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DE07" w14:textId="77777777" w:rsidR="00D7663B" w:rsidRDefault="00EE0066">
      <w:pPr>
        <w:pStyle w:val="BodyText"/>
        <w:rPr>
          <w:sz w:val="130"/>
        </w:rPr>
      </w:pPr>
      <w:r>
        <w:rPr>
          <w:noProof/>
          <w:sz w:val="130"/>
        </w:rPr>
        <mc:AlternateContent>
          <mc:Choice Requires="wpg">
            <w:drawing>
              <wp:anchor distT="0" distB="0" distL="0" distR="0" simplePos="0" relativeHeight="15729664" behindDoc="0" locked="0" layoutInCell="1" allowOverlap="1" wp14:anchorId="2727035A" wp14:editId="2727035B">
                <wp:simplePos x="0" y="0"/>
                <wp:positionH relativeFrom="page">
                  <wp:posOffset>0</wp:posOffset>
                </wp:positionH>
                <wp:positionV relativeFrom="page">
                  <wp:posOffset>0</wp:posOffset>
                </wp:positionV>
                <wp:extent cx="7772400" cy="20923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092325"/>
                          <a:chOff x="0" y="0"/>
                          <a:chExt cx="7772400" cy="2092325"/>
                        </a:xfrm>
                      </wpg:grpSpPr>
                      <wps:wsp>
                        <wps:cNvPr id="2" name="Graphic 2"/>
                        <wps:cNvSpPr/>
                        <wps:spPr>
                          <a:xfrm>
                            <a:off x="1416439" y="0"/>
                            <a:ext cx="6356350" cy="1322070"/>
                          </a:xfrm>
                          <a:custGeom>
                            <a:avLst/>
                            <a:gdLst/>
                            <a:ahLst/>
                            <a:cxnLst/>
                            <a:rect l="l" t="t" r="r" b="b"/>
                            <a:pathLst>
                              <a:path w="6356350" h="1322070">
                                <a:moveTo>
                                  <a:pt x="6355956" y="0"/>
                                </a:moveTo>
                                <a:lnTo>
                                  <a:pt x="0" y="0"/>
                                </a:lnTo>
                                <a:lnTo>
                                  <a:pt x="279514" y="1321485"/>
                                </a:lnTo>
                                <a:lnTo>
                                  <a:pt x="6355956" y="36258"/>
                                </a:lnTo>
                                <a:lnTo>
                                  <a:pt x="6355956" y="0"/>
                                </a:lnTo>
                                <a:close/>
                              </a:path>
                            </a:pathLst>
                          </a:custGeom>
                          <a:solidFill>
                            <a:srgbClr val="1F1C52"/>
                          </a:solidFill>
                        </wps:spPr>
                        <wps:bodyPr wrap="square" lIns="0" tIns="0" rIns="0" bIns="0" rtlCol="0">
                          <a:prstTxWarp prst="textNoShape">
                            <a:avLst/>
                          </a:prstTxWarp>
                          <a:noAutofit/>
                        </wps:bodyPr>
                      </wps:wsp>
                      <wps:wsp>
                        <wps:cNvPr id="3" name="Graphic 3"/>
                        <wps:cNvSpPr/>
                        <wps:spPr>
                          <a:xfrm>
                            <a:off x="0" y="0"/>
                            <a:ext cx="3103880" cy="2092325"/>
                          </a:xfrm>
                          <a:custGeom>
                            <a:avLst/>
                            <a:gdLst/>
                            <a:ahLst/>
                            <a:cxnLst/>
                            <a:rect l="l" t="t" r="r" b="b"/>
                            <a:pathLst>
                              <a:path w="3103880" h="2092325">
                                <a:moveTo>
                                  <a:pt x="1575358" y="0"/>
                                </a:moveTo>
                                <a:lnTo>
                                  <a:pt x="0" y="0"/>
                                </a:lnTo>
                                <a:lnTo>
                                  <a:pt x="0" y="1567510"/>
                                </a:lnTo>
                                <a:lnTo>
                                  <a:pt x="3103714" y="2092032"/>
                                </a:lnTo>
                                <a:lnTo>
                                  <a:pt x="1575358" y="0"/>
                                </a:lnTo>
                                <a:close/>
                              </a:path>
                            </a:pathLst>
                          </a:custGeom>
                          <a:solidFill>
                            <a:srgbClr val="D9AB23"/>
                          </a:solidFill>
                        </wps:spPr>
                        <wps:bodyPr wrap="square" lIns="0" tIns="0" rIns="0" bIns="0" rtlCol="0">
                          <a:prstTxWarp prst="textNoShape">
                            <a:avLst/>
                          </a:prstTxWarp>
                          <a:noAutofit/>
                        </wps:bodyPr>
                      </wps:wsp>
                      <wps:wsp>
                        <wps:cNvPr id="4" name="Graphic 4"/>
                        <wps:cNvSpPr/>
                        <wps:spPr>
                          <a:xfrm>
                            <a:off x="2594784" y="1050387"/>
                            <a:ext cx="1059815" cy="1004569"/>
                          </a:xfrm>
                          <a:custGeom>
                            <a:avLst/>
                            <a:gdLst/>
                            <a:ahLst/>
                            <a:cxnLst/>
                            <a:rect l="l" t="t" r="r" b="b"/>
                            <a:pathLst>
                              <a:path w="1059815" h="1004569">
                                <a:moveTo>
                                  <a:pt x="1057630" y="0"/>
                                </a:moveTo>
                                <a:lnTo>
                                  <a:pt x="0" y="163169"/>
                                </a:lnTo>
                                <a:lnTo>
                                  <a:pt x="664870" y="1004506"/>
                                </a:lnTo>
                                <a:lnTo>
                                  <a:pt x="1059395" y="698"/>
                                </a:lnTo>
                                <a:lnTo>
                                  <a:pt x="1057630" y="0"/>
                                </a:lnTo>
                                <a:close/>
                              </a:path>
                            </a:pathLst>
                          </a:custGeom>
                          <a:solidFill>
                            <a:srgbClr val="8591B4"/>
                          </a:solidFill>
                        </wps:spPr>
                        <wps:bodyPr wrap="square" lIns="0" tIns="0" rIns="0" bIns="0" rtlCol="0">
                          <a:prstTxWarp prst="textNoShape">
                            <a:avLst/>
                          </a:prstTxWarp>
                          <a:noAutofit/>
                        </wps:bodyPr>
                      </wps:wsp>
                    </wpg:wgp>
                  </a:graphicData>
                </a:graphic>
              </wp:anchor>
            </w:drawing>
          </mc:Choice>
          <mc:Fallback>
            <w:pict>
              <v:group w14:anchorId="0E948B56" id="Group 1" o:spid="_x0000_s1026" style="position:absolute;margin-left:0;margin-top:0;width:612pt;height:164.75pt;z-index:15729664;mso-wrap-distance-left:0;mso-wrap-distance-right:0;mso-position-horizontal-relative:page;mso-position-vertical-relative:page" coordsize="77724,2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">
                <v:shape id="Graphic 2" o:spid="_x0000_s1027" style="position:absolute;left:14164;width:63563;height:13220;visibility:visible;mso-wrap-style:square;v-text-anchor:top" coordsize="6356350,13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" path="m6355956,l,,279514,1321485,6355956,36258r,-36258xe" fillcolor="#1f1c52" stroked="f">
                  <v:path arrowok="t"/>
                </v:shape>
                <v:shape id="Graphic 3" o:spid="_x0000_s1028" style="position:absolute;width:31038;height:20923;visibility:visible;mso-wrap-style:square;v-text-anchor:top" coordsize="3103880,209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" path="m1575358,l,,,1567510r3103714,524522l1575358,xe" fillcolor="#d9ab23" stroked="f">
                  <v:path arrowok="t"/>
                </v:shape>
                <v:shape id="Graphic 4" o:spid="_x0000_s1029" style="position:absolute;left:25947;top:10503;width:10598;height:10046;visibility:visible;mso-wrap-style:square;v-text-anchor:top" coordsize="1059815,100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" path="m1057630,l,163169r664870,841337l1059395,698,1057630,xe" fillcolor="#8591b4" stroked="f">
                  <v:path arrowok="t"/>
                </v:shape>
                <w10:wrap anchorx="page" anchory="page"/>
              </v:group>
            </w:pict>
          </mc:Fallback>
        </mc:AlternateContent>
      </w:r>
    </w:p>
    <w:p w14:paraId="2726DE08" w14:textId="77777777" w:rsidR="00D7663B" w:rsidRDefault="00D7663B">
      <w:pPr>
        <w:pStyle w:val="BodyText"/>
        <w:rPr>
          <w:sz w:val="130"/>
        </w:rPr>
      </w:pPr>
    </w:p>
    <w:p w14:paraId="2726DE09" w14:textId="77777777" w:rsidR="00D7663B" w:rsidRDefault="00D7663B">
      <w:pPr>
        <w:pStyle w:val="BodyText"/>
        <w:spacing w:before="635"/>
        <w:rPr>
          <w:sz w:val="130"/>
        </w:rPr>
      </w:pPr>
    </w:p>
    <w:p w14:paraId="2726DE0A" w14:textId="77777777" w:rsidR="00D7663B" w:rsidRDefault="00EE0066">
      <w:pPr>
        <w:pStyle w:val="Title"/>
      </w:pPr>
      <w:r>
        <w:rPr>
          <w:color w:val="1F1C52"/>
          <w:spacing w:val="-2"/>
        </w:rPr>
        <w:t>FLORIDA REQUIRED INSTRUCTION</w:t>
      </w:r>
    </w:p>
    <w:p w14:paraId="2726DE0B" w14:textId="77777777" w:rsidR="00D7663B" w:rsidRDefault="00EE0066">
      <w:pPr>
        <w:ind w:left="1260" w:right="1536" w:hanging="1"/>
        <w:rPr>
          <w:sz w:val="44"/>
        </w:rPr>
      </w:pPr>
      <w:r>
        <w:rPr>
          <w:noProof/>
          <w:sz w:val="44"/>
        </w:rPr>
        <mc:AlternateContent>
          <mc:Choice Requires="wpg">
            <w:drawing>
              <wp:anchor distT="0" distB="0" distL="0" distR="0" simplePos="0" relativeHeight="478189568" behindDoc="1" locked="0" layoutInCell="1" allowOverlap="1" wp14:anchorId="2727035C" wp14:editId="2727035D">
                <wp:simplePos x="0" y="0"/>
                <wp:positionH relativeFrom="page">
                  <wp:posOffset>3483458</wp:posOffset>
                </wp:positionH>
                <wp:positionV relativeFrom="paragraph">
                  <wp:posOffset>58268</wp:posOffset>
                </wp:positionV>
                <wp:extent cx="4289425" cy="39014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9425" cy="3901440"/>
                          <a:chOff x="0" y="0"/>
                          <a:chExt cx="4289425" cy="3901440"/>
                        </a:xfrm>
                      </wpg:grpSpPr>
                      <wps:wsp>
                        <wps:cNvPr id="6" name="Graphic 6"/>
                        <wps:cNvSpPr/>
                        <wps:spPr>
                          <a:xfrm>
                            <a:off x="715157" y="1520116"/>
                            <a:ext cx="3573779" cy="2381885"/>
                          </a:xfrm>
                          <a:custGeom>
                            <a:avLst/>
                            <a:gdLst/>
                            <a:ahLst/>
                            <a:cxnLst/>
                            <a:rect l="l" t="t" r="r" b="b"/>
                            <a:pathLst>
                              <a:path w="3573779" h="2381885">
                                <a:moveTo>
                                  <a:pt x="2514092" y="0"/>
                                </a:moveTo>
                                <a:lnTo>
                                  <a:pt x="0" y="1299679"/>
                                </a:lnTo>
                                <a:lnTo>
                                  <a:pt x="648589" y="2381326"/>
                                </a:lnTo>
                                <a:lnTo>
                                  <a:pt x="3573779" y="2381326"/>
                                </a:lnTo>
                                <a:lnTo>
                                  <a:pt x="3573779" y="1767243"/>
                                </a:lnTo>
                                <a:lnTo>
                                  <a:pt x="2514092" y="0"/>
                                </a:lnTo>
                                <a:close/>
                              </a:path>
                            </a:pathLst>
                          </a:custGeom>
                          <a:solidFill>
                            <a:srgbClr val="1F1C52"/>
                          </a:solidFill>
                        </wps:spPr>
                        <wps:bodyPr wrap="square" lIns="0" tIns="0" rIns="0" bIns="0" rtlCol="0">
                          <a:prstTxWarp prst="textNoShape">
                            <a:avLst/>
                          </a:prstTxWarp>
                          <a:noAutofit/>
                        </wps:bodyPr>
                      </wps:wsp>
                      <wps:wsp>
                        <wps:cNvPr id="7" name="Graphic 7"/>
                        <wps:cNvSpPr/>
                        <wps:spPr>
                          <a:xfrm>
                            <a:off x="1612421" y="0"/>
                            <a:ext cx="2672080" cy="3901440"/>
                          </a:xfrm>
                          <a:custGeom>
                            <a:avLst/>
                            <a:gdLst/>
                            <a:ahLst/>
                            <a:cxnLst/>
                            <a:rect l="l" t="t" r="r" b="b"/>
                            <a:pathLst>
                              <a:path w="2672080" h="3901440">
                                <a:moveTo>
                                  <a:pt x="2671762" y="0"/>
                                </a:moveTo>
                                <a:lnTo>
                                  <a:pt x="0" y="3901440"/>
                                </a:lnTo>
                                <a:lnTo>
                                  <a:pt x="2671762" y="3901440"/>
                                </a:lnTo>
                                <a:lnTo>
                                  <a:pt x="2671762" y="0"/>
                                </a:lnTo>
                                <a:close/>
                              </a:path>
                            </a:pathLst>
                          </a:custGeom>
                          <a:solidFill>
                            <a:srgbClr val="D9AB23"/>
                          </a:solidFill>
                        </wps:spPr>
                        <wps:bodyPr wrap="square" lIns="0" tIns="0" rIns="0" bIns="0" rtlCol="0">
                          <a:prstTxWarp prst="textNoShape">
                            <a:avLst/>
                          </a:prstTxWarp>
                          <a:noAutofit/>
                        </wps:bodyPr>
                      </wps:wsp>
                      <wps:wsp>
                        <wps:cNvPr id="8" name="Graphic 8"/>
                        <wps:cNvSpPr/>
                        <wps:spPr>
                          <a:xfrm>
                            <a:off x="0" y="2842958"/>
                            <a:ext cx="1222375" cy="1058545"/>
                          </a:xfrm>
                          <a:custGeom>
                            <a:avLst/>
                            <a:gdLst/>
                            <a:ahLst/>
                            <a:cxnLst/>
                            <a:rect l="l" t="t" r="r" b="b"/>
                            <a:pathLst>
                              <a:path w="1222375" h="1058545">
                                <a:moveTo>
                                  <a:pt x="611174" y="0"/>
                                </a:moveTo>
                                <a:lnTo>
                                  <a:pt x="0" y="1058481"/>
                                </a:lnTo>
                                <a:lnTo>
                                  <a:pt x="1222362" y="1058481"/>
                                </a:lnTo>
                                <a:lnTo>
                                  <a:pt x="611174" y="0"/>
                                </a:lnTo>
                                <a:close/>
                              </a:path>
                            </a:pathLst>
                          </a:custGeom>
                          <a:solidFill>
                            <a:srgbClr val="8591B4"/>
                          </a:solidFill>
                        </wps:spPr>
                        <wps:bodyPr wrap="square" lIns="0" tIns="0" rIns="0" bIns="0" rtlCol="0">
                          <a:prstTxWarp prst="textNoShape">
                            <a:avLst/>
                          </a:prstTxWarp>
                          <a:noAutofit/>
                        </wps:bodyPr>
                      </wps:wsp>
                    </wpg:wgp>
                  </a:graphicData>
                </a:graphic>
              </wp:anchor>
            </w:drawing>
          </mc:Choice>
          <mc:Fallback>
            <w:pict>
              <v:group w14:anchorId="10B3B5A2" id="Group 5" o:spid="_x0000_s1026" style="position:absolute;margin-left:274.3pt;margin-top:4.6pt;width:337.75pt;height:307.2pt;z-index:-25126912;mso-wrap-distance-left:0;mso-wrap-distance-right:0;mso-position-horizontal-relative:page" coordsize="42894,3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">
                <v:shape id="Graphic 6" o:spid="_x0000_s1027" style="position:absolute;left:7151;top:15201;width:35738;height:23819;visibility:visible;mso-wrap-style:square;v-text-anchor:top" coordsize="3573779,238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" path="m2514092,l,1299679,648589,2381326r2925190,l3573779,1767243,2514092,xe" fillcolor="#1f1c52" stroked="f">
                  <v:path arrowok="t"/>
                </v:shape>
                <v:shape id="Graphic 7" o:spid="_x0000_s1028" style="position:absolute;left:16124;width:26721;height:39014;visibility:visible;mso-wrap-style:square;v-text-anchor:top" coordsize="2672080,39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" path="m2671762,l,3901440r2671762,l2671762,xe" fillcolor="#d9ab23" stroked="f">
                  <v:path arrowok="t"/>
                </v:shape>
                <v:shape id="Graphic 8" o:spid="_x0000_s1029" style="position:absolute;top:28429;width:12223;height:10586;visibility:visible;mso-wrap-style:square;v-text-anchor:top" coordsize="122237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" path="m611174,l,1058481r1222362,l611174,xe" fillcolor="#8591b4" stroked="f">
                  <v:path arrowok="t"/>
                </v:shape>
                <w10:wrap anchorx="page"/>
              </v:group>
            </w:pict>
          </mc:Fallback>
        </mc:AlternateContent>
      </w:r>
      <w:r>
        <w:rPr>
          <w:color w:val="1F1C52"/>
          <w:spacing w:val="15"/>
          <w:w w:val="115"/>
          <w:sz w:val="44"/>
        </w:rPr>
        <w:t>Benchmark</w:t>
      </w:r>
      <w:r>
        <w:rPr>
          <w:color w:val="1F1C52"/>
          <w:spacing w:val="7"/>
          <w:w w:val="115"/>
          <w:sz w:val="44"/>
        </w:rPr>
        <w:t xml:space="preserve"> </w:t>
      </w:r>
      <w:r>
        <w:rPr>
          <w:color w:val="1F1C52"/>
          <w:spacing w:val="15"/>
          <w:w w:val="115"/>
          <w:sz w:val="44"/>
        </w:rPr>
        <w:t>Alignment</w:t>
      </w:r>
      <w:r>
        <w:rPr>
          <w:color w:val="1F1C52"/>
          <w:spacing w:val="8"/>
          <w:w w:val="115"/>
          <w:sz w:val="44"/>
        </w:rPr>
        <w:t xml:space="preserve"> </w:t>
      </w:r>
      <w:r>
        <w:rPr>
          <w:color w:val="1F1C52"/>
          <w:spacing w:val="14"/>
          <w:w w:val="115"/>
          <w:sz w:val="44"/>
        </w:rPr>
        <w:t>Guide</w:t>
      </w:r>
      <w:r>
        <w:rPr>
          <w:color w:val="1F1C52"/>
          <w:spacing w:val="4"/>
          <w:w w:val="115"/>
          <w:sz w:val="44"/>
        </w:rPr>
        <w:t xml:space="preserve"> </w:t>
      </w:r>
      <w:r>
        <w:rPr>
          <w:color w:val="1F1C52"/>
          <w:spacing w:val="13"/>
          <w:w w:val="115"/>
          <w:sz w:val="44"/>
        </w:rPr>
        <w:t>for</w:t>
      </w:r>
      <w:r>
        <w:rPr>
          <w:color w:val="1F1C52"/>
          <w:spacing w:val="7"/>
          <w:w w:val="115"/>
          <w:sz w:val="44"/>
        </w:rPr>
        <w:t xml:space="preserve"> </w:t>
      </w:r>
      <w:r>
        <w:rPr>
          <w:color w:val="1F1C52"/>
          <w:spacing w:val="21"/>
          <w:w w:val="115"/>
          <w:sz w:val="44"/>
        </w:rPr>
        <w:t>State-</w:t>
      </w:r>
      <w:r>
        <w:rPr>
          <w:color w:val="1F1C52"/>
          <w:spacing w:val="15"/>
          <w:w w:val="115"/>
          <w:sz w:val="44"/>
        </w:rPr>
        <w:t xml:space="preserve">Mandated Instruction </w:t>
      </w:r>
      <w:r>
        <w:rPr>
          <w:color w:val="1F1C52"/>
          <w:spacing w:val="22"/>
          <w:w w:val="115"/>
          <w:sz w:val="44"/>
        </w:rPr>
        <w:t>Implementation</w:t>
      </w:r>
    </w:p>
    <w:p w14:paraId="2726DE0C" w14:textId="77777777" w:rsidR="00D7663B" w:rsidRDefault="00D7663B">
      <w:pPr>
        <w:pStyle w:val="BodyText"/>
        <w:rPr>
          <w:sz w:val="20"/>
        </w:rPr>
      </w:pPr>
    </w:p>
    <w:p w14:paraId="2726DE0D" w14:textId="77777777" w:rsidR="00D7663B" w:rsidRDefault="00D7663B">
      <w:pPr>
        <w:pStyle w:val="BodyText"/>
        <w:rPr>
          <w:sz w:val="20"/>
        </w:rPr>
      </w:pPr>
    </w:p>
    <w:p w14:paraId="2726DE0E" w14:textId="77777777" w:rsidR="00D7663B" w:rsidRDefault="00D7663B">
      <w:pPr>
        <w:pStyle w:val="BodyText"/>
        <w:rPr>
          <w:sz w:val="20"/>
        </w:rPr>
      </w:pPr>
    </w:p>
    <w:p w14:paraId="2726DE0F" w14:textId="77777777" w:rsidR="00D7663B" w:rsidRDefault="00D7663B">
      <w:pPr>
        <w:pStyle w:val="BodyText"/>
        <w:rPr>
          <w:sz w:val="20"/>
        </w:rPr>
      </w:pPr>
    </w:p>
    <w:p w14:paraId="2726DE10" w14:textId="77777777" w:rsidR="00D7663B" w:rsidRDefault="00D7663B">
      <w:pPr>
        <w:pStyle w:val="BodyText"/>
        <w:rPr>
          <w:sz w:val="20"/>
        </w:rPr>
      </w:pPr>
    </w:p>
    <w:p w14:paraId="2726DE11" w14:textId="77777777" w:rsidR="00D7663B" w:rsidRDefault="00D7663B">
      <w:pPr>
        <w:pStyle w:val="BodyText"/>
        <w:rPr>
          <w:sz w:val="20"/>
        </w:rPr>
      </w:pPr>
    </w:p>
    <w:p w14:paraId="2726DE12" w14:textId="77777777" w:rsidR="00D7663B" w:rsidRDefault="00D7663B">
      <w:pPr>
        <w:pStyle w:val="BodyText"/>
        <w:rPr>
          <w:sz w:val="20"/>
        </w:rPr>
      </w:pPr>
    </w:p>
    <w:p w14:paraId="2726DE13" w14:textId="77777777" w:rsidR="00D7663B" w:rsidRDefault="00D7663B">
      <w:pPr>
        <w:pStyle w:val="BodyText"/>
        <w:rPr>
          <w:sz w:val="20"/>
        </w:rPr>
      </w:pPr>
    </w:p>
    <w:p w14:paraId="2726DE14" w14:textId="77777777" w:rsidR="00D7663B" w:rsidRDefault="00D7663B">
      <w:pPr>
        <w:pStyle w:val="BodyText"/>
        <w:rPr>
          <w:sz w:val="20"/>
        </w:rPr>
      </w:pPr>
    </w:p>
    <w:p w14:paraId="2726DE15" w14:textId="77777777" w:rsidR="00D7663B" w:rsidRDefault="00D7663B">
      <w:pPr>
        <w:pStyle w:val="BodyText"/>
        <w:rPr>
          <w:sz w:val="20"/>
        </w:rPr>
      </w:pPr>
    </w:p>
    <w:p w14:paraId="2726DE16" w14:textId="77777777" w:rsidR="00D7663B" w:rsidRDefault="00D7663B">
      <w:pPr>
        <w:pStyle w:val="BodyText"/>
        <w:rPr>
          <w:sz w:val="20"/>
        </w:rPr>
      </w:pPr>
    </w:p>
    <w:p w14:paraId="2726DE17" w14:textId="77777777" w:rsidR="00D7663B" w:rsidRDefault="00EE0066">
      <w:pPr>
        <w:pStyle w:val="BodyText"/>
        <w:spacing w:before="194"/>
        <w:rPr>
          <w:sz w:val="20"/>
        </w:rPr>
      </w:pPr>
      <w:r>
        <w:rPr>
          <w:noProof/>
          <w:sz w:val="20"/>
        </w:rPr>
        <w:drawing>
          <wp:anchor distT="0" distB="0" distL="0" distR="0" simplePos="0" relativeHeight="487587840" behindDoc="1" locked="0" layoutInCell="1" allowOverlap="1" wp14:anchorId="2727035E" wp14:editId="2727035F">
            <wp:simplePos x="0" y="0"/>
            <wp:positionH relativeFrom="page">
              <wp:posOffset>343535</wp:posOffset>
            </wp:positionH>
            <wp:positionV relativeFrom="paragraph">
              <wp:posOffset>284559</wp:posOffset>
            </wp:positionV>
            <wp:extent cx="2748652" cy="797718"/>
            <wp:effectExtent l="0" t="0" r="0" b="0"/>
            <wp:wrapTopAndBottom/>
            <wp:docPr id="9" name="Image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7"/>
                    </pic:cNvPr>
                    <pic:cNvPicPr/>
                  </pic:nvPicPr>
                  <pic:blipFill>
                    <a:blip r:embed="rId8" cstate="print"/>
                    <a:stretch>
                      <a:fillRect/>
                    </a:stretch>
                  </pic:blipFill>
                  <pic:spPr>
                    <a:xfrm>
                      <a:off x="0" y="0"/>
                      <a:ext cx="2748652" cy="797718"/>
                    </a:xfrm>
                    <a:prstGeom prst="rect">
                      <a:avLst/>
                    </a:prstGeom>
                  </pic:spPr>
                </pic:pic>
              </a:graphicData>
            </a:graphic>
          </wp:anchor>
        </w:drawing>
      </w:r>
    </w:p>
    <w:p w14:paraId="2726DE18" w14:textId="77777777" w:rsidR="00D7663B" w:rsidRDefault="00D7663B">
      <w:pPr>
        <w:pStyle w:val="BodyText"/>
        <w:rPr>
          <w:sz w:val="20"/>
        </w:rPr>
        <w:sectPr w:rsidR="00D7663B">
          <w:type w:val="continuous"/>
          <w:pgSz w:w="12240" w:h="15840"/>
          <w:pgMar w:top="0" w:right="0" w:bottom="0" w:left="360" w:header="720" w:footer="720" w:gutter="0"/>
          <w:cols w:space="720"/>
        </w:sectPr>
      </w:pPr>
    </w:p>
    <w:p w14:paraId="2726DE19" w14:textId="77777777" w:rsidR="00D7663B" w:rsidRDefault="00EE0066">
      <w:pPr>
        <w:pStyle w:val="Heading1"/>
        <w:spacing w:line="240" w:lineRule="auto"/>
        <w:ind w:left="1080"/>
      </w:pPr>
      <w:r>
        <w:rPr>
          <w:color w:val="1F1C52"/>
        </w:rPr>
        <w:lastRenderedPageBreak/>
        <w:t xml:space="preserve">Table of </w:t>
      </w:r>
      <w:r>
        <w:rPr>
          <w:color w:val="1F1C52"/>
          <w:spacing w:val="-2"/>
        </w:rPr>
        <w:t>Contents</w:t>
      </w:r>
    </w:p>
    <w:sdt>
      <w:sdtPr>
        <w:id w:val="223037021"/>
        <w:docPartObj>
          <w:docPartGallery w:val="Table of Contents"/>
          <w:docPartUnique/>
        </w:docPartObj>
      </w:sdtPr>
      <w:sdtEndPr/>
      <w:sdtContent>
        <w:p w14:paraId="2726DE1A" w14:textId="77777777" w:rsidR="00D7663B" w:rsidRDefault="00EE0066">
          <w:pPr>
            <w:pStyle w:val="TOC1"/>
            <w:tabs>
              <w:tab w:val="right" w:leader="dot" w:pos="10440"/>
            </w:tabs>
            <w:spacing w:before="1"/>
          </w:pPr>
          <w:hyperlink w:anchor="_bookmark0" w:history="1">
            <w:r>
              <w:rPr>
                <w:color w:val="1F1C52"/>
              </w:rPr>
              <w:t>Benchmark</w:t>
            </w:r>
            <w:r>
              <w:rPr>
                <w:color w:val="1F1C52"/>
                <w:spacing w:val="-11"/>
              </w:rPr>
              <w:t xml:space="preserve"> </w:t>
            </w:r>
            <w:r>
              <w:rPr>
                <w:color w:val="1F1C52"/>
              </w:rPr>
              <w:t>Alignment</w:t>
            </w:r>
            <w:r>
              <w:rPr>
                <w:color w:val="1F1C52"/>
                <w:spacing w:val="-5"/>
              </w:rPr>
              <w:t xml:space="preserve"> </w:t>
            </w:r>
            <w:r>
              <w:rPr>
                <w:color w:val="1F1C52"/>
              </w:rPr>
              <w:t>Guide</w:t>
            </w:r>
            <w:r>
              <w:rPr>
                <w:color w:val="1F1C52"/>
                <w:spacing w:val="-5"/>
              </w:rPr>
              <w:t xml:space="preserve"> </w:t>
            </w:r>
            <w:r>
              <w:rPr>
                <w:color w:val="1F1C52"/>
              </w:rPr>
              <w:t>for</w:t>
            </w:r>
            <w:r>
              <w:rPr>
                <w:color w:val="1F1C52"/>
                <w:spacing w:val="-5"/>
              </w:rPr>
              <w:t xml:space="preserve"> </w:t>
            </w:r>
            <w:r>
              <w:rPr>
                <w:color w:val="1F1C52"/>
              </w:rPr>
              <w:t>State-Required</w:t>
            </w:r>
            <w:r>
              <w:rPr>
                <w:color w:val="1F1C52"/>
                <w:spacing w:val="-6"/>
              </w:rPr>
              <w:t xml:space="preserve"> </w:t>
            </w:r>
            <w:r>
              <w:rPr>
                <w:color w:val="1F1C52"/>
              </w:rPr>
              <w:t>Instruction</w:t>
            </w:r>
            <w:r>
              <w:rPr>
                <w:color w:val="1F1C52"/>
                <w:spacing w:val="-5"/>
              </w:rPr>
              <w:t xml:space="preserve"> </w:t>
            </w:r>
            <w:r>
              <w:rPr>
                <w:color w:val="1F1C52"/>
                <w:spacing w:val="-2"/>
              </w:rPr>
              <w:t>Implementation</w:t>
            </w:r>
            <w:r>
              <w:rPr>
                <w:color w:val="1F1C52"/>
              </w:rPr>
              <w:tab/>
            </w:r>
            <w:r>
              <w:rPr>
                <w:color w:val="1F1C52"/>
                <w:spacing w:val="-10"/>
              </w:rPr>
              <w:t>3</w:t>
            </w:r>
          </w:hyperlink>
        </w:p>
        <w:p w14:paraId="2726DE1B" w14:textId="77777777" w:rsidR="00D7663B" w:rsidRDefault="00EE0066">
          <w:pPr>
            <w:pStyle w:val="TOC3"/>
            <w:tabs>
              <w:tab w:val="right" w:leader="dot" w:pos="10439"/>
            </w:tabs>
          </w:pPr>
          <w:hyperlink w:anchor="_bookmark1" w:history="1">
            <w:r>
              <w:rPr>
                <w:color w:val="1F1C52"/>
                <w:spacing w:val="-2"/>
              </w:rPr>
              <w:t>Introduction</w:t>
            </w:r>
            <w:r>
              <w:rPr>
                <w:color w:val="1F1C52"/>
              </w:rPr>
              <w:tab/>
            </w:r>
            <w:r>
              <w:rPr>
                <w:color w:val="1F1C52"/>
                <w:spacing w:val="-10"/>
              </w:rPr>
              <w:t>3</w:t>
            </w:r>
          </w:hyperlink>
        </w:p>
        <w:p w14:paraId="2726DE1C" w14:textId="77777777" w:rsidR="00D7663B" w:rsidRDefault="00EE0066">
          <w:pPr>
            <w:pStyle w:val="TOC3"/>
            <w:tabs>
              <w:tab w:val="right" w:leader="dot" w:pos="10440"/>
            </w:tabs>
            <w:spacing w:before="99"/>
          </w:pPr>
          <w:hyperlink w:anchor="_bookmark2" w:history="1">
            <w:r>
              <w:rPr>
                <w:color w:val="1F1C52"/>
                <w:spacing w:val="-2"/>
              </w:rPr>
              <w:t>Purpose</w:t>
            </w:r>
            <w:r>
              <w:rPr>
                <w:color w:val="1F1C52"/>
              </w:rPr>
              <w:tab/>
            </w:r>
            <w:r>
              <w:rPr>
                <w:color w:val="1F1C52"/>
                <w:spacing w:val="-10"/>
              </w:rPr>
              <w:t>3</w:t>
            </w:r>
          </w:hyperlink>
        </w:p>
        <w:p w14:paraId="2726DE1D" w14:textId="77777777" w:rsidR="00D7663B" w:rsidRDefault="00EE0066">
          <w:pPr>
            <w:pStyle w:val="TOC3"/>
            <w:tabs>
              <w:tab w:val="right" w:leader="dot" w:pos="10439"/>
            </w:tabs>
          </w:pPr>
          <w:hyperlink w:anchor="_bookmark3" w:history="1">
            <w:r>
              <w:rPr>
                <w:color w:val="1F1C52"/>
                <w:spacing w:val="-2"/>
              </w:rPr>
              <w:t>Audience</w:t>
            </w:r>
            <w:r>
              <w:rPr>
                <w:color w:val="1F1C52"/>
              </w:rPr>
              <w:tab/>
            </w:r>
            <w:r>
              <w:rPr>
                <w:color w:val="1F1C52"/>
                <w:spacing w:val="-10"/>
              </w:rPr>
              <w:t>3</w:t>
            </w:r>
          </w:hyperlink>
        </w:p>
        <w:p w14:paraId="2726DE1E" w14:textId="77777777" w:rsidR="00D7663B" w:rsidRDefault="00EE0066">
          <w:pPr>
            <w:pStyle w:val="TOC3"/>
            <w:tabs>
              <w:tab w:val="right" w:leader="dot" w:pos="10439"/>
            </w:tabs>
          </w:pPr>
          <w:hyperlink w:anchor="_bookmark4" w:history="1">
            <w:r>
              <w:rPr>
                <w:color w:val="1F1C52"/>
              </w:rPr>
              <w:t>Alignment</w:t>
            </w:r>
            <w:r>
              <w:rPr>
                <w:color w:val="1F1C52"/>
                <w:spacing w:val="-4"/>
              </w:rPr>
              <w:t xml:space="preserve"> </w:t>
            </w:r>
            <w:r>
              <w:rPr>
                <w:color w:val="1F1C52"/>
              </w:rPr>
              <w:t>with</w:t>
            </w:r>
            <w:r>
              <w:rPr>
                <w:color w:val="1F1C52"/>
                <w:spacing w:val="-5"/>
              </w:rPr>
              <w:t xml:space="preserve"> </w:t>
            </w:r>
            <w:r>
              <w:rPr>
                <w:color w:val="1F1C52"/>
              </w:rPr>
              <w:t>State</w:t>
            </w:r>
            <w:r>
              <w:rPr>
                <w:color w:val="1F1C52"/>
                <w:spacing w:val="-4"/>
              </w:rPr>
              <w:t xml:space="preserve"> </w:t>
            </w:r>
            <w:r>
              <w:rPr>
                <w:color w:val="1F1C52"/>
              </w:rPr>
              <w:t>Academic</w:t>
            </w:r>
            <w:r>
              <w:rPr>
                <w:color w:val="1F1C52"/>
                <w:spacing w:val="-4"/>
              </w:rPr>
              <w:t xml:space="preserve"> </w:t>
            </w:r>
            <w:r>
              <w:rPr>
                <w:color w:val="1F1C52"/>
                <w:spacing w:val="-2"/>
              </w:rPr>
              <w:t>Standards</w:t>
            </w:r>
            <w:r>
              <w:rPr>
                <w:color w:val="1F1C52"/>
              </w:rPr>
              <w:tab/>
            </w:r>
            <w:r>
              <w:rPr>
                <w:color w:val="1F1C52"/>
                <w:spacing w:val="-10"/>
              </w:rPr>
              <w:t>3</w:t>
            </w:r>
          </w:hyperlink>
        </w:p>
        <w:p w14:paraId="2726DE1F" w14:textId="77777777" w:rsidR="00D7663B" w:rsidRDefault="00EE0066">
          <w:pPr>
            <w:pStyle w:val="TOC3"/>
            <w:tabs>
              <w:tab w:val="right" w:leader="dot" w:pos="10439"/>
            </w:tabs>
          </w:pPr>
          <w:hyperlink w:anchor="_bookmark5" w:history="1">
            <w:r>
              <w:rPr>
                <w:color w:val="1F1C52"/>
              </w:rPr>
              <w:t>Definition</w:t>
            </w:r>
            <w:r>
              <w:rPr>
                <w:color w:val="1F1C52"/>
                <w:spacing w:val="-5"/>
              </w:rPr>
              <w:t xml:space="preserve"> </w:t>
            </w:r>
            <w:r>
              <w:rPr>
                <w:color w:val="1F1C52"/>
              </w:rPr>
              <w:t>and</w:t>
            </w:r>
            <w:r>
              <w:rPr>
                <w:color w:val="1F1C52"/>
                <w:spacing w:val="-2"/>
              </w:rPr>
              <w:t xml:space="preserve"> Background</w:t>
            </w:r>
            <w:r>
              <w:rPr>
                <w:color w:val="1F1C52"/>
              </w:rPr>
              <w:tab/>
            </w:r>
            <w:r>
              <w:rPr>
                <w:color w:val="1F1C52"/>
                <w:spacing w:val="-10"/>
              </w:rPr>
              <w:t>4</w:t>
            </w:r>
          </w:hyperlink>
        </w:p>
        <w:p w14:paraId="2726DE20" w14:textId="77777777" w:rsidR="00D7663B" w:rsidRDefault="00EE0066">
          <w:pPr>
            <w:pStyle w:val="TOC1"/>
            <w:tabs>
              <w:tab w:val="right" w:leader="dot" w:pos="10439"/>
            </w:tabs>
          </w:pPr>
          <w:hyperlink w:anchor="_bookmark6" w:history="1">
            <w:r>
              <w:rPr>
                <w:color w:val="1F1C52"/>
              </w:rPr>
              <w:t>Benchmark</w:t>
            </w:r>
            <w:r>
              <w:rPr>
                <w:color w:val="1F1C52"/>
                <w:spacing w:val="-6"/>
              </w:rPr>
              <w:t xml:space="preserve"> </w:t>
            </w:r>
            <w:r>
              <w:rPr>
                <w:color w:val="1F1C52"/>
              </w:rPr>
              <w:t>Coding</w:t>
            </w:r>
            <w:r>
              <w:rPr>
                <w:color w:val="1F1C52"/>
                <w:spacing w:val="-3"/>
              </w:rPr>
              <w:t xml:space="preserve"> </w:t>
            </w:r>
            <w:r>
              <w:rPr>
                <w:color w:val="1F1C52"/>
                <w:spacing w:val="-2"/>
              </w:rPr>
              <w:t>Structure</w:t>
            </w:r>
            <w:r>
              <w:rPr>
                <w:color w:val="1F1C52"/>
              </w:rPr>
              <w:tab/>
            </w:r>
            <w:r>
              <w:rPr>
                <w:color w:val="1F1C52"/>
                <w:spacing w:val="-10"/>
              </w:rPr>
              <w:t>5</w:t>
            </w:r>
          </w:hyperlink>
        </w:p>
        <w:p w14:paraId="2726DE21" w14:textId="77777777" w:rsidR="00D7663B" w:rsidRDefault="00EE0066">
          <w:pPr>
            <w:pStyle w:val="TOC3"/>
            <w:tabs>
              <w:tab w:val="right" w:leader="dot" w:pos="10439"/>
            </w:tabs>
            <w:spacing w:before="102"/>
          </w:pPr>
          <w:hyperlink w:anchor="_bookmark7" w:history="1">
            <w:r>
              <w:rPr>
                <w:color w:val="1F1C52"/>
              </w:rPr>
              <w:t>Key</w:t>
            </w:r>
            <w:r>
              <w:rPr>
                <w:color w:val="1F1C52"/>
                <w:spacing w:val="-5"/>
              </w:rPr>
              <w:t xml:space="preserve"> </w:t>
            </w:r>
            <w:r>
              <w:rPr>
                <w:color w:val="1F1C52"/>
              </w:rPr>
              <w:t>Components</w:t>
            </w:r>
            <w:r>
              <w:rPr>
                <w:color w:val="1F1C52"/>
                <w:spacing w:val="-4"/>
              </w:rPr>
              <w:t xml:space="preserve"> </w:t>
            </w:r>
            <w:r>
              <w:rPr>
                <w:color w:val="1F1C52"/>
              </w:rPr>
              <w:t>and</w:t>
            </w:r>
            <w:r>
              <w:rPr>
                <w:color w:val="1F1C52"/>
                <w:spacing w:val="-4"/>
              </w:rPr>
              <w:t xml:space="preserve"> </w:t>
            </w:r>
            <w:r>
              <w:rPr>
                <w:color w:val="1F1C52"/>
              </w:rPr>
              <w:t>Standards</w:t>
            </w:r>
            <w:r>
              <w:rPr>
                <w:color w:val="1F1C52"/>
                <w:spacing w:val="-6"/>
              </w:rPr>
              <w:t xml:space="preserve"> </w:t>
            </w:r>
            <w:r>
              <w:rPr>
                <w:color w:val="1F1C52"/>
                <w:spacing w:val="-2"/>
              </w:rPr>
              <w:t>Alignment</w:t>
            </w:r>
            <w:r>
              <w:rPr>
                <w:color w:val="1F1C52"/>
              </w:rPr>
              <w:tab/>
            </w:r>
            <w:r>
              <w:rPr>
                <w:color w:val="1F1C52"/>
                <w:spacing w:val="-10"/>
              </w:rPr>
              <w:t>5</w:t>
            </w:r>
          </w:hyperlink>
        </w:p>
        <w:p w14:paraId="2726DE22" w14:textId="77777777" w:rsidR="00D7663B" w:rsidRDefault="00EE0066">
          <w:pPr>
            <w:pStyle w:val="TOC3"/>
            <w:tabs>
              <w:tab w:val="right" w:leader="dot" w:pos="10439"/>
            </w:tabs>
          </w:pPr>
          <w:hyperlink w:anchor="_bookmark8" w:history="1">
            <w:r>
              <w:rPr>
                <w:color w:val="1F1C52"/>
              </w:rPr>
              <w:t xml:space="preserve">Coding </w:t>
            </w:r>
            <w:r>
              <w:rPr>
                <w:color w:val="1F1C52"/>
                <w:spacing w:val="-2"/>
              </w:rPr>
              <w:t>Example</w:t>
            </w:r>
            <w:r>
              <w:rPr>
                <w:color w:val="1F1C52"/>
              </w:rPr>
              <w:tab/>
            </w:r>
            <w:r>
              <w:rPr>
                <w:color w:val="1F1C52"/>
                <w:spacing w:val="-10"/>
              </w:rPr>
              <w:t>5</w:t>
            </w:r>
          </w:hyperlink>
        </w:p>
        <w:p w14:paraId="2726DE23" w14:textId="77777777" w:rsidR="00D7663B" w:rsidRDefault="00EE0066">
          <w:pPr>
            <w:pStyle w:val="TOC3"/>
            <w:tabs>
              <w:tab w:val="right" w:leader="dot" w:pos="10439"/>
            </w:tabs>
          </w:pPr>
          <w:hyperlink w:anchor="_bookmark9" w:history="1">
            <w:r>
              <w:rPr>
                <w:color w:val="1F1C52"/>
              </w:rPr>
              <w:t>Strand</w:t>
            </w:r>
            <w:r>
              <w:rPr>
                <w:color w:val="1F1C52"/>
                <w:spacing w:val="-5"/>
              </w:rPr>
              <w:t xml:space="preserve"> </w:t>
            </w:r>
            <w:r>
              <w:rPr>
                <w:color w:val="1F1C52"/>
              </w:rPr>
              <w:t>Coding</w:t>
            </w:r>
            <w:r>
              <w:rPr>
                <w:color w:val="1F1C52"/>
                <w:spacing w:val="-3"/>
              </w:rPr>
              <w:t xml:space="preserve"> </w:t>
            </w:r>
            <w:r>
              <w:rPr>
                <w:color w:val="1F1C52"/>
                <w:spacing w:val="-4"/>
              </w:rPr>
              <w:t>Guide</w:t>
            </w:r>
            <w:r>
              <w:rPr>
                <w:color w:val="1F1C52"/>
              </w:rPr>
              <w:tab/>
            </w:r>
            <w:r>
              <w:rPr>
                <w:color w:val="1F1C52"/>
                <w:spacing w:val="-10"/>
              </w:rPr>
              <w:t>5</w:t>
            </w:r>
          </w:hyperlink>
        </w:p>
        <w:p w14:paraId="2726DE24" w14:textId="77777777" w:rsidR="00D7663B" w:rsidRDefault="00EE0066">
          <w:pPr>
            <w:pStyle w:val="TOC1"/>
            <w:tabs>
              <w:tab w:val="right" w:leader="dot" w:pos="10439"/>
            </w:tabs>
            <w:spacing w:before="99"/>
          </w:pPr>
          <w:hyperlink w:anchor="_bookmark10" w:history="1">
            <w:r>
              <w:rPr>
                <w:color w:val="1F1C52"/>
              </w:rPr>
              <w:t>Suggested</w:t>
            </w:r>
            <w:r>
              <w:rPr>
                <w:color w:val="1F1C52"/>
                <w:spacing w:val="-5"/>
              </w:rPr>
              <w:t xml:space="preserve"> </w:t>
            </w:r>
            <w:r>
              <w:rPr>
                <w:color w:val="1F1C52"/>
              </w:rPr>
              <w:t>Benchmark</w:t>
            </w:r>
            <w:r>
              <w:rPr>
                <w:color w:val="1F1C52"/>
                <w:spacing w:val="-5"/>
              </w:rPr>
              <w:t xml:space="preserve"> </w:t>
            </w:r>
            <w:r>
              <w:rPr>
                <w:color w:val="1F1C52"/>
              </w:rPr>
              <w:t>Alignment</w:t>
            </w:r>
            <w:r>
              <w:rPr>
                <w:color w:val="1F1C52"/>
                <w:spacing w:val="-4"/>
              </w:rPr>
              <w:t xml:space="preserve"> </w:t>
            </w:r>
            <w:r>
              <w:rPr>
                <w:color w:val="1F1C52"/>
              </w:rPr>
              <w:t>Guide</w:t>
            </w:r>
            <w:r>
              <w:rPr>
                <w:color w:val="1F1C52"/>
                <w:spacing w:val="-5"/>
              </w:rPr>
              <w:t xml:space="preserve"> </w:t>
            </w:r>
            <w:r>
              <w:rPr>
                <w:color w:val="1F1C52"/>
              </w:rPr>
              <w:t>by</w:t>
            </w:r>
            <w:r>
              <w:rPr>
                <w:color w:val="1F1C52"/>
                <w:spacing w:val="-5"/>
              </w:rPr>
              <w:t xml:space="preserve"> </w:t>
            </w:r>
            <w:r>
              <w:rPr>
                <w:color w:val="1F1C52"/>
              </w:rPr>
              <w:t>Required</w:t>
            </w:r>
            <w:r>
              <w:rPr>
                <w:color w:val="1F1C52"/>
                <w:spacing w:val="-5"/>
              </w:rPr>
              <w:t xml:space="preserve"> </w:t>
            </w:r>
            <w:r>
              <w:rPr>
                <w:color w:val="1F1C52"/>
              </w:rPr>
              <w:t>Instruction</w:t>
            </w:r>
            <w:r>
              <w:rPr>
                <w:color w:val="1F1C52"/>
                <w:spacing w:val="-4"/>
              </w:rPr>
              <w:t xml:space="preserve"> </w:t>
            </w:r>
            <w:r>
              <w:rPr>
                <w:color w:val="1F1C52"/>
                <w:spacing w:val="-2"/>
              </w:rPr>
              <w:t>Topics</w:t>
            </w:r>
            <w:r>
              <w:rPr>
                <w:color w:val="1F1C52"/>
              </w:rPr>
              <w:tab/>
            </w:r>
            <w:r>
              <w:rPr>
                <w:color w:val="1F1C52"/>
                <w:spacing w:val="-10"/>
              </w:rPr>
              <w:t>6</w:t>
            </w:r>
          </w:hyperlink>
        </w:p>
        <w:p w14:paraId="2726DE25" w14:textId="77777777" w:rsidR="00D7663B" w:rsidRDefault="00EE0066">
          <w:pPr>
            <w:pStyle w:val="TOC1"/>
            <w:tabs>
              <w:tab w:val="right" w:leader="dot" w:pos="10439"/>
            </w:tabs>
          </w:pPr>
          <w:hyperlink w:anchor="_bookmark11" w:history="1">
            <w:r>
              <w:rPr>
                <w:color w:val="1F1C52"/>
              </w:rPr>
              <w:t>Suggested</w:t>
            </w:r>
            <w:r>
              <w:rPr>
                <w:color w:val="1F1C52"/>
                <w:spacing w:val="-5"/>
              </w:rPr>
              <w:t xml:space="preserve"> </w:t>
            </w:r>
            <w:r>
              <w:rPr>
                <w:color w:val="1F1C52"/>
              </w:rPr>
              <w:t>Benchmark</w:t>
            </w:r>
            <w:r>
              <w:rPr>
                <w:color w:val="1F1C52"/>
                <w:spacing w:val="-4"/>
              </w:rPr>
              <w:t xml:space="preserve"> </w:t>
            </w:r>
            <w:r>
              <w:rPr>
                <w:color w:val="1F1C52"/>
              </w:rPr>
              <w:t>Alignment</w:t>
            </w:r>
            <w:r>
              <w:rPr>
                <w:color w:val="1F1C52"/>
                <w:spacing w:val="-3"/>
              </w:rPr>
              <w:t xml:space="preserve"> </w:t>
            </w:r>
            <w:r>
              <w:rPr>
                <w:color w:val="1F1C52"/>
              </w:rPr>
              <w:t>Guide</w:t>
            </w:r>
            <w:r>
              <w:rPr>
                <w:color w:val="1F1C52"/>
                <w:spacing w:val="-4"/>
              </w:rPr>
              <w:t xml:space="preserve"> </w:t>
            </w:r>
            <w:r>
              <w:rPr>
                <w:color w:val="1F1C52"/>
              </w:rPr>
              <w:t>by</w:t>
            </w:r>
            <w:r>
              <w:rPr>
                <w:color w:val="1F1C52"/>
                <w:spacing w:val="-4"/>
              </w:rPr>
              <w:t xml:space="preserve"> </w:t>
            </w:r>
            <w:r>
              <w:rPr>
                <w:color w:val="1F1C52"/>
              </w:rPr>
              <w:t>Grade</w:t>
            </w:r>
            <w:r>
              <w:rPr>
                <w:color w:val="1F1C52"/>
                <w:spacing w:val="-6"/>
              </w:rPr>
              <w:t xml:space="preserve"> </w:t>
            </w:r>
            <w:r>
              <w:rPr>
                <w:color w:val="1F1C52"/>
                <w:spacing w:val="-4"/>
              </w:rPr>
              <w:t>Level</w:t>
            </w:r>
            <w:r>
              <w:rPr>
                <w:color w:val="1F1C52"/>
              </w:rPr>
              <w:tab/>
            </w:r>
            <w:r>
              <w:rPr>
                <w:color w:val="1F1C52"/>
                <w:spacing w:val="-5"/>
              </w:rPr>
              <w:t>70</w:t>
            </w:r>
          </w:hyperlink>
        </w:p>
        <w:p w14:paraId="2726DE26" w14:textId="77777777" w:rsidR="00D7663B" w:rsidRDefault="00EE0066">
          <w:pPr>
            <w:pStyle w:val="TOC2"/>
            <w:tabs>
              <w:tab w:val="right" w:leader="dot" w:pos="10430"/>
            </w:tabs>
          </w:pPr>
          <w:hyperlink w:anchor="_bookmark12" w:history="1">
            <w:r>
              <w:rPr>
                <w:color w:val="1F1C52"/>
                <w:spacing w:val="-2"/>
              </w:rPr>
              <w:t>Kindergarten</w:t>
            </w:r>
            <w:r>
              <w:rPr>
                <w:color w:val="1F1C52"/>
              </w:rPr>
              <w:tab/>
            </w:r>
            <w:r>
              <w:rPr>
                <w:color w:val="1F1C52"/>
                <w:spacing w:val="-5"/>
              </w:rPr>
              <w:t>71</w:t>
            </w:r>
          </w:hyperlink>
        </w:p>
        <w:p w14:paraId="2726DE27" w14:textId="77777777" w:rsidR="00D7663B" w:rsidRDefault="00EE0066">
          <w:pPr>
            <w:pStyle w:val="TOC2"/>
            <w:tabs>
              <w:tab w:val="right" w:leader="dot" w:pos="10430"/>
            </w:tabs>
          </w:pPr>
          <w:hyperlink w:anchor="_bookmark13" w:history="1">
            <w:r>
              <w:rPr>
                <w:color w:val="1F1C52"/>
              </w:rPr>
              <w:t>Grade</w:t>
            </w:r>
            <w:r>
              <w:rPr>
                <w:color w:val="1F1C52"/>
                <w:spacing w:val="-2"/>
              </w:rPr>
              <w:t xml:space="preserve"> </w:t>
            </w:r>
            <w:r>
              <w:rPr>
                <w:color w:val="1F1C52"/>
                <w:spacing w:val="-10"/>
              </w:rPr>
              <w:t>1</w:t>
            </w:r>
            <w:r>
              <w:rPr>
                <w:color w:val="1F1C52"/>
              </w:rPr>
              <w:tab/>
            </w:r>
            <w:r>
              <w:rPr>
                <w:color w:val="1F1C52"/>
                <w:spacing w:val="-5"/>
              </w:rPr>
              <w:t>75</w:t>
            </w:r>
          </w:hyperlink>
        </w:p>
        <w:p w14:paraId="2726DE28" w14:textId="77777777" w:rsidR="00D7663B" w:rsidRDefault="00EE0066">
          <w:pPr>
            <w:pStyle w:val="TOC2"/>
            <w:tabs>
              <w:tab w:val="right" w:leader="dot" w:pos="10430"/>
            </w:tabs>
          </w:pPr>
          <w:hyperlink w:anchor="_bookmark14" w:history="1">
            <w:r>
              <w:rPr>
                <w:color w:val="1F1C52"/>
              </w:rPr>
              <w:t>Grade</w:t>
            </w:r>
            <w:r>
              <w:rPr>
                <w:color w:val="1F1C52"/>
                <w:spacing w:val="-2"/>
              </w:rPr>
              <w:t xml:space="preserve"> </w:t>
            </w:r>
            <w:r>
              <w:rPr>
                <w:color w:val="1F1C52"/>
                <w:spacing w:val="-10"/>
              </w:rPr>
              <w:t>2</w:t>
            </w:r>
            <w:r>
              <w:rPr>
                <w:color w:val="1F1C52"/>
              </w:rPr>
              <w:tab/>
            </w:r>
            <w:r>
              <w:rPr>
                <w:color w:val="1F1C52"/>
                <w:spacing w:val="-5"/>
              </w:rPr>
              <w:t>79</w:t>
            </w:r>
          </w:hyperlink>
        </w:p>
        <w:p w14:paraId="2726DE29" w14:textId="77777777" w:rsidR="00D7663B" w:rsidRDefault="00EE0066">
          <w:pPr>
            <w:pStyle w:val="TOC2"/>
            <w:tabs>
              <w:tab w:val="right" w:leader="dot" w:pos="10430"/>
            </w:tabs>
            <w:spacing w:before="99"/>
          </w:pPr>
          <w:hyperlink w:anchor="_bookmark15" w:history="1">
            <w:r>
              <w:rPr>
                <w:color w:val="1F1C52"/>
              </w:rPr>
              <w:t>Grade</w:t>
            </w:r>
            <w:r>
              <w:rPr>
                <w:color w:val="1F1C52"/>
                <w:spacing w:val="-2"/>
              </w:rPr>
              <w:t xml:space="preserve"> </w:t>
            </w:r>
            <w:r>
              <w:rPr>
                <w:color w:val="1F1C52"/>
                <w:spacing w:val="-10"/>
              </w:rPr>
              <w:t>3</w:t>
            </w:r>
            <w:r>
              <w:rPr>
                <w:color w:val="1F1C52"/>
              </w:rPr>
              <w:tab/>
            </w:r>
            <w:r>
              <w:rPr>
                <w:color w:val="1F1C52"/>
                <w:spacing w:val="-5"/>
              </w:rPr>
              <w:t>82</w:t>
            </w:r>
          </w:hyperlink>
        </w:p>
        <w:p w14:paraId="2726DE2A" w14:textId="77777777" w:rsidR="00D7663B" w:rsidRDefault="00EE0066">
          <w:pPr>
            <w:pStyle w:val="TOC2"/>
            <w:tabs>
              <w:tab w:val="right" w:leader="dot" w:pos="10430"/>
            </w:tabs>
          </w:pPr>
          <w:hyperlink w:anchor="_bookmark16" w:history="1">
            <w:r>
              <w:rPr>
                <w:color w:val="1F1C52"/>
              </w:rPr>
              <w:t>Grade</w:t>
            </w:r>
            <w:r>
              <w:rPr>
                <w:color w:val="1F1C52"/>
                <w:spacing w:val="-2"/>
              </w:rPr>
              <w:t xml:space="preserve"> </w:t>
            </w:r>
            <w:r>
              <w:rPr>
                <w:color w:val="1F1C52"/>
                <w:spacing w:val="-10"/>
              </w:rPr>
              <w:t>4</w:t>
            </w:r>
            <w:r>
              <w:rPr>
                <w:color w:val="1F1C52"/>
              </w:rPr>
              <w:tab/>
            </w:r>
            <w:r>
              <w:rPr>
                <w:color w:val="1F1C52"/>
                <w:spacing w:val="-5"/>
              </w:rPr>
              <w:t>85</w:t>
            </w:r>
          </w:hyperlink>
        </w:p>
        <w:p w14:paraId="2726DE2B" w14:textId="77777777" w:rsidR="00D7663B" w:rsidRDefault="00EE0066">
          <w:pPr>
            <w:pStyle w:val="TOC2"/>
            <w:tabs>
              <w:tab w:val="right" w:leader="dot" w:pos="10430"/>
            </w:tabs>
          </w:pPr>
          <w:hyperlink w:anchor="_bookmark17" w:history="1">
            <w:r>
              <w:rPr>
                <w:color w:val="1F1C52"/>
              </w:rPr>
              <w:t>Grade</w:t>
            </w:r>
            <w:r>
              <w:rPr>
                <w:color w:val="1F1C52"/>
                <w:spacing w:val="-2"/>
              </w:rPr>
              <w:t xml:space="preserve"> </w:t>
            </w:r>
            <w:r>
              <w:rPr>
                <w:color w:val="1F1C52"/>
                <w:spacing w:val="-10"/>
              </w:rPr>
              <w:t>5</w:t>
            </w:r>
            <w:r>
              <w:rPr>
                <w:color w:val="1F1C52"/>
              </w:rPr>
              <w:tab/>
            </w:r>
            <w:r>
              <w:rPr>
                <w:color w:val="1F1C52"/>
                <w:spacing w:val="-5"/>
              </w:rPr>
              <w:t>88</w:t>
            </w:r>
          </w:hyperlink>
        </w:p>
        <w:p w14:paraId="2726DE2C" w14:textId="77777777" w:rsidR="00D7663B" w:rsidRDefault="00EE0066">
          <w:pPr>
            <w:pStyle w:val="TOC2"/>
            <w:tabs>
              <w:tab w:val="right" w:leader="dot" w:pos="10430"/>
            </w:tabs>
          </w:pPr>
          <w:hyperlink w:anchor="_bookmark18" w:history="1">
            <w:r>
              <w:rPr>
                <w:color w:val="1F1C52"/>
              </w:rPr>
              <w:t>Grade</w:t>
            </w:r>
            <w:r>
              <w:rPr>
                <w:color w:val="1F1C52"/>
                <w:spacing w:val="-2"/>
              </w:rPr>
              <w:t xml:space="preserve"> </w:t>
            </w:r>
            <w:r>
              <w:rPr>
                <w:color w:val="1F1C52"/>
                <w:spacing w:val="-10"/>
              </w:rPr>
              <w:t>6</w:t>
            </w:r>
            <w:r>
              <w:rPr>
                <w:color w:val="1F1C52"/>
              </w:rPr>
              <w:tab/>
            </w:r>
            <w:r>
              <w:rPr>
                <w:color w:val="1F1C52"/>
                <w:spacing w:val="-5"/>
              </w:rPr>
              <w:t>94</w:t>
            </w:r>
          </w:hyperlink>
        </w:p>
        <w:p w14:paraId="2726DE2D" w14:textId="77777777" w:rsidR="00D7663B" w:rsidRDefault="00EE0066">
          <w:pPr>
            <w:pStyle w:val="TOC2"/>
            <w:tabs>
              <w:tab w:val="right" w:leader="dot" w:pos="10430"/>
            </w:tabs>
          </w:pPr>
          <w:hyperlink w:anchor="_bookmark19" w:history="1">
            <w:r>
              <w:rPr>
                <w:color w:val="1F1C52"/>
              </w:rPr>
              <w:t>Grade</w:t>
            </w:r>
            <w:r>
              <w:rPr>
                <w:color w:val="1F1C52"/>
                <w:spacing w:val="-2"/>
              </w:rPr>
              <w:t xml:space="preserve"> </w:t>
            </w:r>
            <w:r>
              <w:rPr>
                <w:color w:val="1F1C52"/>
                <w:spacing w:val="-10"/>
              </w:rPr>
              <w:t>7</w:t>
            </w:r>
            <w:r>
              <w:rPr>
                <w:color w:val="1F1C52"/>
              </w:rPr>
              <w:tab/>
            </w:r>
            <w:r>
              <w:rPr>
                <w:color w:val="1F1C52"/>
                <w:spacing w:val="-5"/>
              </w:rPr>
              <w:t>102</w:t>
            </w:r>
          </w:hyperlink>
        </w:p>
        <w:p w14:paraId="2726DE2E" w14:textId="77777777" w:rsidR="00D7663B" w:rsidRDefault="00EE0066">
          <w:pPr>
            <w:pStyle w:val="TOC2"/>
            <w:tabs>
              <w:tab w:val="right" w:leader="dot" w:pos="10430"/>
            </w:tabs>
          </w:pPr>
          <w:hyperlink w:anchor="_bookmark20" w:history="1">
            <w:r>
              <w:rPr>
                <w:color w:val="1F1C52"/>
              </w:rPr>
              <w:t>Grade</w:t>
            </w:r>
            <w:r>
              <w:rPr>
                <w:color w:val="1F1C52"/>
                <w:spacing w:val="-2"/>
              </w:rPr>
              <w:t xml:space="preserve"> </w:t>
            </w:r>
            <w:r>
              <w:rPr>
                <w:color w:val="1F1C52"/>
                <w:spacing w:val="-10"/>
              </w:rPr>
              <w:t>8</w:t>
            </w:r>
            <w:r>
              <w:rPr>
                <w:color w:val="1F1C52"/>
              </w:rPr>
              <w:tab/>
            </w:r>
            <w:r>
              <w:rPr>
                <w:color w:val="1F1C52"/>
                <w:spacing w:val="-5"/>
              </w:rPr>
              <w:t>113</w:t>
            </w:r>
          </w:hyperlink>
        </w:p>
        <w:p w14:paraId="2726DE2F" w14:textId="77777777" w:rsidR="00D7663B" w:rsidRDefault="00EE0066">
          <w:pPr>
            <w:pStyle w:val="TOC2"/>
            <w:tabs>
              <w:tab w:val="right" w:leader="dot" w:pos="10430"/>
            </w:tabs>
            <w:spacing w:before="102"/>
          </w:pPr>
          <w:hyperlink w:anchor="_bookmark21" w:history="1">
            <w:r>
              <w:rPr>
                <w:color w:val="1F1C52"/>
              </w:rPr>
              <w:t>Grades</w:t>
            </w:r>
            <w:r>
              <w:rPr>
                <w:color w:val="1F1C52"/>
                <w:spacing w:val="-8"/>
              </w:rPr>
              <w:t xml:space="preserve"> </w:t>
            </w:r>
            <w:r>
              <w:rPr>
                <w:color w:val="1F1C52"/>
              </w:rPr>
              <w:t>9-</w:t>
            </w:r>
            <w:r>
              <w:rPr>
                <w:color w:val="1F1C52"/>
                <w:spacing w:val="-5"/>
              </w:rPr>
              <w:t>12</w:t>
            </w:r>
            <w:r>
              <w:rPr>
                <w:color w:val="1F1C52"/>
              </w:rPr>
              <w:tab/>
            </w:r>
            <w:r>
              <w:rPr>
                <w:color w:val="1F1C52"/>
                <w:spacing w:val="-5"/>
              </w:rPr>
              <w:t>125</w:t>
            </w:r>
          </w:hyperlink>
        </w:p>
        <w:p w14:paraId="2726DE30" w14:textId="77777777" w:rsidR="00D7663B" w:rsidRDefault="00EE0066">
          <w:pPr>
            <w:pStyle w:val="TOC1"/>
            <w:tabs>
              <w:tab w:val="right" w:leader="dot" w:pos="10439"/>
            </w:tabs>
          </w:pPr>
          <w:hyperlink w:anchor="_bookmark22" w:history="1">
            <w:r>
              <w:rPr>
                <w:color w:val="1F1C52"/>
              </w:rPr>
              <w:t>Frequently</w:t>
            </w:r>
            <w:r>
              <w:rPr>
                <w:color w:val="1F1C52"/>
                <w:spacing w:val="-5"/>
              </w:rPr>
              <w:t xml:space="preserve"> </w:t>
            </w:r>
            <w:r>
              <w:rPr>
                <w:color w:val="1F1C52"/>
              </w:rPr>
              <w:t>Asked</w:t>
            </w:r>
            <w:r>
              <w:rPr>
                <w:color w:val="1F1C52"/>
                <w:spacing w:val="-4"/>
              </w:rPr>
              <w:t xml:space="preserve"> </w:t>
            </w:r>
            <w:r>
              <w:rPr>
                <w:color w:val="1F1C52"/>
                <w:spacing w:val="-2"/>
              </w:rPr>
              <w:t>Questions</w:t>
            </w:r>
            <w:r>
              <w:rPr>
                <w:color w:val="1F1C52"/>
              </w:rPr>
              <w:tab/>
            </w:r>
            <w:r>
              <w:rPr>
                <w:color w:val="1F1C52"/>
                <w:spacing w:val="-5"/>
              </w:rPr>
              <w:t>147</w:t>
            </w:r>
          </w:hyperlink>
        </w:p>
        <w:p w14:paraId="2726DE31" w14:textId="77777777" w:rsidR="00D7663B" w:rsidRDefault="00EE0066">
          <w:pPr>
            <w:pStyle w:val="TOC3"/>
            <w:tabs>
              <w:tab w:val="right" w:leader="dot" w:pos="10439"/>
            </w:tabs>
            <w:spacing w:before="99"/>
          </w:pPr>
          <w:hyperlink w:anchor="_bookmark23" w:history="1">
            <w:r>
              <w:rPr>
                <w:color w:val="1F1C52"/>
              </w:rPr>
              <w:t>General</w:t>
            </w:r>
            <w:r>
              <w:rPr>
                <w:color w:val="1F1C52"/>
                <w:spacing w:val="-6"/>
              </w:rPr>
              <w:t xml:space="preserve"> </w:t>
            </w:r>
            <w:r>
              <w:rPr>
                <w:color w:val="1F1C52"/>
                <w:spacing w:val="-2"/>
              </w:rPr>
              <w:t>Questions</w:t>
            </w:r>
            <w:r>
              <w:rPr>
                <w:color w:val="1F1C52"/>
              </w:rPr>
              <w:tab/>
            </w:r>
            <w:r>
              <w:rPr>
                <w:color w:val="1F1C52"/>
                <w:spacing w:val="-5"/>
              </w:rPr>
              <w:t>147</w:t>
            </w:r>
          </w:hyperlink>
        </w:p>
        <w:p w14:paraId="2726DE32" w14:textId="77777777" w:rsidR="00D7663B" w:rsidRDefault="00EE0066">
          <w:pPr>
            <w:pStyle w:val="TOC3"/>
            <w:tabs>
              <w:tab w:val="right" w:leader="dot" w:pos="10439"/>
            </w:tabs>
          </w:pPr>
          <w:hyperlink w:anchor="_bookmark24" w:history="1">
            <w:r>
              <w:rPr>
                <w:color w:val="1F1C52"/>
              </w:rPr>
              <w:t>Implementation</w:t>
            </w:r>
            <w:r>
              <w:rPr>
                <w:color w:val="1F1C52"/>
                <w:spacing w:val="-6"/>
              </w:rPr>
              <w:t xml:space="preserve"> </w:t>
            </w:r>
            <w:r>
              <w:rPr>
                <w:color w:val="1F1C52"/>
              </w:rPr>
              <w:t>and</w:t>
            </w:r>
            <w:r>
              <w:rPr>
                <w:color w:val="1F1C52"/>
                <w:spacing w:val="-5"/>
              </w:rPr>
              <w:t xml:space="preserve"> </w:t>
            </w:r>
            <w:r>
              <w:rPr>
                <w:color w:val="1F1C52"/>
              </w:rPr>
              <w:t>Instructional</w:t>
            </w:r>
            <w:r>
              <w:rPr>
                <w:color w:val="1F1C52"/>
                <w:spacing w:val="-6"/>
              </w:rPr>
              <w:t xml:space="preserve"> </w:t>
            </w:r>
            <w:r>
              <w:rPr>
                <w:color w:val="1F1C52"/>
                <w:spacing w:val="-2"/>
              </w:rPr>
              <w:t>Materials</w:t>
            </w:r>
            <w:r>
              <w:rPr>
                <w:color w:val="1F1C52"/>
              </w:rPr>
              <w:tab/>
            </w:r>
            <w:r>
              <w:rPr>
                <w:color w:val="1F1C52"/>
                <w:spacing w:val="-5"/>
              </w:rPr>
              <w:t>147</w:t>
            </w:r>
          </w:hyperlink>
        </w:p>
        <w:p w14:paraId="2726DE33" w14:textId="77777777" w:rsidR="00D7663B" w:rsidRDefault="00EE0066">
          <w:pPr>
            <w:pStyle w:val="TOC3"/>
            <w:tabs>
              <w:tab w:val="right" w:leader="dot" w:pos="10439"/>
            </w:tabs>
          </w:pPr>
          <w:hyperlink w:anchor="_bookmark25" w:history="1">
            <w:r>
              <w:rPr>
                <w:color w:val="1F1C52"/>
              </w:rPr>
              <w:t>Content</w:t>
            </w:r>
            <w:r>
              <w:rPr>
                <w:color w:val="1F1C52"/>
                <w:spacing w:val="-3"/>
              </w:rPr>
              <w:t xml:space="preserve"> </w:t>
            </w:r>
            <w:r>
              <w:rPr>
                <w:color w:val="1F1C52"/>
              </w:rPr>
              <w:t>Area</w:t>
            </w:r>
            <w:r>
              <w:rPr>
                <w:color w:val="1F1C52"/>
                <w:spacing w:val="-3"/>
              </w:rPr>
              <w:t xml:space="preserve"> </w:t>
            </w:r>
            <w:r>
              <w:rPr>
                <w:color w:val="1F1C52"/>
                <w:spacing w:val="-2"/>
              </w:rPr>
              <w:t>Questions</w:t>
            </w:r>
            <w:r>
              <w:rPr>
                <w:color w:val="1F1C52"/>
              </w:rPr>
              <w:tab/>
            </w:r>
            <w:r>
              <w:rPr>
                <w:color w:val="1F1C52"/>
                <w:spacing w:val="-5"/>
              </w:rPr>
              <w:t>147</w:t>
            </w:r>
          </w:hyperlink>
        </w:p>
        <w:p w14:paraId="2726DE34" w14:textId="77777777" w:rsidR="00D7663B" w:rsidRDefault="00EE0066">
          <w:pPr>
            <w:pStyle w:val="TOC3"/>
            <w:tabs>
              <w:tab w:val="right" w:leader="dot" w:pos="10439"/>
            </w:tabs>
          </w:pPr>
          <w:hyperlink w:anchor="_bookmark26" w:history="1">
            <w:r>
              <w:rPr>
                <w:color w:val="1F1C52"/>
              </w:rPr>
              <w:t>Statutory</w:t>
            </w:r>
            <w:r>
              <w:rPr>
                <w:color w:val="1F1C52"/>
                <w:spacing w:val="-4"/>
              </w:rPr>
              <w:t xml:space="preserve"> </w:t>
            </w:r>
            <w:r>
              <w:rPr>
                <w:color w:val="1F1C52"/>
                <w:spacing w:val="-2"/>
              </w:rPr>
              <w:t>Requirements</w:t>
            </w:r>
            <w:r>
              <w:rPr>
                <w:color w:val="1F1C52"/>
              </w:rPr>
              <w:tab/>
            </w:r>
            <w:r>
              <w:rPr>
                <w:color w:val="1F1C52"/>
                <w:spacing w:val="-5"/>
              </w:rPr>
              <w:t>148</w:t>
            </w:r>
          </w:hyperlink>
        </w:p>
        <w:p w14:paraId="2726DE35" w14:textId="77777777" w:rsidR="00D7663B" w:rsidRDefault="00EE0066">
          <w:pPr>
            <w:pStyle w:val="TOC3"/>
            <w:tabs>
              <w:tab w:val="right" w:leader="dot" w:pos="10440"/>
            </w:tabs>
          </w:pPr>
          <w:hyperlink w:anchor="_bookmark27" w:history="1">
            <w:r>
              <w:rPr>
                <w:color w:val="1F1C52"/>
              </w:rPr>
              <w:t>Parental</w:t>
            </w:r>
            <w:r>
              <w:rPr>
                <w:color w:val="1F1C52"/>
                <w:spacing w:val="-6"/>
              </w:rPr>
              <w:t xml:space="preserve"> </w:t>
            </w:r>
            <w:r>
              <w:rPr>
                <w:color w:val="1F1C52"/>
                <w:spacing w:val="-2"/>
              </w:rPr>
              <w:t>Rights</w:t>
            </w:r>
            <w:r>
              <w:rPr>
                <w:color w:val="1F1C52"/>
              </w:rPr>
              <w:tab/>
            </w:r>
            <w:r>
              <w:rPr>
                <w:color w:val="1F1C52"/>
                <w:spacing w:val="-5"/>
              </w:rPr>
              <w:t>148</w:t>
            </w:r>
          </w:hyperlink>
        </w:p>
        <w:p w14:paraId="2726DE36" w14:textId="77777777" w:rsidR="00D7663B" w:rsidRDefault="00EE0066">
          <w:pPr>
            <w:pStyle w:val="TOC1"/>
            <w:tabs>
              <w:tab w:val="right" w:leader="dot" w:pos="10440"/>
            </w:tabs>
          </w:pPr>
          <w:hyperlink w:anchor="_bookmark28" w:history="1">
            <w:r>
              <w:rPr>
                <w:color w:val="1F1C52"/>
              </w:rPr>
              <w:t>Contact</w:t>
            </w:r>
            <w:r>
              <w:rPr>
                <w:color w:val="1F1C52"/>
                <w:spacing w:val="-4"/>
              </w:rPr>
              <w:t xml:space="preserve"> </w:t>
            </w:r>
            <w:r>
              <w:rPr>
                <w:color w:val="1F1C52"/>
              </w:rPr>
              <w:t>Information</w:t>
            </w:r>
            <w:r>
              <w:rPr>
                <w:color w:val="1F1C52"/>
                <w:spacing w:val="-4"/>
              </w:rPr>
              <w:t xml:space="preserve"> </w:t>
            </w:r>
            <w:r>
              <w:rPr>
                <w:color w:val="1F1C52"/>
              </w:rPr>
              <w:t>and</w:t>
            </w:r>
            <w:r>
              <w:rPr>
                <w:color w:val="1F1C52"/>
                <w:spacing w:val="-3"/>
              </w:rPr>
              <w:t xml:space="preserve"> </w:t>
            </w:r>
            <w:r>
              <w:rPr>
                <w:color w:val="1F1C52"/>
                <w:spacing w:val="-2"/>
              </w:rPr>
              <w:t>Support</w:t>
            </w:r>
            <w:r>
              <w:rPr>
                <w:color w:val="1F1C52"/>
              </w:rPr>
              <w:tab/>
            </w:r>
            <w:r>
              <w:rPr>
                <w:color w:val="1F1C52"/>
                <w:spacing w:val="-5"/>
              </w:rPr>
              <w:t>150</w:t>
            </w:r>
          </w:hyperlink>
        </w:p>
        <w:p w14:paraId="2726DE37" w14:textId="77777777" w:rsidR="00D7663B" w:rsidRDefault="00EE0066">
          <w:pPr>
            <w:pStyle w:val="TOC3"/>
            <w:tabs>
              <w:tab w:val="right" w:leader="dot" w:pos="10439"/>
            </w:tabs>
            <w:spacing w:before="99"/>
          </w:pPr>
          <w:hyperlink w:anchor="_bookmark29" w:history="1">
            <w:r>
              <w:rPr>
                <w:color w:val="1F1C52"/>
                <w:spacing w:val="-2"/>
              </w:rPr>
              <w:t>Introduction</w:t>
            </w:r>
            <w:r>
              <w:rPr>
                <w:color w:val="1F1C52"/>
              </w:rPr>
              <w:tab/>
            </w:r>
            <w:r>
              <w:rPr>
                <w:color w:val="1F1C52"/>
                <w:spacing w:val="-5"/>
              </w:rPr>
              <w:t>150</w:t>
            </w:r>
          </w:hyperlink>
        </w:p>
      </w:sdtContent>
    </w:sdt>
    <w:p w14:paraId="2726DE38" w14:textId="77777777" w:rsidR="00D7663B" w:rsidRDefault="00D7663B">
      <w:pPr>
        <w:pStyle w:val="TOC3"/>
        <w:sectPr w:rsidR="00D7663B">
          <w:footerReference w:type="default" r:id="rId9"/>
          <w:pgSz w:w="12240" w:h="15840"/>
          <w:pgMar w:top="1380" w:right="0" w:bottom="1160" w:left="360" w:header="0" w:footer="975" w:gutter="0"/>
          <w:pgNumType w:start="2"/>
          <w:cols w:space="720"/>
        </w:sectPr>
      </w:pPr>
    </w:p>
    <w:p w14:paraId="2726DE39" w14:textId="77777777" w:rsidR="00D7663B" w:rsidRDefault="00EE0066">
      <w:pPr>
        <w:pStyle w:val="Heading1"/>
        <w:spacing w:line="240" w:lineRule="auto"/>
        <w:ind w:left="1080"/>
      </w:pPr>
      <w:bookmarkStart w:id="0" w:name="Benchmark_Alignment_Guide_for_State-Requ"/>
      <w:bookmarkStart w:id="1" w:name="_bookmark0"/>
      <w:bookmarkEnd w:id="0"/>
      <w:bookmarkEnd w:id="1"/>
      <w:r>
        <w:rPr>
          <w:color w:val="1F1C52"/>
        </w:rPr>
        <w:lastRenderedPageBreak/>
        <w:t>Benchmark</w:t>
      </w:r>
      <w:r>
        <w:rPr>
          <w:color w:val="1F1C52"/>
          <w:spacing w:val="-11"/>
        </w:rPr>
        <w:t xml:space="preserve"> </w:t>
      </w:r>
      <w:r>
        <w:rPr>
          <w:color w:val="1F1C52"/>
        </w:rPr>
        <w:t>Alignment</w:t>
      </w:r>
      <w:r>
        <w:rPr>
          <w:color w:val="1F1C52"/>
          <w:spacing w:val="-10"/>
        </w:rPr>
        <w:t xml:space="preserve"> </w:t>
      </w:r>
      <w:r>
        <w:rPr>
          <w:color w:val="1F1C52"/>
        </w:rPr>
        <w:t>Guide</w:t>
      </w:r>
      <w:r>
        <w:rPr>
          <w:color w:val="1F1C52"/>
          <w:spacing w:val="-8"/>
        </w:rPr>
        <w:t xml:space="preserve"> </w:t>
      </w:r>
      <w:r>
        <w:rPr>
          <w:color w:val="1F1C52"/>
        </w:rPr>
        <w:t>for</w:t>
      </w:r>
      <w:r>
        <w:rPr>
          <w:color w:val="1F1C52"/>
          <w:spacing w:val="-8"/>
        </w:rPr>
        <w:t xml:space="preserve"> </w:t>
      </w:r>
      <w:r>
        <w:rPr>
          <w:color w:val="1F1C52"/>
        </w:rPr>
        <w:t>State-Required Instruction Implementation</w:t>
      </w:r>
    </w:p>
    <w:p w14:paraId="2726DE3A" w14:textId="77777777" w:rsidR="00D7663B" w:rsidRDefault="00EE0066">
      <w:pPr>
        <w:ind w:left="1079" w:right="1536"/>
        <w:rPr>
          <w:sz w:val="28"/>
        </w:rPr>
      </w:pPr>
      <w:r>
        <w:rPr>
          <w:color w:val="1F1C52"/>
          <w:w w:val="115"/>
          <w:sz w:val="28"/>
        </w:rPr>
        <w:t>Supporting</w:t>
      </w:r>
      <w:r>
        <w:rPr>
          <w:color w:val="1F1C52"/>
          <w:spacing w:val="-4"/>
          <w:w w:val="115"/>
          <w:sz w:val="28"/>
        </w:rPr>
        <w:t xml:space="preserve"> </w:t>
      </w:r>
      <w:r>
        <w:rPr>
          <w:color w:val="1F1C52"/>
          <w:w w:val="115"/>
          <w:sz w:val="28"/>
        </w:rPr>
        <w:t>Implementation</w:t>
      </w:r>
      <w:r>
        <w:rPr>
          <w:color w:val="1F1C52"/>
          <w:spacing w:val="-4"/>
          <w:w w:val="115"/>
          <w:sz w:val="28"/>
        </w:rPr>
        <w:t xml:space="preserve"> </w:t>
      </w:r>
      <w:r>
        <w:rPr>
          <w:color w:val="1F1C52"/>
          <w:w w:val="115"/>
          <w:sz w:val="28"/>
        </w:rPr>
        <w:t>of</w:t>
      </w:r>
      <w:r>
        <w:rPr>
          <w:color w:val="1F1C52"/>
          <w:spacing w:val="-6"/>
          <w:w w:val="115"/>
          <w:sz w:val="28"/>
        </w:rPr>
        <w:t xml:space="preserve"> </w:t>
      </w:r>
      <w:r>
        <w:rPr>
          <w:color w:val="1F1C52"/>
          <w:w w:val="115"/>
          <w:sz w:val="28"/>
        </w:rPr>
        <w:t>Section</w:t>
      </w:r>
      <w:r>
        <w:rPr>
          <w:color w:val="1F1C52"/>
          <w:spacing w:val="-3"/>
          <w:w w:val="115"/>
          <w:sz w:val="28"/>
        </w:rPr>
        <w:t xml:space="preserve"> </w:t>
      </w:r>
      <w:r>
        <w:rPr>
          <w:color w:val="1F1C52"/>
          <w:w w:val="115"/>
          <w:sz w:val="28"/>
        </w:rPr>
        <w:t>1003.42(2),</w:t>
      </w:r>
      <w:r>
        <w:rPr>
          <w:color w:val="1F1C52"/>
          <w:spacing w:val="-8"/>
          <w:w w:val="115"/>
          <w:sz w:val="28"/>
        </w:rPr>
        <w:t xml:space="preserve"> </w:t>
      </w:r>
      <w:r>
        <w:rPr>
          <w:color w:val="1F1C52"/>
          <w:w w:val="115"/>
          <w:sz w:val="28"/>
        </w:rPr>
        <w:t>F.S.,</w:t>
      </w:r>
      <w:r>
        <w:rPr>
          <w:color w:val="1F1C52"/>
          <w:spacing w:val="-5"/>
          <w:w w:val="115"/>
          <w:sz w:val="28"/>
        </w:rPr>
        <w:t xml:space="preserve"> </w:t>
      </w:r>
      <w:r>
        <w:rPr>
          <w:color w:val="1F1C52"/>
          <w:w w:val="115"/>
          <w:sz w:val="28"/>
        </w:rPr>
        <w:t>and</w:t>
      </w:r>
      <w:r>
        <w:rPr>
          <w:color w:val="1F1C52"/>
          <w:spacing w:val="-4"/>
          <w:w w:val="115"/>
          <w:sz w:val="28"/>
        </w:rPr>
        <w:t xml:space="preserve"> </w:t>
      </w:r>
      <w:r>
        <w:rPr>
          <w:color w:val="1F1C52"/>
          <w:w w:val="115"/>
          <w:sz w:val="28"/>
        </w:rPr>
        <w:t>Rule</w:t>
      </w:r>
      <w:r>
        <w:rPr>
          <w:color w:val="1F1C52"/>
          <w:spacing w:val="-5"/>
          <w:w w:val="115"/>
          <w:sz w:val="28"/>
        </w:rPr>
        <w:t xml:space="preserve"> </w:t>
      </w:r>
      <w:r>
        <w:rPr>
          <w:color w:val="1F1C52"/>
          <w:w w:val="115"/>
          <w:sz w:val="28"/>
        </w:rPr>
        <w:t>6A-1.094124, F.A.C.</w:t>
      </w:r>
    </w:p>
    <w:p w14:paraId="2726DE3B" w14:textId="77777777" w:rsidR="00D7663B" w:rsidRDefault="00EE0066">
      <w:pPr>
        <w:pStyle w:val="Heading2"/>
        <w:spacing w:before="293"/>
        <w:ind w:left="1080"/>
      </w:pPr>
      <w:bookmarkStart w:id="2" w:name="_bookmark1"/>
      <w:bookmarkEnd w:id="2"/>
      <w:r>
        <w:rPr>
          <w:color w:val="1F1C52"/>
          <w:spacing w:val="-2"/>
        </w:rPr>
        <w:t>Introduction</w:t>
      </w:r>
    </w:p>
    <w:p w14:paraId="2726DE3C" w14:textId="11DA55F5" w:rsidR="00D7663B" w:rsidRDefault="00EE0066">
      <w:pPr>
        <w:pStyle w:val="BodyText"/>
        <w:ind w:left="1080" w:right="1504"/>
      </w:pPr>
      <w:r>
        <w:rPr>
          <w:color w:val="1F1C52"/>
        </w:rPr>
        <w:t>Florida law requires that instructional content delivered in K-12 public schools include specific components</w:t>
      </w:r>
      <w:r>
        <w:rPr>
          <w:color w:val="1F1C52"/>
          <w:spacing w:val="-4"/>
        </w:rPr>
        <w:t xml:space="preserve"> </w:t>
      </w:r>
      <w:r>
        <w:rPr>
          <w:color w:val="1F1C52"/>
        </w:rPr>
        <w:t>identified</w:t>
      </w:r>
      <w:r>
        <w:rPr>
          <w:color w:val="1F1C52"/>
          <w:spacing w:val="-2"/>
        </w:rPr>
        <w:t xml:space="preserve"> </w:t>
      </w:r>
      <w:r>
        <w:rPr>
          <w:color w:val="1F1C52"/>
        </w:rPr>
        <w:t>in</w:t>
      </w:r>
      <w:r>
        <w:rPr>
          <w:color w:val="1F1C52"/>
          <w:spacing w:val="-2"/>
        </w:rPr>
        <w:t xml:space="preserve"> </w:t>
      </w:r>
      <w:r>
        <w:rPr>
          <w:color w:val="1F1C52"/>
        </w:rPr>
        <w:t>section</w:t>
      </w:r>
      <w:r>
        <w:rPr>
          <w:color w:val="1F1C52"/>
          <w:spacing w:val="-2"/>
        </w:rPr>
        <w:t xml:space="preserve"> </w:t>
      </w:r>
      <w:r>
        <w:rPr>
          <w:color w:val="1F1C52"/>
        </w:rPr>
        <w:t>(s.)</w:t>
      </w:r>
      <w:r>
        <w:rPr>
          <w:color w:val="1F1C52"/>
          <w:spacing w:val="-2"/>
        </w:rPr>
        <w:t xml:space="preserve"> </w:t>
      </w:r>
      <w:hyperlink r:id="rId10">
        <w:r>
          <w:rPr>
            <w:color w:val="0000FF"/>
            <w:u w:val="single" w:color="0000FF"/>
          </w:rPr>
          <w:t>1003.42(2)</w:t>
        </w:r>
      </w:hyperlink>
      <w:r>
        <w:rPr>
          <w:color w:val="1F1C52"/>
        </w:rPr>
        <w:t>,</w:t>
      </w:r>
      <w:r>
        <w:rPr>
          <w:color w:val="1F1C52"/>
          <w:spacing w:val="-5"/>
        </w:rPr>
        <w:t xml:space="preserve"> </w:t>
      </w:r>
      <w:r>
        <w:rPr>
          <w:color w:val="1F1C52"/>
        </w:rPr>
        <w:t>Florida</w:t>
      </w:r>
      <w:r>
        <w:rPr>
          <w:color w:val="1F1C52"/>
          <w:spacing w:val="-2"/>
        </w:rPr>
        <w:t xml:space="preserve"> </w:t>
      </w:r>
      <w:r>
        <w:rPr>
          <w:color w:val="1F1C52"/>
        </w:rPr>
        <w:t>Statutes</w:t>
      </w:r>
      <w:r>
        <w:rPr>
          <w:color w:val="1F1C52"/>
          <w:spacing w:val="-4"/>
        </w:rPr>
        <w:t xml:space="preserve"> </w:t>
      </w:r>
      <w:r>
        <w:rPr>
          <w:color w:val="1F1C52"/>
        </w:rPr>
        <w:t>(F.S.).</w:t>
      </w:r>
      <w:r>
        <w:rPr>
          <w:color w:val="1F1C52"/>
          <w:spacing w:val="-2"/>
        </w:rPr>
        <w:t xml:space="preserve"> </w:t>
      </w:r>
      <w:r>
        <w:rPr>
          <w:color w:val="1F1C52"/>
        </w:rPr>
        <w:t>This</w:t>
      </w:r>
      <w:r>
        <w:rPr>
          <w:color w:val="1F1C52"/>
          <w:spacing w:val="-2"/>
        </w:rPr>
        <w:t xml:space="preserve"> </w:t>
      </w:r>
      <w:r>
        <w:rPr>
          <w:color w:val="1F1C52"/>
        </w:rPr>
        <w:t>ensures</w:t>
      </w:r>
      <w:r>
        <w:rPr>
          <w:color w:val="1F1C52"/>
          <w:spacing w:val="-4"/>
        </w:rPr>
        <w:t xml:space="preserve"> </w:t>
      </w:r>
      <w:r>
        <w:rPr>
          <w:color w:val="1F1C52"/>
        </w:rPr>
        <w:t>that</w:t>
      </w:r>
      <w:r>
        <w:rPr>
          <w:color w:val="1F1C52"/>
          <w:spacing w:val="-1"/>
        </w:rPr>
        <w:t xml:space="preserve"> </w:t>
      </w:r>
      <w:r>
        <w:rPr>
          <w:color w:val="1F1C52"/>
        </w:rPr>
        <w:t>all</w:t>
      </w:r>
      <w:r>
        <w:rPr>
          <w:color w:val="1F1C52"/>
          <w:spacing w:val="-4"/>
        </w:rPr>
        <w:t xml:space="preserve"> </w:t>
      </w:r>
      <w:r>
        <w:rPr>
          <w:color w:val="1F1C52"/>
        </w:rPr>
        <w:t>students</w:t>
      </w:r>
      <w:r>
        <w:rPr>
          <w:color w:val="1F1C52"/>
          <w:spacing w:val="-2"/>
        </w:rPr>
        <w:t xml:space="preserve"> </w:t>
      </w:r>
      <w:r>
        <w:rPr>
          <w:color w:val="1F1C52"/>
        </w:rPr>
        <w:t xml:space="preserve">are provided with a high-quality, well-rounded education across a variety of subject areas </w:t>
      </w:r>
      <w:proofErr w:type="gramStart"/>
      <w:r>
        <w:rPr>
          <w:color w:val="1F1C52"/>
        </w:rPr>
        <w:t>in order to</w:t>
      </w:r>
      <w:proofErr w:type="gramEnd"/>
      <w:r>
        <w:rPr>
          <w:color w:val="1F1C52"/>
        </w:rPr>
        <w:t xml:space="preserve"> foster civic responsibility, character development, historical awareness and the skills necessary for success in life after school, no matter what path a student decides to pursue. To support implementation, </w:t>
      </w:r>
      <w:hyperlink r:id="rId11">
        <w:r>
          <w:rPr>
            <w:color w:val="0000FF"/>
            <w:u w:val="single" w:color="0000FF"/>
          </w:rPr>
          <w:t>Rule 6A-</w:t>
        </w:r>
      </w:hyperlink>
      <w:hyperlink r:id="rId12">
        <w:r>
          <w:rPr>
            <w:color w:val="0000FF"/>
            <w:u w:val="single" w:color="0000FF"/>
          </w:rPr>
          <w:t>1.094124, Florida Administrative Code (F.A.C.)</w:t>
        </w:r>
        <w:r>
          <w:rPr>
            <w:color w:val="1F1C52"/>
          </w:rPr>
          <w:t>,</w:t>
        </w:r>
      </w:hyperlink>
      <w:r>
        <w:rPr>
          <w:color w:val="1F1C52"/>
        </w:rPr>
        <w:t xml:space="preserve"> mandates annual reporting by each school district on how these instructional requirements are met.</w:t>
      </w:r>
      <w:r w:rsidR="005B7F08">
        <w:rPr>
          <w:color w:val="1F1C52"/>
        </w:rPr>
        <w:t xml:space="preserve"> Please refer to the statute to make sure that all requirements are met</w:t>
      </w:r>
      <w:r w:rsidR="000C0F1C">
        <w:rPr>
          <w:color w:val="1F1C52"/>
        </w:rPr>
        <w:t>.</w:t>
      </w:r>
    </w:p>
    <w:p w14:paraId="2726DE3D" w14:textId="77777777" w:rsidR="00D7663B" w:rsidRDefault="00EE0066">
      <w:pPr>
        <w:pStyle w:val="BodyText"/>
        <w:spacing w:before="252"/>
        <w:ind w:left="1080" w:right="1504"/>
      </w:pPr>
      <w:r>
        <w:rPr>
          <w:color w:val="1F1C52"/>
        </w:rPr>
        <w:t>This</w:t>
      </w:r>
      <w:r>
        <w:rPr>
          <w:color w:val="1F1C52"/>
          <w:spacing w:val="-2"/>
        </w:rPr>
        <w:t xml:space="preserve"> </w:t>
      </w:r>
      <w:r>
        <w:rPr>
          <w:color w:val="1F1C52"/>
        </w:rPr>
        <w:t>Benchmark</w:t>
      </w:r>
      <w:r>
        <w:rPr>
          <w:color w:val="1F1C52"/>
          <w:spacing w:val="-2"/>
        </w:rPr>
        <w:t xml:space="preserve"> </w:t>
      </w:r>
      <w:r>
        <w:rPr>
          <w:color w:val="1F1C52"/>
        </w:rPr>
        <w:t>Resource</w:t>
      </w:r>
      <w:r>
        <w:rPr>
          <w:color w:val="1F1C52"/>
          <w:spacing w:val="-4"/>
        </w:rPr>
        <w:t xml:space="preserve"> </w:t>
      </w:r>
      <w:r>
        <w:rPr>
          <w:color w:val="1F1C52"/>
        </w:rPr>
        <w:t>Guide</w:t>
      </w:r>
      <w:r>
        <w:rPr>
          <w:color w:val="1F1C52"/>
          <w:spacing w:val="-2"/>
        </w:rPr>
        <w:t xml:space="preserve"> </w:t>
      </w:r>
      <w:r>
        <w:rPr>
          <w:color w:val="1F1C52"/>
        </w:rPr>
        <w:t>has</w:t>
      </w:r>
      <w:r>
        <w:rPr>
          <w:color w:val="1F1C52"/>
          <w:spacing w:val="-2"/>
        </w:rPr>
        <w:t xml:space="preserve"> </w:t>
      </w:r>
      <w:r>
        <w:rPr>
          <w:color w:val="1F1C52"/>
        </w:rPr>
        <w:t>been</w:t>
      </w:r>
      <w:r>
        <w:rPr>
          <w:color w:val="1F1C52"/>
          <w:spacing w:val="-2"/>
        </w:rPr>
        <w:t xml:space="preserve"> </w:t>
      </w:r>
      <w:r>
        <w:rPr>
          <w:color w:val="1F1C52"/>
        </w:rPr>
        <w:t>developed</w:t>
      </w:r>
      <w:r>
        <w:rPr>
          <w:color w:val="1F1C52"/>
          <w:spacing w:val="-5"/>
        </w:rPr>
        <w:t xml:space="preserve"> </w:t>
      </w:r>
      <w:r>
        <w:rPr>
          <w:color w:val="1F1C52"/>
        </w:rPr>
        <w:t>by</w:t>
      </w:r>
      <w:r>
        <w:rPr>
          <w:color w:val="1F1C52"/>
          <w:spacing w:val="-2"/>
        </w:rPr>
        <w:t xml:space="preserve"> </w:t>
      </w:r>
      <w:r>
        <w:rPr>
          <w:color w:val="1F1C52"/>
        </w:rPr>
        <w:t>the</w:t>
      </w:r>
      <w:r>
        <w:rPr>
          <w:color w:val="1F1C52"/>
          <w:spacing w:val="-4"/>
        </w:rPr>
        <w:t xml:space="preserve"> </w:t>
      </w:r>
      <w:r>
        <w:rPr>
          <w:color w:val="1F1C52"/>
        </w:rPr>
        <w:t>Florida</w:t>
      </w:r>
      <w:r>
        <w:rPr>
          <w:color w:val="1F1C52"/>
          <w:spacing w:val="-2"/>
        </w:rPr>
        <w:t xml:space="preserve"> </w:t>
      </w:r>
      <w:r>
        <w:rPr>
          <w:color w:val="1F1C52"/>
        </w:rPr>
        <w:t>Department</w:t>
      </w:r>
      <w:r>
        <w:rPr>
          <w:color w:val="1F1C52"/>
          <w:spacing w:val="-4"/>
        </w:rPr>
        <w:t xml:space="preserve"> </w:t>
      </w:r>
      <w:r>
        <w:rPr>
          <w:color w:val="1F1C52"/>
        </w:rPr>
        <w:t>of</w:t>
      </w:r>
      <w:r>
        <w:rPr>
          <w:color w:val="1F1C52"/>
          <w:spacing w:val="-1"/>
        </w:rPr>
        <w:t xml:space="preserve"> </w:t>
      </w:r>
      <w:r>
        <w:rPr>
          <w:color w:val="1F1C52"/>
        </w:rPr>
        <w:t>Education</w:t>
      </w:r>
      <w:r>
        <w:rPr>
          <w:color w:val="1F1C52"/>
          <w:spacing w:val="-5"/>
        </w:rPr>
        <w:t xml:space="preserve"> </w:t>
      </w:r>
      <w:r>
        <w:rPr>
          <w:color w:val="1F1C52"/>
        </w:rPr>
        <w:t>(FDOE)</w:t>
      </w:r>
      <w:r>
        <w:rPr>
          <w:color w:val="1F1C52"/>
          <w:spacing w:val="-1"/>
        </w:rPr>
        <w:t xml:space="preserve"> </w:t>
      </w:r>
      <w:r>
        <w:rPr>
          <w:color w:val="1F1C52"/>
        </w:rPr>
        <w:t>to assist school districts and educators in aligning their required instruction with Florida’s state academic standards in support of these statutory requirements. This guide provides a structured and practical framework to aid in instructional planning, delivery and compliance reporting by identifying relevant academic benchmarks corresponding to each required area.</w:t>
      </w:r>
    </w:p>
    <w:p w14:paraId="2726DE3E" w14:textId="77777777" w:rsidR="00D7663B" w:rsidRDefault="00D7663B">
      <w:pPr>
        <w:pStyle w:val="BodyText"/>
        <w:spacing w:before="18"/>
      </w:pPr>
    </w:p>
    <w:p w14:paraId="2726DE3F" w14:textId="77777777" w:rsidR="00D7663B" w:rsidRDefault="00EE0066">
      <w:pPr>
        <w:pStyle w:val="Heading2"/>
        <w:ind w:left="1080"/>
      </w:pPr>
      <w:bookmarkStart w:id="3" w:name="Purpose"/>
      <w:bookmarkStart w:id="4" w:name="_bookmark2"/>
      <w:bookmarkEnd w:id="3"/>
      <w:bookmarkEnd w:id="4"/>
      <w:r>
        <w:rPr>
          <w:color w:val="1F1C52"/>
          <w:spacing w:val="-2"/>
        </w:rPr>
        <w:t>Purpose</w:t>
      </w:r>
    </w:p>
    <w:p w14:paraId="2726DE40" w14:textId="77777777" w:rsidR="00D7663B" w:rsidRDefault="00EE0066">
      <w:pPr>
        <w:pStyle w:val="BodyText"/>
        <w:spacing w:line="252" w:lineRule="exact"/>
        <w:ind w:left="1080"/>
      </w:pPr>
      <w:r>
        <w:rPr>
          <w:color w:val="1F1C52"/>
        </w:rPr>
        <w:t>The</w:t>
      </w:r>
      <w:r>
        <w:rPr>
          <w:color w:val="1F1C52"/>
          <w:spacing w:val="-3"/>
        </w:rPr>
        <w:t xml:space="preserve"> </w:t>
      </w:r>
      <w:r>
        <w:rPr>
          <w:color w:val="1F1C52"/>
        </w:rPr>
        <w:t>purpose</w:t>
      </w:r>
      <w:r>
        <w:rPr>
          <w:color w:val="1F1C52"/>
          <w:spacing w:val="-5"/>
        </w:rPr>
        <w:t xml:space="preserve"> </w:t>
      </w:r>
      <w:r>
        <w:rPr>
          <w:color w:val="1F1C52"/>
        </w:rPr>
        <w:t>of</w:t>
      </w:r>
      <w:r>
        <w:rPr>
          <w:color w:val="1F1C52"/>
          <w:spacing w:val="-5"/>
        </w:rPr>
        <w:t xml:space="preserve"> </w:t>
      </w:r>
      <w:r>
        <w:rPr>
          <w:color w:val="1F1C52"/>
        </w:rPr>
        <w:t>this</w:t>
      </w:r>
      <w:r>
        <w:rPr>
          <w:color w:val="1F1C52"/>
          <w:spacing w:val="-3"/>
        </w:rPr>
        <w:t xml:space="preserve"> </w:t>
      </w:r>
      <w:r>
        <w:rPr>
          <w:color w:val="1F1C52"/>
        </w:rPr>
        <w:t>document</w:t>
      </w:r>
      <w:r>
        <w:rPr>
          <w:color w:val="1F1C52"/>
          <w:spacing w:val="-2"/>
        </w:rPr>
        <w:t xml:space="preserve"> </w:t>
      </w:r>
      <w:r>
        <w:rPr>
          <w:color w:val="1F1C52"/>
        </w:rPr>
        <w:t>is</w:t>
      </w:r>
      <w:r>
        <w:rPr>
          <w:color w:val="1F1C52"/>
          <w:spacing w:val="-2"/>
        </w:rPr>
        <w:t xml:space="preserve"> </w:t>
      </w:r>
      <w:r>
        <w:rPr>
          <w:color w:val="1F1C52"/>
        </w:rPr>
        <w:t>to</w:t>
      </w:r>
      <w:r>
        <w:rPr>
          <w:color w:val="1F1C52"/>
          <w:spacing w:val="-6"/>
        </w:rPr>
        <w:t xml:space="preserve"> </w:t>
      </w:r>
      <w:r>
        <w:rPr>
          <w:color w:val="1F1C52"/>
        </w:rPr>
        <w:t>serve</w:t>
      </w:r>
      <w:r>
        <w:rPr>
          <w:color w:val="1F1C52"/>
          <w:spacing w:val="-3"/>
        </w:rPr>
        <w:t xml:space="preserve"> </w:t>
      </w:r>
      <w:r>
        <w:rPr>
          <w:color w:val="1F1C52"/>
        </w:rPr>
        <w:t>as</w:t>
      </w:r>
      <w:r>
        <w:rPr>
          <w:color w:val="1F1C52"/>
          <w:spacing w:val="-3"/>
        </w:rPr>
        <w:t xml:space="preserve"> </w:t>
      </w:r>
      <w:r>
        <w:rPr>
          <w:color w:val="1F1C52"/>
        </w:rPr>
        <w:t>a</w:t>
      </w:r>
      <w:r>
        <w:rPr>
          <w:color w:val="1F1C52"/>
          <w:spacing w:val="-5"/>
        </w:rPr>
        <w:t xml:space="preserve"> </w:t>
      </w:r>
      <w:r>
        <w:rPr>
          <w:color w:val="1F1C52"/>
        </w:rPr>
        <w:t>comprehensive</w:t>
      </w:r>
      <w:r>
        <w:rPr>
          <w:color w:val="1F1C52"/>
          <w:spacing w:val="-4"/>
        </w:rPr>
        <w:t xml:space="preserve"> </w:t>
      </w:r>
      <w:r>
        <w:rPr>
          <w:color w:val="1F1C52"/>
        </w:rPr>
        <w:t>reference</w:t>
      </w:r>
      <w:r>
        <w:rPr>
          <w:color w:val="1F1C52"/>
          <w:spacing w:val="-3"/>
        </w:rPr>
        <w:t xml:space="preserve"> </w:t>
      </w:r>
      <w:r>
        <w:rPr>
          <w:color w:val="1F1C52"/>
        </w:rPr>
        <w:t>for</w:t>
      </w:r>
      <w:r>
        <w:rPr>
          <w:color w:val="1F1C52"/>
          <w:spacing w:val="-2"/>
        </w:rPr>
        <w:t xml:space="preserve"> </w:t>
      </w:r>
      <w:r>
        <w:rPr>
          <w:color w:val="1F1C52"/>
        </w:rPr>
        <w:t>Florida</w:t>
      </w:r>
      <w:r>
        <w:rPr>
          <w:color w:val="1F1C52"/>
          <w:spacing w:val="-5"/>
        </w:rPr>
        <w:t xml:space="preserve"> </w:t>
      </w:r>
      <w:r>
        <w:rPr>
          <w:color w:val="1F1C52"/>
        </w:rPr>
        <w:t>school</w:t>
      </w:r>
      <w:r>
        <w:rPr>
          <w:color w:val="1F1C52"/>
          <w:spacing w:val="-2"/>
        </w:rPr>
        <w:t xml:space="preserve"> </w:t>
      </w:r>
      <w:r>
        <w:rPr>
          <w:color w:val="1F1C52"/>
        </w:rPr>
        <w:t>districts</w:t>
      </w:r>
      <w:r>
        <w:rPr>
          <w:color w:val="1F1C52"/>
          <w:spacing w:val="-4"/>
        </w:rPr>
        <w:t xml:space="preserve"> </w:t>
      </w:r>
      <w:r>
        <w:rPr>
          <w:color w:val="1F1C52"/>
          <w:spacing w:val="-5"/>
        </w:rPr>
        <w:t>by:</w:t>
      </w:r>
    </w:p>
    <w:p w14:paraId="2726DE41" w14:textId="77777777" w:rsidR="00D7663B" w:rsidRDefault="00EE0066">
      <w:pPr>
        <w:pStyle w:val="ListParagraph"/>
        <w:numPr>
          <w:ilvl w:val="0"/>
          <w:numId w:val="25"/>
        </w:numPr>
        <w:tabs>
          <w:tab w:val="left" w:pos="1800"/>
        </w:tabs>
        <w:spacing w:line="240" w:lineRule="auto"/>
        <w:ind w:right="1747"/>
        <w:rPr>
          <w:rFonts w:ascii="Symbol" w:hAnsi="Symbol"/>
          <w:color w:val="1F1C52"/>
        </w:rPr>
      </w:pPr>
      <w:r>
        <w:rPr>
          <w:color w:val="1F1C52"/>
        </w:rPr>
        <w:t>Identifying</w:t>
      </w:r>
      <w:r>
        <w:rPr>
          <w:color w:val="1F1C52"/>
          <w:spacing w:val="-2"/>
        </w:rPr>
        <w:t xml:space="preserve"> </w:t>
      </w:r>
      <w:r>
        <w:rPr>
          <w:color w:val="1F1C52"/>
        </w:rPr>
        <w:t>the</w:t>
      </w:r>
      <w:r>
        <w:rPr>
          <w:color w:val="1F1C52"/>
          <w:spacing w:val="-2"/>
        </w:rPr>
        <w:t xml:space="preserve"> </w:t>
      </w:r>
      <w:r>
        <w:rPr>
          <w:color w:val="1F1C52"/>
        </w:rPr>
        <w:t>specific</w:t>
      </w:r>
      <w:r>
        <w:rPr>
          <w:color w:val="1F1C52"/>
          <w:spacing w:val="-2"/>
        </w:rPr>
        <w:t xml:space="preserve"> </w:t>
      </w:r>
      <w:r>
        <w:rPr>
          <w:color w:val="1F1C52"/>
        </w:rPr>
        <w:t>benchmarks</w:t>
      </w:r>
      <w:r>
        <w:rPr>
          <w:color w:val="1F1C52"/>
          <w:spacing w:val="-4"/>
        </w:rPr>
        <w:t xml:space="preserve"> </w:t>
      </w:r>
      <w:r>
        <w:rPr>
          <w:color w:val="1F1C52"/>
        </w:rPr>
        <w:t>within</w:t>
      </w:r>
      <w:r>
        <w:rPr>
          <w:color w:val="1F1C52"/>
          <w:spacing w:val="-5"/>
        </w:rPr>
        <w:t xml:space="preserve"> </w:t>
      </w:r>
      <w:r>
        <w:rPr>
          <w:color w:val="1F1C52"/>
        </w:rPr>
        <w:t>state</w:t>
      </w:r>
      <w:r>
        <w:rPr>
          <w:color w:val="1F1C52"/>
          <w:spacing w:val="-4"/>
        </w:rPr>
        <w:t xml:space="preserve"> </w:t>
      </w:r>
      <w:r>
        <w:rPr>
          <w:color w:val="1F1C52"/>
        </w:rPr>
        <w:t>academic</w:t>
      </w:r>
      <w:r>
        <w:rPr>
          <w:color w:val="1F1C52"/>
          <w:spacing w:val="-2"/>
        </w:rPr>
        <w:t xml:space="preserve"> </w:t>
      </w:r>
      <w:r>
        <w:rPr>
          <w:color w:val="1F1C52"/>
        </w:rPr>
        <w:t>standards</w:t>
      </w:r>
      <w:r>
        <w:rPr>
          <w:color w:val="1F1C52"/>
          <w:spacing w:val="-4"/>
        </w:rPr>
        <w:t xml:space="preserve"> </w:t>
      </w:r>
      <w:r>
        <w:rPr>
          <w:color w:val="1F1C52"/>
        </w:rPr>
        <w:t>that</w:t>
      </w:r>
      <w:r>
        <w:rPr>
          <w:color w:val="1F1C52"/>
          <w:spacing w:val="-2"/>
        </w:rPr>
        <w:t xml:space="preserve"> </w:t>
      </w:r>
      <w:r>
        <w:rPr>
          <w:color w:val="1F1C52"/>
        </w:rPr>
        <w:t>support</w:t>
      </w:r>
      <w:r>
        <w:rPr>
          <w:color w:val="1F1C52"/>
          <w:spacing w:val="-4"/>
        </w:rPr>
        <w:t xml:space="preserve"> </w:t>
      </w:r>
      <w:r>
        <w:rPr>
          <w:color w:val="1F1C52"/>
        </w:rPr>
        <w:t>instruction</w:t>
      </w:r>
      <w:r>
        <w:rPr>
          <w:color w:val="1F1C52"/>
          <w:spacing w:val="-5"/>
        </w:rPr>
        <w:t xml:space="preserve"> </w:t>
      </w:r>
      <w:r>
        <w:rPr>
          <w:color w:val="1F1C52"/>
        </w:rPr>
        <w:t xml:space="preserve">in the areas outlined in </w:t>
      </w:r>
      <w:hyperlink r:id="rId13">
        <w:r>
          <w:rPr>
            <w:color w:val="0000FF"/>
            <w:u w:val="single" w:color="0000FF"/>
          </w:rPr>
          <w:t>s.1003.42(2), F.S.</w:t>
        </w:r>
      </w:hyperlink>
    </w:p>
    <w:p w14:paraId="2726DE42" w14:textId="77777777" w:rsidR="00D7663B" w:rsidRDefault="00EE0066">
      <w:pPr>
        <w:pStyle w:val="ListParagraph"/>
        <w:numPr>
          <w:ilvl w:val="0"/>
          <w:numId w:val="25"/>
        </w:numPr>
        <w:tabs>
          <w:tab w:val="left" w:pos="1800"/>
        </w:tabs>
        <w:spacing w:before="1" w:line="269" w:lineRule="exact"/>
        <w:ind w:hanging="360"/>
        <w:rPr>
          <w:rFonts w:ascii="Symbol" w:hAnsi="Symbol"/>
          <w:color w:val="1F1C52"/>
        </w:rPr>
      </w:pPr>
      <w:r>
        <w:rPr>
          <w:color w:val="1F1C52"/>
        </w:rPr>
        <w:t>Promoting</w:t>
      </w:r>
      <w:r>
        <w:rPr>
          <w:color w:val="1F1C52"/>
          <w:spacing w:val="-4"/>
        </w:rPr>
        <w:t xml:space="preserve"> </w:t>
      </w:r>
      <w:r>
        <w:rPr>
          <w:color w:val="1F1C52"/>
        </w:rPr>
        <w:t>a</w:t>
      </w:r>
      <w:r>
        <w:rPr>
          <w:color w:val="1F1C52"/>
          <w:spacing w:val="-5"/>
        </w:rPr>
        <w:t xml:space="preserve"> </w:t>
      </w:r>
      <w:r>
        <w:rPr>
          <w:color w:val="1F1C52"/>
        </w:rPr>
        <w:t>unified</w:t>
      </w:r>
      <w:r>
        <w:rPr>
          <w:color w:val="1F1C52"/>
          <w:spacing w:val="-4"/>
        </w:rPr>
        <w:t xml:space="preserve"> </w:t>
      </w:r>
      <w:r>
        <w:rPr>
          <w:color w:val="1F1C52"/>
        </w:rPr>
        <w:t>and</w:t>
      </w:r>
      <w:r>
        <w:rPr>
          <w:color w:val="1F1C52"/>
          <w:spacing w:val="-6"/>
        </w:rPr>
        <w:t xml:space="preserve"> </w:t>
      </w:r>
      <w:r>
        <w:rPr>
          <w:color w:val="1F1C52"/>
        </w:rPr>
        <w:t>consistent</w:t>
      </w:r>
      <w:r>
        <w:rPr>
          <w:color w:val="1F1C52"/>
          <w:spacing w:val="-2"/>
        </w:rPr>
        <w:t xml:space="preserve"> </w:t>
      </w:r>
      <w:r>
        <w:rPr>
          <w:color w:val="1F1C52"/>
        </w:rPr>
        <w:t>approach</w:t>
      </w:r>
      <w:r>
        <w:rPr>
          <w:color w:val="1F1C52"/>
          <w:spacing w:val="-6"/>
        </w:rPr>
        <w:t xml:space="preserve"> </w:t>
      </w:r>
      <w:r>
        <w:rPr>
          <w:color w:val="1F1C52"/>
        </w:rPr>
        <w:t>to</w:t>
      </w:r>
      <w:r>
        <w:rPr>
          <w:color w:val="1F1C52"/>
          <w:spacing w:val="-4"/>
        </w:rPr>
        <w:t xml:space="preserve"> </w:t>
      </w:r>
      <w:r>
        <w:rPr>
          <w:color w:val="1F1C52"/>
        </w:rPr>
        <w:t>required</w:t>
      </w:r>
      <w:r>
        <w:rPr>
          <w:color w:val="1F1C52"/>
          <w:spacing w:val="-3"/>
        </w:rPr>
        <w:t xml:space="preserve"> </w:t>
      </w:r>
      <w:r>
        <w:rPr>
          <w:color w:val="1F1C52"/>
        </w:rPr>
        <w:t>instruction</w:t>
      </w:r>
      <w:r>
        <w:rPr>
          <w:color w:val="1F1C52"/>
          <w:spacing w:val="-6"/>
        </w:rPr>
        <w:t xml:space="preserve"> </w:t>
      </w:r>
      <w:r>
        <w:rPr>
          <w:color w:val="1F1C52"/>
        </w:rPr>
        <w:t>across</w:t>
      </w:r>
      <w:r>
        <w:rPr>
          <w:color w:val="1F1C52"/>
          <w:spacing w:val="-6"/>
        </w:rPr>
        <w:t xml:space="preserve"> </w:t>
      </w:r>
      <w:r>
        <w:rPr>
          <w:color w:val="1F1C52"/>
        </w:rPr>
        <w:t>all</w:t>
      </w:r>
      <w:r>
        <w:rPr>
          <w:color w:val="1F1C52"/>
          <w:spacing w:val="-2"/>
        </w:rPr>
        <w:t xml:space="preserve"> </w:t>
      </w:r>
      <w:r>
        <w:rPr>
          <w:color w:val="1F1C52"/>
        </w:rPr>
        <w:t>Florida</w:t>
      </w:r>
      <w:r>
        <w:rPr>
          <w:color w:val="1F1C52"/>
          <w:spacing w:val="-3"/>
        </w:rPr>
        <w:t xml:space="preserve"> </w:t>
      </w:r>
      <w:r>
        <w:rPr>
          <w:color w:val="1F1C52"/>
          <w:spacing w:val="-2"/>
        </w:rPr>
        <w:t>schools.</w:t>
      </w:r>
    </w:p>
    <w:p w14:paraId="2726DE43" w14:textId="77777777" w:rsidR="00D7663B" w:rsidRDefault="00EE0066">
      <w:pPr>
        <w:pStyle w:val="ListParagraph"/>
        <w:numPr>
          <w:ilvl w:val="0"/>
          <w:numId w:val="25"/>
        </w:numPr>
        <w:tabs>
          <w:tab w:val="left" w:pos="1800"/>
        </w:tabs>
        <w:spacing w:line="240" w:lineRule="auto"/>
        <w:ind w:right="2419"/>
        <w:rPr>
          <w:rFonts w:ascii="Symbol" w:hAnsi="Symbol"/>
          <w:color w:val="1F1C52"/>
        </w:rPr>
      </w:pPr>
      <w:r>
        <w:rPr>
          <w:color w:val="1F1C52"/>
        </w:rPr>
        <w:t>Facilitating</w:t>
      </w:r>
      <w:r>
        <w:rPr>
          <w:color w:val="1F1C52"/>
          <w:spacing w:val="-6"/>
        </w:rPr>
        <w:t xml:space="preserve"> </w:t>
      </w:r>
      <w:r>
        <w:rPr>
          <w:color w:val="1F1C52"/>
        </w:rPr>
        <w:t>district</w:t>
      </w:r>
      <w:r>
        <w:rPr>
          <w:color w:val="1F1C52"/>
          <w:spacing w:val="-3"/>
        </w:rPr>
        <w:t xml:space="preserve"> </w:t>
      </w:r>
      <w:r>
        <w:rPr>
          <w:color w:val="1F1C52"/>
        </w:rPr>
        <w:t>efforts</w:t>
      </w:r>
      <w:r>
        <w:rPr>
          <w:color w:val="1F1C52"/>
          <w:spacing w:val="-4"/>
        </w:rPr>
        <w:t xml:space="preserve"> </w:t>
      </w:r>
      <w:r>
        <w:rPr>
          <w:color w:val="1F1C52"/>
        </w:rPr>
        <w:t>to</w:t>
      </w:r>
      <w:r>
        <w:rPr>
          <w:color w:val="1F1C52"/>
          <w:spacing w:val="-4"/>
        </w:rPr>
        <w:t xml:space="preserve"> </w:t>
      </w:r>
      <w:r>
        <w:rPr>
          <w:color w:val="1F1C52"/>
        </w:rPr>
        <w:t>report</w:t>
      </w:r>
      <w:r>
        <w:rPr>
          <w:color w:val="1F1C52"/>
          <w:spacing w:val="-5"/>
        </w:rPr>
        <w:t xml:space="preserve"> </w:t>
      </w:r>
      <w:r>
        <w:rPr>
          <w:color w:val="1F1C52"/>
        </w:rPr>
        <w:t>required</w:t>
      </w:r>
      <w:r>
        <w:rPr>
          <w:color w:val="1F1C52"/>
          <w:spacing w:val="-6"/>
        </w:rPr>
        <w:t xml:space="preserve"> </w:t>
      </w:r>
      <w:r>
        <w:rPr>
          <w:color w:val="1F1C52"/>
        </w:rPr>
        <w:t>instruction</w:t>
      </w:r>
      <w:r>
        <w:rPr>
          <w:color w:val="1F1C52"/>
          <w:spacing w:val="-4"/>
        </w:rPr>
        <w:t xml:space="preserve"> </w:t>
      </w:r>
      <w:r>
        <w:rPr>
          <w:color w:val="1F1C52"/>
        </w:rPr>
        <w:t>implementation</w:t>
      </w:r>
      <w:r>
        <w:rPr>
          <w:color w:val="1F1C52"/>
          <w:spacing w:val="-4"/>
        </w:rPr>
        <w:t xml:space="preserve"> </w:t>
      </w:r>
      <w:r>
        <w:rPr>
          <w:color w:val="1F1C52"/>
        </w:rPr>
        <w:t>accurately</w:t>
      </w:r>
      <w:r>
        <w:rPr>
          <w:color w:val="1F1C52"/>
          <w:spacing w:val="-4"/>
        </w:rPr>
        <w:t xml:space="preserve"> </w:t>
      </w:r>
      <w:r>
        <w:rPr>
          <w:color w:val="1F1C52"/>
        </w:rPr>
        <w:t xml:space="preserve">and </w:t>
      </w:r>
      <w:r>
        <w:rPr>
          <w:color w:val="1F1C52"/>
          <w:spacing w:val="-2"/>
        </w:rPr>
        <w:t>effectively.</w:t>
      </w:r>
    </w:p>
    <w:p w14:paraId="2726DE44" w14:textId="77777777" w:rsidR="00D7663B" w:rsidRDefault="00EE0066">
      <w:pPr>
        <w:pStyle w:val="BodyText"/>
        <w:ind w:left="1080" w:right="2419"/>
        <w:jc w:val="both"/>
      </w:pPr>
      <w:r>
        <w:rPr>
          <w:color w:val="1F1C52"/>
        </w:rPr>
        <w:t>Through</w:t>
      </w:r>
      <w:r>
        <w:rPr>
          <w:color w:val="1F1C52"/>
          <w:spacing w:val="-4"/>
        </w:rPr>
        <w:t xml:space="preserve"> </w:t>
      </w:r>
      <w:r>
        <w:rPr>
          <w:color w:val="1F1C52"/>
        </w:rPr>
        <w:t>this</w:t>
      </w:r>
      <w:r>
        <w:rPr>
          <w:color w:val="1F1C52"/>
          <w:spacing w:val="-2"/>
        </w:rPr>
        <w:t xml:space="preserve"> </w:t>
      </w:r>
      <w:r>
        <w:rPr>
          <w:color w:val="1F1C52"/>
        </w:rPr>
        <w:t>guide,</w:t>
      </w:r>
      <w:r>
        <w:rPr>
          <w:color w:val="1F1C52"/>
          <w:spacing w:val="-4"/>
        </w:rPr>
        <w:t xml:space="preserve"> </w:t>
      </w:r>
      <w:r>
        <w:rPr>
          <w:color w:val="1F1C52"/>
        </w:rPr>
        <w:t>educators</w:t>
      </w:r>
      <w:r>
        <w:rPr>
          <w:color w:val="1F1C52"/>
          <w:spacing w:val="-2"/>
        </w:rPr>
        <w:t xml:space="preserve"> </w:t>
      </w:r>
      <w:r>
        <w:rPr>
          <w:color w:val="1F1C52"/>
        </w:rPr>
        <w:t>can</w:t>
      </w:r>
      <w:r>
        <w:rPr>
          <w:color w:val="1F1C52"/>
          <w:spacing w:val="-2"/>
        </w:rPr>
        <w:t xml:space="preserve"> </w:t>
      </w:r>
      <w:r>
        <w:rPr>
          <w:color w:val="1F1C52"/>
        </w:rPr>
        <w:t>ensure</w:t>
      </w:r>
      <w:r>
        <w:rPr>
          <w:color w:val="1F1C52"/>
          <w:spacing w:val="-2"/>
        </w:rPr>
        <w:t xml:space="preserve"> </w:t>
      </w:r>
      <w:r>
        <w:rPr>
          <w:color w:val="1F1C52"/>
        </w:rPr>
        <w:t>that</w:t>
      </w:r>
      <w:r>
        <w:rPr>
          <w:color w:val="1F1C52"/>
          <w:spacing w:val="-4"/>
        </w:rPr>
        <w:t xml:space="preserve"> </w:t>
      </w:r>
      <w:r>
        <w:rPr>
          <w:color w:val="1F1C52"/>
        </w:rPr>
        <w:t>required</w:t>
      </w:r>
      <w:r>
        <w:rPr>
          <w:color w:val="1F1C52"/>
          <w:spacing w:val="-4"/>
        </w:rPr>
        <w:t xml:space="preserve"> </w:t>
      </w:r>
      <w:r>
        <w:rPr>
          <w:color w:val="1F1C52"/>
        </w:rPr>
        <w:t>topics</w:t>
      </w:r>
      <w:r>
        <w:rPr>
          <w:color w:val="1F1C52"/>
          <w:spacing w:val="-4"/>
        </w:rPr>
        <w:t xml:space="preserve"> </w:t>
      </w:r>
      <w:r>
        <w:rPr>
          <w:color w:val="1F1C52"/>
        </w:rPr>
        <w:t>such</w:t>
      </w:r>
      <w:r>
        <w:rPr>
          <w:color w:val="1F1C52"/>
          <w:spacing w:val="-4"/>
        </w:rPr>
        <w:t xml:space="preserve"> </w:t>
      </w:r>
      <w:r>
        <w:rPr>
          <w:color w:val="1F1C52"/>
        </w:rPr>
        <w:t>as</w:t>
      </w:r>
      <w:r>
        <w:rPr>
          <w:color w:val="1F1C52"/>
          <w:spacing w:val="-2"/>
        </w:rPr>
        <w:t xml:space="preserve"> </w:t>
      </w:r>
      <w:r>
        <w:rPr>
          <w:color w:val="1F1C52"/>
        </w:rPr>
        <w:t>character</w:t>
      </w:r>
      <w:r>
        <w:rPr>
          <w:color w:val="1F1C52"/>
          <w:spacing w:val="-4"/>
        </w:rPr>
        <w:t xml:space="preserve"> </w:t>
      </w:r>
      <w:r>
        <w:rPr>
          <w:color w:val="1F1C52"/>
        </w:rPr>
        <w:t>education,</w:t>
      </w:r>
      <w:r>
        <w:rPr>
          <w:color w:val="1F1C52"/>
          <w:spacing w:val="-4"/>
        </w:rPr>
        <w:t xml:space="preserve"> </w:t>
      </w:r>
      <w:r>
        <w:rPr>
          <w:color w:val="1F1C52"/>
        </w:rPr>
        <w:t>civic responsibility,</w:t>
      </w:r>
      <w:r>
        <w:rPr>
          <w:color w:val="1F1C52"/>
          <w:spacing w:val="-5"/>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4"/>
        </w:rPr>
        <w:t xml:space="preserve"> </w:t>
      </w:r>
      <w:r>
        <w:rPr>
          <w:color w:val="1F1C52"/>
        </w:rPr>
        <w:t>and</w:t>
      </w:r>
      <w:r>
        <w:rPr>
          <w:color w:val="1F1C52"/>
          <w:spacing w:val="-2"/>
        </w:rPr>
        <w:t xml:space="preserve"> </w:t>
      </w:r>
      <w:r>
        <w:rPr>
          <w:color w:val="1F1C52"/>
        </w:rPr>
        <w:t>Florida,</w:t>
      </w:r>
      <w:r>
        <w:rPr>
          <w:color w:val="1F1C52"/>
          <w:spacing w:val="-5"/>
        </w:rPr>
        <w:t xml:space="preserve"> </w:t>
      </w:r>
      <w:r>
        <w:rPr>
          <w:color w:val="1F1C52"/>
        </w:rPr>
        <w:t>the</w:t>
      </w:r>
      <w:r>
        <w:rPr>
          <w:color w:val="1F1C52"/>
          <w:spacing w:val="-4"/>
        </w:rPr>
        <w:t xml:space="preserve"> </w:t>
      </w:r>
      <w:r>
        <w:rPr>
          <w:color w:val="1F1C52"/>
        </w:rPr>
        <w:t>effects</w:t>
      </w:r>
      <w:r>
        <w:rPr>
          <w:color w:val="1F1C52"/>
          <w:spacing w:val="-2"/>
        </w:rPr>
        <w:t xml:space="preserve"> </w:t>
      </w:r>
      <w:r>
        <w:rPr>
          <w:color w:val="1F1C52"/>
        </w:rPr>
        <w:t>of</w:t>
      </w:r>
      <w:r>
        <w:rPr>
          <w:color w:val="1F1C52"/>
          <w:spacing w:val="-1"/>
        </w:rPr>
        <w:t xml:space="preserve"> </w:t>
      </w:r>
      <w:r>
        <w:rPr>
          <w:color w:val="1F1C52"/>
        </w:rPr>
        <w:t>substance</w:t>
      </w:r>
      <w:r>
        <w:rPr>
          <w:color w:val="1F1C52"/>
          <w:spacing w:val="-4"/>
        </w:rPr>
        <w:t xml:space="preserve"> </w:t>
      </w:r>
      <w:r>
        <w:rPr>
          <w:color w:val="1F1C52"/>
        </w:rPr>
        <w:t>use,</w:t>
      </w:r>
      <w:r>
        <w:rPr>
          <w:color w:val="1F1C52"/>
          <w:spacing w:val="-2"/>
        </w:rPr>
        <w:t xml:space="preserve"> </w:t>
      </w:r>
      <w:r>
        <w:rPr>
          <w:color w:val="1F1C52"/>
        </w:rPr>
        <w:t>and</w:t>
      </w:r>
      <w:r>
        <w:rPr>
          <w:color w:val="1F1C52"/>
          <w:spacing w:val="-2"/>
        </w:rPr>
        <w:t xml:space="preserve"> </w:t>
      </w:r>
      <w:r>
        <w:rPr>
          <w:color w:val="1F1C52"/>
        </w:rPr>
        <w:t>the significance</w:t>
      </w:r>
      <w:r>
        <w:rPr>
          <w:color w:val="1F1C52"/>
          <w:spacing w:val="-1"/>
        </w:rPr>
        <w:t xml:space="preserve"> </w:t>
      </w:r>
      <w:r>
        <w:rPr>
          <w:color w:val="1F1C52"/>
        </w:rPr>
        <w:t>of the</w:t>
      </w:r>
      <w:r>
        <w:rPr>
          <w:color w:val="1F1C52"/>
          <w:spacing w:val="-1"/>
        </w:rPr>
        <w:t xml:space="preserve"> </w:t>
      </w:r>
      <w:r>
        <w:rPr>
          <w:color w:val="1F1C52"/>
        </w:rPr>
        <w:t>Holocaust are</w:t>
      </w:r>
      <w:r>
        <w:rPr>
          <w:color w:val="1F1C52"/>
          <w:spacing w:val="-1"/>
        </w:rPr>
        <w:t xml:space="preserve"> </w:t>
      </w:r>
      <w:r>
        <w:rPr>
          <w:color w:val="1F1C52"/>
        </w:rPr>
        <w:t>addressed</w:t>
      </w:r>
      <w:r>
        <w:rPr>
          <w:color w:val="1F1C52"/>
          <w:spacing w:val="-1"/>
        </w:rPr>
        <w:t xml:space="preserve"> </w:t>
      </w:r>
      <w:r>
        <w:rPr>
          <w:color w:val="1F1C52"/>
        </w:rPr>
        <w:t>meaningfully</w:t>
      </w:r>
      <w:r>
        <w:rPr>
          <w:color w:val="1F1C52"/>
          <w:spacing w:val="-1"/>
        </w:rPr>
        <w:t xml:space="preserve"> </w:t>
      </w:r>
      <w:r>
        <w:rPr>
          <w:color w:val="1F1C52"/>
        </w:rPr>
        <w:t>in</w:t>
      </w:r>
      <w:r>
        <w:rPr>
          <w:color w:val="1F1C52"/>
          <w:spacing w:val="-4"/>
        </w:rPr>
        <w:t xml:space="preserve"> </w:t>
      </w:r>
      <w:r>
        <w:rPr>
          <w:color w:val="1F1C52"/>
        </w:rPr>
        <w:t>the</w:t>
      </w:r>
      <w:r>
        <w:rPr>
          <w:color w:val="1F1C52"/>
          <w:spacing w:val="-1"/>
        </w:rPr>
        <w:t xml:space="preserve"> </w:t>
      </w:r>
      <w:r>
        <w:rPr>
          <w:color w:val="1F1C52"/>
        </w:rPr>
        <w:t>classroom,</w:t>
      </w:r>
      <w:r>
        <w:rPr>
          <w:color w:val="1F1C52"/>
          <w:spacing w:val="-1"/>
        </w:rPr>
        <w:t xml:space="preserve"> </w:t>
      </w:r>
      <w:r>
        <w:rPr>
          <w:color w:val="1F1C52"/>
        </w:rPr>
        <w:t>as</w:t>
      </w:r>
      <w:r>
        <w:rPr>
          <w:color w:val="1F1C52"/>
          <w:spacing w:val="-1"/>
        </w:rPr>
        <w:t xml:space="preserve"> </w:t>
      </w:r>
      <w:r>
        <w:rPr>
          <w:color w:val="1F1C52"/>
        </w:rPr>
        <w:t>intended</w:t>
      </w:r>
      <w:r>
        <w:rPr>
          <w:color w:val="1F1C52"/>
          <w:spacing w:val="-1"/>
        </w:rPr>
        <w:t xml:space="preserve"> </w:t>
      </w:r>
      <w:r>
        <w:rPr>
          <w:color w:val="1F1C52"/>
        </w:rPr>
        <w:t>by</w:t>
      </w:r>
      <w:r>
        <w:rPr>
          <w:color w:val="1F1C52"/>
          <w:spacing w:val="-4"/>
        </w:rPr>
        <w:t xml:space="preserve"> </w:t>
      </w:r>
      <w:r>
        <w:rPr>
          <w:color w:val="1F1C52"/>
        </w:rPr>
        <w:t>law.</w:t>
      </w:r>
    </w:p>
    <w:p w14:paraId="2726DE45" w14:textId="77777777" w:rsidR="00D7663B" w:rsidRDefault="00D7663B">
      <w:pPr>
        <w:pStyle w:val="BodyText"/>
        <w:spacing w:before="14"/>
      </w:pPr>
    </w:p>
    <w:p w14:paraId="2726DE46" w14:textId="77777777" w:rsidR="00D7663B" w:rsidRDefault="00EE0066">
      <w:pPr>
        <w:pStyle w:val="Heading2"/>
        <w:spacing w:line="240" w:lineRule="auto"/>
        <w:ind w:left="1080"/>
      </w:pPr>
      <w:bookmarkStart w:id="5" w:name="Audience"/>
      <w:bookmarkStart w:id="6" w:name="_bookmark3"/>
      <w:bookmarkEnd w:id="5"/>
      <w:bookmarkEnd w:id="6"/>
      <w:r>
        <w:rPr>
          <w:color w:val="1F1C52"/>
          <w:spacing w:val="-2"/>
        </w:rPr>
        <w:t>Audience</w:t>
      </w:r>
    </w:p>
    <w:p w14:paraId="2726DE47" w14:textId="77777777" w:rsidR="00D7663B" w:rsidRDefault="00EE0066">
      <w:pPr>
        <w:pStyle w:val="BodyText"/>
        <w:spacing w:before="2"/>
        <w:ind w:left="1080"/>
      </w:pPr>
      <w:r>
        <w:rPr>
          <w:color w:val="1F1C52"/>
        </w:rPr>
        <w:t>This</w:t>
      </w:r>
      <w:r>
        <w:rPr>
          <w:color w:val="1F1C52"/>
          <w:spacing w:val="-4"/>
        </w:rPr>
        <w:t xml:space="preserve"> </w:t>
      </w:r>
      <w:r>
        <w:rPr>
          <w:color w:val="1F1C52"/>
        </w:rPr>
        <w:t>guide</w:t>
      </w:r>
      <w:r>
        <w:rPr>
          <w:color w:val="1F1C52"/>
          <w:spacing w:val="-2"/>
        </w:rPr>
        <w:t xml:space="preserve"> </w:t>
      </w:r>
      <w:r>
        <w:rPr>
          <w:color w:val="1F1C52"/>
        </w:rPr>
        <w:t>is</w:t>
      </w:r>
      <w:r>
        <w:rPr>
          <w:color w:val="1F1C52"/>
          <w:spacing w:val="-3"/>
        </w:rPr>
        <w:t xml:space="preserve"> </w:t>
      </w:r>
      <w:r>
        <w:rPr>
          <w:color w:val="1F1C52"/>
        </w:rPr>
        <w:t>designed</w:t>
      </w:r>
      <w:r>
        <w:rPr>
          <w:color w:val="1F1C52"/>
          <w:spacing w:val="-1"/>
        </w:rPr>
        <w:t xml:space="preserve"> </w:t>
      </w:r>
      <w:r>
        <w:rPr>
          <w:color w:val="1F1C52"/>
          <w:spacing w:val="-4"/>
        </w:rPr>
        <w:t>for:</w:t>
      </w:r>
    </w:p>
    <w:p w14:paraId="2726DE48" w14:textId="77777777" w:rsidR="00D7663B" w:rsidRDefault="00EE0066">
      <w:pPr>
        <w:pStyle w:val="ListParagraph"/>
        <w:numPr>
          <w:ilvl w:val="0"/>
          <w:numId w:val="25"/>
        </w:numPr>
        <w:tabs>
          <w:tab w:val="left" w:pos="1799"/>
        </w:tabs>
        <w:spacing w:before="11" w:line="240" w:lineRule="auto"/>
        <w:ind w:left="1799" w:hanging="359"/>
        <w:rPr>
          <w:rFonts w:ascii="Symbol" w:hAnsi="Symbol"/>
          <w:color w:val="1F1C52"/>
          <w:sz w:val="20"/>
        </w:rPr>
      </w:pPr>
      <w:r>
        <w:rPr>
          <w:color w:val="1F1C52"/>
        </w:rPr>
        <w:t>District</w:t>
      </w:r>
      <w:r>
        <w:rPr>
          <w:color w:val="1F1C52"/>
          <w:spacing w:val="-5"/>
        </w:rPr>
        <w:t xml:space="preserve"> </w:t>
      </w:r>
      <w:r>
        <w:rPr>
          <w:color w:val="1F1C52"/>
        </w:rPr>
        <w:t>curriculum</w:t>
      </w:r>
      <w:r>
        <w:rPr>
          <w:color w:val="1F1C52"/>
          <w:spacing w:val="-5"/>
        </w:rPr>
        <w:t xml:space="preserve"> </w:t>
      </w:r>
      <w:r>
        <w:rPr>
          <w:color w:val="1F1C52"/>
          <w:spacing w:val="-2"/>
        </w:rPr>
        <w:t>developers</w:t>
      </w:r>
    </w:p>
    <w:p w14:paraId="2726DE49" w14:textId="77777777" w:rsidR="00D7663B" w:rsidRDefault="00EE0066">
      <w:pPr>
        <w:pStyle w:val="ListParagraph"/>
        <w:numPr>
          <w:ilvl w:val="0"/>
          <w:numId w:val="25"/>
        </w:numPr>
        <w:tabs>
          <w:tab w:val="left" w:pos="1799"/>
        </w:tabs>
        <w:spacing w:before="8" w:line="240" w:lineRule="auto"/>
        <w:ind w:left="1799" w:hanging="359"/>
        <w:rPr>
          <w:rFonts w:ascii="Symbol" w:hAnsi="Symbol"/>
          <w:color w:val="1F1C52"/>
          <w:sz w:val="20"/>
        </w:rPr>
      </w:pPr>
      <w:r>
        <w:rPr>
          <w:color w:val="1F1C52"/>
        </w:rPr>
        <w:t>Instructional</w:t>
      </w:r>
      <w:r>
        <w:rPr>
          <w:color w:val="1F1C52"/>
          <w:spacing w:val="-7"/>
        </w:rPr>
        <w:t xml:space="preserve"> </w:t>
      </w:r>
      <w:r>
        <w:rPr>
          <w:color w:val="1F1C52"/>
        </w:rPr>
        <w:t>coordinators</w:t>
      </w:r>
      <w:r>
        <w:rPr>
          <w:color w:val="1F1C52"/>
          <w:spacing w:val="-5"/>
        </w:rPr>
        <w:t xml:space="preserve"> </w:t>
      </w:r>
      <w:r>
        <w:rPr>
          <w:color w:val="1F1C52"/>
        </w:rPr>
        <w:t>and</w:t>
      </w:r>
      <w:r>
        <w:rPr>
          <w:color w:val="1F1C52"/>
          <w:spacing w:val="-5"/>
        </w:rPr>
        <w:t xml:space="preserve"> </w:t>
      </w:r>
      <w:r>
        <w:rPr>
          <w:color w:val="1F1C52"/>
        </w:rPr>
        <w:t>academic</w:t>
      </w:r>
      <w:r>
        <w:rPr>
          <w:color w:val="1F1C52"/>
          <w:spacing w:val="-7"/>
        </w:rPr>
        <w:t xml:space="preserve"> </w:t>
      </w:r>
      <w:r>
        <w:rPr>
          <w:color w:val="1F1C52"/>
          <w:spacing w:val="-2"/>
        </w:rPr>
        <w:t>coaches</w:t>
      </w:r>
    </w:p>
    <w:p w14:paraId="2726DE4A" w14:textId="77777777" w:rsidR="00D7663B" w:rsidRDefault="00EE0066">
      <w:pPr>
        <w:pStyle w:val="ListParagraph"/>
        <w:numPr>
          <w:ilvl w:val="0"/>
          <w:numId w:val="25"/>
        </w:numPr>
        <w:tabs>
          <w:tab w:val="left" w:pos="1799"/>
        </w:tabs>
        <w:spacing w:before="9" w:line="240" w:lineRule="auto"/>
        <w:ind w:left="1799" w:hanging="359"/>
        <w:rPr>
          <w:rFonts w:ascii="Symbol" w:hAnsi="Symbol"/>
          <w:color w:val="1F1C52"/>
          <w:sz w:val="20"/>
        </w:rPr>
      </w:pPr>
      <w:r>
        <w:rPr>
          <w:color w:val="1F1C52"/>
        </w:rPr>
        <w:t>K-12</w:t>
      </w:r>
      <w:r>
        <w:rPr>
          <w:color w:val="1F1C52"/>
          <w:spacing w:val="-6"/>
        </w:rPr>
        <w:t xml:space="preserve"> </w:t>
      </w:r>
      <w:r>
        <w:rPr>
          <w:color w:val="1F1C52"/>
        </w:rPr>
        <w:t>educators</w:t>
      </w:r>
      <w:r>
        <w:rPr>
          <w:color w:val="1F1C52"/>
          <w:spacing w:val="-6"/>
        </w:rPr>
        <w:t xml:space="preserve"> </w:t>
      </w:r>
      <w:r>
        <w:rPr>
          <w:color w:val="1F1C52"/>
        </w:rPr>
        <w:t>that</w:t>
      </w:r>
      <w:r>
        <w:rPr>
          <w:color w:val="1F1C52"/>
          <w:spacing w:val="-3"/>
        </w:rPr>
        <w:t xml:space="preserve"> </w:t>
      </w:r>
      <w:r>
        <w:rPr>
          <w:color w:val="1F1C52"/>
        </w:rPr>
        <w:t>are</w:t>
      </w:r>
      <w:r>
        <w:rPr>
          <w:color w:val="1F1C52"/>
          <w:spacing w:val="-6"/>
        </w:rPr>
        <w:t xml:space="preserve"> </w:t>
      </w:r>
      <w:r>
        <w:rPr>
          <w:color w:val="1F1C52"/>
        </w:rPr>
        <w:t>responsible</w:t>
      </w:r>
      <w:r>
        <w:rPr>
          <w:color w:val="1F1C52"/>
          <w:spacing w:val="-6"/>
        </w:rPr>
        <w:t xml:space="preserve"> </w:t>
      </w:r>
      <w:r>
        <w:rPr>
          <w:color w:val="1F1C52"/>
        </w:rPr>
        <w:t>for</w:t>
      </w:r>
      <w:r>
        <w:rPr>
          <w:color w:val="1F1C52"/>
          <w:spacing w:val="-3"/>
        </w:rPr>
        <w:t xml:space="preserve"> </w:t>
      </w:r>
      <w:r>
        <w:rPr>
          <w:color w:val="1F1C52"/>
        </w:rPr>
        <w:t>implementing</w:t>
      </w:r>
      <w:r>
        <w:rPr>
          <w:color w:val="1F1C52"/>
          <w:spacing w:val="-7"/>
        </w:rPr>
        <w:t xml:space="preserve"> </w:t>
      </w:r>
      <w:r>
        <w:rPr>
          <w:color w:val="1F1C52"/>
        </w:rPr>
        <w:t>state-required</w:t>
      </w:r>
      <w:r>
        <w:rPr>
          <w:color w:val="1F1C52"/>
          <w:spacing w:val="-6"/>
        </w:rPr>
        <w:t xml:space="preserve"> </w:t>
      </w:r>
      <w:r>
        <w:rPr>
          <w:color w:val="1F1C52"/>
          <w:spacing w:val="-2"/>
        </w:rPr>
        <w:t>instruction</w:t>
      </w:r>
    </w:p>
    <w:p w14:paraId="2726DE4B" w14:textId="77777777" w:rsidR="00D7663B" w:rsidRDefault="00EE0066">
      <w:pPr>
        <w:pStyle w:val="BodyText"/>
        <w:spacing w:before="11" w:line="247" w:lineRule="auto"/>
        <w:ind w:left="1079" w:right="1891"/>
      </w:pPr>
      <w:r>
        <w:rPr>
          <w:color w:val="1F1C52"/>
        </w:rPr>
        <w:t>It</w:t>
      </w:r>
      <w:r>
        <w:rPr>
          <w:color w:val="1F1C52"/>
          <w:spacing w:val="-2"/>
        </w:rPr>
        <w:t xml:space="preserve"> </w:t>
      </w:r>
      <w:r>
        <w:rPr>
          <w:color w:val="1F1C52"/>
        </w:rPr>
        <w:t>is</w:t>
      </w:r>
      <w:r>
        <w:rPr>
          <w:color w:val="1F1C52"/>
          <w:spacing w:val="-3"/>
        </w:rPr>
        <w:t xml:space="preserve"> </w:t>
      </w:r>
      <w:r>
        <w:rPr>
          <w:color w:val="1F1C52"/>
        </w:rPr>
        <w:t>a</w:t>
      </w:r>
      <w:r>
        <w:rPr>
          <w:color w:val="1F1C52"/>
          <w:spacing w:val="-5"/>
        </w:rPr>
        <w:t xml:space="preserve"> </w:t>
      </w:r>
      <w:r>
        <w:rPr>
          <w:color w:val="1F1C52"/>
        </w:rPr>
        <w:t>practical</w:t>
      </w:r>
      <w:r>
        <w:rPr>
          <w:color w:val="1F1C52"/>
          <w:spacing w:val="-2"/>
        </w:rPr>
        <w:t xml:space="preserve"> </w:t>
      </w:r>
      <w:r>
        <w:rPr>
          <w:color w:val="1F1C52"/>
        </w:rPr>
        <w:t>resource</w:t>
      </w:r>
      <w:r>
        <w:rPr>
          <w:color w:val="1F1C52"/>
          <w:spacing w:val="-5"/>
        </w:rPr>
        <w:t xml:space="preserve"> </w:t>
      </w:r>
      <w:r>
        <w:rPr>
          <w:color w:val="1F1C52"/>
        </w:rPr>
        <w:t>supporting</w:t>
      </w:r>
      <w:r>
        <w:rPr>
          <w:color w:val="1F1C52"/>
          <w:spacing w:val="-6"/>
        </w:rPr>
        <w:t xml:space="preserve"> </w:t>
      </w:r>
      <w:r>
        <w:rPr>
          <w:color w:val="1F1C52"/>
        </w:rPr>
        <w:t>instructional</w:t>
      </w:r>
      <w:r>
        <w:rPr>
          <w:color w:val="1F1C52"/>
          <w:spacing w:val="-2"/>
        </w:rPr>
        <w:t xml:space="preserve"> </w:t>
      </w:r>
      <w:r>
        <w:rPr>
          <w:color w:val="1F1C52"/>
        </w:rPr>
        <w:t>planning,</w:t>
      </w:r>
      <w:r>
        <w:rPr>
          <w:color w:val="1F1C52"/>
          <w:spacing w:val="-3"/>
        </w:rPr>
        <w:t xml:space="preserve"> </w:t>
      </w:r>
      <w:r>
        <w:rPr>
          <w:color w:val="1F1C52"/>
        </w:rPr>
        <w:t>professional</w:t>
      </w:r>
      <w:r>
        <w:rPr>
          <w:color w:val="1F1C52"/>
          <w:spacing w:val="-5"/>
        </w:rPr>
        <w:t xml:space="preserve"> </w:t>
      </w:r>
      <w:r>
        <w:rPr>
          <w:color w:val="1F1C52"/>
        </w:rPr>
        <w:t>learning</w:t>
      </w:r>
      <w:r>
        <w:rPr>
          <w:color w:val="1F1C52"/>
          <w:spacing w:val="-3"/>
        </w:rPr>
        <w:t xml:space="preserve"> </w:t>
      </w:r>
      <w:r>
        <w:rPr>
          <w:color w:val="1F1C52"/>
        </w:rPr>
        <w:t>and</w:t>
      </w:r>
      <w:r>
        <w:rPr>
          <w:color w:val="1F1C52"/>
          <w:spacing w:val="-3"/>
        </w:rPr>
        <w:t xml:space="preserve"> </w:t>
      </w:r>
      <w:r>
        <w:rPr>
          <w:color w:val="1F1C52"/>
        </w:rPr>
        <w:t>accountability for statutory instructional requirements.</w:t>
      </w:r>
    </w:p>
    <w:p w14:paraId="2726DE4C" w14:textId="77777777" w:rsidR="00D7663B" w:rsidRDefault="00D7663B">
      <w:pPr>
        <w:pStyle w:val="BodyText"/>
        <w:spacing w:before="75"/>
      </w:pPr>
    </w:p>
    <w:p w14:paraId="2726DE4D" w14:textId="77777777" w:rsidR="00D7663B" w:rsidRDefault="00EE0066">
      <w:pPr>
        <w:pStyle w:val="Heading2"/>
        <w:spacing w:before="1"/>
        <w:ind w:left="1080"/>
      </w:pPr>
      <w:bookmarkStart w:id="7" w:name="Alignment_with_State_Academic_Standards"/>
      <w:bookmarkStart w:id="8" w:name="_bookmark4"/>
      <w:bookmarkEnd w:id="7"/>
      <w:bookmarkEnd w:id="8"/>
      <w:r>
        <w:rPr>
          <w:color w:val="1F1C52"/>
        </w:rPr>
        <w:t>Alignment</w:t>
      </w:r>
      <w:r>
        <w:rPr>
          <w:color w:val="1F1C52"/>
          <w:spacing w:val="-7"/>
        </w:rPr>
        <w:t xml:space="preserve"> </w:t>
      </w:r>
      <w:r>
        <w:rPr>
          <w:color w:val="1F1C52"/>
        </w:rPr>
        <w:t>with</w:t>
      </w:r>
      <w:r>
        <w:rPr>
          <w:color w:val="1F1C52"/>
          <w:spacing w:val="-6"/>
        </w:rPr>
        <w:t xml:space="preserve"> </w:t>
      </w:r>
      <w:r>
        <w:rPr>
          <w:color w:val="1F1C52"/>
        </w:rPr>
        <w:t>State</w:t>
      </w:r>
      <w:r>
        <w:rPr>
          <w:color w:val="1F1C52"/>
          <w:spacing w:val="-5"/>
        </w:rPr>
        <w:t xml:space="preserve"> </w:t>
      </w:r>
      <w:r>
        <w:rPr>
          <w:color w:val="1F1C52"/>
        </w:rPr>
        <w:t>Academic</w:t>
      </w:r>
      <w:r>
        <w:rPr>
          <w:color w:val="1F1C52"/>
          <w:spacing w:val="-4"/>
        </w:rPr>
        <w:t xml:space="preserve"> </w:t>
      </w:r>
      <w:r>
        <w:rPr>
          <w:color w:val="1F1C52"/>
          <w:spacing w:val="-2"/>
        </w:rPr>
        <w:t>Standards</w:t>
      </w:r>
    </w:p>
    <w:p w14:paraId="2726DE4E" w14:textId="77777777" w:rsidR="00D7663B" w:rsidRDefault="00EE0066">
      <w:pPr>
        <w:pStyle w:val="BodyText"/>
        <w:ind w:left="1079" w:right="1536"/>
      </w:pPr>
      <w:r>
        <w:rPr>
          <w:color w:val="1F1C52"/>
        </w:rPr>
        <w:t>Each required instruction topic is aligned with one or more benchmarks from Florida’s state academic standards, ensuring consistency and instructional integrity statewide. These benchmarks are carefully selected</w:t>
      </w:r>
      <w:r>
        <w:rPr>
          <w:color w:val="1F1C52"/>
          <w:spacing w:val="-2"/>
        </w:rPr>
        <w:t xml:space="preserve"> </w:t>
      </w:r>
      <w:r>
        <w:rPr>
          <w:color w:val="1F1C52"/>
        </w:rPr>
        <w:t>to</w:t>
      </w:r>
      <w:r>
        <w:rPr>
          <w:color w:val="1F1C52"/>
          <w:spacing w:val="-2"/>
        </w:rPr>
        <w:t xml:space="preserve"> </w:t>
      </w:r>
      <w:r>
        <w:rPr>
          <w:color w:val="1F1C52"/>
        </w:rPr>
        <w:t>reflect</w:t>
      </w:r>
      <w:r>
        <w:rPr>
          <w:color w:val="1F1C52"/>
          <w:spacing w:val="-1"/>
        </w:rPr>
        <w:t xml:space="preserve"> </w:t>
      </w:r>
      <w:r>
        <w:rPr>
          <w:color w:val="1F1C52"/>
        </w:rPr>
        <w:t>the</w:t>
      </w:r>
      <w:r>
        <w:rPr>
          <w:color w:val="1F1C52"/>
          <w:spacing w:val="-2"/>
        </w:rPr>
        <w:t xml:space="preserve"> </w:t>
      </w:r>
      <w:r>
        <w:rPr>
          <w:color w:val="1F1C52"/>
        </w:rPr>
        <w:t>statutory</w:t>
      </w:r>
      <w:r>
        <w:rPr>
          <w:color w:val="1F1C52"/>
          <w:spacing w:val="-2"/>
        </w:rPr>
        <w:t xml:space="preserve"> </w:t>
      </w:r>
      <w:r>
        <w:rPr>
          <w:color w:val="1F1C52"/>
        </w:rPr>
        <w:t>intent</w:t>
      </w:r>
      <w:r>
        <w:rPr>
          <w:color w:val="1F1C52"/>
          <w:spacing w:val="-1"/>
        </w:rPr>
        <w:t xml:space="preserve"> </w:t>
      </w:r>
      <w:r>
        <w:rPr>
          <w:color w:val="1F1C52"/>
        </w:rPr>
        <w:t>while</w:t>
      </w:r>
      <w:r>
        <w:rPr>
          <w:color w:val="1F1C52"/>
          <w:spacing w:val="-2"/>
        </w:rPr>
        <w:t xml:space="preserve"> </w:t>
      </w:r>
      <w:r>
        <w:rPr>
          <w:color w:val="1F1C52"/>
        </w:rPr>
        <w:t>supporting</w:t>
      </w:r>
      <w:r>
        <w:rPr>
          <w:color w:val="1F1C52"/>
          <w:spacing w:val="-7"/>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4"/>
        </w:rPr>
        <w:t xml:space="preserve"> </w:t>
      </w:r>
      <w:r>
        <w:rPr>
          <w:color w:val="1F1C52"/>
        </w:rPr>
        <w:t>students</w:t>
      </w:r>
      <w:r>
        <w:rPr>
          <w:color w:val="1F1C52"/>
          <w:spacing w:val="-2"/>
        </w:rPr>
        <w:t xml:space="preserve"> </w:t>
      </w:r>
      <w:r>
        <w:rPr>
          <w:color w:val="1F1C52"/>
        </w:rPr>
        <w:t>who</w:t>
      </w:r>
      <w:r>
        <w:rPr>
          <w:color w:val="1F1C52"/>
          <w:spacing w:val="-2"/>
        </w:rPr>
        <w:t xml:space="preserve"> </w:t>
      </w:r>
      <w:r>
        <w:rPr>
          <w:color w:val="1F1C52"/>
        </w:rPr>
        <w:t>are</w:t>
      </w:r>
      <w:r>
        <w:rPr>
          <w:color w:val="1F1C52"/>
          <w:spacing w:val="-2"/>
        </w:rPr>
        <w:t xml:space="preserve"> </w:t>
      </w:r>
      <w:r>
        <w:rPr>
          <w:color w:val="1F1C52"/>
        </w:rPr>
        <w:t>“prepared</w:t>
      </w:r>
      <w:r>
        <w:rPr>
          <w:color w:val="1F1C52"/>
          <w:spacing w:val="-5"/>
        </w:rPr>
        <w:t xml:space="preserve"> </w:t>
      </w:r>
      <w:r>
        <w:rPr>
          <w:color w:val="1F1C52"/>
        </w:rPr>
        <w:t>to be successful in their postsecondary education and careers, and to become civically engaged and responsible adults” (</w:t>
      </w:r>
      <w:hyperlink r:id="rId14">
        <w:r>
          <w:rPr>
            <w:color w:val="0000FF"/>
            <w:u w:val="single" w:color="0000FF"/>
          </w:rPr>
          <w:t>s. 1003.42(2), F.S.</w:t>
        </w:r>
      </w:hyperlink>
      <w:r>
        <w:rPr>
          <w:color w:val="1F1C52"/>
        </w:rPr>
        <w:t>). This alignment reinforces both instructional rigor and educational access across Florida’s K-12 school system.</w:t>
      </w:r>
    </w:p>
    <w:p w14:paraId="2726DE4F" w14:textId="77777777" w:rsidR="00D7663B" w:rsidRDefault="00D7663B">
      <w:pPr>
        <w:pStyle w:val="BodyText"/>
        <w:sectPr w:rsidR="00D7663B">
          <w:pgSz w:w="12240" w:h="15840"/>
          <w:pgMar w:top="1620" w:right="0" w:bottom="1160" w:left="360" w:header="0" w:footer="975" w:gutter="0"/>
          <w:cols w:space="720"/>
        </w:sectPr>
      </w:pPr>
    </w:p>
    <w:p w14:paraId="2726DE50" w14:textId="77777777" w:rsidR="00D7663B" w:rsidRDefault="00EE0066">
      <w:pPr>
        <w:pStyle w:val="Heading2"/>
        <w:spacing w:before="78"/>
        <w:ind w:left="1080"/>
      </w:pPr>
      <w:bookmarkStart w:id="9" w:name="Definition_and_Background"/>
      <w:bookmarkStart w:id="10" w:name="_bookmark5"/>
      <w:bookmarkEnd w:id="9"/>
      <w:bookmarkEnd w:id="10"/>
      <w:r>
        <w:rPr>
          <w:color w:val="1F1C52"/>
        </w:rPr>
        <w:lastRenderedPageBreak/>
        <w:t>Definition</w:t>
      </w:r>
      <w:r>
        <w:rPr>
          <w:color w:val="1F1C52"/>
          <w:spacing w:val="-4"/>
        </w:rPr>
        <w:t xml:space="preserve"> </w:t>
      </w:r>
      <w:r>
        <w:rPr>
          <w:color w:val="1F1C52"/>
        </w:rPr>
        <w:t>and</w:t>
      </w:r>
      <w:r>
        <w:rPr>
          <w:color w:val="1F1C52"/>
          <w:spacing w:val="-3"/>
        </w:rPr>
        <w:t xml:space="preserve"> </w:t>
      </w:r>
      <w:r>
        <w:rPr>
          <w:color w:val="1F1C52"/>
          <w:spacing w:val="-2"/>
        </w:rPr>
        <w:t>Background</w:t>
      </w:r>
    </w:p>
    <w:p w14:paraId="2726DE51" w14:textId="77777777" w:rsidR="00D7663B" w:rsidRDefault="00EE0066">
      <w:pPr>
        <w:pStyle w:val="BodyText"/>
        <w:ind w:left="1079" w:right="1536"/>
      </w:pPr>
      <w:r>
        <w:rPr>
          <w:color w:val="1F1C52"/>
        </w:rPr>
        <w:t xml:space="preserve">Required instruction refers to the educational content mandated in section </w:t>
      </w:r>
      <w:hyperlink r:id="rId15">
        <w:r>
          <w:rPr>
            <w:color w:val="1F1C52"/>
          </w:rPr>
          <w:t>1003.42(2),</w:t>
        </w:r>
      </w:hyperlink>
      <w:r>
        <w:rPr>
          <w:color w:val="1F1C52"/>
        </w:rPr>
        <w:t xml:space="preserve"> F.S., which includes instruction in topics such as patriotism, the Constitution of the United States and the State of Florida,</w:t>
      </w:r>
      <w:r>
        <w:rPr>
          <w:color w:val="1F1C52"/>
          <w:spacing w:val="-2"/>
        </w:rPr>
        <w:t xml:space="preserve"> </w:t>
      </w:r>
      <w:r>
        <w:rPr>
          <w:color w:val="1F1C52"/>
        </w:rPr>
        <w:t>African</w:t>
      </w:r>
      <w:r>
        <w:rPr>
          <w:color w:val="1F1C52"/>
          <w:spacing w:val="-2"/>
        </w:rPr>
        <w:t xml:space="preserve"> </w:t>
      </w:r>
      <w:r>
        <w:rPr>
          <w:color w:val="1F1C52"/>
        </w:rPr>
        <w:t>American</w:t>
      </w:r>
      <w:r>
        <w:rPr>
          <w:color w:val="1F1C52"/>
          <w:spacing w:val="-5"/>
        </w:rPr>
        <w:t xml:space="preserve"> </w:t>
      </w:r>
      <w:r>
        <w:rPr>
          <w:color w:val="1F1C52"/>
        </w:rPr>
        <w:t>history,</w:t>
      </w:r>
      <w:r>
        <w:rPr>
          <w:color w:val="1F1C52"/>
          <w:spacing w:val="-5"/>
        </w:rPr>
        <w:t xml:space="preserve"> </w:t>
      </w:r>
      <w:r>
        <w:rPr>
          <w:color w:val="1F1C52"/>
        </w:rPr>
        <w:t>character</w:t>
      </w:r>
      <w:r>
        <w:rPr>
          <w:color w:val="1F1C52"/>
          <w:spacing w:val="-1"/>
        </w:rPr>
        <w:t xml:space="preserve"> </w:t>
      </w:r>
      <w:r>
        <w:rPr>
          <w:color w:val="1F1C52"/>
        </w:rPr>
        <w:t>education,</w:t>
      </w:r>
      <w:r>
        <w:rPr>
          <w:color w:val="1F1C52"/>
          <w:spacing w:val="-2"/>
        </w:rPr>
        <w:t xml:space="preserve"> </w:t>
      </w:r>
      <w:r>
        <w:rPr>
          <w:color w:val="1F1C52"/>
        </w:rPr>
        <w:t>mental</w:t>
      </w:r>
      <w:r>
        <w:rPr>
          <w:color w:val="1F1C52"/>
          <w:spacing w:val="-1"/>
        </w:rPr>
        <w:t xml:space="preserve"> </w:t>
      </w:r>
      <w:r>
        <w:rPr>
          <w:color w:val="1F1C52"/>
        </w:rPr>
        <w:t>and</w:t>
      </w:r>
      <w:r>
        <w:rPr>
          <w:color w:val="1F1C52"/>
          <w:spacing w:val="-5"/>
        </w:rPr>
        <w:t xml:space="preserve"> </w:t>
      </w:r>
      <w:r>
        <w:rPr>
          <w:color w:val="1F1C52"/>
        </w:rPr>
        <w:t>emotional</w:t>
      </w:r>
      <w:r>
        <w:rPr>
          <w:color w:val="1F1C52"/>
          <w:spacing w:val="-1"/>
        </w:rPr>
        <w:t xml:space="preserve"> </w:t>
      </w:r>
      <w:r>
        <w:rPr>
          <w:color w:val="1F1C52"/>
        </w:rPr>
        <w:t>health</w:t>
      </w:r>
      <w:r>
        <w:rPr>
          <w:color w:val="1F1C52"/>
          <w:spacing w:val="-2"/>
        </w:rPr>
        <w:t xml:space="preserve"> </w:t>
      </w:r>
      <w:r>
        <w:rPr>
          <w:color w:val="1F1C52"/>
        </w:rPr>
        <w:t>and</w:t>
      </w:r>
      <w:r>
        <w:rPr>
          <w:color w:val="1F1C52"/>
          <w:spacing w:val="-5"/>
        </w:rPr>
        <w:t xml:space="preserve"> </w:t>
      </w:r>
      <w:r>
        <w:rPr>
          <w:color w:val="1F1C52"/>
        </w:rPr>
        <w:t>other</w:t>
      </w:r>
      <w:r>
        <w:rPr>
          <w:color w:val="1F1C52"/>
          <w:spacing w:val="-1"/>
        </w:rPr>
        <w:t xml:space="preserve"> </w:t>
      </w:r>
      <w:r>
        <w:rPr>
          <w:color w:val="1F1C52"/>
        </w:rPr>
        <w:t>key</w:t>
      </w:r>
      <w:r>
        <w:rPr>
          <w:color w:val="1F1C52"/>
          <w:spacing w:val="-2"/>
        </w:rPr>
        <w:t xml:space="preserve"> </w:t>
      </w:r>
      <w:r>
        <w:rPr>
          <w:color w:val="1F1C52"/>
        </w:rPr>
        <w:t>areas essential to student development.</w:t>
      </w:r>
    </w:p>
    <w:p w14:paraId="2726DE52" w14:textId="77777777" w:rsidR="00D7663B" w:rsidRDefault="00EE0066">
      <w:pPr>
        <w:pStyle w:val="BodyText"/>
        <w:spacing w:before="252"/>
        <w:ind w:left="1079" w:right="1536"/>
      </w:pPr>
      <w:r>
        <w:rPr>
          <w:color w:val="1F1C52"/>
        </w:rPr>
        <w:t>To</w:t>
      </w:r>
      <w:r>
        <w:rPr>
          <w:color w:val="1F1C52"/>
          <w:spacing w:val="-2"/>
        </w:rPr>
        <w:t xml:space="preserve"> </w:t>
      </w:r>
      <w:r>
        <w:rPr>
          <w:color w:val="1F1C52"/>
        </w:rPr>
        <w:t>ensure</w:t>
      </w:r>
      <w:r>
        <w:rPr>
          <w:color w:val="1F1C52"/>
          <w:spacing w:val="-2"/>
        </w:rPr>
        <w:t xml:space="preserve"> </w:t>
      </w:r>
      <w:r>
        <w:rPr>
          <w:color w:val="1F1C52"/>
        </w:rPr>
        <w:t>compliance,</w:t>
      </w:r>
      <w:r>
        <w:rPr>
          <w:color w:val="1F1C52"/>
          <w:spacing w:val="-2"/>
        </w:rPr>
        <w:t xml:space="preserve"> </w:t>
      </w:r>
      <w:hyperlink r:id="rId16">
        <w:r>
          <w:rPr>
            <w:color w:val="1F1C52"/>
          </w:rPr>
          <w:t>Rule</w:t>
        </w:r>
        <w:r>
          <w:rPr>
            <w:color w:val="1F1C52"/>
            <w:spacing w:val="-2"/>
          </w:rPr>
          <w:t xml:space="preserve"> </w:t>
        </w:r>
        <w:r>
          <w:rPr>
            <w:color w:val="1F1C52"/>
          </w:rPr>
          <w:t>6A-1.094124,</w:t>
        </w:r>
        <w:r>
          <w:rPr>
            <w:color w:val="1F1C52"/>
            <w:spacing w:val="-2"/>
          </w:rPr>
          <w:t xml:space="preserve"> </w:t>
        </w:r>
        <w:r>
          <w:rPr>
            <w:color w:val="1F1C52"/>
          </w:rPr>
          <w:t>F.A.C</w:t>
        </w:r>
      </w:hyperlink>
      <w:r>
        <w:rPr>
          <w:color w:val="1F1C52"/>
        </w:rPr>
        <w:t>.,</w:t>
      </w:r>
      <w:r>
        <w:rPr>
          <w:color w:val="1F1C52"/>
          <w:spacing w:val="-5"/>
        </w:rPr>
        <w:t xml:space="preserve"> </w:t>
      </w:r>
      <w:r>
        <w:rPr>
          <w:color w:val="1F1C52"/>
        </w:rPr>
        <w:t>requires</w:t>
      </w:r>
      <w:r>
        <w:rPr>
          <w:color w:val="1F1C52"/>
          <w:spacing w:val="-2"/>
        </w:rPr>
        <w:t xml:space="preserve"> </w:t>
      </w:r>
      <w:r>
        <w:rPr>
          <w:color w:val="1F1C52"/>
        </w:rPr>
        <w:t>school</w:t>
      </w:r>
      <w:r>
        <w:rPr>
          <w:color w:val="1F1C52"/>
          <w:spacing w:val="-2"/>
        </w:rPr>
        <w:t xml:space="preserve"> </w:t>
      </w:r>
      <w:r>
        <w:rPr>
          <w:color w:val="1F1C52"/>
        </w:rPr>
        <w:t>districts</w:t>
      </w:r>
      <w:r>
        <w:rPr>
          <w:color w:val="1F1C52"/>
          <w:spacing w:val="-4"/>
        </w:rPr>
        <w:t xml:space="preserve"> </w:t>
      </w:r>
      <w:r>
        <w:rPr>
          <w:color w:val="1F1C52"/>
        </w:rPr>
        <w:t>to</w:t>
      </w:r>
      <w:r>
        <w:rPr>
          <w:color w:val="1F1C52"/>
          <w:spacing w:val="-5"/>
        </w:rPr>
        <w:t xml:space="preserve"> </w:t>
      </w:r>
      <w:r>
        <w:rPr>
          <w:color w:val="1F1C52"/>
        </w:rPr>
        <w:t>submit</w:t>
      </w:r>
      <w:r>
        <w:rPr>
          <w:color w:val="1F1C52"/>
          <w:spacing w:val="-2"/>
        </w:rPr>
        <w:t xml:space="preserve"> </w:t>
      </w:r>
      <w:r>
        <w:rPr>
          <w:color w:val="1F1C52"/>
        </w:rPr>
        <w:t>an</w:t>
      </w:r>
      <w:r>
        <w:rPr>
          <w:color w:val="1F1C52"/>
          <w:spacing w:val="-5"/>
        </w:rPr>
        <w:t xml:space="preserve"> </w:t>
      </w:r>
      <w:r>
        <w:rPr>
          <w:color w:val="1F1C52"/>
        </w:rPr>
        <w:t>implementation plan</w:t>
      </w:r>
      <w:r>
        <w:rPr>
          <w:color w:val="1F1C52"/>
          <w:spacing w:val="-2"/>
        </w:rPr>
        <w:t xml:space="preserve"> </w:t>
      </w:r>
      <w:r>
        <w:rPr>
          <w:color w:val="1F1C52"/>
        </w:rPr>
        <w:t>annually and</w:t>
      </w:r>
      <w:r>
        <w:rPr>
          <w:color w:val="1F1C52"/>
          <w:spacing w:val="-2"/>
        </w:rPr>
        <w:t xml:space="preserve"> </w:t>
      </w:r>
      <w:r>
        <w:rPr>
          <w:color w:val="1F1C52"/>
        </w:rPr>
        <w:t>provide</w:t>
      </w:r>
      <w:r>
        <w:rPr>
          <w:color w:val="1F1C52"/>
          <w:spacing w:val="-1"/>
        </w:rPr>
        <w:t xml:space="preserve"> </w:t>
      </w:r>
      <w:r>
        <w:rPr>
          <w:color w:val="1F1C52"/>
        </w:rPr>
        <w:t>evidence of instruction in</w:t>
      </w:r>
      <w:r>
        <w:rPr>
          <w:color w:val="1F1C52"/>
          <w:spacing w:val="-2"/>
        </w:rPr>
        <w:t xml:space="preserve"> </w:t>
      </w:r>
      <w:r>
        <w:rPr>
          <w:color w:val="1F1C52"/>
        </w:rPr>
        <w:t>these areas. This guide</w:t>
      </w:r>
      <w:r>
        <w:rPr>
          <w:color w:val="1F1C52"/>
          <w:spacing w:val="-1"/>
        </w:rPr>
        <w:t xml:space="preserve"> </w:t>
      </w:r>
      <w:r>
        <w:rPr>
          <w:color w:val="1F1C52"/>
        </w:rPr>
        <w:t>is</w:t>
      </w:r>
      <w:r>
        <w:rPr>
          <w:color w:val="1F1C52"/>
          <w:spacing w:val="-1"/>
        </w:rPr>
        <w:t xml:space="preserve"> </w:t>
      </w:r>
      <w:r>
        <w:rPr>
          <w:color w:val="1F1C52"/>
        </w:rPr>
        <w:t>intended to support those efforts by clarifying how Florida's state academic standards and benchmarks align with required instruction expectations.</w:t>
      </w:r>
    </w:p>
    <w:p w14:paraId="2726DE53" w14:textId="77777777" w:rsidR="00D7663B" w:rsidRDefault="00D7663B">
      <w:pPr>
        <w:pStyle w:val="BodyText"/>
        <w:sectPr w:rsidR="00D7663B">
          <w:pgSz w:w="12240" w:h="15840"/>
          <w:pgMar w:top="1360" w:right="0" w:bottom="1160" w:left="360" w:header="0" w:footer="975" w:gutter="0"/>
          <w:cols w:space="720"/>
        </w:sectPr>
      </w:pPr>
    </w:p>
    <w:p w14:paraId="2726DE54" w14:textId="77777777" w:rsidR="00D7663B" w:rsidRDefault="00EE0066">
      <w:pPr>
        <w:pStyle w:val="Heading1"/>
        <w:spacing w:line="240" w:lineRule="auto"/>
        <w:ind w:left="1800"/>
      </w:pPr>
      <w:bookmarkStart w:id="11" w:name="Benchmark_Coding_Structure"/>
      <w:bookmarkStart w:id="12" w:name="_bookmark6"/>
      <w:bookmarkEnd w:id="11"/>
      <w:bookmarkEnd w:id="12"/>
      <w:r>
        <w:rPr>
          <w:color w:val="1F1C52"/>
        </w:rPr>
        <w:lastRenderedPageBreak/>
        <w:t>Benchmark</w:t>
      </w:r>
      <w:r>
        <w:rPr>
          <w:color w:val="1F1C52"/>
          <w:spacing w:val="-3"/>
        </w:rPr>
        <w:t xml:space="preserve"> </w:t>
      </w:r>
      <w:r>
        <w:rPr>
          <w:color w:val="1F1C52"/>
        </w:rPr>
        <w:t xml:space="preserve">Coding </w:t>
      </w:r>
      <w:r>
        <w:rPr>
          <w:color w:val="1F1C52"/>
          <w:spacing w:val="-2"/>
        </w:rPr>
        <w:t>Structure</w:t>
      </w:r>
    </w:p>
    <w:p w14:paraId="2726DE55" w14:textId="77777777" w:rsidR="00D7663B" w:rsidRDefault="00EE0066">
      <w:pPr>
        <w:pStyle w:val="BodyText"/>
        <w:spacing w:before="250"/>
        <w:ind w:left="1800" w:right="1536"/>
      </w:pPr>
      <w:r>
        <w:rPr>
          <w:color w:val="1F1C52"/>
        </w:rPr>
        <w:t>This</w:t>
      </w:r>
      <w:r>
        <w:rPr>
          <w:color w:val="1F1C52"/>
          <w:spacing w:val="-1"/>
        </w:rPr>
        <w:t xml:space="preserve"> </w:t>
      </w:r>
      <w:r>
        <w:rPr>
          <w:color w:val="1F1C52"/>
        </w:rPr>
        <w:t>section</w:t>
      </w:r>
      <w:r>
        <w:rPr>
          <w:color w:val="1F1C52"/>
          <w:spacing w:val="-4"/>
        </w:rPr>
        <w:t xml:space="preserve"> </w:t>
      </w:r>
      <w:r>
        <w:rPr>
          <w:color w:val="1F1C52"/>
        </w:rPr>
        <w:t>provides</w:t>
      </w:r>
      <w:r>
        <w:rPr>
          <w:color w:val="1F1C52"/>
          <w:spacing w:val="-1"/>
        </w:rPr>
        <w:t xml:space="preserve"> </w:t>
      </w:r>
      <w:r>
        <w:rPr>
          <w:color w:val="1F1C52"/>
        </w:rPr>
        <w:t>an</w:t>
      </w:r>
      <w:r>
        <w:rPr>
          <w:color w:val="1F1C52"/>
          <w:spacing w:val="-4"/>
        </w:rPr>
        <w:t xml:space="preserve"> </w:t>
      </w:r>
      <w:r>
        <w:rPr>
          <w:color w:val="1F1C52"/>
        </w:rPr>
        <w:t>overview</w:t>
      </w:r>
      <w:r>
        <w:rPr>
          <w:color w:val="1F1C52"/>
          <w:spacing w:val="-2"/>
        </w:rPr>
        <w:t xml:space="preserve"> </w:t>
      </w:r>
      <w:r>
        <w:rPr>
          <w:color w:val="1F1C52"/>
        </w:rPr>
        <w:t>of</w:t>
      </w:r>
      <w:r>
        <w:rPr>
          <w:color w:val="1F1C52"/>
          <w:spacing w:val="-3"/>
        </w:rPr>
        <w:t xml:space="preserve"> </w:t>
      </w:r>
      <w:r>
        <w:rPr>
          <w:color w:val="1F1C52"/>
        </w:rPr>
        <w:t>how</w:t>
      </w:r>
      <w:r>
        <w:rPr>
          <w:color w:val="1F1C52"/>
          <w:spacing w:val="-2"/>
        </w:rPr>
        <w:t xml:space="preserve"> </w:t>
      </w:r>
      <w:r>
        <w:rPr>
          <w:color w:val="1F1C52"/>
        </w:rPr>
        <w:t>to</w:t>
      </w:r>
      <w:r>
        <w:rPr>
          <w:color w:val="1F1C52"/>
          <w:spacing w:val="-4"/>
        </w:rPr>
        <w:t xml:space="preserve"> </w:t>
      </w:r>
      <w:r>
        <w:rPr>
          <w:color w:val="1F1C52"/>
        </w:rPr>
        <w:t>read</w:t>
      </w:r>
      <w:r>
        <w:rPr>
          <w:color w:val="1F1C52"/>
          <w:spacing w:val="-1"/>
        </w:rPr>
        <w:t xml:space="preserve"> </w:t>
      </w:r>
      <w:r>
        <w:rPr>
          <w:color w:val="1F1C52"/>
        </w:rPr>
        <w:t>and</w:t>
      </w:r>
      <w:r>
        <w:rPr>
          <w:color w:val="1F1C52"/>
          <w:spacing w:val="-4"/>
        </w:rPr>
        <w:t xml:space="preserve"> </w:t>
      </w:r>
      <w:r>
        <w:rPr>
          <w:color w:val="1F1C52"/>
        </w:rPr>
        <w:t>understand</w:t>
      </w:r>
      <w:r>
        <w:rPr>
          <w:color w:val="1F1C52"/>
          <w:spacing w:val="-1"/>
        </w:rPr>
        <w:t xml:space="preserve"> </w:t>
      </w:r>
      <w:r>
        <w:rPr>
          <w:color w:val="1F1C52"/>
        </w:rPr>
        <w:t>the</w:t>
      </w:r>
      <w:r>
        <w:rPr>
          <w:color w:val="1F1C52"/>
          <w:spacing w:val="-1"/>
        </w:rPr>
        <w:t xml:space="preserve"> </w:t>
      </w:r>
      <w:r>
        <w:rPr>
          <w:color w:val="1F1C52"/>
        </w:rPr>
        <w:t>coding</w:t>
      </w:r>
      <w:r>
        <w:rPr>
          <w:color w:val="1F1C52"/>
          <w:spacing w:val="-4"/>
        </w:rPr>
        <w:t xml:space="preserve"> </w:t>
      </w:r>
      <w:r>
        <w:rPr>
          <w:color w:val="1F1C52"/>
        </w:rPr>
        <w:t>structure</w:t>
      </w:r>
      <w:r>
        <w:rPr>
          <w:color w:val="1F1C52"/>
          <w:spacing w:val="-3"/>
        </w:rPr>
        <w:t xml:space="preserve"> </w:t>
      </w:r>
      <w:r>
        <w:rPr>
          <w:color w:val="1F1C52"/>
        </w:rPr>
        <w:t>used</w:t>
      </w:r>
      <w:r>
        <w:rPr>
          <w:color w:val="1F1C52"/>
          <w:spacing w:val="-1"/>
        </w:rPr>
        <w:t xml:space="preserve"> </w:t>
      </w:r>
      <w:r>
        <w:rPr>
          <w:color w:val="1F1C52"/>
        </w:rPr>
        <w:t>for Florida’s academic benchmarks. Each benchmark code is a unique identifier that represents a specific standard, organized by subject area, grade level, strand, and benchmark number.</w:t>
      </w:r>
    </w:p>
    <w:p w14:paraId="2726DE56" w14:textId="77777777" w:rsidR="00D7663B" w:rsidRDefault="00EE0066">
      <w:pPr>
        <w:pStyle w:val="BodyText"/>
        <w:spacing w:before="2"/>
        <w:ind w:left="1800" w:right="1436"/>
      </w:pPr>
      <w:r>
        <w:rPr>
          <w:color w:val="1F1C52"/>
        </w:rPr>
        <w:t>Understanding this structure will enable educators to quickly locate and interpret the benchmarks aligned</w:t>
      </w:r>
      <w:r>
        <w:rPr>
          <w:color w:val="1F1C52"/>
          <w:spacing w:val="-2"/>
        </w:rPr>
        <w:t xml:space="preserve"> </w:t>
      </w:r>
      <w:r>
        <w:rPr>
          <w:color w:val="1F1C52"/>
        </w:rPr>
        <w:t>with</w:t>
      </w:r>
      <w:r>
        <w:rPr>
          <w:color w:val="1F1C52"/>
          <w:spacing w:val="-5"/>
        </w:rPr>
        <w:t xml:space="preserve"> </w:t>
      </w:r>
      <w:r>
        <w:rPr>
          <w:color w:val="1F1C52"/>
        </w:rPr>
        <w:t>the</w:t>
      </w:r>
      <w:r>
        <w:rPr>
          <w:color w:val="1F1C52"/>
          <w:spacing w:val="-4"/>
        </w:rPr>
        <w:t xml:space="preserve"> </w:t>
      </w:r>
      <w:r>
        <w:rPr>
          <w:color w:val="1F1C52"/>
        </w:rPr>
        <w:t>required</w:t>
      </w:r>
      <w:r>
        <w:rPr>
          <w:color w:val="1F1C52"/>
          <w:spacing w:val="-5"/>
        </w:rPr>
        <w:t xml:space="preserve"> </w:t>
      </w:r>
      <w:r>
        <w:rPr>
          <w:color w:val="1F1C52"/>
        </w:rPr>
        <w:t>instruction</w:t>
      </w:r>
      <w:r>
        <w:rPr>
          <w:color w:val="1F1C52"/>
          <w:spacing w:val="-5"/>
        </w:rPr>
        <w:t xml:space="preserve"> </w:t>
      </w:r>
      <w:r>
        <w:rPr>
          <w:color w:val="1F1C52"/>
        </w:rPr>
        <w:t>topics.</w:t>
      </w:r>
      <w:r>
        <w:rPr>
          <w:color w:val="1F1C52"/>
          <w:spacing w:val="-2"/>
        </w:rPr>
        <w:t xml:space="preserve"> </w:t>
      </w:r>
      <w:r>
        <w:rPr>
          <w:color w:val="1F1C52"/>
        </w:rPr>
        <w:t>This</w:t>
      </w:r>
      <w:r>
        <w:rPr>
          <w:color w:val="1F1C52"/>
          <w:spacing w:val="-4"/>
        </w:rPr>
        <w:t xml:space="preserve"> </w:t>
      </w:r>
      <w:r>
        <w:rPr>
          <w:color w:val="1F1C52"/>
        </w:rPr>
        <w:t>guide</w:t>
      </w:r>
      <w:r>
        <w:rPr>
          <w:color w:val="1F1C52"/>
          <w:spacing w:val="-4"/>
        </w:rPr>
        <w:t xml:space="preserve"> </w:t>
      </w:r>
      <w:r>
        <w:rPr>
          <w:color w:val="1F1C52"/>
        </w:rPr>
        <w:t>ensures</w:t>
      </w:r>
      <w:r>
        <w:rPr>
          <w:color w:val="1F1C52"/>
          <w:spacing w:val="-2"/>
        </w:rPr>
        <w:t xml:space="preserve"> </w:t>
      </w:r>
      <w:r>
        <w:rPr>
          <w:color w:val="1F1C52"/>
        </w:rPr>
        <w:t>consistent</w:t>
      </w:r>
      <w:r>
        <w:rPr>
          <w:color w:val="1F1C52"/>
          <w:spacing w:val="-4"/>
        </w:rPr>
        <w:t xml:space="preserve"> </w:t>
      </w:r>
      <w:r>
        <w:rPr>
          <w:color w:val="1F1C52"/>
        </w:rPr>
        <w:t>navigation</w:t>
      </w:r>
      <w:r>
        <w:rPr>
          <w:color w:val="1F1C52"/>
          <w:spacing w:val="-2"/>
        </w:rPr>
        <w:t xml:space="preserve"> </w:t>
      </w:r>
      <w:r>
        <w:rPr>
          <w:color w:val="1F1C52"/>
        </w:rPr>
        <w:t>and</w:t>
      </w:r>
      <w:r>
        <w:rPr>
          <w:color w:val="1F1C52"/>
          <w:spacing w:val="-2"/>
        </w:rPr>
        <w:t xml:space="preserve"> </w:t>
      </w:r>
      <w:r>
        <w:rPr>
          <w:color w:val="1F1C52"/>
        </w:rPr>
        <w:t>supports accurate alignment across instructional planning and reporting.</w:t>
      </w:r>
    </w:p>
    <w:p w14:paraId="2726DE57" w14:textId="77777777" w:rsidR="00D7663B" w:rsidRDefault="00D7663B">
      <w:pPr>
        <w:pStyle w:val="BodyText"/>
        <w:spacing w:before="39"/>
      </w:pPr>
    </w:p>
    <w:p w14:paraId="2726DE58" w14:textId="77777777" w:rsidR="00D7663B" w:rsidRDefault="00EE0066">
      <w:pPr>
        <w:pStyle w:val="Heading2"/>
        <w:spacing w:line="240" w:lineRule="auto"/>
        <w:ind w:left="1800"/>
      </w:pPr>
      <w:bookmarkStart w:id="13" w:name="Key_Components_and_Standards_Alignment"/>
      <w:bookmarkStart w:id="14" w:name="_bookmark7"/>
      <w:bookmarkEnd w:id="13"/>
      <w:bookmarkEnd w:id="14"/>
      <w:r>
        <w:rPr>
          <w:color w:val="1F1C52"/>
        </w:rPr>
        <w:t>Key</w:t>
      </w:r>
      <w:r>
        <w:rPr>
          <w:color w:val="1F1C52"/>
          <w:spacing w:val="-5"/>
        </w:rPr>
        <w:t xml:space="preserve"> </w:t>
      </w:r>
      <w:r>
        <w:rPr>
          <w:color w:val="1F1C52"/>
        </w:rPr>
        <w:t>Components</w:t>
      </w:r>
      <w:r>
        <w:rPr>
          <w:color w:val="1F1C52"/>
          <w:spacing w:val="-4"/>
        </w:rPr>
        <w:t xml:space="preserve"> </w:t>
      </w:r>
      <w:r>
        <w:rPr>
          <w:color w:val="1F1C52"/>
        </w:rPr>
        <w:t>and</w:t>
      </w:r>
      <w:r>
        <w:rPr>
          <w:color w:val="1F1C52"/>
          <w:spacing w:val="-7"/>
        </w:rPr>
        <w:t xml:space="preserve"> </w:t>
      </w:r>
      <w:r>
        <w:rPr>
          <w:color w:val="1F1C52"/>
        </w:rPr>
        <w:t>Standards</w:t>
      </w:r>
      <w:r>
        <w:rPr>
          <w:color w:val="1F1C52"/>
          <w:spacing w:val="-4"/>
        </w:rPr>
        <w:t xml:space="preserve"> </w:t>
      </w:r>
      <w:r>
        <w:rPr>
          <w:color w:val="1F1C52"/>
          <w:spacing w:val="-2"/>
        </w:rPr>
        <w:t>Alignment</w:t>
      </w:r>
    </w:p>
    <w:p w14:paraId="2726DE59" w14:textId="77777777" w:rsidR="00D7663B" w:rsidRDefault="00EE0066">
      <w:pPr>
        <w:pStyle w:val="BodyText"/>
        <w:spacing w:before="1" w:line="249" w:lineRule="auto"/>
        <w:ind w:left="1800" w:right="1891" w:hanging="1"/>
      </w:pPr>
      <w:r>
        <w:rPr>
          <w:color w:val="1F1C52"/>
        </w:rPr>
        <w:t>Each</w:t>
      </w:r>
      <w:r>
        <w:rPr>
          <w:color w:val="1F1C52"/>
          <w:spacing w:val="-2"/>
        </w:rPr>
        <w:t xml:space="preserve"> </w:t>
      </w:r>
      <w:r>
        <w:rPr>
          <w:color w:val="1F1C52"/>
        </w:rPr>
        <w:t>benchmark</w:t>
      </w:r>
      <w:r>
        <w:rPr>
          <w:color w:val="1F1C52"/>
          <w:spacing w:val="-2"/>
        </w:rPr>
        <w:t xml:space="preserve"> </w:t>
      </w:r>
      <w:r>
        <w:rPr>
          <w:color w:val="1F1C52"/>
        </w:rPr>
        <w:t>follows</w:t>
      </w:r>
      <w:r>
        <w:rPr>
          <w:color w:val="1F1C52"/>
          <w:spacing w:val="-2"/>
        </w:rPr>
        <w:t xml:space="preserve"> </w:t>
      </w:r>
      <w:r>
        <w:rPr>
          <w:color w:val="1F1C52"/>
        </w:rPr>
        <w:t>a</w:t>
      </w:r>
      <w:r>
        <w:rPr>
          <w:color w:val="1F1C52"/>
          <w:spacing w:val="-4"/>
        </w:rPr>
        <w:t xml:space="preserve"> </w:t>
      </w:r>
      <w:r>
        <w:rPr>
          <w:color w:val="1F1C52"/>
        </w:rPr>
        <w:t>structured</w:t>
      </w:r>
      <w:r>
        <w:rPr>
          <w:color w:val="1F1C52"/>
          <w:spacing w:val="-5"/>
        </w:rPr>
        <w:t xml:space="preserve"> </w:t>
      </w:r>
      <w:r>
        <w:rPr>
          <w:color w:val="1F1C52"/>
        </w:rPr>
        <w:t>coding</w:t>
      </w:r>
      <w:r>
        <w:rPr>
          <w:color w:val="1F1C52"/>
          <w:spacing w:val="-2"/>
        </w:rPr>
        <w:t xml:space="preserve"> </w:t>
      </w:r>
      <w:r>
        <w:rPr>
          <w:color w:val="1F1C52"/>
        </w:rPr>
        <w:t>scheme</w:t>
      </w:r>
      <w:r>
        <w:rPr>
          <w:color w:val="1F1C52"/>
          <w:spacing w:val="-4"/>
        </w:rPr>
        <w:t xml:space="preserve"> </w:t>
      </w:r>
      <w:r>
        <w:rPr>
          <w:color w:val="1F1C52"/>
        </w:rPr>
        <w:t>identifying</w:t>
      </w:r>
      <w:r>
        <w:rPr>
          <w:color w:val="1F1C52"/>
          <w:spacing w:val="-5"/>
        </w:rPr>
        <w:t xml:space="preserve"> </w:t>
      </w:r>
      <w:r>
        <w:rPr>
          <w:color w:val="1F1C52"/>
        </w:rPr>
        <w:t>the</w:t>
      </w:r>
      <w:r>
        <w:rPr>
          <w:color w:val="1F1C52"/>
          <w:spacing w:val="-4"/>
        </w:rPr>
        <w:t xml:space="preserve"> </w:t>
      </w:r>
      <w:r>
        <w:rPr>
          <w:color w:val="1F1C52"/>
        </w:rPr>
        <w:t>subject,</w:t>
      </w:r>
      <w:r>
        <w:rPr>
          <w:color w:val="1F1C52"/>
          <w:spacing w:val="-2"/>
        </w:rPr>
        <w:t xml:space="preserve"> </w:t>
      </w:r>
      <w:r>
        <w:rPr>
          <w:color w:val="1F1C52"/>
        </w:rPr>
        <w:t>grade</w:t>
      </w:r>
      <w:r>
        <w:rPr>
          <w:color w:val="1F1C52"/>
          <w:spacing w:val="-2"/>
        </w:rPr>
        <w:t xml:space="preserve"> </w:t>
      </w:r>
      <w:r>
        <w:rPr>
          <w:color w:val="1F1C52"/>
        </w:rPr>
        <w:t>level, strand, standard, and benchmark. The format is as follows:</w:t>
      </w:r>
    </w:p>
    <w:p w14:paraId="2726DE5A" w14:textId="77777777" w:rsidR="00D7663B" w:rsidRDefault="00D7663B">
      <w:pPr>
        <w:pStyle w:val="BodyText"/>
        <w:spacing w:before="38"/>
      </w:pPr>
    </w:p>
    <w:p w14:paraId="2726DE5B" w14:textId="77777777" w:rsidR="00D7663B" w:rsidRDefault="00EE0066">
      <w:pPr>
        <w:pStyle w:val="Heading2"/>
        <w:spacing w:line="240" w:lineRule="auto"/>
        <w:ind w:left="1800"/>
      </w:pPr>
      <w:bookmarkStart w:id="15" w:name="Coding_Example"/>
      <w:bookmarkStart w:id="16" w:name="_bookmark8"/>
      <w:bookmarkEnd w:id="15"/>
      <w:bookmarkEnd w:id="16"/>
      <w:r>
        <w:rPr>
          <w:color w:val="1F1C52"/>
        </w:rPr>
        <w:t>Coding</w:t>
      </w:r>
      <w:r>
        <w:rPr>
          <w:color w:val="1F1C52"/>
          <w:spacing w:val="-3"/>
        </w:rPr>
        <w:t xml:space="preserve"> </w:t>
      </w:r>
      <w:r>
        <w:rPr>
          <w:color w:val="1F1C52"/>
          <w:spacing w:val="-2"/>
        </w:rPr>
        <w:t>Example</w:t>
      </w:r>
    </w:p>
    <w:p w14:paraId="2726DE5C" w14:textId="77777777" w:rsidR="00D7663B" w:rsidRDefault="00D7663B">
      <w:pPr>
        <w:pStyle w:val="BodyText"/>
        <w:spacing w:before="24" w:after="1"/>
        <w:rPr>
          <w:b/>
          <w:sz w:val="20"/>
        </w:rPr>
      </w:pPr>
    </w:p>
    <w:tbl>
      <w:tblPr>
        <w:tblW w:w="0" w:type="auto"/>
        <w:tblInd w:w="1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740"/>
        <w:gridCol w:w="1738"/>
        <w:gridCol w:w="1738"/>
        <w:gridCol w:w="1738"/>
      </w:tblGrid>
      <w:tr w:rsidR="00D7663B" w14:paraId="2726DE62" w14:textId="77777777">
        <w:trPr>
          <w:trHeight w:val="254"/>
        </w:trPr>
        <w:tc>
          <w:tcPr>
            <w:tcW w:w="1738" w:type="dxa"/>
            <w:shd w:val="clear" w:color="auto" w:fill="1F1C52"/>
          </w:tcPr>
          <w:p w14:paraId="2726DE5D" w14:textId="77777777" w:rsidR="00D7663B" w:rsidRDefault="00EE0066">
            <w:pPr>
              <w:pStyle w:val="TableParagraph"/>
              <w:spacing w:line="234" w:lineRule="exact"/>
              <w:ind w:left="10" w:right="2"/>
              <w:jc w:val="center"/>
            </w:pPr>
            <w:r>
              <w:rPr>
                <w:color w:val="FFFFFF"/>
                <w:spacing w:val="-2"/>
              </w:rPr>
              <w:t>Subject</w:t>
            </w:r>
          </w:p>
        </w:tc>
        <w:tc>
          <w:tcPr>
            <w:tcW w:w="1740" w:type="dxa"/>
            <w:shd w:val="clear" w:color="auto" w:fill="1F1C52"/>
          </w:tcPr>
          <w:p w14:paraId="2726DE5E" w14:textId="77777777" w:rsidR="00D7663B" w:rsidRDefault="00EE0066">
            <w:pPr>
              <w:pStyle w:val="TableParagraph"/>
              <w:spacing w:line="234" w:lineRule="exact"/>
              <w:ind w:left="8"/>
              <w:jc w:val="center"/>
            </w:pPr>
            <w:r>
              <w:rPr>
                <w:color w:val="FFFFFF"/>
              </w:rPr>
              <w:t>Grade</w:t>
            </w:r>
            <w:r>
              <w:rPr>
                <w:color w:val="FFFFFF"/>
                <w:spacing w:val="-2"/>
              </w:rPr>
              <w:t xml:space="preserve"> Level</w:t>
            </w:r>
          </w:p>
        </w:tc>
        <w:tc>
          <w:tcPr>
            <w:tcW w:w="1738" w:type="dxa"/>
            <w:shd w:val="clear" w:color="auto" w:fill="1F1C52"/>
          </w:tcPr>
          <w:p w14:paraId="2726DE5F" w14:textId="77777777" w:rsidR="00D7663B" w:rsidRDefault="00EE0066">
            <w:pPr>
              <w:pStyle w:val="TableParagraph"/>
              <w:spacing w:line="234" w:lineRule="exact"/>
              <w:ind w:left="10" w:right="9"/>
              <w:jc w:val="center"/>
            </w:pPr>
            <w:r>
              <w:rPr>
                <w:color w:val="FFFFFF"/>
                <w:spacing w:val="-2"/>
              </w:rPr>
              <w:t>Strand</w:t>
            </w:r>
          </w:p>
        </w:tc>
        <w:tc>
          <w:tcPr>
            <w:tcW w:w="1738" w:type="dxa"/>
            <w:shd w:val="clear" w:color="auto" w:fill="1F1C52"/>
          </w:tcPr>
          <w:p w14:paraId="2726DE60" w14:textId="77777777" w:rsidR="00D7663B" w:rsidRDefault="00EE0066">
            <w:pPr>
              <w:pStyle w:val="TableParagraph"/>
              <w:spacing w:line="234" w:lineRule="exact"/>
              <w:ind w:left="10"/>
              <w:jc w:val="center"/>
            </w:pPr>
            <w:r>
              <w:rPr>
                <w:color w:val="FFFFFF"/>
                <w:spacing w:val="-2"/>
              </w:rPr>
              <w:t>Standard</w:t>
            </w:r>
          </w:p>
        </w:tc>
        <w:tc>
          <w:tcPr>
            <w:tcW w:w="1738" w:type="dxa"/>
            <w:shd w:val="clear" w:color="auto" w:fill="1F1C52"/>
          </w:tcPr>
          <w:p w14:paraId="2726DE61" w14:textId="77777777" w:rsidR="00D7663B" w:rsidRDefault="00EE0066">
            <w:pPr>
              <w:pStyle w:val="TableParagraph"/>
              <w:spacing w:line="234" w:lineRule="exact"/>
              <w:ind w:left="10" w:right="4"/>
              <w:jc w:val="center"/>
            </w:pPr>
            <w:r>
              <w:rPr>
                <w:color w:val="FFFFFF"/>
                <w:spacing w:val="-2"/>
              </w:rPr>
              <w:t>Benchmark</w:t>
            </w:r>
          </w:p>
        </w:tc>
      </w:tr>
      <w:tr w:rsidR="00D7663B" w14:paraId="2726DE68" w14:textId="77777777">
        <w:trPr>
          <w:trHeight w:val="251"/>
        </w:trPr>
        <w:tc>
          <w:tcPr>
            <w:tcW w:w="1738" w:type="dxa"/>
          </w:tcPr>
          <w:p w14:paraId="2726DE63" w14:textId="77777777" w:rsidR="00D7663B" w:rsidRDefault="00EE0066">
            <w:pPr>
              <w:pStyle w:val="TableParagraph"/>
              <w:spacing w:line="232" w:lineRule="exact"/>
              <w:ind w:left="10" w:right="4"/>
              <w:jc w:val="center"/>
            </w:pPr>
            <w:r>
              <w:rPr>
                <w:color w:val="1F1C52"/>
                <w:spacing w:val="-5"/>
              </w:rPr>
              <w:t>SS.</w:t>
            </w:r>
          </w:p>
        </w:tc>
        <w:tc>
          <w:tcPr>
            <w:tcW w:w="1740" w:type="dxa"/>
          </w:tcPr>
          <w:p w14:paraId="2726DE64" w14:textId="77777777" w:rsidR="00D7663B" w:rsidRDefault="00EE0066">
            <w:pPr>
              <w:pStyle w:val="TableParagraph"/>
              <w:spacing w:line="232" w:lineRule="exact"/>
              <w:ind w:left="8" w:right="6"/>
              <w:jc w:val="center"/>
            </w:pPr>
            <w:r>
              <w:rPr>
                <w:color w:val="1F1C52"/>
                <w:spacing w:val="-5"/>
              </w:rPr>
              <w:t>K.</w:t>
            </w:r>
          </w:p>
        </w:tc>
        <w:tc>
          <w:tcPr>
            <w:tcW w:w="1738" w:type="dxa"/>
          </w:tcPr>
          <w:p w14:paraId="2726DE65" w14:textId="77777777" w:rsidR="00D7663B" w:rsidRDefault="00EE0066">
            <w:pPr>
              <w:pStyle w:val="TableParagraph"/>
              <w:spacing w:line="232" w:lineRule="exact"/>
              <w:ind w:left="10" w:right="8"/>
              <w:jc w:val="center"/>
            </w:pPr>
            <w:r>
              <w:rPr>
                <w:color w:val="1F1C52"/>
                <w:spacing w:val="-5"/>
              </w:rPr>
              <w:t>CG.</w:t>
            </w:r>
          </w:p>
        </w:tc>
        <w:tc>
          <w:tcPr>
            <w:tcW w:w="1738" w:type="dxa"/>
          </w:tcPr>
          <w:p w14:paraId="2726DE66" w14:textId="77777777" w:rsidR="00D7663B" w:rsidRDefault="00EE0066">
            <w:pPr>
              <w:pStyle w:val="TableParagraph"/>
              <w:spacing w:line="232" w:lineRule="exact"/>
              <w:ind w:left="10" w:right="5"/>
              <w:jc w:val="center"/>
            </w:pPr>
            <w:r>
              <w:rPr>
                <w:color w:val="1F1C52"/>
                <w:spacing w:val="-5"/>
              </w:rPr>
              <w:t>2.</w:t>
            </w:r>
          </w:p>
        </w:tc>
        <w:tc>
          <w:tcPr>
            <w:tcW w:w="1738" w:type="dxa"/>
          </w:tcPr>
          <w:p w14:paraId="2726DE67" w14:textId="77777777" w:rsidR="00D7663B" w:rsidRDefault="00EE0066">
            <w:pPr>
              <w:pStyle w:val="TableParagraph"/>
              <w:spacing w:line="232" w:lineRule="exact"/>
              <w:ind w:left="10" w:right="4"/>
              <w:jc w:val="center"/>
            </w:pPr>
            <w:r>
              <w:rPr>
                <w:color w:val="1F1C52"/>
                <w:spacing w:val="-10"/>
              </w:rPr>
              <w:t>3</w:t>
            </w:r>
          </w:p>
        </w:tc>
      </w:tr>
    </w:tbl>
    <w:p w14:paraId="2726DE69" w14:textId="77777777" w:rsidR="00D7663B" w:rsidRDefault="00D7663B">
      <w:pPr>
        <w:pStyle w:val="BodyText"/>
        <w:rPr>
          <w:b/>
        </w:rPr>
      </w:pPr>
    </w:p>
    <w:p w14:paraId="2726DE6A" w14:textId="77777777" w:rsidR="00D7663B" w:rsidRDefault="00EE0066">
      <w:pPr>
        <w:pStyle w:val="BodyText"/>
        <w:ind w:left="326"/>
        <w:jc w:val="center"/>
      </w:pPr>
      <w:r>
        <w:rPr>
          <w:color w:val="1F1C52"/>
        </w:rPr>
        <w:t>SS.</w:t>
      </w:r>
      <w:r>
        <w:rPr>
          <w:color w:val="1F1C52"/>
          <w:spacing w:val="-4"/>
        </w:rPr>
        <w:t xml:space="preserve"> </w:t>
      </w:r>
      <w:r>
        <w:rPr>
          <w:color w:val="1F1C52"/>
        </w:rPr>
        <w:t>K.CG.2.3</w:t>
      </w:r>
      <w:r>
        <w:rPr>
          <w:color w:val="1F1C52"/>
          <w:spacing w:val="-4"/>
        </w:rPr>
        <w:t xml:space="preserve"> </w:t>
      </w:r>
      <w:r>
        <w:rPr>
          <w:color w:val="1F1C52"/>
        </w:rPr>
        <w:t>→</w:t>
      </w:r>
      <w:r>
        <w:rPr>
          <w:color w:val="1F1C52"/>
          <w:spacing w:val="-4"/>
        </w:rPr>
        <w:t xml:space="preserve"> </w:t>
      </w:r>
      <w:r>
        <w:rPr>
          <w:color w:val="1F1C52"/>
        </w:rPr>
        <w:t>Social</w:t>
      </w:r>
      <w:r>
        <w:rPr>
          <w:color w:val="1F1C52"/>
          <w:spacing w:val="-3"/>
        </w:rPr>
        <w:t xml:space="preserve"> </w:t>
      </w:r>
      <w:r>
        <w:rPr>
          <w:color w:val="1F1C52"/>
        </w:rPr>
        <w:t>Studies,</w:t>
      </w:r>
      <w:r>
        <w:rPr>
          <w:color w:val="1F1C52"/>
          <w:spacing w:val="-4"/>
        </w:rPr>
        <w:t xml:space="preserve"> </w:t>
      </w:r>
      <w:r>
        <w:rPr>
          <w:color w:val="1F1C52"/>
        </w:rPr>
        <w:t>Kindergarten,</w:t>
      </w:r>
      <w:r>
        <w:rPr>
          <w:color w:val="1F1C52"/>
          <w:spacing w:val="-4"/>
        </w:rPr>
        <w:t xml:space="preserve"> </w:t>
      </w:r>
      <w:r>
        <w:rPr>
          <w:color w:val="1F1C52"/>
        </w:rPr>
        <w:t>Civics</w:t>
      </w:r>
      <w:r>
        <w:rPr>
          <w:color w:val="1F1C52"/>
          <w:spacing w:val="-4"/>
        </w:rPr>
        <w:t xml:space="preserve"> </w:t>
      </w:r>
      <w:r>
        <w:rPr>
          <w:color w:val="1F1C52"/>
        </w:rPr>
        <w:t>and</w:t>
      </w:r>
      <w:r>
        <w:rPr>
          <w:color w:val="1F1C52"/>
          <w:spacing w:val="-4"/>
        </w:rPr>
        <w:t xml:space="preserve"> </w:t>
      </w:r>
      <w:r>
        <w:rPr>
          <w:color w:val="1F1C52"/>
        </w:rPr>
        <w:t>Government,</w:t>
      </w:r>
      <w:r>
        <w:rPr>
          <w:color w:val="1F1C52"/>
          <w:spacing w:val="-4"/>
        </w:rPr>
        <w:t xml:space="preserve"> </w:t>
      </w:r>
      <w:r>
        <w:rPr>
          <w:color w:val="1F1C52"/>
        </w:rPr>
        <w:t>Standard</w:t>
      </w:r>
      <w:r>
        <w:rPr>
          <w:color w:val="1F1C52"/>
          <w:spacing w:val="-7"/>
        </w:rPr>
        <w:t xml:space="preserve"> </w:t>
      </w:r>
      <w:r>
        <w:rPr>
          <w:color w:val="1F1C52"/>
        </w:rPr>
        <w:t>2,</w:t>
      </w:r>
      <w:r>
        <w:rPr>
          <w:color w:val="1F1C52"/>
          <w:spacing w:val="-4"/>
        </w:rPr>
        <w:t xml:space="preserve"> </w:t>
      </w:r>
      <w:r>
        <w:rPr>
          <w:color w:val="1F1C52"/>
        </w:rPr>
        <w:t>Benchmark</w:t>
      </w:r>
      <w:r>
        <w:rPr>
          <w:color w:val="1F1C52"/>
          <w:spacing w:val="-3"/>
        </w:rPr>
        <w:t xml:space="preserve"> </w:t>
      </w:r>
      <w:r>
        <w:rPr>
          <w:color w:val="1F1C52"/>
          <w:spacing w:val="-10"/>
        </w:rPr>
        <w:t>3</w:t>
      </w:r>
    </w:p>
    <w:p w14:paraId="2726DE6B" w14:textId="77777777" w:rsidR="00D7663B" w:rsidRDefault="00D7663B">
      <w:pPr>
        <w:pStyle w:val="BodyText"/>
        <w:spacing w:before="38"/>
      </w:pPr>
    </w:p>
    <w:p w14:paraId="2726DE6C" w14:textId="77777777" w:rsidR="00D7663B" w:rsidRDefault="00EE0066">
      <w:pPr>
        <w:pStyle w:val="Heading2"/>
        <w:spacing w:before="1" w:line="240" w:lineRule="auto"/>
        <w:ind w:left="1799"/>
      </w:pPr>
      <w:bookmarkStart w:id="17" w:name="Strand_Coding_Guide"/>
      <w:bookmarkStart w:id="18" w:name="_bookmark9"/>
      <w:bookmarkEnd w:id="17"/>
      <w:bookmarkEnd w:id="18"/>
      <w:r>
        <w:rPr>
          <w:color w:val="1F1C52"/>
        </w:rPr>
        <w:t>Strand</w:t>
      </w:r>
      <w:r>
        <w:rPr>
          <w:color w:val="1F1C52"/>
          <w:spacing w:val="-7"/>
        </w:rPr>
        <w:t xml:space="preserve"> </w:t>
      </w:r>
      <w:r>
        <w:rPr>
          <w:color w:val="1F1C52"/>
        </w:rPr>
        <w:t>Coding</w:t>
      </w:r>
      <w:r>
        <w:rPr>
          <w:color w:val="1F1C52"/>
          <w:spacing w:val="-6"/>
        </w:rPr>
        <w:t xml:space="preserve"> </w:t>
      </w:r>
      <w:r>
        <w:rPr>
          <w:color w:val="1F1C52"/>
          <w:spacing w:val="-4"/>
        </w:rPr>
        <w:t>Guide</w:t>
      </w:r>
    </w:p>
    <w:p w14:paraId="2726DE6D" w14:textId="77777777" w:rsidR="00D7663B" w:rsidRDefault="00EE0066">
      <w:pPr>
        <w:pStyle w:val="BodyText"/>
        <w:spacing w:before="1"/>
        <w:ind w:left="1799" w:right="1536"/>
      </w:pPr>
      <w:r>
        <w:rPr>
          <w:color w:val="1F1C52"/>
        </w:rPr>
        <w:t>This</w:t>
      </w:r>
      <w:r>
        <w:rPr>
          <w:color w:val="1F1C52"/>
          <w:spacing w:val="-4"/>
        </w:rPr>
        <w:t xml:space="preserve"> </w:t>
      </w:r>
      <w:r>
        <w:rPr>
          <w:color w:val="1F1C52"/>
        </w:rPr>
        <w:t>table</w:t>
      </w:r>
      <w:r>
        <w:rPr>
          <w:color w:val="1F1C52"/>
          <w:spacing w:val="-2"/>
        </w:rPr>
        <w:t xml:space="preserve"> </w:t>
      </w:r>
      <w:r>
        <w:rPr>
          <w:color w:val="1F1C52"/>
        </w:rPr>
        <w:t>provides</w:t>
      </w:r>
      <w:r>
        <w:rPr>
          <w:color w:val="1F1C52"/>
          <w:spacing w:val="-4"/>
        </w:rPr>
        <w:t xml:space="preserve"> </w:t>
      </w:r>
      <w:r>
        <w:rPr>
          <w:color w:val="1F1C52"/>
        </w:rPr>
        <w:t>examples</w:t>
      </w:r>
      <w:r>
        <w:rPr>
          <w:color w:val="1F1C52"/>
          <w:spacing w:val="-2"/>
        </w:rPr>
        <w:t xml:space="preserve"> </w:t>
      </w:r>
      <w:r>
        <w:rPr>
          <w:color w:val="1F1C52"/>
        </w:rPr>
        <w:t>of</w:t>
      </w:r>
      <w:r>
        <w:rPr>
          <w:color w:val="1F1C52"/>
          <w:spacing w:val="-4"/>
        </w:rPr>
        <w:t xml:space="preserve"> </w:t>
      </w:r>
      <w:r>
        <w:rPr>
          <w:color w:val="1F1C52"/>
        </w:rPr>
        <w:t>subject</w:t>
      </w:r>
      <w:r>
        <w:rPr>
          <w:color w:val="1F1C52"/>
          <w:spacing w:val="-1"/>
        </w:rPr>
        <w:t xml:space="preserve"> </w:t>
      </w:r>
      <w:r>
        <w:rPr>
          <w:color w:val="1F1C52"/>
        </w:rPr>
        <w:t>areas</w:t>
      </w:r>
      <w:r>
        <w:rPr>
          <w:color w:val="1F1C52"/>
          <w:spacing w:val="-2"/>
        </w:rPr>
        <w:t xml:space="preserve"> </w:t>
      </w:r>
      <w:r>
        <w:rPr>
          <w:color w:val="1F1C52"/>
        </w:rPr>
        <w:t>and</w:t>
      </w:r>
      <w:r>
        <w:rPr>
          <w:color w:val="1F1C52"/>
          <w:spacing w:val="-5"/>
        </w:rPr>
        <w:t xml:space="preserve"> </w:t>
      </w:r>
      <w:r>
        <w:rPr>
          <w:color w:val="1F1C52"/>
        </w:rPr>
        <w:t>strands</w:t>
      </w:r>
      <w:r>
        <w:rPr>
          <w:color w:val="1F1C52"/>
          <w:spacing w:val="-2"/>
        </w:rPr>
        <w:t xml:space="preserve"> </w:t>
      </w:r>
      <w:r>
        <w:rPr>
          <w:color w:val="1F1C52"/>
        </w:rPr>
        <w:t>that</w:t>
      </w:r>
      <w:r>
        <w:rPr>
          <w:color w:val="1F1C52"/>
          <w:spacing w:val="-4"/>
        </w:rPr>
        <w:t xml:space="preserve"> </w:t>
      </w:r>
      <w:r>
        <w:rPr>
          <w:color w:val="1F1C52"/>
        </w:rPr>
        <w:t>include</w:t>
      </w:r>
      <w:r>
        <w:rPr>
          <w:color w:val="1F1C52"/>
          <w:spacing w:val="-2"/>
        </w:rPr>
        <w:t xml:space="preserve"> </w:t>
      </w:r>
      <w:r>
        <w:rPr>
          <w:color w:val="1F1C52"/>
        </w:rPr>
        <w:t>benchmarks</w:t>
      </w:r>
      <w:r>
        <w:rPr>
          <w:color w:val="1F1C52"/>
          <w:spacing w:val="-2"/>
        </w:rPr>
        <w:t xml:space="preserve"> </w:t>
      </w:r>
      <w:r>
        <w:rPr>
          <w:color w:val="1F1C52"/>
        </w:rPr>
        <w:t>that</w:t>
      </w:r>
      <w:r>
        <w:rPr>
          <w:color w:val="1F1C52"/>
          <w:spacing w:val="-4"/>
        </w:rPr>
        <w:t xml:space="preserve"> </w:t>
      </w:r>
      <w:r>
        <w:rPr>
          <w:color w:val="1F1C52"/>
        </w:rPr>
        <w:t>may</w:t>
      </w:r>
      <w:r>
        <w:rPr>
          <w:color w:val="1F1C52"/>
          <w:spacing w:val="-2"/>
        </w:rPr>
        <w:t xml:space="preserve"> </w:t>
      </w:r>
      <w:r>
        <w:rPr>
          <w:color w:val="1F1C52"/>
        </w:rPr>
        <w:t>be aligned to required instruction.</w:t>
      </w:r>
    </w:p>
    <w:p w14:paraId="2726DE6E" w14:textId="77777777" w:rsidR="00D7663B" w:rsidRDefault="00D7663B">
      <w:pPr>
        <w:pStyle w:val="BodyText"/>
        <w:spacing w:before="24"/>
        <w:rPr>
          <w:sz w:val="20"/>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536"/>
        <w:gridCol w:w="1615"/>
        <w:gridCol w:w="3324"/>
      </w:tblGrid>
      <w:tr w:rsidR="00D7663B" w14:paraId="2726DE73" w14:textId="77777777">
        <w:trPr>
          <w:trHeight w:val="251"/>
        </w:trPr>
        <w:tc>
          <w:tcPr>
            <w:tcW w:w="2160" w:type="dxa"/>
            <w:shd w:val="clear" w:color="auto" w:fill="1F1C52"/>
          </w:tcPr>
          <w:p w14:paraId="2726DE6F" w14:textId="77777777" w:rsidR="00D7663B" w:rsidRDefault="00EE0066">
            <w:pPr>
              <w:pStyle w:val="TableParagraph"/>
              <w:spacing w:line="232" w:lineRule="exact"/>
              <w:ind w:left="107"/>
            </w:pPr>
            <w:r>
              <w:rPr>
                <w:color w:val="FFFFFF"/>
                <w:w w:val="110"/>
              </w:rPr>
              <w:t>Subject</w:t>
            </w:r>
            <w:r>
              <w:rPr>
                <w:color w:val="FFFFFF"/>
                <w:spacing w:val="24"/>
                <w:w w:val="110"/>
              </w:rPr>
              <w:t xml:space="preserve"> </w:t>
            </w:r>
            <w:r>
              <w:rPr>
                <w:color w:val="FFFFFF"/>
                <w:spacing w:val="-4"/>
                <w:w w:val="110"/>
              </w:rPr>
              <w:t>Area</w:t>
            </w:r>
          </w:p>
        </w:tc>
        <w:tc>
          <w:tcPr>
            <w:tcW w:w="1536" w:type="dxa"/>
            <w:shd w:val="clear" w:color="auto" w:fill="1F1C52"/>
          </w:tcPr>
          <w:p w14:paraId="2726DE70" w14:textId="77777777" w:rsidR="00D7663B" w:rsidRDefault="00EE0066">
            <w:pPr>
              <w:pStyle w:val="TableParagraph"/>
              <w:spacing w:line="232" w:lineRule="exact"/>
              <w:ind w:left="52"/>
            </w:pPr>
            <w:r>
              <w:rPr>
                <w:color w:val="FFFFFF"/>
                <w:w w:val="115"/>
              </w:rPr>
              <w:t>Subject</w:t>
            </w:r>
            <w:r>
              <w:rPr>
                <w:color w:val="FFFFFF"/>
                <w:spacing w:val="-12"/>
                <w:w w:val="115"/>
              </w:rPr>
              <w:t xml:space="preserve"> </w:t>
            </w:r>
            <w:r>
              <w:rPr>
                <w:color w:val="FFFFFF"/>
                <w:spacing w:val="-4"/>
                <w:w w:val="115"/>
              </w:rPr>
              <w:t>Code</w:t>
            </w:r>
          </w:p>
        </w:tc>
        <w:tc>
          <w:tcPr>
            <w:tcW w:w="1615" w:type="dxa"/>
            <w:shd w:val="clear" w:color="auto" w:fill="1F1C52"/>
          </w:tcPr>
          <w:p w14:paraId="2726DE71" w14:textId="77777777" w:rsidR="00D7663B" w:rsidRDefault="00EE0066">
            <w:pPr>
              <w:pStyle w:val="TableParagraph"/>
              <w:spacing w:line="232" w:lineRule="exact"/>
              <w:ind w:left="45"/>
            </w:pPr>
            <w:r>
              <w:rPr>
                <w:color w:val="FFFFFF"/>
                <w:w w:val="115"/>
              </w:rPr>
              <w:t>Strand</w:t>
            </w:r>
            <w:r>
              <w:rPr>
                <w:color w:val="FFFFFF"/>
                <w:spacing w:val="-11"/>
                <w:w w:val="115"/>
              </w:rPr>
              <w:t xml:space="preserve"> </w:t>
            </w:r>
            <w:r>
              <w:rPr>
                <w:color w:val="FFFFFF"/>
                <w:spacing w:val="-4"/>
                <w:w w:val="115"/>
              </w:rPr>
              <w:t>Code</w:t>
            </w:r>
          </w:p>
        </w:tc>
        <w:tc>
          <w:tcPr>
            <w:tcW w:w="3324" w:type="dxa"/>
            <w:shd w:val="clear" w:color="auto" w:fill="1F1C52"/>
          </w:tcPr>
          <w:p w14:paraId="2726DE72" w14:textId="77777777" w:rsidR="00D7663B" w:rsidRDefault="00EE0066">
            <w:pPr>
              <w:pStyle w:val="TableParagraph"/>
              <w:spacing w:line="232" w:lineRule="exact"/>
              <w:ind w:left="36"/>
            </w:pPr>
            <w:r>
              <w:rPr>
                <w:color w:val="FFFFFF"/>
                <w:w w:val="115"/>
              </w:rPr>
              <w:t>Strand</w:t>
            </w:r>
            <w:r>
              <w:rPr>
                <w:color w:val="FFFFFF"/>
                <w:spacing w:val="-9"/>
                <w:w w:val="115"/>
              </w:rPr>
              <w:t xml:space="preserve"> </w:t>
            </w:r>
            <w:r>
              <w:rPr>
                <w:color w:val="FFFFFF"/>
                <w:spacing w:val="-2"/>
                <w:w w:val="115"/>
              </w:rPr>
              <w:t>Description</w:t>
            </w:r>
          </w:p>
        </w:tc>
      </w:tr>
      <w:tr w:rsidR="00D7663B" w14:paraId="2726DE78" w14:textId="77777777">
        <w:trPr>
          <w:trHeight w:val="287"/>
        </w:trPr>
        <w:tc>
          <w:tcPr>
            <w:tcW w:w="2160" w:type="dxa"/>
            <w:tcBorders>
              <w:bottom w:val="nil"/>
              <w:right w:val="single" w:sz="4" w:space="0" w:color="1F1C52"/>
            </w:tcBorders>
          </w:tcPr>
          <w:p w14:paraId="2726DE74" w14:textId="77777777" w:rsidR="00D7663B" w:rsidRDefault="00EE0066">
            <w:pPr>
              <w:pStyle w:val="TableParagraph"/>
              <w:spacing w:before="1"/>
              <w:ind w:left="107"/>
            </w:pPr>
            <w:r>
              <w:rPr>
                <w:color w:val="1F1C52"/>
              </w:rPr>
              <w:t>Social</w:t>
            </w:r>
            <w:r>
              <w:rPr>
                <w:color w:val="1F1C52"/>
                <w:spacing w:val="-1"/>
              </w:rPr>
              <w:t xml:space="preserve"> </w:t>
            </w:r>
            <w:r>
              <w:rPr>
                <w:color w:val="1F1C52"/>
                <w:spacing w:val="-2"/>
              </w:rPr>
              <w:t>Studies</w:t>
            </w:r>
          </w:p>
        </w:tc>
        <w:tc>
          <w:tcPr>
            <w:tcW w:w="1536" w:type="dxa"/>
            <w:vMerge w:val="restart"/>
            <w:tcBorders>
              <w:left w:val="single" w:sz="4" w:space="0" w:color="1F1C52"/>
            </w:tcBorders>
          </w:tcPr>
          <w:p w14:paraId="2726DE75" w14:textId="77777777" w:rsidR="00D7663B" w:rsidRDefault="00EE0066">
            <w:pPr>
              <w:pStyle w:val="TableParagraph"/>
              <w:spacing w:before="3"/>
              <w:ind w:left="199"/>
            </w:pPr>
            <w:r>
              <w:rPr>
                <w:color w:val="1F1C52"/>
                <w:spacing w:val="-5"/>
              </w:rPr>
              <w:t>SS</w:t>
            </w:r>
          </w:p>
        </w:tc>
        <w:tc>
          <w:tcPr>
            <w:tcW w:w="1615" w:type="dxa"/>
          </w:tcPr>
          <w:p w14:paraId="2726DE76" w14:textId="77777777" w:rsidR="00D7663B" w:rsidRDefault="00EE0066">
            <w:pPr>
              <w:pStyle w:val="TableParagraph"/>
              <w:spacing w:before="3"/>
              <w:ind w:left="191"/>
            </w:pPr>
            <w:r>
              <w:rPr>
                <w:color w:val="1F1C52"/>
                <w:spacing w:val="-10"/>
              </w:rPr>
              <w:t>A</w:t>
            </w:r>
          </w:p>
        </w:tc>
        <w:tc>
          <w:tcPr>
            <w:tcW w:w="3324" w:type="dxa"/>
          </w:tcPr>
          <w:p w14:paraId="2726DE77" w14:textId="77777777" w:rsidR="00D7663B" w:rsidRDefault="00EE0066">
            <w:pPr>
              <w:pStyle w:val="TableParagraph"/>
              <w:spacing w:before="1"/>
              <w:ind w:left="196"/>
            </w:pPr>
            <w:r>
              <w:rPr>
                <w:color w:val="1F1C52"/>
              </w:rPr>
              <w:t>American</w:t>
            </w:r>
            <w:r>
              <w:rPr>
                <w:color w:val="1F1C52"/>
                <w:spacing w:val="-5"/>
              </w:rPr>
              <w:t xml:space="preserve"> </w:t>
            </w:r>
            <w:r>
              <w:rPr>
                <w:color w:val="1F1C52"/>
                <w:spacing w:val="-2"/>
              </w:rPr>
              <w:t>History</w:t>
            </w:r>
          </w:p>
        </w:tc>
      </w:tr>
      <w:tr w:rsidR="00D7663B" w14:paraId="2726DE7D" w14:textId="77777777">
        <w:trPr>
          <w:trHeight w:val="263"/>
        </w:trPr>
        <w:tc>
          <w:tcPr>
            <w:tcW w:w="2160" w:type="dxa"/>
            <w:tcBorders>
              <w:top w:val="nil"/>
              <w:bottom w:val="nil"/>
              <w:right w:val="single" w:sz="4" w:space="0" w:color="1F1C52"/>
            </w:tcBorders>
          </w:tcPr>
          <w:p w14:paraId="2726DE79" w14:textId="77777777" w:rsidR="00D7663B" w:rsidRDefault="00EE0066">
            <w:pPr>
              <w:pStyle w:val="TableParagraph"/>
              <w:spacing w:line="244" w:lineRule="exact"/>
              <w:ind w:left="107"/>
            </w:pPr>
            <w:r>
              <w:rPr>
                <w:color w:val="1F1C52"/>
                <w:spacing w:val="-2"/>
              </w:rPr>
              <w:t>Education</w:t>
            </w:r>
          </w:p>
        </w:tc>
        <w:tc>
          <w:tcPr>
            <w:tcW w:w="1536" w:type="dxa"/>
            <w:vMerge/>
            <w:tcBorders>
              <w:top w:val="nil"/>
              <w:left w:val="single" w:sz="4" w:space="0" w:color="1F1C52"/>
            </w:tcBorders>
          </w:tcPr>
          <w:p w14:paraId="2726DE7A" w14:textId="77777777" w:rsidR="00D7663B" w:rsidRDefault="00D7663B">
            <w:pPr>
              <w:rPr>
                <w:sz w:val="2"/>
                <w:szCs w:val="2"/>
              </w:rPr>
            </w:pPr>
          </w:p>
        </w:tc>
        <w:tc>
          <w:tcPr>
            <w:tcW w:w="1615" w:type="dxa"/>
          </w:tcPr>
          <w:p w14:paraId="2726DE7B" w14:textId="77777777" w:rsidR="00D7663B" w:rsidRDefault="00EE0066">
            <w:pPr>
              <w:pStyle w:val="TableParagraph"/>
              <w:spacing w:before="1" w:line="243" w:lineRule="exact"/>
              <w:ind w:left="191"/>
            </w:pPr>
            <w:r>
              <w:rPr>
                <w:color w:val="1F1C52"/>
                <w:spacing w:val="-5"/>
              </w:rPr>
              <w:t>AA</w:t>
            </w:r>
          </w:p>
        </w:tc>
        <w:tc>
          <w:tcPr>
            <w:tcW w:w="3324" w:type="dxa"/>
          </w:tcPr>
          <w:p w14:paraId="2726DE7C" w14:textId="77777777" w:rsidR="00D7663B" w:rsidRDefault="00EE0066">
            <w:pPr>
              <w:pStyle w:val="TableParagraph"/>
              <w:spacing w:line="244" w:lineRule="exact"/>
              <w:ind w:left="196"/>
            </w:pPr>
            <w:r>
              <w:rPr>
                <w:color w:val="1F1C52"/>
              </w:rPr>
              <w:t>African</w:t>
            </w:r>
            <w:r>
              <w:rPr>
                <w:color w:val="1F1C52"/>
                <w:spacing w:val="-5"/>
              </w:rPr>
              <w:t xml:space="preserve"> </w:t>
            </w:r>
            <w:r>
              <w:rPr>
                <w:color w:val="1F1C52"/>
              </w:rPr>
              <w:t>American</w:t>
            </w:r>
            <w:r>
              <w:rPr>
                <w:color w:val="1F1C52"/>
                <w:spacing w:val="-5"/>
              </w:rPr>
              <w:t xml:space="preserve"> </w:t>
            </w:r>
            <w:r>
              <w:rPr>
                <w:color w:val="1F1C52"/>
                <w:spacing w:val="-2"/>
              </w:rPr>
              <w:t>History</w:t>
            </w:r>
          </w:p>
        </w:tc>
      </w:tr>
      <w:tr w:rsidR="00D7663B" w14:paraId="2726DE82" w14:textId="77777777">
        <w:trPr>
          <w:trHeight w:val="251"/>
        </w:trPr>
        <w:tc>
          <w:tcPr>
            <w:tcW w:w="2160" w:type="dxa"/>
            <w:tcBorders>
              <w:top w:val="nil"/>
              <w:bottom w:val="nil"/>
              <w:right w:val="single" w:sz="4" w:space="0" w:color="1F1C52"/>
            </w:tcBorders>
          </w:tcPr>
          <w:p w14:paraId="2726DE7E" w14:textId="77777777" w:rsidR="00D7663B" w:rsidRDefault="00D7663B">
            <w:pPr>
              <w:pStyle w:val="TableParagraph"/>
              <w:ind w:left="0"/>
              <w:rPr>
                <w:sz w:val="18"/>
              </w:rPr>
            </w:pPr>
          </w:p>
        </w:tc>
        <w:tc>
          <w:tcPr>
            <w:tcW w:w="1536" w:type="dxa"/>
            <w:vMerge/>
            <w:tcBorders>
              <w:top w:val="nil"/>
              <w:left w:val="single" w:sz="4" w:space="0" w:color="1F1C52"/>
            </w:tcBorders>
          </w:tcPr>
          <w:p w14:paraId="2726DE7F" w14:textId="77777777" w:rsidR="00D7663B" w:rsidRDefault="00D7663B">
            <w:pPr>
              <w:rPr>
                <w:sz w:val="2"/>
                <w:szCs w:val="2"/>
              </w:rPr>
            </w:pPr>
          </w:p>
        </w:tc>
        <w:tc>
          <w:tcPr>
            <w:tcW w:w="1615" w:type="dxa"/>
          </w:tcPr>
          <w:p w14:paraId="2726DE80" w14:textId="77777777" w:rsidR="00D7663B" w:rsidRDefault="00EE0066">
            <w:pPr>
              <w:pStyle w:val="TableParagraph"/>
              <w:spacing w:line="232" w:lineRule="exact"/>
              <w:ind w:left="191"/>
            </w:pPr>
            <w:r>
              <w:rPr>
                <w:color w:val="1F1C52"/>
                <w:spacing w:val="-5"/>
              </w:rPr>
              <w:t>CG</w:t>
            </w:r>
          </w:p>
        </w:tc>
        <w:tc>
          <w:tcPr>
            <w:tcW w:w="3324" w:type="dxa"/>
          </w:tcPr>
          <w:p w14:paraId="2726DE81" w14:textId="77777777" w:rsidR="00D7663B" w:rsidRDefault="00EE0066">
            <w:pPr>
              <w:pStyle w:val="TableParagraph"/>
              <w:spacing w:line="232" w:lineRule="exact"/>
              <w:ind w:left="196"/>
            </w:pPr>
            <w:r>
              <w:rPr>
                <w:color w:val="1F1C52"/>
              </w:rPr>
              <w:t>Civics</w:t>
            </w:r>
            <w:r>
              <w:rPr>
                <w:color w:val="1F1C52"/>
                <w:spacing w:val="-2"/>
              </w:rPr>
              <w:t xml:space="preserve"> </w:t>
            </w:r>
            <w:r>
              <w:rPr>
                <w:color w:val="1F1C52"/>
              </w:rPr>
              <w:t>and</w:t>
            </w:r>
            <w:r>
              <w:rPr>
                <w:color w:val="1F1C52"/>
                <w:spacing w:val="-3"/>
              </w:rPr>
              <w:t xml:space="preserve"> </w:t>
            </w:r>
            <w:r>
              <w:rPr>
                <w:color w:val="1F1C52"/>
                <w:spacing w:val="-2"/>
              </w:rPr>
              <w:t>Government</w:t>
            </w:r>
          </w:p>
        </w:tc>
      </w:tr>
      <w:tr w:rsidR="00D7663B" w14:paraId="2726DE87" w14:textId="77777777">
        <w:trPr>
          <w:trHeight w:val="254"/>
        </w:trPr>
        <w:tc>
          <w:tcPr>
            <w:tcW w:w="2160" w:type="dxa"/>
            <w:tcBorders>
              <w:top w:val="nil"/>
              <w:bottom w:val="nil"/>
              <w:right w:val="single" w:sz="4" w:space="0" w:color="1F1C52"/>
            </w:tcBorders>
          </w:tcPr>
          <w:p w14:paraId="2726DE83" w14:textId="77777777" w:rsidR="00D7663B" w:rsidRDefault="00D7663B">
            <w:pPr>
              <w:pStyle w:val="TableParagraph"/>
              <w:ind w:left="0"/>
              <w:rPr>
                <w:sz w:val="18"/>
              </w:rPr>
            </w:pPr>
          </w:p>
        </w:tc>
        <w:tc>
          <w:tcPr>
            <w:tcW w:w="1536" w:type="dxa"/>
            <w:vMerge/>
            <w:tcBorders>
              <w:top w:val="nil"/>
              <w:left w:val="single" w:sz="4" w:space="0" w:color="1F1C52"/>
            </w:tcBorders>
          </w:tcPr>
          <w:p w14:paraId="2726DE84" w14:textId="77777777" w:rsidR="00D7663B" w:rsidRDefault="00D7663B">
            <w:pPr>
              <w:rPr>
                <w:sz w:val="2"/>
                <w:szCs w:val="2"/>
              </w:rPr>
            </w:pPr>
          </w:p>
        </w:tc>
        <w:tc>
          <w:tcPr>
            <w:tcW w:w="1615" w:type="dxa"/>
          </w:tcPr>
          <w:p w14:paraId="2726DE85" w14:textId="77777777" w:rsidR="00D7663B" w:rsidRDefault="00EE0066">
            <w:pPr>
              <w:pStyle w:val="TableParagraph"/>
              <w:spacing w:line="234" w:lineRule="exact"/>
              <w:ind w:left="191"/>
            </w:pPr>
            <w:r>
              <w:rPr>
                <w:color w:val="1F1C52"/>
                <w:spacing w:val="-10"/>
              </w:rPr>
              <w:t>G</w:t>
            </w:r>
          </w:p>
        </w:tc>
        <w:tc>
          <w:tcPr>
            <w:tcW w:w="3324" w:type="dxa"/>
          </w:tcPr>
          <w:p w14:paraId="2726DE86" w14:textId="77777777" w:rsidR="00D7663B" w:rsidRDefault="00EE0066">
            <w:pPr>
              <w:pStyle w:val="TableParagraph"/>
              <w:spacing w:line="234" w:lineRule="exact"/>
              <w:ind w:left="196"/>
            </w:pPr>
            <w:r>
              <w:rPr>
                <w:color w:val="1F1C52"/>
                <w:spacing w:val="-2"/>
              </w:rPr>
              <w:t>Geography</w:t>
            </w:r>
          </w:p>
        </w:tc>
      </w:tr>
      <w:tr w:rsidR="00D7663B" w14:paraId="2726DE8C" w14:textId="77777777">
        <w:trPr>
          <w:trHeight w:val="251"/>
        </w:trPr>
        <w:tc>
          <w:tcPr>
            <w:tcW w:w="2160" w:type="dxa"/>
            <w:tcBorders>
              <w:top w:val="nil"/>
              <w:bottom w:val="nil"/>
              <w:right w:val="single" w:sz="4" w:space="0" w:color="1F1C52"/>
            </w:tcBorders>
          </w:tcPr>
          <w:p w14:paraId="2726DE88" w14:textId="77777777" w:rsidR="00D7663B" w:rsidRDefault="00D7663B">
            <w:pPr>
              <w:pStyle w:val="TableParagraph"/>
              <w:ind w:left="0"/>
              <w:rPr>
                <w:sz w:val="18"/>
              </w:rPr>
            </w:pPr>
          </w:p>
        </w:tc>
        <w:tc>
          <w:tcPr>
            <w:tcW w:w="1536" w:type="dxa"/>
            <w:vMerge/>
            <w:tcBorders>
              <w:top w:val="nil"/>
              <w:left w:val="single" w:sz="4" w:space="0" w:color="1F1C52"/>
            </w:tcBorders>
          </w:tcPr>
          <w:p w14:paraId="2726DE89" w14:textId="77777777" w:rsidR="00D7663B" w:rsidRDefault="00D7663B">
            <w:pPr>
              <w:rPr>
                <w:sz w:val="2"/>
                <w:szCs w:val="2"/>
              </w:rPr>
            </w:pPr>
          </w:p>
        </w:tc>
        <w:tc>
          <w:tcPr>
            <w:tcW w:w="1615" w:type="dxa"/>
          </w:tcPr>
          <w:p w14:paraId="2726DE8A" w14:textId="77777777" w:rsidR="00D7663B" w:rsidRDefault="00EE0066">
            <w:pPr>
              <w:pStyle w:val="TableParagraph"/>
              <w:spacing w:line="232" w:lineRule="exact"/>
              <w:ind w:left="191"/>
            </w:pPr>
            <w:r>
              <w:rPr>
                <w:color w:val="1F1C52"/>
                <w:spacing w:val="-10"/>
              </w:rPr>
              <w:t>P</w:t>
            </w:r>
          </w:p>
        </w:tc>
        <w:tc>
          <w:tcPr>
            <w:tcW w:w="3324" w:type="dxa"/>
          </w:tcPr>
          <w:p w14:paraId="2726DE8B" w14:textId="77777777" w:rsidR="00D7663B" w:rsidRDefault="00EE0066">
            <w:pPr>
              <w:pStyle w:val="TableParagraph"/>
              <w:spacing w:line="232" w:lineRule="exact"/>
              <w:ind w:left="196"/>
            </w:pPr>
            <w:r>
              <w:rPr>
                <w:color w:val="1F1C52"/>
                <w:spacing w:val="-2"/>
              </w:rPr>
              <w:t>Psychology</w:t>
            </w:r>
          </w:p>
        </w:tc>
      </w:tr>
      <w:tr w:rsidR="00D7663B" w14:paraId="2726DE91" w14:textId="77777777">
        <w:trPr>
          <w:trHeight w:val="254"/>
        </w:trPr>
        <w:tc>
          <w:tcPr>
            <w:tcW w:w="2160" w:type="dxa"/>
            <w:tcBorders>
              <w:top w:val="nil"/>
              <w:right w:val="single" w:sz="4" w:space="0" w:color="1F1C52"/>
            </w:tcBorders>
          </w:tcPr>
          <w:p w14:paraId="2726DE8D" w14:textId="77777777" w:rsidR="00D7663B" w:rsidRDefault="00D7663B">
            <w:pPr>
              <w:pStyle w:val="TableParagraph"/>
              <w:ind w:left="0"/>
              <w:rPr>
                <w:sz w:val="18"/>
              </w:rPr>
            </w:pPr>
          </w:p>
        </w:tc>
        <w:tc>
          <w:tcPr>
            <w:tcW w:w="1536" w:type="dxa"/>
            <w:vMerge/>
            <w:tcBorders>
              <w:top w:val="nil"/>
              <w:left w:val="single" w:sz="4" w:space="0" w:color="1F1C52"/>
            </w:tcBorders>
          </w:tcPr>
          <w:p w14:paraId="2726DE8E" w14:textId="77777777" w:rsidR="00D7663B" w:rsidRDefault="00D7663B">
            <w:pPr>
              <w:rPr>
                <w:sz w:val="2"/>
                <w:szCs w:val="2"/>
              </w:rPr>
            </w:pPr>
          </w:p>
        </w:tc>
        <w:tc>
          <w:tcPr>
            <w:tcW w:w="1615" w:type="dxa"/>
          </w:tcPr>
          <w:p w14:paraId="2726DE8F" w14:textId="77777777" w:rsidR="00D7663B" w:rsidRDefault="00EE0066">
            <w:pPr>
              <w:pStyle w:val="TableParagraph"/>
              <w:spacing w:before="1" w:line="233" w:lineRule="exact"/>
              <w:ind w:left="191"/>
            </w:pPr>
            <w:r>
              <w:rPr>
                <w:color w:val="1F1C52"/>
                <w:spacing w:val="-10"/>
              </w:rPr>
              <w:t>W</w:t>
            </w:r>
          </w:p>
        </w:tc>
        <w:tc>
          <w:tcPr>
            <w:tcW w:w="3324" w:type="dxa"/>
          </w:tcPr>
          <w:p w14:paraId="2726DE90" w14:textId="77777777" w:rsidR="00D7663B" w:rsidRDefault="00EE0066">
            <w:pPr>
              <w:pStyle w:val="TableParagraph"/>
              <w:spacing w:before="1" w:line="233" w:lineRule="exact"/>
              <w:ind w:left="196"/>
            </w:pPr>
            <w:r>
              <w:rPr>
                <w:color w:val="1F1C52"/>
                <w:spacing w:val="-2"/>
              </w:rPr>
              <w:t>World</w:t>
            </w:r>
            <w:r>
              <w:rPr>
                <w:color w:val="1F1C52"/>
                <w:spacing w:val="-10"/>
              </w:rPr>
              <w:t xml:space="preserve"> </w:t>
            </w:r>
            <w:r>
              <w:rPr>
                <w:color w:val="1F1C52"/>
                <w:spacing w:val="-2"/>
              </w:rPr>
              <w:t>History</w:t>
            </w:r>
          </w:p>
        </w:tc>
      </w:tr>
      <w:tr w:rsidR="00D7663B" w14:paraId="2726DE96" w14:textId="77777777">
        <w:trPr>
          <w:trHeight w:val="287"/>
        </w:trPr>
        <w:tc>
          <w:tcPr>
            <w:tcW w:w="2160" w:type="dxa"/>
            <w:vMerge w:val="restart"/>
          </w:tcPr>
          <w:p w14:paraId="2726DE92" w14:textId="77777777" w:rsidR="00D7663B" w:rsidRDefault="00EE0066">
            <w:pPr>
              <w:pStyle w:val="TableParagraph"/>
              <w:spacing w:line="251" w:lineRule="exact"/>
              <w:ind w:left="107"/>
            </w:pPr>
            <w:r>
              <w:rPr>
                <w:color w:val="1F1C52"/>
              </w:rPr>
              <w:t>Health</w:t>
            </w:r>
            <w:r>
              <w:rPr>
                <w:color w:val="1F1C52"/>
                <w:spacing w:val="-3"/>
              </w:rPr>
              <w:t xml:space="preserve"> </w:t>
            </w:r>
            <w:r>
              <w:rPr>
                <w:color w:val="1F1C52"/>
                <w:spacing w:val="-2"/>
              </w:rPr>
              <w:t>Education</w:t>
            </w:r>
          </w:p>
        </w:tc>
        <w:tc>
          <w:tcPr>
            <w:tcW w:w="1536" w:type="dxa"/>
            <w:vMerge w:val="restart"/>
          </w:tcPr>
          <w:p w14:paraId="2726DE93" w14:textId="77777777" w:rsidR="00D7663B" w:rsidRDefault="00EE0066">
            <w:pPr>
              <w:pStyle w:val="TableParagraph"/>
              <w:spacing w:line="251" w:lineRule="exact"/>
              <w:ind w:left="199"/>
            </w:pPr>
            <w:r>
              <w:rPr>
                <w:color w:val="1F1C52"/>
                <w:spacing w:val="-5"/>
              </w:rPr>
              <w:t>HE</w:t>
            </w:r>
          </w:p>
        </w:tc>
        <w:tc>
          <w:tcPr>
            <w:tcW w:w="1615" w:type="dxa"/>
          </w:tcPr>
          <w:p w14:paraId="2726DE94" w14:textId="77777777" w:rsidR="00D7663B" w:rsidRDefault="00EE0066">
            <w:pPr>
              <w:pStyle w:val="TableParagraph"/>
              <w:spacing w:line="251" w:lineRule="exact"/>
              <w:ind w:left="191"/>
            </w:pPr>
            <w:r>
              <w:rPr>
                <w:color w:val="1F1C52"/>
                <w:spacing w:val="-5"/>
              </w:rPr>
              <w:t>PHC</w:t>
            </w:r>
          </w:p>
        </w:tc>
        <w:tc>
          <w:tcPr>
            <w:tcW w:w="3324" w:type="dxa"/>
          </w:tcPr>
          <w:p w14:paraId="2726DE95" w14:textId="77777777" w:rsidR="00D7663B" w:rsidRDefault="00EE0066">
            <w:pPr>
              <w:pStyle w:val="TableParagraph"/>
              <w:spacing w:line="251" w:lineRule="exact"/>
              <w:ind w:left="196"/>
            </w:pPr>
            <w:r>
              <w:rPr>
                <w:color w:val="1F1C52"/>
              </w:rPr>
              <w:t>Personal</w:t>
            </w:r>
            <w:r>
              <w:rPr>
                <w:color w:val="1F1C52"/>
                <w:spacing w:val="-4"/>
              </w:rPr>
              <w:t xml:space="preserve"> </w:t>
            </w:r>
            <w:r>
              <w:rPr>
                <w:color w:val="1F1C52"/>
              </w:rPr>
              <w:t>Health</w:t>
            </w:r>
            <w:r>
              <w:rPr>
                <w:color w:val="1F1C52"/>
                <w:spacing w:val="-4"/>
              </w:rPr>
              <w:t xml:space="preserve"> </w:t>
            </w:r>
            <w:r>
              <w:rPr>
                <w:color w:val="1F1C52"/>
                <w:spacing w:val="-2"/>
              </w:rPr>
              <w:t>Concepts</w:t>
            </w:r>
          </w:p>
        </w:tc>
      </w:tr>
      <w:tr w:rsidR="00D7663B" w14:paraId="2726DE9B" w14:textId="77777777">
        <w:trPr>
          <w:trHeight w:val="506"/>
        </w:trPr>
        <w:tc>
          <w:tcPr>
            <w:tcW w:w="2160" w:type="dxa"/>
            <w:vMerge/>
            <w:tcBorders>
              <w:top w:val="nil"/>
            </w:tcBorders>
          </w:tcPr>
          <w:p w14:paraId="2726DE97" w14:textId="77777777" w:rsidR="00D7663B" w:rsidRDefault="00D7663B">
            <w:pPr>
              <w:rPr>
                <w:sz w:val="2"/>
                <w:szCs w:val="2"/>
              </w:rPr>
            </w:pPr>
          </w:p>
        </w:tc>
        <w:tc>
          <w:tcPr>
            <w:tcW w:w="1536" w:type="dxa"/>
            <w:vMerge/>
            <w:tcBorders>
              <w:top w:val="nil"/>
            </w:tcBorders>
          </w:tcPr>
          <w:p w14:paraId="2726DE98" w14:textId="77777777" w:rsidR="00D7663B" w:rsidRDefault="00D7663B">
            <w:pPr>
              <w:rPr>
                <w:sz w:val="2"/>
                <w:szCs w:val="2"/>
              </w:rPr>
            </w:pPr>
          </w:p>
        </w:tc>
        <w:tc>
          <w:tcPr>
            <w:tcW w:w="1615" w:type="dxa"/>
          </w:tcPr>
          <w:p w14:paraId="2726DE99" w14:textId="77777777" w:rsidR="00D7663B" w:rsidRDefault="00EE0066">
            <w:pPr>
              <w:pStyle w:val="TableParagraph"/>
              <w:spacing w:line="251" w:lineRule="exact"/>
              <w:ind w:left="191"/>
            </w:pPr>
            <w:r>
              <w:rPr>
                <w:color w:val="1F1C52"/>
                <w:spacing w:val="-5"/>
              </w:rPr>
              <w:t>CEH</w:t>
            </w:r>
          </w:p>
        </w:tc>
        <w:tc>
          <w:tcPr>
            <w:tcW w:w="3324" w:type="dxa"/>
          </w:tcPr>
          <w:p w14:paraId="2726DE9A" w14:textId="77777777" w:rsidR="00D7663B" w:rsidRDefault="00EE0066">
            <w:pPr>
              <w:pStyle w:val="TableParagraph"/>
              <w:spacing w:line="252" w:lineRule="exact"/>
              <w:ind w:left="196"/>
            </w:pPr>
            <w:r>
              <w:rPr>
                <w:color w:val="1F1C52"/>
              </w:rPr>
              <w:t>Community</w:t>
            </w:r>
            <w:r>
              <w:rPr>
                <w:color w:val="1F1C52"/>
                <w:spacing w:val="-14"/>
              </w:rPr>
              <w:t xml:space="preserve"> </w:t>
            </w:r>
            <w:r>
              <w:rPr>
                <w:color w:val="1F1C52"/>
              </w:rPr>
              <w:t>and</w:t>
            </w:r>
            <w:r>
              <w:rPr>
                <w:color w:val="1F1C52"/>
                <w:spacing w:val="-14"/>
              </w:rPr>
              <w:t xml:space="preserve"> </w:t>
            </w:r>
            <w:r>
              <w:rPr>
                <w:color w:val="1F1C52"/>
              </w:rPr>
              <w:t xml:space="preserve">Environmental </w:t>
            </w:r>
            <w:r>
              <w:rPr>
                <w:color w:val="1F1C52"/>
                <w:spacing w:val="-2"/>
              </w:rPr>
              <w:t>Health</w:t>
            </w:r>
          </w:p>
        </w:tc>
      </w:tr>
      <w:tr w:rsidR="00D7663B" w14:paraId="2726DEA0" w14:textId="77777777">
        <w:trPr>
          <w:trHeight w:val="251"/>
        </w:trPr>
        <w:tc>
          <w:tcPr>
            <w:tcW w:w="2160" w:type="dxa"/>
            <w:vMerge/>
            <w:tcBorders>
              <w:top w:val="nil"/>
            </w:tcBorders>
          </w:tcPr>
          <w:p w14:paraId="2726DE9C" w14:textId="77777777" w:rsidR="00D7663B" w:rsidRDefault="00D7663B">
            <w:pPr>
              <w:rPr>
                <w:sz w:val="2"/>
                <w:szCs w:val="2"/>
              </w:rPr>
            </w:pPr>
          </w:p>
        </w:tc>
        <w:tc>
          <w:tcPr>
            <w:tcW w:w="1536" w:type="dxa"/>
            <w:vMerge/>
            <w:tcBorders>
              <w:top w:val="nil"/>
            </w:tcBorders>
          </w:tcPr>
          <w:p w14:paraId="2726DE9D" w14:textId="77777777" w:rsidR="00D7663B" w:rsidRDefault="00D7663B">
            <w:pPr>
              <w:rPr>
                <w:sz w:val="2"/>
                <w:szCs w:val="2"/>
              </w:rPr>
            </w:pPr>
          </w:p>
        </w:tc>
        <w:tc>
          <w:tcPr>
            <w:tcW w:w="1615" w:type="dxa"/>
          </w:tcPr>
          <w:p w14:paraId="2726DE9E" w14:textId="77777777" w:rsidR="00D7663B" w:rsidRDefault="00EE0066">
            <w:pPr>
              <w:pStyle w:val="TableParagraph"/>
              <w:spacing w:line="232" w:lineRule="exact"/>
              <w:ind w:left="191"/>
            </w:pPr>
            <w:r>
              <w:rPr>
                <w:color w:val="1F1C52"/>
                <w:spacing w:val="-5"/>
              </w:rPr>
              <w:t>CH</w:t>
            </w:r>
          </w:p>
        </w:tc>
        <w:tc>
          <w:tcPr>
            <w:tcW w:w="3324" w:type="dxa"/>
          </w:tcPr>
          <w:p w14:paraId="2726DE9F" w14:textId="77777777" w:rsidR="00D7663B" w:rsidRDefault="00EE0066">
            <w:pPr>
              <w:pStyle w:val="TableParagraph"/>
              <w:spacing w:line="232" w:lineRule="exact"/>
              <w:ind w:left="196"/>
            </w:pPr>
            <w:r>
              <w:rPr>
                <w:color w:val="1F1C52"/>
              </w:rPr>
              <w:t>Consumer</w:t>
            </w:r>
            <w:r>
              <w:rPr>
                <w:color w:val="1F1C52"/>
                <w:spacing w:val="-4"/>
              </w:rPr>
              <w:t xml:space="preserve"> </w:t>
            </w:r>
            <w:r>
              <w:rPr>
                <w:color w:val="1F1C52"/>
                <w:spacing w:val="-2"/>
              </w:rPr>
              <w:t>Health</w:t>
            </w:r>
          </w:p>
        </w:tc>
      </w:tr>
      <w:tr w:rsidR="00D7663B" w14:paraId="2726DEA5" w14:textId="77777777">
        <w:trPr>
          <w:trHeight w:val="254"/>
        </w:trPr>
        <w:tc>
          <w:tcPr>
            <w:tcW w:w="2160" w:type="dxa"/>
            <w:vMerge/>
            <w:tcBorders>
              <w:top w:val="nil"/>
            </w:tcBorders>
          </w:tcPr>
          <w:p w14:paraId="2726DEA1" w14:textId="77777777" w:rsidR="00D7663B" w:rsidRDefault="00D7663B">
            <w:pPr>
              <w:rPr>
                <w:sz w:val="2"/>
                <w:szCs w:val="2"/>
              </w:rPr>
            </w:pPr>
          </w:p>
        </w:tc>
        <w:tc>
          <w:tcPr>
            <w:tcW w:w="1536" w:type="dxa"/>
            <w:vMerge/>
            <w:tcBorders>
              <w:top w:val="nil"/>
            </w:tcBorders>
          </w:tcPr>
          <w:p w14:paraId="2726DEA2" w14:textId="77777777" w:rsidR="00D7663B" w:rsidRDefault="00D7663B">
            <w:pPr>
              <w:rPr>
                <w:sz w:val="2"/>
                <w:szCs w:val="2"/>
              </w:rPr>
            </w:pPr>
          </w:p>
        </w:tc>
        <w:tc>
          <w:tcPr>
            <w:tcW w:w="1615" w:type="dxa"/>
          </w:tcPr>
          <w:p w14:paraId="2726DEA3" w14:textId="77777777" w:rsidR="00D7663B" w:rsidRDefault="00EE0066">
            <w:pPr>
              <w:pStyle w:val="TableParagraph"/>
              <w:spacing w:line="234" w:lineRule="exact"/>
              <w:ind w:left="191"/>
            </w:pPr>
            <w:r>
              <w:rPr>
                <w:color w:val="1F1C52"/>
                <w:spacing w:val="-10"/>
              </w:rPr>
              <w:t>R</w:t>
            </w:r>
          </w:p>
        </w:tc>
        <w:tc>
          <w:tcPr>
            <w:tcW w:w="3324" w:type="dxa"/>
          </w:tcPr>
          <w:p w14:paraId="2726DEA4" w14:textId="77777777" w:rsidR="00D7663B" w:rsidRDefault="00EE0066">
            <w:pPr>
              <w:pStyle w:val="TableParagraph"/>
              <w:spacing w:line="234" w:lineRule="exact"/>
              <w:ind w:left="196"/>
            </w:pPr>
            <w:r>
              <w:rPr>
                <w:color w:val="1F1C52"/>
                <w:spacing w:val="-2"/>
              </w:rPr>
              <w:t>Resiliency</w:t>
            </w:r>
          </w:p>
        </w:tc>
      </w:tr>
      <w:tr w:rsidR="00D7663B" w14:paraId="2726DEAA" w14:textId="77777777">
        <w:trPr>
          <w:trHeight w:val="251"/>
        </w:trPr>
        <w:tc>
          <w:tcPr>
            <w:tcW w:w="2160" w:type="dxa"/>
            <w:vMerge/>
            <w:tcBorders>
              <w:top w:val="nil"/>
            </w:tcBorders>
          </w:tcPr>
          <w:p w14:paraId="2726DEA6" w14:textId="77777777" w:rsidR="00D7663B" w:rsidRDefault="00D7663B">
            <w:pPr>
              <w:rPr>
                <w:sz w:val="2"/>
                <w:szCs w:val="2"/>
              </w:rPr>
            </w:pPr>
          </w:p>
        </w:tc>
        <w:tc>
          <w:tcPr>
            <w:tcW w:w="1536" w:type="dxa"/>
            <w:vMerge/>
            <w:tcBorders>
              <w:top w:val="nil"/>
            </w:tcBorders>
          </w:tcPr>
          <w:p w14:paraId="2726DEA7" w14:textId="77777777" w:rsidR="00D7663B" w:rsidRDefault="00D7663B">
            <w:pPr>
              <w:rPr>
                <w:sz w:val="2"/>
                <w:szCs w:val="2"/>
              </w:rPr>
            </w:pPr>
          </w:p>
        </w:tc>
        <w:tc>
          <w:tcPr>
            <w:tcW w:w="1615" w:type="dxa"/>
          </w:tcPr>
          <w:p w14:paraId="2726DEA8" w14:textId="77777777" w:rsidR="00D7663B" w:rsidRDefault="00EE0066">
            <w:pPr>
              <w:pStyle w:val="TableParagraph"/>
              <w:spacing w:line="232" w:lineRule="exact"/>
              <w:ind w:left="191"/>
            </w:pPr>
            <w:r>
              <w:rPr>
                <w:color w:val="1F1C52"/>
                <w:spacing w:val="-5"/>
              </w:rPr>
              <w:t>SUA</w:t>
            </w:r>
          </w:p>
        </w:tc>
        <w:tc>
          <w:tcPr>
            <w:tcW w:w="3324" w:type="dxa"/>
          </w:tcPr>
          <w:p w14:paraId="2726DEA9" w14:textId="77777777" w:rsidR="00D7663B" w:rsidRDefault="00EE0066">
            <w:pPr>
              <w:pStyle w:val="TableParagraph"/>
              <w:spacing w:line="232" w:lineRule="exact"/>
              <w:ind w:left="196"/>
            </w:pPr>
            <w:r>
              <w:rPr>
                <w:color w:val="1F1C52"/>
              </w:rPr>
              <w:t>Substance</w:t>
            </w:r>
            <w:r>
              <w:rPr>
                <w:color w:val="1F1C52"/>
                <w:spacing w:val="-4"/>
              </w:rPr>
              <w:t xml:space="preserve"> </w:t>
            </w:r>
            <w:r>
              <w:rPr>
                <w:color w:val="1F1C52"/>
              </w:rPr>
              <w:t>Use</w:t>
            </w:r>
            <w:r>
              <w:rPr>
                <w:color w:val="1F1C52"/>
                <w:spacing w:val="-3"/>
              </w:rPr>
              <w:t xml:space="preserve"> </w:t>
            </w:r>
            <w:r>
              <w:rPr>
                <w:color w:val="1F1C52"/>
              </w:rPr>
              <w:t>and</w:t>
            </w:r>
            <w:r>
              <w:rPr>
                <w:color w:val="1F1C52"/>
                <w:spacing w:val="-3"/>
              </w:rPr>
              <w:t xml:space="preserve"> </w:t>
            </w:r>
            <w:r>
              <w:rPr>
                <w:color w:val="1F1C52"/>
                <w:spacing w:val="-2"/>
              </w:rPr>
              <w:t>Abuse</w:t>
            </w:r>
          </w:p>
        </w:tc>
      </w:tr>
      <w:tr w:rsidR="00D7663B" w14:paraId="2726DEAF" w14:textId="77777777">
        <w:trPr>
          <w:trHeight w:val="254"/>
        </w:trPr>
        <w:tc>
          <w:tcPr>
            <w:tcW w:w="2160" w:type="dxa"/>
            <w:tcBorders>
              <w:bottom w:val="nil"/>
            </w:tcBorders>
          </w:tcPr>
          <w:p w14:paraId="2726DEAB" w14:textId="77777777" w:rsidR="00D7663B" w:rsidRDefault="00EE0066">
            <w:pPr>
              <w:pStyle w:val="TableParagraph"/>
              <w:spacing w:before="1" w:line="233" w:lineRule="exact"/>
              <w:ind w:left="107"/>
            </w:pPr>
            <w:r>
              <w:rPr>
                <w:color w:val="1F1C52"/>
              </w:rPr>
              <w:t>Computer</w:t>
            </w:r>
            <w:r>
              <w:rPr>
                <w:color w:val="1F1C52"/>
                <w:spacing w:val="51"/>
              </w:rPr>
              <w:t xml:space="preserve"> </w:t>
            </w:r>
            <w:r>
              <w:rPr>
                <w:color w:val="1F1C52"/>
                <w:spacing w:val="-2"/>
              </w:rPr>
              <w:t>Science</w:t>
            </w:r>
          </w:p>
        </w:tc>
        <w:tc>
          <w:tcPr>
            <w:tcW w:w="1536" w:type="dxa"/>
            <w:vMerge w:val="restart"/>
            <w:tcBorders>
              <w:bottom w:val="single" w:sz="4" w:space="0" w:color="1F1C52"/>
            </w:tcBorders>
          </w:tcPr>
          <w:p w14:paraId="2726DEAC" w14:textId="77777777" w:rsidR="00D7663B" w:rsidRDefault="00EE0066">
            <w:pPr>
              <w:pStyle w:val="TableParagraph"/>
              <w:spacing w:before="1"/>
              <w:ind w:left="199"/>
            </w:pPr>
            <w:r>
              <w:rPr>
                <w:color w:val="1F1C52"/>
                <w:spacing w:val="-5"/>
              </w:rPr>
              <w:t>SC</w:t>
            </w:r>
          </w:p>
        </w:tc>
        <w:tc>
          <w:tcPr>
            <w:tcW w:w="1615" w:type="dxa"/>
          </w:tcPr>
          <w:p w14:paraId="2726DEAD" w14:textId="77777777" w:rsidR="00D7663B" w:rsidRDefault="00EE0066">
            <w:pPr>
              <w:pStyle w:val="TableParagraph"/>
              <w:spacing w:before="1" w:line="233" w:lineRule="exact"/>
              <w:ind w:left="191"/>
            </w:pPr>
            <w:r>
              <w:rPr>
                <w:color w:val="1F1C52"/>
                <w:spacing w:val="-5"/>
              </w:rPr>
              <w:t>HS</w:t>
            </w:r>
          </w:p>
        </w:tc>
        <w:tc>
          <w:tcPr>
            <w:tcW w:w="3324" w:type="dxa"/>
          </w:tcPr>
          <w:p w14:paraId="2726DEAE" w14:textId="77777777" w:rsidR="00D7663B" w:rsidRDefault="00EE0066">
            <w:pPr>
              <w:pStyle w:val="TableParagraph"/>
              <w:spacing w:before="1" w:line="233" w:lineRule="exact"/>
              <w:ind w:left="196"/>
            </w:pPr>
            <w:r>
              <w:rPr>
                <w:color w:val="1F1C52"/>
              </w:rPr>
              <w:t>Personal</w:t>
            </w:r>
            <w:r>
              <w:rPr>
                <w:color w:val="1F1C52"/>
                <w:spacing w:val="-4"/>
              </w:rPr>
              <w:t xml:space="preserve"> </w:t>
            </w:r>
            <w:r>
              <w:rPr>
                <w:color w:val="1F1C52"/>
              </w:rPr>
              <w:t>Health</w:t>
            </w:r>
            <w:r>
              <w:rPr>
                <w:color w:val="1F1C52"/>
                <w:spacing w:val="-4"/>
              </w:rPr>
              <w:t xml:space="preserve"> </w:t>
            </w:r>
            <w:r>
              <w:rPr>
                <w:color w:val="1F1C52"/>
              </w:rPr>
              <w:t>and</w:t>
            </w:r>
            <w:r>
              <w:rPr>
                <w:color w:val="1F1C52"/>
                <w:spacing w:val="-3"/>
              </w:rPr>
              <w:t xml:space="preserve"> </w:t>
            </w:r>
            <w:r>
              <w:rPr>
                <w:color w:val="1F1C52"/>
                <w:spacing w:val="-2"/>
              </w:rPr>
              <w:t>Safety</w:t>
            </w:r>
          </w:p>
        </w:tc>
      </w:tr>
      <w:tr w:rsidR="00D7663B" w14:paraId="2726DEB4" w14:textId="77777777">
        <w:trPr>
          <w:trHeight w:val="253"/>
        </w:trPr>
        <w:tc>
          <w:tcPr>
            <w:tcW w:w="2160" w:type="dxa"/>
            <w:tcBorders>
              <w:top w:val="nil"/>
              <w:bottom w:val="single" w:sz="4" w:space="0" w:color="1F1C52"/>
            </w:tcBorders>
          </w:tcPr>
          <w:p w14:paraId="2726DEB0" w14:textId="77777777" w:rsidR="00D7663B" w:rsidRDefault="00EE0066">
            <w:pPr>
              <w:pStyle w:val="TableParagraph"/>
              <w:spacing w:line="234" w:lineRule="exact"/>
              <w:ind w:left="107"/>
            </w:pPr>
            <w:r>
              <w:rPr>
                <w:color w:val="1F1C52"/>
                <w:spacing w:val="-2"/>
              </w:rPr>
              <w:t>Education</w:t>
            </w:r>
          </w:p>
        </w:tc>
        <w:tc>
          <w:tcPr>
            <w:tcW w:w="1536" w:type="dxa"/>
            <w:vMerge/>
            <w:tcBorders>
              <w:top w:val="nil"/>
              <w:bottom w:val="single" w:sz="4" w:space="0" w:color="1F1C52"/>
            </w:tcBorders>
          </w:tcPr>
          <w:p w14:paraId="2726DEB1" w14:textId="77777777" w:rsidR="00D7663B" w:rsidRDefault="00D7663B">
            <w:pPr>
              <w:rPr>
                <w:sz w:val="2"/>
                <w:szCs w:val="2"/>
              </w:rPr>
            </w:pPr>
          </w:p>
        </w:tc>
        <w:tc>
          <w:tcPr>
            <w:tcW w:w="1615" w:type="dxa"/>
            <w:tcBorders>
              <w:bottom w:val="single" w:sz="4" w:space="0" w:color="1F1C52"/>
            </w:tcBorders>
          </w:tcPr>
          <w:p w14:paraId="2726DEB2" w14:textId="77777777" w:rsidR="00D7663B" w:rsidRDefault="00EE0066">
            <w:pPr>
              <w:pStyle w:val="TableParagraph"/>
              <w:spacing w:line="234" w:lineRule="exact"/>
              <w:ind w:left="191"/>
            </w:pPr>
            <w:r>
              <w:rPr>
                <w:color w:val="1F1C52"/>
                <w:spacing w:val="-5"/>
              </w:rPr>
              <w:t>TI</w:t>
            </w:r>
          </w:p>
        </w:tc>
        <w:tc>
          <w:tcPr>
            <w:tcW w:w="3324" w:type="dxa"/>
            <w:tcBorders>
              <w:bottom w:val="single" w:sz="4" w:space="0" w:color="1F1C52"/>
            </w:tcBorders>
          </w:tcPr>
          <w:p w14:paraId="2726DEB3" w14:textId="77777777" w:rsidR="00D7663B" w:rsidRDefault="00EE0066">
            <w:pPr>
              <w:pStyle w:val="TableParagraph"/>
              <w:spacing w:line="234" w:lineRule="exact"/>
              <w:ind w:left="196"/>
            </w:pPr>
            <w:r>
              <w:rPr>
                <w:color w:val="1F1C52"/>
              </w:rPr>
              <w:t>Technological</w:t>
            </w:r>
            <w:r>
              <w:rPr>
                <w:color w:val="1F1C52"/>
                <w:spacing w:val="-6"/>
              </w:rPr>
              <w:t xml:space="preserve"> </w:t>
            </w:r>
            <w:r>
              <w:rPr>
                <w:color w:val="1F1C52"/>
                <w:spacing w:val="-2"/>
              </w:rPr>
              <w:t>Impact</w:t>
            </w:r>
          </w:p>
        </w:tc>
      </w:tr>
    </w:tbl>
    <w:p w14:paraId="2726DEB5" w14:textId="77777777" w:rsidR="00D7663B" w:rsidRDefault="00D7663B">
      <w:pPr>
        <w:pStyle w:val="TableParagraph"/>
        <w:spacing w:line="234" w:lineRule="exact"/>
        <w:sectPr w:rsidR="00D7663B">
          <w:pgSz w:w="12240" w:h="15840"/>
          <w:pgMar w:top="1380" w:right="0" w:bottom="1160" w:left="360" w:header="0" w:footer="975" w:gutter="0"/>
          <w:cols w:space="720"/>
        </w:sectPr>
      </w:pPr>
    </w:p>
    <w:p w14:paraId="2726DEB6" w14:textId="77777777" w:rsidR="00D7663B" w:rsidRDefault="00EE0066">
      <w:pPr>
        <w:pStyle w:val="Heading1"/>
        <w:spacing w:line="240" w:lineRule="auto"/>
        <w:ind w:left="1351" w:right="1536"/>
      </w:pPr>
      <w:bookmarkStart w:id="19" w:name="Suggested_Benchmark_Alignment_Guide_by_R"/>
      <w:bookmarkStart w:id="20" w:name="_bookmark10"/>
      <w:bookmarkEnd w:id="19"/>
      <w:bookmarkEnd w:id="20"/>
      <w:r>
        <w:rPr>
          <w:color w:val="1F1C52"/>
        </w:rPr>
        <w:lastRenderedPageBreak/>
        <w:t>Suggested</w:t>
      </w:r>
      <w:r>
        <w:rPr>
          <w:color w:val="1F1C52"/>
          <w:spacing w:val="-9"/>
        </w:rPr>
        <w:t xml:space="preserve"> </w:t>
      </w:r>
      <w:r>
        <w:rPr>
          <w:color w:val="1F1C52"/>
        </w:rPr>
        <w:t>Benchmark</w:t>
      </w:r>
      <w:r>
        <w:rPr>
          <w:color w:val="1F1C52"/>
          <w:spacing w:val="-9"/>
        </w:rPr>
        <w:t xml:space="preserve"> </w:t>
      </w:r>
      <w:r>
        <w:rPr>
          <w:color w:val="1F1C52"/>
        </w:rPr>
        <w:t>Alignment</w:t>
      </w:r>
      <w:r>
        <w:rPr>
          <w:color w:val="1F1C52"/>
          <w:spacing w:val="-8"/>
        </w:rPr>
        <w:t xml:space="preserve"> </w:t>
      </w:r>
      <w:r>
        <w:rPr>
          <w:color w:val="1F1C52"/>
        </w:rPr>
        <w:t>Guide</w:t>
      </w:r>
      <w:r>
        <w:rPr>
          <w:color w:val="1F1C52"/>
          <w:spacing w:val="-9"/>
        </w:rPr>
        <w:t xml:space="preserve"> </w:t>
      </w:r>
      <w:r>
        <w:rPr>
          <w:color w:val="1F1C52"/>
        </w:rPr>
        <w:t>by Required Instruction Topics</w:t>
      </w:r>
    </w:p>
    <w:p w14:paraId="2726DEB7" w14:textId="77777777" w:rsidR="00D7663B" w:rsidRDefault="00EE0066">
      <w:pPr>
        <w:pStyle w:val="Heading2"/>
        <w:spacing w:before="250" w:line="240" w:lineRule="auto"/>
        <w:ind w:left="1351"/>
      </w:pPr>
      <w:r>
        <w:rPr>
          <w:color w:val="1F1C52"/>
        </w:rPr>
        <w:t>About</w:t>
      </w:r>
      <w:r>
        <w:rPr>
          <w:color w:val="1F1C52"/>
          <w:spacing w:val="-2"/>
        </w:rPr>
        <w:t xml:space="preserve"> </w:t>
      </w:r>
      <w:r>
        <w:rPr>
          <w:color w:val="1F1C52"/>
        </w:rPr>
        <w:t>This</w:t>
      </w:r>
      <w:r>
        <w:rPr>
          <w:color w:val="1F1C52"/>
          <w:spacing w:val="-2"/>
        </w:rPr>
        <w:t xml:space="preserve"> Section</w:t>
      </w:r>
    </w:p>
    <w:p w14:paraId="2726DEB8" w14:textId="77777777" w:rsidR="00D7663B" w:rsidRDefault="00EE0066">
      <w:pPr>
        <w:pStyle w:val="BodyText"/>
        <w:spacing w:before="2"/>
        <w:ind w:left="1351" w:right="1504"/>
      </w:pPr>
      <w:r>
        <w:rPr>
          <w:color w:val="1F1C52"/>
        </w:rPr>
        <w:t>This</w:t>
      </w:r>
      <w:r>
        <w:rPr>
          <w:color w:val="1F1C52"/>
          <w:spacing w:val="-2"/>
        </w:rPr>
        <w:t xml:space="preserve"> </w:t>
      </w:r>
      <w:r>
        <w:rPr>
          <w:color w:val="1F1C52"/>
        </w:rPr>
        <w:t>section</w:t>
      </w:r>
      <w:r>
        <w:rPr>
          <w:color w:val="1F1C52"/>
          <w:spacing w:val="-5"/>
        </w:rPr>
        <w:t xml:space="preserve"> </w:t>
      </w:r>
      <w:r>
        <w:rPr>
          <w:color w:val="1F1C52"/>
        </w:rPr>
        <w:t>identifies</w:t>
      </w:r>
      <w:r>
        <w:rPr>
          <w:color w:val="1F1C52"/>
          <w:spacing w:val="-4"/>
        </w:rPr>
        <w:t xml:space="preserve"> </w:t>
      </w:r>
      <w:r>
        <w:rPr>
          <w:color w:val="1F1C52"/>
        </w:rPr>
        <w:t>the</w:t>
      </w:r>
      <w:r>
        <w:rPr>
          <w:color w:val="1F1C52"/>
          <w:spacing w:val="-4"/>
        </w:rPr>
        <w:t xml:space="preserve"> </w:t>
      </w:r>
      <w:r>
        <w:rPr>
          <w:color w:val="1F1C52"/>
        </w:rPr>
        <w:t>Florida</w:t>
      </w:r>
      <w:r>
        <w:rPr>
          <w:color w:val="1F1C52"/>
          <w:spacing w:val="-4"/>
        </w:rPr>
        <w:t xml:space="preserve"> </w:t>
      </w:r>
      <w:r>
        <w:rPr>
          <w:color w:val="1F1C52"/>
        </w:rPr>
        <w:t>academic</w:t>
      </w:r>
      <w:r>
        <w:rPr>
          <w:color w:val="1F1C52"/>
          <w:spacing w:val="-2"/>
        </w:rPr>
        <w:t xml:space="preserve"> </w:t>
      </w:r>
      <w:r>
        <w:rPr>
          <w:color w:val="1F1C52"/>
        </w:rPr>
        <w:t>benchmarks</w:t>
      </w:r>
      <w:r>
        <w:rPr>
          <w:color w:val="1F1C52"/>
          <w:spacing w:val="-2"/>
        </w:rPr>
        <w:t xml:space="preserve"> </w:t>
      </w:r>
      <w:r>
        <w:rPr>
          <w:color w:val="1F1C52"/>
        </w:rPr>
        <w:t>that</w:t>
      </w:r>
      <w:r>
        <w:rPr>
          <w:color w:val="1F1C52"/>
          <w:spacing w:val="-1"/>
        </w:rPr>
        <w:t xml:space="preserve"> </w:t>
      </w:r>
      <w:r>
        <w:rPr>
          <w:color w:val="1F1C52"/>
        </w:rPr>
        <w:t>align</w:t>
      </w:r>
      <w:r>
        <w:rPr>
          <w:color w:val="1F1C52"/>
          <w:spacing w:val="-2"/>
        </w:rPr>
        <w:t xml:space="preserve"> </w:t>
      </w:r>
      <w:r>
        <w:rPr>
          <w:color w:val="1F1C52"/>
        </w:rPr>
        <w:t>with</w:t>
      </w:r>
      <w:r>
        <w:rPr>
          <w:color w:val="1F1C52"/>
          <w:spacing w:val="-2"/>
        </w:rPr>
        <w:t xml:space="preserve"> </w:t>
      </w:r>
      <w:r>
        <w:rPr>
          <w:color w:val="1F1C52"/>
        </w:rPr>
        <w:t>each</w:t>
      </w:r>
      <w:r>
        <w:rPr>
          <w:color w:val="1F1C52"/>
          <w:spacing w:val="-2"/>
        </w:rPr>
        <w:t xml:space="preserve"> </w:t>
      </w:r>
      <w:r>
        <w:rPr>
          <w:color w:val="1F1C52"/>
        </w:rPr>
        <w:t>specific</w:t>
      </w:r>
      <w:r>
        <w:rPr>
          <w:color w:val="1F1C52"/>
          <w:spacing w:val="-2"/>
        </w:rPr>
        <w:t xml:space="preserve"> </w:t>
      </w:r>
      <w:r>
        <w:rPr>
          <w:color w:val="1F1C52"/>
        </w:rPr>
        <w:t>topic</w:t>
      </w:r>
      <w:r>
        <w:rPr>
          <w:color w:val="1F1C52"/>
          <w:spacing w:val="-2"/>
        </w:rPr>
        <w:t xml:space="preserve"> </w:t>
      </w:r>
      <w:r>
        <w:rPr>
          <w:color w:val="1F1C52"/>
        </w:rPr>
        <w:t>of</w:t>
      </w:r>
      <w:r>
        <w:rPr>
          <w:color w:val="1F1C52"/>
          <w:spacing w:val="-4"/>
        </w:rPr>
        <w:t xml:space="preserve"> </w:t>
      </w:r>
      <w:r>
        <w:rPr>
          <w:color w:val="1F1C52"/>
        </w:rPr>
        <w:t>required instruction, as outlined in state statute. Benchmarks may be drawn from any grade level and content area, depending on their relevance to the instructional topic. The purpose of this alignment is to support educators in identifying where required instruction topics naturally connect to existing academic standards, allowing for more</w:t>
      </w:r>
      <w:r>
        <w:rPr>
          <w:color w:val="1F1C52"/>
          <w:spacing w:val="-2"/>
        </w:rPr>
        <w:t xml:space="preserve"> </w:t>
      </w:r>
      <w:r>
        <w:rPr>
          <w:color w:val="1F1C52"/>
        </w:rPr>
        <w:t>meaningful integration across subjects</w:t>
      </w:r>
      <w:r>
        <w:rPr>
          <w:color w:val="1F1C52"/>
          <w:spacing w:val="-2"/>
        </w:rPr>
        <w:t xml:space="preserve"> </w:t>
      </w:r>
      <w:r>
        <w:rPr>
          <w:color w:val="1F1C52"/>
        </w:rPr>
        <w:t xml:space="preserve">and grade levels. These connections are not prescriptive but are intended to provide guidance and flexibility in instructional </w:t>
      </w:r>
      <w:r>
        <w:rPr>
          <w:color w:val="1F1C52"/>
          <w:spacing w:val="-2"/>
        </w:rPr>
        <w:t>pla</w:t>
      </w:r>
      <w:r>
        <w:rPr>
          <w:color w:val="1F1C52"/>
          <w:spacing w:val="-2"/>
        </w:rPr>
        <w:t>nning.</w:t>
      </w:r>
    </w:p>
    <w:p w14:paraId="61D8C343" w14:textId="77777777" w:rsidR="00D7663B" w:rsidRDefault="00D7663B">
      <w:pPr>
        <w:pStyle w:val="BodyText"/>
      </w:pPr>
    </w:p>
    <w:p w14:paraId="3130BC34" w14:textId="77777777" w:rsidR="00A96FE7" w:rsidRDefault="00A96FE7">
      <w:pPr>
        <w:pStyle w:val="BodyText"/>
      </w:pPr>
    </w:p>
    <w:p w14:paraId="2726DEB9" w14:textId="5C936E30" w:rsidR="00A96FE7" w:rsidRDefault="00A96FE7">
      <w:pPr>
        <w:pStyle w:val="BodyText"/>
        <w:sectPr w:rsidR="00A96FE7">
          <w:pgSz w:w="12240" w:h="15840"/>
          <w:pgMar w:top="1620" w:right="0" w:bottom="1160" w:left="360" w:header="0" w:footer="975" w:gutter="0"/>
          <w:cols w:space="720"/>
        </w:sectPr>
      </w:pPr>
      <w:r>
        <w:tab/>
      </w:r>
      <w:r>
        <w:tab/>
      </w:r>
      <w:r w:rsidR="0013587B">
        <w:t xml:space="preserve">This is not an all-inclusive list of all required </w:t>
      </w:r>
      <w:proofErr w:type="gramStart"/>
      <w:r w:rsidR="0013587B">
        <w:t>instruction</w:t>
      </w:r>
      <w:proofErr w:type="gramEnd"/>
      <w:r w:rsidR="0013587B">
        <w:t xml:space="preserve">.  Please refer to the Statute </w:t>
      </w:r>
    </w:p>
    <w:p w14:paraId="2726DEBA"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DEBB" w14:textId="77777777" w:rsidR="00D7663B" w:rsidRDefault="00EE0066">
      <w:pPr>
        <w:pStyle w:val="BodyText"/>
        <w:ind w:left="1171" w:right="1526"/>
      </w:pPr>
      <w:r>
        <w:rPr>
          <w:color w:val="1F1C52"/>
        </w:rPr>
        <w:t>The</w:t>
      </w:r>
      <w:r>
        <w:rPr>
          <w:color w:val="1F1C52"/>
          <w:spacing w:val="-3"/>
        </w:rPr>
        <w:t xml:space="preserve"> </w:t>
      </w:r>
      <w:r>
        <w:rPr>
          <w:color w:val="1F1C52"/>
        </w:rPr>
        <w:t>history</w:t>
      </w:r>
      <w:r>
        <w:rPr>
          <w:color w:val="1F1C52"/>
          <w:spacing w:val="-3"/>
        </w:rPr>
        <w:t xml:space="preserve"> </w:t>
      </w:r>
      <w:r>
        <w:rPr>
          <w:color w:val="1F1C52"/>
        </w:rPr>
        <w:t>and</w:t>
      </w:r>
      <w:r>
        <w:rPr>
          <w:color w:val="1F1C52"/>
          <w:spacing w:val="-3"/>
        </w:rPr>
        <w:t xml:space="preserve"> </w:t>
      </w:r>
      <w:r>
        <w:rPr>
          <w:color w:val="1F1C52"/>
        </w:rPr>
        <w:t>content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6"/>
        </w:rPr>
        <w:t xml:space="preserve"> </w:t>
      </w:r>
      <w:r>
        <w:rPr>
          <w:color w:val="1F1C52"/>
        </w:rPr>
        <w:t>including</w:t>
      </w:r>
      <w:r>
        <w:rPr>
          <w:color w:val="1F1C52"/>
          <w:spacing w:val="-3"/>
        </w:rPr>
        <w:t xml:space="preserve"> </w:t>
      </w:r>
      <w:r>
        <w:rPr>
          <w:color w:val="1F1C52"/>
        </w:rPr>
        <w:t>national</w:t>
      </w:r>
      <w:r>
        <w:rPr>
          <w:color w:val="1F1C52"/>
          <w:spacing w:val="-2"/>
        </w:rPr>
        <w:t xml:space="preserve"> </w:t>
      </w:r>
      <w:r>
        <w:rPr>
          <w:color w:val="1F1C52"/>
        </w:rPr>
        <w:t>sovereignty,</w:t>
      </w:r>
      <w:r>
        <w:rPr>
          <w:color w:val="1F1C52"/>
          <w:spacing w:val="-3"/>
        </w:rPr>
        <w:t xml:space="preserve"> </w:t>
      </w:r>
      <w:r>
        <w:rPr>
          <w:color w:val="1F1C52"/>
        </w:rPr>
        <w:t>natural</w:t>
      </w:r>
      <w:r>
        <w:rPr>
          <w:color w:val="1F1C52"/>
          <w:spacing w:val="-5"/>
        </w:rPr>
        <w:t xml:space="preserve"> </w:t>
      </w:r>
      <w:r>
        <w:rPr>
          <w:color w:val="1F1C52"/>
        </w:rPr>
        <w:t xml:space="preserve">law, self-evident truth, equality of all </w:t>
      </w:r>
      <w:proofErr w:type="gramStart"/>
      <w:r>
        <w:rPr>
          <w:color w:val="1F1C52"/>
        </w:rPr>
        <w:t>persons</w:t>
      </w:r>
      <w:proofErr w:type="gramEnd"/>
      <w:r>
        <w:rPr>
          <w:color w:val="1F1C52"/>
        </w:rPr>
        <w:t>, limited government, popular sovereignty, and inalienable rights of life, liberty, and property, and how they form the philosophical foundation of our government.</w:t>
      </w:r>
    </w:p>
    <w:p w14:paraId="2726DEBC" w14:textId="77777777" w:rsidR="00D7663B" w:rsidRDefault="00EE0066">
      <w:pPr>
        <w:pStyle w:val="BodyText"/>
        <w:spacing w:before="2"/>
        <w:ind w:left="1171"/>
      </w:pPr>
      <w:hyperlink r:id="rId17">
        <w:r>
          <w:rPr>
            <w:color w:val="0000FF"/>
            <w:u w:val="single" w:color="0000FF"/>
          </w:rPr>
          <w:t>s.</w:t>
        </w:r>
        <w:r>
          <w:rPr>
            <w:color w:val="0000FF"/>
            <w:spacing w:val="-4"/>
            <w:u w:val="single" w:color="0000FF"/>
          </w:rPr>
          <w:t xml:space="preserve"> </w:t>
        </w:r>
        <w:r>
          <w:rPr>
            <w:color w:val="0000FF"/>
            <w:u w:val="single" w:color="0000FF"/>
          </w:rPr>
          <w:t>1003.42(2)(a),</w:t>
        </w:r>
        <w:r>
          <w:rPr>
            <w:color w:val="0000FF"/>
            <w:spacing w:val="-4"/>
            <w:u w:val="single" w:color="0000FF"/>
          </w:rPr>
          <w:t xml:space="preserve"> F.S.</w:t>
        </w:r>
      </w:hyperlink>
    </w:p>
    <w:p w14:paraId="2726DEBD" w14:textId="77777777" w:rsidR="00D7663B" w:rsidRDefault="00D7663B">
      <w:pPr>
        <w:pStyle w:val="BodyText"/>
        <w:spacing w:before="22"/>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7313"/>
      </w:tblGrid>
      <w:tr w:rsidR="00D7663B" w14:paraId="2726DEC0" w14:textId="77777777">
        <w:trPr>
          <w:trHeight w:val="253"/>
        </w:trPr>
        <w:tc>
          <w:tcPr>
            <w:tcW w:w="1956" w:type="dxa"/>
            <w:shd w:val="clear" w:color="auto" w:fill="1F1C52"/>
          </w:tcPr>
          <w:p w14:paraId="2726DEBE"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5</w:t>
            </w:r>
          </w:p>
        </w:tc>
        <w:tc>
          <w:tcPr>
            <w:tcW w:w="7313" w:type="dxa"/>
            <w:shd w:val="clear" w:color="auto" w:fill="1F1C52"/>
          </w:tcPr>
          <w:p w14:paraId="2726DEBF" w14:textId="77777777" w:rsidR="00D7663B" w:rsidRDefault="00D7663B">
            <w:pPr>
              <w:pStyle w:val="TableParagraph"/>
              <w:ind w:left="0"/>
              <w:rPr>
                <w:sz w:val="18"/>
              </w:rPr>
            </w:pPr>
          </w:p>
        </w:tc>
      </w:tr>
      <w:tr w:rsidR="00D7663B" w14:paraId="2726DEC3" w14:textId="77777777">
        <w:trPr>
          <w:trHeight w:val="506"/>
        </w:trPr>
        <w:tc>
          <w:tcPr>
            <w:tcW w:w="1956" w:type="dxa"/>
          </w:tcPr>
          <w:p w14:paraId="2726DEC1" w14:textId="77777777" w:rsidR="00D7663B" w:rsidRDefault="00EE0066">
            <w:pPr>
              <w:pStyle w:val="TableParagraph"/>
              <w:spacing w:before="125"/>
            </w:pPr>
            <w:r>
              <w:rPr>
                <w:color w:val="1F1C52"/>
                <w:spacing w:val="-2"/>
              </w:rPr>
              <w:t>SS.5.CG.1.1</w:t>
            </w:r>
          </w:p>
        </w:tc>
        <w:tc>
          <w:tcPr>
            <w:tcW w:w="7313" w:type="dxa"/>
          </w:tcPr>
          <w:p w14:paraId="2726DEC2" w14:textId="77777777" w:rsidR="00D7663B" w:rsidRDefault="00EE0066">
            <w:pPr>
              <w:pStyle w:val="TableParagraph"/>
              <w:spacing w:line="254" w:lineRule="exact"/>
              <w:ind w:left="107" w:right="158"/>
            </w:pPr>
            <w:r>
              <w:rPr>
                <w:color w:val="1F1C52"/>
              </w:rPr>
              <w:t>Recognize</w:t>
            </w:r>
            <w:r>
              <w:rPr>
                <w:color w:val="1F1C52"/>
                <w:spacing w:val="-6"/>
              </w:rPr>
              <w:t xml:space="preserve"> </w:t>
            </w:r>
            <w:r>
              <w:rPr>
                <w:color w:val="1F1C52"/>
              </w:rPr>
              <w:t>that</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of</w:t>
            </w:r>
            <w:r>
              <w:rPr>
                <w:color w:val="1F1C52"/>
                <w:spacing w:val="-3"/>
              </w:rPr>
              <w:t xml:space="preserve"> </w:t>
            </w:r>
            <w:r>
              <w:rPr>
                <w:color w:val="1F1C52"/>
              </w:rPr>
              <w:t>Independence</w:t>
            </w:r>
            <w:r>
              <w:rPr>
                <w:color w:val="1F1C52"/>
                <w:spacing w:val="-4"/>
              </w:rPr>
              <w:t xml:space="preserve"> </w:t>
            </w:r>
            <w:r>
              <w:rPr>
                <w:color w:val="1F1C52"/>
              </w:rPr>
              <w:t>affirms</w:t>
            </w:r>
            <w:r>
              <w:rPr>
                <w:color w:val="1F1C52"/>
                <w:spacing w:val="-4"/>
              </w:rPr>
              <w:t xml:space="preserve"> </w:t>
            </w:r>
            <w:r>
              <w:rPr>
                <w:color w:val="1F1C52"/>
              </w:rPr>
              <w:t>that</w:t>
            </w:r>
            <w:r>
              <w:rPr>
                <w:color w:val="1F1C52"/>
                <w:spacing w:val="-3"/>
              </w:rPr>
              <w:t xml:space="preserve"> </w:t>
            </w:r>
            <w:r>
              <w:rPr>
                <w:color w:val="1F1C52"/>
              </w:rPr>
              <w:t>every</w:t>
            </w:r>
            <w:r>
              <w:rPr>
                <w:color w:val="1F1C52"/>
                <w:spacing w:val="-7"/>
              </w:rPr>
              <w:t xml:space="preserve"> </w:t>
            </w:r>
            <w:r>
              <w:rPr>
                <w:color w:val="1F1C52"/>
              </w:rPr>
              <w:t>U.S.</w:t>
            </w:r>
            <w:r>
              <w:rPr>
                <w:color w:val="1F1C52"/>
                <w:spacing w:val="-4"/>
              </w:rPr>
              <w:t xml:space="preserve"> </w:t>
            </w:r>
            <w:r>
              <w:rPr>
                <w:color w:val="1F1C52"/>
              </w:rPr>
              <w:t>citizen has certain unalienable rights.</w:t>
            </w:r>
          </w:p>
        </w:tc>
      </w:tr>
      <w:tr w:rsidR="00D7663B" w14:paraId="2726DEC6" w14:textId="77777777">
        <w:trPr>
          <w:trHeight w:val="251"/>
        </w:trPr>
        <w:tc>
          <w:tcPr>
            <w:tcW w:w="1956" w:type="dxa"/>
            <w:shd w:val="clear" w:color="auto" w:fill="1F1C52"/>
          </w:tcPr>
          <w:p w14:paraId="2726DEC4"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13" w:type="dxa"/>
            <w:shd w:val="clear" w:color="auto" w:fill="1F1C52"/>
          </w:tcPr>
          <w:p w14:paraId="2726DEC5" w14:textId="77777777" w:rsidR="00D7663B" w:rsidRDefault="00D7663B">
            <w:pPr>
              <w:pStyle w:val="TableParagraph"/>
              <w:ind w:left="0"/>
              <w:rPr>
                <w:sz w:val="18"/>
              </w:rPr>
            </w:pPr>
          </w:p>
        </w:tc>
      </w:tr>
      <w:tr w:rsidR="00D7663B" w14:paraId="2726DEC9" w14:textId="77777777">
        <w:trPr>
          <w:trHeight w:val="505"/>
        </w:trPr>
        <w:tc>
          <w:tcPr>
            <w:tcW w:w="1956" w:type="dxa"/>
          </w:tcPr>
          <w:p w14:paraId="2726DEC7" w14:textId="77777777" w:rsidR="00D7663B" w:rsidRDefault="00EE0066">
            <w:pPr>
              <w:pStyle w:val="TableParagraph"/>
              <w:spacing w:before="123"/>
            </w:pPr>
            <w:r>
              <w:rPr>
                <w:color w:val="1F1C52"/>
                <w:spacing w:val="-2"/>
              </w:rPr>
              <w:t>SS.7.CG.1.2</w:t>
            </w:r>
          </w:p>
        </w:tc>
        <w:tc>
          <w:tcPr>
            <w:tcW w:w="7313" w:type="dxa"/>
          </w:tcPr>
          <w:p w14:paraId="2726DEC8" w14:textId="77777777" w:rsidR="00D7663B" w:rsidRDefault="00EE0066">
            <w:pPr>
              <w:pStyle w:val="TableParagraph"/>
              <w:spacing w:line="252" w:lineRule="exact"/>
              <w:ind w:left="107" w:right="158"/>
            </w:pPr>
            <w:r>
              <w:rPr>
                <w:color w:val="1F1C52"/>
              </w:rPr>
              <w:t>Trace</w:t>
            </w:r>
            <w:r>
              <w:rPr>
                <w:color w:val="1F1C52"/>
                <w:spacing w:val="-5"/>
              </w:rPr>
              <w:t xml:space="preserve"> </w:t>
            </w:r>
            <w:r>
              <w:rPr>
                <w:color w:val="1F1C52"/>
              </w:rPr>
              <w:t>the</w:t>
            </w:r>
            <w:r>
              <w:rPr>
                <w:color w:val="1F1C52"/>
                <w:spacing w:val="-4"/>
              </w:rPr>
              <w:t xml:space="preserve"> </w:t>
            </w:r>
            <w:r>
              <w:rPr>
                <w:color w:val="1F1C52"/>
              </w:rPr>
              <w:t>principles</w:t>
            </w:r>
            <w:r>
              <w:rPr>
                <w:color w:val="1F1C52"/>
                <w:spacing w:val="-6"/>
              </w:rPr>
              <w:t xml:space="preserve"> </w:t>
            </w:r>
            <w:r>
              <w:rPr>
                <w:color w:val="1F1C52"/>
              </w:rPr>
              <w:t>underlying</w:t>
            </w:r>
            <w:r>
              <w:rPr>
                <w:color w:val="1F1C52"/>
                <w:spacing w:val="-14"/>
              </w:rPr>
              <w:t xml:space="preserve"> </w:t>
            </w:r>
            <w:r>
              <w:rPr>
                <w:color w:val="1F1C52"/>
              </w:rPr>
              <w:t>Americas</w:t>
            </w:r>
            <w:r>
              <w:rPr>
                <w:color w:val="1F1C52"/>
                <w:spacing w:val="-4"/>
              </w:rPr>
              <w:t xml:space="preserve"> </w:t>
            </w:r>
            <w:r>
              <w:rPr>
                <w:color w:val="1F1C52"/>
              </w:rPr>
              <w:t>founding</w:t>
            </w:r>
            <w:r>
              <w:rPr>
                <w:color w:val="1F1C52"/>
                <w:spacing w:val="-7"/>
              </w:rPr>
              <w:t xml:space="preserve"> </w:t>
            </w:r>
            <w:r>
              <w:rPr>
                <w:color w:val="1F1C52"/>
              </w:rPr>
              <w:t>ideas</w:t>
            </w:r>
            <w:r>
              <w:rPr>
                <w:color w:val="1F1C52"/>
                <w:spacing w:val="-4"/>
              </w:rPr>
              <w:t xml:space="preserve"> </w:t>
            </w:r>
            <w:r>
              <w:rPr>
                <w:color w:val="1F1C52"/>
              </w:rPr>
              <w:t>on</w:t>
            </w:r>
            <w:r>
              <w:rPr>
                <w:color w:val="1F1C52"/>
                <w:spacing w:val="-7"/>
              </w:rPr>
              <w:t xml:space="preserve"> </w:t>
            </w:r>
            <w:r>
              <w:rPr>
                <w:color w:val="1F1C52"/>
              </w:rPr>
              <w:t>law</w:t>
            </w:r>
            <w:r>
              <w:rPr>
                <w:color w:val="1F1C52"/>
                <w:spacing w:val="-5"/>
              </w:rPr>
              <w:t xml:space="preserve"> </w:t>
            </w:r>
            <w:r>
              <w:rPr>
                <w:color w:val="1F1C52"/>
              </w:rPr>
              <w:t xml:space="preserve">and </w:t>
            </w:r>
            <w:r>
              <w:rPr>
                <w:color w:val="1F1C52"/>
                <w:spacing w:val="-2"/>
              </w:rPr>
              <w:t>government.</w:t>
            </w:r>
          </w:p>
        </w:tc>
      </w:tr>
      <w:tr w:rsidR="00D7663B" w14:paraId="2726DECD" w14:textId="77777777">
        <w:trPr>
          <w:trHeight w:val="758"/>
        </w:trPr>
        <w:tc>
          <w:tcPr>
            <w:tcW w:w="1956" w:type="dxa"/>
          </w:tcPr>
          <w:p w14:paraId="2726DECA" w14:textId="77777777" w:rsidR="00D7663B" w:rsidRDefault="00EE0066">
            <w:pPr>
              <w:pStyle w:val="TableParagraph"/>
              <w:spacing w:before="250"/>
            </w:pPr>
            <w:r>
              <w:rPr>
                <w:color w:val="1F1C52"/>
                <w:spacing w:val="-2"/>
              </w:rPr>
              <w:t>SS.7.CG.1.4</w:t>
            </w:r>
          </w:p>
        </w:tc>
        <w:tc>
          <w:tcPr>
            <w:tcW w:w="7313" w:type="dxa"/>
          </w:tcPr>
          <w:p w14:paraId="2726DECB" w14:textId="77777777" w:rsidR="00D7663B" w:rsidRDefault="00EE0066">
            <w:pPr>
              <w:pStyle w:val="TableParagraph"/>
              <w:ind w:left="107" w:right="158"/>
            </w:pPr>
            <w:r>
              <w:rPr>
                <w:color w:val="1F1C52"/>
              </w:rPr>
              <w:t>Analyze</w:t>
            </w:r>
            <w:r>
              <w:rPr>
                <w:color w:val="1F1C52"/>
                <w:spacing w:val="-4"/>
              </w:rPr>
              <w:t xml:space="preserve"> </w:t>
            </w:r>
            <w:r>
              <w:rPr>
                <w:color w:val="1F1C52"/>
              </w:rPr>
              <w:t>how</w:t>
            </w:r>
            <w:r>
              <w:rPr>
                <w:color w:val="1F1C52"/>
                <w:spacing w:val="-5"/>
              </w:rPr>
              <w:t xml:space="preserve"> </w:t>
            </w:r>
            <w:r>
              <w:rPr>
                <w:color w:val="1F1C52"/>
              </w:rPr>
              <w:t>Enlightenment</w:t>
            </w:r>
            <w:r>
              <w:rPr>
                <w:color w:val="1F1C52"/>
                <w:spacing w:val="-3"/>
              </w:rPr>
              <w:t xml:space="preserve"> </w:t>
            </w:r>
            <w:r>
              <w:rPr>
                <w:color w:val="1F1C52"/>
              </w:rPr>
              <w:t>ideas,</w:t>
            </w:r>
            <w:r>
              <w:rPr>
                <w:color w:val="1F1C52"/>
                <w:spacing w:val="-7"/>
              </w:rPr>
              <w:t xml:space="preserve"> </w:t>
            </w:r>
            <w:r>
              <w:rPr>
                <w:color w:val="1F1C52"/>
              </w:rPr>
              <w:t>including</w:t>
            </w:r>
            <w:r>
              <w:rPr>
                <w:color w:val="1F1C52"/>
                <w:spacing w:val="-7"/>
              </w:rPr>
              <w:t xml:space="preserve"> </w:t>
            </w:r>
            <w:proofErr w:type="spellStart"/>
            <w:r>
              <w:rPr>
                <w:color w:val="1F1C52"/>
              </w:rPr>
              <w:t>Montesquieus</w:t>
            </w:r>
            <w:proofErr w:type="spellEnd"/>
            <w:r>
              <w:rPr>
                <w:color w:val="1F1C52"/>
                <w:spacing w:val="-6"/>
              </w:rPr>
              <w:t xml:space="preserve"> </w:t>
            </w:r>
            <w:r>
              <w:rPr>
                <w:color w:val="1F1C52"/>
              </w:rPr>
              <w:t>view</w:t>
            </w:r>
            <w:r>
              <w:rPr>
                <w:color w:val="1F1C52"/>
                <w:spacing w:val="-5"/>
              </w:rPr>
              <w:t xml:space="preserve"> </w:t>
            </w:r>
            <w:r>
              <w:rPr>
                <w:color w:val="1F1C52"/>
              </w:rPr>
              <w:t>of</w:t>
            </w:r>
            <w:r>
              <w:rPr>
                <w:color w:val="1F1C52"/>
                <w:spacing w:val="-3"/>
              </w:rPr>
              <w:t xml:space="preserve"> </w:t>
            </w:r>
            <w:r>
              <w:rPr>
                <w:color w:val="1F1C52"/>
              </w:rPr>
              <w:t>separation of powers and John Lockes theories related to natural law and Lockes social</w:t>
            </w:r>
          </w:p>
          <w:p w14:paraId="2726DECC" w14:textId="77777777" w:rsidR="00D7663B" w:rsidRDefault="00EE0066">
            <w:pPr>
              <w:pStyle w:val="TableParagraph"/>
              <w:spacing w:line="233" w:lineRule="exact"/>
              <w:ind w:left="107"/>
            </w:pPr>
            <w:r>
              <w:rPr>
                <w:color w:val="1F1C52"/>
              </w:rPr>
              <w:t>contract,</w:t>
            </w:r>
            <w:r>
              <w:rPr>
                <w:color w:val="1F1C52"/>
                <w:spacing w:val="-5"/>
              </w:rPr>
              <w:t xml:space="preserve"> </w:t>
            </w:r>
            <w:r>
              <w:rPr>
                <w:color w:val="1F1C52"/>
              </w:rPr>
              <w:t>influenced</w:t>
            </w:r>
            <w:r>
              <w:rPr>
                <w:color w:val="1F1C52"/>
                <w:spacing w:val="-6"/>
              </w:rPr>
              <w:t xml:space="preserve"> </w:t>
            </w:r>
            <w:r>
              <w:rPr>
                <w:color w:val="1F1C52"/>
              </w:rPr>
              <w:t>the</w:t>
            </w:r>
            <w:r>
              <w:rPr>
                <w:color w:val="1F1C52"/>
                <w:spacing w:val="-2"/>
              </w:rPr>
              <w:t xml:space="preserve"> Founding.</w:t>
            </w:r>
          </w:p>
        </w:tc>
      </w:tr>
      <w:tr w:rsidR="00D7663B" w14:paraId="2726DED0" w14:textId="77777777">
        <w:trPr>
          <w:trHeight w:val="505"/>
        </w:trPr>
        <w:tc>
          <w:tcPr>
            <w:tcW w:w="1956" w:type="dxa"/>
          </w:tcPr>
          <w:p w14:paraId="2726DECE" w14:textId="77777777" w:rsidR="00D7663B" w:rsidRDefault="00EE0066">
            <w:pPr>
              <w:pStyle w:val="TableParagraph"/>
              <w:spacing w:before="125"/>
            </w:pPr>
            <w:r>
              <w:rPr>
                <w:color w:val="1F1C52"/>
                <w:spacing w:val="-2"/>
              </w:rPr>
              <w:t>SS.7.CG.1.5</w:t>
            </w:r>
          </w:p>
        </w:tc>
        <w:tc>
          <w:tcPr>
            <w:tcW w:w="7313" w:type="dxa"/>
          </w:tcPr>
          <w:p w14:paraId="2726DECF" w14:textId="77777777" w:rsidR="00D7663B" w:rsidRDefault="00EE0066">
            <w:pPr>
              <w:pStyle w:val="TableParagraph"/>
              <w:spacing w:line="254" w:lineRule="exact"/>
              <w:ind w:left="107" w:right="158"/>
            </w:pPr>
            <w:r>
              <w:rPr>
                <w:color w:val="1F1C52"/>
              </w:rPr>
              <w:t>Describe</w:t>
            </w:r>
            <w:r>
              <w:rPr>
                <w:color w:val="1F1C52"/>
                <w:spacing w:val="-2"/>
              </w:rPr>
              <w:t xml:space="preserve"> </w:t>
            </w:r>
            <w:r>
              <w:rPr>
                <w:color w:val="1F1C52"/>
              </w:rPr>
              <w:t>how</w:t>
            </w:r>
            <w:r>
              <w:rPr>
                <w:color w:val="1F1C52"/>
                <w:spacing w:val="-3"/>
              </w:rPr>
              <w:t xml:space="preserve"> </w:t>
            </w:r>
            <w:r>
              <w:rPr>
                <w:color w:val="1F1C52"/>
              </w:rPr>
              <w:t>British</w:t>
            </w:r>
            <w:r>
              <w:rPr>
                <w:color w:val="1F1C52"/>
                <w:spacing w:val="-2"/>
              </w:rPr>
              <w:t xml:space="preserve"> </w:t>
            </w:r>
            <w:r>
              <w:rPr>
                <w:color w:val="1F1C52"/>
              </w:rPr>
              <w:t>policies</w:t>
            </w:r>
            <w:r>
              <w:rPr>
                <w:color w:val="1F1C52"/>
                <w:spacing w:val="-2"/>
              </w:rPr>
              <w:t xml:space="preserve"> </w:t>
            </w:r>
            <w:r>
              <w:rPr>
                <w:color w:val="1F1C52"/>
              </w:rPr>
              <w:t>and</w:t>
            </w:r>
            <w:r>
              <w:rPr>
                <w:color w:val="1F1C52"/>
                <w:spacing w:val="-5"/>
              </w:rPr>
              <w:t xml:space="preserve"> </w:t>
            </w:r>
            <w:r>
              <w:rPr>
                <w:color w:val="1F1C52"/>
              </w:rPr>
              <w:t>responses</w:t>
            </w:r>
            <w:r>
              <w:rPr>
                <w:color w:val="1F1C52"/>
                <w:spacing w:val="-4"/>
              </w:rPr>
              <w:t xml:space="preserve"> </w:t>
            </w:r>
            <w:r>
              <w:rPr>
                <w:color w:val="1F1C52"/>
              </w:rPr>
              <w:t>to</w:t>
            </w:r>
            <w:r>
              <w:rPr>
                <w:color w:val="1F1C52"/>
                <w:spacing w:val="-2"/>
              </w:rPr>
              <w:t xml:space="preserve"> </w:t>
            </w:r>
            <w:r>
              <w:rPr>
                <w:color w:val="1F1C52"/>
              </w:rPr>
              <w:t>colonial</w:t>
            </w:r>
            <w:r>
              <w:rPr>
                <w:color w:val="1F1C52"/>
                <w:spacing w:val="-4"/>
              </w:rPr>
              <w:t xml:space="preserve"> </w:t>
            </w:r>
            <w:r>
              <w:rPr>
                <w:color w:val="1F1C52"/>
              </w:rPr>
              <w:t>concerns</w:t>
            </w:r>
            <w:r>
              <w:rPr>
                <w:color w:val="1F1C52"/>
                <w:spacing w:val="-4"/>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 writing of the Declaration of Independence.</w:t>
            </w:r>
          </w:p>
        </w:tc>
      </w:tr>
      <w:tr w:rsidR="00D7663B" w14:paraId="2726DED3" w14:textId="77777777">
        <w:trPr>
          <w:trHeight w:val="251"/>
        </w:trPr>
        <w:tc>
          <w:tcPr>
            <w:tcW w:w="1956" w:type="dxa"/>
          </w:tcPr>
          <w:p w14:paraId="2726DED1" w14:textId="77777777" w:rsidR="00D7663B" w:rsidRDefault="00EE0066">
            <w:pPr>
              <w:pStyle w:val="TableParagraph"/>
              <w:spacing w:line="232" w:lineRule="exact"/>
            </w:pPr>
            <w:r>
              <w:rPr>
                <w:color w:val="1F1C52"/>
                <w:spacing w:val="-2"/>
              </w:rPr>
              <w:t>SS.7.CG.1.6</w:t>
            </w:r>
          </w:p>
        </w:tc>
        <w:tc>
          <w:tcPr>
            <w:tcW w:w="7313" w:type="dxa"/>
          </w:tcPr>
          <w:p w14:paraId="2726DED2" w14:textId="77777777" w:rsidR="00D7663B" w:rsidRDefault="00EE0066">
            <w:pPr>
              <w:pStyle w:val="TableParagraph"/>
              <w:spacing w:line="23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ideas</w:t>
            </w:r>
            <w:r>
              <w:rPr>
                <w:color w:val="1F1C52"/>
                <w:spacing w:val="-5"/>
              </w:rPr>
              <w:t xml:space="preserve"> </w:t>
            </w:r>
            <w:r>
              <w:rPr>
                <w:color w:val="1F1C52"/>
              </w:rPr>
              <w:t>and</w:t>
            </w:r>
            <w:r>
              <w:rPr>
                <w:color w:val="1F1C52"/>
                <w:spacing w:val="-3"/>
              </w:rPr>
              <w:t xml:space="preserve"> </w:t>
            </w:r>
            <w:r>
              <w:rPr>
                <w:color w:val="1F1C52"/>
              </w:rPr>
              <w:t>grievances</w:t>
            </w:r>
            <w:r>
              <w:rPr>
                <w:color w:val="1F1C52"/>
                <w:spacing w:val="-5"/>
              </w:rPr>
              <w:t xml:space="preserve"> </w:t>
            </w:r>
            <w:r>
              <w:rPr>
                <w:color w:val="1F1C52"/>
              </w:rPr>
              <w:t>set</w:t>
            </w:r>
            <w:r>
              <w:rPr>
                <w:color w:val="1F1C52"/>
                <w:spacing w:val="-2"/>
              </w:rPr>
              <w:t xml:space="preserve"> </w:t>
            </w:r>
            <w:r>
              <w:rPr>
                <w:color w:val="1F1C52"/>
              </w:rPr>
              <w:t>forth</w:t>
            </w:r>
            <w:r>
              <w:rPr>
                <w:color w:val="1F1C52"/>
                <w:spacing w:val="-3"/>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1"/>
              </w:rPr>
              <w:t xml:space="preserve"> </w:t>
            </w:r>
            <w:r>
              <w:rPr>
                <w:color w:val="1F1C52"/>
                <w:spacing w:val="-2"/>
              </w:rPr>
              <w:t>Independence.</w:t>
            </w:r>
          </w:p>
        </w:tc>
      </w:tr>
      <w:tr w:rsidR="00D7663B" w14:paraId="2726DED6" w14:textId="77777777">
        <w:trPr>
          <w:trHeight w:val="503"/>
        </w:trPr>
        <w:tc>
          <w:tcPr>
            <w:tcW w:w="1956" w:type="dxa"/>
          </w:tcPr>
          <w:p w14:paraId="2726DED4" w14:textId="77777777" w:rsidR="00D7663B" w:rsidRDefault="00EE0066">
            <w:pPr>
              <w:pStyle w:val="TableParagraph"/>
              <w:spacing w:before="123"/>
            </w:pPr>
            <w:r>
              <w:rPr>
                <w:color w:val="1F1C52"/>
                <w:spacing w:val="-2"/>
              </w:rPr>
              <w:t>SS.7.CG.1.7</w:t>
            </w:r>
          </w:p>
        </w:tc>
        <w:tc>
          <w:tcPr>
            <w:tcW w:w="7313" w:type="dxa"/>
          </w:tcPr>
          <w:p w14:paraId="2726DED5" w14:textId="77777777" w:rsidR="00D7663B" w:rsidRDefault="00EE0066">
            <w:pPr>
              <w:pStyle w:val="TableParagraph"/>
              <w:spacing w:line="252" w:lineRule="exact"/>
              <w:ind w:left="107" w:right="158"/>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writing of the U.S. Constitution.</w:t>
            </w:r>
          </w:p>
        </w:tc>
      </w:tr>
      <w:tr w:rsidR="00D7663B" w14:paraId="2726DED9" w14:textId="77777777">
        <w:trPr>
          <w:trHeight w:val="253"/>
        </w:trPr>
        <w:tc>
          <w:tcPr>
            <w:tcW w:w="1956" w:type="dxa"/>
            <w:shd w:val="clear" w:color="auto" w:fill="1F1C52"/>
          </w:tcPr>
          <w:p w14:paraId="2726DED7" w14:textId="77777777" w:rsidR="00D7663B" w:rsidRDefault="00EE0066">
            <w:pPr>
              <w:pStyle w:val="TableParagraph"/>
              <w:spacing w:line="233" w:lineRule="exact"/>
            </w:pPr>
            <w:r>
              <w:rPr>
                <w:color w:val="FFFFFF"/>
              </w:rPr>
              <w:t>Grade</w:t>
            </w:r>
            <w:r>
              <w:rPr>
                <w:color w:val="FFFFFF"/>
                <w:spacing w:val="-2"/>
              </w:rPr>
              <w:t xml:space="preserve"> </w:t>
            </w:r>
            <w:r>
              <w:rPr>
                <w:color w:val="FFFFFF"/>
                <w:spacing w:val="-10"/>
              </w:rPr>
              <w:t>8</w:t>
            </w:r>
          </w:p>
        </w:tc>
        <w:tc>
          <w:tcPr>
            <w:tcW w:w="7313" w:type="dxa"/>
            <w:shd w:val="clear" w:color="auto" w:fill="1F1C52"/>
          </w:tcPr>
          <w:p w14:paraId="2726DED8" w14:textId="77777777" w:rsidR="00D7663B" w:rsidRDefault="00D7663B">
            <w:pPr>
              <w:pStyle w:val="TableParagraph"/>
              <w:ind w:left="0"/>
              <w:rPr>
                <w:sz w:val="18"/>
              </w:rPr>
            </w:pPr>
          </w:p>
        </w:tc>
      </w:tr>
      <w:tr w:rsidR="00D7663B" w14:paraId="2726DEDC" w14:textId="77777777">
        <w:trPr>
          <w:trHeight w:val="506"/>
        </w:trPr>
        <w:tc>
          <w:tcPr>
            <w:tcW w:w="1956" w:type="dxa"/>
          </w:tcPr>
          <w:p w14:paraId="2726DEDA"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3.7</w:t>
            </w:r>
          </w:p>
        </w:tc>
        <w:tc>
          <w:tcPr>
            <w:tcW w:w="7313" w:type="dxa"/>
          </w:tcPr>
          <w:p w14:paraId="2726DEDB" w14:textId="77777777" w:rsidR="00D7663B" w:rsidRDefault="00EE0066">
            <w:pPr>
              <w:pStyle w:val="TableParagraph"/>
              <w:spacing w:line="254" w:lineRule="exact"/>
              <w:ind w:left="107" w:right="158"/>
            </w:pPr>
            <w:r>
              <w:rPr>
                <w:color w:val="1F1C52"/>
              </w:rPr>
              <w:t>Examine</w:t>
            </w:r>
            <w:r>
              <w:rPr>
                <w:color w:val="1F1C52"/>
                <w:spacing w:val="-6"/>
              </w:rPr>
              <w:t xml:space="preserve"> </w:t>
            </w:r>
            <w:r>
              <w:rPr>
                <w:color w:val="1F1C52"/>
              </w:rPr>
              <w:t>the</w:t>
            </w:r>
            <w:r>
              <w:rPr>
                <w:color w:val="1F1C52"/>
                <w:spacing w:val="-6"/>
              </w:rPr>
              <w:t xml:space="preserve"> </w:t>
            </w:r>
            <w:r>
              <w:rPr>
                <w:color w:val="1F1C52"/>
              </w:rPr>
              <w:t>structure,</w:t>
            </w:r>
            <w:r>
              <w:rPr>
                <w:color w:val="1F1C52"/>
                <w:spacing w:val="-4"/>
              </w:rPr>
              <w:t xml:space="preserve"> </w:t>
            </w:r>
            <w:r>
              <w:rPr>
                <w:color w:val="1F1C52"/>
              </w:rPr>
              <w:t>content,</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DEE0" w14:textId="77777777">
        <w:trPr>
          <w:trHeight w:val="504"/>
        </w:trPr>
        <w:tc>
          <w:tcPr>
            <w:tcW w:w="1956" w:type="dxa"/>
          </w:tcPr>
          <w:p w14:paraId="2726DEDD" w14:textId="77777777" w:rsidR="00D7663B" w:rsidRDefault="00EE0066">
            <w:pPr>
              <w:pStyle w:val="TableParagraph"/>
              <w:spacing w:before="123"/>
            </w:pPr>
            <w:r>
              <w:rPr>
                <w:color w:val="1F1C52"/>
                <w:spacing w:val="-2"/>
              </w:rPr>
              <w:t>SS.8.CG.3.1</w:t>
            </w:r>
          </w:p>
        </w:tc>
        <w:tc>
          <w:tcPr>
            <w:tcW w:w="7313" w:type="dxa"/>
          </w:tcPr>
          <w:p w14:paraId="2726DEDE" w14:textId="77777777" w:rsidR="00D7663B" w:rsidRDefault="00EE0066">
            <w:pPr>
              <w:pStyle w:val="TableParagraph"/>
              <w:spacing w:line="249" w:lineRule="exact"/>
              <w:ind w:left="107"/>
            </w:pPr>
            <w:r>
              <w:rPr>
                <w:color w:val="1F1C52"/>
              </w:rPr>
              <w:t>Trace</w:t>
            </w:r>
            <w:r>
              <w:rPr>
                <w:color w:val="1F1C52"/>
                <w:spacing w:val="-6"/>
              </w:rPr>
              <w:t xml:space="preserve"> </w:t>
            </w:r>
            <w:r>
              <w:rPr>
                <w:color w:val="1F1C52"/>
              </w:rPr>
              <w:t>the</w:t>
            </w:r>
            <w:r>
              <w:rPr>
                <w:color w:val="1F1C52"/>
                <w:spacing w:val="-4"/>
              </w:rPr>
              <w:t xml:space="preserve"> </w:t>
            </w:r>
            <w:r>
              <w:rPr>
                <w:color w:val="1F1C52"/>
              </w:rPr>
              <w:t>foundational</w:t>
            </w:r>
            <w:r>
              <w:rPr>
                <w:color w:val="1F1C52"/>
                <w:spacing w:val="-6"/>
              </w:rPr>
              <w:t xml:space="preserve"> </w:t>
            </w:r>
            <w:r>
              <w:rPr>
                <w:color w:val="1F1C52"/>
              </w:rPr>
              <w:t>ideals</w:t>
            </w:r>
            <w:r>
              <w:rPr>
                <w:color w:val="1F1C52"/>
                <w:spacing w:val="-4"/>
              </w:rPr>
              <w:t xml:space="preserve"> </w:t>
            </w:r>
            <w:r>
              <w:rPr>
                <w:color w:val="1F1C52"/>
              </w:rPr>
              <w:t>and</w:t>
            </w:r>
            <w:r>
              <w:rPr>
                <w:color w:val="1F1C52"/>
                <w:spacing w:val="-4"/>
              </w:rPr>
              <w:t xml:space="preserve"> </w:t>
            </w:r>
            <w:r>
              <w:rPr>
                <w:color w:val="1F1C52"/>
              </w:rPr>
              <w:t>principles</w:t>
            </w:r>
            <w:r>
              <w:rPr>
                <w:color w:val="1F1C52"/>
                <w:spacing w:val="-6"/>
              </w:rPr>
              <w:t xml:space="preserve"> </w:t>
            </w:r>
            <w:r>
              <w:rPr>
                <w:color w:val="1F1C52"/>
              </w:rPr>
              <w:t>related</w:t>
            </w:r>
            <w:r>
              <w:rPr>
                <w:color w:val="1F1C52"/>
                <w:spacing w:val="-4"/>
              </w:rPr>
              <w:t xml:space="preserve"> </w:t>
            </w:r>
            <w:r>
              <w:rPr>
                <w:color w:val="1F1C52"/>
              </w:rPr>
              <w:t>to</w:t>
            </w:r>
            <w:r>
              <w:rPr>
                <w:color w:val="1F1C52"/>
                <w:spacing w:val="-4"/>
              </w:rPr>
              <w:t xml:space="preserve"> </w:t>
            </w:r>
            <w:r>
              <w:rPr>
                <w:color w:val="1F1C52"/>
              </w:rPr>
              <w:t>the</w:t>
            </w:r>
            <w:r>
              <w:rPr>
                <w:color w:val="1F1C52"/>
                <w:spacing w:val="-4"/>
              </w:rPr>
              <w:t xml:space="preserve"> </w:t>
            </w:r>
            <w:r>
              <w:rPr>
                <w:color w:val="1F1C52"/>
              </w:rPr>
              <w:t>U.S.</w:t>
            </w:r>
            <w:r>
              <w:rPr>
                <w:color w:val="1F1C52"/>
                <w:spacing w:val="-3"/>
              </w:rPr>
              <w:t xml:space="preserve"> </w:t>
            </w:r>
            <w:r>
              <w:rPr>
                <w:color w:val="1F1C52"/>
                <w:spacing w:val="-2"/>
              </w:rPr>
              <w:t>government</w:t>
            </w:r>
          </w:p>
          <w:p w14:paraId="2726DEDF" w14:textId="77777777" w:rsidR="00D7663B" w:rsidRDefault="00EE0066">
            <w:pPr>
              <w:pStyle w:val="TableParagraph"/>
              <w:spacing w:before="1" w:line="233" w:lineRule="exact"/>
              <w:ind w:left="107"/>
            </w:pPr>
            <w:r>
              <w:rPr>
                <w:color w:val="1F1C52"/>
              </w:rPr>
              <w:t>expressed</w:t>
            </w:r>
            <w:r>
              <w:rPr>
                <w:color w:val="1F1C52"/>
                <w:spacing w:val="-5"/>
              </w:rPr>
              <w:t xml:space="preserve"> </w:t>
            </w:r>
            <w:r>
              <w:rPr>
                <w:color w:val="1F1C52"/>
              </w:rPr>
              <w:t>in</w:t>
            </w:r>
            <w:r>
              <w:rPr>
                <w:color w:val="1F1C52"/>
                <w:spacing w:val="-5"/>
              </w:rPr>
              <w:t xml:space="preserve"> </w:t>
            </w:r>
            <w:r>
              <w:rPr>
                <w:color w:val="1F1C52"/>
              </w:rPr>
              <w:t>primary</w:t>
            </w:r>
            <w:r>
              <w:rPr>
                <w:color w:val="1F1C52"/>
                <w:spacing w:val="-5"/>
              </w:rPr>
              <w:t xml:space="preserve"> </w:t>
            </w:r>
            <w:r>
              <w:rPr>
                <w:color w:val="1F1C52"/>
              </w:rPr>
              <w:t>sources</w:t>
            </w:r>
            <w:r>
              <w:rPr>
                <w:color w:val="1F1C52"/>
                <w:spacing w:val="-3"/>
              </w:rPr>
              <w:t xml:space="preserve"> </w:t>
            </w:r>
            <w:r>
              <w:rPr>
                <w:color w:val="1F1C52"/>
              </w:rPr>
              <w:t>from</w:t>
            </w:r>
            <w:r>
              <w:rPr>
                <w:color w:val="1F1C52"/>
                <w:spacing w:val="-1"/>
              </w:rPr>
              <w:t xml:space="preserve"> </w:t>
            </w:r>
            <w:r>
              <w:rPr>
                <w:color w:val="1F1C52"/>
              </w:rPr>
              <w:t>the</w:t>
            </w:r>
            <w:r>
              <w:rPr>
                <w:color w:val="1F1C52"/>
                <w:spacing w:val="-3"/>
              </w:rPr>
              <w:t xml:space="preserve"> </w:t>
            </w:r>
            <w:r>
              <w:rPr>
                <w:color w:val="1F1C52"/>
              </w:rPr>
              <w:t>colonial</w:t>
            </w:r>
            <w:r>
              <w:rPr>
                <w:color w:val="1F1C52"/>
                <w:spacing w:val="-4"/>
              </w:rPr>
              <w:t xml:space="preserve"> </w:t>
            </w:r>
            <w:r>
              <w:rPr>
                <w:color w:val="1F1C52"/>
              </w:rPr>
              <w:t>period</w:t>
            </w:r>
            <w:r>
              <w:rPr>
                <w:color w:val="1F1C52"/>
                <w:spacing w:val="-5"/>
              </w:rPr>
              <w:t xml:space="preserve"> </w:t>
            </w:r>
            <w:r>
              <w:rPr>
                <w:color w:val="1F1C52"/>
              </w:rPr>
              <w:t>to</w:t>
            </w:r>
            <w:r>
              <w:rPr>
                <w:color w:val="1F1C52"/>
                <w:spacing w:val="-2"/>
              </w:rPr>
              <w:t xml:space="preserve"> Reconstruction.</w:t>
            </w:r>
          </w:p>
        </w:tc>
      </w:tr>
      <w:tr w:rsidR="00D7663B" w14:paraId="2726DEE3" w14:textId="77777777">
        <w:trPr>
          <w:trHeight w:val="253"/>
        </w:trPr>
        <w:tc>
          <w:tcPr>
            <w:tcW w:w="1956" w:type="dxa"/>
            <w:shd w:val="clear" w:color="auto" w:fill="1F1C52"/>
          </w:tcPr>
          <w:p w14:paraId="2726DEE1" w14:textId="77777777" w:rsidR="00D7663B" w:rsidRDefault="00EE0066">
            <w:pPr>
              <w:pStyle w:val="TableParagraph"/>
              <w:spacing w:line="234" w:lineRule="exact"/>
            </w:pPr>
            <w:r>
              <w:rPr>
                <w:color w:val="FFFFFF"/>
              </w:rPr>
              <w:t>Grades</w:t>
            </w:r>
            <w:r>
              <w:rPr>
                <w:color w:val="FFFFFF"/>
                <w:spacing w:val="-4"/>
              </w:rPr>
              <w:t xml:space="preserve"> </w:t>
            </w:r>
            <w:r>
              <w:rPr>
                <w:color w:val="FFFFFF"/>
              </w:rPr>
              <w:t>9-</w:t>
            </w:r>
            <w:r>
              <w:rPr>
                <w:color w:val="FFFFFF"/>
                <w:spacing w:val="-5"/>
              </w:rPr>
              <w:t>12</w:t>
            </w:r>
          </w:p>
        </w:tc>
        <w:tc>
          <w:tcPr>
            <w:tcW w:w="7313" w:type="dxa"/>
            <w:shd w:val="clear" w:color="auto" w:fill="1F1C52"/>
          </w:tcPr>
          <w:p w14:paraId="2726DEE2" w14:textId="77777777" w:rsidR="00D7663B" w:rsidRDefault="00D7663B">
            <w:pPr>
              <w:pStyle w:val="TableParagraph"/>
              <w:ind w:left="0"/>
              <w:rPr>
                <w:sz w:val="18"/>
              </w:rPr>
            </w:pPr>
          </w:p>
        </w:tc>
      </w:tr>
      <w:tr w:rsidR="00D7663B" w14:paraId="2726DEE7" w14:textId="77777777">
        <w:trPr>
          <w:trHeight w:val="758"/>
        </w:trPr>
        <w:tc>
          <w:tcPr>
            <w:tcW w:w="1956" w:type="dxa"/>
          </w:tcPr>
          <w:p w14:paraId="2726DEE4" w14:textId="77777777" w:rsidR="00D7663B" w:rsidRDefault="00EE0066">
            <w:pPr>
              <w:pStyle w:val="TableParagraph"/>
              <w:spacing w:before="250"/>
            </w:pPr>
            <w:r>
              <w:rPr>
                <w:color w:val="1F1C52"/>
                <w:spacing w:val="-2"/>
              </w:rPr>
              <w:t>SS.912.CG.1.1</w:t>
            </w:r>
          </w:p>
        </w:tc>
        <w:tc>
          <w:tcPr>
            <w:tcW w:w="7313" w:type="dxa"/>
          </w:tcPr>
          <w:p w14:paraId="2726DEE5" w14:textId="77777777" w:rsidR="00D7663B" w:rsidRDefault="00EE0066">
            <w:pPr>
              <w:pStyle w:val="TableParagraph"/>
              <w:ind w:left="107" w:right="158"/>
            </w:pPr>
            <w:r>
              <w:rPr>
                <w:color w:val="1F1C52"/>
              </w:rPr>
              <w:t>Examine how intellectual influences in primary documents contributed to the ideas</w:t>
            </w:r>
            <w:r>
              <w:rPr>
                <w:color w:val="1F1C52"/>
                <w:spacing w:val="-3"/>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Bill</w:t>
            </w:r>
            <w:r>
              <w:rPr>
                <w:color w:val="1F1C52"/>
                <w:spacing w:val="-2"/>
              </w:rPr>
              <w:t xml:space="preserve"> </w:t>
            </w:r>
            <w:r>
              <w:rPr>
                <w:color w:val="1F1C52"/>
              </w:rPr>
              <w:t>of</w:t>
            </w:r>
          </w:p>
          <w:p w14:paraId="2726DEE6" w14:textId="77777777" w:rsidR="00D7663B" w:rsidRDefault="00EE0066">
            <w:pPr>
              <w:pStyle w:val="TableParagraph"/>
              <w:spacing w:line="233" w:lineRule="exact"/>
              <w:ind w:left="107"/>
            </w:pPr>
            <w:r>
              <w:rPr>
                <w:color w:val="1F1C52"/>
                <w:spacing w:val="-2"/>
              </w:rPr>
              <w:t>Rights.</w:t>
            </w:r>
          </w:p>
        </w:tc>
      </w:tr>
      <w:tr w:rsidR="00D7663B" w14:paraId="2726DEEA" w14:textId="77777777">
        <w:trPr>
          <w:trHeight w:val="506"/>
        </w:trPr>
        <w:tc>
          <w:tcPr>
            <w:tcW w:w="1956" w:type="dxa"/>
          </w:tcPr>
          <w:p w14:paraId="2726DEE8" w14:textId="77777777" w:rsidR="00D7663B" w:rsidRDefault="00EE0066">
            <w:pPr>
              <w:pStyle w:val="TableParagraph"/>
              <w:spacing w:before="125"/>
            </w:pPr>
            <w:r>
              <w:rPr>
                <w:color w:val="1F1C52"/>
                <w:spacing w:val="-2"/>
              </w:rPr>
              <w:t>SS.912.CG.1.2</w:t>
            </w:r>
          </w:p>
        </w:tc>
        <w:tc>
          <w:tcPr>
            <w:tcW w:w="7313" w:type="dxa"/>
          </w:tcPr>
          <w:p w14:paraId="2726DEE9" w14:textId="77777777" w:rsidR="00D7663B" w:rsidRDefault="00EE0066">
            <w:pPr>
              <w:pStyle w:val="TableParagraph"/>
              <w:spacing w:line="254" w:lineRule="exact"/>
              <w:ind w:left="107" w:right="158"/>
            </w:pPr>
            <w:r>
              <w:rPr>
                <w:color w:val="1F1C52"/>
              </w:rPr>
              <w:t>Explain</w:t>
            </w:r>
            <w:r>
              <w:rPr>
                <w:color w:val="1F1C52"/>
                <w:spacing w:val="-4"/>
              </w:rPr>
              <w:t xml:space="preserve"> </w:t>
            </w:r>
            <w:r>
              <w:rPr>
                <w:color w:val="1F1C52"/>
              </w:rPr>
              <w:t>the</w:t>
            </w:r>
            <w:r>
              <w:rPr>
                <w:color w:val="1F1C52"/>
                <w:spacing w:val="-5"/>
              </w:rPr>
              <w:t xml:space="preserve"> </w:t>
            </w:r>
            <w:r>
              <w:rPr>
                <w:color w:val="1F1C52"/>
              </w:rPr>
              <w:t>influence</w:t>
            </w:r>
            <w:r>
              <w:rPr>
                <w:color w:val="1F1C52"/>
                <w:spacing w:val="-4"/>
              </w:rPr>
              <w:t xml:space="preserve"> </w:t>
            </w:r>
            <w:r>
              <w:rPr>
                <w:color w:val="1F1C52"/>
              </w:rPr>
              <w:t>of</w:t>
            </w:r>
            <w:r>
              <w:rPr>
                <w:color w:val="1F1C52"/>
                <w:spacing w:val="-3"/>
              </w:rPr>
              <w:t xml:space="preserve"> </w:t>
            </w:r>
            <w:r>
              <w:rPr>
                <w:color w:val="1F1C52"/>
              </w:rPr>
              <w:t>Enlightenment</w:t>
            </w:r>
            <w:r>
              <w:rPr>
                <w:color w:val="1F1C52"/>
                <w:spacing w:val="-5"/>
              </w:rPr>
              <w:t xml:space="preserve"> </w:t>
            </w:r>
            <w:r>
              <w:rPr>
                <w:color w:val="1F1C52"/>
              </w:rPr>
              <w:t>ideas</w:t>
            </w:r>
            <w:r>
              <w:rPr>
                <w:color w:val="1F1C52"/>
                <w:spacing w:val="-4"/>
              </w:rPr>
              <w:t xml:space="preserve"> </w:t>
            </w:r>
            <w:r>
              <w:rPr>
                <w:color w:val="1F1C52"/>
              </w:rPr>
              <w:t>on</w:t>
            </w:r>
            <w:r>
              <w:rPr>
                <w:color w:val="1F1C52"/>
                <w:spacing w:val="-6"/>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DEEE" w14:textId="77777777">
        <w:trPr>
          <w:trHeight w:val="503"/>
        </w:trPr>
        <w:tc>
          <w:tcPr>
            <w:tcW w:w="1956" w:type="dxa"/>
          </w:tcPr>
          <w:p w14:paraId="2726DEEB" w14:textId="77777777" w:rsidR="00D7663B" w:rsidRDefault="00EE0066">
            <w:pPr>
              <w:pStyle w:val="TableParagraph"/>
              <w:spacing w:before="123"/>
            </w:pPr>
            <w:r>
              <w:rPr>
                <w:color w:val="1F1C52"/>
                <w:spacing w:val="-2"/>
              </w:rPr>
              <w:t>SS.912.CG.1.4</w:t>
            </w:r>
          </w:p>
        </w:tc>
        <w:tc>
          <w:tcPr>
            <w:tcW w:w="7313" w:type="dxa"/>
          </w:tcPr>
          <w:p w14:paraId="2726DEEC" w14:textId="77777777" w:rsidR="00D7663B" w:rsidRDefault="00EE0066">
            <w:pPr>
              <w:pStyle w:val="TableParagraph"/>
              <w:spacing w:line="249" w:lineRule="exact"/>
              <w:ind w:left="107"/>
            </w:pPr>
            <w:r>
              <w:rPr>
                <w:color w:val="1F1C52"/>
              </w:rPr>
              <w:t>Analyze</w:t>
            </w:r>
            <w:r>
              <w:rPr>
                <w:color w:val="1F1C52"/>
                <w:spacing w:val="-5"/>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ideals</w:t>
            </w:r>
            <w:r>
              <w:rPr>
                <w:color w:val="1F1C52"/>
                <w:spacing w:val="-4"/>
              </w:rPr>
              <w:t xml:space="preserve"> </w:t>
            </w:r>
            <w:r>
              <w:rPr>
                <w:color w:val="1F1C52"/>
              </w:rPr>
              <w:t>and</w:t>
            </w:r>
            <w:r>
              <w:rPr>
                <w:color w:val="1F1C52"/>
                <w:spacing w:val="-6"/>
              </w:rPr>
              <w:t xml:space="preserve"> </w:t>
            </w:r>
            <w:r>
              <w:rPr>
                <w:color w:val="1F1C52"/>
              </w:rPr>
              <w:t>principles</w:t>
            </w:r>
            <w:r>
              <w:rPr>
                <w:color w:val="1F1C52"/>
                <w:spacing w:val="-2"/>
              </w:rPr>
              <w:t xml:space="preserve"> </w:t>
            </w:r>
            <w:r>
              <w:rPr>
                <w:color w:val="1F1C52"/>
              </w:rPr>
              <w:t>expressed</w:t>
            </w:r>
            <w:r>
              <w:rPr>
                <w:color w:val="1F1C52"/>
                <w:spacing w:val="-5"/>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founding</w:t>
            </w:r>
            <w:r>
              <w:rPr>
                <w:color w:val="1F1C52"/>
                <w:spacing w:val="-2"/>
              </w:rPr>
              <w:t xml:space="preserve"> documents</w:t>
            </w:r>
          </w:p>
          <w:p w14:paraId="2726DEED" w14:textId="77777777" w:rsidR="00D7663B" w:rsidRDefault="00EE0066">
            <w:pPr>
              <w:pStyle w:val="TableParagraph"/>
              <w:spacing w:before="1" w:line="233" w:lineRule="exact"/>
              <w:ind w:left="107"/>
            </w:pPr>
            <w:r>
              <w:rPr>
                <w:color w:val="1F1C52"/>
              </w:rPr>
              <w:t>shape</w:t>
            </w:r>
            <w:r>
              <w:rPr>
                <w:color w:val="1F1C52"/>
                <w:spacing w:val="-14"/>
              </w:rPr>
              <w:t xml:space="preserve"> </w:t>
            </w:r>
            <w:r>
              <w:rPr>
                <w:color w:val="1F1C52"/>
              </w:rPr>
              <w:t>America</w:t>
            </w:r>
            <w:r>
              <w:rPr>
                <w:color w:val="1F1C52"/>
                <w:spacing w:val="-5"/>
              </w:rPr>
              <w:t xml:space="preserve"> </w:t>
            </w:r>
            <w:r>
              <w:rPr>
                <w:color w:val="1F1C52"/>
              </w:rPr>
              <w:t>as</w:t>
            </w:r>
            <w:r>
              <w:rPr>
                <w:color w:val="1F1C52"/>
                <w:spacing w:val="-4"/>
              </w:rPr>
              <w:t xml:space="preserve"> </w:t>
            </w:r>
            <w:r>
              <w:rPr>
                <w:color w:val="1F1C52"/>
              </w:rPr>
              <w:t>a</w:t>
            </w:r>
            <w:r>
              <w:rPr>
                <w:color w:val="1F1C52"/>
                <w:spacing w:val="-4"/>
              </w:rPr>
              <w:t xml:space="preserve"> </w:t>
            </w:r>
            <w:r>
              <w:rPr>
                <w:color w:val="1F1C52"/>
              </w:rPr>
              <w:t>constitutional</w:t>
            </w:r>
            <w:r>
              <w:rPr>
                <w:color w:val="1F1C52"/>
                <w:spacing w:val="-5"/>
              </w:rPr>
              <w:t xml:space="preserve"> </w:t>
            </w:r>
            <w:r>
              <w:rPr>
                <w:color w:val="1F1C52"/>
                <w:spacing w:val="-2"/>
              </w:rPr>
              <w:t>republic.</w:t>
            </w:r>
          </w:p>
        </w:tc>
      </w:tr>
      <w:tr w:rsidR="00D7663B" w14:paraId="2726DEF1" w14:textId="77777777">
        <w:trPr>
          <w:trHeight w:val="506"/>
        </w:trPr>
        <w:tc>
          <w:tcPr>
            <w:tcW w:w="1956" w:type="dxa"/>
          </w:tcPr>
          <w:p w14:paraId="2726DEEF" w14:textId="77777777" w:rsidR="00D7663B" w:rsidRDefault="00EE0066">
            <w:pPr>
              <w:pStyle w:val="TableParagraph"/>
              <w:spacing w:before="125"/>
            </w:pPr>
            <w:r>
              <w:rPr>
                <w:color w:val="1F1C52"/>
                <w:spacing w:val="-2"/>
              </w:rPr>
              <w:t>SS.912.CG.2.6</w:t>
            </w:r>
          </w:p>
        </w:tc>
        <w:tc>
          <w:tcPr>
            <w:tcW w:w="7313" w:type="dxa"/>
          </w:tcPr>
          <w:p w14:paraId="2726DEF0" w14:textId="77777777" w:rsidR="00D7663B" w:rsidRDefault="00EE0066">
            <w:pPr>
              <w:pStyle w:val="TableParagraph"/>
              <w:spacing w:line="254" w:lineRule="exact"/>
              <w:ind w:left="107" w:right="158"/>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principles</w:t>
            </w:r>
            <w:r>
              <w:rPr>
                <w:color w:val="1F1C52"/>
                <w:spacing w:val="-5"/>
              </w:rPr>
              <w:t xml:space="preserve"> </w:t>
            </w:r>
            <w:r>
              <w:rPr>
                <w:color w:val="1F1C52"/>
              </w:rPr>
              <w:t>contained</w:t>
            </w:r>
            <w:r>
              <w:rPr>
                <w:color w:val="1F1C52"/>
                <w:spacing w:val="-3"/>
              </w:rPr>
              <w:t xml:space="preserve"> </w:t>
            </w:r>
            <w:r>
              <w:rPr>
                <w:color w:val="1F1C52"/>
              </w:rPr>
              <w:t>in</w:t>
            </w:r>
            <w:r>
              <w:rPr>
                <w:color w:val="1F1C52"/>
                <w:spacing w:val="-6"/>
              </w:rPr>
              <w:t xml:space="preserve"> </w:t>
            </w:r>
            <w:r>
              <w:rPr>
                <w:color w:val="1F1C52"/>
              </w:rPr>
              <w:t>foundational</w:t>
            </w:r>
            <w:r>
              <w:rPr>
                <w:color w:val="1F1C52"/>
                <w:spacing w:val="-2"/>
              </w:rPr>
              <w:t xml:space="preserve"> </w:t>
            </w:r>
            <w:r>
              <w:rPr>
                <w:color w:val="1F1C52"/>
              </w:rPr>
              <w:t>documents</w:t>
            </w:r>
            <w:r>
              <w:rPr>
                <w:color w:val="1F1C52"/>
                <w:spacing w:val="-3"/>
              </w:rPr>
              <w:t xml:space="preserve"> </w:t>
            </w:r>
            <w:r>
              <w:rPr>
                <w:color w:val="1F1C52"/>
              </w:rPr>
              <w:t>contributed</w:t>
            </w:r>
            <w:r>
              <w:rPr>
                <w:color w:val="1F1C52"/>
                <w:spacing w:val="-6"/>
              </w:rPr>
              <w:t xml:space="preserve"> </w:t>
            </w:r>
            <w:r>
              <w:rPr>
                <w:color w:val="1F1C52"/>
              </w:rPr>
              <w:t>to the expansion of civil rights and liberties over time.</w:t>
            </w:r>
          </w:p>
        </w:tc>
      </w:tr>
    </w:tbl>
    <w:p w14:paraId="2726DEF2" w14:textId="77777777" w:rsidR="00D7663B" w:rsidRDefault="00D7663B">
      <w:pPr>
        <w:pStyle w:val="TableParagraph"/>
        <w:spacing w:line="254" w:lineRule="exact"/>
        <w:sectPr w:rsidR="00D7663B">
          <w:pgSz w:w="12240" w:h="15840"/>
          <w:pgMar w:top="1360" w:right="0" w:bottom="1160" w:left="360" w:header="0" w:footer="975" w:gutter="0"/>
          <w:cols w:space="720"/>
        </w:sectPr>
      </w:pPr>
    </w:p>
    <w:p w14:paraId="2726DEF3" w14:textId="77777777" w:rsidR="00D7663B" w:rsidRDefault="00EE0066">
      <w:pPr>
        <w:pStyle w:val="Heading2"/>
        <w:spacing w:before="78"/>
        <w:ind w:left="1171"/>
        <w:jc w:val="both"/>
      </w:pPr>
      <w:r>
        <w:rPr>
          <w:color w:val="1F1C52"/>
        </w:rPr>
        <w:lastRenderedPageBreak/>
        <w:t>Required</w:t>
      </w:r>
      <w:r>
        <w:rPr>
          <w:color w:val="1F1C52"/>
          <w:spacing w:val="-6"/>
        </w:rPr>
        <w:t xml:space="preserve"> </w:t>
      </w:r>
      <w:r>
        <w:rPr>
          <w:color w:val="1F1C52"/>
          <w:spacing w:val="-2"/>
        </w:rPr>
        <w:t>Instruction</w:t>
      </w:r>
    </w:p>
    <w:p w14:paraId="2726DEF4" w14:textId="77777777" w:rsidR="00D7663B" w:rsidRDefault="00EE0066">
      <w:pPr>
        <w:pStyle w:val="BodyText"/>
        <w:ind w:left="1171" w:right="1634"/>
        <w:jc w:val="both"/>
      </w:pPr>
      <w:r>
        <w:rPr>
          <w:color w:val="1F1C52"/>
        </w:rPr>
        <w:t>The</w:t>
      </w:r>
      <w:r>
        <w:rPr>
          <w:color w:val="1F1C52"/>
          <w:spacing w:val="-1"/>
        </w:rPr>
        <w:t xml:space="preserve"> </w:t>
      </w:r>
      <w:r>
        <w:rPr>
          <w:color w:val="1F1C52"/>
        </w:rPr>
        <w:t>history,</w:t>
      </w:r>
      <w:r>
        <w:rPr>
          <w:color w:val="1F1C52"/>
          <w:spacing w:val="-4"/>
        </w:rPr>
        <w:t xml:space="preserve"> </w:t>
      </w:r>
      <w:r>
        <w:rPr>
          <w:color w:val="1F1C52"/>
        </w:rPr>
        <w:t>meaning,</w:t>
      </w:r>
      <w:r>
        <w:rPr>
          <w:color w:val="1F1C52"/>
          <w:spacing w:val="-4"/>
        </w:rPr>
        <w:t xml:space="preserve"> </w:t>
      </w:r>
      <w:r>
        <w:rPr>
          <w:color w:val="1F1C52"/>
        </w:rPr>
        <w:t>significance,</w:t>
      </w:r>
      <w:r>
        <w:rPr>
          <w:color w:val="1F1C52"/>
          <w:spacing w:val="-4"/>
        </w:rPr>
        <w:t xml:space="preserve"> </w:t>
      </w:r>
      <w:r>
        <w:rPr>
          <w:color w:val="1F1C52"/>
        </w:rPr>
        <w:t>and</w:t>
      </w:r>
      <w:r>
        <w:rPr>
          <w:color w:val="1F1C52"/>
          <w:spacing w:val="-4"/>
        </w:rPr>
        <w:t xml:space="preserve"> </w:t>
      </w:r>
      <w:r>
        <w:rPr>
          <w:color w:val="1F1C52"/>
        </w:rPr>
        <w:t>effect of</w:t>
      </w:r>
      <w:r>
        <w:rPr>
          <w:color w:val="1F1C52"/>
          <w:spacing w:val="-3"/>
        </w:rPr>
        <w:t xml:space="preserve"> </w:t>
      </w:r>
      <w:r>
        <w:rPr>
          <w:color w:val="1F1C52"/>
        </w:rPr>
        <w:t>the</w:t>
      </w:r>
      <w:r>
        <w:rPr>
          <w:color w:val="1F1C52"/>
          <w:spacing w:val="-3"/>
        </w:rPr>
        <w:t xml:space="preserve"> </w:t>
      </w:r>
      <w:r>
        <w:rPr>
          <w:color w:val="1F1C52"/>
        </w:rPr>
        <w:t>provisions</w:t>
      </w:r>
      <w:r>
        <w:rPr>
          <w:color w:val="1F1C52"/>
          <w:spacing w:val="-3"/>
        </w:rPr>
        <w:t xml:space="preserve"> </w:t>
      </w:r>
      <w:r>
        <w:rPr>
          <w:color w:val="1F1C52"/>
        </w:rPr>
        <w:t>of</w:t>
      </w:r>
      <w:r>
        <w:rPr>
          <w:color w:val="1F1C52"/>
          <w:spacing w:val="-3"/>
        </w:rPr>
        <w:t xml:space="preserve"> </w:t>
      </w:r>
      <w:r>
        <w:rPr>
          <w:color w:val="1F1C52"/>
        </w:rPr>
        <w:t>the</w:t>
      </w:r>
      <w:r>
        <w:rPr>
          <w:color w:val="1F1C52"/>
          <w:spacing w:val="-1"/>
        </w:rPr>
        <w:t xml:space="preserve"> </w:t>
      </w:r>
      <w:r>
        <w:rPr>
          <w:color w:val="1F1C52"/>
        </w:rPr>
        <w:t>Constitution</w:t>
      </w:r>
      <w:r>
        <w:rPr>
          <w:color w:val="1F1C52"/>
          <w:spacing w:val="-4"/>
        </w:rPr>
        <w:t xml:space="preserve"> </w:t>
      </w:r>
      <w:r>
        <w:rPr>
          <w:color w:val="1F1C52"/>
        </w:rPr>
        <w:t>of the</w:t>
      </w:r>
      <w:r>
        <w:rPr>
          <w:color w:val="1F1C52"/>
          <w:spacing w:val="-1"/>
        </w:rPr>
        <w:t xml:space="preserve"> </w:t>
      </w:r>
      <w:r>
        <w:rPr>
          <w:color w:val="1F1C52"/>
        </w:rPr>
        <w:t>United</w:t>
      </w:r>
      <w:r>
        <w:rPr>
          <w:color w:val="1F1C52"/>
          <w:spacing w:val="-1"/>
        </w:rPr>
        <w:t xml:space="preserve"> </w:t>
      </w:r>
      <w:r>
        <w:rPr>
          <w:color w:val="1F1C52"/>
        </w:rPr>
        <w:t>States and amendments</w:t>
      </w:r>
      <w:r>
        <w:rPr>
          <w:color w:val="1F1C52"/>
          <w:spacing w:val="-2"/>
        </w:rPr>
        <w:t xml:space="preserve"> </w:t>
      </w:r>
      <w:r>
        <w:rPr>
          <w:color w:val="1F1C52"/>
        </w:rPr>
        <w:t>thereto, with</w:t>
      </w:r>
      <w:r>
        <w:rPr>
          <w:color w:val="1F1C52"/>
          <w:spacing w:val="-3"/>
        </w:rPr>
        <w:t xml:space="preserve"> </w:t>
      </w:r>
      <w:r>
        <w:rPr>
          <w:color w:val="1F1C52"/>
        </w:rPr>
        <w:t>emphasis on each of</w:t>
      </w:r>
      <w:r>
        <w:rPr>
          <w:color w:val="1F1C52"/>
          <w:spacing w:val="-2"/>
        </w:rPr>
        <w:t xml:space="preserve"> </w:t>
      </w:r>
      <w:r>
        <w:rPr>
          <w:color w:val="1F1C52"/>
        </w:rPr>
        <w:t>the</w:t>
      </w:r>
      <w:r>
        <w:rPr>
          <w:color w:val="1F1C52"/>
          <w:spacing w:val="-2"/>
        </w:rPr>
        <w:t xml:space="preserve"> </w:t>
      </w:r>
      <w:r>
        <w:rPr>
          <w:color w:val="1F1C52"/>
        </w:rPr>
        <w:t>10 amendments</w:t>
      </w:r>
      <w:r>
        <w:rPr>
          <w:color w:val="1F1C52"/>
          <w:spacing w:val="-2"/>
        </w:rPr>
        <w:t xml:space="preserve"> </w:t>
      </w:r>
      <w:r>
        <w:rPr>
          <w:color w:val="1F1C52"/>
        </w:rPr>
        <w:t>that make</w:t>
      </w:r>
      <w:r>
        <w:rPr>
          <w:color w:val="1F1C52"/>
          <w:spacing w:val="-2"/>
        </w:rPr>
        <w:t xml:space="preserve"> </w:t>
      </w:r>
      <w:r>
        <w:rPr>
          <w:color w:val="1F1C52"/>
        </w:rPr>
        <w:t xml:space="preserve">up the Bill of Rights and how the Constitution provides the structure of our government. </w:t>
      </w:r>
      <w:hyperlink r:id="rId18">
        <w:r>
          <w:rPr>
            <w:color w:val="0000FF"/>
            <w:u w:val="single" w:color="0000FF"/>
          </w:rPr>
          <w:t>s. 1003.42(2)(b), F.S.</w:t>
        </w:r>
      </w:hyperlink>
    </w:p>
    <w:p w14:paraId="2726DEF5"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433"/>
      </w:tblGrid>
      <w:tr w:rsidR="00D7663B" w14:paraId="2726DEF8" w14:textId="77777777">
        <w:trPr>
          <w:trHeight w:val="253"/>
        </w:trPr>
        <w:tc>
          <w:tcPr>
            <w:tcW w:w="1841" w:type="dxa"/>
            <w:shd w:val="clear" w:color="auto" w:fill="1F1C52"/>
          </w:tcPr>
          <w:p w14:paraId="2726DEF6" w14:textId="77777777" w:rsidR="00D7663B" w:rsidRDefault="00EE0066">
            <w:pPr>
              <w:pStyle w:val="TableParagraph"/>
              <w:spacing w:line="234" w:lineRule="exact"/>
            </w:pPr>
            <w:r>
              <w:rPr>
                <w:color w:val="FFFFFF"/>
                <w:spacing w:val="-2"/>
              </w:rPr>
              <w:t>Kindergarten</w:t>
            </w:r>
          </w:p>
        </w:tc>
        <w:tc>
          <w:tcPr>
            <w:tcW w:w="7433" w:type="dxa"/>
            <w:shd w:val="clear" w:color="auto" w:fill="1F1C52"/>
          </w:tcPr>
          <w:p w14:paraId="2726DEF7" w14:textId="77777777" w:rsidR="00D7663B" w:rsidRDefault="00D7663B">
            <w:pPr>
              <w:pStyle w:val="TableParagraph"/>
              <w:ind w:left="0"/>
              <w:rPr>
                <w:sz w:val="18"/>
              </w:rPr>
            </w:pPr>
          </w:p>
        </w:tc>
      </w:tr>
      <w:tr w:rsidR="00D7663B" w14:paraId="2726DEFB" w14:textId="77777777">
        <w:trPr>
          <w:trHeight w:val="251"/>
        </w:trPr>
        <w:tc>
          <w:tcPr>
            <w:tcW w:w="1841" w:type="dxa"/>
          </w:tcPr>
          <w:p w14:paraId="2726DEF9" w14:textId="77777777" w:rsidR="00D7663B" w:rsidRDefault="00EE0066">
            <w:pPr>
              <w:pStyle w:val="TableParagraph"/>
              <w:spacing w:line="232" w:lineRule="exact"/>
            </w:pPr>
            <w:r>
              <w:rPr>
                <w:color w:val="1F1C52"/>
                <w:spacing w:val="-2"/>
              </w:rPr>
              <w:t>SS.K.CG.2.3</w:t>
            </w:r>
          </w:p>
        </w:tc>
        <w:tc>
          <w:tcPr>
            <w:tcW w:w="7433" w:type="dxa"/>
          </w:tcPr>
          <w:p w14:paraId="2726DEFA" w14:textId="77777777" w:rsidR="00D7663B" w:rsidRDefault="00EE0066">
            <w:pPr>
              <w:pStyle w:val="TableParagraph"/>
              <w:spacing w:line="232" w:lineRule="exact"/>
              <w:ind w:left="150"/>
            </w:pPr>
            <w:r>
              <w:rPr>
                <w:color w:val="1F1C52"/>
              </w:rPr>
              <w:t>Define</w:t>
            </w:r>
            <w:r>
              <w:rPr>
                <w:color w:val="1F1C52"/>
                <w:spacing w:val="-5"/>
              </w:rPr>
              <w:t xml:space="preserve"> </w:t>
            </w:r>
            <w:r>
              <w:rPr>
                <w:color w:val="1F1C52"/>
              </w:rPr>
              <w:t>patriotism</w:t>
            </w:r>
            <w:r>
              <w:rPr>
                <w:color w:val="1F1C52"/>
                <w:spacing w:val="-4"/>
              </w:rPr>
              <w:t xml:space="preserve"> </w:t>
            </w:r>
            <w:r>
              <w:rPr>
                <w:color w:val="1F1C52"/>
              </w:rPr>
              <w:t>as</w:t>
            </w:r>
            <w:r>
              <w:rPr>
                <w:color w:val="1F1C52"/>
                <w:spacing w:val="-5"/>
              </w:rPr>
              <w:t xml:space="preserve"> </w:t>
            </w:r>
            <w:r>
              <w:rPr>
                <w:color w:val="1F1C52"/>
              </w:rPr>
              <w:t>the</w:t>
            </w:r>
            <w:r>
              <w:rPr>
                <w:color w:val="1F1C52"/>
                <w:spacing w:val="-5"/>
              </w:rPr>
              <w:t xml:space="preserve"> </w:t>
            </w:r>
            <w:r>
              <w:rPr>
                <w:color w:val="1F1C52"/>
              </w:rPr>
              <w:t>allegiance</w:t>
            </w:r>
            <w:r>
              <w:rPr>
                <w:color w:val="1F1C52"/>
                <w:spacing w:val="-6"/>
              </w:rPr>
              <w:t xml:space="preserve"> </w:t>
            </w:r>
            <w:r>
              <w:rPr>
                <w:color w:val="1F1C52"/>
              </w:rPr>
              <w:t>to</w:t>
            </w:r>
            <w:r>
              <w:rPr>
                <w:color w:val="1F1C52"/>
                <w:spacing w:val="-5"/>
              </w:rPr>
              <w:t xml:space="preserve"> </w:t>
            </w:r>
            <w:r>
              <w:rPr>
                <w:color w:val="1F1C52"/>
              </w:rPr>
              <w:t>one’s</w:t>
            </w:r>
            <w:r>
              <w:rPr>
                <w:color w:val="1F1C52"/>
                <w:spacing w:val="-6"/>
              </w:rPr>
              <w:t xml:space="preserve"> </w:t>
            </w:r>
            <w:r>
              <w:rPr>
                <w:color w:val="1F1C52"/>
                <w:spacing w:val="-2"/>
              </w:rPr>
              <w:t>country.</w:t>
            </w:r>
          </w:p>
        </w:tc>
      </w:tr>
      <w:tr w:rsidR="00D7663B" w14:paraId="2726DEFE" w14:textId="77777777">
        <w:trPr>
          <w:trHeight w:val="253"/>
        </w:trPr>
        <w:tc>
          <w:tcPr>
            <w:tcW w:w="1841" w:type="dxa"/>
            <w:shd w:val="clear" w:color="auto" w:fill="1F1C52"/>
          </w:tcPr>
          <w:p w14:paraId="2726DEFC"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1</w:t>
            </w:r>
          </w:p>
        </w:tc>
        <w:tc>
          <w:tcPr>
            <w:tcW w:w="7433" w:type="dxa"/>
            <w:shd w:val="clear" w:color="auto" w:fill="1F1C52"/>
          </w:tcPr>
          <w:p w14:paraId="2726DEFD" w14:textId="77777777" w:rsidR="00D7663B" w:rsidRDefault="00D7663B">
            <w:pPr>
              <w:pStyle w:val="TableParagraph"/>
              <w:ind w:left="0"/>
              <w:rPr>
                <w:sz w:val="18"/>
              </w:rPr>
            </w:pPr>
          </w:p>
        </w:tc>
      </w:tr>
      <w:tr w:rsidR="00D7663B" w14:paraId="2726DF01" w14:textId="77777777">
        <w:trPr>
          <w:trHeight w:val="251"/>
        </w:trPr>
        <w:tc>
          <w:tcPr>
            <w:tcW w:w="1841" w:type="dxa"/>
          </w:tcPr>
          <w:p w14:paraId="2726DEFF" w14:textId="77777777" w:rsidR="00D7663B" w:rsidRDefault="00EE0066">
            <w:pPr>
              <w:pStyle w:val="TableParagraph"/>
              <w:spacing w:line="232" w:lineRule="exact"/>
            </w:pPr>
            <w:r>
              <w:rPr>
                <w:color w:val="1F1C52"/>
                <w:spacing w:val="-2"/>
              </w:rPr>
              <w:t>SS.1.CG.2.3</w:t>
            </w:r>
          </w:p>
        </w:tc>
        <w:tc>
          <w:tcPr>
            <w:tcW w:w="7433" w:type="dxa"/>
          </w:tcPr>
          <w:p w14:paraId="2726DF00" w14:textId="77777777" w:rsidR="00D7663B" w:rsidRDefault="00EE0066">
            <w:pPr>
              <w:pStyle w:val="TableParagraph"/>
              <w:spacing w:line="232" w:lineRule="exact"/>
              <w:ind w:left="150"/>
            </w:pPr>
            <w:r>
              <w:rPr>
                <w:color w:val="1F1C52"/>
              </w:rPr>
              <w:t>Recognize</w:t>
            </w:r>
            <w:r>
              <w:rPr>
                <w:color w:val="1F1C52"/>
                <w:spacing w:val="-5"/>
              </w:rPr>
              <w:t xml:space="preserve"> </w:t>
            </w:r>
            <w:r>
              <w:rPr>
                <w:color w:val="1F1C52"/>
              </w:rPr>
              <w:t>ways</w:t>
            </w:r>
            <w:r>
              <w:rPr>
                <w:color w:val="1F1C52"/>
                <w:spacing w:val="-4"/>
              </w:rPr>
              <w:t xml:space="preserve"> </w:t>
            </w:r>
            <w:r>
              <w:rPr>
                <w:color w:val="1F1C52"/>
              </w:rPr>
              <w:t>citizens</w:t>
            </w:r>
            <w:r>
              <w:rPr>
                <w:color w:val="1F1C52"/>
                <w:spacing w:val="-4"/>
              </w:rPr>
              <w:t xml:space="preserve"> </w:t>
            </w:r>
            <w:r>
              <w:rPr>
                <w:color w:val="1F1C52"/>
              </w:rPr>
              <w:t>can</w:t>
            </w:r>
            <w:r>
              <w:rPr>
                <w:color w:val="1F1C52"/>
                <w:spacing w:val="-4"/>
              </w:rPr>
              <w:t xml:space="preserve"> </w:t>
            </w:r>
            <w:r>
              <w:rPr>
                <w:color w:val="1F1C52"/>
              </w:rPr>
              <w:t>demonstrate</w:t>
            </w:r>
            <w:r>
              <w:rPr>
                <w:color w:val="1F1C52"/>
                <w:spacing w:val="-4"/>
              </w:rPr>
              <w:t xml:space="preserve"> </w:t>
            </w:r>
            <w:r>
              <w:rPr>
                <w:color w:val="1F1C52"/>
                <w:spacing w:val="-2"/>
              </w:rPr>
              <w:t>patriotism.</w:t>
            </w:r>
          </w:p>
        </w:tc>
      </w:tr>
      <w:tr w:rsidR="00D7663B" w14:paraId="2726DF04" w14:textId="77777777">
        <w:trPr>
          <w:trHeight w:val="253"/>
        </w:trPr>
        <w:tc>
          <w:tcPr>
            <w:tcW w:w="1841" w:type="dxa"/>
            <w:shd w:val="clear" w:color="auto" w:fill="1F1C52"/>
          </w:tcPr>
          <w:p w14:paraId="2726DF02"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2</w:t>
            </w:r>
          </w:p>
        </w:tc>
        <w:tc>
          <w:tcPr>
            <w:tcW w:w="7433" w:type="dxa"/>
            <w:shd w:val="clear" w:color="auto" w:fill="1F1C52"/>
          </w:tcPr>
          <w:p w14:paraId="2726DF03" w14:textId="77777777" w:rsidR="00D7663B" w:rsidRDefault="00D7663B">
            <w:pPr>
              <w:pStyle w:val="TableParagraph"/>
              <w:ind w:left="0"/>
              <w:rPr>
                <w:sz w:val="18"/>
              </w:rPr>
            </w:pPr>
          </w:p>
        </w:tc>
      </w:tr>
      <w:tr w:rsidR="00D7663B" w14:paraId="2726DF07" w14:textId="77777777">
        <w:trPr>
          <w:trHeight w:val="506"/>
        </w:trPr>
        <w:tc>
          <w:tcPr>
            <w:tcW w:w="1841" w:type="dxa"/>
          </w:tcPr>
          <w:p w14:paraId="2726DF05" w14:textId="77777777" w:rsidR="00D7663B" w:rsidRDefault="00EE0066">
            <w:pPr>
              <w:pStyle w:val="TableParagraph"/>
              <w:spacing w:before="125"/>
            </w:pPr>
            <w:r>
              <w:rPr>
                <w:color w:val="1F1C52"/>
                <w:spacing w:val="-2"/>
              </w:rPr>
              <w:t>SS.2.CG.1.2</w:t>
            </w:r>
          </w:p>
        </w:tc>
        <w:tc>
          <w:tcPr>
            <w:tcW w:w="7433" w:type="dxa"/>
          </w:tcPr>
          <w:p w14:paraId="2726DF06" w14:textId="77777777" w:rsidR="00D7663B" w:rsidRDefault="00EE0066">
            <w:pPr>
              <w:pStyle w:val="TableParagraph"/>
              <w:spacing w:line="252" w:lineRule="exact"/>
              <w:ind w:left="150"/>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government</w:t>
            </w:r>
            <w:r>
              <w:rPr>
                <w:color w:val="1F1C52"/>
                <w:spacing w:val="-3"/>
              </w:rPr>
              <w:t xml:space="preserve"> </w:t>
            </w:r>
            <w:r>
              <w:rPr>
                <w:color w:val="1F1C52"/>
              </w:rPr>
              <w:t>protects</w:t>
            </w:r>
            <w:r>
              <w:rPr>
                <w:color w:val="1F1C52"/>
                <w:spacing w:val="-4"/>
              </w:rPr>
              <w:t xml:space="preserve"> </w:t>
            </w:r>
            <w:r>
              <w:rPr>
                <w:color w:val="1F1C52"/>
              </w:rPr>
              <w:t>the</w:t>
            </w:r>
            <w:r>
              <w:rPr>
                <w:color w:val="1F1C52"/>
                <w:spacing w:val="-4"/>
              </w:rPr>
              <w:t xml:space="preserve"> </w:t>
            </w:r>
            <w:r>
              <w:rPr>
                <w:color w:val="1F1C52"/>
              </w:rPr>
              <w:t>liberty</w:t>
            </w:r>
            <w:r>
              <w:rPr>
                <w:color w:val="1F1C52"/>
                <w:spacing w:val="-4"/>
              </w:rPr>
              <w:t xml:space="preserve"> </w:t>
            </w:r>
            <w:r>
              <w:rPr>
                <w:color w:val="1F1C52"/>
              </w:rPr>
              <w:t>and</w:t>
            </w:r>
            <w:r>
              <w:rPr>
                <w:color w:val="1F1C52"/>
                <w:spacing w:val="-4"/>
              </w:rPr>
              <w:t xml:space="preserve"> </w:t>
            </w:r>
            <w:r>
              <w:rPr>
                <w:color w:val="1F1C52"/>
              </w:rPr>
              <w:t>rights</w:t>
            </w:r>
            <w:r>
              <w:rPr>
                <w:color w:val="1F1C52"/>
                <w:spacing w:val="-4"/>
              </w:rPr>
              <w:t xml:space="preserve"> </w:t>
            </w:r>
            <w:r>
              <w:rPr>
                <w:color w:val="1F1C52"/>
              </w:rPr>
              <w:t>of</w:t>
            </w:r>
            <w:r>
              <w:rPr>
                <w:color w:val="1F1C52"/>
                <w:spacing w:val="-14"/>
              </w:rPr>
              <w:t xml:space="preserve"> </w:t>
            </w:r>
            <w:r>
              <w:rPr>
                <w:color w:val="1F1C52"/>
              </w:rPr>
              <w:t xml:space="preserve">American </w:t>
            </w:r>
            <w:r>
              <w:rPr>
                <w:color w:val="1F1C52"/>
                <w:spacing w:val="-2"/>
              </w:rPr>
              <w:t>citizens.</w:t>
            </w:r>
          </w:p>
        </w:tc>
      </w:tr>
      <w:tr w:rsidR="00D7663B" w14:paraId="2726DF0A" w14:textId="77777777">
        <w:trPr>
          <w:trHeight w:val="251"/>
        </w:trPr>
        <w:tc>
          <w:tcPr>
            <w:tcW w:w="1841" w:type="dxa"/>
          </w:tcPr>
          <w:p w14:paraId="2726DF08" w14:textId="77777777" w:rsidR="00D7663B" w:rsidRDefault="00EE0066">
            <w:pPr>
              <w:pStyle w:val="TableParagraph"/>
              <w:spacing w:line="232" w:lineRule="exact"/>
            </w:pPr>
            <w:r>
              <w:rPr>
                <w:color w:val="1F1C52"/>
                <w:spacing w:val="-2"/>
              </w:rPr>
              <w:t>SS.2.CG.2.3</w:t>
            </w:r>
          </w:p>
        </w:tc>
        <w:tc>
          <w:tcPr>
            <w:tcW w:w="7433" w:type="dxa"/>
          </w:tcPr>
          <w:p w14:paraId="2726DF09" w14:textId="77777777" w:rsidR="00D7663B" w:rsidRDefault="00EE0066">
            <w:pPr>
              <w:pStyle w:val="TableParagraph"/>
              <w:spacing w:line="232" w:lineRule="exact"/>
              <w:ind w:left="150"/>
            </w:pPr>
            <w:r>
              <w:rPr>
                <w:color w:val="1F1C52"/>
              </w:rPr>
              <w:t>Explain</w:t>
            </w:r>
            <w:r>
              <w:rPr>
                <w:color w:val="1F1C52"/>
                <w:spacing w:val="-6"/>
              </w:rPr>
              <w:t xml:space="preserve"> </w:t>
            </w:r>
            <w:r>
              <w:rPr>
                <w:color w:val="1F1C52"/>
              </w:rPr>
              <w:t>how</w:t>
            </w:r>
            <w:r>
              <w:rPr>
                <w:color w:val="1F1C52"/>
                <w:spacing w:val="-5"/>
              </w:rPr>
              <w:t xml:space="preserve"> </w:t>
            </w:r>
            <w:r>
              <w:rPr>
                <w:color w:val="1F1C52"/>
              </w:rPr>
              <w:t>citizens</w:t>
            </w:r>
            <w:r>
              <w:rPr>
                <w:color w:val="1F1C52"/>
                <w:spacing w:val="-5"/>
              </w:rPr>
              <w:t xml:space="preserve"> </w:t>
            </w:r>
            <w:r>
              <w:rPr>
                <w:color w:val="1F1C52"/>
              </w:rPr>
              <w:t>demonstrate</w:t>
            </w:r>
            <w:r>
              <w:rPr>
                <w:color w:val="1F1C52"/>
                <w:spacing w:val="-5"/>
              </w:rPr>
              <w:t xml:space="preserve"> </w:t>
            </w:r>
            <w:r>
              <w:rPr>
                <w:color w:val="1F1C52"/>
                <w:spacing w:val="-2"/>
              </w:rPr>
              <w:t>patriotism.</w:t>
            </w:r>
          </w:p>
        </w:tc>
      </w:tr>
      <w:tr w:rsidR="00D7663B" w14:paraId="2726DF0D" w14:textId="77777777">
        <w:trPr>
          <w:trHeight w:val="254"/>
        </w:trPr>
        <w:tc>
          <w:tcPr>
            <w:tcW w:w="1841" w:type="dxa"/>
          </w:tcPr>
          <w:p w14:paraId="2726DF0B" w14:textId="77777777" w:rsidR="00D7663B" w:rsidRDefault="00EE0066">
            <w:pPr>
              <w:pStyle w:val="TableParagraph"/>
              <w:spacing w:before="1" w:line="233" w:lineRule="exact"/>
            </w:pPr>
            <w:r>
              <w:rPr>
                <w:color w:val="1F1C52"/>
                <w:spacing w:val="-2"/>
              </w:rPr>
              <w:t>SS.2.CG.3.1</w:t>
            </w:r>
          </w:p>
        </w:tc>
        <w:tc>
          <w:tcPr>
            <w:tcW w:w="7433" w:type="dxa"/>
          </w:tcPr>
          <w:p w14:paraId="2726DF0C" w14:textId="77777777" w:rsidR="00D7663B" w:rsidRDefault="00EE0066">
            <w:pPr>
              <w:pStyle w:val="TableParagraph"/>
              <w:spacing w:before="1" w:line="233" w:lineRule="exact"/>
              <w:ind w:left="150"/>
            </w:pPr>
            <w:r>
              <w:rPr>
                <w:color w:val="1F1C52"/>
              </w:rPr>
              <w:t>Identify</w:t>
            </w:r>
            <w:r>
              <w:rPr>
                <w:color w:val="1F1C52"/>
                <w:spacing w:val="-5"/>
              </w:rPr>
              <w:t xml:space="preserve"> </w:t>
            </w:r>
            <w:r>
              <w:rPr>
                <w:color w:val="1F1C52"/>
              </w:rPr>
              <w:t>the</w:t>
            </w:r>
            <w:r>
              <w:rPr>
                <w:color w:val="1F1C52"/>
                <w:spacing w:val="-2"/>
              </w:rPr>
              <w:t xml:space="preserve"> </w:t>
            </w:r>
            <w:r>
              <w:rPr>
                <w:color w:val="1F1C52"/>
              </w:rPr>
              <w:t>Constitution</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the</w:t>
            </w:r>
            <w:r>
              <w:rPr>
                <w:color w:val="1F1C52"/>
                <w:spacing w:val="-2"/>
              </w:rPr>
              <w:t xml:space="preserve"> </w:t>
            </w:r>
            <w:r>
              <w:rPr>
                <w:color w:val="1F1C52"/>
              </w:rPr>
              <w:t>supreme</w:t>
            </w:r>
            <w:r>
              <w:rPr>
                <w:color w:val="1F1C52"/>
                <w:spacing w:val="-4"/>
              </w:rPr>
              <w:t xml:space="preserve"> </w:t>
            </w:r>
            <w:r>
              <w:rPr>
                <w:color w:val="1F1C52"/>
              </w:rPr>
              <w:t>law</w:t>
            </w:r>
            <w:r>
              <w:rPr>
                <w:color w:val="1F1C52"/>
                <w:spacing w:val="-3"/>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spacing w:val="-2"/>
              </w:rPr>
              <w:t>land.</w:t>
            </w:r>
          </w:p>
        </w:tc>
      </w:tr>
      <w:tr w:rsidR="00D7663B" w14:paraId="2726DF10" w14:textId="77777777">
        <w:trPr>
          <w:trHeight w:val="254"/>
        </w:trPr>
        <w:tc>
          <w:tcPr>
            <w:tcW w:w="1841" w:type="dxa"/>
            <w:shd w:val="clear" w:color="auto" w:fill="1F1C52"/>
          </w:tcPr>
          <w:p w14:paraId="2726DF0E"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3</w:t>
            </w:r>
          </w:p>
        </w:tc>
        <w:tc>
          <w:tcPr>
            <w:tcW w:w="7433" w:type="dxa"/>
            <w:shd w:val="clear" w:color="auto" w:fill="1F1C52"/>
          </w:tcPr>
          <w:p w14:paraId="2726DF0F" w14:textId="77777777" w:rsidR="00D7663B" w:rsidRDefault="00D7663B">
            <w:pPr>
              <w:pStyle w:val="TableParagraph"/>
              <w:ind w:left="0"/>
              <w:rPr>
                <w:sz w:val="18"/>
              </w:rPr>
            </w:pPr>
          </w:p>
        </w:tc>
      </w:tr>
      <w:tr w:rsidR="00D7663B" w14:paraId="2726DF13" w14:textId="77777777">
        <w:trPr>
          <w:trHeight w:val="505"/>
        </w:trPr>
        <w:tc>
          <w:tcPr>
            <w:tcW w:w="1841" w:type="dxa"/>
          </w:tcPr>
          <w:p w14:paraId="2726DF11" w14:textId="77777777" w:rsidR="00D7663B" w:rsidRDefault="00EE0066">
            <w:pPr>
              <w:pStyle w:val="TableParagraph"/>
              <w:spacing w:before="123"/>
            </w:pPr>
            <w:r>
              <w:rPr>
                <w:color w:val="1F1C52"/>
                <w:spacing w:val="-2"/>
              </w:rPr>
              <w:t>SS.3.CG.1.1</w:t>
            </w:r>
          </w:p>
        </w:tc>
        <w:tc>
          <w:tcPr>
            <w:tcW w:w="7433" w:type="dxa"/>
          </w:tcPr>
          <w:p w14:paraId="2726DF12" w14:textId="77777777" w:rsidR="00D7663B" w:rsidRDefault="00EE0066">
            <w:pPr>
              <w:pStyle w:val="TableParagraph"/>
              <w:spacing w:line="252" w:lineRule="exact"/>
              <w:ind w:left="150" w:right="207"/>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establishes</w:t>
            </w:r>
            <w:r>
              <w:rPr>
                <w:color w:val="1F1C52"/>
                <w:spacing w:val="-4"/>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and</w:t>
            </w:r>
            <w:r>
              <w:rPr>
                <w:color w:val="1F1C52"/>
                <w:spacing w:val="-3"/>
              </w:rPr>
              <w:t xml:space="preserve"> </w:t>
            </w:r>
            <w:r>
              <w:rPr>
                <w:color w:val="1F1C52"/>
              </w:rPr>
              <w:t>fulfills</w:t>
            </w:r>
            <w:r>
              <w:rPr>
                <w:color w:val="1F1C52"/>
                <w:spacing w:val="-4"/>
              </w:rPr>
              <w:t xml:space="preserve"> </w:t>
            </w:r>
            <w:r>
              <w:rPr>
                <w:color w:val="1F1C52"/>
              </w:rPr>
              <w:t>the</w:t>
            </w:r>
            <w:r>
              <w:rPr>
                <w:color w:val="1F1C52"/>
                <w:spacing w:val="-3"/>
              </w:rPr>
              <w:t xml:space="preserve"> </w:t>
            </w:r>
            <w:r>
              <w:rPr>
                <w:color w:val="1F1C52"/>
              </w:rPr>
              <w:t>need for government.</w:t>
            </w:r>
          </w:p>
        </w:tc>
      </w:tr>
      <w:tr w:rsidR="00D7663B" w14:paraId="2726DF16" w14:textId="77777777">
        <w:trPr>
          <w:trHeight w:val="251"/>
        </w:trPr>
        <w:tc>
          <w:tcPr>
            <w:tcW w:w="1841" w:type="dxa"/>
          </w:tcPr>
          <w:p w14:paraId="2726DF14" w14:textId="77777777" w:rsidR="00D7663B" w:rsidRDefault="00EE0066">
            <w:pPr>
              <w:pStyle w:val="TableParagraph"/>
              <w:spacing w:line="232" w:lineRule="exact"/>
            </w:pPr>
            <w:r>
              <w:rPr>
                <w:color w:val="1F1C52"/>
                <w:spacing w:val="-2"/>
              </w:rPr>
              <w:t>SS.3.CG.2.3</w:t>
            </w:r>
          </w:p>
        </w:tc>
        <w:tc>
          <w:tcPr>
            <w:tcW w:w="7433" w:type="dxa"/>
          </w:tcPr>
          <w:p w14:paraId="2726DF15" w14:textId="77777777" w:rsidR="00D7663B" w:rsidRDefault="00EE0066">
            <w:pPr>
              <w:pStyle w:val="TableParagraph"/>
              <w:spacing w:line="232" w:lineRule="exact"/>
              <w:ind w:left="150"/>
            </w:pPr>
            <w:r>
              <w:rPr>
                <w:color w:val="1F1C52"/>
              </w:rPr>
              <w:t>Explain</w:t>
            </w:r>
            <w:r>
              <w:rPr>
                <w:color w:val="1F1C52"/>
                <w:spacing w:val="-3"/>
              </w:rPr>
              <w:t xml:space="preserve"> </w:t>
            </w:r>
            <w:r>
              <w:rPr>
                <w:color w:val="1F1C52"/>
              </w:rPr>
              <w:t>the</w:t>
            </w:r>
            <w:r>
              <w:rPr>
                <w:color w:val="1F1C52"/>
                <w:spacing w:val="-2"/>
              </w:rPr>
              <w:t xml:space="preserve"> </w:t>
            </w:r>
            <w:r>
              <w:rPr>
                <w:color w:val="1F1C52"/>
              </w:rPr>
              <w:t>history</w:t>
            </w:r>
            <w:r>
              <w:rPr>
                <w:color w:val="1F1C52"/>
                <w:spacing w:val="-6"/>
              </w:rPr>
              <w:t xml:space="preserve"> </w:t>
            </w:r>
            <w:r>
              <w:rPr>
                <w:color w:val="1F1C52"/>
              </w:rPr>
              <w:t>and</w:t>
            </w:r>
            <w:r>
              <w:rPr>
                <w:color w:val="1F1C52"/>
                <w:spacing w:val="-5"/>
              </w:rPr>
              <w:t xml:space="preserve"> </w:t>
            </w:r>
            <w:r>
              <w:rPr>
                <w:color w:val="1F1C52"/>
              </w:rPr>
              <w:t>meaning</w:t>
            </w:r>
            <w:r>
              <w:rPr>
                <w:color w:val="1F1C52"/>
                <w:spacing w:val="-6"/>
              </w:rPr>
              <w:t xml:space="preserve"> </w:t>
            </w:r>
            <w:r>
              <w:rPr>
                <w:color w:val="1F1C52"/>
              </w:rPr>
              <w:t>behind</w:t>
            </w:r>
            <w:r>
              <w:rPr>
                <w:color w:val="1F1C52"/>
                <w:spacing w:val="-2"/>
              </w:rPr>
              <w:t xml:space="preserve"> </w:t>
            </w:r>
            <w:r>
              <w:rPr>
                <w:color w:val="1F1C52"/>
              </w:rPr>
              <w:t>patriotic</w:t>
            </w:r>
            <w:r>
              <w:rPr>
                <w:color w:val="1F1C52"/>
                <w:spacing w:val="-3"/>
              </w:rPr>
              <w:t xml:space="preserve"> </w:t>
            </w:r>
            <w:r>
              <w:rPr>
                <w:color w:val="1F1C52"/>
              </w:rPr>
              <w:t>holidays</w:t>
            </w:r>
            <w:r>
              <w:rPr>
                <w:color w:val="1F1C52"/>
                <w:spacing w:val="-2"/>
              </w:rPr>
              <w:t xml:space="preserve"> </w:t>
            </w:r>
            <w:r>
              <w:rPr>
                <w:color w:val="1F1C52"/>
              </w:rPr>
              <w:t>and</w:t>
            </w:r>
            <w:r>
              <w:rPr>
                <w:color w:val="1F1C52"/>
                <w:spacing w:val="-2"/>
              </w:rPr>
              <w:t xml:space="preserve"> observances.</w:t>
            </w:r>
          </w:p>
        </w:tc>
      </w:tr>
      <w:tr w:rsidR="00D7663B" w14:paraId="2726DF19" w14:textId="77777777">
        <w:trPr>
          <w:trHeight w:val="505"/>
        </w:trPr>
        <w:tc>
          <w:tcPr>
            <w:tcW w:w="1841" w:type="dxa"/>
          </w:tcPr>
          <w:p w14:paraId="2726DF17" w14:textId="77777777" w:rsidR="00D7663B" w:rsidRDefault="00EE0066">
            <w:pPr>
              <w:pStyle w:val="TableParagraph"/>
              <w:spacing w:before="125"/>
            </w:pPr>
            <w:r>
              <w:rPr>
                <w:color w:val="1F1C52"/>
                <w:spacing w:val="-2"/>
              </w:rPr>
              <w:t>SS.3.CG.2.4</w:t>
            </w:r>
          </w:p>
        </w:tc>
        <w:tc>
          <w:tcPr>
            <w:tcW w:w="7433" w:type="dxa"/>
          </w:tcPr>
          <w:p w14:paraId="2726DF18" w14:textId="77777777" w:rsidR="00D7663B" w:rsidRDefault="00EE0066">
            <w:pPr>
              <w:pStyle w:val="TableParagraph"/>
              <w:spacing w:line="254" w:lineRule="exact"/>
              <w:ind w:left="150"/>
            </w:pPr>
            <w:r>
              <w:rPr>
                <w:color w:val="1F1C52"/>
              </w:rPr>
              <w:t>Recognize</w:t>
            </w:r>
            <w:r>
              <w:rPr>
                <w:color w:val="1F1C52"/>
                <w:spacing w:val="-5"/>
              </w:rPr>
              <w:t xml:space="preserve"> </w:t>
            </w:r>
            <w:r>
              <w:rPr>
                <w:color w:val="1F1C52"/>
              </w:rPr>
              <w:t>symbols,</w:t>
            </w:r>
            <w:r>
              <w:rPr>
                <w:color w:val="1F1C52"/>
                <w:spacing w:val="-3"/>
              </w:rPr>
              <w:t xml:space="preserve"> </w:t>
            </w:r>
            <w:r>
              <w:rPr>
                <w:color w:val="1F1C52"/>
              </w:rPr>
              <w:t>individuals,</w:t>
            </w:r>
            <w:r>
              <w:rPr>
                <w:color w:val="1F1C52"/>
                <w:spacing w:val="-6"/>
              </w:rPr>
              <w:t xml:space="preserve"> </w:t>
            </w:r>
            <w:r>
              <w:rPr>
                <w:color w:val="1F1C52"/>
              </w:rPr>
              <w:t>documents</w:t>
            </w:r>
            <w:r>
              <w:rPr>
                <w:color w:val="1F1C52"/>
                <w:spacing w:val="-5"/>
              </w:rPr>
              <w:t xml:space="preserve"> </w:t>
            </w:r>
            <w:r>
              <w:rPr>
                <w:color w:val="1F1C52"/>
              </w:rPr>
              <w:t>and</w:t>
            </w:r>
            <w:r>
              <w:rPr>
                <w:color w:val="1F1C52"/>
                <w:spacing w:val="-3"/>
              </w:rPr>
              <w:t xml:space="preserve"> </w:t>
            </w:r>
            <w:r>
              <w:rPr>
                <w:color w:val="1F1C52"/>
              </w:rPr>
              <w:t>events</w:t>
            </w:r>
            <w:r>
              <w:rPr>
                <w:color w:val="1F1C52"/>
                <w:spacing w:val="-5"/>
              </w:rPr>
              <w:t xml:space="preserve"> </w:t>
            </w:r>
            <w:r>
              <w:rPr>
                <w:color w:val="1F1C52"/>
              </w:rPr>
              <w:t>that</w:t>
            </w:r>
            <w:r>
              <w:rPr>
                <w:color w:val="1F1C52"/>
                <w:spacing w:val="-3"/>
              </w:rPr>
              <w:t xml:space="preserve"> </w:t>
            </w:r>
            <w:r>
              <w:rPr>
                <w:color w:val="1F1C52"/>
              </w:rPr>
              <w:t>represent</w:t>
            </w:r>
            <w:r>
              <w:rPr>
                <w:color w:val="1F1C52"/>
                <w:spacing w:val="-3"/>
              </w:rPr>
              <w:t xml:space="preserve"> </w:t>
            </w:r>
            <w:r>
              <w:rPr>
                <w:color w:val="1F1C52"/>
              </w:rPr>
              <w:t>the</w:t>
            </w:r>
            <w:r>
              <w:rPr>
                <w:color w:val="1F1C52"/>
                <w:spacing w:val="-3"/>
              </w:rPr>
              <w:t xml:space="preserve"> </w:t>
            </w:r>
            <w:r>
              <w:rPr>
                <w:color w:val="1F1C52"/>
              </w:rPr>
              <w:t xml:space="preserve">United </w:t>
            </w:r>
            <w:r>
              <w:rPr>
                <w:color w:val="1F1C52"/>
                <w:spacing w:val="-2"/>
              </w:rPr>
              <w:t>States.</w:t>
            </w:r>
          </w:p>
        </w:tc>
      </w:tr>
      <w:tr w:rsidR="00D7663B" w14:paraId="2726DF1D" w14:textId="77777777">
        <w:trPr>
          <w:trHeight w:val="504"/>
        </w:trPr>
        <w:tc>
          <w:tcPr>
            <w:tcW w:w="1841" w:type="dxa"/>
          </w:tcPr>
          <w:p w14:paraId="2726DF1A" w14:textId="77777777" w:rsidR="00D7663B" w:rsidRDefault="00EE0066">
            <w:pPr>
              <w:pStyle w:val="TableParagraph"/>
              <w:spacing w:before="123"/>
            </w:pPr>
            <w:r>
              <w:rPr>
                <w:color w:val="1F1C52"/>
                <w:spacing w:val="-2"/>
              </w:rPr>
              <w:t>SS.3.CG.3.1</w:t>
            </w:r>
          </w:p>
        </w:tc>
        <w:tc>
          <w:tcPr>
            <w:tcW w:w="7433" w:type="dxa"/>
          </w:tcPr>
          <w:p w14:paraId="2726DF1B" w14:textId="77777777" w:rsidR="00D7663B" w:rsidRDefault="00EE0066">
            <w:pPr>
              <w:pStyle w:val="TableParagraph"/>
              <w:spacing w:line="249" w:lineRule="exact"/>
              <w:ind w:left="150"/>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6"/>
              </w:rPr>
              <w:t xml:space="preserve"> </w:t>
            </w:r>
            <w:r>
              <w:rPr>
                <w:color w:val="1F1C52"/>
              </w:rPr>
              <w:t>and</w:t>
            </w:r>
            <w:r>
              <w:rPr>
                <w:color w:val="1F1C52"/>
                <w:spacing w:val="-3"/>
              </w:rPr>
              <w:t xml:space="preserve"> </w:t>
            </w:r>
            <w:r>
              <w:rPr>
                <w:color w:val="1F1C52"/>
              </w:rPr>
              <w:t>Florida</w:t>
            </w:r>
            <w:r>
              <w:rPr>
                <w:color w:val="1F1C52"/>
                <w:spacing w:val="-4"/>
              </w:rPr>
              <w:t xml:space="preserve"> </w:t>
            </w:r>
            <w:r>
              <w:rPr>
                <w:color w:val="1F1C52"/>
              </w:rPr>
              <w:t>Constitutions</w:t>
            </w:r>
            <w:r>
              <w:rPr>
                <w:color w:val="1F1C52"/>
                <w:spacing w:val="-5"/>
              </w:rPr>
              <w:t xml:space="preserve"> </w:t>
            </w:r>
            <w:r>
              <w:rPr>
                <w:color w:val="1F1C52"/>
              </w:rPr>
              <w:t>establish</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spacing w:val="-2"/>
              </w:rPr>
              <w:t>function,</w:t>
            </w:r>
          </w:p>
          <w:p w14:paraId="2726DF1C" w14:textId="77777777" w:rsidR="00D7663B" w:rsidRDefault="00EE0066">
            <w:pPr>
              <w:pStyle w:val="TableParagraph"/>
              <w:spacing w:before="1" w:line="233" w:lineRule="exact"/>
              <w:ind w:left="150"/>
            </w:pPr>
            <w:r>
              <w:rPr>
                <w:color w:val="1F1C52"/>
              </w:rPr>
              <w:t>powers</w:t>
            </w:r>
            <w:r>
              <w:rPr>
                <w:color w:val="1F1C52"/>
                <w:spacing w:val="-4"/>
              </w:rPr>
              <w:t xml:space="preserve"> </w:t>
            </w:r>
            <w:r>
              <w:rPr>
                <w:color w:val="1F1C52"/>
              </w:rPr>
              <w:t>and</w:t>
            </w:r>
            <w:r>
              <w:rPr>
                <w:color w:val="1F1C52"/>
                <w:spacing w:val="-5"/>
              </w:rPr>
              <w:t xml:space="preserve"> </w:t>
            </w:r>
            <w:r>
              <w:rPr>
                <w:color w:val="1F1C52"/>
              </w:rPr>
              <w:t>limits</w:t>
            </w:r>
            <w:r>
              <w:rPr>
                <w:color w:val="1F1C52"/>
                <w:spacing w:val="-2"/>
              </w:rPr>
              <w:t xml:space="preserve"> </w:t>
            </w:r>
            <w:r>
              <w:rPr>
                <w:color w:val="1F1C52"/>
              </w:rPr>
              <w:t>of</w:t>
            </w:r>
            <w:r>
              <w:rPr>
                <w:color w:val="1F1C52"/>
                <w:spacing w:val="-1"/>
              </w:rPr>
              <w:t xml:space="preserve"> </w:t>
            </w:r>
            <w:r>
              <w:rPr>
                <w:color w:val="1F1C52"/>
                <w:spacing w:val="-2"/>
              </w:rPr>
              <w:t>government.</w:t>
            </w:r>
          </w:p>
        </w:tc>
      </w:tr>
      <w:tr w:rsidR="00D7663B" w14:paraId="2726DF20" w14:textId="77777777">
        <w:trPr>
          <w:trHeight w:val="253"/>
        </w:trPr>
        <w:tc>
          <w:tcPr>
            <w:tcW w:w="1841" w:type="dxa"/>
            <w:shd w:val="clear" w:color="auto" w:fill="1F1C52"/>
          </w:tcPr>
          <w:p w14:paraId="2726DF1E"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5</w:t>
            </w:r>
          </w:p>
        </w:tc>
        <w:tc>
          <w:tcPr>
            <w:tcW w:w="7433" w:type="dxa"/>
            <w:shd w:val="clear" w:color="auto" w:fill="1F1C52"/>
          </w:tcPr>
          <w:p w14:paraId="2726DF1F" w14:textId="77777777" w:rsidR="00D7663B" w:rsidRDefault="00D7663B">
            <w:pPr>
              <w:pStyle w:val="TableParagraph"/>
              <w:ind w:left="0"/>
              <w:rPr>
                <w:sz w:val="18"/>
              </w:rPr>
            </w:pPr>
          </w:p>
        </w:tc>
      </w:tr>
      <w:tr w:rsidR="00D7663B" w14:paraId="2726DF23" w14:textId="77777777">
        <w:trPr>
          <w:trHeight w:val="505"/>
        </w:trPr>
        <w:tc>
          <w:tcPr>
            <w:tcW w:w="1841" w:type="dxa"/>
          </w:tcPr>
          <w:p w14:paraId="2726DF21"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5.10</w:t>
            </w:r>
          </w:p>
        </w:tc>
        <w:tc>
          <w:tcPr>
            <w:tcW w:w="7433" w:type="dxa"/>
          </w:tcPr>
          <w:p w14:paraId="2726DF22" w14:textId="77777777" w:rsidR="00D7663B" w:rsidRDefault="00EE0066">
            <w:pPr>
              <w:pStyle w:val="TableParagraph"/>
              <w:spacing w:line="252" w:lineRule="exact"/>
              <w:ind w:left="150"/>
            </w:pPr>
            <w:r>
              <w:rPr>
                <w:color w:val="1F1C52"/>
              </w:rPr>
              <w:t>Examine</w:t>
            </w:r>
            <w:r>
              <w:rPr>
                <w:color w:val="1F1C52"/>
                <w:spacing w:val="-5"/>
              </w:rPr>
              <w:t xml:space="preserve"> </w:t>
            </w:r>
            <w:r>
              <w:rPr>
                <w:color w:val="1F1C52"/>
              </w:rPr>
              <w:t>the</w:t>
            </w:r>
            <w:r>
              <w:rPr>
                <w:color w:val="1F1C52"/>
                <w:spacing w:val="-5"/>
              </w:rPr>
              <w:t xml:space="preserve"> </w:t>
            </w:r>
            <w:r>
              <w:rPr>
                <w:color w:val="1F1C52"/>
              </w:rPr>
              <w:t>significance</w:t>
            </w:r>
            <w:r>
              <w:rPr>
                <w:color w:val="1F1C52"/>
                <w:spacing w:val="-5"/>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Constitution</w:t>
            </w:r>
            <w:r>
              <w:rPr>
                <w:color w:val="1F1C52"/>
                <w:spacing w:val="-6"/>
              </w:rPr>
              <w:t xml:space="preserve"> </w:t>
            </w:r>
            <w:r>
              <w:rPr>
                <w:color w:val="1F1C52"/>
              </w:rPr>
              <w:t>including</w:t>
            </w:r>
            <w:r>
              <w:rPr>
                <w:color w:val="1F1C52"/>
                <w:spacing w:val="-6"/>
              </w:rPr>
              <w:t xml:space="preserve"> </w:t>
            </w:r>
            <w:r>
              <w:rPr>
                <w:color w:val="1F1C52"/>
              </w:rPr>
              <w:t>its</w:t>
            </w:r>
            <w:r>
              <w:rPr>
                <w:color w:val="1F1C52"/>
                <w:spacing w:val="-5"/>
              </w:rPr>
              <w:t xml:space="preserve"> </w:t>
            </w:r>
            <w:r>
              <w:rPr>
                <w:color w:val="1F1C52"/>
              </w:rPr>
              <w:t>key</w:t>
            </w:r>
            <w:r>
              <w:rPr>
                <w:color w:val="1F1C52"/>
                <w:spacing w:val="-3"/>
              </w:rPr>
              <w:t xml:space="preserve"> </w:t>
            </w:r>
            <w:r>
              <w:rPr>
                <w:color w:val="1F1C52"/>
              </w:rPr>
              <w:t>political</w:t>
            </w:r>
            <w:r>
              <w:rPr>
                <w:color w:val="1F1C52"/>
                <w:spacing w:val="-2"/>
              </w:rPr>
              <w:t xml:space="preserve"> </w:t>
            </w:r>
            <w:r>
              <w:rPr>
                <w:color w:val="1F1C52"/>
              </w:rPr>
              <w:t>concepts, origins of those concepts, and their role in American democracy.</w:t>
            </w:r>
          </w:p>
        </w:tc>
      </w:tr>
      <w:tr w:rsidR="00D7663B" w14:paraId="2726DF26" w14:textId="77777777">
        <w:trPr>
          <w:trHeight w:val="251"/>
        </w:trPr>
        <w:tc>
          <w:tcPr>
            <w:tcW w:w="1841" w:type="dxa"/>
          </w:tcPr>
          <w:p w14:paraId="2726DF24" w14:textId="77777777" w:rsidR="00D7663B" w:rsidRDefault="00EE0066">
            <w:pPr>
              <w:pStyle w:val="TableParagraph"/>
              <w:spacing w:line="232" w:lineRule="exact"/>
            </w:pPr>
            <w:r>
              <w:rPr>
                <w:color w:val="1F1C52"/>
                <w:spacing w:val="-2"/>
              </w:rPr>
              <w:t>SS.5.CG.1.2</w:t>
            </w:r>
          </w:p>
        </w:tc>
        <w:tc>
          <w:tcPr>
            <w:tcW w:w="7433" w:type="dxa"/>
          </w:tcPr>
          <w:p w14:paraId="2726DF25" w14:textId="77777777" w:rsidR="00D7663B" w:rsidRDefault="00EE0066">
            <w:pPr>
              <w:pStyle w:val="TableParagraph"/>
              <w:spacing w:line="232" w:lineRule="exact"/>
              <w:ind w:left="150"/>
            </w:pPr>
            <w:r>
              <w:rPr>
                <w:color w:val="1F1C52"/>
              </w:rPr>
              <w:t>Explain</w:t>
            </w:r>
            <w:r>
              <w:rPr>
                <w:color w:val="1F1C52"/>
                <w:spacing w:val="-5"/>
              </w:rPr>
              <w:t xml:space="preserve"> </w:t>
            </w:r>
            <w:r>
              <w:rPr>
                <w:color w:val="1F1C52"/>
              </w:rPr>
              <w:t>how</w:t>
            </w:r>
            <w:r>
              <w:rPr>
                <w:color w:val="1F1C52"/>
                <w:spacing w:val="-4"/>
              </w:rPr>
              <w:t xml:space="preserve"> </w:t>
            </w:r>
            <w:r>
              <w:rPr>
                <w:color w:val="1F1C52"/>
              </w:rPr>
              <w:t>and</w:t>
            </w:r>
            <w:r>
              <w:rPr>
                <w:color w:val="1F1C52"/>
                <w:spacing w:val="-2"/>
              </w:rPr>
              <w:t xml:space="preserve"> </w:t>
            </w:r>
            <w:r>
              <w:rPr>
                <w:color w:val="1F1C52"/>
              </w:rPr>
              <w:t>why</w:t>
            </w:r>
            <w:r>
              <w:rPr>
                <w:color w:val="1F1C52"/>
                <w:spacing w:val="-6"/>
              </w:rPr>
              <w:t xml:space="preserve"> </w:t>
            </w:r>
            <w:r>
              <w:rPr>
                <w:color w:val="1F1C52"/>
              </w:rPr>
              <w:t>the</w:t>
            </w:r>
            <w:r>
              <w:rPr>
                <w:color w:val="1F1C52"/>
                <w:spacing w:val="-4"/>
              </w:rPr>
              <w:t xml:space="preserve"> </w:t>
            </w:r>
            <w:r>
              <w:rPr>
                <w:color w:val="1F1C52"/>
              </w:rPr>
              <w:t>U.S.</w:t>
            </w:r>
            <w:r>
              <w:rPr>
                <w:color w:val="1F1C52"/>
                <w:spacing w:val="-3"/>
              </w:rPr>
              <w:t xml:space="preserve"> </w:t>
            </w:r>
            <w:r>
              <w:rPr>
                <w:color w:val="1F1C52"/>
              </w:rPr>
              <w:t>government</w:t>
            </w:r>
            <w:r>
              <w:rPr>
                <w:color w:val="1F1C52"/>
                <w:spacing w:val="-1"/>
              </w:rPr>
              <w:t xml:space="preserve"> </w:t>
            </w:r>
            <w:r>
              <w:rPr>
                <w:color w:val="1F1C52"/>
              </w:rPr>
              <w:t>was</w:t>
            </w:r>
            <w:r>
              <w:rPr>
                <w:color w:val="1F1C52"/>
                <w:spacing w:val="-3"/>
              </w:rPr>
              <w:t xml:space="preserve"> </w:t>
            </w:r>
            <w:r>
              <w:rPr>
                <w:color w:val="1F1C52"/>
              </w:rPr>
              <w:t>created</w:t>
            </w:r>
            <w:r>
              <w:rPr>
                <w:color w:val="1F1C52"/>
                <w:spacing w:val="-3"/>
              </w:rPr>
              <w:t xml:space="preserve"> </w:t>
            </w:r>
            <w:r>
              <w:rPr>
                <w:color w:val="1F1C52"/>
              </w:rPr>
              <w:t>by</w:t>
            </w:r>
            <w:r>
              <w:rPr>
                <w:color w:val="1F1C52"/>
                <w:spacing w:val="-2"/>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DF29" w14:textId="77777777">
        <w:trPr>
          <w:trHeight w:val="253"/>
        </w:trPr>
        <w:tc>
          <w:tcPr>
            <w:tcW w:w="1841" w:type="dxa"/>
          </w:tcPr>
          <w:p w14:paraId="2726DF27" w14:textId="77777777" w:rsidR="00D7663B" w:rsidRDefault="00EE0066">
            <w:pPr>
              <w:pStyle w:val="TableParagraph"/>
              <w:spacing w:line="234" w:lineRule="exact"/>
            </w:pPr>
            <w:r>
              <w:rPr>
                <w:color w:val="1F1C52"/>
                <w:spacing w:val="-2"/>
              </w:rPr>
              <w:t>SS.5.CG.1.4</w:t>
            </w:r>
          </w:p>
        </w:tc>
        <w:tc>
          <w:tcPr>
            <w:tcW w:w="7433" w:type="dxa"/>
          </w:tcPr>
          <w:p w14:paraId="2726DF28" w14:textId="77777777" w:rsidR="00D7663B" w:rsidRDefault="00EE0066">
            <w:pPr>
              <w:pStyle w:val="TableParagraph"/>
              <w:spacing w:line="234" w:lineRule="exact"/>
              <w:ind w:left="150"/>
            </w:pPr>
            <w:r>
              <w:rPr>
                <w:color w:val="1F1C52"/>
              </w:rPr>
              <w:t>Describe</w:t>
            </w:r>
            <w:r>
              <w:rPr>
                <w:color w:val="1F1C52"/>
                <w:spacing w:val="-6"/>
              </w:rPr>
              <w:t xml:space="preserve"> </w:t>
            </w:r>
            <w:r>
              <w:rPr>
                <w:color w:val="1F1C52"/>
              </w:rPr>
              <w:t>the</w:t>
            </w:r>
            <w:r>
              <w:rPr>
                <w:color w:val="1F1C52"/>
                <w:spacing w:val="-5"/>
              </w:rPr>
              <w:t xml:space="preserve"> </w:t>
            </w:r>
            <w:r>
              <w:rPr>
                <w:color w:val="1F1C52"/>
              </w:rPr>
              <w:t>history,</w:t>
            </w:r>
            <w:r>
              <w:rPr>
                <w:color w:val="1F1C52"/>
                <w:spacing w:val="-6"/>
              </w:rPr>
              <w:t xml:space="preserve"> </w:t>
            </w:r>
            <w:r>
              <w:rPr>
                <w:color w:val="1F1C52"/>
              </w:rPr>
              <w:t>meaning</w:t>
            </w:r>
            <w:r>
              <w:rPr>
                <w:color w:val="1F1C52"/>
                <w:spacing w:val="-3"/>
              </w:rPr>
              <w:t xml:space="preserve"> </w:t>
            </w:r>
            <w:r>
              <w:rPr>
                <w:color w:val="1F1C52"/>
              </w:rPr>
              <w:t>and</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Bill</w:t>
            </w:r>
            <w:r>
              <w:rPr>
                <w:color w:val="1F1C52"/>
                <w:spacing w:val="-5"/>
              </w:rPr>
              <w:t xml:space="preserve"> </w:t>
            </w:r>
            <w:r>
              <w:rPr>
                <w:color w:val="1F1C52"/>
              </w:rPr>
              <w:t>of</w:t>
            </w:r>
            <w:r>
              <w:rPr>
                <w:color w:val="1F1C52"/>
                <w:spacing w:val="-2"/>
              </w:rPr>
              <w:t xml:space="preserve"> Rights.</w:t>
            </w:r>
          </w:p>
        </w:tc>
      </w:tr>
      <w:tr w:rsidR="00D7663B" w14:paraId="2726DF2C" w14:textId="77777777">
        <w:trPr>
          <w:trHeight w:val="251"/>
        </w:trPr>
        <w:tc>
          <w:tcPr>
            <w:tcW w:w="1841" w:type="dxa"/>
          </w:tcPr>
          <w:p w14:paraId="2726DF2A" w14:textId="77777777" w:rsidR="00D7663B" w:rsidRDefault="00EE0066">
            <w:pPr>
              <w:pStyle w:val="TableParagraph"/>
              <w:spacing w:line="232" w:lineRule="exact"/>
            </w:pPr>
            <w:r>
              <w:rPr>
                <w:color w:val="1F1C52"/>
                <w:spacing w:val="-2"/>
              </w:rPr>
              <w:t>SS.5.CG.2.3</w:t>
            </w:r>
          </w:p>
        </w:tc>
        <w:tc>
          <w:tcPr>
            <w:tcW w:w="7433" w:type="dxa"/>
          </w:tcPr>
          <w:p w14:paraId="2726DF2B" w14:textId="77777777" w:rsidR="00D7663B" w:rsidRDefault="00EE0066">
            <w:pPr>
              <w:pStyle w:val="TableParagraph"/>
              <w:spacing w:line="232" w:lineRule="exact"/>
              <w:ind w:left="150"/>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expanded</w:t>
            </w:r>
            <w:r>
              <w:rPr>
                <w:color w:val="1F1C52"/>
                <w:spacing w:val="-4"/>
              </w:rPr>
              <w:t xml:space="preserve"> </w:t>
            </w:r>
            <w:r>
              <w:rPr>
                <w:color w:val="1F1C52"/>
              </w:rPr>
              <w:t>civic</w:t>
            </w:r>
            <w:r>
              <w:rPr>
                <w:color w:val="1F1C52"/>
                <w:spacing w:val="-4"/>
              </w:rPr>
              <w:t xml:space="preserve"> </w:t>
            </w:r>
            <w:r>
              <w:rPr>
                <w:color w:val="1F1C52"/>
              </w:rPr>
              <w:t>participation</w:t>
            </w:r>
            <w:r>
              <w:rPr>
                <w:color w:val="1F1C52"/>
                <w:spacing w:val="-4"/>
              </w:rPr>
              <w:t xml:space="preserve"> </w:t>
            </w:r>
            <w:r>
              <w:rPr>
                <w:color w:val="1F1C52"/>
              </w:rPr>
              <w:t>over</w:t>
            </w:r>
            <w:r>
              <w:rPr>
                <w:color w:val="1F1C52"/>
                <w:spacing w:val="-5"/>
              </w:rPr>
              <w:t xml:space="preserve"> </w:t>
            </w:r>
            <w:r>
              <w:rPr>
                <w:color w:val="1F1C52"/>
                <w:spacing w:val="-2"/>
              </w:rPr>
              <w:t>time.</w:t>
            </w:r>
          </w:p>
        </w:tc>
      </w:tr>
      <w:tr w:rsidR="00D7663B" w14:paraId="2726DF2F" w14:textId="77777777">
        <w:trPr>
          <w:trHeight w:val="505"/>
        </w:trPr>
        <w:tc>
          <w:tcPr>
            <w:tcW w:w="1841" w:type="dxa"/>
          </w:tcPr>
          <w:p w14:paraId="2726DF2D" w14:textId="77777777" w:rsidR="00D7663B" w:rsidRDefault="00EE0066">
            <w:pPr>
              <w:pStyle w:val="TableParagraph"/>
              <w:spacing w:before="125"/>
            </w:pPr>
            <w:r>
              <w:rPr>
                <w:color w:val="1F1C52"/>
                <w:spacing w:val="-2"/>
              </w:rPr>
              <w:t>SS.5.CG.2.4</w:t>
            </w:r>
          </w:p>
        </w:tc>
        <w:tc>
          <w:tcPr>
            <w:tcW w:w="7433" w:type="dxa"/>
          </w:tcPr>
          <w:p w14:paraId="2726DF2E" w14:textId="77777777" w:rsidR="00D7663B" w:rsidRDefault="00EE0066">
            <w:pPr>
              <w:pStyle w:val="TableParagraph"/>
              <w:spacing w:line="252" w:lineRule="exact"/>
              <w:ind w:left="150"/>
            </w:pPr>
            <w:r>
              <w:rPr>
                <w:color w:val="1F1C52"/>
              </w:rPr>
              <w:t>Evaluate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civic</w:t>
            </w:r>
            <w:r>
              <w:rPr>
                <w:color w:val="1F1C52"/>
                <w:spacing w:val="-3"/>
              </w:rPr>
              <w:t xml:space="preserve"> </w:t>
            </w:r>
            <w:r>
              <w:rPr>
                <w:color w:val="1F1C52"/>
              </w:rPr>
              <w:t>duties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5"/>
              </w:rPr>
              <w:t xml:space="preserve"> </w:t>
            </w:r>
            <w:r>
              <w:rPr>
                <w:color w:val="1F1C52"/>
              </w:rPr>
              <w:t>to</w:t>
            </w:r>
            <w:r>
              <w:rPr>
                <w:color w:val="1F1C52"/>
                <w:spacing w:val="-5"/>
              </w:rPr>
              <w:t xml:space="preserve"> </w:t>
            </w:r>
            <w:r>
              <w:rPr>
                <w:color w:val="1F1C52"/>
              </w:rPr>
              <w:t>the</w:t>
            </w:r>
            <w:r>
              <w:rPr>
                <w:color w:val="1F1C52"/>
                <w:spacing w:val="-3"/>
              </w:rPr>
              <w:t xml:space="preserve"> </w:t>
            </w:r>
            <w:r>
              <w:rPr>
                <w:color w:val="1F1C52"/>
              </w:rPr>
              <w:t>preservation</w:t>
            </w:r>
            <w:r>
              <w:rPr>
                <w:color w:val="1F1C52"/>
                <w:spacing w:val="-3"/>
              </w:rPr>
              <w:t xml:space="preserve"> </w:t>
            </w:r>
            <w:r>
              <w:rPr>
                <w:color w:val="1F1C52"/>
              </w:rPr>
              <w:t>of the United States constitutional republic.</w:t>
            </w:r>
          </w:p>
        </w:tc>
      </w:tr>
      <w:tr w:rsidR="00D7663B" w14:paraId="2726DF32" w14:textId="77777777">
        <w:trPr>
          <w:trHeight w:val="254"/>
        </w:trPr>
        <w:tc>
          <w:tcPr>
            <w:tcW w:w="1841" w:type="dxa"/>
          </w:tcPr>
          <w:p w14:paraId="2726DF30" w14:textId="77777777" w:rsidR="00D7663B" w:rsidRDefault="00EE0066">
            <w:pPr>
              <w:pStyle w:val="TableParagraph"/>
              <w:spacing w:before="1" w:line="233" w:lineRule="exact"/>
            </w:pPr>
            <w:r>
              <w:rPr>
                <w:color w:val="1F1C52"/>
                <w:spacing w:val="-2"/>
              </w:rPr>
              <w:t>SS.5.CG.2.6</w:t>
            </w:r>
          </w:p>
        </w:tc>
        <w:tc>
          <w:tcPr>
            <w:tcW w:w="7433" w:type="dxa"/>
          </w:tcPr>
          <w:p w14:paraId="2726DF31" w14:textId="77777777" w:rsidR="00D7663B" w:rsidRDefault="00EE0066">
            <w:pPr>
              <w:pStyle w:val="TableParagraph"/>
              <w:spacing w:before="1" w:line="233" w:lineRule="exact"/>
              <w:ind w:left="150"/>
            </w:pPr>
            <w:r>
              <w:rPr>
                <w:color w:val="1F1C52"/>
              </w:rPr>
              <w:t>Explain</w:t>
            </w:r>
            <w:r>
              <w:rPr>
                <w:color w:val="1F1C52"/>
                <w:spacing w:val="-6"/>
              </w:rPr>
              <w:t xml:space="preserve"> </w:t>
            </w:r>
            <w:r>
              <w:rPr>
                <w:color w:val="1F1C52"/>
              </w:rPr>
              <w:t>symbols</w:t>
            </w:r>
            <w:r>
              <w:rPr>
                <w:color w:val="1F1C52"/>
                <w:spacing w:val="-6"/>
              </w:rPr>
              <w:t xml:space="preserve"> </w:t>
            </w:r>
            <w:r>
              <w:rPr>
                <w:color w:val="1F1C52"/>
              </w:rPr>
              <w:t>and</w:t>
            </w:r>
            <w:r>
              <w:rPr>
                <w:color w:val="1F1C52"/>
                <w:spacing w:val="-3"/>
              </w:rPr>
              <w:t xml:space="preserve"> </w:t>
            </w:r>
            <w:r>
              <w:rPr>
                <w:color w:val="1F1C52"/>
              </w:rPr>
              <w:t>documents</w:t>
            </w:r>
            <w:r>
              <w:rPr>
                <w:color w:val="1F1C52"/>
                <w:spacing w:val="-6"/>
              </w:rPr>
              <w:t xml:space="preserve"> </w:t>
            </w:r>
            <w:r>
              <w:rPr>
                <w:color w:val="1F1C52"/>
              </w:rPr>
              <w:t>that</w:t>
            </w:r>
            <w:r>
              <w:rPr>
                <w:color w:val="1F1C52"/>
                <w:spacing w:val="-2"/>
              </w:rPr>
              <w:t xml:space="preserve"> </w:t>
            </w:r>
            <w:r>
              <w:rPr>
                <w:color w:val="1F1C52"/>
              </w:rPr>
              <w:t>represent</w:t>
            </w:r>
            <w:r>
              <w:rPr>
                <w:color w:val="1F1C52"/>
                <w:spacing w:val="-3"/>
              </w:rPr>
              <w:t xml:space="preserve"> </w:t>
            </w:r>
            <w:r>
              <w:rPr>
                <w:color w:val="1F1C52"/>
              </w:rPr>
              <w:t>the</w:t>
            </w:r>
            <w:r>
              <w:rPr>
                <w:color w:val="1F1C52"/>
                <w:spacing w:val="-4"/>
              </w:rPr>
              <w:t xml:space="preserve"> </w:t>
            </w:r>
            <w:r>
              <w:rPr>
                <w:color w:val="1F1C52"/>
              </w:rPr>
              <w:t>United</w:t>
            </w:r>
            <w:r>
              <w:rPr>
                <w:color w:val="1F1C52"/>
                <w:spacing w:val="-3"/>
              </w:rPr>
              <w:t xml:space="preserve"> </w:t>
            </w:r>
            <w:r>
              <w:rPr>
                <w:color w:val="1F1C52"/>
                <w:spacing w:val="-2"/>
              </w:rPr>
              <w:t>States.</w:t>
            </w:r>
          </w:p>
        </w:tc>
      </w:tr>
      <w:tr w:rsidR="00D7663B" w14:paraId="2726DF35" w14:textId="77777777">
        <w:trPr>
          <w:trHeight w:val="505"/>
        </w:trPr>
        <w:tc>
          <w:tcPr>
            <w:tcW w:w="1841" w:type="dxa"/>
          </w:tcPr>
          <w:p w14:paraId="2726DF33" w14:textId="77777777" w:rsidR="00D7663B" w:rsidRDefault="00EE0066">
            <w:pPr>
              <w:pStyle w:val="TableParagraph"/>
              <w:spacing w:before="125"/>
            </w:pPr>
            <w:r>
              <w:rPr>
                <w:color w:val="1F1C52"/>
                <w:spacing w:val="-2"/>
              </w:rPr>
              <w:t>SS.5.CG.3.1</w:t>
            </w:r>
          </w:p>
        </w:tc>
        <w:tc>
          <w:tcPr>
            <w:tcW w:w="7433" w:type="dxa"/>
          </w:tcPr>
          <w:p w14:paraId="2726DF34" w14:textId="77777777" w:rsidR="00D7663B" w:rsidRDefault="00EE0066">
            <w:pPr>
              <w:pStyle w:val="TableParagraph"/>
              <w:spacing w:line="254" w:lineRule="exact"/>
              <w:ind w:left="150"/>
            </w:pPr>
            <w:r>
              <w:rPr>
                <w:color w:val="1F1C52"/>
              </w:rPr>
              <w:t>Describe</w:t>
            </w:r>
            <w:r>
              <w:rPr>
                <w:color w:val="1F1C52"/>
                <w:spacing w:val="-5"/>
              </w:rPr>
              <w:t xml:space="preserve"> </w:t>
            </w:r>
            <w:r>
              <w:rPr>
                <w:color w:val="1F1C52"/>
              </w:rPr>
              <w:t>the</w:t>
            </w:r>
            <w:r>
              <w:rPr>
                <w:color w:val="1F1C52"/>
                <w:spacing w:val="-5"/>
              </w:rPr>
              <w:t xml:space="preserve"> </w:t>
            </w:r>
            <w:r>
              <w:rPr>
                <w:color w:val="1F1C52"/>
              </w:rPr>
              <w:t>organizational</w:t>
            </w:r>
            <w:r>
              <w:rPr>
                <w:color w:val="1F1C52"/>
                <w:spacing w:val="-5"/>
              </w:rPr>
              <w:t xml:space="preserve"> </w:t>
            </w:r>
            <w:r>
              <w:rPr>
                <w:color w:val="1F1C52"/>
              </w:rPr>
              <w:t>structure</w:t>
            </w:r>
            <w:r>
              <w:rPr>
                <w:color w:val="1F1C52"/>
                <w:spacing w:val="-5"/>
              </w:rPr>
              <w:t xml:space="preserve"> </w:t>
            </w:r>
            <w:r>
              <w:rPr>
                <w:color w:val="1F1C52"/>
              </w:rPr>
              <w:t>and</w:t>
            </w:r>
            <w:r>
              <w:rPr>
                <w:color w:val="1F1C52"/>
                <w:spacing w:val="-3"/>
              </w:rPr>
              <w:t xml:space="preserve"> </w:t>
            </w:r>
            <w:r>
              <w:rPr>
                <w:color w:val="1F1C52"/>
              </w:rPr>
              <w:t>powers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national</w:t>
            </w:r>
            <w:r>
              <w:rPr>
                <w:color w:val="1F1C52"/>
                <w:spacing w:val="-2"/>
              </w:rPr>
              <w:t xml:space="preserve"> </w:t>
            </w:r>
            <w:r>
              <w:rPr>
                <w:color w:val="1F1C52"/>
              </w:rPr>
              <w:t>government</w:t>
            </w:r>
            <w:r>
              <w:rPr>
                <w:color w:val="1F1C52"/>
                <w:spacing w:val="-2"/>
              </w:rPr>
              <w:t xml:space="preserve"> </w:t>
            </w:r>
            <w:r>
              <w:rPr>
                <w:color w:val="1F1C52"/>
              </w:rPr>
              <w:t>as defined in Articles I, II and III of the U.S. Constitution.</w:t>
            </w:r>
          </w:p>
        </w:tc>
      </w:tr>
      <w:tr w:rsidR="00D7663B" w14:paraId="2726DF38" w14:textId="77777777">
        <w:trPr>
          <w:trHeight w:val="251"/>
        </w:trPr>
        <w:tc>
          <w:tcPr>
            <w:tcW w:w="1841" w:type="dxa"/>
          </w:tcPr>
          <w:p w14:paraId="2726DF36" w14:textId="77777777" w:rsidR="00D7663B" w:rsidRDefault="00EE0066">
            <w:pPr>
              <w:pStyle w:val="TableParagraph"/>
              <w:spacing w:line="232" w:lineRule="exact"/>
            </w:pPr>
            <w:r>
              <w:rPr>
                <w:color w:val="1F1C52"/>
                <w:spacing w:val="-2"/>
              </w:rPr>
              <w:t>SS.5.CG.3.4</w:t>
            </w:r>
          </w:p>
        </w:tc>
        <w:tc>
          <w:tcPr>
            <w:tcW w:w="7433" w:type="dxa"/>
          </w:tcPr>
          <w:p w14:paraId="2726DF37" w14:textId="77777777" w:rsidR="00D7663B" w:rsidRDefault="00EE0066">
            <w:pPr>
              <w:pStyle w:val="TableParagraph"/>
              <w:spacing w:line="232" w:lineRule="exact"/>
              <w:ind w:left="150"/>
            </w:pPr>
            <w:r>
              <w:rPr>
                <w:color w:val="1F1C52"/>
              </w:rPr>
              <w:t>Describe</w:t>
            </w:r>
            <w:r>
              <w:rPr>
                <w:color w:val="1F1C52"/>
                <w:spacing w:val="-5"/>
              </w:rPr>
              <w:t xml:space="preserve"> </w:t>
            </w:r>
            <w:r>
              <w:rPr>
                <w:color w:val="1F1C52"/>
              </w:rPr>
              <w:t>the</w:t>
            </w:r>
            <w:r>
              <w:rPr>
                <w:color w:val="1F1C52"/>
                <w:spacing w:val="-4"/>
              </w:rPr>
              <w:t xml:space="preserve"> </w:t>
            </w:r>
            <w:r>
              <w:rPr>
                <w:color w:val="1F1C52"/>
              </w:rPr>
              <w:t>process</w:t>
            </w:r>
            <w:r>
              <w:rPr>
                <w:color w:val="1F1C52"/>
                <w:spacing w:val="-4"/>
              </w:rPr>
              <w:t xml:space="preserve"> </w:t>
            </w:r>
            <w:r>
              <w:rPr>
                <w:color w:val="1F1C52"/>
              </w:rPr>
              <w:t>for</w:t>
            </w:r>
            <w:r>
              <w:rPr>
                <w:color w:val="1F1C52"/>
                <w:spacing w:val="-2"/>
              </w:rPr>
              <w:t xml:space="preserve"> </w:t>
            </w:r>
            <w:r>
              <w:rPr>
                <w:color w:val="1F1C52"/>
              </w:rPr>
              <w:t>amending</w:t>
            </w:r>
            <w:r>
              <w:rPr>
                <w:color w:val="1F1C52"/>
                <w:spacing w:val="-5"/>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r w:rsidR="00D7663B" w14:paraId="2726DF3B" w14:textId="77777777">
        <w:trPr>
          <w:trHeight w:val="251"/>
        </w:trPr>
        <w:tc>
          <w:tcPr>
            <w:tcW w:w="1841" w:type="dxa"/>
            <w:shd w:val="clear" w:color="auto" w:fill="1F1C52"/>
          </w:tcPr>
          <w:p w14:paraId="2726DF39"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433" w:type="dxa"/>
            <w:shd w:val="clear" w:color="auto" w:fill="1F1C52"/>
          </w:tcPr>
          <w:p w14:paraId="2726DF3A" w14:textId="77777777" w:rsidR="00D7663B" w:rsidRDefault="00D7663B">
            <w:pPr>
              <w:pStyle w:val="TableParagraph"/>
              <w:ind w:left="0"/>
              <w:rPr>
                <w:sz w:val="18"/>
              </w:rPr>
            </w:pPr>
          </w:p>
        </w:tc>
      </w:tr>
      <w:tr w:rsidR="00D7663B" w14:paraId="2726DF3E" w14:textId="77777777">
        <w:trPr>
          <w:trHeight w:val="505"/>
        </w:trPr>
        <w:tc>
          <w:tcPr>
            <w:tcW w:w="1841" w:type="dxa"/>
          </w:tcPr>
          <w:p w14:paraId="2726DF3C" w14:textId="77777777" w:rsidR="00D7663B" w:rsidRDefault="00EE0066">
            <w:pPr>
              <w:pStyle w:val="TableParagraph"/>
              <w:spacing w:before="125"/>
            </w:pPr>
            <w:r>
              <w:rPr>
                <w:color w:val="1F1C52"/>
                <w:spacing w:val="-2"/>
              </w:rPr>
              <w:t>SS.7.CG.1.7</w:t>
            </w:r>
          </w:p>
        </w:tc>
        <w:tc>
          <w:tcPr>
            <w:tcW w:w="7433" w:type="dxa"/>
          </w:tcPr>
          <w:p w14:paraId="2726DF3D" w14:textId="77777777" w:rsidR="00D7663B" w:rsidRDefault="00EE0066">
            <w:pPr>
              <w:pStyle w:val="TableParagraph"/>
              <w:spacing w:line="254" w:lineRule="exact"/>
              <w:ind w:left="150" w:right="207"/>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writing of the U.S. Constitution.</w:t>
            </w:r>
          </w:p>
        </w:tc>
      </w:tr>
      <w:tr w:rsidR="00D7663B" w14:paraId="2726DF41" w14:textId="77777777">
        <w:trPr>
          <w:trHeight w:val="252"/>
        </w:trPr>
        <w:tc>
          <w:tcPr>
            <w:tcW w:w="1841" w:type="dxa"/>
          </w:tcPr>
          <w:p w14:paraId="2726DF3F" w14:textId="77777777" w:rsidR="00D7663B" w:rsidRDefault="00EE0066">
            <w:pPr>
              <w:pStyle w:val="TableParagraph"/>
              <w:spacing w:line="232" w:lineRule="exact"/>
            </w:pPr>
            <w:r>
              <w:rPr>
                <w:color w:val="1F1C52"/>
                <w:spacing w:val="-2"/>
              </w:rPr>
              <w:t>SS.7.CG.1.8</w:t>
            </w:r>
          </w:p>
        </w:tc>
        <w:tc>
          <w:tcPr>
            <w:tcW w:w="7433" w:type="dxa"/>
          </w:tcPr>
          <w:p w14:paraId="2726DF40" w14:textId="77777777" w:rsidR="00D7663B" w:rsidRDefault="00EE0066">
            <w:pPr>
              <w:pStyle w:val="TableParagraph"/>
              <w:spacing w:line="232" w:lineRule="exact"/>
              <w:ind w:left="150"/>
            </w:pPr>
            <w:r>
              <w:rPr>
                <w:color w:val="1F1C52"/>
              </w:rPr>
              <w:t>Explain</w:t>
            </w:r>
            <w:r>
              <w:rPr>
                <w:color w:val="1F1C52"/>
                <w:spacing w:val="-3"/>
              </w:rPr>
              <w:t xml:space="preserve"> </w:t>
            </w:r>
            <w:r>
              <w:rPr>
                <w:color w:val="1F1C52"/>
              </w:rPr>
              <w:t>the</w:t>
            </w:r>
            <w:r>
              <w:rPr>
                <w:color w:val="1F1C52"/>
                <w:spacing w:val="-4"/>
              </w:rPr>
              <w:t xml:space="preserve"> </w:t>
            </w:r>
            <w:r>
              <w:rPr>
                <w:color w:val="1F1C52"/>
              </w:rPr>
              <w:t>purpose</w:t>
            </w:r>
            <w:r>
              <w:rPr>
                <w:color w:val="1F1C52"/>
                <w:spacing w:val="-3"/>
              </w:rPr>
              <w:t xml:space="preserve"> </w:t>
            </w:r>
            <w:r>
              <w:rPr>
                <w:color w:val="1F1C52"/>
              </w:rPr>
              <w:t>of</w:t>
            </w:r>
            <w:r>
              <w:rPr>
                <w:color w:val="1F1C52"/>
                <w:spacing w:val="-2"/>
              </w:rPr>
              <w:t xml:space="preserve"> </w:t>
            </w:r>
            <w:r>
              <w:rPr>
                <w:color w:val="1F1C52"/>
              </w:rPr>
              <w:t>the</w:t>
            </w:r>
            <w:r>
              <w:rPr>
                <w:color w:val="1F1C52"/>
                <w:spacing w:val="-4"/>
              </w:rPr>
              <w:t xml:space="preserve"> </w:t>
            </w:r>
            <w:r>
              <w:rPr>
                <w:color w:val="1F1C52"/>
              </w:rPr>
              <w:t>Preamble</w:t>
            </w:r>
            <w:r>
              <w:rPr>
                <w:color w:val="1F1C52"/>
                <w:spacing w:val="-3"/>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spacing w:val="-2"/>
              </w:rPr>
              <w:t>Constitution.</w:t>
            </w:r>
          </w:p>
        </w:tc>
      </w:tr>
      <w:tr w:rsidR="00D7663B" w14:paraId="2726DF45" w14:textId="77777777">
        <w:trPr>
          <w:trHeight w:val="758"/>
        </w:trPr>
        <w:tc>
          <w:tcPr>
            <w:tcW w:w="1841" w:type="dxa"/>
          </w:tcPr>
          <w:p w14:paraId="2726DF42" w14:textId="77777777" w:rsidR="00D7663B" w:rsidRDefault="00EE0066">
            <w:pPr>
              <w:pStyle w:val="TableParagraph"/>
              <w:spacing w:before="250"/>
            </w:pPr>
            <w:r>
              <w:rPr>
                <w:color w:val="1F1C52"/>
                <w:spacing w:val="-2"/>
              </w:rPr>
              <w:t>SS.7.CG.1.9</w:t>
            </w:r>
          </w:p>
        </w:tc>
        <w:tc>
          <w:tcPr>
            <w:tcW w:w="7433" w:type="dxa"/>
          </w:tcPr>
          <w:p w14:paraId="2726DF43" w14:textId="77777777" w:rsidR="00D7663B" w:rsidRDefault="00EE0066">
            <w:pPr>
              <w:pStyle w:val="TableParagraph"/>
              <w:ind w:left="150"/>
            </w:pPr>
            <w:r>
              <w:rPr>
                <w:color w:val="1F1C52"/>
              </w:rPr>
              <w:t>Describe how the U.S. Constitution limits the powers of government through separation</w:t>
            </w:r>
            <w:r>
              <w:rPr>
                <w:color w:val="1F1C52"/>
                <w:spacing w:val="-5"/>
              </w:rPr>
              <w:t xml:space="preserve"> </w:t>
            </w:r>
            <w:r>
              <w:rPr>
                <w:color w:val="1F1C52"/>
              </w:rPr>
              <w:t>of</w:t>
            </w:r>
            <w:r>
              <w:rPr>
                <w:color w:val="1F1C52"/>
                <w:spacing w:val="-1"/>
              </w:rPr>
              <w:t xml:space="preserve"> </w:t>
            </w:r>
            <w:r>
              <w:rPr>
                <w:color w:val="1F1C52"/>
              </w:rPr>
              <w:t>powers,</w:t>
            </w:r>
            <w:r>
              <w:rPr>
                <w:color w:val="1F1C52"/>
                <w:spacing w:val="-5"/>
              </w:rPr>
              <w:t xml:space="preserve"> </w:t>
            </w:r>
            <w:r>
              <w:rPr>
                <w:color w:val="1F1C52"/>
              </w:rPr>
              <w:t>checks</w:t>
            </w:r>
            <w:r>
              <w:rPr>
                <w:color w:val="1F1C52"/>
                <w:spacing w:val="-2"/>
              </w:rPr>
              <w:t xml:space="preserve"> </w:t>
            </w:r>
            <w:r>
              <w:rPr>
                <w:color w:val="1F1C52"/>
              </w:rPr>
              <w:t>and</w:t>
            </w:r>
            <w:r>
              <w:rPr>
                <w:color w:val="1F1C52"/>
                <w:spacing w:val="-2"/>
              </w:rPr>
              <w:t xml:space="preserve"> </w:t>
            </w:r>
            <w:r>
              <w:rPr>
                <w:color w:val="1F1C52"/>
              </w:rPr>
              <w:t>balances,</w:t>
            </w:r>
            <w:r>
              <w:rPr>
                <w:color w:val="1F1C52"/>
                <w:spacing w:val="-2"/>
              </w:rPr>
              <w:t xml:space="preserve"> </w:t>
            </w:r>
            <w:r>
              <w:rPr>
                <w:color w:val="1F1C52"/>
              </w:rPr>
              <w:t>individual</w:t>
            </w:r>
            <w:r>
              <w:rPr>
                <w:color w:val="1F1C52"/>
                <w:spacing w:val="-4"/>
              </w:rPr>
              <w:t xml:space="preserve"> </w:t>
            </w:r>
            <w:r>
              <w:rPr>
                <w:color w:val="1F1C52"/>
              </w:rPr>
              <w:t>rights,</w:t>
            </w:r>
            <w:r>
              <w:rPr>
                <w:color w:val="1F1C52"/>
                <w:spacing w:val="-2"/>
              </w:rPr>
              <w:t xml:space="preserve"> </w:t>
            </w:r>
            <w:r>
              <w:rPr>
                <w:color w:val="1F1C52"/>
              </w:rPr>
              <w:t>rule</w:t>
            </w:r>
            <w:r>
              <w:rPr>
                <w:color w:val="1F1C52"/>
                <w:spacing w:val="-4"/>
              </w:rPr>
              <w:t xml:space="preserve"> </w:t>
            </w:r>
            <w:r>
              <w:rPr>
                <w:color w:val="1F1C52"/>
              </w:rPr>
              <w:t>of</w:t>
            </w:r>
            <w:r>
              <w:rPr>
                <w:color w:val="1F1C52"/>
                <w:spacing w:val="-4"/>
              </w:rPr>
              <w:t xml:space="preserve"> </w:t>
            </w:r>
            <w:r>
              <w:rPr>
                <w:color w:val="1F1C52"/>
              </w:rPr>
              <w:t>law</w:t>
            </w:r>
            <w:r>
              <w:rPr>
                <w:color w:val="1F1C52"/>
                <w:spacing w:val="-3"/>
              </w:rPr>
              <w:t xml:space="preserve"> </w:t>
            </w:r>
            <w:r>
              <w:rPr>
                <w:color w:val="1F1C52"/>
              </w:rPr>
              <w:t>and</w:t>
            </w:r>
            <w:r>
              <w:rPr>
                <w:color w:val="1F1C52"/>
                <w:spacing w:val="-2"/>
              </w:rPr>
              <w:t xml:space="preserve"> </w:t>
            </w:r>
            <w:r>
              <w:rPr>
                <w:color w:val="1F1C52"/>
              </w:rPr>
              <w:t>due</w:t>
            </w:r>
          </w:p>
          <w:p w14:paraId="2726DF44" w14:textId="77777777" w:rsidR="00D7663B" w:rsidRDefault="00EE0066">
            <w:pPr>
              <w:pStyle w:val="TableParagraph"/>
              <w:spacing w:line="233" w:lineRule="exact"/>
              <w:ind w:left="150"/>
            </w:pPr>
            <w:r>
              <w:rPr>
                <w:color w:val="1F1C52"/>
              </w:rPr>
              <w:t>process</w:t>
            </w:r>
            <w:r>
              <w:rPr>
                <w:color w:val="1F1C52"/>
                <w:spacing w:val="-5"/>
              </w:rPr>
              <w:t xml:space="preserve"> </w:t>
            </w:r>
            <w:r>
              <w:rPr>
                <w:color w:val="1F1C52"/>
              </w:rPr>
              <w:t>of</w:t>
            </w:r>
            <w:r>
              <w:rPr>
                <w:color w:val="1F1C52"/>
                <w:spacing w:val="-1"/>
              </w:rPr>
              <w:t xml:space="preserve"> </w:t>
            </w:r>
            <w:r>
              <w:rPr>
                <w:color w:val="1F1C52"/>
                <w:spacing w:val="-4"/>
              </w:rPr>
              <w:t>law.</w:t>
            </w:r>
          </w:p>
        </w:tc>
      </w:tr>
      <w:tr w:rsidR="00D7663B" w14:paraId="2726DF48" w14:textId="77777777">
        <w:trPr>
          <w:trHeight w:val="505"/>
        </w:trPr>
        <w:tc>
          <w:tcPr>
            <w:tcW w:w="1841" w:type="dxa"/>
          </w:tcPr>
          <w:p w14:paraId="2726DF46" w14:textId="77777777" w:rsidR="00D7663B" w:rsidRDefault="00EE0066">
            <w:pPr>
              <w:pStyle w:val="TableParagraph"/>
              <w:spacing w:before="125"/>
            </w:pPr>
            <w:r>
              <w:rPr>
                <w:color w:val="1F1C52"/>
                <w:spacing w:val="-2"/>
              </w:rPr>
              <w:t>SS.7.CG.1.10</w:t>
            </w:r>
          </w:p>
        </w:tc>
        <w:tc>
          <w:tcPr>
            <w:tcW w:w="7433" w:type="dxa"/>
          </w:tcPr>
          <w:p w14:paraId="2726DF47" w14:textId="77777777" w:rsidR="00D7663B" w:rsidRDefault="00EE0066">
            <w:pPr>
              <w:pStyle w:val="TableParagraph"/>
              <w:spacing w:line="254" w:lineRule="exact"/>
              <w:ind w:left="150"/>
            </w:pPr>
            <w:r>
              <w:rPr>
                <w:color w:val="1F1C52"/>
              </w:rPr>
              <w:t>Compare</w:t>
            </w:r>
            <w:r>
              <w:rPr>
                <w:color w:val="1F1C52"/>
                <w:spacing w:val="-7"/>
              </w:rPr>
              <w:t xml:space="preserve"> </w:t>
            </w:r>
            <w:r>
              <w:rPr>
                <w:color w:val="1F1C52"/>
              </w:rPr>
              <w:t>the</w:t>
            </w:r>
            <w:r>
              <w:rPr>
                <w:color w:val="1F1C52"/>
                <w:spacing w:val="-4"/>
              </w:rPr>
              <w:t xml:space="preserve"> </w:t>
            </w:r>
            <w:r>
              <w:rPr>
                <w:color w:val="1F1C52"/>
              </w:rPr>
              <w:t>viewpoints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Federalists</w:t>
            </w:r>
            <w:r>
              <w:rPr>
                <w:color w:val="1F1C52"/>
                <w:spacing w:val="-4"/>
              </w:rPr>
              <w:t xml:space="preserve"> </w:t>
            </w:r>
            <w:r>
              <w:rPr>
                <w:color w:val="1F1C52"/>
              </w:rPr>
              <w:t>and</w:t>
            </w:r>
            <w:r>
              <w:rPr>
                <w:color w:val="1F1C52"/>
                <w:spacing w:val="-4"/>
              </w:rPr>
              <w:t xml:space="preserve"> </w:t>
            </w:r>
            <w:r>
              <w:rPr>
                <w:color w:val="1F1C52"/>
              </w:rPr>
              <w:t>the</w:t>
            </w:r>
            <w:r>
              <w:rPr>
                <w:color w:val="1F1C52"/>
                <w:spacing w:val="-14"/>
              </w:rPr>
              <w:t xml:space="preserve"> </w:t>
            </w:r>
            <w:r>
              <w:rPr>
                <w:color w:val="1F1C52"/>
              </w:rPr>
              <w:t>Anti-Federalists</w:t>
            </w:r>
            <w:r>
              <w:rPr>
                <w:color w:val="1F1C52"/>
                <w:spacing w:val="-5"/>
              </w:rPr>
              <w:t xml:space="preserve"> </w:t>
            </w:r>
            <w:r>
              <w:rPr>
                <w:color w:val="1F1C52"/>
              </w:rPr>
              <w:t>regarding ratification of the U.S. Constitution and including a bill of rights.</w:t>
            </w:r>
          </w:p>
        </w:tc>
      </w:tr>
      <w:tr w:rsidR="00D7663B" w14:paraId="2726DF4C" w14:textId="77777777">
        <w:trPr>
          <w:trHeight w:val="504"/>
        </w:trPr>
        <w:tc>
          <w:tcPr>
            <w:tcW w:w="1841" w:type="dxa"/>
          </w:tcPr>
          <w:p w14:paraId="2726DF49" w14:textId="77777777" w:rsidR="00D7663B" w:rsidRDefault="00EE0066">
            <w:pPr>
              <w:pStyle w:val="TableParagraph"/>
              <w:spacing w:before="123"/>
            </w:pPr>
            <w:r>
              <w:rPr>
                <w:color w:val="1F1C52"/>
                <w:spacing w:val="-2"/>
              </w:rPr>
              <w:t>SS.7.CG.2.1</w:t>
            </w:r>
          </w:p>
        </w:tc>
        <w:tc>
          <w:tcPr>
            <w:tcW w:w="7433" w:type="dxa"/>
          </w:tcPr>
          <w:p w14:paraId="2726DF4A" w14:textId="77777777" w:rsidR="00D7663B" w:rsidRDefault="00EE0066">
            <w:pPr>
              <w:pStyle w:val="TableParagraph"/>
              <w:spacing w:line="249" w:lineRule="exact"/>
              <w:ind w:left="150"/>
            </w:pPr>
            <w:r>
              <w:rPr>
                <w:color w:val="1F1C52"/>
              </w:rPr>
              <w:t>Define</w:t>
            </w:r>
            <w:r>
              <w:rPr>
                <w:color w:val="1F1C52"/>
                <w:spacing w:val="-4"/>
              </w:rPr>
              <w:t xml:space="preserve"> </w:t>
            </w:r>
            <w:r>
              <w:rPr>
                <w:color w:val="1F1C52"/>
              </w:rPr>
              <w:t>the</w:t>
            </w:r>
            <w:r>
              <w:rPr>
                <w:color w:val="1F1C52"/>
                <w:spacing w:val="-4"/>
              </w:rPr>
              <w:t xml:space="preserve"> </w:t>
            </w:r>
            <w:r>
              <w:rPr>
                <w:color w:val="1F1C52"/>
              </w:rPr>
              <w:t>term</w:t>
            </w:r>
            <w:r>
              <w:rPr>
                <w:color w:val="1F1C52"/>
                <w:spacing w:val="-2"/>
              </w:rPr>
              <w:t xml:space="preserve"> </w:t>
            </w:r>
            <w:r>
              <w:rPr>
                <w:color w:val="1F1C52"/>
              </w:rPr>
              <w:t>“citizen,”</w:t>
            </w:r>
            <w:r>
              <w:rPr>
                <w:color w:val="1F1C52"/>
                <w:spacing w:val="-6"/>
              </w:rPr>
              <w:t xml:space="preserve"> </w:t>
            </w:r>
            <w:r>
              <w:rPr>
                <w:color w:val="1F1C52"/>
              </w:rPr>
              <w:t>and</w:t>
            </w:r>
            <w:r>
              <w:rPr>
                <w:color w:val="1F1C52"/>
                <w:spacing w:val="-4"/>
              </w:rPr>
              <w:t xml:space="preserve"> </w:t>
            </w:r>
            <w:r>
              <w:rPr>
                <w:color w:val="1F1C52"/>
              </w:rPr>
              <w:t>explain</w:t>
            </w:r>
            <w:r>
              <w:rPr>
                <w:color w:val="1F1C52"/>
                <w:spacing w:val="-3"/>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means</w:t>
            </w:r>
            <w:r>
              <w:rPr>
                <w:color w:val="1F1C52"/>
                <w:spacing w:val="-5"/>
              </w:rPr>
              <w:t xml:space="preserve"> </w:t>
            </w:r>
            <w:r>
              <w:rPr>
                <w:color w:val="1F1C52"/>
              </w:rPr>
              <w:t>of</w:t>
            </w:r>
            <w:r>
              <w:rPr>
                <w:color w:val="1F1C52"/>
                <w:spacing w:val="-3"/>
              </w:rPr>
              <w:t xml:space="preserve"> </w:t>
            </w:r>
            <w:r>
              <w:rPr>
                <w:color w:val="1F1C52"/>
              </w:rPr>
              <w:t>becoming</w:t>
            </w:r>
            <w:r>
              <w:rPr>
                <w:color w:val="1F1C52"/>
                <w:spacing w:val="-3"/>
              </w:rPr>
              <w:t xml:space="preserve"> </w:t>
            </w:r>
            <w:r>
              <w:rPr>
                <w:color w:val="1F1C52"/>
                <w:spacing w:val="-10"/>
              </w:rPr>
              <w:t>a</w:t>
            </w:r>
          </w:p>
          <w:p w14:paraId="2726DF4B" w14:textId="77777777" w:rsidR="00D7663B" w:rsidRDefault="00EE0066">
            <w:pPr>
              <w:pStyle w:val="TableParagraph"/>
              <w:spacing w:before="1" w:line="233" w:lineRule="exact"/>
              <w:ind w:left="150"/>
            </w:pPr>
            <w:r>
              <w:rPr>
                <w:color w:val="1F1C52"/>
              </w:rPr>
              <w:t>U.S.</w:t>
            </w:r>
            <w:r>
              <w:rPr>
                <w:color w:val="1F1C52"/>
                <w:spacing w:val="-4"/>
              </w:rPr>
              <w:t xml:space="preserve"> </w:t>
            </w:r>
            <w:r>
              <w:rPr>
                <w:color w:val="1F1C52"/>
                <w:spacing w:val="-2"/>
              </w:rPr>
              <w:t>citizen.</w:t>
            </w:r>
          </w:p>
        </w:tc>
      </w:tr>
      <w:tr w:rsidR="00D7663B" w14:paraId="2726DF4F" w14:textId="77777777">
        <w:trPr>
          <w:trHeight w:val="506"/>
        </w:trPr>
        <w:tc>
          <w:tcPr>
            <w:tcW w:w="1841" w:type="dxa"/>
          </w:tcPr>
          <w:p w14:paraId="2726DF4D" w14:textId="77777777" w:rsidR="00D7663B" w:rsidRDefault="00EE0066">
            <w:pPr>
              <w:pStyle w:val="TableParagraph"/>
              <w:spacing w:before="125"/>
            </w:pPr>
            <w:r>
              <w:rPr>
                <w:color w:val="1F1C52"/>
                <w:spacing w:val="-2"/>
              </w:rPr>
              <w:t>SS.7.CG.2.3</w:t>
            </w:r>
          </w:p>
        </w:tc>
        <w:tc>
          <w:tcPr>
            <w:tcW w:w="7433" w:type="dxa"/>
          </w:tcPr>
          <w:p w14:paraId="2726DF4E" w14:textId="77777777" w:rsidR="00D7663B" w:rsidRDefault="00EE0066">
            <w:pPr>
              <w:pStyle w:val="TableParagraph"/>
              <w:spacing w:line="254" w:lineRule="exact"/>
              <w:ind w:left="150" w:right="207"/>
            </w:pPr>
            <w:r>
              <w:rPr>
                <w:color w:val="1F1C52"/>
              </w:rPr>
              <w:t>Identify</w:t>
            </w:r>
            <w:r>
              <w:rPr>
                <w:color w:val="1F1C52"/>
                <w:spacing w:val="-3"/>
              </w:rPr>
              <w:t xml:space="preserve"> </w:t>
            </w:r>
            <w:r>
              <w:rPr>
                <w:color w:val="1F1C52"/>
              </w:rPr>
              <w:t>and</w:t>
            </w:r>
            <w:r>
              <w:rPr>
                <w:color w:val="1F1C52"/>
                <w:spacing w:val="-3"/>
              </w:rPr>
              <w:t xml:space="preserve"> </w:t>
            </w:r>
            <w:r>
              <w:rPr>
                <w:color w:val="1F1C52"/>
              </w:rPr>
              <w:t>apply</w:t>
            </w:r>
            <w:r>
              <w:rPr>
                <w:color w:val="1F1C52"/>
                <w:spacing w:val="-6"/>
              </w:rPr>
              <w:t xml:space="preserve"> </w:t>
            </w:r>
            <w:r>
              <w:rPr>
                <w:color w:val="1F1C52"/>
              </w:rPr>
              <w:t>the</w:t>
            </w:r>
            <w:r>
              <w:rPr>
                <w:color w:val="1F1C52"/>
                <w:spacing w:val="-5"/>
              </w:rPr>
              <w:t xml:space="preserve"> </w:t>
            </w:r>
            <w:r>
              <w:rPr>
                <w:color w:val="1F1C52"/>
              </w:rPr>
              <w:t>rights</w:t>
            </w:r>
            <w:r>
              <w:rPr>
                <w:color w:val="1F1C52"/>
                <w:spacing w:val="-3"/>
              </w:rPr>
              <w:t xml:space="preserve"> </w:t>
            </w:r>
            <w:r>
              <w:rPr>
                <w:color w:val="1F1C52"/>
              </w:rPr>
              <w:t>contained</w:t>
            </w:r>
            <w:r>
              <w:rPr>
                <w:color w:val="1F1C52"/>
                <w:spacing w:val="-6"/>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5"/>
              </w:rPr>
              <w:t xml:space="preserve"> </w:t>
            </w:r>
            <w:r>
              <w:rPr>
                <w:color w:val="1F1C52"/>
              </w:rPr>
              <w:t>and</w:t>
            </w:r>
            <w:r>
              <w:rPr>
                <w:color w:val="1F1C52"/>
                <w:spacing w:val="-3"/>
              </w:rPr>
              <w:t xml:space="preserve"> </w:t>
            </w:r>
            <w:r>
              <w:rPr>
                <w:color w:val="1F1C52"/>
              </w:rPr>
              <w:t>other amendments to the U.S. Constitution.</w:t>
            </w:r>
          </w:p>
        </w:tc>
      </w:tr>
      <w:tr w:rsidR="00D7663B" w14:paraId="2726DF53" w14:textId="77777777">
        <w:trPr>
          <w:trHeight w:val="503"/>
        </w:trPr>
        <w:tc>
          <w:tcPr>
            <w:tcW w:w="1841" w:type="dxa"/>
          </w:tcPr>
          <w:p w14:paraId="2726DF50" w14:textId="77777777" w:rsidR="00D7663B" w:rsidRDefault="00EE0066">
            <w:pPr>
              <w:pStyle w:val="TableParagraph"/>
              <w:spacing w:before="123"/>
            </w:pPr>
            <w:r>
              <w:rPr>
                <w:color w:val="1F1C52"/>
                <w:spacing w:val="-2"/>
              </w:rPr>
              <w:t>SS.7.CG.2.4</w:t>
            </w:r>
          </w:p>
        </w:tc>
        <w:tc>
          <w:tcPr>
            <w:tcW w:w="7433" w:type="dxa"/>
          </w:tcPr>
          <w:p w14:paraId="2726DF51" w14:textId="77777777" w:rsidR="00D7663B" w:rsidRDefault="00EE0066">
            <w:pPr>
              <w:pStyle w:val="TableParagraph"/>
              <w:spacing w:line="249" w:lineRule="exact"/>
              <w:ind w:left="150"/>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2"/>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2"/>
              </w:rPr>
              <w:t xml:space="preserve"> </w:t>
            </w:r>
            <w:r>
              <w:rPr>
                <w:color w:val="1F1C52"/>
              </w:rPr>
              <w:t>the</w:t>
            </w:r>
            <w:r>
              <w:rPr>
                <w:color w:val="1F1C52"/>
                <w:spacing w:val="-3"/>
              </w:rPr>
              <w:t xml:space="preserve"> </w:t>
            </w:r>
            <w:r>
              <w:rPr>
                <w:color w:val="1F1C52"/>
              </w:rPr>
              <w:t>Bill</w:t>
            </w:r>
            <w:r>
              <w:rPr>
                <w:color w:val="1F1C52"/>
                <w:spacing w:val="-4"/>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safeguard</w:t>
            </w:r>
            <w:r>
              <w:rPr>
                <w:color w:val="1F1C52"/>
                <w:spacing w:val="-2"/>
              </w:rPr>
              <w:t xml:space="preserve"> individual</w:t>
            </w:r>
          </w:p>
          <w:p w14:paraId="2726DF52" w14:textId="77777777" w:rsidR="00D7663B" w:rsidRDefault="00EE0066">
            <w:pPr>
              <w:pStyle w:val="TableParagraph"/>
              <w:spacing w:before="1" w:line="233" w:lineRule="exact"/>
              <w:ind w:left="150"/>
            </w:pPr>
            <w:r>
              <w:rPr>
                <w:color w:val="1F1C52"/>
                <w:spacing w:val="-2"/>
              </w:rPr>
              <w:t>rights.</w:t>
            </w:r>
          </w:p>
        </w:tc>
      </w:tr>
    </w:tbl>
    <w:p w14:paraId="2726DF54" w14:textId="77777777" w:rsidR="00D7663B" w:rsidRDefault="00D7663B">
      <w:pPr>
        <w:pStyle w:val="TableParagraph"/>
        <w:spacing w:line="233" w:lineRule="exact"/>
        <w:sectPr w:rsidR="00D7663B">
          <w:pgSz w:w="12240" w:h="15840"/>
          <w:pgMar w:top="1360" w:right="0" w:bottom="14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433"/>
      </w:tblGrid>
      <w:tr w:rsidR="00D7663B" w14:paraId="2726DF57" w14:textId="77777777">
        <w:trPr>
          <w:trHeight w:val="505"/>
        </w:trPr>
        <w:tc>
          <w:tcPr>
            <w:tcW w:w="1841" w:type="dxa"/>
          </w:tcPr>
          <w:p w14:paraId="2726DF55" w14:textId="77777777" w:rsidR="00D7663B" w:rsidRDefault="00EE0066">
            <w:pPr>
              <w:pStyle w:val="TableParagraph"/>
              <w:spacing w:before="125"/>
            </w:pPr>
            <w:r>
              <w:rPr>
                <w:color w:val="1F1C52"/>
                <w:spacing w:val="-2"/>
              </w:rPr>
              <w:lastRenderedPageBreak/>
              <w:t>SS.7.CG.2.7</w:t>
            </w:r>
          </w:p>
        </w:tc>
        <w:tc>
          <w:tcPr>
            <w:tcW w:w="7433" w:type="dxa"/>
          </w:tcPr>
          <w:p w14:paraId="2726DF56" w14:textId="77777777" w:rsidR="00D7663B" w:rsidRDefault="00EE0066">
            <w:pPr>
              <w:pStyle w:val="TableParagraph"/>
              <w:spacing w:line="254" w:lineRule="exact"/>
              <w:ind w:left="150" w:right="207"/>
            </w:pPr>
            <w:r>
              <w:rPr>
                <w:color w:val="1F1C52"/>
              </w:rPr>
              <w:t>Identify</w:t>
            </w:r>
            <w:r>
              <w:rPr>
                <w:color w:val="1F1C52"/>
                <w:spacing w:val="-4"/>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qualifications</w:t>
            </w:r>
            <w:r>
              <w:rPr>
                <w:color w:val="1F1C52"/>
                <w:spacing w:val="-4"/>
              </w:rPr>
              <w:t xml:space="preserve"> </w:t>
            </w:r>
            <w:r>
              <w:rPr>
                <w:color w:val="1F1C52"/>
              </w:rPr>
              <w:t>required</w:t>
            </w:r>
            <w:r>
              <w:rPr>
                <w:color w:val="1F1C52"/>
                <w:spacing w:val="-4"/>
              </w:rPr>
              <w:t xml:space="preserve"> </w:t>
            </w:r>
            <w:r>
              <w:rPr>
                <w:color w:val="1F1C52"/>
              </w:rPr>
              <w:t>to</w:t>
            </w:r>
            <w:r>
              <w:rPr>
                <w:color w:val="1F1C52"/>
                <w:spacing w:val="-7"/>
              </w:rPr>
              <w:t xml:space="preserve"> </w:t>
            </w:r>
            <w:r>
              <w:rPr>
                <w:color w:val="1F1C52"/>
              </w:rPr>
              <w:t>hold</w:t>
            </w:r>
            <w:r>
              <w:rPr>
                <w:color w:val="1F1C52"/>
                <w:spacing w:val="-4"/>
              </w:rPr>
              <w:t xml:space="preserve"> </w:t>
            </w:r>
            <w:r>
              <w:rPr>
                <w:color w:val="1F1C52"/>
              </w:rPr>
              <w:t>state</w:t>
            </w:r>
            <w:r>
              <w:rPr>
                <w:color w:val="1F1C52"/>
                <w:spacing w:val="-6"/>
              </w:rPr>
              <w:t xml:space="preserve"> </w:t>
            </w:r>
            <w:r>
              <w:rPr>
                <w:color w:val="1F1C52"/>
              </w:rPr>
              <w:t>and</w:t>
            </w:r>
            <w:r>
              <w:rPr>
                <w:color w:val="1F1C52"/>
                <w:spacing w:val="-4"/>
              </w:rPr>
              <w:t xml:space="preserve"> </w:t>
            </w:r>
            <w:r>
              <w:rPr>
                <w:color w:val="1F1C52"/>
              </w:rPr>
              <w:t xml:space="preserve">national </w:t>
            </w:r>
            <w:r>
              <w:rPr>
                <w:color w:val="1F1C52"/>
                <w:spacing w:val="-2"/>
              </w:rPr>
              <w:t>office.</w:t>
            </w:r>
          </w:p>
        </w:tc>
      </w:tr>
      <w:tr w:rsidR="00D7663B" w14:paraId="2726DF5B" w14:textId="77777777">
        <w:trPr>
          <w:trHeight w:val="503"/>
        </w:trPr>
        <w:tc>
          <w:tcPr>
            <w:tcW w:w="1841" w:type="dxa"/>
          </w:tcPr>
          <w:p w14:paraId="2726DF58" w14:textId="77777777" w:rsidR="00D7663B" w:rsidRDefault="00EE0066">
            <w:pPr>
              <w:pStyle w:val="TableParagraph"/>
              <w:spacing w:before="123"/>
            </w:pPr>
            <w:r>
              <w:rPr>
                <w:color w:val="1F1C52"/>
                <w:spacing w:val="-2"/>
              </w:rPr>
              <w:t>SS.7.CG.3.3</w:t>
            </w:r>
          </w:p>
        </w:tc>
        <w:tc>
          <w:tcPr>
            <w:tcW w:w="7433" w:type="dxa"/>
          </w:tcPr>
          <w:p w14:paraId="2726DF59" w14:textId="77777777" w:rsidR="00D7663B" w:rsidRDefault="00EE0066">
            <w:pPr>
              <w:pStyle w:val="TableParagraph"/>
              <w:spacing w:line="249" w:lineRule="exact"/>
              <w:ind w:left="150"/>
            </w:pPr>
            <w:r>
              <w:rPr>
                <w:color w:val="1F1C52"/>
              </w:rPr>
              <w:t>Describe</w:t>
            </w:r>
            <w:r>
              <w:rPr>
                <w:color w:val="1F1C52"/>
                <w:spacing w:val="-7"/>
              </w:rPr>
              <w:t xml:space="preserve"> </w:t>
            </w:r>
            <w:r>
              <w:rPr>
                <w:color w:val="1F1C52"/>
              </w:rPr>
              <w:t>the</w:t>
            </w:r>
            <w:r>
              <w:rPr>
                <w:color w:val="1F1C52"/>
                <w:spacing w:val="-4"/>
              </w:rPr>
              <w:t xml:space="preserve"> </w:t>
            </w:r>
            <w:r>
              <w:rPr>
                <w:color w:val="1F1C52"/>
              </w:rPr>
              <w:t>structure</w:t>
            </w:r>
            <w:r>
              <w:rPr>
                <w:color w:val="1F1C52"/>
                <w:spacing w:val="-3"/>
              </w:rPr>
              <w:t xml:space="preserve"> </w:t>
            </w:r>
            <w:r>
              <w:rPr>
                <w:color w:val="1F1C52"/>
              </w:rPr>
              <w:t>and</w:t>
            </w:r>
            <w:r>
              <w:rPr>
                <w:color w:val="1F1C52"/>
                <w:spacing w:val="-5"/>
              </w:rPr>
              <w:t xml:space="preserve"> </w:t>
            </w:r>
            <w:r>
              <w:rPr>
                <w:color w:val="1F1C52"/>
              </w:rPr>
              <w:t>function</w:t>
            </w:r>
            <w:r>
              <w:rPr>
                <w:color w:val="1F1C52"/>
                <w:spacing w:val="-3"/>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three</w:t>
            </w:r>
            <w:r>
              <w:rPr>
                <w:color w:val="1F1C52"/>
                <w:spacing w:val="-3"/>
              </w:rPr>
              <w:t xml:space="preserve"> </w:t>
            </w:r>
            <w:r>
              <w:rPr>
                <w:color w:val="1F1C52"/>
              </w:rPr>
              <w:t>branches</w:t>
            </w:r>
            <w:r>
              <w:rPr>
                <w:color w:val="1F1C52"/>
                <w:spacing w:val="-2"/>
              </w:rPr>
              <w:t xml:space="preserve"> </w:t>
            </w:r>
            <w:r>
              <w:rPr>
                <w:color w:val="1F1C52"/>
              </w:rPr>
              <w:t>of</w:t>
            </w:r>
            <w:r>
              <w:rPr>
                <w:color w:val="1F1C52"/>
                <w:spacing w:val="-4"/>
              </w:rPr>
              <w:t xml:space="preserve"> </w:t>
            </w:r>
            <w:r>
              <w:rPr>
                <w:color w:val="1F1C52"/>
                <w:spacing w:val="-2"/>
              </w:rPr>
              <w:t>government</w:t>
            </w:r>
          </w:p>
          <w:p w14:paraId="2726DF5A" w14:textId="77777777" w:rsidR="00D7663B" w:rsidRDefault="00EE0066">
            <w:pPr>
              <w:pStyle w:val="TableParagraph"/>
              <w:spacing w:before="1" w:line="233" w:lineRule="exact"/>
              <w:ind w:left="150"/>
            </w:pPr>
            <w:r>
              <w:rPr>
                <w:color w:val="1F1C52"/>
              </w:rPr>
              <w:t>established</w:t>
            </w:r>
            <w:r>
              <w:rPr>
                <w:color w:val="1F1C52"/>
                <w:spacing w:val="-3"/>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DF5E" w14:textId="77777777">
        <w:trPr>
          <w:trHeight w:val="506"/>
        </w:trPr>
        <w:tc>
          <w:tcPr>
            <w:tcW w:w="1841" w:type="dxa"/>
          </w:tcPr>
          <w:p w14:paraId="2726DF5C" w14:textId="77777777" w:rsidR="00D7663B" w:rsidRDefault="00EE0066">
            <w:pPr>
              <w:pStyle w:val="TableParagraph"/>
              <w:spacing w:before="125"/>
            </w:pPr>
            <w:r>
              <w:rPr>
                <w:color w:val="1F1C52"/>
                <w:spacing w:val="-2"/>
              </w:rPr>
              <w:t>SS.7.CG.3.4</w:t>
            </w:r>
          </w:p>
        </w:tc>
        <w:tc>
          <w:tcPr>
            <w:tcW w:w="7433" w:type="dxa"/>
          </w:tcPr>
          <w:p w14:paraId="2726DF5D" w14:textId="77777777" w:rsidR="00D7663B" w:rsidRDefault="00EE0066">
            <w:pPr>
              <w:pStyle w:val="TableParagraph"/>
              <w:spacing w:line="254" w:lineRule="exact"/>
              <w:ind w:left="150"/>
            </w:pPr>
            <w:r>
              <w:rPr>
                <w:color w:val="1F1C52"/>
              </w:rPr>
              <w:t>Explain</w:t>
            </w:r>
            <w:r>
              <w:rPr>
                <w:color w:val="1F1C52"/>
                <w:spacing w:val="-3"/>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between</w:t>
            </w:r>
            <w:r>
              <w:rPr>
                <w:color w:val="1F1C52"/>
                <w:spacing w:val="-3"/>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national</w:t>
            </w:r>
            <w:r>
              <w:rPr>
                <w:color w:val="1F1C52"/>
                <w:spacing w:val="-2"/>
              </w:rPr>
              <w:t xml:space="preserve"> </w:t>
            </w:r>
            <w:r>
              <w:rPr>
                <w:color w:val="1F1C52"/>
              </w:rPr>
              <w:t>governments</w:t>
            </w:r>
            <w:r>
              <w:rPr>
                <w:color w:val="1F1C52"/>
                <w:spacing w:val="-3"/>
              </w:rPr>
              <w:t xml:space="preserve"> </w:t>
            </w:r>
            <w:r>
              <w:rPr>
                <w:color w:val="1F1C52"/>
              </w:rPr>
              <w:t>as</w:t>
            </w:r>
            <w:r>
              <w:rPr>
                <w:color w:val="1F1C52"/>
                <w:spacing w:val="-3"/>
              </w:rPr>
              <w:t xml:space="preserve"> </w:t>
            </w:r>
            <w:r>
              <w:rPr>
                <w:color w:val="1F1C52"/>
              </w:rPr>
              <w:t>written</w:t>
            </w:r>
            <w:r>
              <w:rPr>
                <w:color w:val="1F1C52"/>
                <w:spacing w:val="-6"/>
              </w:rPr>
              <w:t xml:space="preserve"> </w:t>
            </w:r>
            <w:r>
              <w:rPr>
                <w:color w:val="1F1C52"/>
              </w:rPr>
              <w:t>in Article IV of the U.S. Constitution and the 10th Amendment.</w:t>
            </w:r>
          </w:p>
        </w:tc>
      </w:tr>
      <w:tr w:rsidR="00D7663B" w14:paraId="2726DF61" w14:textId="77777777">
        <w:trPr>
          <w:trHeight w:val="252"/>
        </w:trPr>
        <w:tc>
          <w:tcPr>
            <w:tcW w:w="1841" w:type="dxa"/>
          </w:tcPr>
          <w:p w14:paraId="2726DF5F" w14:textId="77777777" w:rsidR="00D7663B" w:rsidRDefault="00EE0066">
            <w:pPr>
              <w:pStyle w:val="TableParagraph"/>
              <w:spacing w:line="232" w:lineRule="exact"/>
            </w:pPr>
            <w:r>
              <w:rPr>
                <w:color w:val="1F1C52"/>
                <w:spacing w:val="-2"/>
              </w:rPr>
              <w:t>SS.7.CG.3.5</w:t>
            </w:r>
          </w:p>
        </w:tc>
        <w:tc>
          <w:tcPr>
            <w:tcW w:w="7433" w:type="dxa"/>
          </w:tcPr>
          <w:p w14:paraId="2726DF60" w14:textId="77777777" w:rsidR="00D7663B" w:rsidRDefault="00EE0066">
            <w:pPr>
              <w:pStyle w:val="TableParagraph"/>
              <w:spacing w:line="232" w:lineRule="exact"/>
              <w:ind w:left="150"/>
            </w:pPr>
            <w:r>
              <w:rPr>
                <w:color w:val="1F1C52"/>
              </w:rPr>
              <w:t>Explain</w:t>
            </w:r>
            <w:r>
              <w:rPr>
                <w:color w:val="1F1C52"/>
                <w:spacing w:val="-5"/>
              </w:rPr>
              <w:t xml:space="preserve"> </w:t>
            </w:r>
            <w:r>
              <w:rPr>
                <w:color w:val="1F1C52"/>
              </w:rPr>
              <w:t>the</w:t>
            </w:r>
            <w:r>
              <w:rPr>
                <w:color w:val="1F1C52"/>
                <w:spacing w:val="-2"/>
              </w:rPr>
              <w:t xml:space="preserve"> </w:t>
            </w:r>
            <w:r>
              <w:rPr>
                <w:color w:val="1F1C52"/>
              </w:rPr>
              <w:t>amendment</w:t>
            </w:r>
            <w:r>
              <w:rPr>
                <w:color w:val="1F1C52"/>
                <w:spacing w:val="-5"/>
              </w:rPr>
              <w:t xml:space="preserve"> </w:t>
            </w:r>
            <w:r>
              <w:rPr>
                <w:color w:val="1F1C52"/>
              </w:rPr>
              <w:t>process</w:t>
            </w:r>
            <w:r>
              <w:rPr>
                <w:color w:val="1F1C52"/>
                <w:spacing w:val="-4"/>
              </w:rPr>
              <w:t xml:space="preserve"> </w:t>
            </w:r>
            <w:r>
              <w:rPr>
                <w:color w:val="1F1C52"/>
              </w:rPr>
              <w:t>outlined</w:t>
            </w:r>
            <w:r>
              <w:rPr>
                <w:color w:val="1F1C52"/>
                <w:spacing w:val="-5"/>
              </w:rPr>
              <w:t xml:space="preserve"> </w:t>
            </w:r>
            <w:r>
              <w:rPr>
                <w:color w:val="1F1C52"/>
              </w:rPr>
              <w:t>in</w:t>
            </w:r>
            <w:r>
              <w:rPr>
                <w:color w:val="1F1C52"/>
                <w:spacing w:val="-14"/>
              </w:rPr>
              <w:t xml:space="preserve"> </w:t>
            </w:r>
            <w:r>
              <w:rPr>
                <w:color w:val="1F1C52"/>
              </w:rPr>
              <w:t>Article</w:t>
            </w:r>
            <w:r>
              <w:rPr>
                <w:color w:val="1F1C52"/>
                <w:spacing w:val="-7"/>
              </w:rPr>
              <w:t xml:space="preserve"> </w:t>
            </w:r>
            <w:r>
              <w:rPr>
                <w:color w:val="1F1C52"/>
              </w:rPr>
              <w:t>V</w:t>
            </w:r>
            <w:r>
              <w:rPr>
                <w:color w:val="1F1C52"/>
                <w:spacing w:val="-8"/>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r w:rsidR="00D7663B" w14:paraId="2726DF64" w14:textId="77777777">
        <w:trPr>
          <w:trHeight w:val="505"/>
        </w:trPr>
        <w:tc>
          <w:tcPr>
            <w:tcW w:w="1841" w:type="dxa"/>
          </w:tcPr>
          <w:p w14:paraId="2726DF62" w14:textId="77777777" w:rsidR="00D7663B" w:rsidRDefault="00EE0066">
            <w:pPr>
              <w:pStyle w:val="TableParagraph"/>
              <w:spacing w:before="123"/>
            </w:pPr>
            <w:r>
              <w:rPr>
                <w:color w:val="1F1C52"/>
                <w:spacing w:val="-2"/>
              </w:rPr>
              <w:t>SS.7.CG.3.6</w:t>
            </w:r>
          </w:p>
        </w:tc>
        <w:tc>
          <w:tcPr>
            <w:tcW w:w="7433" w:type="dxa"/>
          </w:tcPr>
          <w:p w14:paraId="2726DF63" w14:textId="77777777" w:rsidR="00D7663B" w:rsidRDefault="00EE0066">
            <w:pPr>
              <w:pStyle w:val="TableParagraph"/>
              <w:spacing w:line="252" w:lineRule="exact"/>
              <w:ind w:left="150"/>
            </w:pPr>
            <w:r>
              <w:rPr>
                <w:color w:val="1F1C52"/>
              </w:rPr>
              <w:t>Analyze</w:t>
            </w:r>
            <w:r>
              <w:rPr>
                <w:color w:val="1F1C52"/>
                <w:spacing w:val="-3"/>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13th,</w:t>
            </w:r>
            <w:r>
              <w:rPr>
                <w:color w:val="1F1C52"/>
                <w:spacing w:val="-2"/>
              </w:rPr>
              <w:t xml:space="preserve"> </w:t>
            </w:r>
            <w:r>
              <w:rPr>
                <w:color w:val="1F1C52"/>
              </w:rPr>
              <w:t>14th,</w:t>
            </w:r>
            <w:r>
              <w:rPr>
                <w:color w:val="1F1C52"/>
                <w:spacing w:val="-2"/>
              </w:rPr>
              <w:t xml:space="preserve"> </w:t>
            </w:r>
            <w:r>
              <w:rPr>
                <w:color w:val="1F1C52"/>
              </w:rPr>
              <w:t>15th,</w:t>
            </w:r>
            <w:r>
              <w:rPr>
                <w:color w:val="1F1C52"/>
                <w:spacing w:val="-5"/>
              </w:rPr>
              <w:t xml:space="preserve"> </w:t>
            </w:r>
            <w:r>
              <w:rPr>
                <w:color w:val="1F1C52"/>
              </w:rPr>
              <w:t>19th,</w:t>
            </w:r>
            <w:r>
              <w:rPr>
                <w:color w:val="1F1C52"/>
                <w:spacing w:val="-5"/>
              </w:rPr>
              <w:t xml:space="preserve"> </w:t>
            </w:r>
            <w:r>
              <w:rPr>
                <w:color w:val="1F1C52"/>
              </w:rPr>
              <w:t>24th</w:t>
            </w:r>
            <w:r>
              <w:rPr>
                <w:color w:val="1F1C52"/>
                <w:spacing w:val="-2"/>
              </w:rPr>
              <w:t xml:space="preserve"> </w:t>
            </w:r>
            <w:r>
              <w:rPr>
                <w:color w:val="1F1C52"/>
              </w:rPr>
              <w:t>and</w:t>
            </w:r>
            <w:r>
              <w:rPr>
                <w:color w:val="1F1C52"/>
                <w:spacing w:val="-5"/>
              </w:rPr>
              <w:t xml:space="preserve"> </w:t>
            </w:r>
            <w:r>
              <w:rPr>
                <w:color w:val="1F1C52"/>
              </w:rPr>
              <w:t>26th</w:t>
            </w:r>
            <w:r>
              <w:rPr>
                <w:color w:val="1F1C52"/>
                <w:spacing w:val="-17"/>
              </w:rPr>
              <w:t xml:space="preserve"> </w:t>
            </w:r>
            <w:r>
              <w:rPr>
                <w:color w:val="1F1C52"/>
              </w:rPr>
              <w:t>Amendments</w:t>
            </w:r>
            <w:r>
              <w:rPr>
                <w:color w:val="1F1C52"/>
                <w:spacing w:val="-2"/>
              </w:rPr>
              <w:t xml:space="preserve"> </w:t>
            </w:r>
            <w:r>
              <w:rPr>
                <w:color w:val="1F1C52"/>
              </w:rPr>
              <w:t>broadened participation in the political process.</w:t>
            </w:r>
          </w:p>
        </w:tc>
      </w:tr>
      <w:tr w:rsidR="00D7663B" w14:paraId="2726DF67" w14:textId="77777777">
        <w:trPr>
          <w:trHeight w:val="503"/>
        </w:trPr>
        <w:tc>
          <w:tcPr>
            <w:tcW w:w="1841" w:type="dxa"/>
          </w:tcPr>
          <w:p w14:paraId="2726DF65" w14:textId="77777777" w:rsidR="00D7663B" w:rsidRDefault="00EE0066">
            <w:pPr>
              <w:pStyle w:val="TableParagraph"/>
              <w:spacing w:before="123"/>
            </w:pPr>
            <w:r>
              <w:rPr>
                <w:color w:val="1F1C52"/>
                <w:spacing w:val="-2"/>
              </w:rPr>
              <w:t>SS.7.CG.3.7</w:t>
            </w:r>
          </w:p>
        </w:tc>
        <w:tc>
          <w:tcPr>
            <w:tcW w:w="7433" w:type="dxa"/>
          </w:tcPr>
          <w:p w14:paraId="2726DF66" w14:textId="77777777" w:rsidR="00D7663B" w:rsidRDefault="00EE0066">
            <w:pPr>
              <w:pStyle w:val="TableParagraph"/>
              <w:spacing w:line="252" w:lineRule="exact"/>
              <w:ind w:left="150"/>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legislative</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DF6A" w14:textId="77777777">
        <w:trPr>
          <w:trHeight w:val="505"/>
        </w:trPr>
        <w:tc>
          <w:tcPr>
            <w:tcW w:w="1841" w:type="dxa"/>
          </w:tcPr>
          <w:p w14:paraId="2726DF68" w14:textId="77777777" w:rsidR="00D7663B" w:rsidRDefault="00EE0066">
            <w:pPr>
              <w:pStyle w:val="TableParagraph"/>
              <w:spacing w:before="125"/>
            </w:pPr>
            <w:r>
              <w:rPr>
                <w:color w:val="1F1C52"/>
                <w:spacing w:val="-2"/>
              </w:rPr>
              <w:t>SS.7.CG.3.8</w:t>
            </w:r>
          </w:p>
        </w:tc>
        <w:tc>
          <w:tcPr>
            <w:tcW w:w="7433" w:type="dxa"/>
          </w:tcPr>
          <w:p w14:paraId="2726DF69" w14:textId="77777777" w:rsidR="00D7663B" w:rsidRDefault="00EE0066">
            <w:pPr>
              <w:pStyle w:val="TableParagraph"/>
              <w:spacing w:line="252" w:lineRule="exact"/>
              <w:ind w:left="150"/>
            </w:pPr>
            <w:r>
              <w:rPr>
                <w:color w:val="1F1C52"/>
              </w:rPr>
              <w:t>Explain</w:t>
            </w:r>
            <w:r>
              <w:rPr>
                <w:color w:val="1F1C52"/>
                <w:spacing w:val="-4"/>
              </w:rPr>
              <w:t xml:space="preserve"> </w:t>
            </w:r>
            <w:r>
              <w:rPr>
                <w:color w:val="1F1C52"/>
              </w:rPr>
              <w:t>the</w:t>
            </w:r>
            <w:r>
              <w:rPr>
                <w:color w:val="1F1C52"/>
                <w:spacing w:val="-4"/>
              </w:rPr>
              <w:t xml:space="preserve"> </w:t>
            </w:r>
            <w:r>
              <w:rPr>
                <w:color w:val="1F1C52"/>
              </w:rPr>
              <w:t>structure,</w:t>
            </w:r>
            <w:r>
              <w:rPr>
                <w:color w:val="1F1C52"/>
                <w:spacing w:val="-6"/>
              </w:rPr>
              <w:t xml:space="preserve"> </w:t>
            </w:r>
            <w:r>
              <w:rPr>
                <w:color w:val="1F1C52"/>
              </w:rPr>
              <w:t>functions</w:t>
            </w:r>
            <w:r>
              <w:rPr>
                <w:color w:val="1F1C52"/>
                <w:spacing w:val="-4"/>
              </w:rPr>
              <w:t xml:space="preserve"> </w:t>
            </w:r>
            <w:r>
              <w:rPr>
                <w:color w:val="1F1C52"/>
              </w:rPr>
              <w:t>and</w:t>
            </w:r>
            <w:r>
              <w:rPr>
                <w:color w:val="1F1C52"/>
                <w:spacing w:val="-6"/>
              </w:rPr>
              <w:t xml:space="preserve"> </w:t>
            </w:r>
            <w:r>
              <w:rPr>
                <w:color w:val="1F1C52"/>
              </w:rPr>
              <w:t>processes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executive</w:t>
            </w:r>
            <w:r>
              <w:rPr>
                <w:color w:val="1F1C52"/>
                <w:spacing w:val="-5"/>
              </w:rPr>
              <w:t xml:space="preserve"> </w:t>
            </w:r>
            <w:r>
              <w:rPr>
                <w:color w:val="1F1C52"/>
              </w:rPr>
              <w:t>branch</w:t>
            </w:r>
            <w:r>
              <w:rPr>
                <w:color w:val="1F1C52"/>
                <w:spacing w:val="-4"/>
              </w:rPr>
              <w:t xml:space="preserve"> </w:t>
            </w:r>
            <w:r>
              <w:rPr>
                <w:color w:val="1F1C52"/>
              </w:rPr>
              <w:t xml:space="preserve">of </w:t>
            </w:r>
            <w:r>
              <w:rPr>
                <w:color w:val="1F1C52"/>
                <w:spacing w:val="-2"/>
              </w:rPr>
              <w:t>government.</w:t>
            </w:r>
          </w:p>
        </w:tc>
      </w:tr>
      <w:tr w:rsidR="00D7663B" w14:paraId="2726DF6D" w14:textId="77777777">
        <w:trPr>
          <w:trHeight w:val="506"/>
        </w:trPr>
        <w:tc>
          <w:tcPr>
            <w:tcW w:w="1841" w:type="dxa"/>
          </w:tcPr>
          <w:p w14:paraId="2726DF6B" w14:textId="77777777" w:rsidR="00D7663B" w:rsidRDefault="00EE0066">
            <w:pPr>
              <w:pStyle w:val="TableParagraph"/>
              <w:spacing w:before="125"/>
            </w:pPr>
            <w:r>
              <w:rPr>
                <w:color w:val="1F1C52"/>
                <w:spacing w:val="-2"/>
              </w:rPr>
              <w:t>SS.7.CG.3.9</w:t>
            </w:r>
          </w:p>
        </w:tc>
        <w:tc>
          <w:tcPr>
            <w:tcW w:w="7433" w:type="dxa"/>
          </w:tcPr>
          <w:p w14:paraId="2726DF6C" w14:textId="77777777" w:rsidR="00D7663B" w:rsidRDefault="00EE0066">
            <w:pPr>
              <w:pStyle w:val="TableParagraph"/>
              <w:spacing w:line="252" w:lineRule="exact"/>
              <w:ind w:left="150" w:right="207"/>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judicial</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DF70" w14:textId="77777777">
        <w:trPr>
          <w:trHeight w:val="506"/>
        </w:trPr>
        <w:tc>
          <w:tcPr>
            <w:tcW w:w="1841" w:type="dxa"/>
          </w:tcPr>
          <w:p w14:paraId="2726DF6E" w14:textId="77777777" w:rsidR="00D7663B" w:rsidRDefault="00EE0066">
            <w:pPr>
              <w:pStyle w:val="TableParagraph"/>
              <w:spacing w:before="125"/>
            </w:pPr>
            <w:r>
              <w:rPr>
                <w:color w:val="1F1C52"/>
                <w:spacing w:val="-2"/>
              </w:rPr>
              <w:t>SS.7.CG.3.14</w:t>
            </w:r>
          </w:p>
        </w:tc>
        <w:tc>
          <w:tcPr>
            <w:tcW w:w="7433" w:type="dxa"/>
          </w:tcPr>
          <w:p w14:paraId="2726DF6F" w14:textId="77777777" w:rsidR="00D7663B" w:rsidRDefault="00EE0066">
            <w:pPr>
              <w:pStyle w:val="TableParagraph"/>
              <w:spacing w:line="252" w:lineRule="exact"/>
              <w:ind w:left="150" w:right="207"/>
            </w:pPr>
            <w:r>
              <w:rPr>
                <w:color w:val="1F1C52"/>
              </w:rPr>
              <w:t>Explain</w:t>
            </w:r>
            <w:r>
              <w:rPr>
                <w:color w:val="1F1C52"/>
                <w:spacing w:val="-4"/>
              </w:rPr>
              <w:t xml:space="preserve"> </w:t>
            </w:r>
            <w:r>
              <w:rPr>
                <w:color w:val="1F1C52"/>
              </w:rPr>
              <w:t>the</w:t>
            </w:r>
            <w:r>
              <w:rPr>
                <w:color w:val="1F1C52"/>
                <w:spacing w:val="-4"/>
              </w:rPr>
              <w:t xml:space="preserve"> </w:t>
            </w:r>
            <w:r>
              <w:rPr>
                <w:color w:val="1F1C52"/>
              </w:rPr>
              <w:t>purpose</w:t>
            </w:r>
            <w:r>
              <w:rPr>
                <w:color w:val="1F1C52"/>
                <w:spacing w:val="-4"/>
              </w:rPr>
              <w:t xml:space="preserve"> </w:t>
            </w:r>
            <w:r>
              <w:rPr>
                <w:color w:val="1F1C52"/>
              </w:rPr>
              <w:t>and</w:t>
            </w:r>
            <w:r>
              <w:rPr>
                <w:color w:val="1F1C52"/>
                <w:spacing w:val="-4"/>
              </w:rPr>
              <w:t xml:space="preserve"> </w:t>
            </w:r>
            <w:r>
              <w:rPr>
                <w:color w:val="1F1C52"/>
              </w:rPr>
              <w:t>function</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Electoral</w:t>
            </w:r>
            <w:r>
              <w:rPr>
                <w:color w:val="1F1C52"/>
                <w:spacing w:val="-3"/>
              </w:rPr>
              <w:t xml:space="preserve"> </w:t>
            </w:r>
            <w:r>
              <w:rPr>
                <w:color w:val="1F1C52"/>
              </w:rPr>
              <w:t>College</w:t>
            </w:r>
            <w:r>
              <w:rPr>
                <w:color w:val="1F1C52"/>
                <w:spacing w:val="-4"/>
              </w:rPr>
              <w:t xml:space="preserve"> </w:t>
            </w:r>
            <w:r>
              <w:rPr>
                <w:color w:val="1F1C52"/>
              </w:rPr>
              <w:t>in</w:t>
            </w:r>
            <w:r>
              <w:rPr>
                <w:color w:val="1F1C52"/>
                <w:spacing w:val="-4"/>
              </w:rPr>
              <w:t xml:space="preserve"> </w:t>
            </w:r>
            <w:r>
              <w:rPr>
                <w:color w:val="1F1C52"/>
              </w:rPr>
              <w:t>electing</w:t>
            </w:r>
            <w:r>
              <w:rPr>
                <w:color w:val="1F1C52"/>
                <w:spacing w:val="-6"/>
              </w:rPr>
              <w:t xml:space="preserve"> </w:t>
            </w:r>
            <w:r>
              <w:rPr>
                <w:color w:val="1F1C52"/>
              </w:rPr>
              <w:t>the President of the United States.</w:t>
            </w:r>
          </w:p>
        </w:tc>
      </w:tr>
      <w:tr w:rsidR="00D7663B" w14:paraId="2726DF73" w14:textId="77777777">
        <w:trPr>
          <w:trHeight w:val="253"/>
        </w:trPr>
        <w:tc>
          <w:tcPr>
            <w:tcW w:w="1841" w:type="dxa"/>
            <w:shd w:val="clear" w:color="auto" w:fill="1F1C52"/>
          </w:tcPr>
          <w:p w14:paraId="2726DF71"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8</w:t>
            </w:r>
          </w:p>
        </w:tc>
        <w:tc>
          <w:tcPr>
            <w:tcW w:w="7433" w:type="dxa"/>
            <w:shd w:val="clear" w:color="auto" w:fill="1F1C52"/>
          </w:tcPr>
          <w:p w14:paraId="2726DF72" w14:textId="77777777" w:rsidR="00D7663B" w:rsidRDefault="00D7663B">
            <w:pPr>
              <w:pStyle w:val="TableParagraph"/>
              <w:ind w:left="0"/>
              <w:rPr>
                <w:sz w:val="18"/>
              </w:rPr>
            </w:pPr>
          </w:p>
        </w:tc>
      </w:tr>
      <w:tr w:rsidR="00D7663B" w14:paraId="2726DF76" w14:textId="77777777">
        <w:trPr>
          <w:trHeight w:val="506"/>
        </w:trPr>
        <w:tc>
          <w:tcPr>
            <w:tcW w:w="1841" w:type="dxa"/>
          </w:tcPr>
          <w:p w14:paraId="2726DF74"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3.9</w:t>
            </w:r>
          </w:p>
        </w:tc>
        <w:tc>
          <w:tcPr>
            <w:tcW w:w="7433" w:type="dxa"/>
          </w:tcPr>
          <w:p w14:paraId="2726DF75" w14:textId="77777777" w:rsidR="00D7663B" w:rsidRDefault="00EE0066">
            <w:pPr>
              <w:pStyle w:val="TableParagraph"/>
              <w:spacing w:line="254" w:lineRule="exact"/>
              <w:ind w:left="150" w:right="207"/>
            </w:pPr>
            <w:r>
              <w:rPr>
                <w:color w:val="1F1C52"/>
              </w:rPr>
              <w:t>Evaluate the structure, strengths, and weaknesses of the</w:t>
            </w:r>
            <w:r>
              <w:rPr>
                <w:color w:val="1F1C52"/>
                <w:spacing w:val="-1"/>
              </w:rPr>
              <w:t xml:space="preserve"> </w:t>
            </w:r>
            <w:r>
              <w:rPr>
                <w:color w:val="1F1C52"/>
              </w:rPr>
              <w:t>Articles of Confederation</w:t>
            </w:r>
            <w:r>
              <w:rPr>
                <w:color w:val="1F1C52"/>
                <w:spacing w:val="-3"/>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aspects</w:t>
            </w:r>
            <w:r>
              <w:rPr>
                <w:color w:val="1F1C52"/>
                <w:spacing w:val="-3"/>
              </w:rPr>
              <w:t xml:space="preserve"> </w:t>
            </w:r>
            <w:r>
              <w:rPr>
                <w:color w:val="1F1C52"/>
              </w:rPr>
              <w:t>that</w:t>
            </w:r>
            <w:r>
              <w:rPr>
                <w:color w:val="1F1C52"/>
                <w:spacing w:val="-5"/>
              </w:rPr>
              <w:t xml:space="preserve"> </w:t>
            </w:r>
            <w:r>
              <w:rPr>
                <w:color w:val="1F1C52"/>
              </w:rPr>
              <w:t>led</w:t>
            </w:r>
            <w:r>
              <w:rPr>
                <w:color w:val="1F1C52"/>
                <w:spacing w:val="-3"/>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Constitutional</w:t>
            </w:r>
            <w:r>
              <w:rPr>
                <w:color w:val="1F1C52"/>
                <w:spacing w:val="-2"/>
              </w:rPr>
              <w:t xml:space="preserve"> </w:t>
            </w:r>
            <w:r>
              <w:rPr>
                <w:color w:val="1F1C52"/>
              </w:rPr>
              <w:t>Convention.</w:t>
            </w:r>
          </w:p>
        </w:tc>
      </w:tr>
      <w:tr w:rsidR="00D7663B" w14:paraId="2726DF7B" w14:textId="77777777">
        <w:trPr>
          <w:trHeight w:val="1010"/>
        </w:trPr>
        <w:tc>
          <w:tcPr>
            <w:tcW w:w="1841" w:type="dxa"/>
          </w:tcPr>
          <w:p w14:paraId="2726DF77" w14:textId="77777777" w:rsidR="00D7663B" w:rsidRDefault="00D7663B">
            <w:pPr>
              <w:pStyle w:val="TableParagraph"/>
              <w:spacing w:before="122"/>
              <w:ind w:left="0"/>
            </w:pPr>
          </w:p>
          <w:p w14:paraId="2726DF78"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3.10</w:t>
            </w:r>
          </w:p>
        </w:tc>
        <w:tc>
          <w:tcPr>
            <w:tcW w:w="7433" w:type="dxa"/>
          </w:tcPr>
          <w:p w14:paraId="2726DF79" w14:textId="77777777" w:rsidR="00D7663B" w:rsidRDefault="00EE0066">
            <w:pPr>
              <w:pStyle w:val="TableParagraph"/>
              <w:ind w:left="150"/>
            </w:pPr>
            <w:r>
              <w:rPr>
                <w:color w:val="1F1C52"/>
              </w:rPr>
              <w:t>Examine</w:t>
            </w:r>
            <w:r>
              <w:rPr>
                <w:color w:val="1F1C52"/>
                <w:spacing w:val="-5"/>
              </w:rPr>
              <w:t xml:space="preserve"> </w:t>
            </w:r>
            <w:r>
              <w:rPr>
                <w:color w:val="1F1C52"/>
              </w:rPr>
              <w:t>the</w:t>
            </w:r>
            <w:r>
              <w:rPr>
                <w:color w:val="1F1C52"/>
                <w:spacing w:val="-5"/>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Constitutional</w:t>
            </w:r>
            <w:r>
              <w:rPr>
                <w:color w:val="1F1C52"/>
                <w:spacing w:val="-2"/>
              </w:rPr>
              <w:t xml:space="preserve"> </w:t>
            </w:r>
            <w:r>
              <w:rPr>
                <w:color w:val="1F1C52"/>
              </w:rPr>
              <w:t>Convention</w:t>
            </w:r>
            <w:r>
              <w:rPr>
                <w:color w:val="1F1C52"/>
                <w:spacing w:val="-6"/>
              </w:rPr>
              <w:t xml:space="preserve"> </w:t>
            </w:r>
            <w:r>
              <w:rPr>
                <w:color w:val="1F1C52"/>
              </w:rPr>
              <w:t>(New Jersey Plan, Virginia Plan, Great Compromise, Three-Fifths Compromise, compromises regarding taxation and slave trade, Electoral College, state vs.</w:t>
            </w:r>
          </w:p>
          <w:p w14:paraId="2726DF7A" w14:textId="77777777" w:rsidR="00D7663B" w:rsidRDefault="00EE0066">
            <w:pPr>
              <w:pStyle w:val="TableParagraph"/>
              <w:spacing w:line="235" w:lineRule="exact"/>
              <w:ind w:left="150"/>
            </w:pPr>
            <w:r>
              <w:rPr>
                <w:color w:val="1F1C52"/>
              </w:rPr>
              <w:t>federal</w:t>
            </w:r>
            <w:r>
              <w:rPr>
                <w:color w:val="1F1C52"/>
                <w:spacing w:val="-6"/>
              </w:rPr>
              <w:t xml:space="preserve"> </w:t>
            </w:r>
            <w:r>
              <w:rPr>
                <w:color w:val="1F1C52"/>
              </w:rPr>
              <w:t>power,</w:t>
            </w:r>
            <w:r>
              <w:rPr>
                <w:color w:val="1F1C52"/>
                <w:spacing w:val="-9"/>
              </w:rPr>
              <w:t xml:space="preserve"> </w:t>
            </w:r>
            <w:r>
              <w:rPr>
                <w:color w:val="1F1C52"/>
              </w:rPr>
              <w:t>empowering</w:t>
            </w:r>
            <w:r>
              <w:rPr>
                <w:color w:val="1F1C52"/>
                <w:spacing w:val="-9"/>
              </w:rPr>
              <w:t xml:space="preserve"> </w:t>
            </w:r>
            <w:r>
              <w:rPr>
                <w:color w:val="1F1C52"/>
              </w:rPr>
              <w:t>a</w:t>
            </w:r>
            <w:r>
              <w:rPr>
                <w:color w:val="1F1C52"/>
                <w:spacing w:val="-6"/>
              </w:rPr>
              <w:t xml:space="preserve"> </w:t>
            </w:r>
            <w:r>
              <w:rPr>
                <w:color w:val="1F1C52"/>
                <w:spacing w:val="-2"/>
              </w:rPr>
              <w:t>president).</w:t>
            </w:r>
          </w:p>
        </w:tc>
      </w:tr>
      <w:tr w:rsidR="00D7663B" w14:paraId="2726DF7E" w14:textId="77777777">
        <w:trPr>
          <w:trHeight w:val="251"/>
        </w:trPr>
        <w:tc>
          <w:tcPr>
            <w:tcW w:w="1841" w:type="dxa"/>
          </w:tcPr>
          <w:p w14:paraId="2726DF7C" w14:textId="77777777" w:rsidR="00D7663B" w:rsidRDefault="00EE0066">
            <w:pPr>
              <w:pStyle w:val="TableParagraph"/>
              <w:spacing w:line="232" w:lineRule="exact"/>
            </w:pPr>
            <w:r>
              <w:rPr>
                <w:color w:val="1F1C52"/>
                <w:spacing w:val="-2"/>
              </w:rPr>
              <w:t>SS.8.CG.2.1</w:t>
            </w:r>
          </w:p>
        </w:tc>
        <w:tc>
          <w:tcPr>
            <w:tcW w:w="7433" w:type="dxa"/>
          </w:tcPr>
          <w:p w14:paraId="2726DF7D" w14:textId="77777777" w:rsidR="00D7663B" w:rsidRDefault="00EE0066">
            <w:pPr>
              <w:pStyle w:val="TableParagraph"/>
              <w:spacing w:line="232" w:lineRule="exact"/>
              <w:ind w:left="150"/>
            </w:pPr>
            <w:r>
              <w:rPr>
                <w:color w:val="1F1C52"/>
              </w:rPr>
              <w:t>Identify</w:t>
            </w:r>
            <w:r>
              <w:rPr>
                <w:color w:val="1F1C52"/>
                <w:spacing w:val="-6"/>
              </w:rPr>
              <w:t xml:space="preserve"> </w:t>
            </w:r>
            <w:r>
              <w:rPr>
                <w:color w:val="1F1C52"/>
              </w:rPr>
              <w:t>the</w:t>
            </w:r>
            <w:r>
              <w:rPr>
                <w:color w:val="1F1C52"/>
                <w:spacing w:val="-6"/>
              </w:rPr>
              <w:t xml:space="preserve"> </w:t>
            </w:r>
            <w:r>
              <w:rPr>
                <w:color w:val="1F1C52"/>
              </w:rPr>
              <w:t>constitutional</w:t>
            </w:r>
            <w:r>
              <w:rPr>
                <w:color w:val="1F1C52"/>
                <w:spacing w:val="-5"/>
              </w:rPr>
              <w:t xml:space="preserve"> </w:t>
            </w:r>
            <w:r>
              <w:rPr>
                <w:color w:val="1F1C52"/>
              </w:rPr>
              <w:t>provisions</w:t>
            </w:r>
            <w:r>
              <w:rPr>
                <w:color w:val="1F1C52"/>
                <w:spacing w:val="-6"/>
              </w:rPr>
              <w:t xml:space="preserve"> </w:t>
            </w:r>
            <w:r>
              <w:rPr>
                <w:color w:val="1F1C52"/>
              </w:rPr>
              <w:t>for</w:t>
            </w:r>
            <w:r>
              <w:rPr>
                <w:color w:val="1F1C52"/>
                <w:spacing w:val="-5"/>
              </w:rPr>
              <w:t xml:space="preserve"> </w:t>
            </w:r>
            <w:r>
              <w:rPr>
                <w:color w:val="1F1C52"/>
              </w:rPr>
              <w:t>establishing</w:t>
            </w:r>
            <w:r>
              <w:rPr>
                <w:color w:val="1F1C52"/>
                <w:spacing w:val="-8"/>
              </w:rPr>
              <w:t xml:space="preserve"> </w:t>
            </w:r>
            <w:r>
              <w:rPr>
                <w:color w:val="1F1C52"/>
                <w:spacing w:val="-2"/>
              </w:rPr>
              <w:t>citizenship.</w:t>
            </w:r>
          </w:p>
        </w:tc>
      </w:tr>
      <w:tr w:rsidR="00D7663B" w14:paraId="2726DF81" w14:textId="77777777">
        <w:trPr>
          <w:trHeight w:val="506"/>
        </w:trPr>
        <w:tc>
          <w:tcPr>
            <w:tcW w:w="1841" w:type="dxa"/>
          </w:tcPr>
          <w:p w14:paraId="2726DF7F" w14:textId="77777777" w:rsidR="00D7663B" w:rsidRDefault="00EE0066">
            <w:pPr>
              <w:pStyle w:val="TableParagraph"/>
              <w:spacing w:before="125"/>
            </w:pPr>
            <w:r>
              <w:rPr>
                <w:color w:val="1F1C52"/>
                <w:spacing w:val="-2"/>
              </w:rPr>
              <w:t>SS.8.CG.2.6</w:t>
            </w:r>
          </w:p>
        </w:tc>
        <w:tc>
          <w:tcPr>
            <w:tcW w:w="7433" w:type="dxa"/>
          </w:tcPr>
          <w:p w14:paraId="2726DF80" w14:textId="77777777" w:rsidR="00D7663B" w:rsidRDefault="00EE0066">
            <w:pPr>
              <w:pStyle w:val="TableParagraph"/>
              <w:spacing w:line="252" w:lineRule="exact"/>
              <w:ind w:left="150"/>
            </w:pPr>
            <w:r>
              <w:rPr>
                <w:color w:val="1F1C52"/>
              </w:rPr>
              <w:t>Evaluate</w:t>
            </w:r>
            <w:r>
              <w:rPr>
                <w:color w:val="1F1C52"/>
                <w:spacing w:val="-5"/>
              </w:rPr>
              <w:t xml:space="preserve"> </w:t>
            </w:r>
            <w:r>
              <w:rPr>
                <w:color w:val="1F1C52"/>
              </w:rPr>
              <w:t>how</w:t>
            </w:r>
            <w:r>
              <w:rPr>
                <w:color w:val="1F1C52"/>
                <w:spacing w:val="-4"/>
              </w:rPr>
              <w:t xml:space="preserve"> </w:t>
            </w:r>
            <w:r>
              <w:rPr>
                <w:color w:val="1F1C52"/>
              </w:rPr>
              <w:t>amendments</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3"/>
              </w:rPr>
              <w:t xml:space="preserve"> </w:t>
            </w:r>
            <w:r>
              <w:rPr>
                <w:color w:val="1F1C52"/>
              </w:rPr>
              <w:t>expanded</w:t>
            </w:r>
            <w:r>
              <w:rPr>
                <w:color w:val="1F1C52"/>
                <w:spacing w:val="-6"/>
              </w:rPr>
              <w:t xml:space="preserve"> </w:t>
            </w:r>
            <w:r>
              <w:rPr>
                <w:color w:val="1F1C52"/>
              </w:rPr>
              <w:t>opportunities</w:t>
            </w:r>
            <w:r>
              <w:rPr>
                <w:color w:val="1F1C52"/>
                <w:spacing w:val="-3"/>
              </w:rPr>
              <w:t xml:space="preserve"> </w:t>
            </w:r>
            <w:r>
              <w:rPr>
                <w:color w:val="1F1C52"/>
              </w:rPr>
              <w:t>for civic participation through Reconstruction.</w:t>
            </w:r>
          </w:p>
        </w:tc>
      </w:tr>
      <w:tr w:rsidR="00D7663B" w14:paraId="2726DF84" w14:textId="77777777">
        <w:trPr>
          <w:trHeight w:val="254"/>
        </w:trPr>
        <w:tc>
          <w:tcPr>
            <w:tcW w:w="1841" w:type="dxa"/>
            <w:shd w:val="clear" w:color="auto" w:fill="1F1C52"/>
          </w:tcPr>
          <w:p w14:paraId="2726DF82" w14:textId="77777777" w:rsidR="00D7663B" w:rsidRDefault="00EE0066">
            <w:pPr>
              <w:pStyle w:val="TableParagraph"/>
              <w:spacing w:before="1" w:line="233" w:lineRule="exact"/>
            </w:pPr>
            <w:r>
              <w:rPr>
                <w:color w:val="FFFFFF"/>
              </w:rPr>
              <w:t>Grades</w:t>
            </w:r>
            <w:r>
              <w:rPr>
                <w:color w:val="FFFFFF"/>
                <w:spacing w:val="-4"/>
              </w:rPr>
              <w:t xml:space="preserve"> </w:t>
            </w:r>
            <w:r>
              <w:rPr>
                <w:color w:val="FFFFFF"/>
              </w:rPr>
              <w:t>9-</w:t>
            </w:r>
            <w:r>
              <w:rPr>
                <w:color w:val="FFFFFF"/>
                <w:spacing w:val="-5"/>
              </w:rPr>
              <w:t>12</w:t>
            </w:r>
          </w:p>
        </w:tc>
        <w:tc>
          <w:tcPr>
            <w:tcW w:w="7433" w:type="dxa"/>
            <w:shd w:val="clear" w:color="auto" w:fill="1F1C52"/>
          </w:tcPr>
          <w:p w14:paraId="2726DF83" w14:textId="77777777" w:rsidR="00D7663B" w:rsidRDefault="00D7663B">
            <w:pPr>
              <w:pStyle w:val="TableParagraph"/>
              <w:ind w:left="0"/>
              <w:rPr>
                <w:sz w:val="18"/>
              </w:rPr>
            </w:pPr>
          </w:p>
        </w:tc>
      </w:tr>
      <w:tr w:rsidR="00D7663B" w14:paraId="2726DF87" w14:textId="77777777">
        <w:trPr>
          <w:trHeight w:val="505"/>
        </w:trPr>
        <w:tc>
          <w:tcPr>
            <w:tcW w:w="1841" w:type="dxa"/>
          </w:tcPr>
          <w:p w14:paraId="2726DF8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7433" w:type="dxa"/>
          </w:tcPr>
          <w:p w14:paraId="2726DF86" w14:textId="77777777" w:rsidR="00D7663B" w:rsidRDefault="00EE0066">
            <w:pPr>
              <w:pStyle w:val="TableParagraph"/>
              <w:spacing w:line="252" w:lineRule="exact"/>
              <w:ind w:left="150"/>
            </w:pPr>
            <w:r>
              <w:rPr>
                <w:color w:val="1F1C52"/>
              </w:rPr>
              <w:t>Distinguish</w:t>
            </w:r>
            <w:r>
              <w:rPr>
                <w:color w:val="1F1C52"/>
                <w:spacing w:val="-7"/>
              </w:rPr>
              <w:t xml:space="preserve"> </w:t>
            </w:r>
            <w:r>
              <w:rPr>
                <w:color w:val="1F1C52"/>
              </w:rPr>
              <w:t>the</w:t>
            </w:r>
            <w:r>
              <w:rPr>
                <w:color w:val="1F1C52"/>
                <w:spacing w:val="-5"/>
              </w:rPr>
              <w:t xml:space="preserve"> </w:t>
            </w:r>
            <w:r>
              <w:rPr>
                <w:color w:val="1F1C52"/>
              </w:rPr>
              <w:t>freedoms</w:t>
            </w:r>
            <w:r>
              <w:rPr>
                <w:color w:val="1F1C52"/>
                <w:spacing w:val="-5"/>
              </w:rPr>
              <w:t xml:space="preserve"> </w:t>
            </w:r>
            <w:r>
              <w:rPr>
                <w:color w:val="1F1C52"/>
              </w:rPr>
              <w:t>guaranteed</w:t>
            </w:r>
            <w:r>
              <w:rPr>
                <w:color w:val="1F1C52"/>
                <w:spacing w:val="-3"/>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3"/>
              </w:rPr>
              <w:t xml:space="preserve"> </w:t>
            </w:r>
            <w:r>
              <w:rPr>
                <w:color w:val="1F1C52"/>
              </w:rPr>
              <w:t>other</w:t>
            </w:r>
            <w:r>
              <w:rPr>
                <w:color w:val="1F1C52"/>
                <w:spacing w:val="-2"/>
              </w:rPr>
              <w:t xml:space="preserve"> </w:t>
            </w:r>
            <w:r>
              <w:rPr>
                <w:color w:val="1F1C52"/>
              </w:rPr>
              <w:t>groups</w:t>
            </w:r>
            <w:r>
              <w:rPr>
                <w:color w:val="1F1C52"/>
                <w:spacing w:val="-3"/>
              </w:rPr>
              <w:t xml:space="preserve"> </w:t>
            </w:r>
            <w:r>
              <w:rPr>
                <w:color w:val="1F1C52"/>
              </w:rPr>
              <w:t>with the 13th, 14th, and 15th Amendments to the Constitution.</w:t>
            </w:r>
          </w:p>
        </w:tc>
      </w:tr>
      <w:tr w:rsidR="00D7663B" w14:paraId="2726DF8B" w14:textId="77777777">
        <w:trPr>
          <w:trHeight w:val="758"/>
        </w:trPr>
        <w:tc>
          <w:tcPr>
            <w:tcW w:w="1841" w:type="dxa"/>
          </w:tcPr>
          <w:p w14:paraId="2726DF88" w14:textId="77777777" w:rsidR="00D7663B" w:rsidRDefault="00EE0066">
            <w:pPr>
              <w:pStyle w:val="TableParagraph"/>
              <w:spacing w:before="250"/>
            </w:pPr>
            <w:r>
              <w:rPr>
                <w:color w:val="1F1C52"/>
                <w:spacing w:val="-2"/>
              </w:rPr>
              <w:t>SS.912.AA.2.6</w:t>
            </w:r>
          </w:p>
        </w:tc>
        <w:tc>
          <w:tcPr>
            <w:tcW w:w="7433" w:type="dxa"/>
          </w:tcPr>
          <w:p w14:paraId="2726DF89" w14:textId="77777777" w:rsidR="00D7663B" w:rsidRDefault="00EE0066">
            <w:pPr>
              <w:pStyle w:val="TableParagraph"/>
              <w:ind w:left="150" w:right="207"/>
            </w:pPr>
            <w:r>
              <w:rPr>
                <w:color w:val="1F1C52"/>
              </w:rPr>
              <w:t>Compare the effects of the Black Codes and the Nadir on freed people, and analyze</w:t>
            </w:r>
            <w:r>
              <w:rPr>
                <w:color w:val="1F1C52"/>
                <w:spacing w:val="-5"/>
              </w:rPr>
              <w:t xml:space="preserve"> </w:t>
            </w:r>
            <w:r>
              <w:rPr>
                <w:color w:val="1F1C52"/>
              </w:rPr>
              <w:t>the</w:t>
            </w:r>
            <w:r>
              <w:rPr>
                <w:color w:val="1F1C52"/>
                <w:spacing w:val="-5"/>
              </w:rPr>
              <w:t xml:space="preserve"> </w:t>
            </w:r>
            <w:r>
              <w:rPr>
                <w:color w:val="1F1C52"/>
              </w:rPr>
              <w:t>sharecropping</w:t>
            </w:r>
            <w:r>
              <w:rPr>
                <w:color w:val="1F1C52"/>
                <w:spacing w:val="-3"/>
              </w:rPr>
              <w:t xml:space="preserve"> </w:t>
            </w:r>
            <w:r>
              <w:rPr>
                <w:color w:val="1F1C52"/>
              </w:rPr>
              <w:t>system</w:t>
            </w:r>
            <w:r>
              <w:rPr>
                <w:color w:val="1F1C52"/>
                <w:spacing w:val="-2"/>
              </w:rPr>
              <w:t xml:space="preserve"> </w:t>
            </w:r>
            <w:r>
              <w:rPr>
                <w:color w:val="1F1C52"/>
              </w:rPr>
              <w:t>and</w:t>
            </w:r>
            <w:r>
              <w:rPr>
                <w:color w:val="1F1C52"/>
                <w:spacing w:val="-3"/>
              </w:rPr>
              <w:t xml:space="preserve"> </w:t>
            </w:r>
            <w:r>
              <w:rPr>
                <w:color w:val="1F1C52"/>
              </w:rPr>
              <w:t>debt</w:t>
            </w:r>
            <w:r>
              <w:rPr>
                <w:color w:val="1F1C52"/>
                <w:spacing w:val="-2"/>
              </w:rPr>
              <w:t xml:space="preserve"> </w:t>
            </w:r>
            <w:r>
              <w:rPr>
                <w:color w:val="1F1C52"/>
              </w:rPr>
              <w:t>peonage</w:t>
            </w:r>
            <w:r>
              <w:rPr>
                <w:color w:val="1F1C52"/>
                <w:spacing w:val="-3"/>
              </w:rPr>
              <w:t xml:space="preserve"> </w:t>
            </w:r>
            <w:r>
              <w:rPr>
                <w:color w:val="1F1C52"/>
              </w:rPr>
              <w:t>as</w:t>
            </w:r>
            <w:r>
              <w:rPr>
                <w:color w:val="1F1C52"/>
                <w:spacing w:val="-5"/>
              </w:rPr>
              <w:t xml:space="preserve"> </w:t>
            </w:r>
            <w:r>
              <w:rPr>
                <w:color w:val="1F1C52"/>
              </w:rPr>
              <w:t>practiced</w:t>
            </w:r>
            <w:r>
              <w:rPr>
                <w:color w:val="1F1C52"/>
                <w:spacing w:val="-6"/>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United</w:t>
            </w:r>
          </w:p>
          <w:p w14:paraId="2726DF8A" w14:textId="77777777" w:rsidR="00D7663B" w:rsidRDefault="00EE0066">
            <w:pPr>
              <w:pStyle w:val="TableParagraph"/>
              <w:spacing w:line="233" w:lineRule="exact"/>
              <w:ind w:left="150"/>
            </w:pPr>
            <w:r>
              <w:rPr>
                <w:color w:val="1F1C52"/>
                <w:spacing w:val="-2"/>
              </w:rPr>
              <w:t>States.</w:t>
            </w:r>
          </w:p>
        </w:tc>
      </w:tr>
      <w:tr w:rsidR="00D7663B" w14:paraId="2726DF8F" w14:textId="77777777">
        <w:trPr>
          <w:trHeight w:val="760"/>
        </w:trPr>
        <w:tc>
          <w:tcPr>
            <w:tcW w:w="1841" w:type="dxa"/>
          </w:tcPr>
          <w:p w14:paraId="2726DF8C" w14:textId="77777777" w:rsidR="00D7663B" w:rsidRDefault="00EE0066">
            <w:pPr>
              <w:pStyle w:val="TableParagraph"/>
              <w:spacing w:before="253"/>
            </w:pPr>
            <w:r>
              <w:rPr>
                <w:color w:val="1F1C52"/>
                <w:spacing w:val="-2"/>
              </w:rPr>
              <w:t>SS.912.CG.1.1</w:t>
            </w:r>
          </w:p>
        </w:tc>
        <w:tc>
          <w:tcPr>
            <w:tcW w:w="7433" w:type="dxa"/>
          </w:tcPr>
          <w:p w14:paraId="2726DF8D" w14:textId="77777777" w:rsidR="00D7663B" w:rsidRDefault="00EE0066">
            <w:pPr>
              <w:pStyle w:val="TableParagraph"/>
              <w:spacing w:line="251" w:lineRule="exact"/>
              <w:ind w:left="150"/>
            </w:pPr>
            <w:r>
              <w:rPr>
                <w:color w:val="1F1C52"/>
              </w:rPr>
              <w:t>Examine</w:t>
            </w:r>
            <w:r>
              <w:rPr>
                <w:color w:val="1F1C52"/>
                <w:spacing w:val="-4"/>
              </w:rPr>
              <w:t xml:space="preserve"> </w:t>
            </w:r>
            <w:r>
              <w:rPr>
                <w:color w:val="1F1C52"/>
              </w:rPr>
              <w:t>how</w:t>
            </w:r>
            <w:r>
              <w:rPr>
                <w:color w:val="1F1C52"/>
                <w:spacing w:val="-5"/>
              </w:rPr>
              <w:t xml:space="preserve"> </w:t>
            </w:r>
            <w:r>
              <w:rPr>
                <w:color w:val="1F1C52"/>
              </w:rPr>
              <w:t>intellectual</w:t>
            </w:r>
            <w:r>
              <w:rPr>
                <w:color w:val="1F1C52"/>
                <w:spacing w:val="-5"/>
              </w:rPr>
              <w:t xml:space="preserve"> </w:t>
            </w:r>
            <w:r>
              <w:rPr>
                <w:color w:val="1F1C52"/>
              </w:rPr>
              <w:t>influences</w:t>
            </w:r>
            <w:r>
              <w:rPr>
                <w:color w:val="1F1C52"/>
                <w:spacing w:val="-4"/>
              </w:rPr>
              <w:t xml:space="preserve"> </w:t>
            </w:r>
            <w:r>
              <w:rPr>
                <w:color w:val="1F1C52"/>
              </w:rPr>
              <w:t>in</w:t>
            </w:r>
            <w:r>
              <w:rPr>
                <w:color w:val="1F1C52"/>
                <w:spacing w:val="-3"/>
              </w:rPr>
              <w:t xml:space="preserve"> </w:t>
            </w:r>
            <w:r>
              <w:rPr>
                <w:color w:val="1F1C52"/>
              </w:rPr>
              <w:t>primary</w:t>
            </w:r>
            <w:r>
              <w:rPr>
                <w:color w:val="1F1C52"/>
                <w:spacing w:val="-7"/>
              </w:rPr>
              <w:t xml:space="preserve"> </w:t>
            </w:r>
            <w:r>
              <w:rPr>
                <w:color w:val="1F1C52"/>
              </w:rPr>
              <w:t>documents</w:t>
            </w:r>
            <w:r>
              <w:rPr>
                <w:color w:val="1F1C52"/>
                <w:spacing w:val="-3"/>
              </w:rPr>
              <w:t xml:space="preserve"> </w:t>
            </w:r>
            <w:r>
              <w:rPr>
                <w:color w:val="1F1C52"/>
              </w:rPr>
              <w:t>contributed</w:t>
            </w:r>
            <w:r>
              <w:rPr>
                <w:color w:val="1F1C52"/>
                <w:spacing w:val="-4"/>
              </w:rPr>
              <w:t xml:space="preserve"> </w:t>
            </w:r>
            <w:r>
              <w:rPr>
                <w:color w:val="1F1C52"/>
              </w:rPr>
              <w:t>to</w:t>
            </w:r>
            <w:r>
              <w:rPr>
                <w:color w:val="1F1C52"/>
                <w:spacing w:val="-6"/>
              </w:rPr>
              <w:t xml:space="preserve"> </w:t>
            </w:r>
            <w:r>
              <w:rPr>
                <w:color w:val="1F1C52"/>
                <w:spacing w:val="-5"/>
              </w:rPr>
              <w:t>the</w:t>
            </w:r>
          </w:p>
          <w:p w14:paraId="2726DF8E" w14:textId="77777777" w:rsidR="00D7663B" w:rsidRDefault="00EE0066">
            <w:pPr>
              <w:pStyle w:val="TableParagraph"/>
              <w:spacing w:line="252" w:lineRule="exact"/>
              <w:ind w:left="150"/>
            </w:pPr>
            <w:r>
              <w:rPr>
                <w:color w:val="1F1C52"/>
              </w:rPr>
              <w:t>ideas</w:t>
            </w:r>
            <w:r>
              <w:rPr>
                <w:color w:val="1F1C52"/>
                <w:spacing w:val="-3"/>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Bill</w:t>
            </w:r>
            <w:r>
              <w:rPr>
                <w:color w:val="1F1C52"/>
                <w:spacing w:val="-2"/>
              </w:rPr>
              <w:t xml:space="preserve"> </w:t>
            </w:r>
            <w:r>
              <w:rPr>
                <w:color w:val="1F1C52"/>
              </w:rPr>
              <w:t xml:space="preserve">of </w:t>
            </w:r>
            <w:r>
              <w:rPr>
                <w:color w:val="1F1C52"/>
                <w:spacing w:val="-2"/>
              </w:rPr>
              <w:t>Rights.</w:t>
            </w:r>
          </w:p>
        </w:tc>
      </w:tr>
      <w:tr w:rsidR="00D7663B" w14:paraId="2726DF93" w14:textId="77777777">
        <w:trPr>
          <w:trHeight w:val="506"/>
        </w:trPr>
        <w:tc>
          <w:tcPr>
            <w:tcW w:w="1841" w:type="dxa"/>
          </w:tcPr>
          <w:p w14:paraId="2726DF90" w14:textId="77777777" w:rsidR="00D7663B" w:rsidRDefault="00EE0066">
            <w:pPr>
              <w:pStyle w:val="TableParagraph"/>
              <w:spacing w:before="125"/>
            </w:pPr>
            <w:r>
              <w:rPr>
                <w:color w:val="1F1C52"/>
                <w:spacing w:val="-2"/>
              </w:rPr>
              <w:t>SS.912.CG.1.3</w:t>
            </w:r>
          </w:p>
        </w:tc>
        <w:tc>
          <w:tcPr>
            <w:tcW w:w="7433" w:type="dxa"/>
          </w:tcPr>
          <w:p w14:paraId="2726DF91" w14:textId="77777777" w:rsidR="00D7663B" w:rsidRDefault="00EE0066">
            <w:pPr>
              <w:pStyle w:val="TableParagraph"/>
              <w:spacing w:line="251" w:lineRule="exact"/>
              <w:ind w:left="150"/>
            </w:pPr>
            <w:r>
              <w:rPr>
                <w:color w:val="1F1C52"/>
              </w:rPr>
              <w:t>Explain</w:t>
            </w:r>
            <w:r>
              <w:rPr>
                <w:color w:val="1F1C52"/>
                <w:spacing w:val="-4"/>
              </w:rPr>
              <w:t xml:space="preserve"> </w:t>
            </w:r>
            <w:r>
              <w:rPr>
                <w:color w:val="1F1C52"/>
              </w:rPr>
              <w:t>arguments</w:t>
            </w:r>
            <w:r>
              <w:rPr>
                <w:color w:val="1F1C52"/>
                <w:spacing w:val="-3"/>
              </w:rPr>
              <w:t xml:space="preserve"> </w:t>
            </w:r>
            <w:r>
              <w:rPr>
                <w:color w:val="1F1C52"/>
              </w:rPr>
              <w:t>presented</w:t>
            </w:r>
            <w:r>
              <w:rPr>
                <w:color w:val="1F1C52"/>
                <w:spacing w:val="-4"/>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Federalist</w:t>
            </w:r>
            <w:r>
              <w:rPr>
                <w:color w:val="1F1C52"/>
                <w:spacing w:val="-3"/>
              </w:rPr>
              <w:t xml:space="preserve"> </w:t>
            </w:r>
            <w:r>
              <w:rPr>
                <w:color w:val="1F1C52"/>
              </w:rPr>
              <w:t>Papers</w:t>
            </w:r>
            <w:r>
              <w:rPr>
                <w:color w:val="1F1C52"/>
                <w:spacing w:val="-5"/>
              </w:rPr>
              <w:t xml:space="preserve"> </w:t>
            </w:r>
            <w:r>
              <w:rPr>
                <w:color w:val="1F1C52"/>
              </w:rPr>
              <w:t>in</w:t>
            </w:r>
            <w:r>
              <w:rPr>
                <w:color w:val="1F1C52"/>
                <w:spacing w:val="-6"/>
              </w:rPr>
              <w:t xml:space="preserve"> </w:t>
            </w:r>
            <w:r>
              <w:rPr>
                <w:color w:val="1F1C52"/>
              </w:rPr>
              <w:t>support</w:t>
            </w:r>
            <w:r>
              <w:rPr>
                <w:color w:val="1F1C52"/>
                <w:spacing w:val="-3"/>
              </w:rPr>
              <w:t xml:space="preserve"> </w:t>
            </w:r>
            <w:r>
              <w:rPr>
                <w:color w:val="1F1C52"/>
              </w:rPr>
              <w:t>of</w:t>
            </w:r>
            <w:r>
              <w:rPr>
                <w:color w:val="1F1C52"/>
                <w:spacing w:val="-2"/>
              </w:rPr>
              <w:t xml:space="preserve"> </w:t>
            </w:r>
            <w:r>
              <w:rPr>
                <w:color w:val="1F1C52"/>
              </w:rPr>
              <w:t>ratifying</w:t>
            </w:r>
            <w:r>
              <w:rPr>
                <w:color w:val="1F1C52"/>
                <w:spacing w:val="-6"/>
              </w:rPr>
              <w:t xml:space="preserve"> </w:t>
            </w:r>
            <w:r>
              <w:rPr>
                <w:color w:val="1F1C52"/>
                <w:spacing w:val="-5"/>
              </w:rPr>
              <w:t>the</w:t>
            </w:r>
          </w:p>
          <w:p w14:paraId="2726DF92" w14:textId="77777777" w:rsidR="00D7663B" w:rsidRDefault="00EE0066">
            <w:pPr>
              <w:pStyle w:val="TableParagraph"/>
              <w:spacing w:line="235" w:lineRule="exact"/>
              <w:ind w:left="150"/>
            </w:pPr>
            <w:r>
              <w:rPr>
                <w:color w:val="1F1C52"/>
              </w:rPr>
              <w:t>U.S.</w:t>
            </w:r>
            <w:r>
              <w:rPr>
                <w:color w:val="1F1C52"/>
                <w:spacing w:val="-4"/>
              </w:rPr>
              <w:t xml:space="preserve"> </w:t>
            </w:r>
            <w:r>
              <w:rPr>
                <w:color w:val="1F1C52"/>
              </w:rPr>
              <w:t>Constitution</w:t>
            </w:r>
            <w:r>
              <w:rPr>
                <w:color w:val="1F1C52"/>
                <w:spacing w:val="-3"/>
              </w:rPr>
              <w:t xml:space="preserve"> </w:t>
            </w:r>
            <w:r>
              <w:rPr>
                <w:color w:val="1F1C52"/>
              </w:rPr>
              <w:t>and</w:t>
            </w:r>
            <w:r>
              <w:rPr>
                <w:color w:val="1F1C52"/>
                <w:spacing w:val="-6"/>
              </w:rPr>
              <w:t xml:space="preserve"> </w:t>
            </w:r>
            <w:r>
              <w:rPr>
                <w:color w:val="1F1C52"/>
              </w:rPr>
              <w:t>a</w:t>
            </w:r>
            <w:r>
              <w:rPr>
                <w:color w:val="1F1C52"/>
                <w:spacing w:val="-3"/>
              </w:rPr>
              <w:t xml:space="preserve"> </w:t>
            </w:r>
            <w:r>
              <w:rPr>
                <w:color w:val="1F1C52"/>
              </w:rPr>
              <w:t>republican</w:t>
            </w:r>
            <w:r>
              <w:rPr>
                <w:color w:val="1F1C52"/>
                <w:spacing w:val="-6"/>
              </w:rPr>
              <w:t xml:space="preserve"> </w:t>
            </w:r>
            <w:r>
              <w:rPr>
                <w:color w:val="1F1C52"/>
              </w:rPr>
              <w:t>form</w:t>
            </w:r>
            <w:r>
              <w:rPr>
                <w:color w:val="1F1C52"/>
                <w:spacing w:val="-2"/>
              </w:rPr>
              <w:t xml:space="preserve"> </w:t>
            </w:r>
            <w:r>
              <w:rPr>
                <w:color w:val="1F1C52"/>
              </w:rPr>
              <w:t>of</w:t>
            </w:r>
            <w:r>
              <w:rPr>
                <w:color w:val="1F1C52"/>
                <w:spacing w:val="-2"/>
              </w:rPr>
              <w:t xml:space="preserve"> government.</w:t>
            </w:r>
          </w:p>
        </w:tc>
      </w:tr>
      <w:tr w:rsidR="00D7663B" w14:paraId="2726DF98" w14:textId="77777777">
        <w:trPr>
          <w:trHeight w:val="1009"/>
        </w:trPr>
        <w:tc>
          <w:tcPr>
            <w:tcW w:w="1841" w:type="dxa"/>
          </w:tcPr>
          <w:p w14:paraId="2726DF94" w14:textId="77777777" w:rsidR="00D7663B" w:rsidRDefault="00D7663B">
            <w:pPr>
              <w:pStyle w:val="TableParagraph"/>
              <w:spacing w:before="124"/>
              <w:ind w:left="0"/>
            </w:pPr>
          </w:p>
          <w:p w14:paraId="2726DF95" w14:textId="77777777" w:rsidR="00D7663B" w:rsidRDefault="00EE0066">
            <w:pPr>
              <w:pStyle w:val="TableParagraph"/>
            </w:pPr>
            <w:r>
              <w:rPr>
                <w:color w:val="1F1C52"/>
                <w:spacing w:val="-2"/>
              </w:rPr>
              <w:t>SS.912.CG.1.5</w:t>
            </w:r>
          </w:p>
        </w:tc>
        <w:tc>
          <w:tcPr>
            <w:tcW w:w="7433" w:type="dxa"/>
          </w:tcPr>
          <w:p w14:paraId="2726DF96" w14:textId="77777777" w:rsidR="00D7663B" w:rsidRDefault="00EE0066">
            <w:pPr>
              <w:pStyle w:val="TableParagraph"/>
              <w:ind w:left="150" w:right="207"/>
            </w:pPr>
            <w:r>
              <w:rPr>
                <w:color w:val="1F1C52"/>
              </w:rPr>
              <w:t>Explain how the U.S. Constitution and its amendments uphold the following political</w:t>
            </w:r>
            <w:r>
              <w:rPr>
                <w:color w:val="1F1C52"/>
                <w:spacing w:val="-4"/>
              </w:rPr>
              <w:t xml:space="preserve"> </w:t>
            </w:r>
            <w:r>
              <w:rPr>
                <w:color w:val="1F1C52"/>
              </w:rPr>
              <w:t>principles:</w:t>
            </w:r>
            <w:r>
              <w:rPr>
                <w:color w:val="1F1C52"/>
                <w:spacing w:val="-4"/>
              </w:rPr>
              <w:t xml:space="preserve"> </w:t>
            </w:r>
            <w:r>
              <w:rPr>
                <w:color w:val="1F1C52"/>
              </w:rPr>
              <w:t>checks</w:t>
            </w:r>
            <w:r>
              <w:rPr>
                <w:color w:val="1F1C52"/>
                <w:spacing w:val="-7"/>
              </w:rPr>
              <w:t xml:space="preserve"> </w:t>
            </w:r>
            <w:r>
              <w:rPr>
                <w:color w:val="1F1C52"/>
              </w:rPr>
              <w:t>and</w:t>
            </w:r>
            <w:r>
              <w:rPr>
                <w:color w:val="1F1C52"/>
                <w:spacing w:val="-5"/>
              </w:rPr>
              <w:t xml:space="preserve"> </w:t>
            </w:r>
            <w:r>
              <w:rPr>
                <w:color w:val="1F1C52"/>
              </w:rPr>
              <w:t>balances,</w:t>
            </w:r>
            <w:r>
              <w:rPr>
                <w:color w:val="1F1C52"/>
                <w:spacing w:val="-7"/>
              </w:rPr>
              <w:t xml:space="preserve"> </w:t>
            </w:r>
            <w:r>
              <w:rPr>
                <w:color w:val="1F1C52"/>
              </w:rPr>
              <w:t>consent</w:t>
            </w:r>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governed,</w:t>
            </w:r>
            <w:r>
              <w:rPr>
                <w:color w:val="1F1C52"/>
                <w:spacing w:val="-7"/>
              </w:rPr>
              <w:t xml:space="preserve"> </w:t>
            </w:r>
            <w:r>
              <w:rPr>
                <w:color w:val="1F1C52"/>
              </w:rPr>
              <w:t>democracy, due process of law, federalism, individual rights, limited government,</w:t>
            </w:r>
          </w:p>
          <w:p w14:paraId="2726DF97" w14:textId="77777777" w:rsidR="00D7663B" w:rsidRDefault="00EE0066">
            <w:pPr>
              <w:pStyle w:val="TableParagraph"/>
              <w:spacing w:line="233" w:lineRule="exact"/>
              <w:ind w:left="150"/>
            </w:pPr>
            <w:r>
              <w:rPr>
                <w:color w:val="1F1C52"/>
              </w:rPr>
              <w:t>representative</w:t>
            </w:r>
            <w:r>
              <w:rPr>
                <w:color w:val="1F1C52"/>
                <w:spacing w:val="-4"/>
              </w:rPr>
              <w:t xml:space="preserve"> </w:t>
            </w:r>
            <w:r>
              <w:rPr>
                <w:color w:val="1F1C52"/>
              </w:rPr>
              <w:t>government,</w:t>
            </w:r>
            <w:r>
              <w:rPr>
                <w:color w:val="1F1C52"/>
                <w:spacing w:val="-6"/>
              </w:rPr>
              <w:t xml:space="preserve"> </w:t>
            </w:r>
            <w:r>
              <w:rPr>
                <w:color w:val="1F1C52"/>
              </w:rPr>
              <w:t>republicanism,</w:t>
            </w:r>
            <w:r>
              <w:rPr>
                <w:color w:val="1F1C52"/>
                <w:spacing w:val="-3"/>
              </w:rPr>
              <w:t xml:space="preserve"> </w:t>
            </w:r>
            <w:r>
              <w:rPr>
                <w:color w:val="1F1C52"/>
              </w:rPr>
              <w:t>rule</w:t>
            </w:r>
            <w:r>
              <w:rPr>
                <w:color w:val="1F1C52"/>
                <w:spacing w:val="-5"/>
              </w:rPr>
              <w:t xml:space="preserve"> </w:t>
            </w:r>
            <w:r>
              <w:rPr>
                <w:color w:val="1F1C52"/>
              </w:rPr>
              <w:t>of</w:t>
            </w:r>
            <w:r>
              <w:rPr>
                <w:color w:val="1F1C52"/>
                <w:spacing w:val="-6"/>
              </w:rPr>
              <w:t xml:space="preserve"> </w:t>
            </w:r>
            <w:r>
              <w:rPr>
                <w:color w:val="1F1C52"/>
              </w:rPr>
              <w:t>law</w:t>
            </w:r>
            <w:r>
              <w:rPr>
                <w:color w:val="1F1C52"/>
                <w:spacing w:val="-7"/>
              </w:rPr>
              <w:t xml:space="preserve"> </w:t>
            </w:r>
            <w:r>
              <w:rPr>
                <w:color w:val="1F1C52"/>
              </w:rPr>
              <w:t>and</w:t>
            </w:r>
            <w:r>
              <w:rPr>
                <w:color w:val="1F1C52"/>
                <w:spacing w:val="-3"/>
              </w:rPr>
              <w:t xml:space="preserve"> </w:t>
            </w:r>
            <w:r>
              <w:rPr>
                <w:color w:val="1F1C52"/>
              </w:rPr>
              <w:t>separation</w:t>
            </w:r>
            <w:r>
              <w:rPr>
                <w:color w:val="1F1C52"/>
                <w:spacing w:val="-3"/>
              </w:rPr>
              <w:t xml:space="preserve"> </w:t>
            </w:r>
            <w:r>
              <w:rPr>
                <w:color w:val="1F1C52"/>
              </w:rPr>
              <w:t>of</w:t>
            </w:r>
            <w:r>
              <w:rPr>
                <w:color w:val="1F1C52"/>
                <w:spacing w:val="-2"/>
              </w:rPr>
              <w:t xml:space="preserve"> powers.</w:t>
            </w:r>
          </w:p>
        </w:tc>
      </w:tr>
      <w:tr w:rsidR="00D7663B" w14:paraId="2726DF9B" w14:textId="77777777">
        <w:trPr>
          <w:trHeight w:val="760"/>
        </w:trPr>
        <w:tc>
          <w:tcPr>
            <w:tcW w:w="1841" w:type="dxa"/>
          </w:tcPr>
          <w:p w14:paraId="2726DF99" w14:textId="77777777" w:rsidR="00D7663B" w:rsidRDefault="00EE0066">
            <w:pPr>
              <w:pStyle w:val="TableParagraph"/>
              <w:spacing w:before="253"/>
            </w:pPr>
            <w:r>
              <w:rPr>
                <w:color w:val="1F1C52"/>
                <w:spacing w:val="-2"/>
              </w:rPr>
              <w:t>SS.912.CG.2.1</w:t>
            </w:r>
          </w:p>
        </w:tc>
        <w:tc>
          <w:tcPr>
            <w:tcW w:w="7433" w:type="dxa"/>
          </w:tcPr>
          <w:p w14:paraId="2726DF9A" w14:textId="77777777" w:rsidR="00D7663B" w:rsidRDefault="00EE0066">
            <w:pPr>
              <w:pStyle w:val="TableParagraph"/>
              <w:spacing w:line="252" w:lineRule="exact"/>
              <w:ind w:left="150" w:right="207"/>
            </w:pPr>
            <w:r>
              <w:rPr>
                <w:color w:val="1F1C52"/>
              </w:rPr>
              <w:t>Examine how intellectual influences in primary documents contributed to the ideas</w:t>
            </w:r>
            <w:r>
              <w:rPr>
                <w:color w:val="1F1C52"/>
                <w:spacing w:val="-3"/>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Bill</w:t>
            </w:r>
            <w:r>
              <w:rPr>
                <w:color w:val="1F1C52"/>
                <w:spacing w:val="-2"/>
              </w:rPr>
              <w:t xml:space="preserve"> </w:t>
            </w:r>
            <w:r>
              <w:rPr>
                <w:color w:val="1F1C52"/>
              </w:rPr>
              <w:t xml:space="preserve">of </w:t>
            </w:r>
            <w:r>
              <w:rPr>
                <w:color w:val="1F1C52"/>
                <w:spacing w:val="-2"/>
              </w:rPr>
              <w:t>Rights.</w:t>
            </w:r>
          </w:p>
        </w:tc>
      </w:tr>
      <w:tr w:rsidR="00D7663B" w14:paraId="2726DF9E" w14:textId="77777777">
        <w:trPr>
          <w:trHeight w:val="251"/>
        </w:trPr>
        <w:tc>
          <w:tcPr>
            <w:tcW w:w="1841" w:type="dxa"/>
          </w:tcPr>
          <w:p w14:paraId="2726DF9C" w14:textId="77777777" w:rsidR="00D7663B" w:rsidRDefault="00EE0066">
            <w:pPr>
              <w:pStyle w:val="TableParagraph"/>
              <w:spacing w:line="232" w:lineRule="exact"/>
            </w:pPr>
            <w:r>
              <w:rPr>
                <w:color w:val="1F1C52"/>
                <w:spacing w:val="-2"/>
              </w:rPr>
              <w:t>SS.912.CG.3.2</w:t>
            </w:r>
          </w:p>
        </w:tc>
        <w:tc>
          <w:tcPr>
            <w:tcW w:w="7433" w:type="dxa"/>
          </w:tcPr>
          <w:p w14:paraId="2726DF9D" w14:textId="77777777" w:rsidR="00D7663B" w:rsidRDefault="00EE0066">
            <w:pPr>
              <w:pStyle w:val="TableParagraph"/>
              <w:spacing w:line="232" w:lineRule="exact"/>
              <w:ind w:left="150"/>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safeguards</w:t>
            </w:r>
            <w:r>
              <w:rPr>
                <w:color w:val="1F1C52"/>
                <w:spacing w:val="-5"/>
              </w:rPr>
              <w:t xml:space="preserve"> </w:t>
            </w:r>
            <w:r>
              <w:rPr>
                <w:color w:val="1F1C52"/>
              </w:rPr>
              <w:t>and</w:t>
            </w:r>
            <w:r>
              <w:rPr>
                <w:color w:val="1F1C52"/>
                <w:spacing w:val="-6"/>
              </w:rPr>
              <w:t xml:space="preserve"> </w:t>
            </w:r>
            <w:r>
              <w:rPr>
                <w:color w:val="1F1C52"/>
              </w:rPr>
              <w:t>limits</w:t>
            </w:r>
            <w:r>
              <w:rPr>
                <w:color w:val="1F1C52"/>
                <w:spacing w:val="-3"/>
              </w:rPr>
              <w:t xml:space="preserve"> </w:t>
            </w:r>
            <w:r>
              <w:rPr>
                <w:color w:val="1F1C52"/>
              </w:rPr>
              <w:t>individual</w:t>
            </w:r>
            <w:r>
              <w:rPr>
                <w:color w:val="1F1C52"/>
                <w:spacing w:val="-4"/>
              </w:rPr>
              <w:t xml:space="preserve"> </w:t>
            </w:r>
            <w:r>
              <w:rPr>
                <w:color w:val="1F1C52"/>
                <w:spacing w:val="-2"/>
              </w:rPr>
              <w:t>rights.</w:t>
            </w:r>
          </w:p>
        </w:tc>
      </w:tr>
      <w:tr w:rsidR="00D7663B" w14:paraId="2726DFA1" w14:textId="77777777">
        <w:trPr>
          <w:trHeight w:val="505"/>
        </w:trPr>
        <w:tc>
          <w:tcPr>
            <w:tcW w:w="1841" w:type="dxa"/>
          </w:tcPr>
          <w:p w14:paraId="2726DF9F" w14:textId="77777777" w:rsidR="00D7663B" w:rsidRDefault="00EE0066">
            <w:pPr>
              <w:pStyle w:val="TableParagraph"/>
              <w:spacing w:before="125"/>
            </w:pPr>
            <w:r>
              <w:rPr>
                <w:color w:val="1F1C52"/>
                <w:spacing w:val="-2"/>
              </w:rPr>
              <w:t>SS.912.CG.3.3</w:t>
            </w:r>
          </w:p>
        </w:tc>
        <w:tc>
          <w:tcPr>
            <w:tcW w:w="7433" w:type="dxa"/>
          </w:tcPr>
          <w:p w14:paraId="2726DFA0" w14:textId="77777777" w:rsidR="00D7663B" w:rsidRDefault="00EE0066">
            <w:pPr>
              <w:pStyle w:val="TableParagraph"/>
              <w:spacing w:line="252" w:lineRule="exact"/>
              <w:ind w:left="150"/>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legislative</w:t>
            </w:r>
            <w:r>
              <w:rPr>
                <w:color w:val="1F1C52"/>
                <w:spacing w:val="-3"/>
              </w:rPr>
              <w:t xml:space="preserve"> </w:t>
            </w:r>
            <w:r>
              <w:rPr>
                <w:color w:val="1F1C52"/>
              </w:rPr>
              <w:t>branch</w:t>
            </w:r>
            <w:r>
              <w:rPr>
                <w:color w:val="1F1C52"/>
                <w:spacing w:val="-3"/>
              </w:rPr>
              <w:t xml:space="preserve"> </w:t>
            </w:r>
            <w:r>
              <w:rPr>
                <w:color w:val="1F1C52"/>
              </w:rPr>
              <w:t>as described in Article I of the U.S. Constitution.</w:t>
            </w:r>
          </w:p>
        </w:tc>
      </w:tr>
      <w:tr w:rsidR="00D7663B" w14:paraId="2726DFA4" w14:textId="77777777">
        <w:trPr>
          <w:trHeight w:val="508"/>
        </w:trPr>
        <w:tc>
          <w:tcPr>
            <w:tcW w:w="1841" w:type="dxa"/>
          </w:tcPr>
          <w:p w14:paraId="2726DFA2" w14:textId="77777777" w:rsidR="00D7663B" w:rsidRDefault="00EE0066">
            <w:pPr>
              <w:pStyle w:val="TableParagraph"/>
              <w:spacing w:before="125"/>
            </w:pPr>
            <w:r>
              <w:rPr>
                <w:color w:val="1F1C52"/>
                <w:spacing w:val="-2"/>
              </w:rPr>
              <w:t>SS.912.CG.3.4</w:t>
            </w:r>
          </w:p>
        </w:tc>
        <w:tc>
          <w:tcPr>
            <w:tcW w:w="7433" w:type="dxa"/>
          </w:tcPr>
          <w:p w14:paraId="2726DFA3" w14:textId="77777777" w:rsidR="00D7663B" w:rsidRDefault="00EE0066">
            <w:pPr>
              <w:pStyle w:val="TableParagraph"/>
              <w:spacing w:line="252" w:lineRule="exact"/>
              <w:ind w:left="150"/>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executive</w:t>
            </w:r>
            <w:r>
              <w:rPr>
                <w:color w:val="1F1C52"/>
                <w:spacing w:val="-3"/>
              </w:rPr>
              <w:t xml:space="preserve"> </w:t>
            </w:r>
            <w:r>
              <w:rPr>
                <w:color w:val="1F1C52"/>
              </w:rPr>
              <w:t>branch</w:t>
            </w:r>
            <w:r>
              <w:rPr>
                <w:color w:val="1F1C52"/>
                <w:spacing w:val="-6"/>
              </w:rPr>
              <w:t xml:space="preserve"> </w:t>
            </w:r>
            <w:r>
              <w:rPr>
                <w:color w:val="1F1C52"/>
              </w:rPr>
              <w:t>as described in Article II of the U.S. Constitution.</w:t>
            </w:r>
          </w:p>
        </w:tc>
      </w:tr>
    </w:tbl>
    <w:p w14:paraId="2726DFA5"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7433"/>
      </w:tblGrid>
      <w:tr w:rsidR="00D7663B" w14:paraId="2726DFA8" w14:textId="77777777">
        <w:trPr>
          <w:trHeight w:val="505"/>
        </w:trPr>
        <w:tc>
          <w:tcPr>
            <w:tcW w:w="1841" w:type="dxa"/>
          </w:tcPr>
          <w:p w14:paraId="2726DFA6" w14:textId="77777777" w:rsidR="00D7663B" w:rsidRDefault="00EE0066">
            <w:pPr>
              <w:pStyle w:val="TableParagraph"/>
              <w:spacing w:before="125"/>
            </w:pPr>
            <w:r>
              <w:rPr>
                <w:color w:val="1F1C52"/>
                <w:spacing w:val="-2"/>
              </w:rPr>
              <w:lastRenderedPageBreak/>
              <w:t>SS.912.CG.3.6</w:t>
            </w:r>
          </w:p>
        </w:tc>
        <w:tc>
          <w:tcPr>
            <w:tcW w:w="7433" w:type="dxa"/>
          </w:tcPr>
          <w:p w14:paraId="2726DFA7" w14:textId="77777777" w:rsidR="00D7663B" w:rsidRDefault="00EE0066">
            <w:pPr>
              <w:pStyle w:val="TableParagraph"/>
              <w:spacing w:line="254" w:lineRule="exact"/>
              <w:ind w:left="150"/>
            </w:pPr>
            <w:r>
              <w:rPr>
                <w:color w:val="1F1C52"/>
              </w:rPr>
              <w:t>Explain</w:t>
            </w:r>
            <w:r>
              <w:rPr>
                <w:color w:val="1F1C52"/>
                <w:spacing w:val="-3"/>
              </w:rPr>
              <w:t xml:space="preserve"> </w:t>
            </w:r>
            <w:r>
              <w:rPr>
                <w:color w:val="1F1C52"/>
              </w:rPr>
              <w:t>expressed,</w:t>
            </w:r>
            <w:r>
              <w:rPr>
                <w:color w:val="1F1C52"/>
                <w:spacing w:val="-3"/>
              </w:rPr>
              <w:t xml:space="preserve"> </w:t>
            </w:r>
            <w:r>
              <w:rPr>
                <w:color w:val="1F1C52"/>
              </w:rPr>
              <w:t>implied,</w:t>
            </w:r>
            <w:r>
              <w:rPr>
                <w:color w:val="1F1C52"/>
                <w:spacing w:val="-6"/>
              </w:rPr>
              <w:t xml:space="preserve"> </w:t>
            </w:r>
            <w:r>
              <w:rPr>
                <w:color w:val="1F1C52"/>
              </w:rPr>
              <w:t>concurrent</w:t>
            </w:r>
            <w:r>
              <w:rPr>
                <w:color w:val="1F1C52"/>
                <w:spacing w:val="-5"/>
              </w:rPr>
              <w:t xml:space="preserve"> </w:t>
            </w:r>
            <w:r>
              <w:rPr>
                <w:color w:val="1F1C52"/>
              </w:rPr>
              <w:t>and</w:t>
            </w:r>
            <w:r>
              <w:rPr>
                <w:color w:val="1F1C52"/>
                <w:spacing w:val="-3"/>
              </w:rPr>
              <w:t xml:space="preserve"> </w:t>
            </w:r>
            <w:r>
              <w:rPr>
                <w:color w:val="1F1C52"/>
              </w:rPr>
              <w:t>reserved</w:t>
            </w:r>
            <w:r>
              <w:rPr>
                <w:color w:val="1F1C52"/>
                <w:spacing w:val="-6"/>
              </w:rPr>
              <w:t xml:space="preserve"> </w:t>
            </w:r>
            <w:r>
              <w:rPr>
                <w:color w:val="1F1C52"/>
              </w:rPr>
              <w:t>powers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DFAC" w14:textId="77777777">
        <w:trPr>
          <w:trHeight w:val="503"/>
        </w:trPr>
        <w:tc>
          <w:tcPr>
            <w:tcW w:w="1841" w:type="dxa"/>
          </w:tcPr>
          <w:p w14:paraId="2726DFA9" w14:textId="77777777" w:rsidR="00D7663B" w:rsidRDefault="00EE0066">
            <w:pPr>
              <w:pStyle w:val="TableParagraph"/>
              <w:spacing w:before="123"/>
            </w:pPr>
            <w:r>
              <w:rPr>
                <w:color w:val="1F1C52"/>
                <w:spacing w:val="-2"/>
              </w:rPr>
              <w:t>SS.912.CG.3.7</w:t>
            </w:r>
          </w:p>
        </w:tc>
        <w:tc>
          <w:tcPr>
            <w:tcW w:w="7433" w:type="dxa"/>
          </w:tcPr>
          <w:p w14:paraId="2726DFAA" w14:textId="77777777" w:rsidR="00D7663B" w:rsidRDefault="00EE0066">
            <w:pPr>
              <w:pStyle w:val="TableParagraph"/>
              <w:spacing w:line="249" w:lineRule="exact"/>
              <w:ind w:left="150"/>
            </w:pPr>
            <w:r>
              <w:rPr>
                <w:color w:val="1F1C52"/>
              </w:rPr>
              <w:t>Analyze</w:t>
            </w:r>
            <w:r>
              <w:rPr>
                <w:color w:val="1F1C52"/>
                <w:spacing w:val="-4"/>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4"/>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judicial</w:t>
            </w:r>
            <w:r>
              <w:rPr>
                <w:color w:val="1F1C52"/>
                <w:spacing w:val="-2"/>
              </w:rPr>
              <w:t xml:space="preserve"> </w:t>
            </w:r>
            <w:r>
              <w:rPr>
                <w:color w:val="1F1C52"/>
              </w:rPr>
              <w:t>branch</w:t>
            </w:r>
            <w:r>
              <w:rPr>
                <w:color w:val="1F1C52"/>
                <w:spacing w:val="-3"/>
              </w:rPr>
              <w:t xml:space="preserve"> </w:t>
            </w:r>
            <w:r>
              <w:rPr>
                <w:color w:val="1F1C52"/>
                <w:spacing w:val="-5"/>
              </w:rPr>
              <w:t>as</w:t>
            </w:r>
          </w:p>
          <w:p w14:paraId="2726DFAB" w14:textId="77777777" w:rsidR="00D7663B" w:rsidRDefault="00EE0066">
            <w:pPr>
              <w:pStyle w:val="TableParagraph"/>
              <w:spacing w:before="1" w:line="233" w:lineRule="exact"/>
              <w:ind w:left="150"/>
            </w:pPr>
            <w:r>
              <w:rPr>
                <w:color w:val="1F1C52"/>
              </w:rPr>
              <w:t>described</w:t>
            </w:r>
            <w:r>
              <w:rPr>
                <w:color w:val="1F1C52"/>
                <w:spacing w:val="-4"/>
              </w:rPr>
              <w:t xml:space="preserve"> </w:t>
            </w:r>
            <w:r>
              <w:rPr>
                <w:color w:val="1F1C52"/>
              </w:rPr>
              <w:t>in</w:t>
            </w:r>
            <w:r>
              <w:rPr>
                <w:color w:val="1F1C52"/>
                <w:spacing w:val="-14"/>
              </w:rPr>
              <w:t xml:space="preserve"> </w:t>
            </w:r>
            <w:r>
              <w:rPr>
                <w:color w:val="1F1C52"/>
              </w:rPr>
              <w:t>Article</w:t>
            </w:r>
            <w:r>
              <w:rPr>
                <w:color w:val="1F1C52"/>
                <w:spacing w:val="-4"/>
              </w:rPr>
              <w:t xml:space="preserve"> </w:t>
            </w:r>
            <w:r>
              <w:rPr>
                <w:color w:val="1F1C52"/>
              </w:rPr>
              <w:t>III</w:t>
            </w:r>
            <w:r>
              <w:rPr>
                <w:color w:val="1F1C52"/>
                <w:spacing w:val="-2"/>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bl>
    <w:p w14:paraId="2726DFAD"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DFAE"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DFAF" w14:textId="77777777" w:rsidR="00D7663B" w:rsidRDefault="00EE0066">
      <w:pPr>
        <w:pStyle w:val="BodyText"/>
        <w:ind w:left="1171" w:right="1536"/>
      </w:pPr>
      <w:r>
        <w:rPr>
          <w:color w:val="1F1C52"/>
        </w:rPr>
        <w:t>The</w:t>
      </w:r>
      <w:r>
        <w:rPr>
          <w:color w:val="1F1C52"/>
          <w:spacing w:val="-2"/>
        </w:rPr>
        <w:t xml:space="preserve"> </w:t>
      </w:r>
      <w:r>
        <w:rPr>
          <w:color w:val="1F1C52"/>
        </w:rPr>
        <w:t>arguments</w:t>
      </w:r>
      <w:r>
        <w:rPr>
          <w:color w:val="1F1C52"/>
          <w:spacing w:val="-2"/>
        </w:rPr>
        <w:t xml:space="preserve"> </w:t>
      </w:r>
      <w:r>
        <w:rPr>
          <w:color w:val="1F1C52"/>
        </w:rPr>
        <w:t>in</w:t>
      </w:r>
      <w:r>
        <w:rPr>
          <w:color w:val="1F1C52"/>
          <w:spacing w:val="-5"/>
        </w:rPr>
        <w:t xml:space="preserve"> </w:t>
      </w:r>
      <w:r>
        <w:rPr>
          <w:color w:val="1F1C52"/>
        </w:rPr>
        <w:t>support</w:t>
      </w:r>
      <w:r>
        <w:rPr>
          <w:color w:val="1F1C52"/>
          <w:spacing w:val="-1"/>
        </w:rPr>
        <w:t xml:space="preserve"> </w:t>
      </w:r>
      <w:r>
        <w:rPr>
          <w:color w:val="1F1C52"/>
        </w:rPr>
        <w:t>of</w:t>
      </w:r>
      <w:r>
        <w:rPr>
          <w:color w:val="1F1C52"/>
          <w:spacing w:val="-1"/>
        </w:rPr>
        <w:t xml:space="preserve"> </w:t>
      </w:r>
      <w:r>
        <w:rPr>
          <w:color w:val="1F1C52"/>
        </w:rPr>
        <w:t>adopting</w:t>
      </w:r>
      <w:r>
        <w:rPr>
          <w:color w:val="1F1C52"/>
          <w:spacing w:val="-2"/>
        </w:rPr>
        <w:t xml:space="preserve"> </w:t>
      </w:r>
      <w:r>
        <w:rPr>
          <w:color w:val="1F1C52"/>
        </w:rPr>
        <w:t>our</w:t>
      </w:r>
      <w:r>
        <w:rPr>
          <w:color w:val="1F1C52"/>
          <w:spacing w:val="-1"/>
        </w:rPr>
        <w:t xml:space="preserve"> </w:t>
      </w:r>
      <w:r>
        <w:rPr>
          <w:color w:val="1F1C52"/>
        </w:rPr>
        <w:t>republican</w:t>
      </w:r>
      <w:r>
        <w:rPr>
          <w:color w:val="1F1C52"/>
          <w:spacing w:val="-2"/>
        </w:rPr>
        <w:t xml:space="preserve"> </w:t>
      </w:r>
      <w:r>
        <w:rPr>
          <w:color w:val="1F1C52"/>
        </w:rPr>
        <w:t>form</w:t>
      </w:r>
      <w:r>
        <w:rPr>
          <w:color w:val="1F1C52"/>
          <w:spacing w:val="-4"/>
        </w:rPr>
        <w:t xml:space="preserve"> </w:t>
      </w:r>
      <w:r>
        <w:rPr>
          <w:color w:val="1F1C52"/>
        </w:rPr>
        <w:t>of</w:t>
      </w:r>
      <w:r>
        <w:rPr>
          <w:color w:val="1F1C52"/>
          <w:spacing w:val="-1"/>
        </w:rPr>
        <w:t xml:space="preserve"> </w:t>
      </w:r>
      <w:r>
        <w:rPr>
          <w:color w:val="1F1C52"/>
        </w:rPr>
        <w:t>government,</w:t>
      </w:r>
      <w:r>
        <w:rPr>
          <w:color w:val="1F1C52"/>
          <w:spacing w:val="-5"/>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are</w:t>
      </w:r>
      <w:r>
        <w:rPr>
          <w:color w:val="1F1C52"/>
          <w:spacing w:val="-4"/>
        </w:rPr>
        <w:t xml:space="preserve"> </w:t>
      </w:r>
      <w:r>
        <w:rPr>
          <w:color w:val="1F1C52"/>
        </w:rPr>
        <w:t>embodied</w:t>
      </w:r>
      <w:r>
        <w:rPr>
          <w:color w:val="1F1C52"/>
          <w:spacing w:val="-2"/>
        </w:rPr>
        <w:t xml:space="preserve"> </w:t>
      </w:r>
      <w:r>
        <w:rPr>
          <w:color w:val="1F1C52"/>
        </w:rPr>
        <w:t>in</w:t>
      </w:r>
      <w:r>
        <w:rPr>
          <w:color w:val="1F1C52"/>
          <w:spacing w:val="-2"/>
        </w:rPr>
        <w:t xml:space="preserve"> </w:t>
      </w:r>
      <w:r>
        <w:rPr>
          <w:color w:val="1F1C52"/>
        </w:rPr>
        <w:t xml:space="preserve">the most important of the Federalist Papers. </w:t>
      </w:r>
      <w:hyperlink r:id="rId19">
        <w:r>
          <w:rPr>
            <w:color w:val="0000FF"/>
            <w:u w:val="single" w:color="0000FF"/>
          </w:rPr>
          <w:t>s. 1003.42(2)(c), F.S.</w:t>
        </w:r>
      </w:hyperlink>
    </w:p>
    <w:p w14:paraId="2726DFB0" w14:textId="77777777" w:rsidR="00D7663B" w:rsidRDefault="00D7663B">
      <w:pPr>
        <w:pStyle w:val="BodyText"/>
        <w:spacing w:before="26"/>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7373"/>
      </w:tblGrid>
      <w:tr w:rsidR="00D7663B" w14:paraId="2726DFB3" w14:textId="77777777">
        <w:trPr>
          <w:trHeight w:val="251"/>
        </w:trPr>
        <w:tc>
          <w:tcPr>
            <w:tcW w:w="1901" w:type="dxa"/>
            <w:shd w:val="clear" w:color="auto" w:fill="1F1C52"/>
          </w:tcPr>
          <w:p w14:paraId="2726DFB1"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73" w:type="dxa"/>
            <w:shd w:val="clear" w:color="auto" w:fill="1F1C52"/>
          </w:tcPr>
          <w:p w14:paraId="2726DFB2" w14:textId="77777777" w:rsidR="00D7663B" w:rsidRDefault="00D7663B">
            <w:pPr>
              <w:pStyle w:val="TableParagraph"/>
              <w:ind w:left="0"/>
              <w:rPr>
                <w:sz w:val="18"/>
              </w:rPr>
            </w:pPr>
          </w:p>
        </w:tc>
      </w:tr>
      <w:tr w:rsidR="00D7663B" w14:paraId="2726DFB6" w14:textId="77777777">
        <w:trPr>
          <w:trHeight w:val="505"/>
        </w:trPr>
        <w:tc>
          <w:tcPr>
            <w:tcW w:w="1901" w:type="dxa"/>
          </w:tcPr>
          <w:p w14:paraId="2726DFB4" w14:textId="77777777" w:rsidR="00D7663B" w:rsidRDefault="00EE0066">
            <w:pPr>
              <w:pStyle w:val="TableParagraph"/>
              <w:spacing w:before="125"/>
            </w:pPr>
            <w:r>
              <w:rPr>
                <w:color w:val="1F1C52"/>
                <w:spacing w:val="-2"/>
              </w:rPr>
              <w:t>SS.5.CG.1.2</w:t>
            </w:r>
          </w:p>
        </w:tc>
        <w:tc>
          <w:tcPr>
            <w:tcW w:w="7373" w:type="dxa"/>
          </w:tcPr>
          <w:p w14:paraId="2726DFB5" w14:textId="77777777" w:rsidR="00D7663B" w:rsidRDefault="00EE0066">
            <w:pPr>
              <w:pStyle w:val="TableParagraph"/>
              <w:spacing w:line="254" w:lineRule="exact"/>
              <w:ind w:left="150" w:right="221"/>
            </w:pPr>
            <w:r>
              <w:rPr>
                <w:color w:val="1F1C52"/>
              </w:rPr>
              <w:t>Explain</w:t>
            </w:r>
            <w:r>
              <w:rPr>
                <w:color w:val="1F1C52"/>
                <w:spacing w:val="-3"/>
              </w:rPr>
              <w:t xml:space="preserve"> </w:t>
            </w:r>
            <w:r>
              <w:rPr>
                <w:color w:val="1F1C52"/>
              </w:rPr>
              <w:t>how</w:t>
            </w:r>
            <w:r>
              <w:rPr>
                <w:color w:val="1F1C52"/>
                <w:spacing w:val="-4"/>
              </w:rPr>
              <w:t xml:space="preserve"> </w:t>
            </w:r>
            <w:r>
              <w:rPr>
                <w:color w:val="1F1C52"/>
              </w:rPr>
              <w:t>and</w:t>
            </w:r>
            <w:r>
              <w:rPr>
                <w:color w:val="1F1C52"/>
                <w:spacing w:val="-3"/>
              </w:rPr>
              <w:t xml:space="preserve"> </w:t>
            </w:r>
            <w:r>
              <w:rPr>
                <w:color w:val="1F1C52"/>
              </w:rPr>
              <w:t>why</w:t>
            </w:r>
            <w:r>
              <w:rPr>
                <w:color w:val="1F1C52"/>
                <w:spacing w:val="-6"/>
              </w:rPr>
              <w:t xml:space="preserve"> </w:t>
            </w:r>
            <w:r>
              <w:rPr>
                <w:color w:val="1F1C52"/>
              </w:rPr>
              <w:t>the</w:t>
            </w:r>
            <w:r>
              <w:rPr>
                <w:color w:val="1F1C52"/>
                <w:spacing w:val="-5"/>
              </w:rPr>
              <w:t xml:space="preserve"> </w:t>
            </w:r>
            <w:r>
              <w:rPr>
                <w:color w:val="1F1C52"/>
              </w:rPr>
              <w:t>U.S.</w:t>
            </w:r>
            <w:r>
              <w:rPr>
                <w:color w:val="1F1C52"/>
                <w:spacing w:val="-3"/>
              </w:rPr>
              <w:t xml:space="preserve"> </w:t>
            </w:r>
            <w:r>
              <w:rPr>
                <w:color w:val="1F1C52"/>
              </w:rPr>
              <w:t>government</w:t>
            </w:r>
            <w:r>
              <w:rPr>
                <w:color w:val="1F1C52"/>
                <w:spacing w:val="-2"/>
              </w:rPr>
              <w:t xml:space="preserve"> </w:t>
            </w:r>
            <w:r>
              <w:rPr>
                <w:color w:val="1F1C52"/>
              </w:rPr>
              <w:t>was</w:t>
            </w:r>
            <w:r>
              <w:rPr>
                <w:color w:val="1F1C52"/>
                <w:spacing w:val="-3"/>
              </w:rPr>
              <w:t xml:space="preserve"> </w:t>
            </w:r>
            <w:r>
              <w:rPr>
                <w:color w:val="1F1C52"/>
              </w:rPr>
              <w:t>created</w:t>
            </w:r>
            <w:r>
              <w:rPr>
                <w:color w:val="1F1C52"/>
                <w:spacing w:val="-3"/>
              </w:rPr>
              <w:t xml:space="preserve"> </w:t>
            </w:r>
            <w:r>
              <w:rPr>
                <w:color w:val="1F1C52"/>
              </w:rPr>
              <w:t>by</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DFB9" w14:textId="77777777">
        <w:trPr>
          <w:trHeight w:val="251"/>
        </w:trPr>
        <w:tc>
          <w:tcPr>
            <w:tcW w:w="1901" w:type="dxa"/>
          </w:tcPr>
          <w:p w14:paraId="2726DFB7" w14:textId="77777777" w:rsidR="00D7663B" w:rsidRDefault="00EE0066">
            <w:pPr>
              <w:pStyle w:val="TableParagraph"/>
              <w:spacing w:line="232" w:lineRule="exact"/>
            </w:pPr>
            <w:r>
              <w:rPr>
                <w:color w:val="1F1C52"/>
                <w:spacing w:val="-2"/>
              </w:rPr>
              <w:t>SS.5.CG.1.3</w:t>
            </w:r>
          </w:p>
        </w:tc>
        <w:tc>
          <w:tcPr>
            <w:tcW w:w="7373" w:type="dxa"/>
          </w:tcPr>
          <w:p w14:paraId="2726DFB8" w14:textId="77777777" w:rsidR="00D7663B" w:rsidRDefault="00EE0066">
            <w:pPr>
              <w:pStyle w:val="TableParagraph"/>
              <w:spacing w:line="232" w:lineRule="exact"/>
              <w:ind w:left="150"/>
            </w:pPr>
            <w:r>
              <w:rPr>
                <w:color w:val="1F1C52"/>
              </w:rPr>
              <w:t>Discuss</w:t>
            </w:r>
            <w:r>
              <w:rPr>
                <w:color w:val="1F1C52"/>
                <w:spacing w:val="-7"/>
              </w:rPr>
              <w:t xml:space="preserve"> </w:t>
            </w:r>
            <w:r>
              <w:rPr>
                <w:color w:val="1F1C52"/>
              </w:rPr>
              <w:t>arguments</w:t>
            </w:r>
            <w:r>
              <w:rPr>
                <w:color w:val="1F1C52"/>
                <w:spacing w:val="-5"/>
              </w:rPr>
              <w:t xml:space="preserve"> </w:t>
            </w:r>
            <w:r>
              <w:rPr>
                <w:color w:val="1F1C52"/>
              </w:rPr>
              <w:t>for</w:t>
            </w:r>
            <w:r>
              <w:rPr>
                <w:color w:val="1F1C52"/>
                <w:spacing w:val="-4"/>
              </w:rPr>
              <w:t xml:space="preserve"> </w:t>
            </w:r>
            <w:r>
              <w:rPr>
                <w:color w:val="1F1C52"/>
              </w:rPr>
              <w:t>adopting</w:t>
            </w:r>
            <w:r>
              <w:rPr>
                <w:color w:val="1F1C52"/>
                <w:spacing w:val="-7"/>
              </w:rPr>
              <w:t xml:space="preserve"> </w:t>
            </w:r>
            <w:r>
              <w:rPr>
                <w:color w:val="1F1C52"/>
              </w:rPr>
              <w:t>a</w:t>
            </w:r>
            <w:r>
              <w:rPr>
                <w:color w:val="1F1C52"/>
                <w:spacing w:val="-5"/>
              </w:rPr>
              <w:t xml:space="preserve"> </w:t>
            </w:r>
            <w:r>
              <w:rPr>
                <w:color w:val="1F1C52"/>
              </w:rPr>
              <w:t>representative</w:t>
            </w:r>
            <w:r>
              <w:rPr>
                <w:color w:val="1F1C52"/>
                <w:spacing w:val="-5"/>
              </w:rPr>
              <w:t xml:space="preserve"> </w:t>
            </w:r>
            <w:r>
              <w:rPr>
                <w:color w:val="1F1C52"/>
              </w:rPr>
              <w:t>form</w:t>
            </w:r>
            <w:r>
              <w:rPr>
                <w:color w:val="1F1C52"/>
                <w:spacing w:val="-4"/>
              </w:rPr>
              <w:t xml:space="preserve"> </w:t>
            </w:r>
            <w:r>
              <w:rPr>
                <w:color w:val="1F1C52"/>
              </w:rPr>
              <w:t>of</w:t>
            </w:r>
            <w:r>
              <w:rPr>
                <w:color w:val="1F1C52"/>
                <w:spacing w:val="-3"/>
              </w:rPr>
              <w:t xml:space="preserve"> </w:t>
            </w:r>
            <w:r>
              <w:rPr>
                <w:color w:val="1F1C52"/>
                <w:spacing w:val="-2"/>
              </w:rPr>
              <w:t>government.</w:t>
            </w:r>
          </w:p>
        </w:tc>
      </w:tr>
      <w:tr w:rsidR="00D7663B" w14:paraId="2726DFBC" w14:textId="77777777">
        <w:trPr>
          <w:trHeight w:val="251"/>
        </w:trPr>
        <w:tc>
          <w:tcPr>
            <w:tcW w:w="1901" w:type="dxa"/>
            <w:shd w:val="clear" w:color="auto" w:fill="1F1C52"/>
          </w:tcPr>
          <w:p w14:paraId="2726DFBA"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73" w:type="dxa"/>
            <w:shd w:val="clear" w:color="auto" w:fill="1F1C52"/>
          </w:tcPr>
          <w:p w14:paraId="2726DFBB" w14:textId="77777777" w:rsidR="00D7663B" w:rsidRDefault="00D7663B">
            <w:pPr>
              <w:pStyle w:val="TableParagraph"/>
              <w:ind w:left="0"/>
              <w:rPr>
                <w:sz w:val="18"/>
              </w:rPr>
            </w:pPr>
          </w:p>
        </w:tc>
      </w:tr>
      <w:tr w:rsidR="00D7663B" w14:paraId="2726DFBF" w14:textId="77777777">
        <w:trPr>
          <w:trHeight w:val="505"/>
        </w:trPr>
        <w:tc>
          <w:tcPr>
            <w:tcW w:w="1901" w:type="dxa"/>
          </w:tcPr>
          <w:p w14:paraId="2726DFBD" w14:textId="77777777" w:rsidR="00D7663B" w:rsidRDefault="00EE0066">
            <w:pPr>
              <w:pStyle w:val="TableParagraph"/>
              <w:spacing w:before="125"/>
            </w:pPr>
            <w:r>
              <w:rPr>
                <w:color w:val="1F1C52"/>
                <w:spacing w:val="-2"/>
              </w:rPr>
              <w:t>SS.7.CG.1.10</w:t>
            </w:r>
          </w:p>
        </w:tc>
        <w:tc>
          <w:tcPr>
            <w:tcW w:w="7373" w:type="dxa"/>
          </w:tcPr>
          <w:p w14:paraId="2726DFBE" w14:textId="77777777" w:rsidR="00D7663B" w:rsidRDefault="00EE0066">
            <w:pPr>
              <w:pStyle w:val="TableParagraph"/>
              <w:spacing w:line="252" w:lineRule="exact"/>
              <w:ind w:left="150" w:right="221"/>
            </w:pPr>
            <w:r>
              <w:rPr>
                <w:color w:val="1F1C52"/>
              </w:rPr>
              <w:t>Compare</w:t>
            </w:r>
            <w:r>
              <w:rPr>
                <w:color w:val="1F1C52"/>
                <w:spacing w:val="-7"/>
              </w:rPr>
              <w:t xml:space="preserve"> </w:t>
            </w:r>
            <w:r>
              <w:rPr>
                <w:color w:val="1F1C52"/>
              </w:rPr>
              <w:t>the</w:t>
            </w:r>
            <w:r>
              <w:rPr>
                <w:color w:val="1F1C52"/>
                <w:spacing w:val="-4"/>
              </w:rPr>
              <w:t xml:space="preserve"> </w:t>
            </w:r>
            <w:r>
              <w:rPr>
                <w:color w:val="1F1C52"/>
              </w:rPr>
              <w:t>viewpoints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Federalists</w:t>
            </w:r>
            <w:r>
              <w:rPr>
                <w:color w:val="1F1C52"/>
                <w:spacing w:val="-4"/>
              </w:rPr>
              <w:t xml:space="preserve"> </w:t>
            </w:r>
            <w:r>
              <w:rPr>
                <w:color w:val="1F1C52"/>
              </w:rPr>
              <w:t>and</w:t>
            </w:r>
            <w:r>
              <w:rPr>
                <w:color w:val="1F1C52"/>
                <w:spacing w:val="-4"/>
              </w:rPr>
              <w:t xml:space="preserve"> </w:t>
            </w:r>
            <w:r>
              <w:rPr>
                <w:color w:val="1F1C52"/>
              </w:rPr>
              <w:t>the</w:t>
            </w:r>
            <w:r>
              <w:rPr>
                <w:color w:val="1F1C52"/>
                <w:spacing w:val="-14"/>
              </w:rPr>
              <w:t xml:space="preserve"> </w:t>
            </w:r>
            <w:r>
              <w:rPr>
                <w:color w:val="1F1C52"/>
              </w:rPr>
              <w:t>Anti-Federalists</w:t>
            </w:r>
            <w:r>
              <w:rPr>
                <w:color w:val="1F1C52"/>
                <w:spacing w:val="-5"/>
              </w:rPr>
              <w:t xml:space="preserve"> </w:t>
            </w:r>
            <w:r>
              <w:rPr>
                <w:color w:val="1F1C52"/>
              </w:rPr>
              <w:t>regarding ratification of the U.S. Constitution and including a bill of rights.</w:t>
            </w:r>
          </w:p>
        </w:tc>
      </w:tr>
      <w:tr w:rsidR="00D7663B" w14:paraId="2726DFC2" w14:textId="77777777">
        <w:trPr>
          <w:trHeight w:val="254"/>
        </w:trPr>
        <w:tc>
          <w:tcPr>
            <w:tcW w:w="1901" w:type="dxa"/>
            <w:shd w:val="clear" w:color="auto" w:fill="1F1C52"/>
          </w:tcPr>
          <w:p w14:paraId="2726DFC0"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8</w:t>
            </w:r>
          </w:p>
        </w:tc>
        <w:tc>
          <w:tcPr>
            <w:tcW w:w="7373" w:type="dxa"/>
            <w:shd w:val="clear" w:color="auto" w:fill="1F1C52"/>
          </w:tcPr>
          <w:p w14:paraId="2726DFC1" w14:textId="77777777" w:rsidR="00D7663B" w:rsidRDefault="00D7663B">
            <w:pPr>
              <w:pStyle w:val="TableParagraph"/>
              <w:ind w:left="0"/>
              <w:rPr>
                <w:sz w:val="18"/>
              </w:rPr>
            </w:pPr>
          </w:p>
        </w:tc>
      </w:tr>
      <w:tr w:rsidR="00D7663B" w14:paraId="2726DFC5" w14:textId="77777777">
        <w:trPr>
          <w:trHeight w:val="506"/>
        </w:trPr>
        <w:tc>
          <w:tcPr>
            <w:tcW w:w="1901" w:type="dxa"/>
          </w:tcPr>
          <w:p w14:paraId="2726DFC3"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3.11</w:t>
            </w:r>
          </w:p>
        </w:tc>
        <w:tc>
          <w:tcPr>
            <w:tcW w:w="7373" w:type="dxa"/>
          </w:tcPr>
          <w:p w14:paraId="2726DFC4" w14:textId="77777777" w:rsidR="00D7663B" w:rsidRDefault="00EE0066">
            <w:pPr>
              <w:pStyle w:val="TableParagraph"/>
              <w:spacing w:line="252" w:lineRule="exact"/>
              <w:ind w:left="150"/>
            </w:pPr>
            <w:r>
              <w:rPr>
                <w:color w:val="1F1C52"/>
              </w:rPr>
              <w:t>Analyze</w:t>
            </w:r>
            <w:r>
              <w:rPr>
                <w:color w:val="1F1C52"/>
                <w:spacing w:val="-7"/>
              </w:rPr>
              <w:t xml:space="preserve"> </w:t>
            </w:r>
            <w:r>
              <w:rPr>
                <w:color w:val="1F1C52"/>
              </w:rPr>
              <w:t>support</w:t>
            </w:r>
            <w:r>
              <w:rPr>
                <w:color w:val="1F1C52"/>
                <w:spacing w:val="-4"/>
              </w:rPr>
              <w:t xml:space="preserve"> </w:t>
            </w:r>
            <w:r>
              <w:rPr>
                <w:color w:val="1F1C52"/>
              </w:rPr>
              <w:t>and</w:t>
            </w:r>
            <w:r>
              <w:rPr>
                <w:color w:val="1F1C52"/>
                <w:spacing w:val="-8"/>
              </w:rPr>
              <w:t xml:space="preserve"> </w:t>
            </w:r>
            <w:r>
              <w:rPr>
                <w:color w:val="1F1C52"/>
              </w:rPr>
              <w:t>opposition</w:t>
            </w:r>
            <w:r>
              <w:rPr>
                <w:color w:val="1F1C52"/>
                <w:spacing w:val="-5"/>
              </w:rPr>
              <w:t xml:space="preserve"> </w:t>
            </w:r>
            <w:r>
              <w:rPr>
                <w:color w:val="1F1C52"/>
              </w:rPr>
              <w:t>(Federalists,</w:t>
            </w:r>
            <w:r>
              <w:rPr>
                <w:color w:val="1F1C52"/>
                <w:spacing w:val="-5"/>
              </w:rPr>
              <w:t xml:space="preserve"> </w:t>
            </w:r>
            <w:r>
              <w:rPr>
                <w:color w:val="1F1C52"/>
              </w:rPr>
              <w:t>Federalist</w:t>
            </w:r>
            <w:r>
              <w:rPr>
                <w:color w:val="1F1C52"/>
                <w:spacing w:val="-4"/>
              </w:rPr>
              <w:t xml:space="preserve"> </w:t>
            </w:r>
            <w:r>
              <w:rPr>
                <w:color w:val="1F1C52"/>
              </w:rPr>
              <w:t>Papers,</w:t>
            </w:r>
            <w:r>
              <w:rPr>
                <w:color w:val="1F1C52"/>
                <w:spacing w:val="-14"/>
              </w:rPr>
              <w:t xml:space="preserve"> </w:t>
            </w:r>
            <w:r>
              <w:rPr>
                <w:color w:val="1F1C52"/>
              </w:rPr>
              <w:t>Anti-Federalists, Bill of Rights) to ratification of the U.S. Constitution.</w:t>
            </w:r>
          </w:p>
        </w:tc>
      </w:tr>
      <w:tr w:rsidR="00D7663B" w14:paraId="2726DFC8" w14:textId="77777777">
        <w:trPr>
          <w:trHeight w:val="251"/>
        </w:trPr>
        <w:tc>
          <w:tcPr>
            <w:tcW w:w="1901" w:type="dxa"/>
            <w:shd w:val="clear" w:color="auto" w:fill="1F1C52"/>
          </w:tcPr>
          <w:p w14:paraId="2726DFC6" w14:textId="77777777" w:rsidR="00D7663B" w:rsidRDefault="00EE0066">
            <w:pPr>
              <w:pStyle w:val="TableParagraph"/>
              <w:spacing w:line="232" w:lineRule="exact"/>
            </w:pPr>
            <w:r>
              <w:rPr>
                <w:color w:val="FFFFFF"/>
              </w:rPr>
              <w:t>Grade</w:t>
            </w:r>
            <w:r>
              <w:rPr>
                <w:color w:val="FFFFFF"/>
                <w:spacing w:val="-5"/>
              </w:rPr>
              <w:t xml:space="preserve"> </w:t>
            </w:r>
            <w:r>
              <w:rPr>
                <w:color w:val="FFFFFF"/>
              </w:rPr>
              <w:t>9-</w:t>
            </w:r>
            <w:r>
              <w:rPr>
                <w:color w:val="FFFFFF"/>
                <w:spacing w:val="-5"/>
              </w:rPr>
              <w:t>12</w:t>
            </w:r>
          </w:p>
        </w:tc>
        <w:tc>
          <w:tcPr>
            <w:tcW w:w="7373" w:type="dxa"/>
            <w:shd w:val="clear" w:color="auto" w:fill="1F1C52"/>
          </w:tcPr>
          <w:p w14:paraId="2726DFC7" w14:textId="77777777" w:rsidR="00D7663B" w:rsidRDefault="00D7663B">
            <w:pPr>
              <w:pStyle w:val="TableParagraph"/>
              <w:ind w:left="0"/>
              <w:rPr>
                <w:sz w:val="18"/>
              </w:rPr>
            </w:pPr>
          </w:p>
        </w:tc>
      </w:tr>
      <w:tr w:rsidR="00D7663B" w14:paraId="2726DFCC" w14:textId="77777777">
        <w:trPr>
          <w:trHeight w:val="508"/>
        </w:trPr>
        <w:tc>
          <w:tcPr>
            <w:tcW w:w="1901" w:type="dxa"/>
          </w:tcPr>
          <w:p w14:paraId="2726DFC9" w14:textId="77777777" w:rsidR="00D7663B" w:rsidRDefault="00EE0066">
            <w:pPr>
              <w:pStyle w:val="TableParagraph"/>
              <w:spacing w:before="125"/>
            </w:pPr>
            <w:r>
              <w:rPr>
                <w:color w:val="1F1C52"/>
                <w:spacing w:val="-2"/>
              </w:rPr>
              <w:t>SS.912.CG.1.3</w:t>
            </w:r>
          </w:p>
        </w:tc>
        <w:tc>
          <w:tcPr>
            <w:tcW w:w="7373" w:type="dxa"/>
          </w:tcPr>
          <w:p w14:paraId="2726DFCA" w14:textId="77777777" w:rsidR="00D7663B" w:rsidRDefault="00EE0066">
            <w:pPr>
              <w:pStyle w:val="TableParagraph"/>
              <w:spacing w:before="1" w:line="252" w:lineRule="exact"/>
              <w:ind w:left="150"/>
            </w:pPr>
            <w:r>
              <w:rPr>
                <w:color w:val="1F1C52"/>
              </w:rPr>
              <w:t>Explain</w:t>
            </w:r>
            <w:r>
              <w:rPr>
                <w:color w:val="1F1C52"/>
                <w:spacing w:val="-4"/>
              </w:rPr>
              <w:t xml:space="preserve"> </w:t>
            </w:r>
            <w:r>
              <w:rPr>
                <w:color w:val="1F1C52"/>
              </w:rPr>
              <w:t>arguments</w:t>
            </w:r>
            <w:r>
              <w:rPr>
                <w:color w:val="1F1C52"/>
                <w:spacing w:val="-3"/>
              </w:rPr>
              <w:t xml:space="preserve"> </w:t>
            </w:r>
            <w:r>
              <w:rPr>
                <w:color w:val="1F1C52"/>
              </w:rPr>
              <w:t>presented</w:t>
            </w:r>
            <w:r>
              <w:rPr>
                <w:color w:val="1F1C52"/>
                <w:spacing w:val="-4"/>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Federalist</w:t>
            </w:r>
            <w:r>
              <w:rPr>
                <w:color w:val="1F1C52"/>
                <w:spacing w:val="-3"/>
              </w:rPr>
              <w:t xml:space="preserve"> </w:t>
            </w:r>
            <w:r>
              <w:rPr>
                <w:color w:val="1F1C52"/>
              </w:rPr>
              <w:t>Papers</w:t>
            </w:r>
            <w:r>
              <w:rPr>
                <w:color w:val="1F1C52"/>
                <w:spacing w:val="-5"/>
              </w:rPr>
              <w:t xml:space="preserve"> </w:t>
            </w:r>
            <w:r>
              <w:rPr>
                <w:color w:val="1F1C52"/>
              </w:rPr>
              <w:t>in</w:t>
            </w:r>
            <w:r>
              <w:rPr>
                <w:color w:val="1F1C52"/>
                <w:spacing w:val="-6"/>
              </w:rPr>
              <w:t xml:space="preserve"> </w:t>
            </w:r>
            <w:r>
              <w:rPr>
                <w:color w:val="1F1C52"/>
              </w:rPr>
              <w:t>support</w:t>
            </w:r>
            <w:r>
              <w:rPr>
                <w:color w:val="1F1C52"/>
                <w:spacing w:val="-3"/>
              </w:rPr>
              <w:t xml:space="preserve"> </w:t>
            </w:r>
            <w:r>
              <w:rPr>
                <w:color w:val="1F1C52"/>
              </w:rPr>
              <w:t>of</w:t>
            </w:r>
            <w:r>
              <w:rPr>
                <w:color w:val="1F1C52"/>
                <w:spacing w:val="-2"/>
              </w:rPr>
              <w:t xml:space="preserve"> </w:t>
            </w:r>
            <w:r>
              <w:rPr>
                <w:color w:val="1F1C52"/>
              </w:rPr>
              <w:t>ratifying</w:t>
            </w:r>
            <w:r>
              <w:rPr>
                <w:color w:val="1F1C52"/>
                <w:spacing w:val="-6"/>
              </w:rPr>
              <w:t xml:space="preserve"> </w:t>
            </w:r>
            <w:r>
              <w:rPr>
                <w:color w:val="1F1C52"/>
                <w:spacing w:val="-5"/>
              </w:rPr>
              <w:t>the</w:t>
            </w:r>
          </w:p>
          <w:p w14:paraId="2726DFCB" w14:textId="77777777" w:rsidR="00D7663B" w:rsidRDefault="00EE0066">
            <w:pPr>
              <w:pStyle w:val="TableParagraph"/>
              <w:spacing w:line="235" w:lineRule="exact"/>
              <w:ind w:left="150"/>
            </w:pPr>
            <w:r>
              <w:rPr>
                <w:color w:val="1F1C52"/>
              </w:rPr>
              <w:t>U.S.</w:t>
            </w:r>
            <w:r>
              <w:rPr>
                <w:color w:val="1F1C52"/>
                <w:spacing w:val="-4"/>
              </w:rPr>
              <w:t xml:space="preserve"> </w:t>
            </w:r>
            <w:r>
              <w:rPr>
                <w:color w:val="1F1C52"/>
              </w:rPr>
              <w:t>Constitution</w:t>
            </w:r>
            <w:r>
              <w:rPr>
                <w:color w:val="1F1C52"/>
                <w:spacing w:val="-3"/>
              </w:rPr>
              <w:t xml:space="preserve"> </w:t>
            </w:r>
            <w:r>
              <w:rPr>
                <w:color w:val="1F1C52"/>
              </w:rPr>
              <w:t>and</w:t>
            </w:r>
            <w:r>
              <w:rPr>
                <w:color w:val="1F1C52"/>
                <w:spacing w:val="-6"/>
              </w:rPr>
              <w:t xml:space="preserve"> </w:t>
            </w:r>
            <w:r>
              <w:rPr>
                <w:color w:val="1F1C52"/>
              </w:rPr>
              <w:t>a</w:t>
            </w:r>
            <w:r>
              <w:rPr>
                <w:color w:val="1F1C52"/>
                <w:spacing w:val="-3"/>
              </w:rPr>
              <w:t xml:space="preserve"> </w:t>
            </w:r>
            <w:r>
              <w:rPr>
                <w:color w:val="1F1C52"/>
              </w:rPr>
              <w:t>republican</w:t>
            </w:r>
            <w:r>
              <w:rPr>
                <w:color w:val="1F1C52"/>
                <w:spacing w:val="-6"/>
              </w:rPr>
              <w:t xml:space="preserve"> </w:t>
            </w:r>
            <w:r>
              <w:rPr>
                <w:color w:val="1F1C52"/>
              </w:rPr>
              <w:t>form</w:t>
            </w:r>
            <w:r>
              <w:rPr>
                <w:color w:val="1F1C52"/>
                <w:spacing w:val="-2"/>
              </w:rPr>
              <w:t xml:space="preserve"> </w:t>
            </w:r>
            <w:r>
              <w:rPr>
                <w:color w:val="1F1C52"/>
              </w:rPr>
              <w:t>of</w:t>
            </w:r>
            <w:r>
              <w:rPr>
                <w:color w:val="1F1C52"/>
                <w:spacing w:val="-2"/>
              </w:rPr>
              <w:t xml:space="preserve"> government.</w:t>
            </w:r>
          </w:p>
        </w:tc>
      </w:tr>
    </w:tbl>
    <w:p w14:paraId="2726DFCD" w14:textId="77777777" w:rsidR="00D7663B" w:rsidRDefault="00D7663B">
      <w:pPr>
        <w:pStyle w:val="TableParagraph"/>
        <w:spacing w:line="235" w:lineRule="exact"/>
        <w:sectPr w:rsidR="00D7663B">
          <w:pgSz w:w="12240" w:h="15840"/>
          <w:pgMar w:top="1360" w:right="0" w:bottom="1160" w:left="360" w:header="0" w:footer="975" w:gutter="0"/>
          <w:cols w:space="720"/>
        </w:sectPr>
      </w:pPr>
    </w:p>
    <w:p w14:paraId="2726DFCE"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DFCF" w14:textId="77777777" w:rsidR="00D7663B" w:rsidRDefault="00EE0066">
      <w:pPr>
        <w:pStyle w:val="BodyText"/>
        <w:spacing w:line="252" w:lineRule="exact"/>
        <w:ind w:left="1171"/>
      </w:pPr>
      <w:r>
        <w:rPr>
          <w:color w:val="1F1C52"/>
        </w:rPr>
        <w:t>Flag</w:t>
      </w:r>
      <w:r>
        <w:rPr>
          <w:color w:val="1F1C52"/>
          <w:spacing w:val="-3"/>
        </w:rPr>
        <w:t xml:space="preserve"> </w:t>
      </w:r>
      <w:r>
        <w:rPr>
          <w:color w:val="1F1C52"/>
        </w:rPr>
        <w:t>education,</w:t>
      </w:r>
      <w:r>
        <w:rPr>
          <w:color w:val="1F1C52"/>
          <w:spacing w:val="-3"/>
        </w:rPr>
        <w:t xml:space="preserve"> </w:t>
      </w:r>
      <w:r>
        <w:rPr>
          <w:color w:val="1F1C52"/>
        </w:rPr>
        <w:t>including</w:t>
      </w:r>
      <w:r>
        <w:rPr>
          <w:color w:val="1F1C52"/>
          <w:spacing w:val="-3"/>
        </w:rPr>
        <w:t xml:space="preserve"> </w:t>
      </w:r>
      <w:r>
        <w:rPr>
          <w:color w:val="1F1C52"/>
        </w:rPr>
        <w:t>proper</w:t>
      </w:r>
      <w:r>
        <w:rPr>
          <w:color w:val="1F1C52"/>
          <w:spacing w:val="-2"/>
        </w:rPr>
        <w:t xml:space="preserve"> </w:t>
      </w:r>
      <w:r>
        <w:rPr>
          <w:color w:val="1F1C52"/>
        </w:rPr>
        <w:t>flag</w:t>
      </w:r>
      <w:r>
        <w:rPr>
          <w:color w:val="1F1C52"/>
          <w:spacing w:val="-3"/>
        </w:rPr>
        <w:t xml:space="preserve"> </w:t>
      </w:r>
      <w:r>
        <w:rPr>
          <w:color w:val="1F1C52"/>
        </w:rPr>
        <w:t>display</w:t>
      </w:r>
      <w:r>
        <w:rPr>
          <w:color w:val="1F1C52"/>
          <w:spacing w:val="-6"/>
        </w:rPr>
        <w:t xml:space="preserve"> </w:t>
      </w:r>
      <w:r>
        <w:rPr>
          <w:color w:val="1F1C52"/>
        </w:rPr>
        <w:t>and</w:t>
      </w:r>
      <w:r>
        <w:rPr>
          <w:color w:val="1F1C52"/>
          <w:spacing w:val="-5"/>
        </w:rPr>
        <w:t xml:space="preserve"> </w:t>
      </w:r>
      <w:r>
        <w:rPr>
          <w:color w:val="1F1C52"/>
        </w:rPr>
        <w:t>flag</w:t>
      </w:r>
      <w:r>
        <w:rPr>
          <w:color w:val="1F1C52"/>
          <w:spacing w:val="-6"/>
        </w:rPr>
        <w:t xml:space="preserve"> </w:t>
      </w:r>
      <w:r>
        <w:rPr>
          <w:color w:val="1F1C52"/>
        </w:rPr>
        <w:t>salute.</w:t>
      </w:r>
      <w:r>
        <w:rPr>
          <w:color w:val="1F1C52"/>
          <w:spacing w:val="-6"/>
        </w:rPr>
        <w:t xml:space="preserve"> </w:t>
      </w:r>
      <w:hyperlink r:id="rId20">
        <w:r>
          <w:rPr>
            <w:color w:val="0000FF"/>
            <w:u w:val="single" w:color="0000FF"/>
          </w:rPr>
          <w:t>s.</w:t>
        </w:r>
        <w:r>
          <w:rPr>
            <w:color w:val="0000FF"/>
            <w:spacing w:val="-3"/>
            <w:u w:val="single" w:color="0000FF"/>
          </w:rPr>
          <w:t xml:space="preserve"> </w:t>
        </w:r>
        <w:r>
          <w:rPr>
            <w:color w:val="0000FF"/>
            <w:u w:val="single" w:color="0000FF"/>
          </w:rPr>
          <w:t>1003.42(2)(d),</w:t>
        </w:r>
        <w:r>
          <w:rPr>
            <w:color w:val="0000FF"/>
            <w:spacing w:val="-2"/>
            <w:u w:val="single" w:color="0000FF"/>
          </w:rPr>
          <w:t xml:space="preserve"> </w:t>
        </w:r>
        <w:r>
          <w:rPr>
            <w:color w:val="0000FF"/>
            <w:spacing w:val="-4"/>
            <w:u w:val="single" w:color="0000FF"/>
          </w:rPr>
          <w:t>F.S.</w:t>
        </w:r>
      </w:hyperlink>
    </w:p>
    <w:p w14:paraId="2726DFD0"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394"/>
      </w:tblGrid>
      <w:tr w:rsidR="00D7663B" w14:paraId="2726DFD3" w14:textId="77777777">
        <w:trPr>
          <w:trHeight w:val="254"/>
        </w:trPr>
        <w:tc>
          <w:tcPr>
            <w:tcW w:w="1879" w:type="dxa"/>
            <w:shd w:val="clear" w:color="auto" w:fill="1F1C52"/>
          </w:tcPr>
          <w:p w14:paraId="2726DFD1" w14:textId="77777777" w:rsidR="00D7663B" w:rsidRDefault="00EE0066">
            <w:pPr>
              <w:pStyle w:val="TableParagraph"/>
              <w:spacing w:line="234" w:lineRule="exact"/>
            </w:pPr>
            <w:r>
              <w:rPr>
                <w:color w:val="FFFFFF"/>
                <w:spacing w:val="-2"/>
              </w:rPr>
              <w:t>Kindergarten</w:t>
            </w:r>
          </w:p>
        </w:tc>
        <w:tc>
          <w:tcPr>
            <w:tcW w:w="7394" w:type="dxa"/>
            <w:shd w:val="clear" w:color="auto" w:fill="1F1C52"/>
          </w:tcPr>
          <w:p w14:paraId="2726DFD2" w14:textId="77777777" w:rsidR="00D7663B" w:rsidRDefault="00D7663B">
            <w:pPr>
              <w:pStyle w:val="TableParagraph"/>
              <w:ind w:left="0"/>
              <w:rPr>
                <w:sz w:val="18"/>
              </w:rPr>
            </w:pPr>
          </w:p>
        </w:tc>
      </w:tr>
      <w:tr w:rsidR="00D7663B" w14:paraId="2726DFD6" w14:textId="77777777">
        <w:trPr>
          <w:trHeight w:val="251"/>
        </w:trPr>
        <w:tc>
          <w:tcPr>
            <w:tcW w:w="1879" w:type="dxa"/>
          </w:tcPr>
          <w:p w14:paraId="2726DFD4" w14:textId="77777777" w:rsidR="00D7663B" w:rsidRDefault="00EE0066">
            <w:pPr>
              <w:pStyle w:val="TableParagraph"/>
              <w:spacing w:line="232" w:lineRule="exact"/>
            </w:pPr>
            <w:r>
              <w:rPr>
                <w:color w:val="1F1C52"/>
                <w:spacing w:val="-2"/>
              </w:rPr>
              <w:t>SS.K.CG.2.3</w:t>
            </w:r>
          </w:p>
        </w:tc>
        <w:tc>
          <w:tcPr>
            <w:tcW w:w="7394" w:type="dxa"/>
          </w:tcPr>
          <w:p w14:paraId="2726DFD5" w14:textId="77777777" w:rsidR="00D7663B" w:rsidRDefault="00EE0066">
            <w:pPr>
              <w:pStyle w:val="TableParagraph"/>
              <w:spacing w:line="232" w:lineRule="exact"/>
              <w:ind w:left="151"/>
            </w:pPr>
            <w:r>
              <w:rPr>
                <w:color w:val="1F1C52"/>
              </w:rPr>
              <w:t>Define</w:t>
            </w:r>
            <w:r>
              <w:rPr>
                <w:color w:val="1F1C52"/>
                <w:spacing w:val="-5"/>
              </w:rPr>
              <w:t xml:space="preserve"> </w:t>
            </w:r>
            <w:r>
              <w:rPr>
                <w:color w:val="1F1C52"/>
              </w:rPr>
              <w:t>patriotism</w:t>
            </w:r>
            <w:r>
              <w:rPr>
                <w:color w:val="1F1C52"/>
                <w:spacing w:val="-4"/>
              </w:rPr>
              <w:t xml:space="preserve"> </w:t>
            </w:r>
            <w:r>
              <w:rPr>
                <w:color w:val="1F1C52"/>
              </w:rPr>
              <w:t>as</w:t>
            </w:r>
            <w:r>
              <w:rPr>
                <w:color w:val="1F1C52"/>
                <w:spacing w:val="-5"/>
              </w:rPr>
              <w:t xml:space="preserve"> </w:t>
            </w:r>
            <w:r>
              <w:rPr>
                <w:color w:val="1F1C52"/>
              </w:rPr>
              <w:t>the</w:t>
            </w:r>
            <w:r>
              <w:rPr>
                <w:color w:val="1F1C52"/>
                <w:spacing w:val="-5"/>
              </w:rPr>
              <w:t xml:space="preserve"> </w:t>
            </w:r>
            <w:r>
              <w:rPr>
                <w:color w:val="1F1C52"/>
              </w:rPr>
              <w:t>allegiance</w:t>
            </w:r>
            <w:r>
              <w:rPr>
                <w:color w:val="1F1C52"/>
                <w:spacing w:val="-6"/>
              </w:rPr>
              <w:t xml:space="preserve"> </w:t>
            </w:r>
            <w:r>
              <w:rPr>
                <w:color w:val="1F1C52"/>
              </w:rPr>
              <w:t>to</w:t>
            </w:r>
            <w:r>
              <w:rPr>
                <w:color w:val="1F1C52"/>
                <w:spacing w:val="-6"/>
              </w:rPr>
              <w:t xml:space="preserve"> </w:t>
            </w:r>
            <w:r>
              <w:rPr>
                <w:color w:val="1F1C52"/>
              </w:rPr>
              <w:t>one’s</w:t>
            </w:r>
            <w:r>
              <w:rPr>
                <w:color w:val="1F1C52"/>
                <w:spacing w:val="-6"/>
              </w:rPr>
              <w:t xml:space="preserve"> </w:t>
            </w:r>
            <w:r>
              <w:rPr>
                <w:color w:val="1F1C52"/>
                <w:spacing w:val="-2"/>
              </w:rPr>
              <w:t>country.</w:t>
            </w:r>
          </w:p>
        </w:tc>
      </w:tr>
      <w:tr w:rsidR="00D7663B" w14:paraId="2726DFD9" w14:textId="77777777">
        <w:trPr>
          <w:trHeight w:val="254"/>
        </w:trPr>
        <w:tc>
          <w:tcPr>
            <w:tcW w:w="1879" w:type="dxa"/>
          </w:tcPr>
          <w:p w14:paraId="2726DFD7" w14:textId="77777777" w:rsidR="00D7663B" w:rsidRDefault="00EE0066">
            <w:pPr>
              <w:pStyle w:val="TableParagraph"/>
              <w:spacing w:before="1" w:line="233" w:lineRule="exact"/>
            </w:pPr>
            <w:r>
              <w:rPr>
                <w:color w:val="1F1C52"/>
                <w:spacing w:val="-2"/>
              </w:rPr>
              <w:t>SS.K.CG.2.4</w:t>
            </w:r>
          </w:p>
        </w:tc>
        <w:tc>
          <w:tcPr>
            <w:tcW w:w="7394" w:type="dxa"/>
          </w:tcPr>
          <w:p w14:paraId="2726DFD8" w14:textId="77777777" w:rsidR="00D7663B" w:rsidRDefault="00EE0066">
            <w:pPr>
              <w:pStyle w:val="TableParagraph"/>
              <w:spacing w:before="1" w:line="233" w:lineRule="exact"/>
              <w:ind w:left="151"/>
            </w:pPr>
            <w:r>
              <w:rPr>
                <w:color w:val="1F1C52"/>
              </w:rPr>
              <w:t>Recognize</w:t>
            </w:r>
            <w:r>
              <w:rPr>
                <w:color w:val="1F1C52"/>
                <w:spacing w:val="-6"/>
              </w:rPr>
              <w:t xml:space="preserve"> </w:t>
            </w:r>
            <w:r>
              <w:rPr>
                <w:color w:val="1F1C52"/>
              </w:rPr>
              <w:t>symbols</w:t>
            </w:r>
            <w:r>
              <w:rPr>
                <w:color w:val="1F1C52"/>
                <w:spacing w:val="-3"/>
              </w:rPr>
              <w:t xml:space="preserve"> </w:t>
            </w:r>
            <w:r>
              <w:rPr>
                <w:color w:val="1F1C52"/>
              </w:rPr>
              <w:t>that</w:t>
            </w:r>
            <w:r>
              <w:rPr>
                <w:color w:val="1F1C52"/>
                <w:spacing w:val="-5"/>
              </w:rPr>
              <w:t xml:space="preserve"> </w:t>
            </w:r>
            <w:r>
              <w:rPr>
                <w:color w:val="1F1C52"/>
              </w:rPr>
              <w:t>represent</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spacing w:val="-2"/>
              </w:rPr>
              <w:t>States.</w:t>
            </w:r>
          </w:p>
        </w:tc>
      </w:tr>
      <w:tr w:rsidR="00D7663B" w14:paraId="2726DFDC" w14:textId="77777777">
        <w:trPr>
          <w:trHeight w:val="254"/>
        </w:trPr>
        <w:tc>
          <w:tcPr>
            <w:tcW w:w="1879" w:type="dxa"/>
          </w:tcPr>
          <w:p w14:paraId="2726DFDA" w14:textId="77777777" w:rsidR="00D7663B" w:rsidRDefault="00EE0066">
            <w:pPr>
              <w:pStyle w:val="TableParagraph"/>
              <w:spacing w:line="234" w:lineRule="exact"/>
            </w:pPr>
            <w:r>
              <w:rPr>
                <w:color w:val="1F1C52"/>
                <w:spacing w:val="-2"/>
              </w:rPr>
              <w:t>SS.K.CG.2.5</w:t>
            </w:r>
          </w:p>
        </w:tc>
        <w:tc>
          <w:tcPr>
            <w:tcW w:w="7394" w:type="dxa"/>
          </w:tcPr>
          <w:p w14:paraId="2726DFDB" w14:textId="77777777" w:rsidR="00D7663B" w:rsidRDefault="00EE0066">
            <w:pPr>
              <w:pStyle w:val="TableParagraph"/>
              <w:spacing w:line="234" w:lineRule="exact"/>
              <w:ind w:left="151"/>
            </w:pPr>
            <w:r>
              <w:rPr>
                <w:color w:val="1F1C52"/>
              </w:rPr>
              <w:t>Recognize</w:t>
            </w:r>
            <w:r>
              <w:rPr>
                <w:color w:val="1F1C52"/>
                <w:spacing w:val="-6"/>
              </w:rPr>
              <w:t xml:space="preserve"> </w:t>
            </w:r>
            <w:r>
              <w:rPr>
                <w:color w:val="1F1C52"/>
              </w:rPr>
              <w:t>symbols</w:t>
            </w:r>
            <w:r>
              <w:rPr>
                <w:color w:val="1F1C52"/>
                <w:spacing w:val="-3"/>
              </w:rPr>
              <w:t xml:space="preserve"> </w:t>
            </w:r>
            <w:r>
              <w:rPr>
                <w:color w:val="1F1C52"/>
              </w:rPr>
              <w:t>that</w:t>
            </w:r>
            <w:r>
              <w:rPr>
                <w:color w:val="1F1C52"/>
                <w:spacing w:val="-6"/>
              </w:rPr>
              <w:t xml:space="preserve"> </w:t>
            </w:r>
            <w:r>
              <w:rPr>
                <w:color w:val="1F1C52"/>
              </w:rPr>
              <w:t>represent</w:t>
            </w:r>
            <w:r>
              <w:rPr>
                <w:color w:val="1F1C52"/>
                <w:spacing w:val="-2"/>
              </w:rPr>
              <w:t xml:space="preserve"> Florida.</w:t>
            </w:r>
          </w:p>
        </w:tc>
      </w:tr>
      <w:tr w:rsidR="00D7663B" w14:paraId="2726DFDF" w14:textId="77777777">
        <w:trPr>
          <w:trHeight w:val="251"/>
        </w:trPr>
        <w:tc>
          <w:tcPr>
            <w:tcW w:w="1879" w:type="dxa"/>
            <w:shd w:val="clear" w:color="auto" w:fill="1F1C52"/>
          </w:tcPr>
          <w:p w14:paraId="2726DFDD"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1</w:t>
            </w:r>
          </w:p>
        </w:tc>
        <w:tc>
          <w:tcPr>
            <w:tcW w:w="7394" w:type="dxa"/>
            <w:shd w:val="clear" w:color="auto" w:fill="1F1C52"/>
          </w:tcPr>
          <w:p w14:paraId="2726DFDE" w14:textId="77777777" w:rsidR="00D7663B" w:rsidRDefault="00D7663B">
            <w:pPr>
              <w:pStyle w:val="TableParagraph"/>
              <w:ind w:left="0"/>
              <w:rPr>
                <w:sz w:val="18"/>
              </w:rPr>
            </w:pPr>
          </w:p>
        </w:tc>
      </w:tr>
      <w:tr w:rsidR="00D7663B" w14:paraId="2726DFE2" w14:textId="77777777">
        <w:trPr>
          <w:trHeight w:val="254"/>
        </w:trPr>
        <w:tc>
          <w:tcPr>
            <w:tcW w:w="1879" w:type="dxa"/>
          </w:tcPr>
          <w:p w14:paraId="2726DFE0" w14:textId="77777777" w:rsidR="00D7663B" w:rsidRDefault="00EE0066">
            <w:pPr>
              <w:pStyle w:val="TableParagraph"/>
              <w:spacing w:line="234" w:lineRule="exact"/>
            </w:pPr>
            <w:r>
              <w:rPr>
                <w:color w:val="1F1C52"/>
                <w:spacing w:val="-2"/>
              </w:rPr>
              <w:t>SS.1.CG.2.3</w:t>
            </w:r>
          </w:p>
        </w:tc>
        <w:tc>
          <w:tcPr>
            <w:tcW w:w="7394" w:type="dxa"/>
          </w:tcPr>
          <w:p w14:paraId="2726DFE1" w14:textId="77777777" w:rsidR="00D7663B" w:rsidRDefault="00EE0066">
            <w:pPr>
              <w:pStyle w:val="TableParagraph"/>
              <w:spacing w:line="234" w:lineRule="exact"/>
              <w:ind w:left="151"/>
            </w:pPr>
            <w:r>
              <w:rPr>
                <w:color w:val="1F1C52"/>
              </w:rPr>
              <w:t>Recognize</w:t>
            </w:r>
            <w:r>
              <w:rPr>
                <w:color w:val="1F1C52"/>
                <w:spacing w:val="-5"/>
              </w:rPr>
              <w:t xml:space="preserve"> </w:t>
            </w:r>
            <w:r>
              <w:rPr>
                <w:color w:val="1F1C52"/>
              </w:rPr>
              <w:t>ways</w:t>
            </w:r>
            <w:r>
              <w:rPr>
                <w:color w:val="1F1C52"/>
                <w:spacing w:val="-4"/>
              </w:rPr>
              <w:t xml:space="preserve"> </w:t>
            </w:r>
            <w:r>
              <w:rPr>
                <w:color w:val="1F1C52"/>
              </w:rPr>
              <w:t>citizens</w:t>
            </w:r>
            <w:r>
              <w:rPr>
                <w:color w:val="1F1C52"/>
                <w:spacing w:val="-4"/>
              </w:rPr>
              <w:t xml:space="preserve"> </w:t>
            </w:r>
            <w:r>
              <w:rPr>
                <w:color w:val="1F1C52"/>
              </w:rPr>
              <w:t>can</w:t>
            </w:r>
            <w:r>
              <w:rPr>
                <w:color w:val="1F1C52"/>
                <w:spacing w:val="-4"/>
              </w:rPr>
              <w:t xml:space="preserve"> </w:t>
            </w:r>
            <w:r>
              <w:rPr>
                <w:color w:val="1F1C52"/>
              </w:rPr>
              <w:t>demonstrate</w:t>
            </w:r>
            <w:r>
              <w:rPr>
                <w:color w:val="1F1C52"/>
                <w:spacing w:val="-4"/>
              </w:rPr>
              <w:t xml:space="preserve"> </w:t>
            </w:r>
            <w:r>
              <w:rPr>
                <w:color w:val="1F1C52"/>
                <w:spacing w:val="-2"/>
              </w:rPr>
              <w:t>patriotism.</w:t>
            </w:r>
          </w:p>
        </w:tc>
      </w:tr>
    </w:tbl>
    <w:p w14:paraId="2726DFE3" w14:textId="77777777" w:rsidR="00D7663B" w:rsidRDefault="00D7663B">
      <w:pPr>
        <w:pStyle w:val="TableParagraph"/>
        <w:spacing w:line="234" w:lineRule="exact"/>
        <w:sectPr w:rsidR="00D7663B">
          <w:pgSz w:w="12240" w:h="15840"/>
          <w:pgMar w:top="1360" w:right="0" w:bottom="1160" w:left="360" w:header="0" w:footer="975" w:gutter="0"/>
          <w:cols w:space="720"/>
        </w:sectPr>
      </w:pPr>
    </w:p>
    <w:p w14:paraId="2726DFE4"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DFE5" w14:textId="77777777" w:rsidR="00D7663B" w:rsidRDefault="00EE0066">
      <w:pPr>
        <w:pStyle w:val="BodyText"/>
        <w:ind w:left="1171" w:right="1536"/>
      </w:pPr>
      <w:r>
        <w:rPr>
          <w:color w:val="1F1C52"/>
        </w:rPr>
        <w:t>The</w:t>
      </w:r>
      <w:r>
        <w:rPr>
          <w:color w:val="1F1C52"/>
          <w:spacing w:val="-2"/>
        </w:rPr>
        <w:t xml:space="preserve"> </w:t>
      </w:r>
      <w:r>
        <w:rPr>
          <w:color w:val="1F1C52"/>
        </w:rPr>
        <w:t>elements</w:t>
      </w:r>
      <w:r>
        <w:rPr>
          <w:color w:val="1F1C52"/>
          <w:spacing w:val="-2"/>
        </w:rPr>
        <w:t xml:space="preserve"> </w:t>
      </w:r>
      <w:r>
        <w:rPr>
          <w:color w:val="1F1C52"/>
        </w:rPr>
        <w:t>of</w:t>
      </w:r>
      <w:r>
        <w:rPr>
          <w:color w:val="1F1C52"/>
          <w:spacing w:val="-4"/>
        </w:rPr>
        <w:t xml:space="preserve"> </w:t>
      </w:r>
      <w:r>
        <w:rPr>
          <w:color w:val="1F1C52"/>
        </w:rPr>
        <w:t>civil</w:t>
      </w:r>
      <w:r>
        <w:rPr>
          <w:color w:val="1F1C52"/>
          <w:spacing w:val="-1"/>
        </w:rPr>
        <w:t xml:space="preserve"> </w:t>
      </w:r>
      <w:r>
        <w:rPr>
          <w:color w:val="1F1C52"/>
        </w:rPr>
        <w:t>government,</w:t>
      </w:r>
      <w:r>
        <w:rPr>
          <w:color w:val="1F1C52"/>
          <w:spacing w:val="-5"/>
        </w:rPr>
        <w:t xml:space="preserve"> </w:t>
      </w:r>
      <w:r>
        <w:rPr>
          <w:color w:val="1F1C52"/>
        </w:rPr>
        <w:t>including</w:t>
      </w:r>
      <w:r>
        <w:rPr>
          <w:color w:val="1F1C52"/>
          <w:spacing w:val="-2"/>
        </w:rPr>
        <w:t xml:space="preserve"> </w:t>
      </w:r>
      <w:r>
        <w:rPr>
          <w:color w:val="1F1C52"/>
        </w:rPr>
        <w:t>the</w:t>
      </w:r>
      <w:r>
        <w:rPr>
          <w:color w:val="1F1C52"/>
          <w:spacing w:val="-2"/>
        </w:rPr>
        <w:t xml:space="preserve"> </w:t>
      </w:r>
      <w:r>
        <w:rPr>
          <w:color w:val="1F1C52"/>
        </w:rPr>
        <w:t>primary</w:t>
      </w:r>
      <w:r>
        <w:rPr>
          <w:color w:val="1F1C52"/>
          <w:spacing w:val="-2"/>
        </w:rPr>
        <w:t xml:space="preserve"> </w:t>
      </w:r>
      <w:r>
        <w:rPr>
          <w:color w:val="1F1C52"/>
        </w:rPr>
        <w:t>functions</w:t>
      </w:r>
      <w:r>
        <w:rPr>
          <w:color w:val="1F1C52"/>
          <w:spacing w:val="-2"/>
        </w:rPr>
        <w:t xml:space="preserve"> </w:t>
      </w:r>
      <w:r>
        <w:rPr>
          <w:color w:val="1F1C52"/>
        </w:rPr>
        <w:t>of</w:t>
      </w:r>
      <w:r>
        <w:rPr>
          <w:color w:val="1F1C52"/>
          <w:spacing w:val="-1"/>
        </w:rPr>
        <w:t xml:space="preserve"> </w:t>
      </w:r>
      <w:r>
        <w:rPr>
          <w:color w:val="1F1C52"/>
        </w:rPr>
        <w:t>and</w:t>
      </w:r>
      <w:r>
        <w:rPr>
          <w:color w:val="1F1C52"/>
          <w:spacing w:val="-5"/>
        </w:rPr>
        <w:t xml:space="preserve"> </w:t>
      </w:r>
      <w:r>
        <w:rPr>
          <w:color w:val="1F1C52"/>
        </w:rPr>
        <w:t>interrelationships</w:t>
      </w:r>
      <w:r>
        <w:rPr>
          <w:color w:val="1F1C52"/>
          <w:spacing w:val="-4"/>
        </w:rPr>
        <w:t xml:space="preserve"> </w:t>
      </w:r>
      <w:r>
        <w:rPr>
          <w:color w:val="1F1C52"/>
        </w:rPr>
        <w:t>between</w:t>
      </w:r>
      <w:r>
        <w:rPr>
          <w:color w:val="1F1C52"/>
          <w:spacing w:val="-5"/>
        </w:rPr>
        <w:t xml:space="preserve"> </w:t>
      </w:r>
      <w:r>
        <w:rPr>
          <w:color w:val="1F1C52"/>
        </w:rPr>
        <w:t xml:space="preserve">the Federal Government, the state, and its counties, municipalities, school districts, and special districts. </w:t>
      </w:r>
      <w:hyperlink r:id="rId21">
        <w:r>
          <w:rPr>
            <w:color w:val="0000FF"/>
            <w:u w:val="single" w:color="0000FF"/>
          </w:rPr>
          <w:t>s.</w:t>
        </w:r>
      </w:hyperlink>
      <w:r>
        <w:rPr>
          <w:color w:val="0000FF"/>
        </w:rPr>
        <w:t xml:space="preserve"> </w:t>
      </w:r>
      <w:hyperlink r:id="rId22">
        <w:r>
          <w:rPr>
            <w:color w:val="0000FF"/>
            <w:u w:val="single" w:color="0000FF"/>
          </w:rPr>
          <w:t>1003.42(2)(e), F.S.</w:t>
        </w:r>
      </w:hyperlink>
    </w:p>
    <w:p w14:paraId="2726DFE6"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361"/>
      </w:tblGrid>
      <w:tr w:rsidR="00D7663B" w14:paraId="2726DFE9" w14:textId="77777777">
        <w:trPr>
          <w:trHeight w:val="253"/>
        </w:trPr>
        <w:tc>
          <w:tcPr>
            <w:tcW w:w="1913" w:type="dxa"/>
            <w:shd w:val="clear" w:color="auto" w:fill="1F1C52"/>
          </w:tcPr>
          <w:p w14:paraId="2726DFE7" w14:textId="77777777" w:rsidR="00D7663B" w:rsidRDefault="00EE0066">
            <w:pPr>
              <w:pStyle w:val="TableParagraph"/>
              <w:spacing w:line="234" w:lineRule="exact"/>
            </w:pPr>
            <w:r>
              <w:rPr>
                <w:color w:val="FFFFFF"/>
                <w:spacing w:val="-2"/>
              </w:rPr>
              <w:t>Kindergarten</w:t>
            </w:r>
          </w:p>
        </w:tc>
        <w:tc>
          <w:tcPr>
            <w:tcW w:w="7361" w:type="dxa"/>
            <w:shd w:val="clear" w:color="auto" w:fill="1F1C52"/>
          </w:tcPr>
          <w:p w14:paraId="2726DFE8" w14:textId="77777777" w:rsidR="00D7663B" w:rsidRDefault="00D7663B">
            <w:pPr>
              <w:pStyle w:val="TableParagraph"/>
              <w:ind w:left="0"/>
              <w:rPr>
                <w:sz w:val="18"/>
              </w:rPr>
            </w:pPr>
          </w:p>
        </w:tc>
      </w:tr>
      <w:tr w:rsidR="00D7663B" w14:paraId="2726DFEC" w14:textId="77777777">
        <w:trPr>
          <w:trHeight w:val="251"/>
        </w:trPr>
        <w:tc>
          <w:tcPr>
            <w:tcW w:w="1913" w:type="dxa"/>
          </w:tcPr>
          <w:p w14:paraId="2726DFEA" w14:textId="77777777" w:rsidR="00D7663B" w:rsidRDefault="00EE0066">
            <w:pPr>
              <w:pStyle w:val="TableParagraph"/>
              <w:spacing w:line="232" w:lineRule="exact"/>
            </w:pPr>
            <w:r>
              <w:rPr>
                <w:color w:val="1F1C52"/>
                <w:spacing w:val="-2"/>
              </w:rPr>
              <w:t>SS.K.CG.1.1</w:t>
            </w:r>
          </w:p>
        </w:tc>
        <w:tc>
          <w:tcPr>
            <w:tcW w:w="7361" w:type="dxa"/>
          </w:tcPr>
          <w:p w14:paraId="2726DFEB" w14:textId="77777777" w:rsidR="00D7663B" w:rsidRDefault="00EE0066">
            <w:pPr>
              <w:pStyle w:val="TableParagraph"/>
              <w:spacing w:line="232" w:lineRule="exact"/>
              <w:ind w:left="150"/>
            </w:pPr>
            <w:r>
              <w:rPr>
                <w:color w:val="1F1C52"/>
              </w:rPr>
              <w:t>Identify</w:t>
            </w:r>
            <w:r>
              <w:rPr>
                <w:color w:val="1F1C52"/>
                <w:spacing w:val="-4"/>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4"/>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home</w:t>
            </w:r>
            <w:r>
              <w:rPr>
                <w:color w:val="1F1C52"/>
                <w:spacing w:val="-4"/>
              </w:rPr>
              <w:t xml:space="preserve"> </w:t>
            </w:r>
            <w:r>
              <w:rPr>
                <w:color w:val="1F1C52"/>
              </w:rPr>
              <w:t>and</w:t>
            </w:r>
            <w:r>
              <w:rPr>
                <w:color w:val="1F1C52"/>
                <w:spacing w:val="-4"/>
              </w:rPr>
              <w:t xml:space="preserve"> </w:t>
            </w:r>
            <w:r>
              <w:rPr>
                <w:color w:val="1F1C52"/>
                <w:spacing w:val="-2"/>
              </w:rPr>
              <w:t>school.</w:t>
            </w:r>
          </w:p>
        </w:tc>
      </w:tr>
      <w:tr w:rsidR="00D7663B" w14:paraId="2726DFEF" w14:textId="77777777">
        <w:trPr>
          <w:trHeight w:val="505"/>
        </w:trPr>
        <w:tc>
          <w:tcPr>
            <w:tcW w:w="1913" w:type="dxa"/>
          </w:tcPr>
          <w:p w14:paraId="2726DFED" w14:textId="77777777" w:rsidR="00D7663B" w:rsidRDefault="00EE0066">
            <w:pPr>
              <w:pStyle w:val="TableParagraph"/>
              <w:spacing w:before="125"/>
            </w:pPr>
            <w:r>
              <w:rPr>
                <w:color w:val="1F1C52"/>
                <w:spacing w:val="-2"/>
              </w:rPr>
              <w:t>SS.K.CG.1.2</w:t>
            </w:r>
          </w:p>
        </w:tc>
        <w:tc>
          <w:tcPr>
            <w:tcW w:w="7361" w:type="dxa"/>
          </w:tcPr>
          <w:p w14:paraId="2726DFEE" w14:textId="77777777" w:rsidR="00D7663B" w:rsidRDefault="00EE0066">
            <w:pPr>
              <w:pStyle w:val="TableParagraph"/>
              <w:spacing w:line="254" w:lineRule="exact"/>
              <w:ind w:left="150"/>
            </w:pPr>
            <w:r>
              <w:rPr>
                <w:color w:val="1F1C52"/>
              </w:rPr>
              <w:t>Identify</w:t>
            </w:r>
            <w:r>
              <w:rPr>
                <w:color w:val="1F1C52"/>
                <w:spacing w:val="-2"/>
              </w:rPr>
              <w:t xml:space="preserve"> </w:t>
            </w:r>
            <w:r>
              <w:rPr>
                <w:color w:val="1F1C52"/>
              </w:rPr>
              <w:t>people</w:t>
            </w:r>
            <w:r>
              <w:rPr>
                <w:color w:val="1F1C52"/>
                <w:spacing w:val="-2"/>
              </w:rPr>
              <w:t xml:space="preserve"> </w:t>
            </w:r>
            <w:r>
              <w:rPr>
                <w:color w:val="1F1C52"/>
              </w:rPr>
              <w:t>who</w:t>
            </w:r>
            <w:r>
              <w:rPr>
                <w:color w:val="1F1C52"/>
                <w:spacing w:val="-2"/>
              </w:rPr>
              <w:t xml:space="preserve"> </w:t>
            </w:r>
            <w:r>
              <w:rPr>
                <w:color w:val="1F1C52"/>
              </w:rPr>
              <w:t>have</w:t>
            </w:r>
            <w:r>
              <w:rPr>
                <w:color w:val="1F1C52"/>
                <w:spacing w:val="-2"/>
              </w:rPr>
              <w:t xml:space="preserve"> </w:t>
            </w:r>
            <w:r>
              <w:rPr>
                <w:color w:val="1F1C52"/>
              </w:rPr>
              <w:t>the</w:t>
            </w:r>
            <w:r>
              <w:rPr>
                <w:color w:val="1F1C52"/>
                <w:spacing w:val="-2"/>
              </w:rPr>
              <w:t xml:space="preserve"> </w:t>
            </w:r>
            <w:r>
              <w:rPr>
                <w:color w:val="1F1C52"/>
              </w:rPr>
              <w:t>authority</w:t>
            </w:r>
            <w:r>
              <w:rPr>
                <w:color w:val="1F1C52"/>
                <w:spacing w:val="-2"/>
              </w:rPr>
              <w:t xml:space="preserve"> </w:t>
            </w:r>
            <w:r>
              <w:rPr>
                <w:color w:val="1F1C52"/>
              </w:rPr>
              <w:t>and</w:t>
            </w:r>
            <w:r>
              <w:rPr>
                <w:color w:val="1F1C52"/>
                <w:spacing w:val="-5"/>
              </w:rPr>
              <w:t xml:space="preserve"> </w:t>
            </w:r>
            <w:r>
              <w:rPr>
                <w:color w:val="1F1C52"/>
              </w:rPr>
              <w:t>power</w:t>
            </w:r>
            <w:r>
              <w:rPr>
                <w:color w:val="1F1C52"/>
                <w:spacing w:val="-4"/>
              </w:rPr>
              <w:t xml:space="preserve"> </w:t>
            </w:r>
            <w:r>
              <w:rPr>
                <w:color w:val="1F1C52"/>
              </w:rPr>
              <w:t>to</w:t>
            </w:r>
            <w:r>
              <w:rPr>
                <w:color w:val="1F1C52"/>
                <w:spacing w:val="-5"/>
              </w:rPr>
              <w:t xml:space="preserve"> </w:t>
            </w:r>
            <w:r>
              <w:rPr>
                <w:color w:val="1F1C52"/>
              </w:rPr>
              <w:t>make</w:t>
            </w:r>
            <w:r>
              <w:rPr>
                <w:color w:val="1F1C52"/>
                <w:spacing w:val="-4"/>
              </w:rPr>
              <w:t xml:space="preserve"> </w:t>
            </w:r>
            <w:r>
              <w:rPr>
                <w:color w:val="1F1C52"/>
              </w:rPr>
              <w:t>and</w:t>
            </w:r>
            <w:r>
              <w:rPr>
                <w:color w:val="1F1C52"/>
                <w:spacing w:val="-5"/>
              </w:rPr>
              <w:t xml:space="preserve"> </w:t>
            </w:r>
            <w:r>
              <w:rPr>
                <w:color w:val="1F1C52"/>
              </w:rPr>
              <w:t>enforce</w:t>
            </w:r>
            <w:r>
              <w:rPr>
                <w:color w:val="1F1C52"/>
                <w:spacing w:val="-4"/>
              </w:rPr>
              <w:t xml:space="preserve"> </w:t>
            </w:r>
            <w:r>
              <w:rPr>
                <w:color w:val="1F1C52"/>
              </w:rPr>
              <w:t>rules</w:t>
            </w:r>
            <w:r>
              <w:rPr>
                <w:color w:val="1F1C52"/>
                <w:spacing w:val="-4"/>
              </w:rPr>
              <w:t xml:space="preserve"> </w:t>
            </w:r>
            <w:r>
              <w:rPr>
                <w:color w:val="1F1C52"/>
              </w:rPr>
              <w:t xml:space="preserve">and </w:t>
            </w:r>
            <w:r>
              <w:rPr>
                <w:color w:val="1F1C52"/>
                <w:spacing w:val="-2"/>
              </w:rPr>
              <w:t>laws.</w:t>
            </w:r>
          </w:p>
        </w:tc>
      </w:tr>
      <w:tr w:rsidR="00D7663B" w14:paraId="2726DFF2" w14:textId="77777777">
        <w:trPr>
          <w:trHeight w:val="252"/>
        </w:trPr>
        <w:tc>
          <w:tcPr>
            <w:tcW w:w="1913" w:type="dxa"/>
          </w:tcPr>
          <w:p w14:paraId="2726DFF0" w14:textId="77777777" w:rsidR="00D7663B" w:rsidRDefault="00EE0066">
            <w:pPr>
              <w:pStyle w:val="TableParagraph"/>
              <w:spacing w:line="232" w:lineRule="exact"/>
            </w:pPr>
            <w:r>
              <w:rPr>
                <w:color w:val="1F1C52"/>
                <w:spacing w:val="-2"/>
              </w:rPr>
              <w:t>SS.K.CG.2.2</w:t>
            </w:r>
          </w:p>
        </w:tc>
        <w:tc>
          <w:tcPr>
            <w:tcW w:w="7361" w:type="dxa"/>
          </w:tcPr>
          <w:p w14:paraId="2726DFF1" w14:textId="77777777" w:rsidR="00D7663B" w:rsidRDefault="00EE0066">
            <w:pPr>
              <w:pStyle w:val="TableParagraph"/>
              <w:spacing w:line="232" w:lineRule="exact"/>
              <w:ind w:left="150"/>
            </w:pPr>
            <w:r>
              <w:rPr>
                <w:color w:val="1F1C52"/>
              </w:rPr>
              <w:t>Describe</w:t>
            </w:r>
            <w:r>
              <w:rPr>
                <w:color w:val="1F1C52"/>
                <w:spacing w:val="-4"/>
              </w:rPr>
              <w:t xml:space="preserve"> </w:t>
            </w:r>
            <w:r>
              <w:rPr>
                <w:color w:val="1F1C52"/>
              </w:rPr>
              <w:t>ways</w:t>
            </w:r>
            <w:r>
              <w:rPr>
                <w:color w:val="1F1C52"/>
                <w:spacing w:val="-3"/>
              </w:rPr>
              <w:t xml:space="preserve"> </w:t>
            </w:r>
            <w:r>
              <w:rPr>
                <w:color w:val="1F1C52"/>
              </w:rPr>
              <w:t>for</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spacing w:val="-2"/>
              </w:rPr>
              <w:t>decisions.</w:t>
            </w:r>
          </w:p>
        </w:tc>
      </w:tr>
      <w:tr w:rsidR="00D7663B" w14:paraId="2726DFF5" w14:textId="77777777">
        <w:trPr>
          <w:trHeight w:val="251"/>
        </w:trPr>
        <w:tc>
          <w:tcPr>
            <w:tcW w:w="1913" w:type="dxa"/>
            <w:shd w:val="clear" w:color="auto" w:fill="1F1C52"/>
          </w:tcPr>
          <w:p w14:paraId="2726DFF3"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1</w:t>
            </w:r>
          </w:p>
        </w:tc>
        <w:tc>
          <w:tcPr>
            <w:tcW w:w="7361" w:type="dxa"/>
            <w:shd w:val="clear" w:color="auto" w:fill="1F1C52"/>
          </w:tcPr>
          <w:p w14:paraId="2726DFF4" w14:textId="77777777" w:rsidR="00D7663B" w:rsidRDefault="00D7663B">
            <w:pPr>
              <w:pStyle w:val="TableParagraph"/>
              <w:ind w:left="0"/>
              <w:rPr>
                <w:sz w:val="18"/>
              </w:rPr>
            </w:pPr>
          </w:p>
        </w:tc>
      </w:tr>
      <w:tr w:rsidR="00D7663B" w14:paraId="2726DFF8" w14:textId="77777777">
        <w:trPr>
          <w:trHeight w:val="254"/>
        </w:trPr>
        <w:tc>
          <w:tcPr>
            <w:tcW w:w="1913" w:type="dxa"/>
          </w:tcPr>
          <w:p w14:paraId="2726DFF6" w14:textId="77777777" w:rsidR="00D7663B" w:rsidRDefault="00EE0066">
            <w:pPr>
              <w:pStyle w:val="TableParagraph"/>
              <w:spacing w:line="234" w:lineRule="exact"/>
            </w:pPr>
            <w:r>
              <w:rPr>
                <w:color w:val="1F1C52"/>
                <w:spacing w:val="-2"/>
              </w:rPr>
              <w:t>SS.1.CG.1.1</w:t>
            </w:r>
          </w:p>
        </w:tc>
        <w:tc>
          <w:tcPr>
            <w:tcW w:w="7361" w:type="dxa"/>
          </w:tcPr>
          <w:p w14:paraId="2726DFF7" w14:textId="77777777" w:rsidR="00D7663B" w:rsidRDefault="00EE0066">
            <w:pPr>
              <w:pStyle w:val="TableParagraph"/>
              <w:spacing w:line="234" w:lineRule="exact"/>
              <w:ind w:left="150"/>
            </w:pPr>
            <w:r>
              <w:rPr>
                <w:color w:val="1F1C52"/>
              </w:rPr>
              <w:t>Explain</w:t>
            </w:r>
            <w:r>
              <w:rPr>
                <w:color w:val="1F1C52"/>
                <w:spacing w:val="-5"/>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2"/>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home,</w:t>
            </w:r>
            <w:r>
              <w:rPr>
                <w:color w:val="1F1C52"/>
                <w:spacing w:val="-5"/>
              </w:rPr>
              <w:t xml:space="preserve"> </w:t>
            </w:r>
            <w:r>
              <w:rPr>
                <w:color w:val="1F1C52"/>
              </w:rPr>
              <w:t>school</w:t>
            </w:r>
            <w:r>
              <w:rPr>
                <w:color w:val="1F1C52"/>
                <w:spacing w:val="-1"/>
              </w:rPr>
              <w:t xml:space="preserve"> </w:t>
            </w:r>
            <w:r>
              <w:rPr>
                <w:color w:val="1F1C52"/>
              </w:rPr>
              <w:t>and</w:t>
            </w:r>
            <w:r>
              <w:rPr>
                <w:color w:val="1F1C52"/>
                <w:spacing w:val="-2"/>
              </w:rPr>
              <w:t xml:space="preserve"> community.</w:t>
            </w:r>
          </w:p>
        </w:tc>
      </w:tr>
      <w:tr w:rsidR="00D7663B" w14:paraId="2726DFFB" w14:textId="77777777">
        <w:trPr>
          <w:trHeight w:val="506"/>
        </w:trPr>
        <w:tc>
          <w:tcPr>
            <w:tcW w:w="1913" w:type="dxa"/>
          </w:tcPr>
          <w:p w14:paraId="2726DFF9" w14:textId="77777777" w:rsidR="00D7663B" w:rsidRDefault="00EE0066">
            <w:pPr>
              <w:pStyle w:val="TableParagraph"/>
              <w:spacing w:before="125"/>
            </w:pPr>
            <w:r>
              <w:rPr>
                <w:color w:val="1F1C52"/>
                <w:spacing w:val="-2"/>
              </w:rPr>
              <w:t>SS.1.CG.1.2</w:t>
            </w:r>
          </w:p>
        </w:tc>
        <w:tc>
          <w:tcPr>
            <w:tcW w:w="7361" w:type="dxa"/>
          </w:tcPr>
          <w:p w14:paraId="2726DFFA" w14:textId="77777777" w:rsidR="00D7663B" w:rsidRDefault="00EE0066">
            <w:pPr>
              <w:pStyle w:val="TableParagraph"/>
              <w:spacing w:line="252" w:lineRule="exact"/>
              <w:ind w:left="150"/>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absence</w:t>
            </w:r>
            <w:r>
              <w:rPr>
                <w:color w:val="1F1C52"/>
                <w:spacing w:val="-5"/>
              </w:rPr>
              <w:t xml:space="preserve"> </w:t>
            </w:r>
            <w:r>
              <w:rPr>
                <w:color w:val="1F1C52"/>
              </w:rPr>
              <w:t>of</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laws</w:t>
            </w:r>
            <w:r>
              <w:rPr>
                <w:color w:val="1F1C52"/>
                <w:spacing w:val="-5"/>
              </w:rPr>
              <w:t xml:space="preserve"> </w:t>
            </w:r>
            <w:r>
              <w:rPr>
                <w:color w:val="1F1C52"/>
              </w:rPr>
              <w:t>impacts</w:t>
            </w:r>
            <w:r>
              <w:rPr>
                <w:color w:val="1F1C52"/>
                <w:spacing w:val="-5"/>
              </w:rPr>
              <w:t xml:space="preserve"> </w:t>
            </w:r>
            <w:r>
              <w:rPr>
                <w:color w:val="1F1C52"/>
              </w:rPr>
              <w:t>individuals</w:t>
            </w:r>
            <w:r>
              <w:rPr>
                <w:color w:val="1F1C52"/>
                <w:spacing w:val="-3"/>
              </w:rPr>
              <w:t xml:space="preserve"> </w:t>
            </w:r>
            <w:r>
              <w:rPr>
                <w:color w:val="1F1C52"/>
              </w:rPr>
              <w:t>and</w:t>
            </w:r>
            <w:r>
              <w:rPr>
                <w:color w:val="1F1C52"/>
                <w:spacing w:val="-3"/>
              </w:rPr>
              <w:t xml:space="preserve"> </w:t>
            </w:r>
            <w:r>
              <w:rPr>
                <w:color w:val="1F1C52"/>
              </w:rPr>
              <w:t xml:space="preserve">the </w:t>
            </w:r>
            <w:r>
              <w:rPr>
                <w:color w:val="1F1C52"/>
                <w:spacing w:val="-2"/>
              </w:rPr>
              <w:t>community.</w:t>
            </w:r>
          </w:p>
        </w:tc>
      </w:tr>
      <w:tr w:rsidR="00D7663B" w14:paraId="2726DFFE" w14:textId="77777777">
        <w:trPr>
          <w:trHeight w:val="251"/>
        </w:trPr>
        <w:tc>
          <w:tcPr>
            <w:tcW w:w="1913" w:type="dxa"/>
          </w:tcPr>
          <w:p w14:paraId="2726DFFC" w14:textId="77777777" w:rsidR="00D7663B" w:rsidRDefault="00EE0066">
            <w:pPr>
              <w:pStyle w:val="TableParagraph"/>
              <w:spacing w:line="232" w:lineRule="exact"/>
            </w:pPr>
            <w:r>
              <w:rPr>
                <w:color w:val="1F1C52"/>
                <w:spacing w:val="-2"/>
              </w:rPr>
              <w:t>SS.1.CG.3.1</w:t>
            </w:r>
          </w:p>
        </w:tc>
        <w:tc>
          <w:tcPr>
            <w:tcW w:w="7361" w:type="dxa"/>
          </w:tcPr>
          <w:p w14:paraId="2726DFFD" w14:textId="77777777" w:rsidR="00D7663B" w:rsidRDefault="00EE0066">
            <w:pPr>
              <w:pStyle w:val="TableParagraph"/>
              <w:spacing w:line="232" w:lineRule="exact"/>
              <w:ind w:left="150"/>
            </w:pPr>
            <w:r>
              <w:rPr>
                <w:color w:val="1F1C52"/>
              </w:rPr>
              <w:t>Recognize</w:t>
            </w:r>
            <w:r>
              <w:rPr>
                <w:color w:val="1F1C52"/>
                <w:spacing w:val="-5"/>
              </w:rPr>
              <w:t xml:space="preserve"> </w:t>
            </w:r>
            <w:r>
              <w:rPr>
                <w:color w:val="1F1C52"/>
              </w:rPr>
              <w:t>that</w:t>
            </w:r>
            <w:r>
              <w:rPr>
                <w:color w:val="1F1C52"/>
                <w:spacing w:val="-1"/>
              </w:rPr>
              <w:t xml:space="preserve"> </w:t>
            </w:r>
            <w:r>
              <w:rPr>
                <w:color w:val="1F1C52"/>
              </w:rPr>
              <w:t>the</w:t>
            </w:r>
            <w:r>
              <w:rPr>
                <w:color w:val="1F1C52"/>
                <w:spacing w:val="-3"/>
              </w:rPr>
              <w:t xml:space="preserve"> </w:t>
            </w:r>
            <w:r>
              <w:rPr>
                <w:color w:val="1F1C52"/>
              </w:rPr>
              <w:t>United</w:t>
            </w:r>
            <w:r>
              <w:rPr>
                <w:color w:val="1F1C52"/>
                <w:spacing w:val="-5"/>
              </w:rPr>
              <w:t xml:space="preserve"> </w:t>
            </w:r>
            <w:r>
              <w:rPr>
                <w:color w:val="1F1C52"/>
              </w:rPr>
              <w:t>States</w:t>
            </w:r>
            <w:r>
              <w:rPr>
                <w:color w:val="1F1C52"/>
                <w:spacing w:val="-3"/>
              </w:rPr>
              <w:t xml:space="preserve"> </w:t>
            </w:r>
            <w:r>
              <w:rPr>
                <w:color w:val="1F1C52"/>
              </w:rPr>
              <w:t>and</w:t>
            </w:r>
            <w:r>
              <w:rPr>
                <w:color w:val="1F1C52"/>
                <w:spacing w:val="-2"/>
              </w:rPr>
              <w:t xml:space="preserve"> </w:t>
            </w:r>
            <w:r>
              <w:rPr>
                <w:color w:val="1F1C52"/>
              </w:rPr>
              <w:t>Florida</w:t>
            </w:r>
            <w:r>
              <w:rPr>
                <w:color w:val="1F1C52"/>
                <w:spacing w:val="-3"/>
              </w:rPr>
              <w:t xml:space="preserve"> </w:t>
            </w:r>
            <w:r>
              <w:rPr>
                <w:color w:val="1F1C52"/>
              </w:rPr>
              <w:t>have</w:t>
            </w:r>
            <w:r>
              <w:rPr>
                <w:color w:val="1F1C52"/>
                <w:spacing w:val="-2"/>
              </w:rPr>
              <w:t xml:space="preserve"> Constitutions.</w:t>
            </w:r>
          </w:p>
        </w:tc>
      </w:tr>
      <w:tr w:rsidR="00D7663B" w14:paraId="2726E001" w14:textId="77777777">
        <w:trPr>
          <w:trHeight w:val="254"/>
        </w:trPr>
        <w:tc>
          <w:tcPr>
            <w:tcW w:w="1913" w:type="dxa"/>
          </w:tcPr>
          <w:p w14:paraId="2726DFFF" w14:textId="77777777" w:rsidR="00D7663B" w:rsidRDefault="00EE0066">
            <w:pPr>
              <w:pStyle w:val="TableParagraph"/>
              <w:spacing w:before="1" w:line="233" w:lineRule="exact"/>
            </w:pPr>
            <w:r>
              <w:rPr>
                <w:color w:val="1F1C52"/>
                <w:spacing w:val="-2"/>
              </w:rPr>
              <w:t>SS.1.CG.3.2</w:t>
            </w:r>
          </w:p>
        </w:tc>
        <w:tc>
          <w:tcPr>
            <w:tcW w:w="7361" w:type="dxa"/>
          </w:tcPr>
          <w:p w14:paraId="2726E000" w14:textId="77777777" w:rsidR="00D7663B" w:rsidRDefault="00EE0066">
            <w:pPr>
              <w:pStyle w:val="TableParagraph"/>
              <w:spacing w:before="1" w:line="233" w:lineRule="exact"/>
              <w:ind w:left="150"/>
            </w:pPr>
            <w:r>
              <w:rPr>
                <w:color w:val="1F1C52"/>
              </w:rPr>
              <w:t>Explain</w:t>
            </w:r>
            <w:r>
              <w:rPr>
                <w:color w:val="1F1C52"/>
                <w:spacing w:val="-6"/>
              </w:rPr>
              <w:t xml:space="preserve"> </w:t>
            </w:r>
            <w:r>
              <w:rPr>
                <w:color w:val="1F1C52"/>
              </w:rPr>
              <w:t>responsible</w:t>
            </w:r>
            <w:r>
              <w:rPr>
                <w:color w:val="1F1C52"/>
                <w:spacing w:val="-3"/>
              </w:rPr>
              <w:t xml:space="preserve"> </w:t>
            </w:r>
            <w:r>
              <w:rPr>
                <w:color w:val="1F1C52"/>
              </w:rPr>
              <w:t>ways</w:t>
            </w:r>
            <w:r>
              <w:rPr>
                <w:color w:val="1F1C52"/>
                <w:spacing w:val="-5"/>
              </w:rPr>
              <w:t xml:space="preserve"> </w:t>
            </w:r>
            <w:r>
              <w:rPr>
                <w:color w:val="1F1C52"/>
              </w:rPr>
              <w:t>for</w:t>
            </w:r>
            <w:r>
              <w:rPr>
                <w:color w:val="1F1C52"/>
                <w:spacing w:val="-2"/>
              </w:rPr>
              <w:t xml:space="preserve"> </w:t>
            </w:r>
            <w:r>
              <w:rPr>
                <w:color w:val="1F1C52"/>
              </w:rPr>
              <w:t>individuals</w:t>
            </w:r>
            <w:r>
              <w:rPr>
                <w:color w:val="1F1C52"/>
                <w:spacing w:val="-6"/>
              </w:rPr>
              <w:t xml:space="preserve"> </w:t>
            </w:r>
            <w:r>
              <w:rPr>
                <w:color w:val="1F1C52"/>
              </w:rPr>
              <w:t>and</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spacing w:val="-2"/>
              </w:rPr>
              <w:t>decisions.</w:t>
            </w:r>
          </w:p>
        </w:tc>
      </w:tr>
      <w:tr w:rsidR="00D7663B" w14:paraId="2726E004" w14:textId="77777777">
        <w:trPr>
          <w:trHeight w:val="253"/>
        </w:trPr>
        <w:tc>
          <w:tcPr>
            <w:tcW w:w="1913" w:type="dxa"/>
            <w:shd w:val="clear" w:color="auto" w:fill="1F1C52"/>
          </w:tcPr>
          <w:p w14:paraId="2726E002"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2</w:t>
            </w:r>
          </w:p>
        </w:tc>
        <w:tc>
          <w:tcPr>
            <w:tcW w:w="7361" w:type="dxa"/>
            <w:shd w:val="clear" w:color="auto" w:fill="1F1C52"/>
          </w:tcPr>
          <w:p w14:paraId="2726E003" w14:textId="77777777" w:rsidR="00D7663B" w:rsidRDefault="00D7663B">
            <w:pPr>
              <w:pStyle w:val="TableParagraph"/>
              <w:ind w:left="0"/>
              <w:rPr>
                <w:sz w:val="18"/>
              </w:rPr>
            </w:pPr>
          </w:p>
        </w:tc>
      </w:tr>
      <w:tr w:rsidR="00D7663B" w14:paraId="2726E007" w14:textId="77777777">
        <w:trPr>
          <w:trHeight w:val="251"/>
        </w:trPr>
        <w:tc>
          <w:tcPr>
            <w:tcW w:w="1913" w:type="dxa"/>
          </w:tcPr>
          <w:p w14:paraId="2726E005" w14:textId="77777777" w:rsidR="00D7663B" w:rsidRDefault="00EE0066">
            <w:pPr>
              <w:pStyle w:val="TableParagraph"/>
              <w:spacing w:line="232" w:lineRule="exact"/>
            </w:pPr>
            <w:r>
              <w:rPr>
                <w:color w:val="1F1C52"/>
                <w:spacing w:val="-2"/>
              </w:rPr>
              <w:t>SS.2.CG.1.1</w:t>
            </w:r>
          </w:p>
        </w:tc>
        <w:tc>
          <w:tcPr>
            <w:tcW w:w="7361" w:type="dxa"/>
          </w:tcPr>
          <w:p w14:paraId="2726E006" w14:textId="77777777" w:rsidR="00D7663B" w:rsidRDefault="00EE0066">
            <w:pPr>
              <w:pStyle w:val="TableParagraph"/>
              <w:spacing w:line="232" w:lineRule="exact"/>
              <w:ind w:left="150"/>
            </w:pPr>
            <w:r>
              <w:rPr>
                <w:color w:val="1F1C52"/>
              </w:rPr>
              <w:t>Explain</w:t>
            </w:r>
            <w:r>
              <w:rPr>
                <w:color w:val="1F1C52"/>
                <w:spacing w:val="-3"/>
              </w:rPr>
              <w:t xml:space="preserve"> </w:t>
            </w:r>
            <w:r>
              <w:rPr>
                <w:color w:val="1F1C52"/>
              </w:rPr>
              <w:t>why</w:t>
            </w:r>
            <w:r>
              <w:rPr>
                <w:color w:val="1F1C52"/>
                <w:spacing w:val="-3"/>
              </w:rPr>
              <w:t xml:space="preserve"> </w:t>
            </w:r>
            <w:r>
              <w:rPr>
                <w:color w:val="1F1C52"/>
              </w:rPr>
              <w:t>people</w:t>
            </w:r>
            <w:r>
              <w:rPr>
                <w:color w:val="1F1C52"/>
                <w:spacing w:val="-3"/>
              </w:rPr>
              <w:t xml:space="preserve"> </w:t>
            </w:r>
            <w:r>
              <w:rPr>
                <w:color w:val="1F1C52"/>
              </w:rPr>
              <w:t>form</w:t>
            </w:r>
            <w:r>
              <w:rPr>
                <w:color w:val="1F1C52"/>
                <w:spacing w:val="-2"/>
              </w:rPr>
              <w:t xml:space="preserve"> governments.</w:t>
            </w:r>
          </w:p>
        </w:tc>
      </w:tr>
      <w:tr w:rsidR="00D7663B" w14:paraId="2726E00A" w14:textId="77777777">
        <w:trPr>
          <w:trHeight w:val="505"/>
        </w:trPr>
        <w:tc>
          <w:tcPr>
            <w:tcW w:w="1913" w:type="dxa"/>
          </w:tcPr>
          <w:p w14:paraId="2726E008" w14:textId="77777777" w:rsidR="00D7663B" w:rsidRDefault="00EE0066">
            <w:pPr>
              <w:pStyle w:val="TableParagraph"/>
              <w:spacing w:before="125"/>
            </w:pPr>
            <w:r>
              <w:rPr>
                <w:color w:val="1F1C52"/>
                <w:spacing w:val="-2"/>
              </w:rPr>
              <w:t>SS.2.CG.1.2</w:t>
            </w:r>
          </w:p>
        </w:tc>
        <w:tc>
          <w:tcPr>
            <w:tcW w:w="7361" w:type="dxa"/>
          </w:tcPr>
          <w:p w14:paraId="2726E009" w14:textId="77777777" w:rsidR="00D7663B" w:rsidRDefault="00EE0066">
            <w:pPr>
              <w:pStyle w:val="TableParagraph"/>
              <w:spacing w:line="254" w:lineRule="exact"/>
              <w:ind w:left="150"/>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government</w:t>
            </w:r>
            <w:r>
              <w:rPr>
                <w:color w:val="1F1C52"/>
                <w:spacing w:val="-3"/>
              </w:rPr>
              <w:t xml:space="preserve"> </w:t>
            </w:r>
            <w:r>
              <w:rPr>
                <w:color w:val="1F1C52"/>
              </w:rPr>
              <w:t>protects</w:t>
            </w:r>
            <w:r>
              <w:rPr>
                <w:color w:val="1F1C52"/>
                <w:spacing w:val="-4"/>
              </w:rPr>
              <w:t xml:space="preserve"> </w:t>
            </w:r>
            <w:r>
              <w:rPr>
                <w:color w:val="1F1C52"/>
              </w:rPr>
              <w:t>the</w:t>
            </w:r>
            <w:r>
              <w:rPr>
                <w:color w:val="1F1C52"/>
                <w:spacing w:val="-4"/>
              </w:rPr>
              <w:t xml:space="preserve"> </w:t>
            </w:r>
            <w:r>
              <w:rPr>
                <w:color w:val="1F1C52"/>
              </w:rPr>
              <w:t>liberty</w:t>
            </w:r>
            <w:r>
              <w:rPr>
                <w:color w:val="1F1C52"/>
                <w:spacing w:val="-4"/>
              </w:rPr>
              <w:t xml:space="preserve"> </w:t>
            </w:r>
            <w:r>
              <w:rPr>
                <w:color w:val="1F1C52"/>
              </w:rPr>
              <w:t>and</w:t>
            </w:r>
            <w:r>
              <w:rPr>
                <w:color w:val="1F1C52"/>
                <w:spacing w:val="-4"/>
              </w:rPr>
              <w:t xml:space="preserve"> </w:t>
            </w:r>
            <w:r>
              <w:rPr>
                <w:color w:val="1F1C52"/>
              </w:rPr>
              <w:t>rights</w:t>
            </w:r>
            <w:r>
              <w:rPr>
                <w:color w:val="1F1C52"/>
                <w:spacing w:val="-4"/>
              </w:rPr>
              <w:t xml:space="preserve"> </w:t>
            </w:r>
            <w:r>
              <w:rPr>
                <w:color w:val="1F1C52"/>
              </w:rPr>
              <w:t>of</w:t>
            </w:r>
            <w:r>
              <w:rPr>
                <w:color w:val="1F1C52"/>
                <w:spacing w:val="-14"/>
              </w:rPr>
              <w:t xml:space="preserve"> </w:t>
            </w:r>
            <w:r>
              <w:rPr>
                <w:color w:val="1F1C52"/>
              </w:rPr>
              <w:t xml:space="preserve">American </w:t>
            </w:r>
            <w:r>
              <w:rPr>
                <w:color w:val="1F1C52"/>
                <w:spacing w:val="-2"/>
              </w:rPr>
              <w:t>citizens.</w:t>
            </w:r>
          </w:p>
        </w:tc>
      </w:tr>
      <w:tr w:rsidR="00D7663B" w14:paraId="2726E00D" w14:textId="77777777">
        <w:trPr>
          <w:trHeight w:val="252"/>
        </w:trPr>
        <w:tc>
          <w:tcPr>
            <w:tcW w:w="1913" w:type="dxa"/>
          </w:tcPr>
          <w:p w14:paraId="2726E00B" w14:textId="77777777" w:rsidR="00D7663B" w:rsidRDefault="00EE0066">
            <w:pPr>
              <w:pStyle w:val="TableParagraph"/>
              <w:spacing w:line="232" w:lineRule="exact"/>
            </w:pPr>
            <w:r>
              <w:rPr>
                <w:color w:val="1F1C52"/>
                <w:spacing w:val="-2"/>
              </w:rPr>
              <w:t>SS.2.CG.3.1</w:t>
            </w:r>
          </w:p>
        </w:tc>
        <w:tc>
          <w:tcPr>
            <w:tcW w:w="7361" w:type="dxa"/>
          </w:tcPr>
          <w:p w14:paraId="2726E00C" w14:textId="77777777" w:rsidR="00D7663B" w:rsidRDefault="00EE0066">
            <w:pPr>
              <w:pStyle w:val="TableParagraph"/>
              <w:spacing w:line="232" w:lineRule="exact"/>
              <w:ind w:left="150"/>
            </w:pPr>
            <w:r>
              <w:rPr>
                <w:color w:val="1F1C52"/>
              </w:rPr>
              <w:t>Identify</w:t>
            </w:r>
            <w:r>
              <w:rPr>
                <w:color w:val="1F1C52"/>
                <w:spacing w:val="-5"/>
              </w:rPr>
              <w:t xml:space="preserve"> </w:t>
            </w:r>
            <w:r>
              <w:rPr>
                <w:color w:val="1F1C52"/>
              </w:rPr>
              <w:t>the</w:t>
            </w:r>
            <w:r>
              <w:rPr>
                <w:color w:val="1F1C52"/>
                <w:spacing w:val="-2"/>
              </w:rPr>
              <w:t xml:space="preserve"> </w:t>
            </w:r>
            <w:r>
              <w:rPr>
                <w:color w:val="1F1C52"/>
              </w:rPr>
              <w:t>Constitution</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the</w:t>
            </w:r>
            <w:r>
              <w:rPr>
                <w:color w:val="1F1C52"/>
                <w:spacing w:val="-2"/>
              </w:rPr>
              <w:t xml:space="preserve"> </w:t>
            </w:r>
            <w:r>
              <w:rPr>
                <w:color w:val="1F1C52"/>
              </w:rPr>
              <w:t>supreme</w:t>
            </w:r>
            <w:r>
              <w:rPr>
                <w:color w:val="1F1C52"/>
                <w:spacing w:val="-4"/>
              </w:rPr>
              <w:t xml:space="preserve"> </w:t>
            </w:r>
            <w:r>
              <w:rPr>
                <w:color w:val="1F1C52"/>
              </w:rPr>
              <w:t>law</w:t>
            </w:r>
            <w:r>
              <w:rPr>
                <w:color w:val="1F1C52"/>
                <w:spacing w:val="-3"/>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spacing w:val="-2"/>
              </w:rPr>
              <w:t>land.</w:t>
            </w:r>
          </w:p>
        </w:tc>
      </w:tr>
      <w:tr w:rsidR="00D7663B" w14:paraId="2726E010" w14:textId="77777777">
        <w:trPr>
          <w:trHeight w:val="251"/>
        </w:trPr>
        <w:tc>
          <w:tcPr>
            <w:tcW w:w="1913" w:type="dxa"/>
            <w:shd w:val="clear" w:color="auto" w:fill="1F1C52"/>
          </w:tcPr>
          <w:p w14:paraId="2726E00E"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3</w:t>
            </w:r>
          </w:p>
        </w:tc>
        <w:tc>
          <w:tcPr>
            <w:tcW w:w="7361" w:type="dxa"/>
            <w:shd w:val="clear" w:color="auto" w:fill="1F1C52"/>
          </w:tcPr>
          <w:p w14:paraId="2726E00F" w14:textId="77777777" w:rsidR="00D7663B" w:rsidRDefault="00D7663B">
            <w:pPr>
              <w:pStyle w:val="TableParagraph"/>
              <w:ind w:left="0"/>
              <w:rPr>
                <w:sz w:val="18"/>
              </w:rPr>
            </w:pPr>
          </w:p>
        </w:tc>
      </w:tr>
      <w:tr w:rsidR="00D7663B" w14:paraId="2726E013" w14:textId="77777777">
        <w:trPr>
          <w:trHeight w:val="506"/>
        </w:trPr>
        <w:tc>
          <w:tcPr>
            <w:tcW w:w="1913" w:type="dxa"/>
          </w:tcPr>
          <w:p w14:paraId="2726E011" w14:textId="77777777" w:rsidR="00D7663B" w:rsidRDefault="00EE0066">
            <w:pPr>
              <w:pStyle w:val="TableParagraph"/>
              <w:spacing w:before="125"/>
            </w:pPr>
            <w:r>
              <w:rPr>
                <w:color w:val="1F1C52"/>
                <w:spacing w:val="-2"/>
              </w:rPr>
              <w:t>SS.3.CG.1.1</w:t>
            </w:r>
          </w:p>
        </w:tc>
        <w:tc>
          <w:tcPr>
            <w:tcW w:w="7361" w:type="dxa"/>
          </w:tcPr>
          <w:p w14:paraId="2726E012" w14:textId="77777777" w:rsidR="00D7663B" w:rsidRDefault="00EE0066">
            <w:pPr>
              <w:pStyle w:val="TableParagraph"/>
              <w:spacing w:line="254" w:lineRule="exact"/>
              <w:ind w:left="150" w:right="193"/>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establishes</w:t>
            </w:r>
            <w:r>
              <w:rPr>
                <w:color w:val="1F1C52"/>
                <w:spacing w:val="-4"/>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and</w:t>
            </w:r>
            <w:r>
              <w:rPr>
                <w:color w:val="1F1C52"/>
                <w:spacing w:val="-3"/>
              </w:rPr>
              <w:t xml:space="preserve"> </w:t>
            </w:r>
            <w:r>
              <w:rPr>
                <w:color w:val="1F1C52"/>
              </w:rPr>
              <w:t>fulfills</w:t>
            </w:r>
            <w:r>
              <w:rPr>
                <w:color w:val="1F1C52"/>
                <w:spacing w:val="-4"/>
              </w:rPr>
              <w:t xml:space="preserve"> </w:t>
            </w:r>
            <w:r>
              <w:rPr>
                <w:color w:val="1F1C52"/>
              </w:rPr>
              <w:t>the</w:t>
            </w:r>
            <w:r>
              <w:rPr>
                <w:color w:val="1F1C52"/>
                <w:spacing w:val="-3"/>
              </w:rPr>
              <w:t xml:space="preserve"> </w:t>
            </w:r>
            <w:r>
              <w:rPr>
                <w:color w:val="1F1C52"/>
              </w:rPr>
              <w:t>need for government.</w:t>
            </w:r>
          </w:p>
        </w:tc>
      </w:tr>
      <w:tr w:rsidR="00D7663B" w14:paraId="2726E016" w14:textId="77777777">
        <w:trPr>
          <w:trHeight w:val="252"/>
        </w:trPr>
        <w:tc>
          <w:tcPr>
            <w:tcW w:w="1913" w:type="dxa"/>
          </w:tcPr>
          <w:p w14:paraId="2726E014" w14:textId="77777777" w:rsidR="00D7663B" w:rsidRDefault="00EE0066">
            <w:pPr>
              <w:pStyle w:val="TableParagraph"/>
              <w:spacing w:line="232" w:lineRule="exact"/>
            </w:pPr>
            <w:r>
              <w:rPr>
                <w:color w:val="1F1C52"/>
                <w:spacing w:val="-2"/>
              </w:rPr>
              <w:t>SS.3.CG.1.2</w:t>
            </w:r>
          </w:p>
        </w:tc>
        <w:tc>
          <w:tcPr>
            <w:tcW w:w="7361" w:type="dxa"/>
          </w:tcPr>
          <w:p w14:paraId="2726E015" w14:textId="77777777" w:rsidR="00D7663B" w:rsidRDefault="00EE0066">
            <w:pPr>
              <w:pStyle w:val="TableParagraph"/>
              <w:spacing w:line="232" w:lineRule="exact"/>
              <w:ind w:left="150"/>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3"/>
              </w:rPr>
              <w:t xml:space="preserve"> </w:t>
            </w:r>
            <w:r>
              <w:rPr>
                <w:color w:val="1F1C52"/>
              </w:rPr>
              <w:t>government</w:t>
            </w:r>
            <w:r>
              <w:rPr>
                <w:color w:val="1F1C52"/>
                <w:spacing w:val="-3"/>
              </w:rPr>
              <w:t xml:space="preserve"> </w:t>
            </w:r>
            <w:r>
              <w:rPr>
                <w:color w:val="1F1C52"/>
              </w:rPr>
              <w:t>gains</w:t>
            </w:r>
            <w:r>
              <w:rPr>
                <w:color w:val="1F1C52"/>
                <w:spacing w:val="-6"/>
              </w:rPr>
              <w:t xml:space="preserve"> </w:t>
            </w:r>
            <w:r>
              <w:rPr>
                <w:color w:val="1F1C52"/>
              </w:rPr>
              <w:t>its</w:t>
            </w:r>
            <w:r>
              <w:rPr>
                <w:color w:val="1F1C52"/>
                <w:spacing w:val="-3"/>
              </w:rPr>
              <w:t xml:space="preserve"> </w:t>
            </w:r>
            <w:r>
              <w:rPr>
                <w:color w:val="1F1C52"/>
              </w:rPr>
              <w:t>power</w:t>
            </w:r>
            <w:r>
              <w:rPr>
                <w:color w:val="1F1C52"/>
                <w:spacing w:val="-3"/>
              </w:rPr>
              <w:t xml:space="preserve"> </w:t>
            </w:r>
            <w:r>
              <w:rPr>
                <w:color w:val="1F1C52"/>
              </w:rPr>
              <w:t>from</w:t>
            </w:r>
            <w:r>
              <w:rPr>
                <w:color w:val="1F1C52"/>
                <w:spacing w:val="-3"/>
              </w:rPr>
              <w:t xml:space="preserve"> </w:t>
            </w:r>
            <w:r>
              <w:rPr>
                <w:color w:val="1F1C52"/>
              </w:rPr>
              <w:t>the</w:t>
            </w:r>
            <w:r>
              <w:rPr>
                <w:color w:val="1F1C52"/>
                <w:spacing w:val="-3"/>
              </w:rPr>
              <w:t xml:space="preserve"> </w:t>
            </w:r>
            <w:r>
              <w:rPr>
                <w:color w:val="1F1C52"/>
                <w:spacing w:val="-2"/>
              </w:rPr>
              <w:t>people.</w:t>
            </w:r>
          </w:p>
        </w:tc>
      </w:tr>
      <w:tr w:rsidR="00D7663B" w14:paraId="2726E019" w14:textId="77777777">
        <w:trPr>
          <w:trHeight w:val="251"/>
        </w:trPr>
        <w:tc>
          <w:tcPr>
            <w:tcW w:w="1913" w:type="dxa"/>
          </w:tcPr>
          <w:p w14:paraId="2726E017" w14:textId="77777777" w:rsidR="00D7663B" w:rsidRDefault="00EE0066">
            <w:pPr>
              <w:pStyle w:val="TableParagraph"/>
              <w:spacing w:line="232" w:lineRule="exact"/>
            </w:pPr>
            <w:r>
              <w:rPr>
                <w:color w:val="1F1C52"/>
                <w:spacing w:val="-2"/>
              </w:rPr>
              <w:t>SS.3.CG.2.2</w:t>
            </w:r>
          </w:p>
        </w:tc>
        <w:tc>
          <w:tcPr>
            <w:tcW w:w="7361" w:type="dxa"/>
          </w:tcPr>
          <w:p w14:paraId="2726E018" w14:textId="77777777" w:rsidR="00D7663B" w:rsidRDefault="00EE0066">
            <w:pPr>
              <w:pStyle w:val="TableParagraph"/>
              <w:spacing w:line="232" w:lineRule="exact"/>
              <w:ind w:left="150"/>
            </w:pPr>
            <w:r>
              <w:rPr>
                <w:color w:val="1F1C52"/>
              </w:rPr>
              <w:t>Describe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3"/>
              </w:rPr>
              <w:t xml:space="preserve"> </w:t>
            </w:r>
            <w:r>
              <w:rPr>
                <w:color w:val="1F1C52"/>
              </w:rPr>
              <w:t>voting</w:t>
            </w:r>
            <w:r>
              <w:rPr>
                <w:color w:val="1F1C52"/>
                <w:spacing w:val="-2"/>
              </w:rPr>
              <w:t xml:space="preserve"> </w:t>
            </w:r>
            <w:r>
              <w:rPr>
                <w:color w:val="1F1C52"/>
              </w:rPr>
              <w:t>in</w:t>
            </w:r>
            <w:r>
              <w:rPr>
                <w:color w:val="1F1C52"/>
                <w:spacing w:val="-4"/>
              </w:rPr>
              <w:t xml:space="preserve"> </w:t>
            </w:r>
            <w:r>
              <w:rPr>
                <w:color w:val="1F1C52"/>
                <w:spacing w:val="-2"/>
              </w:rPr>
              <w:t>elections.</w:t>
            </w:r>
          </w:p>
        </w:tc>
      </w:tr>
      <w:tr w:rsidR="00D7663B" w14:paraId="2726E01C" w14:textId="77777777">
        <w:trPr>
          <w:trHeight w:val="506"/>
        </w:trPr>
        <w:tc>
          <w:tcPr>
            <w:tcW w:w="1913" w:type="dxa"/>
          </w:tcPr>
          <w:p w14:paraId="2726E01A" w14:textId="77777777" w:rsidR="00D7663B" w:rsidRDefault="00EE0066">
            <w:pPr>
              <w:pStyle w:val="TableParagraph"/>
              <w:spacing w:before="125"/>
            </w:pPr>
            <w:r>
              <w:rPr>
                <w:color w:val="1F1C52"/>
                <w:spacing w:val="-2"/>
              </w:rPr>
              <w:t>SS.3.CG.3.1</w:t>
            </w:r>
          </w:p>
        </w:tc>
        <w:tc>
          <w:tcPr>
            <w:tcW w:w="7361" w:type="dxa"/>
          </w:tcPr>
          <w:p w14:paraId="2726E01B" w14:textId="77777777" w:rsidR="00D7663B" w:rsidRDefault="00EE0066">
            <w:pPr>
              <w:pStyle w:val="TableParagraph"/>
              <w:spacing w:line="252" w:lineRule="exact"/>
              <w:ind w:left="150"/>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6"/>
              </w:rPr>
              <w:t xml:space="preserve"> </w:t>
            </w:r>
            <w:r>
              <w:rPr>
                <w:color w:val="1F1C52"/>
              </w:rPr>
              <w:t>and</w:t>
            </w:r>
            <w:r>
              <w:rPr>
                <w:color w:val="1F1C52"/>
                <w:spacing w:val="-3"/>
              </w:rPr>
              <w:t xml:space="preserve"> </w:t>
            </w:r>
            <w:r>
              <w:rPr>
                <w:color w:val="1F1C52"/>
              </w:rPr>
              <w:t>Florida</w:t>
            </w:r>
            <w:r>
              <w:rPr>
                <w:color w:val="1F1C52"/>
                <w:spacing w:val="-3"/>
              </w:rPr>
              <w:t xml:space="preserve"> </w:t>
            </w:r>
            <w:r>
              <w:rPr>
                <w:color w:val="1F1C52"/>
              </w:rPr>
              <w:t>Constitutions</w:t>
            </w:r>
            <w:r>
              <w:rPr>
                <w:color w:val="1F1C52"/>
                <w:spacing w:val="-5"/>
              </w:rPr>
              <w:t xml:space="preserve"> </w:t>
            </w:r>
            <w:r>
              <w:rPr>
                <w:color w:val="1F1C52"/>
              </w:rPr>
              <w:t>establish</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 powers and limits of government.</w:t>
            </w:r>
          </w:p>
        </w:tc>
      </w:tr>
      <w:tr w:rsidR="00D7663B" w14:paraId="2726E01F" w14:textId="77777777">
        <w:trPr>
          <w:trHeight w:val="253"/>
        </w:trPr>
        <w:tc>
          <w:tcPr>
            <w:tcW w:w="1913" w:type="dxa"/>
          </w:tcPr>
          <w:p w14:paraId="2726E01D" w14:textId="77777777" w:rsidR="00D7663B" w:rsidRDefault="00EE0066">
            <w:pPr>
              <w:pStyle w:val="TableParagraph"/>
              <w:spacing w:before="1" w:line="233" w:lineRule="exact"/>
            </w:pPr>
            <w:r>
              <w:rPr>
                <w:color w:val="1F1C52"/>
                <w:spacing w:val="-2"/>
              </w:rPr>
              <w:t>SS.3.CG.3.2</w:t>
            </w:r>
          </w:p>
        </w:tc>
        <w:tc>
          <w:tcPr>
            <w:tcW w:w="7361" w:type="dxa"/>
          </w:tcPr>
          <w:p w14:paraId="2726E01E" w14:textId="77777777" w:rsidR="00D7663B" w:rsidRDefault="00EE0066">
            <w:pPr>
              <w:pStyle w:val="TableParagraph"/>
              <w:spacing w:before="1" w:line="233" w:lineRule="exact"/>
              <w:ind w:left="150"/>
            </w:pPr>
            <w:r>
              <w:rPr>
                <w:color w:val="1F1C52"/>
              </w:rPr>
              <w:t>Recognize</w:t>
            </w:r>
            <w:r>
              <w:rPr>
                <w:color w:val="1F1C52"/>
                <w:spacing w:val="-6"/>
              </w:rPr>
              <w:t xml:space="preserve"> </w:t>
            </w:r>
            <w:r>
              <w:rPr>
                <w:color w:val="1F1C52"/>
              </w:rPr>
              <w:t>that</w:t>
            </w:r>
            <w:r>
              <w:rPr>
                <w:color w:val="1F1C52"/>
                <w:spacing w:val="-2"/>
              </w:rPr>
              <w:t xml:space="preserve"> </w:t>
            </w:r>
            <w:r>
              <w:rPr>
                <w:color w:val="1F1C52"/>
              </w:rPr>
              <w:t>government</w:t>
            </w:r>
            <w:r>
              <w:rPr>
                <w:color w:val="1F1C52"/>
                <w:spacing w:val="-5"/>
              </w:rPr>
              <w:t xml:space="preserve"> </w:t>
            </w:r>
            <w:r>
              <w:rPr>
                <w:color w:val="1F1C52"/>
              </w:rPr>
              <w:t>has</w:t>
            </w:r>
            <w:r>
              <w:rPr>
                <w:color w:val="1F1C52"/>
                <w:spacing w:val="-3"/>
              </w:rPr>
              <w:t xml:space="preserve"> </w:t>
            </w:r>
            <w:r>
              <w:rPr>
                <w:color w:val="1F1C52"/>
              </w:rPr>
              <w:t>local,</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r w:rsidR="00D7663B" w14:paraId="2726E022" w14:textId="77777777">
        <w:trPr>
          <w:trHeight w:val="254"/>
        </w:trPr>
        <w:tc>
          <w:tcPr>
            <w:tcW w:w="1913" w:type="dxa"/>
            <w:shd w:val="clear" w:color="auto" w:fill="1F1C52"/>
          </w:tcPr>
          <w:p w14:paraId="2726E020"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5</w:t>
            </w:r>
          </w:p>
        </w:tc>
        <w:tc>
          <w:tcPr>
            <w:tcW w:w="7361" w:type="dxa"/>
            <w:shd w:val="clear" w:color="auto" w:fill="1F1C52"/>
          </w:tcPr>
          <w:p w14:paraId="2726E021" w14:textId="77777777" w:rsidR="00D7663B" w:rsidRDefault="00D7663B">
            <w:pPr>
              <w:pStyle w:val="TableParagraph"/>
              <w:ind w:left="0"/>
              <w:rPr>
                <w:sz w:val="18"/>
              </w:rPr>
            </w:pPr>
          </w:p>
        </w:tc>
      </w:tr>
      <w:tr w:rsidR="00D7663B" w14:paraId="2726E025" w14:textId="77777777">
        <w:trPr>
          <w:trHeight w:val="506"/>
        </w:trPr>
        <w:tc>
          <w:tcPr>
            <w:tcW w:w="1913" w:type="dxa"/>
          </w:tcPr>
          <w:p w14:paraId="2726E023" w14:textId="77777777" w:rsidR="00D7663B" w:rsidRDefault="00EE0066">
            <w:pPr>
              <w:pStyle w:val="TableParagraph"/>
              <w:spacing w:before="123"/>
            </w:pPr>
            <w:r>
              <w:rPr>
                <w:color w:val="1F1C52"/>
                <w:spacing w:val="-2"/>
              </w:rPr>
              <w:t>SS.5.CG.1.1</w:t>
            </w:r>
          </w:p>
        </w:tc>
        <w:tc>
          <w:tcPr>
            <w:tcW w:w="7361" w:type="dxa"/>
          </w:tcPr>
          <w:p w14:paraId="2726E024" w14:textId="77777777" w:rsidR="00D7663B" w:rsidRDefault="00EE0066">
            <w:pPr>
              <w:pStyle w:val="TableParagraph"/>
              <w:spacing w:line="252" w:lineRule="exact"/>
              <w:ind w:left="107" w:right="193"/>
            </w:pPr>
            <w:r>
              <w:rPr>
                <w:color w:val="1F1C52"/>
              </w:rPr>
              <w:t>Recognize</w:t>
            </w:r>
            <w:r>
              <w:rPr>
                <w:color w:val="1F1C52"/>
                <w:spacing w:val="-6"/>
              </w:rPr>
              <w:t xml:space="preserve"> </w:t>
            </w:r>
            <w:r>
              <w:rPr>
                <w:color w:val="1F1C52"/>
              </w:rPr>
              <w:t>that</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of</w:t>
            </w:r>
            <w:r>
              <w:rPr>
                <w:color w:val="1F1C52"/>
                <w:spacing w:val="-3"/>
              </w:rPr>
              <w:t xml:space="preserve"> </w:t>
            </w:r>
            <w:r>
              <w:rPr>
                <w:color w:val="1F1C52"/>
              </w:rPr>
              <w:t>Independence</w:t>
            </w:r>
            <w:r>
              <w:rPr>
                <w:color w:val="1F1C52"/>
                <w:spacing w:val="-4"/>
              </w:rPr>
              <w:t xml:space="preserve"> </w:t>
            </w:r>
            <w:r>
              <w:rPr>
                <w:color w:val="1F1C52"/>
              </w:rPr>
              <w:t>affirms</w:t>
            </w:r>
            <w:r>
              <w:rPr>
                <w:color w:val="1F1C52"/>
                <w:spacing w:val="-4"/>
              </w:rPr>
              <w:t xml:space="preserve"> </w:t>
            </w:r>
            <w:r>
              <w:rPr>
                <w:color w:val="1F1C52"/>
              </w:rPr>
              <w:t>that</w:t>
            </w:r>
            <w:r>
              <w:rPr>
                <w:color w:val="1F1C52"/>
                <w:spacing w:val="-3"/>
              </w:rPr>
              <w:t xml:space="preserve"> </w:t>
            </w:r>
            <w:r>
              <w:rPr>
                <w:color w:val="1F1C52"/>
              </w:rPr>
              <w:t>every</w:t>
            </w:r>
            <w:r>
              <w:rPr>
                <w:color w:val="1F1C52"/>
                <w:spacing w:val="-7"/>
              </w:rPr>
              <w:t xml:space="preserve"> </w:t>
            </w:r>
            <w:r>
              <w:rPr>
                <w:color w:val="1F1C52"/>
              </w:rPr>
              <w:t>U.S.</w:t>
            </w:r>
            <w:r>
              <w:rPr>
                <w:color w:val="1F1C52"/>
                <w:spacing w:val="-4"/>
              </w:rPr>
              <w:t xml:space="preserve"> </w:t>
            </w:r>
            <w:r>
              <w:rPr>
                <w:color w:val="1F1C52"/>
              </w:rPr>
              <w:t>citizen has certain unalienable rights.</w:t>
            </w:r>
          </w:p>
        </w:tc>
      </w:tr>
      <w:tr w:rsidR="00D7663B" w14:paraId="2726E028" w14:textId="77777777">
        <w:trPr>
          <w:trHeight w:val="251"/>
        </w:trPr>
        <w:tc>
          <w:tcPr>
            <w:tcW w:w="1913" w:type="dxa"/>
          </w:tcPr>
          <w:p w14:paraId="2726E026" w14:textId="77777777" w:rsidR="00D7663B" w:rsidRDefault="00EE0066">
            <w:pPr>
              <w:pStyle w:val="TableParagraph"/>
              <w:spacing w:line="232" w:lineRule="exact"/>
            </w:pPr>
            <w:r>
              <w:rPr>
                <w:color w:val="1F1C52"/>
                <w:spacing w:val="-2"/>
              </w:rPr>
              <w:t>SS.5.CG.1.2</w:t>
            </w:r>
          </w:p>
        </w:tc>
        <w:tc>
          <w:tcPr>
            <w:tcW w:w="7361" w:type="dxa"/>
          </w:tcPr>
          <w:p w14:paraId="2726E027"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how</w:t>
            </w:r>
            <w:r>
              <w:rPr>
                <w:color w:val="1F1C52"/>
                <w:spacing w:val="-4"/>
              </w:rPr>
              <w:t xml:space="preserve"> </w:t>
            </w:r>
            <w:r>
              <w:rPr>
                <w:color w:val="1F1C52"/>
              </w:rPr>
              <w:t>and</w:t>
            </w:r>
            <w:r>
              <w:rPr>
                <w:color w:val="1F1C52"/>
                <w:spacing w:val="-2"/>
              </w:rPr>
              <w:t xml:space="preserve"> </w:t>
            </w:r>
            <w:r>
              <w:rPr>
                <w:color w:val="1F1C52"/>
              </w:rPr>
              <w:t>why</w:t>
            </w:r>
            <w:r>
              <w:rPr>
                <w:color w:val="1F1C52"/>
                <w:spacing w:val="-6"/>
              </w:rPr>
              <w:t xml:space="preserve"> </w:t>
            </w:r>
            <w:r>
              <w:rPr>
                <w:color w:val="1F1C52"/>
              </w:rPr>
              <w:t>the</w:t>
            </w:r>
            <w:r>
              <w:rPr>
                <w:color w:val="1F1C52"/>
                <w:spacing w:val="-4"/>
              </w:rPr>
              <w:t xml:space="preserve"> </w:t>
            </w:r>
            <w:r>
              <w:rPr>
                <w:color w:val="1F1C52"/>
              </w:rPr>
              <w:t>U.S.</w:t>
            </w:r>
            <w:r>
              <w:rPr>
                <w:color w:val="1F1C52"/>
                <w:spacing w:val="-3"/>
              </w:rPr>
              <w:t xml:space="preserve"> </w:t>
            </w:r>
            <w:r>
              <w:rPr>
                <w:color w:val="1F1C52"/>
              </w:rPr>
              <w:t>government</w:t>
            </w:r>
            <w:r>
              <w:rPr>
                <w:color w:val="1F1C52"/>
                <w:spacing w:val="-1"/>
              </w:rPr>
              <w:t xml:space="preserve"> </w:t>
            </w:r>
            <w:r>
              <w:rPr>
                <w:color w:val="1F1C52"/>
              </w:rPr>
              <w:t>was</w:t>
            </w:r>
            <w:r>
              <w:rPr>
                <w:color w:val="1F1C52"/>
                <w:spacing w:val="-3"/>
              </w:rPr>
              <w:t xml:space="preserve"> </w:t>
            </w:r>
            <w:r>
              <w:rPr>
                <w:color w:val="1F1C52"/>
              </w:rPr>
              <w:t>created</w:t>
            </w:r>
            <w:r>
              <w:rPr>
                <w:color w:val="1F1C52"/>
                <w:spacing w:val="-3"/>
              </w:rPr>
              <w:t xml:space="preserve"> </w:t>
            </w:r>
            <w:r>
              <w:rPr>
                <w:color w:val="1F1C52"/>
              </w:rPr>
              <w:t>by</w:t>
            </w:r>
            <w:r>
              <w:rPr>
                <w:color w:val="1F1C52"/>
                <w:spacing w:val="-2"/>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E02B" w14:textId="77777777">
        <w:trPr>
          <w:trHeight w:val="253"/>
        </w:trPr>
        <w:tc>
          <w:tcPr>
            <w:tcW w:w="1913" w:type="dxa"/>
          </w:tcPr>
          <w:p w14:paraId="2726E029" w14:textId="77777777" w:rsidR="00D7663B" w:rsidRDefault="00EE0066">
            <w:pPr>
              <w:pStyle w:val="TableParagraph"/>
              <w:spacing w:line="234" w:lineRule="exact"/>
            </w:pPr>
            <w:r>
              <w:rPr>
                <w:color w:val="1F1C52"/>
                <w:spacing w:val="-2"/>
              </w:rPr>
              <w:t>SS.5.CG.1.3</w:t>
            </w:r>
          </w:p>
        </w:tc>
        <w:tc>
          <w:tcPr>
            <w:tcW w:w="7361" w:type="dxa"/>
          </w:tcPr>
          <w:p w14:paraId="2726E02A" w14:textId="77777777" w:rsidR="00D7663B" w:rsidRDefault="00EE0066">
            <w:pPr>
              <w:pStyle w:val="TableParagraph"/>
              <w:spacing w:line="234" w:lineRule="exact"/>
              <w:ind w:left="107"/>
            </w:pPr>
            <w:r>
              <w:rPr>
                <w:color w:val="1F1C52"/>
              </w:rPr>
              <w:t>Discuss</w:t>
            </w:r>
            <w:r>
              <w:rPr>
                <w:color w:val="1F1C52"/>
                <w:spacing w:val="-7"/>
              </w:rPr>
              <w:t xml:space="preserve"> </w:t>
            </w:r>
            <w:r>
              <w:rPr>
                <w:color w:val="1F1C52"/>
              </w:rPr>
              <w:t>arguments</w:t>
            </w:r>
            <w:r>
              <w:rPr>
                <w:color w:val="1F1C52"/>
                <w:spacing w:val="-5"/>
              </w:rPr>
              <w:t xml:space="preserve"> </w:t>
            </w:r>
            <w:r>
              <w:rPr>
                <w:color w:val="1F1C52"/>
              </w:rPr>
              <w:t>for</w:t>
            </w:r>
            <w:r>
              <w:rPr>
                <w:color w:val="1F1C52"/>
                <w:spacing w:val="-4"/>
              </w:rPr>
              <w:t xml:space="preserve"> </w:t>
            </w:r>
            <w:r>
              <w:rPr>
                <w:color w:val="1F1C52"/>
              </w:rPr>
              <w:t>adopting</w:t>
            </w:r>
            <w:r>
              <w:rPr>
                <w:color w:val="1F1C52"/>
                <w:spacing w:val="-7"/>
              </w:rPr>
              <w:t xml:space="preserve"> </w:t>
            </w:r>
            <w:r>
              <w:rPr>
                <w:color w:val="1F1C52"/>
              </w:rPr>
              <w:t>a</w:t>
            </w:r>
            <w:r>
              <w:rPr>
                <w:color w:val="1F1C52"/>
                <w:spacing w:val="-5"/>
              </w:rPr>
              <w:t xml:space="preserve"> </w:t>
            </w:r>
            <w:r>
              <w:rPr>
                <w:color w:val="1F1C52"/>
              </w:rPr>
              <w:t>representative</w:t>
            </w:r>
            <w:r>
              <w:rPr>
                <w:color w:val="1F1C52"/>
                <w:spacing w:val="-5"/>
              </w:rPr>
              <w:t xml:space="preserve"> </w:t>
            </w:r>
            <w:r>
              <w:rPr>
                <w:color w:val="1F1C52"/>
              </w:rPr>
              <w:t>form</w:t>
            </w:r>
            <w:r>
              <w:rPr>
                <w:color w:val="1F1C52"/>
                <w:spacing w:val="-4"/>
              </w:rPr>
              <w:t xml:space="preserve"> </w:t>
            </w:r>
            <w:r>
              <w:rPr>
                <w:color w:val="1F1C52"/>
              </w:rPr>
              <w:t>of</w:t>
            </w:r>
            <w:r>
              <w:rPr>
                <w:color w:val="1F1C52"/>
                <w:spacing w:val="-3"/>
              </w:rPr>
              <w:t xml:space="preserve"> </w:t>
            </w:r>
            <w:r>
              <w:rPr>
                <w:color w:val="1F1C52"/>
                <w:spacing w:val="-2"/>
              </w:rPr>
              <w:t>government.</w:t>
            </w:r>
          </w:p>
        </w:tc>
      </w:tr>
      <w:tr w:rsidR="00D7663B" w14:paraId="2726E02E" w14:textId="77777777">
        <w:trPr>
          <w:trHeight w:val="251"/>
        </w:trPr>
        <w:tc>
          <w:tcPr>
            <w:tcW w:w="1913" w:type="dxa"/>
          </w:tcPr>
          <w:p w14:paraId="2726E02C" w14:textId="77777777" w:rsidR="00D7663B" w:rsidRDefault="00EE0066">
            <w:pPr>
              <w:pStyle w:val="TableParagraph"/>
              <w:spacing w:line="232" w:lineRule="exact"/>
            </w:pPr>
            <w:r>
              <w:rPr>
                <w:color w:val="1F1C52"/>
                <w:spacing w:val="-2"/>
              </w:rPr>
              <w:t>SS.5.CG.1.4</w:t>
            </w:r>
          </w:p>
        </w:tc>
        <w:tc>
          <w:tcPr>
            <w:tcW w:w="7361" w:type="dxa"/>
          </w:tcPr>
          <w:p w14:paraId="2726E02D"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the</w:t>
            </w:r>
            <w:r>
              <w:rPr>
                <w:color w:val="1F1C52"/>
                <w:spacing w:val="-5"/>
              </w:rPr>
              <w:t xml:space="preserve"> </w:t>
            </w:r>
            <w:r>
              <w:rPr>
                <w:color w:val="1F1C52"/>
              </w:rPr>
              <w:t>history,</w:t>
            </w:r>
            <w:r>
              <w:rPr>
                <w:color w:val="1F1C52"/>
                <w:spacing w:val="-6"/>
              </w:rPr>
              <w:t xml:space="preserve"> </w:t>
            </w:r>
            <w:r>
              <w:rPr>
                <w:color w:val="1F1C52"/>
              </w:rPr>
              <w:t>meaning</w:t>
            </w:r>
            <w:r>
              <w:rPr>
                <w:color w:val="1F1C52"/>
                <w:spacing w:val="-3"/>
              </w:rPr>
              <w:t xml:space="preserve"> </w:t>
            </w:r>
            <w:r>
              <w:rPr>
                <w:color w:val="1F1C52"/>
              </w:rPr>
              <w:t>and</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Bill</w:t>
            </w:r>
            <w:r>
              <w:rPr>
                <w:color w:val="1F1C52"/>
                <w:spacing w:val="-5"/>
              </w:rPr>
              <w:t xml:space="preserve"> </w:t>
            </w:r>
            <w:r>
              <w:rPr>
                <w:color w:val="1F1C52"/>
              </w:rPr>
              <w:t>of</w:t>
            </w:r>
            <w:r>
              <w:rPr>
                <w:color w:val="1F1C52"/>
                <w:spacing w:val="-2"/>
              </w:rPr>
              <w:t xml:space="preserve"> Rights.</w:t>
            </w:r>
          </w:p>
        </w:tc>
      </w:tr>
      <w:tr w:rsidR="00D7663B" w14:paraId="2726E031" w14:textId="77777777">
        <w:trPr>
          <w:trHeight w:val="506"/>
        </w:trPr>
        <w:tc>
          <w:tcPr>
            <w:tcW w:w="1913" w:type="dxa"/>
          </w:tcPr>
          <w:p w14:paraId="2726E02F" w14:textId="77777777" w:rsidR="00D7663B" w:rsidRDefault="00EE0066">
            <w:pPr>
              <w:pStyle w:val="TableParagraph"/>
              <w:spacing w:before="125"/>
            </w:pPr>
            <w:r>
              <w:rPr>
                <w:color w:val="1F1C52"/>
                <w:spacing w:val="-2"/>
              </w:rPr>
              <w:t>SS.5.CG.2.1</w:t>
            </w:r>
          </w:p>
        </w:tc>
        <w:tc>
          <w:tcPr>
            <w:tcW w:w="7361" w:type="dxa"/>
          </w:tcPr>
          <w:p w14:paraId="2726E030" w14:textId="77777777" w:rsidR="00D7663B" w:rsidRDefault="00EE0066">
            <w:pPr>
              <w:pStyle w:val="TableParagraph"/>
              <w:spacing w:line="254"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political</w:t>
            </w:r>
            <w:r>
              <w:rPr>
                <w:color w:val="1F1C52"/>
                <w:spacing w:val="-2"/>
              </w:rPr>
              <w:t xml:space="preserve"> </w:t>
            </w:r>
            <w:r>
              <w:rPr>
                <w:color w:val="1F1C52"/>
              </w:rPr>
              <w:t>ideas</w:t>
            </w:r>
            <w:r>
              <w:rPr>
                <w:color w:val="1F1C52"/>
                <w:spacing w:val="-5"/>
              </w:rPr>
              <w:t xml:space="preserve"> </w:t>
            </w:r>
            <w:r>
              <w:rPr>
                <w:color w:val="1F1C52"/>
              </w:rPr>
              <w:t>of</w:t>
            </w:r>
            <w:r>
              <w:rPr>
                <w:color w:val="1F1C52"/>
                <w:spacing w:val="-2"/>
              </w:rPr>
              <w:t xml:space="preserve"> </w:t>
            </w:r>
            <w:r>
              <w:rPr>
                <w:color w:val="1F1C52"/>
              </w:rPr>
              <w:t>Patriots,</w:t>
            </w:r>
            <w:r>
              <w:rPr>
                <w:color w:val="1F1C52"/>
                <w:spacing w:val="-3"/>
              </w:rPr>
              <w:t xml:space="preserve"> </w:t>
            </w:r>
            <w:r>
              <w:rPr>
                <w:color w:val="1F1C52"/>
              </w:rPr>
              <w:t>Loyalists</w:t>
            </w:r>
            <w:r>
              <w:rPr>
                <w:color w:val="1F1C52"/>
                <w:spacing w:val="-5"/>
              </w:rPr>
              <w:t xml:space="preserve"> </w:t>
            </w:r>
            <w:r>
              <w:rPr>
                <w:color w:val="1F1C52"/>
              </w:rPr>
              <w:t>and</w:t>
            </w:r>
            <w:r>
              <w:rPr>
                <w:color w:val="1F1C52"/>
                <w:spacing w:val="-3"/>
              </w:rPr>
              <w:t xml:space="preserve"> </w:t>
            </w:r>
            <w:r>
              <w:rPr>
                <w:color w:val="1F1C52"/>
              </w:rPr>
              <w:t>other</w:t>
            </w:r>
            <w:r>
              <w:rPr>
                <w:color w:val="1F1C52"/>
                <w:spacing w:val="-2"/>
              </w:rPr>
              <w:t xml:space="preserve"> </w:t>
            </w:r>
            <w:r>
              <w:rPr>
                <w:color w:val="1F1C52"/>
              </w:rPr>
              <w:t>colonists</w:t>
            </w:r>
            <w:r>
              <w:rPr>
                <w:color w:val="1F1C52"/>
                <w:spacing w:val="-3"/>
              </w:rPr>
              <w:t xml:space="preserve"> </w:t>
            </w:r>
            <w:r>
              <w:rPr>
                <w:color w:val="1F1C52"/>
              </w:rPr>
              <w:t>about</w:t>
            </w:r>
            <w:r>
              <w:rPr>
                <w:color w:val="1F1C52"/>
                <w:spacing w:val="-5"/>
              </w:rPr>
              <w:t xml:space="preserve"> </w:t>
            </w:r>
            <w:r>
              <w:rPr>
                <w:color w:val="1F1C52"/>
              </w:rPr>
              <w:t>the American Revolution.</w:t>
            </w:r>
          </w:p>
        </w:tc>
      </w:tr>
      <w:tr w:rsidR="00D7663B" w14:paraId="2726E034" w14:textId="77777777">
        <w:trPr>
          <w:trHeight w:val="251"/>
        </w:trPr>
        <w:tc>
          <w:tcPr>
            <w:tcW w:w="1913" w:type="dxa"/>
          </w:tcPr>
          <w:p w14:paraId="2726E032" w14:textId="77777777" w:rsidR="00D7663B" w:rsidRDefault="00EE0066">
            <w:pPr>
              <w:pStyle w:val="TableParagraph"/>
              <w:spacing w:line="232" w:lineRule="exact"/>
            </w:pPr>
            <w:r>
              <w:rPr>
                <w:color w:val="1F1C52"/>
                <w:spacing w:val="-2"/>
              </w:rPr>
              <w:t>SS.5.CG.2.2</w:t>
            </w:r>
          </w:p>
        </w:tc>
        <w:tc>
          <w:tcPr>
            <w:tcW w:w="7361" w:type="dxa"/>
          </w:tcPr>
          <w:p w14:paraId="2726E033" w14:textId="77777777" w:rsidR="00D7663B" w:rsidRDefault="00EE0066">
            <w:pPr>
              <w:pStyle w:val="TableParagraph"/>
              <w:spacing w:line="232" w:lineRule="exact"/>
              <w:ind w:left="107"/>
            </w:pPr>
            <w:r>
              <w:rPr>
                <w:color w:val="1F1C52"/>
              </w:rPr>
              <w:t>Compare</w:t>
            </w:r>
            <w:r>
              <w:rPr>
                <w:color w:val="1F1C52"/>
                <w:spacing w:val="-5"/>
              </w:rPr>
              <w:t xml:space="preserve"> </w:t>
            </w:r>
            <w:r>
              <w:rPr>
                <w:color w:val="1F1C52"/>
              </w:rPr>
              <w:t>forms</w:t>
            </w:r>
            <w:r>
              <w:rPr>
                <w:color w:val="1F1C52"/>
                <w:spacing w:val="-3"/>
              </w:rPr>
              <w:t xml:space="preserve"> </w:t>
            </w:r>
            <w:r>
              <w:rPr>
                <w:color w:val="1F1C52"/>
              </w:rPr>
              <w:t>of</w:t>
            </w:r>
            <w:r>
              <w:rPr>
                <w:color w:val="1F1C52"/>
                <w:spacing w:val="-2"/>
              </w:rPr>
              <w:t xml:space="preserve"> </w:t>
            </w:r>
            <w:r>
              <w:rPr>
                <w:color w:val="1F1C52"/>
              </w:rPr>
              <w:t>political</w:t>
            </w:r>
            <w:r>
              <w:rPr>
                <w:color w:val="1F1C52"/>
                <w:spacing w:val="-4"/>
              </w:rPr>
              <w:t xml:space="preserve"> </w:t>
            </w:r>
            <w:r>
              <w:rPr>
                <w:color w:val="1F1C52"/>
              </w:rPr>
              <w:t>participation</w:t>
            </w:r>
            <w:r>
              <w:rPr>
                <w:color w:val="1F1C52"/>
                <w:spacing w:val="-3"/>
              </w:rPr>
              <w:t xml:space="preserve"> </w:t>
            </w:r>
            <w:r>
              <w:rPr>
                <w:color w:val="1F1C52"/>
              </w:rPr>
              <w:t>in</w:t>
            </w:r>
            <w:r>
              <w:rPr>
                <w:color w:val="1F1C52"/>
                <w:spacing w:val="-6"/>
              </w:rPr>
              <w:t xml:space="preserve"> </w:t>
            </w:r>
            <w:r>
              <w:rPr>
                <w:color w:val="1F1C52"/>
              </w:rPr>
              <w:t>the</w:t>
            </w:r>
            <w:r>
              <w:rPr>
                <w:color w:val="1F1C52"/>
                <w:spacing w:val="-2"/>
              </w:rPr>
              <w:t xml:space="preserve"> </w:t>
            </w:r>
            <w:r>
              <w:rPr>
                <w:color w:val="1F1C52"/>
              </w:rPr>
              <w:t>colonial</w:t>
            </w:r>
            <w:r>
              <w:rPr>
                <w:color w:val="1F1C52"/>
                <w:spacing w:val="-5"/>
              </w:rPr>
              <w:t xml:space="preserve"> </w:t>
            </w:r>
            <w:r>
              <w:rPr>
                <w:color w:val="1F1C52"/>
              </w:rPr>
              <w:t>period</w:t>
            </w:r>
            <w:r>
              <w:rPr>
                <w:color w:val="1F1C52"/>
                <w:spacing w:val="-3"/>
              </w:rPr>
              <w:t xml:space="preserve"> </w:t>
            </w:r>
            <w:r>
              <w:rPr>
                <w:color w:val="1F1C52"/>
              </w:rPr>
              <w:t>to</w:t>
            </w:r>
            <w:r>
              <w:rPr>
                <w:color w:val="1F1C52"/>
                <w:spacing w:val="-2"/>
              </w:rPr>
              <w:t xml:space="preserve"> today.</w:t>
            </w:r>
          </w:p>
        </w:tc>
      </w:tr>
      <w:tr w:rsidR="00D7663B" w14:paraId="2726E037" w14:textId="77777777">
        <w:trPr>
          <w:trHeight w:val="251"/>
        </w:trPr>
        <w:tc>
          <w:tcPr>
            <w:tcW w:w="1913" w:type="dxa"/>
          </w:tcPr>
          <w:p w14:paraId="2726E035" w14:textId="77777777" w:rsidR="00D7663B" w:rsidRDefault="00EE0066">
            <w:pPr>
              <w:pStyle w:val="TableParagraph"/>
              <w:spacing w:line="232" w:lineRule="exact"/>
            </w:pPr>
            <w:r>
              <w:rPr>
                <w:color w:val="1F1C52"/>
                <w:spacing w:val="-2"/>
              </w:rPr>
              <w:t>SS.5.CG.2.3</w:t>
            </w:r>
          </w:p>
        </w:tc>
        <w:tc>
          <w:tcPr>
            <w:tcW w:w="7361" w:type="dxa"/>
          </w:tcPr>
          <w:p w14:paraId="2726E036"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expanded</w:t>
            </w:r>
            <w:r>
              <w:rPr>
                <w:color w:val="1F1C52"/>
                <w:spacing w:val="-4"/>
              </w:rPr>
              <w:t xml:space="preserve"> </w:t>
            </w:r>
            <w:r>
              <w:rPr>
                <w:color w:val="1F1C52"/>
              </w:rPr>
              <w:t>civic</w:t>
            </w:r>
            <w:r>
              <w:rPr>
                <w:color w:val="1F1C52"/>
                <w:spacing w:val="-4"/>
              </w:rPr>
              <w:t xml:space="preserve"> </w:t>
            </w:r>
            <w:r>
              <w:rPr>
                <w:color w:val="1F1C52"/>
              </w:rPr>
              <w:t>participation</w:t>
            </w:r>
            <w:r>
              <w:rPr>
                <w:color w:val="1F1C52"/>
                <w:spacing w:val="-4"/>
              </w:rPr>
              <w:t xml:space="preserve"> </w:t>
            </w:r>
            <w:r>
              <w:rPr>
                <w:color w:val="1F1C52"/>
              </w:rPr>
              <w:t>over</w:t>
            </w:r>
            <w:r>
              <w:rPr>
                <w:color w:val="1F1C52"/>
                <w:spacing w:val="-5"/>
              </w:rPr>
              <w:t xml:space="preserve"> </w:t>
            </w:r>
            <w:r>
              <w:rPr>
                <w:color w:val="1F1C52"/>
                <w:spacing w:val="-2"/>
              </w:rPr>
              <w:t>time.</w:t>
            </w:r>
          </w:p>
        </w:tc>
      </w:tr>
      <w:tr w:rsidR="00D7663B" w14:paraId="2726E03A" w14:textId="77777777">
        <w:trPr>
          <w:trHeight w:val="505"/>
        </w:trPr>
        <w:tc>
          <w:tcPr>
            <w:tcW w:w="1913" w:type="dxa"/>
          </w:tcPr>
          <w:p w14:paraId="2726E038" w14:textId="77777777" w:rsidR="00D7663B" w:rsidRDefault="00EE0066">
            <w:pPr>
              <w:pStyle w:val="TableParagraph"/>
              <w:spacing w:before="125"/>
            </w:pPr>
            <w:r>
              <w:rPr>
                <w:color w:val="1F1C52"/>
                <w:spacing w:val="-2"/>
              </w:rPr>
              <w:t>SS.5.CG.2.4</w:t>
            </w:r>
          </w:p>
        </w:tc>
        <w:tc>
          <w:tcPr>
            <w:tcW w:w="7361" w:type="dxa"/>
          </w:tcPr>
          <w:p w14:paraId="2726E039" w14:textId="77777777" w:rsidR="00D7663B" w:rsidRDefault="00EE0066">
            <w:pPr>
              <w:pStyle w:val="TableParagraph"/>
              <w:spacing w:line="252" w:lineRule="exact"/>
              <w:ind w:left="107"/>
            </w:pPr>
            <w:r>
              <w:rPr>
                <w:color w:val="1F1C52"/>
              </w:rPr>
              <w:t>Evaluate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civic</w:t>
            </w:r>
            <w:r>
              <w:rPr>
                <w:color w:val="1F1C52"/>
                <w:spacing w:val="-3"/>
              </w:rPr>
              <w:t xml:space="preserve"> </w:t>
            </w:r>
            <w:r>
              <w:rPr>
                <w:color w:val="1F1C52"/>
              </w:rPr>
              <w:t>duties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5"/>
              </w:rPr>
              <w:t xml:space="preserve"> </w:t>
            </w:r>
            <w:r>
              <w:rPr>
                <w:color w:val="1F1C52"/>
              </w:rPr>
              <w:t>to</w:t>
            </w:r>
            <w:r>
              <w:rPr>
                <w:color w:val="1F1C52"/>
                <w:spacing w:val="-5"/>
              </w:rPr>
              <w:t xml:space="preserve"> </w:t>
            </w:r>
            <w:r>
              <w:rPr>
                <w:color w:val="1F1C52"/>
              </w:rPr>
              <w:t>the</w:t>
            </w:r>
            <w:r>
              <w:rPr>
                <w:color w:val="1F1C52"/>
                <w:spacing w:val="-3"/>
              </w:rPr>
              <w:t xml:space="preserve"> </w:t>
            </w:r>
            <w:r>
              <w:rPr>
                <w:color w:val="1F1C52"/>
              </w:rPr>
              <w:t>preservation</w:t>
            </w:r>
            <w:r>
              <w:rPr>
                <w:color w:val="1F1C52"/>
                <w:spacing w:val="-3"/>
              </w:rPr>
              <w:t xml:space="preserve"> </w:t>
            </w:r>
            <w:r>
              <w:rPr>
                <w:color w:val="1F1C52"/>
              </w:rPr>
              <w:t>of the United States’ constitutional republic.</w:t>
            </w:r>
          </w:p>
        </w:tc>
      </w:tr>
      <w:tr w:rsidR="00D7663B" w14:paraId="2726E03D" w14:textId="77777777">
        <w:trPr>
          <w:trHeight w:val="506"/>
        </w:trPr>
        <w:tc>
          <w:tcPr>
            <w:tcW w:w="1913" w:type="dxa"/>
          </w:tcPr>
          <w:p w14:paraId="2726E03B" w14:textId="77777777" w:rsidR="00D7663B" w:rsidRDefault="00EE0066">
            <w:pPr>
              <w:pStyle w:val="TableParagraph"/>
              <w:spacing w:before="125"/>
            </w:pPr>
            <w:r>
              <w:rPr>
                <w:color w:val="1F1C52"/>
                <w:spacing w:val="-2"/>
              </w:rPr>
              <w:t>SS.5.CG.3.1</w:t>
            </w:r>
          </w:p>
        </w:tc>
        <w:tc>
          <w:tcPr>
            <w:tcW w:w="7361" w:type="dxa"/>
          </w:tcPr>
          <w:p w14:paraId="2726E03C"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organizational</w:t>
            </w:r>
            <w:r>
              <w:rPr>
                <w:color w:val="1F1C52"/>
                <w:spacing w:val="-5"/>
              </w:rPr>
              <w:t xml:space="preserve"> </w:t>
            </w:r>
            <w:r>
              <w:rPr>
                <w:color w:val="1F1C52"/>
              </w:rPr>
              <w:t>structure</w:t>
            </w:r>
            <w:r>
              <w:rPr>
                <w:color w:val="1F1C52"/>
                <w:spacing w:val="-5"/>
              </w:rPr>
              <w:t xml:space="preserve"> </w:t>
            </w:r>
            <w:r>
              <w:rPr>
                <w:color w:val="1F1C52"/>
              </w:rPr>
              <w:t>and</w:t>
            </w:r>
            <w:r>
              <w:rPr>
                <w:color w:val="1F1C52"/>
                <w:spacing w:val="-3"/>
              </w:rPr>
              <w:t xml:space="preserve"> </w:t>
            </w:r>
            <w:r>
              <w:rPr>
                <w:color w:val="1F1C52"/>
              </w:rPr>
              <w:t>powers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national</w:t>
            </w:r>
            <w:r>
              <w:rPr>
                <w:color w:val="1F1C52"/>
                <w:spacing w:val="-2"/>
              </w:rPr>
              <w:t xml:space="preserve"> </w:t>
            </w:r>
            <w:r>
              <w:rPr>
                <w:color w:val="1F1C52"/>
              </w:rPr>
              <w:t>government</w:t>
            </w:r>
            <w:r>
              <w:rPr>
                <w:color w:val="1F1C52"/>
                <w:spacing w:val="-2"/>
              </w:rPr>
              <w:t xml:space="preserve"> </w:t>
            </w:r>
            <w:r>
              <w:rPr>
                <w:color w:val="1F1C52"/>
              </w:rPr>
              <w:t>as defined in Articles I, II and III of the U.S. Constitution.</w:t>
            </w:r>
          </w:p>
        </w:tc>
      </w:tr>
      <w:tr w:rsidR="00D7663B" w14:paraId="2726E040" w14:textId="77777777">
        <w:trPr>
          <w:trHeight w:val="505"/>
        </w:trPr>
        <w:tc>
          <w:tcPr>
            <w:tcW w:w="1913" w:type="dxa"/>
          </w:tcPr>
          <w:p w14:paraId="2726E03E" w14:textId="77777777" w:rsidR="00D7663B" w:rsidRDefault="00EE0066">
            <w:pPr>
              <w:pStyle w:val="TableParagraph"/>
              <w:spacing w:before="125"/>
            </w:pPr>
            <w:r>
              <w:rPr>
                <w:color w:val="1F1C52"/>
                <w:spacing w:val="-2"/>
              </w:rPr>
              <w:t>SS.5.CG.3.2</w:t>
            </w:r>
          </w:p>
        </w:tc>
        <w:tc>
          <w:tcPr>
            <w:tcW w:w="7361" w:type="dxa"/>
          </w:tcPr>
          <w:p w14:paraId="2726E03F"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limit</w:t>
            </w:r>
            <w:r>
              <w:rPr>
                <w:color w:val="1F1C52"/>
                <w:spacing w:val="-2"/>
              </w:rPr>
              <w:t xml:space="preserve"> </w:t>
            </w:r>
            <w:r>
              <w:rPr>
                <w:color w:val="1F1C52"/>
              </w:rPr>
              <w:t>the</w:t>
            </w:r>
            <w:r>
              <w:rPr>
                <w:color w:val="1F1C52"/>
                <w:spacing w:val="-3"/>
              </w:rPr>
              <w:t xml:space="preserve"> </w:t>
            </w:r>
            <w:r>
              <w:rPr>
                <w:color w:val="1F1C52"/>
              </w:rPr>
              <w:t>power</w:t>
            </w:r>
            <w:r>
              <w:rPr>
                <w:color w:val="1F1C52"/>
                <w:spacing w:val="-2"/>
              </w:rPr>
              <w:t xml:space="preserve"> </w:t>
            </w:r>
            <w:r>
              <w:rPr>
                <w:color w:val="1F1C52"/>
              </w:rPr>
              <w:t>of</w:t>
            </w:r>
            <w:r>
              <w:rPr>
                <w:color w:val="1F1C52"/>
                <w:spacing w:val="-2"/>
              </w:rPr>
              <w:t xml:space="preserve"> </w:t>
            </w:r>
            <w:r>
              <w:rPr>
                <w:color w:val="1F1C52"/>
              </w:rPr>
              <w:t>the national government and protect citizens from an oppressive government.</w:t>
            </w:r>
          </w:p>
        </w:tc>
      </w:tr>
      <w:tr w:rsidR="00D7663B" w14:paraId="2726E043" w14:textId="77777777">
        <w:trPr>
          <w:trHeight w:val="253"/>
        </w:trPr>
        <w:tc>
          <w:tcPr>
            <w:tcW w:w="1913" w:type="dxa"/>
          </w:tcPr>
          <w:p w14:paraId="2726E041" w14:textId="77777777" w:rsidR="00D7663B" w:rsidRDefault="00EE0066">
            <w:pPr>
              <w:pStyle w:val="TableParagraph"/>
              <w:spacing w:before="1" w:line="233" w:lineRule="exact"/>
            </w:pPr>
            <w:r>
              <w:rPr>
                <w:color w:val="1F1C52"/>
                <w:spacing w:val="-2"/>
              </w:rPr>
              <w:t>SS.5.CG.3.3</w:t>
            </w:r>
          </w:p>
        </w:tc>
        <w:tc>
          <w:tcPr>
            <w:tcW w:w="7361" w:type="dxa"/>
          </w:tcPr>
          <w:p w14:paraId="2726E042" w14:textId="77777777" w:rsidR="00D7663B" w:rsidRDefault="00EE0066">
            <w:pPr>
              <w:pStyle w:val="TableParagraph"/>
              <w:spacing w:before="1" w:line="233" w:lineRule="exact"/>
              <w:ind w:left="107"/>
            </w:pPr>
            <w:r>
              <w:rPr>
                <w:color w:val="1F1C52"/>
              </w:rPr>
              <w:t>Explain</w:t>
            </w:r>
            <w:r>
              <w:rPr>
                <w:color w:val="1F1C52"/>
                <w:spacing w:val="-2"/>
              </w:rPr>
              <w:t xml:space="preserve"> </w:t>
            </w:r>
            <w:r>
              <w:rPr>
                <w:color w:val="1F1C52"/>
              </w:rPr>
              <w:t>the</w:t>
            </w:r>
            <w:r>
              <w:rPr>
                <w:color w:val="1F1C52"/>
                <w:spacing w:val="-3"/>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court</w:t>
            </w:r>
            <w:r>
              <w:rPr>
                <w:color w:val="1F1C52"/>
                <w:spacing w:val="-1"/>
              </w:rPr>
              <w:t xml:space="preserve"> </w:t>
            </w:r>
            <w:r>
              <w:rPr>
                <w:color w:val="1F1C52"/>
              </w:rPr>
              <w:t>system</w:t>
            </w:r>
            <w:r>
              <w:rPr>
                <w:color w:val="1F1C52"/>
                <w:spacing w:val="-3"/>
              </w:rPr>
              <w:t xml:space="preserve"> </w:t>
            </w:r>
            <w:r>
              <w:rPr>
                <w:color w:val="1F1C52"/>
              </w:rPr>
              <w:t>in</w:t>
            </w:r>
            <w:r>
              <w:rPr>
                <w:color w:val="1F1C52"/>
                <w:spacing w:val="-2"/>
              </w:rPr>
              <w:t xml:space="preserve"> </w:t>
            </w:r>
            <w:r>
              <w:rPr>
                <w:color w:val="1F1C52"/>
              </w:rPr>
              <w:t>interpreting</w:t>
            </w:r>
            <w:r>
              <w:rPr>
                <w:color w:val="1F1C52"/>
                <w:spacing w:val="-4"/>
              </w:rPr>
              <w:t xml:space="preserve"> </w:t>
            </w:r>
            <w:r>
              <w:rPr>
                <w:color w:val="1F1C52"/>
              </w:rPr>
              <w:t>law</w:t>
            </w:r>
            <w:r>
              <w:rPr>
                <w:color w:val="1F1C52"/>
                <w:spacing w:val="-5"/>
              </w:rPr>
              <w:t xml:space="preserve"> </w:t>
            </w:r>
            <w:r>
              <w:rPr>
                <w:color w:val="1F1C52"/>
              </w:rPr>
              <w:t>and</w:t>
            </w:r>
            <w:r>
              <w:rPr>
                <w:color w:val="1F1C52"/>
                <w:spacing w:val="-2"/>
              </w:rPr>
              <w:t xml:space="preserve"> </w:t>
            </w:r>
            <w:r>
              <w:rPr>
                <w:color w:val="1F1C52"/>
              </w:rPr>
              <w:t>settling</w:t>
            </w:r>
            <w:r>
              <w:rPr>
                <w:color w:val="1F1C52"/>
                <w:spacing w:val="-1"/>
              </w:rPr>
              <w:t xml:space="preserve"> </w:t>
            </w:r>
            <w:r>
              <w:rPr>
                <w:color w:val="1F1C52"/>
                <w:spacing w:val="-2"/>
              </w:rPr>
              <w:t>conflicts.</w:t>
            </w:r>
          </w:p>
        </w:tc>
      </w:tr>
      <w:tr w:rsidR="00D7663B" w14:paraId="2726E046" w14:textId="77777777">
        <w:trPr>
          <w:trHeight w:val="251"/>
        </w:trPr>
        <w:tc>
          <w:tcPr>
            <w:tcW w:w="1913" w:type="dxa"/>
          </w:tcPr>
          <w:p w14:paraId="2726E044" w14:textId="77777777" w:rsidR="00D7663B" w:rsidRDefault="00EE0066">
            <w:pPr>
              <w:pStyle w:val="TableParagraph"/>
              <w:spacing w:line="232" w:lineRule="exact"/>
            </w:pPr>
            <w:r>
              <w:rPr>
                <w:color w:val="1F1C52"/>
                <w:spacing w:val="-2"/>
              </w:rPr>
              <w:t>SS.5.CG.3.4</w:t>
            </w:r>
          </w:p>
        </w:tc>
        <w:tc>
          <w:tcPr>
            <w:tcW w:w="7361" w:type="dxa"/>
          </w:tcPr>
          <w:p w14:paraId="2726E045"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process</w:t>
            </w:r>
            <w:r>
              <w:rPr>
                <w:color w:val="1F1C52"/>
                <w:spacing w:val="-4"/>
              </w:rPr>
              <w:t xml:space="preserve"> </w:t>
            </w:r>
            <w:r>
              <w:rPr>
                <w:color w:val="1F1C52"/>
              </w:rPr>
              <w:t>for</w:t>
            </w:r>
            <w:r>
              <w:rPr>
                <w:color w:val="1F1C52"/>
                <w:spacing w:val="-2"/>
              </w:rPr>
              <w:t xml:space="preserve"> </w:t>
            </w:r>
            <w:r>
              <w:rPr>
                <w:color w:val="1F1C52"/>
              </w:rPr>
              <w:t>amending</w:t>
            </w:r>
            <w:r>
              <w:rPr>
                <w:color w:val="1F1C52"/>
                <w:spacing w:val="-5"/>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r w:rsidR="00D7663B" w14:paraId="2726E049" w14:textId="77777777">
        <w:trPr>
          <w:trHeight w:val="253"/>
        </w:trPr>
        <w:tc>
          <w:tcPr>
            <w:tcW w:w="1913" w:type="dxa"/>
          </w:tcPr>
          <w:p w14:paraId="2726E047" w14:textId="77777777" w:rsidR="00D7663B" w:rsidRDefault="00EE0066">
            <w:pPr>
              <w:pStyle w:val="TableParagraph"/>
              <w:spacing w:before="1" w:line="233" w:lineRule="exact"/>
            </w:pPr>
            <w:r>
              <w:rPr>
                <w:color w:val="1F1C52"/>
                <w:spacing w:val="-2"/>
              </w:rPr>
              <w:t>SS.5.CG.3.6</w:t>
            </w:r>
          </w:p>
        </w:tc>
        <w:tc>
          <w:tcPr>
            <w:tcW w:w="7361" w:type="dxa"/>
          </w:tcPr>
          <w:p w14:paraId="2726E048" w14:textId="77777777" w:rsidR="00D7663B" w:rsidRDefault="00EE0066">
            <w:pPr>
              <w:pStyle w:val="TableParagraph"/>
              <w:spacing w:before="1" w:line="233" w:lineRule="exact"/>
              <w:ind w:left="107"/>
            </w:pPr>
            <w:r>
              <w:rPr>
                <w:color w:val="1F1C52"/>
              </w:rPr>
              <w:t>Explain</w:t>
            </w:r>
            <w:r>
              <w:rPr>
                <w:color w:val="1F1C52"/>
                <w:spacing w:val="-6"/>
              </w:rPr>
              <w:t xml:space="preserve"> </w:t>
            </w:r>
            <w:r>
              <w:rPr>
                <w:color w:val="1F1C52"/>
              </w:rPr>
              <w:t>the</w:t>
            </w:r>
            <w:r>
              <w:rPr>
                <w:color w:val="1F1C52"/>
                <w:spacing w:val="-4"/>
              </w:rPr>
              <w:t xml:space="preserve"> </w:t>
            </w:r>
            <w:r>
              <w:rPr>
                <w:color w:val="1F1C52"/>
              </w:rPr>
              <w:t>relationship</w:t>
            </w:r>
            <w:r>
              <w:rPr>
                <w:color w:val="1F1C52"/>
                <w:spacing w:val="-4"/>
              </w:rPr>
              <w:t xml:space="preserve"> </w:t>
            </w:r>
            <w:r>
              <w:rPr>
                <w:color w:val="1F1C52"/>
              </w:rPr>
              <w:t>between</w:t>
            </w:r>
            <w:r>
              <w:rPr>
                <w:color w:val="1F1C52"/>
                <w:spacing w:val="-3"/>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national</w:t>
            </w:r>
            <w:r>
              <w:rPr>
                <w:color w:val="1F1C52"/>
                <w:spacing w:val="-4"/>
              </w:rPr>
              <w:t xml:space="preserve"> </w:t>
            </w:r>
            <w:r>
              <w:rPr>
                <w:color w:val="1F1C52"/>
                <w:spacing w:val="-2"/>
              </w:rPr>
              <w:t>governments.</w:t>
            </w:r>
          </w:p>
        </w:tc>
      </w:tr>
    </w:tbl>
    <w:p w14:paraId="2726E04A" w14:textId="77777777" w:rsidR="00D7663B" w:rsidRDefault="00D7663B">
      <w:pPr>
        <w:pStyle w:val="TableParagraph"/>
        <w:spacing w:line="233" w:lineRule="exact"/>
        <w:sectPr w:rsidR="00D7663B">
          <w:pgSz w:w="12240" w:h="15840"/>
          <w:pgMar w:top="1360" w:right="0" w:bottom="1808"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361"/>
      </w:tblGrid>
      <w:tr w:rsidR="00D7663B" w14:paraId="2726E04D" w14:textId="77777777">
        <w:trPr>
          <w:trHeight w:val="253"/>
        </w:trPr>
        <w:tc>
          <w:tcPr>
            <w:tcW w:w="1913" w:type="dxa"/>
            <w:shd w:val="clear" w:color="auto" w:fill="1F1C52"/>
          </w:tcPr>
          <w:p w14:paraId="2726E04B" w14:textId="77777777" w:rsidR="00D7663B" w:rsidRDefault="00EE0066">
            <w:pPr>
              <w:pStyle w:val="TableParagraph"/>
              <w:spacing w:line="234" w:lineRule="exact"/>
            </w:pPr>
            <w:r>
              <w:rPr>
                <w:color w:val="FFFFFF"/>
              </w:rPr>
              <w:lastRenderedPageBreak/>
              <w:t>Grade</w:t>
            </w:r>
            <w:r>
              <w:rPr>
                <w:color w:val="FFFFFF"/>
                <w:spacing w:val="-2"/>
              </w:rPr>
              <w:t xml:space="preserve"> </w:t>
            </w:r>
            <w:r>
              <w:rPr>
                <w:color w:val="FFFFFF"/>
                <w:spacing w:val="-10"/>
              </w:rPr>
              <w:t>7</w:t>
            </w:r>
          </w:p>
        </w:tc>
        <w:tc>
          <w:tcPr>
            <w:tcW w:w="7361" w:type="dxa"/>
            <w:shd w:val="clear" w:color="auto" w:fill="1F1C52"/>
          </w:tcPr>
          <w:p w14:paraId="2726E04C" w14:textId="77777777" w:rsidR="00D7663B" w:rsidRDefault="00D7663B">
            <w:pPr>
              <w:pStyle w:val="TableParagraph"/>
              <w:ind w:left="0"/>
              <w:rPr>
                <w:sz w:val="18"/>
              </w:rPr>
            </w:pPr>
          </w:p>
        </w:tc>
      </w:tr>
      <w:tr w:rsidR="00D7663B" w14:paraId="2726E050" w14:textId="77777777">
        <w:trPr>
          <w:trHeight w:val="505"/>
        </w:trPr>
        <w:tc>
          <w:tcPr>
            <w:tcW w:w="1913" w:type="dxa"/>
          </w:tcPr>
          <w:p w14:paraId="2726E04E" w14:textId="77777777" w:rsidR="00D7663B" w:rsidRDefault="00EE0066">
            <w:pPr>
              <w:pStyle w:val="TableParagraph"/>
              <w:spacing w:before="123"/>
            </w:pPr>
            <w:r>
              <w:rPr>
                <w:color w:val="1F1C52"/>
                <w:spacing w:val="-2"/>
              </w:rPr>
              <w:t>SS.7.CG.1.2</w:t>
            </w:r>
          </w:p>
        </w:tc>
        <w:tc>
          <w:tcPr>
            <w:tcW w:w="7361" w:type="dxa"/>
          </w:tcPr>
          <w:p w14:paraId="2726E04F" w14:textId="77777777" w:rsidR="00D7663B" w:rsidRDefault="00EE0066">
            <w:pPr>
              <w:pStyle w:val="TableParagraph"/>
              <w:spacing w:line="252" w:lineRule="exact"/>
              <w:ind w:left="107" w:right="193"/>
            </w:pPr>
            <w:r>
              <w:rPr>
                <w:color w:val="1F1C52"/>
              </w:rPr>
              <w:t>Trace</w:t>
            </w:r>
            <w:r>
              <w:rPr>
                <w:color w:val="1F1C52"/>
                <w:spacing w:val="-7"/>
              </w:rPr>
              <w:t xml:space="preserve"> </w:t>
            </w:r>
            <w:r>
              <w:rPr>
                <w:color w:val="1F1C52"/>
              </w:rPr>
              <w:t>the</w:t>
            </w:r>
            <w:r>
              <w:rPr>
                <w:color w:val="1F1C52"/>
                <w:spacing w:val="-5"/>
              </w:rPr>
              <w:t xml:space="preserve"> </w:t>
            </w:r>
            <w:r>
              <w:rPr>
                <w:color w:val="1F1C52"/>
              </w:rPr>
              <w:t>principles</w:t>
            </w:r>
            <w:r>
              <w:rPr>
                <w:color w:val="1F1C52"/>
                <w:spacing w:val="-7"/>
              </w:rPr>
              <w:t xml:space="preserve"> </w:t>
            </w:r>
            <w:r>
              <w:rPr>
                <w:color w:val="1F1C52"/>
              </w:rPr>
              <w:t>underlying</w:t>
            </w:r>
            <w:r>
              <w:rPr>
                <w:color w:val="1F1C52"/>
                <w:spacing w:val="-14"/>
              </w:rPr>
              <w:t xml:space="preserve"> </w:t>
            </w:r>
            <w:r>
              <w:rPr>
                <w:color w:val="1F1C52"/>
              </w:rPr>
              <w:t>America’s</w:t>
            </w:r>
            <w:r>
              <w:rPr>
                <w:color w:val="1F1C52"/>
                <w:spacing w:val="-7"/>
              </w:rPr>
              <w:t xml:space="preserve"> </w:t>
            </w:r>
            <w:r>
              <w:rPr>
                <w:color w:val="1F1C52"/>
              </w:rPr>
              <w:t>founding</w:t>
            </w:r>
            <w:r>
              <w:rPr>
                <w:color w:val="1F1C52"/>
                <w:spacing w:val="-8"/>
              </w:rPr>
              <w:t xml:space="preserve"> </w:t>
            </w:r>
            <w:r>
              <w:rPr>
                <w:color w:val="1F1C52"/>
              </w:rPr>
              <w:t>ideas</w:t>
            </w:r>
            <w:r>
              <w:rPr>
                <w:color w:val="1F1C52"/>
                <w:spacing w:val="-5"/>
              </w:rPr>
              <w:t xml:space="preserve"> </w:t>
            </w:r>
            <w:r>
              <w:rPr>
                <w:color w:val="1F1C52"/>
              </w:rPr>
              <w:t>on</w:t>
            </w:r>
            <w:r>
              <w:rPr>
                <w:color w:val="1F1C52"/>
                <w:spacing w:val="-8"/>
              </w:rPr>
              <w:t xml:space="preserve"> </w:t>
            </w:r>
            <w:r>
              <w:rPr>
                <w:color w:val="1F1C52"/>
              </w:rPr>
              <w:t>law</w:t>
            </w:r>
            <w:r>
              <w:rPr>
                <w:color w:val="1F1C52"/>
                <w:spacing w:val="-6"/>
              </w:rPr>
              <w:t xml:space="preserve"> </w:t>
            </w:r>
            <w:r>
              <w:rPr>
                <w:color w:val="1F1C52"/>
              </w:rPr>
              <w:t xml:space="preserve">and </w:t>
            </w:r>
            <w:r>
              <w:rPr>
                <w:color w:val="1F1C52"/>
                <w:spacing w:val="-2"/>
              </w:rPr>
              <w:t>government.</w:t>
            </w:r>
          </w:p>
        </w:tc>
      </w:tr>
      <w:tr w:rsidR="00D7663B" w14:paraId="2726E053" w14:textId="77777777">
        <w:trPr>
          <w:trHeight w:val="506"/>
        </w:trPr>
        <w:tc>
          <w:tcPr>
            <w:tcW w:w="1913" w:type="dxa"/>
          </w:tcPr>
          <w:p w14:paraId="2726E051" w14:textId="77777777" w:rsidR="00D7663B" w:rsidRDefault="00EE0066">
            <w:pPr>
              <w:pStyle w:val="TableParagraph"/>
              <w:spacing w:before="123"/>
            </w:pPr>
            <w:r>
              <w:rPr>
                <w:color w:val="1F1C52"/>
                <w:spacing w:val="-2"/>
              </w:rPr>
              <w:t>SS.7.CG.1.7</w:t>
            </w:r>
          </w:p>
        </w:tc>
        <w:tc>
          <w:tcPr>
            <w:tcW w:w="7361" w:type="dxa"/>
          </w:tcPr>
          <w:p w14:paraId="2726E052" w14:textId="77777777" w:rsidR="00D7663B" w:rsidRDefault="00EE0066">
            <w:pPr>
              <w:pStyle w:val="TableParagraph"/>
              <w:spacing w:line="252" w:lineRule="exact"/>
              <w:ind w:left="107" w:right="193"/>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writing of the U.S. Constitution.</w:t>
            </w:r>
          </w:p>
        </w:tc>
      </w:tr>
      <w:tr w:rsidR="00D7663B" w14:paraId="2726E057" w14:textId="77777777">
        <w:trPr>
          <w:trHeight w:val="757"/>
        </w:trPr>
        <w:tc>
          <w:tcPr>
            <w:tcW w:w="1913" w:type="dxa"/>
          </w:tcPr>
          <w:p w14:paraId="2726E054" w14:textId="77777777" w:rsidR="00D7663B" w:rsidRDefault="00EE0066">
            <w:pPr>
              <w:pStyle w:val="TableParagraph"/>
              <w:spacing w:before="250"/>
            </w:pPr>
            <w:r>
              <w:rPr>
                <w:color w:val="1F1C52"/>
                <w:spacing w:val="-2"/>
              </w:rPr>
              <w:t>SS.7.CG.1.9</w:t>
            </w:r>
          </w:p>
        </w:tc>
        <w:tc>
          <w:tcPr>
            <w:tcW w:w="7361" w:type="dxa"/>
          </w:tcPr>
          <w:p w14:paraId="2726E055" w14:textId="77777777" w:rsidR="00D7663B" w:rsidRDefault="00EE0066">
            <w:pPr>
              <w:pStyle w:val="TableParagraph"/>
              <w:ind w:left="107"/>
            </w:pPr>
            <w:r>
              <w:rPr>
                <w:color w:val="1F1C52"/>
              </w:rPr>
              <w:t>Describe how the U.S. Constitution limits the powers of government through separation</w:t>
            </w:r>
            <w:r>
              <w:rPr>
                <w:color w:val="1F1C52"/>
                <w:spacing w:val="-5"/>
              </w:rPr>
              <w:t xml:space="preserve"> </w:t>
            </w:r>
            <w:r>
              <w:rPr>
                <w:color w:val="1F1C52"/>
              </w:rPr>
              <w:t>of</w:t>
            </w:r>
            <w:r>
              <w:rPr>
                <w:color w:val="1F1C52"/>
                <w:spacing w:val="-2"/>
              </w:rPr>
              <w:t xml:space="preserve"> </w:t>
            </w:r>
            <w:r>
              <w:rPr>
                <w:color w:val="1F1C52"/>
              </w:rPr>
              <w:t>powers,</w:t>
            </w:r>
            <w:r>
              <w:rPr>
                <w:color w:val="1F1C52"/>
                <w:spacing w:val="-5"/>
              </w:rPr>
              <w:t xml:space="preserve"> </w:t>
            </w:r>
            <w:r>
              <w:rPr>
                <w:color w:val="1F1C52"/>
              </w:rPr>
              <w:t>checks</w:t>
            </w:r>
            <w:r>
              <w:rPr>
                <w:color w:val="1F1C52"/>
                <w:spacing w:val="-3"/>
              </w:rPr>
              <w:t xml:space="preserve"> </w:t>
            </w:r>
            <w:r>
              <w:rPr>
                <w:color w:val="1F1C52"/>
              </w:rPr>
              <w:t>and</w:t>
            </w:r>
            <w:r>
              <w:rPr>
                <w:color w:val="1F1C52"/>
                <w:spacing w:val="-3"/>
              </w:rPr>
              <w:t xml:space="preserve"> </w:t>
            </w:r>
            <w:r>
              <w:rPr>
                <w:color w:val="1F1C52"/>
              </w:rPr>
              <w:t>balances,</w:t>
            </w:r>
            <w:r>
              <w:rPr>
                <w:color w:val="1F1C52"/>
                <w:spacing w:val="-3"/>
              </w:rPr>
              <w:t xml:space="preserve"> </w:t>
            </w:r>
            <w:r>
              <w:rPr>
                <w:color w:val="1F1C52"/>
              </w:rPr>
              <w:t>individual</w:t>
            </w:r>
            <w:r>
              <w:rPr>
                <w:color w:val="1F1C52"/>
                <w:spacing w:val="-4"/>
              </w:rPr>
              <w:t xml:space="preserve"> </w:t>
            </w:r>
            <w:r>
              <w:rPr>
                <w:color w:val="1F1C52"/>
              </w:rPr>
              <w:t>rights,</w:t>
            </w:r>
            <w:r>
              <w:rPr>
                <w:color w:val="1F1C52"/>
                <w:spacing w:val="-3"/>
              </w:rPr>
              <w:t xml:space="preserve"> </w:t>
            </w:r>
            <w:r>
              <w:rPr>
                <w:color w:val="1F1C52"/>
              </w:rPr>
              <w:t>rule</w:t>
            </w:r>
            <w:r>
              <w:rPr>
                <w:color w:val="1F1C52"/>
                <w:spacing w:val="-4"/>
              </w:rPr>
              <w:t xml:space="preserve"> </w:t>
            </w:r>
            <w:r>
              <w:rPr>
                <w:color w:val="1F1C52"/>
              </w:rPr>
              <w:t>of</w:t>
            </w:r>
            <w:r>
              <w:rPr>
                <w:color w:val="1F1C52"/>
                <w:spacing w:val="-4"/>
              </w:rPr>
              <w:t xml:space="preserve"> </w:t>
            </w:r>
            <w:r>
              <w:rPr>
                <w:color w:val="1F1C52"/>
              </w:rPr>
              <w:t>law</w:t>
            </w:r>
            <w:r>
              <w:rPr>
                <w:color w:val="1F1C52"/>
                <w:spacing w:val="-3"/>
              </w:rPr>
              <w:t xml:space="preserve"> </w:t>
            </w:r>
            <w:r>
              <w:rPr>
                <w:color w:val="1F1C52"/>
              </w:rPr>
              <w:t>and</w:t>
            </w:r>
            <w:r>
              <w:rPr>
                <w:color w:val="1F1C52"/>
                <w:spacing w:val="-3"/>
              </w:rPr>
              <w:t xml:space="preserve"> </w:t>
            </w:r>
            <w:r>
              <w:rPr>
                <w:color w:val="1F1C52"/>
              </w:rPr>
              <w:t>due</w:t>
            </w:r>
          </w:p>
          <w:p w14:paraId="2726E056" w14:textId="77777777" w:rsidR="00D7663B" w:rsidRDefault="00EE0066">
            <w:pPr>
              <w:pStyle w:val="TableParagraph"/>
              <w:spacing w:line="233" w:lineRule="exact"/>
              <w:ind w:left="107"/>
            </w:pPr>
            <w:r>
              <w:rPr>
                <w:color w:val="1F1C52"/>
              </w:rPr>
              <w:t>process</w:t>
            </w:r>
            <w:r>
              <w:rPr>
                <w:color w:val="1F1C52"/>
                <w:spacing w:val="-5"/>
              </w:rPr>
              <w:t xml:space="preserve"> </w:t>
            </w:r>
            <w:r>
              <w:rPr>
                <w:color w:val="1F1C52"/>
              </w:rPr>
              <w:t>of</w:t>
            </w:r>
            <w:r>
              <w:rPr>
                <w:color w:val="1F1C52"/>
                <w:spacing w:val="-1"/>
              </w:rPr>
              <w:t xml:space="preserve"> </w:t>
            </w:r>
            <w:r>
              <w:rPr>
                <w:color w:val="1F1C52"/>
                <w:spacing w:val="-4"/>
              </w:rPr>
              <w:t>law.</w:t>
            </w:r>
          </w:p>
        </w:tc>
      </w:tr>
      <w:tr w:rsidR="00D7663B" w14:paraId="2726E05A" w14:textId="77777777">
        <w:trPr>
          <w:trHeight w:val="505"/>
        </w:trPr>
        <w:tc>
          <w:tcPr>
            <w:tcW w:w="1913" w:type="dxa"/>
          </w:tcPr>
          <w:p w14:paraId="2726E058" w14:textId="77777777" w:rsidR="00D7663B" w:rsidRDefault="00EE0066">
            <w:pPr>
              <w:pStyle w:val="TableParagraph"/>
              <w:spacing w:before="125"/>
            </w:pPr>
            <w:r>
              <w:rPr>
                <w:color w:val="1F1C52"/>
                <w:spacing w:val="-2"/>
              </w:rPr>
              <w:t>SS.7.CG.1.11</w:t>
            </w:r>
          </w:p>
        </w:tc>
        <w:tc>
          <w:tcPr>
            <w:tcW w:w="7361" w:type="dxa"/>
          </w:tcPr>
          <w:p w14:paraId="2726E059" w14:textId="77777777" w:rsidR="00D7663B" w:rsidRDefault="00EE0066">
            <w:pPr>
              <w:pStyle w:val="TableParagraph"/>
              <w:spacing w:line="254" w:lineRule="exact"/>
              <w:ind w:left="107"/>
            </w:pPr>
            <w:r>
              <w:rPr>
                <w:color w:val="1F1C52"/>
              </w:rPr>
              <w:t>Define</w:t>
            </w:r>
            <w:r>
              <w:rPr>
                <w:color w:val="1F1C52"/>
                <w:spacing w:val="-2"/>
              </w:rPr>
              <w:t xml:space="preserve"> </w:t>
            </w:r>
            <w:r>
              <w:rPr>
                <w:color w:val="1F1C52"/>
              </w:rPr>
              <w:t>the</w:t>
            </w:r>
            <w:r>
              <w:rPr>
                <w:color w:val="1F1C52"/>
                <w:spacing w:val="-2"/>
              </w:rPr>
              <w:t xml:space="preserve"> </w:t>
            </w:r>
            <w:r>
              <w:rPr>
                <w:color w:val="1F1C52"/>
              </w:rPr>
              <w:t>rule</w:t>
            </w:r>
            <w:r>
              <w:rPr>
                <w:color w:val="1F1C52"/>
                <w:spacing w:val="-2"/>
              </w:rPr>
              <w:t xml:space="preserve"> </w:t>
            </w:r>
            <w:r>
              <w:rPr>
                <w:color w:val="1F1C52"/>
              </w:rPr>
              <w:t>of</w:t>
            </w:r>
            <w:r>
              <w:rPr>
                <w:color w:val="1F1C52"/>
                <w:spacing w:val="-4"/>
              </w:rPr>
              <w:t xml:space="preserve"> </w:t>
            </w:r>
            <w:r>
              <w:rPr>
                <w:color w:val="1F1C52"/>
              </w:rPr>
              <w:t>law</w:t>
            </w:r>
            <w:r>
              <w:rPr>
                <w:color w:val="1F1C52"/>
                <w:spacing w:val="-3"/>
              </w:rPr>
              <w:t xml:space="preserve"> </w:t>
            </w:r>
            <w:r>
              <w:rPr>
                <w:color w:val="1F1C52"/>
              </w:rPr>
              <w:t>and</w:t>
            </w:r>
            <w:r>
              <w:rPr>
                <w:color w:val="1F1C52"/>
                <w:spacing w:val="-5"/>
              </w:rPr>
              <w:t xml:space="preserve"> </w:t>
            </w:r>
            <w:r>
              <w:rPr>
                <w:color w:val="1F1C52"/>
              </w:rPr>
              <w:t>recognize</w:t>
            </w:r>
            <w:r>
              <w:rPr>
                <w:color w:val="1F1C52"/>
                <w:spacing w:val="-4"/>
              </w:rPr>
              <w:t xml:space="preserve"> </w:t>
            </w:r>
            <w:r>
              <w:rPr>
                <w:color w:val="1F1C52"/>
              </w:rPr>
              <w:t>its</w:t>
            </w:r>
            <w:r>
              <w:rPr>
                <w:color w:val="1F1C52"/>
                <w:spacing w:val="-2"/>
              </w:rPr>
              <w:t xml:space="preserve"> </w:t>
            </w:r>
            <w:r>
              <w:rPr>
                <w:color w:val="1F1C52"/>
              </w:rPr>
              <w:t>influence</w:t>
            </w:r>
            <w:r>
              <w:rPr>
                <w:color w:val="1F1C52"/>
                <w:spacing w:val="-2"/>
              </w:rPr>
              <w:t xml:space="preserve"> </w:t>
            </w:r>
            <w:r>
              <w:rPr>
                <w:color w:val="1F1C52"/>
              </w:rPr>
              <w:t>on</w:t>
            </w:r>
            <w:r>
              <w:rPr>
                <w:color w:val="1F1C52"/>
                <w:spacing w:val="-5"/>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1"/>
              </w:rPr>
              <w:t xml:space="preserve"> </w:t>
            </w:r>
            <w:r>
              <w:rPr>
                <w:color w:val="1F1C52"/>
              </w:rPr>
              <w:t>legal, political and governmental systems in the United States.</w:t>
            </w:r>
          </w:p>
        </w:tc>
      </w:tr>
      <w:tr w:rsidR="00D7663B" w14:paraId="2726E05E" w14:textId="77777777">
        <w:trPr>
          <w:trHeight w:val="504"/>
        </w:trPr>
        <w:tc>
          <w:tcPr>
            <w:tcW w:w="1913" w:type="dxa"/>
          </w:tcPr>
          <w:p w14:paraId="2726E05B" w14:textId="77777777" w:rsidR="00D7663B" w:rsidRDefault="00EE0066">
            <w:pPr>
              <w:pStyle w:val="TableParagraph"/>
              <w:spacing w:before="123"/>
            </w:pPr>
            <w:r>
              <w:rPr>
                <w:color w:val="1F1C52"/>
                <w:spacing w:val="-2"/>
              </w:rPr>
              <w:t>SS.7.CG.2.1</w:t>
            </w:r>
          </w:p>
        </w:tc>
        <w:tc>
          <w:tcPr>
            <w:tcW w:w="7361" w:type="dxa"/>
          </w:tcPr>
          <w:p w14:paraId="2726E05C" w14:textId="77777777" w:rsidR="00D7663B" w:rsidRDefault="00EE0066">
            <w:pPr>
              <w:pStyle w:val="TableParagraph"/>
              <w:spacing w:line="249" w:lineRule="exact"/>
              <w:ind w:left="107"/>
            </w:pPr>
            <w:r>
              <w:rPr>
                <w:color w:val="1F1C52"/>
              </w:rPr>
              <w:t>Define</w:t>
            </w:r>
            <w:r>
              <w:rPr>
                <w:color w:val="1F1C52"/>
                <w:spacing w:val="-4"/>
              </w:rPr>
              <w:t xml:space="preserve"> </w:t>
            </w:r>
            <w:r>
              <w:rPr>
                <w:color w:val="1F1C52"/>
              </w:rPr>
              <w:t>the</w:t>
            </w:r>
            <w:r>
              <w:rPr>
                <w:color w:val="1F1C52"/>
                <w:spacing w:val="-4"/>
              </w:rPr>
              <w:t xml:space="preserve"> </w:t>
            </w:r>
            <w:r>
              <w:rPr>
                <w:color w:val="1F1C52"/>
              </w:rPr>
              <w:t>term</w:t>
            </w:r>
            <w:r>
              <w:rPr>
                <w:color w:val="1F1C52"/>
                <w:spacing w:val="-2"/>
              </w:rPr>
              <w:t xml:space="preserve"> </w:t>
            </w:r>
            <w:r>
              <w:rPr>
                <w:color w:val="1F1C52"/>
              </w:rPr>
              <w:t>“citizen,”</w:t>
            </w:r>
            <w:r>
              <w:rPr>
                <w:color w:val="1F1C52"/>
                <w:spacing w:val="-6"/>
              </w:rPr>
              <w:t xml:space="preserve"> </w:t>
            </w:r>
            <w:r>
              <w:rPr>
                <w:color w:val="1F1C52"/>
              </w:rPr>
              <w:t>and</w:t>
            </w:r>
            <w:r>
              <w:rPr>
                <w:color w:val="1F1C52"/>
                <w:spacing w:val="-4"/>
              </w:rPr>
              <w:t xml:space="preserve"> </w:t>
            </w:r>
            <w:r>
              <w:rPr>
                <w:color w:val="1F1C52"/>
              </w:rPr>
              <w:t>explain</w:t>
            </w:r>
            <w:r>
              <w:rPr>
                <w:color w:val="1F1C52"/>
                <w:spacing w:val="-3"/>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means</w:t>
            </w:r>
            <w:r>
              <w:rPr>
                <w:color w:val="1F1C52"/>
                <w:spacing w:val="-5"/>
              </w:rPr>
              <w:t xml:space="preserve"> </w:t>
            </w:r>
            <w:r>
              <w:rPr>
                <w:color w:val="1F1C52"/>
              </w:rPr>
              <w:t>of</w:t>
            </w:r>
            <w:r>
              <w:rPr>
                <w:color w:val="1F1C52"/>
                <w:spacing w:val="-3"/>
              </w:rPr>
              <w:t xml:space="preserve"> </w:t>
            </w:r>
            <w:r>
              <w:rPr>
                <w:color w:val="1F1C52"/>
              </w:rPr>
              <w:t>becoming</w:t>
            </w:r>
            <w:r>
              <w:rPr>
                <w:color w:val="1F1C52"/>
                <w:spacing w:val="-3"/>
              </w:rPr>
              <w:t xml:space="preserve"> </w:t>
            </w:r>
            <w:r>
              <w:rPr>
                <w:color w:val="1F1C52"/>
                <w:spacing w:val="-10"/>
              </w:rPr>
              <w:t>a</w:t>
            </w:r>
          </w:p>
          <w:p w14:paraId="2726E05D" w14:textId="77777777" w:rsidR="00D7663B" w:rsidRDefault="00EE0066">
            <w:pPr>
              <w:pStyle w:val="TableParagraph"/>
              <w:spacing w:line="235" w:lineRule="exact"/>
              <w:ind w:left="107"/>
            </w:pPr>
            <w:r>
              <w:rPr>
                <w:color w:val="1F1C52"/>
              </w:rPr>
              <w:t>U.S.</w:t>
            </w:r>
            <w:r>
              <w:rPr>
                <w:color w:val="1F1C52"/>
                <w:spacing w:val="-4"/>
              </w:rPr>
              <w:t xml:space="preserve"> </w:t>
            </w:r>
            <w:r>
              <w:rPr>
                <w:color w:val="1F1C52"/>
                <w:spacing w:val="-2"/>
              </w:rPr>
              <w:t>citizen.</w:t>
            </w:r>
          </w:p>
        </w:tc>
      </w:tr>
      <w:tr w:rsidR="00D7663B" w14:paraId="2726E061" w14:textId="77777777">
        <w:trPr>
          <w:trHeight w:val="506"/>
        </w:trPr>
        <w:tc>
          <w:tcPr>
            <w:tcW w:w="1913" w:type="dxa"/>
          </w:tcPr>
          <w:p w14:paraId="2726E05F" w14:textId="77777777" w:rsidR="00D7663B" w:rsidRDefault="00EE0066">
            <w:pPr>
              <w:pStyle w:val="TableParagraph"/>
              <w:spacing w:before="125"/>
            </w:pPr>
            <w:r>
              <w:rPr>
                <w:color w:val="1F1C52"/>
                <w:spacing w:val="-2"/>
              </w:rPr>
              <w:t>SS.7.CG.2.2</w:t>
            </w:r>
          </w:p>
        </w:tc>
        <w:tc>
          <w:tcPr>
            <w:tcW w:w="7361" w:type="dxa"/>
          </w:tcPr>
          <w:p w14:paraId="2726E060" w14:textId="77777777" w:rsidR="00D7663B" w:rsidRDefault="00EE0066">
            <w:pPr>
              <w:pStyle w:val="TableParagraph"/>
              <w:spacing w:line="252" w:lineRule="exact"/>
              <w:ind w:left="107"/>
            </w:pPr>
            <w:r>
              <w:rPr>
                <w:color w:val="1F1C52"/>
              </w:rPr>
              <w:t>Differentiate</w:t>
            </w:r>
            <w:r>
              <w:rPr>
                <w:color w:val="1F1C52"/>
                <w:spacing w:val="-7"/>
              </w:rPr>
              <w:t xml:space="preserve"> </w:t>
            </w:r>
            <w:r>
              <w:rPr>
                <w:color w:val="1F1C52"/>
              </w:rPr>
              <w:t>between</w:t>
            </w:r>
            <w:r>
              <w:rPr>
                <w:color w:val="1F1C52"/>
                <w:spacing w:val="-6"/>
              </w:rPr>
              <w:t xml:space="preserve"> </w:t>
            </w:r>
            <w:r>
              <w:rPr>
                <w:color w:val="1F1C52"/>
              </w:rPr>
              <w:t>obligations</w:t>
            </w:r>
            <w:r>
              <w:rPr>
                <w:color w:val="1F1C52"/>
                <w:spacing w:val="-5"/>
              </w:rPr>
              <w:t xml:space="preserve"> </w:t>
            </w:r>
            <w:r>
              <w:rPr>
                <w:color w:val="1F1C52"/>
              </w:rPr>
              <w:t>and</w:t>
            </w:r>
            <w:r>
              <w:rPr>
                <w:color w:val="1F1C52"/>
                <w:spacing w:val="-5"/>
              </w:rPr>
              <w:t xml:space="preserve"> </w:t>
            </w:r>
            <w:r>
              <w:rPr>
                <w:color w:val="1F1C52"/>
              </w:rPr>
              <w:t>responsibilities</w:t>
            </w:r>
            <w:r>
              <w:rPr>
                <w:color w:val="1F1C52"/>
                <w:spacing w:val="-5"/>
              </w:rPr>
              <w:t xml:space="preserve"> </w:t>
            </w:r>
            <w:r>
              <w:rPr>
                <w:color w:val="1F1C52"/>
              </w:rPr>
              <w:t>of</w:t>
            </w:r>
            <w:r>
              <w:rPr>
                <w:color w:val="1F1C52"/>
                <w:spacing w:val="-4"/>
              </w:rPr>
              <w:t xml:space="preserve"> </w:t>
            </w:r>
            <w:r>
              <w:rPr>
                <w:color w:val="1F1C52"/>
              </w:rPr>
              <w:t>U.S.</w:t>
            </w:r>
            <w:r>
              <w:rPr>
                <w:color w:val="1F1C52"/>
                <w:spacing w:val="-5"/>
              </w:rPr>
              <w:t xml:space="preserve"> </w:t>
            </w:r>
            <w:proofErr w:type="gramStart"/>
            <w:r>
              <w:rPr>
                <w:color w:val="1F1C52"/>
              </w:rPr>
              <w:t>citizenship,</w:t>
            </w:r>
            <w:r>
              <w:rPr>
                <w:color w:val="1F1C52"/>
                <w:spacing w:val="-5"/>
              </w:rPr>
              <w:t xml:space="preserve"> </w:t>
            </w:r>
            <w:r>
              <w:rPr>
                <w:color w:val="1F1C52"/>
              </w:rPr>
              <w:t>and</w:t>
            </w:r>
            <w:proofErr w:type="gramEnd"/>
            <w:r>
              <w:rPr>
                <w:color w:val="1F1C52"/>
              </w:rPr>
              <w:t xml:space="preserve"> evaluate their impact on society.</w:t>
            </w:r>
          </w:p>
        </w:tc>
      </w:tr>
      <w:tr w:rsidR="00D7663B" w14:paraId="2726E064" w14:textId="77777777">
        <w:trPr>
          <w:trHeight w:val="505"/>
        </w:trPr>
        <w:tc>
          <w:tcPr>
            <w:tcW w:w="1913" w:type="dxa"/>
          </w:tcPr>
          <w:p w14:paraId="2726E062" w14:textId="77777777" w:rsidR="00D7663B" w:rsidRDefault="00EE0066">
            <w:pPr>
              <w:pStyle w:val="TableParagraph"/>
              <w:spacing w:before="125"/>
            </w:pPr>
            <w:r>
              <w:rPr>
                <w:color w:val="1F1C52"/>
                <w:spacing w:val="-2"/>
              </w:rPr>
              <w:t>SS.7.CG.2.3</w:t>
            </w:r>
          </w:p>
        </w:tc>
        <w:tc>
          <w:tcPr>
            <w:tcW w:w="7361" w:type="dxa"/>
          </w:tcPr>
          <w:p w14:paraId="2726E063" w14:textId="77777777" w:rsidR="00D7663B" w:rsidRDefault="00EE0066">
            <w:pPr>
              <w:pStyle w:val="TableParagraph"/>
              <w:spacing w:line="252" w:lineRule="exact"/>
              <w:ind w:left="107" w:right="193"/>
            </w:pPr>
            <w:r>
              <w:rPr>
                <w:color w:val="1F1C52"/>
              </w:rPr>
              <w:t>Identify</w:t>
            </w:r>
            <w:r>
              <w:rPr>
                <w:color w:val="1F1C52"/>
                <w:spacing w:val="-3"/>
              </w:rPr>
              <w:t xml:space="preserve"> </w:t>
            </w:r>
            <w:r>
              <w:rPr>
                <w:color w:val="1F1C52"/>
              </w:rPr>
              <w:t>and</w:t>
            </w:r>
            <w:r>
              <w:rPr>
                <w:color w:val="1F1C52"/>
                <w:spacing w:val="-3"/>
              </w:rPr>
              <w:t xml:space="preserve"> </w:t>
            </w:r>
            <w:r>
              <w:rPr>
                <w:color w:val="1F1C52"/>
              </w:rPr>
              <w:t>apply</w:t>
            </w:r>
            <w:r>
              <w:rPr>
                <w:color w:val="1F1C52"/>
                <w:spacing w:val="-6"/>
              </w:rPr>
              <w:t xml:space="preserve"> </w:t>
            </w:r>
            <w:r>
              <w:rPr>
                <w:color w:val="1F1C52"/>
              </w:rPr>
              <w:t>the</w:t>
            </w:r>
            <w:r>
              <w:rPr>
                <w:color w:val="1F1C52"/>
                <w:spacing w:val="-5"/>
              </w:rPr>
              <w:t xml:space="preserve"> </w:t>
            </w:r>
            <w:r>
              <w:rPr>
                <w:color w:val="1F1C52"/>
              </w:rPr>
              <w:t>rights</w:t>
            </w:r>
            <w:r>
              <w:rPr>
                <w:color w:val="1F1C52"/>
                <w:spacing w:val="-3"/>
              </w:rPr>
              <w:t xml:space="preserve"> </w:t>
            </w:r>
            <w:r>
              <w:rPr>
                <w:color w:val="1F1C52"/>
              </w:rPr>
              <w:t>contained</w:t>
            </w:r>
            <w:r>
              <w:rPr>
                <w:color w:val="1F1C52"/>
                <w:spacing w:val="-6"/>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5"/>
              </w:rPr>
              <w:t xml:space="preserve"> </w:t>
            </w:r>
            <w:r>
              <w:rPr>
                <w:color w:val="1F1C52"/>
              </w:rPr>
              <w:t>and</w:t>
            </w:r>
            <w:r>
              <w:rPr>
                <w:color w:val="1F1C52"/>
                <w:spacing w:val="-3"/>
              </w:rPr>
              <w:t xml:space="preserve"> </w:t>
            </w:r>
            <w:r>
              <w:rPr>
                <w:color w:val="1F1C52"/>
              </w:rPr>
              <w:t>other amendments to the U.S. Constitution.</w:t>
            </w:r>
          </w:p>
        </w:tc>
      </w:tr>
      <w:tr w:rsidR="00D7663B" w14:paraId="2726E067" w14:textId="77777777">
        <w:trPr>
          <w:trHeight w:val="506"/>
        </w:trPr>
        <w:tc>
          <w:tcPr>
            <w:tcW w:w="1913" w:type="dxa"/>
          </w:tcPr>
          <w:p w14:paraId="2726E065" w14:textId="77777777" w:rsidR="00D7663B" w:rsidRDefault="00EE0066">
            <w:pPr>
              <w:pStyle w:val="TableParagraph"/>
              <w:spacing w:before="125"/>
            </w:pPr>
            <w:r>
              <w:rPr>
                <w:color w:val="1F1C52"/>
                <w:spacing w:val="-2"/>
              </w:rPr>
              <w:t>SS.7.CG.2.4</w:t>
            </w:r>
          </w:p>
        </w:tc>
        <w:tc>
          <w:tcPr>
            <w:tcW w:w="7361" w:type="dxa"/>
          </w:tcPr>
          <w:p w14:paraId="2726E066"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safeguard</w:t>
            </w:r>
            <w:r>
              <w:rPr>
                <w:color w:val="1F1C52"/>
                <w:spacing w:val="-3"/>
              </w:rPr>
              <w:t xml:space="preserve"> </w:t>
            </w:r>
            <w:r>
              <w:rPr>
                <w:color w:val="1F1C52"/>
              </w:rPr>
              <w:t xml:space="preserve">individual </w:t>
            </w:r>
            <w:r>
              <w:rPr>
                <w:color w:val="1F1C52"/>
                <w:spacing w:val="-2"/>
              </w:rPr>
              <w:t>rights.</w:t>
            </w:r>
          </w:p>
        </w:tc>
      </w:tr>
      <w:tr w:rsidR="00D7663B" w14:paraId="2726E06A" w14:textId="77777777">
        <w:trPr>
          <w:trHeight w:val="506"/>
        </w:trPr>
        <w:tc>
          <w:tcPr>
            <w:tcW w:w="1913" w:type="dxa"/>
          </w:tcPr>
          <w:p w14:paraId="2726E068" w14:textId="77777777" w:rsidR="00D7663B" w:rsidRDefault="00EE0066">
            <w:pPr>
              <w:pStyle w:val="TableParagraph"/>
              <w:spacing w:before="125"/>
            </w:pPr>
            <w:r>
              <w:rPr>
                <w:color w:val="1F1C52"/>
                <w:spacing w:val="-2"/>
              </w:rPr>
              <w:t>SS.7.CG.2.5</w:t>
            </w:r>
          </w:p>
        </w:tc>
        <w:tc>
          <w:tcPr>
            <w:tcW w:w="7361" w:type="dxa"/>
          </w:tcPr>
          <w:p w14:paraId="2726E069"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trial</w:t>
            </w:r>
            <w:r>
              <w:rPr>
                <w:color w:val="1F1C52"/>
                <w:spacing w:val="-2"/>
              </w:rPr>
              <w:t xml:space="preserve"> </w:t>
            </w:r>
            <w:r>
              <w:rPr>
                <w:color w:val="1F1C52"/>
              </w:rPr>
              <w:t>process</w:t>
            </w:r>
            <w:r>
              <w:rPr>
                <w:color w:val="1F1C52"/>
                <w:spacing w:val="-3"/>
              </w:rPr>
              <w:t xml:space="preserve"> </w:t>
            </w:r>
            <w:r>
              <w:rPr>
                <w:color w:val="1F1C52"/>
              </w:rPr>
              <w:t>and</w:t>
            </w:r>
            <w:r>
              <w:rPr>
                <w:color w:val="1F1C52"/>
                <w:spacing w:val="-3"/>
              </w:rPr>
              <w:t xml:space="preserve"> </w:t>
            </w:r>
            <w:r>
              <w:rPr>
                <w:color w:val="1F1C52"/>
              </w:rPr>
              <w:t>the</w:t>
            </w:r>
            <w:r>
              <w:rPr>
                <w:color w:val="1F1C52"/>
                <w:spacing w:val="-5"/>
              </w:rPr>
              <w:t xml:space="preserve"> </w:t>
            </w:r>
            <w:r>
              <w:rPr>
                <w:color w:val="1F1C52"/>
              </w:rPr>
              <w:t>role</w:t>
            </w:r>
            <w:r>
              <w:rPr>
                <w:color w:val="1F1C52"/>
                <w:spacing w:val="-3"/>
              </w:rPr>
              <w:t xml:space="preserve"> </w:t>
            </w:r>
            <w:r>
              <w:rPr>
                <w:color w:val="1F1C52"/>
              </w:rPr>
              <w:t>of</w:t>
            </w:r>
            <w:r>
              <w:rPr>
                <w:color w:val="1F1C52"/>
                <w:spacing w:val="-2"/>
              </w:rPr>
              <w:t xml:space="preserve"> </w:t>
            </w:r>
            <w:r>
              <w:rPr>
                <w:color w:val="1F1C52"/>
              </w:rPr>
              <w:t>juries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administration</w:t>
            </w:r>
            <w:r>
              <w:rPr>
                <w:color w:val="1F1C52"/>
                <w:spacing w:val="-3"/>
              </w:rPr>
              <w:t xml:space="preserve"> </w:t>
            </w:r>
            <w:r>
              <w:rPr>
                <w:color w:val="1F1C52"/>
              </w:rPr>
              <w:t>of</w:t>
            </w:r>
            <w:r>
              <w:rPr>
                <w:color w:val="1F1C52"/>
                <w:spacing w:val="-2"/>
              </w:rPr>
              <w:t xml:space="preserve"> </w:t>
            </w:r>
            <w:r>
              <w:rPr>
                <w:color w:val="1F1C52"/>
              </w:rPr>
              <w:t>justice</w:t>
            </w:r>
            <w:r>
              <w:rPr>
                <w:color w:val="1F1C52"/>
                <w:spacing w:val="-3"/>
              </w:rPr>
              <w:t xml:space="preserve"> </w:t>
            </w:r>
            <w:r>
              <w:rPr>
                <w:color w:val="1F1C52"/>
              </w:rPr>
              <w:t>at the state and federal levels.</w:t>
            </w:r>
          </w:p>
        </w:tc>
      </w:tr>
      <w:tr w:rsidR="00D7663B" w14:paraId="2726E06D" w14:textId="77777777">
        <w:trPr>
          <w:trHeight w:val="251"/>
        </w:trPr>
        <w:tc>
          <w:tcPr>
            <w:tcW w:w="1913" w:type="dxa"/>
          </w:tcPr>
          <w:p w14:paraId="2726E06B" w14:textId="77777777" w:rsidR="00D7663B" w:rsidRDefault="00EE0066">
            <w:pPr>
              <w:pStyle w:val="TableParagraph"/>
              <w:spacing w:line="232" w:lineRule="exact"/>
            </w:pPr>
            <w:r>
              <w:rPr>
                <w:color w:val="1F1C52"/>
                <w:spacing w:val="-2"/>
              </w:rPr>
              <w:t>SS.7.CG.2.6</w:t>
            </w:r>
          </w:p>
        </w:tc>
        <w:tc>
          <w:tcPr>
            <w:tcW w:w="7361" w:type="dxa"/>
          </w:tcPr>
          <w:p w14:paraId="2726E06C" w14:textId="77777777" w:rsidR="00D7663B" w:rsidRDefault="00EE0066">
            <w:pPr>
              <w:pStyle w:val="TableParagraph"/>
              <w:spacing w:line="232"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election</w:t>
            </w:r>
            <w:r>
              <w:rPr>
                <w:color w:val="1F1C52"/>
                <w:spacing w:val="-5"/>
              </w:rPr>
              <w:t xml:space="preserve"> </w:t>
            </w:r>
            <w:r>
              <w:rPr>
                <w:color w:val="1F1C52"/>
              </w:rPr>
              <w:t>and</w:t>
            </w:r>
            <w:r>
              <w:rPr>
                <w:color w:val="1F1C52"/>
                <w:spacing w:val="-2"/>
              </w:rPr>
              <w:t xml:space="preserve"> </w:t>
            </w:r>
            <w:r>
              <w:rPr>
                <w:color w:val="1F1C52"/>
              </w:rPr>
              <w:t>voting</w:t>
            </w:r>
            <w:r>
              <w:rPr>
                <w:color w:val="1F1C52"/>
                <w:spacing w:val="-3"/>
              </w:rPr>
              <w:t xml:space="preserve"> </w:t>
            </w:r>
            <w:r>
              <w:rPr>
                <w:color w:val="1F1C52"/>
              </w:rPr>
              <w:t>process</w:t>
            </w:r>
            <w:r>
              <w:rPr>
                <w:color w:val="1F1C52"/>
                <w:spacing w:val="-2"/>
              </w:rPr>
              <w:t xml:space="preserve"> </w:t>
            </w:r>
            <w:r>
              <w:rPr>
                <w:color w:val="1F1C52"/>
              </w:rPr>
              <w:t>at</w:t>
            </w:r>
            <w:r>
              <w:rPr>
                <w:color w:val="1F1C52"/>
                <w:spacing w:val="-1"/>
              </w:rPr>
              <w:t xml:space="preserve"> </w:t>
            </w:r>
            <w:r>
              <w:rPr>
                <w:color w:val="1F1C52"/>
              </w:rPr>
              <w:t>the</w:t>
            </w:r>
            <w:r>
              <w:rPr>
                <w:color w:val="1F1C52"/>
                <w:spacing w:val="-2"/>
              </w:rPr>
              <w:t xml:space="preserve"> </w:t>
            </w:r>
            <w:r>
              <w:rPr>
                <w:color w:val="1F1C52"/>
              </w:rPr>
              <w:t>local,</w:t>
            </w:r>
            <w:r>
              <w:rPr>
                <w:color w:val="1F1C52"/>
                <w:spacing w:val="-3"/>
              </w:rPr>
              <w:t xml:space="preserve"> </w:t>
            </w:r>
            <w:r>
              <w:rPr>
                <w:color w:val="1F1C52"/>
              </w:rPr>
              <w:t>state</w:t>
            </w:r>
            <w:r>
              <w:rPr>
                <w:color w:val="1F1C52"/>
                <w:spacing w:val="-4"/>
              </w:rPr>
              <w:t xml:space="preserve"> </w:t>
            </w:r>
            <w:r>
              <w:rPr>
                <w:color w:val="1F1C52"/>
              </w:rPr>
              <w:t>and</w:t>
            </w:r>
            <w:r>
              <w:rPr>
                <w:color w:val="1F1C52"/>
                <w:spacing w:val="-2"/>
              </w:rPr>
              <w:t xml:space="preserve"> </w:t>
            </w:r>
            <w:r>
              <w:rPr>
                <w:color w:val="1F1C52"/>
              </w:rPr>
              <w:t>national</w:t>
            </w:r>
            <w:r>
              <w:rPr>
                <w:color w:val="1F1C52"/>
                <w:spacing w:val="-1"/>
              </w:rPr>
              <w:t xml:space="preserve"> </w:t>
            </w:r>
            <w:r>
              <w:rPr>
                <w:color w:val="1F1C52"/>
                <w:spacing w:val="-2"/>
              </w:rPr>
              <w:t>levels.</w:t>
            </w:r>
          </w:p>
        </w:tc>
      </w:tr>
      <w:tr w:rsidR="00D7663B" w14:paraId="2726E070" w14:textId="77777777">
        <w:trPr>
          <w:trHeight w:val="506"/>
        </w:trPr>
        <w:tc>
          <w:tcPr>
            <w:tcW w:w="1913" w:type="dxa"/>
          </w:tcPr>
          <w:p w14:paraId="2726E06E" w14:textId="77777777" w:rsidR="00D7663B" w:rsidRDefault="00EE0066">
            <w:pPr>
              <w:pStyle w:val="TableParagraph"/>
              <w:spacing w:before="125"/>
            </w:pPr>
            <w:r>
              <w:rPr>
                <w:color w:val="1F1C52"/>
                <w:spacing w:val="-2"/>
              </w:rPr>
              <w:t>SS.7.CG.2.7</w:t>
            </w:r>
          </w:p>
        </w:tc>
        <w:tc>
          <w:tcPr>
            <w:tcW w:w="7361" w:type="dxa"/>
          </w:tcPr>
          <w:p w14:paraId="2726E06F" w14:textId="77777777" w:rsidR="00D7663B" w:rsidRDefault="00EE0066">
            <w:pPr>
              <w:pStyle w:val="TableParagraph"/>
              <w:spacing w:line="252" w:lineRule="exact"/>
              <w:ind w:left="107" w:right="193"/>
            </w:pPr>
            <w:r>
              <w:rPr>
                <w:color w:val="1F1C52"/>
              </w:rPr>
              <w:t>Identify</w:t>
            </w:r>
            <w:r>
              <w:rPr>
                <w:color w:val="1F1C52"/>
                <w:spacing w:val="-4"/>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qualifications</w:t>
            </w:r>
            <w:r>
              <w:rPr>
                <w:color w:val="1F1C52"/>
                <w:spacing w:val="-4"/>
              </w:rPr>
              <w:t xml:space="preserve"> </w:t>
            </w:r>
            <w:r>
              <w:rPr>
                <w:color w:val="1F1C52"/>
              </w:rPr>
              <w:t>required</w:t>
            </w:r>
            <w:r>
              <w:rPr>
                <w:color w:val="1F1C52"/>
                <w:spacing w:val="-4"/>
              </w:rPr>
              <w:t xml:space="preserve"> </w:t>
            </w:r>
            <w:r>
              <w:rPr>
                <w:color w:val="1F1C52"/>
              </w:rPr>
              <w:t>to</w:t>
            </w:r>
            <w:r>
              <w:rPr>
                <w:color w:val="1F1C52"/>
                <w:spacing w:val="-7"/>
              </w:rPr>
              <w:t xml:space="preserve"> </w:t>
            </w:r>
            <w:r>
              <w:rPr>
                <w:color w:val="1F1C52"/>
              </w:rPr>
              <w:t>hold</w:t>
            </w:r>
            <w:r>
              <w:rPr>
                <w:color w:val="1F1C52"/>
                <w:spacing w:val="-4"/>
              </w:rPr>
              <w:t xml:space="preserve"> </w:t>
            </w:r>
            <w:r>
              <w:rPr>
                <w:color w:val="1F1C52"/>
              </w:rPr>
              <w:t>state</w:t>
            </w:r>
            <w:r>
              <w:rPr>
                <w:color w:val="1F1C52"/>
                <w:spacing w:val="-6"/>
              </w:rPr>
              <w:t xml:space="preserve"> </w:t>
            </w:r>
            <w:r>
              <w:rPr>
                <w:color w:val="1F1C52"/>
              </w:rPr>
              <w:t>and</w:t>
            </w:r>
            <w:r>
              <w:rPr>
                <w:color w:val="1F1C52"/>
                <w:spacing w:val="-4"/>
              </w:rPr>
              <w:t xml:space="preserve"> </w:t>
            </w:r>
            <w:r>
              <w:rPr>
                <w:color w:val="1F1C52"/>
              </w:rPr>
              <w:t xml:space="preserve">national </w:t>
            </w:r>
            <w:r>
              <w:rPr>
                <w:color w:val="1F1C52"/>
                <w:spacing w:val="-2"/>
              </w:rPr>
              <w:t>office.</w:t>
            </w:r>
          </w:p>
        </w:tc>
      </w:tr>
      <w:tr w:rsidR="00D7663B" w14:paraId="2726E073" w14:textId="77777777">
        <w:trPr>
          <w:trHeight w:val="760"/>
        </w:trPr>
        <w:tc>
          <w:tcPr>
            <w:tcW w:w="1913" w:type="dxa"/>
          </w:tcPr>
          <w:p w14:paraId="2726E071" w14:textId="77777777" w:rsidR="00D7663B" w:rsidRDefault="00EE0066">
            <w:pPr>
              <w:pStyle w:val="TableParagraph"/>
              <w:spacing w:before="253"/>
            </w:pPr>
            <w:r>
              <w:rPr>
                <w:color w:val="1F1C52"/>
                <w:spacing w:val="-2"/>
              </w:rPr>
              <w:t>SS.7.CG.2.10</w:t>
            </w:r>
          </w:p>
        </w:tc>
        <w:tc>
          <w:tcPr>
            <w:tcW w:w="7361" w:type="dxa"/>
          </w:tcPr>
          <w:p w14:paraId="2726E072" w14:textId="77777777" w:rsidR="00D7663B" w:rsidRDefault="00EE0066">
            <w:pPr>
              <w:pStyle w:val="TableParagraph"/>
              <w:spacing w:line="252" w:lineRule="exact"/>
              <w:ind w:left="107" w:right="193"/>
            </w:pPr>
            <w:r>
              <w:rPr>
                <w:color w:val="1F1C52"/>
              </w:rPr>
              <w:t>Explain the process for citizens to address a state or local problem by researching</w:t>
            </w:r>
            <w:r>
              <w:rPr>
                <w:color w:val="1F1C52"/>
                <w:spacing w:val="-5"/>
              </w:rPr>
              <w:t xml:space="preserve"> </w:t>
            </w:r>
            <w:r>
              <w:rPr>
                <w:color w:val="1F1C52"/>
              </w:rPr>
              <w:t>public</w:t>
            </w:r>
            <w:r>
              <w:rPr>
                <w:color w:val="1F1C52"/>
                <w:spacing w:val="-7"/>
              </w:rPr>
              <w:t xml:space="preserve"> </w:t>
            </w:r>
            <w:r>
              <w:rPr>
                <w:color w:val="1F1C52"/>
              </w:rPr>
              <w:t>policy</w:t>
            </w:r>
            <w:r>
              <w:rPr>
                <w:color w:val="1F1C52"/>
                <w:spacing w:val="-8"/>
              </w:rPr>
              <w:t xml:space="preserve"> </w:t>
            </w:r>
            <w:r>
              <w:rPr>
                <w:color w:val="1F1C52"/>
              </w:rPr>
              <w:t>alternatives,</w:t>
            </w:r>
            <w:r>
              <w:rPr>
                <w:color w:val="1F1C52"/>
                <w:spacing w:val="-5"/>
              </w:rPr>
              <w:t xml:space="preserve"> </w:t>
            </w:r>
            <w:r>
              <w:rPr>
                <w:color w:val="1F1C52"/>
              </w:rPr>
              <w:t>identifying</w:t>
            </w:r>
            <w:r>
              <w:rPr>
                <w:color w:val="1F1C52"/>
                <w:spacing w:val="-5"/>
              </w:rPr>
              <w:t xml:space="preserve"> </w:t>
            </w:r>
            <w:r>
              <w:rPr>
                <w:color w:val="1F1C52"/>
              </w:rPr>
              <w:t>appropriate</w:t>
            </w:r>
            <w:r>
              <w:rPr>
                <w:color w:val="1F1C52"/>
                <w:spacing w:val="-7"/>
              </w:rPr>
              <w:t xml:space="preserve"> </w:t>
            </w:r>
            <w:r>
              <w:rPr>
                <w:color w:val="1F1C52"/>
              </w:rPr>
              <w:t>government agencies to address the issue and determining a course of action.</w:t>
            </w:r>
          </w:p>
        </w:tc>
      </w:tr>
      <w:tr w:rsidR="00D7663B" w14:paraId="2726E077" w14:textId="77777777">
        <w:trPr>
          <w:trHeight w:val="757"/>
        </w:trPr>
        <w:tc>
          <w:tcPr>
            <w:tcW w:w="1913" w:type="dxa"/>
          </w:tcPr>
          <w:p w14:paraId="2726E074" w14:textId="77777777" w:rsidR="00D7663B" w:rsidRDefault="00EE0066">
            <w:pPr>
              <w:pStyle w:val="TableParagraph"/>
              <w:spacing w:before="250"/>
            </w:pPr>
            <w:r>
              <w:rPr>
                <w:color w:val="1F1C52"/>
                <w:spacing w:val="-2"/>
              </w:rPr>
              <w:t>SS.7.CG.3.1</w:t>
            </w:r>
          </w:p>
        </w:tc>
        <w:tc>
          <w:tcPr>
            <w:tcW w:w="7361" w:type="dxa"/>
          </w:tcPr>
          <w:p w14:paraId="2726E075" w14:textId="77777777" w:rsidR="00D7663B" w:rsidRDefault="00EE0066">
            <w:pPr>
              <w:pStyle w:val="TableParagraph"/>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advantages</w:t>
            </w:r>
            <w:r>
              <w:rPr>
                <w:color w:val="1F1C52"/>
                <w:spacing w:val="-4"/>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19"/>
              </w:rPr>
              <w:t xml:space="preserve"> </w:t>
            </w:r>
            <w:r>
              <w:rPr>
                <w:color w:val="1F1C52"/>
              </w:rPr>
              <w:t>constitutional</w:t>
            </w:r>
            <w:r>
              <w:rPr>
                <w:color w:val="1F1C52"/>
                <w:spacing w:val="-5"/>
              </w:rPr>
              <w:t xml:space="preserve"> </w:t>
            </w:r>
            <w:r>
              <w:rPr>
                <w:color w:val="1F1C52"/>
              </w:rPr>
              <w:t>republic</w:t>
            </w:r>
            <w:r>
              <w:rPr>
                <w:color w:val="1F1C52"/>
                <w:spacing w:val="-4"/>
              </w:rPr>
              <w:t xml:space="preserve"> </w:t>
            </w:r>
            <w:r>
              <w:rPr>
                <w:color w:val="1F1C52"/>
              </w:rPr>
              <w:t>over</w:t>
            </w:r>
            <w:r>
              <w:rPr>
                <w:color w:val="1F1C52"/>
                <w:spacing w:val="-3"/>
              </w:rPr>
              <w:t xml:space="preserve"> </w:t>
            </w:r>
            <w:r>
              <w:rPr>
                <w:color w:val="1F1C52"/>
              </w:rPr>
              <w:t>other forms of government in safeguarding liberty, freedom and a representative</w:t>
            </w:r>
          </w:p>
          <w:p w14:paraId="2726E076" w14:textId="77777777" w:rsidR="00D7663B" w:rsidRDefault="00EE0066">
            <w:pPr>
              <w:pStyle w:val="TableParagraph"/>
              <w:spacing w:line="233" w:lineRule="exact"/>
              <w:ind w:left="107"/>
            </w:pPr>
            <w:r>
              <w:rPr>
                <w:color w:val="1F1C52"/>
                <w:spacing w:val="-2"/>
              </w:rPr>
              <w:t>government.</w:t>
            </w:r>
          </w:p>
        </w:tc>
      </w:tr>
      <w:tr w:rsidR="00D7663B" w14:paraId="2726E07B" w14:textId="77777777">
        <w:trPr>
          <w:trHeight w:val="760"/>
        </w:trPr>
        <w:tc>
          <w:tcPr>
            <w:tcW w:w="1913" w:type="dxa"/>
          </w:tcPr>
          <w:p w14:paraId="2726E078" w14:textId="77777777" w:rsidR="00D7663B" w:rsidRDefault="00EE0066">
            <w:pPr>
              <w:pStyle w:val="TableParagraph"/>
              <w:spacing w:before="253"/>
            </w:pPr>
            <w:r>
              <w:rPr>
                <w:color w:val="1F1C52"/>
                <w:spacing w:val="-2"/>
              </w:rPr>
              <w:t>SS.7.CG.3.2</w:t>
            </w:r>
          </w:p>
        </w:tc>
        <w:tc>
          <w:tcPr>
            <w:tcW w:w="7361" w:type="dxa"/>
          </w:tcPr>
          <w:p w14:paraId="2726E079" w14:textId="77777777" w:rsidR="00D7663B" w:rsidRDefault="00EE0066">
            <w:pPr>
              <w:pStyle w:val="TableParagraph"/>
              <w:spacing w:line="251"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advantages</w:t>
            </w:r>
            <w:r>
              <w:rPr>
                <w:color w:val="1F1C52"/>
                <w:spacing w:val="-3"/>
              </w:rPr>
              <w:t xml:space="preserve"> </w:t>
            </w:r>
            <w:r>
              <w:rPr>
                <w:color w:val="1F1C52"/>
              </w:rPr>
              <w:t>of</w:t>
            </w:r>
            <w:r>
              <w:rPr>
                <w:color w:val="1F1C52"/>
                <w:spacing w:val="-6"/>
              </w:rPr>
              <w:t xml:space="preserve"> </w:t>
            </w:r>
            <w:r>
              <w:rPr>
                <w:color w:val="1F1C52"/>
              </w:rPr>
              <w:t>a</w:t>
            </w:r>
            <w:r>
              <w:rPr>
                <w:color w:val="1F1C52"/>
                <w:spacing w:val="-5"/>
              </w:rPr>
              <w:t xml:space="preserve"> </w:t>
            </w:r>
            <w:r>
              <w:rPr>
                <w:color w:val="1F1C52"/>
              </w:rPr>
              <w:t>federal</w:t>
            </w:r>
            <w:r>
              <w:rPr>
                <w:color w:val="1F1C52"/>
                <w:spacing w:val="-3"/>
              </w:rPr>
              <w:t xml:space="preserve"> </w:t>
            </w:r>
            <w:r>
              <w:rPr>
                <w:color w:val="1F1C52"/>
              </w:rPr>
              <w:t>system</w:t>
            </w:r>
            <w:r>
              <w:rPr>
                <w:color w:val="1F1C52"/>
                <w:spacing w:val="-2"/>
              </w:rPr>
              <w:t xml:space="preserve"> </w:t>
            </w:r>
            <w:r>
              <w:rPr>
                <w:color w:val="1F1C52"/>
              </w:rPr>
              <w:t>of</w:t>
            </w:r>
            <w:r>
              <w:rPr>
                <w:color w:val="1F1C52"/>
                <w:spacing w:val="-3"/>
              </w:rPr>
              <w:t xml:space="preserve"> </w:t>
            </w:r>
            <w:r>
              <w:rPr>
                <w:color w:val="1F1C52"/>
              </w:rPr>
              <w:t>government</w:t>
            </w:r>
            <w:r>
              <w:rPr>
                <w:color w:val="1F1C52"/>
                <w:spacing w:val="-3"/>
              </w:rPr>
              <w:t xml:space="preserve"> </w:t>
            </w:r>
            <w:r>
              <w:rPr>
                <w:color w:val="1F1C52"/>
              </w:rPr>
              <w:t>over</w:t>
            </w:r>
            <w:r>
              <w:rPr>
                <w:color w:val="1F1C52"/>
                <w:spacing w:val="-2"/>
              </w:rPr>
              <w:t xml:space="preserve"> </w:t>
            </w:r>
            <w:r>
              <w:rPr>
                <w:color w:val="1F1C52"/>
              </w:rPr>
              <w:t>other</w:t>
            </w:r>
            <w:r>
              <w:rPr>
                <w:color w:val="1F1C52"/>
                <w:spacing w:val="-3"/>
              </w:rPr>
              <w:t xml:space="preserve"> </w:t>
            </w:r>
            <w:r>
              <w:rPr>
                <w:color w:val="1F1C52"/>
              </w:rPr>
              <w:t>systems</w:t>
            </w:r>
            <w:r>
              <w:rPr>
                <w:color w:val="1F1C52"/>
                <w:spacing w:val="-3"/>
              </w:rPr>
              <w:t xml:space="preserve"> </w:t>
            </w:r>
            <w:r>
              <w:rPr>
                <w:color w:val="1F1C52"/>
                <w:spacing w:val="-5"/>
              </w:rPr>
              <w:t>in</w:t>
            </w:r>
          </w:p>
          <w:p w14:paraId="2726E07A" w14:textId="77777777" w:rsidR="00D7663B" w:rsidRDefault="00EE0066">
            <w:pPr>
              <w:pStyle w:val="TableParagraph"/>
              <w:spacing w:line="252" w:lineRule="exact"/>
              <w:ind w:left="107"/>
            </w:pPr>
            <w:r>
              <w:rPr>
                <w:color w:val="1F1C52"/>
              </w:rPr>
              <w:t>balancing</w:t>
            </w:r>
            <w:r>
              <w:rPr>
                <w:color w:val="1F1C52"/>
                <w:spacing w:val="-5"/>
              </w:rPr>
              <w:t xml:space="preserve"> </w:t>
            </w:r>
            <w:r>
              <w:rPr>
                <w:color w:val="1F1C52"/>
              </w:rPr>
              <w:t>local</w:t>
            </w:r>
            <w:r>
              <w:rPr>
                <w:color w:val="1F1C52"/>
                <w:spacing w:val="-4"/>
              </w:rPr>
              <w:t xml:space="preserve"> </w:t>
            </w:r>
            <w:r>
              <w:rPr>
                <w:color w:val="1F1C52"/>
              </w:rPr>
              <w:t>sovereignty</w:t>
            </w:r>
            <w:r>
              <w:rPr>
                <w:color w:val="1F1C52"/>
                <w:spacing w:val="-7"/>
              </w:rPr>
              <w:t xml:space="preserve"> </w:t>
            </w:r>
            <w:r>
              <w:rPr>
                <w:color w:val="1F1C52"/>
              </w:rPr>
              <w:t>with</w:t>
            </w:r>
            <w:r>
              <w:rPr>
                <w:color w:val="1F1C52"/>
                <w:spacing w:val="-5"/>
              </w:rPr>
              <w:t xml:space="preserve"> </w:t>
            </w:r>
            <w:r>
              <w:rPr>
                <w:color w:val="1F1C52"/>
              </w:rPr>
              <w:t>national</w:t>
            </w:r>
            <w:r>
              <w:rPr>
                <w:color w:val="1F1C52"/>
                <w:spacing w:val="-4"/>
              </w:rPr>
              <w:t xml:space="preserve"> </w:t>
            </w:r>
            <w:r>
              <w:rPr>
                <w:color w:val="1F1C52"/>
              </w:rPr>
              <w:t>unity</w:t>
            </w:r>
            <w:r>
              <w:rPr>
                <w:color w:val="1F1C52"/>
                <w:spacing w:val="-5"/>
              </w:rPr>
              <w:t xml:space="preserve"> </w:t>
            </w:r>
            <w:r>
              <w:rPr>
                <w:color w:val="1F1C52"/>
              </w:rPr>
              <w:t>and</w:t>
            </w:r>
            <w:r>
              <w:rPr>
                <w:color w:val="1F1C52"/>
                <w:spacing w:val="-5"/>
              </w:rPr>
              <w:t xml:space="preserve"> </w:t>
            </w:r>
            <w:r>
              <w:rPr>
                <w:color w:val="1F1C52"/>
              </w:rPr>
              <w:t>protecting</w:t>
            </w:r>
            <w:r>
              <w:rPr>
                <w:color w:val="1F1C52"/>
                <w:spacing w:val="-5"/>
              </w:rPr>
              <w:t xml:space="preserve"> </w:t>
            </w:r>
            <w:r>
              <w:rPr>
                <w:color w:val="1F1C52"/>
              </w:rPr>
              <w:t xml:space="preserve">against </w:t>
            </w:r>
            <w:r>
              <w:rPr>
                <w:color w:val="1F1C52"/>
                <w:spacing w:val="-2"/>
              </w:rPr>
              <w:t>authoritarianism.</w:t>
            </w:r>
          </w:p>
        </w:tc>
      </w:tr>
      <w:tr w:rsidR="00D7663B" w14:paraId="2726E07E" w14:textId="77777777">
        <w:trPr>
          <w:trHeight w:val="506"/>
        </w:trPr>
        <w:tc>
          <w:tcPr>
            <w:tcW w:w="1913" w:type="dxa"/>
          </w:tcPr>
          <w:p w14:paraId="2726E07C" w14:textId="77777777" w:rsidR="00D7663B" w:rsidRDefault="00EE0066">
            <w:pPr>
              <w:pStyle w:val="TableParagraph"/>
              <w:spacing w:before="123"/>
            </w:pPr>
            <w:r>
              <w:rPr>
                <w:color w:val="1F1C52"/>
                <w:spacing w:val="-2"/>
              </w:rPr>
              <w:t>SS.7.CG.3.3</w:t>
            </w:r>
          </w:p>
        </w:tc>
        <w:tc>
          <w:tcPr>
            <w:tcW w:w="7361" w:type="dxa"/>
          </w:tcPr>
          <w:p w14:paraId="2726E07D"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structure</w:t>
            </w:r>
            <w:r>
              <w:rPr>
                <w:color w:val="1F1C52"/>
                <w:spacing w:val="-3"/>
              </w:rPr>
              <w:t xml:space="preserve"> </w:t>
            </w:r>
            <w:r>
              <w:rPr>
                <w:color w:val="1F1C52"/>
              </w:rPr>
              <w:t>and</w:t>
            </w:r>
            <w:r>
              <w:rPr>
                <w:color w:val="1F1C52"/>
                <w:spacing w:val="-6"/>
              </w:rPr>
              <w:t xml:space="preserve"> </w:t>
            </w:r>
            <w:r>
              <w:rPr>
                <w:color w:val="1F1C52"/>
              </w:rPr>
              <w:t>function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three</w:t>
            </w:r>
            <w:r>
              <w:rPr>
                <w:color w:val="1F1C52"/>
                <w:spacing w:val="-3"/>
              </w:rPr>
              <w:t xml:space="preserve"> </w:t>
            </w:r>
            <w:r>
              <w:rPr>
                <w:color w:val="1F1C52"/>
              </w:rPr>
              <w:t>branches</w:t>
            </w:r>
            <w:r>
              <w:rPr>
                <w:color w:val="1F1C52"/>
                <w:spacing w:val="-3"/>
              </w:rPr>
              <w:t xml:space="preserve"> </w:t>
            </w:r>
            <w:r>
              <w:rPr>
                <w:color w:val="1F1C52"/>
              </w:rPr>
              <w:t>of</w:t>
            </w:r>
            <w:r>
              <w:rPr>
                <w:color w:val="1F1C52"/>
                <w:spacing w:val="-5"/>
              </w:rPr>
              <w:t xml:space="preserve"> </w:t>
            </w:r>
            <w:r>
              <w:rPr>
                <w:color w:val="1F1C52"/>
              </w:rPr>
              <w:t>government established in the U.S. Constitution.</w:t>
            </w:r>
          </w:p>
        </w:tc>
      </w:tr>
      <w:tr w:rsidR="00D7663B" w14:paraId="2726E081" w14:textId="77777777">
        <w:trPr>
          <w:trHeight w:val="506"/>
        </w:trPr>
        <w:tc>
          <w:tcPr>
            <w:tcW w:w="1913" w:type="dxa"/>
          </w:tcPr>
          <w:p w14:paraId="2726E07F" w14:textId="77777777" w:rsidR="00D7663B" w:rsidRDefault="00EE0066">
            <w:pPr>
              <w:pStyle w:val="TableParagraph"/>
              <w:spacing w:before="123"/>
            </w:pPr>
            <w:r>
              <w:rPr>
                <w:color w:val="1F1C52"/>
                <w:spacing w:val="-2"/>
              </w:rPr>
              <w:t>SS.7.CG.3.4</w:t>
            </w:r>
          </w:p>
        </w:tc>
        <w:tc>
          <w:tcPr>
            <w:tcW w:w="7361" w:type="dxa"/>
          </w:tcPr>
          <w:p w14:paraId="2726E080"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between</w:t>
            </w:r>
            <w:r>
              <w:rPr>
                <w:color w:val="1F1C52"/>
                <w:spacing w:val="-3"/>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national</w:t>
            </w:r>
            <w:r>
              <w:rPr>
                <w:color w:val="1F1C52"/>
                <w:spacing w:val="-2"/>
              </w:rPr>
              <w:t xml:space="preserve"> </w:t>
            </w:r>
            <w:r>
              <w:rPr>
                <w:color w:val="1F1C52"/>
              </w:rPr>
              <w:t>governments</w:t>
            </w:r>
            <w:r>
              <w:rPr>
                <w:color w:val="1F1C52"/>
                <w:spacing w:val="-3"/>
              </w:rPr>
              <w:t xml:space="preserve"> </w:t>
            </w:r>
            <w:r>
              <w:rPr>
                <w:color w:val="1F1C52"/>
              </w:rPr>
              <w:t>as</w:t>
            </w:r>
            <w:r>
              <w:rPr>
                <w:color w:val="1F1C52"/>
                <w:spacing w:val="-3"/>
              </w:rPr>
              <w:t xml:space="preserve"> </w:t>
            </w:r>
            <w:r>
              <w:rPr>
                <w:color w:val="1F1C52"/>
              </w:rPr>
              <w:t>written</w:t>
            </w:r>
            <w:r>
              <w:rPr>
                <w:color w:val="1F1C52"/>
                <w:spacing w:val="-6"/>
              </w:rPr>
              <w:t xml:space="preserve"> </w:t>
            </w:r>
            <w:r>
              <w:rPr>
                <w:color w:val="1F1C52"/>
              </w:rPr>
              <w:t>in Article IV of the U.S. Constitution and the 10th Amendment.</w:t>
            </w:r>
          </w:p>
        </w:tc>
      </w:tr>
      <w:tr w:rsidR="00D7663B" w14:paraId="2726E084" w14:textId="77777777">
        <w:trPr>
          <w:trHeight w:val="251"/>
        </w:trPr>
        <w:tc>
          <w:tcPr>
            <w:tcW w:w="1913" w:type="dxa"/>
          </w:tcPr>
          <w:p w14:paraId="2726E082" w14:textId="77777777" w:rsidR="00D7663B" w:rsidRDefault="00EE0066">
            <w:pPr>
              <w:pStyle w:val="TableParagraph"/>
              <w:spacing w:line="232" w:lineRule="exact"/>
            </w:pPr>
            <w:r>
              <w:rPr>
                <w:color w:val="1F1C52"/>
                <w:spacing w:val="-2"/>
              </w:rPr>
              <w:t>SS.7.CG.3.5</w:t>
            </w:r>
          </w:p>
        </w:tc>
        <w:tc>
          <w:tcPr>
            <w:tcW w:w="7361" w:type="dxa"/>
          </w:tcPr>
          <w:p w14:paraId="2726E083"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the</w:t>
            </w:r>
            <w:r>
              <w:rPr>
                <w:color w:val="1F1C52"/>
                <w:spacing w:val="-2"/>
              </w:rPr>
              <w:t xml:space="preserve"> </w:t>
            </w:r>
            <w:r>
              <w:rPr>
                <w:color w:val="1F1C52"/>
              </w:rPr>
              <w:t>amendment</w:t>
            </w:r>
            <w:r>
              <w:rPr>
                <w:color w:val="1F1C52"/>
                <w:spacing w:val="-5"/>
              </w:rPr>
              <w:t xml:space="preserve"> </w:t>
            </w:r>
            <w:r>
              <w:rPr>
                <w:color w:val="1F1C52"/>
              </w:rPr>
              <w:t>process</w:t>
            </w:r>
            <w:r>
              <w:rPr>
                <w:color w:val="1F1C52"/>
                <w:spacing w:val="-4"/>
              </w:rPr>
              <w:t xml:space="preserve"> </w:t>
            </w:r>
            <w:r>
              <w:rPr>
                <w:color w:val="1F1C52"/>
              </w:rPr>
              <w:t>outlined</w:t>
            </w:r>
            <w:r>
              <w:rPr>
                <w:color w:val="1F1C52"/>
                <w:spacing w:val="-5"/>
              </w:rPr>
              <w:t xml:space="preserve"> </w:t>
            </w:r>
            <w:r>
              <w:rPr>
                <w:color w:val="1F1C52"/>
              </w:rPr>
              <w:t>in</w:t>
            </w:r>
            <w:r>
              <w:rPr>
                <w:color w:val="1F1C52"/>
                <w:spacing w:val="-14"/>
              </w:rPr>
              <w:t xml:space="preserve"> </w:t>
            </w:r>
            <w:r>
              <w:rPr>
                <w:color w:val="1F1C52"/>
              </w:rPr>
              <w:t>Article</w:t>
            </w:r>
            <w:r>
              <w:rPr>
                <w:color w:val="1F1C52"/>
                <w:spacing w:val="-7"/>
              </w:rPr>
              <w:t xml:space="preserve"> </w:t>
            </w:r>
            <w:r>
              <w:rPr>
                <w:color w:val="1F1C52"/>
              </w:rPr>
              <w:t>V</w:t>
            </w:r>
            <w:r>
              <w:rPr>
                <w:color w:val="1F1C52"/>
                <w:spacing w:val="-8"/>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r w:rsidR="00D7663B" w14:paraId="2726E087" w14:textId="77777777">
        <w:trPr>
          <w:trHeight w:val="506"/>
        </w:trPr>
        <w:tc>
          <w:tcPr>
            <w:tcW w:w="1913" w:type="dxa"/>
          </w:tcPr>
          <w:p w14:paraId="2726E085" w14:textId="77777777" w:rsidR="00D7663B" w:rsidRDefault="00EE0066">
            <w:pPr>
              <w:pStyle w:val="TableParagraph"/>
              <w:spacing w:before="125"/>
            </w:pPr>
            <w:r>
              <w:rPr>
                <w:color w:val="1F1C52"/>
                <w:spacing w:val="-2"/>
              </w:rPr>
              <w:t>SS.7.CG.3.6</w:t>
            </w:r>
          </w:p>
        </w:tc>
        <w:tc>
          <w:tcPr>
            <w:tcW w:w="7361" w:type="dxa"/>
          </w:tcPr>
          <w:p w14:paraId="2726E086" w14:textId="77777777" w:rsidR="00D7663B" w:rsidRDefault="00EE0066">
            <w:pPr>
              <w:pStyle w:val="TableParagraph"/>
              <w:spacing w:line="254" w:lineRule="exact"/>
              <w:ind w:left="107"/>
            </w:pPr>
            <w:r>
              <w:rPr>
                <w:color w:val="1F1C52"/>
              </w:rPr>
              <w:t>Analyze</w:t>
            </w:r>
            <w:r>
              <w:rPr>
                <w:color w:val="1F1C52"/>
                <w:spacing w:val="-3"/>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13th,</w:t>
            </w:r>
            <w:r>
              <w:rPr>
                <w:color w:val="1F1C52"/>
                <w:spacing w:val="-2"/>
              </w:rPr>
              <w:t xml:space="preserve"> </w:t>
            </w:r>
            <w:r>
              <w:rPr>
                <w:color w:val="1F1C52"/>
              </w:rPr>
              <w:t>14th,</w:t>
            </w:r>
            <w:r>
              <w:rPr>
                <w:color w:val="1F1C52"/>
                <w:spacing w:val="-2"/>
              </w:rPr>
              <w:t xml:space="preserve"> </w:t>
            </w:r>
            <w:r>
              <w:rPr>
                <w:color w:val="1F1C52"/>
              </w:rPr>
              <w:t>15th,</w:t>
            </w:r>
            <w:r>
              <w:rPr>
                <w:color w:val="1F1C52"/>
                <w:spacing w:val="-5"/>
              </w:rPr>
              <w:t xml:space="preserve"> </w:t>
            </w:r>
            <w:r>
              <w:rPr>
                <w:color w:val="1F1C52"/>
              </w:rPr>
              <w:t>19th,</w:t>
            </w:r>
            <w:r>
              <w:rPr>
                <w:color w:val="1F1C52"/>
                <w:spacing w:val="-5"/>
              </w:rPr>
              <w:t xml:space="preserve"> </w:t>
            </w:r>
            <w:r>
              <w:rPr>
                <w:color w:val="1F1C52"/>
              </w:rPr>
              <w:t>24th</w:t>
            </w:r>
            <w:r>
              <w:rPr>
                <w:color w:val="1F1C52"/>
                <w:spacing w:val="-2"/>
              </w:rPr>
              <w:t xml:space="preserve"> </w:t>
            </w:r>
            <w:r>
              <w:rPr>
                <w:color w:val="1F1C52"/>
              </w:rPr>
              <w:t>and</w:t>
            </w:r>
            <w:r>
              <w:rPr>
                <w:color w:val="1F1C52"/>
                <w:spacing w:val="-5"/>
              </w:rPr>
              <w:t xml:space="preserve"> </w:t>
            </w:r>
            <w:r>
              <w:rPr>
                <w:color w:val="1F1C52"/>
              </w:rPr>
              <w:t>26th</w:t>
            </w:r>
            <w:r>
              <w:rPr>
                <w:color w:val="1F1C52"/>
                <w:spacing w:val="-17"/>
              </w:rPr>
              <w:t xml:space="preserve"> </w:t>
            </w:r>
            <w:r>
              <w:rPr>
                <w:color w:val="1F1C52"/>
              </w:rPr>
              <w:t>Amendments</w:t>
            </w:r>
            <w:r>
              <w:rPr>
                <w:color w:val="1F1C52"/>
                <w:spacing w:val="-2"/>
              </w:rPr>
              <w:t xml:space="preserve"> </w:t>
            </w:r>
            <w:r>
              <w:rPr>
                <w:color w:val="1F1C52"/>
              </w:rPr>
              <w:t>broadened participation in the political process.</w:t>
            </w:r>
          </w:p>
        </w:tc>
      </w:tr>
      <w:tr w:rsidR="00D7663B" w14:paraId="2726E08B" w14:textId="77777777">
        <w:trPr>
          <w:trHeight w:val="503"/>
        </w:trPr>
        <w:tc>
          <w:tcPr>
            <w:tcW w:w="1913" w:type="dxa"/>
          </w:tcPr>
          <w:p w14:paraId="2726E088" w14:textId="77777777" w:rsidR="00D7663B" w:rsidRDefault="00EE0066">
            <w:pPr>
              <w:pStyle w:val="TableParagraph"/>
              <w:spacing w:before="123"/>
            </w:pPr>
            <w:r>
              <w:rPr>
                <w:color w:val="1F1C52"/>
                <w:spacing w:val="-2"/>
              </w:rPr>
              <w:t>SS.7.CG.3.7</w:t>
            </w:r>
          </w:p>
        </w:tc>
        <w:tc>
          <w:tcPr>
            <w:tcW w:w="7361" w:type="dxa"/>
          </w:tcPr>
          <w:p w14:paraId="2726E089" w14:textId="77777777" w:rsidR="00D7663B" w:rsidRDefault="00EE0066">
            <w:pPr>
              <w:pStyle w:val="TableParagraph"/>
              <w:spacing w:line="249" w:lineRule="exact"/>
              <w:ind w:left="107"/>
            </w:pPr>
            <w:r>
              <w:rPr>
                <w:color w:val="1F1C52"/>
              </w:rPr>
              <w:t>Explain</w:t>
            </w:r>
            <w:r>
              <w:rPr>
                <w:color w:val="1F1C52"/>
                <w:spacing w:val="-6"/>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4"/>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legislative</w:t>
            </w:r>
            <w:r>
              <w:rPr>
                <w:color w:val="1F1C52"/>
                <w:spacing w:val="-5"/>
              </w:rPr>
              <w:t xml:space="preserve"> </w:t>
            </w:r>
            <w:r>
              <w:rPr>
                <w:color w:val="1F1C52"/>
              </w:rPr>
              <w:t>branch</w:t>
            </w:r>
            <w:r>
              <w:rPr>
                <w:color w:val="1F1C52"/>
                <w:spacing w:val="-3"/>
              </w:rPr>
              <w:t xml:space="preserve"> </w:t>
            </w:r>
            <w:r>
              <w:rPr>
                <w:color w:val="1F1C52"/>
                <w:spacing w:val="-5"/>
              </w:rPr>
              <w:t>of</w:t>
            </w:r>
          </w:p>
          <w:p w14:paraId="2726E08A" w14:textId="77777777" w:rsidR="00D7663B" w:rsidRDefault="00EE0066">
            <w:pPr>
              <w:pStyle w:val="TableParagraph"/>
              <w:spacing w:before="1" w:line="233" w:lineRule="exact"/>
              <w:ind w:left="107"/>
            </w:pPr>
            <w:r>
              <w:rPr>
                <w:color w:val="1F1C52"/>
                <w:spacing w:val="-2"/>
              </w:rPr>
              <w:t>government.</w:t>
            </w:r>
          </w:p>
        </w:tc>
      </w:tr>
      <w:tr w:rsidR="00D7663B" w14:paraId="2726E08E" w14:textId="77777777">
        <w:trPr>
          <w:trHeight w:val="506"/>
        </w:trPr>
        <w:tc>
          <w:tcPr>
            <w:tcW w:w="1913" w:type="dxa"/>
          </w:tcPr>
          <w:p w14:paraId="2726E08C" w14:textId="77777777" w:rsidR="00D7663B" w:rsidRDefault="00EE0066">
            <w:pPr>
              <w:pStyle w:val="TableParagraph"/>
              <w:spacing w:before="125"/>
            </w:pPr>
            <w:r>
              <w:rPr>
                <w:color w:val="1F1C52"/>
                <w:spacing w:val="-2"/>
              </w:rPr>
              <w:t>SS.7.CG.3.8</w:t>
            </w:r>
          </w:p>
        </w:tc>
        <w:tc>
          <w:tcPr>
            <w:tcW w:w="7361" w:type="dxa"/>
          </w:tcPr>
          <w:p w14:paraId="2726E08D" w14:textId="77777777" w:rsidR="00D7663B" w:rsidRDefault="00EE0066">
            <w:pPr>
              <w:pStyle w:val="TableParagraph"/>
              <w:spacing w:line="254"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structure,</w:t>
            </w:r>
            <w:r>
              <w:rPr>
                <w:color w:val="1F1C52"/>
                <w:spacing w:val="-6"/>
              </w:rPr>
              <w:t xml:space="preserve"> </w:t>
            </w:r>
            <w:r>
              <w:rPr>
                <w:color w:val="1F1C52"/>
              </w:rPr>
              <w:t>functions</w:t>
            </w:r>
            <w:r>
              <w:rPr>
                <w:color w:val="1F1C52"/>
                <w:spacing w:val="-4"/>
              </w:rPr>
              <w:t xml:space="preserve"> </w:t>
            </w:r>
            <w:r>
              <w:rPr>
                <w:color w:val="1F1C52"/>
              </w:rPr>
              <w:t>and</w:t>
            </w:r>
            <w:r>
              <w:rPr>
                <w:color w:val="1F1C52"/>
                <w:spacing w:val="-6"/>
              </w:rPr>
              <w:t xml:space="preserve"> </w:t>
            </w:r>
            <w:r>
              <w:rPr>
                <w:color w:val="1F1C52"/>
              </w:rPr>
              <w:t>processes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executive</w:t>
            </w:r>
            <w:r>
              <w:rPr>
                <w:color w:val="1F1C52"/>
                <w:spacing w:val="-6"/>
              </w:rPr>
              <w:t xml:space="preserve"> </w:t>
            </w:r>
            <w:r>
              <w:rPr>
                <w:color w:val="1F1C52"/>
              </w:rPr>
              <w:t>branch</w:t>
            </w:r>
            <w:r>
              <w:rPr>
                <w:color w:val="1F1C52"/>
                <w:spacing w:val="-4"/>
              </w:rPr>
              <w:t xml:space="preserve"> </w:t>
            </w:r>
            <w:r>
              <w:rPr>
                <w:color w:val="1F1C52"/>
              </w:rPr>
              <w:t xml:space="preserve">of </w:t>
            </w:r>
            <w:r>
              <w:rPr>
                <w:color w:val="1F1C52"/>
                <w:spacing w:val="-2"/>
              </w:rPr>
              <w:t>government.</w:t>
            </w:r>
          </w:p>
        </w:tc>
      </w:tr>
      <w:tr w:rsidR="00D7663B" w14:paraId="2726E092" w14:textId="77777777">
        <w:trPr>
          <w:trHeight w:val="504"/>
        </w:trPr>
        <w:tc>
          <w:tcPr>
            <w:tcW w:w="1913" w:type="dxa"/>
          </w:tcPr>
          <w:p w14:paraId="2726E08F" w14:textId="77777777" w:rsidR="00D7663B" w:rsidRDefault="00EE0066">
            <w:pPr>
              <w:pStyle w:val="TableParagraph"/>
              <w:spacing w:before="123"/>
            </w:pPr>
            <w:r>
              <w:rPr>
                <w:color w:val="1F1C52"/>
                <w:spacing w:val="-2"/>
              </w:rPr>
              <w:t>SS.7.CG.3.9</w:t>
            </w:r>
          </w:p>
        </w:tc>
        <w:tc>
          <w:tcPr>
            <w:tcW w:w="7361" w:type="dxa"/>
          </w:tcPr>
          <w:p w14:paraId="2726E090"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judicial</w:t>
            </w:r>
            <w:r>
              <w:rPr>
                <w:color w:val="1F1C52"/>
                <w:spacing w:val="-5"/>
              </w:rPr>
              <w:t xml:space="preserve"> </w:t>
            </w:r>
            <w:r>
              <w:rPr>
                <w:color w:val="1F1C52"/>
              </w:rPr>
              <w:t>branch</w:t>
            </w:r>
            <w:r>
              <w:rPr>
                <w:color w:val="1F1C52"/>
                <w:spacing w:val="-3"/>
              </w:rPr>
              <w:t xml:space="preserve"> </w:t>
            </w:r>
            <w:r>
              <w:rPr>
                <w:color w:val="1F1C52"/>
                <w:spacing w:val="-5"/>
              </w:rPr>
              <w:t>of</w:t>
            </w:r>
          </w:p>
          <w:p w14:paraId="2726E091" w14:textId="77777777" w:rsidR="00D7663B" w:rsidRDefault="00EE0066">
            <w:pPr>
              <w:pStyle w:val="TableParagraph"/>
              <w:spacing w:before="1" w:line="233" w:lineRule="exact"/>
              <w:ind w:left="107"/>
            </w:pPr>
            <w:r>
              <w:rPr>
                <w:color w:val="1F1C52"/>
                <w:spacing w:val="-2"/>
              </w:rPr>
              <w:t>government.</w:t>
            </w:r>
          </w:p>
        </w:tc>
      </w:tr>
      <w:tr w:rsidR="00D7663B" w14:paraId="2726E095" w14:textId="77777777">
        <w:trPr>
          <w:trHeight w:val="253"/>
        </w:trPr>
        <w:tc>
          <w:tcPr>
            <w:tcW w:w="1913" w:type="dxa"/>
          </w:tcPr>
          <w:p w14:paraId="2726E093" w14:textId="77777777" w:rsidR="00D7663B" w:rsidRDefault="00EE0066">
            <w:pPr>
              <w:pStyle w:val="TableParagraph"/>
              <w:spacing w:line="234" w:lineRule="exact"/>
            </w:pPr>
            <w:r>
              <w:rPr>
                <w:color w:val="1F1C52"/>
                <w:spacing w:val="-2"/>
              </w:rPr>
              <w:t>SS.7.CG.3.10</w:t>
            </w:r>
          </w:p>
        </w:tc>
        <w:tc>
          <w:tcPr>
            <w:tcW w:w="7361" w:type="dxa"/>
          </w:tcPr>
          <w:p w14:paraId="2726E094" w14:textId="77777777" w:rsidR="00D7663B" w:rsidRDefault="00EE0066">
            <w:pPr>
              <w:pStyle w:val="TableParagraph"/>
              <w:spacing w:line="234" w:lineRule="exact"/>
              <w:ind w:left="107"/>
            </w:pPr>
            <w:r>
              <w:rPr>
                <w:color w:val="1F1C52"/>
              </w:rPr>
              <w:t>Identify</w:t>
            </w:r>
            <w:r>
              <w:rPr>
                <w:color w:val="1F1C52"/>
                <w:spacing w:val="-3"/>
              </w:rPr>
              <w:t xml:space="preserve"> </w:t>
            </w:r>
            <w:r>
              <w:rPr>
                <w:color w:val="1F1C52"/>
              </w:rPr>
              <w:t>sources</w:t>
            </w:r>
            <w:r>
              <w:rPr>
                <w:color w:val="1F1C52"/>
                <w:spacing w:val="-3"/>
              </w:rPr>
              <w:t xml:space="preserve"> </w:t>
            </w:r>
            <w:r>
              <w:rPr>
                <w:color w:val="1F1C52"/>
              </w:rPr>
              <w:t>and</w:t>
            </w:r>
            <w:r>
              <w:rPr>
                <w:color w:val="1F1C52"/>
                <w:spacing w:val="-2"/>
              </w:rPr>
              <w:t xml:space="preserve"> </w:t>
            </w:r>
            <w:r>
              <w:rPr>
                <w:color w:val="1F1C52"/>
              </w:rPr>
              <w:t>types</w:t>
            </w:r>
            <w:r>
              <w:rPr>
                <w:color w:val="1F1C52"/>
                <w:spacing w:val="-5"/>
              </w:rPr>
              <w:t xml:space="preserve"> </w:t>
            </w:r>
            <w:r>
              <w:rPr>
                <w:color w:val="1F1C52"/>
              </w:rPr>
              <w:t>of</w:t>
            </w:r>
            <w:r>
              <w:rPr>
                <w:color w:val="1F1C52"/>
                <w:spacing w:val="-1"/>
              </w:rPr>
              <w:t xml:space="preserve"> </w:t>
            </w:r>
            <w:r>
              <w:rPr>
                <w:color w:val="1F1C52"/>
                <w:spacing w:val="-4"/>
              </w:rPr>
              <w:t>law.</w:t>
            </w:r>
          </w:p>
        </w:tc>
      </w:tr>
      <w:tr w:rsidR="00D7663B" w14:paraId="2726E098" w14:textId="77777777">
        <w:trPr>
          <w:trHeight w:val="506"/>
        </w:trPr>
        <w:tc>
          <w:tcPr>
            <w:tcW w:w="1913" w:type="dxa"/>
          </w:tcPr>
          <w:p w14:paraId="2726E096" w14:textId="77777777" w:rsidR="00D7663B" w:rsidRDefault="00EE0066">
            <w:pPr>
              <w:pStyle w:val="TableParagraph"/>
              <w:spacing w:before="123"/>
            </w:pPr>
            <w:r>
              <w:rPr>
                <w:color w:val="1F1C52"/>
                <w:spacing w:val="-2"/>
              </w:rPr>
              <w:t>SS.7.CG.3.11</w:t>
            </w:r>
          </w:p>
        </w:tc>
        <w:tc>
          <w:tcPr>
            <w:tcW w:w="7361" w:type="dxa"/>
          </w:tcPr>
          <w:p w14:paraId="2726E097"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landmark</w:t>
            </w:r>
            <w:r>
              <w:rPr>
                <w:color w:val="1F1C52"/>
                <w:spacing w:val="-4"/>
              </w:rPr>
              <w:t xml:space="preserve"> </w:t>
            </w:r>
            <w:r>
              <w:rPr>
                <w:color w:val="1F1C52"/>
              </w:rPr>
              <w:t>Supreme</w:t>
            </w:r>
            <w:r>
              <w:rPr>
                <w:color w:val="1F1C52"/>
                <w:spacing w:val="-4"/>
              </w:rPr>
              <w:t xml:space="preserve"> </w:t>
            </w:r>
            <w:r>
              <w:rPr>
                <w:color w:val="1F1C52"/>
              </w:rPr>
              <w:t>Court</w:t>
            </w:r>
            <w:r>
              <w:rPr>
                <w:color w:val="1F1C52"/>
                <w:spacing w:val="-3"/>
              </w:rPr>
              <w:t xml:space="preserve"> </w:t>
            </w:r>
            <w:r>
              <w:rPr>
                <w:color w:val="1F1C52"/>
              </w:rPr>
              <w:t>decisions</w:t>
            </w:r>
            <w:r>
              <w:rPr>
                <w:color w:val="1F1C52"/>
                <w:spacing w:val="-4"/>
              </w:rPr>
              <w:t xml:space="preserve"> </w:t>
            </w:r>
            <w:r>
              <w:rPr>
                <w:color w:val="1F1C52"/>
              </w:rPr>
              <w:t>on</w:t>
            </w:r>
            <w:r>
              <w:rPr>
                <w:color w:val="1F1C52"/>
                <w:spacing w:val="-7"/>
              </w:rPr>
              <w:t xml:space="preserve"> </w:t>
            </w:r>
            <w:r>
              <w:rPr>
                <w:color w:val="1F1C52"/>
              </w:rPr>
              <w:t>law,</w:t>
            </w:r>
            <w:r>
              <w:rPr>
                <w:color w:val="1F1C52"/>
                <w:spacing w:val="-4"/>
              </w:rPr>
              <w:t xml:space="preserve"> </w:t>
            </w:r>
            <w:r>
              <w:rPr>
                <w:color w:val="1F1C52"/>
              </w:rPr>
              <w:t>liberty</w:t>
            </w:r>
            <w:r>
              <w:rPr>
                <w:color w:val="1F1C52"/>
                <w:spacing w:val="-4"/>
              </w:rPr>
              <w:t xml:space="preserve"> </w:t>
            </w:r>
            <w:r>
              <w:rPr>
                <w:color w:val="1F1C52"/>
              </w:rPr>
              <w:t>and</w:t>
            </w:r>
            <w:r>
              <w:rPr>
                <w:color w:val="1F1C52"/>
                <w:spacing w:val="-7"/>
              </w:rPr>
              <w:t xml:space="preserve"> </w:t>
            </w:r>
            <w:r>
              <w:rPr>
                <w:color w:val="1F1C52"/>
              </w:rPr>
              <w:t>the interpretation of the U.S. Constitution.</w:t>
            </w:r>
          </w:p>
        </w:tc>
      </w:tr>
      <w:tr w:rsidR="00D7663B" w14:paraId="2726E09B" w14:textId="77777777">
        <w:trPr>
          <w:trHeight w:val="506"/>
        </w:trPr>
        <w:tc>
          <w:tcPr>
            <w:tcW w:w="1913" w:type="dxa"/>
          </w:tcPr>
          <w:p w14:paraId="2726E099" w14:textId="77777777" w:rsidR="00D7663B" w:rsidRDefault="00EE0066">
            <w:pPr>
              <w:pStyle w:val="TableParagraph"/>
              <w:spacing w:before="123"/>
            </w:pPr>
            <w:r>
              <w:rPr>
                <w:color w:val="1F1C52"/>
                <w:spacing w:val="-2"/>
              </w:rPr>
              <w:t>SS.7.CG.3.13</w:t>
            </w:r>
          </w:p>
        </w:tc>
        <w:tc>
          <w:tcPr>
            <w:tcW w:w="7361" w:type="dxa"/>
          </w:tcPr>
          <w:p w14:paraId="2726E09A"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government</w:t>
            </w:r>
            <w:r>
              <w:rPr>
                <w:color w:val="1F1C52"/>
                <w:spacing w:val="-2"/>
              </w:rPr>
              <w:t xml:space="preserve"> </w:t>
            </w:r>
            <w:r>
              <w:rPr>
                <w:color w:val="1F1C52"/>
              </w:rPr>
              <w:t>obligations</w:t>
            </w:r>
            <w:r>
              <w:rPr>
                <w:color w:val="1F1C52"/>
                <w:spacing w:val="-5"/>
              </w:rPr>
              <w:t xml:space="preserve"> </w:t>
            </w:r>
            <w:r>
              <w:rPr>
                <w:color w:val="1F1C52"/>
              </w:rPr>
              <w:t>to</w:t>
            </w:r>
            <w:r>
              <w:rPr>
                <w:color w:val="1F1C52"/>
                <w:spacing w:val="-6"/>
              </w:rPr>
              <w:t xml:space="preserve"> </w:t>
            </w:r>
            <w:r>
              <w:rPr>
                <w:color w:val="1F1C52"/>
              </w:rPr>
              <w:t>its</w:t>
            </w:r>
            <w:r>
              <w:rPr>
                <w:color w:val="1F1C52"/>
                <w:spacing w:val="-5"/>
              </w:rPr>
              <w:t xml:space="preserve"> </w:t>
            </w:r>
            <w:r>
              <w:rPr>
                <w:color w:val="1F1C52"/>
              </w:rPr>
              <w:t>citizens</w:t>
            </w:r>
            <w:r>
              <w:rPr>
                <w:color w:val="1F1C52"/>
                <w:spacing w:val="-3"/>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services</w:t>
            </w:r>
            <w:r>
              <w:rPr>
                <w:color w:val="1F1C52"/>
                <w:spacing w:val="-5"/>
              </w:rPr>
              <w:t xml:space="preserve"> </w:t>
            </w:r>
            <w:r>
              <w:rPr>
                <w:color w:val="1F1C52"/>
              </w:rPr>
              <w:t>provided</w:t>
            </w:r>
            <w:r>
              <w:rPr>
                <w:color w:val="1F1C52"/>
                <w:spacing w:val="-3"/>
              </w:rPr>
              <w:t xml:space="preserve"> </w:t>
            </w:r>
            <w:r>
              <w:rPr>
                <w:color w:val="1F1C52"/>
              </w:rPr>
              <w:t>at</w:t>
            </w:r>
            <w:r>
              <w:rPr>
                <w:color w:val="1F1C52"/>
                <w:spacing w:val="-2"/>
              </w:rPr>
              <w:t xml:space="preserve"> </w:t>
            </w:r>
            <w:r>
              <w:rPr>
                <w:color w:val="1F1C52"/>
              </w:rPr>
              <w:t>the local, state and national levels.</w:t>
            </w:r>
          </w:p>
        </w:tc>
      </w:tr>
    </w:tbl>
    <w:p w14:paraId="2726E09C"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361"/>
      </w:tblGrid>
      <w:tr w:rsidR="00D7663B" w14:paraId="2726E09F" w14:textId="77777777">
        <w:trPr>
          <w:trHeight w:val="505"/>
        </w:trPr>
        <w:tc>
          <w:tcPr>
            <w:tcW w:w="1913" w:type="dxa"/>
          </w:tcPr>
          <w:p w14:paraId="2726E09D" w14:textId="77777777" w:rsidR="00D7663B" w:rsidRDefault="00EE0066">
            <w:pPr>
              <w:pStyle w:val="TableParagraph"/>
              <w:spacing w:before="125"/>
            </w:pPr>
            <w:r>
              <w:rPr>
                <w:color w:val="1F1C52"/>
                <w:spacing w:val="-2"/>
              </w:rPr>
              <w:lastRenderedPageBreak/>
              <w:t>SS.7.CG.3.14</w:t>
            </w:r>
          </w:p>
        </w:tc>
        <w:tc>
          <w:tcPr>
            <w:tcW w:w="7361" w:type="dxa"/>
          </w:tcPr>
          <w:p w14:paraId="2726E09E" w14:textId="77777777" w:rsidR="00D7663B" w:rsidRDefault="00EE0066">
            <w:pPr>
              <w:pStyle w:val="TableParagraph"/>
              <w:spacing w:line="254" w:lineRule="exact"/>
              <w:ind w:left="107" w:right="193"/>
            </w:pPr>
            <w:r>
              <w:rPr>
                <w:color w:val="1F1C52"/>
              </w:rPr>
              <w:t>Explain</w:t>
            </w:r>
            <w:r>
              <w:rPr>
                <w:color w:val="1F1C52"/>
                <w:spacing w:val="-4"/>
              </w:rPr>
              <w:t xml:space="preserve"> </w:t>
            </w:r>
            <w:r>
              <w:rPr>
                <w:color w:val="1F1C52"/>
              </w:rPr>
              <w:t>the</w:t>
            </w:r>
            <w:r>
              <w:rPr>
                <w:color w:val="1F1C52"/>
                <w:spacing w:val="-4"/>
              </w:rPr>
              <w:t xml:space="preserve"> </w:t>
            </w:r>
            <w:r>
              <w:rPr>
                <w:color w:val="1F1C52"/>
              </w:rPr>
              <w:t>purpose</w:t>
            </w:r>
            <w:r>
              <w:rPr>
                <w:color w:val="1F1C52"/>
                <w:spacing w:val="-4"/>
              </w:rPr>
              <w:t xml:space="preserve"> </w:t>
            </w:r>
            <w:r>
              <w:rPr>
                <w:color w:val="1F1C52"/>
              </w:rPr>
              <w:t>and</w:t>
            </w:r>
            <w:r>
              <w:rPr>
                <w:color w:val="1F1C52"/>
                <w:spacing w:val="-4"/>
              </w:rPr>
              <w:t xml:space="preserve"> </w:t>
            </w:r>
            <w:r>
              <w:rPr>
                <w:color w:val="1F1C52"/>
              </w:rPr>
              <w:t>function</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Electoral</w:t>
            </w:r>
            <w:r>
              <w:rPr>
                <w:color w:val="1F1C52"/>
                <w:spacing w:val="-3"/>
              </w:rPr>
              <w:t xml:space="preserve"> </w:t>
            </w:r>
            <w:r>
              <w:rPr>
                <w:color w:val="1F1C52"/>
              </w:rPr>
              <w:t>College</w:t>
            </w:r>
            <w:r>
              <w:rPr>
                <w:color w:val="1F1C52"/>
                <w:spacing w:val="-4"/>
              </w:rPr>
              <w:t xml:space="preserve"> </w:t>
            </w:r>
            <w:r>
              <w:rPr>
                <w:color w:val="1F1C52"/>
              </w:rPr>
              <w:t>in</w:t>
            </w:r>
            <w:r>
              <w:rPr>
                <w:color w:val="1F1C52"/>
                <w:spacing w:val="-4"/>
              </w:rPr>
              <w:t xml:space="preserve"> </w:t>
            </w:r>
            <w:r>
              <w:rPr>
                <w:color w:val="1F1C52"/>
              </w:rPr>
              <w:t>electing</w:t>
            </w:r>
            <w:r>
              <w:rPr>
                <w:color w:val="1F1C52"/>
                <w:spacing w:val="-6"/>
              </w:rPr>
              <w:t xml:space="preserve"> </w:t>
            </w:r>
            <w:r>
              <w:rPr>
                <w:color w:val="1F1C52"/>
              </w:rPr>
              <w:t>the President of the United States.</w:t>
            </w:r>
          </w:p>
        </w:tc>
      </w:tr>
      <w:tr w:rsidR="00D7663B" w14:paraId="2726E0A2" w14:textId="77777777">
        <w:trPr>
          <w:trHeight w:val="251"/>
        </w:trPr>
        <w:tc>
          <w:tcPr>
            <w:tcW w:w="1913" w:type="dxa"/>
          </w:tcPr>
          <w:p w14:paraId="2726E0A0" w14:textId="77777777" w:rsidR="00D7663B" w:rsidRDefault="00EE0066">
            <w:pPr>
              <w:pStyle w:val="TableParagraph"/>
              <w:spacing w:line="232" w:lineRule="exact"/>
            </w:pPr>
            <w:r>
              <w:rPr>
                <w:color w:val="1F1C52"/>
                <w:spacing w:val="-2"/>
              </w:rPr>
              <w:t>SS.7.CG.4.1</w:t>
            </w:r>
          </w:p>
        </w:tc>
        <w:tc>
          <w:tcPr>
            <w:tcW w:w="7361" w:type="dxa"/>
          </w:tcPr>
          <w:p w14:paraId="2726E0A1" w14:textId="77777777" w:rsidR="00D7663B" w:rsidRDefault="00EE0066">
            <w:pPr>
              <w:pStyle w:val="TableParagraph"/>
              <w:spacing w:line="232" w:lineRule="exact"/>
              <w:ind w:left="107"/>
            </w:pPr>
            <w:r>
              <w:rPr>
                <w:color w:val="1F1C52"/>
              </w:rPr>
              <w:t>Explain</w:t>
            </w:r>
            <w:r>
              <w:rPr>
                <w:color w:val="1F1C52"/>
                <w:spacing w:val="-7"/>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4"/>
              </w:rPr>
              <w:t xml:space="preserve"> </w:t>
            </w:r>
            <w:r>
              <w:rPr>
                <w:color w:val="1F1C52"/>
              </w:rPr>
              <w:t>U.S.</w:t>
            </w:r>
            <w:r>
              <w:rPr>
                <w:color w:val="1F1C52"/>
                <w:spacing w:val="-4"/>
              </w:rPr>
              <w:t xml:space="preserve"> </w:t>
            </w:r>
            <w:r>
              <w:rPr>
                <w:color w:val="1F1C52"/>
              </w:rPr>
              <w:t>foreign</w:t>
            </w:r>
            <w:r>
              <w:rPr>
                <w:color w:val="1F1C52"/>
                <w:spacing w:val="-4"/>
              </w:rPr>
              <w:t xml:space="preserve"> </w:t>
            </w:r>
            <w:r>
              <w:rPr>
                <w:color w:val="1F1C52"/>
              </w:rPr>
              <w:t>and</w:t>
            </w:r>
            <w:r>
              <w:rPr>
                <w:color w:val="1F1C52"/>
                <w:spacing w:val="-4"/>
              </w:rPr>
              <w:t xml:space="preserve"> </w:t>
            </w:r>
            <w:r>
              <w:rPr>
                <w:color w:val="1F1C52"/>
              </w:rPr>
              <w:t>domestic</w:t>
            </w:r>
            <w:r>
              <w:rPr>
                <w:color w:val="1F1C52"/>
                <w:spacing w:val="-4"/>
              </w:rPr>
              <w:t xml:space="preserve"> </w:t>
            </w:r>
            <w:r>
              <w:rPr>
                <w:color w:val="1F1C52"/>
                <w:spacing w:val="-2"/>
              </w:rPr>
              <w:t>policy.</w:t>
            </w:r>
          </w:p>
        </w:tc>
      </w:tr>
      <w:tr w:rsidR="00D7663B" w14:paraId="2726E0A5" w14:textId="77777777">
        <w:trPr>
          <w:trHeight w:val="506"/>
        </w:trPr>
        <w:tc>
          <w:tcPr>
            <w:tcW w:w="1913" w:type="dxa"/>
          </w:tcPr>
          <w:p w14:paraId="2726E0A3" w14:textId="77777777" w:rsidR="00D7663B" w:rsidRDefault="00EE0066">
            <w:pPr>
              <w:pStyle w:val="TableParagraph"/>
              <w:spacing w:before="123"/>
            </w:pPr>
            <w:r>
              <w:rPr>
                <w:color w:val="1F1C52"/>
                <w:spacing w:val="-2"/>
              </w:rPr>
              <w:t>SS.7.CG.4.2</w:t>
            </w:r>
          </w:p>
        </w:tc>
        <w:tc>
          <w:tcPr>
            <w:tcW w:w="7361" w:type="dxa"/>
          </w:tcPr>
          <w:p w14:paraId="2726E0A4" w14:textId="77777777" w:rsidR="00D7663B" w:rsidRDefault="00EE0066">
            <w:pPr>
              <w:pStyle w:val="TableParagraph"/>
              <w:spacing w:line="252" w:lineRule="exact"/>
              <w:ind w:left="107" w:right="193"/>
            </w:pPr>
            <w:r>
              <w:rPr>
                <w:color w:val="1F1C52"/>
              </w:rPr>
              <w:t>Describe</w:t>
            </w:r>
            <w:r>
              <w:rPr>
                <w:color w:val="1F1C52"/>
                <w:spacing w:val="-7"/>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19"/>
              </w:rPr>
              <w:t xml:space="preserve"> </w:t>
            </w:r>
            <w:r>
              <w:rPr>
                <w:color w:val="1F1C52"/>
              </w:rPr>
              <w:t>and</w:t>
            </w:r>
            <w:r>
              <w:rPr>
                <w:color w:val="1F1C52"/>
                <w:spacing w:val="-3"/>
              </w:rPr>
              <w:t xml:space="preserve"> </w:t>
            </w:r>
            <w:r>
              <w:rPr>
                <w:color w:val="1F1C52"/>
              </w:rPr>
              <w:t>citizen</w:t>
            </w:r>
            <w:r>
              <w:rPr>
                <w:color w:val="1F1C52"/>
                <w:spacing w:val="-6"/>
              </w:rPr>
              <w:t xml:space="preserve"> </w:t>
            </w:r>
            <w:r>
              <w:rPr>
                <w:color w:val="1F1C52"/>
              </w:rPr>
              <w:t>participation</w:t>
            </w:r>
            <w:r>
              <w:rPr>
                <w:color w:val="1F1C52"/>
                <w:spacing w:val="-6"/>
              </w:rPr>
              <w:t xml:space="preserve"> </w:t>
            </w:r>
            <w:r>
              <w:rPr>
                <w:color w:val="1F1C52"/>
              </w:rPr>
              <w:t>in</w:t>
            </w:r>
            <w:r>
              <w:rPr>
                <w:color w:val="1F1C52"/>
                <w:spacing w:val="-6"/>
              </w:rPr>
              <w:t xml:space="preserve"> </w:t>
            </w:r>
            <w:r>
              <w:rPr>
                <w:color w:val="1F1C52"/>
              </w:rPr>
              <w:t xml:space="preserve">international </w:t>
            </w:r>
            <w:r>
              <w:rPr>
                <w:color w:val="1F1C52"/>
                <w:spacing w:val="-2"/>
              </w:rPr>
              <w:t>organizations.</w:t>
            </w:r>
          </w:p>
        </w:tc>
      </w:tr>
      <w:tr w:rsidR="00D7663B" w14:paraId="2726E0A8" w14:textId="77777777">
        <w:trPr>
          <w:trHeight w:val="251"/>
        </w:trPr>
        <w:tc>
          <w:tcPr>
            <w:tcW w:w="1913" w:type="dxa"/>
            <w:shd w:val="clear" w:color="auto" w:fill="1F1C52"/>
          </w:tcPr>
          <w:p w14:paraId="2726E0A6"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361" w:type="dxa"/>
            <w:shd w:val="clear" w:color="auto" w:fill="1F1C52"/>
          </w:tcPr>
          <w:p w14:paraId="2726E0A7" w14:textId="77777777" w:rsidR="00D7663B" w:rsidRDefault="00D7663B">
            <w:pPr>
              <w:pStyle w:val="TableParagraph"/>
              <w:ind w:left="0"/>
              <w:rPr>
                <w:sz w:val="18"/>
              </w:rPr>
            </w:pPr>
          </w:p>
        </w:tc>
      </w:tr>
      <w:tr w:rsidR="00D7663B" w14:paraId="2726E0AB" w14:textId="77777777">
        <w:trPr>
          <w:trHeight w:val="506"/>
        </w:trPr>
        <w:tc>
          <w:tcPr>
            <w:tcW w:w="1913" w:type="dxa"/>
          </w:tcPr>
          <w:p w14:paraId="2726E0A9" w14:textId="77777777" w:rsidR="00D7663B" w:rsidRDefault="00EE0066">
            <w:pPr>
              <w:pStyle w:val="TableParagraph"/>
              <w:spacing w:before="125"/>
            </w:pPr>
            <w:r>
              <w:rPr>
                <w:color w:val="1F1C52"/>
                <w:spacing w:val="-2"/>
              </w:rPr>
              <w:t>SS.8.CG.1.3</w:t>
            </w:r>
          </w:p>
        </w:tc>
        <w:tc>
          <w:tcPr>
            <w:tcW w:w="7361" w:type="dxa"/>
          </w:tcPr>
          <w:p w14:paraId="2726E0AA"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rule</w:t>
            </w:r>
            <w:r>
              <w:rPr>
                <w:color w:val="1F1C52"/>
                <w:spacing w:val="-2"/>
              </w:rPr>
              <w:t xml:space="preserve"> </w:t>
            </w:r>
            <w:r>
              <w:rPr>
                <w:color w:val="1F1C52"/>
              </w:rPr>
              <w:t>of</w:t>
            </w:r>
            <w:r>
              <w:rPr>
                <w:color w:val="1F1C52"/>
                <w:spacing w:val="-1"/>
              </w:rPr>
              <w:t xml:space="preserve"> </w:t>
            </w:r>
            <w:r>
              <w:rPr>
                <w:color w:val="1F1C52"/>
              </w:rPr>
              <w:t>law</w:t>
            </w:r>
            <w:r>
              <w:rPr>
                <w:color w:val="1F1C52"/>
                <w:spacing w:val="-3"/>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5"/>
              </w:rPr>
              <w:t xml:space="preserve"> </w:t>
            </w:r>
            <w:r>
              <w:rPr>
                <w:color w:val="1F1C52"/>
              </w:rPr>
              <w:t>States’</w:t>
            </w:r>
            <w:r>
              <w:rPr>
                <w:color w:val="1F1C52"/>
                <w:spacing w:val="-19"/>
              </w:rPr>
              <w:t xml:space="preserve"> </w:t>
            </w:r>
            <w:r>
              <w:rPr>
                <w:color w:val="1F1C52"/>
              </w:rPr>
              <w:t xml:space="preserve">constitutional </w:t>
            </w:r>
            <w:r>
              <w:rPr>
                <w:color w:val="1F1C52"/>
                <w:spacing w:val="-2"/>
              </w:rPr>
              <w:t>republic.</w:t>
            </w:r>
          </w:p>
        </w:tc>
      </w:tr>
      <w:tr w:rsidR="00D7663B" w14:paraId="2726E0AE" w14:textId="77777777">
        <w:trPr>
          <w:trHeight w:val="252"/>
        </w:trPr>
        <w:tc>
          <w:tcPr>
            <w:tcW w:w="1913" w:type="dxa"/>
          </w:tcPr>
          <w:p w14:paraId="2726E0AC" w14:textId="77777777" w:rsidR="00D7663B" w:rsidRDefault="00EE0066">
            <w:pPr>
              <w:pStyle w:val="TableParagraph"/>
              <w:spacing w:line="232" w:lineRule="exact"/>
            </w:pPr>
            <w:r>
              <w:rPr>
                <w:color w:val="1F1C52"/>
                <w:spacing w:val="-2"/>
              </w:rPr>
              <w:t>SS.8.CG.2.1</w:t>
            </w:r>
          </w:p>
        </w:tc>
        <w:tc>
          <w:tcPr>
            <w:tcW w:w="7361" w:type="dxa"/>
          </w:tcPr>
          <w:p w14:paraId="2726E0AD"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the</w:t>
            </w:r>
            <w:r>
              <w:rPr>
                <w:color w:val="1F1C52"/>
                <w:spacing w:val="-6"/>
              </w:rPr>
              <w:t xml:space="preserve"> </w:t>
            </w:r>
            <w:r>
              <w:rPr>
                <w:color w:val="1F1C52"/>
              </w:rPr>
              <w:t>constitutional</w:t>
            </w:r>
            <w:r>
              <w:rPr>
                <w:color w:val="1F1C52"/>
                <w:spacing w:val="-4"/>
              </w:rPr>
              <w:t xml:space="preserve"> </w:t>
            </w:r>
            <w:r>
              <w:rPr>
                <w:color w:val="1F1C52"/>
              </w:rPr>
              <w:t>provisions</w:t>
            </w:r>
            <w:r>
              <w:rPr>
                <w:color w:val="1F1C52"/>
                <w:spacing w:val="-6"/>
              </w:rPr>
              <w:t xml:space="preserve"> </w:t>
            </w:r>
            <w:r>
              <w:rPr>
                <w:color w:val="1F1C52"/>
              </w:rPr>
              <w:t>for</w:t>
            </w:r>
            <w:r>
              <w:rPr>
                <w:color w:val="1F1C52"/>
                <w:spacing w:val="-4"/>
              </w:rPr>
              <w:t xml:space="preserve"> </w:t>
            </w:r>
            <w:r>
              <w:rPr>
                <w:color w:val="1F1C52"/>
              </w:rPr>
              <w:t>establishing</w:t>
            </w:r>
            <w:r>
              <w:rPr>
                <w:color w:val="1F1C52"/>
                <w:spacing w:val="-8"/>
              </w:rPr>
              <w:t xml:space="preserve"> </w:t>
            </w:r>
            <w:r>
              <w:rPr>
                <w:color w:val="1F1C52"/>
                <w:spacing w:val="-2"/>
              </w:rPr>
              <w:t>citizenship.</w:t>
            </w:r>
          </w:p>
        </w:tc>
      </w:tr>
      <w:tr w:rsidR="00D7663B" w14:paraId="2726E0B1" w14:textId="77777777">
        <w:trPr>
          <w:trHeight w:val="251"/>
        </w:trPr>
        <w:tc>
          <w:tcPr>
            <w:tcW w:w="1913" w:type="dxa"/>
          </w:tcPr>
          <w:p w14:paraId="2726E0AF" w14:textId="77777777" w:rsidR="00D7663B" w:rsidRDefault="00EE0066">
            <w:pPr>
              <w:pStyle w:val="TableParagraph"/>
              <w:spacing w:line="232" w:lineRule="exact"/>
            </w:pPr>
            <w:r>
              <w:rPr>
                <w:color w:val="1F1C52"/>
                <w:spacing w:val="-2"/>
              </w:rPr>
              <w:t>SS.8.CG.2.2</w:t>
            </w:r>
          </w:p>
        </w:tc>
        <w:tc>
          <w:tcPr>
            <w:tcW w:w="7361" w:type="dxa"/>
          </w:tcPr>
          <w:p w14:paraId="2726E0B0"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legal</w:t>
            </w:r>
            <w:r>
              <w:rPr>
                <w:color w:val="1F1C52"/>
                <w:spacing w:val="-1"/>
              </w:rPr>
              <w:t xml:space="preserve"> </w:t>
            </w:r>
            <w:r>
              <w:rPr>
                <w:color w:val="1F1C52"/>
              </w:rPr>
              <w:t>obligations</w:t>
            </w:r>
            <w:r>
              <w:rPr>
                <w:color w:val="1F1C52"/>
                <w:spacing w:val="-1"/>
              </w:rPr>
              <w:t xml:space="preserve"> </w:t>
            </w:r>
            <w:r>
              <w:rPr>
                <w:color w:val="1F1C52"/>
              </w:rPr>
              <w:t>of</w:t>
            </w:r>
            <w:r>
              <w:rPr>
                <w:color w:val="1F1C52"/>
                <w:spacing w:val="-4"/>
              </w:rPr>
              <w:t xml:space="preserve"> </w:t>
            </w:r>
            <w:r>
              <w:rPr>
                <w:color w:val="1F1C52"/>
              </w:rPr>
              <w:t>citizens</w:t>
            </w:r>
            <w:r>
              <w:rPr>
                <w:color w:val="1F1C52"/>
                <w:spacing w:val="-4"/>
              </w:rPr>
              <w:t xml:space="preserve"> </w:t>
            </w:r>
            <w:r>
              <w:rPr>
                <w:color w:val="1F1C52"/>
              </w:rPr>
              <w:t>at</w:t>
            </w:r>
            <w:r>
              <w:rPr>
                <w:color w:val="1F1C52"/>
                <w:spacing w:val="-3"/>
              </w:rPr>
              <w:t xml:space="preserve"> </w:t>
            </w:r>
            <w:r>
              <w:rPr>
                <w:color w:val="1F1C52"/>
              </w:rPr>
              <w:t>the</w:t>
            </w:r>
            <w:r>
              <w:rPr>
                <w:color w:val="1F1C52"/>
                <w:spacing w:val="-4"/>
              </w:rPr>
              <w:t xml:space="preserve"> </w:t>
            </w:r>
            <w:r>
              <w:rPr>
                <w:color w:val="1F1C52"/>
              </w:rPr>
              <w:t>local,</w:t>
            </w:r>
            <w:r>
              <w:rPr>
                <w:color w:val="1F1C52"/>
                <w:spacing w:val="-4"/>
              </w:rPr>
              <w:t xml:space="preserve"> </w:t>
            </w:r>
            <w:r>
              <w:rPr>
                <w:color w:val="1F1C52"/>
              </w:rPr>
              <w:t>state</w:t>
            </w:r>
            <w:r>
              <w:rPr>
                <w:color w:val="1F1C52"/>
                <w:spacing w:val="-4"/>
              </w:rPr>
              <w:t xml:space="preserve"> </w:t>
            </w:r>
            <w:r>
              <w:rPr>
                <w:color w:val="1F1C52"/>
              </w:rPr>
              <w:t>and</w:t>
            </w:r>
            <w:r>
              <w:rPr>
                <w:color w:val="1F1C52"/>
                <w:spacing w:val="-2"/>
              </w:rPr>
              <w:t xml:space="preserve"> </w:t>
            </w:r>
            <w:r>
              <w:rPr>
                <w:color w:val="1F1C52"/>
              </w:rPr>
              <w:t xml:space="preserve">national </w:t>
            </w:r>
            <w:r>
              <w:rPr>
                <w:color w:val="1F1C52"/>
                <w:spacing w:val="-2"/>
              </w:rPr>
              <w:t>levels.</w:t>
            </w:r>
          </w:p>
        </w:tc>
      </w:tr>
      <w:tr w:rsidR="00D7663B" w14:paraId="2726E0B4" w14:textId="77777777">
        <w:trPr>
          <w:trHeight w:val="253"/>
        </w:trPr>
        <w:tc>
          <w:tcPr>
            <w:tcW w:w="1913" w:type="dxa"/>
          </w:tcPr>
          <w:p w14:paraId="2726E0B2" w14:textId="77777777" w:rsidR="00D7663B" w:rsidRDefault="00EE0066">
            <w:pPr>
              <w:pStyle w:val="TableParagraph"/>
              <w:spacing w:line="234" w:lineRule="exact"/>
            </w:pPr>
            <w:r>
              <w:rPr>
                <w:color w:val="1F1C52"/>
                <w:spacing w:val="-2"/>
              </w:rPr>
              <w:t>SS.8.CG.2.5</w:t>
            </w:r>
          </w:p>
        </w:tc>
        <w:tc>
          <w:tcPr>
            <w:tcW w:w="7361" w:type="dxa"/>
          </w:tcPr>
          <w:p w14:paraId="2726E0B3" w14:textId="77777777" w:rsidR="00D7663B" w:rsidRDefault="00EE0066">
            <w:pPr>
              <w:pStyle w:val="TableParagraph"/>
              <w:spacing w:line="234" w:lineRule="exact"/>
              <w:ind w:left="107"/>
            </w:pPr>
            <w:r>
              <w:rPr>
                <w:color w:val="1F1C52"/>
              </w:rPr>
              <w:t>Analyze</w:t>
            </w:r>
            <w:r>
              <w:rPr>
                <w:color w:val="1F1C52"/>
                <w:spacing w:val="-5"/>
              </w:rPr>
              <w:t xml:space="preserve"> </w:t>
            </w:r>
            <w:r>
              <w:rPr>
                <w:color w:val="1F1C52"/>
              </w:rPr>
              <w:t>how</w:t>
            </w:r>
            <w:r>
              <w:rPr>
                <w:color w:val="1F1C52"/>
                <w:spacing w:val="-3"/>
              </w:rPr>
              <w:t xml:space="preserve"> </w:t>
            </w:r>
            <w:r>
              <w:rPr>
                <w:color w:val="1F1C52"/>
              </w:rPr>
              <w:t>the</w:t>
            </w:r>
            <w:r>
              <w:rPr>
                <w:color w:val="1F1C52"/>
                <w:spacing w:val="-3"/>
              </w:rPr>
              <w:t xml:space="preserve"> </w:t>
            </w:r>
            <w:r>
              <w:rPr>
                <w:color w:val="1F1C52"/>
              </w:rPr>
              <w:t>Bill</w:t>
            </w:r>
            <w:r>
              <w:rPr>
                <w:color w:val="1F1C52"/>
                <w:spacing w:val="-4"/>
              </w:rPr>
              <w:t xml:space="preserve"> </w:t>
            </w:r>
            <w:r>
              <w:rPr>
                <w:color w:val="1F1C52"/>
              </w:rPr>
              <w:t>of</w:t>
            </w:r>
            <w:r>
              <w:rPr>
                <w:color w:val="1F1C52"/>
                <w:spacing w:val="-2"/>
              </w:rPr>
              <w:t xml:space="preserve"> </w:t>
            </w:r>
            <w:r>
              <w:rPr>
                <w:color w:val="1F1C52"/>
              </w:rPr>
              <w:t>Rights</w:t>
            </w:r>
            <w:r>
              <w:rPr>
                <w:color w:val="1F1C52"/>
                <w:spacing w:val="-2"/>
              </w:rPr>
              <w:t xml:space="preserve"> </w:t>
            </w:r>
            <w:r>
              <w:rPr>
                <w:color w:val="1F1C52"/>
              </w:rPr>
              <w:t>guarantees</w:t>
            </w:r>
            <w:r>
              <w:rPr>
                <w:color w:val="1F1C52"/>
                <w:spacing w:val="-5"/>
              </w:rPr>
              <w:t xml:space="preserve"> </w:t>
            </w:r>
            <w:r>
              <w:rPr>
                <w:color w:val="1F1C52"/>
              </w:rPr>
              <w:t>civil</w:t>
            </w:r>
            <w:r>
              <w:rPr>
                <w:color w:val="1F1C52"/>
                <w:spacing w:val="-4"/>
              </w:rPr>
              <w:t xml:space="preserve"> </w:t>
            </w:r>
            <w:r>
              <w:rPr>
                <w:color w:val="1F1C52"/>
              </w:rPr>
              <w:t>rights</w:t>
            </w:r>
            <w:r>
              <w:rPr>
                <w:color w:val="1F1C52"/>
                <w:spacing w:val="-4"/>
              </w:rPr>
              <w:t xml:space="preserve"> </w:t>
            </w:r>
            <w:r>
              <w:rPr>
                <w:color w:val="1F1C52"/>
              </w:rPr>
              <w:t>and</w:t>
            </w:r>
            <w:r>
              <w:rPr>
                <w:color w:val="1F1C52"/>
                <w:spacing w:val="-3"/>
              </w:rPr>
              <w:t xml:space="preserve"> </w:t>
            </w:r>
            <w:r>
              <w:rPr>
                <w:color w:val="1F1C52"/>
              </w:rPr>
              <w:t>liberties</w:t>
            </w:r>
            <w:r>
              <w:rPr>
                <w:color w:val="1F1C52"/>
                <w:spacing w:val="-4"/>
              </w:rPr>
              <w:t xml:space="preserve"> </w:t>
            </w:r>
            <w:r>
              <w:rPr>
                <w:color w:val="1F1C52"/>
              </w:rPr>
              <w:t>to</w:t>
            </w:r>
            <w:r>
              <w:rPr>
                <w:color w:val="1F1C52"/>
                <w:spacing w:val="-5"/>
              </w:rPr>
              <w:t xml:space="preserve"> </w:t>
            </w:r>
            <w:r>
              <w:rPr>
                <w:color w:val="1F1C52"/>
                <w:spacing w:val="-2"/>
              </w:rPr>
              <w:t>citizens.</w:t>
            </w:r>
          </w:p>
        </w:tc>
      </w:tr>
      <w:tr w:rsidR="00D7663B" w14:paraId="2726E0B7" w14:textId="77777777">
        <w:trPr>
          <w:trHeight w:val="505"/>
        </w:trPr>
        <w:tc>
          <w:tcPr>
            <w:tcW w:w="1913" w:type="dxa"/>
          </w:tcPr>
          <w:p w14:paraId="2726E0B5" w14:textId="77777777" w:rsidR="00D7663B" w:rsidRDefault="00EE0066">
            <w:pPr>
              <w:pStyle w:val="TableParagraph"/>
              <w:spacing w:before="125"/>
            </w:pPr>
            <w:r>
              <w:rPr>
                <w:color w:val="1F1C52"/>
                <w:spacing w:val="-2"/>
              </w:rPr>
              <w:t>SS.8.CG.2.6</w:t>
            </w:r>
          </w:p>
        </w:tc>
        <w:tc>
          <w:tcPr>
            <w:tcW w:w="7361" w:type="dxa"/>
          </w:tcPr>
          <w:p w14:paraId="2726E0B6" w14:textId="77777777" w:rsidR="00D7663B" w:rsidRDefault="00EE0066">
            <w:pPr>
              <w:pStyle w:val="TableParagraph"/>
              <w:spacing w:line="252" w:lineRule="exact"/>
              <w:ind w:left="107"/>
            </w:pPr>
            <w:r>
              <w:rPr>
                <w:color w:val="1F1C52"/>
              </w:rPr>
              <w:t>Evaluate</w:t>
            </w:r>
            <w:r>
              <w:rPr>
                <w:color w:val="1F1C52"/>
                <w:spacing w:val="-5"/>
              </w:rPr>
              <w:t xml:space="preserve"> </w:t>
            </w:r>
            <w:r>
              <w:rPr>
                <w:color w:val="1F1C52"/>
              </w:rPr>
              <w:t>how</w:t>
            </w:r>
            <w:r>
              <w:rPr>
                <w:color w:val="1F1C52"/>
                <w:spacing w:val="-4"/>
              </w:rPr>
              <w:t xml:space="preserve"> </w:t>
            </w:r>
            <w:r>
              <w:rPr>
                <w:color w:val="1F1C52"/>
              </w:rPr>
              <w:t>amendments</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3"/>
              </w:rPr>
              <w:t xml:space="preserve"> </w:t>
            </w:r>
            <w:r>
              <w:rPr>
                <w:color w:val="1F1C52"/>
              </w:rPr>
              <w:t>expanded</w:t>
            </w:r>
            <w:r>
              <w:rPr>
                <w:color w:val="1F1C52"/>
                <w:spacing w:val="-6"/>
              </w:rPr>
              <w:t xml:space="preserve"> </w:t>
            </w:r>
            <w:r>
              <w:rPr>
                <w:color w:val="1F1C52"/>
              </w:rPr>
              <w:t>opportunities</w:t>
            </w:r>
            <w:r>
              <w:rPr>
                <w:color w:val="1F1C52"/>
                <w:spacing w:val="-3"/>
              </w:rPr>
              <w:t xml:space="preserve"> </w:t>
            </w:r>
            <w:r>
              <w:rPr>
                <w:color w:val="1F1C52"/>
              </w:rPr>
              <w:t>for civic participation through Reconstruction.</w:t>
            </w:r>
          </w:p>
        </w:tc>
      </w:tr>
      <w:tr w:rsidR="00D7663B" w14:paraId="2726E0BA" w14:textId="77777777">
        <w:trPr>
          <w:trHeight w:val="506"/>
        </w:trPr>
        <w:tc>
          <w:tcPr>
            <w:tcW w:w="1913" w:type="dxa"/>
          </w:tcPr>
          <w:p w14:paraId="2726E0B8" w14:textId="77777777" w:rsidR="00D7663B" w:rsidRDefault="00EE0066">
            <w:pPr>
              <w:pStyle w:val="TableParagraph"/>
              <w:spacing w:before="125"/>
            </w:pPr>
            <w:r>
              <w:rPr>
                <w:color w:val="1F1C52"/>
                <w:spacing w:val="-2"/>
              </w:rPr>
              <w:t>SS.8.CG.3.1</w:t>
            </w:r>
          </w:p>
        </w:tc>
        <w:tc>
          <w:tcPr>
            <w:tcW w:w="7361" w:type="dxa"/>
          </w:tcPr>
          <w:p w14:paraId="2726E0B9" w14:textId="77777777" w:rsidR="00D7663B" w:rsidRDefault="00EE0066">
            <w:pPr>
              <w:pStyle w:val="TableParagraph"/>
              <w:spacing w:line="252" w:lineRule="exact"/>
              <w:ind w:left="107"/>
            </w:pPr>
            <w:r>
              <w:rPr>
                <w:color w:val="1F1C52"/>
              </w:rPr>
              <w:t>Trace</w:t>
            </w:r>
            <w:r>
              <w:rPr>
                <w:color w:val="1F1C52"/>
                <w:spacing w:val="-4"/>
              </w:rPr>
              <w:t xml:space="preserve"> </w:t>
            </w:r>
            <w:r>
              <w:rPr>
                <w:color w:val="1F1C52"/>
              </w:rPr>
              <w:t>the</w:t>
            </w:r>
            <w:r>
              <w:rPr>
                <w:color w:val="1F1C52"/>
                <w:spacing w:val="-4"/>
              </w:rPr>
              <w:t xml:space="preserve"> </w:t>
            </w:r>
            <w:r>
              <w:rPr>
                <w:color w:val="1F1C52"/>
              </w:rPr>
              <w:t>foundational</w:t>
            </w:r>
            <w:r>
              <w:rPr>
                <w:color w:val="1F1C52"/>
                <w:spacing w:val="-6"/>
              </w:rPr>
              <w:t xml:space="preserve"> </w:t>
            </w:r>
            <w:r>
              <w:rPr>
                <w:color w:val="1F1C52"/>
              </w:rPr>
              <w:t>ideals</w:t>
            </w:r>
            <w:r>
              <w:rPr>
                <w:color w:val="1F1C52"/>
                <w:spacing w:val="-4"/>
              </w:rPr>
              <w:t xml:space="preserve"> </w:t>
            </w:r>
            <w:r>
              <w:rPr>
                <w:color w:val="1F1C52"/>
              </w:rPr>
              <w:t>and</w:t>
            </w:r>
            <w:r>
              <w:rPr>
                <w:color w:val="1F1C52"/>
                <w:spacing w:val="-4"/>
              </w:rPr>
              <w:t xml:space="preserve"> </w:t>
            </w:r>
            <w:r>
              <w:rPr>
                <w:color w:val="1F1C52"/>
              </w:rPr>
              <w:t>principles</w:t>
            </w:r>
            <w:r>
              <w:rPr>
                <w:color w:val="1F1C52"/>
                <w:spacing w:val="-6"/>
              </w:rPr>
              <w:t xml:space="preserve"> </w:t>
            </w:r>
            <w:r>
              <w:rPr>
                <w:color w:val="1F1C52"/>
              </w:rPr>
              <w:t>related</w:t>
            </w:r>
            <w:r>
              <w:rPr>
                <w:color w:val="1F1C52"/>
                <w:spacing w:val="-4"/>
              </w:rPr>
              <w:t xml:space="preserve"> </w:t>
            </w:r>
            <w:r>
              <w:rPr>
                <w:color w:val="1F1C52"/>
              </w:rPr>
              <w:t>to</w:t>
            </w:r>
            <w:r>
              <w:rPr>
                <w:color w:val="1F1C52"/>
                <w:spacing w:val="-4"/>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government expressed in primary sources from the colonial period to Reconstruction.</w:t>
            </w:r>
          </w:p>
        </w:tc>
      </w:tr>
      <w:tr w:rsidR="00D7663B" w14:paraId="2726E0BD" w14:textId="77777777">
        <w:trPr>
          <w:trHeight w:val="251"/>
        </w:trPr>
        <w:tc>
          <w:tcPr>
            <w:tcW w:w="1913" w:type="dxa"/>
            <w:shd w:val="clear" w:color="auto" w:fill="1F1C52"/>
          </w:tcPr>
          <w:p w14:paraId="2726E0BB"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61" w:type="dxa"/>
            <w:shd w:val="clear" w:color="auto" w:fill="1F1C52"/>
          </w:tcPr>
          <w:p w14:paraId="2726E0BC" w14:textId="77777777" w:rsidR="00D7663B" w:rsidRDefault="00D7663B">
            <w:pPr>
              <w:pStyle w:val="TableParagraph"/>
              <w:ind w:left="0"/>
              <w:rPr>
                <w:sz w:val="18"/>
              </w:rPr>
            </w:pPr>
          </w:p>
        </w:tc>
      </w:tr>
      <w:tr w:rsidR="00D7663B" w14:paraId="2726E0C0" w14:textId="77777777">
        <w:trPr>
          <w:trHeight w:val="506"/>
        </w:trPr>
        <w:tc>
          <w:tcPr>
            <w:tcW w:w="1913" w:type="dxa"/>
          </w:tcPr>
          <w:p w14:paraId="2726E0BE" w14:textId="77777777" w:rsidR="00D7663B" w:rsidRDefault="00EE0066">
            <w:pPr>
              <w:pStyle w:val="TableParagraph"/>
              <w:spacing w:before="125"/>
            </w:pPr>
            <w:r>
              <w:rPr>
                <w:color w:val="1F1C52"/>
                <w:spacing w:val="-2"/>
              </w:rPr>
              <w:t>SS.912.CG.1.4</w:t>
            </w:r>
          </w:p>
        </w:tc>
        <w:tc>
          <w:tcPr>
            <w:tcW w:w="7361" w:type="dxa"/>
          </w:tcPr>
          <w:p w14:paraId="2726E0BF" w14:textId="77777777" w:rsidR="00D7663B" w:rsidRDefault="00EE0066">
            <w:pPr>
              <w:pStyle w:val="TableParagraph"/>
              <w:spacing w:line="252" w:lineRule="exact"/>
              <w:ind w:left="107" w:right="193"/>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ideals</w:t>
            </w:r>
            <w:r>
              <w:rPr>
                <w:color w:val="1F1C52"/>
                <w:spacing w:val="-5"/>
              </w:rPr>
              <w:t xml:space="preserve"> </w:t>
            </w:r>
            <w:r>
              <w:rPr>
                <w:color w:val="1F1C52"/>
              </w:rPr>
              <w:t>and</w:t>
            </w:r>
            <w:r>
              <w:rPr>
                <w:color w:val="1F1C52"/>
                <w:spacing w:val="-6"/>
              </w:rPr>
              <w:t xml:space="preserve"> </w:t>
            </w:r>
            <w:r>
              <w:rPr>
                <w:color w:val="1F1C52"/>
              </w:rPr>
              <w:t>principles</w:t>
            </w:r>
            <w:r>
              <w:rPr>
                <w:color w:val="1F1C52"/>
                <w:spacing w:val="-3"/>
              </w:rPr>
              <w:t xml:space="preserve"> </w:t>
            </w:r>
            <w:r>
              <w:rPr>
                <w:color w:val="1F1C52"/>
              </w:rPr>
              <w:t>expressed</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founding</w:t>
            </w:r>
            <w:r>
              <w:rPr>
                <w:color w:val="1F1C52"/>
                <w:spacing w:val="-3"/>
              </w:rPr>
              <w:t xml:space="preserve"> </w:t>
            </w:r>
            <w:r>
              <w:rPr>
                <w:color w:val="1F1C52"/>
              </w:rPr>
              <w:t>documents shape America as a constitutional republic.</w:t>
            </w:r>
          </w:p>
        </w:tc>
      </w:tr>
      <w:tr w:rsidR="00D7663B" w14:paraId="2726E0C5" w14:textId="77777777">
        <w:trPr>
          <w:trHeight w:val="1012"/>
        </w:trPr>
        <w:tc>
          <w:tcPr>
            <w:tcW w:w="1913" w:type="dxa"/>
          </w:tcPr>
          <w:p w14:paraId="2726E0C1" w14:textId="77777777" w:rsidR="00D7663B" w:rsidRDefault="00D7663B">
            <w:pPr>
              <w:pStyle w:val="TableParagraph"/>
              <w:spacing w:before="127"/>
              <w:ind w:left="0"/>
            </w:pPr>
          </w:p>
          <w:p w14:paraId="2726E0C2" w14:textId="77777777" w:rsidR="00D7663B" w:rsidRDefault="00EE0066">
            <w:pPr>
              <w:pStyle w:val="TableParagraph"/>
            </w:pPr>
            <w:r>
              <w:rPr>
                <w:color w:val="1F1C52"/>
                <w:spacing w:val="-2"/>
              </w:rPr>
              <w:t>SS.912.CG.1.5</w:t>
            </w:r>
          </w:p>
        </w:tc>
        <w:tc>
          <w:tcPr>
            <w:tcW w:w="7361" w:type="dxa"/>
          </w:tcPr>
          <w:p w14:paraId="2726E0C3" w14:textId="77777777" w:rsidR="00D7663B" w:rsidRDefault="00EE0066">
            <w:pPr>
              <w:pStyle w:val="TableParagraph"/>
              <w:spacing w:before="1"/>
              <w:ind w:left="107" w:right="193"/>
            </w:pPr>
            <w:r>
              <w:rPr>
                <w:color w:val="1F1C52"/>
              </w:rPr>
              <w:t>Explain how the U.S. Constitution and its amendments uphold the following political</w:t>
            </w:r>
            <w:r>
              <w:rPr>
                <w:color w:val="1F1C52"/>
                <w:spacing w:val="-4"/>
              </w:rPr>
              <w:t xml:space="preserve"> </w:t>
            </w:r>
            <w:r>
              <w:rPr>
                <w:color w:val="1F1C52"/>
              </w:rPr>
              <w:t>principles:</w:t>
            </w:r>
            <w:r>
              <w:rPr>
                <w:color w:val="1F1C52"/>
                <w:spacing w:val="-4"/>
              </w:rPr>
              <w:t xml:space="preserve"> </w:t>
            </w:r>
            <w:r>
              <w:rPr>
                <w:color w:val="1F1C52"/>
              </w:rPr>
              <w:t>checks</w:t>
            </w:r>
            <w:r>
              <w:rPr>
                <w:color w:val="1F1C52"/>
                <w:spacing w:val="-7"/>
              </w:rPr>
              <w:t xml:space="preserve"> </w:t>
            </w:r>
            <w:r>
              <w:rPr>
                <w:color w:val="1F1C52"/>
              </w:rPr>
              <w:t>and</w:t>
            </w:r>
            <w:r>
              <w:rPr>
                <w:color w:val="1F1C52"/>
                <w:spacing w:val="-5"/>
              </w:rPr>
              <w:t xml:space="preserve"> </w:t>
            </w:r>
            <w:r>
              <w:rPr>
                <w:color w:val="1F1C52"/>
              </w:rPr>
              <w:t>balances,</w:t>
            </w:r>
            <w:r>
              <w:rPr>
                <w:color w:val="1F1C52"/>
                <w:spacing w:val="-7"/>
              </w:rPr>
              <w:t xml:space="preserve"> </w:t>
            </w:r>
            <w:r>
              <w:rPr>
                <w:color w:val="1F1C52"/>
              </w:rPr>
              <w:t>consent</w:t>
            </w:r>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governed,</w:t>
            </w:r>
            <w:r>
              <w:rPr>
                <w:color w:val="1F1C52"/>
                <w:spacing w:val="-7"/>
              </w:rPr>
              <w:t xml:space="preserve"> </w:t>
            </w:r>
            <w:r>
              <w:rPr>
                <w:color w:val="1F1C52"/>
              </w:rPr>
              <w:t>democracy, due process of law, federalism, individual rights, limited government,</w:t>
            </w:r>
          </w:p>
          <w:p w14:paraId="2726E0C4" w14:textId="77777777" w:rsidR="00D7663B" w:rsidRDefault="00EE0066">
            <w:pPr>
              <w:pStyle w:val="TableParagraph"/>
              <w:spacing w:line="233" w:lineRule="exact"/>
              <w:ind w:left="107"/>
            </w:pPr>
            <w:r>
              <w:rPr>
                <w:color w:val="1F1C52"/>
              </w:rPr>
              <w:t>representative</w:t>
            </w:r>
            <w:r>
              <w:rPr>
                <w:color w:val="1F1C52"/>
                <w:spacing w:val="-4"/>
              </w:rPr>
              <w:t xml:space="preserve"> </w:t>
            </w:r>
            <w:r>
              <w:rPr>
                <w:color w:val="1F1C52"/>
              </w:rPr>
              <w:t>government,</w:t>
            </w:r>
            <w:r>
              <w:rPr>
                <w:color w:val="1F1C52"/>
                <w:spacing w:val="-6"/>
              </w:rPr>
              <w:t xml:space="preserve"> </w:t>
            </w:r>
            <w:r>
              <w:rPr>
                <w:color w:val="1F1C52"/>
              </w:rPr>
              <w:t>republicanism,</w:t>
            </w:r>
            <w:r>
              <w:rPr>
                <w:color w:val="1F1C52"/>
                <w:spacing w:val="-3"/>
              </w:rPr>
              <w:t xml:space="preserve"> </w:t>
            </w:r>
            <w:r>
              <w:rPr>
                <w:color w:val="1F1C52"/>
              </w:rPr>
              <w:t>rule</w:t>
            </w:r>
            <w:r>
              <w:rPr>
                <w:color w:val="1F1C52"/>
                <w:spacing w:val="-5"/>
              </w:rPr>
              <w:t xml:space="preserve"> </w:t>
            </w:r>
            <w:r>
              <w:rPr>
                <w:color w:val="1F1C52"/>
              </w:rPr>
              <w:t>of</w:t>
            </w:r>
            <w:r>
              <w:rPr>
                <w:color w:val="1F1C52"/>
                <w:spacing w:val="-6"/>
              </w:rPr>
              <w:t xml:space="preserve"> </w:t>
            </w:r>
            <w:r>
              <w:rPr>
                <w:color w:val="1F1C52"/>
              </w:rPr>
              <w:t>law</w:t>
            </w:r>
            <w:r>
              <w:rPr>
                <w:color w:val="1F1C52"/>
                <w:spacing w:val="-7"/>
              </w:rPr>
              <w:t xml:space="preserve"> </w:t>
            </w:r>
            <w:r>
              <w:rPr>
                <w:color w:val="1F1C52"/>
              </w:rPr>
              <w:t>and</w:t>
            </w:r>
            <w:r>
              <w:rPr>
                <w:color w:val="1F1C52"/>
                <w:spacing w:val="-3"/>
              </w:rPr>
              <w:t xml:space="preserve"> </w:t>
            </w:r>
            <w:r>
              <w:rPr>
                <w:color w:val="1F1C52"/>
              </w:rPr>
              <w:t>separation</w:t>
            </w:r>
            <w:r>
              <w:rPr>
                <w:color w:val="1F1C52"/>
                <w:spacing w:val="-3"/>
              </w:rPr>
              <w:t xml:space="preserve"> </w:t>
            </w:r>
            <w:r>
              <w:rPr>
                <w:color w:val="1F1C52"/>
              </w:rPr>
              <w:t>of</w:t>
            </w:r>
            <w:r>
              <w:rPr>
                <w:color w:val="1F1C52"/>
                <w:spacing w:val="-2"/>
              </w:rPr>
              <w:t xml:space="preserve"> powers.</w:t>
            </w:r>
          </w:p>
        </w:tc>
      </w:tr>
      <w:tr w:rsidR="00D7663B" w14:paraId="2726E0C9" w14:textId="77777777">
        <w:trPr>
          <w:trHeight w:val="760"/>
        </w:trPr>
        <w:tc>
          <w:tcPr>
            <w:tcW w:w="1913" w:type="dxa"/>
          </w:tcPr>
          <w:p w14:paraId="2726E0C6" w14:textId="77777777" w:rsidR="00D7663B" w:rsidRDefault="00EE0066">
            <w:pPr>
              <w:pStyle w:val="TableParagraph"/>
              <w:spacing w:before="253"/>
            </w:pPr>
            <w:r>
              <w:rPr>
                <w:color w:val="1F1C52"/>
                <w:spacing w:val="-2"/>
              </w:rPr>
              <w:t>SS.912.CG.2.1</w:t>
            </w:r>
          </w:p>
        </w:tc>
        <w:tc>
          <w:tcPr>
            <w:tcW w:w="7361" w:type="dxa"/>
          </w:tcPr>
          <w:p w14:paraId="2726E0C7" w14:textId="77777777" w:rsidR="00D7663B" w:rsidRDefault="00EE0066">
            <w:pPr>
              <w:pStyle w:val="TableParagraph"/>
              <w:spacing w:line="251" w:lineRule="exact"/>
              <w:ind w:left="107"/>
            </w:pPr>
            <w:r>
              <w:rPr>
                <w:color w:val="1F1C52"/>
              </w:rPr>
              <w:t>Examine</w:t>
            </w:r>
            <w:r>
              <w:rPr>
                <w:color w:val="1F1C52"/>
                <w:spacing w:val="-4"/>
              </w:rPr>
              <w:t xml:space="preserve"> </w:t>
            </w:r>
            <w:r>
              <w:rPr>
                <w:color w:val="1F1C52"/>
              </w:rPr>
              <w:t>how</w:t>
            </w:r>
            <w:r>
              <w:rPr>
                <w:color w:val="1F1C52"/>
                <w:spacing w:val="-5"/>
              </w:rPr>
              <w:t xml:space="preserve"> </w:t>
            </w:r>
            <w:r>
              <w:rPr>
                <w:color w:val="1F1C52"/>
              </w:rPr>
              <w:t>intellectual</w:t>
            </w:r>
            <w:r>
              <w:rPr>
                <w:color w:val="1F1C52"/>
                <w:spacing w:val="-5"/>
              </w:rPr>
              <w:t xml:space="preserve"> </w:t>
            </w:r>
            <w:r>
              <w:rPr>
                <w:color w:val="1F1C52"/>
              </w:rPr>
              <w:t>influences</w:t>
            </w:r>
            <w:r>
              <w:rPr>
                <w:color w:val="1F1C52"/>
                <w:spacing w:val="-4"/>
              </w:rPr>
              <w:t xml:space="preserve"> </w:t>
            </w:r>
            <w:r>
              <w:rPr>
                <w:color w:val="1F1C52"/>
              </w:rPr>
              <w:t>in</w:t>
            </w:r>
            <w:r>
              <w:rPr>
                <w:color w:val="1F1C52"/>
                <w:spacing w:val="-3"/>
              </w:rPr>
              <w:t xml:space="preserve"> </w:t>
            </w:r>
            <w:r>
              <w:rPr>
                <w:color w:val="1F1C52"/>
              </w:rPr>
              <w:t>primary</w:t>
            </w:r>
            <w:r>
              <w:rPr>
                <w:color w:val="1F1C52"/>
                <w:spacing w:val="-7"/>
              </w:rPr>
              <w:t xml:space="preserve"> </w:t>
            </w:r>
            <w:r>
              <w:rPr>
                <w:color w:val="1F1C52"/>
              </w:rPr>
              <w:t>documents</w:t>
            </w:r>
            <w:r>
              <w:rPr>
                <w:color w:val="1F1C52"/>
                <w:spacing w:val="-3"/>
              </w:rPr>
              <w:t xml:space="preserve"> </w:t>
            </w:r>
            <w:r>
              <w:rPr>
                <w:color w:val="1F1C52"/>
              </w:rPr>
              <w:t>contributed</w:t>
            </w:r>
            <w:r>
              <w:rPr>
                <w:color w:val="1F1C52"/>
                <w:spacing w:val="-4"/>
              </w:rPr>
              <w:t xml:space="preserve"> </w:t>
            </w:r>
            <w:r>
              <w:rPr>
                <w:color w:val="1F1C52"/>
              </w:rPr>
              <w:t>to</w:t>
            </w:r>
            <w:r>
              <w:rPr>
                <w:color w:val="1F1C52"/>
                <w:spacing w:val="-6"/>
              </w:rPr>
              <w:t xml:space="preserve"> </w:t>
            </w:r>
            <w:r>
              <w:rPr>
                <w:color w:val="1F1C52"/>
                <w:spacing w:val="-5"/>
              </w:rPr>
              <w:t>the</w:t>
            </w:r>
          </w:p>
          <w:p w14:paraId="2726E0C8" w14:textId="77777777" w:rsidR="00D7663B" w:rsidRDefault="00EE0066">
            <w:pPr>
              <w:pStyle w:val="TableParagraph"/>
              <w:spacing w:line="252" w:lineRule="exact"/>
              <w:ind w:left="107"/>
            </w:pPr>
            <w:r>
              <w:rPr>
                <w:color w:val="1F1C52"/>
              </w:rPr>
              <w:t>ideas</w:t>
            </w:r>
            <w:r>
              <w:rPr>
                <w:color w:val="1F1C52"/>
                <w:spacing w:val="-3"/>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Bill</w:t>
            </w:r>
            <w:r>
              <w:rPr>
                <w:color w:val="1F1C52"/>
                <w:spacing w:val="-2"/>
              </w:rPr>
              <w:t xml:space="preserve"> </w:t>
            </w:r>
            <w:r>
              <w:rPr>
                <w:color w:val="1F1C52"/>
              </w:rPr>
              <w:t xml:space="preserve">of </w:t>
            </w:r>
            <w:r>
              <w:rPr>
                <w:color w:val="1F1C52"/>
                <w:spacing w:val="-2"/>
              </w:rPr>
              <w:t>Rights.</w:t>
            </w:r>
          </w:p>
        </w:tc>
      </w:tr>
      <w:tr w:rsidR="00D7663B" w14:paraId="2726E0CC" w14:textId="77777777">
        <w:trPr>
          <w:trHeight w:val="506"/>
        </w:trPr>
        <w:tc>
          <w:tcPr>
            <w:tcW w:w="1913" w:type="dxa"/>
          </w:tcPr>
          <w:p w14:paraId="2726E0CA" w14:textId="77777777" w:rsidR="00D7663B" w:rsidRDefault="00EE0066">
            <w:pPr>
              <w:pStyle w:val="TableParagraph"/>
              <w:spacing w:before="123"/>
            </w:pPr>
            <w:r>
              <w:rPr>
                <w:color w:val="1F1C52"/>
                <w:spacing w:val="-2"/>
              </w:rPr>
              <w:t>SS.912.CG.2.2</w:t>
            </w:r>
          </w:p>
        </w:tc>
        <w:tc>
          <w:tcPr>
            <w:tcW w:w="7361" w:type="dxa"/>
          </w:tcPr>
          <w:p w14:paraId="2726E0CB" w14:textId="77777777" w:rsidR="00D7663B" w:rsidRDefault="00EE0066">
            <w:pPr>
              <w:pStyle w:val="TableParagraph"/>
              <w:spacing w:line="252" w:lineRule="exact"/>
              <w:ind w:left="107"/>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political</w:t>
            </w:r>
            <w:r>
              <w:rPr>
                <w:color w:val="1F1C52"/>
                <w:spacing w:val="-4"/>
              </w:rPr>
              <w:t xml:space="preserve"> </w:t>
            </w:r>
            <w:r>
              <w:rPr>
                <w:color w:val="1F1C52"/>
              </w:rPr>
              <w:t>and</w:t>
            </w:r>
            <w:r>
              <w:rPr>
                <w:color w:val="1F1C52"/>
                <w:spacing w:val="-5"/>
              </w:rPr>
              <w:t xml:space="preserve"> </w:t>
            </w:r>
            <w:r>
              <w:rPr>
                <w:color w:val="1F1C52"/>
              </w:rPr>
              <w:t>civic</w:t>
            </w:r>
            <w:r>
              <w:rPr>
                <w:color w:val="1F1C52"/>
                <w:spacing w:val="-2"/>
              </w:rPr>
              <w:t xml:space="preserve"> </w:t>
            </w:r>
            <w:r>
              <w:rPr>
                <w:color w:val="1F1C52"/>
              </w:rPr>
              <w:t>participation</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success</w:t>
            </w:r>
            <w:r>
              <w:rPr>
                <w:color w:val="1F1C52"/>
                <w:spacing w:val="-4"/>
              </w:rPr>
              <w:t xml:space="preserve"> </w:t>
            </w:r>
            <w:r>
              <w:rPr>
                <w:color w:val="1F1C52"/>
              </w:rPr>
              <w:t>of</w:t>
            </w:r>
            <w:r>
              <w:rPr>
                <w:color w:val="1F1C52"/>
                <w:spacing w:val="-4"/>
              </w:rPr>
              <w:t xml:space="preserve"> </w:t>
            </w:r>
            <w:r>
              <w:rPr>
                <w:color w:val="1F1C52"/>
              </w:rPr>
              <w:t>the United States’ constitutional republic.</w:t>
            </w:r>
          </w:p>
        </w:tc>
      </w:tr>
      <w:tr w:rsidR="00D7663B" w14:paraId="2726E0CF" w14:textId="77777777">
        <w:trPr>
          <w:trHeight w:val="251"/>
        </w:trPr>
        <w:tc>
          <w:tcPr>
            <w:tcW w:w="1913" w:type="dxa"/>
          </w:tcPr>
          <w:p w14:paraId="2726E0CD" w14:textId="77777777" w:rsidR="00D7663B" w:rsidRDefault="00EE0066">
            <w:pPr>
              <w:pStyle w:val="TableParagraph"/>
              <w:spacing w:line="232" w:lineRule="exact"/>
            </w:pPr>
            <w:r>
              <w:rPr>
                <w:color w:val="1F1C52"/>
                <w:spacing w:val="-2"/>
              </w:rPr>
              <w:t>SS.912.CG.2.3</w:t>
            </w:r>
          </w:p>
        </w:tc>
        <w:tc>
          <w:tcPr>
            <w:tcW w:w="7361" w:type="dxa"/>
          </w:tcPr>
          <w:p w14:paraId="2726E0CE"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responsibilities</w:t>
            </w:r>
            <w:r>
              <w:rPr>
                <w:color w:val="1F1C52"/>
                <w:spacing w:val="-5"/>
              </w:rPr>
              <w:t xml:space="preserve"> </w:t>
            </w:r>
            <w:r>
              <w:rPr>
                <w:color w:val="1F1C52"/>
              </w:rPr>
              <w:t>of</w:t>
            </w:r>
            <w:r>
              <w:rPr>
                <w:color w:val="1F1C52"/>
                <w:spacing w:val="-2"/>
              </w:rPr>
              <w:t xml:space="preserve"> </w:t>
            </w:r>
            <w:r>
              <w:rPr>
                <w:color w:val="1F1C52"/>
              </w:rPr>
              <w:t>citizens</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5"/>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r w:rsidR="00D7663B" w14:paraId="2726E0D3" w14:textId="77777777">
        <w:trPr>
          <w:trHeight w:val="758"/>
        </w:trPr>
        <w:tc>
          <w:tcPr>
            <w:tcW w:w="1913" w:type="dxa"/>
          </w:tcPr>
          <w:p w14:paraId="2726E0D0" w14:textId="77777777" w:rsidR="00D7663B" w:rsidRDefault="00EE0066">
            <w:pPr>
              <w:pStyle w:val="TableParagraph"/>
              <w:spacing w:before="253"/>
            </w:pPr>
            <w:r>
              <w:rPr>
                <w:color w:val="1F1C52"/>
                <w:spacing w:val="-2"/>
              </w:rPr>
              <w:t>SS.912.CG.2.4</w:t>
            </w:r>
          </w:p>
        </w:tc>
        <w:tc>
          <w:tcPr>
            <w:tcW w:w="7361" w:type="dxa"/>
          </w:tcPr>
          <w:p w14:paraId="2726E0D1" w14:textId="77777777" w:rsidR="00D7663B" w:rsidRDefault="00EE0066">
            <w:pPr>
              <w:pStyle w:val="TableParagraph"/>
              <w:spacing w:line="251" w:lineRule="exact"/>
              <w:ind w:left="107"/>
            </w:pPr>
            <w:r>
              <w:rPr>
                <w:color w:val="1F1C52"/>
              </w:rPr>
              <w:t>Evaluate,</w:t>
            </w:r>
            <w:r>
              <w:rPr>
                <w:color w:val="1F1C52"/>
                <w:spacing w:val="-7"/>
              </w:rPr>
              <w:t xml:space="preserve"> </w:t>
            </w:r>
            <w:r>
              <w:rPr>
                <w:color w:val="1F1C52"/>
              </w:rPr>
              <w:t>take</w:t>
            </w:r>
            <w:r>
              <w:rPr>
                <w:color w:val="1F1C52"/>
                <w:spacing w:val="-4"/>
              </w:rPr>
              <w:t xml:space="preserve"> </w:t>
            </w:r>
            <w:r>
              <w:rPr>
                <w:color w:val="1F1C52"/>
              </w:rPr>
              <w:t>and</w:t>
            </w:r>
            <w:r>
              <w:rPr>
                <w:color w:val="1F1C52"/>
                <w:spacing w:val="-3"/>
              </w:rPr>
              <w:t xml:space="preserve"> </w:t>
            </w:r>
            <w:r>
              <w:rPr>
                <w:color w:val="1F1C52"/>
              </w:rPr>
              <w:t>defend</w:t>
            </w:r>
            <w:r>
              <w:rPr>
                <w:color w:val="1F1C52"/>
                <w:spacing w:val="-4"/>
              </w:rPr>
              <w:t xml:space="preserve"> </w:t>
            </w:r>
            <w:r>
              <w:rPr>
                <w:color w:val="1F1C52"/>
              </w:rPr>
              <w:t>objective,</w:t>
            </w:r>
            <w:r>
              <w:rPr>
                <w:color w:val="1F1C52"/>
                <w:spacing w:val="-4"/>
              </w:rPr>
              <w:t xml:space="preserve"> </w:t>
            </w:r>
            <w:r>
              <w:rPr>
                <w:color w:val="1F1C52"/>
              </w:rPr>
              <w:t>evidence-based</w:t>
            </w:r>
            <w:r>
              <w:rPr>
                <w:color w:val="1F1C52"/>
                <w:spacing w:val="-4"/>
              </w:rPr>
              <w:t xml:space="preserve"> </w:t>
            </w:r>
            <w:r>
              <w:rPr>
                <w:color w:val="1F1C52"/>
              </w:rPr>
              <w:t>positions</w:t>
            </w:r>
            <w:r>
              <w:rPr>
                <w:color w:val="1F1C52"/>
                <w:spacing w:val="-3"/>
              </w:rPr>
              <w:t xml:space="preserve"> </w:t>
            </w:r>
            <w:r>
              <w:rPr>
                <w:color w:val="1F1C52"/>
              </w:rPr>
              <w:t>on</w:t>
            </w:r>
            <w:r>
              <w:rPr>
                <w:color w:val="1F1C52"/>
                <w:spacing w:val="-7"/>
              </w:rPr>
              <w:t xml:space="preserve"> </w:t>
            </w:r>
            <w:r>
              <w:rPr>
                <w:color w:val="1F1C52"/>
              </w:rPr>
              <w:t>issues</w:t>
            </w:r>
            <w:r>
              <w:rPr>
                <w:color w:val="1F1C52"/>
                <w:spacing w:val="-5"/>
              </w:rPr>
              <w:t xml:space="preserve"> </w:t>
            </w:r>
            <w:r>
              <w:rPr>
                <w:color w:val="1F1C52"/>
                <w:spacing w:val="-4"/>
              </w:rPr>
              <w:t>that</w:t>
            </w:r>
          </w:p>
          <w:p w14:paraId="2726E0D2" w14:textId="77777777" w:rsidR="00D7663B" w:rsidRDefault="00EE0066">
            <w:pPr>
              <w:pStyle w:val="TableParagraph"/>
              <w:spacing w:line="252" w:lineRule="exact"/>
              <w:ind w:left="107" w:right="193"/>
            </w:pPr>
            <w:r>
              <w:rPr>
                <w:color w:val="1F1C52"/>
              </w:rPr>
              <w:t>cause</w:t>
            </w:r>
            <w:r>
              <w:rPr>
                <w:color w:val="1F1C52"/>
                <w:spacing w:val="-5"/>
              </w:rPr>
              <w:t xml:space="preserve"> </w:t>
            </w:r>
            <w:r>
              <w:rPr>
                <w:color w:val="1F1C52"/>
              </w:rPr>
              <w:t>the</w:t>
            </w:r>
            <w:r>
              <w:rPr>
                <w:color w:val="1F1C52"/>
                <w:spacing w:val="-3"/>
              </w:rPr>
              <w:t xml:space="preserve"> </w:t>
            </w:r>
            <w:r>
              <w:rPr>
                <w:color w:val="1F1C52"/>
              </w:rPr>
              <w:t>government</w:t>
            </w:r>
            <w:r>
              <w:rPr>
                <w:color w:val="1F1C52"/>
                <w:spacing w:val="-2"/>
              </w:rPr>
              <w:t xml:space="preserve"> </w:t>
            </w:r>
            <w:r>
              <w:rPr>
                <w:color w:val="1F1C52"/>
              </w:rPr>
              <w:t>to</w:t>
            </w:r>
            <w:r>
              <w:rPr>
                <w:color w:val="1F1C52"/>
                <w:spacing w:val="-6"/>
              </w:rPr>
              <w:t xml:space="preserve"> </w:t>
            </w:r>
            <w:r>
              <w:rPr>
                <w:color w:val="1F1C52"/>
              </w:rPr>
              <w:t>balance</w:t>
            </w:r>
            <w:r>
              <w:rPr>
                <w:color w:val="1F1C52"/>
                <w:spacing w:val="-3"/>
              </w:rPr>
              <w:t xml:space="preserve"> </w:t>
            </w:r>
            <w:r>
              <w:rPr>
                <w:color w:val="1F1C52"/>
              </w:rPr>
              <w:t>the</w:t>
            </w:r>
            <w:r>
              <w:rPr>
                <w:color w:val="1F1C52"/>
                <w:spacing w:val="-3"/>
              </w:rPr>
              <w:t xml:space="preserve"> </w:t>
            </w:r>
            <w:r>
              <w:rPr>
                <w:color w:val="1F1C52"/>
              </w:rPr>
              <w:t>interests</w:t>
            </w:r>
            <w:r>
              <w:rPr>
                <w:color w:val="1F1C52"/>
                <w:spacing w:val="-5"/>
              </w:rPr>
              <w:t xml:space="preserve"> </w:t>
            </w:r>
            <w:r>
              <w:rPr>
                <w:color w:val="1F1C52"/>
              </w:rPr>
              <w:t>of</w:t>
            </w:r>
            <w:r>
              <w:rPr>
                <w:color w:val="1F1C52"/>
                <w:spacing w:val="-5"/>
              </w:rPr>
              <w:t xml:space="preserve"> </w:t>
            </w:r>
            <w:r>
              <w:rPr>
                <w:color w:val="1F1C52"/>
              </w:rPr>
              <w:t>individuals</w:t>
            </w:r>
            <w:r>
              <w:rPr>
                <w:color w:val="1F1C52"/>
                <w:spacing w:val="-5"/>
              </w:rPr>
              <w:t xml:space="preserve"> </w:t>
            </w:r>
            <w:r>
              <w:rPr>
                <w:color w:val="1F1C52"/>
              </w:rPr>
              <w:t>with</w:t>
            </w:r>
            <w:r>
              <w:rPr>
                <w:color w:val="1F1C52"/>
                <w:spacing w:val="-3"/>
              </w:rPr>
              <w:t xml:space="preserve"> </w:t>
            </w:r>
            <w:r>
              <w:rPr>
                <w:color w:val="1F1C52"/>
              </w:rPr>
              <w:t>the</w:t>
            </w:r>
            <w:r>
              <w:rPr>
                <w:color w:val="1F1C52"/>
                <w:spacing w:val="-3"/>
              </w:rPr>
              <w:t xml:space="preserve"> </w:t>
            </w:r>
            <w:r>
              <w:rPr>
                <w:color w:val="1F1C52"/>
              </w:rPr>
              <w:t xml:space="preserve">public </w:t>
            </w:r>
            <w:r>
              <w:rPr>
                <w:color w:val="1F1C52"/>
                <w:spacing w:val="-2"/>
              </w:rPr>
              <w:t>good.</w:t>
            </w:r>
          </w:p>
        </w:tc>
      </w:tr>
      <w:tr w:rsidR="00D7663B" w14:paraId="2726E0D6" w14:textId="77777777">
        <w:trPr>
          <w:trHeight w:val="505"/>
        </w:trPr>
        <w:tc>
          <w:tcPr>
            <w:tcW w:w="1913" w:type="dxa"/>
          </w:tcPr>
          <w:p w14:paraId="2726E0D4" w14:textId="77777777" w:rsidR="00D7663B" w:rsidRDefault="00EE0066">
            <w:pPr>
              <w:pStyle w:val="TableParagraph"/>
              <w:spacing w:before="125"/>
            </w:pPr>
            <w:r>
              <w:rPr>
                <w:color w:val="1F1C52"/>
                <w:spacing w:val="-2"/>
              </w:rPr>
              <w:t>SS.912.CG.2.7</w:t>
            </w:r>
          </w:p>
        </w:tc>
        <w:tc>
          <w:tcPr>
            <w:tcW w:w="7361" w:type="dxa"/>
          </w:tcPr>
          <w:p w14:paraId="2726E0D5"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2"/>
              </w:rPr>
              <w:t xml:space="preserve"> </w:t>
            </w:r>
            <w:r>
              <w:rPr>
                <w:color w:val="1F1C52"/>
              </w:rPr>
              <w:t>civic</w:t>
            </w:r>
            <w:r>
              <w:rPr>
                <w:color w:val="1F1C52"/>
                <w:spacing w:val="-5"/>
              </w:rPr>
              <w:t xml:space="preserve"> </w:t>
            </w:r>
            <w:r>
              <w:rPr>
                <w:color w:val="1F1C52"/>
              </w:rPr>
              <w:t>engagement</w:t>
            </w:r>
            <w:r>
              <w:rPr>
                <w:color w:val="1F1C52"/>
                <w:spacing w:val="-5"/>
              </w:rPr>
              <w:t xml:space="preserve"> </w:t>
            </w:r>
            <w:r>
              <w:rPr>
                <w:color w:val="1F1C52"/>
              </w:rPr>
              <w:t>as</w:t>
            </w:r>
            <w:r>
              <w:rPr>
                <w:color w:val="1F1C52"/>
                <w:spacing w:val="-3"/>
              </w:rPr>
              <w:t xml:space="preserve"> </w:t>
            </w:r>
            <w:r>
              <w:rPr>
                <w:color w:val="1F1C52"/>
              </w:rPr>
              <w:t>a</w:t>
            </w:r>
            <w:r>
              <w:rPr>
                <w:color w:val="1F1C52"/>
                <w:spacing w:val="-5"/>
              </w:rPr>
              <w:t xml:space="preserve"> </w:t>
            </w:r>
            <w:r>
              <w:rPr>
                <w:color w:val="1F1C52"/>
              </w:rPr>
              <w:t>means</w:t>
            </w:r>
            <w:r>
              <w:rPr>
                <w:color w:val="1F1C52"/>
                <w:spacing w:val="-3"/>
              </w:rPr>
              <w:t xml:space="preserve"> </w:t>
            </w:r>
            <w:r>
              <w:rPr>
                <w:color w:val="1F1C52"/>
              </w:rPr>
              <w:t>of</w:t>
            </w:r>
            <w:r>
              <w:rPr>
                <w:color w:val="1F1C52"/>
                <w:spacing w:val="-5"/>
              </w:rPr>
              <w:t xml:space="preserve"> </w:t>
            </w:r>
            <w:r>
              <w:rPr>
                <w:color w:val="1F1C52"/>
              </w:rPr>
              <w:t>preserving</w:t>
            </w:r>
            <w:r>
              <w:rPr>
                <w:color w:val="1F1C52"/>
                <w:spacing w:val="-3"/>
              </w:rPr>
              <w:t xml:space="preserve"> </w:t>
            </w:r>
            <w:r>
              <w:rPr>
                <w:color w:val="1F1C52"/>
              </w:rPr>
              <w:t>or</w:t>
            </w:r>
            <w:r>
              <w:rPr>
                <w:color w:val="1F1C52"/>
                <w:spacing w:val="-2"/>
              </w:rPr>
              <w:t xml:space="preserve"> </w:t>
            </w:r>
            <w:r>
              <w:rPr>
                <w:color w:val="1F1C52"/>
              </w:rPr>
              <w:t xml:space="preserve">reforming </w:t>
            </w:r>
            <w:r>
              <w:rPr>
                <w:color w:val="1F1C52"/>
                <w:spacing w:val="-2"/>
              </w:rPr>
              <w:t>institutions.</w:t>
            </w:r>
          </w:p>
        </w:tc>
      </w:tr>
      <w:tr w:rsidR="00D7663B" w14:paraId="2726E0D9" w14:textId="77777777">
        <w:trPr>
          <w:trHeight w:val="506"/>
        </w:trPr>
        <w:tc>
          <w:tcPr>
            <w:tcW w:w="1913" w:type="dxa"/>
          </w:tcPr>
          <w:p w14:paraId="2726E0D7" w14:textId="77777777" w:rsidR="00D7663B" w:rsidRDefault="00EE0066">
            <w:pPr>
              <w:pStyle w:val="TableParagraph"/>
              <w:spacing w:before="125"/>
            </w:pPr>
            <w:r>
              <w:rPr>
                <w:color w:val="1F1C52"/>
                <w:spacing w:val="-2"/>
              </w:rPr>
              <w:t>SS.912.CG.2.8</w:t>
            </w:r>
          </w:p>
        </w:tc>
        <w:tc>
          <w:tcPr>
            <w:tcW w:w="7361" w:type="dxa"/>
          </w:tcPr>
          <w:p w14:paraId="2726E0D8"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5"/>
              </w:rPr>
              <w:t xml:space="preserve"> </w:t>
            </w:r>
            <w:r>
              <w:rPr>
                <w:color w:val="1F1C52"/>
              </w:rPr>
              <w:t>political</w:t>
            </w:r>
            <w:r>
              <w:rPr>
                <w:color w:val="1F1C52"/>
                <w:spacing w:val="-2"/>
              </w:rPr>
              <w:t xml:space="preserve"> </w:t>
            </w:r>
            <w:r>
              <w:rPr>
                <w:color w:val="1F1C52"/>
              </w:rPr>
              <w:t>parties,</w:t>
            </w:r>
            <w:r>
              <w:rPr>
                <w:color w:val="1F1C52"/>
                <w:spacing w:val="-6"/>
              </w:rPr>
              <w:t xml:space="preserve"> </w:t>
            </w:r>
            <w:r>
              <w:rPr>
                <w:color w:val="1F1C52"/>
              </w:rPr>
              <w:t>interest</w:t>
            </w:r>
            <w:r>
              <w:rPr>
                <w:color w:val="1F1C52"/>
                <w:spacing w:val="-2"/>
              </w:rPr>
              <w:t xml:space="preserve"> </w:t>
            </w:r>
            <w:r>
              <w:rPr>
                <w:color w:val="1F1C52"/>
              </w:rPr>
              <w:t>groups,</w:t>
            </w:r>
            <w:r>
              <w:rPr>
                <w:color w:val="1F1C52"/>
                <w:spacing w:val="-6"/>
              </w:rPr>
              <w:t xml:space="preserve"> </w:t>
            </w:r>
            <w:r>
              <w:rPr>
                <w:color w:val="1F1C52"/>
              </w:rPr>
              <w:t>media</w:t>
            </w:r>
            <w:r>
              <w:rPr>
                <w:color w:val="1F1C52"/>
                <w:spacing w:val="-3"/>
              </w:rPr>
              <w:t xml:space="preserve"> </w:t>
            </w:r>
            <w:r>
              <w:rPr>
                <w:color w:val="1F1C52"/>
              </w:rPr>
              <w:t>and</w:t>
            </w:r>
            <w:r>
              <w:rPr>
                <w:color w:val="1F1C52"/>
                <w:spacing w:val="-3"/>
              </w:rPr>
              <w:t xml:space="preserve"> </w:t>
            </w:r>
            <w:r>
              <w:rPr>
                <w:color w:val="1F1C52"/>
              </w:rPr>
              <w:t>individuals</w:t>
            </w:r>
            <w:r>
              <w:rPr>
                <w:color w:val="1F1C52"/>
                <w:spacing w:val="-5"/>
              </w:rPr>
              <w:t xml:space="preserve"> </w:t>
            </w:r>
            <w:r>
              <w:rPr>
                <w:color w:val="1F1C52"/>
              </w:rPr>
              <w:t>on determining and shaping public policy.</w:t>
            </w:r>
          </w:p>
        </w:tc>
      </w:tr>
      <w:tr w:rsidR="00D7663B" w14:paraId="2726E0DC" w14:textId="77777777">
        <w:trPr>
          <w:trHeight w:val="254"/>
        </w:trPr>
        <w:tc>
          <w:tcPr>
            <w:tcW w:w="1913" w:type="dxa"/>
          </w:tcPr>
          <w:p w14:paraId="2726E0DA" w14:textId="77777777" w:rsidR="00D7663B" w:rsidRDefault="00EE0066">
            <w:pPr>
              <w:pStyle w:val="TableParagraph"/>
              <w:spacing w:before="1" w:line="233" w:lineRule="exact"/>
            </w:pPr>
            <w:r>
              <w:rPr>
                <w:color w:val="1F1C52"/>
                <w:spacing w:val="-2"/>
              </w:rPr>
              <w:t>SS.912.CG.2.9</w:t>
            </w:r>
          </w:p>
        </w:tc>
        <w:tc>
          <w:tcPr>
            <w:tcW w:w="7361" w:type="dxa"/>
          </w:tcPr>
          <w:p w14:paraId="2726E0DB" w14:textId="77777777" w:rsidR="00D7663B" w:rsidRDefault="00EE0066">
            <w:pPr>
              <w:pStyle w:val="TableParagraph"/>
              <w:spacing w:before="1" w:line="233" w:lineRule="exact"/>
              <w:ind w:left="107"/>
            </w:pPr>
            <w:r>
              <w:rPr>
                <w:color w:val="1F1C52"/>
              </w:rPr>
              <w:t>Explain</w:t>
            </w:r>
            <w:r>
              <w:rPr>
                <w:color w:val="1F1C52"/>
                <w:spacing w:val="-5"/>
              </w:rPr>
              <w:t xml:space="preserve"> </w:t>
            </w:r>
            <w:r>
              <w:rPr>
                <w:color w:val="1F1C52"/>
              </w:rPr>
              <w:t>the</w:t>
            </w:r>
            <w:r>
              <w:rPr>
                <w:color w:val="1F1C52"/>
                <w:spacing w:val="-3"/>
              </w:rPr>
              <w:t xml:space="preserve"> </w:t>
            </w:r>
            <w:r>
              <w:rPr>
                <w:color w:val="1F1C52"/>
              </w:rPr>
              <w:t>process</w:t>
            </w:r>
            <w:r>
              <w:rPr>
                <w:color w:val="1F1C52"/>
                <w:spacing w:val="-3"/>
              </w:rPr>
              <w:t xml:space="preserve"> </w:t>
            </w:r>
            <w:r>
              <w:rPr>
                <w:color w:val="1F1C52"/>
              </w:rPr>
              <w:t>and</w:t>
            </w:r>
            <w:r>
              <w:rPr>
                <w:color w:val="1F1C52"/>
                <w:spacing w:val="-3"/>
              </w:rPr>
              <w:t xml:space="preserve"> </w:t>
            </w:r>
            <w:r>
              <w:rPr>
                <w:color w:val="1F1C52"/>
              </w:rPr>
              <w:t>procedures</w:t>
            </w:r>
            <w:r>
              <w:rPr>
                <w:color w:val="1F1C52"/>
                <w:spacing w:val="-2"/>
              </w:rPr>
              <w:t xml:space="preserve"> </w:t>
            </w:r>
            <w:r>
              <w:rPr>
                <w:color w:val="1F1C52"/>
              </w:rPr>
              <w:t>of</w:t>
            </w:r>
            <w:r>
              <w:rPr>
                <w:color w:val="1F1C52"/>
                <w:spacing w:val="-2"/>
              </w:rPr>
              <w:t xml:space="preserve"> </w:t>
            </w:r>
            <w:r>
              <w:rPr>
                <w:color w:val="1F1C52"/>
              </w:rPr>
              <w:t>elections</w:t>
            </w:r>
            <w:r>
              <w:rPr>
                <w:color w:val="1F1C52"/>
                <w:spacing w:val="-3"/>
              </w:rPr>
              <w:t xml:space="preserve"> </w:t>
            </w:r>
            <w:r>
              <w:rPr>
                <w:color w:val="1F1C52"/>
              </w:rPr>
              <w:t>at</w:t>
            </w:r>
            <w:r>
              <w:rPr>
                <w:color w:val="1F1C52"/>
                <w:spacing w:val="-5"/>
              </w:rPr>
              <w:t xml:space="preserve"> </w:t>
            </w:r>
            <w:r>
              <w:rPr>
                <w:color w:val="1F1C52"/>
              </w:rPr>
              <w:t>the</w:t>
            </w:r>
            <w:r>
              <w:rPr>
                <w:color w:val="1F1C52"/>
                <w:spacing w:val="-2"/>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national</w:t>
            </w:r>
            <w:r>
              <w:rPr>
                <w:color w:val="1F1C52"/>
                <w:spacing w:val="-4"/>
              </w:rPr>
              <w:t xml:space="preserve"> </w:t>
            </w:r>
            <w:r>
              <w:rPr>
                <w:color w:val="1F1C52"/>
                <w:spacing w:val="-2"/>
              </w:rPr>
              <w:t>levels.</w:t>
            </w:r>
          </w:p>
        </w:tc>
      </w:tr>
      <w:tr w:rsidR="00D7663B" w14:paraId="2726E0DF" w14:textId="77777777">
        <w:trPr>
          <w:trHeight w:val="505"/>
        </w:trPr>
        <w:tc>
          <w:tcPr>
            <w:tcW w:w="1913" w:type="dxa"/>
          </w:tcPr>
          <w:p w14:paraId="2726E0DD" w14:textId="77777777" w:rsidR="00D7663B" w:rsidRDefault="00EE0066">
            <w:pPr>
              <w:pStyle w:val="TableParagraph"/>
              <w:spacing w:before="125"/>
            </w:pPr>
            <w:r>
              <w:rPr>
                <w:color w:val="1F1C52"/>
                <w:spacing w:val="-2"/>
              </w:rPr>
              <w:t>SS.912.CG.2.12</w:t>
            </w:r>
          </w:p>
        </w:tc>
        <w:tc>
          <w:tcPr>
            <w:tcW w:w="7361" w:type="dxa"/>
          </w:tcPr>
          <w:p w14:paraId="2726E0DE" w14:textId="77777777" w:rsidR="00D7663B" w:rsidRDefault="00EE0066">
            <w:pPr>
              <w:pStyle w:val="TableParagraph"/>
              <w:spacing w:line="254" w:lineRule="exact"/>
              <w:ind w:left="107"/>
            </w:pPr>
            <w:r>
              <w:rPr>
                <w:color w:val="1F1C52"/>
              </w:rPr>
              <w:t>Explain</w:t>
            </w:r>
            <w:r>
              <w:rPr>
                <w:color w:val="1F1C52"/>
                <w:spacing w:val="-2"/>
              </w:rPr>
              <w:t xml:space="preserve"> </w:t>
            </w:r>
            <w:r>
              <w:rPr>
                <w:color w:val="1F1C52"/>
              </w:rPr>
              <w:t>how</w:t>
            </w:r>
            <w:r>
              <w:rPr>
                <w:color w:val="1F1C52"/>
                <w:spacing w:val="-6"/>
              </w:rPr>
              <w:t xml:space="preserve"> </w:t>
            </w:r>
            <w:r>
              <w:rPr>
                <w:color w:val="1F1C52"/>
              </w:rPr>
              <w:t>interest</w:t>
            </w:r>
            <w:r>
              <w:rPr>
                <w:color w:val="1F1C52"/>
                <w:spacing w:val="-4"/>
              </w:rPr>
              <w:t xml:space="preserve"> </w:t>
            </w:r>
            <w:r>
              <w:rPr>
                <w:color w:val="1F1C52"/>
              </w:rPr>
              <w:t>groups,</w:t>
            </w:r>
            <w:r>
              <w:rPr>
                <w:color w:val="1F1C52"/>
                <w:spacing w:val="-2"/>
              </w:rPr>
              <w:t xml:space="preserve"> </w:t>
            </w:r>
            <w:r>
              <w:rPr>
                <w:color w:val="1F1C52"/>
              </w:rPr>
              <w:t>the</w:t>
            </w:r>
            <w:r>
              <w:rPr>
                <w:color w:val="1F1C52"/>
                <w:spacing w:val="-4"/>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public</w:t>
            </w:r>
            <w:r>
              <w:rPr>
                <w:color w:val="1F1C52"/>
                <w:spacing w:val="-2"/>
              </w:rPr>
              <w:t xml:space="preserve"> </w:t>
            </w:r>
            <w:r>
              <w:rPr>
                <w:color w:val="1F1C52"/>
              </w:rPr>
              <w:t>opinion</w:t>
            </w:r>
            <w:r>
              <w:rPr>
                <w:color w:val="1F1C52"/>
                <w:spacing w:val="-5"/>
              </w:rPr>
              <w:t xml:space="preserve"> </w:t>
            </w:r>
            <w:r>
              <w:rPr>
                <w:color w:val="1F1C52"/>
              </w:rPr>
              <w:t>influence</w:t>
            </w:r>
            <w:r>
              <w:rPr>
                <w:color w:val="1F1C52"/>
                <w:spacing w:val="-4"/>
              </w:rPr>
              <w:t xml:space="preserve"> </w:t>
            </w:r>
            <w:r>
              <w:rPr>
                <w:color w:val="1F1C52"/>
              </w:rPr>
              <w:t>local,</w:t>
            </w:r>
            <w:r>
              <w:rPr>
                <w:color w:val="1F1C52"/>
                <w:spacing w:val="-2"/>
              </w:rPr>
              <w:t xml:space="preserve"> </w:t>
            </w:r>
            <w:r>
              <w:rPr>
                <w:color w:val="1F1C52"/>
              </w:rPr>
              <w:t>state and national decision-making related to public issues.</w:t>
            </w:r>
          </w:p>
        </w:tc>
      </w:tr>
      <w:tr w:rsidR="00D7663B" w14:paraId="2726E0E2" w14:textId="77777777">
        <w:trPr>
          <w:trHeight w:val="252"/>
        </w:trPr>
        <w:tc>
          <w:tcPr>
            <w:tcW w:w="1913" w:type="dxa"/>
          </w:tcPr>
          <w:p w14:paraId="2726E0E0" w14:textId="77777777" w:rsidR="00D7663B" w:rsidRDefault="00EE0066">
            <w:pPr>
              <w:pStyle w:val="TableParagraph"/>
              <w:spacing w:line="232" w:lineRule="exact"/>
            </w:pPr>
            <w:r>
              <w:rPr>
                <w:color w:val="1F1C52"/>
                <w:spacing w:val="-2"/>
              </w:rPr>
              <w:t>SS.912.CG.3.2</w:t>
            </w:r>
          </w:p>
        </w:tc>
        <w:tc>
          <w:tcPr>
            <w:tcW w:w="7361" w:type="dxa"/>
          </w:tcPr>
          <w:p w14:paraId="2726E0E1"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safeguards</w:t>
            </w:r>
            <w:r>
              <w:rPr>
                <w:color w:val="1F1C52"/>
                <w:spacing w:val="-5"/>
              </w:rPr>
              <w:t xml:space="preserve"> </w:t>
            </w:r>
            <w:r>
              <w:rPr>
                <w:color w:val="1F1C52"/>
              </w:rPr>
              <w:t>and</w:t>
            </w:r>
            <w:r>
              <w:rPr>
                <w:color w:val="1F1C52"/>
                <w:spacing w:val="-6"/>
              </w:rPr>
              <w:t xml:space="preserve"> </w:t>
            </w:r>
            <w:r>
              <w:rPr>
                <w:color w:val="1F1C52"/>
              </w:rPr>
              <w:t>limits</w:t>
            </w:r>
            <w:r>
              <w:rPr>
                <w:color w:val="1F1C52"/>
                <w:spacing w:val="-3"/>
              </w:rPr>
              <w:t xml:space="preserve"> </w:t>
            </w:r>
            <w:r>
              <w:rPr>
                <w:color w:val="1F1C52"/>
              </w:rPr>
              <w:t>individual</w:t>
            </w:r>
            <w:r>
              <w:rPr>
                <w:color w:val="1F1C52"/>
                <w:spacing w:val="-4"/>
              </w:rPr>
              <w:t xml:space="preserve"> </w:t>
            </w:r>
            <w:r>
              <w:rPr>
                <w:color w:val="1F1C52"/>
                <w:spacing w:val="-2"/>
              </w:rPr>
              <w:t>rights.</w:t>
            </w:r>
          </w:p>
        </w:tc>
      </w:tr>
      <w:tr w:rsidR="00D7663B" w14:paraId="2726E0E5" w14:textId="77777777">
        <w:trPr>
          <w:trHeight w:val="505"/>
        </w:trPr>
        <w:tc>
          <w:tcPr>
            <w:tcW w:w="1913" w:type="dxa"/>
          </w:tcPr>
          <w:p w14:paraId="2726E0E3" w14:textId="77777777" w:rsidR="00D7663B" w:rsidRDefault="00EE0066">
            <w:pPr>
              <w:pStyle w:val="TableParagraph"/>
              <w:spacing w:before="123"/>
            </w:pPr>
            <w:r>
              <w:rPr>
                <w:color w:val="1F1C52"/>
                <w:spacing w:val="-2"/>
              </w:rPr>
              <w:t>SS.912.CG.3.3</w:t>
            </w:r>
          </w:p>
        </w:tc>
        <w:tc>
          <w:tcPr>
            <w:tcW w:w="7361" w:type="dxa"/>
          </w:tcPr>
          <w:p w14:paraId="2726E0E4"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legislative</w:t>
            </w:r>
            <w:r>
              <w:rPr>
                <w:color w:val="1F1C52"/>
                <w:spacing w:val="-3"/>
              </w:rPr>
              <w:t xml:space="preserve"> </w:t>
            </w:r>
            <w:r>
              <w:rPr>
                <w:color w:val="1F1C52"/>
              </w:rPr>
              <w:t>branch</w:t>
            </w:r>
            <w:r>
              <w:rPr>
                <w:color w:val="1F1C52"/>
                <w:spacing w:val="-3"/>
              </w:rPr>
              <w:t xml:space="preserve"> </w:t>
            </w:r>
            <w:r>
              <w:rPr>
                <w:color w:val="1F1C52"/>
              </w:rPr>
              <w:t>as described in Article I of the U.S. Constitution.</w:t>
            </w:r>
          </w:p>
        </w:tc>
      </w:tr>
      <w:tr w:rsidR="00D7663B" w14:paraId="2726E0E8" w14:textId="77777777">
        <w:trPr>
          <w:trHeight w:val="505"/>
        </w:trPr>
        <w:tc>
          <w:tcPr>
            <w:tcW w:w="1913" w:type="dxa"/>
          </w:tcPr>
          <w:p w14:paraId="2726E0E6" w14:textId="77777777" w:rsidR="00D7663B" w:rsidRDefault="00EE0066">
            <w:pPr>
              <w:pStyle w:val="TableParagraph"/>
              <w:spacing w:before="123"/>
            </w:pPr>
            <w:r>
              <w:rPr>
                <w:color w:val="1F1C52"/>
                <w:spacing w:val="-2"/>
              </w:rPr>
              <w:t>SS.912.CG.3.4</w:t>
            </w:r>
          </w:p>
        </w:tc>
        <w:tc>
          <w:tcPr>
            <w:tcW w:w="7361" w:type="dxa"/>
          </w:tcPr>
          <w:p w14:paraId="2726E0E7"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executive</w:t>
            </w:r>
            <w:r>
              <w:rPr>
                <w:color w:val="1F1C52"/>
                <w:spacing w:val="-3"/>
              </w:rPr>
              <w:t xml:space="preserve"> </w:t>
            </w:r>
            <w:r>
              <w:rPr>
                <w:color w:val="1F1C52"/>
              </w:rPr>
              <w:t>branch</w:t>
            </w:r>
            <w:r>
              <w:rPr>
                <w:color w:val="1F1C52"/>
                <w:spacing w:val="-6"/>
              </w:rPr>
              <w:t xml:space="preserve"> </w:t>
            </w:r>
            <w:r>
              <w:rPr>
                <w:color w:val="1F1C52"/>
              </w:rPr>
              <w:t>as described in Article II of the U.S. Constitution.</w:t>
            </w:r>
          </w:p>
        </w:tc>
      </w:tr>
      <w:tr w:rsidR="00D7663B" w14:paraId="2726E0EB" w14:textId="77777777">
        <w:trPr>
          <w:trHeight w:val="506"/>
        </w:trPr>
        <w:tc>
          <w:tcPr>
            <w:tcW w:w="1913" w:type="dxa"/>
          </w:tcPr>
          <w:p w14:paraId="2726E0E9" w14:textId="77777777" w:rsidR="00D7663B" w:rsidRDefault="00EE0066">
            <w:pPr>
              <w:pStyle w:val="TableParagraph"/>
              <w:spacing w:before="123"/>
            </w:pPr>
            <w:r>
              <w:rPr>
                <w:color w:val="1F1C52"/>
                <w:spacing w:val="-2"/>
              </w:rPr>
              <w:t>SS.912.CG.3.5</w:t>
            </w:r>
          </w:p>
        </w:tc>
        <w:tc>
          <w:tcPr>
            <w:tcW w:w="7361" w:type="dxa"/>
          </w:tcPr>
          <w:p w14:paraId="2726E0EA" w14:textId="77777777" w:rsidR="00D7663B" w:rsidRDefault="00EE0066">
            <w:pPr>
              <w:pStyle w:val="TableParagraph"/>
              <w:spacing w:line="252" w:lineRule="exact"/>
              <w:ind w:left="107" w:right="193"/>
            </w:pPr>
            <w:r>
              <w:rPr>
                <w:color w:val="1F1C52"/>
              </w:rPr>
              <w:t>Describe</w:t>
            </w:r>
            <w:r>
              <w:rPr>
                <w:color w:val="1F1C52"/>
                <w:spacing w:val="-3"/>
              </w:rPr>
              <w:t xml:space="preserve"> </w:t>
            </w:r>
            <w:r>
              <w:rPr>
                <w:color w:val="1F1C52"/>
              </w:rPr>
              <w:t>how</w:t>
            </w:r>
            <w:r>
              <w:rPr>
                <w:color w:val="1F1C52"/>
                <w:spacing w:val="-4"/>
              </w:rPr>
              <w:t xml:space="preserve"> </w:t>
            </w:r>
            <w:r>
              <w:rPr>
                <w:color w:val="1F1C52"/>
              </w:rPr>
              <w:t>independent</w:t>
            </w:r>
            <w:r>
              <w:rPr>
                <w:color w:val="1F1C52"/>
                <w:spacing w:val="-6"/>
              </w:rPr>
              <w:t xml:space="preserve"> </w:t>
            </w:r>
            <w:r>
              <w:rPr>
                <w:color w:val="1F1C52"/>
              </w:rPr>
              <w:t>regulatory</w:t>
            </w:r>
            <w:r>
              <w:rPr>
                <w:color w:val="1F1C52"/>
                <w:spacing w:val="-5"/>
              </w:rPr>
              <w:t xml:space="preserve"> </w:t>
            </w:r>
            <w:r>
              <w:rPr>
                <w:color w:val="1F1C52"/>
              </w:rPr>
              <w:t>agencies</w:t>
            </w:r>
            <w:r>
              <w:rPr>
                <w:color w:val="1F1C52"/>
                <w:spacing w:val="-3"/>
              </w:rPr>
              <w:t xml:space="preserve"> </w:t>
            </w:r>
            <w:r>
              <w:rPr>
                <w:color w:val="1F1C52"/>
              </w:rPr>
              <w:t>interact</w:t>
            </w:r>
            <w:r>
              <w:rPr>
                <w:color w:val="1F1C52"/>
                <w:spacing w:val="-5"/>
              </w:rPr>
              <w:t xml:space="preserve"> </w:t>
            </w:r>
            <w:r>
              <w:rPr>
                <w:color w:val="1F1C52"/>
              </w:rPr>
              <w:t>with</w:t>
            </w:r>
            <w:r>
              <w:rPr>
                <w:color w:val="1F1C52"/>
                <w:spacing w:val="-5"/>
              </w:rPr>
              <w:t xml:space="preserve"> </w:t>
            </w:r>
            <w:r>
              <w:rPr>
                <w:color w:val="1F1C52"/>
              </w:rPr>
              <w:t>the</w:t>
            </w:r>
            <w:r>
              <w:rPr>
                <w:color w:val="1F1C52"/>
                <w:spacing w:val="-5"/>
              </w:rPr>
              <w:t xml:space="preserve"> </w:t>
            </w:r>
            <w:r>
              <w:rPr>
                <w:color w:val="1F1C52"/>
              </w:rPr>
              <w:t>three</w:t>
            </w:r>
            <w:r>
              <w:rPr>
                <w:color w:val="1F1C52"/>
                <w:spacing w:val="-3"/>
              </w:rPr>
              <w:t xml:space="preserve"> </w:t>
            </w:r>
            <w:r>
              <w:rPr>
                <w:color w:val="1F1C52"/>
              </w:rPr>
              <w:t>branches of government and with citizens.</w:t>
            </w:r>
          </w:p>
        </w:tc>
      </w:tr>
      <w:tr w:rsidR="00D7663B" w14:paraId="2726E0EE" w14:textId="77777777">
        <w:trPr>
          <w:trHeight w:val="503"/>
        </w:trPr>
        <w:tc>
          <w:tcPr>
            <w:tcW w:w="1913" w:type="dxa"/>
          </w:tcPr>
          <w:p w14:paraId="2726E0EC" w14:textId="77777777" w:rsidR="00D7663B" w:rsidRDefault="00EE0066">
            <w:pPr>
              <w:pStyle w:val="TableParagraph"/>
              <w:spacing w:before="123"/>
            </w:pPr>
            <w:r>
              <w:rPr>
                <w:color w:val="1F1C52"/>
                <w:spacing w:val="-2"/>
              </w:rPr>
              <w:t>SS.912.CG.3.6</w:t>
            </w:r>
          </w:p>
        </w:tc>
        <w:tc>
          <w:tcPr>
            <w:tcW w:w="7361" w:type="dxa"/>
          </w:tcPr>
          <w:p w14:paraId="2726E0ED"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expressed,</w:t>
            </w:r>
            <w:r>
              <w:rPr>
                <w:color w:val="1F1C52"/>
                <w:spacing w:val="-3"/>
              </w:rPr>
              <w:t xml:space="preserve"> </w:t>
            </w:r>
            <w:r>
              <w:rPr>
                <w:color w:val="1F1C52"/>
              </w:rPr>
              <w:t>implied,</w:t>
            </w:r>
            <w:r>
              <w:rPr>
                <w:color w:val="1F1C52"/>
                <w:spacing w:val="-6"/>
              </w:rPr>
              <w:t xml:space="preserve"> </w:t>
            </w:r>
            <w:r>
              <w:rPr>
                <w:color w:val="1F1C52"/>
              </w:rPr>
              <w:t>concurrent</w:t>
            </w:r>
            <w:r>
              <w:rPr>
                <w:color w:val="1F1C52"/>
                <w:spacing w:val="-5"/>
              </w:rPr>
              <w:t xml:space="preserve"> </w:t>
            </w:r>
            <w:r>
              <w:rPr>
                <w:color w:val="1F1C52"/>
              </w:rPr>
              <w:t>and</w:t>
            </w:r>
            <w:r>
              <w:rPr>
                <w:color w:val="1F1C52"/>
                <w:spacing w:val="-3"/>
              </w:rPr>
              <w:t xml:space="preserve"> </w:t>
            </w:r>
            <w:r>
              <w:rPr>
                <w:color w:val="1F1C52"/>
              </w:rPr>
              <w:t>reserved</w:t>
            </w:r>
            <w:r>
              <w:rPr>
                <w:color w:val="1F1C52"/>
                <w:spacing w:val="-6"/>
              </w:rPr>
              <w:t xml:space="preserve"> </w:t>
            </w:r>
            <w:r>
              <w:rPr>
                <w:color w:val="1F1C52"/>
              </w:rPr>
              <w:t>powers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E0F1" w14:textId="77777777">
        <w:trPr>
          <w:trHeight w:val="508"/>
        </w:trPr>
        <w:tc>
          <w:tcPr>
            <w:tcW w:w="1913" w:type="dxa"/>
          </w:tcPr>
          <w:p w14:paraId="2726E0EF" w14:textId="77777777" w:rsidR="00D7663B" w:rsidRDefault="00EE0066">
            <w:pPr>
              <w:pStyle w:val="TableParagraph"/>
              <w:spacing w:before="125"/>
            </w:pPr>
            <w:r>
              <w:rPr>
                <w:color w:val="1F1C52"/>
                <w:spacing w:val="-2"/>
              </w:rPr>
              <w:t>SS.912.CG.3.7</w:t>
            </w:r>
          </w:p>
        </w:tc>
        <w:tc>
          <w:tcPr>
            <w:tcW w:w="7361" w:type="dxa"/>
          </w:tcPr>
          <w:p w14:paraId="2726E0F0" w14:textId="77777777" w:rsidR="00D7663B" w:rsidRDefault="00EE0066">
            <w:pPr>
              <w:pStyle w:val="TableParagraph"/>
              <w:spacing w:line="252" w:lineRule="exact"/>
              <w:ind w:left="107" w:right="193"/>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judicial</w:t>
            </w:r>
            <w:r>
              <w:rPr>
                <w:color w:val="1F1C52"/>
                <w:spacing w:val="-2"/>
              </w:rPr>
              <w:t xml:space="preserve"> </w:t>
            </w:r>
            <w:r>
              <w:rPr>
                <w:color w:val="1F1C52"/>
              </w:rPr>
              <w:t>branch</w:t>
            </w:r>
            <w:r>
              <w:rPr>
                <w:color w:val="1F1C52"/>
                <w:spacing w:val="-3"/>
              </w:rPr>
              <w:t xml:space="preserve"> </w:t>
            </w:r>
            <w:r>
              <w:rPr>
                <w:color w:val="1F1C52"/>
              </w:rPr>
              <w:t>as described in Article III of the U.S. Constitution.</w:t>
            </w:r>
          </w:p>
        </w:tc>
      </w:tr>
    </w:tbl>
    <w:p w14:paraId="2726E0F2" w14:textId="77777777" w:rsidR="00D7663B" w:rsidRDefault="00D7663B">
      <w:pPr>
        <w:pStyle w:val="TableParagraph"/>
        <w:spacing w:line="252" w:lineRule="exact"/>
        <w:sectPr w:rsidR="00D7663B">
          <w:type w:val="continuous"/>
          <w:pgSz w:w="12240" w:h="15840"/>
          <w:pgMar w:top="1420" w:right="0" w:bottom="1502"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361"/>
      </w:tblGrid>
      <w:tr w:rsidR="00D7663B" w14:paraId="2726E0F5" w14:textId="77777777">
        <w:trPr>
          <w:trHeight w:val="505"/>
        </w:trPr>
        <w:tc>
          <w:tcPr>
            <w:tcW w:w="1913" w:type="dxa"/>
          </w:tcPr>
          <w:p w14:paraId="2726E0F3" w14:textId="77777777" w:rsidR="00D7663B" w:rsidRDefault="00EE0066">
            <w:pPr>
              <w:pStyle w:val="TableParagraph"/>
              <w:spacing w:before="125"/>
            </w:pPr>
            <w:r>
              <w:rPr>
                <w:color w:val="1F1C52"/>
                <w:spacing w:val="-2"/>
              </w:rPr>
              <w:lastRenderedPageBreak/>
              <w:t>SS.912.CG.3.8</w:t>
            </w:r>
          </w:p>
        </w:tc>
        <w:tc>
          <w:tcPr>
            <w:tcW w:w="7361" w:type="dxa"/>
          </w:tcPr>
          <w:p w14:paraId="2726E0F4" w14:textId="77777777" w:rsidR="00D7663B" w:rsidRDefault="00EE0066">
            <w:pPr>
              <w:pStyle w:val="TableParagraph"/>
              <w:spacing w:line="254" w:lineRule="exact"/>
              <w:ind w:left="107" w:right="193"/>
            </w:pPr>
            <w:r>
              <w:rPr>
                <w:color w:val="1F1C52"/>
              </w:rPr>
              <w:t>Describe</w:t>
            </w:r>
            <w:r>
              <w:rPr>
                <w:color w:val="1F1C52"/>
                <w:spacing w:val="-6"/>
              </w:rPr>
              <w:t xml:space="preserve"> </w:t>
            </w:r>
            <w:r>
              <w:rPr>
                <w:color w:val="1F1C52"/>
              </w:rPr>
              <w:t>the</w:t>
            </w:r>
            <w:r>
              <w:rPr>
                <w:color w:val="1F1C52"/>
                <w:spacing w:val="-5"/>
              </w:rPr>
              <w:t xml:space="preserve"> </w:t>
            </w:r>
            <w:r>
              <w:rPr>
                <w:color w:val="1F1C52"/>
              </w:rPr>
              <w:t>purpose</w:t>
            </w:r>
            <w:r>
              <w:rPr>
                <w:color w:val="1F1C52"/>
                <w:spacing w:val="-5"/>
              </w:rPr>
              <w:t xml:space="preserve"> </w:t>
            </w:r>
            <w:r>
              <w:rPr>
                <w:color w:val="1F1C52"/>
              </w:rPr>
              <w:t>and</w:t>
            </w:r>
            <w:r>
              <w:rPr>
                <w:color w:val="1F1C52"/>
                <w:spacing w:val="-3"/>
              </w:rPr>
              <w:t xml:space="preserve"> </w:t>
            </w:r>
            <w:r>
              <w:rPr>
                <w:color w:val="1F1C52"/>
              </w:rPr>
              <w:t>function</w:t>
            </w:r>
            <w:r>
              <w:rPr>
                <w:color w:val="1F1C52"/>
                <w:spacing w:val="-3"/>
              </w:rPr>
              <w:t xml:space="preserve"> </w:t>
            </w:r>
            <w:r>
              <w:rPr>
                <w:color w:val="1F1C52"/>
              </w:rPr>
              <w:t>of</w:t>
            </w:r>
            <w:r>
              <w:rPr>
                <w:color w:val="1F1C52"/>
                <w:spacing w:val="-2"/>
              </w:rPr>
              <w:t xml:space="preserve"> </w:t>
            </w:r>
            <w:r>
              <w:rPr>
                <w:color w:val="1F1C52"/>
              </w:rPr>
              <w:t>judicial</w:t>
            </w:r>
            <w:r>
              <w:rPr>
                <w:color w:val="1F1C52"/>
                <w:spacing w:val="-2"/>
              </w:rPr>
              <w:t xml:space="preserve"> </w:t>
            </w:r>
            <w:r>
              <w:rPr>
                <w:color w:val="1F1C52"/>
              </w:rPr>
              <w:t>review</w:t>
            </w:r>
            <w:r>
              <w:rPr>
                <w:color w:val="1F1C52"/>
                <w:spacing w:val="-4"/>
              </w:rPr>
              <w:t xml:space="preserve"> </w:t>
            </w:r>
            <w:r>
              <w:rPr>
                <w:color w:val="1F1C52"/>
              </w:rPr>
              <w:t>in</w:t>
            </w:r>
            <w:r>
              <w:rPr>
                <w:color w:val="1F1C52"/>
                <w:spacing w:val="-3"/>
              </w:rPr>
              <w:t xml:space="preserve"> </w:t>
            </w:r>
            <w:r>
              <w:rPr>
                <w:color w:val="1F1C52"/>
              </w:rPr>
              <w:t>the</w:t>
            </w:r>
            <w:r>
              <w:rPr>
                <w:color w:val="1F1C52"/>
                <w:spacing w:val="-14"/>
              </w:rPr>
              <w:t xml:space="preserve"> </w:t>
            </w:r>
            <w:r>
              <w:rPr>
                <w:color w:val="1F1C52"/>
              </w:rPr>
              <w:t>American constitutional government.</w:t>
            </w:r>
          </w:p>
        </w:tc>
      </w:tr>
      <w:tr w:rsidR="00D7663B" w14:paraId="2726E0F8" w14:textId="77777777">
        <w:trPr>
          <w:trHeight w:val="251"/>
        </w:trPr>
        <w:tc>
          <w:tcPr>
            <w:tcW w:w="1913" w:type="dxa"/>
          </w:tcPr>
          <w:p w14:paraId="2726E0F6" w14:textId="77777777" w:rsidR="00D7663B" w:rsidRDefault="00EE0066">
            <w:pPr>
              <w:pStyle w:val="TableParagraph"/>
              <w:spacing w:line="232" w:lineRule="exact"/>
            </w:pPr>
            <w:r>
              <w:rPr>
                <w:color w:val="1F1C52"/>
                <w:spacing w:val="-2"/>
              </w:rPr>
              <w:t>SS.912.CG.3.9</w:t>
            </w:r>
          </w:p>
        </w:tc>
        <w:tc>
          <w:tcPr>
            <w:tcW w:w="7361" w:type="dxa"/>
          </w:tcPr>
          <w:p w14:paraId="2726E0F7" w14:textId="77777777" w:rsidR="00D7663B" w:rsidRDefault="00EE0066">
            <w:pPr>
              <w:pStyle w:val="TableParagraph"/>
              <w:spacing w:line="232" w:lineRule="exact"/>
              <w:ind w:left="107"/>
            </w:pPr>
            <w:r>
              <w:rPr>
                <w:color w:val="1F1C52"/>
              </w:rPr>
              <w:t>Compare</w:t>
            </w:r>
            <w:r>
              <w:rPr>
                <w:color w:val="1F1C52"/>
                <w:spacing w:val="-7"/>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state</w:t>
            </w:r>
            <w:r>
              <w:rPr>
                <w:color w:val="1F1C52"/>
                <w:spacing w:val="-5"/>
              </w:rPr>
              <w:t xml:space="preserve"> </w:t>
            </w:r>
            <w:r>
              <w:rPr>
                <w:color w:val="1F1C52"/>
              </w:rPr>
              <w:t>and</w:t>
            </w:r>
            <w:r>
              <w:rPr>
                <w:color w:val="1F1C52"/>
                <w:spacing w:val="-2"/>
              </w:rPr>
              <w:t xml:space="preserve"> </w:t>
            </w:r>
            <w:r>
              <w:rPr>
                <w:color w:val="1F1C52"/>
              </w:rPr>
              <w:t>federal</w:t>
            </w:r>
            <w:r>
              <w:rPr>
                <w:color w:val="1F1C52"/>
                <w:spacing w:val="-4"/>
              </w:rPr>
              <w:t xml:space="preserve"> </w:t>
            </w:r>
            <w:r>
              <w:rPr>
                <w:color w:val="1F1C52"/>
              </w:rPr>
              <w:t>judges</w:t>
            </w:r>
            <w:r>
              <w:rPr>
                <w:color w:val="1F1C52"/>
                <w:spacing w:val="-3"/>
              </w:rPr>
              <w:t xml:space="preserve"> </w:t>
            </w:r>
            <w:r>
              <w:rPr>
                <w:color w:val="1F1C52"/>
              </w:rPr>
              <w:t>with</w:t>
            </w:r>
            <w:r>
              <w:rPr>
                <w:color w:val="1F1C52"/>
                <w:spacing w:val="-2"/>
              </w:rPr>
              <w:t xml:space="preserve"> </w:t>
            </w:r>
            <w:r>
              <w:rPr>
                <w:color w:val="1F1C52"/>
              </w:rPr>
              <w:t>other</w:t>
            </w:r>
            <w:r>
              <w:rPr>
                <w:color w:val="1F1C52"/>
                <w:spacing w:val="-1"/>
              </w:rPr>
              <w:t xml:space="preserve"> </w:t>
            </w:r>
            <w:r>
              <w:rPr>
                <w:color w:val="1F1C52"/>
              </w:rPr>
              <w:t>elected</w:t>
            </w:r>
            <w:r>
              <w:rPr>
                <w:color w:val="1F1C52"/>
                <w:spacing w:val="-2"/>
              </w:rPr>
              <w:t xml:space="preserve"> officials.</w:t>
            </w:r>
          </w:p>
        </w:tc>
      </w:tr>
      <w:tr w:rsidR="00D7663B" w14:paraId="2726E0FB" w14:textId="77777777">
        <w:trPr>
          <w:trHeight w:val="251"/>
        </w:trPr>
        <w:tc>
          <w:tcPr>
            <w:tcW w:w="1913" w:type="dxa"/>
          </w:tcPr>
          <w:p w14:paraId="2726E0F9" w14:textId="77777777" w:rsidR="00D7663B" w:rsidRDefault="00EE0066">
            <w:pPr>
              <w:pStyle w:val="TableParagraph"/>
              <w:spacing w:line="232" w:lineRule="exact"/>
            </w:pPr>
            <w:r>
              <w:rPr>
                <w:color w:val="1F1C52"/>
                <w:spacing w:val="-2"/>
              </w:rPr>
              <w:t>SS.912.CG.3.10</w:t>
            </w:r>
          </w:p>
        </w:tc>
        <w:tc>
          <w:tcPr>
            <w:tcW w:w="7361" w:type="dxa"/>
          </w:tcPr>
          <w:p w14:paraId="2726E0FA"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the</w:t>
            </w:r>
            <w:r>
              <w:rPr>
                <w:color w:val="1F1C52"/>
                <w:spacing w:val="-3"/>
              </w:rPr>
              <w:t xml:space="preserve"> </w:t>
            </w:r>
            <w:r>
              <w:rPr>
                <w:color w:val="1F1C52"/>
              </w:rPr>
              <w:t>levels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3"/>
              </w:rPr>
              <w:t xml:space="preserve"> </w:t>
            </w:r>
            <w:r>
              <w:rPr>
                <w:color w:val="1F1C52"/>
              </w:rPr>
              <w:t>of</w:t>
            </w:r>
            <w:r>
              <w:rPr>
                <w:color w:val="1F1C52"/>
                <w:spacing w:val="-5"/>
              </w:rPr>
              <w:t xml:space="preserve"> </w:t>
            </w:r>
            <w:r>
              <w:rPr>
                <w:color w:val="1F1C52"/>
              </w:rPr>
              <w:t>state</w:t>
            </w:r>
            <w:r>
              <w:rPr>
                <w:color w:val="1F1C52"/>
                <w:spacing w:val="-5"/>
              </w:rPr>
              <w:t xml:space="preserve"> </w:t>
            </w:r>
            <w:r>
              <w:rPr>
                <w:color w:val="1F1C52"/>
              </w:rPr>
              <w:t>and</w:t>
            </w:r>
            <w:r>
              <w:rPr>
                <w:color w:val="1F1C52"/>
                <w:spacing w:val="-5"/>
              </w:rPr>
              <w:t xml:space="preserve"> </w:t>
            </w:r>
            <w:r>
              <w:rPr>
                <w:color w:val="1F1C52"/>
              </w:rPr>
              <w:t>federal</w:t>
            </w:r>
            <w:r>
              <w:rPr>
                <w:color w:val="1F1C52"/>
                <w:spacing w:val="-2"/>
              </w:rPr>
              <w:t xml:space="preserve"> courts.</w:t>
            </w:r>
          </w:p>
        </w:tc>
      </w:tr>
      <w:tr w:rsidR="00D7663B" w14:paraId="2726E0FE" w14:textId="77777777">
        <w:trPr>
          <w:trHeight w:val="505"/>
        </w:trPr>
        <w:tc>
          <w:tcPr>
            <w:tcW w:w="1913" w:type="dxa"/>
          </w:tcPr>
          <w:p w14:paraId="2726E0FC" w14:textId="77777777" w:rsidR="00D7663B" w:rsidRDefault="00EE0066">
            <w:pPr>
              <w:pStyle w:val="TableParagraph"/>
              <w:spacing w:before="125"/>
            </w:pPr>
            <w:r>
              <w:rPr>
                <w:color w:val="1F1C52"/>
                <w:spacing w:val="-2"/>
              </w:rPr>
              <w:t>SS.912.CG.3.11</w:t>
            </w:r>
          </w:p>
        </w:tc>
        <w:tc>
          <w:tcPr>
            <w:tcW w:w="7361" w:type="dxa"/>
          </w:tcPr>
          <w:p w14:paraId="2726E0FD"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how</w:t>
            </w:r>
            <w:r>
              <w:rPr>
                <w:color w:val="1F1C52"/>
                <w:spacing w:val="-6"/>
              </w:rPr>
              <w:t xml:space="preserve"> </w:t>
            </w:r>
            <w:r>
              <w:rPr>
                <w:color w:val="1F1C52"/>
              </w:rPr>
              <w:t>landmark</w:t>
            </w:r>
            <w:r>
              <w:rPr>
                <w:color w:val="1F1C52"/>
                <w:spacing w:val="-7"/>
              </w:rPr>
              <w:t xml:space="preserve"> </w:t>
            </w:r>
            <w:r>
              <w:rPr>
                <w:color w:val="1F1C52"/>
              </w:rPr>
              <w:t>Supreme</w:t>
            </w:r>
            <w:r>
              <w:rPr>
                <w:color w:val="1F1C52"/>
                <w:spacing w:val="-5"/>
              </w:rPr>
              <w:t xml:space="preserve"> </w:t>
            </w:r>
            <w:r>
              <w:rPr>
                <w:color w:val="1F1C52"/>
              </w:rPr>
              <w:t>Court</w:t>
            </w:r>
            <w:r>
              <w:rPr>
                <w:color w:val="1F1C52"/>
                <w:spacing w:val="-4"/>
              </w:rPr>
              <w:t xml:space="preserve"> </w:t>
            </w:r>
            <w:r>
              <w:rPr>
                <w:color w:val="1F1C52"/>
              </w:rPr>
              <w:t>decisions</w:t>
            </w:r>
            <w:r>
              <w:rPr>
                <w:color w:val="1F1C52"/>
                <w:spacing w:val="-6"/>
              </w:rPr>
              <w:t xml:space="preserve"> </w:t>
            </w:r>
            <w:r>
              <w:rPr>
                <w:color w:val="1F1C52"/>
              </w:rPr>
              <w:t>affect</w:t>
            </w:r>
            <w:r>
              <w:rPr>
                <w:color w:val="1F1C52"/>
                <w:spacing w:val="-4"/>
              </w:rPr>
              <w:t xml:space="preserve"> </w:t>
            </w:r>
            <w:r>
              <w:rPr>
                <w:color w:val="1F1C52"/>
              </w:rPr>
              <w:t>law,</w:t>
            </w:r>
            <w:r>
              <w:rPr>
                <w:color w:val="1F1C52"/>
                <w:spacing w:val="-5"/>
              </w:rPr>
              <w:t xml:space="preserve"> </w:t>
            </w:r>
            <w:r>
              <w:rPr>
                <w:color w:val="1F1C52"/>
              </w:rPr>
              <w:t>liberty</w:t>
            </w:r>
            <w:r>
              <w:rPr>
                <w:color w:val="1F1C52"/>
                <w:spacing w:val="-7"/>
              </w:rPr>
              <w:t xml:space="preserve"> </w:t>
            </w:r>
            <w:r>
              <w:rPr>
                <w:color w:val="1F1C52"/>
              </w:rPr>
              <w:t>and</w:t>
            </w:r>
            <w:r>
              <w:rPr>
                <w:color w:val="1F1C52"/>
                <w:spacing w:val="-7"/>
              </w:rPr>
              <w:t xml:space="preserve"> </w:t>
            </w:r>
            <w:r>
              <w:rPr>
                <w:color w:val="1F1C52"/>
              </w:rPr>
              <w:t>the interpretation of the U.S. Constitution.</w:t>
            </w:r>
          </w:p>
        </w:tc>
      </w:tr>
      <w:tr w:rsidR="00D7663B" w14:paraId="2726E102" w14:textId="77777777">
        <w:trPr>
          <w:trHeight w:val="504"/>
        </w:trPr>
        <w:tc>
          <w:tcPr>
            <w:tcW w:w="1913" w:type="dxa"/>
          </w:tcPr>
          <w:p w14:paraId="2726E0FF" w14:textId="77777777" w:rsidR="00D7663B" w:rsidRDefault="00EE0066">
            <w:pPr>
              <w:pStyle w:val="TableParagraph"/>
              <w:spacing w:before="123"/>
            </w:pPr>
            <w:r>
              <w:rPr>
                <w:color w:val="1F1C52"/>
                <w:spacing w:val="-2"/>
              </w:rPr>
              <w:t>SS.912.CG.3.12</w:t>
            </w:r>
          </w:p>
        </w:tc>
        <w:tc>
          <w:tcPr>
            <w:tcW w:w="7361" w:type="dxa"/>
          </w:tcPr>
          <w:p w14:paraId="2726E100" w14:textId="77777777" w:rsidR="00D7663B" w:rsidRDefault="00EE0066">
            <w:pPr>
              <w:pStyle w:val="TableParagraph"/>
              <w:spacing w:line="249" w:lineRule="exact"/>
              <w:ind w:left="107"/>
            </w:pPr>
            <w:r>
              <w:rPr>
                <w:color w:val="1F1C52"/>
              </w:rPr>
              <w:t>Analyze</w:t>
            </w:r>
            <w:r>
              <w:rPr>
                <w:color w:val="1F1C52"/>
                <w:spacing w:val="-3"/>
              </w:rPr>
              <w:t xml:space="preserve"> </w:t>
            </w:r>
            <w:r>
              <w:rPr>
                <w:color w:val="1F1C52"/>
              </w:rPr>
              <w:t>the</w:t>
            </w:r>
            <w:r>
              <w:rPr>
                <w:color w:val="1F1C52"/>
                <w:spacing w:val="-2"/>
              </w:rPr>
              <w:t xml:space="preserve"> </w:t>
            </w:r>
            <w:r>
              <w:rPr>
                <w:color w:val="1F1C52"/>
              </w:rPr>
              <w:t>concept</w:t>
            </w:r>
            <w:r>
              <w:rPr>
                <w:color w:val="1F1C52"/>
                <w:spacing w:val="-1"/>
              </w:rPr>
              <w:t xml:space="preserve"> </w:t>
            </w:r>
            <w:r>
              <w:rPr>
                <w:color w:val="1F1C52"/>
              </w:rPr>
              <w:t>of</w:t>
            </w:r>
            <w:r>
              <w:rPr>
                <w:color w:val="1F1C52"/>
                <w:spacing w:val="-5"/>
              </w:rPr>
              <w:t xml:space="preserve"> </w:t>
            </w:r>
            <w:r>
              <w:rPr>
                <w:color w:val="1F1C52"/>
              </w:rPr>
              <w:t>federalism</w:t>
            </w:r>
            <w:r>
              <w:rPr>
                <w:color w:val="1F1C52"/>
                <w:spacing w:val="-4"/>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4"/>
              </w:rPr>
              <w:t xml:space="preserve"> </w:t>
            </w:r>
            <w:r>
              <w:rPr>
                <w:color w:val="1F1C52"/>
              </w:rPr>
              <w:t>and</w:t>
            </w:r>
            <w:r>
              <w:rPr>
                <w:color w:val="1F1C52"/>
                <w:spacing w:val="-2"/>
              </w:rPr>
              <w:t xml:space="preserve"> </w:t>
            </w:r>
            <w:r>
              <w:rPr>
                <w:color w:val="1F1C52"/>
              </w:rPr>
              <w:t>its</w:t>
            </w:r>
            <w:r>
              <w:rPr>
                <w:color w:val="1F1C52"/>
                <w:spacing w:val="-4"/>
              </w:rPr>
              <w:t xml:space="preserve"> </w:t>
            </w:r>
            <w:r>
              <w:rPr>
                <w:color w:val="1F1C52"/>
              </w:rPr>
              <w:t>role</w:t>
            </w:r>
            <w:r>
              <w:rPr>
                <w:color w:val="1F1C52"/>
                <w:spacing w:val="-2"/>
              </w:rPr>
              <w:t xml:space="preserve"> </w:t>
            </w:r>
            <w:r>
              <w:rPr>
                <w:color w:val="1F1C52"/>
                <w:spacing w:val="-5"/>
              </w:rPr>
              <w:t>in</w:t>
            </w:r>
          </w:p>
          <w:p w14:paraId="2726E101" w14:textId="77777777" w:rsidR="00D7663B" w:rsidRDefault="00EE0066">
            <w:pPr>
              <w:pStyle w:val="TableParagraph"/>
              <w:spacing w:before="1" w:line="233" w:lineRule="exact"/>
              <w:ind w:left="107"/>
            </w:pPr>
            <w:r>
              <w:rPr>
                <w:color w:val="1F1C52"/>
              </w:rPr>
              <w:t>establishing</w:t>
            </w:r>
            <w:r>
              <w:rPr>
                <w:color w:val="1F1C52"/>
                <w:spacing w:val="-6"/>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between</w:t>
            </w:r>
            <w:r>
              <w:rPr>
                <w:color w:val="1F1C52"/>
                <w:spacing w:val="-3"/>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1"/>
              </w:rPr>
              <w:t xml:space="preserve"> </w:t>
            </w:r>
            <w:r>
              <w:rPr>
                <w:color w:val="1F1C52"/>
                <w:spacing w:val="-2"/>
              </w:rPr>
              <w:t>governments.</w:t>
            </w:r>
          </w:p>
        </w:tc>
      </w:tr>
      <w:tr w:rsidR="00D7663B" w14:paraId="2726E105" w14:textId="77777777">
        <w:trPr>
          <w:trHeight w:val="506"/>
        </w:trPr>
        <w:tc>
          <w:tcPr>
            <w:tcW w:w="1913" w:type="dxa"/>
          </w:tcPr>
          <w:p w14:paraId="2726E103" w14:textId="77777777" w:rsidR="00D7663B" w:rsidRDefault="00EE0066">
            <w:pPr>
              <w:pStyle w:val="TableParagraph"/>
              <w:spacing w:before="125"/>
            </w:pPr>
            <w:r>
              <w:rPr>
                <w:color w:val="1F1C52"/>
                <w:spacing w:val="-2"/>
              </w:rPr>
              <w:t>SS.912.CG.3.13</w:t>
            </w:r>
          </w:p>
        </w:tc>
        <w:tc>
          <w:tcPr>
            <w:tcW w:w="7361" w:type="dxa"/>
          </w:tcPr>
          <w:p w14:paraId="2726E104" w14:textId="77777777" w:rsidR="00D7663B" w:rsidRDefault="00EE0066">
            <w:pPr>
              <w:pStyle w:val="TableParagraph"/>
              <w:spacing w:line="254" w:lineRule="exact"/>
              <w:ind w:left="107" w:right="193"/>
            </w:pPr>
            <w:r>
              <w:rPr>
                <w:color w:val="1F1C52"/>
              </w:rPr>
              <w:t>Explain</w:t>
            </w:r>
            <w:r>
              <w:rPr>
                <w:color w:val="1F1C52"/>
                <w:spacing w:val="-3"/>
              </w:rPr>
              <w:t xml:space="preserve"> </w:t>
            </w:r>
            <w:r>
              <w:rPr>
                <w:color w:val="1F1C52"/>
              </w:rPr>
              <w:t>how</w:t>
            </w:r>
            <w:r>
              <w:rPr>
                <w:color w:val="1F1C52"/>
                <w:spacing w:val="-7"/>
              </w:rPr>
              <w:t xml:space="preserve"> </w:t>
            </w:r>
            <w:r>
              <w:rPr>
                <w:color w:val="1F1C52"/>
              </w:rPr>
              <w:t>issues</w:t>
            </w:r>
            <w:r>
              <w:rPr>
                <w:color w:val="1F1C52"/>
                <w:spacing w:val="-3"/>
              </w:rPr>
              <w:t xml:space="preserve"> </w:t>
            </w:r>
            <w:r>
              <w:rPr>
                <w:color w:val="1F1C52"/>
              </w:rPr>
              <w:t>between</w:t>
            </w:r>
            <w:r>
              <w:rPr>
                <w:color w:val="1F1C52"/>
                <w:spacing w:val="-3"/>
              </w:rPr>
              <w:t xml:space="preserve"> </w:t>
            </w:r>
            <w:r>
              <w:rPr>
                <w:color w:val="1F1C52"/>
              </w:rPr>
              <w:t>Florida,</w:t>
            </w:r>
            <w:r>
              <w:rPr>
                <w:color w:val="1F1C52"/>
                <w:spacing w:val="-3"/>
              </w:rPr>
              <w:t xml:space="preserve"> </w:t>
            </w:r>
            <w:r>
              <w:rPr>
                <w:color w:val="1F1C52"/>
              </w:rPr>
              <w:t>other</w:t>
            </w:r>
            <w:r>
              <w:rPr>
                <w:color w:val="1F1C52"/>
                <w:spacing w:val="-5"/>
              </w:rPr>
              <w:t xml:space="preserve"> </w:t>
            </w:r>
            <w:r>
              <w:rPr>
                <w:color w:val="1F1C52"/>
              </w:rPr>
              <w:t>states</w:t>
            </w:r>
            <w:r>
              <w:rPr>
                <w:color w:val="1F1C52"/>
                <w:spacing w:val="-3"/>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national</w:t>
            </w:r>
            <w:r>
              <w:rPr>
                <w:color w:val="1F1C52"/>
                <w:spacing w:val="-5"/>
              </w:rPr>
              <w:t xml:space="preserve"> </w:t>
            </w:r>
            <w:r>
              <w:rPr>
                <w:color w:val="1F1C52"/>
              </w:rPr>
              <w:t>government are resolved.</w:t>
            </w:r>
          </w:p>
        </w:tc>
      </w:tr>
      <w:tr w:rsidR="00D7663B" w14:paraId="2726E109" w14:textId="77777777">
        <w:trPr>
          <w:trHeight w:val="503"/>
        </w:trPr>
        <w:tc>
          <w:tcPr>
            <w:tcW w:w="1913" w:type="dxa"/>
          </w:tcPr>
          <w:p w14:paraId="2726E106" w14:textId="77777777" w:rsidR="00D7663B" w:rsidRDefault="00EE0066">
            <w:pPr>
              <w:pStyle w:val="TableParagraph"/>
              <w:spacing w:before="123"/>
            </w:pPr>
            <w:r>
              <w:rPr>
                <w:color w:val="1F1C52"/>
                <w:spacing w:val="-2"/>
              </w:rPr>
              <w:t>SS.912.CG.3.14</w:t>
            </w:r>
          </w:p>
        </w:tc>
        <w:tc>
          <w:tcPr>
            <w:tcW w:w="7361" w:type="dxa"/>
          </w:tcPr>
          <w:p w14:paraId="2726E107" w14:textId="77777777" w:rsidR="00D7663B" w:rsidRDefault="00EE0066">
            <w:pPr>
              <w:pStyle w:val="TableParagraph"/>
              <w:spacing w:line="249" w:lineRule="exact"/>
              <w:ind w:left="107"/>
            </w:pPr>
            <w:r>
              <w:rPr>
                <w:color w:val="1F1C52"/>
              </w:rPr>
              <w:t>Explain</w:t>
            </w:r>
            <w:r>
              <w:rPr>
                <w:color w:val="1F1C52"/>
                <w:spacing w:val="-6"/>
              </w:rPr>
              <w:t xml:space="preserve"> </w:t>
            </w:r>
            <w:r>
              <w:rPr>
                <w:color w:val="1F1C52"/>
              </w:rPr>
              <w:t>the</w:t>
            </w:r>
            <w:r>
              <w:rPr>
                <w:color w:val="1F1C52"/>
                <w:spacing w:val="-5"/>
              </w:rPr>
              <w:t xml:space="preserve"> </w:t>
            </w:r>
            <w:r>
              <w:rPr>
                <w:color w:val="1F1C52"/>
              </w:rPr>
              <w:t>judicial</w:t>
            </w:r>
            <w:r>
              <w:rPr>
                <w:color w:val="1F1C52"/>
                <w:spacing w:val="-3"/>
              </w:rPr>
              <w:t xml:space="preserve"> </w:t>
            </w:r>
            <w:r>
              <w:rPr>
                <w:color w:val="1F1C52"/>
              </w:rPr>
              <w:t>decision-making</w:t>
            </w:r>
            <w:r>
              <w:rPr>
                <w:color w:val="1F1C52"/>
                <w:spacing w:val="-3"/>
              </w:rPr>
              <w:t xml:space="preserve"> </w:t>
            </w:r>
            <w:r>
              <w:rPr>
                <w:color w:val="1F1C52"/>
              </w:rPr>
              <w:t>process</w:t>
            </w:r>
            <w:r>
              <w:rPr>
                <w:color w:val="1F1C52"/>
                <w:spacing w:val="-4"/>
              </w:rPr>
              <w:t xml:space="preserve"> </w:t>
            </w:r>
            <w:r>
              <w:rPr>
                <w:color w:val="1F1C52"/>
              </w:rPr>
              <w:t>in</w:t>
            </w:r>
            <w:r>
              <w:rPr>
                <w:color w:val="1F1C52"/>
                <w:spacing w:val="-3"/>
              </w:rPr>
              <w:t xml:space="preserve"> </w:t>
            </w:r>
            <w:r>
              <w:rPr>
                <w:color w:val="1F1C52"/>
              </w:rPr>
              <w:t>interpreting</w:t>
            </w:r>
            <w:r>
              <w:rPr>
                <w:color w:val="1F1C52"/>
                <w:spacing w:val="-4"/>
              </w:rPr>
              <w:t xml:space="preserve"> </w:t>
            </w:r>
            <w:r>
              <w:rPr>
                <w:color w:val="1F1C52"/>
              </w:rPr>
              <w:t>law</w:t>
            </w:r>
            <w:r>
              <w:rPr>
                <w:color w:val="1F1C52"/>
                <w:spacing w:val="-4"/>
              </w:rPr>
              <w:t xml:space="preserve"> </w:t>
            </w:r>
            <w:r>
              <w:rPr>
                <w:color w:val="1F1C52"/>
              </w:rPr>
              <w:t>at</w:t>
            </w:r>
            <w:r>
              <w:rPr>
                <w:color w:val="1F1C52"/>
                <w:spacing w:val="-6"/>
              </w:rPr>
              <w:t xml:space="preserve"> </w:t>
            </w:r>
            <w:r>
              <w:rPr>
                <w:color w:val="1F1C52"/>
              </w:rPr>
              <w:t>the</w:t>
            </w:r>
            <w:r>
              <w:rPr>
                <w:color w:val="1F1C52"/>
                <w:spacing w:val="-5"/>
              </w:rPr>
              <w:t xml:space="preserve"> </w:t>
            </w:r>
            <w:r>
              <w:rPr>
                <w:color w:val="1F1C52"/>
              </w:rPr>
              <w:t>state</w:t>
            </w:r>
            <w:r>
              <w:rPr>
                <w:color w:val="1F1C52"/>
                <w:spacing w:val="-3"/>
              </w:rPr>
              <w:t xml:space="preserve"> </w:t>
            </w:r>
            <w:r>
              <w:rPr>
                <w:color w:val="1F1C52"/>
                <w:spacing w:val="-5"/>
              </w:rPr>
              <w:t>and</w:t>
            </w:r>
          </w:p>
          <w:p w14:paraId="2726E108" w14:textId="77777777" w:rsidR="00D7663B" w:rsidRDefault="00EE0066">
            <w:pPr>
              <w:pStyle w:val="TableParagraph"/>
              <w:spacing w:before="1" w:line="233" w:lineRule="exact"/>
              <w:ind w:left="107"/>
            </w:pPr>
            <w:r>
              <w:rPr>
                <w:color w:val="1F1C52"/>
              </w:rPr>
              <w:t>national</w:t>
            </w:r>
            <w:r>
              <w:rPr>
                <w:color w:val="1F1C52"/>
                <w:spacing w:val="-4"/>
              </w:rPr>
              <w:t xml:space="preserve"> </w:t>
            </w:r>
            <w:r>
              <w:rPr>
                <w:color w:val="1F1C52"/>
                <w:spacing w:val="-2"/>
              </w:rPr>
              <w:t>levels.</w:t>
            </w:r>
          </w:p>
        </w:tc>
      </w:tr>
      <w:tr w:rsidR="00D7663B" w14:paraId="2726E10C" w14:textId="77777777">
        <w:trPr>
          <w:trHeight w:val="254"/>
        </w:trPr>
        <w:tc>
          <w:tcPr>
            <w:tcW w:w="1913" w:type="dxa"/>
          </w:tcPr>
          <w:p w14:paraId="2726E10A" w14:textId="77777777" w:rsidR="00D7663B" w:rsidRDefault="00EE0066">
            <w:pPr>
              <w:pStyle w:val="TableParagraph"/>
              <w:spacing w:line="234" w:lineRule="exact"/>
            </w:pPr>
            <w:r>
              <w:rPr>
                <w:color w:val="1F1C52"/>
                <w:spacing w:val="-2"/>
              </w:rPr>
              <w:t>SS.912.CG.3.15</w:t>
            </w:r>
          </w:p>
        </w:tc>
        <w:tc>
          <w:tcPr>
            <w:tcW w:w="7361" w:type="dxa"/>
          </w:tcPr>
          <w:p w14:paraId="2726E10B" w14:textId="77777777" w:rsidR="00D7663B" w:rsidRDefault="00EE0066">
            <w:pPr>
              <w:pStyle w:val="TableParagraph"/>
              <w:spacing w:line="234" w:lineRule="exact"/>
              <w:ind w:left="107"/>
            </w:pPr>
            <w:r>
              <w:rPr>
                <w:color w:val="1F1C52"/>
              </w:rPr>
              <w:t>Explain</w:t>
            </w:r>
            <w:r>
              <w:rPr>
                <w:color w:val="1F1C52"/>
                <w:spacing w:val="-6"/>
              </w:rPr>
              <w:t xml:space="preserve"> </w:t>
            </w:r>
            <w:r>
              <w:rPr>
                <w:color w:val="1F1C52"/>
              </w:rPr>
              <w:t>how</w:t>
            </w:r>
            <w:r>
              <w:rPr>
                <w:color w:val="1F1C52"/>
                <w:spacing w:val="-4"/>
              </w:rPr>
              <w:t xml:space="preserve"> </w:t>
            </w:r>
            <w:r>
              <w:rPr>
                <w:color w:val="1F1C52"/>
              </w:rPr>
              <w:t>citizens</w:t>
            </w:r>
            <w:r>
              <w:rPr>
                <w:color w:val="1F1C52"/>
                <w:spacing w:val="-5"/>
              </w:rPr>
              <w:t xml:space="preserve"> </w:t>
            </w:r>
            <w:r>
              <w:rPr>
                <w:color w:val="1F1C52"/>
              </w:rPr>
              <w:t>are</w:t>
            </w:r>
            <w:r>
              <w:rPr>
                <w:color w:val="1F1C52"/>
                <w:spacing w:val="-5"/>
              </w:rPr>
              <w:t xml:space="preserve"> </w:t>
            </w:r>
            <w:r>
              <w:rPr>
                <w:color w:val="1F1C52"/>
              </w:rPr>
              <w:t>affected</w:t>
            </w:r>
            <w:r>
              <w:rPr>
                <w:color w:val="1F1C52"/>
                <w:spacing w:val="-3"/>
              </w:rPr>
              <w:t xml:space="preserve"> </w:t>
            </w:r>
            <w:r>
              <w:rPr>
                <w:color w:val="1F1C52"/>
              </w:rPr>
              <w:t>by</w:t>
            </w:r>
            <w:r>
              <w:rPr>
                <w:color w:val="1F1C52"/>
                <w:spacing w:val="-3"/>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2"/>
              </w:rPr>
              <w:t xml:space="preserve"> governments.</w:t>
            </w:r>
          </w:p>
        </w:tc>
      </w:tr>
      <w:tr w:rsidR="00D7663B" w14:paraId="2726E110" w14:textId="77777777">
        <w:trPr>
          <w:trHeight w:val="757"/>
        </w:trPr>
        <w:tc>
          <w:tcPr>
            <w:tcW w:w="1913" w:type="dxa"/>
          </w:tcPr>
          <w:p w14:paraId="2726E10D" w14:textId="77777777" w:rsidR="00D7663B" w:rsidRDefault="00EE0066">
            <w:pPr>
              <w:pStyle w:val="TableParagraph"/>
              <w:spacing w:before="250"/>
            </w:pPr>
            <w:r>
              <w:rPr>
                <w:color w:val="1F1C52"/>
                <w:spacing w:val="-2"/>
              </w:rPr>
              <w:t>SS.912.FL.3.7</w:t>
            </w:r>
          </w:p>
        </w:tc>
        <w:tc>
          <w:tcPr>
            <w:tcW w:w="7361" w:type="dxa"/>
          </w:tcPr>
          <w:p w14:paraId="2726E10E" w14:textId="77777777" w:rsidR="00D7663B" w:rsidRDefault="00EE0066">
            <w:pPr>
              <w:pStyle w:val="TableParagraph"/>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governments</w:t>
            </w:r>
            <w:r>
              <w:rPr>
                <w:color w:val="1F1C52"/>
                <w:spacing w:val="-5"/>
              </w:rPr>
              <w:t xml:space="preserve"> </w:t>
            </w:r>
            <w:r>
              <w:rPr>
                <w:color w:val="1F1C52"/>
              </w:rPr>
              <w:t>establish</w:t>
            </w:r>
            <w:r>
              <w:rPr>
                <w:color w:val="1F1C52"/>
                <w:spacing w:val="-6"/>
              </w:rPr>
              <w:t xml:space="preserve"> </w:t>
            </w:r>
            <w:r>
              <w:rPr>
                <w:color w:val="1F1C52"/>
              </w:rPr>
              <w:t>laws</w:t>
            </w:r>
            <w:r>
              <w:rPr>
                <w:color w:val="1F1C52"/>
                <w:spacing w:val="-5"/>
              </w:rPr>
              <w:t xml:space="preserve"> </w:t>
            </w:r>
            <w:r>
              <w:rPr>
                <w:color w:val="1F1C52"/>
              </w:rPr>
              <w:t>and</w:t>
            </w:r>
            <w:r>
              <w:rPr>
                <w:color w:val="1F1C52"/>
                <w:spacing w:val="-6"/>
              </w:rPr>
              <w:t xml:space="preserve"> </w:t>
            </w:r>
            <w:r>
              <w:rPr>
                <w:color w:val="1F1C52"/>
              </w:rPr>
              <w:t>institutions</w:t>
            </w:r>
            <w:r>
              <w:rPr>
                <w:color w:val="1F1C52"/>
                <w:spacing w:val="-3"/>
              </w:rPr>
              <w:t xml:space="preserve"> </w:t>
            </w:r>
            <w:r>
              <w:rPr>
                <w:color w:val="1F1C52"/>
              </w:rPr>
              <w:t>to</w:t>
            </w:r>
            <w:r>
              <w:rPr>
                <w:color w:val="1F1C52"/>
                <w:spacing w:val="-6"/>
              </w:rPr>
              <w:t xml:space="preserve"> </w:t>
            </w:r>
            <w:r>
              <w:rPr>
                <w:color w:val="1F1C52"/>
              </w:rPr>
              <w:t>provide</w:t>
            </w:r>
            <w:r>
              <w:rPr>
                <w:color w:val="1F1C52"/>
                <w:spacing w:val="-5"/>
              </w:rPr>
              <w:t xml:space="preserve"> </w:t>
            </w:r>
            <w:r>
              <w:rPr>
                <w:color w:val="1F1C52"/>
              </w:rPr>
              <w:t>consumers with information about goods or services being purchased and to protect</w:t>
            </w:r>
          </w:p>
          <w:p w14:paraId="2726E10F" w14:textId="77777777" w:rsidR="00D7663B" w:rsidRDefault="00EE0066">
            <w:pPr>
              <w:pStyle w:val="TableParagraph"/>
              <w:spacing w:line="233" w:lineRule="exact"/>
              <w:ind w:left="107"/>
            </w:pPr>
            <w:r>
              <w:rPr>
                <w:color w:val="1F1C52"/>
                <w:spacing w:val="-2"/>
              </w:rPr>
              <w:t>consumers.</w:t>
            </w:r>
          </w:p>
        </w:tc>
      </w:tr>
      <w:tr w:rsidR="00D7663B" w14:paraId="2726E114" w14:textId="77777777">
        <w:trPr>
          <w:trHeight w:val="757"/>
        </w:trPr>
        <w:tc>
          <w:tcPr>
            <w:tcW w:w="1913" w:type="dxa"/>
          </w:tcPr>
          <w:p w14:paraId="2726E111" w14:textId="77777777" w:rsidR="00D7663B" w:rsidRDefault="00EE0066">
            <w:pPr>
              <w:pStyle w:val="TableParagraph"/>
              <w:spacing w:before="253"/>
            </w:pPr>
            <w:r>
              <w:rPr>
                <w:color w:val="1F1C52"/>
                <w:spacing w:val="-2"/>
              </w:rPr>
              <w:t>SS.912.FL.4.8</w:t>
            </w:r>
          </w:p>
        </w:tc>
        <w:tc>
          <w:tcPr>
            <w:tcW w:w="7361" w:type="dxa"/>
          </w:tcPr>
          <w:p w14:paraId="2726E112"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ways</w:t>
            </w:r>
            <w:r>
              <w:rPr>
                <w:color w:val="1F1C52"/>
                <w:spacing w:val="-4"/>
              </w:rPr>
              <w:t xml:space="preserve"> </w:t>
            </w:r>
            <w:r>
              <w:rPr>
                <w:color w:val="1F1C52"/>
              </w:rPr>
              <w:t>that</w:t>
            </w:r>
            <w:r>
              <w:rPr>
                <w:color w:val="1F1C52"/>
                <w:spacing w:val="-3"/>
              </w:rPr>
              <w:t xml:space="preserve"> </w:t>
            </w:r>
            <w:r>
              <w:rPr>
                <w:color w:val="1F1C52"/>
              </w:rPr>
              <w:t>government</w:t>
            </w:r>
            <w:r>
              <w:rPr>
                <w:color w:val="1F1C52"/>
                <w:spacing w:val="-2"/>
              </w:rPr>
              <w:t xml:space="preserve"> </w:t>
            </w:r>
            <w:r>
              <w:rPr>
                <w:color w:val="1F1C52"/>
              </w:rPr>
              <w:t>agencies</w:t>
            </w:r>
            <w:r>
              <w:rPr>
                <w:color w:val="1F1C52"/>
                <w:spacing w:val="-4"/>
              </w:rPr>
              <w:t xml:space="preserve"> </w:t>
            </w:r>
            <w:r>
              <w:rPr>
                <w:color w:val="1F1C52"/>
              </w:rPr>
              <w:t>supervise</w:t>
            </w:r>
            <w:r>
              <w:rPr>
                <w:color w:val="1F1C52"/>
                <w:spacing w:val="-5"/>
              </w:rPr>
              <w:t xml:space="preserve"> </w:t>
            </w:r>
            <w:r>
              <w:rPr>
                <w:color w:val="1F1C52"/>
              </w:rPr>
              <w:t>and</w:t>
            </w:r>
            <w:r>
              <w:rPr>
                <w:color w:val="1F1C52"/>
                <w:spacing w:val="-7"/>
              </w:rPr>
              <w:t xml:space="preserve"> </w:t>
            </w:r>
            <w:r>
              <w:rPr>
                <w:color w:val="1F1C52"/>
              </w:rPr>
              <w:t>regulate</w:t>
            </w:r>
            <w:r>
              <w:rPr>
                <w:color w:val="1F1C52"/>
                <w:spacing w:val="-3"/>
              </w:rPr>
              <w:t xml:space="preserve"> </w:t>
            </w:r>
            <w:r>
              <w:rPr>
                <w:color w:val="1F1C52"/>
                <w:spacing w:val="-2"/>
              </w:rPr>
              <w:t>financial</w:t>
            </w:r>
          </w:p>
          <w:p w14:paraId="2726E113" w14:textId="77777777" w:rsidR="00D7663B" w:rsidRDefault="00EE0066">
            <w:pPr>
              <w:pStyle w:val="TableParagraph"/>
              <w:spacing w:line="252" w:lineRule="exact"/>
              <w:ind w:left="107"/>
            </w:pPr>
            <w:r>
              <w:rPr>
                <w:color w:val="1F1C52"/>
              </w:rPr>
              <w:t>institutions</w:t>
            </w:r>
            <w:r>
              <w:rPr>
                <w:color w:val="1F1C52"/>
                <w:spacing w:val="-6"/>
              </w:rPr>
              <w:t xml:space="preserve"> </w:t>
            </w:r>
            <w:r>
              <w:rPr>
                <w:color w:val="1F1C52"/>
              </w:rPr>
              <w:t>to</w:t>
            </w:r>
            <w:r>
              <w:rPr>
                <w:color w:val="1F1C52"/>
                <w:spacing w:val="-7"/>
              </w:rPr>
              <w:t xml:space="preserve"> </w:t>
            </w:r>
            <w:r>
              <w:rPr>
                <w:color w:val="1F1C52"/>
              </w:rPr>
              <w:t>help</w:t>
            </w:r>
            <w:r>
              <w:rPr>
                <w:color w:val="1F1C52"/>
                <w:spacing w:val="-4"/>
              </w:rPr>
              <w:t xml:space="preserve"> </w:t>
            </w:r>
            <w:r>
              <w:rPr>
                <w:color w:val="1F1C52"/>
              </w:rPr>
              <w:t>protect</w:t>
            </w:r>
            <w:r>
              <w:rPr>
                <w:color w:val="1F1C52"/>
                <w:spacing w:val="-6"/>
              </w:rPr>
              <w:t xml:space="preserve"> </w:t>
            </w:r>
            <w:r>
              <w:rPr>
                <w:color w:val="1F1C52"/>
              </w:rPr>
              <w:t>the</w:t>
            </w:r>
            <w:r>
              <w:rPr>
                <w:color w:val="1F1C52"/>
                <w:spacing w:val="-4"/>
              </w:rPr>
              <w:t xml:space="preserve"> </w:t>
            </w:r>
            <w:r>
              <w:rPr>
                <w:color w:val="1F1C52"/>
              </w:rPr>
              <w:t>safety,</w:t>
            </w:r>
            <w:r>
              <w:rPr>
                <w:color w:val="1F1C52"/>
                <w:spacing w:val="-4"/>
              </w:rPr>
              <w:t xml:space="preserve"> </w:t>
            </w:r>
            <w:r>
              <w:rPr>
                <w:color w:val="1F1C52"/>
              </w:rPr>
              <w:t>soundness,</w:t>
            </w:r>
            <w:r>
              <w:rPr>
                <w:color w:val="1F1C52"/>
                <w:spacing w:val="-4"/>
              </w:rPr>
              <w:t xml:space="preserve"> </w:t>
            </w:r>
            <w:r>
              <w:rPr>
                <w:color w:val="1F1C52"/>
              </w:rPr>
              <w:t>and</w:t>
            </w:r>
            <w:r>
              <w:rPr>
                <w:color w:val="1F1C52"/>
                <w:spacing w:val="-4"/>
              </w:rPr>
              <w:t xml:space="preserve"> </w:t>
            </w:r>
            <w:r>
              <w:rPr>
                <w:color w:val="1F1C52"/>
              </w:rPr>
              <w:t>legal</w:t>
            </w:r>
            <w:r>
              <w:rPr>
                <w:color w:val="1F1C52"/>
                <w:spacing w:val="-3"/>
              </w:rPr>
              <w:t xml:space="preserve"> </w:t>
            </w:r>
            <w:r>
              <w:rPr>
                <w:color w:val="1F1C52"/>
              </w:rPr>
              <w:t>compliance</w:t>
            </w:r>
            <w:r>
              <w:rPr>
                <w:color w:val="1F1C52"/>
                <w:spacing w:val="-4"/>
              </w:rPr>
              <w:t xml:space="preserve"> </w:t>
            </w:r>
            <w:r>
              <w:rPr>
                <w:color w:val="1F1C52"/>
              </w:rPr>
              <w:t>of</w:t>
            </w:r>
            <w:r>
              <w:rPr>
                <w:color w:val="1F1C52"/>
                <w:spacing w:val="-6"/>
              </w:rPr>
              <w:t xml:space="preserve"> </w:t>
            </w:r>
            <w:r>
              <w:rPr>
                <w:color w:val="1F1C52"/>
              </w:rPr>
              <w:t>the United States banking and financial system.</w:t>
            </w:r>
          </w:p>
        </w:tc>
      </w:tr>
      <w:tr w:rsidR="00D7663B" w14:paraId="2726E117" w14:textId="77777777">
        <w:trPr>
          <w:trHeight w:val="506"/>
        </w:trPr>
        <w:tc>
          <w:tcPr>
            <w:tcW w:w="1913" w:type="dxa"/>
          </w:tcPr>
          <w:p w14:paraId="2726E115" w14:textId="77777777" w:rsidR="00D7663B" w:rsidRDefault="00EE0066">
            <w:pPr>
              <w:pStyle w:val="TableParagraph"/>
              <w:spacing w:before="125"/>
            </w:pPr>
            <w:r>
              <w:rPr>
                <w:color w:val="1F1C52"/>
                <w:spacing w:val="-2"/>
              </w:rPr>
              <w:t>SS.912.FL.4.9</w:t>
            </w:r>
          </w:p>
        </w:tc>
        <w:tc>
          <w:tcPr>
            <w:tcW w:w="7361" w:type="dxa"/>
          </w:tcPr>
          <w:p w14:paraId="2726E116" w14:textId="77777777" w:rsidR="00D7663B" w:rsidRDefault="00EE0066">
            <w:pPr>
              <w:pStyle w:val="TableParagraph"/>
              <w:spacing w:line="252" w:lineRule="exact"/>
              <w:ind w:left="107" w:right="67"/>
            </w:pPr>
            <w:r>
              <w:rPr>
                <w:color w:val="1F1C52"/>
              </w:rPr>
              <w:t>Describe</w:t>
            </w:r>
            <w:r>
              <w:rPr>
                <w:color w:val="1F1C52"/>
                <w:spacing w:val="-4"/>
              </w:rPr>
              <w:t xml:space="preserve"> </w:t>
            </w:r>
            <w:r>
              <w:rPr>
                <w:color w:val="1F1C52"/>
              </w:rPr>
              <w:t>government</w:t>
            </w:r>
            <w:r>
              <w:rPr>
                <w:color w:val="1F1C52"/>
                <w:spacing w:val="-6"/>
              </w:rPr>
              <w:t xml:space="preserve"> </w:t>
            </w:r>
            <w:r>
              <w:rPr>
                <w:color w:val="1F1C52"/>
              </w:rPr>
              <w:t>policies</w:t>
            </w:r>
            <w:r>
              <w:rPr>
                <w:color w:val="1F1C52"/>
                <w:spacing w:val="-4"/>
              </w:rPr>
              <w:t xml:space="preserve"> </w:t>
            </w:r>
            <w:r>
              <w:rPr>
                <w:color w:val="1F1C52"/>
              </w:rPr>
              <w:t>that</w:t>
            </w:r>
            <w:r>
              <w:rPr>
                <w:color w:val="1F1C52"/>
                <w:spacing w:val="-6"/>
              </w:rPr>
              <w:t xml:space="preserve"> </w:t>
            </w:r>
            <w:r>
              <w:rPr>
                <w:color w:val="1F1C52"/>
              </w:rPr>
              <w:t>create</w:t>
            </w:r>
            <w:r>
              <w:rPr>
                <w:color w:val="1F1C52"/>
                <w:spacing w:val="-4"/>
              </w:rPr>
              <w:t xml:space="preserve"> </w:t>
            </w:r>
            <w:r>
              <w:rPr>
                <w:color w:val="1F1C52"/>
              </w:rPr>
              <w:t>incentives</w:t>
            </w:r>
            <w:r>
              <w:rPr>
                <w:color w:val="1F1C52"/>
                <w:spacing w:val="-4"/>
              </w:rPr>
              <w:t xml:space="preserve"> </w:t>
            </w:r>
            <w:r>
              <w:rPr>
                <w:color w:val="1F1C52"/>
              </w:rPr>
              <w:t>and</w:t>
            </w:r>
            <w:r>
              <w:rPr>
                <w:color w:val="1F1C52"/>
                <w:spacing w:val="-4"/>
              </w:rPr>
              <w:t xml:space="preserve"> </w:t>
            </w:r>
            <w:r>
              <w:rPr>
                <w:color w:val="1F1C52"/>
              </w:rPr>
              <w:t>disincentives</w:t>
            </w:r>
            <w:r>
              <w:rPr>
                <w:color w:val="1F1C52"/>
                <w:spacing w:val="-4"/>
              </w:rPr>
              <w:t xml:space="preserve"> </w:t>
            </w:r>
            <w:r>
              <w:rPr>
                <w:color w:val="1F1C52"/>
              </w:rPr>
              <w:t>for</w:t>
            </w:r>
            <w:r>
              <w:rPr>
                <w:color w:val="1F1C52"/>
                <w:spacing w:val="-3"/>
              </w:rPr>
              <w:t xml:space="preserve"> </w:t>
            </w:r>
            <w:r>
              <w:rPr>
                <w:color w:val="1F1C52"/>
              </w:rPr>
              <w:t>people to save.</w:t>
            </w:r>
          </w:p>
        </w:tc>
      </w:tr>
      <w:tr w:rsidR="00D7663B" w14:paraId="2726E11A" w14:textId="77777777">
        <w:trPr>
          <w:trHeight w:val="760"/>
        </w:trPr>
        <w:tc>
          <w:tcPr>
            <w:tcW w:w="1913" w:type="dxa"/>
          </w:tcPr>
          <w:p w14:paraId="2726E118" w14:textId="77777777" w:rsidR="00D7663B" w:rsidRDefault="00EE0066">
            <w:pPr>
              <w:pStyle w:val="TableParagraph"/>
              <w:spacing w:before="253"/>
            </w:pPr>
            <w:r>
              <w:rPr>
                <w:color w:val="1F1C52"/>
                <w:spacing w:val="-2"/>
              </w:rPr>
              <w:t>SS.912.FL.6.11</w:t>
            </w:r>
          </w:p>
        </w:tc>
        <w:tc>
          <w:tcPr>
            <w:tcW w:w="7361" w:type="dxa"/>
          </w:tcPr>
          <w:p w14:paraId="2726E119" w14:textId="77777777" w:rsidR="00D7663B" w:rsidRDefault="00EE0066">
            <w:pPr>
              <w:pStyle w:val="TableParagraph"/>
              <w:spacing w:line="252" w:lineRule="exact"/>
              <w:ind w:left="107" w:right="67"/>
            </w:pPr>
            <w:r>
              <w:rPr>
                <w:color w:val="1F1C52"/>
              </w:rPr>
              <w:t>Describe</w:t>
            </w:r>
            <w:r>
              <w:rPr>
                <w:color w:val="1F1C52"/>
                <w:spacing w:val="-2"/>
              </w:rPr>
              <w:t xml:space="preserve"> </w:t>
            </w:r>
            <w:r>
              <w:rPr>
                <w:color w:val="1F1C52"/>
              </w:rPr>
              <w:t>why</w:t>
            </w:r>
            <w:r>
              <w:rPr>
                <w:color w:val="1F1C52"/>
                <w:spacing w:val="-5"/>
              </w:rPr>
              <w:t xml:space="preserve"> </w:t>
            </w:r>
            <w:r>
              <w:rPr>
                <w:color w:val="1F1C52"/>
              </w:rPr>
              <w:t>an</w:t>
            </w:r>
            <w:r>
              <w:rPr>
                <w:color w:val="1F1C52"/>
                <w:spacing w:val="-2"/>
              </w:rPr>
              <w:t xml:space="preserve"> </w:t>
            </w:r>
            <w:r>
              <w:rPr>
                <w:color w:val="1F1C52"/>
              </w:rPr>
              <w:t>economic</w:t>
            </w:r>
            <w:r>
              <w:rPr>
                <w:color w:val="1F1C52"/>
                <w:spacing w:val="-4"/>
              </w:rPr>
              <w:t xml:space="preserve"> </w:t>
            </w:r>
            <w:r>
              <w:rPr>
                <w:color w:val="1F1C52"/>
              </w:rPr>
              <w:t>role</w:t>
            </w:r>
            <w:r>
              <w:rPr>
                <w:color w:val="1F1C52"/>
                <w:spacing w:val="-4"/>
              </w:rPr>
              <w:t xml:space="preserve"> </w:t>
            </w:r>
            <w:r>
              <w:rPr>
                <w:color w:val="1F1C52"/>
              </w:rPr>
              <w:t>for</w:t>
            </w:r>
            <w:r>
              <w:rPr>
                <w:color w:val="1F1C52"/>
                <w:spacing w:val="-1"/>
              </w:rPr>
              <w:t xml:space="preserve"> </w:t>
            </w:r>
            <w:r>
              <w:rPr>
                <w:color w:val="1F1C52"/>
              </w:rPr>
              <w:t>a</w:t>
            </w:r>
            <w:r>
              <w:rPr>
                <w:color w:val="1F1C52"/>
                <w:spacing w:val="-2"/>
              </w:rPr>
              <w:t xml:space="preserve"> </w:t>
            </w:r>
            <w:r>
              <w:rPr>
                <w:color w:val="1F1C52"/>
              </w:rPr>
              <w:t>government</w:t>
            </w:r>
            <w:r>
              <w:rPr>
                <w:color w:val="1F1C52"/>
                <w:spacing w:val="-4"/>
              </w:rPr>
              <w:t xml:space="preserve"> </w:t>
            </w:r>
            <w:r>
              <w:rPr>
                <w:color w:val="1F1C52"/>
              </w:rPr>
              <w:t>may</w:t>
            </w:r>
            <w:r>
              <w:rPr>
                <w:color w:val="1F1C52"/>
                <w:spacing w:val="-5"/>
              </w:rPr>
              <w:t xml:space="preserve"> </w:t>
            </w:r>
            <w:r>
              <w:rPr>
                <w:color w:val="1F1C52"/>
              </w:rPr>
              <w:t>exist</w:t>
            </w:r>
            <w:r>
              <w:rPr>
                <w:color w:val="1F1C52"/>
                <w:spacing w:val="-1"/>
              </w:rPr>
              <w:t xml:space="preserve"> </w:t>
            </w:r>
            <w:r>
              <w:rPr>
                <w:color w:val="1F1C52"/>
              </w:rPr>
              <w:t>if</w:t>
            </w:r>
            <w:r>
              <w:rPr>
                <w:color w:val="1F1C52"/>
                <w:spacing w:val="-4"/>
              </w:rPr>
              <w:t xml:space="preserve"> </w:t>
            </w:r>
            <w:r>
              <w:rPr>
                <w:color w:val="1F1C52"/>
              </w:rPr>
              <w:t>individuals</w:t>
            </w:r>
            <w:r>
              <w:rPr>
                <w:color w:val="1F1C52"/>
                <w:spacing w:val="-2"/>
              </w:rPr>
              <w:t xml:space="preserve"> </w:t>
            </w:r>
            <w:r>
              <w:rPr>
                <w:color w:val="1F1C52"/>
              </w:rPr>
              <w:t>do</w:t>
            </w:r>
            <w:r>
              <w:rPr>
                <w:color w:val="1F1C52"/>
                <w:spacing w:val="-2"/>
              </w:rPr>
              <w:t xml:space="preserve"> </w:t>
            </w:r>
            <w:r>
              <w:rPr>
                <w:color w:val="1F1C52"/>
              </w:rPr>
              <w:t>not have complete information about the nature of alternative investments or access to competitive financial markets.</w:t>
            </w:r>
          </w:p>
        </w:tc>
      </w:tr>
      <w:tr w:rsidR="00D7663B" w14:paraId="2726E11D" w14:textId="77777777">
        <w:trPr>
          <w:trHeight w:val="506"/>
        </w:trPr>
        <w:tc>
          <w:tcPr>
            <w:tcW w:w="1913" w:type="dxa"/>
          </w:tcPr>
          <w:p w14:paraId="2726E11B" w14:textId="77777777" w:rsidR="00D7663B" w:rsidRDefault="00EE0066">
            <w:pPr>
              <w:pStyle w:val="TableParagraph"/>
              <w:spacing w:before="125"/>
            </w:pPr>
            <w:r>
              <w:rPr>
                <w:color w:val="1F1C52"/>
                <w:spacing w:val="-2"/>
              </w:rPr>
              <w:t>SS.912.FL.6.12</w:t>
            </w:r>
          </w:p>
        </w:tc>
        <w:tc>
          <w:tcPr>
            <w:tcW w:w="7361" w:type="dxa"/>
          </w:tcPr>
          <w:p w14:paraId="2726E11C" w14:textId="77777777" w:rsidR="00D7663B" w:rsidRDefault="00EE0066">
            <w:pPr>
              <w:pStyle w:val="TableParagraph"/>
              <w:spacing w:line="252" w:lineRule="exact"/>
              <w:ind w:left="107"/>
            </w:pPr>
            <w:r>
              <w:rPr>
                <w:color w:val="1F1C52"/>
              </w:rPr>
              <w:t>Compare</w:t>
            </w:r>
            <w:r>
              <w:rPr>
                <w:color w:val="1F1C52"/>
                <w:spacing w:val="-5"/>
              </w:rPr>
              <w:t xml:space="preserve"> </w:t>
            </w:r>
            <w:r>
              <w:rPr>
                <w:color w:val="1F1C52"/>
              </w:rPr>
              <w:t>the</w:t>
            </w:r>
            <w:r>
              <w:rPr>
                <w:color w:val="1F1C52"/>
                <w:spacing w:val="-3"/>
              </w:rPr>
              <w:t xml:space="preserve"> </w:t>
            </w:r>
            <w:r>
              <w:rPr>
                <w:color w:val="1F1C52"/>
              </w:rPr>
              <w:t>Securities</w:t>
            </w:r>
            <w:r>
              <w:rPr>
                <w:color w:val="1F1C52"/>
                <w:spacing w:val="-3"/>
              </w:rPr>
              <w:t xml:space="preserve"> </w:t>
            </w:r>
            <w:r>
              <w:rPr>
                <w:color w:val="1F1C52"/>
              </w:rPr>
              <w:t>and</w:t>
            </w:r>
            <w:r>
              <w:rPr>
                <w:color w:val="1F1C52"/>
                <w:spacing w:val="-6"/>
              </w:rPr>
              <w:t xml:space="preserve"> </w:t>
            </w:r>
            <w:r>
              <w:rPr>
                <w:color w:val="1F1C52"/>
              </w:rPr>
              <w:t>Exchange</w:t>
            </w:r>
            <w:r>
              <w:rPr>
                <w:color w:val="1F1C52"/>
                <w:spacing w:val="-3"/>
              </w:rPr>
              <w:t xml:space="preserve"> </w:t>
            </w:r>
            <w:r>
              <w:rPr>
                <w:color w:val="1F1C52"/>
              </w:rPr>
              <w:t>Commission</w:t>
            </w:r>
            <w:r>
              <w:rPr>
                <w:color w:val="1F1C52"/>
                <w:spacing w:val="-6"/>
              </w:rPr>
              <w:t xml:space="preserve"> </w:t>
            </w:r>
            <w:r>
              <w:rPr>
                <w:color w:val="1F1C52"/>
              </w:rPr>
              <w:t>(SEC),</w:t>
            </w:r>
            <w:r>
              <w:rPr>
                <w:color w:val="1F1C52"/>
                <w:spacing w:val="-3"/>
              </w:rPr>
              <w:t xml:space="preserve"> </w:t>
            </w:r>
            <w:r>
              <w:rPr>
                <w:color w:val="1F1C52"/>
              </w:rPr>
              <w:t>the</w:t>
            </w:r>
            <w:r>
              <w:rPr>
                <w:color w:val="1F1C52"/>
                <w:spacing w:val="-5"/>
              </w:rPr>
              <w:t xml:space="preserve"> </w:t>
            </w:r>
            <w:r>
              <w:rPr>
                <w:color w:val="1F1C52"/>
              </w:rPr>
              <w:t>Federal</w:t>
            </w:r>
            <w:r>
              <w:rPr>
                <w:color w:val="1F1C52"/>
                <w:spacing w:val="-2"/>
              </w:rPr>
              <w:t xml:space="preserve"> </w:t>
            </w:r>
            <w:r>
              <w:rPr>
                <w:color w:val="1F1C52"/>
              </w:rPr>
              <w:t>Reserve, and other government agencies that regulate financial markets.</w:t>
            </w:r>
          </w:p>
        </w:tc>
      </w:tr>
    </w:tbl>
    <w:p w14:paraId="2726E11E"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E11F"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120" w14:textId="77777777" w:rsidR="00D7663B" w:rsidRDefault="00EE0066">
      <w:pPr>
        <w:pStyle w:val="BodyText"/>
        <w:ind w:left="1171" w:right="1504"/>
      </w:pPr>
      <w:r>
        <w:rPr>
          <w:color w:val="1F1C52"/>
        </w:rPr>
        <w:t>The history of the United States, including the period of discovery, early colonies, the War for Independence, the Civil War, the expansion of the United States to its present boundaries, the world wars, and the civil rights movement to the present. American history shall be viewed as factual, not as constructed,</w:t>
      </w:r>
      <w:r>
        <w:rPr>
          <w:color w:val="1F1C52"/>
          <w:spacing w:val="-2"/>
        </w:rPr>
        <w:t xml:space="preserve"> </w:t>
      </w:r>
      <w:r>
        <w:rPr>
          <w:color w:val="1F1C52"/>
        </w:rPr>
        <w:t>shall</w:t>
      </w:r>
      <w:r>
        <w:rPr>
          <w:color w:val="1F1C52"/>
          <w:spacing w:val="-4"/>
        </w:rPr>
        <w:t xml:space="preserve"> </w:t>
      </w:r>
      <w:r>
        <w:rPr>
          <w:color w:val="1F1C52"/>
        </w:rPr>
        <w:t>be</w:t>
      </w:r>
      <w:r>
        <w:rPr>
          <w:color w:val="1F1C52"/>
          <w:spacing w:val="-2"/>
        </w:rPr>
        <w:t xml:space="preserve"> </w:t>
      </w:r>
      <w:r>
        <w:rPr>
          <w:color w:val="1F1C52"/>
        </w:rPr>
        <w:t>viewed</w:t>
      </w:r>
      <w:r>
        <w:rPr>
          <w:color w:val="1F1C52"/>
          <w:spacing w:val="-2"/>
        </w:rPr>
        <w:t xml:space="preserve"> </w:t>
      </w:r>
      <w:r>
        <w:rPr>
          <w:color w:val="1F1C52"/>
        </w:rPr>
        <w:t>as</w:t>
      </w:r>
      <w:r>
        <w:rPr>
          <w:color w:val="1F1C52"/>
          <w:spacing w:val="-2"/>
        </w:rPr>
        <w:t xml:space="preserve"> </w:t>
      </w:r>
      <w:r>
        <w:rPr>
          <w:color w:val="1F1C52"/>
        </w:rPr>
        <w:t>knowable,</w:t>
      </w:r>
      <w:r>
        <w:rPr>
          <w:color w:val="1F1C52"/>
          <w:spacing w:val="-2"/>
        </w:rPr>
        <w:t xml:space="preserve"> </w:t>
      </w:r>
      <w:r>
        <w:rPr>
          <w:color w:val="1F1C52"/>
        </w:rPr>
        <w:t>teachable,</w:t>
      </w:r>
      <w:r>
        <w:rPr>
          <w:color w:val="1F1C52"/>
          <w:spacing w:val="-2"/>
        </w:rPr>
        <w:t xml:space="preserve"> </w:t>
      </w:r>
      <w:r>
        <w:rPr>
          <w:color w:val="1F1C52"/>
        </w:rPr>
        <w:t>and</w:t>
      </w:r>
      <w:r>
        <w:rPr>
          <w:color w:val="1F1C52"/>
          <w:spacing w:val="-2"/>
        </w:rPr>
        <w:t xml:space="preserve"> </w:t>
      </w:r>
      <w:r>
        <w:rPr>
          <w:color w:val="1F1C52"/>
        </w:rPr>
        <w:t>testable,</w:t>
      </w:r>
      <w:r>
        <w:rPr>
          <w:color w:val="1F1C52"/>
          <w:spacing w:val="-5"/>
        </w:rPr>
        <w:t xml:space="preserve"> </w:t>
      </w:r>
      <w:r>
        <w:rPr>
          <w:color w:val="1F1C52"/>
        </w:rPr>
        <w:t>and</w:t>
      </w:r>
      <w:r>
        <w:rPr>
          <w:color w:val="1F1C52"/>
          <w:spacing w:val="-5"/>
        </w:rPr>
        <w:t xml:space="preserve"> </w:t>
      </w:r>
      <w:r>
        <w:rPr>
          <w:color w:val="1F1C52"/>
        </w:rPr>
        <w:t>shall</w:t>
      </w:r>
      <w:r>
        <w:rPr>
          <w:color w:val="1F1C52"/>
          <w:spacing w:val="-1"/>
        </w:rPr>
        <w:t xml:space="preserve"> </w:t>
      </w:r>
      <w:r>
        <w:rPr>
          <w:color w:val="1F1C52"/>
        </w:rPr>
        <w:t>be</w:t>
      </w:r>
      <w:r>
        <w:rPr>
          <w:color w:val="1F1C52"/>
          <w:spacing w:val="-2"/>
        </w:rPr>
        <w:t xml:space="preserve"> </w:t>
      </w:r>
      <w:r>
        <w:rPr>
          <w:color w:val="1F1C52"/>
        </w:rPr>
        <w:t>defined</w:t>
      </w:r>
      <w:r>
        <w:rPr>
          <w:color w:val="1F1C52"/>
          <w:spacing w:val="-5"/>
        </w:rPr>
        <w:t xml:space="preserve"> </w:t>
      </w:r>
      <w:r>
        <w:rPr>
          <w:color w:val="1F1C52"/>
        </w:rPr>
        <w:t>as</w:t>
      </w:r>
      <w:r>
        <w:rPr>
          <w:color w:val="1F1C52"/>
          <w:spacing w:val="-2"/>
        </w:rPr>
        <w:t xml:space="preserve"> </w:t>
      </w:r>
      <w:r>
        <w:rPr>
          <w:color w:val="1F1C52"/>
        </w:rPr>
        <w:t>the</w:t>
      </w:r>
      <w:r>
        <w:rPr>
          <w:color w:val="1F1C52"/>
          <w:spacing w:val="-2"/>
        </w:rPr>
        <w:t xml:space="preserve"> </w:t>
      </w:r>
      <w:r>
        <w:rPr>
          <w:color w:val="1F1C52"/>
        </w:rPr>
        <w:t>creation</w:t>
      </w:r>
      <w:r>
        <w:rPr>
          <w:color w:val="1F1C52"/>
          <w:spacing w:val="-2"/>
        </w:rPr>
        <w:t xml:space="preserve"> </w:t>
      </w:r>
      <w:r>
        <w:rPr>
          <w:color w:val="1F1C52"/>
        </w:rPr>
        <w:t xml:space="preserve">of a new nation based largely on the universal principles stated in the Declaration of </w:t>
      </w:r>
      <w:proofErr w:type="spellStart"/>
      <w:r>
        <w:rPr>
          <w:color w:val="1F1C52"/>
        </w:rPr>
        <w:t>Independence</w:t>
      </w:r>
      <w:hyperlink r:id="rId23">
        <w:r>
          <w:rPr>
            <w:color w:val="1F1C52"/>
          </w:rPr>
          <w:t>.</w:t>
        </w:r>
        <w:r>
          <w:rPr>
            <w:color w:val="0000FF"/>
            <w:u w:val="single" w:color="0000FF"/>
          </w:rPr>
          <w:t>s</w:t>
        </w:r>
        <w:proofErr w:type="spellEnd"/>
        <w:r>
          <w:rPr>
            <w:color w:val="0000FF"/>
            <w:u w:val="single" w:color="0000FF"/>
          </w:rPr>
          <w:t>.</w:t>
        </w:r>
      </w:hyperlink>
    </w:p>
    <w:p w14:paraId="2726E121" w14:textId="77777777" w:rsidR="00D7663B" w:rsidRDefault="00EE0066">
      <w:pPr>
        <w:pStyle w:val="BodyText"/>
        <w:ind w:left="1171"/>
      </w:pPr>
      <w:hyperlink r:id="rId24">
        <w:r>
          <w:rPr>
            <w:color w:val="0000FF"/>
            <w:u w:val="single" w:color="0000FF"/>
          </w:rPr>
          <w:t>1003.42(2)(f),</w:t>
        </w:r>
        <w:r>
          <w:rPr>
            <w:color w:val="0000FF"/>
            <w:spacing w:val="-9"/>
            <w:u w:val="single" w:color="0000FF"/>
          </w:rPr>
          <w:t xml:space="preserve"> </w:t>
        </w:r>
        <w:r>
          <w:rPr>
            <w:color w:val="0000FF"/>
            <w:spacing w:val="-4"/>
            <w:u w:val="single" w:color="0000FF"/>
          </w:rPr>
          <w:t>F.S.</w:t>
        </w:r>
      </w:hyperlink>
    </w:p>
    <w:p w14:paraId="2726E122" w14:textId="77777777" w:rsidR="00D7663B" w:rsidRDefault="00D7663B">
      <w:pPr>
        <w:pStyle w:val="BodyText"/>
        <w:spacing w:before="24"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125" w14:textId="77777777">
        <w:trPr>
          <w:trHeight w:val="254"/>
        </w:trPr>
        <w:tc>
          <w:tcPr>
            <w:tcW w:w="1788" w:type="dxa"/>
            <w:shd w:val="clear" w:color="auto" w:fill="1F1C52"/>
          </w:tcPr>
          <w:p w14:paraId="2726E123" w14:textId="77777777" w:rsidR="00D7663B" w:rsidRDefault="00EE0066">
            <w:pPr>
              <w:pStyle w:val="TableParagraph"/>
              <w:spacing w:line="234" w:lineRule="exact"/>
            </w:pPr>
            <w:r>
              <w:rPr>
                <w:color w:val="FFFFFF"/>
                <w:spacing w:val="-2"/>
              </w:rPr>
              <w:t>Kindergarten</w:t>
            </w:r>
          </w:p>
        </w:tc>
        <w:tc>
          <w:tcPr>
            <w:tcW w:w="7486" w:type="dxa"/>
            <w:shd w:val="clear" w:color="auto" w:fill="1F1C52"/>
          </w:tcPr>
          <w:p w14:paraId="2726E124" w14:textId="77777777" w:rsidR="00D7663B" w:rsidRDefault="00D7663B">
            <w:pPr>
              <w:pStyle w:val="TableParagraph"/>
              <w:ind w:left="0"/>
              <w:rPr>
                <w:sz w:val="18"/>
              </w:rPr>
            </w:pPr>
          </w:p>
        </w:tc>
      </w:tr>
      <w:tr w:rsidR="00D7663B" w14:paraId="2726E128" w14:textId="77777777">
        <w:trPr>
          <w:trHeight w:val="251"/>
        </w:trPr>
        <w:tc>
          <w:tcPr>
            <w:tcW w:w="1788" w:type="dxa"/>
          </w:tcPr>
          <w:p w14:paraId="2726E126" w14:textId="77777777" w:rsidR="00D7663B" w:rsidRDefault="00EE0066">
            <w:pPr>
              <w:pStyle w:val="TableParagraph"/>
              <w:spacing w:line="232" w:lineRule="exact"/>
            </w:pPr>
            <w:r>
              <w:rPr>
                <w:color w:val="1F1C52"/>
                <w:spacing w:val="-2"/>
              </w:rPr>
              <w:t>SS.K.A.2.1</w:t>
            </w:r>
          </w:p>
        </w:tc>
        <w:tc>
          <w:tcPr>
            <w:tcW w:w="7486" w:type="dxa"/>
          </w:tcPr>
          <w:p w14:paraId="2726E127" w14:textId="77777777" w:rsidR="00D7663B" w:rsidRDefault="00EE0066">
            <w:pPr>
              <w:pStyle w:val="TableParagraph"/>
              <w:spacing w:line="232" w:lineRule="exact"/>
              <w:ind w:left="107"/>
            </w:pPr>
            <w:r>
              <w:rPr>
                <w:color w:val="1F1C52"/>
              </w:rPr>
              <w:t>Compare</w:t>
            </w:r>
            <w:r>
              <w:rPr>
                <w:color w:val="1F1C52"/>
                <w:spacing w:val="-4"/>
              </w:rPr>
              <w:t xml:space="preserve"> </w:t>
            </w:r>
            <w:r>
              <w:rPr>
                <w:color w:val="1F1C52"/>
              </w:rPr>
              <w:t>children</w:t>
            </w:r>
            <w:r>
              <w:rPr>
                <w:color w:val="1F1C52"/>
                <w:spacing w:val="-2"/>
              </w:rPr>
              <w:t xml:space="preserve"> </w:t>
            </w:r>
            <w:r>
              <w:rPr>
                <w:color w:val="1F1C52"/>
              </w:rPr>
              <w:t>and</w:t>
            </w:r>
            <w:r>
              <w:rPr>
                <w:color w:val="1F1C52"/>
                <w:spacing w:val="-5"/>
              </w:rPr>
              <w:t xml:space="preserve"> </w:t>
            </w:r>
            <w:r>
              <w:rPr>
                <w:color w:val="1F1C52"/>
              </w:rPr>
              <w:t>families</w:t>
            </w:r>
            <w:r>
              <w:rPr>
                <w:color w:val="1F1C52"/>
                <w:spacing w:val="-2"/>
              </w:rPr>
              <w:t xml:space="preserve"> </w:t>
            </w:r>
            <w:r>
              <w:rPr>
                <w:color w:val="1F1C52"/>
              </w:rPr>
              <w:t>of</w:t>
            </w:r>
            <w:r>
              <w:rPr>
                <w:color w:val="1F1C52"/>
                <w:spacing w:val="-4"/>
              </w:rPr>
              <w:t xml:space="preserve"> </w:t>
            </w:r>
            <w:r>
              <w:rPr>
                <w:color w:val="1F1C52"/>
              </w:rPr>
              <w:t>today</w:t>
            </w:r>
            <w:r>
              <w:rPr>
                <w:color w:val="1F1C52"/>
                <w:spacing w:val="-1"/>
              </w:rPr>
              <w:t xml:space="preserve"> </w:t>
            </w:r>
            <w:r>
              <w:rPr>
                <w:color w:val="1F1C52"/>
              </w:rPr>
              <w:t>with</w:t>
            </w:r>
            <w:r>
              <w:rPr>
                <w:color w:val="1F1C52"/>
                <w:spacing w:val="-5"/>
              </w:rPr>
              <w:t xml:space="preserve"> </w:t>
            </w:r>
            <w:r>
              <w:rPr>
                <w:color w:val="1F1C52"/>
              </w:rPr>
              <w:t>those</w:t>
            </w:r>
            <w:r>
              <w:rPr>
                <w:color w:val="1F1C52"/>
                <w:spacing w:val="-4"/>
              </w:rPr>
              <w:t xml:space="preserve"> </w:t>
            </w:r>
            <w:r>
              <w:rPr>
                <w:color w:val="1F1C52"/>
              </w:rPr>
              <w:t>in</w:t>
            </w:r>
            <w:r>
              <w:rPr>
                <w:color w:val="1F1C52"/>
                <w:spacing w:val="-5"/>
              </w:rPr>
              <w:t xml:space="preserve"> </w:t>
            </w:r>
            <w:r>
              <w:rPr>
                <w:color w:val="1F1C52"/>
              </w:rPr>
              <w:t>the</w:t>
            </w:r>
            <w:r>
              <w:rPr>
                <w:color w:val="1F1C52"/>
                <w:spacing w:val="-1"/>
              </w:rPr>
              <w:t xml:space="preserve"> </w:t>
            </w:r>
            <w:r>
              <w:rPr>
                <w:color w:val="1F1C52"/>
                <w:spacing w:val="-2"/>
              </w:rPr>
              <w:t>past.</w:t>
            </w:r>
          </w:p>
        </w:tc>
      </w:tr>
      <w:tr w:rsidR="00D7663B" w14:paraId="2726E12B" w14:textId="77777777">
        <w:trPr>
          <w:trHeight w:val="506"/>
        </w:trPr>
        <w:tc>
          <w:tcPr>
            <w:tcW w:w="1788" w:type="dxa"/>
          </w:tcPr>
          <w:p w14:paraId="2726E129" w14:textId="77777777" w:rsidR="00D7663B" w:rsidRDefault="00EE0066">
            <w:pPr>
              <w:pStyle w:val="TableParagraph"/>
              <w:spacing w:before="125"/>
            </w:pPr>
            <w:r>
              <w:rPr>
                <w:color w:val="1F1C52"/>
                <w:spacing w:val="-2"/>
              </w:rPr>
              <w:t>SS.K.A.2.2</w:t>
            </w:r>
          </w:p>
        </w:tc>
        <w:tc>
          <w:tcPr>
            <w:tcW w:w="7486" w:type="dxa"/>
          </w:tcPr>
          <w:p w14:paraId="2726E12A" w14:textId="77777777" w:rsidR="00D7663B" w:rsidRDefault="00EE0066">
            <w:pPr>
              <w:pStyle w:val="TableParagraph"/>
              <w:spacing w:line="252" w:lineRule="exact"/>
              <w:ind w:left="107"/>
            </w:pPr>
            <w:r>
              <w:rPr>
                <w:color w:val="1F1C52"/>
              </w:rPr>
              <w:t>Recognize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celebrations</w:t>
            </w:r>
            <w:r>
              <w:rPr>
                <w:color w:val="1F1C52"/>
                <w:spacing w:val="-3"/>
              </w:rPr>
              <w:t xml:space="preserve"> </w:t>
            </w:r>
            <w:r>
              <w:rPr>
                <w:color w:val="1F1C52"/>
              </w:rPr>
              <w:t>and</w:t>
            </w:r>
            <w:r>
              <w:rPr>
                <w:color w:val="1F1C52"/>
                <w:spacing w:val="-3"/>
              </w:rPr>
              <w:t xml:space="preserve"> </w:t>
            </w:r>
            <w:r>
              <w:rPr>
                <w:color w:val="1F1C52"/>
              </w:rPr>
              <w:t>national</w:t>
            </w:r>
            <w:r>
              <w:rPr>
                <w:color w:val="1F1C52"/>
                <w:spacing w:val="-5"/>
              </w:rPr>
              <w:t xml:space="preserve"> </w:t>
            </w:r>
            <w:r>
              <w:rPr>
                <w:color w:val="1F1C52"/>
              </w:rPr>
              <w:t>holidays</w:t>
            </w:r>
            <w:r>
              <w:rPr>
                <w:color w:val="1F1C52"/>
                <w:spacing w:val="-5"/>
              </w:rPr>
              <w:t xml:space="preserve"> </w:t>
            </w:r>
            <w:r>
              <w:rPr>
                <w:color w:val="1F1C52"/>
              </w:rPr>
              <w:t>as</w:t>
            </w:r>
            <w:r>
              <w:rPr>
                <w:color w:val="1F1C52"/>
                <w:spacing w:val="-5"/>
              </w:rPr>
              <w:t xml:space="preserve"> </w:t>
            </w:r>
            <w:r>
              <w:rPr>
                <w:color w:val="1F1C52"/>
              </w:rPr>
              <w:t>a</w:t>
            </w:r>
            <w:r>
              <w:rPr>
                <w:color w:val="1F1C52"/>
                <w:spacing w:val="-3"/>
              </w:rPr>
              <w:t xml:space="preserve"> </w:t>
            </w:r>
            <w:r>
              <w:rPr>
                <w:color w:val="1F1C52"/>
              </w:rPr>
              <w:t>way</w:t>
            </w:r>
            <w:r>
              <w:rPr>
                <w:color w:val="1F1C52"/>
                <w:spacing w:val="-3"/>
              </w:rPr>
              <w:t xml:space="preserve"> </w:t>
            </w:r>
            <w:r>
              <w:rPr>
                <w:color w:val="1F1C52"/>
              </w:rPr>
              <w:t>of remembering</w:t>
            </w:r>
            <w:r>
              <w:rPr>
                <w:color w:val="1F1C52"/>
                <w:spacing w:val="-8"/>
              </w:rPr>
              <w:t xml:space="preserve"> </w:t>
            </w:r>
            <w:r>
              <w:rPr>
                <w:color w:val="1F1C52"/>
              </w:rPr>
              <w:t>and</w:t>
            </w:r>
            <w:r>
              <w:rPr>
                <w:color w:val="1F1C52"/>
                <w:spacing w:val="-2"/>
              </w:rPr>
              <w:t xml:space="preserve"> </w:t>
            </w:r>
            <w:r>
              <w:rPr>
                <w:color w:val="1F1C52"/>
              </w:rPr>
              <w:t>honoring</w:t>
            </w:r>
            <w:r>
              <w:rPr>
                <w:color w:val="1F1C52"/>
                <w:spacing w:val="-6"/>
              </w:rPr>
              <w:t xml:space="preserve"> </w:t>
            </w:r>
            <w:r>
              <w:rPr>
                <w:color w:val="1F1C52"/>
              </w:rPr>
              <w:t>people,</w:t>
            </w:r>
            <w:r>
              <w:rPr>
                <w:color w:val="1F1C52"/>
                <w:spacing w:val="-2"/>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our</w:t>
            </w:r>
            <w:r>
              <w:rPr>
                <w:color w:val="1F1C52"/>
                <w:spacing w:val="-5"/>
              </w:rPr>
              <w:t xml:space="preserve"> </w:t>
            </w:r>
            <w:r>
              <w:rPr>
                <w:color w:val="1F1C52"/>
              </w:rPr>
              <w:t>nation's</w:t>
            </w:r>
            <w:r>
              <w:rPr>
                <w:color w:val="1F1C52"/>
                <w:spacing w:val="-4"/>
              </w:rPr>
              <w:t xml:space="preserve"> </w:t>
            </w:r>
            <w:r>
              <w:rPr>
                <w:color w:val="1F1C52"/>
              </w:rPr>
              <w:t>ethnic</w:t>
            </w:r>
            <w:r>
              <w:rPr>
                <w:color w:val="1F1C52"/>
                <w:spacing w:val="-2"/>
              </w:rPr>
              <w:t xml:space="preserve"> heritage.</w:t>
            </w:r>
          </w:p>
        </w:tc>
      </w:tr>
      <w:tr w:rsidR="00D7663B" w14:paraId="2726E12E" w14:textId="77777777">
        <w:trPr>
          <w:trHeight w:val="505"/>
        </w:trPr>
        <w:tc>
          <w:tcPr>
            <w:tcW w:w="1788" w:type="dxa"/>
          </w:tcPr>
          <w:p w14:paraId="2726E12C" w14:textId="77777777" w:rsidR="00D7663B" w:rsidRDefault="00EE0066">
            <w:pPr>
              <w:pStyle w:val="TableParagraph"/>
              <w:spacing w:before="125"/>
            </w:pPr>
            <w:r>
              <w:rPr>
                <w:color w:val="1F1C52"/>
                <w:spacing w:val="-2"/>
              </w:rPr>
              <w:t>SS.K.AA.1.1</w:t>
            </w:r>
          </w:p>
        </w:tc>
        <w:tc>
          <w:tcPr>
            <w:tcW w:w="7486" w:type="dxa"/>
          </w:tcPr>
          <w:p w14:paraId="2726E12D" w14:textId="77777777" w:rsidR="00D7663B" w:rsidRDefault="00EE0066">
            <w:pPr>
              <w:pStyle w:val="TableParagraph"/>
              <w:spacing w:line="252" w:lineRule="exact"/>
              <w:ind w:left="107"/>
            </w:pPr>
            <w:r>
              <w:rPr>
                <w:color w:val="1F1C52"/>
              </w:rPr>
              <w:t>Recognize</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9"/>
              </w:rPr>
              <w:t xml:space="preserve"> </w:t>
            </w:r>
            <w:r>
              <w:rPr>
                <w:color w:val="1F1C52"/>
              </w:rPr>
              <w:t>inventors</w:t>
            </w:r>
            <w:r>
              <w:rPr>
                <w:color w:val="1F1C52"/>
                <w:spacing w:val="-5"/>
              </w:rPr>
              <w:t xml:space="preserve"> </w:t>
            </w:r>
            <w:r>
              <w:rPr>
                <w:color w:val="1F1C52"/>
              </w:rPr>
              <w:t>and</w:t>
            </w:r>
            <w:r>
              <w:rPr>
                <w:color w:val="1F1C52"/>
                <w:spacing w:val="-5"/>
              </w:rPr>
              <w:t xml:space="preserve"> </w:t>
            </w:r>
            <w:r>
              <w:rPr>
                <w:color w:val="1F1C52"/>
              </w:rPr>
              <w:t>explorers</w:t>
            </w:r>
            <w:r>
              <w:rPr>
                <w:color w:val="1F1C52"/>
                <w:spacing w:val="-5"/>
              </w:rPr>
              <w:t xml:space="preserve"> </w:t>
            </w:r>
            <w:r>
              <w:rPr>
                <w:color w:val="1F1C52"/>
              </w:rPr>
              <w:t>(i.e.,</w:t>
            </w:r>
            <w:r>
              <w:rPr>
                <w:color w:val="1F1C52"/>
                <w:spacing w:val="-5"/>
              </w:rPr>
              <w:t xml:space="preserve"> </w:t>
            </w:r>
            <w:r>
              <w:rPr>
                <w:color w:val="1F1C52"/>
              </w:rPr>
              <w:t>Lonnie</w:t>
            </w:r>
            <w:r>
              <w:rPr>
                <w:color w:val="1F1C52"/>
                <w:spacing w:val="-5"/>
              </w:rPr>
              <w:t xml:space="preserve"> </w:t>
            </w:r>
            <w:r>
              <w:rPr>
                <w:color w:val="1F1C52"/>
              </w:rPr>
              <w:t>Johnson [inventor], Mae C. Jemison, George Washington Carver).</w:t>
            </w:r>
          </w:p>
        </w:tc>
      </w:tr>
      <w:tr w:rsidR="00D7663B" w14:paraId="2726E131" w14:textId="77777777">
        <w:trPr>
          <w:trHeight w:val="254"/>
        </w:trPr>
        <w:tc>
          <w:tcPr>
            <w:tcW w:w="1788" w:type="dxa"/>
            <w:shd w:val="clear" w:color="auto" w:fill="1F1C52"/>
          </w:tcPr>
          <w:p w14:paraId="2726E12F"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1</w:t>
            </w:r>
          </w:p>
        </w:tc>
        <w:tc>
          <w:tcPr>
            <w:tcW w:w="7486" w:type="dxa"/>
            <w:shd w:val="clear" w:color="auto" w:fill="1F1C52"/>
          </w:tcPr>
          <w:p w14:paraId="2726E130" w14:textId="77777777" w:rsidR="00D7663B" w:rsidRDefault="00D7663B">
            <w:pPr>
              <w:pStyle w:val="TableParagraph"/>
              <w:ind w:left="0"/>
              <w:rPr>
                <w:sz w:val="18"/>
              </w:rPr>
            </w:pPr>
          </w:p>
        </w:tc>
      </w:tr>
      <w:tr w:rsidR="00D7663B" w14:paraId="2726E134" w14:textId="77777777">
        <w:trPr>
          <w:trHeight w:val="253"/>
        </w:trPr>
        <w:tc>
          <w:tcPr>
            <w:tcW w:w="1788" w:type="dxa"/>
          </w:tcPr>
          <w:p w14:paraId="2726E132" w14:textId="77777777" w:rsidR="00D7663B" w:rsidRDefault="00EE0066">
            <w:pPr>
              <w:pStyle w:val="TableParagraph"/>
              <w:spacing w:line="234" w:lineRule="exact"/>
            </w:pPr>
            <w:r>
              <w:rPr>
                <w:color w:val="1F1C52"/>
                <w:spacing w:val="-2"/>
              </w:rPr>
              <w:t>SS.</w:t>
            </w:r>
            <w:proofErr w:type="gramStart"/>
            <w:r>
              <w:rPr>
                <w:color w:val="1F1C52"/>
                <w:spacing w:val="-2"/>
              </w:rPr>
              <w:t>1.A.</w:t>
            </w:r>
            <w:proofErr w:type="gramEnd"/>
            <w:r>
              <w:rPr>
                <w:color w:val="1F1C52"/>
                <w:spacing w:val="-2"/>
              </w:rPr>
              <w:t>2.2</w:t>
            </w:r>
          </w:p>
        </w:tc>
        <w:tc>
          <w:tcPr>
            <w:tcW w:w="7486" w:type="dxa"/>
          </w:tcPr>
          <w:p w14:paraId="2726E133" w14:textId="77777777" w:rsidR="00D7663B" w:rsidRDefault="00EE0066">
            <w:pPr>
              <w:pStyle w:val="TableParagraph"/>
              <w:spacing w:line="234" w:lineRule="exact"/>
              <w:ind w:left="107"/>
            </w:pPr>
            <w:r>
              <w:rPr>
                <w:color w:val="1F1C52"/>
              </w:rPr>
              <w:t>Compare</w:t>
            </w:r>
            <w:r>
              <w:rPr>
                <w:color w:val="1F1C52"/>
                <w:spacing w:val="-3"/>
              </w:rPr>
              <w:t xml:space="preserve"> </w:t>
            </w:r>
            <w:r>
              <w:rPr>
                <w:color w:val="1F1C52"/>
              </w:rPr>
              <w:t>life</w:t>
            </w:r>
            <w:r>
              <w:rPr>
                <w:color w:val="1F1C52"/>
                <w:spacing w:val="-1"/>
              </w:rPr>
              <w:t xml:space="preserve"> </w:t>
            </w:r>
            <w:r>
              <w:rPr>
                <w:color w:val="1F1C52"/>
              </w:rPr>
              <w:t>now</w:t>
            </w:r>
            <w:r>
              <w:rPr>
                <w:color w:val="1F1C52"/>
                <w:spacing w:val="-2"/>
              </w:rPr>
              <w:t xml:space="preserve"> </w:t>
            </w:r>
            <w:r>
              <w:rPr>
                <w:color w:val="1F1C52"/>
              </w:rPr>
              <w:t>with</w:t>
            </w:r>
            <w:r>
              <w:rPr>
                <w:color w:val="1F1C52"/>
                <w:spacing w:val="-4"/>
              </w:rPr>
              <w:t xml:space="preserve"> </w:t>
            </w:r>
            <w:r>
              <w:rPr>
                <w:color w:val="1F1C52"/>
              </w:rPr>
              <w:t>life</w:t>
            </w:r>
            <w:r>
              <w:rPr>
                <w:color w:val="1F1C52"/>
                <w:spacing w:val="-3"/>
              </w:rPr>
              <w:t xml:space="preserve"> </w:t>
            </w:r>
            <w:r>
              <w:rPr>
                <w:color w:val="1F1C52"/>
              </w:rPr>
              <w:t>in</w:t>
            </w:r>
            <w:r>
              <w:rPr>
                <w:color w:val="1F1C52"/>
                <w:spacing w:val="-1"/>
              </w:rPr>
              <w:t xml:space="preserve"> </w:t>
            </w:r>
            <w:r>
              <w:rPr>
                <w:color w:val="1F1C52"/>
              </w:rPr>
              <w:t>the</w:t>
            </w:r>
            <w:r>
              <w:rPr>
                <w:color w:val="1F1C52"/>
                <w:spacing w:val="-1"/>
              </w:rPr>
              <w:t xml:space="preserve"> </w:t>
            </w:r>
            <w:r>
              <w:rPr>
                <w:color w:val="1F1C52"/>
                <w:spacing w:val="-4"/>
              </w:rPr>
              <w:t>past.</w:t>
            </w:r>
          </w:p>
        </w:tc>
      </w:tr>
      <w:tr w:rsidR="00D7663B" w14:paraId="2726E138" w14:textId="77777777">
        <w:trPr>
          <w:trHeight w:val="757"/>
        </w:trPr>
        <w:tc>
          <w:tcPr>
            <w:tcW w:w="1788" w:type="dxa"/>
          </w:tcPr>
          <w:p w14:paraId="2726E135" w14:textId="77777777" w:rsidR="00D7663B" w:rsidRDefault="00EE0066">
            <w:pPr>
              <w:pStyle w:val="TableParagraph"/>
              <w:spacing w:before="250"/>
            </w:pPr>
            <w:r>
              <w:rPr>
                <w:color w:val="1F1C52"/>
                <w:spacing w:val="-2"/>
              </w:rPr>
              <w:t>SS.</w:t>
            </w:r>
            <w:proofErr w:type="gramStart"/>
            <w:r>
              <w:rPr>
                <w:color w:val="1F1C52"/>
                <w:spacing w:val="-2"/>
              </w:rPr>
              <w:t>1.A.</w:t>
            </w:r>
            <w:proofErr w:type="gramEnd"/>
            <w:r>
              <w:rPr>
                <w:color w:val="1F1C52"/>
                <w:spacing w:val="-2"/>
              </w:rPr>
              <w:t>2.3</w:t>
            </w:r>
          </w:p>
        </w:tc>
        <w:tc>
          <w:tcPr>
            <w:tcW w:w="7486" w:type="dxa"/>
          </w:tcPr>
          <w:p w14:paraId="2726E136" w14:textId="77777777" w:rsidR="00D7663B" w:rsidRDefault="00EE0066">
            <w:pPr>
              <w:pStyle w:val="TableParagraph"/>
              <w:ind w:left="107"/>
            </w:pPr>
            <w:r>
              <w:rPr>
                <w:color w:val="1F1C52"/>
              </w:rPr>
              <w:t>Identify</w:t>
            </w:r>
            <w:r>
              <w:rPr>
                <w:color w:val="1F1C52"/>
                <w:spacing w:val="-3"/>
              </w:rPr>
              <w:t xml:space="preserve"> </w:t>
            </w:r>
            <w:r>
              <w:rPr>
                <w:color w:val="1F1C52"/>
              </w:rPr>
              <w:t>celebrations</w:t>
            </w:r>
            <w:r>
              <w:rPr>
                <w:color w:val="1F1C52"/>
                <w:spacing w:val="-3"/>
              </w:rPr>
              <w:t xml:space="preserve"> </w:t>
            </w:r>
            <w:r>
              <w:rPr>
                <w:color w:val="1F1C52"/>
              </w:rPr>
              <w:t>and</w:t>
            </w:r>
            <w:r>
              <w:rPr>
                <w:color w:val="1F1C52"/>
                <w:spacing w:val="-3"/>
              </w:rPr>
              <w:t xml:space="preserve"> </w:t>
            </w:r>
            <w:r>
              <w:rPr>
                <w:color w:val="1F1C52"/>
              </w:rPr>
              <w:t>national</w:t>
            </w:r>
            <w:r>
              <w:rPr>
                <w:color w:val="1F1C52"/>
                <w:spacing w:val="-2"/>
              </w:rPr>
              <w:t xml:space="preserve"> </w:t>
            </w:r>
            <w:r>
              <w:rPr>
                <w:color w:val="1F1C52"/>
              </w:rPr>
              <w:t>holidays</w:t>
            </w:r>
            <w:r>
              <w:rPr>
                <w:color w:val="1F1C52"/>
                <w:spacing w:val="-3"/>
              </w:rPr>
              <w:t xml:space="preserve"> </w:t>
            </w:r>
            <w:r>
              <w:rPr>
                <w:color w:val="1F1C52"/>
              </w:rPr>
              <w:t>as</w:t>
            </w:r>
            <w:r>
              <w:rPr>
                <w:color w:val="1F1C52"/>
                <w:spacing w:val="-5"/>
              </w:rPr>
              <w:t xml:space="preserve"> </w:t>
            </w:r>
            <w:r>
              <w:rPr>
                <w:color w:val="1F1C52"/>
              </w:rPr>
              <w:t>a</w:t>
            </w:r>
            <w:r>
              <w:rPr>
                <w:color w:val="1F1C52"/>
                <w:spacing w:val="-3"/>
              </w:rPr>
              <w:t xml:space="preserve"> </w:t>
            </w:r>
            <w:r>
              <w:rPr>
                <w:color w:val="1F1C52"/>
              </w:rPr>
              <w:t>way</w:t>
            </w:r>
            <w:r>
              <w:rPr>
                <w:color w:val="1F1C52"/>
                <w:spacing w:val="-3"/>
              </w:rPr>
              <w:t xml:space="preserve"> </w:t>
            </w:r>
            <w:r>
              <w:rPr>
                <w:color w:val="1F1C52"/>
              </w:rPr>
              <w:t>of</w:t>
            </w:r>
            <w:r>
              <w:rPr>
                <w:color w:val="1F1C52"/>
                <w:spacing w:val="-5"/>
              </w:rPr>
              <w:t xml:space="preserve"> </w:t>
            </w:r>
            <w:r>
              <w:rPr>
                <w:color w:val="1F1C52"/>
              </w:rPr>
              <w:t>remembering</w:t>
            </w:r>
            <w:r>
              <w:rPr>
                <w:color w:val="1F1C52"/>
                <w:spacing w:val="-6"/>
              </w:rPr>
              <w:t xml:space="preserve"> </w:t>
            </w:r>
            <w:r>
              <w:rPr>
                <w:color w:val="1F1C52"/>
              </w:rPr>
              <w:t>and</w:t>
            </w:r>
            <w:r>
              <w:rPr>
                <w:color w:val="1F1C52"/>
                <w:spacing w:val="-3"/>
              </w:rPr>
              <w:t xml:space="preserve"> </w:t>
            </w:r>
            <w:r>
              <w:rPr>
                <w:color w:val="1F1C52"/>
              </w:rPr>
              <w:t xml:space="preserve">honoring the heroism and achievements of the people, events, and our nation's </w:t>
            </w:r>
            <w:proofErr w:type="gramStart"/>
            <w:r>
              <w:rPr>
                <w:color w:val="1F1C52"/>
              </w:rPr>
              <w:t>ethnic</w:t>
            </w:r>
            <w:proofErr w:type="gramEnd"/>
          </w:p>
          <w:p w14:paraId="2726E137" w14:textId="77777777" w:rsidR="00D7663B" w:rsidRDefault="00EE0066">
            <w:pPr>
              <w:pStyle w:val="TableParagraph"/>
              <w:spacing w:line="233" w:lineRule="exact"/>
              <w:ind w:left="107"/>
            </w:pPr>
            <w:r>
              <w:rPr>
                <w:color w:val="1F1C52"/>
                <w:spacing w:val="-2"/>
              </w:rPr>
              <w:t>heritage.</w:t>
            </w:r>
          </w:p>
        </w:tc>
      </w:tr>
      <w:tr w:rsidR="00D7663B" w14:paraId="2726E13B" w14:textId="77777777">
        <w:trPr>
          <w:trHeight w:val="506"/>
        </w:trPr>
        <w:tc>
          <w:tcPr>
            <w:tcW w:w="1788" w:type="dxa"/>
          </w:tcPr>
          <w:p w14:paraId="2726E139" w14:textId="77777777" w:rsidR="00D7663B" w:rsidRDefault="00EE0066">
            <w:pPr>
              <w:pStyle w:val="TableParagraph"/>
              <w:spacing w:before="125"/>
            </w:pPr>
            <w:r>
              <w:rPr>
                <w:color w:val="1F1C52"/>
                <w:spacing w:val="-2"/>
              </w:rPr>
              <w:t>SS.</w:t>
            </w:r>
            <w:proofErr w:type="gramStart"/>
            <w:r>
              <w:rPr>
                <w:color w:val="1F1C52"/>
                <w:spacing w:val="-2"/>
              </w:rPr>
              <w:t>1.A.</w:t>
            </w:r>
            <w:proofErr w:type="gramEnd"/>
            <w:r>
              <w:rPr>
                <w:color w:val="1F1C52"/>
                <w:spacing w:val="-2"/>
              </w:rPr>
              <w:t>2.4</w:t>
            </w:r>
          </w:p>
        </w:tc>
        <w:tc>
          <w:tcPr>
            <w:tcW w:w="7486" w:type="dxa"/>
          </w:tcPr>
          <w:p w14:paraId="2726E13A"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people</w:t>
            </w:r>
            <w:r>
              <w:rPr>
                <w:color w:val="1F1C52"/>
                <w:spacing w:val="-3"/>
              </w:rPr>
              <w:t xml:space="preserve"> </w:t>
            </w:r>
            <w:r>
              <w:rPr>
                <w:color w:val="1F1C52"/>
              </w:rPr>
              <w:t>from</w:t>
            </w:r>
            <w:r>
              <w:rPr>
                <w:color w:val="1F1C52"/>
                <w:spacing w:val="-5"/>
              </w:rPr>
              <w:t xml:space="preserve"> </w:t>
            </w:r>
            <w:r>
              <w:rPr>
                <w:color w:val="1F1C52"/>
              </w:rPr>
              <w:t>the</w:t>
            </w:r>
            <w:r>
              <w:rPr>
                <w:color w:val="1F1C52"/>
                <w:spacing w:val="-5"/>
              </w:rPr>
              <w:t xml:space="preserve"> </w:t>
            </w:r>
            <w:r>
              <w:rPr>
                <w:color w:val="1F1C52"/>
              </w:rPr>
              <w:t>past</w:t>
            </w:r>
            <w:r>
              <w:rPr>
                <w:color w:val="1F1C52"/>
                <w:spacing w:val="-2"/>
              </w:rPr>
              <w:t xml:space="preserve"> </w:t>
            </w:r>
            <w:r>
              <w:rPr>
                <w:color w:val="1F1C52"/>
              </w:rPr>
              <w:t>who</w:t>
            </w:r>
            <w:r>
              <w:rPr>
                <w:color w:val="1F1C52"/>
                <w:spacing w:val="-3"/>
              </w:rPr>
              <w:t xml:space="preserve"> </w:t>
            </w:r>
            <w:r>
              <w:rPr>
                <w:color w:val="1F1C52"/>
              </w:rPr>
              <w:t>have</w:t>
            </w:r>
            <w:r>
              <w:rPr>
                <w:color w:val="1F1C52"/>
                <w:spacing w:val="-3"/>
              </w:rPr>
              <w:t xml:space="preserve"> </w:t>
            </w:r>
            <w:r>
              <w:rPr>
                <w:color w:val="1F1C52"/>
              </w:rPr>
              <w:t>shown</w:t>
            </w:r>
            <w:r>
              <w:rPr>
                <w:color w:val="1F1C52"/>
                <w:spacing w:val="-3"/>
              </w:rPr>
              <w:t xml:space="preserve"> </w:t>
            </w:r>
            <w:r>
              <w:rPr>
                <w:color w:val="1F1C52"/>
              </w:rPr>
              <w:t>character</w:t>
            </w:r>
            <w:r>
              <w:rPr>
                <w:color w:val="1F1C52"/>
                <w:spacing w:val="-2"/>
              </w:rPr>
              <w:t xml:space="preserve"> </w:t>
            </w:r>
            <w:r>
              <w:rPr>
                <w:color w:val="1F1C52"/>
              </w:rPr>
              <w:t>ideals</w:t>
            </w:r>
            <w:r>
              <w:rPr>
                <w:color w:val="1F1C52"/>
                <w:spacing w:val="-3"/>
              </w:rPr>
              <w:t xml:space="preserve"> </w:t>
            </w:r>
            <w:r>
              <w:rPr>
                <w:color w:val="1F1C52"/>
              </w:rPr>
              <w:t>and</w:t>
            </w:r>
            <w:r>
              <w:rPr>
                <w:color w:val="1F1C52"/>
                <w:spacing w:val="-3"/>
              </w:rPr>
              <w:t xml:space="preserve"> </w:t>
            </w:r>
            <w:r>
              <w:rPr>
                <w:color w:val="1F1C52"/>
              </w:rPr>
              <w:t>principles including honesty, courage, and responsibility.</w:t>
            </w:r>
          </w:p>
        </w:tc>
      </w:tr>
      <w:tr w:rsidR="00D7663B" w14:paraId="2726E13E" w14:textId="77777777">
        <w:trPr>
          <w:trHeight w:val="506"/>
        </w:trPr>
        <w:tc>
          <w:tcPr>
            <w:tcW w:w="1788" w:type="dxa"/>
          </w:tcPr>
          <w:p w14:paraId="2726E13C" w14:textId="77777777" w:rsidR="00D7663B" w:rsidRDefault="00EE0066">
            <w:pPr>
              <w:pStyle w:val="TableParagraph"/>
              <w:spacing w:before="125"/>
            </w:pPr>
            <w:r>
              <w:rPr>
                <w:color w:val="1F1C52"/>
                <w:spacing w:val="-2"/>
              </w:rPr>
              <w:t>SS.1.AA.1.1</w:t>
            </w:r>
          </w:p>
        </w:tc>
        <w:tc>
          <w:tcPr>
            <w:tcW w:w="7486" w:type="dxa"/>
          </w:tcPr>
          <w:p w14:paraId="2726E13D" w14:textId="77777777" w:rsidR="00D7663B" w:rsidRDefault="00EE0066">
            <w:pPr>
              <w:pStyle w:val="TableParagraph"/>
              <w:spacing w:line="252" w:lineRule="exact"/>
              <w:ind w:left="1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9"/>
              </w:rPr>
              <w:t xml:space="preserve"> </w:t>
            </w:r>
            <w:r>
              <w:rPr>
                <w:color w:val="1F1C52"/>
              </w:rPr>
              <w:t>artists</w:t>
            </w:r>
            <w:r>
              <w:rPr>
                <w:color w:val="1F1C52"/>
                <w:spacing w:val="-6"/>
              </w:rPr>
              <w:t xml:space="preserve"> </w:t>
            </w:r>
            <w:r>
              <w:rPr>
                <w:color w:val="1F1C52"/>
              </w:rPr>
              <w:t>(i.e.,</w:t>
            </w:r>
            <w:r>
              <w:rPr>
                <w:color w:val="1F1C52"/>
                <w:spacing w:val="-14"/>
              </w:rPr>
              <w:t xml:space="preserve"> </w:t>
            </w:r>
            <w:r>
              <w:rPr>
                <w:color w:val="1F1C52"/>
              </w:rPr>
              <w:t>Aretha</w:t>
            </w:r>
            <w:r>
              <w:rPr>
                <w:color w:val="1F1C52"/>
                <w:spacing w:val="-4"/>
              </w:rPr>
              <w:t xml:space="preserve"> </w:t>
            </w:r>
            <w:r>
              <w:rPr>
                <w:color w:val="1F1C52"/>
              </w:rPr>
              <w:t>Franklin,</w:t>
            </w:r>
            <w:r>
              <w:rPr>
                <w:color w:val="1F1C52"/>
                <w:spacing w:val="-4"/>
              </w:rPr>
              <w:t xml:space="preserve"> </w:t>
            </w:r>
            <w:r>
              <w:rPr>
                <w:color w:val="1F1C52"/>
              </w:rPr>
              <w:t>Charles</w:t>
            </w:r>
            <w:r>
              <w:rPr>
                <w:color w:val="1F1C52"/>
                <w:spacing w:val="-9"/>
              </w:rPr>
              <w:t xml:space="preserve"> </w:t>
            </w:r>
            <w:r>
              <w:rPr>
                <w:color w:val="1F1C52"/>
              </w:rPr>
              <w:t>White</w:t>
            </w:r>
            <w:r>
              <w:rPr>
                <w:color w:val="1F1C52"/>
                <w:spacing w:val="-4"/>
              </w:rPr>
              <w:t xml:space="preserve"> </w:t>
            </w:r>
            <w:r>
              <w:rPr>
                <w:color w:val="1F1C52"/>
              </w:rPr>
              <w:t>[Abraham Lincoln portrait], James Earl Jones, Maya Angelou).</w:t>
            </w:r>
          </w:p>
        </w:tc>
      </w:tr>
      <w:tr w:rsidR="00D7663B" w14:paraId="2726E141" w14:textId="77777777">
        <w:trPr>
          <w:trHeight w:val="251"/>
        </w:trPr>
        <w:tc>
          <w:tcPr>
            <w:tcW w:w="1788" w:type="dxa"/>
            <w:shd w:val="clear" w:color="auto" w:fill="1F1C52"/>
          </w:tcPr>
          <w:p w14:paraId="2726E13F"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2</w:t>
            </w:r>
          </w:p>
        </w:tc>
        <w:tc>
          <w:tcPr>
            <w:tcW w:w="7486" w:type="dxa"/>
            <w:shd w:val="clear" w:color="auto" w:fill="1F1C52"/>
          </w:tcPr>
          <w:p w14:paraId="2726E140" w14:textId="77777777" w:rsidR="00D7663B" w:rsidRDefault="00D7663B">
            <w:pPr>
              <w:pStyle w:val="TableParagraph"/>
              <w:ind w:left="0"/>
              <w:rPr>
                <w:sz w:val="18"/>
              </w:rPr>
            </w:pPr>
          </w:p>
        </w:tc>
      </w:tr>
      <w:tr w:rsidR="00D7663B" w14:paraId="2726E144" w14:textId="77777777">
        <w:trPr>
          <w:trHeight w:val="253"/>
        </w:trPr>
        <w:tc>
          <w:tcPr>
            <w:tcW w:w="1788" w:type="dxa"/>
          </w:tcPr>
          <w:p w14:paraId="2726E142" w14:textId="77777777" w:rsidR="00D7663B" w:rsidRDefault="00EE0066">
            <w:pPr>
              <w:pStyle w:val="TableParagraph"/>
              <w:spacing w:before="1" w:line="233" w:lineRule="exact"/>
            </w:pPr>
            <w:r>
              <w:rPr>
                <w:color w:val="1F1C52"/>
                <w:spacing w:val="-2"/>
              </w:rPr>
              <w:t>SS.</w:t>
            </w:r>
            <w:proofErr w:type="gramStart"/>
            <w:r>
              <w:rPr>
                <w:color w:val="1F1C52"/>
                <w:spacing w:val="-2"/>
              </w:rPr>
              <w:t>2.A.</w:t>
            </w:r>
            <w:proofErr w:type="gramEnd"/>
            <w:r>
              <w:rPr>
                <w:color w:val="1F1C52"/>
                <w:spacing w:val="-2"/>
              </w:rPr>
              <w:t>2.1</w:t>
            </w:r>
          </w:p>
        </w:tc>
        <w:tc>
          <w:tcPr>
            <w:tcW w:w="7486" w:type="dxa"/>
          </w:tcPr>
          <w:p w14:paraId="2726E143" w14:textId="77777777" w:rsidR="00D7663B" w:rsidRDefault="00EE0066">
            <w:pPr>
              <w:pStyle w:val="TableParagraph"/>
              <w:spacing w:before="1" w:line="233" w:lineRule="exact"/>
              <w:ind w:left="107"/>
            </w:pPr>
            <w:r>
              <w:rPr>
                <w:color w:val="1F1C52"/>
              </w:rPr>
              <w:t>Recognize</w:t>
            </w:r>
            <w:r>
              <w:rPr>
                <w:color w:val="1F1C52"/>
                <w:spacing w:val="-11"/>
              </w:rPr>
              <w:t xml:space="preserve"> </w:t>
            </w:r>
            <w:r>
              <w:rPr>
                <w:color w:val="1F1C52"/>
              </w:rPr>
              <w:t>that</w:t>
            </w:r>
            <w:r>
              <w:rPr>
                <w:color w:val="1F1C52"/>
                <w:spacing w:val="-2"/>
              </w:rPr>
              <w:t xml:space="preserve"> </w:t>
            </w:r>
            <w:r>
              <w:rPr>
                <w:color w:val="1F1C52"/>
              </w:rPr>
              <w:t>Native</w:t>
            </w:r>
            <w:r>
              <w:rPr>
                <w:color w:val="1F1C52"/>
                <w:spacing w:val="-14"/>
              </w:rPr>
              <w:t xml:space="preserve"> </w:t>
            </w:r>
            <w:r>
              <w:rPr>
                <w:color w:val="1F1C52"/>
              </w:rPr>
              <w:t>Americans</w:t>
            </w:r>
            <w:r>
              <w:rPr>
                <w:color w:val="1F1C52"/>
                <w:spacing w:val="-3"/>
              </w:rPr>
              <w:t xml:space="preserve"> </w:t>
            </w:r>
            <w:r>
              <w:rPr>
                <w:color w:val="1F1C52"/>
              </w:rPr>
              <w:t>were</w:t>
            </w:r>
            <w:r>
              <w:rPr>
                <w:color w:val="1F1C52"/>
                <w:spacing w:val="-4"/>
              </w:rPr>
              <w:t xml:space="preserve"> </w:t>
            </w:r>
            <w:r>
              <w:rPr>
                <w:color w:val="1F1C52"/>
              </w:rPr>
              <w:t>the</w:t>
            </w:r>
            <w:r>
              <w:rPr>
                <w:color w:val="1F1C52"/>
                <w:spacing w:val="-5"/>
              </w:rPr>
              <w:t xml:space="preserve"> </w:t>
            </w:r>
            <w:r>
              <w:rPr>
                <w:color w:val="1F1C52"/>
              </w:rPr>
              <w:t>first</w:t>
            </w:r>
            <w:r>
              <w:rPr>
                <w:color w:val="1F1C52"/>
                <w:spacing w:val="-2"/>
              </w:rPr>
              <w:t xml:space="preserve"> </w:t>
            </w:r>
            <w:r>
              <w:rPr>
                <w:color w:val="1F1C52"/>
              </w:rPr>
              <w:t>inhabitants</w:t>
            </w:r>
            <w:r>
              <w:rPr>
                <w:color w:val="1F1C52"/>
                <w:spacing w:val="-5"/>
              </w:rPr>
              <w:t xml:space="preserve"> </w:t>
            </w:r>
            <w:r>
              <w:rPr>
                <w:color w:val="1F1C52"/>
              </w:rPr>
              <w:t>in</w:t>
            </w:r>
            <w:r>
              <w:rPr>
                <w:color w:val="1F1C52"/>
                <w:spacing w:val="-3"/>
              </w:rPr>
              <w:t xml:space="preserve"> </w:t>
            </w:r>
            <w:r>
              <w:rPr>
                <w:color w:val="1F1C52"/>
              </w:rPr>
              <w:t>North</w:t>
            </w:r>
            <w:r>
              <w:rPr>
                <w:color w:val="1F1C52"/>
                <w:spacing w:val="-13"/>
              </w:rPr>
              <w:t xml:space="preserve"> </w:t>
            </w:r>
            <w:r>
              <w:rPr>
                <w:color w:val="1F1C52"/>
                <w:spacing w:val="-2"/>
              </w:rPr>
              <w:t>America.</w:t>
            </w:r>
          </w:p>
        </w:tc>
      </w:tr>
      <w:tr w:rsidR="00D7663B" w14:paraId="2726E147" w14:textId="77777777">
        <w:trPr>
          <w:trHeight w:val="505"/>
        </w:trPr>
        <w:tc>
          <w:tcPr>
            <w:tcW w:w="1788" w:type="dxa"/>
          </w:tcPr>
          <w:p w14:paraId="2726E145" w14:textId="77777777" w:rsidR="00D7663B" w:rsidRDefault="00EE0066">
            <w:pPr>
              <w:pStyle w:val="TableParagraph"/>
              <w:spacing w:before="125"/>
            </w:pPr>
            <w:r>
              <w:rPr>
                <w:color w:val="1F1C52"/>
                <w:spacing w:val="-2"/>
              </w:rPr>
              <w:t>SS.</w:t>
            </w:r>
            <w:proofErr w:type="gramStart"/>
            <w:r>
              <w:rPr>
                <w:color w:val="1F1C52"/>
                <w:spacing w:val="-2"/>
              </w:rPr>
              <w:t>2.A.</w:t>
            </w:r>
            <w:proofErr w:type="gramEnd"/>
            <w:r>
              <w:rPr>
                <w:color w:val="1F1C52"/>
                <w:spacing w:val="-2"/>
              </w:rPr>
              <w:t>2.2</w:t>
            </w:r>
          </w:p>
        </w:tc>
        <w:tc>
          <w:tcPr>
            <w:tcW w:w="7486" w:type="dxa"/>
          </w:tcPr>
          <w:p w14:paraId="2726E146" w14:textId="77777777" w:rsidR="00D7663B" w:rsidRDefault="00EE0066">
            <w:pPr>
              <w:pStyle w:val="TableParagraph"/>
              <w:spacing w:line="254" w:lineRule="exact"/>
              <w:ind w:left="107" w:right="213"/>
            </w:pPr>
            <w:r>
              <w:rPr>
                <w:color w:val="1F1C52"/>
              </w:rPr>
              <w:t>Compare</w:t>
            </w:r>
            <w:r>
              <w:rPr>
                <w:color w:val="1F1C52"/>
                <w:spacing w:val="-6"/>
              </w:rPr>
              <w:t xml:space="preserve"> </w:t>
            </w:r>
            <w:r>
              <w:rPr>
                <w:color w:val="1F1C52"/>
              </w:rPr>
              <w:t>the</w:t>
            </w:r>
            <w:r>
              <w:rPr>
                <w:color w:val="1F1C52"/>
                <w:spacing w:val="-4"/>
              </w:rPr>
              <w:t xml:space="preserve"> </w:t>
            </w:r>
            <w:r>
              <w:rPr>
                <w:color w:val="1F1C52"/>
              </w:rPr>
              <w:t>cultures</w:t>
            </w:r>
            <w:r>
              <w:rPr>
                <w:color w:val="1F1C52"/>
                <w:spacing w:val="-4"/>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6"/>
              </w:rPr>
              <w:t xml:space="preserve"> </w:t>
            </w:r>
            <w:r>
              <w:rPr>
                <w:color w:val="1F1C52"/>
              </w:rPr>
              <w:t>tribes</w:t>
            </w:r>
            <w:r>
              <w:rPr>
                <w:color w:val="1F1C52"/>
                <w:spacing w:val="-4"/>
              </w:rPr>
              <w:t xml:space="preserve"> </w:t>
            </w:r>
            <w:r>
              <w:rPr>
                <w:color w:val="1F1C52"/>
              </w:rPr>
              <w:t>from</w:t>
            </w:r>
            <w:r>
              <w:rPr>
                <w:color w:val="1F1C52"/>
                <w:spacing w:val="-3"/>
              </w:rPr>
              <w:t xml:space="preserve"> </w:t>
            </w:r>
            <w:r>
              <w:rPr>
                <w:color w:val="1F1C52"/>
              </w:rPr>
              <w:t>various</w:t>
            </w:r>
            <w:r>
              <w:rPr>
                <w:color w:val="1F1C52"/>
                <w:spacing w:val="-4"/>
              </w:rPr>
              <w:t xml:space="preserve"> </w:t>
            </w:r>
            <w:r>
              <w:rPr>
                <w:color w:val="1F1C52"/>
              </w:rPr>
              <w:t>geographic</w:t>
            </w:r>
            <w:r>
              <w:rPr>
                <w:color w:val="1F1C52"/>
                <w:spacing w:val="-4"/>
              </w:rPr>
              <w:t xml:space="preserve"> </w:t>
            </w:r>
            <w:r>
              <w:rPr>
                <w:color w:val="1F1C52"/>
              </w:rPr>
              <w:t>regions of the United States.</w:t>
            </w:r>
          </w:p>
        </w:tc>
      </w:tr>
      <w:tr w:rsidR="00D7663B" w14:paraId="2726E14A" w14:textId="77777777">
        <w:trPr>
          <w:trHeight w:val="252"/>
        </w:trPr>
        <w:tc>
          <w:tcPr>
            <w:tcW w:w="1788" w:type="dxa"/>
          </w:tcPr>
          <w:p w14:paraId="2726E148" w14:textId="77777777" w:rsidR="00D7663B" w:rsidRDefault="00EE0066">
            <w:pPr>
              <w:pStyle w:val="TableParagraph"/>
              <w:spacing w:line="232" w:lineRule="exact"/>
            </w:pPr>
            <w:r>
              <w:rPr>
                <w:color w:val="1F1C52"/>
                <w:spacing w:val="-2"/>
              </w:rPr>
              <w:t>SS.</w:t>
            </w:r>
            <w:proofErr w:type="gramStart"/>
            <w:r>
              <w:rPr>
                <w:color w:val="1F1C52"/>
                <w:spacing w:val="-2"/>
              </w:rPr>
              <w:t>2.A.</w:t>
            </w:r>
            <w:proofErr w:type="gramEnd"/>
            <w:r>
              <w:rPr>
                <w:color w:val="1F1C52"/>
                <w:spacing w:val="-2"/>
              </w:rPr>
              <w:t>2.3</w:t>
            </w:r>
          </w:p>
        </w:tc>
        <w:tc>
          <w:tcPr>
            <w:tcW w:w="7486" w:type="dxa"/>
          </w:tcPr>
          <w:p w14:paraId="2726E149"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immigrants</w:t>
            </w:r>
            <w:r>
              <w:rPr>
                <w:color w:val="1F1C52"/>
                <w:spacing w:val="-4"/>
              </w:rPr>
              <w:t xml:space="preserve"> </w:t>
            </w:r>
            <w:r>
              <w:rPr>
                <w:color w:val="1F1C52"/>
              </w:rPr>
              <w:t>on</w:t>
            </w:r>
            <w:r>
              <w:rPr>
                <w:color w:val="1F1C52"/>
                <w:spacing w:val="-5"/>
              </w:rPr>
              <w:t xml:space="preserve"> </w:t>
            </w:r>
            <w:r>
              <w:rPr>
                <w:color w:val="1F1C52"/>
              </w:rPr>
              <w:t>the</w:t>
            </w:r>
            <w:r>
              <w:rPr>
                <w:color w:val="1F1C52"/>
                <w:spacing w:val="-3"/>
              </w:rPr>
              <w:t xml:space="preserve"> </w:t>
            </w:r>
            <w:r>
              <w:rPr>
                <w:color w:val="1F1C52"/>
              </w:rPr>
              <w:t>Native</w:t>
            </w:r>
            <w:r>
              <w:rPr>
                <w:color w:val="1F1C52"/>
                <w:spacing w:val="-13"/>
              </w:rPr>
              <w:t xml:space="preserve"> </w:t>
            </w:r>
            <w:r>
              <w:rPr>
                <w:color w:val="1F1C52"/>
                <w:spacing w:val="-2"/>
              </w:rPr>
              <w:t>Americans.</w:t>
            </w:r>
          </w:p>
        </w:tc>
      </w:tr>
      <w:tr w:rsidR="00D7663B" w14:paraId="2726E14D" w14:textId="77777777">
        <w:trPr>
          <w:trHeight w:val="506"/>
        </w:trPr>
        <w:tc>
          <w:tcPr>
            <w:tcW w:w="1788" w:type="dxa"/>
          </w:tcPr>
          <w:p w14:paraId="2726E14B" w14:textId="77777777" w:rsidR="00D7663B" w:rsidRDefault="00EE0066">
            <w:pPr>
              <w:pStyle w:val="TableParagraph"/>
              <w:spacing w:before="123"/>
            </w:pPr>
            <w:r>
              <w:rPr>
                <w:color w:val="1F1C52"/>
                <w:spacing w:val="-2"/>
              </w:rPr>
              <w:t>SS.</w:t>
            </w:r>
            <w:proofErr w:type="gramStart"/>
            <w:r>
              <w:rPr>
                <w:color w:val="1F1C52"/>
                <w:spacing w:val="-2"/>
              </w:rPr>
              <w:t>2.A.</w:t>
            </w:r>
            <w:proofErr w:type="gramEnd"/>
            <w:r>
              <w:rPr>
                <w:color w:val="1F1C52"/>
                <w:spacing w:val="-2"/>
              </w:rPr>
              <w:t>2.4</w:t>
            </w:r>
          </w:p>
        </w:tc>
        <w:tc>
          <w:tcPr>
            <w:tcW w:w="7486" w:type="dxa"/>
          </w:tcPr>
          <w:p w14:paraId="2726E14C" w14:textId="77777777" w:rsidR="00D7663B" w:rsidRDefault="00EE0066">
            <w:pPr>
              <w:pStyle w:val="TableParagraph"/>
              <w:spacing w:line="252" w:lineRule="exact"/>
              <w:ind w:left="107" w:right="213"/>
            </w:pPr>
            <w:r>
              <w:rPr>
                <w:color w:val="1F1C52"/>
              </w:rPr>
              <w:t>Explore</w:t>
            </w:r>
            <w:r>
              <w:rPr>
                <w:color w:val="1F1C52"/>
                <w:spacing w:val="-4"/>
              </w:rPr>
              <w:t xml:space="preserve"> </w:t>
            </w:r>
            <w:r>
              <w:rPr>
                <w:color w:val="1F1C52"/>
              </w:rPr>
              <w:t>ways</w:t>
            </w:r>
            <w:r>
              <w:rPr>
                <w:color w:val="1F1C52"/>
                <w:spacing w:val="-4"/>
              </w:rPr>
              <w:t xml:space="preserve"> </w:t>
            </w:r>
            <w:r>
              <w:rPr>
                <w:color w:val="1F1C52"/>
              </w:rPr>
              <w:t>the</w:t>
            </w:r>
            <w:r>
              <w:rPr>
                <w:color w:val="1F1C52"/>
                <w:spacing w:val="-3"/>
              </w:rPr>
              <w:t xml:space="preserve"> </w:t>
            </w:r>
            <w:r>
              <w:rPr>
                <w:color w:val="1F1C52"/>
              </w:rPr>
              <w:t>daily</w:t>
            </w:r>
            <w:r>
              <w:rPr>
                <w:color w:val="1F1C52"/>
                <w:spacing w:val="-5"/>
              </w:rPr>
              <w:t xml:space="preserve"> </w:t>
            </w:r>
            <w:r>
              <w:rPr>
                <w:color w:val="1F1C52"/>
              </w:rPr>
              <w:t>life</w:t>
            </w:r>
            <w:r>
              <w:rPr>
                <w:color w:val="1F1C52"/>
                <w:spacing w:val="-4"/>
              </w:rPr>
              <w:t xml:space="preserve"> </w:t>
            </w:r>
            <w:r>
              <w:rPr>
                <w:color w:val="1F1C52"/>
              </w:rPr>
              <w:t>of</w:t>
            </w:r>
            <w:r>
              <w:rPr>
                <w:color w:val="1F1C52"/>
                <w:spacing w:val="-2"/>
              </w:rPr>
              <w:t xml:space="preserve"> </w:t>
            </w:r>
            <w:r>
              <w:rPr>
                <w:color w:val="1F1C52"/>
              </w:rPr>
              <w:t>people</w:t>
            </w:r>
            <w:r>
              <w:rPr>
                <w:color w:val="1F1C52"/>
                <w:spacing w:val="-4"/>
              </w:rPr>
              <w:t xml:space="preserve"> </w:t>
            </w:r>
            <w:r>
              <w:rPr>
                <w:color w:val="1F1C52"/>
              </w:rPr>
              <w:t>living</w:t>
            </w:r>
            <w:r>
              <w:rPr>
                <w:color w:val="1F1C52"/>
                <w:spacing w:val="-3"/>
              </w:rPr>
              <w:t xml:space="preserve"> </w:t>
            </w:r>
            <w:r>
              <w:rPr>
                <w:color w:val="1F1C52"/>
              </w:rPr>
              <w:t>in</w:t>
            </w:r>
            <w:r>
              <w:rPr>
                <w:color w:val="1F1C52"/>
                <w:spacing w:val="-3"/>
              </w:rPr>
              <w:t xml:space="preserve"> </w:t>
            </w:r>
            <w:r>
              <w:rPr>
                <w:color w:val="1F1C52"/>
              </w:rPr>
              <w:t>Colonial</w:t>
            </w:r>
            <w:r>
              <w:rPr>
                <w:color w:val="1F1C52"/>
                <w:spacing w:val="-14"/>
              </w:rPr>
              <w:t xml:space="preserve"> </w:t>
            </w:r>
            <w:r>
              <w:rPr>
                <w:color w:val="1F1C52"/>
              </w:rPr>
              <w:t>America</w:t>
            </w:r>
            <w:r>
              <w:rPr>
                <w:color w:val="1F1C52"/>
                <w:spacing w:val="-3"/>
              </w:rPr>
              <w:t xml:space="preserve"> </w:t>
            </w:r>
            <w:r>
              <w:rPr>
                <w:color w:val="1F1C52"/>
              </w:rPr>
              <w:t>changed</w:t>
            </w:r>
            <w:r>
              <w:rPr>
                <w:color w:val="1F1C52"/>
                <w:spacing w:val="-3"/>
              </w:rPr>
              <w:t xml:space="preserve"> </w:t>
            </w:r>
            <w:r>
              <w:rPr>
                <w:color w:val="1F1C52"/>
              </w:rPr>
              <w:t xml:space="preserve">over </w:t>
            </w:r>
            <w:r>
              <w:rPr>
                <w:color w:val="1F1C52"/>
                <w:spacing w:val="-2"/>
              </w:rPr>
              <w:t>time.</w:t>
            </w:r>
          </w:p>
        </w:tc>
      </w:tr>
      <w:tr w:rsidR="00D7663B" w14:paraId="2726E150" w14:textId="77777777">
        <w:trPr>
          <w:trHeight w:val="251"/>
        </w:trPr>
        <w:tc>
          <w:tcPr>
            <w:tcW w:w="1788" w:type="dxa"/>
          </w:tcPr>
          <w:p w14:paraId="2726E14E" w14:textId="77777777" w:rsidR="00D7663B" w:rsidRDefault="00EE0066">
            <w:pPr>
              <w:pStyle w:val="TableParagraph"/>
              <w:spacing w:line="232" w:lineRule="exact"/>
            </w:pPr>
            <w:r>
              <w:rPr>
                <w:color w:val="1F1C52"/>
                <w:spacing w:val="-2"/>
              </w:rPr>
              <w:t>SS.</w:t>
            </w:r>
            <w:proofErr w:type="gramStart"/>
            <w:r>
              <w:rPr>
                <w:color w:val="1F1C52"/>
                <w:spacing w:val="-2"/>
              </w:rPr>
              <w:t>2.A.</w:t>
            </w:r>
            <w:proofErr w:type="gramEnd"/>
            <w:r>
              <w:rPr>
                <w:color w:val="1F1C52"/>
                <w:spacing w:val="-2"/>
              </w:rPr>
              <w:t>2.5</w:t>
            </w:r>
          </w:p>
        </w:tc>
        <w:tc>
          <w:tcPr>
            <w:tcW w:w="7486" w:type="dxa"/>
          </w:tcPr>
          <w:p w14:paraId="2726E14F"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reasons</w:t>
            </w:r>
            <w:r>
              <w:rPr>
                <w:color w:val="1F1C52"/>
                <w:spacing w:val="-3"/>
              </w:rPr>
              <w:t xml:space="preserve"> </w:t>
            </w:r>
            <w:r>
              <w:rPr>
                <w:color w:val="1F1C52"/>
              </w:rPr>
              <w:t>people</w:t>
            </w:r>
            <w:r>
              <w:rPr>
                <w:color w:val="1F1C52"/>
                <w:spacing w:val="-4"/>
              </w:rPr>
              <w:t xml:space="preserve"> </w:t>
            </w:r>
            <w:r>
              <w:rPr>
                <w:color w:val="1F1C52"/>
              </w:rPr>
              <w:t>came</w:t>
            </w:r>
            <w:r>
              <w:rPr>
                <w:color w:val="1F1C52"/>
                <w:spacing w:val="-5"/>
              </w:rPr>
              <w:t xml:space="preserve"> </w:t>
            </w:r>
            <w:r>
              <w:rPr>
                <w:color w:val="1F1C52"/>
              </w:rPr>
              <w:t>to</w:t>
            </w:r>
            <w:r>
              <w:rPr>
                <w:color w:val="1F1C52"/>
                <w:spacing w:val="-4"/>
              </w:rPr>
              <w:t xml:space="preserve"> </w:t>
            </w:r>
            <w:r>
              <w:rPr>
                <w:color w:val="1F1C52"/>
              </w:rPr>
              <w:t>the</w:t>
            </w:r>
            <w:r>
              <w:rPr>
                <w:color w:val="1F1C52"/>
                <w:spacing w:val="-3"/>
              </w:rPr>
              <w:t xml:space="preserve"> </w:t>
            </w:r>
            <w:r>
              <w:rPr>
                <w:color w:val="1F1C52"/>
              </w:rPr>
              <w:t>United</w:t>
            </w:r>
            <w:r>
              <w:rPr>
                <w:color w:val="1F1C52"/>
                <w:spacing w:val="-6"/>
              </w:rPr>
              <w:t xml:space="preserve"> </w:t>
            </w:r>
            <w:r>
              <w:rPr>
                <w:color w:val="1F1C52"/>
              </w:rPr>
              <w:t>States</w:t>
            </w:r>
            <w:r>
              <w:rPr>
                <w:color w:val="1F1C52"/>
                <w:spacing w:val="-4"/>
              </w:rPr>
              <w:t xml:space="preserve"> </w:t>
            </w:r>
            <w:r>
              <w:rPr>
                <w:color w:val="1F1C52"/>
              </w:rPr>
              <w:t>throughout</w:t>
            </w:r>
            <w:r>
              <w:rPr>
                <w:color w:val="1F1C52"/>
                <w:spacing w:val="-2"/>
              </w:rPr>
              <w:t xml:space="preserve"> history.</w:t>
            </w:r>
          </w:p>
        </w:tc>
      </w:tr>
      <w:tr w:rsidR="00D7663B" w14:paraId="2726E153" w14:textId="77777777">
        <w:trPr>
          <w:trHeight w:val="506"/>
        </w:trPr>
        <w:tc>
          <w:tcPr>
            <w:tcW w:w="1788" w:type="dxa"/>
          </w:tcPr>
          <w:p w14:paraId="2726E151" w14:textId="77777777" w:rsidR="00D7663B" w:rsidRDefault="00EE0066">
            <w:pPr>
              <w:pStyle w:val="TableParagraph"/>
              <w:spacing w:before="125"/>
            </w:pPr>
            <w:r>
              <w:rPr>
                <w:color w:val="1F1C52"/>
                <w:spacing w:val="-2"/>
              </w:rPr>
              <w:t>SS.</w:t>
            </w:r>
            <w:proofErr w:type="gramStart"/>
            <w:r>
              <w:rPr>
                <w:color w:val="1F1C52"/>
                <w:spacing w:val="-2"/>
              </w:rPr>
              <w:t>2.A.</w:t>
            </w:r>
            <w:proofErr w:type="gramEnd"/>
            <w:r>
              <w:rPr>
                <w:color w:val="1F1C52"/>
                <w:spacing w:val="-2"/>
              </w:rPr>
              <w:t>2.6</w:t>
            </w:r>
          </w:p>
        </w:tc>
        <w:tc>
          <w:tcPr>
            <w:tcW w:w="7486" w:type="dxa"/>
          </w:tcPr>
          <w:p w14:paraId="2726E152" w14:textId="77777777" w:rsidR="00D7663B" w:rsidRDefault="00EE0066">
            <w:pPr>
              <w:pStyle w:val="TableParagraph"/>
              <w:spacing w:line="254" w:lineRule="exact"/>
              <w:ind w:left="107" w:right="213"/>
            </w:pPr>
            <w:r>
              <w:rPr>
                <w:color w:val="1F1C52"/>
              </w:rPr>
              <w:t>Discuss</w:t>
            </w:r>
            <w:r>
              <w:rPr>
                <w:color w:val="1F1C52"/>
                <w:spacing w:val="-3"/>
              </w:rPr>
              <w:t xml:space="preserve"> </w:t>
            </w:r>
            <w:r>
              <w:rPr>
                <w:color w:val="1F1C52"/>
              </w:rPr>
              <w:t>the</w:t>
            </w:r>
            <w:r>
              <w:rPr>
                <w:color w:val="1F1C52"/>
                <w:spacing w:val="-3"/>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Ellis</w:t>
            </w:r>
            <w:r>
              <w:rPr>
                <w:color w:val="1F1C52"/>
                <w:spacing w:val="-3"/>
              </w:rPr>
              <w:t xml:space="preserve"> </w:t>
            </w:r>
            <w:r>
              <w:rPr>
                <w:color w:val="1F1C52"/>
              </w:rPr>
              <w:t>Island</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Statue</w:t>
            </w:r>
            <w:r>
              <w:rPr>
                <w:color w:val="1F1C52"/>
                <w:spacing w:val="-5"/>
              </w:rPr>
              <w:t xml:space="preserve"> </w:t>
            </w:r>
            <w:r>
              <w:rPr>
                <w:color w:val="1F1C52"/>
              </w:rPr>
              <w:t>of</w:t>
            </w:r>
            <w:r>
              <w:rPr>
                <w:color w:val="1F1C52"/>
                <w:spacing w:val="-2"/>
              </w:rPr>
              <w:t xml:space="preserve"> </w:t>
            </w:r>
            <w:r>
              <w:rPr>
                <w:color w:val="1F1C52"/>
              </w:rPr>
              <w:t>Liberty</w:t>
            </w:r>
            <w:r>
              <w:rPr>
                <w:color w:val="1F1C52"/>
                <w:spacing w:val="-3"/>
              </w:rPr>
              <w:t xml:space="preserve"> </w:t>
            </w:r>
            <w:r>
              <w:rPr>
                <w:color w:val="1F1C52"/>
              </w:rPr>
              <w:t>to</w:t>
            </w:r>
            <w:r>
              <w:rPr>
                <w:color w:val="1F1C52"/>
                <w:spacing w:val="-3"/>
              </w:rPr>
              <w:t xml:space="preserve"> </w:t>
            </w:r>
            <w:r>
              <w:rPr>
                <w:color w:val="1F1C52"/>
              </w:rPr>
              <w:t>immigration from 1892 - 1954.</w:t>
            </w:r>
          </w:p>
        </w:tc>
      </w:tr>
      <w:tr w:rsidR="00D7663B" w14:paraId="2726E157" w14:textId="77777777">
        <w:trPr>
          <w:trHeight w:val="758"/>
        </w:trPr>
        <w:tc>
          <w:tcPr>
            <w:tcW w:w="1788" w:type="dxa"/>
          </w:tcPr>
          <w:p w14:paraId="2726E154" w14:textId="77777777" w:rsidR="00D7663B" w:rsidRDefault="00EE0066">
            <w:pPr>
              <w:pStyle w:val="TableParagraph"/>
              <w:spacing w:before="251"/>
            </w:pPr>
            <w:r>
              <w:rPr>
                <w:color w:val="1F1C52"/>
                <w:spacing w:val="-2"/>
              </w:rPr>
              <w:t>SS.2.AA.1.1</w:t>
            </w:r>
          </w:p>
        </w:tc>
        <w:tc>
          <w:tcPr>
            <w:tcW w:w="7486" w:type="dxa"/>
          </w:tcPr>
          <w:p w14:paraId="2726E155" w14:textId="77777777" w:rsidR="00D7663B" w:rsidRDefault="00EE0066">
            <w:pPr>
              <w:pStyle w:val="TableParagraph"/>
              <w:spacing w:line="249" w:lineRule="exact"/>
              <w:ind w:left="1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10"/>
              </w:rPr>
              <w:t xml:space="preserve"> </w:t>
            </w:r>
            <w:r>
              <w:rPr>
                <w:color w:val="1F1C52"/>
              </w:rPr>
              <w:t>who</w:t>
            </w:r>
            <w:r>
              <w:rPr>
                <w:color w:val="1F1C52"/>
                <w:spacing w:val="-4"/>
              </w:rPr>
              <w:t xml:space="preserve"> </w:t>
            </w:r>
            <w:r>
              <w:rPr>
                <w:color w:val="1F1C52"/>
              </w:rPr>
              <w:t>demonstrated</w:t>
            </w:r>
            <w:r>
              <w:rPr>
                <w:color w:val="1F1C52"/>
                <w:spacing w:val="-7"/>
              </w:rPr>
              <w:t xml:space="preserve"> </w:t>
            </w:r>
            <w:r>
              <w:rPr>
                <w:color w:val="1F1C52"/>
              </w:rPr>
              <w:t>civic</w:t>
            </w:r>
            <w:r>
              <w:rPr>
                <w:color w:val="1F1C52"/>
                <w:spacing w:val="-7"/>
              </w:rPr>
              <w:t xml:space="preserve"> </w:t>
            </w:r>
            <w:r>
              <w:rPr>
                <w:color w:val="1F1C52"/>
              </w:rPr>
              <w:t>service</w:t>
            </w:r>
            <w:r>
              <w:rPr>
                <w:color w:val="1F1C52"/>
                <w:spacing w:val="-4"/>
              </w:rPr>
              <w:t xml:space="preserve"> </w:t>
            </w:r>
            <w:r>
              <w:rPr>
                <w:color w:val="1F1C52"/>
              </w:rPr>
              <w:t>(i.e.,</w:t>
            </w:r>
            <w:r>
              <w:rPr>
                <w:color w:val="1F1C52"/>
                <w:spacing w:val="-7"/>
              </w:rPr>
              <w:t xml:space="preserve"> </w:t>
            </w:r>
            <w:r>
              <w:rPr>
                <w:color w:val="1F1C52"/>
              </w:rPr>
              <w:t>Secretary</w:t>
            </w:r>
            <w:r>
              <w:rPr>
                <w:color w:val="1F1C52"/>
                <w:spacing w:val="-7"/>
              </w:rPr>
              <w:t xml:space="preserve"> </w:t>
            </w:r>
            <w:r>
              <w:rPr>
                <w:color w:val="1F1C52"/>
                <w:spacing w:val="-5"/>
              </w:rPr>
              <w:t>of</w:t>
            </w:r>
          </w:p>
          <w:p w14:paraId="2726E156" w14:textId="77777777" w:rsidR="00D7663B" w:rsidRDefault="00EE0066">
            <w:pPr>
              <w:pStyle w:val="TableParagraph"/>
              <w:spacing w:line="252" w:lineRule="exact"/>
              <w:ind w:left="107"/>
            </w:pPr>
            <w:r>
              <w:rPr>
                <w:color w:val="1F1C52"/>
              </w:rPr>
              <w:t>State</w:t>
            </w:r>
            <w:r>
              <w:rPr>
                <w:color w:val="1F1C52"/>
                <w:spacing w:val="-4"/>
              </w:rPr>
              <w:t xml:space="preserve"> </w:t>
            </w:r>
            <w:r>
              <w:rPr>
                <w:color w:val="1F1C52"/>
              </w:rPr>
              <w:t>Colin</w:t>
            </w:r>
            <w:r>
              <w:rPr>
                <w:color w:val="1F1C52"/>
                <w:spacing w:val="-4"/>
              </w:rPr>
              <w:t xml:space="preserve"> </w:t>
            </w:r>
            <w:r>
              <w:rPr>
                <w:color w:val="1F1C52"/>
              </w:rPr>
              <w:t>Powell,</w:t>
            </w:r>
            <w:r>
              <w:rPr>
                <w:color w:val="1F1C52"/>
                <w:spacing w:val="-4"/>
              </w:rPr>
              <w:t xml:space="preserve"> </w:t>
            </w:r>
            <w:r>
              <w:rPr>
                <w:color w:val="1F1C52"/>
              </w:rPr>
              <w:t>Civil</w:t>
            </w:r>
            <w:r>
              <w:rPr>
                <w:color w:val="1F1C52"/>
                <w:spacing w:val="-14"/>
              </w:rPr>
              <w:t xml:space="preserve"> </w:t>
            </w:r>
            <w:r>
              <w:rPr>
                <w:color w:val="1F1C52"/>
              </w:rPr>
              <w:t>Air</w:t>
            </w:r>
            <w:r>
              <w:rPr>
                <w:color w:val="1F1C52"/>
                <w:spacing w:val="-3"/>
              </w:rPr>
              <w:t xml:space="preserve"> </w:t>
            </w:r>
            <w:r>
              <w:rPr>
                <w:color w:val="1F1C52"/>
              </w:rPr>
              <w:t>Patrol</w:t>
            </w:r>
            <w:r>
              <w:rPr>
                <w:color w:val="1F1C52"/>
                <w:spacing w:val="-6"/>
              </w:rPr>
              <w:t xml:space="preserve"> </w:t>
            </w:r>
            <w:r>
              <w:rPr>
                <w:color w:val="1F1C52"/>
              </w:rPr>
              <w:t>[CAP]</w:t>
            </w:r>
            <w:r>
              <w:rPr>
                <w:color w:val="1F1C52"/>
                <w:spacing w:val="-3"/>
              </w:rPr>
              <w:t xml:space="preserve"> </w:t>
            </w:r>
            <w:r>
              <w:rPr>
                <w:color w:val="1F1C52"/>
              </w:rPr>
              <w:t>Lt.</w:t>
            </w:r>
            <w:r>
              <w:rPr>
                <w:color w:val="1F1C52"/>
                <w:spacing w:val="-9"/>
              </w:rPr>
              <w:t xml:space="preserve"> </w:t>
            </w:r>
            <w:r>
              <w:rPr>
                <w:color w:val="1F1C52"/>
              </w:rPr>
              <w:t>Willa</w:t>
            </w:r>
            <w:r>
              <w:rPr>
                <w:color w:val="1F1C52"/>
                <w:spacing w:val="-4"/>
              </w:rPr>
              <w:t xml:space="preserve"> </w:t>
            </w:r>
            <w:r>
              <w:rPr>
                <w:color w:val="1F1C52"/>
              </w:rPr>
              <w:t>Beatrice</w:t>
            </w:r>
            <w:r>
              <w:rPr>
                <w:color w:val="1F1C52"/>
                <w:spacing w:val="-4"/>
              </w:rPr>
              <w:t xml:space="preserve"> </w:t>
            </w:r>
            <w:r>
              <w:rPr>
                <w:color w:val="1F1C52"/>
              </w:rPr>
              <w:t>Brown,</w:t>
            </w:r>
            <w:r>
              <w:rPr>
                <w:color w:val="1F1C52"/>
                <w:spacing w:val="-4"/>
              </w:rPr>
              <w:t xml:space="preserve"> </w:t>
            </w:r>
            <w:r>
              <w:rPr>
                <w:color w:val="1F1C52"/>
              </w:rPr>
              <w:t>Carter</w:t>
            </w:r>
            <w:r>
              <w:rPr>
                <w:color w:val="1F1C52"/>
                <w:spacing w:val="-3"/>
              </w:rPr>
              <w:t xml:space="preserve"> </w:t>
            </w:r>
            <w:r>
              <w:rPr>
                <w:color w:val="1F1C52"/>
              </w:rPr>
              <w:t>G. Woodson, Senator Hiram Revels).</w:t>
            </w:r>
          </w:p>
        </w:tc>
      </w:tr>
      <w:tr w:rsidR="00D7663B" w14:paraId="2726E15A" w14:textId="77777777">
        <w:trPr>
          <w:trHeight w:val="251"/>
        </w:trPr>
        <w:tc>
          <w:tcPr>
            <w:tcW w:w="1788" w:type="dxa"/>
            <w:shd w:val="clear" w:color="auto" w:fill="1F1C52"/>
          </w:tcPr>
          <w:p w14:paraId="2726E158"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3</w:t>
            </w:r>
          </w:p>
        </w:tc>
        <w:tc>
          <w:tcPr>
            <w:tcW w:w="7486" w:type="dxa"/>
            <w:shd w:val="clear" w:color="auto" w:fill="1F1C52"/>
          </w:tcPr>
          <w:p w14:paraId="2726E159" w14:textId="77777777" w:rsidR="00D7663B" w:rsidRDefault="00D7663B">
            <w:pPr>
              <w:pStyle w:val="TableParagraph"/>
              <w:ind w:left="0"/>
              <w:rPr>
                <w:sz w:val="18"/>
              </w:rPr>
            </w:pPr>
          </w:p>
        </w:tc>
      </w:tr>
      <w:tr w:rsidR="00D7663B" w14:paraId="2726E15F" w14:textId="77777777">
        <w:trPr>
          <w:trHeight w:val="1012"/>
        </w:trPr>
        <w:tc>
          <w:tcPr>
            <w:tcW w:w="1788" w:type="dxa"/>
          </w:tcPr>
          <w:p w14:paraId="2726E15B" w14:textId="77777777" w:rsidR="00D7663B" w:rsidRDefault="00D7663B">
            <w:pPr>
              <w:pStyle w:val="TableParagraph"/>
              <w:spacing w:before="124"/>
              <w:ind w:left="0"/>
            </w:pPr>
          </w:p>
          <w:p w14:paraId="2726E15C" w14:textId="77777777" w:rsidR="00D7663B" w:rsidRDefault="00EE0066">
            <w:pPr>
              <w:pStyle w:val="TableParagraph"/>
            </w:pPr>
            <w:r>
              <w:rPr>
                <w:color w:val="1F1C52"/>
                <w:spacing w:val="-2"/>
              </w:rPr>
              <w:t>SS.3.AA.1.1</w:t>
            </w:r>
          </w:p>
        </w:tc>
        <w:tc>
          <w:tcPr>
            <w:tcW w:w="7486" w:type="dxa"/>
          </w:tcPr>
          <w:p w14:paraId="2726E15D" w14:textId="77777777" w:rsidR="00D7663B" w:rsidRDefault="00EE0066">
            <w:pPr>
              <w:pStyle w:val="TableParagraph"/>
              <w:ind w:left="107" w:right="213"/>
            </w:pPr>
            <w:r>
              <w:rPr>
                <w:color w:val="1F1C52"/>
              </w:rPr>
              <w:t>Identify African Americans who demonstrated heroism and patriotism (e.g., Booker T. Washington, Jesse Owens, Tuskegee</w:t>
            </w:r>
            <w:r>
              <w:rPr>
                <w:color w:val="1F1C52"/>
                <w:spacing w:val="-5"/>
              </w:rPr>
              <w:t xml:space="preserve"> </w:t>
            </w:r>
            <w:r>
              <w:rPr>
                <w:color w:val="1F1C52"/>
              </w:rPr>
              <w:t>Airmen, Martin Luther King Jr.,</w:t>
            </w:r>
          </w:p>
          <w:p w14:paraId="2726E15E" w14:textId="77777777" w:rsidR="00D7663B" w:rsidRDefault="00EE0066">
            <w:pPr>
              <w:pStyle w:val="TableParagraph"/>
              <w:spacing w:line="252" w:lineRule="exact"/>
              <w:ind w:left="107"/>
            </w:pPr>
            <w:r>
              <w:rPr>
                <w:color w:val="1F1C52"/>
              </w:rPr>
              <w:t>Rosa</w:t>
            </w:r>
            <w:r>
              <w:rPr>
                <w:color w:val="1F1C52"/>
                <w:spacing w:val="-6"/>
              </w:rPr>
              <w:t xml:space="preserve"> </w:t>
            </w:r>
            <w:r>
              <w:rPr>
                <w:color w:val="1F1C52"/>
              </w:rPr>
              <w:t>Parks,</w:t>
            </w:r>
            <w:r>
              <w:rPr>
                <w:color w:val="1F1C52"/>
                <w:spacing w:val="-6"/>
              </w:rPr>
              <w:t xml:space="preserve"> </w:t>
            </w:r>
            <w:r>
              <w:rPr>
                <w:color w:val="1F1C52"/>
              </w:rPr>
              <w:t>President</w:t>
            </w:r>
            <w:r>
              <w:rPr>
                <w:color w:val="1F1C52"/>
                <w:spacing w:val="-5"/>
              </w:rPr>
              <w:t xml:space="preserve"> </w:t>
            </w:r>
            <w:r>
              <w:rPr>
                <w:color w:val="1F1C52"/>
              </w:rPr>
              <w:t>Barack</w:t>
            </w:r>
            <w:r>
              <w:rPr>
                <w:color w:val="1F1C52"/>
                <w:spacing w:val="-6"/>
              </w:rPr>
              <w:t xml:space="preserve"> </w:t>
            </w:r>
            <w:r>
              <w:rPr>
                <w:color w:val="1F1C52"/>
              </w:rPr>
              <w:t>Obama,</w:t>
            </w:r>
            <w:r>
              <w:rPr>
                <w:color w:val="1F1C52"/>
                <w:spacing w:val="-6"/>
              </w:rPr>
              <w:t xml:space="preserve"> </w:t>
            </w:r>
            <w:r>
              <w:rPr>
                <w:color w:val="1F1C52"/>
              </w:rPr>
              <w:t>1st</w:t>
            </w:r>
            <w:r>
              <w:rPr>
                <w:color w:val="1F1C52"/>
                <w:spacing w:val="-5"/>
              </w:rPr>
              <w:t xml:space="preserve"> </w:t>
            </w:r>
            <w:r>
              <w:rPr>
                <w:color w:val="1F1C52"/>
              </w:rPr>
              <w:t>Lt.</w:t>
            </w:r>
            <w:r>
              <w:rPr>
                <w:color w:val="1F1C52"/>
                <w:spacing w:val="-11"/>
              </w:rPr>
              <w:t xml:space="preserve"> </w:t>
            </w:r>
            <w:r>
              <w:rPr>
                <w:color w:val="1F1C52"/>
              </w:rPr>
              <w:t>Vernon</w:t>
            </w:r>
            <w:r>
              <w:rPr>
                <w:color w:val="1F1C52"/>
                <w:spacing w:val="-9"/>
              </w:rPr>
              <w:t xml:space="preserve"> </w:t>
            </w:r>
            <w:r>
              <w:rPr>
                <w:color w:val="1F1C52"/>
              </w:rPr>
              <w:t>Baker,</w:t>
            </w:r>
            <w:r>
              <w:rPr>
                <w:color w:val="1F1C52"/>
                <w:spacing w:val="-6"/>
              </w:rPr>
              <w:t xml:space="preserve"> </w:t>
            </w:r>
            <w:r>
              <w:rPr>
                <w:color w:val="1F1C52"/>
              </w:rPr>
              <w:t>Sgt.</w:t>
            </w:r>
            <w:r>
              <w:rPr>
                <w:color w:val="1F1C52"/>
                <w:spacing w:val="-6"/>
              </w:rPr>
              <w:t xml:space="preserve"> </w:t>
            </w:r>
            <w:r>
              <w:rPr>
                <w:color w:val="1F1C52"/>
              </w:rPr>
              <w:t>1st</w:t>
            </w:r>
            <w:r>
              <w:rPr>
                <w:color w:val="1F1C52"/>
                <w:spacing w:val="-5"/>
              </w:rPr>
              <w:t xml:space="preserve"> </w:t>
            </w:r>
            <w:r>
              <w:rPr>
                <w:color w:val="1F1C52"/>
              </w:rPr>
              <w:t>Class</w:t>
            </w:r>
            <w:r>
              <w:rPr>
                <w:color w:val="1F1C52"/>
                <w:spacing w:val="-8"/>
              </w:rPr>
              <w:t xml:space="preserve"> </w:t>
            </w:r>
            <w:r>
              <w:rPr>
                <w:color w:val="1F1C52"/>
              </w:rPr>
              <w:t xml:space="preserve">Melvin </w:t>
            </w:r>
            <w:r>
              <w:rPr>
                <w:color w:val="1F1C52"/>
                <w:spacing w:val="-2"/>
              </w:rPr>
              <w:t>Morris).</w:t>
            </w:r>
          </w:p>
        </w:tc>
      </w:tr>
      <w:tr w:rsidR="00D7663B" w14:paraId="2726E162" w14:textId="77777777">
        <w:trPr>
          <w:trHeight w:val="251"/>
        </w:trPr>
        <w:tc>
          <w:tcPr>
            <w:tcW w:w="1788" w:type="dxa"/>
            <w:shd w:val="clear" w:color="auto" w:fill="1F1C52"/>
          </w:tcPr>
          <w:p w14:paraId="2726E160"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486" w:type="dxa"/>
            <w:shd w:val="clear" w:color="auto" w:fill="1F1C52"/>
          </w:tcPr>
          <w:p w14:paraId="2726E161" w14:textId="77777777" w:rsidR="00D7663B" w:rsidRDefault="00D7663B">
            <w:pPr>
              <w:pStyle w:val="TableParagraph"/>
              <w:ind w:left="0"/>
              <w:rPr>
                <w:sz w:val="18"/>
              </w:rPr>
            </w:pPr>
          </w:p>
        </w:tc>
      </w:tr>
      <w:tr w:rsidR="00D7663B" w14:paraId="2726E165" w14:textId="77777777">
        <w:trPr>
          <w:trHeight w:val="254"/>
        </w:trPr>
        <w:tc>
          <w:tcPr>
            <w:tcW w:w="1788" w:type="dxa"/>
          </w:tcPr>
          <w:p w14:paraId="2726E163" w14:textId="77777777" w:rsidR="00D7663B" w:rsidRDefault="00EE0066">
            <w:pPr>
              <w:pStyle w:val="TableParagraph"/>
              <w:spacing w:before="1" w:line="233" w:lineRule="exact"/>
            </w:pPr>
            <w:r>
              <w:rPr>
                <w:color w:val="1F1C52"/>
                <w:spacing w:val="-2"/>
              </w:rPr>
              <w:t>SS.</w:t>
            </w:r>
            <w:proofErr w:type="gramStart"/>
            <w:r>
              <w:rPr>
                <w:color w:val="1F1C52"/>
                <w:spacing w:val="-2"/>
              </w:rPr>
              <w:t>5.A.</w:t>
            </w:r>
            <w:proofErr w:type="gramEnd"/>
            <w:r>
              <w:rPr>
                <w:color w:val="1F1C52"/>
                <w:spacing w:val="-2"/>
              </w:rPr>
              <w:t>3.1</w:t>
            </w:r>
          </w:p>
        </w:tc>
        <w:tc>
          <w:tcPr>
            <w:tcW w:w="7486" w:type="dxa"/>
          </w:tcPr>
          <w:p w14:paraId="2726E164" w14:textId="77777777" w:rsidR="00D7663B" w:rsidRDefault="00EE0066">
            <w:pPr>
              <w:pStyle w:val="TableParagraph"/>
              <w:spacing w:before="1" w:line="233" w:lineRule="exact"/>
              <w:ind w:left="107"/>
            </w:pPr>
            <w:r>
              <w:rPr>
                <w:color w:val="1F1C52"/>
              </w:rPr>
              <w:t>Describe</w:t>
            </w:r>
            <w:r>
              <w:rPr>
                <w:color w:val="1F1C52"/>
                <w:spacing w:val="-9"/>
              </w:rPr>
              <w:t xml:space="preserve"> </w:t>
            </w:r>
            <w:r>
              <w:rPr>
                <w:color w:val="1F1C52"/>
              </w:rPr>
              <w:t>technological</w:t>
            </w:r>
            <w:r>
              <w:rPr>
                <w:color w:val="1F1C52"/>
                <w:spacing w:val="-6"/>
              </w:rPr>
              <w:t xml:space="preserve"> </w:t>
            </w:r>
            <w:r>
              <w:rPr>
                <w:color w:val="1F1C52"/>
              </w:rPr>
              <w:t>developments</w:t>
            </w:r>
            <w:r>
              <w:rPr>
                <w:color w:val="1F1C52"/>
                <w:spacing w:val="-6"/>
              </w:rPr>
              <w:t xml:space="preserve"> </w:t>
            </w:r>
            <w:r>
              <w:rPr>
                <w:color w:val="1F1C52"/>
              </w:rPr>
              <w:t>that</w:t>
            </w:r>
            <w:r>
              <w:rPr>
                <w:color w:val="1F1C52"/>
                <w:spacing w:val="-3"/>
              </w:rPr>
              <w:t xml:space="preserve"> </w:t>
            </w:r>
            <w:r>
              <w:rPr>
                <w:color w:val="1F1C52"/>
              </w:rPr>
              <w:t>shaped</w:t>
            </w:r>
            <w:r>
              <w:rPr>
                <w:color w:val="1F1C52"/>
                <w:spacing w:val="-4"/>
              </w:rPr>
              <w:t xml:space="preserve"> </w:t>
            </w:r>
            <w:r>
              <w:rPr>
                <w:color w:val="1F1C52"/>
              </w:rPr>
              <w:t>European</w:t>
            </w:r>
            <w:r>
              <w:rPr>
                <w:color w:val="1F1C52"/>
                <w:spacing w:val="-4"/>
              </w:rPr>
              <w:t xml:space="preserve"> </w:t>
            </w:r>
            <w:r>
              <w:rPr>
                <w:color w:val="1F1C52"/>
                <w:spacing w:val="-2"/>
              </w:rPr>
              <w:t>exploration.</w:t>
            </w:r>
          </w:p>
        </w:tc>
      </w:tr>
      <w:tr w:rsidR="00D7663B" w14:paraId="2726E168" w14:textId="77777777">
        <w:trPr>
          <w:trHeight w:val="506"/>
        </w:trPr>
        <w:tc>
          <w:tcPr>
            <w:tcW w:w="1788" w:type="dxa"/>
          </w:tcPr>
          <w:p w14:paraId="2726E166"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3.2</w:t>
            </w:r>
          </w:p>
        </w:tc>
        <w:tc>
          <w:tcPr>
            <w:tcW w:w="7486" w:type="dxa"/>
          </w:tcPr>
          <w:p w14:paraId="2726E167" w14:textId="77777777" w:rsidR="00D7663B" w:rsidRDefault="00EE0066">
            <w:pPr>
              <w:pStyle w:val="TableParagraph"/>
              <w:spacing w:line="254" w:lineRule="exact"/>
              <w:ind w:left="107"/>
            </w:pPr>
            <w:r>
              <w:rPr>
                <w:color w:val="1F1C52"/>
              </w:rPr>
              <w:t>Investigate</w:t>
            </w:r>
            <w:r>
              <w:rPr>
                <w:color w:val="1F1C52"/>
                <w:spacing w:val="-6"/>
              </w:rPr>
              <w:t xml:space="preserve"> </w:t>
            </w:r>
            <w:r>
              <w:rPr>
                <w:color w:val="1F1C52"/>
              </w:rPr>
              <w:t>(nationality,</w:t>
            </w:r>
            <w:r>
              <w:rPr>
                <w:color w:val="1F1C52"/>
                <w:spacing w:val="-9"/>
              </w:rPr>
              <w:t xml:space="preserve"> </w:t>
            </w:r>
            <w:r>
              <w:rPr>
                <w:color w:val="1F1C52"/>
              </w:rPr>
              <w:t>sponsoring</w:t>
            </w:r>
            <w:r>
              <w:rPr>
                <w:color w:val="1F1C52"/>
                <w:spacing w:val="-6"/>
              </w:rPr>
              <w:t xml:space="preserve"> </w:t>
            </w:r>
            <w:r>
              <w:rPr>
                <w:color w:val="1F1C52"/>
              </w:rPr>
              <w:t>country,</w:t>
            </w:r>
            <w:r>
              <w:rPr>
                <w:color w:val="1F1C52"/>
                <w:spacing w:val="-9"/>
              </w:rPr>
              <w:t xml:space="preserve"> </w:t>
            </w:r>
            <w:r>
              <w:rPr>
                <w:color w:val="1F1C52"/>
              </w:rPr>
              <w:t>motives,</w:t>
            </w:r>
            <w:r>
              <w:rPr>
                <w:color w:val="1F1C52"/>
                <w:spacing w:val="-6"/>
              </w:rPr>
              <w:t xml:space="preserve"> </w:t>
            </w:r>
            <w:r>
              <w:rPr>
                <w:color w:val="1F1C52"/>
              </w:rPr>
              <w:t>dates</w:t>
            </w:r>
            <w:r>
              <w:rPr>
                <w:color w:val="1F1C52"/>
                <w:spacing w:val="-8"/>
              </w:rPr>
              <w:t xml:space="preserve"> </w:t>
            </w:r>
            <w:r>
              <w:rPr>
                <w:color w:val="1F1C52"/>
              </w:rPr>
              <w:t>and</w:t>
            </w:r>
            <w:r>
              <w:rPr>
                <w:color w:val="1F1C52"/>
                <w:spacing w:val="-9"/>
              </w:rPr>
              <w:t xml:space="preserve"> </w:t>
            </w:r>
            <w:r>
              <w:rPr>
                <w:color w:val="1F1C52"/>
              </w:rPr>
              <w:t>routes</w:t>
            </w:r>
            <w:r>
              <w:rPr>
                <w:color w:val="1F1C52"/>
                <w:spacing w:val="-6"/>
              </w:rPr>
              <w:t xml:space="preserve"> </w:t>
            </w:r>
            <w:r>
              <w:rPr>
                <w:color w:val="1F1C52"/>
              </w:rPr>
              <w:t>of</w:t>
            </w:r>
            <w:r>
              <w:rPr>
                <w:color w:val="1F1C52"/>
                <w:spacing w:val="-8"/>
              </w:rPr>
              <w:t xml:space="preserve"> </w:t>
            </w:r>
            <w:r>
              <w:rPr>
                <w:color w:val="1F1C52"/>
              </w:rPr>
              <w:t>travel, accomplishments) the European explorers.</w:t>
            </w:r>
          </w:p>
        </w:tc>
      </w:tr>
      <w:tr w:rsidR="00D7663B" w14:paraId="2726E16C" w14:textId="77777777">
        <w:trPr>
          <w:trHeight w:val="503"/>
        </w:trPr>
        <w:tc>
          <w:tcPr>
            <w:tcW w:w="1788" w:type="dxa"/>
          </w:tcPr>
          <w:p w14:paraId="2726E169"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3.3</w:t>
            </w:r>
          </w:p>
        </w:tc>
        <w:tc>
          <w:tcPr>
            <w:tcW w:w="7486" w:type="dxa"/>
          </w:tcPr>
          <w:p w14:paraId="2726E16A" w14:textId="77777777" w:rsidR="00D7663B" w:rsidRDefault="00EE0066">
            <w:pPr>
              <w:pStyle w:val="TableParagraph"/>
              <w:spacing w:line="249" w:lineRule="exact"/>
              <w:ind w:left="107"/>
            </w:pPr>
            <w:r>
              <w:rPr>
                <w:color w:val="1F1C52"/>
              </w:rPr>
              <w:t>Describe</w:t>
            </w:r>
            <w:r>
              <w:rPr>
                <w:color w:val="1F1C52"/>
                <w:spacing w:val="-12"/>
              </w:rPr>
              <w:t xml:space="preserve"> </w:t>
            </w:r>
            <w:r>
              <w:rPr>
                <w:color w:val="1F1C52"/>
              </w:rPr>
              <w:t>interactions</w:t>
            </w:r>
            <w:r>
              <w:rPr>
                <w:color w:val="1F1C52"/>
                <w:spacing w:val="-5"/>
              </w:rPr>
              <w:t xml:space="preserve"> </w:t>
            </w:r>
            <w:r>
              <w:rPr>
                <w:color w:val="1F1C52"/>
              </w:rPr>
              <w:t>among</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13"/>
              </w:rPr>
              <w:t xml:space="preserve"> </w:t>
            </w:r>
            <w:r>
              <w:rPr>
                <w:color w:val="1F1C52"/>
              </w:rPr>
              <w:t>Africans,</w:t>
            </w:r>
            <w:r>
              <w:rPr>
                <w:color w:val="1F1C52"/>
                <w:spacing w:val="-5"/>
              </w:rPr>
              <w:t xml:space="preserve"> </w:t>
            </w:r>
            <w:r>
              <w:rPr>
                <w:color w:val="1F1C52"/>
              </w:rPr>
              <w:t>English,</w:t>
            </w:r>
            <w:r>
              <w:rPr>
                <w:color w:val="1F1C52"/>
                <w:spacing w:val="-5"/>
              </w:rPr>
              <w:t xml:space="preserve"> </w:t>
            </w:r>
            <w:r>
              <w:rPr>
                <w:color w:val="1F1C52"/>
              </w:rPr>
              <w:t>French,</w:t>
            </w:r>
            <w:r>
              <w:rPr>
                <w:color w:val="1F1C52"/>
                <w:spacing w:val="-5"/>
              </w:rPr>
              <w:t xml:space="preserve"> </w:t>
            </w:r>
            <w:r>
              <w:rPr>
                <w:color w:val="1F1C52"/>
                <w:spacing w:val="-2"/>
              </w:rPr>
              <w:t>Dutch,</w:t>
            </w:r>
          </w:p>
          <w:p w14:paraId="2726E16B" w14:textId="77777777" w:rsidR="00D7663B" w:rsidRDefault="00EE0066">
            <w:pPr>
              <w:pStyle w:val="TableParagraph"/>
              <w:spacing w:before="1" w:line="233" w:lineRule="exact"/>
              <w:ind w:left="107"/>
            </w:pPr>
            <w:r>
              <w:rPr>
                <w:color w:val="1F1C52"/>
              </w:rPr>
              <w:t>and</w:t>
            </w:r>
            <w:r>
              <w:rPr>
                <w:color w:val="1F1C52"/>
                <w:spacing w:val="-3"/>
              </w:rPr>
              <w:t xml:space="preserve"> </w:t>
            </w:r>
            <w:r>
              <w:rPr>
                <w:color w:val="1F1C52"/>
              </w:rPr>
              <w:t>Spanish</w:t>
            </w:r>
            <w:r>
              <w:rPr>
                <w:color w:val="1F1C52"/>
                <w:spacing w:val="-6"/>
              </w:rPr>
              <w:t xml:space="preserve"> </w:t>
            </w:r>
            <w:r>
              <w:rPr>
                <w:color w:val="1F1C52"/>
              </w:rPr>
              <w:t>for</w:t>
            </w:r>
            <w:r>
              <w:rPr>
                <w:color w:val="1F1C52"/>
                <w:spacing w:val="-2"/>
              </w:rPr>
              <w:t xml:space="preserve"> </w:t>
            </w:r>
            <w:r>
              <w:rPr>
                <w:color w:val="1F1C52"/>
              </w:rPr>
              <w:t>control</w:t>
            </w:r>
            <w:r>
              <w:rPr>
                <w:color w:val="1F1C52"/>
                <w:spacing w:val="-1"/>
              </w:rPr>
              <w:t xml:space="preserve"> </w:t>
            </w:r>
            <w:r>
              <w:rPr>
                <w:color w:val="1F1C52"/>
              </w:rPr>
              <w:t>of</w:t>
            </w:r>
            <w:r>
              <w:rPr>
                <w:color w:val="1F1C52"/>
                <w:spacing w:val="-5"/>
              </w:rPr>
              <w:t xml:space="preserve"> </w:t>
            </w:r>
            <w:r>
              <w:rPr>
                <w:color w:val="1F1C52"/>
              </w:rPr>
              <w:t>North</w:t>
            </w:r>
            <w:r>
              <w:rPr>
                <w:color w:val="1F1C52"/>
                <w:spacing w:val="-13"/>
              </w:rPr>
              <w:t xml:space="preserve"> </w:t>
            </w:r>
            <w:r>
              <w:rPr>
                <w:color w:val="1F1C52"/>
                <w:spacing w:val="-2"/>
              </w:rPr>
              <w:t>America.</w:t>
            </w:r>
          </w:p>
        </w:tc>
      </w:tr>
      <w:tr w:rsidR="00D7663B" w14:paraId="2726E16F" w14:textId="77777777">
        <w:trPr>
          <w:trHeight w:val="506"/>
        </w:trPr>
        <w:tc>
          <w:tcPr>
            <w:tcW w:w="1788" w:type="dxa"/>
          </w:tcPr>
          <w:p w14:paraId="2726E16D"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4.1</w:t>
            </w:r>
          </w:p>
        </w:tc>
        <w:tc>
          <w:tcPr>
            <w:tcW w:w="7486" w:type="dxa"/>
          </w:tcPr>
          <w:p w14:paraId="2726E16E" w14:textId="77777777" w:rsidR="00D7663B" w:rsidRDefault="00EE0066">
            <w:pPr>
              <w:pStyle w:val="TableParagraph"/>
              <w:spacing w:line="254" w:lineRule="exact"/>
              <w:ind w:left="107" w:right="213"/>
            </w:pPr>
            <w:r>
              <w:rPr>
                <w:color w:val="1F1C52"/>
              </w:rPr>
              <w:t>Identify</w:t>
            </w:r>
            <w:r>
              <w:rPr>
                <w:color w:val="1F1C52"/>
                <w:spacing w:val="-5"/>
              </w:rPr>
              <w:t xml:space="preserve"> </w:t>
            </w:r>
            <w:r>
              <w:rPr>
                <w:color w:val="1F1C52"/>
              </w:rPr>
              <w:t>the</w:t>
            </w:r>
            <w:r>
              <w:rPr>
                <w:color w:val="1F1C52"/>
                <w:spacing w:val="-5"/>
              </w:rPr>
              <w:t xml:space="preserve"> </w:t>
            </w:r>
            <w:r>
              <w:rPr>
                <w:color w:val="1F1C52"/>
              </w:rPr>
              <w:t>economic,</w:t>
            </w:r>
            <w:r>
              <w:rPr>
                <w:color w:val="1F1C52"/>
                <w:spacing w:val="-5"/>
              </w:rPr>
              <w:t xml:space="preserve"> </w:t>
            </w:r>
            <w:r>
              <w:rPr>
                <w:color w:val="1F1C52"/>
              </w:rPr>
              <w:t>political</w:t>
            </w:r>
            <w:r>
              <w:rPr>
                <w:color w:val="1F1C52"/>
                <w:spacing w:val="-4"/>
              </w:rPr>
              <w:t xml:space="preserve"> </w:t>
            </w:r>
            <w:r>
              <w:rPr>
                <w:color w:val="1F1C52"/>
              </w:rPr>
              <w:t>and</w:t>
            </w:r>
            <w:r>
              <w:rPr>
                <w:color w:val="1F1C52"/>
                <w:spacing w:val="-7"/>
              </w:rPr>
              <w:t xml:space="preserve"> </w:t>
            </w:r>
            <w:r>
              <w:rPr>
                <w:color w:val="1F1C52"/>
              </w:rPr>
              <w:t>socio-cultural</w:t>
            </w:r>
            <w:r>
              <w:rPr>
                <w:color w:val="1F1C52"/>
                <w:spacing w:val="-6"/>
              </w:rPr>
              <w:t xml:space="preserve"> </w:t>
            </w:r>
            <w:r>
              <w:rPr>
                <w:color w:val="1F1C52"/>
              </w:rPr>
              <w:t>motivation</w:t>
            </w:r>
            <w:r>
              <w:rPr>
                <w:color w:val="1F1C52"/>
                <w:spacing w:val="-5"/>
              </w:rPr>
              <w:t xml:space="preserve"> </w:t>
            </w:r>
            <w:r>
              <w:rPr>
                <w:color w:val="1F1C52"/>
              </w:rPr>
              <w:t>for</w:t>
            </w:r>
            <w:r>
              <w:rPr>
                <w:color w:val="1F1C52"/>
                <w:spacing w:val="-4"/>
              </w:rPr>
              <w:t xml:space="preserve"> </w:t>
            </w:r>
            <w:r>
              <w:rPr>
                <w:color w:val="1F1C52"/>
              </w:rPr>
              <w:t xml:space="preserve">colonial </w:t>
            </w:r>
            <w:r>
              <w:rPr>
                <w:color w:val="1F1C52"/>
                <w:spacing w:val="-2"/>
              </w:rPr>
              <w:t>settlement.</w:t>
            </w:r>
          </w:p>
        </w:tc>
      </w:tr>
      <w:tr w:rsidR="00D7663B" w14:paraId="2726E172" w14:textId="77777777">
        <w:trPr>
          <w:trHeight w:val="252"/>
        </w:trPr>
        <w:tc>
          <w:tcPr>
            <w:tcW w:w="1788" w:type="dxa"/>
          </w:tcPr>
          <w:p w14:paraId="2726E170"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4.2</w:t>
            </w:r>
          </w:p>
        </w:tc>
        <w:tc>
          <w:tcPr>
            <w:tcW w:w="7486" w:type="dxa"/>
          </w:tcPr>
          <w:p w14:paraId="2726E171"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characteristics</w:t>
            </w:r>
            <w:r>
              <w:rPr>
                <w:color w:val="1F1C52"/>
                <w:spacing w:val="-4"/>
              </w:rPr>
              <w:t xml:space="preserve"> </w:t>
            </w:r>
            <w:r>
              <w:rPr>
                <w:color w:val="1F1C52"/>
              </w:rPr>
              <w:t>of</w:t>
            </w:r>
            <w:r>
              <w:rPr>
                <w:color w:val="1F1C52"/>
                <w:spacing w:val="-5"/>
              </w:rPr>
              <w:t xml:space="preserve"> </w:t>
            </w:r>
            <w:r>
              <w:rPr>
                <w:color w:val="1F1C52"/>
              </w:rPr>
              <w:t>New</w:t>
            </w:r>
            <w:r>
              <w:rPr>
                <w:color w:val="1F1C52"/>
                <w:spacing w:val="-4"/>
              </w:rPr>
              <w:t xml:space="preserve"> </w:t>
            </w:r>
            <w:r>
              <w:rPr>
                <w:color w:val="1F1C52"/>
              </w:rPr>
              <w:t>England,</w:t>
            </w:r>
            <w:r>
              <w:rPr>
                <w:color w:val="1F1C52"/>
                <w:spacing w:val="-4"/>
              </w:rPr>
              <w:t xml:space="preserve"> </w:t>
            </w:r>
            <w:r>
              <w:rPr>
                <w:color w:val="1F1C52"/>
              </w:rPr>
              <w:t>Middle,</w:t>
            </w:r>
            <w:r>
              <w:rPr>
                <w:color w:val="1F1C52"/>
                <w:spacing w:val="-4"/>
              </w:rPr>
              <w:t xml:space="preserve"> </w:t>
            </w:r>
            <w:r>
              <w:rPr>
                <w:color w:val="1F1C52"/>
              </w:rPr>
              <w:t>and</w:t>
            </w:r>
            <w:r>
              <w:rPr>
                <w:color w:val="1F1C52"/>
                <w:spacing w:val="-6"/>
              </w:rPr>
              <w:t xml:space="preserve"> </w:t>
            </w:r>
            <w:r>
              <w:rPr>
                <w:color w:val="1F1C52"/>
              </w:rPr>
              <w:t>Southern</w:t>
            </w:r>
            <w:r>
              <w:rPr>
                <w:color w:val="1F1C52"/>
                <w:spacing w:val="-3"/>
              </w:rPr>
              <w:t xml:space="preserve"> </w:t>
            </w:r>
            <w:r>
              <w:rPr>
                <w:color w:val="1F1C52"/>
                <w:spacing w:val="-2"/>
              </w:rPr>
              <w:t>colonies.</w:t>
            </w:r>
          </w:p>
        </w:tc>
      </w:tr>
    </w:tbl>
    <w:p w14:paraId="2726E173" w14:textId="77777777" w:rsidR="00D7663B" w:rsidRDefault="00D7663B">
      <w:pPr>
        <w:pStyle w:val="TableParagraph"/>
        <w:spacing w:line="232" w:lineRule="exact"/>
        <w:sectPr w:rsidR="00D7663B">
          <w:pgSz w:w="12240" w:h="15840"/>
          <w:pgMar w:top="136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176" w14:textId="77777777">
        <w:trPr>
          <w:trHeight w:val="505"/>
        </w:trPr>
        <w:tc>
          <w:tcPr>
            <w:tcW w:w="1788" w:type="dxa"/>
          </w:tcPr>
          <w:p w14:paraId="2726E174" w14:textId="77777777" w:rsidR="00D7663B" w:rsidRDefault="00EE0066">
            <w:pPr>
              <w:pStyle w:val="TableParagraph"/>
              <w:spacing w:before="125"/>
            </w:pPr>
            <w:r>
              <w:rPr>
                <w:color w:val="1F1C52"/>
                <w:spacing w:val="-2"/>
              </w:rPr>
              <w:lastRenderedPageBreak/>
              <w:t>SS.</w:t>
            </w:r>
            <w:proofErr w:type="gramStart"/>
            <w:r>
              <w:rPr>
                <w:color w:val="1F1C52"/>
                <w:spacing w:val="-2"/>
              </w:rPr>
              <w:t>5.A.</w:t>
            </w:r>
            <w:proofErr w:type="gramEnd"/>
            <w:r>
              <w:rPr>
                <w:color w:val="1F1C52"/>
                <w:spacing w:val="-2"/>
              </w:rPr>
              <w:t>4.3</w:t>
            </w:r>
          </w:p>
        </w:tc>
        <w:tc>
          <w:tcPr>
            <w:tcW w:w="7486" w:type="dxa"/>
          </w:tcPr>
          <w:p w14:paraId="2726E175" w14:textId="77777777" w:rsidR="00D7663B" w:rsidRDefault="00EE0066">
            <w:pPr>
              <w:pStyle w:val="TableParagraph"/>
              <w:spacing w:line="254" w:lineRule="exact"/>
              <w:ind w:left="107" w:right="213"/>
            </w:pPr>
            <w:r>
              <w:rPr>
                <w:color w:val="1F1C52"/>
              </w:rPr>
              <w:t>Identify</w:t>
            </w:r>
            <w:r>
              <w:rPr>
                <w:color w:val="1F1C52"/>
                <w:spacing w:val="-4"/>
              </w:rPr>
              <w:t xml:space="preserve"> </w:t>
            </w:r>
            <w:r>
              <w:rPr>
                <w:color w:val="1F1C52"/>
              </w:rPr>
              <w:t>significant</w:t>
            </w:r>
            <w:r>
              <w:rPr>
                <w:color w:val="1F1C52"/>
                <w:spacing w:val="-6"/>
              </w:rPr>
              <w:t xml:space="preserve"> </w:t>
            </w:r>
            <w:r>
              <w:rPr>
                <w:color w:val="1F1C52"/>
              </w:rPr>
              <w:t>individuals</w:t>
            </w:r>
            <w:r>
              <w:rPr>
                <w:color w:val="1F1C52"/>
                <w:spacing w:val="-6"/>
              </w:rPr>
              <w:t xml:space="preserve"> </w:t>
            </w:r>
            <w:r>
              <w:rPr>
                <w:color w:val="1F1C52"/>
              </w:rPr>
              <w:t>responsible</w:t>
            </w:r>
            <w:r>
              <w:rPr>
                <w:color w:val="1F1C52"/>
                <w:spacing w:val="-4"/>
              </w:rPr>
              <w:t xml:space="preserve"> </w:t>
            </w:r>
            <w:r>
              <w:rPr>
                <w:color w:val="1F1C52"/>
              </w:rPr>
              <w:t>for</w:t>
            </w:r>
            <w:r>
              <w:rPr>
                <w:color w:val="1F1C52"/>
                <w:spacing w:val="-6"/>
              </w:rPr>
              <w:t xml:space="preserve"> </w:t>
            </w:r>
            <w:r>
              <w:rPr>
                <w:color w:val="1F1C52"/>
              </w:rPr>
              <w:t>the</w:t>
            </w:r>
            <w:r>
              <w:rPr>
                <w:color w:val="1F1C52"/>
                <w:spacing w:val="-4"/>
              </w:rPr>
              <w:t xml:space="preserve"> </w:t>
            </w:r>
            <w:r>
              <w:rPr>
                <w:color w:val="1F1C52"/>
              </w:rPr>
              <w:t>development</w:t>
            </w:r>
            <w:r>
              <w:rPr>
                <w:color w:val="1F1C52"/>
                <w:spacing w:val="-3"/>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New England, Middle, and Southern colonies.</w:t>
            </w:r>
          </w:p>
        </w:tc>
      </w:tr>
      <w:tr w:rsidR="00D7663B" w14:paraId="2726E17A" w14:textId="77777777">
        <w:trPr>
          <w:trHeight w:val="503"/>
        </w:trPr>
        <w:tc>
          <w:tcPr>
            <w:tcW w:w="1788" w:type="dxa"/>
          </w:tcPr>
          <w:p w14:paraId="2726E177"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4.4</w:t>
            </w:r>
          </w:p>
        </w:tc>
        <w:tc>
          <w:tcPr>
            <w:tcW w:w="7486" w:type="dxa"/>
          </w:tcPr>
          <w:p w14:paraId="2726E178" w14:textId="77777777" w:rsidR="00D7663B" w:rsidRDefault="00EE0066">
            <w:pPr>
              <w:pStyle w:val="TableParagraph"/>
              <w:spacing w:line="249" w:lineRule="exact"/>
              <w:ind w:left="107"/>
            </w:pPr>
            <w:r>
              <w:rPr>
                <w:color w:val="1F1C52"/>
              </w:rPr>
              <w:t>Demonstrate</w:t>
            </w:r>
            <w:r>
              <w:rPr>
                <w:color w:val="1F1C52"/>
                <w:spacing w:val="-6"/>
              </w:rPr>
              <w:t xml:space="preserve"> </w:t>
            </w:r>
            <w:r>
              <w:rPr>
                <w:color w:val="1F1C52"/>
              </w:rPr>
              <w:t>an</w:t>
            </w:r>
            <w:r>
              <w:rPr>
                <w:color w:val="1F1C52"/>
                <w:spacing w:val="-4"/>
              </w:rPr>
              <w:t xml:space="preserve"> </w:t>
            </w:r>
            <w:r>
              <w:rPr>
                <w:color w:val="1F1C52"/>
              </w:rPr>
              <w:t>understanding</w:t>
            </w:r>
            <w:r>
              <w:rPr>
                <w:color w:val="1F1C52"/>
                <w:spacing w:val="-4"/>
              </w:rPr>
              <w:t xml:space="preserve"> </w:t>
            </w:r>
            <w:r>
              <w:rPr>
                <w:color w:val="1F1C52"/>
              </w:rPr>
              <w:t>of</w:t>
            </w:r>
            <w:r>
              <w:rPr>
                <w:color w:val="1F1C52"/>
                <w:spacing w:val="-3"/>
              </w:rPr>
              <w:t xml:space="preserve"> </w:t>
            </w:r>
            <w:r>
              <w:rPr>
                <w:color w:val="1F1C52"/>
              </w:rPr>
              <w:t>political,</w:t>
            </w:r>
            <w:r>
              <w:rPr>
                <w:color w:val="1F1C52"/>
                <w:spacing w:val="-7"/>
              </w:rPr>
              <w:t xml:space="preserve"> </w:t>
            </w:r>
            <w:r>
              <w:rPr>
                <w:color w:val="1F1C52"/>
              </w:rPr>
              <w:t>economic,</w:t>
            </w:r>
            <w:r>
              <w:rPr>
                <w:color w:val="1F1C52"/>
                <w:spacing w:val="-7"/>
              </w:rPr>
              <w:t xml:space="preserve"> </w:t>
            </w:r>
            <w:r>
              <w:rPr>
                <w:color w:val="1F1C52"/>
              </w:rPr>
              <w:t>and</w:t>
            </w:r>
            <w:r>
              <w:rPr>
                <w:color w:val="1F1C52"/>
                <w:spacing w:val="-4"/>
              </w:rPr>
              <w:t xml:space="preserve"> </w:t>
            </w:r>
            <w:r>
              <w:rPr>
                <w:color w:val="1F1C52"/>
              </w:rPr>
              <w:t>social</w:t>
            </w:r>
            <w:r>
              <w:rPr>
                <w:color w:val="1F1C52"/>
                <w:spacing w:val="-3"/>
              </w:rPr>
              <w:t xml:space="preserve"> </w:t>
            </w:r>
            <w:r>
              <w:rPr>
                <w:color w:val="1F1C52"/>
              </w:rPr>
              <w:t>aspects</w:t>
            </w:r>
            <w:r>
              <w:rPr>
                <w:color w:val="1F1C52"/>
                <w:spacing w:val="-3"/>
              </w:rPr>
              <w:t xml:space="preserve"> </w:t>
            </w:r>
            <w:r>
              <w:rPr>
                <w:color w:val="1F1C52"/>
              </w:rPr>
              <w:t>of</w:t>
            </w:r>
            <w:r>
              <w:rPr>
                <w:color w:val="1F1C52"/>
                <w:spacing w:val="-3"/>
              </w:rPr>
              <w:t xml:space="preserve"> </w:t>
            </w:r>
            <w:r>
              <w:rPr>
                <w:color w:val="1F1C52"/>
                <w:spacing w:val="-2"/>
              </w:rPr>
              <w:t>daily</w:t>
            </w:r>
          </w:p>
          <w:p w14:paraId="2726E179" w14:textId="77777777" w:rsidR="00D7663B" w:rsidRDefault="00EE0066">
            <w:pPr>
              <w:pStyle w:val="TableParagraph"/>
              <w:spacing w:before="1" w:line="233" w:lineRule="exact"/>
              <w:ind w:left="107"/>
            </w:pPr>
            <w:r>
              <w:rPr>
                <w:color w:val="1F1C52"/>
              </w:rPr>
              <w:t>colonial</w:t>
            </w:r>
            <w:r>
              <w:rPr>
                <w:color w:val="1F1C52"/>
                <w:spacing w:val="-1"/>
              </w:rPr>
              <w:t xml:space="preserve"> </w:t>
            </w:r>
            <w:r>
              <w:rPr>
                <w:color w:val="1F1C52"/>
              </w:rPr>
              <w:t>life</w:t>
            </w:r>
            <w:r>
              <w:rPr>
                <w:color w:val="1F1C52"/>
                <w:spacing w:val="-2"/>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thirteen</w:t>
            </w:r>
            <w:r>
              <w:rPr>
                <w:color w:val="1F1C52"/>
                <w:spacing w:val="-4"/>
              </w:rPr>
              <w:t xml:space="preserve"> </w:t>
            </w:r>
            <w:r>
              <w:rPr>
                <w:color w:val="1F1C52"/>
                <w:spacing w:val="-2"/>
              </w:rPr>
              <w:t>colonies.</w:t>
            </w:r>
          </w:p>
        </w:tc>
      </w:tr>
      <w:tr w:rsidR="00D7663B" w14:paraId="2726E17D" w14:textId="77777777">
        <w:trPr>
          <w:trHeight w:val="506"/>
        </w:trPr>
        <w:tc>
          <w:tcPr>
            <w:tcW w:w="1788" w:type="dxa"/>
          </w:tcPr>
          <w:p w14:paraId="2726E17B"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4.5</w:t>
            </w:r>
          </w:p>
        </w:tc>
        <w:tc>
          <w:tcPr>
            <w:tcW w:w="7486" w:type="dxa"/>
          </w:tcPr>
          <w:p w14:paraId="2726E17C" w14:textId="77777777" w:rsidR="00D7663B" w:rsidRDefault="00EE0066">
            <w:pPr>
              <w:pStyle w:val="TableParagraph"/>
              <w:spacing w:line="254" w:lineRule="exact"/>
              <w:ind w:left="107"/>
            </w:pPr>
            <w:r>
              <w:rPr>
                <w:color w:val="1F1C52"/>
              </w:rPr>
              <w:t>Explain</w:t>
            </w:r>
            <w:r>
              <w:rPr>
                <w:color w:val="1F1C52"/>
                <w:spacing w:val="-9"/>
              </w:rPr>
              <w:t xml:space="preserve"> </w:t>
            </w:r>
            <w:r>
              <w:rPr>
                <w:color w:val="1F1C52"/>
              </w:rPr>
              <w:t>the</w:t>
            </w:r>
            <w:r>
              <w:rPr>
                <w:color w:val="1F1C52"/>
                <w:spacing w:val="-8"/>
              </w:rPr>
              <w:t xml:space="preserve"> </w:t>
            </w:r>
            <w:r>
              <w:rPr>
                <w:color w:val="1F1C52"/>
              </w:rPr>
              <w:t>importance</w:t>
            </w:r>
            <w:r>
              <w:rPr>
                <w:color w:val="1F1C52"/>
                <w:spacing w:val="-6"/>
              </w:rPr>
              <w:t xml:space="preserve"> </w:t>
            </w:r>
            <w:r>
              <w:rPr>
                <w:color w:val="1F1C52"/>
              </w:rPr>
              <w:t>of</w:t>
            </w:r>
            <w:r>
              <w:rPr>
                <w:color w:val="1F1C52"/>
                <w:spacing w:val="-13"/>
              </w:rPr>
              <w:t xml:space="preserve"> </w:t>
            </w:r>
            <w:r>
              <w:rPr>
                <w:color w:val="1F1C52"/>
              </w:rPr>
              <w:t>Triangular</w:t>
            </w:r>
            <w:r>
              <w:rPr>
                <w:color w:val="1F1C52"/>
                <w:spacing w:val="-10"/>
              </w:rPr>
              <w:t xml:space="preserve"> </w:t>
            </w:r>
            <w:r>
              <w:rPr>
                <w:color w:val="1F1C52"/>
              </w:rPr>
              <w:t>Trade</w:t>
            </w:r>
            <w:r>
              <w:rPr>
                <w:color w:val="1F1C52"/>
                <w:spacing w:val="-6"/>
              </w:rPr>
              <w:t xml:space="preserve"> </w:t>
            </w:r>
            <w:r>
              <w:rPr>
                <w:color w:val="1F1C52"/>
              </w:rPr>
              <w:t>linking</w:t>
            </w:r>
            <w:r>
              <w:rPr>
                <w:color w:val="1F1C52"/>
                <w:spacing w:val="-14"/>
              </w:rPr>
              <w:t xml:space="preserve"> </w:t>
            </w:r>
            <w:r>
              <w:rPr>
                <w:color w:val="1F1C52"/>
              </w:rPr>
              <w:t>Africa,</w:t>
            </w:r>
            <w:r>
              <w:rPr>
                <w:color w:val="1F1C52"/>
                <w:spacing w:val="-6"/>
              </w:rPr>
              <w:t xml:space="preserve"> </w:t>
            </w:r>
            <w:r>
              <w:rPr>
                <w:color w:val="1F1C52"/>
              </w:rPr>
              <w:t>the</w:t>
            </w:r>
            <w:r>
              <w:rPr>
                <w:color w:val="1F1C52"/>
                <w:spacing w:val="-11"/>
              </w:rPr>
              <w:t xml:space="preserve"> </w:t>
            </w:r>
            <w:r>
              <w:rPr>
                <w:color w:val="1F1C52"/>
              </w:rPr>
              <w:t>West</w:t>
            </w:r>
            <w:r>
              <w:rPr>
                <w:color w:val="1F1C52"/>
                <w:spacing w:val="-6"/>
              </w:rPr>
              <w:t xml:space="preserve"> </w:t>
            </w:r>
            <w:r>
              <w:rPr>
                <w:color w:val="1F1C52"/>
              </w:rPr>
              <w:t>Indies,</w:t>
            </w:r>
            <w:r>
              <w:rPr>
                <w:color w:val="1F1C52"/>
                <w:spacing w:val="-6"/>
              </w:rPr>
              <w:t xml:space="preserve"> </w:t>
            </w:r>
            <w:r>
              <w:rPr>
                <w:color w:val="1F1C52"/>
              </w:rPr>
              <w:t>the British Colonies, and Europe.</w:t>
            </w:r>
          </w:p>
        </w:tc>
      </w:tr>
      <w:tr w:rsidR="00D7663B" w14:paraId="2726E180" w14:textId="77777777">
        <w:trPr>
          <w:trHeight w:val="252"/>
        </w:trPr>
        <w:tc>
          <w:tcPr>
            <w:tcW w:w="1788" w:type="dxa"/>
          </w:tcPr>
          <w:p w14:paraId="2726E17E"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4.6</w:t>
            </w:r>
          </w:p>
        </w:tc>
        <w:tc>
          <w:tcPr>
            <w:tcW w:w="7486" w:type="dxa"/>
          </w:tcPr>
          <w:p w14:paraId="2726E17F"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the</w:t>
            </w:r>
            <w:r>
              <w:rPr>
                <w:color w:val="1F1C52"/>
                <w:spacing w:val="-4"/>
              </w:rPr>
              <w:t xml:space="preserve"> </w:t>
            </w:r>
            <w:r>
              <w:rPr>
                <w:color w:val="1F1C52"/>
              </w:rPr>
              <w:t>introduction,</w:t>
            </w:r>
            <w:r>
              <w:rPr>
                <w:color w:val="1F1C52"/>
                <w:spacing w:val="-4"/>
              </w:rPr>
              <w:t xml:space="preserve"> </w:t>
            </w:r>
            <w:r>
              <w:rPr>
                <w:color w:val="1F1C52"/>
              </w:rPr>
              <w:t>impact,</w:t>
            </w:r>
            <w:r>
              <w:rPr>
                <w:color w:val="1F1C52"/>
                <w:spacing w:val="-2"/>
              </w:rPr>
              <w:t xml:space="preserve"> </w:t>
            </w:r>
            <w:r>
              <w:rPr>
                <w:color w:val="1F1C52"/>
              </w:rPr>
              <w:t>and</w:t>
            </w:r>
            <w:r>
              <w:rPr>
                <w:color w:val="1F1C52"/>
                <w:spacing w:val="-2"/>
              </w:rPr>
              <w:t xml:space="preserve"> </w:t>
            </w:r>
            <w:r>
              <w:rPr>
                <w:color w:val="1F1C52"/>
              </w:rPr>
              <w:t>role</w:t>
            </w:r>
            <w:r>
              <w:rPr>
                <w:color w:val="1F1C52"/>
                <w:spacing w:val="-4"/>
              </w:rPr>
              <w:t xml:space="preserve"> </w:t>
            </w:r>
            <w:r>
              <w:rPr>
                <w:color w:val="1F1C52"/>
              </w:rPr>
              <w:t>of slavery</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spacing w:val="-2"/>
              </w:rPr>
              <w:t>colonies.</w:t>
            </w:r>
          </w:p>
        </w:tc>
      </w:tr>
      <w:tr w:rsidR="00D7663B" w14:paraId="2726E183" w14:textId="77777777">
        <w:trPr>
          <w:trHeight w:val="251"/>
        </w:trPr>
        <w:tc>
          <w:tcPr>
            <w:tcW w:w="1788" w:type="dxa"/>
          </w:tcPr>
          <w:p w14:paraId="2726E181"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5.1</w:t>
            </w:r>
          </w:p>
        </w:tc>
        <w:tc>
          <w:tcPr>
            <w:tcW w:w="7486" w:type="dxa"/>
          </w:tcPr>
          <w:p w14:paraId="2726E182"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and</w:t>
            </w:r>
            <w:r>
              <w:rPr>
                <w:color w:val="1F1C52"/>
                <w:spacing w:val="-3"/>
              </w:rPr>
              <w:t xml:space="preserve"> </w:t>
            </w:r>
            <w:r>
              <w:rPr>
                <w:color w:val="1F1C52"/>
              </w:rPr>
              <w:t>explain</w:t>
            </w:r>
            <w:r>
              <w:rPr>
                <w:color w:val="1F1C52"/>
                <w:spacing w:val="-3"/>
              </w:rPr>
              <w:t xml:space="preserve"> </w:t>
            </w:r>
            <w:r>
              <w:rPr>
                <w:color w:val="1F1C52"/>
              </w:rPr>
              <w:t>significant</w:t>
            </w:r>
            <w:r>
              <w:rPr>
                <w:color w:val="1F1C52"/>
                <w:spacing w:val="-5"/>
              </w:rPr>
              <w:t xml:space="preserve"> </w:t>
            </w:r>
            <w:r>
              <w:rPr>
                <w:color w:val="1F1C52"/>
              </w:rPr>
              <w:t>events</w:t>
            </w:r>
            <w:r>
              <w:rPr>
                <w:color w:val="1F1C52"/>
                <w:spacing w:val="-4"/>
              </w:rPr>
              <w:t xml:space="preserve"> </w:t>
            </w:r>
            <w:r>
              <w:rPr>
                <w:color w:val="1F1C52"/>
              </w:rPr>
              <w:t>leading</w:t>
            </w:r>
            <w:r>
              <w:rPr>
                <w:color w:val="1F1C52"/>
                <w:spacing w:val="-6"/>
              </w:rPr>
              <w:t xml:space="preserve"> </w:t>
            </w:r>
            <w:r>
              <w:rPr>
                <w:color w:val="1F1C52"/>
              </w:rPr>
              <w:t>up</w:t>
            </w:r>
            <w:r>
              <w:rPr>
                <w:color w:val="1F1C52"/>
                <w:spacing w:val="-3"/>
              </w:rPr>
              <w:t xml:space="preserve"> </w:t>
            </w:r>
            <w:r>
              <w:rPr>
                <w:color w:val="1F1C52"/>
              </w:rPr>
              <w:t>to</w:t>
            </w:r>
            <w:r>
              <w:rPr>
                <w:color w:val="1F1C52"/>
                <w:spacing w:val="-3"/>
              </w:rPr>
              <w:t xml:space="preserve"> </w:t>
            </w:r>
            <w:r>
              <w:rPr>
                <w:color w:val="1F1C52"/>
              </w:rPr>
              <w:t>the</w:t>
            </w:r>
            <w:r>
              <w:rPr>
                <w:color w:val="1F1C52"/>
                <w:spacing w:val="-14"/>
              </w:rPr>
              <w:t xml:space="preserve"> </w:t>
            </w:r>
            <w:r>
              <w:rPr>
                <w:color w:val="1F1C52"/>
              </w:rPr>
              <w:t>American</w:t>
            </w:r>
            <w:r>
              <w:rPr>
                <w:color w:val="1F1C52"/>
                <w:spacing w:val="-2"/>
              </w:rPr>
              <w:t xml:space="preserve"> Revolution.</w:t>
            </w:r>
          </w:p>
        </w:tc>
      </w:tr>
      <w:tr w:rsidR="00D7663B" w14:paraId="2726E186" w14:textId="77777777">
        <w:trPr>
          <w:trHeight w:val="506"/>
        </w:trPr>
        <w:tc>
          <w:tcPr>
            <w:tcW w:w="1788" w:type="dxa"/>
          </w:tcPr>
          <w:p w14:paraId="2726E184"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5.2</w:t>
            </w:r>
          </w:p>
        </w:tc>
        <w:tc>
          <w:tcPr>
            <w:tcW w:w="7486" w:type="dxa"/>
          </w:tcPr>
          <w:p w14:paraId="2726E185" w14:textId="77777777" w:rsidR="00D7663B" w:rsidRDefault="00EE0066">
            <w:pPr>
              <w:pStyle w:val="TableParagraph"/>
              <w:spacing w:line="254" w:lineRule="exact"/>
              <w:ind w:left="107"/>
            </w:pPr>
            <w:r>
              <w:rPr>
                <w:color w:val="1F1C52"/>
              </w:rPr>
              <w:t>Identify</w:t>
            </w:r>
            <w:r>
              <w:rPr>
                <w:color w:val="1F1C52"/>
                <w:spacing w:val="-3"/>
              </w:rPr>
              <w:t xml:space="preserve"> </w:t>
            </w:r>
            <w:r>
              <w:rPr>
                <w:color w:val="1F1C52"/>
              </w:rPr>
              <w:t>significant</w:t>
            </w:r>
            <w:r>
              <w:rPr>
                <w:color w:val="1F1C52"/>
                <w:spacing w:val="-5"/>
              </w:rPr>
              <w:t xml:space="preserve"> </w:t>
            </w:r>
            <w:r>
              <w:rPr>
                <w:color w:val="1F1C52"/>
              </w:rPr>
              <w:t>individuals</w:t>
            </w:r>
            <w:r>
              <w:rPr>
                <w:color w:val="1F1C52"/>
                <w:spacing w:val="-5"/>
              </w:rPr>
              <w:t xml:space="preserve"> </w:t>
            </w:r>
            <w:r>
              <w:rPr>
                <w:color w:val="1F1C52"/>
              </w:rPr>
              <w:t>and</w:t>
            </w:r>
            <w:r>
              <w:rPr>
                <w:color w:val="1F1C52"/>
                <w:spacing w:val="-3"/>
              </w:rPr>
              <w:t xml:space="preserve"> </w:t>
            </w:r>
            <w:r>
              <w:rPr>
                <w:color w:val="1F1C52"/>
              </w:rPr>
              <w:t>groups</w:t>
            </w:r>
            <w:r>
              <w:rPr>
                <w:color w:val="1F1C52"/>
                <w:spacing w:val="-3"/>
              </w:rPr>
              <w:t xml:space="preserve"> </w:t>
            </w:r>
            <w:r>
              <w:rPr>
                <w:color w:val="1F1C52"/>
              </w:rPr>
              <w:t>who</w:t>
            </w:r>
            <w:r>
              <w:rPr>
                <w:color w:val="1F1C52"/>
                <w:spacing w:val="-3"/>
              </w:rPr>
              <w:t xml:space="preserve"> </w:t>
            </w:r>
            <w:r>
              <w:rPr>
                <w:color w:val="1F1C52"/>
              </w:rPr>
              <w:t>played</w:t>
            </w:r>
            <w:r>
              <w:rPr>
                <w:color w:val="1F1C52"/>
                <w:spacing w:val="-6"/>
              </w:rPr>
              <w:t xml:space="preserve"> </w:t>
            </w:r>
            <w:r>
              <w:rPr>
                <w:color w:val="1F1C52"/>
              </w:rPr>
              <w:t>a</w:t>
            </w:r>
            <w:r>
              <w:rPr>
                <w:color w:val="1F1C52"/>
                <w:spacing w:val="-3"/>
              </w:rPr>
              <w:t xml:space="preserve"> </w:t>
            </w:r>
            <w:r>
              <w:rPr>
                <w:color w:val="1F1C52"/>
              </w:rPr>
              <w:t>role</w:t>
            </w:r>
            <w:r>
              <w:rPr>
                <w:color w:val="1F1C52"/>
                <w:spacing w:val="-5"/>
              </w:rPr>
              <w:t xml:space="preserve"> </w:t>
            </w:r>
            <w:r>
              <w:rPr>
                <w:color w:val="1F1C52"/>
              </w:rPr>
              <w:t>in</w:t>
            </w:r>
            <w:r>
              <w:rPr>
                <w:color w:val="1F1C52"/>
                <w:spacing w:val="-3"/>
              </w:rPr>
              <w:t xml:space="preserve"> </w:t>
            </w:r>
            <w:r>
              <w:rPr>
                <w:color w:val="1F1C52"/>
              </w:rPr>
              <w:t>the</w:t>
            </w:r>
            <w:r>
              <w:rPr>
                <w:color w:val="1F1C52"/>
                <w:spacing w:val="-14"/>
              </w:rPr>
              <w:t xml:space="preserve"> </w:t>
            </w:r>
            <w:r>
              <w:rPr>
                <w:color w:val="1F1C52"/>
              </w:rPr>
              <w:t xml:space="preserve">American </w:t>
            </w:r>
            <w:r>
              <w:rPr>
                <w:color w:val="1F1C52"/>
                <w:spacing w:val="-2"/>
              </w:rPr>
              <w:t>Revolution.</w:t>
            </w:r>
          </w:p>
        </w:tc>
      </w:tr>
      <w:tr w:rsidR="00D7663B" w14:paraId="2726E18A" w14:textId="77777777">
        <w:trPr>
          <w:trHeight w:val="503"/>
        </w:trPr>
        <w:tc>
          <w:tcPr>
            <w:tcW w:w="1788" w:type="dxa"/>
          </w:tcPr>
          <w:p w14:paraId="2726E187"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5.3</w:t>
            </w:r>
          </w:p>
        </w:tc>
        <w:tc>
          <w:tcPr>
            <w:tcW w:w="7486" w:type="dxa"/>
          </w:tcPr>
          <w:p w14:paraId="2726E188" w14:textId="77777777" w:rsidR="00D7663B" w:rsidRDefault="00EE0066">
            <w:pPr>
              <w:pStyle w:val="TableParagraph"/>
              <w:spacing w:line="249" w:lineRule="exact"/>
              <w:ind w:left="107"/>
            </w:pPr>
            <w:r>
              <w:rPr>
                <w:color w:val="1F1C52"/>
              </w:rPr>
              <w:t>Explain</w:t>
            </w:r>
            <w:r>
              <w:rPr>
                <w:color w:val="1F1C52"/>
                <w:spacing w:val="-6"/>
              </w:rPr>
              <w:t xml:space="preserve"> </w:t>
            </w:r>
            <w:r>
              <w:rPr>
                <w:color w:val="1F1C52"/>
              </w:rPr>
              <w:t>the</w:t>
            </w:r>
            <w:r>
              <w:rPr>
                <w:color w:val="1F1C52"/>
                <w:spacing w:val="-4"/>
              </w:rPr>
              <w:t xml:space="preserve"> </w:t>
            </w:r>
            <w:r>
              <w:rPr>
                <w:color w:val="1F1C52"/>
              </w:rPr>
              <w:t>significance</w:t>
            </w:r>
            <w:r>
              <w:rPr>
                <w:color w:val="1F1C52"/>
                <w:spacing w:val="-4"/>
              </w:rPr>
              <w:t xml:space="preserve"> </w:t>
            </w:r>
            <w:r>
              <w:rPr>
                <w:color w:val="1F1C52"/>
              </w:rPr>
              <w:t>of</w:t>
            </w:r>
            <w:r>
              <w:rPr>
                <w:color w:val="1F1C52"/>
                <w:spacing w:val="-6"/>
              </w:rPr>
              <w:t xml:space="preserve"> </w:t>
            </w:r>
            <w:r>
              <w:rPr>
                <w:color w:val="1F1C52"/>
              </w:rPr>
              <w:t>historical</w:t>
            </w:r>
            <w:r>
              <w:rPr>
                <w:color w:val="1F1C52"/>
                <w:spacing w:val="-2"/>
              </w:rPr>
              <w:t xml:space="preserve"> </w:t>
            </w:r>
            <w:r>
              <w:rPr>
                <w:color w:val="1F1C52"/>
              </w:rPr>
              <w:t>documents</w:t>
            </w:r>
            <w:r>
              <w:rPr>
                <w:color w:val="1F1C52"/>
                <w:spacing w:val="-4"/>
              </w:rPr>
              <w:t xml:space="preserve"> </w:t>
            </w:r>
            <w:r>
              <w:rPr>
                <w:color w:val="1F1C52"/>
              </w:rPr>
              <w:t>including</w:t>
            </w:r>
            <w:r>
              <w:rPr>
                <w:color w:val="1F1C52"/>
                <w:spacing w:val="-4"/>
              </w:rPr>
              <w:t xml:space="preserve"> </w:t>
            </w:r>
            <w:r>
              <w:rPr>
                <w:color w:val="1F1C52"/>
              </w:rPr>
              <w:t>key</w:t>
            </w:r>
            <w:r>
              <w:rPr>
                <w:color w:val="1F1C52"/>
                <w:spacing w:val="-4"/>
              </w:rPr>
              <w:t xml:space="preserve"> </w:t>
            </w:r>
            <w:r>
              <w:rPr>
                <w:color w:val="1F1C52"/>
              </w:rPr>
              <w:t>political</w:t>
            </w:r>
            <w:r>
              <w:rPr>
                <w:color w:val="1F1C52"/>
                <w:spacing w:val="-5"/>
              </w:rPr>
              <w:t xml:space="preserve"> </w:t>
            </w:r>
            <w:r>
              <w:rPr>
                <w:color w:val="1F1C52"/>
                <w:spacing w:val="-2"/>
              </w:rPr>
              <w:t>concepts,</w:t>
            </w:r>
          </w:p>
          <w:p w14:paraId="2726E189" w14:textId="77777777" w:rsidR="00D7663B" w:rsidRDefault="00EE0066">
            <w:pPr>
              <w:pStyle w:val="TableParagraph"/>
              <w:spacing w:before="1" w:line="233" w:lineRule="exact"/>
              <w:ind w:left="107"/>
            </w:pPr>
            <w:r>
              <w:rPr>
                <w:color w:val="1F1C52"/>
              </w:rPr>
              <w:t>origins</w:t>
            </w:r>
            <w:r>
              <w:rPr>
                <w:color w:val="1F1C52"/>
                <w:spacing w:val="-4"/>
              </w:rPr>
              <w:t xml:space="preserve"> </w:t>
            </w:r>
            <w:r>
              <w:rPr>
                <w:color w:val="1F1C52"/>
              </w:rPr>
              <w:t>of</w:t>
            </w:r>
            <w:r>
              <w:rPr>
                <w:color w:val="1F1C52"/>
                <w:spacing w:val="-4"/>
              </w:rPr>
              <w:t xml:space="preserve"> </w:t>
            </w:r>
            <w:r>
              <w:rPr>
                <w:color w:val="1F1C52"/>
              </w:rPr>
              <w:t>these</w:t>
            </w:r>
            <w:r>
              <w:rPr>
                <w:color w:val="1F1C52"/>
                <w:spacing w:val="-2"/>
              </w:rPr>
              <w:t xml:space="preserve"> </w:t>
            </w:r>
            <w:r>
              <w:rPr>
                <w:color w:val="1F1C52"/>
              </w:rPr>
              <w:t>concepts,</w:t>
            </w:r>
            <w:r>
              <w:rPr>
                <w:color w:val="1F1C52"/>
                <w:spacing w:val="-5"/>
              </w:rPr>
              <w:t xml:space="preserve"> </w:t>
            </w:r>
            <w:r>
              <w:rPr>
                <w:color w:val="1F1C52"/>
              </w:rPr>
              <w:t>and</w:t>
            </w:r>
            <w:r>
              <w:rPr>
                <w:color w:val="1F1C52"/>
                <w:spacing w:val="-2"/>
              </w:rPr>
              <w:t xml:space="preserve"> </w:t>
            </w:r>
            <w:r>
              <w:rPr>
                <w:color w:val="1F1C52"/>
              </w:rPr>
              <w:t>their</w:t>
            </w:r>
            <w:r>
              <w:rPr>
                <w:color w:val="1F1C52"/>
                <w:spacing w:val="-4"/>
              </w:rPr>
              <w:t xml:space="preserve"> </w:t>
            </w:r>
            <w:r>
              <w:rPr>
                <w:color w:val="1F1C52"/>
              </w:rPr>
              <w:t>role</w:t>
            </w:r>
            <w:r>
              <w:rPr>
                <w:color w:val="1F1C52"/>
                <w:spacing w:val="-4"/>
              </w:rPr>
              <w:t xml:space="preserve"> </w:t>
            </w:r>
            <w:r>
              <w:rPr>
                <w:color w:val="1F1C52"/>
              </w:rPr>
              <w:t>in</w:t>
            </w:r>
            <w:r>
              <w:rPr>
                <w:color w:val="1F1C52"/>
                <w:spacing w:val="-14"/>
              </w:rPr>
              <w:t xml:space="preserve"> </w:t>
            </w:r>
            <w:r>
              <w:rPr>
                <w:color w:val="1F1C52"/>
              </w:rPr>
              <w:t>American</w:t>
            </w:r>
            <w:r>
              <w:rPr>
                <w:color w:val="1F1C52"/>
                <w:spacing w:val="-4"/>
              </w:rPr>
              <w:t xml:space="preserve"> </w:t>
            </w:r>
            <w:r>
              <w:rPr>
                <w:color w:val="1F1C52"/>
                <w:spacing w:val="-2"/>
              </w:rPr>
              <w:t>independence.</w:t>
            </w:r>
          </w:p>
        </w:tc>
      </w:tr>
      <w:tr w:rsidR="00D7663B" w14:paraId="2726E18D" w14:textId="77777777">
        <w:trPr>
          <w:trHeight w:val="506"/>
        </w:trPr>
        <w:tc>
          <w:tcPr>
            <w:tcW w:w="1788" w:type="dxa"/>
          </w:tcPr>
          <w:p w14:paraId="2726E18B"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5.4</w:t>
            </w:r>
          </w:p>
        </w:tc>
        <w:tc>
          <w:tcPr>
            <w:tcW w:w="7486" w:type="dxa"/>
          </w:tcPr>
          <w:p w14:paraId="2726E18C" w14:textId="77777777" w:rsidR="00D7663B" w:rsidRDefault="00EE0066">
            <w:pPr>
              <w:pStyle w:val="TableParagraph"/>
              <w:spacing w:line="254" w:lineRule="exact"/>
              <w:ind w:left="107" w:right="213"/>
            </w:pPr>
            <w:r>
              <w:rPr>
                <w:color w:val="1F1C52"/>
              </w:rPr>
              <w:t>Examine</w:t>
            </w:r>
            <w:r>
              <w:rPr>
                <w:color w:val="1F1C52"/>
                <w:spacing w:val="-4"/>
              </w:rPr>
              <w:t xml:space="preserve"> </w:t>
            </w:r>
            <w:r>
              <w:rPr>
                <w:color w:val="1F1C52"/>
              </w:rPr>
              <w:t>and</w:t>
            </w:r>
            <w:r>
              <w:rPr>
                <w:color w:val="1F1C52"/>
                <w:spacing w:val="-2"/>
              </w:rPr>
              <w:t xml:space="preserve"> </w:t>
            </w:r>
            <w:r>
              <w:rPr>
                <w:color w:val="1F1C52"/>
              </w:rPr>
              <w:t>explain</w:t>
            </w:r>
            <w:r>
              <w:rPr>
                <w:color w:val="1F1C52"/>
                <w:spacing w:val="-5"/>
              </w:rPr>
              <w:t xml:space="preserve"> </w:t>
            </w:r>
            <w:r>
              <w:rPr>
                <w:color w:val="1F1C52"/>
              </w:rPr>
              <w:t>the</w:t>
            </w:r>
            <w:r>
              <w:rPr>
                <w:color w:val="1F1C52"/>
                <w:spacing w:val="-4"/>
              </w:rPr>
              <w:t xml:space="preserve"> </w:t>
            </w:r>
            <w:r>
              <w:rPr>
                <w:color w:val="1F1C52"/>
              </w:rPr>
              <w:t>changing</w:t>
            </w:r>
            <w:r>
              <w:rPr>
                <w:color w:val="1F1C52"/>
                <w:spacing w:val="-5"/>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impact</w:t>
            </w:r>
            <w:r>
              <w:rPr>
                <w:color w:val="1F1C52"/>
                <w:spacing w:val="-1"/>
              </w:rPr>
              <w:t xml:space="preserve"> </w:t>
            </w:r>
            <w:r>
              <w:rPr>
                <w:color w:val="1F1C52"/>
              </w:rPr>
              <w:t>of</w:t>
            </w:r>
            <w:r>
              <w:rPr>
                <w:color w:val="1F1C52"/>
                <w:spacing w:val="-6"/>
              </w:rPr>
              <w:t xml:space="preserve"> </w:t>
            </w:r>
            <w:r>
              <w:rPr>
                <w:color w:val="1F1C52"/>
              </w:rPr>
              <w:t>significant</w:t>
            </w:r>
            <w:r>
              <w:rPr>
                <w:color w:val="1F1C52"/>
                <w:spacing w:val="-1"/>
              </w:rPr>
              <w:t xml:space="preserve"> </w:t>
            </w:r>
            <w:r>
              <w:rPr>
                <w:color w:val="1F1C52"/>
              </w:rPr>
              <w:t>women</w:t>
            </w:r>
            <w:r>
              <w:rPr>
                <w:color w:val="1F1C52"/>
                <w:spacing w:val="-2"/>
              </w:rPr>
              <w:t xml:space="preserve"> </w:t>
            </w:r>
            <w:r>
              <w:rPr>
                <w:color w:val="1F1C52"/>
              </w:rPr>
              <w:t>during the American Revolution.</w:t>
            </w:r>
          </w:p>
        </w:tc>
      </w:tr>
      <w:tr w:rsidR="00D7663B" w14:paraId="2726E191" w14:textId="77777777">
        <w:trPr>
          <w:trHeight w:val="504"/>
        </w:trPr>
        <w:tc>
          <w:tcPr>
            <w:tcW w:w="1788" w:type="dxa"/>
          </w:tcPr>
          <w:p w14:paraId="2726E18E"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5.5</w:t>
            </w:r>
          </w:p>
        </w:tc>
        <w:tc>
          <w:tcPr>
            <w:tcW w:w="7486" w:type="dxa"/>
          </w:tcPr>
          <w:p w14:paraId="2726E18F" w14:textId="77777777" w:rsidR="00D7663B" w:rsidRDefault="00EE0066">
            <w:pPr>
              <w:pStyle w:val="TableParagraph"/>
              <w:spacing w:line="249" w:lineRule="exact"/>
              <w:ind w:left="107"/>
            </w:pPr>
            <w:r>
              <w:rPr>
                <w:color w:val="1F1C52"/>
              </w:rPr>
              <w:t>Examine</w:t>
            </w:r>
            <w:r>
              <w:rPr>
                <w:color w:val="1F1C52"/>
                <w:spacing w:val="-6"/>
              </w:rPr>
              <w:t xml:space="preserve"> </w:t>
            </w:r>
            <w:r>
              <w:rPr>
                <w:color w:val="1F1C52"/>
              </w:rPr>
              <w:t>and</w:t>
            </w:r>
            <w:r>
              <w:rPr>
                <w:color w:val="1F1C52"/>
                <w:spacing w:val="-2"/>
              </w:rPr>
              <w:t xml:space="preserve"> </w:t>
            </w:r>
            <w:r>
              <w:rPr>
                <w:color w:val="1F1C52"/>
              </w:rPr>
              <w:t>compare</w:t>
            </w:r>
            <w:r>
              <w:rPr>
                <w:color w:val="1F1C52"/>
                <w:spacing w:val="-4"/>
              </w:rPr>
              <w:t xml:space="preserve"> </w:t>
            </w:r>
            <w:r>
              <w:rPr>
                <w:color w:val="1F1C52"/>
              </w:rPr>
              <w:t>major</w:t>
            </w:r>
            <w:r>
              <w:rPr>
                <w:color w:val="1F1C52"/>
                <w:spacing w:val="-1"/>
              </w:rPr>
              <w:t xml:space="preserve"> </w:t>
            </w:r>
            <w:r>
              <w:rPr>
                <w:color w:val="1F1C52"/>
              </w:rPr>
              <w:t>battles</w:t>
            </w:r>
            <w:r>
              <w:rPr>
                <w:color w:val="1F1C52"/>
                <w:spacing w:val="-4"/>
              </w:rPr>
              <w:t xml:space="preserve"> </w:t>
            </w:r>
            <w:r>
              <w:rPr>
                <w:color w:val="1F1C52"/>
              </w:rPr>
              <w:t>and</w:t>
            </w:r>
            <w:r>
              <w:rPr>
                <w:color w:val="1F1C52"/>
                <w:spacing w:val="-5"/>
              </w:rPr>
              <w:t xml:space="preserve"> </w:t>
            </w:r>
            <w:r>
              <w:rPr>
                <w:color w:val="1F1C52"/>
              </w:rPr>
              <w:t>military</w:t>
            </w:r>
            <w:r>
              <w:rPr>
                <w:color w:val="1F1C52"/>
                <w:spacing w:val="-2"/>
              </w:rPr>
              <w:t xml:space="preserve"> </w:t>
            </w:r>
            <w:r>
              <w:rPr>
                <w:color w:val="1F1C52"/>
              </w:rPr>
              <w:t>campaigns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spacing w:val="-2"/>
              </w:rPr>
              <w:t>American</w:t>
            </w:r>
          </w:p>
          <w:p w14:paraId="2726E190" w14:textId="77777777" w:rsidR="00D7663B" w:rsidRDefault="00EE0066">
            <w:pPr>
              <w:pStyle w:val="TableParagraph"/>
              <w:spacing w:before="1" w:line="233" w:lineRule="exact"/>
              <w:ind w:left="107"/>
            </w:pPr>
            <w:r>
              <w:rPr>
                <w:color w:val="1F1C52"/>
                <w:spacing w:val="-2"/>
              </w:rPr>
              <w:t>Revolution.</w:t>
            </w:r>
          </w:p>
        </w:tc>
      </w:tr>
      <w:tr w:rsidR="00D7663B" w14:paraId="2726E194" w14:textId="77777777">
        <w:trPr>
          <w:trHeight w:val="505"/>
        </w:trPr>
        <w:tc>
          <w:tcPr>
            <w:tcW w:w="1788" w:type="dxa"/>
          </w:tcPr>
          <w:p w14:paraId="2726E192"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5.6</w:t>
            </w:r>
          </w:p>
        </w:tc>
        <w:tc>
          <w:tcPr>
            <w:tcW w:w="7486" w:type="dxa"/>
          </w:tcPr>
          <w:p w14:paraId="2726E193" w14:textId="77777777" w:rsidR="00D7663B" w:rsidRDefault="00EE0066">
            <w:pPr>
              <w:pStyle w:val="TableParagraph"/>
              <w:spacing w:line="254" w:lineRule="exact"/>
              <w:ind w:left="107" w:right="213"/>
            </w:pPr>
            <w:r>
              <w:rPr>
                <w:color w:val="1F1C52"/>
              </w:rPr>
              <w:t>Identify</w:t>
            </w:r>
            <w:r>
              <w:rPr>
                <w:color w:val="1F1C52"/>
                <w:spacing w:val="-2"/>
              </w:rPr>
              <w:t xml:space="preserve"> </w:t>
            </w:r>
            <w:r>
              <w:rPr>
                <w:color w:val="1F1C52"/>
              </w:rPr>
              <w:t>the</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2"/>
              </w:rPr>
              <w:t xml:space="preserve"> </w:t>
            </w:r>
            <w:r>
              <w:rPr>
                <w:color w:val="1F1C52"/>
              </w:rPr>
              <w:t>foreign</w:t>
            </w:r>
            <w:r>
              <w:rPr>
                <w:color w:val="1F1C52"/>
                <w:spacing w:val="-2"/>
              </w:rPr>
              <w:t xml:space="preserve"> </w:t>
            </w:r>
            <w:r>
              <w:rPr>
                <w:color w:val="1F1C52"/>
              </w:rPr>
              <w:t>alliances</w:t>
            </w:r>
            <w:r>
              <w:rPr>
                <w:color w:val="1F1C52"/>
                <w:spacing w:val="-4"/>
              </w:rPr>
              <w:t xml:space="preserve"> </w:t>
            </w:r>
            <w:r>
              <w:rPr>
                <w:color w:val="1F1C52"/>
              </w:rPr>
              <w:t>and</w:t>
            </w:r>
            <w:r>
              <w:rPr>
                <w:color w:val="1F1C52"/>
                <w:spacing w:val="-5"/>
              </w:rPr>
              <w:t xml:space="preserve"> </w:t>
            </w:r>
            <w:r>
              <w:rPr>
                <w:color w:val="1F1C52"/>
              </w:rPr>
              <w:t>individuals</w:t>
            </w:r>
            <w:r>
              <w:rPr>
                <w:color w:val="1F1C52"/>
                <w:spacing w:val="-4"/>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outcome</w:t>
            </w:r>
            <w:r>
              <w:rPr>
                <w:color w:val="1F1C52"/>
                <w:spacing w:val="-4"/>
              </w:rPr>
              <w:t xml:space="preserve"> </w:t>
            </w:r>
            <w:r>
              <w:rPr>
                <w:color w:val="1F1C52"/>
              </w:rPr>
              <w:t>of the Revolution.</w:t>
            </w:r>
          </w:p>
        </w:tc>
      </w:tr>
      <w:tr w:rsidR="00D7663B" w14:paraId="2726E198" w14:textId="77777777">
        <w:trPr>
          <w:trHeight w:val="504"/>
        </w:trPr>
        <w:tc>
          <w:tcPr>
            <w:tcW w:w="1788" w:type="dxa"/>
          </w:tcPr>
          <w:p w14:paraId="2726E195"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5.7</w:t>
            </w:r>
          </w:p>
        </w:tc>
        <w:tc>
          <w:tcPr>
            <w:tcW w:w="7486" w:type="dxa"/>
          </w:tcPr>
          <w:p w14:paraId="2726E196"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economic,</w:t>
            </w:r>
            <w:r>
              <w:rPr>
                <w:color w:val="1F1C52"/>
                <w:spacing w:val="-4"/>
              </w:rPr>
              <w:t xml:space="preserve"> </w:t>
            </w:r>
            <w:r>
              <w:rPr>
                <w:color w:val="1F1C52"/>
              </w:rPr>
              <w:t>military,</w:t>
            </w:r>
            <w:r>
              <w:rPr>
                <w:color w:val="1F1C52"/>
                <w:spacing w:val="-7"/>
              </w:rPr>
              <w:t xml:space="preserve"> </w:t>
            </w:r>
            <w:r>
              <w:rPr>
                <w:color w:val="1F1C52"/>
              </w:rPr>
              <w:t>and</w:t>
            </w:r>
            <w:r>
              <w:rPr>
                <w:color w:val="1F1C52"/>
                <w:spacing w:val="-3"/>
              </w:rPr>
              <w:t xml:space="preserve"> </w:t>
            </w:r>
            <w:r>
              <w:rPr>
                <w:color w:val="1F1C52"/>
              </w:rPr>
              <w:t>political</w:t>
            </w:r>
            <w:r>
              <w:rPr>
                <w:color w:val="1F1C52"/>
                <w:spacing w:val="-6"/>
              </w:rPr>
              <w:t xml:space="preserve"> </w:t>
            </w:r>
            <w:r>
              <w:rPr>
                <w:color w:val="1F1C52"/>
              </w:rPr>
              <w:t>factors</w:t>
            </w:r>
            <w:r>
              <w:rPr>
                <w:color w:val="1F1C52"/>
                <w:spacing w:val="-4"/>
              </w:rPr>
              <w:t xml:space="preserve"> </w:t>
            </w:r>
            <w:r>
              <w:rPr>
                <w:color w:val="1F1C52"/>
              </w:rPr>
              <w:t>which</w:t>
            </w:r>
            <w:r>
              <w:rPr>
                <w:color w:val="1F1C52"/>
                <w:spacing w:val="-6"/>
              </w:rPr>
              <w:t xml:space="preserve"> </w:t>
            </w:r>
            <w:r>
              <w:rPr>
                <w:color w:val="1F1C52"/>
              </w:rPr>
              <w:t>led</w:t>
            </w:r>
            <w:r>
              <w:rPr>
                <w:color w:val="1F1C52"/>
                <w:spacing w:val="-7"/>
              </w:rPr>
              <w:t xml:space="preserve"> </w:t>
            </w:r>
            <w:r>
              <w:rPr>
                <w:color w:val="1F1C52"/>
              </w:rPr>
              <w:t>to</w:t>
            </w:r>
            <w:r>
              <w:rPr>
                <w:color w:val="1F1C52"/>
                <w:spacing w:val="-3"/>
              </w:rPr>
              <w:t xml:space="preserve"> </w:t>
            </w:r>
            <w:r>
              <w:rPr>
                <w:color w:val="1F1C52"/>
              </w:rPr>
              <w:t>the</w:t>
            </w:r>
            <w:r>
              <w:rPr>
                <w:color w:val="1F1C52"/>
                <w:spacing w:val="-4"/>
              </w:rPr>
              <w:t xml:space="preserve"> </w:t>
            </w:r>
            <w:r>
              <w:rPr>
                <w:color w:val="1F1C52"/>
              </w:rPr>
              <w:t>end</w:t>
            </w:r>
            <w:r>
              <w:rPr>
                <w:color w:val="1F1C52"/>
                <w:spacing w:val="-4"/>
              </w:rPr>
              <w:t xml:space="preserve"> </w:t>
            </w:r>
            <w:r>
              <w:rPr>
                <w:color w:val="1F1C52"/>
              </w:rPr>
              <w:t>of</w:t>
            </w:r>
            <w:r>
              <w:rPr>
                <w:color w:val="1F1C52"/>
                <w:spacing w:val="-5"/>
              </w:rPr>
              <w:t xml:space="preserve"> the</w:t>
            </w:r>
          </w:p>
          <w:p w14:paraId="2726E197" w14:textId="77777777" w:rsidR="00D7663B" w:rsidRDefault="00EE0066">
            <w:pPr>
              <w:pStyle w:val="TableParagraph"/>
              <w:spacing w:before="1" w:line="233" w:lineRule="exact"/>
              <w:ind w:left="107"/>
            </w:pPr>
            <w:r>
              <w:rPr>
                <w:color w:val="1F1C52"/>
              </w:rPr>
              <w:t>Revolutionary</w:t>
            </w:r>
            <w:r>
              <w:rPr>
                <w:color w:val="1F1C52"/>
                <w:spacing w:val="-13"/>
              </w:rPr>
              <w:t xml:space="preserve"> </w:t>
            </w:r>
            <w:r>
              <w:rPr>
                <w:color w:val="1F1C52"/>
                <w:spacing w:val="-4"/>
              </w:rPr>
              <w:t>War.</w:t>
            </w:r>
          </w:p>
        </w:tc>
      </w:tr>
      <w:tr w:rsidR="00D7663B" w14:paraId="2726E19B" w14:textId="77777777">
        <w:trPr>
          <w:trHeight w:val="506"/>
        </w:trPr>
        <w:tc>
          <w:tcPr>
            <w:tcW w:w="1788" w:type="dxa"/>
          </w:tcPr>
          <w:p w14:paraId="2726E199"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5.8</w:t>
            </w:r>
          </w:p>
        </w:tc>
        <w:tc>
          <w:tcPr>
            <w:tcW w:w="7486" w:type="dxa"/>
          </w:tcPr>
          <w:p w14:paraId="2726E19A"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the</w:t>
            </w:r>
            <w:r>
              <w:rPr>
                <w:color w:val="1F1C52"/>
                <w:spacing w:val="-5"/>
              </w:rPr>
              <w:t xml:space="preserve"> </w:t>
            </w:r>
            <w:r>
              <w:rPr>
                <w:color w:val="1F1C52"/>
              </w:rPr>
              <w:t>personal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hardships</w:t>
            </w:r>
            <w:r>
              <w:rPr>
                <w:color w:val="1F1C52"/>
                <w:spacing w:val="-5"/>
              </w:rPr>
              <w:t xml:space="preserve"> </w:t>
            </w:r>
            <w:r>
              <w:rPr>
                <w:color w:val="1F1C52"/>
              </w:rPr>
              <w:t>resulting</w:t>
            </w:r>
            <w:r>
              <w:rPr>
                <w:color w:val="1F1C52"/>
                <w:spacing w:val="-6"/>
              </w:rPr>
              <w:t xml:space="preserve"> </w:t>
            </w:r>
            <w:r>
              <w:rPr>
                <w:color w:val="1F1C52"/>
              </w:rPr>
              <w:t>from</w:t>
            </w:r>
            <w:r>
              <w:rPr>
                <w:color w:val="1F1C52"/>
                <w:spacing w:val="-2"/>
              </w:rPr>
              <w:t xml:space="preserve"> </w:t>
            </w:r>
            <w:r>
              <w:rPr>
                <w:color w:val="1F1C52"/>
              </w:rPr>
              <w:t>the</w:t>
            </w:r>
            <w:r>
              <w:rPr>
                <w:color w:val="1F1C52"/>
                <w:spacing w:val="-14"/>
              </w:rPr>
              <w:t xml:space="preserve"> </w:t>
            </w:r>
            <w:r>
              <w:rPr>
                <w:color w:val="1F1C52"/>
              </w:rPr>
              <w:t xml:space="preserve">American </w:t>
            </w:r>
            <w:r>
              <w:rPr>
                <w:color w:val="1F1C52"/>
                <w:spacing w:val="-2"/>
              </w:rPr>
              <w:t>Revolution.</w:t>
            </w:r>
          </w:p>
        </w:tc>
      </w:tr>
      <w:tr w:rsidR="00D7663B" w14:paraId="2726E19F" w14:textId="77777777">
        <w:trPr>
          <w:trHeight w:val="503"/>
        </w:trPr>
        <w:tc>
          <w:tcPr>
            <w:tcW w:w="1788" w:type="dxa"/>
          </w:tcPr>
          <w:p w14:paraId="2726E19C"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5.9</w:t>
            </w:r>
          </w:p>
        </w:tc>
        <w:tc>
          <w:tcPr>
            <w:tcW w:w="7486" w:type="dxa"/>
          </w:tcPr>
          <w:p w14:paraId="2726E19D" w14:textId="77777777" w:rsidR="00D7663B" w:rsidRDefault="00EE0066">
            <w:pPr>
              <w:pStyle w:val="TableParagraph"/>
              <w:spacing w:line="249" w:lineRule="exact"/>
              <w:ind w:left="163"/>
            </w:pPr>
            <w:r>
              <w:rPr>
                <w:color w:val="1F1C52"/>
              </w:rPr>
              <w:t>Discuss</w:t>
            </w:r>
            <w:r>
              <w:rPr>
                <w:color w:val="1F1C52"/>
                <w:spacing w:val="-4"/>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and</w:t>
            </w:r>
            <w:r>
              <w:rPr>
                <w:color w:val="1F1C52"/>
                <w:spacing w:val="-7"/>
              </w:rPr>
              <w:t xml:space="preserve"> </w:t>
            </w:r>
            <w:r>
              <w:rPr>
                <w:color w:val="1F1C52"/>
              </w:rPr>
              <w:t>significance</w:t>
            </w:r>
            <w:r>
              <w:rPr>
                <w:color w:val="1F1C52"/>
                <w:spacing w:val="-3"/>
              </w:rPr>
              <w:t xml:space="preserve"> </w:t>
            </w:r>
            <w:r>
              <w:rPr>
                <w:color w:val="1F1C52"/>
              </w:rPr>
              <w:t>of</w:t>
            </w:r>
            <w:r>
              <w:rPr>
                <w:color w:val="1F1C52"/>
                <w:spacing w:val="-2"/>
              </w:rPr>
              <w:t xml:space="preserve"> </w:t>
            </w:r>
            <w:r>
              <w:rPr>
                <w:color w:val="1F1C52"/>
              </w:rPr>
              <w:t>land</w:t>
            </w:r>
            <w:r>
              <w:rPr>
                <w:color w:val="1F1C52"/>
                <w:spacing w:val="-4"/>
              </w:rPr>
              <w:t xml:space="preserve"> </w:t>
            </w:r>
            <w:r>
              <w:rPr>
                <w:color w:val="1F1C52"/>
              </w:rPr>
              <w:t>policies</w:t>
            </w:r>
            <w:r>
              <w:rPr>
                <w:color w:val="1F1C52"/>
                <w:spacing w:val="-3"/>
              </w:rPr>
              <w:t xml:space="preserve"> </w:t>
            </w:r>
            <w:r>
              <w:rPr>
                <w:color w:val="1F1C52"/>
              </w:rPr>
              <w:t>developed</w:t>
            </w:r>
            <w:r>
              <w:rPr>
                <w:color w:val="1F1C52"/>
                <w:spacing w:val="-3"/>
              </w:rPr>
              <w:t xml:space="preserve"> </w:t>
            </w:r>
            <w:r>
              <w:rPr>
                <w:color w:val="1F1C52"/>
              </w:rPr>
              <w:t>under</w:t>
            </w:r>
            <w:r>
              <w:rPr>
                <w:color w:val="1F1C52"/>
                <w:spacing w:val="-5"/>
              </w:rPr>
              <w:t xml:space="preserve"> the</w:t>
            </w:r>
          </w:p>
          <w:p w14:paraId="2726E19E" w14:textId="77777777" w:rsidR="00D7663B" w:rsidRDefault="00EE0066">
            <w:pPr>
              <w:pStyle w:val="TableParagraph"/>
              <w:spacing w:before="1" w:line="233" w:lineRule="exact"/>
              <w:ind w:left="107"/>
            </w:pPr>
            <w:r>
              <w:rPr>
                <w:color w:val="1F1C52"/>
              </w:rPr>
              <w:t>Confederation</w:t>
            </w:r>
            <w:r>
              <w:rPr>
                <w:color w:val="1F1C52"/>
                <w:spacing w:val="-6"/>
              </w:rPr>
              <w:t xml:space="preserve"> </w:t>
            </w:r>
            <w:r>
              <w:rPr>
                <w:color w:val="1F1C52"/>
              </w:rPr>
              <w:t>Congress</w:t>
            </w:r>
            <w:r>
              <w:rPr>
                <w:color w:val="1F1C52"/>
                <w:spacing w:val="-7"/>
              </w:rPr>
              <w:t xml:space="preserve"> </w:t>
            </w:r>
            <w:r>
              <w:rPr>
                <w:color w:val="1F1C52"/>
              </w:rPr>
              <w:t>(Northwest</w:t>
            </w:r>
            <w:r>
              <w:rPr>
                <w:color w:val="1F1C52"/>
                <w:spacing w:val="-5"/>
              </w:rPr>
              <w:t xml:space="preserve"> </w:t>
            </w:r>
            <w:r>
              <w:rPr>
                <w:color w:val="1F1C52"/>
              </w:rPr>
              <w:t>Ordinance</w:t>
            </w:r>
            <w:r>
              <w:rPr>
                <w:color w:val="1F1C52"/>
                <w:spacing w:val="-5"/>
              </w:rPr>
              <w:t xml:space="preserve"> </w:t>
            </w:r>
            <w:r>
              <w:rPr>
                <w:color w:val="1F1C52"/>
              </w:rPr>
              <w:t>of</w:t>
            </w:r>
            <w:r>
              <w:rPr>
                <w:color w:val="1F1C52"/>
                <w:spacing w:val="-7"/>
              </w:rPr>
              <w:t xml:space="preserve"> </w:t>
            </w:r>
            <w:r>
              <w:rPr>
                <w:color w:val="1F1C52"/>
                <w:spacing w:val="-2"/>
              </w:rPr>
              <w:t>1787).</w:t>
            </w:r>
          </w:p>
        </w:tc>
      </w:tr>
      <w:tr w:rsidR="00D7663B" w14:paraId="2726E1A2" w14:textId="77777777">
        <w:trPr>
          <w:trHeight w:val="506"/>
        </w:trPr>
        <w:tc>
          <w:tcPr>
            <w:tcW w:w="1788" w:type="dxa"/>
          </w:tcPr>
          <w:p w14:paraId="2726E1A0"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5.10</w:t>
            </w:r>
          </w:p>
        </w:tc>
        <w:tc>
          <w:tcPr>
            <w:tcW w:w="7486" w:type="dxa"/>
          </w:tcPr>
          <w:p w14:paraId="2726E1A1"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significance</w:t>
            </w:r>
            <w:r>
              <w:rPr>
                <w:color w:val="1F1C52"/>
                <w:spacing w:val="-5"/>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Constitution</w:t>
            </w:r>
            <w:r>
              <w:rPr>
                <w:color w:val="1F1C52"/>
                <w:spacing w:val="-6"/>
              </w:rPr>
              <w:t xml:space="preserve"> </w:t>
            </w:r>
            <w:r>
              <w:rPr>
                <w:color w:val="1F1C52"/>
              </w:rPr>
              <w:t>including</w:t>
            </w:r>
            <w:r>
              <w:rPr>
                <w:color w:val="1F1C52"/>
                <w:spacing w:val="-6"/>
              </w:rPr>
              <w:t xml:space="preserve"> </w:t>
            </w:r>
            <w:r>
              <w:rPr>
                <w:color w:val="1F1C52"/>
              </w:rPr>
              <w:t>its</w:t>
            </w:r>
            <w:r>
              <w:rPr>
                <w:color w:val="1F1C52"/>
                <w:spacing w:val="-5"/>
              </w:rPr>
              <w:t xml:space="preserve"> </w:t>
            </w:r>
            <w:r>
              <w:rPr>
                <w:color w:val="1F1C52"/>
              </w:rPr>
              <w:t>key</w:t>
            </w:r>
            <w:r>
              <w:rPr>
                <w:color w:val="1F1C52"/>
                <w:spacing w:val="-3"/>
              </w:rPr>
              <w:t xml:space="preserve"> </w:t>
            </w:r>
            <w:r>
              <w:rPr>
                <w:color w:val="1F1C52"/>
              </w:rPr>
              <w:t>political</w:t>
            </w:r>
            <w:r>
              <w:rPr>
                <w:color w:val="1F1C52"/>
                <w:spacing w:val="-2"/>
              </w:rPr>
              <w:t xml:space="preserve"> </w:t>
            </w:r>
            <w:r>
              <w:rPr>
                <w:color w:val="1F1C52"/>
              </w:rPr>
              <w:t>concepts, origins of those concepts, and their role in American democracy.</w:t>
            </w:r>
          </w:p>
        </w:tc>
      </w:tr>
      <w:tr w:rsidR="00D7663B" w14:paraId="2726E1A5" w14:textId="77777777">
        <w:trPr>
          <w:trHeight w:val="251"/>
        </w:trPr>
        <w:tc>
          <w:tcPr>
            <w:tcW w:w="1788" w:type="dxa"/>
          </w:tcPr>
          <w:p w14:paraId="2726E1A3"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6.1</w:t>
            </w:r>
          </w:p>
        </w:tc>
        <w:tc>
          <w:tcPr>
            <w:tcW w:w="7486" w:type="dxa"/>
          </w:tcPr>
          <w:p w14:paraId="2726E1A4"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5"/>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Louisiana</w:t>
            </w:r>
            <w:r>
              <w:rPr>
                <w:color w:val="1F1C52"/>
                <w:spacing w:val="-2"/>
              </w:rPr>
              <w:t xml:space="preserve"> Purchase.</w:t>
            </w:r>
          </w:p>
        </w:tc>
      </w:tr>
      <w:tr w:rsidR="00D7663B" w14:paraId="2726E1A8" w14:textId="77777777">
        <w:trPr>
          <w:trHeight w:val="503"/>
        </w:trPr>
        <w:tc>
          <w:tcPr>
            <w:tcW w:w="1788" w:type="dxa"/>
          </w:tcPr>
          <w:p w14:paraId="2726E1A6"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6.2</w:t>
            </w:r>
          </w:p>
        </w:tc>
        <w:tc>
          <w:tcPr>
            <w:tcW w:w="7486" w:type="dxa"/>
          </w:tcPr>
          <w:p w14:paraId="2726E1A7" w14:textId="77777777" w:rsidR="00D7663B" w:rsidRDefault="00EE0066">
            <w:pPr>
              <w:pStyle w:val="TableParagraph"/>
              <w:spacing w:line="252" w:lineRule="exact"/>
              <w:ind w:left="107" w:right="213"/>
            </w:pPr>
            <w:r>
              <w:rPr>
                <w:color w:val="1F1C52"/>
              </w:rPr>
              <w:t>Identify</w:t>
            </w:r>
            <w:r>
              <w:rPr>
                <w:color w:val="1F1C52"/>
                <w:spacing w:val="-3"/>
              </w:rPr>
              <w:t xml:space="preserve"> </w:t>
            </w:r>
            <w:r>
              <w:rPr>
                <w:color w:val="1F1C52"/>
              </w:rPr>
              <w:t>roles</w:t>
            </w:r>
            <w:r>
              <w:rPr>
                <w:color w:val="1F1C52"/>
                <w:spacing w:val="-3"/>
              </w:rPr>
              <w:t xml:space="preserve"> </w:t>
            </w:r>
            <w:r>
              <w:rPr>
                <w:color w:val="1F1C52"/>
              </w:rPr>
              <w:t>and</w:t>
            </w:r>
            <w:r>
              <w:rPr>
                <w:color w:val="1F1C52"/>
                <w:spacing w:val="-6"/>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significant</w:t>
            </w:r>
            <w:r>
              <w:rPr>
                <w:color w:val="1F1C52"/>
                <w:spacing w:val="-2"/>
              </w:rPr>
              <w:t xml:space="preserve"> </w:t>
            </w:r>
            <w:r>
              <w:rPr>
                <w:color w:val="1F1C52"/>
              </w:rPr>
              <w:t>people</w:t>
            </w:r>
            <w:r>
              <w:rPr>
                <w:color w:val="1F1C52"/>
                <w:spacing w:val="-3"/>
              </w:rPr>
              <w:t xml:space="preserve"> </w:t>
            </w:r>
            <w:r>
              <w:rPr>
                <w:color w:val="1F1C52"/>
              </w:rPr>
              <w:t>during</w:t>
            </w:r>
            <w:r>
              <w:rPr>
                <w:color w:val="1F1C52"/>
                <w:spacing w:val="-6"/>
              </w:rPr>
              <w:t xml:space="preserve"> </w:t>
            </w:r>
            <w:r>
              <w:rPr>
                <w:color w:val="1F1C52"/>
              </w:rPr>
              <w:t>the</w:t>
            </w:r>
            <w:r>
              <w:rPr>
                <w:color w:val="1F1C52"/>
                <w:spacing w:val="-3"/>
              </w:rPr>
              <w:t xml:space="preserve"> </w:t>
            </w:r>
            <w:r>
              <w:rPr>
                <w:color w:val="1F1C52"/>
              </w:rPr>
              <w:t>period</w:t>
            </w:r>
            <w:r>
              <w:rPr>
                <w:color w:val="1F1C52"/>
                <w:spacing w:val="-6"/>
              </w:rPr>
              <w:t xml:space="preserve"> </w:t>
            </w:r>
            <w:r>
              <w:rPr>
                <w:color w:val="1F1C52"/>
              </w:rPr>
              <w:t>of westward expansion.</w:t>
            </w:r>
          </w:p>
        </w:tc>
      </w:tr>
      <w:tr w:rsidR="00D7663B" w14:paraId="2726E1AB" w14:textId="77777777">
        <w:trPr>
          <w:trHeight w:val="506"/>
        </w:trPr>
        <w:tc>
          <w:tcPr>
            <w:tcW w:w="1788" w:type="dxa"/>
          </w:tcPr>
          <w:p w14:paraId="2726E1A9"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6.3</w:t>
            </w:r>
          </w:p>
        </w:tc>
        <w:tc>
          <w:tcPr>
            <w:tcW w:w="7486" w:type="dxa"/>
          </w:tcPr>
          <w:p w14:paraId="2726E1AA" w14:textId="77777777" w:rsidR="00D7663B" w:rsidRDefault="00EE0066">
            <w:pPr>
              <w:pStyle w:val="TableParagraph"/>
              <w:spacing w:line="252" w:lineRule="exact"/>
              <w:ind w:left="107" w:right="213"/>
            </w:pPr>
            <w:r>
              <w:rPr>
                <w:color w:val="1F1C52"/>
              </w:rPr>
              <w:t>Examine 19th century advancements (canals, roads, steamboats, flat boats, overland</w:t>
            </w:r>
            <w:r>
              <w:rPr>
                <w:color w:val="1F1C52"/>
                <w:spacing w:val="-4"/>
              </w:rPr>
              <w:t xml:space="preserve"> </w:t>
            </w:r>
            <w:r>
              <w:rPr>
                <w:color w:val="1F1C52"/>
              </w:rPr>
              <w:t>wagons,</w:t>
            </w:r>
            <w:r>
              <w:rPr>
                <w:color w:val="1F1C52"/>
                <w:spacing w:val="-4"/>
              </w:rPr>
              <w:t xml:space="preserve"> </w:t>
            </w:r>
            <w:r>
              <w:rPr>
                <w:color w:val="1F1C52"/>
              </w:rPr>
              <w:t>Pony</w:t>
            </w:r>
            <w:r>
              <w:rPr>
                <w:color w:val="1F1C52"/>
                <w:spacing w:val="-4"/>
              </w:rPr>
              <w:t xml:space="preserve"> </w:t>
            </w:r>
            <w:r>
              <w:rPr>
                <w:color w:val="1F1C52"/>
              </w:rPr>
              <w:t>Express,</w:t>
            </w:r>
            <w:r>
              <w:rPr>
                <w:color w:val="1F1C52"/>
                <w:spacing w:val="-4"/>
              </w:rPr>
              <w:t xml:space="preserve"> </w:t>
            </w:r>
            <w:r>
              <w:rPr>
                <w:color w:val="1F1C52"/>
              </w:rPr>
              <w:t>railroads)</w:t>
            </w:r>
            <w:r>
              <w:rPr>
                <w:color w:val="1F1C52"/>
                <w:spacing w:val="-3"/>
              </w:rPr>
              <w:t xml:space="preserve"> </w:t>
            </w:r>
            <w:r>
              <w:rPr>
                <w:color w:val="1F1C52"/>
              </w:rPr>
              <w:t>in</w:t>
            </w:r>
            <w:r>
              <w:rPr>
                <w:color w:val="1F1C52"/>
                <w:spacing w:val="-7"/>
              </w:rPr>
              <w:t xml:space="preserve"> </w:t>
            </w:r>
            <w:r>
              <w:rPr>
                <w:color w:val="1F1C52"/>
              </w:rPr>
              <w:t>transportation</w:t>
            </w:r>
            <w:r>
              <w:rPr>
                <w:color w:val="1F1C52"/>
                <w:spacing w:val="-7"/>
              </w:rPr>
              <w:t xml:space="preserve"> </w:t>
            </w:r>
            <w:r>
              <w:rPr>
                <w:color w:val="1F1C52"/>
              </w:rPr>
              <w:t>and</w:t>
            </w:r>
            <w:r>
              <w:rPr>
                <w:color w:val="1F1C52"/>
                <w:spacing w:val="-4"/>
              </w:rPr>
              <w:t xml:space="preserve"> </w:t>
            </w:r>
            <w:r>
              <w:rPr>
                <w:color w:val="1F1C52"/>
              </w:rPr>
              <w:t>communication.</w:t>
            </w:r>
          </w:p>
        </w:tc>
      </w:tr>
      <w:tr w:rsidR="00D7663B" w14:paraId="2726E1AE" w14:textId="77777777">
        <w:trPr>
          <w:trHeight w:val="253"/>
        </w:trPr>
        <w:tc>
          <w:tcPr>
            <w:tcW w:w="1788" w:type="dxa"/>
          </w:tcPr>
          <w:p w14:paraId="2726E1AC" w14:textId="77777777" w:rsidR="00D7663B" w:rsidRDefault="00EE0066">
            <w:pPr>
              <w:pStyle w:val="TableParagraph"/>
              <w:spacing w:before="1" w:line="233" w:lineRule="exact"/>
            </w:pPr>
            <w:r>
              <w:rPr>
                <w:color w:val="1F1C52"/>
                <w:spacing w:val="-2"/>
              </w:rPr>
              <w:t>SS.</w:t>
            </w:r>
            <w:proofErr w:type="gramStart"/>
            <w:r>
              <w:rPr>
                <w:color w:val="1F1C52"/>
                <w:spacing w:val="-2"/>
              </w:rPr>
              <w:t>5.A.</w:t>
            </w:r>
            <w:proofErr w:type="gramEnd"/>
            <w:r>
              <w:rPr>
                <w:color w:val="1F1C52"/>
                <w:spacing w:val="-2"/>
              </w:rPr>
              <w:t>6.4</w:t>
            </w:r>
          </w:p>
        </w:tc>
        <w:tc>
          <w:tcPr>
            <w:tcW w:w="7486" w:type="dxa"/>
          </w:tcPr>
          <w:p w14:paraId="2726E1AD" w14:textId="77777777" w:rsidR="00D7663B" w:rsidRDefault="00EE0066">
            <w:pPr>
              <w:pStyle w:val="TableParagraph"/>
              <w:spacing w:before="1" w:line="233" w:lineRule="exact"/>
              <w:ind w:left="107"/>
            </w:pPr>
            <w:r>
              <w:rPr>
                <w:color w:val="1F1C52"/>
              </w:rPr>
              <w:t>Explain</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explorations</w:t>
            </w:r>
            <w:r>
              <w:rPr>
                <w:color w:val="1F1C52"/>
                <w:spacing w:val="-2"/>
              </w:rPr>
              <w:t xml:space="preserve"> </w:t>
            </w:r>
            <w:r>
              <w:rPr>
                <w:color w:val="1F1C52"/>
              </w:rPr>
              <w:t>west</w:t>
            </w:r>
            <w:r>
              <w:rPr>
                <w:color w:val="1F1C52"/>
                <w:spacing w:val="-4"/>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Mississippi</w:t>
            </w:r>
            <w:r>
              <w:rPr>
                <w:color w:val="1F1C52"/>
                <w:spacing w:val="-1"/>
              </w:rPr>
              <w:t xml:space="preserve"> </w:t>
            </w:r>
            <w:r>
              <w:rPr>
                <w:color w:val="1F1C52"/>
                <w:spacing w:val="-2"/>
              </w:rPr>
              <w:t>River.</w:t>
            </w:r>
          </w:p>
        </w:tc>
      </w:tr>
      <w:tr w:rsidR="00D7663B" w14:paraId="2726E1B1" w14:textId="77777777">
        <w:trPr>
          <w:trHeight w:val="254"/>
        </w:trPr>
        <w:tc>
          <w:tcPr>
            <w:tcW w:w="1788" w:type="dxa"/>
          </w:tcPr>
          <w:p w14:paraId="2726E1AF"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6.5</w:t>
            </w:r>
          </w:p>
        </w:tc>
        <w:tc>
          <w:tcPr>
            <w:tcW w:w="7486" w:type="dxa"/>
          </w:tcPr>
          <w:p w14:paraId="2726E1B0" w14:textId="77777777" w:rsidR="00D7663B" w:rsidRDefault="00EE0066">
            <w:pPr>
              <w:pStyle w:val="TableParagraph"/>
              <w:spacing w:line="234" w:lineRule="exact"/>
              <w:ind w:left="107"/>
            </w:pPr>
            <w:r>
              <w:rPr>
                <w:color w:val="1F1C52"/>
              </w:rPr>
              <w:t>Identify</w:t>
            </w:r>
            <w:r>
              <w:rPr>
                <w:color w:val="1F1C52"/>
                <w:spacing w:val="-5"/>
              </w:rPr>
              <w:t xml:space="preserve"> </w:t>
            </w:r>
            <w:r>
              <w:rPr>
                <w:color w:val="1F1C52"/>
              </w:rPr>
              <w:t>the</w:t>
            </w:r>
            <w:r>
              <w:rPr>
                <w:color w:val="1F1C52"/>
                <w:spacing w:val="-5"/>
              </w:rPr>
              <w:t xml:space="preserve"> </w:t>
            </w:r>
            <w:r>
              <w:rPr>
                <w:color w:val="1F1C52"/>
              </w:rPr>
              <w:t>causes</w:t>
            </w:r>
            <w:r>
              <w:rPr>
                <w:color w:val="1F1C52"/>
                <w:spacing w:val="-4"/>
              </w:rPr>
              <w:t xml:space="preserve"> </w:t>
            </w:r>
            <w:r>
              <w:rPr>
                <w:color w:val="1F1C52"/>
              </w:rPr>
              <w:t>and</w:t>
            </w:r>
            <w:r>
              <w:rPr>
                <w:color w:val="1F1C52"/>
                <w:spacing w:val="-8"/>
              </w:rPr>
              <w:t xml:space="preserve"> </w:t>
            </w:r>
            <w:r>
              <w:rPr>
                <w:color w:val="1F1C52"/>
              </w:rPr>
              <w:t>effects</w:t>
            </w:r>
            <w:r>
              <w:rPr>
                <w:color w:val="1F1C52"/>
                <w:spacing w:val="-4"/>
              </w:rPr>
              <w:t xml:space="preserve"> </w:t>
            </w:r>
            <w:r>
              <w:rPr>
                <w:color w:val="1F1C52"/>
              </w:rPr>
              <w:t>of</w:t>
            </w:r>
            <w:r>
              <w:rPr>
                <w:color w:val="1F1C52"/>
                <w:spacing w:val="-4"/>
              </w:rPr>
              <w:t xml:space="preserve"> </w:t>
            </w:r>
            <w:r>
              <w:rPr>
                <w:color w:val="1F1C52"/>
              </w:rPr>
              <w:t>the</w:t>
            </w:r>
            <w:r>
              <w:rPr>
                <w:color w:val="1F1C52"/>
                <w:spacing w:val="-9"/>
              </w:rPr>
              <w:t xml:space="preserve"> </w:t>
            </w:r>
            <w:r>
              <w:rPr>
                <w:color w:val="1F1C52"/>
              </w:rPr>
              <w:t>War</w:t>
            </w:r>
            <w:r>
              <w:rPr>
                <w:color w:val="1F1C52"/>
                <w:spacing w:val="-7"/>
              </w:rPr>
              <w:t xml:space="preserve"> </w:t>
            </w:r>
            <w:r>
              <w:rPr>
                <w:color w:val="1F1C52"/>
              </w:rPr>
              <w:t>of</w:t>
            </w:r>
            <w:r>
              <w:rPr>
                <w:color w:val="1F1C52"/>
                <w:spacing w:val="-3"/>
              </w:rPr>
              <w:t xml:space="preserve"> </w:t>
            </w:r>
            <w:r>
              <w:rPr>
                <w:color w:val="1F1C52"/>
                <w:spacing w:val="-2"/>
              </w:rPr>
              <w:t>1812.</w:t>
            </w:r>
          </w:p>
        </w:tc>
      </w:tr>
      <w:tr w:rsidR="00D7663B" w14:paraId="2726E1B4" w14:textId="77777777">
        <w:trPr>
          <w:trHeight w:val="251"/>
        </w:trPr>
        <w:tc>
          <w:tcPr>
            <w:tcW w:w="1788" w:type="dxa"/>
          </w:tcPr>
          <w:p w14:paraId="2726E1B2"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6.6</w:t>
            </w:r>
          </w:p>
        </w:tc>
        <w:tc>
          <w:tcPr>
            <w:tcW w:w="7486" w:type="dxa"/>
          </w:tcPr>
          <w:p w14:paraId="2726E1B3" w14:textId="77777777" w:rsidR="00D7663B" w:rsidRDefault="00EE0066">
            <w:pPr>
              <w:pStyle w:val="TableParagraph"/>
              <w:spacing w:line="232" w:lineRule="exact"/>
              <w:ind w:left="107"/>
            </w:pPr>
            <w:r>
              <w:rPr>
                <w:color w:val="1F1C52"/>
              </w:rPr>
              <w:t>Explain</w:t>
            </w:r>
            <w:r>
              <w:rPr>
                <w:color w:val="1F1C52"/>
                <w:spacing w:val="-9"/>
              </w:rPr>
              <w:t xml:space="preserve"> </w:t>
            </w:r>
            <w:r>
              <w:rPr>
                <w:color w:val="1F1C52"/>
              </w:rPr>
              <w:t>how</w:t>
            </w:r>
            <w:r>
              <w:rPr>
                <w:color w:val="1F1C52"/>
                <w:spacing w:val="-7"/>
              </w:rPr>
              <w:t xml:space="preserve"> </w:t>
            </w:r>
            <w:r>
              <w:rPr>
                <w:color w:val="1F1C52"/>
              </w:rPr>
              <w:t>westward</w:t>
            </w:r>
            <w:r>
              <w:rPr>
                <w:color w:val="1F1C52"/>
                <w:spacing w:val="-5"/>
              </w:rPr>
              <w:t xml:space="preserve"> </w:t>
            </w:r>
            <w:r>
              <w:rPr>
                <w:color w:val="1F1C52"/>
              </w:rPr>
              <w:t>expansion</w:t>
            </w:r>
            <w:r>
              <w:rPr>
                <w:color w:val="1F1C52"/>
                <w:spacing w:val="-6"/>
              </w:rPr>
              <w:t xml:space="preserve"> </w:t>
            </w:r>
            <w:r>
              <w:rPr>
                <w:color w:val="1F1C52"/>
              </w:rPr>
              <w:t>affected</w:t>
            </w:r>
            <w:r>
              <w:rPr>
                <w:color w:val="1F1C52"/>
                <w:spacing w:val="-6"/>
              </w:rPr>
              <w:t xml:space="preserve"> </w:t>
            </w:r>
            <w:r>
              <w:rPr>
                <w:color w:val="1F1C52"/>
              </w:rPr>
              <w:t>Native</w:t>
            </w:r>
            <w:r>
              <w:rPr>
                <w:color w:val="1F1C52"/>
                <w:spacing w:val="-13"/>
              </w:rPr>
              <w:t xml:space="preserve"> </w:t>
            </w:r>
            <w:r>
              <w:rPr>
                <w:color w:val="1F1C52"/>
                <w:spacing w:val="-2"/>
              </w:rPr>
              <w:t>Americans.</w:t>
            </w:r>
          </w:p>
        </w:tc>
      </w:tr>
      <w:tr w:rsidR="00D7663B" w14:paraId="2726E1B7" w14:textId="77777777">
        <w:trPr>
          <w:trHeight w:val="254"/>
        </w:trPr>
        <w:tc>
          <w:tcPr>
            <w:tcW w:w="1788" w:type="dxa"/>
          </w:tcPr>
          <w:p w14:paraId="2726E1B5"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6.7</w:t>
            </w:r>
          </w:p>
        </w:tc>
        <w:tc>
          <w:tcPr>
            <w:tcW w:w="7486" w:type="dxa"/>
          </w:tcPr>
          <w:p w14:paraId="2726E1B6" w14:textId="77777777" w:rsidR="00D7663B" w:rsidRDefault="00EE0066">
            <w:pPr>
              <w:pStyle w:val="TableParagraph"/>
              <w:spacing w:line="234" w:lineRule="exact"/>
              <w:ind w:left="107"/>
            </w:pPr>
            <w:r>
              <w:rPr>
                <w:color w:val="1F1C52"/>
              </w:rPr>
              <w:t>Discuss</w:t>
            </w:r>
            <w:r>
              <w:rPr>
                <w:color w:val="1F1C52"/>
                <w:spacing w:val="-4"/>
              </w:rPr>
              <w:t xml:space="preserve"> </w:t>
            </w:r>
            <w:r>
              <w:rPr>
                <w:color w:val="1F1C52"/>
              </w:rPr>
              <w:t>the</w:t>
            </w:r>
            <w:r>
              <w:rPr>
                <w:color w:val="1F1C52"/>
                <w:spacing w:val="-4"/>
              </w:rPr>
              <w:t xml:space="preserve"> </w:t>
            </w:r>
            <w:r>
              <w:rPr>
                <w:color w:val="1F1C52"/>
              </w:rPr>
              <w:t>concept</w:t>
            </w:r>
            <w:r>
              <w:rPr>
                <w:color w:val="1F1C52"/>
                <w:spacing w:val="-3"/>
              </w:rPr>
              <w:t xml:space="preserve"> </w:t>
            </w:r>
            <w:r>
              <w:rPr>
                <w:color w:val="1F1C52"/>
              </w:rPr>
              <w:t>of</w:t>
            </w:r>
            <w:r>
              <w:rPr>
                <w:color w:val="1F1C52"/>
                <w:spacing w:val="-3"/>
              </w:rPr>
              <w:t xml:space="preserve"> </w:t>
            </w:r>
            <w:r>
              <w:rPr>
                <w:color w:val="1F1C52"/>
              </w:rPr>
              <w:t>Manifest</w:t>
            </w:r>
            <w:r>
              <w:rPr>
                <w:color w:val="1F1C52"/>
                <w:spacing w:val="-3"/>
              </w:rPr>
              <w:t xml:space="preserve"> </w:t>
            </w:r>
            <w:r>
              <w:rPr>
                <w:color w:val="1F1C52"/>
                <w:spacing w:val="-2"/>
              </w:rPr>
              <w:t>Destiny.</w:t>
            </w:r>
          </w:p>
        </w:tc>
      </w:tr>
      <w:tr w:rsidR="00D7663B" w14:paraId="2726E1BA" w14:textId="77777777">
        <w:trPr>
          <w:trHeight w:val="251"/>
        </w:trPr>
        <w:tc>
          <w:tcPr>
            <w:tcW w:w="1788" w:type="dxa"/>
          </w:tcPr>
          <w:p w14:paraId="2726E1B8"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6.8</w:t>
            </w:r>
          </w:p>
        </w:tc>
        <w:tc>
          <w:tcPr>
            <w:tcW w:w="7486" w:type="dxa"/>
          </w:tcPr>
          <w:p w14:paraId="2726E1B9"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4"/>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Missouri</w:t>
            </w:r>
            <w:r>
              <w:rPr>
                <w:color w:val="1F1C52"/>
                <w:spacing w:val="-1"/>
              </w:rPr>
              <w:t xml:space="preserve"> </w:t>
            </w:r>
            <w:r>
              <w:rPr>
                <w:color w:val="1F1C52"/>
                <w:spacing w:val="-2"/>
              </w:rPr>
              <w:t>Compromise.</w:t>
            </w:r>
          </w:p>
        </w:tc>
      </w:tr>
      <w:tr w:rsidR="00D7663B" w14:paraId="2726E1BD" w14:textId="77777777">
        <w:trPr>
          <w:trHeight w:val="254"/>
        </w:trPr>
        <w:tc>
          <w:tcPr>
            <w:tcW w:w="1788" w:type="dxa"/>
          </w:tcPr>
          <w:p w14:paraId="2726E1BB" w14:textId="77777777" w:rsidR="00D7663B" w:rsidRDefault="00EE0066">
            <w:pPr>
              <w:pStyle w:val="TableParagraph"/>
              <w:spacing w:before="1" w:line="233" w:lineRule="exact"/>
            </w:pPr>
            <w:r>
              <w:rPr>
                <w:color w:val="1F1C52"/>
                <w:spacing w:val="-2"/>
              </w:rPr>
              <w:t>SS.</w:t>
            </w:r>
            <w:proofErr w:type="gramStart"/>
            <w:r>
              <w:rPr>
                <w:color w:val="1F1C52"/>
                <w:spacing w:val="-2"/>
              </w:rPr>
              <w:t>5.A.</w:t>
            </w:r>
            <w:proofErr w:type="gramEnd"/>
            <w:r>
              <w:rPr>
                <w:color w:val="1F1C52"/>
                <w:spacing w:val="-2"/>
              </w:rPr>
              <w:t>6.9</w:t>
            </w:r>
          </w:p>
        </w:tc>
        <w:tc>
          <w:tcPr>
            <w:tcW w:w="7486" w:type="dxa"/>
          </w:tcPr>
          <w:p w14:paraId="2726E1BC" w14:textId="77777777" w:rsidR="00D7663B" w:rsidRDefault="00EE0066">
            <w:pPr>
              <w:pStyle w:val="TableParagraph"/>
              <w:spacing w:before="1" w:line="233"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hardships</w:t>
            </w:r>
            <w:r>
              <w:rPr>
                <w:color w:val="1F1C52"/>
                <w:spacing w:val="-3"/>
              </w:rPr>
              <w:t xml:space="preserve"> </w:t>
            </w:r>
            <w:r>
              <w:rPr>
                <w:color w:val="1F1C52"/>
              </w:rPr>
              <w:t>of</w:t>
            </w:r>
            <w:r>
              <w:rPr>
                <w:color w:val="1F1C52"/>
                <w:spacing w:val="-2"/>
              </w:rPr>
              <w:t xml:space="preserve"> </w:t>
            </w:r>
            <w:r>
              <w:rPr>
                <w:color w:val="1F1C52"/>
              </w:rPr>
              <w:t>settlers</w:t>
            </w:r>
            <w:r>
              <w:rPr>
                <w:color w:val="1F1C52"/>
                <w:spacing w:val="-2"/>
              </w:rPr>
              <w:t xml:space="preserve"> </w:t>
            </w:r>
            <w:r>
              <w:rPr>
                <w:color w:val="1F1C52"/>
              </w:rPr>
              <w:t>along</w:t>
            </w:r>
            <w:r>
              <w:rPr>
                <w:color w:val="1F1C52"/>
                <w:spacing w:val="-6"/>
              </w:rPr>
              <w:t xml:space="preserve"> </w:t>
            </w:r>
            <w:r>
              <w:rPr>
                <w:color w:val="1F1C52"/>
              </w:rPr>
              <w:t>the</w:t>
            </w:r>
            <w:r>
              <w:rPr>
                <w:color w:val="1F1C52"/>
                <w:spacing w:val="-2"/>
              </w:rPr>
              <w:t xml:space="preserve"> </w:t>
            </w:r>
            <w:r>
              <w:rPr>
                <w:color w:val="1F1C52"/>
              </w:rPr>
              <w:t>overland</w:t>
            </w:r>
            <w:r>
              <w:rPr>
                <w:color w:val="1F1C52"/>
                <w:spacing w:val="-3"/>
              </w:rPr>
              <w:t xml:space="preserve"> </w:t>
            </w:r>
            <w:r>
              <w:rPr>
                <w:color w:val="1F1C52"/>
              </w:rPr>
              <w:t>trails</w:t>
            </w:r>
            <w:r>
              <w:rPr>
                <w:color w:val="1F1C52"/>
                <w:spacing w:val="-2"/>
              </w:rPr>
              <w:t xml:space="preserve"> </w:t>
            </w:r>
            <w:r>
              <w:rPr>
                <w:color w:val="1F1C52"/>
              </w:rPr>
              <w:t>to</w:t>
            </w:r>
            <w:r>
              <w:rPr>
                <w:color w:val="1F1C52"/>
                <w:spacing w:val="-6"/>
              </w:rPr>
              <w:t xml:space="preserve"> </w:t>
            </w:r>
            <w:r>
              <w:rPr>
                <w:color w:val="1F1C52"/>
              </w:rPr>
              <w:t>the</w:t>
            </w:r>
            <w:r>
              <w:rPr>
                <w:color w:val="1F1C52"/>
                <w:spacing w:val="-2"/>
              </w:rPr>
              <w:t xml:space="preserve"> west.</w:t>
            </w:r>
          </w:p>
        </w:tc>
      </w:tr>
      <w:tr w:rsidR="00D7663B" w14:paraId="2726E1C0" w14:textId="77777777">
        <w:trPr>
          <w:trHeight w:val="251"/>
        </w:trPr>
        <w:tc>
          <w:tcPr>
            <w:tcW w:w="1788" w:type="dxa"/>
          </w:tcPr>
          <w:p w14:paraId="2726E1BE" w14:textId="77777777" w:rsidR="00D7663B" w:rsidRDefault="00EE0066">
            <w:pPr>
              <w:pStyle w:val="TableParagraph"/>
              <w:spacing w:line="232" w:lineRule="exact"/>
            </w:pPr>
            <w:r>
              <w:rPr>
                <w:color w:val="1F1C52"/>
                <w:spacing w:val="-2"/>
              </w:rPr>
              <w:t>SS.5.AA.1.1</w:t>
            </w:r>
          </w:p>
        </w:tc>
        <w:tc>
          <w:tcPr>
            <w:tcW w:w="7486" w:type="dxa"/>
          </w:tcPr>
          <w:p w14:paraId="2726E1BF"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life</w:t>
            </w:r>
            <w:r>
              <w:rPr>
                <w:color w:val="1F1C52"/>
                <w:spacing w:val="-2"/>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4"/>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colonial</w:t>
            </w:r>
            <w:r>
              <w:rPr>
                <w:color w:val="1F1C52"/>
                <w:spacing w:val="-1"/>
              </w:rPr>
              <w:t xml:space="preserve"> </w:t>
            </w:r>
            <w:r>
              <w:rPr>
                <w:color w:val="1F1C52"/>
                <w:spacing w:val="-4"/>
              </w:rPr>
              <w:t>era.</w:t>
            </w:r>
          </w:p>
        </w:tc>
      </w:tr>
      <w:tr w:rsidR="00D7663B" w14:paraId="2726E1C3" w14:textId="77777777">
        <w:trPr>
          <w:trHeight w:val="506"/>
        </w:trPr>
        <w:tc>
          <w:tcPr>
            <w:tcW w:w="1788" w:type="dxa"/>
          </w:tcPr>
          <w:p w14:paraId="2726E1C1" w14:textId="77777777" w:rsidR="00D7663B" w:rsidRDefault="00EE0066">
            <w:pPr>
              <w:pStyle w:val="TableParagraph"/>
              <w:spacing w:before="125"/>
            </w:pPr>
            <w:r>
              <w:rPr>
                <w:color w:val="1F1C52"/>
                <w:spacing w:val="-2"/>
              </w:rPr>
              <w:t>SS.5.AA.1.2</w:t>
            </w:r>
          </w:p>
        </w:tc>
        <w:tc>
          <w:tcPr>
            <w:tcW w:w="7486" w:type="dxa"/>
          </w:tcPr>
          <w:p w14:paraId="2726E1C2" w14:textId="77777777" w:rsidR="00D7663B" w:rsidRDefault="00EE0066">
            <w:pPr>
              <w:pStyle w:val="TableParagraph"/>
              <w:spacing w:line="252" w:lineRule="exact"/>
              <w:ind w:left="107" w:right="213"/>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former</w:t>
            </w:r>
            <w:r>
              <w:rPr>
                <w:color w:val="1F1C52"/>
                <w:spacing w:val="-2"/>
              </w:rPr>
              <w:t xml:space="preserve"> </w:t>
            </w:r>
            <w:r>
              <w:rPr>
                <w:color w:val="1F1C52"/>
              </w:rPr>
              <w:t>slaves</w:t>
            </w:r>
            <w:r>
              <w:rPr>
                <w:color w:val="1F1C52"/>
                <w:spacing w:val="-3"/>
              </w:rPr>
              <w:t xml:space="preserve"> </w:t>
            </w:r>
            <w:r>
              <w:rPr>
                <w:color w:val="1F1C52"/>
              </w:rPr>
              <w:t>partnered</w:t>
            </w:r>
            <w:r>
              <w:rPr>
                <w:color w:val="1F1C52"/>
                <w:spacing w:val="-3"/>
              </w:rPr>
              <w:t xml:space="preserve"> </w:t>
            </w:r>
            <w:r>
              <w:rPr>
                <w:color w:val="1F1C52"/>
              </w:rPr>
              <w:t>with</w:t>
            </w:r>
            <w:r>
              <w:rPr>
                <w:color w:val="1F1C52"/>
                <w:spacing w:val="-3"/>
              </w:rPr>
              <w:t xml:space="preserve"> </w:t>
            </w:r>
            <w:r>
              <w:rPr>
                <w:color w:val="1F1C52"/>
              </w:rPr>
              <w:t>other free people and groups in assisting those escaping from slavery.</w:t>
            </w:r>
          </w:p>
        </w:tc>
      </w:tr>
      <w:tr w:rsidR="00D7663B" w14:paraId="2726E1C6" w14:textId="77777777">
        <w:trPr>
          <w:trHeight w:val="254"/>
        </w:trPr>
        <w:tc>
          <w:tcPr>
            <w:tcW w:w="1788" w:type="dxa"/>
          </w:tcPr>
          <w:p w14:paraId="2726E1C4" w14:textId="77777777" w:rsidR="00D7663B" w:rsidRDefault="00EE0066">
            <w:pPr>
              <w:pStyle w:val="TableParagraph"/>
              <w:spacing w:before="1" w:line="233" w:lineRule="exact"/>
            </w:pPr>
            <w:r>
              <w:rPr>
                <w:color w:val="1F1C52"/>
                <w:spacing w:val="-2"/>
              </w:rPr>
              <w:t>SS.5.AA.1.3</w:t>
            </w:r>
          </w:p>
        </w:tc>
        <w:tc>
          <w:tcPr>
            <w:tcW w:w="7486" w:type="dxa"/>
          </w:tcPr>
          <w:p w14:paraId="2726E1C5" w14:textId="77777777" w:rsidR="00D7663B" w:rsidRDefault="00EE0066">
            <w:pPr>
              <w:pStyle w:val="TableParagraph"/>
              <w:spacing w:before="1" w:line="233"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rPr>
              <w:t>and</w:t>
            </w:r>
            <w:r>
              <w:rPr>
                <w:color w:val="1F1C52"/>
                <w:spacing w:val="-6"/>
              </w:rPr>
              <w:t xml:space="preserve"> </w:t>
            </w:r>
            <w:r>
              <w:rPr>
                <w:color w:val="1F1C52"/>
              </w:rPr>
              <w:t>events</w:t>
            </w:r>
            <w:r>
              <w:rPr>
                <w:color w:val="1F1C52"/>
                <w:spacing w:val="-4"/>
              </w:rPr>
              <w:t xml:space="preserve"> </w:t>
            </w:r>
            <w:r>
              <w:rPr>
                <w:color w:val="1F1C52"/>
              </w:rPr>
              <w:t>in</w:t>
            </w:r>
            <w:r>
              <w:rPr>
                <w:color w:val="1F1C52"/>
                <w:spacing w:val="-3"/>
              </w:rPr>
              <w:t xml:space="preserve"> </w:t>
            </w:r>
            <w:r>
              <w:rPr>
                <w:color w:val="1F1C52"/>
              </w:rPr>
              <w:t>abolitionist</w:t>
            </w:r>
            <w:r>
              <w:rPr>
                <w:color w:val="1F1C52"/>
                <w:spacing w:val="-1"/>
              </w:rPr>
              <w:t xml:space="preserve"> </w:t>
            </w:r>
            <w:r>
              <w:rPr>
                <w:color w:val="1F1C52"/>
                <w:spacing w:val="-2"/>
              </w:rPr>
              <w:t>movements.</w:t>
            </w:r>
          </w:p>
        </w:tc>
      </w:tr>
      <w:tr w:rsidR="00D7663B" w14:paraId="2726E1C9" w14:textId="77777777">
        <w:trPr>
          <w:trHeight w:val="253"/>
        </w:trPr>
        <w:tc>
          <w:tcPr>
            <w:tcW w:w="1788" w:type="dxa"/>
          </w:tcPr>
          <w:p w14:paraId="2726E1C7" w14:textId="77777777" w:rsidR="00D7663B" w:rsidRDefault="00EE0066">
            <w:pPr>
              <w:pStyle w:val="TableParagraph"/>
              <w:spacing w:line="234" w:lineRule="exact"/>
            </w:pPr>
            <w:r>
              <w:rPr>
                <w:color w:val="1F1C52"/>
                <w:spacing w:val="-2"/>
              </w:rPr>
              <w:t>SS.5.AA.1.4</w:t>
            </w:r>
          </w:p>
        </w:tc>
        <w:tc>
          <w:tcPr>
            <w:tcW w:w="7486" w:type="dxa"/>
          </w:tcPr>
          <w:p w14:paraId="2726E1C8" w14:textId="77777777" w:rsidR="00D7663B" w:rsidRDefault="00EE0066">
            <w:pPr>
              <w:pStyle w:val="TableParagraph"/>
              <w:spacing w:line="234" w:lineRule="exact"/>
              <w:ind w:left="107"/>
            </w:pPr>
            <w:r>
              <w:rPr>
                <w:color w:val="1F1C52"/>
              </w:rPr>
              <w:t>Identify</w:t>
            </w:r>
            <w:r>
              <w:rPr>
                <w:color w:val="1F1C52"/>
                <w:spacing w:val="-3"/>
              </w:rPr>
              <w:t xml:space="preserve"> </w:t>
            </w:r>
            <w:r>
              <w:rPr>
                <w:color w:val="1F1C52"/>
              </w:rPr>
              <w:t>freedoms</w:t>
            </w:r>
            <w:r>
              <w:rPr>
                <w:color w:val="1F1C52"/>
                <w:spacing w:val="-3"/>
              </w:rPr>
              <w:t xml:space="preserve"> </w:t>
            </w:r>
            <w:r>
              <w:rPr>
                <w:color w:val="1F1C52"/>
              </w:rPr>
              <w:t>and</w:t>
            </w:r>
            <w:r>
              <w:rPr>
                <w:color w:val="1F1C52"/>
                <w:spacing w:val="-3"/>
              </w:rPr>
              <w:t xml:space="preserve"> </w:t>
            </w:r>
            <w:r>
              <w:rPr>
                <w:color w:val="1F1C52"/>
              </w:rPr>
              <w:t>rights</w:t>
            </w:r>
            <w:r>
              <w:rPr>
                <w:color w:val="1F1C52"/>
                <w:spacing w:val="-3"/>
              </w:rPr>
              <w:t xml:space="preserve"> </w:t>
            </w:r>
            <w:r>
              <w:rPr>
                <w:color w:val="1F1C52"/>
              </w:rPr>
              <w:t>secured</w:t>
            </w:r>
            <w:r>
              <w:rPr>
                <w:color w:val="1F1C52"/>
                <w:spacing w:val="-5"/>
              </w:rPr>
              <w:t xml:space="preserve"> </w:t>
            </w:r>
            <w:r>
              <w:rPr>
                <w:color w:val="1F1C52"/>
              </w:rPr>
              <w:t>for</w:t>
            </w:r>
            <w:r>
              <w:rPr>
                <w:color w:val="1F1C52"/>
                <w:spacing w:val="-2"/>
              </w:rPr>
              <w:t xml:space="preserve"> </w:t>
            </w:r>
            <w:r>
              <w:rPr>
                <w:color w:val="1F1C52"/>
              </w:rPr>
              <w:t>and</w:t>
            </w:r>
            <w:r>
              <w:rPr>
                <w:color w:val="1F1C52"/>
                <w:spacing w:val="-6"/>
              </w:rPr>
              <w:t xml:space="preserve"> </w:t>
            </w:r>
            <w:r>
              <w:rPr>
                <w:color w:val="1F1C52"/>
              </w:rPr>
              <w:t>by</w:t>
            </w:r>
            <w:r>
              <w:rPr>
                <w:color w:val="1F1C52"/>
                <w:spacing w:val="-3"/>
              </w:rPr>
              <w:t xml:space="preserve"> </w:t>
            </w:r>
            <w:r>
              <w:rPr>
                <w:color w:val="1F1C52"/>
              </w:rPr>
              <w:t>former</w:t>
            </w:r>
            <w:r>
              <w:rPr>
                <w:color w:val="1F1C52"/>
                <w:spacing w:val="-4"/>
              </w:rPr>
              <w:t xml:space="preserve"> </w:t>
            </w:r>
            <w:r>
              <w:rPr>
                <w:color w:val="1F1C52"/>
                <w:spacing w:val="-2"/>
              </w:rPr>
              <w:t>slaves.</w:t>
            </w:r>
          </w:p>
        </w:tc>
      </w:tr>
      <w:tr w:rsidR="00D7663B" w14:paraId="2726E1CD" w14:textId="77777777">
        <w:trPr>
          <w:trHeight w:val="758"/>
        </w:trPr>
        <w:tc>
          <w:tcPr>
            <w:tcW w:w="1788" w:type="dxa"/>
          </w:tcPr>
          <w:p w14:paraId="2726E1CA" w14:textId="77777777" w:rsidR="00D7663B" w:rsidRDefault="00EE0066">
            <w:pPr>
              <w:pStyle w:val="TableParagraph"/>
              <w:spacing w:before="250"/>
            </w:pPr>
            <w:r>
              <w:rPr>
                <w:color w:val="1F1C52"/>
                <w:spacing w:val="-2"/>
              </w:rPr>
              <w:t>SS.5.AA.1.5</w:t>
            </w:r>
          </w:p>
        </w:tc>
        <w:tc>
          <w:tcPr>
            <w:tcW w:w="7486" w:type="dxa"/>
          </w:tcPr>
          <w:p w14:paraId="2726E1CB" w14:textId="77777777" w:rsidR="00D7663B" w:rsidRDefault="00EE0066">
            <w:pPr>
              <w:pStyle w:val="TableParagraph"/>
              <w:ind w:left="107"/>
            </w:pPr>
            <w:r>
              <w:rPr>
                <w:color w:val="1F1C52"/>
              </w:rPr>
              <w:t>Examine the roles and contributions of significant African Americans during westward</w:t>
            </w:r>
            <w:r>
              <w:rPr>
                <w:color w:val="1F1C52"/>
                <w:spacing w:val="-4"/>
              </w:rPr>
              <w:t xml:space="preserve"> </w:t>
            </w:r>
            <w:r>
              <w:rPr>
                <w:color w:val="1F1C52"/>
              </w:rPr>
              <w:t>expansion</w:t>
            </w:r>
            <w:r>
              <w:rPr>
                <w:color w:val="1F1C52"/>
                <w:spacing w:val="-7"/>
              </w:rPr>
              <w:t xml:space="preserve"> </w:t>
            </w:r>
            <w:r>
              <w:rPr>
                <w:color w:val="1F1C52"/>
              </w:rPr>
              <w:t>(e.g.,</w:t>
            </w:r>
            <w:r>
              <w:rPr>
                <w:color w:val="1F1C52"/>
                <w:spacing w:val="-7"/>
              </w:rPr>
              <w:t xml:space="preserve"> </w:t>
            </w:r>
            <w:r>
              <w:rPr>
                <w:color w:val="1F1C52"/>
              </w:rPr>
              <w:t>Benjamin</w:t>
            </w:r>
            <w:r>
              <w:rPr>
                <w:color w:val="1F1C52"/>
                <w:spacing w:val="-4"/>
              </w:rPr>
              <w:t xml:space="preserve"> </w:t>
            </w:r>
            <w:r>
              <w:rPr>
                <w:color w:val="1F1C52"/>
              </w:rPr>
              <w:t>“Pap”</w:t>
            </w:r>
            <w:r>
              <w:rPr>
                <w:color w:val="1F1C52"/>
                <w:spacing w:val="-4"/>
              </w:rPr>
              <w:t xml:space="preserve"> </w:t>
            </w:r>
            <w:r>
              <w:rPr>
                <w:color w:val="1F1C52"/>
              </w:rPr>
              <w:t>Singleton,</w:t>
            </w:r>
            <w:r>
              <w:rPr>
                <w:color w:val="1F1C52"/>
                <w:spacing w:val="-9"/>
              </w:rPr>
              <w:t xml:space="preserve"> </w:t>
            </w:r>
            <w:r>
              <w:rPr>
                <w:color w:val="1F1C52"/>
              </w:rPr>
              <w:t>James</w:t>
            </w:r>
            <w:r>
              <w:rPr>
                <w:color w:val="1F1C52"/>
                <w:spacing w:val="-4"/>
              </w:rPr>
              <w:t xml:space="preserve"> </w:t>
            </w:r>
            <w:r>
              <w:rPr>
                <w:color w:val="1F1C52"/>
              </w:rPr>
              <w:t>Beckwourth,</w:t>
            </w:r>
            <w:r>
              <w:rPr>
                <w:color w:val="1F1C52"/>
                <w:spacing w:val="-4"/>
              </w:rPr>
              <w:t xml:space="preserve"> </w:t>
            </w:r>
            <w:r>
              <w:rPr>
                <w:color w:val="1F1C52"/>
              </w:rPr>
              <w:t>Buffalo</w:t>
            </w:r>
          </w:p>
          <w:p w14:paraId="2726E1CC" w14:textId="77777777" w:rsidR="00D7663B" w:rsidRDefault="00EE0066">
            <w:pPr>
              <w:pStyle w:val="TableParagraph"/>
              <w:spacing w:line="233" w:lineRule="exact"/>
              <w:ind w:left="107"/>
            </w:pPr>
            <w:r>
              <w:rPr>
                <w:color w:val="1F1C52"/>
                <w:spacing w:val="-2"/>
              </w:rPr>
              <w:t>Soldiers,</w:t>
            </w:r>
            <w:r>
              <w:rPr>
                <w:color w:val="1F1C52"/>
                <w:spacing w:val="-5"/>
              </w:rPr>
              <w:t xml:space="preserve"> </w:t>
            </w:r>
            <w:r>
              <w:rPr>
                <w:color w:val="1F1C52"/>
                <w:spacing w:val="-2"/>
              </w:rPr>
              <w:t>York</w:t>
            </w:r>
            <w:r>
              <w:rPr>
                <w:color w:val="1F1C52"/>
                <w:spacing w:val="2"/>
              </w:rPr>
              <w:t xml:space="preserve"> </w:t>
            </w:r>
            <w:r>
              <w:rPr>
                <w:color w:val="1F1C52"/>
                <w:spacing w:val="-2"/>
              </w:rPr>
              <w:t>[American</w:t>
            </w:r>
            <w:r>
              <w:rPr>
                <w:color w:val="1F1C52"/>
                <w:spacing w:val="3"/>
              </w:rPr>
              <w:t xml:space="preserve"> </w:t>
            </w:r>
            <w:r>
              <w:rPr>
                <w:color w:val="1F1C52"/>
                <w:spacing w:val="-2"/>
              </w:rPr>
              <w:t>explorer]).</w:t>
            </w:r>
          </w:p>
        </w:tc>
      </w:tr>
      <w:tr w:rsidR="00D7663B" w14:paraId="2726E1D0" w14:textId="77777777">
        <w:trPr>
          <w:trHeight w:val="253"/>
        </w:trPr>
        <w:tc>
          <w:tcPr>
            <w:tcW w:w="1788" w:type="dxa"/>
            <w:shd w:val="clear" w:color="auto" w:fill="1F1C52"/>
          </w:tcPr>
          <w:p w14:paraId="2726E1CE" w14:textId="77777777" w:rsidR="00D7663B" w:rsidRDefault="00EE0066">
            <w:pPr>
              <w:pStyle w:val="TableParagraph"/>
              <w:spacing w:line="234" w:lineRule="exact"/>
            </w:pPr>
            <w:r>
              <w:rPr>
                <w:color w:val="FFFFFF"/>
              </w:rPr>
              <w:t>Grade</w:t>
            </w:r>
            <w:r>
              <w:rPr>
                <w:color w:val="FFFFFF"/>
                <w:spacing w:val="-5"/>
              </w:rPr>
              <w:t xml:space="preserve"> </w:t>
            </w:r>
            <w:r>
              <w:rPr>
                <w:color w:val="FFFFFF"/>
              </w:rPr>
              <w:t>6-</w:t>
            </w:r>
            <w:r>
              <w:rPr>
                <w:color w:val="FFFFFF"/>
                <w:spacing w:val="-10"/>
              </w:rPr>
              <w:t>8</w:t>
            </w:r>
          </w:p>
        </w:tc>
        <w:tc>
          <w:tcPr>
            <w:tcW w:w="7486" w:type="dxa"/>
            <w:shd w:val="clear" w:color="auto" w:fill="1F1C52"/>
          </w:tcPr>
          <w:p w14:paraId="2726E1CF" w14:textId="77777777" w:rsidR="00D7663B" w:rsidRDefault="00D7663B">
            <w:pPr>
              <w:pStyle w:val="TableParagraph"/>
              <w:ind w:left="0"/>
              <w:rPr>
                <w:sz w:val="18"/>
              </w:rPr>
            </w:pPr>
          </w:p>
        </w:tc>
      </w:tr>
      <w:tr w:rsidR="00D7663B" w14:paraId="2726E1D3" w14:textId="77777777">
        <w:trPr>
          <w:trHeight w:val="505"/>
        </w:trPr>
        <w:tc>
          <w:tcPr>
            <w:tcW w:w="1788" w:type="dxa"/>
          </w:tcPr>
          <w:p w14:paraId="2726E1D1" w14:textId="77777777" w:rsidR="00D7663B" w:rsidRDefault="00EE0066">
            <w:pPr>
              <w:pStyle w:val="TableParagraph"/>
              <w:spacing w:before="123"/>
            </w:pPr>
            <w:r>
              <w:rPr>
                <w:color w:val="1F1C52"/>
                <w:spacing w:val="-2"/>
              </w:rPr>
              <w:t>SS.68.AA.1.1</w:t>
            </w:r>
          </w:p>
        </w:tc>
        <w:tc>
          <w:tcPr>
            <w:tcW w:w="7486" w:type="dxa"/>
          </w:tcPr>
          <w:p w14:paraId="2726E1D2" w14:textId="77777777" w:rsidR="00D7663B" w:rsidRDefault="00EE0066">
            <w:pPr>
              <w:pStyle w:val="TableParagraph"/>
              <w:spacing w:line="252" w:lineRule="exact"/>
              <w:ind w:left="107"/>
            </w:pPr>
            <w:r>
              <w:rPr>
                <w:color w:val="1F1C52"/>
              </w:rPr>
              <w:t>Identify</w:t>
            </w:r>
            <w:r>
              <w:rPr>
                <w:color w:val="1F1C52"/>
                <w:spacing w:val="-14"/>
              </w:rPr>
              <w:t xml:space="preserve"> </w:t>
            </w:r>
            <w:r>
              <w:rPr>
                <w:color w:val="1F1C52"/>
              </w:rPr>
              <w:t>Afro-Eurasian</w:t>
            </w:r>
            <w:r>
              <w:rPr>
                <w:color w:val="1F1C52"/>
                <w:spacing w:val="-2"/>
              </w:rPr>
              <w:t xml:space="preserve"> </w:t>
            </w:r>
            <w:r>
              <w:rPr>
                <w:color w:val="1F1C52"/>
              </w:rPr>
              <w:t>trade</w:t>
            </w:r>
            <w:r>
              <w:rPr>
                <w:color w:val="1F1C52"/>
                <w:spacing w:val="-3"/>
              </w:rPr>
              <w:t xml:space="preserve"> </w:t>
            </w:r>
            <w:r>
              <w:rPr>
                <w:color w:val="1F1C52"/>
              </w:rPr>
              <w:t>routes</w:t>
            </w:r>
            <w:r>
              <w:rPr>
                <w:color w:val="1F1C52"/>
                <w:spacing w:val="-4"/>
              </w:rPr>
              <w:t xml:space="preserve"> </w:t>
            </w:r>
            <w:r>
              <w:rPr>
                <w:color w:val="1F1C52"/>
              </w:rPr>
              <w:t>and</w:t>
            </w:r>
            <w:r>
              <w:rPr>
                <w:color w:val="1F1C52"/>
                <w:spacing w:val="-5"/>
              </w:rPr>
              <w:t xml:space="preserve"> </w:t>
            </w:r>
            <w:r>
              <w:rPr>
                <w:color w:val="1F1C52"/>
              </w:rPr>
              <w:t>methods</w:t>
            </w:r>
            <w:r>
              <w:rPr>
                <w:color w:val="1F1C52"/>
                <w:spacing w:val="-3"/>
              </w:rPr>
              <w:t xml:space="preserve"> </w:t>
            </w:r>
            <w:r>
              <w:rPr>
                <w:color w:val="1F1C52"/>
              </w:rPr>
              <w:t>prior</w:t>
            </w:r>
            <w:r>
              <w:rPr>
                <w:color w:val="1F1C52"/>
                <w:spacing w:val="-4"/>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4"/>
              </w:rPr>
              <w:t xml:space="preserve"> </w:t>
            </w:r>
            <w:r>
              <w:rPr>
                <w:color w:val="1F1C52"/>
              </w:rPr>
              <w:t>of</w:t>
            </w:r>
            <w:r>
              <w:rPr>
                <w:color w:val="1F1C52"/>
                <w:spacing w:val="-4"/>
              </w:rPr>
              <w:t xml:space="preserve"> </w:t>
            </w:r>
            <w:r>
              <w:rPr>
                <w:color w:val="1F1C52"/>
              </w:rPr>
              <w:t>the Atlantic slave trade.</w:t>
            </w:r>
          </w:p>
        </w:tc>
      </w:tr>
    </w:tbl>
    <w:p w14:paraId="2726E1D4" w14:textId="77777777" w:rsidR="00D7663B" w:rsidRDefault="00D7663B">
      <w:pPr>
        <w:pStyle w:val="TableParagraph"/>
        <w:spacing w:line="252" w:lineRule="exact"/>
        <w:sectPr w:rsidR="00D7663B">
          <w:type w:val="continuous"/>
          <w:pgSz w:w="12240" w:h="15840"/>
          <w:pgMar w:top="1420" w:right="0" w:bottom="172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1D7" w14:textId="77777777">
        <w:trPr>
          <w:trHeight w:val="505"/>
        </w:trPr>
        <w:tc>
          <w:tcPr>
            <w:tcW w:w="1788" w:type="dxa"/>
          </w:tcPr>
          <w:p w14:paraId="2726E1D5" w14:textId="77777777" w:rsidR="00D7663B" w:rsidRDefault="00EE0066">
            <w:pPr>
              <w:pStyle w:val="TableParagraph"/>
              <w:spacing w:before="125"/>
            </w:pPr>
            <w:r>
              <w:rPr>
                <w:color w:val="1F1C52"/>
                <w:spacing w:val="-2"/>
              </w:rPr>
              <w:lastRenderedPageBreak/>
              <w:t>SS.68.AA.1.2</w:t>
            </w:r>
          </w:p>
        </w:tc>
        <w:tc>
          <w:tcPr>
            <w:tcW w:w="7486" w:type="dxa"/>
          </w:tcPr>
          <w:p w14:paraId="2726E1D6" w14:textId="77777777" w:rsidR="00D7663B" w:rsidRDefault="00EE0066">
            <w:pPr>
              <w:pStyle w:val="TableParagraph"/>
              <w:spacing w:line="254" w:lineRule="exact"/>
              <w:ind w:left="107" w:right="213"/>
            </w:pPr>
            <w:r>
              <w:rPr>
                <w:color w:val="1F1C52"/>
              </w:rPr>
              <w:t>Describe</w:t>
            </w:r>
            <w:r>
              <w:rPr>
                <w:color w:val="1F1C52"/>
                <w:spacing w:val="-4"/>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4"/>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5"/>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rPr>
              <w:t xml:space="preserve">in </w:t>
            </w:r>
            <w:r>
              <w:rPr>
                <w:color w:val="1F1C52"/>
                <w:spacing w:val="-2"/>
              </w:rPr>
              <w:t>Africa.</w:t>
            </w:r>
          </w:p>
        </w:tc>
      </w:tr>
      <w:tr w:rsidR="00D7663B" w14:paraId="2726E1DB" w14:textId="77777777">
        <w:trPr>
          <w:trHeight w:val="503"/>
        </w:trPr>
        <w:tc>
          <w:tcPr>
            <w:tcW w:w="1788" w:type="dxa"/>
          </w:tcPr>
          <w:p w14:paraId="2726E1D8" w14:textId="77777777" w:rsidR="00D7663B" w:rsidRDefault="00EE0066">
            <w:pPr>
              <w:pStyle w:val="TableParagraph"/>
              <w:spacing w:before="123"/>
            </w:pPr>
            <w:r>
              <w:rPr>
                <w:color w:val="1F1C52"/>
                <w:spacing w:val="-2"/>
              </w:rPr>
              <w:t>SS.68.AA.1.3</w:t>
            </w:r>
          </w:p>
        </w:tc>
        <w:tc>
          <w:tcPr>
            <w:tcW w:w="7486" w:type="dxa"/>
          </w:tcPr>
          <w:p w14:paraId="2726E1D9"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4"/>
              </w:rPr>
              <w:t xml:space="preserve"> </w:t>
            </w:r>
            <w:r>
              <w:rPr>
                <w:color w:val="1F1C52"/>
              </w:rPr>
              <w:t>evolution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labor</w:t>
            </w:r>
            <w:r>
              <w:rPr>
                <w:color w:val="1F1C52"/>
                <w:spacing w:val="-4"/>
              </w:rPr>
              <w:t xml:space="preserve"> </w:t>
            </w:r>
            <w:r>
              <w:rPr>
                <w:color w:val="1F1C52"/>
              </w:rPr>
              <w:t>force</w:t>
            </w:r>
            <w:r>
              <w:rPr>
                <w:color w:val="1F1C52"/>
                <w:spacing w:val="-2"/>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use</w:t>
            </w:r>
            <w:r>
              <w:rPr>
                <w:color w:val="1F1C52"/>
                <w:spacing w:val="-2"/>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spacing w:val="-2"/>
              </w:rPr>
              <w:t>servitude</w:t>
            </w:r>
          </w:p>
          <w:p w14:paraId="2726E1DA" w14:textId="77777777" w:rsidR="00D7663B" w:rsidRDefault="00EE0066">
            <w:pPr>
              <w:pStyle w:val="TableParagraph"/>
              <w:spacing w:before="1" w:line="233" w:lineRule="exact"/>
              <w:ind w:left="107"/>
            </w:pPr>
            <w:r>
              <w:rPr>
                <w:color w:val="1F1C52"/>
                <w:spacing w:val="-2"/>
              </w:rPr>
              <w:t>contracts.</w:t>
            </w:r>
          </w:p>
        </w:tc>
      </w:tr>
      <w:tr w:rsidR="00D7663B" w14:paraId="2726E1DE" w14:textId="77777777">
        <w:trPr>
          <w:trHeight w:val="254"/>
        </w:trPr>
        <w:tc>
          <w:tcPr>
            <w:tcW w:w="1788" w:type="dxa"/>
          </w:tcPr>
          <w:p w14:paraId="2726E1DC" w14:textId="77777777" w:rsidR="00D7663B" w:rsidRDefault="00EE0066">
            <w:pPr>
              <w:pStyle w:val="TableParagraph"/>
              <w:spacing w:line="234" w:lineRule="exact"/>
            </w:pPr>
            <w:r>
              <w:rPr>
                <w:color w:val="1F1C52"/>
                <w:spacing w:val="-2"/>
              </w:rPr>
              <w:t>SS.68.AA.1.4</w:t>
            </w:r>
          </w:p>
        </w:tc>
        <w:tc>
          <w:tcPr>
            <w:tcW w:w="7486" w:type="dxa"/>
          </w:tcPr>
          <w:p w14:paraId="2726E1DD"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E1E1" w14:textId="77777777">
        <w:trPr>
          <w:trHeight w:val="506"/>
        </w:trPr>
        <w:tc>
          <w:tcPr>
            <w:tcW w:w="1788" w:type="dxa"/>
          </w:tcPr>
          <w:p w14:paraId="2726E1DF" w14:textId="77777777" w:rsidR="00D7663B" w:rsidRDefault="00EE0066">
            <w:pPr>
              <w:pStyle w:val="TableParagraph"/>
              <w:spacing w:before="123"/>
            </w:pPr>
            <w:r>
              <w:rPr>
                <w:color w:val="1F1C52"/>
                <w:spacing w:val="-2"/>
              </w:rPr>
              <w:t>SS.68.AA.1.5</w:t>
            </w:r>
          </w:p>
        </w:tc>
        <w:tc>
          <w:tcPr>
            <w:tcW w:w="7486" w:type="dxa"/>
          </w:tcPr>
          <w:p w14:paraId="2726E1E0"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slave</w:t>
            </w:r>
            <w:r>
              <w:rPr>
                <w:color w:val="1F1C52"/>
                <w:spacing w:val="-4"/>
              </w:rPr>
              <w:t xml:space="preserve"> </w:t>
            </w:r>
            <w:r>
              <w:rPr>
                <w:color w:val="1F1C52"/>
              </w:rPr>
              <w:t>revolts</w:t>
            </w:r>
            <w:r>
              <w:rPr>
                <w:color w:val="1F1C52"/>
                <w:spacing w:val="-3"/>
              </w:rPr>
              <w:t xml:space="preserve"> </w:t>
            </w:r>
            <w:r>
              <w:rPr>
                <w:color w:val="1F1C52"/>
              </w:rPr>
              <w:t>that</w:t>
            </w:r>
            <w:r>
              <w:rPr>
                <w:color w:val="1F1C52"/>
                <w:spacing w:val="-4"/>
              </w:rPr>
              <w:t xml:space="preserve"> </w:t>
            </w:r>
            <w:r>
              <w:rPr>
                <w:color w:val="1F1C52"/>
              </w:rPr>
              <w:t>happened</w:t>
            </w:r>
            <w:r>
              <w:rPr>
                <w:color w:val="1F1C52"/>
                <w:spacing w:val="-3"/>
              </w:rPr>
              <w:t xml:space="preserve"> </w:t>
            </w:r>
            <w:r>
              <w:rPr>
                <w:color w:val="1F1C52"/>
              </w:rPr>
              <w:t>in</w:t>
            </w:r>
            <w:r>
              <w:rPr>
                <w:color w:val="1F1C52"/>
                <w:spacing w:val="-5"/>
              </w:rPr>
              <w:t xml:space="preserve"> </w:t>
            </w:r>
            <w:r>
              <w:rPr>
                <w:color w:val="1F1C52"/>
              </w:rPr>
              <w:t>early</w:t>
            </w:r>
            <w:r>
              <w:rPr>
                <w:color w:val="1F1C52"/>
                <w:spacing w:val="-5"/>
              </w:rPr>
              <w:t xml:space="preserve"> </w:t>
            </w:r>
            <w:r>
              <w:rPr>
                <w:color w:val="1F1C52"/>
              </w:rPr>
              <w:t>colonial</w:t>
            </w:r>
            <w:r>
              <w:rPr>
                <w:color w:val="1F1C52"/>
                <w:spacing w:val="-13"/>
              </w:rPr>
              <w:t xml:space="preserve"> </w:t>
            </w:r>
            <w:r>
              <w:rPr>
                <w:color w:val="1F1C52"/>
              </w:rPr>
              <w:t>America</w:t>
            </w:r>
            <w:r>
              <w:rPr>
                <w:color w:val="1F1C52"/>
                <w:spacing w:val="-3"/>
              </w:rPr>
              <w:t xml:space="preserve"> </w:t>
            </w:r>
            <w:r>
              <w:rPr>
                <w:color w:val="1F1C52"/>
              </w:rPr>
              <w:t>and</w:t>
            </w:r>
            <w:r>
              <w:rPr>
                <w:color w:val="1F1C52"/>
                <w:spacing w:val="-5"/>
              </w:rPr>
              <w:t xml:space="preserve"> </w:t>
            </w:r>
            <w:r>
              <w:rPr>
                <w:color w:val="1F1C52"/>
              </w:rPr>
              <w:t>how</w:t>
            </w:r>
            <w:r>
              <w:rPr>
                <w:color w:val="1F1C52"/>
                <w:spacing w:val="-4"/>
              </w:rPr>
              <w:t xml:space="preserve"> </w:t>
            </w:r>
            <w:r>
              <w:rPr>
                <w:color w:val="1F1C52"/>
              </w:rPr>
              <w:t>political leaders reacted (e.g., 1712 revolt in New</w:t>
            </w:r>
            <w:r>
              <w:rPr>
                <w:color w:val="1F1C52"/>
                <w:spacing w:val="-1"/>
              </w:rPr>
              <w:t xml:space="preserve"> </w:t>
            </w:r>
            <w:r>
              <w:rPr>
                <w:color w:val="1F1C52"/>
              </w:rPr>
              <w:t>York City, Stono Rebellion [1739]).</w:t>
            </w:r>
          </w:p>
        </w:tc>
      </w:tr>
      <w:tr w:rsidR="00D7663B" w14:paraId="2726E1E5" w14:textId="77777777">
        <w:trPr>
          <w:trHeight w:val="757"/>
        </w:trPr>
        <w:tc>
          <w:tcPr>
            <w:tcW w:w="1788" w:type="dxa"/>
          </w:tcPr>
          <w:p w14:paraId="2726E1E2" w14:textId="77777777" w:rsidR="00D7663B" w:rsidRDefault="00EE0066">
            <w:pPr>
              <w:pStyle w:val="TableParagraph"/>
              <w:spacing w:before="250"/>
            </w:pPr>
            <w:r>
              <w:rPr>
                <w:color w:val="1F1C52"/>
                <w:spacing w:val="-2"/>
              </w:rPr>
              <w:t>SS.68.AA.1.6</w:t>
            </w:r>
          </w:p>
        </w:tc>
        <w:tc>
          <w:tcPr>
            <w:tcW w:w="7486" w:type="dxa"/>
          </w:tcPr>
          <w:p w14:paraId="2726E1E3" w14:textId="77777777" w:rsidR="00D7663B" w:rsidRDefault="00EE0066">
            <w:pPr>
              <w:pStyle w:val="TableParagraph"/>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service</w:t>
            </w:r>
            <w:r>
              <w:rPr>
                <w:color w:val="1F1C52"/>
                <w:spacing w:val="-3"/>
              </w:rPr>
              <w:t xml:space="preserve"> </w:t>
            </w:r>
            <w:r>
              <w:rPr>
                <w:color w:val="1F1C52"/>
              </w:rPr>
              <w:t>and</w:t>
            </w:r>
            <w:r>
              <w:rPr>
                <w:color w:val="1F1C52"/>
                <w:spacing w:val="-6"/>
              </w:rPr>
              <w:t xml:space="preserve"> </w:t>
            </w:r>
            <w:r>
              <w:rPr>
                <w:color w:val="1F1C52"/>
              </w:rPr>
              <w:t>sacrifice</w:t>
            </w:r>
            <w:r>
              <w:rPr>
                <w:color w:val="1F1C52"/>
                <w:spacing w:val="-3"/>
              </w:rPr>
              <w:t xml:space="preserve"> </w:t>
            </w:r>
            <w:r>
              <w:rPr>
                <w:color w:val="1F1C52"/>
              </w:rPr>
              <w:t>of</w:t>
            </w:r>
            <w:r>
              <w:rPr>
                <w:color w:val="1F1C52"/>
                <w:spacing w:val="-13"/>
              </w:rPr>
              <w:t xml:space="preserve"> </w:t>
            </w:r>
            <w:r>
              <w:rPr>
                <w:color w:val="1F1C52"/>
              </w:rPr>
              <w:t>African</w:t>
            </w:r>
            <w:r>
              <w:rPr>
                <w:color w:val="1F1C52"/>
                <w:spacing w:val="-3"/>
              </w:rPr>
              <w:t xml:space="preserve"> </w:t>
            </w:r>
            <w:r>
              <w:rPr>
                <w:color w:val="1F1C52"/>
              </w:rPr>
              <w:t>patriots</w:t>
            </w:r>
            <w:r>
              <w:rPr>
                <w:color w:val="1F1C52"/>
                <w:spacing w:val="-3"/>
              </w:rPr>
              <w:t xml:space="preserve"> </w:t>
            </w:r>
            <w:r>
              <w:rPr>
                <w:color w:val="1F1C52"/>
              </w:rPr>
              <w:t>during</w:t>
            </w:r>
            <w:r>
              <w:rPr>
                <w:color w:val="1F1C52"/>
                <w:spacing w:val="-6"/>
              </w:rPr>
              <w:t xml:space="preserve"> </w:t>
            </w:r>
            <w:r>
              <w:rPr>
                <w:color w:val="1F1C52"/>
              </w:rPr>
              <w:t>the</w:t>
            </w:r>
            <w:r>
              <w:rPr>
                <w:color w:val="1F1C52"/>
                <w:spacing w:val="-3"/>
              </w:rPr>
              <w:t xml:space="preserve"> </w:t>
            </w:r>
            <w:r>
              <w:rPr>
                <w:color w:val="1F1C52"/>
              </w:rPr>
              <w:t>Revolutionary</w:t>
            </w:r>
            <w:r>
              <w:rPr>
                <w:color w:val="1F1C52"/>
                <w:spacing w:val="-3"/>
              </w:rPr>
              <w:t xml:space="preserve"> </w:t>
            </w:r>
            <w:r>
              <w:rPr>
                <w:color w:val="1F1C52"/>
              </w:rPr>
              <w:t>Era (e.g., Crispus</w:t>
            </w:r>
            <w:r>
              <w:rPr>
                <w:color w:val="1F1C52"/>
                <w:spacing w:val="-7"/>
              </w:rPr>
              <w:t xml:space="preserve"> </w:t>
            </w:r>
            <w:r>
              <w:rPr>
                <w:color w:val="1F1C52"/>
              </w:rPr>
              <w:t>Attucks, Peter Salem, James</w:t>
            </w:r>
            <w:r>
              <w:rPr>
                <w:color w:val="1F1C52"/>
                <w:spacing w:val="-7"/>
              </w:rPr>
              <w:t xml:space="preserve"> </w:t>
            </w:r>
            <w:r>
              <w:rPr>
                <w:color w:val="1F1C52"/>
              </w:rPr>
              <w:t>Armistead Lafayette, 1st Rhode Island</w:t>
            </w:r>
          </w:p>
          <w:p w14:paraId="2726E1E4" w14:textId="77777777" w:rsidR="00D7663B" w:rsidRDefault="00EE0066">
            <w:pPr>
              <w:pStyle w:val="TableParagraph"/>
              <w:spacing w:line="233" w:lineRule="exact"/>
              <w:ind w:left="107"/>
            </w:pPr>
            <w:r>
              <w:rPr>
                <w:color w:val="1F1C52"/>
                <w:spacing w:val="-2"/>
              </w:rPr>
              <w:t>Regiment).</w:t>
            </w:r>
          </w:p>
        </w:tc>
      </w:tr>
      <w:tr w:rsidR="00D7663B" w14:paraId="2726E1E9" w14:textId="77777777">
        <w:trPr>
          <w:trHeight w:val="758"/>
        </w:trPr>
        <w:tc>
          <w:tcPr>
            <w:tcW w:w="1788" w:type="dxa"/>
          </w:tcPr>
          <w:p w14:paraId="2726E1E6" w14:textId="77777777" w:rsidR="00D7663B" w:rsidRDefault="00EE0066">
            <w:pPr>
              <w:pStyle w:val="TableParagraph"/>
              <w:spacing w:before="250"/>
            </w:pPr>
            <w:r>
              <w:rPr>
                <w:color w:val="1F1C52"/>
                <w:spacing w:val="-2"/>
              </w:rPr>
              <w:t>SS.68.AA.2.1</w:t>
            </w:r>
          </w:p>
        </w:tc>
        <w:tc>
          <w:tcPr>
            <w:tcW w:w="7486" w:type="dxa"/>
          </w:tcPr>
          <w:p w14:paraId="2726E1E7" w14:textId="77777777" w:rsidR="00D7663B" w:rsidRDefault="00EE0066">
            <w:pPr>
              <w:pStyle w:val="TableParagraph"/>
              <w:ind w:left="107"/>
            </w:pPr>
            <w:r>
              <w:rPr>
                <w:color w:val="1F1C52"/>
              </w:rPr>
              <w:t>Explain</w:t>
            </w:r>
            <w:r>
              <w:rPr>
                <w:color w:val="1F1C52"/>
                <w:spacing w:val="-3"/>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6"/>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rPr>
              <w:t>(i.e., Northwest Ordinance of 1787, Three-Fifths Compromise, Act Prohibiting</w:t>
            </w:r>
          </w:p>
          <w:p w14:paraId="2726E1E8" w14:textId="77777777" w:rsidR="00D7663B" w:rsidRDefault="00EE0066">
            <w:pPr>
              <w:pStyle w:val="TableParagraph"/>
              <w:spacing w:line="233" w:lineRule="exact"/>
              <w:ind w:left="107"/>
            </w:pPr>
            <w:r>
              <w:rPr>
                <w:color w:val="1F1C52"/>
              </w:rPr>
              <w:t>Importation</w:t>
            </w:r>
            <w:r>
              <w:rPr>
                <w:color w:val="1F1C52"/>
                <w:spacing w:val="-4"/>
              </w:rPr>
              <w:t xml:space="preserve"> </w:t>
            </w:r>
            <w:r>
              <w:rPr>
                <w:color w:val="1F1C52"/>
              </w:rPr>
              <w:t>of</w:t>
            </w:r>
            <w:r>
              <w:rPr>
                <w:color w:val="1F1C52"/>
                <w:spacing w:val="-2"/>
              </w:rPr>
              <w:t xml:space="preserve"> </w:t>
            </w:r>
            <w:r>
              <w:rPr>
                <w:color w:val="1F1C52"/>
              </w:rPr>
              <w:t>Slaves</w:t>
            </w:r>
            <w:r>
              <w:rPr>
                <w:color w:val="1F1C52"/>
                <w:spacing w:val="-3"/>
              </w:rPr>
              <w:t xml:space="preserve"> </w:t>
            </w:r>
            <w:r>
              <w:rPr>
                <w:color w:val="1F1C52"/>
              </w:rPr>
              <w:t>of</w:t>
            </w:r>
            <w:r>
              <w:rPr>
                <w:color w:val="1F1C52"/>
                <w:spacing w:val="-4"/>
              </w:rPr>
              <w:t xml:space="preserve"> </w:t>
            </w:r>
            <w:r>
              <w:rPr>
                <w:color w:val="1F1C52"/>
                <w:spacing w:val="-2"/>
              </w:rPr>
              <w:t>1808).</w:t>
            </w:r>
          </w:p>
        </w:tc>
      </w:tr>
      <w:tr w:rsidR="00D7663B" w14:paraId="2726E1EC" w14:textId="77777777">
        <w:trPr>
          <w:trHeight w:val="505"/>
        </w:trPr>
        <w:tc>
          <w:tcPr>
            <w:tcW w:w="1788" w:type="dxa"/>
          </w:tcPr>
          <w:p w14:paraId="2726E1EA" w14:textId="77777777" w:rsidR="00D7663B" w:rsidRDefault="00EE0066">
            <w:pPr>
              <w:pStyle w:val="TableParagraph"/>
              <w:spacing w:before="125"/>
            </w:pPr>
            <w:r>
              <w:rPr>
                <w:color w:val="1F1C52"/>
                <w:spacing w:val="-2"/>
              </w:rPr>
              <w:t>SS.68.AA.2.2</w:t>
            </w:r>
          </w:p>
        </w:tc>
        <w:tc>
          <w:tcPr>
            <w:tcW w:w="7486" w:type="dxa"/>
          </w:tcPr>
          <w:p w14:paraId="2726E1EB"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w:t>
            </w:r>
            <w:r>
              <w:rPr>
                <w:color w:val="1F1C52"/>
                <w:spacing w:val="-3"/>
              </w:rPr>
              <w:t xml:space="preserve"> </w:t>
            </w:r>
            <w:r>
              <w:rPr>
                <w:color w:val="1F1C52"/>
              </w:rPr>
              <w:t>Eli Whitney’s Cotton Gin.</w:t>
            </w:r>
          </w:p>
        </w:tc>
      </w:tr>
      <w:tr w:rsidR="00D7663B" w14:paraId="2726E1F0" w14:textId="77777777">
        <w:trPr>
          <w:trHeight w:val="758"/>
        </w:trPr>
        <w:tc>
          <w:tcPr>
            <w:tcW w:w="1788" w:type="dxa"/>
          </w:tcPr>
          <w:p w14:paraId="2726E1ED" w14:textId="77777777" w:rsidR="00D7663B" w:rsidRDefault="00EE0066">
            <w:pPr>
              <w:pStyle w:val="TableParagraph"/>
              <w:spacing w:before="251"/>
            </w:pPr>
            <w:r>
              <w:rPr>
                <w:color w:val="1F1C52"/>
                <w:spacing w:val="-2"/>
              </w:rPr>
              <w:t>SS.68.AA.2.3</w:t>
            </w:r>
          </w:p>
        </w:tc>
        <w:tc>
          <w:tcPr>
            <w:tcW w:w="7486" w:type="dxa"/>
          </w:tcPr>
          <w:p w14:paraId="2726E1EE"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4"/>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2"/>
              </w:rPr>
              <w:t xml:space="preserve"> agricultural</w:t>
            </w:r>
          </w:p>
          <w:p w14:paraId="2726E1EF" w14:textId="77777777" w:rsidR="00D7663B" w:rsidRDefault="00EE0066">
            <w:pPr>
              <w:pStyle w:val="TableParagraph"/>
              <w:spacing w:line="252" w:lineRule="exact"/>
              <w:ind w:left="107" w:right="213"/>
            </w:pPr>
            <w:r>
              <w:rPr>
                <w:color w:val="1F1C52"/>
              </w:rPr>
              <w:t>work,</w:t>
            </w:r>
            <w:r>
              <w:rPr>
                <w:color w:val="1F1C52"/>
                <w:spacing w:val="-8"/>
              </w:rPr>
              <w:t xml:space="preserve"> </w:t>
            </w:r>
            <w:r>
              <w:rPr>
                <w:color w:val="1F1C52"/>
              </w:rPr>
              <w:t>painting,</w:t>
            </w:r>
            <w:r>
              <w:rPr>
                <w:color w:val="1F1C52"/>
                <w:spacing w:val="-10"/>
              </w:rPr>
              <w:t xml:space="preserve"> </w:t>
            </w:r>
            <w:r>
              <w:rPr>
                <w:color w:val="1F1C52"/>
              </w:rPr>
              <w:t>carpentry,</w:t>
            </w:r>
            <w:r>
              <w:rPr>
                <w:color w:val="1F1C52"/>
                <w:spacing w:val="-10"/>
              </w:rPr>
              <w:t xml:space="preserve"> </w:t>
            </w:r>
            <w:r>
              <w:rPr>
                <w:color w:val="1F1C52"/>
              </w:rPr>
              <w:t>tailoring,</w:t>
            </w:r>
            <w:r>
              <w:rPr>
                <w:color w:val="1F1C52"/>
                <w:spacing w:val="-8"/>
              </w:rPr>
              <w:t xml:space="preserve"> </w:t>
            </w:r>
            <w:r>
              <w:rPr>
                <w:color w:val="1F1C52"/>
              </w:rPr>
              <w:t>domestic</w:t>
            </w:r>
            <w:r>
              <w:rPr>
                <w:color w:val="1F1C52"/>
                <w:spacing w:val="-8"/>
              </w:rPr>
              <w:t xml:space="preserve"> </w:t>
            </w:r>
            <w:r>
              <w:rPr>
                <w:color w:val="1F1C52"/>
              </w:rPr>
              <w:t>service,</w:t>
            </w:r>
            <w:r>
              <w:rPr>
                <w:color w:val="1F1C52"/>
                <w:spacing w:val="-10"/>
              </w:rPr>
              <w:t xml:space="preserve"> </w:t>
            </w:r>
            <w:r>
              <w:rPr>
                <w:color w:val="1F1C52"/>
              </w:rPr>
              <w:t xml:space="preserve">blacksmithing, </w:t>
            </w:r>
            <w:r>
              <w:rPr>
                <w:color w:val="1F1C52"/>
                <w:spacing w:val="-2"/>
              </w:rPr>
              <w:t>transportation).</w:t>
            </w:r>
          </w:p>
        </w:tc>
      </w:tr>
      <w:tr w:rsidR="00D7663B" w14:paraId="2726E1F3" w14:textId="77777777">
        <w:trPr>
          <w:trHeight w:val="251"/>
        </w:trPr>
        <w:tc>
          <w:tcPr>
            <w:tcW w:w="1788" w:type="dxa"/>
          </w:tcPr>
          <w:p w14:paraId="2726E1F1" w14:textId="77777777" w:rsidR="00D7663B" w:rsidRDefault="00EE0066">
            <w:pPr>
              <w:pStyle w:val="TableParagraph"/>
              <w:spacing w:line="232" w:lineRule="exact"/>
            </w:pPr>
            <w:r>
              <w:rPr>
                <w:color w:val="1F1C52"/>
                <w:spacing w:val="-2"/>
              </w:rPr>
              <w:t>SS.68.AA.2.4</w:t>
            </w:r>
          </w:p>
        </w:tc>
        <w:tc>
          <w:tcPr>
            <w:tcW w:w="7486" w:type="dxa"/>
          </w:tcPr>
          <w:p w14:paraId="2726E1F2"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the</w:t>
            </w:r>
            <w:r>
              <w:rPr>
                <w:color w:val="1F1C52"/>
                <w:spacing w:val="-3"/>
              </w:rPr>
              <w:t xml:space="preserve"> </w:t>
            </w:r>
            <w:r>
              <w:rPr>
                <w:color w:val="1F1C52"/>
              </w:rPr>
              <w:t>Underground</w:t>
            </w:r>
            <w:r>
              <w:rPr>
                <w:color w:val="1F1C52"/>
                <w:spacing w:val="-5"/>
              </w:rPr>
              <w:t xml:space="preserve"> </w:t>
            </w:r>
            <w:r>
              <w:rPr>
                <w:color w:val="1F1C52"/>
              </w:rPr>
              <w:t>Railroad</w:t>
            </w:r>
            <w:r>
              <w:rPr>
                <w:color w:val="1F1C52"/>
                <w:spacing w:val="-5"/>
              </w:rPr>
              <w:t xml:space="preserve"> </w:t>
            </w:r>
            <w:r>
              <w:rPr>
                <w:color w:val="1F1C52"/>
              </w:rPr>
              <w:t>and</w:t>
            </w:r>
            <w:r>
              <w:rPr>
                <w:color w:val="1F1C52"/>
                <w:spacing w:val="-6"/>
              </w:rPr>
              <w:t xml:space="preserve"> </w:t>
            </w:r>
            <w:r>
              <w:rPr>
                <w:color w:val="1F1C52"/>
              </w:rPr>
              <w:t>its</w:t>
            </w:r>
            <w:r>
              <w:rPr>
                <w:color w:val="1F1C52"/>
                <w:spacing w:val="-2"/>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4"/>
              </w:rPr>
              <w:t xml:space="preserve"> </w:t>
            </w:r>
            <w:r>
              <w:rPr>
                <w:color w:val="1F1C52"/>
              </w:rPr>
              <w:t>seeking</w:t>
            </w:r>
            <w:r>
              <w:rPr>
                <w:color w:val="1F1C52"/>
                <w:spacing w:val="-5"/>
              </w:rPr>
              <w:t xml:space="preserve"> </w:t>
            </w:r>
            <w:r>
              <w:rPr>
                <w:color w:val="1F1C52"/>
                <w:spacing w:val="-2"/>
              </w:rPr>
              <w:t>freedom.</w:t>
            </w:r>
          </w:p>
        </w:tc>
      </w:tr>
      <w:tr w:rsidR="00D7663B" w14:paraId="2726E1F6" w14:textId="77777777">
        <w:trPr>
          <w:trHeight w:val="506"/>
        </w:trPr>
        <w:tc>
          <w:tcPr>
            <w:tcW w:w="1788" w:type="dxa"/>
          </w:tcPr>
          <w:p w14:paraId="2726E1F4" w14:textId="77777777" w:rsidR="00D7663B" w:rsidRDefault="00EE0066">
            <w:pPr>
              <w:pStyle w:val="TableParagraph"/>
              <w:spacing w:before="125"/>
            </w:pPr>
            <w:r>
              <w:rPr>
                <w:color w:val="1F1C52"/>
                <w:spacing w:val="-2"/>
              </w:rPr>
              <w:t>SS.68.AA.2.5</w:t>
            </w:r>
          </w:p>
        </w:tc>
        <w:tc>
          <w:tcPr>
            <w:tcW w:w="7486" w:type="dxa"/>
          </w:tcPr>
          <w:p w14:paraId="2726E1F5" w14:textId="77777777" w:rsidR="00D7663B" w:rsidRDefault="00EE0066">
            <w:pPr>
              <w:pStyle w:val="TableParagraph"/>
              <w:spacing w:line="254" w:lineRule="exact"/>
              <w:ind w:left="107"/>
            </w:pPr>
            <w:r>
              <w:rPr>
                <w:color w:val="1F1C52"/>
              </w:rPr>
              <w:t>Identify</w:t>
            </w:r>
            <w:r>
              <w:rPr>
                <w:color w:val="1F1C52"/>
                <w:spacing w:val="-2"/>
              </w:rPr>
              <w:t xml:space="preserve"> </w:t>
            </w:r>
            <w:r>
              <w:rPr>
                <w:color w:val="1F1C52"/>
              </w:rPr>
              <w:t>political</w:t>
            </w:r>
            <w:r>
              <w:rPr>
                <w:color w:val="1F1C52"/>
                <w:spacing w:val="-4"/>
              </w:rPr>
              <w:t xml:space="preserve"> </w:t>
            </w:r>
            <w:r>
              <w:rPr>
                <w:color w:val="1F1C52"/>
              </w:rPr>
              <w:t>figures</w:t>
            </w:r>
            <w:r>
              <w:rPr>
                <w:color w:val="1F1C52"/>
                <w:spacing w:val="-2"/>
              </w:rPr>
              <w:t xml:space="preserve"> </w:t>
            </w:r>
            <w:r>
              <w:rPr>
                <w:color w:val="1F1C52"/>
              </w:rPr>
              <w:t>who</w:t>
            </w:r>
            <w:r>
              <w:rPr>
                <w:color w:val="1F1C52"/>
                <w:spacing w:val="-2"/>
              </w:rPr>
              <w:t xml:space="preserve"> </w:t>
            </w:r>
            <w:r>
              <w:rPr>
                <w:color w:val="1F1C52"/>
              </w:rPr>
              <w:t>strove</w:t>
            </w:r>
            <w:r>
              <w:rPr>
                <w:color w:val="1F1C52"/>
                <w:spacing w:val="-4"/>
              </w:rPr>
              <w:t xml:space="preserve"> </w:t>
            </w:r>
            <w:r>
              <w:rPr>
                <w:color w:val="1F1C52"/>
              </w:rPr>
              <w:t>to</w:t>
            </w:r>
            <w:r>
              <w:rPr>
                <w:color w:val="1F1C52"/>
                <w:spacing w:val="-5"/>
              </w:rPr>
              <w:t xml:space="preserve"> </w:t>
            </w:r>
            <w:r>
              <w:rPr>
                <w:color w:val="1F1C52"/>
              </w:rPr>
              <w:t>abolish</w:t>
            </w:r>
            <w:r>
              <w:rPr>
                <w:color w:val="1F1C52"/>
                <w:spacing w:val="-5"/>
              </w:rPr>
              <w:t xml:space="preserve"> </w:t>
            </w:r>
            <w:r>
              <w:rPr>
                <w:color w:val="1F1C52"/>
              </w:rPr>
              <w:t>the</w:t>
            </w:r>
            <w:r>
              <w:rPr>
                <w:color w:val="1F1C52"/>
                <w:spacing w:val="-4"/>
              </w:rPr>
              <w:t xml:space="preserve"> </w:t>
            </w:r>
            <w:r>
              <w:rPr>
                <w:color w:val="1F1C52"/>
              </w:rPr>
              <w:t>institution</w:t>
            </w:r>
            <w:r>
              <w:rPr>
                <w:color w:val="1F1C52"/>
                <w:spacing w:val="-2"/>
              </w:rPr>
              <w:t xml:space="preserve"> </w:t>
            </w:r>
            <w:r>
              <w:rPr>
                <w:color w:val="1F1C52"/>
              </w:rPr>
              <w:t>of</w:t>
            </w:r>
            <w:r>
              <w:rPr>
                <w:color w:val="1F1C52"/>
                <w:spacing w:val="-4"/>
              </w:rPr>
              <w:t xml:space="preserve"> </w:t>
            </w:r>
            <w:r>
              <w:rPr>
                <w:color w:val="1F1C52"/>
              </w:rPr>
              <w:t>slavery</w:t>
            </w:r>
            <w:r>
              <w:rPr>
                <w:color w:val="1F1C52"/>
                <w:spacing w:val="-2"/>
              </w:rPr>
              <w:t xml:space="preserve"> </w:t>
            </w:r>
            <w:r>
              <w:rPr>
                <w:color w:val="1F1C52"/>
              </w:rPr>
              <w:t>(e.g., Thaddeus Stevens, Abraham Lincoln, Zachariah Chandler).</w:t>
            </w:r>
          </w:p>
        </w:tc>
      </w:tr>
      <w:tr w:rsidR="00D7663B" w14:paraId="2726E1F9" w14:textId="77777777">
        <w:trPr>
          <w:trHeight w:val="251"/>
        </w:trPr>
        <w:tc>
          <w:tcPr>
            <w:tcW w:w="1788" w:type="dxa"/>
          </w:tcPr>
          <w:p w14:paraId="2726E1F7" w14:textId="77777777" w:rsidR="00D7663B" w:rsidRDefault="00EE0066">
            <w:pPr>
              <w:pStyle w:val="TableParagraph"/>
              <w:spacing w:line="232" w:lineRule="exact"/>
            </w:pPr>
            <w:r>
              <w:rPr>
                <w:color w:val="1F1C52"/>
                <w:spacing w:val="-2"/>
              </w:rPr>
              <w:t>SS.68.AA.2.6</w:t>
            </w:r>
          </w:p>
        </w:tc>
        <w:tc>
          <w:tcPr>
            <w:tcW w:w="7486" w:type="dxa"/>
          </w:tcPr>
          <w:p w14:paraId="2726E1F8" w14:textId="77777777" w:rsidR="00D7663B" w:rsidRDefault="00EE0066">
            <w:pPr>
              <w:pStyle w:val="TableParagraph"/>
              <w:spacing w:line="232" w:lineRule="exact"/>
              <w:ind w:left="107"/>
            </w:pPr>
            <w:r>
              <w:rPr>
                <w:color w:val="1F1C52"/>
              </w:rPr>
              <w:t>Evaluate</w:t>
            </w:r>
            <w:r>
              <w:rPr>
                <w:color w:val="1F1C52"/>
                <w:spacing w:val="-6"/>
              </w:rPr>
              <w:t xml:space="preserve"> </w:t>
            </w:r>
            <w:r>
              <w:rPr>
                <w:color w:val="1F1C52"/>
              </w:rPr>
              <w:t>various</w:t>
            </w:r>
            <w:r>
              <w:rPr>
                <w:color w:val="1F1C52"/>
                <w:spacing w:val="-3"/>
              </w:rPr>
              <w:t xml:space="preserve"> </w:t>
            </w:r>
            <w:r>
              <w:rPr>
                <w:color w:val="1F1C52"/>
              </w:rPr>
              <w:t>abolitionist</w:t>
            </w:r>
            <w:r>
              <w:rPr>
                <w:color w:val="1F1C52"/>
                <w:spacing w:val="-2"/>
              </w:rPr>
              <w:t xml:space="preserve"> </w:t>
            </w:r>
            <w:r>
              <w:rPr>
                <w:color w:val="1F1C52"/>
              </w:rPr>
              <w:t>movements</w:t>
            </w:r>
            <w:r>
              <w:rPr>
                <w:color w:val="1F1C52"/>
                <w:spacing w:val="-5"/>
              </w:rPr>
              <w:t xml:space="preserve"> </w:t>
            </w:r>
            <w:r>
              <w:rPr>
                <w:color w:val="1F1C52"/>
              </w:rPr>
              <w:t>that</w:t>
            </w:r>
            <w:r>
              <w:rPr>
                <w:color w:val="1F1C52"/>
                <w:spacing w:val="-3"/>
              </w:rPr>
              <w:t xml:space="preserve"> </w:t>
            </w:r>
            <w:r>
              <w:rPr>
                <w:color w:val="1F1C52"/>
              </w:rPr>
              <w:t>continuously</w:t>
            </w:r>
            <w:r>
              <w:rPr>
                <w:color w:val="1F1C52"/>
                <w:spacing w:val="-3"/>
              </w:rPr>
              <w:t xml:space="preserve"> </w:t>
            </w:r>
            <w:r>
              <w:rPr>
                <w:color w:val="1F1C52"/>
              </w:rPr>
              <w:t>pushed</w:t>
            </w:r>
            <w:r>
              <w:rPr>
                <w:color w:val="1F1C52"/>
                <w:spacing w:val="-6"/>
              </w:rPr>
              <w:t xml:space="preserve"> </w:t>
            </w:r>
            <w:r>
              <w:rPr>
                <w:color w:val="1F1C52"/>
              </w:rPr>
              <w:t>to</w:t>
            </w:r>
            <w:r>
              <w:rPr>
                <w:color w:val="1F1C52"/>
                <w:spacing w:val="-6"/>
              </w:rPr>
              <w:t xml:space="preserve"> </w:t>
            </w:r>
            <w:r>
              <w:rPr>
                <w:color w:val="1F1C52"/>
              </w:rPr>
              <w:t>end</w:t>
            </w:r>
            <w:r>
              <w:rPr>
                <w:color w:val="1F1C52"/>
                <w:spacing w:val="-3"/>
              </w:rPr>
              <w:t xml:space="preserve"> </w:t>
            </w:r>
            <w:r>
              <w:rPr>
                <w:color w:val="1F1C52"/>
                <w:spacing w:val="-2"/>
              </w:rPr>
              <w:t>slavery.</w:t>
            </w:r>
          </w:p>
        </w:tc>
      </w:tr>
      <w:tr w:rsidR="00D7663B" w14:paraId="2726E1FC" w14:textId="77777777">
        <w:trPr>
          <w:trHeight w:val="506"/>
        </w:trPr>
        <w:tc>
          <w:tcPr>
            <w:tcW w:w="1788" w:type="dxa"/>
          </w:tcPr>
          <w:p w14:paraId="2726E1FA" w14:textId="77777777" w:rsidR="00D7663B" w:rsidRDefault="00EE0066">
            <w:pPr>
              <w:pStyle w:val="TableParagraph"/>
              <w:spacing w:before="125"/>
            </w:pPr>
            <w:r>
              <w:rPr>
                <w:color w:val="1F1C52"/>
                <w:spacing w:val="-2"/>
              </w:rPr>
              <w:t>SS.68.AA.2.7</w:t>
            </w:r>
          </w:p>
        </w:tc>
        <w:tc>
          <w:tcPr>
            <w:tcW w:w="7486" w:type="dxa"/>
          </w:tcPr>
          <w:p w14:paraId="2726E1FB" w14:textId="77777777" w:rsidR="00D7663B" w:rsidRDefault="00EE0066">
            <w:pPr>
              <w:pStyle w:val="TableParagraph"/>
              <w:spacing w:line="252" w:lineRule="exact"/>
              <w:ind w:left="107"/>
            </w:pPr>
            <w:r>
              <w:rPr>
                <w:color w:val="1F1C52"/>
              </w:rPr>
              <w:t>Examine</w:t>
            </w:r>
            <w:r>
              <w:rPr>
                <w:color w:val="1F1C52"/>
                <w:spacing w:val="-2"/>
              </w:rPr>
              <w:t xml:space="preserve"> </w:t>
            </w:r>
            <w:r>
              <w:rPr>
                <w:color w:val="1F1C52"/>
              </w:rPr>
              <w:t>how</w:t>
            </w:r>
            <w:r>
              <w:rPr>
                <w:color w:val="1F1C52"/>
                <w:spacing w:val="-3"/>
              </w:rPr>
              <w:t xml:space="preserve"> </w:t>
            </w:r>
            <w:r>
              <w:rPr>
                <w:color w:val="1F1C52"/>
              </w:rPr>
              <w:t>the</w:t>
            </w:r>
            <w:r>
              <w:rPr>
                <w:color w:val="1F1C52"/>
                <w:spacing w:val="-4"/>
              </w:rPr>
              <w:t xml:space="preserve"> </w:t>
            </w:r>
            <w:r>
              <w:rPr>
                <w:color w:val="1F1C52"/>
              </w:rPr>
              <w:t>status</w:t>
            </w:r>
            <w:r>
              <w:rPr>
                <w:color w:val="1F1C52"/>
                <w:spacing w:val="-2"/>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2"/>
              </w:rPr>
              <w:t xml:space="preserve"> </w:t>
            </w:r>
            <w:r>
              <w:rPr>
                <w:color w:val="1F1C52"/>
              </w:rPr>
              <w:t>who</w:t>
            </w:r>
            <w:r>
              <w:rPr>
                <w:color w:val="1F1C52"/>
                <w:spacing w:val="-2"/>
              </w:rPr>
              <w:t xml:space="preserve"> </w:t>
            </w:r>
            <w:r>
              <w:rPr>
                <w:color w:val="1F1C52"/>
              </w:rPr>
              <w:t>had</w:t>
            </w:r>
            <w:r>
              <w:rPr>
                <w:color w:val="1F1C52"/>
                <w:spacing w:val="-2"/>
              </w:rPr>
              <w:t xml:space="preserve"> </w:t>
            </w:r>
            <w:r>
              <w:rPr>
                <w:color w:val="1F1C52"/>
              </w:rPr>
              <w:t>escaped</w:t>
            </w:r>
            <w:r>
              <w:rPr>
                <w:color w:val="1F1C52"/>
                <w:spacing w:val="-2"/>
              </w:rPr>
              <w:t xml:space="preserve"> </w:t>
            </w:r>
            <w:r>
              <w:rPr>
                <w:color w:val="1F1C52"/>
              </w:rPr>
              <w:t>slavery</w:t>
            </w:r>
            <w:r>
              <w:rPr>
                <w:color w:val="1F1C52"/>
                <w:spacing w:val="-2"/>
              </w:rPr>
              <w:t xml:space="preserve"> </w:t>
            </w:r>
            <w:r>
              <w:rPr>
                <w:color w:val="1F1C52"/>
              </w:rPr>
              <w:t>and</w:t>
            </w:r>
            <w:r>
              <w:rPr>
                <w:color w:val="1F1C52"/>
                <w:spacing w:val="-2"/>
              </w:rPr>
              <w:t xml:space="preserve"> </w:t>
            </w:r>
            <w:r>
              <w:rPr>
                <w:color w:val="1F1C52"/>
              </w:rPr>
              <w:t>free</w:t>
            </w:r>
            <w:r>
              <w:rPr>
                <w:color w:val="1F1C52"/>
                <w:spacing w:val="-4"/>
              </w:rPr>
              <w:t xml:space="preserve"> </w:t>
            </w:r>
            <w:r>
              <w:rPr>
                <w:color w:val="1F1C52"/>
              </w:rPr>
              <w:t>blacks affected their contributions to the Civil War effort.</w:t>
            </w:r>
          </w:p>
        </w:tc>
      </w:tr>
      <w:tr w:rsidR="00D7663B" w14:paraId="2726E200" w14:textId="77777777">
        <w:trPr>
          <w:trHeight w:val="758"/>
        </w:trPr>
        <w:tc>
          <w:tcPr>
            <w:tcW w:w="1788" w:type="dxa"/>
          </w:tcPr>
          <w:p w14:paraId="2726E1FD" w14:textId="77777777" w:rsidR="00D7663B" w:rsidRDefault="00EE0066">
            <w:pPr>
              <w:pStyle w:val="TableParagraph"/>
              <w:spacing w:before="250"/>
            </w:pPr>
            <w:r>
              <w:rPr>
                <w:color w:val="1F1C52"/>
                <w:spacing w:val="-2"/>
              </w:rPr>
              <w:t>SS.68.AA.2.8</w:t>
            </w:r>
          </w:p>
        </w:tc>
        <w:tc>
          <w:tcPr>
            <w:tcW w:w="7486" w:type="dxa"/>
          </w:tcPr>
          <w:p w14:paraId="2726E1FE" w14:textId="77777777" w:rsidR="00D7663B" w:rsidRDefault="00EE0066">
            <w:pPr>
              <w:pStyle w:val="TableParagraph"/>
              <w:ind w:left="107" w:right="213"/>
            </w:pPr>
            <w:r>
              <w:rPr>
                <w:color w:val="1F1C52"/>
              </w:rPr>
              <w:t>Describe</w:t>
            </w:r>
            <w:r>
              <w:rPr>
                <w:color w:val="1F1C52"/>
                <w:spacing w:val="-6"/>
              </w:rPr>
              <w:t xml:space="preserve"> </w:t>
            </w:r>
            <w:r>
              <w:rPr>
                <w:color w:val="1F1C52"/>
              </w:rPr>
              <w:t>significant</w:t>
            </w:r>
            <w:r>
              <w:rPr>
                <w:color w:val="1F1C52"/>
                <w:spacing w:val="-6"/>
              </w:rPr>
              <w:t xml:space="preserve"> </w:t>
            </w:r>
            <w:r>
              <w:rPr>
                <w:color w:val="1F1C52"/>
              </w:rPr>
              <w:t>contributions</w:t>
            </w:r>
            <w:r>
              <w:rPr>
                <w:color w:val="1F1C52"/>
                <w:spacing w:val="-6"/>
              </w:rPr>
              <w:t xml:space="preserve"> </w:t>
            </w:r>
            <w:r>
              <w:rPr>
                <w:color w:val="1F1C52"/>
              </w:rPr>
              <w:t>made</w:t>
            </w:r>
            <w:r>
              <w:rPr>
                <w:color w:val="1F1C52"/>
                <w:spacing w:val="-6"/>
              </w:rPr>
              <w:t xml:space="preserve"> </w:t>
            </w:r>
            <w:r>
              <w:rPr>
                <w:color w:val="1F1C52"/>
              </w:rPr>
              <w:t>by</w:t>
            </w:r>
            <w:r>
              <w:rPr>
                <w:color w:val="1F1C52"/>
                <w:spacing w:val="-4"/>
              </w:rPr>
              <w:t xml:space="preserve"> </w:t>
            </w:r>
            <w:r>
              <w:rPr>
                <w:color w:val="1F1C52"/>
              </w:rPr>
              <w:t>key</w:t>
            </w:r>
            <w:r>
              <w:rPr>
                <w:color w:val="1F1C52"/>
                <w:spacing w:val="-4"/>
              </w:rPr>
              <w:t xml:space="preserve"> </w:t>
            </w:r>
            <w:r>
              <w:rPr>
                <w:color w:val="1F1C52"/>
              </w:rPr>
              <w:t>figures</w:t>
            </w:r>
            <w:r>
              <w:rPr>
                <w:color w:val="1F1C52"/>
                <w:spacing w:val="-6"/>
              </w:rPr>
              <w:t xml:space="preserve"> </w:t>
            </w:r>
            <w:r>
              <w:rPr>
                <w:color w:val="1F1C52"/>
              </w:rPr>
              <w:t>during</w:t>
            </w:r>
            <w:r>
              <w:rPr>
                <w:color w:val="1F1C52"/>
                <w:spacing w:val="-4"/>
              </w:rPr>
              <w:t xml:space="preserve"> </w:t>
            </w:r>
            <w:r>
              <w:rPr>
                <w:color w:val="1F1C52"/>
              </w:rPr>
              <w:t>Reconstruction (e.g., President Ulysses S. Grant, Secretary of War Edwin Stanton, Frederick</w:t>
            </w:r>
          </w:p>
          <w:p w14:paraId="2726E1FF" w14:textId="77777777" w:rsidR="00D7663B" w:rsidRDefault="00EE0066">
            <w:pPr>
              <w:pStyle w:val="TableParagraph"/>
              <w:spacing w:line="233" w:lineRule="exact"/>
              <w:ind w:left="107"/>
            </w:pPr>
            <w:r>
              <w:rPr>
                <w:color w:val="1F1C52"/>
              </w:rPr>
              <w:t>Douglass,</w:t>
            </w:r>
            <w:r>
              <w:rPr>
                <w:color w:val="1F1C52"/>
                <w:spacing w:val="-10"/>
              </w:rPr>
              <w:t xml:space="preserve"> </w:t>
            </w:r>
            <w:r>
              <w:rPr>
                <w:color w:val="1F1C52"/>
              </w:rPr>
              <w:t>Lyman</w:t>
            </w:r>
            <w:r>
              <w:rPr>
                <w:color w:val="1F1C52"/>
                <w:spacing w:val="-13"/>
              </w:rPr>
              <w:t xml:space="preserve"> </w:t>
            </w:r>
            <w:r>
              <w:rPr>
                <w:color w:val="1F1C52"/>
                <w:spacing w:val="-2"/>
              </w:rPr>
              <w:t>Trumbull).</w:t>
            </w:r>
          </w:p>
        </w:tc>
      </w:tr>
      <w:tr w:rsidR="00D7663B" w14:paraId="2726E203" w14:textId="77777777">
        <w:trPr>
          <w:trHeight w:val="253"/>
        </w:trPr>
        <w:tc>
          <w:tcPr>
            <w:tcW w:w="1788" w:type="dxa"/>
            <w:shd w:val="clear" w:color="auto" w:fill="1F1C52"/>
          </w:tcPr>
          <w:p w14:paraId="2726E201"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8</w:t>
            </w:r>
          </w:p>
        </w:tc>
        <w:tc>
          <w:tcPr>
            <w:tcW w:w="7486" w:type="dxa"/>
            <w:shd w:val="clear" w:color="auto" w:fill="1F1C52"/>
          </w:tcPr>
          <w:p w14:paraId="2726E202" w14:textId="77777777" w:rsidR="00D7663B" w:rsidRDefault="00D7663B">
            <w:pPr>
              <w:pStyle w:val="TableParagraph"/>
              <w:ind w:left="0"/>
              <w:rPr>
                <w:sz w:val="18"/>
              </w:rPr>
            </w:pPr>
          </w:p>
        </w:tc>
      </w:tr>
      <w:tr w:rsidR="00D7663B" w14:paraId="2726E206" w14:textId="77777777">
        <w:trPr>
          <w:trHeight w:val="506"/>
        </w:trPr>
        <w:tc>
          <w:tcPr>
            <w:tcW w:w="1788" w:type="dxa"/>
          </w:tcPr>
          <w:p w14:paraId="2726E204"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2.1</w:t>
            </w:r>
          </w:p>
        </w:tc>
        <w:tc>
          <w:tcPr>
            <w:tcW w:w="7486" w:type="dxa"/>
          </w:tcPr>
          <w:p w14:paraId="2726E205" w14:textId="77777777" w:rsidR="00D7663B" w:rsidRDefault="00EE0066">
            <w:pPr>
              <w:pStyle w:val="TableParagraph"/>
              <w:spacing w:line="252" w:lineRule="exact"/>
              <w:ind w:left="107"/>
            </w:pPr>
            <w:r>
              <w:rPr>
                <w:color w:val="1F1C52"/>
              </w:rPr>
              <w:t>Compare</w:t>
            </w:r>
            <w:r>
              <w:rPr>
                <w:color w:val="1F1C52"/>
                <w:spacing w:val="-4"/>
              </w:rPr>
              <w:t xml:space="preserve"> </w:t>
            </w:r>
            <w:r>
              <w:rPr>
                <w:color w:val="1F1C52"/>
              </w:rPr>
              <w:t>the</w:t>
            </w:r>
            <w:r>
              <w:rPr>
                <w:color w:val="1F1C52"/>
                <w:spacing w:val="-4"/>
              </w:rPr>
              <w:t xml:space="preserve"> </w:t>
            </w:r>
            <w:r>
              <w:rPr>
                <w:color w:val="1F1C52"/>
              </w:rPr>
              <w:t>relationships</w:t>
            </w:r>
            <w:r>
              <w:rPr>
                <w:color w:val="1F1C52"/>
                <w:spacing w:val="-4"/>
              </w:rPr>
              <w:t xml:space="preserve"> </w:t>
            </w:r>
            <w:r>
              <w:rPr>
                <w:color w:val="1F1C52"/>
              </w:rPr>
              <w:t>among</w:t>
            </w:r>
            <w:r>
              <w:rPr>
                <w:color w:val="1F1C52"/>
                <w:spacing w:val="-5"/>
              </w:rPr>
              <w:t xml:space="preserve"> </w:t>
            </w:r>
            <w:r>
              <w:rPr>
                <w:color w:val="1F1C52"/>
              </w:rPr>
              <w:t>the</w:t>
            </w:r>
            <w:r>
              <w:rPr>
                <w:color w:val="1F1C52"/>
                <w:spacing w:val="-2"/>
              </w:rPr>
              <w:t xml:space="preserve"> </w:t>
            </w:r>
            <w:r>
              <w:rPr>
                <w:color w:val="1F1C52"/>
              </w:rPr>
              <w:t>British,</w:t>
            </w:r>
            <w:r>
              <w:rPr>
                <w:color w:val="1F1C52"/>
                <w:spacing w:val="-2"/>
              </w:rPr>
              <w:t xml:space="preserve"> </w:t>
            </w:r>
            <w:r>
              <w:rPr>
                <w:color w:val="1F1C52"/>
              </w:rPr>
              <w:t>French,</w:t>
            </w:r>
            <w:r>
              <w:rPr>
                <w:color w:val="1F1C52"/>
                <w:spacing w:val="-5"/>
              </w:rPr>
              <w:t xml:space="preserve"> </w:t>
            </w:r>
            <w:r>
              <w:rPr>
                <w:color w:val="1F1C52"/>
              </w:rPr>
              <w:t>Spanish,</w:t>
            </w:r>
            <w:r>
              <w:rPr>
                <w:color w:val="1F1C52"/>
                <w:spacing w:val="-2"/>
              </w:rPr>
              <w:t xml:space="preserve"> </w:t>
            </w:r>
            <w:r>
              <w:rPr>
                <w:color w:val="1F1C52"/>
              </w:rPr>
              <w:t>and</w:t>
            </w:r>
            <w:r>
              <w:rPr>
                <w:color w:val="1F1C52"/>
                <w:spacing w:val="-5"/>
              </w:rPr>
              <w:t xml:space="preserve"> </w:t>
            </w:r>
            <w:r>
              <w:rPr>
                <w:color w:val="1F1C52"/>
              </w:rPr>
              <w:t>Dutch</w:t>
            </w:r>
            <w:r>
              <w:rPr>
                <w:color w:val="1F1C52"/>
                <w:spacing w:val="-2"/>
              </w:rPr>
              <w:t xml:space="preserve"> </w:t>
            </w:r>
            <w:r>
              <w:rPr>
                <w:color w:val="1F1C52"/>
              </w:rPr>
              <w:t>in</w:t>
            </w:r>
            <w:r>
              <w:rPr>
                <w:color w:val="1F1C52"/>
                <w:spacing w:val="-5"/>
              </w:rPr>
              <w:t xml:space="preserve"> </w:t>
            </w:r>
            <w:r>
              <w:rPr>
                <w:color w:val="1F1C52"/>
              </w:rPr>
              <w:t>their struggle for colonization of North America.</w:t>
            </w:r>
          </w:p>
        </w:tc>
      </w:tr>
      <w:tr w:rsidR="00D7663B" w14:paraId="2726E209" w14:textId="77777777">
        <w:trPr>
          <w:trHeight w:val="251"/>
        </w:trPr>
        <w:tc>
          <w:tcPr>
            <w:tcW w:w="1788" w:type="dxa"/>
          </w:tcPr>
          <w:p w14:paraId="2726E207"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2.2</w:t>
            </w:r>
          </w:p>
        </w:tc>
        <w:tc>
          <w:tcPr>
            <w:tcW w:w="7486" w:type="dxa"/>
          </w:tcPr>
          <w:p w14:paraId="2726E208" w14:textId="77777777" w:rsidR="00D7663B" w:rsidRDefault="00EE0066">
            <w:pPr>
              <w:pStyle w:val="TableParagraph"/>
              <w:spacing w:line="232" w:lineRule="exact"/>
              <w:ind w:left="107"/>
            </w:pPr>
            <w:r>
              <w:rPr>
                <w:color w:val="1F1C52"/>
              </w:rPr>
              <w:t>Compare</w:t>
            </w:r>
            <w:r>
              <w:rPr>
                <w:color w:val="1F1C52"/>
                <w:spacing w:val="-7"/>
              </w:rPr>
              <w:t xml:space="preserve"> </w:t>
            </w:r>
            <w:r>
              <w:rPr>
                <w:color w:val="1F1C52"/>
              </w:rPr>
              <w:t>the</w:t>
            </w:r>
            <w:r>
              <w:rPr>
                <w:color w:val="1F1C52"/>
                <w:spacing w:val="-3"/>
              </w:rPr>
              <w:t xml:space="preserve"> </w:t>
            </w:r>
            <w:r>
              <w:rPr>
                <w:color w:val="1F1C52"/>
              </w:rPr>
              <w:t>characteristics</w:t>
            </w:r>
            <w:r>
              <w:rPr>
                <w:color w:val="1F1C52"/>
                <w:spacing w:val="-5"/>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New</w:t>
            </w:r>
            <w:r>
              <w:rPr>
                <w:color w:val="1F1C52"/>
                <w:spacing w:val="-4"/>
              </w:rPr>
              <w:t xml:space="preserve"> </w:t>
            </w:r>
            <w:r>
              <w:rPr>
                <w:color w:val="1F1C52"/>
              </w:rPr>
              <w:t>England,</w:t>
            </w:r>
            <w:r>
              <w:rPr>
                <w:color w:val="1F1C52"/>
                <w:spacing w:val="-6"/>
              </w:rPr>
              <w:t xml:space="preserve"> </w:t>
            </w:r>
            <w:r>
              <w:rPr>
                <w:color w:val="1F1C52"/>
              </w:rPr>
              <w:t>Middle,</w:t>
            </w:r>
            <w:r>
              <w:rPr>
                <w:color w:val="1F1C52"/>
                <w:spacing w:val="-3"/>
              </w:rPr>
              <w:t xml:space="preserve"> </w:t>
            </w:r>
            <w:r>
              <w:rPr>
                <w:color w:val="1F1C52"/>
              </w:rPr>
              <w:t>and</w:t>
            </w:r>
            <w:r>
              <w:rPr>
                <w:color w:val="1F1C52"/>
                <w:spacing w:val="-3"/>
              </w:rPr>
              <w:t xml:space="preserve"> </w:t>
            </w:r>
            <w:r>
              <w:rPr>
                <w:color w:val="1F1C52"/>
              </w:rPr>
              <w:t>Southern</w:t>
            </w:r>
            <w:r>
              <w:rPr>
                <w:color w:val="1F1C52"/>
                <w:spacing w:val="-2"/>
              </w:rPr>
              <w:t xml:space="preserve"> colonies.</w:t>
            </w:r>
          </w:p>
        </w:tc>
      </w:tr>
      <w:tr w:rsidR="00D7663B" w14:paraId="2726E20C" w14:textId="77777777">
        <w:trPr>
          <w:trHeight w:val="506"/>
        </w:trPr>
        <w:tc>
          <w:tcPr>
            <w:tcW w:w="1788" w:type="dxa"/>
          </w:tcPr>
          <w:p w14:paraId="2726E20A"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2.3</w:t>
            </w:r>
          </w:p>
        </w:tc>
        <w:tc>
          <w:tcPr>
            <w:tcW w:w="7486" w:type="dxa"/>
          </w:tcPr>
          <w:p w14:paraId="2726E20B" w14:textId="77777777" w:rsidR="00D7663B" w:rsidRDefault="00EE0066">
            <w:pPr>
              <w:pStyle w:val="TableParagraph"/>
              <w:spacing w:line="254" w:lineRule="exact"/>
              <w:ind w:left="107"/>
            </w:pPr>
            <w:r>
              <w:rPr>
                <w:color w:val="1F1C52"/>
              </w:rPr>
              <w:t>Differentiate</w:t>
            </w:r>
            <w:r>
              <w:rPr>
                <w:color w:val="1F1C52"/>
                <w:spacing w:val="-6"/>
              </w:rPr>
              <w:t xml:space="preserve"> </w:t>
            </w:r>
            <w:r>
              <w:rPr>
                <w:color w:val="1F1C52"/>
              </w:rPr>
              <w:t>economic</w:t>
            </w:r>
            <w:r>
              <w:rPr>
                <w:color w:val="1F1C52"/>
                <w:spacing w:val="-6"/>
              </w:rPr>
              <w:t xml:space="preserve"> </w:t>
            </w:r>
            <w:r>
              <w:rPr>
                <w:color w:val="1F1C52"/>
              </w:rPr>
              <w:t>systems</w:t>
            </w:r>
            <w:r>
              <w:rPr>
                <w:color w:val="1F1C52"/>
                <w:spacing w:val="-6"/>
              </w:rPr>
              <w:t xml:space="preserve"> </w:t>
            </w:r>
            <w:r>
              <w:rPr>
                <w:color w:val="1F1C52"/>
              </w:rPr>
              <w:t>of</w:t>
            </w:r>
            <w:r>
              <w:rPr>
                <w:color w:val="1F1C52"/>
                <w:spacing w:val="-3"/>
              </w:rPr>
              <w:t xml:space="preserve"> </w:t>
            </w:r>
            <w:r>
              <w:rPr>
                <w:color w:val="1F1C52"/>
              </w:rPr>
              <w:t>New</w:t>
            </w:r>
            <w:r>
              <w:rPr>
                <w:color w:val="1F1C52"/>
                <w:spacing w:val="-5"/>
              </w:rPr>
              <w:t xml:space="preserve"> </w:t>
            </w:r>
            <w:r>
              <w:rPr>
                <w:color w:val="1F1C52"/>
              </w:rPr>
              <w:t>England,</w:t>
            </w:r>
            <w:r>
              <w:rPr>
                <w:color w:val="1F1C52"/>
                <w:spacing w:val="-4"/>
              </w:rPr>
              <w:t xml:space="preserve"> </w:t>
            </w:r>
            <w:r>
              <w:rPr>
                <w:color w:val="1F1C52"/>
              </w:rPr>
              <w:t>Middle</w:t>
            </w:r>
            <w:r>
              <w:rPr>
                <w:color w:val="1F1C52"/>
                <w:spacing w:val="-4"/>
              </w:rPr>
              <w:t xml:space="preserve"> </w:t>
            </w:r>
            <w:r>
              <w:rPr>
                <w:color w:val="1F1C52"/>
              </w:rPr>
              <w:t>and</w:t>
            </w:r>
            <w:r>
              <w:rPr>
                <w:color w:val="1F1C52"/>
                <w:spacing w:val="-4"/>
              </w:rPr>
              <w:t xml:space="preserve"> </w:t>
            </w:r>
            <w:r>
              <w:rPr>
                <w:color w:val="1F1C52"/>
              </w:rPr>
              <w:t>Southern</w:t>
            </w:r>
            <w:r>
              <w:rPr>
                <w:color w:val="1F1C52"/>
                <w:spacing w:val="-4"/>
              </w:rPr>
              <w:t xml:space="preserve"> </w:t>
            </w:r>
            <w:r>
              <w:rPr>
                <w:color w:val="1F1C52"/>
              </w:rPr>
              <w:t>colonies including indentured servants and slaves as labor sources.</w:t>
            </w:r>
          </w:p>
        </w:tc>
      </w:tr>
      <w:tr w:rsidR="00D7663B" w14:paraId="2726E210" w14:textId="77777777">
        <w:trPr>
          <w:trHeight w:val="504"/>
        </w:trPr>
        <w:tc>
          <w:tcPr>
            <w:tcW w:w="1788" w:type="dxa"/>
          </w:tcPr>
          <w:p w14:paraId="2726E20D"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2.4</w:t>
            </w:r>
          </w:p>
        </w:tc>
        <w:tc>
          <w:tcPr>
            <w:tcW w:w="7486" w:type="dxa"/>
          </w:tcPr>
          <w:p w14:paraId="2726E20E" w14:textId="77777777" w:rsidR="00D7663B" w:rsidRDefault="00EE0066">
            <w:pPr>
              <w:pStyle w:val="TableParagraph"/>
              <w:spacing w:line="249" w:lineRule="exact"/>
              <w:ind w:left="107"/>
            </w:pPr>
            <w:r>
              <w:rPr>
                <w:color w:val="1F1C52"/>
              </w:rPr>
              <w:t>Identify</w:t>
            </w:r>
            <w:r>
              <w:rPr>
                <w:color w:val="1F1C52"/>
                <w:spacing w:val="-3"/>
              </w:rPr>
              <w:t xml:space="preserve"> </w:t>
            </w:r>
            <w:r>
              <w:rPr>
                <w:color w:val="1F1C52"/>
              </w:rPr>
              <w:t>the</w:t>
            </w:r>
            <w:r>
              <w:rPr>
                <w:color w:val="1F1C52"/>
                <w:spacing w:val="-4"/>
              </w:rPr>
              <w:t xml:space="preserve"> </w:t>
            </w:r>
            <w:r>
              <w:rPr>
                <w:color w:val="1F1C52"/>
              </w:rPr>
              <w:t>impact</w:t>
            </w:r>
            <w:r>
              <w:rPr>
                <w:color w:val="1F1C52"/>
                <w:spacing w:val="-2"/>
              </w:rPr>
              <w:t xml:space="preserve"> </w:t>
            </w:r>
            <w:r>
              <w:rPr>
                <w:color w:val="1F1C52"/>
              </w:rPr>
              <w:t>of</w:t>
            </w:r>
            <w:r>
              <w:rPr>
                <w:color w:val="1F1C52"/>
                <w:spacing w:val="-1"/>
              </w:rPr>
              <w:t xml:space="preserve"> </w:t>
            </w:r>
            <w:r>
              <w:rPr>
                <w:color w:val="1F1C52"/>
              </w:rPr>
              <w:t>key</w:t>
            </w:r>
            <w:r>
              <w:rPr>
                <w:color w:val="1F1C52"/>
                <w:spacing w:val="-3"/>
              </w:rPr>
              <w:t xml:space="preserve"> </w:t>
            </w:r>
            <w:r>
              <w:rPr>
                <w:color w:val="1F1C52"/>
              </w:rPr>
              <w:t>colonial</w:t>
            </w:r>
            <w:r>
              <w:rPr>
                <w:color w:val="1F1C52"/>
                <w:spacing w:val="-4"/>
              </w:rPr>
              <w:t xml:space="preserve"> </w:t>
            </w:r>
            <w:r>
              <w:rPr>
                <w:color w:val="1F1C52"/>
              </w:rPr>
              <w:t>figures</w:t>
            </w:r>
            <w:r>
              <w:rPr>
                <w:color w:val="1F1C52"/>
                <w:spacing w:val="-3"/>
              </w:rPr>
              <w:t xml:space="preserve"> </w:t>
            </w:r>
            <w:r>
              <w:rPr>
                <w:color w:val="1F1C52"/>
              </w:rPr>
              <w:t>on</w:t>
            </w:r>
            <w:r>
              <w:rPr>
                <w:color w:val="1F1C52"/>
                <w:spacing w:val="-5"/>
              </w:rPr>
              <w:t xml:space="preserve"> </w:t>
            </w:r>
            <w:r>
              <w:rPr>
                <w:color w:val="1F1C52"/>
              </w:rPr>
              <w:t>the</w:t>
            </w:r>
            <w:r>
              <w:rPr>
                <w:color w:val="1F1C52"/>
                <w:spacing w:val="-4"/>
              </w:rPr>
              <w:t xml:space="preserve"> </w:t>
            </w:r>
            <w:r>
              <w:rPr>
                <w:color w:val="1F1C52"/>
              </w:rPr>
              <w:t>economic,</w:t>
            </w:r>
            <w:r>
              <w:rPr>
                <w:color w:val="1F1C52"/>
                <w:spacing w:val="-3"/>
              </w:rPr>
              <w:t xml:space="preserve"> </w:t>
            </w:r>
            <w:r>
              <w:rPr>
                <w:color w:val="1F1C52"/>
              </w:rPr>
              <w:t>political,</w:t>
            </w:r>
            <w:r>
              <w:rPr>
                <w:color w:val="1F1C52"/>
                <w:spacing w:val="-5"/>
              </w:rPr>
              <w:t xml:space="preserve"> </w:t>
            </w:r>
            <w:r>
              <w:rPr>
                <w:color w:val="1F1C52"/>
              </w:rPr>
              <w:t>and</w:t>
            </w:r>
            <w:r>
              <w:rPr>
                <w:color w:val="1F1C52"/>
                <w:spacing w:val="-5"/>
              </w:rPr>
              <w:t xml:space="preserve"> </w:t>
            </w:r>
            <w:r>
              <w:rPr>
                <w:color w:val="1F1C52"/>
                <w:spacing w:val="-2"/>
              </w:rPr>
              <w:t>social</w:t>
            </w:r>
          </w:p>
          <w:p w14:paraId="2726E20F" w14:textId="77777777" w:rsidR="00D7663B" w:rsidRDefault="00EE0066">
            <w:pPr>
              <w:pStyle w:val="TableParagraph"/>
              <w:spacing w:before="1" w:line="233" w:lineRule="exact"/>
              <w:ind w:left="107"/>
            </w:pPr>
            <w:r>
              <w:rPr>
                <w:color w:val="1F1C52"/>
              </w:rPr>
              <w:t>development</w:t>
            </w:r>
            <w:r>
              <w:rPr>
                <w:color w:val="1F1C52"/>
                <w:spacing w:val="-4"/>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spacing w:val="-2"/>
              </w:rPr>
              <w:t>colonies.</w:t>
            </w:r>
          </w:p>
        </w:tc>
      </w:tr>
      <w:tr w:rsidR="00D7663B" w14:paraId="2726E213" w14:textId="77777777">
        <w:trPr>
          <w:trHeight w:val="253"/>
        </w:trPr>
        <w:tc>
          <w:tcPr>
            <w:tcW w:w="1788" w:type="dxa"/>
          </w:tcPr>
          <w:p w14:paraId="2726E211" w14:textId="77777777" w:rsidR="00D7663B" w:rsidRDefault="00EE0066">
            <w:pPr>
              <w:pStyle w:val="TableParagraph"/>
              <w:spacing w:line="234" w:lineRule="exact"/>
            </w:pPr>
            <w:r>
              <w:rPr>
                <w:color w:val="1F1C52"/>
                <w:spacing w:val="-2"/>
              </w:rPr>
              <w:t>SS.</w:t>
            </w:r>
            <w:proofErr w:type="gramStart"/>
            <w:r>
              <w:rPr>
                <w:color w:val="1F1C52"/>
                <w:spacing w:val="-2"/>
              </w:rPr>
              <w:t>8.A.</w:t>
            </w:r>
            <w:proofErr w:type="gramEnd"/>
            <w:r>
              <w:rPr>
                <w:color w:val="1F1C52"/>
                <w:spacing w:val="-2"/>
              </w:rPr>
              <w:t>2.5</w:t>
            </w:r>
          </w:p>
        </w:tc>
        <w:tc>
          <w:tcPr>
            <w:tcW w:w="7486" w:type="dxa"/>
          </w:tcPr>
          <w:p w14:paraId="2726E212" w14:textId="77777777" w:rsidR="00D7663B" w:rsidRDefault="00EE0066">
            <w:pPr>
              <w:pStyle w:val="TableParagraph"/>
              <w:spacing w:line="234" w:lineRule="exact"/>
              <w:ind w:left="107"/>
            </w:pPr>
            <w:r>
              <w:rPr>
                <w:color w:val="1F1C52"/>
              </w:rPr>
              <w:t>Discuss</w:t>
            </w:r>
            <w:r>
              <w:rPr>
                <w:color w:val="1F1C52"/>
                <w:spacing w:val="-5"/>
              </w:rPr>
              <w:t xml:space="preserve"> </w:t>
            </w:r>
            <w:r>
              <w:rPr>
                <w:color w:val="1F1C52"/>
              </w:rPr>
              <w:t>the</w:t>
            </w:r>
            <w:r>
              <w:rPr>
                <w:color w:val="1F1C52"/>
                <w:spacing w:val="-3"/>
              </w:rPr>
              <w:t xml:space="preserve"> </w:t>
            </w:r>
            <w:r>
              <w:rPr>
                <w:color w:val="1F1C52"/>
              </w:rPr>
              <w:t>impact</w:t>
            </w:r>
            <w:r>
              <w:rPr>
                <w:color w:val="1F1C52"/>
                <w:spacing w:val="-6"/>
              </w:rPr>
              <w:t xml:space="preserve"> </w:t>
            </w:r>
            <w:r>
              <w:rPr>
                <w:color w:val="1F1C52"/>
              </w:rPr>
              <w:t>of</w:t>
            </w:r>
            <w:r>
              <w:rPr>
                <w:color w:val="1F1C52"/>
                <w:spacing w:val="-5"/>
              </w:rPr>
              <w:t xml:space="preserve"> </w:t>
            </w:r>
            <w:r>
              <w:rPr>
                <w:color w:val="1F1C52"/>
              </w:rPr>
              <w:t>colonial</w:t>
            </w:r>
            <w:r>
              <w:rPr>
                <w:color w:val="1F1C52"/>
                <w:spacing w:val="-5"/>
              </w:rPr>
              <w:t xml:space="preserve"> </w:t>
            </w:r>
            <w:r>
              <w:rPr>
                <w:color w:val="1F1C52"/>
              </w:rPr>
              <w:t>settlement</w:t>
            </w:r>
            <w:r>
              <w:rPr>
                <w:color w:val="1F1C52"/>
                <w:spacing w:val="-3"/>
              </w:rPr>
              <w:t xml:space="preserve"> </w:t>
            </w:r>
            <w:r>
              <w:rPr>
                <w:color w:val="1F1C52"/>
              </w:rPr>
              <w:t>on</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3"/>
              </w:rPr>
              <w:t xml:space="preserve"> </w:t>
            </w:r>
            <w:r>
              <w:rPr>
                <w:color w:val="1F1C52"/>
                <w:spacing w:val="-2"/>
              </w:rPr>
              <w:t>populations.</w:t>
            </w:r>
          </w:p>
        </w:tc>
      </w:tr>
      <w:tr w:rsidR="00D7663B" w14:paraId="2726E216" w14:textId="77777777">
        <w:trPr>
          <w:trHeight w:val="251"/>
        </w:trPr>
        <w:tc>
          <w:tcPr>
            <w:tcW w:w="1788" w:type="dxa"/>
          </w:tcPr>
          <w:p w14:paraId="2726E214"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2.6</w:t>
            </w:r>
          </w:p>
        </w:tc>
        <w:tc>
          <w:tcPr>
            <w:tcW w:w="7486" w:type="dxa"/>
          </w:tcPr>
          <w:p w14:paraId="2726E215" w14:textId="77777777" w:rsidR="00D7663B" w:rsidRDefault="00EE0066">
            <w:pPr>
              <w:pStyle w:val="TableParagraph"/>
              <w:spacing w:line="232"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causes,</w:t>
            </w:r>
            <w:r>
              <w:rPr>
                <w:color w:val="1F1C52"/>
                <w:spacing w:val="-5"/>
              </w:rPr>
              <w:t xml:space="preserve"> </w:t>
            </w:r>
            <w:r>
              <w:rPr>
                <w:color w:val="1F1C52"/>
              </w:rPr>
              <w:t>course,</w:t>
            </w:r>
            <w:r>
              <w:rPr>
                <w:color w:val="1F1C52"/>
                <w:spacing w:val="-3"/>
              </w:rPr>
              <w:t xml:space="preserve"> </w:t>
            </w:r>
            <w:r>
              <w:rPr>
                <w:color w:val="1F1C52"/>
              </w:rPr>
              <w:t>and</w:t>
            </w:r>
            <w:r>
              <w:rPr>
                <w:color w:val="1F1C52"/>
                <w:spacing w:val="-2"/>
              </w:rPr>
              <w:t xml:space="preserve"> </w:t>
            </w:r>
            <w:r>
              <w:rPr>
                <w:color w:val="1F1C52"/>
              </w:rPr>
              <w:t>consequences</w:t>
            </w:r>
            <w:r>
              <w:rPr>
                <w:color w:val="1F1C52"/>
                <w:spacing w:val="-3"/>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French</w:t>
            </w:r>
            <w:r>
              <w:rPr>
                <w:color w:val="1F1C52"/>
                <w:spacing w:val="-5"/>
              </w:rPr>
              <w:t xml:space="preserve"> </w:t>
            </w:r>
            <w:r>
              <w:rPr>
                <w:color w:val="1F1C52"/>
              </w:rPr>
              <w:t>and</w:t>
            </w:r>
            <w:r>
              <w:rPr>
                <w:color w:val="1F1C52"/>
                <w:spacing w:val="-5"/>
              </w:rPr>
              <w:t xml:space="preserve"> </w:t>
            </w:r>
            <w:r>
              <w:rPr>
                <w:color w:val="1F1C52"/>
              </w:rPr>
              <w:t>Indian</w:t>
            </w:r>
            <w:r>
              <w:rPr>
                <w:color w:val="1F1C52"/>
                <w:spacing w:val="-7"/>
              </w:rPr>
              <w:t xml:space="preserve"> </w:t>
            </w:r>
            <w:r>
              <w:rPr>
                <w:color w:val="1F1C52"/>
                <w:spacing w:val="-4"/>
              </w:rPr>
              <w:t>War.</w:t>
            </w:r>
          </w:p>
        </w:tc>
      </w:tr>
      <w:tr w:rsidR="00D7663B" w14:paraId="2726E219" w14:textId="77777777">
        <w:trPr>
          <w:trHeight w:val="505"/>
        </w:trPr>
        <w:tc>
          <w:tcPr>
            <w:tcW w:w="1788" w:type="dxa"/>
          </w:tcPr>
          <w:p w14:paraId="2726E217"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2.7</w:t>
            </w:r>
          </w:p>
        </w:tc>
        <w:tc>
          <w:tcPr>
            <w:tcW w:w="7486" w:type="dxa"/>
          </w:tcPr>
          <w:p w14:paraId="2726E218" w14:textId="77777777" w:rsidR="00D7663B" w:rsidRDefault="00EE0066">
            <w:pPr>
              <w:pStyle w:val="TableParagraph"/>
              <w:spacing w:line="252" w:lineRule="exact"/>
              <w:ind w:left="107" w:right="213"/>
            </w:pPr>
            <w:r>
              <w:rPr>
                <w:color w:val="1F1C52"/>
              </w:rPr>
              <w:t>Describe</w:t>
            </w:r>
            <w:r>
              <w:rPr>
                <w:color w:val="1F1C52"/>
                <w:spacing w:val="-6"/>
              </w:rPr>
              <w:t xml:space="preserve"> </w:t>
            </w:r>
            <w:r>
              <w:rPr>
                <w:color w:val="1F1C52"/>
              </w:rPr>
              <w:t>the</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3"/>
              </w:rPr>
              <w:t xml:space="preserve"> </w:t>
            </w:r>
            <w:r>
              <w:rPr>
                <w:color w:val="1F1C52"/>
              </w:rPr>
              <w:t>key</w:t>
            </w:r>
            <w:r>
              <w:rPr>
                <w:color w:val="1F1C52"/>
                <w:spacing w:val="-6"/>
              </w:rPr>
              <w:t xml:space="preserve"> </w:t>
            </w:r>
            <w:r>
              <w:rPr>
                <w:color w:val="1F1C52"/>
              </w:rPr>
              <w:t>groups</w:t>
            </w:r>
            <w:r>
              <w:rPr>
                <w:color w:val="1F1C52"/>
                <w:spacing w:val="-4"/>
              </w:rPr>
              <w:t xml:space="preserve"> </w:t>
            </w:r>
            <w:r>
              <w:rPr>
                <w:color w:val="1F1C52"/>
              </w:rPr>
              <w:t>(Africans,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3"/>
              </w:rPr>
              <w:t xml:space="preserve"> </w:t>
            </w:r>
            <w:r>
              <w:rPr>
                <w:color w:val="1F1C52"/>
              </w:rPr>
              <w:t>women, and children) to the society and culture of colonial America.</w:t>
            </w:r>
          </w:p>
        </w:tc>
      </w:tr>
      <w:tr w:rsidR="00D7663B" w14:paraId="2726E21C" w14:textId="77777777">
        <w:trPr>
          <w:trHeight w:val="506"/>
        </w:trPr>
        <w:tc>
          <w:tcPr>
            <w:tcW w:w="1788" w:type="dxa"/>
          </w:tcPr>
          <w:p w14:paraId="2726E21A"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3.1</w:t>
            </w:r>
          </w:p>
        </w:tc>
        <w:tc>
          <w:tcPr>
            <w:tcW w:w="7486" w:type="dxa"/>
          </w:tcPr>
          <w:p w14:paraId="2726E21B" w14:textId="77777777" w:rsidR="00D7663B" w:rsidRDefault="00EE0066">
            <w:pPr>
              <w:pStyle w:val="TableParagraph"/>
              <w:spacing w:line="252" w:lineRule="exact"/>
              <w:ind w:left="107"/>
            </w:pPr>
            <w:r>
              <w:rPr>
                <w:color w:val="1F1C52"/>
              </w:rPr>
              <w:t>Explain</w:t>
            </w:r>
            <w:r>
              <w:rPr>
                <w:color w:val="1F1C52"/>
                <w:spacing w:val="-5"/>
              </w:rPr>
              <w:t xml:space="preserve"> </w:t>
            </w:r>
            <w:r>
              <w:rPr>
                <w:color w:val="1F1C52"/>
              </w:rPr>
              <w:t>the</w:t>
            </w:r>
            <w:r>
              <w:rPr>
                <w:color w:val="1F1C52"/>
                <w:spacing w:val="-5"/>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French</w:t>
            </w:r>
            <w:r>
              <w:rPr>
                <w:color w:val="1F1C52"/>
                <w:spacing w:val="-5"/>
              </w:rPr>
              <w:t xml:space="preserve"> </w:t>
            </w:r>
            <w:r>
              <w:rPr>
                <w:color w:val="1F1C52"/>
              </w:rPr>
              <w:t>and</w:t>
            </w:r>
            <w:r>
              <w:rPr>
                <w:color w:val="1F1C52"/>
                <w:spacing w:val="-5"/>
              </w:rPr>
              <w:t xml:space="preserve"> </w:t>
            </w:r>
            <w:r>
              <w:rPr>
                <w:color w:val="1F1C52"/>
              </w:rPr>
              <w:t>Indian</w:t>
            </w:r>
            <w:r>
              <w:rPr>
                <w:color w:val="1F1C52"/>
                <w:spacing w:val="-9"/>
              </w:rPr>
              <w:t xml:space="preserve"> </w:t>
            </w:r>
            <w:r>
              <w:rPr>
                <w:color w:val="1F1C52"/>
              </w:rPr>
              <w:t>War</w:t>
            </w:r>
            <w:r>
              <w:rPr>
                <w:color w:val="1F1C52"/>
                <w:spacing w:val="-4"/>
              </w:rPr>
              <w:t xml:space="preserve"> </w:t>
            </w:r>
            <w:r>
              <w:rPr>
                <w:color w:val="1F1C52"/>
              </w:rPr>
              <w:t>in</w:t>
            </w:r>
            <w:r>
              <w:rPr>
                <w:color w:val="1F1C52"/>
                <w:spacing w:val="-5"/>
              </w:rPr>
              <w:t xml:space="preserve"> </w:t>
            </w:r>
            <w:r>
              <w:rPr>
                <w:color w:val="1F1C52"/>
              </w:rPr>
              <w:t>British</w:t>
            </w:r>
            <w:r>
              <w:rPr>
                <w:color w:val="1F1C52"/>
                <w:spacing w:val="-5"/>
              </w:rPr>
              <w:t xml:space="preserve"> </w:t>
            </w:r>
            <w:r>
              <w:rPr>
                <w:color w:val="1F1C52"/>
              </w:rPr>
              <w:t>policies</w:t>
            </w:r>
            <w:r>
              <w:rPr>
                <w:color w:val="1F1C52"/>
                <w:spacing w:val="-5"/>
              </w:rPr>
              <w:t xml:space="preserve"> </w:t>
            </w:r>
            <w:r>
              <w:rPr>
                <w:color w:val="1F1C52"/>
              </w:rPr>
              <w:t>for</w:t>
            </w:r>
            <w:r>
              <w:rPr>
                <w:color w:val="1F1C52"/>
                <w:spacing w:val="-4"/>
              </w:rPr>
              <w:t xml:space="preserve"> </w:t>
            </w:r>
            <w:r>
              <w:rPr>
                <w:color w:val="1F1C52"/>
              </w:rPr>
              <w:t>the American colonies from 1763 - 1774.</w:t>
            </w:r>
          </w:p>
        </w:tc>
      </w:tr>
      <w:tr w:rsidR="00D7663B" w14:paraId="2726E21F" w14:textId="77777777">
        <w:trPr>
          <w:trHeight w:val="253"/>
        </w:trPr>
        <w:tc>
          <w:tcPr>
            <w:tcW w:w="1788" w:type="dxa"/>
          </w:tcPr>
          <w:p w14:paraId="2726E21D" w14:textId="77777777" w:rsidR="00D7663B" w:rsidRDefault="00EE0066">
            <w:pPr>
              <w:pStyle w:val="TableParagraph"/>
              <w:spacing w:before="1" w:line="233" w:lineRule="exact"/>
            </w:pPr>
            <w:r>
              <w:rPr>
                <w:color w:val="1F1C52"/>
                <w:spacing w:val="-2"/>
              </w:rPr>
              <w:t>SS.</w:t>
            </w:r>
            <w:proofErr w:type="gramStart"/>
            <w:r>
              <w:rPr>
                <w:color w:val="1F1C52"/>
                <w:spacing w:val="-2"/>
              </w:rPr>
              <w:t>8.A.</w:t>
            </w:r>
            <w:proofErr w:type="gramEnd"/>
            <w:r>
              <w:rPr>
                <w:color w:val="1F1C52"/>
                <w:spacing w:val="-2"/>
              </w:rPr>
              <w:t>3.2</w:t>
            </w:r>
          </w:p>
        </w:tc>
        <w:tc>
          <w:tcPr>
            <w:tcW w:w="7486" w:type="dxa"/>
          </w:tcPr>
          <w:p w14:paraId="2726E21E" w14:textId="77777777" w:rsidR="00D7663B" w:rsidRDefault="00EE0066">
            <w:pPr>
              <w:pStyle w:val="TableParagraph"/>
              <w:spacing w:before="1" w:line="233" w:lineRule="exact"/>
              <w:ind w:left="107"/>
            </w:pPr>
            <w:r>
              <w:rPr>
                <w:color w:val="1F1C52"/>
              </w:rPr>
              <w:t>Explain</w:t>
            </w:r>
            <w:r>
              <w:rPr>
                <w:color w:val="1F1C52"/>
                <w:spacing w:val="-14"/>
              </w:rPr>
              <w:t xml:space="preserve"> </w:t>
            </w:r>
            <w:r>
              <w:rPr>
                <w:color w:val="1F1C52"/>
              </w:rPr>
              <w:t>American</w:t>
            </w:r>
            <w:r>
              <w:rPr>
                <w:color w:val="1F1C52"/>
                <w:spacing w:val="-4"/>
              </w:rPr>
              <w:t xml:space="preserve"> </w:t>
            </w:r>
            <w:r>
              <w:rPr>
                <w:color w:val="1F1C52"/>
              </w:rPr>
              <w:t>colonial</w:t>
            </w:r>
            <w:r>
              <w:rPr>
                <w:color w:val="1F1C52"/>
                <w:spacing w:val="-5"/>
              </w:rPr>
              <w:t xml:space="preserve"> </w:t>
            </w:r>
            <w:r>
              <w:rPr>
                <w:color w:val="1F1C52"/>
              </w:rPr>
              <w:t>reaction</w:t>
            </w:r>
            <w:r>
              <w:rPr>
                <w:color w:val="1F1C52"/>
                <w:spacing w:val="-3"/>
              </w:rPr>
              <w:t xml:space="preserve"> </w:t>
            </w:r>
            <w:r>
              <w:rPr>
                <w:color w:val="1F1C52"/>
              </w:rPr>
              <w:t>to</w:t>
            </w:r>
            <w:r>
              <w:rPr>
                <w:color w:val="1F1C52"/>
                <w:spacing w:val="-3"/>
              </w:rPr>
              <w:t xml:space="preserve"> </w:t>
            </w:r>
            <w:r>
              <w:rPr>
                <w:color w:val="1F1C52"/>
              </w:rPr>
              <w:t>British</w:t>
            </w:r>
            <w:r>
              <w:rPr>
                <w:color w:val="1F1C52"/>
                <w:spacing w:val="-3"/>
              </w:rPr>
              <w:t xml:space="preserve"> </w:t>
            </w:r>
            <w:r>
              <w:rPr>
                <w:color w:val="1F1C52"/>
              </w:rPr>
              <w:t>policy</w:t>
            </w:r>
            <w:r>
              <w:rPr>
                <w:color w:val="1F1C52"/>
                <w:spacing w:val="-5"/>
              </w:rPr>
              <w:t xml:space="preserve"> </w:t>
            </w:r>
            <w:r>
              <w:rPr>
                <w:color w:val="1F1C52"/>
              </w:rPr>
              <w:t>from</w:t>
            </w:r>
            <w:r>
              <w:rPr>
                <w:color w:val="1F1C52"/>
                <w:spacing w:val="-2"/>
              </w:rPr>
              <w:t xml:space="preserve"> </w:t>
            </w:r>
            <w:r>
              <w:rPr>
                <w:color w:val="1F1C52"/>
              </w:rPr>
              <w:t>1763</w:t>
            </w:r>
            <w:r>
              <w:rPr>
                <w:color w:val="1F1C52"/>
                <w:spacing w:val="-3"/>
              </w:rPr>
              <w:t xml:space="preserve"> </w:t>
            </w:r>
            <w:r>
              <w:rPr>
                <w:color w:val="1F1C52"/>
              </w:rPr>
              <w:t>-</w:t>
            </w:r>
            <w:r>
              <w:rPr>
                <w:color w:val="1F1C52"/>
                <w:spacing w:val="-2"/>
              </w:rPr>
              <w:t xml:space="preserve"> 1774.</w:t>
            </w:r>
          </w:p>
        </w:tc>
      </w:tr>
      <w:tr w:rsidR="00D7663B" w14:paraId="2726E224" w14:textId="77777777">
        <w:trPr>
          <w:trHeight w:val="1012"/>
        </w:trPr>
        <w:tc>
          <w:tcPr>
            <w:tcW w:w="1788" w:type="dxa"/>
          </w:tcPr>
          <w:p w14:paraId="2726E220" w14:textId="77777777" w:rsidR="00D7663B" w:rsidRDefault="00D7663B">
            <w:pPr>
              <w:pStyle w:val="TableParagraph"/>
              <w:spacing w:before="124"/>
              <w:ind w:left="0"/>
            </w:pPr>
          </w:p>
          <w:p w14:paraId="2726E221"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3.3</w:t>
            </w:r>
          </w:p>
        </w:tc>
        <w:tc>
          <w:tcPr>
            <w:tcW w:w="7486" w:type="dxa"/>
          </w:tcPr>
          <w:p w14:paraId="2726E222" w14:textId="77777777" w:rsidR="00D7663B" w:rsidRDefault="00EE0066">
            <w:pPr>
              <w:pStyle w:val="TableParagraph"/>
              <w:ind w:left="107"/>
            </w:pPr>
            <w:r>
              <w:rPr>
                <w:color w:val="1F1C52"/>
              </w:rPr>
              <w:t>Recognize the contributions of the Founding Fathers (John Adams, Sam</w:t>
            </w:r>
            <w:r>
              <w:rPr>
                <w:color w:val="1F1C52"/>
                <w:spacing w:val="-3"/>
              </w:rPr>
              <w:t xml:space="preserve"> </w:t>
            </w:r>
            <w:r>
              <w:rPr>
                <w:color w:val="1F1C52"/>
              </w:rPr>
              <w:t>Adams, Benjamin</w:t>
            </w:r>
            <w:r>
              <w:rPr>
                <w:color w:val="1F1C52"/>
                <w:spacing w:val="-7"/>
              </w:rPr>
              <w:t xml:space="preserve"> </w:t>
            </w:r>
            <w:r>
              <w:rPr>
                <w:color w:val="1F1C52"/>
              </w:rPr>
              <w:t>Franklin,</w:t>
            </w:r>
            <w:r>
              <w:rPr>
                <w:color w:val="1F1C52"/>
                <w:spacing w:val="-5"/>
              </w:rPr>
              <w:t xml:space="preserve"> </w:t>
            </w:r>
            <w:r>
              <w:rPr>
                <w:color w:val="1F1C52"/>
              </w:rPr>
              <w:t>John</w:t>
            </w:r>
            <w:r>
              <w:rPr>
                <w:color w:val="1F1C52"/>
                <w:spacing w:val="-5"/>
              </w:rPr>
              <w:t xml:space="preserve"> </w:t>
            </w:r>
            <w:r>
              <w:rPr>
                <w:color w:val="1F1C52"/>
              </w:rPr>
              <w:t>Hancock,</w:t>
            </w:r>
            <w:r>
              <w:rPr>
                <w:color w:val="1F1C52"/>
                <w:spacing w:val="-14"/>
              </w:rPr>
              <w:t xml:space="preserve"> </w:t>
            </w:r>
            <w:r>
              <w:rPr>
                <w:color w:val="1F1C52"/>
              </w:rPr>
              <w:t>Alexander</w:t>
            </w:r>
            <w:r>
              <w:rPr>
                <w:color w:val="1F1C52"/>
                <w:spacing w:val="-4"/>
              </w:rPr>
              <w:t xml:space="preserve"> </w:t>
            </w:r>
            <w:r>
              <w:rPr>
                <w:color w:val="1F1C52"/>
              </w:rPr>
              <w:t>Hamilton,</w:t>
            </w:r>
            <w:r>
              <w:rPr>
                <w:color w:val="1F1C52"/>
                <w:spacing w:val="-10"/>
              </w:rPr>
              <w:t xml:space="preserve"> </w:t>
            </w:r>
            <w:r>
              <w:rPr>
                <w:color w:val="1F1C52"/>
              </w:rPr>
              <w:t>Thomas</w:t>
            </w:r>
            <w:r>
              <w:rPr>
                <w:color w:val="1F1C52"/>
                <w:spacing w:val="-5"/>
              </w:rPr>
              <w:t xml:space="preserve"> </w:t>
            </w:r>
            <w:r>
              <w:rPr>
                <w:color w:val="1F1C52"/>
              </w:rPr>
              <w:t>Jefferson,</w:t>
            </w:r>
            <w:r>
              <w:rPr>
                <w:color w:val="1F1C52"/>
                <w:spacing w:val="-8"/>
              </w:rPr>
              <w:t xml:space="preserve"> </w:t>
            </w:r>
            <w:r>
              <w:rPr>
                <w:color w:val="1F1C52"/>
              </w:rPr>
              <w:t>James</w:t>
            </w:r>
          </w:p>
          <w:p w14:paraId="2726E223" w14:textId="77777777" w:rsidR="00D7663B" w:rsidRDefault="00EE0066">
            <w:pPr>
              <w:pStyle w:val="TableParagraph"/>
              <w:spacing w:line="252" w:lineRule="exact"/>
              <w:ind w:left="107"/>
            </w:pPr>
            <w:r>
              <w:rPr>
                <w:color w:val="1F1C52"/>
              </w:rPr>
              <w:t>Madison,</w:t>
            </w:r>
            <w:r>
              <w:rPr>
                <w:color w:val="1F1C52"/>
                <w:spacing w:val="-14"/>
              </w:rPr>
              <w:t xml:space="preserve"> </w:t>
            </w:r>
            <w:r>
              <w:rPr>
                <w:color w:val="1F1C52"/>
              </w:rPr>
              <w:t>George</w:t>
            </w:r>
            <w:r>
              <w:rPr>
                <w:color w:val="1F1C52"/>
                <w:spacing w:val="-10"/>
              </w:rPr>
              <w:t xml:space="preserve"> </w:t>
            </w:r>
            <w:r>
              <w:rPr>
                <w:color w:val="1F1C52"/>
              </w:rPr>
              <w:t>Mason,</w:t>
            </w:r>
            <w:r>
              <w:rPr>
                <w:color w:val="1F1C52"/>
                <w:spacing w:val="-9"/>
              </w:rPr>
              <w:t xml:space="preserve"> </w:t>
            </w:r>
            <w:r>
              <w:rPr>
                <w:color w:val="1F1C52"/>
              </w:rPr>
              <w:t>George</w:t>
            </w:r>
            <w:r>
              <w:rPr>
                <w:color w:val="1F1C52"/>
                <w:spacing w:val="-13"/>
              </w:rPr>
              <w:t xml:space="preserve"> </w:t>
            </w:r>
            <w:r>
              <w:rPr>
                <w:color w:val="1F1C52"/>
              </w:rPr>
              <w:t>Washington)</w:t>
            </w:r>
            <w:r>
              <w:rPr>
                <w:color w:val="1F1C52"/>
                <w:spacing w:val="-8"/>
              </w:rPr>
              <w:t xml:space="preserve"> </w:t>
            </w:r>
            <w:r>
              <w:rPr>
                <w:color w:val="1F1C52"/>
              </w:rPr>
              <w:t>during</w:t>
            </w:r>
            <w:r>
              <w:rPr>
                <w:color w:val="1F1C52"/>
                <w:spacing w:val="-15"/>
              </w:rPr>
              <w:t xml:space="preserve"> </w:t>
            </w:r>
            <w:r>
              <w:rPr>
                <w:color w:val="1F1C52"/>
              </w:rPr>
              <w:t>American</w:t>
            </w:r>
            <w:r>
              <w:rPr>
                <w:color w:val="1F1C52"/>
                <w:spacing w:val="-9"/>
              </w:rPr>
              <w:t xml:space="preserve"> </w:t>
            </w:r>
            <w:r>
              <w:rPr>
                <w:color w:val="1F1C52"/>
              </w:rPr>
              <w:t xml:space="preserve">Revolutionary </w:t>
            </w:r>
            <w:r>
              <w:rPr>
                <w:color w:val="1F1C52"/>
                <w:spacing w:val="-2"/>
              </w:rPr>
              <w:t>efforts.</w:t>
            </w:r>
          </w:p>
        </w:tc>
      </w:tr>
      <w:tr w:rsidR="00D7663B" w14:paraId="2726E228" w14:textId="77777777">
        <w:trPr>
          <w:trHeight w:val="757"/>
        </w:trPr>
        <w:tc>
          <w:tcPr>
            <w:tcW w:w="1788" w:type="dxa"/>
          </w:tcPr>
          <w:p w14:paraId="2726E225" w14:textId="77777777" w:rsidR="00D7663B" w:rsidRDefault="00EE0066">
            <w:pPr>
              <w:pStyle w:val="TableParagraph"/>
              <w:spacing w:before="250"/>
            </w:pPr>
            <w:r>
              <w:rPr>
                <w:color w:val="1F1C52"/>
                <w:spacing w:val="-2"/>
              </w:rPr>
              <w:t>SS.</w:t>
            </w:r>
            <w:proofErr w:type="gramStart"/>
            <w:r>
              <w:rPr>
                <w:color w:val="1F1C52"/>
                <w:spacing w:val="-2"/>
              </w:rPr>
              <w:t>8.A.</w:t>
            </w:r>
            <w:proofErr w:type="gramEnd"/>
            <w:r>
              <w:rPr>
                <w:color w:val="1F1C52"/>
                <w:spacing w:val="-2"/>
              </w:rPr>
              <w:t>3.4</w:t>
            </w:r>
          </w:p>
        </w:tc>
        <w:tc>
          <w:tcPr>
            <w:tcW w:w="7486" w:type="dxa"/>
          </w:tcPr>
          <w:p w14:paraId="2726E226" w14:textId="77777777" w:rsidR="00D7663B" w:rsidRDefault="00EE0066">
            <w:pPr>
              <w:pStyle w:val="TableParagraph"/>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2"/>
              </w:rPr>
              <w:t xml:space="preserve"> </w:t>
            </w:r>
            <w:r>
              <w:rPr>
                <w:color w:val="1F1C52"/>
              </w:rPr>
              <w:t>influential</w:t>
            </w:r>
            <w:r>
              <w:rPr>
                <w:color w:val="1F1C52"/>
                <w:spacing w:val="-2"/>
              </w:rPr>
              <w:t xml:space="preserve"> </w:t>
            </w:r>
            <w:r>
              <w:rPr>
                <w:color w:val="1F1C52"/>
              </w:rPr>
              <w:t>groups</w:t>
            </w:r>
            <w:r>
              <w:rPr>
                <w:color w:val="1F1C52"/>
                <w:spacing w:val="-5"/>
              </w:rPr>
              <w:t xml:space="preserve"> </w:t>
            </w:r>
            <w:r>
              <w:rPr>
                <w:color w:val="1F1C52"/>
              </w:rPr>
              <w:t>to</w:t>
            </w:r>
            <w:r>
              <w:rPr>
                <w:color w:val="1F1C52"/>
                <w:spacing w:val="-3"/>
              </w:rPr>
              <w:t xml:space="preserve"> </w:t>
            </w:r>
            <w:r>
              <w:rPr>
                <w:color w:val="1F1C52"/>
              </w:rPr>
              <w:t>both</w:t>
            </w:r>
            <w:r>
              <w:rPr>
                <w:color w:val="1F1C52"/>
                <w:spacing w:val="-3"/>
              </w:rPr>
              <w:t xml:space="preserve"> </w:t>
            </w:r>
            <w:r>
              <w:rPr>
                <w:color w:val="1F1C52"/>
              </w:rPr>
              <w:t>the</w:t>
            </w:r>
            <w:r>
              <w:rPr>
                <w:color w:val="1F1C52"/>
                <w:spacing w:val="-14"/>
              </w:rPr>
              <w:t xml:space="preserve"> </w:t>
            </w:r>
            <w:r>
              <w:rPr>
                <w:color w:val="1F1C52"/>
              </w:rPr>
              <w:t>American</w:t>
            </w:r>
            <w:r>
              <w:rPr>
                <w:color w:val="1F1C52"/>
                <w:spacing w:val="-3"/>
              </w:rPr>
              <w:t xml:space="preserve"> </w:t>
            </w:r>
            <w:r>
              <w:rPr>
                <w:color w:val="1F1C52"/>
              </w:rPr>
              <w:t>and</w:t>
            </w:r>
            <w:r>
              <w:rPr>
                <w:color w:val="1F1C52"/>
                <w:spacing w:val="-3"/>
              </w:rPr>
              <w:t xml:space="preserve"> </w:t>
            </w:r>
            <w:r>
              <w:rPr>
                <w:color w:val="1F1C52"/>
              </w:rPr>
              <w:t>British war efforts during the</w:t>
            </w:r>
            <w:r>
              <w:rPr>
                <w:color w:val="1F1C52"/>
                <w:spacing w:val="-3"/>
              </w:rPr>
              <w:t xml:space="preserve"> </w:t>
            </w:r>
            <w:r>
              <w:rPr>
                <w:color w:val="1F1C52"/>
              </w:rPr>
              <w:t>American Revolutionary War and their effects on the</w:t>
            </w:r>
          </w:p>
          <w:p w14:paraId="2726E227" w14:textId="77777777" w:rsidR="00D7663B" w:rsidRDefault="00EE0066">
            <w:pPr>
              <w:pStyle w:val="TableParagraph"/>
              <w:spacing w:line="233" w:lineRule="exact"/>
              <w:ind w:left="107"/>
            </w:pPr>
            <w:r>
              <w:rPr>
                <w:color w:val="1F1C52"/>
              </w:rPr>
              <w:t>outcome</w:t>
            </w:r>
            <w:r>
              <w:rPr>
                <w:color w:val="1F1C52"/>
                <w:spacing w:val="-4"/>
              </w:rPr>
              <w:t xml:space="preserve"> </w:t>
            </w:r>
            <w:r>
              <w:rPr>
                <w:color w:val="1F1C52"/>
              </w:rPr>
              <w:t>of</w:t>
            </w:r>
            <w:r>
              <w:rPr>
                <w:color w:val="1F1C52"/>
                <w:spacing w:val="-2"/>
              </w:rPr>
              <w:t xml:space="preserve"> </w:t>
            </w:r>
            <w:r>
              <w:rPr>
                <w:color w:val="1F1C52"/>
              </w:rPr>
              <w:t xml:space="preserve">the </w:t>
            </w:r>
            <w:r>
              <w:rPr>
                <w:color w:val="1F1C52"/>
                <w:spacing w:val="-4"/>
              </w:rPr>
              <w:t>war.</w:t>
            </w:r>
          </w:p>
        </w:tc>
      </w:tr>
    </w:tbl>
    <w:p w14:paraId="2726E229" w14:textId="77777777" w:rsidR="00D7663B" w:rsidRDefault="00D7663B">
      <w:pPr>
        <w:pStyle w:val="TableParagraph"/>
        <w:spacing w:line="233" w:lineRule="exact"/>
        <w:sectPr w:rsidR="00D7663B">
          <w:type w:val="continuous"/>
          <w:pgSz w:w="12240" w:h="15840"/>
          <w:pgMar w:top="1420" w:right="0" w:bottom="1524"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22C" w14:textId="77777777">
        <w:trPr>
          <w:trHeight w:val="505"/>
        </w:trPr>
        <w:tc>
          <w:tcPr>
            <w:tcW w:w="1788" w:type="dxa"/>
          </w:tcPr>
          <w:p w14:paraId="2726E22A" w14:textId="77777777" w:rsidR="00D7663B" w:rsidRDefault="00EE0066">
            <w:pPr>
              <w:pStyle w:val="TableParagraph"/>
              <w:spacing w:before="125"/>
            </w:pPr>
            <w:r>
              <w:rPr>
                <w:color w:val="1F1C52"/>
                <w:spacing w:val="-2"/>
              </w:rPr>
              <w:lastRenderedPageBreak/>
              <w:t>SS.</w:t>
            </w:r>
            <w:proofErr w:type="gramStart"/>
            <w:r>
              <w:rPr>
                <w:color w:val="1F1C52"/>
                <w:spacing w:val="-2"/>
              </w:rPr>
              <w:t>8.A.</w:t>
            </w:r>
            <w:proofErr w:type="gramEnd"/>
            <w:r>
              <w:rPr>
                <w:color w:val="1F1C52"/>
                <w:spacing w:val="-2"/>
              </w:rPr>
              <w:t>3.5</w:t>
            </w:r>
          </w:p>
        </w:tc>
        <w:tc>
          <w:tcPr>
            <w:tcW w:w="7486" w:type="dxa"/>
          </w:tcPr>
          <w:p w14:paraId="2726E22B" w14:textId="77777777" w:rsidR="00D7663B" w:rsidRDefault="00EE0066">
            <w:pPr>
              <w:pStyle w:val="TableParagraph"/>
              <w:spacing w:line="254" w:lineRule="exact"/>
              <w:ind w:left="107" w:right="213"/>
            </w:pPr>
            <w:r>
              <w:rPr>
                <w:color w:val="1F1C52"/>
              </w:rPr>
              <w:t>Describe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5"/>
              </w:rPr>
              <w:t xml:space="preserve"> </w:t>
            </w:r>
            <w:r>
              <w:rPr>
                <w:color w:val="1F1C52"/>
              </w:rPr>
              <w:t>individuals</w:t>
            </w:r>
            <w:r>
              <w:rPr>
                <w:color w:val="1F1C52"/>
                <w:spacing w:val="-3"/>
              </w:rPr>
              <w:t xml:space="preserve"> </w:t>
            </w:r>
            <w:r>
              <w:rPr>
                <w:color w:val="1F1C52"/>
              </w:rPr>
              <w:t>on</w:t>
            </w:r>
            <w:r>
              <w:rPr>
                <w:color w:val="1F1C52"/>
                <w:spacing w:val="-6"/>
              </w:rPr>
              <w:t xml:space="preserve"> </w:t>
            </w:r>
            <w:r>
              <w:rPr>
                <w:color w:val="1F1C52"/>
              </w:rPr>
              <w:t>social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2"/>
              </w:rPr>
              <w:t xml:space="preserve"> </w:t>
            </w:r>
            <w:r>
              <w:rPr>
                <w:color w:val="1F1C52"/>
              </w:rPr>
              <w:t>developments</w:t>
            </w:r>
            <w:r>
              <w:rPr>
                <w:color w:val="1F1C52"/>
                <w:spacing w:val="-3"/>
              </w:rPr>
              <w:t xml:space="preserve"> </w:t>
            </w:r>
            <w:r>
              <w:rPr>
                <w:color w:val="1F1C52"/>
              </w:rPr>
              <w:t>during the Revolutionary era.</w:t>
            </w:r>
          </w:p>
        </w:tc>
      </w:tr>
      <w:tr w:rsidR="00D7663B" w14:paraId="2726E22F" w14:textId="77777777">
        <w:trPr>
          <w:trHeight w:val="251"/>
        </w:trPr>
        <w:tc>
          <w:tcPr>
            <w:tcW w:w="1788" w:type="dxa"/>
          </w:tcPr>
          <w:p w14:paraId="2726E22D"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3.6</w:t>
            </w:r>
          </w:p>
        </w:tc>
        <w:tc>
          <w:tcPr>
            <w:tcW w:w="7486" w:type="dxa"/>
          </w:tcPr>
          <w:p w14:paraId="2726E22E" w14:textId="77777777" w:rsidR="00D7663B" w:rsidRDefault="00EE0066">
            <w:pPr>
              <w:pStyle w:val="TableParagraph"/>
              <w:spacing w:line="232" w:lineRule="exact"/>
              <w:ind w:left="107"/>
            </w:pPr>
            <w:r>
              <w:rPr>
                <w:color w:val="1F1C52"/>
              </w:rPr>
              <w:t>Examine</w:t>
            </w:r>
            <w:r>
              <w:rPr>
                <w:color w:val="1F1C52"/>
                <w:spacing w:val="-8"/>
              </w:rPr>
              <w:t xml:space="preserve"> </w:t>
            </w:r>
            <w:r>
              <w:rPr>
                <w:color w:val="1F1C52"/>
              </w:rPr>
              <w:t>the</w:t>
            </w:r>
            <w:r>
              <w:rPr>
                <w:color w:val="1F1C52"/>
                <w:spacing w:val="-5"/>
              </w:rPr>
              <w:t xml:space="preserve"> </w:t>
            </w:r>
            <w:r>
              <w:rPr>
                <w:color w:val="1F1C52"/>
              </w:rPr>
              <w:t>causes,</w:t>
            </w:r>
            <w:r>
              <w:rPr>
                <w:color w:val="1F1C52"/>
                <w:spacing w:val="-6"/>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3"/>
              </w:rPr>
              <w:t xml:space="preserve"> </w:t>
            </w:r>
            <w:r>
              <w:rPr>
                <w:color w:val="1F1C52"/>
              </w:rPr>
              <w:t>the</w:t>
            </w:r>
            <w:r>
              <w:rPr>
                <w:color w:val="1F1C52"/>
                <w:spacing w:val="-13"/>
              </w:rPr>
              <w:t xml:space="preserve"> </w:t>
            </w:r>
            <w:r>
              <w:rPr>
                <w:color w:val="1F1C52"/>
              </w:rPr>
              <w:t>American</w:t>
            </w:r>
            <w:r>
              <w:rPr>
                <w:color w:val="1F1C52"/>
                <w:spacing w:val="-3"/>
              </w:rPr>
              <w:t xml:space="preserve"> </w:t>
            </w:r>
            <w:r>
              <w:rPr>
                <w:color w:val="1F1C52"/>
                <w:spacing w:val="-2"/>
              </w:rPr>
              <w:t>Revolution.</w:t>
            </w:r>
          </w:p>
        </w:tc>
      </w:tr>
      <w:tr w:rsidR="00D7663B" w14:paraId="2726E232" w14:textId="77777777">
        <w:trPr>
          <w:trHeight w:val="506"/>
        </w:trPr>
        <w:tc>
          <w:tcPr>
            <w:tcW w:w="1788" w:type="dxa"/>
          </w:tcPr>
          <w:p w14:paraId="2726E230"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3.7</w:t>
            </w:r>
          </w:p>
        </w:tc>
        <w:tc>
          <w:tcPr>
            <w:tcW w:w="7486" w:type="dxa"/>
          </w:tcPr>
          <w:p w14:paraId="2726E231"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structure,</w:t>
            </w:r>
            <w:r>
              <w:rPr>
                <w:color w:val="1F1C52"/>
                <w:spacing w:val="-4"/>
              </w:rPr>
              <w:t xml:space="preserve"> </w:t>
            </w:r>
            <w:r>
              <w:rPr>
                <w:color w:val="1F1C52"/>
              </w:rPr>
              <w:t>content,</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E235" w14:textId="77777777">
        <w:trPr>
          <w:trHeight w:val="506"/>
        </w:trPr>
        <w:tc>
          <w:tcPr>
            <w:tcW w:w="1788" w:type="dxa"/>
          </w:tcPr>
          <w:p w14:paraId="2726E233"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3.8</w:t>
            </w:r>
          </w:p>
        </w:tc>
        <w:tc>
          <w:tcPr>
            <w:tcW w:w="7486" w:type="dxa"/>
          </w:tcPr>
          <w:p w14:paraId="2726E234" w14:textId="77777777" w:rsidR="00D7663B" w:rsidRDefault="00EE0066">
            <w:pPr>
              <w:pStyle w:val="TableParagraph"/>
              <w:spacing w:line="252" w:lineRule="exact"/>
              <w:ind w:left="107" w:right="213"/>
            </w:pPr>
            <w:r>
              <w:rPr>
                <w:color w:val="1F1C52"/>
              </w:rPr>
              <w:t>Examine</w:t>
            </w:r>
            <w:r>
              <w:rPr>
                <w:color w:val="1F1C52"/>
                <w:spacing w:val="-6"/>
              </w:rPr>
              <w:t xml:space="preserve"> </w:t>
            </w:r>
            <w:r>
              <w:rPr>
                <w:color w:val="1F1C52"/>
              </w:rPr>
              <w:t>individuals</w:t>
            </w:r>
            <w:r>
              <w:rPr>
                <w:color w:val="1F1C52"/>
                <w:spacing w:val="-4"/>
              </w:rPr>
              <w:t xml:space="preserve"> </w:t>
            </w:r>
            <w:r>
              <w:rPr>
                <w:color w:val="1F1C52"/>
              </w:rPr>
              <w:t>and</w:t>
            </w:r>
            <w:r>
              <w:rPr>
                <w:color w:val="1F1C52"/>
                <w:spacing w:val="-4"/>
              </w:rPr>
              <w:t xml:space="preserve"> </w:t>
            </w:r>
            <w:r>
              <w:rPr>
                <w:color w:val="1F1C52"/>
              </w:rPr>
              <w:t>groups</w:t>
            </w:r>
            <w:r>
              <w:rPr>
                <w:color w:val="1F1C52"/>
                <w:spacing w:val="-4"/>
              </w:rPr>
              <w:t xml:space="preserve"> </w:t>
            </w:r>
            <w:r>
              <w:rPr>
                <w:color w:val="1F1C52"/>
              </w:rPr>
              <w:t>that</w:t>
            </w:r>
            <w:r>
              <w:rPr>
                <w:color w:val="1F1C52"/>
                <w:spacing w:val="-6"/>
              </w:rPr>
              <w:t xml:space="preserve"> </w:t>
            </w:r>
            <w:r>
              <w:rPr>
                <w:color w:val="1F1C52"/>
              </w:rPr>
              <w:t>affected</w:t>
            </w:r>
            <w:r>
              <w:rPr>
                <w:color w:val="1F1C52"/>
                <w:spacing w:val="-4"/>
              </w:rPr>
              <w:t xml:space="preserve"> </w:t>
            </w:r>
            <w:r>
              <w:rPr>
                <w:color w:val="1F1C52"/>
              </w:rPr>
              <w:t>political</w:t>
            </w:r>
            <w:r>
              <w:rPr>
                <w:color w:val="1F1C52"/>
                <w:spacing w:val="-6"/>
              </w:rPr>
              <w:t xml:space="preserve"> </w:t>
            </w:r>
            <w:r>
              <w:rPr>
                <w:color w:val="1F1C52"/>
              </w:rPr>
              <w:t>and</w:t>
            </w:r>
            <w:r>
              <w:rPr>
                <w:color w:val="1F1C52"/>
                <w:spacing w:val="-4"/>
              </w:rPr>
              <w:t xml:space="preserve"> </w:t>
            </w:r>
            <w:r>
              <w:rPr>
                <w:color w:val="1F1C52"/>
              </w:rPr>
              <w:t>social</w:t>
            </w:r>
            <w:r>
              <w:rPr>
                <w:color w:val="1F1C52"/>
                <w:spacing w:val="-6"/>
              </w:rPr>
              <w:t xml:space="preserve"> </w:t>
            </w:r>
            <w:r>
              <w:rPr>
                <w:color w:val="1F1C52"/>
              </w:rPr>
              <w:t>motivations during the American Revolution.</w:t>
            </w:r>
          </w:p>
        </w:tc>
      </w:tr>
      <w:tr w:rsidR="00D7663B" w14:paraId="2726E238" w14:textId="77777777">
        <w:trPr>
          <w:trHeight w:val="505"/>
        </w:trPr>
        <w:tc>
          <w:tcPr>
            <w:tcW w:w="1788" w:type="dxa"/>
          </w:tcPr>
          <w:p w14:paraId="2726E236"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3.9</w:t>
            </w:r>
          </w:p>
        </w:tc>
        <w:tc>
          <w:tcPr>
            <w:tcW w:w="7486" w:type="dxa"/>
          </w:tcPr>
          <w:p w14:paraId="2726E237"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the</w:t>
            </w:r>
            <w:r>
              <w:rPr>
                <w:color w:val="1F1C52"/>
                <w:spacing w:val="-5"/>
              </w:rPr>
              <w:t xml:space="preserve"> </w:t>
            </w:r>
            <w:r>
              <w:rPr>
                <w:color w:val="1F1C52"/>
              </w:rPr>
              <w:t>structure,</w:t>
            </w:r>
            <w:r>
              <w:rPr>
                <w:color w:val="1F1C52"/>
                <w:spacing w:val="-3"/>
              </w:rPr>
              <w:t xml:space="preserve"> </w:t>
            </w:r>
            <w:r>
              <w:rPr>
                <w:color w:val="1F1C52"/>
              </w:rPr>
              <w:t>strengths,</w:t>
            </w:r>
            <w:r>
              <w:rPr>
                <w:color w:val="1F1C52"/>
                <w:spacing w:val="-6"/>
              </w:rPr>
              <w:t xml:space="preserve"> </w:t>
            </w:r>
            <w:r>
              <w:rPr>
                <w:color w:val="1F1C52"/>
              </w:rPr>
              <w:t>and</w:t>
            </w:r>
            <w:r>
              <w:rPr>
                <w:color w:val="1F1C52"/>
                <w:spacing w:val="-3"/>
              </w:rPr>
              <w:t xml:space="preserve"> </w:t>
            </w:r>
            <w:r>
              <w:rPr>
                <w:color w:val="1F1C52"/>
              </w:rPr>
              <w:t>weaknesses</w:t>
            </w:r>
            <w:r>
              <w:rPr>
                <w:color w:val="1F1C52"/>
                <w:spacing w:val="-5"/>
              </w:rPr>
              <w:t xml:space="preserve"> </w:t>
            </w:r>
            <w:r>
              <w:rPr>
                <w:color w:val="1F1C52"/>
              </w:rPr>
              <w:t>of</w:t>
            </w:r>
            <w:r>
              <w:rPr>
                <w:color w:val="1F1C52"/>
                <w:spacing w:val="-5"/>
              </w:rPr>
              <w:t xml:space="preserve"> </w:t>
            </w:r>
            <w:r>
              <w:rPr>
                <w:color w:val="1F1C52"/>
              </w:rPr>
              <w:t>the</w:t>
            </w:r>
            <w:r>
              <w:rPr>
                <w:color w:val="1F1C52"/>
                <w:spacing w:val="-14"/>
              </w:rPr>
              <w:t xml:space="preserve"> </w:t>
            </w:r>
            <w:r>
              <w:rPr>
                <w:color w:val="1F1C52"/>
              </w:rPr>
              <w:t>Articles</w:t>
            </w:r>
            <w:r>
              <w:rPr>
                <w:color w:val="1F1C52"/>
                <w:spacing w:val="-3"/>
              </w:rPr>
              <w:t xml:space="preserve"> </w:t>
            </w:r>
            <w:r>
              <w:rPr>
                <w:color w:val="1F1C52"/>
              </w:rPr>
              <w:t>of</w:t>
            </w:r>
            <w:r>
              <w:rPr>
                <w:color w:val="1F1C52"/>
                <w:spacing w:val="-3"/>
              </w:rPr>
              <w:t xml:space="preserve"> </w:t>
            </w:r>
            <w:r>
              <w:rPr>
                <w:color w:val="1F1C52"/>
              </w:rPr>
              <w:t>Confederation and its aspects that led to the Constitutional Convention.</w:t>
            </w:r>
          </w:p>
        </w:tc>
      </w:tr>
      <w:tr w:rsidR="00D7663B" w14:paraId="2726E23D" w14:textId="77777777">
        <w:trPr>
          <w:trHeight w:val="1010"/>
        </w:trPr>
        <w:tc>
          <w:tcPr>
            <w:tcW w:w="1788" w:type="dxa"/>
          </w:tcPr>
          <w:p w14:paraId="2726E239" w14:textId="77777777" w:rsidR="00D7663B" w:rsidRDefault="00D7663B">
            <w:pPr>
              <w:pStyle w:val="TableParagraph"/>
              <w:spacing w:before="124"/>
              <w:ind w:left="0"/>
            </w:pPr>
          </w:p>
          <w:p w14:paraId="2726E23A"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3.10</w:t>
            </w:r>
          </w:p>
        </w:tc>
        <w:tc>
          <w:tcPr>
            <w:tcW w:w="7486" w:type="dxa"/>
          </w:tcPr>
          <w:p w14:paraId="2726E23B" w14:textId="77777777" w:rsidR="00D7663B" w:rsidRDefault="00EE0066">
            <w:pPr>
              <w:pStyle w:val="TableParagraph"/>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Constitutional</w:t>
            </w:r>
            <w:r>
              <w:rPr>
                <w:color w:val="1F1C52"/>
                <w:spacing w:val="-2"/>
              </w:rPr>
              <w:t xml:space="preserve"> </w:t>
            </w:r>
            <w:r>
              <w:rPr>
                <w:color w:val="1F1C52"/>
              </w:rPr>
              <w:t>Convention</w:t>
            </w:r>
            <w:r>
              <w:rPr>
                <w:color w:val="1F1C52"/>
                <w:spacing w:val="-6"/>
              </w:rPr>
              <w:t xml:space="preserve"> </w:t>
            </w:r>
            <w:r>
              <w:rPr>
                <w:color w:val="1F1C52"/>
              </w:rPr>
              <w:t>(New Jersey Plan, Virginia Plan, Great Compromise, Three-Fifths Compromise, compromises regarding taxation and slave trade, Electoral College, state vs.</w:t>
            </w:r>
          </w:p>
          <w:p w14:paraId="2726E23C" w14:textId="77777777" w:rsidR="00D7663B" w:rsidRDefault="00EE0066">
            <w:pPr>
              <w:pStyle w:val="TableParagraph"/>
              <w:spacing w:line="233" w:lineRule="exact"/>
              <w:ind w:left="107"/>
            </w:pPr>
            <w:r>
              <w:rPr>
                <w:color w:val="1F1C52"/>
              </w:rPr>
              <w:t>federal</w:t>
            </w:r>
            <w:r>
              <w:rPr>
                <w:color w:val="1F1C52"/>
                <w:spacing w:val="-6"/>
              </w:rPr>
              <w:t xml:space="preserve"> </w:t>
            </w:r>
            <w:r>
              <w:rPr>
                <w:color w:val="1F1C52"/>
              </w:rPr>
              <w:t>power,</w:t>
            </w:r>
            <w:r>
              <w:rPr>
                <w:color w:val="1F1C52"/>
                <w:spacing w:val="-9"/>
              </w:rPr>
              <w:t xml:space="preserve"> </w:t>
            </w:r>
            <w:r>
              <w:rPr>
                <w:color w:val="1F1C52"/>
              </w:rPr>
              <w:t>empowering</w:t>
            </w:r>
            <w:r>
              <w:rPr>
                <w:color w:val="1F1C52"/>
                <w:spacing w:val="-9"/>
              </w:rPr>
              <w:t xml:space="preserve"> </w:t>
            </w:r>
            <w:r>
              <w:rPr>
                <w:color w:val="1F1C52"/>
              </w:rPr>
              <w:t>a</w:t>
            </w:r>
            <w:r>
              <w:rPr>
                <w:color w:val="1F1C52"/>
                <w:spacing w:val="-6"/>
              </w:rPr>
              <w:t xml:space="preserve"> </w:t>
            </w:r>
            <w:r>
              <w:rPr>
                <w:color w:val="1F1C52"/>
                <w:spacing w:val="-2"/>
              </w:rPr>
              <w:t>president).</w:t>
            </w:r>
          </w:p>
        </w:tc>
      </w:tr>
      <w:tr w:rsidR="00D7663B" w14:paraId="2726E240" w14:textId="77777777">
        <w:trPr>
          <w:trHeight w:val="505"/>
        </w:trPr>
        <w:tc>
          <w:tcPr>
            <w:tcW w:w="1788" w:type="dxa"/>
          </w:tcPr>
          <w:p w14:paraId="2726E23E"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3.11</w:t>
            </w:r>
          </w:p>
        </w:tc>
        <w:tc>
          <w:tcPr>
            <w:tcW w:w="7486" w:type="dxa"/>
          </w:tcPr>
          <w:p w14:paraId="2726E23F" w14:textId="77777777" w:rsidR="00D7663B" w:rsidRDefault="00EE0066">
            <w:pPr>
              <w:pStyle w:val="TableParagraph"/>
              <w:spacing w:line="254" w:lineRule="exact"/>
              <w:ind w:left="107" w:right="213"/>
            </w:pPr>
            <w:r>
              <w:rPr>
                <w:color w:val="1F1C52"/>
              </w:rPr>
              <w:t>Analyze</w:t>
            </w:r>
            <w:r>
              <w:rPr>
                <w:color w:val="1F1C52"/>
                <w:spacing w:val="-7"/>
              </w:rPr>
              <w:t xml:space="preserve"> </w:t>
            </w:r>
            <w:r>
              <w:rPr>
                <w:color w:val="1F1C52"/>
              </w:rPr>
              <w:t>support</w:t>
            </w:r>
            <w:r>
              <w:rPr>
                <w:color w:val="1F1C52"/>
                <w:spacing w:val="-4"/>
              </w:rPr>
              <w:t xml:space="preserve"> </w:t>
            </w:r>
            <w:r>
              <w:rPr>
                <w:color w:val="1F1C52"/>
              </w:rPr>
              <w:t>and</w:t>
            </w:r>
            <w:r>
              <w:rPr>
                <w:color w:val="1F1C52"/>
                <w:spacing w:val="-8"/>
              </w:rPr>
              <w:t xml:space="preserve"> </w:t>
            </w:r>
            <w:r>
              <w:rPr>
                <w:color w:val="1F1C52"/>
              </w:rPr>
              <w:t>opposition</w:t>
            </w:r>
            <w:r>
              <w:rPr>
                <w:color w:val="1F1C52"/>
                <w:spacing w:val="-5"/>
              </w:rPr>
              <w:t xml:space="preserve"> </w:t>
            </w:r>
            <w:r>
              <w:rPr>
                <w:color w:val="1F1C52"/>
              </w:rPr>
              <w:t>(Federalists,</w:t>
            </w:r>
            <w:r>
              <w:rPr>
                <w:color w:val="1F1C52"/>
                <w:spacing w:val="-5"/>
              </w:rPr>
              <w:t xml:space="preserve"> </w:t>
            </w:r>
            <w:r>
              <w:rPr>
                <w:color w:val="1F1C52"/>
              </w:rPr>
              <w:t>Federalist</w:t>
            </w:r>
            <w:r>
              <w:rPr>
                <w:color w:val="1F1C52"/>
                <w:spacing w:val="-4"/>
              </w:rPr>
              <w:t xml:space="preserve"> </w:t>
            </w:r>
            <w:r>
              <w:rPr>
                <w:color w:val="1F1C52"/>
              </w:rPr>
              <w:t>Papers,</w:t>
            </w:r>
            <w:r>
              <w:rPr>
                <w:color w:val="1F1C52"/>
                <w:spacing w:val="-14"/>
              </w:rPr>
              <w:t xml:space="preserve"> </w:t>
            </w:r>
            <w:r>
              <w:rPr>
                <w:color w:val="1F1C52"/>
              </w:rPr>
              <w:t>Anti-Federalists, Bill of Rights) to ratification of the U.S. Constitution.</w:t>
            </w:r>
          </w:p>
        </w:tc>
      </w:tr>
      <w:tr w:rsidR="00D7663B" w14:paraId="2726E244" w14:textId="77777777">
        <w:trPr>
          <w:trHeight w:val="503"/>
        </w:trPr>
        <w:tc>
          <w:tcPr>
            <w:tcW w:w="1788" w:type="dxa"/>
          </w:tcPr>
          <w:p w14:paraId="2726E241"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3.12</w:t>
            </w:r>
          </w:p>
        </w:tc>
        <w:tc>
          <w:tcPr>
            <w:tcW w:w="7486" w:type="dxa"/>
          </w:tcPr>
          <w:p w14:paraId="2726E242"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7"/>
              </w:rPr>
              <w:t xml:space="preserve"> </w:t>
            </w:r>
            <w:r>
              <w:rPr>
                <w:color w:val="1F1C52"/>
              </w:rPr>
              <w:t>influences</w:t>
            </w:r>
            <w:r>
              <w:rPr>
                <w:color w:val="1F1C52"/>
                <w:spacing w:val="-4"/>
              </w:rPr>
              <w:t xml:space="preserve"> </w:t>
            </w:r>
            <w:r>
              <w:rPr>
                <w:color w:val="1F1C52"/>
              </w:rPr>
              <w:t>of</w:t>
            </w:r>
            <w:r>
              <w:rPr>
                <w:color w:val="1F1C52"/>
                <w:spacing w:val="-7"/>
              </w:rPr>
              <w:t xml:space="preserve"> </w:t>
            </w:r>
            <w:r>
              <w:rPr>
                <w:color w:val="1F1C52"/>
              </w:rPr>
              <w:t>George</w:t>
            </w:r>
            <w:r>
              <w:rPr>
                <w:color w:val="1F1C52"/>
                <w:spacing w:val="-9"/>
              </w:rPr>
              <w:t xml:space="preserve"> </w:t>
            </w:r>
            <w:r>
              <w:rPr>
                <w:color w:val="1F1C52"/>
              </w:rPr>
              <w:t>Washington's</w:t>
            </w:r>
            <w:r>
              <w:rPr>
                <w:color w:val="1F1C52"/>
                <w:spacing w:val="-5"/>
              </w:rPr>
              <w:t xml:space="preserve"> </w:t>
            </w:r>
            <w:r>
              <w:rPr>
                <w:color w:val="1F1C52"/>
              </w:rPr>
              <w:t>presidency</w:t>
            </w:r>
            <w:r>
              <w:rPr>
                <w:color w:val="1F1C52"/>
                <w:spacing w:val="-8"/>
              </w:rPr>
              <w:t xml:space="preserve"> </w:t>
            </w:r>
            <w:r>
              <w:rPr>
                <w:color w:val="1F1C52"/>
              </w:rPr>
              <w:t>in</w:t>
            </w:r>
            <w:r>
              <w:rPr>
                <w:color w:val="1F1C52"/>
                <w:spacing w:val="-5"/>
              </w:rPr>
              <w:t xml:space="preserve"> </w:t>
            </w:r>
            <w:r>
              <w:rPr>
                <w:color w:val="1F1C52"/>
              </w:rPr>
              <w:t>the</w:t>
            </w:r>
            <w:r>
              <w:rPr>
                <w:color w:val="1F1C52"/>
                <w:spacing w:val="-6"/>
              </w:rPr>
              <w:t xml:space="preserve"> </w:t>
            </w:r>
            <w:r>
              <w:rPr>
                <w:color w:val="1F1C52"/>
              </w:rPr>
              <w:t>formation</w:t>
            </w:r>
            <w:r>
              <w:rPr>
                <w:color w:val="1F1C52"/>
                <w:spacing w:val="-5"/>
              </w:rPr>
              <w:t xml:space="preserve"> </w:t>
            </w:r>
            <w:r>
              <w:rPr>
                <w:color w:val="1F1C52"/>
              </w:rPr>
              <w:t>of</w:t>
            </w:r>
            <w:r>
              <w:rPr>
                <w:color w:val="1F1C52"/>
                <w:spacing w:val="-6"/>
              </w:rPr>
              <w:t xml:space="preserve"> </w:t>
            </w:r>
            <w:r>
              <w:rPr>
                <w:color w:val="1F1C52"/>
                <w:spacing w:val="-5"/>
              </w:rPr>
              <w:t>the</w:t>
            </w:r>
          </w:p>
          <w:p w14:paraId="2726E243" w14:textId="77777777" w:rsidR="00D7663B" w:rsidRDefault="00EE0066">
            <w:pPr>
              <w:pStyle w:val="TableParagraph"/>
              <w:spacing w:before="1" w:line="233" w:lineRule="exact"/>
              <w:ind w:left="107"/>
            </w:pPr>
            <w:r>
              <w:rPr>
                <w:color w:val="1F1C52"/>
              </w:rPr>
              <w:t>new</w:t>
            </w:r>
            <w:r>
              <w:rPr>
                <w:color w:val="1F1C52"/>
                <w:spacing w:val="-1"/>
              </w:rPr>
              <w:t xml:space="preserve"> </w:t>
            </w:r>
            <w:r>
              <w:rPr>
                <w:color w:val="1F1C52"/>
                <w:spacing w:val="-2"/>
              </w:rPr>
              <w:t>nation.</w:t>
            </w:r>
          </w:p>
        </w:tc>
      </w:tr>
      <w:tr w:rsidR="00D7663B" w14:paraId="2726E247" w14:textId="77777777">
        <w:trPr>
          <w:trHeight w:val="506"/>
        </w:trPr>
        <w:tc>
          <w:tcPr>
            <w:tcW w:w="1788" w:type="dxa"/>
          </w:tcPr>
          <w:p w14:paraId="2726E245"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3.13</w:t>
            </w:r>
          </w:p>
        </w:tc>
        <w:tc>
          <w:tcPr>
            <w:tcW w:w="7486" w:type="dxa"/>
          </w:tcPr>
          <w:p w14:paraId="2726E246" w14:textId="77777777" w:rsidR="00D7663B" w:rsidRDefault="00EE0066">
            <w:pPr>
              <w:pStyle w:val="TableParagraph"/>
              <w:spacing w:line="254" w:lineRule="exact"/>
              <w:ind w:left="107"/>
            </w:pPr>
            <w:r>
              <w:rPr>
                <w:color w:val="1F1C52"/>
              </w:rPr>
              <w:t>Explain</w:t>
            </w:r>
            <w:r>
              <w:rPr>
                <w:color w:val="1F1C52"/>
                <w:spacing w:val="-8"/>
              </w:rPr>
              <w:t xml:space="preserve"> </w:t>
            </w:r>
            <w:r>
              <w:rPr>
                <w:color w:val="1F1C52"/>
              </w:rPr>
              <w:t>major</w:t>
            </w:r>
            <w:r>
              <w:rPr>
                <w:color w:val="1F1C52"/>
                <w:spacing w:val="-4"/>
              </w:rPr>
              <w:t xml:space="preserve"> </w:t>
            </w:r>
            <w:r>
              <w:rPr>
                <w:color w:val="1F1C52"/>
              </w:rPr>
              <w:t>domestic</w:t>
            </w:r>
            <w:r>
              <w:rPr>
                <w:color w:val="1F1C52"/>
                <w:spacing w:val="-7"/>
              </w:rPr>
              <w:t xml:space="preserve"> </w:t>
            </w:r>
            <w:r>
              <w:rPr>
                <w:color w:val="1F1C52"/>
              </w:rPr>
              <w:t>and</w:t>
            </w:r>
            <w:r>
              <w:rPr>
                <w:color w:val="1F1C52"/>
                <w:spacing w:val="-5"/>
              </w:rPr>
              <w:t xml:space="preserve"> </w:t>
            </w:r>
            <w:r>
              <w:rPr>
                <w:color w:val="1F1C52"/>
              </w:rPr>
              <w:t>international</w:t>
            </w:r>
            <w:r>
              <w:rPr>
                <w:color w:val="1F1C52"/>
                <w:spacing w:val="-4"/>
              </w:rPr>
              <w:t xml:space="preserve"> </w:t>
            </w:r>
            <w:r>
              <w:rPr>
                <w:color w:val="1F1C52"/>
              </w:rPr>
              <w:t>economic,</w:t>
            </w:r>
            <w:r>
              <w:rPr>
                <w:color w:val="1F1C52"/>
                <w:spacing w:val="-8"/>
              </w:rPr>
              <w:t xml:space="preserve"> </w:t>
            </w:r>
            <w:r>
              <w:rPr>
                <w:color w:val="1F1C52"/>
              </w:rPr>
              <w:t>military,</w:t>
            </w:r>
            <w:r>
              <w:rPr>
                <w:color w:val="1F1C52"/>
                <w:spacing w:val="-5"/>
              </w:rPr>
              <w:t xml:space="preserve"> </w:t>
            </w:r>
            <w:r>
              <w:rPr>
                <w:color w:val="1F1C52"/>
              </w:rPr>
              <w:t>political,</w:t>
            </w:r>
            <w:r>
              <w:rPr>
                <w:color w:val="1F1C52"/>
                <w:spacing w:val="-5"/>
              </w:rPr>
              <w:t xml:space="preserve"> </w:t>
            </w:r>
            <w:r>
              <w:rPr>
                <w:color w:val="1F1C52"/>
              </w:rPr>
              <w:t>and</w:t>
            </w:r>
            <w:r>
              <w:rPr>
                <w:color w:val="1F1C52"/>
                <w:spacing w:val="-8"/>
              </w:rPr>
              <w:t xml:space="preserve"> </w:t>
            </w:r>
            <w:r>
              <w:rPr>
                <w:color w:val="1F1C52"/>
              </w:rPr>
              <w:t>socio-cultural events of John Adams's presidency.</w:t>
            </w:r>
          </w:p>
        </w:tc>
      </w:tr>
      <w:tr w:rsidR="00D7663B" w14:paraId="2726E24B" w14:textId="77777777">
        <w:trPr>
          <w:trHeight w:val="504"/>
        </w:trPr>
        <w:tc>
          <w:tcPr>
            <w:tcW w:w="1788" w:type="dxa"/>
          </w:tcPr>
          <w:p w14:paraId="2726E248"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3.14</w:t>
            </w:r>
          </w:p>
        </w:tc>
        <w:tc>
          <w:tcPr>
            <w:tcW w:w="7486" w:type="dxa"/>
          </w:tcPr>
          <w:p w14:paraId="2726E249" w14:textId="77777777" w:rsidR="00D7663B" w:rsidRDefault="00EE0066">
            <w:pPr>
              <w:pStyle w:val="TableParagraph"/>
              <w:spacing w:line="249" w:lineRule="exact"/>
              <w:ind w:left="107"/>
            </w:pPr>
            <w:r>
              <w:rPr>
                <w:color w:val="1F1C52"/>
              </w:rPr>
              <w:t>Explain</w:t>
            </w:r>
            <w:r>
              <w:rPr>
                <w:color w:val="1F1C52"/>
                <w:spacing w:val="-9"/>
              </w:rPr>
              <w:t xml:space="preserve"> </w:t>
            </w:r>
            <w:r>
              <w:rPr>
                <w:color w:val="1F1C52"/>
              </w:rPr>
              <w:t>major</w:t>
            </w:r>
            <w:r>
              <w:rPr>
                <w:color w:val="1F1C52"/>
                <w:spacing w:val="-4"/>
              </w:rPr>
              <w:t xml:space="preserve"> </w:t>
            </w:r>
            <w:r>
              <w:rPr>
                <w:color w:val="1F1C52"/>
              </w:rPr>
              <w:t>domestic</w:t>
            </w:r>
            <w:r>
              <w:rPr>
                <w:color w:val="1F1C52"/>
                <w:spacing w:val="-8"/>
              </w:rPr>
              <w:t xml:space="preserve"> </w:t>
            </w:r>
            <w:r>
              <w:rPr>
                <w:color w:val="1F1C52"/>
              </w:rPr>
              <w:t>and</w:t>
            </w:r>
            <w:r>
              <w:rPr>
                <w:color w:val="1F1C52"/>
                <w:spacing w:val="-5"/>
              </w:rPr>
              <w:t xml:space="preserve"> </w:t>
            </w:r>
            <w:r>
              <w:rPr>
                <w:color w:val="1F1C52"/>
              </w:rPr>
              <w:t>international</w:t>
            </w:r>
            <w:r>
              <w:rPr>
                <w:color w:val="1F1C52"/>
                <w:spacing w:val="-5"/>
              </w:rPr>
              <w:t xml:space="preserve"> </w:t>
            </w:r>
            <w:r>
              <w:rPr>
                <w:color w:val="1F1C52"/>
              </w:rPr>
              <w:t>economic,</w:t>
            </w:r>
            <w:r>
              <w:rPr>
                <w:color w:val="1F1C52"/>
                <w:spacing w:val="-8"/>
              </w:rPr>
              <w:t xml:space="preserve"> </w:t>
            </w:r>
            <w:r>
              <w:rPr>
                <w:color w:val="1F1C52"/>
              </w:rPr>
              <w:t>military,</w:t>
            </w:r>
            <w:r>
              <w:rPr>
                <w:color w:val="1F1C52"/>
                <w:spacing w:val="-6"/>
              </w:rPr>
              <w:t xml:space="preserve"> </w:t>
            </w:r>
            <w:r>
              <w:rPr>
                <w:color w:val="1F1C52"/>
              </w:rPr>
              <w:t>political,</w:t>
            </w:r>
            <w:r>
              <w:rPr>
                <w:color w:val="1F1C52"/>
                <w:spacing w:val="-5"/>
              </w:rPr>
              <w:t xml:space="preserve"> </w:t>
            </w:r>
            <w:r>
              <w:rPr>
                <w:color w:val="1F1C52"/>
              </w:rPr>
              <w:t>and</w:t>
            </w:r>
            <w:r>
              <w:rPr>
                <w:color w:val="1F1C52"/>
                <w:spacing w:val="-8"/>
              </w:rPr>
              <w:t xml:space="preserve"> </w:t>
            </w:r>
            <w:r>
              <w:rPr>
                <w:color w:val="1F1C52"/>
                <w:spacing w:val="-2"/>
              </w:rPr>
              <w:t>socio-</w:t>
            </w:r>
          </w:p>
          <w:p w14:paraId="2726E24A" w14:textId="77777777" w:rsidR="00D7663B" w:rsidRDefault="00EE0066">
            <w:pPr>
              <w:pStyle w:val="TableParagraph"/>
              <w:spacing w:before="1" w:line="233" w:lineRule="exact"/>
              <w:ind w:left="107"/>
            </w:pPr>
            <w:r>
              <w:rPr>
                <w:color w:val="1F1C52"/>
              </w:rPr>
              <w:t>cultural</w:t>
            </w:r>
            <w:r>
              <w:rPr>
                <w:color w:val="1F1C52"/>
                <w:spacing w:val="-5"/>
              </w:rPr>
              <w:t xml:space="preserve"> </w:t>
            </w:r>
            <w:r>
              <w:rPr>
                <w:color w:val="1F1C52"/>
              </w:rPr>
              <w:t>events</w:t>
            </w:r>
            <w:r>
              <w:rPr>
                <w:color w:val="1F1C52"/>
                <w:spacing w:val="-5"/>
              </w:rPr>
              <w:t xml:space="preserve"> </w:t>
            </w:r>
            <w:r>
              <w:rPr>
                <w:color w:val="1F1C52"/>
              </w:rPr>
              <w:t>of</w:t>
            </w:r>
            <w:r>
              <w:rPr>
                <w:color w:val="1F1C52"/>
                <w:spacing w:val="-8"/>
              </w:rPr>
              <w:t xml:space="preserve"> </w:t>
            </w:r>
            <w:r>
              <w:rPr>
                <w:color w:val="1F1C52"/>
              </w:rPr>
              <w:t>Thomas</w:t>
            </w:r>
            <w:r>
              <w:rPr>
                <w:color w:val="1F1C52"/>
                <w:spacing w:val="-5"/>
              </w:rPr>
              <w:t xml:space="preserve"> </w:t>
            </w:r>
            <w:r>
              <w:rPr>
                <w:color w:val="1F1C52"/>
              </w:rPr>
              <w:t>Jefferson's</w:t>
            </w:r>
            <w:r>
              <w:rPr>
                <w:color w:val="1F1C52"/>
                <w:spacing w:val="-5"/>
              </w:rPr>
              <w:t xml:space="preserve"> </w:t>
            </w:r>
            <w:r>
              <w:rPr>
                <w:color w:val="1F1C52"/>
                <w:spacing w:val="-2"/>
              </w:rPr>
              <w:t>presidency.</w:t>
            </w:r>
          </w:p>
        </w:tc>
      </w:tr>
      <w:tr w:rsidR="00D7663B" w14:paraId="2726E24F" w14:textId="77777777">
        <w:trPr>
          <w:trHeight w:val="760"/>
        </w:trPr>
        <w:tc>
          <w:tcPr>
            <w:tcW w:w="1788" w:type="dxa"/>
          </w:tcPr>
          <w:p w14:paraId="2726E24C" w14:textId="77777777" w:rsidR="00D7663B" w:rsidRDefault="00EE0066">
            <w:pPr>
              <w:pStyle w:val="TableParagraph"/>
              <w:spacing w:before="253"/>
            </w:pPr>
            <w:r>
              <w:rPr>
                <w:color w:val="1F1C52"/>
                <w:spacing w:val="-2"/>
              </w:rPr>
              <w:t>SS.</w:t>
            </w:r>
            <w:proofErr w:type="gramStart"/>
            <w:r>
              <w:rPr>
                <w:color w:val="1F1C52"/>
                <w:spacing w:val="-2"/>
              </w:rPr>
              <w:t>8.A.</w:t>
            </w:r>
            <w:proofErr w:type="gramEnd"/>
            <w:r>
              <w:rPr>
                <w:color w:val="1F1C52"/>
                <w:spacing w:val="-2"/>
              </w:rPr>
              <w:t>3.15</w:t>
            </w:r>
          </w:p>
        </w:tc>
        <w:tc>
          <w:tcPr>
            <w:tcW w:w="7486" w:type="dxa"/>
          </w:tcPr>
          <w:p w14:paraId="2726E24D" w14:textId="77777777" w:rsidR="00D7663B" w:rsidRDefault="00EE0066">
            <w:pPr>
              <w:pStyle w:val="TableParagraph"/>
              <w:spacing w:line="251" w:lineRule="exact"/>
              <w:ind w:left="107"/>
            </w:pPr>
            <w:r>
              <w:rPr>
                <w:color w:val="1F1C52"/>
              </w:rPr>
              <w:t>Examine</w:t>
            </w:r>
            <w:r>
              <w:rPr>
                <w:color w:val="1F1C52"/>
                <w:spacing w:val="-8"/>
              </w:rPr>
              <w:t xml:space="preserve"> </w:t>
            </w:r>
            <w:r>
              <w:rPr>
                <w:color w:val="1F1C52"/>
              </w:rPr>
              <w:t>this</w:t>
            </w:r>
            <w:r>
              <w:rPr>
                <w:color w:val="1F1C52"/>
                <w:spacing w:val="-4"/>
              </w:rPr>
              <w:t xml:space="preserve"> </w:t>
            </w:r>
            <w:proofErr w:type="gramStart"/>
            <w:r>
              <w:rPr>
                <w:color w:val="1F1C52"/>
              </w:rPr>
              <w:t>time</w:t>
            </w:r>
            <w:r>
              <w:rPr>
                <w:color w:val="1F1C52"/>
                <w:spacing w:val="-4"/>
              </w:rPr>
              <w:t xml:space="preserve"> </w:t>
            </w:r>
            <w:r>
              <w:rPr>
                <w:color w:val="1F1C52"/>
              </w:rPr>
              <w:t>period</w:t>
            </w:r>
            <w:proofErr w:type="gramEnd"/>
            <w:r>
              <w:rPr>
                <w:color w:val="1F1C52"/>
                <w:spacing w:val="-3"/>
              </w:rPr>
              <w:t xml:space="preserve"> </w:t>
            </w:r>
            <w:r>
              <w:rPr>
                <w:color w:val="1F1C52"/>
              </w:rPr>
              <w:t>(1763-1815)</w:t>
            </w:r>
            <w:r>
              <w:rPr>
                <w:color w:val="1F1C52"/>
                <w:spacing w:val="-6"/>
              </w:rPr>
              <w:t xml:space="preserve"> </w:t>
            </w:r>
            <w:r>
              <w:rPr>
                <w:color w:val="1F1C52"/>
              </w:rPr>
              <w:t>from</w:t>
            </w:r>
            <w:r>
              <w:rPr>
                <w:color w:val="1F1C52"/>
                <w:spacing w:val="-5"/>
              </w:rPr>
              <w:t xml:space="preserve"> </w:t>
            </w:r>
            <w:r>
              <w:rPr>
                <w:color w:val="1F1C52"/>
              </w:rPr>
              <w:t>the</w:t>
            </w:r>
            <w:r>
              <w:rPr>
                <w:color w:val="1F1C52"/>
                <w:spacing w:val="-4"/>
              </w:rPr>
              <w:t xml:space="preserve"> </w:t>
            </w:r>
            <w:r>
              <w:rPr>
                <w:color w:val="1F1C52"/>
              </w:rPr>
              <w:t>perspective</w:t>
            </w:r>
            <w:r>
              <w:rPr>
                <w:color w:val="1F1C52"/>
                <w:spacing w:val="-4"/>
              </w:rPr>
              <w:t xml:space="preserve"> </w:t>
            </w:r>
            <w:r>
              <w:rPr>
                <w:color w:val="1F1C52"/>
              </w:rPr>
              <w:t>of</w:t>
            </w:r>
            <w:r>
              <w:rPr>
                <w:color w:val="1F1C52"/>
                <w:spacing w:val="-3"/>
              </w:rPr>
              <w:t xml:space="preserve"> </w:t>
            </w:r>
            <w:r>
              <w:rPr>
                <w:color w:val="1F1C52"/>
              </w:rPr>
              <w:t>historically</w:t>
            </w:r>
            <w:r>
              <w:rPr>
                <w:color w:val="1F1C52"/>
                <w:spacing w:val="-3"/>
              </w:rPr>
              <w:t xml:space="preserve"> </w:t>
            </w:r>
            <w:r>
              <w:rPr>
                <w:color w:val="1F1C52"/>
                <w:spacing w:val="-2"/>
              </w:rPr>
              <w:t>under-</w:t>
            </w:r>
          </w:p>
          <w:p w14:paraId="2726E24E" w14:textId="77777777" w:rsidR="00D7663B" w:rsidRDefault="00EE0066">
            <w:pPr>
              <w:pStyle w:val="TableParagraph"/>
              <w:spacing w:line="252" w:lineRule="exact"/>
              <w:ind w:left="107"/>
            </w:pPr>
            <w:r>
              <w:rPr>
                <w:color w:val="1F1C52"/>
              </w:rPr>
              <w:t>represented</w:t>
            </w:r>
            <w:r>
              <w:rPr>
                <w:color w:val="1F1C52"/>
                <w:spacing w:val="-6"/>
              </w:rPr>
              <w:t xml:space="preserve"> </w:t>
            </w:r>
            <w:r>
              <w:rPr>
                <w:color w:val="1F1C52"/>
              </w:rPr>
              <w:t>groups</w:t>
            </w:r>
            <w:r>
              <w:rPr>
                <w:color w:val="1F1C52"/>
                <w:spacing w:val="-7"/>
              </w:rPr>
              <w:t xml:space="preserve"> </w:t>
            </w:r>
            <w:r>
              <w:rPr>
                <w:color w:val="1F1C52"/>
              </w:rPr>
              <w:t>(children,</w:t>
            </w:r>
            <w:r>
              <w:rPr>
                <w:color w:val="1F1C52"/>
                <w:spacing w:val="-5"/>
              </w:rPr>
              <w:t xml:space="preserve"> </w:t>
            </w:r>
            <w:r>
              <w:rPr>
                <w:color w:val="1F1C52"/>
              </w:rPr>
              <w:t>indentured</w:t>
            </w:r>
            <w:r>
              <w:rPr>
                <w:color w:val="1F1C52"/>
                <w:spacing w:val="-8"/>
              </w:rPr>
              <w:t xml:space="preserve"> </w:t>
            </w:r>
            <w:r>
              <w:rPr>
                <w:color w:val="1F1C52"/>
              </w:rPr>
              <w:t>servants,</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5"/>
              </w:rPr>
              <w:t xml:space="preserve"> </w:t>
            </w:r>
            <w:r>
              <w:rPr>
                <w:color w:val="1F1C52"/>
              </w:rPr>
              <w:t>slaves, women, working class).</w:t>
            </w:r>
          </w:p>
        </w:tc>
      </w:tr>
      <w:tr w:rsidR="00D7663B" w14:paraId="2726E252" w14:textId="77777777">
        <w:trPr>
          <w:trHeight w:val="505"/>
        </w:trPr>
        <w:tc>
          <w:tcPr>
            <w:tcW w:w="1788" w:type="dxa"/>
          </w:tcPr>
          <w:p w14:paraId="2726E250"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3.16</w:t>
            </w:r>
          </w:p>
        </w:tc>
        <w:tc>
          <w:tcPr>
            <w:tcW w:w="7486" w:type="dxa"/>
          </w:tcPr>
          <w:p w14:paraId="2726E251" w14:textId="77777777" w:rsidR="00D7663B" w:rsidRDefault="00EE0066">
            <w:pPr>
              <w:pStyle w:val="TableParagraph"/>
              <w:spacing w:line="252" w:lineRule="exact"/>
              <w:ind w:left="107" w:right="213"/>
            </w:pPr>
            <w:r>
              <w:rPr>
                <w:color w:val="1F1C52"/>
              </w:rPr>
              <w:t>Examine</w:t>
            </w:r>
            <w:r>
              <w:rPr>
                <w:color w:val="1F1C52"/>
                <w:spacing w:val="-4"/>
              </w:rPr>
              <w:t xml:space="preserve"> </w:t>
            </w:r>
            <w:r>
              <w:rPr>
                <w:color w:val="1F1C52"/>
              </w:rPr>
              <w:t>key</w:t>
            </w:r>
            <w:r>
              <w:rPr>
                <w:color w:val="1F1C52"/>
                <w:spacing w:val="-2"/>
              </w:rPr>
              <w:t xml:space="preserve"> </w:t>
            </w:r>
            <w:r>
              <w:rPr>
                <w:color w:val="1F1C52"/>
              </w:rPr>
              <w:t>events</w:t>
            </w:r>
            <w:r>
              <w:rPr>
                <w:color w:val="1F1C52"/>
                <w:spacing w:val="-2"/>
              </w:rPr>
              <w:t xml:space="preserve"> </w:t>
            </w:r>
            <w:r>
              <w:rPr>
                <w:color w:val="1F1C52"/>
              </w:rPr>
              <w:t>in</w:t>
            </w:r>
            <w:r>
              <w:rPr>
                <w:color w:val="1F1C52"/>
                <w:spacing w:val="-2"/>
              </w:rPr>
              <w:t xml:space="preserve"> </w:t>
            </w:r>
            <w:r>
              <w:rPr>
                <w:color w:val="1F1C52"/>
              </w:rPr>
              <w:t>Florida</w:t>
            </w:r>
            <w:r>
              <w:rPr>
                <w:color w:val="1F1C52"/>
                <w:spacing w:val="-2"/>
              </w:rPr>
              <w:t xml:space="preserve"> </w:t>
            </w:r>
            <w:r>
              <w:rPr>
                <w:color w:val="1F1C52"/>
              </w:rPr>
              <w:t>history</w:t>
            </w:r>
            <w:r>
              <w:rPr>
                <w:color w:val="1F1C52"/>
                <w:spacing w:val="-5"/>
              </w:rPr>
              <w:t xml:space="preserve"> </w:t>
            </w:r>
            <w:r>
              <w:rPr>
                <w:color w:val="1F1C52"/>
              </w:rPr>
              <w:t>as</w:t>
            </w:r>
            <w:r>
              <w:rPr>
                <w:color w:val="1F1C52"/>
                <w:spacing w:val="-4"/>
              </w:rPr>
              <w:t xml:space="preserve"> </w:t>
            </w:r>
            <w:r>
              <w:rPr>
                <w:color w:val="1F1C52"/>
              </w:rPr>
              <w:t>each</w:t>
            </w:r>
            <w:r>
              <w:rPr>
                <w:color w:val="1F1C52"/>
                <w:spacing w:val="-5"/>
              </w:rPr>
              <w:t xml:space="preserve"> </w:t>
            </w:r>
            <w:r>
              <w:rPr>
                <w:color w:val="1F1C52"/>
              </w:rPr>
              <w:t>impacts</w:t>
            </w:r>
            <w:r>
              <w:rPr>
                <w:color w:val="1F1C52"/>
                <w:spacing w:val="-4"/>
              </w:rPr>
              <w:t xml:space="preserve"> </w:t>
            </w:r>
            <w:r>
              <w:rPr>
                <w:color w:val="1F1C52"/>
              </w:rPr>
              <w:t>this</w:t>
            </w:r>
            <w:r>
              <w:rPr>
                <w:color w:val="1F1C52"/>
                <w:spacing w:val="-2"/>
              </w:rPr>
              <w:t xml:space="preserve"> </w:t>
            </w:r>
            <w:r>
              <w:rPr>
                <w:color w:val="1F1C52"/>
              </w:rPr>
              <w:t>era</w:t>
            </w:r>
            <w:r>
              <w:rPr>
                <w:color w:val="1F1C52"/>
                <w:spacing w:val="-2"/>
              </w:rPr>
              <w:t xml:space="preserve"> </w:t>
            </w:r>
            <w:r>
              <w:rPr>
                <w:color w:val="1F1C52"/>
              </w:rPr>
              <w:t>of</w:t>
            </w:r>
            <w:r>
              <w:rPr>
                <w:color w:val="1F1C52"/>
                <w:spacing w:val="-14"/>
              </w:rPr>
              <w:t xml:space="preserve"> </w:t>
            </w:r>
            <w:r>
              <w:rPr>
                <w:color w:val="1F1C52"/>
              </w:rPr>
              <w:t xml:space="preserve">American </w:t>
            </w:r>
            <w:r>
              <w:rPr>
                <w:color w:val="1F1C52"/>
                <w:spacing w:val="-2"/>
              </w:rPr>
              <w:t>history.</w:t>
            </w:r>
          </w:p>
        </w:tc>
      </w:tr>
      <w:tr w:rsidR="00D7663B" w14:paraId="2726E258" w14:textId="77777777">
        <w:trPr>
          <w:trHeight w:val="1516"/>
        </w:trPr>
        <w:tc>
          <w:tcPr>
            <w:tcW w:w="1788" w:type="dxa"/>
          </w:tcPr>
          <w:p w14:paraId="2726E253" w14:textId="77777777" w:rsidR="00D7663B" w:rsidRDefault="00D7663B">
            <w:pPr>
              <w:pStyle w:val="TableParagraph"/>
              <w:ind w:left="0"/>
            </w:pPr>
          </w:p>
          <w:p w14:paraId="2726E254" w14:textId="77777777" w:rsidR="00D7663B" w:rsidRDefault="00D7663B">
            <w:pPr>
              <w:pStyle w:val="TableParagraph"/>
              <w:spacing w:before="123"/>
              <w:ind w:left="0"/>
            </w:pPr>
          </w:p>
          <w:p w14:paraId="2726E255"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4.1</w:t>
            </w:r>
          </w:p>
        </w:tc>
        <w:tc>
          <w:tcPr>
            <w:tcW w:w="7486" w:type="dxa"/>
          </w:tcPr>
          <w:p w14:paraId="2726E256" w14:textId="77777777" w:rsidR="00D7663B" w:rsidRDefault="00EE0066">
            <w:pPr>
              <w:pStyle w:val="TableParagraph"/>
              <w:ind w:left="107" w:right="213"/>
            </w:pPr>
            <w:r>
              <w:rPr>
                <w:color w:val="1F1C52"/>
              </w:rPr>
              <w:t>Examine the causes, course, and consequences of United States westward expansion</w:t>
            </w:r>
            <w:r>
              <w:rPr>
                <w:color w:val="1F1C52"/>
                <w:spacing w:val="-7"/>
              </w:rPr>
              <w:t xml:space="preserve"> </w:t>
            </w:r>
            <w:r>
              <w:rPr>
                <w:color w:val="1F1C52"/>
              </w:rPr>
              <w:t>and</w:t>
            </w:r>
            <w:r>
              <w:rPr>
                <w:color w:val="1F1C52"/>
                <w:spacing w:val="-7"/>
              </w:rPr>
              <w:t xml:space="preserve"> </w:t>
            </w:r>
            <w:r>
              <w:rPr>
                <w:color w:val="1F1C52"/>
              </w:rPr>
              <w:t>its</w:t>
            </w:r>
            <w:r>
              <w:rPr>
                <w:color w:val="1F1C52"/>
                <w:spacing w:val="-6"/>
              </w:rPr>
              <w:t xml:space="preserve"> </w:t>
            </w:r>
            <w:r>
              <w:rPr>
                <w:color w:val="1F1C52"/>
              </w:rPr>
              <w:t>growing</w:t>
            </w:r>
            <w:r>
              <w:rPr>
                <w:color w:val="1F1C52"/>
                <w:spacing w:val="-7"/>
              </w:rPr>
              <w:t xml:space="preserve"> </w:t>
            </w:r>
            <w:r>
              <w:rPr>
                <w:color w:val="1F1C52"/>
              </w:rPr>
              <w:t>diplomatic</w:t>
            </w:r>
            <w:r>
              <w:rPr>
                <w:color w:val="1F1C52"/>
                <w:spacing w:val="-4"/>
              </w:rPr>
              <w:t xml:space="preserve"> </w:t>
            </w:r>
            <w:r>
              <w:rPr>
                <w:color w:val="1F1C52"/>
              </w:rPr>
              <w:t>assertiveness</w:t>
            </w:r>
            <w:r>
              <w:rPr>
                <w:color w:val="1F1C52"/>
                <w:spacing w:val="-6"/>
              </w:rPr>
              <w:t xml:space="preserve"> </w:t>
            </w:r>
            <w:r>
              <w:rPr>
                <w:color w:val="1F1C52"/>
              </w:rPr>
              <w:t>(War</w:t>
            </w:r>
            <w:r>
              <w:rPr>
                <w:color w:val="1F1C52"/>
                <w:spacing w:val="-3"/>
              </w:rPr>
              <w:t xml:space="preserve"> </w:t>
            </w:r>
            <w:r>
              <w:rPr>
                <w:color w:val="1F1C52"/>
              </w:rPr>
              <w:t>of</w:t>
            </w:r>
            <w:r>
              <w:rPr>
                <w:color w:val="1F1C52"/>
                <w:spacing w:val="-6"/>
              </w:rPr>
              <w:t xml:space="preserve"> </w:t>
            </w:r>
            <w:r>
              <w:rPr>
                <w:color w:val="1F1C52"/>
              </w:rPr>
              <w:t>1812,</w:t>
            </w:r>
            <w:r>
              <w:rPr>
                <w:color w:val="1F1C52"/>
                <w:spacing w:val="-4"/>
              </w:rPr>
              <w:t xml:space="preserve"> </w:t>
            </w:r>
            <w:r>
              <w:rPr>
                <w:color w:val="1F1C52"/>
              </w:rPr>
              <w:t>Convention</w:t>
            </w:r>
            <w:r>
              <w:rPr>
                <w:color w:val="1F1C52"/>
                <w:spacing w:val="-7"/>
              </w:rPr>
              <w:t xml:space="preserve"> </w:t>
            </w:r>
            <w:r>
              <w:rPr>
                <w:color w:val="1F1C52"/>
              </w:rPr>
              <w:t>of 1818, Adams-Onis Treaty, Missouri Compromise, Monroe Doctrine, Trail of Tears,</w:t>
            </w:r>
            <w:r>
              <w:rPr>
                <w:color w:val="1F1C52"/>
                <w:spacing w:val="-16"/>
              </w:rPr>
              <w:t xml:space="preserve"> </w:t>
            </w:r>
            <w:r>
              <w:rPr>
                <w:color w:val="1F1C52"/>
              </w:rPr>
              <w:t>Texas</w:t>
            </w:r>
            <w:r>
              <w:rPr>
                <w:color w:val="1F1C52"/>
                <w:spacing w:val="-14"/>
              </w:rPr>
              <w:t xml:space="preserve"> </w:t>
            </w:r>
            <w:r>
              <w:rPr>
                <w:color w:val="1F1C52"/>
              </w:rPr>
              <w:t>annexation,</w:t>
            </w:r>
            <w:r>
              <w:rPr>
                <w:color w:val="1F1C52"/>
                <w:spacing w:val="-14"/>
              </w:rPr>
              <w:t xml:space="preserve"> </w:t>
            </w:r>
            <w:r>
              <w:rPr>
                <w:color w:val="1F1C52"/>
              </w:rPr>
              <w:t>Manifest</w:t>
            </w:r>
            <w:r>
              <w:rPr>
                <w:color w:val="1F1C52"/>
                <w:spacing w:val="-13"/>
              </w:rPr>
              <w:t xml:space="preserve"> </w:t>
            </w:r>
            <w:r>
              <w:rPr>
                <w:color w:val="1F1C52"/>
              </w:rPr>
              <w:t>Destiny,</w:t>
            </w:r>
            <w:r>
              <w:rPr>
                <w:color w:val="1F1C52"/>
                <w:spacing w:val="-14"/>
              </w:rPr>
              <w:t xml:space="preserve"> </w:t>
            </w:r>
            <w:r>
              <w:rPr>
                <w:color w:val="1F1C52"/>
              </w:rPr>
              <w:t>Oregon</w:t>
            </w:r>
            <w:r>
              <w:rPr>
                <w:color w:val="1F1C52"/>
                <w:spacing w:val="-14"/>
              </w:rPr>
              <w:t xml:space="preserve"> </w:t>
            </w:r>
            <w:r>
              <w:rPr>
                <w:color w:val="1F1C52"/>
              </w:rPr>
              <w:t>Territory,</w:t>
            </w:r>
            <w:r>
              <w:rPr>
                <w:color w:val="1F1C52"/>
                <w:spacing w:val="-14"/>
              </w:rPr>
              <w:t xml:space="preserve"> </w:t>
            </w:r>
            <w:r>
              <w:rPr>
                <w:color w:val="1F1C52"/>
              </w:rPr>
              <w:t>Mexican</w:t>
            </w:r>
            <w:r>
              <w:rPr>
                <w:color w:val="1F1C52"/>
                <w:spacing w:val="-13"/>
              </w:rPr>
              <w:t xml:space="preserve"> </w:t>
            </w:r>
            <w:r>
              <w:rPr>
                <w:color w:val="1F1C52"/>
              </w:rPr>
              <w:t>American War/Mexican Cession, California Gold Rush, Compromise of 1850, Kansas</w:t>
            </w:r>
          </w:p>
          <w:p w14:paraId="2726E257" w14:textId="77777777" w:rsidR="00D7663B" w:rsidRDefault="00EE0066">
            <w:pPr>
              <w:pStyle w:val="TableParagraph"/>
              <w:spacing w:line="233" w:lineRule="exact"/>
              <w:ind w:left="107"/>
            </w:pPr>
            <w:r>
              <w:rPr>
                <w:color w:val="1F1C52"/>
              </w:rPr>
              <w:t>Nebraska</w:t>
            </w:r>
            <w:r>
              <w:rPr>
                <w:color w:val="1F1C52"/>
                <w:spacing w:val="-14"/>
              </w:rPr>
              <w:t xml:space="preserve"> </w:t>
            </w:r>
            <w:r>
              <w:rPr>
                <w:color w:val="1F1C52"/>
              </w:rPr>
              <w:t>Act,</w:t>
            </w:r>
            <w:r>
              <w:rPr>
                <w:color w:val="1F1C52"/>
                <w:spacing w:val="-6"/>
              </w:rPr>
              <w:t xml:space="preserve"> </w:t>
            </w:r>
            <w:r>
              <w:rPr>
                <w:color w:val="1F1C52"/>
              </w:rPr>
              <w:t>Gadsden</w:t>
            </w:r>
            <w:r>
              <w:rPr>
                <w:color w:val="1F1C52"/>
                <w:spacing w:val="-3"/>
              </w:rPr>
              <w:t xml:space="preserve"> </w:t>
            </w:r>
            <w:r>
              <w:rPr>
                <w:color w:val="1F1C52"/>
                <w:spacing w:val="-2"/>
              </w:rPr>
              <w:t>Purchase).</w:t>
            </w:r>
          </w:p>
        </w:tc>
      </w:tr>
      <w:tr w:rsidR="00D7663B" w14:paraId="2726E25B" w14:textId="77777777">
        <w:trPr>
          <w:trHeight w:val="506"/>
        </w:trPr>
        <w:tc>
          <w:tcPr>
            <w:tcW w:w="1788" w:type="dxa"/>
          </w:tcPr>
          <w:p w14:paraId="2726E259"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4.2</w:t>
            </w:r>
          </w:p>
        </w:tc>
        <w:tc>
          <w:tcPr>
            <w:tcW w:w="7486" w:type="dxa"/>
          </w:tcPr>
          <w:p w14:paraId="2726E25A"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debate</w:t>
            </w:r>
            <w:r>
              <w:rPr>
                <w:color w:val="1F1C52"/>
                <w:spacing w:val="-4"/>
              </w:rPr>
              <w:t xml:space="preserve"> </w:t>
            </w:r>
            <w:r>
              <w:rPr>
                <w:color w:val="1F1C52"/>
              </w:rPr>
              <w:t>surrounding</w:t>
            </w:r>
            <w:r>
              <w:rPr>
                <w:color w:val="1F1C52"/>
                <w:spacing w:val="-5"/>
              </w:rPr>
              <w:t xml:space="preserve"> </w:t>
            </w:r>
            <w:r>
              <w:rPr>
                <w:color w:val="1F1C52"/>
              </w:rPr>
              <w:t>the</w:t>
            </w:r>
            <w:r>
              <w:rPr>
                <w:color w:val="1F1C52"/>
                <w:spacing w:val="-4"/>
              </w:rPr>
              <w:t xml:space="preserve"> </w:t>
            </w:r>
            <w:r>
              <w:rPr>
                <w:color w:val="1F1C52"/>
              </w:rPr>
              <w:t>spread</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into</w:t>
            </w:r>
            <w:r>
              <w:rPr>
                <w:color w:val="1F1C52"/>
                <w:spacing w:val="-2"/>
              </w:rPr>
              <w:t xml:space="preserve"> </w:t>
            </w:r>
            <w:r>
              <w:rPr>
                <w:color w:val="1F1C52"/>
              </w:rPr>
              <w:t>western</w:t>
            </w:r>
            <w:r>
              <w:rPr>
                <w:color w:val="1F1C52"/>
                <w:spacing w:val="-5"/>
              </w:rPr>
              <w:t xml:space="preserve"> </w:t>
            </w:r>
            <w:r>
              <w:rPr>
                <w:color w:val="1F1C52"/>
              </w:rPr>
              <w:t>territories</w:t>
            </w:r>
            <w:r>
              <w:rPr>
                <w:color w:val="1F1C52"/>
                <w:spacing w:val="-2"/>
              </w:rPr>
              <w:t xml:space="preserve"> </w:t>
            </w:r>
            <w:r>
              <w:rPr>
                <w:color w:val="1F1C52"/>
              </w:rPr>
              <w:t xml:space="preserve">and </w:t>
            </w:r>
            <w:r>
              <w:rPr>
                <w:color w:val="1F1C52"/>
                <w:spacing w:val="-2"/>
              </w:rPr>
              <w:t>Florida.</w:t>
            </w:r>
          </w:p>
        </w:tc>
      </w:tr>
      <w:tr w:rsidR="00D7663B" w14:paraId="2726E25F" w14:textId="77777777">
        <w:trPr>
          <w:trHeight w:val="504"/>
        </w:trPr>
        <w:tc>
          <w:tcPr>
            <w:tcW w:w="1788" w:type="dxa"/>
          </w:tcPr>
          <w:p w14:paraId="2726E25C"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4.3</w:t>
            </w:r>
          </w:p>
        </w:tc>
        <w:tc>
          <w:tcPr>
            <w:tcW w:w="7486" w:type="dxa"/>
          </w:tcPr>
          <w:p w14:paraId="2726E25D"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experiences</w:t>
            </w:r>
            <w:r>
              <w:rPr>
                <w:color w:val="1F1C52"/>
                <w:spacing w:val="-3"/>
              </w:rPr>
              <w:t xml:space="preserve"> </w:t>
            </w:r>
            <w:r>
              <w:rPr>
                <w:color w:val="1F1C52"/>
              </w:rPr>
              <w:t>and</w:t>
            </w:r>
            <w:r>
              <w:rPr>
                <w:color w:val="1F1C52"/>
                <w:spacing w:val="-3"/>
              </w:rPr>
              <w:t xml:space="preserve"> </w:t>
            </w:r>
            <w:r>
              <w:rPr>
                <w:color w:val="1F1C52"/>
              </w:rPr>
              <w:t>perspectives</w:t>
            </w:r>
            <w:r>
              <w:rPr>
                <w:color w:val="1F1C52"/>
                <w:spacing w:val="-4"/>
              </w:rPr>
              <w:t xml:space="preserve"> </w:t>
            </w:r>
            <w:r>
              <w:rPr>
                <w:color w:val="1F1C52"/>
              </w:rPr>
              <w:t>of</w:t>
            </w:r>
            <w:r>
              <w:rPr>
                <w:color w:val="1F1C52"/>
                <w:spacing w:val="-2"/>
              </w:rPr>
              <w:t xml:space="preserve"> </w:t>
            </w:r>
            <w:r>
              <w:rPr>
                <w:color w:val="1F1C52"/>
              </w:rPr>
              <w:t>significant</w:t>
            </w:r>
            <w:r>
              <w:rPr>
                <w:color w:val="1F1C52"/>
                <w:spacing w:val="-2"/>
              </w:rPr>
              <w:t xml:space="preserve"> </w:t>
            </w:r>
            <w:r>
              <w:rPr>
                <w:color w:val="1F1C52"/>
              </w:rPr>
              <w:t>individuals</w:t>
            </w:r>
            <w:r>
              <w:rPr>
                <w:color w:val="1F1C52"/>
                <w:spacing w:val="-5"/>
              </w:rPr>
              <w:t xml:space="preserve"> </w:t>
            </w:r>
            <w:r>
              <w:rPr>
                <w:color w:val="1F1C52"/>
              </w:rPr>
              <w:t>and</w:t>
            </w:r>
            <w:r>
              <w:rPr>
                <w:color w:val="1F1C52"/>
                <w:spacing w:val="-2"/>
              </w:rPr>
              <w:t xml:space="preserve"> groups</w:t>
            </w:r>
          </w:p>
          <w:p w14:paraId="2726E25E" w14:textId="77777777" w:rsidR="00D7663B" w:rsidRDefault="00EE0066">
            <w:pPr>
              <w:pStyle w:val="TableParagraph"/>
              <w:spacing w:before="1" w:line="233" w:lineRule="exact"/>
              <w:ind w:left="107"/>
            </w:pPr>
            <w:r>
              <w:rPr>
                <w:color w:val="1F1C52"/>
              </w:rPr>
              <w:t>during</w:t>
            </w:r>
            <w:r>
              <w:rPr>
                <w:color w:val="1F1C52"/>
                <w:spacing w:val="-3"/>
              </w:rPr>
              <w:t xml:space="preserve"> </w:t>
            </w:r>
            <w:r>
              <w:rPr>
                <w:color w:val="1F1C52"/>
              </w:rPr>
              <w:t>this</w:t>
            </w:r>
            <w:r>
              <w:rPr>
                <w:color w:val="1F1C52"/>
                <w:spacing w:val="-4"/>
              </w:rPr>
              <w:t xml:space="preserve"> </w:t>
            </w:r>
            <w:r>
              <w:rPr>
                <w:color w:val="1F1C52"/>
              </w:rPr>
              <w:t>era</w:t>
            </w:r>
            <w:r>
              <w:rPr>
                <w:color w:val="1F1C52"/>
                <w:spacing w:val="-4"/>
              </w:rPr>
              <w:t xml:space="preserve"> </w:t>
            </w:r>
            <w:r>
              <w:rPr>
                <w:color w:val="1F1C52"/>
              </w:rPr>
              <w:t>of</w:t>
            </w:r>
            <w:r>
              <w:rPr>
                <w:color w:val="1F1C52"/>
                <w:spacing w:val="-12"/>
              </w:rPr>
              <w:t xml:space="preserve"> </w:t>
            </w:r>
            <w:r>
              <w:rPr>
                <w:color w:val="1F1C52"/>
              </w:rPr>
              <w:t>American</w:t>
            </w:r>
            <w:r>
              <w:rPr>
                <w:color w:val="1F1C52"/>
                <w:spacing w:val="-5"/>
              </w:rPr>
              <w:t xml:space="preserve"> </w:t>
            </w:r>
            <w:r>
              <w:rPr>
                <w:color w:val="1F1C52"/>
                <w:spacing w:val="-2"/>
              </w:rPr>
              <w:t>History.</w:t>
            </w:r>
          </w:p>
        </w:tc>
      </w:tr>
      <w:tr w:rsidR="00D7663B" w14:paraId="2726E263" w14:textId="77777777">
        <w:trPr>
          <w:trHeight w:val="760"/>
        </w:trPr>
        <w:tc>
          <w:tcPr>
            <w:tcW w:w="1788" w:type="dxa"/>
          </w:tcPr>
          <w:p w14:paraId="2726E260" w14:textId="77777777" w:rsidR="00D7663B" w:rsidRDefault="00EE0066">
            <w:pPr>
              <w:pStyle w:val="TableParagraph"/>
              <w:spacing w:before="253"/>
            </w:pPr>
            <w:r>
              <w:rPr>
                <w:color w:val="1F1C52"/>
                <w:spacing w:val="-2"/>
              </w:rPr>
              <w:t>SS.</w:t>
            </w:r>
            <w:proofErr w:type="gramStart"/>
            <w:r>
              <w:rPr>
                <w:color w:val="1F1C52"/>
                <w:spacing w:val="-2"/>
              </w:rPr>
              <w:t>8.A.</w:t>
            </w:r>
            <w:proofErr w:type="gramEnd"/>
            <w:r>
              <w:rPr>
                <w:color w:val="1F1C52"/>
                <w:spacing w:val="-2"/>
              </w:rPr>
              <w:t>4.4</w:t>
            </w:r>
          </w:p>
        </w:tc>
        <w:tc>
          <w:tcPr>
            <w:tcW w:w="7486" w:type="dxa"/>
          </w:tcPr>
          <w:p w14:paraId="2726E261" w14:textId="77777777" w:rsidR="00D7663B" w:rsidRDefault="00EE0066">
            <w:pPr>
              <w:pStyle w:val="TableParagraph"/>
              <w:spacing w:line="251"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5"/>
              </w:rPr>
              <w:t xml:space="preserve"> </w:t>
            </w:r>
            <w:r>
              <w:rPr>
                <w:color w:val="1F1C52"/>
              </w:rPr>
              <w:t>of</w:t>
            </w:r>
            <w:r>
              <w:rPr>
                <w:color w:val="1F1C52"/>
                <w:spacing w:val="-3"/>
              </w:rPr>
              <w:t xml:space="preserve"> </w:t>
            </w:r>
            <w:r>
              <w:rPr>
                <w:color w:val="1F1C52"/>
              </w:rPr>
              <w:t>westward</w:t>
            </w:r>
            <w:r>
              <w:rPr>
                <w:color w:val="1F1C52"/>
                <w:spacing w:val="-3"/>
              </w:rPr>
              <w:t xml:space="preserve"> </w:t>
            </w:r>
            <w:r>
              <w:rPr>
                <w:color w:val="1F1C52"/>
              </w:rPr>
              <w:t>expansion</w:t>
            </w:r>
            <w:r>
              <w:rPr>
                <w:color w:val="1F1C52"/>
                <w:spacing w:val="-4"/>
              </w:rPr>
              <w:t xml:space="preserve"> </w:t>
            </w:r>
            <w:r>
              <w:rPr>
                <w:color w:val="1F1C52"/>
              </w:rPr>
              <w:t>on</w:t>
            </w:r>
            <w:r>
              <w:rPr>
                <w:color w:val="1F1C52"/>
                <w:spacing w:val="-3"/>
              </w:rPr>
              <w:t xml:space="preserve"> </w:t>
            </w:r>
            <w:r>
              <w:rPr>
                <w:color w:val="1F1C52"/>
              </w:rPr>
              <w:t>cultural</w:t>
            </w:r>
            <w:r>
              <w:rPr>
                <w:color w:val="1F1C52"/>
                <w:spacing w:val="-6"/>
              </w:rPr>
              <w:t xml:space="preserve"> </w:t>
            </w:r>
            <w:r>
              <w:rPr>
                <w:color w:val="1F1C52"/>
              </w:rPr>
              <w:t>practices</w:t>
            </w:r>
            <w:r>
              <w:rPr>
                <w:color w:val="1F1C52"/>
                <w:spacing w:val="-5"/>
              </w:rPr>
              <w:t xml:space="preserve"> </w:t>
            </w:r>
            <w:r>
              <w:rPr>
                <w:color w:val="1F1C52"/>
              </w:rPr>
              <w:t>and</w:t>
            </w:r>
            <w:r>
              <w:rPr>
                <w:color w:val="1F1C52"/>
                <w:spacing w:val="-6"/>
              </w:rPr>
              <w:t xml:space="preserve"> </w:t>
            </w:r>
            <w:r>
              <w:rPr>
                <w:color w:val="1F1C52"/>
                <w:spacing w:val="-2"/>
              </w:rPr>
              <w:t>migration</w:t>
            </w:r>
          </w:p>
          <w:p w14:paraId="2726E262" w14:textId="77777777" w:rsidR="00D7663B" w:rsidRDefault="00EE0066">
            <w:pPr>
              <w:pStyle w:val="TableParagraph"/>
              <w:spacing w:line="252" w:lineRule="exact"/>
              <w:ind w:left="107" w:right="213"/>
            </w:pP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4"/>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4"/>
              </w:rPr>
              <w:t xml:space="preserve"> </w:t>
            </w:r>
            <w:r>
              <w:rPr>
                <w:color w:val="1F1C52"/>
              </w:rPr>
              <w:t>and</w:t>
            </w:r>
            <w:r>
              <w:rPr>
                <w:color w:val="1F1C52"/>
                <w:spacing w:val="-4"/>
              </w:rPr>
              <w:t xml:space="preserve"> </w:t>
            </w:r>
            <w:r>
              <w:rPr>
                <w:color w:val="1F1C52"/>
              </w:rPr>
              <w:t>other</w:t>
            </w:r>
            <w:r>
              <w:rPr>
                <w:color w:val="1F1C52"/>
                <w:spacing w:val="-6"/>
              </w:rPr>
              <w:t xml:space="preserve"> </w:t>
            </w:r>
            <w:r>
              <w:rPr>
                <w:color w:val="1F1C52"/>
              </w:rPr>
              <w:t xml:space="preserve">minority </w:t>
            </w:r>
            <w:r>
              <w:rPr>
                <w:color w:val="1F1C52"/>
                <w:spacing w:val="-2"/>
              </w:rPr>
              <w:t>groups.</w:t>
            </w:r>
          </w:p>
        </w:tc>
      </w:tr>
      <w:tr w:rsidR="00D7663B" w14:paraId="2726E266" w14:textId="77777777">
        <w:trPr>
          <w:trHeight w:val="505"/>
        </w:trPr>
        <w:tc>
          <w:tcPr>
            <w:tcW w:w="1788" w:type="dxa"/>
          </w:tcPr>
          <w:p w14:paraId="2726E264"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4.5</w:t>
            </w:r>
          </w:p>
        </w:tc>
        <w:tc>
          <w:tcPr>
            <w:tcW w:w="7486" w:type="dxa"/>
          </w:tcPr>
          <w:p w14:paraId="2726E265"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causes,</w:t>
            </w:r>
            <w:r>
              <w:rPr>
                <w:color w:val="1F1C52"/>
                <w:spacing w:val="-3"/>
              </w:rPr>
              <w:t xml:space="preserve"> </w:t>
            </w:r>
            <w:r>
              <w:rPr>
                <w:color w:val="1F1C52"/>
              </w:rPr>
              <w:t>course,</w:t>
            </w:r>
            <w:r>
              <w:rPr>
                <w:color w:val="1F1C52"/>
                <w:spacing w:val="-6"/>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19th</w:t>
            </w:r>
            <w:r>
              <w:rPr>
                <w:color w:val="1F1C52"/>
                <w:spacing w:val="-3"/>
              </w:rPr>
              <w:t xml:space="preserve"> </w:t>
            </w:r>
            <w:r>
              <w:rPr>
                <w:color w:val="1F1C52"/>
              </w:rPr>
              <w:t>century</w:t>
            </w:r>
            <w:r>
              <w:rPr>
                <w:color w:val="1F1C52"/>
                <w:spacing w:val="-3"/>
              </w:rPr>
              <w:t xml:space="preserve"> </w:t>
            </w:r>
            <w:r>
              <w:rPr>
                <w:color w:val="1F1C52"/>
              </w:rPr>
              <w:t>transportation revolution on the growth of the nation's economy.</w:t>
            </w:r>
          </w:p>
        </w:tc>
      </w:tr>
      <w:tr w:rsidR="00D7663B" w14:paraId="2726E269" w14:textId="77777777">
        <w:trPr>
          <w:trHeight w:val="506"/>
        </w:trPr>
        <w:tc>
          <w:tcPr>
            <w:tcW w:w="1788" w:type="dxa"/>
          </w:tcPr>
          <w:p w14:paraId="2726E267"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4.6</w:t>
            </w:r>
          </w:p>
        </w:tc>
        <w:tc>
          <w:tcPr>
            <w:tcW w:w="7486" w:type="dxa"/>
          </w:tcPr>
          <w:p w14:paraId="2726E268" w14:textId="77777777" w:rsidR="00D7663B" w:rsidRDefault="00EE0066">
            <w:pPr>
              <w:pStyle w:val="TableParagraph"/>
              <w:spacing w:line="252" w:lineRule="exact"/>
              <w:ind w:left="107"/>
            </w:pPr>
            <w:r>
              <w:rPr>
                <w:color w:val="1F1C52"/>
              </w:rPr>
              <w:t>Identify</w:t>
            </w:r>
            <w:r>
              <w:rPr>
                <w:color w:val="1F1C52"/>
                <w:spacing w:val="-5"/>
              </w:rPr>
              <w:t xml:space="preserve"> </w:t>
            </w:r>
            <w:r>
              <w:rPr>
                <w:color w:val="1F1C52"/>
              </w:rPr>
              <w:t>technological</w:t>
            </w:r>
            <w:r>
              <w:rPr>
                <w:color w:val="1F1C52"/>
                <w:spacing w:val="-7"/>
              </w:rPr>
              <w:t xml:space="preserve"> </w:t>
            </w:r>
            <w:r>
              <w:rPr>
                <w:color w:val="1F1C52"/>
              </w:rPr>
              <w:t>improvements</w:t>
            </w:r>
            <w:r>
              <w:rPr>
                <w:color w:val="1F1C52"/>
                <w:spacing w:val="-5"/>
              </w:rPr>
              <w:t xml:space="preserve"> </w:t>
            </w:r>
            <w:r>
              <w:rPr>
                <w:color w:val="1F1C52"/>
              </w:rPr>
              <w:t>(inventions/inventors)</w:t>
            </w:r>
            <w:r>
              <w:rPr>
                <w:color w:val="1F1C52"/>
                <w:spacing w:val="-7"/>
              </w:rPr>
              <w:t xml:space="preserve"> </w:t>
            </w:r>
            <w:r>
              <w:rPr>
                <w:color w:val="1F1C52"/>
              </w:rPr>
              <w:t>that</w:t>
            </w:r>
            <w:r>
              <w:rPr>
                <w:color w:val="1F1C52"/>
                <w:spacing w:val="-4"/>
              </w:rPr>
              <w:t xml:space="preserve"> </w:t>
            </w:r>
            <w:r>
              <w:rPr>
                <w:color w:val="1F1C52"/>
              </w:rPr>
              <w:t>contributed</w:t>
            </w:r>
            <w:r>
              <w:rPr>
                <w:color w:val="1F1C52"/>
                <w:spacing w:val="-8"/>
              </w:rPr>
              <w:t xml:space="preserve"> </w:t>
            </w:r>
            <w:r>
              <w:rPr>
                <w:color w:val="1F1C52"/>
              </w:rPr>
              <w:t>to industrial growth.</w:t>
            </w:r>
          </w:p>
        </w:tc>
      </w:tr>
      <w:tr w:rsidR="00D7663B" w14:paraId="2726E26C" w14:textId="77777777">
        <w:trPr>
          <w:trHeight w:val="506"/>
        </w:trPr>
        <w:tc>
          <w:tcPr>
            <w:tcW w:w="1788" w:type="dxa"/>
          </w:tcPr>
          <w:p w14:paraId="2726E26A"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4.7</w:t>
            </w:r>
          </w:p>
        </w:tc>
        <w:tc>
          <w:tcPr>
            <w:tcW w:w="7486" w:type="dxa"/>
          </w:tcPr>
          <w:p w14:paraId="2726E26B" w14:textId="77777777" w:rsidR="00D7663B" w:rsidRDefault="00EE0066">
            <w:pPr>
              <w:pStyle w:val="TableParagraph"/>
              <w:spacing w:line="252" w:lineRule="exact"/>
              <w:ind w:left="107" w:right="213"/>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(industrial</w:t>
            </w:r>
            <w:r>
              <w:rPr>
                <w:color w:val="1F1C52"/>
                <w:spacing w:val="-3"/>
              </w:rPr>
              <w:t xml:space="preserve"> </w:t>
            </w:r>
            <w:r>
              <w:rPr>
                <w:color w:val="1F1C52"/>
              </w:rPr>
              <w:t>growth,</w:t>
            </w:r>
            <w:r>
              <w:rPr>
                <w:color w:val="1F1C52"/>
                <w:spacing w:val="-7"/>
              </w:rPr>
              <w:t xml:space="preserve"> </w:t>
            </w:r>
            <w:r>
              <w:rPr>
                <w:color w:val="1F1C52"/>
              </w:rPr>
              <w:t>subsequent effect on children and women) of New England's textile industry.</w:t>
            </w:r>
          </w:p>
        </w:tc>
      </w:tr>
      <w:tr w:rsidR="00D7663B" w14:paraId="2726E26F" w14:textId="77777777">
        <w:trPr>
          <w:trHeight w:val="503"/>
        </w:trPr>
        <w:tc>
          <w:tcPr>
            <w:tcW w:w="1788" w:type="dxa"/>
          </w:tcPr>
          <w:p w14:paraId="2726E26D"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4.8</w:t>
            </w:r>
          </w:p>
        </w:tc>
        <w:tc>
          <w:tcPr>
            <w:tcW w:w="7486" w:type="dxa"/>
          </w:tcPr>
          <w:p w14:paraId="2726E26E" w14:textId="77777777" w:rsidR="00D7663B" w:rsidRDefault="00EE0066">
            <w:pPr>
              <w:pStyle w:val="TableParagraph"/>
              <w:spacing w:line="252" w:lineRule="exact"/>
              <w:ind w:left="107" w:right="213"/>
            </w:pPr>
            <w:r>
              <w:rPr>
                <w:color w:val="1F1C52"/>
              </w:rPr>
              <w:t>Describe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5"/>
              </w:rPr>
              <w:t xml:space="preserve"> </w:t>
            </w:r>
            <w:r>
              <w:rPr>
                <w:color w:val="1F1C52"/>
              </w:rPr>
              <w:t>individuals</w:t>
            </w:r>
            <w:r>
              <w:rPr>
                <w:color w:val="1F1C52"/>
                <w:spacing w:val="-3"/>
              </w:rPr>
              <w:t xml:space="preserve"> </w:t>
            </w:r>
            <w:r>
              <w:rPr>
                <w:color w:val="1F1C52"/>
              </w:rPr>
              <w:t>on</w:t>
            </w:r>
            <w:r>
              <w:rPr>
                <w:color w:val="1F1C52"/>
                <w:spacing w:val="-6"/>
              </w:rPr>
              <w:t xml:space="preserve"> </w:t>
            </w:r>
            <w:r>
              <w:rPr>
                <w:color w:val="1F1C52"/>
              </w:rPr>
              <w:t>social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2"/>
              </w:rPr>
              <w:t xml:space="preserve"> </w:t>
            </w:r>
            <w:r>
              <w:rPr>
                <w:color w:val="1F1C52"/>
              </w:rPr>
              <w:t>developments</w:t>
            </w:r>
            <w:r>
              <w:rPr>
                <w:color w:val="1F1C52"/>
                <w:spacing w:val="-3"/>
              </w:rPr>
              <w:t xml:space="preserve"> </w:t>
            </w:r>
            <w:r>
              <w:rPr>
                <w:color w:val="1F1C52"/>
              </w:rPr>
              <w:t>of</w:t>
            </w:r>
            <w:r>
              <w:rPr>
                <w:color w:val="1F1C52"/>
                <w:spacing w:val="-2"/>
              </w:rPr>
              <w:t xml:space="preserve"> </w:t>
            </w:r>
            <w:r>
              <w:rPr>
                <w:color w:val="1F1C52"/>
              </w:rPr>
              <w:t>this era in American History.</w:t>
            </w:r>
          </w:p>
        </w:tc>
      </w:tr>
      <w:tr w:rsidR="00D7663B" w14:paraId="2726E272" w14:textId="77777777">
        <w:trPr>
          <w:trHeight w:val="508"/>
        </w:trPr>
        <w:tc>
          <w:tcPr>
            <w:tcW w:w="1788" w:type="dxa"/>
          </w:tcPr>
          <w:p w14:paraId="2726E270"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4.9</w:t>
            </w:r>
          </w:p>
        </w:tc>
        <w:tc>
          <w:tcPr>
            <w:tcW w:w="7486" w:type="dxa"/>
          </w:tcPr>
          <w:p w14:paraId="2726E271" w14:textId="77777777" w:rsidR="00D7663B" w:rsidRDefault="00EE0066">
            <w:pPr>
              <w:pStyle w:val="TableParagraph"/>
              <w:spacing w:line="252" w:lineRule="exact"/>
              <w:ind w:left="107"/>
            </w:pPr>
            <w:r>
              <w:rPr>
                <w:color w:val="1F1C52"/>
              </w:rPr>
              <w:t>Analyze</w:t>
            </w:r>
            <w:r>
              <w:rPr>
                <w:color w:val="1F1C52"/>
                <w:spacing w:val="-8"/>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7"/>
              </w:rPr>
              <w:t xml:space="preserve"> </w:t>
            </w:r>
            <w:r>
              <w:rPr>
                <w:color w:val="1F1C52"/>
              </w:rPr>
              <w:t>and</w:t>
            </w:r>
            <w:r>
              <w:rPr>
                <w:color w:val="1F1C52"/>
                <w:spacing w:val="-5"/>
              </w:rPr>
              <w:t xml:space="preserve"> </w:t>
            </w:r>
            <w:r>
              <w:rPr>
                <w:color w:val="1F1C52"/>
              </w:rPr>
              <w:t>consequences</w:t>
            </w:r>
            <w:r>
              <w:rPr>
                <w:color w:val="1F1C52"/>
                <w:spacing w:val="-5"/>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Second</w:t>
            </w:r>
            <w:r>
              <w:rPr>
                <w:color w:val="1F1C52"/>
                <w:spacing w:val="-5"/>
              </w:rPr>
              <w:t xml:space="preserve"> </w:t>
            </w:r>
            <w:r>
              <w:rPr>
                <w:color w:val="1F1C52"/>
              </w:rPr>
              <w:t>Great</w:t>
            </w:r>
            <w:r>
              <w:rPr>
                <w:color w:val="1F1C52"/>
                <w:spacing w:val="-14"/>
              </w:rPr>
              <w:t xml:space="preserve"> </w:t>
            </w:r>
            <w:r>
              <w:rPr>
                <w:color w:val="1F1C52"/>
              </w:rPr>
              <w:t>Awakening</w:t>
            </w:r>
            <w:r>
              <w:rPr>
                <w:color w:val="1F1C52"/>
                <w:spacing w:val="-5"/>
              </w:rPr>
              <w:t xml:space="preserve"> </w:t>
            </w:r>
            <w:r>
              <w:rPr>
                <w:color w:val="1F1C52"/>
              </w:rPr>
              <w:t>on social reform movements.</w:t>
            </w:r>
          </w:p>
        </w:tc>
      </w:tr>
    </w:tbl>
    <w:p w14:paraId="2726E273" w14:textId="77777777" w:rsidR="00D7663B" w:rsidRDefault="00D7663B">
      <w:pPr>
        <w:pStyle w:val="TableParagraph"/>
        <w:spacing w:line="252" w:lineRule="exact"/>
        <w:sectPr w:rsidR="00D7663B">
          <w:type w:val="continuous"/>
          <w:pgSz w:w="12240" w:h="15840"/>
          <w:pgMar w:top="1420" w:right="0" w:bottom="1559"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276" w14:textId="77777777">
        <w:trPr>
          <w:trHeight w:val="505"/>
        </w:trPr>
        <w:tc>
          <w:tcPr>
            <w:tcW w:w="1788" w:type="dxa"/>
          </w:tcPr>
          <w:p w14:paraId="2726E274" w14:textId="77777777" w:rsidR="00D7663B" w:rsidRDefault="00EE0066">
            <w:pPr>
              <w:pStyle w:val="TableParagraph"/>
              <w:spacing w:before="125"/>
            </w:pPr>
            <w:r>
              <w:rPr>
                <w:color w:val="1F1C52"/>
                <w:spacing w:val="-2"/>
              </w:rPr>
              <w:lastRenderedPageBreak/>
              <w:t>SS.</w:t>
            </w:r>
            <w:proofErr w:type="gramStart"/>
            <w:r>
              <w:rPr>
                <w:color w:val="1F1C52"/>
                <w:spacing w:val="-2"/>
              </w:rPr>
              <w:t>8.A.</w:t>
            </w:r>
            <w:proofErr w:type="gramEnd"/>
            <w:r>
              <w:rPr>
                <w:color w:val="1F1C52"/>
                <w:spacing w:val="-2"/>
              </w:rPr>
              <w:t>4.10</w:t>
            </w:r>
          </w:p>
        </w:tc>
        <w:tc>
          <w:tcPr>
            <w:tcW w:w="7486" w:type="dxa"/>
          </w:tcPr>
          <w:p w14:paraId="2726E275" w14:textId="77777777" w:rsidR="00D7663B" w:rsidRDefault="00EE0066">
            <w:pPr>
              <w:pStyle w:val="TableParagraph"/>
              <w:spacing w:line="254" w:lineRule="exact"/>
              <w:ind w:left="107" w:right="213"/>
            </w:pPr>
            <w:r>
              <w:rPr>
                <w:color w:val="1F1C52"/>
              </w:rPr>
              <w:t>Analyze</w:t>
            </w:r>
            <w:r>
              <w:rPr>
                <w:color w:val="1F1C52"/>
                <w:spacing w:val="-4"/>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technological</w:t>
            </w:r>
            <w:r>
              <w:rPr>
                <w:color w:val="1F1C52"/>
                <w:spacing w:val="-3"/>
              </w:rPr>
              <w:t xml:space="preserve"> </w:t>
            </w:r>
            <w:r>
              <w:rPr>
                <w:color w:val="1F1C52"/>
              </w:rPr>
              <w:t>advancements</w:t>
            </w:r>
            <w:r>
              <w:rPr>
                <w:color w:val="1F1C52"/>
                <w:spacing w:val="-4"/>
              </w:rPr>
              <w:t xml:space="preserve"> </w:t>
            </w:r>
            <w:r>
              <w:rPr>
                <w:color w:val="1F1C52"/>
              </w:rPr>
              <w:t>on</w:t>
            </w:r>
            <w:r>
              <w:rPr>
                <w:color w:val="1F1C52"/>
                <w:spacing w:val="-6"/>
              </w:rPr>
              <w:t xml:space="preserve"> </w:t>
            </w:r>
            <w:r>
              <w:rPr>
                <w:color w:val="1F1C52"/>
              </w:rPr>
              <w:t>the</w:t>
            </w:r>
            <w:r>
              <w:rPr>
                <w:color w:val="1F1C52"/>
                <w:spacing w:val="-4"/>
              </w:rPr>
              <w:t xml:space="preserve"> </w:t>
            </w:r>
            <w:r>
              <w:rPr>
                <w:color w:val="1F1C52"/>
              </w:rPr>
              <w:t>agricultural</w:t>
            </w:r>
            <w:r>
              <w:rPr>
                <w:color w:val="1F1C52"/>
                <w:spacing w:val="-3"/>
              </w:rPr>
              <w:t xml:space="preserve"> </w:t>
            </w:r>
            <w:r>
              <w:rPr>
                <w:color w:val="1F1C52"/>
              </w:rPr>
              <w:t>economy and slave labor.</w:t>
            </w:r>
          </w:p>
        </w:tc>
      </w:tr>
      <w:tr w:rsidR="00D7663B" w14:paraId="2726E27A" w14:textId="77777777">
        <w:trPr>
          <w:trHeight w:val="503"/>
        </w:trPr>
        <w:tc>
          <w:tcPr>
            <w:tcW w:w="1788" w:type="dxa"/>
          </w:tcPr>
          <w:p w14:paraId="2726E277" w14:textId="77777777" w:rsidR="00D7663B" w:rsidRDefault="00EE0066">
            <w:pPr>
              <w:pStyle w:val="TableParagraph"/>
              <w:spacing w:before="123"/>
            </w:pPr>
            <w:r>
              <w:rPr>
                <w:color w:val="1F1C52"/>
                <w:spacing w:val="-2"/>
              </w:rPr>
              <w:t>SS.</w:t>
            </w:r>
            <w:proofErr w:type="gramStart"/>
            <w:r>
              <w:rPr>
                <w:color w:val="1F1C52"/>
                <w:spacing w:val="-2"/>
              </w:rPr>
              <w:t>8.A.</w:t>
            </w:r>
            <w:proofErr w:type="gramEnd"/>
            <w:r>
              <w:rPr>
                <w:color w:val="1F1C52"/>
                <w:spacing w:val="-2"/>
              </w:rPr>
              <w:t>4.11</w:t>
            </w:r>
          </w:p>
        </w:tc>
        <w:tc>
          <w:tcPr>
            <w:tcW w:w="7486" w:type="dxa"/>
          </w:tcPr>
          <w:p w14:paraId="2726E278" w14:textId="77777777" w:rsidR="00D7663B" w:rsidRDefault="00EE0066">
            <w:pPr>
              <w:pStyle w:val="TableParagraph"/>
              <w:spacing w:line="249" w:lineRule="exact"/>
              <w:ind w:left="107"/>
            </w:pPr>
            <w:r>
              <w:rPr>
                <w:color w:val="1F1C52"/>
              </w:rPr>
              <w:t>Examine</w:t>
            </w:r>
            <w:r>
              <w:rPr>
                <w:color w:val="1F1C52"/>
                <w:spacing w:val="-8"/>
              </w:rPr>
              <w:t xml:space="preserve"> </w:t>
            </w:r>
            <w:r>
              <w:rPr>
                <w:color w:val="1F1C52"/>
              </w:rPr>
              <w:t>the</w:t>
            </w:r>
            <w:r>
              <w:rPr>
                <w:color w:val="1F1C52"/>
                <w:spacing w:val="-5"/>
              </w:rPr>
              <w:t xml:space="preserve"> </w:t>
            </w:r>
            <w:r>
              <w:rPr>
                <w:color w:val="1F1C52"/>
              </w:rPr>
              <w:t>aspects</w:t>
            </w:r>
            <w:r>
              <w:rPr>
                <w:color w:val="1F1C52"/>
                <w:spacing w:val="-4"/>
              </w:rPr>
              <w:t xml:space="preserve"> </w:t>
            </w:r>
            <w:r>
              <w:rPr>
                <w:color w:val="1F1C52"/>
              </w:rPr>
              <w:t>of</w:t>
            </w:r>
            <w:r>
              <w:rPr>
                <w:color w:val="1F1C52"/>
                <w:spacing w:val="-5"/>
              </w:rPr>
              <w:t xml:space="preserve"> </w:t>
            </w:r>
            <w:r>
              <w:rPr>
                <w:color w:val="1F1C52"/>
              </w:rPr>
              <w:t>slave</w:t>
            </w:r>
            <w:r>
              <w:rPr>
                <w:color w:val="1F1C52"/>
                <w:spacing w:val="-4"/>
              </w:rPr>
              <w:t xml:space="preserve"> </w:t>
            </w:r>
            <w:r>
              <w:rPr>
                <w:color w:val="1F1C52"/>
              </w:rPr>
              <w:t>culture</w:t>
            </w:r>
            <w:r>
              <w:rPr>
                <w:color w:val="1F1C52"/>
                <w:spacing w:val="-3"/>
              </w:rPr>
              <w:t xml:space="preserve"> </w:t>
            </w:r>
            <w:r>
              <w:rPr>
                <w:color w:val="1F1C52"/>
              </w:rPr>
              <w:t>including</w:t>
            </w:r>
            <w:r>
              <w:rPr>
                <w:color w:val="1F1C52"/>
                <w:spacing w:val="-4"/>
              </w:rPr>
              <w:t xml:space="preserve"> </w:t>
            </w:r>
            <w:r>
              <w:rPr>
                <w:color w:val="1F1C52"/>
              </w:rPr>
              <w:t>plantation</w:t>
            </w:r>
            <w:r>
              <w:rPr>
                <w:color w:val="1F1C52"/>
                <w:spacing w:val="-4"/>
              </w:rPr>
              <w:t xml:space="preserve"> </w:t>
            </w:r>
            <w:r>
              <w:rPr>
                <w:color w:val="1F1C52"/>
              </w:rPr>
              <w:t>life,</w:t>
            </w:r>
            <w:r>
              <w:rPr>
                <w:color w:val="1F1C52"/>
                <w:spacing w:val="-6"/>
              </w:rPr>
              <w:t xml:space="preserve"> </w:t>
            </w:r>
            <w:r>
              <w:rPr>
                <w:color w:val="1F1C52"/>
              </w:rPr>
              <w:t>resistance</w:t>
            </w:r>
            <w:r>
              <w:rPr>
                <w:color w:val="1F1C52"/>
                <w:spacing w:val="-3"/>
              </w:rPr>
              <w:t xml:space="preserve"> </w:t>
            </w:r>
            <w:r>
              <w:rPr>
                <w:color w:val="1F1C52"/>
                <w:spacing w:val="-2"/>
              </w:rPr>
              <w:t>efforts,</w:t>
            </w:r>
          </w:p>
          <w:p w14:paraId="2726E279" w14:textId="77777777" w:rsidR="00D7663B" w:rsidRDefault="00EE0066">
            <w:pPr>
              <w:pStyle w:val="TableParagraph"/>
              <w:spacing w:before="1" w:line="233" w:lineRule="exact"/>
              <w:ind w:left="107"/>
            </w:pPr>
            <w:r>
              <w:rPr>
                <w:color w:val="1F1C52"/>
              </w:rPr>
              <w:t>and</w:t>
            </w:r>
            <w:r>
              <w:rPr>
                <w:color w:val="1F1C52"/>
                <w:spacing w:val="-2"/>
              </w:rPr>
              <w:t xml:space="preserve"> </w:t>
            </w:r>
            <w:r>
              <w:rPr>
                <w:color w:val="1F1C52"/>
              </w:rPr>
              <w:t>the</w:t>
            </w:r>
            <w:r>
              <w:rPr>
                <w:color w:val="1F1C52"/>
                <w:spacing w:val="-2"/>
              </w:rPr>
              <w:t xml:space="preserve"> </w:t>
            </w:r>
            <w:r>
              <w:rPr>
                <w:color w:val="1F1C52"/>
              </w:rPr>
              <w:t>role</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slaves'</w:t>
            </w:r>
            <w:r>
              <w:rPr>
                <w:color w:val="1F1C52"/>
                <w:spacing w:val="-1"/>
              </w:rPr>
              <w:t xml:space="preserve"> </w:t>
            </w:r>
            <w:r>
              <w:rPr>
                <w:color w:val="1F1C52"/>
              </w:rPr>
              <w:t>spiritual</w:t>
            </w:r>
            <w:r>
              <w:rPr>
                <w:color w:val="1F1C52"/>
                <w:spacing w:val="-3"/>
              </w:rPr>
              <w:t xml:space="preserve"> </w:t>
            </w:r>
            <w:r>
              <w:rPr>
                <w:color w:val="1F1C52"/>
                <w:spacing w:val="-2"/>
              </w:rPr>
              <w:t>system.</w:t>
            </w:r>
          </w:p>
        </w:tc>
      </w:tr>
      <w:tr w:rsidR="00D7663B" w14:paraId="2726E27D" w14:textId="77777777">
        <w:trPr>
          <w:trHeight w:val="506"/>
        </w:trPr>
        <w:tc>
          <w:tcPr>
            <w:tcW w:w="1788" w:type="dxa"/>
          </w:tcPr>
          <w:p w14:paraId="2726E27B"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4.12</w:t>
            </w:r>
          </w:p>
        </w:tc>
        <w:tc>
          <w:tcPr>
            <w:tcW w:w="7486" w:type="dxa"/>
          </w:tcPr>
          <w:p w14:paraId="2726E27C" w14:textId="77777777" w:rsidR="00D7663B" w:rsidRDefault="00EE0066">
            <w:pPr>
              <w:pStyle w:val="TableParagraph"/>
              <w:spacing w:line="254" w:lineRule="exact"/>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1804</w:t>
            </w:r>
            <w:r>
              <w:rPr>
                <w:color w:val="1F1C52"/>
                <w:spacing w:val="-3"/>
              </w:rPr>
              <w:t xml:space="preserve"> </w:t>
            </w:r>
            <w:r>
              <w:rPr>
                <w:color w:val="1F1C52"/>
              </w:rPr>
              <w:t>Haitian</w:t>
            </w:r>
            <w:r>
              <w:rPr>
                <w:color w:val="1F1C52"/>
                <w:spacing w:val="-3"/>
              </w:rPr>
              <w:t xml:space="preserve"> </w:t>
            </w:r>
            <w:r>
              <w:rPr>
                <w:color w:val="1F1C52"/>
              </w:rPr>
              <w:t>Revolution</w:t>
            </w:r>
            <w:r>
              <w:rPr>
                <w:color w:val="1F1C52"/>
                <w:spacing w:val="-3"/>
              </w:rPr>
              <w:t xml:space="preserve"> </w:t>
            </w:r>
            <w:r>
              <w:rPr>
                <w:color w:val="1F1C52"/>
              </w:rPr>
              <w:t>on</w:t>
            </w:r>
            <w:r>
              <w:rPr>
                <w:color w:val="1F1C52"/>
                <w:spacing w:val="-6"/>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 acquisition of the Louisiana Territory.</w:t>
            </w:r>
          </w:p>
        </w:tc>
      </w:tr>
      <w:tr w:rsidR="00D7663B" w14:paraId="2726E281" w14:textId="77777777">
        <w:trPr>
          <w:trHeight w:val="755"/>
        </w:trPr>
        <w:tc>
          <w:tcPr>
            <w:tcW w:w="1788" w:type="dxa"/>
          </w:tcPr>
          <w:p w14:paraId="2726E27E" w14:textId="77777777" w:rsidR="00D7663B" w:rsidRDefault="00EE0066">
            <w:pPr>
              <w:pStyle w:val="TableParagraph"/>
              <w:spacing w:before="251"/>
            </w:pPr>
            <w:r>
              <w:rPr>
                <w:color w:val="1F1C52"/>
                <w:spacing w:val="-2"/>
              </w:rPr>
              <w:t>SS.</w:t>
            </w:r>
            <w:proofErr w:type="gramStart"/>
            <w:r>
              <w:rPr>
                <w:color w:val="1F1C52"/>
                <w:spacing w:val="-2"/>
              </w:rPr>
              <w:t>8.A.</w:t>
            </w:r>
            <w:proofErr w:type="gramEnd"/>
            <w:r>
              <w:rPr>
                <w:color w:val="1F1C52"/>
                <w:spacing w:val="-2"/>
              </w:rPr>
              <w:t>4.13</w:t>
            </w:r>
          </w:p>
        </w:tc>
        <w:tc>
          <w:tcPr>
            <w:tcW w:w="7486" w:type="dxa"/>
          </w:tcPr>
          <w:p w14:paraId="2726E27F" w14:textId="77777777" w:rsidR="00D7663B" w:rsidRDefault="00EE0066">
            <w:pPr>
              <w:pStyle w:val="TableParagraph"/>
              <w:spacing w:line="249" w:lineRule="exact"/>
              <w:ind w:left="107"/>
            </w:pPr>
            <w:r>
              <w:rPr>
                <w:color w:val="1F1C52"/>
              </w:rPr>
              <w:t>Explain</w:t>
            </w:r>
            <w:r>
              <w:rPr>
                <w:color w:val="1F1C52"/>
                <w:spacing w:val="-5"/>
              </w:rPr>
              <w:t xml:space="preserve"> </w:t>
            </w:r>
            <w:r>
              <w:rPr>
                <w:color w:val="1F1C52"/>
              </w:rPr>
              <w:t>the</w:t>
            </w:r>
            <w:r>
              <w:rPr>
                <w:color w:val="1F1C52"/>
                <w:spacing w:val="-4"/>
              </w:rPr>
              <w:t xml:space="preserve"> </w:t>
            </w:r>
            <w:r>
              <w:rPr>
                <w:color w:val="1F1C52"/>
              </w:rPr>
              <w:t>consequences</w:t>
            </w:r>
            <w:r>
              <w:rPr>
                <w:color w:val="1F1C52"/>
                <w:spacing w:val="-5"/>
              </w:rPr>
              <w:t xml:space="preserve"> </w:t>
            </w:r>
            <w:r>
              <w:rPr>
                <w:color w:val="1F1C52"/>
              </w:rPr>
              <w:t>of</w:t>
            </w:r>
            <w:r>
              <w:rPr>
                <w:color w:val="1F1C52"/>
                <w:spacing w:val="-3"/>
              </w:rPr>
              <w:t xml:space="preserve"> </w:t>
            </w:r>
            <w:r>
              <w:rPr>
                <w:color w:val="1F1C52"/>
              </w:rPr>
              <w:t>landmark</w:t>
            </w:r>
            <w:r>
              <w:rPr>
                <w:color w:val="1F1C52"/>
                <w:spacing w:val="-4"/>
              </w:rPr>
              <w:t xml:space="preserve"> </w:t>
            </w:r>
            <w:r>
              <w:rPr>
                <w:color w:val="1F1C52"/>
              </w:rPr>
              <w:t>Supreme</w:t>
            </w:r>
            <w:r>
              <w:rPr>
                <w:color w:val="1F1C52"/>
                <w:spacing w:val="-5"/>
              </w:rPr>
              <w:t xml:space="preserve"> </w:t>
            </w:r>
            <w:r>
              <w:rPr>
                <w:color w:val="1F1C52"/>
              </w:rPr>
              <w:t>Court</w:t>
            </w:r>
            <w:r>
              <w:rPr>
                <w:color w:val="1F1C52"/>
                <w:spacing w:val="-6"/>
              </w:rPr>
              <w:t xml:space="preserve"> </w:t>
            </w:r>
            <w:r>
              <w:rPr>
                <w:color w:val="1F1C52"/>
              </w:rPr>
              <w:t>decisions</w:t>
            </w:r>
            <w:r>
              <w:rPr>
                <w:color w:val="1F1C52"/>
                <w:spacing w:val="-4"/>
              </w:rPr>
              <w:t xml:space="preserve"> </w:t>
            </w:r>
            <w:r>
              <w:rPr>
                <w:color w:val="1F1C52"/>
              </w:rPr>
              <w:t>(McCulloch</w:t>
            </w:r>
            <w:r>
              <w:rPr>
                <w:color w:val="1F1C52"/>
                <w:spacing w:val="-4"/>
              </w:rPr>
              <w:t xml:space="preserve"> </w:t>
            </w:r>
            <w:r>
              <w:rPr>
                <w:color w:val="1F1C52"/>
                <w:spacing w:val="-5"/>
              </w:rPr>
              <w:t>v.</w:t>
            </w:r>
          </w:p>
          <w:p w14:paraId="2726E280" w14:textId="77777777" w:rsidR="00D7663B" w:rsidRDefault="00EE0066">
            <w:pPr>
              <w:pStyle w:val="TableParagraph"/>
              <w:spacing w:line="252" w:lineRule="exact"/>
              <w:ind w:left="107" w:right="213"/>
            </w:pPr>
            <w:r>
              <w:rPr>
                <w:color w:val="1F1C52"/>
              </w:rPr>
              <w:t>Maryland</w:t>
            </w:r>
            <w:r>
              <w:rPr>
                <w:color w:val="1F1C52"/>
                <w:spacing w:val="-6"/>
              </w:rPr>
              <w:t xml:space="preserve"> </w:t>
            </w:r>
            <w:r>
              <w:rPr>
                <w:color w:val="1F1C52"/>
              </w:rPr>
              <w:t>[1819],</w:t>
            </w:r>
            <w:r>
              <w:rPr>
                <w:color w:val="1F1C52"/>
                <w:spacing w:val="-6"/>
              </w:rPr>
              <w:t xml:space="preserve"> </w:t>
            </w:r>
            <w:r>
              <w:rPr>
                <w:color w:val="1F1C52"/>
              </w:rPr>
              <w:t>Gibbons</w:t>
            </w:r>
            <w:r>
              <w:rPr>
                <w:color w:val="1F1C52"/>
                <w:spacing w:val="-8"/>
              </w:rPr>
              <w:t xml:space="preserve"> </w:t>
            </w:r>
            <w:r>
              <w:rPr>
                <w:color w:val="1F1C52"/>
              </w:rPr>
              <w:t>v.</w:t>
            </w:r>
            <w:r>
              <w:rPr>
                <w:color w:val="1F1C52"/>
                <w:spacing w:val="-6"/>
              </w:rPr>
              <w:t xml:space="preserve"> </w:t>
            </w:r>
            <w:r>
              <w:rPr>
                <w:color w:val="1F1C52"/>
              </w:rPr>
              <w:t>Odgen</w:t>
            </w:r>
            <w:r>
              <w:rPr>
                <w:color w:val="1F1C52"/>
                <w:spacing w:val="-6"/>
              </w:rPr>
              <w:t xml:space="preserve"> </w:t>
            </w:r>
            <w:r>
              <w:rPr>
                <w:color w:val="1F1C52"/>
              </w:rPr>
              <w:t>[1824],</w:t>
            </w:r>
            <w:r>
              <w:rPr>
                <w:color w:val="1F1C52"/>
                <w:spacing w:val="-6"/>
              </w:rPr>
              <w:t xml:space="preserve"> </w:t>
            </w:r>
            <w:r>
              <w:rPr>
                <w:color w:val="1F1C52"/>
              </w:rPr>
              <w:t>Cherokee</w:t>
            </w:r>
            <w:r>
              <w:rPr>
                <w:color w:val="1F1C52"/>
                <w:spacing w:val="-11"/>
              </w:rPr>
              <w:t xml:space="preserve"> </w:t>
            </w:r>
            <w:r>
              <w:rPr>
                <w:color w:val="1F1C52"/>
              </w:rPr>
              <w:t>Nation</w:t>
            </w:r>
            <w:r>
              <w:rPr>
                <w:color w:val="1F1C52"/>
                <w:spacing w:val="-9"/>
              </w:rPr>
              <w:t xml:space="preserve"> </w:t>
            </w:r>
            <w:r>
              <w:rPr>
                <w:color w:val="1F1C52"/>
              </w:rPr>
              <w:t>v.</w:t>
            </w:r>
            <w:r>
              <w:rPr>
                <w:color w:val="1F1C52"/>
                <w:spacing w:val="-6"/>
              </w:rPr>
              <w:t xml:space="preserve"> </w:t>
            </w:r>
            <w:r>
              <w:rPr>
                <w:color w:val="1F1C52"/>
              </w:rPr>
              <w:t>Georgia</w:t>
            </w:r>
            <w:r>
              <w:rPr>
                <w:color w:val="1F1C52"/>
                <w:spacing w:val="-8"/>
              </w:rPr>
              <w:t xml:space="preserve"> </w:t>
            </w:r>
            <w:r>
              <w:rPr>
                <w:color w:val="1F1C52"/>
              </w:rPr>
              <w:t>[1831], and Worcester v. Georgia [1832]) significant to this era of</w:t>
            </w:r>
            <w:r>
              <w:rPr>
                <w:color w:val="1F1C52"/>
                <w:spacing w:val="-4"/>
              </w:rPr>
              <w:t xml:space="preserve"> </w:t>
            </w:r>
            <w:r>
              <w:rPr>
                <w:color w:val="1F1C52"/>
              </w:rPr>
              <w:t>American history.</w:t>
            </w:r>
          </w:p>
        </w:tc>
      </w:tr>
      <w:tr w:rsidR="00D7663B" w14:paraId="2726E284" w14:textId="77777777">
        <w:trPr>
          <w:trHeight w:val="505"/>
        </w:trPr>
        <w:tc>
          <w:tcPr>
            <w:tcW w:w="1788" w:type="dxa"/>
          </w:tcPr>
          <w:p w14:paraId="2726E282"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4.14</w:t>
            </w:r>
          </w:p>
        </w:tc>
        <w:tc>
          <w:tcPr>
            <w:tcW w:w="7486" w:type="dxa"/>
          </w:tcPr>
          <w:p w14:paraId="2726E283"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6"/>
              </w:rPr>
              <w:t xml:space="preserve"> </w:t>
            </w:r>
            <w:r>
              <w:rPr>
                <w:color w:val="1F1C52"/>
              </w:rPr>
              <w:t>causes,</w:t>
            </w:r>
            <w:r>
              <w:rPr>
                <w:color w:val="1F1C52"/>
                <w:spacing w:val="-6"/>
              </w:rPr>
              <w:t xml:space="preserve"> </w:t>
            </w:r>
            <w:r>
              <w:rPr>
                <w:color w:val="1F1C52"/>
              </w:rPr>
              <w:t>course,</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5"/>
              </w:rPr>
              <w:t xml:space="preserve"> </w:t>
            </w:r>
            <w:r>
              <w:rPr>
                <w:color w:val="1F1C52"/>
              </w:rPr>
              <w:t>women's</w:t>
            </w:r>
            <w:r>
              <w:rPr>
                <w:color w:val="1F1C52"/>
                <w:spacing w:val="-4"/>
              </w:rPr>
              <w:t xml:space="preserve"> </w:t>
            </w:r>
            <w:r>
              <w:rPr>
                <w:color w:val="1F1C52"/>
              </w:rPr>
              <w:t>suffrage</w:t>
            </w:r>
            <w:r>
              <w:rPr>
                <w:color w:val="1F1C52"/>
                <w:spacing w:val="-5"/>
              </w:rPr>
              <w:t xml:space="preserve"> </w:t>
            </w:r>
            <w:r>
              <w:rPr>
                <w:color w:val="1F1C52"/>
              </w:rPr>
              <w:t>movement (1848 Seneca Falls Convention, Declaration of Sentiments).</w:t>
            </w:r>
          </w:p>
        </w:tc>
      </w:tr>
      <w:tr w:rsidR="00D7663B" w14:paraId="2726E287" w14:textId="77777777">
        <w:trPr>
          <w:trHeight w:val="506"/>
        </w:trPr>
        <w:tc>
          <w:tcPr>
            <w:tcW w:w="1788" w:type="dxa"/>
          </w:tcPr>
          <w:p w14:paraId="2726E285"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4.15</w:t>
            </w:r>
          </w:p>
        </w:tc>
        <w:tc>
          <w:tcPr>
            <w:tcW w:w="7486" w:type="dxa"/>
          </w:tcPr>
          <w:p w14:paraId="2726E286" w14:textId="77777777" w:rsidR="00D7663B" w:rsidRDefault="00EE0066">
            <w:pPr>
              <w:pStyle w:val="TableParagraph"/>
              <w:spacing w:line="254"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causes,</w:t>
            </w:r>
            <w:r>
              <w:rPr>
                <w:color w:val="1F1C52"/>
                <w:spacing w:val="-6"/>
              </w:rPr>
              <w:t xml:space="preserve"> </w:t>
            </w:r>
            <w:r>
              <w:rPr>
                <w:color w:val="1F1C52"/>
              </w:rPr>
              <w:t>course,</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literature</w:t>
            </w:r>
            <w:r>
              <w:rPr>
                <w:color w:val="1F1C52"/>
                <w:spacing w:val="-6"/>
              </w:rPr>
              <w:t xml:space="preserve"> </w:t>
            </w:r>
            <w:r>
              <w:rPr>
                <w:color w:val="1F1C52"/>
              </w:rPr>
              <w:t>movements (Transcendentalism) significant to this era of American history.</w:t>
            </w:r>
          </w:p>
        </w:tc>
      </w:tr>
      <w:tr w:rsidR="00D7663B" w14:paraId="2726E28A" w14:textId="77777777">
        <w:trPr>
          <w:trHeight w:val="252"/>
        </w:trPr>
        <w:tc>
          <w:tcPr>
            <w:tcW w:w="1788" w:type="dxa"/>
          </w:tcPr>
          <w:p w14:paraId="2726E288"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4.16</w:t>
            </w:r>
          </w:p>
        </w:tc>
        <w:tc>
          <w:tcPr>
            <w:tcW w:w="7486" w:type="dxa"/>
          </w:tcPr>
          <w:p w14:paraId="2726E289" w14:textId="77777777" w:rsidR="00D7663B" w:rsidRDefault="00EE0066">
            <w:pPr>
              <w:pStyle w:val="TableParagraph"/>
              <w:spacing w:line="232" w:lineRule="exact"/>
              <w:ind w:left="107"/>
            </w:pPr>
            <w:r>
              <w:rPr>
                <w:color w:val="1F1C52"/>
              </w:rPr>
              <w:t>Identify</w:t>
            </w:r>
            <w:r>
              <w:rPr>
                <w:color w:val="1F1C52"/>
                <w:spacing w:val="-5"/>
              </w:rPr>
              <w:t xml:space="preserve"> </w:t>
            </w:r>
            <w:r>
              <w:rPr>
                <w:color w:val="1F1C52"/>
              </w:rPr>
              <w:t>key</w:t>
            </w:r>
            <w:r>
              <w:rPr>
                <w:color w:val="1F1C52"/>
                <w:spacing w:val="-2"/>
              </w:rPr>
              <w:t xml:space="preserve"> </w:t>
            </w:r>
            <w:r>
              <w:rPr>
                <w:color w:val="1F1C52"/>
              </w:rPr>
              <w:t>ideas</w:t>
            </w:r>
            <w:r>
              <w:rPr>
                <w:color w:val="1F1C52"/>
                <w:spacing w:val="-5"/>
              </w:rPr>
              <w:t xml:space="preserve"> </w:t>
            </w:r>
            <w:r>
              <w:rPr>
                <w:color w:val="1F1C52"/>
              </w:rPr>
              <w:t>and</w:t>
            </w:r>
            <w:r>
              <w:rPr>
                <w:color w:val="1F1C52"/>
                <w:spacing w:val="-5"/>
              </w:rPr>
              <w:t xml:space="preserve"> </w:t>
            </w:r>
            <w:r>
              <w:rPr>
                <w:color w:val="1F1C52"/>
              </w:rPr>
              <w:t>influences</w:t>
            </w:r>
            <w:r>
              <w:rPr>
                <w:color w:val="1F1C52"/>
                <w:spacing w:val="-5"/>
              </w:rPr>
              <w:t xml:space="preserve"> </w:t>
            </w:r>
            <w:r>
              <w:rPr>
                <w:color w:val="1F1C52"/>
              </w:rPr>
              <w:t>of</w:t>
            </w:r>
            <w:r>
              <w:rPr>
                <w:color w:val="1F1C52"/>
                <w:spacing w:val="-4"/>
              </w:rPr>
              <w:t xml:space="preserve"> </w:t>
            </w:r>
            <w:r>
              <w:rPr>
                <w:color w:val="1F1C52"/>
              </w:rPr>
              <w:t>Jacksonian</w:t>
            </w:r>
            <w:r>
              <w:rPr>
                <w:color w:val="1F1C52"/>
                <w:spacing w:val="-2"/>
              </w:rPr>
              <w:t xml:space="preserve"> democracy.</w:t>
            </w:r>
          </w:p>
        </w:tc>
      </w:tr>
      <w:tr w:rsidR="00D7663B" w14:paraId="2726E28D" w14:textId="77777777">
        <w:trPr>
          <w:trHeight w:val="505"/>
        </w:trPr>
        <w:tc>
          <w:tcPr>
            <w:tcW w:w="1788" w:type="dxa"/>
          </w:tcPr>
          <w:p w14:paraId="2726E28B"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4.17</w:t>
            </w:r>
          </w:p>
        </w:tc>
        <w:tc>
          <w:tcPr>
            <w:tcW w:w="7486" w:type="dxa"/>
          </w:tcPr>
          <w:p w14:paraId="2726E28C"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peoples</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each</w:t>
            </w:r>
            <w:r>
              <w:rPr>
                <w:color w:val="1F1C52"/>
                <w:spacing w:val="-3"/>
              </w:rPr>
              <w:t xml:space="preserve"> </w:t>
            </w:r>
            <w:r>
              <w:rPr>
                <w:color w:val="1F1C52"/>
              </w:rPr>
              <w:t>impacts</w:t>
            </w:r>
            <w:r>
              <w:rPr>
                <w:color w:val="1F1C52"/>
                <w:spacing w:val="-3"/>
              </w:rPr>
              <w:t xml:space="preserve"> </w:t>
            </w:r>
            <w:r>
              <w:rPr>
                <w:color w:val="1F1C52"/>
              </w:rPr>
              <w:t>this</w:t>
            </w:r>
            <w:r>
              <w:rPr>
                <w:color w:val="1F1C52"/>
                <w:spacing w:val="-4"/>
              </w:rPr>
              <w:t xml:space="preserve"> </w:t>
            </w:r>
            <w:r>
              <w:rPr>
                <w:color w:val="1F1C52"/>
              </w:rPr>
              <w:t>era</w:t>
            </w:r>
            <w:r>
              <w:rPr>
                <w:color w:val="1F1C52"/>
                <w:spacing w:val="-3"/>
              </w:rPr>
              <w:t xml:space="preserve"> </w:t>
            </w:r>
            <w:r>
              <w:rPr>
                <w:color w:val="1F1C52"/>
              </w:rPr>
              <w:t>of American history.</w:t>
            </w:r>
          </w:p>
        </w:tc>
      </w:tr>
      <w:tr w:rsidR="00D7663B" w14:paraId="2726E291" w14:textId="77777777">
        <w:trPr>
          <w:trHeight w:val="758"/>
        </w:trPr>
        <w:tc>
          <w:tcPr>
            <w:tcW w:w="1788" w:type="dxa"/>
          </w:tcPr>
          <w:p w14:paraId="2726E28E" w14:textId="77777777" w:rsidR="00D7663B" w:rsidRDefault="00EE0066">
            <w:pPr>
              <w:pStyle w:val="TableParagraph"/>
              <w:spacing w:before="250"/>
            </w:pPr>
            <w:r>
              <w:rPr>
                <w:color w:val="1F1C52"/>
                <w:spacing w:val="-2"/>
              </w:rPr>
              <w:t>SS.</w:t>
            </w:r>
            <w:proofErr w:type="gramStart"/>
            <w:r>
              <w:rPr>
                <w:color w:val="1F1C52"/>
                <w:spacing w:val="-2"/>
              </w:rPr>
              <w:t>8.A.</w:t>
            </w:r>
            <w:proofErr w:type="gramEnd"/>
            <w:r>
              <w:rPr>
                <w:color w:val="1F1C52"/>
                <w:spacing w:val="-2"/>
              </w:rPr>
              <w:t>4.18</w:t>
            </w:r>
          </w:p>
        </w:tc>
        <w:tc>
          <w:tcPr>
            <w:tcW w:w="7486" w:type="dxa"/>
          </w:tcPr>
          <w:p w14:paraId="2726E28F" w14:textId="77777777" w:rsidR="00D7663B" w:rsidRDefault="00EE0066">
            <w:pPr>
              <w:pStyle w:val="TableParagraph"/>
              <w:ind w:left="107" w:right="213"/>
            </w:pPr>
            <w:r>
              <w:rPr>
                <w:color w:val="1F1C52"/>
              </w:rPr>
              <w:t>Examine</w:t>
            </w:r>
            <w:r>
              <w:rPr>
                <w:color w:val="1F1C52"/>
                <w:spacing w:val="-6"/>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perspectives</w:t>
            </w:r>
            <w:r>
              <w:rPr>
                <w:color w:val="1F1C52"/>
                <w:spacing w:val="-6"/>
              </w:rPr>
              <w:t xml:space="preserve"> </w:t>
            </w:r>
            <w:r>
              <w:rPr>
                <w:color w:val="1F1C52"/>
              </w:rPr>
              <w:t>of</w:t>
            </w:r>
            <w:r>
              <w:rPr>
                <w:color w:val="1F1C52"/>
                <w:spacing w:val="-3"/>
              </w:rPr>
              <w:t xml:space="preserve"> </w:t>
            </w:r>
            <w:r>
              <w:rPr>
                <w:color w:val="1F1C52"/>
              </w:rPr>
              <w:t>different</w:t>
            </w:r>
            <w:r>
              <w:rPr>
                <w:color w:val="1F1C52"/>
                <w:spacing w:val="-6"/>
              </w:rPr>
              <w:t xml:space="preserve"> </w:t>
            </w:r>
            <w:r>
              <w:rPr>
                <w:color w:val="1F1C52"/>
              </w:rPr>
              <w:t>ethnic,</w:t>
            </w:r>
            <w:r>
              <w:rPr>
                <w:color w:val="1F1C52"/>
                <w:spacing w:val="-4"/>
              </w:rPr>
              <w:t xml:space="preserve"> </w:t>
            </w:r>
            <w:r>
              <w:rPr>
                <w:color w:val="1F1C52"/>
              </w:rPr>
              <w:t>national,</w:t>
            </w:r>
            <w:r>
              <w:rPr>
                <w:color w:val="1F1C52"/>
                <w:spacing w:val="-4"/>
              </w:rPr>
              <w:t xml:space="preserve"> </w:t>
            </w:r>
            <w:r>
              <w:rPr>
                <w:color w:val="1F1C52"/>
              </w:rPr>
              <w:t>and religious groups in Florida, explaining their contributions to Florida's and</w:t>
            </w:r>
          </w:p>
          <w:p w14:paraId="2726E290" w14:textId="77777777" w:rsidR="00D7663B" w:rsidRDefault="00EE0066">
            <w:pPr>
              <w:pStyle w:val="TableParagraph"/>
              <w:spacing w:line="233" w:lineRule="exact"/>
              <w:ind w:left="107"/>
            </w:pPr>
            <w:r>
              <w:rPr>
                <w:color w:val="1F1C52"/>
              </w:rPr>
              <w:t>America's</w:t>
            </w:r>
            <w:r>
              <w:rPr>
                <w:color w:val="1F1C52"/>
                <w:spacing w:val="-8"/>
              </w:rPr>
              <w:t xml:space="preserve"> </w:t>
            </w:r>
            <w:r>
              <w:rPr>
                <w:color w:val="1F1C52"/>
              </w:rPr>
              <w:t>society</w:t>
            </w:r>
            <w:r>
              <w:rPr>
                <w:color w:val="1F1C52"/>
                <w:spacing w:val="-7"/>
              </w:rPr>
              <w:t xml:space="preserve"> </w:t>
            </w:r>
            <w:r>
              <w:rPr>
                <w:color w:val="1F1C52"/>
              </w:rPr>
              <w:t>and</w:t>
            </w:r>
            <w:r>
              <w:rPr>
                <w:color w:val="1F1C52"/>
                <w:spacing w:val="-8"/>
              </w:rPr>
              <w:t xml:space="preserve"> </w:t>
            </w:r>
            <w:r>
              <w:rPr>
                <w:color w:val="1F1C52"/>
              </w:rPr>
              <w:t>culture</w:t>
            </w:r>
            <w:r>
              <w:rPr>
                <w:color w:val="1F1C52"/>
                <w:spacing w:val="-7"/>
              </w:rPr>
              <w:t xml:space="preserve"> </w:t>
            </w:r>
            <w:r>
              <w:rPr>
                <w:color w:val="1F1C52"/>
              </w:rPr>
              <w:t>during</w:t>
            </w:r>
            <w:r>
              <w:rPr>
                <w:color w:val="1F1C52"/>
                <w:spacing w:val="-6"/>
              </w:rPr>
              <w:t xml:space="preserve"> </w:t>
            </w:r>
            <w:r>
              <w:rPr>
                <w:color w:val="1F1C52"/>
              </w:rPr>
              <w:t>the</w:t>
            </w:r>
            <w:r>
              <w:rPr>
                <w:color w:val="1F1C52"/>
                <w:spacing w:val="-10"/>
              </w:rPr>
              <w:t xml:space="preserve"> </w:t>
            </w:r>
            <w:r>
              <w:rPr>
                <w:color w:val="1F1C52"/>
              </w:rPr>
              <w:t>Territorial</w:t>
            </w:r>
            <w:r>
              <w:rPr>
                <w:color w:val="1F1C52"/>
                <w:spacing w:val="-5"/>
              </w:rPr>
              <w:t xml:space="preserve"> </w:t>
            </w:r>
            <w:r>
              <w:rPr>
                <w:color w:val="1F1C52"/>
                <w:spacing w:val="-2"/>
              </w:rPr>
              <w:t>Period.</w:t>
            </w:r>
          </w:p>
        </w:tc>
      </w:tr>
      <w:tr w:rsidR="00D7663B" w14:paraId="2726E294" w14:textId="77777777">
        <w:trPr>
          <w:trHeight w:val="506"/>
        </w:trPr>
        <w:tc>
          <w:tcPr>
            <w:tcW w:w="1788" w:type="dxa"/>
          </w:tcPr>
          <w:p w14:paraId="2726E292"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5.1</w:t>
            </w:r>
          </w:p>
        </w:tc>
        <w:tc>
          <w:tcPr>
            <w:tcW w:w="7486" w:type="dxa"/>
          </w:tcPr>
          <w:p w14:paraId="2726E293" w14:textId="77777777" w:rsidR="00D7663B" w:rsidRDefault="00EE0066">
            <w:pPr>
              <w:pStyle w:val="TableParagraph"/>
              <w:spacing w:line="254" w:lineRule="exact"/>
              <w:ind w:left="107" w:right="213"/>
            </w:pPr>
            <w:r>
              <w:rPr>
                <w:color w:val="1F1C52"/>
              </w:rPr>
              <w:t>Explain</w:t>
            </w:r>
            <w:r>
              <w:rPr>
                <w:color w:val="1F1C52"/>
                <w:spacing w:val="-5"/>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8"/>
              </w:rPr>
              <w:t xml:space="preserve"> </w:t>
            </w:r>
            <w:r>
              <w:rPr>
                <w:color w:val="1F1C52"/>
              </w:rPr>
              <w:t>and</w:t>
            </w:r>
            <w:r>
              <w:rPr>
                <w:color w:val="1F1C52"/>
                <w:spacing w:val="-5"/>
              </w:rPr>
              <w:t xml:space="preserve"> </w:t>
            </w:r>
            <w:proofErr w:type="gramStart"/>
            <w:r>
              <w:rPr>
                <w:color w:val="1F1C52"/>
              </w:rPr>
              <w:t>consequence</w:t>
            </w:r>
            <w:proofErr w:type="gramEnd"/>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Civil</w:t>
            </w:r>
            <w:r>
              <w:rPr>
                <w:color w:val="1F1C52"/>
                <w:spacing w:val="-9"/>
              </w:rPr>
              <w:t xml:space="preserve"> </w:t>
            </w:r>
            <w:r>
              <w:rPr>
                <w:color w:val="1F1C52"/>
              </w:rPr>
              <w:t>War</w:t>
            </w:r>
            <w:r>
              <w:rPr>
                <w:color w:val="1F1C52"/>
                <w:spacing w:val="-7"/>
              </w:rPr>
              <w:t xml:space="preserve"> </w:t>
            </w:r>
            <w:r>
              <w:rPr>
                <w:color w:val="1F1C52"/>
              </w:rPr>
              <w:t>(sectionalism, slavery, states' rights, balance of power in the Senate).</w:t>
            </w:r>
          </w:p>
        </w:tc>
      </w:tr>
      <w:tr w:rsidR="00D7663B" w14:paraId="2726E297" w14:textId="77777777">
        <w:trPr>
          <w:trHeight w:val="251"/>
        </w:trPr>
        <w:tc>
          <w:tcPr>
            <w:tcW w:w="1788" w:type="dxa"/>
          </w:tcPr>
          <w:p w14:paraId="2726E295"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5.2</w:t>
            </w:r>
          </w:p>
        </w:tc>
        <w:tc>
          <w:tcPr>
            <w:tcW w:w="7486" w:type="dxa"/>
          </w:tcPr>
          <w:p w14:paraId="2726E296"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1"/>
              </w:rPr>
              <w:t xml:space="preserve"> </w:t>
            </w:r>
            <w:r>
              <w:rPr>
                <w:color w:val="1F1C52"/>
              </w:rPr>
              <w:t>slavery</w:t>
            </w:r>
            <w:r>
              <w:rPr>
                <w:color w:val="1F1C52"/>
                <w:spacing w:val="-6"/>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sectional</w:t>
            </w:r>
            <w:r>
              <w:rPr>
                <w:color w:val="1F1C52"/>
                <w:spacing w:val="-4"/>
              </w:rPr>
              <w:t xml:space="preserve"> </w:t>
            </w:r>
            <w:r>
              <w:rPr>
                <w:color w:val="1F1C52"/>
                <w:spacing w:val="-2"/>
              </w:rPr>
              <w:t>conflict.</w:t>
            </w:r>
          </w:p>
        </w:tc>
      </w:tr>
      <w:tr w:rsidR="00D7663B" w14:paraId="2726E29A" w14:textId="77777777">
        <w:trPr>
          <w:trHeight w:val="506"/>
        </w:trPr>
        <w:tc>
          <w:tcPr>
            <w:tcW w:w="1788" w:type="dxa"/>
          </w:tcPr>
          <w:p w14:paraId="2726E298"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5.3</w:t>
            </w:r>
          </w:p>
        </w:tc>
        <w:tc>
          <w:tcPr>
            <w:tcW w:w="7486" w:type="dxa"/>
          </w:tcPr>
          <w:p w14:paraId="2726E299" w14:textId="77777777" w:rsidR="00D7663B" w:rsidRDefault="00EE0066">
            <w:pPr>
              <w:pStyle w:val="TableParagraph"/>
              <w:spacing w:line="252" w:lineRule="exact"/>
              <w:ind w:left="107"/>
            </w:pPr>
            <w:r>
              <w:rPr>
                <w:color w:val="1F1C52"/>
              </w:rPr>
              <w:t>Explain</w:t>
            </w:r>
            <w:r>
              <w:rPr>
                <w:color w:val="1F1C52"/>
                <w:spacing w:val="-8"/>
              </w:rPr>
              <w:t xml:space="preserve"> </w:t>
            </w:r>
            <w:r>
              <w:rPr>
                <w:color w:val="1F1C52"/>
              </w:rPr>
              <w:t>major</w:t>
            </w:r>
            <w:r>
              <w:rPr>
                <w:color w:val="1F1C52"/>
                <w:spacing w:val="-4"/>
              </w:rPr>
              <w:t xml:space="preserve"> </w:t>
            </w:r>
            <w:r>
              <w:rPr>
                <w:color w:val="1F1C52"/>
              </w:rPr>
              <w:t>domestic</w:t>
            </w:r>
            <w:r>
              <w:rPr>
                <w:color w:val="1F1C52"/>
                <w:spacing w:val="-7"/>
              </w:rPr>
              <w:t xml:space="preserve"> </w:t>
            </w:r>
            <w:r>
              <w:rPr>
                <w:color w:val="1F1C52"/>
              </w:rPr>
              <w:t>and</w:t>
            </w:r>
            <w:r>
              <w:rPr>
                <w:color w:val="1F1C52"/>
                <w:spacing w:val="-5"/>
              </w:rPr>
              <w:t xml:space="preserve"> </w:t>
            </w:r>
            <w:r>
              <w:rPr>
                <w:color w:val="1F1C52"/>
              </w:rPr>
              <w:t>international</w:t>
            </w:r>
            <w:r>
              <w:rPr>
                <w:color w:val="1F1C52"/>
                <w:spacing w:val="-4"/>
              </w:rPr>
              <w:t xml:space="preserve"> </w:t>
            </w:r>
            <w:r>
              <w:rPr>
                <w:color w:val="1F1C52"/>
              </w:rPr>
              <w:t>economic,</w:t>
            </w:r>
            <w:r>
              <w:rPr>
                <w:color w:val="1F1C52"/>
                <w:spacing w:val="-8"/>
              </w:rPr>
              <w:t xml:space="preserve"> </w:t>
            </w:r>
            <w:r>
              <w:rPr>
                <w:color w:val="1F1C52"/>
              </w:rPr>
              <w:t>military,</w:t>
            </w:r>
            <w:r>
              <w:rPr>
                <w:color w:val="1F1C52"/>
                <w:spacing w:val="-5"/>
              </w:rPr>
              <w:t xml:space="preserve"> </w:t>
            </w:r>
            <w:r>
              <w:rPr>
                <w:color w:val="1F1C52"/>
              </w:rPr>
              <w:t>political,</w:t>
            </w:r>
            <w:r>
              <w:rPr>
                <w:color w:val="1F1C52"/>
                <w:spacing w:val="-5"/>
              </w:rPr>
              <w:t xml:space="preserve"> </w:t>
            </w:r>
            <w:r>
              <w:rPr>
                <w:color w:val="1F1C52"/>
              </w:rPr>
              <w:t>and</w:t>
            </w:r>
            <w:r>
              <w:rPr>
                <w:color w:val="1F1C52"/>
                <w:spacing w:val="-8"/>
              </w:rPr>
              <w:t xml:space="preserve"> </w:t>
            </w:r>
            <w:r>
              <w:rPr>
                <w:color w:val="1F1C52"/>
              </w:rPr>
              <w:t>socio-cultural events of Abraham Lincoln's presidency.</w:t>
            </w:r>
          </w:p>
        </w:tc>
      </w:tr>
      <w:tr w:rsidR="00D7663B" w14:paraId="2726E29D" w14:textId="77777777">
        <w:trPr>
          <w:trHeight w:val="506"/>
        </w:trPr>
        <w:tc>
          <w:tcPr>
            <w:tcW w:w="1788" w:type="dxa"/>
          </w:tcPr>
          <w:p w14:paraId="2726E29B"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5.4</w:t>
            </w:r>
          </w:p>
        </w:tc>
        <w:tc>
          <w:tcPr>
            <w:tcW w:w="7486" w:type="dxa"/>
          </w:tcPr>
          <w:p w14:paraId="2726E29C"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division</w:t>
            </w:r>
            <w:r>
              <w:rPr>
                <w:color w:val="1F1C52"/>
                <w:spacing w:val="-4"/>
              </w:rPr>
              <w:t xml:space="preserve"> </w:t>
            </w:r>
            <w:r>
              <w:rPr>
                <w:color w:val="1F1C52"/>
              </w:rPr>
              <w:t>(Confederate</w:t>
            </w:r>
            <w:r>
              <w:rPr>
                <w:color w:val="1F1C52"/>
                <w:spacing w:val="-4"/>
              </w:rPr>
              <w:t xml:space="preserve"> </w:t>
            </w:r>
            <w:r>
              <w:rPr>
                <w:color w:val="1F1C52"/>
              </w:rPr>
              <w:t>and</w:t>
            </w:r>
            <w:r>
              <w:rPr>
                <w:color w:val="1F1C52"/>
                <w:spacing w:val="-4"/>
              </w:rPr>
              <w:t xml:space="preserve"> </w:t>
            </w:r>
            <w:r>
              <w:rPr>
                <w:color w:val="1F1C52"/>
              </w:rPr>
              <w:t>Union</w:t>
            </w:r>
            <w:r>
              <w:rPr>
                <w:color w:val="1F1C52"/>
                <w:spacing w:val="-4"/>
              </w:rPr>
              <w:t xml:space="preserve"> </w:t>
            </w:r>
            <w:r>
              <w:rPr>
                <w:color w:val="1F1C52"/>
              </w:rPr>
              <w:t>States,</w:t>
            </w:r>
            <w:r>
              <w:rPr>
                <w:color w:val="1F1C52"/>
                <w:spacing w:val="-4"/>
              </w:rPr>
              <w:t xml:space="preserve"> </w:t>
            </w:r>
            <w:r>
              <w:rPr>
                <w:color w:val="1F1C52"/>
              </w:rPr>
              <w:t>Border</w:t>
            </w:r>
            <w:r>
              <w:rPr>
                <w:color w:val="1F1C52"/>
                <w:spacing w:val="-3"/>
              </w:rPr>
              <w:t xml:space="preserve"> </w:t>
            </w:r>
            <w:r>
              <w:rPr>
                <w:color w:val="1F1C52"/>
              </w:rPr>
              <w:t>states,</w:t>
            </w:r>
            <w:r>
              <w:rPr>
                <w:color w:val="1F1C52"/>
                <w:spacing w:val="-4"/>
              </w:rPr>
              <w:t xml:space="preserve"> </w:t>
            </w:r>
            <w:r>
              <w:rPr>
                <w:color w:val="1F1C52"/>
              </w:rPr>
              <w:t>western territories) of the United States at the outbreak of the Civil War.</w:t>
            </w:r>
          </w:p>
        </w:tc>
      </w:tr>
      <w:tr w:rsidR="00D7663B" w14:paraId="2726E2A0" w14:textId="77777777">
        <w:trPr>
          <w:trHeight w:val="251"/>
        </w:trPr>
        <w:tc>
          <w:tcPr>
            <w:tcW w:w="1788" w:type="dxa"/>
          </w:tcPr>
          <w:p w14:paraId="2726E29E"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5.5</w:t>
            </w:r>
          </w:p>
        </w:tc>
        <w:tc>
          <w:tcPr>
            <w:tcW w:w="7486" w:type="dxa"/>
          </w:tcPr>
          <w:p w14:paraId="2726E29F" w14:textId="77777777" w:rsidR="00D7663B" w:rsidRDefault="00EE0066">
            <w:pPr>
              <w:pStyle w:val="TableParagraph"/>
              <w:spacing w:line="232" w:lineRule="exact"/>
              <w:ind w:left="107"/>
            </w:pPr>
            <w:r>
              <w:rPr>
                <w:color w:val="1F1C52"/>
              </w:rPr>
              <w:t>Compare</w:t>
            </w:r>
            <w:r>
              <w:rPr>
                <w:color w:val="1F1C52"/>
                <w:spacing w:val="-4"/>
              </w:rPr>
              <w:t xml:space="preserve"> </w:t>
            </w:r>
            <w:r>
              <w:rPr>
                <w:color w:val="1F1C52"/>
              </w:rPr>
              <w:t>Union</w:t>
            </w:r>
            <w:r>
              <w:rPr>
                <w:color w:val="1F1C52"/>
                <w:spacing w:val="-4"/>
              </w:rPr>
              <w:t xml:space="preserve"> </w:t>
            </w:r>
            <w:r>
              <w:rPr>
                <w:color w:val="1F1C52"/>
              </w:rPr>
              <w:t>and</w:t>
            </w:r>
            <w:r>
              <w:rPr>
                <w:color w:val="1F1C52"/>
                <w:spacing w:val="-3"/>
              </w:rPr>
              <w:t xml:space="preserve"> </w:t>
            </w:r>
            <w:r>
              <w:rPr>
                <w:color w:val="1F1C52"/>
              </w:rPr>
              <w:t>Confederate</w:t>
            </w:r>
            <w:r>
              <w:rPr>
                <w:color w:val="1F1C52"/>
                <w:spacing w:val="-6"/>
              </w:rPr>
              <w:t xml:space="preserve"> </w:t>
            </w:r>
            <w:r>
              <w:rPr>
                <w:color w:val="1F1C52"/>
              </w:rPr>
              <w:t>strengths</w:t>
            </w:r>
            <w:r>
              <w:rPr>
                <w:color w:val="1F1C52"/>
                <w:spacing w:val="-5"/>
              </w:rPr>
              <w:t xml:space="preserve"> </w:t>
            </w:r>
            <w:r>
              <w:rPr>
                <w:color w:val="1F1C52"/>
              </w:rPr>
              <w:t>and</w:t>
            </w:r>
            <w:r>
              <w:rPr>
                <w:color w:val="1F1C52"/>
                <w:spacing w:val="-3"/>
              </w:rPr>
              <w:t xml:space="preserve"> </w:t>
            </w:r>
            <w:r>
              <w:rPr>
                <w:color w:val="1F1C52"/>
                <w:spacing w:val="-2"/>
              </w:rPr>
              <w:t>weaknesses.</w:t>
            </w:r>
          </w:p>
        </w:tc>
      </w:tr>
      <w:tr w:rsidR="00D7663B" w14:paraId="2726E2A3" w14:textId="77777777">
        <w:trPr>
          <w:trHeight w:val="506"/>
        </w:trPr>
        <w:tc>
          <w:tcPr>
            <w:tcW w:w="1788" w:type="dxa"/>
          </w:tcPr>
          <w:p w14:paraId="2726E2A1"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5.6</w:t>
            </w:r>
          </w:p>
        </w:tc>
        <w:tc>
          <w:tcPr>
            <w:tcW w:w="7486" w:type="dxa"/>
          </w:tcPr>
          <w:p w14:paraId="2726E2A2" w14:textId="77777777" w:rsidR="00D7663B" w:rsidRDefault="00EE0066">
            <w:pPr>
              <w:pStyle w:val="TableParagraph"/>
              <w:spacing w:line="252" w:lineRule="exact"/>
              <w:ind w:left="107"/>
            </w:pPr>
            <w:r>
              <w:rPr>
                <w:color w:val="1F1C52"/>
              </w:rPr>
              <w:t>Compare</w:t>
            </w:r>
            <w:r>
              <w:rPr>
                <w:color w:val="1F1C52"/>
                <w:spacing w:val="-5"/>
              </w:rPr>
              <w:t xml:space="preserve"> </w:t>
            </w:r>
            <w:r>
              <w:rPr>
                <w:color w:val="1F1C52"/>
              </w:rPr>
              <w:t>significant</w:t>
            </w:r>
            <w:r>
              <w:rPr>
                <w:color w:val="1F1C52"/>
                <w:spacing w:val="-4"/>
              </w:rPr>
              <w:t xml:space="preserve"> </w:t>
            </w:r>
            <w:r>
              <w:rPr>
                <w:color w:val="1F1C52"/>
              </w:rPr>
              <w:t>Civil</w:t>
            </w:r>
            <w:r>
              <w:rPr>
                <w:color w:val="1F1C52"/>
                <w:spacing w:val="-11"/>
              </w:rPr>
              <w:t xml:space="preserve"> </w:t>
            </w:r>
            <w:r>
              <w:rPr>
                <w:color w:val="1F1C52"/>
              </w:rPr>
              <w:t>War</w:t>
            </w:r>
            <w:r>
              <w:rPr>
                <w:color w:val="1F1C52"/>
                <w:spacing w:val="-4"/>
              </w:rPr>
              <w:t xml:space="preserve"> </w:t>
            </w:r>
            <w:r>
              <w:rPr>
                <w:color w:val="1F1C52"/>
              </w:rPr>
              <w:t>battles</w:t>
            </w:r>
            <w:r>
              <w:rPr>
                <w:color w:val="1F1C52"/>
                <w:spacing w:val="-7"/>
              </w:rPr>
              <w:t xml:space="preserve"> </w:t>
            </w:r>
            <w:r>
              <w:rPr>
                <w:color w:val="1F1C52"/>
              </w:rPr>
              <w:t>and</w:t>
            </w:r>
            <w:r>
              <w:rPr>
                <w:color w:val="1F1C52"/>
                <w:spacing w:val="-5"/>
              </w:rPr>
              <w:t xml:space="preserve"> </w:t>
            </w:r>
            <w:r>
              <w:rPr>
                <w:color w:val="1F1C52"/>
              </w:rPr>
              <w:t>events</w:t>
            </w:r>
            <w:r>
              <w:rPr>
                <w:color w:val="1F1C52"/>
                <w:spacing w:val="-5"/>
              </w:rPr>
              <w:t xml:space="preserve"> </w:t>
            </w:r>
            <w:r>
              <w:rPr>
                <w:color w:val="1F1C52"/>
              </w:rPr>
              <w:t>and</w:t>
            </w:r>
            <w:r>
              <w:rPr>
                <w:color w:val="1F1C52"/>
                <w:spacing w:val="-8"/>
              </w:rPr>
              <w:t xml:space="preserve"> </w:t>
            </w:r>
            <w:r>
              <w:rPr>
                <w:color w:val="1F1C52"/>
              </w:rPr>
              <w:t>their</w:t>
            </w:r>
            <w:r>
              <w:rPr>
                <w:color w:val="1F1C52"/>
                <w:spacing w:val="-4"/>
              </w:rPr>
              <w:t xml:space="preserve"> </w:t>
            </w:r>
            <w:r>
              <w:rPr>
                <w:color w:val="1F1C52"/>
              </w:rPr>
              <w:t>effects</w:t>
            </w:r>
            <w:r>
              <w:rPr>
                <w:color w:val="1F1C52"/>
                <w:spacing w:val="-7"/>
              </w:rPr>
              <w:t xml:space="preserve"> </w:t>
            </w:r>
            <w:r>
              <w:rPr>
                <w:color w:val="1F1C52"/>
              </w:rPr>
              <w:t>on</w:t>
            </w:r>
            <w:r>
              <w:rPr>
                <w:color w:val="1F1C52"/>
                <w:spacing w:val="-5"/>
              </w:rPr>
              <w:t xml:space="preserve"> </w:t>
            </w:r>
            <w:r>
              <w:rPr>
                <w:color w:val="1F1C52"/>
              </w:rPr>
              <w:t xml:space="preserve">civilian </w:t>
            </w:r>
            <w:r>
              <w:rPr>
                <w:color w:val="1F1C52"/>
                <w:spacing w:val="-2"/>
              </w:rPr>
              <w:t>populations.</w:t>
            </w:r>
          </w:p>
        </w:tc>
      </w:tr>
      <w:tr w:rsidR="00D7663B" w14:paraId="2726E2A6" w14:textId="77777777">
        <w:trPr>
          <w:trHeight w:val="505"/>
        </w:trPr>
        <w:tc>
          <w:tcPr>
            <w:tcW w:w="1788" w:type="dxa"/>
          </w:tcPr>
          <w:p w14:paraId="2726E2A4"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5.7</w:t>
            </w:r>
          </w:p>
        </w:tc>
        <w:tc>
          <w:tcPr>
            <w:tcW w:w="7486" w:type="dxa"/>
          </w:tcPr>
          <w:p w14:paraId="2726E2A5" w14:textId="77777777" w:rsidR="00D7663B" w:rsidRDefault="00EE0066">
            <w:pPr>
              <w:pStyle w:val="TableParagraph"/>
              <w:spacing w:line="254"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peoples</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each</w:t>
            </w:r>
            <w:r>
              <w:rPr>
                <w:color w:val="1F1C52"/>
                <w:spacing w:val="-3"/>
              </w:rPr>
              <w:t xml:space="preserve"> </w:t>
            </w:r>
            <w:r>
              <w:rPr>
                <w:color w:val="1F1C52"/>
              </w:rPr>
              <w:t>impacts</w:t>
            </w:r>
            <w:r>
              <w:rPr>
                <w:color w:val="1F1C52"/>
                <w:spacing w:val="-3"/>
              </w:rPr>
              <w:t xml:space="preserve"> </w:t>
            </w:r>
            <w:r>
              <w:rPr>
                <w:color w:val="1F1C52"/>
              </w:rPr>
              <w:t>this</w:t>
            </w:r>
            <w:r>
              <w:rPr>
                <w:color w:val="1F1C52"/>
                <w:spacing w:val="-4"/>
              </w:rPr>
              <w:t xml:space="preserve"> </w:t>
            </w:r>
            <w:r>
              <w:rPr>
                <w:color w:val="1F1C52"/>
              </w:rPr>
              <w:t>era</w:t>
            </w:r>
            <w:r>
              <w:rPr>
                <w:color w:val="1F1C52"/>
                <w:spacing w:val="-3"/>
              </w:rPr>
              <w:t xml:space="preserve"> </w:t>
            </w:r>
            <w:r>
              <w:rPr>
                <w:color w:val="1F1C52"/>
              </w:rPr>
              <w:t>of American history.</w:t>
            </w:r>
          </w:p>
        </w:tc>
      </w:tr>
      <w:tr w:rsidR="00D7663B" w14:paraId="2726E2AC" w14:textId="77777777">
        <w:trPr>
          <w:trHeight w:val="1516"/>
        </w:trPr>
        <w:tc>
          <w:tcPr>
            <w:tcW w:w="1788" w:type="dxa"/>
          </w:tcPr>
          <w:p w14:paraId="2726E2A7" w14:textId="77777777" w:rsidR="00D7663B" w:rsidRDefault="00D7663B">
            <w:pPr>
              <w:pStyle w:val="TableParagraph"/>
              <w:ind w:left="0"/>
            </w:pPr>
          </w:p>
          <w:p w14:paraId="2726E2A8" w14:textId="77777777" w:rsidR="00D7663B" w:rsidRDefault="00D7663B">
            <w:pPr>
              <w:pStyle w:val="TableParagraph"/>
              <w:spacing w:before="124"/>
              <w:ind w:left="0"/>
            </w:pPr>
          </w:p>
          <w:p w14:paraId="2726E2A9"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5.8</w:t>
            </w:r>
          </w:p>
        </w:tc>
        <w:tc>
          <w:tcPr>
            <w:tcW w:w="7486" w:type="dxa"/>
          </w:tcPr>
          <w:p w14:paraId="2726E2AA" w14:textId="77777777" w:rsidR="00D7663B" w:rsidRDefault="00EE0066">
            <w:pPr>
              <w:pStyle w:val="TableParagraph"/>
              <w:ind w:left="107" w:right="124"/>
            </w:pPr>
            <w:r>
              <w:rPr>
                <w:color w:val="1F1C52"/>
              </w:rPr>
              <w:t>Explain and evaluate the policies, practices, and consequences of Reconstruction (presidential and congressional reconstruction, Johnson's impeachment, Civil Rights</w:t>
            </w:r>
            <w:r>
              <w:rPr>
                <w:color w:val="1F1C52"/>
                <w:spacing w:val="-14"/>
              </w:rPr>
              <w:t xml:space="preserve"> </w:t>
            </w:r>
            <w:r>
              <w:rPr>
                <w:color w:val="1F1C52"/>
              </w:rPr>
              <w:t>Act</w:t>
            </w:r>
            <w:r>
              <w:rPr>
                <w:color w:val="1F1C52"/>
                <w:spacing w:val="-6"/>
              </w:rPr>
              <w:t xml:space="preserve"> </w:t>
            </w:r>
            <w:r>
              <w:rPr>
                <w:color w:val="1F1C52"/>
              </w:rPr>
              <w:t>of</w:t>
            </w:r>
            <w:r>
              <w:rPr>
                <w:color w:val="1F1C52"/>
                <w:spacing w:val="-3"/>
              </w:rPr>
              <w:t xml:space="preserve"> </w:t>
            </w:r>
            <w:r>
              <w:rPr>
                <w:color w:val="1F1C52"/>
              </w:rPr>
              <w:t>1866,</w:t>
            </w:r>
            <w:r>
              <w:rPr>
                <w:color w:val="1F1C52"/>
                <w:spacing w:val="-3"/>
              </w:rPr>
              <w:t xml:space="preserve"> </w:t>
            </w:r>
            <w:r>
              <w:rPr>
                <w:color w:val="1F1C52"/>
              </w:rPr>
              <w:t>the</w:t>
            </w:r>
            <w:r>
              <w:rPr>
                <w:color w:val="1F1C52"/>
                <w:spacing w:val="-3"/>
              </w:rPr>
              <w:t xml:space="preserve"> </w:t>
            </w:r>
            <w:r>
              <w:rPr>
                <w:color w:val="1F1C52"/>
              </w:rPr>
              <w:t>13th,</w:t>
            </w:r>
            <w:r>
              <w:rPr>
                <w:color w:val="1F1C52"/>
                <w:spacing w:val="-3"/>
              </w:rPr>
              <w:t xml:space="preserve"> </w:t>
            </w:r>
            <w:r>
              <w:rPr>
                <w:color w:val="1F1C52"/>
              </w:rPr>
              <w:t>14th,</w:t>
            </w:r>
            <w:r>
              <w:rPr>
                <w:color w:val="1F1C52"/>
                <w:spacing w:val="-6"/>
              </w:rPr>
              <w:t xml:space="preserve"> </w:t>
            </w:r>
            <w:r>
              <w:rPr>
                <w:color w:val="1F1C52"/>
              </w:rPr>
              <w:t>and</w:t>
            </w:r>
            <w:r>
              <w:rPr>
                <w:color w:val="1F1C52"/>
                <w:spacing w:val="-3"/>
              </w:rPr>
              <w:t xml:space="preserve"> </w:t>
            </w:r>
            <w:r>
              <w:rPr>
                <w:color w:val="1F1C52"/>
              </w:rPr>
              <w:t>15th</w:t>
            </w:r>
            <w:r>
              <w:rPr>
                <w:color w:val="1F1C52"/>
                <w:spacing w:val="-14"/>
              </w:rPr>
              <w:t xml:space="preserve"> </w:t>
            </w:r>
            <w:r>
              <w:rPr>
                <w:color w:val="1F1C52"/>
              </w:rPr>
              <w:t>Amendments,</w:t>
            </w:r>
            <w:r>
              <w:rPr>
                <w:color w:val="1F1C52"/>
                <w:spacing w:val="-3"/>
              </w:rPr>
              <w:t xml:space="preserve"> </w:t>
            </w:r>
            <w:r>
              <w:rPr>
                <w:color w:val="1F1C52"/>
              </w:rPr>
              <w:t>opposition</w:t>
            </w:r>
            <w:r>
              <w:rPr>
                <w:color w:val="1F1C52"/>
                <w:spacing w:val="-3"/>
              </w:rPr>
              <w:t xml:space="preserve"> </w:t>
            </w:r>
            <w:r>
              <w:rPr>
                <w:color w:val="1F1C52"/>
              </w:rPr>
              <w:t>of</w:t>
            </w:r>
            <w:r>
              <w:rPr>
                <w:color w:val="1F1C52"/>
                <w:spacing w:val="-3"/>
              </w:rPr>
              <w:t xml:space="preserve"> </w:t>
            </w:r>
            <w:r>
              <w:rPr>
                <w:color w:val="1F1C52"/>
              </w:rPr>
              <w:t>Southern whites to Reconstruction, accomplishments and failures of Radical Reconstruction, presidential election of 1876, end of Reconstruction, rise of Jim</w:t>
            </w:r>
          </w:p>
          <w:p w14:paraId="2726E2AB" w14:textId="77777777" w:rsidR="00D7663B" w:rsidRDefault="00EE0066">
            <w:pPr>
              <w:pStyle w:val="TableParagraph"/>
              <w:spacing w:line="233" w:lineRule="exact"/>
              <w:ind w:left="107"/>
            </w:pPr>
            <w:r>
              <w:rPr>
                <w:color w:val="1F1C52"/>
              </w:rPr>
              <w:t>Crow</w:t>
            </w:r>
            <w:r>
              <w:rPr>
                <w:color w:val="1F1C52"/>
                <w:spacing w:val="-6"/>
              </w:rPr>
              <w:t xml:space="preserve"> </w:t>
            </w:r>
            <w:r>
              <w:rPr>
                <w:color w:val="1F1C52"/>
              </w:rPr>
              <w:t>laws,</w:t>
            </w:r>
            <w:r>
              <w:rPr>
                <w:color w:val="1F1C52"/>
                <w:spacing w:val="-5"/>
              </w:rPr>
              <w:t xml:space="preserve"> </w:t>
            </w:r>
            <w:r>
              <w:rPr>
                <w:color w:val="1F1C52"/>
              </w:rPr>
              <w:t>rise</w:t>
            </w:r>
            <w:r>
              <w:rPr>
                <w:color w:val="1F1C52"/>
                <w:spacing w:val="-2"/>
              </w:rPr>
              <w:t xml:space="preserve"> </w:t>
            </w:r>
            <w:r>
              <w:rPr>
                <w:color w:val="1F1C52"/>
              </w:rPr>
              <w:t>of</w:t>
            </w:r>
            <w:r>
              <w:rPr>
                <w:color w:val="1F1C52"/>
                <w:spacing w:val="-1"/>
              </w:rPr>
              <w:t xml:space="preserve"> </w:t>
            </w:r>
            <w:r>
              <w:rPr>
                <w:color w:val="1F1C52"/>
              </w:rPr>
              <w:t>Ku</w:t>
            </w:r>
            <w:r>
              <w:rPr>
                <w:color w:val="1F1C52"/>
                <w:spacing w:val="-2"/>
              </w:rPr>
              <w:t xml:space="preserve"> </w:t>
            </w:r>
            <w:r>
              <w:rPr>
                <w:color w:val="1F1C52"/>
              </w:rPr>
              <w:t>Klux</w:t>
            </w:r>
            <w:r>
              <w:rPr>
                <w:color w:val="1F1C52"/>
                <w:spacing w:val="-5"/>
              </w:rPr>
              <w:t xml:space="preserve"> </w:t>
            </w:r>
            <w:r>
              <w:rPr>
                <w:color w:val="1F1C52"/>
                <w:spacing w:val="-2"/>
              </w:rPr>
              <w:t>Klan).</w:t>
            </w:r>
          </w:p>
        </w:tc>
      </w:tr>
      <w:tr w:rsidR="00D7663B" w14:paraId="2726E2AF" w14:textId="77777777">
        <w:trPr>
          <w:trHeight w:val="251"/>
        </w:trPr>
        <w:tc>
          <w:tcPr>
            <w:tcW w:w="1788" w:type="dxa"/>
            <w:shd w:val="clear" w:color="auto" w:fill="1F1C52"/>
          </w:tcPr>
          <w:p w14:paraId="2726E2AD"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486" w:type="dxa"/>
            <w:shd w:val="clear" w:color="auto" w:fill="1F1C52"/>
          </w:tcPr>
          <w:p w14:paraId="2726E2AE" w14:textId="77777777" w:rsidR="00D7663B" w:rsidRDefault="00D7663B">
            <w:pPr>
              <w:pStyle w:val="TableParagraph"/>
              <w:ind w:left="0"/>
              <w:rPr>
                <w:sz w:val="18"/>
              </w:rPr>
            </w:pPr>
          </w:p>
        </w:tc>
      </w:tr>
      <w:tr w:rsidR="00D7663B" w14:paraId="2726E2B2" w14:textId="77777777">
        <w:trPr>
          <w:trHeight w:val="253"/>
        </w:trPr>
        <w:tc>
          <w:tcPr>
            <w:tcW w:w="1788" w:type="dxa"/>
          </w:tcPr>
          <w:p w14:paraId="2726E2B0" w14:textId="77777777" w:rsidR="00D7663B" w:rsidRDefault="00EE0066">
            <w:pPr>
              <w:pStyle w:val="TableParagraph"/>
              <w:spacing w:before="1" w:line="233" w:lineRule="exact"/>
            </w:pPr>
            <w:r>
              <w:rPr>
                <w:color w:val="1F1C52"/>
                <w:spacing w:val="-2"/>
              </w:rPr>
              <w:t>SS.</w:t>
            </w:r>
            <w:proofErr w:type="gramStart"/>
            <w:r>
              <w:rPr>
                <w:color w:val="1F1C52"/>
                <w:spacing w:val="-2"/>
              </w:rPr>
              <w:t>912.A.</w:t>
            </w:r>
            <w:proofErr w:type="gramEnd"/>
            <w:r>
              <w:rPr>
                <w:color w:val="1F1C52"/>
                <w:spacing w:val="-2"/>
              </w:rPr>
              <w:t>2.1</w:t>
            </w:r>
          </w:p>
        </w:tc>
        <w:tc>
          <w:tcPr>
            <w:tcW w:w="7486" w:type="dxa"/>
          </w:tcPr>
          <w:p w14:paraId="2726E2B1" w14:textId="77777777" w:rsidR="00D7663B" w:rsidRDefault="00EE0066">
            <w:pPr>
              <w:pStyle w:val="TableParagraph"/>
              <w:spacing w:before="1" w:line="233" w:lineRule="exact"/>
              <w:ind w:left="107"/>
            </w:pPr>
            <w:r>
              <w:rPr>
                <w:color w:val="1F1C52"/>
              </w:rPr>
              <w:t>Review</w:t>
            </w:r>
            <w:r>
              <w:rPr>
                <w:color w:val="1F1C52"/>
                <w:spacing w:val="-4"/>
              </w:rPr>
              <w:t xml:space="preserve"> </w:t>
            </w:r>
            <w:r>
              <w:rPr>
                <w:color w:val="1F1C52"/>
              </w:rPr>
              <w:t>causes</w:t>
            </w:r>
            <w:r>
              <w:rPr>
                <w:color w:val="1F1C52"/>
                <w:spacing w:val="-3"/>
              </w:rPr>
              <w:t xml:space="preserve"> </w:t>
            </w:r>
            <w:r>
              <w:rPr>
                <w:color w:val="1F1C52"/>
              </w:rPr>
              <w:t>and</w:t>
            </w:r>
            <w:r>
              <w:rPr>
                <w:color w:val="1F1C52"/>
                <w:spacing w:val="-2"/>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Civil</w:t>
            </w:r>
            <w:r>
              <w:rPr>
                <w:color w:val="1F1C52"/>
                <w:spacing w:val="-6"/>
              </w:rPr>
              <w:t xml:space="preserve"> </w:t>
            </w:r>
            <w:r>
              <w:rPr>
                <w:color w:val="1F1C52"/>
                <w:spacing w:val="-4"/>
              </w:rPr>
              <w:t>War.</w:t>
            </w:r>
          </w:p>
        </w:tc>
      </w:tr>
      <w:tr w:rsidR="00D7663B" w14:paraId="2726E2B5" w14:textId="77777777">
        <w:trPr>
          <w:trHeight w:val="253"/>
        </w:trPr>
        <w:tc>
          <w:tcPr>
            <w:tcW w:w="1788" w:type="dxa"/>
          </w:tcPr>
          <w:p w14:paraId="2726E2B3" w14:textId="77777777" w:rsidR="00D7663B" w:rsidRDefault="00EE0066">
            <w:pPr>
              <w:pStyle w:val="TableParagraph"/>
              <w:spacing w:line="234" w:lineRule="exact"/>
            </w:pPr>
            <w:r>
              <w:rPr>
                <w:color w:val="1F1C52"/>
                <w:spacing w:val="-2"/>
              </w:rPr>
              <w:t>SS.</w:t>
            </w:r>
            <w:proofErr w:type="gramStart"/>
            <w:r>
              <w:rPr>
                <w:color w:val="1F1C52"/>
                <w:spacing w:val="-2"/>
              </w:rPr>
              <w:t>912.A.</w:t>
            </w:r>
            <w:proofErr w:type="gramEnd"/>
            <w:r>
              <w:rPr>
                <w:color w:val="1F1C52"/>
                <w:spacing w:val="-2"/>
              </w:rPr>
              <w:t>2.2</w:t>
            </w:r>
          </w:p>
        </w:tc>
        <w:tc>
          <w:tcPr>
            <w:tcW w:w="7486" w:type="dxa"/>
          </w:tcPr>
          <w:p w14:paraId="2726E2B4" w14:textId="77777777" w:rsidR="00D7663B" w:rsidRDefault="00EE0066">
            <w:pPr>
              <w:pStyle w:val="TableParagraph"/>
              <w:spacing w:line="234" w:lineRule="exact"/>
              <w:ind w:left="107"/>
            </w:pPr>
            <w:r>
              <w:rPr>
                <w:color w:val="1F1C52"/>
              </w:rPr>
              <w:t>Assess</w:t>
            </w:r>
            <w:r>
              <w:rPr>
                <w:color w:val="1F1C52"/>
                <w:spacing w:val="-7"/>
              </w:rPr>
              <w:t xml:space="preserve"> </w:t>
            </w:r>
            <w:r>
              <w:rPr>
                <w:color w:val="1F1C52"/>
              </w:rPr>
              <w:t>the</w:t>
            </w:r>
            <w:r>
              <w:rPr>
                <w:color w:val="1F1C52"/>
                <w:spacing w:val="-4"/>
              </w:rPr>
              <w:t xml:space="preserve"> </w:t>
            </w:r>
            <w:r>
              <w:rPr>
                <w:color w:val="1F1C52"/>
              </w:rPr>
              <w:t>influence</w:t>
            </w:r>
            <w:r>
              <w:rPr>
                <w:color w:val="1F1C52"/>
                <w:spacing w:val="-3"/>
              </w:rPr>
              <w:t xml:space="preserve"> </w:t>
            </w:r>
            <w:r>
              <w:rPr>
                <w:color w:val="1F1C52"/>
              </w:rPr>
              <w:t>of</w:t>
            </w:r>
            <w:r>
              <w:rPr>
                <w:color w:val="1F1C52"/>
                <w:spacing w:val="-4"/>
              </w:rPr>
              <w:t xml:space="preserve"> </w:t>
            </w:r>
            <w:r>
              <w:rPr>
                <w:color w:val="1F1C52"/>
              </w:rPr>
              <w:t>significant</w:t>
            </w:r>
            <w:r>
              <w:rPr>
                <w:color w:val="1F1C52"/>
                <w:spacing w:val="-2"/>
              </w:rPr>
              <w:t xml:space="preserve"> </w:t>
            </w:r>
            <w:r>
              <w:rPr>
                <w:color w:val="1F1C52"/>
              </w:rPr>
              <w:t>people</w:t>
            </w:r>
            <w:r>
              <w:rPr>
                <w:color w:val="1F1C52"/>
                <w:spacing w:val="-2"/>
              </w:rPr>
              <w:t xml:space="preserve"> </w:t>
            </w:r>
            <w:r>
              <w:rPr>
                <w:color w:val="1F1C52"/>
              </w:rPr>
              <w:t>or</w:t>
            </w:r>
            <w:r>
              <w:rPr>
                <w:color w:val="1F1C52"/>
                <w:spacing w:val="-5"/>
              </w:rPr>
              <w:t xml:space="preserve"> </w:t>
            </w:r>
            <w:r>
              <w:rPr>
                <w:color w:val="1F1C52"/>
              </w:rPr>
              <w:t>groups</w:t>
            </w:r>
            <w:r>
              <w:rPr>
                <w:color w:val="1F1C52"/>
                <w:spacing w:val="-2"/>
              </w:rPr>
              <w:t xml:space="preserve"> </w:t>
            </w:r>
            <w:r>
              <w:rPr>
                <w:color w:val="1F1C52"/>
              </w:rPr>
              <w:t>on</w:t>
            </w:r>
            <w:r>
              <w:rPr>
                <w:color w:val="1F1C52"/>
                <w:spacing w:val="-5"/>
              </w:rPr>
              <w:t xml:space="preserve"> </w:t>
            </w:r>
            <w:r>
              <w:rPr>
                <w:color w:val="1F1C52"/>
                <w:spacing w:val="-2"/>
              </w:rPr>
              <w:t>Reconstruction.</w:t>
            </w:r>
          </w:p>
        </w:tc>
      </w:tr>
      <w:tr w:rsidR="00D7663B" w14:paraId="2726E2B8" w14:textId="77777777">
        <w:trPr>
          <w:trHeight w:val="251"/>
        </w:trPr>
        <w:tc>
          <w:tcPr>
            <w:tcW w:w="1788" w:type="dxa"/>
          </w:tcPr>
          <w:p w14:paraId="2726E2B6"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2.3</w:t>
            </w:r>
          </w:p>
        </w:tc>
        <w:tc>
          <w:tcPr>
            <w:tcW w:w="7486" w:type="dxa"/>
          </w:tcPr>
          <w:p w14:paraId="2726E2B7" w14:textId="77777777" w:rsidR="00D7663B" w:rsidRDefault="00EE0066">
            <w:pPr>
              <w:pStyle w:val="TableParagraph"/>
              <w:spacing w:line="232" w:lineRule="exact"/>
              <w:ind w:left="107"/>
            </w:pPr>
            <w:r>
              <w:rPr>
                <w:color w:val="1F1C52"/>
              </w:rPr>
              <w:t>Describe</w:t>
            </w:r>
            <w:r>
              <w:rPr>
                <w:color w:val="1F1C52"/>
                <w:spacing w:val="-8"/>
              </w:rPr>
              <w:t xml:space="preserve"> </w:t>
            </w:r>
            <w:r>
              <w:rPr>
                <w:color w:val="1F1C52"/>
              </w:rPr>
              <w:t>the</w:t>
            </w:r>
            <w:r>
              <w:rPr>
                <w:color w:val="1F1C52"/>
                <w:spacing w:val="-5"/>
              </w:rPr>
              <w:t xml:space="preserve"> </w:t>
            </w:r>
            <w:r>
              <w:rPr>
                <w:color w:val="1F1C52"/>
              </w:rPr>
              <w:t>issues</w:t>
            </w:r>
            <w:r>
              <w:rPr>
                <w:color w:val="1F1C52"/>
                <w:spacing w:val="-6"/>
              </w:rPr>
              <w:t xml:space="preserve"> </w:t>
            </w:r>
            <w:r>
              <w:rPr>
                <w:color w:val="1F1C52"/>
              </w:rPr>
              <w:t>that</w:t>
            </w:r>
            <w:r>
              <w:rPr>
                <w:color w:val="1F1C52"/>
                <w:spacing w:val="-2"/>
              </w:rPr>
              <w:t xml:space="preserve"> </w:t>
            </w:r>
            <w:r>
              <w:rPr>
                <w:color w:val="1F1C52"/>
              </w:rPr>
              <w:t>divided</w:t>
            </w:r>
            <w:r>
              <w:rPr>
                <w:color w:val="1F1C52"/>
                <w:spacing w:val="-4"/>
              </w:rPr>
              <w:t xml:space="preserve"> </w:t>
            </w:r>
            <w:r>
              <w:rPr>
                <w:color w:val="1F1C52"/>
              </w:rPr>
              <w:t>Republicans</w:t>
            </w:r>
            <w:r>
              <w:rPr>
                <w:color w:val="1F1C52"/>
                <w:spacing w:val="-3"/>
              </w:rPr>
              <w:t xml:space="preserve"> </w:t>
            </w:r>
            <w:r>
              <w:rPr>
                <w:color w:val="1F1C52"/>
              </w:rPr>
              <w:t>during</w:t>
            </w:r>
            <w:r>
              <w:rPr>
                <w:color w:val="1F1C52"/>
                <w:spacing w:val="-4"/>
              </w:rPr>
              <w:t xml:space="preserve"> </w:t>
            </w:r>
            <w:r>
              <w:rPr>
                <w:color w:val="1F1C52"/>
              </w:rPr>
              <w:t>the</w:t>
            </w:r>
            <w:r>
              <w:rPr>
                <w:color w:val="1F1C52"/>
                <w:spacing w:val="-4"/>
              </w:rPr>
              <w:t xml:space="preserve"> </w:t>
            </w:r>
            <w:r>
              <w:rPr>
                <w:color w:val="1F1C52"/>
              </w:rPr>
              <w:t>early</w:t>
            </w:r>
            <w:r>
              <w:rPr>
                <w:color w:val="1F1C52"/>
                <w:spacing w:val="-3"/>
              </w:rPr>
              <w:t xml:space="preserve"> </w:t>
            </w:r>
            <w:r>
              <w:rPr>
                <w:color w:val="1F1C52"/>
              </w:rPr>
              <w:t>Reconstruction</w:t>
            </w:r>
            <w:r>
              <w:rPr>
                <w:color w:val="1F1C52"/>
                <w:spacing w:val="-6"/>
              </w:rPr>
              <w:t xml:space="preserve"> </w:t>
            </w:r>
            <w:r>
              <w:rPr>
                <w:color w:val="1F1C52"/>
                <w:spacing w:val="-4"/>
              </w:rPr>
              <w:t>era.</w:t>
            </w:r>
          </w:p>
        </w:tc>
      </w:tr>
      <w:tr w:rsidR="00D7663B" w14:paraId="2726E2BB" w14:textId="77777777">
        <w:trPr>
          <w:trHeight w:val="505"/>
        </w:trPr>
        <w:tc>
          <w:tcPr>
            <w:tcW w:w="1788" w:type="dxa"/>
          </w:tcPr>
          <w:p w14:paraId="2726E2B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7486" w:type="dxa"/>
          </w:tcPr>
          <w:p w14:paraId="2726E2BA" w14:textId="77777777" w:rsidR="00D7663B" w:rsidRDefault="00EE0066">
            <w:pPr>
              <w:pStyle w:val="TableParagraph"/>
              <w:spacing w:line="254" w:lineRule="exact"/>
              <w:ind w:left="107" w:right="213"/>
            </w:pPr>
            <w:r>
              <w:rPr>
                <w:color w:val="1F1C52"/>
              </w:rPr>
              <w:t>Distinguish</w:t>
            </w:r>
            <w:r>
              <w:rPr>
                <w:color w:val="1F1C52"/>
                <w:spacing w:val="-7"/>
              </w:rPr>
              <w:t xml:space="preserve"> </w:t>
            </w:r>
            <w:r>
              <w:rPr>
                <w:color w:val="1F1C52"/>
              </w:rPr>
              <w:t>the</w:t>
            </w:r>
            <w:r>
              <w:rPr>
                <w:color w:val="1F1C52"/>
                <w:spacing w:val="-5"/>
              </w:rPr>
              <w:t xml:space="preserve"> </w:t>
            </w:r>
            <w:r>
              <w:rPr>
                <w:color w:val="1F1C52"/>
              </w:rPr>
              <w:t>freedoms</w:t>
            </w:r>
            <w:r>
              <w:rPr>
                <w:color w:val="1F1C52"/>
                <w:spacing w:val="-5"/>
              </w:rPr>
              <w:t xml:space="preserve"> </w:t>
            </w:r>
            <w:r>
              <w:rPr>
                <w:color w:val="1F1C52"/>
              </w:rPr>
              <w:t>guaranteed</w:t>
            </w:r>
            <w:r>
              <w:rPr>
                <w:color w:val="1F1C52"/>
                <w:spacing w:val="-3"/>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3"/>
              </w:rPr>
              <w:t xml:space="preserve"> </w:t>
            </w:r>
            <w:r>
              <w:rPr>
                <w:color w:val="1F1C52"/>
              </w:rPr>
              <w:t>other</w:t>
            </w:r>
            <w:r>
              <w:rPr>
                <w:color w:val="1F1C52"/>
                <w:spacing w:val="-2"/>
              </w:rPr>
              <w:t xml:space="preserve"> </w:t>
            </w:r>
            <w:r>
              <w:rPr>
                <w:color w:val="1F1C52"/>
              </w:rPr>
              <w:t>groups</w:t>
            </w:r>
            <w:r>
              <w:rPr>
                <w:color w:val="1F1C52"/>
                <w:spacing w:val="-3"/>
              </w:rPr>
              <w:t xml:space="preserve"> </w:t>
            </w:r>
            <w:r>
              <w:rPr>
                <w:color w:val="1F1C52"/>
              </w:rPr>
              <w:t>with the 13th, 14th, and 15th Amendments to the Constitution.</w:t>
            </w:r>
          </w:p>
        </w:tc>
      </w:tr>
      <w:tr w:rsidR="00D7663B" w14:paraId="2726E2BF" w14:textId="77777777">
        <w:trPr>
          <w:trHeight w:val="504"/>
        </w:trPr>
        <w:tc>
          <w:tcPr>
            <w:tcW w:w="1788" w:type="dxa"/>
          </w:tcPr>
          <w:p w14:paraId="2726E2BC"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2.5</w:t>
            </w:r>
          </w:p>
        </w:tc>
        <w:tc>
          <w:tcPr>
            <w:tcW w:w="7486" w:type="dxa"/>
          </w:tcPr>
          <w:p w14:paraId="2726E2BD" w14:textId="77777777" w:rsidR="00D7663B" w:rsidRDefault="00EE0066">
            <w:pPr>
              <w:pStyle w:val="TableParagraph"/>
              <w:spacing w:line="249" w:lineRule="exact"/>
              <w:ind w:left="107"/>
            </w:pPr>
            <w:r>
              <w:rPr>
                <w:color w:val="1F1C52"/>
              </w:rPr>
              <w:t>Assess</w:t>
            </w:r>
            <w:r>
              <w:rPr>
                <w:color w:val="1F1C52"/>
                <w:spacing w:val="-10"/>
              </w:rPr>
              <w:t xml:space="preserve"> </w:t>
            </w:r>
            <w:r>
              <w:rPr>
                <w:color w:val="1F1C52"/>
              </w:rPr>
              <w:t>how</w:t>
            </w:r>
            <w:r>
              <w:rPr>
                <w:color w:val="1F1C52"/>
                <w:spacing w:val="-4"/>
              </w:rPr>
              <w:t xml:space="preserve"> </w:t>
            </w:r>
            <w:r>
              <w:rPr>
                <w:color w:val="1F1C52"/>
              </w:rPr>
              <w:t>Jim</w:t>
            </w:r>
            <w:r>
              <w:rPr>
                <w:color w:val="1F1C52"/>
                <w:spacing w:val="-3"/>
              </w:rPr>
              <w:t xml:space="preserve"> </w:t>
            </w:r>
            <w:r>
              <w:rPr>
                <w:color w:val="1F1C52"/>
              </w:rPr>
              <w:t>Crow</w:t>
            </w:r>
            <w:r>
              <w:rPr>
                <w:color w:val="1F1C52"/>
                <w:spacing w:val="-4"/>
              </w:rPr>
              <w:t xml:space="preserve"> </w:t>
            </w:r>
            <w:r>
              <w:rPr>
                <w:color w:val="1F1C52"/>
              </w:rPr>
              <w:t>Laws</w:t>
            </w:r>
            <w:r>
              <w:rPr>
                <w:color w:val="1F1C52"/>
                <w:spacing w:val="-3"/>
              </w:rPr>
              <w:t xml:space="preserve"> </w:t>
            </w:r>
            <w:r>
              <w:rPr>
                <w:color w:val="1F1C52"/>
              </w:rPr>
              <w:t>influenced</w:t>
            </w:r>
            <w:r>
              <w:rPr>
                <w:color w:val="1F1C52"/>
                <w:spacing w:val="-3"/>
              </w:rPr>
              <w:t xml:space="preserve"> </w:t>
            </w:r>
            <w:r>
              <w:rPr>
                <w:color w:val="1F1C52"/>
              </w:rPr>
              <w:t>life</w:t>
            </w:r>
            <w:r>
              <w:rPr>
                <w:color w:val="1F1C52"/>
                <w:spacing w:val="-5"/>
              </w:rPr>
              <w:t xml:space="preserve"> </w:t>
            </w:r>
            <w:r>
              <w:rPr>
                <w:color w:val="1F1C52"/>
              </w:rPr>
              <w:t>for</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3"/>
              </w:rPr>
              <w:t xml:space="preserve"> </w:t>
            </w:r>
            <w:r>
              <w:rPr>
                <w:color w:val="1F1C52"/>
              </w:rPr>
              <w:t>and</w:t>
            </w:r>
            <w:r>
              <w:rPr>
                <w:color w:val="1F1C52"/>
                <w:spacing w:val="-3"/>
              </w:rPr>
              <w:t xml:space="preserve"> </w:t>
            </w:r>
            <w:r>
              <w:rPr>
                <w:color w:val="1F1C52"/>
                <w:spacing w:val="-2"/>
              </w:rPr>
              <w:t>other</w:t>
            </w:r>
          </w:p>
          <w:p w14:paraId="2726E2BE" w14:textId="77777777" w:rsidR="00D7663B" w:rsidRDefault="00EE0066">
            <w:pPr>
              <w:pStyle w:val="TableParagraph"/>
              <w:spacing w:before="1" w:line="233" w:lineRule="exact"/>
              <w:ind w:left="107"/>
            </w:pPr>
            <w:r>
              <w:rPr>
                <w:color w:val="1F1C52"/>
              </w:rPr>
              <w:t>racial/ethnic</w:t>
            </w:r>
            <w:r>
              <w:rPr>
                <w:color w:val="1F1C52"/>
                <w:spacing w:val="-8"/>
              </w:rPr>
              <w:t xml:space="preserve"> </w:t>
            </w:r>
            <w:r>
              <w:rPr>
                <w:color w:val="1F1C52"/>
              </w:rPr>
              <w:t>minority</w:t>
            </w:r>
            <w:r>
              <w:rPr>
                <w:color w:val="1F1C52"/>
                <w:spacing w:val="-6"/>
              </w:rPr>
              <w:t xml:space="preserve"> </w:t>
            </w:r>
            <w:r>
              <w:rPr>
                <w:color w:val="1F1C52"/>
                <w:spacing w:val="-2"/>
              </w:rPr>
              <w:t>groups.</w:t>
            </w:r>
          </w:p>
        </w:tc>
      </w:tr>
      <w:tr w:rsidR="00D7663B" w14:paraId="2726E2C3" w14:textId="77777777">
        <w:trPr>
          <w:trHeight w:val="760"/>
        </w:trPr>
        <w:tc>
          <w:tcPr>
            <w:tcW w:w="1788" w:type="dxa"/>
          </w:tcPr>
          <w:p w14:paraId="2726E2C0"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2.6</w:t>
            </w:r>
          </w:p>
        </w:tc>
        <w:tc>
          <w:tcPr>
            <w:tcW w:w="7486" w:type="dxa"/>
          </w:tcPr>
          <w:p w14:paraId="2726E2C1" w14:textId="77777777" w:rsidR="00D7663B" w:rsidRDefault="00EE0066">
            <w:pPr>
              <w:pStyle w:val="TableParagraph"/>
              <w:spacing w:line="251" w:lineRule="exact"/>
              <w:ind w:left="107"/>
            </w:pPr>
            <w:r>
              <w:rPr>
                <w:color w:val="1F1C52"/>
              </w:rPr>
              <w:t>Compare</w:t>
            </w:r>
            <w:r>
              <w:rPr>
                <w:color w:val="1F1C52"/>
                <w:spacing w:val="-5"/>
              </w:rPr>
              <w:t xml:space="preserve"> </w:t>
            </w:r>
            <w:r>
              <w:rPr>
                <w:color w:val="1F1C52"/>
              </w:rPr>
              <w:t>the</w:t>
            </w:r>
            <w:r>
              <w:rPr>
                <w:color w:val="1F1C52"/>
                <w:spacing w:val="-2"/>
              </w:rPr>
              <w:t xml:space="preserve"> </w:t>
            </w:r>
            <w:r>
              <w:rPr>
                <w:color w:val="1F1C52"/>
              </w:rPr>
              <w:t>effects</w:t>
            </w:r>
            <w:r>
              <w:rPr>
                <w:color w:val="1F1C52"/>
                <w:spacing w:val="-2"/>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Black</w:t>
            </w:r>
            <w:r>
              <w:rPr>
                <w:color w:val="1F1C52"/>
                <w:spacing w:val="-2"/>
              </w:rPr>
              <w:t xml:space="preserve"> </w:t>
            </w:r>
            <w:r>
              <w:rPr>
                <w:color w:val="1F1C52"/>
              </w:rPr>
              <w:t>Codes</w:t>
            </w:r>
            <w:r>
              <w:rPr>
                <w:color w:val="1F1C52"/>
                <w:spacing w:val="-3"/>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Nadir</w:t>
            </w:r>
            <w:r>
              <w:rPr>
                <w:color w:val="1F1C52"/>
                <w:spacing w:val="-4"/>
              </w:rPr>
              <w:t xml:space="preserve"> </w:t>
            </w:r>
            <w:r>
              <w:rPr>
                <w:color w:val="1F1C52"/>
              </w:rPr>
              <w:t>on</w:t>
            </w:r>
            <w:r>
              <w:rPr>
                <w:color w:val="1F1C52"/>
                <w:spacing w:val="-3"/>
              </w:rPr>
              <w:t xml:space="preserve"> </w:t>
            </w:r>
            <w:r>
              <w:rPr>
                <w:color w:val="1F1C52"/>
              </w:rPr>
              <w:t>freed</w:t>
            </w:r>
            <w:r>
              <w:rPr>
                <w:color w:val="1F1C52"/>
                <w:spacing w:val="-2"/>
              </w:rPr>
              <w:t xml:space="preserve"> </w:t>
            </w:r>
            <w:r>
              <w:rPr>
                <w:color w:val="1F1C52"/>
              </w:rPr>
              <w:t>people,</w:t>
            </w:r>
            <w:r>
              <w:rPr>
                <w:color w:val="1F1C52"/>
                <w:spacing w:val="-2"/>
              </w:rPr>
              <w:t xml:space="preserve"> </w:t>
            </w:r>
            <w:r>
              <w:rPr>
                <w:color w:val="1F1C52"/>
                <w:spacing w:val="-5"/>
              </w:rPr>
              <w:t>and</w:t>
            </w:r>
          </w:p>
          <w:p w14:paraId="2726E2C2" w14:textId="77777777" w:rsidR="00D7663B" w:rsidRDefault="00EE0066">
            <w:pPr>
              <w:pStyle w:val="TableParagraph"/>
              <w:spacing w:line="252" w:lineRule="exact"/>
              <w:ind w:left="107" w:right="213"/>
            </w:pPr>
            <w:r>
              <w:rPr>
                <w:color w:val="1F1C52"/>
              </w:rPr>
              <w:t>analyze</w:t>
            </w:r>
            <w:r>
              <w:rPr>
                <w:color w:val="1F1C52"/>
                <w:spacing w:val="-5"/>
              </w:rPr>
              <w:t xml:space="preserve"> </w:t>
            </w:r>
            <w:r>
              <w:rPr>
                <w:color w:val="1F1C52"/>
              </w:rPr>
              <w:t>the</w:t>
            </w:r>
            <w:r>
              <w:rPr>
                <w:color w:val="1F1C52"/>
                <w:spacing w:val="-5"/>
              </w:rPr>
              <w:t xml:space="preserve"> </w:t>
            </w:r>
            <w:r>
              <w:rPr>
                <w:color w:val="1F1C52"/>
              </w:rPr>
              <w:t>sharecropping</w:t>
            </w:r>
            <w:r>
              <w:rPr>
                <w:color w:val="1F1C52"/>
                <w:spacing w:val="-3"/>
              </w:rPr>
              <w:t xml:space="preserve"> </w:t>
            </w:r>
            <w:r>
              <w:rPr>
                <w:color w:val="1F1C52"/>
              </w:rPr>
              <w:t>system</w:t>
            </w:r>
            <w:r>
              <w:rPr>
                <w:color w:val="1F1C52"/>
                <w:spacing w:val="-2"/>
              </w:rPr>
              <w:t xml:space="preserve"> </w:t>
            </w:r>
            <w:r>
              <w:rPr>
                <w:color w:val="1F1C52"/>
              </w:rPr>
              <w:t>and</w:t>
            </w:r>
            <w:r>
              <w:rPr>
                <w:color w:val="1F1C52"/>
                <w:spacing w:val="-3"/>
              </w:rPr>
              <w:t xml:space="preserve"> </w:t>
            </w:r>
            <w:r>
              <w:rPr>
                <w:color w:val="1F1C52"/>
              </w:rPr>
              <w:t>debt</w:t>
            </w:r>
            <w:r>
              <w:rPr>
                <w:color w:val="1F1C52"/>
                <w:spacing w:val="-2"/>
              </w:rPr>
              <w:t xml:space="preserve"> </w:t>
            </w:r>
            <w:r>
              <w:rPr>
                <w:color w:val="1F1C52"/>
              </w:rPr>
              <w:t>peonage</w:t>
            </w:r>
            <w:r>
              <w:rPr>
                <w:color w:val="1F1C52"/>
                <w:spacing w:val="-3"/>
              </w:rPr>
              <w:t xml:space="preserve"> </w:t>
            </w:r>
            <w:r>
              <w:rPr>
                <w:color w:val="1F1C52"/>
              </w:rPr>
              <w:t>as</w:t>
            </w:r>
            <w:r>
              <w:rPr>
                <w:color w:val="1F1C52"/>
                <w:spacing w:val="-5"/>
              </w:rPr>
              <w:t xml:space="preserve"> </w:t>
            </w:r>
            <w:r>
              <w:rPr>
                <w:color w:val="1F1C52"/>
              </w:rPr>
              <w:t>practiced</w:t>
            </w:r>
            <w:r>
              <w:rPr>
                <w:color w:val="1F1C52"/>
                <w:spacing w:val="-6"/>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 xml:space="preserve">United </w:t>
            </w:r>
            <w:r>
              <w:rPr>
                <w:color w:val="1F1C52"/>
                <w:spacing w:val="-2"/>
              </w:rPr>
              <w:t>States.</w:t>
            </w:r>
          </w:p>
        </w:tc>
      </w:tr>
      <w:tr w:rsidR="00D7663B" w14:paraId="2726E2C6" w14:textId="77777777">
        <w:trPr>
          <w:trHeight w:val="506"/>
        </w:trPr>
        <w:tc>
          <w:tcPr>
            <w:tcW w:w="1788" w:type="dxa"/>
          </w:tcPr>
          <w:p w14:paraId="2726E2C4"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3.1</w:t>
            </w:r>
          </w:p>
        </w:tc>
        <w:tc>
          <w:tcPr>
            <w:tcW w:w="7486" w:type="dxa"/>
          </w:tcPr>
          <w:p w14:paraId="2726E2C5"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economic</w:t>
            </w:r>
            <w:r>
              <w:rPr>
                <w:color w:val="1F1C52"/>
                <w:spacing w:val="-5"/>
              </w:rPr>
              <w:t xml:space="preserve"> </w:t>
            </w:r>
            <w:r>
              <w:rPr>
                <w:color w:val="1F1C52"/>
              </w:rPr>
              <w:t>challenges</w:t>
            </w:r>
            <w:r>
              <w:rPr>
                <w:color w:val="1F1C52"/>
                <w:spacing w:val="-5"/>
              </w:rPr>
              <w:t xml:space="preserve"> </w:t>
            </w:r>
            <w:r>
              <w:rPr>
                <w:color w:val="1F1C52"/>
              </w:rPr>
              <w:t>to</w:t>
            </w:r>
            <w:r>
              <w:rPr>
                <w:color w:val="1F1C52"/>
                <w:spacing w:val="-14"/>
              </w:rPr>
              <w:t xml:space="preserve"> </w:t>
            </w:r>
            <w:r>
              <w:rPr>
                <w:color w:val="1F1C52"/>
              </w:rPr>
              <w:t>American</w:t>
            </w:r>
            <w:r>
              <w:rPr>
                <w:color w:val="1F1C52"/>
                <w:spacing w:val="-3"/>
              </w:rPr>
              <w:t xml:space="preserve"> </w:t>
            </w:r>
            <w:r>
              <w:rPr>
                <w:color w:val="1F1C52"/>
              </w:rPr>
              <w:t>farmers</w:t>
            </w:r>
            <w:r>
              <w:rPr>
                <w:color w:val="1F1C52"/>
                <w:spacing w:val="-5"/>
              </w:rPr>
              <w:t xml:space="preserve"> </w:t>
            </w:r>
            <w:r>
              <w:rPr>
                <w:color w:val="1F1C52"/>
              </w:rPr>
              <w:t>and</w:t>
            </w:r>
            <w:r>
              <w:rPr>
                <w:color w:val="1F1C52"/>
                <w:spacing w:val="-3"/>
              </w:rPr>
              <w:t xml:space="preserve"> </w:t>
            </w:r>
            <w:r>
              <w:rPr>
                <w:color w:val="1F1C52"/>
              </w:rPr>
              <w:t>farmers'</w:t>
            </w:r>
            <w:r>
              <w:rPr>
                <w:color w:val="1F1C52"/>
                <w:spacing w:val="-5"/>
              </w:rPr>
              <w:t xml:space="preserve"> </w:t>
            </w:r>
            <w:r>
              <w:rPr>
                <w:color w:val="1F1C52"/>
              </w:rPr>
              <w:t>responses</w:t>
            </w:r>
            <w:r>
              <w:rPr>
                <w:color w:val="1F1C52"/>
                <w:spacing w:val="-5"/>
              </w:rPr>
              <w:t xml:space="preserve"> </w:t>
            </w:r>
            <w:r>
              <w:rPr>
                <w:color w:val="1F1C52"/>
              </w:rPr>
              <w:t>to these challenges in the mid to late 1800s.</w:t>
            </w:r>
          </w:p>
        </w:tc>
      </w:tr>
    </w:tbl>
    <w:p w14:paraId="2726E2C7"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2CA" w14:textId="77777777">
        <w:trPr>
          <w:trHeight w:val="505"/>
        </w:trPr>
        <w:tc>
          <w:tcPr>
            <w:tcW w:w="1788" w:type="dxa"/>
          </w:tcPr>
          <w:p w14:paraId="2726E2C8" w14:textId="77777777" w:rsidR="00D7663B" w:rsidRDefault="00EE0066">
            <w:pPr>
              <w:pStyle w:val="TableParagraph"/>
              <w:spacing w:before="125"/>
            </w:pPr>
            <w:r>
              <w:rPr>
                <w:color w:val="1F1C52"/>
                <w:spacing w:val="-2"/>
              </w:rPr>
              <w:lastRenderedPageBreak/>
              <w:t>SS.</w:t>
            </w:r>
            <w:proofErr w:type="gramStart"/>
            <w:r>
              <w:rPr>
                <w:color w:val="1F1C52"/>
                <w:spacing w:val="-2"/>
              </w:rPr>
              <w:t>912.A.</w:t>
            </w:r>
            <w:proofErr w:type="gramEnd"/>
            <w:r>
              <w:rPr>
                <w:color w:val="1F1C52"/>
                <w:spacing w:val="-2"/>
              </w:rPr>
              <w:t>3.2</w:t>
            </w:r>
          </w:p>
        </w:tc>
        <w:tc>
          <w:tcPr>
            <w:tcW w:w="7486" w:type="dxa"/>
          </w:tcPr>
          <w:p w14:paraId="2726E2C9" w14:textId="77777777" w:rsidR="00D7663B" w:rsidRDefault="00EE0066">
            <w:pPr>
              <w:pStyle w:val="TableParagraph"/>
              <w:spacing w:line="254" w:lineRule="exact"/>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social,</w:t>
            </w:r>
            <w:r>
              <w:rPr>
                <w:color w:val="1F1C52"/>
                <w:spacing w:val="-3"/>
              </w:rPr>
              <w:t xml:space="preserve"> </w:t>
            </w:r>
            <w:r>
              <w:rPr>
                <w:color w:val="1F1C52"/>
              </w:rPr>
              <w:t>political,</w:t>
            </w:r>
            <w:r>
              <w:rPr>
                <w:color w:val="1F1C52"/>
                <w:spacing w:val="-3"/>
              </w:rPr>
              <w:t xml:space="preserve"> </w:t>
            </w:r>
            <w:r>
              <w:rPr>
                <w:color w:val="1F1C52"/>
              </w:rPr>
              <w:t>and</w:t>
            </w:r>
            <w:r>
              <w:rPr>
                <w:color w:val="1F1C52"/>
                <w:spacing w:val="-6"/>
              </w:rPr>
              <w:t xml:space="preserve"> </w:t>
            </w:r>
            <w:r>
              <w:rPr>
                <w:color w:val="1F1C52"/>
              </w:rPr>
              <w:t>economic</w:t>
            </w:r>
            <w:r>
              <w:rPr>
                <w:color w:val="1F1C52"/>
                <w:spacing w:val="-3"/>
              </w:rPr>
              <w:t xml:space="preserve"> </w:t>
            </w:r>
            <w:r>
              <w:rPr>
                <w:color w:val="1F1C52"/>
              </w:rPr>
              <w:t>causes,</w:t>
            </w:r>
            <w:r>
              <w:rPr>
                <w:color w:val="1F1C52"/>
                <w:spacing w:val="-3"/>
              </w:rPr>
              <w:t xml:space="preserve"> </w:t>
            </w:r>
            <w:r>
              <w:rPr>
                <w:color w:val="1F1C52"/>
              </w:rPr>
              <w:t>course,</w:t>
            </w:r>
            <w:r>
              <w:rPr>
                <w:color w:val="1F1C52"/>
                <w:spacing w:val="-6"/>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 the second Industrial Revolution that began in the late 19th century.</w:t>
            </w:r>
          </w:p>
        </w:tc>
      </w:tr>
      <w:tr w:rsidR="00D7663B" w14:paraId="2726E2CD" w14:textId="77777777">
        <w:trPr>
          <w:trHeight w:val="251"/>
        </w:trPr>
        <w:tc>
          <w:tcPr>
            <w:tcW w:w="1788" w:type="dxa"/>
          </w:tcPr>
          <w:p w14:paraId="2726E2CB"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3.3</w:t>
            </w:r>
          </w:p>
        </w:tc>
        <w:tc>
          <w:tcPr>
            <w:tcW w:w="7486" w:type="dxa"/>
          </w:tcPr>
          <w:p w14:paraId="2726E2CC" w14:textId="77777777" w:rsidR="00D7663B" w:rsidRDefault="00EE0066">
            <w:pPr>
              <w:pStyle w:val="TableParagraph"/>
              <w:spacing w:line="232" w:lineRule="exact"/>
              <w:ind w:left="107"/>
            </w:pPr>
            <w:r>
              <w:rPr>
                <w:color w:val="1F1C52"/>
              </w:rPr>
              <w:t>Compare</w:t>
            </w:r>
            <w:r>
              <w:rPr>
                <w:color w:val="1F1C52"/>
                <w:spacing w:val="-7"/>
              </w:rPr>
              <w:t xml:space="preserve"> </w:t>
            </w:r>
            <w:r>
              <w:rPr>
                <w:color w:val="1F1C52"/>
              </w:rPr>
              <w:t>the</w:t>
            </w:r>
            <w:r>
              <w:rPr>
                <w:color w:val="1F1C52"/>
                <w:spacing w:val="-5"/>
              </w:rPr>
              <w:t xml:space="preserve"> </w:t>
            </w:r>
            <w:r>
              <w:rPr>
                <w:color w:val="1F1C52"/>
              </w:rPr>
              <w:t>first</w:t>
            </w:r>
            <w:r>
              <w:rPr>
                <w:color w:val="1F1C52"/>
                <w:spacing w:val="-5"/>
              </w:rPr>
              <w:t xml:space="preserve"> </w:t>
            </w:r>
            <w:r>
              <w:rPr>
                <w:color w:val="1F1C52"/>
              </w:rPr>
              <w:t>and</w:t>
            </w:r>
            <w:r>
              <w:rPr>
                <w:color w:val="1F1C52"/>
                <w:spacing w:val="-5"/>
              </w:rPr>
              <w:t xml:space="preserve"> </w:t>
            </w:r>
            <w:r>
              <w:rPr>
                <w:color w:val="1F1C52"/>
              </w:rPr>
              <w:t>second</w:t>
            </w:r>
            <w:r>
              <w:rPr>
                <w:color w:val="1F1C52"/>
                <w:spacing w:val="-3"/>
              </w:rPr>
              <w:t xml:space="preserve"> </w:t>
            </w:r>
            <w:r>
              <w:rPr>
                <w:color w:val="1F1C52"/>
              </w:rPr>
              <w:t>Industrial</w:t>
            </w:r>
            <w:r>
              <w:rPr>
                <w:color w:val="1F1C52"/>
                <w:spacing w:val="-2"/>
              </w:rPr>
              <w:t xml:space="preserve"> </w:t>
            </w:r>
            <w:r>
              <w:rPr>
                <w:color w:val="1F1C52"/>
              </w:rPr>
              <w:t>Revolutions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United</w:t>
            </w:r>
            <w:r>
              <w:rPr>
                <w:color w:val="1F1C52"/>
                <w:spacing w:val="-2"/>
              </w:rPr>
              <w:t xml:space="preserve"> States.</w:t>
            </w:r>
          </w:p>
        </w:tc>
      </w:tr>
      <w:tr w:rsidR="00D7663B" w14:paraId="2726E2D0" w14:textId="77777777">
        <w:trPr>
          <w:trHeight w:val="506"/>
        </w:trPr>
        <w:tc>
          <w:tcPr>
            <w:tcW w:w="1788" w:type="dxa"/>
          </w:tcPr>
          <w:p w14:paraId="2726E2CE"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3.4</w:t>
            </w:r>
          </w:p>
        </w:tc>
        <w:tc>
          <w:tcPr>
            <w:tcW w:w="7486" w:type="dxa"/>
          </w:tcPr>
          <w:p w14:paraId="2726E2CF" w14:textId="77777777" w:rsidR="00D7663B" w:rsidRDefault="00EE0066">
            <w:pPr>
              <w:pStyle w:val="TableParagraph"/>
              <w:spacing w:line="252" w:lineRule="exact"/>
              <w:ind w:left="107"/>
            </w:pPr>
            <w:r>
              <w:rPr>
                <w:color w:val="1F1C52"/>
              </w:rPr>
              <w:t>Determine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development</w:t>
            </w:r>
            <w:r>
              <w:rPr>
                <w:color w:val="1F1C52"/>
                <w:spacing w:val="-2"/>
              </w:rPr>
              <w:t xml:space="preserve"> </w:t>
            </w:r>
            <w:r>
              <w:rPr>
                <w:color w:val="1F1C52"/>
              </w:rPr>
              <w:t>of</w:t>
            </w:r>
            <w:r>
              <w:rPr>
                <w:color w:val="1F1C52"/>
                <w:spacing w:val="-5"/>
              </w:rPr>
              <w:t xml:space="preserve"> </w:t>
            </w:r>
            <w:r>
              <w:rPr>
                <w:color w:val="1F1C52"/>
              </w:rPr>
              <w:t>steel,</w:t>
            </w:r>
            <w:r>
              <w:rPr>
                <w:color w:val="1F1C52"/>
                <w:spacing w:val="-3"/>
              </w:rPr>
              <w:t xml:space="preserve"> </w:t>
            </w:r>
            <w:r>
              <w:rPr>
                <w:color w:val="1F1C52"/>
              </w:rPr>
              <w:t>oil,</w:t>
            </w:r>
            <w:r>
              <w:rPr>
                <w:color w:val="1F1C52"/>
                <w:spacing w:val="-6"/>
              </w:rPr>
              <w:t xml:space="preserve"> </w:t>
            </w:r>
            <w:r>
              <w:rPr>
                <w:color w:val="1F1C52"/>
              </w:rPr>
              <w:t>transportation,</w:t>
            </w:r>
            <w:r>
              <w:rPr>
                <w:color w:val="1F1C52"/>
                <w:spacing w:val="-3"/>
              </w:rPr>
              <w:t xml:space="preserve"> </w:t>
            </w:r>
            <w:r>
              <w:rPr>
                <w:color w:val="1F1C52"/>
              </w:rPr>
              <w:t>communication,</w:t>
            </w:r>
            <w:r>
              <w:rPr>
                <w:color w:val="1F1C52"/>
                <w:spacing w:val="-3"/>
              </w:rPr>
              <w:t xml:space="preserve"> </w:t>
            </w:r>
            <w:r>
              <w:rPr>
                <w:color w:val="1F1C52"/>
              </w:rPr>
              <w:t>and business practices affected the United States economy.</w:t>
            </w:r>
          </w:p>
        </w:tc>
      </w:tr>
      <w:tr w:rsidR="00D7663B" w14:paraId="2726E2D3" w14:textId="77777777">
        <w:trPr>
          <w:trHeight w:val="506"/>
        </w:trPr>
        <w:tc>
          <w:tcPr>
            <w:tcW w:w="1788" w:type="dxa"/>
          </w:tcPr>
          <w:p w14:paraId="2726E2D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3.5</w:t>
            </w:r>
          </w:p>
        </w:tc>
        <w:tc>
          <w:tcPr>
            <w:tcW w:w="7486" w:type="dxa"/>
          </w:tcPr>
          <w:p w14:paraId="2726E2D2" w14:textId="77777777" w:rsidR="00D7663B" w:rsidRDefault="00EE0066">
            <w:pPr>
              <w:pStyle w:val="TableParagraph"/>
              <w:spacing w:line="252" w:lineRule="exact"/>
              <w:ind w:left="107"/>
            </w:pPr>
            <w:r>
              <w:rPr>
                <w:color w:val="1F1C52"/>
              </w:rPr>
              <w:t>Identify</w:t>
            </w:r>
            <w:r>
              <w:rPr>
                <w:color w:val="1F1C52"/>
                <w:spacing w:val="-6"/>
              </w:rPr>
              <w:t xml:space="preserve"> </w:t>
            </w:r>
            <w:r>
              <w:rPr>
                <w:color w:val="1F1C52"/>
              </w:rPr>
              <w:t>significant</w:t>
            </w:r>
            <w:r>
              <w:rPr>
                <w:color w:val="1F1C52"/>
                <w:spacing w:val="-7"/>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4"/>
              </w:rPr>
              <w:t xml:space="preserve"> </w:t>
            </w:r>
            <w:r>
              <w:rPr>
                <w:color w:val="1F1C52"/>
              </w:rPr>
              <w:t>Revolution</w:t>
            </w:r>
            <w:r>
              <w:rPr>
                <w:color w:val="1F1C52"/>
                <w:spacing w:val="-5"/>
              </w:rPr>
              <w:t xml:space="preserve"> </w:t>
            </w:r>
            <w:r>
              <w:rPr>
                <w:color w:val="1F1C52"/>
              </w:rPr>
              <w:t>including</w:t>
            </w:r>
            <w:r>
              <w:rPr>
                <w:color w:val="1F1C52"/>
                <w:spacing w:val="-14"/>
              </w:rPr>
              <w:t xml:space="preserve"> </w:t>
            </w:r>
            <w:r>
              <w:rPr>
                <w:color w:val="1F1C52"/>
              </w:rPr>
              <w:t>African Americans and women.</w:t>
            </w:r>
          </w:p>
        </w:tc>
      </w:tr>
      <w:tr w:rsidR="00D7663B" w14:paraId="2726E2D6" w14:textId="77777777">
        <w:trPr>
          <w:trHeight w:val="505"/>
        </w:trPr>
        <w:tc>
          <w:tcPr>
            <w:tcW w:w="1788" w:type="dxa"/>
          </w:tcPr>
          <w:p w14:paraId="2726E2D4"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3.6</w:t>
            </w:r>
          </w:p>
        </w:tc>
        <w:tc>
          <w:tcPr>
            <w:tcW w:w="7486" w:type="dxa"/>
          </w:tcPr>
          <w:p w14:paraId="2726E2D5"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changes</w:t>
            </w:r>
            <w:r>
              <w:rPr>
                <w:color w:val="1F1C52"/>
                <w:spacing w:val="-5"/>
              </w:rPr>
              <w:t xml:space="preserve"> </w:t>
            </w:r>
            <w:r>
              <w:rPr>
                <w:color w:val="1F1C52"/>
              </w:rPr>
              <w:t>that</w:t>
            </w:r>
            <w:r>
              <w:rPr>
                <w:color w:val="1F1C52"/>
                <w:spacing w:val="-2"/>
              </w:rPr>
              <w:t xml:space="preserve"> </w:t>
            </w:r>
            <w:r>
              <w:rPr>
                <w:color w:val="1F1C52"/>
              </w:rPr>
              <w:t>occurred</w:t>
            </w:r>
            <w:r>
              <w:rPr>
                <w:color w:val="1F1C52"/>
                <w:spacing w:val="-3"/>
              </w:rPr>
              <w:t xml:space="preserve"> </w:t>
            </w:r>
            <w:r>
              <w:rPr>
                <w:color w:val="1F1C52"/>
              </w:rPr>
              <w:t>as</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shifted</w:t>
            </w:r>
            <w:r>
              <w:rPr>
                <w:color w:val="1F1C52"/>
                <w:spacing w:val="-6"/>
              </w:rPr>
              <w:t xml:space="preserve"> </w:t>
            </w:r>
            <w:r>
              <w:rPr>
                <w:color w:val="1F1C52"/>
              </w:rPr>
              <w:t>from</w:t>
            </w:r>
            <w:r>
              <w:rPr>
                <w:color w:val="1F1C52"/>
                <w:spacing w:val="-5"/>
              </w:rPr>
              <w:t xml:space="preserve"> </w:t>
            </w:r>
            <w:r>
              <w:rPr>
                <w:color w:val="1F1C52"/>
              </w:rPr>
              <w:t>agrarian</w:t>
            </w:r>
            <w:r>
              <w:rPr>
                <w:color w:val="1F1C52"/>
                <w:spacing w:val="-6"/>
              </w:rPr>
              <w:t xml:space="preserve"> </w:t>
            </w:r>
            <w:r>
              <w:rPr>
                <w:color w:val="1F1C52"/>
              </w:rPr>
              <w:t>to</w:t>
            </w:r>
            <w:r>
              <w:rPr>
                <w:color w:val="1F1C52"/>
                <w:spacing w:val="-3"/>
              </w:rPr>
              <w:t xml:space="preserve"> </w:t>
            </w:r>
            <w:r>
              <w:rPr>
                <w:color w:val="1F1C52"/>
              </w:rPr>
              <w:t>an industrial society.</w:t>
            </w:r>
          </w:p>
        </w:tc>
      </w:tr>
      <w:tr w:rsidR="00D7663B" w14:paraId="2726E2D9" w14:textId="77777777">
        <w:trPr>
          <w:trHeight w:val="758"/>
        </w:trPr>
        <w:tc>
          <w:tcPr>
            <w:tcW w:w="1788" w:type="dxa"/>
          </w:tcPr>
          <w:p w14:paraId="2726E2D7"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3.7</w:t>
            </w:r>
          </w:p>
        </w:tc>
        <w:tc>
          <w:tcPr>
            <w:tcW w:w="7486" w:type="dxa"/>
          </w:tcPr>
          <w:p w14:paraId="2726E2D8" w14:textId="77777777" w:rsidR="00D7663B" w:rsidRDefault="00EE0066">
            <w:pPr>
              <w:pStyle w:val="TableParagraph"/>
              <w:spacing w:line="252" w:lineRule="exact"/>
              <w:ind w:left="107"/>
            </w:pPr>
            <w:r>
              <w:rPr>
                <w:color w:val="1F1C52"/>
              </w:rPr>
              <w:t>Compare the experience of European immigrants in the east to that of</w:t>
            </w:r>
            <w:r>
              <w:rPr>
                <w:color w:val="1F1C52"/>
                <w:spacing w:val="-1"/>
              </w:rPr>
              <w:t xml:space="preserve"> </w:t>
            </w:r>
            <w:r>
              <w:rPr>
                <w:color w:val="1F1C52"/>
              </w:rPr>
              <w:t>Asian immigrants</w:t>
            </w:r>
            <w:r>
              <w:rPr>
                <w:color w:val="1F1C52"/>
                <w:spacing w:val="-6"/>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west</w:t>
            </w:r>
            <w:r>
              <w:rPr>
                <w:color w:val="1F1C52"/>
                <w:spacing w:val="-5"/>
              </w:rPr>
              <w:t xml:space="preserve"> </w:t>
            </w:r>
            <w:r>
              <w:rPr>
                <w:color w:val="1F1C52"/>
              </w:rPr>
              <w:t>(the</w:t>
            </w:r>
            <w:r>
              <w:rPr>
                <w:color w:val="1F1C52"/>
                <w:spacing w:val="-5"/>
              </w:rPr>
              <w:t xml:space="preserve"> </w:t>
            </w:r>
            <w:r>
              <w:rPr>
                <w:color w:val="1F1C52"/>
              </w:rPr>
              <w:t>Chinese</w:t>
            </w:r>
            <w:r>
              <w:rPr>
                <w:color w:val="1F1C52"/>
                <w:spacing w:val="-3"/>
              </w:rPr>
              <w:t xml:space="preserve"> </w:t>
            </w:r>
            <w:r>
              <w:rPr>
                <w:color w:val="1F1C52"/>
              </w:rPr>
              <w:t>Exclusion</w:t>
            </w:r>
            <w:r>
              <w:rPr>
                <w:color w:val="1F1C52"/>
                <w:spacing w:val="-14"/>
              </w:rPr>
              <w:t xml:space="preserve"> </w:t>
            </w:r>
            <w:r>
              <w:rPr>
                <w:color w:val="1F1C52"/>
              </w:rPr>
              <w:t>Act,</w:t>
            </w:r>
            <w:r>
              <w:rPr>
                <w:color w:val="1F1C52"/>
                <w:spacing w:val="-3"/>
              </w:rPr>
              <w:t xml:space="preserve"> </w:t>
            </w:r>
            <w:r>
              <w:rPr>
                <w:color w:val="1F1C52"/>
              </w:rPr>
              <w:t>Gentlemen's</w:t>
            </w:r>
            <w:r>
              <w:rPr>
                <w:color w:val="1F1C52"/>
                <w:spacing w:val="-14"/>
              </w:rPr>
              <w:t xml:space="preserve"> </w:t>
            </w:r>
            <w:r>
              <w:rPr>
                <w:color w:val="1F1C52"/>
              </w:rPr>
              <w:t>Agreement</w:t>
            </w:r>
            <w:r>
              <w:rPr>
                <w:color w:val="1F1C52"/>
                <w:spacing w:val="-2"/>
              </w:rPr>
              <w:t xml:space="preserve"> </w:t>
            </w:r>
            <w:r>
              <w:rPr>
                <w:color w:val="1F1C52"/>
              </w:rPr>
              <w:t xml:space="preserve">with </w:t>
            </w:r>
            <w:r>
              <w:rPr>
                <w:color w:val="1F1C52"/>
                <w:spacing w:val="-2"/>
              </w:rPr>
              <w:t>Japan).</w:t>
            </w:r>
          </w:p>
        </w:tc>
      </w:tr>
      <w:tr w:rsidR="00D7663B" w14:paraId="2726E2DE" w14:textId="77777777">
        <w:trPr>
          <w:trHeight w:val="1012"/>
        </w:trPr>
        <w:tc>
          <w:tcPr>
            <w:tcW w:w="1788" w:type="dxa"/>
          </w:tcPr>
          <w:p w14:paraId="2726E2DA" w14:textId="77777777" w:rsidR="00D7663B" w:rsidRDefault="00D7663B">
            <w:pPr>
              <w:pStyle w:val="TableParagraph"/>
              <w:spacing w:before="124"/>
              <w:ind w:left="0"/>
            </w:pPr>
          </w:p>
          <w:p w14:paraId="2726E2DB" w14:textId="77777777" w:rsidR="00D7663B" w:rsidRDefault="00EE0066">
            <w:pPr>
              <w:pStyle w:val="TableParagraph"/>
            </w:pPr>
            <w:r>
              <w:rPr>
                <w:color w:val="1F1C52"/>
                <w:spacing w:val="-2"/>
              </w:rPr>
              <w:t>SS.</w:t>
            </w:r>
            <w:proofErr w:type="gramStart"/>
            <w:r>
              <w:rPr>
                <w:color w:val="1F1C52"/>
                <w:spacing w:val="-2"/>
              </w:rPr>
              <w:t>912.A.</w:t>
            </w:r>
            <w:proofErr w:type="gramEnd"/>
            <w:r>
              <w:rPr>
                <w:color w:val="1F1C52"/>
                <w:spacing w:val="-2"/>
              </w:rPr>
              <w:t>3.8</w:t>
            </w:r>
          </w:p>
        </w:tc>
        <w:tc>
          <w:tcPr>
            <w:tcW w:w="7486" w:type="dxa"/>
          </w:tcPr>
          <w:p w14:paraId="2726E2DC" w14:textId="77777777" w:rsidR="00D7663B" w:rsidRDefault="00EE0066">
            <w:pPr>
              <w:pStyle w:val="TableParagraph"/>
              <w:ind w:left="107" w:right="213"/>
            </w:pPr>
            <w:r>
              <w:rPr>
                <w:color w:val="1F1C52"/>
              </w:rPr>
              <w:t>Examine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social</w:t>
            </w:r>
            <w:r>
              <w:rPr>
                <w:color w:val="1F1C52"/>
                <w:spacing w:val="-4"/>
              </w:rPr>
              <w:t xml:space="preserve"> </w:t>
            </w:r>
            <w:r>
              <w:rPr>
                <w:color w:val="1F1C52"/>
              </w:rPr>
              <w:t>change</w:t>
            </w:r>
            <w:r>
              <w:rPr>
                <w:color w:val="1F1C52"/>
                <w:spacing w:val="-2"/>
              </w:rPr>
              <w:t xml:space="preserve"> </w:t>
            </w:r>
            <w:r>
              <w:rPr>
                <w:color w:val="1F1C52"/>
              </w:rPr>
              <w:t>and</w:t>
            </w:r>
            <w:r>
              <w:rPr>
                <w:color w:val="1F1C52"/>
                <w:spacing w:val="-5"/>
              </w:rPr>
              <w:t xml:space="preserve"> </w:t>
            </w:r>
            <w:r>
              <w:rPr>
                <w:color w:val="1F1C52"/>
              </w:rPr>
              <w:t>reform</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late</w:t>
            </w:r>
            <w:r>
              <w:rPr>
                <w:color w:val="1F1C52"/>
                <w:spacing w:val="-2"/>
              </w:rPr>
              <w:t xml:space="preserve"> </w:t>
            </w:r>
            <w:r>
              <w:rPr>
                <w:color w:val="1F1C52"/>
              </w:rPr>
              <w:t>19th</w:t>
            </w:r>
            <w:r>
              <w:rPr>
                <w:color w:val="1F1C52"/>
                <w:spacing w:val="-2"/>
              </w:rPr>
              <w:t xml:space="preserve"> </w:t>
            </w:r>
            <w:r>
              <w:rPr>
                <w:color w:val="1F1C52"/>
              </w:rPr>
              <w:t>and</w:t>
            </w:r>
            <w:r>
              <w:rPr>
                <w:color w:val="1F1C52"/>
                <w:spacing w:val="-2"/>
              </w:rPr>
              <w:t xml:space="preserve"> </w:t>
            </w:r>
            <w:r>
              <w:rPr>
                <w:color w:val="1F1C52"/>
              </w:rPr>
              <w:t>early 20th centuries (class system, migration from farms to cities, Social Gospel movement,</w:t>
            </w:r>
            <w:r>
              <w:rPr>
                <w:color w:val="1F1C52"/>
                <w:spacing w:val="-5"/>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settlement</w:t>
            </w:r>
            <w:r>
              <w:rPr>
                <w:color w:val="1F1C52"/>
                <w:spacing w:val="-1"/>
              </w:rPr>
              <w:t xml:space="preserve"> </w:t>
            </w:r>
            <w:r>
              <w:rPr>
                <w:color w:val="1F1C52"/>
              </w:rPr>
              <w:t>houses</w:t>
            </w:r>
            <w:r>
              <w:rPr>
                <w:color w:val="1F1C52"/>
                <w:spacing w:val="-4"/>
              </w:rPr>
              <w:t xml:space="preserve"> </w:t>
            </w:r>
            <w:r>
              <w:rPr>
                <w:color w:val="1F1C52"/>
              </w:rPr>
              <w:t>and</w:t>
            </w:r>
            <w:r>
              <w:rPr>
                <w:color w:val="1F1C52"/>
                <w:spacing w:val="-2"/>
              </w:rPr>
              <w:t xml:space="preserve"> </w:t>
            </w:r>
            <w:r>
              <w:rPr>
                <w:color w:val="1F1C52"/>
              </w:rPr>
              <w:t>churches</w:t>
            </w:r>
            <w:r>
              <w:rPr>
                <w:color w:val="1F1C52"/>
                <w:spacing w:val="-4"/>
              </w:rPr>
              <w:t xml:space="preserve"> </w:t>
            </w:r>
            <w:r>
              <w:rPr>
                <w:color w:val="1F1C52"/>
              </w:rPr>
              <w:t>in</w:t>
            </w:r>
            <w:r>
              <w:rPr>
                <w:color w:val="1F1C52"/>
                <w:spacing w:val="-2"/>
              </w:rPr>
              <w:t xml:space="preserve"> </w:t>
            </w:r>
            <w:r>
              <w:rPr>
                <w:color w:val="1F1C52"/>
              </w:rPr>
              <w:t>providing</w:t>
            </w:r>
            <w:r>
              <w:rPr>
                <w:color w:val="1F1C52"/>
                <w:spacing w:val="-5"/>
              </w:rPr>
              <w:t xml:space="preserve"> </w:t>
            </w:r>
            <w:r>
              <w:rPr>
                <w:color w:val="1F1C52"/>
              </w:rPr>
              <w:t>services</w:t>
            </w:r>
            <w:r>
              <w:rPr>
                <w:color w:val="1F1C52"/>
                <w:spacing w:val="-4"/>
              </w:rPr>
              <w:t xml:space="preserve"> </w:t>
            </w:r>
            <w:r>
              <w:rPr>
                <w:color w:val="1F1C52"/>
              </w:rPr>
              <w:t>to</w:t>
            </w:r>
            <w:r>
              <w:rPr>
                <w:color w:val="1F1C52"/>
                <w:spacing w:val="-5"/>
              </w:rPr>
              <w:t xml:space="preserve"> </w:t>
            </w:r>
            <w:r>
              <w:rPr>
                <w:color w:val="1F1C52"/>
              </w:rPr>
              <w:t>the</w:t>
            </w:r>
          </w:p>
          <w:p w14:paraId="2726E2DD" w14:textId="77777777" w:rsidR="00D7663B" w:rsidRDefault="00EE0066">
            <w:pPr>
              <w:pStyle w:val="TableParagraph"/>
              <w:spacing w:line="235" w:lineRule="exact"/>
              <w:ind w:left="107"/>
            </w:pPr>
            <w:r>
              <w:rPr>
                <w:color w:val="1F1C52"/>
                <w:spacing w:val="-2"/>
              </w:rPr>
              <w:t>poor).</w:t>
            </w:r>
          </w:p>
        </w:tc>
      </w:tr>
      <w:tr w:rsidR="00D7663B" w14:paraId="2726E2E1" w14:textId="77777777">
        <w:trPr>
          <w:trHeight w:val="506"/>
        </w:trPr>
        <w:tc>
          <w:tcPr>
            <w:tcW w:w="1788" w:type="dxa"/>
          </w:tcPr>
          <w:p w14:paraId="2726E2DF"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3.9</w:t>
            </w:r>
          </w:p>
        </w:tc>
        <w:tc>
          <w:tcPr>
            <w:tcW w:w="7486" w:type="dxa"/>
          </w:tcPr>
          <w:p w14:paraId="2726E2E0"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causes,</w:t>
            </w:r>
            <w:r>
              <w:rPr>
                <w:color w:val="1F1C52"/>
                <w:spacing w:val="-2"/>
              </w:rPr>
              <w:t xml:space="preserve"> </w:t>
            </w:r>
            <w:r>
              <w:rPr>
                <w:color w:val="1F1C52"/>
              </w:rPr>
              <w:t>course,</w:t>
            </w:r>
            <w:r>
              <w:rPr>
                <w:color w:val="1F1C52"/>
                <w:spacing w:val="-2"/>
              </w:rPr>
              <w:t xml:space="preserve"> </w:t>
            </w:r>
            <w:r>
              <w:rPr>
                <w:color w:val="1F1C52"/>
              </w:rPr>
              <w:t>and</w:t>
            </w:r>
            <w:r>
              <w:rPr>
                <w:color w:val="1F1C52"/>
                <w:spacing w:val="-2"/>
              </w:rPr>
              <w:t xml:space="preserve"> </w:t>
            </w:r>
            <w:r>
              <w:rPr>
                <w:color w:val="1F1C52"/>
              </w:rPr>
              <w:t>consequences</w:t>
            </w:r>
            <w:r>
              <w:rPr>
                <w:color w:val="1F1C52"/>
                <w:spacing w:val="-4"/>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labor</w:t>
            </w:r>
            <w:r>
              <w:rPr>
                <w:color w:val="1F1C52"/>
                <w:spacing w:val="-4"/>
              </w:rPr>
              <w:t xml:space="preserve"> </w:t>
            </w:r>
            <w:r>
              <w:rPr>
                <w:color w:val="1F1C52"/>
              </w:rPr>
              <w:t>movement</w:t>
            </w:r>
            <w:r>
              <w:rPr>
                <w:color w:val="1F1C52"/>
                <w:spacing w:val="-4"/>
              </w:rPr>
              <w:t xml:space="preserve"> </w:t>
            </w:r>
            <w:r>
              <w:rPr>
                <w:color w:val="1F1C52"/>
              </w:rPr>
              <w:t>in</w:t>
            </w:r>
            <w:r>
              <w:rPr>
                <w:color w:val="1F1C52"/>
                <w:spacing w:val="-2"/>
              </w:rPr>
              <w:t xml:space="preserve"> </w:t>
            </w:r>
            <w:r>
              <w:rPr>
                <w:color w:val="1F1C52"/>
              </w:rPr>
              <w:t>the</w:t>
            </w:r>
            <w:r>
              <w:rPr>
                <w:color w:val="1F1C52"/>
                <w:spacing w:val="-4"/>
              </w:rPr>
              <w:t xml:space="preserve"> </w:t>
            </w:r>
            <w:r>
              <w:rPr>
                <w:color w:val="1F1C52"/>
              </w:rPr>
              <w:t>late</w:t>
            </w:r>
            <w:r>
              <w:rPr>
                <w:color w:val="1F1C52"/>
                <w:spacing w:val="-2"/>
              </w:rPr>
              <w:t xml:space="preserve"> </w:t>
            </w:r>
            <w:r>
              <w:rPr>
                <w:color w:val="1F1C52"/>
              </w:rPr>
              <w:t>19th and early 20th centuries.</w:t>
            </w:r>
          </w:p>
        </w:tc>
      </w:tr>
      <w:tr w:rsidR="00D7663B" w14:paraId="2726E2E4" w14:textId="77777777">
        <w:trPr>
          <w:trHeight w:val="505"/>
        </w:trPr>
        <w:tc>
          <w:tcPr>
            <w:tcW w:w="1788" w:type="dxa"/>
          </w:tcPr>
          <w:p w14:paraId="2726E2E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3.11</w:t>
            </w:r>
          </w:p>
        </w:tc>
        <w:tc>
          <w:tcPr>
            <w:tcW w:w="7486" w:type="dxa"/>
          </w:tcPr>
          <w:p w14:paraId="2726E2E3" w14:textId="77777777" w:rsidR="00D7663B" w:rsidRDefault="00EE0066">
            <w:pPr>
              <w:pStyle w:val="TableParagraph"/>
              <w:spacing w:line="252" w:lineRule="exact"/>
              <w:ind w:left="107" w:right="213"/>
            </w:pPr>
            <w:r>
              <w:rPr>
                <w:color w:val="1F1C52"/>
              </w:rPr>
              <w:t>Analyze</w:t>
            </w:r>
            <w:r>
              <w:rPr>
                <w:color w:val="1F1C52"/>
                <w:spacing w:val="-3"/>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2"/>
              </w:rPr>
              <w:t xml:space="preserve"> </w:t>
            </w:r>
            <w:r>
              <w:rPr>
                <w:color w:val="1F1C52"/>
              </w:rPr>
              <w:t>political</w:t>
            </w:r>
            <w:r>
              <w:rPr>
                <w:color w:val="1F1C52"/>
                <w:spacing w:val="-2"/>
              </w:rPr>
              <w:t xml:space="preserve"> </w:t>
            </w:r>
            <w:r>
              <w:rPr>
                <w:color w:val="1F1C52"/>
              </w:rPr>
              <w:t>machines</w:t>
            </w:r>
            <w:r>
              <w:rPr>
                <w:color w:val="1F1C52"/>
                <w:spacing w:val="-3"/>
              </w:rPr>
              <w:t xml:space="preserve"> </w:t>
            </w:r>
            <w:r>
              <w:rPr>
                <w:color w:val="1F1C52"/>
              </w:rPr>
              <w:t>in</w:t>
            </w:r>
            <w:r>
              <w:rPr>
                <w:color w:val="1F1C52"/>
                <w:spacing w:val="-3"/>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cities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late</w:t>
            </w:r>
            <w:r>
              <w:rPr>
                <w:color w:val="1F1C52"/>
                <w:spacing w:val="-5"/>
              </w:rPr>
              <w:t xml:space="preserve"> </w:t>
            </w:r>
            <w:r>
              <w:rPr>
                <w:color w:val="1F1C52"/>
              </w:rPr>
              <w:t>19th and early 20th centuries.</w:t>
            </w:r>
          </w:p>
        </w:tc>
      </w:tr>
      <w:tr w:rsidR="00D7663B" w14:paraId="2726E2E8" w14:textId="77777777">
        <w:trPr>
          <w:trHeight w:val="758"/>
        </w:trPr>
        <w:tc>
          <w:tcPr>
            <w:tcW w:w="1788" w:type="dxa"/>
          </w:tcPr>
          <w:p w14:paraId="2726E2E5"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3.12</w:t>
            </w:r>
          </w:p>
        </w:tc>
        <w:tc>
          <w:tcPr>
            <w:tcW w:w="7486" w:type="dxa"/>
          </w:tcPr>
          <w:p w14:paraId="2726E2E6" w14:textId="77777777" w:rsidR="00D7663B" w:rsidRDefault="00EE0066">
            <w:pPr>
              <w:pStyle w:val="TableParagraph"/>
              <w:ind w:left="107" w:right="213"/>
            </w:pPr>
            <w:r>
              <w:rPr>
                <w:color w:val="1F1C52"/>
              </w:rPr>
              <w:t>Compare</w:t>
            </w:r>
            <w:r>
              <w:rPr>
                <w:color w:val="1F1C52"/>
                <w:spacing w:val="-6"/>
              </w:rPr>
              <w:t xml:space="preserve"> </w:t>
            </w:r>
            <w:r>
              <w:rPr>
                <w:color w:val="1F1C52"/>
              </w:rPr>
              <w:t>how</w:t>
            </w:r>
            <w:r>
              <w:rPr>
                <w:color w:val="1F1C52"/>
                <w:spacing w:val="-7"/>
              </w:rPr>
              <w:t xml:space="preserve"> </w:t>
            </w:r>
            <w:r>
              <w:rPr>
                <w:color w:val="1F1C52"/>
              </w:rPr>
              <w:t>different</w:t>
            </w:r>
            <w:r>
              <w:rPr>
                <w:color w:val="1F1C52"/>
                <w:spacing w:val="-8"/>
              </w:rPr>
              <w:t xml:space="preserve"> </w:t>
            </w:r>
            <w:r>
              <w:rPr>
                <w:color w:val="1F1C52"/>
              </w:rPr>
              <w:t>nongovernmental</w:t>
            </w:r>
            <w:r>
              <w:rPr>
                <w:color w:val="1F1C52"/>
                <w:spacing w:val="-5"/>
              </w:rPr>
              <w:t xml:space="preserve"> </w:t>
            </w:r>
            <w:r>
              <w:rPr>
                <w:color w:val="1F1C52"/>
              </w:rPr>
              <w:t>organizations</w:t>
            </w:r>
            <w:r>
              <w:rPr>
                <w:color w:val="1F1C52"/>
                <w:spacing w:val="-8"/>
              </w:rPr>
              <w:t xml:space="preserve"> </w:t>
            </w:r>
            <w:r>
              <w:rPr>
                <w:color w:val="1F1C52"/>
              </w:rPr>
              <w:t>and</w:t>
            </w:r>
            <w:r>
              <w:rPr>
                <w:color w:val="1F1C52"/>
                <w:spacing w:val="-6"/>
              </w:rPr>
              <w:t xml:space="preserve"> </w:t>
            </w:r>
            <w:r>
              <w:rPr>
                <w:color w:val="1F1C52"/>
              </w:rPr>
              <w:t>progressives</w:t>
            </w:r>
            <w:r>
              <w:rPr>
                <w:color w:val="1F1C52"/>
                <w:spacing w:val="-6"/>
              </w:rPr>
              <w:t xml:space="preserve"> </w:t>
            </w:r>
            <w:r>
              <w:rPr>
                <w:color w:val="1F1C52"/>
              </w:rPr>
              <w:t>worked to shape public policy, restore economic opportunities, and correct injustices in</w:t>
            </w:r>
          </w:p>
          <w:p w14:paraId="2726E2E7" w14:textId="77777777" w:rsidR="00D7663B" w:rsidRDefault="00EE0066">
            <w:pPr>
              <w:pStyle w:val="TableParagraph"/>
              <w:spacing w:line="233" w:lineRule="exact"/>
              <w:ind w:left="107"/>
            </w:pPr>
            <w:r>
              <w:rPr>
                <w:color w:val="1F1C52"/>
              </w:rPr>
              <w:t>American</w:t>
            </w:r>
            <w:r>
              <w:rPr>
                <w:color w:val="1F1C52"/>
                <w:spacing w:val="-4"/>
              </w:rPr>
              <w:t xml:space="preserve"> </w:t>
            </w:r>
            <w:r>
              <w:rPr>
                <w:color w:val="1F1C52"/>
                <w:spacing w:val="-2"/>
              </w:rPr>
              <w:t>life.</w:t>
            </w:r>
          </w:p>
        </w:tc>
      </w:tr>
      <w:tr w:rsidR="00D7663B" w14:paraId="2726E2EB" w14:textId="77777777">
        <w:trPr>
          <w:trHeight w:val="506"/>
        </w:trPr>
        <w:tc>
          <w:tcPr>
            <w:tcW w:w="1788" w:type="dxa"/>
          </w:tcPr>
          <w:p w14:paraId="2726E2E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3.13</w:t>
            </w:r>
          </w:p>
        </w:tc>
        <w:tc>
          <w:tcPr>
            <w:tcW w:w="7486" w:type="dxa"/>
          </w:tcPr>
          <w:p w14:paraId="2726E2EA" w14:textId="77777777" w:rsidR="00D7663B" w:rsidRDefault="00EE0066">
            <w:pPr>
              <w:pStyle w:val="TableParagraph"/>
              <w:spacing w:line="254"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5"/>
              </w:rPr>
              <w:t xml:space="preserve"> </w:t>
            </w:r>
            <w:r>
              <w:rPr>
                <w:color w:val="1F1C52"/>
              </w:rPr>
              <w:t>to</w:t>
            </w:r>
            <w:r>
              <w:rPr>
                <w:color w:val="1F1C52"/>
                <w:spacing w:val="-3"/>
              </w:rPr>
              <w:t xml:space="preserve"> </w:t>
            </w:r>
            <w:r>
              <w:rPr>
                <w:color w:val="1F1C52"/>
              </w:rPr>
              <w:t>United</w:t>
            </w:r>
            <w:r>
              <w:rPr>
                <w:color w:val="1F1C52"/>
                <w:spacing w:val="-3"/>
              </w:rPr>
              <w:t xml:space="preserve"> </w:t>
            </w:r>
            <w:r>
              <w:rPr>
                <w:color w:val="1F1C52"/>
              </w:rPr>
              <w:t xml:space="preserve">States </w:t>
            </w:r>
            <w:r>
              <w:rPr>
                <w:color w:val="1F1C52"/>
                <w:spacing w:val="-2"/>
              </w:rPr>
              <w:t>history.</w:t>
            </w:r>
          </w:p>
        </w:tc>
      </w:tr>
      <w:tr w:rsidR="00D7663B" w14:paraId="2726E2EE" w14:textId="77777777">
        <w:trPr>
          <w:trHeight w:val="251"/>
        </w:trPr>
        <w:tc>
          <w:tcPr>
            <w:tcW w:w="1788" w:type="dxa"/>
          </w:tcPr>
          <w:p w14:paraId="2726E2EC"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4.1</w:t>
            </w:r>
          </w:p>
        </w:tc>
        <w:tc>
          <w:tcPr>
            <w:tcW w:w="7486" w:type="dxa"/>
          </w:tcPr>
          <w:p w14:paraId="2726E2ED"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major</w:t>
            </w:r>
            <w:r>
              <w:rPr>
                <w:color w:val="1F1C52"/>
                <w:spacing w:val="-2"/>
              </w:rPr>
              <w:t xml:space="preserve"> </w:t>
            </w:r>
            <w:r>
              <w:rPr>
                <w:color w:val="1F1C52"/>
              </w:rPr>
              <w:t>factors</w:t>
            </w:r>
            <w:r>
              <w:rPr>
                <w:color w:val="1F1C52"/>
                <w:spacing w:val="-4"/>
              </w:rPr>
              <w:t xml:space="preserve"> </w:t>
            </w:r>
            <w:r>
              <w:rPr>
                <w:color w:val="1F1C52"/>
              </w:rPr>
              <w:t>that</w:t>
            </w:r>
            <w:r>
              <w:rPr>
                <w:color w:val="1F1C52"/>
                <w:spacing w:val="-3"/>
              </w:rPr>
              <w:t xml:space="preserve"> </w:t>
            </w:r>
            <w:r>
              <w:rPr>
                <w:color w:val="1F1C52"/>
              </w:rPr>
              <w:t>drove</w:t>
            </w:r>
            <w:r>
              <w:rPr>
                <w:color w:val="1F1C52"/>
                <w:spacing w:val="-3"/>
              </w:rPr>
              <w:t xml:space="preserve"> </w:t>
            </w:r>
            <w:r>
              <w:rPr>
                <w:color w:val="1F1C52"/>
              </w:rPr>
              <w:t>United</w:t>
            </w:r>
            <w:r>
              <w:rPr>
                <w:color w:val="1F1C52"/>
                <w:spacing w:val="-4"/>
              </w:rPr>
              <w:t xml:space="preserve"> </w:t>
            </w:r>
            <w:r>
              <w:rPr>
                <w:color w:val="1F1C52"/>
              </w:rPr>
              <w:t>States</w:t>
            </w:r>
            <w:r>
              <w:rPr>
                <w:color w:val="1F1C52"/>
                <w:spacing w:val="-5"/>
              </w:rPr>
              <w:t xml:space="preserve"> </w:t>
            </w:r>
            <w:r>
              <w:rPr>
                <w:color w:val="1F1C52"/>
                <w:spacing w:val="-2"/>
              </w:rPr>
              <w:t>imperialism.</w:t>
            </w:r>
          </w:p>
        </w:tc>
      </w:tr>
      <w:tr w:rsidR="00D7663B" w14:paraId="2726E2F1" w14:textId="77777777">
        <w:trPr>
          <w:trHeight w:val="251"/>
        </w:trPr>
        <w:tc>
          <w:tcPr>
            <w:tcW w:w="1788" w:type="dxa"/>
          </w:tcPr>
          <w:p w14:paraId="2726E2EF"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4.2</w:t>
            </w:r>
          </w:p>
        </w:tc>
        <w:tc>
          <w:tcPr>
            <w:tcW w:w="7486" w:type="dxa"/>
          </w:tcPr>
          <w:p w14:paraId="2726E2F0"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motives</w:t>
            </w:r>
            <w:r>
              <w:rPr>
                <w:color w:val="1F1C52"/>
                <w:spacing w:val="-1"/>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2"/>
              </w:rPr>
              <w:t xml:space="preserve"> </w:t>
            </w:r>
            <w:r>
              <w:rPr>
                <w:color w:val="1F1C52"/>
              </w:rPr>
              <w:t>acquisition</w:t>
            </w:r>
            <w:r>
              <w:rPr>
                <w:color w:val="1F1C52"/>
                <w:spacing w:val="-4"/>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spacing w:val="-2"/>
              </w:rPr>
              <w:t>territories.</w:t>
            </w:r>
          </w:p>
        </w:tc>
      </w:tr>
      <w:tr w:rsidR="00D7663B" w14:paraId="2726E2F4" w14:textId="77777777">
        <w:trPr>
          <w:trHeight w:val="253"/>
        </w:trPr>
        <w:tc>
          <w:tcPr>
            <w:tcW w:w="1788" w:type="dxa"/>
          </w:tcPr>
          <w:p w14:paraId="2726E2F2" w14:textId="77777777" w:rsidR="00D7663B" w:rsidRDefault="00EE0066">
            <w:pPr>
              <w:pStyle w:val="TableParagraph"/>
              <w:spacing w:line="234" w:lineRule="exact"/>
            </w:pPr>
            <w:r>
              <w:rPr>
                <w:color w:val="1F1C52"/>
                <w:spacing w:val="-2"/>
              </w:rPr>
              <w:t>SS.</w:t>
            </w:r>
            <w:proofErr w:type="gramStart"/>
            <w:r>
              <w:rPr>
                <w:color w:val="1F1C52"/>
                <w:spacing w:val="-2"/>
              </w:rPr>
              <w:t>912.A.</w:t>
            </w:r>
            <w:proofErr w:type="gramEnd"/>
            <w:r>
              <w:rPr>
                <w:color w:val="1F1C52"/>
                <w:spacing w:val="-2"/>
              </w:rPr>
              <w:t>4.3</w:t>
            </w:r>
          </w:p>
        </w:tc>
        <w:tc>
          <w:tcPr>
            <w:tcW w:w="7486" w:type="dxa"/>
          </w:tcPr>
          <w:p w14:paraId="2726E2F3" w14:textId="77777777" w:rsidR="00D7663B" w:rsidRDefault="00EE0066">
            <w:pPr>
              <w:pStyle w:val="TableParagraph"/>
              <w:spacing w:line="234" w:lineRule="exact"/>
              <w:ind w:left="107"/>
            </w:pPr>
            <w:r>
              <w:rPr>
                <w:color w:val="1F1C52"/>
              </w:rPr>
              <w:t>Examine</w:t>
            </w:r>
            <w:r>
              <w:rPr>
                <w:color w:val="1F1C52"/>
                <w:spacing w:val="-7"/>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4"/>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Spanish</w:t>
            </w:r>
            <w:r>
              <w:rPr>
                <w:color w:val="1F1C52"/>
                <w:spacing w:val="-13"/>
              </w:rPr>
              <w:t xml:space="preserve"> </w:t>
            </w:r>
            <w:r>
              <w:rPr>
                <w:color w:val="1F1C52"/>
              </w:rPr>
              <w:t>American</w:t>
            </w:r>
            <w:r>
              <w:rPr>
                <w:color w:val="1F1C52"/>
                <w:spacing w:val="-8"/>
              </w:rPr>
              <w:t xml:space="preserve"> </w:t>
            </w:r>
            <w:r>
              <w:rPr>
                <w:color w:val="1F1C52"/>
                <w:spacing w:val="-4"/>
              </w:rPr>
              <w:t>War.</w:t>
            </w:r>
          </w:p>
        </w:tc>
      </w:tr>
      <w:tr w:rsidR="00D7663B" w14:paraId="2726E2F8" w14:textId="77777777">
        <w:trPr>
          <w:trHeight w:val="758"/>
        </w:trPr>
        <w:tc>
          <w:tcPr>
            <w:tcW w:w="1788" w:type="dxa"/>
          </w:tcPr>
          <w:p w14:paraId="2726E2F5"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4.4</w:t>
            </w:r>
          </w:p>
        </w:tc>
        <w:tc>
          <w:tcPr>
            <w:tcW w:w="7486" w:type="dxa"/>
          </w:tcPr>
          <w:p w14:paraId="2726E2F6" w14:textId="77777777" w:rsidR="00D7663B" w:rsidRDefault="00EE0066">
            <w:pPr>
              <w:pStyle w:val="TableParagraph"/>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economic,</w:t>
            </w:r>
            <w:r>
              <w:rPr>
                <w:color w:val="1F1C52"/>
                <w:spacing w:val="-7"/>
              </w:rPr>
              <w:t xml:space="preserve"> </w:t>
            </w:r>
            <w:r>
              <w:rPr>
                <w:color w:val="1F1C52"/>
              </w:rPr>
              <w:t>military,</w:t>
            </w:r>
            <w:r>
              <w:rPr>
                <w:color w:val="1F1C52"/>
                <w:spacing w:val="-4"/>
              </w:rPr>
              <w:t xml:space="preserve"> </w:t>
            </w:r>
            <w:r>
              <w:rPr>
                <w:color w:val="1F1C52"/>
              </w:rPr>
              <w:t>and</w:t>
            </w:r>
            <w:r>
              <w:rPr>
                <w:color w:val="1F1C52"/>
                <w:spacing w:val="-7"/>
              </w:rPr>
              <w:t xml:space="preserve"> </w:t>
            </w:r>
            <w:r>
              <w:rPr>
                <w:color w:val="1F1C52"/>
              </w:rPr>
              <w:t>security</w:t>
            </w:r>
            <w:r>
              <w:rPr>
                <w:color w:val="1F1C52"/>
                <w:spacing w:val="-7"/>
              </w:rPr>
              <w:t xml:space="preserve"> </w:t>
            </w:r>
            <w:r>
              <w:rPr>
                <w:color w:val="1F1C52"/>
              </w:rPr>
              <w:t>motivations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6"/>
              </w:rPr>
              <w:t xml:space="preserve"> </w:t>
            </w:r>
            <w:r>
              <w:rPr>
                <w:color w:val="1F1C52"/>
              </w:rPr>
              <w:t>to complete the Panama Canal as well as major obstacles involved in its</w:t>
            </w:r>
          </w:p>
          <w:p w14:paraId="2726E2F7" w14:textId="77777777" w:rsidR="00D7663B" w:rsidRDefault="00EE0066">
            <w:pPr>
              <w:pStyle w:val="TableParagraph"/>
              <w:spacing w:line="233" w:lineRule="exact"/>
              <w:ind w:left="107"/>
            </w:pPr>
            <w:r>
              <w:rPr>
                <w:color w:val="1F1C52"/>
                <w:spacing w:val="-2"/>
              </w:rPr>
              <w:t>construction.</w:t>
            </w:r>
          </w:p>
        </w:tc>
      </w:tr>
      <w:tr w:rsidR="00D7663B" w14:paraId="2726E2FB" w14:textId="77777777">
        <w:trPr>
          <w:trHeight w:val="506"/>
        </w:trPr>
        <w:tc>
          <w:tcPr>
            <w:tcW w:w="1788" w:type="dxa"/>
          </w:tcPr>
          <w:p w14:paraId="2726E2F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4.5</w:t>
            </w:r>
          </w:p>
        </w:tc>
        <w:tc>
          <w:tcPr>
            <w:tcW w:w="7486" w:type="dxa"/>
          </w:tcPr>
          <w:p w14:paraId="2726E2FA" w14:textId="77777777" w:rsidR="00D7663B" w:rsidRDefault="00EE0066">
            <w:pPr>
              <w:pStyle w:val="TableParagraph"/>
              <w:spacing w:line="254" w:lineRule="exact"/>
              <w:ind w:left="107"/>
            </w:pPr>
            <w:r>
              <w:rPr>
                <w:color w:val="1F1C52"/>
              </w:rPr>
              <w:t>Examine</w:t>
            </w:r>
            <w:r>
              <w:rPr>
                <w:color w:val="1F1C52"/>
                <w:spacing w:val="-7"/>
              </w:rPr>
              <w:t xml:space="preserve"> </w:t>
            </w:r>
            <w:r>
              <w:rPr>
                <w:color w:val="1F1C52"/>
              </w:rPr>
              <w:t>causes,</w:t>
            </w:r>
            <w:r>
              <w:rPr>
                <w:color w:val="1F1C52"/>
                <w:spacing w:val="-6"/>
              </w:rPr>
              <w:t xml:space="preserve"> </w:t>
            </w:r>
            <w:r>
              <w:rPr>
                <w:color w:val="1F1C52"/>
              </w:rPr>
              <w:t>course,</w:t>
            </w:r>
            <w:r>
              <w:rPr>
                <w:color w:val="1F1C52"/>
                <w:spacing w:val="-5"/>
              </w:rPr>
              <w:t xml:space="preserve"> </w:t>
            </w:r>
            <w:r>
              <w:rPr>
                <w:color w:val="1F1C52"/>
              </w:rPr>
              <w:t>and</w:t>
            </w:r>
            <w:r>
              <w:rPr>
                <w:color w:val="1F1C52"/>
                <w:spacing w:val="-5"/>
              </w:rPr>
              <w:t xml:space="preserve"> </w:t>
            </w:r>
            <w:r>
              <w:rPr>
                <w:color w:val="1F1C52"/>
              </w:rPr>
              <w:t>consequences</w:t>
            </w:r>
            <w:r>
              <w:rPr>
                <w:color w:val="1F1C52"/>
                <w:spacing w:val="-7"/>
              </w:rPr>
              <w:t xml:space="preserve"> </w:t>
            </w:r>
            <w:r>
              <w:rPr>
                <w:color w:val="1F1C52"/>
              </w:rPr>
              <w:t>of</w:t>
            </w:r>
            <w:r>
              <w:rPr>
                <w:color w:val="1F1C52"/>
                <w:spacing w:val="-4"/>
              </w:rPr>
              <w:t xml:space="preserve"> </w:t>
            </w:r>
            <w:r>
              <w:rPr>
                <w:color w:val="1F1C52"/>
              </w:rPr>
              <w:t>United</w:t>
            </w:r>
            <w:r>
              <w:rPr>
                <w:color w:val="1F1C52"/>
                <w:spacing w:val="-5"/>
              </w:rPr>
              <w:t xml:space="preserve"> </w:t>
            </w:r>
            <w:r>
              <w:rPr>
                <w:color w:val="1F1C52"/>
              </w:rPr>
              <w:t>States</w:t>
            </w:r>
            <w:r>
              <w:rPr>
                <w:color w:val="1F1C52"/>
                <w:spacing w:val="-7"/>
              </w:rPr>
              <w:t xml:space="preserve"> </w:t>
            </w:r>
            <w:r>
              <w:rPr>
                <w:color w:val="1F1C52"/>
              </w:rPr>
              <w:t>involvement</w:t>
            </w:r>
            <w:r>
              <w:rPr>
                <w:color w:val="1F1C52"/>
                <w:spacing w:val="-4"/>
              </w:rPr>
              <w:t xml:space="preserve"> </w:t>
            </w:r>
            <w:r>
              <w:rPr>
                <w:color w:val="1F1C52"/>
              </w:rPr>
              <w:t>in</w:t>
            </w:r>
            <w:r>
              <w:rPr>
                <w:color w:val="1F1C52"/>
                <w:spacing w:val="-10"/>
              </w:rPr>
              <w:t xml:space="preserve"> </w:t>
            </w:r>
            <w:r>
              <w:rPr>
                <w:color w:val="1F1C52"/>
              </w:rPr>
              <w:t>World War I.</w:t>
            </w:r>
          </w:p>
        </w:tc>
      </w:tr>
      <w:tr w:rsidR="00D7663B" w14:paraId="2726E2FF" w14:textId="77777777">
        <w:trPr>
          <w:trHeight w:val="758"/>
        </w:trPr>
        <w:tc>
          <w:tcPr>
            <w:tcW w:w="1788" w:type="dxa"/>
          </w:tcPr>
          <w:p w14:paraId="2726E2FC"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4.6</w:t>
            </w:r>
          </w:p>
        </w:tc>
        <w:tc>
          <w:tcPr>
            <w:tcW w:w="7486" w:type="dxa"/>
          </w:tcPr>
          <w:p w14:paraId="2726E2FD"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4"/>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government</w:t>
            </w:r>
            <w:r>
              <w:rPr>
                <w:color w:val="1F1C52"/>
                <w:spacing w:val="-1"/>
              </w:rPr>
              <w:t xml:space="preserve"> </w:t>
            </w:r>
            <w:r>
              <w:rPr>
                <w:color w:val="1F1C52"/>
              </w:rPr>
              <w:t>prepared</w:t>
            </w:r>
            <w:r>
              <w:rPr>
                <w:color w:val="1F1C52"/>
                <w:spacing w:val="-6"/>
              </w:rPr>
              <w:t xml:space="preserve"> </w:t>
            </w:r>
            <w:r>
              <w:rPr>
                <w:color w:val="1F1C52"/>
              </w:rPr>
              <w:t>the</w:t>
            </w:r>
            <w:r>
              <w:rPr>
                <w:color w:val="1F1C52"/>
                <w:spacing w:val="-3"/>
              </w:rPr>
              <w:t xml:space="preserve"> </w:t>
            </w:r>
            <w:r>
              <w:rPr>
                <w:color w:val="1F1C52"/>
              </w:rPr>
              <w:t>nation</w:t>
            </w:r>
            <w:r>
              <w:rPr>
                <w:color w:val="1F1C52"/>
                <w:spacing w:val="-5"/>
              </w:rPr>
              <w:t xml:space="preserve"> </w:t>
            </w:r>
            <w:r>
              <w:rPr>
                <w:color w:val="1F1C52"/>
              </w:rPr>
              <w:t>for</w:t>
            </w:r>
            <w:r>
              <w:rPr>
                <w:color w:val="1F1C52"/>
                <w:spacing w:val="-2"/>
              </w:rPr>
              <w:t xml:space="preserve"> </w:t>
            </w:r>
            <w:r>
              <w:rPr>
                <w:color w:val="1F1C52"/>
              </w:rPr>
              <w:t>war</w:t>
            </w:r>
            <w:r>
              <w:rPr>
                <w:color w:val="1F1C52"/>
                <w:spacing w:val="-2"/>
              </w:rPr>
              <w:t xml:space="preserve"> </w:t>
            </w:r>
            <w:r>
              <w:rPr>
                <w:color w:val="1F1C52"/>
              </w:rPr>
              <w:t>with</w:t>
            </w:r>
            <w:r>
              <w:rPr>
                <w:color w:val="1F1C52"/>
                <w:spacing w:val="-2"/>
              </w:rPr>
              <w:t xml:space="preserve"> </w:t>
            </w:r>
            <w:r>
              <w:rPr>
                <w:color w:val="1F1C52"/>
                <w:spacing w:val="-5"/>
              </w:rPr>
              <w:t>war</w:t>
            </w:r>
          </w:p>
          <w:p w14:paraId="2726E2FE" w14:textId="77777777" w:rsidR="00D7663B" w:rsidRDefault="00EE0066">
            <w:pPr>
              <w:pStyle w:val="TableParagraph"/>
              <w:spacing w:line="252" w:lineRule="exact"/>
              <w:ind w:left="107" w:right="213"/>
            </w:pPr>
            <w:r>
              <w:rPr>
                <w:color w:val="1F1C52"/>
              </w:rPr>
              <w:t>measures</w:t>
            </w:r>
            <w:r>
              <w:rPr>
                <w:color w:val="1F1C52"/>
                <w:spacing w:val="-9"/>
              </w:rPr>
              <w:t xml:space="preserve"> </w:t>
            </w:r>
            <w:r>
              <w:rPr>
                <w:color w:val="1F1C52"/>
              </w:rPr>
              <w:t>(Selective</w:t>
            </w:r>
            <w:r>
              <w:rPr>
                <w:color w:val="1F1C52"/>
                <w:spacing w:val="-8"/>
              </w:rPr>
              <w:t xml:space="preserve"> </w:t>
            </w:r>
            <w:r>
              <w:rPr>
                <w:color w:val="1F1C52"/>
              </w:rPr>
              <w:t>Service</w:t>
            </w:r>
            <w:r>
              <w:rPr>
                <w:color w:val="1F1C52"/>
                <w:spacing w:val="-14"/>
              </w:rPr>
              <w:t xml:space="preserve"> </w:t>
            </w:r>
            <w:r>
              <w:rPr>
                <w:color w:val="1F1C52"/>
              </w:rPr>
              <w:t>Act,</w:t>
            </w:r>
            <w:r>
              <w:rPr>
                <w:color w:val="1F1C52"/>
                <w:spacing w:val="-10"/>
              </w:rPr>
              <w:t xml:space="preserve"> </w:t>
            </w:r>
            <w:r>
              <w:rPr>
                <w:color w:val="1F1C52"/>
              </w:rPr>
              <w:t>War</w:t>
            </w:r>
            <w:r>
              <w:rPr>
                <w:color w:val="1F1C52"/>
                <w:spacing w:val="-5"/>
              </w:rPr>
              <w:t xml:space="preserve"> </w:t>
            </w:r>
            <w:r>
              <w:rPr>
                <w:color w:val="1F1C52"/>
              </w:rPr>
              <w:t>Industries</w:t>
            </w:r>
            <w:r>
              <w:rPr>
                <w:color w:val="1F1C52"/>
                <w:spacing w:val="-6"/>
              </w:rPr>
              <w:t xml:space="preserve"> </w:t>
            </w:r>
            <w:r>
              <w:rPr>
                <w:color w:val="1F1C52"/>
              </w:rPr>
              <w:t>Board,</w:t>
            </w:r>
            <w:r>
              <w:rPr>
                <w:color w:val="1F1C52"/>
                <w:spacing w:val="-6"/>
              </w:rPr>
              <w:t xml:space="preserve"> </w:t>
            </w:r>
            <w:r>
              <w:rPr>
                <w:color w:val="1F1C52"/>
              </w:rPr>
              <w:t>war</w:t>
            </w:r>
            <w:r>
              <w:rPr>
                <w:color w:val="1F1C52"/>
                <w:spacing w:val="-5"/>
              </w:rPr>
              <w:t xml:space="preserve"> </w:t>
            </w:r>
            <w:r>
              <w:rPr>
                <w:color w:val="1F1C52"/>
              </w:rPr>
              <w:t>bonds,</w:t>
            </w:r>
            <w:r>
              <w:rPr>
                <w:color w:val="1F1C52"/>
                <w:spacing w:val="-6"/>
              </w:rPr>
              <w:t xml:space="preserve"> </w:t>
            </w:r>
            <w:r>
              <w:rPr>
                <w:color w:val="1F1C52"/>
              </w:rPr>
              <w:t>Espionage Act, Sedition Act, Committee of Public Information).</w:t>
            </w:r>
          </w:p>
        </w:tc>
      </w:tr>
      <w:tr w:rsidR="00D7663B" w14:paraId="2726E302" w14:textId="77777777">
        <w:trPr>
          <w:trHeight w:val="503"/>
        </w:trPr>
        <w:tc>
          <w:tcPr>
            <w:tcW w:w="1788" w:type="dxa"/>
          </w:tcPr>
          <w:p w14:paraId="2726E300"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4.7</w:t>
            </w:r>
          </w:p>
        </w:tc>
        <w:tc>
          <w:tcPr>
            <w:tcW w:w="7486" w:type="dxa"/>
          </w:tcPr>
          <w:p w14:paraId="2726E301" w14:textId="77777777" w:rsidR="00D7663B" w:rsidRDefault="00EE0066">
            <w:pPr>
              <w:pStyle w:val="TableParagraph"/>
              <w:spacing w:line="252" w:lineRule="exact"/>
              <w:ind w:left="107" w:right="13"/>
            </w:pPr>
            <w:r>
              <w:rPr>
                <w:color w:val="1F1C52"/>
              </w:rPr>
              <w:t>Examine</w:t>
            </w:r>
            <w:r>
              <w:rPr>
                <w:color w:val="1F1C52"/>
                <w:spacing w:val="-5"/>
              </w:rPr>
              <w:t xml:space="preserve"> </w:t>
            </w:r>
            <w:r>
              <w:rPr>
                <w:color w:val="1F1C52"/>
              </w:rPr>
              <w:t>the</w:t>
            </w:r>
            <w:r>
              <w:rPr>
                <w:color w:val="1F1C52"/>
                <w:spacing w:val="-5"/>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airplanes,</w:t>
            </w:r>
            <w:r>
              <w:rPr>
                <w:color w:val="1F1C52"/>
                <w:spacing w:val="-4"/>
              </w:rPr>
              <w:t xml:space="preserve"> </w:t>
            </w:r>
            <w:r>
              <w:rPr>
                <w:color w:val="1F1C52"/>
              </w:rPr>
              <w:t>battleships,</w:t>
            </w:r>
            <w:r>
              <w:rPr>
                <w:color w:val="1F1C52"/>
                <w:spacing w:val="-4"/>
              </w:rPr>
              <w:t xml:space="preserve"> </w:t>
            </w:r>
            <w:r>
              <w:rPr>
                <w:color w:val="1F1C52"/>
              </w:rPr>
              <w:t>new</w:t>
            </w:r>
            <w:r>
              <w:rPr>
                <w:color w:val="1F1C52"/>
                <w:spacing w:val="-5"/>
              </w:rPr>
              <w:t xml:space="preserve"> </w:t>
            </w:r>
            <w:r>
              <w:rPr>
                <w:color w:val="1F1C52"/>
              </w:rPr>
              <w:t>weaponry</w:t>
            </w:r>
            <w:r>
              <w:rPr>
                <w:color w:val="1F1C52"/>
                <w:spacing w:val="-4"/>
              </w:rPr>
              <w:t xml:space="preserve"> </w:t>
            </w:r>
            <w:r>
              <w:rPr>
                <w:color w:val="1F1C52"/>
              </w:rPr>
              <w:t>and</w:t>
            </w:r>
            <w:r>
              <w:rPr>
                <w:color w:val="1F1C52"/>
                <w:spacing w:val="-4"/>
              </w:rPr>
              <w:t xml:space="preserve"> </w:t>
            </w:r>
            <w:r>
              <w:rPr>
                <w:color w:val="1F1C52"/>
              </w:rPr>
              <w:t>chemical</w:t>
            </w:r>
            <w:r>
              <w:rPr>
                <w:color w:val="1F1C52"/>
                <w:spacing w:val="-3"/>
              </w:rPr>
              <w:t xml:space="preserve"> </w:t>
            </w:r>
            <w:r>
              <w:rPr>
                <w:color w:val="1F1C52"/>
              </w:rPr>
              <w:t>warfare in creating new war strategies (trench warfare, convoys).</w:t>
            </w:r>
          </w:p>
        </w:tc>
      </w:tr>
      <w:tr w:rsidR="00D7663B" w14:paraId="2726E305" w14:textId="77777777">
        <w:trPr>
          <w:trHeight w:val="505"/>
        </w:trPr>
        <w:tc>
          <w:tcPr>
            <w:tcW w:w="1788" w:type="dxa"/>
          </w:tcPr>
          <w:p w14:paraId="2726E30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7486" w:type="dxa"/>
          </w:tcPr>
          <w:p w14:paraId="2726E304" w14:textId="77777777" w:rsidR="00D7663B" w:rsidRDefault="00EE0066">
            <w:pPr>
              <w:pStyle w:val="TableParagraph"/>
              <w:spacing w:line="252" w:lineRule="exact"/>
              <w:ind w:left="107"/>
            </w:pPr>
            <w:r>
              <w:rPr>
                <w:color w:val="1F1C52"/>
              </w:rPr>
              <w:t>Compare</w:t>
            </w:r>
            <w:r>
              <w:rPr>
                <w:color w:val="1F1C52"/>
                <w:spacing w:val="-12"/>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6E308" w14:textId="77777777">
        <w:trPr>
          <w:trHeight w:val="760"/>
        </w:trPr>
        <w:tc>
          <w:tcPr>
            <w:tcW w:w="1788" w:type="dxa"/>
          </w:tcPr>
          <w:p w14:paraId="2726E306"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7486" w:type="dxa"/>
          </w:tcPr>
          <w:p w14:paraId="2726E307" w14:textId="77777777" w:rsidR="00D7663B" w:rsidRDefault="00EE0066">
            <w:pPr>
              <w:pStyle w:val="TableParagraph"/>
              <w:spacing w:line="252" w:lineRule="exact"/>
              <w:ind w:left="107" w:right="405"/>
              <w:jc w:val="both"/>
            </w:pPr>
            <w:r>
              <w:rPr>
                <w:color w:val="1F1C52"/>
              </w:rPr>
              <w:t>Compare</w:t>
            </w:r>
            <w:r>
              <w:rPr>
                <w:color w:val="1F1C52"/>
                <w:spacing w:val="-5"/>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war</w:t>
            </w:r>
            <w:r>
              <w:rPr>
                <w:color w:val="1F1C52"/>
                <w:spacing w:val="-4"/>
              </w:rPr>
              <w:t xml:space="preserve"> </w:t>
            </w:r>
            <w:r>
              <w:rPr>
                <w:color w:val="1F1C52"/>
              </w:rPr>
              <w:t>impacted</w:t>
            </w:r>
            <w:r>
              <w:rPr>
                <w:color w:val="1F1C52"/>
                <w:spacing w:val="-2"/>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rPr>
              <w:t>Americans,</w:t>
            </w:r>
            <w:r>
              <w:rPr>
                <w:color w:val="1F1C52"/>
                <w:spacing w:val="-14"/>
              </w:rPr>
              <w:t xml:space="preserve"> </w:t>
            </w:r>
            <w:r>
              <w:rPr>
                <w:color w:val="1F1C52"/>
              </w:rPr>
              <w:t>African Americans,</w:t>
            </w:r>
            <w:r>
              <w:rPr>
                <w:color w:val="1F1C52"/>
                <w:spacing w:val="-12"/>
              </w:rPr>
              <w:t xml:space="preserve"> </w:t>
            </w:r>
            <w:r>
              <w:rPr>
                <w:color w:val="1F1C52"/>
              </w:rPr>
              <w:t>Hispanic</w:t>
            </w:r>
            <w:r>
              <w:rPr>
                <w:color w:val="1F1C52"/>
                <w:spacing w:val="-14"/>
              </w:rPr>
              <w:t xml:space="preserve"> </w:t>
            </w:r>
            <w:r>
              <w:rPr>
                <w:color w:val="1F1C52"/>
              </w:rPr>
              <w:t>Americans,</w:t>
            </w:r>
            <w:r>
              <w:rPr>
                <w:color w:val="1F1C52"/>
                <w:spacing w:val="-8"/>
              </w:rPr>
              <w:t xml:space="preserve"> </w:t>
            </w:r>
            <w:r>
              <w:rPr>
                <w:color w:val="1F1C52"/>
              </w:rPr>
              <w:t>Jewish</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5"/>
              </w:rPr>
              <w:t xml:space="preserve"> </w:t>
            </w:r>
            <w:r>
              <w:rPr>
                <w:color w:val="1F1C52"/>
              </w:rPr>
              <w:t>Pacific Islanders, women and dissenters in the United States.</w:t>
            </w:r>
          </w:p>
        </w:tc>
      </w:tr>
      <w:tr w:rsidR="00D7663B" w14:paraId="2726E30B" w14:textId="77777777">
        <w:trPr>
          <w:trHeight w:val="505"/>
        </w:trPr>
        <w:tc>
          <w:tcPr>
            <w:tcW w:w="1788" w:type="dxa"/>
          </w:tcPr>
          <w:p w14:paraId="2726E30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4.10</w:t>
            </w:r>
          </w:p>
        </w:tc>
        <w:tc>
          <w:tcPr>
            <w:tcW w:w="7486" w:type="dxa"/>
          </w:tcPr>
          <w:p w14:paraId="2726E30A"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provisions</w:t>
            </w:r>
            <w:r>
              <w:rPr>
                <w:color w:val="1F1C52"/>
                <w:spacing w:val="-6"/>
              </w:rPr>
              <w:t xml:space="preserve"> </w:t>
            </w:r>
            <w:r>
              <w:rPr>
                <w:color w:val="1F1C52"/>
              </w:rPr>
              <w:t>of</w:t>
            </w:r>
            <w:r>
              <w:rPr>
                <w:color w:val="1F1C52"/>
                <w:spacing w:val="-6"/>
              </w:rPr>
              <w:t xml:space="preserve"> </w:t>
            </w:r>
            <w:r>
              <w:rPr>
                <w:color w:val="1F1C52"/>
              </w:rPr>
              <w:t>the</w:t>
            </w:r>
            <w:r>
              <w:rPr>
                <w:color w:val="1F1C52"/>
                <w:spacing w:val="-9"/>
              </w:rPr>
              <w:t xml:space="preserve"> </w:t>
            </w:r>
            <w:r>
              <w:rPr>
                <w:color w:val="1F1C52"/>
              </w:rPr>
              <w:t>Treaty</w:t>
            </w:r>
            <w:r>
              <w:rPr>
                <w:color w:val="1F1C52"/>
                <w:spacing w:val="-4"/>
              </w:rPr>
              <w:t xml:space="preserve"> </w:t>
            </w:r>
            <w:r>
              <w:rPr>
                <w:color w:val="1F1C52"/>
              </w:rPr>
              <w:t>of</w:t>
            </w:r>
            <w:r>
              <w:rPr>
                <w:color w:val="1F1C52"/>
                <w:spacing w:val="-8"/>
              </w:rPr>
              <w:t xml:space="preserve"> </w:t>
            </w:r>
            <w:r>
              <w:rPr>
                <w:color w:val="1F1C52"/>
              </w:rPr>
              <w:t>Versailles</w:t>
            </w:r>
            <w:r>
              <w:rPr>
                <w:color w:val="1F1C52"/>
                <w:spacing w:val="-6"/>
              </w:rPr>
              <w:t xml:space="preserve"> </w:t>
            </w:r>
            <w:r>
              <w:rPr>
                <w:color w:val="1F1C52"/>
              </w:rPr>
              <w:t>and</w:t>
            </w:r>
            <w:r>
              <w:rPr>
                <w:color w:val="1F1C52"/>
                <w:spacing w:val="-7"/>
              </w:rPr>
              <w:t xml:space="preserve"> </w:t>
            </w:r>
            <w:r>
              <w:rPr>
                <w:color w:val="1F1C52"/>
              </w:rPr>
              <w:t>the</w:t>
            </w:r>
            <w:r>
              <w:rPr>
                <w:color w:val="1F1C52"/>
                <w:spacing w:val="-6"/>
              </w:rPr>
              <w:t xml:space="preserve"> </w:t>
            </w:r>
            <w:r>
              <w:rPr>
                <w:color w:val="1F1C52"/>
              </w:rPr>
              <w:t>failure</w:t>
            </w:r>
            <w:r>
              <w:rPr>
                <w:color w:val="1F1C52"/>
                <w:spacing w:val="-4"/>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United States to support the League of Nations.</w:t>
            </w:r>
          </w:p>
        </w:tc>
      </w:tr>
      <w:tr w:rsidR="00D7663B" w14:paraId="2726E30E" w14:textId="77777777">
        <w:trPr>
          <w:trHeight w:val="506"/>
        </w:trPr>
        <w:tc>
          <w:tcPr>
            <w:tcW w:w="1788" w:type="dxa"/>
          </w:tcPr>
          <w:p w14:paraId="2726E30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4.11</w:t>
            </w:r>
          </w:p>
        </w:tc>
        <w:tc>
          <w:tcPr>
            <w:tcW w:w="7486" w:type="dxa"/>
          </w:tcPr>
          <w:p w14:paraId="2726E30D"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peoples</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4"/>
              </w:rPr>
              <w:t xml:space="preserve"> </w:t>
            </w:r>
            <w:r>
              <w:rPr>
                <w:color w:val="1F1C52"/>
              </w:rPr>
              <w:t>to</w:t>
            </w:r>
            <w:r>
              <w:rPr>
                <w:color w:val="1F1C52"/>
                <w:spacing w:val="-3"/>
              </w:rPr>
              <w:t xml:space="preserve"> </w:t>
            </w:r>
            <w:r>
              <w:rPr>
                <w:color w:val="1F1C52"/>
              </w:rPr>
              <w:t>United</w:t>
            </w:r>
            <w:r>
              <w:rPr>
                <w:color w:val="1F1C52"/>
                <w:spacing w:val="-3"/>
              </w:rPr>
              <w:t xml:space="preserve"> </w:t>
            </w:r>
            <w:r>
              <w:rPr>
                <w:color w:val="1F1C52"/>
              </w:rPr>
              <w:t xml:space="preserve">States </w:t>
            </w:r>
            <w:r>
              <w:rPr>
                <w:color w:val="1F1C52"/>
                <w:spacing w:val="-2"/>
              </w:rPr>
              <w:t>history.</w:t>
            </w:r>
          </w:p>
        </w:tc>
      </w:tr>
      <w:tr w:rsidR="00D7663B" w14:paraId="2726E311" w14:textId="77777777">
        <w:trPr>
          <w:trHeight w:val="251"/>
        </w:trPr>
        <w:tc>
          <w:tcPr>
            <w:tcW w:w="1788" w:type="dxa"/>
          </w:tcPr>
          <w:p w14:paraId="2726E30F"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5.1</w:t>
            </w:r>
          </w:p>
        </w:tc>
        <w:tc>
          <w:tcPr>
            <w:tcW w:w="7486" w:type="dxa"/>
          </w:tcPr>
          <w:p w14:paraId="2726E310" w14:textId="77777777" w:rsidR="00D7663B" w:rsidRDefault="00EE0066">
            <w:pPr>
              <w:pStyle w:val="TableParagraph"/>
              <w:spacing w:line="232" w:lineRule="exact"/>
              <w:ind w:left="107"/>
            </w:pPr>
            <w:r>
              <w:rPr>
                <w:color w:val="1F1C52"/>
              </w:rPr>
              <w:t>Discuss</w:t>
            </w:r>
            <w:r>
              <w:rPr>
                <w:color w:val="1F1C52"/>
                <w:spacing w:val="-4"/>
              </w:rPr>
              <w:t xml:space="preserve"> </w:t>
            </w:r>
            <w:r>
              <w:rPr>
                <w:color w:val="1F1C52"/>
              </w:rPr>
              <w:t>the</w:t>
            </w:r>
            <w:r>
              <w:rPr>
                <w:color w:val="1F1C52"/>
                <w:spacing w:val="-3"/>
              </w:rPr>
              <w:t xml:space="preserve"> </w:t>
            </w:r>
            <w:r>
              <w:rPr>
                <w:color w:val="1F1C52"/>
              </w:rPr>
              <w:t>economic</w:t>
            </w:r>
            <w:r>
              <w:rPr>
                <w:color w:val="1F1C52"/>
                <w:spacing w:val="-3"/>
              </w:rPr>
              <w:t xml:space="preserve"> </w:t>
            </w:r>
            <w:r>
              <w:rPr>
                <w:color w:val="1F1C52"/>
              </w:rPr>
              <w:t>outcomes</w:t>
            </w:r>
            <w:r>
              <w:rPr>
                <w:color w:val="1F1C52"/>
                <w:spacing w:val="-4"/>
              </w:rPr>
              <w:t xml:space="preserve"> </w:t>
            </w:r>
            <w:r>
              <w:rPr>
                <w:color w:val="1F1C52"/>
              </w:rPr>
              <w:t>of</w:t>
            </w:r>
            <w:r>
              <w:rPr>
                <w:color w:val="1F1C52"/>
                <w:spacing w:val="-2"/>
              </w:rPr>
              <w:t xml:space="preserve"> demobilization.</w:t>
            </w:r>
          </w:p>
        </w:tc>
      </w:tr>
      <w:tr w:rsidR="00D7663B" w14:paraId="2726E314" w14:textId="77777777">
        <w:trPr>
          <w:trHeight w:val="508"/>
        </w:trPr>
        <w:tc>
          <w:tcPr>
            <w:tcW w:w="1788" w:type="dxa"/>
          </w:tcPr>
          <w:p w14:paraId="2726E31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5.2</w:t>
            </w:r>
          </w:p>
        </w:tc>
        <w:tc>
          <w:tcPr>
            <w:tcW w:w="7486" w:type="dxa"/>
          </w:tcPr>
          <w:p w14:paraId="2726E313" w14:textId="77777777" w:rsidR="00D7663B" w:rsidRDefault="00EE0066">
            <w:pPr>
              <w:pStyle w:val="TableParagraph"/>
              <w:spacing w:line="252" w:lineRule="exact"/>
              <w:ind w:left="107"/>
            </w:pPr>
            <w:r>
              <w:rPr>
                <w:color w:val="1F1C52"/>
              </w:rPr>
              <w:t>Explain</w:t>
            </w:r>
            <w:r>
              <w:rPr>
                <w:color w:val="1F1C52"/>
                <w:spacing w:val="-6"/>
              </w:rPr>
              <w:t xml:space="preserve"> </w:t>
            </w:r>
            <w:r>
              <w:rPr>
                <w:color w:val="1F1C52"/>
              </w:rPr>
              <w:t>the</w:t>
            </w:r>
            <w:r>
              <w:rPr>
                <w:color w:val="1F1C52"/>
                <w:spacing w:val="-6"/>
              </w:rPr>
              <w:t xml:space="preserve"> </w:t>
            </w:r>
            <w:r>
              <w:rPr>
                <w:color w:val="1F1C52"/>
              </w:rPr>
              <w:t>causes</w:t>
            </w:r>
            <w:r>
              <w:rPr>
                <w:color w:val="1F1C52"/>
                <w:spacing w:val="-6"/>
              </w:rPr>
              <w:t xml:space="preserve"> </w:t>
            </w:r>
            <w:r>
              <w:rPr>
                <w:color w:val="1F1C52"/>
              </w:rPr>
              <w:t>of</w:t>
            </w:r>
            <w:r>
              <w:rPr>
                <w:color w:val="1F1C52"/>
                <w:spacing w:val="-7"/>
              </w:rPr>
              <w:t xml:space="preserve"> </w:t>
            </w:r>
            <w:r>
              <w:rPr>
                <w:color w:val="1F1C52"/>
              </w:rPr>
              <w:t>the</w:t>
            </w:r>
            <w:r>
              <w:rPr>
                <w:color w:val="1F1C52"/>
                <w:spacing w:val="-6"/>
              </w:rPr>
              <w:t xml:space="preserve"> </w:t>
            </w:r>
            <w:r>
              <w:rPr>
                <w:color w:val="1F1C52"/>
              </w:rPr>
              <w:t>public</w:t>
            </w:r>
            <w:r>
              <w:rPr>
                <w:color w:val="1F1C52"/>
                <w:spacing w:val="-6"/>
              </w:rPr>
              <w:t xml:space="preserve"> </w:t>
            </w:r>
            <w:r>
              <w:rPr>
                <w:color w:val="1F1C52"/>
              </w:rPr>
              <w:t>reaction</w:t>
            </w:r>
            <w:r>
              <w:rPr>
                <w:color w:val="1F1C52"/>
                <w:spacing w:val="-6"/>
              </w:rPr>
              <w:t xml:space="preserve"> </w:t>
            </w:r>
            <w:r>
              <w:rPr>
                <w:color w:val="1F1C52"/>
              </w:rPr>
              <w:t>(Sacco</w:t>
            </w:r>
            <w:r>
              <w:rPr>
                <w:color w:val="1F1C52"/>
                <w:spacing w:val="-8"/>
              </w:rPr>
              <w:t xml:space="preserve"> </w:t>
            </w:r>
            <w:r>
              <w:rPr>
                <w:color w:val="1F1C52"/>
              </w:rPr>
              <w:t>and</w:t>
            </w:r>
            <w:r>
              <w:rPr>
                <w:color w:val="1F1C52"/>
                <w:spacing w:val="-10"/>
              </w:rPr>
              <w:t xml:space="preserve"> </w:t>
            </w:r>
            <w:r>
              <w:rPr>
                <w:color w:val="1F1C52"/>
              </w:rPr>
              <w:t>Vanzetti,</w:t>
            </w:r>
            <w:r>
              <w:rPr>
                <w:color w:val="1F1C52"/>
                <w:spacing w:val="-6"/>
              </w:rPr>
              <w:t xml:space="preserve"> </w:t>
            </w:r>
            <w:r>
              <w:rPr>
                <w:color w:val="1F1C52"/>
              </w:rPr>
              <w:t>labor,</w:t>
            </w:r>
            <w:r>
              <w:rPr>
                <w:color w:val="1F1C52"/>
                <w:spacing w:val="-8"/>
              </w:rPr>
              <w:t xml:space="preserve"> </w:t>
            </w:r>
            <w:r>
              <w:rPr>
                <w:color w:val="1F1C52"/>
              </w:rPr>
              <w:t>racial</w:t>
            </w:r>
            <w:r>
              <w:rPr>
                <w:color w:val="1F1C52"/>
                <w:spacing w:val="-5"/>
              </w:rPr>
              <w:t xml:space="preserve"> </w:t>
            </w:r>
            <w:r>
              <w:rPr>
                <w:color w:val="1F1C52"/>
              </w:rPr>
              <w:t xml:space="preserve">unrest) associated with </w:t>
            </w:r>
            <w:proofErr w:type="gramStart"/>
            <w:r>
              <w:rPr>
                <w:color w:val="1F1C52"/>
              </w:rPr>
              <w:t>the Red</w:t>
            </w:r>
            <w:proofErr w:type="gramEnd"/>
            <w:r>
              <w:rPr>
                <w:color w:val="1F1C52"/>
              </w:rPr>
              <w:t xml:space="preserve"> Scare.</w:t>
            </w:r>
          </w:p>
        </w:tc>
      </w:tr>
    </w:tbl>
    <w:p w14:paraId="2726E315" w14:textId="77777777" w:rsidR="00D7663B" w:rsidRDefault="00D7663B">
      <w:pPr>
        <w:pStyle w:val="TableParagraph"/>
        <w:spacing w:line="252" w:lineRule="exact"/>
        <w:sectPr w:rsidR="00D7663B">
          <w:type w:val="continuous"/>
          <w:pgSz w:w="12240" w:h="15840"/>
          <w:pgMar w:top="1420" w:right="0" w:bottom="1404"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318" w14:textId="77777777">
        <w:trPr>
          <w:trHeight w:val="253"/>
        </w:trPr>
        <w:tc>
          <w:tcPr>
            <w:tcW w:w="1788" w:type="dxa"/>
          </w:tcPr>
          <w:p w14:paraId="2726E316" w14:textId="77777777" w:rsidR="00D7663B" w:rsidRDefault="00EE0066">
            <w:pPr>
              <w:pStyle w:val="TableParagraph"/>
              <w:spacing w:line="234" w:lineRule="exact"/>
            </w:pPr>
            <w:r>
              <w:rPr>
                <w:color w:val="1F1C52"/>
                <w:spacing w:val="-2"/>
              </w:rPr>
              <w:lastRenderedPageBreak/>
              <w:t>SS.</w:t>
            </w:r>
            <w:proofErr w:type="gramStart"/>
            <w:r>
              <w:rPr>
                <w:color w:val="1F1C52"/>
                <w:spacing w:val="-2"/>
              </w:rPr>
              <w:t>912.A.</w:t>
            </w:r>
            <w:proofErr w:type="gramEnd"/>
            <w:r>
              <w:rPr>
                <w:color w:val="1F1C52"/>
                <w:spacing w:val="-2"/>
              </w:rPr>
              <w:t>5.3</w:t>
            </w:r>
          </w:p>
        </w:tc>
        <w:tc>
          <w:tcPr>
            <w:tcW w:w="7486" w:type="dxa"/>
          </w:tcPr>
          <w:p w14:paraId="2726E317" w14:textId="77777777" w:rsidR="00D7663B" w:rsidRDefault="00EE0066">
            <w:pPr>
              <w:pStyle w:val="TableParagraph"/>
              <w:spacing w:line="234" w:lineRule="exact"/>
              <w:ind w:left="107"/>
            </w:pPr>
            <w:r>
              <w:rPr>
                <w:color w:val="1F1C52"/>
              </w:rPr>
              <w:t>Examine</w:t>
            </w:r>
            <w:r>
              <w:rPr>
                <w:color w:val="1F1C52"/>
                <w:spacing w:val="-6"/>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United</w:t>
            </w:r>
            <w:r>
              <w:rPr>
                <w:color w:val="1F1C52"/>
                <w:spacing w:val="-3"/>
              </w:rPr>
              <w:t xml:space="preserve"> </w:t>
            </w:r>
            <w:r>
              <w:rPr>
                <w:color w:val="1F1C52"/>
              </w:rPr>
              <w:t>States</w:t>
            </w:r>
            <w:r>
              <w:rPr>
                <w:color w:val="1F1C52"/>
                <w:spacing w:val="-4"/>
              </w:rPr>
              <w:t xml:space="preserve"> </w:t>
            </w:r>
            <w:r>
              <w:rPr>
                <w:color w:val="1F1C52"/>
              </w:rPr>
              <w:t>foreign</w:t>
            </w:r>
            <w:r>
              <w:rPr>
                <w:color w:val="1F1C52"/>
                <w:spacing w:val="-3"/>
              </w:rPr>
              <w:t xml:space="preserve"> </w:t>
            </w:r>
            <w:r>
              <w:rPr>
                <w:color w:val="1F1C52"/>
              </w:rPr>
              <w:t>economic</w:t>
            </w:r>
            <w:r>
              <w:rPr>
                <w:color w:val="1F1C52"/>
                <w:spacing w:val="-5"/>
              </w:rPr>
              <w:t xml:space="preserve"> </w:t>
            </w:r>
            <w:r>
              <w:rPr>
                <w:color w:val="1F1C52"/>
              </w:rPr>
              <w:t>policy</w:t>
            </w:r>
            <w:r>
              <w:rPr>
                <w:color w:val="1F1C52"/>
                <w:spacing w:val="-3"/>
              </w:rPr>
              <w:t xml:space="preserve"> </w:t>
            </w:r>
            <w:r>
              <w:rPr>
                <w:color w:val="1F1C52"/>
              </w:rPr>
              <w:t>during</w:t>
            </w:r>
            <w:r>
              <w:rPr>
                <w:color w:val="1F1C52"/>
                <w:spacing w:val="-3"/>
              </w:rPr>
              <w:t xml:space="preserve"> </w:t>
            </w:r>
            <w:r>
              <w:rPr>
                <w:color w:val="1F1C52"/>
              </w:rPr>
              <w:t>the</w:t>
            </w:r>
            <w:r>
              <w:rPr>
                <w:color w:val="1F1C52"/>
                <w:spacing w:val="-3"/>
              </w:rPr>
              <w:t xml:space="preserve"> </w:t>
            </w:r>
            <w:r>
              <w:rPr>
                <w:color w:val="1F1C52"/>
                <w:spacing w:val="-2"/>
              </w:rPr>
              <w:t>1920s.</w:t>
            </w:r>
          </w:p>
        </w:tc>
      </w:tr>
      <w:tr w:rsidR="00D7663B" w14:paraId="2726E31B" w14:textId="77777777">
        <w:trPr>
          <w:trHeight w:val="505"/>
        </w:trPr>
        <w:tc>
          <w:tcPr>
            <w:tcW w:w="1788" w:type="dxa"/>
          </w:tcPr>
          <w:p w14:paraId="2726E319"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5.4</w:t>
            </w:r>
          </w:p>
        </w:tc>
        <w:tc>
          <w:tcPr>
            <w:tcW w:w="7486" w:type="dxa"/>
          </w:tcPr>
          <w:p w14:paraId="2726E31A" w14:textId="77777777" w:rsidR="00D7663B" w:rsidRDefault="00EE0066">
            <w:pPr>
              <w:pStyle w:val="TableParagraph"/>
              <w:spacing w:line="252" w:lineRule="exact"/>
              <w:ind w:left="107" w:right="213"/>
            </w:pPr>
            <w:r>
              <w:rPr>
                <w:color w:val="1F1C52"/>
              </w:rPr>
              <w:t>Evaluate</w:t>
            </w:r>
            <w:r>
              <w:rPr>
                <w:color w:val="1F1C52"/>
                <w:spacing w:val="-7"/>
              </w:rPr>
              <w:t xml:space="preserve"> </w:t>
            </w:r>
            <w:r>
              <w:rPr>
                <w:color w:val="1F1C52"/>
              </w:rPr>
              <w:t>how</w:t>
            </w:r>
            <w:r>
              <w:rPr>
                <w:color w:val="1F1C52"/>
                <w:spacing w:val="-6"/>
              </w:rPr>
              <w:t xml:space="preserve"> </w:t>
            </w:r>
            <w:r>
              <w:rPr>
                <w:color w:val="1F1C52"/>
              </w:rPr>
              <w:t>the</w:t>
            </w:r>
            <w:r>
              <w:rPr>
                <w:color w:val="1F1C52"/>
                <w:spacing w:val="-5"/>
              </w:rPr>
              <w:t xml:space="preserve"> </w:t>
            </w:r>
            <w:r>
              <w:rPr>
                <w:color w:val="1F1C52"/>
              </w:rPr>
              <w:t>economic</w:t>
            </w:r>
            <w:r>
              <w:rPr>
                <w:color w:val="1F1C52"/>
                <w:spacing w:val="-7"/>
              </w:rPr>
              <w:t xml:space="preserve"> </w:t>
            </w:r>
            <w:r>
              <w:rPr>
                <w:color w:val="1F1C52"/>
              </w:rPr>
              <w:t>boom</w:t>
            </w:r>
            <w:r>
              <w:rPr>
                <w:color w:val="1F1C52"/>
                <w:spacing w:val="-7"/>
              </w:rPr>
              <w:t xml:space="preserve"> </w:t>
            </w:r>
            <w:r>
              <w:rPr>
                <w:color w:val="1F1C52"/>
              </w:rPr>
              <w:t>during</w:t>
            </w:r>
            <w:r>
              <w:rPr>
                <w:color w:val="1F1C52"/>
                <w:spacing w:val="-8"/>
              </w:rPr>
              <w:t xml:space="preserve"> </w:t>
            </w:r>
            <w:r>
              <w:rPr>
                <w:color w:val="1F1C52"/>
              </w:rPr>
              <w:t>the</w:t>
            </w:r>
            <w:r>
              <w:rPr>
                <w:color w:val="1F1C52"/>
                <w:spacing w:val="-5"/>
              </w:rPr>
              <w:t xml:space="preserve"> </w:t>
            </w:r>
            <w:r>
              <w:rPr>
                <w:color w:val="1F1C52"/>
              </w:rPr>
              <w:t>Roaring</w:t>
            </w:r>
            <w:r>
              <w:rPr>
                <w:color w:val="1F1C52"/>
                <w:spacing w:val="-9"/>
              </w:rPr>
              <w:t xml:space="preserve"> </w:t>
            </w:r>
            <w:r>
              <w:rPr>
                <w:color w:val="1F1C52"/>
              </w:rPr>
              <w:t>Twenties</w:t>
            </w:r>
            <w:r>
              <w:rPr>
                <w:color w:val="1F1C52"/>
                <w:spacing w:val="-5"/>
              </w:rPr>
              <w:t xml:space="preserve"> </w:t>
            </w:r>
            <w:r>
              <w:rPr>
                <w:color w:val="1F1C52"/>
              </w:rPr>
              <w:t>changed consumers, businesses, manufacturing, and marketing practices.</w:t>
            </w:r>
          </w:p>
        </w:tc>
      </w:tr>
      <w:tr w:rsidR="00D7663B" w14:paraId="2726E31E" w14:textId="77777777">
        <w:trPr>
          <w:trHeight w:val="251"/>
        </w:trPr>
        <w:tc>
          <w:tcPr>
            <w:tcW w:w="1788" w:type="dxa"/>
          </w:tcPr>
          <w:p w14:paraId="2726E31C"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5.5</w:t>
            </w:r>
          </w:p>
        </w:tc>
        <w:tc>
          <w:tcPr>
            <w:tcW w:w="7486" w:type="dxa"/>
          </w:tcPr>
          <w:p w14:paraId="2726E31D"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efforts</w:t>
            </w:r>
            <w:r>
              <w:rPr>
                <w:color w:val="1F1C52"/>
                <w:spacing w:val="-3"/>
              </w:rPr>
              <w:t xml:space="preserve"> </w:t>
            </w:r>
            <w:r>
              <w:rPr>
                <w:color w:val="1F1C52"/>
              </w:rPr>
              <w:t>by</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and</w:t>
            </w:r>
            <w:r>
              <w:rPr>
                <w:color w:val="1F1C52"/>
                <w:spacing w:val="-5"/>
              </w:rPr>
              <w:t xml:space="preserve"> </w:t>
            </w:r>
            <w:r>
              <w:rPr>
                <w:color w:val="1F1C52"/>
              </w:rPr>
              <w:t>other</w:t>
            </w:r>
            <w:r>
              <w:rPr>
                <w:color w:val="1F1C52"/>
                <w:spacing w:val="-2"/>
              </w:rPr>
              <w:t xml:space="preserve"> </w:t>
            </w:r>
            <w:r>
              <w:rPr>
                <w:color w:val="1F1C52"/>
              </w:rPr>
              <w:t>world</w:t>
            </w:r>
            <w:r>
              <w:rPr>
                <w:color w:val="1F1C52"/>
                <w:spacing w:val="-3"/>
              </w:rPr>
              <w:t xml:space="preserve"> </w:t>
            </w:r>
            <w:r>
              <w:rPr>
                <w:color w:val="1F1C52"/>
              </w:rPr>
              <w:t>powers</w:t>
            </w:r>
            <w:r>
              <w:rPr>
                <w:color w:val="1F1C52"/>
                <w:spacing w:val="-5"/>
              </w:rPr>
              <w:t xml:space="preserve"> </w:t>
            </w:r>
            <w:r>
              <w:rPr>
                <w:color w:val="1F1C52"/>
              </w:rPr>
              <w:t>to</w:t>
            </w:r>
            <w:r>
              <w:rPr>
                <w:color w:val="1F1C52"/>
                <w:spacing w:val="-2"/>
              </w:rPr>
              <w:t xml:space="preserve"> </w:t>
            </w:r>
            <w:r>
              <w:rPr>
                <w:color w:val="1F1C52"/>
              </w:rPr>
              <w:t>avoid</w:t>
            </w:r>
            <w:r>
              <w:rPr>
                <w:color w:val="1F1C52"/>
                <w:spacing w:val="-6"/>
              </w:rPr>
              <w:t xml:space="preserve"> </w:t>
            </w:r>
            <w:r>
              <w:rPr>
                <w:color w:val="1F1C52"/>
              </w:rPr>
              <w:t>future</w:t>
            </w:r>
            <w:r>
              <w:rPr>
                <w:color w:val="1F1C52"/>
                <w:spacing w:val="-4"/>
              </w:rPr>
              <w:t xml:space="preserve"> </w:t>
            </w:r>
            <w:r>
              <w:rPr>
                <w:color w:val="1F1C52"/>
                <w:spacing w:val="-2"/>
              </w:rPr>
              <w:t>wars.</w:t>
            </w:r>
          </w:p>
        </w:tc>
      </w:tr>
      <w:tr w:rsidR="00D7663B" w14:paraId="2726E322" w14:textId="77777777">
        <w:trPr>
          <w:trHeight w:val="760"/>
        </w:trPr>
        <w:tc>
          <w:tcPr>
            <w:tcW w:w="1788" w:type="dxa"/>
          </w:tcPr>
          <w:p w14:paraId="2726E31F"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5.6</w:t>
            </w:r>
          </w:p>
        </w:tc>
        <w:tc>
          <w:tcPr>
            <w:tcW w:w="7486" w:type="dxa"/>
          </w:tcPr>
          <w:p w14:paraId="2726E320" w14:textId="77777777" w:rsidR="00D7663B" w:rsidRDefault="00EE0066">
            <w:pPr>
              <w:pStyle w:val="TableParagraph"/>
              <w:spacing w:line="251" w:lineRule="exact"/>
              <w:ind w:left="107"/>
            </w:pPr>
            <w:r>
              <w:rPr>
                <w:color w:val="1F1C52"/>
              </w:rPr>
              <w:t>Analyze</w:t>
            </w:r>
            <w:r>
              <w:rPr>
                <w:color w:val="1F1C52"/>
                <w:spacing w:val="-5"/>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that</w:t>
            </w:r>
            <w:r>
              <w:rPr>
                <w:color w:val="1F1C52"/>
                <w:spacing w:val="-6"/>
              </w:rPr>
              <w:t xml:space="preserve"> </w:t>
            </w:r>
            <w:r>
              <w:rPr>
                <w:color w:val="1F1C52"/>
              </w:rPr>
              <w:t>Hollywood,</w:t>
            </w:r>
            <w:r>
              <w:rPr>
                <w:color w:val="1F1C52"/>
                <w:spacing w:val="-5"/>
              </w:rPr>
              <w:t xml:space="preserve"> </w:t>
            </w:r>
            <w:r>
              <w:rPr>
                <w:color w:val="1F1C52"/>
              </w:rPr>
              <w:t>the</w:t>
            </w:r>
            <w:r>
              <w:rPr>
                <w:color w:val="1F1C52"/>
                <w:spacing w:val="-4"/>
              </w:rPr>
              <w:t xml:space="preserve"> </w:t>
            </w:r>
            <w:r>
              <w:rPr>
                <w:color w:val="1F1C52"/>
              </w:rPr>
              <w:t>Harlem</w:t>
            </w:r>
            <w:r>
              <w:rPr>
                <w:color w:val="1F1C52"/>
                <w:spacing w:val="-3"/>
              </w:rPr>
              <w:t xml:space="preserve"> </w:t>
            </w:r>
            <w:r>
              <w:rPr>
                <w:color w:val="1F1C52"/>
              </w:rPr>
              <w:t>Renaissance,</w:t>
            </w:r>
            <w:r>
              <w:rPr>
                <w:color w:val="1F1C52"/>
                <w:spacing w:val="-4"/>
              </w:rPr>
              <w:t xml:space="preserve"> </w:t>
            </w:r>
            <w:r>
              <w:rPr>
                <w:color w:val="1F1C52"/>
                <w:spacing w:val="-5"/>
              </w:rPr>
              <w:t>the</w:t>
            </w:r>
          </w:p>
          <w:p w14:paraId="2726E321" w14:textId="77777777" w:rsidR="00D7663B" w:rsidRDefault="00EE0066">
            <w:pPr>
              <w:pStyle w:val="TableParagraph"/>
              <w:spacing w:line="252" w:lineRule="exact"/>
              <w:ind w:left="107" w:right="213"/>
            </w:pPr>
            <w:r>
              <w:rPr>
                <w:color w:val="1F1C52"/>
              </w:rPr>
              <w:t>Fundamentalist</w:t>
            </w:r>
            <w:r>
              <w:rPr>
                <w:color w:val="1F1C52"/>
                <w:spacing w:val="-5"/>
              </w:rPr>
              <w:t xml:space="preserve"> </w:t>
            </w:r>
            <w:r>
              <w:rPr>
                <w:color w:val="1F1C52"/>
              </w:rPr>
              <w:t>movement,</w:t>
            </w:r>
            <w:r>
              <w:rPr>
                <w:color w:val="1F1C52"/>
                <w:spacing w:val="-6"/>
              </w:rPr>
              <w:t xml:space="preserve"> </w:t>
            </w:r>
            <w:r>
              <w:rPr>
                <w:color w:val="1F1C52"/>
              </w:rPr>
              <w:t>and</w:t>
            </w:r>
            <w:r>
              <w:rPr>
                <w:color w:val="1F1C52"/>
                <w:spacing w:val="-3"/>
              </w:rPr>
              <w:t xml:space="preserve"> </w:t>
            </w:r>
            <w:r>
              <w:rPr>
                <w:color w:val="1F1C52"/>
              </w:rPr>
              <w:t>prohibition</w:t>
            </w:r>
            <w:r>
              <w:rPr>
                <w:color w:val="1F1C52"/>
                <w:spacing w:val="-6"/>
              </w:rPr>
              <w:t xml:space="preserve"> </w:t>
            </w:r>
            <w:r>
              <w:rPr>
                <w:color w:val="1F1C52"/>
              </w:rPr>
              <w:t>had</w:t>
            </w:r>
            <w:r>
              <w:rPr>
                <w:color w:val="1F1C52"/>
                <w:spacing w:val="-6"/>
              </w:rPr>
              <w:t xml:space="preserve"> </w:t>
            </w:r>
            <w:r>
              <w:rPr>
                <w:color w:val="1F1C52"/>
              </w:rPr>
              <w:t>in</w:t>
            </w:r>
            <w:r>
              <w:rPr>
                <w:color w:val="1F1C52"/>
                <w:spacing w:val="-3"/>
              </w:rPr>
              <w:t xml:space="preserve"> </w:t>
            </w:r>
            <w:r>
              <w:rPr>
                <w:color w:val="1F1C52"/>
              </w:rPr>
              <w:t>changing</w:t>
            </w:r>
            <w:r>
              <w:rPr>
                <w:color w:val="1F1C52"/>
                <w:spacing w:val="-14"/>
              </w:rPr>
              <w:t xml:space="preserve"> </w:t>
            </w:r>
            <w:r>
              <w:rPr>
                <w:color w:val="1F1C52"/>
              </w:rPr>
              <w:t>American</w:t>
            </w:r>
            <w:r>
              <w:rPr>
                <w:color w:val="1F1C52"/>
                <w:spacing w:val="-3"/>
              </w:rPr>
              <w:t xml:space="preserve"> </w:t>
            </w:r>
            <w:r>
              <w:rPr>
                <w:color w:val="1F1C52"/>
              </w:rPr>
              <w:t>society</w:t>
            </w:r>
            <w:r>
              <w:rPr>
                <w:color w:val="1F1C52"/>
                <w:spacing w:val="-6"/>
              </w:rPr>
              <w:t xml:space="preserve"> </w:t>
            </w:r>
            <w:r>
              <w:rPr>
                <w:color w:val="1F1C52"/>
              </w:rPr>
              <w:t>in the 1920s.</w:t>
            </w:r>
          </w:p>
        </w:tc>
      </w:tr>
      <w:tr w:rsidR="00D7663B" w14:paraId="2726E325" w14:textId="77777777">
        <w:trPr>
          <w:trHeight w:val="505"/>
        </w:trPr>
        <w:tc>
          <w:tcPr>
            <w:tcW w:w="1788" w:type="dxa"/>
          </w:tcPr>
          <w:p w14:paraId="2726E323"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5.7</w:t>
            </w:r>
          </w:p>
        </w:tc>
        <w:tc>
          <w:tcPr>
            <w:tcW w:w="7486" w:type="dxa"/>
          </w:tcPr>
          <w:p w14:paraId="2726E324" w14:textId="77777777" w:rsidR="00D7663B" w:rsidRDefault="00EE0066">
            <w:pPr>
              <w:pStyle w:val="TableParagraph"/>
              <w:spacing w:line="252" w:lineRule="exact"/>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6E328" w14:textId="77777777">
        <w:trPr>
          <w:trHeight w:val="503"/>
        </w:trPr>
        <w:tc>
          <w:tcPr>
            <w:tcW w:w="1788" w:type="dxa"/>
          </w:tcPr>
          <w:p w14:paraId="2726E326"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5.8</w:t>
            </w:r>
          </w:p>
        </w:tc>
        <w:tc>
          <w:tcPr>
            <w:tcW w:w="7486" w:type="dxa"/>
          </w:tcPr>
          <w:p w14:paraId="2726E327" w14:textId="77777777" w:rsidR="00D7663B" w:rsidRDefault="00EE0066">
            <w:pPr>
              <w:pStyle w:val="TableParagraph"/>
              <w:spacing w:line="252" w:lineRule="exact"/>
              <w:ind w:left="107" w:right="213"/>
            </w:pPr>
            <w:r>
              <w:rPr>
                <w:color w:val="1F1C52"/>
              </w:rPr>
              <w:t>Compare</w:t>
            </w:r>
            <w:r>
              <w:rPr>
                <w:color w:val="1F1C52"/>
                <w:spacing w:val="-11"/>
              </w:rPr>
              <w:t xml:space="preserve"> </w:t>
            </w:r>
            <w:r>
              <w:rPr>
                <w:color w:val="1F1C52"/>
              </w:rPr>
              <w:t>the</w:t>
            </w:r>
            <w:r>
              <w:rPr>
                <w:color w:val="1F1C52"/>
                <w:spacing w:val="-9"/>
              </w:rPr>
              <w:t xml:space="preserve"> </w:t>
            </w:r>
            <w:r>
              <w:rPr>
                <w:color w:val="1F1C52"/>
              </w:rPr>
              <w:t>views</w:t>
            </w:r>
            <w:r>
              <w:rPr>
                <w:color w:val="1F1C52"/>
                <w:spacing w:val="-11"/>
              </w:rPr>
              <w:t xml:space="preserve"> </w:t>
            </w:r>
            <w:r>
              <w:rPr>
                <w:color w:val="1F1C52"/>
              </w:rPr>
              <w:t>of</w:t>
            </w:r>
            <w:r>
              <w:rPr>
                <w:color w:val="1F1C52"/>
                <w:spacing w:val="-8"/>
              </w:rPr>
              <w:t xml:space="preserve"> </w:t>
            </w:r>
            <w:r>
              <w:rPr>
                <w:color w:val="1F1C52"/>
              </w:rPr>
              <w:t>Booker</w:t>
            </w:r>
            <w:r>
              <w:rPr>
                <w:color w:val="1F1C52"/>
                <w:spacing w:val="-12"/>
              </w:rPr>
              <w:t xml:space="preserve"> </w:t>
            </w:r>
            <w:r>
              <w:rPr>
                <w:color w:val="1F1C52"/>
              </w:rPr>
              <w:t>T.</w:t>
            </w:r>
            <w:r>
              <w:rPr>
                <w:color w:val="1F1C52"/>
                <w:spacing w:val="-13"/>
              </w:rPr>
              <w:t xml:space="preserve"> </w:t>
            </w:r>
            <w:r>
              <w:rPr>
                <w:color w:val="1F1C52"/>
              </w:rPr>
              <w:t>Washington,</w:t>
            </w:r>
            <w:r>
              <w:rPr>
                <w:color w:val="1F1C52"/>
                <w:spacing w:val="-13"/>
              </w:rPr>
              <w:t xml:space="preserve"> </w:t>
            </w:r>
            <w:r>
              <w:rPr>
                <w:color w:val="1F1C52"/>
              </w:rPr>
              <w:t>W.E.B.</w:t>
            </w:r>
            <w:r>
              <w:rPr>
                <w:color w:val="1F1C52"/>
                <w:spacing w:val="-12"/>
              </w:rPr>
              <w:t xml:space="preserve"> </w:t>
            </w:r>
            <w:r>
              <w:rPr>
                <w:color w:val="1F1C52"/>
              </w:rPr>
              <w:t>DuBois,</w:t>
            </w:r>
            <w:r>
              <w:rPr>
                <w:color w:val="1F1C52"/>
                <w:spacing w:val="-9"/>
              </w:rPr>
              <w:t xml:space="preserve"> </w:t>
            </w:r>
            <w:r>
              <w:rPr>
                <w:color w:val="1F1C52"/>
              </w:rPr>
              <w:t>and</w:t>
            </w:r>
            <w:r>
              <w:rPr>
                <w:color w:val="1F1C52"/>
                <w:spacing w:val="-9"/>
              </w:rPr>
              <w:t xml:space="preserve"> </w:t>
            </w:r>
            <w:r>
              <w:rPr>
                <w:color w:val="1F1C52"/>
              </w:rPr>
              <w:t>Marcus Garvey relating to the African American experience.</w:t>
            </w:r>
          </w:p>
        </w:tc>
      </w:tr>
      <w:tr w:rsidR="00D7663B" w14:paraId="2726E32B" w14:textId="77777777">
        <w:trPr>
          <w:trHeight w:val="760"/>
        </w:trPr>
        <w:tc>
          <w:tcPr>
            <w:tcW w:w="1788" w:type="dxa"/>
          </w:tcPr>
          <w:p w14:paraId="2726E329" w14:textId="77777777" w:rsidR="00D7663B" w:rsidRDefault="00EE0066">
            <w:pPr>
              <w:pStyle w:val="TableParagraph"/>
              <w:spacing w:before="252"/>
            </w:pPr>
            <w:r>
              <w:rPr>
                <w:color w:val="1F1C52"/>
                <w:spacing w:val="-2"/>
              </w:rPr>
              <w:t>SS.</w:t>
            </w:r>
            <w:proofErr w:type="gramStart"/>
            <w:r>
              <w:rPr>
                <w:color w:val="1F1C52"/>
                <w:spacing w:val="-2"/>
              </w:rPr>
              <w:t>912.A.</w:t>
            </w:r>
            <w:proofErr w:type="gramEnd"/>
            <w:r>
              <w:rPr>
                <w:color w:val="1F1C52"/>
                <w:spacing w:val="-2"/>
              </w:rPr>
              <w:t>5.9</w:t>
            </w:r>
          </w:p>
        </w:tc>
        <w:tc>
          <w:tcPr>
            <w:tcW w:w="7486" w:type="dxa"/>
          </w:tcPr>
          <w:p w14:paraId="2726E32A" w14:textId="77777777" w:rsidR="00D7663B" w:rsidRDefault="00EE0066">
            <w:pPr>
              <w:pStyle w:val="TableParagraph"/>
              <w:spacing w:line="252" w:lineRule="exact"/>
              <w:ind w:left="107" w:right="213"/>
            </w:pPr>
            <w:r>
              <w:rPr>
                <w:color w:val="1F1C52"/>
              </w:rPr>
              <w:t>Explain</w:t>
            </w:r>
            <w:r>
              <w:rPr>
                <w:color w:val="1F1C52"/>
                <w:spacing w:val="-2"/>
              </w:rPr>
              <w:t xml:space="preserve"> </w:t>
            </w:r>
            <w:r>
              <w:rPr>
                <w:color w:val="1F1C52"/>
              </w:rPr>
              <w:t>why</w:t>
            </w:r>
            <w:r>
              <w:rPr>
                <w:color w:val="1F1C52"/>
                <w:spacing w:val="-2"/>
              </w:rPr>
              <w:t xml:space="preserve"> </w:t>
            </w:r>
            <w:r>
              <w:rPr>
                <w:color w:val="1F1C52"/>
              </w:rPr>
              <w:t>support</w:t>
            </w:r>
            <w:r>
              <w:rPr>
                <w:color w:val="1F1C52"/>
                <w:spacing w:val="-4"/>
              </w:rPr>
              <w:t xml:space="preserve"> </w:t>
            </w:r>
            <w:r>
              <w:rPr>
                <w:color w:val="1F1C52"/>
              </w:rPr>
              <w:t>for</w:t>
            </w:r>
            <w:r>
              <w:rPr>
                <w:color w:val="1F1C52"/>
                <w:spacing w:val="-4"/>
              </w:rPr>
              <w:t xml:space="preserve"> </w:t>
            </w:r>
            <w:r>
              <w:rPr>
                <w:color w:val="1F1C52"/>
              </w:rPr>
              <w:t>the</w:t>
            </w:r>
            <w:r>
              <w:rPr>
                <w:color w:val="1F1C52"/>
                <w:spacing w:val="-2"/>
              </w:rPr>
              <w:t xml:space="preserve"> </w:t>
            </w:r>
            <w:r>
              <w:rPr>
                <w:color w:val="1F1C52"/>
              </w:rPr>
              <w:t>Ku</w:t>
            </w:r>
            <w:r>
              <w:rPr>
                <w:color w:val="1F1C52"/>
                <w:spacing w:val="-2"/>
              </w:rPr>
              <w:t xml:space="preserve"> </w:t>
            </w:r>
            <w:r>
              <w:rPr>
                <w:color w:val="1F1C52"/>
              </w:rPr>
              <w:t>Klux</w:t>
            </w:r>
            <w:r>
              <w:rPr>
                <w:color w:val="1F1C52"/>
                <w:spacing w:val="-2"/>
              </w:rPr>
              <w:t xml:space="preserve"> </w:t>
            </w:r>
            <w:r>
              <w:rPr>
                <w:color w:val="1F1C52"/>
              </w:rPr>
              <w:t>Klan</w:t>
            </w:r>
            <w:r>
              <w:rPr>
                <w:color w:val="1F1C52"/>
                <w:spacing w:val="-2"/>
              </w:rPr>
              <w:t xml:space="preserve"> </w:t>
            </w:r>
            <w:r>
              <w:rPr>
                <w:color w:val="1F1C52"/>
              </w:rPr>
              <w:t>varied</w:t>
            </w:r>
            <w:r>
              <w:rPr>
                <w:color w:val="1F1C52"/>
                <w:spacing w:val="-5"/>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1920s</w:t>
            </w:r>
            <w:r>
              <w:rPr>
                <w:color w:val="1F1C52"/>
                <w:spacing w:val="-2"/>
              </w:rPr>
              <w:t xml:space="preserve"> </w:t>
            </w:r>
            <w:r>
              <w:rPr>
                <w:color w:val="1F1C52"/>
              </w:rPr>
              <w:t>with</w:t>
            </w:r>
            <w:r>
              <w:rPr>
                <w:color w:val="1F1C52"/>
                <w:spacing w:val="-5"/>
              </w:rPr>
              <w:t xml:space="preserve"> </w:t>
            </w:r>
            <w:r>
              <w:rPr>
                <w:color w:val="1F1C52"/>
              </w:rPr>
              <w:t>respect</w:t>
            </w:r>
            <w:r>
              <w:rPr>
                <w:color w:val="1F1C52"/>
                <w:spacing w:val="-4"/>
              </w:rPr>
              <w:t xml:space="preserve"> </w:t>
            </w:r>
            <w:r>
              <w:rPr>
                <w:color w:val="1F1C52"/>
              </w:rPr>
              <w:t>to issues such as anti-immigration, anti-African American, anti-Catholic, anti-Jewish, anti-women, and anti-union ideas.</w:t>
            </w:r>
          </w:p>
        </w:tc>
      </w:tr>
      <w:tr w:rsidR="00D7663B" w14:paraId="2726E32E" w14:textId="77777777">
        <w:trPr>
          <w:trHeight w:val="505"/>
        </w:trPr>
        <w:tc>
          <w:tcPr>
            <w:tcW w:w="1788" w:type="dxa"/>
          </w:tcPr>
          <w:p w14:paraId="2726E32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5.10</w:t>
            </w:r>
          </w:p>
        </w:tc>
        <w:tc>
          <w:tcPr>
            <w:tcW w:w="7486" w:type="dxa"/>
          </w:tcPr>
          <w:p w14:paraId="2726E32D" w14:textId="77777777" w:rsidR="00D7663B" w:rsidRDefault="00EE0066">
            <w:pPr>
              <w:pStyle w:val="TableParagraph"/>
              <w:spacing w:line="252" w:lineRule="exact"/>
              <w:ind w:left="107"/>
            </w:pPr>
            <w:r>
              <w:rPr>
                <w:color w:val="1F1C52"/>
              </w:rPr>
              <w:t>Analyze</w:t>
            </w:r>
            <w:r>
              <w:rPr>
                <w:color w:val="1F1C52"/>
                <w:spacing w:val="-5"/>
              </w:rPr>
              <w:t xml:space="preserve"> </w:t>
            </w:r>
            <w:r>
              <w:rPr>
                <w:color w:val="1F1C52"/>
              </w:rPr>
              <w:t>support</w:t>
            </w:r>
            <w:r>
              <w:rPr>
                <w:color w:val="1F1C52"/>
                <w:spacing w:val="-2"/>
              </w:rPr>
              <w:t xml:space="preserve"> </w:t>
            </w:r>
            <w:r>
              <w:rPr>
                <w:color w:val="1F1C52"/>
              </w:rPr>
              <w:t>for</w:t>
            </w:r>
            <w:r>
              <w:rPr>
                <w:color w:val="1F1C52"/>
                <w:spacing w:val="-2"/>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2"/>
              </w:rPr>
              <w:t xml:space="preserve"> </w:t>
            </w:r>
            <w:r>
              <w:rPr>
                <w:color w:val="1F1C52"/>
              </w:rPr>
              <w:t>women,</w:t>
            </w:r>
            <w:r>
              <w:rPr>
                <w:color w:val="1F1C52"/>
                <w:spacing w:val="-15"/>
              </w:rPr>
              <w:t xml:space="preserve"> </w:t>
            </w:r>
            <w:r>
              <w:rPr>
                <w:color w:val="1F1C52"/>
              </w:rPr>
              <w:t>African</w:t>
            </w:r>
            <w:r>
              <w:rPr>
                <w:color w:val="1F1C52"/>
                <w:spacing w:val="-14"/>
              </w:rPr>
              <w:t xml:space="preserve"> </w:t>
            </w:r>
            <w:r>
              <w:rPr>
                <w:color w:val="1F1C52"/>
              </w:rPr>
              <w:t>Americans, Native Americans and other minority groups.</w:t>
            </w:r>
          </w:p>
        </w:tc>
      </w:tr>
      <w:tr w:rsidR="00D7663B" w14:paraId="2726E331" w14:textId="77777777">
        <w:trPr>
          <w:trHeight w:val="506"/>
        </w:trPr>
        <w:tc>
          <w:tcPr>
            <w:tcW w:w="1788" w:type="dxa"/>
          </w:tcPr>
          <w:p w14:paraId="2726E32F"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5.11</w:t>
            </w:r>
          </w:p>
        </w:tc>
        <w:tc>
          <w:tcPr>
            <w:tcW w:w="7486" w:type="dxa"/>
          </w:tcPr>
          <w:p w14:paraId="2726E330"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Great</w:t>
            </w:r>
            <w:r>
              <w:rPr>
                <w:color w:val="1F1C52"/>
                <w:spacing w:val="-2"/>
              </w:rPr>
              <w:t xml:space="preserve"> </w:t>
            </w:r>
            <w:r>
              <w:rPr>
                <w:color w:val="1F1C52"/>
              </w:rPr>
              <w:t>Depression</w:t>
            </w:r>
            <w:r>
              <w:rPr>
                <w:color w:val="1F1C52"/>
                <w:spacing w:val="-6"/>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 xml:space="preserve">New </w:t>
            </w:r>
            <w:r>
              <w:rPr>
                <w:color w:val="1F1C52"/>
                <w:spacing w:val="-2"/>
              </w:rPr>
              <w:t>Deal.</w:t>
            </w:r>
          </w:p>
        </w:tc>
      </w:tr>
      <w:tr w:rsidR="00D7663B" w14:paraId="2726E334" w14:textId="77777777">
        <w:trPr>
          <w:trHeight w:val="506"/>
        </w:trPr>
        <w:tc>
          <w:tcPr>
            <w:tcW w:w="1788" w:type="dxa"/>
          </w:tcPr>
          <w:p w14:paraId="2726E33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w:t>
            </w:r>
          </w:p>
        </w:tc>
        <w:tc>
          <w:tcPr>
            <w:tcW w:w="7486" w:type="dxa"/>
          </w:tcPr>
          <w:p w14:paraId="2726E333" w14:textId="77777777" w:rsidR="00D7663B" w:rsidRDefault="00EE0066">
            <w:pPr>
              <w:pStyle w:val="TableParagraph"/>
              <w:spacing w:line="252" w:lineRule="exact"/>
              <w:ind w:left="107" w:right="213"/>
            </w:pPr>
            <w:r>
              <w:rPr>
                <w:color w:val="1F1C52"/>
              </w:rPr>
              <w:t>Examine</w:t>
            </w:r>
            <w:r>
              <w:rPr>
                <w:color w:val="1F1C52"/>
                <w:spacing w:val="-8"/>
              </w:rPr>
              <w:t xml:space="preserve"> </w:t>
            </w:r>
            <w:r>
              <w:rPr>
                <w:color w:val="1F1C52"/>
              </w:rPr>
              <w:t>causes,</w:t>
            </w:r>
            <w:r>
              <w:rPr>
                <w:color w:val="1F1C52"/>
                <w:spacing w:val="-6"/>
              </w:rPr>
              <w:t xml:space="preserve"> </w:t>
            </w:r>
            <w:r>
              <w:rPr>
                <w:color w:val="1F1C52"/>
              </w:rPr>
              <w:t>course,</w:t>
            </w:r>
            <w:r>
              <w:rPr>
                <w:color w:val="1F1C52"/>
                <w:spacing w:val="-6"/>
              </w:rPr>
              <w:t xml:space="preserve"> </w:t>
            </w:r>
            <w:r>
              <w:rPr>
                <w:color w:val="1F1C52"/>
              </w:rPr>
              <w:t>and</w:t>
            </w:r>
            <w:r>
              <w:rPr>
                <w:color w:val="1F1C52"/>
                <w:spacing w:val="-6"/>
              </w:rPr>
              <w:t xml:space="preserve"> </w:t>
            </w:r>
            <w:r>
              <w:rPr>
                <w:color w:val="1F1C52"/>
              </w:rPr>
              <w:t>consequences</w:t>
            </w:r>
            <w:r>
              <w:rPr>
                <w:color w:val="1F1C52"/>
                <w:spacing w:val="-8"/>
              </w:rPr>
              <w:t xml:space="preserve"> </w:t>
            </w:r>
            <w:r>
              <w:rPr>
                <w:color w:val="1F1C52"/>
              </w:rPr>
              <w:t>of</w:t>
            </w:r>
            <w:r>
              <w:rPr>
                <w:color w:val="1F1C52"/>
                <w:spacing w:val="-9"/>
              </w:rPr>
              <w:t xml:space="preserve"> </w:t>
            </w:r>
            <w:r>
              <w:rPr>
                <w:color w:val="1F1C52"/>
              </w:rPr>
              <w:t>World</w:t>
            </w:r>
            <w:r>
              <w:rPr>
                <w:color w:val="1F1C52"/>
                <w:spacing w:val="-10"/>
              </w:rPr>
              <w:t xml:space="preserve"> </w:t>
            </w:r>
            <w:r>
              <w:rPr>
                <w:color w:val="1F1C52"/>
              </w:rPr>
              <w:t>War</w:t>
            </w:r>
            <w:r>
              <w:rPr>
                <w:color w:val="1F1C52"/>
                <w:spacing w:val="-5"/>
              </w:rPr>
              <w:t xml:space="preserve"> </w:t>
            </w:r>
            <w:r>
              <w:rPr>
                <w:color w:val="1F1C52"/>
              </w:rPr>
              <w:t>II</w:t>
            </w:r>
            <w:r>
              <w:rPr>
                <w:color w:val="1F1C52"/>
                <w:spacing w:val="-5"/>
              </w:rPr>
              <w:t xml:space="preserve"> </w:t>
            </w:r>
            <w:r>
              <w:rPr>
                <w:color w:val="1F1C52"/>
              </w:rPr>
              <w:t>on</w:t>
            </w:r>
            <w:r>
              <w:rPr>
                <w:color w:val="1F1C52"/>
                <w:spacing w:val="-9"/>
              </w:rPr>
              <w:t xml:space="preserve"> </w:t>
            </w:r>
            <w:r>
              <w:rPr>
                <w:color w:val="1F1C52"/>
              </w:rPr>
              <w:t>the</w:t>
            </w:r>
            <w:r>
              <w:rPr>
                <w:color w:val="1F1C52"/>
                <w:spacing w:val="-6"/>
              </w:rPr>
              <w:t xml:space="preserve"> </w:t>
            </w:r>
            <w:r>
              <w:rPr>
                <w:color w:val="1F1C52"/>
              </w:rPr>
              <w:t>United</w:t>
            </w:r>
            <w:r>
              <w:rPr>
                <w:color w:val="1F1C52"/>
                <w:spacing w:val="-6"/>
              </w:rPr>
              <w:t xml:space="preserve"> </w:t>
            </w:r>
            <w:r>
              <w:rPr>
                <w:color w:val="1F1C52"/>
              </w:rPr>
              <w:t>States and the world.</w:t>
            </w:r>
          </w:p>
        </w:tc>
      </w:tr>
      <w:tr w:rsidR="00D7663B" w14:paraId="2726E337" w14:textId="77777777">
        <w:trPr>
          <w:trHeight w:val="505"/>
        </w:trPr>
        <w:tc>
          <w:tcPr>
            <w:tcW w:w="1788" w:type="dxa"/>
          </w:tcPr>
          <w:p w14:paraId="2726E33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6.2</w:t>
            </w:r>
          </w:p>
        </w:tc>
        <w:tc>
          <w:tcPr>
            <w:tcW w:w="7486" w:type="dxa"/>
          </w:tcPr>
          <w:p w14:paraId="2726E336" w14:textId="77777777" w:rsidR="00D7663B" w:rsidRDefault="00EE0066">
            <w:pPr>
              <w:pStyle w:val="TableParagraph"/>
              <w:spacing w:line="252" w:lineRule="exact"/>
              <w:ind w:left="107"/>
            </w:pPr>
            <w:r>
              <w:rPr>
                <w:color w:val="1F1C52"/>
              </w:rPr>
              <w:t>Describe</w:t>
            </w:r>
            <w:r>
              <w:rPr>
                <w:color w:val="1F1C52"/>
                <w:spacing w:val="-7"/>
              </w:rPr>
              <w:t xml:space="preserve"> </w:t>
            </w:r>
            <w:r>
              <w:rPr>
                <w:color w:val="1F1C52"/>
              </w:rPr>
              <w:t>the</w:t>
            </w:r>
            <w:r>
              <w:rPr>
                <w:color w:val="1F1C52"/>
                <w:spacing w:val="-5"/>
              </w:rPr>
              <w:t xml:space="preserve"> </w:t>
            </w:r>
            <w:r>
              <w:rPr>
                <w:color w:val="1F1C52"/>
              </w:rPr>
              <w:t>United</w:t>
            </w:r>
            <w:r>
              <w:rPr>
                <w:color w:val="1F1C52"/>
                <w:spacing w:val="-5"/>
              </w:rPr>
              <w:t xml:space="preserve"> </w:t>
            </w:r>
            <w:r>
              <w:rPr>
                <w:color w:val="1F1C52"/>
              </w:rPr>
              <w:t>States</w:t>
            </w:r>
            <w:r>
              <w:rPr>
                <w:color w:val="1F1C52"/>
                <w:spacing w:val="-7"/>
              </w:rPr>
              <w:t xml:space="preserve"> </w:t>
            </w:r>
            <w:r>
              <w:rPr>
                <w:color w:val="1F1C52"/>
              </w:rPr>
              <w:t>response</w:t>
            </w:r>
            <w:r>
              <w:rPr>
                <w:color w:val="1F1C52"/>
                <w:spacing w:val="-7"/>
              </w:rPr>
              <w:t xml:space="preserve"> </w:t>
            </w:r>
            <w:r>
              <w:rPr>
                <w:color w:val="1F1C52"/>
              </w:rPr>
              <w:t>in</w:t>
            </w:r>
            <w:r>
              <w:rPr>
                <w:color w:val="1F1C52"/>
                <w:spacing w:val="-8"/>
              </w:rPr>
              <w:t xml:space="preserve"> </w:t>
            </w:r>
            <w:r>
              <w:rPr>
                <w:color w:val="1F1C52"/>
              </w:rPr>
              <w:t>the</w:t>
            </w:r>
            <w:r>
              <w:rPr>
                <w:color w:val="1F1C52"/>
                <w:spacing w:val="-5"/>
              </w:rPr>
              <w:t xml:space="preserve"> </w:t>
            </w:r>
            <w:r>
              <w:rPr>
                <w:color w:val="1F1C52"/>
              </w:rPr>
              <w:t>early</w:t>
            </w:r>
            <w:r>
              <w:rPr>
                <w:color w:val="1F1C52"/>
                <w:spacing w:val="-5"/>
              </w:rPr>
              <w:t xml:space="preserve"> </w:t>
            </w:r>
            <w:r>
              <w:rPr>
                <w:color w:val="1F1C52"/>
              </w:rPr>
              <w:t>years</w:t>
            </w:r>
            <w:r>
              <w:rPr>
                <w:color w:val="1F1C52"/>
                <w:spacing w:val="-7"/>
              </w:rPr>
              <w:t xml:space="preserve"> </w:t>
            </w:r>
            <w:r>
              <w:rPr>
                <w:color w:val="1F1C52"/>
              </w:rPr>
              <w:t>of</w:t>
            </w:r>
            <w:r>
              <w:rPr>
                <w:color w:val="1F1C52"/>
                <w:spacing w:val="-9"/>
              </w:rPr>
              <w:t xml:space="preserve"> </w:t>
            </w:r>
            <w:r>
              <w:rPr>
                <w:color w:val="1F1C52"/>
              </w:rPr>
              <w:t>World</w:t>
            </w:r>
            <w:r>
              <w:rPr>
                <w:color w:val="1F1C52"/>
                <w:spacing w:val="-10"/>
              </w:rPr>
              <w:t xml:space="preserve"> </w:t>
            </w:r>
            <w:r>
              <w:rPr>
                <w:color w:val="1F1C52"/>
              </w:rPr>
              <w:t>War</w:t>
            </w:r>
            <w:r>
              <w:rPr>
                <w:color w:val="1F1C52"/>
                <w:spacing w:val="-4"/>
              </w:rPr>
              <w:t xml:space="preserve"> </w:t>
            </w:r>
            <w:r>
              <w:rPr>
                <w:color w:val="1F1C52"/>
              </w:rPr>
              <w:t>II</w:t>
            </w:r>
            <w:r>
              <w:rPr>
                <w:color w:val="1F1C52"/>
                <w:spacing w:val="-4"/>
              </w:rPr>
              <w:t xml:space="preserve"> </w:t>
            </w:r>
            <w:r>
              <w:rPr>
                <w:color w:val="1F1C52"/>
              </w:rPr>
              <w:t>(Neutrality Acts, Cash and Carry, Lend Lease Act).</w:t>
            </w:r>
          </w:p>
        </w:tc>
      </w:tr>
      <w:tr w:rsidR="00D7663B" w14:paraId="2726E33A" w14:textId="77777777">
        <w:trPr>
          <w:trHeight w:val="506"/>
        </w:trPr>
        <w:tc>
          <w:tcPr>
            <w:tcW w:w="1788" w:type="dxa"/>
          </w:tcPr>
          <w:p w14:paraId="2726E338"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6.3</w:t>
            </w:r>
          </w:p>
        </w:tc>
        <w:tc>
          <w:tcPr>
            <w:tcW w:w="7486" w:type="dxa"/>
          </w:tcPr>
          <w:p w14:paraId="2726E339"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the</w:t>
            </w:r>
            <w:r>
              <w:rPr>
                <w:color w:val="1F1C52"/>
                <w:spacing w:val="-6"/>
              </w:rPr>
              <w:t xml:space="preserve"> </w:t>
            </w:r>
            <w:r>
              <w:rPr>
                <w:color w:val="1F1C52"/>
              </w:rPr>
              <w:t>Holocaust</w:t>
            </w:r>
            <w:r>
              <w:rPr>
                <w:color w:val="1F1C52"/>
                <w:spacing w:val="-6"/>
              </w:rPr>
              <w:t xml:space="preserve"> </w:t>
            </w:r>
            <w:r>
              <w:rPr>
                <w:color w:val="1F1C52"/>
              </w:rPr>
              <w:t>during</w:t>
            </w:r>
            <w:r>
              <w:rPr>
                <w:color w:val="1F1C52"/>
                <w:spacing w:val="-9"/>
              </w:rPr>
              <w:t xml:space="preserve"> </w:t>
            </w:r>
            <w:r>
              <w:rPr>
                <w:color w:val="1F1C52"/>
              </w:rPr>
              <w:t>World</w:t>
            </w:r>
            <w:r>
              <w:rPr>
                <w:color w:val="1F1C52"/>
                <w:spacing w:val="-9"/>
              </w:rPr>
              <w:t xml:space="preserve"> </w:t>
            </w:r>
            <w:r>
              <w:rPr>
                <w:color w:val="1F1C52"/>
              </w:rPr>
              <w:t>War</w:t>
            </w:r>
            <w:r>
              <w:rPr>
                <w:color w:val="1F1C52"/>
                <w:spacing w:val="-3"/>
              </w:rPr>
              <w:t xml:space="preserve"> </w:t>
            </w:r>
            <w:r>
              <w:rPr>
                <w:color w:val="1F1C52"/>
              </w:rPr>
              <w:t>II</w:t>
            </w:r>
            <w:r>
              <w:rPr>
                <w:color w:val="1F1C52"/>
                <w:spacing w:val="-6"/>
              </w:rPr>
              <w:t xml:space="preserve"> </w:t>
            </w:r>
            <w:r>
              <w:rPr>
                <w:color w:val="1F1C52"/>
              </w:rPr>
              <w:t>on</w:t>
            </w:r>
            <w:r>
              <w:rPr>
                <w:color w:val="1F1C52"/>
                <w:spacing w:val="-4"/>
              </w:rPr>
              <w:t xml:space="preserve"> </w:t>
            </w:r>
            <w:r>
              <w:rPr>
                <w:color w:val="1F1C52"/>
              </w:rPr>
              <w:t>Jews</w:t>
            </w:r>
            <w:r>
              <w:rPr>
                <w:color w:val="1F1C52"/>
                <w:spacing w:val="-4"/>
              </w:rPr>
              <w:t xml:space="preserve"> </w:t>
            </w:r>
            <w:r>
              <w:rPr>
                <w:color w:val="1F1C52"/>
              </w:rPr>
              <w:t>as</w:t>
            </w:r>
            <w:r>
              <w:rPr>
                <w:color w:val="1F1C52"/>
                <w:spacing w:val="-6"/>
              </w:rPr>
              <w:t xml:space="preserve"> </w:t>
            </w:r>
            <w:r>
              <w:rPr>
                <w:color w:val="1F1C52"/>
              </w:rPr>
              <w:t>well</w:t>
            </w:r>
            <w:r>
              <w:rPr>
                <w:color w:val="1F1C52"/>
                <w:spacing w:val="-3"/>
              </w:rPr>
              <w:t xml:space="preserve"> </w:t>
            </w:r>
            <w:r>
              <w:rPr>
                <w:color w:val="1F1C52"/>
              </w:rPr>
              <w:t>as</w:t>
            </w:r>
            <w:r>
              <w:rPr>
                <w:color w:val="1F1C52"/>
                <w:spacing w:val="-6"/>
              </w:rPr>
              <w:t xml:space="preserve"> </w:t>
            </w:r>
            <w:r>
              <w:rPr>
                <w:color w:val="1F1C52"/>
              </w:rPr>
              <w:t xml:space="preserve">other </w:t>
            </w:r>
            <w:r>
              <w:rPr>
                <w:color w:val="1F1C52"/>
                <w:spacing w:val="-2"/>
              </w:rPr>
              <w:t>groups.</w:t>
            </w:r>
          </w:p>
        </w:tc>
      </w:tr>
      <w:tr w:rsidR="00D7663B" w14:paraId="2726E33D" w14:textId="77777777">
        <w:trPr>
          <w:trHeight w:val="506"/>
        </w:trPr>
        <w:tc>
          <w:tcPr>
            <w:tcW w:w="1788" w:type="dxa"/>
          </w:tcPr>
          <w:p w14:paraId="2726E33B"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6.4</w:t>
            </w:r>
          </w:p>
        </w:tc>
        <w:tc>
          <w:tcPr>
            <w:tcW w:w="7486" w:type="dxa"/>
          </w:tcPr>
          <w:p w14:paraId="2726E33C" w14:textId="77777777" w:rsidR="00D7663B" w:rsidRDefault="00EE0066">
            <w:pPr>
              <w:pStyle w:val="TableParagraph"/>
              <w:spacing w:line="252" w:lineRule="exact"/>
              <w:ind w:left="107"/>
            </w:pPr>
            <w:r>
              <w:rPr>
                <w:color w:val="1F1C52"/>
              </w:rPr>
              <w:t>Examine</w:t>
            </w:r>
            <w:r>
              <w:rPr>
                <w:color w:val="1F1C52"/>
                <w:spacing w:val="-7"/>
              </w:rPr>
              <w:t xml:space="preserve"> </w:t>
            </w:r>
            <w:r>
              <w:rPr>
                <w:color w:val="1F1C52"/>
              </w:rPr>
              <w:t>efforts</w:t>
            </w:r>
            <w:r>
              <w:rPr>
                <w:color w:val="1F1C52"/>
                <w:spacing w:val="-5"/>
              </w:rPr>
              <w:t xml:space="preserve"> </w:t>
            </w:r>
            <w:r>
              <w:rPr>
                <w:color w:val="1F1C52"/>
              </w:rPr>
              <w:t>to</w:t>
            </w:r>
            <w:r>
              <w:rPr>
                <w:color w:val="1F1C52"/>
                <w:spacing w:val="-8"/>
              </w:rPr>
              <w:t xml:space="preserve"> </w:t>
            </w:r>
            <w:r>
              <w:rPr>
                <w:color w:val="1F1C52"/>
              </w:rPr>
              <w:t>expand</w:t>
            </w:r>
            <w:r>
              <w:rPr>
                <w:color w:val="1F1C52"/>
                <w:spacing w:val="-8"/>
              </w:rPr>
              <w:t xml:space="preserve"> </w:t>
            </w:r>
            <w:r>
              <w:rPr>
                <w:color w:val="1F1C52"/>
              </w:rPr>
              <w:t>or</w:t>
            </w:r>
            <w:r>
              <w:rPr>
                <w:color w:val="1F1C52"/>
                <w:spacing w:val="-4"/>
              </w:rPr>
              <w:t xml:space="preserve"> </w:t>
            </w:r>
            <w:r>
              <w:rPr>
                <w:color w:val="1F1C52"/>
              </w:rPr>
              <w:t>contract</w:t>
            </w:r>
            <w:r>
              <w:rPr>
                <w:color w:val="1F1C52"/>
                <w:spacing w:val="-4"/>
              </w:rPr>
              <w:t xml:space="preserve"> </w:t>
            </w:r>
            <w:r>
              <w:rPr>
                <w:color w:val="1F1C52"/>
              </w:rPr>
              <w:t>rights</w:t>
            </w:r>
            <w:r>
              <w:rPr>
                <w:color w:val="1F1C52"/>
                <w:spacing w:val="-5"/>
              </w:rPr>
              <w:t xml:space="preserve"> </w:t>
            </w:r>
            <w:r>
              <w:rPr>
                <w:color w:val="1F1C52"/>
              </w:rPr>
              <w:t>for</w:t>
            </w:r>
            <w:r>
              <w:rPr>
                <w:color w:val="1F1C52"/>
                <w:spacing w:val="-4"/>
              </w:rPr>
              <w:t xml:space="preserve"> </w:t>
            </w:r>
            <w:r>
              <w:rPr>
                <w:color w:val="1F1C52"/>
              </w:rPr>
              <w:t>various</w:t>
            </w:r>
            <w:r>
              <w:rPr>
                <w:color w:val="1F1C52"/>
                <w:spacing w:val="-5"/>
              </w:rPr>
              <w:t xml:space="preserve"> </w:t>
            </w:r>
            <w:r>
              <w:rPr>
                <w:color w:val="1F1C52"/>
              </w:rPr>
              <w:t>populations</w:t>
            </w:r>
            <w:r>
              <w:rPr>
                <w:color w:val="1F1C52"/>
                <w:spacing w:val="-5"/>
              </w:rPr>
              <w:t xml:space="preserve"> </w:t>
            </w:r>
            <w:r>
              <w:rPr>
                <w:color w:val="1F1C52"/>
              </w:rPr>
              <w:t>during</w:t>
            </w:r>
            <w:r>
              <w:rPr>
                <w:color w:val="1F1C52"/>
                <w:spacing w:val="-10"/>
              </w:rPr>
              <w:t xml:space="preserve"> </w:t>
            </w:r>
            <w:r>
              <w:rPr>
                <w:color w:val="1F1C52"/>
              </w:rPr>
              <w:t>World War II.</w:t>
            </w:r>
          </w:p>
        </w:tc>
      </w:tr>
      <w:tr w:rsidR="00D7663B" w14:paraId="2726E340" w14:textId="77777777">
        <w:trPr>
          <w:trHeight w:val="505"/>
        </w:trPr>
        <w:tc>
          <w:tcPr>
            <w:tcW w:w="1788" w:type="dxa"/>
          </w:tcPr>
          <w:p w14:paraId="2726E33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6.5</w:t>
            </w:r>
          </w:p>
        </w:tc>
        <w:tc>
          <w:tcPr>
            <w:tcW w:w="7486" w:type="dxa"/>
          </w:tcPr>
          <w:p w14:paraId="2726E33F" w14:textId="77777777" w:rsidR="00D7663B" w:rsidRDefault="00EE0066">
            <w:pPr>
              <w:pStyle w:val="TableParagraph"/>
              <w:spacing w:line="252" w:lineRule="exact"/>
              <w:ind w:left="107"/>
            </w:pPr>
            <w:r>
              <w:rPr>
                <w:color w:val="1F1C52"/>
              </w:rPr>
              <w:t>Explain</w:t>
            </w:r>
            <w:r>
              <w:rPr>
                <w:color w:val="1F1C52"/>
                <w:spacing w:val="-6"/>
              </w:rPr>
              <w:t xml:space="preserve"> </w:t>
            </w:r>
            <w:r>
              <w:rPr>
                <w:color w:val="1F1C52"/>
              </w:rPr>
              <w:t>the</w:t>
            </w:r>
            <w:r>
              <w:rPr>
                <w:color w:val="1F1C52"/>
                <w:spacing w:val="-8"/>
              </w:rPr>
              <w:t xml:space="preserve"> </w:t>
            </w:r>
            <w:r>
              <w:rPr>
                <w:color w:val="1F1C52"/>
              </w:rPr>
              <w:t>impact</w:t>
            </w:r>
            <w:r>
              <w:rPr>
                <w:color w:val="1F1C52"/>
                <w:spacing w:val="-6"/>
              </w:rPr>
              <w:t xml:space="preserve"> </w:t>
            </w:r>
            <w:r>
              <w:rPr>
                <w:color w:val="1F1C52"/>
              </w:rPr>
              <w:t>of</w:t>
            </w:r>
            <w:r>
              <w:rPr>
                <w:color w:val="1F1C52"/>
                <w:spacing w:val="-10"/>
              </w:rPr>
              <w:t xml:space="preserve"> </w:t>
            </w:r>
            <w:r>
              <w:rPr>
                <w:color w:val="1F1C52"/>
              </w:rPr>
              <w:t>World</w:t>
            </w:r>
            <w:r>
              <w:rPr>
                <w:color w:val="1F1C52"/>
                <w:spacing w:val="-11"/>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on</w:t>
            </w:r>
            <w:r>
              <w:rPr>
                <w:color w:val="1F1C52"/>
                <w:spacing w:val="-6"/>
              </w:rPr>
              <w:t xml:space="preserve"> </w:t>
            </w:r>
            <w:r>
              <w:rPr>
                <w:color w:val="1F1C52"/>
              </w:rPr>
              <w:t>domestic</w:t>
            </w:r>
            <w:r>
              <w:rPr>
                <w:color w:val="1F1C52"/>
                <w:spacing w:val="-6"/>
              </w:rPr>
              <w:t xml:space="preserve"> </w:t>
            </w:r>
            <w:r>
              <w:rPr>
                <w:color w:val="1F1C52"/>
              </w:rPr>
              <w:t>government</w:t>
            </w:r>
            <w:r>
              <w:rPr>
                <w:color w:val="1F1C52"/>
                <w:spacing w:val="-6"/>
              </w:rPr>
              <w:t xml:space="preserve"> </w:t>
            </w:r>
            <w:r>
              <w:rPr>
                <w:color w:val="1F1C52"/>
              </w:rPr>
              <w:t>policy</w:t>
            </w:r>
            <w:r>
              <w:rPr>
                <w:color w:val="1F1C52"/>
                <w:spacing w:val="-6"/>
              </w:rPr>
              <w:t xml:space="preserve"> </w:t>
            </w:r>
            <w:r>
              <w:rPr>
                <w:color w:val="1F1C52"/>
              </w:rPr>
              <w:t>including,</w:t>
            </w:r>
            <w:r>
              <w:rPr>
                <w:color w:val="1F1C52"/>
                <w:spacing w:val="-6"/>
              </w:rPr>
              <w:t xml:space="preserve"> </w:t>
            </w:r>
            <w:r>
              <w:rPr>
                <w:color w:val="1F1C52"/>
              </w:rPr>
              <w:t>but not limited to, rationing and the forced internment of Japanese Americans.</w:t>
            </w:r>
          </w:p>
        </w:tc>
      </w:tr>
      <w:tr w:rsidR="00D7663B" w14:paraId="2726E343" w14:textId="77777777">
        <w:trPr>
          <w:trHeight w:val="506"/>
        </w:trPr>
        <w:tc>
          <w:tcPr>
            <w:tcW w:w="1788" w:type="dxa"/>
          </w:tcPr>
          <w:p w14:paraId="2726E34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6.6</w:t>
            </w:r>
          </w:p>
        </w:tc>
        <w:tc>
          <w:tcPr>
            <w:tcW w:w="7486" w:type="dxa"/>
          </w:tcPr>
          <w:p w14:paraId="2726E342" w14:textId="77777777" w:rsidR="00D7663B" w:rsidRDefault="00EE0066">
            <w:pPr>
              <w:pStyle w:val="TableParagraph"/>
              <w:spacing w:line="252" w:lineRule="exact"/>
              <w:ind w:left="107"/>
            </w:pPr>
            <w:r>
              <w:rPr>
                <w:color w:val="1F1C52"/>
              </w:rPr>
              <w:t>Analyze</w:t>
            </w:r>
            <w:r>
              <w:rPr>
                <w:color w:val="1F1C52"/>
                <w:spacing w:val="-5"/>
              </w:rPr>
              <w:t xml:space="preserve"> </w:t>
            </w:r>
            <w:r>
              <w:rPr>
                <w:color w:val="1F1C52"/>
              </w:rPr>
              <w:t>the</w:t>
            </w:r>
            <w:r>
              <w:rPr>
                <w:color w:val="1F1C52"/>
                <w:spacing w:val="-5"/>
              </w:rPr>
              <w:t xml:space="preserve"> </w:t>
            </w:r>
            <w:r>
              <w:rPr>
                <w:color w:val="1F1C52"/>
              </w:rPr>
              <w:t>use</w:t>
            </w:r>
            <w:r>
              <w:rPr>
                <w:color w:val="1F1C52"/>
                <w:spacing w:val="-5"/>
              </w:rPr>
              <w:t xml:space="preserve"> </w:t>
            </w:r>
            <w:r>
              <w:rPr>
                <w:color w:val="1F1C52"/>
              </w:rPr>
              <w:t>of</w:t>
            </w:r>
            <w:r>
              <w:rPr>
                <w:color w:val="1F1C52"/>
                <w:spacing w:val="-7"/>
              </w:rPr>
              <w:t xml:space="preserve"> </w:t>
            </w:r>
            <w:r>
              <w:rPr>
                <w:color w:val="1F1C52"/>
              </w:rPr>
              <w:t>atomic</w:t>
            </w:r>
            <w:r>
              <w:rPr>
                <w:color w:val="1F1C52"/>
                <w:spacing w:val="-7"/>
              </w:rPr>
              <w:t xml:space="preserve"> </w:t>
            </w:r>
            <w:r>
              <w:rPr>
                <w:color w:val="1F1C52"/>
              </w:rPr>
              <w:t>weapons</w:t>
            </w:r>
            <w:r>
              <w:rPr>
                <w:color w:val="1F1C52"/>
                <w:spacing w:val="-5"/>
              </w:rPr>
              <w:t xml:space="preserve"> </w:t>
            </w:r>
            <w:r>
              <w:rPr>
                <w:color w:val="1F1C52"/>
              </w:rPr>
              <w:t>during</w:t>
            </w:r>
            <w:r>
              <w:rPr>
                <w:color w:val="1F1C52"/>
                <w:spacing w:val="-10"/>
              </w:rPr>
              <w:t xml:space="preserve"> </w:t>
            </w:r>
            <w:r>
              <w:rPr>
                <w:color w:val="1F1C52"/>
              </w:rPr>
              <w:t>World</w:t>
            </w:r>
            <w:r>
              <w:rPr>
                <w:color w:val="1F1C52"/>
                <w:spacing w:val="-10"/>
              </w:rPr>
              <w:t xml:space="preserve"> </w:t>
            </w:r>
            <w:r>
              <w:rPr>
                <w:color w:val="1F1C52"/>
              </w:rPr>
              <w:t>War</w:t>
            </w:r>
            <w:r>
              <w:rPr>
                <w:color w:val="1F1C52"/>
                <w:spacing w:val="-7"/>
              </w:rPr>
              <w:t xml:space="preserve"> </w:t>
            </w:r>
            <w:r>
              <w:rPr>
                <w:color w:val="1F1C52"/>
              </w:rPr>
              <w:t>II</w:t>
            </w:r>
            <w:r>
              <w:rPr>
                <w:color w:val="1F1C52"/>
                <w:spacing w:val="-4"/>
              </w:rPr>
              <w:t xml:space="preserve"> </w:t>
            </w:r>
            <w:r>
              <w:rPr>
                <w:color w:val="1F1C52"/>
              </w:rPr>
              <w:t>and</w:t>
            </w:r>
            <w:r>
              <w:rPr>
                <w:color w:val="1F1C52"/>
                <w:spacing w:val="-5"/>
              </w:rPr>
              <w:t xml:space="preserve"> </w:t>
            </w:r>
            <w:r>
              <w:rPr>
                <w:color w:val="1F1C52"/>
              </w:rPr>
              <w:t>the</w:t>
            </w:r>
            <w:r>
              <w:rPr>
                <w:color w:val="1F1C52"/>
                <w:spacing w:val="-5"/>
              </w:rPr>
              <w:t xml:space="preserve"> </w:t>
            </w:r>
            <w:r>
              <w:rPr>
                <w:color w:val="1F1C52"/>
              </w:rPr>
              <w:t>aftermath</w:t>
            </w:r>
            <w:r>
              <w:rPr>
                <w:color w:val="1F1C52"/>
                <w:spacing w:val="-5"/>
              </w:rPr>
              <w:t xml:space="preserve"> </w:t>
            </w:r>
            <w:r>
              <w:rPr>
                <w:color w:val="1F1C52"/>
              </w:rPr>
              <w:t>of</w:t>
            </w:r>
            <w:r>
              <w:rPr>
                <w:color w:val="1F1C52"/>
                <w:spacing w:val="-7"/>
              </w:rPr>
              <w:t xml:space="preserve"> </w:t>
            </w:r>
            <w:r>
              <w:rPr>
                <w:color w:val="1F1C52"/>
              </w:rPr>
              <w:t xml:space="preserve">the </w:t>
            </w:r>
            <w:r>
              <w:rPr>
                <w:color w:val="1F1C52"/>
                <w:spacing w:val="-2"/>
              </w:rPr>
              <w:t>bombings.</w:t>
            </w:r>
          </w:p>
        </w:tc>
      </w:tr>
      <w:tr w:rsidR="00D7663B" w14:paraId="2726E346" w14:textId="77777777">
        <w:trPr>
          <w:trHeight w:val="505"/>
        </w:trPr>
        <w:tc>
          <w:tcPr>
            <w:tcW w:w="1788" w:type="dxa"/>
          </w:tcPr>
          <w:p w14:paraId="2726E34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6.7</w:t>
            </w:r>
          </w:p>
        </w:tc>
        <w:tc>
          <w:tcPr>
            <w:tcW w:w="7486" w:type="dxa"/>
          </w:tcPr>
          <w:p w14:paraId="2726E345" w14:textId="77777777" w:rsidR="00D7663B" w:rsidRDefault="00EE0066">
            <w:pPr>
              <w:pStyle w:val="TableParagraph"/>
              <w:spacing w:line="252" w:lineRule="exact"/>
              <w:ind w:left="107" w:right="213"/>
            </w:pPr>
            <w:r>
              <w:rPr>
                <w:color w:val="1F1C52"/>
              </w:rPr>
              <w:t>Describe</w:t>
            </w:r>
            <w:r>
              <w:rPr>
                <w:color w:val="1F1C52"/>
                <w:spacing w:val="-6"/>
              </w:rPr>
              <w:t xml:space="preserve"> </w:t>
            </w:r>
            <w:r>
              <w:rPr>
                <w:color w:val="1F1C52"/>
              </w:rPr>
              <w:t>the</w:t>
            </w:r>
            <w:r>
              <w:rPr>
                <w:color w:val="1F1C52"/>
                <w:spacing w:val="-6"/>
              </w:rPr>
              <w:t xml:space="preserve"> </w:t>
            </w:r>
            <w:r>
              <w:rPr>
                <w:color w:val="1F1C52"/>
              </w:rPr>
              <w:t>attempts</w:t>
            </w:r>
            <w:r>
              <w:rPr>
                <w:color w:val="1F1C52"/>
                <w:spacing w:val="-4"/>
              </w:rPr>
              <w:t xml:space="preserve"> </w:t>
            </w:r>
            <w:r>
              <w:rPr>
                <w:color w:val="1F1C52"/>
              </w:rPr>
              <w:t>to</w:t>
            </w:r>
            <w:r>
              <w:rPr>
                <w:color w:val="1F1C52"/>
                <w:spacing w:val="-4"/>
              </w:rPr>
              <w:t xml:space="preserve"> </w:t>
            </w:r>
            <w:r>
              <w:rPr>
                <w:color w:val="1F1C52"/>
              </w:rPr>
              <w:t>promote</w:t>
            </w:r>
            <w:r>
              <w:rPr>
                <w:color w:val="1F1C52"/>
                <w:spacing w:val="-4"/>
              </w:rPr>
              <w:t xml:space="preserve"> </w:t>
            </w:r>
            <w:r>
              <w:rPr>
                <w:color w:val="1F1C52"/>
              </w:rPr>
              <w:t>international</w:t>
            </w:r>
            <w:r>
              <w:rPr>
                <w:color w:val="1F1C52"/>
                <w:spacing w:val="-3"/>
              </w:rPr>
              <w:t xml:space="preserve"> </w:t>
            </w:r>
            <w:r>
              <w:rPr>
                <w:color w:val="1F1C52"/>
              </w:rPr>
              <w:t>justice</w:t>
            </w:r>
            <w:r>
              <w:rPr>
                <w:color w:val="1F1C52"/>
                <w:spacing w:val="-9"/>
              </w:rPr>
              <w:t xml:space="preserve"> </w:t>
            </w:r>
            <w:r>
              <w:rPr>
                <w:color w:val="1F1C52"/>
              </w:rPr>
              <w:t>through</w:t>
            </w:r>
            <w:r>
              <w:rPr>
                <w:color w:val="1F1C52"/>
                <w:spacing w:val="-4"/>
              </w:rPr>
              <w:t xml:space="preserve"> </w:t>
            </w:r>
            <w:r>
              <w:rPr>
                <w:color w:val="1F1C52"/>
              </w:rPr>
              <w:t>the</w:t>
            </w:r>
            <w:r>
              <w:rPr>
                <w:color w:val="1F1C52"/>
                <w:spacing w:val="-4"/>
              </w:rPr>
              <w:t xml:space="preserve"> </w:t>
            </w:r>
            <w:r>
              <w:rPr>
                <w:color w:val="1F1C52"/>
              </w:rPr>
              <w:t xml:space="preserve">Nuremberg </w:t>
            </w:r>
            <w:r>
              <w:rPr>
                <w:color w:val="1F1C52"/>
                <w:spacing w:val="-2"/>
              </w:rPr>
              <w:t>Trials.</w:t>
            </w:r>
          </w:p>
        </w:tc>
      </w:tr>
      <w:tr w:rsidR="00D7663B" w14:paraId="2726E349" w14:textId="77777777">
        <w:trPr>
          <w:trHeight w:val="251"/>
        </w:trPr>
        <w:tc>
          <w:tcPr>
            <w:tcW w:w="1788" w:type="dxa"/>
          </w:tcPr>
          <w:p w14:paraId="2726E347"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6.8</w:t>
            </w:r>
          </w:p>
        </w:tc>
        <w:tc>
          <w:tcPr>
            <w:tcW w:w="7486" w:type="dxa"/>
          </w:tcPr>
          <w:p w14:paraId="2726E348"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effects</w:t>
            </w:r>
            <w:r>
              <w:rPr>
                <w:color w:val="1F1C52"/>
                <w:spacing w:val="-4"/>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Red</w:t>
            </w:r>
            <w:r>
              <w:rPr>
                <w:color w:val="1F1C52"/>
                <w:spacing w:val="-4"/>
              </w:rPr>
              <w:t xml:space="preserve"> </w:t>
            </w:r>
            <w:r>
              <w:rPr>
                <w:color w:val="1F1C52"/>
              </w:rPr>
              <w:t>Scare</w:t>
            </w:r>
            <w:r>
              <w:rPr>
                <w:color w:val="1F1C52"/>
                <w:spacing w:val="-3"/>
              </w:rPr>
              <w:t xml:space="preserve"> </w:t>
            </w:r>
            <w:r>
              <w:rPr>
                <w:color w:val="1F1C52"/>
              </w:rPr>
              <w:t>on</w:t>
            </w:r>
            <w:r>
              <w:rPr>
                <w:color w:val="1F1C52"/>
                <w:spacing w:val="-3"/>
              </w:rPr>
              <w:t xml:space="preserve"> </w:t>
            </w:r>
            <w:r>
              <w:rPr>
                <w:color w:val="1F1C52"/>
              </w:rPr>
              <w:t>domestic</w:t>
            </w:r>
            <w:r>
              <w:rPr>
                <w:color w:val="1F1C52"/>
                <w:spacing w:val="-4"/>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spacing w:val="-2"/>
              </w:rPr>
              <w:t>policy.</w:t>
            </w:r>
          </w:p>
        </w:tc>
      </w:tr>
      <w:tr w:rsidR="00D7663B" w14:paraId="2726E34C" w14:textId="77777777">
        <w:trPr>
          <w:trHeight w:val="506"/>
        </w:trPr>
        <w:tc>
          <w:tcPr>
            <w:tcW w:w="1788" w:type="dxa"/>
          </w:tcPr>
          <w:p w14:paraId="2726E34A"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6.9</w:t>
            </w:r>
          </w:p>
        </w:tc>
        <w:tc>
          <w:tcPr>
            <w:tcW w:w="7486" w:type="dxa"/>
          </w:tcPr>
          <w:p w14:paraId="2726E34B" w14:textId="77777777" w:rsidR="00D7663B" w:rsidRDefault="00EE0066">
            <w:pPr>
              <w:pStyle w:val="TableParagraph"/>
              <w:spacing w:line="254"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rationale</w:t>
            </w:r>
            <w:r>
              <w:rPr>
                <w:color w:val="1F1C52"/>
                <w:spacing w:val="-3"/>
              </w:rPr>
              <w:t xml:space="preserve"> </w:t>
            </w:r>
            <w:r>
              <w:rPr>
                <w:color w:val="1F1C52"/>
              </w:rPr>
              <w:t>for</w:t>
            </w:r>
            <w:r>
              <w:rPr>
                <w:color w:val="1F1C52"/>
                <w:spacing w:val="-5"/>
              </w:rPr>
              <w:t xml:space="preserve"> </w:t>
            </w:r>
            <w:r>
              <w:rPr>
                <w:color w:val="1F1C52"/>
              </w:rPr>
              <w:t>the</w:t>
            </w:r>
            <w:r>
              <w:rPr>
                <w:color w:val="1F1C52"/>
                <w:spacing w:val="-3"/>
              </w:rPr>
              <w:t xml:space="preserve"> </w:t>
            </w:r>
            <w:r>
              <w:rPr>
                <w:color w:val="1F1C52"/>
              </w:rPr>
              <w:t>formation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United</w:t>
            </w:r>
            <w:r>
              <w:rPr>
                <w:color w:val="1F1C52"/>
                <w:spacing w:val="-8"/>
              </w:rPr>
              <w:t xml:space="preserve"> </w:t>
            </w:r>
            <w:r>
              <w:rPr>
                <w:color w:val="1F1C52"/>
              </w:rPr>
              <w:t>Nations,</w:t>
            </w:r>
            <w:r>
              <w:rPr>
                <w:color w:val="1F1C52"/>
                <w:spacing w:val="-6"/>
              </w:rPr>
              <w:t xml:space="preserve"> </w:t>
            </w:r>
            <w:r>
              <w:rPr>
                <w:color w:val="1F1C52"/>
              </w:rPr>
              <w:t>including</w:t>
            </w:r>
            <w:r>
              <w:rPr>
                <w:color w:val="1F1C52"/>
                <w:spacing w:val="-3"/>
              </w:rPr>
              <w:t xml:space="preserve"> </w:t>
            </w:r>
            <w:r>
              <w:rPr>
                <w:color w:val="1F1C52"/>
              </w:rPr>
              <w:t>the contribution of Mary McLeod Bethune.</w:t>
            </w:r>
          </w:p>
        </w:tc>
      </w:tr>
      <w:tr w:rsidR="00D7663B" w14:paraId="2726E350" w14:textId="77777777">
        <w:trPr>
          <w:trHeight w:val="503"/>
        </w:trPr>
        <w:tc>
          <w:tcPr>
            <w:tcW w:w="1788" w:type="dxa"/>
          </w:tcPr>
          <w:p w14:paraId="2726E34D"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6.10</w:t>
            </w:r>
          </w:p>
        </w:tc>
        <w:tc>
          <w:tcPr>
            <w:tcW w:w="7486" w:type="dxa"/>
          </w:tcPr>
          <w:p w14:paraId="2726E34E" w14:textId="77777777" w:rsidR="00D7663B" w:rsidRDefault="00EE0066">
            <w:pPr>
              <w:pStyle w:val="TableParagraph"/>
              <w:spacing w:line="249" w:lineRule="exact"/>
              <w:ind w:left="107"/>
            </w:pPr>
            <w:r>
              <w:rPr>
                <w:color w:val="1F1C52"/>
              </w:rPr>
              <w:t>Examine</w:t>
            </w:r>
            <w:r>
              <w:rPr>
                <w:color w:val="1F1C52"/>
                <w:spacing w:val="-4"/>
              </w:rPr>
              <w:t xml:space="preserve"> </w:t>
            </w:r>
            <w:r>
              <w:rPr>
                <w:color w:val="1F1C52"/>
              </w:rPr>
              <w:t>causes,</w:t>
            </w:r>
            <w:r>
              <w:rPr>
                <w:color w:val="1F1C52"/>
                <w:spacing w:val="-3"/>
              </w:rPr>
              <w:t xml:space="preserve"> </w:t>
            </w:r>
            <w:r>
              <w:rPr>
                <w:color w:val="1F1C52"/>
              </w:rPr>
              <w:t>course,</w:t>
            </w:r>
            <w:r>
              <w:rPr>
                <w:color w:val="1F1C52"/>
                <w:spacing w:val="-2"/>
              </w:rPr>
              <w:t xml:space="preserve"> </w:t>
            </w:r>
            <w:r>
              <w:rPr>
                <w:color w:val="1F1C52"/>
              </w:rPr>
              <w:t>and</w:t>
            </w:r>
            <w:r>
              <w:rPr>
                <w:color w:val="1F1C52"/>
                <w:spacing w:val="-2"/>
              </w:rPr>
              <w:t xml:space="preserve"> </w:t>
            </w:r>
            <w:r>
              <w:rPr>
                <w:color w:val="1F1C52"/>
              </w:rPr>
              <w:t>consequences</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early</w:t>
            </w:r>
            <w:r>
              <w:rPr>
                <w:color w:val="1F1C52"/>
                <w:spacing w:val="-5"/>
              </w:rPr>
              <w:t xml:space="preserve"> </w:t>
            </w:r>
            <w:r>
              <w:rPr>
                <w:color w:val="1F1C52"/>
              </w:rPr>
              <w:t>years</w:t>
            </w:r>
            <w:r>
              <w:rPr>
                <w:color w:val="1F1C52"/>
                <w:spacing w:val="-2"/>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Cold</w:t>
            </w:r>
            <w:r>
              <w:rPr>
                <w:color w:val="1F1C52"/>
                <w:spacing w:val="-6"/>
              </w:rPr>
              <w:t xml:space="preserve"> </w:t>
            </w:r>
            <w:r>
              <w:rPr>
                <w:color w:val="1F1C52"/>
                <w:spacing w:val="-5"/>
              </w:rPr>
              <w:t>War</w:t>
            </w:r>
          </w:p>
          <w:p w14:paraId="2726E34F" w14:textId="77777777" w:rsidR="00D7663B" w:rsidRDefault="00EE0066">
            <w:pPr>
              <w:pStyle w:val="TableParagraph"/>
              <w:spacing w:before="1" w:line="233" w:lineRule="exact"/>
              <w:ind w:left="107"/>
            </w:pPr>
            <w:r>
              <w:rPr>
                <w:color w:val="1F1C52"/>
                <w:spacing w:val="-2"/>
              </w:rPr>
              <w:t>(Truman</w:t>
            </w:r>
            <w:r>
              <w:rPr>
                <w:color w:val="1F1C52"/>
                <w:spacing w:val="-3"/>
              </w:rPr>
              <w:t xml:space="preserve"> </w:t>
            </w:r>
            <w:r>
              <w:rPr>
                <w:color w:val="1F1C52"/>
                <w:spacing w:val="-2"/>
              </w:rPr>
              <w:t>Doctrine,</w:t>
            </w:r>
            <w:r>
              <w:rPr>
                <w:color w:val="1F1C52"/>
                <w:spacing w:val="-3"/>
              </w:rPr>
              <w:t xml:space="preserve"> </w:t>
            </w:r>
            <w:r>
              <w:rPr>
                <w:color w:val="1F1C52"/>
                <w:spacing w:val="-2"/>
              </w:rPr>
              <w:t>Marshall</w:t>
            </w:r>
            <w:r>
              <w:rPr>
                <w:color w:val="1F1C52"/>
                <w:spacing w:val="1"/>
              </w:rPr>
              <w:t xml:space="preserve"> </w:t>
            </w:r>
            <w:r>
              <w:rPr>
                <w:color w:val="1F1C52"/>
                <w:spacing w:val="-2"/>
              </w:rPr>
              <w:t>Plan,</w:t>
            </w:r>
            <w:r>
              <w:rPr>
                <w:color w:val="1F1C52"/>
              </w:rPr>
              <w:t xml:space="preserve"> </w:t>
            </w:r>
            <w:r>
              <w:rPr>
                <w:color w:val="1F1C52"/>
                <w:spacing w:val="-2"/>
              </w:rPr>
              <w:t>NATO,</w:t>
            </w:r>
            <w:r>
              <w:rPr>
                <w:color w:val="1F1C52"/>
                <w:spacing w:val="-5"/>
              </w:rPr>
              <w:t xml:space="preserve"> </w:t>
            </w:r>
            <w:r>
              <w:rPr>
                <w:color w:val="1F1C52"/>
                <w:spacing w:val="-2"/>
              </w:rPr>
              <w:t>Warsaw</w:t>
            </w:r>
            <w:r>
              <w:rPr>
                <w:color w:val="1F1C52"/>
              </w:rPr>
              <w:t xml:space="preserve"> </w:t>
            </w:r>
            <w:r>
              <w:rPr>
                <w:color w:val="1F1C52"/>
                <w:spacing w:val="-2"/>
              </w:rPr>
              <w:t>Pact).</w:t>
            </w:r>
          </w:p>
        </w:tc>
      </w:tr>
      <w:tr w:rsidR="00D7663B" w14:paraId="2726E353" w14:textId="77777777">
        <w:trPr>
          <w:trHeight w:val="506"/>
        </w:trPr>
        <w:tc>
          <w:tcPr>
            <w:tcW w:w="1788" w:type="dxa"/>
          </w:tcPr>
          <w:p w14:paraId="2726E35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6.11</w:t>
            </w:r>
          </w:p>
        </w:tc>
        <w:tc>
          <w:tcPr>
            <w:tcW w:w="7486" w:type="dxa"/>
          </w:tcPr>
          <w:p w14:paraId="2726E352" w14:textId="77777777" w:rsidR="00D7663B" w:rsidRDefault="00EE0066">
            <w:pPr>
              <w:pStyle w:val="TableParagraph"/>
              <w:spacing w:line="254" w:lineRule="exact"/>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controversy</w:t>
            </w:r>
            <w:r>
              <w:rPr>
                <w:color w:val="1F1C52"/>
                <w:spacing w:val="-3"/>
              </w:rPr>
              <w:t xml:space="preserve"> </w:t>
            </w:r>
            <w:r>
              <w:rPr>
                <w:color w:val="1F1C52"/>
              </w:rPr>
              <w:t>surrounding</w:t>
            </w:r>
            <w:r>
              <w:rPr>
                <w:color w:val="1F1C52"/>
                <w:spacing w:val="-6"/>
              </w:rPr>
              <w:t xml:space="preserve"> </w:t>
            </w:r>
            <w:r>
              <w:rPr>
                <w:color w:val="1F1C52"/>
              </w:rPr>
              <w:t>the</w:t>
            </w:r>
            <w:r>
              <w:rPr>
                <w:color w:val="1F1C52"/>
                <w:spacing w:val="-3"/>
              </w:rPr>
              <w:t xml:space="preserve"> </w:t>
            </w:r>
            <w:r>
              <w:rPr>
                <w:color w:val="1F1C52"/>
              </w:rPr>
              <w:t>proliferation</w:t>
            </w:r>
            <w:r>
              <w:rPr>
                <w:color w:val="1F1C52"/>
                <w:spacing w:val="-8"/>
              </w:rPr>
              <w:t xml:space="preserve"> </w:t>
            </w:r>
            <w:r>
              <w:rPr>
                <w:color w:val="1F1C52"/>
              </w:rPr>
              <w:t>of</w:t>
            </w:r>
            <w:r>
              <w:rPr>
                <w:color w:val="1F1C52"/>
                <w:spacing w:val="-2"/>
              </w:rPr>
              <w:t xml:space="preserve"> </w:t>
            </w:r>
            <w:r>
              <w:rPr>
                <w:color w:val="1F1C52"/>
              </w:rPr>
              <w:t>nuclear</w:t>
            </w:r>
            <w:r>
              <w:rPr>
                <w:color w:val="1F1C52"/>
                <w:spacing w:val="-5"/>
              </w:rPr>
              <w:t xml:space="preserve"> </w:t>
            </w:r>
            <w:r>
              <w:rPr>
                <w:color w:val="1F1C52"/>
              </w:rPr>
              <w:t>technology</w:t>
            </w:r>
            <w:r>
              <w:rPr>
                <w:color w:val="1F1C52"/>
                <w:spacing w:val="-3"/>
              </w:rPr>
              <w:t xml:space="preserve"> </w:t>
            </w:r>
            <w:r>
              <w:rPr>
                <w:color w:val="1F1C52"/>
              </w:rPr>
              <w:t>in the United States and the world.</w:t>
            </w:r>
          </w:p>
        </w:tc>
      </w:tr>
      <w:tr w:rsidR="00D7663B" w14:paraId="2726E356" w14:textId="77777777">
        <w:trPr>
          <w:trHeight w:val="252"/>
        </w:trPr>
        <w:tc>
          <w:tcPr>
            <w:tcW w:w="1788" w:type="dxa"/>
          </w:tcPr>
          <w:p w14:paraId="2726E354"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6.12</w:t>
            </w:r>
          </w:p>
        </w:tc>
        <w:tc>
          <w:tcPr>
            <w:tcW w:w="7486" w:type="dxa"/>
          </w:tcPr>
          <w:p w14:paraId="2726E355" w14:textId="77777777" w:rsidR="00D7663B" w:rsidRDefault="00EE0066">
            <w:pPr>
              <w:pStyle w:val="TableParagraph"/>
              <w:spacing w:line="232" w:lineRule="exact"/>
              <w:ind w:left="107"/>
            </w:pPr>
            <w:r>
              <w:rPr>
                <w:color w:val="1F1C52"/>
              </w:rPr>
              <w:t>Examine</w:t>
            </w:r>
            <w:r>
              <w:rPr>
                <w:color w:val="1F1C52"/>
                <w:spacing w:val="-6"/>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Korean</w:t>
            </w:r>
            <w:r>
              <w:rPr>
                <w:color w:val="1F1C52"/>
                <w:spacing w:val="-7"/>
              </w:rPr>
              <w:t xml:space="preserve"> </w:t>
            </w:r>
            <w:r>
              <w:rPr>
                <w:color w:val="1F1C52"/>
                <w:spacing w:val="-4"/>
              </w:rPr>
              <w:t>War.</w:t>
            </w:r>
          </w:p>
        </w:tc>
      </w:tr>
      <w:tr w:rsidR="00D7663B" w14:paraId="2726E359" w14:textId="77777777">
        <w:trPr>
          <w:trHeight w:val="505"/>
        </w:trPr>
        <w:tc>
          <w:tcPr>
            <w:tcW w:w="1788" w:type="dxa"/>
          </w:tcPr>
          <w:p w14:paraId="2726E357"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6.13</w:t>
            </w:r>
          </w:p>
        </w:tc>
        <w:tc>
          <w:tcPr>
            <w:tcW w:w="7486" w:type="dxa"/>
          </w:tcPr>
          <w:p w14:paraId="2726E358" w14:textId="77777777" w:rsidR="00D7663B" w:rsidRDefault="00EE0066">
            <w:pPr>
              <w:pStyle w:val="TableParagraph"/>
              <w:spacing w:line="252" w:lineRule="exact"/>
              <w:ind w:left="107" w:right="213"/>
            </w:pPr>
            <w:r>
              <w:rPr>
                <w:color w:val="1F1C52"/>
              </w:rPr>
              <w:t>Analyze</w:t>
            </w:r>
            <w:r>
              <w:rPr>
                <w:color w:val="1F1C52"/>
                <w:spacing w:val="-6"/>
              </w:rPr>
              <w:t xml:space="preserve"> </w:t>
            </w:r>
            <w:r>
              <w:rPr>
                <w:color w:val="1F1C52"/>
              </w:rPr>
              <w:t>significant</w:t>
            </w:r>
            <w:r>
              <w:rPr>
                <w:color w:val="1F1C52"/>
                <w:spacing w:val="-5"/>
              </w:rPr>
              <w:t xml:space="preserve"> </w:t>
            </w:r>
            <w:r>
              <w:rPr>
                <w:color w:val="1F1C52"/>
              </w:rPr>
              <w:t>foreign</w:t>
            </w:r>
            <w:r>
              <w:rPr>
                <w:color w:val="1F1C52"/>
                <w:spacing w:val="-9"/>
              </w:rPr>
              <w:t xml:space="preserve"> </w:t>
            </w:r>
            <w:r>
              <w:rPr>
                <w:color w:val="1F1C52"/>
              </w:rPr>
              <w:t>policy</w:t>
            </w:r>
            <w:r>
              <w:rPr>
                <w:color w:val="1F1C52"/>
                <w:spacing w:val="-6"/>
              </w:rPr>
              <w:t xml:space="preserve"> </w:t>
            </w:r>
            <w:r>
              <w:rPr>
                <w:color w:val="1F1C52"/>
              </w:rPr>
              <w:t>events</w:t>
            </w:r>
            <w:r>
              <w:rPr>
                <w:color w:val="1F1C52"/>
                <w:spacing w:val="-6"/>
              </w:rPr>
              <w:t xml:space="preserve"> </w:t>
            </w:r>
            <w:r>
              <w:rPr>
                <w:color w:val="1F1C52"/>
              </w:rPr>
              <w:t>during</w:t>
            </w:r>
            <w:r>
              <w:rPr>
                <w:color w:val="1F1C52"/>
                <w:spacing w:val="-6"/>
              </w:rPr>
              <w:t xml:space="preserve"> </w:t>
            </w:r>
            <w:r>
              <w:rPr>
                <w:color w:val="1F1C52"/>
              </w:rPr>
              <w:t>the</w:t>
            </w:r>
            <w:r>
              <w:rPr>
                <w:color w:val="1F1C52"/>
                <w:spacing w:val="-11"/>
              </w:rPr>
              <w:t xml:space="preserve"> </w:t>
            </w:r>
            <w:r>
              <w:rPr>
                <w:color w:val="1F1C52"/>
              </w:rPr>
              <w:t>Truman,</w:t>
            </w:r>
            <w:r>
              <w:rPr>
                <w:color w:val="1F1C52"/>
                <w:spacing w:val="-6"/>
              </w:rPr>
              <w:t xml:space="preserve"> </w:t>
            </w:r>
            <w:r>
              <w:rPr>
                <w:color w:val="1F1C52"/>
              </w:rPr>
              <w:t>Eisenhower, Kennedy, Johnson, and Nixon administrations.</w:t>
            </w:r>
          </w:p>
        </w:tc>
      </w:tr>
      <w:tr w:rsidR="00D7663B" w14:paraId="2726E35C" w14:textId="77777777">
        <w:trPr>
          <w:trHeight w:val="251"/>
        </w:trPr>
        <w:tc>
          <w:tcPr>
            <w:tcW w:w="1788" w:type="dxa"/>
          </w:tcPr>
          <w:p w14:paraId="2726E35A"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6.14</w:t>
            </w:r>
          </w:p>
        </w:tc>
        <w:tc>
          <w:tcPr>
            <w:tcW w:w="7486" w:type="dxa"/>
          </w:tcPr>
          <w:p w14:paraId="2726E35B"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causes,</w:t>
            </w:r>
            <w:r>
              <w:rPr>
                <w:color w:val="1F1C52"/>
                <w:spacing w:val="-7"/>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6"/>
              </w:rPr>
              <w:t xml:space="preserve"> </w:t>
            </w:r>
            <w:r>
              <w:rPr>
                <w:color w:val="1F1C52"/>
              </w:rPr>
              <w:t>of</w:t>
            </w:r>
            <w:r>
              <w:rPr>
                <w:color w:val="1F1C52"/>
                <w:spacing w:val="-7"/>
              </w:rPr>
              <w:t xml:space="preserve"> </w:t>
            </w:r>
            <w:r>
              <w:rPr>
                <w:color w:val="1F1C52"/>
              </w:rPr>
              <w:t>the</w:t>
            </w:r>
            <w:r>
              <w:rPr>
                <w:color w:val="1F1C52"/>
                <w:spacing w:val="-8"/>
              </w:rPr>
              <w:t xml:space="preserve"> </w:t>
            </w:r>
            <w:r>
              <w:rPr>
                <w:color w:val="1F1C52"/>
              </w:rPr>
              <w:t>Vietnam</w:t>
            </w:r>
            <w:r>
              <w:rPr>
                <w:color w:val="1F1C52"/>
                <w:spacing w:val="-8"/>
              </w:rPr>
              <w:t xml:space="preserve"> </w:t>
            </w:r>
            <w:r>
              <w:rPr>
                <w:color w:val="1F1C52"/>
                <w:spacing w:val="-4"/>
              </w:rPr>
              <w:t>War.</w:t>
            </w:r>
          </w:p>
        </w:tc>
      </w:tr>
      <w:tr w:rsidR="00D7663B" w14:paraId="2726E35F" w14:textId="77777777">
        <w:trPr>
          <w:trHeight w:val="505"/>
        </w:trPr>
        <w:tc>
          <w:tcPr>
            <w:tcW w:w="1788" w:type="dxa"/>
          </w:tcPr>
          <w:p w14:paraId="2726E35D"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w:t>
            </w:r>
          </w:p>
        </w:tc>
        <w:tc>
          <w:tcPr>
            <w:tcW w:w="7486" w:type="dxa"/>
          </w:tcPr>
          <w:p w14:paraId="2726E35E" w14:textId="77777777" w:rsidR="00D7663B" w:rsidRDefault="00EE0066">
            <w:pPr>
              <w:pStyle w:val="TableParagraph"/>
              <w:spacing w:line="252" w:lineRule="exact"/>
              <w:ind w:left="107" w:right="213"/>
            </w:pPr>
            <w:r>
              <w:rPr>
                <w:color w:val="1F1C52"/>
              </w:rPr>
              <w:t>Identify</w:t>
            </w:r>
            <w:r>
              <w:rPr>
                <w:color w:val="1F1C52"/>
                <w:spacing w:val="-11"/>
              </w:rPr>
              <w:t xml:space="preserve"> </w:t>
            </w:r>
            <w:r>
              <w:rPr>
                <w:color w:val="1F1C52"/>
              </w:rPr>
              <w:t>causes</w:t>
            </w:r>
            <w:r>
              <w:rPr>
                <w:color w:val="1F1C52"/>
                <w:spacing w:val="-7"/>
              </w:rPr>
              <w:t xml:space="preserve"> </w:t>
            </w:r>
            <w:r>
              <w:rPr>
                <w:color w:val="1F1C52"/>
              </w:rPr>
              <w:t>for</w:t>
            </w:r>
            <w:r>
              <w:rPr>
                <w:color w:val="1F1C52"/>
                <w:spacing w:val="-6"/>
              </w:rPr>
              <w:t xml:space="preserve"> </w:t>
            </w:r>
            <w:r>
              <w:rPr>
                <w:color w:val="1F1C52"/>
              </w:rPr>
              <w:t>Post-World</w:t>
            </w:r>
            <w:r>
              <w:rPr>
                <w:color w:val="1F1C52"/>
                <w:spacing w:val="-12"/>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prosperity</w:t>
            </w:r>
            <w:r>
              <w:rPr>
                <w:color w:val="1F1C52"/>
                <w:spacing w:val="-7"/>
              </w:rPr>
              <w:t xml:space="preserve"> </w:t>
            </w:r>
            <w:r>
              <w:rPr>
                <w:color w:val="1F1C52"/>
              </w:rPr>
              <w:t>and</w:t>
            </w:r>
            <w:r>
              <w:rPr>
                <w:color w:val="1F1C52"/>
                <w:spacing w:val="-7"/>
              </w:rPr>
              <w:t xml:space="preserve"> </w:t>
            </w:r>
            <w:r>
              <w:rPr>
                <w:color w:val="1F1C52"/>
              </w:rPr>
              <w:t>its</w:t>
            </w:r>
            <w:r>
              <w:rPr>
                <w:color w:val="1F1C52"/>
                <w:spacing w:val="-9"/>
              </w:rPr>
              <w:t xml:space="preserve"> </w:t>
            </w:r>
            <w:r>
              <w:rPr>
                <w:color w:val="1F1C52"/>
              </w:rPr>
              <w:t>effects</w:t>
            </w:r>
            <w:r>
              <w:rPr>
                <w:color w:val="1F1C52"/>
                <w:spacing w:val="-9"/>
              </w:rPr>
              <w:t xml:space="preserve"> </w:t>
            </w:r>
            <w:r>
              <w:rPr>
                <w:color w:val="1F1C52"/>
              </w:rPr>
              <w:t>on</w:t>
            </w:r>
            <w:r>
              <w:rPr>
                <w:color w:val="1F1C52"/>
                <w:spacing w:val="-14"/>
              </w:rPr>
              <w:t xml:space="preserve"> </w:t>
            </w:r>
            <w:r>
              <w:rPr>
                <w:color w:val="1F1C52"/>
              </w:rPr>
              <w:t xml:space="preserve">American </w:t>
            </w:r>
            <w:r>
              <w:rPr>
                <w:color w:val="1F1C52"/>
                <w:spacing w:val="-2"/>
              </w:rPr>
              <w:t>society.</w:t>
            </w:r>
          </w:p>
        </w:tc>
      </w:tr>
      <w:tr w:rsidR="00D7663B" w14:paraId="2726E362" w14:textId="77777777">
        <w:trPr>
          <w:trHeight w:val="506"/>
        </w:trPr>
        <w:tc>
          <w:tcPr>
            <w:tcW w:w="1788" w:type="dxa"/>
          </w:tcPr>
          <w:p w14:paraId="2726E36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7.2</w:t>
            </w:r>
          </w:p>
        </w:tc>
        <w:tc>
          <w:tcPr>
            <w:tcW w:w="7486" w:type="dxa"/>
          </w:tcPr>
          <w:p w14:paraId="2726E361" w14:textId="77777777" w:rsidR="00D7663B" w:rsidRDefault="00EE0066">
            <w:pPr>
              <w:pStyle w:val="TableParagraph"/>
              <w:spacing w:line="252" w:lineRule="exact"/>
              <w:ind w:left="107" w:right="13"/>
            </w:pPr>
            <w:r>
              <w:rPr>
                <w:color w:val="1F1C52"/>
              </w:rPr>
              <w:t>Compare</w:t>
            </w:r>
            <w:r>
              <w:rPr>
                <w:color w:val="1F1C52"/>
                <w:spacing w:val="-5"/>
              </w:rPr>
              <w:t xml:space="preserve"> </w:t>
            </w:r>
            <w:r>
              <w:rPr>
                <w:color w:val="1F1C52"/>
              </w:rPr>
              <w:t>the</w:t>
            </w:r>
            <w:r>
              <w:rPr>
                <w:color w:val="1F1C52"/>
                <w:spacing w:val="-5"/>
              </w:rPr>
              <w:t xml:space="preserve"> </w:t>
            </w:r>
            <w:r>
              <w:rPr>
                <w:color w:val="1F1C52"/>
              </w:rPr>
              <w:t>relative</w:t>
            </w:r>
            <w:r>
              <w:rPr>
                <w:color w:val="1F1C52"/>
                <w:spacing w:val="-5"/>
              </w:rPr>
              <w:t xml:space="preserve"> </w:t>
            </w:r>
            <w:r>
              <w:rPr>
                <w:color w:val="1F1C52"/>
              </w:rPr>
              <w:t>prosperity</w:t>
            </w:r>
            <w:r>
              <w:rPr>
                <w:color w:val="1F1C52"/>
                <w:spacing w:val="-3"/>
              </w:rPr>
              <w:t xml:space="preserve"> </w:t>
            </w:r>
            <w:r>
              <w:rPr>
                <w:color w:val="1F1C52"/>
              </w:rPr>
              <w:t>between</w:t>
            </w:r>
            <w:r>
              <w:rPr>
                <w:color w:val="1F1C52"/>
                <w:spacing w:val="-3"/>
              </w:rPr>
              <w:t xml:space="preserve"> </w:t>
            </w:r>
            <w:r>
              <w:rPr>
                <w:color w:val="1F1C52"/>
              </w:rPr>
              <w:t>different</w:t>
            </w:r>
            <w:r>
              <w:rPr>
                <w:color w:val="1F1C52"/>
                <w:spacing w:val="-3"/>
              </w:rPr>
              <w:t xml:space="preserve"> </w:t>
            </w:r>
            <w:r>
              <w:rPr>
                <w:color w:val="1F1C52"/>
              </w:rPr>
              <w:t>ethnic</w:t>
            </w:r>
            <w:r>
              <w:rPr>
                <w:color w:val="1F1C52"/>
                <w:spacing w:val="-3"/>
              </w:rPr>
              <w:t xml:space="preserve"> </w:t>
            </w:r>
            <w:r>
              <w:rPr>
                <w:color w:val="1F1C52"/>
              </w:rPr>
              <w:t>groups</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classes in the post-World War II period.</w:t>
            </w:r>
          </w:p>
        </w:tc>
      </w:tr>
      <w:tr w:rsidR="00D7663B" w14:paraId="2726E365" w14:textId="77777777">
        <w:trPr>
          <w:trHeight w:val="506"/>
        </w:trPr>
        <w:tc>
          <w:tcPr>
            <w:tcW w:w="1788" w:type="dxa"/>
          </w:tcPr>
          <w:p w14:paraId="2726E36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7.3</w:t>
            </w:r>
          </w:p>
        </w:tc>
        <w:tc>
          <w:tcPr>
            <w:tcW w:w="7486" w:type="dxa"/>
          </w:tcPr>
          <w:p w14:paraId="2726E364" w14:textId="77777777" w:rsidR="00D7663B" w:rsidRDefault="00EE0066">
            <w:pPr>
              <w:pStyle w:val="TableParagraph"/>
              <w:spacing w:line="254" w:lineRule="exact"/>
              <w:ind w:left="107" w:right="124"/>
            </w:pPr>
            <w:r>
              <w:rPr>
                <w:color w:val="1F1C52"/>
              </w:rPr>
              <w:t>Examine</w:t>
            </w:r>
            <w:r>
              <w:rPr>
                <w:color w:val="1F1C52"/>
                <w:spacing w:val="-7"/>
              </w:rPr>
              <w:t xml:space="preserve"> </w:t>
            </w:r>
            <w:r>
              <w:rPr>
                <w:color w:val="1F1C52"/>
              </w:rPr>
              <w:t>the</w:t>
            </w:r>
            <w:r>
              <w:rPr>
                <w:color w:val="1F1C52"/>
                <w:spacing w:val="-7"/>
              </w:rPr>
              <w:t xml:space="preserve"> </w:t>
            </w:r>
            <w:r>
              <w:rPr>
                <w:color w:val="1F1C52"/>
              </w:rPr>
              <w:t>changing</w:t>
            </w:r>
            <w:r>
              <w:rPr>
                <w:color w:val="1F1C52"/>
                <w:spacing w:val="-8"/>
              </w:rPr>
              <w:t xml:space="preserve"> </w:t>
            </w:r>
            <w:r>
              <w:rPr>
                <w:color w:val="1F1C52"/>
              </w:rPr>
              <w:t>status</w:t>
            </w:r>
            <w:r>
              <w:rPr>
                <w:color w:val="1F1C52"/>
                <w:spacing w:val="-5"/>
              </w:rPr>
              <w:t xml:space="preserve"> </w:t>
            </w:r>
            <w:r>
              <w:rPr>
                <w:color w:val="1F1C52"/>
              </w:rPr>
              <w:t>of</w:t>
            </w:r>
            <w:r>
              <w:rPr>
                <w:color w:val="1F1C52"/>
                <w:spacing w:val="-4"/>
              </w:rPr>
              <w:t xml:space="preserve"> </w:t>
            </w:r>
            <w:r>
              <w:rPr>
                <w:color w:val="1F1C52"/>
              </w:rPr>
              <w:t>women</w:t>
            </w:r>
            <w:r>
              <w:rPr>
                <w:color w:val="1F1C52"/>
                <w:spacing w:val="-8"/>
              </w:rPr>
              <w:t xml:space="preserve"> </w:t>
            </w:r>
            <w:r>
              <w:rPr>
                <w:color w:val="1F1C52"/>
              </w:rPr>
              <w:t>in</w:t>
            </w:r>
            <w:r>
              <w:rPr>
                <w:color w:val="1F1C52"/>
                <w:spacing w:val="-8"/>
              </w:rPr>
              <w:t xml:space="preserve"> </w:t>
            </w:r>
            <w:r>
              <w:rPr>
                <w:color w:val="1F1C52"/>
              </w:rPr>
              <w:t>the</w:t>
            </w:r>
            <w:r>
              <w:rPr>
                <w:color w:val="1F1C52"/>
                <w:spacing w:val="-5"/>
              </w:rPr>
              <w:t xml:space="preserve"> </w:t>
            </w:r>
            <w:r>
              <w:rPr>
                <w:color w:val="1F1C52"/>
              </w:rPr>
              <w:t>United</w:t>
            </w:r>
            <w:r>
              <w:rPr>
                <w:color w:val="1F1C52"/>
                <w:spacing w:val="-5"/>
              </w:rPr>
              <w:t xml:space="preserve"> </w:t>
            </w:r>
            <w:r>
              <w:rPr>
                <w:color w:val="1F1C52"/>
              </w:rPr>
              <w:t>States</w:t>
            </w:r>
            <w:r>
              <w:rPr>
                <w:color w:val="1F1C52"/>
                <w:spacing w:val="-7"/>
              </w:rPr>
              <w:t xml:space="preserve"> </w:t>
            </w:r>
            <w:r>
              <w:rPr>
                <w:color w:val="1F1C52"/>
              </w:rPr>
              <w:t>from</w:t>
            </w:r>
            <w:r>
              <w:rPr>
                <w:color w:val="1F1C52"/>
                <w:spacing w:val="-4"/>
              </w:rPr>
              <w:t xml:space="preserve"> </w:t>
            </w:r>
            <w:r>
              <w:rPr>
                <w:color w:val="1F1C52"/>
              </w:rPr>
              <w:t>post-World</w:t>
            </w:r>
            <w:r>
              <w:rPr>
                <w:color w:val="1F1C52"/>
                <w:spacing w:val="-10"/>
              </w:rPr>
              <w:t xml:space="preserve"> </w:t>
            </w:r>
            <w:r>
              <w:rPr>
                <w:color w:val="1F1C52"/>
              </w:rPr>
              <w:t>War II to present.</w:t>
            </w:r>
          </w:p>
        </w:tc>
      </w:tr>
      <w:tr w:rsidR="00D7663B" w14:paraId="2726E368" w14:textId="77777777">
        <w:trPr>
          <w:trHeight w:val="251"/>
        </w:trPr>
        <w:tc>
          <w:tcPr>
            <w:tcW w:w="1788" w:type="dxa"/>
          </w:tcPr>
          <w:p w14:paraId="2726E366"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7.4</w:t>
            </w:r>
          </w:p>
        </w:tc>
        <w:tc>
          <w:tcPr>
            <w:tcW w:w="7486" w:type="dxa"/>
          </w:tcPr>
          <w:p w14:paraId="2726E367" w14:textId="77777777" w:rsidR="00D7663B" w:rsidRDefault="00EE0066">
            <w:pPr>
              <w:pStyle w:val="TableParagraph"/>
              <w:spacing w:line="232" w:lineRule="exact"/>
              <w:ind w:left="107"/>
            </w:pPr>
            <w:r>
              <w:rPr>
                <w:color w:val="1F1C52"/>
              </w:rPr>
              <w:t>Evaluate</w:t>
            </w:r>
            <w:r>
              <w:rPr>
                <w:color w:val="1F1C52"/>
                <w:spacing w:val="-7"/>
              </w:rPr>
              <w:t xml:space="preserve"> </w:t>
            </w:r>
            <w:r>
              <w:rPr>
                <w:color w:val="1F1C52"/>
              </w:rPr>
              <w:t>the</w:t>
            </w:r>
            <w:r>
              <w:rPr>
                <w:color w:val="1F1C52"/>
                <w:spacing w:val="-5"/>
              </w:rPr>
              <w:t xml:space="preserve"> </w:t>
            </w:r>
            <w:r>
              <w:rPr>
                <w:color w:val="1F1C52"/>
              </w:rPr>
              <w:t>success</w:t>
            </w:r>
            <w:r>
              <w:rPr>
                <w:color w:val="1F1C52"/>
                <w:spacing w:val="-2"/>
              </w:rPr>
              <w:t xml:space="preserve"> </w:t>
            </w:r>
            <w:r>
              <w:rPr>
                <w:color w:val="1F1C52"/>
              </w:rPr>
              <w:t>of</w:t>
            </w:r>
            <w:r>
              <w:rPr>
                <w:color w:val="1F1C52"/>
                <w:spacing w:val="-5"/>
              </w:rPr>
              <w:t xml:space="preserve"> </w:t>
            </w:r>
            <w:r>
              <w:rPr>
                <w:color w:val="1F1C52"/>
              </w:rPr>
              <w:t>1960s</w:t>
            </w:r>
            <w:r>
              <w:rPr>
                <w:color w:val="1F1C52"/>
                <w:spacing w:val="-2"/>
              </w:rPr>
              <w:t xml:space="preserve"> </w:t>
            </w:r>
            <w:r>
              <w:rPr>
                <w:color w:val="1F1C52"/>
              </w:rPr>
              <w:t>era</w:t>
            </w:r>
            <w:r>
              <w:rPr>
                <w:color w:val="1F1C52"/>
                <w:spacing w:val="-3"/>
              </w:rPr>
              <w:t xml:space="preserve"> </w:t>
            </w:r>
            <w:r>
              <w:rPr>
                <w:color w:val="1F1C52"/>
              </w:rPr>
              <w:t>presidents'</w:t>
            </w:r>
            <w:r>
              <w:rPr>
                <w:color w:val="1F1C52"/>
                <w:spacing w:val="-2"/>
              </w:rPr>
              <w:t xml:space="preserve"> </w:t>
            </w:r>
            <w:r>
              <w:rPr>
                <w:color w:val="1F1C52"/>
              </w:rPr>
              <w:t>foreign</w:t>
            </w:r>
            <w:r>
              <w:rPr>
                <w:color w:val="1F1C52"/>
                <w:spacing w:val="-2"/>
              </w:rPr>
              <w:t xml:space="preserve"> </w:t>
            </w:r>
            <w:r>
              <w:rPr>
                <w:color w:val="1F1C52"/>
              </w:rPr>
              <w:t>and</w:t>
            </w:r>
            <w:r>
              <w:rPr>
                <w:color w:val="1F1C52"/>
                <w:spacing w:val="-3"/>
              </w:rPr>
              <w:t xml:space="preserve"> </w:t>
            </w:r>
            <w:r>
              <w:rPr>
                <w:color w:val="1F1C52"/>
              </w:rPr>
              <w:t>domestic</w:t>
            </w:r>
            <w:r>
              <w:rPr>
                <w:color w:val="1F1C52"/>
                <w:spacing w:val="-4"/>
              </w:rPr>
              <w:t xml:space="preserve"> </w:t>
            </w:r>
            <w:r>
              <w:rPr>
                <w:color w:val="1F1C52"/>
                <w:spacing w:val="-2"/>
              </w:rPr>
              <w:t>policies.</w:t>
            </w:r>
          </w:p>
        </w:tc>
      </w:tr>
    </w:tbl>
    <w:p w14:paraId="2726E369" w14:textId="77777777" w:rsidR="00D7663B" w:rsidRDefault="00D7663B">
      <w:pPr>
        <w:pStyle w:val="TableParagraph"/>
        <w:spacing w:line="23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36C" w14:textId="77777777">
        <w:trPr>
          <w:trHeight w:val="505"/>
        </w:trPr>
        <w:tc>
          <w:tcPr>
            <w:tcW w:w="1788" w:type="dxa"/>
          </w:tcPr>
          <w:p w14:paraId="2726E36A" w14:textId="77777777" w:rsidR="00D7663B" w:rsidRDefault="00EE0066">
            <w:pPr>
              <w:pStyle w:val="TableParagraph"/>
              <w:spacing w:before="125"/>
            </w:pPr>
            <w:r>
              <w:rPr>
                <w:color w:val="1F1C52"/>
                <w:spacing w:val="-2"/>
              </w:rPr>
              <w:lastRenderedPageBreak/>
              <w:t>SS.</w:t>
            </w:r>
            <w:proofErr w:type="gramStart"/>
            <w:r>
              <w:rPr>
                <w:color w:val="1F1C52"/>
                <w:spacing w:val="-2"/>
              </w:rPr>
              <w:t>912.A.</w:t>
            </w:r>
            <w:proofErr w:type="gramEnd"/>
            <w:r>
              <w:rPr>
                <w:color w:val="1F1C52"/>
                <w:spacing w:val="-2"/>
              </w:rPr>
              <w:t>7.5</w:t>
            </w:r>
          </w:p>
        </w:tc>
        <w:tc>
          <w:tcPr>
            <w:tcW w:w="7486" w:type="dxa"/>
          </w:tcPr>
          <w:p w14:paraId="2726E36B" w14:textId="77777777" w:rsidR="00D7663B" w:rsidRDefault="00EE0066">
            <w:pPr>
              <w:pStyle w:val="TableParagraph"/>
              <w:spacing w:line="254" w:lineRule="exact"/>
              <w:ind w:left="107" w:right="213"/>
            </w:pPr>
            <w:r>
              <w:rPr>
                <w:color w:val="1F1C52"/>
              </w:rPr>
              <w:t>Compare nonviolent and violent approaches utilized by groups (African Americans,</w:t>
            </w:r>
            <w:r>
              <w:rPr>
                <w:color w:val="1F1C52"/>
                <w:spacing w:val="-7"/>
              </w:rPr>
              <w:t xml:space="preserve"> </w:t>
            </w:r>
            <w:r>
              <w:rPr>
                <w:color w:val="1F1C52"/>
              </w:rPr>
              <w:t>women,</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6"/>
              </w:rPr>
              <w:t xml:space="preserve"> </w:t>
            </w:r>
            <w:r>
              <w:rPr>
                <w:color w:val="1F1C52"/>
              </w:rPr>
              <w:t>to</w:t>
            </w:r>
            <w:r>
              <w:rPr>
                <w:color w:val="1F1C52"/>
                <w:spacing w:val="-4"/>
              </w:rPr>
              <w:t xml:space="preserve"> </w:t>
            </w:r>
            <w:r>
              <w:rPr>
                <w:color w:val="1F1C52"/>
              </w:rPr>
              <w:t>achieve</w:t>
            </w:r>
            <w:r>
              <w:rPr>
                <w:color w:val="1F1C52"/>
                <w:spacing w:val="-4"/>
              </w:rPr>
              <w:t xml:space="preserve"> </w:t>
            </w:r>
            <w:r>
              <w:rPr>
                <w:color w:val="1F1C52"/>
              </w:rPr>
              <w:t>civil</w:t>
            </w:r>
            <w:r>
              <w:rPr>
                <w:color w:val="1F1C52"/>
                <w:spacing w:val="-3"/>
              </w:rPr>
              <w:t xml:space="preserve"> </w:t>
            </w:r>
            <w:r>
              <w:rPr>
                <w:color w:val="1F1C52"/>
              </w:rPr>
              <w:t>rights.</w:t>
            </w:r>
          </w:p>
        </w:tc>
      </w:tr>
      <w:tr w:rsidR="00D7663B" w14:paraId="2726E370" w14:textId="77777777">
        <w:trPr>
          <w:trHeight w:val="503"/>
        </w:trPr>
        <w:tc>
          <w:tcPr>
            <w:tcW w:w="1788" w:type="dxa"/>
          </w:tcPr>
          <w:p w14:paraId="2726E36D"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7.6</w:t>
            </w:r>
          </w:p>
        </w:tc>
        <w:tc>
          <w:tcPr>
            <w:tcW w:w="7486" w:type="dxa"/>
          </w:tcPr>
          <w:p w14:paraId="2726E36E" w14:textId="77777777" w:rsidR="00D7663B" w:rsidRDefault="00EE0066">
            <w:pPr>
              <w:pStyle w:val="TableParagraph"/>
              <w:spacing w:line="249" w:lineRule="exact"/>
              <w:ind w:left="107"/>
            </w:pPr>
            <w:r>
              <w:rPr>
                <w:color w:val="1F1C52"/>
              </w:rPr>
              <w:t>Assess</w:t>
            </w:r>
            <w:r>
              <w:rPr>
                <w:color w:val="1F1C52"/>
                <w:spacing w:val="-6"/>
              </w:rPr>
              <w:t xml:space="preserve"> </w:t>
            </w:r>
            <w:r>
              <w:rPr>
                <w:color w:val="1F1C52"/>
              </w:rPr>
              <w:t>key</w:t>
            </w:r>
            <w:r>
              <w:rPr>
                <w:color w:val="1F1C52"/>
                <w:spacing w:val="-6"/>
              </w:rPr>
              <w:t xml:space="preserve"> </w:t>
            </w:r>
            <w:r>
              <w:rPr>
                <w:color w:val="1F1C52"/>
              </w:rPr>
              <w:t>figures</w:t>
            </w:r>
            <w:r>
              <w:rPr>
                <w:color w:val="1F1C52"/>
                <w:spacing w:val="-3"/>
              </w:rPr>
              <w:t xml:space="preserve"> </w:t>
            </w:r>
            <w:r>
              <w:rPr>
                <w:color w:val="1F1C52"/>
              </w:rPr>
              <w:t>and</w:t>
            </w:r>
            <w:r>
              <w:rPr>
                <w:color w:val="1F1C52"/>
                <w:spacing w:val="-6"/>
              </w:rPr>
              <w:t xml:space="preserve"> </w:t>
            </w:r>
            <w:r>
              <w:rPr>
                <w:color w:val="1F1C52"/>
              </w:rPr>
              <w:t>organizations</w:t>
            </w:r>
            <w:r>
              <w:rPr>
                <w:color w:val="1F1C52"/>
                <w:spacing w:val="-5"/>
              </w:rPr>
              <w:t xml:space="preserve"> </w:t>
            </w:r>
            <w:r>
              <w:rPr>
                <w:color w:val="1F1C52"/>
              </w:rPr>
              <w:t>in</w:t>
            </w:r>
            <w:r>
              <w:rPr>
                <w:color w:val="1F1C52"/>
                <w:spacing w:val="-4"/>
              </w:rPr>
              <w:t xml:space="preserve"> </w:t>
            </w:r>
            <w:r>
              <w:rPr>
                <w:color w:val="1F1C52"/>
              </w:rPr>
              <w:t>shaping</w:t>
            </w:r>
            <w:r>
              <w:rPr>
                <w:color w:val="1F1C52"/>
                <w:spacing w:val="-3"/>
              </w:rPr>
              <w:t xml:space="preserve"> </w:t>
            </w:r>
            <w:r>
              <w:rPr>
                <w:color w:val="1F1C52"/>
              </w:rPr>
              <w:t>the</w:t>
            </w:r>
            <w:r>
              <w:rPr>
                <w:color w:val="1F1C52"/>
                <w:spacing w:val="-3"/>
              </w:rPr>
              <w:t xml:space="preserve"> </w:t>
            </w:r>
            <w:r>
              <w:rPr>
                <w:color w:val="1F1C52"/>
              </w:rPr>
              <w:t>Civil</w:t>
            </w:r>
            <w:r>
              <w:rPr>
                <w:color w:val="1F1C52"/>
                <w:spacing w:val="-3"/>
              </w:rPr>
              <w:t xml:space="preserve"> </w:t>
            </w:r>
            <w:r>
              <w:rPr>
                <w:color w:val="1F1C52"/>
              </w:rPr>
              <w:t>Rights</w:t>
            </w:r>
            <w:r>
              <w:rPr>
                <w:color w:val="1F1C52"/>
                <w:spacing w:val="-3"/>
              </w:rPr>
              <w:t xml:space="preserve"> </w:t>
            </w:r>
            <w:r>
              <w:rPr>
                <w:color w:val="1F1C52"/>
              </w:rPr>
              <w:t>Movement</w:t>
            </w:r>
            <w:r>
              <w:rPr>
                <w:color w:val="1F1C52"/>
                <w:spacing w:val="-2"/>
              </w:rPr>
              <w:t xml:space="preserve"> </w:t>
            </w:r>
            <w:r>
              <w:rPr>
                <w:color w:val="1F1C52"/>
                <w:spacing w:val="-5"/>
              </w:rPr>
              <w:t>and</w:t>
            </w:r>
          </w:p>
          <w:p w14:paraId="2726E36F" w14:textId="77777777" w:rsidR="00D7663B" w:rsidRDefault="00EE0066">
            <w:pPr>
              <w:pStyle w:val="TableParagraph"/>
              <w:spacing w:before="1" w:line="233" w:lineRule="exact"/>
              <w:ind w:left="107"/>
            </w:pPr>
            <w:r>
              <w:rPr>
                <w:color w:val="1F1C52"/>
              </w:rPr>
              <w:t>Black</w:t>
            </w:r>
            <w:r>
              <w:rPr>
                <w:color w:val="1F1C52"/>
                <w:spacing w:val="-3"/>
              </w:rPr>
              <w:t xml:space="preserve"> </w:t>
            </w:r>
            <w:r>
              <w:rPr>
                <w:color w:val="1F1C52"/>
              </w:rPr>
              <w:t>Power</w:t>
            </w:r>
            <w:r>
              <w:rPr>
                <w:color w:val="1F1C52"/>
                <w:spacing w:val="-4"/>
              </w:rPr>
              <w:t xml:space="preserve"> </w:t>
            </w:r>
            <w:r>
              <w:rPr>
                <w:color w:val="1F1C52"/>
                <w:spacing w:val="-2"/>
              </w:rPr>
              <w:t>Movement.</w:t>
            </w:r>
          </w:p>
        </w:tc>
      </w:tr>
      <w:tr w:rsidR="00D7663B" w14:paraId="2726E373" w14:textId="77777777">
        <w:trPr>
          <w:trHeight w:val="506"/>
        </w:trPr>
        <w:tc>
          <w:tcPr>
            <w:tcW w:w="1788" w:type="dxa"/>
          </w:tcPr>
          <w:p w14:paraId="2726E37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7.7</w:t>
            </w:r>
          </w:p>
        </w:tc>
        <w:tc>
          <w:tcPr>
            <w:tcW w:w="7486" w:type="dxa"/>
          </w:tcPr>
          <w:p w14:paraId="2726E372" w14:textId="77777777" w:rsidR="00D7663B" w:rsidRDefault="00EE0066">
            <w:pPr>
              <w:pStyle w:val="TableParagraph"/>
              <w:spacing w:line="254" w:lineRule="exact"/>
              <w:ind w:left="107"/>
            </w:pPr>
            <w:r>
              <w:rPr>
                <w:color w:val="1F1C52"/>
              </w:rPr>
              <w:t>Assess</w:t>
            </w:r>
            <w:r>
              <w:rPr>
                <w:color w:val="1F1C52"/>
                <w:spacing w:val="-9"/>
              </w:rPr>
              <w:t xml:space="preserve"> </w:t>
            </w:r>
            <w:r>
              <w:rPr>
                <w:color w:val="1F1C52"/>
              </w:rPr>
              <w:t>the</w:t>
            </w:r>
            <w:r>
              <w:rPr>
                <w:color w:val="1F1C52"/>
                <w:spacing w:val="-6"/>
              </w:rPr>
              <w:t xml:space="preserve"> </w:t>
            </w:r>
            <w:r>
              <w:rPr>
                <w:color w:val="1F1C52"/>
              </w:rPr>
              <w:t>building</w:t>
            </w:r>
            <w:r>
              <w:rPr>
                <w:color w:val="1F1C52"/>
                <w:spacing w:val="-4"/>
              </w:rPr>
              <w:t xml:space="preserve"> </w:t>
            </w:r>
            <w:r>
              <w:rPr>
                <w:color w:val="1F1C52"/>
              </w:rPr>
              <w:t>of</w:t>
            </w:r>
            <w:r>
              <w:rPr>
                <w:color w:val="1F1C52"/>
                <w:spacing w:val="-3"/>
              </w:rPr>
              <w:t xml:space="preserve"> </w:t>
            </w:r>
            <w:r>
              <w:rPr>
                <w:color w:val="1F1C52"/>
              </w:rPr>
              <w:t>coalitions</w:t>
            </w:r>
            <w:r>
              <w:rPr>
                <w:color w:val="1F1C52"/>
                <w:spacing w:val="-4"/>
              </w:rPr>
              <w:t xml:space="preserve"> </w:t>
            </w:r>
            <w:r>
              <w:rPr>
                <w:color w:val="1F1C52"/>
              </w:rPr>
              <w:t>between</w:t>
            </w:r>
            <w:r>
              <w:rPr>
                <w:color w:val="1F1C52"/>
                <w:spacing w:val="-15"/>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whites,</w:t>
            </w:r>
            <w:r>
              <w:rPr>
                <w:color w:val="1F1C52"/>
                <w:spacing w:val="-4"/>
              </w:rPr>
              <w:t xml:space="preserve"> </w:t>
            </w:r>
            <w:r>
              <w:rPr>
                <w:color w:val="1F1C52"/>
              </w:rPr>
              <w:t>and</w:t>
            </w:r>
            <w:r>
              <w:rPr>
                <w:color w:val="1F1C52"/>
                <w:spacing w:val="-4"/>
              </w:rPr>
              <w:t xml:space="preserve"> </w:t>
            </w:r>
            <w:r>
              <w:rPr>
                <w:color w:val="1F1C52"/>
              </w:rPr>
              <w:t>other groups in achieving integration and equal rights.</w:t>
            </w:r>
          </w:p>
        </w:tc>
      </w:tr>
      <w:tr w:rsidR="00D7663B" w14:paraId="2726E377" w14:textId="77777777">
        <w:trPr>
          <w:trHeight w:val="503"/>
        </w:trPr>
        <w:tc>
          <w:tcPr>
            <w:tcW w:w="1788" w:type="dxa"/>
          </w:tcPr>
          <w:p w14:paraId="2726E374"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7.8</w:t>
            </w:r>
          </w:p>
        </w:tc>
        <w:tc>
          <w:tcPr>
            <w:tcW w:w="7486" w:type="dxa"/>
          </w:tcPr>
          <w:p w14:paraId="2726E375" w14:textId="77777777" w:rsidR="00D7663B" w:rsidRDefault="00EE0066">
            <w:pPr>
              <w:pStyle w:val="TableParagraph"/>
              <w:spacing w:line="249" w:lineRule="exact"/>
              <w:ind w:left="107"/>
            </w:pPr>
            <w:r>
              <w:rPr>
                <w:color w:val="1F1C52"/>
              </w:rPr>
              <w:t>Analyze</w:t>
            </w:r>
            <w:r>
              <w:rPr>
                <w:color w:val="1F1C52"/>
                <w:spacing w:val="-7"/>
              </w:rPr>
              <w:t xml:space="preserve"> </w:t>
            </w:r>
            <w:r>
              <w:rPr>
                <w:color w:val="1F1C52"/>
              </w:rPr>
              <w:t>significant</w:t>
            </w:r>
            <w:r>
              <w:rPr>
                <w:color w:val="1F1C52"/>
                <w:spacing w:val="-4"/>
              </w:rPr>
              <w:t xml:space="preserve"> </w:t>
            </w:r>
            <w:r>
              <w:rPr>
                <w:color w:val="1F1C52"/>
              </w:rPr>
              <w:t>Supreme</w:t>
            </w:r>
            <w:r>
              <w:rPr>
                <w:color w:val="1F1C52"/>
                <w:spacing w:val="-4"/>
              </w:rPr>
              <w:t xml:space="preserve"> </w:t>
            </w:r>
            <w:r>
              <w:rPr>
                <w:color w:val="1F1C52"/>
              </w:rPr>
              <w:t>Court</w:t>
            </w:r>
            <w:r>
              <w:rPr>
                <w:color w:val="1F1C52"/>
                <w:spacing w:val="-4"/>
              </w:rPr>
              <w:t xml:space="preserve"> </w:t>
            </w:r>
            <w:r>
              <w:rPr>
                <w:color w:val="1F1C52"/>
              </w:rPr>
              <w:t>decisions</w:t>
            </w:r>
            <w:r>
              <w:rPr>
                <w:color w:val="1F1C52"/>
                <w:spacing w:val="-7"/>
              </w:rPr>
              <w:t xml:space="preserve"> </w:t>
            </w:r>
            <w:r>
              <w:rPr>
                <w:color w:val="1F1C52"/>
              </w:rPr>
              <w:t>relating</w:t>
            </w:r>
            <w:r>
              <w:rPr>
                <w:color w:val="1F1C52"/>
                <w:spacing w:val="-4"/>
              </w:rPr>
              <w:t xml:space="preserve"> </w:t>
            </w:r>
            <w:r>
              <w:rPr>
                <w:color w:val="1F1C52"/>
              </w:rPr>
              <w:t>to</w:t>
            </w:r>
            <w:r>
              <w:rPr>
                <w:color w:val="1F1C52"/>
                <w:spacing w:val="-5"/>
              </w:rPr>
              <w:t xml:space="preserve"> </w:t>
            </w:r>
            <w:r>
              <w:rPr>
                <w:color w:val="1F1C52"/>
              </w:rPr>
              <w:t>integration,</w:t>
            </w:r>
            <w:r>
              <w:rPr>
                <w:color w:val="1F1C52"/>
                <w:spacing w:val="-4"/>
              </w:rPr>
              <w:t xml:space="preserve"> </w:t>
            </w:r>
            <w:r>
              <w:rPr>
                <w:color w:val="1F1C52"/>
                <w:spacing w:val="-2"/>
              </w:rPr>
              <w:t>busing,</w:t>
            </w:r>
          </w:p>
          <w:p w14:paraId="2726E376" w14:textId="77777777" w:rsidR="00D7663B" w:rsidRDefault="00EE0066">
            <w:pPr>
              <w:pStyle w:val="TableParagraph"/>
              <w:spacing w:before="1" w:line="233" w:lineRule="exact"/>
              <w:ind w:left="107"/>
            </w:pPr>
            <w:r>
              <w:rPr>
                <w:color w:val="1F1C52"/>
              </w:rPr>
              <w:t>affirmative</w:t>
            </w:r>
            <w:r>
              <w:rPr>
                <w:color w:val="1F1C52"/>
                <w:spacing w:val="-8"/>
              </w:rPr>
              <w:t xml:space="preserve"> </w:t>
            </w:r>
            <w:r>
              <w:rPr>
                <w:color w:val="1F1C52"/>
              </w:rPr>
              <w:t>action,</w:t>
            </w:r>
            <w:r>
              <w:rPr>
                <w:color w:val="1F1C52"/>
                <w:spacing w:val="-3"/>
              </w:rPr>
              <w:t xml:space="preserve"> </w:t>
            </w:r>
            <w:r>
              <w:rPr>
                <w:color w:val="1F1C52"/>
              </w:rPr>
              <w:t>the</w:t>
            </w:r>
            <w:r>
              <w:rPr>
                <w:color w:val="1F1C52"/>
                <w:spacing w:val="-3"/>
              </w:rPr>
              <w:t xml:space="preserve"> </w:t>
            </w:r>
            <w:r>
              <w:rPr>
                <w:color w:val="1F1C52"/>
              </w:rPr>
              <w:t>rights</w:t>
            </w:r>
            <w:r>
              <w:rPr>
                <w:color w:val="1F1C52"/>
                <w:spacing w:val="-4"/>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accused,</w:t>
            </w:r>
            <w:r>
              <w:rPr>
                <w:color w:val="1F1C52"/>
                <w:spacing w:val="-6"/>
              </w:rPr>
              <w:t xml:space="preserve"> </w:t>
            </w:r>
            <w:r>
              <w:rPr>
                <w:color w:val="1F1C52"/>
              </w:rPr>
              <w:t>and</w:t>
            </w:r>
            <w:r>
              <w:rPr>
                <w:color w:val="1F1C52"/>
                <w:spacing w:val="-3"/>
              </w:rPr>
              <w:t xml:space="preserve"> </w:t>
            </w:r>
            <w:r>
              <w:rPr>
                <w:color w:val="1F1C52"/>
              </w:rPr>
              <w:t>reproductive</w:t>
            </w:r>
            <w:r>
              <w:rPr>
                <w:color w:val="1F1C52"/>
                <w:spacing w:val="-5"/>
              </w:rPr>
              <w:t xml:space="preserve"> </w:t>
            </w:r>
            <w:r>
              <w:rPr>
                <w:color w:val="1F1C52"/>
                <w:spacing w:val="-2"/>
              </w:rPr>
              <w:t>rights.</w:t>
            </w:r>
          </w:p>
        </w:tc>
      </w:tr>
      <w:tr w:rsidR="00D7663B" w14:paraId="2726E37A" w14:textId="77777777">
        <w:trPr>
          <w:trHeight w:val="505"/>
        </w:trPr>
        <w:tc>
          <w:tcPr>
            <w:tcW w:w="1788" w:type="dxa"/>
          </w:tcPr>
          <w:p w14:paraId="2726E378"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7.9</w:t>
            </w:r>
          </w:p>
        </w:tc>
        <w:tc>
          <w:tcPr>
            <w:tcW w:w="7486" w:type="dxa"/>
          </w:tcPr>
          <w:p w14:paraId="2726E379" w14:textId="77777777" w:rsidR="00D7663B" w:rsidRDefault="00EE0066">
            <w:pPr>
              <w:pStyle w:val="TableParagraph"/>
              <w:spacing w:line="254" w:lineRule="exact"/>
              <w:ind w:left="107"/>
            </w:pPr>
            <w:r>
              <w:rPr>
                <w:color w:val="1F1C52"/>
              </w:rPr>
              <w:t>Examine</w:t>
            </w:r>
            <w:r>
              <w:rPr>
                <w:color w:val="1F1C52"/>
                <w:spacing w:val="-8"/>
              </w:rPr>
              <w:t xml:space="preserve"> </w:t>
            </w:r>
            <w:r>
              <w:rPr>
                <w:color w:val="1F1C52"/>
              </w:rPr>
              <w:t>the</w:t>
            </w:r>
            <w:r>
              <w:rPr>
                <w:color w:val="1F1C52"/>
                <w:spacing w:val="-6"/>
              </w:rPr>
              <w:t xml:space="preserve"> </w:t>
            </w:r>
            <w:r>
              <w:rPr>
                <w:color w:val="1F1C52"/>
              </w:rPr>
              <w:t>similarities</w:t>
            </w:r>
            <w:r>
              <w:rPr>
                <w:color w:val="1F1C52"/>
                <w:spacing w:val="-4"/>
              </w:rPr>
              <w:t xml:space="preserve"> </w:t>
            </w:r>
            <w:r>
              <w:rPr>
                <w:color w:val="1F1C52"/>
              </w:rPr>
              <w:t>of</w:t>
            </w:r>
            <w:r>
              <w:rPr>
                <w:color w:val="1F1C52"/>
                <w:spacing w:val="-6"/>
              </w:rPr>
              <w:t xml:space="preserve"> </w:t>
            </w:r>
            <w:r>
              <w:rPr>
                <w:color w:val="1F1C52"/>
              </w:rPr>
              <w:t>social</w:t>
            </w:r>
            <w:r>
              <w:rPr>
                <w:color w:val="1F1C52"/>
                <w:spacing w:val="-6"/>
              </w:rPr>
              <w:t xml:space="preserve"> </w:t>
            </w:r>
            <w:r>
              <w:rPr>
                <w:color w:val="1F1C52"/>
              </w:rPr>
              <w:t>movements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 women, anti-war protesters) of the 1960s and 1970s.</w:t>
            </w:r>
          </w:p>
        </w:tc>
      </w:tr>
      <w:tr w:rsidR="00D7663B" w14:paraId="2726E37D" w14:textId="77777777">
        <w:trPr>
          <w:trHeight w:val="504"/>
        </w:trPr>
        <w:tc>
          <w:tcPr>
            <w:tcW w:w="1788" w:type="dxa"/>
          </w:tcPr>
          <w:p w14:paraId="2726E37B"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7.10</w:t>
            </w:r>
          </w:p>
        </w:tc>
        <w:tc>
          <w:tcPr>
            <w:tcW w:w="7486" w:type="dxa"/>
          </w:tcPr>
          <w:p w14:paraId="2726E37C" w14:textId="77777777" w:rsidR="00D7663B" w:rsidRDefault="00EE0066">
            <w:pPr>
              <w:pStyle w:val="TableParagraph"/>
              <w:spacing w:line="252" w:lineRule="exact"/>
              <w:ind w:left="107" w:right="124"/>
            </w:pPr>
            <w:r>
              <w:rPr>
                <w:color w:val="1F1C52"/>
              </w:rPr>
              <w:t>Analyze</w:t>
            </w:r>
            <w:r>
              <w:rPr>
                <w:color w:val="1F1C52"/>
                <w:spacing w:val="-6"/>
              </w:rPr>
              <w:t xml:space="preserve"> </w:t>
            </w:r>
            <w:r>
              <w:rPr>
                <w:color w:val="1F1C52"/>
              </w:rPr>
              <w:t>the</w:t>
            </w:r>
            <w:r>
              <w:rPr>
                <w:color w:val="1F1C52"/>
                <w:spacing w:val="-6"/>
              </w:rPr>
              <w:t xml:space="preserve"> </w:t>
            </w:r>
            <w:r>
              <w:rPr>
                <w:color w:val="1F1C52"/>
              </w:rPr>
              <w:t>significance</w:t>
            </w:r>
            <w:r>
              <w:rPr>
                <w:color w:val="1F1C52"/>
                <w:spacing w:val="-6"/>
              </w:rPr>
              <w:t xml:space="preserve"> </w:t>
            </w:r>
            <w:r>
              <w:rPr>
                <w:color w:val="1F1C52"/>
              </w:rPr>
              <w:t>of</w:t>
            </w:r>
            <w:r>
              <w:rPr>
                <w:color w:val="1F1C52"/>
                <w:spacing w:val="-12"/>
              </w:rPr>
              <w:t xml:space="preserve"> </w:t>
            </w:r>
            <w:r>
              <w:rPr>
                <w:color w:val="1F1C52"/>
              </w:rPr>
              <w:t>Vietnam</w:t>
            </w:r>
            <w:r>
              <w:rPr>
                <w:color w:val="1F1C52"/>
                <w:spacing w:val="-5"/>
              </w:rPr>
              <w:t xml:space="preserve"> </w:t>
            </w:r>
            <w:r>
              <w:rPr>
                <w:color w:val="1F1C52"/>
              </w:rPr>
              <w:t>and</w:t>
            </w:r>
            <w:r>
              <w:rPr>
                <w:color w:val="1F1C52"/>
                <w:spacing w:val="-11"/>
              </w:rPr>
              <w:t xml:space="preserve"> </w:t>
            </w:r>
            <w:r>
              <w:rPr>
                <w:color w:val="1F1C52"/>
              </w:rPr>
              <w:t>Watergate</w:t>
            </w:r>
            <w:r>
              <w:rPr>
                <w:color w:val="1F1C52"/>
                <w:spacing w:val="-8"/>
              </w:rPr>
              <w:t xml:space="preserve"> </w:t>
            </w:r>
            <w:r>
              <w:rPr>
                <w:color w:val="1F1C52"/>
              </w:rPr>
              <w:t>on</w:t>
            </w:r>
            <w:r>
              <w:rPr>
                <w:color w:val="1F1C52"/>
                <w:spacing w:val="-9"/>
              </w:rPr>
              <w:t xml:space="preserve"> </w:t>
            </w:r>
            <w:r>
              <w:rPr>
                <w:color w:val="1F1C52"/>
              </w:rPr>
              <w:t>the</w:t>
            </w:r>
            <w:r>
              <w:rPr>
                <w:color w:val="1F1C52"/>
                <w:spacing w:val="-6"/>
              </w:rPr>
              <w:t xml:space="preserve"> </w:t>
            </w:r>
            <w:r>
              <w:rPr>
                <w:color w:val="1F1C52"/>
              </w:rPr>
              <w:t>government</w:t>
            </w:r>
            <w:r>
              <w:rPr>
                <w:color w:val="1F1C52"/>
                <w:spacing w:val="-8"/>
              </w:rPr>
              <w:t xml:space="preserve"> </w:t>
            </w:r>
            <w:r>
              <w:rPr>
                <w:color w:val="1F1C52"/>
              </w:rPr>
              <w:t>and</w:t>
            </w:r>
            <w:r>
              <w:rPr>
                <w:color w:val="1F1C52"/>
                <w:spacing w:val="-6"/>
              </w:rPr>
              <w:t xml:space="preserve"> </w:t>
            </w:r>
            <w:r>
              <w:rPr>
                <w:color w:val="1F1C52"/>
              </w:rPr>
              <w:t>people of the United States.</w:t>
            </w:r>
          </w:p>
        </w:tc>
      </w:tr>
      <w:tr w:rsidR="00D7663B" w14:paraId="2726E380" w14:textId="77777777">
        <w:trPr>
          <w:trHeight w:val="506"/>
        </w:trPr>
        <w:tc>
          <w:tcPr>
            <w:tcW w:w="1788" w:type="dxa"/>
          </w:tcPr>
          <w:p w14:paraId="2726E37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7.11</w:t>
            </w:r>
          </w:p>
        </w:tc>
        <w:tc>
          <w:tcPr>
            <w:tcW w:w="7486" w:type="dxa"/>
          </w:tcPr>
          <w:p w14:paraId="2726E37F"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2"/>
              </w:rPr>
              <w:t xml:space="preserve"> </w:t>
            </w:r>
            <w:r>
              <w:rPr>
                <w:color w:val="1F1C52"/>
              </w:rPr>
              <w:t>foreign</w:t>
            </w:r>
            <w:r>
              <w:rPr>
                <w:color w:val="1F1C52"/>
                <w:spacing w:val="-2"/>
              </w:rPr>
              <w:t xml:space="preserve"> </w:t>
            </w:r>
            <w:r>
              <w:rPr>
                <w:color w:val="1F1C52"/>
              </w:rPr>
              <w:t>policy</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4"/>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relates</w:t>
            </w:r>
            <w:r>
              <w:rPr>
                <w:color w:val="1F1C52"/>
                <w:spacing w:val="-4"/>
              </w:rPr>
              <w:t xml:space="preserve"> </w:t>
            </w:r>
            <w:r>
              <w:rPr>
                <w:color w:val="1F1C52"/>
              </w:rPr>
              <w:t>to</w:t>
            </w:r>
            <w:r>
              <w:rPr>
                <w:color w:val="1F1C52"/>
                <w:spacing w:val="-14"/>
              </w:rPr>
              <w:t xml:space="preserve"> </w:t>
            </w:r>
            <w:r>
              <w:rPr>
                <w:color w:val="1F1C52"/>
              </w:rPr>
              <w:t>Africa,</w:t>
            </w:r>
            <w:r>
              <w:rPr>
                <w:color w:val="1F1C52"/>
                <w:spacing w:val="-15"/>
              </w:rPr>
              <w:t xml:space="preserve"> </w:t>
            </w:r>
            <w:r>
              <w:rPr>
                <w:color w:val="1F1C52"/>
              </w:rPr>
              <w:t>Asia,</w:t>
            </w:r>
            <w:r>
              <w:rPr>
                <w:color w:val="1F1C52"/>
                <w:spacing w:val="-2"/>
              </w:rPr>
              <w:t xml:space="preserve"> </w:t>
            </w:r>
            <w:r>
              <w:rPr>
                <w:color w:val="1F1C52"/>
              </w:rPr>
              <w:t>the Caribbean, Latin America, and the Middle East.</w:t>
            </w:r>
          </w:p>
        </w:tc>
      </w:tr>
      <w:tr w:rsidR="00D7663B" w14:paraId="2726E383" w14:textId="77777777">
        <w:trPr>
          <w:trHeight w:val="505"/>
        </w:trPr>
        <w:tc>
          <w:tcPr>
            <w:tcW w:w="1788" w:type="dxa"/>
          </w:tcPr>
          <w:p w14:paraId="2726E38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7.12</w:t>
            </w:r>
          </w:p>
        </w:tc>
        <w:tc>
          <w:tcPr>
            <w:tcW w:w="7486" w:type="dxa"/>
          </w:tcPr>
          <w:p w14:paraId="2726E382" w14:textId="77777777" w:rsidR="00D7663B" w:rsidRDefault="00EE0066">
            <w:pPr>
              <w:pStyle w:val="TableParagraph"/>
              <w:spacing w:line="252" w:lineRule="exact"/>
              <w:ind w:left="107" w:right="213"/>
            </w:pPr>
            <w:r>
              <w:rPr>
                <w:color w:val="1F1C52"/>
              </w:rPr>
              <w:t>Analyze</w:t>
            </w:r>
            <w:r>
              <w:rPr>
                <w:color w:val="1F1C52"/>
                <w:spacing w:val="-3"/>
              </w:rPr>
              <w:t xml:space="preserve"> </w:t>
            </w:r>
            <w:r>
              <w:rPr>
                <w:color w:val="1F1C52"/>
              </w:rPr>
              <w:t>political,</w:t>
            </w:r>
            <w:r>
              <w:rPr>
                <w:color w:val="1F1C52"/>
                <w:spacing w:val="-6"/>
              </w:rPr>
              <w:t xml:space="preserve"> </w:t>
            </w:r>
            <w:r>
              <w:rPr>
                <w:color w:val="1F1C52"/>
              </w:rPr>
              <w:t>economic,</w:t>
            </w:r>
            <w:r>
              <w:rPr>
                <w:color w:val="1F1C52"/>
                <w:spacing w:val="-3"/>
              </w:rPr>
              <w:t xml:space="preserve"> </w:t>
            </w:r>
            <w:r>
              <w:rPr>
                <w:color w:val="1F1C52"/>
              </w:rPr>
              <w:t>and</w:t>
            </w:r>
            <w:r>
              <w:rPr>
                <w:color w:val="1F1C52"/>
                <w:spacing w:val="-6"/>
              </w:rPr>
              <w:t xml:space="preserve"> </w:t>
            </w:r>
            <w:r>
              <w:rPr>
                <w:color w:val="1F1C52"/>
              </w:rPr>
              <w:t>social</w:t>
            </w:r>
            <w:r>
              <w:rPr>
                <w:color w:val="1F1C52"/>
                <w:spacing w:val="-5"/>
              </w:rPr>
              <w:t xml:space="preserve"> </w:t>
            </w:r>
            <w:r>
              <w:rPr>
                <w:color w:val="1F1C52"/>
              </w:rPr>
              <w:t>concerns</w:t>
            </w:r>
            <w:r>
              <w:rPr>
                <w:color w:val="1F1C52"/>
                <w:spacing w:val="-3"/>
              </w:rPr>
              <w:t xml:space="preserve"> </w:t>
            </w:r>
            <w:r>
              <w:rPr>
                <w:color w:val="1F1C52"/>
              </w:rPr>
              <w:t>that</w:t>
            </w:r>
            <w:r>
              <w:rPr>
                <w:color w:val="1F1C52"/>
                <w:spacing w:val="-5"/>
              </w:rPr>
              <w:t xml:space="preserve"> </w:t>
            </w:r>
            <w:r>
              <w:rPr>
                <w:color w:val="1F1C52"/>
              </w:rPr>
              <w:t>emerged</w:t>
            </w:r>
            <w:r>
              <w:rPr>
                <w:color w:val="1F1C52"/>
                <w:spacing w:val="-3"/>
              </w:rPr>
              <w:t xml:space="preserve"> </w:t>
            </w:r>
            <w:r>
              <w:rPr>
                <w:color w:val="1F1C52"/>
              </w:rPr>
              <w:t>at</w:t>
            </w:r>
            <w:r>
              <w:rPr>
                <w:color w:val="1F1C52"/>
                <w:spacing w:val="-5"/>
              </w:rPr>
              <w:t xml:space="preserve"> </w:t>
            </w:r>
            <w:r>
              <w:rPr>
                <w:color w:val="1F1C52"/>
              </w:rPr>
              <w:t>the</w:t>
            </w:r>
            <w:r>
              <w:rPr>
                <w:color w:val="1F1C52"/>
                <w:spacing w:val="-3"/>
              </w:rPr>
              <w:t xml:space="preserve"> </w:t>
            </w:r>
            <w:r>
              <w:rPr>
                <w:color w:val="1F1C52"/>
              </w:rPr>
              <w:t>end</w:t>
            </w:r>
            <w:r>
              <w:rPr>
                <w:color w:val="1F1C52"/>
                <w:spacing w:val="-3"/>
              </w:rPr>
              <w:t xml:space="preserve"> </w:t>
            </w:r>
            <w:r>
              <w:rPr>
                <w:color w:val="1F1C52"/>
              </w:rPr>
              <w:t>of</w:t>
            </w:r>
            <w:r>
              <w:rPr>
                <w:color w:val="1F1C52"/>
                <w:spacing w:val="-2"/>
              </w:rPr>
              <w:t xml:space="preserve"> </w:t>
            </w:r>
            <w:r>
              <w:rPr>
                <w:color w:val="1F1C52"/>
              </w:rPr>
              <w:t>the 20th century and into the 21st century.</w:t>
            </w:r>
          </w:p>
        </w:tc>
      </w:tr>
      <w:tr w:rsidR="00D7663B" w14:paraId="2726E387" w14:textId="77777777">
        <w:trPr>
          <w:trHeight w:val="758"/>
        </w:trPr>
        <w:tc>
          <w:tcPr>
            <w:tcW w:w="1788" w:type="dxa"/>
          </w:tcPr>
          <w:p w14:paraId="2726E384"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7.13</w:t>
            </w:r>
          </w:p>
        </w:tc>
        <w:tc>
          <w:tcPr>
            <w:tcW w:w="7486" w:type="dxa"/>
          </w:tcPr>
          <w:p w14:paraId="2726E385" w14:textId="77777777" w:rsidR="00D7663B" w:rsidRDefault="00EE0066">
            <w:pPr>
              <w:pStyle w:val="TableParagraph"/>
              <w:ind w:left="107" w:right="213"/>
            </w:pPr>
            <w:r>
              <w:rPr>
                <w:color w:val="1F1C52"/>
              </w:rPr>
              <w:t xml:space="preserve">Analyze the attempts to extend New Deal legislation through </w:t>
            </w:r>
            <w:proofErr w:type="gramStart"/>
            <w:r>
              <w:rPr>
                <w:color w:val="1F1C52"/>
              </w:rPr>
              <w:t>the Great</w:t>
            </w:r>
            <w:proofErr w:type="gramEnd"/>
            <w:r>
              <w:rPr>
                <w:color w:val="1F1C52"/>
              </w:rPr>
              <w:t xml:space="preserve"> Society and</w:t>
            </w:r>
            <w:r>
              <w:rPr>
                <w:color w:val="1F1C52"/>
                <w:spacing w:val="-3"/>
              </w:rPr>
              <w:t xml:space="preserve"> </w:t>
            </w:r>
            <w:r>
              <w:rPr>
                <w:color w:val="1F1C52"/>
              </w:rPr>
              <w:t>the</w:t>
            </w:r>
            <w:r>
              <w:rPr>
                <w:color w:val="1F1C52"/>
                <w:spacing w:val="-3"/>
              </w:rPr>
              <w:t xml:space="preserve"> </w:t>
            </w:r>
            <w:r>
              <w:rPr>
                <w:color w:val="1F1C52"/>
              </w:rPr>
              <w:t>successes</w:t>
            </w:r>
            <w:r>
              <w:rPr>
                <w:color w:val="1F1C52"/>
                <w:spacing w:val="-3"/>
              </w:rPr>
              <w:t xml:space="preserve"> </w:t>
            </w:r>
            <w:r>
              <w:rPr>
                <w:color w:val="1F1C52"/>
              </w:rPr>
              <w:t>and</w:t>
            </w:r>
            <w:r>
              <w:rPr>
                <w:color w:val="1F1C52"/>
                <w:spacing w:val="-6"/>
              </w:rPr>
              <w:t xml:space="preserve"> </w:t>
            </w:r>
            <w:r>
              <w:rPr>
                <w:color w:val="1F1C52"/>
              </w:rPr>
              <w:t>failures</w:t>
            </w:r>
            <w:r>
              <w:rPr>
                <w:color w:val="1F1C52"/>
                <w:spacing w:val="-3"/>
              </w:rPr>
              <w:t xml:space="preserve"> </w:t>
            </w:r>
            <w:r>
              <w:rPr>
                <w:color w:val="1F1C52"/>
              </w:rPr>
              <w:t>of</w:t>
            </w:r>
            <w:r>
              <w:rPr>
                <w:color w:val="1F1C52"/>
                <w:spacing w:val="-5"/>
              </w:rPr>
              <w:t xml:space="preserve"> </w:t>
            </w:r>
            <w:r>
              <w:rPr>
                <w:color w:val="1F1C52"/>
              </w:rPr>
              <w:t>these</w:t>
            </w:r>
            <w:r>
              <w:rPr>
                <w:color w:val="1F1C52"/>
                <w:spacing w:val="-3"/>
              </w:rPr>
              <w:t xml:space="preserve"> </w:t>
            </w:r>
            <w:r>
              <w:rPr>
                <w:color w:val="1F1C52"/>
              </w:rPr>
              <w:t>programs</w:t>
            </w:r>
            <w:r>
              <w:rPr>
                <w:color w:val="1F1C52"/>
                <w:spacing w:val="-5"/>
              </w:rPr>
              <w:t xml:space="preserve"> </w:t>
            </w:r>
            <w:r>
              <w:rPr>
                <w:color w:val="1F1C52"/>
              </w:rPr>
              <w:t>to</w:t>
            </w:r>
            <w:r>
              <w:rPr>
                <w:color w:val="1F1C52"/>
                <w:spacing w:val="-3"/>
              </w:rPr>
              <w:t xml:space="preserve"> </w:t>
            </w:r>
            <w:r>
              <w:rPr>
                <w:color w:val="1F1C52"/>
              </w:rPr>
              <w:t>promote</w:t>
            </w:r>
            <w:r>
              <w:rPr>
                <w:color w:val="1F1C52"/>
                <w:spacing w:val="-3"/>
              </w:rPr>
              <w:t xml:space="preserve"> </w:t>
            </w:r>
            <w:r>
              <w:rPr>
                <w:color w:val="1F1C52"/>
              </w:rPr>
              <w:t>social</w:t>
            </w:r>
            <w:r>
              <w:rPr>
                <w:color w:val="1F1C52"/>
                <w:spacing w:val="-2"/>
              </w:rPr>
              <w:t xml:space="preserve"> </w:t>
            </w:r>
            <w:r>
              <w:rPr>
                <w:color w:val="1F1C52"/>
              </w:rPr>
              <w:t>and</w:t>
            </w:r>
            <w:r>
              <w:rPr>
                <w:color w:val="1F1C52"/>
                <w:spacing w:val="-3"/>
              </w:rPr>
              <w:t xml:space="preserve"> </w:t>
            </w:r>
            <w:r>
              <w:rPr>
                <w:color w:val="1F1C52"/>
              </w:rPr>
              <w:t>economic</w:t>
            </w:r>
          </w:p>
          <w:p w14:paraId="2726E386" w14:textId="77777777" w:rsidR="00D7663B" w:rsidRDefault="00EE0066">
            <w:pPr>
              <w:pStyle w:val="TableParagraph"/>
              <w:spacing w:line="233" w:lineRule="exact"/>
              <w:ind w:left="107"/>
            </w:pPr>
            <w:r>
              <w:rPr>
                <w:color w:val="1F1C52"/>
                <w:spacing w:val="-2"/>
              </w:rPr>
              <w:t>stability.</w:t>
            </w:r>
          </w:p>
        </w:tc>
      </w:tr>
      <w:tr w:rsidR="00D7663B" w14:paraId="2726E38B" w14:textId="77777777">
        <w:trPr>
          <w:trHeight w:val="760"/>
        </w:trPr>
        <w:tc>
          <w:tcPr>
            <w:tcW w:w="1788" w:type="dxa"/>
          </w:tcPr>
          <w:p w14:paraId="2726E388"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7.14</w:t>
            </w:r>
          </w:p>
        </w:tc>
        <w:tc>
          <w:tcPr>
            <w:tcW w:w="7486" w:type="dxa"/>
          </w:tcPr>
          <w:p w14:paraId="2726E389" w14:textId="77777777" w:rsidR="00D7663B" w:rsidRDefault="00EE0066">
            <w:pPr>
              <w:pStyle w:val="TableParagraph"/>
              <w:spacing w:line="251" w:lineRule="exact"/>
              <w:ind w:left="107"/>
            </w:pPr>
            <w:r>
              <w:rPr>
                <w:color w:val="1F1C52"/>
              </w:rPr>
              <w:t>Review</w:t>
            </w:r>
            <w:r>
              <w:rPr>
                <w:color w:val="1F1C52"/>
                <w:spacing w:val="-6"/>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a</w:t>
            </w:r>
            <w:r>
              <w:rPr>
                <w:color w:val="1F1C52"/>
                <w:spacing w:val="-2"/>
              </w:rPr>
              <w:t xml:space="preserve"> </w:t>
            </w:r>
            <w:r>
              <w:rPr>
                <w:color w:val="1F1C52"/>
              </w:rPr>
              <w:t>participant</w:t>
            </w:r>
            <w:r>
              <w:rPr>
                <w:color w:val="1F1C52"/>
                <w:spacing w:val="-2"/>
              </w:rPr>
              <w:t xml:space="preserve"> </w:t>
            </w:r>
            <w:r>
              <w:rPr>
                <w:color w:val="1F1C52"/>
              </w:rPr>
              <w:t>in</w:t>
            </w:r>
            <w:r>
              <w:rPr>
                <w:color w:val="1F1C52"/>
                <w:spacing w:val="-4"/>
              </w:rPr>
              <w:t xml:space="preserve"> </w:t>
            </w:r>
            <w:r>
              <w:rPr>
                <w:color w:val="1F1C52"/>
              </w:rPr>
              <w:t>the</w:t>
            </w:r>
            <w:r>
              <w:rPr>
                <w:color w:val="1F1C52"/>
                <w:spacing w:val="-2"/>
              </w:rPr>
              <w:t xml:space="preserve"> </w:t>
            </w:r>
            <w:r>
              <w:rPr>
                <w:color w:val="1F1C52"/>
              </w:rPr>
              <w:t>global</w:t>
            </w:r>
            <w:r>
              <w:rPr>
                <w:color w:val="1F1C52"/>
                <w:spacing w:val="-2"/>
              </w:rPr>
              <w:t xml:space="preserve"> </w:t>
            </w:r>
            <w:r>
              <w:rPr>
                <w:color w:val="1F1C52"/>
              </w:rPr>
              <w:t>economy</w:t>
            </w:r>
            <w:r>
              <w:rPr>
                <w:color w:val="1F1C52"/>
                <w:spacing w:val="-4"/>
              </w:rPr>
              <w:t xml:space="preserve"> </w:t>
            </w:r>
            <w:r>
              <w:rPr>
                <w:color w:val="1F1C52"/>
                <w:spacing w:val="-2"/>
              </w:rPr>
              <w:t>(trade</w:t>
            </w:r>
          </w:p>
          <w:p w14:paraId="2726E38A" w14:textId="77777777" w:rsidR="00D7663B" w:rsidRDefault="00EE0066">
            <w:pPr>
              <w:pStyle w:val="TableParagraph"/>
              <w:spacing w:line="252" w:lineRule="exact"/>
              <w:ind w:left="107"/>
            </w:pPr>
            <w:r>
              <w:rPr>
                <w:color w:val="1F1C52"/>
              </w:rPr>
              <w:t>agreements,</w:t>
            </w:r>
            <w:r>
              <w:rPr>
                <w:color w:val="1F1C52"/>
                <w:spacing w:val="-9"/>
              </w:rPr>
              <w:t xml:space="preserve"> </w:t>
            </w:r>
            <w:r>
              <w:rPr>
                <w:color w:val="1F1C52"/>
              </w:rPr>
              <w:t>international</w:t>
            </w:r>
            <w:r>
              <w:rPr>
                <w:color w:val="1F1C52"/>
                <w:spacing w:val="-8"/>
              </w:rPr>
              <w:t xml:space="preserve"> </w:t>
            </w:r>
            <w:r>
              <w:rPr>
                <w:color w:val="1F1C52"/>
              </w:rPr>
              <w:t>competition,</w:t>
            </w:r>
            <w:r>
              <w:rPr>
                <w:color w:val="1F1C52"/>
                <w:spacing w:val="-6"/>
              </w:rPr>
              <w:t xml:space="preserve"> </w:t>
            </w:r>
            <w:r>
              <w:rPr>
                <w:color w:val="1F1C52"/>
              </w:rPr>
              <w:t>impact</w:t>
            </w:r>
            <w:r>
              <w:rPr>
                <w:color w:val="1F1C52"/>
                <w:spacing w:val="-8"/>
              </w:rPr>
              <w:t xml:space="preserve"> </w:t>
            </w:r>
            <w:r>
              <w:rPr>
                <w:color w:val="1F1C52"/>
              </w:rPr>
              <w:t>on</w:t>
            </w:r>
            <w:r>
              <w:rPr>
                <w:color w:val="1F1C52"/>
                <w:spacing w:val="-14"/>
              </w:rPr>
              <w:t xml:space="preserve"> </w:t>
            </w:r>
            <w:r>
              <w:rPr>
                <w:color w:val="1F1C52"/>
              </w:rPr>
              <w:t>American</w:t>
            </w:r>
            <w:r>
              <w:rPr>
                <w:color w:val="1F1C52"/>
                <w:spacing w:val="-6"/>
              </w:rPr>
              <w:t xml:space="preserve"> </w:t>
            </w:r>
            <w:r>
              <w:rPr>
                <w:color w:val="1F1C52"/>
              </w:rPr>
              <w:t>labor,</w:t>
            </w:r>
            <w:r>
              <w:rPr>
                <w:color w:val="1F1C52"/>
                <w:spacing w:val="-9"/>
              </w:rPr>
              <w:t xml:space="preserve"> </w:t>
            </w:r>
            <w:r>
              <w:rPr>
                <w:color w:val="1F1C52"/>
              </w:rPr>
              <w:t xml:space="preserve">environmental </w:t>
            </w:r>
            <w:r>
              <w:rPr>
                <w:color w:val="1F1C52"/>
                <w:spacing w:val="-2"/>
              </w:rPr>
              <w:t>concerns).</w:t>
            </w:r>
          </w:p>
        </w:tc>
      </w:tr>
      <w:tr w:rsidR="00D7663B" w14:paraId="2726E38E" w14:textId="77777777">
        <w:trPr>
          <w:trHeight w:val="251"/>
        </w:trPr>
        <w:tc>
          <w:tcPr>
            <w:tcW w:w="1788" w:type="dxa"/>
          </w:tcPr>
          <w:p w14:paraId="2726E38C"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7.15</w:t>
            </w:r>
          </w:p>
        </w:tc>
        <w:tc>
          <w:tcPr>
            <w:tcW w:w="7486" w:type="dxa"/>
          </w:tcPr>
          <w:p w14:paraId="2726E38D" w14:textId="77777777" w:rsidR="00D7663B" w:rsidRDefault="00EE0066">
            <w:pPr>
              <w:pStyle w:val="TableParagraph"/>
              <w:spacing w:line="232" w:lineRule="exact"/>
              <w:ind w:left="107"/>
            </w:pPr>
            <w:r>
              <w:rPr>
                <w:color w:val="1F1C52"/>
              </w:rPr>
              <w:t>Analyze</w:t>
            </w:r>
            <w:r>
              <w:rPr>
                <w:color w:val="1F1C52"/>
                <w:spacing w:val="-9"/>
              </w:rPr>
              <w:t xml:space="preserve"> </w:t>
            </w:r>
            <w:r>
              <w:rPr>
                <w:color w:val="1F1C52"/>
              </w:rPr>
              <w:t>the</w:t>
            </w:r>
            <w:r>
              <w:rPr>
                <w:color w:val="1F1C52"/>
                <w:spacing w:val="-3"/>
              </w:rPr>
              <w:t xml:space="preserve"> </w:t>
            </w:r>
            <w:r>
              <w:rPr>
                <w:color w:val="1F1C52"/>
              </w:rPr>
              <w:t>effects</w:t>
            </w:r>
            <w:r>
              <w:rPr>
                <w:color w:val="1F1C52"/>
                <w:spacing w:val="-4"/>
              </w:rPr>
              <w:t xml:space="preserve"> </w:t>
            </w:r>
            <w:r>
              <w:rPr>
                <w:color w:val="1F1C52"/>
              </w:rPr>
              <w:t>of</w:t>
            </w:r>
            <w:r>
              <w:rPr>
                <w:color w:val="1F1C52"/>
                <w:spacing w:val="-2"/>
              </w:rPr>
              <w:t xml:space="preserve"> </w:t>
            </w:r>
            <w:r>
              <w:rPr>
                <w:color w:val="1F1C52"/>
              </w:rPr>
              <w:t>foreign</w:t>
            </w:r>
            <w:r>
              <w:rPr>
                <w:color w:val="1F1C52"/>
                <w:spacing w:val="-4"/>
              </w:rPr>
              <w:t xml:space="preserve"> </w:t>
            </w:r>
            <w:r>
              <w:rPr>
                <w:color w:val="1F1C52"/>
              </w:rPr>
              <w:t>and</w:t>
            </w:r>
            <w:r>
              <w:rPr>
                <w:color w:val="1F1C52"/>
                <w:spacing w:val="-4"/>
              </w:rPr>
              <w:t xml:space="preserve"> </w:t>
            </w:r>
            <w:r>
              <w:rPr>
                <w:color w:val="1F1C52"/>
              </w:rPr>
              <w:t>domestic</w:t>
            </w:r>
            <w:r>
              <w:rPr>
                <w:color w:val="1F1C52"/>
                <w:spacing w:val="-5"/>
              </w:rPr>
              <w:t xml:space="preserve"> </w:t>
            </w:r>
            <w:r>
              <w:rPr>
                <w:color w:val="1F1C52"/>
              </w:rPr>
              <w:t>terrorism</w:t>
            </w:r>
            <w:r>
              <w:rPr>
                <w:color w:val="1F1C52"/>
                <w:spacing w:val="-5"/>
              </w:rPr>
              <w:t xml:space="preserve"> </w:t>
            </w:r>
            <w:r>
              <w:rPr>
                <w:color w:val="1F1C52"/>
              </w:rPr>
              <w:t>on</w:t>
            </w:r>
            <w:r>
              <w:rPr>
                <w:color w:val="1F1C52"/>
                <w:spacing w:val="-4"/>
              </w:rPr>
              <w:t xml:space="preserve"> </w:t>
            </w:r>
            <w:r>
              <w:rPr>
                <w:color w:val="1F1C52"/>
              </w:rPr>
              <w:t>the</w:t>
            </w:r>
            <w:r>
              <w:rPr>
                <w:color w:val="1F1C52"/>
                <w:spacing w:val="-14"/>
              </w:rPr>
              <w:t xml:space="preserve"> </w:t>
            </w:r>
            <w:r>
              <w:rPr>
                <w:color w:val="1F1C52"/>
              </w:rPr>
              <w:t>American</w:t>
            </w:r>
            <w:r>
              <w:rPr>
                <w:color w:val="1F1C52"/>
                <w:spacing w:val="-3"/>
              </w:rPr>
              <w:t xml:space="preserve"> </w:t>
            </w:r>
            <w:r>
              <w:rPr>
                <w:color w:val="1F1C52"/>
                <w:spacing w:val="-2"/>
              </w:rPr>
              <w:t>people.</w:t>
            </w:r>
          </w:p>
        </w:tc>
      </w:tr>
      <w:tr w:rsidR="00D7663B" w14:paraId="2726E391" w14:textId="77777777">
        <w:trPr>
          <w:trHeight w:val="506"/>
        </w:trPr>
        <w:tc>
          <w:tcPr>
            <w:tcW w:w="1788" w:type="dxa"/>
          </w:tcPr>
          <w:p w14:paraId="2726E38F"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7.16</w:t>
            </w:r>
          </w:p>
        </w:tc>
        <w:tc>
          <w:tcPr>
            <w:tcW w:w="7486" w:type="dxa"/>
          </w:tcPr>
          <w:p w14:paraId="2726E390"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changes</w:t>
            </w:r>
            <w:r>
              <w:rPr>
                <w:color w:val="1F1C52"/>
                <w:spacing w:val="-5"/>
              </w:rPr>
              <w:t xml:space="preserve"> </w:t>
            </w:r>
            <w:r>
              <w:rPr>
                <w:color w:val="1F1C52"/>
              </w:rPr>
              <w:t>in</w:t>
            </w:r>
            <w:r>
              <w:rPr>
                <w:color w:val="1F1C52"/>
                <w:spacing w:val="-3"/>
              </w:rPr>
              <w:t xml:space="preserve"> </w:t>
            </w:r>
            <w:r>
              <w:rPr>
                <w:color w:val="1F1C52"/>
              </w:rPr>
              <w:t>immigration</w:t>
            </w:r>
            <w:r>
              <w:rPr>
                <w:color w:val="1F1C52"/>
                <w:spacing w:val="-3"/>
              </w:rPr>
              <w:t xml:space="preserve"> </w:t>
            </w:r>
            <w:r>
              <w:rPr>
                <w:color w:val="1F1C52"/>
              </w:rPr>
              <w:t>policy</w:t>
            </w:r>
            <w:r>
              <w:rPr>
                <w:color w:val="1F1C52"/>
                <w:spacing w:val="-6"/>
              </w:rPr>
              <w:t xml:space="preserve"> </w:t>
            </w:r>
            <w:r>
              <w:rPr>
                <w:color w:val="1F1C52"/>
              </w:rPr>
              <w:t>and</w:t>
            </w:r>
            <w:r>
              <w:rPr>
                <w:color w:val="1F1C52"/>
                <w:spacing w:val="-3"/>
              </w:rPr>
              <w:t xml:space="preserve"> </w:t>
            </w:r>
            <w:r>
              <w:rPr>
                <w:color w:val="1F1C52"/>
              </w:rPr>
              <w:t>attitudes</w:t>
            </w:r>
            <w:r>
              <w:rPr>
                <w:color w:val="1F1C52"/>
                <w:spacing w:val="-5"/>
              </w:rPr>
              <w:t xml:space="preserve"> </w:t>
            </w:r>
            <w:r>
              <w:rPr>
                <w:color w:val="1F1C52"/>
              </w:rPr>
              <w:t>toward</w:t>
            </w:r>
            <w:r>
              <w:rPr>
                <w:color w:val="1F1C52"/>
                <w:spacing w:val="-6"/>
              </w:rPr>
              <w:t xml:space="preserve"> </w:t>
            </w:r>
            <w:r>
              <w:rPr>
                <w:color w:val="1F1C52"/>
              </w:rPr>
              <w:t>immigration</w:t>
            </w:r>
            <w:r>
              <w:rPr>
                <w:color w:val="1F1C52"/>
                <w:spacing w:val="-3"/>
              </w:rPr>
              <w:t xml:space="preserve"> </w:t>
            </w:r>
            <w:r>
              <w:rPr>
                <w:color w:val="1F1C52"/>
              </w:rPr>
              <w:t xml:space="preserve">since </w:t>
            </w:r>
            <w:r>
              <w:rPr>
                <w:color w:val="1F1C52"/>
                <w:spacing w:val="-2"/>
              </w:rPr>
              <w:t>1950.</w:t>
            </w:r>
          </w:p>
        </w:tc>
      </w:tr>
      <w:tr w:rsidR="00D7663B" w14:paraId="2726E395" w14:textId="77777777">
        <w:trPr>
          <w:trHeight w:val="504"/>
        </w:trPr>
        <w:tc>
          <w:tcPr>
            <w:tcW w:w="1788" w:type="dxa"/>
          </w:tcPr>
          <w:p w14:paraId="2726E392" w14:textId="77777777" w:rsidR="00D7663B" w:rsidRDefault="00EE0066">
            <w:pPr>
              <w:pStyle w:val="TableParagraph"/>
              <w:spacing w:before="123"/>
            </w:pPr>
            <w:r>
              <w:rPr>
                <w:color w:val="1F1C52"/>
                <w:spacing w:val="-2"/>
              </w:rPr>
              <w:t>SS.912.AA.1.1</w:t>
            </w:r>
          </w:p>
        </w:tc>
        <w:tc>
          <w:tcPr>
            <w:tcW w:w="7486" w:type="dxa"/>
          </w:tcPr>
          <w:p w14:paraId="2726E393" w14:textId="77777777" w:rsidR="00D7663B" w:rsidRDefault="00EE0066">
            <w:pPr>
              <w:pStyle w:val="TableParagraph"/>
              <w:spacing w:line="249" w:lineRule="exact"/>
              <w:ind w:left="107"/>
            </w:pPr>
            <w:r>
              <w:rPr>
                <w:color w:val="1F1C52"/>
              </w:rPr>
              <w:t>Examine</w:t>
            </w:r>
            <w:r>
              <w:rPr>
                <w:color w:val="1F1C52"/>
                <w:spacing w:val="-8"/>
              </w:rPr>
              <w:t xml:space="preserve"> </w:t>
            </w:r>
            <w:r>
              <w:rPr>
                <w:color w:val="1F1C52"/>
              </w:rPr>
              <w:t>the</w:t>
            </w:r>
            <w:r>
              <w:rPr>
                <w:color w:val="1F1C52"/>
                <w:spacing w:val="-4"/>
              </w:rPr>
              <w:t xml:space="preserve"> </w:t>
            </w:r>
            <w:r>
              <w:rPr>
                <w:color w:val="1F1C52"/>
              </w:rPr>
              <w:t>condition</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existed</w:t>
            </w:r>
            <w:r>
              <w:rPr>
                <w:color w:val="1F1C52"/>
                <w:spacing w:val="-2"/>
              </w:rPr>
              <w:t xml:space="preserve"> </w:t>
            </w:r>
            <w:r>
              <w:rPr>
                <w:color w:val="1F1C52"/>
              </w:rPr>
              <w:t>in</w:t>
            </w:r>
            <w:r>
              <w:rPr>
                <w:color w:val="1F1C52"/>
                <w:spacing w:val="-15"/>
              </w:rPr>
              <w:t xml:space="preserve"> </w:t>
            </w:r>
            <w:r>
              <w:rPr>
                <w:color w:val="1F1C52"/>
              </w:rPr>
              <w:t>Africa,</w:t>
            </w:r>
            <w:r>
              <w:rPr>
                <w:color w:val="1F1C52"/>
                <w:spacing w:val="-14"/>
              </w:rPr>
              <w:t xml:space="preserve"> </w:t>
            </w:r>
            <w:r>
              <w:rPr>
                <w:color w:val="1F1C52"/>
              </w:rPr>
              <w:t>Asia,</w:t>
            </w:r>
            <w:r>
              <w:rPr>
                <w:color w:val="1F1C52"/>
                <w:spacing w:val="-5"/>
              </w:rPr>
              <w:t xml:space="preserve"> </w:t>
            </w:r>
            <w:r>
              <w:rPr>
                <w:color w:val="1F1C52"/>
              </w:rPr>
              <w:t>the</w:t>
            </w:r>
            <w:r>
              <w:rPr>
                <w:color w:val="1F1C52"/>
                <w:spacing w:val="-13"/>
              </w:rPr>
              <w:t xml:space="preserve"> </w:t>
            </w:r>
            <w:r>
              <w:rPr>
                <w:color w:val="1F1C52"/>
              </w:rPr>
              <w:t>Americas</w:t>
            </w:r>
            <w:r>
              <w:rPr>
                <w:color w:val="1F1C52"/>
                <w:spacing w:val="-4"/>
              </w:rPr>
              <w:t xml:space="preserve"> </w:t>
            </w:r>
            <w:r>
              <w:rPr>
                <w:color w:val="1F1C52"/>
                <w:spacing w:val="-5"/>
              </w:rPr>
              <w:t>and</w:t>
            </w:r>
          </w:p>
          <w:p w14:paraId="2726E394" w14:textId="77777777" w:rsidR="00D7663B" w:rsidRDefault="00EE0066">
            <w:pPr>
              <w:pStyle w:val="TableParagraph"/>
              <w:spacing w:before="1" w:line="233" w:lineRule="exact"/>
              <w:ind w:left="107"/>
            </w:pPr>
            <w:r>
              <w:rPr>
                <w:color w:val="1F1C52"/>
              </w:rPr>
              <w:t>Europe</w:t>
            </w:r>
            <w:r>
              <w:rPr>
                <w:color w:val="1F1C52"/>
                <w:spacing w:val="-3"/>
              </w:rPr>
              <w:t xml:space="preserve"> </w:t>
            </w:r>
            <w:r>
              <w:rPr>
                <w:color w:val="1F1C52"/>
              </w:rPr>
              <w:t>prior</w:t>
            </w:r>
            <w:r>
              <w:rPr>
                <w:color w:val="1F1C52"/>
                <w:spacing w:val="-2"/>
              </w:rPr>
              <w:t xml:space="preserve"> </w:t>
            </w:r>
            <w:r>
              <w:rPr>
                <w:color w:val="1F1C52"/>
              </w:rPr>
              <w:t xml:space="preserve">to </w:t>
            </w:r>
            <w:r>
              <w:rPr>
                <w:color w:val="1F1C52"/>
                <w:spacing w:val="-4"/>
              </w:rPr>
              <w:t>1619.</w:t>
            </w:r>
          </w:p>
        </w:tc>
      </w:tr>
      <w:tr w:rsidR="00D7663B" w14:paraId="2726E398" w14:textId="77777777">
        <w:trPr>
          <w:trHeight w:val="505"/>
        </w:trPr>
        <w:tc>
          <w:tcPr>
            <w:tcW w:w="1788" w:type="dxa"/>
          </w:tcPr>
          <w:p w14:paraId="2726E396" w14:textId="77777777" w:rsidR="00D7663B" w:rsidRDefault="00EE0066">
            <w:pPr>
              <w:pStyle w:val="TableParagraph"/>
              <w:spacing w:before="125"/>
            </w:pPr>
            <w:r>
              <w:rPr>
                <w:color w:val="1F1C52"/>
                <w:spacing w:val="-2"/>
              </w:rPr>
              <w:t>SS.912.AA.1.2</w:t>
            </w:r>
          </w:p>
        </w:tc>
        <w:tc>
          <w:tcPr>
            <w:tcW w:w="7486" w:type="dxa"/>
          </w:tcPr>
          <w:p w14:paraId="2726E397" w14:textId="77777777" w:rsidR="00D7663B" w:rsidRDefault="00EE0066">
            <w:pPr>
              <w:pStyle w:val="TableParagraph"/>
              <w:spacing w:line="254" w:lineRule="exact"/>
              <w:ind w:left="107" w:right="213"/>
            </w:pPr>
            <w:r>
              <w:rPr>
                <w:color w:val="1F1C52"/>
              </w:rPr>
              <w:t>Analyze</w:t>
            </w:r>
            <w:r>
              <w:rPr>
                <w:color w:val="1F1C52"/>
                <w:spacing w:val="-4"/>
              </w:rPr>
              <w:t xml:space="preserve"> </w:t>
            </w:r>
            <w:r>
              <w:rPr>
                <w:color w:val="1F1C52"/>
              </w:rPr>
              <w:t>the</w:t>
            </w:r>
            <w:r>
              <w:rPr>
                <w:color w:val="1F1C52"/>
                <w:spacing w:val="-4"/>
              </w:rPr>
              <w:t xml:space="preserve"> </w:t>
            </w:r>
            <w:r>
              <w:rPr>
                <w:color w:val="1F1C52"/>
              </w:rPr>
              <w:t>development</w:t>
            </w:r>
            <w:r>
              <w:rPr>
                <w:color w:val="1F1C52"/>
                <w:spacing w:val="-3"/>
              </w:rPr>
              <w:t xml:space="preserve"> </w:t>
            </w:r>
            <w:r>
              <w:rPr>
                <w:color w:val="1F1C52"/>
              </w:rPr>
              <w:t>of</w:t>
            </w:r>
            <w:r>
              <w:rPr>
                <w:color w:val="1F1C52"/>
                <w:spacing w:val="-3"/>
              </w:rPr>
              <w:t xml:space="preserve"> </w:t>
            </w:r>
            <w:r>
              <w:rPr>
                <w:color w:val="1F1C52"/>
              </w:rPr>
              <w:t>labor</w:t>
            </w:r>
            <w:r>
              <w:rPr>
                <w:color w:val="1F1C52"/>
                <w:spacing w:val="-6"/>
              </w:rPr>
              <w:t xml:space="preserve"> </w:t>
            </w:r>
            <w:r>
              <w:rPr>
                <w:color w:val="1F1C52"/>
              </w:rPr>
              <w:t>systems</w:t>
            </w:r>
            <w:r>
              <w:rPr>
                <w:color w:val="1F1C52"/>
                <w:spacing w:val="-4"/>
              </w:rPr>
              <w:t xml:space="preserve"> </w:t>
            </w:r>
            <w:r>
              <w:rPr>
                <w:color w:val="1F1C52"/>
              </w:rPr>
              <w:t>using</w:t>
            </w:r>
            <w:r>
              <w:rPr>
                <w:color w:val="1F1C52"/>
                <w:spacing w:val="-7"/>
              </w:rPr>
              <w:t xml:space="preserve"> </w:t>
            </w:r>
            <w:r>
              <w:rPr>
                <w:color w:val="1F1C52"/>
              </w:rPr>
              <w:t>indentured</w:t>
            </w:r>
            <w:r>
              <w:rPr>
                <w:color w:val="1F1C52"/>
                <w:spacing w:val="-4"/>
              </w:rPr>
              <w:t xml:space="preserve"> </w:t>
            </w:r>
            <w:r>
              <w:rPr>
                <w:color w:val="1F1C52"/>
              </w:rPr>
              <w:t>servitude</w:t>
            </w:r>
            <w:r>
              <w:rPr>
                <w:color w:val="1F1C52"/>
                <w:spacing w:val="-4"/>
              </w:rPr>
              <w:t xml:space="preserve"> </w:t>
            </w:r>
            <w:r>
              <w:rPr>
                <w:color w:val="1F1C52"/>
              </w:rPr>
              <w:t>contracts with English settlers and Africans early in Jamestown, Virginia.</w:t>
            </w:r>
          </w:p>
        </w:tc>
      </w:tr>
      <w:tr w:rsidR="00D7663B" w14:paraId="2726E39C" w14:textId="77777777">
        <w:trPr>
          <w:trHeight w:val="504"/>
        </w:trPr>
        <w:tc>
          <w:tcPr>
            <w:tcW w:w="1788" w:type="dxa"/>
          </w:tcPr>
          <w:p w14:paraId="2726E399" w14:textId="77777777" w:rsidR="00D7663B" w:rsidRDefault="00EE0066">
            <w:pPr>
              <w:pStyle w:val="TableParagraph"/>
              <w:spacing w:before="123"/>
            </w:pPr>
            <w:r>
              <w:rPr>
                <w:color w:val="1F1C52"/>
                <w:spacing w:val="-2"/>
              </w:rPr>
              <w:t>SS.912.AA.1.3</w:t>
            </w:r>
          </w:p>
        </w:tc>
        <w:tc>
          <w:tcPr>
            <w:tcW w:w="7486" w:type="dxa"/>
          </w:tcPr>
          <w:p w14:paraId="2726E39A" w14:textId="77777777" w:rsidR="00D7663B" w:rsidRDefault="00EE0066">
            <w:pPr>
              <w:pStyle w:val="TableParagraph"/>
              <w:spacing w:line="249" w:lineRule="exact"/>
              <w:ind w:left="107"/>
            </w:pPr>
            <w:r>
              <w:rPr>
                <w:color w:val="1F1C52"/>
              </w:rPr>
              <w:t>Analyze</w:t>
            </w:r>
            <w:r>
              <w:rPr>
                <w:color w:val="1F1C52"/>
                <w:spacing w:val="-9"/>
              </w:rPr>
              <w:t xml:space="preserve"> </w:t>
            </w:r>
            <w:r>
              <w:rPr>
                <w:color w:val="1F1C52"/>
              </w:rPr>
              <w:t>the</w:t>
            </w:r>
            <w:r>
              <w:rPr>
                <w:color w:val="1F1C52"/>
                <w:spacing w:val="-5"/>
              </w:rPr>
              <w:t xml:space="preserve"> </w:t>
            </w:r>
            <w:r>
              <w:rPr>
                <w:color w:val="1F1C52"/>
              </w:rPr>
              <w:t>reciprocal</w:t>
            </w:r>
            <w:r>
              <w:rPr>
                <w:color w:val="1F1C52"/>
                <w:spacing w:val="-6"/>
              </w:rPr>
              <w:t xml:space="preserve"> </w:t>
            </w:r>
            <w:r>
              <w:rPr>
                <w:color w:val="1F1C52"/>
              </w:rPr>
              <w:t>roles</w:t>
            </w:r>
            <w:r>
              <w:rPr>
                <w:color w:val="1F1C52"/>
                <w:spacing w:val="-5"/>
              </w:rPr>
              <w:t xml:space="preserve"> </w:t>
            </w:r>
            <w:r>
              <w:rPr>
                <w:color w:val="1F1C52"/>
              </w:rPr>
              <w:t>of</w:t>
            </w:r>
            <w:r>
              <w:rPr>
                <w:color w:val="1F1C52"/>
                <w:spacing w:val="-7"/>
              </w:rPr>
              <w:t xml:space="preserve"> </w:t>
            </w:r>
            <w:r>
              <w:rPr>
                <w:color w:val="1F1C52"/>
              </w:rPr>
              <w:t>the</w:t>
            </w:r>
            <w:r>
              <w:rPr>
                <w:color w:val="1F1C52"/>
                <w:spacing w:val="-9"/>
              </w:rPr>
              <w:t xml:space="preserve"> </w:t>
            </w:r>
            <w:r>
              <w:rPr>
                <w:color w:val="1F1C52"/>
              </w:rPr>
              <w:t>Triangular</w:t>
            </w:r>
            <w:r>
              <w:rPr>
                <w:color w:val="1F1C52"/>
                <w:spacing w:val="-8"/>
              </w:rPr>
              <w:t xml:space="preserve"> </w:t>
            </w:r>
            <w:r>
              <w:rPr>
                <w:color w:val="1F1C52"/>
              </w:rPr>
              <w:t>Trade</w:t>
            </w:r>
            <w:r>
              <w:rPr>
                <w:color w:val="1F1C52"/>
                <w:spacing w:val="-7"/>
              </w:rPr>
              <w:t xml:space="preserve"> </w:t>
            </w:r>
            <w:r>
              <w:rPr>
                <w:color w:val="1F1C52"/>
              </w:rPr>
              <w:t>routes</w:t>
            </w:r>
            <w:r>
              <w:rPr>
                <w:color w:val="1F1C52"/>
                <w:spacing w:val="-6"/>
              </w:rPr>
              <w:t xml:space="preserve"> </w:t>
            </w:r>
            <w:r>
              <w:rPr>
                <w:color w:val="1F1C52"/>
              </w:rPr>
              <w:t>between</w:t>
            </w:r>
            <w:r>
              <w:rPr>
                <w:color w:val="1F1C52"/>
                <w:spacing w:val="-14"/>
              </w:rPr>
              <w:t xml:space="preserve"> </w:t>
            </w:r>
            <w:r>
              <w:rPr>
                <w:color w:val="1F1C52"/>
              </w:rPr>
              <w:t>Africa</w:t>
            </w:r>
            <w:r>
              <w:rPr>
                <w:color w:val="1F1C52"/>
                <w:spacing w:val="-5"/>
              </w:rPr>
              <w:t xml:space="preserve"> </w:t>
            </w:r>
            <w:r>
              <w:rPr>
                <w:color w:val="1F1C52"/>
              </w:rPr>
              <w:t>and</w:t>
            </w:r>
            <w:r>
              <w:rPr>
                <w:color w:val="1F1C52"/>
                <w:spacing w:val="-4"/>
              </w:rPr>
              <w:t xml:space="preserve"> </w:t>
            </w:r>
            <w:r>
              <w:rPr>
                <w:color w:val="1F1C52"/>
                <w:spacing w:val="-5"/>
              </w:rPr>
              <w:t>the</w:t>
            </w:r>
          </w:p>
          <w:p w14:paraId="2726E39B" w14:textId="77777777" w:rsidR="00D7663B" w:rsidRDefault="00EE0066">
            <w:pPr>
              <w:pStyle w:val="TableParagraph"/>
              <w:spacing w:before="1" w:line="233" w:lineRule="exact"/>
              <w:ind w:left="107"/>
            </w:pPr>
            <w:proofErr w:type="gramStart"/>
            <w:r>
              <w:rPr>
                <w:color w:val="1F1C52"/>
              </w:rPr>
              <w:t>western</w:t>
            </w:r>
            <w:proofErr w:type="gramEnd"/>
            <w:r>
              <w:rPr>
                <w:color w:val="1F1C52"/>
                <w:spacing w:val="-7"/>
              </w:rPr>
              <w:t xml:space="preserve"> </w:t>
            </w:r>
            <w:r>
              <w:rPr>
                <w:color w:val="1F1C52"/>
              </w:rPr>
              <w:t>hemisphere,</w:t>
            </w:r>
            <w:r>
              <w:rPr>
                <w:color w:val="1F1C52"/>
                <w:spacing w:val="-14"/>
              </w:rPr>
              <w:t xml:space="preserve"> </w:t>
            </w:r>
            <w:r>
              <w:rPr>
                <w:color w:val="1F1C52"/>
              </w:rPr>
              <w:t>Africa</w:t>
            </w:r>
            <w:r>
              <w:rPr>
                <w:color w:val="1F1C52"/>
                <w:spacing w:val="-5"/>
              </w:rPr>
              <w:t xml:space="preserve"> </w:t>
            </w:r>
            <w:r>
              <w:rPr>
                <w:color w:val="1F1C52"/>
              </w:rPr>
              <w:t>and</w:t>
            </w:r>
            <w:r>
              <w:rPr>
                <w:color w:val="1F1C52"/>
                <w:spacing w:val="-3"/>
              </w:rPr>
              <w:t xml:space="preserve"> </w:t>
            </w:r>
            <w:r>
              <w:rPr>
                <w:color w:val="1F1C52"/>
              </w:rPr>
              <w:t>Europe,</w:t>
            </w:r>
            <w:r>
              <w:rPr>
                <w:color w:val="1F1C52"/>
                <w:spacing w:val="-7"/>
              </w:rPr>
              <w:t xml:space="preserve"> </w:t>
            </w:r>
            <w:r>
              <w:rPr>
                <w:color w:val="1F1C52"/>
              </w:rPr>
              <w:t>and</w:t>
            </w:r>
            <w:r>
              <w:rPr>
                <w:color w:val="1F1C52"/>
                <w:spacing w:val="-3"/>
              </w:rPr>
              <w:t xml:space="preserve"> </w:t>
            </w:r>
            <w:r>
              <w:rPr>
                <w:color w:val="1F1C52"/>
              </w:rPr>
              <w:t>Europe</w:t>
            </w:r>
            <w:r>
              <w:rPr>
                <w:color w:val="1F1C52"/>
                <w:spacing w:val="-5"/>
              </w:rPr>
              <w:t xml:space="preserve"> </w:t>
            </w:r>
            <w:r>
              <w:rPr>
                <w:color w:val="1F1C52"/>
              </w:rPr>
              <w:t>and</w:t>
            </w:r>
            <w:r>
              <w:rPr>
                <w:color w:val="1F1C52"/>
                <w:spacing w:val="-4"/>
              </w:rPr>
              <w:t xml:space="preserve"> </w:t>
            </w:r>
            <w:r>
              <w:rPr>
                <w:color w:val="1F1C52"/>
              </w:rPr>
              <w:t>the</w:t>
            </w:r>
            <w:r>
              <w:rPr>
                <w:color w:val="1F1C52"/>
                <w:spacing w:val="-3"/>
              </w:rPr>
              <w:t xml:space="preserve"> </w:t>
            </w:r>
            <w:r>
              <w:rPr>
                <w:color w:val="1F1C52"/>
              </w:rPr>
              <w:t>western</w:t>
            </w:r>
            <w:r>
              <w:rPr>
                <w:color w:val="1F1C52"/>
                <w:spacing w:val="-3"/>
              </w:rPr>
              <w:t xml:space="preserve"> </w:t>
            </w:r>
            <w:r>
              <w:rPr>
                <w:color w:val="1F1C52"/>
                <w:spacing w:val="-2"/>
              </w:rPr>
              <w:t>hemisphere.</w:t>
            </w:r>
          </w:p>
        </w:tc>
      </w:tr>
      <w:tr w:rsidR="00D7663B" w14:paraId="2726E39F" w14:textId="77777777">
        <w:trPr>
          <w:trHeight w:val="506"/>
        </w:trPr>
        <w:tc>
          <w:tcPr>
            <w:tcW w:w="1788" w:type="dxa"/>
          </w:tcPr>
          <w:p w14:paraId="2726E39D" w14:textId="77777777" w:rsidR="00D7663B" w:rsidRDefault="00EE0066">
            <w:pPr>
              <w:pStyle w:val="TableParagraph"/>
              <w:spacing w:before="125"/>
            </w:pPr>
            <w:r>
              <w:rPr>
                <w:color w:val="1F1C52"/>
                <w:spacing w:val="-2"/>
              </w:rPr>
              <w:t>SS.912.AA.1.4</w:t>
            </w:r>
          </w:p>
        </w:tc>
        <w:tc>
          <w:tcPr>
            <w:tcW w:w="7486" w:type="dxa"/>
          </w:tcPr>
          <w:p w14:paraId="2726E39E" w14:textId="77777777" w:rsidR="00D7663B" w:rsidRDefault="00EE0066">
            <w:pPr>
              <w:pStyle w:val="TableParagraph"/>
              <w:spacing w:line="254" w:lineRule="exact"/>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describe</w:t>
            </w:r>
            <w:r>
              <w:rPr>
                <w:color w:val="1F1C52"/>
                <w:spacing w:val="-5"/>
              </w:rPr>
              <w:t xml:space="preserve"> </w:t>
            </w:r>
            <w:r>
              <w:rPr>
                <w:color w:val="1F1C52"/>
              </w:rPr>
              <w:t>the</w:t>
            </w:r>
            <w:r>
              <w:rPr>
                <w:color w:val="1F1C52"/>
                <w:spacing w:val="-8"/>
              </w:rPr>
              <w:t xml:space="preserve"> </w:t>
            </w:r>
            <w:r>
              <w:rPr>
                <w:color w:val="1F1C52"/>
              </w:rPr>
              <w:t>conditions</w:t>
            </w:r>
            <w:r>
              <w:rPr>
                <w:color w:val="1F1C52"/>
                <w:spacing w:val="-5"/>
              </w:rPr>
              <w:t xml:space="preserve"> </w:t>
            </w:r>
            <w:r>
              <w:rPr>
                <w:color w:val="1F1C52"/>
              </w:rPr>
              <w:t>for</w:t>
            </w:r>
            <w:r>
              <w:rPr>
                <w:color w:val="1F1C52"/>
                <w:spacing w:val="-13"/>
              </w:rPr>
              <w:t xml:space="preserve"> </w:t>
            </w:r>
            <w:r>
              <w:rPr>
                <w:color w:val="1F1C52"/>
              </w:rPr>
              <w:t>Africans during their passage to America.</w:t>
            </w:r>
          </w:p>
        </w:tc>
      </w:tr>
      <w:tr w:rsidR="00D7663B" w14:paraId="2726E3A3" w14:textId="77777777">
        <w:trPr>
          <w:trHeight w:val="503"/>
        </w:trPr>
        <w:tc>
          <w:tcPr>
            <w:tcW w:w="1788" w:type="dxa"/>
          </w:tcPr>
          <w:p w14:paraId="2726E3A0" w14:textId="77777777" w:rsidR="00D7663B" w:rsidRDefault="00EE0066">
            <w:pPr>
              <w:pStyle w:val="TableParagraph"/>
              <w:spacing w:before="123"/>
            </w:pPr>
            <w:r>
              <w:rPr>
                <w:color w:val="1F1C52"/>
                <w:spacing w:val="-2"/>
              </w:rPr>
              <w:t>SS.912.AA.1.5</w:t>
            </w:r>
          </w:p>
        </w:tc>
        <w:tc>
          <w:tcPr>
            <w:tcW w:w="7486" w:type="dxa"/>
          </w:tcPr>
          <w:p w14:paraId="2726E3A1" w14:textId="77777777" w:rsidR="00D7663B" w:rsidRDefault="00EE0066">
            <w:pPr>
              <w:pStyle w:val="TableParagraph"/>
              <w:spacing w:line="249"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5"/>
              </w:rPr>
              <w:t xml:space="preserve"> </w:t>
            </w:r>
            <w:r>
              <w:rPr>
                <w:color w:val="1F1C52"/>
              </w:rPr>
              <w:t>England</w:t>
            </w:r>
            <w:r>
              <w:rPr>
                <w:color w:val="1F1C52"/>
                <w:spacing w:val="-6"/>
              </w:rPr>
              <w:t xml:space="preserve"> </w:t>
            </w:r>
            <w:r>
              <w:rPr>
                <w:color w:val="1F1C52"/>
              </w:rPr>
              <w:t>sending</w:t>
            </w:r>
            <w:r>
              <w:rPr>
                <w:color w:val="1F1C52"/>
                <w:spacing w:val="-5"/>
              </w:rPr>
              <w:t xml:space="preserve"> </w:t>
            </w:r>
            <w:r>
              <w:rPr>
                <w:color w:val="1F1C52"/>
              </w:rPr>
              <w:t>convicts,</w:t>
            </w:r>
            <w:r>
              <w:rPr>
                <w:color w:val="1F1C52"/>
                <w:spacing w:val="-6"/>
              </w:rPr>
              <w:t xml:space="preserve"> </w:t>
            </w:r>
            <w:r>
              <w:rPr>
                <w:color w:val="1F1C52"/>
              </w:rPr>
              <w:t>vagabonds</w:t>
            </w:r>
            <w:r>
              <w:rPr>
                <w:color w:val="1F1C52"/>
                <w:spacing w:val="-3"/>
              </w:rPr>
              <w:t xml:space="preserve"> </w:t>
            </w:r>
            <w:r>
              <w:rPr>
                <w:color w:val="1F1C52"/>
              </w:rPr>
              <w:t>and</w:t>
            </w:r>
            <w:r>
              <w:rPr>
                <w:color w:val="1F1C52"/>
                <w:spacing w:val="-3"/>
              </w:rPr>
              <w:t xml:space="preserve"> </w:t>
            </w:r>
            <w:r>
              <w:rPr>
                <w:color w:val="1F1C52"/>
              </w:rPr>
              <w:t>children</w:t>
            </w:r>
            <w:r>
              <w:rPr>
                <w:color w:val="1F1C52"/>
                <w:spacing w:val="-5"/>
              </w:rPr>
              <w:t xml:space="preserve"> to</w:t>
            </w:r>
          </w:p>
          <w:p w14:paraId="2726E3A2" w14:textId="77777777" w:rsidR="00D7663B" w:rsidRDefault="00EE0066">
            <w:pPr>
              <w:pStyle w:val="TableParagraph"/>
              <w:spacing w:before="1" w:line="233" w:lineRule="exact"/>
              <w:ind w:left="107"/>
            </w:pPr>
            <w:r>
              <w:rPr>
                <w:color w:val="1F1C52"/>
              </w:rPr>
              <w:t>the</w:t>
            </w:r>
            <w:r>
              <w:rPr>
                <w:color w:val="1F1C52"/>
                <w:spacing w:val="1"/>
              </w:rPr>
              <w:t xml:space="preserve"> </w:t>
            </w:r>
            <w:r>
              <w:rPr>
                <w:color w:val="1F1C52"/>
                <w:spacing w:val="-2"/>
              </w:rPr>
              <w:t>colonies.</w:t>
            </w:r>
          </w:p>
        </w:tc>
      </w:tr>
      <w:tr w:rsidR="00D7663B" w14:paraId="2726E3A6" w14:textId="77777777">
        <w:trPr>
          <w:trHeight w:val="254"/>
        </w:trPr>
        <w:tc>
          <w:tcPr>
            <w:tcW w:w="1788" w:type="dxa"/>
          </w:tcPr>
          <w:p w14:paraId="2726E3A4" w14:textId="77777777" w:rsidR="00D7663B" w:rsidRDefault="00EE0066">
            <w:pPr>
              <w:pStyle w:val="TableParagraph"/>
              <w:spacing w:line="234" w:lineRule="exact"/>
            </w:pPr>
            <w:r>
              <w:rPr>
                <w:color w:val="1F1C52"/>
                <w:spacing w:val="-2"/>
              </w:rPr>
              <w:t>SS.912.AA.1.6</w:t>
            </w:r>
          </w:p>
        </w:tc>
        <w:tc>
          <w:tcPr>
            <w:tcW w:w="7486" w:type="dxa"/>
          </w:tcPr>
          <w:p w14:paraId="2726E3A5" w14:textId="77777777" w:rsidR="00D7663B" w:rsidRDefault="00EE0066">
            <w:pPr>
              <w:pStyle w:val="TableParagraph"/>
              <w:spacing w:line="234" w:lineRule="exact"/>
              <w:ind w:left="107"/>
            </w:pPr>
            <w:r>
              <w:rPr>
                <w:color w:val="1F1C52"/>
              </w:rPr>
              <w:t>Describe</w:t>
            </w:r>
            <w:r>
              <w:rPr>
                <w:color w:val="1F1C52"/>
                <w:spacing w:val="-7"/>
              </w:rPr>
              <w:t xml:space="preserve"> </w:t>
            </w:r>
            <w:r>
              <w:rPr>
                <w:color w:val="1F1C52"/>
              </w:rPr>
              <w:t>the</w:t>
            </w:r>
            <w:r>
              <w:rPr>
                <w:color w:val="1F1C52"/>
                <w:spacing w:val="-7"/>
              </w:rPr>
              <w:t xml:space="preserve"> </w:t>
            </w:r>
            <w:r>
              <w:rPr>
                <w:color w:val="1F1C52"/>
              </w:rPr>
              <w:t>harsh</w:t>
            </w:r>
            <w:r>
              <w:rPr>
                <w:color w:val="1F1C52"/>
                <w:spacing w:val="-4"/>
              </w:rPr>
              <w:t xml:space="preserve"> </w:t>
            </w:r>
            <w:r>
              <w:rPr>
                <w:color w:val="1F1C52"/>
              </w:rPr>
              <w:t>conditions</w:t>
            </w:r>
            <w:r>
              <w:rPr>
                <w:color w:val="1F1C52"/>
                <w:spacing w:val="-5"/>
              </w:rPr>
              <w:t xml:space="preserve"> </w:t>
            </w:r>
            <w:r>
              <w:rPr>
                <w:color w:val="1F1C52"/>
              </w:rPr>
              <w:t>in</w:t>
            </w:r>
            <w:r>
              <w:rPr>
                <w:color w:val="1F1C52"/>
                <w:spacing w:val="-7"/>
              </w:rPr>
              <w:t xml:space="preserve"> </w:t>
            </w:r>
            <w:r>
              <w:rPr>
                <w:color w:val="1F1C52"/>
              </w:rPr>
              <w:t>the</w:t>
            </w:r>
            <w:r>
              <w:rPr>
                <w:color w:val="1F1C52"/>
                <w:spacing w:val="-10"/>
              </w:rPr>
              <w:t xml:space="preserve"> </w:t>
            </w:r>
            <w:r>
              <w:rPr>
                <w:color w:val="1F1C52"/>
              </w:rPr>
              <w:t>Virginia</w:t>
            </w:r>
            <w:r>
              <w:rPr>
                <w:color w:val="1F1C52"/>
                <w:spacing w:val="-4"/>
              </w:rPr>
              <w:t xml:space="preserve"> </w:t>
            </w:r>
            <w:r>
              <w:rPr>
                <w:color w:val="1F1C52"/>
                <w:spacing w:val="-2"/>
              </w:rPr>
              <w:t>Colony.</w:t>
            </w:r>
          </w:p>
        </w:tc>
      </w:tr>
      <w:tr w:rsidR="00D7663B" w14:paraId="2726E3A9" w14:textId="77777777">
        <w:trPr>
          <w:trHeight w:val="506"/>
        </w:trPr>
        <w:tc>
          <w:tcPr>
            <w:tcW w:w="1788" w:type="dxa"/>
          </w:tcPr>
          <w:p w14:paraId="2726E3A7" w14:textId="77777777" w:rsidR="00D7663B" w:rsidRDefault="00EE0066">
            <w:pPr>
              <w:pStyle w:val="TableParagraph"/>
              <w:spacing w:before="125"/>
            </w:pPr>
            <w:r>
              <w:rPr>
                <w:color w:val="1F1C52"/>
                <w:spacing w:val="-2"/>
              </w:rPr>
              <w:t>SS.912.AA.1.7</w:t>
            </w:r>
          </w:p>
        </w:tc>
        <w:tc>
          <w:tcPr>
            <w:tcW w:w="7486" w:type="dxa"/>
          </w:tcPr>
          <w:p w14:paraId="2726E3A8" w14:textId="77777777" w:rsidR="00D7663B" w:rsidRDefault="00EE0066">
            <w:pPr>
              <w:pStyle w:val="TableParagraph"/>
              <w:spacing w:line="252" w:lineRule="exact"/>
              <w:ind w:left="107"/>
            </w:pPr>
            <w:r>
              <w:rPr>
                <w:color w:val="1F1C52"/>
              </w:rPr>
              <w:t>Compare the living conditions of slaves in British North</w:t>
            </w:r>
            <w:r>
              <w:rPr>
                <w:color w:val="1F1C52"/>
                <w:spacing w:val="-8"/>
              </w:rPr>
              <w:t xml:space="preserve"> </w:t>
            </w:r>
            <w:r>
              <w:rPr>
                <w:color w:val="1F1C52"/>
              </w:rPr>
              <w:t>American colonies, the Caribbean,</w:t>
            </w:r>
            <w:r>
              <w:rPr>
                <w:color w:val="1F1C52"/>
                <w:spacing w:val="-5"/>
              </w:rPr>
              <w:t xml:space="preserve"> </w:t>
            </w:r>
            <w:r>
              <w:rPr>
                <w:color w:val="1F1C52"/>
              </w:rPr>
              <w:t>Central</w:t>
            </w:r>
            <w:r>
              <w:rPr>
                <w:color w:val="1F1C52"/>
                <w:spacing w:val="-14"/>
              </w:rPr>
              <w:t xml:space="preserve"> </w:t>
            </w:r>
            <w:r>
              <w:rPr>
                <w:color w:val="1F1C52"/>
              </w:rPr>
              <w:t>America</w:t>
            </w:r>
            <w:r>
              <w:rPr>
                <w:color w:val="1F1C52"/>
                <w:spacing w:val="-4"/>
              </w:rPr>
              <w:t xml:space="preserve"> </w:t>
            </w:r>
            <w:r>
              <w:rPr>
                <w:color w:val="1F1C52"/>
              </w:rPr>
              <w:t>and</w:t>
            </w:r>
            <w:r>
              <w:rPr>
                <w:color w:val="1F1C52"/>
                <w:spacing w:val="-4"/>
              </w:rPr>
              <w:t xml:space="preserve"> </w:t>
            </w:r>
            <w:r>
              <w:rPr>
                <w:color w:val="1F1C52"/>
              </w:rPr>
              <w:t>South</w:t>
            </w:r>
            <w:r>
              <w:rPr>
                <w:color w:val="1F1C52"/>
                <w:spacing w:val="-14"/>
              </w:rPr>
              <w:t xml:space="preserve"> </w:t>
            </w:r>
            <w:r>
              <w:rPr>
                <w:color w:val="1F1C52"/>
              </w:rPr>
              <w:t>America,</w:t>
            </w:r>
            <w:r>
              <w:rPr>
                <w:color w:val="1F1C52"/>
                <w:spacing w:val="-4"/>
              </w:rPr>
              <w:t xml:space="preserve"> </w:t>
            </w:r>
            <w:r>
              <w:rPr>
                <w:color w:val="1F1C52"/>
              </w:rPr>
              <w:t>including</w:t>
            </w:r>
            <w:r>
              <w:rPr>
                <w:color w:val="1F1C52"/>
                <w:spacing w:val="-7"/>
              </w:rPr>
              <w:t xml:space="preserve"> </w:t>
            </w:r>
            <w:r>
              <w:rPr>
                <w:color w:val="1F1C52"/>
              </w:rPr>
              <w:t>infant</w:t>
            </w:r>
            <w:r>
              <w:rPr>
                <w:color w:val="1F1C52"/>
                <w:spacing w:val="-6"/>
              </w:rPr>
              <w:t xml:space="preserve"> </w:t>
            </w:r>
            <w:r>
              <w:rPr>
                <w:color w:val="1F1C52"/>
              </w:rPr>
              <w:t>mortality</w:t>
            </w:r>
            <w:r>
              <w:rPr>
                <w:color w:val="1F1C52"/>
                <w:spacing w:val="-7"/>
              </w:rPr>
              <w:t xml:space="preserve"> </w:t>
            </w:r>
            <w:r>
              <w:rPr>
                <w:color w:val="1F1C52"/>
              </w:rPr>
              <w:t>rates.</w:t>
            </w:r>
          </w:p>
        </w:tc>
      </w:tr>
      <w:tr w:rsidR="00D7663B" w14:paraId="2726E3AC" w14:textId="77777777">
        <w:trPr>
          <w:trHeight w:val="251"/>
        </w:trPr>
        <w:tc>
          <w:tcPr>
            <w:tcW w:w="1788" w:type="dxa"/>
          </w:tcPr>
          <w:p w14:paraId="2726E3AA" w14:textId="77777777" w:rsidR="00D7663B" w:rsidRDefault="00EE0066">
            <w:pPr>
              <w:pStyle w:val="TableParagraph"/>
              <w:spacing w:line="232" w:lineRule="exact"/>
            </w:pPr>
            <w:r>
              <w:rPr>
                <w:color w:val="1F1C52"/>
                <w:spacing w:val="-2"/>
              </w:rPr>
              <w:t>SS.912.AA.1.8</w:t>
            </w:r>
          </w:p>
        </w:tc>
        <w:tc>
          <w:tcPr>
            <w:tcW w:w="7486" w:type="dxa"/>
          </w:tcPr>
          <w:p w14:paraId="2726E3AB"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the</w:t>
            </w:r>
            <w:r>
              <w:rPr>
                <w:color w:val="1F1C52"/>
                <w:spacing w:val="-5"/>
              </w:rPr>
              <w:t xml:space="preserve"> </w:t>
            </w:r>
            <w:r>
              <w:rPr>
                <w:color w:val="1F1C52"/>
              </w:rPr>
              <w:t>headright</w:t>
            </w:r>
            <w:r>
              <w:rPr>
                <w:color w:val="1F1C52"/>
                <w:spacing w:val="-4"/>
              </w:rPr>
              <w:t xml:space="preserve"> </w:t>
            </w:r>
            <w:r>
              <w:rPr>
                <w:color w:val="1F1C52"/>
              </w:rPr>
              <w:t>system</w:t>
            </w:r>
            <w:r>
              <w:rPr>
                <w:color w:val="1F1C52"/>
                <w:spacing w:val="-4"/>
              </w:rPr>
              <w:t xml:space="preserve"> </w:t>
            </w:r>
            <w:r>
              <w:rPr>
                <w:color w:val="1F1C52"/>
              </w:rPr>
              <w:t>in</w:t>
            </w:r>
            <w:r>
              <w:rPr>
                <w:color w:val="1F1C52"/>
                <w:spacing w:val="-8"/>
              </w:rPr>
              <w:t xml:space="preserve"> </w:t>
            </w:r>
            <w:r>
              <w:rPr>
                <w:color w:val="1F1C52"/>
              </w:rPr>
              <w:t>Jamestown,</w:t>
            </w:r>
            <w:r>
              <w:rPr>
                <w:color w:val="1F1C52"/>
                <w:spacing w:val="-10"/>
              </w:rPr>
              <w:t xml:space="preserve"> </w:t>
            </w:r>
            <w:r>
              <w:rPr>
                <w:color w:val="1F1C52"/>
              </w:rPr>
              <w:t>Virginia</w:t>
            </w:r>
            <w:r>
              <w:rPr>
                <w:color w:val="1F1C52"/>
                <w:spacing w:val="-5"/>
              </w:rPr>
              <w:t xml:space="preserve"> </w:t>
            </w:r>
            <w:r>
              <w:rPr>
                <w:color w:val="1F1C52"/>
              </w:rPr>
              <w:t>and</w:t>
            </w:r>
            <w:r>
              <w:rPr>
                <w:color w:val="1F1C52"/>
                <w:spacing w:val="-5"/>
              </w:rPr>
              <w:t xml:space="preserve"> </w:t>
            </w:r>
            <w:r>
              <w:rPr>
                <w:color w:val="1F1C52"/>
              </w:rPr>
              <w:t>other</w:t>
            </w:r>
            <w:r>
              <w:rPr>
                <w:color w:val="1F1C52"/>
                <w:spacing w:val="-5"/>
              </w:rPr>
              <w:t xml:space="preserve"> </w:t>
            </w:r>
            <w:r>
              <w:rPr>
                <w:color w:val="1F1C52"/>
              </w:rPr>
              <w:t>southern</w:t>
            </w:r>
            <w:r>
              <w:rPr>
                <w:color w:val="1F1C52"/>
                <w:spacing w:val="-7"/>
              </w:rPr>
              <w:t xml:space="preserve"> </w:t>
            </w:r>
            <w:r>
              <w:rPr>
                <w:color w:val="1F1C52"/>
                <w:spacing w:val="-2"/>
              </w:rPr>
              <w:t>colonies.</w:t>
            </w:r>
          </w:p>
        </w:tc>
      </w:tr>
      <w:tr w:rsidR="00D7663B" w14:paraId="2726E3AF" w14:textId="77777777">
        <w:trPr>
          <w:trHeight w:val="506"/>
        </w:trPr>
        <w:tc>
          <w:tcPr>
            <w:tcW w:w="1788" w:type="dxa"/>
          </w:tcPr>
          <w:p w14:paraId="2726E3AD" w14:textId="77777777" w:rsidR="00D7663B" w:rsidRDefault="00EE0066">
            <w:pPr>
              <w:pStyle w:val="TableParagraph"/>
              <w:spacing w:before="125"/>
            </w:pPr>
            <w:r>
              <w:rPr>
                <w:color w:val="1F1C52"/>
                <w:spacing w:val="-2"/>
              </w:rPr>
              <w:t>SS.912.AA.1.9</w:t>
            </w:r>
          </w:p>
        </w:tc>
        <w:tc>
          <w:tcPr>
            <w:tcW w:w="7486" w:type="dxa"/>
          </w:tcPr>
          <w:p w14:paraId="2726E3AE" w14:textId="77777777" w:rsidR="00D7663B" w:rsidRDefault="00EE0066">
            <w:pPr>
              <w:pStyle w:val="TableParagraph"/>
              <w:spacing w:line="254" w:lineRule="exact"/>
              <w:ind w:left="107" w:right="448"/>
            </w:pPr>
            <w:r>
              <w:rPr>
                <w:color w:val="1F1C52"/>
              </w:rPr>
              <w:t>Evaluate</w:t>
            </w:r>
            <w:r>
              <w:rPr>
                <w:color w:val="1F1C52"/>
                <w:spacing w:val="-6"/>
              </w:rPr>
              <w:t xml:space="preserve"> </w:t>
            </w:r>
            <w:r>
              <w:rPr>
                <w:color w:val="1F1C52"/>
              </w:rPr>
              <w:t>how</w:t>
            </w:r>
            <w:r>
              <w:rPr>
                <w:color w:val="1F1C52"/>
                <w:spacing w:val="-5"/>
              </w:rPr>
              <w:t xml:space="preserve"> </w:t>
            </w:r>
            <w:r>
              <w:rPr>
                <w:color w:val="1F1C52"/>
              </w:rPr>
              <w:t>conditions</w:t>
            </w:r>
            <w:r>
              <w:rPr>
                <w:color w:val="1F1C52"/>
                <w:spacing w:val="-4"/>
              </w:rPr>
              <w:t xml:space="preserve"> </w:t>
            </w:r>
            <w:r>
              <w:rPr>
                <w:color w:val="1F1C52"/>
              </w:rPr>
              <w:t>for</w:t>
            </w:r>
            <w:r>
              <w:rPr>
                <w:color w:val="1F1C52"/>
                <w:spacing w:val="-14"/>
              </w:rPr>
              <w:t xml:space="preserve"> </w:t>
            </w:r>
            <w:r>
              <w:rPr>
                <w:color w:val="1F1C52"/>
              </w:rPr>
              <w:t>Africans</w:t>
            </w:r>
            <w:r>
              <w:rPr>
                <w:color w:val="1F1C52"/>
                <w:spacing w:val="-3"/>
              </w:rPr>
              <w:t xml:space="preserve"> </w:t>
            </w:r>
            <w:r>
              <w:rPr>
                <w:color w:val="1F1C52"/>
              </w:rPr>
              <w:t>changed</w:t>
            </w:r>
            <w:r>
              <w:rPr>
                <w:color w:val="1F1C52"/>
                <w:spacing w:val="-4"/>
              </w:rPr>
              <w:t xml:space="preserve"> </w:t>
            </w:r>
            <w:r>
              <w:rPr>
                <w:color w:val="1F1C52"/>
              </w:rPr>
              <w:t>in</w:t>
            </w:r>
            <w:r>
              <w:rPr>
                <w:color w:val="1F1C52"/>
                <w:spacing w:val="-6"/>
              </w:rPr>
              <w:t xml:space="preserve"> </w:t>
            </w:r>
            <w:r>
              <w:rPr>
                <w:color w:val="1F1C52"/>
              </w:rPr>
              <w:t>colonial</w:t>
            </w:r>
            <w:r>
              <w:rPr>
                <w:color w:val="1F1C52"/>
                <w:spacing w:val="-3"/>
              </w:rPr>
              <w:t xml:space="preserve"> </w:t>
            </w:r>
            <w:r>
              <w:rPr>
                <w:color w:val="1F1C52"/>
              </w:rPr>
              <w:t>North</w:t>
            </w:r>
            <w:r>
              <w:rPr>
                <w:color w:val="1F1C52"/>
                <w:spacing w:val="-14"/>
              </w:rPr>
              <w:t xml:space="preserve"> </w:t>
            </w:r>
            <w:r>
              <w:rPr>
                <w:color w:val="1F1C52"/>
              </w:rPr>
              <w:t>America</w:t>
            </w:r>
            <w:r>
              <w:rPr>
                <w:color w:val="1F1C52"/>
                <w:spacing w:val="-5"/>
              </w:rPr>
              <w:t xml:space="preserve"> </w:t>
            </w:r>
            <w:r>
              <w:rPr>
                <w:color w:val="1F1C52"/>
              </w:rPr>
              <w:t xml:space="preserve">from </w:t>
            </w:r>
            <w:r>
              <w:rPr>
                <w:color w:val="1F1C52"/>
                <w:spacing w:val="-2"/>
              </w:rPr>
              <w:t>1619-1776.</w:t>
            </w:r>
          </w:p>
        </w:tc>
      </w:tr>
      <w:tr w:rsidR="00D7663B" w14:paraId="2726E3B3" w14:textId="77777777">
        <w:trPr>
          <w:trHeight w:val="503"/>
        </w:trPr>
        <w:tc>
          <w:tcPr>
            <w:tcW w:w="1788" w:type="dxa"/>
          </w:tcPr>
          <w:p w14:paraId="2726E3B0" w14:textId="77777777" w:rsidR="00D7663B" w:rsidRDefault="00EE0066">
            <w:pPr>
              <w:pStyle w:val="TableParagraph"/>
              <w:spacing w:before="123"/>
            </w:pPr>
            <w:r>
              <w:rPr>
                <w:color w:val="1F1C52"/>
                <w:spacing w:val="-2"/>
              </w:rPr>
              <w:t>SS.912.AA.1.10</w:t>
            </w:r>
          </w:p>
        </w:tc>
        <w:tc>
          <w:tcPr>
            <w:tcW w:w="7486" w:type="dxa"/>
          </w:tcPr>
          <w:p w14:paraId="2726E3B1" w14:textId="77777777" w:rsidR="00D7663B" w:rsidRDefault="00EE0066">
            <w:pPr>
              <w:pStyle w:val="TableParagraph"/>
              <w:spacing w:line="249" w:lineRule="exact"/>
              <w:ind w:left="107"/>
            </w:pPr>
            <w:r>
              <w:rPr>
                <w:color w:val="1F1C52"/>
              </w:rPr>
              <w:t>Evaluate</w:t>
            </w:r>
            <w:r>
              <w:rPr>
                <w:color w:val="1F1C52"/>
                <w:spacing w:val="-7"/>
              </w:rPr>
              <w:t xml:space="preserve"> </w:t>
            </w:r>
            <w:r>
              <w:rPr>
                <w:color w:val="1F1C52"/>
              </w:rPr>
              <w:t>efforts</w:t>
            </w:r>
            <w:r>
              <w:rPr>
                <w:color w:val="1F1C52"/>
                <w:spacing w:val="-3"/>
              </w:rPr>
              <w:t xml:space="preserve"> </w:t>
            </w:r>
            <w:r>
              <w:rPr>
                <w:color w:val="1F1C52"/>
              </w:rPr>
              <w:t>by</w:t>
            </w:r>
            <w:r>
              <w:rPr>
                <w:color w:val="1F1C52"/>
                <w:spacing w:val="-3"/>
              </w:rPr>
              <w:t xml:space="preserve"> </w:t>
            </w:r>
            <w:r>
              <w:rPr>
                <w:color w:val="1F1C52"/>
              </w:rPr>
              <w:t>groups</w:t>
            </w:r>
            <w:r>
              <w:rPr>
                <w:color w:val="1F1C52"/>
                <w:spacing w:val="-2"/>
              </w:rPr>
              <w:t xml:space="preserve"> </w:t>
            </w:r>
            <w:r>
              <w:rPr>
                <w:color w:val="1F1C52"/>
              </w:rPr>
              <w:t>to</w:t>
            </w:r>
            <w:r>
              <w:rPr>
                <w:color w:val="1F1C52"/>
                <w:spacing w:val="-3"/>
              </w:rPr>
              <w:t xml:space="preserve"> </w:t>
            </w:r>
            <w:r>
              <w:rPr>
                <w:color w:val="1F1C52"/>
              </w:rPr>
              <w:t>limit</w:t>
            </w:r>
            <w:r>
              <w:rPr>
                <w:color w:val="1F1C52"/>
                <w:spacing w:val="-5"/>
              </w:rPr>
              <w:t xml:space="preserve"> </w:t>
            </w:r>
            <w:r>
              <w:rPr>
                <w:color w:val="1F1C52"/>
              </w:rPr>
              <w:t>the</w:t>
            </w:r>
            <w:r>
              <w:rPr>
                <w:color w:val="1F1C52"/>
                <w:spacing w:val="-4"/>
              </w:rPr>
              <w:t xml:space="preserve"> </w:t>
            </w:r>
            <w:r>
              <w:rPr>
                <w:color w:val="1F1C52"/>
              </w:rPr>
              <w:t>expansion</w:t>
            </w:r>
            <w:r>
              <w:rPr>
                <w:color w:val="1F1C52"/>
                <w:spacing w:val="-3"/>
              </w:rPr>
              <w:t xml:space="preserve"> </w:t>
            </w:r>
            <w:r>
              <w:rPr>
                <w:color w:val="1F1C52"/>
              </w:rPr>
              <w:t>of</w:t>
            </w:r>
            <w:r>
              <w:rPr>
                <w:color w:val="1F1C52"/>
                <w:spacing w:val="-5"/>
              </w:rPr>
              <w:t xml:space="preserve"> </w:t>
            </w:r>
            <w:r>
              <w:rPr>
                <w:color w:val="1F1C52"/>
              </w:rPr>
              <w:t>race-based</w:t>
            </w:r>
            <w:r>
              <w:rPr>
                <w:color w:val="1F1C52"/>
                <w:spacing w:val="-2"/>
              </w:rPr>
              <w:t xml:space="preserve"> </w:t>
            </w:r>
            <w:r>
              <w:rPr>
                <w:color w:val="1F1C52"/>
              </w:rPr>
              <w:t>slavery</w:t>
            </w:r>
            <w:r>
              <w:rPr>
                <w:color w:val="1F1C52"/>
                <w:spacing w:val="-6"/>
              </w:rPr>
              <w:t xml:space="preserve"> </w:t>
            </w:r>
            <w:r>
              <w:rPr>
                <w:color w:val="1F1C52"/>
              </w:rPr>
              <w:t>in</w:t>
            </w:r>
            <w:r>
              <w:rPr>
                <w:color w:val="1F1C52"/>
                <w:spacing w:val="-2"/>
              </w:rPr>
              <w:t xml:space="preserve"> Colonial</w:t>
            </w:r>
          </w:p>
          <w:p w14:paraId="2726E3B2" w14:textId="77777777" w:rsidR="00D7663B" w:rsidRDefault="00EE0066">
            <w:pPr>
              <w:pStyle w:val="TableParagraph"/>
              <w:spacing w:before="1" w:line="233" w:lineRule="exact"/>
              <w:ind w:left="107"/>
            </w:pPr>
            <w:r>
              <w:rPr>
                <w:color w:val="1F1C52"/>
                <w:spacing w:val="-2"/>
              </w:rPr>
              <w:t>America.</w:t>
            </w:r>
          </w:p>
        </w:tc>
      </w:tr>
      <w:tr w:rsidR="00D7663B" w14:paraId="2726E3B6" w14:textId="77777777">
        <w:trPr>
          <w:trHeight w:val="254"/>
        </w:trPr>
        <w:tc>
          <w:tcPr>
            <w:tcW w:w="1788" w:type="dxa"/>
          </w:tcPr>
          <w:p w14:paraId="2726E3B4" w14:textId="77777777" w:rsidR="00D7663B" w:rsidRDefault="00EE0066">
            <w:pPr>
              <w:pStyle w:val="TableParagraph"/>
              <w:spacing w:line="234" w:lineRule="exact"/>
            </w:pPr>
            <w:r>
              <w:rPr>
                <w:color w:val="1F1C52"/>
                <w:spacing w:val="-2"/>
              </w:rPr>
              <w:t>SS.912.AA.1.11</w:t>
            </w:r>
          </w:p>
        </w:tc>
        <w:tc>
          <w:tcPr>
            <w:tcW w:w="7486" w:type="dxa"/>
          </w:tcPr>
          <w:p w14:paraId="2726E3B5" w14:textId="77777777" w:rsidR="00D7663B" w:rsidRDefault="00EE0066">
            <w:pPr>
              <w:pStyle w:val="TableParagraph"/>
              <w:spacing w:line="234" w:lineRule="exact"/>
              <w:ind w:left="107"/>
            </w:pPr>
            <w:r>
              <w:rPr>
                <w:color w:val="1F1C52"/>
              </w:rPr>
              <w:t>Examine</w:t>
            </w:r>
            <w:r>
              <w:rPr>
                <w:color w:val="1F1C52"/>
                <w:spacing w:val="-7"/>
              </w:rPr>
              <w:t xml:space="preserve"> </w:t>
            </w:r>
            <w:r>
              <w:rPr>
                <w:color w:val="1F1C52"/>
              </w:rPr>
              <w:t>different</w:t>
            </w:r>
            <w:r>
              <w:rPr>
                <w:color w:val="1F1C52"/>
                <w:spacing w:val="-6"/>
              </w:rPr>
              <w:t xml:space="preserve"> </w:t>
            </w:r>
            <w:r>
              <w:rPr>
                <w:color w:val="1F1C52"/>
              </w:rPr>
              <w:t>events</w:t>
            </w:r>
            <w:r>
              <w:rPr>
                <w:color w:val="1F1C52"/>
                <w:spacing w:val="-6"/>
              </w:rPr>
              <w:t xml:space="preserve"> </w:t>
            </w:r>
            <w:r>
              <w:rPr>
                <w:color w:val="1F1C52"/>
              </w:rPr>
              <w:t>in</w:t>
            </w:r>
            <w:r>
              <w:rPr>
                <w:color w:val="1F1C52"/>
                <w:spacing w:val="-8"/>
              </w:rPr>
              <w:t xml:space="preserve"> </w:t>
            </w:r>
            <w:r>
              <w:rPr>
                <w:color w:val="1F1C52"/>
              </w:rPr>
              <w:t>which</w:t>
            </w:r>
            <w:r>
              <w:rPr>
                <w:color w:val="1F1C52"/>
                <w:spacing w:val="-13"/>
              </w:rPr>
              <w:t xml:space="preserve"> </w:t>
            </w:r>
            <w:r>
              <w:rPr>
                <w:color w:val="1F1C52"/>
              </w:rPr>
              <w:t>Africans</w:t>
            </w:r>
            <w:r>
              <w:rPr>
                <w:color w:val="1F1C52"/>
                <w:spacing w:val="-5"/>
              </w:rPr>
              <w:t xml:space="preserve"> </w:t>
            </w:r>
            <w:r>
              <w:rPr>
                <w:color w:val="1F1C52"/>
              </w:rPr>
              <w:t>resisted</w:t>
            </w:r>
            <w:r>
              <w:rPr>
                <w:color w:val="1F1C52"/>
                <w:spacing w:val="-4"/>
              </w:rPr>
              <w:t xml:space="preserve"> </w:t>
            </w:r>
            <w:r>
              <w:rPr>
                <w:color w:val="1F1C52"/>
                <w:spacing w:val="-2"/>
              </w:rPr>
              <w:t>slavery.</w:t>
            </w:r>
          </w:p>
        </w:tc>
      </w:tr>
      <w:tr w:rsidR="00D7663B" w14:paraId="2726E3B9" w14:textId="77777777">
        <w:trPr>
          <w:trHeight w:val="506"/>
        </w:trPr>
        <w:tc>
          <w:tcPr>
            <w:tcW w:w="1788" w:type="dxa"/>
          </w:tcPr>
          <w:p w14:paraId="2726E3B7" w14:textId="77777777" w:rsidR="00D7663B" w:rsidRDefault="00EE0066">
            <w:pPr>
              <w:pStyle w:val="TableParagraph"/>
              <w:spacing w:before="125"/>
            </w:pPr>
            <w:r>
              <w:rPr>
                <w:color w:val="1F1C52"/>
                <w:spacing w:val="-2"/>
              </w:rPr>
              <w:t>SS.912.AA.1.12</w:t>
            </w:r>
          </w:p>
        </w:tc>
        <w:tc>
          <w:tcPr>
            <w:tcW w:w="7486" w:type="dxa"/>
          </w:tcPr>
          <w:p w14:paraId="2726E3B8" w14:textId="77777777" w:rsidR="00D7663B" w:rsidRDefault="00EE0066">
            <w:pPr>
              <w:pStyle w:val="TableParagraph"/>
              <w:spacing w:line="252" w:lineRule="exact"/>
              <w:ind w:left="107"/>
            </w:pPr>
            <w:r>
              <w:rPr>
                <w:color w:val="1F1C52"/>
              </w:rPr>
              <w:t>Examine</w:t>
            </w:r>
            <w:r>
              <w:rPr>
                <w:color w:val="1F1C52"/>
                <w:spacing w:val="-7"/>
              </w:rPr>
              <w:t xml:space="preserve"> </w:t>
            </w:r>
            <w:r>
              <w:rPr>
                <w:color w:val="1F1C52"/>
              </w:rPr>
              <w:t>the</w:t>
            </w:r>
            <w:r>
              <w:rPr>
                <w:color w:val="1F1C52"/>
                <w:spacing w:val="-6"/>
              </w:rPr>
              <w:t xml:space="preserve"> </w:t>
            </w:r>
            <w:r>
              <w:rPr>
                <w:color w:val="1F1C52"/>
              </w:rPr>
              <w:t>significance</w:t>
            </w:r>
            <w:r>
              <w:rPr>
                <w:color w:val="1F1C52"/>
                <w:spacing w:val="-6"/>
              </w:rPr>
              <w:t xml:space="preserve"> </w:t>
            </w:r>
            <w:r>
              <w:rPr>
                <w:color w:val="1F1C52"/>
              </w:rPr>
              <w:t>of</w:t>
            </w:r>
            <w:r>
              <w:rPr>
                <w:color w:val="1F1C52"/>
                <w:spacing w:val="-3"/>
              </w:rPr>
              <w:t xml:space="preserve"> </w:t>
            </w:r>
            <w:r>
              <w:rPr>
                <w:color w:val="1F1C52"/>
              </w:rPr>
              <w:t>“Ladinos”</w:t>
            </w:r>
            <w:r>
              <w:rPr>
                <w:color w:val="1F1C52"/>
                <w:spacing w:val="-4"/>
              </w:rPr>
              <w:t xml:space="preserve"> </w:t>
            </w:r>
            <w:r>
              <w:rPr>
                <w:color w:val="1F1C52"/>
              </w:rPr>
              <w:t>(Africans,</w:t>
            </w:r>
            <w:r>
              <w:rPr>
                <w:color w:val="1F1C52"/>
                <w:spacing w:val="-14"/>
              </w:rPr>
              <w:t xml:space="preserve"> </w:t>
            </w:r>
            <w:r>
              <w:rPr>
                <w:color w:val="1F1C52"/>
              </w:rPr>
              <w:t>Atlantic</w:t>
            </w:r>
            <w:r>
              <w:rPr>
                <w:color w:val="1F1C52"/>
                <w:spacing w:val="-4"/>
              </w:rPr>
              <w:t xml:space="preserve"> </w:t>
            </w:r>
            <w:r>
              <w:rPr>
                <w:color w:val="1F1C52"/>
              </w:rPr>
              <w:t>creoles)</w:t>
            </w:r>
            <w:r>
              <w:rPr>
                <w:color w:val="1F1C52"/>
                <w:spacing w:val="-3"/>
              </w:rPr>
              <w:t xml:space="preserve"> </w:t>
            </w:r>
            <w:r>
              <w:rPr>
                <w:color w:val="1F1C52"/>
              </w:rPr>
              <w:t>and</w:t>
            </w:r>
            <w:r>
              <w:rPr>
                <w:color w:val="1F1C52"/>
                <w:spacing w:val="-4"/>
              </w:rPr>
              <w:t xml:space="preserve"> </w:t>
            </w:r>
            <w:r>
              <w:rPr>
                <w:color w:val="1F1C52"/>
              </w:rPr>
              <w:t>Spanish explorers who laid claim to “La Florida.”</w:t>
            </w:r>
          </w:p>
        </w:tc>
      </w:tr>
      <w:tr w:rsidR="00D7663B" w14:paraId="2726E3BD" w14:textId="77777777">
        <w:trPr>
          <w:trHeight w:val="757"/>
        </w:trPr>
        <w:tc>
          <w:tcPr>
            <w:tcW w:w="1788" w:type="dxa"/>
          </w:tcPr>
          <w:p w14:paraId="2726E3BA" w14:textId="77777777" w:rsidR="00D7663B" w:rsidRDefault="00EE0066">
            <w:pPr>
              <w:pStyle w:val="TableParagraph"/>
              <w:spacing w:before="250"/>
            </w:pPr>
            <w:r>
              <w:rPr>
                <w:color w:val="1F1C52"/>
                <w:spacing w:val="-2"/>
              </w:rPr>
              <w:t>SS.912.AA.2.1</w:t>
            </w:r>
          </w:p>
        </w:tc>
        <w:tc>
          <w:tcPr>
            <w:tcW w:w="7486" w:type="dxa"/>
          </w:tcPr>
          <w:p w14:paraId="2726E3BB" w14:textId="77777777" w:rsidR="00D7663B" w:rsidRDefault="00EE0066">
            <w:pPr>
              <w:pStyle w:val="TableParagraph"/>
              <w:ind w:left="107"/>
            </w:pPr>
            <w:r>
              <w:rPr>
                <w:color w:val="1F1C52"/>
              </w:rPr>
              <w:t>Describe</w:t>
            </w:r>
            <w:r>
              <w:rPr>
                <w:color w:val="1F1C52"/>
                <w:spacing w:val="-12"/>
              </w:rPr>
              <w:t xml:space="preserve"> </w:t>
            </w:r>
            <w:r>
              <w:rPr>
                <w:color w:val="1F1C52"/>
              </w:rPr>
              <w:t>the</w:t>
            </w:r>
            <w:r>
              <w:rPr>
                <w:color w:val="1F1C52"/>
                <w:spacing w:val="-9"/>
              </w:rPr>
              <w:t xml:space="preserve"> </w:t>
            </w:r>
            <w:r>
              <w:rPr>
                <w:color w:val="1F1C52"/>
              </w:rPr>
              <w:t>contributions</w:t>
            </w:r>
            <w:r>
              <w:rPr>
                <w:color w:val="1F1C52"/>
                <w:spacing w:val="-9"/>
              </w:rPr>
              <w:t xml:space="preserve"> </w:t>
            </w:r>
            <w:r>
              <w:rPr>
                <w:color w:val="1F1C52"/>
              </w:rPr>
              <w:t>of</w:t>
            </w:r>
            <w:r>
              <w:rPr>
                <w:color w:val="1F1C52"/>
                <w:spacing w:val="-14"/>
              </w:rPr>
              <w:t xml:space="preserve"> </w:t>
            </w:r>
            <w:r>
              <w:rPr>
                <w:color w:val="1F1C52"/>
              </w:rPr>
              <w:t>Africans</w:t>
            </w:r>
            <w:r>
              <w:rPr>
                <w:color w:val="1F1C52"/>
                <w:spacing w:val="-9"/>
              </w:rPr>
              <w:t xml:space="preserve"> </w:t>
            </w:r>
            <w:r>
              <w:rPr>
                <w:color w:val="1F1C52"/>
              </w:rPr>
              <w:t>to</w:t>
            </w:r>
            <w:r>
              <w:rPr>
                <w:color w:val="1F1C52"/>
                <w:spacing w:val="-7"/>
              </w:rPr>
              <w:t xml:space="preserve"> </w:t>
            </w:r>
            <w:r>
              <w:rPr>
                <w:color w:val="1F1C52"/>
              </w:rPr>
              <w:t>society,</w:t>
            </w:r>
            <w:r>
              <w:rPr>
                <w:color w:val="1F1C52"/>
                <w:spacing w:val="-10"/>
              </w:rPr>
              <w:t xml:space="preserve"> </w:t>
            </w:r>
            <w:r>
              <w:rPr>
                <w:color w:val="1F1C52"/>
              </w:rPr>
              <w:t>science,</w:t>
            </w:r>
            <w:r>
              <w:rPr>
                <w:color w:val="1F1C52"/>
                <w:spacing w:val="-7"/>
              </w:rPr>
              <w:t xml:space="preserve"> </w:t>
            </w:r>
            <w:r>
              <w:rPr>
                <w:color w:val="1F1C52"/>
              </w:rPr>
              <w:t>poetry,</w:t>
            </w:r>
            <w:r>
              <w:rPr>
                <w:color w:val="1F1C52"/>
                <w:spacing w:val="-7"/>
              </w:rPr>
              <w:t xml:space="preserve"> </w:t>
            </w:r>
            <w:r>
              <w:rPr>
                <w:color w:val="1F1C52"/>
              </w:rPr>
              <w:t>politics,</w:t>
            </w:r>
            <w:r>
              <w:rPr>
                <w:color w:val="1F1C52"/>
                <w:spacing w:val="-7"/>
              </w:rPr>
              <w:t xml:space="preserve"> </w:t>
            </w:r>
            <w:r>
              <w:rPr>
                <w:color w:val="1F1C52"/>
              </w:rPr>
              <w:t>oratory, literature, music, dance, Christianity and exploration in the United States from</w:t>
            </w:r>
          </w:p>
          <w:p w14:paraId="2726E3BC" w14:textId="77777777" w:rsidR="00D7663B" w:rsidRDefault="00EE0066">
            <w:pPr>
              <w:pStyle w:val="TableParagraph"/>
              <w:spacing w:line="233" w:lineRule="exact"/>
              <w:ind w:left="107"/>
            </w:pPr>
            <w:r>
              <w:rPr>
                <w:color w:val="1F1C52"/>
              </w:rPr>
              <w:t>1776-</w:t>
            </w:r>
            <w:r>
              <w:rPr>
                <w:color w:val="1F1C52"/>
                <w:spacing w:val="-2"/>
              </w:rPr>
              <w:t>1865.</w:t>
            </w:r>
          </w:p>
        </w:tc>
      </w:tr>
    </w:tbl>
    <w:p w14:paraId="2726E3BE" w14:textId="77777777" w:rsidR="00D7663B" w:rsidRDefault="00D7663B">
      <w:pPr>
        <w:pStyle w:val="TableParagraph"/>
        <w:spacing w:line="233" w:lineRule="exact"/>
        <w:sectPr w:rsidR="00D7663B">
          <w:type w:val="continuous"/>
          <w:pgSz w:w="12240" w:h="15840"/>
          <w:pgMar w:top="1420" w:right="0" w:bottom="1522"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3C1" w14:textId="77777777">
        <w:trPr>
          <w:trHeight w:val="505"/>
        </w:trPr>
        <w:tc>
          <w:tcPr>
            <w:tcW w:w="1788" w:type="dxa"/>
          </w:tcPr>
          <w:p w14:paraId="2726E3BF" w14:textId="77777777" w:rsidR="00D7663B" w:rsidRDefault="00EE0066">
            <w:pPr>
              <w:pStyle w:val="TableParagraph"/>
              <w:spacing w:before="125"/>
            </w:pPr>
            <w:r>
              <w:rPr>
                <w:color w:val="1F1C52"/>
                <w:spacing w:val="-2"/>
              </w:rPr>
              <w:lastRenderedPageBreak/>
              <w:t>SS.912.AA.2.2</w:t>
            </w:r>
          </w:p>
        </w:tc>
        <w:tc>
          <w:tcPr>
            <w:tcW w:w="7486" w:type="dxa"/>
          </w:tcPr>
          <w:p w14:paraId="2726E3C0" w14:textId="77777777" w:rsidR="00D7663B" w:rsidRDefault="00EE0066">
            <w:pPr>
              <w:pStyle w:val="TableParagraph"/>
              <w:spacing w:line="254" w:lineRule="exact"/>
              <w:ind w:left="107"/>
            </w:pPr>
            <w:r>
              <w:rPr>
                <w:color w:val="1F1C52"/>
              </w:rPr>
              <w:t>Explain</w:t>
            </w:r>
            <w:r>
              <w:rPr>
                <w:color w:val="1F1C52"/>
                <w:spacing w:val="-7"/>
              </w:rPr>
              <w:t xml:space="preserve"> </w:t>
            </w:r>
            <w:r>
              <w:rPr>
                <w:color w:val="1F1C52"/>
              </w:rPr>
              <w:t>how</w:t>
            </w:r>
            <w:r>
              <w:rPr>
                <w:color w:val="1F1C52"/>
                <w:spacing w:val="-5"/>
              </w:rPr>
              <w:t xml:space="preserve"> </w:t>
            </w:r>
            <w:r>
              <w:rPr>
                <w:color w:val="1F1C52"/>
              </w:rPr>
              <w:t>slave</w:t>
            </w:r>
            <w:r>
              <w:rPr>
                <w:color w:val="1F1C52"/>
                <w:spacing w:val="-4"/>
              </w:rPr>
              <w:t xml:space="preserve"> </w:t>
            </w:r>
            <w:r>
              <w:rPr>
                <w:color w:val="1F1C52"/>
              </w:rPr>
              <w:t>codes</w:t>
            </w:r>
            <w:r>
              <w:rPr>
                <w:color w:val="1F1C52"/>
                <w:spacing w:val="-4"/>
              </w:rPr>
              <w:t xml:space="preserve"> </w:t>
            </w:r>
            <w:r>
              <w:rPr>
                <w:color w:val="1F1C52"/>
              </w:rPr>
              <w:t>were</w:t>
            </w:r>
            <w:r>
              <w:rPr>
                <w:color w:val="1F1C52"/>
                <w:spacing w:val="-4"/>
              </w:rPr>
              <w:t xml:space="preserve"> </w:t>
            </w:r>
            <w:r>
              <w:rPr>
                <w:color w:val="1F1C52"/>
              </w:rPr>
              <w:t>strengthened</w:t>
            </w:r>
            <w:r>
              <w:rPr>
                <w:color w:val="1F1C52"/>
                <w:spacing w:val="-4"/>
              </w:rPr>
              <w:t xml:space="preserve"> </w:t>
            </w:r>
            <w:r>
              <w:rPr>
                <w:color w:val="1F1C52"/>
              </w:rPr>
              <w:t>in</w:t>
            </w:r>
            <w:r>
              <w:rPr>
                <w:color w:val="1F1C52"/>
                <w:spacing w:val="-4"/>
              </w:rPr>
              <w:t xml:space="preserve"> </w:t>
            </w:r>
            <w:r>
              <w:rPr>
                <w:color w:val="1F1C52"/>
              </w:rPr>
              <w:t>response</w:t>
            </w:r>
            <w:r>
              <w:rPr>
                <w:color w:val="1F1C52"/>
                <w:spacing w:val="-4"/>
              </w:rPr>
              <w:t xml:space="preserve"> </w:t>
            </w:r>
            <w:r>
              <w:rPr>
                <w:color w:val="1F1C52"/>
              </w:rPr>
              <w:t>to</w:t>
            </w:r>
            <w:r>
              <w:rPr>
                <w:color w:val="1F1C52"/>
                <w:spacing w:val="-14"/>
              </w:rPr>
              <w:t xml:space="preserve"> </w:t>
            </w:r>
            <w:r>
              <w:rPr>
                <w:color w:val="1F1C52"/>
              </w:rPr>
              <w:t>Africans’</w:t>
            </w:r>
            <w:r>
              <w:rPr>
                <w:color w:val="1F1C52"/>
                <w:spacing w:val="-16"/>
              </w:rPr>
              <w:t xml:space="preserve"> </w:t>
            </w:r>
            <w:r>
              <w:rPr>
                <w:color w:val="1F1C52"/>
              </w:rPr>
              <w:t>resistance</w:t>
            </w:r>
            <w:r>
              <w:rPr>
                <w:color w:val="1F1C52"/>
                <w:spacing w:val="-3"/>
              </w:rPr>
              <w:t xml:space="preserve"> </w:t>
            </w:r>
            <w:r>
              <w:rPr>
                <w:color w:val="1F1C52"/>
              </w:rPr>
              <w:t xml:space="preserve">to </w:t>
            </w:r>
            <w:r>
              <w:rPr>
                <w:color w:val="1F1C52"/>
                <w:spacing w:val="-2"/>
              </w:rPr>
              <w:t>slavery.</w:t>
            </w:r>
          </w:p>
        </w:tc>
      </w:tr>
      <w:tr w:rsidR="00D7663B" w14:paraId="2726E3C5" w14:textId="77777777">
        <w:trPr>
          <w:trHeight w:val="503"/>
        </w:trPr>
        <w:tc>
          <w:tcPr>
            <w:tcW w:w="1788" w:type="dxa"/>
          </w:tcPr>
          <w:p w14:paraId="2726E3C2" w14:textId="77777777" w:rsidR="00D7663B" w:rsidRDefault="00EE0066">
            <w:pPr>
              <w:pStyle w:val="TableParagraph"/>
              <w:spacing w:before="123"/>
            </w:pPr>
            <w:r>
              <w:rPr>
                <w:color w:val="1F1C52"/>
                <w:spacing w:val="-2"/>
              </w:rPr>
              <w:t>SS.912.AA.2.4</w:t>
            </w:r>
          </w:p>
        </w:tc>
        <w:tc>
          <w:tcPr>
            <w:tcW w:w="7486" w:type="dxa"/>
          </w:tcPr>
          <w:p w14:paraId="2726E3C3"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political</w:t>
            </w:r>
            <w:r>
              <w:rPr>
                <w:color w:val="1F1C52"/>
                <w:spacing w:val="-3"/>
              </w:rPr>
              <w:t xml:space="preserve"> </w:t>
            </w:r>
            <w:r>
              <w:rPr>
                <w:color w:val="1F1C52"/>
              </w:rPr>
              <w:t>actions</w:t>
            </w:r>
            <w:r>
              <w:rPr>
                <w:color w:val="1F1C52"/>
                <w:spacing w:val="-6"/>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Continental</w:t>
            </w:r>
            <w:r>
              <w:rPr>
                <w:color w:val="1F1C52"/>
                <w:spacing w:val="-3"/>
              </w:rPr>
              <w:t xml:space="preserve"> </w:t>
            </w:r>
            <w:r>
              <w:rPr>
                <w:color w:val="1F1C52"/>
              </w:rPr>
              <w:t>Congress</w:t>
            </w:r>
            <w:r>
              <w:rPr>
                <w:color w:val="1F1C52"/>
                <w:spacing w:val="-7"/>
              </w:rPr>
              <w:t xml:space="preserve"> </w:t>
            </w:r>
            <w:r>
              <w:rPr>
                <w:color w:val="1F1C52"/>
              </w:rPr>
              <w:t>regarding</w:t>
            </w:r>
            <w:r>
              <w:rPr>
                <w:color w:val="1F1C52"/>
                <w:spacing w:val="-4"/>
              </w:rPr>
              <w:t xml:space="preserve"> </w:t>
            </w:r>
            <w:r>
              <w:rPr>
                <w:color w:val="1F1C52"/>
              </w:rPr>
              <w:t>the</w:t>
            </w:r>
            <w:r>
              <w:rPr>
                <w:color w:val="1F1C52"/>
                <w:spacing w:val="-4"/>
              </w:rPr>
              <w:t xml:space="preserve"> </w:t>
            </w:r>
            <w:r>
              <w:rPr>
                <w:color w:val="1F1C52"/>
              </w:rPr>
              <w:t>practice</w:t>
            </w:r>
            <w:r>
              <w:rPr>
                <w:color w:val="1F1C52"/>
                <w:spacing w:val="-4"/>
              </w:rPr>
              <w:t xml:space="preserve"> </w:t>
            </w:r>
            <w:r>
              <w:rPr>
                <w:color w:val="1F1C52"/>
                <w:spacing w:val="-5"/>
              </w:rPr>
              <w:t>of</w:t>
            </w:r>
          </w:p>
          <w:p w14:paraId="2726E3C4" w14:textId="77777777" w:rsidR="00D7663B" w:rsidRDefault="00EE0066">
            <w:pPr>
              <w:pStyle w:val="TableParagraph"/>
              <w:spacing w:before="1" w:line="233" w:lineRule="exact"/>
              <w:ind w:left="107"/>
            </w:pPr>
            <w:r>
              <w:rPr>
                <w:color w:val="1F1C52"/>
                <w:spacing w:val="-2"/>
              </w:rPr>
              <w:t>slavery.</w:t>
            </w:r>
          </w:p>
        </w:tc>
      </w:tr>
      <w:tr w:rsidR="00D7663B" w14:paraId="2726E3C8" w14:textId="77777777">
        <w:trPr>
          <w:trHeight w:val="506"/>
        </w:trPr>
        <w:tc>
          <w:tcPr>
            <w:tcW w:w="1788" w:type="dxa"/>
          </w:tcPr>
          <w:p w14:paraId="2726E3C6" w14:textId="77777777" w:rsidR="00D7663B" w:rsidRDefault="00EE0066">
            <w:pPr>
              <w:pStyle w:val="TableParagraph"/>
              <w:spacing w:before="125"/>
            </w:pPr>
            <w:r>
              <w:rPr>
                <w:color w:val="1F1C52"/>
                <w:spacing w:val="-2"/>
              </w:rPr>
              <w:t>SS.912.AA.2.5</w:t>
            </w:r>
          </w:p>
        </w:tc>
        <w:tc>
          <w:tcPr>
            <w:tcW w:w="7486" w:type="dxa"/>
          </w:tcPr>
          <w:p w14:paraId="2726E3C7" w14:textId="77777777" w:rsidR="00D7663B" w:rsidRDefault="00EE0066">
            <w:pPr>
              <w:pStyle w:val="TableParagraph"/>
              <w:spacing w:line="254" w:lineRule="exact"/>
              <w:ind w:left="107" w:right="213"/>
            </w:pPr>
            <w:r>
              <w:rPr>
                <w:color w:val="1F1C52"/>
              </w:rPr>
              <w:t>Examine</w:t>
            </w:r>
            <w:r>
              <w:rPr>
                <w:color w:val="1F1C52"/>
                <w:spacing w:val="-3"/>
              </w:rPr>
              <w:t xml:space="preserve"> </w:t>
            </w:r>
            <w:r>
              <w:rPr>
                <w:color w:val="1F1C52"/>
              </w:rPr>
              <w:t>how</w:t>
            </w:r>
            <w:r>
              <w:rPr>
                <w:color w:val="1F1C52"/>
                <w:spacing w:val="-4"/>
              </w:rPr>
              <w:t xml:space="preserve"> </w:t>
            </w:r>
            <w:r>
              <w:rPr>
                <w:color w:val="1F1C52"/>
              </w:rPr>
              <w:t>federal</w:t>
            </w:r>
            <w:r>
              <w:rPr>
                <w:color w:val="1F1C52"/>
                <w:spacing w:val="-2"/>
              </w:rPr>
              <w:t xml:space="preserve"> </w:t>
            </w:r>
            <w:r>
              <w:rPr>
                <w:color w:val="1F1C52"/>
              </w:rPr>
              <w:t>and</w:t>
            </w:r>
            <w:r>
              <w:rPr>
                <w:color w:val="1F1C52"/>
                <w:spacing w:val="-3"/>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shaped</w:t>
            </w:r>
            <w:r>
              <w:rPr>
                <w:color w:val="1F1C52"/>
                <w:spacing w:val="-3"/>
              </w:rPr>
              <w:t xml:space="preserve"> </w:t>
            </w:r>
            <w:r>
              <w:rPr>
                <w:color w:val="1F1C52"/>
              </w:rPr>
              <w:t>the</w:t>
            </w:r>
            <w:r>
              <w:rPr>
                <w:color w:val="1F1C52"/>
                <w:spacing w:val="-3"/>
              </w:rPr>
              <w:t xml:space="preserve"> </w:t>
            </w:r>
            <w:r>
              <w:rPr>
                <w:color w:val="1F1C52"/>
              </w:rPr>
              <w:t>lives</w:t>
            </w:r>
            <w:r>
              <w:rPr>
                <w:color w:val="1F1C52"/>
                <w:spacing w:val="-3"/>
              </w:rPr>
              <w:t xml:space="preserve"> </w:t>
            </w:r>
            <w:r>
              <w:rPr>
                <w:color w:val="1F1C52"/>
              </w:rPr>
              <w:t>and</w:t>
            </w:r>
            <w:r>
              <w:rPr>
                <w:color w:val="1F1C52"/>
                <w:spacing w:val="-3"/>
              </w:rPr>
              <w:t xml:space="preserve"> </w:t>
            </w:r>
            <w:r>
              <w:rPr>
                <w:color w:val="1F1C52"/>
              </w:rPr>
              <w:t>rights</w:t>
            </w:r>
            <w:r>
              <w:rPr>
                <w:color w:val="1F1C52"/>
                <w:spacing w:val="-5"/>
              </w:rPr>
              <w:t xml:space="preserve"> </w:t>
            </w:r>
            <w:r>
              <w:rPr>
                <w:color w:val="1F1C52"/>
              </w:rPr>
              <w:t>for</w:t>
            </w:r>
            <w:r>
              <w:rPr>
                <w:color w:val="1F1C52"/>
                <w:spacing w:val="-2"/>
              </w:rPr>
              <w:t xml:space="preserve"> </w:t>
            </w:r>
            <w:r>
              <w:rPr>
                <w:color w:val="1F1C52"/>
              </w:rPr>
              <w:t>enslaved</w:t>
            </w:r>
            <w:r>
              <w:rPr>
                <w:color w:val="1F1C52"/>
                <w:spacing w:val="-3"/>
              </w:rPr>
              <w:t xml:space="preserve"> </w:t>
            </w:r>
            <w:r>
              <w:rPr>
                <w:color w:val="1F1C52"/>
              </w:rPr>
              <w:t>and free Africans in the 18th and 19th centuries.</w:t>
            </w:r>
          </w:p>
        </w:tc>
      </w:tr>
      <w:tr w:rsidR="00D7663B" w14:paraId="2726E3CC" w14:textId="77777777">
        <w:trPr>
          <w:trHeight w:val="503"/>
        </w:trPr>
        <w:tc>
          <w:tcPr>
            <w:tcW w:w="1788" w:type="dxa"/>
          </w:tcPr>
          <w:p w14:paraId="2726E3C9" w14:textId="77777777" w:rsidR="00D7663B" w:rsidRDefault="00EE0066">
            <w:pPr>
              <w:pStyle w:val="TableParagraph"/>
              <w:spacing w:before="123"/>
            </w:pPr>
            <w:r>
              <w:rPr>
                <w:color w:val="1F1C52"/>
                <w:spacing w:val="-2"/>
              </w:rPr>
              <w:t>SS.912.AA.2.6</w:t>
            </w:r>
          </w:p>
        </w:tc>
        <w:tc>
          <w:tcPr>
            <w:tcW w:w="7486" w:type="dxa"/>
          </w:tcPr>
          <w:p w14:paraId="2726E3CA"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provisions</w:t>
            </w:r>
            <w:r>
              <w:rPr>
                <w:color w:val="1F1C52"/>
                <w:spacing w:val="-3"/>
              </w:rPr>
              <w:t xml:space="preserve"> </w:t>
            </w:r>
            <w:r>
              <w:rPr>
                <w:color w:val="1F1C52"/>
              </w:rPr>
              <w:t>under</w:t>
            </w:r>
            <w:r>
              <w:rPr>
                <w:color w:val="1F1C52"/>
                <w:spacing w:val="-3"/>
              </w:rPr>
              <w:t xml:space="preserve"> </w:t>
            </w:r>
            <w:r>
              <w:rPr>
                <w:color w:val="1F1C52"/>
              </w:rPr>
              <w:t>the</w:t>
            </w:r>
            <w:r>
              <w:rPr>
                <w:color w:val="1F1C52"/>
                <w:spacing w:val="-13"/>
              </w:rPr>
              <w:t xml:space="preserve"> </w:t>
            </w:r>
            <w:r>
              <w:rPr>
                <w:color w:val="1F1C52"/>
              </w:rPr>
              <w:t>Articles</w:t>
            </w:r>
            <w:r>
              <w:rPr>
                <w:color w:val="1F1C52"/>
                <w:spacing w:val="-3"/>
              </w:rPr>
              <w:t xml:space="preserve"> </w:t>
            </w:r>
            <w:r>
              <w:rPr>
                <w:color w:val="1F1C52"/>
              </w:rPr>
              <w:t>of</w:t>
            </w:r>
            <w:r>
              <w:rPr>
                <w:color w:val="1F1C52"/>
                <w:spacing w:val="-3"/>
              </w:rPr>
              <w:t xml:space="preserve"> </w:t>
            </w:r>
            <w:r>
              <w:rPr>
                <w:color w:val="1F1C52"/>
              </w:rPr>
              <w:t>Confederation</w:t>
            </w:r>
            <w:r>
              <w:rPr>
                <w:color w:val="1F1C52"/>
                <w:spacing w:val="-5"/>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spacing w:val="-2"/>
              </w:rPr>
              <w:t>Constitution</w:t>
            </w:r>
          </w:p>
          <w:p w14:paraId="2726E3CB" w14:textId="77777777" w:rsidR="00D7663B" w:rsidRDefault="00EE0066">
            <w:pPr>
              <w:pStyle w:val="TableParagraph"/>
              <w:spacing w:before="1" w:line="233" w:lineRule="exact"/>
              <w:ind w:left="107"/>
            </w:pPr>
            <w:r>
              <w:rPr>
                <w:color w:val="1F1C52"/>
              </w:rPr>
              <w:t>regarding</w:t>
            </w:r>
            <w:r>
              <w:rPr>
                <w:color w:val="1F1C52"/>
                <w:spacing w:val="-4"/>
              </w:rPr>
              <w:t xml:space="preserve"> </w:t>
            </w:r>
            <w:r>
              <w:rPr>
                <w:color w:val="1F1C52"/>
                <w:spacing w:val="-2"/>
              </w:rPr>
              <w:t>slavery.</w:t>
            </w:r>
          </w:p>
        </w:tc>
      </w:tr>
      <w:tr w:rsidR="00D7663B" w14:paraId="2726E3CF" w14:textId="77777777">
        <w:trPr>
          <w:trHeight w:val="505"/>
        </w:trPr>
        <w:tc>
          <w:tcPr>
            <w:tcW w:w="1788" w:type="dxa"/>
          </w:tcPr>
          <w:p w14:paraId="2726E3CD" w14:textId="77777777" w:rsidR="00D7663B" w:rsidRDefault="00EE0066">
            <w:pPr>
              <w:pStyle w:val="TableParagraph"/>
              <w:spacing w:before="125"/>
            </w:pPr>
            <w:r>
              <w:rPr>
                <w:color w:val="1F1C52"/>
                <w:spacing w:val="-2"/>
              </w:rPr>
              <w:t>SS.912.AA.2.7</w:t>
            </w:r>
          </w:p>
        </w:tc>
        <w:tc>
          <w:tcPr>
            <w:tcW w:w="7486" w:type="dxa"/>
          </w:tcPr>
          <w:p w14:paraId="2726E3CE" w14:textId="77777777" w:rsidR="00D7663B" w:rsidRDefault="00EE0066">
            <w:pPr>
              <w:pStyle w:val="TableParagraph"/>
              <w:spacing w:line="254" w:lineRule="exact"/>
              <w:ind w:left="107"/>
            </w:pPr>
            <w:r>
              <w:rPr>
                <w:color w:val="1F1C52"/>
              </w:rPr>
              <w:t>Analyze</w:t>
            </w:r>
            <w:r>
              <w:rPr>
                <w:color w:val="1F1C52"/>
                <w:spacing w:val="-5"/>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4"/>
              </w:rPr>
              <w:t xml:space="preserve"> </w:t>
            </w:r>
            <w:r>
              <w:rPr>
                <w:color w:val="1F1C52"/>
              </w:rPr>
              <w:t>founding</w:t>
            </w:r>
            <w:r>
              <w:rPr>
                <w:color w:val="1F1C52"/>
                <w:spacing w:val="-5"/>
              </w:rPr>
              <w:t xml:space="preserve"> </w:t>
            </w:r>
            <w:r>
              <w:rPr>
                <w:color w:val="1F1C52"/>
              </w:rPr>
              <w:t>principles</w:t>
            </w:r>
            <w:r>
              <w:rPr>
                <w:color w:val="1F1C52"/>
                <w:spacing w:val="-5"/>
              </w:rPr>
              <w:t xml:space="preserve"> </w:t>
            </w:r>
            <w:r>
              <w:rPr>
                <w:color w:val="1F1C52"/>
              </w:rPr>
              <w:t>of</w:t>
            </w:r>
            <w:r>
              <w:rPr>
                <w:color w:val="1F1C52"/>
                <w:spacing w:val="-4"/>
              </w:rPr>
              <w:t xml:space="preserve"> </w:t>
            </w:r>
            <w:r>
              <w:rPr>
                <w:color w:val="1F1C52"/>
              </w:rPr>
              <w:t>liberty,</w:t>
            </w:r>
            <w:r>
              <w:rPr>
                <w:color w:val="1F1C52"/>
                <w:spacing w:val="-5"/>
              </w:rPr>
              <w:t xml:space="preserve"> </w:t>
            </w:r>
            <w:r>
              <w:rPr>
                <w:color w:val="1F1C52"/>
              </w:rPr>
              <w:t>justice</w:t>
            </w:r>
            <w:r>
              <w:rPr>
                <w:color w:val="1F1C52"/>
                <w:spacing w:val="-7"/>
              </w:rPr>
              <w:t xml:space="preserve"> </w:t>
            </w:r>
            <w:r>
              <w:rPr>
                <w:color w:val="1F1C52"/>
              </w:rPr>
              <w:t>and</w:t>
            </w:r>
            <w:r>
              <w:rPr>
                <w:color w:val="1F1C52"/>
                <w:spacing w:val="-5"/>
              </w:rPr>
              <w:t xml:space="preserve"> </w:t>
            </w:r>
            <w:r>
              <w:rPr>
                <w:color w:val="1F1C52"/>
              </w:rPr>
              <w:t>equality</w:t>
            </w:r>
            <w:r>
              <w:rPr>
                <w:color w:val="1F1C52"/>
                <w:spacing w:val="-5"/>
              </w:rPr>
              <w:t xml:space="preserve"> </w:t>
            </w:r>
            <w:r>
              <w:rPr>
                <w:color w:val="1F1C52"/>
              </w:rPr>
              <w:t>in the quest to end slavery.</w:t>
            </w:r>
          </w:p>
        </w:tc>
      </w:tr>
      <w:tr w:rsidR="00D7663B" w14:paraId="2726E3D2" w14:textId="77777777">
        <w:trPr>
          <w:trHeight w:val="249"/>
        </w:trPr>
        <w:tc>
          <w:tcPr>
            <w:tcW w:w="1788" w:type="dxa"/>
          </w:tcPr>
          <w:p w14:paraId="2726E3D0" w14:textId="77777777" w:rsidR="00D7663B" w:rsidRDefault="00EE0066">
            <w:pPr>
              <w:pStyle w:val="TableParagraph"/>
              <w:spacing w:line="230" w:lineRule="exact"/>
            </w:pPr>
            <w:r>
              <w:rPr>
                <w:color w:val="1F1C52"/>
                <w:spacing w:val="-2"/>
              </w:rPr>
              <w:t>SS.912.AA.2.8</w:t>
            </w:r>
          </w:p>
        </w:tc>
        <w:tc>
          <w:tcPr>
            <w:tcW w:w="7486" w:type="dxa"/>
          </w:tcPr>
          <w:p w14:paraId="2726E3D1" w14:textId="77777777" w:rsidR="00D7663B" w:rsidRDefault="00EE0066">
            <w:pPr>
              <w:pStyle w:val="TableParagraph"/>
              <w:spacing w:line="230"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range</w:t>
            </w:r>
            <w:r>
              <w:rPr>
                <w:color w:val="1F1C52"/>
                <w:spacing w:val="-3"/>
              </w:rPr>
              <w:t xml:space="preserve"> </w:t>
            </w:r>
            <w:r>
              <w:rPr>
                <w:color w:val="1F1C52"/>
              </w:rPr>
              <w:t>and</w:t>
            </w:r>
            <w:r>
              <w:rPr>
                <w:color w:val="1F1C52"/>
                <w:spacing w:val="-5"/>
              </w:rPr>
              <w:t xml:space="preserve"> </w:t>
            </w:r>
            <w:r>
              <w:rPr>
                <w:color w:val="1F1C52"/>
              </w:rPr>
              <w:t>variety</w:t>
            </w:r>
            <w:r>
              <w:rPr>
                <w:color w:val="1F1C52"/>
                <w:spacing w:val="-3"/>
              </w:rPr>
              <w:t xml:space="preserve"> </w:t>
            </w:r>
            <w:r>
              <w:rPr>
                <w:color w:val="1F1C52"/>
              </w:rPr>
              <w:t>of</w:t>
            </w:r>
            <w:r>
              <w:rPr>
                <w:color w:val="1F1C52"/>
                <w:spacing w:val="-2"/>
              </w:rPr>
              <w:t xml:space="preserve"> </w:t>
            </w:r>
            <w:r>
              <w:rPr>
                <w:color w:val="1F1C52"/>
              </w:rPr>
              <w:t>specialized</w:t>
            </w:r>
            <w:r>
              <w:rPr>
                <w:color w:val="1F1C52"/>
                <w:spacing w:val="-2"/>
              </w:rPr>
              <w:t xml:space="preserve"> </w:t>
            </w:r>
            <w:r>
              <w:rPr>
                <w:color w:val="1F1C52"/>
              </w:rPr>
              <w:t>roles</w:t>
            </w:r>
            <w:r>
              <w:rPr>
                <w:color w:val="1F1C52"/>
                <w:spacing w:val="-5"/>
              </w:rPr>
              <w:t xml:space="preserve"> </w:t>
            </w:r>
            <w:r>
              <w:rPr>
                <w:color w:val="1F1C52"/>
              </w:rPr>
              <w:t>performed</w:t>
            </w:r>
            <w:r>
              <w:rPr>
                <w:color w:val="1F1C52"/>
                <w:spacing w:val="-3"/>
              </w:rPr>
              <w:t xml:space="preserve"> </w:t>
            </w:r>
            <w:r>
              <w:rPr>
                <w:color w:val="1F1C52"/>
              </w:rPr>
              <w:t>by</w:t>
            </w:r>
            <w:r>
              <w:rPr>
                <w:color w:val="1F1C52"/>
                <w:spacing w:val="-5"/>
              </w:rPr>
              <w:t xml:space="preserve"> </w:t>
            </w:r>
            <w:r>
              <w:rPr>
                <w:color w:val="1F1C52"/>
                <w:spacing w:val="-2"/>
              </w:rPr>
              <w:t>slaves.</w:t>
            </w:r>
          </w:p>
        </w:tc>
      </w:tr>
      <w:tr w:rsidR="00D7663B" w14:paraId="2726E3D5" w14:textId="77777777">
        <w:trPr>
          <w:trHeight w:val="505"/>
        </w:trPr>
        <w:tc>
          <w:tcPr>
            <w:tcW w:w="1788" w:type="dxa"/>
          </w:tcPr>
          <w:p w14:paraId="2726E3D3" w14:textId="77777777" w:rsidR="00D7663B" w:rsidRDefault="00EE0066">
            <w:pPr>
              <w:pStyle w:val="TableParagraph"/>
              <w:spacing w:before="125"/>
            </w:pPr>
            <w:r>
              <w:rPr>
                <w:color w:val="1F1C52"/>
                <w:spacing w:val="-2"/>
              </w:rPr>
              <w:t>SS.912.AA.2.9</w:t>
            </w:r>
          </w:p>
        </w:tc>
        <w:tc>
          <w:tcPr>
            <w:tcW w:w="7486" w:type="dxa"/>
          </w:tcPr>
          <w:p w14:paraId="2726E3D4" w14:textId="77777777" w:rsidR="00D7663B" w:rsidRDefault="00EE0066">
            <w:pPr>
              <w:pStyle w:val="TableParagraph"/>
              <w:spacing w:line="252" w:lineRule="exact"/>
              <w:ind w:left="107" w:right="213"/>
            </w:pPr>
            <w:r>
              <w:rPr>
                <w:color w:val="1F1C52"/>
              </w:rPr>
              <w:t>Explain</w:t>
            </w:r>
            <w:r>
              <w:rPr>
                <w:color w:val="1F1C52"/>
                <w:spacing w:val="-4"/>
              </w:rPr>
              <w:t xml:space="preserve"> </w:t>
            </w:r>
            <w:r>
              <w:rPr>
                <w:color w:val="1F1C52"/>
              </w:rPr>
              <w:t>how</w:t>
            </w:r>
            <w:r>
              <w:rPr>
                <w:color w:val="1F1C52"/>
                <w:spacing w:val="-5"/>
              </w:rPr>
              <w:t xml:space="preserve"> </w:t>
            </w:r>
            <w:r>
              <w:rPr>
                <w:color w:val="1F1C52"/>
              </w:rPr>
              <w:t>early</w:t>
            </w:r>
            <w:r>
              <w:rPr>
                <w:color w:val="1F1C52"/>
                <w:spacing w:val="-4"/>
              </w:rPr>
              <w:t xml:space="preserve"> </w:t>
            </w:r>
            <w:r>
              <w:rPr>
                <w:color w:val="1F1C52"/>
              </w:rPr>
              <w:t>abolitionist</w:t>
            </w:r>
            <w:r>
              <w:rPr>
                <w:color w:val="1F1C52"/>
                <w:spacing w:val="-5"/>
              </w:rPr>
              <w:t xml:space="preserve"> </w:t>
            </w:r>
            <w:r>
              <w:rPr>
                <w:color w:val="1F1C52"/>
              </w:rPr>
              <w:t>movements</w:t>
            </w:r>
            <w:r>
              <w:rPr>
                <w:color w:val="1F1C52"/>
                <w:spacing w:val="-4"/>
              </w:rPr>
              <w:t xml:space="preserve"> </w:t>
            </w:r>
            <w:r>
              <w:rPr>
                <w:color w:val="1F1C52"/>
              </w:rPr>
              <w:t>advocated</w:t>
            </w:r>
            <w:r>
              <w:rPr>
                <w:color w:val="1F1C52"/>
                <w:spacing w:val="-6"/>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civil</w:t>
            </w:r>
            <w:r>
              <w:rPr>
                <w:color w:val="1F1C52"/>
                <w:spacing w:val="-3"/>
              </w:rPr>
              <w:t xml:space="preserve"> </w:t>
            </w:r>
            <w:r>
              <w:rPr>
                <w:color w:val="1F1C52"/>
              </w:rPr>
              <w:t>rights</w:t>
            </w:r>
            <w:r>
              <w:rPr>
                <w:color w:val="1F1C52"/>
                <w:spacing w:val="-4"/>
              </w:rPr>
              <w:t xml:space="preserve"> </w:t>
            </w:r>
            <w:r>
              <w:rPr>
                <w:color w:val="1F1C52"/>
              </w:rPr>
              <w:t>of Africans in America.</w:t>
            </w:r>
          </w:p>
        </w:tc>
      </w:tr>
      <w:tr w:rsidR="00D7663B" w14:paraId="2726E3D8" w14:textId="77777777">
        <w:trPr>
          <w:trHeight w:val="506"/>
        </w:trPr>
        <w:tc>
          <w:tcPr>
            <w:tcW w:w="1788" w:type="dxa"/>
          </w:tcPr>
          <w:p w14:paraId="2726E3D6" w14:textId="77777777" w:rsidR="00D7663B" w:rsidRDefault="00EE0066">
            <w:pPr>
              <w:pStyle w:val="TableParagraph"/>
              <w:spacing w:before="125"/>
            </w:pPr>
            <w:r>
              <w:rPr>
                <w:color w:val="1F1C52"/>
                <w:spacing w:val="-2"/>
              </w:rPr>
              <w:t>SS.912.AA.2.10</w:t>
            </w:r>
          </w:p>
        </w:tc>
        <w:tc>
          <w:tcPr>
            <w:tcW w:w="7486" w:type="dxa"/>
          </w:tcPr>
          <w:p w14:paraId="2726E3D7" w14:textId="77777777" w:rsidR="00D7663B" w:rsidRDefault="00EE0066">
            <w:pPr>
              <w:pStyle w:val="TableParagraph"/>
              <w:spacing w:line="252" w:lineRule="exact"/>
              <w:ind w:left="107"/>
            </w:pPr>
            <w:r>
              <w:rPr>
                <w:color w:val="1F1C52"/>
              </w:rPr>
              <w:t>Evaluate</w:t>
            </w:r>
            <w:r>
              <w:rPr>
                <w:color w:val="1F1C52"/>
                <w:spacing w:val="-5"/>
              </w:rPr>
              <w:t xml:space="preserve"> </w:t>
            </w:r>
            <w:r>
              <w:rPr>
                <w:color w:val="1F1C52"/>
              </w:rPr>
              <w:t>the</w:t>
            </w:r>
            <w:r>
              <w:rPr>
                <w:color w:val="1F1C52"/>
                <w:spacing w:val="-14"/>
              </w:rPr>
              <w:t xml:space="preserve"> </w:t>
            </w:r>
            <w:r>
              <w:rPr>
                <w:color w:val="1F1C52"/>
              </w:rPr>
              <w:t>Abolitionist</w:t>
            </w:r>
            <w:r>
              <w:rPr>
                <w:color w:val="1F1C52"/>
                <w:spacing w:val="-4"/>
              </w:rPr>
              <w:t xml:space="preserve"> </w:t>
            </w:r>
            <w:r>
              <w:rPr>
                <w:color w:val="1F1C52"/>
              </w:rPr>
              <w:t>Movement</w:t>
            </w:r>
            <w:r>
              <w:rPr>
                <w:color w:val="1F1C52"/>
                <w:spacing w:val="-4"/>
              </w:rPr>
              <w:t xml:space="preserve"> </w:t>
            </w:r>
            <w:r>
              <w:rPr>
                <w:color w:val="1F1C52"/>
              </w:rPr>
              <w:t>and</w:t>
            </w:r>
            <w:r>
              <w:rPr>
                <w:color w:val="1F1C52"/>
                <w:spacing w:val="-5"/>
              </w:rPr>
              <w:t xml:space="preserve"> </w:t>
            </w:r>
            <w:r>
              <w:rPr>
                <w:color w:val="1F1C52"/>
              </w:rPr>
              <w:t>its</w:t>
            </w:r>
            <w:r>
              <w:rPr>
                <w:color w:val="1F1C52"/>
                <w:spacing w:val="-2"/>
              </w:rPr>
              <w:t xml:space="preserve"> </w:t>
            </w:r>
            <w:r>
              <w:rPr>
                <w:color w:val="1F1C52"/>
              </w:rPr>
              <w:t>leaders</w:t>
            </w:r>
            <w:r>
              <w:rPr>
                <w:color w:val="1F1C52"/>
                <w:spacing w:val="-2"/>
              </w:rPr>
              <w:t xml:space="preserve"> </w:t>
            </w:r>
            <w:r>
              <w:rPr>
                <w:color w:val="1F1C52"/>
              </w:rPr>
              <w:t>and</w:t>
            </w:r>
            <w:r>
              <w:rPr>
                <w:color w:val="1F1C52"/>
                <w:spacing w:val="-5"/>
              </w:rPr>
              <w:t xml:space="preserve"> </w:t>
            </w:r>
            <w:r>
              <w:rPr>
                <w:color w:val="1F1C52"/>
              </w:rPr>
              <w:t>how</w:t>
            </w:r>
            <w:r>
              <w:rPr>
                <w:color w:val="1F1C52"/>
                <w:spacing w:val="-3"/>
              </w:rPr>
              <w:t xml:space="preserve"> </w:t>
            </w:r>
            <w:r>
              <w:rPr>
                <w:color w:val="1F1C52"/>
              </w:rPr>
              <w:t>they</w:t>
            </w:r>
            <w:r>
              <w:rPr>
                <w:color w:val="1F1C52"/>
                <w:spacing w:val="-5"/>
              </w:rPr>
              <w:t xml:space="preserve"> </w:t>
            </w:r>
            <w:r>
              <w:rPr>
                <w:color w:val="1F1C52"/>
              </w:rPr>
              <w:t>contributed</w:t>
            </w:r>
            <w:r>
              <w:rPr>
                <w:color w:val="1F1C52"/>
                <w:spacing w:val="-5"/>
              </w:rPr>
              <w:t xml:space="preserve"> </w:t>
            </w:r>
            <w:r>
              <w:rPr>
                <w:color w:val="1F1C52"/>
              </w:rPr>
              <w:t>in different ways to eliminate slavery.</w:t>
            </w:r>
          </w:p>
        </w:tc>
      </w:tr>
      <w:tr w:rsidR="00D7663B" w14:paraId="2726E3DB" w14:textId="77777777">
        <w:trPr>
          <w:trHeight w:val="254"/>
        </w:trPr>
        <w:tc>
          <w:tcPr>
            <w:tcW w:w="1788" w:type="dxa"/>
          </w:tcPr>
          <w:p w14:paraId="2726E3D9" w14:textId="77777777" w:rsidR="00D7663B" w:rsidRDefault="00EE0066">
            <w:pPr>
              <w:pStyle w:val="TableParagraph"/>
              <w:spacing w:before="1" w:line="233" w:lineRule="exact"/>
            </w:pPr>
            <w:r>
              <w:rPr>
                <w:color w:val="1F1C52"/>
                <w:spacing w:val="-2"/>
              </w:rPr>
              <w:t>SS.912.AA.2.11</w:t>
            </w:r>
          </w:p>
        </w:tc>
        <w:tc>
          <w:tcPr>
            <w:tcW w:w="7486" w:type="dxa"/>
          </w:tcPr>
          <w:p w14:paraId="2726E3DA" w14:textId="77777777" w:rsidR="00D7663B" w:rsidRDefault="00EE0066">
            <w:pPr>
              <w:pStyle w:val="TableParagraph"/>
              <w:spacing w:before="1" w:line="233"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The</w:t>
            </w:r>
            <w:r>
              <w:rPr>
                <w:color w:val="1F1C52"/>
                <w:spacing w:val="-2"/>
              </w:rPr>
              <w:t xml:space="preserve"> </w:t>
            </w:r>
            <w:r>
              <w:rPr>
                <w:color w:val="1F1C52"/>
              </w:rPr>
              <w:t>Society</w:t>
            </w:r>
            <w:r>
              <w:rPr>
                <w:color w:val="1F1C52"/>
                <w:spacing w:val="-2"/>
              </w:rPr>
              <w:t xml:space="preserve"> </w:t>
            </w:r>
            <w:r>
              <w:rPr>
                <w:color w:val="1F1C52"/>
              </w:rPr>
              <w:t>of</w:t>
            </w:r>
            <w:r>
              <w:rPr>
                <w:color w:val="1F1C52"/>
                <w:spacing w:val="-1"/>
              </w:rPr>
              <w:t xml:space="preserve"> </w:t>
            </w:r>
            <w:r>
              <w:rPr>
                <w:color w:val="1F1C52"/>
              </w:rPr>
              <w:t>Friends</w:t>
            </w:r>
            <w:r>
              <w:rPr>
                <w:color w:val="1F1C52"/>
                <w:spacing w:val="-3"/>
              </w:rPr>
              <w:t xml:space="preserve"> </w:t>
            </w:r>
            <w:r>
              <w:rPr>
                <w:color w:val="1F1C52"/>
              </w:rPr>
              <w:t>had</w:t>
            </w:r>
            <w:r>
              <w:rPr>
                <w:color w:val="1F1C52"/>
                <w:spacing w:val="-5"/>
              </w:rPr>
              <w:t xml:space="preserve"> </w:t>
            </w:r>
            <w:r>
              <w:rPr>
                <w:color w:val="1F1C52"/>
              </w:rPr>
              <w:t>on</w:t>
            </w:r>
            <w:r>
              <w:rPr>
                <w:color w:val="1F1C52"/>
                <w:spacing w:val="-2"/>
              </w:rPr>
              <w:t xml:space="preserve"> </w:t>
            </w:r>
            <w:r>
              <w:rPr>
                <w:color w:val="1F1C52"/>
              </w:rPr>
              <w:t>the</w:t>
            </w:r>
            <w:r>
              <w:rPr>
                <w:color w:val="1F1C52"/>
                <w:spacing w:val="-4"/>
              </w:rPr>
              <w:t xml:space="preserve"> </w:t>
            </w:r>
            <w:r>
              <w:rPr>
                <w:color w:val="1F1C52"/>
              </w:rPr>
              <w:t>abolition</w:t>
            </w:r>
            <w:r>
              <w:rPr>
                <w:color w:val="1F1C52"/>
                <w:spacing w:val="-2"/>
              </w:rPr>
              <w:t xml:space="preserve"> </w:t>
            </w:r>
            <w:r>
              <w:rPr>
                <w:color w:val="1F1C52"/>
              </w:rPr>
              <w:t>of</w:t>
            </w:r>
            <w:r>
              <w:rPr>
                <w:color w:val="1F1C52"/>
                <w:spacing w:val="-1"/>
              </w:rPr>
              <w:t xml:space="preserve"> </w:t>
            </w:r>
            <w:r>
              <w:rPr>
                <w:color w:val="1F1C52"/>
                <w:spacing w:val="-2"/>
              </w:rPr>
              <w:t>slavery.</w:t>
            </w:r>
          </w:p>
        </w:tc>
      </w:tr>
      <w:tr w:rsidR="00D7663B" w14:paraId="2726E3DE" w14:textId="77777777">
        <w:trPr>
          <w:trHeight w:val="505"/>
        </w:trPr>
        <w:tc>
          <w:tcPr>
            <w:tcW w:w="1788" w:type="dxa"/>
          </w:tcPr>
          <w:p w14:paraId="2726E3DC" w14:textId="77777777" w:rsidR="00D7663B" w:rsidRDefault="00EE0066">
            <w:pPr>
              <w:pStyle w:val="TableParagraph"/>
              <w:spacing w:before="125"/>
            </w:pPr>
            <w:r>
              <w:rPr>
                <w:color w:val="1F1C52"/>
                <w:spacing w:val="-2"/>
              </w:rPr>
              <w:t>SS.912.AA.2.12</w:t>
            </w:r>
          </w:p>
        </w:tc>
        <w:tc>
          <w:tcPr>
            <w:tcW w:w="7486" w:type="dxa"/>
          </w:tcPr>
          <w:p w14:paraId="2726E3DD" w14:textId="77777777" w:rsidR="00D7663B" w:rsidRDefault="00EE0066">
            <w:pPr>
              <w:pStyle w:val="TableParagraph"/>
              <w:spacing w:line="254" w:lineRule="exact"/>
              <w:ind w:left="107"/>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Underground</w:t>
            </w:r>
            <w:r>
              <w:rPr>
                <w:color w:val="1F1C52"/>
                <w:spacing w:val="-4"/>
              </w:rPr>
              <w:t xml:space="preserve"> </w:t>
            </w:r>
            <w:r>
              <w:rPr>
                <w:color w:val="1F1C52"/>
              </w:rPr>
              <w:t>Railroad</w:t>
            </w:r>
            <w:r>
              <w:rPr>
                <w:color w:val="1F1C52"/>
                <w:spacing w:val="-4"/>
              </w:rPr>
              <w:t xml:space="preserve"> </w:t>
            </w:r>
            <w:r>
              <w:rPr>
                <w:color w:val="1F1C52"/>
              </w:rPr>
              <w:t>and</w:t>
            </w:r>
            <w:r>
              <w:rPr>
                <w:color w:val="1F1C52"/>
                <w:spacing w:val="-6"/>
              </w:rPr>
              <w:t xml:space="preserve"> </w:t>
            </w:r>
            <w:r>
              <w:rPr>
                <w:color w:val="1F1C52"/>
              </w:rPr>
              <w:t>its</w:t>
            </w:r>
            <w:r>
              <w:rPr>
                <w:color w:val="1F1C52"/>
                <w:spacing w:val="-4"/>
              </w:rPr>
              <w:t xml:space="preserve"> </w:t>
            </w:r>
            <w:r>
              <w:rPr>
                <w:color w:val="1F1C52"/>
              </w:rPr>
              <w:t>conductors</w:t>
            </w:r>
            <w:r>
              <w:rPr>
                <w:color w:val="1F1C52"/>
                <w:spacing w:val="-4"/>
              </w:rPr>
              <w:t xml:space="preserve"> </w:t>
            </w:r>
            <w:r>
              <w:rPr>
                <w:color w:val="1F1C52"/>
              </w:rPr>
              <w:t>successfully</w:t>
            </w:r>
            <w:r>
              <w:rPr>
                <w:color w:val="1F1C52"/>
                <w:spacing w:val="-6"/>
              </w:rPr>
              <w:t xml:space="preserve"> </w:t>
            </w:r>
            <w:r>
              <w:rPr>
                <w:color w:val="1F1C52"/>
              </w:rPr>
              <w:t>relocated slaves to free states and Canada.</w:t>
            </w:r>
          </w:p>
        </w:tc>
      </w:tr>
      <w:tr w:rsidR="00D7663B" w14:paraId="2726E3E2" w14:textId="77777777">
        <w:trPr>
          <w:trHeight w:val="504"/>
        </w:trPr>
        <w:tc>
          <w:tcPr>
            <w:tcW w:w="1788" w:type="dxa"/>
          </w:tcPr>
          <w:p w14:paraId="2726E3DF" w14:textId="77777777" w:rsidR="00D7663B" w:rsidRDefault="00EE0066">
            <w:pPr>
              <w:pStyle w:val="TableParagraph"/>
              <w:spacing w:before="123"/>
            </w:pPr>
            <w:r>
              <w:rPr>
                <w:color w:val="1F1C52"/>
                <w:spacing w:val="-2"/>
              </w:rPr>
              <w:t>SS.912.AA.2.13</w:t>
            </w:r>
          </w:p>
        </w:tc>
        <w:tc>
          <w:tcPr>
            <w:tcW w:w="7486" w:type="dxa"/>
          </w:tcPr>
          <w:p w14:paraId="2726E3E0" w14:textId="77777777" w:rsidR="00D7663B" w:rsidRDefault="00EE0066">
            <w:pPr>
              <w:pStyle w:val="TableParagraph"/>
              <w:spacing w:line="249" w:lineRule="exact"/>
              <w:ind w:left="107"/>
            </w:pPr>
            <w:r>
              <w:rPr>
                <w:color w:val="1F1C52"/>
              </w:rPr>
              <w:t>Explain</w:t>
            </w:r>
            <w:r>
              <w:rPr>
                <w:color w:val="1F1C52"/>
                <w:spacing w:val="-5"/>
              </w:rPr>
              <w:t xml:space="preserve"> </w:t>
            </w:r>
            <w:r>
              <w:rPr>
                <w:color w:val="1F1C52"/>
              </w:rPr>
              <w:t>how</w:t>
            </w:r>
            <w:r>
              <w:rPr>
                <w:color w:val="1F1C52"/>
                <w:spacing w:val="-6"/>
              </w:rPr>
              <w:t xml:space="preserve"> </w:t>
            </w:r>
            <w:r>
              <w:rPr>
                <w:color w:val="1F1C52"/>
              </w:rPr>
              <w:t>the</w:t>
            </w:r>
            <w:r>
              <w:rPr>
                <w:color w:val="1F1C52"/>
                <w:spacing w:val="-4"/>
              </w:rPr>
              <w:t xml:space="preserve"> </w:t>
            </w:r>
            <w:r>
              <w:rPr>
                <w:color w:val="1F1C52"/>
              </w:rPr>
              <w:t>rise</w:t>
            </w:r>
            <w:r>
              <w:rPr>
                <w:color w:val="1F1C52"/>
                <w:spacing w:val="-2"/>
              </w:rPr>
              <w:t xml:space="preserve"> </w:t>
            </w:r>
            <w:r>
              <w:rPr>
                <w:color w:val="1F1C52"/>
              </w:rPr>
              <w:t>of</w:t>
            </w:r>
            <w:r>
              <w:rPr>
                <w:color w:val="1F1C52"/>
                <w:spacing w:val="-1"/>
              </w:rPr>
              <w:t xml:space="preserve"> </w:t>
            </w:r>
            <w:r>
              <w:rPr>
                <w:color w:val="1F1C52"/>
              </w:rPr>
              <w:t>cash</w:t>
            </w:r>
            <w:r>
              <w:rPr>
                <w:color w:val="1F1C52"/>
                <w:spacing w:val="-2"/>
              </w:rPr>
              <w:t xml:space="preserve"> </w:t>
            </w:r>
            <w:r>
              <w:rPr>
                <w:color w:val="1F1C52"/>
              </w:rPr>
              <w:t>crops</w:t>
            </w:r>
            <w:r>
              <w:rPr>
                <w:color w:val="1F1C52"/>
                <w:spacing w:val="-2"/>
              </w:rPr>
              <w:t xml:space="preserve"> </w:t>
            </w:r>
            <w:r>
              <w:rPr>
                <w:color w:val="1F1C52"/>
              </w:rPr>
              <w:t>accelerated</w:t>
            </w:r>
            <w:r>
              <w:rPr>
                <w:color w:val="1F1C52"/>
                <w:spacing w:val="-2"/>
              </w:rPr>
              <w:t xml:space="preserve"> </w:t>
            </w:r>
            <w:r>
              <w:rPr>
                <w:color w:val="1F1C52"/>
              </w:rPr>
              <w:t>the</w:t>
            </w:r>
            <w:r>
              <w:rPr>
                <w:color w:val="1F1C52"/>
                <w:spacing w:val="-2"/>
              </w:rPr>
              <w:t xml:space="preserve"> </w:t>
            </w:r>
            <w:r>
              <w:rPr>
                <w:color w:val="1F1C52"/>
              </w:rPr>
              <w:t>growth</w:t>
            </w:r>
            <w:r>
              <w:rPr>
                <w:color w:val="1F1C52"/>
                <w:spacing w:val="-2"/>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domestic</w:t>
            </w:r>
            <w:r>
              <w:rPr>
                <w:color w:val="1F1C52"/>
                <w:spacing w:val="-4"/>
              </w:rPr>
              <w:t xml:space="preserve"> </w:t>
            </w:r>
            <w:r>
              <w:rPr>
                <w:color w:val="1F1C52"/>
                <w:spacing w:val="-2"/>
              </w:rPr>
              <w:t>slave</w:t>
            </w:r>
          </w:p>
          <w:p w14:paraId="2726E3E1" w14:textId="77777777" w:rsidR="00D7663B" w:rsidRDefault="00EE0066">
            <w:pPr>
              <w:pStyle w:val="TableParagraph"/>
              <w:spacing w:before="1" w:line="233" w:lineRule="exact"/>
              <w:ind w:left="107"/>
            </w:pPr>
            <w:r>
              <w:rPr>
                <w:color w:val="1F1C52"/>
              </w:rPr>
              <w:t>trade</w:t>
            </w:r>
            <w:r>
              <w:rPr>
                <w:color w:val="1F1C52"/>
                <w:spacing w:val="-3"/>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United</w:t>
            </w:r>
            <w:r>
              <w:rPr>
                <w:color w:val="1F1C52"/>
                <w:spacing w:val="-2"/>
              </w:rPr>
              <w:t xml:space="preserve"> States.</w:t>
            </w:r>
          </w:p>
        </w:tc>
      </w:tr>
      <w:tr w:rsidR="00D7663B" w14:paraId="2726E3E5" w14:textId="77777777">
        <w:trPr>
          <w:trHeight w:val="506"/>
        </w:trPr>
        <w:tc>
          <w:tcPr>
            <w:tcW w:w="1788" w:type="dxa"/>
          </w:tcPr>
          <w:p w14:paraId="2726E3E3" w14:textId="77777777" w:rsidR="00D7663B" w:rsidRDefault="00EE0066">
            <w:pPr>
              <w:pStyle w:val="TableParagraph"/>
              <w:spacing w:before="125"/>
            </w:pPr>
            <w:r>
              <w:rPr>
                <w:color w:val="1F1C52"/>
                <w:spacing w:val="-2"/>
              </w:rPr>
              <w:t>SS.912.AA.2.14</w:t>
            </w:r>
          </w:p>
        </w:tc>
        <w:tc>
          <w:tcPr>
            <w:tcW w:w="7486" w:type="dxa"/>
          </w:tcPr>
          <w:p w14:paraId="2726E3E4" w14:textId="77777777" w:rsidR="00D7663B" w:rsidRDefault="00EE0066">
            <w:pPr>
              <w:pStyle w:val="TableParagraph"/>
              <w:spacing w:line="254"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actions</w:t>
            </w:r>
            <w:r>
              <w:rPr>
                <w:color w:val="1F1C52"/>
                <w:spacing w:val="-6"/>
              </w:rPr>
              <w:t xml:space="preserve"> </w:t>
            </w:r>
            <w:r>
              <w:rPr>
                <w:color w:val="1F1C52"/>
              </w:rPr>
              <w:t>of</w:t>
            </w:r>
            <w:r>
              <w:rPr>
                <w:color w:val="1F1C52"/>
                <w:spacing w:val="-3"/>
              </w:rPr>
              <w:t xml:space="preserve"> </w:t>
            </w:r>
            <w:r>
              <w:rPr>
                <w:color w:val="1F1C52"/>
              </w:rPr>
              <w:t>Nat</w:t>
            </w:r>
            <w:r>
              <w:rPr>
                <w:color w:val="1F1C52"/>
                <w:spacing w:val="-9"/>
              </w:rPr>
              <w:t xml:space="preserve"> </w:t>
            </w:r>
            <w:r>
              <w:rPr>
                <w:color w:val="1F1C52"/>
              </w:rPr>
              <w:t>Turner,</w:t>
            </w:r>
            <w:r>
              <w:rPr>
                <w:color w:val="1F1C52"/>
                <w:spacing w:val="-7"/>
              </w:rPr>
              <w:t xml:space="preserve"> </w:t>
            </w:r>
            <w:r>
              <w:rPr>
                <w:color w:val="1F1C52"/>
              </w:rPr>
              <w:t>John</w:t>
            </w:r>
            <w:r>
              <w:rPr>
                <w:color w:val="1F1C52"/>
                <w:spacing w:val="-4"/>
              </w:rPr>
              <w:t xml:space="preserve"> </w:t>
            </w:r>
            <w:r>
              <w:rPr>
                <w:color w:val="1F1C52"/>
              </w:rPr>
              <w:t>Brown</w:t>
            </w:r>
            <w:r>
              <w:rPr>
                <w:color w:val="1F1C52"/>
                <w:spacing w:val="-4"/>
              </w:rPr>
              <w:t xml:space="preserve"> </w:t>
            </w:r>
            <w:r>
              <w:rPr>
                <w:color w:val="1F1C52"/>
              </w:rPr>
              <w:t>and</w:t>
            </w:r>
            <w:r>
              <w:rPr>
                <w:color w:val="1F1C52"/>
                <w:spacing w:val="-7"/>
              </w:rPr>
              <w:t xml:space="preserve"> </w:t>
            </w:r>
            <w:r>
              <w:rPr>
                <w:color w:val="1F1C52"/>
              </w:rPr>
              <w:t>Frederick</w:t>
            </w:r>
            <w:r>
              <w:rPr>
                <w:color w:val="1F1C52"/>
                <w:spacing w:val="-4"/>
              </w:rPr>
              <w:t xml:space="preserve"> </w:t>
            </w:r>
            <w:r>
              <w:rPr>
                <w:color w:val="1F1C52"/>
              </w:rPr>
              <w:t>Douglass</w:t>
            </w:r>
            <w:r>
              <w:rPr>
                <w:color w:val="1F1C52"/>
                <w:spacing w:val="-6"/>
              </w:rPr>
              <w:t xml:space="preserve"> </w:t>
            </w:r>
            <w:r>
              <w:rPr>
                <w:color w:val="1F1C52"/>
              </w:rPr>
              <w:t>and</w:t>
            </w:r>
            <w:r>
              <w:rPr>
                <w:color w:val="1F1C52"/>
                <w:spacing w:val="-4"/>
              </w:rPr>
              <w:t xml:space="preserve"> </w:t>
            </w:r>
            <w:r>
              <w:rPr>
                <w:color w:val="1F1C52"/>
              </w:rPr>
              <w:t>the direct responses to their efforts to end slavery.</w:t>
            </w:r>
          </w:p>
        </w:tc>
      </w:tr>
      <w:tr w:rsidR="00D7663B" w14:paraId="2726E3E8" w14:textId="77777777">
        <w:trPr>
          <w:trHeight w:val="251"/>
        </w:trPr>
        <w:tc>
          <w:tcPr>
            <w:tcW w:w="1788" w:type="dxa"/>
          </w:tcPr>
          <w:p w14:paraId="2726E3E6" w14:textId="77777777" w:rsidR="00D7663B" w:rsidRDefault="00EE0066">
            <w:pPr>
              <w:pStyle w:val="TableParagraph"/>
              <w:spacing w:line="232" w:lineRule="exact"/>
            </w:pPr>
            <w:r>
              <w:rPr>
                <w:color w:val="1F1C52"/>
                <w:spacing w:val="-2"/>
              </w:rPr>
              <w:t>SS.912.AA.2.15</w:t>
            </w:r>
          </w:p>
        </w:tc>
        <w:tc>
          <w:tcPr>
            <w:tcW w:w="7486" w:type="dxa"/>
          </w:tcPr>
          <w:p w14:paraId="2726E3E7" w14:textId="77777777" w:rsidR="00D7663B" w:rsidRDefault="00EE0066">
            <w:pPr>
              <w:pStyle w:val="TableParagraph"/>
              <w:spacing w:line="232" w:lineRule="exact"/>
              <w:ind w:left="107"/>
            </w:pPr>
            <w:r>
              <w:rPr>
                <w:color w:val="1F1C52"/>
              </w:rPr>
              <w:t>Describe</w:t>
            </w:r>
            <w:r>
              <w:rPr>
                <w:color w:val="1F1C52"/>
                <w:spacing w:val="-8"/>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produced</w:t>
            </w:r>
            <w:r>
              <w:rPr>
                <w:color w:val="1F1C52"/>
                <w:spacing w:val="-3"/>
              </w:rPr>
              <w:t xml:space="preserve"> </w:t>
            </w:r>
            <w:r>
              <w:rPr>
                <w:color w:val="1F1C52"/>
              </w:rPr>
              <w:t>by</w:t>
            </w:r>
            <w:r>
              <w:rPr>
                <w:color w:val="1F1C52"/>
                <w:spacing w:val="-4"/>
              </w:rPr>
              <w:t xml:space="preserve"> </w:t>
            </w:r>
            <w:r>
              <w:rPr>
                <w:color w:val="1F1C52"/>
              </w:rPr>
              <w:t>asylum</w:t>
            </w:r>
            <w:r>
              <w:rPr>
                <w:color w:val="1F1C52"/>
                <w:spacing w:val="-2"/>
              </w:rPr>
              <w:t xml:space="preserve"> </w:t>
            </w:r>
            <w:r>
              <w:rPr>
                <w:color w:val="1F1C52"/>
              </w:rPr>
              <w:t>offered</w:t>
            </w:r>
            <w:r>
              <w:rPr>
                <w:color w:val="1F1C52"/>
                <w:spacing w:val="-6"/>
              </w:rPr>
              <w:t xml:space="preserve"> </w:t>
            </w:r>
            <w:r>
              <w:rPr>
                <w:color w:val="1F1C52"/>
              </w:rPr>
              <w:t>to</w:t>
            </w:r>
            <w:r>
              <w:rPr>
                <w:color w:val="1F1C52"/>
                <w:spacing w:val="-4"/>
              </w:rPr>
              <w:t xml:space="preserve"> </w:t>
            </w:r>
            <w:r>
              <w:rPr>
                <w:color w:val="1F1C52"/>
              </w:rPr>
              <w:t>slaves</w:t>
            </w:r>
            <w:r>
              <w:rPr>
                <w:color w:val="1F1C52"/>
                <w:spacing w:val="-3"/>
              </w:rPr>
              <w:t xml:space="preserve"> </w:t>
            </w:r>
            <w:r>
              <w:rPr>
                <w:color w:val="1F1C52"/>
              </w:rPr>
              <w:t>by</w:t>
            </w:r>
            <w:r>
              <w:rPr>
                <w:color w:val="1F1C52"/>
                <w:spacing w:val="-3"/>
              </w:rPr>
              <w:t xml:space="preserve"> </w:t>
            </w:r>
            <w:r>
              <w:rPr>
                <w:color w:val="1F1C52"/>
              </w:rPr>
              <w:t>Spanish</w:t>
            </w:r>
            <w:r>
              <w:rPr>
                <w:color w:val="1F1C52"/>
                <w:spacing w:val="-3"/>
              </w:rPr>
              <w:t xml:space="preserve"> </w:t>
            </w:r>
            <w:r>
              <w:rPr>
                <w:color w:val="1F1C52"/>
                <w:spacing w:val="-2"/>
              </w:rPr>
              <w:t>Florida.</w:t>
            </w:r>
          </w:p>
        </w:tc>
      </w:tr>
      <w:tr w:rsidR="00D7663B" w14:paraId="2726E3EC" w14:textId="77777777">
        <w:trPr>
          <w:trHeight w:val="758"/>
        </w:trPr>
        <w:tc>
          <w:tcPr>
            <w:tcW w:w="1788" w:type="dxa"/>
          </w:tcPr>
          <w:p w14:paraId="2726E3E9" w14:textId="77777777" w:rsidR="00D7663B" w:rsidRDefault="00EE0066">
            <w:pPr>
              <w:pStyle w:val="TableParagraph"/>
              <w:spacing w:before="250"/>
            </w:pPr>
            <w:r>
              <w:rPr>
                <w:color w:val="1F1C52"/>
                <w:spacing w:val="-2"/>
              </w:rPr>
              <w:t>SS.912.AA.2.16</w:t>
            </w:r>
          </w:p>
        </w:tc>
        <w:tc>
          <w:tcPr>
            <w:tcW w:w="7486" w:type="dxa"/>
          </w:tcPr>
          <w:p w14:paraId="2726E3EA" w14:textId="77777777" w:rsidR="00D7663B" w:rsidRDefault="00EE0066">
            <w:pPr>
              <w:pStyle w:val="TableParagraph"/>
              <w:ind w:left="107"/>
            </w:pPr>
            <w:r>
              <w:rPr>
                <w:color w:val="1F1C52"/>
              </w:rPr>
              <w:t>Describe Florida colonies that existed between the colonial period through the acquisition</w:t>
            </w:r>
            <w:r>
              <w:rPr>
                <w:color w:val="1F1C52"/>
                <w:spacing w:val="-3"/>
              </w:rPr>
              <w:t xml:space="preserve"> </w:t>
            </w:r>
            <w:r>
              <w:rPr>
                <w:color w:val="1F1C52"/>
              </w:rPr>
              <w:t>of</w:t>
            </w:r>
            <w:r>
              <w:rPr>
                <w:color w:val="1F1C52"/>
                <w:spacing w:val="-5"/>
              </w:rPr>
              <w:t xml:space="preserve"> </w:t>
            </w:r>
            <w:r>
              <w:rPr>
                <w:color w:val="1F1C52"/>
              </w:rPr>
              <w:t>Florida</w:t>
            </w:r>
            <w:r>
              <w:rPr>
                <w:color w:val="1F1C52"/>
                <w:spacing w:val="-3"/>
              </w:rPr>
              <w:t xml:space="preserve"> </w:t>
            </w:r>
            <w:r>
              <w:rPr>
                <w:color w:val="1F1C52"/>
              </w:rPr>
              <w:t>with</w:t>
            </w:r>
            <w:r>
              <w:rPr>
                <w:color w:val="1F1C52"/>
                <w:spacing w:val="-6"/>
              </w:rPr>
              <w:t xml:space="preserve"> </w:t>
            </w:r>
            <w:r>
              <w:rPr>
                <w:color w:val="1F1C52"/>
              </w:rPr>
              <w:t>the</w:t>
            </w:r>
            <w:r>
              <w:rPr>
                <w:color w:val="1F1C52"/>
                <w:spacing w:val="-14"/>
              </w:rPr>
              <w:t xml:space="preserve"> </w:t>
            </w:r>
            <w:r>
              <w:rPr>
                <w:color w:val="1F1C52"/>
              </w:rPr>
              <w:t>Adams-Onís</w:t>
            </w:r>
            <w:r>
              <w:rPr>
                <w:color w:val="1F1C52"/>
                <w:spacing w:val="-7"/>
              </w:rPr>
              <w:t xml:space="preserve"> </w:t>
            </w:r>
            <w:r>
              <w:rPr>
                <w:color w:val="1F1C52"/>
              </w:rPr>
              <w:t>Treaty</w:t>
            </w:r>
            <w:r>
              <w:rPr>
                <w:color w:val="1F1C52"/>
                <w:spacing w:val="-6"/>
              </w:rPr>
              <w:t xml:space="preserve"> </w:t>
            </w:r>
            <w:r>
              <w:rPr>
                <w:color w:val="1F1C52"/>
              </w:rPr>
              <w:t>of</w:t>
            </w:r>
            <w:r>
              <w:rPr>
                <w:color w:val="1F1C52"/>
                <w:spacing w:val="-2"/>
              </w:rPr>
              <w:t xml:space="preserve"> </w:t>
            </w:r>
            <w:r>
              <w:rPr>
                <w:color w:val="1F1C52"/>
              </w:rPr>
              <w:t>1819,</w:t>
            </w:r>
            <w:r>
              <w:rPr>
                <w:color w:val="1F1C52"/>
                <w:spacing w:val="-3"/>
              </w:rPr>
              <w:t xml:space="preserve"> </w:t>
            </w:r>
            <w:r>
              <w:rPr>
                <w:color w:val="1F1C52"/>
              </w:rPr>
              <w:t>which</w:t>
            </w:r>
            <w:r>
              <w:rPr>
                <w:color w:val="1F1C52"/>
                <w:spacing w:val="-3"/>
              </w:rPr>
              <w:t xml:space="preserve"> </w:t>
            </w:r>
            <w:r>
              <w:rPr>
                <w:color w:val="1F1C52"/>
              </w:rPr>
              <w:t>was</w:t>
            </w:r>
            <w:r>
              <w:rPr>
                <w:color w:val="1F1C52"/>
                <w:spacing w:val="-5"/>
              </w:rPr>
              <w:t xml:space="preserve"> </w:t>
            </w:r>
            <w:r>
              <w:rPr>
                <w:color w:val="1F1C52"/>
              </w:rPr>
              <w:t>called</w:t>
            </w:r>
            <w:r>
              <w:rPr>
                <w:color w:val="1F1C52"/>
                <w:spacing w:val="-6"/>
              </w:rPr>
              <w:t xml:space="preserve"> </w:t>
            </w:r>
            <w:r>
              <w:rPr>
                <w:color w:val="1F1C52"/>
              </w:rPr>
              <w:t>the</w:t>
            </w:r>
          </w:p>
          <w:p w14:paraId="2726E3EB" w14:textId="77777777" w:rsidR="00D7663B" w:rsidRDefault="00EE0066">
            <w:pPr>
              <w:pStyle w:val="TableParagraph"/>
              <w:spacing w:line="233" w:lineRule="exact"/>
              <w:ind w:left="107"/>
            </w:pPr>
            <w:r>
              <w:rPr>
                <w:color w:val="1F1C52"/>
              </w:rPr>
              <w:t>Transcontinental</w:t>
            </w:r>
            <w:r>
              <w:rPr>
                <w:color w:val="1F1C52"/>
                <w:spacing w:val="-12"/>
              </w:rPr>
              <w:t xml:space="preserve"> </w:t>
            </w:r>
            <w:r>
              <w:rPr>
                <w:color w:val="1F1C52"/>
              </w:rPr>
              <w:t>Treaty</w:t>
            </w:r>
            <w:r>
              <w:rPr>
                <w:color w:val="1F1C52"/>
                <w:spacing w:val="-8"/>
              </w:rPr>
              <w:t xml:space="preserve"> </w:t>
            </w:r>
            <w:r>
              <w:rPr>
                <w:color w:val="1F1C52"/>
              </w:rPr>
              <w:t>and</w:t>
            </w:r>
            <w:r>
              <w:rPr>
                <w:color w:val="1F1C52"/>
                <w:spacing w:val="-8"/>
              </w:rPr>
              <w:t xml:space="preserve"> </w:t>
            </w:r>
            <w:r>
              <w:rPr>
                <w:color w:val="1F1C52"/>
              </w:rPr>
              <w:t>ratified</w:t>
            </w:r>
            <w:r>
              <w:rPr>
                <w:color w:val="1F1C52"/>
                <w:spacing w:val="-8"/>
              </w:rPr>
              <w:t xml:space="preserve"> </w:t>
            </w:r>
            <w:r>
              <w:rPr>
                <w:color w:val="1F1C52"/>
              </w:rPr>
              <w:t>in</w:t>
            </w:r>
            <w:r>
              <w:rPr>
                <w:color w:val="1F1C52"/>
                <w:spacing w:val="-10"/>
              </w:rPr>
              <w:t xml:space="preserve"> </w:t>
            </w:r>
            <w:r>
              <w:rPr>
                <w:color w:val="1F1C52"/>
                <w:spacing w:val="-2"/>
              </w:rPr>
              <w:t>1821.</w:t>
            </w:r>
          </w:p>
        </w:tc>
      </w:tr>
      <w:tr w:rsidR="00D7663B" w14:paraId="2726E3EF" w14:textId="77777777">
        <w:trPr>
          <w:trHeight w:val="506"/>
        </w:trPr>
        <w:tc>
          <w:tcPr>
            <w:tcW w:w="1788" w:type="dxa"/>
          </w:tcPr>
          <w:p w14:paraId="2726E3ED" w14:textId="77777777" w:rsidR="00D7663B" w:rsidRDefault="00EE0066">
            <w:pPr>
              <w:pStyle w:val="TableParagraph"/>
              <w:spacing w:before="125"/>
            </w:pPr>
            <w:r>
              <w:rPr>
                <w:color w:val="1F1C52"/>
                <w:spacing w:val="-2"/>
              </w:rPr>
              <w:t>SS.912.AA.3.1</w:t>
            </w:r>
          </w:p>
        </w:tc>
        <w:tc>
          <w:tcPr>
            <w:tcW w:w="7486" w:type="dxa"/>
          </w:tcPr>
          <w:p w14:paraId="2726E3EE" w14:textId="77777777" w:rsidR="00D7663B" w:rsidRDefault="00EE0066">
            <w:pPr>
              <w:pStyle w:val="TableParagraph"/>
              <w:spacing w:line="254"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changing</w:t>
            </w:r>
            <w:r>
              <w:rPr>
                <w:color w:val="1F1C52"/>
                <w:spacing w:val="-3"/>
              </w:rPr>
              <w:t xml:space="preserve"> </w:t>
            </w:r>
            <w:r>
              <w:rPr>
                <w:color w:val="1F1C52"/>
              </w:rPr>
              <w:t>social</w:t>
            </w:r>
            <w:r>
              <w:rPr>
                <w:color w:val="1F1C52"/>
                <w:spacing w:val="-2"/>
              </w:rPr>
              <w:t xml:space="preserve"> </w:t>
            </w:r>
            <w:r>
              <w:rPr>
                <w:color w:val="1F1C52"/>
              </w:rPr>
              <w:t>and</w:t>
            </w:r>
            <w:r>
              <w:rPr>
                <w:color w:val="1F1C52"/>
                <w:spacing w:val="-6"/>
              </w:rPr>
              <w:t xml:space="preserve"> </w:t>
            </w:r>
            <w:r>
              <w:rPr>
                <w:color w:val="1F1C52"/>
              </w:rPr>
              <w:t>economic</w:t>
            </w:r>
            <w:r>
              <w:rPr>
                <w:color w:val="1F1C52"/>
                <w:spacing w:val="-5"/>
              </w:rPr>
              <w:t xml:space="preserve"> </w:t>
            </w:r>
            <w:r>
              <w:rPr>
                <w:color w:val="1F1C52"/>
              </w:rPr>
              <w:t>roles</w:t>
            </w:r>
            <w:r>
              <w:rPr>
                <w:color w:val="1F1C52"/>
                <w:spacing w:val="-3"/>
              </w:rPr>
              <w:t xml:space="preserve"> </w:t>
            </w:r>
            <w:r>
              <w:rPr>
                <w:color w:val="1F1C52"/>
              </w:rPr>
              <w:t>of</w:t>
            </w:r>
            <w:r>
              <w:rPr>
                <w:color w:val="1F1C52"/>
                <w:spacing w:val="-13"/>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during</w:t>
            </w:r>
            <w:r>
              <w:rPr>
                <w:color w:val="1F1C52"/>
                <w:spacing w:val="-6"/>
              </w:rPr>
              <w:t xml:space="preserve"> </w:t>
            </w:r>
            <w:r>
              <w:rPr>
                <w:color w:val="1F1C52"/>
              </w:rPr>
              <w:t>the Civil War and the Exodus of 1879.</w:t>
            </w:r>
          </w:p>
        </w:tc>
      </w:tr>
      <w:tr w:rsidR="00D7663B" w14:paraId="2726E3F2" w14:textId="77777777">
        <w:trPr>
          <w:trHeight w:val="249"/>
        </w:trPr>
        <w:tc>
          <w:tcPr>
            <w:tcW w:w="1788" w:type="dxa"/>
          </w:tcPr>
          <w:p w14:paraId="2726E3F0" w14:textId="77777777" w:rsidR="00D7663B" w:rsidRDefault="00EE0066">
            <w:pPr>
              <w:pStyle w:val="TableParagraph"/>
              <w:spacing w:line="230" w:lineRule="exact"/>
            </w:pPr>
            <w:r>
              <w:rPr>
                <w:color w:val="1F1C52"/>
                <w:spacing w:val="-2"/>
              </w:rPr>
              <w:t>SS.912.AA.3.2</w:t>
            </w:r>
          </w:p>
        </w:tc>
        <w:tc>
          <w:tcPr>
            <w:tcW w:w="7486" w:type="dxa"/>
          </w:tcPr>
          <w:p w14:paraId="2726E3F1" w14:textId="77777777" w:rsidR="00D7663B" w:rsidRDefault="00EE0066">
            <w:pPr>
              <w:pStyle w:val="TableParagraph"/>
              <w:spacing w:line="230" w:lineRule="exact"/>
              <w:ind w:left="107"/>
            </w:pPr>
            <w:r>
              <w:rPr>
                <w:color w:val="1F1C52"/>
              </w:rPr>
              <w:t>Examine</w:t>
            </w:r>
            <w:r>
              <w:rPr>
                <w:color w:val="1F1C52"/>
                <w:spacing w:val="-11"/>
              </w:rPr>
              <w:t xml:space="preserve"> </w:t>
            </w:r>
            <w:r>
              <w:rPr>
                <w:color w:val="1F1C52"/>
              </w:rPr>
              <w:t>social</w:t>
            </w:r>
            <w:r>
              <w:rPr>
                <w:color w:val="1F1C52"/>
                <w:spacing w:val="-6"/>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6"/>
              </w:rPr>
              <w:t xml:space="preserve"> </w:t>
            </w:r>
            <w:r>
              <w:rPr>
                <w:color w:val="1F1C52"/>
              </w:rPr>
              <w:t>post-Civil</w:t>
            </w:r>
            <w:r>
              <w:rPr>
                <w:color w:val="1F1C52"/>
                <w:spacing w:val="-8"/>
              </w:rPr>
              <w:t xml:space="preserve"> </w:t>
            </w:r>
            <w:r>
              <w:rPr>
                <w:color w:val="1F1C52"/>
                <w:spacing w:val="-4"/>
              </w:rPr>
              <w:t>War.</w:t>
            </w:r>
          </w:p>
        </w:tc>
      </w:tr>
      <w:tr w:rsidR="00D7663B" w14:paraId="2726E3F5" w14:textId="77777777">
        <w:trPr>
          <w:trHeight w:val="760"/>
        </w:trPr>
        <w:tc>
          <w:tcPr>
            <w:tcW w:w="1788" w:type="dxa"/>
          </w:tcPr>
          <w:p w14:paraId="2726E3F3" w14:textId="77777777" w:rsidR="00D7663B" w:rsidRDefault="00EE0066">
            <w:pPr>
              <w:pStyle w:val="TableParagraph"/>
              <w:spacing w:before="253"/>
            </w:pPr>
            <w:r>
              <w:rPr>
                <w:color w:val="1F1C52"/>
                <w:spacing w:val="-2"/>
              </w:rPr>
              <w:t>SS.912.AA.3.3</w:t>
            </w:r>
          </w:p>
        </w:tc>
        <w:tc>
          <w:tcPr>
            <w:tcW w:w="7486" w:type="dxa"/>
          </w:tcPr>
          <w:p w14:paraId="2726E3F4" w14:textId="77777777" w:rsidR="00D7663B" w:rsidRDefault="00EE0066">
            <w:pPr>
              <w:pStyle w:val="TableParagraph"/>
              <w:spacing w:line="252" w:lineRule="exact"/>
              <w:ind w:left="107"/>
            </w:pPr>
            <w:r>
              <w:rPr>
                <w:color w:val="1F1C52"/>
              </w:rPr>
              <w:t>Examine the importance of sacrifices, contributions and experiences of</w:t>
            </w:r>
            <w:r>
              <w:rPr>
                <w:color w:val="1F1C52"/>
                <w:spacing w:val="-8"/>
              </w:rPr>
              <w:t xml:space="preserve"> </w:t>
            </w:r>
            <w:r>
              <w:rPr>
                <w:color w:val="1F1C52"/>
              </w:rPr>
              <w:t>African Americans</w:t>
            </w:r>
            <w:r>
              <w:rPr>
                <w:color w:val="1F1C52"/>
                <w:spacing w:val="-6"/>
              </w:rPr>
              <w:t xml:space="preserve"> </w:t>
            </w:r>
            <w:r>
              <w:rPr>
                <w:color w:val="1F1C52"/>
              </w:rPr>
              <w:t>during</w:t>
            </w:r>
            <w:r>
              <w:rPr>
                <w:color w:val="1F1C52"/>
                <w:spacing w:val="-6"/>
              </w:rPr>
              <w:t xml:space="preserve"> </w:t>
            </w:r>
            <w:r>
              <w:rPr>
                <w:color w:val="1F1C52"/>
              </w:rPr>
              <w:t>wartime</w:t>
            </w:r>
            <w:r>
              <w:rPr>
                <w:color w:val="1F1C52"/>
                <w:spacing w:val="-8"/>
              </w:rPr>
              <w:t xml:space="preserve"> </w:t>
            </w:r>
            <w:r>
              <w:rPr>
                <w:color w:val="1F1C52"/>
              </w:rPr>
              <w:t>from</w:t>
            </w:r>
            <w:r>
              <w:rPr>
                <w:color w:val="1F1C52"/>
                <w:spacing w:val="-5"/>
              </w:rPr>
              <w:t xml:space="preserve"> </w:t>
            </w:r>
            <w:r>
              <w:rPr>
                <w:color w:val="1F1C52"/>
              </w:rPr>
              <w:t>the</w:t>
            </w:r>
            <w:r>
              <w:rPr>
                <w:color w:val="1F1C52"/>
                <w:spacing w:val="-6"/>
              </w:rPr>
              <w:t xml:space="preserve"> </w:t>
            </w:r>
            <w:r>
              <w:rPr>
                <w:color w:val="1F1C52"/>
              </w:rPr>
              <w:t>Spanish-American</w:t>
            </w:r>
            <w:r>
              <w:rPr>
                <w:color w:val="1F1C52"/>
                <w:spacing w:val="-12"/>
              </w:rPr>
              <w:t xml:space="preserve"> </w:t>
            </w:r>
            <w:r>
              <w:rPr>
                <w:color w:val="1F1C52"/>
              </w:rPr>
              <w:t>War</w:t>
            </w:r>
            <w:r>
              <w:rPr>
                <w:color w:val="1F1C52"/>
                <w:spacing w:val="-5"/>
              </w:rPr>
              <w:t xml:space="preserve"> </w:t>
            </w:r>
            <w:r>
              <w:rPr>
                <w:color w:val="1F1C52"/>
              </w:rPr>
              <w:t>through</w:t>
            </w:r>
            <w:r>
              <w:rPr>
                <w:color w:val="1F1C52"/>
                <w:spacing w:val="-8"/>
              </w:rPr>
              <w:t xml:space="preserve"> </w:t>
            </w:r>
            <w:r>
              <w:rPr>
                <w:color w:val="1F1C52"/>
              </w:rPr>
              <w:t>the</w:t>
            </w:r>
            <w:r>
              <w:rPr>
                <w:color w:val="1F1C52"/>
                <w:spacing w:val="-6"/>
              </w:rPr>
              <w:t xml:space="preserve"> </w:t>
            </w:r>
            <w:r>
              <w:rPr>
                <w:color w:val="1F1C52"/>
              </w:rPr>
              <w:t xml:space="preserve">Korean </w:t>
            </w:r>
            <w:r>
              <w:rPr>
                <w:color w:val="1F1C52"/>
                <w:spacing w:val="-4"/>
              </w:rPr>
              <w:t>War.</w:t>
            </w:r>
          </w:p>
        </w:tc>
      </w:tr>
      <w:tr w:rsidR="00D7663B" w14:paraId="2726E3F8" w14:textId="77777777">
        <w:trPr>
          <w:trHeight w:val="506"/>
        </w:trPr>
        <w:tc>
          <w:tcPr>
            <w:tcW w:w="1788" w:type="dxa"/>
          </w:tcPr>
          <w:p w14:paraId="2726E3F6" w14:textId="77777777" w:rsidR="00D7663B" w:rsidRDefault="00EE0066">
            <w:pPr>
              <w:pStyle w:val="TableParagraph"/>
              <w:spacing w:before="125"/>
            </w:pPr>
            <w:r>
              <w:rPr>
                <w:color w:val="1F1C52"/>
                <w:spacing w:val="-2"/>
              </w:rPr>
              <w:t>SS.912.AA.3.4</w:t>
            </w:r>
          </w:p>
        </w:tc>
        <w:tc>
          <w:tcPr>
            <w:tcW w:w="7486" w:type="dxa"/>
          </w:tcPr>
          <w:p w14:paraId="2726E3F7"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the</w:t>
            </w:r>
            <w:r>
              <w:rPr>
                <w:color w:val="1F1C52"/>
                <w:spacing w:val="-4"/>
              </w:rPr>
              <w:t xml:space="preserve"> </w:t>
            </w:r>
            <w:r>
              <w:rPr>
                <w:color w:val="1F1C52"/>
              </w:rPr>
              <w:t>relationship</w:t>
            </w:r>
            <w:r>
              <w:rPr>
                <w:color w:val="1F1C52"/>
                <w:spacing w:val="-2"/>
              </w:rPr>
              <w:t xml:space="preserve"> </w:t>
            </w:r>
            <w:r>
              <w:rPr>
                <w:color w:val="1F1C52"/>
              </w:rPr>
              <w:t>of</w:t>
            </w:r>
            <w:r>
              <w:rPr>
                <w:color w:val="1F1C52"/>
                <w:spacing w:val="-4"/>
              </w:rPr>
              <w:t xml:space="preserve"> </w:t>
            </w:r>
            <w:r>
              <w:rPr>
                <w:color w:val="1F1C52"/>
              </w:rPr>
              <w:t>various</w:t>
            </w:r>
            <w:r>
              <w:rPr>
                <w:color w:val="1F1C52"/>
                <w:spacing w:val="-4"/>
              </w:rPr>
              <w:t xml:space="preserve"> </w:t>
            </w:r>
            <w:r>
              <w:rPr>
                <w:color w:val="1F1C52"/>
              </w:rPr>
              <w:t>ethnic</w:t>
            </w:r>
            <w:r>
              <w:rPr>
                <w:color w:val="1F1C52"/>
                <w:spacing w:val="-4"/>
              </w:rPr>
              <w:t xml:space="preserve"> </w:t>
            </w:r>
            <w:r>
              <w:rPr>
                <w:color w:val="1F1C52"/>
              </w:rPr>
              <w:t>groups</w:t>
            </w:r>
            <w:r>
              <w:rPr>
                <w:color w:val="1F1C52"/>
                <w:spacing w:val="-2"/>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19"/>
              </w:rPr>
              <w:t xml:space="preserve"> </w:t>
            </w:r>
            <w:r>
              <w:rPr>
                <w:color w:val="1F1C52"/>
              </w:rPr>
              <w:t>access</w:t>
            </w:r>
            <w:r>
              <w:rPr>
                <w:color w:val="1F1C52"/>
                <w:spacing w:val="-4"/>
              </w:rPr>
              <w:t xml:space="preserve"> </w:t>
            </w:r>
            <w:r>
              <w:rPr>
                <w:color w:val="1F1C52"/>
              </w:rPr>
              <w:t>to rights, privileges and liberties in the United States.</w:t>
            </w:r>
          </w:p>
        </w:tc>
      </w:tr>
      <w:tr w:rsidR="00D7663B" w14:paraId="2726E3FB" w14:textId="77777777">
        <w:trPr>
          <w:trHeight w:val="505"/>
        </w:trPr>
        <w:tc>
          <w:tcPr>
            <w:tcW w:w="1788" w:type="dxa"/>
          </w:tcPr>
          <w:p w14:paraId="2726E3F9" w14:textId="77777777" w:rsidR="00D7663B" w:rsidRDefault="00EE0066">
            <w:pPr>
              <w:pStyle w:val="TableParagraph"/>
              <w:spacing w:before="125"/>
            </w:pPr>
            <w:r>
              <w:rPr>
                <w:color w:val="1F1C52"/>
                <w:spacing w:val="-2"/>
              </w:rPr>
              <w:t>SS.912.AA.3.5</w:t>
            </w:r>
          </w:p>
        </w:tc>
        <w:tc>
          <w:tcPr>
            <w:tcW w:w="7486" w:type="dxa"/>
          </w:tcPr>
          <w:p w14:paraId="2726E3FA" w14:textId="77777777" w:rsidR="00D7663B" w:rsidRDefault="00EE0066">
            <w:pPr>
              <w:pStyle w:val="TableParagraph"/>
              <w:spacing w:line="252" w:lineRule="exact"/>
              <w:ind w:left="107"/>
            </w:pPr>
            <w:r>
              <w:rPr>
                <w:color w:val="1F1C52"/>
              </w:rPr>
              <w:t>Explain</w:t>
            </w:r>
            <w:r>
              <w:rPr>
                <w:color w:val="1F1C52"/>
                <w:spacing w:val="-2"/>
              </w:rPr>
              <w:t xml:space="preserve"> </w:t>
            </w:r>
            <w:r>
              <w:rPr>
                <w:color w:val="1F1C52"/>
              </w:rPr>
              <w:t>the</w:t>
            </w:r>
            <w:r>
              <w:rPr>
                <w:color w:val="1F1C52"/>
                <w:spacing w:val="-2"/>
              </w:rPr>
              <w:t xml:space="preserve"> </w:t>
            </w:r>
            <w:r>
              <w:rPr>
                <w:color w:val="1F1C52"/>
              </w:rPr>
              <w:t>struggles</w:t>
            </w:r>
            <w:r>
              <w:rPr>
                <w:color w:val="1F1C52"/>
                <w:spacing w:val="-4"/>
              </w:rPr>
              <w:t xml:space="preserve"> </w:t>
            </w:r>
            <w:r>
              <w:rPr>
                <w:color w:val="1F1C52"/>
              </w:rPr>
              <w:t>faced</w:t>
            </w:r>
            <w:r>
              <w:rPr>
                <w:color w:val="1F1C52"/>
                <w:spacing w:val="-5"/>
              </w:rPr>
              <w:t xml:space="preserve"> </w:t>
            </w:r>
            <w:r>
              <w:rPr>
                <w:color w:val="1F1C52"/>
              </w:rPr>
              <w:t>by</w:t>
            </w:r>
            <w:r>
              <w:rPr>
                <w:color w:val="1F1C52"/>
                <w:spacing w:val="-14"/>
              </w:rPr>
              <w:t xml:space="preserve"> </w:t>
            </w:r>
            <w:r>
              <w:rPr>
                <w:color w:val="1F1C52"/>
              </w:rPr>
              <w:t>African</w:t>
            </w:r>
            <w:r>
              <w:rPr>
                <w:color w:val="1F1C52"/>
                <w:spacing w:val="-13"/>
              </w:rPr>
              <w:t xml:space="preserve"> </w:t>
            </w:r>
            <w:r>
              <w:rPr>
                <w:color w:val="1F1C52"/>
              </w:rPr>
              <w:t>American</w:t>
            </w:r>
            <w:r>
              <w:rPr>
                <w:color w:val="1F1C52"/>
                <w:spacing w:val="-2"/>
              </w:rPr>
              <w:t xml:space="preserve"> </w:t>
            </w:r>
            <w:r>
              <w:rPr>
                <w:color w:val="1F1C52"/>
              </w:rPr>
              <w:t>women</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19th</w:t>
            </w:r>
            <w:r>
              <w:rPr>
                <w:color w:val="1F1C52"/>
                <w:spacing w:val="-5"/>
              </w:rPr>
              <w:t xml:space="preserve"> </w:t>
            </w:r>
            <w:r>
              <w:rPr>
                <w:color w:val="1F1C52"/>
              </w:rPr>
              <w:t>century</w:t>
            </w:r>
            <w:r>
              <w:rPr>
                <w:color w:val="1F1C52"/>
                <w:spacing w:val="-5"/>
              </w:rPr>
              <w:t xml:space="preserve"> </w:t>
            </w:r>
            <w:r>
              <w:rPr>
                <w:color w:val="1F1C52"/>
              </w:rPr>
              <w:t>as</w:t>
            </w:r>
            <w:r>
              <w:rPr>
                <w:color w:val="1F1C52"/>
                <w:spacing w:val="-4"/>
              </w:rPr>
              <w:t xml:space="preserve"> </w:t>
            </w:r>
            <w:r>
              <w:rPr>
                <w:color w:val="1F1C52"/>
              </w:rPr>
              <w:t>it relates to issues of suffrage, business and access to education.</w:t>
            </w:r>
          </w:p>
        </w:tc>
      </w:tr>
      <w:tr w:rsidR="00D7663B" w14:paraId="2726E3FE" w14:textId="77777777">
        <w:trPr>
          <w:trHeight w:val="506"/>
        </w:trPr>
        <w:tc>
          <w:tcPr>
            <w:tcW w:w="1788" w:type="dxa"/>
          </w:tcPr>
          <w:p w14:paraId="2726E3FC" w14:textId="77777777" w:rsidR="00D7663B" w:rsidRDefault="00EE0066">
            <w:pPr>
              <w:pStyle w:val="TableParagraph"/>
              <w:spacing w:before="125"/>
            </w:pPr>
            <w:r>
              <w:rPr>
                <w:color w:val="1F1C52"/>
                <w:spacing w:val="-2"/>
              </w:rPr>
              <w:t>SS.912.AA.3.6</w:t>
            </w:r>
          </w:p>
        </w:tc>
        <w:tc>
          <w:tcPr>
            <w:tcW w:w="7486" w:type="dxa"/>
          </w:tcPr>
          <w:p w14:paraId="2726E3FD"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emergence,</w:t>
            </w:r>
            <w:r>
              <w:rPr>
                <w:color w:val="1F1C52"/>
                <w:spacing w:val="-3"/>
              </w:rPr>
              <w:t xml:space="preserve"> </w:t>
            </w:r>
            <w:r>
              <w:rPr>
                <w:color w:val="1F1C52"/>
              </w:rPr>
              <w:t>growth,</w:t>
            </w:r>
            <w:r>
              <w:rPr>
                <w:color w:val="1F1C52"/>
                <w:spacing w:val="-3"/>
              </w:rPr>
              <w:t xml:space="preserve"> </w:t>
            </w:r>
            <w:r>
              <w:rPr>
                <w:color w:val="1F1C52"/>
              </w:rPr>
              <w:t>destruction</w:t>
            </w:r>
            <w:r>
              <w:rPr>
                <w:color w:val="1F1C52"/>
                <w:spacing w:val="-6"/>
              </w:rPr>
              <w:t xml:space="preserve"> </w:t>
            </w:r>
            <w:r>
              <w:rPr>
                <w:color w:val="1F1C52"/>
              </w:rPr>
              <w:t>and</w:t>
            </w:r>
            <w:r>
              <w:rPr>
                <w:color w:val="1F1C52"/>
                <w:spacing w:val="-6"/>
              </w:rPr>
              <w:t xml:space="preserve"> </w:t>
            </w:r>
            <w:r>
              <w:rPr>
                <w:color w:val="1F1C52"/>
              </w:rPr>
              <w:t>rebuilding</w:t>
            </w:r>
            <w:r>
              <w:rPr>
                <w:color w:val="1F1C52"/>
                <w:spacing w:val="-3"/>
              </w:rPr>
              <w:t xml:space="preserve"> </w:t>
            </w:r>
            <w:r>
              <w:rPr>
                <w:color w:val="1F1C52"/>
              </w:rPr>
              <w:t>of</w:t>
            </w:r>
            <w:r>
              <w:rPr>
                <w:color w:val="1F1C52"/>
                <w:spacing w:val="-5"/>
              </w:rPr>
              <w:t xml:space="preserve"> </w:t>
            </w:r>
            <w:r>
              <w:rPr>
                <w:color w:val="1F1C52"/>
              </w:rPr>
              <w:t>black</w:t>
            </w:r>
            <w:r>
              <w:rPr>
                <w:color w:val="1F1C52"/>
                <w:spacing w:val="-3"/>
              </w:rPr>
              <w:t xml:space="preserve"> </w:t>
            </w:r>
            <w:r>
              <w:rPr>
                <w:color w:val="1F1C52"/>
              </w:rPr>
              <w:t>communities during Reconstruction and beyond.</w:t>
            </w:r>
          </w:p>
        </w:tc>
      </w:tr>
      <w:tr w:rsidR="00D7663B" w14:paraId="2726E402" w14:textId="77777777">
        <w:trPr>
          <w:trHeight w:val="757"/>
        </w:trPr>
        <w:tc>
          <w:tcPr>
            <w:tcW w:w="1788" w:type="dxa"/>
          </w:tcPr>
          <w:p w14:paraId="2726E3FF" w14:textId="77777777" w:rsidR="00D7663B" w:rsidRDefault="00EE0066">
            <w:pPr>
              <w:pStyle w:val="TableParagraph"/>
              <w:spacing w:before="250"/>
            </w:pPr>
            <w:r>
              <w:rPr>
                <w:color w:val="1F1C52"/>
                <w:spacing w:val="-2"/>
              </w:rPr>
              <w:t>SS.912.AA.3.7</w:t>
            </w:r>
          </w:p>
        </w:tc>
        <w:tc>
          <w:tcPr>
            <w:tcW w:w="7486" w:type="dxa"/>
          </w:tcPr>
          <w:p w14:paraId="2726E400" w14:textId="77777777" w:rsidR="00D7663B" w:rsidRDefault="00EE0066">
            <w:pPr>
              <w:pStyle w:val="TableParagraph"/>
              <w:ind w:left="107"/>
            </w:pPr>
            <w:r>
              <w:rPr>
                <w:color w:val="1F1C52"/>
              </w:rPr>
              <w:t>Examine</w:t>
            </w:r>
            <w:r>
              <w:rPr>
                <w:color w:val="1F1C52"/>
                <w:spacing w:val="-8"/>
              </w:rPr>
              <w:t xml:space="preserve"> </w:t>
            </w:r>
            <w:r>
              <w:rPr>
                <w:color w:val="1F1C52"/>
              </w:rPr>
              <w:t>economic</w:t>
            </w:r>
            <w:r>
              <w:rPr>
                <w:color w:val="1F1C52"/>
                <w:spacing w:val="-5"/>
              </w:rPr>
              <w:t xml:space="preserve"> </w:t>
            </w:r>
            <w:r>
              <w:rPr>
                <w:color w:val="1F1C52"/>
              </w:rPr>
              <w:t>developments</w:t>
            </w:r>
            <w:r>
              <w:rPr>
                <w:color w:val="1F1C52"/>
                <w:spacing w:val="-5"/>
              </w:rPr>
              <w:t xml:space="preserve"> </w:t>
            </w:r>
            <w:r>
              <w:rPr>
                <w:color w:val="1F1C52"/>
              </w:rPr>
              <w:t>of</w:t>
            </w:r>
            <w:r>
              <w:rPr>
                <w:color w:val="1F1C52"/>
                <w:spacing w:val="-4"/>
              </w:rPr>
              <w:t xml:space="preserve"> </w:t>
            </w:r>
            <w:r>
              <w:rPr>
                <w:color w:val="1F1C52"/>
              </w:rPr>
              <w:t>and</w:t>
            </w:r>
            <w:r>
              <w:rPr>
                <w:color w:val="1F1C52"/>
                <w:spacing w:val="-7"/>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post-WWI, including</w:t>
            </w:r>
            <w:r>
              <w:rPr>
                <w:color w:val="1F1C52"/>
                <w:spacing w:val="-4"/>
              </w:rPr>
              <w:t xml:space="preserve"> </w:t>
            </w:r>
            <w:r>
              <w:rPr>
                <w:color w:val="1F1C52"/>
              </w:rPr>
              <w:t>the</w:t>
            </w:r>
            <w:r>
              <w:rPr>
                <w:color w:val="1F1C52"/>
                <w:spacing w:val="-3"/>
              </w:rPr>
              <w:t xml:space="preserve"> </w:t>
            </w:r>
            <w:r>
              <w:rPr>
                <w:color w:val="1F1C52"/>
              </w:rPr>
              <w:t>spending</w:t>
            </w:r>
            <w:r>
              <w:rPr>
                <w:color w:val="1F1C52"/>
                <w:spacing w:val="-3"/>
              </w:rPr>
              <w:t xml:space="preserve"> </w:t>
            </w:r>
            <w:r>
              <w:rPr>
                <w:color w:val="1F1C52"/>
              </w:rPr>
              <w:t>power</w:t>
            </w:r>
            <w:r>
              <w:rPr>
                <w:color w:val="1F1C52"/>
                <w:spacing w:val="-3"/>
              </w:rPr>
              <w:t xml:space="preserve"> </w:t>
            </w:r>
            <w:r>
              <w:rPr>
                <w:color w:val="1F1C52"/>
              </w:rPr>
              <w:t>and</w:t>
            </w:r>
            <w:r>
              <w:rPr>
                <w:color w:val="1F1C52"/>
                <w:spacing w:val="-3"/>
              </w:rPr>
              <w:t xml:space="preserve"> </w:t>
            </w:r>
            <w:r>
              <w:rPr>
                <w:color w:val="1F1C52"/>
              </w:rPr>
              <w:t>the</w:t>
            </w:r>
            <w:r>
              <w:rPr>
                <w:color w:val="1F1C52"/>
                <w:spacing w:val="-4"/>
              </w:rPr>
              <w:t xml:space="preserve"> </w:t>
            </w:r>
            <w:r>
              <w:rPr>
                <w:color w:val="1F1C52"/>
              </w:rPr>
              <w:t>development</w:t>
            </w:r>
            <w:r>
              <w:rPr>
                <w:color w:val="1F1C52"/>
                <w:spacing w:val="-2"/>
              </w:rPr>
              <w:t xml:space="preserve"> </w:t>
            </w:r>
            <w:r>
              <w:rPr>
                <w:color w:val="1F1C52"/>
              </w:rPr>
              <w:t>of</w:t>
            </w:r>
            <w:r>
              <w:rPr>
                <w:color w:val="1F1C52"/>
                <w:spacing w:val="-5"/>
              </w:rPr>
              <w:t xml:space="preserve"> </w:t>
            </w:r>
            <w:r>
              <w:rPr>
                <w:color w:val="1F1C52"/>
              </w:rPr>
              <w:t>black</w:t>
            </w:r>
            <w:r>
              <w:rPr>
                <w:color w:val="1F1C52"/>
                <w:spacing w:val="-6"/>
              </w:rPr>
              <w:t xml:space="preserve"> </w:t>
            </w:r>
            <w:r>
              <w:rPr>
                <w:color w:val="1F1C52"/>
              </w:rPr>
              <w:t>businesses</w:t>
            </w:r>
            <w:r>
              <w:rPr>
                <w:color w:val="1F1C52"/>
                <w:spacing w:val="-5"/>
              </w:rPr>
              <w:t xml:space="preserve"> and</w:t>
            </w:r>
          </w:p>
          <w:p w14:paraId="2726E401" w14:textId="77777777" w:rsidR="00D7663B" w:rsidRDefault="00EE0066">
            <w:pPr>
              <w:pStyle w:val="TableParagraph"/>
              <w:spacing w:line="233" w:lineRule="exact"/>
              <w:ind w:left="107"/>
            </w:pPr>
            <w:r>
              <w:rPr>
                <w:color w:val="1F1C52"/>
                <w:spacing w:val="-2"/>
              </w:rPr>
              <w:t>innovations.</w:t>
            </w:r>
          </w:p>
        </w:tc>
      </w:tr>
      <w:tr w:rsidR="00D7663B" w14:paraId="2726E405" w14:textId="77777777">
        <w:trPr>
          <w:trHeight w:val="505"/>
        </w:trPr>
        <w:tc>
          <w:tcPr>
            <w:tcW w:w="1788" w:type="dxa"/>
          </w:tcPr>
          <w:p w14:paraId="2726E403" w14:textId="77777777" w:rsidR="00D7663B" w:rsidRDefault="00EE0066">
            <w:pPr>
              <w:pStyle w:val="TableParagraph"/>
              <w:spacing w:before="125"/>
            </w:pPr>
            <w:r>
              <w:rPr>
                <w:color w:val="1F1C52"/>
                <w:spacing w:val="-2"/>
              </w:rPr>
              <w:t>SS.912.AA.3.8</w:t>
            </w:r>
          </w:p>
        </w:tc>
        <w:tc>
          <w:tcPr>
            <w:tcW w:w="7486" w:type="dxa"/>
          </w:tcPr>
          <w:p w14:paraId="2726E404"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political</w:t>
            </w:r>
            <w:r>
              <w:rPr>
                <w:color w:val="1F1C52"/>
                <w:spacing w:val="-3"/>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and</w:t>
            </w:r>
            <w:r>
              <w:rPr>
                <w:color w:val="1F1C52"/>
                <w:spacing w:val="-7"/>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 xml:space="preserve">post-WWI </w:t>
            </w:r>
            <w:r>
              <w:rPr>
                <w:color w:val="1F1C52"/>
                <w:spacing w:val="-2"/>
              </w:rPr>
              <w:t>period.</w:t>
            </w:r>
          </w:p>
        </w:tc>
      </w:tr>
      <w:tr w:rsidR="00D7663B" w14:paraId="2726E409" w14:textId="77777777">
        <w:trPr>
          <w:trHeight w:val="504"/>
        </w:trPr>
        <w:tc>
          <w:tcPr>
            <w:tcW w:w="1788" w:type="dxa"/>
          </w:tcPr>
          <w:p w14:paraId="2726E406" w14:textId="77777777" w:rsidR="00D7663B" w:rsidRDefault="00EE0066">
            <w:pPr>
              <w:pStyle w:val="TableParagraph"/>
              <w:spacing w:before="123"/>
            </w:pPr>
            <w:r>
              <w:rPr>
                <w:color w:val="1F1C52"/>
                <w:spacing w:val="-2"/>
              </w:rPr>
              <w:t>SS.912.AA.3.9</w:t>
            </w:r>
          </w:p>
        </w:tc>
        <w:tc>
          <w:tcPr>
            <w:tcW w:w="7486" w:type="dxa"/>
          </w:tcPr>
          <w:p w14:paraId="2726E407" w14:textId="77777777" w:rsidR="00D7663B" w:rsidRDefault="00EE0066">
            <w:pPr>
              <w:pStyle w:val="TableParagraph"/>
              <w:spacing w:line="249"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various</w:t>
            </w:r>
            <w:r>
              <w:rPr>
                <w:color w:val="1F1C52"/>
                <w:spacing w:val="-3"/>
              </w:rPr>
              <w:t xml:space="preserve"> </w:t>
            </w:r>
            <w:r>
              <w:rPr>
                <w:color w:val="1F1C52"/>
              </w:rPr>
              <w:t>factors</w:t>
            </w:r>
            <w:r>
              <w:rPr>
                <w:color w:val="1F1C52"/>
                <w:spacing w:val="-2"/>
              </w:rPr>
              <w:t xml:space="preserve"> </w:t>
            </w:r>
            <w:r>
              <w:rPr>
                <w:color w:val="1F1C52"/>
              </w:rPr>
              <w:t>that</w:t>
            </w:r>
            <w:r>
              <w:rPr>
                <w:color w:val="1F1C52"/>
                <w:spacing w:val="-3"/>
              </w:rPr>
              <w:t xml:space="preserve"> </w:t>
            </w:r>
            <w:r>
              <w:rPr>
                <w:color w:val="1F1C52"/>
              </w:rPr>
              <w:t>led</w:t>
            </w:r>
            <w:r>
              <w:rPr>
                <w:color w:val="1F1C52"/>
                <w:spacing w:val="-5"/>
              </w:rPr>
              <w:t xml:space="preserve"> </w:t>
            </w:r>
            <w:r>
              <w:rPr>
                <w:color w:val="1F1C52"/>
              </w:rPr>
              <w:t>to</w:t>
            </w:r>
            <w:r>
              <w:rPr>
                <w:color w:val="1F1C52"/>
                <w:spacing w:val="-1"/>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consequences</w:t>
            </w:r>
            <w:r>
              <w:rPr>
                <w:color w:val="1F1C52"/>
                <w:spacing w:val="-1"/>
              </w:rPr>
              <w:t xml:space="preserve"> </w:t>
            </w:r>
            <w:r>
              <w:rPr>
                <w:color w:val="1F1C52"/>
              </w:rPr>
              <w:t>of</w:t>
            </w:r>
            <w:r>
              <w:rPr>
                <w:color w:val="1F1C52"/>
                <w:spacing w:val="-4"/>
              </w:rPr>
              <w:t xml:space="preserve"> </w:t>
            </w:r>
            <w:r>
              <w:rPr>
                <w:color w:val="1F1C52"/>
              </w:rPr>
              <w:t>the</w:t>
            </w:r>
            <w:r>
              <w:rPr>
                <w:color w:val="1F1C52"/>
                <w:spacing w:val="-1"/>
              </w:rPr>
              <w:t xml:space="preserve"> </w:t>
            </w:r>
            <w:r>
              <w:rPr>
                <w:color w:val="1F1C52"/>
                <w:spacing w:val="-2"/>
              </w:rPr>
              <w:t>Great</w:t>
            </w:r>
          </w:p>
          <w:p w14:paraId="2726E408" w14:textId="77777777" w:rsidR="00D7663B" w:rsidRDefault="00EE0066">
            <w:pPr>
              <w:pStyle w:val="TableParagraph"/>
              <w:spacing w:before="1" w:line="233" w:lineRule="exact"/>
              <w:ind w:left="107"/>
            </w:pPr>
            <w:r>
              <w:rPr>
                <w:color w:val="1F1C52"/>
                <w:spacing w:val="-2"/>
              </w:rPr>
              <w:t>Migration.</w:t>
            </w:r>
          </w:p>
        </w:tc>
      </w:tr>
      <w:tr w:rsidR="00D7663B" w14:paraId="2726E40D" w14:textId="77777777">
        <w:trPr>
          <w:trHeight w:val="760"/>
        </w:trPr>
        <w:tc>
          <w:tcPr>
            <w:tcW w:w="1788" w:type="dxa"/>
          </w:tcPr>
          <w:p w14:paraId="2726E40A" w14:textId="77777777" w:rsidR="00D7663B" w:rsidRDefault="00EE0066">
            <w:pPr>
              <w:pStyle w:val="TableParagraph"/>
              <w:spacing w:before="253"/>
            </w:pPr>
            <w:r>
              <w:rPr>
                <w:color w:val="1F1C52"/>
                <w:spacing w:val="-2"/>
              </w:rPr>
              <w:t>SS.912.AA.3.10</w:t>
            </w:r>
          </w:p>
        </w:tc>
        <w:tc>
          <w:tcPr>
            <w:tcW w:w="7486" w:type="dxa"/>
          </w:tcPr>
          <w:p w14:paraId="2726E40B" w14:textId="77777777" w:rsidR="00D7663B" w:rsidRDefault="00EE0066">
            <w:pPr>
              <w:pStyle w:val="TableParagraph"/>
              <w:spacing w:line="251" w:lineRule="exact"/>
              <w:ind w:left="107"/>
            </w:pPr>
            <w:r>
              <w:rPr>
                <w:color w:val="1F1C52"/>
              </w:rPr>
              <w:t>Describe</w:t>
            </w:r>
            <w:r>
              <w:rPr>
                <w:color w:val="1F1C52"/>
                <w:spacing w:val="-9"/>
              </w:rPr>
              <w:t xml:space="preserve"> </w:t>
            </w:r>
            <w:r>
              <w:rPr>
                <w:color w:val="1F1C52"/>
              </w:rPr>
              <w:t>the</w:t>
            </w:r>
            <w:r>
              <w:rPr>
                <w:color w:val="1F1C52"/>
                <w:spacing w:val="-4"/>
              </w:rPr>
              <w:t xml:space="preserve"> </w:t>
            </w:r>
            <w:r>
              <w:rPr>
                <w:color w:val="1F1C52"/>
              </w:rPr>
              <w:t>Harlem</w:t>
            </w:r>
            <w:r>
              <w:rPr>
                <w:color w:val="1F1C52"/>
                <w:spacing w:val="-6"/>
              </w:rPr>
              <w:t xml:space="preserve"> </w:t>
            </w:r>
            <w:r>
              <w:rPr>
                <w:color w:val="1F1C52"/>
              </w:rPr>
              <w:t>Renaissance</w:t>
            </w:r>
            <w:r>
              <w:rPr>
                <w:color w:val="1F1C52"/>
                <w:spacing w:val="-4"/>
              </w:rPr>
              <w:t xml:space="preserve"> </w:t>
            </w:r>
            <w:r>
              <w:rPr>
                <w:color w:val="1F1C52"/>
              </w:rPr>
              <w:t>and</w:t>
            </w:r>
            <w:r>
              <w:rPr>
                <w:color w:val="1F1C52"/>
                <w:spacing w:val="-7"/>
              </w:rPr>
              <w:t xml:space="preserve"> </w:t>
            </w:r>
            <w:r>
              <w:rPr>
                <w:color w:val="1F1C52"/>
              </w:rPr>
              <w:t>examine</w:t>
            </w:r>
            <w:r>
              <w:rPr>
                <w:color w:val="1F1C52"/>
                <w:spacing w:val="-4"/>
              </w:rPr>
              <w:t xml:space="preserve"> </w:t>
            </w:r>
            <w:r>
              <w:rPr>
                <w:color w:val="1F1C52"/>
              </w:rPr>
              <w:t>contributions</w:t>
            </w:r>
            <w:r>
              <w:rPr>
                <w:color w:val="1F1C52"/>
                <w:spacing w:val="-4"/>
              </w:rPr>
              <w:t xml:space="preserve"> </w:t>
            </w:r>
            <w:r>
              <w:rPr>
                <w:color w:val="1F1C52"/>
              </w:rPr>
              <w:t>from</w:t>
            </w:r>
            <w:r>
              <w:rPr>
                <w:color w:val="1F1C52"/>
                <w:spacing w:val="-13"/>
              </w:rPr>
              <w:t xml:space="preserve"> </w:t>
            </w:r>
            <w:r>
              <w:rPr>
                <w:color w:val="1F1C52"/>
                <w:spacing w:val="-2"/>
              </w:rPr>
              <w:t>African</w:t>
            </w:r>
          </w:p>
          <w:p w14:paraId="2726E40C" w14:textId="77777777" w:rsidR="00D7663B" w:rsidRDefault="00EE0066">
            <w:pPr>
              <w:pStyle w:val="TableParagraph"/>
              <w:spacing w:line="252" w:lineRule="exact"/>
              <w:ind w:left="107"/>
            </w:pPr>
            <w:r>
              <w:rPr>
                <w:color w:val="1F1C52"/>
              </w:rPr>
              <w:t>American</w:t>
            </w:r>
            <w:r>
              <w:rPr>
                <w:color w:val="1F1C52"/>
                <w:spacing w:val="-3"/>
              </w:rPr>
              <w:t xml:space="preserve"> </w:t>
            </w:r>
            <w:r>
              <w:rPr>
                <w:color w:val="1F1C52"/>
              </w:rPr>
              <w:t>artists,</w:t>
            </w:r>
            <w:r>
              <w:rPr>
                <w:color w:val="1F1C52"/>
                <w:spacing w:val="-6"/>
              </w:rPr>
              <w:t xml:space="preserve"> </w:t>
            </w:r>
            <w:r>
              <w:rPr>
                <w:color w:val="1F1C52"/>
              </w:rPr>
              <w:t>musicians</w:t>
            </w:r>
            <w:r>
              <w:rPr>
                <w:color w:val="1F1C52"/>
                <w:spacing w:val="-5"/>
              </w:rPr>
              <w:t xml:space="preserve"> </w:t>
            </w:r>
            <w:r>
              <w:rPr>
                <w:color w:val="1F1C52"/>
              </w:rPr>
              <w:t>and</w:t>
            </w:r>
            <w:r>
              <w:rPr>
                <w:color w:val="1F1C52"/>
                <w:spacing w:val="-3"/>
              </w:rPr>
              <w:t xml:space="preserve"> </w:t>
            </w:r>
            <w:r>
              <w:rPr>
                <w:color w:val="1F1C52"/>
              </w:rPr>
              <w:t>writers</w:t>
            </w:r>
            <w:r>
              <w:rPr>
                <w:color w:val="1F1C52"/>
                <w:spacing w:val="-5"/>
              </w:rPr>
              <w:t xml:space="preserve"> </w:t>
            </w:r>
            <w:r>
              <w:rPr>
                <w:color w:val="1F1C52"/>
              </w:rPr>
              <w:t>and</w:t>
            </w:r>
            <w:r>
              <w:rPr>
                <w:color w:val="1F1C52"/>
                <w:spacing w:val="-6"/>
              </w:rPr>
              <w:t xml:space="preserve"> </w:t>
            </w:r>
            <w:r>
              <w:rPr>
                <w:color w:val="1F1C52"/>
              </w:rPr>
              <w:t>their</w:t>
            </w:r>
            <w:r>
              <w:rPr>
                <w:color w:val="1F1C52"/>
                <w:spacing w:val="-5"/>
              </w:rPr>
              <w:t xml:space="preserve"> </w:t>
            </w:r>
            <w:r>
              <w:rPr>
                <w:color w:val="1F1C52"/>
              </w:rPr>
              <w:t>lasting</w:t>
            </w:r>
            <w:r>
              <w:rPr>
                <w:color w:val="1F1C52"/>
                <w:spacing w:val="-3"/>
              </w:rPr>
              <w:t xml:space="preserve"> </w:t>
            </w:r>
            <w:r>
              <w:rPr>
                <w:color w:val="1F1C52"/>
              </w:rPr>
              <w:t>influence</w:t>
            </w:r>
            <w:r>
              <w:rPr>
                <w:color w:val="1F1C52"/>
                <w:spacing w:val="-3"/>
              </w:rPr>
              <w:t xml:space="preserve"> </w:t>
            </w:r>
            <w:r>
              <w:rPr>
                <w:color w:val="1F1C52"/>
              </w:rPr>
              <w:t>on</w:t>
            </w:r>
            <w:r>
              <w:rPr>
                <w:color w:val="1F1C52"/>
                <w:spacing w:val="-14"/>
              </w:rPr>
              <w:t xml:space="preserve"> </w:t>
            </w:r>
            <w:r>
              <w:rPr>
                <w:color w:val="1F1C52"/>
              </w:rPr>
              <w:t xml:space="preserve">American </w:t>
            </w:r>
            <w:r>
              <w:rPr>
                <w:color w:val="1F1C52"/>
                <w:spacing w:val="-2"/>
              </w:rPr>
              <w:t>culture.</w:t>
            </w:r>
          </w:p>
        </w:tc>
      </w:tr>
    </w:tbl>
    <w:p w14:paraId="2726E40E" w14:textId="77777777" w:rsidR="00D7663B" w:rsidRDefault="00D7663B">
      <w:pPr>
        <w:pStyle w:val="TableParagraph"/>
        <w:spacing w:line="252" w:lineRule="exact"/>
        <w:sectPr w:rsidR="00D7663B">
          <w:type w:val="continuous"/>
          <w:pgSz w:w="12240" w:h="15840"/>
          <w:pgMar w:top="1420" w:right="0" w:bottom="1659"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7486"/>
      </w:tblGrid>
      <w:tr w:rsidR="00D7663B" w14:paraId="2726E412" w14:textId="77777777">
        <w:trPr>
          <w:trHeight w:val="757"/>
        </w:trPr>
        <w:tc>
          <w:tcPr>
            <w:tcW w:w="1788" w:type="dxa"/>
          </w:tcPr>
          <w:p w14:paraId="2726E40F" w14:textId="77777777" w:rsidR="00D7663B" w:rsidRDefault="00EE0066">
            <w:pPr>
              <w:pStyle w:val="TableParagraph"/>
              <w:spacing w:before="253"/>
            </w:pPr>
            <w:r>
              <w:rPr>
                <w:color w:val="1F1C52"/>
                <w:spacing w:val="-2"/>
              </w:rPr>
              <w:lastRenderedPageBreak/>
              <w:t>SS.912.AA.3.11</w:t>
            </w:r>
          </w:p>
        </w:tc>
        <w:tc>
          <w:tcPr>
            <w:tcW w:w="7486" w:type="dxa"/>
          </w:tcPr>
          <w:p w14:paraId="2726E410" w14:textId="77777777" w:rsidR="00D7663B" w:rsidRDefault="00EE0066">
            <w:pPr>
              <w:pStyle w:val="TableParagraph"/>
              <w:spacing w:line="251" w:lineRule="exact"/>
              <w:ind w:left="107"/>
            </w:pPr>
            <w:r>
              <w:rPr>
                <w:color w:val="1F1C52"/>
              </w:rPr>
              <w:t>Examine</w:t>
            </w:r>
            <w:r>
              <w:rPr>
                <w:color w:val="1F1C52"/>
                <w:spacing w:val="-9"/>
              </w:rPr>
              <w:t xml:space="preserve"> </w:t>
            </w:r>
            <w:r>
              <w:rPr>
                <w:color w:val="1F1C52"/>
              </w:rPr>
              <w:t>and</w:t>
            </w:r>
            <w:r>
              <w:rPr>
                <w:color w:val="1F1C52"/>
                <w:spacing w:val="-4"/>
              </w:rPr>
              <w:t xml:space="preserve"> </w:t>
            </w:r>
            <w:r>
              <w:rPr>
                <w:color w:val="1F1C52"/>
              </w:rPr>
              <w:t>analyze</w:t>
            </w:r>
            <w:r>
              <w:rPr>
                <w:color w:val="1F1C52"/>
                <w:spacing w:val="-5"/>
              </w:rPr>
              <w:t xml:space="preserve"> </w:t>
            </w:r>
            <w:r>
              <w:rPr>
                <w:color w:val="1F1C52"/>
              </w:rPr>
              <w:t>the</w:t>
            </w:r>
            <w:r>
              <w:rPr>
                <w:color w:val="1F1C52"/>
                <w:spacing w:val="-5"/>
              </w:rPr>
              <w:t xml:space="preserve"> </w:t>
            </w:r>
            <w:r>
              <w:rPr>
                <w:color w:val="1F1C52"/>
              </w:rPr>
              <w:t>impact</w:t>
            </w:r>
            <w:r>
              <w:rPr>
                <w:color w:val="1F1C52"/>
                <w:spacing w:val="-3"/>
              </w:rPr>
              <w:t xml:space="preserve"> </w:t>
            </w:r>
            <w:r>
              <w:rPr>
                <w:color w:val="1F1C52"/>
              </w:rPr>
              <w:t>and</w:t>
            </w:r>
            <w:r>
              <w:rPr>
                <w:color w:val="1F1C52"/>
                <w:spacing w:val="-3"/>
              </w:rPr>
              <w:t xml:space="preserve"> </w:t>
            </w:r>
            <w:r>
              <w:rPr>
                <w:color w:val="1F1C52"/>
              </w:rPr>
              <w:t>achievements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3"/>
              </w:rPr>
              <w:t xml:space="preserve"> </w:t>
            </w:r>
            <w:r>
              <w:rPr>
                <w:color w:val="1F1C52"/>
                <w:spacing w:val="-2"/>
              </w:rPr>
              <w:t>women</w:t>
            </w:r>
          </w:p>
          <w:p w14:paraId="2726E411" w14:textId="77777777" w:rsidR="00D7663B" w:rsidRDefault="00EE0066">
            <w:pPr>
              <w:pStyle w:val="TableParagraph"/>
              <w:spacing w:line="252" w:lineRule="exact"/>
              <w:ind w:left="107"/>
            </w:pPr>
            <w:r>
              <w:rPr>
                <w:color w:val="1F1C52"/>
              </w:rPr>
              <w:t>in</w:t>
            </w:r>
            <w:r>
              <w:rPr>
                <w:color w:val="1F1C52"/>
                <w:spacing w:val="-4"/>
              </w:rPr>
              <w:t xml:space="preserve"> </w:t>
            </w:r>
            <w:r>
              <w:rPr>
                <w:color w:val="1F1C52"/>
              </w:rPr>
              <w:t>the</w:t>
            </w:r>
            <w:r>
              <w:rPr>
                <w:color w:val="1F1C52"/>
                <w:spacing w:val="-4"/>
              </w:rPr>
              <w:t xml:space="preserve"> </w:t>
            </w:r>
            <w:r>
              <w:rPr>
                <w:color w:val="1F1C52"/>
              </w:rPr>
              <w:t>fields</w:t>
            </w:r>
            <w:r>
              <w:rPr>
                <w:color w:val="1F1C52"/>
                <w:spacing w:val="-4"/>
              </w:rPr>
              <w:t xml:space="preserve"> </w:t>
            </w:r>
            <w:r>
              <w:rPr>
                <w:color w:val="1F1C52"/>
              </w:rPr>
              <w:t>of</w:t>
            </w:r>
            <w:r>
              <w:rPr>
                <w:color w:val="1F1C52"/>
                <w:spacing w:val="-3"/>
              </w:rPr>
              <w:t xml:space="preserve"> </w:t>
            </w:r>
            <w:r>
              <w:rPr>
                <w:color w:val="1F1C52"/>
              </w:rPr>
              <w:t>education,</w:t>
            </w:r>
            <w:r>
              <w:rPr>
                <w:color w:val="1F1C52"/>
                <w:spacing w:val="-4"/>
              </w:rPr>
              <w:t xml:space="preserve"> </w:t>
            </w:r>
            <w:r>
              <w:rPr>
                <w:color w:val="1F1C52"/>
              </w:rPr>
              <w:t>journalism,</w:t>
            </w:r>
            <w:r>
              <w:rPr>
                <w:color w:val="1F1C52"/>
                <w:spacing w:val="-7"/>
              </w:rPr>
              <w:t xml:space="preserve"> </w:t>
            </w:r>
            <w:r>
              <w:rPr>
                <w:color w:val="1F1C52"/>
              </w:rPr>
              <w:t>science,</w:t>
            </w:r>
            <w:r>
              <w:rPr>
                <w:color w:val="1F1C52"/>
                <w:spacing w:val="-4"/>
              </w:rPr>
              <w:t xml:space="preserve"> </w:t>
            </w:r>
            <w:r>
              <w:rPr>
                <w:color w:val="1F1C52"/>
              </w:rPr>
              <w:t>industry,</w:t>
            </w:r>
            <w:r>
              <w:rPr>
                <w:color w:val="1F1C52"/>
                <w:spacing w:val="-4"/>
              </w:rPr>
              <w:t xml:space="preserve"> </w:t>
            </w:r>
            <w:r>
              <w:rPr>
                <w:color w:val="1F1C52"/>
              </w:rPr>
              <w:t>the</w:t>
            </w:r>
            <w:r>
              <w:rPr>
                <w:color w:val="1F1C52"/>
                <w:spacing w:val="-6"/>
              </w:rPr>
              <w:t xml:space="preserve"> </w:t>
            </w:r>
            <w:r>
              <w:rPr>
                <w:color w:val="1F1C52"/>
              </w:rPr>
              <w:t>arts,</w:t>
            </w:r>
            <w:r>
              <w:rPr>
                <w:color w:val="1F1C52"/>
                <w:spacing w:val="-4"/>
              </w:rPr>
              <w:t xml:space="preserve"> </w:t>
            </w:r>
            <w:r>
              <w:rPr>
                <w:color w:val="1F1C52"/>
              </w:rPr>
              <w:t>and</w:t>
            </w:r>
            <w:r>
              <w:rPr>
                <w:color w:val="1F1C52"/>
                <w:spacing w:val="-4"/>
              </w:rPr>
              <w:t xml:space="preserve"> </w:t>
            </w:r>
            <w:r>
              <w:rPr>
                <w:color w:val="1F1C52"/>
              </w:rPr>
              <w:t>as</w:t>
            </w:r>
            <w:r>
              <w:rPr>
                <w:color w:val="1F1C52"/>
                <w:spacing w:val="-4"/>
              </w:rPr>
              <w:t xml:space="preserve"> </w:t>
            </w:r>
            <w:r>
              <w:rPr>
                <w:color w:val="1F1C52"/>
              </w:rPr>
              <w:t>writers</w:t>
            </w:r>
            <w:r>
              <w:rPr>
                <w:color w:val="1F1C52"/>
                <w:spacing w:val="-4"/>
              </w:rPr>
              <w:t xml:space="preserve"> </w:t>
            </w:r>
            <w:r>
              <w:rPr>
                <w:color w:val="1F1C52"/>
              </w:rPr>
              <w:t>and orators in the 20th century.</w:t>
            </w:r>
          </w:p>
        </w:tc>
      </w:tr>
      <w:tr w:rsidR="00D7663B" w14:paraId="2726E417" w14:textId="77777777">
        <w:trPr>
          <w:trHeight w:val="1012"/>
        </w:trPr>
        <w:tc>
          <w:tcPr>
            <w:tcW w:w="1788" w:type="dxa"/>
          </w:tcPr>
          <w:p w14:paraId="2726E413" w14:textId="77777777" w:rsidR="00D7663B" w:rsidRDefault="00D7663B">
            <w:pPr>
              <w:pStyle w:val="TableParagraph"/>
              <w:spacing w:before="127"/>
              <w:ind w:left="0"/>
            </w:pPr>
          </w:p>
          <w:p w14:paraId="2726E414" w14:textId="77777777" w:rsidR="00D7663B" w:rsidRDefault="00EE0066">
            <w:pPr>
              <w:pStyle w:val="TableParagraph"/>
            </w:pPr>
            <w:r>
              <w:rPr>
                <w:color w:val="1F1C52"/>
                <w:spacing w:val="-2"/>
              </w:rPr>
              <w:t>SS.912.AA.3.12</w:t>
            </w:r>
          </w:p>
        </w:tc>
        <w:tc>
          <w:tcPr>
            <w:tcW w:w="7486" w:type="dxa"/>
          </w:tcPr>
          <w:p w14:paraId="2726E415" w14:textId="77777777" w:rsidR="00D7663B" w:rsidRDefault="00EE0066">
            <w:pPr>
              <w:pStyle w:val="TableParagraph"/>
              <w:spacing w:before="1"/>
              <w:ind w:left="107" w:right="213"/>
            </w:pPr>
            <w:r>
              <w:rPr>
                <w:color w:val="1F1C52"/>
              </w:rPr>
              <w:t>Analyze the impact and contributions of African</w:t>
            </w:r>
            <w:r>
              <w:rPr>
                <w:color w:val="1F1C52"/>
                <w:spacing w:val="-4"/>
              </w:rPr>
              <w:t xml:space="preserve"> </w:t>
            </w:r>
            <w:r>
              <w:rPr>
                <w:color w:val="1F1C52"/>
              </w:rPr>
              <w:t>American role models as inventors, scientists, industrialist, educators, artists, athletes, politicians and physicians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19th</w:t>
            </w:r>
            <w:r>
              <w:rPr>
                <w:color w:val="1F1C52"/>
                <w:spacing w:val="-2"/>
              </w:rPr>
              <w:t xml:space="preserve"> </w:t>
            </w:r>
            <w:r>
              <w:rPr>
                <w:color w:val="1F1C52"/>
              </w:rPr>
              <w:t>and</w:t>
            </w:r>
            <w:r>
              <w:rPr>
                <w:color w:val="1F1C52"/>
                <w:spacing w:val="-2"/>
              </w:rPr>
              <w:t xml:space="preserve"> </w:t>
            </w:r>
            <w:r>
              <w:rPr>
                <w:color w:val="1F1C52"/>
              </w:rPr>
              <w:t>early</w:t>
            </w:r>
            <w:r>
              <w:rPr>
                <w:color w:val="1F1C52"/>
                <w:spacing w:val="-5"/>
              </w:rPr>
              <w:t xml:space="preserve"> </w:t>
            </w:r>
            <w:r>
              <w:rPr>
                <w:color w:val="1F1C52"/>
              </w:rPr>
              <w:t>20th</w:t>
            </w:r>
            <w:r>
              <w:rPr>
                <w:color w:val="1F1C52"/>
                <w:spacing w:val="-2"/>
              </w:rPr>
              <w:t xml:space="preserve"> </w:t>
            </w:r>
            <w:r>
              <w:rPr>
                <w:color w:val="1F1C52"/>
              </w:rPr>
              <w:t>centuries</w:t>
            </w:r>
            <w:r>
              <w:rPr>
                <w:color w:val="1F1C52"/>
                <w:spacing w:val="-2"/>
              </w:rPr>
              <w:t xml:space="preserve"> </w:t>
            </w:r>
            <w:r>
              <w:rPr>
                <w:color w:val="1F1C52"/>
              </w:rPr>
              <w:t>and</w:t>
            </w:r>
            <w:r>
              <w:rPr>
                <w:color w:val="1F1C52"/>
                <w:spacing w:val="-5"/>
              </w:rPr>
              <w:t xml:space="preserve"> </w:t>
            </w:r>
            <w:r>
              <w:rPr>
                <w:color w:val="1F1C52"/>
              </w:rPr>
              <w:t>explain</w:t>
            </w:r>
            <w:r>
              <w:rPr>
                <w:color w:val="1F1C52"/>
                <w:spacing w:val="-5"/>
              </w:rPr>
              <w:t xml:space="preserve"> </w:t>
            </w:r>
            <w:r>
              <w:rPr>
                <w:color w:val="1F1C52"/>
              </w:rPr>
              <w:t>the</w:t>
            </w:r>
            <w:r>
              <w:rPr>
                <w:color w:val="1F1C52"/>
                <w:spacing w:val="-2"/>
              </w:rPr>
              <w:t xml:space="preserve"> </w:t>
            </w:r>
            <w:r>
              <w:rPr>
                <w:color w:val="1F1C52"/>
              </w:rPr>
              <w:t>significance</w:t>
            </w:r>
            <w:r>
              <w:rPr>
                <w:color w:val="1F1C52"/>
                <w:spacing w:val="-4"/>
              </w:rPr>
              <w:t xml:space="preserve"> </w:t>
            </w:r>
            <w:r>
              <w:rPr>
                <w:color w:val="1F1C52"/>
              </w:rPr>
              <w:t>of</w:t>
            </w:r>
          </w:p>
          <w:p w14:paraId="2726E416" w14:textId="77777777" w:rsidR="00D7663B" w:rsidRDefault="00EE0066">
            <w:pPr>
              <w:pStyle w:val="TableParagraph"/>
              <w:spacing w:line="233" w:lineRule="exact"/>
              <w:ind w:left="107"/>
            </w:pPr>
            <w:r>
              <w:rPr>
                <w:color w:val="1F1C52"/>
              </w:rPr>
              <w:t>their</w:t>
            </w:r>
            <w:r>
              <w:rPr>
                <w:color w:val="1F1C52"/>
                <w:spacing w:val="-3"/>
              </w:rPr>
              <w:t xml:space="preserve"> </w:t>
            </w:r>
            <w:r>
              <w:rPr>
                <w:color w:val="1F1C52"/>
              </w:rPr>
              <w:t>work</w:t>
            </w:r>
            <w:r>
              <w:rPr>
                <w:color w:val="1F1C52"/>
                <w:spacing w:val="-4"/>
              </w:rPr>
              <w:t xml:space="preserve"> </w:t>
            </w:r>
            <w:r>
              <w:rPr>
                <w:color w:val="1F1C52"/>
              </w:rPr>
              <w:t>on</w:t>
            </w:r>
            <w:r>
              <w:rPr>
                <w:color w:val="1F1C52"/>
                <w:spacing w:val="-13"/>
              </w:rPr>
              <w:t xml:space="preserve"> </w:t>
            </w:r>
            <w:r>
              <w:rPr>
                <w:color w:val="1F1C52"/>
              </w:rPr>
              <w:t>American</w:t>
            </w:r>
            <w:r>
              <w:rPr>
                <w:color w:val="1F1C52"/>
                <w:spacing w:val="-3"/>
              </w:rPr>
              <w:t xml:space="preserve"> </w:t>
            </w:r>
            <w:r>
              <w:rPr>
                <w:color w:val="1F1C52"/>
                <w:spacing w:val="-2"/>
              </w:rPr>
              <w:t>society.</w:t>
            </w:r>
          </w:p>
        </w:tc>
      </w:tr>
      <w:tr w:rsidR="00D7663B" w14:paraId="2726E41A" w14:textId="77777777">
        <w:trPr>
          <w:trHeight w:val="253"/>
        </w:trPr>
        <w:tc>
          <w:tcPr>
            <w:tcW w:w="1788" w:type="dxa"/>
          </w:tcPr>
          <w:p w14:paraId="2726E418" w14:textId="77777777" w:rsidR="00D7663B" w:rsidRDefault="00EE0066">
            <w:pPr>
              <w:pStyle w:val="TableParagraph"/>
              <w:spacing w:line="234" w:lineRule="exact"/>
            </w:pPr>
            <w:r>
              <w:rPr>
                <w:color w:val="1F1C52"/>
                <w:spacing w:val="-2"/>
              </w:rPr>
              <w:t>SS.912.AA.3.13</w:t>
            </w:r>
          </w:p>
        </w:tc>
        <w:tc>
          <w:tcPr>
            <w:tcW w:w="7486" w:type="dxa"/>
          </w:tcPr>
          <w:p w14:paraId="2726E419" w14:textId="77777777" w:rsidR="00D7663B" w:rsidRDefault="00EE0066">
            <w:pPr>
              <w:pStyle w:val="TableParagraph"/>
              <w:spacing w:line="234" w:lineRule="exact"/>
              <w:ind w:left="107"/>
            </w:pPr>
            <w:r>
              <w:rPr>
                <w:color w:val="1F1C52"/>
              </w:rPr>
              <w:t>Explain</w:t>
            </w:r>
            <w:r>
              <w:rPr>
                <w:color w:val="1F1C52"/>
                <w:spacing w:val="-5"/>
              </w:rPr>
              <w:t xml:space="preserve"> </w:t>
            </w:r>
            <w:r>
              <w:rPr>
                <w:color w:val="1F1C52"/>
              </w:rPr>
              <w:t>how</w:t>
            </w:r>
            <w:r>
              <w:rPr>
                <w:color w:val="1F1C52"/>
                <w:spacing w:val="-8"/>
              </w:rPr>
              <w:t xml:space="preserve"> </w:t>
            </w:r>
            <w:r>
              <w:rPr>
                <w:color w:val="1F1C52"/>
              </w:rPr>
              <w:t>WWII</w:t>
            </w:r>
            <w:r>
              <w:rPr>
                <w:color w:val="1F1C52"/>
                <w:spacing w:val="-2"/>
              </w:rPr>
              <w:t xml:space="preserve"> </w:t>
            </w:r>
            <w:r>
              <w:rPr>
                <w:color w:val="1F1C52"/>
              </w:rPr>
              <w:t>was</w:t>
            </w:r>
            <w:r>
              <w:rPr>
                <w:color w:val="1F1C52"/>
                <w:spacing w:val="-4"/>
              </w:rPr>
              <w:t xml:space="preserve"> </w:t>
            </w:r>
            <w:r>
              <w:rPr>
                <w:color w:val="1F1C52"/>
              </w:rPr>
              <w:t>an</w:t>
            </w:r>
            <w:r>
              <w:rPr>
                <w:color w:val="1F1C52"/>
                <w:spacing w:val="-5"/>
              </w:rPr>
              <w:t xml:space="preserve"> </w:t>
            </w:r>
            <w:r>
              <w:rPr>
                <w:color w:val="1F1C52"/>
              </w:rPr>
              <w:t>impetus</w:t>
            </w:r>
            <w:r>
              <w:rPr>
                <w:color w:val="1F1C52"/>
                <w:spacing w:val="-3"/>
              </w:rPr>
              <w:t xml:space="preserve"> </w:t>
            </w:r>
            <w:r>
              <w:rPr>
                <w:color w:val="1F1C52"/>
              </w:rPr>
              <w:t>for</w:t>
            </w:r>
            <w:r>
              <w:rPr>
                <w:color w:val="1F1C52"/>
                <w:spacing w:val="-4"/>
              </w:rPr>
              <w:t xml:space="preserve"> </w:t>
            </w:r>
            <w:r>
              <w:rPr>
                <w:color w:val="1F1C52"/>
              </w:rPr>
              <w:t>the</w:t>
            </w:r>
            <w:r>
              <w:rPr>
                <w:color w:val="1F1C52"/>
                <w:spacing w:val="-4"/>
              </w:rPr>
              <w:t xml:space="preserve"> </w:t>
            </w:r>
            <w:r>
              <w:rPr>
                <w:color w:val="1F1C52"/>
              </w:rPr>
              <w:t>modern</w:t>
            </w:r>
            <w:r>
              <w:rPr>
                <w:color w:val="1F1C52"/>
                <w:spacing w:val="-3"/>
              </w:rPr>
              <w:t xml:space="preserve"> </w:t>
            </w:r>
            <w:r>
              <w:rPr>
                <w:color w:val="1F1C52"/>
              </w:rPr>
              <w:t>Civil</w:t>
            </w:r>
            <w:r>
              <w:rPr>
                <w:color w:val="1F1C52"/>
                <w:spacing w:val="-1"/>
              </w:rPr>
              <w:t xml:space="preserve"> </w:t>
            </w:r>
            <w:r>
              <w:rPr>
                <w:color w:val="1F1C52"/>
              </w:rPr>
              <w:t>Rights</w:t>
            </w:r>
            <w:r>
              <w:rPr>
                <w:color w:val="1F1C52"/>
                <w:spacing w:val="-2"/>
              </w:rPr>
              <w:t xml:space="preserve"> Movement.</w:t>
            </w:r>
          </w:p>
        </w:tc>
      </w:tr>
      <w:tr w:rsidR="00D7663B" w14:paraId="2726E41D" w14:textId="77777777">
        <w:trPr>
          <w:trHeight w:val="251"/>
        </w:trPr>
        <w:tc>
          <w:tcPr>
            <w:tcW w:w="1788" w:type="dxa"/>
          </w:tcPr>
          <w:p w14:paraId="2726E41B" w14:textId="77777777" w:rsidR="00D7663B" w:rsidRDefault="00EE0066">
            <w:pPr>
              <w:pStyle w:val="TableParagraph"/>
              <w:spacing w:line="232" w:lineRule="exact"/>
            </w:pPr>
            <w:r>
              <w:rPr>
                <w:color w:val="1F1C52"/>
                <w:spacing w:val="-2"/>
              </w:rPr>
              <w:t>SS.912.AA.3.14</w:t>
            </w:r>
          </w:p>
        </w:tc>
        <w:tc>
          <w:tcPr>
            <w:tcW w:w="7486" w:type="dxa"/>
          </w:tcPr>
          <w:p w14:paraId="2726E41C" w14:textId="77777777" w:rsidR="00D7663B" w:rsidRDefault="00EE0066">
            <w:pPr>
              <w:pStyle w:val="TableParagraph"/>
              <w:spacing w:line="232" w:lineRule="exact"/>
              <w:ind w:left="107"/>
            </w:pPr>
            <w:r>
              <w:rPr>
                <w:color w:val="1F1C52"/>
              </w:rPr>
              <w:t>Examine</w:t>
            </w:r>
            <w:r>
              <w:rPr>
                <w:color w:val="1F1C52"/>
                <w:spacing w:val="-8"/>
              </w:rPr>
              <w:t xml:space="preserve"> </w:t>
            </w:r>
            <w:r>
              <w:rPr>
                <w:color w:val="1F1C52"/>
              </w:rPr>
              <w:t>key</w:t>
            </w:r>
            <w:r>
              <w:rPr>
                <w:color w:val="1F1C52"/>
                <w:spacing w:val="-4"/>
              </w:rPr>
              <w:t xml:space="preserve"> </w:t>
            </w:r>
            <w:r>
              <w:rPr>
                <w:color w:val="1F1C52"/>
              </w:rPr>
              <w:t>figures</w:t>
            </w:r>
            <w:r>
              <w:rPr>
                <w:color w:val="1F1C52"/>
                <w:spacing w:val="-6"/>
              </w:rPr>
              <w:t xml:space="preserve"> </w:t>
            </w:r>
            <w:r>
              <w:rPr>
                <w:color w:val="1F1C52"/>
              </w:rPr>
              <w:t>and</w:t>
            </w:r>
            <w:r>
              <w:rPr>
                <w:color w:val="1F1C52"/>
                <w:spacing w:val="-6"/>
              </w:rPr>
              <w:t xml:space="preserve"> </w:t>
            </w:r>
            <w:r>
              <w:rPr>
                <w:color w:val="1F1C52"/>
              </w:rPr>
              <w:t>events</w:t>
            </w:r>
            <w:r>
              <w:rPr>
                <w:color w:val="1F1C52"/>
                <w:spacing w:val="-6"/>
              </w:rPr>
              <w:t xml:space="preserve"> </w:t>
            </w:r>
            <w:r>
              <w:rPr>
                <w:color w:val="1F1C52"/>
              </w:rPr>
              <w:t>from</w:t>
            </w:r>
            <w:r>
              <w:rPr>
                <w:color w:val="1F1C52"/>
                <w:spacing w:val="-3"/>
              </w:rPr>
              <w:t xml:space="preserve"> </w:t>
            </w:r>
            <w:r>
              <w:rPr>
                <w:color w:val="1F1C52"/>
              </w:rPr>
              <w:t>Florida</w:t>
            </w:r>
            <w:r>
              <w:rPr>
                <w:color w:val="1F1C52"/>
                <w:spacing w:val="-5"/>
              </w:rPr>
              <w:t xml:space="preserve"> </w:t>
            </w:r>
            <w:r>
              <w:rPr>
                <w:color w:val="1F1C52"/>
              </w:rPr>
              <w:t>that</w:t>
            </w:r>
            <w:r>
              <w:rPr>
                <w:color w:val="1F1C52"/>
                <w:spacing w:val="-3"/>
              </w:rPr>
              <w:t xml:space="preserve"> </w:t>
            </w:r>
            <w:r>
              <w:rPr>
                <w:color w:val="1F1C52"/>
              </w:rPr>
              <w:t>affected</w:t>
            </w:r>
            <w:r>
              <w:rPr>
                <w:color w:val="1F1C52"/>
                <w:spacing w:val="-14"/>
              </w:rPr>
              <w:t xml:space="preserve"> </w:t>
            </w:r>
            <w:r>
              <w:rPr>
                <w:color w:val="1F1C52"/>
              </w:rPr>
              <w:t>African</w:t>
            </w:r>
            <w:r>
              <w:rPr>
                <w:color w:val="1F1C52"/>
                <w:spacing w:val="-13"/>
              </w:rPr>
              <w:t xml:space="preserve"> </w:t>
            </w:r>
            <w:r>
              <w:rPr>
                <w:color w:val="1F1C52"/>
                <w:spacing w:val="-2"/>
              </w:rPr>
              <w:t>Americans.</w:t>
            </w:r>
          </w:p>
        </w:tc>
      </w:tr>
      <w:tr w:rsidR="00D7663B" w14:paraId="2726E420" w14:textId="77777777">
        <w:trPr>
          <w:trHeight w:val="253"/>
        </w:trPr>
        <w:tc>
          <w:tcPr>
            <w:tcW w:w="1788" w:type="dxa"/>
          </w:tcPr>
          <w:p w14:paraId="2726E41E" w14:textId="77777777" w:rsidR="00D7663B" w:rsidRDefault="00EE0066">
            <w:pPr>
              <w:pStyle w:val="TableParagraph"/>
              <w:spacing w:before="1" w:line="233" w:lineRule="exact"/>
            </w:pPr>
            <w:r>
              <w:rPr>
                <w:color w:val="1F1C52"/>
                <w:spacing w:val="-2"/>
              </w:rPr>
              <w:t>SS.912.AA.4.1</w:t>
            </w:r>
          </w:p>
        </w:tc>
        <w:tc>
          <w:tcPr>
            <w:tcW w:w="7486" w:type="dxa"/>
          </w:tcPr>
          <w:p w14:paraId="2726E41F" w14:textId="77777777" w:rsidR="00D7663B" w:rsidRDefault="00EE0066">
            <w:pPr>
              <w:pStyle w:val="TableParagraph"/>
              <w:spacing w:before="1" w:line="233" w:lineRule="exact"/>
              <w:ind w:left="107"/>
            </w:pPr>
            <w:r>
              <w:rPr>
                <w:color w:val="1F1C52"/>
              </w:rPr>
              <w:t>Analyze</w:t>
            </w:r>
            <w:r>
              <w:rPr>
                <w:color w:val="1F1C52"/>
                <w:spacing w:val="-10"/>
              </w:rPr>
              <w:t xml:space="preserve"> </w:t>
            </w:r>
            <w:r>
              <w:rPr>
                <w:color w:val="1F1C52"/>
              </w:rPr>
              <w:t>the</w:t>
            </w:r>
            <w:r>
              <w:rPr>
                <w:color w:val="1F1C52"/>
                <w:spacing w:val="-4"/>
              </w:rPr>
              <w:t xml:space="preserve"> </w:t>
            </w:r>
            <w:r>
              <w:rPr>
                <w:color w:val="1F1C52"/>
              </w:rPr>
              <w:t>influences</w:t>
            </w:r>
            <w:r>
              <w:rPr>
                <w:color w:val="1F1C52"/>
                <w:spacing w:val="-5"/>
              </w:rPr>
              <w:t xml:space="preserve"> </w:t>
            </w:r>
            <w:r>
              <w:rPr>
                <w:color w:val="1F1C52"/>
              </w:rPr>
              <w:t>and</w:t>
            </w:r>
            <w:r>
              <w:rPr>
                <w:color w:val="1F1C52"/>
                <w:spacing w:val="-7"/>
              </w:rPr>
              <w:t xml:space="preserve"> </w:t>
            </w:r>
            <w:r>
              <w:rPr>
                <w:color w:val="1F1C52"/>
              </w:rPr>
              <w:t>contributions</w:t>
            </w:r>
            <w:r>
              <w:rPr>
                <w:color w:val="1F1C52"/>
                <w:spacing w:val="-5"/>
              </w:rPr>
              <w:t xml:space="preserve"> </w:t>
            </w:r>
            <w:r>
              <w:rPr>
                <w:color w:val="1F1C52"/>
              </w:rPr>
              <w:t>of</w:t>
            </w:r>
            <w:r>
              <w:rPr>
                <w:color w:val="1F1C52"/>
                <w:spacing w:val="-14"/>
              </w:rPr>
              <w:t xml:space="preserve"> </w:t>
            </w:r>
            <w:r>
              <w:rPr>
                <w:color w:val="1F1C52"/>
              </w:rPr>
              <w:t>African</w:t>
            </w:r>
            <w:r>
              <w:rPr>
                <w:color w:val="1F1C52"/>
                <w:spacing w:val="-13"/>
              </w:rPr>
              <w:t xml:space="preserve"> </w:t>
            </w:r>
            <w:r>
              <w:rPr>
                <w:color w:val="1F1C52"/>
              </w:rPr>
              <w:t>American</w:t>
            </w:r>
            <w:r>
              <w:rPr>
                <w:color w:val="1F1C52"/>
                <w:spacing w:val="-8"/>
              </w:rPr>
              <w:t xml:space="preserve"> </w:t>
            </w:r>
            <w:r>
              <w:rPr>
                <w:color w:val="1F1C52"/>
              </w:rPr>
              <w:t>musical</w:t>
            </w:r>
            <w:r>
              <w:rPr>
                <w:color w:val="1F1C52"/>
                <w:spacing w:val="-3"/>
              </w:rPr>
              <w:t xml:space="preserve"> </w:t>
            </w:r>
            <w:r>
              <w:rPr>
                <w:color w:val="1F1C52"/>
                <w:spacing w:val="-2"/>
              </w:rPr>
              <w:t>pioneers.</w:t>
            </w:r>
          </w:p>
        </w:tc>
      </w:tr>
      <w:tr w:rsidR="00D7663B" w14:paraId="2726E423" w14:textId="77777777">
        <w:trPr>
          <w:trHeight w:val="251"/>
        </w:trPr>
        <w:tc>
          <w:tcPr>
            <w:tcW w:w="1788" w:type="dxa"/>
          </w:tcPr>
          <w:p w14:paraId="2726E421" w14:textId="77777777" w:rsidR="00D7663B" w:rsidRDefault="00EE0066">
            <w:pPr>
              <w:pStyle w:val="TableParagraph"/>
              <w:spacing w:line="232" w:lineRule="exact"/>
            </w:pPr>
            <w:r>
              <w:rPr>
                <w:color w:val="1F1C52"/>
                <w:spacing w:val="-2"/>
              </w:rPr>
              <w:t>SS.912.AA.4.2</w:t>
            </w:r>
          </w:p>
        </w:tc>
        <w:tc>
          <w:tcPr>
            <w:tcW w:w="7486" w:type="dxa"/>
          </w:tcPr>
          <w:p w14:paraId="2726E422"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and</w:t>
            </w:r>
            <w:r>
              <w:rPr>
                <w:color w:val="1F1C52"/>
                <w:spacing w:val="-7"/>
              </w:rPr>
              <w:t xml:space="preserve"> </w:t>
            </w:r>
            <w:r>
              <w:rPr>
                <w:color w:val="1F1C52"/>
              </w:rPr>
              <w:t>contributions</w:t>
            </w:r>
            <w:r>
              <w:rPr>
                <w:color w:val="1F1C52"/>
                <w:spacing w:val="-4"/>
              </w:rPr>
              <w:t xml:space="preserve"> </w:t>
            </w:r>
            <w:r>
              <w:rPr>
                <w:color w:val="1F1C52"/>
              </w:rPr>
              <w:t>of</w:t>
            </w:r>
            <w:r>
              <w:rPr>
                <w:color w:val="1F1C52"/>
                <w:spacing w:val="-13"/>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to</w:t>
            </w:r>
            <w:r>
              <w:rPr>
                <w:color w:val="1F1C52"/>
                <w:spacing w:val="-6"/>
              </w:rPr>
              <w:t xml:space="preserve"> </w:t>
            </w:r>
            <w:r>
              <w:rPr>
                <w:color w:val="1F1C52"/>
                <w:spacing w:val="-2"/>
              </w:rPr>
              <w:t>film.</w:t>
            </w:r>
          </w:p>
        </w:tc>
      </w:tr>
      <w:tr w:rsidR="00D7663B" w14:paraId="2726E426" w14:textId="77777777">
        <w:trPr>
          <w:trHeight w:val="505"/>
        </w:trPr>
        <w:tc>
          <w:tcPr>
            <w:tcW w:w="1788" w:type="dxa"/>
          </w:tcPr>
          <w:p w14:paraId="2726E424" w14:textId="77777777" w:rsidR="00D7663B" w:rsidRDefault="00EE0066">
            <w:pPr>
              <w:pStyle w:val="TableParagraph"/>
              <w:spacing w:before="125"/>
            </w:pPr>
            <w:r>
              <w:rPr>
                <w:color w:val="1F1C52"/>
                <w:spacing w:val="-2"/>
              </w:rPr>
              <w:t>SS.912.AA.4.3</w:t>
            </w:r>
          </w:p>
        </w:tc>
        <w:tc>
          <w:tcPr>
            <w:tcW w:w="7486" w:type="dxa"/>
          </w:tcPr>
          <w:p w14:paraId="2726E425"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4"/>
              </w:rPr>
              <w:t xml:space="preserve"> </w:t>
            </w:r>
            <w:r>
              <w:rPr>
                <w:color w:val="1F1C52"/>
              </w:rPr>
              <w:t>of</w:t>
            </w:r>
            <w:r>
              <w:rPr>
                <w:color w:val="1F1C52"/>
                <w:spacing w:val="-14"/>
              </w:rPr>
              <w:t xml:space="preserve"> </w:t>
            </w:r>
            <w:r>
              <w:rPr>
                <w:color w:val="1F1C52"/>
              </w:rPr>
              <w:t>African Americans during military service from 1954 to present.</w:t>
            </w:r>
          </w:p>
        </w:tc>
      </w:tr>
      <w:tr w:rsidR="00D7663B" w14:paraId="2726E429" w14:textId="77777777">
        <w:trPr>
          <w:trHeight w:val="506"/>
        </w:trPr>
        <w:tc>
          <w:tcPr>
            <w:tcW w:w="1788" w:type="dxa"/>
          </w:tcPr>
          <w:p w14:paraId="2726E427" w14:textId="77777777" w:rsidR="00D7663B" w:rsidRDefault="00EE0066">
            <w:pPr>
              <w:pStyle w:val="TableParagraph"/>
              <w:spacing w:before="125"/>
            </w:pPr>
            <w:r>
              <w:rPr>
                <w:color w:val="1F1C52"/>
                <w:spacing w:val="-2"/>
              </w:rPr>
              <w:t>SS.912.AA.4.4</w:t>
            </w:r>
          </w:p>
        </w:tc>
        <w:tc>
          <w:tcPr>
            <w:tcW w:w="7486" w:type="dxa"/>
          </w:tcPr>
          <w:p w14:paraId="2726E428"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course,</w:t>
            </w:r>
            <w:r>
              <w:rPr>
                <w:color w:val="1F1C52"/>
                <w:spacing w:val="-3"/>
              </w:rPr>
              <w:t xml:space="preserve"> </w:t>
            </w:r>
            <w:proofErr w:type="gramStart"/>
            <w:r>
              <w:rPr>
                <w:color w:val="1F1C52"/>
              </w:rPr>
              <w:t>consequence</w:t>
            </w:r>
            <w:proofErr w:type="gramEnd"/>
            <w:r>
              <w:rPr>
                <w:color w:val="1F1C52"/>
                <w:spacing w:val="-5"/>
              </w:rPr>
              <w:t xml:space="preserve"> </w:t>
            </w:r>
            <w:r>
              <w:rPr>
                <w:color w:val="1F1C52"/>
              </w:rPr>
              <w:t>and</w:t>
            </w:r>
            <w:r>
              <w:rPr>
                <w:color w:val="1F1C52"/>
                <w:spacing w:val="-6"/>
              </w:rPr>
              <w:t xml:space="preserve"> </w:t>
            </w:r>
            <w:r>
              <w:rPr>
                <w:color w:val="1F1C52"/>
              </w:rPr>
              <w:t>influence</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modern</w:t>
            </w:r>
            <w:r>
              <w:rPr>
                <w:color w:val="1F1C52"/>
                <w:spacing w:val="-3"/>
              </w:rPr>
              <w:t xml:space="preserve"> </w:t>
            </w:r>
            <w:r>
              <w:rPr>
                <w:color w:val="1F1C52"/>
              </w:rPr>
              <w:t>Civil</w:t>
            </w:r>
            <w:r>
              <w:rPr>
                <w:color w:val="1F1C52"/>
                <w:spacing w:val="-2"/>
              </w:rPr>
              <w:t xml:space="preserve"> </w:t>
            </w:r>
            <w:r>
              <w:rPr>
                <w:color w:val="1F1C52"/>
              </w:rPr>
              <w:t xml:space="preserve">Rights </w:t>
            </w:r>
            <w:r>
              <w:rPr>
                <w:color w:val="1F1C52"/>
                <w:spacing w:val="-2"/>
              </w:rPr>
              <w:t>Movement.</w:t>
            </w:r>
          </w:p>
        </w:tc>
      </w:tr>
      <w:tr w:rsidR="00D7663B" w14:paraId="2726E42C" w14:textId="77777777">
        <w:trPr>
          <w:trHeight w:val="254"/>
        </w:trPr>
        <w:tc>
          <w:tcPr>
            <w:tcW w:w="1788" w:type="dxa"/>
          </w:tcPr>
          <w:p w14:paraId="2726E42A" w14:textId="77777777" w:rsidR="00D7663B" w:rsidRDefault="00EE0066">
            <w:pPr>
              <w:pStyle w:val="TableParagraph"/>
              <w:spacing w:before="1" w:line="233" w:lineRule="exact"/>
            </w:pPr>
            <w:r>
              <w:rPr>
                <w:color w:val="1F1C52"/>
                <w:spacing w:val="-2"/>
              </w:rPr>
              <w:t>SS.912.AA.4.5</w:t>
            </w:r>
          </w:p>
        </w:tc>
        <w:tc>
          <w:tcPr>
            <w:tcW w:w="7486" w:type="dxa"/>
          </w:tcPr>
          <w:p w14:paraId="2726E42B" w14:textId="77777777" w:rsidR="00D7663B" w:rsidRDefault="00EE0066">
            <w:pPr>
              <w:pStyle w:val="TableParagraph"/>
              <w:spacing w:before="1" w:line="233" w:lineRule="exact"/>
              <w:ind w:left="107"/>
            </w:pPr>
            <w:r>
              <w:rPr>
                <w:color w:val="1F1C52"/>
              </w:rPr>
              <w:t>Compare</w:t>
            </w:r>
            <w:r>
              <w:rPr>
                <w:color w:val="1F1C52"/>
                <w:spacing w:val="-11"/>
              </w:rPr>
              <w:t xml:space="preserve"> </w:t>
            </w:r>
            <w:r>
              <w:rPr>
                <w:color w:val="1F1C52"/>
              </w:rPr>
              <w:t>differing</w:t>
            </w:r>
            <w:r>
              <w:rPr>
                <w:color w:val="1F1C52"/>
                <w:spacing w:val="-5"/>
              </w:rPr>
              <w:t xml:space="preserve"> </w:t>
            </w:r>
            <w:r>
              <w:rPr>
                <w:color w:val="1F1C52"/>
              </w:rPr>
              <w:t>organizational</w:t>
            </w:r>
            <w:r>
              <w:rPr>
                <w:color w:val="1F1C52"/>
                <w:spacing w:val="-7"/>
              </w:rPr>
              <w:t xml:space="preserve"> </w:t>
            </w:r>
            <w:r>
              <w:rPr>
                <w:color w:val="1F1C52"/>
              </w:rPr>
              <w:t>approaches</w:t>
            </w:r>
            <w:r>
              <w:rPr>
                <w:color w:val="1F1C52"/>
                <w:spacing w:val="-7"/>
              </w:rPr>
              <w:t xml:space="preserve"> </w:t>
            </w:r>
            <w:r>
              <w:rPr>
                <w:color w:val="1F1C52"/>
              </w:rPr>
              <w:t>to</w:t>
            </w:r>
            <w:r>
              <w:rPr>
                <w:color w:val="1F1C52"/>
                <w:spacing w:val="-5"/>
              </w:rPr>
              <w:t xml:space="preserve"> </w:t>
            </w:r>
            <w:r>
              <w:rPr>
                <w:color w:val="1F1C52"/>
              </w:rPr>
              <w:t>achieving</w:t>
            </w:r>
            <w:r>
              <w:rPr>
                <w:color w:val="1F1C52"/>
                <w:spacing w:val="-5"/>
              </w:rPr>
              <w:t xml:space="preserve"> </w:t>
            </w:r>
            <w:r>
              <w:rPr>
                <w:color w:val="1F1C52"/>
              </w:rPr>
              <w:t>equality</w:t>
            </w:r>
            <w:r>
              <w:rPr>
                <w:color w:val="1F1C52"/>
                <w:spacing w:val="-5"/>
              </w:rPr>
              <w:t xml:space="preserve"> </w:t>
            </w:r>
            <w:r>
              <w:rPr>
                <w:color w:val="1F1C52"/>
              </w:rPr>
              <w:t>in</w:t>
            </w:r>
            <w:r>
              <w:rPr>
                <w:color w:val="1F1C52"/>
                <w:spacing w:val="-15"/>
              </w:rPr>
              <w:t xml:space="preserve"> </w:t>
            </w:r>
            <w:r>
              <w:rPr>
                <w:color w:val="1F1C52"/>
                <w:spacing w:val="-2"/>
              </w:rPr>
              <w:t>America.</w:t>
            </w:r>
          </w:p>
        </w:tc>
      </w:tr>
      <w:tr w:rsidR="00D7663B" w14:paraId="2726E42F" w14:textId="77777777">
        <w:trPr>
          <w:trHeight w:val="253"/>
        </w:trPr>
        <w:tc>
          <w:tcPr>
            <w:tcW w:w="1788" w:type="dxa"/>
          </w:tcPr>
          <w:p w14:paraId="2726E42D" w14:textId="77777777" w:rsidR="00D7663B" w:rsidRDefault="00EE0066">
            <w:pPr>
              <w:pStyle w:val="TableParagraph"/>
              <w:spacing w:line="234" w:lineRule="exact"/>
            </w:pPr>
            <w:r>
              <w:rPr>
                <w:color w:val="1F1C52"/>
                <w:spacing w:val="-2"/>
              </w:rPr>
              <w:t>SS.912.AA.4.6</w:t>
            </w:r>
          </w:p>
        </w:tc>
        <w:tc>
          <w:tcPr>
            <w:tcW w:w="7486" w:type="dxa"/>
          </w:tcPr>
          <w:p w14:paraId="2726E42E" w14:textId="77777777" w:rsidR="00D7663B" w:rsidRDefault="00EE0066">
            <w:pPr>
              <w:pStyle w:val="TableParagraph"/>
              <w:spacing w:line="234" w:lineRule="exact"/>
              <w:ind w:left="107"/>
            </w:pPr>
            <w:r>
              <w:rPr>
                <w:color w:val="1F1C52"/>
              </w:rPr>
              <w:t>Examine</w:t>
            </w:r>
            <w:r>
              <w:rPr>
                <w:color w:val="1F1C52"/>
                <w:spacing w:val="-7"/>
              </w:rPr>
              <w:t xml:space="preserve"> </w:t>
            </w:r>
            <w:r>
              <w:rPr>
                <w:color w:val="1F1C52"/>
              </w:rPr>
              <w:t>organizational</w:t>
            </w:r>
            <w:r>
              <w:rPr>
                <w:color w:val="1F1C52"/>
                <w:spacing w:val="-3"/>
              </w:rPr>
              <w:t xml:space="preserve"> </w:t>
            </w:r>
            <w:r>
              <w:rPr>
                <w:color w:val="1F1C52"/>
              </w:rPr>
              <w:t>approaches</w:t>
            </w:r>
            <w:r>
              <w:rPr>
                <w:color w:val="1F1C52"/>
                <w:spacing w:val="-6"/>
              </w:rPr>
              <w:t xml:space="preserve"> </w:t>
            </w:r>
            <w:r>
              <w:rPr>
                <w:color w:val="1F1C52"/>
              </w:rPr>
              <w:t>to</w:t>
            </w:r>
            <w:r>
              <w:rPr>
                <w:color w:val="1F1C52"/>
                <w:spacing w:val="-6"/>
              </w:rPr>
              <w:t xml:space="preserve"> </w:t>
            </w:r>
            <w:r>
              <w:rPr>
                <w:color w:val="1F1C52"/>
              </w:rPr>
              <w:t>resisting</w:t>
            </w:r>
            <w:r>
              <w:rPr>
                <w:color w:val="1F1C52"/>
                <w:spacing w:val="-7"/>
              </w:rPr>
              <w:t xml:space="preserve"> </w:t>
            </w:r>
            <w:r>
              <w:rPr>
                <w:color w:val="1F1C52"/>
              </w:rPr>
              <w:t>equality</w:t>
            </w:r>
            <w:r>
              <w:rPr>
                <w:color w:val="1F1C52"/>
                <w:spacing w:val="-3"/>
              </w:rPr>
              <w:t xml:space="preserve"> </w:t>
            </w:r>
            <w:r>
              <w:rPr>
                <w:color w:val="1F1C52"/>
              </w:rPr>
              <w:t>in</w:t>
            </w:r>
            <w:r>
              <w:rPr>
                <w:color w:val="1F1C52"/>
                <w:spacing w:val="-15"/>
              </w:rPr>
              <w:t xml:space="preserve"> </w:t>
            </w:r>
            <w:r>
              <w:rPr>
                <w:color w:val="1F1C52"/>
                <w:spacing w:val="-2"/>
              </w:rPr>
              <w:t>America.</w:t>
            </w:r>
          </w:p>
        </w:tc>
      </w:tr>
      <w:tr w:rsidR="00D7663B" w14:paraId="2726E432" w14:textId="77777777">
        <w:trPr>
          <w:trHeight w:val="506"/>
        </w:trPr>
        <w:tc>
          <w:tcPr>
            <w:tcW w:w="1788" w:type="dxa"/>
          </w:tcPr>
          <w:p w14:paraId="2726E430" w14:textId="77777777" w:rsidR="00D7663B" w:rsidRDefault="00EE0066">
            <w:pPr>
              <w:pStyle w:val="TableParagraph"/>
              <w:spacing w:before="123"/>
            </w:pPr>
            <w:r>
              <w:rPr>
                <w:color w:val="1F1C52"/>
                <w:spacing w:val="-2"/>
              </w:rPr>
              <w:t>SS.912.AA.4.7</w:t>
            </w:r>
          </w:p>
        </w:tc>
        <w:tc>
          <w:tcPr>
            <w:tcW w:w="7486" w:type="dxa"/>
          </w:tcPr>
          <w:p w14:paraId="2726E431" w14:textId="77777777" w:rsidR="00D7663B" w:rsidRDefault="00EE0066">
            <w:pPr>
              <w:pStyle w:val="TableParagraph"/>
              <w:spacing w:line="252" w:lineRule="exact"/>
              <w:ind w:left="107" w:right="213"/>
            </w:pPr>
            <w:r>
              <w:rPr>
                <w:color w:val="1F1C52"/>
              </w:rPr>
              <w:t>Explain</w:t>
            </w:r>
            <w:r>
              <w:rPr>
                <w:color w:val="1F1C52"/>
                <w:spacing w:val="-3"/>
              </w:rPr>
              <w:t xml:space="preserve"> </w:t>
            </w:r>
            <w:r>
              <w:rPr>
                <w:color w:val="1F1C52"/>
              </w:rPr>
              <w:t>the</w:t>
            </w:r>
            <w:r>
              <w:rPr>
                <w:color w:val="1F1C52"/>
                <w:spacing w:val="-3"/>
              </w:rPr>
              <w:t xml:space="preserve"> </w:t>
            </w:r>
            <w:r>
              <w:rPr>
                <w:color w:val="1F1C52"/>
              </w:rPr>
              <w:t>struggles</w:t>
            </w:r>
            <w:r>
              <w:rPr>
                <w:color w:val="1F1C52"/>
                <w:spacing w:val="-3"/>
              </w:rPr>
              <w:t xml:space="preserve"> </w:t>
            </w:r>
            <w:r>
              <w:rPr>
                <w:color w:val="1F1C52"/>
              </w:rPr>
              <w:t>and</w:t>
            </w:r>
            <w:r>
              <w:rPr>
                <w:color w:val="1F1C52"/>
                <w:spacing w:val="-3"/>
              </w:rPr>
              <w:t xml:space="preserve"> </w:t>
            </w:r>
            <w:r>
              <w:rPr>
                <w:color w:val="1F1C52"/>
              </w:rPr>
              <w:t>successes</w:t>
            </w:r>
            <w:r>
              <w:rPr>
                <w:color w:val="1F1C52"/>
                <w:spacing w:val="-5"/>
              </w:rPr>
              <w:t xml:space="preserve"> </w:t>
            </w:r>
            <w:r>
              <w:rPr>
                <w:color w:val="1F1C52"/>
              </w:rPr>
              <w:t>for</w:t>
            </w:r>
            <w:r>
              <w:rPr>
                <w:color w:val="1F1C52"/>
                <w:spacing w:val="-2"/>
              </w:rPr>
              <w:t xml:space="preserve"> </w:t>
            </w:r>
            <w:r>
              <w:rPr>
                <w:color w:val="1F1C52"/>
              </w:rPr>
              <w:t>access</w:t>
            </w:r>
            <w:r>
              <w:rPr>
                <w:color w:val="1F1C52"/>
                <w:spacing w:val="-3"/>
              </w:rPr>
              <w:t xml:space="preserve"> </w:t>
            </w:r>
            <w:r>
              <w:rPr>
                <w:color w:val="1F1C52"/>
              </w:rPr>
              <w:t>to</w:t>
            </w:r>
            <w:r>
              <w:rPr>
                <w:color w:val="1F1C52"/>
                <w:spacing w:val="-6"/>
              </w:rPr>
              <w:t xml:space="preserve"> </w:t>
            </w:r>
            <w:r>
              <w:rPr>
                <w:color w:val="1F1C52"/>
              </w:rPr>
              <w:t>equal</w:t>
            </w:r>
            <w:r>
              <w:rPr>
                <w:color w:val="1F1C52"/>
                <w:spacing w:val="-5"/>
              </w:rPr>
              <w:t xml:space="preserve"> </w:t>
            </w:r>
            <w:r>
              <w:rPr>
                <w:color w:val="1F1C52"/>
              </w:rPr>
              <w:t>educational</w:t>
            </w:r>
            <w:r>
              <w:rPr>
                <w:color w:val="1F1C52"/>
                <w:spacing w:val="-2"/>
              </w:rPr>
              <w:t xml:space="preserve"> </w:t>
            </w:r>
            <w:r>
              <w:rPr>
                <w:color w:val="1F1C52"/>
              </w:rPr>
              <w:t>opportunities for African Americans.</w:t>
            </w:r>
          </w:p>
        </w:tc>
      </w:tr>
      <w:tr w:rsidR="00D7663B" w14:paraId="2726E435" w14:textId="77777777">
        <w:trPr>
          <w:trHeight w:val="506"/>
        </w:trPr>
        <w:tc>
          <w:tcPr>
            <w:tcW w:w="1788" w:type="dxa"/>
          </w:tcPr>
          <w:p w14:paraId="2726E433" w14:textId="77777777" w:rsidR="00D7663B" w:rsidRDefault="00EE0066">
            <w:pPr>
              <w:pStyle w:val="TableParagraph"/>
              <w:spacing w:before="123"/>
            </w:pPr>
            <w:r>
              <w:rPr>
                <w:color w:val="1F1C52"/>
                <w:spacing w:val="-2"/>
              </w:rPr>
              <w:t>SS.912.AA.4.8</w:t>
            </w:r>
          </w:p>
        </w:tc>
        <w:tc>
          <w:tcPr>
            <w:tcW w:w="7486" w:type="dxa"/>
          </w:tcPr>
          <w:p w14:paraId="2726E434" w14:textId="77777777" w:rsidR="00D7663B" w:rsidRDefault="00EE0066">
            <w:pPr>
              <w:pStyle w:val="TableParagraph"/>
              <w:spacing w:line="252" w:lineRule="exact"/>
              <w:ind w:left="107" w:right="213"/>
            </w:pPr>
            <w:r>
              <w:rPr>
                <w:color w:val="1F1C52"/>
              </w:rPr>
              <w:t>Analyze</w:t>
            </w:r>
            <w:r>
              <w:rPr>
                <w:color w:val="1F1C52"/>
                <w:spacing w:val="-4"/>
              </w:rPr>
              <w:t xml:space="preserve"> </w:t>
            </w:r>
            <w:r>
              <w:rPr>
                <w:color w:val="1F1C52"/>
              </w:rPr>
              <w:t>the</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2"/>
              </w:rPr>
              <w:t xml:space="preserve"> </w:t>
            </w:r>
            <w:r>
              <w:rPr>
                <w:color w:val="1F1C52"/>
              </w:rPr>
              <w:t>science, technology, engineering and mathematics (STEM).</w:t>
            </w:r>
          </w:p>
        </w:tc>
      </w:tr>
      <w:tr w:rsidR="00D7663B" w14:paraId="2726E43A" w14:textId="77777777">
        <w:trPr>
          <w:trHeight w:val="1264"/>
        </w:trPr>
        <w:tc>
          <w:tcPr>
            <w:tcW w:w="1788" w:type="dxa"/>
          </w:tcPr>
          <w:p w14:paraId="2726E436" w14:textId="77777777" w:rsidR="00D7663B" w:rsidRDefault="00D7663B">
            <w:pPr>
              <w:pStyle w:val="TableParagraph"/>
              <w:spacing w:before="251"/>
              <w:ind w:left="0"/>
            </w:pPr>
          </w:p>
          <w:p w14:paraId="2726E437" w14:textId="77777777" w:rsidR="00D7663B" w:rsidRDefault="00EE0066">
            <w:pPr>
              <w:pStyle w:val="TableParagraph"/>
              <w:spacing w:before="1"/>
            </w:pPr>
            <w:r>
              <w:rPr>
                <w:color w:val="1F1C52"/>
                <w:spacing w:val="-2"/>
              </w:rPr>
              <w:t>SS.912.AA.4.9</w:t>
            </w:r>
          </w:p>
        </w:tc>
        <w:tc>
          <w:tcPr>
            <w:tcW w:w="7486" w:type="dxa"/>
          </w:tcPr>
          <w:p w14:paraId="2726E438" w14:textId="77777777" w:rsidR="00D7663B" w:rsidRDefault="00EE0066">
            <w:pPr>
              <w:pStyle w:val="TableParagraph"/>
              <w:ind w:left="107" w:right="213"/>
            </w:pPr>
            <w:r>
              <w:rPr>
                <w:color w:val="1F1C52"/>
              </w:rPr>
              <w:t>Examine</w:t>
            </w:r>
            <w:r>
              <w:rPr>
                <w:color w:val="1F1C52"/>
                <w:spacing w:val="-5"/>
              </w:rPr>
              <w:t xml:space="preserve"> </w:t>
            </w:r>
            <w:r>
              <w:rPr>
                <w:color w:val="1F1C52"/>
              </w:rPr>
              <w:t>the</w:t>
            </w:r>
            <w:r>
              <w:rPr>
                <w:color w:val="1F1C52"/>
                <w:spacing w:val="-5"/>
              </w:rPr>
              <w:t xml:space="preserve"> </w:t>
            </w:r>
            <w:r>
              <w:rPr>
                <w:color w:val="1F1C52"/>
              </w:rPr>
              <w:t>key</w:t>
            </w:r>
            <w:r>
              <w:rPr>
                <w:color w:val="1F1C52"/>
                <w:spacing w:val="-3"/>
              </w:rPr>
              <w:t xml:space="preserve"> </w:t>
            </w:r>
            <w:r>
              <w:rPr>
                <w:color w:val="1F1C52"/>
              </w:rPr>
              <w:t>people</w:t>
            </w:r>
            <w:r>
              <w:rPr>
                <w:color w:val="1F1C52"/>
                <w:spacing w:val="-3"/>
              </w:rPr>
              <w:t xml:space="preserve"> </w:t>
            </w:r>
            <w:r>
              <w:rPr>
                <w:color w:val="1F1C52"/>
              </w:rPr>
              <w:t>who</w:t>
            </w:r>
            <w:r>
              <w:rPr>
                <w:color w:val="1F1C52"/>
                <w:spacing w:val="-3"/>
              </w:rPr>
              <w:t xml:space="preserve"> </w:t>
            </w:r>
            <w:r>
              <w:rPr>
                <w:color w:val="1F1C52"/>
              </w:rPr>
              <w:t>helped</w:t>
            </w:r>
            <w:r>
              <w:rPr>
                <w:color w:val="1F1C52"/>
                <w:spacing w:val="-3"/>
              </w:rPr>
              <w:t xml:space="preserve"> </w:t>
            </w:r>
            <w:r>
              <w:rPr>
                <w:color w:val="1F1C52"/>
              </w:rPr>
              <w:t>shape</w:t>
            </w:r>
            <w:r>
              <w:rPr>
                <w:color w:val="1F1C52"/>
                <w:spacing w:val="-5"/>
              </w:rPr>
              <w:t xml:space="preserve"> </w:t>
            </w:r>
            <w:r>
              <w:rPr>
                <w:color w:val="1F1C52"/>
              </w:rPr>
              <w:t>modern</w:t>
            </w:r>
            <w:r>
              <w:rPr>
                <w:color w:val="1F1C52"/>
                <w:spacing w:val="-6"/>
              </w:rPr>
              <w:t xml:space="preserve"> </w:t>
            </w:r>
            <w:r>
              <w:rPr>
                <w:color w:val="1F1C52"/>
              </w:rPr>
              <w:t>civil</w:t>
            </w:r>
            <w:r>
              <w:rPr>
                <w:color w:val="1F1C52"/>
                <w:spacing w:val="-2"/>
              </w:rPr>
              <w:t xml:space="preserve"> </w:t>
            </w:r>
            <w:r>
              <w:rPr>
                <w:color w:val="1F1C52"/>
              </w:rPr>
              <w:t>rights</w:t>
            </w:r>
            <w:r>
              <w:rPr>
                <w:color w:val="1F1C52"/>
                <w:spacing w:val="-5"/>
              </w:rPr>
              <w:t xml:space="preserve"> </w:t>
            </w:r>
            <w:r>
              <w:rPr>
                <w:color w:val="1F1C52"/>
              </w:rPr>
              <w:t>movement</w:t>
            </w:r>
            <w:r>
              <w:rPr>
                <w:color w:val="1F1C52"/>
                <w:spacing w:val="-2"/>
              </w:rPr>
              <w:t xml:space="preserve"> </w:t>
            </w:r>
            <w:r>
              <w:rPr>
                <w:color w:val="1F1C52"/>
              </w:rPr>
              <w:t>(e.g., Dr.</w:t>
            </w:r>
            <w:r>
              <w:rPr>
                <w:color w:val="1F1C52"/>
                <w:spacing w:val="-2"/>
              </w:rPr>
              <w:t xml:space="preserve"> </w:t>
            </w:r>
            <w:r>
              <w:rPr>
                <w:color w:val="1F1C52"/>
              </w:rPr>
              <w:t>Martin</w:t>
            </w:r>
            <w:r>
              <w:rPr>
                <w:color w:val="1F1C52"/>
                <w:spacing w:val="-2"/>
              </w:rPr>
              <w:t xml:space="preserve"> </w:t>
            </w:r>
            <w:r>
              <w:rPr>
                <w:color w:val="1F1C52"/>
              </w:rPr>
              <w:t>Luther</w:t>
            </w:r>
            <w:r>
              <w:rPr>
                <w:color w:val="1F1C52"/>
                <w:spacing w:val="-1"/>
              </w:rPr>
              <w:t xml:space="preserve"> </w:t>
            </w:r>
            <w:r>
              <w:rPr>
                <w:color w:val="1F1C52"/>
              </w:rPr>
              <w:t>King</w:t>
            </w:r>
            <w:r>
              <w:rPr>
                <w:color w:val="1F1C52"/>
                <w:spacing w:val="-5"/>
              </w:rPr>
              <w:t xml:space="preserve"> </w:t>
            </w:r>
            <w:r>
              <w:rPr>
                <w:color w:val="1F1C52"/>
              </w:rPr>
              <w:t>Jr.,</w:t>
            </w:r>
            <w:r>
              <w:rPr>
                <w:color w:val="1F1C52"/>
                <w:spacing w:val="-5"/>
              </w:rPr>
              <w:t xml:space="preserve"> </w:t>
            </w:r>
            <w:r>
              <w:rPr>
                <w:color w:val="1F1C52"/>
              </w:rPr>
              <w:t>Claudette</w:t>
            </w:r>
            <w:r>
              <w:rPr>
                <w:color w:val="1F1C52"/>
                <w:spacing w:val="-2"/>
              </w:rPr>
              <w:t xml:space="preserve"> </w:t>
            </w:r>
            <w:r>
              <w:rPr>
                <w:color w:val="1F1C52"/>
              </w:rPr>
              <w:t>Colvin,</w:t>
            </w:r>
            <w:r>
              <w:rPr>
                <w:color w:val="1F1C52"/>
                <w:spacing w:val="-2"/>
              </w:rPr>
              <w:t xml:space="preserve"> </w:t>
            </w:r>
            <w:r>
              <w:rPr>
                <w:color w:val="1F1C52"/>
              </w:rPr>
              <w:t>Rosa</w:t>
            </w:r>
            <w:r>
              <w:rPr>
                <w:color w:val="1F1C52"/>
                <w:spacing w:val="-2"/>
              </w:rPr>
              <w:t xml:space="preserve"> </w:t>
            </w:r>
            <w:r>
              <w:rPr>
                <w:color w:val="1F1C52"/>
              </w:rPr>
              <w:t>Parks,</w:t>
            </w:r>
            <w:r>
              <w:rPr>
                <w:color w:val="1F1C52"/>
                <w:spacing w:val="-2"/>
              </w:rPr>
              <w:t xml:space="preserve"> </w:t>
            </w:r>
            <w:r>
              <w:rPr>
                <w:color w:val="1F1C52"/>
              </w:rPr>
              <w:t>Stokely</w:t>
            </w:r>
            <w:r>
              <w:rPr>
                <w:color w:val="1F1C52"/>
                <w:spacing w:val="-2"/>
              </w:rPr>
              <w:t xml:space="preserve"> </w:t>
            </w:r>
            <w:r>
              <w:rPr>
                <w:color w:val="1F1C52"/>
              </w:rPr>
              <w:t>Carmichael, Fannie Lou Hamer, Freedom Riders,</w:t>
            </w:r>
            <w:r>
              <w:rPr>
                <w:color w:val="1F1C52"/>
                <w:spacing w:val="-3"/>
              </w:rPr>
              <w:t xml:space="preserve"> </w:t>
            </w:r>
            <w:r>
              <w:rPr>
                <w:color w:val="1F1C52"/>
              </w:rPr>
              <w:t>A. Philip Randolph, Malcolm X, Justice Thurgood</w:t>
            </w:r>
            <w:r>
              <w:rPr>
                <w:color w:val="1F1C52"/>
                <w:spacing w:val="-6"/>
              </w:rPr>
              <w:t xml:space="preserve"> </w:t>
            </w:r>
            <w:r>
              <w:rPr>
                <w:color w:val="1F1C52"/>
              </w:rPr>
              <w:t>Marshall,</w:t>
            </w:r>
            <w:r>
              <w:rPr>
                <w:color w:val="1F1C52"/>
                <w:spacing w:val="-6"/>
              </w:rPr>
              <w:t xml:space="preserve"> </w:t>
            </w:r>
            <w:r>
              <w:rPr>
                <w:color w:val="1F1C52"/>
              </w:rPr>
              <w:t>Mamie</w:t>
            </w:r>
            <w:r>
              <w:rPr>
                <w:color w:val="1F1C52"/>
                <w:spacing w:val="-10"/>
              </w:rPr>
              <w:t xml:space="preserve"> </w:t>
            </w:r>
            <w:r>
              <w:rPr>
                <w:color w:val="1F1C52"/>
              </w:rPr>
              <w:t>Till</w:t>
            </w:r>
            <w:r>
              <w:rPr>
                <w:color w:val="1F1C52"/>
                <w:spacing w:val="-2"/>
              </w:rPr>
              <w:t xml:space="preserve"> </w:t>
            </w:r>
            <w:r>
              <w:rPr>
                <w:color w:val="1F1C52"/>
              </w:rPr>
              <w:t>Mobley,</w:t>
            </w:r>
            <w:r>
              <w:rPr>
                <w:color w:val="1F1C52"/>
                <w:spacing w:val="-6"/>
              </w:rPr>
              <w:t xml:space="preserve"> </w:t>
            </w:r>
            <w:r>
              <w:rPr>
                <w:color w:val="1F1C52"/>
              </w:rPr>
              <w:t>Diane</w:t>
            </w:r>
            <w:r>
              <w:rPr>
                <w:color w:val="1F1C52"/>
                <w:spacing w:val="-3"/>
              </w:rPr>
              <w:t xml:space="preserve"> </w:t>
            </w:r>
            <w:r>
              <w:rPr>
                <w:color w:val="1F1C52"/>
              </w:rPr>
              <w:t>Nash,</w:t>
            </w:r>
            <w:r>
              <w:rPr>
                <w:color w:val="1F1C52"/>
                <w:spacing w:val="-8"/>
              </w:rPr>
              <w:t xml:space="preserve"> </w:t>
            </w:r>
            <w:r>
              <w:rPr>
                <w:color w:val="1F1C52"/>
              </w:rPr>
              <w:t>Coretta</w:t>
            </w:r>
            <w:r>
              <w:rPr>
                <w:color w:val="1F1C52"/>
                <w:spacing w:val="-3"/>
              </w:rPr>
              <w:t xml:space="preserve"> </w:t>
            </w:r>
            <w:r>
              <w:rPr>
                <w:color w:val="1F1C52"/>
              </w:rPr>
              <w:t>Scott</w:t>
            </w:r>
            <w:r>
              <w:rPr>
                <w:color w:val="1F1C52"/>
                <w:spacing w:val="-2"/>
              </w:rPr>
              <w:t xml:space="preserve"> </w:t>
            </w:r>
            <w:r>
              <w:rPr>
                <w:color w:val="1F1C52"/>
              </w:rPr>
              <w:t>King,</w:t>
            </w:r>
            <w:r>
              <w:rPr>
                <w:color w:val="1F1C52"/>
                <w:spacing w:val="-3"/>
              </w:rPr>
              <w:t xml:space="preserve"> </w:t>
            </w:r>
            <w:r>
              <w:rPr>
                <w:color w:val="1F1C52"/>
              </w:rPr>
              <w:t>John</w:t>
            </w:r>
          </w:p>
          <w:p w14:paraId="2726E439" w14:textId="77777777" w:rsidR="00D7663B" w:rsidRDefault="00EE0066">
            <w:pPr>
              <w:pStyle w:val="TableParagraph"/>
              <w:spacing w:line="234" w:lineRule="exact"/>
              <w:ind w:left="107"/>
            </w:pPr>
            <w:r>
              <w:rPr>
                <w:color w:val="1F1C52"/>
              </w:rPr>
              <w:t>Lewis,</w:t>
            </w:r>
            <w:r>
              <w:rPr>
                <w:color w:val="1F1C52"/>
                <w:spacing w:val="-6"/>
              </w:rPr>
              <w:t xml:space="preserve"> </w:t>
            </w:r>
            <w:r>
              <w:rPr>
                <w:color w:val="1F1C52"/>
              </w:rPr>
              <w:t>Medgar</w:t>
            </w:r>
            <w:r>
              <w:rPr>
                <w:color w:val="1F1C52"/>
                <w:spacing w:val="-1"/>
              </w:rPr>
              <w:t xml:space="preserve"> </w:t>
            </w:r>
            <w:r>
              <w:rPr>
                <w:color w:val="1F1C52"/>
                <w:spacing w:val="-2"/>
              </w:rPr>
              <w:t>Evers).</w:t>
            </w:r>
          </w:p>
        </w:tc>
      </w:tr>
      <w:tr w:rsidR="00D7663B" w14:paraId="2726E43D" w14:textId="77777777">
        <w:trPr>
          <w:trHeight w:val="505"/>
        </w:trPr>
        <w:tc>
          <w:tcPr>
            <w:tcW w:w="1788" w:type="dxa"/>
          </w:tcPr>
          <w:p w14:paraId="2726E43B" w14:textId="77777777" w:rsidR="00D7663B" w:rsidRDefault="00EE0066">
            <w:pPr>
              <w:pStyle w:val="TableParagraph"/>
              <w:spacing w:before="125"/>
            </w:pPr>
            <w:r>
              <w:rPr>
                <w:color w:val="1F1C52"/>
                <w:spacing w:val="-2"/>
              </w:rPr>
              <w:t>SS.912.AA.4.10</w:t>
            </w:r>
          </w:p>
        </w:tc>
        <w:tc>
          <w:tcPr>
            <w:tcW w:w="7486" w:type="dxa"/>
          </w:tcPr>
          <w:p w14:paraId="2726E43C"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key</w:t>
            </w:r>
            <w:r>
              <w:rPr>
                <w:color w:val="1F1C52"/>
                <w:spacing w:val="-3"/>
              </w:rPr>
              <w:t xml:space="preserve"> </w:t>
            </w:r>
            <w:r>
              <w:rPr>
                <w:color w:val="1F1C52"/>
              </w:rPr>
              <w:t>legislation</w:t>
            </w:r>
            <w:r>
              <w:rPr>
                <w:color w:val="1F1C52"/>
                <w:spacing w:val="-3"/>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politicians</w:t>
            </w:r>
            <w:r>
              <w:rPr>
                <w:color w:val="1F1C52"/>
                <w:spacing w:val="-5"/>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figures</w:t>
            </w:r>
            <w:r>
              <w:rPr>
                <w:color w:val="1F1C52"/>
                <w:spacing w:val="-3"/>
              </w:rPr>
              <w:t xml:space="preserve"> </w:t>
            </w:r>
            <w:r>
              <w:rPr>
                <w:color w:val="1F1C52"/>
              </w:rPr>
              <w:t>who</w:t>
            </w:r>
            <w:r>
              <w:rPr>
                <w:color w:val="1F1C52"/>
                <w:spacing w:val="-3"/>
              </w:rPr>
              <w:t xml:space="preserve"> </w:t>
            </w:r>
            <w:r>
              <w:rPr>
                <w:color w:val="1F1C52"/>
              </w:rPr>
              <w:t>advanced American equality and representative democracy.</w:t>
            </w:r>
          </w:p>
        </w:tc>
      </w:tr>
      <w:tr w:rsidR="00D7663B" w14:paraId="2726E441" w14:textId="77777777">
        <w:trPr>
          <w:trHeight w:val="758"/>
        </w:trPr>
        <w:tc>
          <w:tcPr>
            <w:tcW w:w="1788" w:type="dxa"/>
          </w:tcPr>
          <w:p w14:paraId="2726E43E" w14:textId="77777777" w:rsidR="00D7663B" w:rsidRDefault="00EE0066">
            <w:pPr>
              <w:pStyle w:val="TableParagraph"/>
              <w:spacing w:before="250"/>
            </w:pPr>
            <w:r>
              <w:rPr>
                <w:color w:val="1F1C52"/>
                <w:spacing w:val="-2"/>
              </w:rPr>
              <w:t>SS.912.AA.4.11</w:t>
            </w:r>
          </w:p>
        </w:tc>
        <w:tc>
          <w:tcPr>
            <w:tcW w:w="7486" w:type="dxa"/>
          </w:tcPr>
          <w:p w14:paraId="2726E43F" w14:textId="77777777" w:rsidR="00D7663B" w:rsidRDefault="00EE0066">
            <w:pPr>
              <w:pStyle w:val="TableParagraph"/>
              <w:ind w:left="107"/>
            </w:pPr>
            <w:r>
              <w:rPr>
                <w:color w:val="1F1C52"/>
              </w:rPr>
              <w:t>Analyze the role of famous</w:t>
            </w:r>
            <w:r>
              <w:rPr>
                <w:color w:val="1F1C52"/>
                <w:spacing w:val="-11"/>
              </w:rPr>
              <w:t xml:space="preserve"> </w:t>
            </w:r>
            <w:r>
              <w:rPr>
                <w:color w:val="1F1C52"/>
              </w:rPr>
              <w:t>African</w:t>
            </w:r>
            <w:r>
              <w:rPr>
                <w:color w:val="1F1C52"/>
                <w:spacing w:val="-9"/>
              </w:rPr>
              <w:t xml:space="preserve"> </w:t>
            </w:r>
            <w:r>
              <w:rPr>
                <w:color w:val="1F1C52"/>
              </w:rPr>
              <w:t>Americans who contributed to the visual and performing</w:t>
            </w:r>
            <w:r>
              <w:rPr>
                <w:color w:val="1F1C52"/>
                <w:spacing w:val="-14"/>
              </w:rPr>
              <w:t xml:space="preserve"> </w:t>
            </w:r>
            <w:r>
              <w:rPr>
                <w:color w:val="1F1C52"/>
              </w:rPr>
              <w:t>arts</w:t>
            </w:r>
            <w:r>
              <w:rPr>
                <w:color w:val="1F1C52"/>
                <w:spacing w:val="-8"/>
              </w:rPr>
              <w:t xml:space="preserve"> </w:t>
            </w:r>
            <w:r>
              <w:rPr>
                <w:color w:val="1F1C52"/>
              </w:rPr>
              <w:t>(e.g.,</w:t>
            </w:r>
            <w:r>
              <w:rPr>
                <w:color w:val="1F1C52"/>
                <w:spacing w:val="-6"/>
              </w:rPr>
              <w:t xml:space="preserve"> </w:t>
            </w:r>
            <w:r>
              <w:rPr>
                <w:color w:val="1F1C52"/>
              </w:rPr>
              <w:t>Florida</w:t>
            </w:r>
            <w:r>
              <w:rPr>
                <w:color w:val="1F1C52"/>
                <w:spacing w:val="-6"/>
              </w:rPr>
              <w:t xml:space="preserve"> </w:t>
            </w:r>
            <w:r>
              <w:rPr>
                <w:color w:val="1F1C52"/>
              </w:rPr>
              <w:t>Highwaymen,</w:t>
            </w:r>
            <w:r>
              <w:rPr>
                <w:color w:val="1F1C52"/>
                <w:spacing w:val="-6"/>
              </w:rPr>
              <w:t xml:space="preserve"> </w:t>
            </w:r>
            <w:r>
              <w:rPr>
                <w:color w:val="1F1C52"/>
              </w:rPr>
              <w:t>Marian</w:t>
            </w:r>
            <w:r>
              <w:rPr>
                <w:color w:val="1F1C52"/>
                <w:spacing w:val="-14"/>
              </w:rPr>
              <w:t xml:space="preserve"> </w:t>
            </w:r>
            <w:r>
              <w:rPr>
                <w:color w:val="1F1C52"/>
              </w:rPr>
              <w:t>Anderson,</w:t>
            </w:r>
            <w:r>
              <w:rPr>
                <w:color w:val="1F1C52"/>
                <w:spacing w:val="-14"/>
              </w:rPr>
              <w:t xml:space="preserve"> </w:t>
            </w:r>
            <w:r>
              <w:rPr>
                <w:color w:val="1F1C52"/>
              </w:rPr>
              <w:t>Alvin</w:t>
            </w:r>
            <w:r>
              <w:rPr>
                <w:color w:val="1F1C52"/>
                <w:spacing w:val="-14"/>
              </w:rPr>
              <w:t xml:space="preserve"> </w:t>
            </w:r>
            <w:r>
              <w:rPr>
                <w:color w:val="1F1C52"/>
              </w:rPr>
              <w:t>Ailey,</w:t>
            </w:r>
            <w:r>
              <w:rPr>
                <w:color w:val="1F1C52"/>
                <w:spacing w:val="-6"/>
              </w:rPr>
              <w:t xml:space="preserve"> </w:t>
            </w:r>
            <w:r>
              <w:rPr>
                <w:color w:val="1F1C52"/>
              </w:rPr>
              <w:t>Misty</w:t>
            </w:r>
          </w:p>
          <w:p w14:paraId="2726E440" w14:textId="77777777" w:rsidR="00D7663B" w:rsidRDefault="00EE0066">
            <w:pPr>
              <w:pStyle w:val="TableParagraph"/>
              <w:spacing w:line="233" w:lineRule="exact"/>
              <w:ind w:left="107"/>
            </w:pPr>
            <w:r>
              <w:rPr>
                <w:color w:val="1F1C52"/>
                <w:spacing w:val="-2"/>
              </w:rPr>
              <w:t>Copeland).</w:t>
            </w:r>
          </w:p>
        </w:tc>
      </w:tr>
      <w:tr w:rsidR="00D7663B" w14:paraId="2726E444" w14:textId="77777777">
        <w:trPr>
          <w:trHeight w:val="506"/>
        </w:trPr>
        <w:tc>
          <w:tcPr>
            <w:tcW w:w="1788" w:type="dxa"/>
          </w:tcPr>
          <w:p w14:paraId="2726E442" w14:textId="77777777" w:rsidR="00D7663B" w:rsidRDefault="00EE0066">
            <w:pPr>
              <w:pStyle w:val="TableParagraph"/>
              <w:spacing w:before="125"/>
            </w:pPr>
            <w:r>
              <w:rPr>
                <w:color w:val="1F1C52"/>
                <w:spacing w:val="-2"/>
              </w:rPr>
              <w:t>SS.912.AA.4.12</w:t>
            </w:r>
          </w:p>
        </w:tc>
        <w:tc>
          <w:tcPr>
            <w:tcW w:w="7486" w:type="dxa"/>
          </w:tcPr>
          <w:p w14:paraId="2726E443" w14:textId="77777777" w:rsidR="00D7663B" w:rsidRDefault="00EE0066">
            <w:pPr>
              <w:pStyle w:val="TableParagraph"/>
              <w:spacing w:line="254" w:lineRule="exact"/>
              <w:ind w:left="107" w:right="213"/>
            </w:pPr>
            <w:r>
              <w:rPr>
                <w:color w:val="1F1C52"/>
              </w:rPr>
              <w:t>Analyze</w:t>
            </w:r>
            <w:r>
              <w:rPr>
                <w:color w:val="1F1C52"/>
                <w:spacing w:val="-6"/>
              </w:rPr>
              <w:t xml:space="preserve"> </w:t>
            </w:r>
            <w:r>
              <w:rPr>
                <w:color w:val="1F1C52"/>
              </w:rPr>
              <w:t>economic,</w:t>
            </w:r>
            <w:r>
              <w:rPr>
                <w:color w:val="1F1C52"/>
                <w:spacing w:val="-7"/>
              </w:rPr>
              <w:t xml:space="preserve"> </w:t>
            </w:r>
            <w:r>
              <w:rPr>
                <w:color w:val="1F1C52"/>
              </w:rPr>
              <w:t>political,</w:t>
            </w:r>
            <w:r>
              <w:rPr>
                <w:color w:val="1F1C52"/>
                <w:spacing w:val="-4"/>
              </w:rPr>
              <w:t xml:space="preserve"> </w:t>
            </w:r>
            <w:r>
              <w:rPr>
                <w:color w:val="1F1C52"/>
              </w:rPr>
              <w:t>legal</w:t>
            </w:r>
            <w:r>
              <w:rPr>
                <w:color w:val="1F1C52"/>
                <w:spacing w:val="-3"/>
              </w:rPr>
              <w:t xml:space="preserve"> </w:t>
            </w:r>
            <w:r>
              <w:rPr>
                <w:color w:val="1F1C52"/>
              </w:rPr>
              <w:t>and</w:t>
            </w:r>
            <w:r>
              <w:rPr>
                <w:color w:val="1F1C52"/>
                <w:spacing w:val="-7"/>
              </w:rPr>
              <w:t xml:space="preserve"> </w:t>
            </w:r>
            <w:r>
              <w:rPr>
                <w:color w:val="1F1C52"/>
              </w:rPr>
              <w:t>social</w:t>
            </w:r>
            <w:r>
              <w:rPr>
                <w:color w:val="1F1C52"/>
                <w:spacing w:val="-3"/>
              </w:rPr>
              <w:t xml:space="preserve"> </w:t>
            </w:r>
            <w:r>
              <w:rPr>
                <w:color w:val="1F1C52"/>
              </w:rPr>
              <w:t>experiences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and their contributions and sacrifices to</w:t>
            </w:r>
            <w:r>
              <w:rPr>
                <w:color w:val="1F1C52"/>
                <w:spacing w:val="-1"/>
              </w:rPr>
              <w:t xml:space="preserve"> </w:t>
            </w:r>
            <w:r>
              <w:rPr>
                <w:color w:val="1F1C52"/>
              </w:rPr>
              <w:t>American life from 1960 to present.</w:t>
            </w:r>
          </w:p>
        </w:tc>
      </w:tr>
      <w:tr w:rsidR="00D7663B" w14:paraId="2726E448" w14:textId="77777777">
        <w:trPr>
          <w:trHeight w:val="503"/>
        </w:trPr>
        <w:tc>
          <w:tcPr>
            <w:tcW w:w="1788" w:type="dxa"/>
          </w:tcPr>
          <w:p w14:paraId="2726E445" w14:textId="77777777" w:rsidR="00D7663B" w:rsidRDefault="00EE0066">
            <w:pPr>
              <w:pStyle w:val="TableParagraph"/>
              <w:spacing w:before="123"/>
            </w:pPr>
            <w:r>
              <w:rPr>
                <w:color w:val="1F1C52"/>
                <w:spacing w:val="-2"/>
              </w:rPr>
              <w:t>SS.912.AA.4.13</w:t>
            </w:r>
          </w:p>
        </w:tc>
        <w:tc>
          <w:tcPr>
            <w:tcW w:w="7486" w:type="dxa"/>
          </w:tcPr>
          <w:p w14:paraId="2726E446" w14:textId="77777777" w:rsidR="00D7663B" w:rsidRDefault="00EE0066">
            <w:pPr>
              <w:pStyle w:val="TableParagraph"/>
              <w:spacing w:line="249" w:lineRule="exact"/>
              <w:ind w:left="107"/>
            </w:pPr>
            <w:r>
              <w:rPr>
                <w:color w:val="1F1C52"/>
              </w:rPr>
              <w:t>Examine</w:t>
            </w:r>
            <w:r>
              <w:rPr>
                <w:color w:val="1F1C52"/>
                <w:spacing w:val="-6"/>
              </w:rPr>
              <w:t xml:space="preserve"> </w:t>
            </w:r>
            <w:r>
              <w:rPr>
                <w:color w:val="1F1C52"/>
              </w:rPr>
              <w:t>key</w:t>
            </w:r>
            <w:r>
              <w:rPr>
                <w:color w:val="1F1C52"/>
                <w:spacing w:val="-5"/>
              </w:rPr>
              <w:t xml:space="preserve"> </w:t>
            </w:r>
            <w:r>
              <w:rPr>
                <w:color w:val="1F1C52"/>
              </w:rPr>
              <w:t>events</w:t>
            </w:r>
            <w:r>
              <w:rPr>
                <w:color w:val="1F1C52"/>
                <w:spacing w:val="-4"/>
              </w:rPr>
              <w:t xml:space="preserve"> </w:t>
            </w:r>
            <w:r>
              <w:rPr>
                <w:color w:val="1F1C52"/>
              </w:rPr>
              <w:t>and</w:t>
            </w:r>
            <w:r>
              <w:rPr>
                <w:color w:val="1F1C52"/>
                <w:spacing w:val="-6"/>
              </w:rPr>
              <w:t xml:space="preserve"> </w:t>
            </w:r>
            <w:proofErr w:type="gramStart"/>
            <w:r>
              <w:rPr>
                <w:color w:val="1F1C52"/>
              </w:rPr>
              <w:t>persons</w:t>
            </w:r>
            <w:proofErr w:type="gramEnd"/>
            <w:r>
              <w:rPr>
                <w:color w:val="1F1C52"/>
                <w:spacing w:val="-6"/>
              </w:rPr>
              <w:t xml:space="preserve"> </w:t>
            </w:r>
            <w:r>
              <w:rPr>
                <w:color w:val="1F1C52"/>
              </w:rPr>
              <w:t>related</w:t>
            </w:r>
            <w:r>
              <w:rPr>
                <w:color w:val="1F1C52"/>
                <w:spacing w:val="-7"/>
              </w:rPr>
              <w:t xml:space="preserve"> </w:t>
            </w:r>
            <w:r>
              <w:rPr>
                <w:color w:val="1F1C52"/>
              </w:rPr>
              <w:t>to</w:t>
            </w:r>
            <w:r>
              <w:rPr>
                <w:color w:val="1F1C52"/>
                <w:spacing w:val="-4"/>
              </w:rPr>
              <w:t xml:space="preserve"> </w:t>
            </w:r>
            <w:r>
              <w:rPr>
                <w:color w:val="1F1C52"/>
              </w:rPr>
              <w:t>society,</w:t>
            </w:r>
            <w:r>
              <w:rPr>
                <w:color w:val="1F1C52"/>
                <w:spacing w:val="-7"/>
              </w:rPr>
              <w:t xml:space="preserve"> </w:t>
            </w:r>
            <w:r>
              <w:rPr>
                <w:color w:val="1F1C52"/>
              </w:rPr>
              <w:t>economics</w:t>
            </w:r>
            <w:r>
              <w:rPr>
                <w:color w:val="1F1C52"/>
                <w:spacing w:val="-6"/>
              </w:rPr>
              <w:t xml:space="preserve"> </w:t>
            </w:r>
            <w:r>
              <w:rPr>
                <w:color w:val="1F1C52"/>
              </w:rPr>
              <w:t>and</w:t>
            </w:r>
            <w:r>
              <w:rPr>
                <w:color w:val="1F1C52"/>
                <w:spacing w:val="-4"/>
              </w:rPr>
              <w:t xml:space="preserve"> </w:t>
            </w:r>
            <w:r>
              <w:rPr>
                <w:color w:val="1F1C52"/>
              </w:rPr>
              <w:t>politics</w:t>
            </w:r>
            <w:r>
              <w:rPr>
                <w:color w:val="1F1C52"/>
                <w:spacing w:val="-5"/>
              </w:rPr>
              <w:t xml:space="preserve"> in</w:t>
            </w:r>
          </w:p>
          <w:p w14:paraId="2726E447" w14:textId="77777777" w:rsidR="00D7663B" w:rsidRDefault="00EE0066">
            <w:pPr>
              <w:pStyle w:val="TableParagraph"/>
              <w:spacing w:before="1" w:line="233" w:lineRule="exact"/>
              <w:ind w:left="107"/>
            </w:pPr>
            <w:r>
              <w:rPr>
                <w:color w:val="1F1C52"/>
              </w:rPr>
              <w:t>Florida</w:t>
            </w:r>
            <w:r>
              <w:rPr>
                <w:color w:val="1F1C52"/>
                <w:spacing w:val="-6"/>
              </w:rPr>
              <w:t xml:space="preserve"> </w:t>
            </w:r>
            <w:r>
              <w:rPr>
                <w:color w:val="1F1C52"/>
              </w:rPr>
              <w:t>as</w:t>
            </w:r>
            <w:r>
              <w:rPr>
                <w:color w:val="1F1C52"/>
                <w:spacing w:val="-4"/>
              </w:rPr>
              <w:t xml:space="preserve"> </w:t>
            </w:r>
            <w:r>
              <w:rPr>
                <w:color w:val="1F1C52"/>
              </w:rPr>
              <w:t>they</w:t>
            </w:r>
            <w:r>
              <w:rPr>
                <w:color w:val="1F1C52"/>
                <w:spacing w:val="-6"/>
              </w:rPr>
              <w:t xml:space="preserve"> </w:t>
            </w:r>
            <w:r>
              <w:rPr>
                <w:color w:val="1F1C52"/>
              </w:rPr>
              <w:t>influenced</w:t>
            </w:r>
            <w:r>
              <w:rPr>
                <w:color w:val="1F1C52"/>
                <w:spacing w:val="-15"/>
              </w:rPr>
              <w:t xml:space="preserve"> </w:t>
            </w:r>
            <w:r>
              <w:rPr>
                <w:color w:val="1F1C52"/>
              </w:rPr>
              <w:t>African</w:t>
            </w:r>
            <w:r>
              <w:rPr>
                <w:color w:val="1F1C52"/>
                <w:spacing w:val="-13"/>
              </w:rPr>
              <w:t xml:space="preserve"> </w:t>
            </w:r>
            <w:r>
              <w:rPr>
                <w:color w:val="1F1C52"/>
              </w:rPr>
              <w:t>American</w:t>
            </w:r>
            <w:r>
              <w:rPr>
                <w:color w:val="1F1C52"/>
                <w:spacing w:val="-2"/>
              </w:rPr>
              <w:t xml:space="preserve"> experiences.</w:t>
            </w:r>
          </w:p>
        </w:tc>
      </w:tr>
    </w:tbl>
    <w:p w14:paraId="2726E449"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E44A"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44B" w14:textId="77777777" w:rsidR="00D7663B" w:rsidRDefault="00EE0066">
      <w:pPr>
        <w:pStyle w:val="BodyText"/>
        <w:ind w:left="1171" w:right="1504"/>
      </w:pPr>
      <w:r>
        <w:rPr>
          <w:color w:val="1F1C52"/>
        </w:rPr>
        <w:t>The history of the Holocaust (1933-1945), the systematic, planned annihilation of European Jews and other groups by Nazi Germany, a watershed event in the history of humanity, to be taught in a manner that leads to an investigation of human behavior, an understanding of the ramifications of prejudice, racism,</w:t>
      </w:r>
      <w:r>
        <w:rPr>
          <w:color w:val="1F1C52"/>
          <w:spacing w:val="-1"/>
        </w:rPr>
        <w:t xml:space="preserve"> </w:t>
      </w:r>
      <w:r>
        <w:rPr>
          <w:color w:val="1F1C52"/>
        </w:rPr>
        <w:t>and</w:t>
      </w:r>
      <w:r>
        <w:rPr>
          <w:color w:val="1F1C52"/>
          <w:spacing w:val="-4"/>
        </w:rPr>
        <w:t xml:space="preserve"> </w:t>
      </w:r>
      <w:r>
        <w:rPr>
          <w:color w:val="1F1C52"/>
        </w:rPr>
        <w:t>stereotyping,</w:t>
      </w:r>
      <w:r>
        <w:rPr>
          <w:color w:val="1F1C52"/>
          <w:spacing w:val="-4"/>
        </w:rPr>
        <w:t xml:space="preserve"> </w:t>
      </w:r>
      <w:r>
        <w:rPr>
          <w:color w:val="1F1C52"/>
        </w:rPr>
        <w:t>and</w:t>
      </w:r>
      <w:r>
        <w:rPr>
          <w:color w:val="1F1C52"/>
          <w:spacing w:val="-1"/>
        </w:rPr>
        <w:t xml:space="preserve"> </w:t>
      </w:r>
      <w:r>
        <w:rPr>
          <w:color w:val="1F1C52"/>
        </w:rPr>
        <w:t>an</w:t>
      </w:r>
      <w:r>
        <w:rPr>
          <w:color w:val="1F1C52"/>
          <w:spacing w:val="-1"/>
        </w:rPr>
        <w:t xml:space="preserve"> </w:t>
      </w:r>
      <w:r>
        <w:rPr>
          <w:color w:val="1F1C52"/>
        </w:rPr>
        <w:t>examination</w:t>
      </w:r>
      <w:r>
        <w:rPr>
          <w:color w:val="1F1C52"/>
          <w:spacing w:val="-1"/>
        </w:rPr>
        <w:t xml:space="preserve"> </w:t>
      </w:r>
      <w:r>
        <w:rPr>
          <w:color w:val="1F1C52"/>
        </w:rPr>
        <w:t>of</w:t>
      </w:r>
      <w:r>
        <w:rPr>
          <w:color w:val="1F1C52"/>
          <w:spacing w:val="-1"/>
        </w:rPr>
        <w:t xml:space="preserve"> </w:t>
      </w:r>
      <w:r>
        <w:rPr>
          <w:color w:val="1F1C52"/>
        </w:rPr>
        <w:t>what</w:t>
      </w:r>
      <w:r>
        <w:rPr>
          <w:color w:val="1F1C52"/>
          <w:spacing w:val="-5"/>
        </w:rPr>
        <w:t xml:space="preserve"> </w:t>
      </w:r>
      <w:r>
        <w:rPr>
          <w:color w:val="1F1C52"/>
        </w:rPr>
        <w:t>it</w:t>
      </w:r>
      <w:r>
        <w:rPr>
          <w:color w:val="1F1C52"/>
          <w:spacing w:val="-3"/>
        </w:rPr>
        <w:t xml:space="preserve"> </w:t>
      </w:r>
      <w:r>
        <w:rPr>
          <w:color w:val="1F1C52"/>
        </w:rPr>
        <w:t>means</w:t>
      </w:r>
      <w:r>
        <w:rPr>
          <w:color w:val="1F1C52"/>
          <w:spacing w:val="-3"/>
        </w:rPr>
        <w:t xml:space="preserve"> </w:t>
      </w:r>
      <w:r>
        <w:rPr>
          <w:color w:val="1F1C52"/>
        </w:rPr>
        <w:t>to</w:t>
      </w:r>
      <w:r>
        <w:rPr>
          <w:color w:val="1F1C52"/>
          <w:spacing w:val="-1"/>
        </w:rPr>
        <w:t xml:space="preserve"> </w:t>
      </w:r>
      <w:r>
        <w:rPr>
          <w:color w:val="1F1C52"/>
        </w:rPr>
        <w:t>be</w:t>
      </w:r>
      <w:r>
        <w:rPr>
          <w:color w:val="1F1C52"/>
          <w:spacing w:val="-3"/>
        </w:rPr>
        <w:t xml:space="preserve"> </w:t>
      </w:r>
      <w:r>
        <w:rPr>
          <w:color w:val="1F1C52"/>
        </w:rPr>
        <w:t>a</w:t>
      </w:r>
      <w:r>
        <w:rPr>
          <w:color w:val="1F1C52"/>
          <w:spacing w:val="-1"/>
        </w:rPr>
        <w:t xml:space="preserve"> </w:t>
      </w:r>
      <w:r>
        <w:rPr>
          <w:color w:val="1F1C52"/>
        </w:rPr>
        <w:t>responsible</w:t>
      </w:r>
      <w:r>
        <w:rPr>
          <w:color w:val="1F1C52"/>
          <w:spacing w:val="-3"/>
        </w:rPr>
        <w:t xml:space="preserve"> </w:t>
      </w:r>
      <w:r>
        <w:rPr>
          <w:color w:val="1F1C52"/>
        </w:rPr>
        <w:t>and</w:t>
      </w:r>
      <w:r>
        <w:rPr>
          <w:color w:val="1F1C52"/>
          <w:spacing w:val="-1"/>
        </w:rPr>
        <w:t xml:space="preserve"> </w:t>
      </w:r>
      <w:r>
        <w:rPr>
          <w:color w:val="1F1C52"/>
        </w:rPr>
        <w:t>respectful</w:t>
      </w:r>
      <w:r>
        <w:rPr>
          <w:color w:val="1F1C52"/>
          <w:spacing w:val="-3"/>
        </w:rPr>
        <w:t xml:space="preserve"> </w:t>
      </w:r>
      <w:r>
        <w:rPr>
          <w:color w:val="1F1C52"/>
        </w:rPr>
        <w:t>person, for the purposes of encouraging tolerance of diversity in a pluralistic society and for nurturing and protecting</w:t>
      </w:r>
      <w:r>
        <w:rPr>
          <w:color w:val="1F1C52"/>
          <w:spacing w:val="-1"/>
        </w:rPr>
        <w:t xml:space="preserve"> </w:t>
      </w:r>
      <w:r>
        <w:rPr>
          <w:color w:val="1F1C52"/>
        </w:rPr>
        <w:t>democratic values and</w:t>
      </w:r>
      <w:r>
        <w:rPr>
          <w:color w:val="1F1C52"/>
          <w:spacing w:val="-1"/>
        </w:rPr>
        <w:t xml:space="preserve"> </w:t>
      </w:r>
      <w:r>
        <w:rPr>
          <w:color w:val="1F1C52"/>
        </w:rPr>
        <w:t>institutions, including</w:t>
      </w:r>
      <w:r>
        <w:rPr>
          <w:color w:val="1F1C52"/>
          <w:spacing w:val="-1"/>
        </w:rPr>
        <w:t xml:space="preserve"> </w:t>
      </w:r>
      <w:r>
        <w:rPr>
          <w:color w:val="1F1C52"/>
        </w:rPr>
        <w:t>the policy, definition, and</w:t>
      </w:r>
      <w:r>
        <w:rPr>
          <w:color w:val="1F1C52"/>
          <w:spacing w:val="-1"/>
        </w:rPr>
        <w:t xml:space="preserve"> </w:t>
      </w:r>
      <w:r>
        <w:rPr>
          <w:color w:val="1F1C52"/>
        </w:rPr>
        <w:t xml:space="preserve">historical and current examples of anti-Semitism, as described in </w:t>
      </w:r>
      <w:r>
        <w:rPr>
          <w:color w:val="0000FF"/>
          <w:u w:val="single" w:color="0000FF"/>
        </w:rPr>
        <w:t>s. 1000.05(8)</w:t>
      </w:r>
      <w:r>
        <w:rPr>
          <w:color w:val="1F1C52"/>
        </w:rPr>
        <w:t xml:space="preserve">, and the prevention of anti-Semitism. </w:t>
      </w:r>
      <w:hyperlink r:id="rId25">
        <w:r>
          <w:rPr>
            <w:color w:val="0000FF"/>
            <w:u w:val="single" w:color="0000FF"/>
          </w:rPr>
          <w:t>s.</w:t>
        </w:r>
      </w:hyperlink>
    </w:p>
    <w:p w14:paraId="2726E44C" w14:textId="77777777" w:rsidR="00D7663B" w:rsidRDefault="00EE0066">
      <w:pPr>
        <w:pStyle w:val="BodyText"/>
        <w:ind w:left="1171"/>
      </w:pPr>
      <w:hyperlink r:id="rId26">
        <w:r>
          <w:rPr>
            <w:color w:val="0000FF"/>
            <w:u w:val="single" w:color="0000FF"/>
          </w:rPr>
          <w:t>1003.42(2)(g)1,</w:t>
        </w:r>
        <w:r>
          <w:rPr>
            <w:color w:val="0000FF"/>
            <w:spacing w:val="-10"/>
            <w:u w:val="single" w:color="0000FF"/>
          </w:rPr>
          <w:t xml:space="preserve"> </w:t>
        </w:r>
        <w:r>
          <w:rPr>
            <w:color w:val="0000FF"/>
            <w:spacing w:val="-4"/>
            <w:u w:val="single" w:color="0000FF"/>
          </w:rPr>
          <w:t>F.S.</w:t>
        </w:r>
      </w:hyperlink>
    </w:p>
    <w:p w14:paraId="2726E44D"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7490"/>
      </w:tblGrid>
      <w:tr w:rsidR="00D7663B" w14:paraId="2726E450" w14:textId="77777777">
        <w:trPr>
          <w:trHeight w:val="254"/>
        </w:trPr>
        <w:tc>
          <w:tcPr>
            <w:tcW w:w="1783" w:type="dxa"/>
            <w:shd w:val="clear" w:color="auto" w:fill="1F1C52"/>
          </w:tcPr>
          <w:p w14:paraId="2726E44E"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5</w:t>
            </w:r>
          </w:p>
        </w:tc>
        <w:tc>
          <w:tcPr>
            <w:tcW w:w="7490" w:type="dxa"/>
            <w:shd w:val="clear" w:color="auto" w:fill="1F1C52"/>
          </w:tcPr>
          <w:p w14:paraId="2726E44F" w14:textId="77777777" w:rsidR="00D7663B" w:rsidRDefault="00D7663B">
            <w:pPr>
              <w:pStyle w:val="TableParagraph"/>
              <w:ind w:left="0"/>
              <w:rPr>
                <w:sz w:val="18"/>
              </w:rPr>
            </w:pPr>
          </w:p>
        </w:tc>
      </w:tr>
      <w:tr w:rsidR="00D7663B" w14:paraId="2726E454" w14:textId="77777777">
        <w:trPr>
          <w:trHeight w:val="757"/>
        </w:trPr>
        <w:tc>
          <w:tcPr>
            <w:tcW w:w="1783" w:type="dxa"/>
          </w:tcPr>
          <w:p w14:paraId="2726E451" w14:textId="77777777" w:rsidR="00D7663B" w:rsidRDefault="00EE0066">
            <w:pPr>
              <w:pStyle w:val="TableParagraph"/>
              <w:spacing w:before="250"/>
            </w:pPr>
            <w:r>
              <w:rPr>
                <w:color w:val="1F1C52"/>
                <w:spacing w:val="-2"/>
              </w:rPr>
              <w:t>SS.5.HE.1.1</w:t>
            </w:r>
          </w:p>
        </w:tc>
        <w:tc>
          <w:tcPr>
            <w:tcW w:w="7490" w:type="dxa"/>
          </w:tcPr>
          <w:p w14:paraId="2726E452" w14:textId="77777777" w:rsidR="00D7663B" w:rsidRDefault="00EE0066">
            <w:pPr>
              <w:pStyle w:val="TableParagraph"/>
              <w:ind w:left="122" w:right="92"/>
            </w:pPr>
            <w:r>
              <w:rPr>
                <w:color w:val="1F1C52"/>
              </w:rPr>
              <w:t>Define</w:t>
            </w:r>
            <w:r>
              <w:rPr>
                <w:color w:val="1F1C52"/>
                <w:spacing w:val="-4"/>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as</w:t>
            </w:r>
            <w:r>
              <w:rPr>
                <w:color w:val="1F1C52"/>
                <w:spacing w:val="-4"/>
              </w:rPr>
              <w:t xml:space="preserve"> </w:t>
            </w:r>
            <w:r>
              <w:rPr>
                <w:color w:val="1F1C52"/>
              </w:rPr>
              <w:t>the</w:t>
            </w:r>
            <w:r>
              <w:rPr>
                <w:color w:val="1F1C52"/>
                <w:spacing w:val="-6"/>
              </w:rPr>
              <w:t xml:space="preserve"> </w:t>
            </w:r>
            <w:r>
              <w:rPr>
                <w:color w:val="1F1C52"/>
              </w:rPr>
              <w:t>planned</w:t>
            </w:r>
            <w:r>
              <w:rPr>
                <w:color w:val="1F1C52"/>
                <w:spacing w:val="-4"/>
              </w:rPr>
              <w:t xml:space="preserve"> </w:t>
            </w:r>
            <w:r>
              <w:rPr>
                <w:color w:val="1F1C52"/>
              </w:rPr>
              <w:t>and</w:t>
            </w:r>
            <w:r>
              <w:rPr>
                <w:color w:val="1F1C52"/>
                <w:spacing w:val="-4"/>
              </w:rPr>
              <w:t xml:space="preserve"> </w:t>
            </w:r>
            <w:r>
              <w:rPr>
                <w:color w:val="1F1C52"/>
              </w:rPr>
              <w:t>systematic</w:t>
            </w:r>
            <w:r>
              <w:rPr>
                <w:color w:val="1F1C52"/>
                <w:spacing w:val="-4"/>
              </w:rPr>
              <w:t xml:space="preserve"> </w:t>
            </w:r>
            <w:r>
              <w:rPr>
                <w:color w:val="1F1C52"/>
              </w:rPr>
              <w:t>state-sponsored</w:t>
            </w:r>
            <w:r>
              <w:rPr>
                <w:color w:val="1F1C52"/>
                <w:spacing w:val="-4"/>
              </w:rPr>
              <w:t xml:space="preserve"> </w:t>
            </w:r>
            <w:r>
              <w:rPr>
                <w:color w:val="1F1C52"/>
              </w:rPr>
              <w:t>persecution and murder of European Jews by Nazi Germany and its collaborators between</w:t>
            </w:r>
          </w:p>
          <w:p w14:paraId="2726E453" w14:textId="77777777" w:rsidR="00D7663B" w:rsidRDefault="00EE0066">
            <w:pPr>
              <w:pStyle w:val="TableParagraph"/>
              <w:spacing w:line="233" w:lineRule="exact"/>
              <w:ind w:left="122"/>
            </w:pPr>
            <w:r>
              <w:rPr>
                <w:color w:val="1F1C52"/>
              </w:rPr>
              <w:t>1933 and</w:t>
            </w:r>
            <w:r>
              <w:rPr>
                <w:color w:val="1F1C52"/>
                <w:spacing w:val="-3"/>
              </w:rPr>
              <w:t xml:space="preserve"> </w:t>
            </w:r>
            <w:r>
              <w:rPr>
                <w:color w:val="1F1C52"/>
                <w:spacing w:val="-2"/>
              </w:rPr>
              <w:t>1945.</w:t>
            </w:r>
          </w:p>
        </w:tc>
      </w:tr>
      <w:tr w:rsidR="00D7663B" w14:paraId="2726E457" w14:textId="77777777">
        <w:trPr>
          <w:trHeight w:val="253"/>
        </w:trPr>
        <w:tc>
          <w:tcPr>
            <w:tcW w:w="1783" w:type="dxa"/>
            <w:shd w:val="clear" w:color="auto" w:fill="1F1C52"/>
          </w:tcPr>
          <w:p w14:paraId="2726E455" w14:textId="77777777" w:rsidR="00D7663B" w:rsidRDefault="00EE0066">
            <w:pPr>
              <w:pStyle w:val="TableParagraph"/>
              <w:spacing w:line="234" w:lineRule="exact"/>
            </w:pPr>
            <w:r>
              <w:rPr>
                <w:color w:val="FFFFFF"/>
              </w:rPr>
              <w:t>Grades</w:t>
            </w:r>
            <w:r>
              <w:rPr>
                <w:color w:val="FFFFFF"/>
                <w:spacing w:val="-4"/>
              </w:rPr>
              <w:t xml:space="preserve"> </w:t>
            </w:r>
            <w:r>
              <w:rPr>
                <w:color w:val="FFFFFF"/>
              </w:rPr>
              <w:t>6-</w:t>
            </w:r>
            <w:r>
              <w:rPr>
                <w:color w:val="FFFFFF"/>
                <w:spacing w:val="-10"/>
              </w:rPr>
              <w:t>8</w:t>
            </w:r>
          </w:p>
        </w:tc>
        <w:tc>
          <w:tcPr>
            <w:tcW w:w="7490" w:type="dxa"/>
            <w:shd w:val="clear" w:color="auto" w:fill="1F1C52"/>
          </w:tcPr>
          <w:p w14:paraId="2726E456" w14:textId="77777777" w:rsidR="00D7663B" w:rsidRDefault="00D7663B">
            <w:pPr>
              <w:pStyle w:val="TableParagraph"/>
              <w:ind w:left="0"/>
              <w:rPr>
                <w:sz w:val="18"/>
              </w:rPr>
            </w:pPr>
          </w:p>
        </w:tc>
      </w:tr>
      <w:tr w:rsidR="00D7663B" w14:paraId="2726E45B" w14:textId="77777777">
        <w:trPr>
          <w:trHeight w:val="758"/>
        </w:trPr>
        <w:tc>
          <w:tcPr>
            <w:tcW w:w="1783" w:type="dxa"/>
          </w:tcPr>
          <w:p w14:paraId="2726E458" w14:textId="77777777" w:rsidR="00D7663B" w:rsidRDefault="00EE0066">
            <w:pPr>
              <w:pStyle w:val="TableParagraph"/>
              <w:spacing w:before="250"/>
            </w:pPr>
            <w:r>
              <w:rPr>
                <w:color w:val="1F1C52"/>
                <w:spacing w:val="-2"/>
              </w:rPr>
              <w:t>SS.68.HE.1.1</w:t>
            </w:r>
          </w:p>
        </w:tc>
        <w:tc>
          <w:tcPr>
            <w:tcW w:w="7490" w:type="dxa"/>
          </w:tcPr>
          <w:p w14:paraId="2726E459" w14:textId="77777777" w:rsidR="00D7663B" w:rsidRDefault="00EE0066">
            <w:pPr>
              <w:pStyle w:val="TableParagraph"/>
              <w:ind w:left="122" w:right="92"/>
            </w:pPr>
            <w:r>
              <w:rPr>
                <w:color w:val="1F1C52"/>
              </w:rPr>
              <w:t>Examine</w:t>
            </w:r>
            <w:r>
              <w:rPr>
                <w:color w:val="1F1C52"/>
                <w:spacing w:val="-5"/>
              </w:rPr>
              <w:t xml:space="preserve"> </w:t>
            </w:r>
            <w:r>
              <w:rPr>
                <w:color w:val="1F1C52"/>
              </w:rPr>
              <w:t>the</w:t>
            </w:r>
            <w:r>
              <w:rPr>
                <w:color w:val="1F1C52"/>
                <w:spacing w:val="-3"/>
              </w:rPr>
              <w:t xml:space="preserve"> </w:t>
            </w:r>
            <w:r>
              <w:rPr>
                <w:color w:val="1F1C52"/>
              </w:rPr>
              <w:t>Holocaust</w:t>
            </w:r>
            <w:r>
              <w:rPr>
                <w:color w:val="1F1C52"/>
                <w:spacing w:val="-2"/>
              </w:rPr>
              <w:t xml:space="preserve"> </w:t>
            </w:r>
            <w:r>
              <w:rPr>
                <w:color w:val="1F1C52"/>
              </w:rPr>
              <w:t>as</w:t>
            </w:r>
            <w:r>
              <w:rPr>
                <w:color w:val="1F1C52"/>
                <w:spacing w:val="-5"/>
              </w:rPr>
              <w:t xml:space="preserve"> </w:t>
            </w:r>
            <w:r>
              <w:rPr>
                <w:color w:val="1F1C52"/>
              </w:rPr>
              <w:t>the</w:t>
            </w:r>
            <w:r>
              <w:rPr>
                <w:color w:val="1F1C52"/>
                <w:spacing w:val="-3"/>
              </w:rPr>
              <w:t xml:space="preserve"> </w:t>
            </w:r>
            <w:r>
              <w:rPr>
                <w:color w:val="1F1C52"/>
              </w:rPr>
              <w:t>planned</w:t>
            </w:r>
            <w:r>
              <w:rPr>
                <w:color w:val="1F1C52"/>
                <w:spacing w:val="-6"/>
              </w:rPr>
              <w:t xml:space="preserve"> </w:t>
            </w:r>
            <w:r>
              <w:rPr>
                <w:color w:val="1F1C52"/>
              </w:rPr>
              <w:t>and</w:t>
            </w:r>
            <w:r>
              <w:rPr>
                <w:color w:val="1F1C52"/>
                <w:spacing w:val="-3"/>
              </w:rPr>
              <w:t xml:space="preserve"> </w:t>
            </w:r>
            <w:r>
              <w:rPr>
                <w:color w:val="1F1C52"/>
              </w:rPr>
              <w:t>systematic</w:t>
            </w:r>
            <w:r>
              <w:rPr>
                <w:color w:val="1F1C52"/>
                <w:spacing w:val="-5"/>
              </w:rPr>
              <w:t xml:space="preserve"> </w:t>
            </w:r>
            <w:r>
              <w:rPr>
                <w:color w:val="1F1C52"/>
              </w:rPr>
              <w:t>state-sponsored</w:t>
            </w:r>
            <w:r>
              <w:rPr>
                <w:color w:val="1F1C52"/>
                <w:spacing w:val="-6"/>
              </w:rPr>
              <w:t xml:space="preserve"> </w:t>
            </w:r>
            <w:r>
              <w:rPr>
                <w:color w:val="1F1C52"/>
              </w:rPr>
              <w:t>persecution and murder of European Jews by Nazi Germany and its collaborators between</w:t>
            </w:r>
          </w:p>
          <w:p w14:paraId="2726E45A" w14:textId="77777777" w:rsidR="00D7663B" w:rsidRDefault="00EE0066">
            <w:pPr>
              <w:pStyle w:val="TableParagraph"/>
              <w:spacing w:line="233" w:lineRule="exact"/>
              <w:ind w:left="122"/>
            </w:pPr>
            <w:r>
              <w:rPr>
                <w:color w:val="1F1C52"/>
              </w:rPr>
              <w:t>1933 and</w:t>
            </w:r>
            <w:r>
              <w:rPr>
                <w:color w:val="1F1C52"/>
                <w:spacing w:val="-3"/>
              </w:rPr>
              <w:t xml:space="preserve"> </w:t>
            </w:r>
            <w:r>
              <w:rPr>
                <w:color w:val="1F1C52"/>
                <w:spacing w:val="-2"/>
              </w:rPr>
              <w:t>1945.</w:t>
            </w:r>
          </w:p>
        </w:tc>
      </w:tr>
      <w:tr w:rsidR="00D7663B" w14:paraId="2726E45E" w14:textId="77777777">
        <w:trPr>
          <w:trHeight w:val="253"/>
        </w:trPr>
        <w:tc>
          <w:tcPr>
            <w:tcW w:w="1783" w:type="dxa"/>
            <w:shd w:val="clear" w:color="auto" w:fill="1F1C52"/>
          </w:tcPr>
          <w:p w14:paraId="2726E45C" w14:textId="77777777" w:rsidR="00D7663B" w:rsidRDefault="00EE0066">
            <w:pPr>
              <w:pStyle w:val="TableParagraph"/>
              <w:spacing w:line="234" w:lineRule="exact"/>
            </w:pPr>
            <w:r>
              <w:rPr>
                <w:color w:val="FFFFFF"/>
              </w:rPr>
              <w:t>Grades</w:t>
            </w:r>
            <w:r>
              <w:rPr>
                <w:color w:val="FFFFFF"/>
                <w:spacing w:val="-4"/>
              </w:rPr>
              <w:t xml:space="preserve"> </w:t>
            </w:r>
            <w:r>
              <w:rPr>
                <w:color w:val="FFFFFF"/>
              </w:rPr>
              <w:t>9-</w:t>
            </w:r>
            <w:r>
              <w:rPr>
                <w:color w:val="FFFFFF"/>
                <w:spacing w:val="-5"/>
              </w:rPr>
              <w:t>12</w:t>
            </w:r>
          </w:p>
        </w:tc>
        <w:tc>
          <w:tcPr>
            <w:tcW w:w="7490" w:type="dxa"/>
            <w:shd w:val="clear" w:color="auto" w:fill="1F1C52"/>
          </w:tcPr>
          <w:p w14:paraId="2726E45D" w14:textId="77777777" w:rsidR="00D7663B" w:rsidRDefault="00D7663B">
            <w:pPr>
              <w:pStyle w:val="TableParagraph"/>
              <w:ind w:left="0"/>
              <w:rPr>
                <w:sz w:val="18"/>
              </w:rPr>
            </w:pPr>
          </w:p>
        </w:tc>
      </w:tr>
      <w:tr w:rsidR="00D7663B" w14:paraId="2726E462" w14:textId="77777777">
        <w:trPr>
          <w:trHeight w:val="757"/>
        </w:trPr>
        <w:tc>
          <w:tcPr>
            <w:tcW w:w="1783" w:type="dxa"/>
          </w:tcPr>
          <w:p w14:paraId="2726E45F" w14:textId="77777777" w:rsidR="00D7663B" w:rsidRDefault="00EE0066">
            <w:pPr>
              <w:pStyle w:val="TableParagraph"/>
              <w:spacing w:before="250"/>
            </w:pPr>
            <w:r>
              <w:rPr>
                <w:color w:val="1F1C52"/>
                <w:spacing w:val="-2"/>
              </w:rPr>
              <w:t>SS.912.HE.1.1</w:t>
            </w:r>
          </w:p>
        </w:tc>
        <w:tc>
          <w:tcPr>
            <w:tcW w:w="7490" w:type="dxa"/>
          </w:tcPr>
          <w:p w14:paraId="2726E460" w14:textId="77777777" w:rsidR="00D7663B" w:rsidRDefault="00EE0066">
            <w:pPr>
              <w:pStyle w:val="TableParagraph"/>
              <w:ind w:left="108" w:right="92"/>
            </w:pPr>
            <w:r>
              <w:rPr>
                <w:color w:val="1F1C52"/>
              </w:rPr>
              <w:t>Define</w:t>
            </w:r>
            <w:r>
              <w:rPr>
                <w:color w:val="1F1C52"/>
                <w:spacing w:val="-4"/>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as</w:t>
            </w:r>
            <w:r>
              <w:rPr>
                <w:color w:val="1F1C52"/>
                <w:spacing w:val="-4"/>
              </w:rPr>
              <w:t xml:space="preserve"> </w:t>
            </w:r>
            <w:r>
              <w:rPr>
                <w:color w:val="1F1C52"/>
              </w:rPr>
              <w:t>the</w:t>
            </w:r>
            <w:r>
              <w:rPr>
                <w:color w:val="1F1C52"/>
                <w:spacing w:val="-6"/>
              </w:rPr>
              <w:t xml:space="preserve"> </w:t>
            </w:r>
            <w:r>
              <w:rPr>
                <w:color w:val="1F1C52"/>
              </w:rPr>
              <w:t>planned</w:t>
            </w:r>
            <w:r>
              <w:rPr>
                <w:color w:val="1F1C52"/>
                <w:spacing w:val="-4"/>
              </w:rPr>
              <w:t xml:space="preserve"> </w:t>
            </w:r>
            <w:r>
              <w:rPr>
                <w:color w:val="1F1C52"/>
              </w:rPr>
              <w:t>and</w:t>
            </w:r>
            <w:r>
              <w:rPr>
                <w:color w:val="1F1C52"/>
                <w:spacing w:val="-4"/>
              </w:rPr>
              <w:t xml:space="preserve"> </w:t>
            </w:r>
            <w:r>
              <w:rPr>
                <w:color w:val="1F1C52"/>
              </w:rPr>
              <w:t>systematic</w:t>
            </w:r>
            <w:r>
              <w:rPr>
                <w:color w:val="1F1C52"/>
                <w:spacing w:val="-4"/>
              </w:rPr>
              <w:t xml:space="preserve"> </w:t>
            </w:r>
            <w:r>
              <w:rPr>
                <w:color w:val="1F1C52"/>
              </w:rPr>
              <w:t>state-sponsored</w:t>
            </w:r>
            <w:r>
              <w:rPr>
                <w:color w:val="1F1C52"/>
                <w:spacing w:val="-4"/>
              </w:rPr>
              <w:t xml:space="preserve"> </w:t>
            </w:r>
            <w:r>
              <w:rPr>
                <w:color w:val="1F1C52"/>
              </w:rPr>
              <w:t>persecution and murder of European Jews by Nazi Germany and its collaborators between</w:t>
            </w:r>
          </w:p>
          <w:p w14:paraId="2726E461" w14:textId="77777777" w:rsidR="00D7663B" w:rsidRDefault="00EE0066">
            <w:pPr>
              <w:pStyle w:val="TableParagraph"/>
              <w:spacing w:line="233" w:lineRule="exact"/>
              <w:ind w:left="108"/>
            </w:pPr>
            <w:r>
              <w:rPr>
                <w:color w:val="1F1C52"/>
              </w:rPr>
              <w:t>1933 and</w:t>
            </w:r>
            <w:r>
              <w:rPr>
                <w:color w:val="1F1C52"/>
                <w:spacing w:val="-3"/>
              </w:rPr>
              <w:t xml:space="preserve"> </w:t>
            </w:r>
            <w:r>
              <w:rPr>
                <w:color w:val="1F1C52"/>
                <w:spacing w:val="-2"/>
              </w:rPr>
              <w:t>1945.</w:t>
            </w:r>
          </w:p>
        </w:tc>
      </w:tr>
      <w:tr w:rsidR="00D7663B" w14:paraId="2726E465" w14:textId="77777777">
        <w:trPr>
          <w:trHeight w:val="506"/>
        </w:trPr>
        <w:tc>
          <w:tcPr>
            <w:tcW w:w="1783" w:type="dxa"/>
          </w:tcPr>
          <w:p w14:paraId="2726E463" w14:textId="77777777" w:rsidR="00D7663B" w:rsidRDefault="00EE0066">
            <w:pPr>
              <w:pStyle w:val="TableParagraph"/>
              <w:spacing w:before="125"/>
            </w:pPr>
            <w:r>
              <w:rPr>
                <w:color w:val="1F1C52"/>
                <w:spacing w:val="-2"/>
              </w:rPr>
              <w:t>SS.912.HE.1.2</w:t>
            </w:r>
          </w:p>
        </w:tc>
        <w:tc>
          <w:tcPr>
            <w:tcW w:w="7490" w:type="dxa"/>
          </w:tcPr>
          <w:p w14:paraId="2726E464" w14:textId="77777777" w:rsidR="00D7663B" w:rsidRDefault="00EE0066">
            <w:pPr>
              <w:pStyle w:val="TableParagraph"/>
              <w:spacing w:line="254" w:lineRule="exact"/>
              <w:ind w:left="108" w:right="211"/>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Nazi</w:t>
            </w:r>
            <w:r>
              <w:rPr>
                <w:color w:val="1F1C52"/>
                <w:spacing w:val="-2"/>
              </w:rPr>
              <w:t xml:space="preserve"> </w:t>
            </w:r>
            <w:r>
              <w:rPr>
                <w:color w:val="1F1C52"/>
              </w:rPr>
              <w:t>regime</w:t>
            </w:r>
            <w:r>
              <w:rPr>
                <w:color w:val="1F1C52"/>
                <w:spacing w:val="-3"/>
              </w:rPr>
              <w:t xml:space="preserve"> </w:t>
            </w:r>
            <w:r>
              <w:rPr>
                <w:color w:val="1F1C52"/>
              </w:rPr>
              <w:t>utilized</w:t>
            </w:r>
            <w:r>
              <w:rPr>
                <w:color w:val="1F1C52"/>
                <w:spacing w:val="-6"/>
              </w:rPr>
              <w:t xml:space="preserve"> </w:t>
            </w:r>
            <w:r>
              <w:rPr>
                <w:color w:val="1F1C52"/>
              </w:rPr>
              <w:t>and</w:t>
            </w:r>
            <w:r>
              <w:rPr>
                <w:color w:val="1F1C52"/>
                <w:spacing w:val="-3"/>
              </w:rPr>
              <w:t xml:space="preserve"> </w:t>
            </w:r>
            <w:r>
              <w:rPr>
                <w:color w:val="1F1C52"/>
              </w:rPr>
              <w:t>built</w:t>
            </w:r>
            <w:r>
              <w:rPr>
                <w:color w:val="1F1C52"/>
                <w:spacing w:val="-2"/>
              </w:rPr>
              <w:t xml:space="preserve"> </w:t>
            </w:r>
            <w:r>
              <w:rPr>
                <w:color w:val="1F1C52"/>
              </w:rPr>
              <w:t>on</w:t>
            </w:r>
            <w:r>
              <w:rPr>
                <w:color w:val="1F1C52"/>
                <w:spacing w:val="-6"/>
              </w:rPr>
              <w:t xml:space="preserve"> </w:t>
            </w:r>
            <w:r>
              <w:rPr>
                <w:color w:val="1F1C52"/>
              </w:rPr>
              <w:t>historical</w:t>
            </w:r>
            <w:r>
              <w:rPr>
                <w:color w:val="1F1C52"/>
                <w:spacing w:val="-2"/>
              </w:rPr>
              <w:t xml:space="preserve"> </w:t>
            </w:r>
            <w:r>
              <w:rPr>
                <w:color w:val="1F1C52"/>
              </w:rPr>
              <w:t>antisemitism</w:t>
            </w:r>
            <w:r>
              <w:rPr>
                <w:color w:val="1F1C52"/>
                <w:spacing w:val="-5"/>
              </w:rPr>
              <w:t xml:space="preserve"> </w:t>
            </w:r>
            <w:r>
              <w:rPr>
                <w:color w:val="1F1C52"/>
              </w:rPr>
              <w:t>to create a common enemy of the Jews.</w:t>
            </w:r>
          </w:p>
        </w:tc>
      </w:tr>
      <w:tr w:rsidR="00D7663B" w14:paraId="2726E469" w14:textId="77777777">
        <w:trPr>
          <w:trHeight w:val="755"/>
        </w:trPr>
        <w:tc>
          <w:tcPr>
            <w:tcW w:w="1783" w:type="dxa"/>
          </w:tcPr>
          <w:p w14:paraId="2726E466" w14:textId="77777777" w:rsidR="00D7663B" w:rsidRDefault="00EE0066">
            <w:pPr>
              <w:pStyle w:val="TableParagraph"/>
              <w:spacing w:before="251"/>
            </w:pPr>
            <w:r>
              <w:rPr>
                <w:color w:val="1F1C52"/>
                <w:spacing w:val="-2"/>
              </w:rPr>
              <w:t>SS.912.HE.1.3</w:t>
            </w:r>
          </w:p>
        </w:tc>
        <w:tc>
          <w:tcPr>
            <w:tcW w:w="7490" w:type="dxa"/>
          </w:tcPr>
          <w:p w14:paraId="2726E467" w14:textId="77777777" w:rsidR="00D7663B" w:rsidRDefault="00EE0066">
            <w:pPr>
              <w:pStyle w:val="TableParagraph"/>
              <w:spacing w:line="249" w:lineRule="exact"/>
              <w:ind w:left="108"/>
            </w:pPr>
            <w:r>
              <w:rPr>
                <w:color w:val="1F1C52"/>
              </w:rPr>
              <w:t>Analyze</w:t>
            </w:r>
            <w:r>
              <w:rPr>
                <w:color w:val="1F1C52"/>
                <w:spacing w:val="-5"/>
              </w:rPr>
              <w:t xml:space="preserve"> </w:t>
            </w:r>
            <w:r>
              <w:rPr>
                <w:color w:val="1F1C52"/>
              </w:rPr>
              <w:t>how</w:t>
            </w:r>
            <w:r>
              <w:rPr>
                <w:color w:val="1F1C52"/>
                <w:spacing w:val="-6"/>
              </w:rPr>
              <w:t xml:space="preserve"> </w:t>
            </w:r>
            <w:r>
              <w:rPr>
                <w:color w:val="1F1C52"/>
              </w:rPr>
              <w:t>the</w:t>
            </w:r>
            <w:r>
              <w:rPr>
                <w:color w:val="1F1C52"/>
                <w:spacing w:val="-9"/>
              </w:rPr>
              <w:t xml:space="preserve"> </w:t>
            </w:r>
            <w:r>
              <w:rPr>
                <w:color w:val="1F1C52"/>
              </w:rPr>
              <w:t>Treaty</w:t>
            </w:r>
            <w:r>
              <w:rPr>
                <w:color w:val="1F1C52"/>
                <w:spacing w:val="-5"/>
              </w:rPr>
              <w:t xml:space="preserve"> </w:t>
            </w:r>
            <w:r>
              <w:rPr>
                <w:color w:val="1F1C52"/>
              </w:rPr>
              <w:t>of</w:t>
            </w:r>
            <w:r>
              <w:rPr>
                <w:color w:val="1F1C52"/>
                <w:spacing w:val="-11"/>
              </w:rPr>
              <w:t xml:space="preserve"> </w:t>
            </w:r>
            <w:r>
              <w:rPr>
                <w:color w:val="1F1C52"/>
              </w:rPr>
              <w:t>Versailles</w:t>
            </w:r>
            <w:r>
              <w:rPr>
                <w:color w:val="1F1C52"/>
                <w:spacing w:val="-5"/>
              </w:rPr>
              <w:t xml:space="preserve"> </w:t>
            </w:r>
            <w:r>
              <w:rPr>
                <w:color w:val="1F1C52"/>
              </w:rPr>
              <w:t>was</w:t>
            </w:r>
            <w:r>
              <w:rPr>
                <w:color w:val="1F1C52"/>
                <w:spacing w:val="-6"/>
              </w:rPr>
              <w:t xml:space="preserve"> </w:t>
            </w:r>
            <w:r>
              <w:rPr>
                <w:color w:val="1F1C52"/>
              </w:rPr>
              <w:t>a</w:t>
            </w:r>
            <w:r>
              <w:rPr>
                <w:color w:val="1F1C52"/>
                <w:spacing w:val="-5"/>
              </w:rPr>
              <w:t xml:space="preserve"> </w:t>
            </w:r>
            <w:r>
              <w:rPr>
                <w:color w:val="1F1C52"/>
              </w:rPr>
              <w:t>causal</w:t>
            </w:r>
            <w:r>
              <w:rPr>
                <w:color w:val="1F1C52"/>
                <w:spacing w:val="-4"/>
              </w:rPr>
              <w:t xml:space="preserve"> </w:t>
            </w:r>
            <w:r>
              <w:rPr>
                <w:color w:val="1F1C52"/>
              </w:rPr>
              <w:t>factor</w:t>
            </w:r>
            <w:r>
              <w:rPr>
                <w:color w:val="1F1C52"/>
                <w:spacing w:val="-4"/>
              </w:rPr>
              <w:t xml:space="preserve"> </w:t>
            </w:r>
            <w:r>
              <w:rPr>
                <w:color w:val="1F1C52"/>
              </w:rPr>
              <w:t>leading</w:t>
            </w:r>
            <w:r>
              <w:rPr>
                <w:color w:val="1F1C52"/>
                <w:spacing w:val="-5"/>
              </w:rPr>
              <w:t xml:space="preserve"> </w:t>
            </w:r>
            <w:r>
              <w:rPr>
                <w:color w:val="1F1C52"/>
              </w:rPr>
              <w:t>the</w:t>
            </w:r>
            <w:r>
              <w:rPr>
                <w:color w:val="1F1C52"/>
                <w:spacing w:val="-6"/>
              </w:rPr>
              <w:t xml:space="preserve"> </w:t>
            </w:r>
            <w:r>
              <w:rPr>
                <w:color w:val="1F1C52"/>
              </w:rPr>
              <w:t>rise</w:t>
            </w:r>
            <w:r>
              <w:rPr>
                <w:color w:val="1F1C52"/>
                <w:spacing w:val="-5"/>
              </w:rPr>
              <w:t xml:space="preserve"> </w:t>
            </w:r>
            <w:r>
              <w:rPr>
                <w:color w:val="1F1C52"/>
              </w:rPr>
              <w:t>of</w:t>
            </w:r>
            <w:r>
              <w:rPr>
                <w:color w:val="1F1C52"/>
                <w:spacing w:val="-6"/>
              </w:rPr>
              <w:t xml:space="preserve"> </w:t>
            </w:r>
            <w:r>
              <w:rPr>
                <w:color w:val="1F1C52"/>
                <w:spacing w:val="-5"/>
              </w:rPr>
              <w:t>the</w:t>
            </w:r>
          </w:p>
          <w:p w14:paraId="2726E468" w14:textId="77777777" w:rsidR="00D7663B" w:rsidRDefault="00EE0066">
            <w:pPr>
              <w:pStyle w:val="TableParagraph"/>
              <w:spacing w:line="252" w:lineRule="exact"/>
              <w:ind w:left="108" w:right="92"/>
            </w:pPr>
            <w:r>
              <w:rPr>
                <w:color w:val="1F1C52"/>
              </w:rPr>
              <w:t>Nazis,</w:t>
            </w:r>
            <w:r>
              <w:rPr>
                <w:color w:val="1F1C52"/>
                <w:spacing w:val="-5"/>
              </w:rPr>
              <w:t xml:space="preserve"> </w:t>
            </w:r>
            <w:r>
              <w:rPr>
                <w:color w:val="1F1C52"/>
              </w:rPr>
              <w:t>and</w:t>
            </w:r>
            <w:r>
              <w:rPr>
                <w:color w:val="1F1C52"/>
                <w:spacing w:val="-2"/>
              </w:rPr>
              <w:t xml:space="preserve"> </w:t>
            </w:r>
            <w:r>
              <w:rPr>
                <w:color w:val="1F1C52"/>
              </w:rPr>
              <w:t>how</w:t>
            </w:r>
            <w:r>
              <w:rPr>
                <w:color w:val="1F1C52"/>
                <w:spacing w:val="-6"/>
              </w:rPr>
              <w:t xml:space="preserve"> </w:t>
            </w:r>
            <w:r>
              <w:rPr>
                <w:color w:val="1F1C52"/>
              </w:rPr>
              <w:t>the</w:t>
            </w:r>
            <w:r>
              <w:rPr>
                <w:color w:val="1F1C52"/>
                <w:spacing w:val="-4"/>
              </w:rPr>
              <w:t xml:space="preserve"> </w:t>
            </w:r>
            <w:r>
              <w:rPr>
                <w:color w:val="1F1C52"/>
              </w:rPr>
              <w:t>increasing</w:t>
            </w:r>
            <w:r>
              <w:rPr>
                <w:color w:val="1F1C52"/>
                <w:spacing w:val="-2"/>
              </w:rPr>
              <w:t xml:space="preserve"> </w:t>
            </w:r>
            <w:r>
              <w:rPr>
                <w:color w:val="1F1C52"/>
              </w:rPr>
              <w:t>spread</w:t>
            </w:r>
            <w:r>
              <w:rPr>
                <w:color w:val="1F1C52"/>
                <w:spacing w:val="-2"/>
              </w:rPr>
              <w:t xml:space="preserve"> </w:t>
            </w:r>
            <w:r>
              <w:rPr>
                <w:color w:val="1F1C52"/>
              </w:rPr>
              <w:t>of</w:t>
            </w:r>
            <w:r>
              <w:rPr>
                <w:color w:val="1F1C52"/>
                <w:spacing w:val="-1"/>
              </w:rPr>
              <w:t xml:space="preserve"> </w:t>
            </w:r>
            <w:r>
              <w:rPr>
                <w:color w:val="1F1C52"/>
              </w:rPr>
              <w:t>antisemitism</w:t>
            </w:r>
            <w:r>
              <w:rPr>
                <w:color w:val="1F1C52"/>
                <w:spacing w:val="-6"/>
              </w:rPr>
              <w:t xml:space="preserve"> </w:t>
            </w:r>
            <w:r>
              <w:rPr>
                <w:color w:val="1F1C52"/>
              </w:rPr>
              <w:t>was</w:t>
            </w:r>
            <w:r>
              <w:rPr>
                <w:color w:val="1F1C52"/>
                <w:spacing w:val="-2"/>
              </w:rPr>
              <w:t xml:space="preserve"> </w:t>
            </w:r>
            <w:r>
              <w:rPr>
                <w:color w:val="1F1C52"/>
              </w:rPr>
              <w:t>manipulated</w:t>
            </w:r>
            <w:r>
              <w:rPr>
                <w:color w:val="1F1C52"/>
                <w:spacing w:val="-5"/>
              </w:rPr>
              <w:t xml:space="preserve"> </w:t>
            </w:r>
            <w:r>
              <w:rPr>
                <w:color w:val="1F1C52"/>
              </w:rPr>
              <w:t>to</w:t>
            </w:r>
            <w:r>
              <w:rPr>
                <w:color w:val="1F1C52"/>
                <w:spacing w:val="-5"/>
              </w:rPr>
              <w:t xml:space="preserve"> </w:t>
            </w:r>
            <w:r>
              <w:rPr>
                <w:color w:val="1F1C52"/>
              </w:rPr>
              <w:t>the Nazis’</w:t>
            </w:r>
            <w:r>
              <w:rPr>
                <w:color w:val="1F1C52"/>
                <w:spacing w:val="-16"/>
              </w:rPr>
              <w:t xml:space="preserve"> </w:t>
            </w:r>
            <w:r>
              <w:rPr>
                <w:color w:val="1F1C52"/>
              </w:rPr>
              <w:t>advantage.</w:t>
            </w:r>
          </w:p>
        </w:tc>
      </w:tr>
      <w:tr w:rsidR="00D7663B" w14:paraId="2726E46C" w14:textId="77777777">
        <w:trPr>
          <w:trHeight w:val="760"/>
        </w:trPr>
        <w:tc>
          <w:tcPr>
            <w:tcW w:w="1783" w:type="dxa"/>
          </w:tcPr>
          <w:p w14:paraId="2726E46A" w14:textId="77777777" w:rsidR="00D7663B" w:rsidRDefault="00EE0066">
            <w:pPr>
              <w:pStyle w:val="TableParagraph"/>
              <w:spacing w:before="253"/>
            </w:pPr>
            <w:r>
              <w:rPr>
                <w:color w:val="1F1C52"/>
                <w:spacing w:val="-2"/>
              </w:rPr>
              <w:t>SS.912.HE.1.4</w:t>
            </w:r>
          </w:p>
        </w:tc>
        <w:tc>
          <w:tcPr>
            <w:tcW w:w="7490" w:type="dxa"/>
          </w:tcPr>
          <w:p w14:paraId="2726E46B" w14:textId="77777777" w:rsidR="00D7663B" w:rsidRDefault="00EE0066">
            <w:pPr>
              <w:pStyle w:val="TableParagraph"/>
              <w:spacing w:line="252" w:lineRule="exact"/>
              <w:ind w:left="108" w:right="92"/>
            </w:pPr>
            <w:r>
              <w:rPr>
                <w:color w:val="1F1C52"/>
              </w:rPr>
              <w:t>Explain</w:t>
            </w:r>
            <w:r>
              <w:rPr>
                <w:color w:val="1F1C52"/>
                <w:spacing w:val="-13"/>
              </w:rPr>
              <w:t xml:space="preserve"> </w:t>
            </w:r>
            <w:r>
              <w:rPr>
                <w:color w:val="1F1C52"/>
              </w:rPr>
              <w:t>how</w:t>
            </w:r>
            <w:r>
              <w:rPr>
                <w:color w:val="1F1C52"/>
                <w:spacing w:val="-12"/>
              </w:rPr>
              <w:t xml:space="preserve"> </w:t>
            </w:r>
            <w:r>
              <w:rPr>
                <w:color w:val="1F1C52"/>
              </w:rPr>
              <w:t>the</w:t>
            </w:r>
            <w:r>
              <w:rPr>
                <w:color w:val="1F1C52"/>
                <w:spacing w:val="-8"/>
              </w:rPr>
              <w:t xml:space="preserve"> </w:t>
            </w:r>
            <w:r>
              <w:rPr>
                <w:color w:val="1F1C52"/>
              </w:rPr>
              <w:t>National</w:t>
            </w:r>
            <w:r>
              <w:rPr>
                <w:color w:val="1F1C52"/>
                <w:spacing w:val="-7"/>
              </w:rPr>
              <w:t xml:space="preserve"> </w:t>
            </w:r>
            <w:r>
              <w:rPr>
                <w:color w:val="1F1C52"/>
              </w:rPr>
              <w:t>Socialist</w:t>
            </w:r>
            <w:r>
              <w:rPr>
                <w:color w:val="1F1C52"/>
                <w:spacing w:val="-7"/>
              </w:rPr>
              <w:t xml:space="preserve"> </w:t>
            </w:r>
            <w:r>
              <w:rPr>
                <w:color w:val="1F1C52"/>
              </w:rPr>
              <w:t>German</w:t>
            </w:r>
            <w:r>
              <w:rPr>
                <w:color w:val="1F1C52"/>
                <w:spacing w:val="-12"/>
              </w:rPr>
              <w:t xml:space="preserve"> </w:t>
            </w:r>
            <w:r>
              <w:rPr>
                <w:color w:val="1F1C52"/>
              </w:rPr>
              <w:t>Workers’</w:t>
            </w:r>
            <w:r>
              <w:rPr>
                <w:color w:val="1F1C52"/>
                <w:spacing w:val="-16"/>
              </w:rPr>
              <w:t xml:space="preserve"> </w:t>
            </w:r>
            <w:r>
              <w:rPr>
                <w:color w:val="1F1C52"/>
              </w:rPr>
              <w:t>Party,</w:t>
            </w:r>
            <w:r>
              <w:rPr>
                <w:color w:val="1F1C52"/>
                <w:spacing w:val="-8"/>
              </w:rPr>
              <w:t xml:space="preserve"> </w:t>
            </w:r>
            <w:r>
              <w:rPr>
                <w:color w:val="1F1C52"/>
              </w:rPr>
              <w:t>or</w:t>
            </w:r>
            <w:r>
              <w:rPr>
                <w:color w:val="1F1C52"/>
                <w:spacing w:val="-7"/>
              </w:rPr>
              <w:t xml:space="preserve"> </w:t>
            </w:r>
            <w:r>
              <w:rPr>
                <w:color w:val="1F1C52"/>
              </w:rPr>
              <w:t>Nazi</w:t>
            </w:r>
            <w:r>
              <w:rPr>
                <w:color w:val="1F1C52"/>
                <w:spacing w:val="-7"/>
              </w:rPr>
              <w:t xml:space="preserve"> </w:t>
            </w:r>
            <w:r>
              <w:rPr>
                <w:color w:val="1F1C52"/>
              </w:rPr>
              <w:t>Party,</w:t>
            </w:r>
            <w:r>
              <w:rPr>
                <w:color w:val="1F1C52"/>
                <w:spacing w:val="-8"/>
              </w:rPr>
              <w:t xml:space="preserve"> </w:t>
            </w:r>
            <w:r>
              <w:rPr>
                <w:color w:val="1F1C52"/>
              </w:rPr>
              <w:t>grew into a mass movement and gained and maintained power in Germany through totalitarian means from 1933 to 1945 under the leadership of</w:t>
            </w:r>
            <w:r>
              <w:rPr>
                <w:color w:val="1F1C52"/>
                <w:spacing w:val="-2"/>
              </w:rPr>
              <w:t xml:space="preserve"> </w:t>
            </w:r>
            <w:r>
              <w:rPr>
                <w:color w:val="1F1C52"/>
              </w:rPr>
              <w:t>Adolf Hitler.</w:t>
            </w:r>
          </w:p>
        </w:tc>
      </w:tr>
      <w:tr w:rsidR="00D7663B" w14:paraId="2726E46F" w14:textId="77777777">
        <w:trPr>
          <w:trHeight w:val="505"/>
        </w:trPr>
        <w:tc>
          <w:tcPr>
            <w:tcW w:w="1783" w:type="dxa"/>
          </w:tcPr>
          <w:p w14:paraId="2726E46D" w14:textId="77777777" w:rsidR="00D7663B" w:rsidRDefault="00EE0066">
            <w:pPr>
              <w:pStyle w:val="TableParagraph"/>
              <w:spacing w:before="125"/>
            </w:pPr>
            <w:r>
              <w:rPr>
                <w:color w:val="1F1C52"/>
                <w:spacing w:val="-2"/>
              </w:rPr>
              <w:t>SS.912.HE.1.5</w:t>
            </w:r>
          </w:p>
        </w:tc>
        <w:tc>
          <w:tcPr>
            <w:tcW w:w="7490" w:type="dxa"/>
          </w:tcPr>
          <w:p w14:paraId="2726E46E" w14:textId="77777777" w:rsidR="00D7663B" w:rsidRDefault="00EE0066">
            <w:pPr>
              <w:pStyle w:val="TableParagraph"/>
              <w:spacing w:line="252" w:lineRule="exact"/>
              <w:ind w:left="108" w:right="92"/>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Nazis</w:t>
            </w:r>
            <w:r>
              <w:rPr>
                <w:color w:val="1F1C52"/>
                <w:spacing w:val="-3"/>
              </w:rPr>
              <w:t xml:space="preserve"> </w:t>
            </w:r>
            <w:r>
              <w:rPr>
                <w:color w:val="1F1C52"/>
              </w:rPr>
              <w:t>utilized</w:t>
            </w:r>
            <w:r>
              <w:rPr>
                <w:color w:val="1F1C52"/>
                <w:spacing w:val="-6"/>
              </w:rPr>
              <w:t xml:space="preserve"> </w:t>
            </w:r>
            <w:r>
              <w:rPr>
                <w:color w:val="1F1C52"/>
              </w:rPr>
              <w:t>various</w:t>
            </w:r>
            <w:r>
              <w:rPr>
                <w:color w:val="1F1C52"/>
                <w:spacing w:val="-3"/>
              </w:rPr>
              <w:t xml:space="preserve"> </w:t>
            </w:r>
            <w:r>
              <w:rPr>
                <w:color w:val="1F1C52"/>
              </w:rPr>
              <w:t>forms</w:t>
            </w:r>
            <w:r>
              <w:rPr>
                <w:color w:val="1F1C52"/>
                <w:spacing w:val="-3"/>
              </w:rPr>
              <w:t xml:space="preserve"> </w:t>
            </w:r>
            <w:r>
              <w:rPr>
                <w:color w:val="1F1C52"/>
              </w:rPr>
              <w:t>of</w:t>
            </w:r>
            <w:r>
              <w:rPr>
                <w:color w:val="1F1C52"/>
                <w:spacing w:val="-5"/>
              </w:rPr>
              <w:t xml:space="preserve"> </w:t>
            </w:r>
            <w:r>
              <w:rPr>
                <w:color w:val="1F1C52"/>
              </w:rPr>
              <w:t>propaganda</w:t>
            </w:r>
            <w:r>
              <w:rPr>
                <w:color w:val="1F1C52"/>
                <w:spacing w:val="-5"/>
              </w:rPr>
              <w:t xml:space="preserve"> </w:t>
            </w:r>
            <w:r>
              <w:rPr>
                <w:color w:val="1F1C52"/>
              </w:rPr>
              <w:t>to</w:t>
            </w:r>
            <w:r>
              <w:rPr>
                <w:color w:val="1F1C52"/>
                <w:spacing w:val="-3"/>
              </w:rPr>
              <w:t xml:space="preserve"> </w:t>
            </w:r>
            <w:r>
              <w:rPr>
                <w:color w:val="1F1C52"/>
              </w:rPr>
              <w:t>indoctrinate</w:t>
            </w:r>
            <w:r>
              <w:rPr>
                <w:color w:val="1F1C52"/>
                <w:spacing w:val="-5"/>
              </w:rPr>
              <w:t xml:space="preserve"> </w:t>
            </w:r>
            <w:r>
              <w:rPr>
                <w:color w:val="1F1C52"/>
              </w:rPr>
              <w:t>the German population.</w:t>
            </w:r>
          </w:p>
        </w:tc>
      </w:tr>
      <w:tr w:rsidR="00D7663B" w14:paraId="2726E472" w14:textId="77777777">
        <w:trPr>
          <w:trHeight w:val="506"/>
        </w:trPr>
        <w:tc>
          <w:tcPr>
            <w:tcW w:w="1783" w:type="dxa"/>
          </w:tcPr>
          <w:p w14:paraId="2726E470" w14:textId="77777777" w:rsidR="00D7663B" w:rsidRDefault="00EE0066">
            <w:pPr>
              <w:pStyle w:val="TableParagraph"/>
              <w:spacing w:before="125"/>
            </w:pPr>
            <w:r>
              <w:rPr>
                <w:color w:val="1F1C52"/>
                <w:spacing w:val="-2"/>
              </w:rPr>
              <w:t>SS.912.HE.1.6</w:t>
            </w:r>
          </w:p>
        </w:tc>
        <w:tc>
          <w:tcPr>
            <w:tcW w:w="7490" w:type="dxa"/>
          </w:tcPr>
          <w:p w14:paraId="2726E471" w14:textId="77777777" w:rsidR="00D7663B" w:rsidRDefault="00EE0066">
            <w:pPr>
              <w:pStyle w:val="TableParagraph"/>
              <w:spacing w:line="252" w:lineRule="exact"/>
              <w:ind w:left="108" w:right="92"/>
            </w:pPr>
            <w:r>
              <w:rPr>
                <w:color w:val="1F1C52"/>
              </w:rPr>
              <w:t>Examine</w:t>
            </w:r>
            <w:r>
              <w:rPr>
                <w:color w:val="1F1C52"/>
                <w:spacing w:val="-4"/>
              </w:rPr>
              <w:t xml:space="preserve"> </w:t>
            </w:r>
            <w:r>
              <w:rPr>
                <w:color w:val="1F1C52"/>
              </w:rPr>
              <w:t>how</w:t>
            </w:r>
            <w:r>
              <w:rPr>
                <w:color w:val="1F1C52"/>
                <w:spacing w:val="-5"/>
              </w:rPr>
              <w:t xml:space="preserve"> </w:t>
            </w:r>
            <w:r>
              <w:rPr>
                <w:color w:val="1F1C52"/>
              </w:rPr>
              <w:t>the</w:t>
            </w:r>
            <w:r>
              <w:rPr>
                <w:color w:val="1F1C52"/>
                <w:spacing w:val="-6"/>
              </w:rPr>
              <w:t xml:space="preserve"> </w:t>
            </w:r>
            <w:r>
              <w:rPr>
                <w:color w:val="1F1C52"/>
              </w:rPr>
              <w:t>Nazis</w:t>
            </w:r>
            <w:r>
              <w:rPr>
                <w:color w:val="1F1C52"/>
                <w:spacing w:val="-4"/>
              </w:rPr>
              <w:t xml:space="preserve"> </w:t>
            </w:r>
            <w:r>
              <w:rPr>
                <w:color w:val="1F1C52"/>
              </w:rPr>
              <w:t>used</w:t>
            </w:r>
            <w:r>
              <w:rPr>
                <w:color w:val="1F1C52"/>
                <w:spacing w:val="-4"/>
              </w:rPr>
              <w:t xml:space="preserve"> </w:t>
            </w:r>
            <w:r>
              <w:rPr>
                <w:color w:val="1F1C52"/>
              </w:rPr>
              <w:t>education</w:t>
            </w:r>
            <w:r>
              <w:rPr>
                <w:color w:val="1F1C52"/>
                <w:spacing w:val="-4"/>
              </w:rPr>
              <w:t xml:space="preserve"> </w:t>
            </w:r>
            <w:r>
              <w:rPr>
                <w:color w:val="1F1C52"/>
              </w:rPr>
              <w:t>and</w:t>
            </w:r>
            <w:r>
              <w:rPr>
                <w:color w:val="1F1C52"/>
                <w:spacing w:val="-4"/>
              </w:rPr>
              <w:t xml:space="preserve"> </w:t>
            </w:r>
            <w:r>
              <w:rPr>
                <w:color w:val="1F1C52"/>
              </w:rPr>
              <w:t>youth</w:t>
            </w:r>
            <w:r>
              <w:rPr>
                <w:color w:val="1F1C52"/>
                <w:spacing w:val="-4"/>
              </w:rPr>
              <w:t xml:space="preserve"> </w:t>
            </w:r>
            <w:r>
              <w:rPr>
                <w:color w:val="1F1C52"/>
              </w:rPr>
              <w:t>programs</w:t>
            </w:r>
            <w:r>
              <w:rPr>
                <w:color w:val="1F1C52"/>
                <w:spacing w:val="-4"/>
              </w:rPr>
              <w:t xml:space="preserve"> </w:t>
            </w:r>
            <w:r>
              <w:rPr>
                <w:color w:val="1F1C52"/>
              </w:rPr>
              <w:t>to</w:t>
            </w:r>
            <w:r>
              <w:rPr>
                <w:color w:val="1F1C52"/>
                <w:spacing w:val="-4"/>
              </w:rPr>
              <w:t xml:space="preserve"> </w:t>
            </w:r>
            <w:r>
              <w:rPr>
                <w:color w:val="1F1C52"/>
              </w:rPr>
              <w:t>indoctrinate</w:t>
            </w:r>
            <w:r>
              <w:rPr>
                <w:color w:val="1F1C52"/>
                <w:spacing w:val="-4"/>
              </w:rPr>
              <w:t xml:space="preserve"> </w:t>
            </w:r>
            <w:r>
              <w:rPr>
                <w:color w:val="1F1C52"/>
              </w:rPr>
              <w:t>young people into the Nazi ideology.</w:t>
            </w:r>
          </w:p>
        </w:tc>
      </w:tr>
      <w:tr w:rsidR="00D7663B" w14:paraId="2726E475" w14:textId="77777777">
        <w:trPr>
          <w:trHeight w:val="251"/>
        </w:trPr>
        <w:tc>
          <w:tcPr>
            <w:tcW w:w="1783" w:type="dxa"/>
          </w:tcPr>
          <w:p w14:paraId="2726E473" w14:textId="77777777" w:rsidR="00D7663B" w:rsidRDefault="00EE0066">
            <w:pPr>
              <w:pStyle w:val="TableParagraph"/>
              <w:spacing w:line="232" w:lineRule="exact"/>
            </w:pPr>
            <w:r>
              <w:rPr>
                <w:color w:val="1F1C52"/>
                <w:spacing w:val="-2"/>
              </w:rPr>
              <w:t>SS.912.HE.1.7</w:t>
            </w:r>
          </w:p>
        </w:tc>
        <w:tc>
          <w:tcPr>
            <w:tcW w:w="7490" w:type="dxa"/>
          </w:tcPr>
          <w:p w14:paraId="2726E474" w14:textId="77777777" w:rsidR="00D7663B" w:rsidRDefault="00EE0066">
            <w:pPr>
              <w:pStyle w:val="TableParagraph"/>
              <w:spacing w:line="232" w:lineRule="exact"/>
              <w:ind w:left="108"/>
            </w:pPr>
            <w:r>
              <w:rPr>
                <w:color w:val="1F1C52"/>
              </w:rPr>
              <w:t>Explain</w:t>
            </w:r>
            <w:r>
              <w:rPr>
                <w:color w:val="1F1C52"/>
                <w:spacing w:val="-4"/>
              </w:rPr>
              <w:t xml:space="preserve"> </w:t>
            </w:r>
            <w:r>
              <w:rPr>
                <w:color w:val="1F1C52"/>
              </w:rPr>
              <w:t>what</w:t>
            </w:r>
            <w:r>
              <w:rPr>
                <w:color w:val="1F1C52"/>
                <w:spacing w:val="-2"/>
              </w:rPr>
              <w:t xml:space="preserve"> </w:t>
            </w:r>
            <w:r>
              <w:rPr>
                <w:color w:val="1F1C52"/>
              </w:rPr>
              <w:t>is</w:t>
            </w:r>
            <w:r>
              <w:rPr>
                <w:color w:val="1F1C52"/>
                <w:spacing w:val="-2"/>
              </w:rPr>
              <w:t xml:space="preserve"> </w:t>
            </w:r>
            <w:r>
              <w:rPr>
                <w:color w:val="1F1C52"/>
              </w:rPr>
              <w:t>meant</w:t>
            </w:r>
            <w:r>
              <w:rPr>
                <w:color w:val="1F1C52"/>
                <w:spacing w:val="-2"/>
              </w:rPr>
              <w:t xml:space="preserve"> </w:t>
            </w:r>
            <w:r>
              <w:rPr>
                <w:color w:val="1F1C52"/>
              </w:rPr>
              <w:t>by</w:t>
            </w:r>
            <w:r>
              <w:rPr>
                <w:color w:val="1F1C52"/>
                <w:spacing w:val="-6"/>
              </w:rPr>
              <w:t xml:space="preserve"> </w:t>
            </w:r>
            <w:r>
              <w:rPr>
                <w:color w:val="1F1C52"/>
              </w:rPr>
              <w:t>“the</w:t>
            </w:r>
            <w:r>
              <w:rPr>
                <w:color w:val="1F1C52"/>
                <w:spacing w:val="-14"/>
              </w:rPr>
              <w:t xml:space="preserve"> </w:t>
            </w:r>
            <w:r>
              <w:rPr>
                <w:color w:val="1F1C52"/>
              </w:rPr>
              <w:t>Aryan</w:t>
            </w:r>
            <w:r>
              <w:rPr>
                <w:color w:val="1F1C52"/>
                <w:spacing w:val="-3"/>
              </w:rPr>
              <w:t xml:space="preserve"> </w:t>
            </w:r>
            <w:r>
              <w:rPr>
                <w:color w:val="1F1C52"/>
              </w:rPr>
              <w:t>Race”</w:t>
            </w:r>
            <w:r>
              <w:rPr>
                <w:color w:val="1F1C52"/>
                <w:spacing w:val="-2"/>
              </w:rPr>
              <w:t xml:space="preserve"> </w:t>
            </w:r>
            <w:r>
              <w:rPr>
                <w:color w:val="1F1C52"/>
              </w:rPr>
              <w:t>and</w:t>
            </w:r>
            <w:r>
              <w:rPr>
                <w:color w:val="1F1C52"/>
                <w:spacing w:val="-3"/>
              </w:rPr>
              <w:t xml:space="preserve"> </w:t>
            </w:r>
            <w:r>
              <w:rPr>
                <w:color w:val="1F1C52"/>
              </w:rPr>
              <w:t>why</w:t>
            </w:r>
            <w:r>
              <w:rPr>
                <w:color w:val="1F1C52"/>
                <w:spacing w:val="-3"/>
              </w:rPr>
              <w:t xml:space="preserve"> </w:t>
            </w:r>
            <w:r>
              <w:rPr>
                <w:color w:val="1F1C52"/>
              </w:rPr>
              <w:t>this</w:t>
            </w:r>
            <w:r>
              <w:rPr>
                <w:color w:val="1F1C52"/>
                <w:spacing w:val="-3"/>
              </w:rPr>
              <w:t xml:space="preserve"> </w:t>
            </w:r>
            <w:r>
              <w:rPr>
                <w:color w:val="1F1C52"/>
              </w:rPr>
              <w:t>terminology</w:t>
            </w:r>
            <w:r>
              <w:rPr>
                <w:color w:val="1F1C52"/>
                <w:spacing w:val="-3"/>
              </w:rPr>
              <w:t xml:space="preserve"> </w:t>
            </w:r>
            <w:r>
              <w:rPr>
                <w:color w:val="1F1C52"/>
              </w:rPr>
              <w:t>was</w:t>
            </w:r>
            <w:r>
              <w:rPr>
                <w:color w:val="1F1C52"/>
                <w:spacing w:val="-4"/>
              </w:rPr>
              <w:t xml:space="preserve"> </w:t>
            </w:r>
            <w:r>
              <w:rPr>
                <w:color w:val="1F1C52"/>
                <w:spacing w:val="-2"/>
              </w:rPr>
              <w:t>used.</w:t>
            </w:r>
          </w:p>
        </w:tc>
      </w:tr>
      <w:tr w:rsidR="00D7663B" w14:paraId="2726E479" w14:textId="77777777">
        <w:trPr>
          <w:trHeight w:val="760"/>
        </w:trPr>
        <w:tc>
          <w:tcPr>
            <w:tcW w:w="1783" w:type="dxa"/>
          </w:tcPr>
          <w:p w14:paraId="2726E476" w14:textId="77777777" w:rsidR="00D7663B" w:rsidRDefault="00EE0066">
            <w:pPr>
              <w:pStyle w:val="TableParagraph"/>
              <w:spacing w:before="253"/>
            </w:pPr>
            <w:r>
              <w:rPr>
                <w:color w:val="1F1C52"/>
                <w:spacing w:val="-2"/>
              </w:rPr>
              <w:t>SS.912.HE.2.1</w:t>
            </w:r>
          </w:p>
        </w:tc>
        <w:tc>
          <w:tcPr>
            <w:tcW w:w="7490" w:type="dxa"/>
          </w:tcPr>
          <w:p w14:paraId="2726E477" w14:textId="77777777" w:rsidR="00D7663B" w:rsidRDefault="00EE0066">
            <w:pPr>
              <w:pStyle w:val="TableParagraph"/>
              <w:spacing w:line="251" w:lineRule="exact"/>
              <w:ind w:left="108"/>
            </w:pPr>
            <w:r>
              <w:rPr>
                <w:color w:val="1F1C52"/>
              </w:rPr>
              <w:t>Describe</w:t>
            </w:r>
            <w:r>
              <w:rPr>
                <w:color w:val="1F1C52"/>
                <w:spacing w:val="-3"/>
              </w:rPr>
              <w:t xml:space="preserve"> </w:t>
            </w:r>
            <w:r>
              <w:rPr>
                <w:color w:val="1F1C52"/>
              </w:rPr>
              <w:t>how</w:t>
            </w:r>
            <w:r>
              <w:rPr>
                <w:color w:val="1F1C52"/>
                <w:spacing w:val="-3"/>
              </w:rPr>
              <w:t xml:space="preserve"> </w:t>
            </w:r>
            <w:r>
              <w:rPr>
                <w:color w:val="1F1C52"/>
              </w:rPr>
              <w:t>the</w:t>
            </w:r>
            <w:r>
              <w:rPr>
                <w:color w:val="1F1C52"/>
                <w:spacing w:val="-3"/>
              </w:rPr>
              <w:t xml:space="preserve"> </w:t>
            </w:r>
            <w:r>
              <w:rPr>
                <w:color w:val="1F1C52"/>
              </w:rPr>
              <w:t>life</w:t>
            </w:r>
            <w:r>
              <w:rPr>
                <w:color w:val="1F1C52"/>
                <w:spacing w:val="-4"/>
              </w:rPr>
              <w:t xml:space="preserve"> </w:t>
            </w:r>
            <w:r>
              <w:rPr>
                <w:color w:val="1F1C52"/>
              </w:rPr>
              <w:t>of</w:t>
            </w:r>
            <w:r>
              <w:rPr>
                <w:color w:val="1F1C52"/>
                <w:spacing w:val="-5"/>
              </w:rPr>
              <w:t xml:space="preserve"> </w:t>
            </w:r>
            <w:r>
              <w:rPr>
                <w:color w:val="1F1C52"/>
              </w:rPr>
              <w:t>Jews</w:t>
            </w:r>
            <w:r>
              <w:rPr>
                <w:color w:val="1F1C52"/>
                <w:spacing w:val="-2"/>
              </w:rPr>
              <w:t xml:space="preserve"> </w:t>
            </w:r>
            <w:r>
              <w:rPr>
                <w:color w:val="1F1C52"/>
              </w:rPr>
              <w:t>deteriorated</w:t>
            </w:r>
            <w:r>
              <w:rPr>
                <w:color w:val="1F1C52"/>
                <w:spacing w:val="-5"/>
              </w:rPr>
              <w:t xml:space="preserve"> </w:t>
            </w:r>
            <w:r>
              <w:rPr>
                <w:color w:val="1F1C52"/>
              </w:rPr>
              <w:t>under</w:t>
            </w:r>
            <w:r>
              <w:rPr>
                <w:color w:val="1F1C52"/>
                <w:spacing w:val="-2"/>
              </w:rPr>
              <w:t xml:space="preserve"> </w:t>
            </w:r>
            <w:r>
              <w:rPr>
                <w:color w:val="1F1C52"/>
              </w:rPr>
              <w:t>the</w:t>
            </w:r>
            <w:r>
              <w:rPr>
                <w:color w:val="1F1C52"/>
                <w:spacing w:val="-7"/>
              </w:rPr>
              <w:t xml:space="preserve"> </w:t>
            </w:r>
            <w:r>
              <w:rPr>
                <w:color w:val="1F1C52"/>
              </w:rPr>
              <w:t>Third</w:t>
            </w:r>
            <w:r>
              <w:rPr>
                <w:color w:val="1F1C52"/>
                <w:spacing w:val="-3"/>
              </w:rPr>
              <w:t xml:space="preserve"> </w:t>
            </w:r>
            <w:r>
              <w:rPr>
                <w:color w:val="1F1C52"/>
              </w:rPr>
              <w:t>Reich</w:t>
            </w:r>
            <w:r>
              <w:rPr>
                <w:color w:val="1F1C52"/>
                <w:spacing w:val="-2"/>
              </w:rPr>
              <w:t xml:space="preserve"> </w:t>
            </w:r>
            <w:r>
              <w:rPr>
                <w:color w:val="1F1C52"/>
              </w:rPr>
              <w:t>and</w:t>
            </w:r>
            <w:r>
              <w:rPr>
                <w:color w:val="1F1C52"/>
                <w:spacing w:val="-5"/>
              </w:rPr>
              <w:t xml:space="preserve"> the</w:t>
            </w:r>
          </w:p>
          <w:p w14:paraId="2726E478" w14:textId="77777777" w:rsidR="00D7663B" w:rsidRDefault="00EE0066">
            <w:pPr>
              <w:pStyle w:val="TableParagraph"/>
              <w:spacing w:line="252" w:lineRule="exact"/>
              <w:ind w:left="108" w:right="92"/>
            </w:pPr>
            <w:r>
              <w:rPr>
                <w:color w:val="1F1C52"/>
              </w:rPr>
              <w:t>Nuremberg</w:t>
            </w:r>
            <w:r>
              <w:rPr>
                <w:color w:val="1F1C52"/>
                <w:spacing w:val="-3"/>
              </w:rPr>
              <w:t xml:space="preserve"> </w:t>
            </w:r>
            <w:r>
              <w:rPr>
                <w:color w:val="1F1C52"/>
              </w:rPr>
              <w:t>Laws</w:t>
            </w:r>
            <w:r>
              <w:rPr>
                <w:color w:val="1F1C52"/>
                <w:spacing w:val="-3"/>
              </w:rPr>
              <w:t xml:space="preserve"> </w:t>
            </w:r>
            <w:r>
              <w:rPr>
                <w:color w:val="1F1C52"/>
              </w:rPr>
              <w:t>in</w:t>
            </w:r>
            <w:r>
              <w:rPr>
                <w:color w:val="1F1C52"/>
                <w:spacing w:val="-6"/>
              </w:rPr>
              <w:t xml:space="preserve"> </w:t>
            </w:r>
            <w:r>
              <w:rPr>
                <w:color w:val="1F1C52"/>
              </w:rPr>
              <w:t>Germany</w:t>
            </w:r>
            <w:r>
              <w:rPr>
                <w:color w:val="1F1C52"/>
                <w:spacing w:val="-3"/>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annexed</w:t>
            </w:r>
            <w:r>
              <w:rPr>
                <w:color w:val="1F1C52"/>
                <w:spacing w:val="-6"/>
              </w:rPr>
              <w:t xml:space="preserve"> </w:t>
            </w:r>
            <w:r>
              <w:rPr>
                <w:color w:val="1F1C52"/>
              </w:rPr>
              <w:t>territories</w:t>
            </w:r>
            <w:r>
              <w:rPr>
                <w:color w:val="1F1C52"/>
                <w:spacing w:val="-3"/>
              </w:rPr>
              <w:t xml:space="preserve"> </w:t>
            </w:r>
            <w:r>
              <w:rPr>
                <w:color w:val="1F1C52"/>
              </w:rPr>
              <w:t>(e.g.,</w:t>
            </w:r>
            <w:r>
              <w:rPr>
                <w:color w:val="1F1C52"/>
                <w:spacing w:val="-6"/>
              </w:rPr>
              <w:t xml:space="preserve"> </w:t>
            </w:r>
            <w:r>
              <w:rPr>
                <w:color w:val="1F1C52"/>
              </w:rPr>
              <w:t>the</w:t>
            </w:r>
            <w:r>
              <w:rPr>
                <w:color w:val="1F1C52"/>
                <w:spacing w:val="-3"/>
              </w:rPr>
              <w:t xml:space="preserve"> </w:t>
            </w:r>
            <w:r>
              <w:rPr>
                <w:color w:val="1F1C52"/>
              </w:rPr>
              <w:t>Rhineland, Sudetenland, Austria) from 1933 to 1938.</w:t>
            </w:r>
          </w:p>
        </w:tc>
      </w:tr>
      <w:tr w:rsidR="00D7663B" w14:paraId="2726E47D" w14:textId="77777777">
        <w:trPr>
          <w:trHeight w:val="758"/>
        </w:trPr>
        <w:tc>
          <w:tcPr>
            <w:tcW w:w="1783" w:type="dxa"/>
          </w:tcPr>
          <w:p w14:paraId="2726E47A" w14:textId="77777777" w:rsidR="00D7663B" w:rsidRDefault="00EE0066">
            <w:pPr>
              <w:pStyle w:val="TableParagraph"/>
              <w:spacing w:before="250"/>
            </w:pPr>
            <w:r>
              <w:rPr>
                <w:color w:val="1F1C52"/>
                <w:spacing w:val="-2"/>
              </w:rPr>
              <w:t>SS.912.HE.2.2</w:t>
            </w:r>
          </w:p>
        </w:tc>
        <w:tc>
          <w:tcPr>
            <w:tcW w:w="7490" w:type="dxa"/>
          </w:tcPr>
          <w:p w14:paraId="2726E47B" w14:textId="77777777" w:rsidR="00D7663B" w:rsidRDefault="00EE0066">
            <w:pPr>
              <w:pStyle w:val="TableParagraph"/>
              <w:ind w:left="108" w:right="92"/>
            </w:pPr>
            <w:r>
              <w:rPr>
                <w:color w:val="1F1C52"/>
              </w:rPr>
              <w:t>Analyze the causes and effects of Kristallnacht and how it became a watershed event</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transition</w:t>
            </w:r>
            <w:r>
              <w:rPr>
                <w:color w:val="1F1C52"/>
                <w:spacing w:val="-5"/>
              </w:rPr>
              <w:t xml:space="preserve"> </w:t>
            </w:r>
            <w:r>
              <w:rPr>
                <w:color w:val="1F1C52"/>
              </w:rPr>
              <w:t>from</w:t>
            </w:r>
            <w:r>
              <w:rPr>
                <w:color w:val="1F1C52"/>
                <w:spacing w:val="-4"/>
              </w:rPr>
              <w:t xml:space="preserve"> </w:t>
            </w:r>
            <w:r>
              <w:rPr>
                <w:color w:val="1F1C52"/>
              </w:rPr>
              <w:t>targeted</w:t>
            </w:r>
            <w:r>
              <w:rPr>
                <w:color w:val="1F1C52"/>
                <w:spacing w:val="-5"/>
              </w:rPr>
              <w:t xml:space="preserve"> </w:t>
            </w:r>
            <w:r>
              <w:rPr>
                <w:color w:val="1F1C52"/>
              </w:rPr>
              <w:t>persecution</w:t>
            </w:r>
            <w:r>
              <w:rPr>
                <w:color w:val="1F1C52"/>
                <w:spacing w:val="-2"/>
              </w:rPr>
              <w:t xml:space="preserve"> </w:t>
            </w:r>
            <w:r>
              <w:rPr>
                <w:color w:val="1F1C52"/>
              </w:rPr>
              <w:t>and</w:t>
            </w:r>
            <w:r>
              <w:rPr>
                <w:color w:val="1F1C52"/>
                <w:spacing w:val="-2"/>
              </w:rPr>
              <w:t xml:space="preserve"> </w:t>
            </w:r>
            <w:r>
              <w:rPr>
                <w:color w:val="1F1C52"/>
              </w:rPr>
              <w:t>anti-Jewish</w:t>
            </w:r>
            <w:r>
              <w:rPr>
                <w:color w:val="1F1C52"/>
                <w:spacing w:val="-2"/>
              </w:rPr>
              <w:t xml:space="preserve"> </w:t>
            </w:r>
            <w:r>
              <w:rPr>
                <w:color w:val="1F1C52"/>
              </w:rPr>
              <w:t>policy</w:t>
            </w:r>
            <w:r>
              <w:rPr>
                <w:color w:val="1F1C52"/>
                <w:spacing w:val="-5"/>
              </w:rPr>
              <w:t xml:space="preserve"> </w:t>
            </w:r>
            <w:r>
              <w:rPr>
                <w:color w:val="1F1C52"/>
              </w:rPr>
              <w:t>to</w:t>
            </w:r>
            <w:r>
              <w:rPr>
                <w:color w:val="1F1C52"/>
                <w:spacing w:val="-2"/>
              </w:rPr>
              <w:t xml:space="preserve"> </w:t>
            </w:r>
            <w:r>
              <w:rPr>
                <w:color w:val="1F1C52"/>
              </w:rPr>
              <w:t>open,</w:t>
            </w:r>
          </w:p>
          <w:p w14:paraId="2726E47C" w14:textId="77777777" w:rsidR="00D7663B" w:rsidRDefault="00EE0066">
            <w:pPr>
              <w:pStyle w:val="TableParagraph"/>
              <w:spacing w:line="233" w:lineRule="exact"/>
              <w:ind w:left="108"/>
            </w:pPr>
            <w:r>
              <w:rPr>
                <w:color w:val="1F1C52"/>
              </w:rPr>
              <w:t>public</w:t>
            </w:r>
            <w:r>
              <w:rPr>
                <w:color w:val="1F1C52"/>
                <w:spacing w:val="-5"/>
              </w:rPr>
              <w:t xml:space="preserve"> </w:t>
            </w:r>
            <w:r>
              <w:rPr>
                <w:color w:val="1F1C52"/>
              </w:rPr>
              <w:t>violence</w:t>
            </w:r>
            <w:r>
              <w:rPr>
                <w:color w:val="1F1C52"/>
                <w:spacing w:val="-5"/>
              </w:rPr>
              <w:t xml:space="preserve"> </w:t>
            </w:r>
            <w:r>
              <w:rPr>
                <w:color w:val="1F1C52"/>
              </w:rPr>
              <w:t>against</w:t>
            </w:r>
            <w:r>
              <w:rPr>
                <w:color w:val="1F1C52"/>
                <w:spacing w:val="-3"/>
              </w:rPr>
              <w:t xml:space="preserve"> </w:t>
            </w:r>
            <w:r>
              <w:rPr>
                <w:color w:val="1F1C52"/>
              </w:rPr>
              <w:t>Jews</w:t>
            </w:r>
            <w:r>
              <w:rPr>
                <w:color w:val="1F1C52"/>
                <w:spacing w:val="-4"/>
              </w:rPr>
              <w:t xml:space="preserve"> </w:t>
            </w:r>
            <w:r>
              <w:rPr>
                <w:color w:val="1F1C52"/>
              </w:rPr>
              <w:t>in</w:t>
            </w:r>
            <w:r>
              <w:rPr>
                <w:color w:val="1F1C52"/>
                <w:spacing w:val="-4"/>
              </w:rPr>
              <w:t xml:space="preserve"> </w:t>
            </w:r>
            <w:r>
              <w:rPr>
                <w:color w:val="1F1C52"/>
              </w:rPr>
              <w:t>Nazi-controlled</w:t>
            </w:r>
            <w:r>
              <w:rPr>
                <w:color w:val="1F1C52"/>
                <w:spacing w:val="-4"/>
              </w:rPr>
              <w:t xml:space="preserve"> </w:t>
            </w:r>
            <w:r>
              <w:rPr>
                <w:color w:val="1F1C52"/>
                <w:spacing w:val="-2"/>
              </w:rPr>
              <w:t>Europe.</w:t>
            </w:r>
          </w:p>
        </w:tc>
      </w:tr>
      <w:tr w:rsidR="00D7663B" w14:paraId="2726E480" w14:textId="77777777">
        <w:trPr>
          <w:trHeight w:val="505"/>
        </w:trPr>
        <w:tc>
          <w:tcPr>
            <w:tcW w:w="1783" w:type="dxa"/>
          </w:tcPr>
          <w:p w14:paraId="2726E47E" w14:textId="77777777" w:rsidR="00D7663B" w:rsidRDefault="00EE0066">
            <w:pPr>
              <w:pStyle w:val="TableParagraph"/>
              <w:spacing w:before="125"/>
            </w:pPr>
            <w:r>
              <w:rPr>
                <w:color w:val="1F1C52"/>
                <w:spacing w:val="-2"/>
              </w:rPr>
              <w:t>SS.912.HE.2.3</w:t>
            </w:r>
          </w:p>
        </w:tc>
        <w:tc>
          <w:tcPr>
            <w:tcW w:w="7490" w:type="dxa"/>
          </w:tcPr>
          <w:p w14:paraId="2726E47F" w14:textId="77777777" w:rsidR="00D7663B" w:rsidRDefault="00EE0066">
            <w:pPr>
              <w:pStyle w:val="TableParagraph"/>
              <w:spacing w:line="254" w:lineRule="exact"/>
              <w:ind w:left="108" w:right="92"/>
            </w:pPr>
            <w:r>
              <w:rPr>
                <w:color w:val="1F1C52"/>
              </w:rPr>
              <w:t>Analyze</w:t>
            </w:r>
            <w:r>
              <w:rPr>
                <w:color w:val="1F1C52"/>
                <w:spacing w:val="-4"/>
              </w:rPr>
              <w:t xml:space="preserve"> </w:t>
            </w:r>
            <w:r>
              <w:rPr>
                <w:color w:val="1F1C52"/>
              </w:rPr>
              <w:t>Hitler’s</w:t>
            </w:r>
            <w:r>
              <w:rPr>
                <w:color w:val="1F1C52"/>
                <w:spacing w:val="-6"/>
              </w:rPr>
              <w:t xml:space="preserve"> </w:t>
            </w:r>
            <w:r>
              <w:rPr>
                <w:color w:val="1F1C52"/>
              </w:rPr>
              <w:t>motivations</w:t>
            </w:r>
            <w:r>
              <w:rPr>
                <w:color w:val="1F1C52"/>
                <w:spacing w:val="-4"/>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annexations</w:t>
            </w:r>
            <w:r>
              <w:rPr>
                <w:color w:val="1F1C52"/>
                <w:spacing w:val="-4"/>
              </w:rPr>
              <w:t xml:space="preserve"> </w:t>
            </w:r>
            <w:r>
              <w:rPr>
                <w:color w:val="1F1C52"/>
              </w:rPr>
              <w:t>of</w:t>
            </w:r>
            <w:r>
              <w:rPr>
                <w:color w:val="1F1C52"/>
                <w:spacing w:val="-14"/>
              </w:rPr>
              <w:t xml:space="preserve"> </w:t>
            </w:r>
            <w:r>
              <w:rPr>
                <w:color w:val="1F1C52"/>
              </w:rPr>
              <w:t>Austria</w:t>
            </w:r>
            <w:r>
              <w:rPr>
                <w:color w:val="1F1C52"/>
                <w:spacing w:val="-6"/>
              </w:rPr>
              <w:t xml:space="preserve"> </w:t>
            </w:r>
            <w:r>
              <w:rPr>
                <w:color w:val="1F1C52"/>
              </w:rPr>
              <w:t>and</w:t>
            </w:r>
            <w:r>
              <w:rPr>
                <w:color w:val="1F1C52"/>
                <w:spacing w:val="-7"/>
              </w:rPr>
              <w:t xml:space="preserve"> </w:t>
            </w:r>
            <w:r>
              <w:rPr>
                <w:color w:val="1F1C52"/>
              </w:rPr>
              <w:t>the</w:t>
            </w:r>
            <w:r>
              <w:rPr>
                <w:color w:val="1F1C52"/>
                <w:spacing w:val="-4"/>
              </w:rPr>
              <w:t xml:space="preserve"> </w:t>
            </w:r>
            <w:r>
              <w:rPr>
                <w:color w:val="1F1C52"/>
              </w:rPr>
              <w:t>Sudetenland, and the invasion of Poland.</w:t>
            </w:r>
          </w:p>
        </w:tc>
      </w:tr>
      <w:tr w:rsidR="00D7663B" w14:paraId="2726E484" w14:textId="77777777">
        <w:trPr>
          <w:trHeight w:val="503"/>
        </w:trPr>
        <w:tc>
          <w:tcPr>
            <w:tcW w:w="1783" w:type="dxa"/>
          </w:tcPr>
          <w:p w14:paraId="2726E481" w14:textId="77777777" w:rsidR="00D7663B" w:rsidRDefault="00EE0066">
            <w:pPr>
              <w:pStyle w:val="TableParagraph"/>
              <w:spacing w:before="123"/>
            </w:pPr>
            <w:r>
              <w:rPr>
                <w:color w:val="1F1C52"/>
                <w:spacing w:val="-2"/>
              </w:rPr>
              <w:t>SS.912.HE.2.4</w:t>
            </w:r>
          </w:p>
        </w:tc>
        <w:tc>
          <w:tcPr>
            <w:tcW w:w="7490" w:type="dxa"/>
          </w:tcPr>
          <w:p w14:paraId="2726E482" w14:textId="77777777" w:rsidR="00D7663B" w:rsidRDefault="00EE0066">
            <w:pPr>
              <w:pStyle w:val="TableParagraph"/>
              <w:spacing w:line="249" w:lineRule="exact"/>
              <w:ind w:left="108"/>
            </w:pPr>
            <w:r>
              <w:rPr>
                <w:color w:val="1F1C52"/>
              </w:rPr>
              <w:t>Describe</w:t>
            </w:r>
            <w:r>
              <w:rPr>
                <w:color w:val="1F1C52"/>
                <w:spacing w:val="-6"/>
              </w:rPr>
              <w:t xml:space="preserve"> </w:t>
            </w:r>
            <w:r>
              <w:rPr>
                <w:color w:val="1F1C52"/>
              </w:rPr>
              <w:t>how</w:t>
            </w:r>
            <w:r>
              <w:rPr>
                <w:color w:val="1F1C52"/>
                <w:spacing w:val="-4"/>
              </w:rPr>
              <w:t xml:space="preserve"> </w:t>
            </w:r>
            <w:r>
              <w:rPr>
                <w:color w:val="1F1C52"/>
              </w:rPr>
              <w:t>Jewish</w:t>
            </w:r>
            <w:r>
              <w:rPr>
                <w:color w:val="1F1C52"/>
                <w:spacing w:val="-6"/>
              </w:rPr>
              <w:t xml:space="preserve"> </w:t>
            </w:r>
            <w:r>
              <w:rPr>
                <w:color w:val="1F1C52"/>
              </w:rPr>
              <w:t>immigration</w:t>
            </w:r>
            <w:r>
              <w:rPr>
                <w:color w:val="1F1C52"/>
                <w:spacing w:val="-4"/>
              </w:rPr>
              <w:t xml:space="preserve"> </w:t>
            </w:r>
            <w:r>
              <w:rPr>
                <w:color w:val="1F1C52"/>
              </w:rPr>
              <w:t>was</w:t>
            </w:r>
            <w:r>
              <w:rPr>
                <w:color w:val="1F1C52"/>
                <w:spacing w:val="-3"/>
              </w:rPr>
              <w:t xml:space="preserve"> </w:t>
            </w:r>
            <w:r>
              <w:rPr>
                <w:color w:val="1F1C52"/>
              </w:rPr>
              <w:t>perceived</w:t>
            </w:r>
            <w:r>
              <w:rPr>
                <w:color w:val="1F1C52"/>
                <w:spacing w:val="-3"/>
              </w:rPr>
              <w:t xml:space="preserve"> </w:t>
            </w:r>
            <w:r>
              <w:rPr>
                <w:color w:val="1F1C52"/>
              </w:rPr>
              <w:t>and</w:t>
            </w:r>
            <w:r>
              <w:rPr>
                <w:color w:val="1F1C52"/>
                <w:spacing w:val="-7"/>
              </w:rPr>
              <w:t xml:space="preserve"> </w:t>
            </w:r>
            <w:r>
              <w:rPr>
                <w:color w:val="1F1C52"/>
              </w:rPr>
              <w:t>restricted</w:t>
            </w:r>
            <w:r>
              <w:rPr>
                <w:color w:val="1F1C52"/>
                <w:spacing w:val="-6"/>
              </w:rPr>
              <w:t xml:space="preserve"> </w:t>
            </w:r>
            <w:r>
              <w:rPr>
                <w:color w:val="1F1C52"/>
              </w:rPr>
              <w:t>by</w:t>
            </w:r>
            <w:r>
              <w:rPr>
                <w:color w:val="1F1C52"/>
                <w:spacing w:val="-3"/>
              </w:rPr>
              <w:t xml:space="preserve"> </w:t>
            </w:r>
            <w:r>
              <w:rPr>
                <w:color w:val="1F1C52"/>
              </w:rPr>
              <w:t>various</w:t>
            </w:r>
            <w:r>
              <w:rPr>
                <w:color w:val="1F1C52"/>
                <w:spacing w:val="-3"/>
              </w:rPr>
              <w:t xml:space="preserve"> </w:t>
            </w:r>
            <w:r>
              <w:rPr>
                <w:color w:val="1F1C52"/>
                <w:spacing w:val="-2"/>
              </w:rPr>
              <w:t>nations</w:t>
            </w:r>
          </w:p>
          <w:p w14:paraId="2726E483" w14:textId="77777777" w:rsidR="00D7663B" w:rsidRDefault="00EE0066">
            <w:pPr>
              <w:pStyle w:val="TableParagraph"/>
              <w:spacing w:before="1" w:line="233" w:lineRule="exact"/>
              <w:ind w:left="108"/>
            </w:pPr>
            <w:r>
              <w:rPr>
                <w:color w:val="1F1C52"/>
              </w:rPr>
              <w:t>from</w:t>
            </w:r>
            <w:r>
              <w:rPr>
                <w:color w:val="1F1C52"/>
                <w:spacing w:val="-1"/>
              </w:rPr>
              <w:t xml:space="preserve"> </w:t>
            </w:r>
            <w:r>
              <w:rPr>
                <w:color w:val="1F1C52"/>
              </w:rPr>
              <w:t>1933</w:t>
            </w:r>
            <w:r>
              <w:rPr>
                <w:color w:val="1F1C52"/>
                <w:spacing w:val="-2"/>
              </w:rPr>
              <w:t xml:space="preserve"> </w:t>
            </w:r>
            <w:r>
              <w:rPr>
                <w:color w:val="1F1C52"/>
              </w:rPr>
              <w:t>to</w:t>
            </w:r>
            <w:r>
              <w:rPr>
                <w:color w:val="1F1C52"/>
                <w:spacing w:val="-4"/>
              </w:rPr>
              <w:t xml:space="preserve"> </w:t>
            </w:r>
            <w:r>
              <w:rPr>
                <w:color w:val="1F1C52"/>
                <w:spacing w:val="-2"/>
              </w:rPr>
              <w:t>1939.</w:t>
            </w:r>
          </w:p>
        </w:tc>
      </w:tr>
      <w:tr w:rsidR="00D7663B" w14:paraId="2726E487" w14:textId="77777777">
        <w:trPr>
          <w:trHeight w:val="506"/>
        </w:trPr>
        <w:tc>
          <w:tcPr>
            <w:tcW w:w="1783" w:type="dxa"/>
          </w:tcPr>
          <w:p w14:paraId="2726E485" w14:textId="77777777" w:rsidR="00D7663B" w:rsidRDefault="00EE0066">
            <w:pPr>
              <w:pStyle w:val="TableParagraph"/>
              <w:spacing w:before="125"/>
            </w:pPr>
            <w:r>
              <w:rPr>
                <w:color w:val="1F1C52"/>
                <w:spacing w:val="-2"/>
              </w:rPr>
              <w:t>SS.912.HE.2.5</w:t>
            </w:r>
          </w:p>
        </w:tc>
        <w:tc>
          <w:tcPr>
            <w:tcW w:w="7490" w:type="dxa"/>
          </w:tcPr>
          <w:p w14:paraId="2726E486" w14:textId="77777777" w:rsidR="00D7663B" w:rsidRDefault="00EE0066">
            <w:pPr>
              <w:pStyle w:val="TableParagraph"/>
              <w:spacing w:line="254" w:lineRule="exact"/>
              <w:ind w:left="108" w:right="211"/>
            </w:pPr>
            <w:r>
              <w:rPr>
                <w:color w:val="1F1C52"/>
              </w:rPr>
              <w:t>Explain</w:t>
            </w:r>
            <w:r>
              <w:rPr>
                <w:color w:val="1F1C52"/>
                <w:spacing w:val="-4"/>
              </w:rPr>
              <w:t xml:space="preserve"> </w:t>
            </w:r>
            <w:r>
              <w:rPr>
                <w:color w:val="1F1C52"/>
              </w:rPr>
              <w:t>the</w:t>
            </w:r>
            <w:r>
              <w:rPr>
                <w:color w:val="1F1C52"/>
                <w:spacing w:val="-4"/>
              </w:rPr>
              <w:t xml:space="preserve"> </w:t>
            </w:r>
            <w:r>
              <w:rPr>
                <w:color w:val="1F1C52"/>
              </w:rPr>
              <w:t>effect</w:t>
            </w:r>
            <w:r>
              <w:rPr>
                <w:color w:val="1F1C52"/>
                <w:spacing w:val="-3"/>
              </w:rPr>
              <w:t xml:space="preserve"> </w:t>
            </w:r>
            <w:r>
              <w:rPr>
                <w:color w:val="1F1C52"/>
              </w:rPr>
              <w:t>Nazi</w:t>
            </w:r>
            <w:r>
              <w:rPr>
                <w:color w:val="1F1C52"/>
                <w:spacing w:val="-3"/>
              </w:rPr>
              <w:t xml:space="preserve"> </w:t>
            </w:r>
            <w:r>
              <w:rPr>
                <w:color w:val="1F1C52"/>
              </w:rPr>
              <w:t>policies</w:t>
            </w:r>
            <w:r>
              <w:rPr>
                <w:color w:val="1F1C52"/>
                <w:spacing w:val="-6"/>
              </w:rPr>
              <w:t xml:space="preserve"> </w:t>
            </w:r>
            <w:r>
              <w:rPr>
                <w:color w:val="1F1C52"/>
              </w:rPr>
              <w:t>had</w:t>
            </w:r>
            <w:r>
              <w:rPr>
                <w:color w:val="1F1C52"/>
                <w:spacing w:val="-4"/>
              </w:rPr>
              <w:t xml:space="preserve"> </w:t>
            </w:r>
            <w:r>
              <w:rPr>
                <w:color w:val="1F1C52"/>
              </w:rPr>
              <w:t>on</w:t>
            </w:r>
            <w:r>
              <w:rPr>
                <w:color w:val="1F1C52"/>
                <w:spacing w:val="-4"/>
              </w:rPr>
              <w:t xml:space="preserve"> </w:t>
            </w:r>
            <w:r>
              <w:rPr>
                <w:color w:val="1F1C52"/>
              </w:rPr>
              <w:t>other</w:t>
            </w:r>
            <w:r>
              <w:rPr>
                <w:color w:val="1F1C52"/>
                <w:spacing w:val="-6"/>
              </w:rPr>
              <w:t xml:space="preserve"> </w:t>
            </w:r>
            <w:r>
              <w:rPr>
                <w:color w:val="1F1C52"/>
              </w:rPr>
              <w:t>groups</w:t>
            </w:r>
            <w:r>
              <w:rPr>
                <w:color w:val="1F1C52"/>
                <w:spacing w:val="-4"/>
              </w:rPr>
              <w:t xml:space="preserve"> </w:t>
            </w:r>
            <w:r>
              <w:rPr>
                <w:color w:val="1F1C52"/>
              </w:rPr>
              <w:t>targeted</w:t>
            </w:r>
            <w:r>
              <w:rPr>
                <w:color w:val="1F1C52"/>
                <w:spacing w:val="-7"/>
              </w:rPr>
              <w:t xml:space="preserve"> </w:t>
            </w:r>
            <w:r>
              <w:rPr>
                <w:color w:val="1F1C52"/>
              </w:rPr>
              <w:t>by</w:t>
            </w:r>
            <w:r>
              <w:rPr>
                <w:color w:val="1F1C52"/>
                <w:spacing w:val="-4"/>
              </w:rPr>
              <w:t xml:space="preserve"> </w:t>
            </w:r>
            <w:r>
              <w:rPr>
                <w:color w:val="1F1C52"/>
              </w:rPr>
              <w:t>the</w:t>
            </w:r>
            <w:r>
              <w:rPr>
                <w:color w:val="1F1C52"/>
                <w:spacing w:val="-4"/>
              </w:rPr>
              <w:t xml:space="preserve"> </w:t>
            </w:r>
            <w:r>
              <w:rPr>
                <w:color w:val="1F1C52"/>
              </w:rPr>
              <w:t>government of Nazi Germany.</w:t>
            </w:r>
          </w:p>
        </w:tc>
      </w:tr>
      <w:tr w:rsidR="00D7663B" w14:paraId="2726E48B" w14:textId="77777777">
        <w:trPr>
          <w:trHeight w:val="503"/>
        </w:trPr>
        <w:tc>
          <w:tcPr>
            <w:tcW w:w="1783" w:type="dxa"/>
          </w:tcPr>
          <w:p w14:paraId="2726E488" w14:textId="77777777" w:rsidR="00D7663B" w:rsidRDefault="00EE0066">
            <w:pPr>
              <w:pStyle w:val="TableParagraph"/>
              <w:spacing w:before="123"/>
            </w:pPr>
            <w:r>
              <w:rPr>
                <w:color w:val="1F1C52"/>
                <w:spacing w:val="-2"/>
              </w:rPr>
              <w:t>SS.912.HE.2.6</w:t>
            </w:r>
          </w:p>
        </w:tc>
        <w:tc>
          <w:tcPr>
            <w:tcW w:w="7490" w:type="dxa"/>
          </w:tcPr>
          <w:p w14:paraId="2726E489" w14:textId="77777777" w:rsidR="00D7663B" w:rsidRDefault="00EE0066">
            <w:pPr>
              <w:pStyle w:val="TableParagraph"/>
              <w:spacing w:line="249"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various</w:t>
            </w:r>
            <w:r>
              <w:rPr>
                <w:color w:val="1F1C52"/>
                <w:spacing w:val="-4"/>
              </w:rPr>
              <w:t xml:space="preserve"> </w:t>
            </w:r>
            <w:r>
              <w:rPr>
                <w:color w:val="1F1C52"/>
              </w:rPr>
              <w:t>armed</w:t>
            </w:r>
            <w:r>
              <w:rPr>
                <w:color w:val="1F1C52"/>
                <w:spacing w:val="-6"/>
              </w:rPr>
              <w:t xml:space="preserve"> </w:t>
            </w:r>
            <w:r>
              <w:rPr>
                <w:color w:val="1F1C52"/>
              </w:rPr>
              <w:t>and</w:t>
            </w:r>
            <w:r>
              <w:rPr>
                <w:color w:val="1F1C52"/>
                <w:spacing w:val="-3"/>
              </w:rPr>
              <w:t xml:space="preserve"> </w:t>
            </w:r>
            <w:r>
              <w:rPr>
                <w:color w:val="1F1C52"/>
              </w:rPr>
              <w:t>unarmed</w:t>
            </w:r>
            <w:r>
              <w:rPr>
                <w:color w:val="1F1C52"/>
                <w:spacing w:val="-6"/>
              </w:rPr>
              <w:t xml:space="preserve"> </w:t>
            </w:r>
            <w:r>
              <w:rPr>
                <w:color w:val="1F1C52"/>
              </w:rPr>
              <w:t>resistance</w:t>
            </w:r>
            <w:r>
              <w:rPr>
                <w:color w:val="1F1C52"/>
                <w:spacing w:val="-4"/>
              </w:rPr>
              <w:t xml:space="preserve"> </w:t>
            </w:r>
            <w:r>
              <w:rPr>
                <w:color w:val="1F1C52"/>
              </w:rPr>
              <w:t>efforts</w:t>
            </w:r>
            <w:r>
              <w:rPr>
                <w:color w:val="1F1C52"/>
                <w:spacing w:val="-5"/>
              </w:rPr>
              <w:t xml:space="preserve"> </w:t>
            </w:r>
            <w:r>
              <w:rPr>
                <w:color w:val="1F1C52"/>
              </w:rPr>
              <w:t>in</w:t>
            </w:r>
            <w:r>
              <w:rPr>
                <w:color w:val="1F1C52"/>
                <w:spacing w:val="-3"/>
              </w:rPr>
              <w:t xml:space="preserve"> </w:t>
            </w:r>
            <w:r>
              <w:rPr>
                <w:color w:val="1F1C52"/>
              </w:rPr>
              <w:t>Europe</w:t>
            </w:r>
            <w:r>
              <w:rPr>
                <w:color w:val="1F1C52"/>
                <w:spacing w:val="-4"/>
              </w:rPr>
              <w:t xml:space="preserve"> </w:t>
            </w:r>
            <w:r>
              <w:rPr>
                <w:color w:val="1F1C52"/>
              </w:rPr>
              <w:t>from</w:t>
            </w:r>
            <w:r>
              <w:rPr>
                <w:color w:val="1F1C52"/>
                <w:spacing w:val="-2"/>
              </w:rPr>
              <w:t xml:space="preserve"> </w:t>
            </w:r>
            <w:r>
              <w:rPr>
                <w:color w:val="1F1C52"/>
              </w:rPr>
              <w:t>1933</w:t>
            </w:r>
            <w:r>
              <w:rPr>
                <w:color w:val="1F1C52"/>
                <w:spacing w:val="-6"/>
              </w:rPr>
              <w:t xml:space="preserve"> </w:t>
            </w:r>
            <w:r>
              <w:rPr>
                <w:color w:val="1F1C52"/>
                <w:spacing w:val="-5"/>
              </w:rPr>
              <w:t>to</w:t>
            </w:r>
          </w:p>
          <w:p w14:paraId="2726E48A" w14:textId="77777777" w:rsidR="00D7663B" w:rsidRDefault="00EE0066">
            <w:pPr>
              <w:pStyle w:val="TableParagraph"/>
              <w:spacing w:before="1" w:line="233" w:lineRule="exact"/>
              <w:ind w:left="108"/>
            </w:pPr>
            <w:r>
              <w:rPr>
                <w:color w:val="1F1C52"/>
                <w:spacing w:val="-2"/>
              </w:rPr>
              <w:t>1945.</w:t>
            </w:r>
          </w:p>
        </w:tc>
      </w:tr>
    </w:tbl>
    <w:p w14:paraId="2726E48C" w14:textId="77777777" w:rsidR="00D7663B" w:rsidRDefault="00D7663B">
      <w:pPr>
        <w:pStyle w:val="TableParagraph"/>
        <w:spacing w:line="233" w:lineRule="exact"/>
        <w:sectPr w:rsidR="00D7663B">
          <w:pgSz w:w="12240" w:h="15840"/>
          <w:pgMar w:top="1360" w:right="0" w:bottom="144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7490"/>
      </w:tblGrid>
      <w:tr w:rsidR="00D7663B" w14:paraId="2726E490" w14:textId="77777777">
        <w:trPr>
          <w:trHeight w:val="757"/>
        </w:trPr>
        <w:tc>
          <w:tcPr>
            <w:tcW w:w="1783" w:type="dxa"/>
          </w:tcPr>
          <w:p w14:paraId="2726E48D" w14:textId="77777777" w:rsidR="00D7663B" w:rsidRDefault="00EE0066">
            <w:pPr>
              <w:pStyle w:val="TableParagraph"/>
              <w:spacing w:before="253"/>
            </w:pPr>
            <w:r>
              <w:rPr>
                <w:color w:val="1F1C52"/>
                <w:spacing w:val="-2"/>
              </w:rPr>
              <w:lastRenderedPageBreak/>
              <w:t>SS.912.HE.2.7</w:t>
            </w:r>
          </w:p>
        </w:tc>
        <w:tc>
          <w:tcPr>
            <w:tcW w:w="7490" w:type="dxa"/>
          </w:tcPr>
          <w:p w14:paraId="2726E48E" w14:textId="77777777" w:rsidR="00D7663B" w:rsidRDefault="00EE0066">
            <w:pPr>
              <w:pStyle w:val="TableParagraph"/>
              <w:spacing w:line="251"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role</w:t>
            </w:r>
            <w:r>
              <w:rPr>
                <w:color w:val="1F1C52"/>
                <w:spacing w:val="-3"/>
              </w:rPr>
              <w:t xml:space="preserve"> </w:t>
            </w:r>
            <w:r>
              <w:rPr>
                <w:color w:val="1F1C52"/>
              </w:rPr>
              <w:t>that</w:t>
            </w:r>
            <w:r>
              <w:rPr>
                <w:color w:val="1F1C52"/>
                <w:spacing w:val="-5"/>
              </w:rPr>
              <w:t xml:space="preserve"> </w:t>
            </w:r>
            <w:r>
              <w:rPr>
                <w:color w:val="1F1C52"/>
              </w:rPr>
              <w:t>bystanders,</w:t>
            </w:r>
            <w:r>
              <w:rPr>
                <w:color w:val="1F1C52"/>
                <w:spacing w:val="-2"/>
              </w:rPr>
              <w:t xml:space="preserve"> </w:t>
            </w:r>
            <w:r>
              <w:rPr>
                <w:color w:val="1F1C52"/>
              </w:rPr>
              <w:t>collaborators</w:t>
            </w:r>
            <w:r>
              <w:rPr>
                <w:color w:val="1F1C52"/>
                <w:spacing w:val="-3"/>
              </w:rPr>
              <w:t xml:space="preserve"> </w:t>
            </w:r>
            <w:r>
              <w:rPr>
                <w:color w:val="1F1C52"/>
              </w:rPr>
              <w:t>and</w:t>
            </w:r>
            <w:r>
              <w:rPr>
                <w:color w:val="1F1C52"/>
                <w:spacing w:val="-3"/>
              </w:rPr>
              <w:t xml:space="preserve"> </w:t>
            </w:r>
            <w:r>
              <w:rPr>
                <w:color w:val="1F1C52"/>
              </w:rPr>
              <w:t>perpetrators</w:t>
            </w:r>
            <w:r>
              <w:rPr>
                <w:color w:val="1F1C52"/>
                <w:spacing w:val="-5"/>
              </w:rPr>
              <w:t xml:space="preserve"> </w:t>
            </w:r>
            <w:r>
              <w:rPr>
                <w:color w:val="1F1C52"/>
              </w:rPr>
              <w:t>played</w:t>
            </w:r>
            <w:r>
              <w:rPr>
                <w:color w:val="1F1C52"/>
                <w:spacing w:val="-6"/>
              </w:rPr>
              <w:t xml:space="preserve"> </w:t>
            </w:r>
            <w:r>
              <w:rPr>
                <w:color w:val="1F1C52"/>
              </w:rPr>
              <w:t>in</w:t>
            </w:r>
            <w:r>
              <w:rPr>
                <w:color w:val="1F1C52"/>
                <w:spacing w:val="-2"/>
              </w:rPr>
              <w:t xml:space="preserve"> </w:t>
            </w:r>
            <w:r>
              <w:rPr>
                <w:color w:val="1F1C52"/>
                <w:spacing w:val="-5"/>
              </w:rPr>
              <w:t>the</w:t>
            </w:r>
          </w:p>
          <w:p w14:paraId="2726E48F" w14:textId="77777777" w:rsidR="00D7663B" w:rsidRDefault="00EE0066">
            <w:pPr>
              <w:pStyle w:val="TableParagraph"/>
              <w:spacing w:line="252" w:lineRule="exact"/>
              <w:ind w:left="108" w:right="92"/>
            </w:pPr>
            <w:r>
              <w:rPr>
                <w:color w:val="1F1C52"/>
              </w:rPr>
              <w:t>implementation</w:t>
            </w:r>
            <w:r>
              <w:rPr>
                <w:color w:val="1F1C52"/>
                <w:spacing w:val="-3"/>
              </w:rPr>
              <w:t xml:space="preserve"> </w:t>
            </w:r>
            <w:r>
              <w:rPr>
                <w:color w:val="1F1C52"/>
              </w:rPr>
              <w:t>of</w:t>
            </w:r>
            <w:r>
              <w:rPr>
                <w:color w:val="1F1C52"/>
                <w:spacing w:val="-3"/>
              </w:rPr>
              <w:t xml:space="preserve"> </w:t>
            </w:r>
            <w:r>
              <w:rPr>
                <w:color w:val="1F1C52"/>
              </w:rPr>
              <w:t>Nazi</w:t>
            </w:r>
            <w:r>
              <w:rPr>
                <w:color w:val="1F1C52"/>
                <w:spacing w:val="-5"/>
              </w:rPr>
              <w:t xml:space="preserve"> </w:t>
            </w:r>
            <w:r>
              <w:rPr>
                <w:color w:val="1F1C52"/>
              </w:rPr>
              <w:t>policies</w:t>
            </w:r>
            <w:r>
              <w:rPr>
                <w:color w:val="1F1C52"/>
                <w:spacing w:val="-3"/>
              </w:rPr>
              <w:t xml:space="preserve"> </w:t>
            </w:r>
            <w:r>
              <w:rPr>
                <w:color w:val="1F1C52"/>
              </w:rPr>
              <w:t>against</w:t>
            </w:r>
            <w:r>
              <w:rPr>
                <w:color w:val="1F1C52"/>
                <w:spacing w:val="-5"/>
              </w:rPr>
              <w:t xml:space="preserve"> </w:t>
            </w:r>
            <w:r>
              <w:rPr>
                <w:color w:val="1F1C52"/>
              </w:rPr>
              <w:t>Jewish</w:t>
            </w:r>
            <w:r>
              <w:rPr>
                <w:color w:val="1F1C52"/>
                <w:spacing w:val="-3"/>
              </w:rPr>
              <w:t xml:space="preserve"> </w:t>
            </w:r>
            <w:r>
              <w:rPr>
                <w:color w:val="1F1C52"/>
              </w:rPr>
              <w:t>people</w:t>
            </w:r>
            <w:r>
              <w:rPr>
                <w:color w:val="1F1C52"/>
                <w:spacing w:val="-5"/>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targeted</w:t>
            </w:r>
            <w:r>
              <w:rPr>
                <w:color w:val="1F1C52"/>
                <w:spacing w:val="-3"/>
              </w:rPr>
              <w:t xml:space="preserve"> </w:t>
            </w:r>
            <w:r>
              <w:rPr>
                <w:color w:val="1F1C52"/>
              </w:rPr>
              <w:t>groups, as well as the role of rescuers in opposing the Nazis and their policies.</w:t>
            </w:r>
          </w:p>
        </w:tc>
      </w:tr>
      <w:tr w:rsidR="00D7663B" w14:paraId="2726E493" w14:textId="77777777">
        <w:trPr>
          <w:trHeight w:val="253"/>
        </w:trPr>
        <w:tc>
          <w:tcPr>
            <w:tcW w:w="1783" w:type="dxa"/>
          </w:tcPr>
          <w:p w14:paraId="2726E491" w14:textId="77777777" w:rsidR="00D7663B" w:rsidRDefault="00EE0066">
            <w:pPr>
              <w:pStyle w:val="TableParagraph"/>
              <w:spacing w:before="1" w:line="233" w:lineRule="exact"/>
            </w:pPr>
            <w:r>
              <w:rPr>
                <w:color w:val="1F1C52"/>
                <w:spacing w:val="-2"/>
              </w:rPr>
              <w:t>SS.912.HE.2.8</w:t>
            </w:r>
          </w:p>
        </w:tc>
        <w:tc>
          <w:tcPr>
            <w:tcW w:w="7490" w:type="dxa"/>
          </w:tcPr>
          <w:p w14:paraId="2726E492" w14:textId="77777777" w:rsidR="00D7663B" w:rsidRDefault="00EE0066">
            <w:pPr>
              <w:pStyle w:val="TableParagraph"/>
              <w:spacing w:before="1" w:line="233" w:lineRule="exact"/>
              <w:ind w:left="108"/>
            </w:pPr>
            <w:r>
              <w:rPr>
                <w:color w:val="1F1C52"/>
              </w:rPr>
              <w:t>Analyze</w:t>
            </w:r>
            <w:r>
              <w:rPr>
                <w:color w:val="1F1C52"/>
                <w:spacing w:val="-4"/>
              </w:rPr>
              <w:t xml:space="preserve"> </w:t>
            </w:r>
            <w:r>
              <w:rPr>
                <w:color w:val="1F1C52"/>
              </w:rPr>
              <w:t>how</w:t>
            </w:r>
            <w:r>
              <w:rPr>
                <w:color w:val="1F1C52"/>
                <w:spacing w:val="-4"/>
              </w:rPr>
              <w:t xml:space="preserve"> </w:t>
            </w:r>
            <w:r>
              <w:rPr>
                <w:color w:val="1F1C52"/>
              </w:rPr>
              <w:t>corporate</w:t>
            </w:r>
            <w:r>
              <w:rPr>
                <w:color w:val="1F1C52"/>
                <w:spacing w:val="-4"/>
              </w:rPr>
              <w:t xml:space="preserve"> </w:t>
            </w:r>
            <w:r>
              <w:rPr>
                <w:color w:val="1F1C52"/>
              </w:rPr>
              <w:t>complicity</w:t>
            </w:r>
            <w:r>
              <w:rPr>
                <w:color w:val="1F1C52"/>
                <w:spacing w:val="-6"/>
              </w:rPr>
              <w:t xml:space="preserve"> </w:t>
            </w:r>
            <w:r>
              <w:rPr>
                <w:color w:val="1F1C52"/>
              </w:rPr>
              <w:t>aided</w:t>
            </w:r>
            <w:r>
              <w:rPr>
                <w:color w:val="1F1C52"/>
                <w:spacing w:val="-3"/>
              </w:rPr>
              <w:t xml:space="preserve"> </w:t>
            </w:r>
            <w:r>
              <w:rPr>
                <w:color w:val="1F1C52"/>
              </w:rPr>
              <w:t>Nazi</w:t>
            </w:r>
            <w:r>
              <w:rPr>
                <w:color w:val="1F1C52"/>
                <w:spacing w:val="-2"/>
              </w:rPr>
              <w:t xml:space="preserve"> goals.</w:t>
            </w:r>
          </w:p>
        </w:tc>
      </w:tr>
      <w:tr w:rsidR="00D7663B" w14:paraId="2726E497" w14:textId="77777777">
        <w:trPr>
          <w:trHeight w:val="758"/>
        </w:trPr>
        <w:tc>
          <w:tcPr>
            <w:tcW w:w="1783" w:type="dxa"/>
          </w:tcPr>
          <w:p w14:paraId="2726E494" w14:textId="77777777" w:rsidR="00D7663B" w:rsidRDefault="00EE0066">
            <w:pPr>
              <w:pStyle w:val="TableParagraph"/>
              <w:spacing w:before="253"/>
            </w:pPr>
            <w:r>
              <w:rPr>
                <w:color w:val="1F1C52"/>
                <w:spacing w:val="-2"/>
              </w:rPr>
              <w:t>SS.912.HE.2.9</w:t>
            </w:r>
          </w:p>
        </w:tc>
        <w:tc>
          <w:tcPr>
            <w:tcW w:w="7490" w:type="dxa"/>
          </w:tcPr>
          <w:p w14:paraId="2726E495" w14:textId="77777777" w:rsidR="00D7663B" w:rsidRDefault="00EE0066">
            <w:pPr>
              <w:pStyle w:val="TableParagraph"/>
              <w:spacing w:line="251" w:lineRule="exact"/>
              <w:ind w:left="108"/>
            </w:pPr>
            <w:r>
              <w:rPr>
                <w:color w:val="1F1C52"/>
              </w:rPr>
              <w:t>Explain</w:t>
            </w:r>
            <w:r>
              <w:rPr>
                <w:color w:val="1F1C52"/>
                <w:spacing w:val="-5"/>
              </w:rPr>
              <w:t xml:space="preserve"> </w:t>
            </w:r>
            <w:r>
              <w:rPr>
                <w:color w:val="1F1C52"/>
              </w:rPr>
              <w:t>how</w:t>
            </w:r>
            <w:r>
              <w:rPr>
                <w:color w:val="1F1C52"/>
                <w:spacing w:val="-4"/>
              </w:rPr>
              <w:t xml:space="preserve"> </w:t>
            </w:r>
            <w:r>
              <w:rPr>
                <w:color w:val="1F1C52"/>
              </w:rPr>
              <w:t>killing</w:t>
            </w:r>
            <w:r>
              <w:rPr>
                <w:color w:val="1F1C52"/>
                <w:spacing w:val="-5"/>
              </w:rPr>
              <w:t xml:space="preserve"> </w:t>
            </w:r>
            <w:r>
              <w:rPr>
                <w:color w:val="1F1C52"/>
              </w:rPr>
              <w:t>squads,</w:t>
            </w:r>
            <w:r>
              <w:rPr>
                <w:color w:val="1F1C52"/>
                <w:spacing w:val="-4"/>
              </w:rPr>
              <w:t xml:space="preserve"> </w:t>
            </w:r>
            <w:r>
              <w:rPr>
                <w:color w:val="1F1C52"/>
              </w:rPr>
              <w:t>including</w:t>
            </w:r>
            <w:r>
              <w:rPr>
                <w:color w:val="1F1C52"/>
                <w:spacing w:val="-4"/>
              </w:rPr>
              <w:t xml:space="preserve"> </w:t>
            </w:r>
            <w:r>
              <w:rPr>
                <w:color w:val="1F1C52"/>
              </w:rPr>
              <w:t>the</w:t>
            </w:r>
            <w:r>
              <w:rPr>
                <w:color w:val="1F1C52"/>
                <w:spacing w:val="-4"/>
              </w:rPr>
              <w:t xml:space="preserve"> </w:t>
            </w:r>
            <w:r>
              <w:rPr>
                <w:color w:val="1F1C52"/>
              </w:rPr>
              <w:t>Einsatzgruppen,</w:t>
            </w:r>
            <w:r>
              <w:rPr>
                <w:color w:val="1F1C52"/>
                <w:spacing w:val="-4"/>
              </w:rPr>
              <w:t xml:space="preserve"> </w:t>
            </w:r>
            <w:r>
              <w:rPr>
                <w:color w:val="1F1C52"/>
              </w:rPr>
              <w:t>conducted</w:t>
            </w:r>
            <w:r>
              <w:rPr>
                <w:color w:val="1F1C52"/>
                <w:spacing w:val="-6"/>
              </w:rPr>
              <w:t xml:space="preserve"> </w:t>
            </w:r>
            <w:r>
              <w:rPr>
                <w:color w:val="1F1C52"/>
                <w:spacing w:val="-4"/>
              </w:rPr>
              <w:t>mass</w:t>
            </w:r>
          </w:p>
          <w:p w14:paraId="2726E496" w14:textId="77777777" w:rsidR="00D7663B" w:rsidRDefault="00EE0066">
            <w:pPr>
              <w:pStyle w:val="TableParagraph"/>
              <w:spacing w:line="252" w:lineRule="exact"/>
              <w:ind w:left="108" w:right="211"/>
            </w:pPr>
            <w:r>
              <w:rPr>
                <w:color w:val="1F1C52"/>
              </w:rPr>
              <w:t>shooting</w:t>
            </w:r>
            <w:r>
              <w:rPr>
                <w:color w:val="1F1C52"/>
                <w:spacing w:val="-4"/>
              </w:rPr>
              <w:t xml:space="preserve"> </w:t>
            </w:r>
            <w:r>
              <w:rPr>
                <w:color w:val="1F1C52"/>
              </w:rPr>
              <w:t>operations</w:t>
            </w:r>
            <w:r>
              <w:rPr>
                <w:color w:val="1F1C52"/>
                <w:spacing w:val="-6"/>
              </w:rPr>
              <w:t xml:space="preserve"> </w:t>
            </w:r>
            <w:r>
              <w:rPr>
                <w:color w:val="1F1C52"/>
              </w:rPr>
              <w:t>in</w:t>
            </w:r>
            <w:r>
              <w:rPr>
                <w:color w:val="1F1C52"/>
                <w:spacing w:val="-4"/>
              </w:rPr>
              <w:t xml:space="preserve"> </w:t>
            </w:r>
            <w:r>
              <w:rPr>
                <w:color w:val="1F1C52"/>
              </w:rPr>
              <w:t>Eastern</w:t>
            </w:r>
            <w:r>
              <w:rPr>
                <w:color w:val="1F1C52"/>
                <w:spacing w:val="-4"/>
              </w:rPr>
              <w:t xml:space="preserve"> </w:t>
            </w:r>
            <w:r>
              <w:rPr>
                <w:color w:val="1F1C52"/>
              </w:rPr>
              <w:t>Europe</w:t>
            </w:r>
            <w:r>
              <w:rPr>
                <w:color w:val="1F1C52"/>
                <w:spacing w:val="-4"/>
              </w:rPr>
              <w:t xml:space="preserve"> </w:t>
            </w:r>
            <w:r>
              <w:rPr>
                <w:color w:val="1F1C52"/>
              </w:rPr>
              <w:t>with</w:t>
            </w:r>
            <w:r>
              <w:rPr>
                <w:color w:val="1F1C52"/>
                <w:spacing w:val="-7"/>
              </w:rPr>
              <w:t xml:space="preserve"> </w:t>
            </w:r>
            <w:r>
              <w:rPr>
                <w:color w:val="1F1C52"/>
              </w:rPr>
              <w:t>the</w:t>
            </w:r>
            <w:r>
              <w:rPr>
                <w:color w:val="1F1C52"/>
                <w:spacing w:val="-6"/>
              </w:rPr>
              <w:t xml:space="preserve"> </w:t>
            </w:r>
            <w:r>
              <w:rPr>
                <w:color w:val="1F1C52"/>
              </w:rPr>
              <w:t>assistance</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Schutzstaffel (SS), police units, the army and local collaborators.</w:t>
            </w:r>
          </w:p>
        </w:tc>
      </w:tr>
      <w:tr w:rsidR="00D7663B" w14:paraId="2726E49A" w14:textId="77777777">
        <w:trPr>
          <w:trHeight w:val="253"/>
        </w:trPr>
        <w:tc>
          <w:tcPr>
            <w:tcW w:w="1783" w:type="dxa"/>
          </w:tcPr>
          <w:p w14:paraId="2726E498" w14:textId="77777777" w:rsidR="00D7663B" w:rsidRDefault="00EE0066">
            <w:pPr>
              <w:pStyle w:val="TableParagraph"/>
              <w:spacing w:before="1" w:line="233" w:lineRule="exact"/>
            </w:pPr>
            <w:r>
              <w:rPr>
                <w:color w:val="1F1C52"/>
                <w:spacing w:val="-2"/>
              </w:rPr>
              <w:t>SS.912.HE.2.10</w:t>
            </w:r>
          </w:p>
        </w:tc>
        <w:tc>
          <w:tcPr>
            <w:tcW w:w="7490" w:type="dxa"/>
          </w:tcPr>
          <w:p w14:paraId="2726E499" w14:textId="77777777" w:rsidR="00D7663B" w:rsidRDefault="00EE0066">
            <w:pPr>
              <w:pStyle w:val="TableParagraph"/>
              <w:spacing w:before="1" w:line="233" w:lineRule="exact"/>
              <w:ind w:left="108"/>
            </w:pPr>
            <w:r>
              <w:rPr>
                <w:color w:val="1F1C52"/>
              </w:rPr>
              <w:t>Explain</w:t>
            </w:r>
            <w:r>
              <w:rPr>
                <w:color w:val="1F1C52"/>
                <w:spacing w:val="-3"/>
              </w:rPr>
              <w:t xml:space="preserve"> </w:t>
            </w:r>
            <w:r>
              <w:rPr>
                <w:color w:val="1F1C52"/>
              </w:rPr>
              <w:t>the</w:t>
            </w:r>
            <w:r>
              <w:rPr>
                <w:color w:val="1F1C52"/>
                <w:spacing w:val="-3"/>
              </w:rPr>
              <w:t xml:space="preserve"> </w:t>
            </w:r>
            <w:r>
              <w:rPr>
                <w:color w:val="1F1C52"/>
              </w:rPr>
              <w:t>origins</w:t>
            </w:r>
            <w:r>
              <w:rPr>
                <w:color w:val="1F1C52"/>
                <w:spacing w:val="-4"/>
              </w:rPr>
              <w:t xml:space="preserve"> </w:t>
            </w:r>
            <w:r>
              <w:rPr>
                <w:color w:val="1F1C52"/>
              </w:rPr>
              <w:t>and</w:t>
            </w:r>
            <w:r>
              <w:rPr>
                <w:color w:val="1F1C52"/>
                <w:spacing w:val="-3"/>
              </w:rPr>
              <w:t xml:space="preserve"> </w:t>
            </w:r>
            <w:r>
              <w:rPr>
                <w:color w:val="1F1C52"/>
              </w:rPr>
              <w:t>purpose</w:t>
            </w:r>
            <w:r>
              <w:rPr>
                <w:color w:val="1F1C52"/>
                <w:spacing w:val="-3"/>
              </w:rPr>
              <w:t xml:space="preserve"> </w:t>
            </w:r>
            <w:r>
              <w:rPr>
                <w:color w:val="1F1C52"/>
              </w:rPr>
              <w:t>of</w:t>
            </w:r>
            <w:r>
              <w:rPr>
                <w:color w:val="1F1C52"/>
                <w:spacing w:val="-1"/>
              </w:rPr>
              <w:t xml:space="preserve"> </w:t>
            </w:r>
            <w:r>
              <w:rPr>
                <w:color w:val="1F1C52"/>
              </w:rPr>
              <w:t>ghettos</w:t>
            </w:r>
            <w:r>
              <w:rPr>
                <w:color w:val="1F1C52"/>
                <w:spacing w:val="-5"/>
              </w:rPr>
              <w:t xml:space="preserve"> </w:t>
            </w:r>
            <w:r>
              <w:rPr>
                <w:color w:val="1F1C52"/>
              </w:rPr>
              <w:t>in</w:t>
            </w:r>
            <w:r>
              <w:rPr>
                <w:color w:val="1F1C52"/>
                <w:spacing w:val="-2"/>
              </w:rPr>
              <w:t xml:space="preserve"> Europe.</w:t>
            </w:r>
          </w:p>
        </w:tc>
      </w:tr>
      <w:tr w:rsidR="00D7663B" w14:paraId="2726E49D" w14:textId="77777777">
        <w:trPr>
          <w:trHeight w:val="253"/>
        </w:trPr>
        <w:tc>
          <w:tcPr>
            <w:tcW w:w="1783" w:type="dxa"/>
          </w:tcPr>
          <w:p w14:paraId="2726E49B" w14:textId="77777777" w:rsidR="00D7663B" w:rsidRDefault="00EE0066">
            <w:pPr>
              <w:pStyle w:val="TableParagraph"/>
              <w:spacing w:line="234" w:lineRule="exact"/>
            </w:pPr>
            <w:r>
              <w:rPr>
                <w:color w:val="1F1C52"/>
                <w:spacing w:val="-2"/>
              </w:rPr>
              <w:t>SS.912.HE.2.11</w:t>
            </w:r>
          </w:p>
        </w:tc>
        <w:tc>
          <w:tcPr>
            <w:tcW w:w="7490" w:type="dxa"/>
          </w:tcPr>
          <w:p w14:paraId="2726E49C" w14:textId="77777777" w:rsidR="00D7663B" w:rsidRDefault="00EE0066">
            <w:pPr>
              <w:pStyle w:val="TableParagraph"/>
              <w:spacing w:line="234" w:lineRule="exact"/>
              <w:ind w:left="108"/>
            </w:pPr>
            <w:r>
              <w:rPr>
                <w:color w:val="1F1C52"/>
              </w:rPr>
              <w:t>Discuss</w:t>
            </w:r>
            <w:r>
              <w:rPr>
                <w:color w:val="1F1C52"/>
                <w:spacing w:val="-3"/>
              </w:rPr>
              <w:t xml:space="preserve"> </w:t>
            </w:r>
            <w:r>
              <w:rPr>
                <w:color w:val="1F1C52"/>
              </w:rPr>
              <w:t>life</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various</w:t>
            </w:r>
            <w:r>
              <w:rPr>
                <w:color w:val="1F1C52"/>
                <w:spacing w:val="-2"/>
              </w:rPr>
              <w:t xml:space="preserve"> ghettos.</w:t>
            </w:r>
          </w:p>
        </w:tc>
      </w:tr>
      <w:tr w:rsidR="00D7663B" w14:paraId="2726E4A0" w14:textId="77777777">
        <w:trPr>
          <w:trHeight w:val="251"/>
        </w:trPr>
        <w:tc>
          <w:tcPr>
            <w:tcW w:w="1783" w:type="dxa"/>
          </w:tcPr>
          <w:p w14:paraId="2726E49E" w14:textId="77777777" w:rsidR="00D7663B" w:rsidRDefault="00EE0066">
            <w:pPr>
              <w:pStyle w:val="TableParagraph"/>
              <w:spacing w:line="232" w:lineRule="exact"/>
            </w:pPr>
            <w:r>
              <w:rPr>
                <w:color w:val="1F1C52"/>
                <w:spacing w:val="-2"/>
              </w:rPr>
              <w:t>SS.912.HE.2.12</w:t>
            </w:r>
          </w:p>
        </w:tc>
        <w:tc>
          <w:tcPr>
            <w:tcW w:w="7490" w:type="dxa"/>
          </w:tcPr>
          <w:p w14:paraId="2726E49F" w14:textId="77777777" w:rsidR="00D7663B" w:rsidRDefault="00EE0066">
            <w:pPr>
              <w:pStyle w:val="TableParagraph"/>
              <w:spacing w:line="232" w:lineRule="exact"/>
              <w:ind w:left="108"/>
            </w:pPr>
            <w:r>
              <w:rPr>
                <w:color w:val="1F1C52"/>
              </w:rPr>
              <w:t>Define</w:t>
            </w:r>
            <w:r>
              <w:rPr>
                <w:color w:val="1F1C52"/>
                <w:spacing w:val="-7"/>
              </w:rPr>
              <w:t xml:space="preserve"> </w:t>
            </w:r>
            <w:r>
              <w:rPr>
                <w:color w:val="1F1C52"/>
              </w:rPr>
              <w:t>“partisan”</w:t>
            </w:r>
            <w:r>
              <w:rPr>
                <w:color w:val="1F1C52"/>
                <w:spacing w:val="-6"/>
              </w:rPr>
              <w:t xml:space="preserve"> </w:t>
            </w:r>
            <w:r>
              <w:rPr>
                <w:color w:val="1F1C52"/>
              </w:rPr>
              <w:t>and</w:t>
            </w:r>
            <w:r>
              <w:rPr>
                <w:color w:val="1F1C52"/>
                <w:spacing w:val="-6"/>
              </w:rPr>
              <w:t xml:space="preserve"> </w:t>
            </w:r>
            <w:r>
              <w:rPr>
                <w:color w:val="1F1C52"/>
              </w:rPr>
              <w:t>explain</w:t>
            </w:r>
            <w:r>
              <w:rPr>
                <w:color w:val="1F1C52"/>
                <w:spacing w:val="-6"/>
              </w:rPr>
              <w:t xml:space="preserve"> </w:t>
            </w:r>
            <w:r>
              <w:rPr>
                <w:color w:val="1F1C52"/>
              </w:rPr>
              <w:t>the</w:t>
            </w:r>
            <w:r>
              <w:rPr>
                <w:color w:val="1F1C52"/>
                <w:spacing w:val="-6"/>
              </w:rPr>
              <w:t xml:space="preserve"> </w:t>
            </w:r>
            <w:r>
              <w:rPr>
                <w:color w:val="1F1C52"/>
              </w:rPr>
              <w:t>role</w:t>
            </w:r>
            <w:r>
              <w:rPr>
                <w:color w:val="1F1C52"/>
                <w:spacing w:val="-8"/>
              </w:rPr>
              <w:t xml:space="preserve"> </w:t>
            </w:r>
            <w:r>
              <w:rPr>
                <w:color w:val="1F1C52"/>
              </w:rPr>
              <w:t>partisans</w:t>
            </w:r>
            <w:r>
              <w:rPr>
                <w:color w:val="1F1C52"/>
                <w:spacing w:val="-6"/>
              </w:rPr>
              <w:t xml:space="preserve"> </w:t>
            </w:r>
            <w:r>
              <w:rPr>
                <w:color w:val="1F1C52"/>
              </w:rPr>
              <w:t>played</w:t>
            </w:r>
            <w:r>
              <w:rPr>
                <w:color w:val="1F1C52"/>
                <w:spacing w:val="-9"/>
              </w:rPr>
              <w:t xml:space="preserve"> </w:t>
            </w:r>
            <w:r>
              <w:rPr>
                <w:color w:val="1F1C52"/>
              </w:rPr>
              <w:t>in</w:t>
            </w:r>
            <w:r>
              <w:rPr>
                <w:color w:val="1F1C52"/>
                <w:spacing w:val="-11"/>
              </w:rPr>
              <w:t xml:space="preserve"> </w:t>
            </w:r>
            <w:r>
              <w:rPr>
                <w:color w:val="1F1C52"/>
              </w:rPr>
              <w:t>World</w:t>
            </w:r>
            <w:r>
              <w:rPr>
                <w:color w:val="1F1C52"/>
                <w:spacing w:val="-10"/>
              </w:rPr>
              <w:t xml:space="preserve"> </w:t>
            </w:r>
            <w:r>
              <w:rPr>
                <w:color w:val="1F1C52"/>
              </w:rPr>
              <w:t>War</w:t>
            </w:r>
            <w:r>
              <w:rPr>
                <w:color w:val="1F1C52"/>
                <w:spacing w:val="-5"/>
              </w:rPr>
              <w:t xml:space="preserve"> II.</w:t>
            </w:r>
          </w:p>
        </w:tc>
      </w:tr>
      <w:tr w:rsidR="00D7663B" w14:paraId="2726E4A3" w14:textId="77777777">
        <w:trPr>
          <w:trHeight w:val="505"/>
        </w:trPr>
        <w:tc>
          <w:tcPr>
            <w:tcW w:w="1783" w:type="dxa"/>
          </w:tcPr>
          <w:p w14:paraId="2726E4A1" w14:textId="77777777" w:rsidR="00D7663B" w:rsidRDefault="00EE0066">
            <w:pPr>
              <w:pStyle w:val="TableParagraph"/>
              <w:spacing w:before="125"/>
            </w:pPr>
            <w:r>
              <w:rPr>
                <w:color w:val="1F1C52"/>
                <w:spacing w:val="-2"/>
              </w:rPr>
              <w:t>SS.912.HE.2.13</w:t>
            </w:r>
          </w:p>
        </w:tc>
        <w:tc>
          <w:tcPr>
            <w:tcW w:w="7490" w:type="dxa"/>
          </w:tcPr>
          <w:p w14:paraId="2726E4A2" w14:textId="77777777" w:rsidR="00D7663B" w:rsidRDefault="00EE0066">
            <w:pPr>
              <w:pStyle w:val="TableParagraph"/>
              <w:spacing w:line="254" w:lineRule="exact"/>
              <w:ind w:left="108" w:right="92"/>
            </w:pPr>
            <w:r>
              <w:rPr>
                <w:color w:val="1F1C52"/>
              </w:rPr>
              <w:t>Examine</w:t>
            </w:r>
            <w:r>
              <w:rPr>
                <w:color w:val="1F1C52"/>
                <w:spacing w:val="-5"/>
              </w:rPr>
              <w:t xml:space="preserve"> </w:t>
            </w:r>
            <w:r>
              <w:rPr>
                <w:color w:val="1F1C52"/>
              </w:rPr>
              <w:t>the</w:t>
            </w:r>
            <w:r>
              <w:rPr>
                <w:color w:val="1F1C52"/>
                <w:spacing w:val="-5"/>
              </w:rPr>
              <w:t xml:space="preserve"> </w:t>
            </w:r>
            <w:r>
              <w:rPr>
                <w:color w:val="1F1C52"/>
              </w:rPr>
              <w:t>origins,</w:t>
            </w:r>
            <w:r>
              <w:rPr>
                <w:color w:val="1F1C52"/>
                <w:spacing w:val="-3"/>
              </w:rPr>
              <w:t xml:space="preserve"> </w:t>
            </w:r>
            <w:r>
              <w:rPr>
                <w:color w:val="1F1C52"/>
              </w:rPr>
              <w:t>purpose</w:t>
            </w:r>
            <w:r>
              <w:rPr>
                <w:color w:val="1F1C52"/>
                <w:spacing w:val="-3"/>
              </w:rPr>
              <w:t xml:space="preserve"> </w:t>
            </w:r>
            <w:r>
              <w:rPr>
                <w:color w:val="1F1C52"/>
              </w:rPr>
              <w:t>and</w:t>
            </w:r>
            <w:r>
              <w:rPr>
                <w:color w:val="1F1C52"/>
                <w:spacing w:val="-6"/>
              </w:rPr>
              <w:t xml:space="preserve"> </w:t>
            </w:r>
            <w:r>
              <w:rPr>
                <w:color w:val="1F1C52"/>
              </w:rPr>
              <w:t>conditions</w:t>
            </w:r>
            <w:r>
              <w:rPr>
                <w:color w:val="1F1C52"/>
                <w:spacing w:val="-5"/>
              </w:rPr>
              <w:t xml:space="preserve"> </w:t>
            </w:r>
            <w:r>
              <w:rPr>
                <w:color w:val="1F1C52"/>
              </w:rPr>
              <w:t>associated</w:t>
            </w:r>
            <w:r>
              <w:rPr>
                <w:color w:val="1F1C52"/>
                <w:spacing w:val="-3"/>
              </w:rPr>
              <w:t xml:space="preserve"> </w:t>
            </w:r>
            <w:r>
              <w:rPr>
                <w:color w:val="1F1C52"/>
              </w:rPr>
              <w:t>with</w:t>
            </w:r>
            <w:r>
              <w:rPr>
                <w:color w:val="1F1C52"/>
                <w:spacing w:val="-6"/>
              </w:rPr>
              <w:t xml:space="preserve"> </w:t>
            </w:r>
            <w:r>
              <w:rPr>
                <w:color w:val="1F1C52"/>
              </w:rPr>
              <w:t>various</w:t>
            </w:r>
            <w:r>
              <w:rPr>
                <w:color w:val="1F1C52"/>
                <w:spacing w:val="-5"/>
              </w:rPr>
              <w:t xml:space="preserve"> </w:t>
            </w:r>
            <w:r>
              <w:rPr>
                <w:color w:val="1F1C52"/>
              </w:rPr>
              <w:t>types</w:t>
            </w:r>
            <w:r>
              <w:rPr>
                <w:color w:val="1F1C52"/>
                <w:spacing w:val="-3"/>
              </w:rPr>
              <w:t xml:space="preserve"> </w:t>
            </w:r>
            <w:r>
              <w:rPr>
                <w:color w:val="1F1C52"/>
              </w:rPr>
              <w:t xml:space="preserve">of </w:t>
            </w:r>
            <w:r>
              <w:rPr>
                <w:color w:val="1F1C52"/>
                <w:spacing w:val="-2"/>
              </w:rPr>
              <w:t>camps.</w:t>
            </w:r>
          </w:p>
        </w:tc>
      </w:tr>
      <w:tr w:rsidR="00D7663B" w14:paraId="2726E4A6" w14:textId="77777777">
        <w:trPr>
          <w:trHeight w:val="252"/>
        </w:trPr>
        <w:tc>
          <w:tcPr>
            <w:tcW w:w="1783" w:type="dxa"/>
          </w:tcPr>
          <w:p w14:paraId="2726E4A4" w14:textId="77777777" w:rsidR="00D7663B" w:rsidRDefault="00EE0066">
            <w:pPr>
              <w:pStyle w:val="TableParagraph"/>
              <w:spacing w:line="232" w:lineRule="exact"/>
            </w:pPr>
            <w:r>
              <w:rPr>
                <w:color w:val="1F1C52"/>
                <w:spacing w:val="-2"/>
              </w:rPr>
              <w:t>SS.912.HE.2.14</w:t>
            </w:r>
          </w:p>
        </w:tc>
        <w:tc>
          <w:tcPr>
            <w:tcW w:w="7490" w:type="dxa"/>
          </w:tcPr>
          <w:p w14:paraId="2726E4A5" w14:textId="77777777" w:rsidR="00D7663B" w:rsidRDefault="00EE0066">
            <w:pPr>
              <w:pStyle w:val="TableParagraph"/>
              <w:spacing w:line="232" w:lineRule="exact"/>
              <w:ind w:left="108"/>
            </w:pPr>
            <w:r>
              <w:rPr>
                <w:color w:val="1F1C52"/>
              </w:rPr>
              <w:t>Explain</w:t>
            </w:r>
            <w:r>
              <w:rPr>
                <w:color w:val="1F1C52"/>
                <w:spacing w:val="-3"/>
              </w:rPr>
              <w:t xml:space="preserve"> </w:t>
            </w:r>
            <w:r>
              <w:rPr>
                <w:color w:val="1F1C52"/>
              </w:rPr>
              <w:t>the</w:t>
            </w:r>
            <w:r>
              <w:rPr>
                <w:color w:val="1F1C52"/>
                <w:spacing w:val="-2"/>
              </w:rPr>
              <w:t xml:space="preserve"> </w:t>
            </w:r>
            <w:r>
              <w:rPr>
                <w:color w:val="1F1C52"/>
              </w:rPr>
              <w:t>purpose</w:t>
            </w:r>
            <w:r>
              <w:rPr>
                <w:color w:val="1F1C52"/>
                <w:spacing w:val="-3"/>
              </w:rPr>
              <w:t xml:space="preserve"> </w:t>
            </w:r>
            <w:r>
              <w:rPr>
                <w:color w:val="1F1C52"/>
              </w:rPr>
              <w:t>of</w:t>
            </w:r>
            <w:r>
              <w:rPr>
                <w:color w:val="1F1C52"/>
                <w:spacing w:val="-1"/>
              </w:rPr>
              <w:t xml:space="preserve"> </w:t>
            </w:r>
            <w:r>
              <w:rPr>
                <w:color w:val="1F1C52"/>
              </w:rPr>
              <w:t>the</w:t>
            </w:r>
            <w:r>
              <w:rPr>
                <w:color w:val="1F1C52"/>
                <w:spacing w:val="-4"/>
              </w:rPr>
              <w:t xml:space="preserve"> </w:t>
            </w:r>
            <w:r>
              <w:rPr>
                <w:color w:val="1F1C52"/>
              </w:rPr>
              <w:t>death</w:t>
            </w:r>
            <w:r>
              <w:rPr>
                <w:color w:val="1F1C52"/>
                <w:spacing w:val="-5"/>
              </w:rPr>
              <w:t xml:space="preserve"> </w:t>
            </w:r>
            <w:r>
              <w:rPr>
                <w:color w:val="1F1C52"/>
                <w:spacing w:val="-2"/>
              </w:rPr>
              <w:t>marches.</w:t>
            </w:r>
          </w:p>
        </w:tc>
      </w:tr>
      <w:tr w:rsidR="00D7663B" w14:paraId="2726E4A9" w14:textId="77777777">
        <w:trPr>
          <w:trHeight w:val="251"/>
        </w:trPr>
        <w:tc>
          <w:tcPr>
            <w:tcW w:w="1783" w:type="dxa"/>
          </w:tcPr>
          <w:p w14:paraId="2726E4A7" w14:textId="77777777" w:rsidR="00D7663B" w:rsidRDefault="00EE0066">
            <w:pPr>
              <w:pStyle w:val="TableParagraph"/>
              <w:spacing w:line="232" w:lineRule="exact"/>
            </w:pPr>
            <w:r>
              <w:rPr>
                <w:color w:val="1F1C52"/>
                <w:spacing w:val="-2"/>
              </w:rPr>
              <w:t>SS.912.HE.2.15</w:t>
            </w:r>
          </w:p>
        </w:tc>
        <w:tc>
          <w:tcPr>
            <w:tcW w:w="7490" w:type="dxa"/>
          </w:tcPr>
          <w:p w14:paraId="2726E4A8" w14:textId="77777777" w:rsidR="00D7663B" w:rsidRDefault="00EE0066">
            <w:pPr>
              <w:pStyle w:val="TableParagraph"/>
              <w:spacing w:line="232" w:lineRule="exact"/>
              <w:ind w:left="108"/>
            </w:pPr>
            <w:r>
              <w:rPr>
                <w:color w:val="1F1C52"/>
              </w:rPr>
              <w:t>Describe</w:t>
            </w:r>
            <w:r>
              <w:rPr>
                <w:color w:val="1F1C52"/>
                <w:spacing w:val="-9"/>
              </w:rPr>
              <w:t xml:space="preserve"> </w:t>
            </w:r>
            <w:r>
              <w:rPr>
                <w:color w:val="1F1C52"/>
              </w:rPr>
              <w:t>the</w:t>
            </w:r>
            <w:r>
              <w:rPr>
                <w:color w:val="1F1C52"/>
                <w:spacing w:val="-9"/>
              </w:rPr>
              <w:t xml:space="preserve"> </w:t>
            </w:r>
            <w:r>
              <w:rPr>
                <w:color w:val="1F1C52"/>
              </w:rPr>
              <w:t>experience</w:t>
            </w:r>
            <w:r>
              <w:rPr>
                <w:color w:val="1F1C52"/>
                <w:spacing w:val="-8"/>
              </w:rPr>
              <w:t xml:space="preserve"> </w:t>
            </w:r>
            <w:r>
              <w:rPr>
                <w:color w:val="1F1C52"/>
              </w:rPr>
              <w:t>of</w:t>
            </w:r>
            <w:r>
              <w:rPr>
                <w:color w:val="1F1C52"/>
                <w:spacing w:val="-9"/>
              </w:rPr>
              <w:t xml:space="preserve"> </w:t>
            </w:r>
            <w:r>
              <w:rPr>
                <w:color w:val="1F1C52"/>
              </w:rPr>
              <w:t>Holocaust</w:t>
            </w:r>
            <w:r>
              <w:rPr>
                <w:color w:val="1F1C52"/>
                <w:spacing w:val="-9"/>
              </w:rPr>
              <w:t xml:space="preserve"> </w:t>
            </w:r>
            <w:r>
              <w:rPr>
                <w:color w:val="1F1C52"/>
              </w:rPr>
              <w:t>survivors</w:t>
            </w:r>
            <w:r>
              <w:rPr>
                <w:color w:val="1F1C52"/>
                <w:spacing w:val="-8"/>
              </w:rPr>
              <w:t xml:space="preserve"> </w:t>
            </w:r>
            <w:r>
              <w:rPr>
                <w:color w:val="1F1C52"/>
              </w:rPr>
              <w:t>following</w:t>
            </w:r>
            <w:r>
              <w:rPr>
                <w:color w:val="1F1C52"/>
                <w:spacing w:val="-12"/>
              </w:rPr>
              <w:t xml:space="preserve"> </w:t>
            </w:r>
            <w:r>
              <w:rPr>
                <w:color w:val="1F1C52"/>
              </w:rPr>
              <w:t>World</w:t>
            </w:r>
            <w:r>
              <w:rPr>
                <w:color w:val="1F1C52"/>
                <w:spacing w:val="-11"/>
              </w:rPr>
              <w:t xml:space="preserve"> </w:t>
            </w:r>
            <w:r>
              <w:rPr>
                <w:color w:val="1F1C52"/>
              </w:rPr>
              <w:t>War</w:t>
            </w:r>
            <w:r>
              <w:rPr>
                <w:color w:val="1F1C52"/>
                <w:spacing w:val="-8"/>
              </w:rPr>
              <w:t xml:space="preserve"> </w:t>
            </w:r>
            <w:r>
              <w:rPr>
                <w:color w:val="1F1C52"/>
                <w:spacing w:val="-5"/>
              </w:rPr>
              <w:t>II.</w:t>
            </w:r>
          </w:p>
        </w:tc>
      </w:tr>
      <w:tr w:rsidR="00D7663B" w14:paraId="2726E4AC" w14:textId="77777777">
        <w:trPr>
          <w:trHeight w:val="506"/>
        </w:trPr>
        <w:tc>
          <w:tcPr>
            <w:tcW w:w="1783" w:type="dxa"/>
          </w:tcPr>
          <w:p w14:paraId="2726E4AA" w14:textId="77777777" w:rsidR="00D7663B" w:rsidRDefault="00EE0066">
            <w:pPr>
              <w:pStyle w:val="TableParagraph"/>
              <w:spacing w:before="125"/>
            </w:pPr>
            <w:r>
              <w:rPr>
                <w:color w:val="1F1C52"/>
                <w:spacing w:val="-2"/>
              </w:rPr>
              <w:t>SS.912.HE.3.1</w:t>
            </w:r>
          </w:p>
        </w:tc>
        <w:tc>
          <w:tcPr>
            <w:tcW w:w="7490" w:type="dxa"/>
          </w:tcPr>
          <w:p w14:paraId="2726E4AB" w14:textId="77777777" w:rsidR="00D7663B" w:rsidRDefault="00EE0066">
            <w:pPr>
              <w:pStyle w:val="TableParagraph"/>
              <w:spacing w:line="254" w:lineRule="exact"/>
              <w:ind w:left="108" w:right="92"/>
            </w:pPr>
            <w:r>
              <w:rPr>
                <w:color w:val="1F1C52"/>
              </w:rPr>
              <w:t>Analyze</w:t>
            </w:r>
            <w:r>
              <w:rPr>
                <w:color w:val="1F1C52"/>
                <w:spacing w:val="-5"/>
              </w:rPr>
              <w:t xml:space="preserve"> </w:t>
            </w:r>
            <w:r>
              <w:rPr>
                <w:color w:val="1F1C52"/>
              </w:rPr>
              <w:t>the</w:t>
            </w:r>
            <w:r>
              <w:rPr>
                <w:color w:val="1F1C52"/>
                <w:spacing w:val="-5"/>
              </w:rPr>
              <w:t xml:space="preserve"> </w:t>
            </w:r>
            <w:r>
              <w:rPr>
                <w:color w:val="1F1C52"/>
              </w:rPr>
              <w:t>international</w:t>
            </w:r>
            <w:r>
              <w:rPr>
                <w:color w:val="1F1C52"/>
                <w:spacing w:val="-7"/>
              </w:rPr>
              <w:t xml:space="preserve"> </w:t>
            </w:r>
            <w:r>
              <w:rPr>
                <w:color w:val="1F1C52"/>
              </w:rPr>
              <w:t>community’s</w:t>
            </w:r>
            <w:r>
              <w:rPr>
                <w:color w:val="1F1C52"/>
                <w:spacing w:val="-5"/>
              </w:rPr>
              <w:t xml:space="preserve"> </w:t>
            </w:r>
            <w:r>
              <w:rPr>
                <w:color w:val="1F1C52"/>
              </w:rPr>
              <w:t>efforts</w:t>
            </w:r>
            <w:r>
              <w:rPr>
                <w:color w:val="1F1C52"/>
                <w:spacing w:val="-7"/>
              </w:rPr>
              <w:t xml:space="preserve"> </w:t>
            </w:r>
            <w:r>
              <w:rPr>
                <w:color w:val="1F1C52"/>
              </w:rPr>
              <w:t>to</w:t>
            </w:r>
            <w:r>
              <w:rPr>
                <w:color w:val="1F1C52"/>
                <w:spacing w:val="-5"/>
              </w:rPr>
              <w:t xml:space="preserve"> </w:t>
            </w:r>
            <w:r>
              <w:rPr>
                <w:color w:val="1F1C52"/>
              </w:rPr>
              <w:t>hold</w:t>
            </w:r>
            <w:r>
              <w:rPr>
                <w:color w:val="1F1C52"/>
                <w:spacing w:val="-8"/>
              </w:rPr>
              <w:t xml:space="preserve"> </w:t>
            </w:r>
            <w:r>
              <w:rPr>
                <w:color w:val="1F1C52"/>
              </w:rPr>
              <w:t>perpetrators</w:t>
            </w:r>
            <w:r>
              <w:rPr>
                <w:color w:val="1F1C52"/>
                <w:spacing w:val="-7"/>
              </w:rPr>
              <w:t xml:space="preserve"> </w:t>
            </w:r>
            <w:r>
              <w:rPr>
                <w:color w:val="1F1C52"/>
              </w:rPr>
              <w:t>responsible</w:t>
            </w:r>
            <w:r>
              <w:rPr>
                <w:color w:val="1F1C52"/>
                <w:spacing w:val="-5"/>
              </w:rPr>
              <w:t xml:space="preserve"> </w:t>
            </w:r>
            <w:r>
              <w:rPr>
                <w:color w:val="1F1C52"/>
              </w:rPr>
              <w:t>for their involvement in the Holocaust.</w:t>
            </w:r>
          </w:p>
        </w:tc>
      </w:tr>
      <w:tr w:rsidR="00D7663B" w14:paraId="2726E4B0" w14:textId="77777777">
        <w:trPr>
          <w:trHeight w:val="758"/>
        </w:trPr>
        <w:tc>
          <w:tcPr>
            <w:tcW w:w="1783" w:type="dxa"/>
          </w:tcPr>
          <w:p w14:paraId="2726E4AD" w14:textId="77777777" w:rsidR="00D7663B" w:rsidRDefault="00EE0066">
            <w:pPr>
              <w:pStyle w:val="TableParagraph"/>
              <w:spacing w:before="251"/>
            </w:pPr>
            <w:r>
              <w:rPr>
                <w:color w:val="1F1C52"/>
                <w:spacing w:val="-2"/>
              </w:rPr>
              <w:t>SS.912.HE.3.2</w:t>
            </w:r>
          </w:p>
        </w:tc>
        <w:tc>
          <w:tcPr>
            <w:tcW w:w="7490" w:type="dxa"/>
          </w:tcPr>
          <w:p w14:paraId="2726E4AE" w14:textId="77777777" w:rsidR="00D7663B" w:rsidRDefault="00EE0066">
            <w:pPr>
              <w:pStyle w:val="TableParagraph"/>
              <w:spacing w:line="249" w:lineRule="exact"/>
              <w:ind w:left="108"/>
            </w:pPr>
            <w:r>
              <w:rPr>
                <w:color w:val="1F1C52"/>
              </w:rPr>
              <w:t>Explain</w:t>
            </w:r>
            <w:r>
              <w:rPr>
                <w:color w:val="1F1C52"/>
                <w:spacing w:val="-6"/>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Eichmann</w:t>
            </w:r>
            <w:r>
              <w:rPr>
                <w:color w:val="1F1C52"/>
                <w:spacing w:val="-8"/>
              </w:rPr>
              <w:t xml:space="preserve"> </w:t>
            </w:r>
            <w:r>
              <w:rPr>
                <w:color w:val="1F1C52"/>
              </w:rPr>
              <w:t>Trial</w:t>
            </w:r>
            <w:r>
              <w:rPr>
                <w:color w:val="1F1C52"/>
                <w:spacing w:val="-2"/>
              </w:rPr>
              <w:t xml:space="preserve"> </w:t>
            </w:r>
            <w:r>
              <w:rPr>
                <w:color w:val="1F1C52"/>
              </w:rPr>
              <w:t>on</w:t>
            </w:r>
            <w:r>
              <w:rPr>
                <w:color w:val="1F1C52"/>
                <w:spacing w:val="-3"/>
              </w:rPr>
              <w:t xml:space="preserve"> </w:t>
            </w:r>
            <w:r>
              <w:rPr>
                <w:color w:val="1F1C52"/>
              </w:rPr>
              <w:t>policy</w:t>
            </w:r>
            <w:r>
              <w:rPr>
                <w:color w:val="1F1C52"/>
                <w:spacing w:val="-6"/>
              </w:rPr>
              <w:t xml:space="preserve"> </w:t>
            </w:r>
            <w:r>
              <w:rPr>
                <w:color w:val="1F1C52"/>
              </w:rPr>
              <w:t>concerning</w:t>
            </w:r>
            <w:r>
              <w:rPr>
                <w:color w:val="1F1C52"/>
                <w:spacing w:val="-6"/>
              </w:rPr>
              <w:t xml:space="preserve"> </w:t>
            </w:r>
            <w:r>
              <w:rPr>
                <w:color w:val="1F1C52"/>
              </w:rPr>
              <w:t>crimes</w:t>
            </w:r>
            <w:r>
              <w:rPr>
                <w:color w:val="1F1C52"/>
                <w:spacing w:val="-3"/>
              </w:rPr>
              <w:t xml:space="preserve"> </w:t>
            </w:r>
            <w:r>
              <w:rPr>
                <w:color w:val="1F1C52"/>
                <w:spacing w:val="-2"/>
              </w:rPr>
              <w:t>against</w:t>
            </w:r>
          </w:p>
          <w:p w14:paraId="2726E4AF" w14:textId="77777777" w:rsidR="00D7663B" w:rsidRDefault="00EE0066">
            <w:pPr>
              <w:pStyle w:val="TableParagraph"/>
              <w:spacing w:line="252" w:lineRule="exact"/>
              <w:ind w:left="108" w:right="92"/>
            </w:pPr>
            <w:r>
              <w:rPr>
                <w:color w:val="1F1C52"/>
              </w:rPr>
              <w:t>humanity,</w:t>
            </w:r>
            <w:r>
              <w:rPr>
                <w:color w:val="1F1C52"/>
                <w:spacing w:val="-8"/>
              </w:rPr>
              <w:t xml:space="preserve"> </w:t>
            </w:r>
            <w:r>
              <w:rPr>
                <w:color w:val="1F1C52"/>
              </w:rPr>
              <w:t>capital</w:t>
            </w:r>
            <w:r>
              <w:rPr>
                <w:color w:val="1F1C52"/>
                <w:spacing w:val="-8"/>
              </w:rPr>
              <w:t xml:space="preserve"> </w:t>
            </w:r>
            <w:r>
              <w:rPr>
                <w:color w:val="1F1C52"/>
              </w:rPr>
              <w:t>punishment,</w:t>
            </w:r>
            <w:r>
              <w:rPr>
                <w:color w:val="1F1C52"/>
                <w:spacing w:val="-8"/>
              </w:rPr>
              <w:t xml:space="preserve"> </w:t>
            </w:r>
            <w:r>
              <w:rPr>
                <w:color w:val="1F1C52"/>
              </w:rPr>
              <w:t>accountability,</w:t>
            </w:r>
            <w:r>
              <w:rPr>
                <w:color w:val="1F1C52"/>
                <w:spacing w:val="-8"/>
              </w:rPr>
              <w:t xml:space="preserve"> </w:t>
            </w:r>
            <w:r>
              <w:rPr>
                <w:color w:val="1F1C52"/>
              </w:rPr>
              <w:t>the</w:t>
            </w:r>
            <w:r>
              <w:rPr>
                <w:color w:val="1F1C52"/>
                <w:spacing w:val="-8"/>
              </w:rPr>
              <w:t xml:space="preserve"> </w:t>
            </w:r>
            <w:r>
              <w:rPr>
                <w:color w:val="1F1C52"/>
              </w:rPr>
              <w:t>testimony</w:t>
            </w:r>
            <w:r>
              <w:rPr>
                <w:color w:val="1F1C52"/>
                <w:spacing w:val="-8"/>
              </w:rPr>
              <w:t xml:space="preserve"> </w:t>
            </w:r>
            <w:r>
              <w:rPr>
                <w:color w:val="1F1C52"/>
              </w:rPr>
              <w:t>of</w:t>
            </w:r>
            <w:r>
              <w:rPr>
                <w:color w:val="1F1C52"/>
                <w:spacing w:val="-8"/>
              </w:rPr>
              <w:t xml:space="preserve"> </w:t>
            </w:r>
            <w:r>
              <w:rPr>
                <w:color w:val="1F1C52"/>
              </w:rPr>
              <w:t>survivors</w:t>
            </w:r>
            <w:r>
              <w:rPr>
                <w:color w:val="1F1C52"/>
                <w:spacing w:val="-8"/>
              </w:rPr>
              <w:t xml:space="preserve"> </w:t>
            </w:r>
            <w:r>
              <w:rPr>
                <w:color w:val="1F1C52"/>
              </w:rPr>
              <w:t>and acknowledgment of the international community</w:t>
            </w:r>
          </w:p>
        </w:tc>
      </w:tr>
      <w:tr w:rsidR="00D7663B" w14:paraId="2726E4B3" w14:textId="77777777">
        <w:trPr>
          <w:trHeight w:val="251"/>
        </w:trPr>
        <w:tc>
          <w:tcPr>
            <w:tcW w:w="1783" w:type="dxa"/>
          </w:tcPr>
          <w:p w14:paraId="2726E4B1" w14:textId="77777777" w:rsidR="00D7663B" w:rsidRDefault="00EE0066">
            <w:pPr>
              <w:pStyle w:val="TableParagraph"/>
              <w:spacing w:line="232" w:lineRule="exact"/>
            </w:pPr>
            <w:r>
              <w:rPr>
                <w:color w:val="1F1C52"/>
                <w:spacing w:val="-2"/>
              </w:rPr>
              <w:t>SS.912.HE.3.3</w:t>
            </w:r>
          </w:p>
        </w:tc>
        <w:tc>
          <w:tcPr>
            <w:tcW w:w="7490" w:type="dxa"/>
          </w:tcPr>
          <w:p w14:paraId="2726E4B2" w14:textId="77777777" w:rsidR="00D7663B" w:rsidRDefault="00EE0066">
            <w:pPr>
              <w:pStyle w:val="TableParagraph"/>
              <w:spacing w:line="232" w:lineRule="exact"/>
              <w:ind w:left="108"/>
            </w:pPr>
            <w:r>
              <w:rPr>
                <w:color w:val="1F1C52"/>
              </w:rPr>
              <w:t>Explain</w:t>
            </w:r>
            <w:r>
              <w:rPr>
                <w:color w:val="1F1C52"/>
                <w:spacing w:val="-4"/>
              </w:rPr>
              <w:t xml:space="preserve"> </w:t>
            </w:r>
            <w:r>
              <w:rPr>
                <w:color w:val="1F1C52"/>
              </w:rPr>
              <w:t>the</w:t>
            </w:r>
            <w:r>
              <w:rPr>
                <w:color w:val="1F1C52"/>
                <w:spacing w:val="-4"/>
              </w:rPr>
              <w:t xml:space="preserve"> </w:t>
            </w:r>
            <w:r>
              <w:rPr>
                <w:color w:val="1F1C52"/>
              </w:rPr>
              <w:t>effects</w:t>
            </w:r>
            <w:r>
              <w:rPr>
                <w:color w:val="1F1C52"/>
                <w:spacing w:val="-6"/>
              </w:rPr>
              <w:t xml:space="preserve"> </w:t>
            </w:r>
            <w:r>
              <w:rPr>
                <w:color w:val="1F1C52"/>
              </w:rPr>
              <w:t>of</w:t>
            </w:r>
            <w:r>
              <w:rPr>
                <w:color w:val="1F1C52"/>
                <w:spacing w:val="-3"/>
              </w:rPr>
              <w:t xml:space="preserve"> </w:t>
            </w:r>
            <w:r>
              <w:rPr>
                <w:color w:val="1F1C52"/>
              </w:rPr>
              <w:t>Holocaust</w:t>
            </w:r>
            <w:r>
              <w:rPr>
                <w:color w:val="1F1C52"/>
                <w:spacing w:val="-3"/>
              </w:rPr>
              <w:t xml:space="preserve"> </w:t>
            </w:r>
            <w:r>
              <w:rPr>
                <w:color w:val="1F1C52"/>
              </w:rPr>
              <w:t>denial</w:t>
            </w:r>
            <w:r>
              <w:rPr>
                <w:color w:val="1F1C52"/>
                <w:spacing w:val="-3"/>
              </w:rPr>
              <w:t xml:space="preserve"> </w:t>
            </w:r>
            <w:r>
              <w:rPr>
                <w:color w:val="1F1C52"/>
              </w:rPr>
              <w:t>on</w:t>
            </w:r>
            <w:r>
              <w:rPr>
                <w:color w:val="1F1C52"/>
                <w:spacing w:val="-7"/>
              </w:rPr>
              <w:t xml:space="preserve"> </w:t>
            </w:r>
            <w:r>
              <w:rPr>
                <w:color w:val="1F1C52"/>
              </w:rPr>
              <w:t>contemporary</w:t>
            </w:r>
            <w:r>
              <w:rPr>
                <w:color w:val="1F1C52"/>
                <w:spacing w:val="-3"/>
              </w:rPr>
              <w:t xml:space="preserve"> </w:t>
            </w:r>
            <w:r>
              <w:rPr>
                <w:color w:val="1F1C52"/>
                <w:spacing w:val="-2"/>
              </w:rPr>
              <w:t>society.</w:t>
            </w:r>
          </w:p>
        </w:tc>
      </w:tr>
      <w:tr w:rsidR="00D7663B" w14:paraId="2726E4B6" w14:textId="77777777">
        <w:trPr>
          <w:trHeight w:val="506"/>
        </w:trPr>
        <w:tc>
          <w:tcPr>
            <w:tcW w:w="1783" w:type="dxa"/>
          </w:tcPr>
          <w:p w14:paraId="2726E4B4" w14:textId="77777777" w:rsidR="00D7663B" w:rsidRDefault="00EE0066">
            <w:pPr>
              <w:pStyle w:val="TableParagraph"/>
              <w:spacing w:before="125"/>
            </w:pPr>
            <w:r>
              <w:rPr>
                <w:color w:val="1F1C52"/>
                <w:spacing w:val="-2"/>
              </w:rPr>
              <w:t>SS.912.HE.3.4</w:t>
            </w:r>
          </w:p>
        </w:tc>
        <w:tc>
          <w:tcPr>
            <w:tcW w:w="7490" w:type="dxa"/>
          </w:tcPr>
          <w:p w14:paraId="2726E4B5" w14:textId="77777777" w:rsidR="00D7663B" w:rsidRDefault="00EE0066">
            <w:pPr>
              <w:pStyle w:val="TableParagraph"/>
              <w:spacing w:line="254" w:lineRule="exact"/>
              <w:ind w:left="108" w:right="92"/>
            </w:pPr>
            <w:r>
              <w:rPr>
                <w:color w:val="1F1C52"/>
              </w:rPr>
              <w:t>Explain</w:t>
            </w:r>
            <w:r>
              <w:rPr>
                <w:color w:val="1F1C52"/>
                <w:spacing w:val="-2"/>
              </w:rPr>
              <w:t xml:space="preserve"> </w:t>
            </w:r>
            <w:r>
              <w:rPr>
                <w:color w:val="1F1C52"/>
              </w:rPr>
              <w:t>why</w:t>
            </w:r>
            <w:r>
              <w:rPr>
                <w:color w:val="1F1C52"/>
                <w:spacing w:val="-4"/>
              </w:rPr>
              <w:t xml:space="preserve"> </w:t>
            </w:r>
            <w:r>
              <w:rPr>
                <w:color w:val="1F1C52"/>
              </w:rPr>
              <w:t>it</w:t>
            </w:r>
            <w:r>
              <w:rPr>
                <w:color w:val="1F1C52"/>
                <w:spacing w:val="-4"/>
              </w:rPr>
              <w:t xml:space="preserve"> </w:t>
            </w:r>
            <w:r>
              <w:rPr>
                <w:color w:val="1F1C52"/>
              </w:rPr>
              <w:t>is</w:t>
            </w:r>
            <w:r>
              <w:rPr>
                <w:color w:val="1F1C52"/>
                <w:spacing w:val="-4"/>
              </w:rPr>
              <w:t xml:space="preserve"> </w:t>
            </w:r>
            <w:r>
              <w:rPr>
                <w:color w:val="1F1C52"/>
              </w:rPr>
              <w:t>important</w:t>
            </w:r>
            <w:r>
              <w:rPr>
                <w:color w:val="1F1C52"/>
                <w:spacing w:val="-4"/>
              </w:rPr>
              <w:t xml:space="preserve"> </w:t>
            </w:r>
            <w:r>
              <w:rPr>
                <w:color w:val="1F1C52"/>
              </w:rPr>
              <w:t>for</w:t>
            </w:r>
            <w:r>
              <w:rPr>
                <w:color w:val="1F1C52"/>
                <w:spacing w:val="-4"/>
              </w:rPr>
              <w:t xml:space="preserve"> </w:t>
            </w:r>
            <w:r>
              <w:rPr>
                <w:color w:val="1F1C52"/>
              </w:rPr>
              <w:t>current</w:t>
            </w:r>
            <w:r>
              <w:rPr>
                <w:color w:val="1F1C52"/>
                <w:spacing w:val="-1"/>
              </w:rPr>
              <w:t xml:space="preserve"> </w:t>
            </w:r>
            <w:r>
              <w:rPr>
                <w:color w:val="1F1C52"/>
              </w:rPr>
              <w:t>and</w:t>
            </w:r>
            <w:r>
              <w:rPr>
                <w:color w:val="1F1C52"/>
                <w:spacing w:val="-4"/>
              </w:rPr>
              <w:t xml:space="preserve"> </w:t>
            </w:r>
            <w:r>
              <w:rPr>
                <w:color w:val="1F1C52"/>
              </w:rPr>
              <w:t>future</w:t>
            </w:r>
            <w:r>
              <w:rPr>
                <w:color w:val="1F1C52"/>
                <w:spacing w:val="-2"/>
              </w:rPr>
              <w:t xml:space="preserve"> </w:t>
            </w:r>
            <w:r>
              <w:rPr>
                <w:color w:val="1F1C52"/>
              </w:rPr>
              <w:t>generations</w:t>
            </w:r>
            <w:r>
              <w:rPr>
                <w:color w:val="1F1C52"/>
                <w:spacing w:val="-4"/>
              </w:rPr>
              <w:t xml:space="preserve"> </w:t>
            </w:r>
            <w:r>
              <w:rPr>
                <w:color w:val="1F1C52"/>
              </w:rPr>
              <w:t>to</w:t>
            </w:r>
            <w:r>
              <w:rPr>
                <w:color w:val="1F1C52"/>
                <w:spacing w:val="-4"/>
              </w:rPr>
              <w:t xml:space="preserve"> </w:t>
            </w:r>
            <w:r>
              <w:rPr>
                <w:color w:val="1F1C52"/>
              </w:rPr>
              <w:t>learn</w:t>
            </w:r>
            <w:r>
              <w:rPr>
                <w:color w:val="1F1C52"/>
                <w:spacing w:val="-5"/>
              </w:rPr>
              <w:t xml:space="preserve"> </w:t>
            </w:r>
            <w:r>
              <w:rPr>
                <w:color w:val="1F1C52"/>
              </w:rPr>
              <w:t>from</w:t>
            </w:r>
            <w:r>
              <w:rPr>
                <w:color w:val="1F1C52"/>
                <w:spacing w:val="-4"/>
              </w:rPr>
              <w:t xml:space="preserve"> </w:t>
            </w:r>
            <w:r>
              <w:rPr>
                <w:color w:val="1F1C52"/>
              </w:rPr>
              <w:t xml:space="preserve">the </w:t>
            </w:r>
            <w:r>
              <w:rPr>
                <w:color w:val="1F1C52"/>
                <w:spacing w:val="-2"/>
              </w:rPr>
              <w:t>Holocaust.</w:t>
            </w:r>
          </w:p>
        </w:tc>
      </w:tr>
      <w:tr w:rsidR="00D7663B" w14:paraId="2726E4BB" w14:textId="77777777">
        <w:trPr>
          <w:trHeight w:val="1010"/>
        </w:trPr>
        <w:tc>
          <w:tcPr>
            <w:tcW w:w="1783" w:type="dxa"/>
          </w:tcPr>
          <w:p w14:paraId="2726E4B7" w14:textId="77777777" w:rsidR="00D7663B" w:rsidRDefault="00D7663B">
            <w:pPr>
              <w:pStyle w:val="TableParagraph"/>
              <w:spacing w:before="122"/>
              <w:ind w:left="0"/>
            </w:pPr>
          </w:p>
          <w:p w14:paraId="2726E4B8" w14:textId="77777777" w:rsidR="00D7663B" w:rsidRDefault="00EE0066">
            <w:pPr>
              <w:pStyle w:val="TableParagraph"/>
            </w:pPr>
            <w:r>
              <w:rPr>
                <w:color w:val="1F1C52"/>
                <w:spacing w:val="-2"/>
              </w:rPr>
              <w:t>SS.912.HE.3.5</w:t>
            </w:r>
          </w:p>
        </w:tc>
        <w:tc>
          <w:tcPr>
            <w:tcW w:w="7490" w:type="dxa"/>
          </w:tcPr>
          <w:p w14:paraId="2726E4B9" w14:textId="77777777" w:rsidR="00D7663B" w:rsidRDefault="00EE0066">
            <w:pPr>
              <w:pStyle w:val="TableParagraph"/>
              <w:ind w:left="108" w:right="92"/>
            </w:pPr>
            <w:r>
              <w:rPr>
                <w:color w:val="1F1C52"/>
              </w:rPr>
              <w:t>Recognize that antisemitism includes a certain perception of the Jewish people, which</w:t>
            </w:r>
            <w:r>
              <w:rPr>
                <w:color w:val="1F1C52"/>
                <w:spacing w:val="-4"/>
              </w:rPr>
              <w:t xml:space="preserve"> </w:t>
            </w:r>
            <w:r>
              <w:rPr>
                <w:color w:val="1F1C52"/>
              </w:rPr>
              <w:t>may</w:t>
            </w:r>
            <w:r>
              <w:rPr>
                <w:color w:val="1F1C52"/>
                <w:spacing w:val="-1"/>
              </w:rPr>
              <w:t xml:space="preserve"> </w:t>
            </w:r>
            <w:r>
              <w:rPr>
                <w:color w:val="1F1C52"/>
              </w:rPr>
              <w:t>be</w:t>
            </w:r>
            <w:r>
              <w:rPr>
                <w:color w:val="1F1C52"/>
                <w:spacing w:val="-1"/>
              </w:rPr>
              <w:t xml:space="preserve"> </w:t>
            </w:r>
            <w:r>
              <w:rPr>
                <w:color w:val="1F1C52"/>
              </w:rPr>
              <w:t>expressed</w:t>
            </w:r>
            <w:r>
              <w:rPr>
                <w:color w:val="1F1C52"/>
                <w:spacing w:val="-4"/>
              </w:rPr>
              <w:t xml:space="preserve"> </w:t>
            </w:r>
            <w:r>
              <w:rPr>
                <w:color w:val="1F1C52"/>
              </w:rPr>
              <w:t>as</w:t>
            </w:r>
            <w:r>
              <w:rPr>
                <w:color w:val="1F1C52"/>
                <w:spacing w:val="-3"/>
              </w:rPr>
              <w:t xml:space="preserve"> </w:t>
            </w:r>
            <w:r>
              <w:rPr>
                <w:color w:val="1F1C52"/>
              </w:rPr>
              <w:t>hatred</w:t>
            </w:r>
            <w:r>
              <w:rPr>
                <w:color w:val="1F1C52"/>
                <w:spacing w:val="-4"/>
              </w:rPr>
              <w:t xml:space="preserve"> </w:t>
            </w:r>
            <w:r>
              <w:rPr>
                <w:color w:val="1F1C52"/>
              </w:rPr>
              <w:t>toward</w:t>
            </w:r>
            <w:r>
              <w:rPr>
                <w:color w:val="1F1C52"/>
                <w:spacing w:val="-4"/>
              </w:rPr>
              <w:t xml:space="preserve"> </w:t>
            </w:r>
            <w:r>
              <w:rPr>
                <w:color w:val="1F1C52"/>
              </w:rPr>
              <w:t>Jewish</w:t>
            </w:r>
            <w:r>
              <w:rPr>
                <w:color w:val="1F1C52"/>
                <w:spacing w:val="-1"/>
              </w:rPr>
              <w:t xml:space="preserve"> </w:t>
            </w:r>
            <w:r>
              <w:rPr>
                <w:color w:val="1F1C52"/>
              </w:rPr>
              <w:t>people,</w:t>
            </w:r>
            <w:r>
              <w:rPr>
                <w:color w:val="1F1C52"/>
                <w:spacing w:val="-1"/>
              </w:rPr>
              <w:t xml:space="preserve"> </w:t>
            </w:r>
            <w:r>
              <w:rPr>
                <w:color w:val="1F1C52"/>
              </w:rPr>
              <w:t>rhetorical</w:t>
            </w:r>
            <w:r>
              <w:rPr>
                <w:color w:val="1F1C52"/>
                <w:spacing w:val="-3"/>
              </w:rPr>
              <w:t xml:space="preserve"> </w:t>
            </w:r>
            <w:r>
              <w:rPr>
                <w:color w:val="1F1C52"/>
              </w:rPr>
              <w:t>and</w:t>
            </w:r>
            <w:r>
              <w:rPr>
                <w:color w:val="1F1C52"/>
                <w:spacing w:val="-1"/>
              </w:rPr>
              <w:t xml:space="preserve"> </w:t>
            </w:r>
            <w:r>
              <w:rPr>
                <w:color w:val="1F1C52"/>
              </w:rPr>
              <w:t>physical manifestations</w:t>
            </w:r>
            <w:r>
              <w:rPr>
                <w:color w:val="1F1C52"/>
                <w:spacing w:val="-6"/>
              </w:rPr>
              <w:t xml:space="preserve"> </w:t>
            </w:r>
            <w:r>
              <w:rPr>
                <w:color w:val="1F1C52"/>
              </w:rPr>
              <w:t>of</w:t>
            </w:r>
            <w:r>
              <w:rPr>
                <w:color w:val="1F1C52"/>
                <w:spacing w:val="-3"/>
              </w:rPr>
              <w:t xml:space="preserve"> </w:t>
            </w:r>
            <w:r>
              <w:rPr>
                <w:color w:val="1F1C52"/>
              </w:rPr>
              <w:t>antisemitism</w:t>
            </w:r>
            <w:r>
              <w:rPr>
                <w:color w:val="1F1C52"/>
                <w:spacing w:val="-2"/>
              </w:rPr>
              <w:t xml:space="preserve"> </w:t>
            </w:r>
            <w:r>
              <w:rPr>
                <w:color w:val="1F1C52"/>
              </w:rPr>
              <w:t>directed</w:t>
            </w:r>
            <w:r>
              <w:rPr>
                <w:color w:val="1F1C52"/>
                <w:spacing w:val="-7"/>
              </w:rPr>
              <w:t xml:space="preserve"> </w:t>
            </w:r>
            <w:r>
              <w:rPr>
                <w:color w:val="1F1C52"/>
              </w:rPr>
              <w:t>toward</w:t>
            </w:r>
            <w:r>
              <w:rPr>
                <w:color w:val="1F1C52"/>
                <w:spacing w:val="-6"/>
              </w:rPr>
              <w:t xml:space="preserve"> </w:t>
            </w:r>
            <w:r>
              <w:rPr>
                <w:color w:val="1F1C52"/>
              </w:rPr>
              <w:t>a</w:t>
            </w:r>
            <w:r>
              <w:rPr>
                <w:color w:val="1F1C52"/>
                <w:spacing w:val="-4"/>
              </w:rPr>
              <w:t xml:space="preserve"> </w:t>
            </w:r>
            <w:r>
              <w:rPr>
                <w:color w:val="1F1C52"/>
              </w:rPr>
              <w:t>person</w:t>
            </w:r>
            <w:r>
              <w:rPr>
                <w:color w:val="1F1C52"/>
                <w:spacing w:val="-3"/>
              </w:rPr>
              <w:t xml:space="preserve"> </w:t>
            </w:r>
            <w:r>
              <w:rPr>
                <w:color w:val="1F1C52"/>
              </w:rPr>
              <w:t>or</w:t>
            </w:r>
            <w:r>
              <w:rPr>
                <w:color w:val="1F1C52"/>
                <w:spacing w:val="-3"/>
              </w:rPr>
              <w:t xml:space="preserve"> </w:t>
            </w:r>
            <w:r>
              <w:rPr>
                <w:color w:val="1F1C52"/>
              </w:rPr>
              <w:t>his</w:t>
            </w:r>
            <w:r>
              <w:rPr>
                <w:color w:val="1F1C52"/>
                <w:spacing w:val="-4"/>
              </w:rPr>
              <w:t xml:space="preserve"> </w:t>
            </w:r>
            <w:r>
              <w:rPr>
                <w:color w:val="1F1C52"/>
              </w:rPr>
              <w:t>or</w:t>
            </w:r>
            <w:r>
              <w:rPr>
                <w:color w:val="1F1C52"/>
                <w:spacing w:val="-2"/>
              </w:rPr>
              <w:t xml:space="preserve"> </w:t>
            </w:r>
            <w:r>
              <w:rPr>
                <w:color w:val="1F1C52"/>
              </w:rPr>
              <w:t>her</w:t>
            </w:r>
            <w:r>
              <w:rPr>
                <w:color w:val="1F1C52"/>
                <w:spacing w:val="-3"/>
              </w:rPr>
              <w:t xml:space="preserve"> </w:t>
            </w:r>
            <w:r>
              <w:rPr>
                <w:color w:val="1F1C52"/>
              </w:rPr>
              <w:t>property</w:t>
            </w:r>
            <w:r>
              <w:rPr>
                <w:color w:val="1F1C52"/>
                <w:spacing w:val="-3"/>
              </w:rPr>
              <w:t xml:space="preserve"> </w:t>
            </w:r>
            <w:r>
              <w:rPr>
                <w:color w:val="1F1C52"/>
                <w:spacing w:val="-5"/>
              </w:rPr>
              <w:t>or</w:t>
            </w:r>
          </w:p>
          <w:p w14:paraId="2726E4BA" w14:textId="77777777" w:rsidR="00D7663B" w:rsidRDefault="00EE0066">
            <w:pPr>
              <w:pStyle w:val="TableParagraph"/>
              <w:spacing w:line="233" w:lineRule="exact"/>
              <w:ind w:left="108"/>
            </w:pPr>
            <w:r>
              <w:rPr>
                <w:color w:val="1F1C52"/>
              </w:rPr>
              <w:t>toward</w:t>
            </w:r>
            <w:r>
              <w:rPr>
                <w:color w:val="1F1C52"/>
                <w:spacing w:val="-7"/>
              </w:rPr>
              <w:t xml:space="preserve"> </w:t>
            </w:r>
            <w:r>
              <w:rPr>
                <w:color w:val="1F1C52"/>
              </w:rPr>
              <w:t>Jewish</w:t>
            </w:r>
            <w:r>
              <w:rPr>
                <w:color w:val="1F1C52"/>
                <w:spacing w:val="-4"/>
              </w:rPr>
              <w:t xml:space="preserve"> </w:t>
            </w:r>
            <w:r>
              <w:rPr>
                <w:color w:val="1F1C52"/>
              </w:rPr>
              <w:t>community</w:t>
            </w:r>
            <w:r>
              <w:rPr>
                <w:color w:val="1F1C52"/>
                <w:spacing w:val="-7"/>
              </w:rPr>
              <w:t xml:space="preserve"> </w:t>
            </w:r>
            <w:r>
              <w:rPr>
                <w:color w:val="1F1C52"/>
              </w:rPr>
              <w:t>institutions</w:t>
            </w:r>
            <w:r>
              <w:rPr>
                <w:color w:val="1F1C52"/>
                <w:spacing w:val="-4"/>
              </w:rPr>
              <w:t xml:space="preserve"> </w:t>
            </w:r>
            <w:r>
              <w:rPr>
                <w:color w:val="1F1C52"/>
              </w:rPr>
              <w:t>or</w:t>
            </w:r>
            <w:r>
              <w:rPr>
                <w:color w:val="1F1C52"/>
                <w:spacing w:val="-3"/>
              </w:rPr>
              <w:t xml:space="preserve"> </w:t>
            </w:r>
            <w:r>
              <w:rPr>
                <w:color w:val="1F1C52"/>
              </w:rPr>
              <w:t>religious</w:t>
            </w:r>
            <w:r>
              <w:rPr>
                <w:color w:val="1F1C52"/>
                <w:spacing w:val="-3"/>
              </w:rPr>
              <w:t xml:space="preserve"> </w:t>
            </w:r>
            <w:r>
              <w:rPr>
                <w:color w:val="1F1C52"/>
                <w:spacing w:val="-2"/>
              </w:rPr>
              <w:t>facilities.</w:t>
            </w:r>
          </w:p>
        </w:tc>
      </w:tr>
      <w:tr w:rsidR="00D7663B" w14:paraId="2726E4BE" w14:textId="77777777">
        <w:trPr>
          <w:trHeight w:val="506"/>
        </w:trPr>
        <w:tc>
          <w:tcPr>
            <w:tcW w:w="1783" w:type="dxa"/>
          </w:tcPr>
          <w:p w14:paraId="2726E4B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6.3</w:t>
            </w:r>
          </w:p>
        </w:tc>
        <w:tc>
          <w:tcPr>
            <w:tcW w:w="7490" w:type="dxa"/>
          </w:tcPr>
          <w:p w14:paraId="2726E4BD" w14:textId="77777777" w:rsidR="00D7663B" w:rsidRDefault="00EE0066">
            <w:pPr>
              <w:pStyle w:val="TableParagraph"/>
              <w:spacing w:line="254" w:lineRule="exact"/>
              <w:ind w:left="108" w:right="92"/>
            </w:pPr>
            <w:r>
              <w:rPr>
                <w:color w:val="1F1C52"/>
              </w:rPr>
              <w:t>Analyze</w:t>
            </w:r>
            <w:r>
              <w:rPr>
                <w:color w:val="1F1C52"/>
                <w:spacing w:val="-4"/>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the</w:t>
            </w:r>
            <w:r>
              <w:rPr>
                <w:color w:val="1F1C52"/>
                <w:spacing w:val="-6"/>
              </w:rPr>
              <w:t xml:space="preserve"> </w:t>
            </w:r>
            <w:r>
              <w:rPr>
                <w:color w:val="1F1C52"/>
              </w:rPr>
              <w:t>Holocaust</w:t>
            </w:r>
            <w:r>
              <w:rPr>
                <w:color w:val="1F1C52"/>
                <w:spacing w:val="-6"/>
              </w:rPr>
              <w:t xml:space="preserve"> </w:t>
            </w:r>
            <w:r>
              <w:rPr>
                <w:color w:val="1F1C52"/>
              </w:rPr>
              <w:t>during</w:t>
            </w:r>
            <w:r>
              <w:rPr>
                <w:color w:val="1F1C52"/>
                <w:spacing w:val="-9"/>
              </w:rPr>
              <w:t xml:space="preserve"> </w:t>
            </w:r>
            <w:r>
              <w:rPr>
                <w:color w:val="1F1C52"/>
              </w:rPr>
              <w:t>World</w:t>
            </w:r>
            <w:r>
              <w:rPr>
                <w:color w:val="1F1C52"/>
                <w:spacing w:val="-9"/>
              </w:rPr>
              <w:t xml:space="preserve"> </w:t>
            </w:r>
            <w:r>
              <w:rPr>
                <w:color w:val="1F1C52"/>
              </w:rPr>
              <w:t>War</w:t>
            </w:r>
            <w:r>
              <w:rPr>
                <w:color w:val="1F1C52"/>
                <w:spacing w:val="-3"/>
              </w:rPr>
              <w:t xml:space="preserve"> </w:t>
            </w:r>
            <w:r>
              <w:rPr>
                <w:color w:val="1F1C52"/>
              </w:rPr>
              <w:t>II</w:t>
            </w:r>
            <w:r>
              <w:rPr>
                <w:color w:val="1F1C52"/>
                <w:spacing w:val="-6"/>
              </w:rPr>
              <w:t xml:space="preserve"> </w:t>
            </w:r>
            <w:r>
              <w:rPr>
                <w:color w:val="1F1C52"/>
              </w:rPr>
              <w:t>on</w:t>
            </w:r>
            <w:r>
              <w:rPr>
                <w:color w:val="1F1C52"/>
                <w:spacing w:val="-4"/>
              </w:rPr>
              <w:t xml:space="preserve"> </w:t>
            </w:r>
            <w:r>
              <w:rPr>
                <w:color w:val="1F1C52"/>
              </w:rPr>
              <w:t>Jews</w:t>
            </w:r>
            <w:r>
              <w:rPr>
                <w:color w:val="1F1C52"/>
                <w:spacing w:val="-4"/>
              </w:rPr>
              <w:t xml:space="preserve"> </w:t>
            </w:r>
            <w:r>
              <w:rPr>
                <w:color w:val="1F1C52"/>
              </w:rPr>
              <w:t>as</w:t>
            </w:r>
            <w:r>
              <w:rPr>
                <w:color w:val="1F1C52"/>
                <w:spacing w:val="-6"/>
              </w:rPr>
              <w:t xml:space="preserve"> </w:t>
            </w:r>
            <w:r>
              <w:rPr>
                <w:color w:val="1F1C52"/>
              </w:rPr>
              <w:t>well</w:t>
            </w:r>
            <w:r>
              <w:rPr>
                <w:color w:val="1F1C52"/>
                <w:spacing w:val="-3"/>
              </w:rPr>
              <w:t xml:space="preserve"> </w:t>
            </w:r>
            <w:r>
              <w:rPr>
                <w:color w:val="1F1C52"/>
              </w:rPr>
              <w:t>as</w:t>
            </w:r>
            <w:r>
              <w:rPr>
                <w:color w:val="1F1C52"/>
                <w:spacing w:val="-6"/>
              </w:rPr>
              <w:t xml:space="preserve"> </w:t>
            </w:r>
            <w:r>
              <w:rPr>
                <w:color w:val="1F1C52"/>
              </w:rPr>
              <w:t xml:space="preserve">other </w:t>
            </w:r>
            <w:r>
              <w:rPr>
                <w:color w:val="1F1C52"/>
                <w:spacing w:val="-2"/>
              </w:rPr>
              <w:t>groups.</w:t>
            </w:r>
          </w:p>
        </w:tc>
      </w:tr>
      <w:tr w:rsidR="00D7663B" w14:paraId="2726E4C2" w14:textId="77777777">
        <w:trPr>
          <w:trHeight w:val="755"/>
        </w:trPr>
        <w:tc>
          <w:tcPr>
            <w:tcW w:w="1783" w:type="dxa"/>
          </w:tcPr>
          <w:p w14:paraId="2726E4BF" w14:textId="77777777" w:rsidR="00D7663B" w:rsidRDefault="00EE0066">
            <w:pPr>
              <w:pStyle w:val="TableParagraph"/>
              <w:spacing w:before="248"/>
            </w:pPr>
            <w:r>
              <w:rPr>
                <w:color w:val="1F1C52"/>
                <w:spacing w:val="-2"/>
              </w:rPr>
              <w:t>SS.</w:t>
            </w:r>
            <w:proofErr w:type="gramStart"/>
            <w:r>
              <w:rPr>
                <w:color w:val="1F1C52"/>
                <w:spacing w:val="-2"/>
              </w:rPr>
              <w:t>912.W.</w:t>
            </w:r>
            <w:proofErr w:type="gramEnd"/>
            <w:r>
              <w:rPr>
                <w:color w:val="1F1C52"/>
                <w:spacing w:val="-2"/>
              </w:rPr>
              <w:t>7.8</w:t>
            </w:r>
          </w:p>
        </w:tc>
        <w:tc>
          <w:tcPr>
            <w:tcW w:w="7490" w:type="dxa"/>
          </w:tcPr>
          <w:p w14:paraId="2726E4C0" w14:textId="77777777" w:rsidR="00D7663B" w:rsidRDefault="00EE0066">
            <w:pPr>
              <w:pStyle w:val="TableParagraph"/>
              <w:ind w:left="108" w:right="92"/>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events,</w:t>
            </w:r>
            <w:r>
              <w:rPr>
                <w:color w:val="1F1C52"/>
                <w:spacing w:val="-7"/>
              </w:rPr>
              <w:t xml:space="preserve"> </w:t>
            </w:r>
            <w:r>
              <w:rPr>
                <w:color w:val="1F1C52"/>
              </w:rPr>
              <w:t>and</w:t>
            </w:r>
            <w:r>
              <w:rPr>
                <w:color w:val="1F1C52"/>
                <w:spacing w:val="-4"/>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(1933-1945)</w:t>
            </w:r>
            <w:r>
              <w:rPr>
                <w:color w:val="1F1C52"/>
                <w:spacing w:val="-6"/>
              </w:rPr>
              <w:t xml:space="preserve"> </w:t>
            </w:r>
            <w:r>
              <w:rPr>
                <w:color w:val="1F1C52"/>
              </w:rPr>
              <w:t>including</w:t>
            </w:r>
            <w:r>
              <w:rPr>
                <w:color w:val="1F1C52"/>
                <w:spacing w:val="-7"/>
              </w:rPr>
              <w:t xml:space="preserve"> </w:t>
            </w:r>
            <w:r>
              <w:rPr>
                <w:color w:val="1F1C52"/>
              </w:rPr>
              <w:t>its roots in the long tradition of antisemitism, 19th century ideas about race and</w:t>
            </w:r>
          </w:p>
          <w:p w14:paraId="2726E4C1" w14:textId="77777777" w:rsidR="00D7663B" w:rsidRDefault="00EE0066">
            <w:pPr>
              <w:pStyle w:val="TableParagraph"/>
              <w:spacing w:line="233" w:lineRule="exact"/>
              <w:ind w:left="108"/>
            </w:pPr>
            <w:r>
              <w:rPr>
                <w:color w:val="1F1C52"/>
              </w:rPr>
              <w:t>nation,</w:t>
            </w:r>
            <w:r>
              <w:rPr>
                <w:color w:val="1F1C52"/>
                <w:spacing w:val="-4"/>
              </w:rPr>
              <w:t xml:space="preserve"> </w:t>
            </w:r>
            <w:r>
              <w:rPr>
                <w:color w:val="1F1C52"/>
              </w:rPr>
              <w:t>and</w:t>
            </w:r>
            <w:r>
              <w:rPr>
                <w:color w:val="1F1C52"/>
                <w:spacing w:val="-3"/>
              </w:rPr>
              <w:t xml:space="preserve"> </w:t>
            </w:r>
            <w:r>
              <w:rPr>
                <w:color w:val="1F1C52"/>
              </w:rPr>
              <w:t>Nazi</w:t>
            </w:r>
            <w:r>
              <w:rPr>
                <w:color w:val="1F1C52"/>
                <w:spacing w:val="-3"/>
              </w:rPr>
              <w:t xml:space="preserve"> </w:t>
            </w:r>
            <w:r>
              <w:rPr>
                <w:color w:val="1F1C52"/>
              </w:rPr>
              <w:t>dehumanization</w:t>
            </w:r>
            <w:r>
              <w:rPr>
                <w:color w:val="1F1C52"/>
                <w:spacing w:val="-3"/>
              </w:rPr>
              <w:t xml:space="preserve"> </w:t>
            </w:r>
            <w:r>
              <w:rPr>
                <w:color w:val="1F1C52"/>
              </w:rPr>
              <w:t>of</w:t>
            </w:r>
            <w:r>
              <w:rPr>
                <w:color w:val="1F1C52"/>
                <w:spacing w:val="-2"/>
              </w:rPr>
              <w:t xml:space="preserve"> </w:t>
            </w:r>
            <w:r>
              <w:rPr>
                <w:color w:val="1F1C52"/>
              </w:rPr>
              <w:t>the</w:t>
            </w:r>
            <w:r>
              <w:rPr>
                <w:color w:val="1F1C52"/>
                <w:spacing w:val="-4"/>
              </w:rPr>
              <w:t xml:space="preserve"> </w:t>
            </w:r>
            <w:r>
              <w:rPr>
                <w:color w:val="1F1C52"/>
              </w:rPr>
              <w:t>Jews</w:t>
            </w:r>
            <w:r>
              <w:rPr>
                <w:color w:val="1F1C52"/>
                <w:spacing w:val="-3"/>
              </w:rPr>
              <w:t xml:space="preserve"> </w:t>
            </w:r>
            <w:r>
              <w:rPr>
                <w:color w:val="1F1C52"/>
              </w:rPr>
              <w:t>and</w:t>
            </w:r>
            <w:r>
              <w:rPr>
                <w:color w:val="1F1C52"/>
                <w:spacing w:val="-6"/>
              </w:rPr>
              <w:t xml:space="preserve"> </w:t>
            </w:r>
            <w:r>
              <w:rPr>
                <w:color w:val="1F1C52"/>
              </w:rPr>
              <w:t>other</w:t>
            </w:r>
            <w:r>
              <w:rPr>
                <w:color w:val="1F1C52"/>
                <w:spacing w:val="-2"/>
              </w:rPr>
              <w:t xml:space="preserve"> victims.</w:t>
            </w:r>
          </w:p>
        </w:tc>
      </w:tr>
    </w:tbl>
    <w:p w14:paraId="2726E4C3"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E4C4" w14:textId="77777777" w:rsidR="00D7663B" w:rsidRDefault="00EE0066">
      <w:pPr>
        <w:pStyle w:val="Heading2"/>
        <w:spacing w:before="78"/>
        <w:ind w:left="1200"/>
      </w:pPr>
      <w:r>
        <w:rPr>
          <w:color w:val="1F1C52"/>
        </w:rPr>
        <w:lastRenderedPageBreak/>
        <w:t>Required</w:t>
      </w:r>
      <w:r>
        <w:rPr>
          <w:color w:val="1F1C52"/>
          <w:spacing w:val="-6"/>
        </w:rPr>
        <w:t xml:space="preserve"> </w:t>
      </w:r>
      <w:r>
        <w:rPr>
          <w:color w:val="1F1C52"/>
          <w:spacing w:val="-2"/>
        </w:rPr>
        <w:t>Instruction</w:t>
      </w:r>
    </w:p>
    <w:p w14:paraId="2726E4C5" w14:textId="77777777" w:rsidR="00D7663B" w:rsidRDefault="00EE0066">
      <w:pPr>
        <w:pStyle w:val="BodyText"/>
        <w:ind w:left="1171" w:right="1461"/>
      </w:pPr>
      <w:r>
        <w:rPr>
          <w:color w:val="1F1C52"/>
        </w:rPr>
        <w:t>The history of African Americans, including the history of African peoples before the political conflicts that led to the development of slavery, the passage to America, the enslavement experience, abolition, and</w:t>
      </w:r>
      <w:r>
        <w:rPr>
          <w:color w:val="1F1C52"/>
          <w:spacing w:val="-1"/>
        </w:rPr>
        <w:t xml:space="preserve"> </w:t>
      </w:r>
      <w:r>
        <w:rPr>
          <w:color w:val="1F1C52"/>
        </w:rPr>
        <w:t>the</w:t>
      </w:r>
      <w:r>
        <w:rPr>
          <w:color w:val="1F1C52"/>
          <w:spacing w:val="-1"/>
        </w:rPr>
        <w:t xml:space="preserve"> </w:t>
      </w:r>
      <w:r>
        <w:rPr>
          <w:color w:val="1F1C52"/>
        </w:rPr>
        <w:t>history</w:t>
      </w:r>
      <w:r>
        <w:rPr>
          <w:color w:val="1F1C52"/>
          <w:spacing w:val="-4"/>
        </w:rPr>
        <w:t xml:space="preserve"> </w:t>
      </w:r>
      <w:r>
        <w:rPr>
          <w:color w:val="1F1C52"/>
        </w:rPr>
        <w:t>and</w:t>
      </w:r>
      <w:r>
        <w:rPr>
          <w:color w:val="1F1C52"/>
          <w:spacing w:val="-1"/>
        </w:rPr>
        <w:t xml:space="preserve"> </w:t>
      </w:r>
      <w:r>
        <w:rPr>
          <w:color w:val="1F1C52"/>
        </w:rPr>
        <w:t>contributions</w:t>
      </w:r>
      <w:r>
        <w:rPr>
          <w:color w:val="1F1C52"/>
          <w:spacing w:val="-1"/>
        </w:rPr>
        <w:t xml:space="preserve"> </w:t>
      </w:r>
      <w:r>
        <w:rPr>
          <w:color w:val="1F1C52"/>
        </w:rPr>
        <w:t>of Americans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African</w:t>
      </w:r>
      <w:r>
        <w:rPr>
          <w:color w:val="1F1C52"/>
          <w:spacing w:val="-1"/>
        </w:rPr>
        <w:t xml:space="preserve"> </w:t>
      </w:r>
      <w:r>
        <w:rPr>
          <w:color w:val="1F1C52"/>
        </w:rPr>
        <w:t>diaspora</w:t>
      </w:r>
      <w:r>
        <w:rPr>
          <w:color w:val="1F1C52"/>
          <w:spacing w:val="-1"/>
        </w:rPr>
        <w:t xml:space="preserve"> </w:t>
      </w:r>
      <w:r>
        <w:rPr>
          <w:color w:val="1F1C52"/>
        </w:rPr>
        <w:t>to</w:t>
      </w:r>
      <w:r>
        <w:rPr>
          <w:color w:val="1F1C52"/>
          <w:spacing w:val="-4"/>
        </w:rPr>
        <w:t xml:space="preserve"> </w:t>
      </w:r>
      <w:r>
        <w:rPr>
          <w:color w:val="1F1C52"/>
        </w:rPr>
        <w:t>society.</w:t>
      </w:r>
      <w:r>
        <w:rPr>
          <w:color w:val="1F1C52"/>
          <w:spacing w:val="-4"/>
        </w:rPr>
        <w:t xml:space="preserve"> </w:t>
      </w:r>
      <w:r>
        <w:rPr>
          <w:color w:val="1F1C52"/>
        </w:rPr>
        <w:t>Students</w:t>
      </w:r>
      <w:r>
        <w:rPr>
          <w:color w:val="1F1C52"/>
          <w:spacing w:val="-3"/>
        </w:rPr>
        <w:t xml:space="preserve"> </w:t>
      </w:r>
      <w:r>
        <w:rPr>
          <w:color w:val="1F1C52"/>
        </w:rPr>
        <w:t>shall develop an understanding of the ramifications of prejudice,</w:t>
      </w:r>
      <w:r>
        <w:rPr>
          <w:color w:val="1F1C52"/>
          <w:spacing w:val="-1"/>
        </w:rPr>
        <w:t xml:space="preserve"> </w:t>
      </w:r>
      <w:r>
        <w:rPr>
          <w:color w:val="1F1C52"/>
        </w:rPr>
        <w:t>racism, and stereotyping on</w:t>
      </w:r>
      <w:r>
        <w:rPr>
          <w:color w:val="1F1C52"/>
          <w:spacing w:val="-1"/>
        </w:rPr>
        <w:t xml:space="preserve"> </w:t>
      </w:r>
      <w:r>
        <w:rPr>
          <w:color w:val="1F1C52"/>
        </w:rPr>
        <w:t>individual freedoms, and examine what it means to be a responsible and respectful person, for the purpose of encouraging tolerance of diversity in a pluralistic society and for nurturing and protecting democratic values and institutions. Instruction shall include the roles and contributions of individuals from all walks of life</w:t>
      </w:r>
      <w:r>
        <w:rPr>
          <w:color w:val="1F1C52"/>
        </w:rPr>
        <w:t xml:space="preserv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Americans who prospered, even in the mos</w:t>
      </w:r>
      <w:r>
        <w:rPr>
          <w:color w:val="1F1C52"/>
        </w:rPr>
        <w:t>t difficult</w:t>
      </w:r>
      <w:r>
        <w:rPr>
          <w:color w:val="1F1C52"/>
          <w:spacing w:val="-1"/>
        </w:rPr>
        <w:t xml:space="preserve"> </w:t>
      </w:r>
      <w:r>
        <w:rPr>
          <w:color w:val="1F1C52"/>
        </w:rPr>
        <w:t>circumstances.</w:t>
      </w:r>
      <w:r>
        <w:rPr>
          <w:color w:val="1F1C52"/>
          <w:spacing w:val="-2"/>
        </w:rPr>
        <w:t xml:space="preserve"> </w:t>
      </w:r>
      <w:r>
        <w:rPr>
          <w:color w:val="1F1C52"/>
        </w:rPr>
        <w:t>Instructional</w:t>
      </w:r>
      <w:r>
        <w:rPr>
          <w:color w:val="1F1C52"/>
          <w:spacing w:val="-1"/>
        </w:rPr>
        <w:t xml:space="preserve"> </w:t>
      </w:r>
      <w:r>
        <w:rPr>
          <w:color w:val="1F1C52"/>
        </w:rPr>
        <w:t>personnel</w:t>
      </w:r>
      <w:r>
        <w:rPr>
          <w:color w:val="1F1C52"/>
          <w:spacing w:val="-4"/>
        </w:rPr>
        <w:t xml:space="preserve"> </w:t>
      </w:r>
      <w:r>
        <w:rPr>
          <w:color w:val="1F1C52"/>
        </w:rPr>
        <w:t>may</w:t>
      </w:r>
      <w:r>
        <w:rPr>
          <w:color w:val="1F1C52"/>
          <w:spacing w:val="-5"/>
        </w:rPr>
        <w:t xml:space="preserve"> </w:t>
      </w:r>
      <w:r>
        <w:rPr>
          <w:color w:val="1F1C52"/>
        </w:rPr>
        <w:t>facilitate</w:t>
      </w:r>
      <w:r>
        <w:rPr>
          <w:color w:val="1F1C52"/>
          <w:spacing w:val="-4"/>
        </w:rPr>
        <w:t xml:space="preserve"> </w:t>
      </w:r>
      <w:r>
        <w:rPr>
          <w:color w:val="1F1C52"/>
        </w:rPr>
        <w:t>discussions</w:t>
      </w:r>
      <w:r>
        <w:rPr>
          <w:color w:val="1F1C52"/>
          <w:spacing w:val="-2"/>
        </w:rPr>
        <w:t xml:space="preserve"> </w:t>
      </w:r>
      <w:r>
        <w:rPr>
          <w:color w:val="1F1C52"/>
        </w:rPr>
        <w:t>and</w:t>
      </w:r>
      <w:r>
        <w:rPr>
          <w:color w:val="1F1C52"/>
          <w:spacing w:val="-5"/>
        </w:rPr>
        <w:t xml:space="preserve"> </w:t>
      </w:r>
      <w:r>
        <w:rPr>
          <w:color w:val="1F1C52"/>
        </w:rPr>
        <w:t>use</w:t>
      </w:r>
      <w:r>
        <w:rPr>
          <w:color w:val="1F1C52"/>
          <w:spacing w:val="-4"/>
        </w:rPr>
        <w:t xml:space="preserve"> </w:t>
      </w:r>
      <w:r>
        <w:rPr>
          <w:color w:val="1F1C52"/>
        </w:rPr>
        <w:t>curricula</w:t>
      </w:r>
      <w:r>
        <w:rPr>
          <w:color w:val="1F1C52"/>
          <w:spacing w:val="-4"/>
        </w:rPr>
        <w:t xml:space="preserve"> </w:t>
      </w:r>
      <w:r>
        <w:rPr>
          <w:color w:val="1F1C52"/>
        </w:rPr>
        <w:t>to</w:t>
      </w:r>
      <w:r>
        <w:rPr>
          <w:color w:val="1F1C52"/>
          <w:spacing w:val="-2"/>
        </w:rPr>
        <w:t xml:space="preserve"> </w:t>
      </w:r>
      <w:r>
        <w:rPr>
          <w:color w:val="1F1C52"/>
        </w:rPr>
        <w:t>address,</w:t>
      </w:r>
      <w:r>
        <w:rPr>
          <w:color w:val="1F1C52"/>
          <w:spacing w:val="-5"/>
        </w:rPr>
        <w:t xml:space="preserve"> </w:t>
      </w:r>
      <w:r>
        <w:rPr>
          <w:color w:val="1F1C52"/>
        </w:rPr>
        <w:t>in an age-appropriate manner, how the individual freedoms of persons have been infringed by slavery, racial</w:t>
      </w:r>
      <w:r>
        <w:rPr>
          <w:color w:val="1F1C52"/>
          <w:spacing w:val="-4"/>
        </w:rPr>
        <w:t xml:space="preserve"> </w:t>
      </w:r>
      <w:r>
        <w:rPr>
          <w:color w:val="1F1C52"/>
        </w:rPr>
        <w:t>oppression,</w:t>
      </w:r>
      <w:r>
        <w:rPr>
          <w:color w:val="1F1C52"/>
          <w:spacing w:val="-5"/>
        </w:rPr>
        <w:t xml:space="preserve"> </w:t>
      </w:r>
      <w:r>
        <w:rPr>
          <w:color w:val="1F1C52"/>
        </w:rPr>
        <w:t>racial</w:t>
      </w:r>
      <w:r>
        <w:rPr>
          <w:color w:val="1F1C52"/>
          <w:spacing w:val="-1"/>
        </w:rPr>
        <w:t xml:space="preserve"> </w:t>
      </w:r>
      <w:r>
        <w:rPr>
          <w:color w:val="1F1C52"/>
        </w:rPr>
        <w:t>segregation,</w:t>
      </w:r>
      <w:r>
        <w:rPr>
          <w:color w:val="1F1C52"/>
          <w:spacing w:val="-2"/>
        </w:rPr>
        <w:t xml:space="preserve"> </w:t>
      </w:r>
      <w:r>
        <w:rPr>
          <w:color w:val="1F1C52"/>
        </w:rPr>
        <w:t>and</w:t>
      </w:r>
      <w:r>
        <w:rPr>
          <w:color w:val="1F1C52"/>
          <w:spacing w:val="-5"/>
        </w:rPr>
        <w:t xml:space="preserve"> </w:t>
      </w:r>
      <w:r>
        <w:rPr>
          <w:color w:val="1F1C52"/>
        </w:rPr>
        <w:t>racial</w:t>
      </w:r>
      <w:r>
        <w:rPr>
          <w:color w:val="1F1C52"/>
          <w:spacing w:val="-1"/>
        </w:rPr>
        <w:t xml:space="preserve"> </w:t>
      </w:r>
      <w:r>
        <w:rPr>
          <w:color w:val="1F1C52"/>
        </w:rPr>
        <w:t>discrimination,</w:t>
      </w:r>
      <w:r>
        <w:rPr>
          <w:color w:val="1F1C52"/>
          <w:spacing w:val="-5"/>
        </w:rPr>
        <w:t xml:space="preserve"> </w:t>
      </w:r>
      <w:r>
        <w:rPr>
          <w:color w:val="1F1C52"/>
        </w:rPr>
        <w:t>as</w:t>
      </w:r>
      <w:r>
        <w:rPr>
          <w:color w:val="1F1C52"/>
          <w:spacing w:val="-2"/>
        </w:rPr>
        <w:t xml:space="preserve"> </w:t>
      </w:r>
      <w:r>
        <w:rPr>
          <w:color w:val="1F1C52"/>
        </w:rPr>
        <w:t>well</w:t>
      </w:r>
      <w:r>
        <w:rPr>
          <w:color w:val="1F1C52"/>
          <w:spacing w:val="-4"/>
        </w:rPr>
        <w:t xml:space="preserve"> </w:t>
      </w:r>
      <w:r>
        <w:rPr>
          <w:color w:val="1F1C52"/>
        </w:rPr>
        <w:t>as</w:t>
      </w:r>
      <w:r>
        <w:rPr>
          <w:color w:val="1F1C52"/>
          <w:spacing w:val="-4"/>
        </w:rPr>
        <w:t xml:space="preserve"> </w:t>
      </w:r>
      <w:r>
        <w:rPr>
          <w:color w:val="1F1C52"/>
        </w:rPr>
        <w:t>topics</w:t>
      </w:r>
      <w:r>
        <w:rPr>
          <w:color w:val="1F1C52"/>
          <w:spacing w:val="-4"/>
        </w:rPr>
        <w:t xml:space="preserve"> </w:t>
      </w:r>
      <w:r>
        <w:rPr>
          <w:color w:val="1F1C52"/>
        </w:rPr>
        <w:t>relating</w:t>
      </w:r>
      <w:r>
        <w:rPr>
          <w:color w:val="1F1C52"/>
          <w:spacing w:val="-2"/>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 xml:space="preserve">enactment and enforcement of laws resulting in racial oppression, racial segregation, and racial discrimination and how recognition of these freedoms has overturned these unjust laws. </w:t>
      </w:r>
      <w:hyperlink r:id="rId27">
        <w:r>
          <w:rPr>
            <w:color w:val="0000FF"/>
            <w:u w:val="single" w:color="0000FF"/>
          </w:rPr>
          <w:t>s. 1003.42(2)(h), F.S.</w:t>
        </w:r>
      </w:hyperlink>
    </w:p>
    <w:p w14:paraId="2726E4C6" w14:textId="77777777" w:rsidR="00D7663B" w:rsidRDefault="00D7663B">
      <w:pPr>
        <w:pStyle w:val="BodyText"/>
        <w:spacing w:before="26"/>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37"/>
      </w:tblGrid>
      <w:tr w:rsidR="00D7663B" w14:paraId="2726E4C9" w14:textId="77777777">
        <w:trPr>
          <w:trHeight w:val="251"/>
        </w:trPr>
        <w:tc>
          <w:tcPr>
            <w:tcW w:w="1915" w:type="dxa"/>
            <w:shd w:val="clear" w:color="auto" w:fill="1F1C52"/>
          </w:tcPr>
          <w:p w14:paraId="2726E4C7" w14:textId="77777777" w:rsidR="00D7663B" w:rsidRDefault="00EE0066">
            <w:pPr>
              <w:pStyle w:val="TableParagraph"/>
              <w:spacing w:line="232" w:lineRule="exact"/>
              <w:ind w:left="148"/>
            </w:pPr>
            <w:r>
              <w:rPr>
                <w:color w:val="FFFFFF"/>
                <w:spacing w:val="-2"/>
              </w:rPr>
              <w:t>Kindergarten</w:t>
            </w:r>
          </w:p>
        </w:tc>
        <w:tc>
          <w:tcPr>
            <w:tcW w:w="7337" w:type="dxa"/>
            <w:shd w:val="clear" w:color="auto" w:fill="1F1C52"/>
          </w:tcPr>
          <w:p w14:paraId="2726E4C8" w14:textId="77777777" w:rsidR="00D7663B" w:rsidRDefault="00D7663B">
            <w:pPr>
              <w:pStyle w:val="TableParagraph"/>
              <w:ind w:left="0"/>
              <w:rPr>
                <w:sz w:val="18"/>
              </w:rPr>
            </w:pPr>
          </w:p>
        </w:tc>
      </w:tr>
      <w:tr w:rsidR="00D7663B" w14:paraId="2726E4CC" w14:textId="77777777">
        <w:trPr>
          <w:trHeight w:val="506"/>
        </w:trPr>
        <w:tc>
          <w:tcPr>
            <w:tcW w:w="1915" w:type="dxa"/>
          </w:tcPr>
          <w:p w14:paraId="2726E4CA" w14:textId="77777777" w:rsidR="00D7663B" w:rsidRDefault="00EE0066">
            <w:pPr>
              <w:pStyle w:val="TableParagraph"/>
              <w:spacing w:before="125"/>
            </w:pPr>
            <w:r>
              <w:rPr>
                <w:color w:val="1F1C52"/>
                <w:spacing w:val="-2"/>
              </w:rPr>
              <w:t>SS.K.AA.1.1</w:t>
            </w:r>
          </w:p>
        </w:tc>
        <w:tc>
          <w:tcPr>
            <w:tcW w:w="7337" w:type="dxa"/>
          </w:tcPr>
          <w:p w14:paraId="2726E4CB" w14:textId="77777777" w:rsidR="00D7663B" w:rsidRDefault="00EE0066">
            <w:pPr>
              <w:pStyle w:val="TableParagraph"/>
              <w:spacing w:line="254" w:lineRule="exact"/>
              <w:ind w:left="108" w:right="61"/>
            </w:pPr>
            <w:r>
              <w:rPr>
                <w:color w:val="1F1C52"/>
              </w:rPr>
              <w:t>Recognize</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9"/>
              </w:rPr>
              <w:t xml:space="preserve"> </w:t>
            </w:r>
            <w:r>
              <w:rPr>
                <w:color w:val="1F1C52"/>
              </w:rPr>
              <w:t>inventors</w:t>
            </w:r>
            <w:r>
              <w:rPr>
                <w:color w:val="1F1C52"/>
                <w:spacing w:val="-5"/>
              </w:rPr>
              <w:t xml:space="preserve"> </w:t>
            </w:r>
            <w:r>
              <w:rPr>
                <w:color w:val="1F1C52"/>
              </w:rPr>
              <w:t>and</w:t>
            </w:r>
            <w:r>
              <w:rPr>
                <w:color w:val="1F1C52"/>
                <w:spacing w:val="-5"/>
              </w:rPr>
              <w:t xml:space="preserve"> </w:t>
            </w:r>
            <w:r>
              <w:rPr>
                <w:color w:val="1F1C52"/>
              </w:rPr>
              <w:t>explorers</w:t>
            </w:r>
            <w:r>
              <w:rPr>
                <w:color w:val="1F1C52"/>
                <w:spacing w:val="-5"/>
              </w:rPr>
              <w:t xml:space="preserve"> </w:t>
            </w:r>
            <w:r>
              <w:rPr>
                <w:color w:val="1F1C52"/>
              </w:rPr>
              <w:t>(i.e.,</w:t>
            </w:r>
            <w:r>
              <w:rPr>
                <w:color w:val="1F1C52"/>
                <w:spacing w:val="-5"/>
              </w:rPr>
              <w:t xml:space="preserve"> </w:t>
            </w:r>
            <w:r>
              <w:rPr>
                <w:color w:val="1F1C52"/>
              </w:rPr>
              <w:t>Lonnie</w:t>
            </w:r>
            <w:r>
              <w:rPr>
                <w:color w:val="1F1C52"/>
                <w:spacing w:val="-5"/>
              </w:rPr>
              <w:t xml:space="preserve"> </w:t>
            </w:r>
            <w:r>
              <w:rPr>
                <w:color w:val="1F1C52"/>
              </w:rPr>
              <w:t>Johnson [inventor], Mae C. Jemison, George Washington Carver).</w:t>
            </w:r>
          </w:p>
        </w:tc>
      </w:tr>
      <w:tr w:rsidR="00D7663B" w14:paraId="2726E4CF" w14:textId="77777777">
        <w:trPr>
          <w:trHeight w:val="251"/>
        </w:trPr>
        <w:tc>
          <w:tcPr>
            <w:tcW w:w="1915" w:type="dxa"/>
            <w:shd w:val="clear" w:color="auto" w:fill="1F1C52"/>
          </w:tcPr>
          <w:p w14:paraId="2726E4CD"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1</w:t>
            </w:r>
          </w:p>
        </w:tc>
        <w:tc>
          <w:tcPr>
            <w:tcW w:w="7337" w:type="dxa"/>
            <w:shd w:val="clear" w:color="auto" w:fill="1F1C52"/>
          </w:tcPr>
          <w:p w14:paraId="2726E4CE" w14:textId="77777777" w:rsidR="00D7663B" w:rsidRDefault="00D7663B">
            <w:pPr>
              <w:pStyle w:val="TableParagraph"/>
              <w:ind w:left="0"/>
              <w:rPr>
                <w:sz w:val="18"/>
              </w:rPr>
            </w:pPr>
          </w:p>
        </w:tc>
      </w:tr>
      <w:tr w:rsidR="00D7663B" w14:paraId="2726E4D2" w14:textId="77777777">
        <w:trPr>
          <w:trHeight w:val="506"/>
        </w:trPr>
        <w:tc>
          <w:tcPr>
            <w:tcW w:w="1915" w:type="dxa"/>
          </w:tcPr>
          <w:p w14:paraId="2726E4D0" w14:textId="77777777" w:rsidR="00D7663B" w:rsidRDefault="00EE0066">
            <w:pPr>
              <w:pStyle w:val="TableParagraph"/>
              <w:spacing w:before="125"/>
            </w:pPr>
            <w:r>
              <w:rPr>
                <w:color w:val="1F1C52"/>
                <w:spacing w:val="-2"/>
              </w:rPr>
              <w:t>SS.1.AA.1.1</w:t>
            </w:r>
          </w:p>
        </w:tc>
        <w:tc>
          <w:tcPr>
            <w:tcW w:w="7337" w:type="dxa"/>
          </w:tcPr>
          <w:p w14:paraId="2726E4D1" w14:textId="77777777" w:rsidR="00D7663B" w:rsidRDefault="00EE0066">
            <w:pPr>
              <w:pStyle w:val="TableParagraph"/>
              <w:spacing w:line="252" w:lineRule="exact"/>
              <w:ind w:left="108" w:right="61"/>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9"/>
              </w:rPr>
              <w:t xml:space="preserve"> </w:t>
            </w:r>
            <w:r>
              <w:rPr>
                <w:color w:val="1F1C52"/>
              </w:rPr>
              <w:t>artists</w:t>
            </w:r>
            <w:r>
              <w:rPr>
                <w:color w:val="1F1C52"/>
                <w:spacing w:val="-6"/>
              </w:rPr>
              <w:t xml:space="preserve"> </w:t>
            </w:r>
            <w:r>
              <w:rPr>
                <w:color w:val="1F1C52"/>
              </w:rPr>
              <w:t>(i.e.,</w:t>
            </w:r>
            <w:r>
              <w:rPr>
                <w:color w:val="1F1C52"/>
                <w:spacing w:val="-14"/>
              </w:rPr>
              <w:t xml:space="preserve"> </w:t>
            </w:r>
            <w:r>
              <w:rPr>
                <w:color w:val="1F1C52"/>
              </w:rPr>
              <w:t>Aretha</w:t>
            </w:r>
            <w:r>
              <w:rPr>
                <w:color w:val="1F1C52"/>
                <w:spacing w:val="-4"/>
              </w:rPr>
              <w:t xml:space="preserve"> </w:t>
            </w:r>
            <w:r>
              <w:rPr>
                <w:color w:val="1F1C52"/>
              </w:rPr>
              <w:t>Franklin,</w:t>
            </w:r>
            <w:r>
              <w:rPr>
                <w:color w:val="1F1C52"/>
                <w:spacing w:val="-4"/>
              </w:rPr>
              <w:t xml:space="preserve"> </w:t>
            </w:r>
            <w:r>
              <w:rPr>
                <w:color w:val="1F1C52"/>
              </w:rPr>
              <w:t>Charles</w:t>
            </w:r>
            <w:r>
              <w:rPr>
                <w:color w:val="1F1C52"/>
                <w:spacing w:val="-9"/>
              </w:rPr>
              <w:t xml:space="preserve"> </w:t>
            </w:r>
            <w:r>
              <w:rPr>
                <w:color w:val="1F1C52"/>
              </w:rPr>
              <w:t>White</w:t>
            </w:r>
            <w:r>
              <w:rPr>
                <w:color w:val="1F1C52"/>
                <w:spacing w:val="-4"/>
              </w:rPr>
              <w:t xml:space="preserve"> </w:t>
            </w:r>
            <w:r>
              <w:rPr>
                <w:color w:val="1F1C52"/>
              </w:rPr>
              <w:t>[Abraham Lincoln portrait], James Earl Jones, Maya Angelou).</w:t>
            </w:r>
          </w:p>
        </w:tc>
      </w:tr>
      <w:tr w:rsidR="00D7663B" w14:paraId="2726E4D5" w14:textId="77777777">
        <w:trPr>
          <w:trHeight w:val="251"/>
        </w:trPr>
        <w:tc>
          <w:tcPr>
            <w:tcW w:w="1915" w:type="dxa"/>
            <w:shd w:val="clear" w:color="auto" w:fill="1F1C52"/>
          </w:tcPr>
          <w:p w14:paraId="2726E4D3"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2</w:t>
            </w:r>
          </w:p>
        </w:tc>
        <w:tc>
          <w:tcPr>
            <w:tcW w:w="7337" w:type="dxa"/>
            <w:shd w:val="clear" w:color="auto" w:fill="1F1C52"/>
          </w:tcPr>
          <w:p w14:paraId="2726E4D4" w14:textId="77777777" w:rsidR="00D7663B" w:rsidRDefault="00D7663B">
            <w:pPr>
              <w:pStyle w:val="TableParagraph"/>
              <w:ind w:left="0"/>
              <w:rPr>
                <w:sz w:val="18"/>
              </w:rPr>
            </w:pPr>
          </w:p>
        </w:tc>
      </w:tr>
      <w:tr w:rsidR="00D7663B" w14:paraId="2726E4D8" w14:textId="77777777">
        <w:trPr>
          <w:trHeight w:val="760"/>
        </w:trPr>
        <w:tc>
          <w:tcPr>
            <w:tcW w:w="1915" w:type="dxa"/>
          </w:tcPr>
          <w:p w14:paraId="2726E4D6" w14:textId="77777777" w:rsidR="00D7663B" w:rsidRDefault="00EE0066">
            <w:pPr>
              <w:pStyle w:val="TableParagraph"/>
              <w:spacing w:before="253"/>
            </w:pPr>
            <w:r>
              <w:rPr>
                <w:color w:val="1F1C52"/>
                <w:spacing w:val="-2"/>
              </w:rPr>
              <w:t>SS.2.AA.1.1</w:t>
            </w:r>
          </w:p>
        </w:tc>
        <w:tc>
          <w:tcPr>
            <w:tcW w:w="7337" w:type="dxa"/>
          </w:tcPr>
          <w:p w14:paraId="2726E4D7" w14:textId="77777777" w:rsidR="00D7663B" w:rsidRDefault="00EE0066">
            <w:pPr>
              <w:pStyle w:val="TableParagraph"/>
              <w:spacing w:line="252" w:lineRule="exact"/>
              <w:ind w:left="108" w:right="61"/>
            </w:pPr>
            <w:r>
              <w:rPr>
                <w:color w:val="1F1C52"/>
              </w:rPr>
              <w:t>Identify</w:t>
            </w:r>
            <w:r>
              <w:rPr>
                <w:color w:val="1F1C52"/>
                <w:spacing w:val="-2"/>
              </w:rPr>
              <w:t xml:space="preserve"> </w:t>
            </w:r>
            <w:r>
              <w:rPr>
                <w:color w:val="1F1C52"/>
              </w:rPr>
              <w:t>African</w:t>
            </w:r>
            <w:r>
              <w:rPr>
                <w:color w:val="1F1C52"/>
                <w:spacing w:val="-2"/>
              </w:rPr>
              <w:t xml:space="preserve"> </w:t>
            </w:r>
            <w:r>
              <w:rPr>
                <w:color w:val="1F1C52"/>
              </w:rPr>
              <w:t>Americans who demonstrated civic service (i.e., Secretary of State</w:t>
            </w:r>
            <w:r>
              <w:rPr>
                <w:color w:val="1F1C52"/>
                <w:spacing w:val="-4"/>
              </w:rPr>
              <w:t xml:space="preserve"> </w:t>
            </w:r>
            <w:r>
              <w:rPr>
                <w:color w:val="1F1C52"/>
              </w:rPr>
              <w:t>Colin</w:t>
            </w:r>
            <w:r>
              <w:rPr>
                <w:color w:val="1F1C52"/>
                <w:spacing w:val="-4"/>
              </w:rPr>
              <w:t xml:space="preserve"> </w:t>
            </w:r>
            <w:r>
              <w:rPr>
                <w:color w:val="1F1C52"/>
              </w:rPr>
              <w:t>Powell,</w:t>
            </w:r>
            <w:r>
              <w:rPr>
                <w:color w:val="1F1C52"/>
                <w:spacing w:val="-4"/>
              </w:rPr>
              <w:t xml:space="preserve"> </w:t>
            </w:r>
            <w:r>
              <w:rPr>
                <w:color w:val="1F1C52"/>
              </w:rPr>
              <w:t>Civil</w:t>
            </w:r>
            <w:r>
              <w:rPr>
                <w:color w:val="1F1C52"/>
                <w:spacing w:val="-14"/>
              </w:rPr>
              <w:t xml:space="preserve"> </w:t>
            </w:r>
            <w:r>
              <w:rPr>
                <w:color w:val="1F1C52"/>
              </w:rPr>
              <w:t>Air</w:t>
            </w:r>
            <w:r>
              <w:rPr>
                <w:color w:val="1F1C52"/>
                <w:spacing w:val="-3"/>
              </w:rPr>
              <w:t xml:space="preserve"> </w:t>
            </w:r>
            <w:r>
              <w:rPr>
                <w:color w:val="1F1C52"/>
              </w:rPr>
              <w:t>Patrol</w:t>
            </w:r>
            <w:r>
              <w:rPr>
                <w:color w:val="1F1C52"/>
                <w:spacing w:val="-6"/>
              </w:rPr>
              <w:t xml:space="preserve"> </w:t>
            </w:r>
            <w:r>
              <w:rPr>
                <w:color w:val="1F1C52"/>
              </w:rPr>
              <w:t>[CAP]</w:t>
            </w:r>
            <w:r>
              <w:rPr>
                <w:color w:val="1F1C52"/>
                <w:spacing w:val="-3"/>
              </w:rPr>
              <w:t xml:space="preserve"> </w:t>
            </w:r>
            <w:r>
              <w:rPr>
                <w:color w:val="1F1C52"/>
              </w:rPr>
              <w:t>Lt.</w:t>
            </w:r>
            <w:r>
              <w:rPr>
                <w:color w:val="1F1C52"/>
                <w:spacing w:val="-9"/>
              </w:rPr>
              <w:t xml:space="preserve"> </w:t>
            </w:r>
            <w:r>
              <w:rPr>
                <w:color w:val="1F1C52"/>
              </w:rPr>
              <w:t>Willa</w:t>
            </w:r>
            <w:r>
              <w:rPr>
                <w:color w:val="1F1C52"/>
                <w:spacing w:val="-4"/>
              </w:rPr>
              <w:t xml:space="preserve"> </w:t>
            </w:r>
            <w:r>
              <w:rPr>
                <w:color w:val="1F1C52"/>
              </w:rPr>
              <w:t>Beatrice</w:t>
            </w:r>
            <w:r>
              <w:rPr>
                <w:color w:val="1F1C52"/>
                <w:spacing w:val="-4"/>
              </w:rPr>
              <w:t xml:space="preserve"> </w:t>
            </w:r>
            <w:r>
              <w:rPr>
                <w:color w:val="1F1C52"/>
              </w:rPr>
              <w:t>Brown,</w:t>
            </w:r>
            <w:r>
              <w:rPr>
                <w:color w:val="1F1C52"/>
                <w:spacing w:val="-4"/>
              </w:rPr>
              <w:t xml:space="preserve"> </w:t>
            </w:r>
            <w:r>
              <w:rPr>
                <w:color w:val="1F1C52"/>
              </w:rPr>
              <w:t>Carter</w:t>
            </w:r>
            <w:r>
              <w:rPr>
                <w:color w:val="1F1C52"/>
                <w:spacing w:val="-3"/>
              </w:rPr>
              <w:t xml:space="preserve"> </w:t>
            </w:r>
            <w:r>
              <w:rPr>
                <w:color w:val="1F1C52"/>
              </w:rPr>
              <w:t>G. Woodson, Senator Hiram Revels).</w:t>
            </w:r>
          </w:p>
        </w:tc>
      </w:tr>
      <w:tr w:rsidR="00D7663B" w14:paraId="2726E4DB" w14:textId="77777777">
        <w:trPr>
          <w:trHeight w:val="506"/>
        </w:trPr>
        <w:tc>
          <w:tcPr>
            <w:tcW w:w="1915" w:type="dxa"/>
          </w:tcPr>
          <w:p w14:paraId="2726E4D9" w14:textId="77777777" w:rsidR="00D7663B" w:rsidRDefault="00EE0066">
            <w:pPr>
              <w:pStyle w:val="TableParagraph"/>
              <w:spacing w:before="125"/>
            </w:pPr>
            <w:r>
              <w:rPr>
                <w:color w:val="1F1C52"/>
                <w:spacing w:val="-2"/>
              </w:rPr>
              <w:t>SS.2.AA.1.2</w:t>
            </w:r>
          </w:p>
        </w:tc>
        <w:tc>
          <w:tcPr>
            <w:tcW w:w="7337" w:type="dxa"/>
          </w:tcPr>
          <w:p w14:paraId="2726E4DA" w14:textId="77777777" w:rsidR="00D7663B" w:rsidRDefault="00EE0066">
            <w:pPr>
              <w:pStyle w:val="TableParagraph"/>
              <w:spacing w:line="252" w:lineRule="exact"/>
              <w:ind w:left="108" w:right="61"/>
            </w:pPr>
            <w:r>
              <w:rPr>
                <w:color w:val="1F1C52"/>
              </w:rPr>
              <w:t>Identify</w:t>
            </w:r>
            <w:r>
              <w:rPr>
                <w:color w:val="1F1C52"/>
                <w:spacing w:val="-4"/>
              </w:rPr>
              <w:t xml:space="preserve"> </w:t>
            </w:r>
            <w:r>
              <w:rPr>
                <w:color w:val="1F1C52"/>
              </w:rPr>
              <w:t>oral</w:t>
            </w:r>
            <w:r>
              <w:rPr>
                <w:color w:val="1F1C52"/>
                <w:spacing w:val="-5"/>
              </w:rPr>
              <w:t xml:space="preserve"> </w:t>
            </w:r>
            <w:r>
              <w:rPr>
                <w:color w:val="1F1C52"/>
              </w:rPr>
              <w:t>traditions</w:t>
            </w:r>
            <w:r>
              <w:rPr>
                <w:color w:val="1F1C52"/>
                <w:spacing w:val="-5"/>
              </w:rPr>
              <w:t xml:space="preserve"> </w:t>
            </w:r>
            <w:r>
              <w:rPr>
                <w:color w:val="1F1C52"/>
              </w:rPr>
              <w:t>and</w:t>
            </w:r>
            <w:r>
              <w:rPr>
                <w:color w:val="1F1C52"/>
                <w:spacing w:val="-6"/>
              </w:rPr>
              <w:t xml:space="preserve"> </w:t>
            </w:r>
            <w:r>
              <w:rPr>
                <w:color w:val="1F1C52"/>
              </w:rPr>
              <w:t>folktales</w:t>
            </w:r>
            <w:r>
              <w:rPr>
                <w:color w:val="1F1C52"/>
                <w:spacing w:val="-5"/>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(e.g.,</w:t>
            </w:r>
            <w:r>
              <w:rPr>
                <w:color w:val="1F1C52"/>
                <w:spacing w:val="-14"/>
              </w:rPr>
              <w:t xml:space="preserve"> </w:t>
            </w:r>
            <w:r>
              <w:rPr>
                <w:color w:val="1F1C52"/>
              </w:rPr>
              <w:t>Anansi</w:t>
            </w:r>
            <w:r>
              <w:rPr>
                <w:color w:val="1F1C52"/>
                <w:spacing w:val="-5"/>
              </w:rPr>
              <w:t xml:space="preserve"> </w:t>
            </w:r>
            <w:r>
              <w:rPr>
                <w:color w:val="1F1C52"/>
              </w:rPr>
              <w:t>the Spider, Tale of the Midnight Goat Thief).</w:t>
            </w:r>
          </w:p>
        </w:tc>
      </w:tr>
      <w:tr w:rsidR="00D7663B" w14:paraId="2726E4DE" w14:textId="77777777">
        <w:trPr>
          <w:trHeight w:val="251"/>
        </w:trPr>
        <w:tc>
          <w:tcPr>
            <w:tcW w:w="1915" w:type="dxa"/>
            <w:shd w:val="clear" w:color="auto" w:fill="1F1C52"/>
          </w:tcPr>
          <w:p w14:paraId="2726E4DC"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3</w:t>
            </w:r>
          </w:p>
        </w:tc>
        <w:tc>
          <w:tcPr>
            <w:tcW w:w="7337" w:type="dxa"/>
            <w:shd w:val="clear" w:color="auto" w:fill="1F1C52"/>
          </w:tcPr>
          <w:p w14:paraId="2726E4DD" w14:textId="77777777" w:rsidR="00D7663B" w:rsidRDefault="00D7663B">
            <w:pPr>
              <w:pStyle w:val="TableParagraph"/>
              <w:ind w:left="0"/>
              <w:rPr>
                <w:sz w:val="18"/>
              </w:rPr>
            </w:pPr>
          </w:p>
        </w:tc>
      </w:tr>
      <w:tr w:rsidR="00D7663B" w14:paraId="2726E4E3" w14:textId="77777777">
        <w:trPr>
          <w:trHeight w:val="1012"/>
        </w:trPr>
        <w:tc>
          <w:tcPr>
            <w:tcW w:w="1915" w:type="dxa"/>
          </w:tcPr>
          <w:p w14:paraId="2726E4DF" w14:textId="77777777" w:rsidR="00D7663B" w:rsidRDefault="00D7663B">
            <w:pPr>
              <w:pStyle w:val="TableParagraph"/>
              <w:spacing w:before="127"/>
              <w:ind w:left="0"/>
            </w:pPr>
          </w:p>
          <w:p w14:paraId="2726E4E0" w14:textId="77777777" w:rsidR="00D7663B" w:rsidRDefault="00EE0066">
            <w:pPr>
              <w:pStyle w:val="TableParagraph"/>
            </w:pPr>
            <w:r>
              <w:rPr>
                <w:color w:val="1F1C52"/>
                <w:spacing w:val="-2"/>
              </w:rPr>
              <w:t>SS.3.AA.1.1</w:t>
            </w:r>
          </w:p>
        </w:tc>
        <w:tc>
          <w:tcPr>
            <w:tcW w:w="7337" w:type="dxa"/>
          </w:tcPr>
          <w:p w14:paraId="2726E4E1" w14:textId="77777777" w:rsidR="00D7663B" w:rsidRDefault="00EE0066">
            <w:pPr>
              <w:pStyle w:val="TableParagraph"/>
              <w:spacing w:before="1"/>
              <w:ind w:left="108" w:right="61"/>
            </w:pPr>
            <w:r>
              <w:rPr>
                <w:color w:val="1F1C52"/>
              </w:rPr>
              <w:t>Identify African Americans who demonstrated heroism and patriotism (e.g., Booker</w:t>
            </w:r>
            <w:r>
              <w:rPr>
                <w:color w:val="1F1C52"/>
                <w:spacing w:val="-14"/>
              </w:rPr>
              <w:t xml:space="preserve"> </w:t>
            </w:r>
            <w:r>
              <w:rPr>
                <w:color w:val="1F1C52"/>
              </w:rPr>
              <w:t>T.</w:t>
            </w:r>
            <w:r>
              <w:rPr>
                <w:color w:val="1F1C52"/>
                <w:spacing w:val="-14"/>
              </w:rPr>
              <w:t xml:space="preserve"> </w:t>
            </w:r>
            <w:r>
              <w:rPr>
                <w:color w:val="1F1C52"/>
              </w:rPr>
              <w:t>Washington,</w:t>
            </w:r>
            <w:r>
              <w:rPr>
                <w:color w:val="1F1C52"/>
                <w:spacing w:val="-12"/>
              </w:rPr>
              <w:t xml:space="preserve"> </w:t>
            </w:r>
            <w:r>
              <w:rPr>
                <w:color w:val="1F1C52"/>
              </w:rPr>
              <w:t>Jesse</w:t>
            </w:r>
            <w:r>
              <w:rPr>
                <w:color w:val="1F1C52"/>
                <w:spacing w:val="-8"/>
              </w:rPr>
              <w:t xml:space="preserve"> </w:t>
            </w:r>
            <w:r>
              <w:rPr>
                <w:color w:val="1F1C52"/>
              </w:rPr>
              <w:t>Owens,</w:t>
            </w:r>
            <w:r>
              <w:rPr>
                <w:color w:val="1F1C52"/>
                <w:spacing w:val="-13"/>
              </w:rPr>
              <w:t xml:space="preserve"> </w:t>
            </w:r>
            <w:r>
              <w:rPr>
                <w:color w:val="1F1C52"/>
              </w:rPr>
              <w:t>Tuskegee</w:t>
            </w:r>
            <w:r>
              <w:rPr>
                <w:color w:val="1F1C52"/>
                <w:spacing w:val="-14"/>
              </w:rPr>
              <w:t xml:space="preserve"> </w:t>
            </w:r>
            <w:r>
              <w:rPr>
                <w:color w:val="1F1C52"/>
              </w:rPr>
              <w:t>Airmen,</w:t>
            </w:r>
            <w:r>
              <w:rPr>
                <w:color w:val="1F1C52"/>
                <w:spacing w:val="-9"/>
              </w:rPr>
              <w:t xml:space="preserve"> </w:t>
            </w:r>
            <w:r>
              <w:rPr>
                <w:color w:val="1F1C52"/>
              </w:rPr>
              <w:t>Martin</w:t>
            </w:r>
            <w:r>
              <w:rPr>
                <w:color w:val="1F1C52"/>
                <w:spacing w:val="-9"/>
              </w:rPr>
              <w:t xml:space="preserve"> </w:t>
            </w:r>
            <w:r>
              <w:rPr>
                <w:color w:val="1F1C52"/>
              </w:rPr>
              <w:t>Luther</w:t>
            </w:r>
            <w:r>
              <w:rPr>
                <w:color w:val="1F1C52"/>
                <w:spacing w:val="-8"/>
              </w:rPr>
              <w:t xml:space="preserve"> </w:t>
            </w:r>
            <w:r>
              <w:rPr>
                <w:color w:val="1F1C52"/>
              </w:rPr>
              <w:t>King</w:t>
            </w:r>
            <w:r>
              <w:rPr>
                <w:color w:val="1F1C52"/>
                <w:spacing w:val="-12"/>
              </w:rPr>
              <w:t xml:space="preserve"> </w:t>
            </w:r>
            <w:r>
              <w:rPr>
                <w:color w:val="1F1C52"/>
              </w:rPr>
              <w:t>Jr., Rosa Parks, President Barack Obama, 1st Lt. Vernon Baker, Sgt. 1st Class</w:t>
            </w:r>
          </w:p>
          <w:p w14:paraId="2726E4E2" w14:textId="77777777" w:rsidR="00D7663B" w:rsidRDefault="00EE0066">
            <w:pPr>
              <w:pStyle w:val="TableParagraph"/>
              <w:spacing w:line="233" w:lineRule="exact"/>
              <w:ind w:left="108"/>
            </w:pPr>
            <w:r>
              <w:rPr>
                <w:color w:val="1F1C52"/>
              </w:rPr>
              <w:t>Melvin</w:t>
            </w:r>
            <w:r>
              <w:rPr>
                <w:color w:val="1F1C52"/>
                <w:spacing w:val="-6"/>
              </w:rPr>
              <w:t xml:space="preserve"> </w:t>
            </w:r>
            <w:r>
              <w:rPr>
                <w:color w:val="1F1C52"/>
                <w:spacing w:val="-2"/>
              </w:rPr>
              <w:t>Morris).</w:t>
            </w:r>
          </w:p>
        </w:tc>
      </w:tr>
      <w:tr w:rsidR="00D7663B" w14:paraId="2726E4E6" w14:textId="77777777">
        <w:trPr>
          <w:trHeight w:val="254"/>
        </w:trPr>
        <w:tc>
          <w:tcPr>
            <w:tcW w:w="1915" w:type="dxa"/>
            <w:shd w:val="clear" w:color="auto" w:fill="1F1C52"/>
          </w:tcPr>
          <w:p w14:paraId="2726E4E4"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4</w:t>
            </w:r>
          </w:p>
        </w:tc>
        <w:tc>
          <w:tcPr>
            <w:tcW w:w="7337" w:type="dxa"/>
            <w:shd w:val="clear" w:color="auto" w:fill="1F1C52"/>
          </w:tcPr>
          <w:p w14:paraId="2726E4E5" w14:textId="77777777" w:rsidR="00D7663B" w:rsidRDefault="00D7663B">
            <w:pPr>
              <w:pStyle w:val="TableParagraph"/>
              <w:ind w:left="0"/>
              <w:rPr>
                <w:sz w:val="18"/>
              </w:rPr>
            </w:pPr>
          </w:p>
        </w:tc>
      </w:tr>
      <w:tr w:rsidR="00D7663B" w14:paraId="2726E4EB" w14:textId="77777777">
        <w:trPr>
          <w:trHeight w:val="1012"/>
        </w:trPr>
        <w:tc>
          <w:tcPr>
            <w:tcW w:w="1915" w:type="dxa"/>
          </w:tcPr>
          <w:p w14:paraId="2726E4E7" w14:textId="77777777" w:rsidR="00D7663B" w:rsidRDefault="00D7663B">
            <w:pPr>
              <w:pStyle w:val="TableParagraph"/>
              <w:spacing w:before="124"/>
              <w:ind w:left="0"/>
            </w:pPr>
          </w:p>
          <w:p w14:paraId="2726E4E8" w14:textId="77777777" w:rsidR="00D7663B" w:rsidRDefault="00EE0066">
            <w:pPr>
              <w:pStyle w:val="TableParagraph"/>
            </w:pPr>
            <w:r>
              <w:rPr>
                <w:color w:val="1F1C52"/>
                <w:spacing w:val="-2"/>
              </w:rPr>
              <w:t>SS.4.AA.1.1</w:t>
            </w:r>
          </w:p>
        </w:tc>
        <w:tc>
          <w:tcPr>
            <w:tcW w:w="7337" w:type="dxa"/>
          </w:tcPr>
          <w:p w14:paraId="2726E4E9" w14:textId="77777777" w:rsidR="00D7663B" w:rsidRDefault="00EE0066">
            <w:pPr>
              <w:pStyle w:val="TableParagraph"/>
              <w:ind w:left="108" w:right="210"/>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8"/>
              </w:rPr>
              <w:t xml:space="preserve"> </w:t>
            </w:r>
            <w:r>
              <w:rPr>
                <w:color w:val="1F1C52"/>
              </w:rPr>
              <w:t>community</w:t>
            </w:r>
            <w:r>
              <w:rPr>
                <w:color w:val="1F1C52"/>
                <w:spacing w:val="-7"/>
              </w:rPr>
              <w:t xml:space="preserve"> </w:t>
            </w:r>
            <w:r>
              <w:rPr>
                <w:color w:val="1F1C52"/>
              </w:rPr>
              <w:t>leaders</w:t>
            </w:r>
            <w:r>
              <w:rPr>
                <w:color w:val="1F1C52"/>
                <w:spacing w:val="-4"/>
              </w:rPr>
              <w:t xml:space="preserve"> </w:t>
            </w:r>
            <w:r>
              <w:rPr>
                <w:color w:val="1F1C52"/>
              </w:rPr>
              <w:t>who</w:t>
            </w:r>
            <w:r>
              <w:rPr>
                <w:color w:val="1F1C52"/>
                <w:spacing w:val="-7"/>
              </w:rPr>
              <w:t xml:space="preserve"> </w:t>
            </w:r>
            <w:r>
              <w:rPr>
                <w:color w:val="1F1C52"/>
              </w:rPr>
              <w:t>made</w:t>
            </w:r>
            <w:r>
              <w:rPr>
                <w:color w:val="1F1C52"/>
                <w:spacing w:val="-4"/>
              </w:rPr>
              <w:t xml:space="preserve"> </w:t>
            </w:r>
            <w:r>
              <w:rPr>
                <w:color w:val="1F1C52"/>
              </w:rPr>
              <w:t>positive</w:t>
            </w:r>
            <w:r>
              <w:rPr>
                <w:color w:val="1F1C52"/>
                <w:spacing w:val="-6"/>
              </w:rPr>
              <w:t xml:space="preserve"> </w:t>
            </w:r>
            <w:r>
              <w:rPr>
                <w:color w:val="1F1C52"/>
              </w:rPr>
              <w:t>contributions in the state of Florida (e.g., Zora Neale Hurston, Florida Highwaymen, Mary McLeod Bethune, Evan B. Forde, Bessie Coleman, Gen. Daniel “Chappie”</w:t>
            </w:r>
          </w:p>
          <w:p w14:paraId="2726E4EA" w14:textId="77777777" w:rsidR="00D7663B" w:rsidRDefault="00EE0066">
            <w:pPr>
              <w:pStyle w:val="TableParagraph"/>
              <w:spacing w:line="235" w:lineRule="exact"/>
              <w:ind w:left="108"/>
            </w:pPr>
            <w:r>
              <w:rPr>
                <w:color w:val="1F1C52"/>
              </w:rPr>
              <w:t>James,</w:t>
            </w:r>
            <w:r>
              <w:rPr>
                <w:color w:val="1F1C52"/>
                <w:spacing w:val="-3"/>
              </w:rPr>
              <w:t xml:space="preserve"> </w:t>
            </w:r>
            <w:r>
              <w:rPr>
                <w:color w:val="1F1C52"/>
              </w:rPr>
              <w:t>Bob</w:t>
            </w:r>
            <w:r>
              <w:rPr>
                <w:color w:val="1F1C52"/>
                <w:spacing w:val="-3"/>
              </w:rPr>
              <w:t xml:space="preserve"> </w:t>
            </w:r>
            <w:r>
              <w:rPr>
                <w:color w:val="1F1C52"/>
              </w:rPr>
              <w:t>Hayes,</w:t>
            </w:r>
            <w:r>
              <w:rPr>
                <w:color w:val="1F1C52"/>
                <w:spacing w:val="-3"/>
              </w:rPr>
              <w:t xml:space="preserve"> </w:t>
            </w:r>
            <w:r>
              <w:rPr>
                <w:color w:val="1F1C52"/>
              </w:rPr>
              <w:t>Sylvia</w:t>
            </w:r>
            <w:r>
              <w:rPr>
                <w:color w:val="1F1C52"/>
                <w:spacing w:val="-4"/>
              </w:rPr>
              <w:t xml:space="preserve"> </w:t>
            </w:r>
            <w:r>
              <w:rPr>
                <w:color w:val="1F1C52"/>
                <w:spacing w:val="-2"/>
              </w:rPr>
              <w:t>Fowles).</w:t>
            </w:r>
          </w:p>
        </w:tc>
      </w:tr>
      <w:tr w:rsidR="00D7663B" w14:paraId="2726E4EE" w14:textId="77777777">
        <w:trPr>
          <w:trHeight w:val="251"/>
        </w:trPr>
        <w:tc>
          <w:tcPr>
            <w:tcW w:w="1915" w:type="dxa"/>
            <w:shd w:val="clear" w:color="auto" w:fill="1F1C52"/>
          </w:tcPr>
          <w:p w14:paraId="2726E4EC"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37" w:type="dxa"/>
            <w:shd w:val="clear" w:color="auto" w:fill="1F1C52"/>
          </w:tcPr>
          <w:p w14:paraId="2726E4ED" w14:textId="77777777" w:rsidR="00D7663B" w:rsidRDefault="00D7663B">
            <w:pPr>
              <w:pStyle w:val="TableParagraph"/>
              <w:ind w:left="0"/>
              <w:rPr>
                <w:sz w:val="18"/>
              </w:rPr>
            </w:pPr>
          </w:p>
        </w:tc>
      </w:tr>
      <w:tr w:rsidR="00D7663B" w14:paraId="2726E4F1" w14:textId="77777777">
        <w:trPr>
          <w:trHeight w:val="254"/>
        </w:trPr>
        <w:tc>
          <w:tcPr>
            <w:tcW w:w="1915" w:type="dxa"/>
          </w:tcPr>
          <w:p w14:paraId="2726E4EF" w14:textId="77777777" w:rsidR="00D7663B" w:rsidRDefault="00EE0066">
            <w:pPr>
              <w:pStyle w:val="TableParagraph"/>
              <w:spacing w:line="234" w:lineRule="exact"/>
            </w:pPr>
            <w:r>
              <w:rPr>
                <w:color w:val="1F1C52"/>
                <w:spacing w:val="-2"/>
              </w:rPr>
              <w:t>SS.5.AA.1.1</w:t>
            </w:r>
          </w:p>
        </w:tc>
        <w:tc>
          <w:tcPr>
            <w:tcW w:w="7337" w:type="dxa"/>
          </w:tcPr>
          <w:p w14:paraId="2726E4F0" w14:textId="77777777" w:rsidR="00D7663B" w:rsidRDefault="00EE0066">
            <w:pPr>
              <w:pStyle w:val="TableParagraph"/>
              <w:spacing w:line="234" w:lineRule="exact"/>
              <w:ind w:left="108"/>
            </w:pPr>
            <w:r>
              <w:rPr>
                <w:color w:val="1F1C52"/>
              </w:rPr>
              <w:t>Examine</w:t>
            </w:r>
            <w:r>
              <w:rPr>
                <w:color w:val="1F1C52"/>
                <w:spacing w:val="-7"/>
              </w:rPr>
              <w:t xml:space="preserve"> </w:t>
            </w:r>
            <w:r>
              <w:rPr>
                <w:color w:val="1F1C52"/>
              </w:rPr>
              <w:t>the</w:t>
            </w:r>
            <w:r>
              <w:rPr>
                <w:color w:val="1F1C52"/>
                <w:spacing w:val="-5"/>
              </w:rPr>
              <w:t xml:space="preserve"> </w:t>
            </w:r>
            <w:r>
              <w:rPr>
                <w:color w:val="1F1C52"/>
              </w:rPr>
              <w:t>life</w:t>
            </w:r>
            <w:r>
              <w:rPr>
                <w:color w:val="1F1C52"/>
                <w:spacing w:val="-2"/>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4"/>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colonial</w:t>
            </w:r>
            <w:r>
              <w:rPr>
                <w:color w:val="1F1C52"/>
                <w:spacing w:val="-1"/>
              </w:rPr>
              <w:t xml:space="preserve"> </w:t>
            </w:r>
            <w:r>
              <w:rPr>
                <w:color w:val="1F1C52"/>
                <w:spacing w:val="-4"/>
              </w:rPr>
              <w:t>era.</w:t>
            </w:r>
          </w:p>
        </w:tc>
      </w:tr>
      <w:tr w:rsidR="00D7663B" w14:paraId="2726E4F4" w14:textId="77777777">
        <w:trPr>
          <w:trHeight w:val="506"/>
        </w:trPr>
        <w:tc>
          <w:tcPr>
            <w:tcW w:w="1915" w:type="dxa"/>
          </w:tcPr>
          <w:p w14:paraId="2726E4F2" w14:textId="77777777" w:rsidR="00D7663B" w:rsidRDefault="00EE0066">
            <w:pPr>
              <w:pStyle w:val="TableParagraph"/>
              <w:spacing w:before="125"/>
            </w:pPr>
            <w:r>
              <w:rPr>
                <w:color w:val="1F1C52"/>
                <w:spacing w:val="-2"/>
              </w:rPr>
              <w:t>SS.5.AA.1.2</w:t>
            </w:r>
          </w:p>
        </w:tc>
        <w:tc>
          <w:tcPr>
            <w:tcW w:w="7337" w:type="dxa"/>
          </w:tcPr>
          <w:p w14:paraId="2726E4F3" w14:textId="77777777" w:rsidR="00D7663B" w:rsidRDefault="00EE0066">
            <w:pPr>
              <w:pStyle w:val="TableParagraph"/>
              <w:spacing w:line="252" w:lineRule="exact"/>
              <w:ind w:left="108" w:right="61"/>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former</w:t>
            </w:r>
            <w:r>
              <w:rPr>
                <w:color w:val="1F1C52"/>
                <w:spacing w:val="-2"/>
              </w:rPr>
              <w:t xml:space="preserve"> </w:t>
            </w:r>
            <w:r>
              <w:rPr>
                <w:color w:val="1F1C52"/>
              </w:rPr>
              <w:t>slaves</w:t>
            </w:r>
            <w:r>
              <w:rPr>
                <w:color w:val="1F1C52"/>
                <w:spacing w:val="-3"/>
              </w:rPr>
              <w:t xml:space="preserve"> </w:t>
            </w:r>
            <w:r>
              <w:rPr>
                <w:color w:val="1F1C52"/>
              </w:rPr>
              <w:t>partnered</w:t>
            </w:r>
            <w:r>
              <w:rPr>
                <w:color w:val="1F1C52"/>
                <w:spacing w:val="-3"/>
              </w:rPr>
              <w:t xml:space="preserve"> </w:t>
            </w:r>
            <w:r>
              <w:rPr>
                <w:color w:val="1F1C52"/>
              </w:rPr>
              <w:t>with</w:t>
            </w:r>
            <w:r>
              <w:rPr>
                <w:color w:val="1F1C52"/>
                <w:spacing w:val="-3"/>
              </w:rPr>
              <w:t xml:space="preserve"> </w:t>
            </w:r>
            <w:r>
              <w:rPr>
                <w:color w:val="1F1C52"/>
              </w:rPr>
              <w:t>other free people and groups in assisting those escaping from slavery.</w:t>
            </w:r>
          </w:p>
        </w:tc>
      </w:tr>
      <w:tr w:rsidR="00D7663B" w14:paraId="2726E4F7" w14:textId="77777777">
        <w:trPr>
          <w:trHeight w:val="251"/>
        </w:trPr>
        <w:tc>
          <w:tcPr>
            <w:tcW w:w="1915" w:type="dxa"/>
          </w:tcPr>
          <w:p w14:paraId="2726E4F5" w14:textId="77777777" w:rsidR="00D7663B" w:rsidRDefault="00EE0066">
            <w:pPr>
              <w:pStyle w:val="TableParagraph"/>
              <w:spacing w:line="232" w:lineRule="exact"/>
            </w:pPr>
            <w:r>
              <w:rPr>
                <w:color w:val="1F1C52"/>
                <w:spacing w:val="-2"/>
              </w:rPr>
              <w:t>SS.5.AA.1.3</w:t>
            </w:r>
          </w:p>
        </w:tc>
        <w:tc>
          <w:tcPr>
            <w:tcW w:w="7337" w:type="dxa"/>
          </w:tcPr>
          <w:p w14:paraId="2726E4F6" w14:textId="77777777" w:rsidR="00D7663B" w:rsidRDefault="00EE0066">
            <w:pPr>
              <w:pStyle w:val="TableParagraph"/>
              <w:spacing w:line="232" w:lineRule="exact"/>
              <w:ind w:left="108"/>
            </w:pPr>
            <w:r>
              <w:rPr>
                <w:color w:val="1F1C52"/>
              </w:rPr>
              <w:t>Examine</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rPr>
              <w:t>and</w:t>
            </w:r>
            <w:r>
              <w:rPr>
                <w:color w:val="1F1C52"/>
                <w:spacing w:val="-6"/>
              </w:rPr>
              <w:t xml:space="preserve"> </w:t>
            </w:r>
            <w:r>
              <w:rPr>
                <w:color w:val="1F1C52"/>
              </w:rPr>
              <w:t>events</w:t>
            </w:r>
            <w:r>
              <w:rPr>
                <w:color w:val="1F1C52"/>
                <w:spacing w:val="-4"/>
              </w:rPr>
              <w:t xml:space="preserve"> </w:t>
            </w:r>
            <w:r>
              <w:rPr>
                <w:color w:val="1F1C52"/>
              </w:rPr>
              <w:t>in</w:t>
            </w:r>
            <w:r>
              <w:rPr>
                <w:color w:val="1F1C52"/>
                <w:spacing w:val="-3"/>
              </w:rPr>
              <w:t xml:space="preserve"> </w:t>
            </w:r>
            <w:r>
              <w:rPr>
                <w:color w:val="1F1C52"/>
              </w:rPr>
              <w:t>abolitionist</w:t>
            </w:r>
            <w:r>
              <w:rPr>
                <w:color w:val="1F1C52"/>
                <w:spacing w:val="-1"/>
              </w:rPr>
              <w:t xml:space="preserve"> </w:t>
            </w:r>
            <w:r>
              <w:rPr>
                <w:color w:val="1F1C52"/>
                <w:spacing w:val="-2"/>
              </w:rPr>
              <w:t>movements.</w:t>
            </w:r>
          </w:p>
        </w:tc>
      </w:tr>
      <w:tr w:rsidR="00D7663B" w14:paraId="2726E4FA" w14:textId="77777777">
        <w:trPr>
          <w:trHeight w:val="253"/>
        </w:trPr>
        <w:tc>
          <w:tcPr>
            <w:tcW w:w="1915" w:type="dxa"/>
          </w:tcPr>
          <w:p w14:paraId="2726E4F8" w14:textId="77777777" w:rsidR="00D7663B" w:rsidRDefault="00EE0066">
            <w:pPr>
              <w:pStyle w:val="TableParagraph"/>
              <w:spacing w:line="234" w:lineRule="exact"/>
            </w:pPr>
            <w:r>
              <w:rPr>
                <w:color w:val="1F1C52"/>
                <w:spacing w:val="-2"/>
              </w:rPr>
              <w:t>SS.5.AA.1.4</w:t>
            </w:r>
          </w:p>
        </w:tc>
        <w:tc>
          <w:tcPr>
            <w:tcW w:w="7337" w:type="dxa"/>
          </w:tcPr>
          <w:p w14:paraId="2726E4F9"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freedoms</w:t>
            </w:r>
            <w:r>
              <w:rPr>
                <w:color w:val="1F1C52"/>
                <w:spacing w:val="-3"/>
              </w:rPr>
              <w:t xml:space="preserve"> </w:t>
            </w:r>
            <w:r>
              <w:rPr>
                <w:color w:val="1F1C52"/>
              </w:rPr>
              <w:t>and</w:t>
            </w:r>
            <w:r>
              <w:rPr>
                <w:color w:val="1F1C52"/>
                <w:spacing w:val="-3"/>
              </w:rPr>
              <w:t xml:space="preserve"> </w:t>
            </w:r>
            <w:r>
              <w:rPr>
                <w:color w:val="1F1C52"/>
              </w:rPr>
              <w:t>rights</w:t>
            </w:r>
            <w:r>
              <w:rPr>
                <w:color w:val="1F1C52"/>
                <w:spacing w:val="-3"/>
              </w:rPr>
              <w:t xml:space="preserve"> </w:t>
            </w:r>
            <w:r>
              <w:rPr>
                <w:color w:val="1F1C52"/>
              </w:rPr>
              <w:t>secured</w:t>
            </w:r>
            <w:r>
              <w:rPr>
                <w:color w:val="1F1C52"/>
                <w:spacing w:val="-5"/>
              </w:rPr>
              <w:t xml:space="preserve"> </w:t>
            </w:r>
            <w:r>
              <w:rPr>
                <w:color w:val="1F1C52"/>
              </w:rPr>
              <w:t>for</w:t>
            </w:r>
            <w:r>
              <w:rPr>
                <w:color w:val="1F1C52"/>
                <w:spacing w:val="-2"/>
              </w:rPr>
              <w:t xml:space="preserve"> </w:t>
            </w:r>
            <w:r>
              <w:rPr>
                <w:color w:val="1F1C52"/>
              </w:rPr>
              <w:t>and</w:t>
            </w:r>
            <w:r>
              <w:rPr>
                <w:color w:val="1F1C52"/>
                <w:spacing w:val="-6"/>
              </w:rPr>
              <w:t xml:space="preserve"> </w:t>
            </w:r>
            <w:r>
              <w:rPr>
                <w:color w:val="1F1C52"/>
              </w:rPr>
              <w:t>by</w:t>
            </w:r>
            <w:r>
              <w:rPr>
                <w:color w:val="1F1C52"/>
                <w:spacing w:val="-3"/>
              </w:rPr>
              <w:t xml:space="preserve"> </w:t>
            </w:r>
            <w:r>
              <w:rPr>
                <w:color w:val="1F1C52"/>
              </w:rPr>
              <w:t>former</w:t>
            </w:r>
            <w:r>
              <w:rPr>
                <w:color w:val="1F1C52"/>
                <w:spacing w:val="-4"/>
              </w:rPr>
              <w:t xml:space="preserve"> </w:t>
            </w:r>
            <w:r>
              <w:rPr>
                <w:color w:val="1F1C52"/>
                <w:spacing w:val="-2"/>
              </w:rPr>
              <w:t>slaves.</w:t>
            </w:r>
          </w:p>
        </w:tc>
      </w:tr>
      <w:tr w:rsidR="00D7663B" w14:paraId="2726E4FE" w14:textId="77777777">
        <w:trPr>
          <w:trHeight w:val="757"/>
        </w:trPr>
        <w:tc>
          <w:tcPr>
            <w:tcW w:w="1915" w:type="dxa"/>
          </w:tcPr>
          <w:p w14:paraId="2726E4FB" w14:textId="77777777" w:rsidR="00D7663B" w:rsidRDefault="00EE0066">
            <w:pPr>
              <w:pStyle w:val="TableParagraph"/>
              <w:spacing w:before="250"/>
            </w:pPr>
            <w:r>
              <w:rPr>
                <w:color w:val="1F1C52"/>
                <w:spacing w:val="-2"/>
              </w:rPr>
              <w:t>SS.5.AA.1.5</w:t>
            </w:r>
          </w:p>
        </w:tc>
        <w:tc>
          <w:tcPr>
            <w:tcW w:w="7337" w:type="dxa"/>
          </w:tcPr>
          <w:p w14:paraId="2726E4FC" w14:textId="77777777" w:rsidR="00D7663B" w:rsidRDefault="00EE0066">
            <w:pPr>
              <w:pStyle w:val="TableParagraph"/>
              <w:ind w:left="108" w:right="61"/>
            </w:pPr>
            <w:r>
              <w:rPr>
                <w:color w:val="1F1C52"/>
              </w:rPr>
              <w:t>Examine</w:t>
            </w:r>
            <w:r>
              <w:rPr>
                <w:color w:val="1F1C52"/>
                <w:spacing w:val="-7"/>
              </w:rPr>
              <w:t xml:space="preserve"> </w:t>
            </w:r>
            <w:r>
              <w:rPr>
                <w:color w:val="1F1C52"/>
              </w:rPr>
              <w:t>the</w:t>
            </w:r>
            <w:r>
              <w:rPr>
                <w:color w:val="1F1C52"/>
                <w:spacing w:val="-6"/>
              </w:rPr>
              <w:t xml:space="preserve"> </w:t>
            </w:r>
            <w:r>
              <w:rPr>
                <w:color w:val="1F1C52"/>
              </w:rPr>
              <w:t>roles</w:t>
            </w:r>
            <w:r>
              <w:rPr>
                <w:color w:val="1F1C52"/>
                <w:spacing w:val="-6"/>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3"/>
              </w:rPr>
              <w:t xml:space="preserve"> </w:t>
            </w:r>
            <w:r>
              <w:rPr>
                <w:color w:val="1F1C52"/>
              </w:rPr>
              <w:t>significant</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during westward expansion (e.g., Benjamin “Pap” Singleton, James Beckwourth,</w:t>
            </w:r>
          </w:p>
          <w:p w14:paraId="2726E4FD" w14:textId="77777777" w:rsidR="00D7663B" w:rsidRDefault="00EE0066">
            <w:pPr>
              <w:pStyle w:val="TableParagraph"/>
              <w:spacing w:line="233" w:lineRule="exact"/>
              <w:ind w:left="108"/>
            </w:pPr>
            <w:r>
              <w:rPr>
                <w:color w:val="1F1C52"/>
              </w:rPr>
              <w:t>Buffalo</w:t>
            </w:r>
            <w:r>
              <w:rPr>
                <w:color w:val="1F1C52"/>
                <w:spacing w:val="-14"/>
              </w:rPr>
              <w:t xml:space="preserve"> </w:t>
            </w:r>
            <w:r>
              <w:rPr>
                <w:color w:val="1F1C52"/>
              </w:rPr>
              <w:t>Soldiers,</w:t>
            </w:r>
            <w:r>
              <w:rPr>
                <w:color w:val="1F1C52"/>
                <w:spacing w:val="-14"/>
              </w:rPr>
              <w:t xml:space="preserve"> </w:t>
            </w:r>
            <w:r>
              <w:rPr>
                <w:color w:val="1F1C52"/>
              </w:rPr>
              <w:t>York</w:t>
            </w:r>
            <w:r>
              <w:rPr>
                <w:color w:val="1F1C52"/>
                <w:spacing w:val="-14"/>
              </w:rPr>
              <w:t xml:space="preserve"> </w:t>
            </w:r>
            <w:r>
              <w:rPr>
                <w:color w:val="1F1C52"/>
              </w:rPr>
              <w:t>[American</w:t>
            </w:r>
            <w:r>
              <w:rPr>
                <w:color w:val="1F1C52"/>
                <w:spacing w:val="-12"/>
              </w:rPr>
              <w:t xml:space="preserve"> </w:t>
            </w:r>
            <w:r>
              <w:rPr>
                <w:color w:val="1F1C52"/>
                <w:spacing w:val="-2"/>
              </w:rPr>
              <w:t>explorer]).</w:t>
            </w:r>
          </w:p>
        </w:tc>
      </w:tr>
    </w:tbl>
    <w:p w14:paraId="2726E4FF" w14:textId="77777777" w:rsidR="00D7663B" w:rsidRDefault="00D7663B">
      <w:pPr>
        <w:pStyle w:val="TableParagraph"/>
        <w:spacing w:line="233" w:lineRule="exact"/>
        <w:sectPr w:rsidR="00D7663B">
          <w:pgSz w:w="12240" w:h="15840"/>
          <w:pgMar w:top="1360" w:right="0" w:bottom="132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37"/>
      </w:tblGrid>
      <w:tr w:rsidR="00D7663B" w14:paraId="2726E502" w14:textId="77777777">
        <w:trPr>
          <w:trHeight w:val="505"/>
        </w:trPr>
        <w:tc>
          <w:tcPr>
            <w:tcW w:w="1915" w:type="dxa"/>
          </w:tcPr>
          <w:p w14:paraId="2726E500" w14:textId="77777777" w:rsidR="00D7663B" w:rsidRDefault="00EE0066">
            <w:pPr>
              <w:pStyle w:val="TableParagraph"/>
              <w:spacing w:before="125"/>
            </w:pPr>
            <w:r>
              <w:rPr>
                <w:color w:val="1F1C52"/>
                <w:spacing w:val="-2"/>
              </w:rPr>
              <w:lastRenderedPageBreak/>
              <w:t>SS.5.AA.1.6</w:t>
            </w:r>
          </w:p>
        </w:tc>
        <w:tc>
          <w:tcPr>
            <w:tcW w:w="7337" w:type="dxa"/>
          </w:tcPr>
          <w:p w14:paraId="2726E501" w14:textId="77777777" w:rsidR="00D7663B" w:rsidRDefault="00EE0066">
            <w:pPr>
              <w:pStyle w:val="TableParagraph"/>
              <w:spacing w:line="254" w:lineRule="exact"/>
              <w:ind w:left="108" w:right="210"/>
            </w:pPr>
            <w:r>
              <w:rPr>
                <w:color w:val="1F1C52"/>
              </w:rPr>
              <w:t>Examine</w:t>
            </w:r>
            <w:r>
              <w:rPr>
                <w:color w:val="1F1C52"/>
                <w:spacing w:val="-8"/>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6"/>
              </w:rPr>
              <w:t xml:space="preserve"> </w:t>
            </w:r>
            <w:r>
              <w:rPr>
                <w:color w:val="1F1C52"/>
              </w:rPr>
              <w:t>in</w:t>
            </w:r>
            <w:r>
              <w:rPr>
                <w:color w:val="1F1C52"/>
                <w:spacing w:val="-4"/>
              </w:rPr>
              <w:t xml:space="preserve"> </w:t>
            </w:r>
            <w:r>
              <w:rPr>
                <w:color w:val="1F1C52"/>
              </w:rPr>
              <w:t xml:space="preserve">early </w:t>
            </w:r>
            <w:r>
              <w:rPr>
                <w:color w:val="1F1C52"/>
                <w:spacing w:val="-2"/>
              </w:rPr>
              <w:t>Florida.</w:t>
            </w:r>
          </w:p>
        </w:tc>
      </w:tr>
      <w:tr w:rsidR="00D7663B" w14:paraId="2726E505" w14:textId="77777777">
        <w:trPr>
          <w:trHeight w:val="251"/>
        </w:trPr>
        <w:tc>
          <w:tcPr>
            <w:tcW w:w="1915" w:type="dxa"/>
          </w:tcPr>
          <w:p w14:paraId="2726E503"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4.6</w:t>
            </w:r>
          </w:p>
        </w:tc>
        <w:tc>
          <w:tcPr>
            <w:tcW w:w="7337" w:type="dxa"/>
          </w:tcPr>
          <w:p w14:paraId="2726E504" w14:textId="77777777" w:rsidR="00D7663B" w:rsidRDefault="00EE0066">
            <w:pPr>
              <w:pStyle w:val="TableParagraph"/>
              <w:spacing w:line="232" w:lineRule="exact"/>
              <w:ind w:left="108"/>
            </w:pPr>
            <w:r>
              <w:rPr>
                <w:color w:val="1F1C52"/>
              </w:rPr>
              <w:t>Describe</w:t>
            </w:r>
            <w:r>
              <w:rPr>
                <w:color w:val="1F1C52"/>
                <w:spacing w:val="-6"/>
              </w:rPr>
              <w:t xml:space="preserve"> </w:t>
            </w:r>
            <w:r>
              <w:rPr>
                <w:color w:val="1F1C52"/>
              </w:rPr>
              <w:t>the</w:t>
            </w:r>
            <w:r>
              <w:rPr>
                <w:color w:val="1F1C52"/>
                <w:spacing w:val="-4"/>
              </w:rPr>
              <w:t xml:space="preserve"> </w:t>
            </w:r>
            <w:r>
              <w:rPr>
                <w:color w:val="1F1C52"/>
              </w:rPr>
              <w:t>introduction,</w:t>
            </w:r>
            <w:r>
              <w:rPr>
                <w:color w:val="1F1C52"/>
                <w:spacing w:val="-4"/>
              </w:rPr>
              <w:t xml:space="preserve"> </w:t>
            </w:r>
            <w:r>
              <w:rPr>
                <w:color w:val="1F1C52"/>
              </w:rPr>
              <w:t>impact,</w:t>
            </w:r>
            <w:r>
              <w:rPr>
                <w:color w:val="1F1C52"/>
                <w:spacing w:val="-2"/>
              </w:rPr>
              <w:t xml:space="preserve"> </w:t>
            </w:r>
            <w:r>
              <w:rPr>
                <w:color w:val="1F1C52"/>
              </w:rPr>
              <w:t>and</w:t>
            </w:r>
            <w:r>
              <w:rPr>
                <w:color w:val="1F1C52"/>
                <w:spacing w:val="-2"/>
              </w:rPr>
              <w:t xml:space="preserve"> </w:t>
            </w:r>
            <w:r>
              <w:rPr>
                <w:color w:val="1F1C52"/>
              </w:rPr>
              <w:t>role</w:t>
            </w:r>
            <w:r>
              <w:rPr>
                <w:color w:val="1F1C52"/>
                <w:spacing w:val="-4"/>
              </w:rPr>
              <w:t xml:space="preserve"> </w:t>
            </w:r>
            <w:r>
              <w:rPr>
                <w:color w:val="1F1C52"/>
              </w:rPr>
              <w:t>of slavery</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spacing w:val="-2"/>
              </w:rPr>
              <w:t>colonies.</w:t>
            </w:r>
          </w:p>
        </w:tc>
      </w:tr>
      <w:tr w:rsidR="00D7663B" w14:paraId="2726E508" w14:textId="77777777">
        <w:trPr>
          <w:trHeight w:val="251"/>
        </w:trPr>
        <w:tc>
          <w:tcPr>
            <w:tcW w:w="1915" w:type="dxa"/>
            <w:shd w:val="clear" w:color="auto" w:fill="1F1C52"/>
          </w:tcPr>
          <w:p w14:paraId="2726E506" w14:textId="77777777" w:rsidR="00D7663B" w:rsidRDefault="00EE0066">
            <w:pPr>
              <w:pStyle w:val="TableParagraph"/>
              <w:spacing w:line="232" w:lineRule="exact"/>
            </w:pPr>
            <w:r>
              <w:rPr>
                <w:color w:val="FFFFFF"/>
              </w:rPr>
              <w:t>Grades</w:t>
            </w:r>
            <w:r>
              <w:rPr>
                <w:color w:val="FFFFFF"/>
                <w:spacing w:val="-4"/>
              </w:rPr>
              <w:t xml:space="preserve"> </w:t>
            </w:r>
            <w:r>
              <w:rPr>
                <w:color w:val="FFFFFF"/>
              </w:rPr>
              <w:t>6-</w:t>
            </w:r>
            <w:r>
              <w:rPr>
                <w:color w:val="FFFFFF"/>
                <w:spacing w:val="-10"/>
              </w:rPr>
              <w:t>8</w:t>
            </w:r>
          </w:p>
        </w:tc>
        <w:tc>
          <w:tcPr>
            <w:tcW w:w="7337" w:type="dxa"/>
            <w:shd w:val="clear" w:color="auto" w:fill="1F1C52"/>
          </w:tcPr>
          <w:p w14:paraId="2726E507" w14:textId="77777777" w:rsidR="00D7663B" w:rsidRDefault="00D7663B">
            <w:pPr>
              <w:pStyle w:val="TableParagraph"/>
              <w:ind w:left="0"/>
              <w:rPr>
                <w:sz w:val="18"/>
              </w:rPr>
            </w:pPr>
          </w:p>
        </w:tc>
      </w:tr>
      <w:tr w:rsidR="00D7663B" w14:paraId="2726E50B" w14:textId="77777777">
        <w:trPr>
          <w:trHeight w:val="505"/>
        </w:trPr>
        <w:tc>
          <w:tcPr>
            <w:tcW w:w="1915" w:type="dxa"/>
          </w:tcPr>
          <w:p w14:paraId="2726E509" w14:textId="77777777" w:rsidR="00D7663B" w:rsidRDefault="00EE0066">
            <w:pPr>
              <w:pStyle w:val="TableParagraph"/>
              <w:spacing w:before="125"/>
            </w:pPr>
            <w:r>
              <w:rPr>
                <w:color w:val="1F1C52"/>
                <w:spacing w:val="-2"/>
              </w:rPr>
              <w:t>SS.68.AA.1.1</w:t>
            </w:r>
          </w:p>
        </w:tc>
        <w:tc>
          <w:tcPr>
            <w:tcW w:w="7337" w:type="dxa"/>
          </w:tcPr>
          <w:p w14:paraId="2726E50A" w14:textId="77777777" w:rsidR="00D7663B" w:rsidRDefault="00EE0066">
            <w:pPr>
              <w:pStyle w:val="TableParagraph"/>
              <w:spacing w:line="254" w:lineRule="exact"/>
              <w:ind w:left="108" w:right="61"/>
            </w:pPr>
            <w:r>
              <w:rPr>
                <w:color w:val="1F1C52"/>
              </w:rPr>
              <w:t>Identify</w:t>
            </w:r>
            <w:r>
              <w:rPr>
                <w:color w:val="1F1C52"/>
                <w:spacing w:val="-14"/>
              </w:rPr>
              <w:t xml:space="preserve"> </w:t>
            </w:r>
            <w:r>
              <w:rPr>
                <w:color w:val="1F1C52"/>
              </w:rPr>
              <w:t>Afro-Eurasian</w:t>
            </w:r>
            <w:r>
              <w:rPr>
                <w:color w:val="1F1C52"/>
                <w:spacing w:val="-2"/>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5"/>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w:t>
            </w:r>
            <w:r>
              <w:rPr>
                <w:color w:val="1F1C52"/>
                <w:spacing w:val="-5"/>
              </w:rPr>
              <w:t xml:space="preserve"> </w:t>
            </w:r>
            <w:r>
              <w:rPr>
                <w:color w:val="1F1C52"/>
              </w:rPr>
              <w:t>the Atlantic slave trade.</w:t>
            </w:r>
          </w:p>
        </w:tc>
      </w:tr>
      <w:tr w:rsidR="00D7663B" w14:paraId="2726E50F" w14:textId="77777777">
        <w:trPr>
          <w:trHeight w:val="504"/>
        </w:trPr>
        <w:tc>
          <w:tcPr>
            <w:tcW w:w="1915" w:type="dxa"/>
          </w:tcPr>
          <w:p w14:paraId="2726E50C" w14:textId="77777777" w:rsidR="00D7663B" w:rsidRDefault="00EE0066">
            <w:pPr>
              <w:pStyle w:val="TableParagraph"/>
              <w:spacing w:before="123"/>
            </w:pPr>
            <w:r>
              <w:rPr>
                <w:color w:val="1F1C52"/>
                <w:spacing w:val="-2"/>
              </w:rPr>
              <w:t>SS.68.AA.1.2</w:t>
            </w:r>
          </w:p>
        </w:tc>
        <w:tc>
          <w:tcPr>
            <w:tcW w:w="7337" w:type="dxa"/>
          </w:tcPr>
          <w:p w14:paraId="2726E50D" w14:textId="77777777" w:rsidR="00D7663B" w:rsidRDefault="00EE0066">
            <w:pPr>
              <w:pStyle w:val="TableParagraph"/>
              <w:spacing w:line="249" w:lineRule="exact"/>
              <w:ind w:left="108"/>
            </w:pPr>
            <w:r>
              <w:rPr>
                <w:color w:val="1F1C52"/>
              </w:rPr>
              <w:t>Describe</w:t>
            </w:r>
            <w:r>
              <w:rPr>
                <w:color w:val="1F1C52"/>
                <w:spacing w:val="-5"/>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5"/>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6"/>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spacing w:val="-5"/>
              </w:rPr>
              <w:t>in</w:t>
            </w:r>
          </w:p>
          <w:p w14:paraId="2726E50E" w14:textId="77777777" w:rsidR="00D7663B" w:rsidRDefault="00EE0066">
            <w:pPr>
              <w:pStyle w:val="TableParagraph"/>
              <w:spacing w:before="1" w:line="233" w:lineRule="exact"/>
              <w:ind w:left="108"/>
            </w:pPr>
            <w:r>
              <w:rPr>
                <w:color w:val="1F1C52"/>
                <w:spacing w:val="-2"/>
              </w:rPr>
              <w:t>Africa.</w:t>
            </w:r>
          </w:p>
        </w:tc>
      </w:tr>
      <w:tr w:rsidR="00D7663B" w14:paraId="2726E512" w14:textId="77777777">
        <w:trPr>
          <w:trHeight w:val="506"/>
        </w:trPr>
        <w:tc>
          <w:tcPr>
            <w:tcW w:w="1915" w:type="dxa"/>
          </w:tcPr>
          <w:p w14:paraId="2726E510" w14:textId="77777777" w:rsidR="00D7663B" w:rsidRDefault="00EE0066">
            <w:pPr>
              <w:pStyle w:val="TableParagraph"/>
              <w:spacing w:before="125"/>
            </w:pPr>
            <w:r>
              <w:rPr>
                <w:color w:val="1F1C52"/>
                <w:spacing w:val="-2"/>
              </w:rPr>
              <w:t>SS.68.AA.1.3</w:t>
            </w:r>
          </w:p>
        </w:tc>
        <w:tc>
          <w:tcPr>
            <w:tcW w:w="7337" w:type="dxa"/>
          </w:tcPr>
          <w:p w14:paraId="2726E511" w14:textId="77777777" w:rsidR="00D7663B" w:rsidRDefault="00EE0066">
            <w:pPr>
              <w:pStyle w:val="TableParagraph"/>
              <w:spacing w:line="254" w:lineRule="exact"/>
              <w:ind w:left="108" w:right="61"/>
            </w:pPr>
            <w:r>
              <w:rPr>
                <w:color w:val="1F1C52"/>
              </w:rPr>
              <w:t>Examine</w:t>
            </w:r>
            <w:r>
              <w:rPr>
                <w:color w:val="1F1C52"/>
                <w:spacing w:val="-5"/>
              </w:rPr>
              <w:t xml:space="preserve"> </w:t>
            </w:r>
            <w:r>
              <w:rPr>
                <w:color w:val="1F1C52"/>
              </w:rPr>
              <w:t>the</w:t>
            </w:r>
            <w:r>
              <w:rPr>
                <w:color w:val="1F1C52"/>
                <w:spacing w:val="-5"/>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5"/>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rPr>
              <w:t>indentured</w:t>
            </w:r>
            <w:r>
              <w:rPr>
                <w:color w:val="1F1C52"/>
                <w:spacing w:val="-6"/>
              </w:rPr>
              <w:t xml:space="preserve"> </w:t>
            </w:r>
            <w:r>
              <w:rPr>
                <w:color w:val="1F1C52"/>
              </w:rPr>
              <w:t xml:space="preserve">servitude </w:t>
            </w:r>
            <w:r>
              <w:rPr>
                <w:color w:val="1F1C52"/>
                <w:spacing w:val="-2"/>
              </w:rPr>
              <w:t>contracts.</w:t>
            </w:r>
          </w:p>
        </w:tc>
      </w:tr>
      <w:tr w:rsidR="00D7663B" w14:paraId="2726E515" w14:textId="77777777">
        <w:trPr>
          <w:trHeight w:val="251"/>
        </w:trPr>
        <w:tc>
          <w:tcPr>
            <w:tcW w:w="1915" w:type="dxa"/>
          </w:tcPr>
          <w:p w14:paraId="2726E513" w14:textId="77777777" w:rsidR="00D7663B" w:rsidRDefault="00EE0066">
            <w:pPr>
              <w:pStyle w:val="TableParagraph"/>
              <w:spacing w:line="232" w:lineRule="exact"/>
            </w:pPr>
            <w:r>
              <w:rPr>
                <w:color w:val="1F1C52"/>
                <w:spacing w:val="-2"/>
              </w:rPr>
              <w:t>SS.68.AA.1.4</w:t>
            </w:r>
          </w:p>
        </w:tc>
        <w:tc>
          <w:tcPr>
            <w:tcW w:w="7337" w:type="dxa"/>
          </w:tcPr>
          <w:p w14:paraId="2726E514" w14:textId="77777777" w:rsidR="00D7663B" w:rsidRDefault="00EE0066">
            <w:pPr>
              <w:pStyle w:val="TableParagraph"/>
              <w:spacing w:line="232" w:lineRule="exact"/>
              <w:ind w:left="108"/>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E518" w14:textId="77777777">
        <w:trPr>
          <w:trHeight w:val="506"/>
        </w:trPr>
        <w:tc>
          <w:tcPr>
            <w:tcW w:w="1915" w:type="dxa"/>
          </w:tcPr>
          <w:p w14:paraId="2726E516" w14:textId="77777777" w:rsidR="00D7663B" w:rsidRDefault="00EE0066">
            <w:pPr>
              <w:pStyle w:val="TableParagraph"/>
              <w:spacing w:before="125"/>
            </w:pPr>
            <w:r>
              <w:rPr>
                <w:color w:val="1F1C52"/>
                <w:spacing w:val="-2"/>
              </w:rPr>
              <w:t>SS.68.AA.1.5</w:t>
            </w:r>
          </w:p>
        </w:tc>
        <w:tc>
          <w:tcPr>
            <w:tcW w:w="7337" w:type="dxa"/>
          </w:tcPr>
          <w:p w14:paraId="2726E517" w14:textId="77777777" w:rsidR="00D7663B" w:rsidRDefault="00EE0066">
            <w:pPr>
              <w:pStyle w:val="TableParagraph"/>
              <w:spacing w:line="252" w:lineRule="exact"/>
              <w:ind w:left="108" w:right="61"/>
            </w:pPr>
            <w:r>
              <w:rPr>
                <w:color w:val="1F1C52"/>
              </w:rPr>
              <w:t>Analyze</w:t>
            </w:r>
            <w:r>
              <w:rPr>
                <w:color w:val="1F1C52"/>
                <w:spacing w:val="-3"/>
              </w:rPr>
              <w:t xml:space="preserve"> </w:t>
            </w:r>
            <w:r>
              <w:rPr>
                <w:color w:val="1F1C52"/>
              </w:rPr>
              <w:t>slave</w:t>
            </w:r>
            <w:r>
              <w:rPr>
                <w:color w:val="1F1C52"/>
                <w:spacing w:val="-5"/>
              </w:rPr>
              <w:t xml:space="preserve"> </w:t>
            </w:r>
            <w:r>
              <w:rPr>
                <w:color w:val="1F1C52"/>
              </w:rPr>
              <w:t>revolts</w:t>
            </w:r>
            <w:r>
              <w:rPr>
                <w:color w:val="1F1C52"/>
                <w:spacing w:val="-3"/>
              </w:rPr>
              <w:t xml:space="preserve"> </w:t>
            </w:r>
            <w:r>
              <w:rPr>
                <w:color w:val="1F1C52"/>
              </w:rPr>
              <w:t>that</w:t>
            </w:r>
            <w:r>
              <w:rPr>
                <w:color w:val="1F1C52"/>
                <w:spacing w:val="-5"/>
              </w:rPr>
              <w:t xml:space="preserve"> </w:t>
            </w:r>
            <w:r>
              <w:rPr>
                <w:color w:val="1F1C52"/>
              </w:rPr>
              <w:t>happened</w:t>
            </w:r>
            <w:r>
              <w:rPr>
                <w:color w:val="1F1C52"/>
                <w:spacing w:val="-3"/>
              </w:rPr>
              <w:t xml:space="preserve"> </w:t>
            </w:r>
            <w:r>
              <w:rPr>
                <w:color w:val="1F1C52"/>
              </w:rPr>
              <w:t>in</w:t>
            </w:r>
            <w:r>
              <w:rPr>
                <w:color w:val="1F1C52"/>
                <w:spacing w:val="-6"/>
              </w:rPr>
              <w:t xml:space="preserve"> </w:t>
            </w:r>
            <w:r>
              <w:rPr>
                <w:color w:val="1F1C52"/>
              </w:rPr>
              <w:t>early</w:t>
            </w:r>
            <w:r>
              <w:rPr>
                <w:color w:val="1F1C52"/>
                <w:spacing w:val="-6"/>
              </w:rPr>
              <w:t xml:space="preserve"> </w:t>
            </w:r>
            <w:r>
              <w:rPr>
                <w:color w:val="1F1C52"/>
              </w:rPr>
              <w:t>colonial</w:t>
            </w:r>
            <w:r>
              <w:rPr>
                <w:color w:val="1F1C52"/>
                <w:spacing w:val="-13"/>
              </w:rPr>
              <w:t xml:space="preserve"> </w:t>
            </w:r>
            <w:r>
              <w:rPr>
                <w:color w:val="1F1C52"/>
              </w:rPr>
              <w:t>America</w:t>
            </w:r>
            <w:r>
              <w:rPr>
                <w:color w:val="1F1C52"/>
                <w:spacing w:val="-3"/>
              </w:rPr>
              <w:t xml:space="preserve"> </w:t>
            </w:r>
            <w:r>
              <w:rPr>
                <w:color w:val="1F1C52"/>
              </w:rPr>
              <w:t>and</w:t>
            </w:r>
            <w:r>
              <w:rPr>
                <w:color w:val="1F1C52"/>
                <w:spacing w:val="-6"/>
              </w:rPr>
              <w:t xml:space="preserve"> </w:t>
            </w:r>
            <w:r>
              <w:rPr>
                <w:color w:val="1F1C52"/>
              </w:rPr>
              <w:t>how</w:t>
            </w:r>
            <w:r>
              <w:rPr>
                <w:color w:val="1F1C52"/>
                <w:spacing w:val="-4"/>
              </w:rPr>
              <w:t xml:space="preserve"> </w:t>
            </w:r>
            <w:r>
              <w:rPr>
                <w:color w:val="1F1C52"/>
              </w:rPr>
              <w:t>political leaders reacted (e.g., 1712 revolt in New</w:t>
            </w:r>
            <w:r>
              <w:rPr>
                <w:color w:val="1F1C52"/>
                <w:spacing w:val="-1"/>
              </w:rPr>
              <w:t xml:space="preserve"> </w:t>
            </w:r>
            <w:r>
              <w:rPr>
                <w:color w:val="1F1C52"/>
              </w:rPr>
              <w:t>York City, Stono Rebellion [1739]).</w:t>
            </w:r>
          </w:p>
        </w:tc>
      </w:tr>
      <w:tr w:rsidR="00D7663B" w14:paraId="2726E51C" w14:textId="77777777">
        <w:trPr>
          <w:trHeight w:val="757"/>
        </w:trPr>
        <w:tc>
          <w:tcPr>
            <w:tcW w:w="1915" w:type="dxa"/>
          </w:tcPr>
          <w:p w14:paraId="2726E519" w14:textId="77777777" w:rsidR="00D7663B" w:rsidRDefault="00EE0066">
            <w:pPr>
              <w:pStyle w:val="TableParagraph"/>
              <w:spacing w:before="250"/>
            </w:pPr>
            <w:r>
              <w:rPr>
                <w:color w:val="1F1C52"/>
                <w:spacing w:val="-2"/>
              </w:rPr>
              <w:t>SS.68.AA.1.6</w:t>
            </w:r>
          </w:p>
        </w:tc>
        <w:tc>
          <w:tcPr>
            <w:tcW w:w="7337" w:type="dxa"/>
          </w:tcPr>
          <w:p w14:paraId="2726E51A" w14:textId="77777777" w:rsidR="00D7663B" w:rsidRDefault="00EE0066">
            <w:pPr>
              <w:pStyle w:val="TableParagraph"/>
              <w:ind w:left="108" w:right="61"/>
            </w:pPr>
            <w:r>
              <w:rPr>
                <w:color w:val="1F1C52"/>
              </w:rPr>
              <w:t>Examine</w:t>
            </w:r>
            <w:r>
              <w:rPr>
                <w:color w:val="1F1C52"/>
                <w:spacing w:val="-3"/>
              </w:rPr>
              <w:t xml:space="preserve"> </w:t>
            </w:r>
            <w:r>
              <w:rPr>
                <w:color w:val="1F1C52"/>
              </w:rPr>
              <w:t>the</w:t>
            </w:r>
            <w:r>
              <w:rPr>
                <w:color w:val="1F1C52"/>
                <w:spacing w:val="-3"/>
              </w:rPr>
              <w:t xml:space="preserve"> </w:t>
            </w:r>
            <w:r>
              <w:rPr>
                <w:color w:val="1F1C52"/>
              </w:rPr>
              <w:t>service</w:t>
            </w:r>
            <w:r>
              <w:rPr>
                <w:color w:val="1F1C52"/>
                <w:spacing w:val="-1"/>
              </w:rPr>
              <w:t xml:space="preserve"> </w:t>
            </w:r>
            <w:r>
              <w:rPr>
                <w:color w:val="1F1C52"/>
              </w:rPr>
              <w:t>and</w:t>
            </w:r>
            <w:r>
              <w:rPr>
                <w:color w:val="1F1C52"/>
                <w:spacing w:val="-4"/>
              </w:rPr>
              <w:t xml:space="preserve"> </w:t>
            </w:r>
            <w:r>
              <w:rPr>
                <w:color w:val="1F1C52"/>
              </w:rPr>
              <w:t>sacrifice</w:t>
            </w:r>
            <w:r>
              <w:rPr>
                <w:color w:val="1F1C52"/>
                <w:spacing w:val="-1"/>
              </w:rPr>
              <w:t xml:space="preserve"> </w:t>
            </w:r>
            <w:r>
              <w:rPr>
                <w:color w:val="1F1C52"/>
              </w:rPr>
              <w:t>of</w:t>
            </w:r>
            <w:r>
              <w:rPr>
                <w:color w:val="1F1C52"/>
                <w:spacing w:val="-12"/>
              </w:rPr>
              <w:t xml:space="preserve"> </w:t>
            </w:r>
            <w:r>
              <w:rPr>
                <w:color w:val="1F1C52"/>
              </w:rPr>
              <w:t>African</w:t>
            </w:r>
            <w:r>
              <w:rPr>
                <w:color w:val="1F1C52"/>
                <w:spacing w:val="-1"/>
              </w:rPr>
              <w:t xml:space="preserve"> </w:t>
            </w:r>
            <w:r>
              <w:rPr>
                <w:color w:val="1F1C52"/>
              </w:rPr>
              <w:t>patriots</w:t>
            </w:r>
            <w:r>
              <w:rPr>
                <w:color w:val="1F1C52"/>
                <w:spacing w:val="-1"/>
              </w:rPr>
              <w:t xml:space="preserve"> </w:t>
            </w:r>
            <w:r>
              <w:rPr>
                <w:color w:val="1F1C52"/>
              </w:rPr>
              <w:t>during</w:t>
            </w:r>
            <w:r>
              <w:rPr>
                <w:color w:val="1F1C52"/>
                <w:spacing w:val="-4"/>
              </w:rPr>
              <w:t xml:space="preserve"> </w:t>
            </w:r>
            <w:r>
              <w:rPr>
                <w:color w:val="1F1C52"/>
              </w:rPr>
              <w:t>the</w:t>
            </w:r>
            <w:r>
              <w:rPr>
                <w:color w:val="1F1C52"/>
                <w:spacing w:val="-1"/>
              </w:rPr>
              <w:t xml:space="preserve"> </w:t>
            </w:r>
            <w:r>
              <w:rPr>
                <w:color w:val="1F1C52"/>
              </w:rPr>
              <w:t>Revolutionary Era</w:t>
            </w:r>
            <w:r>
              <w:rPr>
                <w:color w:val="1F1C52"/>
                <w:spacing w:val="-8"/>
              </w:rPr>
              <w:t xml:space="preserve"> </w:t>
            </w:r>
            <w:r>
              <w:rPr>
                <w:color w:val="1F1C52"/>
              </w:rPr>
              <w:t>(e.g.,</w:t>
            </w:r>
            <w:r>
              <w:rPr>
                <w:color w:val="1F1C52"/>
                <w:spacing w:val="-4"/>
              </w:rPr>
              <w:t xml:space="preserve"> </w:t>
            </w:r>
            <w:r>
              <w:rPr>
                <w:color w:val="1F1C52"/>
              </w:rPr>
              <w:t>Crispus</w:t>
            </w:r>
            <w:r>
              <w:rPr>
                <w:color w:val="1F1C52"/>
                <w:spacing w:val="-14"/>
              </w:rPr>
              <w:t xml:space="preserve"> </w:t>
            </w:r>
            <w:r>
              <w:rPr>
                <w:color w:val="1F1C52"/>
              </w:rPr>
              <w:t>Attucks,</w:t>
            </w:r>
            <w:r>
              <w:rPr>
                <w:color w:val="1F1C52"/>
                <w:spacing w:val="-7"/>
              </w:rPr>
              <w:t xml:space="preserve"> </w:t>
            </w:r>
            <w:r>
              <w:rPr>
                <w:color w:val="1F1C52"/>
              </w:rPr>
              <w:t>Peter</w:t>
            </w:r>
            <w:r>
              <w:rPr>
                <w:color w:val="1F1C52"/>
                <w:spacing w:val="-3"/>
              </w:rPr>
              <w:t xml:space="preserve"> </w:t>
            </w:r>
            <w:r>
              <w:rPr>
                <w:color w:val="1F1C52"/>
              </w:rPr>
              <w:t>Salem,</w:t>
            </w:r>
            <w:r>
              <w:rPr>
                <w:color w:val="1F1C52"/>
                <w:spacing w:val="-4"/>
              </w:rPr>
              <w:t xml:space="preserve"> </w:t>
            </w:r>
            <w:r>
              <w:rPr>
                <w:color w:val="1F1C52"/>
              </w:rPr>
              <w:t>James</w:t>
            </w:r>
            <w:r>
              <w:rPr>
                <w:color w:val="1F1C52"/>
                <w:spacing w:val="-14"/>
              </w:rPr>
              <w:t xml:space="preserve"> </w:t>
            </w:r>
            <w:r>
              <w:rPr>
                <w:color w:val="1F1C52"/>
              </w:rPr>
              <w:t>Armistead</w:t>
            </w:r>
            <w:r>
              <w:rPr>
                <w:color w:val="1F1C52"/>
                <w:spacing w:val="-4"/>
              </w:rPr>
              <w:t xml:space="preserve"> </w:t>
            </w:r>
            <w:r>
              <w:rPr>
                <w:color w:val="1F1C52"/>
              </w:rPr>
              <w:t>Lafayette,</w:t>
            </w:r>
            <w:r>
              <w:rPr>
                <w:color w:val="1F1C52"/>
                <w:spacing w:val="-4"/>
              </w:rPr>
              <w:t xml:space="preserve"> </w:t>
            </w:r>
            <w:r>
              <w:rPr>
                <w:color w:val="1F1C52"/>
              </w:rPr>
              <w:t>1st</w:t>
            </w:r>
            <w:r>
              <w:rPr>
                <w:color w:val="1F1C52"/>
                <w:spacing w:val="-3"/>
              </w:rPr>
              <w:t xml:space="preserve"> </w:t>
            </w:r>
            <w:r>
              <w:rPr>
                <w:color w:val="1F1C52"/>
                <w:spacing w:val="-2"/>
              </w:rPr>
              <w:t>Rhode</w:t>
            </w:r>
          </w:p>
          <w:p w14:paraId="2726E51B" w14:textId="77777777" w:rsidR="00D7663B" w:rsidRDefault="00EE0066">
            <w:pPr>
              <w:pStyle w:val="TableParagraph"/>
              <w:spacing w:line="233" w:lineRule="exact"/>
              <w:ind w:left="108"/>
            </w:pPr>
            <w:r>
              <w:rPr>
                <w:color w:val="1F1C52"/>
              </w:rPr>
              <w:t>Island</w:t>
            </w:r>
            <w:r>
              <w:rPr>
                <w:color w:val="1F1C52"/>
                <w:spacing w:val="-2"/>
              </w:rPr>
              <w:t xml:space="preserve"> Regiment).</w:t>
            </w:r>
          </w:p>
        </w:tc>
      </w:tr>
      <w:tr w:rsidR="00D7663B" w14:paraId="2726E520" w14:textId="77777777">
        <w:trPr>
          <w:trHeight w:val="757"/>
        </w:trPr>
        <w:tc>
          <w:tcPr>
            <w:tcW w:w="1915" w:type="dxa"/>
          </w:tcPr>
          <w:p w14:paraId="2726E51D" w14:textId="77777777" w:rsidR="00D7663B" w:rsidRDefault="00EE0066">
            <w:pPr>
              <w:pStyle w:val="TableParagraph"/>
              <w:spacing w:before="253"/>
            </w:pPr>
            <w:r>
              <w:rPr>
                <w:color w:val="1F1C52"/>
                <w:spacing w:val="-2"/>
              </w:rPr>
              <w:t>SS.68.AA.2.1</w:t>
            </w:r>
          </w:p>
        </w:tc>
        <w:tc>
          <w:tcPr>
            <w:tcW w:w="7337" w:type="dxa"/>
          </w:tcPr>
          <w:p w14:paraId="2726E51E" w14:textId="77777777" w:rsidR="00D7663B" w:rsidRDefault="00EE0066">
            <w:pPr>
              <w:pStyle w:val="TableParagraph"/>
              <w:spacing w:line="251" w:lineRule="exact"/>
              <w:ind w:left="108"/>
            </w:pPr>
            <w:r>
              <w:rPr>
                <w:color w:val="1F1C52"/>
              </w:rPr>
              <w:t>Explain</w:t>
            </w:r>
            <w:r>
              <w:rPr>
                <w:color w:val="1F1C52"/>
                <w:spacing w:val="-6"/>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7"/>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spacing w:val="-2"/>
              </w:rPr>
              <w:t>(i.e.,</w:t>
            </w:r>
          </w:p>
          <w:p w14:paraId="2726E51F" w14:textId="77777777" w:rsidR="00D7663B" w:rsidRDefault="00EE0066">
            <w:pPr>
              <w:pStyle w:val="TableParagraph"/>
              <w:spacing w:line="252" w:lineRule="exact"/>
              <w:ind w:left="108" w:right="61"/>
            </w:pPr>
            <w:r>
              <w:rPr>
                <w:color w:val="1F1C52"/>
              </w:rPr>
              <w:t>Northwest</w:t>
            </w:r>
            <w:r>
              <w:rPr>
                <w:color w:val="1F1C52"/>
                <w:spacing w:val="-7"/>
              </w:rPr>
              <w:t xml:space="preserve"> </w:t>
            </w:r>
            <w:r>
              <w:rPr>
                <w:color w:val="1F1C52"/>
              </w:rPr>
              <w:t>Ordinance</w:t>
            </w:r>
            <w:r>
              <w:rPr>
                <w:color w:val="1F1C52"/>
                <w:spacing w:val="-7"/>
              </w:rPr>
              <w:t xml:space="preserve"> </w:t>
            </w:r>
            <w:r>
              <w:rPr>
                <w:color w:val="1F1C52"/>
              </w:rPr>
              <w:t>of</w:t>
            </w:r>
            <w:r>
              <w:rPr>
                <w:color w:val="1F1C52"/>
                <w:spacing w:val="-5"/>
              </w:rPr>
              <w:t xml:space="preserve"> </w:t>
            </w:r>
            <w:r>
              <w:rPr>
                <w:color w:val="1F1C52"/>
              </w:rPr>
              <w:t>1787,</w:t>
            </w:r>
            <w:r>
              <w:rPr>
                <w:color w:val="1F1C52"/>
                <w:spacing w:val="-10"/>
              </w:rPr>
              <w:t xml:space="preserve"> </w:t>
            </w:r>
            <w:r>
              <w:rPr>
                <w:color w:val="1F1C52"/>
              </w:rPr>
              <w:t>Three-Fifths</w:t>
            </w:r>
            <w:r>
              <w:rPr>
                <w:color w:val="1F1C52"/>
                <w:spacing w:val="-5"/>
              </w:rPr>
              <w:t xml:space="preserve"> </w:t>
            </w:r>
            <w:r>
              <w:rPr>
                <w:color w:val="1F1C52"/>
              </w:rPr>
              <w:t>Compromise,</w:t>
            </w:r>
            <w:r>
              <w:rPr>
                <w:color w:val="1F1C52"/>
                <w:spacing w:val="-14"/>
              </w:rPr>
              <w:t xml:space="preserve"> </w:t>
            </w:r>
            <w:r>
              <w:rPr>
                <w:color w:val="1F1C52"/>
              </w:rPr>
              <w:t>Act</w:t>
            </w:r>
            <w:r>
              <w:rPr>
                <w:color w:val="1F1C52"/>
                <w:spacing w:val="-7"/>
              </w:rPr>
              <w:t xml:space="preserve"> </w:t>
            </w:r>
            <w:r>
              <w:rPr>
                <w:color w:val="1F1C52"/>
              </w:rPr>
              <w:t>Prohibiting Importation of Slaves of 1808).</w:t>
            </w:r>
          </w:p>
        </w:tc>
      </w:tr>
      <w:tr w:rsidR="00D7663B" w14:paraId="2726E523" w14:textId="77777777">
        <w:trPr>
          <w:trHeight w:val="506"/>
        </w:trPr>
        <w:tc>
          <w:tcPr>
            <w:tcW w:w="1915" w:type="dxa"/>
          </w:tcPr>
          <w:p w14:paraId="2726E521" w14:textId="77777777" w:rsidR="00D7663B" w:rsidRDefault="00EE0066">
            <w:pPr>
              <w:pStyle w:val="TableParagraph"/>
              <w:spacing w:before="125"/>
            </w:pPr>
            <w:r>
              <w:rPr>
                <w:color w:val="1F1C52"/>
                <w:spacing w:val="-2"/>
              </w:rPr>
              <w:t>SS.68.AA.2.2</w:t>
            </w:r>
          </w:p>
        </w:tc>
        <w:tc>
          <w:tcPr>
            <w:tcW w:w="7337" w:type="dxa"/>
          </w:tcPr>
          <w:p w14:paraId="2726E522" w14:textId="77777777" w:rsidR="00D7663B" w:rsidRDefault="00EE0066">
            <w:pPr>
              <w:pStyle w:val="TableParagraph"/>
              <w:spacing w:line="252" w:lineRule="exact"/>
              <w:ind w:left="108" w:right="61"/>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w:t>
            </w:r>
            <w:r>
              <w:rPr>
                <w:color w:val="1F1C52"/>
                <w:spacing w:val="-3"/>
              </w:rPr>
              <w:t xml:space="preserve"> </w:t>
            </w:r>
            <w:r>
              <w:rPr>
                <w:color w:val="1F1C52"/>
              </w:rPr>
              <w:t>Eli Whitney’s Cotton Gin.</w:t>
            </w:r>
          </w:p>
        </w:tc>
      </w:tr>
      <w:tr w:rsidR="00D7663B" w14:paraId="2726E526" w14:textId="77777777">
        <w:trPr>
          <w:trHeight w:val="760"/>
        </w:trPr>
        <w:tc>
          <w:tcPr>
            <w:tcW w:w="1915" w:type="dxa"/>
          </w:tcPr>
          <w:p w14:paraId="2726E524" w14:textId="77777777" w:rsidR="00D7663B" w:rsidRDefault="00EE0066">
            <w:pPr>
              <w:pStyle w:val="TableParagraph"/>
              <w:spacing w:before="253"/>
            </w:pPr>
            <w:r>
              <w:rPr>
                <w:color w:val="1F1C52"/>
                <w:spacing w:val="-2"/>
              </w:rPr>
              <w:t>SS.68.AA.2.3</w:t>
            </w:r>
          </w:p>
        </w:tc>
        <w:tc>
          <w:tcPr>
            <w:tcW w:w="7337" w:type="dxa"/>
          </w:tcPr>
          <w:p w14:paraId="2726E525" w14:textId="77777777" w:rsidR="00D7663B" w:rsidRDefault="00EE0066">
            <w:pPr>
              <w:pStyle w:val="TableParagraph"/>
              <w:spacing w:line="252" w:lineRule="exact"/>
              <w:ind w:left="108" w:right="61"/>
            </w:pPr>
            <w:r>
              <w:rPr>
                <w:color w:val="1F1C52"/>
              </w:rPr>
              <w:t>Examine</w:t>
            </w:r>
            <w:r>
              <w:rPr>
                <w:color w:val="1F1C52"/>
                <w:spacing w:val="-5"/>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5"/>
              </w:rPr>
              <w:t xml:space="preserve"> </w:t>
            </w:r>
            <w:r>
              <w:rPr>
                <w:color w:val="1F1C52"/>
              </w:rPr>
              <w:t>and</w:t>
            </w:r>
            <w:r>
              <w:rPr>
                <w:color w:val="1F1C52"/>
                <w:spacing w:val="-4"/>
              </w:rPr>
              <w:t xml:space="preserve"> </w:t>
            </w:r>
            <w:r>
              <w:rPr>
                <w:color w:val="1F1C52"/>
              </w:rPr>
              <w:t>trades</w:t>
            </w:r>
            <w:r>
              <w:rPr>
                <w:color w:val="1F1C52"/>
                <w:spacing w:val="-4"/>
              </w:rPr>
              <w:t xml:space="preserve"> </w:t>
            </w:r>
            <w:r>
              <w:rPr>
                <w:color w:val="1F1C52"/>
              </w:rPr>
              <w:t>performed</w:t>
            </w:r>
            <w:r>
              <w:rPr>
                <w:color w:val="1F1C52"/>
                <w:spacing w:val="-4"/>
              </w:rPr>
              <w:t xml:space="preserve"> </w:t>
            </w:r>
            <w:r>
              <w:rPr>
                <w:color w:val="1F1C52"/>
              </w:rPr>
              <w:t>by</w:t>
            </w:r>
            <w:r>
              <w:rPr>
                <w:color w:val="1F1C52"/>
                <w:spacing w:val="-4"/>
              </w:rPr>
              <w:t xml:space="preserve"> </w:t>
            </w:r>
            <w:r>
              <w:rPr>
                <w:color w:val="1F1C52"/>
              </w:rPr>
              <w:t>slaves</w:t>
            </w:r>
            <w:r>
              <w:rPr>
                <w:color w:val="1F1C52"/>
                <w:spacing w:val="-4"/>
              </w:rPr>
              <w:t xml:space="preserve"> </w:t>
            </w:r>
            <w:r>
              <w:rPr>
                <w:color w:val="1F1C52"/>
              </w:rPr>
              <w:t>(e.g.,</w:t>
            </w:r>
            <w:r>
              <w:rPr>
                <w:color w:val="1F1C52"/>
                <w:spacing w:val="-4"/>
              </w:rPr>
              <w:t xml:space="preserve"> </w:t>
            </w:r>
            <w:r>
              <w:rPr>
                <w:color w:val="1F1C52"/>
              </w:rPr>
              <w:t xml:space="preserve">agricultural work, painting, carpentry, tailoring, domestic service, blacksmithing, </w:t>
            </w:r>
            <w:r>
              <w:rPr>
                <w:color w:val="1F1C52"/>
                <w:spacing w:val="-2"/>
              </w:rPr>
              <w:t>transportation).</w:t>
            </w:r>
          </w:p>
        </w:tc>
      </w:tr>
      <w:tr w:rsidR="00D7663B" w14:paraId="2726E529" w14:textId="77777777">
        <w:trPr>
          <w:trHeight w:val="506"/>
        </w:trPr>
        <w:tc>
          <w:tcPr>
            <w:tcW w:w="1915" w:type="dxa"/>
          </w:tcPr>
          <w:p w14:paraId="2726E527" w14:textId="77777777" w:rsidR="00D7663B" w:rsidRDefault="00EE0066">
            <w:pPr>
              <w:pStyle w:val="TableParagraph"/>
              <w:spacing w:before="125"/>
            </w:pPr>
            <w:r>
              <w:rPr>
                <w:color w:val="1F1C52"/>
                <w:spacing w:val="-2"/>
              </w:rPr>
              <w:t>SS.68.AA.2.4</w:t>
            </w:r>
          </w:p>
        </w:tc>
        <w:tc>
          <w:tcPr>
            <w:tcW w:w="7337" w:type="dxa"/>
          </w:tcPr>
          <w:p w14:paraId="2726E528" w14:textId="77777777" w:rsidR="00D7663B" w:rsidRDefault="00EE0066">
            <w:pPr>
              <w:pStyle w:val="TableParagraph"/>
              <w:spacing w:line="252" w:lineRule="exact"/>
              <w:ind w:left="108" w:right="210"/>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E52C" w14:textId="77777777">
        <w:trPr>
          <w:trHeight w:val="505"/>
        </w:trPr>
        <w:tc>
          <w:tcPr>
            <w:tcW w:w="1915" w:type="dxa"/>
          </w:tcPr>
          <w:p w14:paraId="2726E52A" w14:textId="77777777" w:rsidR="00D7663B" w:rsidRDefault="00EE0066">
            <w:pPr>
              <w:pStyle w:val="TableParagraph"/>
              <w:spacing w:before="125"/>
            </w:pPr>
            <w:r>
              <w:rPr>
                <w:color w:val="1F1C52"/>
                <w:spacing w:val="-2"/>
              </w:rPr>
              <w:t>SS.68.AA.2.5</w:t>
            </w:r>
          </w:p>
        </w:tc>
        <w:tc>
          <w:tcPr>
            <w:tcW w:w="7337" w:type="dxa"/>
          </w:tcPr>
          <w:p w14:paraId="2726E52B" w14:textId="77777777" w:rsidR="00D7663B" w:rsidRDefault="00EE0066">
            <w:pPr>
              <w:pStyle w:val="TableParagraph"/>
              <w:spacing w:line="252" w:lineRule="exact"/>
              <w:ind w:left="108" w:right="61"/>
            </w:pPr>
            <w:r>
              <w:rPr>
                <w:color w:val="1F1C52"/>
              </w:rPr>
              <w:t>Identify</w:t>
            </w:r>
            <w:r>
              <w:rPr>
                <w:color w:val="1F1C52"/>
                <w:spacing w:val="-2"/>
              </w:rPr>
              <w:t xml:space="preserve"> </w:t>
            </w:r>
            <w:r>
              <w:rPr>
                <w:color w:val="1F1C52"/>
              </w:rPr>
              <w:t>political</w:t>
            </w:r>
            <w:r>
              <w:rPr>
                <w:color w:val="1F1C52"/>
                <w:spacing w:val="-4"/>
              </w:rPr>
              <w:t xml:space="preserve"> </w:t>
            </w:r>
            <w:r>
              <w:rPr>
                <w:color w:val="1F1C52"/>
              </w:rPr>
              <w:t>figures</w:t>
            </w:r>
            <w:r>
              <w:rPr>
                <w:color w:val="1F1C52"/>
                <w:spacing w:val="-2"/>
              </w:rPr>
              <w:t xml:space="preserve"> </w:t>
            </w:r>
            <w:r>
              <w:rPr>
                <w:color w:val="1F1C52"/>
              </w:rPr>
              <w:t>who</w:t>
            </w:r>
            <w:r>
              <w:rPr>
                <w:color w:val="1F1C52"/>
                <w:spacing w:val="-2"/>
              </w:rPr>
              <w:t xml:space="preserve"> </w:t>
            </w:r>
            <w:r>
              <w:rPr>
                <w:color w:val="1F1C52"/>
              </w:rPr>
              <w:t>strove</w:t>
            </w:r>
            <w:r>
              <w:rPr>
                <w:color w:val="1F1C52"/>
                <w:spacing w:val="-4"/>
              </w:rPr>
              <w:t xml:space="preserve"> </w:t>
            </w:r>
            <w:r>
              <w:rPr>
                <w:color w:val="1F1C52"/>
              </w:rPr>
              <w:t>to</w:t>
            </w:r>
            <w:r>
              <w:rPr>
                <w:color w:val="1F1C52"/>
                <w:spacing w:val="-5"/>
              </w:rPr>
              <w:t xml:space="preserve"> </w:t>
            </w:r>
            <w:r>
              <w:rPr>
                <w:color w:val="1F1C52"/>
              </w:rPr>
              <w:t>abolish</w:t>
            </w:r>
            <w:r>
              <w:rPr>
                <w:color w:val="1F1C52"/>
                <w:spacing w:val="-5"/>
              </w:rPr>
              <w:t xml:space="preserve"> </w:t>
            </w:r>
            <w:r>
              <w:rPr>
                <w:color w:val="1F1C52"/>
              </w:rPr>
              <w:t>the</w:t>
            </w:r>
            <w:r>
              <w:rPr>
                <w:color w:val="1F1C52"/>
                <w:spacing w:val="-4"/>
              </w:rPr>
              <w:t xml:space="preserve"> </w:t>
            </w:r>
            <w:r>
              <w:rPr>
                <w:color w:val="1F1C52"/>
              </w:rPr>
              <w:t>institution</w:t>
            </w:r>
            <w:r>
              <w:rPr>
                <w:color w:val="1F1C52"/>
                <w:spacing w:val="-2"/>
              </w:rPr>
              <w:t xml:space="preserve"> </w:t>
            </w:r>
            <w:r>
              <w:rPr>
                <w:color w:val="1F1C52"/>
              </w:rPr>
              <w:t>of</w:t>
            </w:r>
            <w:r>
              <w:rPr>
                <w:color w:val="1F1C52"/>
                <w:spacing w:val="-4"/>
              </w:rPr>
              <w:t xml:space="preserve"> </w:t>
            </w:r>
            <w:r>
              <w:rPr>
                <w:color w:val="1F1C52"/>
              </w:rPr>
              <w:t>slavery</w:t>
            </w:r>
            <w:r>
              <w:rPr>
                <w:color w:val="1F1C52"/>
                <w:spacing w:val="-2"/>
              </w:rPr>
              <w:t xml:space="preserve"> </w:t>
            </w:r>
            <w:r>
              <w:rPr>
                <w:color w:val="1F1C52"/>
              </w:rPr>
              <w:t>(e.g., Thaddeus Stevens, Abraham Lincoln, Zachariah Chandler).</w:t>
            </w:r>
          </w:p>
        </w:tc>
      </w:tr>
      <w:tr w:rsidR="00D7663B" w14:paraId="2726E52F" w14:textId="77777777">
        <w:trPr>
          <w:trHeight w:val="506"/>
        </w:trPr>
        <w:tc>
          <w:tcPr>
            <w:tcW w:w="1915" w:type="dxa"/>
          </w:tcPr>
          <w:p w14:paraId="2726E52D" w14:textId="77777777" w:rsidR="00D7663B" w:rsidRDefault="00EE0066">
            <w:pPr>
              <w:pStyle w:val="TableParagraph"/>
              <w:spacing w:before="125"/>
            </w:pPr>
            <w:r>
              <w:rPr>
                <w:color w:val="1F1C52"/>
                <w:spacing w:val="-2"/>
              </w:rPr>
              <w:t>SS.68.AA.2.6</w:t>
            </w:r>
          </w:p>
        </w:tc>
        <w:tc>
          <w:tcPr>
            <w:tcW w:w="7337" w:type="dxa"/>
          </w:tcPr>
          <w:p w14:paraId="2726E52E" w14:textId="77777777" w:rsidR="00D7663B" w:rsidRDefault="00EE0066">
            <w:pPr>
              <w:pStyle w:val="TableParagraph"/>
              <w:spacing w:line="252" w:lineRule="exact"/>
              <w:ind w:left="108" w:right="210"/>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E532" w14:textId="77777777">
        <w:trPr>
          <w:trHeight w:val="505"/>
        </w:trPr>
        <w:tc>
          <w:tcPr>
            <w:tcW w:w="1915" w:type="dxa"/>
          </w:tcPr>
          <w:p w14:paraId="2726E530" w14:textId="77777777" w:rsidR="00D7663B" w:rsidRDefault="00EE0066">
            <w:pPr>
              <w:pStyle w:val="TableParagraph"/>
              <w:spacing w:before="125"/>
            </w:pPr>
            <w:r>
              <w:rPr>
                <w:color w:val="1F1C52"/>
                <w:spacing w:val="-2"/>
              </w:rPr>
              <w:t>SS.68.AA.2.7</w:t>
            </w:r>
          </w:p>
        </w:tc>
        <w:tc>
          <w:tcPr>
            <w:tcW w:w="7337" w:type="dxa"/>
          </w:tcPr>
          <w:p w14:paraId="2726E531" w14:textId="77777777" w:rsidR="00D7663B" w:rsidRDefault="00EE0066">
            <w:pPr>
              <w:pStyle w:val="TableParagraph"/>
              <w:spacing w:line="252" w:lineRule="exact"/>
              <w:ind w:left="108" w:right="210"/>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status</w:t>
            </w:r>
            <w:r>
              <w:rPr>
                <w:color w:val="1F1C52"/>
                <w:spacing w:val="-3"/>
              </w:rPr>
              <w:t xml:space="preserve"> </w:t>
            </w:r>
            <w:r>
              <w:rPr>
                <w:color w:val="1F1C52"/>
              </w:rPr>
              <w:t>of</w:t>
            </w:r>
            <w:r>
              <w:rPr>
                <w:color w:val="1F1C52"/>
                <w:spacing w:val="-7"/>
              </w:rPr>
              <w:t xml:space="preserve"> </w:t>
            </w:r>
            <w:r>
              <w:rPr>
                <w:color w:val="1F1C52"/>
              </w:rPr>
              <w:t>slaves,</w:t>
            </w:r>
            <w:r>
              <w:rPr>
                <w:color w:val="1F1C52"/>
                <w:spacing w:val="-6"/>
              </w:rPr>
              <w:t xml:space="preserve"> </w:t>
            </w:r>
            <w:r>
              <w:rPr>
                <w:color w:val="1F1C52"/>
              </w:rPr>
              <w:t>those</w:t>
            </w:r>
            <w:r>
              <w:rPr>
                <w:color w:val="1F1C52"/>
                <w:spacing w:val="-3"/>
              </w:rPr>
              <w:t xml:space="preserve"> </w:t>
            </w:r>
            <w:r>
              <w:rPr>
                <w:color w:val="1F1C52"/>
              </w:rPr>
              <w:t>who</w:t>
            </w:r>
            <w:r>
              <w:rPr>
                <w:color w:val="1F1C52"/>
                <w:spacing w:val="-3"/>
              </w:rPr>
              <w:t xml:space="preserve"> </w:t>
            </w:r>
            <w:r>
              <w:rPr>
                <w:color w:val="1F1C52"/>
              </w:rPr>
              <w:t>had</w:t>
            </w:r>
            <w:r>
              <w:rPr>
                <w:color w:val="1F1C52"/>
                <w:spacing w:val="-3"/>
              </w:rPr>
              <w:t xml:space="preserve"> </w:t>
            </w:r>
            <w:r>
              <w:rPr>
                <w:color w:val="1F1C52"/>
              </w:rPr>
              <w:t>escaped</w:t>
            </w:r>
            <w:r>
              <w:rPr>
                <w:color w:val="1F1C52"/>
                <w:spacing w:val="-3"/>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free blacks affected their contributions to the Civil War effort.</w:t>
            </w:r>
          </w:p>
        </w:tc>
      </w:tr>
      <w:tr w:rsidR="00D7663B" w14:paraId="2726E536" w14:textId="77777777">
        <w:trPr>
          <w:trHeight w:val="757"/>
        </w:trPr>
        <w:tc>
          <w:tcPr>
            <w:tcW w:w="1915" w:type="dxa"/>
          </w:tcPr>
          <w:p w14:paraId="2726E533" w14:textId="77777777" w:rsidR="00D7663B" w:rsidRDefault="00EE0066">
            <w:pPr>
              <w:pStyle w:val="TableParagraph"/>
              <w:spacing w:before="250"/>
            </w:pPr>
            <w:r>
              <w:rPr>
                <w:color w:val="1F1C52"/>
                <w:spacing w:val="-2"/>
              </w:rPr>
              <w:t>SS.68.AA.2.8</w:t>
            </w:r>
          </w:p>
        </w:tc>
        <w:tc>
          <w:tcPr>
            <w:tcW w:w="7337" w:type="dxa"/>
          </w:tcPr>
          <w:p w14:paraId="2726E534" w14:textId="77777777" w:rsidR="00D7663B" w:rsidRDefault="00EE0066">
            <w:pPr>
              <w:pStyle w:val="TableParagraph"/>
              <w:ind w:left="108" w:right="61"/>
            </w:pPr>
            <w:r>
              <w:rPr>
                <w:color w:val="1F1C52"/>
              </w:rPr>
              <w:t>Describe</w:t>
            </w:r>
            <w:r>
              <w:rPr>
                <w:color w:val="1F1C52"/>
                <w:spacing w:val="-6"/>
              </w:rPr>
              <w:t xml:space="preserve"> </w:t>
            </w:r>
            <w:r>
              <w:rPr>
                <w:color w:val="1F1C52"/>
              </w:rPr>
              <w:t>significant</w:t>
            </w:r>
            <w:r>
              <w:rPr>
                <w:color w:val="1F1C52"/>
                <w:spacing w:val="-6"/>
              </w:rPr>
              <w:t xml:space="preserve"> </w:t>
            </w:r>
            <w:r>
              <w:rPr>
                <w:color w:val="1F1C52"/>
              </w:rPr>
              <w:t>contributions</w:t>
            </w:r>
            <w:r>
              <w:rPr>
                <w:color w:val="1F1C52"/>
                <w:spacing w:val="-6"/>
              </w:rPr>
              <w:t xml:space="preserve"> </w:t>
            </w:r>
            <w:r>
              <w:rPr>
                <w:color w:val="1F1C52"/>
              </w:rPr>
              <w:t>made</w:t>
            </w:r>
            <w:r>
              <w:rPr>
                <w:color w:val="1F1C52"/>
                <w:spacing w:val="-6"/>
              </w:rPr>
              <w:t xml:space="preserve"> </w:t>
            </w:r>
            <w:r>
              <w:rPr>
                <w:color w:val="1F1C52"/>
              </w:rPr>
              <w:t>by</w:t>
            </w:r>
            <w:r>
              <w:rPr>
                <w:color w:val="1F1C52"/>
                <w:spacing w:val="-4"/>
              </w:rPr>
              <w:t xml:space="preserve"> </w:t>
            </w:r>
            <w:r>
              <w:rPr>
                <w:color w:val="1F1C52"/>
              </w:rPr>
              <w:t>key</w:t>
            </w:r>
            <w:r>
              <w:rPr>
                <w:color w:val="1F1C52"/>
                <w:spacing w:val="-4"/>
              </w:rPr>
              <w:t xml:space="preserve"> </w:t>
            </w:r>
            <w:r>
              <w:rPr>
                <w:color w:val="1F1C52"/>
              </w:rPr>
              <w:t>figures</w:t>
            </w:r>
            <w:r>
              <w:rPr>
                <w:color w:val="1F1C52"/>
                <w:spacing w:val="-6"/>
              </w:rPr>
              <w:t xml:space="preserve"> </w:t>
            </w:r>
            <w:r>
              <w:rPr>
                <w:color w:val="1F1C52"/>
              </w:rPr>
              <w:t>during</w:t>
            </w:r>
            <w:r>
              <w:rPr>
                <w:color w:val="1F1C52"/>
                <w:spacing w:val="-4"/>
              </w:rPr>
              <w:t xml:space="preserve"> </w:t>
            </w:r>
            <w:r>
              <w:rPr>
                <w:color w:val="1F1C52"/>
              </w:rPr>
              <w:t>Reconstruction (e.g., President Ulysses S. Grant, Secretary of War Edwin Stanton, Frederick</w:t>
            </w:r>
          </w:p>
          <w:p w14:paraId="2726E535" w14:textId="77777777" w:rsidR="00D7663B" w:rsidRDefault="00EE0066">
            <w:pPr>
              <w:pStyle w:val="TableParagraph"/>
              <w:spacing w:line="233" w:lineRule="exact"/>
              <w:ind w:left="108"/>
            </w:pPr>
            <w:r>
              <w:rPr>
                <w:color w:val="1F1C52"/>
              </w:rPr>
              <w:t>Douglass,</w:t>
            </w:r>
            <w:r>
              <w:rPr>
                <w:color w:val="1F1C52"/>
                <w:spacing w:val="-10"/>
              </w:rPr>
              <w:t xml:space="preserve"> </w:t>
            </w:r>
            <w:r>
              <w:rPr>
                <w:color w:val="1F1C52"/>
              </w:rPr>
              <w:t>Lyman</w:t>
            </w:r>
            <w:r>
              <w:rPr>
                <w:color w:val="1F1C52"/>
                <w:spacing w:val="-13"/>
              </w:rPr>
              <w:t xml:space="preserve"> </w:t>
            </w:r>
            <w:r>
              <w:rPr>
                <w:color w:val="1F1C52"/>
                <w:spacing w:val="-2"/>
              </w:rPr>
              <w:t>Trumbull).</w:t>
            </w:r>
          </w:p>
        </w:tc>
      </w:tr>
      <w:tr w:rsidR="00D7663B" w14:paraId="2726E539" w14:textId="77777777">
        <w:trPr>
          <w:trHeight w:val="254"/>
        </w:trPr>
        <w:tc>
          <w:tcPr>
            <w:tcW w:w="1915" w:type="dxa"/>
            <w:shd w:val="clear" w:color="auto" w:fill="1F1C52"/>
          </w:tcPr>
          <w:p w14:paraId="2726E537"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7337" w:type="dxa"/>
            <w:shd w:val="clear" w:color="auto" w:fill="1F1C52"/>
          </w:tcPr>
          <w:p w14:paraId="2726E538" w14:textId="77777777" w:rsidR="00D7663B" w:rsidRDefault="00D7663B">
            <w:pPr>
              <w:pStyle w:val="TableParagraph"/>
              <w:ind w:left="0"/>
              <w:rPr>
                <w:sz w:val="18"/>
              </w:rPr>
            </w:pPr>
          </w:p>
        </w:tc>
      </w:tr>
      <w:tr w:rsidR="00D7663B" w14:paraId="2726E53C" w14:textId="77777777">
        <w:trPr>
          <w:trHeight w:val="506"/>
        </w:trPr>
        <w:tc>
          <w:tcPr>
            <w:tcW w:w="1915" w:type="dxa"/>
          </w:tcPr>
          <w:p w14:paraId="2726E53A" w14:textId="77777777" w:rsidR="00D7663B" w:rsidRDefault="00EE0066">
            <w:pPr>
              <w:pStyle w:val="TableParagraph"/>
              <w:spacing w:before="125"/>
            </w:pPr>
            <w:r>
              <w:rPr>
                <w:color w:val="1F1C52"/>
                <w:spacing w:val="-2"/>
              </w:rPr>
              <w:t>SS.7.CG.3.6</w:t>
            </w:r>
          </w:p>
        </w:tc>
        <w:tc>
          <w:tcPr>
            <w:tcW w:w="7337" w:type="dxa"/>
          </w:tcPr>
          <w:p w14:paraId="2726E53B" w14:textId="77777777" w:rsidR="00D7663B" w:rsidRDefault="00EE0066">
            <w:pPr>
              <w:pStyle w:val="TableParagraph"/>
              <w:spacing w:line="252" w:lineRule="exact"/>
              <w:ind w:left="108" w:right="61"/>
            </w:pPr>
            <w:r>
              <w:rPr>
                <w:color w:val="1F1C52"/>
              </w:rPr>
              <w:t>Analyze</w:t>
            </w:r>
            <w:r>
              <w:rPr>
                <w:color w:val="1F1C52"/>
                <w:spacing w:val="-4"/>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13th,</w:t>
            </w:r>
            <w:r>
              <w:rPr>
                <w:color w:val="1F1C52"/>
                <w:spacing w:val="-2"/>
              </w:rPr>
              <w:t xml:space="preserve"> </w:t>
            </w:r>
            <w:r>
              <w:rPr>
                <w:color w:val="1F1C52"/>
              </w:rPr>
              <w:t>14th,</w:t>
            </w:r>
            <w:r>
              <w:rPr>
                <w:color w:val="1F1C52"/>
                <w:spacing w:val="-2"/>
              </w:rPr>
              <w:t xml:space="preserve"> </w:t>
            </w:r>
            <w:r>
              <w:rPr>
                <w:color w:val="1F1C52"/>
              </w:rPr>
              <w:t>15th,</w:t>
            </w:r>
            <w:r>
              <w:rPr>
                <w:color w:val="1F1C52"/>
                <w:spacing w:val="-5"/>
              </w:rPr>
              <w:t xml:space="preserve"> </w:t>
            </w:r>
            <w:r>
              <w:rPr>
                <w:color w:val="1F1C52"/>
              </w:rPr>
              <w:t>19th,</w:t>
            </w:r>
            <w:r>
              <w:rPr>
                <w:color w:val="1F1C52"/>
                <w:spacing w:val="-5"/>
              </w:rPr>
              <w:t xml:space="preserve"> </w:t>
            </w:r>
            <w:r>
              <w:rPr>
                <w:color w:val="1F1C52"/>
              </w:rPr>
              <w:t>24th</w:t>
            </w:r>
            <w:r>
              <w:rPr>
                <w:color w:val="1F1C52"/>
                <w:spacing w:val="-2"/>
              </w:rPr>
              <w:t xml:space="preserve"> </w:t>
            </w:r>
            <w:r>
              <w:rPr>
                <w:color w:val="1F1C52"/>
              </w:rPr>
              <w:t>and</w:t>
            </w:r>
            <w:r>
              <w:rPr>
                <w:color w:val="1F1C52"/>
                <w:spacing w:val="-5"/>
              </w:rPr>
              <w:t xml:space="preserve"> </w:t>
            </w:r>
            <w:r>
              <w:rPr>
                <w:color w:val="1F1C52"/>
              </w:rPr>
              <w:t>26th</w:t>
            </w:r>
            <w:r>
              <w:rPr>
                <w:color w:val="1F1C52"/>
                <w:spacing w:val="-17"/>
              </w:rPr>
              <w:t xml:space="preserve"> </w:t>
            </w:r>
            <w:r>
              <w:rPr>
                <w:color w:val="1F1C52"/>
              </w:rPr>
              <w:t>Amendments</w:t>
            </w:r>
            <w:r>
              <w:rPr>
                <w:color w:val="1F1C52"/>
                <w:spacing w:val="-2"/>
              </w:rPr>
              <w:t xml:space="preserve"> </w:t>
            </w:r>
            <w:r>
              <w:rPr>
                <w:color w:val="1F1C52"/>
              </w:rPr>
              <w:t>broadened participation in the political process.</w:t>
            </w:r>
          </w:p>
        </w:tc>
      </w:tr>
      <w:tr w:rsidR="00D7663B" w14:paraId="2726E53F" w14:textId="77777777">
        <w:trPr>
          <w:trHeight w:val="251"/>
        </w:trPr>
        <w:tc>
          <w:tcPr>
            <w:tcW w:w="1915" w:type="dxa"/>
            <w:shd w:val="clear" w:color="auto" w:fill="1F1C52"/>
          </w:tcPr>
          <w:p w14:paraId="2726E53D"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337" w:type="dxa"/>
            <w:shd w:val="clear" w:color="auto" w:fill="1F1C52"/>
          </w:tcPr>
          <w:p w14:paraId="2726E53E" w14:textId="77777777" w:rsidR="00D7663B" w:rsidRDefault="00D7663B">
            <w:pPr>
              <w:pStyle w:val="TableParagraph"/>
              <w:ind w:left="0"/>
              <w:rPr>
                <w:sz w:val="18"/>
              </w:rPr>
            </w:pPr>
          </w:p>
        </w:tc>
      </w:tr>
      <w:tr w:rsidR="00D7663B" w14:paraId="2726E542" w14:textId="77777777">
        <w:trPr>
          <w:trHeight w:val="506"/>
        </w:trPr>
        <w:tc>
          <w:tcPr>
            <w:tcW w:w="1915" w:type="dxa"/>
          </w:tcPr>
          <w:p w14:paraId="2726E540"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2.3</w:t>
            </w:r>
          </w:p>
        </w:tc>
        <w:tc>
          <w:tcPr>
            <w:tcW w:w="7337" w:type="dxa"/>
          </w:tcPr>
          <w:p w14:paraId="2726E541" w14:textId="77777777" w:rsidR="00D7663B" w:rsidRDefault="00EE0066">
            <w:pPr>
              <w:pStyle w:val="TableParagraph"/>
              <w:spacing w:line="254" w:lineRule="exact"/>
              <w:ind w:left="108" w:right="61"/>
            </w:pPr>
            <w:r>
              <w:rPr>
                <w:color w:val="1F1C52"/>
              </w:rPr>
              <w:t>Differentiate</w:t>
            </w:r>
            <w:r>
              <w:rPr>
                <w:color w:val="1F1C52"/>
                <w:spacing w:val="-6"/>
              </w:rPr>
              <w:t xml:space="preserve"> </w:t>
            </w:r>
            <w:r>
              <w:rPr>
                <w:color w:val="1F1C52"/>
              </w:rPr>
              <w:t>economic</w:t>
            </w:r>
            <w:r>
              <w:rPr>
                <w:color w:val="1F1C52"/>
                <w:spacing w:val="-6"/>
              </w:rPr>
              <w:t xml:space="preserve"> </w:t>
            </w:r>
            <w:r>
              <w:rPr>
                <w:color w:val="1F1C52"/>
              </w:rPr>
              <w:t>systems</w:t>
            </w:r>
            <w:r>
              <w:rPr>
                <w:color w:val="1F1C52"/>
                <w:spacing w:val="-6"/>
              </w:rPr>
              <w:t xml:space="preserve"> </w:t>
            </w:r>
            <w:r>
              <w:rPr>
                <w:color w:val="1F1C52"/>
              </w:rPr>
              <w:t>of</w:t>
            </w:r>
            <w:r>
              <w:rPr>
                <w:color w:val="1F1C52"/>
                <w:spacing w:val="-3"/>
              </w:rPr>
              <w:t xml:space="preserve"> </w:t>
            </w:r>
            <w:r>
              <w:rPr>
                <w:color w:val="1F1C52"/>
              </w:rPr>
              <w:t>New</w:t>
            </w:r>
            <w:r>
              <w:rPr>
                <w:color w:val="1F1C52"/>
                <w:spacing w:val="-5"/>
              </w:rPr>
              <w:t xml:space="preserve"> </w:t>
            </w:r>
            <w:r>
              <w:rPr>
                <w:color w:val="1F1C52"/>
              </w:rPr>
              <w:t>England,</w:t>
            </w:r>
            <w:r>
              <w:rPr>
                <w:color w:val="1F1C52"/>
                <w:spacing w:val="-4"/>
              </w:rPr>
              <w:t xml:space="preserve"> </w:t>
            </w:r>
            <w:r>
              <w:rPr>
                <w:color w:val="1F1C52"/>
              </w:rPr>
              <w:t>Middle</w:t>
            </w:r>
            <w:r>
              <w:rPr>
                <w:color w:val="1F1C52"/>
                <w:spacing w:val="-4"/>
              </w:rPr>
              <w:t xml:space="preserve"> </w:t>
            </w:r>
            <w:r>
              <w:rPr>
                <w:color w:val="1F1C52"/>
              </w:rPr>
              <w:t>and</w:t>
            </w:r>
            <w:r>
              <w:rPr>
                <w:color w:val="1F1C52"/>
                <w:spacing w:val="-4"/>
              </w:rPr>
              <w:t xml:space="preserve"> </w:t>
            </w:r>
            <w:r>
              <w:rPr>
                <w:color w:val="1F1C52"/>
              </w:rPr>
              <w:t>Southern</w:t>
            </w:r>
            <w:r>
              <w:rPr>
                <w:color w:val="1F1C52"/>
                <w:spacing w:val="-4"/>
              </w:rPr>
              <w:t xml:space="preserve"> </w:t>
            </w:r>
            <w:r>
              <w:rPr>
                <w:color w:val="1F1C52"/>
              </w:rPr>
              <w:t>colonies including indentured servants and slaves as labor sources.</w:t>
            </w:r>
          </w:p>
        </w:tc>
      </w:tr>
      <w:tr w:rsidR="00D7663B" w14:paraId="2726E547" w14:textId="77777777">
        <w:trPr>
          <w:trHeight w:val="1010"/>
        </w:trPr>
        <w:tc>
          <w:tcPr>
            <w:tcW w:w="1915" w:type="dxa"/>
          </w:tcPr>
          <w:p w14:paraId="2726E543" w14:textId="77777777" w:rsidR="00D7663B" w:rsidRDefault="00D7663B">
            <w:pPr>
              <w:pStyle w:val="TableParagraph"/>
              <w:spacing w:before="122"/>
              <w:ind w:left="0"/>
            </w:pPr>
          </w:p>
          <w:p w14:paraId="2726E544"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3.10</w:t>
            </w:r>
          </w:p>
        </w:tc>
        <w:tc>
          <w:tcPr>
            <w:tcW w:w="7337" w:type="dxa"/>
          </w:tcPr>
          <w:p w14:paraId="2726E545" w14:textId="77777777" w:rsidR="00D7663B" w:rsidRDefault="00EE0066">
            <w:pPr>
              <w:pStyle w:val="TableParagraph"/>
              <w:ind w:left="108" w:right="61"/>
            </w:pPr>
            <w:r>
              <w:rPr>
                <w:color w:val="1F1C52"/>
              </w:rPr>
              <w:t>Examine</w:t>
            </w:r>
            <w:r>
              <w:rPr>
                <w:color w:val="1F1C52"/>
                <w:spacing w:val="-5"/>
              </w:rPr>
              <w:t xml:space="preserve"> </w:t>
            </w:r>
            <w:r>
              <w:rPr>
                <w:color w:val="1F1C52"/>
              </w:rPr>
              <w:t>the</w:t>
            </w:r>
            <w:r>
              <w:rPr>
                <w:color w:val="1F1C52"/>
                <w:spacing w:val="-5"/>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Constitutional</w:t>
            </w:r>
            <w:r>
              <w:rPr>
                <w:color w:val="1F1C52"/>
                <w:spacing w:val="-2"/>
              </w:rPr>
              <w:t xml:space="preserve"> </w:t>
            </w:r>
            <w:r>
              <w:rPr>
                <w:color w:val="1F1C52"/>
              </w:rPr>
              <w:t>Convention</w:t>
            </w:r>
            <w:r>
              <w:rPr>
                <w:color w:val="1F1C52"/>
                <w:spacing w:val="-6"/>
              </w:rPr>
              <w:t xml:space="preserve"> </w:t>
            </w:r>
            <w:r>
              <w:rPr>
                <w:color w:val="1F1C52"/>
              </w:rPr>
              <w:t>(New Jersey Plan, Virginia Plan, Great Compromise, Three-Fifths Compromise, compromises regarding taxation and slave trade, Electoral College, state vs.</w:t>
            </w:r>
          </w:p>
          <w:p w14:paraId="2726E546" w14:textId="77777777" w:rsidR="00D7663B" w:rsidRDefault="00EE0066">
            <w:pPr>
              <w:pStyle w:val="TableParagraph"/>
              <w:spacing w:line="233" w:lineRule="exact"/>
              <w:ind w:left="108"/>
            </w:pPr>
            <w:r>
              <w:rPr>
                <w:color w:val="1F1C52"/>
              </w:rPr>
              <w:t>federal</w:t>
            </w:r>
            <w:r>
              <w:rPr>
                <w:color w:val="1F1C52"/>
                <w:spacing w:val="-6"/>
              </w:rPr>
              <w:t xml:space="preserve"> </w:t>
            </w:r>
            <w:r>
              <w:rPr>
                <w:color w:val="1F1C52"/>
              </w:rPr>
              <w:t>power,</w:t>
            </w:r>
            <w:r>
              <w:rPr>
                <w:color w:val="1F1C52"/>
                <w:spacing w:val="-9"/>
              </w:rPr>
              <w:t xml:space="preserve"> </w:t>
            </w:r>
            <w:r>
              <w:rPr>
                <w:color w:val="1F1C52"/>
              </w:rPr>
              <w:t>empowering</w:t>
            </w:r>
            <w:r>
              <w:rPr>
                <w:color w:val="1F1C52"/>
                <w:spacing w:val="-9"/>
              </w:rPr>
              <w:t xml:space="preserve"> </w:t>
            </w:r>
            <w:r>
              <w:rPr>
                <w:color w:val="1F1C52"/>
              </w:rPr>
              <w:t>a</w:t>
            </w:r>
            <w:r>
              <w:rPr>
                <w:color w:val="1F1C52"/>
                <w:spacing w:val="-6"/>
              </w:rPr>
              <w:t xml:space="preserve"> </w:t>
            </w:r>
            <w:r>
              <w:rPr>
                <w:color w:val="1F1C52"/>
                <w:spacing w:val="-2"/>
              </w:rPr>
              <w:t>president).</w:t>
            </w:r>
          </w:p>
        </w:tc>
      </w:tr>
      <w:tr w:rsidR="00D7663B" w14:paraId="2726E54B" w14:textId="77777777">
        <w:trPr>
          <w:trHeight w:val="757"/>
        </w:trPr>
        <w:tc>
          <w:tcPr>
            <w:tcW w:w="1915" w:type="dxa"/>
          </w:tcPr>
          <w:p w14:paraId="2726E548" w14:textId="77777777" w:rsidR="00D7663B" w:rsidRDefault="00EE0066">
            <w:pPr>
              <w:pStyle w:val="TableParagraph"/>
              <w:spacing w:before="253"/>
            </w:pPr>
            <w:r>
              <w:rPr>
                <w:color w:val="1F1C52"/>
                <w:spacing w:val="-2"/>
              </w:rPr>
              <w:t>SS.</w:t>
            </w:r>
            <w:proofErr w:type="gramStart"/>
            <w:r>
              <w:rPr>
                <w:color w:val="1F1C52"/>
                <w:spacing w:val="-2"/>
              </w:rPr>
              <w:t>8.A.</w:t>
            </w:r>
            <w:proofErr w:type="gramEnd"/>
            <w:r>
              <w:rPr>
                <w:color w:val="1F1C52"/>
                <w:spacing w:val="-2"/>
              </w:rPr>
              <w:t>3.15</w:t>
            </w:r>
          </w:p>
        </w:tc>
        <w:tc>
          <w:tcPr>
            <w:tcW w:w="7337" w:type="dxa"/>
          </w:tcPr>
          <w:p w14:paraId="2726E549" w14:textId="77777777" w:rsidR="00D7663B" w:rsidRDefault="00EE0066">
            <w:pPr>
              <w:pStyle w:val="TableParagraph"/>
              <w:spacing w:line="251" w:lineRule="exact"/>
              <w:ind w:left="108"/>
            </w:pPr>
            <w:r>
              <w:rPr>
                <w:color w:val="1F1C52"/>
              </w:rPr>
              <w:t>Examine</w:t>
            </w:r>
            <w:r>
              <w:rPr>
                <w:color w:val="1F1C52"/>
                <w:spacing w:val="-8"/>
              </w:rPr>
              <w:t xml:space="preserve"> </w:t>
            </w:r>
            <w:r>
              <w:rPr>
                <w:color w:val="1F1C52"/>
              </w:rPr>
              <w:t>this</w:t>
            </w:r>
            <w:r>
              <w:rPr>
                <w:color w:val="1F1C52"/>
                <w:spacing w:val="-3"/>
              </w:rPr>
              <w:t xml:space="preserve"> </w:t>
            </w:r>
            <w:proofErr w:type="gramStart"/>
            <w:r>
              <w:rPr>
                <w:color w:val="1F1C52"/>
              </w:rPr>
              <w:t>time</w:t>
            </w:r>
            <w:r>
              <w:rPr>
                <w:color w:val="1F1C52"/>
                <w:spacing w:val="-3"/>
              </w:rPr>
              <w:t xml:space="preserve"> </w:t>
            </w:r>
            <w:r>
              <w:rPr>
                <w:color w:val="1F1C52"/>
              </w:rPr>
              <w:t>period</w:t>
            </w:r>
            <w:proofErr w:type="gramEnd"/>
            <w:r>
              <w:rPr>
                <w:color w:val="1F1C52"/>
                <w:spacing w:val="-3"/>
              </w:rPr>
              <w:t xml:space="preserve"> </w:t>
            </w:r>
            <w:r>
              <w:rPr>
                <w:color w:val="1F1C52"/>
              </w:rPr>
              <w:t>(1763-1815)</w:t>
            </w:r>
            <w:r>
              <w:rPr>
                <w:color w:val="1F1C52"/>
                <w:spacing w:val="-6"/>
              </w:rPr>
              <w:t xml:space="preserve"> </w:t>
            </w:r>
            <w:r>
              <w:rPr>
                <w:color w:val="1F1C52"/>
              </w:rPr>
              <w:t>from</w:t>
            </w:r>
            <w:r>
              <w:rPr>
                <w:color w:val="1F1C52"/>
                <w:spacing w:val="-5"/>
              </w:rPr>
              <w:t xml:space="preserve"> </w:t>
            </w:r>
            <w:r>
              <w:rPr>
                <w:color w:val="1F1C52"/>
              </w:rPr>
              <w:t>the</w:t>
            </w:r>
            <w:r>
              <w:rPr>
                <w:color w:val="1F1C52"/>
                <w:spacing w:val="-3"/>
              </w:rPr>
              <w:t xml:space="preserve"> </w:t>
            </w:r>
            <w:r>
              <w:rPr>
                <w:color w:val="1F1C52"/>
              </w:rPr>
              <w:t>perspective</w:t>
            </w:r>
            <w:r>
              <w:rPr>
                <w:color w:val="1F1C52"/>
                <w:spacing w:val="-3"/>
              </w:rPr>
              <w:t xml:space="preserve"> </w:t>
            </w:r>
            <w:r>
              <w:rPr>
                <w:color w:val="1F1C52"/>
              </w:rPr>
              <w:t>of</w:t>
            </w:r>
            <w:r>
              <w:rPr>
                <w:color w:val="1F1C52"/>
                <w:spacing w:val="-2"/>
              </w:rPr>
              <w:t xml:space="preserve"> historically</w:t>
            </w:r>
          </w:p>
          <w:p w14:paraId="2726E54A" w14:textId="77777777" w:rsidR="00D7663B" w:rsidRDefault="00EE0066">
            <w:pPr>
              <w:pStyle w:val="TableParagraph"/>
              <w:spacing w:line="252" w:lineRule="exact"/>
              <w:ind w:left="108" w:right="61"/>
            </w:pPr>
            <w:r>
              <w:rPr>
                <w:color w:val="1F1C52"/>
              </w:rPr>
              <w:t>under-represented</w:t>
            </w:r>
            <w:r>
              <w:rPr>
                <w:color w:val="1F1C52"/>
                <w:spacing w:val="-11"/>
              </w:rPr>
              <w:t xml:space="preserve"> </w:t>
            </w:r>
            <w:r>
              <w:rPr>
                <w:color w:val="1F1C52"/>
              </w:rPr>
              <w:t>groups</w:t>
            </w:r>
            <w:r>
              <w:rPr>
                <w:color w:val="1F1C52"/>
                <w:spacing w:val="-7"/>
              </w:rPr>
              <w:t xml:space="preserve"> </w:t>
            </w:r>
            <w:r>
              <w:rPr>
                <w:color w:val="1F1C52"/>
              </w:rPr>
              <w:t>(children,</w:t>
            </w:r>
            <w:r>
              <w:rPr>
                <w:color w:val="1F1C52"/>
                <w:spacing w:val="-7"/>
              </w:rPr>
              <w:t xml:space="preserve"> </w:t>
            </w:r>
            <w:r>
              <w:rPr>
                <w:color w:val="1F1C52"/>
              </w:rPr>
              <w:t>indentured</w:t>
            </w:r>
            <w:r>
              <w:rPr>
                <w:color w:val="1F1C52"/>
                <w:spacing w:val="-7"/>
              </w:rPr>
              <w:t xml:space="preserve"> </w:t>
            </w:r>
            <w:r>
              <w:rPr>
                <w:color w:val="1F1C52"/>
              </w:rPr>
              <w:t>servants,</w:t>
            </w:r>
            <w:r>
              <w:rPr>
                <w:color w:val="1F1C52"/>
                <w:spacing w:val="-7"/>
              </w:rPr>
              <w:t xml:space="preserve"> </w:t>
            </w:r>
            <w:r>
              <w:rPr>
                <w:color w:val="1F1C52"/>
              </w:rPr>
              <w:t>Native</w:t>
            </w:r>
            <w:r>
              <w:rPr>
                <w:color w:val="1F1C52"/>
                <w:spacing w:val="-14"/>
              </w:rPr>
              <w:t xml:space="preserve"> </w:t>
            </w:r>
            <w:r>
              <w:rPr>
                <w:color w:val="1F1C52"/>
              </w:rPr>
              <w:t>Americans, slaves, women, working class).</w:t>
            </w:r>
          </w:p>
        </w:tc>
      </w:tr>
      <w:tr w:rsidR="00D7663B" w14:paraId="2726E54E" w14:textId="77777777">
        <w:trPr>
          <w:trHeight w:val="508"/>
        </w:trPr>
        <w:tc>
          <w:tcPr>
            <w:tcW w:w="1915" w:type="dxa"/>
          </w:tcPr>
          <w:p w14:paraId="2726E54C"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4.2</w:t>
            </w:r>
          </w:p>
        </w:tc>
        <w:tc>
          <w:tcPr>
            <w:tcW w:w="7337" w:type="dxa"/>
          </w:tcPr>
          <w:p w14:paraId="2726E54D" w14:textId="77777777" w:rsidR="00D7663B" w:rsidRDefault="00EE0066">
            <w:pPr>
              <w:pStyle w:val="TableParagraph"/>
              <w:spacing w:line="252" w:lineRule="exact"/>
              <w:ind w:left="108" w:right="210"/>
            </w:pPr>
            <w:r>
              <w:rPr>
                <w:color w:val="1F1C52"/>
              </w:rPr>
              <w:t>Describe</w:t>
            </w:r>
            <w:r>
              <w:rPr>
                <w:color w:val="1F1C52"/>
                <w:spacing w:val="-4"/>
              </w:rPr>
              <w:t xml:space="preserve"> </w:t>
            </w:r>
            <w:r>
              <w:rPr>
                <w:color w:val="1F1C52"/>
              </w:rPr>
              <w:t>the</w:t>
            </w:r>
            <w:r>
              <w:rPr>
                <w:color w:val="1F1C52"/>
                <w:spacing w:val="-4"/>
              </w:rPr>
              <w:t xml:space="preserve"> </w:t>
            </w:r>
            <w:r>
              <w:rPr>
                <w:color w:val="1F1C52"/>
              </w:rPr>
              <w:t>debate</w:t>
            </w:r>
            <w:r>
              <w:rPr>
                <w:color w:val="1F1C52"/>
                <w:spacing w:val="-4"/>
              </w:rPr>
              <w:t xml:space="preserve"> </w:t>
            </w:r>
            <w:r>
              <w:rPr>
                <w:color w:val="1F1C52"/>
              </w:rPr>
              <w:t>surrounding</w:t>
            </w:r>
            <w:r>
              <w:rPr>
                <w:color w:val="1F1C52"/>
                <w:spacing w:val="-5"/>
              </w:rPr>
              <w:t xml:space="preserve"> </w:t>
            </w:r>
            <w:r>
              <w:rPr>
                <w:color w:val="1F1C52"/>
              </w:rPr>
              <w:t>the</w:t>
            </w:r>
            <w:r>
              <w:rPr>
                <w:color w:val="1F1C52"/>
                <w:spacing w:val="-4"/>
              </w:rPr>
              <w:t xml:space="preserve"> </w:t>
            </w:r>
            <w:r>
              <w:rPr>
                <w:color w:val="1F1C52"/>
              </w:rPr>
              <w:t>spread</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into</w:t>
            </w:r>
            <w:r>
              <w:rPr>
                <w:color w:val="1F1C52"/>
                <w:spacing w:val="-2"/>
              </w:rPr>
              <w:t xml:space="preserve"> </w:t>
            </w:r>
            <w:r>
              <w:rPr>
                <w:color w:val="1F1C52"/>
              </w:rPr>
              <w:t>western</w:t>
            </w:r>
            <w:r>
              <w:rPr>
                <w:color w:val="1F1C52"/>
                <w:spacing w:val="-5"/>
              </w:rPr>
              <w:t xml:space="preserve"> </w:t>
            </w:r>
            <w:r>
              <w:rPr>
                <w:color w:val="1F1C52"/>
              </w:rPr>
              <w:t>territories and Florida.</w:t>
            </w:r>
          </w:p>
        </w:tc>
      </w:tr>
    </w:tbl>
    <w:p w14:paraId="2726E54F"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58"/>
      </w:tblGrid>
      <w:tr w:rsidR="00D7663B" w14:paraId="2726E553" w14:textId="77777777">
        <w:trPr>
          <w:trHeight w:val="757"/>
        </w:trPr>
        <w:tc>
          <w:tcPr>
            <w:tcW w:w="1915" w:type="dxa"/>
          </w:tcPr>
          <w:p w14:paraId="2726E550" w14:textId="77777777" w:rsidR="00D7663B" w:rsidRDefault="00EE0066">
            <w:pPr>
              <w:pStyle w:val="TableParagraph"/>
              <w:spacing w:before="253"/>
            </w:pPr>
            <w:r>
              <w:rPr>
                <w:color w:val="1F1C52"/>
                <w:spacing w:val="-2"/>
              </w:rPr>
              <w:lastRenderedPageBreak/>
              <w:t>SS.</w:t>
            </w:r>
            <w:proofErr w:type="gramStart"/>
            <w:r>
              <w:rPr>
                <w:color w:val="1F1C52"/>
                <w:spacing w:val="-2"/>
              </w:rPr>
              <w:t>8.A.</w:t>
            </w:r>
            <w:proofErr w:type="gramEnd"/>
            <w:r>
              <w:rPr>
                <w:color w:val="1F1C52"/>
                <w:spacing w:val="-2"/>
              </w:rPr>
              <w:t>4.4</w:t>
            </w:r>
          </w:p>
        </w:tc>
        <w:tc>
          <w:tcPr>
            <w:tcW w:w="7358" w:type="dxa"/>
          </w:tcPr>
          <w:p w14:paraId="2726E551" w14:textId="77777777" w:rsidR="00D7663B" w:rsidRDefault="00EE0066">
            <w:pPr>
              <w:pStyle w:val="TableParagraph"/>
              <w:spacing w:line="251" w:lineRule="exact"/>
              <w:ind w:left="108"/>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5"/>
              </w:rPr>
              <w:t xml:space="preserve"> </w:t>
            </w:r>
            <w:r>
              <w:rPr>
                <w:color w:val="1F1C52"/>
              </w:rPr>
              <w:t>of</w:t>
            </w:r>
            <w:r>
              <w:rPr>
                <w:color w:val="1F1C52"/>
                <w:spacing w:val="-3"/>
              </w:rPr>
              <w:t xml:space="preserve"> </w:t>
            </w:r>
            <w:r>
              <w:rPr>
                <w:color w:val="1F1C52"/>
              </w:rPr>
              <w:t>westward</w:t>
            </w:r>
            <w:r>
              <w:rPr>
                <w:color w:val="1F1C52"/>
                <w:spacing w:val="-3"/>
              </w:rPr>
              <w:t xml:space="preserve"> </w:t>
            </w:r>
            <w:r>
              <w:rPr>
                <w:color w:val="1F1C52"/>
              </w:rPr>
              <w:t>expansion</w:t>
            </w:r>
            <w:r>
              <w:rPr>
                <w:color w:val="1F1C52"/>
                <w:spacing w:val="-4"/>
              </w:rPr>
              <w:t xml:space="preserve"> </w:t>
            </w:r>
            <w:r>
              <w:rPr>
                <w:color w:val="1F1C52"/>
              </w:rPr>
              <w:t>on</w:t>
            </w:r>
            <w:r>
              <w:rPr>
                <w:color w:val="1F1C52"/>
                <w:spacing w:val="-3"/>
              </w:rPr>
              <w:t xml:space="preserve"> </w:t>
            </w:r>
            <w:r>
              <w:rPr>
                <w:color w:val="1F1C52"/>
              </w:rPr>
              <w:t>cultural</w:t>
            </w:r>
            <w:r>
              <w:rPr>
                <w:color w:val="1F1C52"/>
                <w:spacing w:val="-6"/>
              </w:rPr>
              <w:t xml:space="preserve"> </w:t>
            </w:r>
            <w:r>
              <w:rPr>
                <w:color w:val="1F1C52"/>
              </w:rPr>
              <w:t>practices</w:t>
            </w:r>
            <w:r>
              <w:rPr>
                <w:color w:val="1F1C52"/>
                <w:spacing w:val="-5"/>
              </w:rPr>
              <w:t xml:space="preserve"> </w:t>
            </w:r>
            <w:r>
              <w:rPr>
                <w:color w:val="1F1C52"/>
              </w:rPr>
              <w:t>and</w:t>
            </w:r>
            <w:r>
              <w:rPr>
                <w:color w:val="1F1C52"/>
                <w:spacing w:val="-6"/>
              </w:rPr>
              <w:t xml:space="preserve"> </w:t>
            </w:r>
            <w:r>
              <w:rPr>
                <w:color w:val="1F1C52"/>
                <w:spacing w:val="-2"/>
              </w:rPr>
              <w:t>migration</w:t>
            </w:r>
          </w:p>
          <w:p w14:paraId="2726E552" w14:textId="77777777" w:rsidR="00D7663B" w:rsidRDefault="00EE0066">
            <w:pPr>
              <w:pStyle w:val="TableParagraph"/>
              <w:spacing w:line="252" w:lineRule="exact"/>
              <w:ind w:left="108" w:right="207"/>
            </w:pP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4"/>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4"/>
              </w:rPr>
              <w:t xml:space="preserve"> </w:t>
            </w:r>
            <w:r>
              <w:rPr>
                <w:color w:val="1F1C52"/>
              </w:rPr>
              <w:t>and</w:t>
            </w:r>
            <w:r>
              <w:rPr>
                <w:color w:val="1F1C52"/>
                <w:spacing w:val="-4"/>
              </w:rPr>
              <w:t xml:space="preserve"> </w:t>
            </w:r>
            <w:r>
              <w:rPr>
                <w:color w:val="1F1C52"/>
              </w:rPr>
              <w:t>other</w:t>
            </w:r>
            <w:r>
              <w:rPr>
                <w:color w:val="1F1C52"/>
                <w:spacing w:val="-6"/>
              </w:rPr>
              <w:t xml:space="preserve"> </w:t>
            </w:r>
            <w:r>
              <w:rPr>
                <w:color w:val="1F1C52"/>
              </w:rPr>
              <w:t xml:space="preserve">minority </w:t>
            </w:r>
            <w:r>
              <w:rPr>
                <w:color w:val="1F1C52"/>
                <w:spacing w:val="-2"/>
              </w:rPr>
              <w:t>groups.</w:t>
            </w:r>
          </w:p>
        </w:tc>
      </w:tr>
      <w:tr w:rsidR="00D7663B" w14:paraId="2726E556" w14:textId="77777777">
        <w:trPr>
          <w:trHeight w:val="505"/>
        </w:trPr>
        <w:tc>
          <w:tcPr>
            <w:tcW w:w="1915" w:type="dxa"/>
          </w:tcPr>
          <w:p w14:paraId="2726E554"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4.10</w:t>
            </w:r>
          </w:p>
        </w:tc>
        <w:tc>
          <w:tcPr>
            <w:tcW w:w="7358" w:type="dxa"/>
          </w:tcPr>
          <w:p w14:paraId="2726E555" w14:textId="77777777" w:rsidR="00D7663B" w:rsidRDefault="00EE0066">
            <w:pPr>
              <w:pStyle w:val="TableParagraph"/>
              <w:spacing w:line="252" w:lineRule="exact"/>
              <w:ind w:left="108"/>
            </w:pPr>
            <w:r>
              <w:rPr>
                <w:color w:val="1F1C52"/>
              </w:rPr>
              <w:t>Analyze</w:t>
            </w:r>
            <w:r>
              <w:rPr>
                <w:color w:val="1F1C52"/>
                <w:spacing w:val="-4"/>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technological</w:t>
            </w:r>
            <w:r>
              <w:rPr>
                <w:color w:val="1F1C52"/>
                <w:spacing w:val="-3"/>
              </w:rPr>
              <w:t xml:space="preserve"> </w:t>
            </w:r>
            <w:r>
              <w:rPr>
                <w:color w:val="1F1C52"/>
              </w:rPr>
              <w:t>advancements</w:t>
            </w:r>
            <w:r>
              <w:rPr>
                <w:color w:val="1F1C52"/>
                <w:spacing w:val="-4"/>
              </w:rPr>
              <w:t xml:space="preserve"> </w:t>
            </w:r>
            <w:r>
              <w:rPr>
                <w:color w:val="1F1C52"/>
              </w:rPr>
              <w:t>on</w:t>
            </w:r>
            <w:r>
              <w:rPr>
                <w:color w:val="1F1C52"/>
                <w:spacing w:val="-7"/>
              </w:rPr>
              <w:t xml:space="preserve"> </w:t>
            </w:r>
            <w:r>
              <w:rPr>
                <w:color w:val="1F1C52"/>
              </w:rPr>
              <w:t>the</w:t>
            </w:r>
            <w:r>
              <w:rPr>
                <w:color w:val="1F1C52"/>
                <w:spacing w:val="-4"/>
              </w:rPr>
              <w:t xml:space="preserve"> </w:t>
            </w:r>
            <w:r>
              <w:rPr>
                <w:color w:val="1F1C52"/>
              </w:rPr>
              <w:t>agricultural</w:t>
            </w:r>
            <w:r>
              <w:rPr>
                <w:color w:val="1F1C52"/>
                <w:spacing w:val="-3"/>
              </w:rPr>
              <w:t xml:space="preserve"> </w:t>
            </w:r>
            <w:r>
              <w:rPr>
                <w:color w:val="1F1C52"/>
              </w:rPr>
              <w:t>economy and slave labor.</w:t>
            </w:r>
          </w:p>
        </w:tc>
      </w:tr>
      <w:tr w:rsidR="00D7663B" w14:paraId="2726E559" w14:textId="77777777">
        <w:trPr>
          <w:trHeight w:val="506"/>
        </w:trPr>
        <w:tc>
          <w:tcPr>
            <w:tcW w:w="1915" w:type="dxa"/>
          </w:tcPr>
          <w:p w14:paraId="2726E557"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4.11</w:t>
            </w:r>
          </w:p>
        </w:tc>
        <w:tc>
          <w:tcPr>
            <w:tcW w:w="7358" w:type="dxa"/>
          </w:tcPr>
          <w:p w14:paraId="2726E558" w14:textId="77777777" w:rsidR="00D7663B" w:rsidRDefault="00EE0066">
            <w:pPr>
              <w:pStyle w:val="TableParagraph"/>
              <w:spacing w:line="252" w:lineRule="exact"/>
              <w:ind w:left="108"/>
            </w:pPr>
            <w:r>
              <w:rPr>
                <w:color w:val="1F1C52"/>
              </w:rPr>
              <w:t>Examine</w:t>
            </w:r>
            <w:r>
              <w:rPr>
                <w:color w:val="1F1C52"/>
                <w:spacing w:val="-6"/>
              </w:rPr>
              <w:t xml:space="preserve"> </w:t>
            </w:r>
            <w:r>
              <w:rPr>
                <w:color w:val="1F1C52"/>
              </w:rPr>
              <w:t>the</w:t>
            </w:r>
            <w:r>
              <w:rPr>
                <w:color w:val="1F1C52"/>
                <w:spacing w:val="-6"/>
              </w:rPr>
              <w:t xml:space="preserve"> </w:t>
            </w:r>
            <w:r>
              <w:rPr>
                <w:color w:val="1F1C52"/>
              </w:rPr>
              <w:t>aspects</w:t>
            </w:r>
            <w:r>
              <w:rPr>
                <w:color w:val="1F1C52"/>
                <w:spacing w:val="-4"/>
              </w:rPr>
              <w:t xml:space="preserve"> </w:t>
            </w:r>
            <w:r>
              <w:rPr>
                <w:color w:val="1F1C52"/>
              </w:rPr>
              <w:t>of</w:t>
            </w:r>
            <w:r>
              <w:rPr>
                <w:color w:val="1F1C52"/>
                <w:spacing w:val="-6"/>
              </w:rPr>
              <w:t xml:space="preserve"> </w:t>
            </w:r>
            <w:r>
              <w:rPr>
                <w:color w:val="1F1C52"/>
              </w:rPr>
              <w:t>slave</w:t>
            </w:r>
            <w:r>
              <w:rPr>
                <w:color w:val="1F1C52"/>
                <w:spacing w:val="-4"/>
              </w:rPr>
              <w:t xml:space="preserve"> </w:t>
            </w:r>
            <w:r>
              <w:rPr>
                <w:color w:val="1F1C52"/>
              </w:rPr>
              <w:t>culture</w:t>
            </w:r>
            <w:r>
              <w:rPr>
                <w:color w:val="1F1C52"/>
                <w:spacing w:val="-4"/>
              </w:rPr>
              <w:t xml:space="preserve"> </w:t>
            </w:r>
            <w:r>
              <w:rPr>
                <w:color w:val="1F1C52"/>
              </w:rPr>
              <w:t>including</w:t>
            </w:r>
            <w:r>
              <w:rPr>
                <w:color w:val="1F1C52"/>
                <w:spacing w:val="-4"/>
              </w:rPr>
              <w:t xml:space="preserve"> </w:t>
            </w:r>
            <w:r>
              <w:rPr>
                <w:color w:val="1F1C52"/>
              </w:rPr>
              <w:t>plantation</w:t>
            </w:r>
            <w:r>
              <w:rPr>
                <w:color w:val="1F1C52"/>
                <w:spacing w:val="-4"/>
              </w:rPr>
              <w:t xml:space="preserve"> </w:t>
            </w:r>
            <w:r>
              <w:rPr>
                <w:color w:val="1F1C52"/>
              </w:rPr>
              <w:t>life,</w:t>
            </w:r>
            <w:r>
              <w:rPr>
                <w:color w:val="1F1C52"/>
                <w:spacing w:val="-6"/>
              </w:rPr>
              <w:t xml:space="preserve"> </w:t>
            </w:r>
            <w:r>
              <w:rPr>
                <w:color w:val="1F1C52"/>
              </w:rPr>
              <w:t>resistance</w:t>
            </w:r>
            <w:r>
              <w:rPr>
                <w:color w:val="1F1C52"/>
                <w:spacing w:val="-4"/>
              </w:rPr>
              <w:t xml:space="preserve"> </w:t>
            </w:r>
            <w:r>
              <w:rPr>
                <w:color w:val="1F1C52"/>
              </w:rPr>
              <w:t>efforts, and the role of the slaves' spiritual system.</w:t>
            </w:r>
          </w:p>
        </w:tc>
      </w:tr>
      <w:tr w:rsidR="00D7663B" w14:paraId="2726E55C" w14:textId="77777777">
        <w:trPr>
          <w:trHeight w:val="505"/>
        </w:trPr>
        <w:tc>
          <w:tcPr>
            <w:tcW w:w="1915" w:type="dxa"/>
          </w:tcPr>
          <w:p w14:paraId="2726E55A"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5.1</w:t>
            </w:r>
          </w:p>
        </w:tc>
        <w:tc>
          <w:tcPr>
            <w:tcW w:w="7358" w:type="dxa"/>
          </w:tcPr>
          <w:p w14:paraId="2726E55B" w14:textId="77777777" w:rsidR="00D7663B" w:rsidRDefault="00EE0066">
            <w:pPr>
              <w:pStyle w:val="TableParagraph"/>
              <w:spacing w:line="252" w:lineRule="exact"/>
              <w:ind w:left="108"/>
            </w:pPr>
            <w:r>
              <w:rPr>
                <w:color w:val="1F1C52"/>
              </w:rPr>
              <w:t>Explain</w:t>
            </w:r>
            <w:r>
              <w:rPr>
                <w:color w:val="1F1C52"/>
                <w:spacing w:val="-5"/>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8"/>
              </w:rPr>
              <w:t xml:space="preserve"> </w:t>
            </w:r>
            <w:r>
              <w:rPr>
                <w:color w:val="1F1C52"/>
              </w:rPr>
              <w:t>and</w:t>
            </w:r>
            <w:r>
              <w:rPr>
                <w:color w:val="1F1C52"/>
                <w:spacing w:val="-5"/>
              </w:rPr>
              <w:t xml:space="preserve"> </w:t>
            </w:r>
            <w:proofErr w:type="gramStart"/>
            <w:r>
              <w:rPr>
                <w:color w:val="1F1C52"/>
              </w:rPr>
              <w:t>consequence</w:t>
            </w:r>
            <w:proofErr w:type="gramEnd"/>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Civil</w:t>
            </w:r>
            <w:r>
              <w:rPr>
                <w:color w:val="1F1C52"/>
                <w:spacing w:val="-9"/>
              </w:rPr>
              <w:t xml:space="preserve"> </w:t>
            </w:r>
            <w:r>
              <w:rPr>
                <w:color w:val="1F1C52"/>
              </w:rPr>
              <w:t>War</w:t>
            </w:r>
            <w:r>
              <w:rPr>
                <w:color w:val="1F1C52"/>
                <w:spacing w:val="-7"/>
              </w:rPr>
              <w:t xml:space="preserve"> </w:t>
            </w:r>
            <w:r>
              <w:rPr>
                <w:color w:val="1F1C52"/>
              </w:rPr>
              <w:t>(sectionalism, slavery, states' rights, balance of power in the Senate).</w:t>
            </w:r>
          </w:p>
        </w:tc>
      </w:tr>
      <w:tr w:rsidR="00D7663B" w14:paraId="2726E55F" w14:textId="77777777">
        <w:trPr>
          <w:trHeight w:val="253"/>
        </w:trPr>
        <w:tc>
          <w:tcPr>
            <w:tcW w:w="1915" w:type="dxa"/>
          </w:tcPr>
          <w:p w14:paraId="2726E55D" w14:textId="77777777" w:rsidR="00D7663B" w:rsidRDefault="00EE0066">
            <w:pPr>
              <w:pStyle w:val="TableParagraph"/>
              <w:spacing w:before="1" w:line="233" w:lineRule="exact"/>
            </w:pPr>
            <w:r>
              <w:rPr>
                <w:color w:val="1F1C52"/>
                <w:spacing w:val="-2"/>
              </w:rPr>
              <w:t>SS.</w:t>
            </w:r>
            <w:proofErr w:type="gramStart"/>
            <w:r>
              <w:rPr>
                <w:color w:val="1F1C52"/>
                <w:spacing w:val="-2"/>
              </w:rPr>
              <w:t>8.A.</w:t>
            </w:r>
            <w:proofErr w:type="gramEnd"/>
            <w:r>
              <w:rPr>
                <w:color w:val="1F1C52"/>
                <w:spacing w:val="-2"/>
              </w:rPr>
              <w:t>5.2</w:t>
            </w:r>
          </w:p>
        </w:tc>
        <w:tc>
          <w:tcPr>
            <w:tcW w:w="7358" w:type="dxa"/>
          </w:tcPr>
          <w:p w14:paraId="2726E55E" w14:textId="77777777" w:rsidR="00D7663B" w:rsidRDefault="00EE0066">
            <w:pPr>
              <w:pStyle w:val="TableParagraph"/>
              <w:spacing w:before="1" w:line="233" w:lineRule="exact"/>
              <w:ind w:left="108"/>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sectional</w:t>
            </w:r>
            <w:r>
              <w:rPr>
                <w:color w:val="1F1C52"/>
                <w:spacing w:val="-4"/>
              </w:rPr>
              <w:t xml:space="preserve"> </w:t>
            </w:r>
            <w:r>
              <w:rPr>
                <w:color w:val="1F1C52"/>
                <w:spacing w:val="-2"/>
              </w:rPr>
              <w:t>conflict.</w:t>
            </w:r>
          </w:p>
        </w:tc>
      </w:tr>
      <w:tr w:rsidR="00D7663B" w14:paraId="2726E562" w14:textId="77777777">
        <w:trPr>
          <w:trHeight w:val="251"/>
        </w:trPr>
        <w:tc>
          <w:tcPr>
            <w:tcW w:w="1915" w:type="dxa"/>
            <w:shd w:val="clear" w:color="auto" w:fill="1F1C52"/>
          </w:tcPr>
          <w:p w14:paraId="2726E560"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58" w:type="dxa"/>
            <w:shd w:val="clear" w:color="auto" w:fill="1F1C52"/>
          </w:tcPr>
          <w:p w14:paraId="2726E561" w14:textId="77777777" w:rsidR="00D7663B" w:rsidRDefault="00D7663B">
            <w:pPr>
              <w:pStyle w:val="TableParagraph"/>
              <w:ind w:left="0"/>
              <w:rPr>
                <w:sz w:val="18"/>
              </w:rPr>
            </w:pPr>
          </w:p>
        </w:tc>
      </w:tr>
      <w:tr w:rsidR="00D7663B" w14:paraId="2726E565" w14:textId="77777777">
        <w:trPr>
          <w:trHeight w:val="505"/>
        </w:trPr>
        <w:tc>
          <w:tcPr>
            <w:tcW w:w="1915" w:type="dxa"/>
          </w:tcPr>
          <w:p w14:paraId="2726E56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7358" w:type="dxa"/>
          </w:tcPr>
          <w:p w14:paraId="2726E564" w14:textId="77777777" w:rsidR="00D7663B" w:rsidRDefault="00EE0066">
            <w:pPr>
              <w:pStyle w:val="TableParagraph"/>
              <w:spacing w:line="252" w:lineRule="exact"/>
              <w:ind w:left="108" w:right="207"/>
            </w:pPr>
            <w:r>
              <w:rPr>
                <w:color w:val="1F1C52"/>
              </w:rPr>
              <w:t>Distinguish</w:t>
            </w:r>
            <w:r>
              <w:rPr>
                <w:color w:val="1F1C52"/>
                <w:spacing w:val="-9"/>
              </w:rPr>
              <w:t xml:space="preserve"> </w:t>
            </w:r>
            <w:r>
              <w:rPr>
                <w:color w:val="1F1C52"/>
              </w:rPr>
              <w:t>the</w:t>
            </w:r>
            <w:r>
              <w:rPr>
                <w:color w:val="1F1C52"/>
                <w:spacing w:val="-6"/>
              </w:rPr>
              <w:t xml:space="preserve"> </w:t>
            </w:r>
            <w:r>
              <w:rPr>
                <w:color w:val="1F1C52"/>
              </w:rPr>
              <w:t>freedoms</w:t>
            </w:r>
            <w:r>
              <w:rPr>
                <w:color w:val="1F1C52"/>
                <w:spacing w:val="-6"/>
              </w:rPr>
              <w:t xml:space="preserve"> </w:t>
            </w:r>
            <w:r>
              <w:rPr>
                <w:color w:val="1F1C52"/>
              </w:rPr>
              <w:t>guaranteed</w:t>
            </w:r>
            <w:r>
              <w:rPr>
                <w:color w:val="1F1C52"/>
                <w:spacing w:val="-4"/>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4"/>
              </w:rPr>
              <w:t xml:space="preserve"> </w:t>
            </w:r>
            <w:r>
              <w:rPr>
                <w:color w:val="1F1C52"/>
              </w:rPr>
              <w:t>other</w:t>
            </w:r>
            <w:r>
              <w:rPr>
                <w:color w:val="1F1C52"/>
                <w:spacing w:val="-3"/>
              </w:rPr>
              <w:t xml:space="preserve"> </w:t>
            </w:r>
            <w:r>
              <w:rPr>
                <w:color w:val="1F1C52"/>
              </w:rPr>
              <w:t>groups with the 13th, 14th, and 15th Amendments to the Constitution.</w:t>
            </w:r>
          </w:p>
        </w:tc>
      </w:tr>
      <w:tr w:rsidR="00D7663B" w14:paraId="2726E568" w14:textId="77777777">
        <w:trPr>
          <w:trHeight w:val="506"/>
        </w:trPr>
        <w:tc>
          <w:tcPr>
            <w:tcW w:w="1915" w:type="dxa"/>
          </w:tcPr>
          <w:p w14:paraId="2726E566"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2.5</w:t>
            </w:r>
          </w:p>
        </w:tc>
        <w:tc>
          <w:tcPr>
            <w:tcW w:w="7358" w:type="dxa"/>
          </w:tcPr>
          <w:p w14:paraId="2726E567" w14:textId="77777777" w:rsidR="00D7663B" w:rsidRDefault="00EE0066">
            <w:pPr>
              <w:pStyle w:val="TableParagraph"/>
              <w:spacing w:line="252" w:lineRule="exact"/>
              <w:ind w:left="108"/>
            </w:pPr>
            <w:r>
              <w:rPr>
                <w:color w:val="1F1C52"/>
              </w:rPr>
              <w:t>Assess</w:t>
            </w:r>
            <w:r>
              <w:rPr>
                <w:color w:val="1F1C52"/>
                <w:spacing w:val="-7"/>
              </w:rPr>
              <w:t xml:space="preserve"> </w:t>
            </w:r>
            <w:r>
              <w:rPr>
                <w:color w:val="1F1C52"/>
              </w:rPr>
              <w:t>how</w:t>
            </w:r>
            <w:r>
              <w:rPr>
                <w:color w:val="1F1C52"/>
                <w:spacing w:val="-4"/>
              </w:rPr>
              <w:t xml:space="preserve"> </w:t>
            </w:r>
            <w:r>
              <w:rPr>
                <w:color w:val="1F1C52"/>
              </w:rPr>
              <w:t>Jim</w:t>
            </w:r>
            <w:r>
              <w:rPr>
                <w:color w:val="1F1C52"/>
                <w:spacing w:val="-2"/>
              </w:rPr>
              <w:t xml:space="preserve"> </w:t>
            </w:r>
            <w:r>
              <w:rPr>
                <w:color w:val="1F1C52"/>
              </w:rPr>
              <w:t>Crow</w:t>
            </w:r>
            <w:r>
              <w:rPr>
                <w:color w:val="1F1C52"/>
                <w:spacing w:val="-4"/>
              </w:rPr>
              <w:t xml:space="preserve"> </w:t>
            </w:r>
            <w:r>
              <w:rPr>
                <w:color w:val="1F1C52"/>
              </w:rPr>
              <w:t>Laws</w:t>
            </w:r>
            <w:r>
              <w:rPr>
                <w:color w:val="1F1C52"/>
                <w:spacing w:val="-3"/>
              </w:rPr>
              <w:t xml:space="preserve"> </w:t>
            </w:r>
            <w:r>
              <w:rPr>
                <w:color w:val="1F1C52"/>
              </w:rPr>
              <w:t>influenced</w:t>
            </w:r>
            <w:r>
              <w:rPr>
                <w:color w:val="1F1C52"/>
                <w:spacing w:val="-3"/>
              </w:rPr>
              <w:t xml:space="preserve"> </w:t>
            </w:r>
            <w:r>
              <w:rPr>
                <w:color w:val="1F1C52"/>
              </w:rPr>
              <w:t>life</w:t>
            </w:r>
            <w:r>
              <w:rPr>
                <w:color w:val="1F1C52"/>
                <w:spacing w:val="-5"/>
              </w:rPr>
              <w:t xml:space="preserve"> </w:t>
            </w:r>
            <w:r>
              <w:rPr>
                <w:color w:val="1F1C52"/>
              </w:rPr>
              <w:t>for</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3"/>
              </w:rPr>
              <w:t xml:space="preserve"> </w:t>
            </w:r>
            <w:r>
              <w:rPr>
                <w:color w:val="1F1C52"/>
              </w:rPr>
              <w:t>and</w:t>
            </w:r>
            <w:r>
              <w:rPr>
                <w:color w:val="1F1C52"/>
                <w:spacing w:val="-3"/>
              </w:rPr>
              <w:t xml:space="preserve"> </w:t>
            </w:r>
            <w:r>
              <w:rPr>
                <w:color w:val="1F1C52"/>
              </w:rPr>
              <w:t>other racial/ethnic minority groups.</w:t>
            </w:r>
          </w:p>
        </w:tc>
      </w:tr>
      <w:tr w:rsidR="00D7663B" w14:paraId="2726E56B" w14:textId="77777777">
        <w:trPr>
          <w:trHeight w:val="506"/>
        </w:trPr>
        <w:tc>
          <w:tcPr>
            <w:tcW w:w="1915" w:type="dxa"/>
          </w:tcPr>
          <w:p w14:paraId="2726E56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3.5</w:t>
            </w:r>
          </w:p>
        </w:tc>
        <w:tc>
          <w:tcPr>
            <w:tcW w:w="7358" w:type="dxa"/>
          </w:tcPr>
          <w:p w14:paraId="2726E56A" w14:textId="77777777" w:rsidR="00D7663B" w:rsidRDefault="00EE0066">
            <w:pPr>
              <w:pStyle w:val="TableParagraph"/>
              <w:spacing w:line="252" w:lineRule="exact"/>
              <w:ind w:left="108"/>
            </w:pPr>
            <w:r>
              <w:rPr>
                <w:color w:val="1F1C52"/>
              </w:rPr>
              <w:t>Identify</w:t>
            </w:r>
            <w:r>
              <w:rPr>
                <w:color w:val="1F1C52"/>
                <w:spacing w:val="-7"/>
              </w:rPr>
              <w:t xml:space="preserve"> </w:t>
            </w:r>
            <w:r>
              <w:rPr>
                <w:color w:val="1F1C52"/>
              </w:rPr>
              <w:t>significant</w:t>
            </w:r>
            <w:r>
              <w:rPr>
                <w:color w:val="1F1C52"/>
                <w:spacing w:val="-7"/>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4"/>
              </w:rPr>
              <w:t xml:space="preserve"> </w:t>
            </w:r>
            <w:r>
              <w:rPr>
                <w:color w:val="1F1C52"/>
              </w:rPr>
              <w:t>Revolution</w:t>
            </w:r>
            <w:r>
              <w:rPr>
                <w:color w:val="1F1C52"/>
                <w:spacing w:val="-5"/>
              </w:rPr>
              <w:t xml:space="preserve"> </w:t>
            </w:r>
            <w:r>
              <w:rPr>
                <w:color w:val="1F1C52"/>
              </w:rPr>
              <w:t>including</w:t>
            </w:r>
            <w:r>
              <w:rPr>
                <w:color w:val="1F1C52"/>
                <w:spacing w:val="-14"/>
              </w:rPr>
              <w:t xml:space="preserve"> </w:t>
            </w:r>
            <w:r>
              <w:rPr>
                <w:color w:val="1F1C52"/>
              </w:rPr>
              <w:t>African Americans and women.</w:t>
            </w:r>
          </w:p>
        </w:tc>
      </w:tr>
      <w:tr w:rsidR="00D7663B" w14:paraId="2726E56E" w14:textId="77777777">
        <w:trPr>
          <w:trHeight w:val="505"/>
        </w:trPr>
        <w:tc>
          <w:tcPr>
            <w:tcW w:w="1915" w:type="dxa"/>
          </w:tcPr>
          <w:p w14:paraId="2726E56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7358" w:type="dxa"/>
          </w:tcPr>
          <w:p w14:paraId="2726E56D" w14:textId="77777777" w:rsidR="00D7663B" w:rsidRDefault="00EE0066">
            <w:pPr>
              <w:pStyle w:val="TableParagraph"/>
              <w:spacing w:line="252" w:lineRule="exact"/>
              <w:ind w:left="108"/>
            </w:pPr>
            <w:r>
              <w:rPr>
                <w:color w:val="1F1C52"/>
              </w:rPr>
              <w:t>Compare</w:t>
            </w:r>
            <w:r>
              <w:rPr>
                <w:color w:val="1F1C52"/>
                <w:spacing w:val="-13"/>
              </w:rPr>
              <w:t xml:space="preserve"> </w:t>
            </w:r>
            <w:r>
              <w:rPr>
                <w:color w:val="1F1C52"/>
              </w:rPr>
              <w:t>the</w:t>
            </w:r>
            <w:r>
              <w:rPr>
                <w:color w:val="1F1C52"/>
                <w:spacing w:val="-4"/>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6E571" w14:textId="77777777">
        <w:trPr>
          <w:trHeight w:val="760"/>
        </w:trPr>
        <w:tc>
          <w:tcPr>
            <w:tcW w:w="1915" w:type="dxa"/>
          </w:tcPr>
          <w:p w14:paraId="2726E56F"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7358" w:type="dxa"/>
          </w:tcPr>
          <w:p w14:paraId="2726E570" w14:textId="77777777" w:rsidR="00D7663B" w:rsidRDefault="00EE0066">
            <w:pPr>
              <w:pStyle w:val="TableParagraph"/>
              <w:spacing w:line="252" w:lineRule="exact"/>
              <w:ind w:left="108" w:right="277"/>
              <w:jc w:val="both"/>
            </w:pPr>
            <w:r>
              <w:rPr>
                <w:color w:val="1F1C52"/>
              </w:rPr>
              <w:t>Compare</w:t>
            </w:r>
            <w:r>
              <w:rPr>
                <w:color w:val="1F1C52"/>
                <w:spacing w:val="-5"/>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war</w:t>
            </w:r>
            <w:r>
              <w:rPr>
                <w:color w:val="1F1C52"/>
                <w:spacing w:val="-4"/>
              </w:rPr>
              <w:t xml:space="preserve"> </w:t>
            </w:r>
            <w:r>
              <w:rPr>
                <w:color w:val="1F1C52"/>
              </w:rPr>
              <w:t>impacted</w:t>
            </w:r>
            <w:r>
              <w:rPr>
                <w:color w:val="1F1C52"/>
                <w:spacing w:val="-2"/>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rPr>
              <w:t>Americans,</w:t>
            </w:r>
            <w:r>
              <w:rPr>
                <w:color w:val="1F1C52"/>
                <w:spacing w:val="-14"/>
              </w:rPr>
              <w:t xml:space="preserve"> </w:t>
            </w:r>
            <w:r>
              <w:rPr>
                <w:color w:val="1F1C52"/>
              </w:rPr>
              <w:t>African Americans,</w:t>
            </w:r>
            <w:r>
              <w:rPr>
                <w:color w:val="1F1C52"/>
                <w:spacing w:val="-13"/>
              </w:rPr>
              <w:t xml:space="preserve"> </w:t>
            </w:r>
            <w:r>
              <w:rPr>
                <w:color w:val="1F1C52"/>
              </w:rPr>
              <w:t>Hispanic</w:t>
            </w:r>
            <w:r>
              <w:rPr>
                <w:color w:val="1F1C52"/>
                <w:spacing w:val="-14"/>
              </w:rPr>
              <w:t xml:space="preserve"> </w:t>
            </w:r>
            <w:r>
              <w:rPr>
                <w:color w:val="1F1C52"/>
              </w:rPr>
              <w:t>Americans,</w:t>
            </w:r>
            <w:r>
              <w:rPr>
                <w:color w:val="1F1C52"/>
                <w:spacing w:val="-8"/>
              </w:rPr>
              <w:t xml:space="preserve"> </w:t>
            </w:r>
            <w:r>
              <w:rPr>
                <w:color w:val="1F1C52"/>
              </w:rPr>
              <w:t>Jewish</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6"/>
              </w:rPr>
              <w:t xml:space="preserve"> </w:t>
            </w:r>
            <w:r>
              <w:rPr>
                <w:color w:val="1F1C52"/>
              </w:rPr>
              <w:t>Pacific Islanders, women and dissenters in the United States.</w:t>
            </w:r>
          </w:p>
        </w:tc>
      </w:tr>
      <w:tr w:rsidR="00D7663B" w14:paraId="2726E574" w14:textId="77777777">
        <w:trPr>
          <w:trHeight w:val="506"/>
        </w:trPr>
        <w:tc>
          <w:tcPr>
            <w:tcW w:w="1915" w:type="dxa"/>
          </w:tcPr>
          <w:p w14:paraId="2726E57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7358" w:type="dxa"/>
          </w:tcPr>
          <w:p w14:paraId="2726E573" w14:textId="77777777" w:rsidR="00D7663B" w:rsidRDefault="00EE0066">
            <w:pPr>
              <w:pStyle w:val="TableParagraph"/>
              <w:spacing w:line="252"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6E577" w14:textId="77777777">
        <w:trPr>
          <w:trHeight w:val="506"/>
        </w:trPr>
        <w:tc>
          <w:tcPr>
            <w:tcW w:w="1915" w:type="dxa"/>
          </w:tcPr>
          <w:p w14:paraId="2726E57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5.8</w:t>
            </w:r>
          </w:p>
        </w:tc>
        <w:tc>
          <w:tcPr>
            <w:tcW w:w="7358" w:type="dxa"/>
          </w:tcPr>
          <w:p w14:paraId="2726E576" w14:textId="77777777" w:rsidR="00D7663B" w:rsidRDefault="00EE0066">
            <w:pPr>
              <w:pStyle w:val="TableParagraph"/>
              <w:spacing w:line="252" w:lineRule="exact"/>
              <w:ind w:left="108" w:right="207"/>
            </w:pPr>
            <w:r>
              <w:rPr>
                <w:color w:val="1F1C52"/>
              </w:rPr>
              <w:t>Compare</w:t>
            </w:r>
            <w:r>
              <w:rPr>
                <w:color w:val="1F1C52"/>
                <w:spacing w:val="-11"/>
              </w:rPr>
              <w:t xml:space="preserve"> </w:t>
            </w:r>
            <w:r>
              <w:rPr>
                <w:color w:val="1F1C52"/>
              </w:rPr>
              <w:t>the</w:t>
            </w:r>
            <w:r>
              <w:rPr>
                <w:color w:val="1F1C52"/>
                <w:spacing w:val="-9"/>
              </w:rPr>
              <w:t xml:space="preserve"> </w:t>
            </w:r>
            <w:r>
              <w:rPr>
                <w:color w:val="1F1C52"/>
              </w:rPr>
              <w:t>views</w:t>
            </w:r>
            <w:r>
              <w:rPr>
                <w:color w:val="1F1C52"/>
                <w:spacing w:val="-11"/>
              </w:rPr>
              <w:t xml:space="preserve"> </w:t>
            </w:r>
            <w:r>
              <w:rPr>
                <w:color w:val="1F1C52"/>
              </w:rPr>
              <w:t>of</w:t>
            </w:r>
            <w:r>
              <w:rPr>
                <w:color w:val="1F1C52"/>
                <w:spacing w:val="-8"/>
              </w:rPr>
              <w:t xml:space="preserve"> </w:t>
            </w:r>
            <w:r>
              <w:rPr>
                <w:color w:val="1F1C52"/>
              </w:rPr>
              <w:t>Booker</w:t>
            </w:r>
            <w:r>
              <w:rPr>
                <w:color w:val="1F1C52"/>
                <w:spacing w:val="-12"/>
              </w:rPr>
              <w:t xml:space="preserve"> </w:t>
            </w:r>
            <w:r>
              <w:rPr>
                <w:color w:val="1F1C52"/>
              </w:rPr>
              <w:t>T.</w:t>
            </w:r>
            <w:r>
              <w:rPr>
                <w:color w:val="1F1C52"/>
                <w:spacing w:val="-13"/>
              </w:rPr>
              <w:t xml:space="preserve"> </w:t>
            </w:r>
            <w:r>
              <w:rPr>
                <w:color w:val="1F1C52"/>
              </w:rPr>
              <w:t>Washington,</w:t>
            </w:r>
            <w:r>
              <w:rPr>
                <w:color w:val="1F1C52"/>
                <w:spacing w:val="-13"/>
              </w:rPr>
              <w:t xml:space="preserve"> </w:t>
            </w:r>
            <w:r>
              <w:rPr>
                <w:color w:val="1F1C52"/>
              </w:rPr>
              <w:t>W.E.B.</w:t>
            </w:r>
            <w:r>
              <w:rPr>
                <w:color w:val="1F1C52"/>
                <w:spacing w:val="-12"/>
              </w:rPr>
              <w:t xml:space="preserve"> </w:t>
            </w:r>
            <w:r>
              <w:rPr>
                <w:color w:val="1F1C52"/>
              </w:rPr>
              <w:t>DuBois,</w:t>
            </w:r>
            <w:r>
              <w:rPr>
                <w:color w:val="1F1C52"/>
                <w:spacing w:val="-9"/>
              </w:rPr>
              <w:t xml:space="preserve"> </w:t>
            </w:r>
            <w:r>
              <w:rPr>
                <w:color w:val="1F1C52"/>
              </w:rPr>
              <w:t>and</w:t>
            </w:r>
            <w:r>
              <w:rPr>
                <w:color w:val="1F1C52"/>
                <w:spacing w:val="-9"/>
              </w:rPr>
              <w:t xml:space="preserve"> </w:t>
            </w:r>
            <w:r>
              <w:rPr>
                <w:color w:val="1F1C52"/>
              </w:rPr>
              <w:t>Marcus Garvey relating to the African American experience.</w:t>
            </w:r>
          </w:p>
        </w:tc>
      </w:tr>
      <w:tr w:rsidR="00D7663B" w14:paraId="2726E57B" w14:textId="77777777">
        <w:trPr>
          <w:trHeight w:val="757"/>
        </w:trPr>
        <w:tc>
          <w:tcPr>
            <w:tcW w:w="1915" w:type="dxa"/>
          </w:tcPr>
          <w:p w14:paraId="2726E578"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5.9</w:t>
            </w:r>
          </w:p>
        </w:tc>
        <w:tc>
          <w:tcPr>
            <w:tcW w:w="7358" w:type="dxa"/>
          </w:tcPr>
          <w:p w14:paraId="2726E579" w14:textId="77777777" w:rsidR="00D7663B" w:rsidRDefault="00EE0066">
            <w:pPr>
              <w:pStyle w:val="TableParagraph"/>
              <w:ind w:left="108"/>
            </w:pPr>
            <w:r>
              <w:rPr>
                <w:color w:val="1F1C52"/>
              </w:rPr>
              <w:t>Explain</w:t>
            </w:r>
            <w:r>
              <w:rPr>
                <w:color w:val="1F1C52"/>
                <w:spacing w:val="-2"/>
              </w:rPr>
              <w:t xml:space="preserve"> </w:t>
            </w:r>
            <w:r>
              <w:rPr>
                <w:color w:val="1F1C52"/>
              </w:rPr>
              <w:t>why</w:t>
            </w:r>
            <w:r>
              <w:rPr>
                <w:color w:val="1F1C52"/>
                <w:spacing w:val="-2"/>
              </w:rPr>
              <w:t xml:space="preserve"> </w:t>
            </w:r>
            <w:r>
              <w:rPr>
                <w:color w:val="1F1C52"/>
              </w:rPr>
              <w:t>support</w:t>
            </w:r>
            <w:r>
              <w:rPr>
                <w:color w:val="1F1C52"/>
                <w:spacing w:val="-4"/>
              </w:rPr>
              <w:t xml:space="preserve"> </w:t>
            </w:r>
            <w:r>
              <w:rPr>
                <w:color w:val="1F1C52"/>
              </w:rPr>
              <w:t>for</w:t>
            </w:r>
            <w:r>
              <w:rPr>
                <w:color w:val="1F1C52"/>
                <w:spacing w:val="-4"/>
              </w:rPr>
              <w:t xml:space="preserve"> </w:t>
            </w:r>
            <w:r>
              <w:rPr>
                <w:color w:val="1F1C52"/>
              </w:rPr>
              <w:t>the</w:t>
            </w:r>
            <w:r>
              <w:rPr>
                <w:color w:val="1F1C52"/>
                <w:spacing w:val="-2"/>
              </w:rPr>
              <w:t xml:space="preserve"> </w:t>
            </w:r>
            <w:r>
              <w:rPr>
                <w:color w:val="1F1C52"/>
              </w:rPr>
              <w:t>Ku</w:t>
            </w:r>
            <w:r>
              <w:rPr>
                <w:color w:val="1F1C52"/>
                <w:spacing w:val="-2"/>
              </w:rPr>
              <w:t xml:space="preserve"> </w:t>
            </w:r>
            <w:r>
              <w:rPr>
                <w:color w:val="1F1C52"/>
              </w:rPr>
              <w:t>Klux</w:t>
            </w:r>
            <w:r>
              <w:rPr>
                <w:color w:val="1F1C52"/>
                <w:spacing w:val="-2"/>
              </w:rPr>
              <w:t xml:space="preserve"> </w:t>
            </w:r>
            <w:r>
              <w:rPr>
                <w:color w:val="1F1C52"/>
              </w:rPr>
              <w:t>Klan</w:t>
            </w:r>
            <w:r>
              <w:rPr>
                <w:color w:val="1F1C52"/>
                <w:spacing w:val="-2"/>
              </w:rPr>
              <w:t xml:space="preserve"> </w:t>
            </w:r>
            <w:r>
              <w:rPr>
                <w:color w:val="1F1C52"/>
              </w:rPr>
              <w:t>varied</w:t>
            </w:r>
            <w:r>
              <w:rPr>
                <w:color w:val="1F1C52"/>
                <w:spacing w:val="-5"/>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1920s</w:t>
            </w:r>
            <w:r>
              <w:rPr>
                <w:color w:val="1F1C52"/>
                <w:spacing w:val="-2"/>
              </w:rPr>
              <w:t xml:space="preserve"> </w:t>
            </w:r>
            <w:r>
              <w:rPr>
                <w:color w:val="1F1C52"/>
              </w:rPr>
              <w:t>with</w:t>
            </w:r>
            <w:r>
              <w:rPr>
                <w:color w:val="1F1C52"/>
                <w:spacing w:val="-5"/>
              </w:rPr>
              <w:t xml:space="preserve"> </w:t>
            </w:r>
            <w:r>
              <w:rPr>
                <w:color w:val="1F1C52"/>
              </w:rPr>
              <w:t>respect</w:t>
            </w:r>
            <w:r>
              <w:rPr>
                <w:color w:val="1F1C52"/>
                <w:spacing w:val="-4"/>
              </w:rPr>
              <w:t xml:space="preserve"> </w:t>
            </w:r>
            <w:r>
              <w:rPr>
                <w:color w:val="1F1C52"/>
              </w:rPr>
              <w:t>to issues such as anti-immigration, anti-African American, anti-Catholic, anti-</w:t>
            </w:r>
          </w:p>
          <w:p w14:paraId="2726E57A" w14:textId="77777777" w:rsidR="00D7663B" w:rsidRDefault="00EE0066">
            <w:pPr>
              <w:pStyle w:val="TableParagraph"/>
              <w:spacing w:line="233" w:lineRule="exact"/>
              <w:ind w:left="108"/>
            </w:pPr>
            <w:r>
              <w:rPr>
                <w:color w:val="1F1C52"/>
              </w:rPr>
              <w:t>Jewish,</w:t>
            </w:r>
            <w:r>
              <w:rPr>
                <w:color w:val="1F1C52"/>
                <w:spacing w:val="-6"/>
              </w:rPr>
              <w:t xml:space="preserve"> </w:t>
            </w:r>
            <w:r>
              <w:rPr>
                <w:color w:val="1F1C52"/>
              </w:rPr>
              <w:t>anti-women,</w:t>
            </w:r>
            <w:r>
              <w:rPr>
                <w:color w:val="1F1C52"/>
                <w:spacing w:val="-5"/>
              </w:rPr>
              <w:t xml:space="preserve"> </w:t>
            </w:r>
            <w:r>
              <w:rPr>
                <w:color w:val="1F1C52"/>
              </w:rPr>
              <w:t>and</w:t>
            </w:r>
            <w:r>
              <w:rPr>
                <w:color w:val="1F1C52"/>
                <w:spacing w:val="-5"/>
              </w:rPr>
              <w:t xml:space="preserve"> </w:t>
            </w:r>
            <w:r>
              <w:rPr>
                <w:color w:val="1F1C52"/>
              </w:rPr>
              <w:t>anti-union</w:t>
            </w:r>
            <w:r>
              <w:rPr>
                <w:color w:val="1F1C52"/>
                <w:spacing w:val="-5"/>
              </w:rPr>
              <w:t xml:space="preserve"> </w:t>
            </w:r>
            <w:r>
              <w:rPr>
                <w:color w:val="1F1C52"/>
                <w:spacing w:val="-2"/>
              </w:rPr>
              <w:t>ideas.</w:t>
            </w:r>
          </w:p>
        </w:tc>
      </w:tr>
      <w:tr w:rsidR="00D7663B" w14:paraId="2726E57E" w14:textId="77777777">
        <w:trPr>
          <w:trHeight w:val="506"/>
        </w:trPr>
        <w:tc>
          <w:tcPr>
            <w:tcW w:w="1915" w:type="dxa"/>
          </w:tcPr>
          <w:p w14:paraId="2726E57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5.10</w:t>
            </w:r>
          </w:p>
        </w:tc>
        <w:tc>
          <w:tcPr>
            <w:tcW w:w="7358" w:type="dxa"/>
          </w:tcPr>
          <w:p w14:paraId="2726E57D" w14:textId="77777777" w:rsidR="00D7663B" w:rsidRDefault="00EE0066">
            <w:pPr>
              <w:pStyle w:val="TableParagraph"/>
              <w:spacing w:line="254" w:lineRule="exact"/>
              <w:ind w:left="108"/>
            </w:pPr>
            <w:r>
              <w:rPr>
                <w:color w:val="1F1C52"/>
              </w:rPr>
              <w:t>Analyze</w:t>
            </w:r>
            <w:r>
              <w:rPr>
                <w:color w:val="1F1C52"/>
                <w:spacing w:val="-6"/>
              </w:rPr>
              <w:t xml:space="preserve"> </w:t>
            </w:r>
            <w:r>
              <w:rPr>
                <w:color w:val="1F1C52"/>
              </w:rPr>
              <w:t>support</w:t>
            </w:r>
            <w:r>
              <w:rPr>
                <w:color w:val="1F1C52"/>
                <w:spacing w:val="-2"/>
              </w:rPr>
              <w:t xml:space="preserve"> </w:t>
            </w:r>
            <w:r>
              <w:rPr>
                <w:color w:val="1F1C52"/>
              </w:rPr>
              <w:t>for</w:t>
            </w:r>
            <w:r>
              <w:rPr>
                <w:color w:val="1F1C52"/>
                <w:spacing w:val="-2"/>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2"/>
              </w:rPr>
              <w:t xml:space="preserve"> </w:t>
            </w:r>
            <w:r>
              <w:rPr>
                <w:color w:val="1F1C52"/>
              </w:rPr>
              <w:t>women,</w:t>
            </w:r>
            <w:r>
              <w:rPr>
                <w:color w:val="1F1C52"/>
                <w:spacing w:val="-15"/>
              </w:rPr>
              <w:t xml:space="preserve"> </w:t>
            </w:r>
            <w:r>
              <w:rPr>
                <w:color w:val="1F1C52"/>
              </w:rPr>
              <w:t>African</w:t>
            </w:r>
            <w:r>
              <w:rPr>
                <w:color w:val="1F1C52"/>
                <w:spacing w:val="-14"/>
              </w:rPr>
              <w:t xml:space="preserve"> </w:t>
            </w:r>
            <w:r>
              <w:rPr>
                <w:color w:val="1F1C52"/>
              </w:rPr>
              <w:t>Americans, Native Americans and other minority groups.</w:t>
            </w:r>
          </w:p>
        </w:tc>
      </w:tr>
      <w:tr w:rsidR="00D7663B" w14:paraId="2726E582" w14:textId="77777777">
        <w:trPr>
          <w:trHeight w:val="504"/>
        </w:trPr>
        <w:tc>
          <w:tcPr>
            <w:tcW w:w="1915" w:type="dxa"/>
          </w:tcPr>
          <w:p w14:paraId="2726E57F"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7.5</w:t>
            </w:r>
          </w:p>
        </w:tc>
        <w:tc>
          <w:tcPr>
            <w:tcW w:w="7358" w:type="dxa"/>
          </w:tcPr>
          <w:p w14:paraId="2726E580" w14:textId="77777777" w:rsidR="00D7663B" w:rsidRDefault="00EE0066">
            <w:pPr>
              <w:pStyle w:val="TableParagraph"/>
              <w:spacing w:line="249" w:lineRule="exact"/>
              <w:ind w:left="108"/>
            </w:pPr>
            <w:r>
              <w:rPr>
                <w:color w:val="1F1C52"/>
              </w:rPr>
              <w:t>Compare</w:t>
            </w:r>
            <w:r>
              <w:rPr>
                <w:color w:val="1F1C52"/>
                <w:spacing w:val="-6"/>
              </w:rPr>
              <w:t xml:space="preserve"> </w:t>
            </w:r>
            <w:r>
              <w:rPr>
                <w:color w:val="1F1C52"/>
              </w:rPr>
              <w:t>nonviolent</w:t>
            </w:r>
            <w:r>
              <w:rPr>
                <w:color w:val="1F1C52"/>
                <w:spacing w:val="-4"/>
              </w:rPr>
              <w:t xml:space="preserve"> </w:t>
            </w:r>
            <w:r>
              <w:rPr>
                <w:color w:val="1F1C52"/>
              </w:rPr>
              <w:t>and</w:t>
            </w:r>
            <w:r>
              <w:rPr>
                <w:color w:val="1F1C52"/>
                <w:spacing w:val="-4"/>
              </w:rPr>
              <w:t xml:space="preserve"> </w:t>
            </w:r>
            <w:r>
              <w:rPr>
                <w:color w:val="1F1C52"/>
              </w:rPr>
              <w:t>violent</w:t>
            </w:r>
            <w:r>
              <w:rPr>
                <w:color w:val="1F1C52"/>
                <w:spacing w:val="-3"/>
              </w:rPr>
              <w:t xml:space="preserve"> </w:t>
            </w:r>
            <w:r>
              <w:rPr>
                <w:color w:val="1F1C52"/>
              </w:rPr>
              <w:t>approaches</w:t>
            </w:r>
            <w:r>
              <w:rPr>
                <w:color w:val="1F1C52"/>
                <w:spacing w:val="-5"/>
              </w:rPr>
              <w:t xml:space="preserve"> </w:t>
            </w:r>
            <w:r>
              <w:rPr>
                <w:color w:val="1F1C52"/>
              </w:rPr>
              <w:t>utilized</w:t>
            </w:r>
            <w:r>
              <w:rPr>
                <w:color w:val="1F1C52"/>
                <w:spacing w:val="-4"/>
              </w:rPr>
              <w:t xml:space="preserve"> </w:t>
            </w:r>
            <w:r>
              <w:rPr>
                <w:color w:val="1F1C52"/>
              </w:rPr>
              <w:t>by</w:t>
            </w:r>
            <w:r>
              <w:rPr>
                <w:color w:val="1F1C52"/>
                <w:spacing w:val="-4"/>
              </w:rPr>
              <w:t xml:space="preserve"> </w:t>
            </w:r>
            <w:r>
              <w:rPr>
                <w:color w:val="1F1C52"/>
              </w:rPr>
              <w:t>groups</w:t>
            </w:r>
            <w:r>
              <w:rPr>
                <w:color w:val="1F1C52"/>
                <w:spacing w:val="-4"/>
              </w:rPr>
              <w:t xml:space="preserve"> </w:t>
            </w:r>
            <w:r>
              <w:rPr>
                <w:color w:val="1F1C52"/>
                <w:spacing w:val="-2"/>
              </w:rPr>
              <w:t>(African</w:t>
            </w:r>
          </w:p>
          <w:p w14:paraId="2726E581" w14:textId="77777777" w:rsidR="00D7663B" w:rsidRDefault="00EE0066">
            <w:pPr>
              <w:pStyle w:val="TableParagraph"/>
              <w:spacing w:before="1" w:line="233" w:lineRule="exact"/>
              <w:ind w:left="108"/>
            </w:pPr>
            <w:r>
              <w:rPr>
                <w:color w:val="1F1C52"/>
              </w:rPr>
              <w:t>Americans,</w:t>
            </w:r>
            <w:r>
              <w:rPr>
                <w:color w:val="1F1C52"/>
                <w:spacing w:val="-10"/>
              </w:rPr>
              <w:t xml:space="preserve"> </w:t>
            </w:r>
            <w:r>
              <w:rPr>
                <w:color w:val="1F1C52"/>
              </w:rPr>
              <w:t>women,</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6"/>
              </w:rPr>
              <w:t xml:space="preserve"> </w:t>
            </w:r>
            <w:r>
              <w:rPr>
                <w:color w:val="1F1C52"/>
              </w:rPr>
              <w:t>to</w:t>
            </w:r>
            <w:r>
              <w:rPr>
                <w:color w:val="1F1C52"/>
                <w:spacing w:val="-5"/>
              </w:rPr>
              <w:t xml:space="preserve"> </w:t>
            </w:r>
            <w:r>
              <w:rPr>
                <w:color w:val="1F1C52"/>
              </w:rPr>
              <w:t>achieve</w:t>
            </w:r>
            <w:r>
              <w:rPr>
                <w:color w:val="1F1C52"/>
                <w:spacing w:val="-4"/>
              </w:rPr>
              <w:t xml:space="preserve"> </w:t>
            </w:r>
            <w:r>
              <w:rPr>
                <w:color w:val="1F1C52"/>
              </w:rPr>
              <w:t>civil</w:t>
            </w:r>
            <w:r>
              <w:rPr>
                <w:color w:val="1F1C52"/>
                <w:spacing w:val="-3"/>
              </w:rPr>
              <w:t xml:space="preserve"> </w:t>
            </w:r>
            <w:r>
              <w:rPr>
                <w:color w:val="1F1C52"/>
                <w:spacing w:val="-2"/>
              </w:rPr>
              <w:t>rights.</w:t>
            </w:r>
          </w:p>
        </w:tc>
      </w:tr>
      <w:tr w:rsidR="00D7663B" w14:paraId="2726E585" w14:textId="77777777">
        <w:trPr>
          <w:trHeight w:val="505"/>
        </w:trPr>
        <w:tc>
          <w:tcPr>
            <w:tcW w:w="1915" w:type="dxa"/>
          </w:tcPr>
          <w:p w14:paraId="2726E58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7.7</w:t>
            </w:r>
          </w:p>
        </w:tc>
        <w:tc>
          <w:tcPr>
            <w:tcW w:w="7358" w:type="dxa"/>
          </w:tcPr>
          <w:p w14:paraId="2726E584" w14:textId="77777777" w:rsidR="00D7663B" w:rsidRDefault="00EE0066">
            <w:pPr>
              <w:pStyle w:val="TableParagraph"/>
              <w:spacing w:line="254" w:lineRule="exact"/>
              <w:ind w:left="108"/>
            </w:pPr>
            <w:r>
              <w:rPr>
                <w:color w:val="1F1C52"/>
              </w:rPr>
              <w:t>Assess</w:t>
            </w:r>
            <w:r>
              <w:rPr>
                <w:color w:val="1F1C52"/>
                <w:spacing w:val="-9"/>
              </w:rPr>
              <w:t xml:space="preserve"> </w:t>
            </w:r>
            <w:r>
              <w:rPr>
                <w:color w:val="1F1C52"/>
              </w:rPr>
              <w:t>the</w:t>
            </w:r>
            <w:r>
              <w:rPr>
                <w:color w:val="1F1C52"/>
                <w:spacing w:val="-6"/>
              </w:rPr>
              <w:t xml:space="preserve"> </w:t>
            </w:r>
            <w:r>
              <w:rPr>
                <w:color w:val="1F1C52"/>
              </w:rPr>
              <w:t>building</w:t>
            </w:r>
            <w:r>
              <w:rPr>
                <w:color w:val="1F1C52"/>
                <w:spacing w:val="-4"/>
              </w:rPr>
              <w:t xml:space="preserve"> </w:t>
            </w:r>
            <w:r>
              <w:rPr>
                <w:color w:val="1F1C52"/>
              </w:rPr>
              <w:t>of</w:t>
            </w:r>
            <w:r>
              <w:rPr>
                <w:color w:val="1F1C52"/>
                <w:spacing w:val="-3"/>
              </w:rPr>
              <w:t xml:space="preserve"> </w:t>
            </w:r>
            <w:r>
              <w:rPr>
                <w:color w:val="1F1C52"/>
              </w:rPr>
              <w:t>coalitions</w:t>
            </w:r>
            <w:r>
              <w:rPr>
                <w:color w:val="1F1C52"/>
                <w:spacing w:val="-4"/>
              </w:rPr>
              <w:t xml:space="preserve"> </w:t>
            </w:r>
            <w:r>
              <w:rPr>
                <w:color w:val="1F1C52"/>
              </w:rPr>
              <w:t>between</w:t>
            </w:r>
            <w:r>
              <w:rPr>
                <w:color w:val="1F1C52"/>
                <w:spacing w:val="-15"/>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whites,</w:t>
            </w:r>
            <w:r>
              <w:rPr>
                <w:color w:val="1F1C52"/>
                <w:spacing w:val="-4"/>
              </w:rPr>
              <w:t xml:space="preserve"> </w:t>
            </w:r>
            <w:r>
              <w:rPr>
                <w:color w:val="1F1C52"/>
              </w:rPr>
              <w:t>and</w:t>
            </w:r>
            <w:r>
              <w:rPr>
                <w:color w:val="1F1C52"/>
                <w:spacing w:val="-4"/>
              </w:rPr>
              <w:t xml:space="preserve"> </w:t>
            </w:r>
            <w:r>
              <w:rPr>
                <w:color w:val="1F1C52"/>
              </w:rPr>
              <w:t>other groups in achieving integration and equal rights.</w:t>
            </w:r>
          </w:p>
        </w:tc>
      </w:tr>
      <w:tr w:rsidR="00D7663B" w14:paraId="2726E589" w14:textId="77777777">
        <w:trPr>
          <w:trHeight w:val="504"/>
        </w:trPr>
        <w:tc>
          <w:tcPr>
            <w:tcW w:w="1915" w:type="dxa"/>
          </w:tcPr>
          <w:p w14:paraId="2726E586" w14:textId="77777777" w:rsidR="00D7663B" w:rsidRDefault="00EE0066">
            <w:pPr>
              <w:pStyle w:val="TableParagraph"/>
              <w:spacing w:before="123"/>
            </w:pPr>
            <w:r>
              <w:rPr>
                <w:color w:val="1F1C52"/>
                <w:spacing w:val="-2"/>
              </w:rPr>
              <w:t>SS.912.AA.1.1</w:t>
            </w:r>
          </w:p>
        </w:tc>
        <w:tc>
          <w:tcPr>
            <w:tcW w:w="7358" w:type="dxa"/>
          </w:tcPr>
          <w:p w14:paraId="2726E587" w14:textId="77777777" w:rsidR="00D7663B" w:rsidRDefault="00EE0066">
            <w:pPr>
              <w:pStyle w:val="TableParagraph"/>
              <w:spacing w:line="249" w:lineRule="exact"/>
              <w:ind w:left="108"/>
            </w:pPr>
            <w:r>
              <w:rPr>
                <w:color w:val="1F1C52"/>
              </w:rPr>
              <w:t>Examine</w:t>
            </w:r>
            <w:r>
              <w:rPr>
                <w:color w:val="1F1C52"/>
                <w:spacing w:val="-8"/>
              </w:rPr>
              <w:t xml:space="preserve"> </w:t>
            </w:r>
            <w:r>
              <w:rPr>
                <w:color w:val="1F1C52"/>
              </w:rPr>
              <w:t>the</w:t>
            </w:r>
            <w:r>
              <w:rPr>
                <w:color w:val="1F1C52"/>
                <w:spacing w:val="-4"/>
              </w:rPr>
              <w:t xml:space="preserve"> </w:t>
            </w:r>
            <w:r>
              <w:rPr>
                <w:color w:val="1F1C52"/>
              </w:rPr>
              <w:t>condition</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existed</w:t>
            </w:r>
            <w:r>
              <w:rPr>
                <w:color w:val="1F1C52"/>
                <w:spacing w:val="-2"/>
              </w:rPr>
              <w:t xml:space="preserve"> </w:t>
            </w:r>
            <w:r>
              <w:rPr>
                <w:color w:val="1F1C52"/>
              </w:rPr>
              <w:t>in</w:t>
            </w:r>
            <w:r>
              <w:rPr>
                <w:color w:val="1F1C52"/>
                <w:spacing w:val="-15"/>
              </w:rPr>
              <w:t xml:space="preserve"> </w:t>
            </w:r>
            <w:r>
              <w:rPr>
                <w:color w:val="1F1C52"/>
              </w:rPr>
              <w:t>Africa,</w:t>
            </w:r>
            <w:r>
              <w:rPr>
                <w:color w:val="1F1C52"/>
                <w:spacing w:val="-14"/>
              </w:rPr>
              <w:t xml:space="preserve"> </w:t>
            </w:r>
            <w:r>
              <w:rPr>
                <w:color w:val="1F1C52"/>
              </w:rPr>
              <w:t>Asia,</w:t>
            </w:r>
            <w:r>
              <w:rPr>
                <w:color w:val="1F1C52"/>
                <w:spacing w:val="-5"/>
              </w:rPr>
              <w:t xml:space="preserve"> </w:t>
            </w:r>
            <w:r>
              <w:rPr>
                <w:color w:val="1F1C52"/>
              </w:rPr>
              <w:t>the</w:t>
            </w:r>
            <w:r>
              <w:rPr>
                <w:color w:val="1F1C52"/>
                <w:spacing w:val="-13"/>
              </w:rPr>
              <w:t xml:space="preserve"> </w:t>
            </w:r>
            <w:r>
              <w:rPr>
                <w:color w:val="1F1C52"/>
              </w:rPr>
              <w:t>Americas</w:t>
            </w:r>
            <w:r>
              <w:rPr>
                <w:color w:val="1F1C52"/>
                <w:spacing w:val="-4"/>
              </w:rPr>
              <w:t xml:space="preserve"> </w:t>
            </w:r>
            <w:r>
              <w:rPr>
                <w:color w:val="1F1C52"/>
                <w:spacing w:val="-5"/>
              </w:rPr>
              <w:t>and</w:t>
            </w:r>
          </w:p>
          <w:p w14:paraId="2726E588" w14:textId="77777777" w:rsidR="00D7663B" w:rsidRDefault="00EE0066">
            <w:pPr>
              <w:pStyle w:val="TableParagraph"/>
              <w:spacing w:before="1" w:line="233" w:lineRule="exact"/>
              <w:ind w:left="108"/>
            </w:pPr>
            <w:r>
              <w:rPr>
                <w:color w:val="1F1C52"/>
              </w:rPr>
              <w:t>Europe</w:t>
            </w:r>
            <w:r>
              <w:rPr>
                <w:color w:val="1F1C52"/>
                <w:spacing w:val="-3"/>
              </w:rPr>
              <w:t xml:space="preserve"> </w:t>
            </w:r>
            <w:r>
              <w:rPr>
                <w:color w:val="1F1C52"/>
              </w:rPr>
              <w:t>prior</w:t>
            </w:r>
            <w:r>
              <w:rPr>
                <w:color w:val="1F1C52"/>
                <w:spacing w:val="-2"/>
              </w:rPr>
              <w:t xml:space="preserve"> </w:t>
            </w:r>
            <w:r>
              <w:rPr>
                <w:color w:val="1F1C52"/>
              </w:rPr>
              <w:t xml:space="preserve">to </w:t>
            </w:r>
            <w:r>
              <w:rPr>
                <w:color w:val="1F1C52"/>
                <w:spacing w:val="-4"/>
              </w:rPr>
              <w:t>1619.</w:t>
            </w:r>
          </w:p>
        </w:tc>
      </w:tr>
      <w:tr w:rsidR="00D7663B" w14:paraId="2726E58C" w14:textId="77777777">
        <w:trPr>
          <w:trHeight w:val="506"/>
        </w:trPr>
        <w:tc>
          <w:tcPr>
            <w:tcW w:w="1915" w:type="dxa"/>
          </w:tcPr>
          <w:p w14:paraId="2726E58A" w14:textId="77777777" w:rsidR="00D7663B" w:rsidRDefault="00EE0066">
            <w:pPr>
              <w:pStyle w:val="TableParagraph"/>
              <w:spacing w:before="125"/>
            </w:pPr>
            <w:r>
              <w:rPr>
                <w:color w:val="1F1C52"/>
                <w:spacing w:val="-2"/>
              </w:rPr>
              <w:t>SS.912.AA.1.2</w:t>
            </w:r>
          </w:p>
        </w:tc>
        <w:tc>
          <w:tcPr>
            <w:tcW w:w="7358" w:type="dxa"/>
          </w:tcPr>
          <w:p w14:paraId="2726E58B" w14:textId="77777777" w:rsidR="00D7663B" w:rsidRDefault="00EE0066">
            <w:pPr>
              <w:pStyle w:val="TableParagraph"/>
              <w:spacing w:line="254" w:lineRule="exact"/>
              <w:ind w:left="108"/>
            </w:pPr>
            <w:r>
              <w:rPr>
                <w:color w:val="1F1C52"/>
              </w:rPr>
              <w:t>Analyze</w:t>
            </w:r>
            <w:r>
              <w:rPr>
                <w:color w:val="1F1C52"/>
                <w:spacing w:val="-4"/>
              </w:rPr>
              <w:t xml:space="preserve"> </w:t>
            </w:r>
            <w:r>
              <w:rPr>
                <w:color w:val="1F1C52"/>
              </w:rPr>
              <w:t>the</w:t>
            </w:r>
            <w:r>
              <w:rPr>
                <w:color w:val="1F1C52"/>
                <w:spacing w:val="-4"/>
              </w:rPr>
              <w:t xml:space="preserve"> </w:t>
            </w:r>
            <w:r>
              <w:rPr>
                <w:color w:val="1F1C52"/>
              </w:rPr>
              <w:t>development</w:t>
            </w:r>
            <w:r>
              <w:rPr>
                <w:color w:val="1F1C52"/>
                <w:spacing w:val="-3"/>
              </w:rPr>
              <w:t xml:space="preserve"> </w:t>
            </w:r>
            <w:r>
              <w:rPr>
                <w:color w:val="1F1C52"/>
              </w:rPr>
              <w:t>of</w:t>
            </w:r>
            <w:r>
              <w:rPr>
                <w:color w:val="1F1C52"/>
                <w:spacing w:val="-3"/>
              </w:rPr>
              <w:t xml:space="preserve"> </w:t>
            </w:r>
            <w:r>
              <w:rPr>
                <w:color w:val="1F1C52"/>
              </w:rPr>
              <w:t>labor</w:t>
            </w:r>
            <w:r>
              <w:rPr>
                <w:color w:val="1F1C52"/>
                <w:spacing w:val="-6"/>
              </w:rPr>
              <w:t xml:space="preserve"> </w:t>
            </w:r>
            <w:r>
              <w:rPr>
                <w:color w:val="1F1C52"/>
              </w:rPr>
              <w:t>systems</w:t>
            </w:r>
            <w:r>
              <w:rPr>
                <w:color w:val="1F1C52"/>
                <w:spacing w:val="-4"/>
              </w:rPr>
              <w:t xml:space="preserve"> </w:t>
            </w:r>
            <w:r>
              <w:rPr>
                <w:color w:val="1F1C52"/>
              </w:rPr>
              <w:t>using</w:t>
            </w:r>
            <w:r>
              <w:rPr>
                <w:color w:val="1F1C52"/>
                <w:spacing w:val="-7"/>
              </w:rPr>
              <w:t xml:space="preserve"> </w:t>
            </w:r>
            <w:r>
              <w:rPr>
                <w:color w:val="1F1C52"/>
              </w:rPr>
              <w:t>indentured</w:t>
            </w:r>
            <w:r>
              <w:rPr>
                <w:color w:val="1F1C52"/>
                <w:spacing w:val="-4"/>
              </w:rPr>
              <w:t xml:space="preserve"> </w:t>
            </w:r>
            <w:r>
              <w:rPr>
                <w:color w:val="1F1C52"/>
              </w:rPr>
              <w:t>servitude</w:t>
            </w:r>
            <w:r>
              <w:rPr>
                <w:color w:val="1F1C52"/>
                <w:spacing w:val="-4"/>
              </w:rPr>
              <w:t xml:space="preserve"> </w:t>
            </w:r>
            <w:r>
              <w:rPr>
                <w:color w:val="1F1C52"/>
              </w:rPr>
              <w:t>contracts with English settlers and Africans early in Jamestown, Virginia.</w:t>
            </w:r>
          </w:p>
        </w:tc>
      </w:tr>
      <w:tr w:rsidR="00D7663B" w14:paraId="2726E590" w14:textId="77777777">
        <w:trPr>
          <w:trHeight w:val="755"/>
        </w:trPr>
        <w:tc>
          <w:tcPr>
            <w:tcW w:w="1915" w:type="dxa"/>
          </w:tcPr>
          <w:p w14:paraId="2726E58D" w14:textId="77777777" w:rsidR="00D7663B" w:rsidRDefault="00EE0066">
            <w:pPr>
              <w:pStyle w:val="TableParagraph"/>
              <w:spacing w:before="251"/>
            </w:pPr>
            <w:r>
              <w:rPr>
                <w:color w:val="1F1C52"/>
                <w:spacing w:val="-2"/>
              </w:rPr>
              <w:t>SS.912.AA.1.3</w:t>
            </w:r>
          </w:p>
        </w:tc>
        <w:tc>
          <w:tcPr>
            <w:tcW w:w="7358" w:type="dxa"/>
          </w:tcPr>
          <w:p w14:paraId="2726E58E" w14:textId="77777777" w:rsidR="00D7663B" w:rsidRDefault="00EE0066">
            <w:pPr>
              <w:pStyle w:val="TableParagraph"/>
              <w:spacing w:line="249" w:lineRule="exact"/>
              <w:ind w:left="108"/>
            </w:pPr>
            <w:r>
              <w:rPr>
                <w:color w:val="1F1C52"/>
              </w:rPr>
              <w:t>Analyze</w:t>
            </w:r>
            <w:r>
              <w:rPr>
                <w:color w:val="1F1C52"/>
                <w:spacing w:val="-10"/>
              </w:rPr>
              <w:t xml:space="preserve"> </w:t>
            </w:r>
            <w:r>
              <w:rPr>
                <w:color w:val="1F1C52"/>
              </w:rPr>
              <w:t>the</w:t>
            </w:r>
            <w:r>
              <w:rPr>
                <w:color w:val="1F1C52"/>
                <w:spacing w:val="-5"/>
              </w:rPr>
              <w:t xml:space="preserve"> </w:t>
            </w:r>
            <w:r>
              <w:rPr>
                <w:color w:val="1F1C52"/>
              </w:rPr>
              <w:t>reciprocal</w:t>
            </w:r>
            <w:r>
              <w:rPr>
                <w:color w:val="1F1C52"/>
                <w:spacing w:val="-6"/>
              </w:rPr>
              <w:t xml:space="preserve"> </w:t>
            </w:r>
            <w:r>
              <w:rPr>
                <w:color w:val="1F1C52"/>
              </w:rPr>
              <w:t>roles</w:t>
            </w:r>
            <w:r>
              <w:rPr>
                <w:color w:val="1F1C52"/>
                <w:spacing w:val="-5"/>
              </w:rPr>
              <w:t xml:space="preserve"> </w:t>
            </w:r>
            <w:r>
              <w:rPr>
                <w:color w:val="1F1C52"/>
              </w:rPr>
              <w:t>of</w:t>
            </w:r>
            <w:r>
              <w:rPr>
                <w:color w:val="1F1C52"/>
                <w:spacing w:val="-7"/>
              </w:rPr>
              <w:t xml:space="preserve"> </w:t>
            </w:r>
            <w:r>
              <w:rPr>
                <w:color w:val="1F1C52"/>
              </w:rPr>
              <w:t>the</w:t>
            </w:r>
            <w:r>
              <w:rPr>
                <w:color w:val="1F1C52"/>
                <w:spacing w:val="-10"/>
              </w:rPr>
              <w:t xml:space="preserve"> </w:t>
            </w:r>
            <w:r>
              <w:rPr>
                <w:color w:val="1F1C52"/>
              </w:rPr>
              <w:t>Triangular</w:t>
            </w:r>
            <w:r>
              <w:rPr>
                <w:color w:val="1F1C52"/>
                <w:spacing w:val="-8"/>
              </w:rPr>
              <w:t xml:space="preserve"> </w:t>
            </w:r>
            <w:r>
              <w:rPr>
                <w:color w:val="1F1C52"/>
              </w:rPr>
              <w:t>Trade</w:t>
            </w:r>
            <w:r>
              <w:rPr>
                <w:color w:val="1F1C52"/>
                <w:spacing w:val="-7"/>
              </w:rPr>
              <w:t xml:space="preserve"> </w:t>
            </w:r>
            <w:r>
              <w:rPr>
                <w:color w:val="1F1C52"/>
              </w:rPr>
              <w:t>routes</w:t>
            </w:r>
            <w:r>
              <w:rPr>
                <w:color w:val="1F1C52"/>
                <w:spacing w:val="-7"/>
              </w:rPr>
              <w:t xml:space="preserve"> </w:t>
            </w:r>
            <w:r>
              <w:rPr>
                <w:color w:val="1F1C52"/>
              </w:rPr>
              <w:t>between</w:t>
            </w:r>
            <w:r>
              <w:rPr>
                <w:color w:val="1F1C52"/>
                <w:spacing w:val="-14"/>
              </w:rPr>
              <w:t xml:space="preserve"> </w:t>
            </w:r>
            <w:r>
              <w:rPr>
                <w:color w:val="1F1C52"/>
              </w:rPr>
              <w:t>Africa</w:t>
            </w:r>
            <w:r>
              <w:rPr>
                <w:color w:val="1F1C52"/>
                <w:spacing w:val="-4"/>
              </w:rPr>
              <w:t xml:space="preserve"> </w:t>
            </w:r>
            <w:r>
              <w:rPr>
                <w:color w:val="1F1C52"/>
                <w:spacing w:val="-5"/>
              </w:rPr>
              <w:t>and</w:t>
            </w:r>
          </w:p>
          <w:p w14:paraId="2726E58F" w14:textId="77777777" w:rsidR="00D7663B" w:rsidRDefault="00EE0066">
            <w:pPr>
              <w:pStyle w:val="TableParagraph"/>
              <w:spacing w:line="252" w:lineRule="exact"/>
              <w:ind w:left="108"/>
            </w:pPr>
            <w:r>
              <w:rPr>
                <w:color w:val="1F1C52"/>
              </w:rPr>
              <w:t>the</w:t>
            </w:r>
            <w:r>
              <w:rPr>
                <w:color w:val="1F1C52"/>
                <w:spacing w:val="-4"/>
              </w:rPr>
              <w:t xml:space="preserve"> </w:t>
            </w:r>
            <w:r>
              <w:rPr>
                <w:color w:val="1F1C52"/>
              </w:rPr>
              <w:t>western</w:t>
            </w:r>
            <w:r>
              <w:rPr>
                <w:color w:val="1F1C52"/>
                <w:spacing w:val="-4"/>
              </w:rPr>
              <w:t xml:space="preserve"> </w:t>
            </w:r>
            <w:r>
              <w:rPr>
                <w:color w:val="1F1C52"/>
              </w:rPr>
              <w:t>hemisphere,</w:t>
            </w:r>
            <w:r>
              <w:rPr>
                <w:color w:val="1F1C52"/>
                <w:spacing w:val="-14"/>
              </w:rPr>
              <w:t xml:space="preserve"> </w:t>
            </w:r>
            <w:r>
              <w:rPr>
                <w:color w:val="1F1C52"/>
              </w:rPr>
              <w:t>Africa</w:t>
            </w:r>
            <w:r>
              <w:rPr>
                <w:color w:val="1F1C52"/>
                <w:spacing w:val="-3"/>
              </w:rPr>
              <w:t xml:space="preserve"> </w:t>
            </w:r>
            <w:r>
              <w:rPr>
                <w:color w:val="1F1C52"/>
              </w:rPr>
              <w:t>and</w:t>
            </w:r>
            <w:r>
              <w:rPr>
                <w:color w:val="1F1C52"/>
                <w:spacing w:val="-4"/>
              </w:rPr>
              <w:t xml:space="preserve"> </w:t>
            </w:r>
            <w:r>
              <w:rPr>
                <w:color w:val="1F1C52"/>
              </w:rPr>
              <w:t>Europe,</w:t>
            </w:r>
            <w:r>
              <w:rPr>
                <w:color w:val="1F1C52"/>
                <w:spacing w:val="-4"/>
              </w:rPr>
              <w:t xml:space="preserve"> </w:t>
            </w:r>
            <w:r>
              <w:rPr>
                <w:color w:val="1F1C52"/>
              </w:rPr>
              <w:t>and</w:t>
            </w:r>
            <w:r>
              <w:rPr>
                <w:color w:val="1F1C52"/>
                <w:spacing w:val="-6"/>
              </w:rPr>
              <w:t xml:space="preserve"> </w:t>
            </w:r>
            <w:r>
              <w:rPr>
                <w:color w:val="1F1C52"/>
              </w:rPr>
              <w:t>Europe</w:t>
            </w:r>
            <w:r>
              <w:rPr>
                <w:color w:val="1F1C52"/>
                <w:spacing w:val="-4"/>
              </w:rPr>
              <w:t xml:space="preserve"> </w:t>
            </w:r>
            <w:r>
              <w:rPr>
                <w:color w:val="1F1C52"/>
              </w:rPr>
              <w:t>and</w:t>
            </w:r>
            <w:r>
              <w:rPr>
                <w:color w:val="1F1C52"/>
                <w:spacing w:val="-6"/>
              </w:rPr>
              <w:t xml:space="preserve"> </w:t>
            </w:r>
            <w:r>
              <w:rPr>
                <w:color w:val="1F1C52"/>
              </w:rPr>
              <w:t>the</w:t>
            </w:r>
            <w:r>
              <w:rPr>
                <w:color w:val="1F1C52"/>
                <w:spacing w:val="-4"/>
              </w:rPr>
              <w:t xml:space="preserve"> </w:t>
            </w:r>
            <w:r>
              <w:rPr>
                <w:color w:val="1F1C52"/>
              </w:rPr>
              <w:t xml:space="preserve">western </w:t>
            </w:r>
            <w:r>
              <w:rPr>
                <w:color w:val="1F1C52"/>
                <w:spacing w:val="-2"/>
              </w:rPr>
              <w:t>hemisphere.</w:t>
            </w:r>
          </w:p>
        </w:tc>
      </w:tr>
      <w:tr w:rsidR="00D7663B" w14:paraId="2726E593" w14:textId="77777777">
        <w:trPr>
          <w:trHeight w:val="506"/>
        </w:trPr>
        <w:tc>
          <w:tcPr>
            <w:tcW w:w="1915" w:type="dxa"/>
          </w:tcPr>
          <w:p w14:paraId="2726E591" w14:textId="77777777" w:rsidR="00D7663B" w:rsidRDefault="00EE0066">
            <w:pPr>
              <w:pStyle w:val="TableParagraph"/>
              <w:spacing w:before="125"/>
            </w:pPr>
            <w:r>
              <w:rPr>
                <w:color w:val="1F1C52"/>
                <w:spacing w:val="-2"/>
              </w:rPr>
              <w:t>SS.912.AA.1.4</w:t>
            </w:r>
          </w:p>
        </w:tc>
        <w:tc>
          <w:tcPr>
            <w:tcW w:w="7358" w:type="dxa"/>
          </w:tcPr>
          <w:p w14:paraId="2726E592" w14:textId="77777777" w:rsidR="00D7663B" w:rsidRDefault="00EE0066">
            <w:pPr>
              <w:pStyle w:val="TableParagraph"/>
              <w:spacing w:line="252"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describe</w:t>
            </w:r>
            <w:r>
              <w:rPr>
                <w:color w:val="1F1C52"/>
                <w:spacing w:val="-5"/>
              </w:rPr>
              <w:t xml:space="preserve"> </w:t>
            </w:r>
            <w:r>
              <w:rPr>
                <w:color w:val="1F1C52"/>
              </w:rPr>
              <w:t>the</w:t>
            </w:r>
            <w:r>
              <w:rPr>
                <w:color w:val="1F1C52"/>
                <w:spacing w:val="-8"/>
              </w:rPr>
              <w:t xml:space="preserve"> </w:t>
            </w:r>
            <w:r>
              <w:rPr>
                <w:color w:val="1F1C52"/>
              </w:rPr>
              <w:t>conditions</w:t>
            </w:r>
            <w:r>
              <w:rPr>
                <w:color w:val="1F1C52"/>
                <w:spacing w:val="-5"/>
              </w:rPr>
              <w:t xml:space="preserve"> </w:t>
            </w:r>
            <w:r>
              <w:rPr>
                <w:color w:val="1F1C52"/>
              </w:rPr>
              <w:t>for</w:t>
            </w:r>
            <w:r>
              <w:rPr>
                <w:color w:val="1F1C52"/>
                <w:spacing w:val="-13"/>
              </w:rPr>
              <w:t xml:space="preserve"> </w:t>
            </w:r>
            <w:r>
              <w:rPr>
                <w:color w:val="1F1C52"/>
              </w:rPr>
              <w:t>Africans during their passage to America.</w:t>
            </w:r>
          </w:p>
        </w:tc>
      </w:tr>
      <w:tr w:rsidR="00D7663B" w14:paraId="2726E596" w14:textId="77777777">
        <w:trPr>
          <w:trHeight w:val="505"/>
        </w:trPr>
        <w:tc>
          <w:tcPr>
            <w:tcW w:w="1915" w:type="dxa"/>
          </w:tcPr>
          <w:p w14:paraId="2726E594" w14:textId="77777777" w:rsidR="00D7663B" w:rsidRDefault="00EE0066">
            <w:pPr>
              <w:pStyle w:val="TableParagraph"/>
              <w:spacing w:before="125"/>
            </w:pPr>
            <w:r>
              <w:rPr>
                <w:color w:val="1F1C52"/>
                <w:spacing w:val="-2"/>
              </w:rPr>
              <w:t>SS.912.AA.1.5</w:t>
            </w:r>
          </w:p>
        </w:tc>
        <w:tc>
          <w:tcPr>
            <w:tcW w:w="7358" w:type="dxa"/>
          </w:tcPr>
          <w:p w14:paraId="2726E595" w14:textId="77777777" w:rsidR="00D7663B" w:rsidRDefault="00EE0066">
            <w:pPr>
              <w:pStyle w:val="TableParagraph"/>
              <w:spacing w:line="252" w:lineRule="exact"/>
              <w:ind w:left="108"/>
            </w:pPr>
            <w:r>
              <w:rPr>
                <w:color w:val="1F1C52"/>
              </w:rPr>
              <w:t>Explain</w:t>
            </w:r>
            <w:r>
              <w:rPr>
                <w:color w:val="1F1C52"/>
                <w:spacing w:val="-2"/>
              </w:rPr>
              <w:t xml:space="preserve"> </w:t>
            </w:r>
            <w:r>
              <w:rPr>
                <w:color w:val="1F1C52"/>
              </w:rPr>
              <w:t>the</w:t>
            </w:r>
            <w:r>
              <w:rPr>
                <w:color w:val="1F1C52"/>
                <w:spacing w:val="-2"/>
              </w:rPr>
              <w:t xml:space="preserve"> </w:t>
            </w:r>
            <w:r>
              <w:rPr>
                <w:color w:val="1F1C52"/>
              </w:rPr>
              <w:t>significance</w:t>
            </w:r>
            <w:r>
              <w:rPr>
                <w:color w:val="1F1C52"/>
                <w:spacing w:val="-2"/>
              </w:rPr>
              <w:t xml:space="preserve"> </w:t>
            </w:r>
            <w:r>
              <w:rPr>
                <w:color w:val="1F1C52"/>
              </w:rPr>
              <w:t>of</w:t>
            </w:r>
            <w:r>
              <w:rPr>
                <w:color w:val="1F1C52"/>
                <w:spacing w:val="-4"/>
              </w:rPr>
              <w:t xml:space="preserve"> </w:t>
            </w:r>
            <w:r>
              <w:rPr>
                <w:color w:val="1F1C52"/>
              </w:rPr>
              <w:t>England</w:t>
            </w:r>
            <w:r>
              <w:rPr>
                <w:color w:val="1F1C52"/>
                <w:spacing w:val="-5"/>
              </w:rPr>
              <w:t xml:space="preserve"> </w:t>
            </w:r>
            <w:r>
              <w:rPr>
                <w:color w:val="1F1C52"/>
              </w:rPr>
              <w:t>sending</w:t>
            </w:r>
            <w:r>
              <w:rPr>
                <w:color w:val="1F1C52"/>
                <w:spacing w:val="-5"/>
              </w:rPr>
              <w:t xml:space="preserve"> </w:t>
            </w:r>
            <w:r>
              <w:rPr>
                <w:color w:val="1F1C52"/>
              </w:rPr>
              <w:t>convicts,</w:t>
            </w:r>
            <w:r>
              <w:rPr>
                <w:color w:val="1F1C52"/>
                <w:spacing w:val="-5"/>
              </w:rPr>
              <w:t xml:space="preserve"> </w:t>
            </w:r>
            <w:r>
              <w:rPr>
                <w:color w:val="1F1C52"/>
              </w:rPr>
              <w:t>vagabonds</w:t>
            </w:r>
            <w:r>
              <w:rPr>
                <w:color w:val="1F1C52"/>
                <w:spacing w:val="-2"/>
              </w:rPr>
              <w:t xml:space="preserve"> </w:t>
            </w:r>
            <w:r>
              <w:rPr>
                <w:color w:val="1F1C52"/>
              </w:rPr>
              <w:t>and</w:t>
            </w:r>
            <w:r>
              <w:rPr>
                <w:color w:val="1F1C52"/>
                <w:spacing w:val="-2"/>
              </w:rPr>
              <w:t xml:space="preserve"> </w:t>
            </w:r>
            <w:r>
              <w:rPr>
                <w:color w:val="1F1C52"/>
              </w:rPr>
              <w:t>children</w:t>
            </w:r>
            <w:r>
              <w:rPr>
                <w:color w:val="1F1C52"/>
                <w:spacing w:val="-5"/>
              </w:rPr>
              <w:t xml:space="preserve"> </w:t>
            </w:r>
            <w:r>
              <w:rPr>
                <w:color w:val="1F1C52"/>
              </w:rPr>
              <w:t>to the colonies.</w:t>
            </w:r>
          </w:p>
        </w:tc>
      </w:tr>
      <w:tr w:rsidR="00D7663B" w14:paraId="2726E599" w14:textId="77777777">
        <w:trPr>
          <w:trHeight w:val="253"/>
        </w:trPr>
        <w:tc>
          <w:tcPr>
            <w:tcW w:w="1915" w:type="dxa"/>
          </w:tcPr>
          <w:p w14:paraId="2726E597" w14:textId="77777777" w:rsidR="00D7663B" w:rsidRDefault="00EE0066">
            <w:pPr>
              <w:pStyle w:val="TableParagraph"/>
              <w:spacing w:before="1" w:line="233" w:lineRule="exact"/>
            </w:pPr>
            <w:r>
              <w:rPr>
                <w:color w:val="1F1C52"/>
                <w:spacing w:val="-2"/>
              </w:rPr>
              <w:t>SS.912.AA.1.6</w:t>
            </w:r>
          </w:p>
        </w:tc>
        <w:tc>
          <w:tcPr>
            <w:tcW w:w="7358" w:type="dxa"/>
          </w:tcPr>
          <w:p w14:paraId="2726E598" w14:textId="77777777" w:rsidR="00D7663B" w:rsidRDefault="00EE0066">
            <w:pPr>
              <w:pStyle w:val="TableParagraph"/>
              <w:spacing w:before="1" w:line="233" w:lineRule="exact"/>
              <w:ind w:left="108"/>
            </w:pPr>
            <w:r>
              <w:rPr>
                <w:color w:val="1F1C52"/>
              </w:rPr>
              <w:t>Describe</w:t>
            </w:r>
            <w:r>
              <w:rPr>
                <w:color w:val="1F1C52"/>
                <w:spacing w:val="-7"/>
              </w:rPr>
              <w:t xml:space="preserve"> </w:t>
            </w:r>
            <w:r>
              <w:rPr>
                <w:color w:val="1F1C52"/>
              </w:rPr>
              <w:t>the</w:t>
            </w:r>
            <w:r>
              <w:rPr>
                <w:color w:val="1F1C52"/>
                <w:spacing w:val="-7"/>
              </w:rPr>
              <w:t xml:space="preserve"> </w:t>
            </w:r>
            <w:r>
              <w:rPr>
                <w:color w:val="1F1C52"/>
              </w:rPr>
              <w:t>harsh</w:t>
            </w:r>
            <w:r>
              <w:rPr>
                <w:color w:val="1F1C52"/>
                <w:spacing w:val="-4"/>
              </w:rPr>
              <w:t xml:space="preserve"> </w:t>
            </w:r>
            <w:r>
              <w:rPr>
                <w:color w:val="1F1C52"/>
              </w:rPr>
              <w:t>conditions</w:t>
            </w:r>
            <w:r>
              <w:rPr>
                <w:color w:val="1F1C52"/>
                <w:spacing w:val="-5"/>
              </w:rPr>
              <w:t xml:space="preserve"> </w:t>
            </w:r>
            <w:r>
              <w:rPr>
                <w:color w:val="1F1C52"/>
              </w:rPr>
              <w:t>in</w:t>
            </w:r>
            <w:r>
              <w:rPr>
                <w:color w:val="1F1C52"/>
                <w:spacing w:val="-7"/>
              </w:rPr>
              <w:t xml:space="preserve"> </w:t>
            </w:r>
            <w:r>
              <w:rPr>
                <w:color w:val="1F1C52"/>
              </w:rPr>
              <w:t>the</w:t>
            </w:r>
            <w:r>
              <w:rPr>
                <w:color w:val="1F1C52"/>
                <w:spacing w:val="-10"/>
              </w:rPr>
              <w:t xml:space="preserve"> </w:t>
            </w:r>
            <w:r>
              <w:rPr>
                <w:color w:val="1F1C52"/>
              </w:rPr>
              <w:t>Virginia</w:t>
            </w:r>
            <w:r>
              <w:rPr>
                <w:color w:val="1F1C52"/>
                <w:spacing w:val="-4"/>
              </w:rPr>
              <w:t xml:space="preserve"> </w:t>
            </w:r>
            <w:r>
              <w:rPr>
                <w:color w:val="1F1C52"/>
                <w:spacing w:val="-2"/>
              </w:rPr>
              <w:t>Colony.</w:t>
            </w:r>
          </w:p>
        </w:tc>
      </w:tr>
      <w:tr w:rsidR="00D7663B" w14:paraId="2726E59C" w14:textId="77777777">
        <w:trPr>
          <w:trHeight w:val="506"/>
        </w:trPr>
        <w:tc>
          <w:tcPr>
            <w:tcW w:w="1915" w:type="dxa"/>
          </w:tcPr>
          <w:p w14:paraId="2726E59A" w14:textId="77777777" w:rsidR="00D7663B" w:rsidRDefault="00EE0066">
            <w:pPr>
              <w:pStyle w:val="TableParagraph"/>
              <w:spacing w:before="125"/>
            </w:pPr>
            <w:r>
              <w:rPr>
                <w:color w:val="1F1C52"/>
                <w:spacing w:val="-2"/>
              </w:rPr>
              <w:t>SS.912.AA.1.7</w:t>
            </w:r>
          </w:p>
        </w:tc>
        <w:tc>
          <w:tcPr>
            <w:tcW w:w="7358" w:type="dxa"/>
          </w:tcPr>
          <w:p w14:paraId="2726E59B" w14:textId="77777777" w:rsidR="00D7663B" w:rsidRDefault="00EE0066">
            <w:pPr>
              <w:pStyle w:val="TableParagraph"/>
              <w:spacing w:line="254" w:lineRule="exact"/>
              <w:ind w:left="108"/>
            </w:pPr>
            <w:r>
              <w:rPr>
                <w:color w:val="1F1C52"/>
              </w:rPr>
              <w:t>Compare the living conditions of slaves in British North</w:t>
            </w:r>
            <w:r>
              <w:rPr>
                <w:color w:val="1F1C52"/>
                <w:spacing w:val="-8"/>
              </w:rPr>
              <w:t xml:space="preserve"> </w:t>
            </w:r>
            <w:r>
              <w:rPr>
                <w:color w:val="1F1C52"/>
              </w:rPr>
              <w:t>American colonies, the Caribbean,</w:t>
            </w:r>
            <w:r>
              <w:rPr>
                <w:color w:val="1F1C52"/>
                <w:spacing w:val="-5"/>
              </w:rPr>
              <w:t xml:space="preserve"> </w:t>
            </w:r>
            <w:r>
              <w:rPr>
                <w:color w:val="1F1C52"/>
              </w:rPr>
              <w:t>Central</w:t>
            </w:r>
            <w:r>
              <w:rPr>
                <w:color w:val="1F1C52"/>
                <w:spacing w:val="-14"/>
              </w:rPr>
              <w:t xml:space="preserve"> </w:t>
            </w:r>
            <w:r>
              <w:rPr>
                <w:color w:val="1F1C52"/>
              </w:rPr>
              <w:t>America</w:t>
            </w:r>
            <w:r>
              <w:rPr>
                <w:color w:val="1F1C52"/>
                <w:spacing w:val="-4"/>
              </w:rPr>
              <w:t xml:space="preserve"> </w:t>
            </w:r>
            <w:r>
              <w:rPr>
                <w:color w:val="1F1C52"/>
              </w:rPr>
              <w:t>and</w:t>
            </w:r>
            <w:r>
              <w:rPr>
                <w:color w:val="1F1C52"/>
                <w:spacing w:val="-4"/>
              </w:rPr>
              <w:t xml:space="preserve"> </w:t>
            </w:r>
            <w:r>
              <w:rPr>
                <w:color w:val="1F1C52"/>
              </w:rPr>
              <w:t>South</w:t>
            </w:r>
            <w:r>
              <w:rPr>
                <w:color w:val="1F1C52"/>
                <w:spacing w:val="-14"/>
              </w:rPr>
              <w:t xml:space="preserve"> </w:t>
            </w:r>
            <w:r>
              <w:rPr>
                <w:color w:val="1F1C52"/>
              </w:rPr>
              <w:t>America,</w:t>
            </w:r>
            <w:r>
              <w:rPr>
                <w:color w:val="1F1C52"/>
                <w:spacing w:val="-4"/>
              </w:rPr>
              <w:t xml:space="preserve"> </w:t>
            </w:r>
            <w:r>
              <w:rPr>
                <w:color w:val="1F1C52"/>
              </w:rPr>
              <w:t>including</w:t>
            </w:r>
            <w:r>
              <w:rPr>
                <w:color w:val="1F1C52"/>
                <w:spacing w:val="-7"/>
              </w:rPr>
              <w:t xml:space="preserve"> </w:t>
            </w:r>
            <w:r>
              <w:rPr>
                <w:color w:val="1F1C52"/>
              </w:rPr>
              <w:t>infant</w:t>
            </w:r>
            <w:r>
              <w:rPr>
                <w:color w:val="1F1C52"/>
                <w:spacing w:val="-6"/>
              </w:rPr>
              <w:t xml:space="preserve"> </w:t>
            </w:r>
            <w:r>
              <w:rPr>
                <w:color w:val="1F1C52"/>
              </w:rPr>
              <w:t>mortality</w:t>
            </w:r>
            <w:r>
              <w:rPr>
                <w:color w:val="1F1C52"/>
                <w:spacing w:val="-7"/>
              </w:rPr>
              <w:t xml:space="preserve"> </w:t>
            </w:r>
            <w:r>
              <w:rPr>
                <w:color w:val="1F1C52"/>
              </w:rPr>
              <w:t>rates.</w:t>
            </w:r>
          </w:p>
        </w:tc>
      </w:tr>
    </w:tbl>
    <w:p w14:paraId="2726E59D" w14:textId="77777777" w:rsidR="00D7663B" w:rsidRDefault="00D7663B">
      <w:pPr>
        <w:pStyle w:val="TableParagraph"/>
        <w:spacing w:line="254" w:lineRule="exact"/>
        <w:sectPr w:rsidR="00D7663B">
          <w:type w:val="continuous"/>
          <w:pgSz w:w="12240" w:h="15840"/>
          <w:pgMar w:top="1420" w:right="0" w:bottom="1533"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58"/>
      </w:tblGrid>
      <w:tr w:rsidR="00D7663B" w14:paraId="2726E5A0" w14:textId="77777777">
        <w:trPr>
          <w:trHeight w:val="505"/>
        </w:trPr>
        <w:tc>
          <w:tcPr>
            <w:tcW w:w="1915" w:type="dxa"/>
          </w:tcPr>
          <w:p w14:paraId="2726E59E" w14:textId="77777777" w:rsidR="00D7663B" w:rsidRDefault="00EE0066">
            <w:pPr>
              <w:pStyle w:val="TableParagraph"/>
              <w:spacing w:before="125"/>
            </w:pPr>
            <w:r>
              <w:rPr>
                <w:color w:val="1F1C52"/>
                <w:spacing w:val="-2"/>
              </w:rPr>
              <w:lastRenderedPageBreak/>
              <w:t>SS.912.AA.1.8</w:t>
            </w:r>
          </w:p>
        </w:tc>
        <w:tc>
          <w:tcPr>
            <w:tcW w:w="7358" w:type="dxa"/>
          </w:tcPr>
          <w:p w14:paraId="2726E59F" w14:textId="77777777" w:rsidR="00D7663B" w:rsidRDefault="00EE0066">
            <w:pPr>
              <w:pStyle w:val="TableParagraph"/>
              <w:spacing w:line="254" w:lineRule="exact"/>
              <w:ind w:left="108" w:right="207"/>
            </w:pPr>
            <w:r>
              <w:rPr>
                <w:color w:val="1F1C52"/>
              </w:rPr>
              <w:t>Analyze</w:t>
            </w:r>
            <w:r>
              <w:rPr>
                <w:color w:val="1F1C52"/>
                <w:spacing w:val="-6"/>
              </w:rPr>
              <w:t xml:space="preserve"> </w:t>
            </w:r>
            <w:r>
              <w:rPr>
                <w:color w:val="1F1C52"/>
              </w:rPr>
              <w:t>the</w:t>
            </w:r>
            <w:r>
              <w:rPr>
                <w:color w:val="1F1C52"/>
                <w:spacing w:val="-6"/>
              </w:rPr>
              <w:t xml:space="preserve"> </w:t>
            </w:r>
            <w:r>
              <w:rPr>
                <w:color w:val="1F1C52"/>
              </w:rPr>
              <w:t>headright</w:t>
            </w:r>
            <w:r>
              <w:rPr>
                <w:color w:val="1F1C52"/>
                <w:spacing w:val="-5"/>
              </w:rPr>
              <w:t xml:space="preserve"> </w:t>
            </w:r>
            <w:r>
              <w:rPr>
                <w:color w:val="1F1C52"/>
              </w:rPr>
              <w:t>system</w:t>
            </w:r>
            <w:r>
              <w:rPr>
                <w:color w:val="1F1C52"/>
                <w:spacing w:val="-5"/>
              </w:rPr>
              <w:t xml:space="preserve"> </w:t>
            </w:r>
            <w:r>
              <w:rPr>
                <w:color w:val="1F1C52"/>
              </w:rPr>
              <w:t>in</w:t>
            </w:r>
            <w:r>
              <w:rPr>
                <w:color w:val="1F1C52"/>
                <w:spacing w:val="-9"/>
              </w:rPr>
              <w:t xml:space="preserve"> </w:t>
            </w:r>
            <w:r>
              <w:rPr>
                <w:color w:val="1F1C52"/>
              </w:rPr>
              <w:t>Jamestown,</w:t>
            </w:r>
            <w:r>
              <w:rPr>
                <w:color w:val="1F1C52"/>
                <w:spacing w:val="-10"/>
              </w:rPr>
              <w:t xml:space="preserve"> </w:t>
            </w:r>
            <w:r>
              <w:rPr>
                <w:color w:val="1F1C52"/>
              </w:rPr>
              <w:t>Virginia</w:t>
            </w:r>
            <w:r>
              <w:rPr>
                <w:color w:val="1F1C52"/>
                <w:spacing w:val="-6"/>
              </w:rPr>
              <w:t xml:space="preserve"> </w:t>
            </w:r>
            <w:r>
              <w:rPr>
                <w:color w:val="1F1C52"/>
              </w:rPr>
              <w:t>and</w:t>
            </w:r>
            <w:r>
              <w:rPr>
                <w:color w:val="1F1C52"/>
                <w:spacing w:val="-6"/>
              </w:rPr>
              <w:t xml:space="preserve"> </w:t>
            </w:r>
            <w:r>
              <w:rPr>
                <w:color w:val="1F1C52"/>
              </w:rPr>
              <w:t>other</w:t>
            </w:r>
            <w:r>
              <w:rPr>
                <w:color w:val="1F1C52"/>
                <w:spacing w:val="-5"/>
              </w:rPr>
              <w:t xml:space="preserve"> </w:t>
            </w:r>
            <w:r>
              <w:rPr>
                <w:color w:val="1F1C52"/>
              </w:rPr>
              <w:t xml:space="preserve">southern </w:t>
            </w:r>
            <w:r>
              <w:rPr>
                <w:color w:val="1F1C52"/>
                <w:spacing w:val="-2"/>
              </w:rPr>
              <w:t>colonies.</w:t>
            </w:r>
          </w:p>
        </w:tc>
      </w:tr>
      <w:tr w:rsidR="00D7663B" w14:paraId="2726E5A4" w14:textId="77777777">
        <w:trPr>
          <w:trHeight w:val="503"/>
        </w:trPr>
        <w:tc>
          <w:tcPr>
            <w:tcW w:w="1915" w:type="dxa"/>
          </w:tcPr>
          <w:p w14:paraId="2726E5A1" w14:textId="77777777" w:rsidR="00D7663B" w:rsidRDefault="00EE0066">
            <w:pPr>
              <w:pStyle w:val="TableParagraph"/>
              <w:spacing w:before="123"/>
            </w:pPr>
            <w:r>
              <w:rPr>
                <w:color w:val="1F1C52"/>
                <w:spacing w:val="-2"/>
              </w:rPr>
              <w:t>SS.912.AA.1.9</w:t>
            </w:r>
          </w:p>
        </w:tc>
        <w:tc>
          <w:tcPr>
            <w:tcW w:w="7358" w:type="dxa"/>
          </w:tcPr>
          <w:p w14:paraId="2726E5A2" w14:textId="77777777" w:rsidR="00D7663B" w:rsidRDefault="00EE0066">
            <w:pPr>
              <w:pStyle w:val="TableParagraph"/>
              <w:spacing w:line="249" w:lineRule="exact"/>
              <w:ind w:left="108"/>
            </w:pPr>
            <w:r>
              <w:rPr>
                <w:color w:val="1F1C52"/>
              </w:rPr>
              <w:t>Evaluate</w:t>
            </w:r>
            <w:r>
              <w:rPr>
                <w:color w:val="1F1C52"/>
                <w:spacing w:val="-8"/>
              </w:rPr>
              <w:t xml:space="preserve"> </w:t>
            </w:r>
            <w:r>
              <w:rPr>
                <w:color w:val="1F1C52"/>
              </w:rPr>
              <w:t>how</w:t>
            </w:r>
            <w:r>
              <w:rPr>
                <w:color w:val="1F1C52"/>
                <w:spacing w:val="-5"/>
              </w:rPr>
              <w:t xml:space="preserve"> </w:t>
            </w:r>
            <w:r>
              <w:rPr>
                <w:color w:val="1F1C52"/>
              </w:rPr>
              <w:t>conditions</w:t>
            </w:r>
            <w:r>
              <w:rPr>
                <w:color w:val="1F1C52"/>
                <w:spacing w:val="-4"/>
              </w:rPr>
              <w:t xml:space="preserve"> </w:t>
            </w:r>
            <w:r>
              <w:rPr>
                <w:color w:val="1F1C52"/>
              </w:rPr>
              <w:t>for</w:t>
            </w:r>
            <w:r>
              <w:rPr>
                <w:color w:val="1F1C52"/>
                <w:spacing w:val="-14"/>
              </w:rPr>
              <w:t xml:space="preserve"> </w:t>
            </w:r>
            <w:r>
              <w:rPr>
                <w:color w:val="1F1C52"/>
              </w:rPr>
              <w:t>Africans</w:t>
            </w:r>
            <w:r>
              <w:rPr>
                <w:color w:val="1F1C52"/>
                <w:spacing w:val="-4"/>
              </w:rPr>
              <w:t xml:space="preserve"> </w:t>
            </w:r>
            <w:r>
              <w:rPr>
                <w:color w:val="1F1C52"/>
              </w:rPr>
              <w:t>changed</w:t>
            </w:r>
            <w:r>
              <w:rPr>
                <w:color w:val="1F1C52"/>
                <w:spacing w:val="-4"/>
              </w:rPr>
              <w:t xml:space="preserve"> </w:t>
            </w:r>
            <w:r>
              <w:rPr>
                <w:color w:val="1F1C52"/>
              </w:rPr>
              <w:t>in</w:t>
            </w:r>
            <w:r>
              <w:rPr>
                <w:color w:val="1F1C52"/>
                <w:spacing w:val="-7"/>
              </w:rPr>
              <w:t xml:space="preserve"> </w:t>
            </w:r>
            <w:r>
              <w:rPr>
                <w:color w:val="1F1C52"/>
              </w:rPr>
              <w:t>colonial</w:t>
            </w:r>
            <w:r>
              <w:rPr>
                <w:color w:val="1F1C52"/>
                <w:spacing w:val="-3"/>
              </w:rPr>
              <w:t xml:space="preserve"> </w:t>
            </w:r>
            <w:r>
              <w:rPr>
                <w:color w:val="1F1C52"/>
              </w:rPr>
              <w:t>North</w:t>
            </w:r>
            <w:r>
              <w:rPr>
                <w:color w:val="1F1C52"/>
                <w:spacing w:val="-14"/>
              </w:rPr>
              <w:t xml:space="preserve"> </w:t>
            </w:r>
            <w:r>
              <w:rPr>
                <w:color w:val="1F1C52"/>
              </w:rPr>
              <w:t>America</w:t>
            </w:r>
            <w:r>
              <w:rPr>
                <w:color w:val="1F1C52"/>
                <w:spacing w:val="-5"/>
              </w:rPr>
              <w:t xml:space="preserve"> </w:t>
            </w:r>
            <w:r>
              <w:rPr>
                <w:color w:val="1F1C52"/>
                <w:spacing w:val="-4"/>
              </w:rPr>
              <w:t>from</w:t>
            </w:r>
          </w:p>
          <w:p w14:paraId="2726E5A3" w14:textId="77777777" w:rsidR="00D7663B" w:rsidRDefault="00EE0066">
            <w:pPr>
              <w:pStyle w:val="TableParagraph"/>
              <w:spacing w:before="1" w:line="233" w:lineRule="exact"/>
              <w:ind w:left="108"/>
            </w:pPr>
            <w:r>
              <w:rPr>
                <w:color w:val="1F1C52"/>
              </w:rPr>
              <w:t>1619-</w:t>
            </w:r>
            <w:r>
              <w:rPr>
                <w:color w:val="1F1C52"/>
                <w:spacing w:val="-2"/>
              </w:rPr>
              <w:t>1776.</w:t>
            </w:r>
          </w:p>
        </w:tc>
      </w:tr>
      <w:tr w:rsidR="00D7663B" w14:paraId="2726E5A7" w14:textId="77777777">
        <w:trPr>
          <w:trHeight w:val="506"/>
        </w:trPr>
        <w:tc>
          <w:tcPr>
            <w:tcW w:w="1915" w:type="dxa"/>
          </w:tcPr>
          <w:p w14:paraId="2726E5A5" w14:textId="77777777" w:rsidR="00D7663B" w:rsidRDefault="00EE0066">
            <w:pPr>
              <w:pStyle w:val="TableParagraph"/>
              <w:spacing w:before="125"/>
            </w:pPr>
            <w:r>
              <w:rPr>
                <w:color w:val="1F1C52"/>
                <w:spacing w:val="-2"/>
              </w:rPr>
              <w:t>SS.912.AA.1.10</w:t>
            </w:r>
          </w:p>
        </w:tc>
        <w:tc>
          <w:tcPr>
            <w:tcW w:w="7358" w:type="dxa"/>
          </w:tcPr>
          <w:p w14:paraId="2726E5A6" w14:textId="77777777" w:rsidR="00D7663B" w:rsidRDefault="00EE0066">
            <w:pPr>
              <w:pStyle w:val="TableParagraph"/>
              <w:spacing w:line="254" w:lineRule="exact"/>
              <w:ind w:left="108" w:right="207"/>
            </w:pPr>
            <w:r>
              <w:rPr>
                <w:color w:val="1F1C52"/>
              </w:rPr>
              <w:t>Evaluate</w:t>
            </w:r>
            <w:r>
              <w:rPr>
                <w:color w:val="1F1C52"/>
                <w:spacing w:val="-5"/>
              </w:rPr>
              <w:t xml:space="preserve"> </w:t>
            </w:r>
            <w:r>
              <w:rPr>
                <w:color w:val="1F1C52"/>
              </w:rPr>
              <w:t>efforts</w:t>
            </w:r>
            <w:r>
              <w:rPr>
                <w:color w:val="1F1C52"/>
                <w:spacing w:val="-3"/>
              </w:rPr>
              <w:t xml:space="preserve"> </w:t>
            </w:r>
            <w:r>
              <w:rPr>
                <w:color w:val="1F1C52"/>
              </w:rPr>
              <w:t>by</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limit</w:t>
            </w:r>
            <w:r>
              <w:rPr>
                <w:color w:val="1F1C52"/>
                <w:spacing w:val="-5"/>
              </w:rPr>
              <w:t xml:space="preserve"> </w:t>
            </w:r>
            <w:r>
              <w:rPr>
                <w:color w:val="1F1C52"/>
              </w:rPr>
              <w:t>the</w:t>
            </w:r>
            <w:r>
              <w:rPr>
                <w:color w:val="1F1C52"/>
                <w:spacing w:val="-5"/>
              </w:rPr>
              <w:t xml:space="preserve"> </w:t>
            </w:r>
            <w:r>
              <w:rPr>
                <w:color w:val="1F1C52"/>
              </w:rPr>
              <w:t>expansion</w:t>
            </w:r>
            <w:r>
              <w:rPr>
                <w:color w:val="1F1C52"/>
                <w:spacing w:val="-3"/>
              </w:rPr>
              <w:t xml:space="preserve"> </w:t>
            </w:r>
            <w:r>
              <w:rPr>
                <w:color w:val="1F1C52"/>
              </w:rPr>
              <w:t>of</w:t>
            </w:r>
            <w:r>
              <w:rPr>
                <w:color w:val="1F1C52"/>
                <w:spacing w:val="-5"/>
              </w:rPr>
              <w:t xml:space="preserve"> </w:t>
            </w:r>
            <w:r>
              <w:rPr>
                <w:color w:val="1F1C52"/>
              </w:rPr>
              <w:t>race-based</w:t>
            </w:r>
            <w:r>
              <w:rPr>
                <w:color w:val="1F1C52"/>
                <w:spacing w:val="-3"/>
              </w:rPr>
              <w:t xml:space="preserve"> </w:t>
            </w:r>
            <w:r>
              <w:rPr>
                <w:color w:val="1F1C52"/>
              </w:rPr>
              <w:t>slavery</w:t>
            </w:r>
            <w:r>
              <w:rPr>
                <w:color w:val="1F1C52"/>
                <w:spacing w:val="-6"/>
              </w:rPr>
              <w:t xml:space="preserve"> </w:t>
            </w:r>
            <w:r>
              <w:rPr>
                <w:color w:val="1F1C52"/>
              </w:rPr>
              <w:t>in Colonial</w:t>
            </w:r>
            <w:r>
              <w:rPr>
                <w:color w:val="1F1C52"/>
                <w:spacing w:val="-8"/>
              </w:rPr>
              <w:t xml:space="preserve"> </w:t>
            </w:r>
            <w:r>
              <w:rPr>
                <w:color w:val="1F1C52"/>
              </w:rPr>
              <w:t>America.</w:t>
            </w:r>
          </w:p>
        </w:tc>
      </w:tr>
      <w:tr w:rsidR="00D7663B" w14:paraId="2726E5AA" w14:textId="77777777">
        <w:trPr>
          <w:trHeight w:val="252"/>
        </w:trPr>
        <w:tc>
          <w:tcPr>
            <w:tcW w:w="1915" w:type="dxa"/>
          </w:tcPr>
          <w:p w14:paraId="2726E5A8" w14:textId="77777777" w:rsidR="00D7663B" w:rsidRDefault="00EE0066">
            <w:pPr>
              <w:pStyle w:val="TableParagraph"/>
              <w:spacing w:line="232" w:lineRule="exact"/>
            </w:pPr>
            <w:r>
              <w:rPr>
                <w:color w:val="1F1C52"/>
                <w:spacing w:val="-2"/>
              </w:rPr>
              <w:t>SS.912.AA.1.11</w:t>
            </w:r>
          </w:p>
        </w:tc>
        <w:tc>
          <w:tcPr>
            <w:tcW w:w="7358" w:type="dxa"/>
          </w:tcPr>
          <w:p w14:paraId="2726E5A9" w14:textId="77777777" w:rsidR="00D7663B" w:rsidRDefault="00EE0066">
            <w:pPr>
              <w:pStyle w:val="TableParagraph"/>
              <w:spacing w:line="232" w:lineRule="exact"/>
              <w:ind w:left="108"/>
            </w:pPr>
            <w:r>
              <w:rPr>
                <w:color w:val="1F1C52"/>
              </w:rPr>
              <w:t>Examine</w:t>
            </w:r>
            <w:r>
              <w:rPr>
                <w:color w:val="1F1C52"/>
                <w:spacing w:val="-7"/>
              </w:rPr>
              <w:t xml:space="preserve"> </w:t>
            </w:r>
            <w:r>
              <w:rPr>
                <w:color w:val="1F1C52"/>
              </w:rPr>
              <w:t>different</w:t>
            </w:r>
            <w:r>
              <w:rPr>
                <w:color w:val="1F1C52"/>
                <w:spacing w:val="-6"/>
              </w:rPr>
              <w:t xml:space="preserve"> </w:t>
            </w:r>
            <w:r>
              <w:rPr>
                <w:color w:val="1F1C52"/>
              </w:rPr>
              <w:t>events</w:t>
            </w:r>
            <w:r>
              <w:rPr>
                <w:color w:val="1F1C52"/>
                <w:spacing w:val="-6"/>
              </w:rPr>
              <w:t xml:space="preserve"> </w:t>
            </w:r>
            <w:r>
              <w:rPr>
                <w:color w:val="1F1C52"/>
              </w:rPr>
              <w:t>in</w:t>
            </w:r>
            <w:r>
              <w:rPr>
                <w:color w:val="1F1C52"/>
                <w:spacing w:val="-8"/>
              </w:rPr>
              <w:t xml:space="preserve"> </w:t>
            </w:r>
            <w:r>
              <w:rPr>
                <w:color w:val="1F1C52"/>
              </w:rPr>
              <w:t>which</w:t>
            </w:r>
            <w:r>
              <w:rPr>
                <w:color w:val="1F1C52"/>
                <w:spacing w:val="-13"/>
              </w:rPr>
              <w:t xml:space="preserve"> </w:t>
            </w:r>
            <w:r>
              <w:rPr>
                <w:color w:val="1F1C52"/>
              </w:rPr>
              <w:t>Africans</w:t>
            </w:r>
            <w:r>
              <w:rPr>
                <w:color w:val="1F1C52"/>
                <w:spacing w:val="-5"/>
              </w:rPr>
              <w:t xml:space="preserve"> </w:t>
            </w:r>
            <w:r>
              <w:rPr>
                <w:color w:val="1F1C52"/>
              </w:rPr>
              <w:t>resisted</w:t>
            </w:r>
            <w:r>
              <w:rPr>
                <w:color w:val="1F1C52"/>
                <w:spacing w:val="-4"/>
              </w:rPr>
              <w:t xml:space="preserve"> </w:t>
            </w:r>
            <w:r>
              <w:rPr>
                <w:color w:val="1F1C52"/>
                <w:spacing w:val="-2"/>
              </w:rPr>
              <w:t>slavery.</w:t>
            </w:r>
          </w:p>
        </w:tc>
      </w:tr>
      <w:tr w:rsidR="00D7663B" w14:paraId="2726E5AD" w14:textId="77777777">
        <w:trPr>
          <w:trHeight w:val="505"/>
        </w:trPr>
        <w:tc>
          <w:tcPr>
            <w:tcW w:w="1915" w:type="dxa"/>
          </w:tcPr>
          <w:p w14:paraId="2726E5AB" w14:textId="77777777" w:rsidR="00D7663B" w:rsidRDefault="00EE0066">
            <w:pPr>
              <w:pStyle w:val="TableParagraph"/>
              <w:spacing w:before="123"/>
            </w:pPr>
            <w:r>
              <w:rPr>
                <w:color w:val="1F1C52"/>
                <w:spacing w:val="-2"/>
              </w:rPr>
              <w:t>SS.912.AA.1.12</w:t>
            </w:r>
          </w:p>
        </w:tc>
        <w:tc>
          <w:tcPr>
            <w:tcW w:w="7358" w:type="dxa"/>
          </w:tcPr>
          <w:p w14:paraId="2726E5AC" w14:textId="77777777" w:rsidR="00D7663B" w:rsidRDefault="00EE0066">
            <w:pPr>
              <w:pStyle w:val="TableParagraph"/>
              <w:spacing w:line="252" w:lineRule="exact"/>
              <w:ind w:left="108"/>
            </w:pPr>
            <w:r>
              <w:rPr>
                <w:color w:val="1F1C52"/>
              </w:rPr>
              <w:t>Examine</w:t>
            </w:r>
            <w:r>
              <w:rPr>
                <w:color w:val="1F1C52"/>
                <w:spacing w:val="-7"/>
              </w:rPr>
              <w:t xml:space="preserve"> </w:t>
            </w:r>
            <w:r>
              <w:rPr>
                <w:color w:val="1F1C52"/>
              </w:rPr>
              <w:t>the</w:t>
            </w:r>
            <w:r>
              <w:rPr>
                <w:color w:val="1F1C52"/>
                <w:spacing w:val="-6"/>
              </w:rPr>
              <w:t xml:space="preserve"> </w:t>
            </w:r>
            <w:r>
              <w:rPr>
                <w:color w:val="1F1C52"/>
              </w:rPr>
              <w:t>significance</w:t>
            </w:r>
            <w:r>
              <w:rPr>
                <w:color w:val="1F1C52"/>
                <w:spacing w:val="-6"/>
              </w:rPr>
              <w:t xml:space="preserve"> </w:t>
            </w:r>
            <w:r>
              <w:rPr>
                <w:color w:val="1F1C52"/>
              </w:rPr>
              <w:t>of</w:t>
            </w:r>
            <w:r>
              <w:rPr>
                <w:color w:val="1F1C52"/>
                <w:spacing w:val="-3"/>
              </w:rPr>
              <w:t xml:space="preserve"> </w:t>
            </w:r>
            <w:r>
              <w:rPr>
                <w:color w:val="1F1C52"/>
              </w:rPr>
              <w:t>“Ladinos”</w:t>
            </w:r>
            <w:r>
              <w:rPr>
                <w:color w:val="1F1C52"/>
                <w:spacing w:val="-4"/>
              </w:rPr>
              <w:t xml:space="preserve"> </w:t>
            </w:r>
            <w:r>
              <w:rPr>
                <w:color w:val="1F1C52"/>
              </w:rPr>
              <w:t>(Africans,</w:t>
            </w:r>
            <w:r>
              <w:rPr>
                <w:color w:val="1F1C52"/>
                <w:spacing w:val="-14"/>
              </w:rPr>
              <w:t xml:space="preserve"> </w:t>
            </w:r>
            <w:r>
              <w:rPr>
                <w:color w:val="1F1C52"/>
              </w:rPr>
              <w:t>Atlantic</w:t>
            </w:r>
            <w:r>
              <w:rPr>
                <w:color w:val="1F1C52"/>
                <w:spacing w:val="-4"/>
              </w:rPr>
              <w:t xml:space="preserve"> </w:t>
            </w:r>
            <w:r>
              <w:rPr>
                <w:color w:val="1F1C52"/>
              </w:rPr>
              <w:t>creoles)</w:t>
            </w:r>
            <w:r>
              <w:rPr>
                <w:color w:val="1F1C52"/>
                <w:spacing w:val="-3"/>
              </w:rPr>
              <w:t xml:space="preserve"> </w:t>
            </w:r>
            <w:r>
              <w:rPr>
                <w:color w:val="1F1C52"/>
              </w:rPr>
              <w:t>and</w:t>
            </w:r>
            <w:r>
              <w:rPr>
                <w:color w:val="1F1C52"/>
                <w:spacing w:val="-4"/>
              </w:rPr>
              <w:t xml:space="preserve"> </w:t>
            </w:r>
            <w:r>
              <w:rPr>
                <w:color w:val="1F1C52"/>
              </w:rPr>
              <w:t>Spanish explorers who laid claim to “La Florida.”</w:t>
            </w:r>
          </w:p>
        </w:tc>
      </w:tr>
      <w:tr w:rsidR="00D7663B" w14:paraId="2726E5B0" w14:textId="77777777">
        <w:trPr>
          <w:trHeight w:val="758"/>
        </w:trPr>
        <w:tc>
          <w:tcPr>
            <w:tcW w:w="1915" w:type="dxa"/>
          </w:tcPr>
          <w:p w14:paraId="2726E5AE" w14:textId="77777777" w:rsidR="00D7663B" w:rsidRDefault="00EE0066">
            <w:pPr>
              <w:pStyle w:val="TableParagraph"/>
              <w:spacing w:before="250"/>
            </w:pPr>
            <w:r>
              <w:rPr>
                <w:color w:val="1F1C52"/>
                <w:spacing w:val="-2"/>
              </w:rPr>
              <w:t>SS.912.AA.2.1</w:t>
            </w:r>
          </w:p>
        </w:tc>
        <w:tc>
          <w:tcPr>
            <w:tcW w:w="7358" w:type="dxa"/>
          </w:tcPr>
          <w:p w14:paraId="2726E5AF" w14:textId="77777777" w:rsidR="00D7663B" w:rsidRDefault="00EE0066">
            <w:pPr>
              <w:pStyle w:val="TableParagraph"/>
              <w:spacing w:line="252" w:lineRule="exact"/>
              <w:ind w:left="108" w:right="207"/>
            </w:pPr>
            <w:r>
              <w:rPr>
                <w:color w:val="1F1C52"/>
              </w:rPr>
              <w:t>Describe the contributions of</w:t>
            </w:r>
            <w:r>
              <w:rPr>
                <w:color w:val="1F1C52"/>
                <w:spacing w:val="-8"/>
              </w:rPr>
              <w:t xml:space="preserve"> </w:t>
            </w:r>
            <w:r>
              <w:rPr>
                <w:color w:val="1F1C52"/>
              </w:rPr>
              <w:t>Africans to society, science, poetry, politics, oratory,</w:t>
            </w:r>
            <w:r>
              <w:rPr>
                <w:color w:val="1F1C52"/>
                <w:spacing w:val="-7"/>
              </w:rPr>
              <w:t xml:space="preserve"> </w:t>
            </w:r>
            <w:r>
              <w:rPr>
                <w:color w:val="1F1C52"/>
              </w:rPr>
              <w:t>literature,</w:t>
            </w:r>
            <w:r>
              <w:rPr>
                <w:color w:val="1F1C52"/>
                <w:spacing w:val="-5"/>
              </w:rPr>
              <w:t xml:space="preserve"> </w:t>
            </w:r>
            <w:r>
              <w:rPr>
                <w:color w:val="1F1C52"/>
              </w:rPr>
              <w:t>music,</w:t>
            </w:r>
            <w:r>
              <w:rPr>
                <w:color w:val="1F1C52"/>
                <w:spacing w:val="-5"/>
              </w:rPr>
              <w:t xml:space="preserve"> </w:t>
            </w:r>
            <w:r>
              <w:rPr>
                <w:color w:val="1F1C52"/>
              </w:rPr>
              <w:t>dance,</w:t>
            </w:r>
            <w:r>
              <w:rPr>
                <w:color w:val="1F1C52"/>
                <w:spacing w:val="-5"/>
              </w:rPr>
              <w:t xml:space="preserve"> </w:t>
            </w:r>
            <w:r>
              <w:rPr>
                <w:color w:val="1F1C52"/>
              </w:rPr>
              <w:t>Christianity</w:t>
            </w:r>
            <w:r>
              <w:rPr>
                <w:color w:val="1F1C52"/>
                <w:spacing w:val="-7"/>
              </w:rPr>
              <w:t xml:space="preserve"> </w:t>
            </w:r>
            <w:r>
              <w:rPr>
                <w:color w:val="1F1C52"/>
              </w:rPr>
              <w:t>and</w:t>
            </w:r>
            <w:r>
              <w:rPr>
                <w:color w:val="1F1C52"/>
                <w:spacing w:val="-5"/>
              </w:rPr>
              <w:t xml:space="preserve"> </w:t>
            </w:r>
            <w:r>
              <w:rPr>
                <w:color w:val="1F1C52"/>
              </w:rPr>
              <w:t>exploration</w:t>
            </w:r>
            <w:r>
              <w:rPr>
                <w:color w:val="1F1C52"/>
                <w:spacing w:val="-7"/>
              </w:rPr>
              <w:t xml:space="preserve"> </w:t>
            </w:r>
            <w:r>
              <w:rPr>
                <w:color w:val="1F1C52"/>
              </w:rPr>
              <w:t>in</w:t>
            </w:r>
            <w:r>
              <w:rPr>
                <w:color w:val="1F1C52"/>
                <w:spacing w:val="-7"/>
              </w:rPr>
              <w:t xml:space="preserve"> </w:t>
            </w:r>
            <w:r>
              <w:rPr>
                <w:color w:val="1F1C52"/>
              </w:rPr>
              <w:t>the</w:t>
            </w:r>
            <w:r>
              <w:rPr>
                <w:color w:val="1F1C52"/>
                <w:spacing w:val="-5"/>
              </w:rPr>
              <w:t xml:space="preserve"> </w:t>
            </w:r>
            <w:r>
              <w:rPr>
                <w:color w:val="1F1C52"/>
              </w:rPr>
              <w:t>United States from 1776-1865.</w:t>
            </w:r>
          </w:p>
        </w:tc>
      </w:tr>
      <w:tr w:rsidR="00D7663B" w14:paraId="2726E5B3" w14:textId="77777777">
        <w:trPr>
          <w:trHeight w:val="506"/>
        </w:trPr>
        <w:tc>
          <w:tcPr>
            <w:tcW w:w="1915" w:type="dxa"/>
          </w:tcPr>
          <w:p w14:paraId="2726E5B1" w14:textId="77777777" w:rsidR="00D7663B" w:rsidRDefault="00EE0066">
            <w:pPr>
              <w:pStyle w:val="TableParagraph"/>
              <w:spacing w:before="125"/>
            </w:pPr>
            <w:r>
              <w:rPr>
                <w:color w:val="1F1C52"/>
                <w:spacing w:val="-2"/>
              </w:rPr>
              <w:t>SS.912.AA.2.2</w:t>
            </w:r>
          </w:p>
        </w:tc>
        <w:tc>
          <w:tcPr>
            <w:tcW w:w="7358" w:type="dxa"/>
          </w:tcPr>
          <w:p w14:paraId="2726E5B2" w14:textId="77777777" w:rsidR="00D7663B" w:rsidRDefault="00EE0066">
            <w:pPr>
              <w:pStyle w:val="TableParagraph"/>
              <w:spacing w:line="252" w:lineRule="exact"/>
              <w:ind w:left="108"/>
            </w:pPr>
            <w:r>
              <w:rPr>
                <w:color w:val="1F1C52"/>
              </w:rPr>
              <w:t>Explain</w:t>
            </w:r>
            <w:r>
              <w:rPr>
                <w:color w:val="1F1C52"/>
                <w:spacing w:val="-7"/>
              </w:rPr>
              <w:t xml:space="preserve"> </w:t>
            </w:r>
            <w:r>
              <w:rPr>
                <w:color w:val="1F1C52"/>
              </w:rPr>
              <w:t>how</w:t>
            </w:r>
            <w:r>
              <w:rPr>
                <w:color w:val="1F1C52"/>
                <w:spacing w:val="-5"/>
              </w:rPr>
              <w:t xml:space="preserve"> </w:t>
            </w:r>
            <w:r>
              <w:rPr>
                <w:color w:val="1F1C52"/>
              </w:rPr>
              <w:t>slave</w:t>
            </w:r>
            <w:r>
              <w:rPr>
                <w:color w:val="1F1C52"/>
                <w:spacing w:val="-4"/>
              </w:rPr>
              <w:t xml:space="preserve"> </w:t>
            </w:r>
            <w:r>
              <w:rPr>
                <w:color w:val="1F1C52"/>
              </w:rPr>
              <w:t>codes</w:t>
            </w:r>
            <w:r>
              <w:rPr>
                <w:color w:val="1F1C52"/>
                <w:spacing w:val="-4"/>
              </w:rPr>
              <w:t xml:space="preserve"> </w:t>
            </w:r>
            <w:r>
              <w:rPr>
                <w:color w:val="1F1C52"/>
              </w:rPr>
              <w:t>were</w:t>
            </w:r>
            <w:r>
              <w:rPr>
                <w:color w:val="1F1C52"/>
                <w:spacing w:val="-4"/>
              </w:rPr>
              <w:t xml:space="preserve"> </w:t>
            </w:r>
            <w:r>
              <w:rPr>
                <w:color w:val="1F1C52"/>
              </w:rPr>
              <w:t>strengthened</w:t>
            </w:r>
            <w:r>
              <w:rPr>
                <w:color w:val="1F1C52"/>
                <w:spacing w:val="-4"/>
              </w:rPr>
              <w:t xml:space="preserve"> </w:t>
            </w:r>
            <w:r>
              <w:rPr>
                <w:color w:val="1F1C52"/>
              </w:rPr>
              <w:t>in</w:t>
            </w:r>
            <w:r>
              <w:rPr>
                <w:color w:val="1F1C52"/>
                <w:spacing w:val="-4"/>
              </w:rPr>
              <w:t xml:space="preserve"> </w:t>
            </w:r>
            <w:r>
              <w:rPr>
                <w:color w:val="1F1C52"/>
              </w:rPr>
              <w:t>response</w:t>
            </w:r>
            <w:r>
              <w:rPr>
                <w:color w:val="1F1C52"/>
                <w:spacing w:val="-4"/>
              </w:rPr>
              <w:t xml:space="preserve"> </w:t>
            </w:r>
            <w:r>
              <w:rPr>
                <w:color w:val="1F1C52"/>
              </w:rPr>
              <w:t>to</w:t>
            </w:r>
            <w:r>
              <w:rPr>
                <w:color w:val="1F1C52"/>
                <w:spacing w:val="-14"/>
              </w:rPr>
              <w:t xml:space="preserve"> </w:t>
            </w:r>
            <w:r>
              <w:rPr>
                <w:color w:val="1F1C52"/>
              </w:rPr>
              <w:t>Africans’</w:t>
            </w:r>
            <w:r>
              <w:rPr>
                <w:color w:val="1F1C52"/>
                <w:spacing w:val="-16"/>
              </w:rPr>
              <w:t xml:space="preserve"> </w:t>
            </w:r>
            <w:r>
              <w:rPr>
                <w:color w:val="1F1C52"/>
              </w:rPr>
              <w:t>resistance</w:t>
            </w:r>
            <w:r>
              <w:rPr>
                <w:color w:val="1F1C52"/>
                <w:spacing w:val="-3"/>
              </w:rPr>
              <w:t xml:space="preserve"> </w:t>
            </w:r>
            <w:r>
              <w:rPr>
                <w:color w:val="1F1C52"/>
              </w:rPr>
              <w:t xml:space="preserve">to </w:t>
            </w:r>
            <w:r>
              <w:rPr>
                <w:color w:val="1F1C52"/>
                <w:spacing w:val="-2"/>
              </w:rPr>
              <w:t>slavery.</w:t>
            </w:r>
          </w:p>
        </w:tc>
      </w:tr>
      <w:tr w:rsidR="00D7663B" w14:paraId="2726E5B6" w14:textId="77777777">
        <w:trPr>
          <w:trHeight w:val="505"/>
        </w:trPr>
        <w:tc>
          <w:tcPr>
            <w:tcW w:w="1915" w:type="dxa"/>
          </w:tcPr>
          <w:p w14:paraId="2726E5B4" w14:textId="77777777" w:rsidR="00D7663B" w:rsidRDefault="00EE0066">
            <w:pPr>
              <w:pStyle w:val="TableParagraph"/>
              <w:spacing w:before="125"/>
            </w:pPr>
            <w:r>
              <w:rPr>
                <w:color w:val="1F1C52"/>
                <w:spacing w:val="-2"/>
              </w:rPr>
              <w:t>SS.912.AA.2.4</w:t>
            </w:r>
          </w:p>
        </w:tc>
        <w:tc>
          <w:tcPr>
            <w:tcW w:w="7358" w:type="dxa"/>
          </w:tcPr>
          <w:p w14:paraId="2726E5B5" w14:textId="77777777" w:rsidR="00D7663B" w:rsidRDefault="00EE0066">
            <w:pPr>
              <w:pStyle w:val="TableParagraph"/>
              <w:spacing w:line="252" w:lineRule="exact"/>
              <w:ind w:left="108"/>
            </w:pPr>
            <w:r>
              <w:rPr>
                <w:color w:val="1F1C52"/>
              </w:rPr>
              <w:t>Examine</w:t>
            </w:r>
            <w:r>
              <w:rPr>
                <w:color w:val="1F1C52"/>
                <w:spacing w:val="-4"/>
              </w:rPr>
              <w:t xml:space="preserve"> </w:t>
            </w:r>
            <w:r>
              <w:rPr>
                <w:color w:val="1F1C52"/>
              </w:rPr>
              <w:t>political</w:t>
            </w:r>
            <w:r>
              <w:rPr>
                <w:color w:val="1F1C52"/>
                <w:spacing w:val="-3"/>
              </w:rPr>
              <w:t xml:space="preserve"> </w:t>
            </w:r>
            <w:r>
              <w:rPr>
                <w:color w:val="1F1C52"/>
              </w:rPr>
              <w:t>actions</w:t>
            </w:r>
            <w:r>
              <w:rPr>
                <w:color w:val="1F1C52"/>
                <w:spacing w:val="-6"/>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Continental</w:t>
            </w:r>
            <w:r>
              <w:rPr>
                <w:color w:val="1F1C52"/>
                <w:spacing w:val="-3"/>
              </w:rPr>
              <w:t xml:space="preserve"> </w:t>
            </w:r>
            <w:r>
              <w:rPr>
                <w:color w:val="1F1C52"/>
              </w:rPr>
              <w:t>Congress</w:t>
            </w:r>
            <w:r>
              <w:rPr>
                <w:color w:val="1F1C52"/>
                <w:spacing w:val="-6"/>
              </w:rPr>
              <w:t xml:space="preserve"> </w:t>
            </w:r>
            <w:r>
              <w:rPr>
                <w:color w:val="1F1C52"/>
              </w:rPr>
              <w:t>regarding</w:t>
            </w:r>
            <w:r>
              <w:rPr>
                <w:color w:val="1F1C52"/>
                <w:spacing w:val="-4"/>
              </w:rPr>
              <w:t xml:space="preserve"> </w:t>
            </w:r>
            <w:r>
              <w:rPr>
                <w:color w:val="1F1C52"/>
              </w:rPr>
              <w:t>the</w:t>
            </w:r>
            <w:r>
              <w:rPr>
                <w:color w:val="1F1C52"/>
                <w:spacing w:val="-4"/>
              </w:rPr>
              <w:t xml:space="preserve"> </w:t>
            </w:r>
            <w:r>
              <w:rPr>
                <w:color w:val="1F1C52"/>
              </w:rPr>
              <w:t>practice</w:t>
            </w:r>
            <w:r>
              <w:rPr>
                <w:color w:val="1F1C52"/>
                <w:spacing w:val="-4"/>
              </w:rPr>
              <w:t xml:space="preserve"> </w:t>
            </w:r>
            <w:r>
              <w:rPr>
                <w:color w:val="1F1C52"/>
              </w:rPr>
              <w:t xml:space="preserve">of </w:t>
            </w:r>
            <w:r>
              <w:rPr>
                <w:color w:val="1F1C52"/>
                <w:spacing w:val="-2"/>
              </w:rPr>
              <w:t>slavery.</w:t>
            </w:r>
          </w:p>
        </w:tc>
      </w:tr>
      <w:tr w:rsidR="00D7663B" w14:paraId="2726E5B9" w14:textId="77777777">
        <w:trPr>
          <w:trHeight w:val="506"/>
        </w:trPr>
        <w:tc>
          <w:tcPr>
            <w:tcW w:w="1915" w:type="dxa"/>
          </w:tcPr>
          <w:p w14:paraId="2726E5B7" w14:textId="77777777" w:rsidR="00D7663B" w:rsidRDefault="00EE0066">
            <w:pPr>
              <w:pStyle w:val="TableParagraph"/>
              <w:spacing w:before="125"/>
            </w:pPr>
            <w:r>
              <w:rPr>
                <w:color w:val="1F1C52"/>
                <w:spacing w:val="-2"/>
              </w:rPr>
              <w:t>SS.912.AA.2.5</w:t>
            </w:r>
          </w:p>
        </w:tc>
        <w:tc>
          <w:tcPr>
            <w:tcW w:w="7358" w:type="dxa"/>
          </w:tcPr>
          <w:p w14:paraId="2726E5B8" w14:textId="77777777" w:rsidR="00D7663B" w:rsidRDefault="00EE0066">
            <w:pPr>
              <w:pStyle w:val="TableParagraph"/>
              <w:spacing w:line="252" w:lineRule="exact"/>
              <w:ind w:left="108"/>
            </w:pPr>
            <w:r>
              <w:rPr>
                <w:color w:val="1F1C52"/>
              </w:rPr>
              <w:t>Examine</w:t>
            </w:r>
            <w:r>
              <w:rPr>
                <w:color w:val="1F1C52"/>
                <w:spacing w:val="-3"/>
              </w:rPr>
              <w:t xml:space="preserve"> </w:t>
            </w:r>
            <w:r>
              <w:rPr>
                <w:color w:val="1F1C52"/>
              </w:rPr>
              <w:t>how</w:t>
            </w:r>
            <w:r>
              <w:rPr>
                <w:color w:val="1F1C52"/>
                <w:spacing w:val="-4"/>
              </w:rPr>
              <w:t xml:space="preserve"> </w:t>
            </w:r>
            <w:r>
              <w:rPr>
                <w:color w:val="1F1C52"/>
              </w:rPr>
              <w:t>federal</w:t>
            </w:r>
            <w:r>
              <w:rPr>
                <w:color w:val="1F1C52"/>
                <w:spacing w:val="-2"/>
              </w:rPr>
              <w:t xml:space="preserve"> </w:t>
            </w:r>
            <w:r>
              <w:rPr>
                <w:color w:val="1F1C52"/>
              </w:rPr>
              <w:t>and</w:t>
            </w:r>
            <w:r>
              <w:rPr>
                <w:color w:val="1F1C52"/>
                <w:spacing w:val="-3"/>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shaped</w:t>
            </w:r>
            <w:r>
              <w:rPr>
                <w:color w:val="1F1C52"/>
                <w:spacing w:val="-3"/>
              </w:rPr>
              <w:t xml:space="preserve"> </w:t>
            </w:r>
            <w:r>
              <w:rPr>
                <w:color w:val="1F1C52"/>
              </w:rPr>
              <w:t>the</w:t>
            </w:r>
            <w:r>
              <w:rPr>
                <w:color w:val="1F1C52"/>
                <w:spacing w:val="-3"/>
              </w:rPr>
              <w:t xml:space="preserve"> </w:t>
            </w:r>
            <w:r>
              <w:rPr>
                <w:color w:val="1F1C52"/>
              </w:rPr>
              <w:t>lives</w:t>
            </w:r>
            <w:r>
              <w:rPr>
                <w:color w:val="1F1C52"/>
                <w:spacing w:val="-3"/>
              </w:rPr>
              <w:t xml:space="preserve"> </w:t>
            </w:r>
            <w:r>
              <w:rPr>
                <w:color w:val="1F1C52"/>
              </w:rPr>
              <w:t>and</w:t>
            </w:r>
            <w:r>
              <w:rPr>
                <w:color w:val="1F1C52"/>
                <w:spacing w:val="-3"/>
              </w:rPr>
              <w:t xml:space="preserve"> </w:t>
            </w:r>
            <w:r>
              <w:rPr>
                <w:color w:val="1F1C52"/>
              </w:rPr>
              <w:t>rights</w:t>
            </w:r>
            <w:r>
              <w:rPr>
                <w:color w:val="1F1C52"/>
                <w:spacing w:val="-5"/>
              </w:rPr>
              <w:t xml:space="preserve"> </w:t>
            </w:r>
            <w:r>
              <w:rPr>
                <w:color w:val="1F1C52"/>
              </w:rPr>
              <w:t>for</w:t>
            </w:r>
            <w:r>
              <w:rPr>
                <w:color w:val="1F1C52"/>
                <w:spacing w:val="-2"/>
              </w:rPr>
              <w:t xml:space="preserve"> </w:t>
            </w:r>
            <w:r>
              <w:rPr>
                <w:color w:val="1F1C52"/>
              </w:rPr>
              <w:t>enslaved</w:t>
            </w:r>
            <w:r>
              <w:rPr>
                <w:color w:val="1F1C52"/>
                <w:spacing w:val="-3"/>
              </w:rPr>
              <w:t xml:space="preserve"> </w:t>
            </w:r>
            <w:r>
              <w:rPr>
                <w:color w:val="1F1C52"/>
              </w:rPr>
              <w:t>and free Africans in the 18th and 19th centuries.</w:t>
            </w:r>
          </w:p>
        </w:tc>
      </w:tr>
      <w:tr w:rsidR="00D7663B" w14:paraId="2726E5BC" w14:textId="77777777">
        <w:trPr>
          <w:trHeight w:val="506"/>
        </w:trPr>
        <w:tc>
          <w:tcPr>
            <w:tcW w:w="1915" w:type="dxa"/>
          </w:tcPr>
          <w:p w14:paraId="2726E5BA" w14:textId="77777777" w:rsidR="00D7663B" w:rsidRDefault="00EE0066">
            <w:pPr>
              <w:pStyle w:val="TableParagraph"/>
              <w:spacing w:before="125"/>
            </w:pPr>
            <w:r>
              <w:rPr>
                <w:color w:val="1F1C52"/>
                <w:spacing w:val="-2"/>
              </w:rPr>
              <w:t>SS.912.AA.2.6</w:t>
            </w:r>
          </w:p>
        </w:tc>
        <w:tc>
          <w:tcPr>
            <w:tcW w:w="7358" w:type="dxa"/>
          </w:tcPr>
          <w:p w14:paraId="2726E5BB" w14:textId="77777777" w:rsidR="00D7663B" w:rsidRDefault="00EE0066">
            <w:pPr>
              <w:pStyle w:val="TableParagraph"/>
              <w:spacing w:line="252" w:lineRule="exact"/>
              <w:ind w:left="108"/>
            </w:pPr>
            <w:r>
              <w:rPr>
                <w:color w:val="1F1C52"/>
              </w:rPr>
              <w:t>Analyze</w:t>
            </w:r>
            <w:r>
              <w:rPr>
                <w:color w:val="1F1C52"/>
                <w:spacing w:val="-4"/>
              </w:rPr>
              <w:t xml:space="preserve"> </w:t>
            </w:r>
            <w:r>
              <w:rPr>
                <w:color w:val="1F1C52"/>
              </w:rPr>
              <w:t>the</w:t>
            </w:r>
            <w:r>
              <w:rPr>
                <w:color w:val="1F1C52"/>
                <w:spacing w:val="-4"/>
              </w:rPr>
              <w:t xml:space="preserve"> </w:t>
            </w:r>
            <w:r>
              <w:rPr>
                <w:color w:val="1F1C52"/>
              </w:rPr>
              <w:t>provisions</w:t>
            </w:r>
            <w:r>
              <w:rPr>
                <w:color w:val="1F1C52"/>
                <w:spacing w:val="-4"/>
              </w:rPr>
              <w:t xml:space="preserve"> </w:t>
            </w:r>
            <w:r>
              <w:rPr>
                <w:color w:val="1F1C52"/>
              </w:rPr>
              <w:t>under</w:t>
            </w:r>
            <w:r>
              <w:rPr>
                <w:color w:val="1F1C52"/>
                <w:spacing w:val="-3"/>
              </w:rPr>
              <w:t xml:space="preserve"> </w:t>
            </w:r>
            <w:r>
              <w:rPr>
                <w:color w:val="1F1C52"/>
              </w:rPr>
              <w:t>the</w:t>
            </w:r>
            <w:r>
              <w:rPr>
                <w:color w:val="1F1C52"/>
                <w:spacing w:val="-14"/>
              </w:rPr>
              <w:t xml:space="preserve"> </w:t>
            </w:r>
            <w:r>
              <w:rPr>
                <w:color w:val="1F1C52"/>
              </w:rPr>
              <w:t>Articles</w:t>
            </w:r>
            <w:r>
              <w:rPr>
                <w:color w:val="1F1C52"/>
                <w:spacing w:val="-3"/>
              </w:rPr>
              <w:t xml:space="preserve"> </w:t>
            </w:r>
            <w:r>
              <w:rPr>
                <w:color w:val="1F1C52"/>
              </w:rPr>
              <w:t>of</w:t>
            </w:r>
            <w:r>
              <w:rPr>
                <w:color w:val="1F1C52"/>
                <w:spacing w:val="-3"/>
              </w:rPr>
              <w:t xml:space="preserve"> </w:t>
            </w:r>
            <w:r>
              <w:rPr>
                <w:color w:val="1F1C52"/>
              </w:rPr>
              <w:t>Confederation</w:t>
            </w:r>
            <w:r>
              <w:rPr>
                <w:color w:val="1F1C52"/>
                <w:spacing w:val="-6"/>
              </w:rPr>
              <w:t xml:space="preserve"> </w:t>
            </w:r>
            <w:r>
              <w:rPr>
                <w:color w:val="1F1C52"/>
              </w:rPr>
              <w:t>and</w:t>
            </w:r>
            <w:r>
              <w:rPr>
                <w:color w:val="1F1C52"/>
                <w:spacing w:val="-6"/>
              </w:rPr>
              <w:t xml:space="preserve"> </w:t>
            </w:r>
            <w:r>
              <w:rPr>
                <w:color w:val="1F1C52"/>
              </w:rPr>
              <w:t>the</w:t>
            </w:r>
            <w:r>
              <w:rPr>
                <w:color w:val="1F1C52"/>
                <w:spacing w:val="-4"/>
              </w:rPr>
              <w:t xml:space="preserve"> </w:t>
            </w:r>
            <w:r>
              <w:rPr>
                <w:color w:val="1F1C52"/>
              </w:rPr>
              <w:t>Constitution regarding slavery.</w:t>
            </w:r>
          </w:p>
        </w:tc>
      </w:tr>
      <w:tr w:rsidR="00D7663B" w14:paraId="2726E5BF" w14:textId="77777777">
        <w:trPr>
          <w:trHeight w:val="505"/>
        </w:trPr>
        <w:tc>
          <w:tcPr>
            <w:tcW w:w="1915" w:type="dxa"/>
          </w:tcPr>
          <w:p w14:paraId="2726E5BD" w14:textId="77777777" w:rsidR="00D7663B" w:rsidRDefault="00EE0066">
            <w:pPr>
              <w:pStyle w:val="TableParagraph"/>
              <w:spacing w:before="125"/>
            </w:pPr>
            <w:r>
              <w:rPr>
                <w:color w:val="1F1C52"/>
                <w:spacing w:val="-2"/>
              </w:rPr>
              <w:t>SS.912.AA.2.7</w:t>
            </w:r>
          </w:p>
        </w:tc>
        <w:tc>
          <w:tcPr>
            <w:tcW w:w="7358" w:type="dxa"/>
          </w:tcPr>
          <w:p w14:paraId="2726E5BE" w14:textId="77777777" w:rsidR="00D7663B" w:rsidRDefault="00EE0066">
            <w:pPr>
              <w:pStyle w:val="TableParagraph"/>
              <w:spacing w:line="252" w:lineRule="exact"/>
              <w:ind w:left="108" w:right="207"/>
            </w:pPr>
            <w:r>
              <w:rPr>
                <w:color w:val="1F1C52"/>
              </w:rPr>
              <w:t>Analyze</w:t>
            </w:r>
            <w:r>
              <w:rPr>
                <w:color w:val="1F1C52"/>
                <w:spacing w:val="-5"/>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4"/>
              </w:rPr>
              <w:t xml:space="preserve"> </w:t>
            </w:r>
            <w:r>
              <w:rPr>
                <w:color w:val="1F1C52"/>
              </w:rPr>
              <w:t>founding</w:t>
            </w:r>
            <w:r>
              <w:rPr>
                <w:color w:val="1F1C52"/>
                <w:spacing w:val="-5"/>
              </w:rPr>
              <w:t xml:space="preserve"> </w:t>
            </w:r>
            <w:r>
              <w:rPr>
                <w:color w:val="1F1C52"/>
              </w:rPr>
              <w:t>principles</w:t>
            </w:r>
            <w:r>
              <w:rPr>
                <w:color w:val="1F1C52"/>
                <w:spacing w:val="-5"/>
              </w:rPr>
              <w:t xml:space="preserve"> </w:t>
            </w:r>
            <w:r>
              <w:rPr>
                <w:color w:val="1F1C52"/>
              </w:rPr>
              <w:t>of</w:t>
            </w:r>
            <w:r>
              <w:rPr>
                <w:color w:val="1F1C52"/>
                <w:spacing w:val="-4"/>
              </w:rPr>
              <w:t xml:space="preserve"> </w:t>
            </w:r>
            <w:r>
              <w:rPr>
                <w:color w:val="1F1C52"/>
              </w:rPr>
              <w:t>liberty,</w:t>
            </w:r>
            <w:r>
              <w:rPr>
                <w:color w:val="1F1C52"/>
                <w:spacing w:val="-5"/>
              </w:rPr>
              <w:t xml:space="preserve"> </w:t>
            </w:r>
            <w:r>
              <w:rPr>
                <w:color w:val="1F1C52"/>
              </w:rPr>
              <w:t>justice</w:t>
            </w:r>
            <w:r>
              <w:rPr>
                <w:color w:val="1F1C52"/>
                <w:spacing w:val="-7"/>
              </w:rPr>
              <w:t xml:space="preserve"> </w:t>
            </w:r>
            <w:r>
              <w:rPr>
                <w:color w:val="1F1C52"/>
              </w:rPr>
              <w:t>and</w:t>
            </w:r>
            <w:r>
              <w:rPr>
                <w:color w:val="1F1C52"/>
                <w:spacing w:val="-5"/>
              </w:rPr>
              <w:t xml:space="preserve"> </w:t>
            </w:r>
            <w:r>
              <w:rPr>
                <w:color w:val="1F1C52"/>
              </w:rPr>
              <w:t>equality in the quest to end slavery.</w:t>
            </w:r>
          </w:p>
        </w:tc>
      </w:tr>
      <w:tr w:rsidR="00D7663B" w14:paraId="2726E5C2" w14:textId="77777777">
        <w:trPr>
          <w:trHeight w:val="251"/>
        </w:trPr>
        <w:tc>
          <w:tcPr>
            <w:tcW w:w="1915" w:type="dxa"/>
          </w:tcPr>
          <w:p w14:paraId="2726E5C0" w14:textId="77777777" w:rsidR="00D7663B" w:rsidRDefault="00EE0066">
            <w:pPr>
              <w:pStyle w:val="TableParagraph"/>
              <w:spacing w:line="232" w:lineRule="exact"/>
            </w:pPr>
            <w:r>
              <w:rPr>
                <w:color w:val="1F1C52"/>
                <w:spacing w:val="-2"/>
              </w:rPr>
              <w:t>SS.912.AA.2.8</w:t>
            </w:r>
          </w:p>
        </w:tc>
        <w:tc>
          <w:tcPr>
            <w:tcW w:w="7358" w:type="dxa"/>
          </w:tcPr>
          <w:p w14:paraId="2726E5C1" w14:textId="77777777" w:rsidR="00D7663B" w:rsidRDefault="00EE0066">
            <w:pPr>
              <w:pStyle w:val="TableParagraph"/>
              <w:spacing w:line="232"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range</w:t>
            </w:r>
            <w:r>
              <w:rPr>
                <w:color w:val="1F1C52"/>
                <w:spacing w:val="-3"/>
              </w:rPr>
              <w:t xml:space="preserve"> </w:t>
            </w:r>
            <w:r>
              <w:rPr>
                <w:color w:val="1F1C52"/>
              </w:rPr>
              <w:t>and</w:t>
            </w:r>
            <w:r>
              <w:rPr>
                <w:color w:val="1F1C52"/>
                <w:spacing w:val="-5"/>
              </w:rPr>
              <w:t xml:space="preserve"> </w:t>
            </w:r>
            <w:r>
              <w:rPr>
                <w:color w:val="1F1C52"/>
              </w:rPr>
              <w:t>variety</w:t>
            </w:r>
            <w:r>
              <w:rPr>
                <w:color w:val="1F1C52"/>
                <w:spacing w:val="-3"/>
              </w:rPr>
              <w:t xml:space="preserve"> </w:t>
            </w:r>
            <w:r>
              <w:rPr>
                <w:color w:val="1F1C52"/>
              </w:rPr>
              <w:t>of</w:t>
            </w:r>
            <w:r>
              <w:rPr>
                <w:color w:val="1F1C52"/>
                <w:spacing w:val="-2"/>
              </w:rPr>
              <w:t xml:space="preserve"> </w:t>
            </w:r>
            <w:r>
              <w:rPr>
                <w:color w:val="1F1C52"/>
              </w:rPr>
              <w:t>specialized</w:t>
            </w:r>
            <w:r>
              <w:rPr>
                <w:color w:val="1F1C52"/>
                <w:spacing w:val="-2"/>
              </w:rPr>
              <w:t xml:space="preserve"> </w:t>
            </w:r>
            <w:r>
              <w:rPr>
                <w:color w:val="1F1C52"/>
              </w:rPr>
              <w:t>roles</w:t>
            </w:r>
            <w:r>
              <w:rPr>
                <w:color w:val="1F1C52"/>
                <w:spacing w:val="-5"/>
              </w:rPr>
              <w:t xml:space="preserve"> </w:t>
            </w:r>
            <w:r>
              <w:rPr>
                <w:color w:val="1F1C52"/>
              </w:rPr>
              <w:t>performed</w:t>
            </w:r>
            <w:r>
              <w:rPr>
                <w:color w:val="1F1C52"/>
                <w:spacing w:val="-3"/>
              </w:rPr>
              <w:t xml:space="preserve"> </w:t>
            </w:r>
            <w:r>
              <w:rPr>
                <w:color w:val="1F1C52"/>
              </w:rPr>
              <w:t>by</w:t>
            </w:r>
            <w:r>
              <w:rPr>
                <w:color w:val="1F1C52"/>
                <w:spacing w:val="-5"/>
              </w:rPr>
              <w:t xml:space="preserve"> </w:t>
            </w:r>
            <w:r>
              <w:rPr>
                <w:color w:val="1F1C52"/>
                <w:spacing w:val="-2"/>
              </w:rPr>
              <w:t>slaves.</w:t>
            </w:r>
          </w:p>
        </w:tc>
      </w:tr>
      <w:tr w:rsidR="00D7663B" w14:paraId="2726E5C5" w14:textId="77777777">
        <w:trPr>
          <w:trHeight w:val="505"/>
        </w:trPr>
        <w:tc>
          <w:tcPr>
            <w:tcW w:w="1915" w:type="dxa"/>
          </w:tcPr>
          <w:p w14:paraId="2726E5C3" w14:textId="77777777" w:rsidR="00D7663B" w:rsidRDefault="00EE0066">
            <w:pPr>
              <w:pStyle w:val="TableParagraph"/>
              <w:spacing w:before="125"/>
            </w:pPr>
            <w:r>
              <w:rPr>
                <w:color w:val="1F1C52"/>
                <w:spacing w:val="-2"/>
              </w:rPr>
              <w:t>SS.912.AA.2.9</w:t>
            </w:r>
          </w:p>
        </w:tc>
        <w:tc>
          <w:tcPr>
            <w:tcW w:w="7358" w:type="dxa"/>
          </w:tcPr>
          <w:p w14:paraId="2726E5C4"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how</w:t>
            </w:r>
            <w:r>
              <w:rPr>
                <w:color w:val="1F1C52"/>
                <w:spacing w:val="-5"/>
              </w:rPr>
              <w:t xml:space="preserve"> </w:t>
            </w:r>
            <w:r>
              <w:rPr>
                <w:color w:val="1F1C52"/>
              </w:rPr>
              <w:t>early</w:t>
            </w:r>
            <w:r>
              <w:rPr>
                <w:color w:val="1F1C52"/>
                <w:spacing w:val="-4"/>
              </w:rPr>
              <w:t xml:space="preserve"> </w:t>
            </w:r>
            <w:r>
              <w:rPr>
                <w:color w:val="1F1C52"/>
              </w:rPr>
              <w:t>abolitionist</w:t>
            </w:r>
            <w:r>
              <w:rPr>
                <w:color w:val="1F1C52"/>
                <w:spacing w:val="-6"/>
              </w:rPr>
              <w:t xml:space="preserve"> </w:t>
            </w:r>
            <w:r>
              <w:rPr>
                <w:color w:val="1F1C52"/>
              </w:rPr>
              <w:t>movements</w:t>
            </w:r>
            <w:r>
              <w:rPr>
                <w:color w:val="1F1C52"/>
                <w:spacing w:val="-4"/>
              </w:rPr>
              <w:t xml:space="preserve"> </w:t>
            </w:r>
            <w:r>
              <w:rPr>
                <w:color w:val="1F1C52"/>
              </w:rPr>
              <w:t>advocated</w:t>
            </w:r>
            <w:r>
              <w:rPr>
                <w:color w:val="1F1C52"/>
                <w:spacing w:val="-7"/>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civil</w:t>
            </w:r>
            <w:r>
              <w:rPr>
                <w:color w:val="1F1C52"/>
                <w:spacing w:val="-3"/>
              </w:rPr>
              <w:t xml:space="preserve"> </w:t>
            </w:r>
            <w:r>
              <w:rPr>
                <w:color w:val="1F1C52"/>
              </w:rPr>
              <w:t>rights</w:t>
            </w:r>
            <w:r>
              <w:rPr>
                <w:color w:val="1F1C52"/>
                <w:spacing w:val="-4"/>
              </w:rPr>
              <w:t xml:space="preserve"> </w:t>
            </w:r>
            <w:r>
              <w:rPr>
                <w:color w:val="1F1C52"/>
              </w:rPr>
              <w:t>of Africans in America.</w:t>
            </w:r>
          </w:p>
        </w:tc>
      </w:tr>
      <w:tr w:rsidR="00D7663B" w14:paraId="2726E5C8" w14:textId="77777777">
        <w:trPr>
          <w:trHeight w:val="506"/>
        </w:trPr>
        <w:tc>
          <w:tcPr>
            <w:tcW w:w="1915" w:type="dxa"/>
          </w:tcPr>
          <w:p w14:paraId="2726E5C6" w14:textId="77777777" w:rsidR="00D7663B" w:rsidRDefault="00EE0066">
            <w:pPr>
              <w:pStyle w:val="TableParagraph"/>
              <w:spacing w:before="125"/>
            </w:pPr>
            <w:r>
              <w:rPr>
                <w:color w:val="1F1C52"/>
                <w:spacing w:val="-2"/>
              </w:rPr>
              <w:t>SS.912.AA.2.10</w:t>
            </w:r>
          </w:p>
        </w:tc>
        <w:tc>
          <w:tcPr>
            <w:tcW w:w="7358" w:type="dxa"/>
          </w:tcPr>
          <w:p w14:paraId="2726E5C7" w14:textId="77777777" w:rsidR="00D7663B" w:rsidRDefault="00EE0066">
            <w:pPr>
              <w:pStyle w:val="TableParagraph"/>
              <w:spacing w:line="252" w:lineRule="exact"/>
              <w:ind w:left="108"/>
            </w:pPr>
            <w:r>
              <w:rPr>
                <w:color w:val="1F1C52"/>
              </w:rPr>
              <w:t>Evaluate</w:t>
            </w:r>
            <w:r>
              <w:rPr>
                <w:color w:val="1F1C52"/>
                <w:spacing w:val="-5"/>
              </w:rPr>
              <w:t xml:space="preserve"> </w:t>
            </w:r>
            <w:r>
              <w:rPr>
                <w:color w:val="1F1C52"/>
              </w:rPr>
              <w:t>the</w:t>
            </w:r>
            <w:r>
              <w:rPr>
                <w:color w:val="1F1C52"/>
                <w:spacing w:val="-14"/>
              </w:rPr>
              <w:t xml:space="preserve"> </w:t>
            </w:r>
            <w:r>
              <w:rPr>
                <w:color w:val="1F1C52"/>
              </w:rPr>
              <w:t>Abolitionist</w:t>
            </w:r>
            <w:r>
              <w:rPr>
                <w:color w:val="1F1C52"/>
                <w:spacing w:val="-4"/>
              </w:rPr>
              <w:t xml:space="preserve"> </w:t>
            </w:r>
            <w:r>
              <w:rPr>
                <w:color w:val="1F1C52"/>
              </w:rPr>
              <w:t>Movement</w:t>
            </w:r>
            <w:r>
              <w:rPr>
                <w:color w:val="1F1C52"/>
                <w:spacing w:val="-4"/>
              </w:rPr>
              <w:t xml:space="preserve"> </w:t>
            </w:r>
            <w:r>
              <w:rPr>
                <w:color w:val="1F1C52"/>
              </w:rPr>
              <w:t>and</w:t>
            </w:r>
            <w:r>
              <w:rPr>
                <w:color w:val="1F1C52"/>
                <w:spacing w:val="-5"/>
              </w:rPr>
              <w:t xml:space="preserve"> </w:t>
            </w:r>
            <w:r>
              <w:rPr>
                <w:color w:val="1F1C52"/>
              </w:rPr>
              <w:t>its</w:t>
            </w:r>
            <w:r>
              <w:rPr>
                <w:color w:val="1F1C52"/>
                <w:spacing w:val="-2"/>
              </w:rPr>
              <w:t xml:space="preserve"> </w:t>
            </w:r>
            <w:r>
              <w:rPr>
                <w:color w:val="1F1C52"/>
              </w:rPr>
              <w:t>leaders</w:t>
            </w:r>
            <w:r>
              <w:rPr>
                <w:color w:val="1F1C52"/>
                <w:spacing w:val="-2"/>
              </w:rPr>
              <w:t xml:space="preserve"> </w:t>
            </w:r>
            <w:r>
              <w:rPr>
                <w:color w:val="1F1C52"/>
              </w:rPr>
              <w:t>and</w:t>
            </w:r>
            <w:r>
              <w:rPr>
                <w:color w:val="1F1C52"/>
                <w:spacing w:val="-5"/>
              </w:rPr>
              <w:t xml:space="preserve"> </w:t>
            </w:r>
            <w:r>
              <w:rPr>
                <w:color w:val="1F1C52"/>
              </w:rPr>
              <w:t>how</w:t>
            </w:r>
            <w:r>
              <w:rPr>
                <w:color w:val="1F1C52"/>
                <w:spacing w:val="-3"/>
              </w:rPr>
              <w:t xml:space="preserve"> </w:t>
            </w:r>
            <w:r>
              <w:rPr>
                <w:color w:val="1F1C52"/>
              </w:rPr>
              <w:t>they</w:t>
            </w:r>
            <w:r>
              <w:rPr>
                <w:color w:val="1F1C52"/>
                <w:spacing w:val="-5"/>
              </w:rPr>
              <w:t xml:space="preserve"> </w:t>
            </w:r>
            <w:r>
              <w:rPr>
                <w:color w:val="1F1C52"/>
              </w:rPr>
              <w:t>contributed</w:t>
            </w:r>
            <w:r>
              <w:rPr>
                <w:color w:val="1F1C52"/>
                <w:spacing w:val="-5"/>
              </w:rPr>
              <w:t xml:space="preserve"> </w:t>
            </w:r>
            <w:r>
              <w:rPr>
                <w:color w:val="1F1C52"/>
              </w:rPr>
              <w:t>in different ways to eliminate slavery.</w:t>
            </w:r>
          </w:p>
        </w:tc>
      </w:tr>
      <w:tr w:rsidR="00D7663B" w14:paraId="2726E5CB" w14:textId="77777777">
        <w:trPr>
          <w:trHeight w:val="254"/>
        </w:trPr>
        <w:tc>
          <w:tcPr>
            <w:tcW w:w="1915" w:type="dxa"/>
          </w:tcPr>
          <w:p w14:paraId="2726E5C9" w14:textId="77777777" w:rsidR="00D7663B" w:rsidRDefault="00EE0066">
            <w:pPr>
              <w:pStyle w:val="TableParagraph"/>
              <w:spacing w:before="1" w:line="233" w:lineRule="exact"/>
            </w:pPr>
            <w:r>
              <w:rPr>
                <w:color w:val="1F1C52"/>
                <w:spacing w:val="-2"/>
              </w:rPr>
              <w:t>SS.912.AA.2.11</w:t>
            </w:r>
          </w:p>
        </w:tc>
        <w:tc>
          <w:tcPr>
            <w:tcW w:w="7358" w:type="dxa"/>
          </w:tcPr>
          <w:p w14:paraId="2726E5CA" w14:textId="77777777" w:rsidR="00D7663B" w:rsidRDefault="00EE0066">
            <w:pPr>
              <w:pStyle w:val="TableParagraph"/>
              <w:spacing w:before="1" w:line="233"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The</w:t>
            </w:r>
            <w:r>
              <w:rPr>
                <w:color w:val="1F1C52"/>
                <w:spacing w:val="-2"/>
              </w:rPr>
              <w:t xml:space="preserve"> </w:t>
            </w:r>
            <w:r>
              <w:rPr>
                <w:color w:val="1F1C52"/>
              </w:rPr>
              <w:t>Society</w:t>
            </w:r>
            <w:r>
              <w:rPr>
                <w:color w:val="1F1C52"/>
                <w:spacing w:val="-2"/>
              </w:rPr>
              <w:t xml:space="preserve"> </w:t>
            </w:r>
            <w:r>
              <w:rPr>
                <w:color w:val="1F1C52"/>
              </w:rPr>
              <w:t>of</w:t>
            </w:r>
            <w:r>
              <w:rPr>
                <w:color w:val="1F1C52"/>
                <w:spacing w:val="-1"/>
              </w:rPr>
              <w:t xml:space="preserve"> </w:t>
            </w:r>
            <w:r>
              <w:rPr>
                <w:color w:val="1F1C52"/>
              </w:rPr>
              <w:t>Friends</w:t>
            </w:r>
            <w:r>
              <w:rPr>
                <w:color w:val="1F1C52"/>
                <w:spacing w:val="-3"/>
              </w:rPr>
              <w:t xml:space="preserve"> </w:t>
            </w:r>
            <w:r>
              <w:rPr>
                <w:color w:val="1F1C52"/>
              </w:rPr>
              <w:t>had</w:t>
            </w:r>
            <w:r>
              <w:rPr>
                <w:color w:val="1F1C52"/>
                <w:spacing w:val="-5"/>
              </w:rPr>
              <w:t xml:space="preserve"> </w:t>
            </w:r>
            <w:r>
              <w:rPr>
                <w:color w:val="1F1C52"/>
              </w:rPr>
              <w:t>on</w:t>
            </w:r>
            <w:r>
              <w:rPr>
                <w:color w:val="1F1C52"/>
                <w:spacing w:val="-2"/>
              </w:rPr>
              <w:t xml:space="preserve"> </w:t>
            </w:r>
            <w:r>
              <w:rPr>
                <w:color w:val="1F1C52"/>
              </w:rPr>
              <w:t>the</w:t>
            </w:r>
            <w:r>
              <w:rPr>
                <w:color w:val="1F1C52"/>
                <w:spacing w:val="-4"/>
              </w:rPr>
              <w:t xml:space="preserve"> </w:t>
            </w:r>
            <w:r>
              <w:rPr>
                <w:color w:val="1F1C52"/>
              </w:rPr>
              <w:t>abolition</w:t>
            </w:r>
            <w:r>
              <w:rPr>
                <w:color w:val="1F1C52"/>
                <w:spacing w:val="-2"/>
              </w:rPr>
              <w:t xml:space="preserve"> </w:t>
            </w:r>
            <w:r>
              <w:rPr>
                <w:color w:val="1F1C52"/>
              </w:rPr>
              <w:t>of</w:t>
            </w:r>
            <w:r>
              <w:rPr>
                <w:color w:val="1F1C52"/>
                <w:spacing w:val="-1"/>
              </w:rPr>
              <w:t xml:space="preserve"> </w:t>
            </w:r>
            <w:r>
              <w:rPr>
                <w:color w:val="1F1C52"/>
                <w:spacing w:val="-2"/>
              </w:rPr>
              <w:t>slavery.</w:t>
            </w:r>
          </w:p>
        </w:tc>
      </w:tr>
      <w:tr w:rsidR="00D7663B" w14:paraId="2726E5CE" w14:textId="77777777">
        <w:trPr>
          <w:trHeight w:val="505"/>
        </w:trPr>
        <w:tc>
          <w:tcPr>
            <w:tcW w:w="1915" w:type="dxa"/>
          </w:tcPr>
          <w:p w14:paraId="2726E5CC" w14:textId="77777777" w:rsidR="00D7663B" w:rsidRDefault="00EE0066">
            <w:pPr>
              <w:pStyle w:val="TableParagraph"/>
              <w:spacing w:before="125"/>
            </w:pPr>
            <w:r>
              <w:rPr>
                <w:color w:val="1F1C52"/>
                <w:spacing w:val="-2"/>
              </w:rPr>
              <w:t>SS.912.AA.2.12</w:t>
            </w:r>
          </w:p>
        </w:tc>
        <w:tc>
          <w:tcPr>
            <w:tcW w:w="7358" w:type="dxa"/>
          </w:tcPr>
          <w:p w14:paraId="2726E5CD"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how</w:t>
            </w:r>
            <w:r>
              <w:rPr>
                <w:color w:val="1F1C52"/>
                <w:spacing w:val="-8"/>
              </w:rPr>
              <w:t xml:space="preserve"> </w:t>
            </w:r>
            <w:r>
              <w:rPr>
                <w:color w:val="1F1C52"/>
              </w:rPr>
              <w:t>the</w:t>
            </w:r>
            <w:r>
              <w:rPr>
                <w:color w:val="1F1C52"/>
                <w:spacing w:val="-4"/>
              </w:rPr>
              <w:t xml:space="preserve"> </w:t>
            </w:r>
            <w:r>
              <w:rPr>
                <w:color w:val="1F1C52"/>
              </w:rPr>
              <w:t>Underground</w:t>
            </w:r>
            <w:r>
              <w:rPr>
                <w:color w:val="1F1C52"/>
                <w:spacing w:val="-4"/>
              </w:rPr>
              <w:t xml:space="preserve"> </w:t>
            </w:r>
            <w:r>
              <w:rPr>
                <w:color w:val="1F1C52"/>
              </w:rPr>
              <w:t>Railroad</w:t>
            </w:r>
            <w:r>
              <w:rPr>
                <w:color w:val="1F1C52"/>
                <w:spacing w:val="-4"/>
              </w:rPr>
              <w:t xml:space="preserve"> </w:t>
            </w:r>
            <w:r>
              <w:rPr>
                <w:color w:val="1F1C52"/>
              </w:rPr>
              <w:t>and</w:t>
            </w:r>
            <w:r>
              <w:rPr>
                <w:color w:val="1F1C52"/>
                <w:spacing w:val="-7"/>
              </w:rPr>
              <w:t xml:space="preserve"> </w:t>
            </w:r>
            <w:r>
              <w:rPr>
                <w:color w:val="1F1C52"/>
              </w:rPr>
              <w:t>its</w:t>
            </w:r>
            <w:r>
              <w:rPr>
                <w:color w:val="1F1C52"/>
                <w:spacing w:val="-4"/>
              </w:rPr>
              <w:t xml:space="preserve"> </w:t>
            </w:r>
            <w:r>
              <w:rPr>
                <w:color w:val="1F1C52"/>
              </w:rPr>
              <w:t>conductors</w:t>
            </w:r>
            <w:r>
              <w:rPr>
                <w:color w:val="1F1C52"/>
                <w:spacing w:val="-4"/>
              </w:rPr>
              <w:t xml:space="preserve"> </w:t>
            </w:r>
            <w:r>
              <w:rPr>
                <w:color w:val="1F1C52"/>
              </w:rPr>
              <w:t>successfully</w:t>
            </w:r>
            <w:r>
              <w:rPr>
                <w:color w:val="1F1C52"/>
                <w:spacing w:val="-7"/>
              </w:rPr>
              <w:t xml:space="preserve"> </w:t>
            </w:r>
            <w:r>
              <w:rPr>
                <w:color w:val="1F1C52"/>
              </w:rPr>
              <w:t>relocated slaves to free states and Canada.</w:t>
            </w:r>
          </w:p>
        </w:tc>
      </w:tr>
      <w:tr w:rsidR="00D7663B" w14:paraId="2726E5D1" w14:textId="77777777">
        <w:trPr>
          <w:trHeight w:val="506"/>
        </w:trPr>
        <w:tc>
          <w:tcPr>
            <w:tcW w:w="1915" w:type="dxa"/>
          </w:tcPr>
          <w:p w14:paraId="2726E5CF" w14:textId="77777777" w:rsidR="00D7663B" w:rsidRDefault="00EE0066">
            <w:pPr>
              <w:pStyle w:val="TableParagraph"/>
              <w:spacing w:before="125"/>
            </w:pPr>
            <w:r>
              <w:rPr>
                <w:color w:val="1F1C52"/>
                <w:spacing w:val="-2"/>
              </w:rPr>
              <w:t>SS.912.AA.2.13</w:t>
            </w:r>
          </w:p>
        </w:tc>
        <w:tc>
          <w:tcPr>
            <w:tcW w:w="7358" w:type="dxa"/>
          </w:tcPr>
          <w:p w14:paraId="2726E5D0" w14:textId="77777777" w:rsidR="00D7663B" w:rsidRDefault="00EE0066">
            <w:pPr>
              <w:pStyle w:val="TableParagraph"/>
              <w:spacing w:line="252" w:lineRule="exact"/>
              <w:ind w:left="108"/>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4"/>
              </w:rPr>
              <w:t xml:space="preserve"> </w:t>
            </w:r>
            <w:r>
              <w:rPr>
                <w:color w:val="1F1C52"/>
              </w:rPr>
              <w:t>rise</w:t>
            </w:r>
            <w:r>
              <w:rPr>
                <w:color w:val="1F1C52"/>
                <w:spacing w:val="-2"/>
              </w:rPr>
              <w:t xml:space="preserve"> </w:t>
            </w:r>
            <w:r>
              <w:rPr>
                <w:color w:val="1F1C52"/>
              </w:rPr>
              <w:t>of</w:t>
            </w:r>
            <w:r>
              <w:rPr>
                <w:color w:val="1F1C52"/>
                <w:spacing w:val="-1"/>
              </w:rPr>
              <w:t xml:space="preserve"> </w:t>
            </w:r>
            <w:r>
              <w:rPr>
                <w:color w:val="1F1C52"/>
              </w:rPr>
              <w:t>cash</w:t>
            </w:r>
            <w:r>
              <w:rPr>
                <w:color w:val="1F1C52"/>
                <w:spacing w:val="-2"/>
              </w:rPr>
              <w:t xml:space="preserve"> </w:t>
            </w:r>
            <w:r>
              <w:rPr>
                <w:color w:val="1F1C52"/>
              </w:rPr>
              <w:t>crops</w:t>
            </w:r>
            <w:r>
              <w:rPr>
                <w:color w:val="1F1C52"/>
                <w:spacing w:val="-2"/>
              </w:rPr>
              <w:t xml:space="preserve"> </w:t>
            </w:r>
            <w:r>
              <w:rPr>
                <w:color w:val="1F1C52"/>
              </w:rPr>
              <w:t>accelerated</w:t>
            </w:r>
            <w:r>
              <w:rPr>
                <w:color w:val="1F1C52"/>
                <w:spacing w:val="-2"/>
              </w:rPr>
              <w:t xml:space="preserve"> </w:t>
            </w:r>
            <w:r>
              <w:rPr>
                <w:color w:val="1F1C52"/>
              </w:rPr>
              <w:t>the</w:t>
            </w:r>
            <w:r>
              <w:rPr>
                <w:color w:val="1F1C52"/>
                <w:spacing w:val="-2"/>
              </w:rPr>
              <w:t xml:space="preserve"> </w:t>
            </w:r>
            <w:r>
              <w:rPr>
                <w:color w:val="1F1C52"/>
              </w:rPr>
              <w:t>growth</w:t>
            </w:r>
            <w:r>
              <w:rPr>
                <w:color w:val="1F1C52"/>
                <w:spacing w:val="-2"/>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domestic</w:t>
            </w:r>
            <w:r>
              <w:rPr>
                <w:color w:val="1F1C52"/>
                <w:spacing w:val="-4"/>
              </w:rPr>
              <w:t xml:space="preserve"> </w:t>
            </w:r>
            <w:r>
              <w:rPr>
                <w:color w:val="1F1C52"/>
              </w:rPr>
              <w:t>slave trade in the United States.</w:t>
            </w:r>
          </w:p>
        </w:tc>
      </w:tr>
      <w:tr w:rsidR="00D7663B" w14:paraId="2726E5D4" w14:textId="77777777">
        <w:trPr>
          <w:trHeight w:val="506"/>
        </w:trPr>
        <w:tc>
          <w:tcPr>
            <w:tcW w:w="1915" w:type="dxa"/>
          </w:tcPr>
          <w:p w14:paraId="2726E5D2" w14:textId="77777777" w:rsidR="00D7663B" w:rsidRDefault="00EE0066">
            <w:pPr>
              <w:pStyle w:val="TableParagraph"/>
              <w:spacing w:before="125"/>
            </w:pPr>
            <w:r>
              <w:rPr>
                <w:color w:val="1F1C52"/>
                <w:spacing w:val="-2"/>
              </w:rPr>
              <w:t>SS.912.AA.2.14</w:t>
            </w:r>
          </w:p>
        </w:tc>
        <w:tc>
          <w:tcPr>
            <w:tcW w:w="7358" w:type="dxa"/>
          </w:tcPr>
          <w:p w14:paraId="2726E5D3" w14:textId="77777777" w:rsidR="00D7663B" w:rsidRDefault="00EE0066">
            <w:pPr>
              <w:pStyle w:val="TableParagraph"/>
              <w:spacing w:line="252" w:lineRule="exact"/>
              <w:ind w:left="108"/>
            </w:pPr>
            <w:r>
              <w:rPr>
                <w:color w:val="1F1C52"/>
              </w:rPr>
              <w:t>Compare</w:t>
            </w:r>
            <w:r>
              <w:rPr>
                <w:color w:val="1F1C52"/>
                <w:spacing w:val="-6"/>
              </w:rPr>
              <w:t xml:space="preserve"> </w:t>
            </w:r>
            <w:r>
              <w:rPr>
                <w:color w:val="1F1C52"/>
              </w:rPr>
              <w:t>the</w:t>
            </w:r>
            <w:r>
              <w:rPr>
                <w:color w:val="1F1C52"/>
                <w:spacing w:val="-4"/>
              </w:rPr>
              <w:t xml:space="preserve"> </w:t>
            </w:r>
            <w:r>
              <w:rPr>
                <w:color w:val="1F1C52"/>
              </w:rPr>
              <w:t>actions</w:t>
            </w:r>
            <w:r>
              <w:rPr>
                <w:color w:val="1F1C52"/>
                <w:spacing w:val="-6"/>
              </w:rPr>
              <w:t xml:space="preserve"> </w:t>
            </w:r>
            <w:r>
              <w:rPr>
                <w:color w:val="1F1C52"/>
              </w:rPr>
              <w:t>of</w:t>
            </w:r>
            <w:r>
              <w:rPr>
                <w:color w:val="1F1C52"/>
                <w:spacing w:val="-3"/>
              </w:rPr>
              <w:t xml:space="preserve"> </w:t>
            </w:r>
            <w:r>
              <w:rPr>
                <w:color w:val="1F1C52"/>
              </w:rPr>
              <w:t>Nat</w:t>
            </w:r>
            <w:r>
              <w:rPr>
                <w:color w:val="1F1C52"/>
                <w:spacing w:val="-9"/>
              </w:rPr>
              <w:t xml:space="preserve"> </w:t>
            </w:r>
            <w:r>
              <w:rPr>
                <w:color w:val="1F1C52"/>
              </w:rPr>
              <w:t>Turner,</w:t>
            </w:r>
            <w:r>
              <w:rPr>
                <w:color w:val="1F1C52"/>
                <w:spacing w:val="-7"/>
              </w:rPr>
              <w:t xml:space="preserve"> </w:t>
            </w:r>
            <w:r>
              <w:rPr>
                <w:color w:val="1F1C52"/>
              </w:rPr>
              <w:t>John</w:t>
            </w:r>
            <w:r>
              <w:rPr>
                <w:color w:val="1F1C52"/>
                <w:spacing w:val="-4"/>
              </w:rPr>
              <w:t xml:space="preserve"> </w:t>
            </w:r>
            <w:r>
              <w:rPr>
                <w:color w:val="1F1C52"/>
              </w:rPr>
              <w:t>Brown</w:t>
            </w:r>
            <w:r>
              <w:rPr>
                <w:color w:val="1F1C52"/>
                <w:spacing w:val="-4"/>
              </w:rPr>
              <w:t xml:space="preserve"> </w:t>
            </w:r>
            <w:r>
              <w:rPr>
                <w:color w:val="1F1C52"/>
              </w:rPr>
              <w:t>and</w:t>
            </w:r>
            <w:r>
              <w:rPr>
                <w:color w:val="1F1C52"/>
                <w:spacing w:val="-7"/>
              </w:rPr>
              <w:t xml:space="preserve"> </w:t>
            </w:r>
            <w:r>
              <w:rPr>
                <w:color w:val="1F1C52"/>
              </w:rPr>
              <w:t>Frederick</w:t>
            </w:r>
            <w:r>
              <w:rPr>
                <w:color w:val="1F1C52"/>
                <w:spacing w:val="-4"/>
              </w:rPr>
              <w:t xml:space="preserve"> </w:t>
            </w:r>
            <w:r>
              <w:rPr>
                <w:color w:val="1F1C52"/>
              </w:rPr>
              <w:t>Douglass</w:t>
            </w:r>
            <w:r>
              <w:rPr>
                <w:color w:val="1F1C52"/>
                <w:spacing w:val="-6"/>
              </w:rPr>
              <w:t xml:space="preserve"> </w:t>
            </w:r>
            <w:r>
              <w:rPr>
                <w:color w:val="1F1C52"/>
              </w:rPr>
              <w:t>and</w:t>
            </w:r>
            <w:r>
              <w:rPr>
                <w:color w:val="1F1C52"/>
                <w:spacing w:val="-4"/>
              </w:rPr>
              <w:t xml:space="preserve"> </w:t>
            </w:r>
            <w:r>
              <w:rPr>
                <w:color w:val="1F1C52"/>
              </w:rPr>
              <w:t>the direct responses to their efforts to end slavery.</w:t>
            </w:r>
          </w:p>
        </w:tc>
      </w:tr>
      <w:tr w:rsidR="00D7663B" w14:paraId="2726E5D7" w14:textId="77777777">
        <w:trPr>
          <w:trHeight w:val="251"/>
        </w:trPr>
        <w:tc>
          <w:tcPr>
            <w:tcW w:w="1915" w:type="dxa"/>
          </w:tcPr>
          <w:p w14:paraId="2726E5D5" w14:textId="77777777" w:rsidR="00D7663B" w:rsidRDefault="00EE0066">
            <w:pPr>
              <w:pStyle w:val="TableParagraph"/>
              <w:spacing w:line="232" w:lineRule="exact"/>
            </w:pPr>
            <w:r>
              <w:rPr>
                <w:color w:val="1F1C52"/>
                <w:spacing w:val="-2"/>
              </w:rPr>
              <w:t>SS.912.AA.2.15</w:t>
            </w:r>
          </w:p>
        </w:tc>
        <w:tc>
          <w:tcPr>
            <w:tcW w:w="7358" w:type="dxa"/>
          </w:tcPr>
          <w:p w14:paraId="2726E5D6" w14:textId="77777777" w:rsidR="00D7663B" w:rsidRDefault="00EE0066">
            <w:pPr>
              <w:pStyle w:val="TableParagraph"/>
              <w:spacing w:line="232" w:lineRule="exact"/>
              <w:ind w:left="108"/>
            </w:pPr>
            <w:r>
              <w:rPr>
                <w:color w:val="1F1C52"/>
              </w:rPr>
              <w:t>Describe</w:t>
            </w:r>
            <w:r>
              <w:rPr>
                <w:color w:val="1F1C52"/>
                <w:spacing w:val="-8"/>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produced</w:t>
            </w:r>
            <w:r>
              <w:rPr>
                <w:color w:val="1F1C52"/>
                <w:spacing w:val="-3"/>
              </w:rPr>
              <w:t xml:space="preserve"> </w:t>
            </w:r>
            <w:r>
              <w:rPr>
                <w:color w:val="1F1C52"/>
              </w:rPr>
              <w:t>by</w:t>
            </w:r>
            <w:r>
              <w:rPr>
                <w:color w:val="1F1C52"/>
                <w:spacing w:val="-4"/>
              </w:rPr>
              <w:t xml:space="preserve"> </w:t>
            </w:r>
            <w:r>
              <w:rPr>
                <w:color w:val="1F1C52"/>
              </w:rPr>
              <w:t>asylum</w:t>
            </w:r>
            <w:r>
              <w:rPr>
                <w:color w:val="1F1C52"/>
                <w:spacing w:val="-2"/>
              </w:rPr>
              <w:t xml:space="preserve"> </w:t>
            </w:r>
            <w:r>
              <w:rPr>
                <w:color w:val="1F1C52"/>
              </w:rPr>
              <w:t>offered</w:t>
            </w:r>
            <w:r>
              <w:rPr>
                <w:color w:val="1F1C52"/>
                <w:spacing w:val="-6"/>
              </w:rPr>
              <w:t xml:space="preserve"> </w:t>
            </w:r>
            <w:r>
              <w:rPr>
                <w:color w:val="1F1C52"/>
              </w:rPr>
              <w:t>to</w:t>
            </w:r>
            <w:r>
              <w:rPr>
                <w:color w:val="1F1C52"/>
                <w:spacing w:val="-4"/>
              </w:rPr>
              <w:t xml:space="preserve"> </w:t>
            </w:r>
            <w:r>
              <w:rPr>
                <w:color w:val="1F1C52"/>
              </w:rPr>
              <w:t>slaves</w:t>
            </w:r>
            <w:r>
              <w:rPr>
                <w:color w:val="1F1C52"/>
                <w:spacing w:val="-3"/>
              </w:rPr>
              <w:t xml:space="preserve"> </w:t>
            </w:r>
            <w:r>
              <w:rPr>
                <w:color w:val="1F1C52"/>
              </w:rPr>
              <w:t>by</w:t>
            </w:r>
            <w:r>
              <w:rPr>
                <w:color w:val="1F1C52"/>
                <w:spacing w:val="-3"/>
              </w:rPr>
              <w:t xml:space="preserve"> </w:t>
            </w:r>
            <w:r>
              <w:rPr>
                <w:color w:val="1F1C52"/>
              </w:rPr>
              <w:t>Spanish</w:t>
            </w:r>
            <w:r>
              <w:rPr>
                <w:color w:val="1F1C52"/>
                <w:spacing w:val="-3"/>
              </w:rPr>
              <w:t xml:space="preserve"> </w:t>
            </w:r>
            <w:r>
              <w:rPr>
                <w:color w:val="1F1C52"/>
                <w:spacing w:val="-2"/>
              </w:rPr>
              <w:t>Florida.</w:t>
            </w:r>
          </w:p>
        </w:tc>
      </w:tr>
      <w:tr w:rsidR="00D7663B" w14:paraId="2726E5DA" w14:textId="77777777">
        <w:trPr>
          <w:trHeight w:val="760"/>
        </w:trPr>
        <w:tc>
          <w:tcPr>
            <w:tcW w:w="1915" w:type="dxa"/>
          </w:tcPr>
          <w:p w14:paraId="2726E5D8" w14:textId="77777777" w:rsidR="00D7663B" w:rsidRDefault="00EE0066">
            <w:pPr>
              <w:pStyle w:val="TableParagraph"/>
              <w:spacing w:before="253"/>
            </w:pPr>
            <w:r>
              <w:rPr>
                <w:color w:val="1F1C52"/>
                <w:spacing w:val="-2"/>
              </w:rPr>
              <w:t>SS.912.AA.2.16</w:t>
            </w:r>
          </w:p>
        </w:tc>
        <w:tc>
          <w:tcPr>
            <w:tcW w:w="7358" w:type="dxa"/>
          </w:tcPr>
          <w:p w14:paraId="2726E5D9" w14:textId="77777777" w:rsidR="00D7663B" w:rsidRDefault="00EE0066">
            <w:pPr>
              <w:pStyle w:val="TableParagraph"/>
              <w:spacing w:line="252" w:lineRule="exact"/>
              <w:ind w:left="108"/>
            </w:pPr>
            <w:r>
              <w:rPr>
                <w:color w:val="1F1C52"/>
              </w:rPr>
              <w:t>Describe Florida colonies that existed between the colonial period through the acquisition</w:t>
            </w:r>
            <w:r>
              <w:rPr>
                <w:color w:val="1F1C52"/>
                <w:spacing w:val="-3"/>
              </w:rPr>
              <w:t xml:space="preserve"> </w:t>
            </w:r>
            <w:r>
              <w:rPr>
                <w:color w:val="1F1C52"/>
              </w:rPr>
              <w:t>of</w:t>
            </w:r>
            <w:r>
              <w:rPr>
                <w:color w:val="1F1C52"/>
                <w:spacing w:val="-5"/>
              </w:rPr>
              <w:t xml:space="preserve"> </w:t>
            </w:r>
            <w:r>
              <w:rPr>
                <w:color w:val="1F1C52"/>
              </w:rPr>
              <w:t>Florida</w:t>
            </w:r>
            <w:r>
              <w:rPr>
                <w:color w:val="1F1C52"/>
                <w:spacing w:val="-3"/>
              </w:rPr>
              <w:t xml:space="preserve"> </w:t>
            </w:r>
            <w:r>
              <w:rPr>
                <w:color w:val="1F1C52"/>
              </w:rPr>
              <w:t>with</w:t>
            </w:r>
            <w:r>
              <w:rPr>
                <w:color w:val="1F1C52"/>
                <w:spacing w:val="-6"/>
              </w:rPr>
              <w:t xml:space="preserve"> </w:t>
            </w:r>
            <w:r>
              <w:rPr>
                <w:color w:val="1F1C52"/>
              </w:rPr>
              <w:t>the</w:t>
            </w:r>
            <w:r>
              <w:rPr>
                <w:color w:val="1F1C52"/>
                <w:spacing w:val="-14"/>
              </w:rPr>
              <w:t xml:space="preserve"> </w:t>
            </w:r>
            <w:r>
              <w:rPr>
                <w:color w:val="1F1C52"/>
              </w:rPr>
              <w:t>Adams-Onís</w:t>
            </w:r>
            <w:r>
              <w:rPr>
                <w:color w:val="1F1C52"/>
                <w:spacing w:val="-7"/>
              </w:rPr>
              <w:t xml:space="preserve"> </w:t>
            </w:r>
            <w:r>
              <w:rPr>
                <w:color w:val="1F1C52"/>
              </w:rPr>
              <w:t>Treaty</w:t>
            </w:r>
            <w:r>
              <w:rPr>
                <w:color w:val="1F1C52"/>
                <w:spacing w:val="-6"/>
              </w:rPr>
              <w:t xml:space="preserve"> </w:t>
            </w:r>
            <w:r>
              <w:rPr>
                <w:color w:val="1F1C52"/>
              </w:rPr>
              <w:t>of</w:t>
            </w:r>
            <w:r>
              <w:rPr>
                <w:color w:val="1F1C52"/>
                <w:spacing w:val="-2"/>
              </w:rPr>
              <w:t xml:space="preserve"> </w:t>
            </w:r>
            <w:r>
              <w:rPr>
                <w:color w:val="1F1C52"/>
              </w:rPr>
              <w:t>1819,</w:t>
            </w:r>
            <w:r>
              <w:rPr>
                <w:color w:val="1F1C52"/>
                <w:spacing w:val="-3"/>
              </w:rPr>
              <w:t xml:space="preserve"> </w:t>
            </w:r>
            <w:r>
              <w:rPr>
                <w:color w:val="1F1C52"/>
              </w:rPr>
              <w:t>which</w:t>
            </w:r>
            <w:r>
              <w:rPr>
                <w:color w:val="1F1C52"/>
                <w:spacing w:val="-3"/>
              </w:rPr>
              <w:t xml:space="preserve"> </w:t>
            </w:r>
            <w:r>
              <w:rPr>
                <w:color w:val="1F1C52"/>
              </w:rPr>
              <w:t>was</w:t>
            </w:r>
            <w:r>
              <w:rPr>
                <w:color w:val="1F1C52"/>
                <w:spacing w:val="-5"/>
              </w:rPr>
              <w:t xml:space="preserve"> </w:t>
            </w:r>
            <w:r>
              <w:rPr>
                <w:color w:val="1F1C52"/>
              </w:rPr>
              <w:t>called</w:t>
            </w:r>
            <w:r>
              <w:rPr>
                <w:color w:val="1F1C52"/>
                <w:spacing w:val="-6"/>
              </w:rPr>
              <w:t xml:space="preserve"> </w:t>
            </w:r>
            <w:r>
              <w:rPr>
                <w:color w:val="1F1C52"/>
              </w:rPr>
              <w:t>the Transcontinental Treaty and ratified in 1821.</w:t>
            </w:r>
          </w:p>
        </w:tc>
      </w:tr>
      <w:tr w:rsidR="00D7663B" w14:paraId="2726E5DD" w14:textId="77777777">
        <w:trPr>
          <w:trHeight w:val="506"/>
        </w:trPr>
        <w:tc>
          <w:tcPr>
            <w:tcW w:w="1915" w:type="dxa"/>
          </w:tcPr>
          <w:p w14:paraId="2726E5DB" w14:textId="77777777" w:rsidR="00D7663B" w:rsidRDefault="00EE0066">
            <w:pPr>
              <w:pStyle w:val="TableParagraph"/>
              <w:spacing w:before="125"/>
            </w:pPr>
            <w:r>
              <w:rPr>
                <w:color w:val="1F1C52"/>
                <w:spacing w:val="-2"/>
              </w:rPr>
              <w:t>SS.912.AA.3.1</w:t>
            </w:r>
          </w:p>
        </w:tc>
        <w:tc>
          <w:tcPr>
            <w:tcW w:w="7358" w:type="dxa"/>
          </w:tcPr>
          <w:p w14:paraId="2726E5DC" w14:textId="77777777" w:rsidR="00D7663B" w:rsidRDefault="00EE0066">
            <w:pPr>
              <w:pStyle w:val="TableParagraph"/>
              <w:spacing w:line="252" w:lineRule="exact"/>
              <w:ind w:left="108" w:right="207"/>
            </w:pPr>
            <w:r>
              <w:rPr>
                <w:color w:val="1F1C52"/>
              </w:rPr>
              <w:t>Analyze</w:t>
            </w:r>
            <w:r>
              <w:rPr>
                <w:color w:val="1F1C52"/>
                <w:spacing w:val="-4"/>
              </w:rPr>
              <w:t xml:space="preserve"> </w:t>
            </w:r>
            <w:r>
              <w:rPr>
                <w:color w:val="1F1C52"/>
              </w:rPr>
              <w:t>the</w:t>
            </w:r>
            <w:r>
              <w:rPr>
                <w:color w:val="1F1C52"/>
                <w:spacing w:val="-3"/>
              </w:rPr>
              <w:t xml:space="preserve"> </w:t>
            </w:r>
            <w:r>
              <w:rPr>
                <w:color w:val="1F1C52"/>
              </w:rPr>
              <w:t>changing</w:t>
            </w:r>
            <w:r>
              <w:rPr>
                <w:color w:val="1F1C52"/>
                <w:spacing w:val="-3"/>
              </w:rPr>
              <w:t xml:space="preserve"> </w:t>
            </w:r>
            <w:r>
              <w:rPr>
                <w:color w:val="1F1C52"/>
              </w:rPr>
              <w:t>social</w:t>
            </w:r>
            <w:r>
              <w:rPr>
                <w:color w:val="1F1C52"/>
                <w:spacing w:val="-2"/>
              </w:rPr>
              <w:t xml:space="preserve"> </w:t>
            </w:r>
            <w:r>
              <w:rPr>
                <w:color w:val="1F1C52"/>
              </w:rPr>
              <w:t>and</w:t>
            </w:r>
            <w:r>
              <w:rPr>
                <w:color w:val="1F1C52"/>
                <w:spacing w:val="-6"/>
              </w:rPr>
              <w:t xml:space="preserve"> </w:t>
            </w:r>
            <w:r>
              <w:rPr>
                <w:color w:val="1F1C52"/>
              </w:rPr>
              <w:t>economic</w:t>
            </w:r>
            <w:r>
              <w:rPr>
                <w:color w:val="1F1C52"/>
                <w:spacing w:val="-5"/>
              </w:rPr>
              <w:t xml:space="preserve"> </w:t>
            </w:r>
            <w:r>
              <w:rPr>
                <w:color w:val="1F1C52"/>
              </w:rPr>
              <w:t>roles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during the Civil War and the Exodus of 1879.</w:t>
            </w:r>
          </w:p>
        </w:tc>
      </w:tr>
      <w:tr w:rsidR="00D7663B" w14:paraId="2726E5E0" w14:textId="77777777">
        <w:trPr>
          <w:trHeight w:val="251"/>
        </w:trPr>
        <w:tc>
          <w:tcPr>
            <w:tcW w:w="1915" w:type="dxa"/>
          </w:tcPr>
          <w:p w14:paraId="2726E5DE" w14:textId="77777777" w:rsidR="00D7663B" w:rsidRDefault="00EE0066">
            <w:pPr>
              <w:pStyle w:val="TableParagraph"/>
              <w:spacing w:line="232" w:lineRule="exact"/>
            </w:pPr>
            <w:r>
              <w:rPr>
                <w:color w:val="1F1C52"/>
                <w:spacing w:val="-2"/>
              </w:rPr>
              <w:t>SS.912.AA.3.2</w:t>
            </w:r>
          </w:p>
        </w:tc>
        <w:tc>
          <w:tcPr>
            <w:tcW w:w="7358" w:type="dxa"/>
          </w:tcPr>
          <w:p w14:paraId="2726E5DF" w14:textId="77777777" w:rsidR="00D7663B" w:rsidRDefault="00EE0066">
            <w:pPr>
              <w:pStyle w:val="TableParagraph"/>
              <w:spacing w:line="232" w:lineRule="exact"/>
              <w:ind w:left="108"/>
            </w:pPr>
            <w:r>
              <w:rPr>
                <w:color w:val="1F1C52"/>
              </w:rPr>
              <w:t>Examine</w:t>
            </w:r>
            <w:r>
              <w:rPr>
                <w:color w:val="1F1C52"/>
                <w:spacing w:val="-11"/>
              </w:rPr>
              <w:t xml:space="preserve"> </w:t>
            </w:r>
            <w:r>
              <w:rPr>
                <w:color w:val="1F1C52"/>
              </w:rPr>
              <w:t>social</w:t>
            </w:r>
            <w:r>
              <w:rPr>
                <w:color w:val="1F1C52"/>
                <w:spacing w:val="-6"/>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6"/>
              </w:rPr>
              <w:t xml:space="preserve"> </w:t>
            </w:r>
            <w:r>
              <w:rPr>
                <w:color w:val="1F1C52"/>
              </w:rPr>
              <w:t>post-Civil</w:t>
            </w:r>
            <w:r>
              <w:rPr>
                <w:color w:val="1F1C52"/>
                <w:spacing w:val="-8"/>
              </w:rPr>
              <w:t xml:space="preserve"> </w:t>
            </w:r>
            <w:r>
              <w:rPr>
                <w:color w:val="1F1C52"/>
                <w:spacing w:val="-4"/>
              </w:rPr>
              <w:t>War.</w:t>
            </w:r>
          </w:p>
        </w:tc>
      </w:tr>
      <w:tr w:rsidR="00D7663B" w14:paraId="2726E5E3" w14:textId="77777777">
        <w:trPr>
          <w:trHeight w:val="760"/>
        </w:trPr>
        <w:tc>
          <w:tcPr>
            <w:tcW w:w="1915" w:type="dxa"/>
          </w:tcPr>
          <w:p w14:paraId="2726E5E1" w14:textId="77777777" w:rsidR="00D7663B" w:rsidRDefault="00EE0066">
            <w:pPr>
              <w:pStyle w:val="TableParagraph"/>
              <w:spacing w:before="253"/>
            </w:pPr>
            <w:r>
              <w:rPr>
                <w:color w:val="1F1C52"/>
                <w:spacing w:val="-2"/>
              </w:rPr>
              <w:t>SS.912.AA.3.3</w:t>
            </w:r>
          </w:p>
        </w:tc>
        <w:tc>
          <w:tcPr>
            <w:tcW w:w="7358" w:type="dxa"/>
          </w:tcPr>
          <w:p w14:paraId="2726E5E2" w14:textId="77777777" w:rsidR="00D7663B" w:rsidRDefault="00EE0066">
            <w:pPr>
              <w:pStyle w:val="TableParagraph"/>
              <w:spacing w:line="252" w:lineRule="exact"/>
              <w:ind w:left="108"/>
            </w:pPr>
            <w:r>
              <w:rPr>
                <w:color w:val="1F1C52"/>
              </w:rPr>
              <w:t>Examine the importance of sacrifices, contributions and experiences of</w:t>
            </w:r>
            <w:r>
              <w:rPr>
                <w:color w:val="1F1C52"/>
                <w:spacing w:val="-8"/>
              </w:rPr>
              <w:t xml:space="preserve"> </w:t>
            </w:r>
            <w:r>
              <w:rPr>
                <w:color w:val="1F1C52"/>
              </w:rPr>
              <w:t>African Americans</w:t>
            </w:r>
            <w:r>
              <w:rPr>
                <w:color w:val="1F1C52"/>
                <w:spacing w:val="-6"/>
              </w:rPr>
              <w:t xml:space="preserve"> </w:t>
            </w:r>
            <w:r>
              <w:rPr>
                <w:color w:val="1F1C52"/>
              </w:rPr>
              <w:t>during</w:t>
            </w:r>
            <w:r>
              <w:rPr>
                <w:color w:val="1F1C52"/>
                <w:spacing w:val="-6"/>
              </w:rPr>
              <w:t xml:space="preserve"> </w:t>
            </w:r>
            <w:r>
              <w:rPr>
                <w:color w:val="1F1C52"/>
              </w:rPr>
              <w:t>wartime</w:t>
            </w:r>
            <w:r>
              <w:rPr>
                <w:color w:val="1F1C52"/>
                <w:spacing w:val="-8"/>
              </w:rPr>
              <w:t xml:space="preserve"> </w:t>
            </w:r>
            <w:r>
              <w:rPr>
                <w:color w:val="1F1C52"/>
              </w:rPr>
              <w:t>from</w:t>
            </w:r>
            <w:r>
              <w:rPr>
                <w:color w:val="1F1C52"/>
                <w:spacing w:val="-5"/>
              </w:rPr>
              <w:t xml:space="preserve"> </w:t>
            </w:r>
            <w:r>
              <w:rPr>
                <w:color w:val="1F1C52"/>
              </w:rPr>
              <w:t>the</w:t>
            </w:r>
            <w:r>
              <w:rPr>
                <w:color w:val="1F1C52"/>
                <w:spacing w:val="-6"/>
              </w:rPr>
              <w:t xml:space="preserve"> </w:t>
            </w:r>
            <w:r>
              <w:rPr>
                <w:color w:val="1F1C52"/>
              </w:rPr>
              <w:t>Spanish-American</w:t>
            </w:r>
            <w:r>
              <w:rPr>
                <w:color w:val="1F1C52"/>
                <w:spacing w:val="-12"/>
              </w:rPr>
              <w:t xml:space="preserve"> </w:t>
            </w:r>
            <w:r>
              <w:rPr>
                <w:color w:val="1F1C52"/>
              </w:rPr>
              <w:t>War</w:t>
            </w:r>
            <w:r>
              <w:rPr>
                <w:color w:val="1F1C52"/>
                <w:spacing w:val="-5"/>
              </w:rPr>
              <w:t xml:space="preserve"> </w:t>
            </w:r>
            <w:r>
              <w:rPr>
                <w:color w:val="1F1C52"/>
              </w:rPr>
              <w:t>through</w:t>
            </w:r>
            <w:r>
              <w:rPr>
                <w:color w:val="1F1C52"/>
                <w:spacing w:val="-9"/>
              </w:rPr>
              <w:t xml:space="preserve"> </w:t>
            </w:r>
            <w:r>
              <w:rPr>
                <w:color w:val="1F1C52"/>
              </w:rPr>
              <w:t>the</w:t>
            </w:r>
            <w:r>
              <w:rPr>
                <w:color w:val="1F1C52"/>
                <w:spacing w:val="-6"/>
              </w:rPr>
              <w:t xml:space="preserve"> </w:t>
            </w:r>
            <w:r>
              <w:rPr>
                <w:color w:val="1F1C52"/>
              </w:rPr>
              <w:t xml:space="preserve">Korean </w:t>
            </w:r>
            <w:r>
              <w:rPr>
                <w:color w:val="1F1C52"/>
                <w:spacing w:val="-4"/>
              </w:rPr>
              <w:t>War.</w:t>
            </w:r>
          </w:p>
        </w:tc>
      </w:tr>
      <w:tr w:rsidR="00D7663B" w14:paraId="2726E5E6" w14:textId="77777777">
        <w:trPr>
          <w:trHeight w:val="506"/>
        </w:trPr>
        <w:tc>
          <w:tcPr>
            <w:tcW w:w="1915" w:type="dxa"/>
          </w:tcPr>
          <w:p w14:paraId="2726E5E4" w14:textId="77777777" w:rsidR="00D7663B" w:rsidRDefault="00EE0066">
            <w:pPr>
              <w:pStyle w:val="TableParagraph"/>
              <w:spacing w:before="125"/>
            </w:pPr>
            <w:r>
              <w:rPr>
                <w:color w:val="1F1C52"/>
                <w:spacing w:val="-2"/>
              </w:rPr>
              <w:t>SS.912.AA.3.4</w:t>
            </w:r>
          </w:p>
        </w:tc>
        <w:tc>
          <w:tcPr>
            <w:tcW w:w="7358" w:type="dxa"/>
          </w:tcPr>
          <w:p w14:paraId="2726E5E5" w14:textId="77777777" w:rsidR="00D7663B" w:rsidRDefault="00EE0066">
            <w:pPr>
              <w:pStyle w:val="TableParagraph"/>
              <w:spacing w:line="252" w:lineRule="exact"/>
              <w:ind w:left="108" w:right="207"/>
            </w:pPr>
            <w:r>
              <w:rPr>
                <w:color w:val="1F1C52"/>
              </w:rPr>
              <w:t>Evaluate</w:t>
            </w:r>
            <w:r>
              <w:rPr>
                <w:color w:val="1F1C52"/>
                <w:spacing w:val="-6"/>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of</w:t>
            </w:r>
            <w:r>
              <w:rPr>
                <w:color w:val="1F1C52"/>
                <w:spacing w:val="-5"/>
              </w:rPr>
              <w:t xml:space="preserve"> </w:t>
            </w:r>
            <w:r>
              <w:rPr>
                <w:color w:val="1F1C52"/>
              </w:rPr>
              <w:t>various</w:t>
            </w:r>
            <w:r>
              <w:rPr>
                <w:color w:val="1F1C52"/>
                <w:spacing w:val="-5"/>
              </w:rPr>
              <w:t xml:space="preserve"> </w:t>
            </w:r>
            <w:r>
              <w:rPr>
                <w:color w:val="1F1C52"/>
              </w:rPr>
              <w:t>ethnic</w:t>
            </w:r>
            <w:r>
              <w:rPr>
                <w:color w:val="1F1C52"/>
                <w:spacing w:val="-5"/>
              </w:rPr>
              <w:t xml:space="preserve"> </w:t>
            </w:r>
            <w:r>
              <w:rPr>
                <w:color w:val="1F1C52"/>
              </w:rPr>
              <w:t>groups</w:t>
            </w:r>
            <w:r>
              <w:rPr>
                <w:color w:val="1F1C52"/>
                <w:spacing w:val="-3"/>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19"/>
              </w:rPr>
              <w:t xml:space="preserve"> </w:t>
            </w:r>
            <w:r>
              <w:rPr>
                <w:color w:val="1F1C52"/>
              </w:rPr>
              <w:t>access to rights, privileges and liberties in the United States.</w:t>
            </w:r>
          </w:p>
        </w:tc>
      </w:tr>
      <w:tr w:rsidR="00D7663B" w14:paraId="2726E5E9" w14:textId="77777777">
        <w:trPr>
          <w:trHeight w:val="505"/>
        </w:trPr>
        <w:tc>
          <w:tcPr>
            <w:tcW w:w="1915" w:type="dxa"/>
          </w:tcPr>
          <w:p w14:paraId="2726E5E7" w14:textId="77777777" w:rsidR="00D7663B" w:rsidRDefault="00EE0066">
            <w:pPr>
              <w:pStyle w:val="TableParagraph"/>
              <w:spacing w:before="125"/>
            </w:pPr>
            <w:r>
              <w:rPr>
                <w:color w:val="1F1C52"/>
                <w:spacing w:val="-2"/>
              </w:rPr>
              <w:t>SS.912.AA.3.5</w:t>
            </w:r>
          </w:p>
        </w:tc>
        <w:tc>
          <w:tcPr>
            <w:tcW w:w="7358" w:type="dxa"/>
          </w:tcPr>
          <w:p w14:paraId="2726E5E8" w14:textId="77777777" w:rsidR="00D7663B" w:rsidRDefault="00EE0066">
            <w:pPr>
              <w:pStyle w:val="TableParagraph"/>
              <w:spacing w:line="252" w:lineRule="exact"/>
              <w:ind w:left="108"/>
            </w:pPr>
            <w:r>
              <w:rPr>
                <w:color w:val="1F1C52"/>
              </w:rPr>
              <w:t>Explain</w:t>
            </w:r>
            <w:r>
              <w:rPr>
                <w:color w:val="1F1C52"/>
                <w:spacing w:val="-2"/>
              </w:rPr>
              <w:t xml:space="preserve"> </w:t>
            </w:r>
            <w:r>
              <w:rPr>
                <w:color w:val="1F1C52"/>
              </w:rPr>
              <w:t>the</w:t>
            </w:r>
            <w:r>
              <w:rPr>
                <w:color w:val="1F1C52"/>
                <w:spacing w:val="-2"/>
              </w:rPr>
              <w:t xml:space="preserve"> </w:t>
            </w:r>
            <w:r>
              <w:rPr>
                <w:color w:val="1F1C52"/>
              </w:rPr>
              <w:t>struggles</w:t>
            </w:r>
            <w:r>
              <w:rPr>
                <w:color w:val="1F1C52"/>
                <w:spacing w:val="-4"/>
              </w:rPr>
              <w:t xml:space="preserve"> </w:t>
            </w:r>
            <w:r>
              <w:rPr>
                <w:color w:val="1F1C52"/>
              </w:rPr>
              <w:t>faced</w:t>
            </w:r>
            <w:r>
              <w:rPr>
                <w:color w:val="1F1C52"/>
                <w:spacing w:val="-5"/>
              </w:rPr>
              <w:t xml:space="preserve"> </w:t>
            </w:r>
            <w:r>
              <w:rPr>
                <w:color w:val="1F1C52"/>
              </w:rPr>
              <w:t>by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2"/>
              </w:rPr>
              <w:t xml:space="preserve"> </w:t>
            </w:r>
            <w:r>
              <w:rPr>
                <w:color w:val="1F1C52"/>
              </w:rPr>
              <w:t>women</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19th</w:t>
            </w:r>
            <w:r>
              <w:rPr>
                <w:color w:val="1F1C52"/>
                <w:spacing w:val="-5"/>
              </w:rPr>
              <w:t xml:space="preserve"> </w:t>
            </w:r>
            <w:r>
              <w:rPr>
                <w:color w:val="1F1C52"/>
              </w:rPr>
              <w:t>century</w:t>
            </w:r>
            <w:r>
              <w:rPr>
                <w:color w:val="1F1C52"/>
                <w:spacing w:val="-5"/>
              </w:rPr>
              <w:t xml:space="preserve"> </w:t>
            </w:r>
            <w:r>
              <w:rPr>
                <w:color w:val="1F1C52"/>
              </w:rPr>
              <w:t>as</w:t>
            </w:r>
            <w:r>
              <w:rPr>
                <w:color w:val="1F1C52"/>
                <w:spacing w:val="-4"/>
              </w:rPr>
              <w:t xml:space="preserve"> </w:t>
            </w:r>
            <w:r>
              <w:rPr>
                <w:color w:val="1F1C52"/>
              </w:rPr>
              <w:t>it relates to issues of suffrage, business and access to education.</w:t>
            </w:r>
          </w:p>
        </w:tc>
      </w:tr>
      <w:tr w:rsidR="00D7663B" w14:paraId="2726E5EC" w14:textId="77777777">
        <w:trPr>
          <w:trHeight w:val="506"/>
        </w:trPr>
        <w:tc>
          <w:tcPr>
            <w:tcW w:w="1915" w:type="dxa"/>
          </w:tcPr>
          <w:p w14:paraId="2726E5EA" w14:textId="77777777" w:rsidR="00D7663B" w:rsidRDefault="00EE0066">
            <w:pPr>
              <w:pStyle w:val="TableParagraph"/>
              <w:spacing w:before="125"/>
            </w:pPr>
            <w:r>
              <w:rPr>
                <w:color w:val="1F1C52"/>
                <w:spacing w:val="-2"/>
              </w:rPr>
              <w:t>SS.912.AA.3.6</w:t>
            </w:r>
          </w:p>
        </w:tc>
        <w:tc>
          <w:tcPr>
            <w:tcW w:w="7358" w:type="dxa"/>
          </w:tcPr>
          <w:p w14:paraId="2726E5EB" w14:textId="77777777" w:rsidR="00D7663B" w:rsidRDefault="00EE0066">
            <w:pPr>
              <w:pStyle w:val="TableParagraph"/>
              <w:spacing w:line="252" w:lineRule="exact"/>
              <w:ind w:left="108" w:right="207"/>
            </w:pPr>
            <w:r>
              <w:rPr>
                <w:color w:val="1F1C52"/>
              </w:rPr>
              <w:t>Describe</w:t>
            </w:r>
            <w:r>
              <w:rPr>
                <w:color w:val="1F1C52"/>
                <w:spacing w:val="-6"/>
              </w:rPr>
              <w:t xml:space="preserve"> </w:t>
            </w:r>
            <w:r>
              <w:rPr>
                <w:color w:val="1F1C52"/>
              </w:rPr>
              <w:t>the</w:t>
            </w:r>
            <w:r>
              <w:rPr>
                <w:color w:val="1F1C52"/>
                <w:spacing w:val="-6"/>
              </w:rPr>
              <w:t xml:space="preserve"> </w:t>
            </w:r>
            <w:r>
              <w:rPr>
                <w:color w:val="1F1C52"/>
              </w:rPr>
              <w:t>emergence,</w:t>
            </w:r>
            <w:r>
              <w:rPr>
                <w:color w:val="1F1C52"/>
                <w:spacing w:val="-4"/>
              </w:rPr>
              <w:t xml:space="preserve"> </w:t>
            </w:r>
            <w:r>
              <w:rPr>
                <w:color w:val="1F1C52"/>
              </w:rPr>
              <w:t>growth,</w:t>
            </w:r>
            <w:r>
              <w:rPr>
                <w:color w:val="1F1C52"/>
                <w:spacing w:val="-4"/>
              </w:rPr>
              <w:t xml:space="preserve"> </w:t>
            </w:r>
            <w:r>
              <w:rPr>
                <w:color w:val="1F1C52"/>
              </w:rPr>
              <w:t>destruction</w:t>
            </w:r>
            <w:r>
              <w:rPr>
                <w:color w:val="1F1C52"/>
                <w:spacing w:val="-7"/>
              </w:rPr>
              <w:t xml:space="preserve"> </w:t>
            </w:r>
            <w:r>
              <w:rPr>
                <w:color w:val="1F1C52"/>
              </w:rPr>
              <w:t>and</w:t>
            </w:r>
            <w:r>
              <w:rPr>
                <w:color w:val="1F1C52"/>
                <w:spacing w:val="-7"/>
              </w:rPr>
              <w:t xml:space="preserve"> </w:t>
            </w:r>
            <w:r>
              <w:rPr>
                <w:color w:val="1F1C52"/>
              </w:rPr>
              <w:t>rebuilding</w:t>
            </w:r>
            <w:r>
              <w:rPr>
                <w:color w:val="1F1C52"/>
                <w:spacing w:val="-4"/>
              </w:rPr>
              <w:t xml:space="preserve"> </w:t>
            </w:r>
            <w:r>
              <w:rPr>
                <w:color w:val="1F1C52"/>
              </w:rPr>
              <w:t>of</w:t>
            </w:r>
            <w:r>
              <w:rPr>
                <w:color w:val="1F1C52"/>
                <w:spacing w:val="-6"/>
              </w:rPr>
              <w:t xml:space="preserve"> </w:t>
            </w:r>
            <w:r>
              <w:rPr>
                <w:color w:val="1F1C52"/>
              </w:rPr>
              <w:t>black communities during Reconstruction and beyond.</w:t>
            </w:r>
          </w:p>
        </w:tc>
      </w:tr>
    </w:tbl>
    <w:p w14:paraId="2726E5ED"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58"/>
      </w:tblGrid>
      <w:tr w:rsidR="00D7663B" w14:paraId="2726E5F1" w14:textId="77777777">
        <w:trPr>
          <w:trHeight w:val="757"/>
        </w:trPr>
        <w:tc>
          <w:tcPr>
            <w:tcW w:w="1915" w:type="dxa"/>
          </w:tcPr>
          <w:p w14:paraId="2726E5EE" w14:textId="77777777" w:rsidR="00D7663B" w:rsidRDefault="00EE0066">
            <w:pPr>
              <w:pStyle w:val="TableParagraph"/>
              <w:spacing w:before="253"/>
            </w:pPr>
            <w:r>
              <w:rPr>
                <w:color w:val="1F1C52"/>
                <w:spacing w:val="-2"/>
              </w:rPr>
              <w:lastRenderedPageBreak/>
              <w:t>SS.912.AA.3.7</w:t>
            </w:r>
          </w:p>
        </w:tc>
        <w:tc>
          <w:tcPr>
            <w:tcW w:w="7358" w:type="dxa"/>
          </w:tcPr>
          <w:p w14:paraId="2726E5EF" w14:textId="77777777" w:rsidR="00D7663B" w:rsidRDefault="00EE0066">
            <w:pPr>
              <w:pStyle w:val="TableParagraph"/>
              <w:spacing w:line="251" w:lineRule="exact"/>
              <w:ind w:left="108"/>
            </w:pPr>
            <w:r>
              <w:rPr>
                <w:color w:val="1F1C52"/>
              </w:rPr>
              <w:t>Examine</w:t>
            </w:r>
            <w:r>
              <w:rPr>
                <w:color w:val="1F1C52"/>
                <w:spacing w:val="-11"/>
              </w:rPr>
              <w:t xml:space="preserve"> </w:t>
            </w:r>
            <w:r>
              <w:rPr>
                <w:color w:val="1F1C52"/>
              </w:rPr>
              <w:t>economic</w:t>
            </w:r>
            <w:r>
              <w:rPr>
                <w:color w:val="1F1C52"/>
                <w:spacing w:val="-4"/>
              </w:rPr>
              <w:t xml:space="preserve"> </w:t>
            </w:r>
            <w:r>
              <w:rPr>
                <w:color w:val="1F1C52"/>
              </w:rPr>
              <w:t>developments</w:t>
            </w:r>
            <w:r>
              <w:rPr>
                <w:color w:val="1F1C52"/>
                <w:spacing w:val="-5"/>
              </w:rPr>
              <w:t xml:space="preserve"> </w:t>
            </w:r>
            <w:r>
              <w:rPr>
                <w:color w:val="1F1C52"/>
              </w:rPr>
              <w:t>of</w:t>
            </w:r>
            <w:r>
              <w:rPr>
                <w:color w:val="1F1C52"/>
                <w:spacing w:val="-4"/>
              </w:rPr>
              <w:t xml:space="preserve"> </w:t>
            </w:r>
            <w:r>
              <w:rPr>
                <w:color w:val="1F1C52"/>
              </w:rPr>
              <w:t>and</w:t>
            </w:r>
            <w:r>
              <w:rPr>
                <w:color w:val="1F1C52"/>
                <w:spacing w:val="-8"/>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post-</w:t>
            </w:r>
            <w:r>
              <w:rPr>
                <w:color w:val="1F1C52"/>
                <w:spacing w:val="-4"/>
              </w:rPr>
              <w:t>WWI,</w:t>
            </w:r>
          </w:p>
          <w:p w14:paraId="2726E5F0" w14:textId="77777777" w:rsidR="00D7663B" w:rsidRDefault="00EE0066">
            <w:pPr>
              <w:pStyle w:val="TableParagraph"/>
              <w:spacing w:line="252" w:lineRule="exact"/>
              <w:ind w:left="108"/>
            </w:pPr>
            <w:r>
              <w:rPr>
                <w:color w:val="1F1C52"/>
              </w:rPr>
              <w:t>including</w:t>
            </w:r>
            <w:r>
              <w:rPr>
                <w:color w:val="1F1C52"/>
                <w:spacing w:val="-3"/>
              </w:rPr>
              <w:t xml:space="preserve"> </w:t>
            </w:r>
            <w:r>
              <w:rPr>
                <w:color w:val="1F1C52"/>
              </w:rPr>
              <w:t>the</w:t>
            </w:r>
            <w:r>
              <w:rPr>
                <w:color w:val="1F1C52"/>
                <w:spacing w:val="-3"/>
              </w:rPr>
              <w:t xml:space="preserve"> </w:t>
            </w:r>
            <w:r>
              <w:rPr>
                <w:color w:val="1F1C52"/>
              </w:rPr>
              <w:t>spending</w:t>
            </w:r>
            <w:r>
              <w:rPr>
                <w:color w:val="1F1C52"/>
                <w:spacing w:val="-3"/>
              </w:rPr>
              <w:t xml:space="preserve"> </w:t>
            </w:r>
            <w:r>
              <w:rPr>
                <w:color w:val="1F1C52"/>
              </w:rPr>
              <w:t>power</w:t>
            </w:r>
            <w:r>
              <w:rPr>
                <w:color w:val="1F1C52"/>
                <w:spacing w:val="-2"/>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2"/>
              </w:rPr>
              <w:t xml:space="preserve"> </w:t>
            </w:r>
            <w:r>
              <w:rPr>
                <w:color w:val="1F1C52"/>
              </w:rPr>
              <w:t>of</w:t>
            </w:r>
            <w:r>
              <w:rPr>
                <w:color w:val="1F1C52"/>
                <w:spacing w:val="-5"/>
              </w:rPr>
              <w:t xml:space="preserve"> </w:t>
            </w:r>
            <w:r>
              <w:rPr>
                <w:color w:val="1F1C52"/>
              </w:rPr>
              <w:t>black</w:t>
            </w:r>
            <w:r>
              <w:rPr>
                <w:color w:val="1F1C52"/>
                <w:spacing w:val="-6"/>
              </w:rPr>
              <w:t xml:space="preserve"> </w:t>
            </w:r>
            <w:r>
              <w:rPr>
                <w:color w:val="1F1C52"/>
              </w:rPr>
              <w:t>businesses</w:t>
            </w:r>
            <w:r>
              <w:rPr>
                <w:color w:val="1F1C52"/>
                <w:spacing w:val="-5"/>
              </w:rPr>
              <w:t xml:space="preserve"> </w:t>
            </w:r>
            <w:r>
              <w:rPr>
                <w:color w:val="1F1C52"/>
              </w:rPr>
              <w:t xml:space="preserve">and </w:t>
            </w:r>
            <w:r>
              <w:rPr>
                <w:color w:val="1F1C52"/>
                <w:spacing w:val="-2"/>
              </w:rPr>
              <w:t>innovations.</w:t>
            </w:r>
          </w:p>
        </w:tc>
      </w:tr>
      <w:tr w:rsidR="00D7663B" w14:paraId="2726E5F4" w14:textId="77777777">
        <w:trPr>
          <w:trHeight w:val="505"/>
        </w:trPr>
        <w:tc>
          <w:tcPr>
            <w:tcW w:w="1915" w:type="dxa"/>
          </w:tcPr>
          <w:p w14:paraId="2726E5F2" w14:textId="77777777" w:rsidR="00D7663B" w:rsidRDefault="00EE0066">
            <w:pPr>
              <w:pStyle w:val="TableParagraph"/>
              <w:spacing w:before="125"/>
            </w:pPr>
            <w:r>
              <w:rPr>
                <w:color w:val="1F1C52"/>
                <w:spacing w:val="-2"/>
              </w:rPr>
              <w:t>SS.912.AA.3.8</w:t>
            </w:r>
          </w:p>
        </w:tc>
        <w:tc>
          <w:tcPr>
            <w:tcW w:w="7358" w:type="dxa"/>
          </w:tcPr>
          <w:p w14:paraId="2726E5F3" w14:textId="77777777" w:rsidR="00D7663B" w:rsidRDefault="00EE0066">
            <w:pPr>
              <w:pStyle w:val="TableParagraph"/>
              <w:spacing w:line="252" w:lineRule="exact"/>
              <w:ind w:left="108"/>
            </w:pPr>
            <w:r>
              <w:rPr>
                <w:color w:val="1F1C52"/>
              </w:rPr>
              <w:t>Examine</w:t>
            </w:r>
            <w:r>
              <w:rPr>
                <w:color w:val="1F1C52"/>
                <w:spacing w:val="-5"/>
              </w:rPr>
              <w:t xml:space="preserve"> </w:t>
            </w:r>
            <w:r>
              <w:rPr>
                <w:color w:val="1F1C52"/>
              </w:rPr>
              <w:t>political</w:t>
            </w:r>
            <w:r>
              <w:rPr>
                <w:color w:val="1F1C52"/>
                <w:spacing w:val="-3"/>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and</w:t>
            </w:r>
            <w:r>
              <w:rPr>
                <w:color w:val="1F1C52"/>
                <w:spacing w:val="-7"/>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 xml:space="preserve">post-WWI </w:t>
            </w:r>
            <w:r>
              <w:rPr>
                <w:color w:val="1F1C52"/>
                <w:spacing w:val="-2"/>
              </w:rPr>
              <w:t>period.</w:t>
            </w:r>
          </w:p>
        </w:tc>
      </w:tr>
      <w:tr w:rsidR="00D7663B" w14:paraId="2726E5F7" w14:textId="77777777">
        <w:trPr>
          <w:trHeight w:val="506"/>
        </w:trPr>
        <w:tc>
          <w:tcPr>
            <w:tcW w:w="1915" w:type="dxa"/>
          </w:tcPr>
          <w:p w14:paraId="2726E5F5" w14:textId="77777777" w:rsidR="00D7663B" w:rsidRDefault="00EE0066">
            <w:pPr>
              <w:pStyle w:val="TableParagraph"/>
              <w:spacing w:before="125"/>
            </w:pPr>
            <w:r>
              <w:rPr>
                <w:color w:val="1F1C52"/>
                <w:spacing w:val="-2"/>
              </w:rPr>
              <w:t>SS.912.AA.3.9</w:t>
            </w:r>
          </w:p>
        </w:tc>
        <w:tc>
          <w:tcPr>
            <w:tcW w:w="7358" w:type="dxa"/>
          </w:tcPr>
          <w:p w14:paraId="2726E5F6" w14:textId="77777777" w:rsidR="00D7663B" w:rsidRDefault="00EE0066">
            <w:pPr>
              <w:pStyle w:val="TableParagraph"/>
              <w:spacing w:line="252" w:lineRule="exact"/>
              <w:ind w:left="108"/>
            </w:pPr>
            <w:r>
              <w:rPr>
                <w:color w:val="1F1C52"/>
              </w:rPr>
              <w:t>Examine</w:t>
            </w:r>
            <w:r>
              <w:rPr>
                <w:color w:val="1F1C52"/>
                <w:spacing w:val="-4"/>
              </w:rPr>
              <w:t xml:space="preserve"> </w:t>
            </w:r>
            <w:r>
              <w:rPr>
                <w:color w:val="1F1C52"/>
              </w:rPr>
              <w:t>the</w:t>
            </w:r>
            <w:r>
              <w:rPr>
                <w:color w:val="1F1C52"/>
                <w:spacing w:val="-4"/>
              </w:rPr>
              <w:t xml:space="preserve"> </w:t>
            </w:r>
            <w:r>
              <w:rPr>
                <w:color w:val="1F1C52"/>
              </w:rPr>
              <w:t>various</w:t>
            </w:r>
            <w:r>
              <w:rPr>
                <w:color w:val="1F1C52"/>
                <w:spacing w:val="-4"/>
              </w:rPr>
              <w:t xml:space="preserve"> </w:t>
            </w:r>
            <w:r>
              <w:rPr>
                <w:color w:val="1F1C52"/>
              </w:rPr>
              <w:t>factors</w:t>
            </w:r>
            <w:r>
              <w:rPr>
                <w:color w:val="1F1C52"/>
                <w:spacing w:val="-2"/>
              </w:rPr>
              <w:t xml:space="preserve"> </w:t>
            </w:r>
            <w:r>
              <w:rPr>
                <w:color w:val="1F1C52"/>
              </w:rPr>
              <w:t>that</w:t>
            </w:r>
            <w:r>
              <w:rPr>
                <w:color w:val="1F1C52"/>
                <w:spacing w:val="-4"/>
              </w:rPr>
              <w:t xml:space="preserve"> </w:t>
            </w:r>
            <w:r>
              <w:rPr>
                <w:color w:val="1F1C52"/>
              </w:rPr>
              <w:t>led</w:t>
            </w:r>
            <w:r>
              <w:rPr>
                <w:color w:val="1F1C52"/>
                <w:spacing w:val="-5"/>
              </w:rPr>
              <w:t xml:space="preserve"> </w:t>
            </w:r>
            <w:r>
              <w:rPr>
                <w:color w:val="1F1C52"/>
              </w:rPr>
              <w:t>to</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consequences</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 xml:space="preserve">Great </w:t>
            </w:r>
            <w:r>
              <w:rPr>
                <w:color w:val="1F1C52"/>
                <w:spacing w:val="-2"/>
              </w:rPr>
              <w:t>Migration.</w:t>
            </w:r>
          </w:p>
        </w:tc>
      </w:tr>
      <w:tr w:rsidR="00D7663B" w14:paraId="2726E5FA" w14:textId="77777777">
        <w:trPr>
          <w:trHeight w:val="760"/>
        </w:trPr>
        <w:tc>
          <w:tcPr>
            <w:tcW w:w="1915" w:type="dxa"/>
          </w:tcPr>
          <w:p w14:paraId="2726E5F8" w14:textId="77777777" w:rsidR="00D7663B" w:rsidRDefault="00EE0066">
            <w:pPr>
              <w:pStyle w:val="TableParagraph"/>
              <w:spacing w:before="253"/>
            </w:pPr>
            <w:r>
              <w:rPr>
                <w:color w:val="1F1C52"/>
                <w:spacing w:val="-2"/>
              </w:rPr>
              <w:t>SS.912.AA.3.10</w:t>
            </w:r>
          </w:p>
        </w:tc>
        <w:tc>
          <w:tcPr>
            <w:tcW w:w="7358" w:type="dxa"/>
          </w:tcPr>
          <w:p w14:paraId="2726E5F9" w14:textId="77777777" w:rsidR="00D7663B" w:rsidRDefault="00EE0066">
            <w:pPr>
              <w:pStyle w:val="TableParagraph"/>
              <w:spacing w:line="252" w:lineRule="exact"/>
              <w:ind w:left="108"/>
            </w:pPr>
            <w:r>
              <w:rPr>
                <w:color w:val="1F1C52"/>
              </w:rPr>
              <w:t>Describe the Harlem Renaissance and examine contributions from African American</w:t>
            </w:r>
            <w:r>
              <w:rPr>
                <w:color w:val="1F1C52"/>
                <w:spacing w:val="-3"/>
              </w:rPr>
              <w:t xml:space="preserve"> </w:t>
            </w:r>
            <w:r>
              <w:rPr>
                <w:color w:val="1F1C52"/>
              </w:rPr>
              <w:t>artists,</w:t>
            </w:r>
            <w:r>
              <w:rPr>
                <w:color w:val="1F1C52"/>
                <w:spacing w:val="-6"/>
              </w:rPr>
              <w:t xml:space="preserve"> </w:t>
            </w:r>
            <w:r>
              <w:rPr>
                <w:color w:val="1F1C52"/>
              </w:rPr>
              <w:t>musicians</w:t>
            </w:r>
            <w:r>
              <w:rPr>
                <w:color w:val="1F1C52"/>
                <w:spacing w:val="-5"/>
              </w:rPr>
              <w:t xml:space="preserve"> </w:t>
            </w:r>
            <w:r>
              <w:rPr>
                <w:color w:val="1F1C52"/>
              </w:rPr>
              <w:t>and</w:t>
            </w:r>
            <w:r>
              <w:rPr>
                <w:color w:val="1F1C52"/>
                <w:spacing w:val="-3"/>
              </w:rPr>
              <w:t xml:space="preserve"> </w:t>
            </w:r>
            <w:r>
              <w:rPr>
                <w:color w:val="1F1C52"/>
              </w:rPr>
              <w:t>writers</w:t>
            </w:r>
            <w:r>
              <w:rPr>
                <w:color w:val="1F1C52"/>
                <w:spacing w:val="-5"/>
              </w:rPr>
              <w:t xml:space="preserve"> </w:t>
            </w:r>
            <w:r>
              <w:rPr>
                <w:color w:val="1F1C52"/>
              </w:rPr>
              <w:t>and</w:t>
            </w:r>
            <w:r>
              <w:rPr>
                <w:color w:val="1F1C52"/>
                <w:spacing w:val="-6"/>
              </w:rPr>
              <w:t xml:space="preserve"> </w:t>
            </w:r>
            <w:r>
              <w:rPr>
                <w:color w:val="1F1C52"/>
              </w:rPr>
              <w:t>their</w:t>
            </w:r>
            <w:r>
              <w:rPr>
                <w:color w:val="1F1C52"/>
                <w:spacing w:val="-5"/>
              </w:rPr>
              <w:t xml:space="preserve"> </w:t>
            </w:r>
            <w:r>
              <w:rPr>
                <w:color w:val="1F1C52"/>
              </w:rPr>
              <w:t>lasting</w:t>
            </w:r>
            <w:r>
              <w:rPr>
                <w:color w:val="1F1C52"/>
                <w:spacing w:val="-3"/>
              </w:rPr>
              <w:t xml:space="preserve"> </w:t>
            </w:r>
            <w:r>
              <w:rPr>
                <w:color w:val="1F1C52"/>
              </w:rPr>
              <w:t>influence</w:t>
            </w:r>
            <w:r>
              <w:rPr>
                <w:color w:val="1F1C52"/>
                <w:spacing w:val="-3"/>
              </w:rPr>
              <w:t xml:space="preserve"> </w:t>
            </w:r>
            <w:r>
              <w:rPr>
                <w:color w:val="1F1C52"/>
              </w:rPr>
              <w:t>on</w:t>
            </w:r>
            <w:r>
              <w:rPr>
                <w:color w:val="1F1C52"/>
                <w:spacing w:val="-14"/>
              </w:rPr>
              <w:t xml:space="preserve"> </w:t>
            </w:r>
            <w:r>
              <w:rPr>
                <w:color w:val="1F1C52"/>
              </w:rPr>
              <w:t xml:space="preserve">American </w:t>
            </w:r>
            <w:r>
              <w:rPr>
                <w:color w:val="1F1C52"/>
                <w:spacing w:val="-2"/>
              </w:rPr>
              <w:t>culture.</w:t>
            </w:r>
          </w:p>
        </w:tc>
      </w:tr>
      <w:tr w:rsidR="00D7663B" w14:paraId="2726E5FE" w14:textId="77777777">
        <w:trPr>
          <w:trHeight w:val="757"/>
        </w:trPr>
        <w:tc>
          <w:tcPr>
            <w:tcW w:w="1915" w:type="dxa"/>
          </w:tcPr>
          <w:p w14:paraId="2726E5FB" w14:textId="77777777" w:rsidR="00D7663B" w:rsidRDefault="00EE0066">
            <w:pPr>
              <w:pStyle w:val="TableParagraph"/>
              <w:spacing w:before="250"/>
            </w:pPr>
            <w:r>
              <w:rPr>
                <w:color w:val="1F1C52"/>
                <w:spacing w:val="-2"/>
              </w:rPr>
              <w:t>SS.912.AA.3.11</w:t>
            </w:r>
          </w:p>
        </w:tc>
        <w:tc>
          <w:tcPr>
            <w:tcW w:w="7358" w:type="dxa"/>
          </w:tcPr>
          <w:p w14:paraId="2726E5FC" w14:textId="77777777" w:rsidR="00D7663B" w:rsidRDefault="00EE0066">
            <w:pPr>
              <w:pStyle w:val="TableParagraph"/>
              <w:ind w:left="108" w:right="86"/>
            </w:pPr>
            <w:r>
              <w:rPr>
                <w:color w:val="1F1C52"/>
              </w:rPr>
              <w:t>Examine</w:t>
            </w:r>
            <w:r>
              <w:rPr>
                <w:color w:val="1F1C52"/>
                <w:spacing w:val="-8"/>
              </w:rPr>
              <w:t xml:space="preserve"> </w:t>
            </w:r>
            <w:r>
              <w:rPr>
                <w:color w:val="1F1C52"/>
              </w:rPr>
              <w:t>and</w:t>
            </w:r>
            <w:r>
              <w:rPr>
                <w:color w:val="1F1C52"/>
                <w:spacing w:val="-3"/>
              </w:rPr>
              <w:t xml:space="preserve"> </w:t>
            </w:r>
            <w:r>
              <w:rPr>
                <w:color w:val="1F1C52"/>
              </w:rPr>
              <w:t>analyze</w:t>
            </w:r>
            <w:r>
              <w:rPr>
                <w:color w:val="1F1C52"/>
                <w:spacing w:val="-5"/>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and</w:t>
            </w:r>
            <w:r>
              <w:rPr>
                <w:color w:val="1F1C52"/>
                <w:spacing w:val="-3"/>
              </w:rPr>
              <w:t xml:space="preserve"> </w:t>
            </w:r>
            <w:r>
              <w:rPr>
                <w:color w:val="1F1C52"/>
              </w:rPr>
              <w:t>achievements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3"/>
              </w:rPr>
              <w:t xml:space="preserve"> </w:t>
            </w:r>
            <w:r>
              <w:rPr>
                <w:color w:val="1F1C52"/>
              </w:rPr>
              <w:t>women in the fields of education, journalism, science, industry, the arts, and as writers</w:t>
            </w:r>
          </w:p>
          <w:p w14:paraId="2726E5FD" w14:textId="77777777" w:rsidR="00D7663B" w:rsidRDefault="00EE0066">
            <w:pPr>
              <w:pStyle w:val="TableParagraph"/>
              <w:spacing w:line="233" w:lineRule="exact"/>
              <w:ind w:left="108"/>
            </w:pPr>
            <w:r>
              <w:rPr>
                <w:color w:val="1F1C52"/>
              </w:rPr>
              <w:t>and</w:t>
            </w:r>
            <w:r>
              <w:rPr>
                <w:color w:val="1F1C52"/>
                <w:spacing w:val="-1"/>
              </w:rPr>
              <w:t xml:space="preserve"> </w:t>
            </w:r>
            <w:r>
              <w:rPr>
                <w:color w:val="1F1C52"/>
              </w:rPr>
              <w:t>orators</w:t>
            </w:r>
            <w:r>
              <w:rPr>
                <w:color w:val="1F1C52"/>
                <w:spacing w:val="-3"/>
              </w:rPr>
              <w:t xml:space="preserve"> </w:t>
            </w:r>
            <w:r>
              <w:rPr>
                <w:color w:val="1F1C52"/>
              </w:rPr>
              <w:t>in</w:t>
            </w:r>
            <w:r>
              <w:rPr>
                <w:color w:val="1F1C52"/>
                <w:spacing w:val="-4"/>
              </w:rPr>
              <w:t xml:space="preserve"> </w:t>
            </w:r>
            <w:r>
              <w:rPr>
                <w:color w:val="1F1C52"/>
              </w:rPr>
              <w:t>the</w:t>
            </w:r>
            <w:r>
              <w:rPr>
                <w:color w:val="1F1C52"/>
                <w:spacing w:val="-1"/>
              </w:rPr>
              <w:t xml:space="preserve"> </w:t>
            </w:r>
            <w:r>
              <w:rPr>
                <w:color w:val="1F1C52"/>
              </w:rPr>
              <w:t>20th</w:t>
            </w:r>
            <w:r>
              <w:rPr>
                <w:color w:val="1F1C52"/>
                <w:spacing w:val="-3"/>
              </w:rPr>
              <w:t xml:space="preserve"> </w:t>
            </w:r>
            <w:r>
              <w:rPr>
                <w:color w:val="1F1C52"/>
                <w:spacing w:val="-2"/>
              </w:rPr>
              <w:t>century.</w:t>
            </w:r>
          </w:p>
        </w:tc>
      </w:tr>
      <w:tr w:rsidR="00D7663B" w14:paraId="2726E603" w14:textId="77777777">
        <w:trPr>
          <w:trHeight w:val="1012"/>
        </w:trPr>
        <w:tc>
          <w:tcPr>
            <w:tcW w:w="1915" w:type="dxa"/>
          </w:tcPr>
          <w:p w14:paraId="2726E5FF" w14:textId="77777777" w:rsidR="00D7663B" w:rsidRDefault="00D7663B">
            <w:pPr>
              <w:pStyle w:val="TableParagraph"/>
              <w:spacing w:before="124"/>
              <w:ind w:left="0"/>
            </w:pPr>
          </w:p>
          <w:p w14:paraId="2726E600" w14:textId="77777777" w:rsidR="00D7663B" w:rsidRDefault="00EE0066">
            <w:pPr>
              <w:pStyle w:val="TableParagraph"/>
            </w:pPr>
            <w:r>
              <w:rPr>
                <w:color w:val="1F1C52"/>
                <w:spacing w:val="-2"/>
              </w:rPr>
              <w:t>SS.912.AA.3.12</w:t>
            </w:r>
          </w:p>
        </w:tc>
        <w:tc>
          <w:tcPr>
            <w:tcW w:w="7358" w:type="dxa"/>
          </w:tcPr>
          <w:p w14:paraId="2726E601" w14:textId="77777777" w:rsidR="00D7663B" w:rsidRDefault="00EE0066">
            <w:pPr>
              <w:pStyle w:val="TableParagraph"/>
              <w:ind w:left="108"/>
            </w:pPr>
            <w:r>
              <w:rPr>
                <w:color w:val="1F1C52"/>
              </w:rPr>
              <w:t>Analyze the impact and contributions of African</w:t>
            </w:r>
            <w:r>
              <w:rPr>
                <w:color w:val="1F1C52"/>
                <w:spacing w:val="-4"/>
              </w:rPr>
              <w:t xml:space="preserve"> </w:t>
            </w:r>
            <w:r>
              <w:rPr>
                <w:color w:val="1F1C52"/>
              </w:rPr>
              <w:t>American role models as inventors, scientists, industrialist, educators, artists, athletes, politicians and physicians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19th</w:t>
            </w:r>
            <w:r>
              <w:rPr>
                <w:color w:val="1F1C52"/>
                <w:spacing w:val="-2"/>
              </w:rPr>
              <w:t xml:space="preserve"> </w:t>
            </w:r>
            <w:r>
              <w:rPr>
                <w:color w:val="1F1C52"/>
              </w:rPr>
              <w:t>and</w:t>
            </w:r>
            <w:r>
              <w:rPr>
                <w:color w:val="1F1C52"/>
                <w:spacing w:val="-2"/>
              </w:rPr>
              <w:t xml:space="preserve"> </w:t>
            </w:r>
            <w:r>
              <w:rPr>
                <w:color w:val="1F1C52"/>
              </w:rPr>
              <w:t>early</w:t>
            </w:r>
            <w:r>
              <w:rPr>
                <w:color w:val="1F1C52"/>
                <w:spacing w:val="-5"/>
              </w:rPr>
              <w:t xml:space="preserve"> </w:t>
            </w:r>
            <w:r>
              <w:rPr>
                <w:color w:val="1F1C52"/>
              </w:rPr>
              <w:t>20th</w:t>
            </w:r>
            <w:r>
              <w:rPr>
                <w:color w:val="1F1C52"/>
                <w:spacing w:val="-2"/>
              </w:rPr>
              <w:t xml:space="preserve"> </w:t>
            </w:r>
            <w:r>
              <w:rPr>
                <w:color w:val="1F1C52"/>
              </w:rPr>
              <w:t>centuries</w:t>
            </w:r>
            <w:r>
              <w:rPr>
                <w:color w:val="1F1C52"/>
                <w:spacing w:val="-2"/>
              </w:rPr>
              <w:t xml:space="preserve"> </w:t>
            </w:r>
            <w:r>
              <w:rPr>
                <w:color w:val="1F1C52"/>
              </w:rPr>
              <w:t>and</w:t>
            </w:r>
            <w:r>
              <w:rPr>
                <w:color w:val="1F1C52"/>
                <w:spacing w:val="-5"/>
              </w:rPr>
              <w:t xml:space="preserve"> </w:t>
            </w:r>
            <w:r>
              <w:rPr>
                <w:color w:val="1F1C52"/>
              </w:rPr>
              <w:t>explain</w:t>
            </w:r>
            <w:r>
              <w:rPr>
                <w:color w:val="1F1C52"/>
                <w:spacing w:val="-5"/>
              </w:rPr>
              <w:t xml:space="preserve"> </w:t>
            </w:r>
            <w:r>
              <w:rPr>
                <w:color w:val="1F1C52"/>
              </w:rPr>
              <w:t>the</w:t>
            </w:r>
            <w:r>
              <w:rPr>
                <w:color w:val="1F1C52"/>
                <w:spacing w:val="-2"/>
              </w:rPr>
              <w:t xml:space="preserve"> </w:t>
            </w:r>
            <w:r>
              <w:rPr>
                <w:color w:val="1F1C52"/>
              </w:rPr>
              <w:t>significance</w:t>
            </w:r>
            <w:r>
              <w:rPr>
                <w:color w:val="1F1C52"/>
                <w:spacing w:val="-4"/>
              </w:rPr>
              <w:t xml:space="preserve"> </w:t>
            </w:r>
            <w:r>
              <w:rPr>
                <w:color w:val="1F1C52"/>
              </w:rPr>
              <w:t>of</w:t>
            </w:r>
          </w:p>
          <w:p w14:paraId="2726E602" w14:textId="77777777" w:rsidR="00D7663B" w:rsidRDefault="00EE0066">
            <w:pPr>
              <w:pStyle w:val="TableParagraph"/>
              <w:spacing w:line="233" w:lineRule="exact"/>
              <w:ind w:left="108"/>
            </w:pPr>
            <w:r>
              <w:rPr>
                <w:color w:val="1F1C52"/>
              </w:rPr>
              <w:t>their</w:t>
            </w:r>
            <w:r>
              <w:rPr>
                <w:color w:val="1F1C52"/>
                <w:spacing w:val="-3"/>
              </w:rPr>
              <w:t xml:space="preserve"> </w:t>
            </w:r>
            <w:r>
              <w:rPr>
                <w:color w:val="1F1C52"/>
              </w:rPr>
              <w:t>work</w:t>
            </w:r>
            <w:r>
              <w:rPr>
                <w:color w:val="1F1C52"/>
                <w:spacing w:val="-4"/>
              </w:rPr>
              <w:t xml:space="preserve"> </w:t>
            </w:r>
            <w:r>
              <w:rPr>
                <w:color w:val="1F1C52"/>
              </w:rPr>
              <w:t>on</w:t>
            </w:r>
            <w:r>
              <w:rPr>
                <w:color w:val="1F1C52"/>
                <w:spacing w:val="-13"/>
              </w:rPr>
              <w:t xml:space="preserve"> </w:t>
            </w:r>
            <w:r>
              <w:rPr>
                <w:color w:val="1F1C52"/>
              </w:rPr>
              <w:t>American</w:t>
            </w:r>
            <w:r>
              <w:rPr>
                <w:color w:val="1F1C52"/>
                <w:spacing w:val="-3"/>
              </w:rPr>
              <w:t xml:space="preserve"> </w:t>
            </w:r>
            <w:r>
              <w:rPr>
                <w:color w:val="1F1C52"/>
                <w:spacing w:val="-2"/>
              </w:rPr>
              <w:t>society.</w:t>
            </w:r>
          </w:p>
        </w:tc>
      </w:tr>
      <w:tr w:rsidR="00D7663B" w14:paraId="2726E606" w14:textId="77777777">
        <w:trPr>
          <w:trHeight w:val="253"/>
        </w:trPr>
        <w:tc>
          <w:tcPr>
            <w:tcW w:w="1915" w:type="dxa"/>
          </w:tcPr>
          <w:p w14:paraId="2726E604" w14:textId="77777777" w:rsidR="00D7663B" w:rsidRDefault="00EE0066">
            <w:pPr>
              <w:pStyle w:val="TableParagraph"/>
              <w:spacing w:line="234" w:lineRule="exact"/>
            </w:pPr>
            <w:r>
              <w:rPr>
                <w:color w:val="1F1C52"/>
                <w:spacing w:val="-2"/>
              </w:rPr>
              <w:t>SS.912.AA.3.13</w:t>
            </w:r>
          </w:p>
        </w:tc>
        <w:tc>
          <w:tcPr>
            <w:tcW w:w="7358" w:type="dxa"/>
          </w:tcPr>
          <w:p w14:paraId="2726E605" w14:textId="77777777" w:rsidR="00D7663B" w:rsidRDefault="00EE0066">
            <w:pPr>
              <w:pStyle w:val="TableParagraph"/>
              <w:spacing w:line="234" w:lineRule="exact"/>
              <w:ind w:left="108"/>
            </w:pPr>
            <w:r>
              <w:rPr>
                <w:color w:val="1F1C52"/>
              </w:rPr>
              <w:t>Explain</w:t>
            </w:r>
            <w:r>
              <w:rPr>
                <w:color w:val="1F1C52"/>
                <w:spacing w:val="-5"/>
              </w:rPr>
              <w:t xml:space="preserve"> </w:t>
            </w:r>
            <w:r>
              <w:rPr>
                <w:color w:val="1F1C52"/>
              </w:rPr>
              <w:t>how</w:t>
            </w:r>
            <w:r>
              <w:rPr>
                <w:color w:val="1F1C52"/>
                <w:spacing w:val="-8"/>
              </w:rPr>
              <w:t xml:space="preserve"> </w:t>
            </w:r>
            <w:r>
              <w:rPr>
                <w:color w:val="1F1C52"/>
              </w:rPr>
              <w:t>WWII</w:t>
            </w:r>
            <w:r>
              <w:rPr>
                <w:color w:val="1F1C52"/>
                <w:spacing w:val="-2"/>
              </w:rPr>
              <w:t xml:space="preserve"> </w:t>
            </w:r>
            <w:r>
              <w:rPr>
                <w:color w:val="1F1C52"/>
              </w:rPr>
              <w:t>was</w:t>
            </w:r>
            <w:r>
              <w:rPr>
                <w:color w:val="1F1C52"/>
                <w:spacing w:val="-4"/>
              </w:rPr>
              <w:t xml:space="preserve"> </w:t>
            </w:r>
            <w:r>
              <w:rPr>
                <w:color w:val="1F1C52"/>
              </w:rPr>
              <w:t>an</w:t>
            </w:r>
            <w:r>
              <w:rPr>
                <w:color w:val="1F1C52"/>
                <w:spacing w:val="-5"/>
              </w:rPr>
              <w:t xml:space="preserve"> </w:t>
            </w:r>
            <w:r>
              <w:rPr>
                <w:color w:val="1F1C52"/>
              </w:rPr>
              <w:t>impetus</w:t>
            </w:r>
            <w:r>
              <w:rPr>
                <w:color w:val="1F1C52"/>
                <w:spacing w:val="-3"/>
              </w:rPr>
              <w:t xml:space="preserve"> </w:t>
            </w:r>
            <w:r>
              <w:rPr>
                <w:color w:val="1F1C52"/>
              </w:rPr>
              <w:t>for</w:t>
            </w:r>
            <w:r>
              <w:rPr>
                <w:color w:val="1F1C52"/>
                <w:spacing w:val="-4"/>
              </w:rPr>
              <w:t xml:space="preserve"> </w:t>
            </w:r>
            <w:r>
              <w:rPr>
                <w:color w:val="1F1C52"/>
              </w:rPr>
              <w:t>the</w:t>
            </w:r>
            <w:r>
              <w:rPr>
                <w:color w:val="1F1C52"/>
                <w:spacing w:val="-4"/>
              </w:rPr>
              <w:t xml:space="preserve"> </w:t>
            </w:r>
            <w:r>
              <w:rPr>
                <w:color w:val="1F1C52"/>
              </w:rPr>
              <w:t>modern</w:t>
            </w:r>
            <w:r>
              <w:rPr>
                <w:color w:val="1F1C52"/>
                <w:spacing w:val="-3"/>
              </w:rPr>
              <w:t xml:space="preserve"> </w:t>
            </w:r>
            <w:r>
              <w:rPr>
                <w:color w:val="1F1C52"/>
              </w:rPr>
              <w:t>Civil</w:t>
            </w:r>
            <w:r>
              <w:rPr>
                <w:color w:val="1F1C52"/>
                <w:spacing w:val="-1"/>
              </w:rPr>
              <w:t xml:space="preserve"> </w:t>
            </w:r>
            <w:r>
              <w:rPr>
                <w:color w:val="1F1C52"/>
              </w:rPr>
              <w:t>Rights</w:t>
            </w:r>
            <w:r>
              <w:rPr>
                <w:color w:val="1F1C52"/>
                <w:spacing w:val="-2"/>
              </w:rPr>
              <w:t xml:space="preserve"> Movement.</w:t>
            </w:r>
          </w:p>
        </w:tc>
      </w:tr>
      <w:tr w:rsidR="00D7663B" w14:paraId="2726E609" w14:textId="77777777">
        <w:trPr>
          <w:trHeight w:val="251"/>
        </w:trPr>
        <w:tc>
          <w:tcPr>
            <w:tcW w:w="1915" w:type="dxa"/>
          </w:tcPr>
          <w:p w14:paraId="2726E607" w14:textId="77777777" w:rsidR="00D7663B" w:rsidRDefault="00EE0066">
            <w:pPr>
              <w:pStyle w:val="TableParagraph"/>
              <w:spacing w:line="232" w:lineRule="exact"/>
            </w:pPr>
            <w:r>
              <w:rPr>
                <w:color w:val="1F1C52"/>
                <w:spacing w:val="-2"/>
              </w:rPr>
              <w:t>SS.912.AA.3.14</w:t>
            </w:r>
          </w:p>
        </w:tc>
        <w:tc>
          <w:tcPr>
            <w:tcW w:w="7358" w:type="dxa"/>
          </w:tcPr>
          <w:p w14:paraId="2726E608" w14:textId="77777777" w:rsidR="00D7663B" w:rsidRDefault="00EE0066">
            <w:pPr>
              <w:pStyle w:val="TableParagraph"/>
              <w:spacing w:line="232" w:lineRule="exact"/>
              <w:ind w:left="108"/>
            </w:pPr>
            <w:r>
              <w:rPr>
                <w:color w:val="1F1C52"/>
              </w:rPr>
              <w:t>Examine</w:t>
            </w:r>
            <w:r>
              <w:rPr>
                <w:color w:val="1F1C52"/>
                <w:spacing w:val="-8"/>
              </w:rPr>
              <w:t xml:space="preserve"> </w:t>
            </w:r>
            <w:r>
              <w:rPr>
                <w:color w:val="1F1C52"/>
              </w:rPr>
              <w:t>key</w:t>
            </w:r>
            <w:r>
              <w:rPr>
                <w:color w:val="1F1C52"/>
                <w:spacing w:val="-4"/>
              </w:rPr>
              <w:t xml:space="preserve"> </w:t>
            </w:r>
            <w:r>
              <w:rPr>
                <w:color w:val="1F1C52"/>
              </w:rPr>
              <w:t>figures</w:t>
            </w:r>
            <w:r>
              <w:rPr>
                <w:color w:val="1F1C52"/>
                <w:spacing w:val="-6"/>
              </w:rPr>
              <w:t xml:space="preserve"> </w:t>
            </w:r>
            <w:r>
              <w:rPr>
                <w:color w:val="1F1C52"/>
              </w:rPr>
              <w:t>and</w:t>
            </w:r>
            <w:r>
              <w:rPr>
                <w:color w:val="1F1C52"/>
                <w:spacing w:val="-6"/>
              </w:rPr>
              <w:t xml:space="preserve"> </w:t>
            </w:r>
            <w:r>
              <w:rPr>
                <w:color w:val="1F1C52"/>
              </w:rPr>
              <w:t>events</w:t>
            </w:r>
            <w:r>
              <w:rPr>
                <w:color w:val="1F1C52"/>
                <w:spacing w:val="-6"/>
              </w:rPr>
              <w:t xml:space="preserve"> </w:t>
            </w:r>
            <w:r>
              <w:rPr>
                <w:color w:val="1F1C52"/>
              </w:rPr>
              <w:t>from</w:t>
            </w:r>
            <w:r>
              <w:rPr>
                <w:color w:val="1F1C52"/>
                <w:spacing w:val="-3"/>
              </w:rPr>
              <w:t xml:space="preserve"> </w:t>
            </w:r>
            <w:r>
              <w:rPr>
                <w:color w:val="1F1C52"/>
              </w:rPr>
              <w:t>Florida</w:t>
            </w:r>
            <w:r>
              <w:rPr>
                <w:color w:val="1F1C52"/>
                <w:spacing w:val="-5"/>
              </w:rPr>
              <w:t xml:space="preserve"> </w:t>
            </w:r>
            <w:r>
              <w:rPr>
                <w:color w:val="1F1C52"/>
              </w:rPr>
              <w:t>that</w:t>
            </w:r>
            <w:r>
              <w:rPr>
                <w:color w:val="1F1C52"/>
                <w:spacing w:val="-3"/>
              </w:rPr>
              <w:t xml:space="preserve"> </w:t>
            </w:r>
            <w:r>
              <w:rPr>
                <w:color w:val="1F1C52"/>
              </w:rPr>
              <w:t>affected</w:t>
            </w:r>
            <w:r>
              <w:rPr>
                <w:color w:val="1F1C52"/>
                <w:spacing w:val="-14"/>
              </w:rPr>
              <w:t xml:space="preserve"> </w:t>
            </w:r>
            <w:r>
              <w:rPr>
                <w:color w:val="1F1C52"/>
              </w:rPr>
              <w:t>African</w:t>
            </w:r>
            <w:r>
              <w:rPr>
                <w:color w:val="1F1C52"/>
                <w:spacing w:val="-13"/>
              </w:rPr>
              <w:t xml:space="preserve"> </w:t>
            </w:r>
            <w:r>
              <w:rPr>
                <w:color w:val="1F1C52"/>
                <w:spacing w:val="-2"/>
              </w:rPr>
              <w:t>Americans.</w:t>
            </w:r>
          </w:p>
        </w:tc>
      </w:tr>
      <w:tr w:rsidR="00D7663B" w14:paraId="2726E60C" w14:textId="77777777">
        <w:trPr>
          <w:trHeight w:val="253"/>
        </w:trPr>
        <w:tc>
          <w:tcPr>
            <w:tcW w:w="1915" w:type="dxa"/>
          </w:tcPr>
          <w:p w14:paraId="2726E60A" w14:textId="77777777" w:rsidR="00D7663B" w:rsidRDefault="00EE0066">
            <w:pPr>
              <w:pStyle w:val="TableParagraph"/>
              <w:spacing w:line="234" w:lineRule="exact"/>
            </w:pPr>
            <w:r>
              <w:rPr>
                <w:color w:val="1F1C52"/>
                <w:spacing w:val="-2"/>
              </w:rPr>
              <w:t>SS.912.AA.4.1</w:t>
            </w:r>
          </w:p>
        </w:tc>
        <w:tc>
          <w:tcPr>
            <w:tcW w:w="7358" w:type="dxa"/>
          </w:tcPr>
          <w:p w14:paraId="2726E60B" w14:textId="77777777" w:rsidR="00D7663B" w:rsidRDefault="00EE0066">
            <w:pPr>
              <w:pStyle w:val="TableParagraph"/>
              <w:spacing w:line="234" w:lineRule="exact"/>
              <w:ind w:left="108"/>
            </w:pPr>
            <w:r>
              <w:rPr>
                <w:color w:val="1F1C52"/>
              </w:rPr>
              <w:t>Analyze</w:t>
            </w:r>
            <w:r>
              <w:rPr>
                <w:color w:val="1F1C52"/>
                <w:spacing w:val="-10"/>
              </w:rPr>
              <w:t xml:space="preserve"> </w:t>
            </w:r>
            <w:r>
              <w:rPr>
                <w:color w:val="1F1C52"/>
              </w:rPr>
              <w:t>the</w:t>
            </w:r>
            <w:r>
              <w:rPr>
                <w:color w:val="1F1C52"/>
                <w:spacing w:val="-4"/>
              </w:rPr>
              <w:t xml:space="preserve"> </w:t>
            </w:r>
            <w:r>
              <w:rPr>
                <w:color w:val="1F1C52"/>
              </w:rPr>
              <w:t>influences</w:t>
            </w:r>
            <w:r>
              <w:rPr>
                <w:color w:val="1F1C52"/>
                <w:spacing w:val="-5"/>
              </w:rPr>
              <w:t xml:space="preserve"> </w:t>
            </w:r>
            <w:r>
              <w:rPr>
                <w:color w:val="1F1C52"/>
              </w:rPr>
              <w:t>and</w:t>
            </w:r>
            <w:r>
              <w:rPr>
                <w:color w:val="1F1C52"/>
                <w:spacing w:val="-7"/>
              </w:rPr>
              <w:t xml:space="preserve"> </w:t>
            </w:r>
            <w:r>
              <w:rPr>
                <w:color w:val="1F1C52"/>
              </w:rPr>
              <w:t>contributions</w:t>
            </w:r>
            <w:r>
              <w:rPr>
                <w:color w:val="1F1C52"/>
                <w:spacing w:val="-5"/>
              </w:rPr>
              <w:t xml:space="preserve"> </w:t>
            </w:r>
            <w:r>
              <w:rPr>
                <w:color w:val="1F1C52"/>
              </w:rPr>
              <w:t>of</w:t>
            </w:r>
            <w:r>
              <w:rPr>
                <w:color w:val="1F1C52"/>
                <w:spacing w:val="-14"/>
              </w:rPr>
              <w:t xml:space="preserve"> </w:t>
            </w:r>
            <w:r>
              <w:rPr>
                <w:color w:val="1F1C52"/>
              </w:rPr>
              <w:t>African</w:t>
            </w:r>
            <w:r>
              <w:rPr>
                <w:color w:val="1F1C52"/>
                <w:spacing w:val="-13"/>
              </w:rPr>
              <w:t xml:space="preserve"> </w:t>
            </w:r>
            <w:r>
              <w:rPr>
                <w:color w:val="1F1C52"/>
              </w:rPr>
              <w:t>American</w:t>
            </w:r>
            <w:r>
              <w:rPr>
                <w:color w:val="1F1C52"/>
                <w:spacing w:val="-8"/>
              </w:rPr>
              <w:t xml:space="preserve"> </w:t>
            </w:r>
            <w:r>
              <w:rPr>
                <w:color w:val="1F1C52"/>
              </w:rPr>
              <w:t>musical</w:t>
            </w:r>
            <w:r>
              <w:rPr>
                <w:color w:val="1F1C52"/>
                <w:spacing w:val="-3"/>
              </w:rPr>
              <w:t xml:space="preserve"> </w:t>
            </w:r>
            <w:r>
              <w:rPr>
                <w:color w:val="1F1C52"/>
                <w:spacing w:val="-2"/>
              </w:rPr>
              <w:t>pioneers.</w:t>
            </w:r>
          </w:p>
        </w:tc>
      </w:tr>
      <w:tr w:rsidR="00D7663B" w14:paraId="2726E60F" w14:textId="77777777">
        <w:trPr>
          <w:trHeight w:val="251"/>
        </w:trPr>
        <w:tc>
          <w:tcPr>
            <w:tcW w:w="1915" w:type="dxa"/>
          </w:tcPr>
          <w:p w14:paraId="2726E60D" w14:textId="77777777" w:rsidR="00D7663B" w:rsidRDefault="00EE0066">
            <w:pPr>
              <w:pStyle w:val="TableParagraph"/>
              <w:spacing w:line="232" w:lineRule="exact"/>
            </w:pPr>
            <w:r>
              <w:rPr>
                <w:color w:val="1F1C52"/>
                <w:spacing w:val="-2"/>
              </w:rPr>
              <w:t>SS.912.AA.4.2</w:t>
            </w:r>
          </w:p>
        </w:tc>
        <w:tc>
          <w:tcPr>
            <w:tcW w:w="7358" w:type="dxa"/>
          </w:tcPr>
          <w:p w14:paraId="2726E60E" w14:textId="77777777" w:rsidR="00D7663B" w:rsidRDefault="00EE0066">
            <w:pPr>
              <w:pStyle w:val="TableParagraph"/>
              <w:spacing w:line="232" w:lineRule="exact"/>
              <w:ind w:left="108"/>
            </w:pPr>
            <w:r>
              <w:rPr>
                <w:color w:val="1F1C52"/>
              </w:rPr>
              <w:t>Analyze</w:t>
            </w:r>
            <w:r>
              <w:rPr>
                <w:color w:val="1F1C52"/>
                <w:spacing w:val="-6"/>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and</w:t>
            </w:r>
            <w:r>
              <w:rPr>
                <w:color w:val="1F1C52"/>
                <w:spacing w:val="-7"/>
              </w:rPr>
              <w:t xml:space="preserve"> </w:t>
            </w:r>
            <w:r>
              <w:rPr>
                <w:color w:val="1F1C52"/>
              </w:rPr>
              <w:t>contributions</w:t>
            </w:r>
            <w:r>
              <w:rPr>
                <w:color w:val="1F1C52"/>
                <w:spacing w:val="-4"/>
              </w:rPr>
              <w:t xml:space="preserve"> </w:t>
            </w:r>
            <w:r>
              <w:rPr>
                <w:color w:val="1F1C52"/>
              </w:rPr>
              <w:t>of</w:t>
            </w:r>
            <w:r>
              <w:rPr>
                <w:color w:val="1F1C52"/>
                <w:spacing w:val="-13"/>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to</w:t>
            </w:r>
            <w:r>
              <w:rPr>
                <w:color w:val="1F1C52"/>
                <w:spacing w:val="-6"/>
              </w:rPr>
              <w:t xml:space="preserve"> </w:t>
            </w:r>
            <w:r>
              <w:rPr>
                <w:color w:val="1F1C52"/>
                <w:spacing w:val="-2"/>
              </w:rPr>
              <w:t>film.</w:t>
            </w:r>
          </w:p>
        </w:tc>
      </w:tr>
      <w:tr w:rsidR="00D7663B" w14:paraId="2726E612" w14:textId="77777777">
        <w:trPr>
          <w:trHeight w:val="505"/>
        </w:trPr>
        <w:tc>
          <w:tcPr>
            <w:tcW w:w="1915" w:type="dxa"/>
          </w:tcPr>
          <w:p w14:paraId="2726E610" w14:textId="77777777" w:rsidR="00D7663B" w:rsidRDefault="00EE0066">
            <w:pPr>
              <w:pStyle w:val="TableParagraph"/>
              <w:spacing w:before="125"/>
            </w:pPr>
            <w:r>
              <w:rPr>
                <w:color w:val="1F1C52"/>
                <w:spacing w:val="-2"/>
              </w:rPr>
              <w:t>SS.912.AA.4.3</w:t>
            </w:r>
          </w:p>
        </w:tc>
        <w:tc>
          <w:tcPr>
            <w:tcW w:w="7358" w:type="dxa"/>
          </w:tcPr>
          <w:p w14:paraId="2726E611" w14:textId="77777777" w:rsidR="00D7663B" w:rsidRDefault="00EE0066">
            <w:pPr>
              <w:pStyle w:val="TableParagraph"/>
              <w:spacing w:line="254" w:lineRule="exact"/>
              <w:ind w:left="108"/>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4"/>
              </w:rPr>
              <w:t xml:space="preserve"> </w:t>
            </w:r>
            <w:r>
              <w:rPr>
                <w:color w:val="1F1C52"/>
              </w:rPr>
              <w:t>of</w:t>
            </w:r>
            <w:r>
              <w:rPr>
                <w:color w:val="1F1C52"/>
                <w:spacing w:val="-14"/>
              </w:rPr>
              <w:t xml:space="preserve"> </w:t>
            </w:r>
            <w:r>
              <w:rPr>
                <w:color w:val="1F1C52"/>
              </w:rPr>
              <w:t>African Americans during military service from 1954 to present.</w:t>
            </w:r>
          </w:p>
        </w:tc>
      </w:tr>
      <w:tr w:rsidR="00D7663B" w14:paraId="2726E616" w14:textId="77777777">
        <w:trPr>
          <w:trHeight w:val="504"/>
        </w:trPr>
        <w:tc>
          <w:tcPr>
            <w:tcW w:w="1915" w:type="dxa"/>
          </w:tcPr>
          <w:p w14:paraId="2726E613" w14:textId="77777777" w:rsidR="00D7663B" w:rsidRDefault="00EE0066">
            <w:pPr>
              <w:pStyle w:val="TableParagraph"/>
              <w:spacing w:before="123"/>
            </w:pPr>
            <w:r>
              <w:rPr>
                <w:color w:val="1F1C52"/>
                <w:spacing w:val="-2"/>
              </w:rPr>
              <w:t>SS.912.AA.4.4</w:t>
            </w:r>
          </w:p>
        </w:tc>
        <w:tc>
          <w:tcPr>
            <w:tcW w:w="7358" w:type="dxa"/>
          </w:tcPr>
          <w:p w14:paraId="2726E614" w14:textId="77777777" w:rsidR="00D7663B" w:rsidRDefault="00EE0066">
            <w:pPr>
              <w:pStyle w:val="TableParagraph"/>
              <w:spacing w:line="249" w:lineRule="exact"/>
              <w:ind w:left="108"/>
            </w:pPr>
            <w:r>
              <w:rPr>
                <w:color w:val="1F1C52"/>
              </w:rPr>
              <w:t>Analyze</w:t>
            </w:r>
            <w:r>
              <w:rPr>
                <w:color w:val="1F1C52"/>
                <w:spacing w:val="-6"/>
              </w:rPr>
              <w:t xml:space="preserve"> </w:t>
            </w:r>
            <w:r>
              <w:rPr>
                <w:color w:val="1F1C52"/>
              </w:rPr>
              <w:t>the</w:t>
            </w:r>
            <w:r>
              <w:rPr>
                <w:color w:val="1F1C52"/>
                <w:spacing w:val="-3"/>
              </w:rPr>
              <w:t xml:space="preserve"> </w:t>
            </w:r>
            <w:r>
              <w:rPr>
                <w:color w:val="1F1C52"/>
              </w:rPr>
              <w:t>course,</w:t>
            </w:r>
            <w:r>
              <w:rPr>
                <w:color w:val="1F1C52"/>
                <w:spacing w:val="-3"/>
              </w:rPr>
              <w:t xml:space="preserve"> </w:t>
            </w:r>
            <w:proofErr w:type="gramStart"/>
            <w:r>
              <w:rPr>
                <w:color w:val="1F1C52"/>
              </w:rPr>
              <w:t>consequence</w:t>
            </w:r>
            <w:proofErr w:type="gramEnd"/>
            <w:r>
              <w:rPr>
                <w:color w:val="1F1C52"/>
                <w:spacing w:val="-5"/>
              </w:rPr>
              <w:t xml:space="preserve"> </w:t>
            </w:r>
            <w:r>
              <w:rPr>
                <w:color w:val="1F1C52"/>
              </w:rPr>
              <w:t>and</w:t>
            </w:r>
            <w:r>
              <w:rPr>
                <w:color w:val="1F1C52"/>
                <w:spacing w:val="-6"/>
              </w:rPr>
              <w:t xml:space="preserve"> </w:t>
            </w:r>
            <w:r>
              <w:rPr>
                <w:color w:val="1F1C52"/>
              </w:rPr>
              <w:t>influence</w:t>
            </w:r>
            <w:r>
              <w:rPr>
                <w:color w:val="1F1C52"/>
                <w:spacing w:val="-4"/>
              </w:rPr>
              <w:t xml:space="preserve"> </w:t>
            </w:r>
            <w:r>
              <w:rPr>
                <w:color w:val="1F1C52"/>
              </w:rPr>
              <w:t>of</w:t>
            </w:r>
            <w:r>
              <w:rPr>
                <w:color w:val="1F1C52"/>
                <w:spacing w:val="-2"/>
              </w:rPr>
              <w:t xml:space="preserve"> </w:t>
            </w:r>
            <w:proofErr w:type="gramStart"/>
            <w:r>
              <w:rPr>
                <w:color w:val="1F1C52"/>
              </w:rPr>
              <w:t>the</w:t>
            </w:r>
            <w:r>
              <w:rPr>
                <w:color w:val="1F1C52"/>
                <w:spacing w:val="-5"/>
              </w:rPr>
              <w:t xml:space="preserve"> </w:t>
            </w:r>
            <w:r>
              <w:rPr>
                <w:color w:val="1F1C52"/>
              </w:rPr>
              <w:t>modern</w:t>
            </w:r>
            <w:proofErr w:type="gramEnd"/>
            <w:r>
              <w:rPr>
                <w:color w:val="1F1C52"/>
                <w:spacing w:val="-3"/>
              </w:rPr>
              <w:t xml:space="preserve"> </w:t>
            </w:r>
            <w:r>
              <w:rPr>
                <w:color w:val="1F1C52"/>
              </w:rPr>
              <w:t>Civil</w:t>
            </w:r>
            <w:r>
              <w:rPr>
                <w:color w:val="1F1C52"/>
                <w:spacing w:val="-2"/>
              </w:rPr>
              <w:t xml:space="preserve"> Rights</w:t>
            </w:r>
          </w:p>
          <w:p w14:paraId="2726E615" w14:textId="77777777" w:rsidR="00D7663B" w:rsidRDefault="00EE0066">
            <w:pPr>
              <w:pStyle w:val="TableParagraph"/>
              <w:spacing w:before="1" w:line="233" w:lineRule="exact"/>
              <w:ind w:left="108"/>
            </w:pPr>
            <w:r>
              <w:rPr>
                <w:color w:val="1F1C52"/>
                <w:spacing w:val="-2"/>
              </w:rPr>
              <w:t>Movement.</w:t>
            </w:r>
          </w:p>
        </w:tc>
      </w:tr>
      <w:tr w:rsidR="00D7663B" w14:paraId="2726E619" w14:textId="77777777">
        <w:trPr>
          <w:trHeight w:val="253"/>
        </w:trPr>
        <w:tc>
          <w:tcPr>
            <w:tcW w:w="1915" w:type="dxa"/>
          </w:tcPr>
          <w:p w14:paraId="2726E617" w14:textId="77777777" w:rsidR="00D7663B" w:rsidRDefault="00EE0066">
            <w:pPr>
              <w:pStyle w:val="TableParagraph"/>
              <w:spacing w:line="234" w:lineRule="exact"/>
            </w:pPr>
            <w:r>
              <w:rPr>
                <w:color w:val="1F1C52"/>
                <w:spacing w:val="-2"/>
              </w:rPr>
              <w:t>SS.912.AA.4.5</w:t>
            </w:r>
          </w:p>
        </w:tc>
        <w:tc>
          <w:tcPr>
            <w:tcW w:w="7358" w:type="dxa"/>
          </w:tcPr>
          <w:p w14:paraId="2726E618" w14:textId="77777777" w:rsidR="00D7663B" w:rsidRDefault="00EE0066">
            <w:pPr>
              <w:pStyle w:val="TableParagraph"/>
              <w:spacing w:line="234" w:lineRule="exact"/>
              <w:ind w:left="108"/>
            </w:pPr>
            <w:r>
              <w:rPr>
                <w:color w:val="1F1C52"/>
              </w:rPr>
              <w:t>Compare</w:t>
            </w:r>
            <w:r>
              <w:rPr>
                <w:color w:val="1F1C52"/>
                <w:spacing w:val="-11"/>
              </w:rPr>
              <w:t xml:space="preserve"> </w:t>
            </w:r>
            <w:r>
              <w:rPr>
                <w:color w:val="1F1C52"/>
              </w:rPr>
              <w:t>differing</w:t>
            </w:r>
            <w:r>
              <w:rPr>
                <w:color w:val="1F1C52"/>
                <w:spacing w:val="-5"/>
              </w:rPr>
              <w:t xml:space="preserve"> </w:t>
            </w:r>
            <w:r>
              <w:rPr>
                <w:color w:val="1F1C52"/>
              </w:rPr>
              <w:t>organizational</w:t>
            </w:r>
            <w:r>
              <w:rPr>
                <w:color w:val="1F1C52"/>
                <w:spacing w:val="-7"/>
              </w:rPr>
              <w:t xml:space="preserve"> </w:t>
            </w:r>
            <w:r>
              <w:rPr>
                <w:color w:val="1F1C52"/>
              </w:rPr>
              <w:t>approaches</w:t>
            </w:r>
            <w:r>
              <w:rPr>
                <w:color w:val="1F1C52"/>
                <w:spacing w:val="-7"/>
              </w:rPr>
              <w:t xml:space="preserve"> </w:t>
            </w:r>
            <w:r>
              <w:rPr>
                <w:color w:val="1F1C52"/>
              </w:rPr>
              <w:t>to</w:t>
            </w:r>
            <w:r>
              <w:rPr>
                <w:color w:val="1F1C52"/>
                <w:spacing w:val="-5"/>
              </w:rPr>
              <w:t xml:space="preserve"> </w:t>
            </w:r>
            <w:r>
              <w:rPr>
                <w:color w:val="1F1C52"/>
              </w:rPr>
              <w:t>achieving</w:t>
            </w:r>
            <w:r>
              <w:rPr>
                <w:color w:val="1F1C52"/>
                <w:spacing w:val="-5"/>
              </w:rPr>
              <w:t xml:space="preserve"> </w:t>
            </w:r>
            <w:r>
              <w:rPr>
                <w:color w:val="1F1C52"/>
              </w:rPr>
              <w:t>equality</w:t>
            </w:r>
            <w:r>
              <w:rPr>
                <w:color w:val="1F1C52"/>
                <w:spacing w:val="-5"/>
              </w:rPr>
              <w:t xml:space="preserve"> </w:t>
            </w:r>
            <w:r>
              <w:rPr>
                <w:color w:val="1F1C52"/>
              </w:rPr>
              <w:t>in</w:t>
            </w:r>
            <w:r>
              <w:rPr>
                <w:color w:val="1F1C52"/>
                <w:spacing w:val="-15"/>
              </w:rPr>
              <w:t xml:space="preserve"> </w:t>
            </w:r>
            <w:r>
              <w:rPr>
                <w:color w:val="1F1C52"/>
                <w:spacing w:val="-2"/>
              </w:rPr>
              <w:t>America.</w:t>
            </w:r>
          </w:p>
        </w:tc>
      </w:tr>
      <w:tr w:rsidR="00D7663B" w14:paraId="2726E61C" w14:textId="77777777">
        <w:trPr>
          <w:trHeight w:val="251"/>
        </w:trPr>
        <w:tc>
          <w:tcPr>
            <w:tcW w:w="1915" w:type="dxa"/>
          </w:tcPr>
          <w:p w14:paraId="2726E61A" w14:textId="77777777" w:rsidR="00D7663B" w:rsidRDefault="00EE0066">
            <w:pPr>
              <w:pStyle w:val="TableParagraph"/>
              <w:spacing w:line="232" w:lineRule="exact"/>
            </w:pPr>
            <w:r>
              <w:rPr>
                <w:color w:val="1F1C52"/>
                <w:spacing w:val="-2"/>
              </w:rPr>
              <w:t>SS.912.AA.4.6</w:t>
            </w:r>
          </w:p>
        </w:tc>
        <w:tc>
          <w:tcPr>
            <w:tcW w:w="7358" w:type="dxa"/>
          </w:tcPr>
          <w:p w14:paraId="2726E61B" w14:textId="77777777" w:rsidR="00D7663B" w:rsidRDefault="00EE0066">
            <w:pPr>
              <w:pStyle w:val="TableParagraph"/>
              <w:spacing w:line="232" w:lineRule="exact"/>
              <w:ind w:left="108"/>
            </w:pPr>
            <w:r>
              <w:rPr>
                <w:color w:val="1F1C52"/>
              </w:rPr>
              <w:t>Examine</w:t>
            </w:r>
            <w:r>
              <w:rPr>
                <w:color w:val="1F1C52"/>
                <w:spacing w:val="-7"/>
              </w:rPr>
              <w:t xml:space="preserve"> </w:t>
            </w:r>
            <w:r>
              <w:rPr>
                <w:color w:val="1F1C52"/>
              </w:rPr>
              <w:t>organizational</w:t>
            </w:r>
            <w:r>
              <w:rPr>
                <w:color w:val="1F1C52"/>
                <w:spacing w:val="-3"/>
              </w:rPr>
              <w:t xml:space="preserve"> </w:t>
            </w:r>
            <w:r>
              <w:rPr>
                <w:color w:val="1F1C52"/>
              </w:rPr>
              <w:t>approaches</w:t>
            </w:r>
            <w:r>
              <w:rPr>
                <w:color w:val="1F1C52"/>
                <w:spacing w:val="-6"/>
              </w:rPr>
              <w:t xml:space="preserve"> </w:t>
            </w:r>
            <w:r>
              <w:rPr>
                <w:color w:val="1F1C52"/>
              </w:rPr>
              <w:t>to</w:t>
            </w:r>
            <w:r>
              <w:rPr>
                <w:color w:val="1F1C52"/>
                <w:spacing w:val="-6"/>
              </w:rPr>
              <w:t xml:space="preserve"> </w:t>
            </w:r>
            <w:r>
              <w:rPr>
                <w:color w:val="1F1C52"/>
              </w:rPr>
              <w:t>resisting</w:t>
            </w:r>
            <w:r>
              <w:rPr>
                <w:color w:val="1F1C52"/>
                <w:spacing w:val="-7"/>
              </w:rPr>
              <w:t xml:space="preserve"> </w:t>
            </w:r>
            <w:r>
              <w:rPr>
                <w:color w:val="1F1C52"/>
              </w:rPr>
              <w:t>equality</w:t>
            </w:r>
            <w:r>
              <w:rPr>
                <w:color w:val="1F1C52"/>
                <w:spacing w:val="-3"/>
              </w:rPr>
              <w:t xml:space="preserve"> </w:t>
            </w:r>
            <w:r>
              <w:rPr>
                <w:color w:val="1F1C52"/>
              </w:rPr>
              <w:t>in</w:t>
            </w:r>
            <w:r>
              <w:rPr>
                <w:color w:val="1F1C52"/>
                <w:spacing w:val="-15"/>
              </w:rPr>
              <w:t xml:space="preserve"> </w:t>
            </w:r>
            <w:r>
              <w:rPr>
                <w:color w:val="1F1C52"/>
                <w:spacing w:val="-2"/>
              </w:rPr>
              <w:t>America.</w:t>
            </w:r>
          </w:p>
        </w:tc>
      </w:tr>
      <w:tr w:rsidR="00D7663B" w14:paraId="2726E61F" w14:textId="77777777">
        <w:trPr>
          <w:trHeight w:val="506"/>
        </w:trPr>
        <w:tc>
          <w:tcPr>
            <w:tcW w:w="1915" w:type="dxa"/>
          </w:tcPr>
          <w:p w14:paraId="2726E61D" w14:textId="77777777" w:rsidR="00D7663B" w:rsidRDefault="00EE0066">
            <w:pPr>
              <w:pStyle w:val="TableParagraph"/>
              <w:spacing w:before="125"/>
            </w:pPr>
            <w:r>
              <w:rPr>
                <w:color w:val="1F1C52"/>
                <w:spacing w:val="-2"/>
              </w:rPr>
              <w:t>SS.912.AA.4.7</w:t>
            </w:r>
          </w:p>
        </w:tc>
        <w:tc>
          <w:tcPr>
            <w:tcW w:w="7358" w:type="dxa"/>
          </w:tcPr>
          <w:p w14:paraId="2726E61E"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the</w:t>
            </w:r>
            <w:r>
              <w:rPr>
                <w:color w:val="1F1C52"/>
                <w:spacing w:val="-4"/>
              </w:rPr>
              <w:t xml:space="preserve"> </w:t>
            </w:r>
            <w:r>
              <w:rPr>
                <w:color w:val="1F1C52"/>
              </w:rPr>
              <w:t>struggles</w:t>
            </w:r>
            <w:r>
              <w:rPr>
                <w:color w:val="1F1C52"/>
                <w:spacing w:val="-4"/>
              </w:rPr>
              <w:t xml:space="preserve"> </w:t>
            </w:r>
            <w:r>
              <w:rPr>
                <w:color w:val="1F1C52"/>
              </w:rPr>
              <w:t>and</w:t>
            </w:r>
            <w:r>
              <w:rPr>
                <w:color w:val="1F1C52"/>
                <w:spacing w:val="-4"/>
              </w:rPr>
              <w:t xml:space="preserve"> </w:t>
            </w:r>
            <w:r>
              <w:rPr>
                <w:color w:val="1F1C52"/>
              </w:rPr>
              <w:t>successes</w:t>
            </w:r>
            <w:r>
              <w:rPr>
                <w:color w:val="1F1C52"/>
                <w:spacing w:val="-5"/>
              </w:rPr>
              <w:t xml:space="preserve"> </w:t>
            </w:r>
            <w:r>
              <w:rPr>
                <w:color w:val="1F1C52"/>
              </w:rPr>
              <w:t>for</w:t>
            </w:r>
            <w:r>
              <w:rPr>
                <w:color w:val="1F1C52"/>
                <w:spacing w:val="-3"/>
              </w:rPr>
              <w:t xml:space="preserve"> </w:t>
            </w:r>
            <w:r>
              <w:rPr>
                <w:color w:val="1F1C52"/>
              </w:rPr>
              <w:t>access</w:t>
            </w:r>
            <w:r>
              <w:rPr>
                <w:color w:val="1F1C52"/>
                <w:spacing w:val="-4"/>
              </w:rPr>
              <w:t xml:space="preserve"> </w:t>
            </w:r>
            <w:r>
              <w:rPr>
                <w:color w:val="1F1C52"/>
              </w:rPr>
              <w:t>to</w:t>
            </w:r>
            <w:r>
              <w:rPr>
                <w:color w:val="1F1C52"/>
                <w:spacing w:val="-6"/>
              </w:rPr>
              <w:t xml:space="preserve"> </w:t>
            </w:r>
            <w:r>
              <w:rPr>
                <w:color w:val="1F1C52"/>
              </w:rPr>
              <w:t>equal</w:t>
            </w:r>
            <w:r>
              <w:rPr>
                <w:color w:val="1F1C52"/>
                <w:spacing w:val="-5"/>
              </w:rPr>
              <w:t xml:space="preserve"> </w:t>
            </w:r>
            <w:r>
              <w:rPr>
                <w:color w:val="1F1C52"/>
              </w:rPr>
              <w:t>educational</w:t>
            </w:r>
            <w:r>
              <w:rPr>
                <w:color w:val="1F1C52"/>
                <w:spacing w:val="-3"/>
              </w:rPr>
              <w:t xml:space="preserve"> </w:t>
            </w:r>
            <w:r>
              <w:rPr>
                <w:color w:val="1F1C52"/>
              </w:rPr>
              <w:t>opportunities for African Americans.</w:t>
            </w:r>
          </w:p>
        </w:tc>
      </w:tr>
      <w:tr w:rsidR="00D7663B" w14:paraId="2726E622" w14:textId="77777777">
        <w:trPr>
          <w:trHeight w:val="505"/>
        </w:trPr>
        <w:tc>
          <w:tcPr>
            <w:tcW w:w="1915" w:type="dxa"/>
          </w:tcPr>
          <w:p w14:paraId="2726E620" w14:textId="77777777" w:rsidR="00D7663B" w:rsidRDefault="00EE0066">
            <w:pPr>
              <w:pStyle w:val="TableParagraph"/>
              <w:spacing w:before="125"/>
            </w:pPr>
            <w:r>
              <w:rPr>
                <w:color w:val="1F1C52"/>
                <w:spacing w:val="-2"/>
              </w:rPr>
              <w:t>SS.912.AA.4.8</w:t>
            </w:r>
          </w:p>
        </w:tc>
        <w:tc>
          <w:tcPr>
            <w:tcW w:w="7358" w:type="dxa"/>
          </w:tcPr>
          <w:p w14:paraId="2726E621" w14:textId="77777777" w:rsidR="00D7663B" w:rsidRDefault="00EE0066">
            <w:pPr>
              <w:pStyle w:val="TableParagraph"/>
              <w:spacing w:line="254" w:lineRule="exact"/>
              <w:ind w:left="108"/>
            </w:pPr>
            <w:r>
              <w:rPr>
                <w:color w:val="1F1C52"/>
              </w:rPr>
              <w:t>Analyze</w:t>
            </w:r>
            <w:r>
              <w:rPr>
                <w:color w:val="1F1C52"/>
                <w:spacing w:val="-4"/>
              </w:rPr>
              <w:t xml:space="preserve"> </w:t>
            </w:r>
            <w:r>
              <w:rPr>
                <w:color w:val="1F1C52"/>
              </w:rPr>
              <w:t>the</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3"/>
              </w:rPr>
              <w:t xml:space="preserve"> </w:t>
            </w:r>
            <w:r>
              <w:rPr>
                <w:color w:val="1F1C52"/>
              </w:rPr>
              <w:t>science, technology, engineering and mathematics (STEM).</w:t>
            </w:r>
          </w:p>
        </w:tc>
      </w:tr>
      <w:tr w:rsidR="00D7663B" w14:paraId="2726E627" w14:textId="77777777">
        <w:trPr>
          <w:trHeight w:val="1264"/>
        </w:trPr>
        <w:tc>
          <w:tcPr>
            <w:tcW w:w="1915" w:type="dxa"/>
          </w:tcPr>
          <w:p w14:paraId="2726E623" w14:textId="77777777" w:rsidR="00D7663B" w:rsidRDefault="00D7663B">
            <w:pPr>
              <w:pStyle w:val="TableParagraph"/>
              <w:spacing w:before="249"/>
              <w:ind w:left="0"/>
            </w:pPr>
          </w:p>
          <w:p w14:paraId="2726E624" w14:textId="77777777" w:rsidR="00D7663B" w:rsidRDefault="00EE0066">
            <w:pPr>
              <w:pStyle w:val="TableParagraph"/>
              <w:spacing w:before="1"/>
            </w:pPr>
            <w:r>
              <w:rPr>
                <w:color w:val="1F1C52"/>
                <w:spacing w:val="-2"/>
              </w:rPr>
              <w:t>SS.912.AA.4.9</w:t>
            </w:r>
          </w:p>
        </w:tc>
        <w:tc>
          <w:tcPr>
            <w:tcW w:w="7358" w:type="dxa"/>
          </w:tcPr>
          <w:p w14:paraId="2726E625" w14:textId="77777777" w:rsidR="00D7663B" w:rsidRDefault="00EE0066">
            <w:pPr>
              <w:pStyle w:val="TableParagraph"/>
              <w:ind w:left="108" w:right="270"/>
              <w:jc w:val="both"/>
            </w:pPr>
            <w:r>
              <w:rPr>
                <w:color w:val="1F1C52"/>
              </w:rPr>
              <w:t>Examine</w:t>
            </w:r>
            <w:r>
              <w:rPr>
                <w:color w:val="1F1C52"/>
                <w:spacing w:val="-5"/>
              </w:rPr>
              <w:t xml:space="preserve"> </w:t>
            </w:r>
            <w:r>
              <w:rPr>
                <w:color w:val="1F1C52"/>
              </w:rPr>
              <w:t>the</w:t>
            </w:r>
            <w:r>
              <w:rPr>
                <w:color w:val="1F1C52"/>
                <w:spacing w:val="-5"/>
              </w:rPr>
              <w:t xml:space="preserve"> </w:t>
            </w:r>
            <w:r>
              <w:rPr>
                <w:color w:val="1F1C52"/>
              </w:rPr>
              <w:t>key</w:t>
            </w:r>
            <w:r>
              <w:rPr>
                <w:color w:val="1F1C52"/>
                <w:spacing w:val="-3"/>
              </w:rPr>
              <w:t xml:space="preserve"> </w:t>
            </w:r>
            <w:r>
              <w:rPr>
                <w:color w:val="1F1C52"/>
              </w:rPr>
              <w:t>people</w:t>
            </w:r>
            <w:r>
              <w:rPr>
                <w:color w:val="1F1C52"/>
                <w:spacing w:val="-3"/>
              </w:rPr>
              <w:t xml:space="preserve"> </w:t>
            </w:r>
            <w:r>
              <w:rPr>
                <w:color w:val="1F1C52"/>
              </w:rPr>
              <w:t>who</w:t>
            </w:r>
            <w:r>
              <w:rPr>
                <w:color w:val="1F1C52"/>
                <w:spacing w:val="-3"/>
              </w:rPr>
              <w:t xml:space="preserve"> </w:t>
            </w:r>
            <w:r>
              <w:rPr>
                <w:color w:val="1F1C52"/>
              </w:rPr>
              <w:t>helped</w:t>
            </w:r>
            <w:r>
              <w:rPr>
                <w:color w:val="1F1C52"/>
                <w:spacing w:val="-3"/>
              </w:rPr>
              <w:t xml:space="preserve"> </w:t>
            </w:r>
            <w:r>
              <w:rPr>
                <w:color w:val="1F1C52"/>
              </w:rPr>
              <w:t>shape</w:t>
            </w:r>
            <w:r>
              <w:rPr>
                <w:color w:val="1F1C52"/>
                <w:spacing w:val="-5"/>
              </w:rPr>
              <w:t xml:space="preserve"> </w:t>
            </w:r>
            <w:r>
              <w:rPr>
                <w:color w:val="1F1C52"/>
              </w:rPr>
              <w:t>modern</w:t>
            </w:r>
            <w:r>
              <w:rPr>
                <w:color w:val="1F1C52"/>
                <w:spacing w:val="-6"/>
              </w:rPr>
              <w:t xml:space="preserve"> </w:t>
            </w:r>
            <w:r>
              <w:rPr>
                <w:color w:val="1F1C52"/>
              </w:rPr>
              <w:t>civil</w:t>
            </w:r>
            <w:r>
              <w:rPr>
                <w:color w:val="1F1C52"/>
                <w:spacing w:val="-2"/>
              </w:rPr>
              <w:t xml:space="preserve"> </w:t>
            </w:r>
            <w:r>
              <w:rPr>
                <w:color w:val="1F1C52"/>
              </w:rPr>
              <w:t>rights</w:t>
            </w:r>
            <w:r>
              <w:rPr>
                <w:color w:val="1F1C52"/>
                <w:spacing w:val="-5"/>
              </w:rPr>
              <w:t xml:space="preserve"> </w:t>
            </w:r>
            <w:r>
              <w:rPr>
                <w:color w:val="1F1C52"/>
              </w:rPr>
              <w:t>movement</w:t>
            </w:r>
            <w:r>
              <w:rPr>
                <w:color w:val="1F1C52"/>
                <w:spacing w:val="-2"/>
              </w:rPr>
              <w:t xml:space="preserve"> </w:t>
            </w:r>
            <w:r>
              <w:rPr>
                <w:color w:val="1F1C52"/>
              </w:rPr>
              <w:t>(e.g., Dr.</w:t>
            </w:r>
            <w:r>
              <w:rPr>
                <w:color w:val="1F1C52"/>
                <w:spacing w:val="-2"/>
              </w:rPr>
              <w:t xml:space="preserve"> </w:t>
            </w:r>
            <w:r>
              <w:rPr>
                <w:color w:val="1F1C52"/>
              </w:rPr>
              <w:t>Martin</w:t>
            </w:r>
            <w:r>
              <w:rPr>
                <w:color w:val="1F1C52"/>
                <w:spacing w:val="-2"/>
              </w:rPr>
              <w:t xml:space="preserve"> </w:t>
            </w:r>
            <w:r>
              <w:rPr>
                <w:color w:val="1F1C52"/>
              </w:rPr>
              <w:t>Luther</w:t>
            </w:r>
            <w:r>
              <w:rPr>
                <w:color w:val="1F1C52"/>
                <w:spacing w:val="-1"/>
              </w:rPr>
              <w:t xml:space="preserve"> </w:t>
            </w:r>
            <w:r>
              <w:rPr>
                <w:color w:val="1F1C52"/>
              </w:rPr>
              <w:t>King</w:t>
            </w:r>
            <w:r>
              <w:rPr>
                <w:color w:val="1F1C52"/>
                <w:spacing w:val="-5"/>
              </w:rPr>
              <w:t xml:space="preserve"> </w:t>
            </w:r>
            <w:r>
              <w:rPr>
                <w:color w:val="1F1C52"/>
              </w:rPr>
              <w:t>Jr.,</w:t>
            </w:r>
            <w:r>
              <w:rPr>
                <w:color w:val="1F1C52"/>
                <w:spacing w:val="-5"/>
              </w:rPr>
              <w:t xml:space="preserve"> </w:t>
            </w:r>
            <w:r>
              <w:rPr>
                <w:color w:val="1F1C52"/>
              </w:rPr>
              <w:t>Claudette</w:t>
            </w:r>
            <w:r>
              <w:rPr>
                <w:color w:val="1F1C52"/>
                <w:spacing w:val="-2"/>
              </w:rPr>
              <w:t xml:space="preserve"> </w:t>
            </w:r>
            <w:r>
              <w:rPr>
                <w:color w:val="1F1C52"/>
              </w:rPr>
              <w:t>Colvin,</w:t>
            </w:r>
            <w:r>
              <w:rPr>
                <w:color w:val="1F1C52"/>
                <w:spacing w:val="-2"/>
              </w:rPr>
              <w:t xml:space="preserve"> </w:t>
            </w:r>
            <w:r>
              <w:rPr>
                <w:color w:val="1F1C52"/>
              </w:rPr>
              <w:t>Rosa</w:t>
            </w:r>
            <w:r>
              <w:rPr>
                <w:color w:val="1F1C52"/>
                <w:spacing w:val="-2"/>
              </w:rPr>
              <w:t xml:space="preserve"> </w:t>
            </w:r>
            <w:r>
              <w:rPr>
                <w:color w:val="1F1C52"/>
              </w:rPr>
              <w:t>Parks,</w:t>
            </w:r>
            <w:r>
              <w:rPr>
                <w:color w:val="1F1C52"/>
                <w:spacing w:val="-2"/>
              </w:rPr>
              <w:t xml:space="preserve"> </w:t>
            </w:r>
            <w:r>
              <w:rPr>
                <w:color w:val="1F1C52"/>
              </w:rPr>
              <w:t>Stokely</w:t>
            </w:r>
            <w:r>
              <w:rPr>
                <w:color w:val="1F1C52"/>
                <w:spacing w:val="-2"/>
              </w:rPr>
              <w:t xml:space="preserve"> </w:t>
            </w:r>
            <w:r>
              <w:rPr>
                <w:color w:val="1F1C52"/>
              </w:rPr>
              <w:t>Carmichael, Fannie Lou Hamer, Freedom Riders,</w:t>
            </w:r>
            <w:r>
              <w:rPr>
                <w:color w:val="1F1C52"/>
                <w:spacing w:val="-3"/>
              </w:rPr>
              <w:t xml:space="preserve"> </w:t>
            </w:r>
            <w:r>
              <w:rPr>
                <w:color w:val="1F1C52"/>
              </w:rPr>
              <w:t>A. Philip Randolph, Malcolm X, Justice</w:t>
            </w:r>
          </w:p>
          <w:p w14:paraId="2726E626" w14:textId="77777777" w:rsidR="00D7663B" w:rsidRDefault="00EE0066">
            <w:pPr>
              <w:pStyle w:val="TableParagraph"/>
              <w:spacing w:line="252" w:lineRule="exact"/>
              <w:ind w:left="108" w:right="289"/>
              <w:jc w:val="both"/>
            </w:pPr>
            <w:r>
              <w:rPr>
                <w:color w:val="1F1C52"/>
              </w:rPr>
              <w:t>Thurgood</w:t>
            </w:r>
            <w:r>
              <w:rPr>
                <w:color w:val="1F1C52"/>
                <w:spacing w:val="-8"/>
              </w:rPr>
              <w:t xml:space="preserve"> </w:t>
            </w:r>
            <w:r>
              <w:rPr>
                <w:color w:val="1F1C52"/>
              </w:rPr>
              <w:t>Marshall,</w:t>
            </w:r>
            <w:r>
              <w:rPr>
                <w:color w:val="1F1C52"/>
                <w:spacing w:val="-8"/>
              </w:rPr>
              <w:t xml:space="preserve"> </w:t>
            </w:r>
            <w:r>
              <w:rPr>
                <w:color w:val="1F1C52"/>
              </w:rPr>
              <w:t>Mamie</w:t>
            </w:r>
            <w:r>
              <w:rPr>
                <w:color w:val="1F1C52"/>
                <w:spacing w:val="-12"/>
              </w:rPr>
              <w:t xml:space="preserve"> </w:t>
            </w:r>
            <w:r>
              <w:rPr>
                <w:color w:val="1F1C52"/>
              </w:rPr>
              <w:t>Till</w:t>
            </w:r>
            <w:r>
              <w:rPr>
                <w:color w:val="1F1C52"/>
                <w:spacing w:val="-5"/>
              </w:rPr>
              <w:t xml:space="preserve"> </w:t>
            </w:r>
            <w:r>
              <w:rPr>
                <w:color w:val="1F1C52"/>
              </w:rPr>
              <w:t>Mobley,</w:t>
            </w:r>
            <w:r>
              <w:rPr>
                <w:color w:val="1F1C52"/>
                <w:spacing w:val="-8"/>
              </w:rPr>
              <w:t xml:space="preserve"> </w:t>
            </w:r>
            <w:r>
              <w:rPr>
                <w:color w:val="1F1C52"/>
              </w:rPr>
              <w:t>Diane</w:t>
            </w:r>
            <w:r>
              <w:rPr>
                <w:color w:val="1F1C52"/>
                <w:spacing w:val="-5"/>
              </w:rPr>
              <w:t xml:space="preserve"> </w:t>
            </w:r>
            <w:r>
              <w:rPr>
                <w:color w:val="1F1C52"/>
              </w:rPr>
              <w:t>Nash,</w:t>
            </w:r>
            <w:r>
              <w:rPr>
                <w:color w:val="1F1C52"/>
                <w:spacing w:val="-10"/>
              </w:rPr>
              <w:t xml:space="preserve"> </w:t>
            </w:r>
            <w:r>
              <w:rPr>
                <w:color w:val="1F1C52"/>
              </w:rPr>
              <w:t>Coretta</w:t>
            </w:r>
            <w:r>
              <w:rPr>
                <w:color w:val="1F1C52"/>
                <w:spacing w:val="-5"/>
              </w:rPr>
              <w:t xml:space="preserve"> </w:t>
            </w:r>
            <w:r>
              <w:rPr>
                <w:color w:val="1F1C52"/>
              </w:rPr>
              <w:t>Scott</w:t>
            </w:r>
            <w:r>
              <w:rPr>
                <w:color w:val="1F1C52"/>
                <w:spacing w:val="-5"/>
              </w:rPr>
              <w:t xml:space="preserve"> </w:t>
            </w:r>
            <w:r>
              <w:rPr>
                <w:color w:val="1F1C52"/>
              </w:rPr>
              <w:t>King,</w:t>
            </w:r>
            <w:r>
              <w:rPr>
                <w:color w:val="1F1C52"/>
                <w:spacing w:val="-5"/>
              </w:rPr>
              <w:t xml:space="preserve"> </w:t>
            </w:r>
            <w:r>
              <w:rPr>
                <w:color w:val="1F1C52"/>
              </w:rPr>
              <w:t>John Lewis, Medgar Evers).</w:t>
            </w:r>
          </w:p>
        </w:tc>
      </w:tr>
      <w:tr w:rsidR="00D7663B" w14:paraId="2726E62A" w14:textId="77777777">
        <w:trPr>
          <w:trHeight w:val="503"/>
        </w:trPr>
        <w:tc>
          <w:tcPr>
            <w:tcW w:w="1915" w:type="dxa"/>
          </w:tcPr>
          <w:p w14:paraId="2726E628" w14:textId="77777777" w:rsidR="00D7663B" w:rsidRDefault="00EE0066">
            <w:pPr>
              <w:pStyle w:val="TableParagraph"/>
              <w:spacing w:before="123"/>
            </w:pPr>
            <w:r>
              <w:rPr>
                <w:color w:val="1F1C52"/>
                <w:spacing w:val="-2"/>
              </w:rPr>
              <w:t>SS.912.AA.4.10</w:t>
            </w:r>
          </w:p>
        </w:tc>
        <w:tc>
          <w:tcPr>
            <w:tcW w:w="7358" w:type="dxa"/>
          </w:tcPr>
          <w:p w14:paraId="2726E629" w14:textId="77777777" w:rsidR="00D7663B" w:rsidRDefault="00EE0066">
            <w:pPr>
              <w:pStyle w:val="TableParagraph"/>
              <w:spacing w:line="252" w:lineRule="exact"/>
              <w:ind w:left="108"/>
            </w:pPr>
            <w:r>
              <w:rPr>
                <w:color w:val="1F1C52"/>
              </w:rPr>
              <w:t>Identify</w:t>
            </w:r>
            <w:r>
              <w:rPr>
                <w:color w:val="1F1C52"/>
                <w:spacing w:val="-3"/>
              </w:rPr>
              <w:t xml:space="preserve"> </w:t>
            </w:r>
            <w:r>
              <w:rPr>
                <w:color w:val="1F1C52"/>
              </w:rPr>
              <w:t>key</w:t>
            </w:r>
            <w:r>
              <w:rPr>
                <w:color w:val="1F1C52"/>
                <w:spacing w:val="-3"/>
              </w:rPr>
              <w:t xml:space="preserve"> </w:t>
            </w:r>
            <w:r>
              <w:rPr>
                <w:color w:val="1F1C52"/>
              </w:rPr>
              <w:t>legislation</w:t>
            </w:r>
            <w:r>
              <w:rPr>
                <w:color w:val="1F1C52"/>
                <w:spacing w:val="-3"/>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politicians</w:t>
            </w:r>
            <w:r>
              <w:rPr>
                <w:color w:val="1F1C52"/>
                <w:spacing w:val="-5"/>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figures</w:t>
            </w:r>
            <w:r>
              <w:rPr>
                <w:color w:val="1F1C52"/>
                <w:spacing w:val="-3"/>
              </w:rPr>
              <w:t xml:space="preserve"> </w:t>
            </w:r>
            <w:r>
              <w:rPr>
                <w:color w:val="1F1C52"/>
              </w:rPr>
              <w:t>who</w:t>
            </w:r>
            <w:r>
              <w:rPr>
                <w:color w:val="1F1C52"/>
                <w:spacing w:val="-3"/>
              </w:rPr>
              <w:t xml:space="preserve"> </w:t>
            </w:r>
            <w:r>
              <w:rPr>
                <w:color w:val="1F1C52"/>
              </w:rPr>
              <w:t>advanced American equality and representative democracy.</w:t>
            </w:r>
          </w:p>
        </w:tc>
      </w:tr>
      <w:tr w:rsidR="00D7663B" w14:paraId="2726E62D" w14:textId="77777777">
        <w:trPr>
          <w:trHeight w:val="760"/>
        </w:trPr>
        <w:tc>
          <w:tcPr>
            <w:tcW w:w="1915" w:type="dxa"/>
          </w:tcPr>
          <w:p w14:paraId="2726E62B" w14:textId="77777777" w:rsidR="00D7663B" w:rsidRDefault="00EE0066">
            <w:pPr>
              <w:pStyle w:val="TableParagraph"/>
              <w:spacing w:before="252"/>
            </w:pPr>
            <w:r>
              <w:rPr>
                <w:color w:val="1F1C52"/>
                <w:spacing w:val="-2"/>
              </w:rPr>
              <w:t>SS.912.AA.4.11</w:t>
            </w:r>
          </w:p>
        </w:tc>
        <w:tc>
          <w:tcPr>
            <w:tcW w:w="7358" w:type="dxa"/>
          </w:tcPr>
          <w:p w14:paraId="2726E62C" w14:textId="77777777" w:rsidR="00D7663B" w:rsidRDefault="00EE0066">
            <w:pPr>
              <w:pStyle w:val="TableParagraph"/>
              <w:spacing w:line="252" w:lineRule="exact"/>
              <w:ind w:left="108" w:right="86"/>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2"/>
              </w:rPr>
              <w:t xml:space="preserve"> </w:t>
            </w:r>
            <w:r>
              <w:rPr>
                <w:color w:val="1F1C52"/>
              </w:rPr>
              <w:t>famous</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who</w:t>
            </w:r>
            <w:r>
              <w:rPr>
                <w:color w:val="1F1C52"/>
                <w:spacing w:val="-6"/>
              </w:rPr>
              <w:t xml:space="preserve"> </w:t>
            </w:r>
            <w:r>
              <w:rPr>
                <w:color w:val="1F1C52"/>
              </w:rPr>
              <w:t>contributed</w:t>
            </w:r>
            <w:r>
              <w:rPr>
                <w:color w:val="1F1C52"/>
                <w:spacing w:val="-6"/>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visual</w:t>
            </w:r>
            <w:r>
              <w:rPr>
                <w:color w:val="1F1C52"/>
                <w:spacing w:val="-2"/>
              </w:rPr>
              <w:t xml:space="preserve"> </w:t>
            </w:r>
            <w:r>
              <w:rPr>
                <w:color w:val="1F1C52"/>
              </w:rPr>
              <w:t>and performing arts (e.g., Florida Highwaymen, Marian Anderson, Alvin Ailey, Misty Copeland).</w:t>
            </w:r>
          </w:p>
        </w:tc>
      </w:tr>
      <w:tr w:rsidR="00D7663B" w14:paraId="2726E630" w14:textId="77777777">
        <w:trPr>
          <w:trHeight w:val="506"/>
        </w:trPr>
        <w:tc>
          <w:tcPr>
            <w:tcW w:w="1915" w:type="dxa"/>
          </w:tcPr>
          <w:p w14:paraId="2726E62E" w14:textId="77777777" w:rsidR="00D7663B" w:rsidRDefault="00EE0066">
            <w:pPr>
              <w:pStyle w:val="TableParagraph"/>
              <w:spacing w:before="125"/>
            </w:pPr>
            <w:r>
              <w:rPr>
                <w:color w:val="1F1C52"/>
                <w:spacing w:val="-2"/>
              </w:rPr>
              <w:t>SS.912.AA.4.12</w:t>
            </w:r>
          </w:p>
        </w:tc>
        <w:tc>
          <w:tcPr>
            <w:tcW w:w="7358" w:type="dxa"/>
          </w:tcPr>
          <w:p w14:paraId="2726E62F" w14:textId="77777777" w:rsidR="00D7663B" w:rsidRDefault="00EE0066">
            <w:pPr>
              <w:pStyle w:val="TableParagraph"/>
              <w:spacing w:line="252" w:lineRule="exact"/>
              <w:ind w:left="108"/>
            </w:pPr>
            <w:r>
              <w:rPr>
                <w:color w:val="1F1C52"/>
              </w:rPr>
              <w:t>Analyze</w:t>
            </w:r>
            <w:r>
              <w:rPr>
                <w:color w:val="1F1C52"/>
                <w:spacing w:val="-6"/>
              </w:rPr>
              <w:t xml:space="preserve"> </w:t>
            </w:r>
            <w:r>
              <w:rPr>
                <w:color w:val="1F1C52"/>
              </w:rPr>
              <w:t>economic,</w:t>
            </w:r>
            <w:r>
              <w:rPr>
                <w:color w:val="1F1C52"/>
                <w:spacing w:val="-7"/>
              </w:rPr>
              <w:t xml:space="preserve"> </w:t>
            </w:r>
            <w:r>
              <w:rPr>
                <w:color w:val="1F1C52"/>
              </w:rPr>
              <w:t>political,</w:t>
            </w:r>
            <w:r>
              <w:rPr>
                <w:color w:val="1F1C52"/>
                <w:spacing w:val="-4"/>
              </w:rPr>
              <w:t xml:space="preserve"> </w:t>
            </w:r>
            <w:r>
              <w:rPr>
                <w:color w:val="1F1C52"/>
              </w:rPr>
              <w:t>legal</w:t>
            </w:r>
            <w:r>
              <w:rPr>
                <w:color w:val="1F1C52"/>
                <w:spacing w:val="-3"/>
              </w:rPr>
              <w:t xml:space="preserve"> </w:t>
            </w:r>
            <w:r>
              <w:rPr>
                <w:color w:val="1F1C52"/>
              </w:rPr>
              <w:t>and</w:t>
            </w:r>
            <w:r>
              <w:rPr>
                <w:color w:val="1F1C52"/>
                <w:spacing w:val="-7"/>
              </w:rPr>
              <w:t xml:space="preserve"> </w:t>
            </w:r>
            <w:r>
              <w:rPr>
                <w:color w:val="1F1C52"/>
              </w:rPr>
              <w:t>social</w:t>
            </w:r>
            <w:r>
              <w:rPr>
                <w:color w:val="1F1C52"/>
                <w:spacing w:val="-3"/>
              </w:rPr>
              <w:t xml:space="preserve"> </w:t>
            </w:r>
            <w:r>
              <w:rPr>
                <w:color w:val="1F1C52"/>
              </w:rPr>
              <w:t>experiences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and their contributions and sacrifices to</w:t>
            </w:r>
            <w:r>
              <w:rPr>
                <w:color w:val="1F1C52"/>
                <w:spacing w:val="-1"/>
              </w:rPr>
              <w:t xml:space="preserve"> </w:t>
            </w:r>
            <w:r>
              <w:rPr>
                <w:color w:val="1F1C52"/>
              </w:rPr>
              <w:t>American life from 1960 to present.</w:t>
            </w:r>
          </w:p>
        </w:tc>
      </w:tr>
      <w:tr w:rsidR="00D7663B" w14:paraId="2726E633" w14:textId="77777777">
        <w:trPr>
          <w:trHeight w:val="505"/>
        </w:trPr>
        <w:tc>
          <w:tcPr>
            <w:tcW w:w="1915" w:type="dxa"/>
          </w:tcPr>
          <w:p w14:paraId="2726E631" w14:textId="77777777" w:rsidR="00D7663B" w:rsidRDefault="00EE0066">
            <w:pPr>
              <w:pStyle w:val="TableParagraph"/>
              <w:spacing w:before="125"/>
            </w:pPr>
            <w:r>
              <w:rPr>
                <w:color w:val="1F1C52"/>
                <w:spacing w:val="-2"/>
              </w:rPr>
              <w:t>SS.912.AA.4.13</w:t>
            </w:r>
          </w:p>
        </w:tc>
        <w:tc>
          <w:tcPr>
            <w:tcW w:w="7358" w:type="dxa"/>
          </w:tcPr>
          <w:p w14:paraId="2726E632" w14:textId="77777777" w:rsidR="00D7663B" w:rsidRDefault="00EE0066">
            <w:pPr>
              <w:pStyle w:val="TableParagraph"/>
              <w:spacing w:line="252" w:lineRule="exact"/>
              <w:ind w:left="108"/>
            </w:pPr>
            <w:r>
              <w:rPr>
                <w:color w:val="1F1C52"/>
              </w:rPr>
              <w:t>Examine</w:t>
            </w:r>
            <w:r>
              <w:rPr>
                <w:color w:val="1F1C52"/>
                <w:spacing w:val="-4"/>
              </w:rPr>
              <w:t xml:space="preserve"> </w:t>
            </w:r>
            <w:r>
              <w:rPr>
                <w:color w:val="1F1C52"/>
              </w:rPr>
              <w:t>key</w:t>
            </w:r>
            <w:r>
              <w:rPr>
                <w:color w:val="1F1C52"/>
                <w:spacing w:val="-4"/>
              </w:rPr>
              <w:t xml:space="preserve"> </w:t>
            </w:r>
            <w:r>
              <w:rPr>
                <w:color w:val="1F1C52"/>
              </w:rPr>
              <w:t>events</w:t>
            </w:r>
            <w:r>
              <w:rPr>
                <w:color w:val="1F1C52"/>
                <w:spacing w:val="-4"/>
              </w:rPr>
              <w:t xml:space="preserve"> </w:t>
            </w:r>
            <w:r>
              <w:rPr>
                <w:color w:val="1F1C52"/>
              </w:rPr>
              <w:t>and</w:t>
            </w:r>
            <w:r>
              <w:rPr>
                <w:color w:val="1F1C52"/>
                <w:spacing w:val="-6"/>
              </w:rPr>
              <w:t xml:space="preserve"> </w:t>
            </w:r>
            <w:r>
              <w:rPr>
                <w:color w:val="1F1C52"/>
              </w:rPr>
              <w:t>persons</w:t>
            </w:r>
            <w:r>
              <w:rPr>
                <w:color w:val="1F1C52"/>
                <w:spacing w:val="-6"/>
              </w:rPr>
              <w:t xml:space="preserve"> </w:t>
            </w:r>
            <w:r>
              <w:rPr>
                <w:color w:val="1F1C52"/>
              </w:rPr>
              <w:t>related</w:t>
            </w:r>
            <w:r>
              <w:rPr>
                <w:color w:val="1F1C52"/>
                <w:spacing w:val="-6"/>
              </w:rPr>
              <w:t xml:space="preserve"> </w:t>
            </w:r>
            <w:r>
              <w:rPr>
                <w:color w:val="1F1C52"/>
              </w:rPr>
              <w:t>to</w:t>
            </w:r>
            <w:r>
              <w:rPr>
                <w:color w:val="1F1C52"/>
                <w:spacing w:val="-4"/>
              </w:rPr>
              <w:t xml:space="preserve"> </w:t>
            </w:r>
            <w:r>
              <w:rPr>
                <w:color w:val="1F1C52"/>
              </w:rPr>
              <w:t>society,</w:t>
            </w:r>
            <w:r>
              <w:rPr>
                <w:color w:val="1F1C52"/>
                <w:spacing w:val="-6"/>
              </w:rPr>
              <w:t xml:space="preserve"> </w:t>
            </w:r>
            <w:r>
              <w:rPr>
                <w:color w:val="1F1C52"/>
              </w:rPr>
              <w:t>economics</w:t>
            </w:r>
            <w:r>
              <w:rPr>
                <w:color w:val="1F1C52"/>
                <w:spacing w:val="-6"/>
              </w:rPr>
              <w:t xml:space="preserve"> </w:t>
            </w:r>
            <w:r>
              <w:rPr>
                <w:color w:val="1F1C52"/>
              </w:rPr>
              <w:t>and</w:t>
            </w:r>
            <w:r>
              <w:rPr>
                <w:color w:val="1F1C52"/>
                <w:spacing w:val="-4"/>
              </w:rPr>
              <w:t xml:space="preserve"> </w:t>
            </w:r>
            <w:r>
              <w:rPr>
                <w:color w:val="1F1C52"/>
              </w:rPr>
              <w:t>politics</w:t>
            </w:r>
            <w:r>
              <w:rPr>
                <w:color w:val="1F1C52"/>
                <w:spacing w:val="-6"/>
              </w:rPr>
              <w:t xml:space="preserve"> </w:t>
            </w:r>
            <w:r>
              <w:rPr>
                <w:color w:val="1F1C52"/>
              </w:rPr>
              <w:t>in Florida as they influenced African American experiences.</w:t>
            </w:r>
          </w:p>
        </w:tc>
      </w:tr>
      <w:tr w:rsidR="00D7663B" w14:paraId="2726E636" w14:textId="77777777">
        <w:trPr>
          <w:trHeight w:val="506"/>
        </w:trPr>
        <w:tc>
          <w:tcPr>
            <w:tcW w:w="1915" w:type="dxa"/>
          </w:tcPr>
          <w:p w14:paraId="2726E634" w14:textId="77777777" w:rsidR="00D7663B" w:rsidRDefault="00EE0066">
            <w:pPr>
              <w:pStyle w:val="TableParagraph"/>
              <w:spacing w:before="125"/>
            </w:pPr>
            <w:r>
              <w:rPr>
                <w:color w:val="1F1C52"/>
                <w:spacing w:val="-2"/>
              </w:rPr>
              <w:t>SS.912.CG.2.5</w:t>
            </w:r>
          </w:p>
        </w:tc>
        <w:tc>
          <w:tcPr>
            <w:tcW w:w="7358" w:type="dxa"/>
          </w:tcPr>
          <w:p w14:paraId="2726E635" w14:textId="77777777" w:rsidR="00D7663B" w:rsidRDefault="00EE0066">
            <w:pPr>
              <w:pStyle w:val="TableParagraph"/>
              <w:spacing w:line="252" w:lineRule="exact"/>
              <w:ind w:left="108" w:right="207"/>
            </w:pPr>
            <w:r>
              <w:rPr>
                <w:color w:val="1F1C52"/>
              </w:rPr>
              <w:t>Analyze</w:t>
            </w:r>
            <w:r>
              <w:rPr>
                <w:color w:val="1F1C52"/>
                <w:spacing w:val="-5"/>
              </w:rPr>
              <w:t xml:space="preserve"> </w:t>
            </w:r>
            <w:r>
              <w:rPr>
                <w:color w:val="1F1C52"/>
              </w:rPr>
              <w:t>contemporary</w:t>
            </w:r>
            <w:r>
              <w:rPr>
                <w:color w:val="1F1C52"/>
                <w:spacing w:val="-5"/>
              </w:rPr>
              <w:t xml:space="preserve"> </w:t>
            </w:r>
            <w:r>
              <w:rPr>
                <w:color w:val="1F1C52"/>
              </w:rPr>
              <w:t>and</w:t>
            </w:r>
            <w:r>
              <w:rPr>
                <w:color w:val="1F1C52"/>
                <w:spacing w:val="-8"/>
              </w:rPr>
              <w:t xml:space="preserve"> </w:t>
            </w:r>
            <w:r>
              <w:rPr>
                <w:color w:val="1F1C52"/>
              </w:rPr>
              <w:t>historical</w:t>
            </w:r>
            <w:r>
              <w:rPr>
                <w:color w:val="1F1C52"/>
                <w:spacing w:val="-4"/>
              </w:rPr>
              <w:t xml:space="preserve"> </w:t>
            </w:r>
            <w:r>
              <w:rPr>
                <w:color w:val="1F1C52"/>
              </w:rPr>
              <w:t>examples</w:t>
            </w:r>
            <w:r>
              <w:rPr>
                <w:color w:val="1F1C52"/>
                <w:spacing w:val="-5"/>
              </w:rPr>
              <w:t xml:space="preserve"> </w:t>
            </w:r>
            <w:r>
              <w:rPr>
                <w:color w:val="1F1C52"/>
              </w:rPr>
              <w:t>of</w:t>
            </w:r>
            <w:r>
              <w:rPr>
                <w:color w:val="1F1C52"/>
                <w:spacing w:val="-7"/>
              </w:rPr>
              <w:t xml:space="preserve"> </w:t>
            </w:r>
            <w:r>
              <w:rPr>
                <w:color w:val="1F1C52"/>
              </w:rPr>
              <w:t>government-imposed restrictions on rights.</w:t>
            </w:r>
          </w:p>
        </w:tc>
      </w:tr>
      <w:tr w:rsidR="00D7663B" w14:paraId="2726E63A" w14:textId="77777777">
        <w:trPr>
          <w:trHeight w:val="758"/>
        </w:trPr>
        <w:tc>
          <w:tcPr>
            <w:tcW w:w="1915" w:type="dxa"/>
          </w:tcPr>
          <w:p w14:paraId="2726E637" w14:textId="77777777" w:rsidR="00D7663B" w:rsidRDefault="00EE0066">
            <w:pPr>
              <w:pStyle w:val="TableParagraph"/>
              <w:spacing w:before="250"/>
            </w:pPr>
            <w:r>
              <w:rPr>
                <w:color w:val="1F1C52"/>
                <w:spacing w:val="-2"/>
              </w:rPr>
              <w:t>SS.</w:t>
            </w:r>
            <w:proofErr w:type="gramStart"/>
            <w:r>
              <w:rPr>
                <w:color w:val="1F1C52"/>
                <w:spacing w:val="-2"/>
              </w:rPr>
              <w:t>912.W.</w:t>
            </w:r>
            <w:proofErr w:type="gramEnd"/>
            <w:r>
              <w:rPr>
                <w:color w:val="1F1C52"/>
                <w:spacing w:val="-2"/>
              </w:rPr>
              <w:t>4.14</w:t>
            </w:r>
          </w:p>
        </w:tc>
        <w:tc>
          <w:tcPr>
            <w:tcW w:w="7358" w:type="dxa"/>
          </w:tcPr>
          <w:p w14:paraId="2726E638" w14:textId="77777777" w:rsidR="00D7663B" w:rsidRDefault="00EE0066">
            <w:pPr>
              <w:pStyle w:val="TableParagraph"/>
              <w:ind w:left="108"/>
            </w:pPr>
            <w:r>
              <w:rPr>
                <w:color w:val="1F1C52"/>
              </w:rPr>
              <w:t>Recognize</w:t>
            </w:r>
            <w:r>
              <w:rPr>
                <w:color w:val="1F1C52"/>
                <w:spacing w:val="-5"/>
              </w:rPr>
              <w:t xml:space="preserve"> </w:t>
            </w:r>
            <w:r>
              <w:rPr>
                <w:color w:val="1F1C52"/>
              </w:rPr>
              <w:t>the</w:t>
            </w:r>
            <w:r>
              <w:rPr>
                <w:color w:val="1F1C52"/>
                <w:spacing w:val="-3"/>
              </w:rPr>
              <w:t xml:space="preserve"> </w:t>
            </w:r>
            <w:r>
              <w:rPr>
                <w:color w:val="1F1C52"/>
              </w:rPr>
              <w:t>practice</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and</w:t>
            </w:r>
            <w:r>
              <w:rPr>
                <w:color w:val="1F1C52"/>
                <w:spacing w:val="-3"/>
              </w:rPr>
              <w:t xml:space="preserve"> </w:t>
            </w:r>
            <w:r>
              <w:rPr>
                <w:color w:val="1F1C52"/>
              </w:rPr>
              <w:t>other</w:t>
            </w:r>
            <w:r>
              <w:rPr>
                <w:color w:val="1F1C52"/>
                <w:spacing w:val="-2"/>
              </w:rPr>
              <w:t xml:space="preserve"> </w:t>
            </w:r>
            <w:r>
              <w:rPr>
                <w:color w:val="1F1C52"/>
              </w:rPr>
              <w:t>forms</w:t>
            </w:r>
            <w:r>
              <w:rPr>
                <w:color w:val="1F1C52"/>
                <w:spacing w:val="-3"/>
              </w:rPr>
              <w:t xml:space="preserve"> </w:t>
            </w:r>
            <w:r>
              <w:rPr>
                <w:color w:val="1F1C52"/>
              </w:rPr>
              <w:t>of</w:t>
            </w:r>
            <w:r>
              <w:rPr>
                <w:color w:val="1F1C52"/>
                <w:spacing w:val="-2"/>
              </w:rPr>
              <w:t xml:space="preserve"> </w:t>
            </w:r>
            <w:r>
              <w:rPr>
                <w:color w:val="1F1C52"/>
              </w:rPr>
              <w:t>forced</w:t>
            </w:r>
            <w:r>
              <w:rPr>
                <w:color w:val="1F1C52"/>
                <w:spacing w:val="-6"/>
              </w:rPr>
              <w:t xml:space="preserve"> </w:t>
            </w:r>
            <w:r>
              <w:rPr>
                <w:color w:val="1F1C52"/>
              </w:rPr>
              <w:t>labor</w:t>
            </w:r>
            <w:r>
              <w:rPr>
                <w:color w:val="1F1C52"/>
                <w:spacing w:val="-2"/>
              </w:rPr>
              <w:t xml:space="preserve"> </w:t>
            </w:r>
            <w:r>
              <w:rPr>
                <w:color w:val="1F1C52"/>
              </w:rPr>
              <w:t>experienced during the 13th through 17th centuries in East</w:t>
            </w:r>
            <w:r>
              <w:rPr>
                <w:color w:val="1F1C52"/>
                <w:spacing w:val="-5"/>
              </w:rPr>
              <w:t xml:space="preserve"> </w:t>
            </w:r>
            <w:r>
              <w:rPr>
                <w:color w:val="1F1C52"/>
              </w:rPr>
              <w:t>Africa, West</w:t>
            </w:r>
            <w:r>
              <w:rPr>
                <w:color w:val="1F1C52"/>
                <w:spacing w:val="-2"/>
              </w:rPr>
              <w:t xml:space="preserve"> </w:t>
            </w:r>
            <w:r>
              <w:rPr>
                <w:color w:val="1F1C52"/>
              </w:rPr>
              <w:t>Africa, Europe,</w:t>
            </w:r>
          </w:p>
          <w:p w14:paraId="2726E639" w14:textId="77777777" w:rsidR="00D7663B" w:rsidRDefault="00EE0066">
            <w:pPr>
              <w:pStyle w:val="TableParagraph"/>
              <w:spacing w:line="233" w:lineRule="exact"/>
              <w:ind w:left="108"/>
            </w:pPr>
            <w:r>
              <w:rPr>
                <w:color w:val="1F1C52"/>
              </w:rPr>
              <w:t>Southwest</w:t>
            </w:r>
            <w:r>
              <w:rPr>
                <w:color w:val="1F1C52"/>
                <w:spacing w:val="-13"/>
              </w:rPr>
              <w:t xml:space="preserve"> </w:t>
            </w:r>
            <w:r>
              <w:rPr>
                <w:color w:val="1F1C52"/>
              </w:rPr>
              <w:t>Asia,</w:t>
            </w:r>
            <w:r>
              <w:rPr>
                <w:color w:val="1F1C52"/>
                <w:spacing w:val="-5"/>
              </w:rPr>
              <w:t xml:space="preserve"> </w:t>
            </w:r>
            <w:r>
              <w:rPr>
                <w:color w:val="1F1C52"/>
              </w:rPr>
              <w:t>and</w:t>
            </w:r>
            <w:r>
              <w:rPr>
                <w:color w:val="1F1C52"/>
                <w:spacing w:val="-5"/>
              </w:rPr>
              <w:t xml:space="preserve"> </w:t>
            </w:r>
            <w:r>
              <w:rPr>
                <w:color w:val="1F1C52"/>
              </w:rPr>
              <w:t>the</w:t>
            </w:r>
            <w:r>
              <w:rPr>
                <w:color w:val="1F1C52"/>
                <w:spacing w:val="-13"/>
              </w:rPr>
              <w:t xml:space="preserve"> </w:t>
            </w:r>
            <w:r>
              <w:rPr>
                <w:color w:val="1F1C52"/>
                <w:spacing w:val="-2"/>
              </w:rPr>
              <w:t>Americas.</w:t>
            </w:r>
          </w:p>
        </w:tc>
      </w:tr>
    </w:tbl>
    <w:p w14:paraId="2726E63B"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358"/>
      </w:tblGrid>
      <w:tr w:rsidR="00D7663B" w14:paraId="2726E63E" w14:textId="77777777">
        <w:trPr>
          <w:trHeight w:val="505"/>
        </w:trPr>
        <w:tc>
          <w:tcPr>
            <w:tcW w:w="1915" w:type="dxa"/>
          </w:tcPr>
          <w:p w14:paraId="2726E63C" w14:textId="77777777" w:rsidR="00D7663B" w:rsidRDefault="00EE0066">
            <w:pPr>
              <w:pStyle w:val="TableParagraph"/>
              <w:spacing w:before="125"/>
            </w:pPr>
            <w:r>
              <w:rPr>
                <w:color w:val="1F1C52"/>
                <w:spacing w:val="-2"/>
              </w:rPr>
              <w:lastRenderedPageBreak/>
              <w:t>SS.</w:t>
            </w:r>
            <w:proofErr w:type="gramStart"/>
            <w:r>
              <w:rPr>
                <w:color w:val="1F1C52"/>
                <w:spacing w:val="-2"/>
              </w:rPr>
              <w:t>912.W.</w:t>
            </w:r>
            <w:proofErr w:type="gramEnd"/>
            <w:r>
              <w:rPr>
                <w:color w:val="1F1C52"/>
                <w:spacing w:val="-2"/>
              </w:rPr>
              <w:t>4.15</w:t>
            </w:r>
          </w:p>
        </w:tc>
        <w:tc>
          <w:tcPr>
            <w:tcW w:w="7358" w:type="dxa"/>
          </w:tcPr>
          <w:p w14:paraId="2726E63D" w14:textId="77777777" w:rsidR="00D7663B" w:rsidRDefault="00EE0066">
            <w:pPr>
              <w:pStyle w:val="TableParagraph"/>
              <w:spacing w:line="254" w:lineRule="exact"/>
              <w:ind w:left="108"/>
            </w:pPr>
            <w:r>
              <w:rPr>
                <w:color w:val="1F1C52"/>
              </w:rPr>
              <w:t>Explain</w:t>
            </w:r>
            <w:r>
              <w:rPr>
                <w:color w:val="1F1C52"/>
                <w:spacing w:val="-2"/>
              </w:rPr>
              <w:t xml:space="preserve"> </w:t>
            </w:r>
            <w:r>
              <w:rPr>
                <w:color w:val="1F1C52"/>
              </w:rPr>
              <w:t>the</w:t>
            </w:r>
            <w:r>
              <w:rPr>
                <w:color w:val="1F1C52"/>
                <w:spacing w:val="-2"/>
              </w:rPr>
              <w:t xml:space="preserve"> </w:t>
            </w:r>
            <w:r>
              <w:rPr>
                <w:color w:val="1F1C52"/>
              </w:rPr>
              <w:t>origins,</w:t>
            </w:r>
            <w:r>
              <w:rPr>
                <w:color w:val="1F1C52"/>
                <w:spacing w:val="-5"/>
              </w:rPr>
              <w:t xml:space="preserve"> </w:t>
            </w:r>
            <w:r>
              <w:rPr>
                <w:color w:val="1F1C52"/>
              </w:rPr>
              <w:t>developments,</w:t>
            </w:r>
            <w:r>
              <w:rPr>
                <w:color w:val="1F1C52"/>
                <w:spacing w:val="-5"/>
              </w:rPr>
              <w:t xml:space="preserve"> </w:t>
            </w:r>
            <w:r>
              <w:rPr>
                <w:color w:val="1F1C52"/>
              </w:rPr>
              <w:t>and</w:t>
            </w:r>
            <w:r>
              <w:rPr>
                <w:color w:val="1F1C52"/>
                <w:spacing w:val="-5"/>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trans-Atlantic</w:t>
            </w:r>
            <w:r>
              <w:rPr>
                <w:color w:val="1F1C52"/>
                <w:spacing w:val="-4"/>
              </w:rPr>
              <w:t xml:space="preserve"> </w:t>
            </w:r>
            <w:r>
              <w:rPr>
                <w:color w:val="1F1C52"/>
              </w:rPr>
              <w:t>slave</w:t>
            </w:r>
            <w:r>
              <w:rPr>
                <w:color w:val="1F1C52"/>
                <w:spacing w:val="-4"/>
              </w:rPr>
              <w:t xml:space="preserve"> </w:t>
            </w:r>
            <w:r>
              <w:rPr>
                <w:color w:val="1F1C52"/>
              </w:rPr>
              <w:t>trade between West Africa and the Americas.</w:t>
            </w:r>
          </w:p>
        </w:tc>
      </w:tr>
    </w:tbl>
    <w:p w14:paraId="2726E63F" w14:textId="77777777" w:rsidR="00D7663B" w:rsidRDefault="00D7663B">
      <w:pPr>
        <w:pStyle w:val="TableParagraph"/>
        <w:spacing w:line="254" w:lineRule="exact"/>
        <w:sectPr w:rsidR="00D7663B">
          <w:type w:val="continuous"/>
          <w:pgSz w:w="12240" w:h="15840"/>
          <w:pgMar w:top="1420" w:right="0" w:bottom="1160" w:left="360" w:header="0" w:footer="975" w:gutter="0"/>
          <w:cols w:space="720"/>
        </w:sectPr>
      </w:pPr>
    </w:p>
    <w:p w14:paraId="2726E640"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641" w14:textId="77777777" w:rsidR="00D7663B" w:rsidRDefault="00EE0066">
      <w:pPr>
        <w:pStyle w:val="BodyText"/>
        <w:ind w:left="1171" w:right="1536"/>
      </w:pPr>
      <w:r>
        <w:rPr>
          <w:color w:val="1F1C52"/>
        </w:rPr>
        <w:t>The history of Asian Americans and Pacific Islanders, including the history of Japanese internment camps</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incarceration</w:t>
      </w:r>
      <w:r>
        <w:rPr>
          <w:color w:val="1F1C52"/>
          <w:spacing w:val="-3"/>
        </w:rPr>
        <w:t xml:space="preserve"> </w:t>
      </w:r>
      <w:r>
        <w:rPr>
          <w:color w:val="1F1C52"/>
        </w:rPr>
        <w:t>of</w:t>
      </w:r>
      <w:r>
        <w:rPr>
          <w:color w:val="1F1C52"/>
          <w:spacing w:val="-2"/>
        </w:rPr>
        <w:t xml:space="preserve"> </w:t>
      </w:r>
      <w:proofErr w:type="gramStart"/>
      <w:r>
        <w:rPr>
          <w:color w:val="1F1C52"/>
        </w:rPr>
        <w:t>Japanese-Americans</w:t>
      </w:r>
      <w:proofErr w:type="gramEnd"/>
      <w:r>
        <w:rPr>
          <w:color w:val="1F1C52"/>
          <w:spacing w:val="-3"/>
        </w:rPr>
        <w:t xml:space="preserve"> </w:t>
      </w:r>
      <w:r>
        <w:rPr>
          <w:color w:val="1F1C52"/>
        </w:rPr>
        <w:t>during</w:t>
      </w:r>
      <w:r>
        <w:rPr>
          <w:color w:val="1F1C52"/>
          <w:spacing w:val="-6"/>
        </w:rPr>
        <w:t xml:space="preserve"> </w:t>
      </w:r>
      <w:r>
        <w:rPr>
          <w:color w:val="1F1C52"/>
        </w:rPr>
        <w:t>World</w:t>
      </w:r>
      <w:r>
        <w:rPr>
          <w:color w:val="1F1C52"/>
          <w:spacing w:val="-6"/>
        </w:rPr>
        <w:t xml:space="preserve"> </w:t>
      </w:r>
      <w:r>
        <w:rPr>
          <w:color w:val="1F1C52"/>
        </w:rPr>
        <w:t>War</w:t>
      </w:r>
      <w:r>
        <w:rPr>
          <w:color w:val="1F1C52"/>
          <w:spacing w:val="-2"/>
        </w:rPr>
        <w:t xml:space="preserve"> </w:t>
      </w:r>
      <w:r>
        <w:rPr>
          <w:color w:val="1F1C52"/>
        </w:rPr>
        <w:t>II;</w:t>
      </w:r>
      <w:r>
        <w:rPr>
          <w:color w:val="1F1C52"/>
          <w:spacing w:val="-2"/>
        </w:rPr>
        <w:t xml:space="preserve"> </w:t>
      </w:r>
      <w:r>
        <w:rPr>
          <w:color w:val="1F1C52"/>
        </w:rPr>
        <w:t>the</w:t>
      </w:r>
      <w:r>
        <w:rPr>
          <w:color w:val="1F1C52"/>
          <w:spacing w:val="-5"/>
        </w:rPr>
        <w:t xml:space="preserve"> </w:t>
      </w:r>
      <w:r>
        <w:rPr>
          <w:color w:val="1F1C52"/>
        </w:rPr>
        <w:t>immigration,</w:t>
      </w:r>
      <w:r>
        <w:rPr>
          <w:color w:val="1F1C52"/>
          <w:spacing w:val="-3"/>
        </w:rPr>
        <w:t xml:space="preserve"> </w:t>
      </w:r>
      <w:r>
        <w:rPr>
          <w:color w:val="1F1C52"/>
        </w:rPr>
        <w:t xml:space="preserve">citizenship, civil rights, identity, and culture of Asian Americans and Pacific Islanders; and the contributions of Asian Americans and Pacific Islanders to American society. Instructional materials shall include the contributions of Asian Americans and Pacific Islanders to American society. </w:t>
      </w:r>
      <w:hyperlink r:id="rId28">
        <w:r>
          <w:rPr>
            <w:color w:val="0000FF"/>
            <w:u w:val="single" w:color="0000FF"/>
          </w:rPr>
          <w:t>s. 1003.42(2)(</w:t>
        </w:r>
        <w:proofErr w:type="spellStart"/>
        <w:r>
          <w:rPr>
            <w:color w:val="0000FF"/>
            <w:u w:val="single" w:color="0000FF"/>
          </w:rPr>
          <w:t>i</w:t>
        </w:r>
        <w:proofErr w:type="spellEnd"/>
        <w:r>
          <w:rPr>
            <w:color w:val="0000FF"/>
            <w:u w:val="single" w:color="0000FF"/>
          </w:rPr>
          <w:t>), F.S.</w:t>
        </w:r>
      </w:hyperlink>
    </w:p>
    <w:p w14:paraId="2726E642" w14:textId="77777777" w:rsidR="00D7663B" w:rsidRDefault="00D7663B">
      <w:pPr>
        <w:pStyle w:val="BodyText"/>
        <w:spacing w:before="25"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339"/>
      </w:tblGrid>
      <w:tr w:rsidR="00D7663B" w14:paraId="2726E645" w14:textId="77777777">
        <w:trPr>
          <w:trHeight w:val="251"/>
        </w:trPr>
        <w:tc>
          <w:tcPr>
            <w:tcW w:w="1913" w:type="dxa"/>
            <w:shd w:val="clear" w:color="auto" w:fill="1F1C52"/>
          </w:tcPr>
          <w:p w14:paraId="2726E643" w14:textId="77777777" w:rsidR="00D7663B" w:rsidRDefault="00EE0066">
            <w:pPr>
              <w:pStyle w:val="TableParagraph"/>
              <w:spacing w:line="232" w:lineRule="exact"/>
              <w:ind w:left="148"/>
            </w:pPr>
            <w:r>
              <w:rPr>
                <w:color w:val="FFFFFF"/>
              </w:rPr>
              <w:t>Grade</w:t>
            </w:r>
            <w:r>
              <w:rPr>
                <w:color w:val="FFFFFF"/>
                <w:spacing w:val="-2"/>
              </w:rPr>
              <w:t xml:space="preserve"> </w:t>
            </w:r>
            <w:r>
              <w:rPr>
                <w:color w:val="FFFFFF"/>
                <w:spacing w:val="-10"/>
              </w:rPr>
              <w:t>7</w:t>
            </w:r>
          </w:p>
        </w:tc>
        <w:tc>
          <w:tcPr>
            <w:tcW w:w="7339" w:type="dxa"/>
            <w:shd w:val="clear" w:color="auto" w:fill="1F1C52"/>
          </w:tcPr>
          <w:p w14:paraId="2726E644" w14:textId="77777777" w:rsidR="00D7663B" w:rsidRDefault="00D7663B">
            <w:pPr>
              <w:pStyle w:val="TableParagraph"/>
              <w:ind w:left="0"/>
              <w:rPr>
                <w:sz w:val="18"/>
              </w:rPr>
            </w:pPr>
          </w:p>
        </w:tc>
      </w:tr>
      <w:tr w:rsidR="00D7663B" w14:paraId="2726E648" w14:textId="77777777">
        <w:trPr>
          <w:trHeight w:val="506"/>
        </w:trPr>
        <w:tc>
          <w:tcPr>
            <w:tcW w:w="1913" w:type="dxa"/>
          </w:tcPr>
          <w:p w14:paraId="2726E646" w14:textId="77777777" w:rsidR="00D7663B" w:rsidRDefault="00EE0066">
            <w:pPr>
              <w:pStyle w:val="TableParagraph"/>
              <w:spacing w:before="125"/>
            </w:pPr>
            <w:r>
              <w:rPr>
                <w:color w:val="1F1C52"/>
                <w:spacing w:val="-2"/>
              </w:rPr>
              <w:t>SS.7.CG.2.4</w:t>
            </w:r>
          </w:p>
        </w:tc>
        <w:tc>
          <w:tcPr>
            <w:tcW w:w="7339" w:type="dxa"/>
          </w:tcPr>
          <w:p w14:paraId="2726E647"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safeguard</w:t>
            </w:r>
            <w:r>
              <w:rPr>
                <w:color w:val="1F1C52"/>
                <w:spacing w:val="-3"/>
              </w:rPr>
              <w:t xml:space="preserve"> </w:t>
            </w:r>
            <w:r>
              <w:rPr>
                <w:color w:val="1F1C52"/>
              </w:rPr>
              <w:t xml:space="preserve">individual </w:t>
            </w:r>
            <w:r>
              <w:rPr>
                <w:color w:val="1F1C52"/>
                <w:spacing w:val="-2"/>
              </w:rPr>
              <w:t>rights.</w:t>
            </w:r>
          </w:p>
        </w:tc>
      </w:tr>
      <w:tr w:rsidR="00D7663B" w14:paraId="2726E64B" w14:textId="77777777">
        <w:trPr>
          <w:trHeight w:val="254"/>
        </w:trPr>
        <w:tc>
          <w:tcPr>
            <w:tcW w:w="1913" w:type="dxa"/>
            <w:shd w:val="clear" w:color="auto" w:fill="1F1C52"/>
          </w:tcPr>
          <w:p w14:paraId="2726E649"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8</w:t>
            </w:r>
          </w:p>
        </w:tc>
        <w:tc>
          <w:tcPr>
            <w:tcW w:w="7339" w:type="dxa"/>
            <w:shd w:val="clear" w:color="auto" w:fill="1F1C52"/>
          </w:tcPr>
          <w:p w14:paraId="2726E64A" w14:textId="77777777" w:rsidR="00D7663B" w:rsidRDefault="00D7663B">
            <w:pPr>
              <w:pStyle w:val="TableParagraph"/>
              <w:ind w:left="0"/>
              <w:rPr>
                <w:sz w:val="18"/>
              </w:rPr>
            </w:pPr>
          </w:p>
        </w:tc>
      </w:tr>
      <w:tr w:rsidR="00D7663B" w14:paraId="2726E64F" w14:textId="77777777">
        <w:trPr>
          <w:trHeight w:val="757"/>
        </w:trPr>
        <w:tc>
          <w:tcPr>
            <w:tcW w:w="1913" w:type="dxa"/>
          </w:tcPr>
          <w:p w14:paraId="2726E64C" w14:textId="77777777" w:rsidR="00D7663B" w:rsidRDefault="00EE0066">
            <w:pPr>
              <w:pStyle w:val="TableParagraph"/>
              <w:spacing w:before="253"/>
            </w:pPr>
            <w:r>
              <w:rPr>
                <w:color w:val="1F1C52"/>
                <w:spacing w:val="-2"/>
              </w:rPr>
              <w:t>SS.</w:t>
            </w:r>
            <w:proofErr w:type="gramStart"/>
            <w:r>
              <w:rPr>
                <w:color w:val="1F1C52"/>
                <w:spacing w:val="-2"/>
              </w:rPr>
              <w:t>8.A.</w:t>
            </w:r>
            <w:proofErr w:type="gramEnd"/>
            <w:r>
              <w:rPr>
                <w:color w:val="1F1C52"/>
                <w:spacing w:val="-2"/>
              </w:rPr>
              <w:t>4.4</w:t>
            </w:r>
          </w:p>
        </w:tc>
        <w:tc>
          <w:tcPr>
            <w:tcW w:w="7339" w:type="dxa"/>
          </w:tcPr>
          <w:p w14:paraId="2726E64D" w14:textId="77777777" w:rsidR="00D7663B" w:rsidRDefault="00EE0066">
            <w:pPr>
              <w:pStyle w:val="TableParagraph"/>
              <w:spacing w:line="251"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5"/>
              </w:rPr>
              <w:t xml:space="preserve"> </w:t>
            </w:r>
            <w:r>
              <w:rPr>
                <w:color w:val="1F1C52"/>
              </w:rPr>
              <w:t>of</w:t>
            </w:r>
            <w:r>
              <w:rPr>
                <w:color w:val="1F1C52"/>
                <w:spacing w:val="-3"/>
              </w:rPr>
              <w:t xml:space="preserve"> </w:t>
            </w:r>
            <w:r>
              <w:rPr>
                <w:color w:val="1F1C52"/>
              </w:rPr>
              <w:t>westward</w:t>
            </w:r>
            <w:r>
              <w:rPr>
                <w:color w:val="1F1C52"/>
                <w:spacing w:val="-3"/>
              </w:rPr>
              <w:t xml:space="preserve"> </w:t>
            </w:r>
            <w:r>
              <w:rPr>
                <w:color w:val="1F1C52"/>
              </w:rPr>
              <w:t>expansion</w:t>
            </w:r>
            <w:r>
              <w:rPr>
                <w:color w:val="1F1C52"/>
                <w:spacing w:val="-4"/>
              </w:rPr>
              <w:t xml:space="preserve"> </w:t>
            </w:r>
            <w:r>
              <w:rPr>
                <w:color w:val="1F1C52"/>
              </w:rPr>
              <w:t>on</w:t>
            </w:r>
            <w:r>
              <w:rPr>
                <w:color w:val="1F1C52"/>
                <w:spacing w:val="-3"/>
              </w:rPr>
              <w:t xml:space="preserve"> </w:t>
            </w:r>
            <w:r>
              <w:rPr>
                <w:color w:val="1F1C52"/>
              </w:rPr>
              <w:t>cultural</w:t>
            </w:r>
            <w:r>
              <w:rPr>
                <w:color w:val="1F1C52"/>
                <w:spacing w:val="-6"/>
              </w:rPr>
              <w:t xml:space="preserve"> </w:t>
            </w:r>
            <w:r>
              <w:rPr>
                <w:color w:val="1F1C52"/>
              </w:rPr>
              <w:t>practices</w:t>
            </w:r>
            <w:r>
              <w:rPr>
                <w:color w:val="1F1C52"/>
                <w:spacing w:val="-5"/>
              </w:rPr>
              <w:t xml:space="preserve"> </w:t>
            </w:r>
            <w:r>
              <w:rPr>
                <w:color w:val="1F1C52"/>
              </w:rPr>
              <w:t>and</w:t>
            </w:r>
            <w:r>
              <w:rPr>
                <w:color w:val="1F1C52"/>
                <w:spacing w:val="-6"/>
              </w:rPr>
              <w:t xml:space="preserve"> </w:t>
            </w:r>
            <w:r>
              <w:rPr>
                <w:color w:val="1F1C52"/>
                <w:spacing w:val="-2"/>
              </w:rPr>
              <w:t>migration</w:t>
            </w:r>
          </w:p>
          <w:p w14:paraId="2726E64E" w14:textId="77777777" w:rsidR="00D7663B" w:rsidRDefault="00EE0066">
            <w:pPr>
              <w:pStyle w:val="TableParagraph"/>
              <w:spacing w:line="252" w:lineRule="exact"/>
              <w:ind w:left="107" w:right="201"/>
            </w:pP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4"/>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4"/>
              </w:rPr>
              <w:t xml:space="preserve"> </w:t>
            </w:r>
            <w:r>
              <w:rPr>
                <w:color w:val="1F1C52"/>
              </w:rPr>
              <w:t>and</w:t>
            </w:r>
            <w:r>
              <w:rPr>
                <w:color w:val="1F1C52"/>
                <w:spacing w:val="-4"/>
              </w:rPr>
              <w:t xml:space="preserve"> </w:t>
            </w:r>
            <w:r>
              <w:rPr>
                <w:color w:val="1F1C52"/>
              </w:rPr>
              <w:t>other</w:t>
            </w:r>
            <w:r>
              <w:rPr>
                <w:color w:val="1F1C52"/>
                <w:spacing w:val="-6"/>
              </w:rPr>
              <w:t xml:space="preserve"> </w:t>
            </w:r>
            <w:r>
              <w:rPr>
                <w:color w:val="1F1C52"/>
              </w:rPr>
              <w:t xml:space="preserve">minority </w:t>
            </w:r>
            <w:r>
              <w:rPr>
                <w:color w:val="1F1C52"/>
                <w:spacing w:val="-2"/>
              </w:rPr>
              <w:t>groups.</w:t>
            </w:r>
          </w:p>
        </w:tc>
      </w:tr>
      <w:tr w:rsidR="00D7663B" w14:paraId="2726E652" w14:textId="77777777">
        <w:trPr>
          <w:trHeight w:val="506"/>
        </w:trPr>
        <w:tc>
          <w:tcPr>
            <w:tcW w:w="1913" w:type="dxa"/>
          </w:tcPr>
          <w:p w14:paraId="2726E650" w14:textId="77777777" w:rsidR="00D7663B" w:rsidRDefault="00EE0066">
            <w:pPr>
              <w:pStyle w:val="TableParagraph"/>
              <w:spacing w:before="125"/>
            </w:pPr>
            <w:r>
              <w:rPr>
                <w:color w:val="1F1C52"/>
                <w:spacing w:val="-2"/>
              </w:rPr>
              <w:t>SS.</w:t>
            </w:r>
            <w:proofErr w:type="gramStart"/>
            <w:r>
              <w:rPr>
                <w:color w:val="1F1C52"/>
                <w:spacing w:val="-2"/>
              </w:rPr>
              <w:t>8.E.</w:t>
            </w:r>
            <w:proofErr w:type="gramEnd"/>
            <w:r>
              <w:rPr>
                <w:color w:val="1F1C52"/>
                <w:spacing w:val="-2"/>
              </w:rPr>
              <w:t>2.3</w:t>
            </w:r>
          </w:p>
        </w:tc>
        <w:tc>
          <w:tcPr>
            <w:tcW w:w="7339" w:type="dxa"/>
          </w:tcPr>
          <w:p w14:paraId="2726E651" w14:textId="77777777" w:rsidR="00D7663B" w:rsidRDefault="00EE0066">
            <w:pPr>
              <w:pStyle w:val="TableParagraph"/>
              <w:spacing w:line="252"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role</w:t>
            </w:r>
            <w:r>
              <w:rPr>
                <w:color w:val="1F1C52"/>
                <w:spacing w:val="-3"/>
              </w:rPr>
              <w:t xml:space="preserve"> </w:t>
            </w:r>
            <w:r>
              <w:rPr>
                <w:color w:val="1F1C52"/>
              </w:rPr>
              <w:t>of</w:t>
            </w:r>
            <w:r>
              <w:rPr>
                <w:color w:val="1F1C52"/>
                <w:spacing w:val="-13"/>
              </w:rPr>
              <w:t xml:space="preserve"> </w:t>
            </w:r>
            <w:r>
              <w:rPr>
                <w:color w:val="1F1C52"/>
              </w:rPr>
              <w:t>Africans</w:t>
            </w:r>
            <w:r>
              <w:rPr>
                <w:color w:val="1F1C52"/>
                <w:spacing w:val="-5"/>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minority</w:t>
            </w:r>
            <w:r>
              <w:rPr>
                <w:color w:val="1F1C52"/>
                <w:spacing w:val="-3"/>
              </w:rPr>
              <w:t xml:space="preserve"> </w:t>
            </w:r>
            <w:r>
              <w:rPr>
                <w:color w:val="1F1C52"/>
              </w:rPr>
              <w:t>groups</w:t>
            </w:r>
            <w:r>
              <w:rPr>
                <w:color w:val="1F1C52"/>
                <w:spacing w:val="-5"/>
              </w:rPr>
              <w:t xml:space="preserve"> </w:t>
            </w:r>
            <w:r>
              <w:rPr>
                <w:color w:val="1F1C52"/>
              </w:rPr>
              <w:t>in</w:t>
            </w:r>
            <w:r>
              <w:rPr>
                <w:color w:val="1F1C52"/>
                <w:spacing w:val="-3"/>
              </w:rPr>
              <w:t xml:space="preserve"> </w:t>
            </w:r>
            <w:r>
              <w:rPr>
                <w:color w:val="1F1C52"/>
              </w:rPr>
              <w:t>the</w:t>
            </w:r>
            <w:r>
              <w:rPr>
                <w:color w:val="1F1C52"/>
                <w:spacing w:val="-5"/>
              </w:rPr>
              <w:t xml:space="preserve"> </w:t>
            </w:r>
            <w:r>
              <w:rPr>
                <w:color w:val="1F1C52"/>
              </w:rPr>
              <w:t>economic development of the United States.</w:t>
            </w:r>
          </w:p>
        </w:tc>
      </w:tr>
      <w:tr w:rsidR="00D7663B" w14:paraId="2726E655" w14:textId="77777777">
        <w:trPr>
          <w:trHeight w:val="253"/>
        </w:trPr>
        <w:tc>
          <w:tcPr>
            <w:tcW w:w="1913" w:type="dxa"/>
            <w:shd w:val="clear" w:color="auto" w:fill="1F1C52"/>
          </w:tcPr>
          <w:p w14:paraId="2726E653" w14:textId="77777777" w:rsidR="00D7663B" w:rsidRDefault="00EE0066">
            <w:pPr>
              <w:pStyle w:val="TableParagraph"/>
              <w:spacing w:before="1" w:line="233" w:lineRule="exact"/>
            </w:pPr>
            <w:r>
              <w:rPr>
                <w:color w:val="FFFFFF"/>
              </w:rPr>
              <w:t>Grades</w:t>
            </w:r>
            <w:r>
              <w:rPr>
                <w:color w:val="FFFFFF"/>
                <w:spacing w:val="-4"/>
              </w:rPr>
              <w:t xml:space="preserve"> </w:t>
            </w:r>
            <w:r>
              <w:rPr>
                <w:color w:val="FFFFFF"/>
              </w:rPr>
              <w:t>9-</w:t>
            </w:r>
            <w:r>
              <w:rPr>
                <w:color w:val="FFFFFF"/>
                <w:spacing w:val="-5"/>
              </w:rPr>
              <w:t>12</w:t>
            </w:r>
          </w:p>
        </w:tc>
        <w:tc>
          <w:tcPr>
            <w:tcW w:w="7339" w:type="dxa"/>
            <w:shd w:val="clear" w:color="auto" w:fill="1F1C52"/>
          </w:tcPr>
          <w:p w14:paraId="2726E654" w14:textId="77777777" w:rsidR="00D7663B" w:rsidRDefault="00D7663B">
            <w:pPr>
              <w:pStyle w:val="TableParagraph"/>
              <w:ind w:left="0"/>
              <w:rPr>
                <w:sz w:val="18"/>
              </w:rPr>
            </w:pPr>
          </w:p>
        </w:tc>
      </w:tr>
      <w:tr w:rsidR="00D7663B" w14:paraId="2726E659" w14:textId="77777777">
        <w:trPr>
          <w:trHeight w:val="757"/>
        </w:trPr>
        <w:tc>
          <w:tcPr>
            <w:tcW w:w="1913" w:type="dxa"/>
          </w:tcPr>
          <w:p w14:paraId="2726E656"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3.7</w:t>
            </w:r>
          </w:p>
        </w:tc>
        <w:tc>
          <w:tcPr>
            <w:tcW w:w="7339" w:type="dxa"/>
          </w:tcPr>
          <w:p w14:paraId="2726E657" w14:textId="77777777" w:rsidR="00D7663B" w:rsidRDefault="00EE0066">
            <w:pPr>
              <w:pStyle w:val="TableParagraph"/>
              <w:spacing w:line="251" w:lineRule="exact"/>
              <w:ind w:left="107"/>
            </w:pPr>
            <w:r>
              <w:rPr>
                <w:color w:val="1F1C52"/>
              </w:rPr>
              <w:t>Compare</w:t>
            </w:r>
            <w:r>
              <w:rPr>
                <w:color w:val="1F1C52"/>
                <w:spacing w:val="-4"/>
              </w:rPr>
              <w:t xml:space="preserve"> </w:t>
            </w:r>
            <w:r>
              <w:rPr>
                <w:color w:val="1F1C52"/>
              </w:rPr>
              <w:t>the</w:t>
            </w:r>
            <w:r>
              <w:rPr>
                <w:color w:val="1F1C52"/>
                <w:spacing w:val="-2"/>
              </w:rPr>
              <w:t xml:space="preserve"> </w:t>
            </w:r>
            <w:r>
              <w:rPr>
                <w:color w:val="1F1C52"/>
              </w:rPr>
              <w:t>experience</w:t>
            </w:r>
            <w:r>
              <w:rPr>
                <w:color w:val="1F1C52"/>
                <w:spacing w:val="-2"/>
              </w:rPr>
              <w:t xml:space="preserve"> </w:t>
            </w:r>
            <w:r>
              <w:rPr>
                <w:color w:val="1F1C52"/>
              </w:rPr>
              <w:t>of</w:t>
            </w:r>
            <w:r>
              <w:rPr>
                <w:color w:val="1F1C52"/>
                <w:spacing w:val="-4"/>
              </w:rPr>
              <w:t xml:space="preserve"> </w:t>
            </w:r>
            <w:r>
              <w:rPr>
                <w:color w:val="1F1C52"/>
              </w:rPr>
              <w:t>European</w:t>
            </w:r>
            <w:r>
              <w:rPr>
                <w:color w:val="1F1C52"/>
                <w:spacing w:val="-2"/>
              </w:rPr>
              <w:t xml:space="preserve"> </w:t>
            </w:r>
            <w:r>
              <w:rPr>
                <w:color w:val="1F1C52"/>
              </w:rPr>
              <w:t>immigrants</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east</w:t>
            </w:r>
            <w:r>
              <w:rPr>
                <w:color w:val="1F1C52"/>
                <w:spacing w:val="-1"/>
              </w:rPr>
              <w:t xml:space="preserve"> </w:t>
            </w:r>
            <w:r>
              <w:rPr>
                <w:color w:val="1F1C52"/>
              </w:rPr>
              <w:t>to</w:t>
            </w:r>
            <w:r>
              <w:rPr>
                <w:color w:val="1F1C52"/>
                <w:spacing w:val="-5"/>
              </w:rPr>
              <w:t xml:space="preserve"> </w:t>
            </w:r>
            <w:r>
              <w:rPr>
                <w:color w:val="1F1C52"/>
              </w:rPr>
              <w:t>that</w:t>
            </w:r>
            <w:r>
              <w:rPr>
                <w:color w:val="1F1C52"/>
                <w:spacing w:val="-1"/>
              </w:rPr>
              <w:t xml:space="preserve"> </w:t>
            </w:r>
            <w:r>
              <w:rPr>
                <w:color w:val="1F1C52"/>
              </w:rPr>
              <w:t>of</w:t>
            </w:r>
            <w:r>
              <w:rPr>
                <w:color w:val="1F1C52"/>
                <w:spacing w:val="-12"/>
              </w:rPr>
              <w:t xml:space="preserve"> </w:t>
            </w:r>
            <w:r>
              <w:rPr>
                <w:color w:val="1F1C52"/>
                <w:spacing w:val="-2"/>
              </w:rPr>
              <w:t>Asian</w:t>
            </w:r>
          </w:p>
          <w:p w14:paraId="2726E658" w14:textId="77777777" w:rsidR="00D7663B" w:rsidRDefault="00EE0066">
            <w:pPr>
              <w:pStyle w:val="TableParagraph"/>
              <w:spacing w:line="252" w:lineRule="exact"/>
              <w:ind w:left="107" w:right="201"/>
            </w:pPr>
            <w:r>
              <w:rPr>
                <w:color w:val="1F1C52"/>
              </w:rPr>
              <w:t>immigrants</w:t>
            </w:r>
            <w:r>
              <w:rPr>
                <w:color w:val="1F1C52"/>
                <w:spacing w:val="-7"/>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west</w:t>
            </w:r>
            <w:r>
              <w:rPr>
                <w:color w:val="1F1C52"/>
                <w:spacing w:val="-5"/>
              </w:rPr>
              <w:t xml:space="preserve"> </w:t>
            </w:r>
            <w:r>
              <w:rPr>
                <w:color w:val="1F1C52"/>
              </w:rPr>
              <w:t>(the</w:t>
            </w:r>
            <w:r>
              <w:rPr>
                <w:color w:val="1F1C52"/>
                <w:spacing w:val="-5"/>
              </w:rPr>
              <w:t xml:space="preserve"> </w:t>
            </w:r>
            <w:r>
              <w:rPr>
                <w:color w:val="1F1C52"/>
              </w:rPr>
              <w:t>Chinese</w:t>
            </w:r>
            <w:r>
              <w:rPr>
                <w:color w:val="1F1C52"/>
                <w:spacing w:val="-4"/>
              </w:rPr>
              <w:t xml:space="preserve"> </w:t>
            </w:r>
            <w:r>
              <w:rPr>
                <w:color w:val="1F1C52"/>
              </w:rPr>
              <w:t>Exclusion</w:t>
            </w:r>
            <w:r>
              <w:rPr>
                <w:color w:val="1F1C52"/>
                <w:spacing w:val="-14"/>
              </w:rPr>
              <w:t xml:space="preserve"> </w:t>
            </w:r>
            <w:r>
              <w:rPr>
                <w:color w:val="1F1C52"/>
              </w:rPr>
              <w:t>Act,</w:t>
            </w:r>
            <w:r>
              <w:rPr>
                <w:color w:val="1F1C52"/>
                <w:spacing w:val="-3"/>
              </w:rPr>
              <w:t xml:space="preserve"> </w:t>
            </w:r>
            <w:r>
              <w:rPr>
                <w:color w:val="1F1C52"/>
              </w:rPr>
              <w:t>Gentlemen's</w:t>
            </w:r>
            <w:r>
              <w:rPr>
                <w:color w:val="1F1C52"/>
                <w:spacing w:val="-14"/>
              </w:rPr>
              <w:t xml:space="preserve"> </w:t>
            </w:r>
            <w:r>
              <w:rPr>
                <w:color w:val="1F1C52"/>
              </w:rPr>
              <w:t>Agreement with Japan).</w:t>
            </w:r>
          </w:p>
        </w:tc>
      </w:tr>
      <w:tr w:rsidR="00D7663B" w14:paraId="2726E65D" w14:textId="77777777">
        <w:trPr>
          <w:trHeight w:val="760"/>
        </w:trPr>
        <w:tc>
          <w:tcPr>
            <w:tcW w:w="1913" w:type="dxa"/>
          </w:tcPr>
          <w:p w14:paraId="2726E65A"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7339" w:type="dxa"/>
          </w:tcPr>
          <w:p w14:paraId="2726E65B" w14:textId="77777777" w:rsidR="00D7663B" w:rsidRDefault="00EE0066">
            <w:pPr>
              <w:pStyle w:val="TableParagraph"/>
              <w:spacing w:line="251" w:lineRule="exact"/>
              <w:ind w:left="107"/>
            </w:pPr>
            <w:r>
              <w:rPr>
                <w:color w:val="1F1C52"/>
              </w:rPr>
              <w:t>Compare</w:t>
            </w:r>
            <w:r>
              <w:rPr>
                <w:color w:val="1F1C52"/>
                <w:spacing w:val="-13"/>
              </w:rPr>
              <w:t xml:space="preserve"> </w:t>
            </w:r>
            <w:r>
              <w:rPr>
                <w:color w:val="1F1C52"/>
              </w:rPr>
              <w:t>how</w:t>
            </w:r>
            <w:r>
              <w:rPr>
                <w:color w:val="1F1C52"/>
                <w:spacing w:val="-8"/>
              </w:rPr>
              <w:t xml:space="preserve"> </w:t>
            </w:r>
            <w:r>
              <w:rPr>
                <w:color w:val="1F1C52"/>
              </w:rPr>
              <w:t>the</w:t>
            </w:r>
            <w:r>
              <w:rPr>
                <w:color w:val="1F1C52"/>
                <w:spacing w:val="-4"/>
              </w:rPr>
              <w:t xml:space="preserve"> </w:t>
            </w:r>
            <w:r>
              <w:rPr>
                <w:color w:val="1F1C52"/>
              </w:rPr>
              <w:t>war</w:t>
            </w:r>
            <w:r>
              <w:rPr>
                <w:color w:val="1F1C52"/>
                <w:spacing w:val="-5"/>
              </w:rPr>
              <w:t xml:space="preserve"> </w:t>
            </w:r>
            <w:r>
              <w:rPr>
                <w:color w:val="1F1C52"/>
              </w:rPr>
              <w:t>impacted</w:t>
            </w:r>
            <w:r>
              <w:rPr>
                <w:color w:val="1F1C52"/>
                <w:spacing w:val="-4"/>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rPr>
              <w:t>Americans,</w:t>
            </w:r>
            <w:r>
              <w:rPr>
                <w:color w:val="1F1C52"/>
                <w:spacing w:val="-15"/>
              </w:rPr>
              <w:t xml:space="preserve"> </w:t>
            </w:r>
            <w:r>
              <w:rPr>
                <w:color w:val="1F1C52"/>
                <w:spacing w:val="-2"/>
              </w:rPr>
              <w:t>African</w:t>
            </w:r>
          </w:p>
          <w:p w14:paraId="2726E65C" w14:textId="77777777" w:rsidR="00D7663B" w:rsidRDefault="00EE0066">
            <w:pPr>
              <w:pStyle w:val="TableParagraph"/>
              <w:spacing w:line="252" w:lineRule="exact"/>
              <w:ind w:left="107"/>
            </w:pPr>
            <w:r>
              <w:rPr>
                <w:color w:val="1F1C52"/>
              </w:rPr>
              <w:t>Americans,</w:t>
            </w:r>
            <w:r>
              <w:rPr>
                <w:color w:val="1F1C52"/>
                <w:spacing w:val="-12"/>
              </w:rPr>
              <w:t xml:space="preserve"> </w:t>
            </w:r>
            <w:r>
              <w:rPr>
                <w:color w:val="1F1C52"/>
              </w:rPr>
              <w:t>Hispanic</w:t>
            </w:r>
            <w:r>
              <w:rPr>
                <w:color w:val="1F1C52"/>
                <w:spacing w:val="-14"/>
              </w:rPr>
              <w:t xml:space="preserve"> </w:t>
            </w:r>
            <w:r>
              <w:rPr>
                <w:color w:val="1F1C52"/>
              </w:rPr>
              <w:t>Americans,</w:t>
            </w:r>
            <w:r>
              <w:rPr>
                <w:color w:val="1F1C52"/>
                <w:spacing w:val="-8"/>
              </w:rPr>
              <w:t xml:space="preserve"> </w:t>
            </w:r>
            <w:r>
              <w:rPr>
                <w:color w:val="1F1C52"/>
              </w:rPr>
              <w:t>Jewish</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5"/>
              </w:rPr>
              <w:t xml:space="preserve"> </w:t>
            </w:r>
            <w:r>
              <w:rPr>
                <w:color w:val="1F1C52"/>
              </w:rPr>
              <w:t>Pacific Islanders, women and dissenters in the United States.</w:t>
            </w:r>
          </w:p>
        </w:tc>
      </w:tr>
      <w:tr w:rsidR="00D7663B" w14:paraId="2726E660" w14:textId="77777777">
        <w:trPr>
          <w:trHeight w:val="506"/>
        </w:trPr>
        <w:tc>
          <w:tcPr>
            <w:tcW w:w="1913" w:type="dxa"/>
          </w:tcPr>
          <w:p w14:paraId="2726E65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7339" w:type="dxa"/>
          </w:tcPr>
          <w:p w14:paraId="2726E65F"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6E663" w14:textId="77777777">
        <w:trPr>
          <w:trHeight w:val="506"/>
        </w:trPr>
        <w:tc>
          <w:tcPr>
            <w:tcW w:w="1913" w:type="dxa"/>
          </w:tcPr>
          <w:p w14:paraId="2726E66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6.5</w:t>
            </w:r>
          </w:p>
        </w:tc>
        <w:tc>
          <w:tcPr>
            <w:tcW w:w="7339" w:type="dxa"/>
          </w:tcPr>
          <w:p w14:paraId="2726E662" w14:textId="77777777" w:rsidR="00D7663B" w:rsidRDefault="00EE0066">
            <w:pPr>
              <w:pStyle w:val="TableParagraph"/>
              <w:spacing w:line="252" w:lineRule="exact"/>
              <w:ind w:left="107" w:right="201"/>
            </w:pPr>
            <w:r>
              <w:rPr>
                <w:color w:val="1F1C52"/>
              </w:rPr>
              <w:t>Explain</w:t>
            </w:r>
            <w:r>
              <w:rPr>
                <w:color w:val="1F1C52"/>
                <w:spacing w:val="-7"/>
              </w:rPr>
              <w:t xml:space="preserve"> </w:t>
            </w:r>
            <w:r>
              <w:rPr>
                <w:color w:val="1F1C52"/>
              </w:rPr>
              <w:t>the</w:t>
            </w:r>
            <w:r>
              <w:rPr>
                <w:color w:val="1F1C52"/>
                <w:spacing w:val="-9"/>
              </w:rPr>
              <w:t xml:space="preserve"> </w:t>
            </w:r>
            <w:r>
              <w:rPr>
                <w:color w:val="1F1C52"/>
              </w:rPr>
              <w:t>impact</w:t>
            </w:r>
            <w:r>
              <w:rPr>
                <w:color w:val="1F1C52"/>
                <w:spacing w:val="-6"/>
              </w:rPr>
              <w:t xml:space="preserve"> </w:t>
            </w:r>
            <w:r>
              <w:rPr>
                <w:color w:val="1F1C52"/>
              </w:rPr>
              <w:t>of</w:t>
            </w:r>
            <w:r>
              <w:rPr>
                <w:color w:val="1F1C52"/>
                <w:spacing w:val="-10"/>
              </w:rPr>
              <w:t xml:space="preserve"> </w:t>
            </w:r>
            <w:r>
              <w:rPr>
                <w:color w:val="1F1C52"/>
              </w:rPr>
              <w:t>World</w:t>
            </w:r>
            <w:r>
              <w:rPr>
                <w:color w:val="1F1C52"/>
                <w:spacing w:val="-11"/>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on</w:t>
            </w:r>
            <w:r>
              <w:rPr>
                <w:color w:val="1F1C52"/>
                <w:spacing w:val="-7"/>
              </w:rPr>
              <w:t xml:space="preserve"> </w:t>
            </w:r>
            <w:r>
              <w:rPr>
                <w:color w:val="1F1C52"/>
              </w:rPr>
              <w:t>domestic</w:t>
            </w:r>
            <w:r>
              <w:rPr>
                <w:color w:val="1F1C52"/>
                <w:spacing w:val="-7"/>
              </w:rPr>
              <w:t xml:space="preserve"> </w:t>
            </w:r>
            <w:r>
              <w:rPr>
                <w:color w:val="1F1C52"/>
              </w:rPr>
              <w:t>government</w:t>
            </w:r>
            <w:r>
              <w:rPr>
                <w:color w:val="1F1C52"/>
                <w:spacing w:val="-6"/>
              </w:rPr>
              <w:t xml:space="preserve"> </w:t>
            </w:r>
            <w:r>
              <w:rPr>
                <w:color w:val="1F1C52"/>
              </w:rPr>
              <w:t>policy</w:t>
            </w:r>
            <w:r>
              <w:rPr>
                <w:color w:val="1F1C52"/>
                <w:spacing w:val="-7"/>
              </w:rPr>
              <w:t xml:space="preserve"> </w:t>
            </w:r>
            <w:r>
              <w:rPr>
                <w:color w:val="1F1C52"/>
              </w:rPr>
              <w:t>including, but</w:t>
            </w:r>
            <w:r>
              <w:rPr>
                <w:color w:val="1F1C52"/>
                <w:spacing w:val="-4"/>
              </w:rPr>
              <w:t xml:space="preserve"> </w:t>
            </w:r>
            <w:r>
              <w:rPr>
                <w:color w:val="1F1C52"/>
              </w:rPr>
              <w:t>not</w:t>
            </w:r>
            <w:r>
              <w:rPr>
                <w:color w:val="1F1C52"/>
                <w:spacing w:val="-2"/>
              </w:rPr>
              <w:t xml:space="preserve"> </w:t>
            </w:r>
            <w:r>
              <w:rPr>
                <w:color w:val="1F1C52"/>
              </w:rPr>
              <w:t>limited</w:t>
            </w:r>
            <w:r>
              <w:rPr>
                <w:color w:val="1F1C52"/>
                <w:spacing w:val="-6"/>
              </w:rPr>
              <w:t xml:space="preserve"> </w:t>
            </w:r>
            <w:r>
              <w:rPr>
                <w:color w:val="1F1C52"/>
              </w:rPr>
              <w:t>to,</w:t>
            </w:r>
            <w:r>
              <w:rPr>
                <w:color w:val="1F1C52"/>
                <w:spacing w:val="-5"/>
              </w:rPr>
              <w:t xml:space="preserve"> </w:t>
            </w:r>
            <w:r>
              <w:rPr>
                <w:color w:val="1F1C52"/>
              </w:rPr>
              <w:t>rationing</w:t>
            </w:r>
            <w:r>
              <w:rPr>
                <w:color w:val="1F1C52"/>
                <w:spacing w:val="-6"/>
              </w:rPr>
              <w:t xml:space="preserve"> </w:t>
            </w:r>
            <w:r>
              <w:rPr>
                <w:color w:val="1F1C52"/>
              </w:rPr>
              <w:t>and</w:t>
            </w:r>
            <w:r>
              <w:rPr>
                <w:color w:val="1F1C52"/>
                <w:spacing w:val="-2"/>
              </w:rPr>
              <w:t xml:space="preserve"> </w:t>
            </w:r>
            <w:r>
              <w:rPr>
                <w:color w:val="1F1C52"/>
              </w:rPr>
              <w:t>the</w:t>
            </w:r>
            <w:r>
              <w:rPr>
                <w:color w:val="1F1C52"/>
                <w:spacing w:val="-3"/>
              </w:rPr>
              <w:t xml:space="preserve"> </w:t>
            </w:r>
            <w:r>
              <w:rPr>
                <w:color w:val="1F1C52"/>
              </w:rPr>
              <w:t>forced</w:t>
            </w:r>
            <w:r>
              <w:rPr>
                <w:color w:val="1F1C52"/>
                <w:spacing w:val="-3"/>
              </w:rPr>
              <w:t xml:space="preserve"> </w:t>
            </w:r>
            <w:r>
              <w:rPr>
                <w:color w:val="1F1C52"/>
              </w:rPr>
              <w:t>internment</w:t>
            </w:r>
            <w:r>
              <w:rPr>
                <w:color w:val="1F1C52"/>
                <w:spacing w:val="-4"/>
              </w:rPr>
              <w:t xml:space="preserve"> </w:t>
            </w:r>
            <w:r>
              <w:rPr>
                <w:color w:val="1F1C52"/>
              </w:rPr>
              <w:t>of</w:t>
            </w:r>
            <w:r>
              <w:rPr>
                <w:color w:val="1F1C52"/>
                <w:spacing w:val="-2"/>
              </w:rPr>
              <w:t xml:space="preserve"> </w:t>
            </w:r>
            <w:r>
              <w:rPr>
                <w:color w:val="1F1C52"/>
              </w:rPr>
              <w:t>Japanese</w:t>
            </w:r>
            <w:r>
              <w:rPr>
                <w:color w:val="1F1C52"/>
                <w:spacing w:val="-13"/>
              </w:rPr>
              <w:t xml:space="preserve"> </w:t>
            </w:r>
            <w:r>
              <w:rPr>
                <w:color w:val="1F1C52"/>
                <w:spacing w:val="-2"/>
              </w:rPr>
              <w:t>Americans.</w:t>
            </w:r>
          </w:p>
        </w:tc>
      </w:tr>
      <w:tr w:rsidR="00D7663B" w14:paraId="2726E666" w14:textId="77777777">
        <w:trPr>
          <w:trHeight w:val="505"/>
        </w:trPr>
        <w:tc>
          <w:tcPr>
            <w:tcW w:w="1913" w:type="dxa"/>
          </w:tcPr>
          <w:p w14:paraId="2726E66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7.2</w:t>
            </w:r>
          </w:p>
        </w:tc>
        <w:tc>
          <w:tcPr>
            <w:tcW w:w="7339" w:type="dxa"/>
          </w:tcPr>
          <w:p w14:paraId="2726E665" w14:textId="77777777" w:rsidR="00D7663B" w:rsidRDefault="00EE0066">
            <w:pPr>
              <w:pStyle w:val="TableParagraph"/>
              <w:spacing w:line="252" w:lineRule="exact"/>
              <w:ind w:left="107" w:right="201"/>
            </w:pPr>
            <w:r>
              <w:rPr>
                <w:color w:val="1F1C52"/>
              </w:rPr>
              <w:t>Compare</w:t>
            </w:r>
            <w:r>
              <w:rPr>
                <w:color w:val="1F1C52"/>
                <w:spacing w:val="-6"/>
              </w:rPr>
              <w:t xml:space="preserve"> </w:t>
            </w:r>
            <w:r>
              <w:rPr>
                <w:color w:val="1F1C52"/>
              </w:rPr>
              <w:t>the</w:t>
            </w:r>
            <w:r>
              <w:rPr>
                <w:color w:val="1F1C52"/>
                <w:spacing w:val="-6"/>
              </w:rPr>
              <w:t xml:space="preserve"> </w:t>
            </w:r>
            <w:r>
              <w:rPr>
                <w:color w:val="1F1C52"/>
              </w:rPr>
              <w:t>relative</w:t>
            </w:r>
            <w:r>
              <w:rPr>
                <w:color w:val="1F1C52"/>
                <w:spacing w:val="-6"/>
              </w:rPr>
              <w:t xml:space="preserve"> </w:t>
            </w:r>
            <w:r>
              <w:rPr>
                <w:color w:val="1F1C52"/>
              </w:rPr>
              <w:t>prosperity</w:t>
            </w:r>
            <w:r>
              <w:rPr>
                <w:color w:val="1F1C52"/>
                <w:spacing w:val="-4"/>
              </w:rPr>
              <w:t xml:space="preserve"> </w:t>
            </w:r>
            <w:r>
              <w:rPr>
                <w:color w:val="1F1C52"/>
              </w:rPr>
              <w:t>between</w:t>
            </w:r>
            <w:r>
              <w:rPr>
                <w:color w:val="1F1C52"/>
                <w:spacing w:val="-4"/>
              </w:rPr>
              <w:t xml:space="preserve"> </w:t>
            </w:r>
            <w:r>
              <w:rPr>
                <w:color w:val="1F1C52"/>
              </w:rPr>
              <w:t>different</w:t>
            </w:r>
            <w:r>
              <w:rPr>
                <w:color w:val="1F1C52"/>
                <w:spacing w:val="-3"/>
              </w:rPr>
              <w:t xml:space="preserve"> </w:t>
            </w:r>
            <w:r>
              <w:rPr>
                <w:color w:val="1F1C52"/>
              </w:rPr>
              <w:t>ethnic</w:t>
            </w:r>
            <w:r>
              <w:rPr>
                <w:color w:val="1F1C52"/>
                <w:spacing w:val="-4"/>
              </w:rPr>
              <w:t xml:space="preserve"> </w:t>
            </w:r>
            <w:r>
              <w:rPr>
                <w:color w:val="1F1C52"/>
              </w:rPr>
              <w:t>groups</w:t>
            </w:r>
            <w:r>
              <w:rPr>
                <w:color w:val="1F1C52"/>
                <w:spacing w:val="-6"/>
              </w:rPr>
              <w:t xml:space="preserve"> </w:t>
            </w:r>
            <w:r>
              <w:rPr>
                <w:color w:val="1F1C52"/>
              </w:rPr>
              <w:t>and</w:t>
            </w:r>
            <w:r>
              <w:rPr>
                <w:color w:val="1F1C52"/>
                <w:spacing w:val="-4"/>
              </w:rPr>
              <w:t xml:space="preserve"> </w:t>
            </w:r>
            <w:r>
              <w:rPr>
                <w:color w:val="1F1C52"/>
              </w:rPr>
              <w:t>social classes in the post-World War II period.</w:t>
            </w:r>
          </w:p>
        </w:tc>
      </w:tr>
      <w:tr w:rsidR="00D7663B" w14:paraId="2726E66A" w14:textId="77777777">
        <w:trPr>
          <w:trHeight w:val="758"/>
        </w:trPr>
        <w:tc>
          <w:tcPr>
            <w:tcW w:w="1913" w:type="dxa"/>
          </w:tcPr>
          <w:p w14:paraId="2726E667"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7.17</w:t>
            </w:r>
          </w:p>
        </w:tc>
        <w:tc>
          <w:tcPr>
            <w:tcW w:w="7339" w:type="dxa"/>
          </w:tcPr>
          <w:p w14:paraId="2726E668" w14:textId="77777777" w:rsidR="00D7663B" w:rsidRDefault="00EE0066">
            <w:pPr>
              <w:pStyle w:val="TableParagraph"/>
              <w:ind w:left="107"/>
            </w:pPr>
            <w:r>
              <w:rPr>
                <w:color w:val="1F1C52"/>
              </w:rPr>
              <w:t>Analyze the contributions of African Americans, Native Americans and other minority</w:t>
            </w:r>
            <w:r>
              <w:rPr>
                <w:color w:val="1F1C52"/>
                <w:spacing w:val="-4"/>
              </w:rPr>
              <w:t xml:space="preserve"> </w:t>
            </w:r>
            <w:r>
              <w:rPr>
                <w:color w:val="1F1C52"/>
              </w:rPr>
              <w:t>groups</w:t>
            </w:r>
            <w:r>
              <w:rPr>
                <w:color w:val="1F1C52"/>
                <w:spacing w:val="-4"/>
              </w:rPr>
              <w:t xml:space="preserve"> </w:t>
            </w:r>
            <w:r>
              <w:rPr>
                <w:color w:val="1F1C52"/>
              </w:rPr>
              <w:t>in</w:t>
            </w:r>
            <w:r>
              <w:rPr>
                <w:color w:val="1F1C52"/>
                <w:spacing w:val="-4"/>
              </w:rPr>
              <w:t xml:space="preserve"> </w:t>
            </w:r>
            <w:r>
              <w:rPr>
                <w:color w:val="1F1C52"/>
              </w:rPr>
              <w:t>shaping</w:t>
            </w:r>
            <w:r>
              <w:rPr>
                <w:color w:val="1F1C52"/>
                <w:spacing w:val="-9"/>
              </w:rPr>
              <w:t xml:space="preserve"> </w:t>
            </w:r>
            <w:r>
              <w:rPr>
                <w:color w:val="1F1C52"/>
              </w:rPr>
              <w:t>politics,</w:t>
            </w:r>
            <w:r>
              <w:rPr>
                <w:color w:val="1F1C52"/>
                <w:spacing w:val="-7"/>
              </w:rPr>
              <w:t xml:space="preserve"> </w:t>
            </w:r>
            <w:r>
              <w:rPr>
                <w:color w:val="1F1C52"/>
              </w:rPr>
              <w:t>economy,</w:t>
            </w:r>
            <w:r>
              <w:rPr>
                <w:color w:val="1F1C52"/>
                <w:spacing w:val="-7"/>
              </w:rPr>
              <w:t xml:space="preserve"> </w:t>
            </w:r>
            <w:r>
              <w:rPr>
                <w:color w:val="1F1C52"/>
              </w:rPr>
              <w:t>culture</w:t>
            </w:r>
            <w:r>
              <w:rPr>
                <w:color w:val="1F1C52"/>
                <w:spacing w:val="-4"/>
              </w:rPr>
              <w:t xml:space="preserve"> </w:t>
            </w:r>
            <w:r>
              <w:rPr>
                <w:color w:val="1F1C52"/>
              </w:rPr>
              <w:t>and</w:t>
            </w:r>
            <w:r>
              <w:rPr>
                <w:color w:val="1F1C52"/>
                <w:spacing w:val="-4"/>
              </w:rPr>
              <w:t xml:space="preserve"> </w:t>
            </w:r>
            <w:r>
              <w:rPr>
                <w:color w:val="1F1C52"/>
              </w:rPr>
              <w:t>society</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United</w:t>
            </w:r>
          </w:p>
          <w:p w14:paraId="2726E669" w14:textId="77777777" w:rsidR="00D7663B" w:rsidRDefault="00EE0066">
            <w:pPr>
              <w:pStyle w:val="TableParagraph"/>
              <w:spacing w:line="233" w:lineRule="exact"/>
              <w:ind w:left="107"/>
            </w:pPr>
            <w:r>
              <w:rPr>
                <w:color w:val="1F1C52"/>
                <w:spacing w:val="-2"/>
              </w:rPr>
              <w:t>States.</w:t>
            </w:r>
          </w:p>
        </w:tc>
      </w:tr>
      <w:tr w:rsidR="00D7663B" w14:paraId="2726E66D" w14:textId="77777777">
        <w:trPr>
          <w:trHeight w:val="506"/>
        </w:trPr>
        <w:tc>
          <w:tcPr>
            <w:tcW w:w="1913" w:type="dxa"/>
          </w:tcPr>
          <w:p w14:paraId="2726E66B" w14:textId="77777777" w:rsidR="00D7663B" w:rsidRDefault="00EE0066">
            <w:pPr>
              <w:pStyle w:val="TableParagraph"/>
              <w:spacing w:before="125"/>
            </w:pPr>
            <w:r>
              <w:rPr>
                <w:color w:val="1F1C52"/>
                <w:spacing w:val="-2"/>
              </w:rPr>
              <w:t>SS.912.CG.2.5</w:t>
            </w:r>
          </w:p>
        </w:tc>
        <w:tc>
          <w:tcPr>
            <w:tcW w:w="7339" w:type="dxa"/>
          </w:tcPr>
          <w:p w14:paraId="2726E66C" w14:textId="77777777" w:rsidR="00D7663B" w:rsidRDefault="00EE0066">
            <w:pPr>
              <w:pStyle w:val="TableParagraph"/>
              <w:spacing w:line="254" w:lineRule="exact"/>
              <w:ind w:left="107"/>
            </w:pPr>
            <w:r>
              <w:rPr>
                <w:color w:val="1F1C52"/>
              </w:rPr>
              <w:t>Analyze</w:t>
            </w:r>
            <w:r>
              <w:rPr>
                <w:color w:val="1F1C52"/>
                <w:spacing w:val="-5"/>
              </w:rPr>
              <w:t xml:space="preserve"> </w:t>
            </w:r>
            <w:r>
              <w:rPr>
                <w:color w:val="1F1C52"/>
              </w:rPr>
              <w:t>contemporary</w:t>
            </w:r>
            <w:r>
              <w:rPr>
                <w:color w:val="1F1C52"/>
                <w:spacing w:val="-5"/>
              </w:rPr>
              <w:t xml:space="preserve"> </w:t>
            </w:r>
            <w:r>
              <w:rPr>
                <w:color w:val="1F1C52"/>
              </w:rPr>
              <w:t>and</w:t>
            </w:r>
            <w:r>
              <w:rPr>
                <w:color w:val="1F1C52"/>
                <w:spacing w:val="-8"/>
              </w:rPr>
              <w:t xml:space="preserve"> </w:t>
            </w:r>
            <w:r>
              <w:rPr>
                <w:color w:val="1F1C52"/>
              </w:rPr>
              <w:t>historical</w:t>
            </w:r>
            <w:r>
              <w:rPr>
                <w:color w:val="1F1C52"/>
                <w:spacing w:val="-4"/>
              </w:rPr>
              <w:t xml:space="preserve"> </w:t>
            </w:r>
            <w:r>
              <w:rPr>
                <w:color w:val="1F1C52"/>
              </w:rPr>
              <w:t>examples</w:t>
            </w:r>
            <w:r>
              <w:rPr>
                <w:color w:val="1F1C52"/>
                <w:spacing w:val="-5"/>
              </w:rPr>
              <w:t xml:space="preserve"> </w:t>
            </w:r>
            <w:r>
              <w:rPr>
                <w:color w:val="1F1C52"/>
              </w:rPr>
              <w:t>of</w:t>
            </w:r>
            <w:r>
              <w:rPr>
                <w:color w:val="1F1C52"/>
                <w:spacing w:val="-7"/>
              </w:rPr>
              <w:t xml:space="preserve"> </w:t>
            </w:r>
            <w:r>
              <w:rPr>
                <w:color w:val="1F1C52"/>
              </w:rPr>
              <w:t>government-imposed restrictions on rights.</w:t>
            </w:r>
          </w:p>
        </w:tc>
      </w:tr>
      <w:tr w:rsidR="00D7663B" w14:paraId="2726E671" w14:textId="77777777">
        <w:trPr>
          <w:trHeight w:val="503"/>
        </w:trPr>
        <w:tc>
          <w:tcPr>
            <w:tcW w:w="1913" w:type="dxa"/>
          </w:tcPr>
          <w:p w14:paraId="2726E66E" w14:textId="77777777" w:rsidR="00D7663B" w:rsidRDefault="00EE0066">
            <w:pPr>
              <w:pStyle w:val="TableParagraph"/>
              <w:spacing w:before="123"/>
            </w:pPr>
            <w:r>
              <w:rPr>
                <w:color w:val="1F1C52"/>
                <w:spacing w:val="-2"/>
              </w:rPr>
              <w:t>SS.912.CG.3.11</w:t>
            </w:r>
          </w:p>
        </w:tc>
        <w:tc>
          <w:tcPr>
            <w:tcW w:w="7339" w:type="dxa"/>
          </w:tcPr>
          <w:p w14:paraId="2726E66F" w14:textId="77777777" w:rsidR="00D7663B" w:rsidRDefault="00EE0066">
            <w:pPr>
              <w:pStyle w:val="TableParagraph"/>
              <w:spacing w:line="249" w:lineRule="exact"/>
              <w:ind w:left="107"/>
            </w:pPr>
            <w:r>
              <w:rPr>
                <w:color w:val="1F1C52"/>
              </w:rPr>
              <w:t>Evaluate</w:t>
            </w:r>
            <w:r>
              <w:rPr>
                <w:color w:val="1F1C52"/>
                <w:spacing w:val="-7"/>
              </w:rPr>
              <w:t xml:space="preserve"> </w:t>
            </w:r>
            <w:r>
              <w:rPr>
                <w:color w:val="1F1C52"/>
              </w:rPr>
              <w:t>how</w:t>
            </w:r>
            <w:r>
              <w:rPr>
                <w:color w:val="1F1C52"/>
                <w:spacing w:val="-6"/>
              </w:rPr>
              <w:t xml:space="preserve"> </w:t>
            </w:r>
            <w:r>
              <w:rPr>
                <w:color w:val="1F1C52"/>
              </w:rPr>
              <w:t>landmark</w:t>
            </w:r>
            <w:r>
              <w:rPr>
                <w:color w:val="1F1C52"/>
                <w:spacing w:val="-8"/>
              </w:rPr>
              <w:t xml:space="preserve"> </w:t>
            </w:r>
            <w:r>
              <w:rPr>
                <w:color w:val="1F1C52"/>
              </w:rPr>
              <w:t>Supreme</w:t>
            </w:r>
            <w:r>
              <w:rPr>
                <w:color w:val="1F1C52"/>
                <w:spacing w:val="-5"/>
              </w:rPr>
              <w:t xml:space="preserve"> </w:t>
            </w:r>
            <w:r>
              <w:rPr>
                <w:color w:val="1F1C52"/>
              </w:rPr>
              <w:t>Court</w:t>
            </w:r>
            <w:r>
              <w:rPr>
                <w:color w:val="1F1C52"/>
                <w:spacing w:val="-5"/>
              </w:rPr>
              <w:t xml:space="preserve"> </w:t>
            </w:r>
            <w:r>
              <w:rPr>
                <w:color w:val="1F1C52"/>
              </w:rPr>
              <w:t>decisions</w:t>
            </w:r>
            <w:r>
              <w:rPr>
                <w:color w:val="1F1C52"/>
                <w:spacing w:val="-7"/>
              </w:rPr>
              <w:t xml:space="preserve"> </w:t>
            </w:r>
            <w:r>
              <w:rPr>
                <w:color w:val="1F1C52"/>
              </w:rPr>
              <w:t>affect</w:t>
            </w:r>
            <w:r>
              <w:rPr>
                <w:color w:val="1F1C52"/>
                <w:spacing w:val="-4"/>
              </w:rPr>
              <w:t xml:space="preserve"> </w:t>
            </w:r>
            <w:r>
              <w:rPr>
                <w:color w:val="1F1C52"/>
              </w:rPr>
              <w:t>law,</w:t>
            </w:r>
            <w:r>
              <w:rPr>
                <w:color w:val="1F1C52"/>
                <w:spacing w:val="-5"/>
              </w:rPr>
              <w:t xml:space="preserve"> </w:t>
            </w:r>
            <w:r>
              <w:rPr>
                <w:color w:val="1F1C52"/>
              </w:rPr>
              <w:t>liberty</w:t>
            </w:r>
            <w:r>
              <w:rPr>
                <w:color w:val="1F1C52"/>
                <w:spacing w:val="-8"/>
              </w:rPr>
              <w:t xml:space="preserve"> </w:t>
            </w:r>
            <w:r>
              <w:rPr>
                <w:color w:val="1F1C52"/>
              </w:rPr>
              <w:t>and</w:t>
            </w:r>
            <w:r>
              <w:rPr>
                <w:color w:val="1F1C52"/>
                <w:spacing w:val="-7"/>
              </w:rPr>
              <w:t xml:space="preserve"> </w:t>
            </w:r>
            <w:r>
              <w:rPr>
                <w:color w:val="1F1C52"/>
                <w:spacing w:val="-5"/>
              </w:rPr>
              <w:t>the</w:t>
            </w:r>
          </w:p>
          <w:p w14:paraId="2726E670" w14:textId="77777777" w:rsidR="00D7663B" w:rsidRDefault="00EE0066">
            <w:pPr>
              <w:pStyle w:val="TableParagraph"/>
              <w:spacing w:before="1" w:line="233" w:lineRule="exact"/>
              <w:ind w:left="107"/>
            </w:pPr>
            <w:r>
              <w:rPr>
                <w:color w:val="1F1C52"/>
              </w:rPr>
              <w:t>interpretation</w:t>
            </w:r>
            <w:r>
              <w:rPr>
                <w:color w:val="1F1C52"/>
                <w:spacing w:val="-4"/>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spacing w:val="-2"/>
              </w:rPr>
              <w:t>Constitution.</w:t>
            </w:r>
          </w:p>
        </w:tc>
      </w:tr>
    </w:tbl>
    <w:p w14:paraId="2726E672" w14:textId="77777777" w:rsidR="00D7663B" w:rsidRDefault="00D7663B">
      <w:pPr>
        <w:pStyle w:val="TableParagraph"/>
        <w:spacing w:line="233" w:lineRule="exact"/>
        <w:sectPr w:rsidR="00D7663B">
          <w:pgSz w:w="12240" w:h="15840"/>
          <w:pgMar w:top="1360" w:right="0" w:bottom="1160" w:left="360" w:header="0" w:footer="975" w:gutter="0"/>
          <w:cols w:space="720"/>
        </w:sectPr>
      </w:pPr>
    </w:p>
    <w:p w14:paraId="2726E673"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674" w14:textId="77777777" w:rsidR="00D7663B" w:rsidRDefault="00EE0066">
      <w:pPr>
        <w:pStyle w:val="BodyText"/>
        <w:spacing w:line="252" w:lineRule="exact"/>
        <w:ind w:left="1171"/>
      </w:pPr>
      <w:r>
        <w:rPr>
          <w:color w:val="1F1C52"/>
        </w:rPr>
        <w:t>The</w:t>
      </w:r>
      <w:r>
        <w:rPr>
          <w:color w:val="1F1C52"/>
          <w:spacing w:val="-5"/>
        </w:rPr>
        <w:t xml:space="preserve"> </w:t>
      </w:r>
      <w:r>
        <w:rPr>
          <w:color w:val="1F1C52"/>
        </w:rPr>
        <w:t>elementary</w:t>
      </w:r>
      <w:r>
        <w:rPr>
          <w:color w:val="1F1C52"/>
          <w:spacing w:val="-7"/>
        </w:rPr>
        <w:t xml:space="preserve"> </w:t>
      </w:r>
      <w:r>
        <w:rPr>
          <w:color w:val="1F1C52"/>
        </w:rPr>
        <w:t>principles</w:t>
      </w:r>
      <w:r>
        <w:rPr>
          <w:color w:val="1F1C52"/>
          <w:spacing w:val="-6"/>
        </w:rPr>
        <w:t xml:space="preserve"> </w:t>
      </w:r>
      <w:r>
        <w:rPr>
          <w:color w:val="1F1C52"/>
        </w:rPr>
        <w:t>of</w:t>
      </w:r>
      <w:r>
        <w:rPr>
          <w:color w:val="1F1C52"/>
          <w:spacing w:val="-4"/>
        </w:rPr>
        <w:t xml:space="preserve"> </w:t>
      </w:r>
      <w:r>
        <w:rPr>
          <w:color w:val="1F1C52"/>
        </w:rPr>
        <w:t>agriculture.</w:t>
      </w:r>
      <w:r>
        <w:rPr>
          <w:color w:val="1F1C52"/>
          <w:spacing w:val="-5"/>
        </w:rPr>
        <w:t xml:space="preserve"> </w:t>
      </w:r>
      <w:hyperlink r:id="rId29">
        <w:r>
          <w:rPr>
            <w:color w:val="0000FF"/>
            <w:u w:val="single" w:color="0000FF"/>
          </w:rPr>
          <w:t>s.</w:t>
        </w:r>
        <w:r>
          <w:rPr>
            <w:color w:val="0000FF"/>
            <w:spacing w:val="-4"/>
            <w:u w:val="single" w:color="0000FF"/>
          </w:rPr>
          <w:t xml:space="preserve"> </w:t>
        </w:r>
        <w:r>
          <w:rPr>
            <w:color w:val="0000FF"/>
            <w:u w:val="single" w:color="0000FF"/>
          </w:rPr>
          <w:t>1003.42(2)(j),</w:t>
        </w:r>
        <w:r>
          <w:rPr>
            <w:color w:val="0000FF"/>
            <w:spacing w:val="-4"/>
            <w:u w:val="single" w:color="0000FF"/>
          </w:rPr>
          <w:t xml:space="preserve"> F.S.</w:t>
        </w:r>
      </w:hyperlink>
    </w:p>
    <w:p w14:paraId="2726E675"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7414"/>
      </w:tblGrid>
      <w:tr w:rsidR="00D7663B" w14:paraId="2726E678" w14:textId="77777777">
        <w:trPr>
          <w:trHeight w:val="254"/>
        </w:trPr>
        <w:tc>
          <w:tcPr>
            <w:tcW w:w="1860" w:type="dxa"/>
            <w:shd w:val="clear" w:color="auto" w:fill="1F1C52"/>
          </w:tcPr>
          <w:p w14:paraId="2726E676"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6</w:t>
            </w:r>
          </w:p>
        </w:tc>
        <w:tc>
          <w:tcPr>
            <w:tcW w:w="7414" w:type="dxa"/>
            <w:shd w:val="clear" w:color="auto" w:fill="1F1C52"/>
          </w:tcPr>
          <w:p w14:paraId="2726E677" w14:textId="77777777" w:rsidR="00D7663B" w:rsidRDefault="00D7663B">
            <w:pPr>
              <w:pStyle w:val="TableParagraph"/>
              <w:ind w:left="0"/>
              <w:rPr>
                <w:sz w:val="18"/>
              </w:rPr>
            </w:pPr>
          </w:p>
        </w:tc>
      </w:tr>
      <w:tr w:rsidR="00D7663B" w14:paraId="2726E67B" w14:textId="77777777">
        <w:trPr>
          <w:trHeight w:val="505"/>
        </w:trPr>
        <w:tc>
          <w:tcPr>
            <w:tcW w:w="1860" w:type="dxa"/>
          </w:tcPr>
          <w:p w14:paraId="2726E679" w14:textId="77777777" w:rsidR="00D7663B" w:rsidRDefault="00EE0066">
            <w:pPr>
              <w:pStyle w:val="TableParagraph"/>
              <w:spacing w:before="125"/>
            </w:pPr>
            <w:r>
              <w:rPr>
                <w:color w:val="1F1C52"/>
                <w:spacing w:val="-2"/>
              </w:rPr>
              <w:t>SS.</w:t>
            </w:r>
            <w:proofErr w:type="gramStart"/>
            <w:r>
              <w:rPr>
                <w:color w:val="1F1C52"/>
                <w:spacing w:val="-2"/>
              </w:rPr>
              <w:t>6.W.</w:t>
            </w:r>
            <w:proofErr w:type="gramEnd"/>
            <w:r>
              <w:rPr>
                <w:color w:val="1F1C52"/>
                <w:spacing w:val="-2"/>
              </w:rPr>
              <w:t>2.2</w:t>
            </w:r>
          </w:p>
        </w:tc>
        <w:tc>
          <w:tcPr>
            <w:tcW w:w="7414" w:type="dxa"/>
          </w:tcPr>
          <w:p w14:paraId="2726E67A" w14:textId="77777777" w:rsidR="00D7663B" w:rsidRDefault="00EE0066">
            <w:pPr>
              <w:pStyle w:val="TableParagraph"/>
              <w:spacing w:line="252" w:lineRule="exact"/>
              <w:ind w:right="76"/>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agriculture</w:t>
            </w:r>
            <w:r>
              <w:rPr>
                <w:color w:val="1F1C52"/>
                <w:spacing w:val="-4"/>
              </w:rPr>
              <w:t xml:space="preserve"> </w:t>
            </w:r>
            <w:r>
              <w:rPr>
                <w:color w:val="1F1C52"/>
              </w:rPr>
              <w:t>and</w:t>
            </w:r>
            <w:r>
              <w:rPr>
                <w:color w:val="1F1C52"/>
                <w:spacing w:val="-7"/>
              </w:rPr>
              <w:t xml:space="preserve"> </w:t>
            </w:r>
            <w:r>
              <w:rPr>
                <w:color w:val="1F1C52"/>
              </w:rPr>
              <w:t>metallurgy</w:t>
            </w:r>
            <w:r>
              <w:rPr>
                <w:color w:val="1F1C52"/>
                <w:spacing w:val="-4"/>
              </w:rPr>
              <w:t xml:space="preserve"> </w:t>
            </w:r>
            <w:r>
              <w:rPr>
                <w:color w:val="1F1C52"/>
              </w:rPr>
              <w:t>related</w:t>
            </w:r>
            <w:r>
              <w:rPr>
                <w:color w:val="1F1C52"/>
                <w:spacing w:val="-4"/>
              </w:rPr>
              <w:t xml:space="preserve"> </w:t>
            </w:r>
            <w:r>
              <w:rPr>
                <w:color w:val="1F1C52"/>
              </w:rPr>
              <w:t>to settlement, population growth, and the emergence of civilization.</w:t>
            </w:r>
          </w:p>
        </w:tc>
      </w:tr>
      <w:tr w:rsidR="00D7663B" w14:paraId="2726E67E" w14:textId="77777777">
        <w:trPr>
          <w:trHeight w:val="505"/>
        </w:trPr>
        <w:tc>
          <w:tcPr>
            <w:tcW w:w="1860" w:type="dxa"/>
          </w:tcPr>
          <w:p w14:paraId="2726E67C" w14:textId="77777777" w:rsidR="00D7663B" w:rsidRDefault="00EE0066">
            <w:pPr>
              <w:pStyle w:val="TableParagraph"/>
              <w:spacing w:before="125"/>
            </w:pPr>
            <w:r>
              <w:rPr>
                <w:color w:val="1F1C52"/>
                <w:spacing w:val="-2"/>
              </w:rPr>
              <w:t>SS.</w:t>
            </w:r>
            <w:proofErr w:type="gramStart"/>
            <w:r>
              <w:rPr>
                <w:color w:val="1F1C52"/>
                <w:spacing w:val="-2"/>
              </w:rPr>
              <w:t>6.G.</w:t>
            </w:r>
            <w:proofErr w:type="gramEnd"/>
            <w:r>
              <w:rPr>
                <w:color w:val="1F1C52"/>
                <w:spacing w:val="-2"/>
              </w:rPr>
              <w:t>3.1</w:t>
            </w:r>
          </w:p>
        </w:tc>
        <w:tc>
          <w:tcPr>
            <w:tcW w:w="7414" w:type="dxa"/>
          </w:tcPr>
          <w:p w14:paraId="2726E67D" w14:textId="77777777" w:rsidR="00D7663B" w:rsidRDefault="00EE0066">
            <w:pPr>
              <w:pStyle w:val="TableParagraph"/>
              <w:spacing w:line="252" w:lineRule="exact"/>
              <w:ind w:right="76"/>
            </w:pPr>
            <w:r>
              <w:rPr>
                <w:color w:val="1F1C52"/>
              </w:rPr>
              <w:t>Explain</w:t>
            </w:r>
            <w:r>
              <w:rPr>
                <w:color w:val="1F1C52"/>
                <w:spacing w:val="-4"/>
              </w:rPr>
              <w:t xml:space="preserve"> </w:t>
            </w:r>
            <w:r>
              <w:rPr>
                <w:color w:val="1F1C52"/>
              </w:rPr>
              <w:t>how</w:t>
            </w:r>
            <w:r>
              <w:rPr>
                <w:color w:val="1F1C52"/>
                <w:spacing w:val="-8"/>
              </w:rPr>
              <w:t xml:space="preserve"> </w:t>
            </w:r>
            <w:r>
              <w:rPr>
                <w:color w:val="1F1C52"/>
              </w:rPr>
              <w:t>the</w:t>
            </w:r>
            <w:r>
              <w:rPr>
                <w:color w:val="1F1C52"/>
                <w:spacing w:val="-4"/>
              </w:rPr>
              <w:t xml:space="preserve"> </w:t>
            </w:r>
            <w:r>
              <w:rPr>
                <w:color w:val="1F1C52"/>
              </w:rPr>
              <w:t>physical</w:t>
            </w:r>
            <w:r>
              <w:rPr>
                <w:color w:val="1F1C52"/>
                <w:spacing w:val="-3"/>
              </w:rPr>
              <w:t xml:space="preserve"> </w:t>
            </w:r>
            <w:r>
              <w:rPr>
                <w:color w:val="1F1C52"/>
              </w:rPr>
              <w:t>landscape</w:t>
            </w:r>
            <w:r>
              <w:rPr>
                <w:color w:val="1F1C52"/>
                <w:spacing w:val="-4"/>
              </w:rPr>
              <w:t xml:space="preserve"> </w:t>
            </w:r>
            <w:r>
              <w:rPr>
                <w:color w:val="1F1C52"/>
              </w:rPr>
              <w:t>has</w:t>
            </w:r>
            <w:r>
              <w:rPr>
                <w:color w:val="1F1C52"/>
                <w:spacing w:val="-4"/>
              </w:rPr>
              <w:t xml:space="preserve"> </w:t>
            </w:r>
            <w:r>
              <w:rPr>
                <w:color w:val="1F1C52"/>
              </w:rPr>
              <w:t>affected</w:t>
            </w:r>
            <w:r>
              <w:rPr>
                <w:color w:val="1F1C52"/>
                <w:spacing w:val="-7"/>
              </w:rPr>
              <w:t xml:space="preserve"> </w:t>
            </w:r>
            <w:r>
              <w:rPr>
                <w:color w:val="1F1C52"/>
              </w:rPr>
              <w:t>the</w:t>
            </w:r>
            <w:r>
              <w:rPr>
                <w:color w:val="1F1C52"/>
                <w:spacing w:val="-6"/>
              </w:rPr>
              <w:t xml:space="preserve"> </w:t>
            </w:r>
            <w:r>
              <w:rPr>
                <w:color w:val="1F1C52"/>
              </w:rPr>
              <w:t>development</w:t>
            </w:r>
            <w:r>
              <w:rPr>
                <w:color w:val="1F1C52"/>
                <w:spacing w:val="-3"/>
              </w:rPr>
              <w:t xml:space="preserve"> </w:t>
            </w:r>
            <w:r>
              <w:rPr>
                <w:color w:val="1F1C52"/>
              </w:rPr>
              <w:t>of</w:t>
            </w:r>
            <w:r>
              <w:rPr>
                <w:color w:val="1F1C52"/>
                <w:spacing w:val="-3"/>
              </w:rPr>
              <w:t xml:space="preserve"> </w:t>
            </w:r>
            <w:r>
              <w:rPr>
                <w:color w:val="1F1C52"/>
              </w:rPr>
              <w:t>agriculture and industry in the ancient world.</w:t>
            </w:r>
          </w:p>
        </w:tc>
      </w:tr>
    </w:tbl>
    <w:p w14:paraId="2726E67F"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E680"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681" w14:textId="77777777" w:rsidR="00D7663B" w:rsidRDefault="00EE0066">
      <w:pPr>
        <w:pStyle w:val="BodyText"/>
        <w:ind w:left="1171" w:right="1536"/>
      </w:pPr>
      <w:r>
        <w:rPr>
          <w:color w:val="1F1C52"/>
        </w:rPr>
        <w:t>The</w:t>
      </w:r>
      <w:r>
        <w:rPr>
          <w:color w:val="1F1C52"/>
          <w:spacing w:val="-2"/>
        </w:rPr>
        <w:t xml:space="preserve"> </w:t>
      </w:r>
      <w:r>
        <w:rPr>
          <w:color w:val="1F1C52"/>
        </w:rPr>
        <w:t>true</w:t>
      </w:r>
      <w:r>
        <w:rPr>
          <w:color w:val="1F1C52"/>
          <w:spacing w:val="-2"/>
        </w:rPr>
        <w:t xml:space="preserve"> </w:t>
      </w:r>
      <w:r>
        <w:rPr>
          <w:color w:val="1F1C52"/>
        </w:rPr>
        <w:t>effects</w:t>
      </w:r>
      <w:r>
        <w:rPr>
          <w:color w:val="1F1C52"/>
          <w:spacing w:val="-2"/>
        </w:rPr>
        <w:t xml:space="preserve"> </w:t>
      </w:r>
      <w:r>
        <w:rPr>
          <w:color w:val="1F1C52"/>
        </w:rPr>
        <w:t>of</w:t>
      </w:r>
      <w:r>
        <w:rPr>
          <w:color w:val="1F1C52"/>
          <w:spacing w:val="-1"/>
        </w:rPr>
        <w:t xml:space="preserve"> </w:t>
      </w:r>
      <w:r>
        <w:rPr>
          <w:color w:val="1F1C52"/>
        </w:rPr>
        <w:t>all</w:t>
      </w:r>
      <w:r>
        <w:rPr>
          <w:color w:val="1F1C52"/>
          <w:spacing w:val="-1"/>
        </w:rPr>
        <w:t xml:space="preserve"> </w:t>
      </w:r>
      <w:r>
        <w:rPr>
          <w:color w:val="1F1C52"/>
        </w:rPr>
        <w:t>alcoholic</w:t>
      </w:r>
      <w:r>
        <w:rPr>
          <w:color w:val="1F1C52"/>
          <w:spacing w:val="-2"/>
        </w:rPr>
        <w:t xml:space="preserve"> </w:t>
      </w:r>
      <w:r>
        <w:rPr>
          <w:color w:val="1F1C52"/>
        </w:rPr>
        <w:t>and</w:t>
      </w:r>
      <w:r>
        <w:rPr>
          <w:color w:val="1F1C52"/>
          <w:spacing w:val="-5"/>
        </w:rPr>
        <w:t xml:space="preserve"> </w:t>
      </w:r>
      <w:r>
        <w:rPr>
          <w:color w:val="1F1C52"/>
        </w:rPr>
        <w:t>intoxicating</w:t>
      </w:r>
      <w:r>
        <w:rPr>
          <w:color w:val="1F1C52"/>
          <w:spacing w:val="-5"/>
        </w:rPr>
        <w:t xml:space="preserve"> </w:t>
      </w:r>
      <w:r>
        <w:rPr>
          <w:color w:val="1F1C52"/>
        </w:rPr>
        <w:t>liquors</w:t>
      </w:r>
      <w:r>
        <w:rPr>
          <w:color w:val="1F1C52"/>
          <w:spacing w:val="-2"/>
        </w:rPr>
        <w:t xml:space="preserve"> </w:t>
      </w:r>
      <w:r>
        <w:rPr>
          <w:color w:val="1F1C52"/>
        </w:rPr>
        <w:t>and</w:t>
      </w:r>
      <w:r>
        <w:rPr>
          <w:color w:val="1F1C52"/>
          <w:spacing w:val="-2"/>
        </w:rPr>
        <w:t xml:space="preserve"> </w:t>
      </w:r>
      <w:r>
        <w:rPr>
          <w:color w:val="1F1C52"/>
        </w:rPr>
        <w:t>beverages</w:t>
      </w:r>
      <w:r>
        <w:rPr>
          <w:color w:val="1F1C52"/>
          <w:spacing w:val="-2"/>
        </w:rPr>
        <w:t xml:space="preserve"> </w:t>
      </w:r>
      <w:r>
        <w:rPr>
          <w:color w:val="1F1C52"/>
        </w:rPr>
        <w:t>and</w:t>
      </w:r>
      <w:r>
        <w:rPr>
          <w:color w:val="1F1C52"/>
          <w:spacing w:val="-5"/>
        </w:rPr>
        <w:t xml:space="preserve"> </w:t>
      </w:r>
      <w:r>
        <w:rPr>
          <w:color w:val="1F1C52"/>
        </w:rPr>
        <w:t>narcotics</w:t>
      </w:r>
      <w:r>
        <w:rPr>
          <w:color w:val="1F1C52"/>
          <w:spacing w:val="-2"/>
        </w:rPr>
        <w:t xml:space="preserve"> </w:t>
      </w:r>
      <w:proofErr w:type="gramStart"/>
      <w:r>
        <w:rPr>
          <w:color w:val="1F1C52"/>
        </w:rPr>
        <w:t>upon</w:t>
      </w:r>
      <w:proofErr w:type="gramEnd"/>
      <w:r>
        <w:rPr>
          <w:color w:val="1F1C52"/>
          <w:spacing w:val="-5"/>
        </w:rPr>
        <w:t xml:space="preserve"> </w:t>
      </w:r>
      <w:r>
        <w:rPr>
          <w:color w:val="1F1C52"/>
        </w:rPr>
        <w:t>the</w:t>
      </w:r>
      <w:r>
        <w:rPr>
          <w:color w:val="1F1C52"/>
          <w:spacing w:val="-4"/>
        </w:rPr>
        <w:t xml:space="preserve"> </w:t>
      </w:r>
      <w:r>
        <w:rPr>
          <w:color w:val="1F1C52"/>
        </w:rPr>
        <w:t xml:space="preserve">human body and mind. </w:t>
      </w:r>
      <w:hyperlink r:id="rId30">
        <w:r>
          <w:rPr>
            <w:color w:val="0000FF"/>
            <w:u w:val="single" w:color="0000FF"/>
          </w:rPr>
          <w:t>s. 1003.42(2)(k), F.S.</w:t>
        </w:r>
      </w:hyperlink>
    </w:p>
    <w:p w14:paraId="2726E682" w14:textId="77777777" w:rsidR="00D7663B" w:rsidRDefault="00D7663B">
      <w:pPr>
        <w:pStyle w:val="BodyText"/>
        <w:spacing w:before="26"/>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385"/>
      </w:tblGrid>
      <w:tr w:rsidR="00D7663B" w14:paraId="2726E685" w14:textId="77777777">
        <w:trPr>
          <w:trHeight w:val="251"/>
        </w:trPr>
        <w:tc>
          <w:tcPr>
            <w:tcW w:w="1889" w:type="dxa"/>
            <w:shd w:val="clear" w:color="auto" w:fill="1F1C52"/>
          </w:tcPr>
          <w:p w14:paraId="2726E683"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1</w:t>
            </w:r>
          </w:p>
        </w:tc>
        <w:tc>
          <w:tcPr>
            <w:tcW w:w="7385" w:type="dxa"/>
            <w:shd w:val="clear" w:color="auto" w:fill="1F1C52"/>
          </w:tcPr>
          <w:p w14:paraId="2726E684" w14:textId="77777777" w:rsidR="00D7663B" w:rsidRDefault="00D7663B">
            <w:pPr>
              <w:pStyle w:val="TableParagraph"/>
              <w:ind w:left="0"/>
              <w:rPr>
                <w:sz w:val="18"/>
              </w:rPr>
            </w:pPr>
          </w:p>
        </w:tc>
      </w:tr>
      <w:tr w:rsidR="00D7663B" w14:paraId="2726E688" w14:textId="77777777">
        <w:trPr>
          <w:trHeight w:val="505"/>
        </w:trPr>
        <w:tc>
          <w:tcPr>
            <w:tcW w:w="1889" w:type="dxa"/>
          </w:tcPr>
          <w:p w14:paraId="2726E686" w14:textId="77777777" w:rsidR="00D7663B" w:rsidRDefault="00EE0066">
            <w:pPr>
              <w:pStyle w:val="TableParagraph"/>
              <w:spacing w:before="125"/>
            </w:pPr>
            <w:r>
              <w:rPr>
                <w:color w:val="1F1C52"/>
                <w:spacing w:val="-2"/>
              </w:rPr>
              <w:t>HE.1.CH.1.1</w:t>
            </w:r>
          </w:p>
        </w:tc>
        <w:tc>
          <w:tcPr>
            <w:tcW w:w="7385" w:type="dxa"/>
          </w:tcPr>
          <w:p w14:paraId="2726E687" w14:textId="77777777" w:rsidR="00D7663B" w:rsidRDefault="00EE0066">
            <w:pPr>
              <w:pStyle w:val="TableParagraph"/>
              <w:spacing w:line="254" w:lineRule="exact"/>
              <w:ind w:left="107"/>
            </w:pPr>
            <w:r>
              <w:rPr>
                <w:color w:val="1F1C52"/>
              </w:rPr>
              <w:t>Determine</w:t>
            </w:r>
            <w:r>
              <w:rPr>
                <w:color w:val="1F1C52"/>
                <w:spacing w:val="-5"/>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5"/>
              </w:rPr>
              <w:t xml:space="preserve"> </w:t>
            </w:r>
            <w:r>
              <w:rPr>
                <w:color w:val="1F1C52"/>
              </w:rPr>
              <w:t>warning</w:t>
            </w:r>
            <w:r>
              <w:rPr>
                <w:color w:val="1F1C52"/>
                <w:spacing w:val="-3"/>
              </w:rPr>
              <w:t xml:space="preserve"> </w:t>
            </w:r>
            <w:r>
              <w:rPr>
                <w:color w:val="1F1C52"/>
              </w:rPr>
              <w:t>labels</w:t>
            </w:r>
            <w:r>
              <w:rPr>
                <w:color w:val="1F1C52"/>
                <w:spacing w:val="-3"/>
              </w:rPr>
              <w:t xml:space="preserve"> </w:t>
            </w:r>
            <w:r>
              <w:rPr>
                <w:color w:val="1F1C52"/>
              </w:rPr>
              <w:t>and</w:t>
            </w:r>
            <w:r>
              <w:rPr>
                <w:color w:val="1F1C52"/>
                <w:spacing w:val="-3"/>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5"/>
              </w:rPr>
              <w:t xml:space="preserve"> </w:t>
            </w:r>
            <w:r>
              <w:rPr>
                <w:color w:val="1F1C52"/>
              </w:rPr>
              <w:t>products</w:t>
            </w:r>
            <w:r>
              <w:rPr>
                <w:color w:val="1F1C52"/>
                <w:spacing w:val="-3"/>
              </w:rPr>
              <w:t xml:space="preserve"> </w:t>
            </w:r>
            <w:r>
              <w:rPr>
                <w:color w:val="1F1C52"/>
              </w:rPr>
              <w:t xml:space="preserve">and </w:t>
            </w:r>
            <w:r>
              <w:rPr>
                <w:color w:val="1F1C52"/>
                <w:spacing w:val="-2"/>
              </w:rPr>
              <w:t>places.</w:t>
            </w:r>
          </w:p>
        </w:tc>
      </w:tr>
      <w:tr w:rsidR="00D7663B" w14:paraId="2726E68B" w14:textId="77777777">
        <w:trPr>
          <w:trHeight w:val="251"/>
        </w:trPr>
        <w:tc>
          <w:tcPr>
            <w:tcW w:w="1889" w:type="dxa"/>
            <w:shd w:val="clear" w:color="auto" w:fill="1F1C52"/>
          </w:tcPr>
          <w:p w14:paraId="2726E689"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2</w:t>
            </w:r>
          </w:p>
        </w:tc>
        <w:tc>
          <w:tcPr>
            <w:tcW w:w="7385" w:type="dxa"/>
            <w:shd w:val="clear" w:color="auto" w:fill="1F1C52"/>
          </w:tcPr>
          <w:p w14:paraId="2726E68A" w14:textId="77777777" w:rsidR="00D7663B" w:rsidRDefault="00D7663B">
            <w:pPr>
              <w:pStyle w:val="TableParagraph"/>
              <w:ind w:left="0"/>
              <w:rPr>
                <w:sz w:val="18"/>
              </w:rPr>
            </w:pPr>
          </w:p>
        </w:tc>
      </w:tr>
      <w:tr w:rsidR="00D7663B" w14:paraId="2726E68E" w14:textId="77777777">
        <w:trPr>
          <w:trHeight w:val="251"/>
        </w:trPr>
        <w:tc>
          <w:tcPr>
            <w:tcW w:w="1889" w:type="dxa"/>
          </w:tcPr>
          <w:p w14:paraId="2726E68C" w14:textId="77777777" w:rsidR="00D7663B" w:rsidRDefault="00EE0066">
            <w:pPr>
              <w:pStyle w:val="TableParagraph"/>
              <w:spacing w:line="232" w:lineRule="exact"/>
            </w:pPr>
            <w:r>
              <w:rPr>
                <w:color w:val="1F1C52"/>
                <w:spacing w:val="-2"/>
              </w:rPr>
              <w:t>HE.2.CH.1.1</w:t>
            </w:r>
          </w:p>
        </w:tc>
        <w:tc>
          <w:tcPr>
            <w:tcW w:w="7385" w:type="dxa"/>
          </w:tcPr>
          <w:p w14:paraId="2726E68D" w14:textId="77777777" w:rsidR="00D7663B" w:rsidRDefault="00EE0066">
            <w:pPr>
              <w:pStyle w:val="TableParagraph"/>
              <w:spacing w:line="232" w:lineRule="exact"/>
              <w:ind w:left="107"/>
            </w:pPr>
            <w:r>
              <w:rPr>
                <w:color w:val="1F1C52"/>
              </w:rPr>
              <w:t>Understand</w:t>
            </w:r>
            <w:r>
              <w:rPr>
                <w:color w:val="1F1C52"/>
                <w:spacing w:val="-8"/>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5"/>
              </w:rPr>
              <w:t xml:space="preserve"> </w:t>
            </w:r>
            <w:r>
              <w:rPr>
                <w:color w:val="1F1C52"/>
              </w:rPr>
              <w:t>warning</w:t>
            </w:r>
            <w:r>
              <w:rPr>
                <w:color w:val="1F1C52"/>
                <w:spacing w:val="-3"/>
              </w:rPr>
              <w:t xml:space="preserve"> </w:t>
            </w:r>
            <w:r>
              <w:rPr>
                <w:color w:val="1F1C52"/>
              </w:rPr>
              <w:t>labels</w:t>
            </w:r>
            <w:r>
              <w:rPr>
                <w:color w:val="1F1C52"/>
                <w:spacing w:val="-4"/>
              </w:rPr>
              <w:t xml:space="preserve"> </w:t>
            </w:r>
            <w:r>
              <w:rPr>
                <w:color w:val="1F1C52"/>
              </w:rPr>
              <w:t>and</w:t>
            </w:r>
            <w:r>
              <w:rPr>
                <w:color w:val="1F1C52"/>
                <w:spacing w:val="-3"/>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4"/>
              </w:rPr>
              <w:t xml:space="preserve"> </w:t>
            </w:r>
            <w:r>
              <w:rPr>
                <w:color w:val="1F1C52"/>
                <w:spacing w:val="-2"/>
              </w:rPr>
              <w:t>products.</w:t>
            </w:r>
          </w:p>
        </w:tc>
      </w:tr>
      <w:tr w:rsidR="00D7663B" w14:paraId="2726E691" w14:textId="77777777">
        <w:trPr>
          <w:trHeight w:val="253"/>
        </w:trPr>
        <w:tc>
          <w:tcPr>
            <w:tcW w:w="1889" w:type="dxa"/>
            <w:shd w:val="clear" w:color="auto" w:fill="1F1C52"/>
          </w:tcPr>
          <w:p w14:paraId="2726E68F"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4</w:t>
            </w:r>
          </w:p>
        </w:tc>
        <w:tc>
          <w:tcPr>
            <w:tcW w:w="7385" w:type="dxa"/>
            <w:shd w:val="clear" w:color="auto" w:fill="1F1C52"/>
          </w:tcPr>
          <w:p w14:paraId="2726E690" w14:textId="77777777" w:rsidR="00D7663B" w:rsidRDefault="00D7663B">
            <w:pPr>
              <w:pStyle w:val="TableParagraph"/>
              <w:ind w:left="0"/>
              <w:rPr>
                <w:sz w:val="18"/>
              </w:rPr>
            </w:pPr>
          </w:p>
        </w:tc>
      </w:tr>
      <w:tr w:rsidR="00D7663B" w14:paraId="2726E694" w14:textId="77777777">
        <w:trPr>
          <w:trHeight w:val="506"/>
        </w:trPr>
        <w:tc>
          <w:tcPr>
            <w:tcW w:w="1889" w:type="dxa"/>
          </w:tcPr>
          <w:p w14:paraId="2726E692" w14:textId="77777777" w:rsidR="00D7663B" w:rsidRDefault="00EE0066">
            <w:pPr>
              <w:pStyle w:val="TableParagraph"/>
              <w:spacing w:before="125"/>
            </w:pPr>
            <w:r>
              <w:rPr>
                <w:color w:val="1F1C52"/>
                <w:spacing w:val="-2"/>
              </w:rPr>
              <w:t>HE.4.PHC.3.2</w:t>
            </w:r>
          </w:p>
        </w:tc>
        <w:tc>
          <w:tcPr>
            <w:tcW w:w="7385" w:type="dxa"/>
          </w:tcPr>
          <w:p w14:paraId="2726E693" w14:textId="77777777" w:rsidR="00D7663B" w:rsidRDefault="00EE0066">
            <w:pPr>
              <w:pStyle w:val="TableParagraph"/>
              <w:spacing w:line="252" w:lineRule="exact"/>
              <w:ind w:left="107"/>
            </w:pPr>
            <w:r>
              <w:rPr>
                <w:color w:val="1F1C52"/>
              </w:rPr>
              <w:t>Apply</w:t>
            </w:r>
            <w:r>
              <w:rPr>
                <w:color w:val="1F1C52"/>
                <w:spacing w:val="-3"/>
              </w:rPr>
              <w:t xml:space="preserve"> </w:t>
            </w:r>
            <w:r>
              <w:rPr>
                <w:color w:val="1F1C52"/>
              </w:rPr>
              <w:t>healthy</w:t>
            </w:r>
            <w:r>
              <w:rPr>
                <w:color w:val="1F1C52"/>
                <w:spacing w:val="-3"/>
              </w:rPr>
              <w:t xml:space="preserve"> </w:t>
            </w:r>
            <w:r>
              <w:rPr>
                <w:color w:val="1F1C52"/>
              </w:rPr>
              <w:t>options</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decisions</w:t>
            </w:r>
            <w:r>
              <w:rPr>
                <w:color w:val="1F1C52"/>
                <w:spacing w:val="-5"/>
              </w:rPr>
              <w:t xml:space="preserve"> </w:t>
            </w:r>
            <w:r>
              <w:rPr>
                <w:color w:val="1F1C52"/>
              </w:rPr>
              <w:t>to</w:t>
            </w:r>
            <w:r>
              <w:rPr>
                <w:color w:val="1F1C52"/>
                <w:spacing w:val="-6"/>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697" w14:textId="77777777">
        <w:trPr>
          <w:trHeight w:val="251"/>
        </w:trPr>
        <w:tc>
          <w:tcPr>
            <w:tcW w:w="1889" w:type="dxa"/>
            <w:shd w:val="clear" w:color="auto" w:fill="1F1C52"/>
          </w:tcPr>
          <w:p w14:paraId="2726E695"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85" w:type="dxa"/>
            <w:shd w:val="clear" w:color="auto" w:fill="1F1C52"/>
          </w:tcPr>
          <w:p w14:paraId="2726E696" w14:textId="77777777" w:rsidR="00D7663B" w:rsidRDefault="00D7663B">
            <w:pPr>
              <w:pStyle w:val="TableParagraph"/>
              <w:ind w:left="0"/>
              <w:rPr>
                <w:sz w:val="18"/>
              </w:rPr>
            </w:pPr>
          </w:p>
        </w:tc>
      </w:tr>
      <w:tr w:rsidR="00D7663B" w14:paraId="2726E69A" w14:textId="77777777">
        <w:trPr>
          <w:trHeight w:val="254"/>
        </w:trPr>
        <w:tc>
          <w:tcPr>
            <w:tcW w:w="1889" w:type="dxa"/>
          </w:tcPr>
          <w:p w14:paraId="2726E698" w14:textId="77777777" w:rsidR="00D7663B" w:rsidRDefault="00EE0066">
            <w:pPr>
              <w:pStyle w:val="TableParagraph"/>
              <w:spacing w:before="1" w:line="233" w:lineRule="exact"/>
            </w:pPr>
            <w:r>
              <w:rPr>
                <w:color w:val="1F1C52"/>
                <w:spacing w:val="-2"/>
              </w:rPr>
              <w:t>HE.5.PHC.1.4</w:t>
            </w:r>
          </w:p>
        </w:tc>
        <w:tc>
          <w:tcPr>
            <w:tcW w:w="7385" w:type="dxa"/>
          </w:tcPr>
          <w:p w14:paraId="2726E699" w14:textId="77777777" w:rsidR="00D7663B" w:rsidRDefault="00EE0066">
            <w:pPr>
              <w:pStyle w:val="TableParagraph"/>
              <w:spacing w:before="1" w:line="233" w:lineRule="exact"/>
              <w:ind w:left="107"/>
            </w:pPr>
            <w:r>
              <w:rPr>
                <w:color w:val="1F1C52"/>
              </w:rPr>
              <w:t>Describe</w:t>
            </w:r>
            <w:r>
              <w:rPr>
                <w:color w:val="1F1C52"/>
                <w:spacing w:val="-8"/>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6"/>
              </w:rPr>
              <w:t xml:space="preserve"> </w:t>
            </w:r>
            <w:r>
              <w:rPr>
                <w:color w:val="1F1C52"/>
              </w:rPr>
              <w:t>healthy</w:t>
            </w:r>
            <w:r>
              <w:rPr>
                <w:color w:val="1F1C52"/>
                <w:spacing w:val="-4"/>
              </w:rPr>
              <w:t xml:space="preserve"> </w:t>
            </w:r>
            <w:r>
              <w:rPr>
                <w:color w:val="1F1C52"/>
              </w:rPr>
              <w:t>behaviors</w:t>
            </w:r>
            <w:r>
              <w:rPr>
                <w:color w:val="1F1C52"/>
                <w:spacing w:val="-5"/>
              </w:rPr>
              <w:t xml:space="preserve"> </w:t>
            </w:r>
            <w:r>
              <w:rPr>
                <w:color w:val="1F1C52"/>
              </w:rPr>
              <w:t>and</w:t>
            </w:r>
            <w:r>
              <w:rPr>
                <w:color w:val="1F1C52"/>
                <w:spacing w:val="-4"/>
              </w:rPr>
              <w:t xml:space="preserve"> </w:t>
            </w:r>
            <w:r>
              <w:rPr>
                <w:color w:val="1F1C52"/>
              </w:rPr>
              <w:t>personal</w:t>
            </w:r>
            <w:r>
              <w:rPr>
                <w:color w:val="1F1C52"/>
                <w:spacing w:val="-2"/>
              </w:rPr>
              <w:t xml:space="preserve"> health.</w:t>
            </w:r>
          </w:p>
        </w:tc>
      </w:tr>
      <w:tr w:rsidR="00D7663B" w14:paraId="2726E69D" w14:textId="77777777">
        <w:trPr>
          <w:trHeight w:val="506"/>
        </w:trPr>
        <w:tc>
          <w:tcPr>
            <w:tcW w:w="1889" w:type="dxa"/>
          </w:tcPr>
          <w:p w14:paraId="2726E69B" w14:textId="77777777" w:rsidR="00D7663B" w:rsidRDefault="00EE0066">
            <w:pPr>
              <w:pStyle w:val="TableParagraph"/>
              <w:spacing w:before="125"/>
            </w:pPr>
            <w:r>
              <w:rPr>
                <w:color w:val="1F1C52"/>
                <w:spacing w:val="-2"/>
              </w:rPr>
              <w:t>HE.5.PHC.3.3</w:t>
            </w:r>
          </w:p>
        </w:tc>
        <w:tc>
          <w:tcPr>
            <w:tcW w:w="7385" w:type="dxa"/>
          </w:tcPr>
          <w:p w14:paraId="2726E69C" w14:textId="77777777" w:rsidR="00D7663B" w:rsidRDefault="00EE0066">
            <w:pPr>
              <w:pStyle w:val="TableParagraph"/>
              <w:spacing w:line="254" w:lineRule="exact"/>
              <w:ind w:left="107"/>
            </w:pPr>
            <w:r>
              <w:rPr>
                <w:color w:val="1F1C52"/>
              </w:rPr>
              <w:t>Compare</w:t>
            </w:r>
            <w:r>
              <w:rPr>
                <w:color w:val="1F1C52"/>
                <w:spacing w:val="-4"/>
              </w:rPr>
              <w:t xml:space="preserve"> </w:t>
            </w:r>
            <w:r>
              <w:rPr>
                <w:color w:val="1F1C52"/>
              </w:rPr>
              <w:t>the</w:t>
            </w:r>
            <w:r>
              <w:rPr>
                <w:color w:val="1F1C52"/>
                <w:spacing w:val="-3"/>
              </w:rPr>
              <w:t xml:space="preserve"> </w:t>
            </w:r>
            <w:r>
              <w:rPr>
                <w:color w:val="1F1C52"/>
              </w:rPr>
              <w:t>potential</w:t>
            </w:r>
            <w:r>
              <w:rPr>
                <w:color w:val="1F1C52"/>
                <w:spacing w:val="-4"/>
              </w:rPr>
              <w:t xml:space="preserve"> </w:t>
            </w:r>
            <w:r>
              <w:rPr>
                <w:color w:val="1F1C52"/>
              </w:rPr>
              <w:t>short-term</w:t>
            </w:r>
            <w:r>
              <w:rPr>
                <w:color w:val="1F1C52"/>
                <w:spacing w:val="-4"/>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5"/>
              </w:rPr>
              <w:t xml:space="preserve"> </w:t>
            </w:r>
            <w:r>
              <w:rPr>
                <w:color w:val="1F1C52"/>
              </w:rPr>
              <w:t>on</w:t>
            </w:r>
            <w:r>
              <w:rPr>
                <w:color w:val="1F1C52"/>
                <w:spacing w:val="-3"/>
              </w:rPr>
              <w:t xml:space="preserve"> </w:t>
            </w:r>
            <w:r>
              <w:rPr>
                <w:color w:val="1F1C52"/>
              </w:rPr>
              <w:t>self</w:t>
            </w:r>
            <w:r>
              <w:rPr>
                <w:color w:val="1F1C52"/>
                <w:spacing w:val="-4"/>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making a health-related decision.</w:t>
            </w:r>
          </w:p>
        </w:tc>
      </w:tr>
      <w:tr w:rsidR="00D7663B" w14:paraId="2726E6A0" w14:textId="77777777">
        <w:trPr>
          <w:trHeight w:val="251"/>
        </w:trPr>
        <w:tc>
          <w:tcPr>
            <w:tcW w:w="1889" w:type="dxa"/>
            <w:shd w:val="clear" w:color="auto" w:fill="1F1C52"/>
          </w:tcPr>
          <w:p w14:paraId="2726E69E" w14:textId="77777777" w:rsidR="00D7663B" w:rsidRDefault="00EE0066">
            <w:pPr>
              <w:pStyle w:val="TableParagraph"/>
              <w:spacing w:line="232" w:lineRule="exact"/>
            </w:pPr>
            <w:r>
              <w:rPr>
                <w:color w:val="FFFFFF"/>
              </w:rPr>
              <w:t>Grades</w:t>
            </w:r>
            <w:r>
              <w:rPr>
                <w:color w:val="FFFFFF"/>
                <w:spacing w:val="-4"/>
              </w:rPr>
              <w:t xml:space="preserve"> </w:t>
            </w:r>
            <w:r>
              <w:rPr>
                <w:color w:val="FFFFFF"/>
              </w:rPr>
              <w:t>6-</w:t>
            </w:r>
            <w:r>
              <w:rPr>
                <w:color w:val="FFFFFF"/>
                <w:spacing w:val="-10"/>
              </w:rPr>
              <w:t>8</w:t>
            </w:r>
          </w:p>
        </w:tc>
        <w:tc>
          <w:tcPr>
            <w:tcW w:w="7385" w:type="dxa"/>
            <w:shd w:val="clear" w:color="auto" w:fill="1F1C52"/>
          </w:tcPr>
          <w:p w14:paraId="2726E69F" w14:textId="77777777" w:rsidR="00D7663B" w:rsidRDefault="00D7663B">
            <w:pPr>
              <w:pStyle w:val="TableParagraph"/>
              <w:ind w:left="0"/>
              <w:rPr>
                <w:sz w:val="18"/>
              </w:rPr>
            </w:pPr>
          </w:p>
        </w:tc>
      </w:tr>
      <w:tr w:rsidR="00D7663B" w14:paraId="2726E6A3" w14:textId="77777777">
        <w:trPr>
          <w:trHeight w:val="251"/>
        </w:trPr>
        <w:tc>
          <w:tcPr>
            <w:tcW w:w="1889" w:type="dxa"/>
          </w:tcPr>
          <w:p w14:paraId="2726E6A1" w14:textId="77777777" w:rsidR="00D7663B" w:rsidRDefault="00EE0066">
            <w:pPr>
              <w:pStyle w:val="TableParagraph"/>
              <w:spacing w:line="232" w:lineRule="exact"/>
            </w:pPr>
            <w:r>
              <w:rPr>
                <w:color w:val="1F1C52"/>
                <w:spacing w:val="-2"/>
              </w:rPr>
              <w:t>HE.68.SUA.1.1</w:t>
            </w:r>
          </w:p>
        </w:tc>
        <w:tc>
          <w:tcPr>
            <w:tcW w:w="7385" w:type="dxa"/>
          </w:tcPr>
          <w:p w14:paraId="2726E6A2" w14:textId="77777777" w:rsidR="00D7663B" w:rsidRDefault="00EE0066">
            <w:pPr>
              <w:pStyle w:val="TableParagraph"/>
              <w:spacing w:line="232" w:lineRule="exact"/>
              <w:ind w:left="107"/>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E6A6" w14:textId="77777777">
        <w:trPr>
          <w:trHeight w:val="505"/>
        </w:trPr>
        <w:tc>
          <w:tcPr>
            <w:tcW w:w="1889" w:type="dxa"/>
          </w:tcPr>
          <w:p w14:paraId="2726E6A4" w14:textId="77777777" w:rsidR="00D7663B" w:rsidRDefault="00EE0066">
            <w:pPr>
              <w:pStyle w:val="TableParagraph"/>
              <w:spacing w:before="125"/>
            </w:pPr>
            <w:r>
              <w:rPr>
                <w:color w:val="1F1C52"/>
                <w:spacing w:val="-2"/>
              </w:rPr>
              <w:t>HE.68.SUA.1.2</w:t>
            </w:r>
          </w:p>
        </w:tc>
        <w:tc>
          <w:tcPr>
            <w:tcW w:w="7385" w:type="dxa"/>
          </w:tcPr>
          <w:p w14:paraId="2726E6A5" w14:textId="77777777" w:rsidR="00D7663B" w:rsidRDefault="00EE0066">
            <w:pPr>
              <w:pStyle w:val="TableParagraph"/>
              <w:spacing w:line="254" w:lineRule="exact"/>
              <w:ind w:left="107" w:right="312"/>
            </w:pPr>
            <w:r>
              <w:rPr>
                <w:color w:val="1F1C52"/>
              </w:rPr>
              <w:t>Define</w:t>
            </w:r>
            <w:r>
              <w:rPr>
                <w:color w:val="1F1C52"/>
                <w:spacing w:val="-4"/>
              </w:rPr>
              <w:t xml:space="preserve"> </w:t>
            </w:r>
            <w:r>
              <w:rPr>
                <w:color w:val="1F1C52"/>
              </w:rPr>
              <w:t>terminology</w:t>
            </w:r>
            <w:r>
              <w:rPr>
                <w:color w:val="1F1C52"/>
                <w:spacing w:val="-4"/>
              </w:rPr>
              <w:t xml:space="preserve"> </w:t>
            </w:r>
            <w:r>
              <w:rPr>
                <w:color w:val="1F1C52"/>
              </w:rPr>
              <w:t>specific</w:t>
            </w:r>
            <w:r>
              <w:rPr>
                <w:color w:val="1F1C52"/>
                <w:spacing w:val="-4"/>
              </w:rPr>
              <w:t xml:space="preserve"> </w:t>
            </w:r>
            <w:r>
              <w:rPr>
                <w:color w:val="1F1C52"/>
              </w:rPr>
              <w:t>to</w:t>
            </w:r>
            <w:r>
              <w:rPr>
                <w:color w:val="1F1C52"/>
                <w:spacing w:val="-5"/>
              </w:rPr>
              <w:t xml:space="preserve"> </w:t>
            </w:r>
            <w:r>
              <w:rPr>
                <w:color w:val="1F1C52"/>
              </w:rPr>
              <w:t>alcohol</w:t>
            </w:r>
            <w:r>
              <w:rPr>
                <w:color w:val="1F1C52"/>
                <w:spacing w:val="-6"/>
              </w:rPr>
              <w:t xml:space="preserve"> </w:t>
            </w:r>
            <w:r>
              <w:rPr>
                <w:color w:val="1F1C52"/>
              </w:rPr>
              <w:t>misuse/abuse</w:t>
            </w:r>
            <w:r>
              <w:rPr>
                <w:color w:val="1F1C52"/>
                <w:spacing w:val="-4"/>
              </w:rPr>
              <w:t xml:space="preserve"> </w:t>
            </w:r>
            <w:r>
              <w:rPr>
                <w:color w:val="1F1C52"/>
              </w:rPr>
              <w:t>and</w:t>
            </w:r>
            <w:r>
              <w:rPr>
                <w:color w:val="1F1C52"/>
                <w:spacing w:val="-4"/>
              </w:rPr>
              <w:t xml:space="preserve"> </w:t>
            </w:r>
            <w:r>
              <w:rPr>
                <w:color w:val="1F1C52"/>
              </w:rPr>
              <w:t>discuss</w:t>
            </w:r>
            <w:r>
              <w:rPr>
                <w:color w:val="1F1C52"/>
                <w:spacing w:val="-4"/>
              </w:rPr>
              <w:t xml:space="preserve"> </w:t>
            </w:r>
            <w:r>
              <w:rPr>
                <w:color w:val="1F1C52"/>
              </w:rPr>
              <w:t>the</w:t>
            </w:r>
            <w:r>
              <w:rPr>
                <w:color w:val="1F1C52"/>
                <w:spacing w:val="-4"/>
              </w:rPr>
              <w:t xml:space="preserve"> </w:t>
            </w:r>
            <w:r>
              <w:rPr>
                <w:color w:val="1F1C52"/>
              </w:rPr>
              <w:t>short-</w:t>
            </w:r>
            <w:r>
              <w:rPr>
                <w:color w:val="1F1C52"/>
                <w:spacing w:val="-3"/>
              </w:rPr>
              <w:t xml:space="preserve"> </w:t>
            </w:r>
            <w:r>
              <w:rPr>
                <w:color w:val="1F1C52"/>
              </w:rPr>
              <w:t>and long-term effects of consuming alcohol.</w:t>
            </w:r>
          </w:p>
        </w:tc>
      </w:tr>
      <w:tr w:rsidR="00D7663B" w14:paraId="2726E6AA" w14:textId="77777777">
        <w:trPr>
          <w:trHeight w:val="504"/>
        </w:trPr>
        <w:tc>
          <w:tcPr>
            <w:tcW w:w="1889" w:type="dxa"/>
          </w:tcPr>
          <w:p w14:paraId="2726E6A7" w14:textId="77777777" w:rsidR="00D7663B" w:rsidRDefault="00EE0066">
            <w:pPr>
              <w:pStyle w:val="TableParagraph"/>
              <w:spacing w:before="123"/>
            </w:pPr>
            <w:r>
              <w:rPr>
                <w:color w:val="1F1C52"/>
                <w:spacing w:val="-2"/>
              </w:rPr>
              <w:t>HE.68.SUA.1.3</w:t>
            </w:r>
          </w:p>
        </w:tc>
        <w:tc>
          <w:tcPr>
            <w:tcW w:w="7385" w:type="dxa"/>
          </w:tcPr>
          <w:p w14:paraId="2726E6A8" w14:textId="77777777" w:rsidR="00D7663B" w:rsidRDefault="00EE0066">
            <w:pPr>
              <w:pStyle w:val="TableParagraph"/>
              <w:spacing w:line="249"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health</w:t>
            </w:r>
            <w:r>
              <w:rPr>
                <w:color w:val="1F1C52"/>
                <w:spacing w:val="-6"/>
              </w:rPr>
              <w:t xml:space="preserve"> </w:t>
            </w:r>
            <w:r>
              <w:rPr>
                <w:color w:val="1F1C52"/>
              </w:rPr>
              <w:t>risks</w:t>
            </w:r>
            <w:r>
              <w:rPr>
                <w:color w:val="1F1C52"/>
                <w:spacing w:val="-3"/>
              </w:rPr>
              <w:t xml:space="preserve"> </w:t>
            </w:r>
            <w:r>
              <w:rPr>
                <w:color w:val="1F1C52"/>
              </w:rPr>
              <w:t>associated</w:t>
            </w:r>
            <w:r>
              <w:rPr>
                <w:color w:val="1F1C52"/>
                <w:spacing w:val="-3"/>
              </w:rPr>
              <w:t xml:space="preserve"> </w:t>
            </w:r>
            <w:r>
              <w:rPr>
                <w:color w:val="1F1C52"/>
              </w:rPr>
              <w:t>with</w:t>
            </w:r>
            <w:r>
              <w:rPr>
                <w:color w:val="1F1C52"/>
                <w:spacing w:val="-6"/>
              </w:rPr>
              <w:t xml:space="preserve"> </w:t>
            </w:r>
            <w:r>
              <w:rPr>
                <w:color w:val="1F1C52"/>
              </w:rPr>
              <w:t>alcohol</w:t>
            </w:r>
            <w:r>
              <w:rPr>
                <w:color w:val="1F1C52"/>
                <w:spacing w:val="-2"/>
              </w:rPr>
              <w:t xml:space="preserve"> </w:t>
            </w:r>
            <w:r>
              <w:rPr>
                <w:color w:val="1F1C52"/>
              </w:rPr>
              <w:t>misuse</w:t>
            </w:r>
            <w:r>
              <w:rPr>
                <w:color w:val="1F1C52"/>
                <w:spacing w:val="-5"/>
              </w:rPr>
              <w:t xml:space="preserve"> </w:t>
            </w:r>
            <w:r>
              <w:rPr>
                <w:color w:val="1F1C52"/>
              </w:rPr>
              <w:t>including</w:t>
            </w:r>
            <w:r>
              <w:rPr>
                <w:color w:val="1F1C52"/>
                <w:spacing w:val="-3"/>
              </w:rPr>
              <w:t xml:space="preserve"> </w:t>
            </w:r>
            <w:r>
              <w:rPr>
                <w:color w:val="1F1C52"/>
              </w:rPr>
              <w:t>liver</w:t>
            </w:r>
            <w:r>
              <w:rPr>
                <w:color w:val="1F1C52"/>
                <w:spacing w:val="-1"/>
              </w:rPr>
              <w:t xml:space="preserve"> </w:t>
            </w:r>
            <w:r>
              <w:rPr>
                <w:color w:val="1F1C52"/>
                <w:spacing w:val="-2"/>
              </w:rPr>
              <w:t>disease,</w:t>
            </w:r>
          </w:p>
          <w:p w14:paraId="2726E6A9" w14:textId="77777777" w:rsidR="00D7663B" w:rsidRDefault="00EE0066">
            <w:pPr>
              <w:pStyle w:val="TableParagraph"/>
              <w:spacing w:before="1" w:line="233" w:lineRule="exact"/>
              <w:ind w:left="107"/>
            </w:pPr>
            <w:r>
              <w:rPr>
                <w:color w:val="1F1C52"/>
              </w:rPr>
              <w:t>cancer,</w:t>
            </w:r>
            <w:r>
              <w:rPr>
                <w:color w:val="1F1C52"/>
                <w:spacing w:val="-9"/>
              </w:rPr>
              <w:t xml:space="preserve"> </w:t>
            </w:r>
            <w:r>
              <w:rPr>
                <w:color w:val="1F1C52"/>
              </w:rPr>
              <w:t>cardiovascular</w:t>
            </w:r>
            <w:r>
              <w:rPr>
                <w:color w:val="1F1C52"/>
                <w:spacing w:val="-7"/>
              </w:rPr>
              <w:t xml:space="preserve"> </w:t>
            </w:r>
            <w:r>
              <w:rPr>
                <w:color w:val="1F1C52"/>
              </w:rPr>
              <w:t>disease,</w:t>
            </w:r>
            <w:r>
              <w:rPr>
                <w:color w:val="1F1C52"/>
                <w:spacing w:val="-8"/>
              </w:rPr>
              <w:t xml:space="preserve"> </w:t>
            </w:r>
            <w:r>
              <w:rPr>
                <w:color w:val="1F1C52"/>
              </w:rPr>
              <w:t>and</w:t>
            </w:r>
            <w:r>
              <w:rPr>
                <w:color w:val="1F1C52"/>
                <w:spacing w:val="-8"/>
              </w:rPr>
              <w:t xml:space="preserve"> </w:t>
            </w:r>
            <w:r>
              <w:rPr>
                <w:color w:val="1F1C52"/>
              </w:rPr>
              <w:t>neurological/brain</w:t>
            </w:r>
            <w:r>
              <w:rPr>
                <w:color w:val="1F1C52"/>
                <w:spacing w:val="-10"/>
              </w:rPr>
              <w:t xml:space="preserve"> </w:t>
            </w:r>
            <w:r>
              <w:rPr>
                <w:color w:val="1F1C52"/>
                <w:spacing w:val="-2"/>
              </w:rPr>
              <w:t>damage.</w:t>
            </w:r>
          </w:p>
        </w:tc>
      </w:tr>
      <w:tr w:rsidR="00D7663B" w14:paraId="2726E6AD" w14:textId="77777777">
        <w:trPr>
          <w:trHeight w:val="506"/>
        </w:trPr>
        <w:tc>
          <w:tcPr>
            <w:tcW w:w="1889" w:type="dxa"/>
          </w:tcPr>
          <w:p w14:paraId="2726E6AB" w14:textId="77777777" w:rsidR="00D7663B" w:rsidRDefault="00EE0066">
            <w:pPr>
              <w:pStyle w:val="TableParagraph"/>
              <w:spacing w:before="125"/>
            </w:pPr>
            <w:r>
              <w:rPr>
                <w:color w:val="1F1C52"/>
                <w:spacing w:val="-2"/>
              </w:rPr>
              <w:t>HE.68.SUA.2.1</w:t>
            </w:r>
          </w:p>
        </w:tc>
        <w:tc>
          <w:tcPr>
            <w:tcW w:w="7385" w:type="dxa"/>
          </w:tcPr>
          <w:p w14:paraId="2726E6AC" w14:textId="77777777" w:rsidR="00D7663B" w:rsidRDefault="00EE0066">
            <w:pPr>
              <w:pStyle w:val="TableParagraph"/>
              <w:spacing w:line="254" w:lineRule="exact"/>
              <w:ind w:left="107" w:right="312"/>
            </w:pPr>
            <w:r>
              <w:rPr>
                <w:color w:val="1F1C52"/>
              </w:rPr>
              <w:t>Discuss</w:t>
            </w:r>
            <w:r>
              <w:rPr>
                <w:color w:val="1F1C52"/>
                <w:spacing w:val="-3"/>
              </w:rPr>
              <w:t xml:space="preserve"> </w:t>
            </w:r>
            <w:r>
              <w:rPr>
                <w:color w:val="1F1C52"/>
              </w:rPr>
              <w:t>family</w:t>
            </w:r>
            <w:r>
              <w:rPr>
                <w:color w:val="1F1C52"/>
                <w:spacing w:val="-3"/>
              </w:rPr>
              <w:t xml:space="preserve"> </w:t>
            </w:r>
            <w:r>
              <w:rPr>
                <w:color w:val="1F1C52"/>
              </w:rPr>
              <w:t>rules,</w:t>
            </w:r>
            <w:r>
              <w:rPr>
                <w:color w:val="1F1C52"/>
                <w:spacing w:val="-3"/>
              </w:rPr>
              <w:t xml:space="preserve"> </w:t>
            </w:r>
            <w:r>
              <w:rPr>
                <w:color w:val="1F1C52"/>
              </w:rPr>
              <w:t>school</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about</w:t>
            </w:r>
            <w:r>
              <w:rPr>
                <w:color w:val="1F1C52"/>
                <w:spacing w:val="-5"/>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 other drugs.</w:t>
            </w:r>
          </w:p>
        </w:tc>
      </w:tr>
      <w:tr w:rsidR="00D7663B" w14:paraId="2726E6B1" w14:textId="77777777">
        <w:trPr>
          <w:trHeight w:val="503"/>
        </w:trPr>
        <w:tc>
          <w:tcPr>
            <w:tcW w:w="1889" w:type="dxa"/>
          </w:tcPr>
          <w:p w14:paraId="2726E6AE" w14:textId="77777777" w:rsidR="00D7663B" w:rsidRDefault="00EE0066">
            <w:pPr>
              <w:pStyle w:val="TableParagraph"/>
              <w:spacing w:before="123"/>
            </w:pPr>
            <w:r>
              <w:rPr>
                <w:color w:val="1F1C52"/>
                <w:spacing w:val="-2"/>
              </w:rPr>
              <w:t>HE.68.SUA.2.2</w:t>
            </w:r>
          </w:p>
        </w:tc>
        <w:tc>
          <w:tcPr>
            <w:tcW w:w="7385" w:type="dxa"/>
          </w:tcPr>
          <w:p w14:paraId="2726E6AF" w14:textId="77777777" w:rsidR="00D7663B" w:rsidRDefault="00EE0066">
            <w:pPr>
              <w:pStyle w:val="TableParagraph"/>
              <w:spacing w:line="249" w:lineRule="exact"/>
              <w:ind w:left="107"/>
            </w:pPr>
            <w:r>
              <w:rPr>
                <w:color w:val="1F1C52"/>
              </w:rPr>
              <w:t>Discuss</w:t>
            </w:r>
            <w:r>
              <w:rPr>
                <w:color w:val="1F1C52"/>
                <w:spacing w:val="-4"/>
              </w:rPr>
              <w:t xml:space="preserve"> </w:t>
            </w:r>
            <w:r>
              <w:rPr>
                <w:color w:val="1F1C52"/>
              </w:rPr>
              <w:t>the</w:t>
            </w:r>
            <w:r>
              <w:rPr>
                <w:color w:val="1F1C52"/>
                <w:spacing w:val="-3"/>
              </w:rPr>
              <w:t xml:space="preserve"> </w:t>
            </w:r>
            <w:r>
              <w:rPr>
                <w:color w:val="1F1C52"/>
              </w:rPr>
              <w:t>dangers</w:t>
            </w:r>
            <w:r>
              <w:rPr>
                <w:color w:val="1F1C52"/>
                <w:spacing w:val="-3"/>
              </w:rPr>
              <w:t xml:space="preserve"> </w:t>
            </w:r>
            <w:r>
              <w:rPr>
                <w:color w:val="1F1C52"/>
              </w:rPr>
              <w:t>of</w:t>
            </w:r>
            <w:r>
              <w:rPr>
                <w:color w:val="1F1C52"/>
                <w:spacing w:val="-2"/>
              </w:rPr>
              <w:t xml:space="preserve"> </w:t>
            </w:r>
            <w:r>
              <w:rPr>
                <w:color w:val="1F1C52"/>
              </w:rPr>
              <w:t>underage</w:t>
            </w:r>
            <w:r>
              <w:rPr>
                <w:color w:val="1F1C52"/>
                <w:spacing w:val="-4"/>
              </w:rPr>
              <w:t xml:space="preserve"> </w:t>
            </w:r>
            <w:r>
              <w:rPr>
                <w:color w:val="1F1C52"/>
              </w:rPr>
              <w:t>consumption</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benefits</w:t>
            </w:r>
            <w:r>
              <w:rPr>
                <w:color w:val="1F1C52"/>
                <w:spacing w:val="-5"/>
              </w:rPr>
              <w:t xml:space="preserve"> of</w:t>
            </w:r>
          </w:p>
          <w:p w14:paraId="2726E6B0" w14:textId="77777777" w:rsidR="00D7663B" w:rsidRDefault="00EE0066">
            <w:pPr>
              <w:pStyle w:val="TableParagraph"/>
              <w:spacing w:before="1" w:line="233" w:lineRule="exact"/>
              <w:ind w:left="107"/>
            </w:pPr>
            <w:r>
              <w:rPr>
                <w:color w:val="1F1C52"/>
              </w:rPr>
              <w:t>abstaining</w:t>
            </w:r>
            <w:r>
              <w:rPr>
                <w:color w:val="1F1C52"/>
                <w:spacing w:val="-9"/>
              </w:rPr>
              <w:t xml:space="preserve"> </w:t>
            </w:r>
            <w:r>
              <w:rPr>
                <w:color w:val="1F1C52"/>
              </w:rPr>
              <w:t>from</w:t>
            </w:r>
            <w:r>
              <w:rPr>
                <w:color w:val="1F1C52"/>
                <w:spacing w:val="-3"/>
              </w:rPr>
              <w:t xml:space="preserve"> </w:t>
            </w:r>
            <w:r>
              <w:rPr>
                <w:color w:val="1F1C52"/>
              </w:rPr>
              <w:t>drinking</w:t>
            </w:r>
            <w:r>
              <w:rPr>
                <w:color w:val="1F1C52"/>
                <w:spacing w:val="-6"/>
              </w:rPr>
              <w:t xml:space="preserve"> </w:t>
            </w:r>
            <w:r>
              <w:rPr>
                <w:color w:val="1F1C52"/>
                <w:spacing w:val="-2"/>
              </w:rPr>
              <w:t>alcohol.</w:t>
            </w:r>
          </w:p>
        </w:tc>
      </w:tr>
      <w:tr w:rsidR="00D7663B" w14:paraId="2726E6B4" w14:textId="77777777">
        <w:trPr>
          <w:trHeight w:val="506"/>
        </w:trPr>
        <w:tc>
          <w:tcPr>
            <w:tcW w:w="1889" w:type="dxa"/>
          </w:tcPr>
          <w:p w14:paraId="2726E6B2" w14:textId="77777777" w:rsidR="00D7663B" w:rsidRDefault="00EE0066">
            <w:pPr>
              <w:pStyle w:val="TableParagraph"/>
              <w:spacing w:before="125"/>
            </w:pPr>
            <w:r>
              <w:rPr>
                <w:color w:val="1F1C52"/>
                <w:spacing w:val="-2"/>
              </w:rPr>
              <w:t>HE.68.SUA.3.1</w:t>
            </w:r>
          </w:p>
        </w:tc>
        <w:tc>
          <w:tcPr>
            <w:tcW w:w="7385" w:type="dxa"/>
          </w:tcPr>
          <w:p w14:paraId="2726E6B3" w14:textId="77777777" w:rsidR="00D7663B" w:rsidRDefault="00EE0066">
            <w:pPr>
              <w:pStyle w:val="TableParagraph"/>
              <w:spacing w:line="254" w:lineRule="exact"/>
              <w:ind w:left="107" w:right="24"/>
            </w:pPr>
            <w:r>
              <w:rPr>
                <w:color w:val="1F1C52"/>
              </w:rPr>
              <w:t>Discuss</w:t>
            </w:r>
            <w:r>
              <w:rPr>
                <w:color w:val="1F1C52"/>
                <w:spacing w:val="-2"/>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identify</w:t>
            </w:r>
            <w:r>
              <w:rPr>
                <w:color w:val="1F1C52"/>
                <w:spacing w:val="-2"/>
              </w:rPr>
              <w:t xml:space="preserve"> </w:t>
            </w:r>
            <w:r>
              <w:rPr>
                <w:color w:val="1F1C52"/>
              </w:rPr>
              <w:t>valid</w:t>
            </w:r>
            <w:r>
              <w:rPr>
                <w:color w:val="1F1C52"/>
                <w:spacing w:val="-5"/>
              </w:rPr>
              <w:t xml:space="preserve"> </w:t>
            </w:r>
            <w:r>
              <w:rPr>
                <w:color w:val="1F1C52"/>
              </w:rPr>
              <w:t>and</w:t>
            </w:r>
            <w:r>
              <w:rPr>
                <w:color w:val="1F1C52"/>
                <w:spacing w:val="-2"/>
              </w:rPr>
              <w:t xml:space="preserve"> </w:t>
            </w:r>
            <w:r>
              <w:rPr>
                <w:color w:val="1F1C52"/>
              </w:rPr>
              <w:t>reliable</w:t>
            </w:r>
            <w:r>
              <w:rPr>
                <w:color w:val="1F1C52"/>
                <w:spacing w:val="-4"/>
              </w:rPr>
              <w:t xml:space="preserve"> </w:t>
            </w:r>
            <w:r>
              <w:rPr>
                <w:color w:val="1F1C52"/>
              </w:rPr>
              <w:t>multi-media</w:t>
            </w:r>
            <w:r>
              <w:rPr>
                <w:color w:val="1F1C52"/>
                <w:spacing w:val="-4"/>
              </w:rPr>
              <w:t xml:space="preserve"> </w:t>
            </w:r>
            <w:r>
              <w:rPr>
                <w:color w:val="1F1C52"/>
              </w:rPr>
              <w:t>information</w:t>
            </w:r>
            <w:r>
              <w:rPr>
                <w:color w:val="1F1C52"/>
                <w:spacing w:val="-5"/>
              </w:rPr>
              <w:t xml:space="preserve"> </w:t>
            </w:r>
            <w:r>
              <w:rPr>
                <w:color w:val="1F1C52"/>
              </w:rPr>
              <w:t>as</w:t>
            </w:r>
            <w:r>
              <w:rPr>
                <w:color w:val="1F1C52"/>
                <w:spacing w:val="-4"/>
              </w:rPr>
              <w:t xml:space="preserve"> </w:t>
            </w:r>
            <w:r>
              <w:rPr>
                <w:color w:val="1F1C52"/>
              </w:rPr>
              <w:t>it</w:t>
            </w:r>
            <w:r>
              <w:rPr>
                <w:color w:val="1F1C52"/>
                <w:spacing w:val="-1"/>
              </w:rPr>
              <w:t xml:space="preserve"> </w:t>
            </w:r>
            <w:r>
              <w:rPr>
                <w:color w:val="1F1C52"/>
              </w:rPr>
              <w:t>pertains to alcohol and other drugs.</w:t>
            </w:r>
          </w:p>
        </w:tc>
      </w:tr>
      <w:tr w:rsidR="00D7663B" w14:paraId="2726E6B8" w14:textId="77777777">
        <w:trPr>
          <w:trHeight w:val="504"/>
        </w:trPr>
        <w:tc>
          <w:tcPr>
            <w:tcW w:w="1889" w:type="dxa"/>
          </w:tcPr>
          <w:p w14:paraId="2726E6B5" w14:textId="77777777" w:rsidR="00D7663B" w:rsidRDefault="00EE0066">
            <w:pPr>
              <w:pStyle w:val="TableParagraph"/>
              <w:spacing w:before="123"/>
            </w:pPr>
            <w:r>
              <w:rPr>
                <w:color w:val="1F1C52"/>
                <w:spacing w:val="-2"/>
              </w:rPr>
              <w:t>HE.68.SUA.3.2</w:t>
            </w:r>
          </w:p>
        </w:tc>
        <w:tc>
          <w:tcPr>
            <w:tcW w:w="7385" w:type="dxa"/>
          </w:tcPr>
          <w:p w14:paraId="2726E6B6" w14:textId="77777777" w:rsidR="00D7663B" w:rsidRDefault="00EE0066">
            <w:pPr>
              <w:pStyle w:val="TableParagraph"/>
              <w:spacing w:line="249" w:lineRule="exact"/>
              <w:ind w:left="107"/>
            </w:pPr>
            <w:r>
              <w:rPr>
                <w:color w:val="1F1C52"/>
              </w:rPr>
              <w:t>Identify</w:t>
            </w:r>
            <w:r>
              <w:rPr>
                <w:color w:val="1F1C52"/>
                <w:spacing w:val="-5"/>
              </w:rPr>
              <w:t xml:space="preserve"> </w:t>
            </w:r>
            <w:r>
              <w:rPr>
                <w:color w:val="1F1C52"/>
              </w:rPr>
              <w:t>how</w:t>
            </w:r>
            <w:r>
              <w:rPr>
                <w:color w:val="1F1C52"/>
                <w:spacing w:val="-7"/>
              </w:rPr>
              <w:t xml:space="preserve"> </w:t>
            </w:r>
            <w:r>
              <w:rPr>
                <w:color w:val="1F1C52"/>
              </w:rPr>
              <w:t>to</w:t>
            </w:r>
            <w:r>
              <w:rPr>
                <w:color w:val="1F1C52"/>
                <w:spacing w:val="-3"/>
              </w:rPr>
              <w:t xml:space="preserve"> </w:t>
            </w:r>
            <w:r>
              <w:rPr>
                <w:color w:val="1F1C52"/>
              </w:rPr>
              <w:t>find</w:t>
            </w:r>
            <w:r>
              <w:rPr>
                <w:color w:val="1F1C52"/>
                <w:spacing w:val="-6"/>
              </w:rPr>
              <w:t xml:space="preserve"> </w:t>
            </w:r>
            <w:r>
              <w:rPr>
                <w:color w:val="1F1C52"/>
              </w:rPr>
              <w:t>and</w:t>
            </w:r>
            <w:r>
              <w:rPr>
                <w:color w:val="1F1C52"/>
                <w:spacing w:val="-2"/>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6"/>
              </w:rPr>
              <w:t xml:space="preserve"> </w:t>
            </w:r>
            <w:r>
              <w:rPr>
                <w:color w:val="1F1C52"/>
              </w:rPr>
              <w:t>resources</w:t>
            </w:r>
            <w:r>
              <w:rPr>
                <w:color w:val="1F1C52"/>
                <w:spacing w:val="-3"/>
              </w:rPr>
              <w:t xml:space="preserve"> </w:t>
            </w:r>
            <w:r>
              <w:rPr>
                <w:color w:val="1F1C52"/>
              </w:rPr>
              <w:t>related</w:t>
            </w:r>
            <w:r>
              <w:rPr>
                <w:color w:val="1F1C52"/>
                <w:spacing w:val="-2"/>
              </w:rPr>
              <w:t xml:space="preserve"> </w:t>
            </w:r>
            <w:r>
              <w:rPr>
                <w:color w:val="1F1C52"/>
                <w:spacing w:val="-5"/>
              </w:rPr>
              <w:t>to</w:t>
            </w:r>
          </w:p>
          <w:p w14:paraId="2726E6B7" w14:textId="77777777" w:rsidR="00D7663B" w:rsidRDefault="00EE0066">
            <w:pPr>
              <w:pStyle w:val="TableParagraph"/>
              <w:spacing w:before="1" w:line="233" w:lineRule="exact"/>
              <w:ind w:left="107"/>
            </w:pPr>
            <w:r>
              <w:rPr>
                <w:color w:val="1F1C52"/>
              </w:rPr>
              <w:t>alcohol</w:t>
            </w:r>
            <w:r>
              <w:rPr>
                <w:color w:val="1F1C52"/>
                <w:spacing w:val="-5"/>
              </w:rPr>
              <w:t xml:space="preserve"> </w:t>
            </w:r>
            <w:r>
              <w:rPr>
                <w:color w:val="1F1C52"/>
              </w:rPr>
              <w:t>misuse</w:t>
            </w:r>
            <w:r>
              <w:rPr>
                <w:color w:val="1F1C52"/>
                <w:spacing w:val="-3"/>
              </w:rPr>
              <w:t xml:space="preserve"> </w:t>
            </w:r>
            <w:r>
              <w:rPr>
                <w:color w:val="1F1C52"/>
              </w:rPr>
              <w:t>and/or</w:t>
            </w:r>
            <w:r>
              <w:rPr>
                <w:color w:val="1F1C52"/>
                <w:spacing w:val="-4"/>
              </w:rPr>
              <w:t xml:space="preserve"> </w:t>
            </w:r>
            <w:r>
              <w:rPr>
                <w:color w:val="1F1C52"/>
                <w:spacing w:val="-2"/>
              </w:rPr>
              <w:t>abuse.</w:t>
            </w:r>
          </w:p>
        </w:tc>
      </w:tr>
      <w:tr w:rsidR="00D7663B" w14:paraId="2726E6BB" w14:textId="77777777">
        <w:trPr>
          <w:trHeight w:val="505"/>
        </w:trPr>
        <w:tc>
          <w:tcPr>
            <w:tcW w:w="1889" w:type="dxa"/>
          </w:tcPr>
          <w:p w14:paraId="2726E6B9" w14:textId="77777777" w:rsidR="00D7663B" w:rsidRDefault="00EE0066">
            <w:pPr>
              <w:pStyle w:val="TableParagraph"/>
              <w:spacing w:before="125"/>
            </w:pPr>
            <w:r>
              <w:rPr>
                <w:color w:val="1F1C52"/>
                <w:spacing w:val="-2"/>
              </w:rPr>
              <w:t>HE.68.SUA.3.2</w:t>
            </w:r>
          </w:p>
        </w:tc>
        <w:tc>
          <w:tcPr>
            <w:tcW w:w="7385" w:type="dxa"/>
          </w:tcPr>
          <w:p w14:paraId="2726E6BA" w14:textId="77777777" w:rsidR="00D7663B" w:rsidRDefault="00EE0066">
            <w:pPr>
              <w:pStyle w:val="TableParagraph"/>
              <w:spacing w:line="254" w:lineRule="exact"/>
              <w:ind w:left="107" w:right="312"/>
            </w:pPr>
            <w:r>
              <w:rPr>
                <w:color w:val="1F1C52"/>
              </w:rPr>
              <w:t>Identify</w:t>
            </w:r>
            <w:r>
              <w:rPr>
                <w:color w:val="1F1C52"/>
                <w:spacing w:val="-3"/>
              </w:rPr>
              <w:t xml:space="preserve"> </w:t>
            </w:r>
            <w:r>
              <w:rPr>
                <w:color w:val="1F1C52"/>
              </w:rPr>
              <w:t>how</w:t>
            </w:r>
            <w:r>
              <w:rPr>
                <w:color w:val="1F1C52"/>
                <w:spacing w:val="-6"/>
              </w:rPr>
              <w:t xml:space="preserve"> </w:t>
            </w:r>
            <w:r>
              <w:rPr>
                <w:color w:val="1F1C52"/>
              </w:rPr>
              <w:t>to</w:t>
            </w:r>
            <w:r>
              <w:rPr>
                <w:color w:val="1F1C52"/>
                <w:spacing w:val="-3"/>
              </w:rPr>
              <w:t xml:space="preserve"> </w:t>
            </w:r>
            <w:r>
              <w:rPr>
                <w:color w:val="1F1C52"/>
              </w:rPr>
              <w:t>find</w:t>
            </w:r>
            <w:r>
              <w:rPr>
                <w:color w:val="1F1C52"/>
                <w:spacing w:val="-5"/>
              </w:rPr>
              <w:t xml:space="preserve"> </w:t>
            </w:r>
            <w:r>
              <w:rPr>
                <w:color w:val="1F1C52"/>
              </w:rPr>
              <w:t>and</w:t>
            </w:r>
            <w:r>
              <w:rPr>
                <w:color w:val="1F1C52"/>
                <w:spacing w:val="-3"/>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5"/>
              </w:rPr>
              <w:t xml:space="preserve"> </w:t>
            </w:r>
            <w:r>
              <w:rPr>
                <w:color w:val="1F1C52"/>
              </w:rPr>
              <w:t>resources</w:t>
            </w:r>
            <w:r>
              <w:rPr>
                <w:color w:val="1F1C52"/>
                <w:spacing w:val="-3"/>
              </w:rPr>
              <w:t xml:space="preserve"> </w:t>
            </w:r>
            <w:r>
              <w:rPr>
                <w:color w:val="1F1C52"/>
              </w:rPr>
              <w:t>related</w:t>
            </w:r>
            <w:r>
              <w:rPr>
                <w:color w:val="1F1C52"/>
                <w:spacing w:val="-3"/>
              </w:rPr>
              <w:t xml:space="preserve"> </w:t>
            </w:r>
            <w:r>
              <w:rPr>
                <w:color w:val="1F1C52"/>
              </w:rPr>
              <w:t>to alcohol misuse and/or abuse.</w:t>
            </w:r>
          </w:p>
        </w:tc>
      </w:tr>
      <w:tr w:rsidR="00D7663B" w14:paraId="2726E6BF" w14:textId="77777777">
        <w:trPr>
          <w:trHeight w:val="504"/>
        </w:trPr>
        <w:tc>
          <w:tcPr>
            <w:tcW w:w="1889" w:type="dxa"/>
          </w:tcPr>
          <w:p w14:paraId="2726E6BC" w14:textId="77777777" w:rsidR="00D7663B" w:rsidRDefault="00EE0066">
            <w:pPr>
              <w:pStyle w:val="TableParagraph"/>
              <w:spacing w:before="123"/>
            </w:pPr>
            <w:r>
              <w:rPr>
                <w:color w:val="1F1C52"/>
                <w:spacing w:val="-2"/>
              </w:rPr>
              <w:t>HE.68.SUA.5.1</w:t>
            </w:r>
          </w:p>
        </w:tc>
        <w:tc>
          <w:tcPr>
            <w:tcW w:w="7385" w:type="dxa"/>
          </w:tcPr>
          <w:p w14:paraId="2726E6BD" w14:textId="77777777" w:rsidR="00D7663B" w:rsidRDefault="00EE0066">
            <w:pPr>
              <w:pStyle w:val="TableParagraph"/>
              <w:spacing w:line="249" w:lineRule="exact"/>
              <w:ind w:left="107"/>
            </w:pPr>
            <w:r>
              <w:rPr>
                <w:color w:val="1F1C52"/>
              </w:rPr>
              <w:t>Work</w:t>
            </w:r>
            <w:r>
              <w:rPr>
                <w:color w:val="1F1C52"/>
                <w:spacing w:val="-4"/>
              </w:rPr>
              <w:t xml:space="preserve"> </w:t>
            </w:r>
            <w:r>
              <w:rPr>
                <w:color w:val="1F1C52"/>
              </w:rPr>
              <w:t>cooperatively</w:t>
            </w:r>
            <w:r>
              <w:rPr>
                <w:color w:val="1F1C52"/>
                <w:spacing w:val="-4"/>
              </w:rPr>
              <w:t xml:space="preserve"> </w:t>
            </w:r>
            <w:r>
              <w:rPr>
                <w:color w:val="1F1C52"/>
              </w:rPr>
              <w:t>with</w:t>
            </w:r>
            <w:r>
              <w:rPr>
                <w:color w:val="1F1C52"/>
                <w:spacing w:val="-4"/>
              </w:rPr>
              <w:t xml:space="preserve"> </w:t>
            </w:r>
            <w:r>
              <w:rPr>
                <w:color w:val="1F1C52"/>
              </w:rPr>
              <w:t>peers</w:t>
            </w:r>
            <w:r>
              <w:rPr>
                <w:color w:val="1F1C52"/>
                <w:spacing w:val="-6"/>
              </w:rPr>
              <w:t xml:space="preserve"> </w:t>
            </w:r>
            <w:r>
              <w:rPr>
                <w:color w:val="1F1C52"/>
              </w:rPr>
              <w:t>to</w:t>
            </w:r>
            <w:r>
              <w:rPr>
                <w:color w:val="1F1C52"/>
                <w:spacing w:val="-4"/>
              </w:rPr>
              <w:t xml:space="preserve"> </w:t>
            </w:r>
            <w:r>
              <w:rPr>
                <w:color w:val="1F1C52"/>
              </w:rPr>
              <w:t>advocate</w:t>
            </w:r>
            <w:r>
              <w:rPr>
                <w:color w:val="1F1C52"/>
                <w:spacing w:val="-6"/>
              </w:rPr>
              <w:t xml:space="preserve"> </w:t>
            </w:r>
            <w:r>
              <w:rPr>
                <w:color w:val="1F1C52"/>
              </w:rPr>
              <w:t>for</w:t>
            </w:r>
            <w:r>
              <w:rPr>
                <w:color w:val="1F1C52"/>
                <w:spacing w:val="-5"/>
              </w:rPr>
              <w:t xml:space="preserve"> </w:t>
            </w:r>
            <w:r>
              <w:rPr>
                <w:color w:val="1F1C52"/>
              </w:rPr>
              <w:t>others</w:t>
            </w:r>
            <w:r>
              <w:rPr>
                <w:color w:val="1F1C52"/>
                <w:spacing w:val="-6"/>
              </w:rPr>
              <w:t xml:space="preserve"> </w:t>
            </w:r>
            <w:r>
              <w:rPr>
                <w:color w:val="1F1C52"/>
              </w:rPr>
              <w:t>to</w:t>
            </w:r>
            <w:r>
              <w:rPr>
                <w:color w:val="1F1C52"/>
                <w:spacing w:val="-7"/>
              </w:rPr>
              <w:t xml:space="preserve"> </w:t>
            </w:r>
            <w:r>
              <w:rPr>
                <w:color w:val="1F1C52"/>
              </w:rPr>
              <w:t>remain</w:t>
            </w:r>
            <w:r>
              <w:rPr>
                <w:color w:val="1F1C52"/>
                <w:spacing w:val="-4"/>
              </w:rPr>
              <w:t xml:space="preserve"> </w:t>
            </w:r>
            <w:r>
              <w:rPr>
                <w:color w:val="1F1C52"/>
              </w:rPr>
              <w:t>alcohol</w:t>
            </w:r>
            <w:r>
              <w:rPr>
                <w:color w:val="1F1C52"/>
                <w:spacing w:val="-3"/>
              </w:rPr>
              <w:t xml:space="preserve"> </w:t>
            </w:r>
            <w:r>
              <w:rPr>
                <w:color w:val="1F1C52"/>
              </w:rPr>
              <w:t>and</w:t>
            </w:r>
            <w:r>
              <w:rPr>
                <w:color w:val="1F1C52"/>
                <w:spacing w:val="-3"/>
              </w:rPr>
              <w:t xml:space="preserve"> </w:t>
            </w:r>
            <w:r>
              <w:rPr>
                <w:color w:val="1F1C52"/>
                <w:spacing w:val="-4"/>
              </w:rPr>
              <w:t>drug</w:t>
            </w:r>
          </w:p>
          <w:p w14:paraId="2726E6BE" w14:textId="77777777" w:rsidR="00D7663B" w:rsidRDefault="00EE0066">
            <w:pPr>
              <w:pStyle w:val="TableParagraph"/>
              <w:spacing w:before="1" w:line="233" w:lineRule="exact"/>
              <w:ind w:left="107"/>
            </w:pPr>
            <w:r>
              <w:rPr>
                <w:color w:val="1F1C52"/>
                <w:spacing w:val="-2"/>
              </w:rPr>
              <w:t>free.</w:t>
            </w:r>
          </w:p>
        </w:tc>
      </w:tr>
      <w:tr w:rsidR="00D7663B" w14:paraId="2726E6C2" w14:textId="77777777">
        <w:trPr>
          <w:trHeight w:val="506"/>
        </w:trPr>
        <w:tc>
          <w:tcPr>
            <w:tcW w:w="1889" w:type="dxa"/>
          </w:tcPr>
          <w:p w14:paraId="2726E6C0" w14:textId="77777777" w:rsidR="00D7663B" w:rsidRDefault="00EE0066">
            <w:pPr>
              <w:pStyle w:val="TableParagraph"/>
              <w:spacing w:before="125"/>
            </w:pPr>
            <w:r>
              <w:rPr>
                <w:color w:val="1F1C52"/>
                <w:spacing w:val="-2"/>
              </w:rPr>
              <w:t>HE.68.SUA.5.4</w:t>
            </w:r>
          </w:p>
        </w:tc>
        <w:tc>
          <w:tcPr>
            <w:tcW w:w="7385" w:type="dxa"/>
          </w:tcPr>
          <w:p w14:paraId="2726E6C1" w14:textId="77777777" w:rsidR="00D7663B" w:rsidRDefault="00EE0066">
            <w:pPr>
              <w:pStyle w:val="TableParagraph"/>
              <w:spacing w:line="254" w:lineRule="exact"/>
              <w:ind w:left="107"/>
            </w:pPr>
            <w:r>
              <w:rPr>
                <w:color w:val="1F1C52"/>
              </w:rPr>
              <w:t>Model</w:t>
            </w:r>
            <w:r>
              <w:rPr>
                <w:color w:val="1F1C52"/>
                <w:spacing w:val="-2"/>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encourage</w:t>
            </w:r>
            <w:r>
              <w:rPr>
                <w:color w:val="1F1C52"/>
                <w:spacing w:val="-5"/>
              </w:rPr>
              <w:t xml:space="preserve"> </w:t>
            </w:r>
            <w:r>
              <w:rPr>
                <w:color w:val="1F1C52"/>
              </w:rPr>
              <w:t>others</w:t>
            </w:r>
            <w:r>
              <w:rPr>
                <w:color w:val="1F1C52"/>
                <w:spacing w:val="-5"/>
              </w:rPr>
              <w:t xml:space="preserve"> </w:t>
            </w:r>
            <w:r>
              <w:rPr>
                <w:color w:val="1F1C52"/>
              </w:rPr>
              <w:t>to</w:t>
            </w:r>
            <w:r>
              <w:rPr>
                <w:color w:val="1F1C52"/>
                <w:spacing w:val="-3"/>
              </w:rPr>
              <w:t xml:space="preserve"> </w:t>
            </w:r>
            <w:r>
              <w:rPr>
                <w:color w:val="1F1C52"/>
              </w:rPr>
              <w:t>avoid</w:t>
            </w:r>
            <w:r>
              <w:rPr>
                <w:color w:val="1F1C52"/>
                <w:spacing w:val="-6"/>
              </w:rPr>
              <w:t xml:space="preserve"> </w:t>
            </w:r>
            <w:r>
              <w:rPr>
                <w:color w:val="1F1C52"/>
              </w:rPr>
              <w:t>situations</w:t>
            </w:r>
            <w:r>
              <w:rPr>
                <w:color w:val="1F1C52"/>
                <w:spacing w:val="-5"/>
              </w:rPr>
              <w:t xml:space="preserve"> </w:t>
            </w:r>
            <w:r>
              <w:rPr>
                <w:color w:val="1F1C52"/>
              </w:rPr>
              <w:t>where</w:t>
            </w:r>
            <w:r>
              <w:rPr>
                <w:color w:val="1F1C52"/>
                <w:spacing w:val="-3"/>
              </w:rPr>
              <w:t xml:space="preserve"> </w:t>
            </w:r>
            <w:r>
              <w:rPr>
                <w:color w:val="1F1C52"/>
              </w:rPr>
              <w:t>alcohol</w:t>
            </w:r>
            <w:r>
              <w:rPr>
                <w:color w:val="1F1C52"/>
                <w:spacing w:val="-5"/>
              </w:rPr>
              <w:t xml:space="preserve"> </w:t>
            </w:r>
            <w:r>
              <w:rPr>
                <w:color w:val="1F1C52"/>
              </w:rPr>
              <w:t>and</w:t>
            </w:r>
            <w:r>
              <w:rPr>
                <w:color w:val="1F1C52"/>
                <w:spacing w:val="-3"/>
              </w:rPr>
              <w:t xml:space="preserve"> </w:t>
            </w:r>
            <w:r>
              <w:rPr>
                <w:color w:val="1F1C52"/>
              </w:rPr>
              <w:t>other drugs are present or may be used.</w:t>
            </w:r>
          </w:p>
        </w:tc>
      </w:tr>
      <w:tr w:rsidR="00D7663B" w14:paraId="2726E6C5" w14:textId="77777777">
        <w:trPr>
          <w:trHeight w:val="251"/>
        </w:trPr>
        <w:tc>
          <w:tcPr>
            <w:tcW w:w="1889" w:type="dxa"/>
            <w:shd w:val="clear" w:color="auto" w:fill="1F1C52"/>
          </w:tcPr>
          <w:p w14:paraId="2726E6C3"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85" w:type="dxa"/>
            <w:shd w:val="clear" w:color="auto" w:fill="1F1C52"/>
          </w:tcPr>
          <w:p w14:paraId="2726E6C4" w14:textId="77777777" w:rsidR="00D7663B" w:rsidRDefault="00D7663B">
            <w:pPr>
              <w:pStyle w:val="TableParagraph"/>
              <w:ind w:left="0"/>
              <w:rPr>
                <w:sz w:val="18"/>
              </w:rPr>
            </w:pPr>
          </w:p>
        </w:tc>
      </w:tr>
      <w:tr w:rsidR="00D7663B" w14:paraId="2726E6C8" w14:textId="77777777">
        <w:trPr>
          <w:trHeight w:val="251"/>
        </w:trPr>
        <w:tc>
          <w:tcPr>
            <w:tcW w:w="1889" w:type="dxa"/>
          </w:tcPr>
          <w:p w14:paraId="2726E6C6" w14:textId="77777777" w:rsidR="00D7663B" w:rsidRDefault="00EE0066">
            <w:pPr>
              <w:pStyle w:val="TableParagraph"/>
              <w:spacing w:line="232" w:lineRule="exact"/>
            </w:pPr>
            <w:r>
              <w:rPr>
                <w:color w:val="1F1C52"/>
                <w:spacing w:val="-2"/>
              </w:rPr>
              <w:t>SS.</w:t>
            </w:r>
            <w:proofErr w:type="gramStart"/>
            <w:r>
              <w:rPr>
                <w:color w:val="1F1C52"/>
                <w:spacing w:val="-2"/>
              </w:rPr>
              <w:t>912.P.</w:t>
            </w:r>
            <w:proofErr w:type="gramEnd"/>
            <w:r>
              <w:rPr>
                <w:color w:val="1F1C52"/>
                <w:spacing w:val="-2"/>
              </w:rPr>
              <w:t>5.8</w:t>
            </w:r>
          </w:p>
        </w:tc>
        <w:tc>
          <w:tcPr>
            <w:tcW w:w="7385" w:type="dxa"/>
          </w:tcPr>
          <w:p w14:paraId="2726E6C7" w14:textId="77777777" w:rsidR="00D7663B" w:rsidRDefault="00EE0066">
            <w:pPr>
              <w:pStyle w:val="TableParagraph"/>
              <w:spacing w:line="232" w:lineRule="exact"/>
              <w:ind w:left="107"/>
            </w:pPr>
            <w:r>
              <w:rPr>
                <w:color w:val="1F1C52"/>
              </w:rPr>
              <w:t>Characterize</w:t>
            </w:r>
            <w:r>
              <w:rPr>
                <w:color w:val="1F1C52"/>
                <w:spacing w:val="-6"/>
              </w:rPr>
              <w:t xml:space="preserve"> </w:t>
            </w:r>
            <w:r>
              <w:rPr>
                <w:color w:val="1F1C52"/>
              </w:rPr>
              <w:t>the</w:t>
            </w:r>
            <w:r>
              <w:rPr>
                <w:color w:val="1F1C52"/>
                <w:spacing w:val="-5"/>
              </w:rPr>
              <w:t xml:space="preserve"> </w:t>
            </w:r>
            <w:r>
              <w:rPr>
                <w:color w:val="1F1C52"/>
              </w:rPr>
              <w:t>major</w:t>
            </w:r>
            <w:r>
              <w:rPr>
                <w:color w:val="1F1C52"/>
                <w:spacing w:val="-5"/>
              </w:rPr>
              <w:t xml:space="preserve"> </w:t>
            </w:r>
            <w:r>
              <w:rPr>
                <w:color w:val="1F1C52"/>
              </w:rPr>
              <w:t>categories</w:t>
            </w:r>
            <w:r>
              <w:rPr>
                <w:color w:val="1F1C52"/>
                <w:spacing w:val="-4"/>
              </w:rPr>
              <w:t xml:space="preserve"> </w:t>
            </w:r>
            <w:r>
              <w:rPr>
                <w:color w:val="1F1C52"/>
              </w:rPr>
              <w:t>of</w:t>
            </w:r>
            <w:r>
              <w:rPr>
                <w:color w:val="1F1C52"/>
                <w:spacing w:val="-2"/>
              </w:rPr>
              <w:t xml:space="preserve"> </w:t>
            </w:r>
            <w:r>
              <w:rPr>
                <w:color w:val="1F1C52"/>
              </w:rPr>
              <w:t>psychoactive</w:t>
            </w:r>
            <w:r>
              <w:rPr>
                <w:color w:val="1F1C52"/>
                <w:spacing w:val="-4"/>
              </w:rPr>
              <w:t xml:space="preserve"> </w:t>
            </w:r>
            <w:r>
              <w:rPr>
                <w:color w:val="1F1C52"/>
              </w:rPr>
              <w:t>drugs</w:t>
            </w:r>
            <w:r>
              <w:rPr>
                <w:color w:val="1F1C52"/>
                <w:spacing w:val="-3"/>
              </w:rPr>
              <w:t xml:space="preserve"> </w:t>
            </w:r>
            <w:r>
              <w:rPr>
                <w:color w:val="1F1C52"/>
              </w:rPr>
              <w:t>and</w:t>
            </w:r>
            <w:r>
              <w:rPr>
                <w:color w:val="1F1C52"/>
                <w:spacing w:val="-6"/>
              </w:rPr>
              <w:t xml:space="preserve"> </w:t>
            </w:r>
            <w:r>
              <w:rPr>
                <w:color w:val="1F1C52"/>
              </w:rPr>
              <w:t>their</w:t>
            </w:r>
            <w:r>
              <w:rPr>
                <w:color w:val="1F1C52"/>
                <w:spacing w:val="-5"/>
              </w:rPr>
              <w:t xml:space="preserve"> </w:t>
            </w:r>
            <w:r>
              <w:rPr>
                <w:color w:val="1F1C52"/>
                <w:spacing w:val="-2"/>
              </w:rPr>
              <w:t>effects.</w:t>
            </w:r>
          </w:p>
        </w:tc>
      </w:tr>
      <w:tr w:rsidR="00D7663B" w14:paraId="2726E6CB" w14:textId="77777777">
        <w:trPr>
          <w:trHeight w:val="253"/>
        </w:trPr>
        <w:tc>
          <w:tcPr>
            <w:tcW w:w="1889" w:type="dxa"/>
          </w:tcPr>
          <w:p w14:paraId="2726E6C9" w14:textId="77777777" w:rsidR="00D7663B" w:rsidRDefault="00EE0066">
            <w:pPr>
              <w:pStyle w:val="TableParagraph"/>
              <w:spacing w:line="234" w:lineRule="exact"/>
            </w:pPr>
            <w:r>
              <w:rPr>
                <w:color w:val="1F1C52"/>
                <w:spacing w:val="-2"/>
              </w:rPr>
              <w:t>SS.</w:t>
            </w:r>
            <w:proofErr w:type="gramStart"/>
            <w:r>
              <w:rPr>
                <w:color w:val="1F1C52"/>
                <w:spacing w:val="-2"/>
              </w:rPr>
              <w:t>912.P.</w:t>
            </w:r>
            <w:proofErr w:type="gramEnd"/>
            <w:r>
              <w:rPr>
                <w:color w:val="1F1C52"/>
                <w:spacing w:val="-2"/>
              </w:rPr>
              <w:t>5.9</w:t>
            </w:r>
          </w:p>
        </w:tc>
        <w:tc>
          <w:tcPr>
            <w:tcW w:w="7385" w:type="dxa"/>
          </w:tcPr>
          <w:p w14:paraId="2726E6CA" w14:textId="77777777" w:rsidR="00D7663B" w:rsidRDefault="00EE0066">
            <w:pPr>
              <w:pStyle w:val="TableParagraph"/>
              <w:spacing w:line="234" w:lineRule="exact"/>
              <w:ind w:left="107"/>
            </w:pPr>
            <w:r>
              <w:rPr>
                <w:color w:val="1F1C52"/>
              </w:rPr>
              <w:t>Describe</w:t>
            </w:r>
            <w:r>
              <w:rPr>
                <w:color w:val="1F1C52"/>
                <w:spacing w:val="-4"/>
              </w:rPr>
              <w:t xml:space="preserve"> </w:t>
            </w:r>
            <w:r>
              <w:rPr>
                <w:color w:val="1F1C52"/>
              </w:rPr>
              <w:t>how</w:t>
            </w:r>
            <w:r>
              <w:rPr>
                <w:color w:val="1F1C52"/>
                <w:spacing w:val="-4"/>
              </w:rPr>
              <w:t xml:space="preserve"> </w:t>
            </w:r>
            <w:r>
              <w:rPr>
                <w:color w:val="1F1C52"/>
              </w:rPr>
              <w:t>psychoactive</w:t>
            </w:r>
            <w:r>
              <w:rPr>
                <w:color w:val="1F1C52"/>
                <w:spacing w:val="-5"/>
              </w:rPr>
              <w:t xml:space="preserve"> </w:t>
            </w:r>
            <w:r>
              <w:rPr>
                <w:color w:val="1F1C52"/>
              </w:rPr>
              <w:t>drugs</w:t>
            </w:r>
            <w:r>
              <w:rPr>
                <w:color w:val="1F1C52"/>
                <w:spacing w:val="-5"/>
              </w:rPr>
              <w:t xml:space="preserve"> </w:t>
            </w:r>
            <w:r>
              <w:rPr>
                <w:color w:val="1F1C52"/>
              </w:rPr>
              <w:t>act</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synaptic</w:t>
            </w:r>
            <w:r>
              <w:rPr>
                <w:color w:val="1F1C52"/>
                <w:spacing w:val="-5"/>
              </w:rPr>
              <w:t xml:space="preserve"> </w:t>
            </w:r>
            <w:r>
              <w:rPr>
                <w:color w:val="1F1C52"/>
                <w:spacing w:val="-2"/>
              </w:rPr>
              <w:t>level.</w:t>
            </w:r>
          </w:p>
        </w:tc>
      </w:tr>
      <w:tr w:rsidR="00D7663B" w14:paraId="2726E6CE" w14:textId="77777777">
        <w:trPr>
          <w:trHeight w:val="251"/>
        </w:trPr>
        <w:tc>
          <w:tcPr>
            <w:tcW w:w="1889" w:type="dxa"/>
          </w:tcPr>
          <w:p w14:paraId="2726E6CC" w14:textId="77777777" w:rsidR="00D7663B" w:rsidRDefault="00EE0066">
            <w:pPr>
              <w:pStyle w:val="TableParagraph"/>
              <w:spacing w:line="232" w:lineRule="exact"/>
            </w:pPr>
            <w:r>
              <w:rPr>
                <w:color w:val="1F1C52"/>
                <w:spacing w:val="-2"/>
              </w:rPr>
              <w:t>SS.</w:t>
            </w:r>
            <w:proofErr w:type="gramStart"/>
            <w:r>
              <w:rPr>
                <w:color w:val="1F1C52"/>
                <w:spacing w:val="-2"/>
              </w:rPr>
              <w:t>912.P.</w:t>
            </w:r>
            <w:proofErr w:type="gramEnd"/>
            <w:r>
              <w:rPr>
                <w:color w:val="1F1C52"/>
                <w:spacing w:val="-2"/>
              </w:rPr>
              <w:t>5.10</w:t>
            </w:r>
          </w:p>
        </w:tc>
        <w:tc>
          <w:tcPr>
            <w:tcW w:w="7385" w:type="dxa"/>
          </w:tcPr>
          <w:p w14:paraId="2726E6CD" w14:textId="77777777" w:rsidR="00D7663B" w:rsidRDefault="00EE0066">
            <w:pPr>
              <w:pStyle w:val="TableParagraph"/>
              <w:spacing w:line="232" w:lineRule="exact"/>
              <w:ind w:left="107"/>
            </w:pPr>
            <w:r>
              <w:rPr>
                <w:color w:val="1F1C52"/>
              </w:rPr>
              <w:t>Evaluate</w:t>
            </w:r>
            <w:r>
              <w:rPr>
                <w:color w:val="1F1C52"/>
                <w:spacing w:val="-7"/>
              </w:rPr>
              <w:t xml:space="preserve"> </w:t>
            </w:r>
            <w:r>
              <w:rPr>
                <w:color w:val="1F1C52"/>
              </w:rPr>
              <w:t>the</w:t>
            </w:r>
            <w:r>
              <w:rPr>
                <w:color w:val="1F1C52"/>
                <w:spacing w:val="-6"/>
              </w:rPr>
              <w:t xml:space="preserve"> </w:t>
            </w:r>
            <w:r>
              <w:rPr>
                <w:color w:val="1F1C52"/>
              </w:rPr>
              <w:t>biological</w:t>
            </w:r>
            <w:r>
              <w:rPr>
                <w:color w:val="1F1C52"/>
                <w:spacing w:val="-4"/>
              </w:rPr>
              <w:t xml:space="preserve"> </w:t>
            </w:r>
            <w:r>
              <w:rPr>
                <w:color w:val="1F1C52"/>
              </w:rPr>
              <w:t>and</w:t>
            </w:r>
            <w:r>
              <w:rPr>
                <w:color w:val="1F1C52"/>
                <w:spacing w:val="-7"/>
              </w:rPr>
              <w:t xml:space="preserve"> </w:t>
            </w:r>
            <w:r>
              <w:rPr>
                <w:color w:val="1F1C52"/>
              </w:rPr>
              <w:t>psychological</w:t>
            </w:r>
            <w:r>
              <w:rPr>
                <w:color w:val="1F1C52"/>
                <w:spacing w:val="-3"/>
              </w:rPr>
              <w:t xml:space="preserve"> </w:t>
            </w:r>
            <w:r>
              <w:rPr>
                <w:color w:val="1F1C52"/>
              </w:rPr>
              <w:t>effects</w:t>
            </w:r>
            <w:r>
              <w:rPr>
                <w:color w:val="1F1C52"/>
                <w:spacing w:val="-7"/>
              </w:rPr>
              <w:t xml:space="preserve"> </w:t>
            </w:r>
            <w:r>
              <w:rPr>
                <w:color w:val="1F1C52"/>
              </w:rPr>
              <w:t>of</w:t>
            </w:r>
            <w:r>
              <w:rPr>
                <w:color w:val="1F1C52"/>
                <w:spacing w:val="-3"/>
              </w:rPr>
              <w:t xml:space="preserve"> </w:t>
            </w:r>
            <w:r>
              <w:rPr>
                <w:color w:val="1F1C52"/>
              </w:rPr>
              <w:t>psychoactive</w:t>
            </w:r>
            <w:r>
              <w:rPr>
                <w:color w:val="1F1C52"/>
                <w:spacing w:val="-4"/>
              </w:rPr>
              <w:t xml:space="preserve"> </w:t>
            </w:r>
            <w:r>
              <w:rPr>
                <w:color w:val="1F1C52"/>
                <w:spacing w:val="-2"/>
              </w:rPr>
              <w:t>drugs.</w:t>
            </w:r>
          </w:p>
        </w:tc>
      </w:tr>
      <w:tr w:rsidR="00D7663B" w14:paraId="2726E6D1" w14:textId="77777777">
        <w:trPr>
          <w:trHeight w:val="253"/>
        </w:trPr>
        <w:tc>
          <w:tcPr>
            <w:tcW w:w="1889" w:type="dxa"/>
          </w:tcPr>
          <w:p w14:paraId="2726E6CF" w14:textId="77777777" w:rsidR="00D7663B" w:rsidRDefault="00EE0066">
            <w:pPr>
              <w:pStyle w:val="TableParagraph"/>
              <w:spacing w:line="234" w:lineRule="exact"/>
            </w:pPr>
            <w:r>
              <w:rPr>
                <w:color w:val="1F1C52"/>
                <w:spacing w:val="-2"/>
              </w:rPr>
              <w:t>SS.</w:t>
            </w:r>
            <w:proofErr w:type="gramStart"/>
            <w:r>
              <w:rPr>
                <w:color w:val="1F1C52"/>
                <w:spacing w:val="-2"/>
              </w:rPr>
              <w:t>912.P.</w:t>
            </w:r>
            <w:proofErr w:type="gramEnd"/>
            <w:r>
              <w:rPr>
                <w:color w:val="1F1C52"/>
                <w:spacing w:val="-2"/>
              </w:rPr>
              <w:t>5.11</w:t>
            </w:r>
          </w:p>
        </w:tc>
        <w:tc>
          <w:tcPr>
            <w:tcW w:w="7385" w:type="dxa"/>
          </w:tcPr>
          <w:p w14:paraId="2726E6D0" w14:textId="77777777" w:rsidR="00D7663B" w:rsidRDefault="00EE0066">
            <w:pPr>
              <w:pStyle w:val="TableParagraph"/>
              <w:spacing w:line="234" w:lineRule="exact"/>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culture</w:t>
            </w:r>
            <w:r>
              <w:rPr>
                <w:color w:val="1F1C52"/>
                <w:spacing w:val="-3"/>
              </w:rPr>
              <w:t xml:space="preserve"> </w:t>
            </w:r>
            <w:r>
              <w:rPr>
                <w:color w:val="1F1C52"/>
              </w:rPr>
              <w:t>and</w:t>
            </w:r>
            <w:r>
              <w:rPr>
                <w:color w:val="1F1C52"/>
                <w:spacing w:val="-5"/>
              </w:rPr>
              <w:t xml:space="preserve"> </w:t>
            </w:r>
            <w:r>
              <w:rPr>
                <w:color w:val="1F1C52"/>
              </w:rPr>
              <w:t>expectations</w:t>
            </w:r>
            <w:r>
              <w:rPr>
                <w:color w:val="1F1C52"/>
                <w:spacing w:val="-5"/>
              </w:rPr>
              <w:t xml:space="preserve"> </w:t>
            </w:r>
            <w:r>
              <w:rPr>
                <w:color w:val="1F1C52"/>
              </w:rPr>
              <w:t>influence</w:t>
            </w:r>
            <w:r>
              <w:rPr>
                <w:color w:val="1F1C52"/>
                <w:spacing w:val="-5"/>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and</w:t>
            </w:r>
            <w:r>
              <w:rPr>
                <w:color w:val="1F1C52"/>
                <w:spacing w:val="-3"/>
              </w:rPr>
              <w:t xml:space="preserve"> </w:t>
            </w:r>
            <w:r>
              <w:rPr>
                <w:color w:val="1F1C52"/>
              </w:rPr>
              <w:t>experience</w:t>
            </w:r>
            <w:r>
              <w:rPr>
                <w:color w:val="1F1C52"/>
                <w:spacing w:val="-3"/>
              </w:rPr>
              <w:t xml:space="preserve"> </w:t>
            </w:r>
            <w:r>
              <w:rPr>
                <w:color w:val="1F1C52"/>
              </w:rPr>
              <w:t>of</w:t>
            </w:r>
            <w:r>
              <w:rPr>
                <w:color w:val="1F1C52"/>
                <w:spacing w:val="-1"/>
              </w:rPr>
              <w:t xml:space="preserve"> </w:t>
            </w:r>
            <w:r>
              <w:rPr>
                <w:color w:val="1F1C52"/>
                <w:spacing w:val="-2"/>
              </w:rPr>
              <w:t>drugs.</w:t>
            </w:r>
          </w:p>
        </w:tc>
      </w:tr>
      <w:tr w:rsidR="00D7663B" w14:paraId="2726E6D4" w14:textId="77777777">
        <w:trPr>
          <w:trHeight w:val="506"/>
        </w:trPr>
        <w:tc>
          <w:tcPr>
            <w:tcW w:w="1889" w:type="dxa"/>
          </w:tcPr>
          <w:p w14:paraId="2726E6D2" w14:textId="77777777" w:rsidR="00D7663B" w:rsidRDefault="00EE0066">
            <w:pPr>
              <w:pStyle w:val="TableParagraph"/>
              <w:spacing w:before="125"/>
            </w:pPr>
            <w:r>
              <w:rPr>
                <w:color w:val="1F1C52"/>
                <w:spacing w:val="-2"/>
              </w:rPr>
              <w:t>HE.912.PHC.3.7</w:t>
            </w:r>
          </w:p>
        </w:tc>
        <w:tc>
          <w:tcPr>
            <w:tcW w:w="7385" w:type="dxa"/>
          </w:tcPr>
          <w:p w14:paraId="2726E6D3" w14:textId="77777777" w:rsidR="00D7663B" w:rsidRDefault="00EE0066">
            <w:pPr>
              <w:pStyle w:val="TableParagraph"/>
              <w:spacing w:line="252"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degree</w:t>
            </w:r>
            <w:r>
              <w:rPr>
                <w:color w:val="1F1C52"/>
                <w:spacing w:val="-5"/>
              </w:rPr>
              <w:t xml:space="preserve"> </w:t>
            </w:r>
            <w:r>
              <w:rPr>
                <w:color w:val="1F1C52"/>
              </w:rPr>
              <w:t>of</w:t>
            </w:r>
            <w:r>
              <w:rPr>
                <w:color w:val="1F1C52"/>
                <w:spacing w:val="-2"/>
              </w:rPr>
              <w:t xml:space="preserve"> </w:t>
            </w:r>
            <w:r>
              <w:rPr>
                <w:color w:val="1F1C52"/>
              </w:rPr>
              <w:t>susceptibility</w:t>
            </w:r>
            <w:r>
              <w:rPr>
                <w:color w:val="1F1C52"/>
                <w:spacing w:val="-3"/>
              </w:rPr>
              <w:t xml:space="preserve"> </w:t>
            </w:r>
            <w:r>
              <w:rPr>
                <w:color w:val="1F1C52"/>
              </w:rPr>
              <w:t>to</w:t>
            </w:r>
            <w:r>
              <w:rPr>
                <w:color w:val="1F1C52"/>
                <w:spacing w:val="-6"/>
              </w:rPr>
              <w:t xml:space="preserve"> </w:t>
            </w:r>
            <w:r>
              <w:rPr>
                <w:color w:val="1F1C52"/>
              </w:rPr>
              <w:t>injury,</w:t>
            </w:r>
            <w:r>
              <w:rPr>
                <w:color w:val="1F1C52"/>
                <w:spacing w:val="-6"/>
              </w:rPr>
              <w:t xml:space="preserve"> </w:t>
            </w:r>
            <w:r>
              <w:rPr>
                <w:color w:val="1F1C52"/>
              </w:rPr>
              <w:t>illness,</w:t>
            </w:r>
            <w:r>
              <w:rPr>
                <w:color w:val="1F1C52"/>
                <w:spacing w:val="-6"/>
              </w:rPr>
              <w:t xml:space="preserve"> </w:t>
            </w:r>
            <w:r>
              <w:rPr>
                <w:color w:val="1F1C52"/>
              </w:rPr>
              <w:t>or</w:t>
            </w:r>
            <w:r>
              <w:rPr>
                <w:color w:val="1F1C52"/>
                <w:spacing w:val="-5"/>
              </w:rPr>
              <w:t xml:space="preserve"> </w:t>
            </w:r>
            <w:r>
              <w:rPr>
                <w:color w:val="1F1C52"/>
              </w:rPr>
              <w:t>death</w:t>
            </w:r>
            <w:r>
              <w:rPr>
                <w:color w:val="1F1C52"/>
                <w:spacing w:val="-6"/>
              </w:rPr>
              <w:t xml:space="preserve"> </w:t>
            </w:r>
            <w:r>
              <w:rPr>
                <w:color w:val="1F1C52"/>
              </w:rPr>
              <w:t>if</w:t>
            </w:r>
            <w:r>
              <w:rPr>
                <w:color w:val="1F1C52"/>
                <w:spacing w:val="-2"/>
              </w:rPr>
              <w:t xml:space="preserve"> </w:t>
            </w:r>
            <w:r>
              <w:rPr>
                <w:color w:val="1F1C52"/>
              </w:rPr>
              <w:t>engaging</w:t>
            </w:r>
            <w:r>
              <w:rPr>
                <w:color w:val="1F1C52"/>
                <w:spacing w:val="-3"/>
              </w:rPr>
              <w:t xml:space="preserve"> </w:t>
            </w:r>
            <w:r>
              <w:rPr>
                <w:color w:val="1F1C52"/>
              </w:rPr>
              <w:t>in unhealthy/risky behaviors.</w:t>
            </w:r>
          </w:p>
        </w:tc>
      </w:tr>
      <w:tr w:rsidR="00D7663B" w14:paraId="2726E6D7" w14:textId="77777777">
        <w:trPr>
          <w:trHeight w:val="505"/>
        </w:trPr>
        <w:tc>
          <w:tcPr>
            <w:tcW w:w="1889" w:type="dxa"/>
          </w:tcPr>
          <w:p w14:paraId="2726E6D5" w14:textId="77777777" w:rsidR="00D7663B" w:rsidRDefault="00EE0066">
            <w:pPr>
              <w:pStyle w:val="TableParagraph"/>
              <w:spacing w:before="125"/>
            </w:pPr>
            <w:r>
              <w:rPr>
                <w:color w:val="1F1C52"/>
                <w:spacing w:val="-2"/>
              </w:rPr>
              <w:t>HE.912.CEH.2.2</w:t>
            </w:r>
          </w:p>
        </w:tc>
        <w:tc>
          <w:tcPr>
            <w:tcW w:w="7385" w:type="dxa"/>
          </w:tcPr>
          <w:p w14:paraId="2726E6D6"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how</w:t>
            </w:r>
            <w:r>
              <w:rPr>
                <w:color w:val="1F1C52"/>
                <w:spacing w:val="-5"/>
              </w:rPr>
              <w:t xml:space="preserve"> </w:t>
            </w:r>
            <w:r>
              <w:rPr>
                <w:color w:val="1F1C52"/>
              </w:rPr>
              <w:t>public</w:t>
            </w:r>
            <w:r>
              <w:rPr>
                <w:color w:val="1F1C52"/>
                <w:spacing w:val="-6"/>
              </w:rPr>
              <w:t xml:space="preserve"> </w:t>
            </w:r>
            <w:r>
              <w:rPr>
                <w:color w:val="1F1C52"/>
              </w:rPr>
              <w:t>health</w:t>
            </w:r>
            <w:r>
              <w:rPr>
                <w:color w:val="1F1C52"/>
                <w:spacing w:val="-7"/>
              </w:rPr>
              <w:t xml:space="preserve"> </w:t>
            </w:r>
            <w:r>
              <w:rPr>
                <w:color w:val="1F1C52"/>
              </w:rPr>
              <w:t>policies</w:t>
            </w:r>
            <w:r>
              <w:rPr>
                <w:color w:val="1F1C52"/>
                <w:spacing w:val="-4"/>
              </w:rPr>
              <w:t xml:space="preserve"> </w:t>
            </w:r>
            <w:r>
              <w:rPr>
                <w:color w:val="1F1C52"/>
              </w:rPr>
              <w:t>and</w:t>
            </w:r>
            <w:r>
              <w:rPr>
                <w:color w:val="1F1C52"/>
                <w:spacing w:val="-4"/>
              </w:rPr>
              <w:t xml:space="preserve"> </w:t>
            </w:r>
            <w:r>
              <w:rPr>
                <w:color w:val="1F1C52"/>
              </w:rPr>
              <w:t>government</w:t>
            </w:r>
            <w:r>
              <w:rPr>
                <w:color w:val="1F1C52"/>
                <w:spacing w:val="-3"/>
              </w:rPr>
              <w:t xml:space="preserve"> </w:t>
            </w:r>
            <w:r>
              <w:rPr>
                <w:color w:val="1F1C52"/>
              </w:rPr>
              <w:t>regulations</w:t>
            </w:r>
            <w:r>
              <w:rPr>
                <w:color w:val="1F1C52"/>
                <w:spacing w:val="-4"/>
              </w:rPr>
              <w:t xml:space="preserve"> </w:t>
            </w:r>
            <w:r>
              <w:rPr>
                <w:color w:val="1F1C52"/>
              </w:rPr>
              <w:t>can</w:t>
            </w:r>
            <w:r>
              <w:rPr>
                <w:color w:val="1F1C52"/>
                <w:spacing w:val="-4"/>
              </w:rPr>
              <w:t xml:space="preserve"> </w:t>
            </w:r>
            <w:r>
              <w:rPr>
                <w:color w:val="1F1C52"/>
              </w:rPr>
              <w:t>influence health promotion and disease prevention.</w:t>
            </w:r>
          </w:p>
        </w:tc>
      </w:tr>
      <w:tr w:rsidR="00D7663B" w14:paraId="2726E6DA" w14:textId="77777777">
        <w:trPr>
          <w:trHeight w:val="505"/>
        </w:trPr>
        <w:tc>
          <w:tcPr>
            <w:tcW w:w="1889" w:type="dxa"/>
          </w:tcPr>
          <w:p w14:paraId="2726E6D8" w14:textId="77777777" w:rsidR="00D7663B" w:rsidRDefault="00EE0066">
            <w:pPr>
              <w:pStyle w:val="TableParagraph"/>
              <w:spacing w:before="125"/>
            </w:pPr>
            <w:r>
              <w:rPr>
                <w:color w:val="1F1C52"/>
                <w:spacing w:val="-2"/>
              </w:rPr>
              <w:t>HE.912.SUA.1.1</w:t>
            </w:r>
          </w:p>
        </w:tc>
        <w:tc>
          <w:tcPr>
            <w:tcW w:w="7385" w:type="dxa"/>
          </w:tcPr>
          <w:p w14:paraId="2726E6D9" w14:textId="77777777" w:rsidR="00D7663B" w:rsidRDefault="00EE0066">
            <w:pPr>
              <w:pStyle w:val="TableParagraph"/>
              <w:spacing w:line="252" w:lineRule="exact"/>
              <w:ind w:left="107" w:right="312"/>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various</w:t>
            </w:r>
            <w:r>
              <w:rPr>
                <w:color w:val="1F1C52"/>
                <w:spacing w:val="-4"/>
              </w:rPr>
              <w:t xml:space="preserve"> </w:t>
            </w:r>
            <w:r>
              <w:rPr>
                <w:color w:val="1F1C52"/>
              </w:rPr>
              <w:t>levels</w:t>
            </w:r>
            <w:r>
              <w:rPr>
                <w:color w:val="1F1C52"/>
                <w:spacing w:val="-4"/>
              </w:rPr>
              <w:t xml:space="preserve"> </w:t>
            </w:r>
            <w:r>
              <w:rPr>
                <w:color w:val="1F1C52"/>
              </w:rPr>
              <w:t>of</w:t>
            </w:r>
            <w:r>
              <w:rPr>
                <w:color w:val="1F1C52"/>
                <w:spacing w:val="-6"/>
              </w:rPr>
              <w:t xml:space="preserve"> </w:t>
            </w:r>
            <w:r>
              <w:rPr>
                <w:color w:val="1F1C52"/>
              </w:rPr>
              <w:t>alcohol</w:t>
            </w:r>
            <w:r>
              <w:rPr>
                <w:color w:val="1F1C52"/>
                <w:spacing w:val="-3"/>
              </w:rPr>
              <w:t xml:space="preserve"> </w:t>
            </w:r>
            <w:r>
              <w:rPr>
                <w:color w:val="1F1C52"/>
              </w:rPr>
              <w:t>consumption</w:t>
            </w:r>
            <w:r>
              <w:rPr>
                <w:color w:val="1F1C52"/>
                <w:spacing w:val="-4"/>
              </w:rPr>
              <w:t xml:space="preserve"> </w:t>
            </w:r>
            <w:r>
              <w:rPr>
                <w:color w:val="1F1C52"/>
              </w:rPr>
              <w:t>and</w:t>
            </w:r>
            <w:r>
              <w:rPr>
                <w:color w:val="1F1C52"/>
                <w:spacing w:val="-7"/>
              </w:rPr>
              <w:t xml:space="preserve"> </w:t>
            </w:r>
            <w:r>
              <w:rPr>
                <w:color w:val="1F1C52"/>
              </w:rPr>
              <w:t>its</w:t>
            </w:r>
            <w:r>
              <w:rPr>
                <w:color w:val="1F1C52"/>
                <w:spacing w:val="-4"/>
              </w:rPr>
              <w:t xml:space="preserve"> </w:t>
            </w:r>
            <w:r>
              <w:rPr>
                <w:color w:val="1F1C52"/>
              </w:rPr>
              <w:t>effects</w:t>
            </w:r>
            <w:r>
              <w:rPr>
                <w:color w:val="1F1C52"/>
                <w:spacing w:val="-4"/>
              </w:rPr>
              <w:t xml:space="preserve"> </w:t>
            </w:r>
            <w:r>
              <w:rPr>
                <w:color w:val="1F1C52"/>
              </w:rPr>
              <w:t>on the body.</w:t>
            </w:r>
          </w:p>
        </w:tc>
      </w:tr>
      <w:tr w:rsidR="00D7663B" w14:paraId="2726E6DD" w14:textId="77777777">
        <w:trPr>
          <w:trHeight w:val="506"/>
        </w:trPr>
        <w:tc>
          <w:tcPr>
            <w:tcW w:w="1889" w:type="dxa"/>
          </w:tcPr>
          <w:p w14:paraId="2726E6DB" w14:textId="77777777" w:rsidR="00D7663B" w:rsidRDefault="00EE0066">
            <w:pPr>
              <w:pStyle w:val="TableParagraph"/>
              <w:spacing w:before="125"/>
            </w:pPr>
            <w:r>
              <w:rPr>
                <w:color w:val="1F1C52"/>
                <w:spacing w:val="-2"/>
              </w:rPr>
              <w:t>HE.912.SUA.1.2</w:t>
            </w:r>
          </w:p>
        </w:tc>
        <w:tc>
          <w:tcPr>
            <w:tcW w:w="7385" w:type="dxa"/>
          </w:tcPr>
          <w:p w14:paraId="2726E6DC" w14:textId="77777777" w:rsidR="00D7663B" w:rsidRDefault="00EE0066">
            <w:pPr>
              <w:pStyle w:val="TableParagraph"/>
              <w:spacing w:line="252" w:lineRule="exact"/>
              <w:ind w:left="107" w:right="312"/>
            </w:pPr>
            <w:r>
              <w:rPr>
                <w:color w:val="1F1C52"/>
              </w:rPr>
              <w:t>Analyze</w:t>
            </w:r>
            <w:r>
              <w:rPr>
                <w:color w:val="1F1C52"/>
                <w:spacing w:val="-3"/>
              </w:rPr>
              <w:t xml:space="preserve"> </w:t>
            </w:r>
            <w:r>
              <w:rPr>
                <w:color w:val="1F1C52"/>
              </w:rPr>
              <w:t>how</w:t>
            </w:r>
            <w:r>
              <w:rPr>
                <w:color w:val="1F1C52"/>
                <w:spacing w:val="-7"/>
              </w:rPr>
              <w:t xml:space="preserve"> </w:t>
            </w:r>
            <w:r>
              <w:rPr>
                <w:color w:val="1F1C52"/>
              </w:rPr>
              <w:t>moderate</w:t>
            </w:r>
            <w:r>
              <w:rPr>
                <w:color w:val="1F1C52"/>
                <w:spacing w:val="-3"/>
              </w:rPr>
              <w:t xml:space="preserve"> </w:t>
            </w:r>
            <w:r>
              <w:rPr>
                <w:color w:val="1F1C52"/>
              </w:rPr>
              <w:t>and</w:t>
            </w:r>
            <w:r>
              <w:rPr>
                <w:color w:val="1F1C52"/>
                <w:spacing w:val="-6"/>
              </w:rPr>
              <w:t xml:space="preserve"> </w:t>
            </w:r>
            <w:r>
              <w:rPr>
                <w:color w:val="1F1C52"/>
              </w:rPr>
              <w:t>excessive</w:t>
            </w:r>
            <w:r>
              <w:rPr>
                <w:color w:val="1F1C52"/>
                <w:spacing w:val="-3"/>
              </w:rPr>
              <w:t xml:space="preserve"> </w:t>
            </w:r>
            <w:r>
              <w:rPr>
                <w:color w:val="1F1C52"/>
              </w:rPr>
              <w:t>alcohol</w:t>
            </w:r>
            <w:r>
              <w:rPr>
                <w:color w:val="1F1C52"/>
                <w:spacing w:val="-2"/>
              </w:rPr>
              <w:t xml:space="preserve"> </w:t>
            </w:r>
            <w:r>
              <w:rPr>
                <w:color w:val="1F1C52"/>
              </w:rPr>
              <w:t>consumption</w:t>
            </w:r>
            <w:r>
              <w:rPr>
                <w:color w:val="1F1C52"/>
                <w:spacing w:val="-6"/>
              </w:rPr>
              <w:t xml:space="preserve"> </w:t>
            </w:r>
            <w:r>
              <w:rPr>
                <w:color w:val="1F1C52"/>
              </w:rPr>
              <w:t>can</w:t>
            </w:r>
            <w:r>
              <w:rPr>
                <w:color w:val="1F1C52"/>
                <w:spacing w:val="-6"/>
              </w:rPr>
              <w:t xml:space="preserve"> </w:t>
            </w:r>
            <w:r>
              <w:rPr>
                <w:color w:val="1F1C52"/>
              </w:rPr>
              <w:t>contribute</w:t>
            </w:r>
            <w:r>
              <w:rPr>
                <w:color w:val="1F1C52"/>
                <w:spacing w:val="-3"/>
              </w:rPr>
              <w:t xml:space="preserve"> </w:t>
            </w:r>
            <w:r>
              <w:rPr>
                <w:color w:val="1F1C52"/>
              </w:rPr>
              <w:t>to risky, unsafe behaviors and consequences.</w:t>
            </w:r>
          </w:p>
        </w:tc>
      </w:tr>
    </w:tbl>
    <w:p w14:paraId="2726E6DE" w14:textId="77777777" w:rsidR="00D7663B" w:rsidRDefault="00D7663B">
      <w:pPr>
        <w:pStyle w:val="TableParagraph"/>
        <w:spacing w:line="252" w:lineRule="exact"/>
        <w:sectPr w:rsidR="00D7663B">
          <w:pgSz w:w="12240" w:h="15840"/>
          <w:pgMar w:top="1360" w:right="0" w:bottom="1467"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385"/>
      </w:tblGrid>
      <w:tr w:rsidR="00D7663B" w14:paraId="2726E6E1" w14:textId="77777777">
        <w:trPr>
          <w:trHeight w:val="505"/>
        </w:trPr>
        <w:tc>
          <w:tcPr>
            <w:tcW w:w="1889" w:type="dxa"/>
          </w:tcPr>
          <w:p w14:paraId="2726E6DF" w14:textId="77777777" w:rsidR="00D7663B" w:rsidRDefault="00EE0066">
            <w:pPr>
              <w:pStyle w:val="TableParagraph"/>
              <w:spacing w:before="125"/>
            </w:pPr>
            <w:r>
              <w:rPr>
                <w:color w:val="1F1C52"/>
                <w:spacing w:val="-2"/>
              </w:rPr>
              <w:lastRenderedPageBreak/>
              <w:t>HE.912.SUA.1.3</w:t>
            </w:r>
          </w:p>
        </w:tc>
        <w:tc>
          <w:tcPr>
            <w:tcW w:w="7385" w:type="dxa"/>
          </w:tcPr>
          <w:p w14:paraId="2726E6E0" w14:textId="77777777" w:rsidR="00D7663B" w:rsidRDefault="00EE0066">
            <w:pPr>
              <w:pStyle w:val="TableParagraph"/>
              <w:spacing w:line="254"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long-term</w:t>
            </w:r>
            <w:r>
              <w:rPr>
                <w:color w:val="1F1C52"/>
                <w:spacing w:val="-3"/>
              </w:rPr>
              <w:t xml:space="preserve"> </w:t>
            </w:r>
            <w:r>
              <w:rPr>
                <w:color w:val="1F1C52"/>
              </w:rPr>
              <w:t>health</w:t>
            </w:r>
            <w:r>
              <w:rPr>
                <w:color w:val="1F1C52"/>
                <w:spacing w:val="-4"/>
              </w:rPr>
              <w:t xml:space="preserve"> </w:t>
            </w:r>
            <w:r>
              <w:rPr>
                <w:color w:val="1F1C52"/>
              </w:rPr>
              <w:t>risks</w:t>
            </w:r>
            <w:r>
              <w:rPr>
                <w:color w:val="1F1C52"/>
                <w:spacing w:val="-4"/>
              </w:rPr>
              <w:t xml:space="preserve"> </w:t>
            </w:r>
            <w:r>
              <w:rPr>
                <w:color w:val="1F1C52"/>
              </w:rPr>
              <w:t>associated</w:t>
            </w:r>
            <w:r>
              <w:rPr>
                <w:color w:val="1F1C52"/>
                <w:spacing w:val="-4"/>
              </w:rPr>
              <w:t xml:space="preserve"> </w:t>
            </w:r>
            <w:r>
              <w:rPr>
                <w:color w:val="1F1C52"/>
              </w:rPr>
              <w:t>with</w:t>
            </w:r>
            <w:r>
              <w:rPr>
                <w:color w:val="1F1C52"/>
                <w:spacing w:val="-4"/>
              </w:rPr>
              <w:t xml:space="preserve"> </w:t>
            </w:r>
            <w:r>
              <w:rPr>
                <w:color w:val="1F1C52"/>
              </w:rPr>
              <w:t>alcohol</w:t>
            </w:r>
            <w:r>
              <w:rPr>
                <w:color w:val="1F1C52"/>
                <w:spacing w:val="-6"/>
              </w:rPr>
              <w:t xml:space="preserve"> </w:t>
            </w:r>
            <w:r>
              <w:rPr>
                <w:color w:val="1F1C52"/>
              </w:rPr>
              <w:t>misuse</w:t>
            </w:r>
            <w:r>
              <w:rPr>
                <w:color w:val="1F1C52"/>
                <w:spacing w:val="-6"/>
              </w:rPr>
              <w:t xml:space="preserve"> </w:t>
            </w:r>
            <w:r>
              <w:rPr>
                <w:color w:val="1F1C52"/>
              </w:rPr>
              <w:t>including physical and neurological damage.</w:t>
            </w:r>
          </w:p>
        </w:tc>
      </w:tr>
      <w:tr w:rsidR="00D7663B" w14:paraId="2726E6E5" w14:textId="77777777">
        <w:trPr>
          <w:trHeight w:val="503"/>
        </w:trPr>
        <w:tc>
          <w:tcPr>
            <w:tcW w:w="1889" w:type="dxa"/>
          </w:tcPr>
          <w:p w14:paraId="2726E6E2" w14:textId="77777777" w:rsidR="00D7663B" w:rsidRDefault="00EE0066">
            <w:pPr>
              <w:pStyle w:val="TableParagraph"/>
              <w:spacing w:before="123"/>
            </w:pPr>
            <w:r>
              <w:rPr>
                <w:color w:val="1F1C52"/>
                <w:spacing w:val="-2"/>
              </w:rPr>
              <w:t>HE.912.SUA.1.4</w:t>
            </w:r>
          </w:p>
        </w:tc>
        <w:tc>
          <w:tcPr>
            <w:tcW w:w="7385" w:type="dxa"/>
          </w:tcPr>
          <w:p w14:paraId="2726E6E3" w14:textId="77777777" w:rsidR="00D7663B" w:rsidRDefault="00EE0066">
            <w:pPr>
              <w:pStyle w:val="TableParagraph"/>
              <w:spacing w:line="249"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alcohol,</w:t>
            </w:r>
            <w:r>
              <w:rPr>
                <w:color w:val="1F1C52"/>
                <w:spacing w:val="-6"/>
              </w:rPr>
              <w:t xml:space="preserve"> </w:t>
            </w:r>
            <w:r>
              <w:rPr>
                <w:color w:val="1F1C52"/>
              </w:rPr>
              <w:t>marijuana/THC,</w:t>
            </w:r>
            <w:r>
              <w:rPr>
                <w:color w:val="1F1C52"/>
                <w:spacing w:val="-6"/>
              </w:rPr>
              <w:t xml:space="preserve"> </w:t>
            </w:r>
            <w:r>
              <w:rPr>
                <w:color w:val="1F1C52"/>
              </w:rPr>
              <w:t>tobacco,</w:t>
            </w:r>
            <w:r>
              <w:rPr>
                <w:color w:val="1F1C52"/>
                <w:spacing w:val="-6"/>
              </w:rPr>
              <w:t xml:space="preserve"> </w:t>
            </w:r>
            <w:r>
              <w:rPr>
                <w:color w:val="1F1C52"/>
              </w:rPr>
              <w:t>nicotine,</w:t>
            </w:r>
            <w:r>
              <w:rPr>
                <w:color w:val="1F1C52"/>
                <w:spacing w:val="-3"/>
              </w:rPr>
              <w:t xml:space="preserve"> </w:t>
            </w:r>
            <w:r>
              <w:rPr>
                <w:color w:val="1F1C52"/>
              </w:rPr>
              <w:t>and/or</w:t>
            </w:r>
            <w:r>
              <w:rPr>
                <w:color w:val="1F1C52"/>
                <w:spacing w:val="-5"/>
              </w:rPr>
              <w:t xml:space="preserve"> </w:t>
            </w:r>
            <w:r>
              <w:rPr>
                <w:color w:val="1F1C52"/>
              </w:rPr>
              <w:t>drug</w:t>
            </w:r>
            <w:r>
              <w:rPr>
                <w:color w:val="1F1C52"/>
                <w:spacing w:val="-6"/>
              </w:rPr>
              <w:t xml:space="preserve"> </w:t>
            </w:r>
            <w:r>
              <w:rPr>
                <w:color w:val="1F1C52"/>
              </w:rPr>
              <w:t>use</w:t>
            </w:r>
            <w:r>
              <w:rPr>
                <w:color w:val="1F1C52"/>
                <w:spacing w:val="-4"/>
              </w:rPr>
              <w:t xml:space="preserve"> </w:t>
            </w:r>
            <w:r>
              <w:rPr>
                <w:color w:val="1F1C52"/>
                <w:spacing w:val="-5"/>
              </w:rPr>
              <w:t>can</w:t>
            </w:r>
          </w:p>
          <w:p w14:paraId="2726E6E4" w14:textId="77777777" w:rsidR="00D7663B" w:rsidRDefault="00EE0066">
            <w:pPr>
              <w:pStyle w:val="TableParagraph"/>
              <w:spacing w:before="1" w:line="233" w:lineRule="exact"/>
              <w:ind w:left="107"/>
            </w:pPr>
            <w:r>
              <w:rPr>
                <w:color w:val="1F1C52"/>
              </w:rPr>
              <w:t>impede</w:t>
            </w:r>
            <w:r>
              <w:rPr>
                <w:color w:val="1F1C52"/>
                <w:spacing w:val="-6"/>
              </w:rPr>
              <w:t xml:space="preserve"> </w:t>
            </w:r>
            <w:r>
              <w:rPr>
                <w:color w:val="1F1C52"/>
              </w:rPr>
              <w:t>goals,</w:t>
            </w:r>
            <w:r>
              <w:rPr>
                <w:color w:val="1F1C52"/>
                <w:spacing w:val="-4"/>
              </w:rPr>
              <w:t xml:space="preserve"> </w:t>
            </w:r>
            <w:r>
              <w:rPr>
                <w:color w:val="1F1C52"/>
              </w:rPr>
              <w:t>activities,</w:t>
            </w:r>
            <w:r>
              <w:rPr>
                <w:color w:val="1F1C52"/>
                <w:spacing w:val="-3"/>
              </w:rPr>
              <w:t xml:space="preserve"> </w:t>
            </w:r>
            <w:r>
              <w:rPr>
                <w:color w:val="1F1C52"/>
              </w:rPr>
              <w:t>achievements,</w:t>
            </w:r>
            <w:r>
              <w:rPr>
                <w:color w:val="1F1C52"/>
                <w:spacing w:val="-4"/>
              </w:rPr>
              <w:t xml:space="preserve"> </w:t>
            </w:r>
            <w:r>
              <w:rPr>
                <w:color w:val="1F1C52"/>
              </w:rPr>
              <w:t>and</w:t>
            </w:r>
            <w:r>
              <w:rPr>
                <w:color w:val="1F1C52"/>
                <w:spacing w:val="-7"/>
              </w:rPr>
              <w:t xml:space="preserve"> </w:t>
            </w:r>
            <w:r>
              <w:rPr>
                <w:color w:val="1F1C52"/>
              </w:rPr>
              <w:t>college</w:t>
            </w:r>
            <w:r>
              <w:rPr>
                <w:color w:val="1F1C52"/>
                <w:spacing w:val="-3"/>
              </w:rPr>
              <w:t xml:space="preserve"> </w:t>
            </w:r>
            <w:r>
              <w:rPr>
                <w:color w:val="1F1C52"/>
              </w:rPr>
              <w:t>and</w:t>
            </w:r>
            <w:r>
              <w:rPr>
                <w:color w:val="1F1C52"/>
                <w:spacing w:val="-4"/>
              </w:rPr>
              <w:t xml:space="preserve"> </w:t>
            </w:r>
            <w:r>
              <w:rPr>
                <w:color w:val="1F1C52"/>
              </w:rPr>
              <w:t>career</w:t>
            </w:r>
            <w:r>
              <w:rPr>
                <w:color w:val="1F1C52"/>
                <w:spacing w:val="-5"/>
              </w:rPr>
              <w:t xml:space="preserve"> </w:t>
            </w:r>
            <w:r>
              <w:rPr>
                <w:color w:val="1F1C52"/>
                <w:spacing w:val="-2"/>
              </w:rPr>
              <w:t>readiness.</w:t>
            </w:r>
          </w:p>
        </w:tc>
      </w:tr>
      <w:tr w:rsidR="00D7663B" w14:paraId="2726E6E8" w14:textId="77777777">
        <w:trPr>
          <w:trHeight w:val="506"/>
        </w:trPr>
        <w:tc>
          <w:tcPr>
            <w:tcW w:w="1889" w:type="dxa"/>
          </w:tcPr>
          <w:p w14:paraId="2726E6E6" w14:textId="77777777" w:rsidR="00D7663B" w:rsidRDefault="00EE0066">
            <w:pPr>
              <w:pStyle w:val="TableParagraph"/>
              <w:spacing w:before="125"/>
            </w:pPr>
            <w:r>
              <w:rPr>
                <w:color w:val="1F1C52"/>
                <w:spacing w:val="-2"/>
              </w:rPr>
              <w:t>HE.912.SUA.2.1</w:t>
            </w:r>
          </w:p>
        </w:tc>
        <w:tc>
          <w:tcPr>
            <w:tcW w:w="7385" w:type="dxa"/>
          </w:tcPr>
          <w:p w14:paraId="2726E6E7" w14:textId="77777777" w:rsidR="00D7663B" w:rsidRDefault="00EE0066">
            <w:pPr>
              <w:pStyle w:val="TableParagraph"/>
              <w:spacing w:line="254" w:lineRule="exact"/>
              <w:ind w:left="107"/>
            </w:pPr>
            <w:r>
              <w:rPr>
                <w:color w:val="1F1C52"/>
              </w:rPr>
              <w:t>Analyze</w:t>
            </w:r>
            <w:r>
              <w:rPr>
                <w:color w:val="1F1C52"/>
                <w:spacing w:val="-3"/>
              </w:rPr>
              <w:t xml:space="preserve"> </w:t>
            </w:r>
            <w:r>
              <w:rPr>
                <w:color w:val="1F1C52"/>
              </w:rPr>
              <w:t>the</w:t>
            </w:r>
            <w:r>
              <w:rPr>
                <w:color w:val="1F1C52"/>
                <w:spacing w:val="-4"/>
              </w:rPr>
              <w:t xml:space="preserve"> </w:t>
            </w:r>
            <w:r>
              <w:rPr>
                <w:color w:val="1F1C52"/>
              </w:rPr>
              <w:t>legal,</w:t>
            </w:r>
            <w:r>
              <w:rPr>
                <w:color w:val="1F1C52"/>
                <w:spacing w:val="-3"/>
              </w:rPr>
              <w:t xml:space="preserve"> </w:t>
            </w:r>
            <w:r>
              <w:rPr>
                <w:color w:val="1F1C52"/>
              </w:rPr>
              <w:t>mental</w:t>
            </w:r>
            <w:r>
              <w:rPr>
                <w:color w:val="1F1C52"/>
                <w:spacing w:val="-5"/>
              </w:rPr>
              <w:t xml:space="preserve"> </w:t>
            </w:r>
            <w:r>
              <w:rPr>
                <w:color w:val="1F1C52"/>
              </w:rPr>
              <w:t>and</w:t>
            </w:r>
            <w:r>
              <w:rPr>
                <w:color w:val="1F1C52"/>
                <w:spacing w:val="-3"/>
              </w:rPr>
              <w:t xml:space="preserve"> </w:t>
            </w:r>
            <w:r>
              <w:rPr>
                <w:color w:val="1F1C52"/>
              </w:rPr>
              <w:t>social</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underage</w:t>
            </w:r>
            <w:r>
              <w:rPr>
                <w:color w:val="1F1C52"/>
                <w:spacing w:val="-3"/>
              </w:rPr>
              <w:t xml:space="preserve"> </w:t>
            </w:r>
            <w:r>
              <w:rPr>
                <w:color w:val="1F1C52"/>
              </w:rPr>
              <w:t>consumption</w:t>
            </w:r>
            <w:r>
              <w:rPr>
                <w:color w:val="1F1C52"/>
                <w:spacing w:val="-6"/>
              </w:rPr>
              <w:t xml:space="preserve"> </w:t>
            </w:r>
            <w:r>
              <w:rPr>
                <w:color w:val="1F1C52"/>
              </w:rPr>
              <w:t xml:space="preserve">of </w:t>
            </w:r>
            <w:r>
              <w:rPr>
                <w:color w:val="1F1C52"/>
                <w:spacing w:val="-2"/>
              </w:rPr>
              <w:t>alcohol.</w:t>
            </w:r>
          </w:p>
        </w:tc>
      </w:tr>
      <w:tr w:rsidR="00D7663B" w14:paraId="2726E6EC" w14:textId="77777777">
        <w:trPr>
          <w:trHeight w:val="503"/>
        </w:trPr>
        <w:tc>
          <w:tcPr>
            <w:tcW w:w="1889" w:type="dxa"/>
          </w:tcPr>
          <w:p w14:paraId="2726E6E9" w14:textId="77777777" w:rsidR="00D7663B" w:rsidRDefault="00EE0066">
            <w:pPr>
              <w:pStyle w:val="TableParagraph"/>
              <w:spacing w:before="123"/>
            </w:pPr>
            <w:r>
              <w:rPr>
                <w:color w:val="1F1C52"/>
                <w:spacing w:val="-2"/>
              </w:rPr>
              <w:t>HE.912.SUA.3.1</w:t>
            </w:r>
          </w:p>
        </w:tc>
        <w:tc>
          <w:tcPr>
            <w:tcW w:w="7385" w:type="dxa"/>
          </w:tcPr>
          <w:p w14:paraId="2726E6EA" w14:textId="77777777" w:rsidR="00D7663B" w:rsidRDefault="00EE0066">
            <w:pPr>
              <w:pStyle w:val="TableParagraph"/>
              <w:spacing w:line="249" w:lineRule="exact"/>
              <w:ind w:left="107"/>
            </w:pPr>
            <w:r>
              <w:rPr>
                <w:color w:val="1F1C52"/>
              </w:rPr>
              <w:t>Discuss</w:t>
            </w:r>
            <w:r>
              <w:rPr>
                <w:color w:val="1F1C52"/>
                <w:spacing w:val="-4"/>
              </w:rPr>
              <w:t xml:space="preserve"> </w:t>
            </w:r>
            <w:r>
              <w:rPr>
                <w:color w:val="1F1C52"/>
              </w:rPr>
              <w:t>valid,</w:t>
            </w:r>
            <w:r>
              <w:rPr>
                <w:color w:val="1F1C52"/>
                <w:spacing w:val="-4"/>
              </w:rPr>
              <w:t xml:space="preserve"> </w:t>
            </w:r>
            <w:r>
              <w:rPr>
                <w:color w:val="1F1C52"/>
              </w:rPr>
              <w:t>reliable</w:t>
            </w:r>
            <w:r>
              <w:rPr>
                <w:color w:val="1F1C52"/>
                <w:spacing w:val="-4"/>
              </w:rPr>
              <w:t xml:space="preserve"> </w:t>
            </w:r>
            <w:r>
              <w:rPr>
                <w:color w:val="1F1C52"/>
              </w:rPr>
              <w:t>school</w:t>
            </w:r>
            <w:r>
              <w:rPr>
                <w:color w:val="1F1C52"/>
                <w:spacing w:val="-3"/>
              </w:rPr>
              <w:t xml:space="preserve"> </w:t>
            </w:r>
            <w:r>
              <w:rPr>
                <w:color w:val="1F1C52"/>
              </w:rPr>
              <w:t>and</w:t>
            </w:r>
            <w:r>
              <w:rPr>
                <w:color w:val="1F1C52"/>
                <w:spacing w:val="-6"/>
              </w:rPr>
              <w:t xml:space="preserve"> </w:t>
            </w:r>
            <w:r>
              <w:rPr>
                <w:color w:val="1F1C52"/>
              </w:rPr>
              <w:t>community</w:t>
            </w:r>
            <w:r>
              <w:rPr>
                <w:color w:val="1F1C52"/>
                <w:spacing w:val="-4"/>
              </w:rPr>
              <w:t xml:space="preserve"> </w:t>
            </w:r>
            <w:r>
              <w:rPr>
                <w:color w:val="1F1C52"/>
              </w:rPr>
              <w:t>resources</w:t>
            </w:r>
            <w:r>
              <w:rPr>
                <w:color w:val="1F1C52"/>
                <w:spacing w:val="-4"/>
              </w:rPr>
              <w:t xml:space="preserve"> </w:t>
            </w:r>
            <w:r>
              <w:rPr>
                <w:color w:val="1F1C52"/>
              </w:rPr>
              <w:t>where</w:t>
            </w:r>
            <w:r>
              <w:rPr>
                <w:color w:val="1F1C52"/>
                <w:spacing w:val="-5"/>
              </w:rPr>
              <w:t xml:space="preserve"> </w:t>
            </w:r>
            <w:r>
              <w:rPr>
                <w:color w:val="1F1C52"/>
              </w:rPr>
              <w:t>an</w:t>
            </w:r>
            <w:r>
              <w:rPr>
                <w:color w:val="1F1C52"/>
                <w:spacing w:val="-7"/>
              </w:rPr>
              <w:t xml:space="preserve"> </w:t>
            </w:r>
            <w:r>
              <w:rPr>
                <w:color w:val="1F1C52"/>
              </w:rPr>
              <w:t>individual</w:t>
            </w:r>
            <w:r>
              <w:rPr>
                <w:color w:val="1F1C52"/>
                <w:spacing w:val="-5"/>
              </w:rPr>
              <w:t xml:space="preserve"> can</w:t>
            </w:r>
          </w:p>
          <w:p w14:paraId="2726E6EB" w14:textId="77777777" w:rsidR="00D7663B" w:rsidRDefault="00EE0066">
            <w:pPr>
              <w:pStyle w:val="TableParagraph"/>
              <w:spacing w:before="1" w:line="233" w:lineRule="exact"/>
              <w:ind w:left="107"/>
            </w:pPr>
            <w:r>
              <w:rPr>
                <w:color w:val="1F1C52"/>
              </w:rPr>
              <w:t>seek</w:t>
            </w:r>
            <w:r>
              <w:rPr>
                <w:color w:val="1F1C52"/>
                <w:spacing w:val="-3"/>
              </w:rPr>
              <w:t xml:space="preserve"> </w:t>
            </w:r>
            <w:r>
              <w:rPr>
                <w:color w:val="1F1C52"/>
              </w:rPr>
              <w:t>help</w:t>
            </w:r>
            <w:r>
              <w:rPr>
                <w:color w:val="1F1C52"/>
                <w:spacing w:val="-5"/>
              </w:rPr>
              <w:t xml:space="preserve"> </w:t>
            </w:r>
            <w:proofErr w:type="gramStart"/>
            <w:r>
              <w:rPr>
                <w:color w:val="1F1C52"/>
              </w:rPr>
              <w:t>for</w:t>
            </w:r>
            <w:proofErr w:type="gramEnd"/>
            <w:r>
              <w:rPr>
                <w:color w:val="1F1C52"/>
                <w:spacing w:val="-2"/>
              </w:rPr>
              <w:t xml:space="preserve"> </w:t>
            </w:r>
            <w:r>
              <w:rPr>
                <w:color w:val="1F1C52"/>
              </w:rPr>
              <w:t>issues</w:t>
            </w:r>
            <w:r>
              <w:rPr>
                <w:color w:val="1F1C52"/>
                <w:spacing w:val="-2"/>
              </w:rPr>
              <w:t xml:space="preserve"> </w:t>
            </w:r>
            <w:r>
              <w:rPr>
                <w:color w:val="1F1C52"/>
              </w:rPr>
              <w:t>related</w:t>
            </w:r>
            <w:r>
              <w:rPr>
                <w:color w:val="1F1C52"/>
                <w:spacing w:val="-6"/>
              </w:rPr>
              <w:t xml:space="preserve"> </w:t>
            </w:r>
            <w:r>
              <w:rPr>
                <w:color w:val="1F1C52"/>
              </w:rPr>
              <w:t>to</w:t>
            </w:r>
            <w:r>
              <w:rPr>
                <w:color w:val="1F1C52"/>
                <w:spacing w:val="-2"/>
              </w:rPr>
              <w:t xml:space="preserve"> </w:t>
            </w:r>
            <w:r>
              <w:rPr>
                <w:color w:val="1F1C52"/>
              </w:rPr>
              <w:t>alcohol</w:t>
            </w:r>
            <w:r>
              <w:rPr>
                <w:color w:val="1F1C52"/>
                <w:spacing w:val="-1"/>
              </w:rPr>
              <w:t xml:space="preserve"> </w:t>
            </w:r>
            <w:r>
              <w:rPr>
                <w:color w:val="1F1C52"/>
              </w:rPr>
              <w:t>and/or</w:t>
            </w:r>
            <w:r>
              <w:rPr>
                <w:color w:val="1F1C52"/>
                <w:spacing w:val="-2"/>
              </w:rPr>
              <w:t xml:space="preserve"> </w:t>
            </w:r>
            <w:r>
              <w:rPr>
                <w:color w:val="1F1C52"/>
              </w:rPr>
              <w:t>other</w:t>
            </w:r>
            <w:r>
              <w:rPr>
                <w:color w:val="1F1C52"/>
                <w:spacing w:val="-1"/>
              </w:rPr>
              <w:t xml:space="preserve"> </w:t>
            </w:r>
            <w:r>
              <w:rPr>
                <w:color w:val="1F1C52"/>
              </w:rPr>
              <w:t>drug</w:t>
            </w:r>
            <w:r>
              <w:rPr>
                <w:color w:val="1F1C52"/>
                <w:spacing w:val="-6"/>
              </w:rPr>
              <w:t xml:space="preserve"> </w:t>
            </w:r>
            <w:r>
              <w:rPr>
                <w:color w:val="1F1C52"/>
              </w:rPr>
              <w:t>misuse</w:t>
            </w:r>
            <w:r>
              <w:rPr>
                <w:color w:val="1F1C52"/>
                <w:spacing w:val="-4"/>
              </w:rPr>
              <w:t xml:space="preserve"> </w:t>
            </w:r>
            <w:r>
              <w:rPr>
                <w:color w:val="1F1C52"/>
              </w:rPr>
              <w:t>and/or</w:t>
            </w:r>
            <w:r>
              <w:rPr>
                <w:color w:val="1F1C52"/>
                <w:spacing w:val="-4"/>
              </w:rPr>
              <w:t xml:space="preserve"> </w:t>
            </w:r>
            <w:r>
              <w:rPr>
                <w:color w:val="1F1C52"/>
                <w:spacing w:val="-2"/>
              </w:rPr>
              <w:t>abuse.</w:t>
            </w:r>
          </w:p>
        </w:tc>
      </w:tr>
      <w:tr w:rsidR="00D7663B" w14:paraId="2726E6EF" w14:textId="77777777">
        <w:trPr>
          <w:trHeight w:val="505"/>
        </w:trPr>
        <w:tc>
          <w:tcPr>
            <w:tcW w:w="1889" w:type="dxa"/>
          </w:tcPr>
          <w:p w14:paraId="2726E6ED" w14:textId="77777777" w:rsidR="00D7663B" w:rsidRDefault="00EE0066">
            <w:pPr>
              <w:pStyle w:val="TableParagraph"/>
              <w:spacing w:before="125"/>
            </w:pPr>
            <w:r>
              <w:rPr>
                <w:color w:val="1F1C52"/>
                <w:spacing w:val="-2"/>
              </w:rPr>
              <w:t>HE.912.SUA.5.1</w:t>
            </w:r>
          </w:p>
        </w:tc>
        <w:tc>
          <w:tcPr>
            <w:tcW w:w="7385" w:type="dxa"/>
          </w:tcPr>
          <w:p w14:paraId="2726E6EE" w14:textId="77777777" w:rsidR="00D7663B" w:rsidRDefault="00EE0066">
            <w:pPr>
              <w:pStyle w:val="TableParagraph"/>
              <w:spacing w:line="254" w:lineRule="exact"/>
              <w:ind w:left="107"/>
            </w:pPr>
            <w:r>
              <w:rPr>
                <w:color w:val="1F1C52"/>
              </w:rPr>
              <w:t>Plan</w:t>
            </w:r>
            <w:r>
              <w:rPr>
                <w:color w:val="1F1C52"/>
                <w:spacing w:val="-2"/>
              </w:rPr>
              <w:t xml:space="preserve"> </w:t>
            </w:r>
            <w:r>
              <w:rPr>
                <w:color w:val="1F1C52"/>
              </w:rPr>
              <w:t>how</w:t>
            </w:r>
            <w:r>
              <w:rPr>
                <w:color w:val="1F1C52"/>
                <w:spacing w:val="-6"/>
              </w:rPr>
              <w:t xml:space="preserve"> </w:t>
            </w:r>
            <w:r>
              <w:rPr>
                <w:color w:val="1F1C52"/>
              </w:rPr>
              <w:t>to</w:t>
            </w:r>
            <w:r>
              <w:rPr>
                <w:color w:val="1F1C52"/>
                <w:spacing w:val="-2"/>
              </w:rPr>
              <w:t xml:space="preserve"> </w:t>
            </w:r>
            <w:r>
              <w:rPr>
                <w:color w:val="1F1C52"/>
              </w:rPr>
              <w:t>effectively</w:t>
            </w:r>
            <w:r>
              <w:rPr>
                <w:color w:val="1F1C52"/>
                <w:spacing w:val="-2"/>
              </w:rPr>
              <w:t xml:space="preserve"> </w:t>
            </w:r>
            <w:r>
              <w:rPr>
                <w:color w:val="1F1C52"/>
              </w:rPr>
              <w:t>ask</w:t>
            </w:r>
            <w:r>
              <w:rPr>
                <w:color w:val="1F1C52"/>
                <w:spacing w:val="-5"/>
              </w:rPr>
              <w:t xml:space="preserve"> </w:t>
            </w:r>
            <w:r>
              <w:rPr>
                <w:color w:val="1F1C52"/>
              </w:rPr>
              <w:t>for</w:t>
            </w:r>
            <w:r>
              <w:rPr>
                <w:color w:val="1F1C52"/>
                <w:spacing w:val="-1"/>
              </w:rPr>
              <w:t xml:space="preserve"> </w:t>
            </w:r>
            <w:r>
              <w:rPr>
                <w:color w:val="1F1C52"/>
              </w:rPr>
              <w:t>help</w:t>
            </w:r>
            <w:r>
              <w:rPr>
                <w:color w:val="1F1C52"/>
                <w:spacing w:val="-5"/>
              </w:rPr>
              <w:t xml:space="preserve"> </w:t>
            </w:r>
            <w:r>
              <w:rPr>
                <w:color w:val="1F1C52"/>
              </w:rPr>
              <w:t>if</w:t>
            </w:r>
            <w:r>
              <w:rPr>
                <w:color w:val="1F1C52"/>
                <w:spacing w:val="-4"/>
              </w:rPr>
              <w:t xml:space="preserve"> </w:t>
            </w:r>
            <w:r>
              <w:rPr>
                <w:color w:val="1F1C52"/>
              </w:rPr>
              <w:t>a</w:t>
            </w:r>
            <w:r>
              <w:rPr>
                <w:color w:val="1F1C52"/>
                <w:spacing w:val="-2"/>
              </w:rPr>
              <w:t xml:space="preserve"> </w:t>
            </w:r>
            <w:r>
              <w:rPr>
                <w:color w:val="1F1C52"/>
              </w:rPr>
              <w:t>person</w:t>
            </w:r>
            <w:r>
              <w:rPr>
                <w:color w:val="1F1C52"/>
                <w:spacing w:val="-2"/>
              </w:rPr>
              <w:t xml:space="preserve"> </w:t>
            </w:r>
            <w:r>
              <w:rPr>
                <w:color w:val="1F1C52"/>
              </w:rPr>
              <w:t>in</w:t>
            </w:r>
            <w:r>
              <w:rPr>
                <w:color w:val="1F1C52"/>
                <w:spacing w:val="-5"/>
              </w:rPr>
              <w:t xml:space="preserve"> </w:t>
            </w:r>
            <w:r>
              <w:rPr>
                <w:color w:val="1F1C52"/>
              </w:rPr>
              <w:t>your</w:t>
            </w:r>
            <w:r>
              <w:rPr>
                <w:color w:val="1F1C52"/>
                <w:spacing w:val="-4"/>
              </w:rPr>
              <w:t xml:space="preserve"> </w:t>
            </w:r>
            <w:r>
              <w:rPr>
                <w:color w:val="1F1C52"/>
              </w:rPr>
              <w:t>immediate</w:t>
            </w:r>
            <w:r>
              <w:rPr>
                <w:color w:val="1F1C52"/>
                <w:spacing w:val="-2"/>
              </w:rPr>
              <w:t xml:space="preserve"> </w:t>
            </w:r>
            <w:r>
              <w:rPr>
                <w:color w:val="1F1C52"/>
              </w:rPr>
              <w:t>environment experiences a problem with alcohol and/or other drugs.</w:t>
            </w:r>
          </w:p>
        </w:tc>
      </w:tr>
      <w:tr w:rsidR="00D7663B" w14:paraId="2726E6F2" w14:textId="77777777">
        <w:trPr>
          <w:trHeight w:val="504"/>
        </w:trPr>
        <w:tc>
          <w:tcPr>
            <w:tcW w:w="1889" w:type="dxa"/>
          </w:tcPr>
          <w:p w14:paraId="2726E6F0" w14:textId="77777777" w:rsidR="00D7663B" w:rsidRDefault="00EE0066">
            <w:pPr>
              <w:pStyle w:val="TableParagraph"/>
              <w:spacing w:before="123"/>
            </w:pPr>
            <w:r>
              <w:rPr>
                <w:color w:val="1F1C52"/>
                <w:spacing w:val="-2"/>
              </w:rPr>
              <w:t>HE.912.SUA.5.2</w:t>
            </w:r>
          </w:p>
        </w:tc>
        <w:tc>
          <w:tcPr>
            <w:tcW w:w="7385" w:type="dxa"/>
          </w:tcPr>
          <w:p w14:paraId="2726E6F1" w14:textId="77777777" w:rsidR="00D7663B" w:rsidRDefault="00EE0066">
            <w:pPr>
              <w:pStyle w:val="TableParagraph"/>
              <w:spacing w:line="252" w:lineRule="exact"/>
              <w:ind w:left="107" w:right="312"/>
            </w:pPr>
            <w:r>
              <w:rPr>
                <w:color w:val="1F1C52"/>
              </w:rPr>
              <w:t>Utilize</w:t>
            </w:r>
            <w:r>
              <w:rPr>
                <w:color w:val="1F1C52"/>
                <w:spacing w:val="-4"/>
              </w:rPr>
              <w:t xml:space="preserve"> </w:t>
            </w:r>
            <w:r>
              <w:rPr>
                <w:color w:val="1F1C52"/>
              </w:rPr>
              <w:t>current,</w:t>
            </w:r>
            <w:r>
              <w:rPr>
                <w:color w:val="1F1C52"/>
                <w:spacing w:val="-7"/>
              </w:rPr>
              <w:t xml:space="preserve"> </w:t>
            </w:r>
            <w:r>
              <w:rPr>
                <w:color w:val="1F1C52"/>
              </w:rPr>
              <w:t>accurate</w:t>
            </w:r>
            <w:r>
              <w:rPr>
                <w:color w:val="1F1C52"/>
                <w:spacing w:val="-4"/>
              </w:rPr>
              <w:t xml:space="preserve"> </w:t>
            </w:r>
            <w:r>
              <w:rPr>
                <w:color w:val="1F1C52"/>
              </w:rPr>
              <w:t>data/information</w:t>
            </w:r>
            <w:r>
              <w:rPr>
                <w:color w:val="1F1C52"/>
                <w:spacing w:val="-7"/>
              </w:rPr>
              <w:t xml:space="preserve"> </w:t>
            </w:r>
            <w:r>
              <w:rPr>
                <w:color w:val="1F1C52"/>
              </w:rPr>
              <w:t>to</w:t>
            </w:r>
            <w:r>
              <w:rPr>
                <w:color w:val="1F1C52"/>
                <w:spacing w:val="-4"/>
              </w:rPr>
              <w:t xml:space="preserve"> </w:t>
            </w:r>
            <w:r>
              <w:rPr>
                <w:color w:val="1F1C52"/>
              </w:rPr>
              <w:t>formulate</w:t>
            </w:r>
            <w:r>
              <w:rPr>
                <w:color w:val="1F1C52"/>
                <w:spacing w:val="-6"/>
              </w:rPr>
              <w:t xml:space="preserve"> </w:t>
            </w:r>
            <w:r>
              <w:rPr>
                <w:color w:val="1F1C52"/>
              </w:rPr>
              <w:t>a</w:t>
            </w:r>
            <w:r>
              <w:rPr>
                <w:color w:val="1F1C52"/>
                <w:spacing w:val="-4"/>
              </w:rPr>
              <w:t xml:space="preserve"> </w:t>
            </w:r>
            <w:r>
              <w:rPr>
                <w:color w:val="1F1C52"/>
              </w:rPr>
              <w:t>health-enhancing message to effectively persuade others to be drug and alcohol free.</w:t>
            </w:r>
          </w:p>
        </w:tc>
      </w:tr>
      <w:tr w:rsidR="00D7663B" w14:paraId="2726E6F6" w14:textId="77777777">
        <w:trPr>
          <w:trHeight w:val="757"/>
        </w:trPr>
        <w:tc>
          <w:tcPr>
            <w:tcW w:w="1889" w:type="dxa"/>
          </w:tcPr>
          <w:p w14:paraId="2726E6F3" w14:textId="77777777" w:rsidR="00D7663B" w:rsidRDefault="00EE0066">
            <w:pPr>
              <w:pStyle w:val="TableParagraph"/>
              <w:spacing w:before="250"/>
            </w:pPr>
            <w:r>
              <w:rPr>
                <w:color w:val="1F1C52"/>
                <w:spacing w:val="-2"/>
              </w:rPr>
              <w:t>HE.912.SUA.5.3</w:t>
            </w:r>
          </w:p>
        </w:tc>
        <w:tc>
          <w:tcPr>
            <w:tcW w:w="7385" w:type="dxa"/>
          </w:tcPr>
          <w:p w14:paraId="2726E6F4" w14:textId="77777777" w:rsidR="00D7663B" w:rsidRDefault="00EE0066">
            <w:pPr>
              <w:pStyle w:val="TableParagraph"/>
              <w:ind w:left="107"/>
            </w:pPr>
            <w:r>
              <w:rPr>
                <w:color w:val="1F1C52"/>
              </w:rPr>
              <w:t>Propose</w:t>
            </w:r>
            <w:r>
              <w:rPr>
                <w:color w:val="1F1C52"/>
                <w:spacing w:val="-4"/>
              </w:rPr>
              <w:t xml:space="preserve"> </w:t>
            </w:r>
            <w:r>
              <w:rPr>
                <w:color w:val="1F1C52"/>
              </w:rPr>
              <w:t>strategies</w:t>
            </w:r>
            <w:r>
              <w:rPr>
                <w:color w:val="1F1C52"/>
                <w:spacing w:val="-6"/>
              </w:rPr>
              <w:t xml:space="preserve"> </w:t>
            </w:r>
            <w:r>
              <w:rPr>
                <w:color w:val="1F1C52"/>
              </w:rPr>
              <w:t>for</w:t>
            </w:r>
            <w:r>
              <w:rPr>
                <w:color w:val="1F1C52"/>
                <w:spacing w:val="-3"/>
              </w:rPr>
              <w:t xml:space="preserve"> </w:t>
            </w:r>
            <w:r>
              <w:rPr>
                <w:color w:val="1F1C52"/>
              </w:rPr>
              <w:t>prevention,</w:t>
            </w:r>
            <w:r>
              <w:rPr>
                <w:color w:val="1F1C52"/>
                <w:spacing w:val="-4"/>
              </w:rPr>
              <w:t xml:space="preserve"> </w:t>
            </w:r>
            <w:r>
              <w:rPr>
                <w:color w:val="1F1C52"/>
              </w:rPr>
              <w:t>detection</w:t>
            </w:r>
            <w:r>
              <w:rPr>
                <w:color w:val="1F1C52"/>
                <w:spacing w:val="-4"/>
              </w:rPr>
              <w:t xml:space="preserve"> </w:t>
            </w:r>
            <w:r>
              <w:rPr>
                <w:color w:val="1F1C52"/>
              </w:rPr>
              <w:t>and</w:t>
            </w:r>
            <w:r>
              <w:rPr>
                <w:color w:val="1F1C52"/>
                <w:spacing w:val="-6"/>
              </w:rPr>
              <w:t xml:space="preserve"> </w:t>
            </w:r>
            <w:r>
              <w:rPr>
                <w:color w:val="1F1C52"/>
              </w:rPr>
              <w:t>treatment</w:t>
            </w:r>
            <w:r>
              <w:rPr>
                <w:color w:val="1F1C52"/>
                <w:spacing w:val="-3"/>
              </w:rPr>
              <w:t xml:space="preserve"> </w:t>
            </w:r>
            <w:r>
              <w:rPr>
                <w:color w:val="1F1C52"/>
              </w:rPr>
              <w:t>options</w:t>
            </w:r>
            <w:r>
              <w:rPr>
                <w:color w:val="1F1C52"/>
                <w:spacing w:val="-4"/>
              </w:rPr>
              <w:t xml:space="preserve"> </w:t>
            </w:r>
            <w:r>
              <w:rPr>
                <w:color w:val="1F1C52"/>
              </w:rPr>
              <w:t>for</w:t>
            </w:r>
            <w:r>
              <w:rPr>
                <w:color w:val="1F1C52"/>
                <w:spacing w:val="-3"/>
              </w:rPr>
              <w:t xml:space="preserve"> </w:t>
            </w:r>
            <w:r>
              <w:rPr>
                <w:color w:val="1F1C52"/>
              </w:rPr>
              <w:t>youth</w:t>
            </w:r>
            <w:r>
              <w:rPr>
                <w:color w:val="1F1C52"/>
                <w:spacing w:val="-4"/>
              </w:rPr>
              <w:t xml:space="preserve"> </w:t>
            </w:r>
            <w:r>
              <w:rPr>
                <w:color w:val="1F1C52"/>
              </w:rPr>
              <w:t>who misuse, are dependent on or are addicted to alcohol, marijuana/THC, nicotine,</w:t>
            </w:r>
          </w:p>
          <w:p w14:paraId="2726E6F5" w14:textId="77777777" w:rsidR="00D7663B" w:rsidRDefault="00EE0066">
            <w:pPr>
              <w:pStyle w:val="TableParagraph"/>
              <w:spacing w:line="233" w:lineRule="exact"/>
              <w:ind w:left="107"/>
            </w:pPr>
            <w:r>
              <w:rPr>
                <w:color w:val="1F1C52"/>
              </w:rPr>
              <w:t>tobacco,</w:t>
            </w:r>
            <w:r>
              <w:rPr>
                <w:color w:val="1F1C52"/>
                <w:spacing w:val="-3"/>
              </w:rPr>
              <w:t xml:space="preserve"> </w:t>
            </w:r>
            <w:r>
              <w:rPr>
                <w:color w:val="1F1C52"/>
              </w:rPr>
              <w:t>vaping,</w:t>
            </w:r>
            <w:r>
              <w:rPr>
                <w:color w:val="1F1C52"/>
                <w:spacing w:val="-2"/>
              </w:rPr>
              <w:t xml:space="preserve"> </w:t>
            </w:r>
            <w:r>
              <w:rPr>
                <w:color w:val="1F1C52"/>
              </w:rPr>
              <w:t>and</w:t>
            </w:r>
            <w:r>
              <w:rPr>
                <w:color w:val="1F1C52"/>
                <w:spacing w:val="-5"/>
              </w:rPr>
              <w:t xml:space="preserve"> </w:t>
            </w:r>
            <w:r>
              <w:rPr>
                <w:color w:val="1F1C52"/>
              </w:rPr>
              <w:t>other</w:t>
            </w:r>
            <w:r>
              <w:rPr>
                <w:color w:val="1F1C52"/>
                <w:spacing w:val="-4"/>
              </w:rPr>
              <w:t xml:space="preserve"> </w:t>
            </w:r>
            <w:r>
              <w:rPr>
                <w:color w:val="1F1C52"/>
                <w:spacing w:val="-2"/>
              </w:rPr>
              <w:t>drugs.</w:t>
            </w:r>
          </w:p>
        </w:tc>
      </w:tr>
    </w:tbl>
    <w:p w14:paraId="2726E6F7"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E6F8"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6F9" w14:textId="77777777" w:rsidR="00D7663B" w:rsidRDefault="00EE0066">
      <w:pPr>
        <w:pStyle w:val="BodyText"/>
        <w:spacing w:line="252" w:lineRule="exact"/>
        <w:ind w:left="1171"/>
      </w:pPr>
      <w:r>
        <w:rPr>
          <w:color w:val="1F1C52"/>
        </w:rPr>
        <w:t>Kindness</w:t>
      </w:r>
      <w:r>
        <w:rPr>
          <w:color w:val="1F1C52"/>
          <w:spacing w:val="-4"/>
        </w:rPr>
        <w:t xml:space="preserve"> </w:t>
      </w:r>
      <w:r>
        <w:rPr>
          <w:color w:val="1F1C52"/>
        </w:rPr>
        <w:t>to</w:t>
      </w:r>
      <w:r>
        <w:rPr>
          <w:color w:val="1F1C52"/>
          <w:spacing w:val="-4"/>
        </w:rPr>
        <w:t xml:space="preserve"> </w:t>
      </w:r>
      <w:r>
        <w:rPr>
          <w:color w:val="1F1C52"/>
        </w:rPr>
        <w:t>animals.</w:t>
      </w:r>
      <w:r>
        <w:rPr>
          <w:color w:val="1F1C52"/>
          <w:spacing w:val="-4"/>
        </w:rPr>
        <w:t xml:space="preserve"> </w:t>
      </w:r>
      <w:hyperlink r:id="rId31">
        <w:r>
          <w:rPr>
            <w:color w:val="0000FF"/>
            <w:u w:val="single" w:color="0000FF"/>
          </w:rPr>
          <w:t>s.</w:t>
        </w:r>
        <w:r>
          <w:rPr>
            <w:color w:val="0000FF"/>
            <w:spacing w:val="-4"/>
            <w:u w:val="single" w:color="0000FF"/>
          </w:rPr>
          <w:t xml:space="preserve"> </w:t>
        </w:r>
        <w:r>
          <w:rPr>
            <w:color w:val="0000FF"/>
            <w:u w:val="single" w:color="0000FF"/>
          </w:rPr>
          <w:t>1003.42(2)(l),</w:t>
        </w:r>
        <w:r>
          <w:rPr>
            <w:color w:val="0000FF"/>
            <w:spacing w:val="-4"/>
            <w:u w:val="single" w:color="0000FF"/>
          </w:rPr>
          <w:t xml:space="preserve"> F.S.</w:t>
        </w:r>
      </w:hyperlink>
    </w:p>
    <w:p w14:paraId="2726E6FA"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402"/>
      </w:tblGrid>
      <w:tr w:rsidR="00D7663B" w14:paraId="2726E6FD" w14:textId="77777777">
        <w:trPr>
          <w:trHeight w:val="254"/>
        </w:trPr>
        <w:tc>
          <w:tcPr>
            <w:tcW w:w="1872" w:type="dxa"/>
            <w:shd w:val="clear" w:color="auto" w:fill="1F1C52"/>
          </w:tcPr>
          <w:p w14:paraId="2726E6FB"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1</w:t>
            </w:r>
          </w:p>
        </w:tc>
        <w:tc>
          <w:tcPr>
            <w:tcW w:w="7402" w:type="dxa"/>
            <w:shd w:val="clear" w:color="auto" w:fill="1F1C52"/>
          </w:tcPr>
          <w:p w14:paraId="2726E6FC" w14:textId="77777777" w:rsidR="00D7663B" w:rsidRDefault="00D7663B">
            <w:pPr>
              <w:pStyle w:val="TableParagraph"/>
              <w:ind w:left="0"/>
              <w:rPr>
                <w:sz w:val="18"/>
              </w:rPr>
            </w:pPr>
          </w:p>
        </w:tc>
      </w:tr>
      <w:tr w:rsidR="00D7663B" w14:paraId="2726E700" w14:textId="77777777">
        <w:trPr>
          <w:trHeight w:val="253"/>
        </w:trPr>
        <w:tc>
          <w:tcPr>
            <w:tcW w:w="1872" w:type="dxa"/>
          </w:tcPr>
          <w:p w14:paraId="2726E6FE" w14:textId="77777777" w:rsidR="00D7663B" w:rsidRDefault="00EE0066">
            <w:pPr>
              <w:pStyle w:val="TableParagraph"/>
              <w:spacing w:line="234" w:lineRule="exact"/>
            </w:pPr>
            <w:r>
              <w:rPr>
                <w:color w:val="1F1C52"/>
                <w:spacing w:val="-2"/>
              </w:rPr>
              <w:t>SS.1.CG.2.2</w:t>
            </w:r>
          </w:p>
        </w:tc>
        <w:tc>
          <w:tcPr>
            <w:tcW w:w="7402" w:type="dxa"/>
          </w:tcPr>
          <w:p w14:paraId="2726E6FF" w14:textId="77777777" w:rsidR="00D7663B" w:rsidRDefault="00EE0066">
            <w:pPr>
              <w:pStyle w:val="TableParagraph"/>
              <w:spacing w:line="234"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characteristics</w:t>
            </w:r>
            <w:r>
              <w:rPr>
                <w:color w:val="1F1C52"/>
                <w:spacing w:val="-5"/>
              </w:rPr>
              <w:t xml:space="preserve"> </w:t>
            </w:r>
            <w:r>
              <w:rPr>
                <w:color w:val="1F1C52"/>
              </w:rPr>
              <w:t>of</w:t>
            </w:r>
            <w:r>
              <w:rPr>
                <w:color w:val="1F1C52"/>
                <w:spacing w:val="-2"/>
              </w:rPr>
              <w:t xml:space="preserve"> </w:t>
            </w:r>
            <w:r>
              <w:rPr>
                <w:color w:val="1F1C52"/>
              </w:rPr>
              <w:t>citizenship</w:t>
            </w:r>
            <w:r>
              <w:rPr>
                <w:color w:val="1F1C52"/>
                <w:spacing w:val="-3"/>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4"/>
              </w:rPr>
              <w:t xml:space="preserve"> </w:t>
            </w:r>
            <w:r>
              <w:rPr>
                <w:color w:val="1F1C52"/>
                <w:spacing w:val="-2"/>
              </w:rPr>
              <w:t>community.</w:t>
            </w:r>
          </w:p>
        </w:tc>
      </w:tr>
    </w:tbl>
    <w:p w14:paraId="2726E701" w14:textId="77777777" w:rsidR="00D7663B" w:rsidRDefault="00D7663B">
      <w:pPr>
        <w:pStyle w:val="TableParagraph"/>
        <w:spacing w:line="234" w:lineRule="exact"/>
        <w:sectPr w:rsidR="00D7663B">
          <w:pgSz w:w="12240" w:h="15840"/>
          <w:pgMar w:top="1360" w:right="0" w:bottom="1160" w:left="360" w:header="0" w:footer="975" w:gutter="0"/>
          <w:cols w:space="720"/>
        </w:sectPr>
      </w:pPr>
    </w:p>
    <w:p w14:paraId="2726E702"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703" w14:textId="77777777" w:rsidR="00D7663B" w:rsidRDefault="00EE0066">
      <w:pPr>
        <w:pStyle w:val="BodyText"/>
        <w:spacing w:line="252" w:lineRule="exact"/>
        <w:ind w:left="1171"/>
      </w:pPr>
      <w:r>
        <w:rPr>
          <w:color w:val="1F1C52"/>
        </w:rPr>
        <w:t>The</w:t>
      </w:r>
      <w:r>
        <w:rPr>
          <w:color w:val="1F1C52"/>
          <w:spacing w:val="-4"/>
        </w:rPr>
        <w:t xml:space="preserve"> </w:t>
      </w:r>
      <w:r>
        <w:rPr>
          <w:color w:val="1F1C52"/>
        </w:rPr>
        <w:t>history</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state.</w:t>
      </w:r>
      <w:r>
        <w:rPr>
          <w:color w:val="1F1C52"/>
          <w:spacing w:val="-3"/>
        </w:rPr>
        <w:t xml:space="preserve"> </w:t>
      </w:r>
      <w:hyperlink r:id="rId32">
        <w:r>
          <w:rPr>
            <w:color w:val="0000FF"/>
            <w:u w:val="single" w:color="0000FF"/>
          </w:rPr>
          <w:t>s.</w:t>
        </w:r>
        <w:r>
          <w:rPr>
            <w:color w:val="0000FF"/>
            <w:spacing w:val="-5"/>
            <w:u w:val="single" w:color="0000FF"/>
          </w:rPr>
          <w:t xml:space="preserve"> </w:t>
        </w:r>
        <w:r>
          <w:rPr>
            <w:color w:val="0000FF"/>
            <w:u w:val="single" w:color="0000FF"/>
          </w:rPr>
          <w:t>1003.42(2)(m),</w:t>
        </w:r>
        <w:r>
          <w:rPr>
            <w:color w:val="0000FF"/>
            <w:spacing w:val="-3"/>
            <w:u w:val="single" w:color="0000FF"/>
          </w:rPr>
          <w:t xml:space="preserve"> </w:t>
        </w:r>
        <w:r>
          <w:rPr>
            <w:color w:val="0000FF"/>
            <w:spacing w:val="-4"/>
            <w:u w:val="single" w:color="0000FF"/>
          </w:rPr>
          <w:t>F.S.</w:t>
        </w:r>
      </w:hyperlink>
    </w:p>
    <w:p w14:paraId="2726E704"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380"/>
      </w:tblGrid>
      <w:tr w:rsidR="00D7663B" w14:paraId="2726E707" w14:textId="77777777">
        <w:trPr>
          <w:trHeight w:val="254"/>
        </w:trPr>
        <w:tc>
          <w:tcPr>
            <w:tcW w:w="1894" w:type="dxa"/>
            <w:shd w:val="clear" w:color="auto" w:fill="1F1C52"/>
          </w:tcPr>
          <w:p w14:paraId="2726E705"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4</w:t>
            </w:r>
          </w:p>
        </w:tc>
        <w:tc>
          <w:tcPr>
            <w:tcW w:w="7380" w:type="dxa"/>
            <w:shd w:val="clear" w:color="auto" w:fill="1F1C52"/>
          </w:tcPr>
          <w:p w14:paraId="2726E706" w14:textId="77777777" w:rsidR="00D7663B" w:rsidRDefault="00D7663B">
            <w:pPr>
              <w:pStyle w:val="TableParagraph"/>
              <w:ind w:left="0"/>
              <w:rPr>
                <w:sz w:val="18"/>
              </w:rPr>
            </w:pPr>
          </w:p>
        </w:tc>
      </w:tr>
      <w:tr w:rsidR="00D7663B" w14:paraId="2726E70A" w14:textId="77777777">
        <w:trPr>
          <w:trHeight w:val="505"/>
        </w:trPr>
        <w:tc>
          <w:tcPr>
            <w:tcW w:w="1894" w:type="dxa"/>
          </w:tcPr>
          <w:p w14:paraId="2726E708"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1.1</w:t>
            </w:r>
          </w:p>
        </w:tc>
        <w:tc>
          <w:tcPr>
            <w:tcW w:w="7380" w:type="dxa"/>
          </w:tcPr>
          <w:p w14:paraId="2726E709"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primary</w:t>
            </w:r>
            <w:r>
              <w:rPr>
                <w:color w:val="1F1C52"/>
                <w:spacing w:val="-6"/>
              </w:rPr>
              <w:t xml:space="preserve"> </w:t>
            </w:r>
            <w:r>
              <w:rPr>
                <w:color w:val="1F1C52"/>
              </w:rPr>
              <w:t>and</w:t>
            </w:r>
            <w:r>
              <w:rPr>
                <w:color w:val="1F1C52"/>
                <w:spacing w:val="-6"/>
              </w:rPr>
              <w:t xml:space="preserve"> </w:t>
            </w:r>
            <w:r>
              <w:rPr>
                <w:color w:val="1F1C52"/>
              </w:rPr>
              <w:t>secondary</w:t>
            </w:r>
            <w:r>
              <w:rPr>
                <w:color w:val="1F1C52"/>
                <w:spacing w:val="-6"/>
              </w:rPr>
              <w:t xml:space="preserve"> </w:t>
            </w:r>
            <w:r>
              <w:rPr>
                <w:color w:val="1F1C52"/>
              </w:rPr>
              <w:t>resources</w:t>
            </w:r>
            <w:r>
              <w:rPr>
                <w:color w:val="1F1C52"/>
                <w:spacing w:val="-5"/>
              </w:rPr>
              <w:t xml:space="preserve"> </w:t>
            </w:r>
            <w:r>
              <w:rPr>
                <w:color w:val="1F1C52"/>
              </w:rPr>
              <w:t>to</w:t>
            </w:r>
            <w:r>
              <w:rPr>
                <w:color w:val="1F1C52"/>
                <w:spacing w:val="-4"/>
              </w:rPr>
              <w:t xml:space="preserve"> </w:t>
            </w:r>
            <w:r>
              <w:rPr>
                <w:color w:val="1F1C52"/>
              </w:rPr>
              <w:t>identify</w:t>
            </w:r>
            <w:r>
              <w:rPr>
                <w:color w:val="1F1C52"/>
                <w:spacing w:val="-3"/>
              </w:rPr>
              <w:t xml:space="preserve"> </w:t>
            </w:r>
            <w:r>
              <w:rPr>
                <w:color w:val="1F1C52"/>
              </w:rPr>
              <w:t>significant</w:t>
            </w:r>
            <w:r>
              <w:rPr>
                <w:color w:val="1F1C52"/>
                <w:spacing w:val="-5"/>
              </w:rPr>
              <w:t xml:space="preserve"> </w:t>
            </w:r>
            <w:r>
              <w:rPr>
                <w:color w:val="1F1C52"/>
              </w:rPr>
              <w:t>individuals</w:t>
            </w:r>
            <w:r>
              <w:rPr>
                <w:color w:val="1F1C52"/>
                <w:spacing w:val="-3"/>
              </w:rPr>
              <w:t xml:space="preserve"> </w:t>
            </w:r>
            <w:r>
              <w:rPr>
                <w:color w:val="1F1C52"/>
              </w:rPr>
              <w:t>and events throughout Florida history.</w:t>
            </w:r>
          </w:p>
        </w:tc>
      </w:tr>
      <w:tr w:rsidR="00D7663B" w14:paraId="2726E70D" w14:textId="77777777">
        <w:trPr>
          <w:trHeight w:val="251"/>
        </w:trPr>
        <w:tc>
          <w:tcPr>
            <w:tcW w:w="1894" w:type="dxa"/>
          </w:tcPr>
          <w:p w14:paraId="2726E70B"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2.1</w:t>
            </w:r>
          </w:p>
        </w:tc>
        <w:tc>
          <w:tcPr>
            <w:tcW w:w="7380" w:type="dxa"/>
          </w:tcPr>
          <w:p w14:paraId="2726E70C" w14:textId="77777777" w:rsidR="00D7663B" w:rsidRDefault="00EE0066">
            <w:pPr>
              <w:pStyle w:val="TableParagraph"/>
              <w:spacing w:line="232" w:lineRule="exact"/>
              <w:ind w:left="107"/>
            </w:pPr>
            <w:r>
              <w:rPr>
                <w:color w:val="1F1C52"/>
              </w:rPr>
              <w:t>Compare</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5"/>
              </w:rPr>
              <w:t xml:space="preserve"> </w:t>
            </w:r>
            <w:r>
              <w:rPr>
                <w:color w:val="1F1C52"/>
              </w:rPr>
              <w:t>tribes</w:t>
            </w:r>
            <w:r>
              <w:rPr>
                <w:color w:val="1F1C52"/>
                <w:spacing w:val="-4"/>
              </w:rPr>
              <w:t xml:space="preserve"> </w:t>
            </w:r>
            <w:r>
              <w:rPr>
                <w:color w:val="1F1C52"/>
              </w:rPr>
              <w:t>in</w:t>
            </w:r>
            <w:r>
              <w:rPr>
                <w:color w:val="1F1C52"/>
                <w:spacing w:val="-2"/>
              </w:rPr>
              <w:t xml:space="preserve"> Florida.</w:t>
            </w:r>
          </w:p>
        </w:tc>
      </w:tr>
      <w:tr w:rsidR="00D7663B" w14:paraId="2726E710" w14:textId="77777777">
        <w:trPr>
          <w:trHeight w:val="253"/>
        </w:trPr>
        <w:tc>
          <w:tcPr>
            <w:tcW w:w="1894" w:type="dxa"/>
          </w:tcPr>
          <w:p w14:paraId="2726E70E" w14:textId="77777777" w:rsidR="00D7663B" w:rsidRDefault="00EE0066">
            <w:pPr>
              <w:pStyle w:val="TableParagraph"/>
              <w:spacing w:before="1" w:line="233" w:lineRule="exact"/>
            </w:pPr>
            <w:r>
              <w:rPr>
                <w:color w:val="1F1C52"/>
                <w:spacing w:val="-2"/>
              </w:rPr>
              <w:t>SS.</w:t>
            </w:r>
            <w:proofErr w:type="gramStart"/>
            <w:r>
              <w:rPr>
                <w:color w:val="1F1C52"/>
                <w:spacing w:val="-2"/>
              </w:rPr>
              <w:t>4.A.</w:t>
            </w:r>
            <w:proofErr w:type="gramEnd"/>
            <w:r>
              <w:rPr>
                <w:color w:val="1F1C52"/>
                <w:spacing w:val="-2"/>
              </w:rPr>
              <w:t>3.1</w:t>
            </w:r>
          </w:p>
        </w:tc>
        <w:tc>
          <w:tcPr>
            <w:tcW w:w="7380" w:type="dxa"/>
          </w:tcPr>
          <w:p w14:paraId="2726E70F" w14:textId="77777777" w:rsidR="00D7663B" w:rsidRDefault="00EE0066">
            <w:pPr>
              <w:pStyle w:val="TableParagraph"/>
              <w:spacing w:before="1" w:line="233" w:lineRule="exact"/>
              <w:ind w:left="107"/>
            </w:pPr>
            <w:r>
              <w:rPr>
                <w:color w:val="1F1C52"/>
              </w:rPr>
              <w:t>Identify</w:t>
            </w:r>
            <w:r>
              <w:rPr>
                <w:color w:val="1F1C52"/>
                <w:spacing w:val="-5"/>
              </w:rPr>
              <w:t xml:space="preserve"> </w:t>
            </w:r>
            <w:r>
              <w:rPr>
                <w:color w:val="1F1C52"/>
              </w:rPr>
              <w:t>explorers</w:t>
            </w:r>
            <w:r>
              <w:rPr>
                <w:color w:val="1F1C52"/>
                <w:spacing w:val="-2"/>
              </w:rPr>
              <w:t xml:space="preserve"> </w:t>
            </w:r>
            <w:r>
              <w:rPr>
                <w:color w:val="1F1C52"/>
              </w:rPr>
              <w:t>who</w:t>
            </w:r>
            <w:r>
              <w:rPr>
                <w:color w:val="1F1C52"/>
                <w:spacing w:val="-2"/>
              </w:rPr>
              <w:t xml:space="preserve"> </w:t>
            </w:r>
            <w:r>
              <w:rPr>
                <w:color w:val="1F1C52"/>
              </w:rPr>
              <w:t>came</w:t>
            </w:r>
            <w:r>
              <w:rPr>
                <w:color w:val="1F1C52"/>
                <w:spacing w:val="-3"/>
              </w:rPr>
              <w:t xml:space="preserve"> </w:t>
            </w:r>
            <w:r>
              <w:rPr>
                <w:color w:val="1F1C52"/>
              </w:rPr>
              <w:t>to</w:t>
            </w:r>
            <w:r>
              <w:rPr>
                <w:color w:val="1F1C52"/>
                <w:spacing w:val="-2"/>
              </w:rPr>
              <w:t xml:space="preserve"> </w:t>
            </w:r>
            <w:r>
              <w:rPr>
                <w:color w:val="1F1C52"/>
              </w:rPr>
              <w:t>Florida</w:t>
            </w:r>
            <w:r>
              <w:rPr>
                <w:color w:val="1F1C52"/>
                <w:spacing w:val="-4"/>
              </w:rPr>
              <w:t xml:space="preserve"> </w:t>
            </w:r>
            <w:r>
              <w:rPr>
                <w:color w:val="1F1C52"/>
              </w:rPr>
              <w:t>and</w:t>
            </w:r>
            <w:r>
              <w:rPr>
                <w:color w:val="1F1C52"/>
                <w:spacing w:val="-6"/>
              </w:rPr>
              <w:t xml:space="preserve"> </w:t>
            </w:r>
            <w:r>
              <w:rPr>
                <w:color w:val="1F1C52"/>
              </w:rPr>
              <w:t>the</w:t>
            </w:r>
            <w:r>
              <w:rPr>
                <w:color w:val="1F1C52"/>
                <w:spacing w:val="-4"/>
              </w:rPr>
              <w:t xml:space="preserve"> </w:t>
            </w:r>
            <w:r>
              <w:rPr>
                <w:color w:val="1F1C52"/>
              </w:rPr>
              <w:t>motivations</w:t>
            </w:r>
            <w:r>
              <w:rPr>
                <w:color w:val="1F1C52"/>
                <w:spacing w:val="-4"/>
              </w:rPr>
              <w:t xml:space="preserve"> </w:t>
            </w:r>
            <w:r>
              <w:rPr>
                <w:color w:val="1F1C52"/>
              </w:rPr>
              <w:t>for</w:t>
            </w:r>
            <w:r>
              <w:rPr>
                <w:color w:val="1F1C52"/>
                <w:spacing w:val="-4"/>
              </w:rPr>
              <w:t xml:space="preserve"> </w:t>
            </w:r>
            <w:r>
              <w:rPr>
                <w:color w:val="1F1C52"/>
              </w:rPr>
              <w:t>their</w:t>
            </w:r>
            <w:r>
              <w:rPr>
                <w:color w:val="1F1C52"/>
                <w:spacing w:val="-4"/>
              </w:rPr>
              <w:t xml:space="preserve"> </w:t>
            </w:r>
            <w:r>
              <w:rPr>
                <w:color w:val="1F1C52"/>
                <w:spacing w:val="-2"/>
              </w:rPr>
              <w:t>expeditions.</w:t>
            </w:r>
          </w:p>
        </w:tc>
      </w:tr>
      <w:tr w:rsidR="00D7663B" w14:paraId="2726E713" w14:textId="77777777">
        <w:trPr>
          <w:trHeight w:val="505"/>
        </w:trPr>
        <w:tc>
          <w:tcPr>
            <w:tcW w:w="1894" w:type="dxa"/>
          </w:tcPr>
          <w:p w14:paraId="2726E711"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3.2</w:t>
            </w:r>
          </w:p>
        </w:tc>
        <w:tc>
          <w:tcPr>
            <w:tcW w:w="7380" w:type="dxa"/>
          </w:tcPr>
          <w:p w14:paraId="2726E712" w14:textId="77777777" w:rsidR="00D7663B" w:rsidRDefault="00EE0066">
            <w:pPr>
              <w:pStyle w:val="TableParagraph"/>
              <w:spacing w:line="254" w:lineRule="exact"/>
              <w:ind w:left="107"/>
            </w:pPr>
            <w:r>
              <w:rPr>
                <w:color w:val="1F1C52"/>
              </w:rPr>
              <w:t>Describe</w:t>
            </w:r>
            <w:r>
              <w:rPr>
                <w:color w:val="1F1C52"/>
                <w:spacing w:val="-7"/>
              </w:rPr>
              <w:t xml:space="preserve"> </w:t>
            </w:r>
            <w:r>
              <w:rPr>
                <w:color w:val="1F1C52"/>
              </w:rPr>
              <w:t>causes</w:t>
            </w:r>
            <w:r>
              <w:rPr>
                <w:color w:val="1F1C52"/>
                <w:spacing w:val="-4"/>
              </w:rPr>
              <w:t xml:space="preserve"> </w:t>
            </w:r>
            <w:r>
              <w:rPr>
                <w:color w:val="1F1C52"/>
              </w:rPr>
              <w:t>and</w:t>
            </w:r>
            <w:r>
              <w:rPr>
                <w:color w:val="1F1C52"/>
                <w:spacing w:val="-4"/>
              </w:rPr>
              <w:t xml:space="preserve"> </w:t>
            </w:r>
            <w:r>
              <w:rPr>
                <w:color w:val="1F1C52"/>
              </w:rPr>
              <w:t>effects</w:t>
            </w:r>
            <w:r>
              <w:rPr>
                <w:color w:val="1F1C52"/>
                <w:spacing w:val="-6"/>
              </w:rPr>
              <w:t xml:space="preserve"> </w:t>
            </w:r>
            <w:r>
              <w:rPr>
                <w:color w:val="1F1C52"/>
              </w:rPr>
              <w:t>of</w:t>
            </w:r>
            <w:r>
              <w:rPr>
                <w:color w:val="1F1C52"/>
                <w:spacing w:val="-3"/>
              </w:rPr>
              <w:t xml:space="preserve"> </w:t>
            </w:r>
            <w:r>
              <w:rPr>
                <w:color w:val="1F1C52"/>
              </w:rPr>
              <w:t>European</w:t>
            </w:r>
            <w:r>
              <w:rPr>
                <w:color w:val="1F1C52"/>
                <w:spacing w:val="-4"/>
              </w:rPr>
              <w:t xml:space="preserve"> </w:t>
            </w:r>
            <w:r>
              <w:rPr>
                <w:color w:val="1F1C52"/>
              </w:rPr>
              <w:t>colonization</w:t>
            </w:r>
            <w:r>
              <w:rPr>
                <w:color w:val="1F1C52"/>
                <w:spacing w:val="-7"/>
              </w:rPr>
              <w:t xml:space="preserve"> </w:t>
            </w:r>
            <w:r>
              <w:rPr>
                <w:color w:val="1F1C52"/>
              </w:rPr>
              <w:t>on</w:t>
            </w:r>
            <w:r>
              <w:rPr>
                <w:color w:val="1F1C52"/>
                <w:spacing w:val="-4"/>
              </w:rPr>
              <w:t xml:space="preserve"> </w:t>
            </w:r>
            <w:r>
              <w:rPr>
                <w:color w:val="1F1C52"/>
              </w:rPr>
              <w:t>the</w:t>
            </w:r>
            <w:r>
              <w:rPr>
                <w:color w:val="1F1C52"/>
                <w:spacing w:val="-4"/>
              </w:rPr>
              <w:t xml:space="preserve"> </w:t>
            </w:r>
            <w:r>
              <w:rPr>
                <w:color w:val="1F1C52"/>
              </w:rPr>
              <w:t>Native</w:t>
            </w:r>
            <w:r>
              <w:rPr>
                <w:color w:val="1F1C52"/>
                <w:spacing w:val="-14"/>
              </w:rPr>
              <w:t xml:space="preserve"> </w:t>
            </w:r>
            <w:r>
              <w:rPr>
                <w:color w:val="1F1C52"/>
              </w:rPr>
              <w:t>American tribes of Florida.</w:t>
            </w:r>
          </w:p>
        </w:tc>
      </w:tr>
      <w:tr w:rsidR="00D7663B" w14:paraId="2726E716" w14:textId="77777777">
        <w:trPr>
          <w:trHeight w:val="504"/>
        </w:trPr>
        <w:tc>
          <w:tcPr>
            <w:tcW w:w="1894" w:type="dxa"/>
          </w:tcPr>
          <w:p w14:paraId="2726E714" w14:textId="77777777" w:rsidR="00D7663B" w:rsidRDefault="00EE0066">
            <w:pPr>
              <w:pStyle w:val="TableParagraph"/>
              <w:spacing w:before="123"/>
            </w:pPr>
            <w:r>
              <w:rPr>
                <w:color w:val="1F1C52"/>
                <w:spacing w:val="-2"/>
              </w:rPr>
              <w:t>SS.</w:t>
            </w:r>
            <w:proofErr w:type="gramStart"/>
            <w:r>
              <w:rPr>
                <w:color w:val="1F1C52"/>
                <w:spacing w:val="-2"/>
              </w:rPr>
              <w:t>4.A.</w:t>
            </w:r>
            <w:proofErr w:type="gramEnd"/>
            <w:r>
              <w:rPr>
                <w:color w:val="1F1C52"/>
                <w:spacing w:val="-2"/>
              </w:rPr>
              <w:t>3.3</w:t>
            </w:r>
          </w:p>
        </w:tc>
        <w:tc>
          <w:tcPr>
            <w:tcW w:w="7380" w:type="dxa"/>
          </w:tcPr>
          <w:p w14:paraId="2726E715" w14:textId="77777777" w:rsidR="00D7663B" w:rsidRDefault="00EE0066">
            <w:pPr>
              <w:pStyle w:val="TableParagraph"/>
              <w:spacing w:line="252" w:lineRule="exact"/>
              <w:ind w:left="107"/>
            </w:pPr>
            <w:r>
              <w:rPr>
                <w:color w:val="1F1C52"/>
              </w:rPr>
              <w:t>Identify</w:t>
            </w:r>
            <w:r>
              <w:rPr>
                <w:color w:val="1F1C52"/>
                <w:spacing w:val="-5"/>
              </w:rPr>
              <w:t xml:space="preserve"> </w:t>
            </w:r>
            <w:r>
              <w:rPr>
                <w:color w:val="1F1C52"/>
              </w:rPr>
              <w:t>the</w:t>
            </w:r>
            <w:r>
              <w:rPr>
                <w:color w:val="1F1C52"/>
                <w:spacing w:val="-4"/>
              </w:rPr>
              <w:t xml:space="preserve"> </w:t>
            </w:r>
            <w:r>
              <w:rPr>
                <w:color w:val="1F1C52"/>
              </w:rPr>
              <w:t>significance</w:t>
            </w:r>
            <w:r>
              <w:rPr>
                <w:color w:val="1F1C52"/>
                <w:spacing w:val="-4"/>
              </w:rPr>
              <w:t xml:space="preserve"> </w:t>
            </w:r>
            <w:r>
              <w:rPr>
                <w:color w:val="1F1C52"/>
              </w:rPr>
              <w:t>of</w:t>
            </w:r>
            <w:r>
              <w:rPr>
                <w:color w:val="1F1C52"/>
                <w:spacing w:val="-6"/>
              </w:rPr>
              <w:t xml:space="preserve"> </w:t>
            </w:r>
            <w:r>
              <w:rPr>
                <w:color w:val="1F1C52"/>
              </w:rPr>
              <w:t>St.</w:t>
            </w:r>
            <w:r>
              <w:rPr>
                <w:color w:val="1F1C52"/>
                <w:spacing w:val="-14"/>
              </w:rPr>
              <w:t xml:space="preserve"> </w:t>
            </w:r>
            <w:r>
              <w:rPr>
                <w:color w:val="1F1C52"/>
              </w:rPr>
              <w:t>Augustine</w:t>
            </w:r>
            <w:r>
              <w:rPr>
                <w:color w:val="1F1C52"/>
                <w:spacing w:val="-4"/>
              </w:rPr>
              <w:t xml:space="preserve"> </w:t>
            </w:r>
            <w:r>
              <w:rPr>
                <w:color w:val="1F1C52"/>
              </w:rPr>
              <w:t>as</w:t>
            </w:r>
            <w:r>
              <w:rPr>
                <w:color w:val="1F1C52"/>
                <w:spacing w:val="-4"/>
              </w:rPr>
              <w:t xml:space="preserve"> </w:t>
            </w:r>
            <w:r>
              <w:rPr>
                <w:color w:val="1F1C52"/>
              </w:rPr>
              <w:t>the</w:t>
            </w:r>
            <w:r>
              <w:rPr>
                <w:color w:val="1F1C52"/>
                <w:spacing w:val="-4"/>
              </w:rPr>
              <w:t xml:space="preserve"> </w:t>
            </w:r>
            <w:r>
              <w:rPr>
                <w:color w:val="1F1C52"/>
              </w:rPr>
              <w:t>oldest</w:t>
            </w:r>
            <w:r>
              <w:rPr>
                <w:color w:val="1F1C52"/>
                <w:spacing w:val="-6"/>
              </w:rPr>
              <w:t xml:space="preserve"> </w:t>
            </w:r>
            <w:r>
              <w:rPr>
                <w:color w:val="1F1C52"/>
              </w:rPr>
              <w:t>permanent</w:t>
            </w:r>
            <w:r>
              <w:rPr>
                <w:color w:val="1F1C52"/>
                <w:spacing w:val="-3"/>
              </w:rPr>
              <w:t xml:space="preserve"> </w:t>
            </w:r>
            <w:r>
              <w:rPr>
                <w:color w:val="1F1C52"/>
              </w:rPr>
              <w:t>European settlement in the United States.</w:t>
            </w:r>
          </w:p>
        </w:tc>
      </w:tr>
      <w:tr w:rsidR="00D7663B" w14:paraId="2726E719" w14:textId="77777777">
        <w:trPr>
          <w:trHeight w:val="506"/>
        </w:trPr>
        <w:tc>
          <w:tcPr>
            <w:tcW w:w="1894" w:type="dxa"/>
          </w:tcPr>
          <w:p w14:paraId="2726E717"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3.4</w:t>
            </w:r>
          </w:p>
        </w:tc>
        <w:tc>
          <w:tcPr>
            <w:tcW w:w="7380" w:type="dxa"/>
          </w:tcPr>
          <w:p w14:paraId="2726E718" w14:textId="77777777" w:rsidR="00D7663B" w:rsidRDefault="00EE0066">
            <w:pPr>
              <w:pStyle w:val="TableParagraph"/>
              <w:spacing w:line="252" w:lineRule="exact"/>
              <w:ind w:left="107" w:right="767"/>
            </w:pPr>
            <w:r>
              <w:rPr>
                <w:color w:val="1F1C52"/>
              </w:rPr>
              <w:t>Explain</w:t>
            </w:r>
            <w:r>
              <w:rPr>
                <w:color w:val="1F1C52"/>
                <w:spacing w:val="-3"/>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daily</w:t>
            </w:r>
            <w:r>
              <w:rPr>
                <w:color w:val="1F1C52"/>
                <w:spacing w:val="-3"/>
              </w:rPr>
              <w:t xml:space="preserve"> </w:t>
            </w:r>
            <w:r>
              <w:rPr>
                <w:color w:val="1F1C52"/>
              </w:rPr>
              <w:t>life</w:t>
            </w:r>
            <w:r>
              <w:rPr>
                <w:color w:val="1F1C52"/>
                <w:spacing w:val="-3"/>
              </w:rPr>
              <w:t xml:space="preserve"> </w:t>
            </w:r>
            <w:r>
              <w:rPr>
                <w:color w:val="1F1C52"/>
              </w:rPr>
              <w:t>on</w:t>
            </w:r>
            <w:r>
              <w:rPr>
                <w:color w:val="1F1C52"/>
                <w:spacing w:val="-6"/>
              </w:rPr>
              <w:t xml:space="preserve"> </w:t>
            </w:r>
            <w:r>
              <w:rPr>
                <w:color w:val="1F1C52"/>
              </w:rPr>
              <w:t>missions</w:t>
            </w:r>
            <w:r>
              <w:rPr>
                <w:color w:val="1F1C52"/>
                <w:spacing w:val="-5"/>
              </w:rPr>
              <w:t xml:space="preserve"> </w:t>
            </w:r>
            <w:r>
              <w:rPr>
                <w:color w:val="1F1C52"/>
              </w:rPr>
              <w:t>(San</w:t>
            </w:r>
            <w:r>
              <w:rPr>
                <w:color w:val="1F1C52"/>
                <w:spacing w:val="-6"/>
              </w:rPr>
              <w:t xml:space="preserve"> </w:t>
            </w:r>
            <w:r>
              <w:rPr>
                <w:color w:val="1F1C52"/>
              </w:rPr>
              <w:t>Luis</w:t>
            </w:r>
            <w:r>
              <w:rPr>
                <w:color w:val="1F1C52"/>
                <w:spacing w:val="-3"/>
              </w:rPr>
              <w:t xml:space="preserve"> </w:t>
            </w:r>
            <w:r>
              <w:rPr>
                <w:color w:val="1F1C52"/>
              </w:rPr>
              <w:t>de</w:t>
            </w:r>
            <w:r>
              <w:rPr>
                <w:color w:val="1F1C52"/>
                <w:spacing w:val="-8"/>
              </w:rPr>
              <w:t xml:space="preserve"> </w:t>
            </w:r>
            <w:proofErr w:type="spellStart"/>
            <w:r>
              <w:rPr>
                <w:color w:val="1F1C52"/>
              </w:rPr>
              <w:t>Talimali</w:t>
            </w:r>
            <w:proofErr w:type="spellEnd"/>
            <w:r>
              <w:rPr>
                <w:color w:val="1F1C52"/>
                <w:spacing w:val="-5"/>
              </w:rPr>
              <w:t xml:space="preserve"> </w:t>
            </w:r>
            <w:r>
              <w:rPr>
                <w:color w:val="1F1C52"/>
              </w:rPr>
              <w:t>in present-day</w:t>
            </w:r>
            <w:r>
              <w:rPr>
                <w:color w:val="1F1C52"/>
                <w:spacing w:val="-2"/>
              </w:rPr>
              <w:t xml:space="preserve"> </w:t>
            </w:r>
            <w:r>
              <w:rPr>
                <w:color w:val="1F1C52"/>
              </w:rPr>
              <w:t>Tallahassee).</w:t>
            </w:r>
          </w:p>
        </w:tc>
      </w:tr>
      <w:tr w:rsidR="00D7663B" w14:paraId="2726E71C" w14:textId="77777777">
        <w:trPr>
          <w:trHeight w:val="505"/>
        </w:trPr>
        <w:tc>
          <w:tcPr>
            <w:tcW w:w="1894" w:type="dxa"/>
          </w:tcPr>
          <w:p w14:paraId="2726E71A"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3.5</w:t>
            </w:r>
          </w:p>
        </w:tc>
        <w:tc>
          <w:tcPr>
            <w:tcW w:w="7380" w:type="dxa"/>
          </w:tcPr>
          <w:p w14:paraId="2726E71B"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the</w:t>
            </w:r>
            <w:r>
              <w:rPr>
                <w:color w:val="1F1C52"/>
                <w:spacing w:val="-2"/>
              </w:rPr>
              <w:t xml:space="preserve"> </w:t>
            </w:r>
            <w:r>
              <w:rPr>
                <w:color w:val="1F1C52"/>
              </w:rPr>
              <w:t>significance</w:t>
            </w:r>
            <w:r>
              <w:rPr>
                <w:color w:val="1F1C52"/>
                <w:spacing w:val="-2"/>
              </w:rPr>
              <w:t xml:space="preserve"> </w:t>
            </w:r>
            <w:r>
              <w:rPr>
                <w:color w:val="1F1C52"/>
              </w:rPr>
              <w:t>of</w:t>
            </w:r>
            <w:r>
              <w:rPr>
                <w:color w:val="1F1C52"/>
                <w:spacing w:val="-4"/>
              </w:rPr>
              <w:t xml:space="preserve"> </w:t>
            </w:r>
            <w:r>
              <w:rPr>
                <w:color w:val="1F1C52"/>
              </w:rPr>
              <w:t>Fort</w:t>
            </w:r>
            <w:r>
              <w:rPr>
                <w:color w:val="1F1C52"/>
                <w:spacing w:val="-4"/>
              </w:rPr>
              <w:t xml:space="preserve"> </w:t>
            </w:r>
            <w:r>
              <w:rPr>
                <w:color w:val="1F1C52"/>
              </w:rPr>
              <w:t>Mose</w:t>
            </w:r>
            <w:r>
              <w:rPr>
                <w:color w:val="1F1C52"/>
                <w:spacing w:val="-2"/>
              </w:rPr>
              <w:t xml:space="preserve"> </w:t>
            </w:r>
            <w:r>
              <w:rPr>
                <w:color w:val="1F1C52"/>
              </w:rPr>
              <w:t>as</w:t>
            </w:r>
            <w:r>
              <w:rPr>
                <w:color w:val="1F1C52"/>
                <w:spacing w:val="-4"/>
              </w:rPr>
              <w:t xml:space="preserve"> </w:t>
            </w:r>
            <w:r>
              <w:rPr>
                <w:color w:val="1F1C52"/>
              </w:rPr>
              <w:t>the</w:t>
            </w:r>
            <w:r>
              <w:rPr>
                <w:color w:val="1F1C52"/>
                <w:spacing w:val="-4"/>
              </w:rPr>
              <w:t xml:space="preserve"> </w:t>
            </w:r>
            <w:r>
              <w:rPr>
                <w:color w:val="1F1C52"/>
              </w:rPr>
              <w:t>first</w:t>
            </w:r>
            <w:r>
              <w:rPr>
                <w:color w:val="1F1C52"/>
                <w:spacing w:val="-1"/>
              </w:rPr>
              <w:t xml:space="preserve"> </w:t>
            </w:r>
            <w:r>
              <w:rPr>
                <w:color w:val="1F1C52"/>
              </w:rPr>
              <w:t>free</w:t>
            </w:r>
            <w:r>
              <w:rPr>
                <w:color w:val="1F1C52"/>
                <w:spacing w:val="-17"/>
              </w:rPr>
              <w:t xml:space="preserve"> </w:t>
            </w:r>
            <w:r>
              <w:rPr>
                <w:color w:val="1F1C52"/>
              </w:rPr>
              <w:t>African</w:t>
            </w:r>
            <w:r>
              <w:rPr>
                <w:color w:val="1F1C52"/>
                <w:spacing w:val="-2"/>
              </w:rPr>
              <w:t xml:space="preserve"> </w:t>
            </w:r>
            <w:r>
              <w:rPr>
                <w:color w:val="1F1C52"/>
              </w:rPr>
              <w:t>community</w:t>
            </w:r>
            <w:r>
              <w:rPr>
                <w:color w:val="1F1C52"/>
                <w:spacing w:val="-2"/>
              </w:rPr>
              <w:t xml:space="preserve"> </w:t>
            </w:r>
            <w:r>
              <w:rPr>
                <w:color w:val="1F1C52"/>
              </w:rPr>
              <w:t>in</w:t>
            </w:r>
            <w:r>
              <w:rPr>
                <w:color w:val="1F1C52"/>
                <w:spacing w:val="-5"/>
              </w:rPr>
              <w:t xml:space="preserve"> </w:t>
            </w:r>
            <w:r>
              <w:rPr>
                <w:color w:val="1F1C52"/>
              </w:rPr>
              <w:t>the United States.</w:t>
            </w:r>
          </w:p>
        </w:tc>
      </w:tr>
      <w:tr w:rsidR="00D7663B" w14:paraId="2726E71F" w14:textId="77777777">
        <w:trPr>
          <w:trHeight w:val="251"/>
        </w:trPr>
        <w:tc>
          <w:tcPr>
            <w:tcW w:w="1894" w:type="dxa"/>
          </w:tcPr>
          <w:p w14:paraId="2726E71D"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3.6</w:t>
            </w:r>
          </w:p>
        </w:tc>
        <w:tc>
          <w:tcPr>
            <w:tcW w:w="7380" w:type="dxa"/>
          </w:tcPr>
          <w:p w14:paraId="2726E71E"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the</w:t>
            </w:r>
            <w:r>
              <w:rPr>
                <w:color w:val="1F1C52"/>
                <w:spacing w:val="-3"/>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Spanish</w:t>
            </w:r>
            <w:r>
              <w:rPr>
                <w:color w:val="1F1C52"/>
                <w:spacing w:val="-3"/>
              </w:rPr>
              <w:t xml:space="preserve"> </w:t>
            </w:r>
            <w:r>
              <w:rPr>
                <w:color w:val="1F1C52"/>
              </w:rPr>
              <w:t>rule</w:t>
            </w:r>
            <w:r>
              <w:rPr>
                <w:color w:val="1F1C52"/>
                <w:spacing w:val="-4"/>
              </w:rPr>
              <w:t xml:space="preserve"> </w:t>
            </w:r>
            <w:r>
              <w:rPr>
                <w:color w:val="1F1C52"/>
              </w:rPr>
              <w:t>in</w:t>
            </w:r>
            <w:r>
              <w:rPr>
                <w:color w:val="1F1C52"/>
                <w:spacing w:val="-3"/>
              </w:rPr>
              <w:t xml:space="preserve"> </w:t>
            </w:r>
            <w:r>
              <w:rPr>
                <w:color w:val="1F1C52"/>
                <w:spacing w:val="-2"/>
              </w:rPr>
              <w:t>Florida.</w:t>
            </w:r>
          </w:p>
        </w:tc>
      </w:tr>
      <w:tr w:rsidR="00D7663B" w14:paraId="2726E722" w14:textId="77777777">
        <w:trPr>
          <w:trHeight w:val="505"/>
        </w:trPr>
        <w:tc>
          <w:tcPr>
            <w:tcW w:w="1894" w:type="dxa"/>
          </w:tcPr>
          <w:p w14:paraId="2726E720"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3.7</w:t>
            </w:r>
          </w:p>
        </w:tc>
        <w:tc>
          <w:tcPr>
            <w:tcW w:w="7380" w:type="dxa"/>
          </w:tcPr>
          <w:p w14:paraId="2726E721" w14:textId="77777777" w:rsidR="00D7663B" w:rsidRDefault="00EE0066">
            <w:pPr>
              <w:pStyle w:val="TableParagraph"/>
              <w:spacing w:line="252" w:lineRule="exact"/>
              <w:ind w:left="107" w:right="767"/>
            </w:pPr>
            <w:r>
              <w:rPr>
                <w:color w:val="1F1C52"/>
              </w:rPr>
              <w:t>Identify</w:t>
            </w:r>
            <w:r>
              <w:rPr>
                <w:color w:val="1F1C52"/>
                <w:spacing w:val="-4"/>
              </w:rPr>
              <w:t xml:space="preserve"> </w:t>
            </w:r>
            <w:r>
              <w:rPr>
                <w:color w:val="1F1C52"/>
              </w:rPr>
              <w:t>nations</w:t>
            </w:r>
            <w:r>
              <w:rPr>
                <w:color w:val="1F1C52"/>
                <w:spacing w:val="-6"/>
              </w:rPr>
              <w:t xml:space="preserve"> </w:t>
            </w:r>
            <w:r>
              <w:rPr>
                <w:color w:val="1F1C52"/>
              </w:rPr>
              <w:t>(Spain,</w:t>
            </w:r>
            <w:r>
              <w:rPr>
                <w:color w:val="1F1C52"/>
                <w:spacing w:val="-4"/>
              </w:rPr>
              <w:t xml:space="preserve"> </w:t>
            </w:r>
            <w:r>
              <w:rPr>
                <w:color w:val="1F1C52"/>
              </w:rPr>
              <w:t>France,</w:t>
            </w:r>
            <w:r>
              <w:rPr>
                <w:color w:val="1F1C52"/>
                <w:spacing w:val="-4"/>
              </w:rPr>
              <w:t xml:space="preserve"> </w:t>
            </w:r>
            <w:r>
              <w:rPr>
                <w:color w:val="1F1C52"/>
              </w:rPr>
              <w:t>England)</w:t>
            </w:r>
            <w:r>
              <w:rPr>
                <w:color w:val="1F1C52"/>
                <w:spacing w:val="-6"/>
              </w:rPr>
              <w:t xml:space="preserve"> </w:t>
            </w:r>
            <w:r>
              <w:rPr>
                <w:color w:val="1F1C52"/>
              </w:rPr>
              <w:t>that</w:t>
            </w:r>
            <w:r>
              <w:rPr>
                <w:color w:val="1F1C52"/>
                <w:spacing w:val="-3"/>
              </w:rPr>
              <w:t xml:space="preserve"> </w:t>
            </w:r>
            <w:r>
              <w:rPr>
                <w:color w:val="1F1C52"/>
              </w:rPr>
              <w:t>controlled</w:t>
            </w:r>
            <w:r>
              <w:rPr>
                <w:color w:val="1F1C52"/>
                <w:spacing w:val="-4"/>
              </w:rPr>
              <w:t xml:space="preserve"> </w:t>
            </w:r>
            <w:r>
              <w:rPr>
                <w:color w:val="1F1C52"/>
              </w:rPr>
              <w:t>Florida</w:t>
            </w:r>
            <w:r>
              <w:rPr>
                <w:color w:val="1F1C52"/>
                <w:spacing w:val="-6"/>
              </w:rPr>
              <w:t xml:space="preserve"> </w:t>
            </w:r>
            <w:r>
              <w:rPr>
                <w:color w:val="1F1C52"/>
              </w:rPr>
              <w:t>before</w:t>
            </w:r>
            <w:r>
              <w:rPr>
                <w:color w:val="1F1C52"/>
                <w:spacing w:val="-6"/>
              </w:rPr>
              <w:t xml:space="preserve"> </w:t>
            </w:r>
            <w:r>
              <w:rPr>
                <w:color w:val="1F1C52"/>
              </w:rPr>
              <w:t>it became a United States territory.</w:t>
            </w:r>
          </w:p>
        </w:tc>
      </w:tr>
      <w:tr w:rsidR="00D7663B" w14:paraId="2726E725" w14:textId="77777777">
        <w:trPr>
          <w:trHeight w:val="254"/>
        </w:trPr>
        <w:tc>
          <w:tcPr>
            <w:tcW w:w="1894" w:type="dxa"/>
          </w:tcPr>
          <w:p w14:paraId="2726E723" w14:textId="77777777" w:rsidR="00D7663B" w:rsidRDefault="00EE0066">
            <w:pPr>
              <w:pStyle w:val="TableParagraph"/>
              <w:spacing w:before="1" w:line="233" w:lineRule="exact"/>
            </w:pPr>
            <w:r>
              <w:rPr>
                <w:color w:val="1F1C52"/>
                <w:spacing w:val="-2"/>
              </w:rPr>
              <w:t>SS.</w:t>
            </w:r>
            <w:proofErr w:type="gramStart"/>
            <w:r>
              <w:rPr>
                <w:color w:val="1F1C52"/>
                <w:spacing w:val="-2"/>
              </w:rPr>
              <w:t>4.A.</w:t>
            </w:r>
            <w:proofErr w:type="gramEnd"/>
            <w:r>
              <w:rPr>
                <w:color w:val="1F1C52"/>
                <w:spacing w:val="-2"/>
              </w:rPr>
              <w:t>3.8</w:t>
            </w:r>
          </w:p>
        </w:tc>
        <w:tc>
          <w:tcPr>
            <w:tcW w:w="7380" w:type="dxa"/>
          </w:tcPr>
          <w:p w14:paraId="2726E724" w14:textId="77777777" w:rsidR="00D7663B" w:rsidRDefault="00EE0066">
            <w:pPr>
              <w:pStyle w:val="TableParagraph"/>
              <w:spacing w:before="1" w:line="233" w:lineRule="exact"/>
              <w:ind w:left="107"/>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Seminole</w:t>
            </w:r>
            <w:r>
              <w:rPr>
                <w:color w:val="1F1C52"/>
                <w:spacing w:val="-4"/>
              </w:rPr>
              <w:t xml:space="preserve"> </w:t>
            </w:r>
            <w:r>
              <w:rPr>
                <w:color w:val="1F1C52"/>
              </w:rPr>
              <w:t>tribe</w:t>
            </w:r>
            <w:r>
              <w:rPr>
                <w:color w:val="1F1C52"/>
                <w:spacing w:val="-5"/>
              </w:rPr>
              <w:t xml:space="preserve"> </w:t>
            </w:r>
            <w:r>
              <w:rPr>
                <w:color w:val="1F1C52"/>
              </w:rPr>
              <w:t>formed</w:t>
            </w:r>
            <w:r>
              <w:rPr>
                <w:color w:val="1F1C52"/>
                <w:spacing w:val="-3"/>
              </w:rPr>
              <w:t xml:space="preserve"> </w:t>
            </w:r>
            <w:r>
              <w:rPr>
                <w:color w:val="1F1C52"/>
              </w:rPr>
              <w:t>and</w:t>
            </w:r>
            <w:r>
              <w:rPr>
                <w:color w:val="1F1C52"/>
                <w:spacing w:val="-2"/>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for</w:t>
            </w:r>
            <w:r>
              <w:rPr>
                <w:color w:val="1F1C52"/>
                <w:spacing w:val="-5"/>
              </w:rPr>
              <w:t xml:space="preserve"> </w:t>
            </w:r>
            <w:r>
              <w:rPr>
                <w:color w:val="1F1C52"/>
              </w:rPr>
              <w:t>their</w:t>
            </w:r>
            <w:r>
              <w:rPr>
                <w:color w:val="1F1C52"/>
                <w:spacing w:val="-1"/>
              </w:rPr>
              <w:t xml:space="preserve"> </w:t>
            </w:r>
            <w:r>
              <w:rPr>
                <w:color w:val="1F1C52"/>
                <w:spacing w:val="-2"/>
              </w:rPr>
              <w:t>migration.</w:t>
            </w:r>
          </w:p>
        </w:tc>
      </w:tr>
      <w:tr w:rsidR="00D7663B" w14:paraId="2726E728" w14:textId="77777777">
        <w:trPr>
          <w:trHeight w:val="254"/>
        </w:trPr>
        <w:tc>
          <w:tcPr>
            <w:tcW w:w="1894" w:type="dxa"/>
          </w:tcPr>
          <w:p w14:paraId="2726E726"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3.9</w:t>
            </w:r>
          </w:p>
        </w:tc>
        <w:tc>
          <w:tcPr>
            <w:tcW w:w="7380" w:type="dxa"/>
          </w:tcPr>
          <w:p w14:paraId="2726E727" w14:textId="77777777" w:rsidR="00D7663B" w:rsidRDefault="00EE0066">
            <w:pPr>
              <w:pStyle w:val="TableParagraph"/>
              <w:spacing w:line="234" w:lineRule="exact"/>
              <w:ind w:left="107"/>
            </w:pPr>
            <w:r>
              <w:rPr>
                <w:color w:val="1F1C52"/>
              </w:rPr>
              <w:t>Explain</w:t>
            </w:r>
            <w:r>
              <w:rPr>
                <w:color w:val="1F1C52"/>
                <w:spacing w:val="-7"/>
              </w:rPr>
              <w:t xml:space="preserve"> </w:t>
            </w:r>
            <w:r>
              <w:rPr>
                <w:color w:val="1F1C52"/>
              </w:rPr>
              <w:t>how</w:t>
            </w:r>
            <w:r>
              <w:rPr>
                <w:color w:val="1F1C52"/>
                <w:spacing w:val="-5"/>
              </w:rPr>
              <w:t xml:space="preserve"> </w:t>
            </w:r>
            <w:r>
              <w:rPr>
                <w:color w:val="1F1C52"/>
              </w:rPr>
              <w:t>Florida</w:t>
            </w:r>
            <w:r>
              <w:rPr>
                <w:color w:val="1F1C52"/>
                <w:spacing w:val="-7"/>
              </w:rPr>
              <w:t xml:space="preserve"> </w:t>
            </w:r>
            <w:r>
              <w:rPr>
                <w:color w:val="1F1C52"/>
              </w:rPr>
              <w:t>(Adams-Onis</w:t>
            </w:r>
            <w:r>
              <w:rPr>
                <w:color w:val="1F1C52"/>
                <w:spacing w:val="-9"/>
              </w:rPr>
              <w:t xml:space="preserve"> </w:t>
            </w:r>
            <w:r>
              <w:rPr>
                <w:color w:val="1F1C52"/>
              </w:rPr>
              <w:t>Treaty)</w:t>
            </w:r>
            <w:r>
              <w:rPr>
                <w:color w:val="1F1C52"/>
                <w:spacing w:val="-3"/>
              </w:rPr>
              <w:t xml:space="preserve"> </w:t>
            </w:r>
            <w:r>
              <w:rPr>
                <w:color w:val="1F1C52"/>
              </w:rPr>
              <w:t>became</w:t>
            </w:r>
            <w:r>
              <w:rPr>
                <w:color w:val="1F1C52"/>
                <w:spacing w:val="-5"/>
              </w:rPr>
              <w:t xml:space="preserve"> </w:t>
            </w:r>
            <w:r>
              <w:rPr>
                <w:color w:val="1F1C52"/>
              </w:rPr>
              <w:t>a</w:t>
            </w:r>
            <w:r>
              <w:rPr>
                <w:color w:val="1F1C52"/>
                <w:spacing w:val="-6"/>
              </w:rPr>
              <w:t xml:space="preserve"> </w:t>
            </w:r>
            <w:r>
              <w:rPr>
                <w:color w:val="1F1C52"/>
              </w:rPr>
              <w:t>U.S.</w:t>
            </w:r>
            <w:r>
              <w:rPr>
                <w:color w:val="1F1C52"/>
                <w:spacing w:val="-5"/>
              </w:rPr>
              <w:t xml:space="preserve"> </w:t>
            </w:r>
            <w:r>
              <w:rPr>
                <w:color w:val="1F1C52"/>
                <w:spacing w:val="-2"/>
              </w:rPr>
              <w:t>territory.</w:t>
            </w:r>
          </w:p>
        </w:tc>
      </w:tr>
      <w:tr w:rsidR="00D7663B" w14:paraId="2726E72B" w14:textId="77777777">
        <w:trPr>
          <w:trHeight w:val="251"/>
        </w:trPr>
        <w:tc>
          <w:tcPr>
            <w:tcW w:w="1894" w:type="dxa"/>
          </w:tcPr>
          <w:p w14:paraId="2726E729"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3.10</w:t>
            </w:r>
          </w:p>
        </w:tc>
        <w:tc>
          <w:tcPr>
            <w:tcW w:w="7380" w:type="dxa"/>
          </w:tcPr>
          <w:p w14:paraId="2726E72A"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causes</w:t>
            </w:r>
            <w:r>
              <w:rPr>
                <w:color w:val="1F1C52"/>
                <w:spacing w:val="-3"/>
              </w:rPr>
              <w:t xml:space="preserve"> </w:t>
            </w:r>
            <w:r>
              <w:rPr>
                <w:color w:val="1F1C52"/>
              </w:rPr>
              <w:t>and</w:t>
            </w:r>
            <w:r>
              <w:rPr>
                <w:color w:val="1F1C52"/>
                <w:spacing w:val="-7"/>
              </w:rPr>
              <w:t xml:space="preserve"> </w:t>
            </w:r>
            <w:r>
              <w:rPr>
                <w:color w:val="1F1C52"/>
              </w:rPr>
              <w:t>effects</w:t>
            </w:r>
            <w:r>
              <w:rPr>
                <w:color w:val="1F1C52"/>
                <w:spacing w:val="-3"/>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Seminole</w:t>
            </w:r>
            <w:r>
              <w:rPr>
                <w:color w:val="1F1C52"/>
                <w:spacing w:val="-8"/>
              </w:rPr>
              <w:t xml:space="preserve"> </w:t>
            </w:r>
            <w:r>
              <w:rPr>
                <w:color w:val="1F1C52"/>
                <w:spacing w:val="-4"/>
              </w:rPr>
              <w:t>Wars.</w:t>
            </w:r>
          </w:p>
        </w:tc>
      </w:tr>
      <w:tr w:rsidR="00D7663B" w14:paraId="2726E72E" w14:textId="77777777">
        <w:trPr>
          <w:trHeight w:val="253"/>
        </w:trPr>
        <w:tc>
          <w:tcPr>
            <w:tcW w:w="1894" w:type="dxa"/>
          </w:tcPr>
          <w:p w14:paraId="2726E72C"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4.1</w:t>
            </w:r>
          </w:p>
        </w:tc>
        <w:tc>
          <w:tcPr>
            <w:tcW w:w="7380" w:type="dxa"/>
          </w:tcPr>
          <w:p w14:paraId="2726E72D" w14:textId="77777777" w:rsidR="00D7663B" w:rsidRDefault="00EE0066">
            <w:pPr>
              <w:pStyle w:val="TableParagraph"/>
              <w:spacing w:line="234"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effects</w:t>
            </w:r>
            <w:r>
              <w:rPr>
                <w:color w:val="1F1C52"/>
                <w:spacing w:val="-5"/>
              </w:rPr>
              <w:t xml:space="preserve"> </w:t>
            </w:r>
            <w:r>
              <w:rPr>
                <w:color w:val="1F1C52"/>
              </w:rPr>
              <w:t>of</w:t>
            </w:r>
            <w:r>
              <w:rPr>
                <w:color w:val="1F1C52"/>
                <w:spacing w:val="-5"/>
              </w:rPr>
              <w:t xml:space="preserve"> </w:t>
            </w:r>
            <w:r>
              <w:rPr>
                <w:color w:val="1F1C52"/>
              </w:rPr>
              <w:t>technological</w:t>
            </w:r>
            <w:r>
              <w:rPr>
                <w:color w:val="1F1C52"/>
                <w:spacing w:val="-3"/>
              </w:rPr>
              <w:t xml:space="preserve"> </w:t>
            </w:r>
            <w:r>
              <w:rPr>
                <w:color w:val="1F1C52"/>
              </w:rPr>
              <w:t>advances</w:t>
            </w:r>
            <w:r>
              <w:rPr>
                <w:color w:val="1F1C52"/>
                <w:spacing w:val="-3"/>
              </w:rPr>
              <w:t xml:space="preserve"> </w:t>
            </w:r>
            <w:proofErr w:type="gramStart"/>
            <w:r>
              <w:rPr>
                <w:color w:val="1F1C52"/>
              </w:rPr>
              <w:t>on</w:t>
            </w:r>
            <w:proofErr w:type="gramEnd"/>
            <w:r>
              <w:rPr>
                <w:color w:val="1F1C52"/>
                <w:spacing w:val="-3"/>
              </w:rPr>
              <w:t xml:space="preserve"> </w:t>
            </w:r>
            <w:r>
              <w:rPr>
                <w:color w:val="1F1C52"/>
                <w:spacing w:val="-2"/>
              </w:rPr>
              <w:t>Florida.</w:t>
            </w:r>
          </w:p>
        </w:tc>
      </w:tr>
      <w:tr w:rsidR="00D7663B" w14:paraId="2726E731" w14:textId="77777777">
        <w:trPr>
          <w:trHeight w:val="251"/>
        </w:trPr>
        <w:tc>
          <w:tcPr>
            <w:tcW w:w="1894" w:type="dxa"/>
          </w:tcPr>
          <w:p w14:paraId="2726E72F"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4.2</w:t>
            </w:r>
          </w:p>
        </w:tc>
        <w:tc>
          <w:tcPr>
            <w:tcW w:w="7380" w:type="dxa"/>
          </w:tcPr>
          <w:p w14:paraId="2726E730" w14:textId="77777777" w:rsidR="00D7663B" w:rsidRDefault="00EE0066">
            <w:pPr>
              <w:pStyle w:val="TableParagraph"/>
              <w:spacing w:line="232" w:lineRule="exact"/>
              <w:ind w:left="107"/>
            </w:pPr>
            <w:r>
              <w:rPr>
                <w:color w:val="1F1C52"/>
              </w:rPr>
              <w:t>Describe</w:t>
            </w:r>
            <w:r>
              <w:rPr>
                <w:color w:val="1F1C52"/>
                <w:spacing w:val="-3"/>
              </w:rPr>
              <w:t xml:space="preserve"> </w:t>
            </w:r>
            <w:r>
              <w:rPr>
                <w:color w:val="1F1C52"/>
              </w:rPr>
              <w:t>pioneer</w:t>
            </w:r>
            <w:r>
              <w:rPr>
                <w:color w:val="1F1C52"/>
                <w:spacing w:val="-3"/>
              </w:rPr>
              <w:t xml:space="preserve"> </w:t>
            </w:r>
            <w:r>
              <w:rPr>
                <w:color w:val="1F1C52"/>
              </w:rPr>
              <w:t>life</w:t>
            </w:r>
            <w:r>
              <w:rPr>
                <w:color w:val="1F1C52"/>
                <w:spacing w:val="-4"/>
              </w:rPr>
              <w:t xml:space="preserve"> </w:t>
            </w:r>
            <w:r>
              <w:rPr>
                <w:color w:val="1F1C52"/>
              </w:rPr>
              <w:t>in</w:t>
            </w:r>
            <w:r>
              <w:rPr>
                <w:color w:val="1F1C52"/>
                <w:spacing w:val="-2"/>
              </w:rPr>
              <w:t xml:space="preserve"> Florida.</w:t>
            </w:r>
          </w:p>
        </w:tc>
      </w:tr>
      <w:tr w:rsidR="00D7663B" w14:paraId="2726E734" w14:textId="77777777">
        <w:trPr>
          <w:trHeight w:val="506"/>
        </w:trPr>
        <w:tc>
          <w:tcPr>
            <w:tcW w:w="1894" w:type="dxa"/>
          </w:tcPr>
          <w:p w14:paraId="2726E732"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5.1</w:t>
            </w:r>
          </w:p>
        </w:tc>
        <w:tc>
          <w:tcPr>
            <w:tcW w:w="7380" w:type="dxa"/>
          </w:tcPr>
          <w:p w14:paraId="2726E733" w14:textId="77777777" w:rsidR="00D7663B" w:rsidRDefault="00EE0066">
            <w:pPr>
              <w:pStyle w:val="TableParagraph"/>
              <w:spacing w:line="254" w:lineRule="exact"/>
              <w:ind w:left="107"/>
            </w:pPr>
            <w:r>
              <w:rPr>
                <w:color w:val="1F1C52"/>
              </w:rPr>
              <w:t>Describe</w:t>
            </w:r>
            <w:r>
              <w:rPr>
                <w:color w:val="1F1C52"/>
                <w:spacing w:val="-3"/>
              </w:rPr>
              <w:t xml:space="preserve"> </w:t>
            </w:r>
            <w:r>
              <w:rPr>
                <w:color w:val="1F1C52"/>
              </w:rPr>
              <w:t>Florida's</w:t>
            </w:r>
            <w:r>
              <w:rPr>
                <w:color w:val="1F1C52"/>
                <w:spacing w:val="-5"/>
              </w:rPr>
              <w:t xml:space="preserve"> </w:t>
            </w:r>
            <w:r>
              <w:rPr>
                <w:color w:val="1F1C52"/>
              </w:rPr>
              <w:t>involvement</w:t>
            </w:r>
            <w:r>
              <w:rPr>
                <w:color w:val="1F1C52"/>
                <w:spacing w:val="-3"/>
              </w:rPr>
              <w:t xml:space="preserve"> </w:t>
            </w:r>
            <w:r>
              <w:rPr>
                <w:color w:val="1F1C52"/>
              </w:rPr>
              <w:t>(secession,</w:t>
            </w:r>
            <w:r>
              <w:rPr>
                <w:color w:val="1F1C52"/>
                <w:spacing w:val="-3"/>
              </w:rPr>
              <w:t xml:space="preserve"> </w:t>
            </w:r>
            <w:r>
              <w:rPr>
                <w:color w:val="1F1C52"/>
              </w:rPr>
              <w:t>blockades</w:t>
            </w:r>
            <w:r>
              <w:rPr>
                <w:color w:val="1F1C52"/>
                <w:spacing w:val="-5"/>
              </w:rPr>
              <w:t xml:space="preserve"> </w:t>
            </w:r>
            <w:r>
              <w:rPr>
                <w:color w:val="1F1C52"/>
              </w:rPr>
              <w:t>of</w:t>
            </w:r>
            <w:r>
              <w:rPr>
                <w:color w:val="1F1C52"/>
                <w:spacing w:val="-2"/>
              </w:rPr>
              <w:t xml:space="preserve"> </w:t>
            </w:r>
            <w:r>
              <w:rPr>
                <w:color w:val="1F1C52"/>
              </w:rPr>
              <w:t>ports,</w:t>
            </w:r>
            <w:r>
              <w:rPr>
                <w:color w:val="1F1C52"/>
                <w:spacing w:val="-6"/>
              </w:rPr>
              <w:t xml:space="preserve"> </w:t>
            </w:r>
            <w:r>
              <w:rPr>
                <w:color w:val="1F1C52"/>
              </w:rPr>
              <w:t>the</w:t>
            </w:r>
            <w:r>
              <w:rPr>
                <w:color w:val="1F1C52"/>
                <w:spacing w:val="-3"/>
              </w:rPr>
              <w:t xml:space="preserve"> </w:t>
            </w:r>
            <w:r>
              <w:rPr>
                <w:color w:val="1F1C52"/>
              </w:rPr>
              <w:t>battles</w:t>
            </w:r>
            <w:r>
              <w:rPr>
                <w:color w:val="1F1C52"/>
                <w:spacing w:val="-5"/>
              </w:rPr>
              <w:t xml:space="preserve"> </w:t>
            </w:r>
            <w:r>
              <w:rPr>
                <w:color w:val="1F1C52"/>
              </w:rPr>
              <w:t>of</w:t>
            </w:r>
            <w:r>
              <w:rPr>
                <w:color w:val="1F1C52"/>
                <w:spacing w:val="-2"/>
              </w:rPr>
              <w:t xml:space="preserve"> </w:t>
            </w:r>
            <w:r>
              <w:rPr>
                <w:color w:val="1F1C52"/>
              </w:rPr>
              <w:t xml:space="preserve">Ft. Pickens, </w:t>
            </w:r>
            <w:proofErr w:type="spellStart"/>
            <w:r>
              <w:rPr>
                <w:color w:val="1F1C52"/>
              </w:rPr>
              <w:t>Olustee</w:t>
            </w:r>
            <w:proofErr w:type="spellEnd"/>
            <w:r>
              <w:rPr>
                <w:color w:val="1F1C52"/>
              </w:rPr>
              <w:t>, Ft. Brooke, Natural Bridge, food supply) in the Civil War.</w:t>
            </w:r>
          </w:p>
        </w:tc>
      </w:tr>
      <w:tr w:rsidR="00D7663B" w14:paraId="2726E737" w14:textId="77777777">
        <w:trPr>
          <w:trHeight w:val="251"/>
        </w:trPr>
        <w:tc>
          <w:tcPr>
            <w:tcW w:w="1894" w:type="dxa"/>
          </w:tcPr>
          <w:p w14:paraId="2726E735"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5.2</w:t>
            </w:r>
          </w:p>
        </w:tc>
        <w:tc>
          <w:tcPr>
            <w:tcW w:w="7380" w:type="dxa"/>
          </w:tcPr>
          <w:p w14:paraId="2726E736" w14:textId="77777777" w:rsidR="00D7663B" w:rsidRDefault="00EE0066">
            <w:pPr>
              <w:pStyle w:val="TableParagraph"/>
              <w:spacing w:line="232" w:lineRule="exact"/>
              <w:ind w:left="107"/>
            </w:pPr>
            <w:r>
              <w:rPr>
                <w:color w:val="1F1C52"/>
              </w:rPr>
              <w:t>Summarize</w:t>
            </w:r>
            <w:r>
              <w:rPr>
                <w:color w:val="1F1C52"/>
                <w:spacing w:val="-6"/>
              </w:rPr>
              <w:t xml:space="preserve"> </w:t>
            </w:r>
            <w:r>
              <w:rPr>
                <w:color w:val="1F1C52"/>
              </w:rPr>
              <w:t>challenges</w:t>
            </w:r>
            <w:r>
              <w:rPr>
                <w:color w:val="1F1C52"/>
                <w:spacing w:val="-4"/>
              </w:rPr>
              <w:t xml:space="preserve"> </w:t>
            </w:r>
            <w:r>
              <w:rPr>
                <w:color w:val="1F1C52"/>
              </w:rPr>
              <w:t>Floridians</w:t>
            </w:r>
            <w:r>
              <w:rPr>
                <w:color w:val="1F1C52"/>
                <w:spacing w:val="-6"/>
              </w:rPr>
              <w:t xml:space="preserve"> </w:t>
            </w:r>
            <w:r>
              <w:rPr>
                <w:color w:val="1F1C52"/>
              </w:rPr>
              <w:t>faced</w:t>
            </w:r>
            <w:r>
              <w:rPr>
                <w:color w:val="1F1C52"/>
                <w:spacing w:val="-4"/>
              </w:rPr>
              <w:t xml:space="preserve"> </w:t>
            </w:r>
            <w:r>
              <w:rPr>
                <w:color w:val="1F1C52"/>
              </w:rPr>
              <w:t>during</w:t>
            </w:r>
            <w:r>
              <w:rPr>
                <w:color w:val="1F1C52"/>
                <w:spacing w:val="-3"/>
              </w:rPr>
              <w:t xml:space="preserve"> </w:t>
            </w:r>
            <w:r>
              <w:rPr>
                <w:color w:val="1F1C52"/>
                <w:spacing w:val="-2"/>
              </w:rPr>
              <w:t>Reconstruction.</w:t>
            </w:r>
          </w:p>
        </w:tc>
      </w:tr>
      <w:tr w:rsidR="00D7663B" w14:paraId="2726E73A" w14:textId="77777777">
        <w:trPr>
          <w:trHeight w:val="251"/>
        </w:trPr>
        <w:tc>
          <w:tcPr>
            <w:tcW w:w="1894" w:type="dxa"/>
          </w:tcPr>
          <w:p w14:paraId="2726E738"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6.1</w:t>
            </w:r>
          </w:p>
        </w:tc>
        <w:tc>
          <w:tcPr>
            <w:tcW w:w="7380" w:type="dxa"/>
          </w:tcPr>
          <w:p w14:paraId="2726E739" w14:textId="77777777" w:rsidR="00D7663B" w:rsidRDefault="00EE0066">
            <w:pPr>
              <w:pStyle w:val="TableParagraph"/>
              <w:spacing w:line="232" w:lineRule="exact"/>
              <w:ind w:left="107"/>
            </w:pPr>
            <w:r>
              <w:rPr>
                <w:color w:val="1F1C52"/>
              </w:rPr>
              <w:t>Describe</w:t>
            </w:r>
            <w:r>
              <w:rPr>
                <w:color w:val="1F1C52"/>
                <w:spacing w:val="-9"/>
              </w:rPr>
              <w:t xml:space="preserve"> </w:t>
            </w:r>
            <w:r>
              <w:rPr>
                <w:color w:val="1F1C52"/>
              </w:rPr>
              <w:t>the</w:t>
            </w:r>
            <w:r>
              <w:rPr>
                <w:color w:val="1F1C52"/>
                <w:spacing w:val="-6"/>
              </w:rPr>
              <w:t xml:space="preserve"> </w:t>
            </w:r>
            <w:r>
              <w:rPr>
                <w:color w:val="1F1C52"/>
              </w:rPr>
              <w:t>economic</w:t>
            </w:r>
            <w:r>
              <w:rPr>
                <w:color w:val="1F1C52"/>
                <w:spacing w:val="-4"/>
              </w:rPr>
              <w:t xml:space="preserve"> </w:t>
            </w:r>
            <w:r>
              <w:rPr>
                <w:color w:val="1F1C52"/>
              </w:rPr>
              <w:t>development</w:t>
            </w:r>
            <w:r>
              <w:rPr>
                <w:color w:val="1F1C52"/>
                <w:spacing w:val="-4"/>
              </w:rPr>
              <w:t xml:space="preserve"> </w:t>
            </w:r>
            <w:r>
              <w:rPr>
                <w:color w:val="1F1C52"/>
              </w:rPr>
              <w:t>of</w:t>
            </w:r>
            <w:r>
              <w:rPr>
                <w:color w:val="1F1C52"/>
                <w:spacing w:val="-3"/>
              </w:rPr>
              <w:t xml:space="preserve"> </w:t>
            </w:r>
            <w:r>
              <w:rPr>
                <w:color w:val="1F1C52"/>
              </w:rPr>
              <w:t>Florida's</w:t>
            </w:r>
            <w:r>
              <w:rPr>
                <w:color w:val="1F1C52"/>
                <w:spacing w:val="-4"/>
              </w:rPr>
              <w:t xml:space="preserve"> </w:t>
            </w:r>
            <w:r>
              <w:rPr>
                <w:color w:val="1F1C52"/>
              </w:rPr>
              <w:t>major</w:t>
            </w:r>
            <w:r>
              <w:rPr>
                <w:color w:val="1F1C52"/>
                <w:spacing w:val="-6"/>
              </w:rPr>
              <w:t xml:space="preserve"> </w:t>
            </w:r>
            <w:r>
              <w:rPr>
                <w:color w:val="1F1C52"/>
                <w:spacing w:val="-2"/>
              </w:rPr>
              <w:t>industries.</w:t>
            </w:r>
          </w:p>
        </w:tc>
      </w:tr>
      <w:tr w:rsidR="00D7663B" w14:paraId="2726E73D" w14:textId="77777777">
        <w:trPr>
          <w:trHeight w:val="253"/>
        </w:trPr>
        <w:tc>
          <w:tcPr>
            <w:tcW w:w="1894" w:type="dxa"/>
          </w:tcPr>
          <w:p w14:paraId="2726E73B" w14:textId="77777777" w:rsidR="00D7663B" w:rsidRDefault="00EE0066">
            <w:pPr>
              <w:pStyle w:val="TableParagraph"/>
              <w:spacing w:before="1" w:line="233" w:lineRule="exact"/>
            </w:pPr>
            <w:r>
              <w:rPr>
                <w:color w:val="1F1C52"/>
                <w:spacing w:val="-2"/>
              </w:rPr>
              <w:t>SS.</w:t>
            </w:r>
            <w:proofErr w:type="gramStart"/>
            <w:r>
              <w:rPr>
                <w:color w:val="1F1C52"/>
                <w:spacing w:val="-2"/>
              </w:rPr>
              <w:t>4.A.</w:t>
            </w:r>
            <w:proofErr w:type="gramEnd"/>
            <w:r>
              <w:rPr>
                <w:color w:val="1F1C52"/>
                <w:spacing w:val="-2"/>
              </w:rPr>
              <w:t>6.2</w:t>
            </w:r>
          </w:p>
        </w:tc>
        <w:tc>
          <w:tcPr>
            <w:tcW w:w="7380" w:type="dxa"/>
          </w:tcPr>
          <w:p w14:paraId="2726E73C" w14:textId="77777777" w:rsidR="00D7663B" w:rsidRDefault="00EE0066">
            <w:pPr>
              <w:pStyle w:val="TableParagraph"/>
              <w:spacing w:before="1" w:line="233" w:lineRule="exact"/>
              <w:ind w:left="107"/>
            </w:pPr>
            <w:r>
              <w:rPr>
                <w:color w:val="1F1C52"/>
              </w:rPr>
              <w:t>Summarize</w:t>
            </w:r>
            <w:r>
              <w:rPr>
                <w:color w:val="1F1C52"/>
                <w:spacing w:val="-6"/>
              </w:rPr>
              <w:t xml:space="preserve"> </w:t>
            </w:r>
            <w:r>
              <w:rPr>
                <w:color w:val="1F1C52"/>
              </w:rPr>
              <w:t>contributions</w:t>
            </w:r>
            <w:r>
              <w:rPr>
                <w:color w:val="1F1C52"/>
                <w:spacing w:val="-4"/>
              </w:rPr>
              <w:t xml:space="preserve"> </w:t>
            </w:r>
            <w:r>
              <w:rPr>
                <w:color w:val="1F1C52"/>
              </w:rPr>
              <w:t>immigrant</w:t>
            </w:r>
            <w:r>
              <w:rPr>
                <w:color w:val="1F1C52"/>
                <w:spacing w:val="-3"/>
              </w:rPr>
              <w:t xml:space="preserve"> </w:t>
            </w:r>
            <w:r>
              <w:rPr>
                <w:color w:val="1F1C52"/>
              </w:rPr>
              <w:t>groups</w:t>
            </w:r>
            <w:r>
              <w:rPr>
                <w:color w:val="1F1C52"/>
                <w:spacing w:val="-5"/>
              </w:rPr>
              <w:t xml:space="preserve"> </w:t>
            </w:r>
            <w:r>
              <w:rPr>
                <w:color w:val="1F1C52"/>
              </w:rPr>
              <w:t>made</w:t>
            </w:r>
            <w:r>
              <w:rPr>
                <w:color w:val="1F1C52"/>
                <w:spacing w:val="-4"/>
              </w:rPr>
              <w:t xml:space="preserve"> </w:t>
            </w:r>
            <w:r>
              <w:rPr>
                <w:color w:val="1F1C52"/>
              </w:rPr>
              <w:t>to</w:t>
            </w:r>
            <w:r>
              <w:rPr>
                <w:color w:val="1F1C52"/>
                <w:spacing w:val="-6"/>
              </w:rPr>
              <w:t xml:space="preserve"> </w:t>
            </w:r>
            <w:r>
              <w:rPr>
                <w:color w:val="1F1C52"/>
                <w:spacing w:val="-2"/>
              </w:rPr>
              <w:t>Florida.</w:t>
            </w:r>
          </w:p>
        </w:tc>
      </w:tr>
      <w:tr w:rsidR="00D7663B" w14:paraId="2726E740" w14:textId="77777777">
        <w:trPr>
          <w:trHeight w:val="254"/>
        </w:trPr>
        <w:tc>
          <w:tcPr>
            <w:tcW w:w="1894" w:type="dxa"/>
          </w:tcPr>
          <w:p w14:paraId="2726E73E"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6.3</w:t>
            </w:r>
          </w:p>
        </w:tc>
        <w:tc>
          <w:tcPr>
            <w:tcW w:w="7380" w:type="dxa"/>
          </w:tcPr>
          <w:p w14:paraId="2726E73F"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2"/>
              </w:rPr>
              <w:t xml:space="preserve"> </w:t>
            </w:r>
            <w:r>
              <w:rPr>
                <w:color w:val="1F1C52"/>
              </w:rPr>
              <w:t>significant</w:t>
            </w:r>
            <w:r>
              <w:rPr>
                <w:color w:val="1F1C52"/>
                <w:spacing w:val="-3"/>
              </w:rPr>
              <w:t xml:space="preserve"> </w:t>
            </w:r>
            <w:r>
              <w:rPr>
                <w:color w:val="1F1C52"/>
              </w:rPr>
              <w:t>individuals</w:t>
            </w:r>
            <w:r>
              <w:rPr>
                <w:color w:val="1F1C52"/>
                <w:spacing w:val="-5"/>
              </w:rPr>
              <w:t xml:space="preserve"> </w:t>
            </w:r>
            <w:r>
              <w:rPr>
                <w:color w:val="1F1C52"/>
              </w:rPr>
              <w:t>to</w:t>
            </w:r>
            <w:r>
              <w:rPr>
                <w:color w:val="1F1C52"/>
                <w:spacing w:val="-5"/>
              </w:rPr>
              <w:t xml:space="preserve"> </w:t>
            </w:r>
            <w:r>
              <w:rPr>
                <w:color w:val="1F1C52"/>
                <w:spacing w:val="-2"/>
              </w:rPr>
              <w:t>Florida.</w:t>
            </w:r>
          </w:p>
        </w:tc>
      </w:tr>
      <w:tr w:rsidR="00D7663B" w14:paraId="2726E743" w14:textId="77777777">
        <w:trPr>
          <w:trHeight w:val="251"/>
        </w:trPr>
        <w:tc>
          <w:tcPr>
            <w:tcW w:w="1894" w:type="dxa"/>
          </w:tcPr>
          <w:p w14:paraId="2726E741"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6.4</w:t>
            </w:r>
          </w:p>
        </w:tc>
        <w:tc>
          <w:tcPr>
            <w:tcW w:w="7380" w:type="dxa"/>
          </w:tcPr>
          <w:p w14:paraId="2726E742" w14:textId="77777777" w:rsidR="00D7663B" w:rsidRDefault="00EE0066">
            <w:pPr>
              <w:pStyle w:val="TableParagraph"/>
              <w:spacing w:line="232" w:lineRule="exact"/>
              <w:ind w:left="162"/>
            </w:pPr>
            <w:r>
              <w:rPr>
                <w:color w:val="1F1C52"/>
              </w:rPr>
              <w:t>Describe</w:t>
            </w:r>
            <w:r>
              <w:rPr>
                <w:color w:val="1F1C52"/>
                <w:spacing w:val="-11"/>
              </w:rPr>
              <w:t xml:space="preserve"> </w:t>
            </w:r>
            <w:r>
              <w:rPr>
                <w:color w:val="1F1C52"/>
              </w:rPr>
              <w:t>effects</w:t>
            </w:r>
            <w:r>
              <w:rPr>
                <w:color w:val="1F1C52"/>
                <w:spacing w:val="-5"/>
              </w:rPr>
              <w:t xml:space="preserve"> </w:t>
            </w:r>
            <w:r>
              <w:rPr>
                <w:color w:val="1F1C52"/>
              </w:rPr>
              <w:t>of</w:t>
            </w:r>
            <w:r>
              <w:rPr>
                <w:color w:val="1F1C52"/>
                <w:spacing w:val="-8"/>
              </w:rPr>
              <w:t xml:space="preserve"> </w:t>
            </w:r>
            <w:r>
              <w:rPr>
                <w:color w:val="1F1C52"/>
              </w:rPr>
              <w:t>the</w:t>
            </w:r>
            <w:r>
              <w:rPr>
                <w:color w:val="1F1C52"/>
                <w:spacing w:val="-5"/>
              </w:rPr>
              <w:t xml:space="preserve"> </w:t>
            </w:r>
            <w:r>
              <w:rPr>
                <w:color w:val="1F1C52"/>
              </w:rPr>
              <w:t>Spanish</w:t>
            </w:r>
            <w:r>
              <w:rPr>
                <w:color w:val="1F1C52"/>
                <w:spacing w:val="-14"/>
              </w:rPr>
              <w:t xml:space="preserve"> </w:t>
            </w:r>
            <w:r>
              <w:rPr>
                <w:color w:val="1F1C52"/>
              </w:rPr>
              <w:t>American</w:t>
            </w:r>
            <w:r>
              <w:rPr>
                <w:color w:val="1F1C52"/>
                <w:spacing w:val="-10"/>
              </w:rPr>
              <w:t xml:space="preserve"> </w:t>
            </w:r>
            <w:r>
              <w:rPr>
                <w:color w:val="1F1C52"/>
              </w:rPr>
              <w:t>War</w:t>
            </w:r>
            <w:r>
              <w:rPr>
                <w:color w:val="1F1C52"/>
                <w:spacing w:val="-5"/>
              </w:rPr>
              <w:t xml:space="preserve"> </w:t>
            </w:r>
            <w:r>
              <w:rPr>
                <w:color w:val="1F1C52"/>
              </w:rPr>
              <w:t>on</w:t>
            </w:r>
            <w:r>
              <w:rPr>
                <w:color w:val="1F1C52"/>
                <w:spacing w:val="-5"/>
              </w:rPr>
              <w:t xml:space="preserve"> </w:t>
            </w:r>
            <w:r>
              <w:rPr>
                <w:color w:val="1F1C52"/>
                <w:spacing w:val="-2"/>
              </w:rPr>
              <w:t>Florida.</w:t>
            </w:r>
          </w:p>
        </w:tc>
      </w:tr>
      <w:tr w:rsidR="00D7663B" w14:paraId="2726E746" w14:textId="77777777">
        <w:trPr>
          <w:trHeight w:val="254"/>
        </w:trPr>
        <w:tc>
          <w:tcPr>
            <w:tcW w:w="1894" w:type="dxa"/>
          </w:tcPr>
          <w:p w14:paraId="2726E744"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7.1</w:t>
            </w:r>
          </w:p>
        </w:tc>
        <w:tc>
          <w:tcPr>
            <w:tcW w:w="7380" w:type="dxa"/>
          </w:tcPr>
          <w:p w14:paraId="2726E745"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5"/>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1920's</w:t>
            </w:r>
            <w:r>
              <w:rPr>
                <w:color w:val="1F1C52"/>
                <w:spacing w:val="-2"/>
              </w:rPr>
              <w:t xml:space="preserve"> </w:t>
            </w:r>
            <w:r>
              <w:rPr>
                <w:color w:val="1F1C52"/>
              </w:rPr>
              <w:t>Florida</w:t>
            </w:r>
            <w:r>
              <w:rPr>
                <w:color w:val="1F1C52"/>
                <w:spacing w:val="-5"/>
              </w:rPr>
              <w:t xml:space="preserve"> </w:t>
            </w:r>
            <w:r>
              <w:rPr>
                <w:color w:val="1F1C52"/>
              </w:rPr>
              <w:t>land</w:t>
            </w:r>
            <w:r>
              <w:rPr>
                <w:color w:val="1F1C52"/>
                <w:spacing w:val="-2"/>
              </w:rPr>
              <w:t xml:space="preserve"> </w:t>
            </w:r>
            <w:r>
              <w:rPr>
                <w:color w:val="1F1C52"/>
              </w:rPr>
              <w:t>boom</w:t>
            </w:r>
            <w:r>
              <w:rPr>
                <w:color w:val="1F1C52"/>
                <w:spacing w:val="-1"/>
              </w:rPr>
              <w:t xml:space="preserve"> </w:t>
            </w:r>
            <w:r>
              <w:rPr>
                <w:color w:val="1F1C52"/>
              </w:rPr>
              <w:t>and</w:t>
            </w:r>
            <w:r>
              <w:rPr>
                <w:color w:val="1F1C52"/>
                <w:spacing w:val="-5"/>
              </w:rPr>
              <w:t xml:space="preserve"> </w:t>
            </w:r>
            <w:r>
              <w:rPr>
                <w:color w:val="1F1C52"/>
                <w:spacing w:val="-2"/>
              </w:rPr>
              <w:t>bust.</w:t>
            </w:r>
          </w:p>
        </w:tc>
      </w:tr>
      <w:tr w:rsidR="00D7663B" w14:paraId="2726E749" w14:textId="77777777">
        <w:trPr>
          <w:trHeight w:val="251"/>
        </w:trPr>
        <w:tc>
          <w:tcPr>
            <w:tcW w:w="1894" w:type="dxa"/>
          </w:tcPr>
          <w:p w14:paraId="2726E747"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7.2</w:t>
            </w:r>
          </w:p>
        </w:tc>
        <w:tc>
          <w:tcPr>
            <w:tcW w:w="7380" w:type="dxa"/>
          </w:tcPr>
          <w:p w14:paraId="2726E748" w14:textId="77777777" w:rsidR="00D7663B" w:rsidRDefault="00EE0066">
            <w:pPr>
              <w:pStyle w:val="TableParagraph"/>
              <w:spacing w:line="232" w:lineRule="exact"/>
              <w:ind w:left="107"/>
            </w:pPr>
            <w:r>
              <w:rPr>
                <w:color w:val="1F1C52"/>
              </w:rPr>
              <w:t>Summarize</w:t>
            </w:r>
            <w:r>
              <w:rPr>
                <w:color w:val="1F1C52"/>
                <w:spacing w:val="-8"/>
              </w:rPr>
              <w:t xml:space="preserve"> </w:t>
            </w:r>
            <w:r>
              <w:rPr>
                <w:color w:val="1F1C52"/>
              </w:rPr>
              <w:t>challenges</w:t>
            </w:r>
            <w:r>
              <w:rPr>
                <w:color w:val="1F1C52"/>
                <w:spacing w:val="-3"/>
              </w:rPr>
              <w:t xml:space="preserve"> </w:t>
            </w:r>
            <w:r>
              <w:rPr>
                <w:color w:val="1F1C52"/>
              </w:rPr>
              <w:t>Floridians</w:t>
            </w:r>
            <w:r>
              <w:rPr>
                <w:color w:val="1F1C52"/>
                <w:spacing w:val="-5"/>
              </w:rPr>
              <w:t xml:space="preserve"> </w:t>
            </w:r>
            <w:r>
              <w:rPr>
                <w:color w:val="1F1C52"/>
              </w:rPr>
              <w:t>faced</w:t>
            </w:r>
            <w:r>
              <w:rPr>
                <w:color w:val="1F1C52"/>
                <w:spacing w:val="-4"/>
              </w:rPr>
              <w:t xml:space="preserve"> </w:t>
            </w:r>
            <w:r>
              <w:rPr>
                <w:color w:val="1F1C52"/>
              </w:rPr>
              <w:t>during</w:t>
            </w:r>
            <w:r>
              <w:rPr>
                <w:color w:val="1F1C52"/>
                <w:spacing w:val="-6"/>
              </w:rPr>
              <w:t xml:space="preserve"> </w:t>
            </w:r>
            <w:r>
              <w:rPr>
                <w:color w:val="1F1C52"/>
              </w:rPr>
              <w:t>the</w:t>
            </w:r>
            <w:r>
              <w:rPr>
                <w:color w:val="1F1C52"/>
                <w:spacing w:val="-5"/>
              </w:rPr>
              <w:t xml:space="preserve"> </w:t>
            </w:r>
            <w:r>
              <w:rPr>
                <w:color w:val="1F1C52"/>
              </w:rPr>
              <w:t>Great</w:t>
            </w:r>
            <w:r>
              <w:rPr>
                <w:color w:val="1F1C52"/>
                <w:spacing w:val="-2"/>
              </w:rPr>
              <w:t xml:space="preserve"> Depression.</w:t>
            </w:r>
          </w:p>
        </w:tc>
      </w:tr>
      <w:tr w:rsidR="00D7663B" w14:paraId="2726E74C" w14:textId="77777777">
        <w:trPr>
          <w:trHeight w:val="254"/>
        </w:trPr>
        <w:tc>
          <w:tcPr>
            <w:tcW w:w="1894" w:type="dxa"/>
          </w:tcPr>
          <w:p w14:paraId="2726E74A"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8.1</w:t>
            </w:r>
          </w:p>
        </w:tc>
        <w:tc>
          <w:tcPr>
            <w:tcW w:w="7380" w:type="dxa"/>
          </w:tcPr>
          <w:p w14:paraId="2726E74B" w14:textId="77777777" w:rsidR="00D7663B" w:rsidRDefault="00EE0066">
            <w:pPr>
              <w:pStyle w:val="TableParagraph"/>
              <w:spacing w:line="234" w:lineRule="exact"/>
              <w:ind w:left="107"/>
            </w:pPr>
            <w:r>
              <w:rPr>
                <w:color w:val="1F1C52"/>
              </w:rPr>
              <w:t>Identify</w:t>
            </w:r>
            <w:r>
              <w:rPr>
                <w:color w:val="1F1C52"/>
                <w:spacing w:val="-3"/>
              </w:rPr>
              <w:t xml:space="preserve"> </w:t>
            </w:r>
            <w:r>
              <w:rPr>
                <w:color w:val="1F1C52"/>
              </w:rPr>
              <w:t>Florida's</w:t>
            </w:r>
            <w:r>
              <w:rPr>
                <w:color w:val="1F1C52"/>
                <w:spacing w:val="-3"/>
              </w:rPr>
              <w:t xml:space="preserve"> </w:t>
            </w:r>
            <w:r>
              <w:rPr>
                <w:color w:val="1F1C52"/>
              </w:rPr>
              <w:t>role</w:t>
            </w:r>
            <w:r>
              <w:rPr>
                <w:color w:val="1F1C52"/>
                <w:spacing w:val="-4"/>
              </w:rPr>
              <w:t xml:space="preserve"> </w:t>
            </w:r>
            <w:r>
              <w:rPr>
                <w:color w:val="1F1C52"/>
              </w:rPr>
              <w:t>in</w:t>
            </w:r>
            <w:r>
              <w:rPr>
                <w:color w:val="1F1C52"/>
                <w:spacing w:val="-6"/>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Rights</w:t>
            </w:r>
            <w:r>
              <w:rPr>
                <w:color w:val="1F1C52"/>
                <w:spacing w:val="-2"/>
              </w:rPr>
              <w:t xml:space="preserve"> Movement.</w:t>
            </w:r>
          </w:p>
        </w:tc>
      </w:tr>
      <w:tr w:rsidR="00D7663B" w14:paraId="2726E74F" w14:textId="77777777">
        <w:trPr>
          <w:trHeight w:val="506"/>
        </w:trPr>
        <w:tc>
          <w:tcPr>
            <w:tcW w:w="1894" w:type="dxa"/>
          </w:tcPr>
          <w:p w14:paraId="2726E74D" w14:textId="77777777" w:rsidR="00D7663B" w:rsidRDefault="00EE0066">
            <w:pPr>
              <w:pStyle w:val="TableParagraph"/>
              <w:spacing w:before="125"/>
            </w:pPr>
            <w:r>
              <w:rPr>
                <w:color w:val="1F1C52"/>
                <w:spacing w:val="-2"/>
              </w:rPr>
              <w:t>SS.</w:t>
            </w:r>
            <w:proofErr w:type="gramStart"/>
            <w:r>
              <w:rPr>
                <w:color w:val="1F1C52"/>
                <w:spacing w:val="-2"/>
              </w:rPr>
              <w:t>4.A.</w:t>
            </w:r>
            <w:proofErr w:type="gramEnd"/>
            <w:r>
              <w:rPr>
                <w:color w:val="1F1C52"/>
                <w:spacing w:val="-2"/>
              </w:rPr>
              <w:t>8.3</w:t>
            </w:r>
          </w:p>
        </w:tc>
        <w:tc>
          <w:tcPr>
            <w:tcW w:w="7380" w:type="dxa"/>
          </w:tcPr>
          <w:p w14:paraId="2726E74E"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effect</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space</w:t>
            </w:r>
            <w:r>
              <w:rPr>
                <w:color w:val="1F1C52"/>
                <w:spacing w:val="-4"/>
              </w:rPr>
              <w:t xml:space="preserve"> </w:t>
            </w:r>
            <w:r>
              <w:rPr>
                <w:color w:val="1F1C52"/>
              </w:rPr>
              <w:t>program</w:t>
            </w:r>
            <w:r>
              <w:rPr>
                <w:color w:val="1F1C52"/>
                <w:spacing w:val="-4"/>
              </w:rPr>
              <w:t xml:space="preserve"> </w:t>
            </w:r>
            <w:r>
              <w:rPr>
                <w:color w:val="1F1C52"/>
              </w:rPr>
              <w:t>on</w:t>
            </w:r>
            <w:r>
              <w:rPr>
                <w:color w:val="1F1C52"/>
                <w:spacing w:val="-2"/>
              </w:rPr>
              <w:t xml:space="preserve"> </w:t>
            </w:r>
            <w:r>
              <w:rPr>
                <w:color w:val="1F1C52"/>
              </w:rPr>
              <w:t>Florida's</w:t>
            </w:r>
            <w:r>
              <w:rPr>
                <w:color w:val="1F1C52"/>
                <w:spacing w:val="-4"/>
              </w:rPr>
              <w:t xml:space="preserve"> </w:t>
            </w:r>
            <w:r>
              <w:rPr>
                <w:color w:val="1F1C52"/>
              </w:rPr>
              <w:t>economy</w:t>
            </w:r>
            <w:r>
              <w:rPr>
                <w:color w:val="1F1C52"/>
                <w:spacing w:val="-5"/>
              </w:rPr>
              <w:t xml:space="preserve"> </w:t>
            </w:r>
            <w:r>
              <w:rPr>
                <w:color w:val="1F1C52"/>
              </w:rPr>
              <w:t xml:space="preserve">and </w:t>
            </w:r>
            <w:r>
              <w:rPr>
                <w:color w:val="1F1C52"/>
                <w:spacing w:val="-2"/>
              </w:rPr>
              <w:t>growth.</w:t>
            </w:r>
          </w:p>
        </w:tc>
      </w:tr>
      <w:tr w:rsidR="00D7663B" w14:paraId="2726E752" w14:textId="77777777">
        <w:trPr>
          <w:trHeight w:val="251"/>
        </w:trPr>
        <w:tc>
          <w:tcPr>
            <w:tcW w:w="1894" w:type="dxa"/>
          </w:tcPr>
          <w:p w14:paraId="2726E750"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9.1</w:t>
            </w:r>
          </w:p>
        </w:tc>
        <w:tc>
          <w:tcPr>
            <w:tcW w:w="7380" w:type="dxa"/>
          </w:tcPr>
          <w:p w14:paraId="2726E751" w14:textId="77777777" w:rsidR="00D7663B" w:rsidRDefault="00EE0066">
            <w:pPr>
              <w:pStyle w:val="TableParagraph"/>
              <w:spacing w:line="232" w:lineRule="exact"/>
              <w:ind w:left="107"/>
            </w:pPr>
            <w:r>
              <w:rPr>
                <w:color w:val="1F1C52"/>
              </w:rPr>
              <w:t>Utilize</w:t>
            </w:r>
            <w:r>
              <w:rPr>
                <w:color w:val="1F1C52"/>
                <w:spacing w:val="-3"/>
              </w:rPr>
              <w:t xml:space="preserve"> </w:t>
            </w:r>
            <w:r>
              <w:rPr>
                <w:color w:val="1F1C52"/>
              </w:rPr>
              <w:t>timelines</w:t>
            </w:r>
            <w:r>
              <w:rPr>
                <w:color w:val="1F1C52"/>
                <w:spacing w:val="-3"/>
              </w:rPr>
              <w:t xml:space="preserve"> </w:t>
            </w:r>
            <w:r>
              <w:rPr>
                <w:color w:val="1F1C52"/>
              </w:rPr>
              <w:t>to</w:t>
            </w:r>
            <w:r>
              <w:rPr>
                <w:color w:val="1F1C52"/>
                <w:spacing w:val="-6"/>
              </w:rPr>
              <w:t xml:space="preserve"> </w:t>
            </w:r>
            <w:r>
              <w:rPr>
                <w:color w:val="1F1C52"/>
              </w:rPr>
              <w:t>sequence</w:t>
            </w:r>
            <w:r>
              <w:rPr>
                <w:color w:val="1F1C52"/>
                <w:spacing w:val="-2"/>
              </w:rPr>
              <w:t xml:space="preserve"> </w:t>
            </w:r>
            <w:r>
              <w:rPr>
                <w:color w:val="1F1C52"/>
              </w:rPr>
              <w:t>key</w:t>
            </w:r>
            <w:r>
              <w:rPr>
                <w:color w:val="1F1C52"/>
                <w:spacing w:val="-3"/>
              </w:rPr>
              <w:t xml:space="preserve"> </w:t>
            </w:r>
            <w:r>
              <w:rPr>
                <w:color w:val="1F1C52"/>
              </w:rPr>
              <w:t>events</w:t>
            </w:r>
            <w:r>
              <w:rPr>
                <w:color w:val="1F1C52"/>
                <w:spacing w:val="-5"/>
              </w:rPr>
              <w:t xml:space="preserve"> </w:t>
            </w:r>
            <w:r>
              <w:rPr>
                <w:color w:val="1F1C52"/>
              </w:rPr>
              <w:t>in</w:t>
            </w:r>
            <w:r>
              <w:rPr>
                <w:color w:val="1F1C52"/>
                <w:spacing w:val="-3"/>
              </w:rPr>
              <w:t xml:space="preserve"> </w:t>
            </w:r>
            <w:r>
              <w:rPr>
                <w:color w:val="1F1C52"/>
              </w:rPr>
              <w:t>Florida</w:t>
            </w:r>
            <w:r>
              <w:rPr>
                <w:color w:val="1F1C52"/>
                <w:spacing w:val="-2"/>
              </w:rPr>
              <w:t xml:space="preserve"> history.</w:t>
            </w:r>
          </w:p>
        </w:tc>
      </w:tr>
      <w:tr w:rsidR="00D7663B" w14:paraId="2726E757" w14:textId="77777777">
        <w:trPr>
          <w:trHeight w:val="1012"/>
        </w:trPr>
        <w:tc>
          <w:tcPr>
            <w:tcW w:w="1894" w:type="dxa"/>
          </w:tcPr>
          <w:p w14:paraId="2726E753" w14:textId="77777777" w:rsidR="00D7663B" w:rsidRDefault="00D7663B">
            <w:pPr>
              <w:pStyle w:val="TableParagraph"/>
              <w:spacing w:before="127"/>
              <w:ind w:left="0"/>
            </w:pPr>
          </w:p>
          <w:p w14:paraId="2726E754" w14:textId="77777777" w:rsidR="00D7663B" w:rsidRDefault="00EE0066">
            <w:pPr>
              <w:pStyle w:val="TableParagraph"/>
            </w:pPr>
            <w:r>
              <w:rPr>
                <w:color w:val="1F1C52"/>
                <w:spacing w:val="-2"/>
              </w:rPr>
              <w:t>SS.4.AA.1.1</w:t>
            </w:r>
          </w:p>
        </w:tc>
        <w:tc>
          <w:tcPr>
            <w:tcW w:w="7380" w:type="dxa"/>
          </w:tcPr>
          <w:p w14:paraId="2726E755" w14:textId="77777777" w:rsidR="00D7663B" w:rsidRDefault="00EE0066">
            <w:pPr>
              <w:pStyle w:val="TableParagraph"/>
              <w:spacing w:before="1"/>
              <w:ind w:left="107" w:right="162"/>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8"/>
              </w:rPr>
              <w:t xml:space="preserve"> </w:t>
            </w:r>
            <w:r>
              <w:rPr>
                <w:color w:val="1F1C52"/>
              </w:rPr>
              <w:t>community</w:t>
            </w:r>
            <w:r>
              <w:rPr>
                <w:color w:val="1F1C52"/>
                <w:spacing w:val="-7"/>
              </w:rPr>
              <w:t xml:space="preserve"> </w:t>
            </w:r>
            <w:r>
              <w:rPr>
                <w:color w:val="1F1C52"/>
              </w:rPr>
              <w:t>leaders</w:t>
            </w:r>
            <w:r>
              <w:rPr>
                <w:color w:val="1F1C52"/>
                <w:spacing w:val="-4"/>
              </w:rPr>
              <w:t xml:space="preserve"> </w:t>
            </w:r>
            <w:r>
              <w:rPr>
                <w:color w:val="1F1C52"/>
              </w:rPr>
              <w:t>who</w:t>
            </w:r>
            <w:r>
              <w:rPr>
                <w:color w:val="1F1C52"/>
                <w:spacing w:val="-7"/>
              </w:rPr>
              <w:t xml:space="preserve"> </w:t>
            </w:r>
            <w:r>
              <w:rPr>
                <w:color w:val="1F1C52"/>
              </w:rPr>
              <w:t>made</w:t>
            </w:r>
            <w:r>
              <w:rPr>
                <w:color w:val="1F1C52"/>
                <w:spacing w:val="-4"/>
              </w:rPr>
              <w:t xml:space="preserve"> </w:t>
            </w:r>
            <w:r>
              <w:rPr>
                <w:color w:val="1F1C52"/>
              </w:rPr>
              <w:t>positive</w:t>
            </w:r>
            <w:r>
              <w:rPr>
                <w:color w:val="1F1C52"/>
                <w:spacing w:val="-6"/>
              </w:rPr>
              <w:t xml:space="preserve"> </w:t>
            </w:r>
            <w:r>
              <w:rPr>
                <w:color w:val="1F1C52"/>
              </w:rPr>
              <w:t>contributions in the state of Florida (e.g., Zora Neale Hurston, Florida Highwaymen, Mary McLeod Bethune, Evan B. Forde, Bessie Coleman, Gen. Daniel “Chappie”</w:t>
            </w:r>
          </w:p>
          <w:p w14:paraId="2726E756" w14:textId="77777777" w:rsidR="00D7663B" w:rsidRDefault="00EE0066">
            <w:pPr>
              <w:pStyle w:val="TableParagraph"/>
              <w:spacing w:line="233" w:lineRule="exact"/>
              <w:ind w:left="107"/>
            </w:pPr>
            <w:r>
              <w:rPr>
                <w:color w:val="1F1C52"/>
              </w:rPr>
              <w:t>James,</w:t>
            </w:r>
            <w:r>
              <w:rPr>
                <w:color w:val="1F1C52"/>
                <w:spacing w:val="-3"/>
              </w:rPr>
              <w:t xml:space="preserve"> </w:t>
            </w:r>
            <w:r>
              <w:rPr>
                <w:color w:val="1F1C52"/>
              </w:rPr>
              <w:t>Bob</w:t>
            </w:r>
            <w:r>
              <w:rPr>
                <w:color w:val="1F1C52"/>
                <w:spacing w:val="-3"/>
              </w:rPr>
              <w:t xml:space="preserve"> </w:t>
            </w:r>
            <w:r>
              <w:rPr>
                <w:color w:val="1F1C52"/>
              </w:rPr>
              <w:t>Hayes,</w:t>
            </w:r>
            <w:r>
              <w:rPr>
                <w:color w:val="1F1C52"/>
                <w:spacing w:val="-3"/>
              </w:rPr>
              <w:t xml:space="preserve"> </w:t>
            </w:r>
            <w:r>
              <w:rPr>
                <w:color w:val="1F1C52"/>
              </w:rPr>
              <w:t>Sylvia</w:t>
            </w:r>
            <w:r>
              <w:rPr>
                <w:color w:val="1F1C52"/>
                <w:spacing w:val="-4"/>
              </w:rPr>
              <w:t xml:space="preserve"> </w:t>
            </w:r>
            <w:r>
              <w:rPr>
                <w:color w:val="1F1C52"/>
                <w:spacing w:val="-2"/>
              </w:rPr>
              <w:t>Fowles).</w:t>
            </w:r>
          </w:p>
        </w:tc>
      </w:tr>
      <w:tr w:rsidR="00D7663B" w14:paraId="2726E75A" w14:textId="77777777">
        <w:trPr>
          <w:trHeight w:val="253"/>
        </w:trPr>
        <w:tc>
          <w:tcPr>
            <w:tcW w:w="1894" w:type="dxa"/>
          </w:tcPr>
          <w:p w14:paraId="2726E758" w14:textId="77777777" w:rsidR="00D7663B" w:rsidRDefault="00EE0066">
            <w:pPr>
              <w:pStyle w:val="TableParagraph"/>
              <w:spacing w:line="234" w:lineRule="exact"/>
            </w:pPr>
            <w:r>
              <w:rPr>
                <w:color w:val="1F1C52"/>
                <w:spacing w:val="-2"/>
              </w:rPr>
              <w:t>SS.4.CG.1.1</w:t>
            </w:r>
          </w:p>
        </w:tc>
        <w:tc>
          <w:tcPr>
            <w:tcW w:w="7380" w:type="dxa"/>
          </w:tcPr>
          <w:p w14:paraId="2726E759" w14:textId="77777777" w:rsidR="00D7663B" w:rsidRDefault="00EE0066">
            <w:pPr>
              <w:pStyle w:val="TableParagraph"/>
              <w:spacing w:line="234" w:lineRule="exact"/>
              <w:ind w:left="107"/>
            </w:pPr>
            <w:r>
              <w:rPr>
                <w:color w:val="1F1C52"/>
              </w:rPr>
              <w:t>Explain</w:t>
            </w:r>
            <w:r>
              <w:rPr>
                <w:color w:val="1F1C52"/>
                <w:spacing w:val="-3"/>
              </w:rPr>
              <w:t xml:space="preserve"> </w:t>
            </w:r>
            <w:r>
              <w:rPr>
                <w:color w:val="1F1C52"/>
              </w:rPr>
              <w:t>why</w:t>
            </w:r>
            <w:r>
              <w:rPr>
                <w:color w:val="1F1C52"/>
                <w:spacing w:val="-6"/>
              </w:rPr>
              <w:t xml:space="preserve"> </w:t>
            </w:r>
            <w:r>
              <w:rPr>
                <w:color w:val="1F1C52"/>
              </w:rPr>
              <w:t>the</w:t>
            </w:r>
            <w:r>
              <w:rPr>
                <w:color w:val="1F1C52"/>
                <w:spacing w:val="-2"/>
              </w:rPr>
              <w:t xml:space="preserve"> </w:t>
            </w:r>
            <w:r>
              <w:rPr>
                <w:color w:val="1F1C52"/>
              </w:rPr>
              <w:t>Florida</w:t>
            </w:r>
            <w:r>
              <w:rPr>
                <w:color w:val="1F1C52"/>
                <w:spacing w:val="-5"/>
              </w:rPr>
              <w:t xml:space="preserve"> </w:t>
            </w:r>
            <w:r>
              <w:rPr>
                <w:color w:val="1F1C52"/>
              </w:rPr>
              <w:t>government</w:t>
            </w:r>
            <w:r>
              <w:rPr>
                <w:color w:val="1F1C52"/>
                <w:spacing w:val="-2"/>
              </w:rPr>
              <w:t xml:space="preserve"> </w:t>
            </w:r>
            <w:r>
              <w:rPr>
                <w:color w:val="1F1C52"/>
              </w:rPr>
              <w:t>has</w:t>
            </w:r>
            <w:r>
              <w:rPr>
                <w:color w:val="1F1C52"/>
                <w:spacing w:val="-2"/>
              </w:rPr>
              <w:t xml:space="preserve"> </w:t>
            </w:r>
            <w:r>
              <w:rPr>
                <w:color w:val="1F1C52"/>
              </w:rPr>
              <w:t>a</w:t>
            </w:r>
            <w:r>
              <w:rPr>
                <w:color w:val="1F1C52"/>
                <w:spacing w:val="-3"/>
              </w:rPr>
              <w:t xml:space="preserve"> </w:t>
            </w:r>
            <w:r>
              <w:rPr>
                <w:color w:val="1F1C52"/>
              </w:rPr>
              <w:t>written</w:t>
            </w:r>
            <w:r>
              <w:rPr>
                <w:color w:val="1F1C52"/>
                <w:spacing w:val="-5"/>
              </w:rPr>
              <w:t xml:space="preserve"> </w:t>
            </w:r>
            <w:r>
              <w:rPr>
                <w:color w:val="1F1C52"/>
                <w:spacing w:val="-2"/>
              </w:rPr>
              <w:t>Constitution.</w:t>
            </w:r>
          </w:p>
        </w:tc>
      </w:tr>
      <w:tr w:rsidR="00D7663B" w14:paraId="2726E75D" w14:textId="77777777">
        <w:trPr>
          <w:trHeight w:val="251"/>
        </w:trPr>
        <w:tc>
          <w:tcPr>
            <w:tcW w:w="1894" w:type="dxa"/>
            <w:shd w:val="clear" w:color="auto" w:fill="1F1C52"/>
          </w:tcPr>
          <w:p w14:paraId="2726E75B"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80" w:type="dxa"/>
            <w:shd w:val="clear" w:color="auto" w:fill="1F1C52"/>
          </w:tcPr>
          <w:p w14:paraId="2726E75C" w14:textId="77777777" w:rsidR="00D7663B" w:rsidRDefault="00D7663B">
            <w:pPr>
              <w:pStyle w:val="TableParagraph"/>
              <w:ind w:left="0"/>
              <w:rPr>
                <w:sz w:val="18"/>
              </w:rPr>
            </w:pPr>
          </w:p>
        </w:tc>
      </w:tr>
      <w:tr w:rsidR="00D7663B" w14:paraId="2726E760" w14:textId="77777777">
        <w:trPr>
          <w:trHeight w:val="505"/>
        </w:trPr>
        <w:tc>
          <w:tcPr>
            <w:tcW w:w="1894" w:type="dxa"/>
          </w:tcPr>
          <w:p w14:paraId="2726E75E" w14:textId="77777777" w:rsidR="00D7663B" w:rsidRDefault="00EE0066">
            <w:pPr>
              <w:pStyle w:val="TableParagraph"/>
              <w:spacing w:before="125"/>
            </w:pPr>
            <w:r>
              <w:rPr>
                <w:color w:val="1F1C52"/>
                <w:spacing w:val="-2"/>
              </w:rPr>
              <w:t>SS.5.AA.1.6</w:t>
            </w:r>
          </w:p>
        </w:tc>
        <w:tc>
          <w:tcPr>
            <w:tcW w:w="7380" w:type="dxa"/>
          </w:tcPr>
          <w:p w14:paraId="2726E75F" w14:textId="77777777" w:rsidR="00D7663B" w:rsidRDefault="00EE0066">
            <w:pPr>
              <w:pStyle w:val="TableParagraph"/>
              <w:spacing w:line="252" w:lineRule="exact"/>
              <w:ind w:left="107" w:right="767"/>
            </w:pPr>
            <w:r>
              <w:rPr>
                <w:color w:val="1F1C52"/>
              </w:rPr>
              <w:t>Examine</w:t>
            </w:r>
            <w:r>
              <w:rPr>
                <w:color w:val="1F1C52"/>
                <w:spacing w:val="-8"/>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5"/>
              </w:rPr>
              <w:t xml:space="preserve"> </w:t>
            </w:r>
            <w:r>
              <w:rPr>
                <w:color w:val="1F1C52"/>
              </w:rPr>
              <w:t>in</w:t>
            </w:r>
            <w:r>
              <w:rPr>
                <w:color w:val="1F1C52"/>
                <w:spacing w:val="-4"/>
              </w:rPr>
              <w:t xml:space="preserve"> </w:t>
            </w:r>
            <w:r>
              <w:rPr>
                <w:color w:val="1F1C52"/>
              </w:rPr>
              <w:t xml:space="preserve">early </w:t>
            </w:r>
            <w:r>
              <w:rPr>
                <w:color w:val="1F1C52"/>
                <w:spacing w:val="-2"/>
              </w:rPr>
              <w:t>Florida.</w:t>
            </w:r>
          </w:p>
        </w:tc>
      </w:tr>
      <w:tr w:rsidR="00D7663B" w14:paraId="2726E763" w14:textId="77777777">
        <w:trPr>
          <w:trHeight w:val="253"/>
        </w:trPr>
        <w:tc>
          <w:tcPr>
            <w:tcW w:w="1894" w:type="dxa"/>
            <w:shd w:val="clear" w:color="auto" w:fill="1F1C52"/>
          </w:tcPr>
          <w:p w14:paraId="2726E761" w14:textId="77777777" w:rsidR="00D7663B" w:rsidRDefault="00EE0066">
            <w:pPr>
              <w:pStyle w:val="TableParagraph"/>
              <w:spacing w:before="1" w:line="233" w:lineRule="exact"/>
            </w:pPr>
            <w:r>
              <w:rPr>
                <w:color w:val="FFFFFF"/>
              </w:rPr>
              <w:t>Grades</w:t>
            </w:r>
            <w:r>
              <w:rPr>
                <w:color w:val="FFFFFF"/>
                <w:spacing w:val="-4"/>
              </w:rPr>
              <w:t xml:space="preserve"> </w:t>
            </w:r>
            <w:r>
              <w:rPr>
                <w:color w:val="FFFFFF"/>
              </w:rPr>
              <w:t>9-</w:t>
            </w:r>
            <w:r>
              <w:rPr>
                <w:color w:val="FFFFFF"/>
                <w:spacing w:val="-5"/>
              </w:rPr>
              <w:t>12</w:t>
            </w:r>
          </w:p>
        </w:tc>
        <w:tc>
          <w:tcPr>
            <w:tcW w:w="7380" w:type="dxa"/>
            <w:shd w:val="clear" w:color="auto" w:fill="1F1C52"/>
          </w:tcPr>
          <w:p w14:paraId="2726E762" w14:textId="77777777" w:rsidR="00D7663B" w:rsidRDefault="00D7663B">
            <w:pPr>
              <w:pStyle w:val="TableParagraph"/>
              <w:ind w:left="0"/>
              <w:rPr>
                <w:sz w:val="18"/>
              </w:rPr>
            </w:pPr>
          </w:p>
        </w:tc>
      </w:tr>
      <w:tr w:rsidR="00D7663B" w14:paraId="2726E766" w14:textId="77777777">
        <w:trPr>
          <w:trHeight w:val="506"/>
        </w:trPr>
        <w:tc>
          <w:tcPr>
            <w:tcW w:w="1894" w:type="dxa"/>
          </w:tcPr>
          <w:p w14:paraId="2726E76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5.12</w:t>
            </w:r>
          </w:p>
        </w:tc>
        <w:tc>
          <w:tcPr>
            <w:tcW w:w="7380" w:type="dxa"/>
          </w:tcPr>
          <w:p w14:paraId="2726E765" w14:textId="77777777" w:rsidR="00D7663B" w:rsidRDefault="00EE0066">
            <w:pPr>
              <w:pStyle w:val="TableParagraph"/>
              <w:spacing w:line="252" w:lineRule="exact"/>
              <w:ind w:left="107"/>
            </w:pPr>
            <w:r>
              <w:rPr>
                <w:color w:val="1F1C52"/>
              </w:rPr>
              <w:t>Examine</w:t>
            </w:r>
            <w:r>
              <w:rPr>
                <w:color w:val="1F1C52"/>
                <w:spacing w:val="-2"/>
              </w:rPr>
              <w:t xml:space="preserve"> </w:t>
            </w:r>
            <w:r>
              <w:rPr>
                <w:color w:val="1F1C52"/>
              </w:rPr>
              <w:t>key</w:t>
            </w:r>
            <w:r>
              <w:rPr>
                <w:color w:val="1F1C52"/>
                <w:spacing w:val="-2"/>
              </w:rPr>
              <w:t xml:space="preserve"> </w:t>
            </w:r>
            <w:r>
              <w:rPr>
                <w:color w:val="1F1C52"/>
              </w:rPr>
              <w:t>events</w:t>
            </w:r>
            <w:r>
              <w:rPr>
                <w:color w:val="1F1C52"/>
                <w:spacing w:val="-2"/>
              </w:rPr>
              <w:t xml:space="preserve"> </w:t>
            </w:r>
            <w:r>
              <w:rPr>
                <w:color w:val="1F1C52"/>
              </w:rPr>
              <w:t>and</w:t>
            </w:r>
            <w:r>
              <w:rPr>
                <w:color w:val="1F1C52"/>
                <w:spacing w:val="-5"/>
              </w:rPr>
              <w:t xml:space="preserve"> </w:t>
            </w:r>
            <w:r>
              <w:rPr>
                <w:color w:val="1F1C52"/>
              </w:rPr>
              <w:t>people</w:t>
            </w:r>
            <w:r>
              <w:rPr>
                <w:color w:val="1F1C52"/>
                <w:spacing w:val="-4"/>
              </w:rPr>
              <w:t xml:space="preserve"> </w:t>
            </w:r>
            <w:r>
              <w:rPr>
                <w:color w:val="1F1C52"/>
              </w:rPr>
              <w:t>in</w:t>
            </w:r>
            <w:r>
              <w:rPr>
                <w:color w:val="1F1C52"/>
                <w:spacing w:val="-2"/>
              </w:rPr>
              <w:t xml:space="preserve"> </w:t>
            </w:r>
            <w:r>
              <w:rPr>
                <w:color w:val="1F1C52"/>
              </w:rPr>
              <w:t>Florida</w:t>
            </w:r>
            <w:r>
              <w:rPr>
                <w:color w:val="1F1C52"/>
                <w:spacing w:val="-2"/>
              </w:rPr>
              <w:t xml:space="preserve"> </w:t>
            </w:r>
            <w:r>
              <w:rPr>
                <w:color w:val="1F1C52"/>
              </w:rPr>
              <w:t>history</w:t>
            </w:r>
            <w:r>
              <w:rPr>
                <w:color w:val="1F1C52"/>
                <w:spacing w:val="-2"/>
              </w:rPr>
              <w:t xml:space="preserve"> </w:t>
            </w:r>
            <w:r>
              <w:rPr>
                <w:color w:val="1F1C52"/>
              </w:rPr>
              <w:t>as</w:t>
            </w:r>
            <w:r>
              <w:rPr>
                <w:color w:val="1F1C52"/>
                <w:spacing w:val="-4"/>
              </w:rPr>
              <w:t xml:space="preserve"> </w:t>
            </w:r>
            <w:r>
              <w:rPr>
                <w:color w:val="1F1C52"/>
              </w:rPr>
              <w:t>they</w:t>
            </w:r>
            <w:r>
              <w:rPr>
                <w:color w:val="1F1C52"/>
                <w:spacing w:val="-2"/>
              </w:rPr>
              <w:t xml:space="preserve"> </w:t>
            </w:r>
            <w:r>
              <w:rPr>
                <w:color w:val="1F1C52"/>
              </w:rPr>
              <w:t>relate</w:t>
            </w:r>
            <w:r>
              <w:rPr>
                <w:color w:val="1F1C52"/>
                <w:spacing w:val="-4"/>
              </w:rPr>
              <w:t xml:space="preserve"> </w:t>
            </w:r>
            <w:r>
              <w:rPr>
                <w:color w:val="1F1C52"/>
              </w:rPr>
              <w:t>to</w:t>
            </w:r>
            <w:r>
              <w:rPr>
                <w:color w:val="1F1C52"/>
                <w:spacing w:val="-2"/>
              </w:rPr>
              <w:t xml:space="preserve"> </w:t>
            </w:r>
            <w:r>
              <w:rPr>
                <w:color w:val="1F1C52"/>
              </w:rPr>
              <w:t>United</w:t>
            </w:r>
            <w:r>
              <w:rPr>
                <w:color w:val="1F1C52"/>
                <w:spacing w:val="-2"/>
              </w:rPr>
              <w:t xml:space="preserve"> </w:t>
            </w:r>
            <w:r>
              <w:rPr>
                <w:color w:val="1F1C52"/>
              </w:rPr>
              <w:t xml:space="preserve">States </w:t>
            </w:r>
            <w:r>
              <w:rPr>
                <w:color w:val="1F1C52"/>
                <w:spacing w:val="-2"/>
              </w:rPr>
              <w:t>history.</w:t>
            </w:r>
          </w:p>
        </w:tc>
      </w:tr>
    </w:tbl>
    <w:p w14:paraId="2726E767" w14:textId="77777777" w:rsidR="00D7663B" w:rsidRDefault="00D7663B">
      <w:pPr>
        <w:pStyle w:val="TableParagraph"/>
        <w:spacing w:line="252" w:lineRule="exact"/>
        <w:sectPr w:rsidR="00D7663B">
          <w:pgSz w:w="12240" w:h="15840"/>
          <w:pgMar w:top="1360" w:right="0" w:bottom="1691"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380"/>
      </w:tblGrid>
      <w:tr w:rsidR="00D7663B" w14:paraId="2726E76A" w14:textId="77777777">
        <w:trPr>
          <w:trHeight w:val="505"/>
        </w:trPr>
        <w:tc>
          <w:tcPr>
            <w:tcW w:w="1894" w:type="dxa"/>
          </w:tcPr>
          <w:p w14:paraId="2726E768" w14:textId="77777777" w:rsidR="00D7663B" w:rsidRDefault="00EE0066">
            <w:pPr>
              <w:pStyle w:val="TableParagraph"/>
              <w:spacing w:before="125"/>
            </w:pPr>
            <w:r>
              <w:rPr>
                <w:color w:val="1F1C52"/>
                <w:spacing w:val="-2"/>
              </w:rPr>
              <w:lastRenderedPageBreak/>
              <w:t>SS.</w:t>
            </w:r>
            <w:proofErr w:type="gramStart"/>
            <w:r>
              <w:rPr>
                <w:color w:val="1F1C52"/>
                <w:spacing w:val="-2"/>
              </w:rPr>
              <w:t>912.A.</w:t>
            </w:r>
            <w:proofErr w:type="gramEnd"/>
            <w:r>
              <w:rPr>
                <w:color w:val="1F1C52"/>
                <w:spacing w:val="-2"/>
              </w:rPr>
              <w:t>6.15</w:t>
            </w:r>
          </w:p>
        </w:tc>
        <w:tc>
          <w:tcPr>
            <w:tcW w:w="7380" w:type="dxa"/>
          </w:tcPr>
          <w:p w14:paraId="2726E769" w14:textId="77777777" w:rsidR="00D7663B" w:rsidRDefault="00EE0066">
            <w:pPr>
              <w:pStyle w:val="TableParagraph"/>
              <w:spacing w:line="254"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6"/>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5"/>
              </w:rPr>
              <w:t xml:space="preserve"> </w:t>
            </w:r>
            <w:r>
              <w:rPr>
                <w:color w:val="1F1C52"/>
              </w:rPr>
              <w:t>to</w:t>
            </w:r>
            <w:r>
              <w:rPr>
                <w:color w:val="1F1C52"/>
                <w:spacing w:val="-3"/>
              </w:rPr>
              <w:t xml:space="preserve"> </w:t>
            </w:r>
            <w:r>
              <w:rPr>
                <w:color w:val="1F1C52"/>
              </w:rPr>
              <w:t>United</w:t>
            </w:r>
            <w:r>
              <w:rPr>
                <w:color w:val="1F1C52"/>
                <w:spacing w:val="-3"/>
              </w:rPr>
              <w:t xml:space="preserve"> </w:t>
            </w:r>
            <w:r>
              <w:rPr>
                <w:color w:val="1F1C52"/>
              </w:rPr>
              <w:t xml:space="preserve">States </w:t>
            </w:r>
            <w:r>
              <w:rPr>
                <w:color w:val="1F1C52"/>
                <w:spacing w:val="-2"/>
              </w:rPr>
              <w:t>history.</w:t>
            </w:r>
          </w:p>
        </w:tc>
      </w:tr>
      <w:tr w:rsidR="00D7663B" w14:paraId="2726E76E" w14:textId="77777777">
        <w:trPr>
          <w:trHeight w:val="758"/>
        </w:trPr>
        <w:tc>
          <w:tcPr>
            <w:tcW w:w="1894" w:type="dxa"/>
          </w:tcPr>
          <w:p w14:paraId="2726E76B"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7.17</w:t>
            </w:r>
          </w:p>
        </w:tc>
        <w:tc>
          <w:tcPr>
            <w:tcW w:w="7380" w:type="dxa"/>
          </w:tcPr>
          <w:p w14:paraId="2726E76C" w14:textId="77777777" w:rsidR="00D7663B" w:rsidRDefault="00EE0066">
            <w:pPr>
              <w:pStyle w:val="TableParagraph"/>
              <w:spacing w:line="249" w:lineRule="exact"/>
              <w:ind w:left="107"/>
            </w:pPr>
            <w:r>
              <w:rPr>
                <w:color w:val="1F1C52"/>
              </w:rPr>
              <w:t>Analyze</w:t>
            </w:r>
            <w:r>
              <w:rPr>
                <w:color w:val="1F1C52"/>
                <w:spacing w:val="-12"/>
              </w:rPr>
              <w:t xml:space="preserve"> </w:t>
            </w:r>
            <w:r>
              <w:rPr>
                <w:color w:val="1F1C52"/>
              </w:rPr>
              <w:t>the</w:t>
            </w:r>
            <w:r>
              <w:rPr>
                <w:color w:val="1F1C52"/>
                <w:spacing w:val="-5"/>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3"/>
              </w:rPr>
              <w:t xml:space="preserve"> </w:t>
            </w:r>
            <w:r>
              <w:rPr>
                <w:color w:val="1F1C52"/>
              </w:rPr>
              <w:t>Americans</w:t>
            </w:r>
            <w:r>
              <w:rPr>
                <w:color w:val="1F1C52"/>
                <w:spacing w:val="-7"/>
              </w:rPr>
              <w:t xml:space="preserve"> </w:t>
            </w:r>
            <w:r>
              <w:rPr>
                <w:color w:val="1F1C52"/>
              </w:rPr>
              <w:t>and</w:t>
            </w:r>
            <w:r>
              <w:rPr>
                <w:color w:val="1F1C52"/>
                <w:spacing w:val="-4"/>
              </w:rPr>
              <w:t xml:space="preserve"> </w:t>
            </w:r>
            <w:r>
              <w:rPr>
                <w:color w:val="1F1C52"/>
                <w:spacing w:val="-2"/>
              </w:rPr>
              <w:t>other</w:t>
            </w:r>
          </w:p>
          <w:p w14:paraId="2726E76D" w14:textId="77777777" w:rsidR="00D7663B" w:rsidRDefault="00EE0066">
            <w:pPr>
              <w:pStyle w:val="TableParagraph"/>
              <w:spacing w:line="252" w:lineRule="exact"/>
              <w:ind w:left="107"/>
            </w:pPr>
            <w:r>
              <w:rPr>
                <w:color w:val="1F1C52"/>
              </w:rPr>
              <w:t>minority</w:t>
            </w:r>
            <w:r>
              <w:rPr>
                <w:color w:val="1F1C52"/>
                <w:spacing w:val="-4"/>
              </w:rPr>
              <w:t xml:space="preserve"> </w:t>
            </w:r>
            <w:r>
              <w:rPr>
                <w:color w:val="1F1C52"/>
              </w:rPr>
              <w:t>groups</w:t>
            </w:r>
            <w:r>
              <w:rPr>
                <w:color w:val="1F1C52"/>
                <w:spacing w:val="-4"/>
              </w:rPr>
              <w:t xml:space="preserve"> </w:t>
            </w:r>
            <w:r>
              <w:rPr>
                <w:color w:val="1F1C52"/>
              </w:rPr>
              <w:t>in</w:t>
            </w:r>
            <w:r>
              <w:rPr>
                <w:color w:val="1F1C52"/>
                <w:spacing w:val="-4"/>
              </w:rPr>
              <w:t xml:space="preserve"> </w:t>
            </w:r>
            <w:r>
              <w:rPr>
                <w:color w:val="1F1C52"/>
              </w:rPr>
              <w:t>shaping</w:t>
            </w:r>
            <w:r>
              <w:rPr>
                <w:color w:val="1F1C52"/>
                <w:spacing w:val="-9"/>
              </w:rPr>
              <w:t xml:space="preserve"> </w:t>
            </w:r>
            <w:r>
              <w:rPr>
                <w:color w:val="1F1C52"/>
              </w:rPr>
              <w:t>politics,</w:t>
            </w:r>
            <w:r>
              <w:rPr>
                <w:color w:val="1F1C52"/>
                <w:spacing w:val="-7"/>
              </w:rPr>
              <w:t xml:space="preserve"> </w:t>
            </w:r>
            <w:r>
              <w:rPr>
                <w:color w:val="1F1C52"/>
              </w:rPr>
              <w:t>economy,</w:t>
            </w:r>
            <w:r>
              <w:rPr>
                <w:color w:val="1F1C52"/>
                <w:spacing w:val="-7"/>
              </w:rPr>
              <w:t xml:space="preserve"> </w:t>
            </w:r>
            <w:r>
              <w:rPr>
                <w:color w:val="1F1C52"/>
              </w:rPr>
              <w:t>culture</w:t>
            </w:r>
            <w:r>
              <w:rPr>
                <w:color w:val="1F1C52"/>
                <w:spacing w:val="-4"/>
              </w:rPr>
              <w:t xml:space="preserve"> </w:t>
            </w:r>
            <w:r>
              <w:rPr>
                <w:color w:val="1F1C52"/>
              </w:rPr>
              <w:t>and</w:t>
            </w:r>
            <w:r>
              <w:rPr>
                <w:color w:val="1F1C52"/>
                <w:spacing w:val="-4"/>
              </w:rPr>
              <w:t xml:space="preserve"> </w:t>
            </w:r>
            <w:r>
              <w:rPr>
                <w:color w:val="1F1C52"/>
              </w:rPr>
              <w:t>society</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 xml:space="preserve">United </w:t>
            </w:r>
            <w:r>
              <w:rPr>
                <w:color w:val="1F1C52"/>
                <w:spacing w:val="-2"/>
              </w:rPr>
              <w:t>States.</w:t>
            </w:r>
          </w:p>
        </w:tc>
      </w:tr>
    </w:tbl>
    <w:p w14:paraId="2726E76F"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E770"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771" w14:textId="77777777" w:rsidR="00D7663B" w:rsidRDefault="00EE0066">
      <w:pPr>
        <w:pStyle w:val="BodyText"/>
        <w:spacing w:line="252" w:lineRule="exact"/>
        <w:ind w:left="1171"/>
      </w:pPr>
      <w:r>
        <w:rPr>
          <w:color w:val="1F1C52"/>
        </w:rPr>
        <w:t>The</w:t>
      </w:r>
      <w:r>
        <w:rPr>
          <w:color w:val="1F1C52"/>
          <w:spacing w:val="-5"/>
        </w:rPr>
        <w:t xml:space="preserve"> </w:t>
      </w:r>
      <w:r>
        <w:rPr>
          <w:color w:val="1F1C52"/>
        </w:rPr>
        <w:t>conservation</w:t>
      </w:r>
      <w:r>
        <w:rPr>
          <w:color w:val="1F1C52"/>
          <w:spacing w:val="-4"/>
        </w:rPr>
        <w:t xml:space="preserve"> </w:t>
      </w:r>
      <w:r>
        <w:rPr>
          <w:color w:val="1F1C52"/>
        </w:rPr>
        <w:t>of</w:t>
      </w:r>
      <w:r>
        <w:rPr>
          <w:color w:val="1F1C52"/>
          <w:spacing w:val="-4"/>
        </w:rPr>
        <w:t xml:space="preserve"> </w:t>
      </w:r>
      <w:r>
        <w:rPr>
          <w:color w:val="1F1C52"/>
        </w:rPr>
        <w:t>natural</w:t>
      </w:r>
      <w:r>
        <w:rPr>
          <w:color w:val="1F1C52"/>
          <w:spacing w:val="-6"/>
        </w:rPr>
        <w:t xml:space="preserve"> </w:t>
      </w:r>
      <w:r>
        <w:rPr>
          <w:color w:val="1F1C52"/>
        </w:rPr>
        <w:t>resources</w:t>
      </w:r>
      <w:r>
        <w:rPr>
          <w:color w:val="1F1C52"/>
          <w:spacing w:val="-4"/>
        </w:rPr>
        <w:t xml:space="preserve"> </w:t>
      </w:r>
      <w:hyperlink r:id="rId33">
        <w:r>
          <w:rPr>
            <w:color w:val="0000FF"/>
            <w:u w:val="single" w:color="0000FF"/>
          </w:rPr>
          <w:t>s.</w:t>
        </w:r>
        <w:r>
          <w:rPr>
            <w:color w:val="0000FF"/>
            <w:spacing w:val="-7"/>
            <w:u w:val="single" w:color="0000FF"/>
          </w:rPr>
          <w:t xml:space="preserve"> </w:t>
        </w:r>
        <w:r>
          <w:rPr>
            <w:color w:val="0000FF"/>
            <w:u w:val="single" w:color="0000FF"/>
          </w:rPr>
          <w:t>1003.42(2)(n),</w:t>
        </w:r>
        <w:r>
          <w:rPr>
            <w:color w:val="0000FF"/>
            <w:spacing w:val="-7"/>
            <w:u w:val="single" w:color="0000FF"/>
          </w:rPr>
          <w:t xml:space="preserve"> </w:t>
        </w:r>
        <w:r>
          <w:rPr>
            <w:color w:val="0000FF"/>
            <w:spacing w:val="-4"/>
            <w:u w:val="single" w:color="0000FF"/>
          </w:rPr>
          <w:t>F.S.</w:t>
        </w:r>
      </w:hyperlink>
    </w:p>
    <w:p w14:paraId="2726E772"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366"/>
      </w:tblGrid>
      <w:tr w:rsidR="00D7663B" w14:paraId="2726E775" w14:textId="77777777">
        <w:trPr>
          <w:trHeight w:val="254"/>
        </w:trPr>
        <w:tc>
          <w:tcPr>
            <w:tcW w:w="1908" w:type="dxa"/>
            <w:shd w:val="clear" w:color="auto" w:fill="1F1C52"/>
          </w:tcPr>
          <w:p w14:paraId="2726E773"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4</w:t>
            </w:r>
          </w:p>
        </w:tc>
        <w:tc>
          <w:tcPr>
            <w:tcW w:w="7366" w:type="dxa"/>
            <w:shd w:val="clear" w:color="auto" w:fill="1F1C52"/>
          </w:tcPr>
          <w:p w14:paraId="2726E774" w14:textId="77777777" w:rsidR="00D7663B" w:rsidRDefault="00D7663B">
            <w:pPr>
              <w:pStyle w:val="TableParagraph"/>
              <w:ind w:left="0"/>
              <w:rPr>
                <w:sz w:val="18"/>
              </w:rPr>
            </w:pPr>
          </w:p>
        </w:tc>
      </w:tr>
      <w:tr w:rsidR="00D7663B" w14:paraId="2726E778" w14:textId="77777777">
        <w:trPr>
          <w:trHeight w:val="505"/>
        </w:trPr>
        <w:tc>
          <w:tcPr>
            <w:tcW w:w="1908" w:type="dxa"/>
          </w:tcPr>
          <w:p w14:paraId="2726E776" w14:textId="77777777" w:rsidR="00D7663B" w:rsidRDefault="00EE0066">
            <w:pPr>
              <w:pStyle w:val="TableParagraph"/>
              <w:spacing w:before="125"/>
            </w:pPr>
            <w:r>
              <w:rPr>
                <w:color w:val="1F1C52"/>
                <w:spacing w:val="-2"/>
              </w:rPr>
              <w:t>SC.</w:t>
            </w:r>
            <w:proofErr w:type="gramStart"/>
            <w:r>
              <w:rPr>
                <w:color w:val="1F1C52"/>
                <w:spacing w:val="-2"/>
              </w:rPr>
              <w:t>4.E.</w:t>
            </w:r>
            <w:proofErr w:type="gramEnd"/>
            <w:r>
              <w:rPr>
                <w:color w:val="1F1C52"/>
                <w:spacing w:val="-2"/>
              </w:rPr>
              <w:t>6.3</w:t>
            </w:r>
          </w:p>
        </w:tc>
        <w:tc>
          <w:tcPr>
            <w:tcW w:w="7366" w:type="dxa"/>
          </w:tcPr>
          <w:p w14:paraId="2726E777" w14:textId="77777777" w:rsidR="00D7663B" w:rsidRDefault="00EE0066">
            <w:pPr>
              <w:pStyle w:val="TableParagraph"/>
              <w:spacing w:line="252" w:lineRule="exact"/>
              <w:ind w:left="107" w:right="54"/>
            </w:pPr>
            <w:r>
              <w:rPr>
                <w:color w:val="1F1C52"/>
              </w:rPr>
              <w:t>Recognize</w:t>
            </w:r>
            <w:r>
              <w:rPr>
                <w:color w:val="1F1C52"/>
                <w:spacing w:val="-4"/>
              </w:rPr>
              <w:t xml:space="preserve"> </w:t>
            </w:r>
            <w:r>
              <w:rPr>
                <w:color w:val="1F1C52"/>
              </w:rPr>
              <w:t>that</w:t>
            </w:r>
            <w:r>
              <w:rPr>
                <w:color w:val="1F1C52"/>
                <w:spacing w:val="-1"/>
              </w:rPr>
              <w:t xml:space="preserve"> </w:t>
            </w:r>
            <w:r>
              <w:rPr>
                <w:color w:val="1F1C52"/>
              </w:rPr>
              <w:t>humans</w:t>
            </w:r>
            <w:r>
              <w:rPr>
                <w:color w:val="1F1C52"/>
                <w:spacing w:val="-2"/>
              </w:rPr>
              <w:t xml:space="preserve"> </w:t>
            </w:r>
            <w:r>
              <w:rPr>
                <w:color w:val="1F1C52"/>
              </w:rPr>
              <w:t>need</w:t>
            </w:r>
            <w:r>
              <w:rPr>
                <w:color w:val="1F1C52"/>
                <w:spacing w:val="-2"/>
              </w:rPr>
              <w:t xml:space="preserve"> </w:t>
            </w:r>
            <w:r>
              <w:rPr>
                <w:color w:val="1F1C52"/>
              </w:rPr>
              <w:t>resources</w:t>
            </w:r>
            <w:r>
              <w:rPr>
                <w:color w:val="1F1C52"/>
                <w:spacing w:val="-4"/>
              </w:rPr>
              <w:t xml:space="preserve"> </w:t>
            </w:r>
            <w:r>
              <w:rPr>
                <w:color w:val="1F1C52"/>
              </w:rPr>
              <w:t>found</w:t>
            </w:r>
            <w:r>
              <w:rPr>
                <w:color w:val="1F1C52"/>
                <w:spacing w:val="-5"/>
              </w:rPr>
              <w:t xml:space="preserve"> </w:t>
            </w:r>
            <w:r>
              <w:rPr>
                <w:color w:val="1F1C52"/>
              </w:rPr>
              <w:t>on</w:t>
            </w:r>
            <w:r>
              <w:rPr>
                <w:color w:val="1F1C52"/>
                <w:spacing w:val="-2"/>
              </w:rPr>
              <w:t xml:space="preserve"> </w:t>
            </w:r>
            <w:r>
              <w:rPr>
                <w:color w:val="1F1C52"/>
              </w:rPr>
              <w:t>Earth</w:t>
            </w:r>
            <w:r>
              <w:rPr>
                <w:color w:val="1F1C52"/>
                <w:spacing w:val="-5"/>
              </w:rPr>
              <w:t xml:space="preserve"> </w:t>
            </w:r>
            <w:r>
              <w:rPr>
                <w:color w:val="1F1C52"/>
              </w:rPr>
              <w:t>and</w:t>
            </w:r>
            <w:r>
              <w:rPr>
                <w:color w:val="1F1C52"/>
                <w:spacing w:val="-2"/>
              </w:rPr>
              <w:t xml:space="preserve"> </w:t>
            </w:r>
            <w:r>
              <w:rPr>
                <w:color w:val="1F1C52"/>
              </w:rPr>
              <w:t>that</w:t>
            </w:r>
            <w:r>
              <w:rPr>
                <w:color w:val="1F1C52"/>
                <w:spacing w:val="-4"/>
              </w:rPr>
              <w:t xml:space="preserve"> </w:t>
            </w:r>
            <w:r>
              <w:rPr>
                <w:color w:val="1F1C52"/>
              </w:rPr>
              <w:t>these</w:t>
            </w:r>
            <w:r>
              <w:rPr>
                <w:color w:val="1F1C52"/>
                <w:spacing w:val="-2"/>
              </w:rPr>
              <w:t xml:space="preserve"> </w:t>
            </w:r>
            <w:r>
              <w:rPr>
                <w:color w:val="1F1C52"/>
              </w:rPr>
              <w:t>are</w:t>
            </w:r>
            <w:r>
              <w:rPr>
                <w:color w:val="1F1C52"/>
                <w:spacing w:val="-4"/>
              </w:rPr>
              <w:t xml:space="preserve"> </w:t>
            </w:r>
            <w:r>
              <w:rPr>
                <w:color w:val="1F1C52"/>
              </w:rPr>
              <w:t>either renewable or nonrenewable.</w:t>
            </w:r>
          </w:p>
        </w:tc>
      </w:tr>
      <w:tr w:rsidR="00D7663B" w14:paraId="2726E77B" w14:textId="77777777">
        <w:trPr>
          <w:trHeight w:val="505"/>
        </w:trPr>
        <w:tc>
          <w:tcPr>
            <w:tcW w:w="1908" w:type="dxa"/>
          </w:tcPr>
          <w:p w14:paraId="2726E779" w14:textId="77777777" w:rsidR="00D7663B" w:rsidRDefault="00EE0066">
            <w:pPr>
              <w:pStyle w:val="TableParagraph"/>
              <w:spacing w:before="125"/>
            </w:pPr>
            <w:r>
              <w:rPr>
                <w:color w:val="1F1C52"/>
                <w:spacing w:val="-2"/>
              </w:rPr>
              <w:t>SC.</w:t>
            </w:r>
            <w:proofErr w:type="gramStart"/>
            <w:r>
              <w:rPr>
                <w:color w:val="1F1C52"/>
                <w:spacing w:val="-2"/>
              </w:rPr>
              <w:t>4.E.</w:t>
            </w:r>
            <w:proofErr w:type="gramEnd"/>
            <w:r>
              <w:rPr>
                <w:color w:val="1F1C52"/>
                <w:spacing w:val="-2"/>
              </w:rPr>
              <w:t>6.6</w:t>
            </w:r>
          </w:p>
        </w:tc>
        <w:tc>
          <w:tcPr>
            <w:tcW w:w="7366" w:type="dxa"/>
          </w:tcPr>
          <w:p w14:paraId="2726E77A" w14:textId="77777777" w:rsidR="00D7663B" w:rsidRDefault="00EE0066">
            <w:pPr>
              <w:pStyle w:val="TableParagraph"/>
              <w:spacing w:line="252" w:lineRule="exact"/>
              <w:ind w:left="107" w:right="54"/>
            </w:pPr>
            <w:r>
              <w:rPr>
                <w:color w:val="1F1C52"/>
              </w:rPr>
              <w:t>Identify</w:t>
            </w:r>
            <w:r>
              <w:rPr>
                <w:color w:val="1F1C52"/>
                <w:spacing w:val="-4"/>
              </w:rPr>
              <w:t xml:space="preserve"> </w:t>
            </w:r>
            <w:r>
              <w:rPr>
                <w:color w:val="1F1C52"/>
              </w:rPr>
              <w:t>resources</w:t>
            </w:r>
            <w:r>
              <w:rPr>
                <w:color w:val="1F1C52"/>
                <w:spacing w:val="-4"/>
              </w:rPr>
              <w:t xml:space="preserve"> </w:t>
            </w:r>
            <w:r>
              <w:rPr>
                <w:color w:val="1F1C52"/>
              </w:rPr>
              <w:t>available</w:t>
            </w:r>
            <w:r>
              <w:rPr>
                <w:color w:val="1F1C52"/>
                <w:spacing w:val="-6"/>
              </w:rPr>
              <w:t xml:space="preserve"> </w:t>
            </w:r>
            <w:r>
              <w:rPr>
                <w:color w:val="1F1C52"/>
              </w:rPr>
              <w:t>in</w:t>
            </w:r>
            <w:r>
              <w:rPr>
                <w:color w:val="1F1C52"/>
                <w:spacing w:val="-4"/>
              </w:rPr>
              <w:t xml:space="preserve"> </w:t>
            </w:r>
            <w:r>
              <w:rPr>
                <w:color w:val="1F1C52"/>
              </w:rPr>
              <w:t>Florida</w:t>
            </w:r>
            <w:r>
              <w:rPr>
                <w:color w:val="1F1C52"/>
                <w:spacing w:val="-6"/>
              </w:rPr>
              <w:t xml:space="preserve"> </w:t>
            </w:r>
            <w:r>
              <w:rPr>
                <w:color w:val="1F1C52"/>
              </w:rPr>
              <w:t>(water,</w:t>
            </w:r>
            <w:r>
              <w:rPr>
                <w:color w:val="1F1C52"/>
                <w:spacing w:val="-4"/>
              </w:rPr>
              <w:t xml:space="preserve"> </w:t>
            </w:r>
            <w:r>
              <w:rPr>
                <w:color w:val="1F1C52"/>
              </w:rPr>
              <w:t>phosphate,</w:t>
            </w:r>
            <w:r>
              <w:rPr>
                <w:color w:val="1F1C52"/>
                <w:spacing w:val="-4"/>
              </w:rPr>
              <w:t xml:space="preserve"> </w:t>
            </w:r>
            <w:r>
              <w:rPr>
                <w:color w:val="1F1C52"/>
              </w:rPr>
              <w:t>oil,</w:t>
            </w:r>
            <w:r>
              <w:rPr>
                <w:color w:val="1F1C52"/>
                <w:spacing w:val="-4"/>
              </w:rPr>
              <w:t xml:space="preserve"> </w:t>
            </w:r>
            <w:r>
              <w:rPr>
                <w:color w:val="1F1C52"/>
              </w:rPr>
              <w:t>limestone,</w:t>
            </w:r>
            <w:r>
              <w:rPr>
                <w:color w:val="1F1C52"/>
                <w:spacing w:val="-7"/>
              </w:rPr>
              <w:t xml:space="preserve"> </w:t>
            </w:r>
            <w:r>
              <w:rPr>
                <w:color w:val="1F1C52"/>
              </w:rPr>
              <w:t>silicon, wind, and solar energy).</w:t>
            </w:r>
          </w:p>
        </w:tc>
      </w:tr>
      <w:tr w:rsidR="00D7663B" w14:paraId="2726E77E" w14:textId="77777777">
        <w:trPr>
          <w:trHeight w:val="251"/>
        </w:trPr>
        <w:tc>
          <w:tcPr>
            <w:tcW w:w="1908" w:type="dxa"/>
            <w:shd w:val="clear" w:color="auto" w:fill="1F1C52"/>
          </w:tcPr>
          <w:p w14:paraId="2726E77C"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6</w:t>
            </w:r>
          </w:p>
        </w:tc>
        <w:tc>
          <w:tcPr>
            <w:tcW w:w="7366" w:type="dxa"/>
            <w:shd w:val="clear" w:color="auto" w:fill="1F1C52"/>
          </w:tcPr>
          <w:p w14:paraId="2726E77D" w14:textId="77777777" w:rsidR="00D7663B" w:rsidRDefault="00D7663B">
            <w:pPr>
              <w:pStyle w:val="TableParagraph"/>
              <w:ind w:left="0"/>
              <w:rPr>
                <w:sz w:val="18"/>
              </w:rPr>
            </w:pPr>
          </w:p>
        </w:tc>
      </w:tr>
      <w:tr w:rsidR="00D7663B" w14:paraId="2726E781" w14:textId="77777777">
        <w:trPr>
          <w:trHeight w:val="760"/>
        </w:trPr>
        <w:tc>
          <w:tcPr>
            <w:tcW w:w="1908" w:type="dxa"/>
          </w:tcPr>
          <w:p w14:paraId="2726E77F" w14:textId="77777777" w:rsidR="00D7663B" w:rsidRDefault="00EE0066">
            <w:pPr>
              <w:pStyle w:val="TableParagraph"/>
              <w:spacing w:before="253"/>
            </w:pPr>
            <w:r>
              <w:rPr>
                <w:color w:val="1F1C52"/>
                <w:spacing w:val="-2"/>
              </w:rPr>
              <w:t>SS.</w:t>
            </w:r>
            <w:proofErr w:type="gramStart"/>
            <w:r>
              <w:rPr>
                <w:color w:val="1F1C52"/>
                <w:spacing w:val="-2"/>
              </w:rPr>
              <w:t>6.G.</w:t>
            </w:r>
            <w:proofErr w:type="gramEnd"/>
            <w:r>
              <w:rPr>
                <w:color w:val="1F1C52"/>
                <w:spacing w:val="-2"/>
              </w:rPr>
              <w:t>2.1</w:t>
            </w:r>
          </w:p>
        </w:tc>
        <w:tc>
          <w:tcPr>
            <w:tcW w:w="7366" w:type="dxa"/>
          </w:tcPr>
          <w:p w14:paraId="2726E780" w14:textId="77777777" w:rsidR="00D7663B" w:rsidRDefault="00EE0066">
            <w:pPr>
              <w:pStyle w:val="TableParagraph"/>
              <w:spacing w:line="252" w:lineRule="exact"/>
              <w:ind w:left="107" w:right="54"/>
            </w:pPr>
            <w:r>
              <w:rPr>
                <w:color w:val="1F1C52"/>
              </w:rPr>
              <w:t>Explain how major physical characteristics, natural resources, climate, and absolute</w:t>
            </w:r>
            <w:r>
              <w:rPr>
                <w:color w:val="1F1C52"/>
                <w:spacing w:val="-5"/>
              </w:rPr>
              <w:t xml:space="preserve"> </w:t>
            </w:r>
            <w:r>
              <w:rPr>
                <w:color w:val="1F1C52"/>
              </w:rPr>
              <w:t>and</w:t>
            </w:r>
            <w:r>
              <w:rPr>
                <w:color w:val="1F1C52"/>
                <w:spacing w:val="-6"/>
              </w:rPr>
              <w:t xml:space="preserve"> </w:t>
            </w:r>
            <w:r>
              <w:rPr>
                <w:color w:val="1F1C52"/>
              </w:rPr>
              <w:t>relative</w:t>
            </w:r>
            <w:r>
              <w:rPr>
                <w:color w:val="1F1C52"/>
                <w:spacing w:val="-5"/>
              </w:rPr>
              <w:t xml:space="preserve"> </w:t>
            </w:r>
            <w:r>
              <w:rPr>
                <w:color w:val="1F1C52"/>
              </w:rPr>
              <w:t>locations</w:t>
            </w:r>
            <w:r>
              <w:rPr>
                <w:color w:val="1F1C52"/>
                <w:spacing w:val="-3"/>
              </w:rPr>
              <w:t xml:space="preserve"> </w:t>
            </w:r>
            <w:r>
              <w:rPr>
                <w:color w:val="1F1C52"/>
              </w:rPr>
              <w:t>have</w:t>
            </w:r>
            <w:r>
              <w:rPr>
                <w:color w:val="1F1C52"/>
                <w:spacing w:val="-3"/>
              </w:rPr>
              <w:t xml:space="preserve"> </w:t>
            </w:r>
            <w:r>
              <w:rPr>
                <w:color w:val="1F1C52"/>
              </w:rPr>
              <w:t>influenced</w:t>
            </w:r>
            <w:r>
              <w:rPr>
                <w:color w:val="1F1C52"/>
                <w:spacing w:val="-3"/>
              </w:rPr>
              <w:t xml:space="preserve"> </w:t>
            </w:r>
            <w:r>
              <w:rPr>
                <w:color w:val="1F1C52"/>
              </w:rPr>
              <w:t>settlement,</w:t>
            </w:r>
            <w:r>
              <w:rPr>
                <w:color w:val="1F1C52"/>
                <w:spacing w:val="-6"/>
              </w:rPr>
              <w:t xml:space="preserve"> </w:t>
            </w:r>
            <w:r>
              <w:rPr>
                <w:color w:val="1F1C52"/>
              </w:rPr>
              <w:t>interactions,</w:t>
            </w:r>
            <w:r>
              <w:rPr>
                <w:color w:val="1F1C52"/>
                <w:spacing w:val="-3"/>
              </w:rPr>
              <w:t xml:space="preserve"> </w:t>
            </w:r>
            <w:r>
              <w:rPr>
                <w:color w:val="1F1C52"/>
              </w:rPr>
              <w:t>and</w:t>
            </w:r>
            <w:r>
              <w:rPr>
                <w:color w:val="1F1C52"/>
                <w:spacing w:val="-6"/>
              </w:rPr>
              <w:t xml:space="preserve"> </w:t>
            </w:r>
            <w:r>
              <w:rPr>
                <w:color w:val="1F1C52"/>
              </w:rPr>
              <w:t>the economies of ancient civilizations of the world.</w:t>
            </w:r>
          </w:p>
        </w:tc>
      </w:tr>
      <w:tr w:rsidR="00D7663B" w14:paraId="2726E784" w14:textId="77777777">
        <w:trPr>
          <w:trHeight w:val="505"/>
        </w:trPr>
        <w:tc>
          <w:tcPr>
            <w:tcW w:w="1908" w:type="dxa"/>
          </w:tcPr>
          <w:p w14:paraId="2726E782" w14:textId="77777777" w:rsidR="00D7663B" w:rsidRDefault="00EE0066">
            <w:pPr>
              <w:pStyle w:val="TableParagraph"/>
              <w:spacing w:before="125"/>
            </w:pPr>
            <w:r>
              <w:rPr>
                <w:color w:val="1F1C52"/>
                <w:spacing w:val="-2"/>
              </w:rPr>
              <w:t>SS.</w:t>
            </w:r>
            <w:proofErr w:type="gramStart"/>
            <w:r>
              <w:rPr>
                <w:color w:val="1F1C52"/>
                <w:spacing w:val="-2"/>
              </w:rPr>
              <w:t>6.G.</w:t>
            </w:r>
            <w:proofErr w:type="gramEnd"/>
            <w:r>
              <w:rPr>
                <w:color w:val="1F1C52"/>
                <w:spacing w:val="-2"/>
              </w:rPr>
              <w:t>5.1</w:t>
            </w:r>
          </w:p>
        </w:tc>
        <w:tc>
          <w:tcPr>
            <w:tcW w:w="7366" w:type="dxa"/>
          </w:tcPr>
          <w:p w14:paraId="2726E783" w14:textId="77777777" w:rsidR="00D7663B" w:rsidRDefault="00EE0066">
            <w:pPr>
              <w:pStyle w:val="TableParagraph"/>
              <w:spacing w:line="252" w:lineRule="exact"/>
              <w:ind w:left="107" w:right="54"/>
            </w:pPr>
            <w:r>
              <w:rPr>
                <w:color w:val="1F1C52"/>
              </w:rPr>
              <w:t>Identify</w:t>
            </w:r>
            <w:r>
              <w:rPr>
                <w:color w:val="1F1C52"/>
                <w:spacing w:val="-2"/>
              </w:rPr>
              <w:t xml:space="preserve"> </w:t>
            </w:r>
            <w:r>
              <w:rPr>
                <w:color w:val="1F1C52"/>
              </w:rPr>
              <w:t>the</w:t>
            </w:r>
            <w:r>
              <w:rPr>
                <w:color w:val="1F1C52"/>
                <w:spacing w:val="-4"/>
              </w:rPr>
              <w:t xml:space="preserve"> </w:t>
            </w:r>
            <w:r>
              <w:rPr>
                <w:color w:val="1F1C52"/>
              </w:rPr>
              <w:t>methods</w:t>
            </w:r>
            <w:r>
              <w:rPr>
                <w:color w:val="1F1C52"/>
                <w:spacing w:val="-4"/>
              </w:rPr>
              <w:t xml:space="preserve"> </w:t>
            </w:r>
            <w:r>
              <w:rPr>
                <w:color w:val="1F1C52"/>
              </w:rPr>
              <w:t>used</w:t>
            </w:r>
            <w:r>
              <w:rPr>
                <w:color w:val="1F1C52"/>
                <w:spacing w:val="-5"/>
              </w:rPr>
              <w:t xml:space="preserve"> </w:t>
            </w:r>
            <w:r>
              <w:rPr>
                <w:color w:val="1F1C52"/>
              </w:rPr>
              <w:t>to</w:t>
            </w:r>
            <w:r>
              <w:rPr>
                <w:color w:val="1F1C52"/>
                <w:spacing w:val="-2"/>
              </w:rPr>
              <w:t xml:space="preserve"> </w:t>
            </w:r>
            <w:r>
              <w:rPr>
                <w:color w:val="1F1C52"/>
              </w:rPr>
              <w:t>compensate</w:t>
            </w:r>
            <w:r>
              <w:rPr>
                <w:color w:val="1F1C52"/>
                <w:spacing w:val="-2"/>
              </w:rPr>
              <w:t xml:space="preserve"> </w:t>
            </w:r>
            <w:r>
              <w:rPr>
                <w:color w:val="1F1C52"/>
              </w:rPr>
              <w:t>for</w:t>
            </w:r>
            <w:r>
              <w:rPr>
                <w:color w:val="1F1C52"/>
                <w:spacing w:val="-1"/>
              </w:rPr>
              <w:t xml:space="preserve"> </w:t>
            </w:r>
            <w:r>
              <w:rPr>
                <w:color w:val="1F1C52"/>
              </w:rPr>
              <w:t>the</w:t>
            </w:r>
            <w:r>
              <w:rPr>
                <w:color w:val="1F1C52"/>
                <w:spacing w:val="-2"/>
              </w:rPr>
              <w:t xml:space="preserve"> </w:t>
            </w:r>
            <w:r>
              <w:rPr>
                <w:color w:val="1F1C52"/>
              </w:rPr>
              <w:t>scarcity</w:t>
            </w:r>
            <w:r>
              <w:rPr>
                <w:color w:val="1F1C52"/>
                <w:spacing w:val="-2"/>
              </w:rPr>
              <w:t xml:space="preserve"> </w:t>
            </w:r>
            <w:r>
              <w:rPr>
                <w:color w:val="1F1C52"/>
              </w:rPr>
              <w:t>of</w:t>
            </w:r>
            <w:r>
              <w:rPr>
                <w:color w:val="1F1C52"/>
                <w:spacing w:val="-4"/>
              </w:rPr>
              <w:t xml:space="preserve"> </w:t>
            </w:r>
            <w:r>
              <w:rPr>
                <w:color w:val="1F1C52"/>
              </w:rPr>
              <w:t>resources</w:t>
            </w:r>
            <w:r>
              <w:rPr>
                <w:color w:val="1F1C52"/>
                <w:spacing w:val="-4"/>
              </w:rPr>
              <w:t xml:space="preserve"> </w:t>
            </w:r>
            <w:r>
              <w:rPr>
                <w:color w:val="1F1C52"/>
              </w:rPr>
              <w:t>in</w:t>
            </w:r>
            <w:r>
              <w:rPr>
                <w:color w:val="1F1C52"/>
                <w:spacing w:val="-5"/>
              </w:rPr>
              <w:t xml:space="preserve"> </w:t>
            </w:r>
            <w:r>
              <w:rPr>
                <w:color w:val="1F1C52"/>
              </w:rPr>
              <w:t>the ancient world.</w:t>
            </w:r>
          </w:p>
        </w:tc>
      </w:tr>
      <w:tr w:rsidR="00D7663B" w14:paraId="2726E787" w14:textId="77777777">
        <w:trPr>
          <w:trHeight w:val="251"/>
        </w:trPr>
        <w:tc>
          <w:tcPr>
            <w:tcW w:w="1908" w:type="dxa"/>
            <w:shd w:val="clear" w:color="auto" w:fill="1F1C52"/>
          </w:tcPr>
          <w:p w14:paraId="2726E785"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66" w:type="dxa"/>
            <w:shd w:val="clear" w:color="auto" w:fill="1F1C52"/>
          </w:tcPr>
          <w:p w14:paraId="2726E786" w14:textId="77777777" w:rsidR="00D7663B" w:rsidRDefault="00D7663B">
            <w:pPr>
              <w:pStyle w:val="TableParagraph"/>
              <w:ind w:left="0"/>
              <w:rPr>
                <w:sz w:val="18"/>
              </w:rPr>
            </w:pPr>
          </w:p>
        </w:tc>
      </w:tr>
      <w:tr w:rsidR="00D7663B" w14:paraId="2726E78B" w14:textId="77777777">
        <w:trPr>
          <w:trHeight w:val="760"/>
        </w:trPr>
        <w:tc>
          <w:tcPr>
            <w:tcW w:w="1908" w:type="dxa"/>
          </w:tcPr>
          <w:p w14:paraId="2726E788" w14:textId="77777777" w:rsidR="00D7663B" w:rsidRDefault="00EE0066">
            <w:pPr>
              <w:pStyle w:val="TableParagraph"/>
              <w:spacing w:before="253"/>
            </w:pPr>
            <w:r>
              <w:rPr>
                <w:color w:val="1F1C52"/>
                <w:spacing w:val="-2"/>
              </w:rPr>
              <w:t>SS.</w:t>
            </w:r>
            <w:proofErr w:type="gramStart"/>
            <w:r>
              <w:rPr>
                <w:color w:val="1F1C52"/>
                <w:spacing w:val="-2"/>
              </w:rPr>
              <w:t>7.G.</w:t>
            </w:r>
            <w:proofErr w:type="gramEnd"/>
            <w:r>
              <w:rPr>
                <w:color w:val="1F1C52"/>
                <w:spacing w:val="-2"/>
              </w:rPr>
              <w:t>2.3</w:t>
            </w:r>
          </w:p>
        </w:tc>
        <w:tc>
          <w:tcPr>
            <w:tcW w:w="7366" w:type="dxa"/>
          </w:tcPr>
          <w:p w14:paraId="2726E789" w14:textId="77777777" w:rsidR="00D7663B" w:rsidRDefault="00EE0066">
            <w:pPr>
              <w:pStyle w:val="TableParagraph"/>
              <w:spacing w:line="251" w:lineRule="exact"/>
              <w:ind w:left="107"/>
            </w:pPr>
            <w:r>
              <w:rPr>
                <w:color w:val="1F1C52"/>
              </w:rPr>
              <w:t>Explain</w:t>
            </w:r>
            <w:r>
              <w:rPr>
                <w:color w:val="1F1C52"/>
                <w:spacing w:val="-4"/>
              </w:rPr>
              <w:t xml:space="preserve"> </w:t>
            </w:r>
            <w:r>
              <w:rPr>
                <w:color w:val="1F1C52"/>
              </w:rPr>
              <w:t>how</w:t>
            </w:r>
            <w:r>
              <w:rPr>
                <w:color w:val="1F1C52"/>
                <w:spacing w:val="-7"/>
              </w:rPr>
              <w:t xml:space="preserve"> </w:t>
            </w:r>
            <w:r>
              <w:rPr>
                <w:color w:val="1F1C52"/>
              </w:rPr>
              <w:t>major</w:t>
            </w:r>
            <w:r>
              <w:rPr>
                <w:color w:val="1F1C52"/>
                <w:spacing w:val="-6"/>
              </w:rPr>
              <w:t xml:space="preserve"> </w:t>
            </w:r>
            <w:r>
              <w:rPr>
                <w:color w:val="1F1C52"/>
              </w:rPr>
              <w:t>physical</w:t>
            </w:r>
            <w:r>
              <w:rPr>
                <w:color w:val="1F1C52"/>
                <w:spacing w:val="-3"/>
              </w:rPr>
              <w:t xml:space="preserve"> </w:t>
            </w:r>
            <w:r>
              <w:rPr>
                <w:color w:val="1F1C52"/>
              </w:rPr>
              <w:t>characteristics,</w:t>
            </w:r>
            <w:r>
              <w:rPr>
                <w:color w:val="1F1C52"/>
                <w:spacing w:val="-6"/>
              </w:rPr>
              <w:t xml:space="preserve"> </w:t>
            </w:r>
            <w:r>
              <w:rPr>
                <w:color w:val="1F1C52"/>
              </w:rPr>
              <w:t>natural</w:t>
            </w:r>
            <w:r>
              <w:rPr>
                <w:color w:val="1F1C52"/>
                <w:spacing w:val="-5"/>
              </w:rPr>
              <w:t xml:space="preserve"> </w:t>
            </w:r>
            <w:r>
              <w:rPr>
                <w:color w:val="1F1C52"/>
              </w:rPr>
              <w:t>resources,</w:t>
            </w:r>
            <w:r>
              <w:rPr>
                <w:color w:val="1F1C52"/>
                <w:spacing w:val="-4"/>
              </w:rPr>
              <w:t xml:space="preserve"> </w:t>
            </w:r>
            <w:r>
              <w:rPr>
                <w:color w:val="1F1C52"/>
              </w:rPr>
              <w:t>climate,</w:t>
            </w:r>
            <w:r>
              <w:rPr>
                <w:color w:val="1F1C52"/>
                <w:spacing w:val="-6"/>
              </w:rPr>
              <w:t xml:space="preserve"> </w:t>
            </w:r>
            <w:r>
              <w:rPr>
                <w:color w:val="1F1C52"/>
                <w:spacing w:val="-5"/>
              </w:rPr>
              <w:t>and</w:t>
            </w:r>
          </w:p>
          <w:p w14:paraId="2726E78A" w14:textId="77777777" w:rsidR="00D7663B" w:rsidRDefault="00EE0066">
            <w:pPr>
              <w:pStyle w:val="TableParagraph"/>
              <w:spacing w:line="252" w:lineRule="exact"/>
              <w:ind w:left="107" w:right="54"/>
            </w:pPr>
            <w:proofErr w:type="gramStart"/>
            <w:r>
              <w:rPr>
                <w:color w:val="1F1C52"/>
              </w:rPr>
              <w:t>absolute</w:t>
            </w:r>
            <w:proofErr w:type="gramEnd"/>
            <w:r>
              <w:rPr>
                <w:color w:val="1F1C52"/>
                <w:spacing w:val="-5"/>
              </w:rPr>
              <w:t xml:space="preserve"> </w:t>
            </w:r>
            <w:r>
              <w:rPr>
                <w:color w:val="1F1C52"/>
              </w:rPr>
              <w:t>and</w:t>
            </w:r>
            <w:r>
              <w:rPr>
                <w:color w:val="1F1C52"/>
                <w:spacing w:val="-6"/>
              </w:rPr>
              <w:t xml:space="preserve"> </w:t>
            </w:r>
            <w:r>
              <w:rPr>
                <w:color w:val="1F1C52"/>
              </w:rPr>
              <w:t>relative</w:t>
            </w:r>
            <w:r>
              <w:rPr>
                <w:color w:val="1F1C52"/>
                <w:spacing w:val="-5"/>
              </w:rPr>
              <w:t xml:space="preserve"> </w:t>
            </w:r>
            <w:r>
              <w:rPr>
                <w:color w:val="1F1C52"/>
              </w:rPr>
              <w:t>location</w:t>
            </w:r>
            <w:r>
              <w:rPr>
                <w:color w:val="1F1C52"/>
                <w:spacing w:val="-3"/>
              </w:rPr>
              <w:t xml:space="preserve"> </w:t>
            </w:r>
            <w:r>
              <w:rPr>
                <w:color w:val="1F1C52"/>
              </w:rPr>
              <w:t>have</w:t>
            </w:r>
            <w:r>
              <w:rPr>
                <w:color w:val="1F1C52"/>
                <w:spacing w:val="-5"/>
              </w:rPr>
              <w:t xml:space="preserve"> </w:t>
            </w:r>
            <w:r>
              <w:rPr>
                <w:color w:val="1F1C52"/>
              </w:rPr>
              <w:t>influenced</w:t>
            </w:r>
            <w:r>
              <w:rPr>
                <w:color w:val="1F1C52"/>
                <w:spacing w:val="-3"/>
              </w:rPr>
              <w:t xml:space="preserve"> </w:t>
            </w:r>
            <w:r>
              <w:rPr>
                <w:color w:val="1F1C52"/>
              </w:rPr>
              <w:t>settlement,</w:t>
            </w:r>
            <w:r>
              <w:rPr>
                <w:color w:val="1F1C52"/>
                <w:spacing w:val="-3"/>
              </w:rPr>
              <w:t xml:space="preserve"> </w:t>
            </w:r>
            <w:r>
              <w:rPr>
                <w:color w:val="1F1C52"/>
              </w:rPr>
              <w:t>economies,</w:t>
            </w:r>
            <w:r>
              <w:rPr>
                <w:color w:val="1F1C52"/>
                <w:spacing w:val="-6"/>
              </w:rPr>
              <w:t xml:space="preserve"> </w:t>
            </w:r>
            <w:r>
              <w:rPr>
                <w:color w:val="1F1C52"/>
              </w:rPr>
              <w:t>and</w:t>
            </w:r>
            <w:r>
              <w:rPr>
                <w:color w:val="1F1C52"/>
                <w:spacing w:val="-6"/>
              </w:rPr>
              <w:t xml:space="preserve"> </w:t>
            </w:r>
            <w:r>
              <w:rPr>
                <w:color w:val="1F1C52"/>
              </w:rPr>
              <w:t>inter-governmental relations in North America.</w:t>
            </w:r>
          </w:p>
        </w:tc>
      </w:tr>
      <w:tr w:rsidR="00D7663B" w14:paraId="2726E78E" w14:textId="77777777">
        <w:trPr>
          <w:trHeight w:val="505"/>
        </w:trPr>
        <w:tc>
          <w:tcPr>
            <w:tcW w:w="1908" w:type="dxa"/>
          </w:tcPr>
          <w:p w14:paraId="2726E78C" w14:textId="77777777" w:rsidR="00D7663B" w:rsidRDefault="00EE0066">
            <w:pPr>
              <w:pStyle w:val="TableParagraph"/>
              <w:spacing w:before="125"/>
            </w:pPr>
            <w:r>
              <w:rPr>
                <w:color w:val="1F1C52"/>
                <w:spacing w:val="-2"/>
              </w:rPr>
              <w:t>SS.</w:t>
            </w:r>
            <w:proofErr w:type="gramStart"/>
            <w:r>
              <w:rPr>
                <w:color w:val="1F1C52"/>
                <w:spacing w:val="-2"/>
              </w:rPr>
              <w:t>7.G.</w:t>
            </w:r>
            <w:proofErr w:type="gramEnd"/>
            <w:r>
              <w:rPr>
                <w:color w:val="1F1C52"/>
                <w:spacing w:val="-2"/>
              </w:rPr>
              <w:t>3.1</w:t>
            </w:r>
          </w:p>
        </w:tc>
        <w:tc>
          <w:tcPr>
            <w:tcW w:w="7366" w:type="dxa"/>
          </w:tcPr>
          <w:p w14:paraId="2726E78D" w14:textId="77777777" w:rsidR="00D7663B" w:rsidRDefault="00EE0066">
            <w:pPr>
              <w:pStyle w:val="TableParagraph"/>
              <w:spacing w:line="252" w:lineRule="exact"/>
              <w:ind w:left="107" w:right="54"/>
            </w:pPr>
            <w:r>
              <w:rPr>
                <w:color w:val="1F1C52"/>
              </w:rPr>
              <w:t>Use</w:t>
            </w:r>
            <w:r>
              <w:rPr>
                <w:color w:val="1F1C52"/>
                <w:spacing w:val="-3"/>
              </w:rPr>
              <w:t xml:space="preserve"> </w:t>
            </w:r>
            <w:r>
              <w:rPr>
                <w:color w:val="1F1C52"/>
              </w:rPr>
              <w:t>maps</w:t>
            </w:r>
            <w:r>
              <w:rPr>
                <w:color w:val="1F1C52"/>
                <w:spacing w:val="-4"/>
              </w:rPr>
              <w:t xml:space="preserve"> </w:t>
            </w:r>
            <w:r>
              <w:rPr>
                <w:color w:val="1F1C52"/>
              </w:rPr>
              <w:t>to</w:t>
            </w:r>
            <w:r>
              <w:rPr>
                <w:color w:val="1F1C52"/>
                <w:spacing w:val="-3"/>
              </w:rPr>
              <w:t xml:space="preserve"> </w:t>
            </w:r>
            <w:r>
              <w:rPr>
                <w:color w:val="1F1C52"/>
              </w:rPr>
              <w:t>describe</w:t>
            </w:r>
            <w:r>
              <w:rPr>
                <w:color w:val="1F1C52"/>
                <w:spacing w:val="-4"/>
              </w:rPr>
              <w:t xml:space="preserve"> </w:t>
            </w:r>
            <w:r>
              <w:rPr>
                <w:color w:val="1F1C52"/>
              </w:rPr>
              <w:t>the</w:t>
            </w:r>
            <w:r>
              <w:rPr>
                <w:color w:val="1F1C52"/>
                <w:spacing w:val="-3"/>
              </w:rPr>
              <w:t xml:space="preserve"> </w:t>
            </w:r>
            <w:r>
              <w:rPr>
                <w:color w:val="1F1C52"/>
              </w:rPr>
              <w:t>location,</w:t>
            </w:r>
            <w:r>
              <w:rPr>
                <w:color w:val="1F1C52"/>
                <w:spacing w:val="-3"/>
              </w:rPr>
              <w:t xml:space="preserve"> </w:t>
            </w:r>
            <w:r>
              <w:rPr>
                <w:color w:val="1F1C52"/>
              </w:rPr>
              <w:t>abundance,</w:t>
            </w:r>
            <w:r>
              <w:rPr>
                <w:color w:val="1F1C52"/>
                <w:spacing w:val="-5"/>
              </w:rPr>
              <w:t xml:space="preserve"> </w:t>
            </w:r>
            <w:r>
              <w:rPr>
                <w:color w:val="1F1C52"/>
              </w:rPr>
              <w:t>and</w:t>
            </w:r>
            <w:r>
              <w:rPr>
                <w:color w:val="1F1C52"/>
                <w:spacing w:val="-3"/>
              </w:rPr>
              <w:t xml:space="preserve"> </w:t>
            </w:r>
            <w:r>
              <w:rPr>
                <w:color w:val="1F1C52"/>
              </w:rPr>
              <w:t>variety</w:t>
            </w:r>
            <w:r>
              <w:rPr>
                <w:color w:val="1F1C52"/>
                <w:spacing w:val="-3"/>
              </w:rPr>
              <w:t xml:space="preserve"> </w:t>
            </w:r>
            <w:r>
              <w:rPr>
                <w:color w:val="1F1C52"/>
              </w:rPr>
              <w:t>of</w:t>
            </w:r>
            <w:r>
              <w:rPr>
                <w:color w:val="1F1C52"/>
                <w:spacing w:val="-2"/>
              </w:rPr>
              <w:t xml:space="preserve"> </w:t>
            </w:r>
            <w:r>
              <w:rPr>
                <w:color w:val="1F1C52"/>
              </w:rPr>
              <w:t>natural</w:t>
            </w:r>
            <w:r>
              <w:rPr>
                <w:color w:val="1F1C52"/>
                <w:spacing w:val="-4"/>
              </w:rPr>
              <w:t xml:space="preserve"> </w:t>
            </w:r>
            <w:r>
              <w:rPr>
                <w:color w:val="1F1C52"/>
              </w:rPr>
              <w:t>resources</w:t>
            </w:r>
            <w:r>
              <w:rPr>
                <w:color w:val="1F1C52"/>
                <w:spacing w:val="-4"/>
              </w:rPr>
              <w:t xml:space="preserve"> </w:t>
            </w:r>
            <w:r>
              <w:rPr>
                <w:color w:val="1F1C52"/>
              </w:rPr>
              <w:t>in North</w:t>
            </w:r>
            <w:r>
              <w:rPr>
                <w:color w:val="1F1C52"/>
                <w:spacing w:val="-10"/>
              </w:rPr>
              <w:t xml:space="preserve"> </w:t>
            </w:r>
            <w:r>
              <w:rPr>
                <w:color w:val="1F1C52"/>
              </w:rPr>
              <w:t>America.</w:t>
            </w:r>
          </w:p>
        </w:tc>
      </w:tr>
      <w:tr w:rsidR="00D7663B" w14:paraId="2726E791" w14:textId="77777777">
        <w:trPr>
          <w:trHeight w:val="506"/>
        </w:trPr>
        <w:tc>
          <w:tcPr>
            <w:tcW w:w="1908" w:type="dxa"/>
          </w:tcPr>
          <w:p w14:paraId="2726E78F" w14:textId="77777777" w:rsidR="00D7663B" w:rsidRDefault="00EE0066">
            <w:pPr>
              <w:pStyle w:val="TableParagraph"/>
              <w:spacing w:before="125"/>
            </w:pPr>
            <w:r>
              <w:rPr>
                <w:color w:val="1F1C52"/>
                <w:spacing w:val="-2"/>
              </w:rPr>
              <w:t>SS.</w:t>
            </w:r>
            <w:proofErr w:type="gramStart"/>
            <w:r>
              <w:rPr>
                <w:color w:val="1F1C52"/>
                <w:spacing w:val="-2"/>
              </w:rPr>
              <w:t>7.G.</w:t>
            </w:r>
            <w:proofErr w:type="gramEnd"/>
            <w:r>
              <w:rPr>
                <w:color w:val="1F1C52"/>
                <w:spacing w:val="-2"/>
              </w:rPr>
              <w:t>5.1</w:t>
            </w:r>
          </w:p>
        </w:tc>
        <w:tc>
          <w:tcPr>
            <w:tcW w:w="7366" w:type="dxa"/>
          </w:tcPr>
          <w:p w14:paraId="2726E790" w14:textId="77777777" w:rsidR="00D7663B" w:rsidRDefault="00EE0066">
            <w:pPr>
              <w:pStyle w:val="TableParagraph"/>
              <w:spacing w:line="252" w:lineRule="exact"/>
              <w:ind w:left="107" w:right="54"/>
            </w:pPr>
            <w:r>
              <w:rPr>
                <w:color w:val="1F1C52"/>
              </w:rPr>
              <w:t>Use</w:t>
            </w:r>
            <w:r>
              <w:rPr>
                <w:color w:val="1F1C52"/>
                <w:spacing w:val="-3"/>
              </w:rPr>
              <w:t xml:space="preserve"> </w:t>
            </w:r>
            <w:r>
              <w:rPr>
                <w:color w:val="1F1C52"/>
              </w:rPr>
              <w:t>a</w:t>
            </w:r>
            <w:r>
              <w:rPr>
                <w:color w:val="1F1C52"/>
                <w:spacing w:val="-3"/>
              </w:rPr>
              <w:t xml:space="preserve"> </w:t>
            </w:r>
            <w:r>
              <w:rPr>
                <w:color w:val="1F1C52"/>
              </w:rPr>
              <w:t>choropleth</w:t>
            </w:r>
            <w:r>
              <w:rPr>
                <w:color w:val="1F1C52"/>
                <w:spacing w:val="-3"/>
              </w:rPr>
              <w:t xml:space="preserve"> </w:t>
            </w:r>
            <w:r>
              <w:rPr>
                <w:color w:val="1F1C52"/>
              </w:rPr>
              <w:t>or</w:t>
            </w:r>
            <w:r>
              <w:rPr>
                <w:color w:val="1F1C52"/>
                <w:spacing w:val="-2"/>
              </w:rPr>
              <w:t xml:space="preserve"> </w:t>
            </w:r>
            <w:r>
              <w:rPr>
                <w:color w:val="1F1C52"/>
              </w:rPr>
              <w:t>other</w:t>
            </w:r>
            <w:r>
              <w:rPr>
                <w:color w:val="1F1C52"/>
                <w:spacing w:val="-5"/>
              </w:rPr>
              <w:t xml:space="preserve"> </w:t>
            </w:r>
            <w:r>
              <w:rPr>
                <w:color w:val="1F1C52"/>
              </w:rPr>
              <w:t>map</w:t>
            </w:r>
            <w:r>
              <w:rPr>
                <w:color w:val="1F1C52"/>
                <w:spacing w:val="-6"/>
              </w:rPr>
              <w:t xml:space="preserve"> </w:t>
            </w:r>
            <w:r>
              <w:rPr>
                <w:color w:val="1F1C52"/>
              </w:rPr>
              <w:t>to</w:t>
            </w:r>
            <w:r>
              <w:rPr>
                <w:color w:val="1F1C52"/>
                <w:spacing w:val="-3"/>
              </w:rPr>
              <w:t xml:space="preserve"> </w:t>
            </w:r>
            <w:r>
              <w:rPr>
                <w:color w:val="1F1C52"/>
              </w:rPr>
              <w:t>geographically</w:t>
            </w:r>
            <w:r>
              <w:rPr>
                <w:color w:val="1F1C52"/>
                <w:spacing w:val="-6"/>
              </w:rPr>
              <w:t xml:space="preserve"> </w:t>
            </w:r>
            <w:r>
              <w:rPr>
                <w:color w:val="1F1C52"/>
              </w:rPr>
              <w:t>represent</w:t>
            </w:r>
            <w:r>
              <w:rPr>
                <w:color w:val="1F1C52"/>
                <w:spacing w:val="-2"/>
              </w:rPr>
              <w:t xml:space="preserve"> </w:t>
            </w:r>
            <w:r>
              <w:rPr>
                <w:color w:val="1F1C52"/>
              </w:rPr>
              <w:t>current</w:t>
            </w:r>
            <w:r>
              <w:rPr>
                <w:color w:val="1F1C52"/>
                <w:spacing w:val="-5"/>
              </w:rPr>
              <w:t xml:space="preserve"> </w:t>
            </w:r>
            <w:r>
              <w:rPr>
                <w:color w:val="1F1C52"/>
              </w:rPr>
              <w:t>information about issues of conservation or ecology in the local community.</w:t>
            </w:r>
          </w:p>
        </w:tc>
      </w:tr>
      <w:tr w:rsidR="00D7663B" w14:paraId="2726E794" w14:textId="77777777">
        <w:trPr>
          <w:trHeight w:val="251"/>
        </w:trPr>
        <w:tc>
          <w:tcPr>
            <w:tcW w:w="1908" w:type="dxa"/>
            <w:shd w:val="clear" w:color="auto" w:fill="1F1C52"/>
          </w:tcPr>
          <w:p w14:paraId="2726E792"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366" w:type="dxa"/>
            <w:shd w:val="clear" w:color="auto" w:fill="1F1C52"/>
          </w:tcPr>
          <w:p w14:paraId="2726E793" w14:textId="77777777" w:rsidR="00D7663B" w:rsidRDefault="00D7663B">
            <w:pPr>
              <w:pStyle w:val="TableParagraph"/>
              <w:ind w:left="0"/>
              <w:rPr>
                <w:sz w:val="18"/>
              </w:rPr>
            </w:pPr>
          </w:p>
        </w:tc>
      </w:tr>
      <w:tr w:rsidR="00D7663B" w14:paraId="2726E798" w14:textId="77777777">
        <w:trPr>
          <w:trHeight w:val="760"/>
        </w:trPr>
        <w:tc>
          <w:tcPr>
            <w:tcW w:w="1908" w:type="dxa"/>
          </w:tcPr>
          <w:p w14:paraId="2726E795" w14:textId="77777777" w:rsidR="00D7663B" w:rsidRDefault="00EE0066">
            <w:pPr>
              <w:pStyle w:val="TableParagraph"/>
              <w:spacing w:before="253"/>
            </w:pPr>
            <w:r>
              <w:rPr>
                <w:color w:val="1F1C52"/>
                <w:spacing w:val="-2"/>
              </w:rPr>
              <w:t>SS.</w:t>
            </w:r>
            <w:proofErr w:type="gramStart"/>
            <w:r>
              <w:rPr>
                <w:color w:val="1F1C52"/>
                <w:spacing w:val="-2"/>
              </w:rPr>
              <w:t>8.G.</w:t>
            </w:r>
            <w:proofErr w:type="gramEnd"/>
            <w:r>
              <w:rPr>
                <w:color w:val="1F1C52"/>
                <w:spacing w:val="-2"/>
              </w:rPr>
              <w:t>3.2</w:t>
            </w:r>
          </w:p>
        </w:tc>
        <w:tc>
          <w:tcPr>
            <w:tcW w:w="7366" w:type="dxa"/>
          </w:tcPr>
          <w:p w14:paraId="2726E796" w14:textId="77777777" w:rsidR="00D7663B" w:rsidRDefault="00EE0066">
            <w:pPr>
              <w:pStyle w:val="TableParagraph"/>
              <w:spacing w:line="251" w:lineRule="exact"/>
              <w:ind w:left="107"/>
            </w:pPr>
            <w:r>
              <w:rPr>
                <w:color w:val="1F1C52"/>
              </w:rPr>
              <w:t>Use</w:t>
            </w:r>
            <w:r>
              <w:rPr>
                <w:color w:val="1F1C52"/>
                <w:spacing w:val="-3"/>
              </w:rPr>
              <w:t xml:space="preserve"> </w:t>
            </w:r>
            <w:r>
              <w:rPr>
                <w:color w:val="1F1C52"/>
              </w:rPr>
              <w:t>geographic</w:t>
            </w:r>
            <w:r>
              <w:rPr>
                <w:color w:val="1F1C52"/>
                <w:spacing w:val="-5"/>
              </w:rPr>
              <w:t xml:space="preserve"> </w:t>
            </w:r>
            <w:r>
              <w:rPr>
                <w:color w:val="1F1C52"/>
              </w:rPr>
              <w:t>terms</w:t>
            </w:r>
            <w:r>
              <w:rPr>
                <w:color w:val="1F1C52"/>
                <w:spacing w:val="-3"/>
              </w:rPr>
              <w:t xml:space="preserve"> </w:t>
            </w:r>
            <w:r>
              <w:rPr>
                <w:color w:val="1F1C52"/>
              </w:rPr>
              <w:t>and</w:t>
            </w:r>
            <w:r>
              <w:rPr>
                <w:color w:val="1F1C52"/>
                <w:spacing w:val="-5"/>
              </w:rPr>
              <w:t xml:space="preserve"> </w:t>
            </w:r>
            <w:r>
              <w:rPr>
                <w:color w:val="1F1C52"/>
              </w:rPr>
              <w:t>tools</w:t>
            </w:r>
            <w:r>
              <w:rPr>
                <w:color w:val="1F1C52"/>
                <w:spacing w:val="-5"/>
              </w:rPr>
              <w:t xml:space="preserve"> </w:t>
            </w:r>
            <w:r>
              <w:rPr>
                <w:color w:val="1F1C52"/>
              </w:rPr>
              <w:t>to</w:t>
            </w:r>
            <w:r>
              <w:rPr>
                <w:color w:val="1F1C52"/>
                <w:spacing w:val="-2"/>
              </w:rPr>
              <w:t xml:space="preserve"> </w:t>
            </w:r>
            <w:r>
              <w:rPr>
                <w:color w:val="1F1C52"/>
              </w:rPr>
              <w:t>explain</w:t>
            </w:r>
            <w:r>
              <w:rPr>
                <w:color w:val="1F1C52"/>
                <w:spacing w:val="-3"/>
              </w:rPr>
              <w:t xml:space="preserve"> </w:t>
            </w:r>
            <w:r>
              <w:rPr>
                <w:color w:val="1F1C52"/>
              </w:rPr>
              <w:t>differing</w:t>
            </w:r>
            <w:r>
              <w:rPr>
                <w:color w:val="1F1C52"/>
                <w:spacing w:val="-3"/>
              </w:rPr>
              <w:t xml:space="preserve"> </w:t>
            </w:r>
            <w:r>
              <w:rPr>
                <w:color w:val="1F1C52"/>
              </w:rPr>
              <w:t>perspectives</w:t>
            </w:r>
            <w:r>
              <w:rPr>
                <w:color w:val="1F1C52"/>
                <w:spacing w:val="-3"/>
              </w:rPr>
              <w:t xml:space="preserve"> </w:t>
            </w:r>
            <w:r>
              <w:rPr>
                <w:color w:val="1F1C52"/>
              </w:rPr>
              <w:t>on</w:t>
            </w:r>
            <w:r>
              <w:rPr>
                <w:color w:val="1F1C52"/>
                <w:spacing w:val="-5"/>
              </w:rPr>
              <w:t xml:space="preserve"> </w:t>
            </w:r>
            <w:r>
              <w:rPr>
                <w:color w:val="1F1C52"/>
              </w:rPr>
              <w:t>the</w:t>
            </w:r>
            <w:r>
              <w:rPr>
                <w:color w:val="1F1C52"/>
                <w:spacing w:val="-5"/>
              </w:rPr>
              <w:t xml:space="preserve"> </w:t>
            </w:r>
            <w:r>
              <w:rPr>
                <w:color w:val="1F1C52"/>
              </w:rPr>
              <w:t>use</w:t>
            </w:r>
            <w:r>
              <w:rPr>
                <w:color w:val="1F1C52"/>
                <w:spacing w:val="-4"/>
              </w:rPr>
              <w:t xml:space="preserve"> </w:t>
            </w:r>
            <w:r>
              <w:rPr>
                <w:color w:val="1F1C52"/>
                <w:spacing w:val="-5"/>
              </w:rPr>
              <w:t>of</w:t>
            </w:r>
          </w:p>
          <w:p w14:paraId="2726E797" w14:textId="77777777" w:rsidR="00D7663B" w:rsidRDefault="00EE0066">
            <w:pPr>
              <w:pStyle w:val="TableParagraph"/>
              <w:spacing w:line="252" w:lineRule="exact"/>
              <w:ind w:left="107" w:right="54"/>
            </w:pPr>
            <w:r>
              <w:rPr>
                <w:color w:val="1F1C52"/>
              </w:rPr>
              <w:t>renewable</w:t>
            </w:r>
            <w:r>
              <w:rPr>
                <w:color w:val="1F1C52"/>
                <w:spacing w:val="-5"/>
              </w:rPr>
              <w:t xml:space="preserve"> </w:t>
            </w:r>
            <w:r>
              <w:rPr>
                <w:color w:val="1F1C52"/>
              </w:rPr>
              <w:t>and</w:t>
            </w:r>
            <w:r>
              <w:rPr>
                <w:color w:val="1F1C52"/>
                <w:spacing w:val="-3"/>
              </w:rPr>
              <w:t xml:space="preserve"> </w:t>
            </w:r>
            <w:r>
              <w:rPr>
                <w:color w:val="1F1C52"/>
              </w:rPr>
              <w:t>non-renewable</w:t>
            </w:r>
            <w:r>
              <w:rPr>
                <w:color w:val="1F1C52"/>
                <w:spacing w:val="-5"/>
              </w:rPr>
              <w:t xml:space="preserve"> </w:t>
            </w:r>
            <w:r>
              <w:rPr>
                <w:color w:val="1F1C52"/>
              </w:rPr>
              <w:t>resources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United</w:t>
            </w:r>
            <w:r>
              <w:rPr>
                <w:color w:val="1F1C52"/>
                <w:spacing w:val="-6"/>
              </w:rPr>
              <w:t xml:space="preserve"> </w:t>
            </w:r>
            <w:r>
              <w:rPr>
                <w:color w:val="1F1C52"/>
              </w:rPr>
              <w:t>States</w:t>
            </w:r>
            <w:r>
              <w:rPr>
                <w:color w:val="1F1C52"/>
                <w:spacing w:val="-3"/>
              </w:rPr>
              <w:t xml:space="preserve"> </w:t>
            </w:r>
            <w:r>
              <w:rPr>
                <w:color w:val="1F1C52"/>
              </w:rPr>
              <w:t>and</w:t>
            </w:r>
            <w:r>
              <w:rPr>
                <w:color w:val="1F1C52"/>
                <w:spacing w:val="-3"/>
              </w:rPr>
              <w:t xml:space="preserve"> </w:t>
            </w:r>
            <w:r>
              <w:rPr>
                <w:color w:val="1F1C52"/>
              </w:rPr>
              <w:t>Florida</w:t>
            </w:r>
            <w:r>
              <w:rPr>
                <w:color w:val="1F1C52"/>
                <w:spacing w:val="-3"/>
              </w:rPr>
              <w:t xml:space="preserve"> </w:t>
            </w:r>
            <w:r>
              <w:rPr>
                <w:color w:val="1F1C52"/>
              </w:rPr>
              <w:t xml:space="preserve">over </w:t>
            </w:r>
            <w:r>
              <w:rPr>
                <w:color w:val="1F1C52"/>
                <w:spacing w:val="-2"/>
              </w:rPr>
              <w:t>time.</w:t>
            </w:r>
          </w:p>
        </w:tc>
      </w:tr>
      <w:tr w:rsidR="00D7663B" w14:paraId="2726E79B" w14:textId="77777777">
        <w:trPr>
          <w:trHeight w:val="506"/>
        </w:trPr>
        <w:tc>
          <w:tcPr>
            <w:tcW w:w="1908" w:type="dxa"/>
          </w:tcPr>
          <w:p w14:paraId="2726E799" w14:textId="77777777" w:rsidR="00D7663B" w:rsidRDefault="00EE0066">
            <w:pPr>
              <w:pStyle w:val="TableParagraph"/>
              <w:spacing w:before="123"/>
            </w:pPr>
            <w:r>
              <w:rPr>
                <w:color w:val="1F1C52"/>
                <w:spacing w:val="-2"/>
              </w:rPr>
              <w:t>SS.</w:t>
            </w:r>
            <w:proofErr w:type="gramStart"/>
            <w:r>
              <w:rPr>
                <w:color w:val="1F1C52"/>
                <w:spacing w:val="-2"/>
              </w:rPr>
              <w:t>8.G.</w:t>
            </w:r>
            <w:proofErr w:type="gramEnd"/>
            <w:r>
              <w:rPr>
                <w:color w:val="1F1C52"/>
                <w:spacing w:val="-2"/>
              </w:rPr>
              <w:t>5.2</w:t>
            </w:r>
          </w:p>
        </w:tc>
        <w:tc>
          <w:tcPr>
            <w:tcW w:w="7366" w:type="dxa"/>
          </w:tcPr>
          <w:p w14:paraId="2726E79A" w14:textId="77777777" w:rsidR="00D7663B" w:rsidRDefault="00EE0066">
            <w:pPr>
              <w:pStyle w:val="TableParagraph"/>
              <w:spacing w:line="252" w:lineRule="exact"/>
              <w:ind w:left="107" w:right="54"/>
            </w:pPr>
            <w:r>
              <w:rPr>
                <w:color w:val="1F1C52"/>
              </w:rPr>
              <w:t>Describe</w:t>
            </w:r>
            <w:r>
              <w:rPr>
                <w:color w:val="1F1C52"/>
                <w:spacing w:val="-6"/>
              </w:rPr>
              <w:t xml:space="preserve"> </w:t>
            </w:r>
            <w:r>
              <w:rPr>
                <w:color w:val="1F1C52"/>
              </w:rPr>
              <w:t>the</w:t>
            </w:r>
            <w:r>
              <w:rPr>
                <w:color w:val="1F1C52"/>
                <w:spacing w:val="-6"/>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human</w:t>
            </w:r>
            <w:r>
              <w:rPr>
                <w:color w:val="1F1C52"/>
                <w:spacing w:val="-4"/>
              </w:rPr>
              <w:t xml:space="preserve"> </w:t>
            </w:r>
            <w:r>
              <w:rPr>
                <w:color w:val="1F1C52"/>
              </w:rPr>
              <w:t>modifications</w:t>
            </w:r>
            <w:r>
              <w:rPr>
                <w:color w:val="1F1C52"/>
                <w:spacing w:val="-6"/>
              </w:rPr>
              <w:t xml:space="preserve"> </w:t>
            </w:r>
            <w:r>
              <w:rPr>
                <w:color w:val="1F1C52"/>
              </w:rPr>
              <w:t>on</w:t>
            </w:r>
            <w:r>
              <w:rPr>
                <w:color w:val="1F1C52"/>
                <w:spacing w:val="-4"/>
              </w:rPr>
              <w:t xml:space="preserve"> </w:t>
            </w:r>
            <w:r>
              <w:rPr>
                <w:color w:val="1F1C52"/>
              </w:rPr>
              <w:t>the</w:t>
            </w:r>
            <w:r>
              <w:rPr>
                <w:color w:val="1F1C52"/>
                <w:spacing w:val="-4"/>
              </w:rPr>
              <w:t xml:space="preserve"> </w:t>
            </w:r>
            <w:r>
              <w:rPr>
                <w:color w:val="1F1C52"/>
              </w:rPr>
              <w:t>physical</w:t>
            </w:r>
            <w:r>
              <w:rPr>
                <w:color w:val="1F1C52"/>
                <w:spacing w:val="-3"/>
              </w:rPr>
              <w:t xml:space="preserve"> </w:t>
            </w:r>
            <w:r>
              <w:rPr>
                <w:color w:val="1F1C52"/>
              </w:rPr>
              <w:t>environment</w:t>
            </w:r>
            <w:r>
              <w:rPr>
                <w:color w:val="1F1C52"/>
                <w:spacing w:val="-3"/>
              </w:rPr>
              <w:t xml:space="preserve"> </w:t>
            </w:r>
            <w:r>
              <w:rPr>
                <w:color w:val="1F1C52"/>
              </w:rPr>
              <w:t>and ecosystems of the United States throughout history.</w:t>
            </w:r>
          </w:p>
        </w:tc>
      </w:tr>
      <w:tr w:rsidR="00D7663B" w14:paraId="2726E79E" w14:textId="77777777">
        <w:trPr>
          <w:trHeight w:val="251"/>
        </w:trPr>
        <w:tc>
          <w:tcPr>
            <w:tcW w:w="1908" w:type="dxa"/>
            <w:shd w:val="clear" w:color="auto" w:fill="1F1C52"/>
          </w:tcPr>
          <w:p w14:paraId="2726E79C"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66" w:type="dxa"/>
            <w:shd w:val="clear" w:color="auto" w:fill="1F1C52"/>
          </w:tcPr>
          <w:p w14:paraId="2726E79D" w14:textId="77777777" w:rsidR="00D7663B" w:rsidRDefault="00D7663B">
            <w:pPr>
              <w:pStyle w:val="TableParagraph"/>
              <w:ind w:left="0"/>
              <w:rPr>
                <w:sz w:val="18"/>
              </w:rPr>
            </w:pPr>
          </w:p>
        </w:tc>
      </w:tr>
      <w:tr w:rsidR="00D7663B" w14:paraId="2726E7A2" w14:textId="77777777">
        <w:trPr>
          <w:trHeight w:val="760"/>
        </w:trPr>
        <w:tc>
          <w:tcPr>
            <w:tcW w:w="1908" w:type="dxa"/>
          </w:tcPr>
          <w:p w14:paraId="2726E79F" w14:textId="77777777" w:rsidR="00D7663B" w:rsidRDefault="00EE0066">
            <w:pPr>
              <w:pStyle w:val="TableParagraph"/>
              <w:spacing w:before="253"/>
            </w:pPr>
            <w:r>
              <w:rPr>
                <w:color w:val="1F1C52"/>
                <w:spacing w:val="-2"/>
              </w:rPr>
              <w:t>SS.</w:t>
            </w:r>
            <w:proofErr w:type="gramStart"/>
            <w:r>
              <w:rPr>
                <w:color w:val="1F1C52"/>
                <w:spacing w:val="-2"/>
              </w:rPr>
              <w:t>912.G.</w:t>
            </w:r>
            <w:proofErr w:type="gramEnd"/>
            <w:r>
              <w:rPr>
                <w:color w:val="1F1C52"/>
                <w:spacing w:val="-2"/>
              </w:rPr>
              <w:t>3.3</w:t>
            </w:r>
          </w:p>
        </w:tc>
        <w:tc>
          <w:tcPr>
            <w:tcW w:w="7366" w:type="dxa"/>
          </w:tcPr>
          <w:p w14:paraId="2726E7A0" w14:textId="77777777" w:rsidR="00D7663B" w:rsidRDefault="00EE0066">
            <w:pPr>
              <w:pStyle w:val="TableParagraph"/>
              <w:spacing w:line="251" w:lineRule="exact"/>
              <w:ind w:left="107"/>
            </w:pPr>
            <w:r>
              <w:rPr>
                <w:color w:val="1F1C52"/>
              </w:rPr>
              <w:t>Use</w:t>
            </w:r>
            <w:r>
              <w:rPr>
                <w:color w:val="1F1C52"/>
                <w:spacing w:val="-3"/>
              </w:rPr>
              <w:t xml:space="preserve"> </w:t>
            </w:r>
            <w:r>
              <w:rPr>
                <w:color w:val="1F1C52"/>
              </w:rPr>
              <w:t>geographic</w:t>
            </w:r>
            <w:r>
              <w:rPr>
                <w:color w:val="1F1C52"/>
                <w:spacing w:val="-5"/>
              </w:rPr>
              <w:t xml:space="preserve"> </w:t>
            </w:r>
            <w:r>
              <w:rPr>
                <w:color w:val="1F1C52"/>
              </w:rPr>
              <w:t>terms</w:t>
            </w:r>
            <w:r>
              <w:rPr>
                <w:color w:val="1F1C52"/>
                <w:spacing w:val="-3"/>
              </w:rPr>
              <w:t xml:space="preserve"> </w:t>
            </w:r>
            <w:r>
              <w:rPr>
                <w:color w:val="1F1C52"/>
              </w:rPr>
              <w:t>and</w:t>
            </w:r>
            <w:r>
              <w:rPr>
                <w:color w:val="1F1C52"/>
                <w:spacing w:val="-5"/>
              </w:rPr>
              <w:t xml:space="preserve"> </w:t>
            </w:r>
            <w:r>
              <w:rPr>
                <w:color w:val="1F1C52"/>
              </w:rPr>
              <w:t>tools</w:t>
            </w:r>
            <w:r>
              <w:rPr>
                <w:color w:val="1F1C52"/>
                <w:spacing w:val="-5"/>
              </w:rPr>
              <w:t xml:space="preserve"> </w:t>
            </w:r>
            <w:r>
              <w:rPr>
                <w:color w:val="1F1C52"/>
              </w:rPr>
              <w:t>to</w:t>
            </w:r>
            <w:r>
              <w:rPr>
                <w:color w:val="1F1C52"/>
                <w:spacing w:val="-2"/>
              </w:rPr>
              <w:t xml:space="preserve"> </w:t>
            </w:r>
            <w:r>
              <w:rPr>
                <w:color w:val="1F1C52"/>
              </w:rPr>
              <w:t>explain</w:t>
            </w:r>
            <w:r>
              <w:rPr>
                <w:color w:val="1F1C52"/>
                <w:spacing w:val="-3"/>
              </w:rPr>
              <w:t xml:space="preserve"> </w:t>
            </w:r>
            <w:r>
              <w:rPr>
                <w:color w:val="1F1C52"/>
              </w:rPr>
              <w:t>differing</w:t>
            </w:r>
            <w:r>
              <w:rPr>
                <w:color w:val="1F1C52"/>
                <w:spacing w:val="-3"/>
              </w:rPr>
              <w:t xml:space="preserve"> </w:t>
            </w:r>
            <w:r>
              <w:rPr>
                <w:color w:val="1F1C52"/>
              </w:rPr>
              <w:t>perspectives</w:t>
            </w:r>
            <w:r>
              <w:rPr>
                <w:color w:val="1F1C52"/>
                <w:spacing w:val="-3"/>
              </w:rPr>
              <w:t xml:space="preserve"> </w:t>
            </w:r>
            <w:r>
              <w:rPr>
                <w:color w:val="1F1C52"/>
              </w:rPr>
              <w:t>on</w:t>
            </w:r>
            <w:r>
              <w:rPr>
                <w:color w:val="1F1C52"/>
                <w:spacing w:val="-5"/>
              </w:rPr>
              <w:t xml:space="preserve"> </w:t>
            </w:r>
            <w:r>
              <w:rPr>
                <w:color w:val="1F1C52"/>
              </w:rPr>
              <w:t>the</w:t>
            </w:r>
            <w:r>
              <w:rPr>
                <w:color w:val="1F1C52"/>
                <w:spacing w:val="-5"/>
              </w:rPr>
              <w:t xml:space="preserve"> </w:t>
            </w:r>
            <w:r>
              <w:rPr>
                <w:color w:val="1F1C52"/>
              </w:rPr>
              <w:t>use</w:t>
            </w:r>
            <w:r>
              <w:rPr>
                <w:color w:val="1F1C52"/>
                <w:spacing w:val="-4"/>
              </w:rPr>
              <w:t xml:space="preserve"> </w:t>
            </w:r>
            <w:r>
              <w:rPr>
                <w:color w:val="1F1C52"/>
                <w:spacing w:val="-5"/>
              </w:rPr>
              <w:t>of</w:t>
            </w:r>
          </w:p>
          <w:p w14:paraId="2726E7A1" w14:textId="77777777" w:rsidR="00D7663B" w:rsidRDefault="00EE0066">
            <w:pPr>
              <w:pStyle w:val="TableParagraph"/>
              <w:spacing w:line="252" w:lineRule="exact"/>
              <w:ind w:left="107" w:right="54"/>
            </w:pPr>
            <w:r>
              <w:rPr>
                <w:color w:val="1F1C52"/>
              </w:rPr>
              <w:t>renewable</w:t>
            </w:r>
            <w:r>
              <w:rPr>
                <w:color w:val="1F1C52"/>
                <w:spacing w:val="-4"/>
              </w:rPr>
              <w:t xml:space="preserve"> </w:t>
            </w:r>
            <w:r>
              <w:rPr>
                <w:color w:val="1F1C52"/>
              </w:rPr>
              <w:t>and</w:t>
            </w:r>
            <w:r>
              <w:rPr>
                <w:color w:val="1F1C52"/>
                <w:spacing w:val="-3"/>
              </w:rPr>
              <w:t xml:space="preserve"> </w:t>
            </w:r>
            <w:r>
              <w:rPr>
                <w:color w:val="1F1C52"/>
              </w:rPr>
              <w:t>non-renewable</w:t>
            </w:r>
            <w:r>
              <w:rPr>
                <w:color w:val="1F1C52"/>
                <w:spacing w:val="-4"/>
              </w:rPr>
              <w:t xml:space="preserve"> </w:t>
            </w:r>
            <w:r>
              <w:rPr>
                <w:color w:val="1F1C52"/>
              </w:rPr>
              <w:t>resources</w:t>
            </w:r>
            <w:r>
              <w:rPr>
                <w:color w:val="1F1C52"/>
                <w:spacing w:val="-4"/>
              </w:rPr>
              <w:t xml:space="preserve"> </w:t>
            </w:r>
            <w:r>
              <w:rPr>
                <w:color w:val="1F1C52"/>
              </w:rPr>
              <w:t>in</w:t>
            </w:r>
            <w:r>
              <w:rPr>
                <w:color w:val="1F1C52"/>
                <w:spacing w:val="-3"/>
              </w:rPr>
              <w:t xml:space="preserve"> </w:t>
            </w:r>
            <w:r>
              <w:rPr>
                <w:color w:val="1F1C52"/>
              </w:rPr>
              <w:t>Florida,</w:t>
            </w:r>
            <w:r>
              <w:rPr>
                <w:color w:val="1F1C52"/>
                <w:spacing w:val="-5"/>
              </w:rPr>
              <w:t xml:space="preserve"> </w:t>
            </w:r>
            <w:r>
              <w:rPr>
                <w:color w:val="1F1C52"/>
              </w:rPr>
              <w:t>the</w:t>
            </w:r>
            <w:r>
              <w:rPr>
                <w:color w:val="1F1C52"/>
                <w:spacing w:val="-4"/>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and</w:t>
            </w:r>
            <w:r>
              <w:rPr>
                <w:color w:val="1F1C52"/>
                <w:spacing w:val="-5"/>
              </w:rPr>
              <w:t xml:space="preserve"> </w:t>
            </w:r>
            <w:r>
              <w:rPr>
                <w:color w:val="1F1C52"/>
              </w:rPr>
              <w:t xml:space="preserve">the </w:t>
            </w:r>
            <w:r>
              <w:rPr>
                <w:color w:val="1F1C52"/>
                <w:spacing w:val="-2"/>
              </w:rPr>
              <w:t>world.</w:t>
            </w:r>
          </w:p>
        </w:tc>
      </w:tr>
      <w:tr w:rsidR="00D7663B" w14:paraId="2726E7A5" w14:textId="77777777">
        <w:trPr>
          <w:trHeight w:val="506"/>
        </w:trPr>
        <w:tc>
          <w:tcPr>
            <w:tcW w:w="1908" w:type="dxa"/>
          </w:tcPr>
          <w:p w14:paraId="2726E7A3" w14:textId="77777777" w:rsidR="00D7663B" w:rsidRDefault="00EE0066">
            <w:pPr>
              <w:pStyle w:val="TableParagraph"/>
              <w:spacing w:before="123"/>
            </w:pPr>
            <w:r>
              <w:rPr>
                <w:color w:val="1F1C52"/>
                <w:spacing w:val="-2"/>
              </w:rPr>
              <w:t>SC.</w:t>
            </w:r>
            <w:proofErr w:type="gramStart"/>
            <w:r>
              <w:rPr>
                <w:color w:val="1F1C52"/>
                <w:spacing w:val="-2"/>
              </w:rPr>
              <w:t>912.L.</w:t>
            </w:r>
            <w:proofErr w:type="gramEnd"/>
            <w:r>
              <w:rPr>
                <w:color w:val="1F1C52"/>
                <w:spacing w:val="-2"/>
              </w:rPr>
              <w:t>17.11</w:t>
            </w:r>
          </w:p>
        </w:tc>
        <w:tc>
          <w:tcPr>
            <w:tcW w:w="7366" w:type="dxa"/>
          </w:tcPr>
          <w:p w14:paraId="2726E7A4" w14:textId="77777777" w:rsidR="00D7663B" w:rsidRDefault="00EE0066">
            <w:pPr>
              <w:pStyle w:val="TableParagraph"/>
              <w:spacing w:line="252" w:lineRule="exact"/>
              <w:ind w:left="107" w:right="150"/>
            </w:pPr>
            <w:r>
              <w:rPr>
                <w:color w:val="1F1C52"/>
              </w:rPr>
              <w:t>Evaluate</w:t>
            </w:r>
            <w:r>
              <w:rPr>
                <w:color w:val="1F1C52"/>
                <w:spacing w:val="-5"/>
              </w:rPr>
              <w:t xml:space="preserve"> </w:t>
            </w:r>
            <w:r>
              <w:rPr>
                <w:color w:val="1F1C52"/>
              </w:rPr>
              <w:t>the</w:t>
            </w:r>
            <w:r>
              <w:rPr>
                <w:color w:val="1F1C52"/>
                <w:spacing w:val="-5"/>
              </w:rPr>
              <w:t xml:space="preserve"> </w:t>
            </w:r>
            <w:r>
              <w:rPr>
                <w:color w:val="1F1C52"/>
              </w:rPr>
              <w:t>costs</w:t>
            </w:r>
            <w:r>
              <w:rPr>
                <w:color w:val="1F1C52"/>
                <w:spacing w:val="-5"/>
              </w:rPr>
              <w:t xml:space="preserve"> </w:t>
            </w:r>
            <w:r>
              <w:rPr>
                <w:color w:val="1F1C52"/>
              </w:rPr>
              <w:t>and</w:t>
            </w:r>
            <w:r>
              <w:rPr>
                <w:color w:val="1F1C52"/>
                <w:spacing w:val="-3"/>
              </w:rPr>
              <w:t xml:space="preserve"> </w:t>
            </w:r>
            <w:r>
              <w:rPr>
                <w:color w:val="1F1C52"/>
              </w:rPr>
              <w:t>benefits</w:t>
            </w:r>
            <w:r>
              <w:rPr>
                <w:color w:val="1F1C52"/>
                <w:spacing w:val="-3"/>
              </w:rPr>
              <w:t xml:space="preserve"> </w:t>
            </w:r>
            <w:r>
              <w:rPr>
                <w:color w:val="1F1C52"/>
              </w:rPr>
              <w:t>of</w:t>
            </w:r>
            <w:r>
              <w:rPr>
                <w:color w:val="1F1C52"/>
                <w:spacing w:val="-2"/>
              </w:rPr>
              <w:t xml:space="preserve"> </w:t>
            </w:r>
            <w:r>
              <w:rPr>
                <w:color w:val="1F1C52"/>
              </w:rPr>
              <w:t>renewable</w:t>
            </w:r>
            <w:r>
              <w:rPr>
                <w:color w:val="1F1C52"/>
                <w:spacing w:val="-3"/>
              </w:rPr>
              <w:t xml:space="preserve"> </w:t>
            </w:r>
            <w:r>
              <w:rPr>
                <w:color w:val="1F1C52"/>
              </w:rPr>
              <w:t>and</w:t>
            </w:r>
            <w:r>
              <w:rPr>
                <w:color w:val="1F1C52"/>
                <w:spacing w:val="-3"/>
              </w:rPr>
              <w:t xml:space="preserve"> </w:t>
            </w:r>
            <w:r>
              <w:rPr>
                <w:color w:val="1F1C52"/>
              </w:rPr>
              <w:t>nonrenewable</w:t>
            </w:r>
            <w:r>
              <w:rPr>
                <w:color w:val="1F1C52"/>
                <w:spacing w:val="-3"/>
              </w:rPr>
              <w:t xml:space="preserve"> </w:t>
            </w:r>
            <w:r>
              <w:rPr>
                <w:color w:val="1F1C52"/>
              </w:rPr>
              <w:t>resources,</w:t>
            </w:r>
            <w:r>
              <w:rPr>
                <w:color w:val="1F1C52"/>
                <w:spacing w:val="-3"/>
              </w:rPr>
              <w:t xml:space="preserve"> </w:t>
            </w:r>
            <w:r>
              <w:rPr>
                <w:color w:val="1F1C52"/>
              </w:rPr>
              <w:t>such as water, energy, fossil fuels, wildlife, and forests.</w:t>
            </w:r>
          </w:p>
        </w:tc>
      </w:tr>
      <w:tr w:rsidR="00D7663B" w14:paraId="2726E7A8" w14:textId="77777777">
        <w:trPr>
          <w:trHeight w:val="506"/>
        </w:trPr>
        <w:tc>
          <w:tcPr>
            <w:tcW w:w="1908" w:type="dxa"/>
          </w:tcPr>
          <w:p w14:paraId="2726E7A6" w14:textId="77777777" w:rsidR="00D7663B" w:rsidRDefault="00EE0066">
            <w:pPr>
              <w:pStyle w:val="TableParagraph"/>
              <w:spacing w:before="123"/>
            </w:pPr>
            <w:r>
              <w:rPr>
                <w:color w:val="1F1C52"/>
                <w:spacing w:val="-2"/>
              </w:rPr>
              <w:t>SC.</w:t>
            </w:r>
            <w:proofErr w:type="gramStart"/>
            <w:r>
              <w:rPr>
                <w:color w:val="1F1C52"/>
                <w:spacing w:val="-2"/>
              </w:rPr>
              <w:t>912.L.</w:t>
            </w:r>
            <w:proofErr w:type="gramEnd"/>
            <w:r>
              <w:rPr>
                <w:color w:val="1F1C52"/>
                <w:spacing w:val="-2"/>
              </w:rPr>
              <w:t>17.19</w:t>
            </w:r>
          </w:p>
        </w:tc>
        <w:tc>
          <w:tcPr>
            <w:tcW w:w="7366" w:type="dxa"/>
          </w:tcPr>
          <w:p w14:paraId="2726E7A7" w14:textId="77777777" w:rsidR="00D7663B" w:rsidRDefault="00EE0066">
            <w:pPr>
              <w:pStyle w:val="TableParagraph"/>
              <w:spacing w:line="252" w:lineRule="exact"/>
              <w:ind w:left="107" w:right="54"/>
            </w:pPr>
            <w:r>
              <w:rPr>
                <w:color w:val="1F1C52"/>
              </w:rPr>
              <w:t>Describe</w:t>
            </w:r>
            <w:r>
              <w:rPr>
                <w:color w:val="1F1C52"/>
                <w:spacing w:val="-3"/>
              </w:rPr>
              <w:t xml:space="preserve"> </w:t>
            </w:r>
            <w:r>
              <w:rPr>
                <w:color w:val="1F1C52"/>
              </w:rPr>
              <w:t>how</w:t>
            </w:r>
            <w:r>
              <w:rPr>
                <w:color w:val="1F1C52"/>
                <w:spacing w:val="-4"/>
              </w:rPr>
              <w:t xml:space="preserve"> </w:t>
            </w:r>
            <w:r>
              <w:rPr>
                <w:color w:val="1F1C52"/>
              </w:rPr>
              <w:t>different</w:t>
            </w:r>
            <w:r>
              <w:rPr>
                <w:color w:val="1F1C52"/>
                <w:spacing w:val="-2"/>
              </w:rPr>
              <w:t xml:space="preserve"> </w:t>
            </w:r>
            <w:r>
              <w:rPr>
                <w:color w:val="1F1C52"/>
              </w:rPr>
              <w:t>natural</w:t>
            </w:r>
            <w:r>
              <w:rPr>
                <w:color w:val="1F1C52"/>
                <w:spacing w:val="-5"/>
              </w:rPr>
              <w:t xml:space="preserve"> </w:t>
            </w:r>
            <w:r>
              <w:rPr>
                <w:color w:val="1F1C52"/>
              </w:rPr>
              <w:t>resources</w:t>
            </w:r>
            <w:r>
              <w:rPr>
                <w:color w:val="1F1C52"/>
                <w:spacing w:val="-5"/>
              </w:rPr>
              <w:t xml:space="preserve"> </w:t>
            </w:r>
            <w:r>
              <w:rPr>
                <w:color w:val="1F1C52"/>
              </w:rPr>
              <w:t>are</w:t>
            </w:r>
            <w:r>
              <w:rPr>
                <w:color w:val="1F1C52"/>
                <w:spacing w:val="-3"/>
              </w:rPr>
              <w:t xml:space="preserve"> </w:t>
            </w:r>
            <w:r>
              <w:rPr>
                <w:color w:val="1F1C52"/>
              </w:rPr>
              <w:t>produced</w:t>
            </w:r>
            <w:r>
              <w:rPr>
                <w:color w:val="1F1C52"/>
                <w:spacing w:val="-6"/>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their</w:t>
            </w:r>
            <w:r>
              <w:rPr>
                <w:color w:val="1F1C52"/>
                <w:spacing w:val="-5"/>
              </w:rPr>
              <w:t xml:space="preserve"> </w:t>
            </w:r>
            <w:r>
              <w:rPr>
                <w:color w:val="1F1C52"/>
              </w:rPr>
              <w:t>rates</w:t>
            </w:r>
            <w:r>
              <w:rPr>
                <w:color w:val="1F1C52"/>
                <w:spacing w:val="-3"/>
              </w:rPr>
              <w:t xml:space="preserve"> </w:t>
            </w:r>
            <w:r>
              <w:rPr>
                <w:color w:val="1F1C52"/>
              </w:rPr>
              <w:t>of</w:t>
            </w:r>
            <w:r>
              <w:rPr>
                <w:color w:val="1F1C52"/>
                <w:spacing w:val="-2"/>
              </w:rPr>
              <w:t xml:space="preserve"> </w:t>
            </w:r>
            <w:r>
              <w:rPr>
                <w:color w:val="1F1C52"/>
              </w:rPr>
              <w:t>use and renewal limit availability.</w:t>
            </w:r>
          </w:p>
        </w:tc>
      </w:tr>
    </w:tbl>
    <w:p w14:paraId="2726E7A9"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E7AA" w14:textId="77777777" w:rsidR="00D7663B" w:rsidRDefault="00EE0066">
      <w:pPr>
        <w:pStyle w:val="Heading2"/>
        <w:spacing w:before="78"/>
        <w:ind w:left="1171"/>
        <w:jc w:val="both"/>
      </w:pPr>
      <w:r>
        <w:rPr>
          <w:color w:val="1F1C52"/>
        </w:rPr>
        <w:lastRenderedPageBreak/>
        <w:t>Required</w:t>
      </w:r>
      <w:r>
        <w:rPr>
          <w:color w:val="1F1C52"/>
          <w:spacing w:val="-6"/>
        </w:rPr>
        <w:t xml:space="preserve"> </w:t>
      </w:r>
      <w:r>
        <w:rPr>
          <w:color w:val="1F1C52"/>
          <w:spacing w:val="-2"/>
        </w:rPr>
        <w:t>Instruction</w:t>
      </w:r>
    </w:p>
    <w:p w14:paraId="2726E7AB" w14:textId="77777777" w:rsidR="00D7663B" w:rsidRDefault="00EE0066">
      <w:pPr>
        <w:pStyle w:val="BodyText"/>
        <w:ind w:left="1171" w:right="1435"/>
        <w:jc w:val="both"/>
      </w:pPr>
      <w:r>
        <w:rPr>
          <w:color w:val="1F1C52"/>
        </w:rPr>
        <w:t xml:space="preserve">Comprehensive age-appropriate and developmentally appropriate K-12 instruction </w:t>
      </w:r>
      <w:proofErr w:type="gramStart"/>
      <w:r>
        <w:rPr>
          <w:color w:val="1F1C52"/>
        </w:rPr>
        <w:t>on:</w:t>
      </w:r>
      <w:proofErr w:type="gramEnd"/>
      <w:r>
        <w:rPr>
          <w:color w:val="1F1C52"/>
        </w:rPr>
        <w:t xml:space="preserve"> health education that addresses concepts of community health, consumer health, environmental health, and family life, </w:t>
      </w:r>
      <w:r>
        <w:rPr>
          <w:color w:val="1F1C52"/>
          <w:spacing w:val="-2"/>
        </w:rPr>
        <w:t>including:</w:t>
      </w:r>
    </w:p>
    <w:p w14:paraId="2726E7AC" w14:textId="77777777" w:rsidR="00D7663B" w:rsidRDefault="00EE0066">
      <w:pPr>
        <w:pStyle w:val="ListParagraph"/>
        <w:numPr>
          <w:ilvl w:val="0"/>
          <w:numId w:val="24"/>
        </w:numPr>
        <w:tabs>
          <w:tab w:val="left" w:pos="1979"/>
        </w:tabs>
        <w:spacing w:before="2" w:line="269" w:lineRule="exact"/>
        <w:ind w:left="1979"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E7AD" w14:textId="77777777" w:rsidR="00D7663B" w:rsidRDefault="00EE0066">
      <w:pPr>
        <w:pStyle w:val="ListParagraph"/>
        <w:numPr>
          <w:ilvl w:val="0"/>
          <w:numId w:val="24"/>
        </w:numPr>
        <w:tabs>
          <w:tab w:val="left" w:pos="1980"/>
        </w:tabs>
        <w:spacing w:line="269" w:lineRule="exact"/>
        <w:ind w:hanging="360"/>
      </w:pPr>
      <w:r>
        <w:rPr>
          <w:color w:val="1F1C52"/>
        </w:rPr>
        <w:t>Internet</w:t>
      </w:r>
      <w:r>
        <w:rPr>
          <w:color w:val="1F1C52"/>
          <w:spacing w:val="-4"/>
        </w:rPr>
        <w:t xml:space="preserve"> </w:t>
      </w:r>
      <w:r>
        <w:rPr>
          <w:color w:val="1F1C52"/>
          <w:spacing w:val="-2"/>
        </w:rPr>
        <w:t>safety.</w:t>
      </w:r>
    </w:p>
    <w:p w14:paraId="2726E7AE" w14:textId="77777777" w:rsidR="00D7663B" w:rsidRDefault="00EE0066">
      <w:pPr>
        <w:pStyle w:val="ListParagraph"/>
        <w:numPr>
          <w:ilvl w:val="0"/>
          <w:numId w:val="24"/>
        </w:numPr>
        <w:tabs>
          <w:tab w:val="left" w:pos="1980"/>
        </w:tabs>
        <w:spacing w:line="269" w:lineRule="exact"/>
        <w:ind w:hanging="360"/>
      </w:pPr>
      <w:r>
        <w:rPr>
          <w:color w:val="1F1C52"/>
          <w:spacing w:val="-2"/>
        </w:rPr>
        <w:t>Nutrition.</w:t>
      </w:r>
    </w:p>
    <w:p w14:paraId="2726E7AF" w14:textId="77777777" w:rsidR="00D7663B" w:rsidRDefault="00EE0066">
      <w:pPr>
        <w:pStyle w:val="ListParagraph"/>
        <w:numPr>
          <w:ilvl w:val="0"/>
          <w:numId w:val="24"/>
        </w:numPr>
        <w:tabs>
          <w:tab w:val="left" w:pos="1980"/>
        </w:tabs>
        <w:spacing w:line="269" w:lineRule="exact"/>
        <w:ind w:hanging="360"/>
      </w:pPr>
      <w:r>
        <w:rPr>
          <w:color w:val="1F1C52"/>
        </w:rPr>
        <w:t>Personal</w:t>
      </w:r>
      <w:r>
        <w:rPr>
          <w:color w:val="1F1C52"/>
          <w:spacing w:val="-6"/>
        </w:rPr>
        <w:t xml:space="preserve"> </w:t>
      </w:r>
      <w:r>
        <w:rPr>
          <w:color w:val="1F1C52"/>
          <w:spacing w:val="-2"/>
        </w:rPr>
        <w:t>health.</w:t>
      </w:r>
    </w:p>
    <w:p w14:paraId="2726E7B0" w14:textId="77777777" w:rsidR="00D7663B" w:rsidRDefault="00EE0066">
      <w:pPr>
        <w:pStyle w:val="ListParagraph"/>
        <w:numPr>
          <w:ilvl w:val="0"/>
          <w:numId w:val="24"/>
        </w:numPr>
        <w:tabs>
          <w:tab w:val="left" w:pos="1980"/>
        </w:tabs>
        <w:spacing w:line="269" w:lineRule="exact"/>
        <w:ind w:hanging="36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E7B1" w14:textId="77777777" w:rsidR="00D7663B" w:rsidRDefault="00EE0066">
      <w:pPr>
        <w:pStyle w:val="ListParagraph"/>
        <w:numPr>
          <w:ilvl w:val="0"/>
          <w:numId w:val="24"/>
        </w:numPr>
        <w:tabs>
          <w:tab w:val="left" w:pos="1980"/>
        </w:tabs>
        <w:spacing w:line="269" w:lineRule="exact"/>
        <w:ind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E7B2" w14:textId="77777777" w:rsidR="00D7663B" w:rsidRDefault="00EE0066">
      <w:pPr>
        <w:pStyle w:val="ListParagraph"/>
        <w:numPr>
          <w:ilvl w:val="0"/>
          <w:numId w:val="24"/>
        </w:numPr>
        <w:tabs>
          <w:tab w:val="left" w:pos="1980"/>
        </w:tabs>
        <w:spacing w:line="269" w:lineRule="exact"/>
        <w:ind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E7B3" w14:textId="77777777" w:rsidR="00D7663B" w:rsidRDefault="00EE0066">
      <w:pPr>
        <w:pStyle w:val="BodyText"/>
        <w:spacing w:before="20"/>
        <w:ind w:left="1171"/>
      </w:pPr>
      <w:hyperlink r:id="rId34">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4"/>
            <w:u w:val="single" w:color="0000FF"/>
          </w:rPr>
          <w:t xml:space="preserve"> F.S.</w:t>
        </w:r>
      </w:hyperlink>
    </w:p>
    <w:p w14:paraId="2726E7B4" w14:textId="77777777" w:rsidR="00D7663B" w:rsidRDefault="00D7663B">
      <w:pPr>
        <w:pStyle w:val="BodyText"/>
        <w:spacing w:before="62"/>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7B7" w14:textId="77777777">
        <w:trPr>
          <w:trHeight w:val="254"/>
        </w:trPr>
        <w:tc>
          <w:tcPr>
            <w:tcW w:w="2105" w:type="dxa"/>
            <w:shd w:val="clear" w:color="auto" w:fill="1F1C52"/>
          </w:tcPr>
          <w:p w14:paraId="2726E7B5" w14:textId="77777777" w:rsidR="00D7663B" w:rsidRDefault="00EE0066">
            <w:pPr>
              <w:pStyle w:val="TableParagraph"/>
              <w:spacing w:before="1" w:line="233" w:lineRule="exact"/>
            </w:pPr>
            <w:r>
              <w:rPr>
                <w:color w:val="FFFFFF"/>
                <w:spacing w:val="-2"/>
              </w:rPr>
              <w:t>Kindergarten</w:t>
            </w:r>
          </w:p>
        </w:tc>
        <w:tc>
          <w:tcPr>
            <w:tcW w:w="7169" w:type="dxa"/>
            <w:shd w:val="clear" w:color="auto" w:fill="1F1C52"/>
          </w:tcPr>
          <w:p w14:paraId="2726E7B6" w14:textId="77777777" w:rsidR="00D7663B" w:rsidRDefault="00D7663B">
            <w:pPr>
              <w:pStyle w:val="TableParagraph"/>
              <w:ind w:left="0"/>
              <w:rPr>
                <w:sz w:val="18"/>
              </w:rPr>
            </w:pPr>
          </w:p>
        </w:tc>
      </w:tr>
      <w:tr w:rsidR="00D7663B" w14:paraId="2726E7BA" w14:textId="77777777">
        <w:trPr>
          <w:trHeight w:val="505"/>
        </w:trPr>
        <w:tc>
          <w:tcPr>
            <w:tcW w:w="2105" w:type="dxa"/>
          </w:tcPr>
          <w:p w14:paraId="2726E7B8" w14:textId="77777777" w:rsidR="00D7663B" w:rsidRDefault="00EE0066">
            <w:pPr>
              <w:pStyle w:val="TableParagraph"/>
              <w:spacing w:before="125"/>
            </w:pPr>
            <w:r>
              <w:rPr>
                <w:color w:val="1F1C52"/>
                <w:spacing w:val="-2"/>
              </w:rPr>
              <w:t>HE.K.CEH.1.2</w:t>
            </w:r>
          </w:p>
        </w:tc>
        <w:tc>
          <w:tcPr>
            <w:tcW w:w="7169" w:type="dxa"/>
          </w:tcPr>
          <w:p w14:paraId="2726E7B9" w14:textId="77777777" w:rsidR="00D7663B" w:rsidRDefault="00EE0066">
            <w:pPr>
              <w:pStyle w:val="TableParagraph"/>
              <w:spacing w:line="254" w:lineRule="exact"/>
              <w:ind w:left="107" w:right="215"/>
            </w:pPr>
            <w:r>
              <w:rPr>
                <w:color w:val="1F1C52"/>
              </w:rPr>
              <w:t>Recognize</w:t>
            </w:r>
            <w:r>
              <w:rPr>
                <w:color w:val="1F1C52"/>
                <w:spacing w:val="-4"/>
              </w:rPr>
              <w:t xml:space="preserve"> </w:t>
            </w:r>
            <w:r>
              <w:rPr>
                <w:color w:val="1F1C52"/>
              </w:rPr>
              <w:t>ways</w:t>
            </w:r>
            <w:r>
              <w:rPr>
                <w:color w:val="1F1C52"/>
                <w:spacing w:val="-4"/>
              </w:rPr>
              <w:t xml:space="preserve"> </w:t>
            </w:r>
            <w:r>
              <w:rPr>
                <w:color w:val="1F1C52"/>
              </w:rPr>
              <w:t>in</w:t>
            </w:r>
            <w:r>
              <w:rPr>
                <w:color w:val="1F1C52"/>
                <w:spacing w:val="-4"/>
              </w:rPr>
              <w:t xml:space="preserve"> </w:t>
            </w:r>
            <w:r>
              <w:rPr>
                <w:color w:val="1F1C52"/>
              </w:rPr>
              <w:t>the</w:t>
            </w:r>
            <w:r>
              <w:rPr>
                <w:color w:val="1F1C52"/>
                <w:spacing w:val="-4"/>
              </w:rPr>
              <w:t xml:space="preserve"> </w:t>
            </w:r>
            <w:r>
              <w:rPr>
                <w:color w:val="1F1C52"/>
              </w:rPr>
              <w:t>community</w:t>
            </w:r>
            <w:r>
              <w:rPr>
                <w:color w:val="1F1C52"/>
                <w:spacing w:val="-6"/>
              </w:rPr>
              <w:t xml:space="preserve"> </w:t>
            </w:r>
            <w:r>
              <w:rPr>
                <w:color w:val="1F1C52"/>
              </w:rPr>
              <w:t>to</w:t>
            </w:r>
            <w:r>
              <w:rPr>
                <w:color w:val="1F1C52"/>
                <w:spacing w:val="-4"/>
              </w:rPr>
              <w:t xml:space="preserve"> </w:t>
            </w:r>
            <w:r>
              <w:rPr>
                <w:color w:val="1F1C52"/>
              </w:rPr>
              <w:t>prevent</w:t>
            </w:r>
            <w:r>
              <w:rPr>
                <w:color w:val="1F1C52"/>
                <w:spacing w:val="-6"/>
              </w:rPr>
              <w:t xml:space="preserve"> </w:t>
            </w:r>
            <w:r>
              <w:rPr>
                <w:color w:val="1F1C52"/>
              </w:rPr>
              <w:t>common</w:t>
            </w:r>
            <w:r>
              <w:rPr>
                <w:color w:val="1F1C52"/>
                <w:spacing w:val="-8"/>
              </w:rPr>
              <w:t xml:space="preserve"> </w:t>
            </w:r>
            <w:r>
              <w:rPr>
                <w:color w:val="1F1C52"/>
              </w:rPr>
              <w:t xml:space="preserve">communicable </w:t>
            </w:r>
            <w:r>
              <w:rPr>
                <w:color w:val="1F1C52"/>
                <w:spacing w:val="-2"/>
              </w:rPr>
              <w:t>diseases.</w:t>
            </w:r>
          </w:p>
        </w:tc>
      </w:tr>
      <w:tr w:rsidR="00D7663B" w14:paraId="2726E7BD" w14:textId="77777777">
        <w:trPr>
          <w:trHeight w:val="251"/>
        </w:trPr>
        <w:tc>
          <w:tcPr>
            <w:tcW w:w="2105" w:type="dxa"/>
          </w:tcPr>
          <w:p w14:paraId="2726E7BB" w14:textId="77777777" w:rsidR="00D7663B" w:rsidRDefault="00EE0066">
            <w:pPr>
              <w:pStyle w:val="TableParagraph"/>
              <w:spacing w:line="232" w:lineRule="exact"/>
            </w:pPr>
            <w:r>
              <w:rPr>
                <w:color w:val="1F1C52"/>
                <w:spacing w:val="-2"/>
              </w:rPr>
              <w:t>HE.K.PHC.1.1</w:t>
            </w:r>
          </w:p>
        </w:tc>
        <w:tc>
          <w:tcPr>
            <w:tcW w:w="7169" w:type="dxa"/>
          </w:tcPr>
          <w:p w14:paraId="2726E7BC"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healthy</w:t>
            </w:r>
            <w:r>
              <w:rPr>
                <w:color w:val="1F1C52"/>
                <w:spacing w:val="-5"/>
              </w:rPr>
              <w:t xml:space="preserve"> </w:t>
            </w:r>
            <w:r>
              <w:rPr>
                <w:color w:val="1F1C52"/>
              </w:rPr>
              <w:t>behaviors</w:t>
            </w:r>
            <w:r>
              <w:rPr>
                <w:color w:val="1F1C52"/>
                <w:spacing w:val="-5"/>
              </w:rPr>
              <w:t xml:space="preserve"> </w:t>
            </w:r>
            <w:r>
              <w:rPr>
                <w:color w:val="1F1C52"/>
              </w:rPr>
              <w:t>that</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E7C0" w14:textId="77777777">
        <w:trPr>
          <w:trHeight w:val="506"/>
        </w:trPr>
        <w:tc>
          <w:tcPr>
            <w:tcW w:w="2105" w:type="dxa"/>
          </w:tcPr>
          <w:p w14:paraId="2726E7BE" w14:textId="77777777" w:rsidR="00D7663B" w:rsidRDefault="00EE0066">
            <w:pPr>
              <w:pStyle w:val="TableParagraph"/>
              <w:spacing w:before="123"/>
            </w:pPr>
            <w:r>
              <w:rPr>
                <w:color w:val="1F1C52"/>
                <w:spacing w:val="-2"/>
              </w:rPr>
              <w:t>HE.K.PHC.1.2</w:t>
            </w:r>
          </w:p>
        </w:tc>
        <w:tc>
          <w:tcPr>
            <w:tcW w:w="7169" w:type="dxa"/>
          </w:tcPr>
          <w:p w14:paraId="2726E7BF" w14:textId="77777777" w:rsidR="00D7663B" w:rsidRDefault="00EE0066">
            <w:pPr>
              <w:pStyle w:val="TableParagraph"/>
              <w:spacing w:line="252" w:lineRule="exact"/>
              <w:ind w:left="107" w:right="215"/>
            </w:pPr>
            <w:r>
              <w:rPr>
                <w:color w:val="1F1C52"/>
              </w:rPr>
              <w:t>Understand</w:t>
            </w:r>
            <w:r>
              <w:rPr>
                <w:color w:val="1F1C52"/>
                <w:spacing w:val="-5"/>
              </w:rPr>
              <w:t xml:space="preserve"> </w:t>
            </w:r>
            <w:r>
              <w:rPr>
                <w:color w:val="1F1C52"/>
              </w:rPr>
              <w:t>how</w:t>
            </w:r>
            <w:r>
              <w:rPr>
                <w:color w:val="1F1C52"/>
                <w:spacing w:val="-3"/>
              </w:rPr>
              <w:t xml:space="preserve"> </w:t>
            </w:r>
            <w:r>
              <w:rPr>
                <w:color w:val="1F1C52"/>
              </w:rPr>
              <w:t>you</w:t>
            </w:r>
            <w:r>
              <w:rPr>
                <w:color w:val="1F1C52"/>
                <w:spacing w:val="-5"/>
              </w:rPr>
              <w:t xml:space="preserve"> </w:t>
            </w:r>
            <w:r>
              <w:rPr>
                <w:color w:val="1F1C52"/>
              </w:rPr>
              <w:t>can</w:t>
            </w:r>
            <w:r>
              <w:rPr>
                <w:color w:val="1F1C52"/>
                <w:spacing w:val="-2"/>
              </w:rPr>
              <w:t xml:space="preserve"> </w:t>
            </w:r>
            <w:r>
              <w:rPr>
                <w:color w:val="1F1C52"/>
              </w:rPr>
              <w:t>prevent</w:t>
            </w:r>
            <w:r>
              <w:rPr>
                <w:color w:val="1F1C52"/>
                <w:spacing w:val="-4"/>
              </w:rPr>
              <w:t xml:space="preserve"> </w:t>
            </w:r>
            <w:r>
              <w:rPr>
                <w:color w:val="1F1C52"/>
              </w:rPr>
              <w:t>childhood</w:t>
            </w:r>
            <w:r>
              <w:rPr>
                <w:color w:val="1F1C52"/>
                <w:spacing w:val="-5"/>
              </w:rPr>
              <w:t xml:space="preserve"> </w:t>
            </w:r>
            <w:r>
              <w:rPr>
                <w:color w:val="1F1C52"/>
              </w:rPr>
              <w:t>injuries</w:t>
            </w:r>
            <w:r>
              <w:rPr>
                <w:color w:val="1F1C52"/>
                <w:spacing w:val="-4"/>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home,</w:t>
            </w:r>
            <w:r>
              <w:rPr>
                <w:color w:val="1F1C52"/>
                <w:spacing w:val="-5"/>
              </w:rPr>
              <w:t xml:space="preserve"> </w:t>
            </w:r>
            <w:r>
              <w:rPr>
                <w:color w:val="1F1C52"/>
              </w:rPr>
              <w:t>school,</w:t>
            </w:r>
            <w:r>
              <w:rPr>
                <w:color w:val="1F1C52"/>
                <w:spacing w:val="-5"/>
              </w:rPr>
              <w:t xml:space="preserve"> </w:t>
            </w:r>
            <w:r>
              <w:rPr>
                <w:color w:val="1F1C52"/>
              </w:rPr>
              <w:t>and community settings.</w:t>
            </w:r>
          </w:p>
        </w:tc>
      </w:tr>
      <w:tr w:rsidR="00D7663B" w14:paraId="2726E7C3" w14:textId="77777777">
        <w:trPr>
          <w:trHeight w:val="251"/>
        </w:trPr>
        <w:tc>
          <w:tcPr>
            <w:tcW w:w="2105" w:type="dxa"/>
          </w:tcPr>
          <w:p w14:paraId="2726E7C1" w14:textId="77777777" w:rsidR="00D7663B" w:rsidRDefault="00EE0066">
            <w:pPr>
              <w:pStyle w:val="TableParagraph"/>
              <w:spacing w:line="232" w:lineRule="exact"/>
            </w:pPr>
            <w:r>
              <w:rPr>
                <w:color w:val="1F1C52"/>
                <w:spacing w:val="-2"/>
              </w:rPr>
              <w:t>HE.K.PHC.1.4</w:t>
            </w:r>
          </w:p>
        </w:tc>
        <w:tc>
          <w:tcPr>
            <w:tcW w:w="7169" w:type="dxa"/>
          </w:tcPr>
          <w:p w14:paraId="2726E7C2" w14:textId="77777777" w:rsidR="00D7663B" w:rsidRDefault="00EE0066">
            <w:pPr>
              <w:pStyle w:val="TableParagraph"/>
              <w:spacing w:line="232" w:lineRule="exact"/>
              <w:ind w:left="107"/>
            </w:pPr>
            <w:r>
              <w:rPr>
                <w:color w:val="1F1C52"/>
              </w:rPr>
              <w:t>Recognize</w:t>
            </w:r>
            <w:r>
              <w:rPr>
                <w:color w:val="1F1C52"/>
                <w:spacing w:val="-6"/>
              </w:rPr>
              <w:t xml:space="preserve"> </w:t>
            </w:r>
            <w:r>
              <w:rPr>
                <w:color w:val="1F1C52"/>
              </w:rPr>
              <w:t>ways</w:t>
            </w:r>
            <w:r>
              <w:rPr>
                <w:color w:val="1F1C52"/>
                <w:spacing w:val="-4"/>
              </w:rPr>
              <w:t xml:space="preserve"> </w:t>
            </w:r>
            <w:r>
              <w:rPr>
                <w:color w:val="1F1C52"/>
              </w:rPr>
              <w:t>you</w:t>
            </w:r>
            <w:r>
              <w:rPr>
                <w:color w:val="1F1C52"/>
                <w:spacing w:val="-6"/>
              </w:rPr>
              <w:t xml:space="preserve"> </w:t>
            </w:r>
            <w:r>
              <w:rPr>
                <w:color w:val="1F1C52"/>
              </w:rPr>
              <w:t>can</w:t>
            </w:r>
            <w:r>
              <w:rPr>
                <w:color w:val="1F1C52"/>
                <w:spacing w:val="-4"/>
              </w:rPr>
              <w:t xml:space="preserve"> </w:t>
            </w:r>
            <w:r>
              <w:rPr>
                <w:color w:val="1F1C52"/>
              </w:rPr>
              <w:t>prevent</w:t>
            </w:r>
            <w:r>
              <w:rPr>
                <w:color w:val="1F1C52"/>
                <w:spacing w:val="-5"/>
              </w:rPr>
              <w:t xml:space="preserve"> </w:t>
            </w:r>
            <w:r>
              <w:rPr>
                <w:color w:val="1F1C52"/>
              </w:rPr>
              <w:t>common</w:t>
            </w:r>
            <w:r>
              <w:rPr>
                <w:color w:val="1F1C52"/>
                <w:spacing w:val="-4"/>
              </w:rPr>
              <w:t xml:space="preserve"> </w:t>
            </w:r>
            <w:r>
              <w:rPr>
                <w:color w:val="1F1C52"/>
              </w:rPr>
              <w:t>communicable</w:t>
            </w:r>
            <w:r>
              <w:rPr>
                <w:color w:val="1F1C52"/>
                <w:spacing w:val="-3"/>
              </w:rPr>
              <w:t xml:space="preserve"> </w:t>
            </w:r>
            <w:r>
              <w:rPr>
                <w:color w:val="1F1C52"/>
                <w:spacing w:val="-2"/>
              </w:rPr>
              <w:t>diseases.</w:t>
            </w:r>
          </w:p>
        </w:tc>
      </w:tr>
      <w:tr w:rsidR="00D7663B" w14:paraId="2726E7C6" w14:textId="77777777">
        <w:trPr>
          <w:trHeight w:val="506"/>
        </w:trPr>
        <w:tc>
          <w:tcPr>
            <w:tcW w:w="2105" w:type="dxa"/>
          </w:tcPr>
          <w:p w14:paraId="2726E7C4" w14:textId="77777777" w:rsidR="00D7663B" w:rsidRDefault="00EE0066">
            <w:pPr>
              <w:pStyle w:val="TableParagraph"/>
              <w:spacing w:before="125"/>
            </w:pPr>
            <w:r>
              <w:rPr>
                <w:color w:val="1F1C52"/>
                <w:spacing w:val="-2"/>
              </w:rPr>
              <w:t>HE.K.PHC.2.1</w:t>
            </w:r>
          </w:p>
        </w:tc>
        <w:tc>
          <w:tcPr>
            <w:tcW w:w="7169" w:type="dxa"/>
          </w:tcPr>
          <w:p w14:paraId="2726E7C5" w14:textId="77777777" w:rsidR="00D7663B" w:rsidRDefault="00EE0066">
            <w:pPr>
              <w:pStyle w:val="TableParagraph"/>
              <w:spacing w:line="254" w:lineRule="exact"/>
              <w:ind w:left="107" w:right="215"/>
            </w:pPr>
            <w:r>
              <w:rPr>
                <w:color w:val="1F1C52"/>
              </w:rPr>
              <w:t>Identify</w:t>
            </w:r>
            <w:r>
              <w:rPr>
                <w:color w:val="1F1C52"/>
                <w:spacing w:val="-6"/>
              </w:rPr>
              <w:t xml:space="preserve"> </w:t>
            </w:r>
            <w:r>
              <w:rPr>
                <w:color w:val="1F1C52"/>
              </w:rPr>
              <w:t>members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who</w:t>
            </w:r>
            <w:r>
              <w:rPr>
                <w:color w:val="1F1C52"/>
                <w:spacing w:val="-6"/>
              </w:rPr>
              <w:t xml:space="preserve"> </w:t>
            </w:r>
            <w:r>
              <w:rPr>
                <w:color w:val="1F1C52"/>
              </w:rPr>
              <w:t>support</w:t>
            </w:r>
            <w:r>
              <w:rPr>
                <w:color w:val="1F1C52"/>
                <w:spacing w:val="-3"/>
              </w:rPr>
              <w:t xml:space="preserve"> </w:t>
            </w:r>
            <w:r>
              <w:rPr>
                <w:color w:val="1F1C52"/>
              </w:rPr>
              <w:t>personal</w:t>
            </w:r>
            <w:r>
              <w:rPr>
                <w:color w:val="1F1C52"/>
                <w:spacing w:val="-3"/>
              </w:rPr>
              <w:t xml:space="preserve"> </w:t>
            </w:r>
            <w:r>
              <w:rPr>
                <w:color w:val="1F1C52"/>
              </w:rPr>
              <w:t>health practices and behaviors.</w:t>
            </w:r>
          </w:p>
        </w:tc>
      </w:tr>
      <w:tr w:rsidR="00D7663B" w14:paraId="2726E7C9" w14:textId="77777777">
        <w:trPr>
          <w:trHeight w:val="252"/>
        </w:trPr>
        <w:tc>
          <w:tcPr>
            <w:tcW w:w="2105" w:type="dxa"/>
          </w:tcPr>
          <w:p w14:paraId="2726E7C7" w14:textId="77777777" w:rsidR="00D7663B" w:rsidRDefault="00EE0066">
            <w:pPr>
              <w:pStyle w:val="TableParagraph"/>
              <w:spacing w:line="232" w:lineRule="exact"/>
            </w:pPr>
            <w:r>
              <w:rPr>
                <w:color w:val="1F1C52"/>
                <w:spacing w:val="-2"/>
              </w:rPr>
              <w:t>HE.K.PHC.2.3</w:t>
            </w:r>
          </w:p>
        </w:tc>
        <w:tc>
          <w:tcPr>
            <w:tcW w:w="7169" w:type="dxa"/>
          </w:tcPr>
          <w:p w14:paraId="2726E7C8"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safe</w:t>
            </w:r>
            <w:r>
              <w:rPr>
                <w:color w:val="1F1C52"/>
                <w:spacing w:val="-5"/>
              </w:rPr>
              <w:t xml:space="preserve"> </w:t>
            </w:r>
            <w:r>
              <w:rPr>
                <w:color w:val="1F1C52"/>
              </w:rPr>
              <w:t>and</w:t>
            </w:r>
            <w:r>
              <w:rPr>
                <w:color w:val="1F1C52"/>
                <w:spacing w:val="-3"/>
              </w:rPr>
              <w:t xml:space="preserve"> </w:t>
            </w:r>
            <w:r>
              <w:rPr>
                <w:color w:val="1F1C52"/>
              </w:rPr>
              <w:t>unsafe</w:t>
            </w:r>
            <w:r>
              <w:rPr>
                <w:color w:val="1F1C52"/>
                <w:spacing w:val="-3"/>
              </w:rPr>
              <w:t xml:space="preserve"> </w:t>
            </w:r>
            <w:r>
              <w:rPr>
                <w:color w:val="1F1C52"/>
              </w:rPr>
              <w:t>examples</w:t>
            </w:r>
            <w:r>
              <w:rPr>
                <w:color w:val="1F1C52"/>
                <w:spacing w:val="-5"/>
              </w:rPr>
              <w:t xml:space="preserve"> </w:t>
            </w:r>
            <w:r>
              <w:rPr>
                <w:color w:val="1F1C52"/>
              </w:rPr>
              <w:t>of</w:t>
            </w:r>
            <w:r>
              <w:rPr>
                <w:color w:val="1F1C52"/>
                <w:spacing w:val="-5"/>
              </w:rPr>
              <w:t xml:space="preserve"> </w:t>
            </w:r>
            <w:r>
              <w:rPr>
                <w:color w:val="1F1C52"/>
              </w:rPr>
              <w:t>internet</w:t>
            </w:r>
            <w:r>
              <w:rPr>
                <w:color w:val="1F1C52"/>
                <w:spacing w:val="-1"/>
              </w:rPr>
              <w:t xml:space="preserve"> </w:t>
            </w:r>
            <w:r>
              <w:rPr>
                <w:color w:val="1F1C52"/>
                <w:spacing w:val="-4"/>
              </w:rPr>
              <w:t>use.</w:t>
            </w:r>
          </w:p>
        </w:tc>
      </w:tr>
      <w:tr w:rsidR="00D7663B" w14:paraId="2726E7CC" w14:textId="77777777">
        <w:trPr>
          <w:trHeight w:val="251"/>
        </w:trPr>
        <w:tc>
          <w:tcPr>
            <w:tcW w:w="2105" w:type="dxa"/>
          </w:tcPr>
          <w:p w14:paraId="2726E7CA" w14:textId="77777777" w:rsidR="00D7663B" w:rsidRDefault="00EE0066">
            <w:pPr>
              <w:pStyle w:val="TableParagraph"/>
              <w:spacing w:line="232" w:lineRule="exact"/>
            </w:pPr>
            <w:r>
              <w:rPr>
                <w:color w:val="1F1C52"/>
                <w:spacing w:val="-2"/>
              </w:rPr>
              <w:t>HE.K.PHC.3.2</w:t>
            </w:r>
          </w:p>
        </w:tc>
        <w:tc>
          <w:tcPr>
            <w:tcW w:w="7169" w:type="dxa"/>
          </w:tcPr>
          <w:p w14:paraId="2726E7CB" w14:textId="77777777" w:rsidR="00D7663B" w:rsidRDefault="00EE0066">
            <w:pPr>
              <w:pStyle w:val="TableParagraph"/>
              <w:spacing w:line="232" w:lineRule="exact"/>
              <w:ind w:left="107"/>
            </w:pPr>
            <w:r>
              <w:rPr>
                <w:color w:val="1F1C52"/>
              </w:rPr>
              <w:t>Recognize</w:t>
            </w:r>
            <w:r>
              <w:rPr>
                <w:color w:val="1F1C52"/>
                <w:spacing w:val="-7"/>
              </w:rPr>
              <w:t xml:space="preserve"> </w:t>
            </w:r>
            <w:r>
              <w:rPr>
                <w:color w:val="1F1C52"/>
              </w:rPr>
              <w:t>healthy</w:t>
            </w:r>
            <w:r>
              <w:rPr>
                <w:color w:val="1F1C52"/>
                <w:spacing w:val="-7"/>
              </w:rPr>
              <w:t xml:space="preserve"> </w:t>
            </w:r>
            <w:r>
              <w:rPr>
                <w:color w:val="1F1C52"/>
              </w:rPr>
              <w:t>options</w:t>
            </w:r>
            <w:r>
              <w:rPr>
                <w:color w:val="1F1C52"/>
                <w:spacing w:val="-6"/>
              </w:rPr>
              <w:t xml:space="preserve"> </w:t>
            </w:r>
            <w:r>
              <w:rPr>
                <w:color w:val="1F1C52"/>
              </w:rPr>
              <w:t>to</w:t>
            </w:r>
            <w:r>
              <w:rPr>
                <w:color w:val="1F1C52"/>
                <w:spacing w:val="-4"/>
              </w:rPr>
              <w:t xml:space="preserve"> </w:t>
            </w:r>
            <w:r>
              <w:rPr>
                <w:color w:val="1F1C52"/>
              </w:rPr>
              <w:t>personal</w:t>
            </w:r>
            <w:r>
              <w:rPr>
                <w:color w:val="1F1C52"/>
                <w:spacing w:val="-3"/>
              </w:rPr>
              <w:t xml:space="preserve"> </w:t>
            </w:r>
            <w:r>
              <w:rPr>
                <w:color w:val="1F1C52"/>
              </w:rPr>
              <w:t>health-related</w:t>
            </w:r>
            <w:r>
              <w:rPr>
                <w:color w:val="1F1C52"/>
                <w:spacing w:val="-4"/>
              </w:rPr>
              <w:t xml:space="preserve"> </w:t>
            </w:r>
            <w:r>
              <w:rPr>
                <w:color w:val="1F1C52"/>
              </w:rPr>
              <w:t>issues</w:t>
            </w:r>
            <w:r>
              <w:rPr>
                <w:color w:val="1F1C52"/>
                <w:spacing w:val="-4"/>
              </w:rPr>
              <w:t xml:space="preserve"> </w:t>
            </w:r>
            <w:r>
              <w:rPr>
                <w:color w:val="1F1C52"/>
              </w:rPr>
              <w:t>or</w:t>
            </w:r>
            <w:r>
              <w:rPr>
                <w:color w:val="1F1C52"/>
                <w:spacing w:val="-3"/>
              </w:rPr>
              <w:t xml:space="preserve"> </w:t>
            </w:r>
            <w:r>
              <w:rPr>
                <w:color w:val="1F1C52"/>
                <w:spacing w:val="-2"/>
              </w:rPr>
              <w:t>problems.</w:t>
            </w:r>
          </w:p>
        </w:tc>
      </w:tr>
      <w:tr w:rsidR="00D7663B" w14:paraId="2726E7CF" w14:textId="77777777">
        <w:trPr>
          <w:trHeight w:val="506"/>
        </w:trPr>
        <w:tc>
          <w:tcPr>
            <w:tcW w:w="2105" w:type="dxa"/>
          </w:tcPr>
          <w:p w14:paraId="2726E7CD" w14:textId="77777777" w:rsidR="00D7663B" w:rsidRDefault="00EE0066">
            <w:pPr>
              <w:pStyle w:val="TableParagraph"/>
              <w:spacing w:before="125"/>
            </w:pPr>
            <w:r>
              <w:rPr>
                <w:color w:val="1F1C52"/>
                <w:spacing w:val="-2"/>
              </w:rPr>
              <w:t>HE.K.PHC.3.3</w:t>
            </w:r>
          </w:p>
        </w:tc>
        <w:tc>
          <w:tcPr>
            <w:tcW w:w="7169" w:type="dxa"/>
          </w:tcPr>
          <w:p w14:paraId="2726E7CE" w14:textId="77777777" w:rsidR="00D7663B" w:rsidRDefault="00EE0066">
            <w:pPr>
              <w:pStyle w:val="TableParagraph"/>
              <w:spacing w:line="254" w:lineRule="exact"/>
              <w:ind w:left="107" w:right="215"/>
            </w:pPr>
            <w:r>
              <w:rPr>
                <w:color w:val="1F1C52"/>
              </w:rPr>
              <w:t>Recognize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4"/>
              </w:rPr>
              <w:t xml:space="preserve"> </w:t>
            </w:r>
            <w:r>
              <w:rPr>
                <w:color w:val="1F1C52"/>
              </w:rPr>
              <w:t>rules/practices</w:t>
            </w:r>
            <w:r>
              <w:rPr>
                <w:color w:val="1F1C52"/>
                <w:spacing w:val="-4"/>
              </w:rPr>
              <w:t xml:space="preserve"> </w:t>
            </w:r>
            <w:r>
              <w:rPr>
                <w:color w:val="1F1C52"/>
              </w:rPr>
              <w:t>when</w:t>
            </w:r>
            <w:r>
              <w:rPr>
                <w:color w:val="1F1C52"/>
                <w:spacing w:val="-7"/>
              </w:rPr>
              <w:t xml:space="preserve"> </w:t>
            </w:r>
            <w:r>
              <w:rPr>
                <w:color w:val="1F1C52"/>
              </w:rPr>
              <w:t>making healthy and safe decisions.</w:t>
            </w:r>
          </w:p>
        </w:tc>
      </w:tr>
      <w:tr w:rsidR="00D7663B" w14:paraId="2726E7D2" w14:textId="77777777">
        <w:trPr>
          <w:trHeight w:val="251"/>
        </w:trPr>
        <w:tc>
          <w:tcPr>
            <w:tcW w:w="2105" w:type="dxa"/>
          </w:tcPr>
          <w:p w14:paraId="2726E7D0" w14:textId="77777777" w:rsidR="00D7663B" w:rsidRDefault="00EE0066">
            <w:pPr>
              <w:pStyle w:val="TableParagraph"/>
              <w:spacing w:line="232" w:lineRule="exact"/>
            </w:pPr>
            <w:r>
              <w:rPr>
                <w:color w:val="1F1C52"/>
                <w:spacing w:val="-2"/>
              </w:rPr>
              <w:t>HE.K.PHC.3.4</w:t>
            </w:r>
          </w:p>
        </w:tc>
        <w:tc>
          <w:tcPr>
            <w:tcW w:w="7169" w:type="dxa"/>
          </w:tcPr>
          <w:p w14:paraId="2726E7D1" w14:textId="77777777" w:rsidR="00D7663B" w:rsidRDefault="00EE0066">
            <w:pPr>
              <w:pStyle w:val="TableParagraph"/>
              <w:spacing w:line="232" w:lineRule="exact"/>
              <w:ind w:left="107"/>
            </w:pPr>
            <w:r>
              <w:rPr>
                <w:color w:val="1F1C52"/>
              </w:rPr>
              <w:t>Define</w:t>
            </w:r>
            <w:r>
              <w:rPr>
                <w:color w:val="1F1C52"/>
                <w:spacing w:val="-3"/>
              </w:rPr>
              <w:t xml:space="preserve"> </w:t>
            </w:r>
            <w:r>
              <w:rPr>
                <w:color w:val="1F1C52"/>
              </w:rPr>
              <w:t>a</w:t>
            </w:r>
            <w:r>
              <w:rPr>
                <w:color w:val="1F1C52"/>
                <w:spacing w:val="-3"/>
              </w:rPr>
              <w:t xml:space="preserve"> </w:t>
            </w:r>
            <w:r>
              <w:rPr>
                <w:color w:val="1F1C52"/>
              </w:rPr>
              <w:t>personal</w:t>
            </w:r>
            <w:r>
              <w:rPr>
                <w:color w:val="1F1C52"/>
                <w:spacing w:val="-5"/>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and</w:t>
            </w:r>
            <w:r>
              <w:rPr>
                <w:color w:val="1F1C52"/>
                <w:spacing w:val="-2"/>
              </w:rPr>
              <w:t xml:space="preserve"> </w:t>
            </w:r>
            <w:r>
              <w:rPr>
                <w:color w:val="1F1C52"/>
              </w:rPr>
              <w:t>how</w:t>
            </w:r>
            <w:r>
              <w:rPr>
                <w:color w:val="1F1C52"/>
                <w:spacing w:val="-4"/>
              </w:rPr>
              <w:t xml:space="preserve"> </w:t>
            </w:r>
            <w:r>
              <w:rPr>
                <w:color w:val="1F1C52"/>
              </w:rPr>
              <w:t>it</w:t>
            </w:r>
            <w:r>
              <w:rPr>
                <w:color w:val="1F1C52"/>
                <w:spacing w:val="-2"/>
              </w:rPr>
              <w:t xml:space="preserve"> </w:t>
            </w:r>
            <w:r>
              <w:rPr>
                <w:color w:val="1F1C52"/>
              </w:rPr>
              <w:t>relates</w:t>
            </w:r>
            <w:r>
              <w:rPr>
                <w:color w:val="1F1C52"/>
                <w:spacing w:val="-3"/>
              </w:rPr>
              <w:t xml:space="preserve"> </w:t>
            </w:r>
            <w:r>
              <w:rPr>
                <w:color w:val="1F1C52"/>
              </w:rPr>
              <w:t>to</w:t>
            </w:r>
            <w:r>
              <w:rPr>
                <w:color w:val="1F1C52"/>
                <w:spacing w:val="-3"/>
              </w:rPr>
              <w:t xml:space="preserve"> </w:t>
            </w:r>
            <w:r>
              <w:rPr>
                <w:color w:val="1F1C52"/>
              </w:rPr>
              <w:t>overall</w:t>
            </w:r>
            <w:r>
              <w:rPr>
                <w:color w:val="1F1C52"/>
                <w:spacing w:val="-4"/>
              </w:rPr>
              <w:t xml:space="preserve"> </w:t>
            </w:r>
            <w:r>
              <w:rPr>
                <w:color w:val="1F1C52"/>
                <w:spacing w:val="-2"/>
              </w:rPr>
              <w:t>health.</w:t>
            </w:r>
          </w:p>
        </w:tc>
      </w:tr>
      <w:tr w:rsidR="00D7663B" w14:paraId="2726E7D5" w14:textId="77777777">
        <w:trPr>
          <w:trHeight w:val="251"/>
        </w:trPr>
        <w:tc>
          <w:tcPr>
            <w:tcW w:w="2105" w:type="dxa"/>
            <w:shd w:val="clear" w:color="auto" w:fill="1F1C52"/>
          </w:tcPr>
          <w:p w14:paraId="2726E7D3"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1</w:t>
            </w:r>
          </w:p>
        </w:tc>
        <w:tc>
          <w:tcPr>
            <w:tcW w:w="7169" w:type="dxa"/>
            <w:shd w:val="clear" w:color="auto" w:fill="1F1C52"/>
          </w:tcPr>
          <w:p w14:paraId="2726E7D4" w14:textId="77777777" w:rsidR="00D7663B" w:rsidRDefault="00D7663B">
            <w:pPr>
              <w:pStyle w:val="TableParagraph"/>
              <w:ind w:left="0"/>
              <w:rPr>
                <w:sz w:val="18"/>
              </w:rPr>
            </w:pPr>
          </w:p>
        </w:tc>
      </w:tr>
      <w:tr w:rsidR="00D7663B" w14:paraId="2726E7D8" w14:textId="77777777">
        <w:trPr>
          <w:trHeight w:val="505"/>
        </w:trPr>
        <w:tc>
          <w:tcPr>
            <w:tcW w:w="2105" w:type="dxa"/>
          </w:tcPr>
          <w:p w14:paraId="2726E7D6" w14:textId="77777777" w:rsidR="00D7663B" w:rsidRDefault="00EE0066">
            <w:pPr>
              <w:pStyle w:val="TableParagraph"/>
              <w:spacing w:before="125"/>
            </w:pPr>
            <w:r>
              <w:rPr>
                <w:color w:val="1F1C52"/>
                <w:spacing w:val="-2"/>
              </w:rPr>
              <w:t>HE.1.CEH.1.2</w:t>
            </w:r>
          </w:p>
        </w:tc>
        <w:tc>
          <w:tcPr>
            <w:tcW w:w="7169" w:type="dxa"/>
          </w:tcPr>
          <w:p w14:paraId="2726E7D7" w14:textId="77777777" w:rsidR="00D7663B" w:rsidRDefault="00EE0066">
            <w:pPr>
              <w:pStyle w:val="TableParagraph"/>
              <w:spacing w:line="252" w:lineRule="exact"/>
              <w:ind w:left="107" w:right="215"/>
            </w:pPr>
            <w:r>
              <w:rPr>
                <w:color w:val="1F1C52"/>
              </w:rPr>
              <w:t>Understand</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prevent</w:t>
            </w:r>
            <w:r>
              <w:rPr>
                <w:color w:val="1F1C52"/>
                <w:spacing w:val="-3"/>
              </w:rPr>
              <w:t xml:space="preserve"> </w:t>
            </w:r>
            <w:r>
              <w:rPr>
                <w:color w:val="1F1C52"/>
              </w:rPr>
              <w:t>common</w:t>
            </w:r>
            <w:r>
              <w:rPr>
                <w:color w:val="1F1C52"/>
                <w:spacing w:val="-4"/>
              </w:rPr>
              <w:t xml:space="preserve"> </w:t>
            </w:r>
            <w:r>
              <w:rPr>
                <w:color w:val="1F1C52"/>
              </w:rPr>
              <w:t>communicable</w:t>
            </w:r>
            <w:r>
              <w:rPr>
                <w:color w:val="1F1C52"/>
                <w:spacing w:val="-4"/>
              </w:rPr>
              <w:t xml:space="preserve"> </w:t>
            </w:r>
            <w:r>
              <w:rPr>
                <w:color w:val="1F1C52"/>
              </w:rPr>
              <w:t>diseases</w:t>
            </w:r>
            <w:r>
              <w:rPr>
                <w:color w:val="1F1C52"/>
                <w:spacing w:val="-6"/>
              </w:rPr>
              <w:t xml:space="preserve"> </w:t>
            </w:r>
            <w:r>
              <w:rPr>
                <w:color w:val="1F1C52"/>
              </w:rPr>
              <w:t>in</w:t>
            </w:r>
            <w:r>
              <w:rPr>
                <w:color w:val="1F1C52"/>
                <w:spacing w:val="-7"/>
              </w:rPr>
              <w:t xml:space="preserve"> </w:t>
            </w:r>
            <w:r>
              <w:rPr>
                <w:color w:val="1F1C52"/>
              </w:rPr>
              <w:t xml:space="preserve">the </w:t>
            </w:r>
            <w:r>
              <w:rPr>
                <w:color w:val="1F1C52"/>
                <w:spacing w:val="-2"/>
              </w:rPr>
              <w:t>community.</w:t>
            </w:r>
          </w:p>
        </w:tc>
      </w:tr>
      <w:tr w:rsidR="00D7663B" w14:paraId="2726E7DB" w14:textId="77777777">
        <w:trPr>
          <w:trHeight w:val="506"/>
        </w:trPr>
        <w:tc>
          <w:tcPr>
            <w:tcW w:w="2105" w:type="dxa"/>
          </w:tcPr>
          <w:p w14:paraId="2726E7D9" w14:textId="77777777" w:rsidR="00D7663B" w:rsidRDefault="00EE0066">
            <w:pPr>
              <w:pStyle w:val="TableParagraph"/>
              <w:spacing w:before="125"/>
            </w:pPr>
            <w:r>
              <w:rPr>
                <w:color w:val="1F1C52"/>
                <w:spacing w:val="-2"/>
              </w:rPr>
              <w:t>HE.1.CH.1.1</w:t>
            </w:r>
          </w:p>
        </w:tc>
        <w:tc>
          <w:tcPr>
            <w:tcW w:w="7169" w:type="dxa"/>
          </w:tcPr>
          <w:p w14:paraId="2726E7DA" w14:textId="77777777" w:rsidR="00D7663B" w:rsidRDefault="00EE0066">
            <w:pPr>
              <w:pStyle w:val="TableParagraph"/>
              <w:spacing w:line="254" w:lineRule="exact"/>
              <w:ind w:left="107"/>
            </w:pPr>
            <w:r>
              <w:rPr>
                <w:color w:val="1F1C52"/>
              </w:rPr>
              <w:t>Determine</w:t>
            </w:r>
            <w:r>
              <w:rPr>
                <w:color w:val="1F1C52"/>
                <w:spacing w:val="-5"/>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5"/>
              </w:rPr>
              <w:t xml:space="preserve"> </w:t>
            </w:r>
            <w:r>
              <w:rPr>
                <w:color w:val="1F1C52"/>
              </w:rPr>
              <w:t>warning</w:t>
            </w:r>
            <w:r>
              <w:rPr>
                <w:color w:val="1F1C52"/>
                <w:spacing w:val="-3"/>
              </w:rPr>
              <w:t xml:space="preserve"> </w:t>
            </w:r>
            <w:r>
              <w:rPr>
                <w:color w:val="1F1C52"/>
              </w:rPr>
              <w:t>labels</w:t>
            </w:r>
            <w:r>
              <w:rPr>
                <w:color w:val="1F1C52"/>
                <w:spacing w:val="-3"/>
              </w:rPr>
              <w:t xml:space="preserve"> </w:t>
            </w:r>
            <w:r>
              <w:rPr>
                <w:color w:val="1F1C52"/>
              </w:rPr>
              <w:t>and</w:t>
            </w:r>
            <w:r>
              <w:rPr>
                <w:color w:val="1F1C52"/>
                <w:spacing w:val="-3"/>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5"/>
              </w:rPr>
              <w:t xml:space="preserve"> </w:t>
            </w:r>
            <w:r>
              <w:rPr>
                <w:color w:val="1F1C52"/>
              </w:rPr>
              <w:t>products</w:t>
            </w:r>
            <w:r>
              <w:rPr>
                <w:color w:val="1F1C52"/>
                <w:spacing w:val="-3"/>
              </w:rPr>
              <w:t xml:space="preserve"> </w:t>
            </w:r>
            <w:r>
              <w:rPr>
                <w:color w:val="1F1C52"/>
              </w:rPr>
              <w:t xml:space="preserve">and </w:t>
            </w:r>
            <w:r>
              <w:rPr>
                <w:color w:val="1F1C52"/>
                <w:spacing w:val="-2"/>
              </w:rPr>
              <w:t>places.</w:t>
            </w:r>
          </w:p>
        </w:tc>
      </w:tr>
      <w:tr w:rsidR="00D7663B" w14:paraId="2726E7DE" w14:textId="77777777">
        <w:trPr>
          <w:trHeight w:val="251"/>
        </w:trPr>
        <w:tc>
          <w:tcPr>
            <w:tcW w:w="2105" w:type="dxa"/>
          </w:tcPr>
          <w:p w14:paraId="2726E7DC" w14:textId="77777777" w:rsidR="00D7663B" w:rsidRDefault="00EE0066">
            <w:pPr>
              <w:pStyle w:val="TableParagraph"/>
              <w:spacing w:line="232" w:lineRule="exact"/>
            </w:pPr>
            <w:r>
              <w:rPr>
                <w:color w:val="1F1C52"/>
                <w:spacing w:val="-2"/>
              </w:rPr>
              <w:t>HE.1.CH.3.1</w:t>
            </w:r>
          </w:p>
        </w:tc>
        <w:tc>
          <w:tcPr>
            <w:tcW w:w="7169" w:type="dxa"/>
          </w:tcPr>
          <w:p w14:paraId="2726E7DD" w14:textId="77777777" w:rsidR="00D7663B" w:rsidRDefault="00EE0066">
            <w:pPr>
              <w:pStyle w:val="TableParagraph"/>
              <w:spacing w:line="232" w:lineRule="exact"/>
              <w:ind w:left="107"/>
            </w:pPr>
            <w:r>
              <w:rPr>
                <w:color w:val="1F1C52"/>
              </w:rPr>
              <w:t>List</w:t>
            </w:r>
            <w:r>
              <w:rPr>
                <w:color w:val="1F1C52"/>
                <w:spacing w:val="-6"/>
              </w:rPr>
              <w:t xml:space="preserve"> </w:t>
            </w:r>
            <w:r>
              <w:rPr>
                <w:color w:val="1F1C52"/>
              </w:rPr>
              <w:t>healthy</w:t>
            </w:r>
            <w:r>
              <w:rPr>
                <w:color w:val="1F1C52"/>
                <w:spacing w:val="-2"/>
              </w:rPr>
              <w:t xml:space="preserve"> </w:t>
            </w:r>
            <w:r>
              <w:rPr>
                <w:color w:val="1F1C52"/>
              </w:rPr>
              <w:t>and</w:t>
            </w:r>
            <w:r>
              <w:rPr>
                <w:color w:val="1F1C52"/>
                <w:spacing w:val="-4"/>
              </w:rPr>
              <w:t xml:space="preserve"> </w:t>
            </w:r>
            <w:r>
              <w:rPr>
                <w:color w:val="1F1C52"/>
              </w:rPr>
              <w:t>unhealthy</w:t>
            </w:r>
            <w:r>
              <w:rPr>
                <w:color w:val="1F1C52"/>
                <w:spacing w:val="-5"/>
              </w:rPr>
              <w:t xml:space="preserve"> </w:t>
            </w:r>
            <w:r>
              <w:rPr>
                <w:color w:val="1F1C52"/>
              </w:rPr>
              <w:t>choices</w:t>
            </w:r>
            <w:r>
              <w:rPr>
                <w:color w:val="1F1C52"/>
                <w:spacing w:val="-4"/>
              </w:rPr>
              <w:t xml:space="preserve"> </w:t>
            </w:r>
            <w:r>
              <w:rPr>
                <w:color w:val="1F1C52"/>
              </w:rPr>
              <w:t>for</w:t>
            </w:r>
            <w:r>
              <w:rPr>
                <w:color w:val="1F1C52"/>
                <w:spacing w:val="-3"/>
              </w:rPr>
              <w:t xml:space="preserve"> </w:t>
            </w:r>
            <w:r>
              <w:rPr>
                <w:color w:val="1F1C52"/>
              </w:rPr>
              <w:t>personal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1"/>
              </w:rPr>
              <w:t xml:space="preserve"> </w:t>
            </w:r>
            <w:r>
              <w:rPr>
                <w:color w:val="1F1C52"/>
                <w:spacing w:val="-2"/>
              </w:rPr>
              <w:t>safety.</w:t>
            </w:r>
          </w:p>
        </w:tc>
      </w:tr>
      <w:tr w:rsidR="00D7663B" w14:paraId="2726E7E1" w14:textId="77777777">
        <w:trPr>
          <w:trHeight w:val="251"/>
        </w:trPr>
        <w:tc>
          <w:tcPr>
            <w:tcW w:w="2105" w:type="dxa"/>
          </w:tcPr>
          <w:p w14:paraId="2726E7DF" w14:textId="77777777" w:rsidR="00D7663B" w:rsidRDefault="00EE0066">
            <w:pPr>
              <w:pStyle w:val="TableParagraph"/>
              <w:spacing w:line="232" w:lineRule="exact"/>
            </w:pPr>
            <w:r>
              <w:rPr>
                <w:color w:val="1F1C52"/>
                <w:spacing w:val="-2"/>
              </w:rPr>
              <w:t>HE.1.PHC.1.1</w:t>
            </w:r>
          </w:p>
        </w:tc>
        <w:tc>
          <w:tcPr>
            <w:tcW w:w="7169" w:type="dxa"/>
          </w:tcPr>
          <w:p w14:paraId="2726E7E0" w14:textId="77777777" w:rsidR="00D7663B" w:rsidRDefault="00EE0066">
            <w:pPr>
              <w:pStyle w:val="TableParagraph"/>
              <w:spacing w:line="232" w:lineRule="exact"/>
              <w:ind w:left="107"/>
            </w:pPr>
            <w:r>
              <w:rPr>
                <w:color w:val="1F1C52"/>
              </w:rPr>
              <w:t>Recognize</w:t>
            </w:r>
            <w:r>
              <w:rPr>
                <w:color w:val="1F1C52"/>
                <w:spacing w:val="-6"/>
              </w:rPr>
              <w:t xml:space="preserve"> </w:t>
            </w:r>
            <w:r>
              <w:rPr>
                <w:color w:val="1F1C52"/>
              </w:rPr>
              <w:t>how</w:t>
            </w:r>
            <w:r>
              <w:rPr>
                <w:color w:val="1F1C52"/>
                <w:spacing w:val="-6"/>
              </w:rPr>
              <w:t xml:space="preserve"> </w:t>
            </w:r>
            <w:r>
              <w:rPr>
                <w:color w:val="1F1C52"/>
              </w:rPr>
              <w:t>healthy</w:t>
            </w:r>
            <w:r>
              <w:rPr>
                <w:color w:val="1F1C52"/>
                <w:spacing w:val="-5"/>
              </w:rPr>
              <w:t xml:space="preserve"> </w:t>
            </w:r>
            <w:r>
              <w:rPr>
                <w:color w:val="1F1C52"/>
              </w:rPr>
              <w:t>behaviors</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E7E4" w14:textId="77777777">
        <w:trPr>
          <w:trHeight w:val="254"/>
        </w:trPr>
        <w:tc>
          <w:tcPr>
            <w:tcW w:w="2105" w:type="dxa"/>
          </w:tcPr>
          <w:p w14:paraId="2726E7E2" w14:textId="77777777" w:rsidR="00D7663B" w:rsidRDefault="00EE0066">
            <w:pPr>
              <w:pStyle w:val="TableParagraph"/>
              <w:spacing w:before="1" w:line="233" w:lineRule="exact"/>
            </w:pPr>
            <w:r>
              <w:rPr>
                <w:color w:val="1F1C52"/>
                <w:spacing w:val="-2"/>
              </w:rPr>
              <w:t>HE.1.PHC.1.4</w:t>
            </w:r>
          </w:p>
        </w:tc>
        <w:tc>
          <w:tcPr>
            <w:tcW w:w="7169" w:type="dxa"/>
          </w:tcPr>
          <w:p w14:paraId="2726E7E3" w14:textId="77777777" w:rsidR="00D7663B" w:rsidRDefault="00EE0066">
            <w:pPr>
              <w:pStyle w:val="TableParagraph"/>
              <w:spacing w:before="1" w:line="233" w:lineRule="exact"/>
              <w:ind w:left="107"/>
            </w:pPr>
            <w:r>
              <w:rPr>
                <w:color w:val="1F1C52"/>
              </w:rPr>
              <w:t>Describe</w:t>
            </w:r>
            <w:r>
              <w:rPr>
                <w:color w:val="1F1C52"/>
                <w:spacing w:val="-4"/>
              </w:rPr>
              <w:t xml:space="preserve"> </w:t>
            </w:r>
            <w:r>
              <w:rPr>
                <w:color w:val="1F1C52"/>
              </w:rPr>
              <w:t>ways</w:t>
            </w:r>
            <w:r>
              <w:rPr>
                <w:color w:val="1F1C52"/>
                <w:spacing w:val="-3"/>
              </w:rPr>
              <w:t xml:space="preserve"> </w:t>
            </w:r>
            <w:r>
              <w:rPr>
                <w:color w:val="1F1C52"/>
              </w:rPr>
              <w:t>you</w:t>
            </w:r>
            <w:r>
              <w:rPr>
                <w:color w:val="1F1C52"/>
                <w:spacing w:val="-6"/>
              </w:rPr>
              <w:t xml:space="preserve"> </w:t>
            </w:r>
            <w:r>
              <w:rPr>
                <w:color w:val="1F1C52"/>
              </w:rPr>
              <w:t>can</w:t>
            </w:r>
            <w:r>
              <w:rPr>
                <w:color w:val="1F1C52"/>
                <w:spacing w:val="-6"/>
              </w:rPr>
              <w:t xml:space="preserve"> </w:t>
            </w:r>
            <w:r>
              <w:rPr>
                <w:color w:val="1F1C52"/>
              </w:rPr>
              <w:t>prevent</w:t>
            </w:r>
            <w:r>
              <w:rPr>
                <w:color w:val="1F1C52"/>
                <w:spacing w:val="-5"/>
              </w:rPr>
              <w:t xml:space="preserve"> </w:t>
            </w:r>
            <w:r>
              <w:rPr>
                <w:color w:val="1F1C52"/>
              </w:rPr>
              <w:t>common</w:t>
            </w:r>
            <w:r>
              <w:rPr>
                <w:color w:val="1F1C52"/>
                <w:spacing w:val="-6"/>
              </w:rPr>
              <w:t xml:space="preserve"> </w:t>
            </w:r>
            <w:r>
              <w:rPr>
                <w:color w:val="1F1C52"/>
              </w:rPr>
              <w:t>communicable</w:t>
            </w:r>
            <w:r>
              <w:rPr>
                <w:color w:val="1F1C52"/>
                <w:spacing w:val="-3"/>
              </w:rPr>
              <w:t xml:space="preserve"> </w:t>
            </w:r>
            <w:r>
              <w:rPr>
                <w:color w:val="1F1C52"/>
                <w:spacing w:val="-2"/>
              </w:rPr>
              <w:t>diseases.</w:t>
            </w:r>
          </w:p>
        </w:tc>
      </w:tr>
      <w:tr w:rsidR="00D7663B" w14:paraId="2726E7E7" w14:textId="77777777">
        <w:trPr>
          <w:trHeight w:val="253"/>
        </w:trPr>
        <w:tc>
          <w:tcPr>
            <w:tcW w:w="2105" w:type="dxa"/>
          </w:tcPr>
          <w:p w14:paraId="2726E7E5" w14:textId="77777777" w:rsidR="00D7663B" w:rsidRDefault="00EE0066">
            <w:pPr>
              <w:pStyle w:val="TableParagraph"/>
              <w:spacing w:line="234" w:lineRule="exact"/>
            </w:pPr>
            <w:r>
              <w:rPr>
                <w:color w:val="1F1C52"/>
                <w:spacing w:val="-2"/>
              </w:rPr>
              <w:t>HE.1.PHC.1.5</w:t>
            </w:r>
          </w:p>
        </w:tc>
        <w:tc>
          <w:tcPr>
            <w:tcW w:w="7169" w:type="dxa"/>
          </w:tcPr>
          <w:p w14:paraId="2726E7E6" w14:textId="77777777" w:rsidR="00D7663B" w:rsidRDefault="00EE0066">
            <w:pPr>
              <w:pStyle w:val="TableParagraph"/>
              <w:spacing w:line="234" w:lineRule="exact"/>
              <w:ind w:left="107"/>
            </w:pPr>
            <w:r>
              <w:rPr>
                <w:color w:val="1F1C52"/>
              </w:rPr>
              <w:t>Tell</w:t>
            </w:r>
            <w:r>
              <w:rPr>
                <w:color w:val="1F1C52"/>
                <w:spacing w:val="-4"/>
              </w:rPr>
              <w:t xml:space="preserve"> </w:t>
            </w:r>
            <w:r>
              <w:rPr>
                <w:color w:val="1F1C52"/>
              </w:rPr>
              <w:t>about</w:t>
            </w:r>
            <w:r>
              <w:rPr>
                <w:color w:val="1F1C52"/>
                <w:spacing w:val="-4"/>
              </w:rPr>
              <w:t xml:space="preserve"> </w:t>
            </w:r>
            <w:r>
              <w:rPr>
                <w:color w:val="1F1C52"/>
              </w:rPr>
              <w:t>behaviors</w:t>
            </w:r>
            <w:r>
              <w:rPr>
                <w:color w:val="1F1C52"/>
                <w:spacing w:val="-5"/>
              </w:rPr>
              <w:t xml:space="preserve"> </w:t>
            </w:r>
            <w:r>
              <w:rPr>
                <w:color w:val="1F1C52"/>
              </w:rPr>
              <w:t>that</w:t>
            </w:r>
            <w:r>
              <w:rPr>
                <w:color w:val="1F1C52"/>
                <w:spacing w:val="-6"/>
              </w:rPr>
              <w:t xml:space="preserve"> </w:t>
            </w:r>
            <w:r>
              <w:rPr>
                <w:color w:val="1F1C52"/>
              </w:rPr>
              <w:t>avoid</w:t>
            </w:r>
            <w:r>
              <w:rPr>
                <w:color w:val="1F1C52"/>
                <w:spacing w:val="-5"/>
              </w:rPr>
              <w:t xml:space="preserve"> </w:t>
            </w:r>
            <w:r>
              <w:rPr>
                <w:color w:val="1F1C52"/>
              </w:rPr>
              <w:t>or</w:t>
            </w:r>
            <w:r>
              <w:rPr>
                <w:color w:val="1F1C52"/>
                <w:spacing w:val="-4"/>
              </w:rPr>
              <w:t xml:space="preserve"> </w:t>
            </w:r>
            <w:r>
              <w:rPr>
                <w:color w:val="1F1C52"/>
              </w:rPr>
              <w:t>reduce</w:t>
            </w:r>
            <w:r>
              <w:rPr>
                <w:color w:val="1F1C52"/>
                <w:spacing w:val="-6"/>
              </w:rPr>
              <w:t xml:space="preserve"> </w:t>
            </w:r>
            <w:r>
              <w:rPr>
                <w:color w:val="1F1C52"/>
              </w:rPr>
              <w:t>health</w:t>
            </w:r>
            <w:r>
              <w:rPr>
                <w:color w:val="1F1C52"/>
                <w:spacing w:val="-7"/>
              </w:rPr>
              <w:t xml:space="preserve"> </w:t>
            </w:r>
            <w:r>
              <w:rPr>
                <w:color w:val="1F1C52"/>
                <w:spacing w:val="-2"/>
              </w:rPr>
              <w:t>risks.</w:t>
            </w:r>
          </w:p>
        </w:tc>
      </w:tr>
      <w:tr w:rsidR="00D7663B" w14:paraId="2726E7EA" w14:textId="77777777">
        <w:trPr>
          <w:trHeight w:val="251"/>
        </w:trPr>
        <w:tc>
          <w:tcPr>
            <w:tcW w:w="2105" w:type="dxa"/>
          </w:tcPr>
          <w:p w14:paraId="2726E7E8" w14:textId="77777777" w:rsidR="00D7663B" w:rsidRDefault="00EE0066">
            <w:pPr>
              <w:pStyle w:val="TableParagraph"/>
              <w:spacing w:line="232" w:lineRule="exact"/>
            </w:pPr>
            <w:r>
              <w:rPr>
                <w:color w:val="1F1C52"/>
                <w:spacing w:val="-2"/>
              </w:rPr>
              <w:t>HE.1.PHC.2.2</w:t>
            </w:r>
          </w:p>
        </w:tc>
        <w:tc>
          <w:tcPr>
            <w:tcW w:w="7169" w:type="dxa"/>
          </w:tcPr>
          <w:p w14:paraId="2726E7E9"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why</w:t>
            </w:r>
            <w:r>
              <w:rPr>
                <w:color w:val="1F1C52"/>
                <w:spacing w:val="-3"/>
              </w:rPr>
              <w:t xml:space="preserve"> </w:t>
            </w:r>
            <w:r>
              <w:rPr>
                <w:color w:val="1F1C52"/>
              </w:rPr>
              <w:t>personal</w:t>
            </w:r>
            <w:r>
              <w:rPr>
                <w:color w:val="1F1C52"/>
                <w:spacing w:val="-1"/>
              </w:rPr>
              <w:t xml:space="preserve"> </w:t>
            </w:r>
            <w:r>
              <w:rPr>
                <w:color w:val="1F1C52"/>
              </w:rPr>
              <w:t>information</w:t>
            </w:r>
            <w:r>
              <w:rPr>
                <w:color w:val="1F1C52"/>
                <w:spacing w:val="-5"/>
              </w:rPr>
              <w:t xml:space="preserve"> </w:t>
            </w:r>
            <w:r>
              <w:rPr>
                <w:color w:val="1F1C52"/>
              </w:rPr>
              <w:t>should</w:t>
            </w:r>
            <w:r>
              <w:rPr>
                <w:color w:val="1F1C52"/>
                <w:spacing w:val="-3"/>
              </w:rPr>
              <w:t xml:space="preserve"> </w:t>
            </w:r>
            <w:r>
              <w:rPr>
                <w:color w:val="1F1C52"/>
              </w:rPr>
              <w:t>not</w:t>
            </w:r>
            <w:r>
              <w:rPr>
                <w:color w:val="1F1C52"/>
                <w:spacing w:val="-2"/>
              </w:rPr>
              <w:t xml:space="preserve"> </w:t>
            </w:r>
            <w:r>
              <w:rPr>
                <w:color w:val="1F1C52"/>
              </w:rPr>
              <w:t>be</w:t>
            </w:r>
            <w:r>
              <w:rPr>
                <w:color w:val="1F1C52"/>
                <w:spacing w:val="-4"/>
              </w:rPr>
              <w:t xml:space="preserve"> </w:t>
            </w:r>
            <w:r>
              <w:rPr>
                <w:color w:val="1F1C52"/>
              </w:rPr>
              <w:t>shared</w:t>
            </w:r>
            <w:r>
              <w:rPr>
                <w:color w:val="1F1C52"/>
                <w:spacing w:val="-2"/>
              </w:rPr>
              <w:t xml:space="preserve"> </w:t>
            </w:r>
            <w:r>
              <w:rPr>
                <w:color w:val="1F1C52"/>
              </w:rPr>
              <w:t>on</w:t>
            </w:r>
            <w:r>
              <w:rPr>
                <w:color w:val="1F1C52"/>
                <w:spacing w:val="-3"/>
              </w:rPr>
              <w:t xml:space="preserve"> </w:t>
            </w:r>
            <w:r>
              <w:rPr>
                <w:color w:val="1F1C52"/>
              </w:rPr>
              <w:t>the</w:t>
            </w:r>
            <w:r>
              <w:rPr>
                <w:color w:val="1F1C52"/>
                <w:spacing w:val="-2"/>
              </w:rPr>
              <w:t xml:space="preserve"> internet.</w:t>
            </w:r>
          </w:p>
        </w:tc>
      </w:tr>
      <w:tr w:rsidR="00D7663B" w14:paraId="2726E7ED" w14:textId="77777777">
        <w:trPr>
          <w:trHeight w:val="253"/>
        </w:trPr>
        <w:tc>
          <w:tcPr>
            <w:tcW w:w="2105" w:type="dxa"/>
          </w:tcPr>
          <w:p w14:paraId="2726E7EB" w14:textId="77777777" w:rsidR="00D7663B" w:rsidRDefault="00EE0066">
            <w:pPr>
              <w:pStyle w:val="TableParagraph"/>
              <w:spacing w:line="234" w:lineRule="exact"/>
            </w:pPr>
            <w:r>
              <w:rPr>
                <w:color w:val="1F1C52"/>
                <w:spacing w:val="-2"/>
              </w:rPr>
              <w:t>HE.1.PHC.3.2</w:t>
            </w:r>
          </w:p>
        </w:tc>
        <w:tc>
          <w:tcPr>
            <w:tcW w:w="7169" w:type="dxa"/>
          </w:tcPr>
          <w:p w14:paraId="2726E7EC" w14:textId="77777777" w:rsidR="00D7663B" w:rsidRDefault="00EE0066">
            <w:pPr>
              <w:pStyle w:val="TableParagraph"/>
              <w:spacing w:line="234" w:lineRule="exact"/>
              <w:ind w:left="107"/>
            </w:pPr>
            <w:r>
              <w:rPr>
                <w:color w:val="1F1C52"/>
              </w:rPr>
              <w:t>Identify</w:t>
            </w:r>
            <w:r>
              <w:rPr>
                <w:color w:val="1F1C52"/>
                <w:spacing w:val="-6"/>
              </w:rPr>
              <w:t xml:space="preserve"> </w:t>
            </w:r>
            <w:r>
              <w:rPr>
                <w:color w:val="1F1C52"/>
              </w:rPr>
              <w:t>healthy</w:t>
            </w:r>
            <w:r>
              <w:rPr>
                <w:color w:val="1F1C52"/>
                <w:spacing w:val="-4"/>
              </w:rPr>
              <w:t xml:space="preserve"> </w:t>
            </w:r>
            <w:r>
              <w:rPr>
                <w:color w:val="1F1C52"/>
              </w:rPr>
              <w:t>options</w:t>
            </w:r>
            <w:r>
              <w:rPr>
                <w:color w:val="1F1C52"/>
                <w:spacing w:val="-6"/>
              </w:rPr>
              <w:t xml:space="preserve"> </w:t>
            </w:r>
            <w:r>
              <w:rPr>
                <w:color w:val="1F1C52"/>
              </w:rPr>
              <w:t>to</w:t>
            </w:r>
            <w:r>
              <w:rPr>
                <w:color w:val="1F1C52"/>
                <w:spacing w:val="-6"/>
              </w:rPr>
              <w:t xml:space="preserve"> </w:t>
            </w:r>
            <w:r>
              <w:rPr>
                <w:color w:val="1F1C52"/>
              </w:rPr>
              <w:t>personal</w:t>
            </w:r>
            <w:r>
              <w:rPr>
                <w:color w:val="1F1C52"/>
                <w:spacing w:val="-6"/>
              </w:rPr>
              <w:t xml:space="preserve"> </w:t>
            </w:r>
            <w:r>
              <w:rPr>
                <w:color w:val="1F1C52"/>
              </w:rPr>
              <w:t>health-related</w:t>
            </w:r>
            <w:r>
              <w:rPr>
                <w:color w:val="1F1C52"/>
                <w:spacing w:val="-4"/>
              </w:rPr>
              <w:t xml:space="preserve"> </w:t>
            </w:r>
            <w:r>
              <w:rPr>
                <w:color w:val="1F1C52"/>
              </w:rPr>
              <w:t>issues</w:t>
            </w:r>
            <w:r>
              <w:rPr>
                <w:color w:val="1F1C52"/>
                <w:spacing w:val="-4"/>
              </w:rPr>
              <w:t xml:space="preserve"> </w:t>
            </w:r>
            <w:r>
              <w:rPr>
                <w:color w:val="1F1C52"/>
              </w:rPr>
              <w:t>or</w:t>
            </w:r>
            <w:r>
              <w:rPr>
                <w:color w:val="1F1C52"/>
                <w:spacing w:val="-5"/>
              </w:rPr>
              <w:t xml:space="preserve"> </w:t>
            </w:r>
            <w:r>
              <w:rPr>
                <w:color w:val="1F1C52"/>
                <w:spacing w:val="-2"/>
              </w:rPr>
              <w:t>problems.</w:t>
            </w:r>
          </w:p>
        </w:tc>
      </w:tr>
      <w:tr w:rsidR="00D7663B" w14:paraId="2726E7F0" w14:textId="77777777">
        <w:trPr>
          <w:trHeight w:val="251"/>
        </w:trPr>
        <w:tc>
          <w:tcPr>
            <w:tcW w:w="2105" w:type="dxa"/>
          </w:tcPr>
          <w:p w14:paraId="2726E7EE" w14:textId="77777777" w:rsidR="00D7663B" w:rsidRDefault="00EE0066">
            <w:pPr>
              <w:pStyle w:val="TableParagraph"/>
              <w:spacing w:line="232" w:lineRule="exact"/>
            </w:pPr>
            <w:r>
              <w:rPr>
                <w:color w:val="1F1C52"/>
                <w:spacing w:val="-2"/>
              </w:rPr>
              <w:t>HE.1.PHC.4.2</w:t>
            </w:r>
          </w:p>
        </w:tc>
        <w:tc>
          <w:tcPr>
            <w:tcW w:w="7169" w:type="dxa"/>
          </w:tcPr>
          <w:p w14:paraId="2726E7EF"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ways</w:t>
            </w:r>
            <w:r>
              <w:rPr>
                <w:color w:val="1F1C52"/>
                <w:spacing w:val="-5"/>
              </w:rPr>
              <w:t xml:space="preserve"> </w:t>
            </w:r>
            <w:r>
              <w:rPr>
                <w:color w:val="1F1C52"/>
              </w:rPr>
              <w:t>one</w:t>
            </w:r>
            <w:r>
              <w:rPr>
                <w:color w:val="1F1C52"/>
                <w:spacing w:val="-4"/>
              </w:rPr>
              <w:t xml:space="preserve"> </w:t>
            </w:r>
            <w:r>
              <w:rPr>
                <w:color w:val="1F1C52"/>
              </w:rPr>
              <w:t>can</w:t>
            </w:r>
            <w:r>
              <w:rPr>
                <w:color w:val="1F1C52"/>
                <w:spacing w:val="-6"/>
              </w:rPr>
              <w:t xml:space="preserve"> </w:t>
            </w:r>
            <w:r>
              <w:rPr>
                <w:color w:val="1F1C52"/>
              </w:rPr>
              <w:t>make</w:t>
            </w:r>
            <w:r>
              <w:rPr>
                <w:color w:val="1F1C52"/>
                <w:spacing w:val="-3"/>
              </w:rPr>
              <w:t xml:space="preserve"> </w:t>
            </w:r>
            <w:proofErr w:type="gramStart"/>
            <w:r>
              <w:rPr>
                <w:color w:val="1F1C52"/>
              </w:rPr>
              <w:t>request</w:t>
            </w:r>
            <w:proofErr w:type="gramEnd"/>
            <w:r>
              <w:rPr>
                <w:color w:val="1F1C52"/>
                <w:spacing w:val="-1"/>
              </w:rPr>
              <w:t xml:space="preserve"> </w:t>
            </w:r>
            <w:r>
              <w:rPr>
                <w:color w:val="1F1C52"/>
              </w:rPr>
              <w:t>to</w:t>
            </w:r>
            <w:r>
              <w:rPr>
                <w:color w:val="1F1C52"/>
                <w:spacing w:val="-6"/>
              </w:rPr>
              <w:t xml:space="preserve"> </w:t>
            </w:r>
            <w:r>
              <w:rPr>
                <w:color w:val="1F1C52"/>
              </w:rPr>
              <w:t>promote</w:t>
            </w:r>
            <w:r>
              <w:rPr>
                <w:color w:val="1F1C52"/>
                <w:spacing w:val="-3"/>
              </w:rPr>
              <w:t xml:space="preserve"> </w:t>
            </w:r>
            <w:r>
              <w:rPr>
                <w:color w:val="1F1C52"/>
              </w:rPr>
              <w:t>personal</w:t>
            </w:r>
            <w:r>
              <w:rPr>
                <w:color w:val="1F1C52"/>
                <w:spacing w:val="-1"/>
              </w:rPr>
              <w:t xml:space="preserve"> </w:t>
            </w:r>
            <w:r>
              <w:rPr>
                <w:color w:val="1F1C52"/>
                <w:spacing w:val="-2"/>
              </w:rPr>
              <w:t>health.</w:t>
            </w:r>
          </w:p>
        </w:tc>
      </w:tr>
      <w:tr w:rsidR="00D7663B" w14:paraId="2726E7F3" w14:textId="77777777">
        <w:trPr>
          <w:trHeight w:val="253"/>
        </w:trPr>
        <w:tc>
          <w:tcPr>
            <w:tcW w:w="2105" w:type="dxa"/>
            <w:shd w:val="clear" w:color="auto" w:fill="1F1C52"/>
          </w:tcPr>
          <w:p w14:paraId="2726E7F1"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2</w:t>
            </w:r>
          </w:p>
        </w:tc>
        <w:tc>
          <w:tcPr>
            <w:tcW w:w="7169" w:type="dxa"/>
            <w:shd w:val="clear" w:color="auto" w:fill="1F1C52"/>
          </w:tcPr>
          <w:p w14:paraId="2726E7F2" w14:textId="77777777" w:rsidR="00D7663B" w:rsidRDefault="00D7663B">
            <w:pPr>
              <w:pStyle w:val="TableParagraph"/>
              <w:ind w:left="0"/>
              <w:rPr>
                <w:sz w:val="18"/>
              </w:rPr>
            </w:pPr>
          </w:p>
        </w:tc>
      </w:tr>
      <w:tr w:rsidR="00D7663B" w14:paraId="2726E7F6" w14:textId="77777777">
        <w:trPr>
          <w:trHeight w:val="251"/>
        </w:trPr>
        <w:tc>
          <w:tcPr>
            <w:tcW w:w="2105" w:type="dxa"/>
          </w:tcPr>
          <w:p w14:paraId="2726E7F4" w14:textId="77777777" w:rsidR="00D7663B" w:rsidRDefault="00EE0066">
            <w:pPr>
              <w:pStyle w:val="TableParagraph"/>
              <w:spacing w:line="232" w:lineRule="exact"/>
            </w:pPr>
            <w:r>
              <w:rPr>
                <w:color w:val="1F1C52"/>
                <w:spacing w:val="-2"/>
              </w:rPr>
              <w:t>HE.2.CEH.1.1</w:t>
            </w:r>
          </w:p>
        </w:tc>
        <w:tc>
          <w:tcPr>
            <w:tcW w:w="7169" w:type="dxa"/>
          </w:tcPr>
          <w:p w14:paraId="2726E7F5"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how</w:t>
            </w:r>
            <w:r>
              <w:rPr>
                <w:color w:val="1F1C52"/>
                <w:spacing w:val="-5"/>
              </w:rPr>
              <w:t xml:space="preserve"> </w:t>
            </w:r>
            <w:r>
              <w:rPr>
                <w:color w:val="1F1C52"/>
              </w:rPr>
              <w:t>healthy</w:t>
            </w:r>
            <w:r>
              <w:rPr>
                <w:color w:val="1F1C52"/>
                <w:spacing w:val="-6"/>
              </w:rPr>
              <w:t xml:space="preserve"> </w:t>
            </w:r>
            <w:proofErr w:type="gramStart"/>
            <w:r>
              <w:rPr>
                <w:color w:val="1F1C52"/>
              </w:rPr>
              <w:t>behaviors</w:t>
            </w:r>
            <w:r>
              <w:rPr>
                <w:color w:val="1F1C52"/>
                <w:spacing w:val="-6"/>
              </w:rPr>
              <w:t xml:space="preserve"> </w:t>
            </w:r>
            <w:r>
              <w:rPr>
                <w:color w:val="1F1C52"/>
              </w:rPr>
              <w:t>affect</w:t>
            </w:r>
            <w:proofErr w:type="gramEnd"/>
            <w:r>
              <w:rPr>
                <w:color w:val="1F1C52"/>
                <w:spacing w:val="-3"/>
              </w:rPr>
              <w:t xml:space="preserve"> </w:t>
            </w:r>
            <w:r>
              <w:rPr>
                <w:color w:val="1F1C52"/>
              </w:rPr>
              <w:t>the</w:t>
            </w:r>
            <w:r>
              <w:rPr>
                <w:color w:val="1F1C52"/>
                <w:spacing w:val="-3"/>
              </w:rPr>
              <w:t xml:space="preserve"> </w:t>
            </w:r>
            <w:r>
              <w:rPr>
                <w:color w:val="1F1C52"/>
                <w:spacing w:val="-2"/>
              </w:rPr>
              <w:t>community.</w:t>
            </w:r>
          </w:p>
        </w:tc>
      </w:tr>
      <w:tr w:rsidR="00D7663B" w14:paraId="2726E7F9" w14:textId="77777777">
        <w:trPr>
          <w:trHeight w:val="253"/>
        </w:trPr>
        <w:tc>
          <w:tcPr>
            <w:tcW w:w="2105" w:type="dxa"/>
          </w:tcPr>
          <w:p w14:paraId="2726E7F7" w14:textId="77777777" w:rsidR="00D7663B" w:rsidRDefault="00EE0066">
            <w:pPr>
              <w:pStyle w:val="TableParagraph"/>
              <w:spacing w:before="1" w:line="233" w:lineRule="exact"/>
            </w:pPr>
            <w:r>
              <w:rPr>
                <w:color w:val="1F1C52"/>
                <w:spacing w:val="-2"/>
              </w:rPr>
              <w:t>HE.2.CEH.1.2</w:t>
            </w:r>
          </w:p>
        </w:tc>
        <w:tc>
          <w:tcPr>
            <w:tcW w:w="7169" w:type="dxa"/>
          </w:tcPr>
          <w:p w14:paraId="2726E7F8" w14:textId="77777777" w:rsidR="00D7663B" w:rsidRDefault="00EE0066">
            <w:pPr>
              <w:pStyle w:val="TableParagraph"/>
              <w:spacing w:before="1" w:line="233" w:lineRule="exact"/>
              <w:ind w:left="107"/>
            </w:pPr>
            <w:r>
              <w:rPr>
                <w:color w:val="1F1C52"/>
              </w:rPr>
              <w:t>Describe</w:t>
            </w:r>
            <w:r>
              <w:rPr>
                <w:color w:val="1F1C52"/>
                <w:spacing w:val="-5"/>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prevent</w:t>
            </w:r>
            <w:r>
              <w:rPr>
                <w:color w:val="1F1C52"/>
                <w:spacing w:val="-1"/>
              </w:rPr>
              <w:t xml:space="preserve"> </w:t>
            </w:r>
            <w:r>
              <w:rPr>
                <w:color w:val="1F1C52"/>
              </w:rPr>
              <w:t>common</w:t>
            </w:r>
            <w:r>
              <w:rPr>
                <w:color w:val="1F1C52"/>
                <w:spacing w:val="-3"/>
              </w:rPr>
              <w:t xml:space="preserve"> </w:t>
            </w:r>
            <w:r>
              <w:rPr>
                <w:color w:val="1F1C52"/>
              </w:rPr>
              <w:t>communicable</w:t>
            </w:r>
            <w:r>
              <w:rPr>
                <w:color w:val="1F1C52"/>
                <w:spacing w:val="-5"/>
              </w:rPr>
              <w:t xml:space="preserve"> </w:t>
            </w:r>
            <w:r>
              <w:rPr>
                <w:color w:val="1F1C52"/>
              </w:rPr>
              <w:t>diseases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spacing w:val="-2"/>
              </w:rPr>
              <w:t>community.</w:t>
            </w:r>
          </w:p>
        </w:tc>
      </w:tr>
      <w:tr w:rsidR="00D7663B" w14:paraId="2726E7FC" w14:textId="77777777">
        <w:trPr>
          <w:trHeight w:val="506"/>
        </w:trPr>
        <w:tc>
          <w:tcPr>
            <w:tcW w:w="2105" w:type="dxa"/>
          </w:tcPr>
          <w:p w14:paraId="2726E7FA" w14:textId="77777777" w:rsidR="00D7663B" w:rsidRDefault="00EE0066">
            <w:pPr>
              <w:pStyle w:val="TableParagraph"/>
              <w:spacing w:before="125"/>
            </w:pPr>
            <w:r>
              <w:rPr>
                <w:color w:val="1F1C52"/>
                <w:spacing w:val="-2"/>
              </w:rPr>
              <w:t>HE.2.CEH.2.2</w:t>
            </w:r>
          </w:p>
        </w:tc>
        <w:tc>
          <w:tcPr>
            <w:tcW w:w="7169" w:type="dxa"/>
          </w:tcPr>
          <w:p w14:paraId="2726E7FB" w14:textId="77777777" w:rsidR="00D7663B" w:rsidRDefault="00EE0066">
            <w:pPr>
              <w:pStyle w:val="TableParagraph"/>
              <w:spacing w:line="254" w:lineRule="exact"/>
              <w:ind w:left="107" w:right="215"/>
            </w:pPr>
            <w:r>
              <w:rPr>
                <w:color w:val="1F1C52"/>
              </w:rPr>
              <w:t>Describe</w:t>
            </w:r>
            <w:r>
              <w:rPr>
                <w:color w:val="1F1C52"/>
                <w:spacing w:val="-4"/>
              </w:rPr>
              <w:t xml:space="preserve"> </w:t>
            </w:r>
            <w:r>
              <w:rPr>
                <w:color w:val="1F1C52"/>
              </w:rPr>
              <w:t>how</w:t>
            </w:r>
            <w:r>
              <w:rPr>
                <w:color w:val="1F1C52"/>
                <w:spacing w:val="-5"/>
              </w:rPr>
              <w:t xml:space="preserve"> </w:t>
            </w:r>
            <w:proofErr w:type="gramStart"/>
            <w:r>
              <w:rPr>
                <w:color w:val="1F1C52"/>
              </w:rPr>
              <w:t>the</w:t>
            </w:r>
            <w:r>
              <w:rPr>
                <w:color w:val="1F1C52"/>
                <w:spacing w:val="-4"/>
              </w:rPr>
              <w:t xml:space="preserve"> </w:t>
            </w:r>
            <w:r>
              <w:rPr>
                <w:color w:val="1F1C52"/>
              </w:rPr>
              <w:t>school</w:t>
            </w:r>
            <w:proofErr w:type="gramEnd"/>
            <w:r>
              <w:rPr>
                <w:color w:val="1F1C52"/>
                <w:spacing w:val="-6"/>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influence</w:t>
            </w:r>
            <w:r>
              <w:rPr>
                <w:color w:val="1F1C52"/>
                <w:spacing w:val="-4"/>
              </w:rPr>
              <w:t xml:space="preserve"> </w:t>
            </w:r>
            <w:r>
              <w:rPr>
                <w:color w:val="1F1C52"/>
              </w:rPr>
              <w:t>health</w:t>
            </w:r>
            <w:r>
              <w:rPr>
                <w:color w:val="1F1C52"/>
                <w:spacing w:val="-4"/>
              </w:rPr>
              <w:t xml:space="preserve"> </w:t>
            </w:r>
            <w:r>
              <w:rPr>
                <w:color w:val="1F1C52"/>
              </w:rPr>
              <w:t>behaviors</w:t>
            </w:r>
            <w:r>
              <w:rPr>
                <w:color w:val="1F1C52"/>
                <w:spacing w:val="-4"/>
              </w:rPr>
              <w:t xml:space="preserve"> </w:t>
            </w:r>
            <w:r>
              <w:rPr>
                <w:color w:val="1F1C52"/>
              </w:rPr>
              <w:t xml:space="preserve">of </w:t>
            </w:r>
            <w:r>
              <w:rPr>
                <w:color w:val="1F1C52"/>
                <w:spacing w:val="-2"/>
              </w:rPr>
              <w:t>children.</w:t>
            </w:r>
          </w:p>
        </w:tc>
      </w:tr>
      <w:tr w:rsidR="00D7663B" w14:paraId="2726E7FF" w14:textId="77777777">
        <w:trPr>
          <w:trHeight w:val="251"/>
        </w:trPr>
        <w:tc>
          <w:tcPr>
            <w:tcW w:w="2105" w:type="dxa"/>
          </w:tcPr>
          <w:p w14:paraId="2726E7FD" w14:textId="77777777" w:rsidR="00D7663B" w:rsidRDefault="00EE0066">
            <w:pPr>
              <w:pStyle w:val="TableParagraph"/>
              <w:spacing w:line="232" w:lineRule="exact"/>
            </w:pPr>
            <w:r>
              <w:rPr>
                <w:color w:val="1F1C52"/>
                <w:spacing w:val="-2"/>
              </w:rPr>
              <w:t>HE.2.CH.1.1</w:t>
            </w:r>
          </w:p>
        </w:tc>
        <w:tc>
          <w:tcPr>
            <w:tcW w:w="7169" w:type="dxa"/>
          </w:tcPr>
          <w:p w14:paraId="2726E7FE" w14:textId="77777777" w:rsidR="00D7663B" w:rsidRDefault="00EE0066">
            <w:pPr>
              <w:pStyle w:val="TableParagraph"/>
              <w:spacing w:line="232" w:lineRule="exact"/>
              <w:ind w:left="107"/>
            </w:pPr>
            <w:r>
              <w:rPr>
                <w:color w:val="1F1C52"/>
              </w:rPr>
              <w:t>Understand</w:t>
            </w:r>
            <w:r>
              <w:rPr>
                <w:color w:val="1F1C52"/>
                <w:spacing w:val="-8"/>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5"/>
              </w:rPr>
              <w:t xml:space="preserve"> </w:t>
            </w:r>
            <w:r>
              <w:rPr>
                <w:color w:val="1F1C52"/>
              </w:rPr>
              <w:t>warning</w:t>
            </w:r>
            <w:r>
              <w:rPr>
                <w:color w:val="1F1C52"/>
                <w:spacing w:val="-3"/>
              </w:rPr>
              <w:t xml:space="preserve"> </w:t>
            </w:r>
            <w:r>
              <w:rPr>
                <w:color w:val="1F1C52"/>
              </w:rPr>
              <w:t>labels</w:t>
            </w:r>
            <w:r>
              <w:rPr>
                <w:color w:val="1F1C52"/>
                <w:spacing w:val="-4"/>
              </w:rPr>
              <w:t xml:space="preserve"> </w:t>
            </w:r>
            <w:r>
              <w:rPr>
                <w:color w:val="1F1C52"/>
              </w:rPr>
              <w:t>and</w:t>
            </w:r>
            <w:r>
              <w:rPr>
                <w:color w:val="1F1C52"/>
                <w:spacing w:val="-3"/>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4"/>
              </w:rPr>
              <w:t xml:space="preserve"> </w:t>
            </w:r>
            <w:r>
              <w:rPr>
                <w:color w:val="1F1C52"/>
                <w:spacing w:val="-2"/>
              </w:rPr>
              <w:t>products.</w:t>
            </w:r>
          </w:p>
        </w:tc>
      </w:tr>
      <w:tr w:rsidR="00D7663B" w14:paraId="2726E802" w14:textId="77777777">
        <w:trPr>
          <w:trHeight w:val="505"/>
        </w:trPr>
        <w:tc>
          <w:tcPr>
            <w:tcW w:w="2105" w:type="dxa"/>
          </w:tcPr>
          <w:p w14:paraId="2726E800" w14:textId="77777777" w:rsidR="00D7663B" w:rsidRDefault="00EE0066">
            <w:pPr>
              <w:pStyle w:val="TableParagraph"/>
              <w:spacing w:before="123"/>
            </w:pPr>
            <w:r>
              <w:rPr>
                <w:color w:val="1F1C52"/>
                <w:spacing w:val="-2"/>
              </w:rPr>
              <w:t>HE.2.CH.3.1</w:t>
            </w:r>
          </w:p>
        </w:tc>
        <w:tc>
          <w:tcPr>
            <w:tcW w:w="7169" w:type="dxa"/>
          </w:tcPr>
          <w:p w14:paraId="2726E801" w14:textId="77777777" w:rsidR="00D7663B" w:rsidRDefault="00EE0066">
            <w:pPr>
              <w:pStyle w:val="TableParagraph"/>
              <w:spacing w:line="252" w:lineRule="exact"/>
              <w:ind w:left="107"/>
            </w:pPr>
            <w:r>
              <w:rPr>
                <w:color w:val="1F1C52"/>
              </w:rPr>
              <w:t>Describe</w:t>
            </w:r>
            <w:r>
              <w:rPr>
                <w:color w:val="1F1C52"/>
                <w:spacing w:val="-2"/>
              </w:rPr>
              <w:t xml:space="preserve"> </w:t>
            </w:r>
            <w:r>
              <w:rPr>
                <w:color w:val="1F1C52"/>
              </w:rPr>
              <w:t>ways</w:t>
            </w:r>
            <w:r>
              <w:rPr>
                <w:color w:val="1F1C52"/>
                <w:spacing w:val="-4"/>
              </w:rPr>
              <w:t xml:space="preserve"> </w:t>
            </w:r>
            <w:r>
              <w:rPr>
                <w:color w:val="1F1C52"/>
              </w:rPr>
              <w:t>the</w:t>
            </w:r>
            <w:r>
              <w:rPr>
                <w:color w:val="1F1C52"/>
                <w:spacing w:val="-2"/>
              </w:rPr>
              <w:t xml:space="preserve"> </w:t>
            </w:r>
            <w:r>
              <w:rPr>
                <w:color w:val="1F1C52"/>
              </w:rPr>
              <w:t>community</w:t>
            </w:r>
            <w:r>
              <w:rPr>
                <w:color w:val="1F1C52"/>
                <w:spacing w:val="-5"/>
              </w:rPr>
              <w:t xml:space="preserve"> </w:t>
            </w:r>
            <w:r>
              <w:rPr>
                <w:color w:val="1F1C52"/>
              </w:rPr>
              <w:t>can</w:t>
            </w:r>
            <w:r>
              <w:rPr>
                <w:color w:val="1F1C52"/>
                <w:spacing w:val="-2"/>
              </w:rPr>
              <w:t xml:space="preserve"> </w:t>
            </w:r>
            <w:r>
              <w:rPr>
                <w:color w:val="1F1C52"/>
              </w:rPr>
              <w:t>prevent</w:t>
            </w:r>
            <w:r>
              <w:rPr>
                <w:color w:val="1F1C52"/>
                <w:spacing w:val="-4"/>
              </w:rPr>
              <w:t xml:space="preserve"> </w:t>
            </w:r>
            <w:r>
              <w:rPr>
                <w:color w:val="1F1C52"/>
              </w:rPr>
              <w:t>childhood</w:t>
            </w:r>
            <w:r>
              <w:rPr>
                <w:color w:val="1F1C52"/>
                <w:spacing w:val="-2"/>
              </w:rPr>
              <w:t xml:space="preserve"> </w:t>
            </w:r>
            <w:r>
              <w:rPr>
                <w:color w:val="1F1C52"/>
              </w:rPr>
              <w:t>injuries</w:t>
            </w:r>
            <w:r>
              <w:rPr>
                <w:color w:val="1F1C52"/>
                <w:spacing w:val="-4"/>
              </w:rPr>
              <w:t xml:space="preserve"> </w:t>
            </w:r>
            <w:r>
              <w:rPr>
                <w:color w:val="1F1C52"/>
              </w:rPr>
              <w:t>in</w:t>
            </w:r>
            <w:r>
              <w:rPr>
                <w:color w:val="1F1C52"/>
                <w:spacing w:val="-5"/>
              </w:rPr>
              <w:t xml:space="preserve"> </w:t>
            </w:r>
            <w:proofErr w:type="gramStart"/>
            <w:r>
              <w:rPr>
                <w:color w:val="1F1C52"/>
              </w:rPr>
              <w:t>the</w:t>
            </w:r>
            <w:r>
              <w:rPr>
                <w:color w:val="1F1C52"/>
                <w:spacing w:val="-4"/>
              </w:rPr>
              <w:t xml:space="preserve"> </w:t>
            </w:r>
            <w:r>
              <w:rPr>
                <w:color w:val="1F1C52"/>
              </w:rPr>
              <w:t>school</w:t>
            </w:r>
            <w:proofErr w:type="gramEnd"/>
            <w:r>
              <w:rPr>
                <w:color w:val="1F1C52"/>
                <w:spacing w:val="-1"/>
              </w:rPr>
              <w:t xml:space="preserve"> </w:t>
            </w:r>
            <w:r>
              <w:rPr>
                <w:color w:val="1F1C52"/>
              </w:rPr>
              <w:t>and community settings.</w:t>
            </w:r>
          </w:p>
        </w:tc>
      </w:tr>
      <w:tr w:rsidR="00D7663B" w14:paraId="2726E805" w14:textId="77777777">
        <w:trPr>
          <w:trHeight w:val="251"/>
        </w:trPr>
        <w:tc>
          <w:tcPr>
            <w:tcW w:w="2105" w:type="dxa"/>
          </w:tcPr>
          <w:p w14:paraId="2726E803" w14:textId="77777777" w:rsidR="00D7663B" w:rsidRDefault="00EE0066">
            <w:pPr>
              <w:pStyle w:val="TableParagraph"/>
              <w:spacing w:line="232" w:lineRule="exact"/>
            </w:pPr>
            <w:r>
              <w:rPr>
                <w:color w:val="1F1C52"/>
                <w:spacing w:val="-2"/>
              </w:rPr>
              <w:t>HE.2.PHC.1.1</w:t>
            </w:r>
          </w:p>
        </w:tc>
        <w:tc>
          <w:tcPr>
            <w:tcW w:w="7169" w:type="dxa"/>
          </w:tcPr>
          <w:p w14:paraId="2726E804" w14:textId="77777777" w:rsidR="00D7663B" w:rsidRDefault="00EE0066">
            <w:pPr>
              <w:pStyle w:val="TableParagraph"/>
              <w:spacing w:line="232" w:lineRule="exact"/>
              <w:ind w:left="107"/>
            </w:pPr>
            <w:r>
              <w:rPr>
                <w:color w:val="1F1C52"/>
              </w:rPr>
              <w:t>Discuss</w:t>
            </w:r>
            <w:r>
              <w:rPr>
                <w:color w:val="1F1C52"/>
                <w:spacing w:val="-5"/>
              </w:rPr>
              <w:t xml:space="preserve"> </w:t>
            </w:r>
            <w:r>
              <w:rPr>
                <w:color w:val="1F1C52"/>
              </w:rPr>
              <w:t>how</w:t>
            </w:r>
            <w:r>
              <w:rPr>
                <w:color w:val="1F1C52"/>
                <w:spacing w:val="-5"/>
              </w:rPr>
              <w:t xml:space="preserve"> </w:t>
            </w:r>
            <w:r>
              <w:rPr>
                <w:color w:val="1F1C52"/>
              </w:rPr>
              <w:t>healthy</w:t>
            </w:r>
            <w:r>
              <w:rPr>
                <w:color w:val="1F1C52"/>
                <w:spacing w:val="-4"/>
              </w:rPr>
              <w:t xml:space="preserve"> </w:t>
            </w:r>
            <w:r>
              <w:rPr>
                <w:color w:val="1F1C52"/>
              </w:rPr>
              <w:t>behaviors</w:t>
            </w:r>
            <w:r>
              <w:rPr>
                <w:color w:val="1F1C52"/>
                <w:spacing w:val="-6"/>
              </w:rPr>
              <w:t xml:space="preserve"> </w:t>
            </w:r>
            <w:r>
              <w:rPr>
                <w:color w:val="1F1C52"/>
              </w:rPr>
              <w:t>affect</w:t>
            </w:r>
            <w:r>
              <w:rPr>
                <w:color w:val="1F1C52"/>
                <w:spacing w:val="-3"/>
              </w:rPr>
              <w:t xml:space="preserve"> </w:t>
            </w:r>
            <w:r>
              <w:rPr>
                <w:color w:val="1F1C52"/>
              </w:rPr>
              <w:t>personal</w:t>
            </w:r>
            <w:r>
              <w:rPr>
                <w:color w:val="1F1C52"/>
                <w:spacing w:val="-3"/>
              </w:rPr>
              <w:t xml:space="preserve"> </w:t>
            </w:r>
            <w:r>
              <w:rPr>
                <w:color w:val="1F1C52"/>
                <w:spacing w:val="-2"/>
              </w:rPr>
              <w:t>health.</w:t>
            </w:r>
          </w:p>
        </w:tc>
      </w:tr>
      <w:tr w:rsidR="00D7663B" w14:paraId="2726E808" w14:textId="77777777">
        <w:trPr>
          <w:trHeight w:val="253"/>
        </w:trPr>
        <w:tc>
          <w:tcPr>
            <w:tcW w:w="2105" w:type="dxa"/>
          </w:tcPr>
          <w:p w14:paraId="2726E806" w14:textId="77777777" w:rsidR="00D7663B" w:rsidRDefault="00EE0066">
            <w:pPr>
              <w:pStyle w:val="TableParagraph"/>
              <w:spacing w:line="234" w:lineRule="exact"/>
            </w:pPr>
            <w:r>
              <w:rPr>
                <w:color w:val="1F1C52"/>
                <w:spacing w:val="-2"/>
              </w:rPr>
              <w:t>HE.2.PHC.1.4</w:t>
            </w:r>
          </w:p>
        </w:tc>
        <w:tc>
          <w:tcPr>
            <w:tcW w:w="7169" w:type="dxa"/>
          </w:tcPr>
          <w:p w14:paraId="2726E807" w14:textId="77777777" w:rsidR="00D7663B" w:rsidRDefault="00EE0066">
            <w:pPr>
              <w:pStyle w:val="TableParagraph"/>
              <w:spacing w:line="234" w:lineRule="exact"/>
              <w:ind w:left="107"/>
            </w:pPr>
            <w:r>
              <w:rPr>
                <w:color w:val="1F1C52"/>
              </w:rPr>
              <w:t>Select</w:t>
            </w:r>
            <w:r>
              <w:rPr>
                <w:color w:val="1F1C52"/>
                <w:spacing w:val="-8"/>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and</w:t>
            </w:r>
            <w:r>
              <w:rPr>
                <w:color w:val="1F1C52"/>
                <w:spacing w:val="-7"/>
              </w:rPr>
              <w:t xml:space="preserve"> </w:t>
            </w:r>
            <w:r>
              <w:rPr>
                <w:color w:val="1F1C52"/>
              </w:rPr>
              <w:t>professionals</w:t>
            </w:r>
            <w:r>
              <w:rPr>
                <w:color w:val="1F1C52"/>
                <w:spacing w:val="-3"/>
              </w:rPr>
              <w:t xml:space="preserve"> </w:t>
            </w:r>
            <w:r>
              <w:rPr>
                <w:color w:val="1F1C52"/>
              </w:rPr>
              <w:t>who</w:t>
            </w:r>
            <w:r>
              <w:rPr>
                <w:color w:val="1F1C52"/>
                <w:spacing w:val="-3"/>
              </w:rPr>
              <w:t xml:space="preserve"> </w:t>
            </w:r>
            <w:r>
              <w:rPr>
                <w:color w:val="1F1C52"/>
              </w:rPr>
              <w:t>can</w:t>
            </w:r>
            <w:r>
              <w:rPr>
                <w:color w:val="1F1C52"/>
                <w:spacing w:val="-4"/>
              </w:rPr>
              <w:t xml:space="preserve"> </w:t>
            </w:r>
            <w:r>
              <w:rPr>
                <w:color w:val="1F1C52"/>
              </w:rPr>
              <w:t>help</w:t>
            </w:r>
            <w:r>
              <w:rPr>
                <w:color w:val="1F1C52"/>
                <w:spacing w:val="-3"/>
              </w:rPr>
              <w:t xml:space="preserve"> </w:t>
            </w:r>
            <w:r>
              <w:rPr>
                <w:color w:val="1F1C52"/>
              </w:rPr>
              <w:t>promote</w:t>
            </w:r>
            <w:r>
              <w:rPr>
                <w:color w:val="1F1C52"/>
                <w:spacing w:val="-3"/>
              </w:rPr>
              <w:t xml:space="preserve"> </w:t>
            </w:r>
            <w:r>
              <w:rPr>
                <w:color w:val="1F1C52"/>
                <w:spacing w:val="-2"/>
              </w:rPr>
              <w:t>health.</w:t>
            </w:r>
          </w:p>
        </w:tc>
      </w:tr>
    </w:tbl>
    <w:p w14:paraId="2726E809" w14:textId="77777777" w:rsidR="00D7663B" w:rsidRDefault="00D7663B">
      <w:pPr>
        <w:pStyle w:val="TableParagraph"/>
        <w:spacing w:line="234" w:lineRule="exact"/>
        <w:sectPr w:rsidR="00D7663B">
          <w:pgSz w:w="12240" w:h="15840"/>
          <w:pgMar w:top="136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80C" w14:textId="77777777">
        <w:trPr>
          <w:trHeight w:val="505"/>
        </w:trPr>
        <w:tc>
          <w:tcPr>
            <w:tcW w:w="2105" w:type="dxa"/>
          </w:tcPr>
          <w:p w14:paraId="2726E80A" w14:textId="77777777" w:rsidR="00D7663B" w:rsidRDefault="00EE0066">
            <w:pPr>
              <w:pStyle w:val="TableParagraph"/>
              <w:spacing w:before="125"/>
            </w:pPr>
            <w:r>
              <w:rPr>
                <w:color w:val="1F1C52"/>
                <w:spacing w:val="-2"/>
              </w:rPr>
              <w:lastRenderedPageBreak/>
              <w:t>HE.2.PHC.1.5</w:t>
            </w:r>
          </w:p>
        </w:tc>
        <w:tc>
          <w:tcPr>
            <w:tcW w:w="7169" w:type="dxa"/>
          </w:tcPr>
          <w:p w14:paraId="2726E80B" w14:textId="77777777" w:rsidR="00D7663B" w:rsidRDefault="00EE0066">
            <w:pPr>
              <w:pStyle w:val="TableParagraph"/>
              <w:spacing w:line="254" w:lineRule="exact"/>
              <w:ind w:left="107" w:right="215"/>
            </w:pPr>
            <w:r>
              <w:rPr>
                <w:color w:val="1F1C52"/>
              </w:rPr>
              <w:t>Recognize</w:t>
            </w:r>
            <w:r>
              <w:rPr>
                <w:color w:val="1F1C52"/>
                <w:spacing w:val="-3"/>
              </w:rPr>
              <w:t xml:space="preserve"> </w:t>
            </w:r>
            <w:r>
              <w:rPr>
                <w:color w:val="1F1C52"/>
              </w:rPr>
              <w:t>healthy</w:t>
            </w:r>
            <w:r>
              <w:rPr>
                <w:color w:val="1F1C52"/>
                <w:spacing w:val="-6"/>
              </w:rPr>
              <w:t xml:space="preserve"> </w:t>
            </w:r>
            <w:r>
              <w:rPr>
                <w:color w:val="1F1C52"/>
              </w:rPr>
              <w:t>practices</w:t>
            </w:r>
            <w:r>
              <w:rPr>
                <w:color w:val="1F1C52"/>
                <w:spacing w:val="-3"/>
              </w:rPr>
              <w:t xml:space="preserve"> </w:t>
            </w:r>
            <w:r>
              <w:rPr>
                <w:color w:val="1F1C52"/>
              </w:rPr>
              <w:t>and</w:t>
            </w:r>
            <w:r>
              <w:rPr>
                <w:color w:val="1F1C52"/>
                <w:spacing w:val="-3"/>
              </w:rPr>
              <w:t xml:space="preserve"> </w:t>
            </w:r>
            <w:r>
              <w:rPr>
                <w:color w:val="1F1C52"/>
              </w:rPr>
              <w:t>behaviors</w:t>
            </w:r>
            <w:r>
              <w:rPr>
                <w:color w:val="1F1C52"/>
                <w:spacing w:val="-3"/>
              </w:rPr>
              <w:t xml:space="preserve"> </w:t>
            </w:r>
            <w:r>
              <w:rPr>
                <w:color w:val="1F1C52"/>
              </w:rPr>
              <w:t>to</w:t>
            </w:r>
            <w:r>
              <w:rPr>
                <w:color w:val="1F1C52"/>
                <w:spacing w:val="-6"/>
              </w:rPr>
              <w:t xml:space="preserve"> </w:t>
            </w:r>
            <w:r>
              <w:rPr>
                <w:color w:val="1F1C52"/>
              </w:rPr>
              <w:t>maintain</w:t>
            </w:r>
            <w:r>
              <w:rPr>
                <w:color w:val="1F1C52"/>
                <w:spacing w:val="-6"/>
              </w:rPr>
              <w:t xml:space="preserve"> </w:t>
            </w:r>
            <w:r>
              <w:rPr>
                <w:color w:val="1F1C52"/>
              </w:rPr>
              <w:t>or</w:t>
            </w:r>
            <w:r>
              <w:rPr>
                <w:color w:val="1F1C52"/>
                <w:spacing w:val="-2"/>
              </w:rPr>
              <w:t xml:space="preserve"> </w:t>
            </w:r>
            <w:r>
              <w:rPr>
                <w:color w:val="1F1C52"/>
              </w:rPr>
              <w:t>improve</w:t>
            </w:r>
            <w:r>
              <w:rPr>
                <w:color w:val="1F1C52"/>
                <w:spacing w:val="-5"/>
              </w:rPr>
              <w:t xml:space="preserve"> </w:t>
            </w:r>
            <w:r>
              <w:rPr>
                <w:color w:val="1F1C52"/>
              </w:rPr>
              <w:t xml:space="preserve">personal </w:t>
            </w:r>
            <w:r>
              <w:rPr>
                <w:color w:val="1F1C52"/>
                <w:spacing w:val="-2"/>
              </w:rPr>
              <w:t>health.</w:t>
            </w:r>
          </w:p>
        </w:tc>
      </w:tr>
      <w:tr w:rsidR="00D7663B" w14:paraId="2726E810" w14:textId="77777777">
        <w:trPr>
          <w:trHeight w:val="503"/>
        </w:trPr>
        <w:tc>
          <w:tcPr>
            <w:tcW w:w="2105" w:type="dxa"/>
          </w:tcPr>
          <w:p w14:paraId="2726E80D" w14:textId="77777777" w:rsidR="00D7663B" w:rsidRDefault="00EE0066">
            <w:pPr>
              <w:pStyle w:val="TableParagraph"/>
              <w:spacing w:before="123"/>
            </w:pPr>
            <w:r>
              <w:rPr>
                <w:color w:val="1F1C52"/>
                <w:spacing w:val="-2"/>
              </w:rPr>
              <w:t>HE.2.PHC.2.1</w:t>
            </w:r>
          </w:p>
        </w:tc>
        <w:tc>
          <w:tcPr>
            <w:tcW w:w="7169" w:type="dxa"/>
          </w:tcPr>
          <w:p w14:paraId="2726E80E" w14:textId="77777777" w:rsidR="00D7663B" w:rsidRDefault="00EE0066">
            <w:pPr>
              <w:pStyle w:val="TableParagraph"/>
              <w:spacing w:line="249" w:lineRule="exact"/>
              <w:ind w:left="107"/>
            </w:pPr>
            <w:r>
              <w:rPr>
                <w:color w:val="1F1C52"/>
              </w:rPr>
              <w:t>Describe</w:t>
            </w:r>
            <w:r>
              <w:rPr>
                <w:color w:val="1F1C52"/>
                <w:spacing w:val="-8"/>
              </w:rPr>
              <w:t xml:space="preserve"> </w:t>
            </w:r>
            <w:r>
              <w:rPr>
                <w:color w:val="1F1C52"/>
              </w:rPr>
              <w:t>how</w:t>
            </w:r>
            <w:r>
              <w:rPr>
                <w:color w:val="1F1C52"/>
                <w:spacing w:val="-6"/>
              </w:rPr>
              <w:t xml:space="preserve"> </w:t>
            </w:r>
            <w:r>
              <w:rPr>
                <w:color w:val="1F1C52"/>
              </w:rPr>
              <w:t>outside</w:t>
            </w:r>
            <w:r>
              <w:rPr>
                <w:color w:val="1F1C52"/>
                <w:spacing w:val="-6"/>
              </w:rPr>
              <w:t xml:space="preserve"> </w:t>
            </w:r>
            <w:r>
              <w:rPr>
                <w:color w:val="1F1C52"/>
              </w:rPr>
              <w:t>influences,</w:t>
            </w:r>
            <w:r>
              <w:rPr>
                <w:color w:val="1F1C52"/>
                <w:spacing w:val="-5"/>
              </w:rPr>
              <w:t xml:space="preserve"> </w:t>
            </w:r>
            <w:r>
              <w:rPr>
                <w:color w:val="1F1C52"/>
              </w:rPr>
              <w:t>family,</w:t>
            </w:r>
            <w:r>
              <w:rPr>
                <w:color w:val="1F1C52"/>
                <w:spacing w:val="-9"/>
              </w:rPr>
              <w:t xml:space="preserve"> </w:t>
            </w:r>
            <w:r>
              <w:rPr>
                <w:color w:val="1F1C52"/>
              </w:rPr>
              <w:t>and</w:t>
            </w:r>
            <w:r>
              <w:rPr>
                <w:color w:val="1F1C52"/>
                <w:spacing w:val="-8"/>
              </w:rPr>
              <w:t xml:space="preserve"> </w:t>
            </w:r>
            <w:r>
              <w:rPr>
                <w:color w:val="1F1C52"/>
              </w:rPr>
              <w:t>friends</w:t>
            </w:r>
            <w:r>
              <w:rPr>
                <w:color w:val="1F1C52"/>
                <w:spacing w:val="-5"/>
              </w:rPr>
              <w:t xml:space="preserve"> </w:t>
            </w:r>
            <w:r>
              <w:rPr>
                <w:color w:val="1F1C52"/>
              </w:rPr>
              <w:t>can</w:t>
            </w:r>
            <w:r>
              <w:rPr>
                <w:color w:val="1F1C52"/>
                <w:spacing w:val="-6"/>
              </w:rPr>
              <w:t xml:space="preserve"> </w:t>
            </w:r>
            <w:r>
              <w:rPr>
                <w:color w:val="1F1C52"/>
              </w:rPr>
              <w:t>influence</w:t>
            </w:r>
            <w:r>
              <w:rPr>
                <w:color w:val="1F1C52"/>
                <w:spacing w:val="-5"/>
              </w:rPr>
              <w:t xml:space="preserve"> </w:t>
            </w:r>
            <w:r>
              <w:rPr>
                <w:color w:val="1F1C52"/>
                <w:spacing w:val="-2"/>
              </w:rPr>
              <w:t>personal</w:t>
            </w:r>
          </w:p>
          <w:p w14:paraId="2726E80F" w14:textId="77777777" w:rsidR="00D7663B" w:rsidRDefault="00EE0066">
            <w:pPr>
              <w:pStyle w:val="TableParagraph"/>
              <w:spacing w:before="1" w:line="233" w:lineRule="exact"/>
              <w:ind w:left="107"/>
            </w:pPr>
            <w:r>
              <w:rPr>
                <w:color w:val="1F1C52"/>
              </w:rPr>
              <w:t>health</w:t>
            </w:r>
            <w:r>
              <w:rPr>
                <w:color w:val="1F1C52"/>
                <w:spacing w:val="-1"/>
              </w:rPr>
              <w:t xml:space="preserve"> </w:t>
            </w:r>
            <w:r>
              <w:rPr>
                <w:color w:val="1F1C52"/>
                <w:spacing w:val="-2"/>
              </w:rPr>
              <w:t>decisions.</w:t>
            </w:r>
          </w:p>
        </w:tc>
      </w:tr>
      <w:tr w:rsidR="00D7663B" w14:paraId="2726E813" w14:textId="77777777">
        <w:trPr>
          <w:trHeight w:val="254"/>
        </w:trPr>
        <w:tc>
          <w:tcPr>
            <w:tcW w:w="2105" w:type="dxa"/>
          </w:tcPr>
          <w:p w14:paraId="2726E811" w14:textId="77777777" w:rsidR="00D7663B" w:rsidRDefault="00EE0066">
            <w:pPr>
              <w:pStyle w:val="TableParagraph"/>
              <w:spacing w:line="234" w:lineRule="exact"/>
            </w:pPr>
            <w:r>
              <w:rPr>
                <w:color w:val="1F1C52"/>
                <w:spacing w:val="-2"/>
              </w:rPr>
              <w:t>HE.2.PHC.2.2</w:t>
            </w:r>
          </w:p>
        </w:tc>
        <w:tc>
          <w:tcPr>
            <w:tcW w:w="7169" w:type="dxa"/>
          </w:tcPr>
          <w:p w14:paraId="2726E812" w14:textId="77777777" w:rsidR="00D7663B" w:rsidRDefault="00EE0066">
            <w:pPr>
              <w:pStyle w:val="TableParagraph"/>
              <w:spacing w:line="234" w:lineRule="exact"/>
              <w:ind w:left="107"/>
            </w:pPr>
            <w:r>
              <w:rPr>
                <w:color w:val="1F1C52"/>
              </w:rPr>
              <w:t>Describe</w:t>
            </w:r>
            <w:r>
              <w:rPr>
                <w:color w:val="1F1C52"/>
                <w:spacing w:val="-6"/>
              </w:rPr>
              <w:t xml:space="preserve"> </w:t>
            </w:r>
            <w:r>
              <w:rPr>
                <w:color w:val="1F1C52"/>
              </w:rPr>
              <w:t>ways</w:t>
            </w:r>
            <w:r>
              <w:rPr>
                <w:color w:val="1F1C52"/>
                <w:spacing w:val="-3"/>
              </w:rPr>
              <w:t xml:space="preserve"> </w:t>
            </w:r>
            <w:r>
              <w:rPr>
                <w:color w:val="1F1C52"/>
              </w:rPr>
              <w:t>a</w:t>
            </w:r>
            <w:r>
              <w:rPr>
                <w:color w:val="1F1C52"/>
                <w:spacing w:val="-5"/>
              </w:rPr>
              <w:t xml:space="preserve"> </w:t>
            </w:r>
            <w:r>
              <w:rPr>
                <w:color w:val="1F1C52"/>
              </w:rPr>
              <w:t>safe,</w:t>
            </w:r>
            <w:r>
              <w:rPr>
                <w:color w:val="1F1C52"/>
                <w:spacing w:val="-3"/>
              </w:rPr>
              <w:t xml:space="preserve"> </w:t>
            </w:r>
            <w:r>
              <w:rPr>
                <w:color w:val="1F1C52"/>
              </w:rPr>
              <w:t>healthy</w:t>
            </w:r>
            <w:r>
              <w:rPr>
                <w:color w:val="1F1C52"/>
                <w:spacing w:val="-4"/>
              </w:rPr>
              <w:t xml:space="preserve"> </w:t>
            </w:r>
            <w:r>
              <w:rPr>
                <w:color w:val="1F1C52"/>
              </w:rPr>
              <w:t>home</w:t>
            </w:r>
            <w:r>
              <w:rPr>
                <w:color w:val="1F1C52"/>
                <w:spacing w:val="-3"/>
              </w:rPr>
              <w:t xml:space="preserve"> </w:t>
            </w:r>
            <w:r>
              <w:rPr>
                <w:color w:val="1F1C52"/>
              </w:rPr>
              <w:t>environment</w:t>
            </w:r>
            <w:r>
              <w:rPr>
                <w:color w:val="1F1C52"/>
                <w:spacing w:val="-5"/>
              </w:rPr>
              <w:t xml:space="preserve"> </w:t>
            </w:r>
            <w:r>
              <w:rPr>
                <w:color w:val="1F1C52"/>
              </w:rPr>
              <w:t>can</w:t>
            </w:r>
            <w:r>
              <w:rPr>
                <w:color w:val="1F1C52"/>
                <w:spacing w:val="-6"/>
              </w:rPr>
              <w:t xml:space="preserve"> </w:t>
            </w:r>
            <w:r>
              <w:rPr>
                <w:color w:val="1F1C52"/>
              </w:rPr>
              <w:t>promote</w:t>
            </w:r>
            <w:r>
              <w:rPr>
                <w:color w:val="1F1C52"/>
                <w:spacing w:val="-5"/>
              </w:rPr>
              <w:t xml:space="preserve"> </w:t>
            </w:r>
            <w:r>
              <w:rPr>
                <w:color w:val="1F1C52"/>
              </w:rPr>
              <w:t>personal</w:t>
            </w:r>
            <w:r>
              <w:rPr>
                <w:color w:val="1F1C52"/>
                <w:spacing w:val="-2"/>
              </w:rPr>
              <w:t xml:space="preserve"> health.</w:t>
            </w:r>
          </w:p>
        </w:tc>
      </w:tr>
      <w:tr w:rsidR="00D7663B" w14:paraId="2726E816" w14:textId="77777777">
        <w:trPr>
          <w:trHeight w:val="251"/>
        </w:trPr>
        <w:tc>
          <w:tcPr>
            <w:tcW w:w="2105" w:type="dxa"/>
          </w:tcPr>
          <w:p w14:paraId="2726E814" w14:textId="77777777" w:rsidR="00D7663B" w:rsidRDefault="00EE0066">
            <w:pPr>
              <w:pStyle w:val="TableParagraph"/>
              <w:spacing w:line="232" w:lineRule="exact"/>
            </w:pPr>
            <w:r>
              <w:rPr>
                <w:color w:val="1F1C52"/>
                <w:spacing w:val="-2"/>
              </w:rPr>
              <w:t>HE.2.PHC.2.3</w:t>
            </w:r>
          </w:p>
        </w:tc>
        <w:tc>
          <w:tcPr>
            <w:tcW w:w="7169" w:type="dxa"/>
          </w:tcPr>
          <w:p w14:paraId="2726E815" w14:textId="77777777" w:rsidR="00D7663B" w:rsidRDefault="00EE0066">
            <w:pPr>
              <w:pStyle w:val="TableParagraph"/>
              <w:spacing w:line="232"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attributes</w:t>
            </w:r>
            <w:r>
              <w:rPr>
                <w:color w:val="1F1C52"/>
                <w:spacing w:val="-2"/>
              </w:rPr>
              <w:t xml:space="preserve"> </w:t>
            </w:r>
            <w:r>
              <w:rPr>
                <w:color w:val="1F1C52"/>
              </w:rPr>
              <w:t>of</w:t>
            </w:r>
            <w:r>
              <w:rPr>
                <w:color w:val="1F1C52"/>
                <w:spacing w:val="-1"/>
              </w:rPr>
              <w:t xml:space="preserve"> </w:t>
            </w:r>
            <w:r>
              <w:rPr>
                <w:color w:val="1F1C52"/>
              </w:rPr>
              <w:t>a</w:t>
            </w:r>
            <w:r>
              <w:rPr>
                <w:color w:val="1F1C52"/>
                <w:spacing w:val="-5"/>
              </w:rPr>
              <w:t xml:space="preserve"> </w:t>
            </w:r>
            <w:r>
              <w:rPr>
                <w:color w:val="1F1C52"/>
              </w:rPr>
              <w:t>safe</w:t>
            </w:r>
            <w:r>
              <w:rPr>
                <w:color w:val="1F1C52"/>
                <w:spacing w:val="-4"/>
              </w:rPr>
              <w:t xml:space="preserve"> </w:t>
            </w:r>
            <w:r>
              <w:rPr>
                <w:color w:val="1F1C52"/>
              </w:rPr>
              <w:t>and</w:t>
            </w:r>
            <w:r>
              <w:rPr>
                <w:color w:val="1F1C52"/>
                <w:spacing w:val="-5"/>
              </w:rPr>
              <w:t xml:space="preserve"> </w:t>
            </w:r>
            <w:r>
              <w:rPr>
                <w:color w:val="1F1C52"/>
              </w:rPr>
              <w:t>responsible</w:t>
            </w:r>
            <w:r>
              <w:rPr>
                <w:color w:val="1F1C52"/>
                <w:spacing w:val="-2"/>
              </w:rPr>
              <w:t xml:space="preserve"> </w:t>
            </w:r>
            <w:r>
              <w:rPr>
                <w:color w:val="1F1C52"/>
              </w:rPr>
              <w:t>internet</w:t>
            </w:r>
            <w:r>
              <w:rPr>
                <w:color w:val="1F1C52"/>
                <w:spacing w:val="-1"/>
              </w:rPr>
              <w:t xml:space="preserve"> </w:t>
            </w:r>
            <w:r>
              <w:rPr>
                <w:color w:val="1F1C52"/>
                <w:spacing w:val="-2"/>
              </w:rPr>
              <w:t>user.</w:t>
            </w:r>
          </w:p>
        </w:tc>
      </w:tr>
      <w:tr w:rsidR="00D7663B" w14:paraId="2726E819" w14:textId="77777777">
        <w:trPr>
          <w:trHeight w:val="254"/>
        </w:trPr>
        <w:tc>
          <w:tcPr>
            <w:tcW w:w="2105" w:type="dxa"/>
            <w:shd w:val="clear" w:color="auto" w:fill="1F1C52"/>
          </w:tcPr>
          <w:p w14:paraId="2726E817"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3</w:t>
            </w:r>
          </w:p>
        </w:tc>
        <w:tc>
          <w:tcPr>
            <w:tcW w:w="7169" w:type="dxa"/>
            <w:shd w:val="clear" w:color="auto" w:fill="1F1C52"/>
          </w:tcPr>
          <w:p w14:paraId="2726E818" w14:textId="77777777" w:rsidR="00D7663B" w:rsidRDefault="00D7663B">
            <w:pPr>
              <w:pStyle w:val="TableParagraph"/>
              <w:ind w:left="0"/>
              <w:rPr>
                <w:sz w:val="18"/>
              </w:rPr>
            </w:pPr>
          </w:p>
        </w:tc>
      </w:tr>
      <w:tr w:rsidR="00D7663B" w14:paraId="2726E81C" w14:textId="77777777">
        <w:trPr>
          <w:trHeight w:val="251"/>
        </w:trPr>
        <w:tc>
          <w:tcPr>
            <w:tcW w:w="2105" w:type="dxa"/>
          </w:tcPr>
          <w:p w14:paraId="2726E81A" w14:textId="77777777" w:rsidR="00D7663B" w:rsidRDefault="00EE0066">
            <w:pPr>
              <w:pStyle w:val="TableParagraph"/>
              <w:spacing w:line="232" w:lineRule="exact"/>
            </w:pPr>
            <w:r>
              <w:rPr>
                <w:color w:val="1F1C52"/>
                <w:spacing w:val="-2"/>
              </w:rPr>
              <w:t>HE.3.CEH.1.3</w:t>
            </w:r>
          </w:p>
        </w:tc>
        <w:tc>
          <w:tcPr>
            <w:tcW w:w="7169" w:type="dxa"/>
          </w:tcPr>
          <w:p w14:paraId="2726E81B"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internet</w:t>
            </w:r>
            <w:r>
              <w:rPr>
                <w:color w:val="1F1C52"/>
                <w:spacing w:val="-1"/>
              </w:rPr>
              <w:t xml:space="preserve"> </w:t>
            </w:r>
            <w:r>
              <w:rPr>
                <w:color w:val="1F1C52"/>
              </w:rPr>
              <w:t>and</w:t>
            </w:r>
            <w:r>
              <w:rPr>
                <w:color w:val="1F1C52"/>
                <w:spacing w:val="-2"/>
              </w:rPr>
              <w:t xml:space="preserve"> </w:t>
            </w:r>
            <w:r>
              <w:rPr>
                <w:color w:val="1F1C52"/>
              </w:rPr>
              <w:t>social</w:t>
            </w:r>
            <w:r>
              <w:rPr>
                <w:color w:val="1F1C52"/>
                <w:spacing w:val="-4"/>
              </w:rPr>
              <w:t xml:space="preserve"> </w:t>
            </w:r>
            <w:r>
              <w:rPr>
                <w:color w:val="1F1C52"/>
              </w:rPr>
              <w:t>media</w:t>
            </w:r>
            <w:r>
              <w:rPr>
                <w:color w:val="1F1C52"/>
                <w:spacing w:val="-4"/>
              </w:rPr>
              <w:t xml:space="preserve"> </w:t>
            </w:r>
            <w:r>
              <w:rPr>
                <w:color w:val="1F1C52"/>
              </w:rPr>
              <w:t>in</w:t>
            </w:r>
            <w:r>
              <w:rPr>
                <w:color w:val="1F1C52"/>
                <w:spacing w:val="-2"/>
              </w:rPr>
              <w:t xml:space="preserve"> </w:t>
            </w:r>
            <w:r>
              <w:rPr>
                <w:color w:val="1F1C52"/>
              </w:rPr>
              <w:t>the</w:t>
            </w:r>
            <w:r>
              <w:rPr>
                <w:color w:val="1F1C52"/>
                <w:spacing w:val="-4"/>
              </w:rPr>
              <w:t xml:space="preserve"> </w:t>
            </w:r>
            <w:r>
              <w:rPr>
                <w:color w:val="1F1C52"/>
                <w:spacing w:val="-2"/>
              </w:rPr>
              <w:t>community.</w:t>
            </w:r>
          </w:p>
        </w:tc>
      </w:tr>
      <w:tr w:rsidR="00D7663B" w14:paraId="2726E81F" w14:textId="77777777">
        <w:trPr>
          <w:trHeight w:val="506"/>
        </w:trPr>
        <w:tc>
          <w:tcPr>
            <w:tcW w:w="2105" w:type="dxa"/>
          </w:tcPr>
          <w:p w14:paraId="2726E81D" w14:textId="77777777" w:rsidR="00D7663B" w:rsidRDefault="00EE0066">
            <w:pPr>
              <w:pStyle w:val="TableParagraph"/>
              <w:spacing w:before="125"/>
            </w:pPr>
            <w:r>
              <w:rPr>
                <w:color w:val="1F1C52"/>
                <w:spacing w:val="-2"/>
              </w:rPr>
              <w:t>HE.3.CEH.2.1</w:t>
            </w:r>
          </w:p>
        </w:tc>
        <w:tc>
          <w:tcPr>
            <w:tcW w:w="7169" w:type="dxa"/>
          </w:tcPr>
          <w:p w14:paraId="2726E81E" w14:textId="77777777" w:rsidR="00D7663B" w:rsidRDefault="00EE0066">
            <w:pPr>
              <w:pStyle w:val="TableParagraph"/>
              <w:spacing w:line="254" w:lineRule="exact"/>
              <w:ind w:left="107" w:right="215"/>
            </w:pPr>
            <w:r>
              <w:rPr>
                <w:color w:val="1F1C52"/>
              </w:rPr>
              <w:t>Identify</w:t>
            </w:r>
            <w:r>
              <w:rPr>
                <w:color w:val="1F1C52"/>
                <w:spacing w:val="-4"/>
              </w:rPr>
              <w:t xml:space="preserve"> </w:t>
            </w:r>
            <w:r>
              <w:rPr>
                <w:color w:val="1F1C52"/>
              </w:rPr>
              <w:t>classroom</w:t>
            </w:r>
            <w:r>
              <w:rPr>
                <w:color w:val="1F1C52"/>
                <w:spacing w:val="-6"/>
              </w:rPr>
              <w:t xml:space="preserve"> </w:t>
            </w:r>
            <w:r>
              <w:rPr>
                <w:color w:val="1F1C52"/>
              </w:rPr>
              <w:t>and</w:t>
            </w:r>
            <w:r>
              <w:rPr>
                <w:color w:val="1F1C52"/>
                <w:spacing w:val="-4"/>
              </w:rPr>
              <w:t xml:space="preserve"> </w:t>
            </w:r>
            <w:r>
              <w:rPr>
                <w:color w:val="1F1C52"/>
              </w:rPr>
              <w:t>school</w:t>
            </w:r>
            <w:r>
              <w:rPr>
                <w:color w:val="1F1C52"/>
                <w:spacing w:val="-3"/>
              </w:rPr>
              <w:t xml:space="preserve"> </w:t>
            </w:r>
            <w:r>
              <w:rPr>
                <w:color w:val="1F1C52"/>
              </w:rPr>
              <w:t>rules</w:t>
            </w:r>
            <w:r>
              <w:rPr>
                <w:color w:val="1F1C52"/>
                <w:spacing w:val="-4"/>
              </w:rPr>
              <w:t xml:space="preserve"> </w:t>
            </w:r>
            <w:r>
              <w:rPr>
                <w:color w:val="1F1C52"/>
              </w:rPr>
              <w:t>that</w:t>
            </w:r>
            <w:r>
              <w:rPr>
                <w:color w:val="1F1C52"/>
                <w:spacing w:val="-6"/>
              </w:rPr>
              <w:t xml:space="preserve"> </w:t>
            </w:r>
            <w:r>
              <w:rPr>
                <w:color w:val="1F1C52"/>
              </w:rPr>
              <w:t>promote</w:t>
            </w:r>
            <w:r>
              <w:rPr>
                <w:color w:val="1F1C52"/>
                <w:spacing w:val="-4"/>
              </w:rPr>
              <w:t xml:space="preserve"> </w:t>
            </w:r>
            <w:r>
              <w:rPr>
                <w:color w:val="1F1C52"/>
              </w:rPr>
              <w:t>health</w:t>
            </w:r>
            <w:r>
              <w:rPr>
                <w:color w:val="1F1C52"/>
                <w:spacing w:val="-4"/>
              </w:rPr>
              <w:t xml:space="preserve"> </w:t>
            </w:r>
            <w:r>
              <w:rPr>
                <w:color w:val="1F1C52"/>
              </w:rPr>
              <w:t>and</w:t>
            </w:r>
            <w:r>
              <w:rPr>
                <w:color w:val="1F1C52"/>
                <w:spacing w:val="-4"/>
              </w:rPr>
              <w:t xml:space="preserve"> </w:t>
            </w:r>
            <w:r>
              <w:rPr>
                <w:color w:val="1F1C52"/>
              </w:rPr>
              <w:t xml:space="preserve">disease </w:t>
            </w:r>
            <w:r>
              <w:rPr>
                <w:color w:val="1F1C52"/>
                <w:spacing w:val="-2"/>
              </w:rPr>
              <w:t>prevention.</w:t>
            </w:r>
          </w:p>
        </w:tc>
      </w:tr>
      <w:tr w:rsidR="00D7663B" w14:paraId="2726E823" w14:textId="77777777">
        <w:trPr>
          <w:trHeight w:val="503"/>
        </w:trPr>
        <w:tc>
          <w:tcPr>
            <w:tcW w:w="2105" w:type="dxa"/>
          </w:tcPr>
          <w:p w14:paraId="2726E820" w14:textId="77777777" w:rsidR="00D7663B" w:rsidRDefault="00EE0066">
            <w:pPr>
              <w:pStyle w:val="TableParagraph"/>
              <w:spacing w:before="123"/>
            </w:pPr>
            <w:r>
              <w:rPr>
                <w:color w:val="1F1C52"/>
                <w:spacing w:val="-2"/>
              </w:rPr>
              <w:t>HE.3.CH.1.1</w:t>
            </w:r>
          </w:p>
        </w:tc>
        <w:tc>
          <w:tcPr>
            <w:tcW w:w="7169" w:type="dxa"/>
          </w:tcPr>
          <w:p w14:paraId="2726E821" w14:textId="77777777" w:rsidR="00D7663B" w:rsidRDefault="00EE0066">
            <w:pPr>
              <w:pStyle w:val="TableParagraph"/>
              <w:spacing w:line="249" w:lineRule="exact"/>
              <w:ind w:left="107"/>
            </w:pPr>
            <w:r>
              <w:rPr>
                <w:color w:val="1F1C52"/>
              </w:rPr>
              <w:t>Locate</w:t>
            </w:r>
            <w:r>
              <w:rPr>
                <w:color w:val="1F1C52"/>
                <w:spacing w:val="-6"/>
              </w:rPr>
              <w:t xml:space="preserve"> </w:t>
            </w:r>
            <w:r>
              <w:rPr>
                <w:color w:val="1F1C52"/>
              </w:rPr>
              <w:t>resources</w:t>
            </w:r>
            <w:r>
              <w:rPr>
                <w:color w:val="1F1C52"/>
                <w:spacing w:val="-4"/>
              </w:rPr>
              <w:t xml:space="preserve"> </w:t>
            </w:r>
            <w:r>
              <w:rPr>
                <w:color w:val="1F1C52"/>
              </w:rPr>
              <w:t>from</w:t>
            </w:r>
            <w:r>
              <w:rPr>
                <w:color w:val="1F1C52"/>
                <w:spacing w:val="-5"/>
              </w:rPr>
              <w:t xml:space="preserve"> </w:t>
            </w:r>
            <w:r>
              <w:rPr>
                <w:color w:val="1F1C52"/>
              </w:rPr>
              <w:t>home,</w:t>
            </w:r>
            <w:r>
              <w:rPr>
                <w:color w:val="1F1C52"/>
                <w:spacing w:val="-4"/>
              </w:rPr>
              <w:t xml:space="preserve"> </w:t>
            </w:r>
            <w:r>
              <w:rPr>
                <w:color w:val="1F1C52"/>
              </w:rPr>
              <w:t>school,</w:t>
            </w:r>
            <w:r>
              <w:rPr>
                <w:color w:val="1F1C52"/>
                <w:spacing w:val="-6"/>
              </w:rPr>
              <w:t xml:space="preserve"> </w:t>
            </w:r>
            <w:r>
              <w:rPr>
                <w:color w:val="1F1C52"/>
              </w:rPr>
              <w:t>and</w:t>
            </w:r>
            <w:r>
              <w:rPr>
                <w:color w:val="1F1C52"/>
                <w:spacing w:val="-4"/>
              </w:rPr>
              <w:t xml:space="preserve"> </w:t>
            </w:r>
            <w:r>
              <w:rPr>
                <w:color w:val="1F1C52"/>
              </w:rPr>
              <w:t>community</w:t>
            </w:r>
            <w:r>
              <w:rPr>
                <w:color w:val="1F1C52"/>
                <w:spacing w:val="-6"/>
              </w:rPr>
              <w:t xml:space="preserve"> </w:t>
            </w:r>
            <w:r>
              <w:rPr>
                <w:color w:val="1F1C52"/>
              </w:rPr>
              <w:t>that</w:t>
            </w:r>
            <w:r>
              <w:rPr>
                <w:color w:val="1F1C52"/>
                <w:spacing w:val="-3"/>
              </w:rPr>
              <w:t xml:space="preserve"> </w:t>
            </w:r>
            <w:r>
              <w:rPr>
                <w:color w:val="1F1C52"/>
              </w:rPr>
              <w:t>provide</w:t>
            </w:r>
            <w:r>
              <w:rPr>
                <w:color w:val="1F1C52"/>
                <w:spacing w:val="-4"/>
              </w:rPr>
              <w:t xml:space="preserve"> </w:t>
            </w:r>
            <w:r>
              <w:rPr>
                <w:color w:val="1F1C52"/>
              </w:rPr>
              <w:t>valid</w:t>
            </w:r>
            <w:r>
              <w:rPr>
                <w:color w:val="1F1C52"/>
                <w:spacing w:val="-3"/>
              </w:rPr>
              <w:t xml:space="preserve"> </w:t>
            </w:r>
            <w:r>
              <w:rPr>
                <w:color w:val="1F1C52"/>
                <w:spacing w:val="-2"/>
              </w:rPr>
              <w:t>health</w:t>
            </w:r>
          </w:p>
          <w:p w14:paraId="2726E822" w14:textId="77777777" w:rsidR="00D7663B" w:rsidRDefault="00EE0066">
            <w:pPr>
              <w:pStyle w:val="TableParagraph"/>
              <w:spacing w:before="1" w:line="233" w:lineRule="exact"/>
              <w:ind w:left="107"/>
            </w:pPr>
            <w:r>
              <w:rPr>
                <w:color w:val="1F1C52"/>
              </w:rPr>
              <w:t>information,</w:t>
            </w:r>
            <w:r>
              <w:rPr>
                <w:color w:val="1F1C52"/>
                <w:spacing w:val="-7"/>
              </w:rPr>
              <w:t xml:space="preserve"> </w:t>
            </w:r>
            <w:r>
              <w:rPr>
                <w:color w:val="1F1C52"/>
              </w:rPr>
              <w:t>products,</w:t>
            </w:r>
            <w:r>
              <w:rPr>
                <w:color w:val="1F1C52"/>
                <w:spacing w:val="-3"/>
              </w:rPr>
              <w:t xml:space="preserve"> </w:t>
            </w:r>
            <w:r>
              <w:rPr>
                <w:color w:val="1F1C52"/>
              </w:rPr>
              <w:t>and</w:t>
            </w:r>
            <w:r>
              <w:rPr>
                <w:color w:val="1F1C52"/>
                <w:spacing w:val="-8"/>
              </w:rPr>
              <w:t xml:space="preserve"> </w:t>
            </w:r>
            <w:r>
              <w:rPr>
                <w:color w:val="1F1C52"/>
                <w:spacing w:val="-2"/>
              </w:rPr>
              <w:t>services.</w:t>
            </w:r>
          </w:p>
        </w:tc>
      </w:tr>
      <w:tr w:rsidR="00D7663B" w14:paraId="2726E826" w14:textId="77777777">
        <w:trPr>
          <w:trHeight w:val="505"/>
        </w:trPr>
        <w:tc>
          <w:tcPr>
            <w:tcW w:w="2105" w:type="dxa"/>
          </w:tcPr>
          <w:p w14:paraId="2726E824" w14:textId="77777777" w:rsidR="00D7663B" w:rsidRDefault="00EE0066">
            <w:pPr>
              <w:pStyle w:val="TableParagraph"/>
              <w:spacing w:before="125"/>
            </w:pPr>
            <w:r>
              <w:rPr>
                <w:color w:val="1F1C52"/>
                <w:spacing w:val="-2"/>
              </w:rPr>
              <w:t>HE.3.CH.2.1</w:t>
            </w:r>
          </w:p>
        </w:tc>
        <w:tc>
          <w:tcPr>
            <w:tcW w:w="7169" w:type="dxa"/>
          </w:tcPr>
          <w:p w14:paraId="2726E825"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internet</w:t>
            </w:r>
            <w:r>
              <w:rPr>
                <w:color w:val="1F1C52"/>
                <w:spacing w:val="-3"/>
              </w:rPr>
              <w:t xml:space="preserve"> </w:t>
            </w:r>
            <w:r>
              <w:rPr>
                <w:color w:val="1F1C52"/>
              </w:rPr>
              <w:t>and</w:t>
            </w:r>
            <w:r>
              <w:rPr>
                <w:color w:val="1F1C52"/>
                <w:spacing w:val="-4"/>
              </w:rPr>
              <w:t xml:space="preserve"> </w:t>
            </w:r>
            <w:r>
              <w:rPr>
                <w:color w:val="1F1C52"/>
              </w:rPr>
              <w:t>various</w:t>
            </w:r>
            <w:r>
              <w:rPr>
                <w:color w:val="1F1C52"/>
                <w:spacing w:val="-4"/>
              </w:rPr>
              <w:t xml:space="preserve"> </w:t>
            </w:r>
            <w:r>
              <w:rPr>
                <w:color w:val="1F1C52"/>
              </w:rPr>
              <w:t>media/social</w:t>
            </w:r>
            <w:r>
              <w:rPr>
                <w:color w:val="1F1C52"/>
                <w:spacing w:val="-5"/>
              </w:rPr>
              <w:t xml:space="preserve"> </w:t>
            </w:r>
            <w:r>
              <w:rPr>
                <w:color w:val="1F1C52"/>
              </w:rPr>
              <w:t>media</w:t>
            </w:r>
            <w:r>
              <w:rPr>
                <w:color w:val="1F1C52"/>
                <w:spacing w:val="-4"/>
              </w:rPr>
              <w:t xml:space="preserve"> </w:t>
            </w:r>
            <w:r>
              <w:rPr>
                <w:color w:val="1F1C52"/>
              </w:rPr>
              <w:t>outlets</w:t>
            </w:r>
            <w:r>
              <w:rPr>
                <w:color w:val="1F1C52"/>
                <w:spacing w:val="-4"/>
              </w:rPr>
              <w:t xml:space="preserve"> </w:t>
            </w:r>
            <w:r>
              <w:rPr>
                <w:color w:val="1F1C52"/>
              </w:rPr>
              <w:t>influence</w:t>
            </w:r>
            <w:r>
              <w:rPr>
                <w:color w:val="1F1C52"/>
                <w:spacing w:val="-4"/>
              </w:rPr>
              <w:t xml:space="preserve"> </w:t>
            </w:r>
            <w:r>
              <w:rPr>
                <w:color w:val="1F1C52"/>
              </w:rPr>
              <w:t>the selection of health information, products, and services.</w:t>
            </w:r>
          </w:p>
        </w:tc>
      </w:tr>
      <w:tr w:rsidR="00D7663B" w14:paraId="2726E829" w14:textId="77777777">
        <w:trPr>
          <w:trHeight w:val="252"/>
        </w:trPr>
        <w:tc>
          <w:tcPr>
            <w:tcW w:w="2105" w:type="dxa"/>
          </w:tcPr>
          <w:p w14:paraId="2726E827" w14:textId="77777777" w:rsidR="00D7663B" w:rsidRDefault="00EE0066">
            <w:pPr>
              <w:pStyle w:val="TableParagraph"/>
              <w:spacing w:line="232" w:lineRule="exact"/>
            </w:pPr>
            <w:r>
              <w:rPr>
                <w:color w:val="1F1C52"/>
                <w:spacing w:val="-2"/>
              </w:rPr>
              <w:t>HE.3.CH.2.2</w:t>
            </w:r>
          </w:p>
        </w:tc>
        <w:tc>
          <w:tcPr>
            <w:tcW w:w="7169" w:type="dxa"/>
          </w:tcPr>
          <w:p w14:paraId="2726E828"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resources</w:t>
            </w:r>
            <w:r>
              <w:rPr>
                <w:color w:val="1F1C52"/>
                <w:spacing w:val="-4"/>
              </w:rPr>
              <w:t xml:space="preserve"> </w:t>
            </w:r>
            <w:r>
              <w:rPr>
                <w:color w:val="1F1C52"/>
              </w:rPr>
              <w:t>that</w:t>
            </w:r>
            <w:r>
              <w:rPr>
                <w:color w:val="1F1C52"/>
                <w:spacing w:val="-6"/>
              </w:rPr>
              <w:t xml:space="preserve"> </w:t>
            </w:r>
            <w:r>
              <w:rPr>
                <w:color w:val="1F1C52"/>
              </w:rPr>
              <w:t>could</w:t>
            </w:r>
            <w:r>
              <w:rPr>
                <w:color w:val="1F1C52"/>
                <w:spacing w:val="-4"/>
              </w:rPr>
              <w:t xml:space="preserve"> </w:t>
            </w:r>
            <w:r>
              <w:rPr>
                <w:color w:val="1F1C52"/>
              </w:rPr>
              <w:t>assist</w:t>
            </w:r>
            <w:r>
              <w:rPr>
                <w:color w:val="1F1C52"/>
                <w:spacing w:val="-3"/>
              </w:rPr>
              <w:t xml:space="preserve"> </w:t>
            </w:r>
            <w:r>
              <w:rPr>
                <w:color w:val="1F1C52"/>
              </w:rPr>
              <w:t>in</w:t>
            </w:r>
            <w:r>
              <w:rPr>
                <w:color w:val="1F1C52"/>
                <w:spacing w:val="-7"/>
              </w:rPr>
              <w:t xml:space="preserve"> </w:t>
            </w:r>
            <w:r>
              <w:rPr>
                <w:color w:val="1F1C52"/>
              </w:rPr>
              <w:t>achieving</w:t>
            </w:r>
            <w:r>
              <w:rPr>
                <w:color w:val="1F1C52"/>
                <w:spacing w:val="-4"/>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goals.</w:t>
            </w:r>
          </w:p>
        </w:tc>
      </w:tr>
      <w:tr w:rsidR="00D7663B" w14:paraId="2726E82C" w14:textId="77777777">
        <w:trPr>
          <w:trHeight w:val="251"/>
        </w:trPr>
        <w:tc>
          <w:tcPr>
            <w:tcW w:w="2105" w:type="dxa"/>
          </w:tcPr>
          <w:p w14:paraId="2726E82A" w14:textId="77777777" w:rsidR="00D7663B" w:rsidRDefault="00EE0066">
            <w:pPr>
              <w:pStyle w:val="TableParagraph"/>
              <w:spacing w:line="232" w:lineRule="exact"/>
            </w:pPr>
            <w:r>
              <w:rPr>
                <w:color w:val="1F1C52"/>
                <w:spacing w:val="-2"/>
              </w:rPr>
              <w:t>HE.3.PHC.1.1</w:t>
            </w:r>
          </w:p>
        </w:tc>
        <w:tc>
          <w:tcPr>
            <w:tcW w:w="7169" w:type="dxa"/>
          </w:tcPr>
          <w:p w14:paraId="2726E82B"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healthy</w:t>
            </w:r>
            <w:r>
              <w:rPr>
                <w:color w:val="1F1C52"/>
                <w:spacing w:val="-7"/>
              </w:rPr>
              <w:t xml:space="preserve"> </w:t>
            </w:r>
            <w:r>
              <w:rPr>
                <w:color w:val="1F1C52"/>
              </w:rPr>
              <w:t>behaviors</w:t>
            </w:r>
            <w:r>
              <w:rPr>
                <w:color w:val="1F1C52"/>
                <w:spacing w:val="-7"/>
              </w:rPr>
              <w:t xml:space="preserve"> </w:t>
            </w:r>
            <w:r>
              <w:rPr>
                <w:color w:val="1F1C52"/>
              </w:rPr>
              <w:t>that</w:t>
            </w:r>
            <w:r>
              <w:rPr>
                <w:color w:val="1F1C52"/>
                <w:spacing w:val="-3"/>
              </w:rPr>
              <w:t xml:space="preserve"> </w:t>
            </w:r>
            <w:r>
              <w:rPr>
                <w:color w:val="1F1C52"/>
              </w:rPr>
              <w:t>affect</w:t>
            </w:r>
            <w:r>
              <w:rPr>
                <w:color w:val="1F1C52"/>
                <w:spacing w:val="-4"/>
              </w:rPr>
              <w:t xml:space="preserve"> </w:t>
            </w:r>
            <w:r>
              <w:rPr>
                <w:color w:val="1F1C52"/>
              </w:rPr>
              <w:t>personal</w:t>
            </w:r>
            <w:r>
              <w:rPr>
                <w:color w:val="1F1C52"/>
                <w:spacing w:val="-3"/>
              </w:rPr>
              <w:t xml:space="preserve"> </w:t>
            </w:r>
            <w:r>
              <w:rPr>
                <w:color w:val="1F1C52"/>
                <w:spacing w:val="-2"/>
              </w:rPr>
              <w:t>health.</w:t>
            </w:r>
          </w:p>
        </w:tc>
      </w:tr>
      <w:tr w:rsidR="00D7663B" w14:paraId="2726E82F" w14:textId="77777777">
        <w:trPr>
          <w:trHeight w:val="254"/>
        </w:trPr>
        <w:tc>
          <w:tcPr>
            <w:tcW w:w="2105" w:type="dxa"/>
          </w:tcPr>
          <w:p w14:paraId="2726E82D" w14:textId="77777777" w:rsidR="00D7663B" w:rsidRDefault="00EE0066">
            <w:pPr>
              <w:pStyle w:val="TableParagraph"/>
              <w:spacing w:before="1" w:line="233" w:lineRule="exact"/>
            </w:pPr>
            <w:r>
              <w:rPr>
                <w:color w:val="1F1C52"/>
                <w:spacing w:val="-2"/>
              </w:rPr>
              <w:t>HE.3.PHC.1.5</w:t>
            </w:r>
          </w:p>
        </w:tc>
        <w:tc>
          <w:tcPr>
            <w:tcW w:w="7169" w:type="dxa"/>
          </w:tcPr>
          <w:p w14:paraId="2726E82E" w14:textId="77777777" w:rsidR="00D7663B" w:rsidRDefault="00EE0066">
            <w:pPr>
              <w:pStyle w:val="TableParagraph"/>
              <w:spacing w:before="1" w:line="233" w:lineRule="exact"/>
              <w:ind w:left="107"/>
            </w:pPr>
            <w:r>
              <w:rPr>
                <w:color w:val="1F1C52"/>
              </w:rPr>
              <w:t>Demonstrate</w:t>
            </w:r>
            <w:r>
              <w:rPr>
                <w:color w:val="1F1C52"/>
                <w:spacing w:val="-4"/>
              </w:rPr>
              <w:t xml:space="preserve"> </w:t>
            </w:r>
            <w:r>
              <w:rPr>
                <w:color w:val="1F1C52"/>
              </w:rPr>
              <w:t>health</w:t>
            </w:r>
            <w:r>
              <w:rPr>
                <w:color w:val="1F1C52"/>
                <w:spacing w:val="-3"/>
              </w:rPr>
              <w:t xml:space="preserve"> </w:t>
            </w:r>
            <w:r>
              <w:rPr>
                <w:color w:val="1F1C52"/>
              </w:rPr>
              <w:t>behaviors</w:t>
            </w:r>
            <w:r>
              <w:rPr>
                <w:color w:val="1F1C52"/>
                <w:spacing w:val="-5"/>
              </w:rPr>
              <w:t xml:space="preserve"> </w:t>
            </w:r>
            <w:r>
              <w:rPr>
                <w:color w:val="1F1C52"/>
              </w:rPr>
              <w:t>to</w:t>
            </w:r>
            <w:r>
              <w:rPr>
                <w:color w:val="1F1C52"/>
                <w:spacing w:val="-6"/>
              </w:rPr>
              <w:t xml:space="preserve"> </w:t>
            </w:r>
            <w:r>
              <w:rPr>
                <w:color w:val="1F1C52"/>
              </w:rPr>
              <w:t>maintain</w:t>
            </w:r>
            <w:r>
              <w:rPr>
                <w:color w:val="1F1C52"/>
                <w:spacing w:val="-4"/>
              </w:rPr>
              <w:t xml:space="preserve"> </w:t>
            </w:r>
            <w:r>
              <w:rPr>
                <w:color w:val="1F1C52"/>
              </w:rPr>
              <w:t>or</w:t>
            </w:r>
            <w:r>
              <w:rPr>
                <w:color w:val="1F1C52"/>
                <w:spacing w:val="-2"/>
              </w:rPr>
              <w:t xml:space="preserve"> </w:t>
            </w:r>
            <w:r>
              <w:rPr>
                <w:color w:val="1F1C52"/>
              </w:rPr>
              <w:t>improve</w:t>
            </w:r>
            <w:r>
              <w:rPr>
                <w:color w:val="1F1C52"/>
                <w:spacing w:val="-5"/>
              </w:rPr>
              <w:t xml:space="preserve"> </w:t>
            </w:r>
            <w:r>
              <w:rPr>
                <w:color w:val="1F1C52"/>
              </w:rPr>
              <w:t>personal</w:t>
            </w:r>
            <w:r>
              <w:rPr>
                <w:color w:val="1F1C52"/>
                <w:spacing w:val="-5"/>
              </w:rPr>
              <w:t xml:space="preserve"> </w:t>
            </w:r>
            <w:r>
              <w:rPr>
                <w:color w:val="1F1C52"/>
                <w:spacing w:val="-2"/>
              </w:rPr>
              <w:t>health.</w:t>
            </w:r>
          </w:p>
        </w:tc>
      </w:tr>
      <w:tr w:rsidR="00D7663B" w14:paraId="2726E832" w14:textId="77777777">
        <w:trPr>
          <w:trHeight w:val="506"/>
        </w:trPr>
        <w:tc>
          <w:tcPr>
            <w:tcW w:w="2105" w:type="dxa"/>
          </w:tcPr>
          <w:p w14:paraId="2726E830" w14:textId="77777777" w:rsidR="00D7663B" w:rsidRDefault="00EE0066">
            <w:pPr>
              <w:pStyle w:val="TableParagraph"/>
              <w:spacing w:before="125"/>
            </w:pPr>
            <w:r>
              <w:rPr>
                <w:color w:val="1F1C52"/>
                <w:spacing w:val="-2"/>
              </w:rPr>
              <w:t>HE.3.PHC.2.2</w:t>
            </w:r>
          </w:p>
        </w:tc>
        <w:tc>
          <w:tcPr>
            <w:tcW w:w="7169" w:type="dxa"/>
          </w:tcPr>
          <w:p w14:paraId="2726E831" w14:textId="77777777" w:rsidR="00D7663B" w:rsidRDefault="00EE0066">
            <w:pPr>
              <w:pStyle w:val="TableParagraph"/>
              <w:spacing w:line="254" w:lineRule="exact"/>
              <w:ind w:left="107" w:right="215"/>
            </w:pPr>
            <w:r>
              <w:rPr>
                <w:color w:val="1F1C52"/>
              </w:rPr>
              <w:t>Identify</w:t>
            </w:r>
            <w:r>
              <w:rPr>
                <w:color w:val="1F1C52"/>
                <w:spacing w:val="-4"/>
              </w:rPr>
              <w:t xml:space="preserve"> </w:t>
            </w:r>
            <w:r>
              <w:rPr>
                <w:color w:val="1F1C52"/>
              </w:rPr>
              <w:t>what</w:t>
            </w:r>
            <w:r>
              <w:rPr>
                <w:color w:val="1F1C52"/>
                <w:spacing w:val="-3"/>
              </w:rPr>
              <w:t xml:space="preserve"> </w:t>
            </w:r>
            <w:r>
              <w:rPr>
                <w:color w:val="1F1C52"/>
              </w:rPr>
              <w:t>the</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do</w:t>
            </w:r>
            <w:r>
              <w:rPr>
                <w:color w:val="1F1C52"/>
                <w:spacing w:val="-6"/>
              </w:rPr>
              <w:t xml:space="preserve"> </w:t>
            </w:r>
            <w:r>
              <w:rPr>
                <w:color w:val="1F1C52"/>
              </w:rPr>
              <w:t>to</w:t>
            </w:r>
            <w:r>
              <w:rPr>
                <w:color w:val="1F1C52"/>
                <w:spacing w:val="-4"/>
              </w:rPr>
              <w:t xml:space="preserve"> </w:t>
            </w:r>
            <w:r>
              <w:rPr>
                <w:color w:val="1F1C52"/>
              </w:rPr>
              <w:t>support</w:t>
            </w:r>
            <w:r>
              <w:rPr>
                <w:color w:val="1F1C52"/>
                <w:spacing w:val="-5"/>
              </w:rPr>
              <w:t xml:space="preserve"> </w:t>
            </w:r>
            <w:r>
              <w:rPr>
                <w:color w:val="1F1C52"/>
              </w:rPr>
              <w:t>personal</w:t>
            </w:r>
            <w:r>
              <w:rPr>
                <w:color w:val="1F1C52"/>
                <w:spacing w:val="-5"/>
              </w:rPr>
              <w:t xml:space="preserve"> </w:t>
            </w:r>
            <w:r>
              <w:rPr>
                <w:color w:val="1F1C52"/>
              </w:rPr>
              <w:t>health practices and behaviors.</w:t>
            </w:r>
          </w:p>
        </w:tc>
      </w:tr>
      <w:tr w:rsidR="00D7663B" w14:paraId="2726E835" w14:textId="77777777">
        <w:trPr>
          <w:trHeight w:val="503"/>
        </w:trPr>
        <w:tc>
          <w:tcPr>
            <w:tcW w:w="2105" w:type="dxa"/>
          </w:tcPr>
          <w:p w14:paraId="2726E833" w14:textId="77777777" w:rsidR="00D7663B" w:rsidRDefault="00EE0066">
            <w:pPr>
              <w:pStyle w:val="TableParagraph"/>
              <w:spacing w:before="123"/>
            </w:pPr>
            <w:r>
              <w:rPr>
                <w:color w:val="1F1C52"/>
                <w:spacing w:val="-2"/>
              </w:rPr>
              <w:t>HE.3.PHC.2.4</w:t>
            </w:r>
          </w:p>
        </w:tc>
        <w:tc>
          <w:tcPr>
            <w:tcW w:w="7169" w:type="dxa"/>
          </w:tcPr>
          <w:p w14:paraId="2726E834"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appropriate</w:t>
            </w:r>
            <w:r>
              <w:rPr>
                <w:color w:val="1F1C52"/>
                <w:spacing w:val="-5"/>
              </w:rPr>
              <w:t xml:space="preserve"> </w:t>
            </w:r>
            <w:r>
              <w:rPr>
                <w:color w:val="1F1C52"/>
              </w:rPr>
              <w:t>and</w:t>
            </w:r>
            <w:r>
              <w:rPr>
                <w:color w:val="1F1C52"/>
                <w:spacing w:val="-6"/>
              </w:rPr>
              <w:t xml:space="preserve"> </w:t>
            </w:r>
            <w:r>
              <w:rPr>
                <w:color w:val="1F1C52"/>
              </w:rPr>
              <w:t>inappropriate</w:t>
            </w:r>
            <w:r>
              <w:rPr>
                <w:color w:val="1F1C52"/>
                <w:spacing w:val="-5"/>
              </w:rPr>
              <w:t xml:space="preserve"> </w:t>
            </w:r>
            <w:r>
              <w:rPr>
                <w:color w:val="1F1C52"/>
              </w:rPr>
              <w:t>uses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communicating with others through technology.</w:t>
            </w:r>
          </w:p>
        </w:tc>
      </w:tr>
      <w:tr w:rsidR="00D7663B" w14:paraId="2726E838" w14:textId="77777777">
        <w:trPr>
          <w:trHeight w:val="506"/>
        </w:trPr>
        <w:tc>
          <w:tcPr>
            <w:tcW w:w="2105" w:type="dxa"/>
          </w:tcPr>
          <w:p w14:paraId="2726E836" w14:textId="77777777" w:rsidR="00D7663B" w:rsidRDefault="00EE0066">
            <w:pPr>
              <w:pStyle w:val="TableParagraph"/>
              <w:spacing w:before="125"/>
            </w:pPr>
            <w:r>
              <w:rPr>
                <w:color w:val="1F1C52"/>
                <w:spacing w:val="-2"/>
              </w:rPr>
              <w:t>HE.3.PHC.3.3</w:t>
            </w:r>
          </w:p>
        </w:tc>
        <w:tc>
          <w:tcPr>
            <w:tcW w:w="7169" w:type="dxa"/>
          </w:tcPr>
          <w:p w14:paraId="2726E837" w14:textId="77777777" w:rsidR="00D7663B" w:rsidRDefault="00EE0066">
            <w:pPr>
              <w:pStyle w:val="TableParagraph"/>
              <w:spacing w:line="252" w:lineRule="exact"/>
              <w:ind w:left="107" w:right="215"/>
            </w:pPr>
            <w:r>
              <w:rPr>
                <w:color w:val="1F1C52"/>
              </w:rPr>
              <w:t>Discuss</w:t>
            </w:r>
            <w:r>
              <w:rPr>
                <w:color w:val="1F1C52"/>
                <w:spacing w:val="-4"/>
              </w:rPr>
              <w:t xml:space="preserve"> </w:t>
            </w:r>
            <w:r>
              <w:rPr>
                <w:color w:val="1F1C52"/>
              </w:rPr>
              <w:t>the</w:t>
            </w:r>
            <w:r>
              <w:rPr>
                <w:color w:val="1F1C52"/>
                <w:spacing w:val="-4"/>
              </w:rPr>
              <w:t xml:space="preserve"> </w:t>
            </w:r>
            <w:r>
              <w:rPr>
                <w:color w:val="1F1C52"/>
              </w:rPr>
              <w:t>potential</w:t>
            </w:r>
            <w:r>
              <w:rPr>
                <w:color w:val="1F1C52"/>
                <w:spacing w:val="-6"/>
              </w:rPr>
              <w:t xml:space="preserve"> </w:t>
            </w:r>
            <w:r>
              <w:rPr>
                <w:color w:val="1F1C52"/>
              </w:rPr>
              <w:t>short-term</w:t>
            </w:r>
            <w:r>
              <w:rPr>
                <w:color w:val="1F1C52"/>
                <w:spacing w:val="-3"/>
              </w:rPr>
              <w:t xml:space="preserve"> </w:t>
            </w:r>
            <w:r>
              <w:rPr>
                <w:color w:val="1F1C52"/>
              </w:rPr>
              <w:t>personal</w:t>
            </w:r>
            <w:r>
              <w:rPr>
                <w:color w:val="1F1C52"/>
                <w:spacing w:val="-3"/>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each</w:t>
            </w:r>
            <w:r>
              <w:rPr>
                <w:color w:val="1F1C52"/>
                <w:spacing w:val="-4"/>
              </w:rPr>
              <w:t xml:space="preserve"> </w:t>
            </w:r>
            <w:r>
              <w:rPr>
                <w:color w:val="1F1C52"/>
              </w:rPr>
              <w:t>option</w:t>
            </w:r>
            <w:r>
              <w:rPr>
                <w:color w:val="1F1C52"/>
                <w:spacing w:val="-4"/>
              </w:rPr>
              <w:t xml:space="preserve"> </w:t>
            </w:r>
            <w:r>
              <w:rPr>
                <w:color w:val="1F1C52"/>
              </w:rPr>
              <w:t>when</w:t>
            </w:r>
            <w:r>
              <w:rPr>
                <w:color w:val="1F1C52"/>
                <w:spacing w:val="-7"/>
              </w:rPr>
              <w:t xml:space="preserve"> </w:t>
            </w:r>
            <w:r>
              <w:rPr>
                <w:color w:val="1F1C52"/>
              </w:rPr>
              <w:t>making a health-related decision.</w:t>
            </w:r>
          </w:p>
        </w:tc>
      </w:tr>
      <w:tr w:rsidR="00D7663B" w14:paraId="2726E83B" w14:textId="77777777">
        <w:trPr>
          <w:trHeight w:val="251"/>
        </w:trPr>
        <w:tc>
          <w:tcPr>
            <w:tcW w:w="2105" w:type="dxa"/>
          </w:tcPr>
          <w:p w14:paraId="2726E839" w14:textId="77777777" w:rsidR="00D7663B" w:rsidRDefault="00EE0066">
            <w:pPr>
              <w:pStyle w:val="TableParagraph"/>
              <w:spacing w:line="232" w:lineRule="exact"/>
            </w:pPr>
            <w:r>
              <w:rPr>
                <w:color w:val="1F1C52"/>
                <w:spacing w:val="-2"/>
              </w:rPr>
              <w:t>HE.3.PHC.3.4</w:t>
            </w:r>
          </w:p>
        </w:tc>
        <w:tc>
          <w:tcPr>
            <w:tcW w:w="7169" w:type="dxa"/>
          </w:tcPr>
          <w:p w14:paraId="2726E83A" w14:textId="77777777" w:rsidR="00D7663B" w:rsidRDefault="00EE0066">
            <w:pPr>
              <w:pStyle w:val="TableParagraph"/>
              <w:spacing w:line="232" w:lineRule="exact"/>
              <w:ind w:left="107"/>
            </w:pPr>
            <w:r>
              <w:rPr>
                <w:color w:val="1F1C52"/>
              </w:rPr>
              <w:t>Select</w:t>
            </w:r>
            <w:r>
              <w:rPr>
                <w:color w:val="1F1C52"/>
                <w:spacing w:val="-4"/>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and</w:t>
            </w:r>
            <w:r>
              <w:rPr>
                <w:color w:val="1F1C52"/>
                <w:spacing w:val="-6"/>
              </w:rPr>
              <w:t xml:space="preserve"> </w:t>
            </w:r>
            <w:r>
              <w:rPr>
                <w:color w:val="1F1C52"/>
              </w:rPr>
              <w:t>track</w:t>
            </w:r>
            <w:r>
              <w:rPr>
                <w:color w:val="1F1C52"/>
                <w:spacing w:val="-3"/>
              </w:rPr>
              <w:t xml:space="preserve"> </w:t>
            </w:r>
            <w:r>
              <w:rPr>
                <w:color w:val="1F1C52"/>
              </w:rPr>
              <w:t>progress</w:t>
            </w:r>
            <w:r>
              <w:rPr>
                <w:color w:val="1F1C52"/>
                <w:spacing w:val="-3"/>
              </w:rPr>
              <w:t xml:space="preserve"> </w:t>
            </w:r>
            <w:r>
              <w:rPr>
                <w:color w:val="1F1C52"/>
              </w:rPr>
              <w:t>toward</w:t>
            </w:r>
            <w:r>
              <w:rPr>
                <w:color w:val="1F1C52"/>
                <w:spacing w:val="-5"/>
              </w:rPr>
              <w:t xml:space="preserve"> </w:t>
            </w:r>
            <w:r>
              <w:rPr>
                <w:color w:val="1F1C52"/>
                <w:spacing w:val="-2"/>
              </w:rPr>
              <w:t>achievement.</w:t>
            </w:r>
          </w:p>
        </w:tc>
      </w:tr>
      <w:tr w:rsidR="00D7663B" w14:paraId="2726E83E" w14:textId="77777777">
        <w:trPr>
          <w:trHeight w:val="254"/>
        </w:trPr>
        <w:tc>
          <w:tcPr>
            <w:tcW w:w="2105" w:type="dxa"/>
            <w:shd w:val="clear" w:color="auto" w:fill="1F1C52"/>
          </w:tcPr>
          <w:p w14:paraId="2726E83C"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4</w:t>
            </w:r>
          </w:p>
        </w:tc>
        <w:tc>
          <w:tcPr>
            <w:tcW w:w="7169" w:type="dxa"/>
            <w:shd w:val="clear" w:color="auto" w:fill="1F1C52"/>
          </w:tcPr>
          <w:p w14:paraId="2726E83D" w14:textId="77777777" w:rsidR="00D7663B" w:rsidRDefault="00D7663B">
            <w:pPr>
              <w:pStyle w:val="TableParagraph"/>
              <w:ind w:left="0"/>
              <w:rPr>
                <w:sz w:val="18"/>
              </w:rPr>
            </w:pPr>
          </w:p>
        </w:tc>
      </w:tr>
      <w:tr w:rsidR="00D7663B" w14:paraId="2726E841" w14:textId="77777777">
        <w:trPr>
          <w:trHeight w:val="253"/>
        </w:trPr>
        <w:tc>
          <w:tcPr>
            <w:tcW w:w="2105" w:type="dxa"/>
          </w:tcPr>
          <w:p w14:paraId="2726E83F" w14:textId="77777777" w:rsidR="00D7663B" w:rsidRDefault="00EE0066">
            <w:pPr>
              <w:pStyle w:val="TableParagraph"/>
              <w:spacing w:line="234" w:lineRule="exact"/>
            </w:pPr>
            <w:r>
              <w:rPr>
                <w:color w:val="1F1C52"/>
                <w:spacing w:val="-2"/>
              </w:rPr>
              <w:t>HE.4.CEH.1.3</w:t>
            </w:r>
          </w:p>
        </w:tc>
        <w:tc>
          <w:tcPr>
            <w:tcW w:w="7169" w:type="dxa"/>
          </w:tcPr>
          <w:p w14:paraId="2726E840" w14:textId="77777777" w:rsidR="00D7663B" w:rsidRDefault="00EE0066">
            <w:pPr>
              <w:pStyle w:val="TableParagraph"/>
              <w:spacing w:line="234" w:lineRule="exact"/>
              <w:ind w:left="107"/>
            </w:pPr>
            <w:r>
              <w:rPr>
                <w:color w:val="1F1C52"/>
              </w:rPr>
              <w:t>Discuss</w:t>
            </w:r>
            <w:r>
              <w:rPr>
                <w:color w:val="1F1C52"/>
                <w:spacing w:val="-3"/>
              </w:rPr>
              <w:t xml:space="preserve"> </w:t>
            </w:r>
            <w:r>
              <w:rPr>
                <w:color w:val="1F1C52"/>
              </w:rPr>
              <w:t>the</w:t>
            </w:r>
            <w:r>
              <w:rPr>
                <w:color w:val="1F1C52"/>
                <w:spacing w:val="-2"/>
              </w:rPr>
              <w:t xml:space="preserve"> </w:t>
            </w:r>
            <w:r>
              <w:rPr>
                <w:color w:val="1F1C52"/>
              </w:rPr>
              <w:t>impact</w:t>
            </w:r>
            <w:r>
              <w:rPr>
                <w:color w:val="1F1C52"/>
                <w:spacing w:val="-4"/>
              </w:rPr>
              <w:t xml:space="preserve"> </w:t>
            </w:r>
            <w:r>
              <w:rPr>
                <w:color w:val="1F1C52"/>
              </w:rPr>
              <w:t>of</w:t>
            </w:r>
            <w:r>
              <w:rPr>
                <w:color w:val="1F1C52"/>
                <w:spacing w:val="-4"/>
              </w:rPr>
              <w:t xml:space="preserve"> </w:t>
            </w:r>
            <w:r>
              <w:rPr>
                <w:color w:val="1F1C52"/>
              </w:rPr>
              <w:t>internet</w:t>
            </w:r>
            <w:r>
              <w:rPr>
                <w:color w:val="1F1C52"/>
                <w:spacing w:val="-1"/>
              </w:rPr>
              <w:t xml:space="preserve"> </w:t>
            </w:r>
            <w:r>
              <w:rPr>
                <w:color w:val="1F1C52"/>
              </w:rPr>
              <w:t>and</w:t>
            </w:r>
            <w:r>
              <w:rPr>
                <w:color w:val="1F1C52"/>
                <w:spacing w:val="-2"/>
              </w:rPr>
              <w:t xml:space="preserve"> </w:t>
            </w:r>
            <w:r>
              <w:rPr>
                <w:color w:val="1F1C52"/>
              </w:rPr>
              <w:t>social</w:t>
            </w:r>
            <w:r>
              <w:rPr>
                <w:color w:val="1F1C52"/>
                <w:spacing w:val="-4"/>
              </w:rPr>
              <w:t xml:space="preserve"> </w:t>
            </w:r>
            <w:r>
              <w:rPr>
                <w:color w:val="1F1C52"/>
              </w:rPr>
              <w:t>media</w:t>
            </w:r>
            <w:r>
              <w:rPr>
                <w:color w:val="1F1C52"/>
                <w:spacing w:val="-4"/>
              </w:rPr>
              <w:t xml:space="preserve"> </w:t>
            </w:r>
            <w:r>
              <w:rPr>
                <w:color w:val="1F1C52"/>
              </w:rPr>
              <w:t>in</w:t>
            </w:r>
            <w:r>
              <w:rPr>
                <w:color w:val="1F1C52"/>
                <w:spacing w:val="-2"/>
              </w:rPr>
              <w:t xml:space="preserve"> </w:t>
            </w:r>
            <w:r>
              <w:rPr>
                <w:color w:val="1F1C52"/>
              </w:rPr>
              <w:t>the</w:t>
            </w:r>
            <w:r>
              <w:rPr>
                <w:color w:val="1F1C52"/>
                <w:spacing w:val="-4"/>
              </w:rPr>
              <w:t xml:space="preserve"> </w:t>
            </w:r>
            <w:r>
              <w:rPr>
                <w:color w:val="1F1C52"/>
                <w:spacing w:val="-2"/>
              </w:rPr>
              <w:t>community.</w:t>
            </w:r>
          </w:p>
        </w:tc>
      </w:tr>
      <w:tr w:rsidR="00D7663B" w14:paraId="2726E844" w14:textId="77777777">
        <w:trPr>
          <w:trHeight w:val="505"/>
        </w:trPr>
        <w:tc>
          <w:tcPr>
            <w:tcW w:w="2105" w:type="dxa"/>
          </w:tcPr>
          <w:p w14:paraId="2726E842" w14:textId="77777777" w:rsidR="00D7663B" w:rsidRDefault="00EE0066">
            <w:pPr>
              <w:pStyle w:val="TableParagraph"/>
              <w:spacing w:before="123"/>
            </w:pPr>
            <w:r>
              <w:rPr>
                <w:color w:val="1F1C52"/>
                <w:spacing w:val="-2"/>
              </w:rPr>
              <w:t>HE.4.CEH.2.1</w:t>
            </w:r>
          </w:p>
        </w:tc>
        <w:tc>
          <w:tcPr>
            <w:tcW w:w="7169" w:type="dxa"/>
          </w:tcPr>
          <w:p w14:paraId="2726E843" w14:textId="77777777" w:rsidR="00D7663B" w:rsidRDefault="00EE0066">
            <w:pPr>
              <w:pStyle w:val="TableParagraph"/>
              <w:spacing w:line="252" w:lineRule="exact"/>
              <w:ind w:left="107" w:right="215"/>
            </w:pPr>
            <w:r>
              <w:rPr>
                <w:color w:val="1F1C52"/>
              </w:rPr>
              <w:t>Recognize</w:t>
            </w:r>
            <w:r>
              <w:rPr>
                <w:color w:val="1F1C52"/>
                <w:spacing w:val="-5"/>
              </w:rPr>
              <w:t xml:space="preserve"> </w:t>
            </w:r>
            <w:r>
              <w:rPr>
                <w:color w:val="1F1C52"/>
              </w:rPr>
              <w:t>types</w:t>
            </w:r>
            <w:r>
              <w:rPr>
                <w:color w:val="1F1C52"/>
                <w:spacing w:val="-3"/>
              </w:rPr>
              <w:t xml:space="preserve"> </w:t>
            </w:r>
            <w:r>
              <w:rPr>
                <w:color w:val="1F1C52"/>
              </w:rPr>
              <w:t>of</w:t>
            </w:r>
            <w:r>
              <w:rPr>
                <w:color w:val="1F1C52"/>
                <w:spacing w:val="-5"/>
              </w:rPr>
              <w:t xml:space="preserve"> </w:t>
            </w:r>
            <w:r>
              <w:rPr>
                <w:color w:val="1F1C52"/>
              </w:rPr>
              <w:t>school</w:t>
            </w:r>
            <w:r>
              <w:rPr>
                <w:color w:val="1F1C52"/>
                <w:spacing w:val="-5"/>
              </w:rPr>
              <w:t xml:space="preserve"> </w:t>
            </w:r>
            <w:r>
              <w:rPr>
                <w:color w:val="1F1C52"/>
              </w:rPr>
              <w:t>rules</w:t>
            </w:r>
            <w:r>
              <w:rPr>
                <w:color w:val="1F1C52"/>
                <w:spacing w:val="-5"/>
              </w:rPr>
              <w:t xml:space="preserve"> </w:t>
            </w:r>
            <w:r>
              <w:rPr>
                <w:color w:val="1F1C52"/>
              </w:rPr>
              <w:t>and</w:t>
            </w:r>
            <w:r>
              <w:rPr>
                <w:color w:val="1F1C52"/>
                <w:spacing w:val="-3"/>
              </w:rPr>
              <w:t xml:space="preserve"> </w:t>
            </w:r>
            <w:r>
              <w:rPr>
                <w:color w:val="1F1C52"/>
              </w:rPr>
              <w:t>community</w:t>
            </w:r>
            <w:r>
              <w:rPr>
                <w:color w:val="1F1C52"/>
                <w:spacing w:val="-3"/>
              </w:rPr>
              <w:t xml:space="preserve"> </w:t>
            </w:r>
            <w:r>
              <w:rPr>
                <w:color w:val="1F1C52"/>
              </w:rPr>
              <w:t>laws</w:t>
            </w:r>
            <w:r>
              <w:rPr>
                <w:color w:val="1F1C52"/>
                <w:spacing w:val="-3"/>
              </w:rPr>
              <w:t xml:space="preserve"> </w:t>
            </w:r>
            <w:r>
              <w:rPr>
                <w:color w:val="1F1C52"/>
              </w:rPr>
              <w:t>that</w:t>
            </w:r>
            <w:r>
              <w:rPr>
                <w:color w:val="1F1C52"/>
                <w:spacing w:val="-2"/>
              </w:rPr>
              <w:t xml:space="preserve"> </w:t>
            </w:r>
            <w:r>
              <w:rPr>
                <w:color w:val="1F1C52"/>
              </w:rPr>
              <w:t>promote</w:t>
            </w:r>
            <w:r>
              <w:rPr>
                <w:color w:val="1F1C52"/>
                <w:spacing w:val="-3"/>
              </w:rPr>
              <w:t xml:space="preserve"> </w:t>
            </w:r>
            <w:r>
              <w:rPr>
                <w:color w:val="1F1C52"/>
              </w:rPr>
              <w:t>health</w:t>
            </w:r>
            <w:r>
              <w:rPr>
                <w:color w:val="1F1C52"/>
                <w:spacing w:val="-3"/>
              </w:rPr>
              <w:t xml:space="preserve"> </w:t>
            </w:r>
            <w:r>
              <w:rPr>
                <w:color w:val="1F1C52"/>
              </w:rPr>
              <w:t>and disease prevention.</w:t>
            </w:r>
          </w:p>
        </w:tc>
      </w:tr>
      <w:tr w:rsidR="00D7663B" w14:paraId="2726E847" w14:textId="77777777">
        <w:trPr>
          <w:trHeight w:val="506"/>
        </w:trPr>
        <w:tc>
          <w:tcPr>
            <w:tcW w:w="2105" w:type="dxa"/>
          </w:tcPr>
          <w:p w14:paraId="2726E845" w14:textId="77777777" w:rsidR="00D7663B" w:rsidRDefault="00EE0066">
            <w:pPr>
              <w:pStyle w:val="TableParagraph"/>
              <w:spacing w:before="123"/>
            </w:pPr>
            <w:r>
              <w:rPr>
                <w:color w:val="1F1C52"/>
                <w:spacing w:val="-2"/>
              </w:rPr>
              <w:t>HE.4.CH.2.1</w:t>
            </w:r>
          </w:p>
        </w:tc>
        <w:tc>
          <w:tcPr>
            <w:tcW w:w="7169" w:type="dxa"/>
          </w:tcPr>
          <w:p w14:paraId="2726E846" w14:textId="77777777" w:rsidR="00D7663B" w:rsidRDefault="00EE0066">
            <w:pPr>
              <w:pStyle w:val="TableParagraph"/>
              <w:spacing w:line="252" w:lineRule="exact"/>
              <w:ind w:left="107" w:right="215"/>
            </w:pPr>
            <w:r>
              <w:rPr>
                <w:color w:val="1F1C52"/>
              </w:rPr>
              <w:t>Recognize ways health messages and communication techniques can be targeted</w:t>
            </w:r>
            <w:r>
              <w:rPr>
                <w:color w:val="1F1C52"/>
                <w:spacing w:val="-7"/>
              </w:rPr>
              <w:t xml:space="preserve"> </w:t>
            </w:r>
            <w:r>
              <w:rPr>
                <w:color w:val="1F1C52"/>
              </w:rPr>
              <w:t>for</w:t>
            </w:r>
            <w:r>
              <w:rPr>
                <w:color w:val="1F1C52"/>
                <w:spacing w:val="-3"/>
              </w:rPr>
              <w:t xml:space="preserve"> </w:t>
            </w:r>
            <w:r>
              <w:rPr>
                <w:color w:val="1F1C52"/>
              </w:rPr>
              <w:t>different</w:t>
            </w:r>
            <w:r>
              <w:rPr>
                <w:color w:val="1F1C52"/>
                <w:spacing w:val="-3"/>
              </w:rPr>
              <w:t xml:space="preserve"> </w:t>
            </w:r>
            <w:r>
              <w:rPr>
                <w:color w:val="1F1C52"/>
              </w:rPr>
              <w:t>audiences</w:t>
            </w:r>
            <w:r>
              <w:rPr>
                <w:color w:val="1F1C52"/>
                <w:spacing w:val="-6"/>
              </w:rPr>
              <w:t xml:space="preserve"> </w:t>
            </w:r>
            <w:r>
              <w:rPr>
                <w:color w:val="1F1C52"/>
              </w:rPr>
              <w:t>through</w:t>
            </w:r>
            <w:r>
              <w:rPr>
                <w:color w:val="1F1C52"/>
                <w:spacing w:val="-7"/>
              </w:rPr>
              <w:t xml:space="preserve"> </w:t>
            </w:r>
            <w:r>
              <w:rPr>
                <w:color w:val="1F1C52"/>
              </w:rPr>
              <w:t>internet</w:t>
            </w:r>
            <w:r>
              <w:rPr>
                <w:color w:val="1F1C52"/>
                <w:spacing w:val="-3"/>
              </w:rPr>
              <w:t xml:space="preserve"> </w:t>
            </w:r>
            <w:r>
              <w:rPr>
                <w:color w:val="1F1C52"/>
              </w:rPr>
              <w:t>and</w:t>
            </w:r>
            <w:r>
              <w:rPr>
                <w:color w:val="1F1C52"/>
                <w:spacing w:val="-4"/>
              </w:rPr>
              <w:t xml:space="preserve"> </w:t>
            </w:r>
            <w:r>
              <w:rPr>
                <w:color w:val="1F1C52"/>
              </w:rPr>
              <w:t>social</w:t>
            </w:r>
            <w:r>
              <w:rPr>
                <w:color w:val="1F1C52"/>
                <w:spacing w:val="-6"/>
              </w:rPr>
              <w:t xml:space="preserve"> </w:t>
            </w:r>
            <w:r>
              <w:rPr>
                <w:color w:val="1F1C52"/>
              </w:rPr>
              <w:t>media</w:t>
            </w:r>
            <w:r>
              <w:rPr>
                <w:color w:val="1F1C52"/>
                <w:spacing w:val="-4"/>
              </w:rPr>
              <w:t xml:space="preserve"> </w:t>
            </w:r>
            <w:r>
              <w:rPr>
                <w:color w:val="1F1C52"/>
              </w:rPr>
              <w:t>sources.</w:t>
            </w:r>
          </w:p>
        </w:tc>
      </w:tr>
      <w:tr w:rsidR="00D7663B" w14:paraId="2726E84A" w14:textId="77777777">
        <w:trPr>
          <w:trHeight w:val="506"/>
        </w:trPr>
        <w:tc>
          <w:tcPr>
            <w:tcW w:w="2105" w:type="dxa"/>
          </w:tcPr>
          <w:p w14:paraId="2726E848" w14:textId="77777777" w:rsidR="00D7663B" w:rsidRDefault="00EE0066">
            <w:pPr>
              <w:pStyle w:val="TableParagraph"/>
              <w:spacing w:before="123"/>
            </w:pPr>
            <w:r>
              <w:rPr>
                <w:color w:val="1F1C52"/>
                <w:spacing w:val="-2"/>
              </w:rPr>
              <w:t>HE.4.CH.2.2</w:t>
            </w:r>
          </w:p>
        </w:tc>
        <w:tc>
          <w:tcPr>
            <w:tcW w:w="7169" w:type="dxa"/>
          </w:tcPr>
          <w:p w14:paraId="2726E849" w14:textId="77777777" w:rsidR="00D7663B" w:rsidRDefault="00EE0066">
            <w:pPr>
              <w:pStyle w:val="TableParagraph"/>
              <w:spacing w:line="252" w:lineRule="exact"/>
              <w:ind w:left="107" w:right="215"/>
            </w:pPr>
            <w:r>
              <w:rPr>
                <w:color w:val="1F1C52"/>
              </w:rPr>
              <w:t>Categorize</w:t>
            </w:r>
            <w:r>
              <w:rPr>
                <w:color w:val="1F1C52"/>
                <w:spacing w:val="-5"/>
              </w:rPr>
              <w:t xml:space="preserve"> </w:t>
            </w:r>
            <w:r>
              <w:rPr>
                <w:color w:val="1F1C52"/>
              </w:rPr>
              <w:t>resources</w:t>
            </w:r>
            <w:r>
              <w:rPr>
                <w:color w:val="1F1C52"/>
                <w:spacing w:val="-3"/>
              </w:rPr>
              <w:t xml:space="preserve"> </w:t>
            </w:r>
            <w:r>
              <w:rPr>
                <w:color w:val="1F1C52"/>
              </w:rPr>
              <w:t>that</w:t>
            </w:r>
            <w:r>
              <w:rPr>
                <w:color w:val="1F1C52"/>
                <w:spacing w:val="-2"/>
              </w:rPr>
              <w:t xml:space="preserve"> </w:t>
            </w:r>
            <w:r>
              <w:rPr>
                <w:color w:val="1F1C52"/>
              </w:rPr>
              <w:t>could</w:t>
            </w:r>
            <w:r>
              <w:rPr>
                <w:color w:val="1F1C52"/>
                <w:spacing w:val="-3"/>
              </w:rPr>
              <w:t xml:space="preserve"> </w:t>
            </w:r>
            <w:r>
              <w:rPr>
                <w:color w:val="1F1C52"/>
              </w:rPr>
              <w:t>assist</w:t>
            </w:r>
            <w:r>
              <w:rPr>
                <w:color w:val="1F1C52"/>
                <w:spacing w:val="-5"/>
              </w:rPr>
              <w:t xml:space="preserve"> </w:t>
            </w:r>
            <w:r>
              <w:rPr>
                <w:color w:val="1F1C52"/>
              </w:rPr>
              <w:t>in</w:t>
            </w:r>
            <w:r>
              <w:rPr>
                <w:color w:val="1F1C52"/>
                <w:spacing w:val="-6"/>
              </w:rPr>
              <w:t xml:space="preserve"> </w:t>
            </w:r>
            <w:r>
              <w:rPr>
                <w:color w:val="1F1C52"/>
              </w:rPr>
              <w:t>achieving</w:t>
            </w:r>
            <w:r>
              <w:rPr>
                <w:color w:val="1F1C52"/>
                <w:spacing w:val="-3"/>
              </w:rPr>
              <w:t xml:space="preserve"> </w:t>
            </w:r>
            <w:r>
              <w:rPr>
                <w:color w:val="1F1C52"/>
              </w:rPr>
              <w:t>a</w:t>
            </w:r>
            <w:r>
              <w:rPr>
                <w:color w:val="1F1C52"/>
                <w:spacing w:val="-5"/>
              </w:rPr>
              <w:t xml:space="preserve"> </w:t>
            </w:r>
            <w:r>
              <w:rPr>
                <w:color w:val="1F1C52"/>
              </w:rPr>
              <w:t>small</w:t>
            </w:r>
            <w:r>
              <w:rPr>
                <w:color w:val="1F1C52"/>
                <w:spacing w:val="-2"/>
              </w:rPr>
              <w:t xml:space="preserve"> </w:t>
            </w:r>
            <w:r>
              <w:rPr>
                <w:color w:val="1F1C52"/>
              </w:rPr>
              <w:t>group</w:t>
            </w:r>
            <w:r>
              <w:rPr>
                <w:color w:val="1F1C52"/>
                <w:spacing w:val="-6"/>
              </w:rPr>
              <w:t xml:space="preserve"> </w:t>
            </w:r>
            <w:r>
              <w:rPr>
                <w:color w:val="1F1C52"/>
              </w:rPr>
              <w:t>personal health goal.</w:t>
            </w:r>
          </w:p>
        </w:tc>
      </w:tr>
      <w:tr w:rsidR="00D7663B" w14:paraId="2726E84D" w14:textId="77777777">
        <w:trPr>
          <w:trHeight w:val="251"/>
        </w:trPr>
        <w:tc>
          <w:tcPr>
            <w:tcW w:w="2105" w:type="dxa"/>
          </w:tcPr>
          <w:p w14:paraId="2726E84B" w14:textId="77777777" w:rsidR="00D7663B" w:rsidRDefault="00EE0066">
            <w:pPr>
              <w:pStyle w:val="TableParagraph"/>
              <w:spacing w:line="232" w:lineRule="exact"/>
            </w:pPr>
            <w:r>
              <w:rPr>
                <w:color w:val="1F1C52"/>
                <w:spacing w:val="-2"/>
              </w:rPr>
              <w:t>HE.4.PHC.1.4</w:t>
            </w:r>
          </w:p>
        </w:tc>
        <w:tc>
          <w:tcPr>
            <w:tcW w:w="7169" w:type="dxa"/>
          </w:tcPr>
          <w:p w14:paraId="2726E84C" w14:textId="77777777" w:rsidR="00D7663B" w:rsidRDefault="00EE0066">
            <w:pPr>
              <w:pStyle w:val="TableParagraph"/>
              <w:spacing w:line="232" w:lineRule="exact"/>
              <w:ind w:left="107"/>
            </w:pPr>
            <w:r>
              <w:rPr>
                <w:color w:val="1F1C52"/>
              </w:rPr>
              <w:t>Identify</w:t>
            </w:r>
            <w:r>
              <w:rPr>
                <w:color w:val="1F1C52"/>
                <w:spacing w:val="-7"/>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5"/>
              </w:rPr>
              <w:t xml:space="preserve"> </w:t>
            </w:r>
            <w:r>
              <w:rPr>
                <w:color w:val="1F1C52"/>
              </w:rPr>
              <w:t>healthy</w:t>
            </w:r>
            <w:r>
              <w:rPr>
                <w:color w:val="1F1C52"/>
                <w:spacing w:val="-5"/>
              </w:rPr>
              <w:t xml:space="preserve"> </w:t>
            </w:r>
            <w:r>
              <w:rPr>
                <w:color w:val="1F1C52"/>
              </w:rPr>
              <w:t>behaviors</w:t>
            </w:r>
            <w:r>
              <w:rPr>
                <w:color w:val="1F1C52"/>
                <w:spacing w:val="-4"/>
              </w:rPr>
              <w:t xml:space="preserve"> </w:t>
            </w:r>
            <w:r>
              <w:rPr>
                <w:color w:val="1F1C52"/>
              </w:rPr>
              <w:t>and</w:t>
            </w:r>
            <w:r>
              <w:rPr>
                <w:color w:val="1F1C52"/>
                <w:spacing w:val="-8"/>
              </w:rPr>
              <w:t xml:space="preserve"> </w:t>
            </w:r>
            <w:r>
              <w:rPr>
                <w:color w:val="1F1C52"/>
              </w:rPr>
              <w:t>personal</w:t>
            </w:r>
            <w:r>
              <w:rPr>
                <w:color w:val="1F1C52"/>
                <w:spacing w:val="-3"/>
              </w:rPr>
              <w:t xml:space="preserve"> </w:t>
            </w:r>
            <w:r>
              <w:rPr>
                <w:color w:val="1F1C52"/>
                <w:spacing w:val="-2"/>
              </w:rPr>
              <w:t>health.</w:t>
            </w:r>
          </w:p>
        </w:tc>
      </w:tr>
      <w:tr w:rsidR="00D7663B" w14:paraId="2726E850" w14:textId="77777777">
        <w:trPr>
          <w:trHeight w:val="506"/>
        </w:trPr>
        <w:tc>
          <w:tcPr>
            <w:tcW w:w="2105" w:type="dxa"/>
          </w:tcPr>
          <w:p w14:paraId="2726E84E" w14:textId="77777777" w:rsidR="00D7663B" w:rsidRDefault="00EE0066">
            <w:pPr>
              <w:pStyle w:val="TableParagraph"/>
              <w:spacing w:before="125"/>
            </w:pPr>
            <w:r>
              <w:rPr>
                <w:color w:val="1F1C52"/>
                <w:spacing w:val="-2"/>
              </w:rPr>
              <w:t>HE.4.PHC.2.2</w:t>
            </w:r>
          </w:p>
        </w:tc>
        <w:tc>
          <w:tcPr>
            <w:tcW w:w="7169" w:type="dxa"/>
          </w:tcPr>
          <w:p w14:paraId="2726E84F" w14:textId="77777777" w:rsidR="00D7663B" w:rsidRDefault="00EE0066">
            <w:pPr>
              <w:pStyle w:val="TableParagraph"/>
              <w:spacing w:line="254" w:lineRule="exact"/>
              <w:ind w:left="107" w:right="215"/>
            </w:pPr>
            <w:r>
              <w:rPr>
                <w:color w:val="1F1C52"/>
              </w:rPr>
              <w:t>Describe</w:t>
            </w:r>
            <w:r>
              <w:rPr>
                <w:color w:val="1F1C52"/>
                <w:spacing w:val="-4"/>
              </w:rPr>
              <w:t xml:space="preserve"> </w:t>
            </w:r>
            <w:r>
              <w:rPr>
                <w:color w:val="1F1C52"/>
              </w:rPr>
              <w:t>ways</w:t>
            </w:r>
            <w:r>
              <w:rPr>
                <w:color w:val="1F1C52"/>
                <w:spacing w:val="-4"/>
              </w:rPr>
              <w:t xml:space="preserve"> </w:t>
            </w:r>
            <w:r>
              <w:rPr>
                <w:color w:val="1F1C52"/>
              </w:rPr>
              <w:t>a</w:t>
            </w:r>
            <w:r>
              <w:rPr>
                <w:color w:val="1F1C52"/>
                <w:spacing w:val="-6"/>
              </w:rPr>
              <w:t xml:space="preserve"> </w:t>
            </w:r>
            <w:r>
              <w:rPr>
                <w:color w:val="1F1C52"/>
              </w:rPr>
              <w:t>safe,</w:t>
            </w:r>
            <w:r>
              <w:rPr>
                <w:color w:val="1F1C52"/>
                <w:spacing w:val="-4"/>
              </w:rPr>
              <w:t xml:space="preserve"> </w:t>
            </w:r>
            <w:r>
              <w:rPr>
                <w:color w:val="1F1C52"/>
              </w:rPr>
              <w:t>healthy</w:t>
            </w:r>
            <w:r>
              <w:rPr>
                <w:color w:val="1F1C52"/>
                <w:spacing w:val="-4"/>
              </w:rPr>
              <w:t xml:space="preserve"> </w:t>
            </w:r>
            <w:r>
              <w:rPr>
                <w:color w:val="1F1C52"/>
              </w:rPr>
              <w:t>school</w:t>
            </w:r>
            <w:r>
              <w:rPr>
                <w:color w:val="1F1C52"/>
                <w:spacing w:val="-3"/>
              </w:rPr>
              <w:t xml:space="preserve"> </w:t>
            </w:r>
            <w:r>
              <w:rPr>
                <w:color w:val="1F1C52"/>
              </w:rPr>
              <w:t>environment</w:t>
            </w:r>
            <w:r>
              <w:rPr>
                <w:color w:val="1F1C52"/>
                <w:spacing w:val="-3"/>
              </w:rPr>
              <w:t xml:space="preserve"> </w:t>
            </w:r>
            <w:r>
              <w:rPr>
                <w:color w:val="1F1C52"/>
              </w:rPr>
              <w:t>can</w:t>
            </w:r>
            <w:r>
              <w:rPr>
                <w:color w:val="1F1C52"/>
                <w:spacing w:val="-7"/>
              </w:rPr>
              <w:t xml:space="preserve"> </w:t>
            </w:r>
            <w:r>
              <w:rPr>
                <w:color w:val="1F1C52"/>
              </w:rPr>
              <w:t>influence</w:t>
            </w:r>
            <w:r>
              <w:rPr>
                <w:color w:val="1F1C52"/>
                <w:spacing w:val="-4"/>
              </w:rPr>
              <w:t xml:space="preserve"> </w:t>
            </w:r>
            <w:r>
              <w:rPr>
                <w:color w:val="1F1C52"/>
              </w:rPr>
              <w:t xml:space="preserve">personal </w:t>
            </w:r>
            <w:r>
              <w:rPr>
                <w:color w:val="1F1C52"/>
                <w:spacing w:val="-2"/>
              </w:rPr>
              <w:t>health.</w:t>
            </w:r>
          </w:p>
        </w:tc>
      </w:tr>
      <w:tr w:rsidR="00D7663B" w14:paraId="2726E854" w14:textId="77777777">
        <w:trPr>
          <w:trHeight w:val="503"/>
        </w:trPr>
        <w:tc>
          <w:tcPr>
            <w:tcW w:w="2105" w:type="dxa"/>
          </w:tcPr>
          <w:p w14:paraId="2726E851" w14:textId="77777777" w:rsidR="00D7663B" w:rsidRDefault="00EE0066">
            <w:pPr>
              <w:pStyle w:val="TableParagraph"/>
              <w:spacing w:before="123"/>
            </w:pPr>
            <w:r>
              <w:rPr>
                <w:color w:val="1F1C52"/>
                <w:spacing w:val="-2"/>
              </w:rPr>
              <w:t>HE.4.PHC.2.5</w:t>
            </w:r>
          </w:p>
        </w:tc>
        <w:tc>
          <w:tcPr>
            <w:tcW w:w="7169" w:type="dxa"/>
          </w:tcPr>
          <w:p w14:paraId="2726E852" w14:textId="77777777" w:rsidR="00D7663B" w:rsidRDefault="00EE0066">
            <w:pPr>
              <w:pStyle w:val="TableParagraph"/>
              <w:spacing w:line="249" w:lineRule="exact"/>
              <w:ind w:left="107"/>
            </w:pPr>
            <w:r>
              <w:rPr>
                <w:color w:val="1F1C52"/>
              </w:rPr>
              <w:t>Identify</w:t>
            </w:r>
            <w:r>
              <w:rPr>
                <w:color w:val="1F1C52"/>
                <w:spacing w:val="-8"/>
              </w:rPr>
              <w:t xml:space="preserve"> </w:t>
            </w:r>
            <w:r>
              <w:rPr>
                <w:color w:val="1F1C52"/>
              </w:rPr>
              <w:t>health-related</w:t>
            </w:r>
            <w:r>
              <w:rPr>
                <w:color w:val="1F1C52"/>
                <w:spacing w:val="-5"/>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inappropriate</w:t>
            </w:r>
            <w:r>
              <w:rPr>
                <w:color w:val="1F1C52"/>
                <w:spacing w:val="-7"/>
              </w:rPr>
              <w:t xml:space="preserve"> </w:t>
            </w:r>
            <w:r>
              <w:rPr>
                <w:color w:val="1F1C52"/>
              </w:rPr>
              <w:t>and/or</w:t>
            </w:r>
            <w:r>
              <w:rPr>
                <w:color w:val="1F1C52"/>
                <w:spacing w:val="-7"/>
              </w:rPr>
              <w:t xml:space="preserve"> </w:t>
            </w:r>
            <w:r>
              <w:rPr>
                <w:color w:val="1F1C52"/>
              </w:rPr>
              <w:t>excessive</w:t>
            </w:r>
            <w:r>
              <w:rPr>
                <w:color w:val="1F1C52"/>
                <w:spacing w:val="-6"/>
              </w:rPr>
              <w:t xml:space="preserve"> </w:t>
            </w:r>
            <w:r>
              <w:rPr>
                <w:color w:val="1F1C52"/>
                <w:spacing w:val="-2"/>
              </w:rPr>
              <w:t>internet</w:t>
            </w:r>
          </w:p>
          <w:p w14:paraId="2726E853" w14:textId="77777777" w:rsidR="00D7663B" w:rsidRDefault="00EE0066">
            <w:pPr>
              <w:pStyle w:val="TableParagraph"/>
              <w:spacing w:before="1" w:line="233" w:lineRule="exact"/>
              <w:ind w:left="107"/>
            </w:pPr>
            <w:r>
              <w:rPr>
                <w:color w:val="1F1C52"/>
                <w:spacing w:val="-4"/>
              </w:rPr>
              <w:t>use.</w:t>
            </w:r>
          </w:p>
        </w:tc>
      </w:tr>
      <w:tr w:rsidR="00D7663B" w14:paraId="2726E857" w14:textId="77777777">
        <w:trPr>
          <w:trHeight w:val="506"/>
        </w:trPr>
        <w:tc>
          <w:tcPr>
            <w:tcW w:w="2105" w:type="dxa"/>
          </w:tcPr>
          <w:p w14:paraId="2726E855" w14:textId="77777777" w:rsidR="00D7663B" w:rsidRDefault="00EE0066">
            <w:pPr>
              <w:pStyle w:val="TableParagraph"/>
              <w:spacing w:before="125"/>
            </w:pPr>
            <w:r>
              <w:rPr>
                <w:color w:val="1F1C52"/>
                <w:spacing w:val="-2"/>
              </w:rPr>
              <w:t>HE.4.PHC.3.2</w:t>
            </w:r>
          </w:p>
        </w:tc>
        <w:tc>
          <w:tcPr>
            <w:tcW w:w="7169" w:type="dxa"/>
          </w:tcPr>
          <w:p w14:paraId="2726E856" w14:textId="77777777" w:rsidR="00D7663B" w:rsidRDefault="00EE0066">
            <w:pPr>
              <w:pStyle w:val="TableParagraph"/>
              <w:spacing w:line="254" w:lineRule="exact"/>
              <w:ind w:left="107" w:right="215"/>
            </w:pPr>
            <w:r>
              <w:rPr>
                <w:color w:val="1F1C52"/>
              </w:rPr>
              <w:t>Apply</w:t>
            </w:r>
            <w:r>
              <w:rPr>
                <w:color w:val="1F1C52"/>
                <w:spacing w:val="-4"/>
              </w:rPr>
              <w:t xml:space="preserve"> </w:t>
            </w:r>
            <w:r>
              <w:rPr>
                <w:color w:val="1F1C52"/>
              </w:rPr>
              <w:t>healthy</w:t>
            </w:r>
            <w:r>
              <w:rPr>
                <w:color w:val="1F1C52"/>
                <w:spacing w:val="-4"/>
              </w:rPr>
              <w:t xml:space="preserve"> </w:t>
            </w:r>
            <w:r>
              <w:rPr>
                <w:color w:val="1F1C52"/>
              </w:rPr>
              <w:t>options</w:t>
            </w:r>
            <w:r>
              <w:rPr>
                <w:color w:val="1F1C52"/>
                <w:spacing w:val="-4"/>
              </w:rPr>
              <w:t xml:space="preserve"> </w:t>
            </w:r>
            <w:r>
              <w:rPr>
                <w:color w:val="1F1C52"/>
              </w:rPr>
              <w:t>when</w:t>
            </w:r>
            <w:r>
              <w:rPr>
                <w:color w:val="1F1C52"/>
                <w:spacing w:val="-4"/>
              </w:rPr>
              <w:t xml:space="preserve"> </w:t>
            </w:r>
            <w:r>
              <w:rPr>
                <w:color w:val="1F1C52"/>
              </w:rPr>
              <w:t>making</w:t>
            </w:r>
            <w:r>
              <w:rPr>
                <w:color w:val="1F1C52"/>
                <w:spacing w:val="-6"/>
              </w:rPr>
              <w:t xml:space="preserve"> </w:t>
            </w:r>
            <w:r>
              <w:rPr>
                <w:color w:val="1F1C52"/>
              </w:rPr>
              <w:t>decisions</w:t>
            </w:r>
            <w:r>
              <w:rPr>
                <w:color w:val="1F1C52"/>
                <w:spacing w:val="-5"/>
              </w:rPr>
              <w:t xml:space="preserve"> </w:t>
            </w:r>
            <w:r>
              <w:rPr>
                <w:color w:val="1F1C52"/>
              </w:rPr>
              <w:t>to</w:t>
            </w:r>
            <w:r>
              <w:rPr>
                <w:color w:val="1F1C52"/>
                <w:spacing w:val="-6"/>
              </w:rPr>
              <w:t xml:space="preserve"> </w:t>
            </w:r>
            <w:r>
              <w:rPr>
                <w:color w:val="1F1C52"/>
              </w:rPr>
              <w:t>maintain</w:t>
            </w:r>
            <w:r>
              <w:rPr>
                <w:color w:val="1F1C52"/>
                <w:spacing w:val="-4"/>
              </w:rPr>
              <w:t xml:space="preserve"> </w:t>
            </w:r>
            <w:r>
              <w:rPr>
                <w:color w:val="1F1C52"/>
              </w:rPr>
              <w:t>or</w:t>
            </w:r>
            <w:r>
              <w:rPr>
                <w:color w:val="1F1C52"/>
                <w:spacing w:val="-5"/>
              </w:rPr>
              <w:t xml:space="preserve"> </w:t>
            </w:r>
            <w:r>
              <w:rPr>
                <w:color w:val="1F1C52"/>
              </w:rPr>
              <w:t>improve personal health and reduce health risks.</w:t>
            </w:r>
          </w:p>
        </w:tc>
      </w:tr>
      <w:tr w:rsidR="00D7663B" w14:paraId="2726E85B" w14:textId="77777777">
        <w:trPr>
          <w:trHeight w:val="504"/>
        </w:trPr>
        <w:tc>
          <w:tcPr>
            <w:tcW w:w="2105" w:type="dxa"/>
          </w:tcPr>
          <w:p w14:paraId="2726E858" w14:textId="77777777" w:rsidR="00D7663B" w:rsidRDefault="00EE0066">
            <w:pPr>
              <w:pStyle w:val="TableParagraph"/>
              <w:spacing w:before="123"/>
            </w:pPr>
            <w:r>
              <w:rPr>
                <w:color w:val="1F1C52"/>
                <w:spacing w:val="-2"/>
              </w:rPr>
              <w:t>HE.4.PHC.3.3</w:t>
            </w:r>
          </w:p>
        </w:tc>
        <w:tc>
          <w:tcPr>
            <w:tcW w:w="7169" w:type="dxa"/>
          </w:tcPr>
          <w:p w14:paraId="2726E859" w14:textId="77777777" w:rsidR="00D7663B" w:rsidRDefault="00EE0066">
            <w:pPr>
              <w:pStyle w:val="TableParagraph"/>
              <w:spacing w:line="249" w:lineRule="exact"/>
              <w:ind w:left="107"/>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short-term</w:t>
            </w:r>
            <w:r>
              <w:rPr>
                <w:color w:val="1F1C52"/>
                <w:spacing w:val="-4"/>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5"/>
              </w:rPr>
              <w:t xml:space="preserve"> </w:t>
            </w:r>
            <w:r>
              <w:rPr>
                <w:color w:val="1F1C52"/>
              </w:rPr>
              <w:t>on</w:t>
            </w:r>
            <w:r>
              <w:rPr>
                <w:color w:val="1F1C52"/>
                <w:spacing w:val="-3"/>
              </w:rPr>
              <w:t xml:space="preserve"> </w:t>
            </w:r>
            <w:r>
              <w:rPr>
                <w:color w:val="1F1C52"/>
              </w:rPr>
              <w:t>self</w:t>
            </w:r>
            <w:r>
              <w:rPr>
                <w:color w:val="1F1C52"/>
                <w:spacing w:val="-2"/>
              </w:rPr>
              <w:t xml:space="preserve"> </w:t>
            </w:r>
            <w:r>
              <w:rPr>
                <w:color w:val="1F1C52"/>
              </w:rPr>
              <w:t>and</w:t>
            </w:r>
            <w:r>
              <w:rPr>
                <w:color w:val="1F1C52"/>
                <w:spacing w:val="-3"/>
              </w:rPr>
              <w:t xml:space="preserve"> </w:t>
            </w:r>
            <w:r>
              <w:rPr>
                <w:color w:val="1F1C52"/>
              </w:rPr>
              <w:t>others</w:t>
            </w:r>
            <w:r>
              <w:rPr>
                <w:color w:val="1F1C52"/>
                <w:spacing w:val="-2"/>
              </w:rPr>
              <w:t xml:space="preserve"> </w:t>
            </w:r>
            <w:r>
              <w:rPr>
                <w:color w:val="1F1C52"/>
                <w:spacing w:val="-4"/>
              </w:rPr>
              <w:t>when</w:t>
            </w:r>
          </w:p>
          <w:p w14:paraId="2726E85A" w14:textId="77777777" w:rsidR="00D7663B" w:rsidRDefault="00EE0066">
            <w:pPr>
              <w:pStyle w:val="TableParagraph"/>
              <w:spacing w:before="1" w:line="233" w:lineRule="exact"/>
              <w:ind w:left="107"/>
            </w:pPr>
            <w:r>
              <w:rPr>
                <w:color w:val="1F1C52"/>
              </w:rPr>
              <w:t>making</w:t>
            </w:r>
            <w:r>
              <w:rPr>
                <w:color w:val="1F1C52"/>
                <w:spacing w:val="-4"/>
              </w:rPr>
              <w:t xml:space="preserve"> </w:t>
            </w:r>
            <w:r>
              <w:rPr>
                <w:color w:val="1F1C52"/>
              </w:rPr>
              <w:t>a</w:t>
            </w:r>
            <w:r>
              <w:rPr>
                <w:color w:val="1F1C52"/>
                <w:spacing w:val="-5"/>
              </w:rPr>
              <w:t xml:space="preserve"> </w:t>
            </w:r>
            <w:r>
              <w:rPr>
                <w:color w:val="1F1C52"/>
              </w:rPr>
              <w:t>health-related</w:t>
            </w:r>
            <w:r>
              <w:rPr>
                <w:color w:val="1F1C52"/>
                <w:spacing w:val="-3"/>
              </w:rPr>
              <w:t xml:space="preserve"> </w:t>
            </w:r>
            <w:r>
              <w:rPr>
                <w:color w:val="1F1C52"/>
                <w:spacing w:val="-2"/>
              </w:rPr>
              <w:t>decision.</w:t>
            </w:r>
          </w:p>
        </w:tc>
      </w:tr>
      <w:tr w:rsidR="00D7663B" w14:paraId="2726E85E" w14:textId="77777777">
        <w:trPr>
          <w:trHeight w:val="253"/>
        </w:trPr>
        <w:tc>
          <w:tcPr>
            <w:tcW w:w="2105" w:type="dxa"/>
          </w:tcPr>
          <w:p w14:paraId="2726E85C" w14:textId="77777777" w:rsidR="00D7663B" w:rsidRDefault="00EE0066">
            <w:pPr>
              <w:pStyle w:val="TableParagraph"/>
              <w:spacing w:line="234" w:lineRule="exact"/>
            </w:pPr>
            <w:r>
              <w:rPr>
                <w:color w:val="1F1C52"/>
                <w:spacing w:val="-2"/>
              </w:rPr>
              <w:t>HE.4.PHC.3.4</w:t>
            </w:r>
          </w:p>
        </w:tc>
        <w:tc>
          <w:tcPr>
            <w:tcW w:w="7169" w:type="dxa"/>
          </w:tcPr>
          <w:p w14:paraId="2726E85D" w14:textId="77777777" w:rsidR="00D7663B" w:rsidRDefault="00EE0066">
            <w:pPr>
              <w:pStyle w:val="TableParagraph"/>
              <w:spacing w:line="234" w:lineRule="exact"/>
              <w:ind w:left="107"/>
            </w:pPr>
            <w:r>
              <w:rPr>
                <w:color w:val="1F1C52"/>
              </w:rPr>
              <w:t>Create</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4"/>
              </w:rPr>
              <w:t xml:space="preserve"> </w:t>
            </w:r>
            <w:r>
              <w:rPr>
                <w:color w:val="1F1C52"/>
              </w:rPr>
              <w:t>goal</w:t>
            </w:r>
            <w:r>
              <w:rPr>
                <w:color w:val="1F1C52"/>
                <w:spacing w:val="-2"/>
              </w:rPr>
              <w:t xml:space="preserve"> </w:t>
            </w:r>
            <w:r>
              <w:rPr>
                <w:color w:val="1F1C52"/>
              </w:rPr>
              <w:t>and</w:t>
            </w:r>
            <w:r>
              <w:rPr>
                <w:color w:val="1F1C52"/>
                <w:spacing w:val="-3"/>
              </w:rPr>
              <w:t xml:space="preserve"> </w:t>
            </w:r>
            <w:r>
              <w:rPr>
                <w:color w:val="1F1C52"/>
              </w:rPr>
              <w:t>track</w:t>
            </w:r>
            <w:r>
              <w:rPr>
                <w:color w:val="1F1C52"/>
                <w:spacing w:val="-6"/>
              </w:rPr>
              <w:t xml:space="preserve"> </w:t>
            </w:r>
            <w:r>
              <w:rPr>
                <w:color w:val="1F1C52"/>
              </w:rPr>
              <w:t>progress</w:t>
            </w:r>
            <w:r>
              <w:rPr>
                <w:color w:val="1F1C52"/>
                <w:spacing w:val="-5"/>
              </w:rPr>
              <w:t xml:space="preserve"> </w:t>
            </w:r>
            <w:r>
              <w:rPr>
                <w:color w:val="1F1C52"/>
              </w:rPr>
              <w:t>toward</w:t>
            </w:r>
            <w:r>
              <w:rPr>
                <w:color w:val="1F1C52"/>
                <w:spacing w:val="-3"/>
              </w:rPr>
              <w:t xml:space="preserve"> </w:t>
            </w:r>
            <w:r>
              <w:rPr>
                <w:color w:val="1F1C52"/>
                <w:spacing w:val="-2"/>
              </w:rPr>
              <w:t>achievement.</w:t>
            </w:r>
          </w:p>
        </w:tc>
      </w:tr>
      <w:tr w:rsidR="00D7663B" w14:paraId="2726E861" w14:textId="77777777">
        <w:trPr>
          <w:trHeight w:val="251"/>
        </w:trPr>
        <w:tc>
          <w:tcPr>
            <w:tcW w:w="2105" w:type="dxa"/>
          </w:tcPr>
          <w:p w14:paraId="2726E85F" w14:textId="77777777" w:rsidR="00D7663B" w:rsidRDefault="00EE0066">
            <w:pPr>
              <w:pStyle w:val="TableParagraph"/>
              <w:spacing w:line="232" w:lineRule="exact"/>
            </w:pPr>
            <w:r>
              <w:rPr>
                <w:color w:val="1F1C52"/>
                <w:spacing w:val="-2"/>
              </w:rPr>
              <w:t>HE.4.PHC.3.5</w:t>
            </w:r>
          </w:p>
        </w:tc>
        <w:tc>
          <w:tcPr>
            <w:tcW w:w="7169" w:type="dxa"/>
          </w:tcPr>
          <w:p w14:paraId="2726E860" w14:textId="77777777" w:rsidR="00D7663B" w:rsidRDefault="00EE0066">
            <w:pPr>
              <w:pStyle w:val="TableParagraph"/>
              <w:spacing w:line="232" w:lineRule="exact"/>
              <w:ind w:left="107"/>
            </w:pPr>
            <w:r>
              <w:rPr>
                <w:color w:val="1F1C52"/>
              </w:rPr>
              <w:t>Choose</w:t>
            </w:r>
            <w:r>
              <w:rPr>
                <w:color w:val="1F1C52"/>
                <w:spacing w:val="-4"/>
              </w:rPr>
              <w:t xml:space="preserve"> </w:t>
            </w:r>
            <w:r>
              <w:rPr>
                <w:color w:val="1F1C52"/>
              </w:rPr>
              <w:t>healthy</w:t>
            </w:r>
            <w:r>
              <w:rPr>
                <w:color w:val="1F1C52"/>
                <w:spacing w:val="-3"/>
              </w:rPr>
              <w:t xml:space="preserve"> </w:t>
            </w:r>
            <w:r>
              <w:rPr>
                <w:color w:val="1F1C52"/>
              </w:rPr>
              <w:t>options</w:t>
            </w:r>
            <w:r>
              <w:rPr>
                <w:color w:val="1F1C52"/>
                <w:spacing w:val="-5"/>
              </w:rPr>
              <w:t xml:space="preserve"> </w:t>
            </w:r>
            <w:proofErr w:type="gramStart"/>
            <w:r>
              <w:rPr>
                <w:color w:val="1F1C52"/>
              </w:rPr>
              <w:t>to</w:t>
            </w:r>
            <w:proofErr w:type="gramEnd"/>
            <w:r>
              <w:rPr>
                <w:color w:val="1F1C52"/>
                <w:spacing w:val="-7"/>
              </w:rPr>
              <w:t xml:space="preserve"> </w:t>
            </w:r>
            <w:r>
              <w:rPr>
                <w:color w:val="1F1C52"/>
              </w:rPr>
              <w:t>health-related</w:t>
            </w:r>
            <w:r>
              <w:rPr>
                <w:color w:val="1F1C52"/>
                <w:spacing w:val="-6"/>
              </w:rPr>
              <w:t xml:space="preserve"> </w:t>
            </w:r>
            <w:r>
              <w:rPr>
                <w:color w:val="1F1C52"/>
              </w:rPr>
              <w:t>issues</w:t>
            </w:r>
            <w:r>
              <w:rPr>
                <w:color w:val="1F1C52"/>
                <w:spacing w:val="-3"/>
              </w:rPr>
              <w:t xml:space="preserve"> </w:t>
            </w:r>
            <w:r>
              <w:rPr>
                <w:color w:val="1F1C52"/>
              </w:rPr>
              <w:t>or</w:t>
            </w:r>
            <w:r>
              <w:rPr>
                <w:color w:val="1F1C52"/>
                <w:spacing w:val="-2"/>
              </w:rPr>
              <w:t xml:space="preserve"> problems.</w:t>
            </w:r>
          </w:p>
        </w:tc>
      </w:tr>
      <w:tr w:rsidR="00D7663B" w14:paraId="2726E864" w14:textId="77777777">
        <w:trPr>
          <w:trHeight w:val="253"/>
        </w:trPr>
        <w:tc>
          <w:tcPr>
            <w:tcW w:w="2105" w:type="dxa"/>
            <w:shd w:val="clear" w:color="auto" w:fill="1F1C52"/>
          </w:tcPr>
          <w:p w14:paraId="2726E862"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5</w:t>
            </w:r>
          </w:p>
        </w:tc>
        <w:tc>
          <w:tcPr>
            <w:tcW w:w="7169" w:type="dxa"/>
            <w:shd w:val="clear" w:color="auto" w:fill="1F1C52"/>
          </w:tcPr>
          <w:p w14:paraId="2726E863" w14:textId="77777777" w:rsidR="00D7663B" w:rsidRDefault="00D7663B">
            <w:pPr>
              <w:pStyle w:val="TableParagraph"/>
              <w:ind w:left="0"/>
              <w:rPr>
                <w:sz w:val="18"/>
              </w:rPr>
            </w:pPr>
          </w:p>
        </w:tc>
      </w:tr>
      <w:tr w:rsidR="00D7663B" w14:paraId="2726E867" w14:textId="77777777">
        <w:trPr>
          <w:trHeight w:val="506"/>
        </w:trPr>
        <w:tc>
          <w:tcPr>
            <w:tcW w:w="2105" w:type="dxa"/>
          </w:tcPr>
          <w:p w14:paraId="2726E865" w14:textId="77777777" w:rsidR="00D7663B" w:rsidRDefault="00EE0066">
            <w:pPr>
              <w:pStyle w:val="TableParagraph"/>
              <w:spacing w:before="125"/>
            </w:pPr>
            <w:r>
              <w:rPr>
                <w:color w:val="1F1C52"/>
                <w:spacing w:val="-2"/>
              </w:rPr>
              <w:t>HE.5.CEH.1.3</w:t>
            </w:r>
          </w:p>
        </w:tc>
        <w:tc>
          <w:tcPr>
            <w:tcW w:w="7169" w:type="dxa"/>
          </w:tcPr>
          <w:p w14:paraId="2726E866" w14:textId="77777777" w:rsidR="00D7663B" w:rsidRDefault="00EE0066">
            <w:pPr>
              <w:pStyle w:val="TableParagraph"/>
              <w:spacing w:line="252" w:lineRule="exact"/>
              <w:ind w:left="107" w:right="215"/>
            </w:pPr>
            <w:r>
              <w:rPr>
                <w:color w:val="1F1C52"/>
              </w:rPr>
              <w:t>Explain</w:t>
            </w:r>
            <w:r>
              <w:rPr>
                <w:color w:val="1F1C52"/>
                <w:spacing w:val="-3"/>
              </w:rPr>
              <w:t xml:space="preserve"> </w:t>
            </w:r>
            <w:r>
              <w:rPr>
                <w:color w:val="1F1C52"/>
              </w:rPr>
              <w:t>how</w:t>
            </w:r>
            <w:r>
              <w:rPr>
                <w:color w:val="1F1C52"/>
                <w:spacing w:val="-4"/>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rPr>
              <w:t>can</w:t>
            </w:r>
            <w:r>
              <w:rPr>
                <w:color w:val="1F1C52"/>
                <w:spacing w:val="-6"/>
              </w:rPr>
              <w:t xml:space="preserve"> </w:t>
            </w:r>
            <w:r>
              <w:rPr>
                <w:color w:val="1F1C52"/>
              </w:rPr>
              <w:t>be</w:t>
            </w:r>
            <w:r>
              <w:rPr>
                <w:color w:val="1F1C52"/>
                <w:spacing w:val="-5"/>
              </w:rPr>
              <w:t xml:space="preserve"> </w:t>
            </w:r>
            <w:r>
              <w:rPr>
                <w:color w:val="1F1C52"/>
              </w:rPr>
              <w:t>impacted</w:t>
            </w:r>
            <w:r>
              <w:rPr>
                <w:color w:val="1F1C52"/>
                <w:spacing w:val="-3"/>
              </w:rPr>
              <w:t xml:space="preserve"> </w:t>
            </w:r>
            <w:r>
              <w:rPr>
                <w:color w:val="1F1C52"/>
              </w:rPr>
              <w:t>by</w:t>
            </w:r>
            <w:r>
              <w:rPr>
                <w:color w:val="1F1C52"/>
                <w:spacing w:val="-6"/>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 in the community.</w:t>
            </w:r>
          </w:p>
        </w:tc>
      </w:tr>
      <w:tr w:rsidR="00D7663B" w14:paraId="2726E86A" w14:textId="77777777">
        <w:trPr>
          <w:trHeight w:val="505"/>
        </w:trPr>
        <w:tc>
          <w:tcPr>
            <w:tcW w:w="2105" w:type="dxa"/>
          </w:tcPr>
          <w:p w14:paraId="2726E868" w14:textId="77777777" w:rsidR="00D7663B" w:rsidRDefault="00EE0066">
            <w:pPr>
              <w:pStyle w:val="TableParagraph"/>
              <w:spacing w:before="125"/>
            </w:pPr>
            <w:r>
              <w:rPr>
                <w:color w:val="1F1C52"/>
                <w:spacing w:val="-2"/>
              </w:rPr>
              <w:t>HE.5.CEH.2.1</w:t>
            </w:r>
          </w:p>
        </w:tc>
        <w:tc>
          <w:tcPr>
            <w:tcW w:w="7169" w:type="dxa"/>
          </w:tcPr>
          <w:p w14:paraId="2726E869" w14:textId="77777777" w:rsidR="00D7663B" w:rsidRDefault="00EE0066">
            <w:pPr>
              <w:pStyle w:val="TableParagraph"/>
              <w:spacing w:line="252" w:lineRule="exact"/>
              <w:ind w:left="107" w:right="215"/>
            </w:pPr>
            <w:r>
              <w:rPr>
                <w:color w:val="1F1C52"/>
              </w:rPr>
              <w:t>Give</w:t>
            </w:r>
            <w:r>
              <w:rPr>
                <w:color w:val="1F1C52"/>
                <w:spacing w:val="-3"/>
              </w:rPr>
              <w:t xml:space="preserve"> </w:t>
            </w:r>
            <w:r>
              <w:rPr>
                <w:color w:val="1F1C52"/>
              </w:rPr>
              <w:t>examples</w:t>
            </w:r>
            <w:r>
              <w:rPr>
                <w:color w:val="1F1C52"/>
                <w:spacing w:val="-3"/>
              </w:rPr>
              <w:t xml:space="preserve"> </w:t>
            </w:r>
            <w:r>
              <w:rPr>
                <w:color w:val="1F1C52"/>
              </w:rPr>
              <w:t>of</w:t>
            </w:r>
            <w:r>
              <w:rPr>
                <w:color w:val="1F1C52"/>
                <w:spacing w:val="-5"/>
              </w:rPr>
              <w:t xml:space="preserve"> </w:t>
            </w:r>
            <w:r>
              <w:rPr>
                <w:color w:val="1F1C52"/>
              </w:rPr>
              <w:t>school</w:t>
            </w:r>
            <w:r>
              <w:rPr>
                <w:color w:val="1F1C52"/>
                <w:spacing w:val="-5"/>
              </w:rPr>
              <w:t xml:space="preserve"> </w:t>
            </w:r>
            <w:r>
              <w:rPr>
                <w:color w:val="1F1C52"/>
              </w:rPr>
              <w:t>and</w:t>
            </w:r>
            <w:r>
              <w:rPr>
                <w:color w:val="1F1C52"/>
                <w:spacing w:val="-3"/>
              </w:rPr>
              <w:t xml:space="preserve"> </w:t>
            </w:r>
            <w:r>
              <w:rPr>
                <w:color w:val="1F1C52"/>
              </w:rPr>
              <w:t>public</w:t>
            </w:r>
            <w:r>
              <w:rPr>
                <w:color w:val="1F1C52"/>
                <w:spacing w:val="-3"/>
              </w:rPr>
              <w:t xml:space="preserve"> </w:t>
            </w:r>
            <w:r>
              <w:rPr>
                <w:color w:val="1F1C52"/>
              </w:rPr>
              <w:t>health</w:t>
            </w:r>
            <w:r>
              <w:rPr>
                <w:color w:val="1F1C52"/>
                <w:spacing w:val="-3"/>
              </w:rPr>
              <w:t xml:space="preserve"> </w:t>
            </w:r>
            <w:r>
              <w:rPr>
                <w:color w:val="1F1C52"/>
              </w:rPr>
              <w:t>policies</w:t>
            </w:r>
            <w:r>
              <w:rPr>
                <w:color w:val="1F1C52"/>
                <w:spacing w:val="-5"/>
              </w:rPr>
              <w:t xml:space="preserve"> </w:t>
            </w:r>
            <w:r>
              <w:rPr>
                <w:color w:val="1F1C52"/>
              </w:rPr>
              <w:t>that</w:t>
            </w:r>
            <w:r>
              <w:rPr>
                <w:color w:val="1F1C52"/>
                <w:spacing w:val="-5"/>
              </w:rPr>
              <w:t xml:space="preserve"> </w:t>
            </w:r>
            <w:r>
              <w:rPr>
                <w:color w:val="1F1C52"/>
              </w:rPr>
              <w:t>influence</w:t>
            </w:r>
            <w:r>
              <w:rPr>
                <w:color w:val="1F1C52"/>
                <w:spacing w:val="-3"/>
              </w:rPr>
              <w:t xml:space="preserve"> </w:t>
            </w:r>
            <w:r>
              <w:rPr>
                <w:color w:val="1F1C52"/>
              </w:rPr>
              <w:t>health promotion and disease prevention.</w:t>
            </w:r>
          </w:p>
        </w:tc>
      </w:tr>
      <w:tr w:rsidR="00D7663B" w14:paraId="2726E86D" w14:textId="77777777">
        <w:trPr>
          <w:trHeight w:val="251"/>
        </w:trPr>
        <w:tc>
          <w:tcPr>
            <w:tcW w:w="2105" w:type="dxa"/>
          </w:tcPr>
          <w:p w14:paraId="2726E86B" w14:textId="77777777" w:rsidR="00D7663B" w:rsidRDefault="00EE0066">
            <w:pPr>
              <w:pStyle w:val="TableParagraph"/>
              <w:spacing w:line="232" w:lineRule="exact"/>
            </w:pPr>
            <w:r>
              <w:rPr>
                <w:color w:val="1F1C52"/>
                <w:spacing w:val="-2"/>
              </w:rPr>
              <w:t>HE.5.CEH.2.2</w:t>
            </w:r>
          </w:p>
        </w:tc>
        <w:tc>
          <w:tcPr>
            <w:tcW w:w="7169" w:type="dxa"/>
          </w:tcPr>
          <w:p w14:paraId="2726E86C" w14:textId="77777777" w:rsidR="00D7663B" w:rsidRDefault="00EE0066">
            <w:pPr>
              <w:pStyle w:val="TableParagraph"/>
              <w:spacing w:line="232" w:lineRule="exact"/>
              <w:ind w:left="107"/>
            </w:pPr>
            <w:r>
              <w:rPr>
                <w:color w:val="1F1C52"/>
              </w:rPr>
              <w:t>Investigate</w:t>
            </w:r>
            <w:r>
              <w:rPr>
                <w:color w:val="1F1C52"/>
                <w:spacing w:val="-5"/>
              </w:rPr>
              <w:t xml:space="preserve"> </w:t>
            </w:r>
            <w:r>
              <w:rPr>
                <w:color w:val="1F1C52"/>
              </w:rPr>
              <w:t>influences</w:t>
            </w:r>
            <w:r>
              <w:rPr>
                <w:color w:val="1F1C52"/>
                <w:spacing w:val="-5"/>
              </w:rPr>
              <w:t xml:space="preserve"> </w:t>
            </w:r>
            <w:r>
              <w:rPr>
                <w:color w:val="1F1C52"/>
              </w:rPr>
              <w:t>that</w:t>
            </w:r>
            <w:r>
              <w:rPr>
                <w:color w:val="1F1C52"/>
                <w:spacing w:val="-4"/>
              </w:rPr>
              <w:t xml:space="preserve"> </w:t>
            </w:r>
            <w:r>
              <w:rPr>
                <w:color w:val="1F1C52"/>
              </w:rPr>
              <w:t>change</w:t>
            </w:r>
            <w:r>
              <w:rPr>
                <w:color w:val="1F1C52"/>
                <w:spacing w:val="-5"/>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and</w:t>
            </w:r>
            <w:r>
              <w:rPr>
                <w:color w:val="1F1C52"/>
                <w:spacing w:val="-2"/>
              </w:rPr>
              <w:t xml:space="preserve"> behaviors.</w:t>
            </w:r>
          </w:p>
        </w:tc>
      </w:tr>
    </w:tbl>
    <w:p w14:paraId="2726E86E" w14:textId="77777777" w:rsidR="00D7663B" w:rsidRDefault="00D7663B">
      <w:pPr>
        <w:pStyle w:val="TableParagraph"/>
        <w:spacing w:line="232" w:lineRule="exact"/>
        <w:sectPr w:rsidR="00D7663B">
          <w:type w:val="continuous"/>
          <w:pgSz w:w="12240" w:h="15840"/>
          <w:pgMar w:top="1420" w:right="0" w:bottom="1457"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249"/>
        <w:gridCol w:w="7168"/>
      </w:tblGrid>
      <w:tr w:rsidR="00D7663B" w14:paraId="2726E871" w14:textId="77777777">
        <w:trPr>
          <w:trHeight w:val="505"/>
        </w:trPr>
        <w:tc>
          <w:tcPr>
            <w:tcW w:w="2104" w:type="dxa"/>
            <w:gridSpan w:val="2"/>
          </w:tcPr>
          <w:p w14:paraId="2726E86F" w14:textId="77777777" w:rsidR="00D7663B" w:rsidRDefault="00EE0066">
            <w:pPr>
              <w:pStyle w:val="TableParagraph"/>
              <w:spacing w:before="125"/>
            </w:pPr>
            <w:r>
              <w:rPr>
                <w:color w:val="1F1C52"/>
                <w:spacing w:val="-2"/>
              </w:rPr>
              <w:lastRenderedPageBreak/>
              <w:t>HE.5.CH.1.2</w:t>
            </w:r>
          </w:p>
        </w:tc>
        <w:tc>
          <w:tcPr>
            <w:tcW w:w="7168" w:type="dxa"/>
          </w:tcPr>
          <w:p w14:paraId="2726E870" w14:textId="77777777" w:rsidR="00D7663B" w:rsidRDefault="00EE0066">
            <w:pPr>
              <w:pStyle w:val="TableParagraph"/>
              <w:spacing w:line="254" w:lineRule="exact"/>
              <w:ind w:left="108"/>
            </w:pPr>
            <w:r>
              <w:rPr>
                <w:color w:val="1F1C52"/>
              </w:rPr>
              <w:t>Research</w:t>
            </w:r>
            <w:r>
              <w:rPr>
                <w:color w:val="1F1C52"/>
                <w:spacing w:val="-6"/>
              </w:rPr>
              <w:t xml:space="preserve"> </w:t>
            </w:r>
            <w:r>
              <w:rPr>
                <w:color w:val="1F1C52"/>
              </w:rPr>
              <w:t>resources</w:t>
            </w:r>
            <w:r>
              <w:rPr>
                <w:color w:val="1F1C52"/>
                <w:spacing w:val="-5"/>
              </w:rPr>
              <w:t xml:space="preserve"> </w:t>
            </w:r>
            <w:r>
              <w:rPr>
                <w:color w:val="1F1C52"/>
              </w:rPr>
              <w:t>from</w:t>
            </w:r>
            <w:r>
              <w:rPr>
                <w:color w:val="1F1C52"/>
                <w:spacing w:val="-3"/>
              </w:rPr>
              <w:t xml:space="preserve"> </w:t>
            </w:r>
            <w:r>
              <w:rPr>
                <w:color w:val="1F1C52"/>
              </w:rPr>
              <w:t>home,</w:t>
            </w:r>
            <w:r>
              <w:rPr>
                <w:color w:val="1F1C52"/>
                <w:spacing w:val="-3"/>
              </w:rPr>
              <w:t xml:space="preserve"> </w:t>
            </w:r>
            <w:r>
              <w:rPr>
                <w:color w:val="1F1C52"/>
              </w:rPr>
              <w:t>school,</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community</w:t>
            </w:r>
            <w:r>
              <w:rPr>
                <w:color w:val="1F1C52"/>
                <w:spacing w:val="-6"/>
              </w:rPr>
              <w:t xml:space="preserve"> </w:t>
            </w:r>
            <w:r>
              <w:rPr>
                <w:color w:val="1F1C52"/>
              </w:rPr>
              <w:t>that</w:t>
            </w:r>
            <w:r>
              <w:rPr>
                <w:color w:val="1F1C52"/>
                <w:spacing w:val="-3"/>
              </w:rPr>
              <w:t xml:space="preserve"> </w:t>
            </w:r>
            <w:r>
              <w:rPr>
                <w:color w:val="1F1C52"/>
              </w:rPr>
              <w:t>provide</w:t>
            </w:r>
            <w:r>
              <w:rPr>
                <w:color w:val="1F1C52"/>
                <w:spacing w:val="-3"/>
              </w:rPr>
              <w:t xml:space="preserve"> </w:t>
            </w:r>
            <w:r>
              <w:rPr>
                <w:color w:val="1F1C52"/>
              </w:rPr>
              <w:t>valid health information.</w:t>
            </w:r>
          </w:p>
        </w:tc>
      </w:tr>
      <w:tr w:rsidR="00D7663B" w14:paraId="2726E875" w14:textId="77777777">
        <w:trPr>
          <w:trHeight w:val="503"/>
        </w:trPr>
        <w:tc>
          <w:tcPr>
            <w:tcW w:w="2104" w:type="dxa"/>
            <w:gridSpan w:val="2"/>
          </w:tcPr>
          <w:p w14:paraId="2726E872" w14:textId="77777777" w:rsidR="00D7663B" w:rsidRDefault="00EE0066">
            <w:pPr>
              <w:pStyle w:val="TableParagraph"/>
              <w:spacing w:before="123"/>
            </w:pPr>
            <w:r>
              <w:rPr>
                <w:color w:val="1F1C52"/>
                <w:spacing w:val="-2"/>
              </w:rPr>
              <w:t>HE.5.CH.2.1</w:t>
            </w:r>
          </w:p>
        </w:tc>
        <w:tc>
          <w:tcPr>
            <w:tcW w:w="7168" w:type="dxa"/>
          </w:tcPr>
          <w:p w14:paraId="2726E873" w14:textId="77777777" w:rsidR="00D7663B" w:rsidRDefault="00EE0066">
            <w:pPr>
              <w:pStyle w:val="TableParagraph"/>
              <w:spacing w:line="249" w:lineRule="exact"/>
              <w:ind w:left="108"/>
            </w:pPr>
            <w:r>
              <w:rPr>
                <w:color w:val="1F1C52"/>
              </w:rPr>
              <w:t>Identify</w:t>
            </w:r>
            <w:r>
              <w:rPr>
                <w:color w:val="1F1C52"/>
                <w:spacing w:val="-6"/>
              </w:rPr>
              <w:t xml:space="preserve"> </w:t>
            </w:r>
            <w:r>
              <w:rPr>
                <w:color w:val="1F1C52"/>
              </w:rPr>
              <w:t>ways</w:t>
            </w:r>
            <w:r>
              <w:rPr>
                <w:color w:val="1F1C52"/>
                <w:spacing w:val="-6"/>
              </w:rPr>
              <w:t xml:space="preserve"> </w:t>
            </w:r>
            <w:r>
              <w:rPr>
                <w:color w:val="1F1C52"/>
              </w:rPr>
              <w:t>health</w:t>
            </w:r>
            <w:r>
              <w:rPr>
                <w:color w:val="1F1C52"/>
                <w:spacing w:val="-3"/>
              </w:rPr>
              <w:t xml:space="preserve"> </w:t>
            </w:r>
            <w:r>
              <w:rPr>
                <w:color w:val="1F1C52"/>
              </w:rPr>
              <w:t>messages</w:t>
            </w:r>
            <w:r>
              <w:rPr>
                <w:color w:val="1F1C52"/>
                <w:spacing w:val="-4"/>
              </w:rPr>
              <w:t xml:space="preserve"> </w:t>
            </w:r>
            <w:r>
              <w:rPr>
                <w:color w:val="1F1C52"/>
              </w:rPr>
              <w:t>and</w:t>
            </w:r>
            <w:r>
              <w:rPr>
                <w:color w:val="1F1C52"/>
                <w:spacing w:val="-3"/>
              </w:rPr>
              <w:t xml:space="preserve"> </w:t>
            </w:r>
            <w:r>
              <w:rPr>
                <w:color w:val="1F1C52"/>
              </w:rPr>
              <w:t>communication</w:t>
            </w:r>
            <w:r>
              <w:rPr>
                <w:color w:val="1F1C52"/>
                <w:spacing w:val="-7"/>
              </w:rPr>
              <w:t xml:space="preserve"> </w:t>
            </w:r>
            <w:r>
              <w:rPr>
                <w:color w:val="1F1C52"/>
              </w:rPr>
              <w:t>techniques</w:t>
            </w:r>
            <w:r>
              <w:rPr>
                <w:color w:val="1F1C52"/>
                <w:spacing w:val="-3"/>
              </w:rPr>
              <w:t xml:space="preserve"> </w:t>
            </w:r>
            <w:r>
              <w:rPr>
                <w:color w:val="1F1C52"/>
              </w:rPr>
              <w:t>can</w:t>
            </w:r>
            <w:r>
              <w:rPr>
                <w:color w:val="1F1C52"/>
                <w:spacing w:val="-4"/>
              </w:rPr>
              <w:t xml:space="preserve"> </w:t>
            </w:r>
            <w:r>
              <w:rPr>
                <w:color w:val="1F1C52"/>
              </w:rPr>
              <w:t>be</w:t>
            </w:r>
            <w:r>
              <w:rPr>
                <w:color w:val="1F1C52"/>
                <w:spacing w:val="-5"/>
              </w:rPr>
              <w:t xml:space="preserve"> </w:t>
            </w:r>
            <w:r>
              <w:rPr>
                <w:color w:val="1F1C52"/>
                <w:spacing w:val="-2"/>
              </w:rPr>
              <w:t>targeted</w:t>
            </w:r>
          </w:p>
          <w:p w14:paraId="2726E874" w14:textId="77777777" w:rsidR="00D7663B" w:rsidRDefault="00EE0066">
            <w:pPr>
              <w:pStyle w:val="TableParagraph"/>
              <w:spacing w:before="1" w:line="233" w:lineRule="exact"/>
              <w:ind w:left="108"/>
            </w:pPr>
            <w:r>
              <w:rPr>
                <w:color w:val="1F1C52"/>
              </w:rPr>
              <w:t>for</w:t>
            </w:r>
            <w:r>
              <w:rPr>
                <w:color w:val="1F1C52"/>
                <w:spacing w:val="-3"/>
              </w:rPr>
              <w:t xml:space="preserve"> </w:t>
            </w:r>
            <w:r>
              <w:rPr>
                <w:color w:val="1F1C52"/>
              </w:rPr>
              <w:t>different</w:t>
            </w:r>
            <w:r>
              <w:rPr>
                <w:color w:val="1F1C52"/>
                <w:spacing w:val="-6"/>
              </w:rPr>
              <w:t xml:space="preserve"> </w:t>
            </w:r>
            <w:r>
              <w:rPr>
                <w:color w:val="1F1C52"/>
              </w:rPr>
              <w:t>audiences</w:t>
            </w:r>
            <w:r>
              <w:rPr>
                <w:color w:val="1F1C52"/>
                <w:spacing w:val="-6"/>
              </w:rPr>
              <w:t xml:space="preserve"> </w:t>
            </w:r>
            <w:r>
              <w:rPr>
                <w:color w:val="1F1C52"/>
              </w:rPr>
              <w:t>through</w:t>
            </w:r>
            <w:r>
              <w:rPr>
                <w:color w:val="1F1C52"/>
                <w:spacing w:val="-3"/>
              </w:rPr>
              <w:t xml:space="preserve"> </w:t>
            </w:r>
            <w:r>
              <w:rPr>
                <w:color w:val="1F1C52"/>
              </w:rPr>
              <w:t>internet</w:t>
            </w:r>
            <w:r>
              <w:rPr>
                <w:color w:val="1F1C52"/>
                <w:spacing w:val="-3"/>
              </w:rPr>
              <w:t xml:space="preserve"> </w:t>
            </w:r>
            <w:r>
              <w:rPr>
                <w:color w:val="1F1C52"/>
              </w:rPr>
              <w:t>and</w:t>
            </w:r>
            <w:r>
              <w:rPr>
                <w:color w:val="1F1C52"/>
                <w:spacing w:val="-7"/>
              </w:rPr>
              <w:t xml:space="preserve"> </w:t>
            </w:r>
            <w:r>
              <w:rPr>
                <w:color w:val="1F1C52"/>
              </w:rPr>
              <w:t>social</w:t>
            </w:r>
            <w:r>
              <w:rPr>
                <w:color w:val="1F1C52"/>
                <w:spacing w:val="-3"/>
              </w:rPr>
              <w:t xml:space="preserve"> </w:t>
            </w:r>
            <w:r>
              <w:rPr>
                <w:color w:val="1F1C52"/>
              </w:rPr>
              <w:t>media</w:t>
            </w:r>
            <w:r>
              <w:rPr>
                <w:color w:val="1F1C52"/>
                <w:spacing w:val="-3"/>
              </w:rPr>
              <w:t xml:space="preserve"> </w:t>
            </w:r>
            <w:r>
              <w:rPr>
                <w:color w:val="1F1C52"/>
                <w:spacing w:val="-2"/>
              </w:rPr>
              <w:t>sources.</w:t>
            </w:r>
          </w:p>
        </w:tc>
      </w:tr>
      <w:tr w:rsidR="00D7663B" w14:paraId="2726E878" w14:textId="77777777">
        <w:trPr>
          <w:trHeight w:val="254"/>
        </w:trPr>
        <w:tc>
          <w:tcPr>
            <w:tcW w:w="2104" w:type="dxa"/>
            <w:gridSpan w:val="2"/>
          </w:tcPr>
          <w:p w14:paraId="2726E876" w14:textId="77777777" w:rsidR="00D7663B" w:rsidRDefault="00EE0066">
            <w:pPr>
              <w:pStyle w:val="TableParagraph"/>
              <w:spacing w:line="234" w:lineRule="exact"/>
            </w:pPr>
            <w:r>
              <w:rPr>
                <w:color w:val="1F1C52"/>
                <w:spacing w:val="-2"/>
              </w:rPr>
              <w:t>HE.5.CH.2.2</w:t>
            </w:r>
          </w:p>
        </w:tc>
        <w:tc>
          <w:tcPr>
            <w:tcW w:w="7168" w:type="dxa"/>
          </w:tcPr>
          <w:p w14:paraId="2726E877" w14:textId="77777777" w:rsidR="00D7663B" w:rsidRDefault="00EE0066">
            <w:pPr>
              <w:pStyle w:val="TableParagraph"/>
              <w:spacing w:line="234" w:lineRule="exact"/>
              <w:ind w:left="108"/>
            </w:pPr>
            <w:r>
              <w:rPr>
                <w:color w:val="1F1C52"/>
              </w:rPr>
              <w:t>Select</w:t>
            </w:r>
            <w:r>
              <w:rPr>
                <w:color w:val="1F1C52"/>
                <w:spacing w:val="-7"/>
              </w:rPr>
              <w:t xml:space="preserve"> </w:t>
            </w:r>
            <w:r>
              <w:rPr>
                <w:color w:val="1F1C52"/>
              </w:rPr>
              <w:t>reliable</w:t>
            </w:r>
            <w:r>
              <w:rPr>
                <w:color w:val="1F1C52"/>
                <w:spacing w:val="-5"/>
              </w:rPr>
              <w:t xml:space="preserve"> </w:t>
            </w:r>
            <w:r>
              <w:rPr>
                <w:color w:val="1F1C52"/>
              </w:rPr>
              <w:t>resources</w:t>
            </w:r>
            <w:r>
              <w:rPr>
                <w:color w:val="1F1C52"/>
                <w:spacing w:val="-5"/>
              </w:rPr>
              <w:t xml:space="preserve"> </w:t>
            </w:r>
            <w:r>
              <w:rPr>
                <w:color w:val="1F1C52"/>
              </w:rPr>
              <w:t>that</w:t>
            </w:r>
            <w:r>
              <w:rPr>
                <w:color w:val="1F1C52"/>
                <w:spacing w:val="-2"/>
              </w:rPr>
              <w:t xml:space="preserve"> </w:t>
            </w:r>
            <w:r>
              <w:rPr>
                <w:color w:val="1F1C52"/>
              </w:rPr>
              <w:t>would</w:t>
            </w:r>
            <w:r>
              <w:rPr>
                <w:color w:val="1F1C52"/>
                <w:spacing w:val="-3"/>
              </w:rPr>
              <w:t xml:space="preserve"> </w:t>
            </w:r>
            <w:r>
              <w:rPr>
                <w:color w:val="1F1C52"/>
              </w:rPr>
              <w:t>assist</w:t>
            </w:r>
            <w:r>
              <w:rPr>
                <w:color w:val="1F1C52"/>
                <w:spacing w:val="-5"/>
              </w:rPr>
              <w:t xml:space="preserve"> </w:t>
            </w:r>
            <w:r>
              <w:rPr>
                <w:color w:val="1F1C52"/>
              </w:rPr>
              <w:t>in</w:t>
            </w:r>
            <w:r>
              <w:rPr>
                <w:color w:val="1F1C52"/>
                <w:spacing w:val="-3"/>
              </w:rPr>
              <w:t xml:space="preserve"> </w:t>
            </w:r>
            <w:r>
              <w:rPr>
                <w:color w:val="1F1C52"/>
              </w:rPr>
              <w:t>achieving</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2"/>
              </w:rPr>
              <w:t xml:space="preserve"> goal.</w:t>
            </w:r>
          </w:p>
        </w:tc>
      </w:tr>
      <w:tr w:rsidR="00D7663B" w14:paraId="2726E87B" w14:textId="77777777">
        <w:trPr>
          <w:trHeight w:val="251"/>
        </w:trPr>
        <w:tc>
          <w:tcPr>
            <w:tcW w:w="2104" w:type="dxa"/>
            <w:gridSpan w:val="2"/>
          </w:tcPr>
          <w:p w14:paraId="2726E879" w14:textId="77777777" w:rsidR="00D7663B" w:rsidRDefault="00EE0066">
            <w:pPr>
              <w:pStyle w:val="TableParagraph"/>
              <w:spacing w:line="232" w:lineRule="exact"/>
            </w:pPr>
            <w:r>
              <w:rPr>
                <w:color w:val="1F1C52"/>
                <w:spacing w:val="-2"/>
              </w:rPr>
              <w:t>HE.5.PHC.1.4</w:t>
            </w:r>
          </w:p>
        </w:tc>
        <w:tc>
          <w:tcPr>
            <w:tcW w:w="7168" w:type="dxa"/>
          </w:tcPr>
          <w:p w14:paraId="2726E87A" w14:textId="77777777" w:rsidR="00D7663B" w:rsidRDefault="00EE0066">
            <w:pPr>
              <w:pStyle w:val="TableParagraph"/>
              <w:spacing w:line="232" w:lineRule="exact"/>
              <w:ind w:left="108"/>
            </w:pPr>
            <w:r>
              <w:rPr>
                <w:color w:val="1F1C52"/>
              </w:rPr>
              <w:t>Describe</w:t>
            </w:r>
            <w:r>
              <w:rPr>
                <w:color w:val="1F1C52"/>
                <w:spacing w:val="-8"/>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6"/>
              </w:rPr>
              <w:t xml:space="preserve"> </w:t>
            </w:r>
            <w:r>
              <w:rPr>
                <w:color w:val="1F1C52"/>
              </w:rPr>
              <w:t>healthy</w:t>
            </w:r>
            <w:r>
              <w:rPr>
                <w:color w:val="1F1C52"/>
                <w:spacing w:val="-4"/>
              </w:rPr>
              <w:t xml:space="preserve"> </w:t>
            </w:r>
            <w:r>
              <w:rPr>
                <w:color w:val="1F1C52"/>
              </w:rPr>
              <w:t>behaviors</w:t>
            </w:r>
            <w:r>
              <w:rPr>
                <w:color w:val="1F1C52"/>
                <w:spacing w:val="-5"/>
              </w:rPr>
              <w:t xml:space="preserve"> </w:t>
            </w:r>
            <w:r>
              <w:rPr>
                <w:color w:val="1F1C52"/>
              </w:rPr>
              <w:t>and</w:t>
            </w:r>
            <w:r>
              <w:rPr>
                <w:color w:val="1F1C52"/>
                <w:spacing w:val="-4"/>
              </w:rPr>
              <w:t xml:space="preserve"> </w:t>
            </w:r>
            <w:r>
              <w:rPr>
                <w:color w:val="1F1C52"/>
              </w:rPr>
              <w:t>personal</w:t>
            </w:r>
            <w:r>
              <w:rPr>
                <w:color w:val="1F1C52"/>
                <w:spacing w:val="-2"/>
              </w:rPr>
              <w:t xml:space="preserve"> health.</w:t>
            </w:r>
          </w:p>
        </w:tc>
      </w:tr>
      <w:tr w:rsidR="00D7663B" w14:paraId="2726E87E" w14:textId="77777777">
        <w:trPr>
          <w:trHeight w:val="506"/>
        </w:trPr>
        <w:tc>
          <w:tcPr>
            <w:tcW w:w="2104" w:type="dxa"/>
            <w:gridSpan w:val="2"/>
          </w:tcPr>
          <w:p w14:paraId="2726E87C" w14:textId="77777777" w:rsidR="00D7663B" w:rsidRDefault="00EE0066">
            <w:pPr>
              <w:pStyle w:val="TableParagraph"/>
              <w:spacing w:before="125"/>
            </w:pPr>
            <w:r>
              <w:rPr>
                <w:color w:val="1F1C52"/>
                <w:spacing w:val="-2"/>
              </w:rPr>
              <w:t>HE.5.PHC.2.2</w:t>
            </w:r>
          </w:p>
        </w:tc>
        <w:tc>
          <w:tcPr>
            <w:tcW w:w="7168" w:type="dxa"/>
          </w:tcPr>
          <w:p w14:paraId="2726E87D" w14:textId="77777777" w:rsidR="00D7663B" w:rsidRDefault="00EE0066">
            <w:pPr>
              <w:pStyle w:val="TableParagraph"/>
              <w:spacing w:line="254" w:lineRule="exact"/>
              <w:ind w:left="108"/>
            </w:pPr>
            <w:r>
              <w:rPr>
                <w:color w:val="1F1C52"/>
              </w:rPr>
              <w:t>Explain</w:t>
            </w:r>
            <w:r>
              <w:rPr>
                <w:color w:val="1F1C52"/>
                <w:spacing w:val="-4"/>
              </w:rPr>
              <w:t xml:space="preserve"> </w:t>
            </w:r>
            <w:r>
              <w:rPr>
                <w:color w:val="1F1C52"/>
              </w:rPr>
              <w:t>ways</w:t>
            </w:r>
            <w:r>
              <w:rPr>
                <w:color w:val="1F1C52"/>
                <w:spacing w:val="-4"/>
              </w:rPr>
              <w:t xml:space="preserve"> </w:t>
            </w:r>
            <w:r>
              <w:rPr>
                <w:color w:val="1F1C52"/>
              </w:rPr>
              <w:t>a</w:t>
            </w:r>
            <w:r>
              <w:rPr>
                <w:color w:val="1F1C52"/>
                <w:spacing w:val="-4"/>
              </w:rPr>
              <w:t xml:space="preserve"> </w:t>
            </w:r>
            <w:r>
              <w:rPr>
                <w:color w:val="1F1C52"/>
              </w:rPr>
              <w:t>safe,</w:t>
            </w:r>
            <w:r>
              <w:rPr>
                <w:color w:val="1F1C52"/>
                <w:spacing w:val="-4"/>
              </w:rPr>
              <w:t xml:space="preserve"> </w:t>
            </w:r>
            <w:r>
              <w:rPr>
                <w:color w:val="1F1C52"/>
              </w:rPr>
              <w:t>healthy</w:t>
            </w:r>
            <w:r>
              <w:rPr>
                <w:color w:val="1F1C52"/>
                <w:spacing w:val="-4"/>
              </w:rPr>
              <w:t xml:space="preserve"> </w:t>
            </w:r>
            <w:r>
              <w:rPr>
                <w:color w:val="1F1C52"/>
              </w:rPr>
              <w:t>home</w:t>
            </w:r>
            <w:r>
              <w:rPr>
                <w:color w:val="1F1C52"/>
                <w:spacing w:val="-4"/>
              </w:rPr>
              <w:t xml:space="preserve"> </w:t>
            </w:r>
            <w:r>
              <w:rPr>
                <w:color w:val="1F1C52"/>
              </w:rPr>
              <w:t>and</w:t>
            </w:r>
            <w:r>
              <w:rPr>
                <w:color w:val="1F1C52"/>
                <w:spacing w:val="-7"/>
              </w:rPr>
              <w:t xml:space="preserve"> </w:t>
            </w:r>
            <w:r>
              <w:rPr>
                <w:color w:val="1F1C52"/>
              </w:rPr>
              <w:t>school</w:t>
            </w:r>
            <w:r>
              <w:rPr>
                <w:color w:val="1F1C52"/>
                <w:spacing w:val="-3"/>
              </w:rPr>
              <w:t xml:space="preserve"> </w:t>
            </w:r>
            <w:r>
              <w:rPr>
                <w:color w:val="1F1C52"/>
              </w:rPr>
              <w:t>environment</w:t>
            </w:r>
            <w:r>
              <w:rPr>
                <w:color w:val="1F1C52"/>
                <w:spacing w:val="-3"/>
              </w:rPr>
              <w:t xml:space="preserve"> </w:t>
            </w:r>
            <w:r>
              <w:rPr>
                <w:color w:val="1F1C52"/>
              </w:rPr>
              <w:t>promote</w:t>
            </w:r>
            <w:r>
              <w:rPr>
                <w:color w:val="1F1C52"/>
                <w:spacing w:val="-6"/>
              </w:rPr>
              <w:t xml:space="preserve"> </w:t>
            </w:r>
            <w:r>
              <w:rPr>
                <w:color w:val="1F1C52"/>
              </w:rPr>
              <w:t xml:space="preserve">personal </w:t>
            </w:r>
            <w:r>
              <w:rPr>
                <w:color w:val="1F1C52"/>
                <w:spacing w:val="-2"/>
              </w:rPr>
              <w:t>health.</w:t>
            </w:r>
          </w:p>
        </w:tc>
      </w:tr>
      <w:tr w:rsidR="00D7663B" w14:paraId="2726E882" w14:textId="77777777">
        <w:trPr>
          <w:trHeight w:val="504"/>
        </w:trPr>
        <w:tc>
          <w:tcPr>
            <w:tcW w:w="2104" w:type="dxa"/>
            <w:gridSpan w:val="2"/>
          </w:tcPr>
          <w:p w14:paraId="2726E87F" w14:textId="77777777" w:rsidR="00D7663B" w:rsidRDefault="00EE0066">
            <w:pPr>
              <w:pStyle w:val="TableParagraph"/>
              <w:spacing w:before="123"/>
            </w:pPr>
            <w:r>
              <w:rPr>
                <w:color w:val="1F1C52"/>
                <w:spacing w:val="-2"/>
              </w:rPr>
              <w:t>HE.5.PHC.2.4</w:t>
            </w:r>
          </w:p>
        </w:tc>
        <w:tc>
          <w:tcPr>
            <w:tcW w:w="7168" w:type="dxa"/>
          </w:tcPr>
          <w:p w14:paraId="2726E880" w14:textId="77777777" w:rsidR="00D7663B" w:rsidRDefault="00EE0066">
            <w:pPr>
              <w:pStyle w:val="TableParagraph"/>
              <w:spacing w:line="249" w:lineRule="exact"/>
              <w:ind w:left="108"/>
            </w:pPr>
            <w:r>
              <w:rPr>
                <w:color w:val="1F1C52"/>
              </w:rPr>
              <w:t>Discuss</w:t>
            </w:r>
            <w:r>
              <w:rPr>
                <w:color w:val="1F1C52"/>
                <w:spacing w:val="-3"/>
              </w:rPr>
              <w:t xml:space="preserve"> </w:t>
            </w:r>
            <w:r>
              <w:rPr>
                <w:color w:val="1F1C52"/>
              </w:rPr>
              <w:t>how</w:t>
            </w:r>
            <w:r>
              <w:rPr>
                <w:color w:val="1F1C52"/>
                <w:spacing w:val="-7"/>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personal</w:t>
            </w:r>
            <w:r>
              <w:rPr>
                <w:color w:val="1F1C52"/>
                <w:spacing w:val="-2"/>
              </w:rPr>
              <w:t xml:space="preserve"> </w:t>
            </w:r>
            <w:r>
              <w:rPr>
                <w:color w:val="1F1C52"/>
              </w:rPr>
              <w:t>and</w:t>
            </w:r>
            <w:r>
              <w:rPr>
                <w:color w:val="1F1C52"/>
                <w:spacing w:val="-3"/>
              </w:rPr>
              <w:t xml:space="preserve"> </w:t>
            </w:r>
            <w:r>
              <w:rPr>
                <w:color w:val="1F1C52"/>
              </w:rPr>
              <w:t>family</w:t>
            </w:r>
            <w:r>
              <w:rPr>
                <w:color w:val="1F1C52"/>
                <w:spacing w:val="-2"/>
              </w:rPr>
              <w:t xml:space="preserve"> health</w:t>
            </w:r>
          </w:p>
          <w:p w14:paraId="2726E881" w14:textId="77777777" w:rsidR="00D7663B" w:rsidRDefault="00EE0066">
            <w:pPr>
              <w:pStyle w:val="TableParagraph"/>
              <w:spacing w:before="1" w:line="233" w:lineRule="exact"/>
              <w:ind w:left="108"/>
            </w:pPr>
            <w:r>
              <w:rPr>
                <w:color w:val="1F1C52"/>
                <w:spacing w:val="-2"/>
              </w:rPr>
              <w:t>behaviors.</w:t>
            </w:r>
          </w:p>
        </w:tc>
      </w:tr>
      <w:tr w:rsidR="00D7663B" w14:paraId="2726E885" w14:textId="77777777">
        <w:trPr>
          <w:trHeight w:val="505"/>
        </w:trPr>
        <w:tc>
          <w:tcPr>
            <w:tcW w:w="2104" w:type="dxa"/>
            <w:gridSpan w:val="2"/>
          </w:tcPr>
          <w:p w14:paraId="2726E883" w14:textId="77777777" w:rsidR="00D7663B" w:rsidRDefault="00EE0066">
            <w:pPr>
              <w:pStyle w:val="TableParagraph"/>
              <w:spacing w:before="125"/>
            </w:pPr>
            <w:r>
              <w:rPr>
                <w:color w:val="1F1C52"/>
                <w:spacing w:val="-2"/>
              </w:rPr>
              <w:t>HE.5.PCH.3.2</w:t>
            </w:r>
          </w:p>
        </w:tc>
        <w:tc>
          <w:tcPr>
            <w:tcW w:w="7168" w:type="dxa"/>
          </w:tcPr>
          <w:p w14:paraId="2726E884" w14:textId="77777777" w:rsidR="00D7663B" w:rsidRDefault="00EE0066">
            <w:pPr>
              <w:pStyle w:val="TableParagraph"/>
              <w:spacing w:line="254" w:lineRule="exact"/>
              <w:ind w:left="108"/>
            </w:pPr>
            <w:r>
              <w:rPr>
                <w:color w:val="1F1C52"/>
              </w:rPr>
              <w:t>Select</w:t>
            </w:r>
            <w:r>
              <w:rPr>
                <w:color w:val="1F1C52"/>
                <w:spacing w:val="-1"/>
              </w:rPr>
              <w:t xml:space="preserve"> </w:t>
            </w:r>
            <w:r>
              <w:rPr>
                <w:color w:val="1F1C52"/>
              </w:rPr>
              <w:t>a</w:t>
            </w:r>
            <w:r>
              <w:rPr>
                <w:color w:val="1F1C52"/>
                <w:spacing w:val="-4"/>
              </w:rPr>
              <w:t xml:space="preserve"> </w:t>
            </w:r>
            <w:r>
              <w:rPr>
                <w:color w:val="1F1C52"/>
              </w:rPr>
              <w:t>healthy</w:t>
            </w:r>
            <w:r>
              <w:rPr>
                <w:color w:val="1F1C52"/>
                <w:spacing w:val="-2"/>
              </w:rPr>
              <w:t xml:space="preserve"> </w:t>
            </w:r>
            <w:r>
              <w:rPr>
                <w:color w:val="1F1C52"/>
              </w:rPr>
              <w:t>option</w:t>
            </w:r>
            <w:r>
              <w:rPr>
                <w:color w:val="1F1C52"/>
                <w:spacing w:val="-5"/>
              </w:rPr>
              <w:t xml:space="preserve"> </w:t>
            </w:r>
            <w:r>
              <w:rPr>
                <w:color w:val="1F1C52"/>
              </w:rPr>
              <w:t>when</w:t>
            </w:r>
            <w:r>
              <w:rPr>
                <w:color w:val="1F1C52"/>
                <w:spacing w:val="-2"/>
              </w:rPr>
              <w:t xml:space="preserve"> </w:t>
            </w:r>
            <w:r>
              <w:rPr>
                <w:color w:val="1F1C52"/>
              </w:rPr>
              <w:t>making</w:t>
            </w:r>
            <w:r>
              <w:rPr>
                <w:color w:val="1F1C52"/>
                <w:spacing w:val="-5"/>
              </w:rPr>
              <w:t xml:space="preserve"> </w:t>
            </w:r>
            <w:r>
              <w:rPr>
                <w:color w:val="1F1C52"/>
              </w:rPr>
              <w:t>decisions</w:t>
            </w:r>
            <w:r>
              <w:rPr>
                <w:color w:val="1F1C52"/>
                <w:spacing w:val="-4"/>
              </w:rPr>
              <w:t xml:space="preserve"> </w:t>
            </w:r>
            <w:r>
              <w:rPr>
                <w:color w:val="1F1C52"/>
              </w:rPr>
              <w:t>for</w:t>
            </w:r>
            <w:r>
              <w:rPr>
                <w:color w:val="1F1C52"/>
                <w:spacing w:val="-4"/>
              </w:rPr>
              <w:t xml:space="preserve"> </w:t>
            </w:r>
            <w:r>
              <w:rPr>
                <w:color w:val="1F1C52"/>
              </w:rPr>
              <w:t>yourself</w:t>
            </w:r>
            <w:r>
              <w:rPr>
                <w:color w:val="1F1C52"/>
                <w:spacing w:val="-4"/>
              </w:rPr>
              <w:t xml:space="preserve"> </w:t>
            </w:r>
            <w:r>
              <w:rPr>
                <w:color w:val="1F1C52"/>
              </w:rPr>
              <w:t>to</w:t>
            </w:r>
            <w:r>
              <w:rPr>
                <w:color w:val="1F1C52"/>
                <w:spacing w:val="-5"/>
              </w:rPr>
              <w:t xml:space="preserve"> </w:t>
            </w:r>
            <w:r>
              <w:rPr>
                <w:color w:val="1F1C52"/>
              </w:rPr>
              <w:t>maintain</w:t>
            </w:r>
            <w:r>
              <w:rPr>
                <w:color w:val="1F1C52"/>
                <w:spacing w:val="-2"/>
              </w:rPr>
              <w:t xml:space="preserve"> </w:t>
            </w:r>
            <w:r>
              <w:rPr>
                <w:color w:val="1F1C52"/>
              </w:rPr>
              <w:t>or improve personal health and reduce health risks.</w:t>
            </w:r>
          </w:p>
        </w:tc>
      </w:tr>
      <w:tr w:rsidR="00D7663B" w14:paraId="2726E889" w14:textId="77777777">
        <w:trPr>
          <w:trHeight w:val="504"/>
        </w:trPr>
        <w:tc>
          <w:tcPr>
            <w:tcW w:w="2104" w:type="dxa"/>
            <w:gridSpan w:val="2"/>
          </w:tcPr>
          <w:p w14:paraId="2726E886" w14:textId="77777777" w:rsidR="00D7663B" w:rsidRDefault="00EE0066">
            <w:pPr>
              <w:pStyle w:val="TableParagraph"/>
              <w:spacing w:before="123"/>
            </w:pPr>
            <w:r>
              <w:rPr>
                <w:color w:val="1F1C52"/>
                <w:spacing w:val="-2"/>
              </w:rPr>
              <w:t>HE.5.PHC.3.3</w:t>
            </w:r>
          </w:p>
        </w:tc>
        <w:tc>
          <w:tcPr>
            <w:tcW w:w="7168" w:type="dxa"/>
          </w:tcPr>
          <w:p w14:paraId="2726E887" w14:textId="77777777" w:rsidR="00D7663B" w:rsidRDefault="00EE0066">
            <w:pPr>
              <w:pStyle w:val="TableParagraph"/>
              <w:spacing w:line="249" w:lineRule="exact"/>
              <w:ind w:left="108"/>
            </w:pPr>
            <w:r>
              <w:rPr>
                <w:color w:val="1F1C52"/>
              </w:rPr>
              <w:t>Compare</w:t>
            </w:r>
            <w:r>
              <w:rPr>
                <w:color w:val="1F1C52"/>
                <w:spacing w:val="-7"/>
              </w:rPr>
              <w:t xml:space="preserve"> </w:t>
            </w:r>
            <w:r>
              <w:rPr>
                <w:color w:val="1F1C52"/>
              </w:rPr>
              <w:t>the</w:t>
            </w:r>
            <w:r>
              <w:rPr>
                <w:color w:val="1F1C52"/>
                <w:spacing w:val="-2"/>
              </w:rPr>
              <w:t xml:space="preserve"> </w:t>
            </w:r>
            <w:r>
              <w:rPr>
                <w:color w:val="1F1C52"/>
              </w:rPr>
              <w:t>potential</w:t>
            </w:r>
            <w:r>
              <w:rPr>
                <w:color w:val="1F1C52"/>
                <w:spacing w:val="-5"/>
              </w:rPr>
              <w:t xml:space="preserve"> </w:t>
            </w:r>
            <w:r>
              <w:rPr>
                <w:color w:val="1F1C52"/>
              </w:rPr>
              <w:t>short-term</w:t>
            </w:r>
            <w:r>
              <w:rPr>
                <w:color w:val="1F1C52"/>
                <w:spacing w:val="-4"/>
              </w:rPr>
              <w:t xml:space="preserve"> </w:t>
            </w:r>
            <w:r>
              <w:rPr>
                <w:color w:val="1F1C52"/>
              </w:rPr>
              <w:t>impact</w:t>
            </w:r>
            <w:r>
              <w:rPr>
                <w:color w:val="1F1C52"/>
                <w:spacing w:val="-2"/>
              </w:rPr>
              <w:t xml:space="preserve"> </w:t>
            </w:r>
            <w:r>
              <w:rPr>
                <w:color w:val="1F1C52"/>
              </w:rPr>
              <w:t>of</w:t>
            </w:r>
            <w:r>
              <w:rPr>
                <w:color w:val="1F1C52"/>
                <w:spacing w:val="-1"/>
              </w:rPr>
              <w:t xml:space="preserve"> </w:t>
            </w:r>
            <w:r>
              <w:rPr>
                <w:color w:val="1F1C52"/>
              </w:rPr>
              <w:t>each</w:t>
            </w:r>
            <w:r>
              <w:rPr>
                <w:color w:val="1F1C52"/>
                <w:spacing w:val="-3"/>
              </w:rPr>
              <w:t xml:space="preserve"> </w:t>
            </w:r>
            <w:r>
              <w:rPr>
                <w:color w:val="1F1C52"/>
              </w:rPr>
              <w:t>option</w:t>
            </w:r>
            <w:r>
              <w:rPr>
                <w:color w:val="1F1C52"/>
                <w:spacing w:val="-5"/>
              </w:rPr>
              <w:t xml:space="preserve"> </w:t>
            </w:r>
            <w:r>
              <w:rPr>
                <w:color w:val="1F1C52"/>
              </w:rPr>
              <w:t>on</w:t>
            </w:r>
            <w:r>
              <w:rPr>
                <w:color w:val="1F1C52"/>
                <w:spacing w:val="-3"/>
              </w:rPr>
              <w:t xml:space="preserve"> </w:t>
            </w:r>
            <w:r>
              <w:rPr>
                <w:color w:val="1F1C52"/>
              </w:rPr>
              <w:t>self</w:t>
            </w:r>
            <w:r>
              <w:rPr>
                <w:color w:val="1F1C52"/>
                <w:spacing w:val="-4"/>
              </w:rPr>
              <w:t xml:space="preserve"> </w:t>
            </w:r>
            <w:r>
              <w:rPr>
                <w:color w:val="1F1C52"/>
              </w:rPr>
              <w:t>and</w:t>
            </w:r>
            <w:r>
              <w:rPr>
                <w:color w:val="1F1C52"/>
                <w:spacing w:val="-2"/>
              </w:rPr>
              <w:t xml:space="preserve"> others</w:t>
            </w:r>
          </w:p>
          <w:p w14:paraId="2726E888" w14:textId="77777777" w:rsidR="00D7663B" w:rsidRDefault="00EE0066">
            <w:pPr>
              <w:pStyle w:val="TableParagraph"/>
              <w:spacing w:before="1" w:line="233" w:lineRule="exact"/>
              <w:ind w:left="108"/>
            </w:pPr>
            <w:r>
              <w:rPr>
                <w:color w:val="1F1C52"/>
              </w:rPr>
              <w:t>when</w:t>
            </w:r>
            <w:r>
              <w:rPr>
                <w:color w:val="1F1C52"/>
                <w:spacing w:val="-5"/>
              </w:rPr>
              <w:t xml:space="preserve"> </w:t>
            </w:r>
            <w:r>
              <w:rPr>
                <w:color w:val="1F1C52"/>
              </w:rPr>
              <w:t>making</w:t>
            </w:r>
            <w:r>
              <w:rPr>
                <w:color w:val="1F1C52"/>
                <w:spacing w:val="-4"/>
              </w:rPr>
              <w:t xml:space="preserve"> </w:t>
            </w:r>
            <w:r>
              <w:rPr>
                <w:color w:val="1F1C52"/>
              </w:rPr>
              <w:t>a</w:t>
            </w:r>
            <w:r>
              <w:rPr>
                <w:color w:val="1F1C52"/>
                <w:spacing w:val="-4"/>
              </w:rPr>
              <w:t xml:space="preserve"> </w:t>
            </w:r>
            <w:r>
              <w:rPr>
                <w:color w:val="1F1C52"/>
              </w:rPr>
              <w:t>health-related</w:t>
            </w:r>
            <w:r>
              <w:rPr>
                <w:color w:val="1F1C52"/>
                <w:spacing w:val="-4"/>
              </w:rPr>
              <w:t xml:space="preserve"> </w:t>
            </w:r>
            <w:r>
              <w:rPr>
                <w:color w:val="1F1C52"/>
                <w:spacing w:val="-2"/>
              </w:rPr>
              <w:t>decision.</w:t>
            </w:r>
          </w:p>
        </w:tc>
      </w:tr>
      <w:tr w:rsidR="00D7663B" w14:paraId="2726E88C" w14:textId="77777777">
        <w:trPr>
          <w:trHeight w:val="254"/>
        </w:trPr>
        <w:tc>
          <w:tcPr>
            <w:tcW w:w="2104" w:type="dxa"/>
            <w:gridSpan w:val="2"/>
          </w:tcPr>
          <w:p w14:paraId="2726E88A" w14:textId="77777777" w:rsidR="00D7663B" w:rsidRDefault="00EE0066">
            <w:pPr>
              <w:pStyle w:val="TableParagraph"/>
              <w:spacing w:line="234" w:lineRule="exact"/>
            </w:pPr>
            <w:r>
              <w:rPr>
                <w:color w:val="1F1C52"/>
                <w:spacing w:val="-2"/>
              </w:rPr>
              <w:t>HE.5.PHC.3.4</w:t>
            </w:r>
          </w:p>
        </w:tc>
        <w:tc>
          <w:tcPr>
            <w:tcW w:w="7168" w:type="dxa"/>
          </w:tcPr>
          <w:p w14:paraId="2726E88B" w14:textId="77777777" w:rsidR="00D7663B" w:rsidRDefault="00EE0066">
            <w:pPr>
              <w:pStyle w:val="TableParagraph"/>
              <w:spacing w:line="234" w:lineRule="exact"/>
              <w:ind w:left="108"/>
            </w:pPr>
            <w:r>
              <w:rPr>
                <w:color w:val="1F1C52"/>
              </w:rPr>
              <w:t>Develop</w:t>
            </w:r>
            <w:r>
              <w:rPr>
                <w:color w:val="1F1C52"/>
                <w:spacing w:val="-8"/>
              </w:rPr>
              <w:t xml:space="preserve"> </w:t>
            </w:r>
            <w:r>
              <w:rPr>
                <w:color w:val="1F1C52"/>
              </w:rPr>
              <w:t>a</w:t>
            </w:r>
            <w:r>
              <w:rPr>
                <w:color w:val="1F1C52"/>
                <w:spacing w:val="-3"/>
              </w:rPr>
              <w:t xml:space="preserve"> </w:t>
            </w:r>
            <w:r>
              <w:rPr>
                <w:color w:val="1F1C52"/>
              </w:rPr>
              <w:t>personal</w:t>
            </w:r>
            <w:r>
              <w:rPr>
                <w:color w:val="1F1C52"/>
                <w:spacing w:val="-5"/>
              </w:rPr>
              <w:t xml:space="preserve"> </w:t>
            </w:r>
            <w:r>
              <w:rPr>
                <w:color w:val="1F1C52"/>
              </w:rPr>
              <w:t>health</w:t>
            </w:r>
            <w:r>
              <w:rPr>
                <w:color w:val="1F1C52"/>
                <w:spacing w:val="-5"/>
              </w:rPr>
              <w:t xml:space="preserve"> </w:t>
            </w:r>
            <w:r>
              <w:rPr>
                <w:color w:val="1F1C52"/>
              </w:rPr>
              <w:t>goal</w:t>
            </w:r>
            <w:r>
              <w:rPr>
                <w:color w:val="1F1C52"/>
                <w:spacing w:val="-2"/>
              </w:rPr>
              <w:t xml:space="preserve"> </w:t>
            </w:r>
            <w:r>
              <w:rPr>
                <w:color w:val="1F1C52"/>
              </w:rPr>
              <w:t>and</w:t>
            </w:r>
            <w:r>
              <w:rPr>
                <w:color w:val="1F1C52"/>
                <w:spacing w:val="-3"/>
              </w:rPr>
              <w:t xml:space="preserve"> </w:t>
            </w:r>
            <w:r>
              <w:rPr>
                <w:color w:val="1F1C52"/>
              </w:rPr>
              <w:t>track</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2"/>
              </w:rPr>
              <w:t xml:space="preserve"> achievement.</w:t>
            </w:r>
          </w:p>
        </w:tc>
      </w:tr>
      <w:tr w:rsidR="00D7663B" w14:paraId="2726E88F" w14:textId="77777777">
        <w:trPr>
          <w:trHeight w:val="251"/>
        </w:trPr>
        <w:tc>
          <w:tcPr>
            <w:tcW w:w="2104" w:type="dxa"/>
            <w:gridSpan w:val="2"/>
          </w:tcPr>
          <w:p w14:paraId="2726E88D" w14:textId="77777777" w:rsidR="00D7663B" w:rsidRDefault="00EE0066">
            <w:pPr>
              <w:pStyle w:val="TableParagraph"/>
              <w:spacing w:line="232" w:lineRule="exact"/>
            </w:pPr>
            <w:r>
              <w:rPr>
                <w:color w:val="1F1C52"/>
                <w:spacing w:val="-2"/>
              </w:rPr>
              <w:t>HE.5.CH.2.2</w:t>
            </w:r>
          </w:p>
        </w:tc>
        <w:tc>
          <w:tcPr>
            <w:tcW w:w="7168" w:type="dxa"/>
          </w:tcPr>
          <w:p w14:paraId="2726E88E" w14:textId="77777777" w:rsidR="00D7663B" w:rsidRDefault="00EE0066">
            <w:pPr>
              <w:pStyle w:val="TableParagraph"/>
              <w:spacing w:line="232" w:lineRule="exact"/>
              <w:ind w:left="108"/>
            </w:pPr>
            <w:r>
              <w:rPr>
                <w:color w:val="1F1C52"/>
              </w:rPr>
              <w:t>Select</w:t>
            </w:r>
            <w:r>
              <w:rPr>
                <w:color w:val="1F1C52"/>
                <w:spacing w:val="-7"/>
              </w:rPr>
              <w:t xml:space="preserve"> </w:t>
            </w:r>
            <w:r>
              <w:rPr>
                <w:color w:val="1F1C52"/>
              </w:rPr>
              <w:t>reliable</w:t>
            </w:r>
            <w:r>
              <w:rPr>
                <w:color w:val="1F1C52"/>
                <w:spacing w:val="-5"/>
              </w:rPr>
              <w:t xml:space="preserve"> </w:t>
            </w:r>
            <w:r>
              <w:rPr>
                <w:color w:val="1F1C52"/>
              </w:rPr>
              <w:t>resources</w:t>
            </w:r>
            <w:r>
              <w:rPr>
                <w:color w:val="1F1C52"/>
                <w:spacing w:val="-5"/>
              </w:rPr>
              <w:t xml:space="preserve"> </w:t>
            </w:r>
            <w:r>
              <w:rPr>
                <w:color w:val="1F1C52"/>
              </w:rPr>
              <w:t>that</w:t>
            </w:r>
            <w:r>
              <w:rPr>
                <w:color w:val="1F1C52"/>
                <w:spacing w:val="-2"/>
              </w:rPr>
              <w:t xml:space="preserve"> </w:t>
            </w:r>
            <w:r>
              <w:rPr>
                <w:color w:val="1F1C52"/>
              </w:rPr>
              <w:t>would</w:t>
            </w:r>
            <w:r>
              <w:rPr>
                <w:color w:val="1F1C52"/>
                <w:spacing w:val="-3"/>
              </w:rPr>
              <w:t xml:space="preserve"> </w:t>
            </w:r>
            <w:r>
              <w:rPr>
                <w:color w:val="1F1C52"/>
              </w:rPr>
              <w:t>assist</w:t>
            </w:r>
            <w:r>
              <w:rPr>
                <w:color w:val="1F1C52"/>
                <w:spacing w:val="-5"/>
              </w:rPr>
              <w:t xml:space="preserve"> </w:t>
            </w:r>
            <w:r>
              <w:rPr>
                <w:color w:val="1F1C52"/>
              </w:rPr>
              <w:t>in</w:t>
            </w:r>
            <w:r>
              <w:rPr>
                <w:color w:val="1F1C52"/>
                <w:spacing w:val="-3"/>
              </w:rPr>
              <w:t xml:space="preserve"> </w:t>
            </w:r>
            <w:r>
              <w:rPr>
                <w:color w:val="1F1C52"/>
              </w:rPr>
              <w:t>achieving</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2"/>
              </w:rPr>
              <w:t xml:space="preserve"> goal.</w:t>
            </w:r>
          </w:p>
        </w:tc>
      </w:tr>
      <w:tr w:rsidR="00D7663B" w14:paraId="2726E893" w14:textId="77777777">
        <w:trPr>
          <w:trHeight w:val="253"/>
        </w:trPr>
        <w:tc>
          <w:tcPr>
            <w:tcW w:w="1855" w:type="dxa"/>
            <w:shd w:val="clear" w:color="auto" w:fill="0F233D"/>
          </w:tcPr>
          <w:p w14:paraId="2726E890" w14:textId="77777777" w:rsidR="00D7663B" w:rsidRDefault="00EE0066">
            <w:pPr>
              <w:pStyle w:val="TableParagraph"/>
              <w:spacing w:line="234" w:lineRule="exact"/>
            </w:pPr>
            <w:r>
              <w:rPr>
                <w:color w:val="FFFFFF"/>
              </w:rPr>
              <w:t>Grade</w:t>
            </w:r>
            <w:r>
              <w:rPr>
                <w:color w:val="FFFFFF"/>
                <w:spacing w:val="-5"/>
              </w:rPr>
              <w:t xml:space="preserve"> </w:t>
            </w:r>
            <w:r>
              <w:rPr>
                <w:color w:val="FFFFFF"/>
              </w:rPr>
              <w:t>6-</w:t>
            </w:r>
            <w:r>
              <w:rPr>
                <w:color w:val="FFFFFF"/>
                <w:spacing w:val="-10"/>
              </w:rPr>
              <w:t>8</w:t>
            </w:r>
          </w:p>
        </w:tc>
        <w:tc>
          <w:tcPr>
            <w:tcW w:w="249" w:type="dxa"/>
            <w:shd w:val="clear" w:color="auto" w:fill="0F233D"/>
          </w:tcPr>
          <w:p w14:paraId="2726E891" w14:textId="77777777" w:rsidR="00D7663B" w:rsidRDefault="00D7663B">
            <w:pPr>
              <w:pStyle w:val="TableParagraph"/>
              <w:ind w:left="0"/>
              <w:rPr>
                <w:sz w:val="18"/>
              </w:rPr>
            </w:pPr>
          </w:p>
        </w:tc>
        <w:tc>
          <w:tcPr>
            <w:tcW w:w="7168" w:type="dxa"/>
            <w:shd w:val="clear" w:color="auto" w:fill="0F233D"/>
          </w:tcPr>
          <w:p w14:paraId="2726E892" w14:textId="77777777" w:rsidR="00D7663B" w:rsidRDefault="00D7663B">
            <w:pPr>
              <w:pStyle w:val="TableParagraph"/>
              <w:ind w:left="0"/>
              <w:rPr>
                <w:sz w:val="18"/>
              </w:rPr>
            </w:pPr>
          </w:p>
        </w:tc>
      </w:tr>
      <w:tr w:rsidR="00D7663B" w14:paraId="2726E896" w14:textId="77777777">
        <w:trPr>
          <w:trHeight w:val="251"/>
        </w:trPr>
        <w:tc>
          <w:tcPr>
            <w:tcW w:w="2104" w:type="dxa"/>
            <w:gridSpan w:val="2"/>
          </w:tcPr>
          <w:p w14:paraId="2726E894" w14:textId="77777777" w:rsidR="00D7663B" w:rsidRDefault="00EE0066">
            <w:pPr>
              <w:pStyle w:val="TableParagraph"/>
              <w:spacing w:line="232" w:lineRule="exact"/>
            </w:pPr>
            <w:r>
              <w:rPr>
                <w:color w:val="1F1C52"/>
                <w:spacing w:val="-2"/>
              </w:rPr>
              <w:t>HE.68.SUA.1.1</w:t>
            </w:r>
          </w:p>
        </w:tc>
        <w:tc>
          <w:tcPr>
            <w:tcW w:w="7168" w:type="dxa"/>
          </w:tcPr>
          <w:p w14:paraId="2726E895" w14:textId="77777777" w:rsidR="00D7663B" w:rsidRDefault="00EE0066">
            <w:pPr>
              <w:pStyle w:val="TableParagraph"/>
              <w:spacing w:line="232" w:lineRule="exact"/>
              <w:ind w:left="108"/>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E899" w14:textId="77777777">
        <w:trPr>
          <w:trHeight w:val="506"/>
        </w:trPr>
        <w:tc>
          <w:tcPr>
            <w:tcW w:w="2104" w:type="dxa"/>
            <w:gridSpan w:val="2"/>
          </w:tcPr>
          <w:p w14:paraId="2726E897" w14:textId="77777777" w:rsidR="00D7663B" w:rsidRDefault="00EE0066">
            <w:pPr>
              <w:pStyle w:val="TableParagraph"/>
              <w:spacing w:before="125"/>
            </w:pPr>
            <w:r>
              <w:rPr>
                <w:color w:val="1F1C52"/>
                <w:spacing w:val="-2"/>
              </w:rPr>
              <w:t>HE.68.SUA.1.2</w:t>
            </w:r>
          </w:p>
        </w:tc>
        <w:tc>
          <w:tcPr>
            <w:tcW w:w="7168" w:type="dxa"/>
          </w:tcPr>
          <w:p w14:paraId="2726E898" w14:textId="77777777" w:rsidR="00D7663B" w:rsidRDefault="00EE0066">
            <w:pPr>
              <w:pStyle w:val="TableParagraph"/>
              <w:spacing w:line="252" w:lineRule="exact"/>
              <w:ind w:left="108" w:right="210"/>
            </w:pPr>
            <w:r>
              <w:rPr>
                <w:color w:val="1F1C52"/>
              </w:rPr>
              <w:t>Define</w:t>
            </w:r>
            <w:r>
              <w:rPr>
                <w:color w:val="1F1C52"/>
                <w:spacing w:val="-4"/>
              </w:rPr>
              <w:t xml:space="preserve"> </w:t>
            </w:r>
            <w:r>
              <w:rPr>
                <w:color w:val="1F1C52"/>
              </w:rPr>
              <w:t>terminology</w:t>
            </w:r>
            <w:r>
              <w:rPr>
                <w:color w:val="1F1C52"/>
                <w:spacing w:val="-4"/>
              </w:rPr>
              <w:t xml:space="preserve"> </w:t>
            </w:r>
            <w:r>
              <w:rPr>
                <w:color w:val="1F1C52"/>
              </w:rPr>
              <w:t>specific</w:t>
            </w:r>
            <w:r>
              <w:rPr>
                <w:color w:val="1F1C52"/>
                <w:spacing w:val="-4"/>
              </w:rPr>
              <w:t xml:space="preserve"> </w:t>
            </w:r>
            <w:r>
              <w:rPr>
                <w:color w:val="1F1C52"/>
              </w:rPr>
              <w:t>to</w:t>
            </w:r>
            <w:r>
              <w:rPr>
                <w:color w:val="1F1C52"/>
                <w:spacing w:val="-4"/>
              </w:rPr>
              <w:t xml:space="preserve"> </w:t>
            </w:r>
            <w:r>
              <w:rPr>
                <w:color w:val="1F1C52"/>
              </w:rPr>
              <w:t>alcohol</w:t>
            </w:r>
            <w:r>
              <w:rPr>
                <w:color w:val="1F1C52"/>
                <w:spacing w:val="-6"/>
              </w:rPr>
              <w:t xml:space="preserve"> </w:t>
            </w:r>
            <w:r>
              <w:rPr>
                <w:color w:val="1F1C52"/>
              </w:rPr>
              <w:t>misuse/abuse</w:t>
            </w:r>
            <w:r>
              <w:rPr>
                <w:color w:val="1F1C52"/>
                <w:spacing w:val="-4"/>
              </w:rPr>
              <w:t xml:space="preserve"> </w:t>
            </w:r>
            <w:r>
              <w:rPr>
                <w:color w:val="1F1C52"/>
              </w:rPr>
              <w:t>and</w:t>
            </w:r>
            <w:r>
              <w:rPr>
                <w:color w:val="1F1C52"/>
                <w:spacing w:val="-4"/>
              </w:rPr>
              <w:t xml:space="preserve"> </w:t>
            </w:r>
            <w:r>
              <w:rPr>
                <w:color w:val="1F1C52"/>
              </w:rPr>
              <w:t>discuss</w:t>
            </w:r>
            <w:r>
              <w:rPr>
                <w:color w:val="1F1C52"/>
                <w:spacing w:val="-4"/>
              </w:rPr>
              <w:t xml:space="preserve"> </w:t>
            </w:r>
            <w:r>
              <w:rPr>
                <w:color w:val="1F1C52"/>
              </w:rPr>
              <w:t>the</w:t>
            </w:r>
            <w:r>
              <w:rPr>
                <w:color w:val="1F1C52"/>
                <w:spacing w:val="-4"/>
              </w:rPr>
              <w:t xml:space="preserve"> </w:t>
            </w:r>
            <w:r>
              <w:rPr>
                <w:color w:val="1F1C52"/>
              </w:rPr>
              <w:t>short-and long-term effects of consuming alcohol.</w:t>
            </w:r>
          </w:p>
        </w:tc>
      </w:tr>
      <w:tr w:rsidR="00D7663B" w14:paraId="2726E89C" w14:textId="77777777">
        <w:trPr>
          <w:trHeight w:val="505"/>
        </w:trPr>
        <w:tc>
          <w:tcPr>
            <w:tcW w:w="2104" w:type="dxa"/>
            <w:gridSpan w:val="2"/>
          </w:tcPr>
          <w:p w14:paraId="2726E89A" w14:textId="77777777" w:rsidR="00D7663B" w:rsidRDefault="00EE0066">
            <w:pPr>
              <w:pStyle w:val="TableParagraph"/>
              <w:spacing w:before="125"/>
            </w:pPr>
            <w:r>
              <w:rPr>
                <w:color w:val="1F1C52"/>
                <w:spacing w:val="-2"/>
              </w:rPr>
              <w:t>HE.68.SUA.1.3</w:t>
            </w:r>
          </w:p>
        </w:tc>
        <w:tc>
          <w:tcPr>
            <w:tcW w:w="7168" w:type="dxa"/>
          </w:tcPr>
          <w:p w14:paraId="2726E89B" w14:textId="77777777" w:rsidR="00D7663B" w:rsidRDefault="00EE0066">
            <w:pPr>
              <w:pStyle w:val="TableParagraph"/>
              <w:spacing w:line="254" w:lineRule="exact"/>
              <w:ind w:left="108"/>
            </w:pPr>
            <w:r>
              <w:rPr>
                <w:color w:val="1F1C52"/>
              </w:rPr>
              <w:t>Discuss</w:t>
            </w:r>
            <w:r>
              <w:rPr>
                <w:color w:val="1F1C52"/>
                <w:spacing w:val="-3"/>
              </w:rPr>
              <w:t xml:space="preserve"> </w:t>
            </w:r>
            <w:r>
              <w:rPr>
                <w:color w:val="1F1C52"/>
              </w:rPr>
              <w:t>the</w:t>
            </w:r>
            <w:r>
              <w:rPr>
                <w:color w:val="1F1C52"/>
                <w:spacing w:val="-3"/>
              </w:rPr>
              <w:t xml:space="preserve"> </w:t>
            </w:r>
            <w:r>
              <w:rPr>
                <w:color w:val="1F1C52"/>
              </w:rPr>
              <w:t>health</w:t>
            </w:r>
            <w:r>
              <w:rPr>
                <w:color w:val="1F1C52"/>
                <w:spacing w:val="-6"/>
              </w:rPr>
              <w:t xml:space="preserve"> </w:t>
            </w:r>
            <w:r>
              <w:rPr>
                <w:color w:val="1F1C52"/>
              </w:rPr>
              <w:t>risks</w:t>
            </w:r>
            <w:r>
              <w:rPr>
                <w:color w:val="1F1C52"/>
                <w:spacing w:val="-3"/>
              </w:rPr>
              <w:t xml:space="preserve"> </w:t>
            </w:r>
            <w:r>
              <w:rPr>
                <w:color w:val="1F1C52"/>
              </w:rPr>
              <w:t>associated</w:t>
            </w:r>
            <w:r>
              <w:rPr>
                <w:color w:val="1F1C52"/>
                <w:spacing w:val="-3"/>
              </w:rPr>
              <w:t xml:space="preserve"> </w:t>
            </w:r>
            <w:r>
              <w:rPr>
                <w:color w:val="1F1C52"/>
              </w:rPr>
              <w:t>with</w:t>
            </w:r>
            <w:r>
              <w:rPr>
                <w:color w:val="1F1C52"/>
                <w:spacing w:val="-6"/>
              </w:rPr>
              <w:t xml:space="preserve"> </w:t>
            </w:r>
            <w:r>
              <w:rPr>
                <w:color w:val="1F1C52"/>
              </w:rPr>
              <w:t>alcohol</w:t>
            </w:r>
            <w:r>
              <w:rPr>
                <w:color w:val="1F1C52"/>
                <w:spacing w:val="-2"/>
              </w:rPr>
              <w:t xml:space="preserve"> </w:t>
            </w:r>
            <w:r>
              <w:rPr>
                <w:color w:val="1F1C52"/>
              </w:rPr>
              <w:t>misuse</w:t>
            </w:r>
            <w:r>
              <w:rPr>
                <w:color w:val="1F1C52"/>
                <w:spacing w:val="-5"/>
              </w:rPr>
              <w:t xml:space="preserve"> </w:t>
            </w:r>
            <w:r>
              <w:rPr>
                <w:color w:val="1F1C52"/>
              </w:rPr>
              <w:t>including</w:t>
            </w:r>
            <w:r>
              <w:rPr>
                <w:color w:val="1F1C52"/>
                <w:spacing w:val="-3"/>
              </w:rPr>
              <w:t xml:space="preserve"> </w:t>
            </w:r>
            <w:r>
              <w:rPr>
                <w:color w:val="1F1C52"/>
              </w:rPr>
              <w:t>liver</w:t>
            </w:r>
            <w:r>
              <w:rPr>
                <w:color w:val="1F1C52"/>
                <w:spacing w:val="-3"/>
              </w:rPr>
              <w:t xml:space="preserve"> </w:t>
            </w:r>
            <w:r>
              <w:rPr>
                <w:color w:val="1F1C52"/>
              </w:rPr>
              <w:t>disease, cancer, cardiovascular disease, and neurological/brain damage.</w:t>
            </w:r>
          </w:p>
        </w:tc>
      </w:tr>
      <w:tr w:rsidR="00D7663B" w14:paraId="2726E8A0" w14:textId="77777777">
        <w:trPr>
          <w:trHeight w:val="504"/>
        </w:trPr>
        <w:tc>
          <w:tcPr>
            <w:tcW w:w="2104" w:type="dxa"/>
            <w:gridSpan w:val="2"/>
          </w:tcPr>
          <w:p w14:paraId="2726E89D" w14:textId="77777777" w:rsidR="00D7663B" w:rsidRDefault="00EE0066">
            <w:pPr>
              <w:pStyle w:val="TableParagraph"/>
              <w:spacing w:before="123"/>
            </w:pPr>
            <w:r>
              <w:rPr>
                <w:color w:val="1F1C52"/>
                <w:spacing w:val="-2"/>
              </w:rPr>
              <w:t>HE.68.SUA.1.4</w:t>
            </w:r>
          </w:p>
        </w:tc>
        <w:tc>
          <w:tcPr>
            <w:tcW w:w="7168" w:type="dxa"/>
          </w:tcPr>
          <w:p w14:paraId="2726E89E" w14:textId="77777777" w:rsidR="00D7663B" w:rsidRDefault="00EE0066">
            <w:pPr>
              <w:pStyle w:val="TableParagraph"/>
              <w:spacing w:line="249" w:lineRule="exact"/>
              <w:ind w:left="108"/>
            </w:pPr>
            <w:r>
              <w:rPr>
                <w:color w:val="1F1C52"/>
              </w:rPr>
              <w:t>Describe</w:t>
            </w:r>
            <w:r>
              <w:rPr>
                <w:color w:val="1F1C52"/>
                <w:spacing w:val="-7"/>
              </w:rPr>
              <w:t xml:space="preserve"> </w:t>
            </w:r>
            <w:r>
              <w:rPr>
                <w:color w:val="1F1C52"/>
              </w:rPr>
              <w:t>the</w:t>
            </w:r>
            <w:r>
              <w:rPr>
                <w:color w:val="1F1C52"/>
                <w:spacing w:val="-5"/>
              </w:rPr>
              <w:t xml:space="preserve"> </w:t>
            </w:r>
            <w:r>
              <w:rPr>
                <w:color w:val="1F1C52"/>
              </w:rPr>
              <w:t>types,</w:t>
            </w:r>
            <w:r>
              <w:rPr>
                <w:color w:val="1F1C52"/>
                <w:spacing w:val="-3"/>
              </w:rPr>
              <w:t xml:space="preserve"> </w:t>
            </w:r>
            <w:r>
              <w:rPr>
                <w:color w:val="1F1C52"/>
              </w:rPr>
              <w:t>delivery</w:t>
            </w:r>
            <w:r>
              <w:rPr>
                <w:color w:val="1F1C52"/>
                <w:spacing w:val="-6"/>
              </w:rPr>
              <w:t xml:space="preserve"> </w:t>
            </w:r>
            <w:r>
              <w:rPr>
                <w:color w:val="1F1C52"/>
              </w:rPr>
              <w:t>devices</w:t>
            </w:r>
            <w:r>
              <w:rPr>
                <w:color w:val="1F1C52"/>
                <w:spacing w:val="-5"/>
              </w:rPr>
              <w:t xml:space="preserve"> </w:t>
            </w:r>
            <w:r>
              <w:rPr>
                <w:color w:val="1F1C52"/>
              </w:rPr>
              <w:t>and</w:t>
            </w:r>
            <w:r>
              <w:rPr>
                <w:color w:val="1F1C52"/>
                <w:spacing w:val="-3"/>
              </w:rPr>
              <w:t xml:space="preserve"> </w:t>
            </w:r>
            <w:r>
              <w:rPr>
                <w:color w:val="1F1C52"/>
              </w:rPr>
              <w:t>accessibility</w:t>
            </w:r>
            <w:r>
              <w:rPr>
                <w:color w:val="1F1C52"/>
                <w:spacing w:val="-3"/>
              </w:rPr>
              <w:t xml:space="preserve"> </w:t>
            </w:r>
            <w:r>
              <w:rPr>
                <w:color w:val="1F1C52"/>
              </w:rPr>
              <w:t>of</w:t>
            </w:r>
            <w:r>
              <w:rPr>
                <w:color w:val="1F1C52"/>
                <w:spacing w:val="-2"/>
              </w:rPr>
              <w:t xml:space="preserve"> marijuana/THC</w:t>
            </w:r>
          </w:p>
          <w:p w14:paraId="2726E89F" w14:textId="77777777" w:rsidR="00D7663B" w:rsidRDefault="00EE0066">
            <w:pPr>
              <w:pStyle w:val="TableParagraph"/>
              <w:spacing w:before="1" w:line="233" w:lineRule="exact"/>
              <w:ind w:left="108"/>
            </w:pPr>
            <w:r>
              <w:rPr>
                <w:color w:val="1F1C52"/>
              </w:rPr>
              <w:t>products</w:t>
            </w:r>
            <w:r>
              <w:rPr>
                <w:color w:val="1F1C52"/>
                <w:spacing w:val="-4"/>
              </w:rPr>
              <w:t xml:space="preserve"> </w:t>
            </w:r>
            <w:r>
              <w:rPr>
                <w:color w:val="1F1C52"/>
              </w:rPr>
              <w:t>and</w:t>
            </w:r>
            <w:r>
              <w:rPr>
                <w:color w:val="1F1C52"/>
                <w:spacing w:val="-4"/>
              </w:rPr>
              <w:t xml:space="preserve"> </w:t>
            </w:r>
            <w:r>
              <w:rPr>
                <w:color w:val="1F1C52"/>
              </w:rPr>
              <w:t>their</w:t>
            </w:r>
            <w:r>
              <w:rPr>
                <w:color w:val="1F1C52"/>
                <w:spacing w:val="-3"/>
              </w:rPr>
              <w:t xml:space="preserve"> </w:t>
            </w:r>
            <w:proofErr w:type="gramStart"/>
            <w:r>
              <w:rPr>
                <w:color w:val="1F1C52"/>
              </w:rPr>
              <w:t>impacts</w:t>
            </w:r>
            <w:proofErr w:type="gramEnd"/>
            <w:r>
              <w:rPr>
                <w:color w:val="1F1C52"/>
                <w:spacing w:val="-3"/>
              </w:rPr>
              <w:t xml:space="preserve"> </w:t>
            </w:r>
            <w:r>
              <w:rPr>
                <w:color w:val="1F1C52"/>
              </w:rPr>
              <w:t>on</w:t>
            </w:r>
            <w:r>
              <w:rPr>
                <w:color w:val="1F1C52"/>
                <w:spacing w:val="-1"/>
              </w:rPr>
              <w:t xml:space="preserve"> </w:t>
            </w:r>
            <w:r>
              <w:rPr>
                <w:color w:val="1F1C52"/>
              </w:rPr>
              <w:t>prevalence</w:t>
            </w:r>
            <w:r>
              <w:rPr>
                <w:color w:val="1F1C52"/>
                <w:spacing w:val="-3"/>
              </w:rPr>
              <w:t xml:space="preserve"> </w:t>
            </w:r>
            <w:r>
              <w:rPr>
                <w:color w:val="1F1C52"/>
              </w:rPr>
              <w:t xml:space="preserve">of </w:t>
            </w:r>
            <w:r>
              <w:rPr>
                <w:color w:val="1F1C52"/>
                <w:spacing w:val="-4"/>
              </w:rPr>
              <w:t>use.</w:t>
            </w:r>
          </w:p>
        </w:tc>
      </w:tr>
      <w:tr w:rsidR="00D7663B" w14:paraId="2726E8A3" w14:textId="77777777">
        <w:trPr>
          <w:trHeight w:val="506"/>
        </w:trPr>
        <w:tc>
          <w:tcPr>
            <w:tcW w:w="2104" w:type="dxa"/>
            <w:gridSpan w:val="2"/>
          </w:tcPr>
          <w:p w14:paraId="2726E8A1" w14:textId="77777777" w:rsidR="00D7663B" w:rsidRDefault="00EE0066">
            <w:pPr>
              <w:pStyle w:val="TableParagraph"/>
              <w:spacing w:before="125"/>
            </w:pPr>
            <w:r>
              <w:rPr>
                <w:color w:val="1F1C52"/>
                <w:spacing w:val="-2"/>
              </w:rPr>
              <w:t>HE.68.SUA.1.5</w:t>
            </w:r>
          </w:p>
        </w:tc>
        <w:tc>
          <w:tcPr>
            <w:tcW w:w="7168" w:type="dxa"/>
          </w:tcPr>
          <w:p w14:paraId="2726E8A2" w14:textId="77777777" w:rsidR="00D7663B" w:rsidRDefault="00EE0066">
            <w:pPr>
              <w:pStyle w:val="TableParagraph"/>
              <w:spacing w:line="254"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marijuana/THC</w:t>
            </w:r>
            <w:r>
              <w:rPr>
                <w:color w:val="1F1C52"/>
                <w:spacing w:val="-4"/>
              </w:rPr>
              <w:t xml:space="preserve"> </w:t>
            </w:r>
            <w:r>
              <w:rPr>
                <w:color w:val="1F1C52"/>
              </w:rPr>
              <w:t>and</w:t>
            </w:r>
            <w:r>
              <w:rPr>
                <w:color w:val="1F1C52"/>
                <w:spacing w:val="-6"/>
              </w:rPr>
              <w:t xml:space="preserve"> </w:t>
            </w:r>
            <w:r>
              <w:rPr>
                <w:color w:val="1F1C52"/>
              </w:rPr>
              <w:t>opioids</w:t>
            </w:r>
            <w:r>
              <w:rPr>
                <w:color w:val="1F1C52"/>
                <w:spacing w:val="-5"/>
              </w:rPr>
              <w:t xml:space="preserve"> </w:t>
            </w:r>
            <w:r>
              <w:rPr>
                <w:color w:val="1F1C52"/>
              </w:rPr>
              <w:t>on</w:t>
            </w:r>
            <w:r>
              <w:rPr>
                <w:color w:val="1F1C52"/>
                <w:spacing w:val="-6"/>
              </w:rPr>
              <w:t xml:space="preserve"> </w:t>
            </w:r>
            <w:r>
              <w:rPr>
                <w:color w:val="1F1C52"/>
              </w:rPr>
              <w:t>body</w:t>
            </w:r>
            <w:r>
              <w:rPr>
                <w:color w:val="1F1C52"/>
                <w:spacing w:val="-3"/>
              </w:rPr>
              <w:t xml:space="preserve"> </w:t>
            </w:r>
            <w:r>
              <w:rPr>
                <w:color w:val="1F1C52"/>
              </w:rPr>
              <w:t>systems</w:t>
            </w:r>
            <w:r>
              <w:rPr>
                <w:color w:val="1F1C52"/>
                <w:spacing w:val="-5"/>
              </w:rPr>
              <w:t xml:space="preserve"> </w:t>
            </w:r>
            <w:r>
              <w:rPr>
                <w:color w:val="1F1C52"/>
              </w:rPr>
              <w:t xml:space="preserve">and </w:t>
            </w:r>
            <w:r>
              <w:rPr>
                <w:color w:val="1F1C52"/>
                <w:spacing w:val="-2"/>
              </w:rPr>
              <w:t>behavior.</w:t>
            </w:r>
          </w:p>
        </w:tc>
      </w:tr>
      <w:tr w:rsidR="00D7663B" w14:paraId="2726E8A7" w14:textId="77777777">
        <w:trPr>
          <w:trHeight w:val="503"/>
        </w:trPr>
        <w:tc>
          <w:tcPr>
            <w:tcW w:w="2104" w:type="dxa"/>
            <w:gridSpan w:val="2"/>
          </w:tcPr>
          <w:p w14:paraId="2726E8A4" w14:textId="77777777" w:rsidR="00D7663B" w:rsidRDefault="00EE0066">
            <w:pPr>
              <w:pStyle w:val="TableParagraph"/>
              <w:spacing w:before="123"/>
            </w:pPr>
            <w:r>
              <w:rPr>
                <w:color w:val="1F1C52"/>
                <w:spacing w:val="-2"/>
              </w:rPr>
              <w:t>HE.68.SUA.1.6</w:t>
            </w:r>
          </w:p>
        </w:tc>
        <w:tc>
          <w:tcPr>
            <w:tcW w:w="7168" w:type="dxa"/>
          </w:tcPr>
          <w:p w14:paraId="2726E8A5" w14:textId="77777777" w:rsidR="00D7663B" w:rsidRDefault="00EE0066">
            <w:pPr>
              <w:pStyle w:val="TableParagraph"/>
              <w:spacing w:line="249" w:lineRule="exact"/>
              <w:ind w:left="108"/>
            </w:pPr>
            <w:r>
              <w:rPr>
                <w:color w:val="1F1C52"/>
              </w:rPr>
              <w:t>State</w:t>
            </w:r>
            <w:r>
              <w:rPr>
                <w:color w:val="1F1C52"/>
                <w:spacing w:val="-4"/>
              </w:rPr>
              <w:t xml:space="preserve"> </w:t>
            </w:r>
            <w:r>
              <w:rPr>
                <w:color w:val="1F1C52"/>
              </w:rPr>
              <w:t>the</w:t>
            </w:r>
            <w:r>
              <w:rPr>
                <w:color w:val="1F1C52"/>
                <w:spacing w:val="-3"/>
              </w:rPr>
              <w:t xml:space="preserve"> </w:t>
            </w:r>
            <w:r>
              <w:rPr>
                <w:color w:val="1F1C52"/>
              </w:rPr>
              <w:t>risks</w:t>
            </w:r>
            <w:r>
              <w:rPr>
                <w:color w:val="1F1C52"/>
                <w:spacing w:val="-3"/>
              </w:rPr>
              <w:t xml:space="preserve"> </w:t>
            </w:r>
            <w:r>
              <w:rPr>
                <w:color w:val="1F1C52"/>
              </w:rPr>
              <w:t>of</w:t>
            </w:r>
            <w:r>
              <w:rPr>
                <w:color w:val="1F1C52"/>
                <w:spacing w:val="-5"/>
              </w:rPr>
              <w:t xml:space="preserve"> </w:t>
            </w:r>
            <w:r>
              <w:rPr>
                <w:color w:val="1F1C52"/>
              </w:rPr>
              <w:t>misusing</w:t>
            </w:r>
            <w:r>
              <w:rPr>
                <w:color w:val="1F1C52"/>
                <w:spacing w:val="-5"/>
              </w:rPr>
              <w:t xml:space="preserve"> </w:t>
            </w:r>
            <w:r>
              <w:rPr>
                <w:color w:val="1F1C52"/>
              </w:rPr>
              <w:t>and</w:t>
            </w:r>
            <w:r>
              <w:rPr>
                <w:color w:val="1F1C52"/>
                <w:spacing w:val="-3"/>
              </w:rPr>
              <w:t xml:space="preserve"> </w:t>
            </w:r>
            <w:r>
              <w:rPr>
                <w:color w:val="1F1C52"/>
              </w:rPr>
              <w:t>sharing</w:t>
            </w:r>
            <w:r>
              <w:rPr>
                <w:color w:val="1F1C52"/>
                <w:spacing w:val="-3"/>
              </w:rPr>
              <w:t xml:space="preserve"> </w:t>
            </w:r>
            <w:r>
              <w:rPr>
                <w:color w:val="1F1C52"/>
              </w:rPr>
              <w:t>prescription</w:t>
            </w:r>
            <w:r>
              <w:rPr>
                <w:color w:val="1F1C52"/>
                <w:spacing w:val="-3"/>
              </w:rPr>
              <w:t xml:space="preserve"> </w:t>
            </w:r>
            <w:r>
              <w:rPr>
                <w:color w:val="1F1C52"/>
              </w:rPr>
              <w:t>and/or</w:t>
            </w:r>
            <w:r>
              <w:rPr>
                <w:color w:val="1F1C52"/>
                <w:spacing w:val="-5"/>
              </w:rPr>
              <w:t xml:space="preserve"> </w:t>
            </w:r>
            <w:r>
              <w:rPr>
                <w:color w:val="1F1C52"/>
              </w:rPr>
              <w:t>illicit</w:t>
            </w:r>
            <w:r>
              <w:rPr>
                <w:color w:val="1F1C52"/>
                <w:spacing w:val="-2"/>
              </w:rPr>
              <w:t xml:space="preserve"> drugs,</w:t>
            </w:r>
          </w:p>
          <w:p w14:paraId="2726E8A6" w14:textId="77777777" w:rsidR="00D7663B" w:rsidRDefault="00EE0066">
            <w:pPr>
              <w:pStyle w:val="TableParagraph"/>
              <w:spacing w:before="1" w:line="233" w:lineRule="exact"/>
              <w:ind w:left="108"/>
            </w:pPr>
            <w:r>
              <w:rPr>
                <w:color w:val="1F1C52"/>
              </w:rPr>
              <w:t>including</w:t>
            </w:r>
            <w:r>
              <w:rPr>
                <w:color w:val="1F1C52"/>
                <w:spacing w:val="-3"/>
              </w:rPr>
              <w:t xml:space="preserve"> </w:t>
            </w:r>
            <w:r>
              <w:rPr>
                <w:color w:val="1F1C52"/>
              </w:rPr>
              <w:t>fentanyl</w:t>
            </w:r>
            <w:r>
              <w:rPr>
                <w:color w:val="1F1C52"/>
                <w:spacing w:val="-4"/>
              </w:rPr>
              <w:t xml:space="preserve"> </w:t>
            </w:r>
            <w:r>
              <w:rPr>
                <w:color w:val="1F1C52"/>
              </w:rPr>
              <w:t>and</w:t>
            </w:r>
            <w:r>
              <w:rPr>
                <w:color w:val="1F1C52"/>
                <w:spacing w:val="-3"/>
              </w:rPr>
              <w:t xml:space="preserve"> </w:t>
            </w:r>
            <w:r>
              <w:rPr>
                <w:color w:val="1F1C52"/>
              </w:rPr>
              <w:t>other</w:t>
            </w:r>
            <w:r>
              <w:rPr>
                <w:color w:val="1F1C52"/>
                <w:spacing w:val="-1"/>
              </w:rPr>
              <w:t xml:space="preserve"> </w:t>
            </w:r>
            <w:r>
              <w:rPr>
                <w:color w:val="1F1C52"/>
                <w:spacing w:val="-2"/>
              </w:rPr>
              <w:t>opioids.</w:t>
            </w:r>
          </w:p>
        </w:tc>
      </w:tr>
      <w:tr w:rsidR="00D7663B" w14:paraId="2726E8AA" w14:textId="77777777">
        <w:trPr>
          <w:trHeight w:val="506"/>
        </w:trPr>
        <w:tc>
          <w:tcPr>
            <w:tcW w:w="2104" w:type="dxa"/>
            <w:gridSpan w:val="2"/>
          </w:tcPr>
          <w:p w14:paraId="2726E8A8" w14:textId="77777777" w:rsidR="00D7663B" w:rsidRDefault="00EE0066">
            <w:pPr>
              <w:pStyle w:val="TableParagraph"/>
              <w:spacing w:before="125"/>
            </w:pPr>
            <w:r>
              <w:rPr>
                <w:color w:val="1F1C52"/>
                <w:spacing w:val="-2"/>
              </w:rPr>
              <w:t>HE.68.SUA.1.7</w:t>
            </w:r>
          </w:p>
        </w:tc>
        <w:tc>
          <w:tcPr>
            <w:tcW w:w="7168" w:type="dxa"/>
          </w:tcPr>
          <w:p w14:paraId="2726E8A9" w14:textId="77777777" w:rsidR="00D7663B" w:rsidRDefault="00EE0066">
            <w:pPr>
              <w:pStyle w:val="TableParagraph"/>
              <w:spacing w:line="254" w:lineRule="exact"/>
              <w:ind w:left="108"/>
            </w:pPr>
            <w:r>
              <w:rPr>
                <w:color w:val="1F1C52"/>
              </w:rPr>
              <w:t>Identify</w:t>
            </w:r>
            <w:r>
              <w:rPr>
                <w:color w:val="1F1C52"/>
                <w:spacing w:val="-3"/>
              </w:rPr>
              <w:t xml:space="preserve"> </w:t>
            </w:r>
            <w:r>
              <w:rPr>
                <w:color w:val="1F1C52"/>
              </w:rPr>
              <w:t>signs</w:t>
            </w:r>
            <w:r>
              <w:rPr>
                <w:color w:val="1F1C52"/>
                <w:spacing w:val="-5"/>
              </w:rPr>
              <w:t xml:space="preserve"> </w:t>
            </w:r>
            <w:r>
              <w:rPr>
                <w:color w:val="1F1C52"/>
              </w:rPr>
              <w:t>and</w:t>
            </w:r>
            <w:r>
              <w:rPr>
                <w:color w:val="1F1C52"/>
                <w:spacing w:val="-6"/>
              </w:rPr>
              <w:t xml:space="preserve"> </w:t>
            </w:r>
            <w:r>
              <w:rPr>
                <w:color w:val="1F1C52"/>
              </w:rPr>
              <w:t>symptoms</w:t>
            </w:r>
            <w:r>
              <w:rPr>
                <w:color w:val="1F1C52"/>
                <w:spacing w:val="-3"/>
              </w:rPr>
              <w:t xml:space="preserve"> </w:t>
            </w:r>
            <w:r>
              <w:rPr>
                <w:color w:val="1F1C52"/>
              </w:rPr>
              <w:t>of</w:t>
            </w:r>
            <w:r>
              <w:rPr>
                <w:color w:val="1F1C52"/>
                <w:spacing w:val="-2"/>
              </w:rPr>
              <w:t xml:space="preserve"> </w:t>
            </w:r>
            <w:r>
              <w:rPr>
                <w:color w:val="1F1C52"/>
              </w:rPr>
              <w:t>prescription</w:t>
            </w:r>
            <w:r>
              <w:rPr>
                <w:color w:val="1F1C52"/>
                <w:spacing w:val="-6"/>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w:t>
            </w:r>
            <w:r>
              <w:rPr>
                <w:color w:val="1F1C52"/>
                <w:spacing w:val="-6"/>
              </w:rPr>
              <w:t xml:space="preserve"> </w:t>
            </w:r>
            <w:r>
              <w:rPr>
                <w:color w:val="1F1C52"/>
              </w:rPr>
              <w:t>misuse</w:t>
            </w:r>
            <w:r>
              <w:rPr>
                <w:color w:val="1F1C52"/>
                <w:spacing w:val="-3"/>
              </w:rPr>
              <w:t xml:space="preserve"> </w:t>
            </w:r>
            <w:r>
              <w:rPr>
                <w:color w:val="1F1C52"/>
              </w:rPr>
              <w:t>and overdose, including fentanyl and other opioids.</w:t>
            </w:r>
          </w:p>
        </w:tc>
      </w:tr>
      <w:tr w:rsidR="00D7663B" w14:paraId="2726E8AE" w14:textId="77777777">
        <w:trPr>
          <w:trHeight w:val="504"/>
        </w:trPr>
        <w:tc>
          <w:tcPr>
            <w:tcW w:w="2104" w:type="dxa"/>
            <w:gridSpan w:val="2"/>
          </w:tcPr>
          <w:p w14:paraId="2726E8AB" w14:textId="77777777" w:rsidR="00D7663B" w:rsidRDefault="00EE0066">
            <w:pPr>
              <w:pStyle w:val="TableParagraph"/>
              <w:spacing w:before="123"/>
            </w:pPr>
            <w:r>
              <w:rPr>
                <w:color w:val="1F1C52"/>
                <w:spacing w:val="-2"/>
              </w:rPr>
              <w:t>HE.68.SUA.1.8</w:t>
            </w:r>
          </w:p>
        </w:tc>
        <w:tc>
          <w:tcPr>
            <w:tcW w:w="7168" w:type="dxa"/>
          </w:tcPr>
          <w:p w14:paraId="2726E8AC" w14:textId="77777777" w:rsidR="00D7663B" w:rsidRDefault="00EE0066">
            <w:pPr>
              <w:pStyle w:val="TableParagraph"/>
              <w:spacing w:line="249" w:lineRule="exact"/>
              <w:ind w:left="108"/>
            </w:pPr>
            <w:r>
              <w:rPr>
                <w:color w:val="1F1C52"/>
              </w:rPr>
              <w:t>Describe</w:t>
            </w:r>
            <w:r>
              <w:rPr>
                <w:color w:val="1F1C52"/>
                <w:spacing w:val="-5"/>
              </w:rPr>
              <w:t xml:space="preserve"> </w:t>
            </w:r>
            <w:r>
              <w:rPr>
                <w:color w:val="1F1C52"/>
              </w:rPr>
              <w:t>the</w:t>
            </w:r>
            <w:r>
              <w:rPr>
                <w:color w:val="1F1C52"/>
                <w:spacing w:val="-5"/>
              </w:rPr>
              <w:t xml:space="preserve"> </w:t>
            </w:r>
            <w:r>
              <w:rPr>
                <w:color w:val="1F1C52"/>
              </w:rPr>
              <w:t>short-</w:t>
            </w:r>
            <w:r>
              <w:rPr>
                <w:color w:val="1F1C52"/>
                <w:spacing w:val="-2"/>
              </w:rPr>
              <w:t xml:space="preserve"> </w:t>
            </w:r>
            <w:r>
              <w:rPr>
                <w:color w:val="1F1C52"/>
              </w:rPr>
              <w:t>and</w:t>
            </w:r>
            <w:r>
              <w:rPr>
                <w:color w:val="1F1C52"/>
                <w:spacing w:val="-5"/>
              </w:rPr>
              <w:t xml:space="preserve"> </w:t>
            </w:r>
            <w:r>
              <w:rPr>
                <w:color w:val="1F1C52"/>
              </w:rPr>
              <w:t>long-term</w:t>
            </w:r>
            <w:r>
              <w:rPr>
                <w:color w:val="1F1C52"/>
                <w:spacing w:val="-2"/>
              </w:rPr>
              <w:t xml:space="preserve"> </w:t>
            </w:r>
            <w:r>
              <w:rPr>
                <w:color w:val="1F1C52"/>
              </w:rPr>
              <w:t>physical</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consequences</w:t>
            </w:r>
            <w:r>
              <w:rPr>
                <w:color w:val="1F1C52"/>
                <w:spacing w:val="-2"/>
              </w:rPr>
              <w:t xml:space="preserve"> </w:t>
            </w:r>
            <w:r>
              <w:rPr>
                <w:color w:val="1F1C52"/>
                <w:spacing w:val="-5"/>
              </w:rPr>
              <w:t>of</w:t>
            </w:r>
          </w:p>
          <w:p w14:paraId="2726E8AD" w14:textId="77777777" w:rsidR="00D7663B" w:rsidRDefault="00EE0066">
            <w:pPr>
              <w:pStyle w:val="TableParagraph"/>
              <w:spacing w:before="1" w:line="233" w:lineRule="exact"/>
              <w:ind w:left="108"/>
            </w:pPr>
            <w:r>
              <w:rPr>
                <w:color w:val="1F1C52"/>
              </w:rPr>
              <w:t>tobacco,</w:t>
            </w:r>
            <w:r>
              <w:rPr>
                <w:color w:val="1F1C52"/>
                <w:spacing w:val="-4"/>
              </w:rPr>
              <w:t xml:space="preserve"> </w:t>
            </w:r>
            <w:r>
              <w:rPr>
                <w:color w:val="1F1C52"/>
              </w:rPr>
              <w:t>nicotine</w:t>
            </w:r>
            <w:r>
              <w:rPr>
                <w:color w:val="1F1C52"/>
                <w:spacing w:val="-4"/>
              </w:rPr>
              <w:t xml:space="preserve"> </w:t>
            </w:r>
            <w:proofErr w:type="gramStart"/>
            <w:r>
              <w:rPr>
                <w:color w:val="1F1C52"/>
              </w:rPr>
              <w:t>use</w:t>
            </w:r>
            <w:proofErr w:type="gramEnd"/>
            <w:r>
              <w:rPr>
                <w:color w:val="1F1C52"/>
                <w:spacing w:val="-4"/>
              </w:rPr>
              <w:t xml:space="preserve"> </w:t>
            </w:r>
            <w:r>
              <w:rPr>
                <w:color w:val="1F1C52"/>
              </w:rPr>
              <w:t>and/or</w:t>
            </w:r>
            <w:r>
              <w:rPr>
                <w:color w:val="1F1C52"/>
                <w:spacing w:val="-3"/>
              </w:rPr>
              <w:t xml:space="preserve"> </w:t>
            </w:r>
            <w:r>
              <w:rPr>
                <w:color w:val="1F1C52"/>
                <w:spacing w:val="-2"/>
              </w:rPr>
              <w:t>vaping.</w:t>
            </w:r>
          </w:p>
        </w:tc>
      </w:tr>
      <w:tr w:rsidR="00D7663B" w14:paraId="2726E8B1" w14:textId="77777777">
        <w:trPr>
          <w:trHeight w:val="505"/>
        </w:trPr>
        <w:tc>
          <w:tcPr>
            <w:tcW w:w="2104" w:type="dxa"/>
            <w:gridSpan w:val="2"/>
          </w:tcPr>
          <w:p w14:paraId="2726E8AF" w14:textId="77777777" w:rsidR="00D7663B" w:rsidRDefault="00EE0066">
            <w:pPr>
              <w:pStyle w:val="TableParagraph"/>
              <w:spacing w:before="125"/>
            </w:pPr>
            <w:r>
              <w:rPr>
                <w:color w:val="1F1C52"/>
                <w:spacing w:val="-2"/>
              </w:rPr>
              <w:t>HE.68.SUA.2.1</w:t>
            </w:r>
          </w:p>
        </w:tc>
        <w:tc>
          <w:tcPr>
            <w:tcW w:w="7168" w:type="dxa"/>
          </w:tcPr>
          <w:p w14:paraId="2726E8B0" w14:textId="77777777" w:rsidR="00D7663B" w:rsidRDefault="00EE0066">
            <w:pPr>
              <w:pStyle w:val="TableParagraph"/>
              <w:spacing w:line="254" w:lineRule="exact"/>
              <w:ind w:left="108"/>
            </w:pPr>
            <w:r>
              <w:rPr>
                <w:color w:val="1F1C52"/>
              </w:rPr>
              <w:t>Discuss</w:t>
            </w:r>
            <w:r>
              <w:rPr>
                <w:color w:val="1F1C52"/>
                <w:spacing w:val="-3"/>
              </w:rPr>
              <w:t xml:space="preserve"> </w:t>
            </w:r>
            <w:r>
              <w:rPr>
                <w:color w:val="1F1C52"/>
              </w:rPr>
              <w:t>family</w:t>
            </w:r>
            <w:r>
              <w:rPr>
                <w:color w:val="1F1C52"/>
                <w:spacing w:val="-3"/>
              </w:rPr>
              <w:t xml:space="preserve"> </w:t>
            </w:r>
            <w:r>
              <w:rPr>
                <w:color w:val="1F1C52"/>
              </w:rPr>
              <w:t>rules,</w:t>
            </w:r>
            <w:r>
              <w:rPr>
                <w:color w:val="1F1C52"/>
                <w:spacing w:val="-3"/>
              </w:rPr>
              <w:t xml:space="preserve"> </w:t>
            </w:r>
            <w:r>
              <w:rPr>
                <w:color w:val="1F1C52"/>
              </w:rPr>
              <w:t>school</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about</w:t>
            </w:r>
            <w:r>
              <w:rPr>
                <w:color w:val="1F1C52"/>
                <w:spacing w:val="-5"/>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 other drugs.</w:t>
            </w:r>
          </w:p>
        </w:tc>
      </w:tr>
      <w:tr w:rsidR="00D7663B" w14:paraId="2726E8B5" w14:textId="77777777">
        <w:trPr>
          <w:trHeight w:val="504"/>
        </w:trPr>
        <w:tc>
          <w:tcPr>
            <w:tcW w:w="2104" w:type="dxa"/>
            <w:gridSpan w:val="2"/>
          </w:tcPr>
          <w:p w14:paraId="2726E8B2" w14:textId="77777777" w:rsidR="00D7663B" w:rsidRDefault="00EE0066">
            <w:pPr>
              <w:pStyle w:val="TableParagraph"/>
              <w:spacing w:before="123"/>
            </w:pPr>
            <w:r>
              <w:rPr>
                <w:color w:val="1F1C52"/>
                <w:spacing w:val="-2"/>
              </w:rPr>
              <w:t>HE.68.SUA.2.2</w:t>
            </w:r>
          </w:p>
        </w:tc>
        <w:tc>
          <w:tcPr>
            <w:tcW w:w="7168" w:type="dxa"/>
          </w:tcPr>
          <w:p w14:paraId="2726E8B3" w14:textId="77777777" w:rsidR="00D7663B" w:rsidRDefault="00EE0066">
            <w:pPr>
              <w:pStyle w:val="TableParagraph"/>
              <w:spacing w:line="249" w:lineRule="exact"/>
              <w:ind w:left="108"/>
            </w:pPr>
            <w:r>
              <w:rPr>
                <w:color w:val="1F1C52"/>
              </w:rPr>
              <w:t>Discuss</w:t>
            </w:r>
            <w:r>
              <w:rPr>
                <w:color w:val="1F1C52"/>
                <w:spacing w:val="-4"/>
              </w:rPr>
              <w:t xml:space="preserve"> </w:t>
            </w:r>
            <w:r>
              <w:rPr>
                <w:color w:val="1F1C52"/>
              </w:rPr>
              <w:t>the</w:t>
            </w:r>
            <w:r>
              <w:rPr>
                <w:color w:val="1F1C52"/>
                <w:spacing w:val="-3"/>
              </w:rPr>
              <w:t xml:space="preserve"> </w:t>
            </w:r>
            <w:r>
              <w:rPr>
                <w:color w:val="1F1C52"/>
              </w:rPr>
              <w:t>dangers</w:t>
            </w:r>
            <w:r>
              <w:rPr>
                <w:color w:val="1F1C52"/>
                <w:spacing w:val="-3"/>
              </w:rPr>
              <w:t xml:space="preserve"> </w:t>
            </w:r>
            <w:r>
              <w:rPr>
                <w:color w:val="1F1C52"/>
              </w:rPr>
              <w:t>of</w:t>
            </w:r>
            <w:r>
              <w:rPr>
                <w:color w:val="1F1C52"/>
                <w:spacing w:val="-2"/>
              </w:rPr>
              <w:t xml:space="preserve"> </w:t>
            </w:r>
            <w:r>
              <w:rPr>
                <w:color w:val="1F1C52"/>
              </w:rPr>
              <w:t>underage</w:t>
            </w:r>
            <w:r>
              <w:rPr>
                <w:color w:val="1F1C52"/>
                <w:spacing w:val="-4"/>
              </w:rPr>
              <w:t xml:space="preserve"> </w:t>
            </w:r>
            <w:r>
              <w:rPr>
                <w:color w:val="1F1C52"/>
              </w:rPr>
              <w:t>consumption</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benefits</w:t>
            </w:r>
            <w:r>
              <w:rPr>
                <w:color w:val="1F1C52"/>
                <w:spacing w:val="-5"/>
              </w:rPr>
              <w:t xml:space="preserve"> of</w:t>
            </w:r>
          </w:p>
          <w:p w14:paraId="2726E8B4" w14:textId="77777777" w:rsidR="00D7663B" w:rsidRDefault="00EE0066">
            <w:pPr>
              <w:pStyle w:val="TableParagraph"/>
              <w:spacing w:before="1" w:line="233" w:lineRule="exact"/>
              <w:ind w:left="108"/>
            </w:pPr>
            <w:r>
              <w:rPr>
                <w:color w:val="1F1C52"/>
              </w:rPr>
              <w:t>abstaining</w:t>
            </w:r>
            <w:r>
              <w:rPr>
                <w:color w:val="1F1C52"/>
                <w:spacing w:val="-9"/>
              </w:rPr>
              <w:t xml:space="preserve"> </w:t>
            </w:r>
            <w:r>
              <w:rPr>
                <w:color w:val="1F1C52"/>
              </w:rPr>
              <w:t>from</w:t>
            </w:r>
            <w:r>
              <w:rPr>
                <w:color w:val="1F1C52"/>
                <w:spacing w:val="-3"/>
              </w:rPr>
              <w:t xml:space="preserve"> </w:t>
            </w:r>
            <w:r>
              <w:rPr>
                <w:color w:val="1F1C52"/>
              </w:rPr>
              <w:t>drinking</w:t>
            </w:r>
            <w:r>
              <w:rPr>
                <w:color w:val="1F1C52"/>
                <w:spacing w:val="-6"/>
              </w:rPr>
              <w:t xml:space="preserve"> </w:t>
            </w:r>
            <w:r>
              <w:rPr>
                <w:color w:val="1F1C52"/>
                <w:spacing w:val="-2"/>
              </w:rPr>
              <w:t>alcohol.</w:t>
            </w:r>
          </w:p>
        </w:tc>
      </w:tr>
      <w:tr w:rsidR="00D7663B" w14:paraId="2726E8B8" w14:textId="77777777">
        <w:trPr>
          <w:trHeight w:val="506"/>
        </w:trPr>
        <w:tc>
          <w:tcPr>
            <w:tcW w:w="2104" w:type="dxa"/>
            <w:gridSpan w:val="2"/>
          </w:tcPr>
          <w:p w14:paraId="2726E8B6" w14:textId="77777777" w:rsidR="00D7663B" w:rsidRDefault="00EE0066">
            <w:pPr>
              <w:pStyle w:val="TableParagraph"/>
              <w:spacing w:before="125"/>
            </w:pPr>
            <w:r>
              <w:rPr>
                <w:color w:val="1F1C52"/>
                <w:spacing w:val="-2"/>
              </w:rPr>
              <w:t>HE.68.SUA.2.3</w:t>
            </w:r>
          </w:p>
        </w:tc>
        <w:tc>
          <w:tcPr>
            <w:tcW w:w="7168" w:type="dxa"/>
          </w:tcPr>
          <w:p w14:paraId="2726E8B7" w14:textId="77777777" w:rsidR="00D7663B" w:rsidRDefault="00EE0066">
            <w:pPr>
              <w:pStyle w:val="TableParagraph"/>
              <w:spacing w:line="254" w:lineRule="exact"/>
              <w:ind w:left="108"/>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6"/>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6"/>
              </w:rPr>
              <w:t xml:space="preserve"> </w:t>
            </w:r>
            <w:r>
              <w:rPr>
                <w:color w:val="1F1C52"/>
              </w:rPr>
              <w:t>related</w:t>
            </w:r>
            <w:r>
              <w:rPr>
                <w:color w:val="1F1C52"/>
                <w:spacing w:val="-4"/>
              </w:rPr>
              <w:t xml:space="preserve"> </w:t>
            </w:r>
            <w:r>
              <w:rPr>
                <w:color w:val="1F1C52"/>
              </w:rPr>
              <w:t>to</w:t>
            </w:r>
            <w:r>
              <w:rPr>
                <w:color w:val="1F1C52"/>
                <w:spacing w:val="-7"/>
              </w:rPr>
              <w:t xml:space="preserve"> </w:t>
            </w:r>
            <w:r>
              <w:rPr>
                <w:color w:val="1F1C52"/>
              </w:rPr>
              <w:t>tobacco, nicotine use, and/or vaping.</w:t>
            </w:r>
          </w:p>
        </w:tc>
      </w:tr>
      <w:tr w:rsidR="00D7663B" w14:paraId="2726E8BC" w14:textId="77777777">
        <w:trPr>
          <w:trHeight w:val="758"/>
        </w:trPr>
        <w:tc>
          <w:tcPr>
            <w:tcW w:w="2104" w:type="dxa"/>
            <w:gridSpan w:val="2"/>
          </w:tcPr>
          <w:p w14:paraId="2726E8B9" w14:textId="77777777" w:rsidR="00D7663B" w:rsidRDefault="00EE0066">
            <w:pPr>
              <w:pStyle w:val="TableParagraph"/>
              <w:spacing w:before="251"/>
            </w:pPr>
            <w:r>
              <w:rPr>
                <w:color w:val="1F1C52"/>
                <w:spacing w:val="-2"/>
              </w:rPr>
              <w:t>HE.68.SUA.2.4</w:t>
            </w:r>
          </w:p>
        </w:tc>
        <w:tc>
          <w:tcPr>
            <w:tcW w:w="7168" w:type="dxa"/>
          </w:tcPr>
          <w:p w14:paraId="2726E8BA" w14:textId="77777777" w:rsidR="00D7663B" w:rsidRDefault="00EE0066">
            <w:pPr>
              <w:pStyle w:val="TableParagraph"/>
              <w:spacing w:line="242" w:lineRule="auto"/>
              <w:ind w:left="108"/>
            </w:pPr>
            <w:r>
              <w:rPr>
                <w:color w:val="1F1C52"/>
              </w:rPr>
              <w:t>Explain school-based policies and legal consequences related to the sale, promotion,</w:t>
            </w:r>
            <w:r>
              <w:rPr>
                <w:color w:val="1F1C52"/>
                <w:spacing w:val="-6"/>
              </w:rPr>
              <w:t xml:space="preserve"> </w:t>
            </w:r>
            <w:r>
              <w:rPr>
                <w:color w:val="1F1C52"/>
              </w:rPr>
              <w:t>and</w:t>
            </w:r>
            <w:r>
              <w:rPr>
                <w:color w:val="1F1C52"/>
                <w:spacing w:val="-3"/>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rPr>
              <w:t>tobacco,</w:t>
            </w:r>
            <w:r>
              <w:rPr>
                <w:color w:val="1F1C52"/>
                <w:spacing w:val="-3"/>
              </w:rPr>
              <w:t xml:space="preserve"> </w:t>
            </w:r>
            <w:r>
              <w:rPr>
                <w:color w:val="1F1C52"/>
              </w:rPr>
              <w:t>nicotine,</w:t>
            </w:r>
            <w:r>
              <w:rPr>
                <w:color w:val="1F1C52"/>
                <w:spacing w:val="-3"/>
              </w:rPr>
              <w:t xml:space="preserve"> </w:t>
            </w:r>
            <w:r>
              <w:rPr>
                <w:color w:val="1F1C52"/>
              </w:rPr>
              <w:t>and/or</w:t>
            </w:r>
            <w:r>
              <w:rPr>
                <w:color w:val="1F1C52"/>
                <w:spacing w:val="-2"/>
              </w:rPr>
              <w:t xml:space="preserve"> </w:t>
            </w:r>
            <w:r>
              <w:rPr>
                <w:color w:val="1F1C52"/>
              </w:rPr>
              <w:t>vaping</w:t>
            </w:r>
            <w:r>
              <w:rPr>
                <w:color w:val="1F1C52"/>
                <w:spacing w:val="-6"/>
              </w:rPr>
              <w:t xml:space="preserve"> </w:t>
            </w:r>
            <w:r>
              <w:rPr>
                <w:color w:val="1F1C52"/>
              </w:rPr>
              <w:t>products</w:t>
            </w:r>
            <w:r>
              <w:rPr>
                <w:color w:val="1F1C52"/>
                <w:spacing w:val="-5"/>
              </w:rPr>
              <w:t xml:space="preserve"> </w:t>
            </w:r>
            <w:r>
              <w:rPr>
                <w:color w:val="1F1C52"/>
              </w:rPr>
              <w:t>on</w:t>
            </w:r>
            <w:r>
              <w:rPr>
                <w:color w:val="1F1C52"/>
                <w:spacing w:val="-3"/>
              </w:rPr>
              <w:t xml:space="preserve"> </w:t>
            </w:r>
            <w:r>
              <w:rPr>
                <w:color w:val="1F1C52"/>
              </w:rPr>
              <w:t>school</w:t>
            </w:r>
          </w:p>
          <w:p w14:paraId="2726E8BB" w14:textId="77777777" w:rsidR="00D7663B" w:rsidRDefault="00EE0066">
            <w:pPr>
              <w:pStyle w:val="TableParagraph"/>
              <w:spacing w:line="231" w:lineRule="exact"/>
              <w:ind w:left="108"/>
            </w:pPr>
            <w:r>
              <w:rPr>
                <w:color w:val="1F1C52"/>
                <w:spacing w:val="-2"/>
              </w:rPr>
              <w:t>property.</w:t>
            </w:r>
          </w:p>
        </w:tc>
      </w:tr>
      <w:tr w:rsidR="00D7663B" w14:paraId="2726E8BF" w14:textId="77777777">
        <w:trPr>
          <w:trHeight w:val="505"/>
        </w:trPr>
        <w:tc>
          <w:tcPr>
            <w:tcW w:w="2104" w:type="dxa"/>
            <w:gridSpan w:val="2"/>
          </w:tcPr>
          <w:p w14:paraId="2726E8BD" w14:textId="77777777" w:rsidR="00D7663B" w:rsidRDefault="00EE0066">
            <w:pPr>
              <w:pStyle w:val="TableParagraph"/>
              <w:spacing w:before="123"/>
            </w:pPr>
            <w:r>
              <w:rPr>
                <w:color w:val="1F1C52"/>
                <w:spacing w:val="-2"/>
              </w:rPr>
              <w:t>HE.68.SUA.3.1</w:t>
            </w:r>
          </w:p>
        </w:tc>
        <w:tc>
          <w:tcPr>
            <w:tcW w:w="7168" w:type="dxa"/>
          </w:tcPr>
          <w:p w14:paraId="2726E8BE" w14:textId="77777777" w:rsidR="00D7663B" w:rsidRDefault="00EE0066">
            <w:pPr>
              <w:pStyle w:val="TableParagraph"/>
              <w:spacing w:line="252" w:lineRule="exact"/>
              <w:ind w:left="108" w:right="210"/>
            </w:pPr>
            <w:r>
              <w:rPr>
                <w:color w:val="1F1C52"/>
              </w:rPr>
              <w:t>Discuss</w:t>
            </w:r>
            <w:r>
              <w:rPr>
                <w:color w:val="1F1C52"/>
                <w:spacing w:val="-2"/>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identify</w:t>
            </w:r>
            <w:r>
              <w:rPr>
                <w:color w:val="1F1C52"/>
                <w:spacing w:val="-2"/>
              </w:rPr>
              <w:t xml:space="preserve"> </w:t>
            </w:r>
            <w:r>
              <w:rPr>
                <w:color w:val="1F1C52"/>
              </w:rPr>
              <w:t>valid</w:t>
            </w:r>
            <w:r>
              <w:rPr>
                <w:color w:val="1F1C52"/>
                <w:spacing w:val="-5"/>
              </w:rPr>
              <w:t xml:space="preserve"> </w:t>
            </w:r>
            <w:r>
              <w:rPr>
                <w:color w:val="1F1C52"/>
              </w:rPr>
              <w:t>and</w:t>
            </w:r>
            <w:r>
              <w:rPr>
                <w:color w:val="1F1C52"/>
                <w:spacing w:val="-2"/>
              </w:rPr>
              <w:t xml:space="preserve"> </w:t>
            </w:r>
            <w:r>
              <w:rPr>
                <w:color w:val="1F1C52"/>
              </w:rPr>
              <w:t>reliable</w:t>
            </w:r>
            <w:r>
              <w:rPr>
                <w:color w:val="1F1C52"/>
                <w:spacing w:val="-4"/>
              </w:rPr>
              <w:t xml:space="preserve"> </w:t>
            </w:r>
            <w:r>
              <w:rPr>
                <w:color w:val="1F1C52"/>
              </w:rPr>
              <w:t>multi-media</w:t>
            </w:r>
            <w:r>
              <w:rPr>
                <w:color w:val="1F1C52"/>
                <w:spacing w:val="-4"/>
              </w:rPr>
              <w:t xml:space="preserve"> </w:t>
            </w:r>
            <w:r>
              <w:rPr>
                <w:color w:val="1F1C52"/>
              </w:rPr>
              <w:t>information</w:t>
            </w:r>
            <w:r>
              <w:rPr>
                <w:color w:val="1F1C52"/>
                <w:spacing w:val="-5"/>
              </w:rPr>
              <w:t xml:space="preserve"> </w:t>
            </w:r>
            <w:r>
              <w:rPr>
                <w:color w:val="1F1C52"/>
              </w:rPr>
              <w:t>as</w:t>
            </w:r>
            <w:r>
              <w:rPr>
                <w:color w:val="1F1C52"/>
                <w:spacing w:val="-4"/>
              </w:rPr>
              <w:t xml:space="preserve"> </w:t>
            </w:r>
            <w:r>
              <w:rPr>
                <w:color w:val="1F1C52"/>
              </w:rPr>
              <w:t>it pertains to alcohol and other drugs.</w:t>
            </w:r>
          </w:p>
        </w:tc>
      </w:tr>
      <w:tr w:rsidR="00D7663B" w14:paraId="2726E8C2" w14:textId="77777777">
        <w:trPr>
          <w:trHeight w:val="506"/>
        </w:trPr>
        <w:tc>
          <w:tcPr>
            <w:tcW w:w="2104" w:type="dxa"/>
            <w:gridSpan w:val="2"/>
          </w:tcPr>
          <w:p w14:paraId="2726E8C0" w14:textId="77777777" w:rsidR="00D7663B" w:rsidRDefault="00EE0066">
            <w:pPr>
              <w:pStyle w:val="TableParagraph"/>
              <w:spacing w:before="123"/>
            </w:pPr>
            <w:r>
              <w:rPr>
                <w:color w:val="1F1C52"/>
                <w:spacing w:val="-2"/>
              </w:rPr>
              <w:t>HE.68.SUA.3.2</w:t>
            </w:r>
          </w:p>
        </w:tc>
        <w:tc>
          <w:tcPr>
            <w:tcW w:w="7168" w:type="dxa"/>
          </w:tcPr>
          <w:p w14:paraId="2726E8C1" w14:textId="77777777" w:rsidR="00D7663B" w:rsidRDefault="00EE0066">
            <w:pPr>
              <w:pStyle w:val="TableParagraph"/>
              <w:spacing w:line="252" w:lineRule="exact"/>
              <w:ind w:left="108"/>
            </w:pPr>
            <w:r>
              <w:rPr>
                <w:color w:val="1F1C52"/>
              </w:rPr>
              <w:t>Identify</w:t>
            </w:r>
            <w:r>
              <w:rPr>
                <w:color w:val="1F1C52"/>
                <w:spacing w:val="-3"/>
              </w:rPr>
              <w:t xml:space="preserve"> </w:t>
            </w:r>
            <w:r>
              <w:rPr>
                <w:color w:val="1F1C52"/>
              </w:rPr>
              <w:t>how</w:t>
            </w:r>
            <w:r>
              <w:rPr>
                <w:color w:val="1F1C52"/>
                <w:spacing w:val="-6"/>
              </w:rPr>
              <w:t xml:space="preserve"> </w:t>
            </w:r>
            <w:r>
              <w:rPr>
                <w:color w:val="1F1C52"/>
              </w:rPr>
              <w:t>to</w:t>
            </w:r>
            <w:r>
              <w:rPr>
                <w:color w:val="1F1C52"/>
                <w:spacing w:val="-3"/>
              </w:rPr>
              <w:t xml:space="preserve"> </w:t>
            </w:r>
            <w:r>
              <w:rPr>
                <w:color w:val="1F1C52"/>
              </w:rPr>
              <w:t>find</w:t>
            </w:r>
            <w:r>
              <w:rPr>
                <w:color w:val="1F1C52"/>
                <w:spacing w:val="-5"/>
              </w:rPr>
              <w:t xml:space="preserve"> </w:t>
            </w:r>
            <w:r>
              <w:rPr>
                <w:color w:val="1F1C52"/>
              </w:rPr>
              <w:t>and</w:t>
            </w:r>
            <w:r>
              <w:rPr>
                <w:color w:val="1F1C52"/>
                <w:spacing w:val="-3"/>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5"/>
              </w:rPr>
              <w:t xml:space="preserve"> </w:t>
            </w:r>
            <w:r>
              <w:rPr>
                <w:color w:val="1F1C52"/>
              </w:rPr>
              <w:t>resources</w:t>
            </w:r>
            <w:r>
              <w:rPr>
                <w:color w:val="1F1C52"/>
                <w:spacing w:val="-3"/>
              </w:rPr>
              <w:t xml:space="preserve"> </w:t>
            </w:r>
            <w:r>
              <w:rPr>
                <w:color w:val="1F1C52"/>
              </w:rPr>
              <w:t>related</w:t>
            </w:r>
            <w:r>
              <w:rPr>
                <w:color w:val="1F1C52"/>
                <w:spacing w:val="-3"/>
              </w:rPr>
              <w:t xml:space="preserve"> </w:t>
            </w:r>
            <w:r>
              <w:rPr>
                <w:color w:val="1F1C52"/>
              </w:rPr>
              <w:t>to alcohol misuse and/or abuse.</w:t>
            </w:r>
          </w:p>
        </w:tc>
      </w:tr>
      <w:tr w:rsidR="00D7663B" w14:paraId="2726E8C5" w14:textId="77777777">
        <w:trPr>
          <w:trHeight w:val="251"/>
        </w:trPr>
        <w:tc>
          <w:tcPr>
            <w:tcW w:w="2104" w:type="dxa"/>
            <w:gridSpan w:val="2"/>
          </w:tcPr>
          <w:p w14:paraId="2726E8C3" w14:textId="77777777" w:rsidR="00D7663B" w:rsidRDefault="00EE0066">
            <w:pPr>
              <w:pStyle w:val="TableParagraph"/>
              <w:spacing w:line="232" w:lineRule="exact"/>
            </w:pPr>
            <w:r>
              <w:rPr>
                <w:color w:val="1F1C52"/>
                <w:spacing w:val="-2"/>
              </w:rPr>
              <w:t>HE.68.SUA.3.3</w:t>
            </w:r>
          </w:p>
        </w:tc>
        <w:tc>
          <w:tcPr>
            <w:tcW w:w="7168" w:type="dxa"/>
          </w:tcPr>
          <w:p w14:paraId="2726E8C4" w14:textId="77777777" w:rsidR="00D7663B" w:rsidRDefault="00EE0066">
            <w:pPr>
              <w:pStyle w:val="TableParagraph"/>
              <w:spacing w:line="232" w:lineRule="exact"/>
              <w:ind w:left="108"/>
            </w:pPr>
            <w:r>
              <w:rPr>
                <w:color w:val="1F1C52"/>
              </w:rPr>
              <w:t>Differentiate</w:t>
            </w:r>
            <w:r>
              <w:rPr>
                <w:color w:val="1F1C52"/>
                <w:spacing w:val="-7"/>
              </w:rPr>
              <w:t xml:space="preserve"> </w:t>
            </w:r>
            <w:r>
              <w:rPr>
                <w:color w:val="1F1C52"/>
              </w:rPr>
              <w:t>between</w:t>
            </w:r>
            <w:r>
              <w:rPr>
                <w:color w:val="1F1C52"/>
                <w:spacing w:val="-8"/>
              </w:rPr>
              <w:t xml:space="preserve"> </w:t>
            </w:r>
            <w:r>
              <w:rPr>
                <w:color w:val="1F1C52"/>
              </w:rPr>
              <w:t>marijuana/THC</w:t>
            </w:r>
            <w:r>
              <w:rPr>
                <w:color w:val="1F1C52"/>
                <w:spacing w:val="-8"/>
              </w:rPr>
              <w:t xml:space="preserve"> </w:t>
            </w:r>
            <w:r>
              <w:rPr>
                <w:color w:val="1F1C52"/>
              </w:rPr>
              <w:t>myths</w:t>
            </w:r>
            <w:r>
              <w:rPr>
                <w:color w:val="1F1C52"/>
                <w:spacing w:val="-5"/>
              </w:rPr>
              <w:t xml:space="preserve"> </w:t>
            </w:r>
            <w:r>
              <w:rPr>
                <w:color w:val="1F1C52"/>
              </w:rPr>
              <w:t>and</w:t>
            </w:r>
            <w:r>
              <w:rPr>
                <w:color w:val="1F1C52"/>
                <w:spacing w:val="-4"/>
              </w:rPr>
              <w:t xml:space="preserve"> </w:t>
            </w:r>
            <w:r>
              <w:rPr>
                <w:color w:val="1F1C52"/>
                <w:spacing w:val="-2"/>
              </w:rPr>
              <w:t>facts.</w:t>
            </w:r>
          </w:p>
        </w:tc>
      </w:tr>
      <w:tr w:rsidR="00D7663B" w14:paraId="2726E8C8" w14:textId="77777777">
        <w:trPr>
          <w:trHeight w:val="506"/>
        </w:trPr>
        <w:tc>
          <w:tcPr>
            <w:tcW w:w="2104" w:type="dxa"/>
            <w:gridSpan w:val="2"/>
          </w:tcPr>
          <w:p w14:paraId="2726E8C6" w14:textId="77777777" w:rsidR="00D7663B" w:rsidRDefault="00EE0066">
            <w:pPr>
              <w:pStyle w:val="TableParagraph"/>
              <w:spacing w:before="125"/>
            </w:pPr>
            <w:r>
              <w:rPr>
                <w:color w:val="1F1C52"/>
                <w:spacing w:val="-2"/>
              </w:rPr>
              <w:t>HE.68.SUA.3.4</w:t>
            </w:r>
          </w:p>
        </w:tc>
        <w:tc>
          <w:tcPr>
            <w:tcW w:w="7168" w:type="dxa"/>
          </w:tcPr>
          <w:p w14:paraId="2726E8C7" w14:textId="77777777" w:rsidR="00D7663B" w:rsidRDefault="00EE0066">
            <w:pPr>
              <w:pStyle w:val="TableParagraph"/>
              <w:spacing w:line="254" w:lineRule="exact"/>
              <w:ind w:left="108" w:right="210"/>
            </w:pPr>
            <w:r>
              <w:rPr>
                <w:color w:val="1F1C52"/>
              </w:rPr>
              <w:t>Explain</w:t>
            </w:r>
            <w:r>
              <w:rPr>
                <w:color w:val="1F1C52"/>
                <w:spacing w:val="-4"/>
              </w:rPr>
              <w:t xml:space="preserve"> </w:t>
            </w:r>
            <w:r>
              <w:rPr>
                <w:color w:val="1F1C52"/>
              </w:rPr>
              <w:t>how</w:t>
            </w:r>
            <w:r>
              <w:rPr>
                <w:color w:val="1F1C52"/>
                <w:spacing w:val="-7"/>
              </w:rPr>
              <w:t xml:space="preserve"> </w:t>
            </w:r>
            <w:r>
              <w:rPr>
                <w:color w:val="1F1C52"/>
              </w:rPr>
              <w:t>family,</w:t>
            </w:r>
            <w:r>
              <w:rPr>
                <w:color w:val="1F1C52"/>
                <w:spacing w:val="-4"/>
              </w:rPr>
              <w:t xml:space="preserve"> </w:t>
            </w:r>
            <w:r>
              <w:rPr>
                <w:color w:val="1F1C52"/>
              </w:rPr>
              <w:t>peers</w:t>
            </w:r>
            <w:r>
              <w:rPr>
                <w:color w:val="1F1C52"/>
                <w:spacing w:val="-6"/>
              </w:rPr>
              <w:t xml:space="preserve"> </w:t>
            </w:r>
            <w:r>
              <w:rPr>
                <w:color w:val="1F1C52"/>
              </w:rPr>
              <w:t>and</w:t>
            </w:r>
            <w:r>
              <w:rPr>
                <w:color w:val="1F1C52"/>
                <w:spacing w:val="-4"/>
              </w:rPr>
              <w:t xml:space="preserve"> </w:t>
            </w:r>
            <w:r>
              <w:rPr>
                <w:color w:val="1F1C52"/>
              </w:rPr>
              <w:t>multi-media</w:t>
            </w:r>
            <w:r>
              <w:rPr>
                <w:color w:val="1F1C52"/>
                <w:spacing w:val="-4"/>
              </w:rPr>
              <w:t xml:space="preserve"> </w:t>
            </w:r>
            <w:r>
              <w:rPr>
                <w:color w:val="1F1C52"/>
              </w:rPr>
              <w:t>messages</w:t>
            </w:r>
            <w:r>
              <w:rPr>
                <w:color w:val="1F1C52"/>
                <w:spacing w:val="-8"/>
              </w:rPr>
              <w:t xml:space="preserve"> </w:t>
            </w:r>
            <w:r>
              <w:rPr>
                <w:color w:val="1F1C52"/>
              </w:rPr>
              <w:t>over</w:t>
            </w:r>
            <w:r>
              <w:rPr>
                <w:color w:val="1F1C52"/>
                <w:spacing w:val="-6"/>
              </w:rPr>
              <w:t xml:space="preserve"> </w:t>
            </w:r>
            <w:r>
              <w:rPr>
                <w:color w:val="1F1C52"/>
              </w:rPr>
              <w:t>time</w:t>
            </w:r>
            <w:r>
              <w:rPr>
                <w:color w:val="1F1C52"/>
                <w:spacing w:val="-6"/>
              </w:rPr>
              <w:t xml:space="preserve"> </w:t>
            </w:r>
            <w:r>
              <w:rPr>
                <w:color w:val="1F1C52"/>
              </w:rPr>
              <w:t>can</w:t>
            </w:r>
            <w:r>
              <w:rPr>
                <w:color w:val="1F1C52"/>
                <w:spacing w:val="-7"/>
              </w:rPr>
              <w:t xml:space="preserve"> </w:t>
            </w:r>
            <w:r>
              <w:rPr>
                <w:color w:val="1F1C52"/>
              </w:rPr>
              <w:t>influence the use of marijuana/THC.</w:t>
            </w:r>
          </w:p>
        </w:tc>
      </w:tr>
      <w:tr w:rsidR="00D7663B" w14:paraId="2726E8CC" w14:textId="77777777">
        <w:trPr>
          <w:trHeight w:val="504"/>
        </w:trPr>
        <w:tc>
          <w:tcPr>
            <w:tcW w:w="2104" w:type="dxa"/>
            <w:gridSpan w:val="2"/>
          </w:tcPr>
          <w:p w14:paraId="2726E8C9" w14:textId="77777777" w:rsidR="00D7663B" w:rsidRDefault="00EE0066">
            <w:pPr>
              <w:pStyle w:val="TableParagraph"/>
              <w:spacing w:before="123"/>
            </w:pPr>
            <w:r>
              <w:rPr>
                <w:color w:val="1F1C52"/>
                <w:spacing w:val="-2"/>
              </w:rPr>
              <w:t>HE.68.SUA.3.5</w:t>
            </w:r>
          </w:p>
        </w:tc>
        <w:tc>
          <w:tcPr>
            <w:tcW w:w="7168" w:type="dxa"/>
          </w:tcPr>
          <w:p w14:paraId="2726E8CA" w14:textId="77777777" w:rsidR="00D7663B" w:rsidRDefault="00EE0066">
            <w:pPr>
              <w:pStyle w:val="TableParagraph"/>
              <w:spacing w:line="249"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three</w:t>
            </w:r>
            <w:r>
              <w:rPr>
                <w:color w:val="1F1C52"/>
                <w:spacing w:val="-4"/>
              </w:rPr>
              <w:t xml:space="preserve"> </w:t>
            </w:r>
            <w:r>
              <w:rPr>
                <w:color w:val="1F1C52"/>
              </w:rPr>
              <w:t>major</w:t>
            </w:r>
            <w:r>
              <w:rPr>
                <w:color w:val="1F1C52"/>
                <w:spacing w:val="-5"/>
              </w:rPr>
              <w:t xml:space="preserve"> </w:t>
            </w:r>
            <w:r>
              <w:rPr>
                <w:color w:val="1F1C52"/>
              </w:rPr>
              <w:t>categories,</w:t>
            </w:r>
            <w:r>
              <w:rPr>
                <w:color w:val="1F1C52"/>
                <w:spacing w:val="-2"/>
              </w:rPr>
              <w:t xml:space="preserve"> </w:t>
            </w:r>
            <w:r>
              <w:rPr>
                <w:color w:val="1F1C52"/>
              </w:rPr>
              <w:t>purposes</w:t>
            </w:r>
            <w:r>
              <w:rPr>
                <w:color w:val="1F1C52"/>
                <w:spacing w:val="-2"/>
              </w:rPr>
              <w:t xml:space="preserve"> </w:t>
            </w:r>
            <w:r>
              <w:rPr>
                <w:color w:val="1F1C52"/>
              </w:rPr>
              <w:t>and</w:t>
            </w:r>
            <w:r>
              <w:rPr>
                <w:color w:val="1F1C52"/>
                <w:spacing w:val="-3"/>
              </w:rPr>
              <w:t xml:space="preserve"> </w:t>
            </w:r>
            <w:r>
              <w:rPr>
                <w:color w:val="1F1C52"/>
              </w:rPr>
              <w:t>side</w:t>
            </w:r>
            <w:r>
              <w:rPr>
                <w:color w:val="1F1C52"/>
                <w:spacing w:val="-4"/>
              </w:rPr>
              <w:t xml:space="preserve"> </w:t>
            </w:r>
            <w:r>
              <w:rPr>
                <w:color w:val="1F1C52"/>
              </w:rPr>
              <w:t>effects</w:t>
            </w:r>
            <w:r>
              <w:rPr>
                <w:color w:val="1F1C52"/>
                <w:spacing w:val="-4"/>
              </w:rPr>
              <w:t xml:space="preserve"> </w:t>
            </w:r>
            <w:r>
              <w:rPr>
                <w:color w:val="1F1C52"/>
              </w:rPr>
              <w:t>of</w:t>
            </w:r>
            <w:r>
              <w:rPr>
                <w:color w:val="1F1C52"/>
                <w:spacing w:val="-1"/>
              </w:rPr>
              <w:t xml:space="preserve"> </w:t>
            </w:r>
            <w:r>
              <w:rPr>
                <w:color w:val="1F1C52"/>
                <w:spacing w:val="-2"/>
              </w:rPr>
              <w:t>prescription</w:t>
            </w:r>
          </w:p>
          <w:p w14:paraId="2726E8CB" w14:textId="77777777" w:rsidR="00D7663B" w:rsidRDefault="00EE0066">
            <w:pPr>
              <w:pStyle w:val="TableParagraph"/>
              <w:spacing w:before="1" w:line="233" w:lineRule="exact"/>
              <w:ind w:left="108"/>
            </w:pPr>
            <w:r>
              <w:rPr>
                <w:color w:val="1F1C52"/>
                <w:spacing w:val="-2"/>
              </w:rPr>
              <w:t>drugs.</w:t>
            </w:r>
          </w:p>
        </w:tc>
      </w:tr>
    </w:tbl>
    <w:p w14:paraId="2726E8CD" w14:textId="77777777" w:rsidR="00D7663B" w:rsidRDefault="00D7663B">
      <w:pPr>
        <w:pStyle w:val="TableParagraph"/>
        <w:spacing w:line="233" w:lineRule="exact"/>
        <w:sectPr w:rsidR="00D7663B">
          <w:type w:val="continuous"/>
          <w:pgSz w:w="12240" w:h="15840"/>
          <w:pgMar w:top="1420" w:right="0" w:bottom="1365"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8D0" w14:textId="77777777">
        <w:trPr>
          <w:trHeight w:val="253"/>
        </w:trPr>
        <w:tc>
          <w:tcPr>
            <w:tcW w:w="2105" w:type="dxa"/>
          </w:tcPr>
          <w:p w14:paraId="2726E8CE" w14:textId="77777777" w:rsidR="00D7663B" w:rsidRDefault="00EE0066">
            <w:pPr>
              <w:pStyle w:val="TableParagraph"/>
              <w:spacing w:line="234" w:lineRule="exact"/>
            </w:pPr>
            <w:r>
              <w:rPr>
                <w:color w:val="1F1C52"/>
                <w:spacing w:val="-2"/>
              </w:rPr>
              <w:lastRenderedPageBreak/>
              <w:t>HE.68.SUA.3.6</w:t>
            </w:r>
          </w:p>
        </w:tc>
        <w:tc>
          <w:tcPr>
            <w:tcW w:w="7169" w:type="dxa"/>
          </w:tcPr>
          <w:p w14:paraId="2726E8CF" w14:textId="77777777" w:rsidR="00D7663B" w:rsidRDefault="00EE0066">
            <w:pPr>
              <w:pStyle w:val="TableParagraph"/>
              <w:spacing w:line="234" w:lineRule="exact"/>
              <w:ind w:left="107"/>
            </w:pPr>
            <w:r>
              <w:rPr>
                <w:color w:val="1F1C52"/>
              </w:rPr>
              <w:t>Distinguish</w:t>
            </w:r>
            <w:r>
              <w:rPr>
                <w:color w:val="1F1C52"/>
                <w:spacing w:val="-5"/>
              </w:rPr>
              <w:t xml:space="preserve"> </w:t>
            </w:r>
            <w:r>
              <w:rPr>
                <w:color w:val="1F1C52"/>
              </w:rPr>
              <w:t>valid</w:t>
            </w:r>
            <w:r>
              <w:rPr>
                <w:color w:val="1F1C52"/>
                <w:spacing w:val="-4"/>
              </w:rPr>
              <w:t xml:space="preserve"> </w:t>
            </w:r>
            <w:r>
              <w:rPr>
                <w:color w:val="1F1C52"/>
              </w:rPr>
              <w:t>and</w:t>
            </w:r>
            <w:r>
              <w:rPr>
                <w:color w:val="1F1C52"/>
                <w:spacing w:val="-5"/>
              </w:rPr>
              <w:t xml:space="preserve"> </w:t>
            </w:r>
            <w:r>
              <w:rPr>
                <w:color w:val="1F1C52"/>
              </w:rPr>
              <w:t>reliable</w:t>
            </w:r>
            <w:r>
              <w:rPr>
                <w:color w:val="1F1C52"/>
                <w:spacing w:val="-4"/>
              </w:rPr>
              <w:t xml:space="preserve"> </w:t>
            </w:r>
            <w:r>
              <w:rPr>
                <w:color w:val="1F1C52"/>
              </w:rPr>
              <w:t>resources</w:t>
            </w:r>
            <w:r>
              <w:rPr>
                <w:color w:val="1F1C52"/>
                <w:spacing w:val="-5"/>
              </w:rPr>
              <w:t xml:space="preserve"> </w:t>
            </w:r>
            <w:r>
              <w:rPr>
                <w:color w:val="1F1C52"/>
              </w:rPr>
              <w:t>for</w:t>
            </w:r>
            <w:r>
              <w:rPr>
                <w:color w:val="1F1C52"/>
                <w:spacing w:val="-3"/>
              </w:rPr>
              <w:t xml:space="preserve"> </w:t>
            </w:r>
            <w:r>
              <w:rPr>
                <w:color w:val="1F1C52"/>
                <w:spacing w:val="-2"/>
              </w:rPr>
              <w:t>cessation.</w:t>
            </w:r>
          </w:p>
        </w:tc>
      </w:tr>
      <w:tr w:rsidR="00D7663B" w14:paraId="2726E8D3" w14:textId="77777777">
        <w:trPr>
          <w:trHeight w:val="505"/>
        </w:trPr>
        <w:tc>
          <w:tcPr>
            <w:tcW w:w="2105" w:type="dxa"/>
          </w:tcPr>
          <w:p w14:paraId="2726E8D1" w14:textId="77777777" w:rsidR="00D7663B" w:rsidRDefault="00EE0066">
            <w:pPr>
              <w:pStyle w:val="TableParagraph"/>
              <w:spacing w:before="123"/>
            </w:pPr>
            <w:r>
              <w:rPr>
                <w:color w:val="1F1C52"/>
                <w:spacing w:val="-2"/>
              </w:rPr>
              <w:t>HE.68.SUA.4.1</w:t>
            </w:r>
          </w:p>
        </w:tc>
        <w:tc>
          <w:tcPr>
            <w:tcW w:w="7169" w:type="dxa"/>
          </w:tcPr>
          <w:p w14:paraId="2726E8D2" w14:textId="77777777" w:rsidR="00D7663B" w:rsidRDefault="00EE0066">
            <w:pPr>
              <w:pStyle w:val="TableParagraph"/>
              <w:spacing w:line="252" w:lineRule="exact"/>
              <w:ind w:left="107" w:right="215"/>
            </w:pPr>
            <w:r>
              <w:rPr>
                <w:color w:val="1F1C52"/>
              </w:rPr>
              <w:t>Demonstrate</w:t>
            </w:r>
            <w:r>
              <w:rPr>
                <w:color w:val="1F1C52"/>
                <w:spacing w:val="-3"/>
              </w:rPr>
              <w:t xml:space="preserve"> </w:t>
            </w:r>
            <w:r>
              <w:rPr>
                <w:color w:val="1F1C52"/>
              </w:rPr>
              <w:t>refusal</w:t>
            </w:r>
            <w:r>
              <w:rPr>
                <w:color w:val="1F1C52"/>
                <w:spacing w:val="-5"/>
              </w:rPr>
              <w:t xml:space="preserve"> </w:t>
            </w:r>
            <w:r>
              <w:rPr>
                <w:color w:val="1F1C52"/>
              </w:rPr>
              <w:t>and</w:t>
            </w:r>
            <w:r>
              <w:rPr>
                <w:color w:val="1F1C52"/>
                <w:spacing w:val="-3"/>
              </w:rPr>
              <w:t xml:space="preserve"> </w:t>
            </w:r>
            <w:r>
              <w:rPr>
                <w:color w:val="1F1C52"/>
              </w:rPr>
              <w:t>communication</w:t>
            </w:r>
            <w:r>
              <w:rPr>
                <w:color w:val="1F1C52"/>
                <w:spacing w:val="-6"/>
              </w:rPr>
              <w:t xml:space="preserve"> </w:t>
            </w:r>
            <w:r>
              <w:rPr>
                <w:color w:val="1F1C52"/>
              </w:rPr>
              <w:t>skills</w:t>
            </w:r>
            <w:r>
              <w:rPr>
                <w:color w:val="1F1C52"/>
                <w:spacing w:val="-3"/>
              </w:rPr>
              <w:t xml:space="preserve"> </w:t>
            </w:r>
            <w:r>
              <w:rPr>
                <w:color w:val="1F1C52"/>
              </w:rPr>
              <w:t>in</w:t>
            </w:r>
            <w:r>
              <w:rPr>
                <w:color w:val="1F1C52"/>
                <w:spacing w:val="-3"/>
              </w:rPr>
              <w:t xml:space="preserve"> </w:t>
            </w:r>
            <w:r>
              <w:rPr>
                <w:color w:val="1F1C52"/>
              </w:rPr>
              <w:t>specific</w:t>
            </w:r>
            <w:r>
              <w:rPr>
                <w:color w:val="1F1C52"/>
                <w:spacing w:val="-5"/>
              </w:rPr>
              <w:t xml:space="preserve"> </w:t>
            </w:r>
            <w:r>
              <w:rPr>
                <w:color w:val="1F1C52"/>
              </w:rPr>
              <w:t>scenarios</w:t>
            </w:r>
            <w:r>
              <w:rPr>
                <w:color w:val="1F1C52"/>
                <w:spacing w:val="-5"/>
              </w:rPr>
              <w:t xml:space="preserve"> </w:t>
            </w:r>
            <w:r>
              <w:rPr>
                <w:color w:val="1F1C52"/>
              </w:rPr>
              <w:t>related</w:t>
            </w:r>
            <w:r>
              <w:rPr>
                <w:color w:val="1F1C52"/>
                <w:spacing w:val="-6"/>
              </w:rPr>
              <w:t xml:space="preserve"> </w:t>
            </w:r>
            <w:r>
              <w:rPr>
                <w:color w:val="1F1C52"/>
              </w:rPr>
              <w:t>to underage drinking and illicit drug use.</w:t>
            </w:r>
          </w:p>
        </w:tc>
      </w:tr>
      <w:tr w:rsidR="00D7663B" w14:paraId="2726E8D6" w14:textId="77777777">
        <w:trPr>
          <w:trHeight w:val="506"/>
        </w:trPr>
        <w:tc>
          <w:tcPr>
            <w:tcW w:w="2105" w:type="dxa"/>
          </w:tcPr>
          <w:p w14:paraId="2726E8D4" w14:textId="77777777" w:rsidR="00D7663B" w:rsidRDefault="00EE0066">
            <w:pPr>
              <w:pStyle w:val="TableParagraph"/>
              <w:spacing w:before="123"/>
            </w:pPr>
            <w:r>
              <w:rPr>
                <w:color w:val="1F1C52"/>
                <w:spacing w:val="-2"/>
              </w:rPr>
              <w:t>HE.68.SUA.4.2</w:t>
            </w:r>
          </w:p>
        </w:tc>
        <w:tc>
          <w:tcPr>
            <w:tcW w:w="7169" w:type="dxa"/>
          </w:tcPr>
          <w:p w14:paraId="2726E8D5" w14:textId="77777777" w:rsidR="00D7663B" w:rsidRDefault="00EE0066">
            <w:pPr>
              <w:pStyle w:val="TableParagraph"/>
              <w:spacing w:line="252" w:lineRule="exact"/>
              <w:ind w:left="107" w:right="215"/>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impacts</w:t>
            </w:r>
            <w:r>
              <w:rPr>
                <w:color w:val="1F1C52"/>
                <w:spacing w:val="-3"/>
              </w:rPr>
              <w:t xml:space="preserve"> </w:t>
            </w:r>
            <w:r>
              <w:rPr>
                <w:color w:val="1F1C52"/>
              </w:rPr>
              <w:t>on</w:t>
            </w:r>
            <w:r>
              <w:rPr>
                <w:color w:val="1F1C52"/>
                <w:spacing w:val="-3"/>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responding to pressure to use alcohol and/or other drugs.</w:t>
            </w:r>
          </w:p>
        </w:tc>
      </w:tr>
      <w:tr w:rsidR="00D7663B" w14:paraId="2726E8D9" w14:textId="77777777">
        <w:trPr>
          <w:trHeight w:val="506"/>
        </w:trPr>
        <w:tc>
          <w:tcPr>
            <w:tcW w:w="2105" w:type="dxa"/>
          </w:tcPr>
          <w:p w14:paraId="2726E8D7" w14:textId="77777777" w:rsidR="00D7663B" w:rsidRDefault="00EE0066">
            <w:pPr>
              <w:pStyle w:val="TableParagraph"/>
              <w:spacing w:before="123"/>
            </w:pPr>
            <w:r>
              <w:rPr>
                <w:color w:val="1F1C52"/>
                <w:spacing w:val="-2"/>
              </w:rPr>
              <w:t>HE.68.SUA.5.1</w:t>
            </w:r>
          </w:p>
        </w:tc>
        <w:tc>
          <w:tcPr>
            <w:tcW w:w="7169" w:type="dxa"/>
          </w:tcPr>
          <w:p w14:paraId="2726E8D8" w14:textId="77777777" w:rsidR="00D7663B" w:rsidRDefault="00EE0066">
            <w:pPr>
              <w:pStyle w:val="TableParagraph"/>
              <w:spacing w:line="252" w:lineRule="exact"/>
              <w:ind w:left="107" w:right="215"/>
            </w:pPr>
            <w:r>
              <w:rPr>
                <w:color w:val="1F1C52"/>
              </w:rPr>
              <w:t>Work</w:t>
            </w:r>
            <w:r>
              <w:rPr>
                <w:color w:val="1F1C52"/>
                <w:spacing w:val="-4"/>
              </w:rPr>
              <w:t xml:space="preserve"> </w:t>
            </w:r>
            <w:r>
              <w:rPr>
                <w:color w:val="1F1C52"/>
              </w:rPr>
              <w:t>cooperatively</w:t>
            </w:r>
            <w:r>
              <w:rPr>
                <w:color w:val="1F1C52"/>
                <w:spacing w:val="-4"/>
              </w:rPr>
              <w:t xml:space="preserve"> </w:t>
            </w:r>
            <w:r>
              <w:rPr>
                <w:color w:val="1F1C52"/>
              </w:rPr>
              <w:t>with</w:t>
            </w:r>
            <w:r>
              <w:rPr>
                <w:color w:val="1F1C52"/>
                <w:spacing w:val="-4"/>
              </w:rPr>
              <w:t xml:space="preserve"> </w:t>
            </w:r>
            <w:r>
              <w:rPr>
                <w:color w:val="1F1C52"/>
              </w:rPr>
              <w:t>peers</w:t>
            </w:r>
            <w:r>
              <w:rPr>
                <w:color w:val="1F1C52"/>
                <w:spacing w:val="-6"/>
              </w:rPr>
              <w:t xml:space="preserve"> </w:t>
            </w:r>
            <w:r>
              <w:rPr>
                <w:color w:val="1F1C52"/>
              </w:rPr>
              <w:t>to</w:t>
            </w:r>
            <w:r>
              <w:rPr>
                <w:color w:val="1F1C52"/>
                <w:spacing w:val="-4"/>
              </w:rPr>
              <w:t xml:space="preserve"> </w:t>
            </w:r>
            <w:r>
              <w:rPr>
                <w:color w:val="1F1C52"/>
              </w:rPr>
              <w:t>advocate</w:t>
            </w:r>
            <w:r>
              <w:rPr>
                <w:color w:val="1F1C52"/>
                <w:spacing w:val="-6"/>
              </w:rPr>
              <w:t xml:space="preserve"> </w:t>
            </w:r>
            <w:r>
              <w:rPr>
                <w:color w:val="1F1C52"/>
              </w:rPr>
              <w:t>for</w:t>
            </w:r>
            <w:r>
              <w:rPr>
                <w:color w:val="1F1C52"/>
                <w:spacing w:val="-6"/>
              </w:rPr>
              <w:t xml:space="preserve"> </w:t>
            </w:r>
            <w:r>
              <w:rPr>
                <w:color w:val="1F1C52"/>
              </w:rPr>
              <w:t>others</w:t>
            </w:r>
            <w:r>
              <w:rPr>
                <w:color w:val="1F1C52"/>
                <w:spacing w:val="-6"/>
              </w:rPr>
              <w:t xml:space="preserve"> </w:t>
            </w:r>
            <w:r>
              <w:rPr>
                <w:color w:val="1F1C52"/>
              </w:rPr>
              <w:t>to</w:t>
            </w:r>
            <w:r>
              <w:rPr>
                <w:color w:val="1F1C52"/>
                <w:spacing w:val="-7"/>
              </w:rPr>
              <w:t xml:space="preserve"> </w:t>
            </w:r>
            <w:r>
              <w:rPr>
                <w:color w:val="1F1C52"/>
              </w:rPr>
              <w:t>remain</w:t>
            </w:r>
            <w:r>
              <w:rPr>
                <w:color w:val="1F1C52"/>
                <w:spacing w:val="-4"/>
              </w:rPr>
              <w:t xml:space="preserve"> </w:t>
            </w:r>
            <w:r>
              <w:rPr>
                <w:color w:val="1F1C52"/>
              </w:rPr>
              <w:t>alcohol</w:t>
            </w:r>
            <w:r>
              <w:rPr>
                <w:color w:val="1F1C52"/>
                <w:spacing w:val="-3"/>
              </w:rPr>
              <w:t xml:space="preserve"> </w:t>
            </w:r>
            <w:r>
              <w:rPr>
                <w:color w:val="1F1C52"/>
              </w:rPr>
              <w:t>and drug free.</w:t>
            </w:r>
          </w:p>
        </w:tc>
      </w:tr>
      <w:tr w:rsidR="00D7663B" w14:paraId="2726E8DC" w14:textId="77777777">
        <w:trPr>
          <w:trHeight w:val="505"/>
        </w:trPr>
        <w:tc>
          <w:tcPr>
            <w:tcW w:w="2105" w:type="dxa"/>
          </w:tcPr>
          <w:p w14:paraId="2726E8DA" w14:textId="77777777" w:rsidR="00D7663B" w:rsidRDefault="00EE0066">
            <w:pPr>
              <w:pStyle w:val="TableParagraph"/>
              <w:spacing w:before="123"/>
            </w:pPr>
            <w:r>
              <w:rPr>
                <w:color w:val="1F1C52"/>
                <w:spacing w:val="-2"/>
              </w:rPr>
              <w:t>HE.68.SUA.5.2</w:t>
            </w:r>
          </w:p>
        </w:tc>
        <w:tc>
          <w:tcPr>
            <w:tcW w:w="7169" w:type="dxa"/>
          </w:tcPr>
          <w:p w14:paraId="2726E8DB" w14:textId="77777777" w:rsidR="00D7663B" w:rsidRDefault="00EE0066">
            <w:pPr>
              <w:pStyle w:val="TableParagraph"/>
              <w:spacing w:line="252" w:lineRule="exact"/>
              <w:ind w:left="107" w:right="215"/>
            </w:pPr>
            <w:r>
              <w:rPr>
                <w:color w:val="1F1C52"/>
              </w:rPr>
              <w:t>Demonstrate</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seek</w:t>
            </w:r>
            <w:r>
              <w:rPr>
                <w:color w:val="1F1C52"/>
                <w:spacing w:val="-6"/>
              </w:rPr>
              <w:t xml:space="preserve"> </w:t>
            </w:r>
            <w:r>
              <w:rPr>
                <w:color w:val="1F1C52"/>
              </w:rPr>
              <w:t>help</w:t>
            </w:r>
            <w:r>
              <w:rPr>
                <w:color w:val="1F1C52"/>
                <w:spacing w:val="-6"/>
              </w:rPr>
              <w:t xml:space="preserve"> </w:t>
            </w:r>
            <w:r>
              <w:rPr>
                <w:color w:val="1F1C52"/>
              </w:rPr>
              <w:t>and</w:t>
            </w:r>
            <w:r>
              <w:rPr>
                <w:color w:val="1F1C52"/>
                <w:spacing w:val="-3"/>
              </w:rPr>
              <w:t xml:space="preserve"> </w:t>
            </w:r>
            <w:r>
              <w:rPr>
                <w:color w:val="1F1C52"/>
              </w:rPr>
              <w:t>support</w:t>
            </w:r>
            <w:r>
              <w:rPr>
                <w:color w:val="1F1C52"/>
                <w:spacing w:val="-2"/>
              </w:rPr>
              <w:t xml:space="preserve"> </w:t>
            </w:r>
            <w:r>
              <w:rPr>
                <w:color w:val="1F1C52"/>
              </w:rPr>
              <w:t>from</w:t>
            </w:r>
            <w:r>
              <w:rPr>
                <w:color w:val="1F1C52"/>
                <w:spacing w:val="-2"/>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for</w:t>
            </w:r>
            <w:r>
              <w:rPr>
                <w:color w:val="1F1C52"/>
                <w:spacing w:val="-2"/>
              </w:rPr>
              <w:t xml:space="preserve"> </w:t>
            </w:r>
            <w:r>
              <w:rPr>
                <w:color w:val="1F1C52"/>
              </w:rPr>
              <w:t>peers involved in unwanted, threatening or dangerous situations.</w:t>
            </w:r>
          </w:p>
        </w:tc>
      </w:tr>
      <w:tr w:rsidR="00D7663B" w14:paraId="2726E8DF" w14:textId="77777777">
        <w:trPr>
          <w:trHeight w:val="503"/>
        </w:trPr>
        <w:tc>
          <w:tcPr>
            <w:tcW w:w="2105" w:type="dxa"/>
          </w:tcPr>
          <w:p w14:paraId="2726E8DD" w14:textId="77777777" w:rsidR="00D7663B" w:rsidRDefault="00EE0066">
            <w:pPr>
              <w:pStyle w:val="TableParagraph"/>
              <w:spacing w:before="123"/>
            </w:pPr>
            <w:r>
              <w:rPr>
                <w:color w:val="1F1C52"/>
                <w:spacing w:val="-2"/>
              </w:rPr>
              <w:t>HE.68.SUA.5.3</w:t>
            </w:r>
          </w:p>
        </w:tc>
        <w:tc>
          <w:tcPr>
            <w:tcW w:w="7169" w:type="dxa"/>
          </w:tcPr>
          <w:p w14:paraId="2726E8DE" w14:textId="77777777" w:rsidR="00D7663B" w:rsidRDefault="00EE0066">
            <w:pPr>
              <w:pStyle w:val="TableParagraph"/>
              <w:spacing w:line="252" w:lineRule="exact"/>
              <w:ind w:left="107" w:right="215"/>
            </w:pPr>
            <w:r>
              <w:rPr>
                <w:color w:val="1F1C52"/>
              </w:rPr>
              <w:t>Identify</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marijuana/THC</w:t>
            </w:r>
            <w:r>
              <w:rPr>
                <w:color w:val="1F1C52"/>
                <w:spacing w:val="-5"/>
              </w:rPr>
              <w:t xml:space="preserve"> </w:t>
            </w:r>
            <w:r>
              <w:rPr>
                <w:color w:val="1F1C52"/>
              </w:rPr>
              <w:t>use</w:t>
            </w:r>
            <w:r>
              <w:rPr>
                <w:color w:val="1F1C52"/>
                <w:spacing w:val="-4"/>
              </w:rPr>
              <w:t xml:space="preserve"> </w:t>
            </w:r>
            <w:r>
              <w:rPr>
                <w:color w:val="1F1C52"/>
              </w:rPr>
              <w:t>and</w:t>
            </w:r>
            <w:r>
              <w:rPr>
                <w:color w:val="1F1C52"/>
                <w:spacing w:val="-4"/>
              </w:rPr>
              <w:t xml:space="preserve"> </w:t>
            </w:r>
            <w:r>
              <w:rPr>
                <w:color w:val="1F1C52"/>
              </w:rPr>
              <w:t>work</w:t>
            </w:r>
            <w:r>
              <w:rPr>
                <w:color w:val="1F1C52"/>
                <w:spacing w:val="-4"/>
              </w:rPr>
              <w:t xml:space="preserve"> </w:t>
            </w:r>
            <w:r>
              <w:rPr>
                <w:color w:val="1F1C52"/>
              </w:rPr>
              <w:t>cooperatively</w:t>
            </w:r>
            <w:r>
              <w:rPr>
                <w:color w:val="1F1C52"/>
                <w:spacing w:val="-7"/>
              </w:rPr>
              <w:t xml:space="preserve"> </w:t>
            </w:r>
            <w:r>
              <w:rPr>
                <w:color w:val="1F1C52"/>
              </w:rPr>
              <w:t>to advocate for healthy behaviors.</w:t>
            </w:r>
          </w:p>
        </w:tc>
      </w:tr>
      <w:tr w:rsidR="00D7663B" w14:paraId="2726E8E2" w14:textId="77777777">
        <w:trPr>
          <w:trHeight w:val="505"/>
        </w:trPr>
        <w:tc>
          <w:tcPr>
            <w:tcW w:w="2105" w:type="dxa"/>
          </w:tcPr>
          <w:p w14:paraId="2726E8E0" w14:textId="77777777" w:rsidR="00D7663B" w:rsidRDefault="00EE0066">
            <w:pPr>
              <w:pStyle w:val="TableParagraph"/>
              <w:spacing w:before="125"/>
            </w:pPr>
            <w:r>
              <w:rPr>
                <w:color w:val="1F1C52"/>
                <w:spacing w:val="-2"/>
              </w:rPr>
              <w:t>HE.68.SUA.5.4</w:t>
            </w:r>
          </w:p>
        </w:tc>
        <w:tc>
          <w:tcPr>
            <w:tcW w:w="7169" w:type="dxa"/>
          </w:tcPr>
          <w:p w14:paraId="2726E8E1" w14:textId="77777777" w:rsidR="00D7663B" w:rsidRDefault="00EE0066">
            <w:pPr>
              <w:pStyle w:val="TableParagraph"/>
              <w:spacing w:line="252" w:lineRule="exact"/>
              <w:ind w:left="107"/>
            </w:pPr>
            <w:r>
              <w:rPr>
                <w:color w:val="1F1C52"/>
              </w:rPr>
              <w:t>Model</w:t>
            </w:r>
            <w:r>
              <w:rPr>
                <w:color w:val="1F1C52"/>
                <w:spacing w:val="-2"/>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encourage</w:t>
            </w:r>
            <w:r>
              <w:rPr>
                <w:color w:val="1F1C52"/>
                <w:spacing w:val="-5"/>
              </w:rPr>
              <w:t xml:space="preserve"> </w:t>
            </w:r>
            <w:r>
              <w:rPr>
                <w:color w:val="1F1C52"/>
              </w:rPr>
              <w:t>others</w:t>
            </w:r>
            <w:r>
              <w:rPr>
                <w:color w:val="1F1C52"/>
                <w:spacing w:val="-5"/>
              </w:rPr>
              <w:t xml:space="preserve"> </w:t>
            </w:r>
            <w:r>
              <w:rPr>
                <w:color w:val="1F1C52"/>
              </w:rPr>
              <w:t>to</w:t>
            </w:r>
            <w:r>
              <w:rPr>
                <w:color w:val="1F1C52"/>
                <w:spacing w:val="-3"/>
              </w:rPr>
              <w:t xml:space="preserve"> </w:t>
            </w:r>
            <w:r>
              <w:rPr>
                <w:color w:val="1F1C52"/>
              </w:rPr>
              <w:t>avoid</w:t>
            </w:r>
            <w:r>
              <w:rPr>
                <w:color w:val="1F1C52"/>
                <w:spacing w:val="-6"/>
              </w:rPr>
              <w:t xml:space="preserve"> </w:t>
            </w:r>
            <w:r>
              <w:rPr>
                <w:color w:val="1F1C52"/>
              </w:rPr>
              <w:t>situations</w:t>
            </w:r>
            <w:r>
              <w:rPr>
                <w:color w:val="1F1C52"/>
                <w:spacing w:val="-5"/>
              </w:rPr>
              <w:t xml:space="preserve"> </w:t>
            </w:r>
            <w:r>
              <w:rPr>
                <w:color w:val="1F1C52"/>
              </w:rPr>
              <w:t>where</w:t>
            </w:r>
            <w:r>
              <w:rPr>
                <w:color w:val="1F1C52"/>
                <w:spacing w:val="-3"/>
              </w:rPr>
              <w:t xml:space="preserve"> </w:t>
            </w:r>
            <w:r>
              <w:rPr>
                <w:color w:val="1F1C52"/>
              </w:rPr>
              <w:t>alcohol</w:t>
            </w:r>
            <w:r>
              <w:rPr>
                <w:color w:val="1F1C52"/>
                <w:spacing w:val="-5"/>
              </w:rPr>
              <w:t xml:space="preserve"> </w:t>
            </w:r>
            <w:r>
              <w:rPr>
                <w:color w:val="1F1C52"/>
              </w:rPr>
              <w:t>and</w:t>
            </w:r>
            <w:r>
              <w:rPr>
                <w:color w:val="1F1C52"/>
                <w:spacing w:val="-3"/>
              </w:rPr>
              <w:t xml:space="preserve"> </w:t>
            </w:r>
            <w:r>
              <w:rPr>
                <w:color w:val="1F1C52"/>
              </w:rPr>
              <w:t>other drugs are present or may be used.</w:t>
            </w:r>
          </w:p>
        </w:tc>
      </w:tr>
      <w:tr w:rsidR="00D7663B" w14:paraId="2726E8E5" w14:textId="77777777">
        <w:trPr>
          <w:trHeight w:val="506"/>
        </w:trPr>
        <w:tc>
          <w:tcPr>
            <w:tcW w:w="2105" w:type="dxa"/>
          </w:tcPr>
          <w:p w14:paraId="2726E8E3" w14:textId="77777777" w:rsidR="00D7663B" w:rsidRDefault="00EE0066">
            <w:pPr>
              <w:pStyle w:val="TableParagraph"/>
              <w:spacing w:before="125"/>
            </w:pPr>
            <w:r>
              <w:rPr>
                <w:color w:val="1F1C52"/>
                <w:spacing w:val="-2"/>
              </w:rPr>
              <w:t>HE.68.SUA.5.5</w:t>
            </w:r>
          </w:p>
        </w:tc>
        <w:tc>
          <w:tcPr>
            <w:tcW w:w="7169" w:type="dxa"/>
          </w:tcPr>
          <w:p w14:paraId="2726E8E4" w14:textId="77777777" w:rsidR="00D7663B" w:rsidRDefault="00EE0066">
            <w:pPr>
              <w:pStyle w:val="TableParagraph"/>
              <w:spacing w:line="252" w:lineRule="exact"/>
              <w:ind w:left="107" w:right="215"/>
            </w:pPr>
            <w:r>
              <w:rPr>
                <w:color w:val="1F1C52"/>
              </w:rPr>
              <w:t>Encourage</w:t>
            </w:r>
            <w:r>
              <w:rPr>
                <w:color w:val="1F1C52"/>
                <w:spacing w:val="-3"/>
              </w:rPr>
              <w:t xml:space="preserve"> </w:t>
            </w:r>
            <w:r>
              <w:rPr>
                <w:color w:val="1F1C52"/>
              </w:rPr>
              <w:t>peers</w:t>
            </w:r>
            <w:r>
              <w:rPr>
                <w:color w:val="1F1C52"/>
                <w:spacing w:val="-3"/>
              </w:rPr>
              <w:t xml:space="preserve"> </w:t>
            </w:r>
            <w:r>
              <w:rPr>
                <w:color w:val="1F1C52"/>
              </w:rPr>
              <w:t>to</w:t>
            </w:r>
            <w:r>
              <w:rPr>
                <w:color w:val="1F1C52"/>
                <w:spacing w:val="-6"/>
              </w:rPr>
              <w:t xml:space="preserve"> </w:t>
            </w:r>
            <w:r>
              <w:rPr>
                <w:color w:val="1F1C52"/>
              </w:rPr>
              <w:t>model</w:t>
            </w:r>
            <w:r>
              <w:rPr>
                <w:color w:val="1F1C52"/>
                <w:spacing w:val="-5"/>
              </w:rPr>
              <w:t xml:space="preserve"> </w:t>
            </w:r>
            <w:r>
              <w:rPr>
                <w:color w:val="1F1C52"/>
              </w:rPr>
              <w:t>healthy</w:t>
            </w:r>
            <w:r>
              <w:rPr>
                <w:color w:val="1F1C52"/>
                <w:spacing w:val="-3"/>
              </w:rPr>
              <w:t xml:space="preserve"> </w:t>
            </w:r>
            <w:r>
              <w:rPr>
                <w:color w:val="1F1C52"/>
              </w:rPr>
              <w:t>choices</w:t>
            </w:r>
            <w:r>
              <w:rPr>
                <w:color w:val="1F1C52"/>
                <w:spacing w:val="-5"/>
              </w:rPr>
              <w:t xml:space="preserve"> </w:t>
            </w:r>
            <w:r>
              <w:rPr>
                <w:color w:val="1F1C52"/>
              </w:rPr>
              <w:t>related</w:t>
            </w:r>
            <w:r>
              <w:rPr>
                <w:color w:val="1F1C52"/>
                <w:spacing w:val="-6"/>
              </w:rPr>
              <w:t xml:space="preserve"> </w:t>
            </w:r>
            <w:r>
              <w:rPr>
                <w:color w:val="1F1C52"/>
              </w:rPr>
              <w:t>to</w:t>
            </w:r>
            <w:r>
              <w:rPr>
                <w:color w:val="1F1C52"/>
                <w:spacing w:val="-4"/>
              </w:rPr>
              <w:t xml:space="preserve"> </w:t>
            </w:r>
            <w:r>
              <w:rPr>
                <w:color w:val="1F1C52"/>
              </w:rPr>
              <w:t>goals,</w:t>
            </w:r>
            <w:r>
              <w:rPr>
                <w:color w:val="1F1C52"/>
                <w:spacing w:val="-6"/>
              </w:rPr>
              <w:t xml:space="preserve"> </w:t>
            </w:r>
            <w:r>
              <w:rPr>
                <w:color w:val="1F1C52"/>
              </w:rPr>
              <w:t>communication, friendship and peer pressure.</w:t>
            </w:r>
          </w:p>
        </w:tc>
      </w:tr>
      <w:tr w:rsidR="00D7663B" w14:paraId="2726E8E8" w14:textId="77777777">
        <w:trPr>
          <w:trHeight w:val="506"/>
        </w:trPr>
        <w:tc>
          <w:tcPr>
            <w:tcW w:w="2105" w:type="dxa"/>
          </w:tcPr>
          <w:p w14:paraId="2726E8E6" w14:textId="77777777" w:rsidR="00D7663B" w:rsidRDefault="00EE0066">
            <w:pPr>
              <w:pStyle w:val="TableParagraph"/>
              <w:spacing w:before="125"/>
            </w:pPr>
            <w:r>
              <w:rPr>
                <w:color w:val="1F1C52"/>
                <w:spacing w:val="-2"/>
              </w:rPr>
              <w:t>HE.68.SUA.5.6</w:t>
            </w:r>
          </w:p>
        </w:tc>
        <w:tc>
          <w:tcPr>
            <w:tcW w:w="7169" w:type="dxa"/>
          </w:tcPr>
          <w:p w14:paraId="2726E8E7" w14:textId="77777777" w:rsidR="00D7663B" w:rsidRDefault="00EE0066">
            <w:pPr>
              <w:pStyle w:val="TableParagraph"/>
              <w:spacing w:line="252" w:lineRule="exact"/>
              <w:ind w:left="107" w:right="215"/>
            </w:pPr>
            <w:r>
              <w:rPr>
                <w:color w:val="1F1C52"/>
              </w:rPr>
              <w:t>Describe</w:t>
            </w:r>
            <w:r>
              <w:rPr>
                <w:color w:val="1F1C52"/>
                <w:spacing w:val="-2"/>
              </w:rPr>
              <w:t xml:space="preserve"> </w:t>
            </w:r>
            <w:r>
              <w:rPr>
                <w:color w:val="1F1C52"/>
              </w:rPr>
              <w:t>how</w:t>
            </w:r>
            <w:r>
              <w:rPr>
                <w:color w:val="1F1C52"/>
                <w:spacing w:val="-3"/>
              </w:rPr>
              <w:t xml:space="preserve"> </w:t>
            </w:r>
            <w:r>
              <w:rPr>
                <w:color w:val="1F1C52"/>
              </w:rPr>
              <w:t>to</w:t>
            </w:r>
            <w:r>
              <w:rPr>
                <w:color w:val="1F1C52"/>
                <w:spacing w:val="-5"/>
              </w:rPr>
              <w:t xml:space="preserve"> </w:t>
            </w:r>
            <w:r>
              <w:rPr>
                <w:color w:val="1F1C52"/>
              </w:rPr>
              <w:t>support</w:t>
            </w:r>
            <w:r>
              <w:rPr>
                <w:color w:val="1F1C52"/>
                <w:spacing w:val="-4"/>
              </w:rPr>
              <w:t xml:space="preserve"> </w:t>
            </w:r>
            <w:r>
              <w:rPr>
                <w:color w:val="1F1C52"/>
              </w:rPr>
              <w:t>family</w:t>
            </w:r>
            <w:r>
              <w:rPr>
                <w:color w:val="1F1C52"/>
                <w:spacing w:val="-2"/>
              </w:rPr>
              <w:t xml:space="preserve"> </w:t>
            </w:r>
            <w:r>
              <w:rPr>
                <w:color w:val="1F1C52"/>
              </w:rPr>
              <w:t>and</w:t>
            </w:r>
            <w:r>
              <w:rPr>
                <w:color w:val="1F1C52"/>
                <w:spacing w:val="-2"/>
              </w:rPr>
              <w:t xml:space="preserve"> </w:t>
            </w:r>
            <w:r>
              <w:rPr>
                <w:color w:val="1F1C52"/>
              </w:rPr>
              <w:t>friends</w:t>
            </w:r>
            <w:r>
              <w:rPr>
                <w:color w:val="1F1C52"/>
                <w:spacing w:val="-2"/>
              </w:rPr>
              <w:t xml:space="preserve"> </w:t>
            </w:r>
            <w:r>
              <w:rPr>
                <w:color w:val="1F1C52"/>
              </w:rPr>
              <w:t>who</w:t>
            </w:r>
            <w:r>
              <w:rPr>
                <w:color w:val="1F1C52"/>
                <w:spacing w:val="-5"/>
              </w:rPr>
              <w:t xml:space="preserve"> </w:t>
            </w:r>
            <w:r>
              <w:rPr>
                <w:color w:val="1F1C52"/>
              </w:rPr>
              <w:t>are</w:t>
            </w:r>
            <w:r>
              <w:rPr>
                <w:color w:val="1F1C52"/>
                <w:spacing w:val="-2"/>
              </w:rPr>
              <w:t xml:space="preserve"> </w:t>
            </w:r>
            <w:r>
              <w:rPr>
                <w:color w:val="1F1C52"/>
              </w:rPr>
              <w:t>trying</w:t>
            </w:r>
            <w:r>
              <w:rPr>
                <w:color w:val="1F1C52"/>
                <w:spacing w:val="-5"/>
              </w:rPr>
              <w:t xml:space="preserve"> </w:t>
            </w:r>
            <w:r>
              <w:rPr>
                <w:color w:val="1F1C52"/>
              </w:rPr>
              <w:t>to</w:t>
            </w:r>
            <w:r>
              <w:rPr>
                <w:color w:val="1F1C52"/>
                <w:spacing w:val="-2"/>
              </w:rPr>
              <w:t xml:space="preserve"> </w:t>
            </w:r>
            <w:r>
              <w:rPr>
                <w:color w:val="1F1C52"/>
              </w:rPr>
              <w:t>stop</w:t>
            </w:r>
            <w:r>
              <w:rPr>
                <w:color w:val="1F1C52"/>
                <w:spacing w:val="-2"/>
              </w:rPr>
              <w:t xml:space="preserve"> </w:t>
            </w:r>
            <w:r>
              <w:rPr>
                <w:color w:val="1F1C52"/>
              </w:rPr>
              <w:t>using tobacco, nicotine, and/or vaping.</w:t>
            </w:r>
          </w:p>
        </w:tc>
      </w:tr>
      <w:tr w:rsidR="00D7663B" w14:paraId="2726E8EB" w14:textId="77777777">
        <w:trPr>
          <w:trHeight w:val="253"/>
        </w:trPr>
        <w:tc>
          <w:tcPr>
            <w:tcW w:w="2105" w:type="dxa"/>
            <w:shd w:val="clear" w:color="auto" w:fill="1F1C52"/>
          </w:tcPr>
          <w:p w14:paraId="2726E8E9"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6</w:t>
            </w:r>
          </w:p>
        </w:tc>
        <w:tc>
          <w:tcPr>
            <w:tcW w:w="7169" w:type="dxa"/>
            <w:shd w:val="clear" w:color="auto" w:fill="1F1C52"/>
          </w:tcPr>
          <w:p w14:paraId="2726E8EA" w14:textId="77777777" w:rsidR="00D7663B" w:rsidRDefault="00D7663B">
            <w:pPr>
              <w:pStyle w:val="TableParagraph"/>
              <w:ind w:left="0"/>
              <w:rPr>
                <w:sz w:val="18"/>
              </w:rPr>
            </w:pPr>
          </w:p>
        </w:tc>
      </w:tr>
      <w:tr w:rsidR="00D7663B" w14:paraId="2726E8EE" w14:textId="77777777">
        <w:trPr>
          <w:trHeight w:val="506"/>
        </w:trPr>
        <w:tc>
          <w:tcPr>
            <w:tcW w:w="2105" w:type="dxa"/>
          </w:tcPr>
          <w:p w14:paraId="2726E8EC" w14:textId="77777777" w:rsidR="00D7663B" w:rsidRDefault="00EE0066">
            <w:pPr>
              <w:pStyle w:val="TableParagraph"/>
              <w:spacing w:before="125"/>
            </w:pPr>
            <w:r>
              <w:rPr>
                <w:color w:val="1F1C52"/>
                <w:spacing w:val="-2"/>
              </w:rPr>
              <w:t>HE.6.CEH.1.1</w:t>
            </w:r>
          </w:p>
        </w:tc>
        <w:tc>
          <w:tcPr>
            <w:tcW w:w="7169" w:type="dxa"/>
          </w:tcPr>
          <w:p w14:paraId="2726E8ED" w14:textId="77777777" w:rsidR="00D7663B" w:rsidRDefault="00EE0066">
            <w:pPr>
              <w:pStyle w:val="TableParagraph"/>
              <w:spacing w:line="254" w:lineRule="exact"/>
              <w:ind w:left="107" w:right="215"/>
            </w:pPr>
            <w:r>
              <w:rPr>
                <w:color w:val="1F1C52"/>
              </w:rPr>
              <w:t>Describe</w:t>
            </w:r>
            <w:r>
              <w:rPr>
                <w:color w:val="1F1C52"/>
                <w:spacing w:val="-4"/>
              </w:rPr>
              <w:t xml:space="preserve"> </w:t>
            </w:r>
            <w:r>
              <w:rPr>
                <w:color w:val="1F1C52"/>
              </w:rPr>
              <w:t>how</w:t>
            </w:r>
            <w:r>
              <w:rPr>
                <w:color w:val="1F1C52"/>
                <w:spacing w:val="-4"/>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5"/>
              </w:rPr>
              <w:t xml:space="preserve"> </w:t>
            </w:r>
            <w:r>
              <w:rPr>
                <w:color w:val="1F1C52"/>
              </w:rPr>
              <w:t>of community health are interrelated.</w:t>
            </w:r>
          </w:p>
        </w:tc>
      </w:tr>
      <w:tr w:rsidR="00D7663B" w14:paraId="2726E8F1" w14:textId="77777777">
        <w:trPr>
          <w:trHeight w:val="252"/>
        </w:trPr>
        <w:tc>
          <w:tcPr>
            <w:tcW w:w="2105" w:type="dxa"/>
          </w:tcPr>
          <w:p w14:paraId="2726E8EF" w14:textId="77777777" w:rsidR="00D7663B" w:rsidRDefault="00EE0066">
            <w:pPr>
              <w:pStyle w:val="TableParagraph"/>
              <w:spacing w:line="232" w:lineRule="exact"/>
            </w:pPr>
            <w:r>
              <w:rPr>
                <w:color w:val="1F1C52"/>
                <w:spacing w:val="-2"/>
              </w:rPr>
              <w:t>HE.6.CEH.1.2</w:t>
            </w:r>
          </w:p>
        </w:tc>
        <w:tc>
          <w:tcPr>
            <w:tcW w:w="7169" w:type="dxa"/>
          </w:tcPr>
          <w:p w14:paraId="2726E8F0"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community</w:t>
            </w:r>
            <w:r>
              <w:rPr>
                <w:color w:val="1F1C52"/>
                <w:spacing w:val="-5"/>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E8F4" w14:textId="77777777">
        <w:trPr>
          <w:trHeight w:val="505"/>
        </w:trPr>
        <w:tc>
          <w:tcPr>
            <w:tcW w:w="2105" w:type="dxa"/>
          </w:tcPr>
          <w:p w14:paraId="2726E8F2" w14:textId="77777777" w:rsidR="00D7663B" w:rsidRDefault="00EE0066">
            <w:pPr>
              <w:pStyle w:val="TableParagraph"/>
              <w:spacing w:before="123"/>
            </w:pPr>
            <w:r>
              <w:rPr>
                <w:color w:val="1F1C52"/>
                <w:spacing w:val="-2"/>
              </w:rPr>
              <w:t>HE.6.CEH.2.1</w:t>
            </w:r>
          </w:p>
        </w:tc>
        <w:tc>
          <w:tcPr>
            <w:tcW w:w="7169" w:type="dxa"/>
          </w:tcPr>
          <w:p w14:paraId="2726E8F3" w14:textId="77777777" w:rsidR="00D7663B" w:rsidRDefault="00EE0066">
            <w:pPr>
              <w:pStyle w:val="TableParagraph"/>
              <w:spacing w:line="252" w:lineRule="exact"/>
              <w:ind w:left="107" w:right="215"/>
            </w:pPr>
            <w:r>
              <w:rPr>
                <w:color w:val="1F1C52"/>
              </w:rPr>
              <w:t>Identify</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health</w:t>
            </w:r>
            <w:r>
              <w:rPr>
                <w:color w:val="1F1C52"/>
                <w:spacing w:val="-3"/>
              </w:rPr>
              <w:t xml:space="preserve"> </w:t>
            </w:r>
            <w:r>
              <w:rPr>
                <w:color w:val="1F1C52"/>
              </w:rPr>
              <w:t>information</w:t>
            </w:r>
            <w:r>
              <w:rPr>
                <w:color w:val="1F1C52"/>
                <w:spacing w:val="-5"/>
              </w:rPr>
              <w:t xml:space="preserve"> </w:t>
            </w:r>
            <w:r>
              <w:rPr>
                <w:color w:val="1F1C52"/>
              </w:rPr>
              <w:t>conveyed</w:t>
            </w:r>
            <w:r>
              <w:rPr>
                <w:color w:val="1F1C52"/>
                <w:spacing w:val="-5"/>
              </w:rPr>
              <w:t xml:space="preserve"> </w:t>
            </w:r>
            <w:r>
              <w:rPr>
                <w:color w:val="1F1C52"/>
              </w:rPr>
              <w:t>to</w:t>
            </w:r>
            <w:r>
              <w:rPr>
                <w:color w:val="1F1C52"/>
                <w:spacing w:val="-6"/>
              </w:rPr>
              <w:t xml:space="preserve"> </w:t>
            </w:r>
            <w:r>
              <w:rPr>
                <w:color w:val="1F1C52"/>
              </w:rPr>
              <w:t>students</w:t>
            </w:r>
            <w:r>
              <w:rPr>
                <w:color w:val="1F1C52"/>
                <w:spacing w:val="-3"/>
              </w:rPr>
              <w:t xml:space="preserve"> </w:t>
            </w:r>
            <w:r>
              <w:rPr>
                <w:color w:val="1F1C52"/>
              </w:rPr>
              <w:t>by</w:t>
            </w:r>
            <w:r>
              <w:rPr>
                <w:color w:val="1F1C52"/>
                <w:spacing w:val="-5"/>
              </w:rPr>
              <w:t xml:space="preserve"> </w:t>
            </w:r>
            <w:r>
              <w:rPr>
                <w:color w:val="1F1C52"/>
              </w:rPr>
              <w:t>the</w:t>
            </w:r>
            <w:r>
              <w:rPr>
                <w:color w:val="1F1C52"/>
                <w:spacing w:val="-3"/>
              </w:rPr>
              <w:t xml:space="preserve"> </w:t>
            </w:r>
            <w:r>
              <w:rPr>
                <w:color w:val="1F1C52"/>
              </w:rPr>
              <w:t>school and community.</w:t>
            </w:r>
          </w:p>
        </w:tc>
      </w:tr>
      <w:tr w:rsidR="00D7663B" w14:paraId="2726E8F7" w14:textId="77777777">
        <w:trPr>
          <w:trHeight w:val="506"/>
        </w:trPr>
        <w:tc>
          <w:tcPr>
            <w:tcW w:w="2105" w:type="dxa"/>
          </w:tcPr>
          <w:p w14:paraId="2726E8F5" w14:textId="77777777" w:rsidR="00D7663B" w:rsidRDefault="00EE0066">
            <w:pPr>
              <w:pStyle w:val="TableParagraph"/>
              <w:spacing w:before="123"/>
            </w:pPr>
            <w:r>
              <w:rPr>
                <w:color w:val="1F1C52"/>
                <w:spacing w:val="-2"/>
              </w:rPr>
              <w:t>HE.6.CEH.2.4</w:t>
            </w:r>
          </w:p>
        </w:tc>
        <w:tc>
          <w:tcPr>
            <w:tcW w:w="7169" w:type="dxa"/>
          </w:tcPr>
          <w:p w14:paraId="2726E8F6" w14:textId="77777777" w:rsidR="00D7663B" w:rsidRDefault="00EE0066">
            <w:pPr>
              <w:pStyle w:val="TableParagraph"/>
              <w:spacing w:line="252" w:lineRule="exact"/>
              <w:ind w:left="107" w:right="215"/>
            </w:pPr>
            <w:r>
              <w:rPr>
                <w:color w:val="1F1C52"/>
              </w:rPr>
              <w:t>Propose</w:t>
            </w:r>
            <w:r>
              <w:rPr>
                <w:color w:val="1F1C52"/>
                <w:spacing w:val="-3"/>
              </w:rPr>
              <w:t xml:space="preserve"> </w:t>
            </w:r>
            <w:r>
              <w:rPr>
                <w:color w:val="1F1C52"/>
              </w:rPr>
              <w:t>ways</w:t>
            </w:r>
            <w:r>
              <w:rPr>
                <w:color w:val="1F1C52"/>
                <w:spacing w:val="-5"/>
              </w:rPr>
              <w:t xml:space="preserve"> </w:t>
            </w:r>
            <w:r>
              <w:rPr>
                <w:color w:val="1F1C52"/>
              </w:rPr>
              <w:t>that</w:t>
            </w:r>
            <w:r>
              <w:rPr>
                <w:color w:val="1F1C52"/>
                <w:spacing w:val="-5"/>
              </w:rPr>
              <w:t xml:space="preserve"> </w:t>
            </w:r>
            <w:r>
              <w:rPr>
                <w:color w:val="1F1C52"/>
              </w:rPr>
              <w:t>technology</w:t>
            </w:r>
            <w:r>
              <w:rPr>
                <w:color w:val="1F1C52"/>
                <w:spacing w:val="-3"/>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peer</w:t>
            </w:r>
            <w:r>
              <w:rPr>
                <w:color w:val="1F1C52"/>
                <w:spacing w:val="-2"/>
              </w:rPr>
              <w:t xml:space="preserve"> </w:t>
            </w:r>
            <w:r>
              <w:rPr>
                <w:color w:val="1F1C52"/>
              </w:rPr>
              <w:t>and</w:t>
            </w:r>
            <w:r>
              <w:rPr>
                <w:color w:val="1F1C52"/>
                <w:spacing w:val="-6"/>
              </w:rPr>
              <w:t xml:space="preserve"> </w:t>
            </w:r>
            <w:r>
              <w:rPr>
                <w:color w:val="1F1C52"/>
              </w:rPr>
              <w:t>community</w:t>
            </w:r>
            <w:r>
              <w:rPr>
                <w:color w:val="1F1C52"/>
                <w:spacing w:val="-3"/>
              </w:rPr>
              <w:t xml:space="preserve"> </w:t>
            </w:r>
            <w:r>
              <w:rPr>
                <w:color w:val="1F1C52"/>
              </w:rPr>
              <w:t xml:space="preserve">health </w:t>
            </w:r>
            <w:r>
              <w:rPr>
                <w:color w:val="1F1C52"/>
                <w:spacing w:val="-2"/>
              </w:rPr>
              <w:t>behaviors.</w:t>
            </w:r>
          </w:p>
        </w:tc>
      </w:tr>
      <w:tr w:rsidR="00D7663B" w14:paraId="2726E8FA" w14:textId="77777777">
        <w:trPr>
          <w:trHeight w:val="506"/>
        </w:trPr>
        <w:tc>
          <w:tcPr>
            <w:tcW w:w="2105" w:type="dxa"/>
          </w:tcPr>
          <w:p w14:paraId="2726E8F8" w14:textId="77777777" w:rsidR="00D7663B" w:rsidRDefault="00EE0066">
            <w:pPr>
              <w:pStyle w:val="TableParagraph"/>
              <w:spacing w:before="123"/>
            </w:pPr>
            <w:r>
              <w:rPr>
                <w:color w:val="1F1C52"/>
                <w:spacing w:val="-2"/>
              </w:rPr>
              <w:t>HE.6.CEH.3.1</w:t>
            </w:r>
          </w:p>
        </w:tc>
        <w:tc>
          <w:tcPr>
            <w:tcW w:w="7169" w:type="dxa"/>
          </w:tcPr>
          <w:p w14:paraId="2726E8F9" w14:textId="77777777" w:rsidR="00D7663B" w:rsidRDefault="00EE0066">
            <w:pPr>
              <w:pStyle w:val="TableParagraph"/>
              <w:spacing w:line="252" w:lineRule="exact"/>
              <w:ind w:left="107" w:right="215"/>
            </w:pPr>
            <w:r>
              <w:rPr>
                <w:color w:val="1F1C52"/>
              </w:rPr>
              <w:t>Choose</w:t>
            </w:r>
            <w:r>
              <w:rPr>
                <w:color w:val="1F1C52"/>
                <w:spacing w:val="-4"/>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 xml:space="preserve">a </w:t>
            </w:r>
            <w:r>
              <w:rPr>
                <w:color w:val="1F1C52"/>
                <w:spacing w:val="-2"/>
              </w:rPr>
              <w:t>decision</w:t>
            </w:r>
            <w:proofErr w:type="gramEnd"/>
            <w:r>
              <w:rPr>
                <w:color w:val="1F1C52"/>
                <w:spacing w:val="-2"/>
              </w:rPr>
              <w:t>.</w:t>
            </w:r>
          </w:p>
        </w:tc>
      </w:tr>
      <w:tr w:rsidR="00D7663B" w14:paraId="2726E8FD" w14:textId="77777777">
        <w:trPr>
          <w:trHeight w:val="251"/>
        </w:trPr>
        <w:tc>
          <w:tcPr>
            <w:tcW w:w="2105" w:type="dxa"/>
          </w:tcPr>
          <w:p w14:paraId="2726E8FB" w14:textId="77777777" w:rsidR="00D7663B" w:rsidRDefault="00EE0066">
            <w:pPr>
              <w:pStyle w:val="TableParagraph"/>
              <w:spacing w:line="232" w:lineRule="exact"/>
            </w:pPr>
            <w:r>
              <w:rPr>
                <w:color w:val="1F1C52"/>
                <w:spacing w:val="-2"/>
              </w:rPr>
              <w:t>HE.6.CH.1.1</w:t>
            </w:r>
          </w:p>
        </w:tc>
        <w:tc>
          <w:tcPr>
            <w:tcW w:w="7169" w:type="dxa"/>
          </w:tcPr>
          <w:p w14:paraId="2726E8FC" w14:textId="77777777" w:rsidR="00D7663B" w:rsidRDefault="00EE0066">
            <w:pPr>
              <w:pStyle w:val="TableParagraph"/>
              <w:spacing w:line="232" w:lineRule="exact"/>
              <w:ind w:left="107"/>
            </w:pPr>
            <w:r>
              <w:rPr>
                <w:color w:val="1F1C52"/>
              </w:rPr>
              <w:t>Examine</w:t>
            </w:r>
            <w:r>
              <w:rPr>
                <w:color w:val="1F1C52"/>
                <w:spacing w:val="-4"/>
              </w:rPr>
              <w:t xml:space="preserve"> </w:t>
            </w:r>
            <w:r>
              <w:rPr>
                <w:color w:val="1F1C52"/>
              </w:rPr>
              <w:t>how</w:t>
            </w:r>
            <w:r>
              <w:rPr>
                <w:color w:val="1F1C52"/>
                <w:spacing w:val="-4"/>
              </w:rPr>
              <w:t xml:space="preserve"> </w:t>
            </w:r>
            <w:r>
              <w:rPr>
                <w:color w:val="1F1C52"/>
              </w:rPr>
              <w:t>appropriate</w:t>
            </w:r>
            <w:r>
              <w:rPr>
                <w:color w:val="1F1C52"/>
                <w:spacing w:val="-4"/>
              </w:rPr>
              <w:t xml:space="preserve"> </w:t>
            </w:r>
            <w:r>
              <w:rPr>
                <w:color w:val="1F1C52"/>
              </w:rPr>
              <w:t>health</w:t>
            </w:r>
            <w:r>
              <w:rPr>
                <w:color w:val="1F1C52"/>
                <w:spacing w:val="-3"/>
              </w:rPr>
              <w:t xml:space="preserve"> </w:t>
            </w:r>
            <w:r>
              <w:rPr>
                <w:color w:val="1F1C52"/>
              </w:rPr>
              <w:t>care</w:t>
            </w:r>
            <w:r>
              <w:rPr>
                <w:color w:val="1F1C52"/>
                <w:spacing w:val="-6"/>
              </w:rPr>
              <w:t xml:space="preserve"> </w:t>
            </w:r>
            <w:r>
              <w:rPr>
                <w:color w:val="1F1C52"/>
              </w:rPr>
              <w:t>can</w:t>
            </w:r>
            <w:r>
              <w:rPr>
                <w:color w:val="1F1C52"/>
                <w:spacing w:val="-3"/>
              </w:rPr>
              <w:t xml:space="preserve"> </w:t>
            </w:r>
            <w:r>
              <w:rPr>
                <w:color w:val="1F1C52"/>
              </w:rPr>
              <w:t>promote</w:t>
            </w:r>
            <w:r>
              <w:rPr>
                <w:color w:val="1F1C52"/>
                <w:spacing w:val="-4"/>
              </w:rPr>
              <w:t xml:space="preserve"> </w:t>
            </w:r>
            <w:r>
              <w:rPr>
                <w:color w:val="1F1C52"/>
              </w:rPr>
              <w:t>personal</w:t>
            </w:r>
            <w:r>
              <w:rPr>
                <w:color w:val="1F1C52"/>
                <w:spacing w:val="-2"/>
              </w:rPr>
              <w:t xml:space="preserve"> health.</w:t>
            </w:r>
          </w:p>
        </w:tc>
      </w:tr>
      <w:tr w:rsidR="00D7663B" w14:paraId="2726E900" w14:textId="77777777">
        <w:trPr>
          <w:trHeight w:val="253"/>
        </w:trPr>
        <w:tc>
          <w:tcPr>
            <w:tcW w:w="2105" w:type="dxa"/>
          </w:tcPr>
          <w:p w14:paraId="2726E8FE" w14:textId="77777777" w:rsidR="00D7663B" w:rsidRDefault="00EE0066">
            <w:pPr>
              <w:pStyle w:val="TableParagraph"/>
              <w:spacing w:line="234" w:lineRule="exact"/>
            </w:pPr>
            <w:r>
              <w:rPr>
                <w:color w:val="1F1C52"/>
                <w:spacing w:val="-2"/>
              </w:rPr>
              <w:t>HE.6.CH.1.2</w:t>
            </w:r>
          </w:p>
        </w:tc>
        <w:tc>
          <w:tcPr>
            <w:tcW w:w="7169" w:type="dxa"/>
          </w:tcPr>
          <w:p w14:paraId="2726E8FF" w14:textId="77777777" w:rsidR="00D7663B" w:rsidRDefault="00EE0066">
            <w:pPr>
              <w:pStyle w:val="TableParagraph"/>
              <w:spacing w:line="234" w:lineRule="exact"/>
              <w:ind w:left="107"/>
            </w:pPr>
            <w:r>
              <w:rPr>
                <w:color w:val="1F1C52"/>
              </w:rPr>
              <w:t>Investigate</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5"/>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r w:rsidR="00D7663B" w14:paraId="2726E903" w14:textId="77777777">
        <w:trPr>
          <w:trHeight w:val="505"/>
        </w:trPr>
        <w:tc>
          <w:tcPr>
            <w:tcW w:w="2105" w:type="dxa"/>
          </w:tcPr>
          <w:p w14:paraId="2726E901" w14:textId="77777777" w:rsidR="00D7663B" w:rsidRDefault="00EE0066">
            <w:pPr>
              <w:pStyle w:val="TableParagraph"/>
              <w:spacing w:before="125"/>
            </w:pPr>
            <w:r>
              <w:rPr>
                <w:color w:val="1F1C52"/>
                <w:spacing w:val="-2"/>
              </w:rPr>
              <w:t>HE.6.CH.1.3</w:t>
            </w:r>
          </w:p>
        </w:tc>
        <w:tc>
          <w:tcPr>
            <w:tcW w:w="7169" w:type="dxa"/>
          </w:tcPr>
          <w:p w14:paraId="2726E902" w14:textId="77777777" w:rsidR="00D7663B" w:rsidRDefault="00EE0066">
            <w:pPr>
              <w:pStyle w:val="TableParagraph"/>
              <w:spacing w:line="252" w:lineRule="exact"/>
              <w:ind w:left="107" w:right="215"/>
            </w:pPr>
            <w:r>
              <w:rPr>
                <w:color w:val="1F1C52"/>
              </w:rPr>
              <w:t>Identify</w:t>
            </w:r>
            <w:r>
              <w:rPr>
                <w:color w:val="1F1C52"/>
                <w:spacing w:val="-3"/>
              </w:rPr>
              <w:t xml:space="preserve"> </w:t>
            </w:r>
            <w:r>
              <w:rPr>
                <w:color w:val="1F1C52"/>
              </w:rPr>
              <w:t>available</w:t>
            </w:r>
            <w:r>
              <w:rPr>
                <w:color w:val="1F1C52"/>
                <w:spacing w:val="-5"/>
              </w:rPr>
              <w:t xml:space="preserve"> </w:t>
            </w:r>
            <w:r>
              <w:rPr>
                <w:color w:val="1F1C52"/>
              </w:rPr>
              <w:t>resources</w:t>
            </w:r>
            <w:r>
              <w:rPr>
                <w:color w:val="1F1C52"/>
                <w:spacing w:val="-5"/>
              </w:rPr>
              <w:t xml:space="preserve"> </w:t>
            </w:r>
            <w:r>
              <w:rPr>
                <w:color w:val="1F1C52"/>
              </w:rPr>
              <w:t>and</w:t>
            </w:r>
            <w:r>
              <w:rPr>
                <w:color w:val="1F1C52"/>
                <w:spacing w:val="-3"/>
              </w:rPr>
              <w:t xml:space="preserve"> </w:t>
            </w:r>
            <w:r>
              <w:rPr>
                <w:color w:val="1F1C52"/>
              </w:rPr>
              <w:t>services</w:t>
            </w:r>
            <w:r>
              <w:rPr>
                <w:color w:val="1F1C52"/>
                <w:spacing w:val="-3"/>
              </w:rPr>
              <w:t xml:space="preserve"> </w:t>
            </w:r>
            <w:r>
              <w:rPr>
                <w:color w:val="1F1C52"/>
              </w:rPr>
              <w:t>needed</w:t>
            </w:r>
            <w:r>
              <w:rPr>
                <w:color w:val="1F1C52"/>
                <w:spacing w:val="-6"/>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 xml:space="preserve">health </w:t>
            </w:r>
            <w:r>
              <w:rPr>
                <w:color w:val="1F1C52"/>
                <w:spacing w:val="-2"/>
              </w:rPr>
              <w:t>goal.</w:t>
            </w:r>
          </w:p>
        </w:tc>
      </w:tr>
      <w:tr w:rsidR="00D7663B" w14:paraId="2726E906" w14:textId="77777777">
        <w:trPr>
          <w:trHeight w:val="506"/>
        </w:trPr>
        <w:tc>
          <w:tcPr>
            <w:tcW w:w="2105" w:type="dxa"/>
          </w:tcPr>
          <w:p w14:paraId="2726E904" w14:textId="77777777" w:rsidR="00D7663B" w:rsidRDefault="00EE0066">
            <w:pPr>
              <w:pStyle w:val="TableParagraph"/>
              <w:spacing w:before="125"/>
            </w:pPr>
            <w:r>
              <w:rPr>
                <w:color w:val="1F1C52"/>
                <w:spacing w:val="-2"/>
              </w:rPr>
              <w:t>HE.6.CH.2.1</w:t>
            </w:r>
          </w:p>
        </w:tc>
        <w:tc>
          <w:tcPr>
            <w:tcW w:w="7169" w:type="dxa"/>
          </w:tcPr>
          <w:p w14:paraId="2726E905" w14:textId="77777777" w:rsidR="00D7663B" w:rsidRDefault="00EE0066">
            <w:pPr>
              <w:pStyle w:val="TableParagraph"/>
              <w:spacing w:line="252" w:lineRule="exact"/>
              <w:ind w:left="107"/>
            </w:pPr>
            <w:r>
              <w:rPr>
                <w:color w:val="1F1C52"/>
              </w:rPr>
              <w:t>Illustrate</w:t>
            </w:r>
            <w:r>
              <w:rPr>
                <w:color w:val="1F1C52"/>
                <w:spacing w:val="-4"/>
              </w:rPr>
              <w:t xml:space="preserve"> </w:t>
            </w:r>
            <w:r>
              <w:rPr>
                <w:color w:val="1F1C52"/>
              </w:rPr>
              <w:t>ways</w:t>
            </w:r>
            <w:r>
              <w:rPr>
                <w:color w:val="1F1C52"/>
                <w:spacing w:val="-4"/>
              </w:rPr>
              <w:t xml:space="preserve"> </w:t>
            </w:r>
            <w:r>
              <w:rPr>
                <w:color w:val="1F1C52"/>
              </w:rPr>
              <w:t>health</w:t>
            </w:r>
            <w:r>
              <w:rPr>
                <w:color w:val="1F1C52"/>
                <w:spacing w:val="-7"/>
              </w:rPr>
              <w:t xml:space="preserve"> </w:t>
            </w:r>
            <w:r>
              <w:rPr>
                <w:color w:val="1F1C52"/>
              </w:rPr>
              <w:t>messages</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4"/>
              </w:rPr>
              <w:t xml:space="preserve"> </w:t>
            </w:r>
            <w:r>
              <w:rPr>
                <w:color w:val="1F1C52"/>
              </w:rPr>
              <w:t>techniques</w:t>
            </w:r>
            <w:r>
              <w:rPr>
                <w:color w:val="1F1C52"/>
                <w:spacing w:val="-6"/>
              </w:rPr>
              <w:t xml:space="preserve"> </w:t>
            </w:r>
            <w:r>
              <w:rPr>
                <w:color w:val="1F1C52"/>
              </w:rPr>
              <w:t>can</w:t>
            </w:r>
            <w:r>
              <w:rPr>
                <w:color w:val="1F1C52"/>
                <w:spacing w:val="-4"/>
              </w:rPr>
              <w:t xml:space="preserve"> </w:t>
            </w:r>
            <w:r>
              <w:rPr>
                <w:color w:val="1F1C52"/>
              </w:rPr>
              <w:t>be</w:t>
            </w:r>
            <w:r>
              <w:rPr>
                <w:color w:val="1F1C52"/>
                <w:spacing w:val="-4"/>
              </w:rPr>
              <w:t xml:space="preserve"> </w:t>
            </w:r>
            <w:r>
              <w:rPr>
                <w:color w:val="1F1C52"/>
              </w:rPr>
              <w:t>targeted for different audiences through internet and social media sources.</w:t>
            </w:r>
          </w:p>
        </w:tc>
      </w:tr>
      <w:tr w:rsidR="00D7663B" w14:paraId="2726E909" w14:textId="77777777">
        <w:trPr>
          <w:trHeight w:val="506"/>
        </w:trPr>
        <w:tc>
          <w:tcPr>
            <w:tcW w:w="2105" w:type="dxa"/>
          </w:tcPr>
          <w:p w14:paraId="2726E907" w14:textId="77777777" w:rsidR="00D7663B" w:rsidRDefault="00EE0066">
            <w:pPr>
              <w:pStyle w:val="TableParagraph"/>
              <w:spacing w:before="123"/>
            </w:pPr>
            <w:r>
              <w:rPr>
                <w:color w:val="1F1C52"/>
                <w:spacing w:val="-2"/>
              </w:rPr>
              <w:t>HE.6.PHC.1.1</w:t>
            </w:r>
          </w:p>
        </w:tc>
        <w:tc>
          <w:tcPr>
            <w:tcW w:w="7169" w:type="dxa"/>
          </w:tcPr>
          <w:p w14:paraId="2726E908" w14:textId="77777777" w:rsidR="00D7663B" w:rsidRDefault="00EE0066">
            <w:pPr>
              <w:pStyle w:val="TableParagraph"/>
              <w:spacing w:line="252" w:lineRule="exact"/>
              <w:ind w:left="107" w:right="215"/>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health are interrelated.</w:t>
            </w:r>
          </w:p>
        </w:tc>
      </w:tr>
      <w:tr w:rsidR="00D7663B" w14:paraId="2726E90C" w14:textId="77777777">
        <w:trPr>
          <w:trHeight w:val="505"/>
        </w:trPr>
        <w:tc>
          <w:tcPr>
            <w:tcW w:w="2105" w:type="dxa"/>
          </w:tcPr>
          <w:p w14:paraId="2726E90A" w14:textId="77777777" w:rsidR="00D7663B" w:rsidRDefault="00EE0066">
            <w:pPr>
              <w:pStyle w:val="TableParagraph"/>
              <w:spacing w:before="123"/>
            </w:pPr>
            <w:r>
              <w:rPr>
                <w:color w:val="1F1C52"/>
                <w:spacing w:val="-2"/>
              </w:rPr>
              <w:t>HE.6.PHC.1.2</w:t>
            </w:r>
          </w:p>
        </w:tc>
        <w:tc>
          <w:tcPr>
            <w:tcW w:w="7169" w:type="dxa"/>
          </w:tcPr>
          <w:p w14:paraId="2726E90B" w14:textId="77777777" w:rsidR="00D7663B" w:rsidRDefault="00EE0066">
            <w:pPr>
              <w:pStyle w:val="TableParagraph"/>
              <w:spacing w:line="252" w:lineRule="exact"/>
              <w:ind w:left="107" w:right="215"/>
            </w:pPr>
            <w:r>
              <w:rPr>
                <w:color w:val="1F1C52"/>
              </w:rPr>
              <w:t>Identify</w:t>
            </w:r>
            <w:r>
              <w:rPr>
                <w:color w:val="1F1C52"/>
                <w:spacing w:val="-4"/>
              </w:rPr>
              <w:t xml:space="preserve"> </w:t>
            </w:r>
            <w:r>
              <w:rPr>
                <w:color w:val="1F1C52"/>
              </w:rPr>
              <w:t>personal</w:t>
            </w:r>
            <w:r>
              <w:rPr>
                <w:color w:val="1F1C52"/>
                <w:spacing w:val="-6"/>
              </w:rPr>
              <w:t xml:space="preserve"> </w:t>
            </w:r>
            <w:r>
              <w:rPr>
                <w:color w:val="1F1C52"/>
              </w:rPr>
              <w:t>health</w:t>
            </w:r>
            <w:r>
              <w:rPr>
                <w:color w:val="1F1C52"/>
                <w:spacing w:val="-7"/>
              </w:rPr>
              <w:t xml:space="preserve"> </w:t>
            </w:r>
            <w:r>
              <w:rPr>
                <w:color w:val="1F1C52"/>
              </w:rPr>
              <w:t>problems</w:t>
            </w:r>
            <w:r>
              <w:rPr>
                <w:color w:val="1F1C52"/>
                <w:spacing w:val="-4"/>
              </w:rPr>
              <w:t xml:space="preserve"> </w:t>
            </w:r>
            <w:r>
              <w:rPr>
                <w:color w:val="1F1C52"/>
              </w:rPr>
              <w:t>and</w:t>
            </w:r>
            <w:r>
              <w:rPr>
                <w:color w:val="1F1C52"/>
                <w:spacing w:val="-4"/>
              </w:rPr>
              <w:t xml:space="preserve"> </w:t>
            </w:r>
            <w:r>
              <w:rPr>
                <w:color w:val="1F1C52"/>
              </w:rPr>
              <w:t>concerns</w:t>
            </w:r>
            <w:r>
              <w:rPr>
                <w:color w:val="1F1C52"/>
                <w:spacing w:val="-4"/>
              </w:rPr>
              <w:t xml:space="preserve"> </w:t>
            </w:r>
            <w:r>
              <w:rPr>
                <w:color w:val="1F1C52"/>
              </w:rPr>
              <w:t>common</w:t>
            </w:r>
            <w:r>
              <w:rPr>
                <w:color w:val="1F1C52"/>
                <w:spacing w:val="-4"/>
              </w:rPr>
              <w:t xml:space="preserve"> </w:t>
            </w:r>
            <w:r>
              <w:rPr>
                <w:color w:val="1F1C52"/>
              </w:rPr>
              <w:t>to</w:t>
            </w:r>
            <w:r>
              <w:rPr>
                <w:color w:val="1F1C52"/>
                <w:spacing w:val="-4"/>
              </w:rPr>
              <w:t xml:space="preserve"> </w:t>
            </w:r>
            <w:r>
              <w:rPr>
                <w:color w:val="1F1C52"/>
              </w:rPr>
              <w:t>adolescents including reproductive development.</w:t>
            </w:r>
          </w:p>
        </w:tc>
      </w:tr>
      <w:tr w:rsidR="00D7663B" w14:paraId="2726E90F" w14:textId="77777777">
        <w:trPr>
          <w:trHeight w:val="506"/>
        </w:trPr>
        <w:tc>
          <w:tcPr>
            <w:tcW w:w="2105" w:type="dxa"/>
          </w:tcPr>
          <w:p w14:paraId="2726E90D" w14:textId="77777777" w:rsidR="00D7663B" w:rsidRDefault="00EE0066">
            <w:pPr>
              <w:pStyle w:val="TableParagraph"/>
              <w:spacing w:before="123"/>
            </w:pPr>
            <w:r>
              <w:rPr>
                <w:color w:val="1F1C52"/>
                <w:spacing w:val="-2"/>
              </w:rPr>
              <w:t>HE.6.PHC.1.3</w:t>
            </w:r>
          </w:p>
        </w:tc>
        <w:tc>
          <w:tcPr>
            <w:tcW w:w="7169" w:type="dxa"/>
          </w:tcPr>
          <w:p w14:paraId="2726E90E" w14:textId="77777777" w:rsidR="00D7663B" w:rsidRDefault="00EE0066">
            <w:pPr>
              <w:pStyle w:val="TableParagraph"/>
              <w:spacing w:line="252" w:lineRule="exact"/>
              <w:ind w:left="107" w:right="215"/>
            </w:pPr>
            <w:r>
              <w:rPr>
                <w:color w:val="1F1C52"/>
              </w:rPr>
              <w:t>Examine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4"/>
              </w:rPr>
              <w:t xml:space="preserve"> </w:t>
            </w:r>
            <w:r>
              <w:rPr>
                <w:color w:val="1F1C52"/>
              </w:rPr>
              <w:t>of</w:t>
            </w:r>
            <w:r>
              <w:rPr>
                <w:color w:val="1F1C52"/>
                <w:spacing w:val="-5"/>
              </w:rPr>
              <w:t xml:space="preserve"> </w:t>
            </w:r>
            <w:r>
              <w:rPr>
                <w:color w:val="1F1C52"/>
              </w:rPr>
              <w:t>assuming</w:t>
            </w:r>
            <w:r>
              <w:rPr>
                <w:color w:val="1F1C52"/>
                <w:spacing w:val="-4"/>
              </w:rPr>
              <w:t xml:space="preserve"> </w:t>
            </w:r>
            <w:r>
              <w:rPr>
                <w:color w:val="1F1C52"/>
              </w:rPr>
              <w:t>responsibility</w:t>
            </w:r>
            <w:r>
              <w:rPr>
                <w:color w:val="1F1C52"/>
                <w:spacing w:val="-4"/>
              </w:rPr>
              <w:t xml:space="preserve"> </w:t>
            </w:r>
            <w:r>
              <w:rPr>
                <w:color w:val="1F1C52"/>
              </w:rPr>
              <w:t>for</w:t>
            </w:r>
            <w:r>
              <w:rPr>
                <w:color w:val="1F1C52"/>
                <w:spacing w:val="-5"/>
              </w:rPr>
              <w:t xml:space="preserve"> </w:t>
            </w:r>
            <w:r>
              <w:rPr>
                <w:color w:val="1F1C52"/>
              </w:rPr>
              <w:t>personal</w:t>
            </w:r>
            <w:r>
              <w:rPr>
                <w:color w:val="1F1C52"/>
                <w:spacing w:val="-5"/>
              </w:rPr>
              <w:t xml:space="preserve"> </w:t>
            </w:r>
            <w:r>
              <w:rPr>
                <w:color w:val="1F1C52"/>
              </w:rPr>
              <w:t>reproductive health behaviors.</w:t>
            </w:r>
          </w:p>
        </w:tc>
      </w:tr>
      <w:tr w:rsidR="00D7663B" w14:paraId="2726E912" w14:textId="77777777">
        <w:trPr>
          <w:trHeight w:val="251"/>
        </w:trPr>
        <w:tc>
          <w:tcPr>
            <w:tcW w:w="2105" w:type="dxa"/>
          </w:tcPr>
          <w:p w14:paraId="2726E910" w14:textId="77777777" w:rsidR="00D7663B" w:rsidRDefault="00EE0066">
            <w:pPr>
              <w:pStyle w:val="TableParagraph"/>
              <w:spacing w:line="232" w:lineRule="exact"/>
            </w:pPr>
            <w:r>
              <w:rPr>
                <w:color w:val="1F1C52"/>
                <w:spacing w:val="-2"/>
              </w:rPr>
              <w:t>HE.6.PHC.1.4</w:t>
            </w:r>
          </w:p>
        </w:tc>
        <w:tc>
          <w:tcPr>
            <w:tcW w:w="7169" w:type="dxa"/>
          </w:tcPr>
          <w:p w14:paraId="2726E911"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5"/>
              </w:rPr>
              <w:t xml:space="preserve"> </w:t>
            </w:r>
            <w:r>
              <w:rPr>
                <w:color w:val="1F1C52"/>
              </w:rPr>
              <w:t>professional</w:t>
            </w:r>
            <w:r>
              <w:rPr>
                <w:color w:val="1F1C52"/>
                <w:spacing w:val="-5"/>
              </w:rPr>
              <w:t xml:space="preserve"> </w:t>
            </w:r>
            <w:r>
              <w:rPr>
                <w:color w:val="1F1C52"/>
              </w:rPr>
              <w:t>health</w:t>
            </w:r>
            <w:r>
              <w:rPr>
                <w:color w:val="1F1C52"/>
                <w:spacing w:val="-5"/>
              </w:rPr>
              <w:t xml:space="preserve"> </w:t>
            </w:r>
            <w:r>
              <w:rPr>
                <w:color w:val="1F1C52"/>
              </w:rPr>
              <w:t>services</w:t>
            </w:r>
            <w:r>
              <w:rPr>
                <w:color w:val="1F1C52"/>
                <w:spacing w:val="-5"/>
              </w:rPr>
              <w:t xml:space="preserve"> </w:t>
            </w:r>
            <w:r>
              <w:rPr>
                <w:color w:val="1F1C52"/>
              </w:rPr>
              <w:t>may</w:t>
            </w:r>
            <w:r>
              <w:rPr>
                <w:color w:val="1F1C52"/>
                <w:spacing w:val="-3"/>
              </w:rPr>
              <w:t xml:space="preserve"> </w:t>
            </w:r>
            <w:r>
              <w:rPr>
                <w:color w:val="1F1C52"/>
              </w:rPr>
              <w:t>be</w:t>
            </w:r>
            <w:r>
              <w:rPr>
                <w:color w:val="1F1C52"/>
                <w:spacing w:val="-2"/>
              </w:rPr>
              <w:t xml:space="preserve"> required.</w:t>
            </w:r>
          </w:p>
        </w:tc>
      </w:tr>
      <w:tr w:rsidR="00D7663B" w14:paraId="2726E915" w14:textId="77777777">
        <w:trPr>
          <w:trHeight w:val="254"/>
        </w:trPr>
        <w:tc>
          <w:tcPr>
            <w:tcW w:w="2105" w:type="dxa"/>
          </w:tcPr>
          <w:p w14:paraId="2726E913" w14:textId="77777777" w:rsidR="00D7663B" w:rsidRDefault="00EE0066">
            <w:pPr>
              <w:pStyle w:val="TableParagraph"/>
              <w:spacing w:line="234" w:lineRule="exact"/>
            </w:pPr>
            <w:r>
              <w:rPr>
                <w:color w:val="1F1C52"/>
                <w:spacing w:val="-2"/>
              </w:rPr>
              <w:t>HE.6.PHC.2.2</w:t>
            </w:r>
          </w:p>
        </w:tc>
        <w:tc>
          <w:tcPr>
            <w:tcW w:w="7169" w:type="dxa"/>
          </w:tcPr>
          <w:p w14:paraId="2726E914" w14:textId="77777777" w:rsidR="00D7663B" w:rsidRDefault="00EE0066">
            <w:pPr>
              <w:pStyle w:val="TableParagraph"/>
              <w:spacing w:line="234" w:lineRule="exact"/>
              <w:ind w:left="107"/>
            </w:pPr>
            <w:r>
              <w:rPr>
                <w:color w:val="1F1C52"/>
              </w:rPr>
              <w:t>Identify</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7"/>
              </w:rPr>
              <w:t xml:space="preserve"> </w:t>
            </w:r>
            <w:r>
              <w:rPr>
                <w:color w:val="1F1C52"/>
              </w:rPr>
              <w:t>that</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E918" w14:textId="77777777">
        <w:trPr>
          <w:trHeight w:val="251"/>
        </w:trPr>
        <w:tc>
          <w:tcPr>
            <w:tcW w:w="2105" w:type="dxa"/>
          </w:tcPr>
          <w:p w14:paraId="2726E916" w14:textId="77777777" w:rsidR="00D7663B" w:rsidRDefault="00EE0066">
            <w:pPr>
              <w:pStyle w:val="TableParagraph"/>
              <w:spacing w:line="232" w:lineRule="exact"/>
            </w:pPr>
            <w:r>
              <w:rPr>
                <w:color w:val="1F1C52"/>
                <w:spacing w:val="-2"/>
              </w:rPr>
              <w:t>HE.6.PHC.2.5</w:t>
            </w:r>
          </w:p>
        </w:tc>
        <w:tc>
          <w:tcPr>
            <w:tcW w:w="7169" w:type="dxa"/>
          </w:tcPr>
          <w:p w14:paraId="2726E917" w14:textId="77777777" w:rsidR="00D7663B" w:rsidRDefault="00EE0066">
            <w:pPr>
              <w:pStyle w:val="TableParagraph"/>
              <w:spacing w:line="232" w:lineRule="exact"/>
              <w:ind w:left="107"/>
            </w:pPr>
            <w:r>
              <w:rPr>
                <w:color w:val="1F1C52"/>
              </w:rPr>
              <w:t>Recognize</w:t>
            </w:r>
            <w:r>
              <w:rPr>
                <w:color w:val="1F1C52"/>
                <w:spacing w:val="-5"/>
              </w:rPr>
              <w:t xml:space="preserve"> </w:t>
            </w:r>
            <w:r>
              <w:rPr>
                <w:color w:val="1F1C52"/>
              </w:rPr>
              <w:t>how</w:t>
            </w:r>
            <w:r>
              <w:rPr>
                <w:color w:val="1F1C52"/>
                <w:spacing w:val="-4"/>
              </w:rPr>
              <w:t xml:space="preserve"> </w:t>
            </w:r>
            <w:r>
              <w:rPr>
                <w:color w:val="1F1C52"/>
              </w:rPr>
              <w:t>personal</w:t>
            </w:r>
            <w:r>
              <w:rPr>
                <w:color w:val="1F1C52"/>
                <w:spacing w:val="-4"/>
              </w:rPr>
              <w:t xml:space="preserve"> </w:t>
            </w:r>
            <w:r>
              <w:rPr>
                <w:color w:val="1F1C52"/>
              </w:rPr>
              <w:t>health</w:t>
            </w:r>
            <w:r>
              <w:rPr>
                <w:color w:val="1F1C52"/>
                <w:spacing w:val="-4"/>
              </w:rPr>
              <w:t xml:space="preserve"> </w:t>
            </w:r>
            <w:r>
              <w:rPr>
                <w:color w:val="1F1C52"/>
              </w:rPr>
              <w:t>choices</w:t>
            </w:r>
            <w:r>
              <w:rPr>
                <w:color w:val="1F1C52"/>
                <w:spacing w:val="-4"/>
              </w:rPr>
              <w:t xml:space="preserve"> </w:t>
            </w:r>
            <w:r>
              <w:rPr>
                <w:color w:val="1F1C52"/>
              </w:rPr>
              <w:t>can</w:t>
            </w:r>
            <w:r>
              <w:rPr>
                <w:color w:val="1F1C52"/>
                <w:spacing w:val="-4"/>
              </w:rPr>
              <w:t xml:space="preserve"> </w:t>
            </w:r>
            <w:r>
              <w:rPr>
                <w:color w:val="1F1C52"/>
              </w:rPr>
              <w:t>affect</w:t>
            </w:r>
            <w:r>
              <w:rPr>
                <w:color w:val="1F1C52"/>
                <w:spacing w:val="-3"/>
              </w:rPr>
              <w:t xml:space="preserve"> </w:t>
            </w:r>
            <w:r>
              <w:rPr>
                <w:color w:val="1F1C52"/>
              </w:rPr>
              <w:t>hereditary</w:t>
            </w:r>
            <w:r>
              <w:rPr>
                <w:color w:val="1F1C52"/>
                <w:spacing w:val="-6"/>
              </w:rPr>
              <w:t xml:space="preserve"> </w:t>
            </w:r>
            <w:r>
              <w:rPr>
                <w:color w:val="1F1C52"/>
              </w:rPr>
              <w:t>risk</w:t>
            </w:r>
            <w:r>
              <w:rPr>
                <w:color w:val="1F1C52"/>
                <w:spacing w:val="-4"/>
              </w:rPr>
              <w:t xml:space="preserve"> </w:t>
            </w:r>
            <w:r>
              <w:rPr>
                <w:color w:val="1F1C52"/>
                <w:spacing w:val="-2"/>
              </w:rPr>
              <w:t>factors.</w:t>
            </w:r>
          </w:p>
        </w:tc>
      </w:tr>
      <w:tr w:rsidR="00D7663B" w14:paraId="2726E91B" w14:textId="77777777">
        <w:trPr>
          <w:trHeight w:val="254"/>
        </w:trPr>
        <w:tc>
          <w:tcPr>
            <w:tcW w:w="2105" w:type="dxa"/>
          </w:tcPr>
          <w:p w14:paraId="2726E919" w14:textId="77777777" w:rsidR="00D7663B" w:rsidRDefault="00EE0066">
            <w:pPr>
              <w:pStyle w:val="TableParagraph"/>
              <w:spacing w:line="234" w:lineRule="exact"/>
            </w:pPr>
            <w:r>
              <w:rPr>
                <w:color w:val="1F1C52"/>
                <w:spacing w:val="-2"/>
              </w:rPr>
              <w:t>HE.6.PHC.2.6</w:t>
            </w:r>
          </w:p>
        </w:tc>
        <w:tc>
          <w:tcPr>
            <w:tcW w:w="7169" w:type="dxa"/>
          </w:tcPr>
          <w:p w14:paraId="2726E91A" w14:textId="77777777" w:rsidR="00D7663B" w:rsidRDefault="00EE0066">
            <w:pPr>
              <w:pStyle w:val="TableParagraph"/>
              <w:spacing w:line="234" w:lineRule="exact"/>
              <w:ind w:left="107"/>
            </w:pPr>
            <w:r>
              <w:rPr>
                <w:color w:val="1F1C52"/>
              </w:rPr>
              <w:t>Determine</w:t>
            </w:r>
            <w:r>
              <w:rPr>
                <w:color w:val="1F1C52"/>
                <w:spacing w:val="-5"/>
              </w:rPr>
              <w:t xml:space="preserve"> </w:t>
            </w:r>
            <w:r>
              <w:rPr>
                <w:color w:val="1F1C52"/>
              </w:rPr>
              <w:t>how</w:t>
            </w:r>
            <w:r>
              <w:rPr>
                <w:color w:val="1F1C52"/>
                <w:spacing w:val="-4"/>
              </w:rPr>
              <w:t xml:space="preserve"> </w:t>
            </w:r>
            <w:r>
              <w:rPr>
                <w:color w:val="1F1C52"/>
              </w:rPr>
              <w:t>social</w:t>
            </w:r>
            <w:r>
              <w:rPr>
                <w:color w:val="1F1C52"/>
                <w:spacing w:val="-2"/>
              </w:rPr>
              <w:t xml:space="preserve"> </w:t>
            </w:r>
            <w:r>
              <w:rPr>
                <w:color w:val="1F1C52"/>
              </w:rPr>
              <w:t>norms</w:t>
            </w:r>
            <w:r>
              <w:rPr>
                <w:color w:val="1F1C52"/>
                <w:spacing w:val="-3"/>
              </w:rPr>
              <w:t xml:space="preserve"> </w:t>
            </w:r>
            <w:r>
              <w:rPr>
                <w:color w:val="1F1C52"/>
              </w:rPr>
              <w:t>may</w:t>
            </w:r>
            <w:r>
              <w:rPr>
                <w:color w:val="1F1C52"/>
                <w:spacing w:val="-3"/>
              </w:rPr>
              <w:t xml:space="preserve"> </w:t>
            </w:r>
            <w:r>
              <w:rPr>
                <w:color w:val="1F1C52"/>
              </w:rPr>
              <w:t>impact</w:t>
            </w:r>
            <w:r>
              <w:rPr>
                <w:color w:val="1F1C52"/>
                <w:spacing w:val="-2"/>
              </w:rPr>
              <w:t xml:space="preserve"> </w:t>
            </w:r>
            <w:r>
              <w:rPr>
                <w:color w:val="1F1C52"/>
              </w:rPr>
              <w:t>healthy</w:t>
            </w:r>
            <w:r>
              <w:rPr>
                <w:color w:val="1F1C52"/>
                <w:spacing w:val="-6"/>
              </w:rPr>
              <w:t xml:space="preserve"> </w:t>
            </w:r>
            <w:r>
              <w:rPr>
                <w:color w:val="1F1C52"/>
              </w:rPr>
              <w:t>and</w:t>
            </w:r>
            <w:r>
              <w:rPr>
                <w:color w:val="1F1C52"/>
                <w:spacing w:val="-3"/>
              </w:rPr>
              <w:t xml:space="preserve"> </w:t>
            </w:r>
            <w:r>
              <w:rPr>
                <w:color w:val="1F1C52"/>
              </w:rPr>
              <w:t>unhealthy</w:t>
            </w:r>
            <w:r>
              <w:rPr>
                <w:color w:val="1F1C52"/>
                <w:spacing w:val="-5"/>
              </w:rPr>
              <w:t xml:space="preserve"> </w:t>
            </w:r>
            <w:r>
              <w:rPr>
                <w:color w:val="1F1C52"/>
                <w:spacing w:val="-2"/>
              </w:rPr>
              <w:t>behavior.</w:t>
            </w:r>
          </w:p>
        </w:tc>
      </w:tr>
      <w:tr w:rsidR="00D7663B" w14:paraId="2726E91E" w14:textId="77777777">
        <w:trPr>
          <w:trHeight w:val="505"/>
        </w:trPr>
        <w:tc>
          <w:tcPr>
            <w:tcW w:w="2105" w:type="dxa"/>
          </w:tcPr>
          <w:p w14:paraId="2726E91C" w14:textId="77777777" w:rsidR="00D7663B" w:rsidRDefault="00EE0066">
            <w:pPr>
              <w:pStyle w:val="TableParagraph"/>
              <w:spacing w:before="125"/>
            </w:pPr>
            <w:r>
              <w:rPr>
                <w:color w:val="1F1C52"/>
                <w:spacing w:val="-2"/>
              </w:rPr>
              <w:t>HE.6.PHC.2.7</w:t>
            </w:r>
          </w:p>
        </w:tc>
        <w:tc>
          <w:tcPr>
            <w:tcW w:w="7169" w:type="dxa"/>
          </w:tcPr>
          <w:p w14:paraId="2726E91D" w14:textId="77777777" w:rsidR="00D7663B" w:rsidRDefault="00EE0066">
            <w:pPr>
              <w:pStyle w:val="TableParagraph"/>
              <w:spacing w:line="252" w:lineRule="exact"/>
              <w:ind w:left="107" w:right="215"/>
            </w:pPr>
            <w:r>
              <w:rPr>
                <w:color w:val="1F1C52"/>
              </w:rPr>
              <w:t>Explain</w:t>
            </w:r>
            <w:r>
              <w:rPr>
                <w:color w:val="1F1C52"/>
                <w:spacing w:val="-3"/>
              </w:rPr>
              <w:t xml:space="preserve"> </w:t>
            </w:r>
            <w:r>
              <w:rPr>
                <w:color w:val="1F1C52"/>
              </w:rPr>
              <w:t>how</w:t>
            </w:r>
            <w:r>
              <w:rPr>
                <w:color w:val="1F1C52"/>
                <w:spacing w:val="-4"/>
              </w:rPr>
              <w:t xml:space="preserve"> </w:t>
            </w:r>
            <w:r>
              <w:rPr>
                <w:color w:val="1F1C52"/>
              </w:rPr>
              <w:t>body</w:t>
            </w:r>
            <w:r>
              <w:rPr>
                <w:color w:val="1F1C52"/>
                <w:spacing w:val="-3"/>
              </w:rPr>
              <w:t xml:space="preserve"> </w:t>
            </w:r>
            <w:r>
              <w:rPr>
                <w:color w:val="1F1C52"/>
              </w:rPr>
              <w:t>systems</w:t>
            </w:r>
            <w:r>
              <w:rPr>
                <w:color w:val="1F1C52"/>
                <w:spacing w:val="-5"/>
              </w:rPr>
              <w:t xml:space="preserve"> </w:t>
            </w:r>
            <w:r>
              <w:rPr>
                <w:color w:val="1F1C52"/>
              </w:rPr>
              <w:t>are</w:t>
            </w:r>
            <w:r>
              <w:rPr>
                <w:color w:val="1F1C52"/>
                <w:spacing w:val="-5"/>
              </w:rPr>
              <w:t xml:space="preserve"> </w:t>
            </w:r>
            <w:r>
              <w:rPr>
                <w:color w:val="1F1C52"/>
              </w:rPr>
              <w:t>impacted</w:t>
            </w:r>
            <w:r>
              <w:rPr>
                <w:color w:val="1F1C52"/>
                <w:spacing w:val="-3"/>
              </w:rPr>
              <w:t xml:space="preserve"> </w:t>
            </w:r>
            <w:r>
              <w:rPr>
                <w:color w:val="1F1C52"/>
              </w:rPr>
              <w:t>by</w:t>
            </w:r>
            <w:r>
              <w:rPr>
                <w:color w:val="1F1C52"/>
                <w:spacing w:val="-3"/>
              </w:rPr>
              <w:t xml:space="preserve"> </w:t>
            </w:r>
            <w:r>
              <w:rPr>
                <w:color w:val="1F1C52"/>
              </w:rPr>
              <w:t>hereditary</w:t>
            </w:r>
            <w:r>
              <w:rPr>
                <w:color w:val="1F1C52"/>
                <w:spacing w:val="-6"/>
              </w:rPr>
              <w:t xml:space="preserve"> </w:t>
            </w:r>
            <w:r>
              <w:rPr>
                <w:color w:val="1F1C52"/>
              </w:rPr>
              <w:t>factors</w:t>
            </w:r>
            <w:r>
              <w:rPr>
                <w:color w:val="1F1C52"/>
                <w:spacing w:val="-3"/>
              </w:rPr>
              <w:t xml:space="preserve"> </w:t>
            </w:r>
            <w:r>
              <w:rPr>
                <w:color w:val="1F1C52"/>
              </w:rPr>
              <w:t>and</w:t>
            </w:r>
            <w:r>
              <w:rPr>
                <w:color w:val="1F1C52"/>
                <w:spacing w:val="-6"/>
              </w:rPr>
              <w:t xml:space="preserve"> </w:t>
            </w:r>
            <w:r>
              <w:rPr>
                <w:color w:val="1F1C52"/>
              </w:rPr>
              <w:t xml:space="preserve">infectious </w:t>
            </w:r>
            <w:r>
              <w:rPr>
                <w:color w:val="1F1C52"/>
                <w:spacing w:val="-2"/>
              </w:rPr>
              <w:t>diseases.</w:t>
            </w:r>
          </w:p>
        </w:tc>
      </w:tr>
      <w:tr w:rsidR="00D7663B" w14:paraId="2726E921" w14:textId="77777777">
        <w:trPr>
          <w:trHeight w:val="251"/>
        </w:trPr>
        <w:tc>
          <w:tcPr>
            <w:tcW w:w="2105" w:type="dxa"/>
          </w:tcPr>
          <w:p w14:paraId="2726E91F" w14:textId="77777777" w:rsidR="00D7663B" w:rsidRDefault="00EE0066">
            <w:pPr>
              <w:pStyle w:val="TableParagraph"/>
              <w:spacing w:line="232" w:lineRule="exact"/>
            </w:pPr>
            <w:r>
              <w:rPr>
                <w:color w:val="1F1C52"/>
                <w:spacing w:val="-2"/>
              </w:rPr>
              <w:t>HE.6.PHC.2.8</w:t>
            </w:r>
          </w:p>
        </w:tc>
        <w:tc>
          <w:tcPr>
            <w:tcW w:w="7169" w:type="dxa"/>
          </w:tcPr>
          <w:p w14:paraId="2726E920" w14:textId="77777777" w:rsidR="00D7663B" w:rsidRDefault="00EE0066">
            <w:pPr>
              <w:pStyle w:val="TableParagraph"/>
              <w:spacing w:line="232" w:lineRule="exact"/>
              <w:ind w:left="107"/>
            </w:pPr>
            <w:r>
              <w:rPr>
                <w:color w:val="1F1C52"/>
              </w:rPr>
              <w:t>Describe</w:t>
            </w:r>
            <w:r>
              <w:rPr>
                <w:color w:val="1F1C52"/>
                <w:spacing w:val="-7"/>
              </w:rPr>
              <w:t xml:space="preserve"> </w:t>
            </w:r>
            <w:r>
              <w:rPr>
                <w:color w:val="1F1C52"/>
              </w:rPr>
              <w:t>legal</w:t>
            </w:r>
            <w:r>
              <w:rPr>
                <w:color w:val="1F1C52"/>
                <w:spacing w:val="-5"/>
              </w:rPr>
              <w:t xml:space="preserve"> </w:t>
            </w:r>
            <w:r>
              <w:rPr>
                <w:color w:val="1F1C52"/>
              </w:rPr>
              <w:t>and</w:t>
            </w:r>
            <w:r>
              <w:rPr>
                <w:color w:val="1F1C52"/>
                <w:spacing w:val="-3"/>
              </w:rPr>
              <w:t xml:space="preserve"> </w:t>
            </w:r>
            <w:r>
              <w:rPr>
                <w:color w:val="1F1C52"/>
              </w:rPr>
              <w:t>ethical</w:t>
            </w:r>
            <w:r>
              <w:rPr>
                <w:color w:val="1F1C52"/>
                <w:spacing w:val="-1"/>
              </w:rPr>
              <w:t xml:space="preserve"> </w:t>
            </w:r>
            <w:r>
              <w:rPr>
                <w:color w:val="1F1C52"/>
              </w:rPr>
              <w:t>behaviors</w:t>
            </w:r>
            <w:r>
              <w:rPr>
                <w:color w:val="1F1C52"/>
                <w:spacing w:val="-5"/>
              </w:rPr>
              <w:t xml:space="preserve"> </w:t>
            </w:r>
            <w:r>
              <w:rPr>
                <w:color w:val="1F1C52"/>
              </w:rPr>
              <w:t>when</w:t>
            </w:r>
            <w:r>
              <w:rPr>
                <w:color w:val="1F1C52"/>
                <w:spacing w:val="-3"/>
              </w:rPr>
              <w:t xml:space="preserve"> </w:t>
            </w:r>
            <w:r>
              <w:rPr>
                <w:color w:val="1F1C52"/>
              </w:rPr>
              <w:t>using</w:t>
            </w:r>
            <w:r>
              <w:rPr>
                <w:color w:val="1F1C52"/>
                <w:spacing w:val="-6"/>
              </w:rPr>
              <w:t xml:space="preserve"> </w:t>
            </w:r>
            <w:r>
              <w:rPr>
                <w:color w:val="1F1C52"/>
              </w:rPr>
              <w:t>the</w:t>
            </w:r>
            <w:r>
              <w:rPr>
                <w:color w:val="1F1C52"/>
                <w:spacing w:val="-4"/>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social</w:t>
            </w:r>
            <w:r>
              <w:rPr>
                <w:color w:val="1F1C52"/>
                <w:spacing w:val="-4"/>
              </w:rPr>
              <w:t xml:space="preserve"> </w:t>
            </w:r>
            <w:r>
              <w:rPr>
                <w:color w:val="1F1C52"/>
                <w:spacing w:val="-2"/>
              </w:rPr>
              <w:t>media.</w:t>
            </w:r>
          </w:p>
        </w:tc>
      </w:tr>
      <w:tr w:rsidR="00D7663B" w14:paraId="2726E924" w14:textId="77777777">
        <w:trPr>
          <w:trHeight w:val="506"/>
        </w:trPr>
        <w:tc>
          <w:tcPr>
            <w:tcW w:w="2105" w:type="dxa"/>
          </w:tcPr>
          <w:p w14:paraId="2726E922" w14:textId="77777777" w:rsidR="00D7663B" w:rsidRDefault="00EE0066">
            <w:pPr>
              <w:pStyle w:val="TableParagraph"/>
              <w:spacing w:before="125"/>
            </w:pPr>
            <w:r>
              <w:rPr>
                <w:color w:val="1F1C52"/>
                <w:spacing w:val="-2"/>
              </w:rPr>
              <w:t>HE.6.PHC.3.2</w:t>
            </w:r>
          </w:p>
        </w:tc>
        <w:tc>
          <w:tcPr>
            <w:tcW w:w="7169" w:type="dxa"/>
          </w:tcPr>
          <w:p w14:paraId="2726E923" w14:textId="77777777" w:rsidR="00D7663B" w:rsidRDefault="00EE0066">
            <w:pPr>
              <w:pStyle w:val="TableParagraph"/>
              <w:spacing w:line="252" w:lineRule="exact"/>
              <w:ind w:left="107"/>
            </w:pPr>
            <w:r>
              <w:rPr>
                <w:color w:val="1F1C52"/>
              </w:rPr>
              <w:t>Specify</w:t>
            </w:r>
            <w:r>
              <w:rPr>
                <w:color w:val="1F1C52"/>
                <w:spacing w:val="-6"/>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health-related decision.</w:t>
            </w:r>
          </w:p>
        </w:tc>
      </w:tr>
      <w:tr w:rsidR="00D7663B" w14:paraId="2726E927" w14:textId="77777777">
        <w:trPr>
          <w:trHeight w:val="253"/>
        </w:trPr>
        <w:tc>
          <w:tcPr>
            <w:tcW w:w="2105" w:type="dxa"/>
          </w:tcPr>
          <w:p w14:paraId="2726E925" w14:textId="77777777" w:rsidR="00D7663B" w:rsidRDefault="00EE0066">
            <w:pPr>
              <w:pStyle w:val="TableParagraph"/>
              <w:spacing w:before="1" w:line="233" w:lineRule="exact"/>
            </w:pPr>
            <w:r>
              <w:rPr>
                <w:color w:val="1F1C52"/>
                <w:spacing w:val="-2"/>
              </w:rPr>
              <w:t>HE.6.PHC.3.4</w:t>
            </w:r>
          </w:p>
        </w:tc>
        <w:tc>
          <w:tcPr>
            <w:tcW w:w="7169" w:type="dxa"/>
          </w:tcPr>
          <w:p w14:paraId="2726E926" w14:textId="77777777" w:rsidR="00D7663B" w:rsidRDefault="00EE0066">
            <w:pPr>
              <w:pStyle w:val="TableParagraph"/>
              <w:spacing w:before="1" w:line="233" w:lineRule="exact"/>
              <w:ind w:left="107"/>
            </w:pPr>
            <w:r>
              <w:rPr>
                <w:color w:val="1F1C52"/>
              </w:rPr>
              <w:t>Use</w:t>
            </w:r>
            <w:r>
              <w:rPr>
                <w:color w:val="1F1C52"/>
                <w:spacing w:val="-4"/>
              </w:rPr>
              <w:t xml:space="preserve"> </w:t>
            </w:r>
            <w:r>
              <w:rPr>
                <w:color w:val="1F1C52"/>
              </w:rPr>
              <w:t>various</w:t>
            </w:r>
            <w:r>
              <w:rPr>
                <w:color w:val="1F1C52"/>
                <w:spacing w:val="-3"/>
              </w:rPr>
              <w:t xml:space="preserve"> </w:t>
            </w:r>
            <w:r>
              <w:rPr>
                <w:color w:val="1F1C52"/>
              </w:rPr>
              <w:t>methods</w:t>
            </w:r>
            <w:r>
              <w:rPr>
                <w:color w:val="1F1C52"/>
                <w:spacing w:val="-5"/>
              </w:rPr>
              <w:t xml:space="preserve"> </w:t>
            </w:r>
            <w:r>
              <w:rPr>
                <w:color w:val="1F1C52"/>
              </w:rPr>
              <w:t>to</w:t>
            </w:r>
            <w:r>
              <w:rPr>
                <w:color w:val="1F1C52"/>
                <w:spacing w:val="-6"/>
              </w:rPr>
              <w:t xml:space="preserve"> </w:t>
            </w:r>
            <w:r>
              <w:rPr>
                <w:color w:val="1F1C52"/>
              </w:rPr>
              <w:t>measure</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spacing w:val="-2"/>
              </w:rPr>
              <w:t>status.</w:t>
            </w:r>
          </w:p>
        </w:tc>
      </w:tr>
    </w:tbl>
    <w:p w14:paraId="2726E928" w14:textId="77777777" w:rsidR="00D7663B" w:rsidRDefault="00D7663B">
      <w:pPr>
        <w:pStyle w:val="TableParagraph"/>
        <w:spacing w:line="233" w:lineRule="exact"/>
        <w:sectPr w:rsidR="00D7663B">
          <w:type w:val="continuous"/>
          <w:pgSz w:w="12240" w:h="15840"/>
          <w:pgMar w:top="1420" w:right="0" w:bottom="1475"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92B" w14:textId="77777777">
        <w:trPr>
          <w:trHeight w:val="505"/>
        </w:trPr>
        <w:tc>
          <w:tcPr>
            <w:tcW w:w="2105" w:type="dxa"/>
          </w:tcPr>
          <w:p w14:paraId="2726E929" w14:textId="77777777" w:rsidR="00D7663B" w:rsidRDefault="00EE0066">
            <w:pPr>
              <w:pStyle w:val="TableParagraph"/>
              <w:spacing w:before="125"/>
            </w:pPr>
            <w:r>
              <w:rPr>
                <w:color w:val="1F1C52"/>
                <w:spacing w:val="-2"/>
              </w:rPr>
              <w:lastRenderedPageBreak/>
              <w:t>HE.6.PHC.3.5</w:t>
            </w:r>
          </w:p>
        </w:tc>
        <w:tc>
          <w:tcPr>
            <w:tcW w:w="7169" w:type="dxa"/>
          </w:tcPr>
          <w:p w14:paraId="2726E92A" w14:textId="77777777" w:rsidR="00D7663B" w:rsidRDefault="00EE0066">
            <w:pPr>
              <w:pStyle w:val="TableParagraph"/>
              <w:spacing w:line="254" w:lineRule="exact"/>
              <w:ind w:left="107" w:right="215"/>
            </w:pPr>
            <w:r>
              <w:rPr>
                <w:color w:val="1F1C52"/>
              </w:rPr>
              <w:t>Develop</w:t>
            </w:r>
            <w:r>
              <w:rPr>
                <w:color w:val="1F1C52"/>
                <w:spacing w:val="-5"/>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4"/>
              </w:rPr>
              <w:t xml:space="preserve"> </w:t>
            </w:r>
            <w:r>
              <w:rPr>
                <w:color w:val="1F1C52"/>
              </w:rPr>
              <w:t>to</w:t>
            </w:r>
            <w:r>
              <w:rPr>
                <w:color w:val="1F1C52"/>
                <w:spacing w:val="-2"/>
              </w:rPr>
              <w:t xml:space="preserve"> </w:t>
            </w:r>
            <w:r>
              <w:rPr>
                <w:color w:val="1F1C52"/>
              </w:rPr>
              <w:t>adopt,</w:t>
            </w:r>
            <w:r>
              <w:rPr>
                <w:color w:val="1F1C52"/>
                <w:spacing w:val="-5"/>
              </w:rPr>
              <w:t xml:space="preserve"> </w:t>
            </w:r>
            <w:r>
              <w:rPr>
                <w:color w:val="1F1C52"/>
              </w:rPr>
              <w:t>maintain,</w:t>
            </w:r>
            <w:r>
              <w:rPr>
                <w:color w:val="1F1C52"/>
                <w:spacing w:val="-2"/>
              </w:rPr>
              <w:t xml:space="preserve"> </w:t>
            </w:r>
            <w:r>
              <w:rPr>
                <w:color w:val="1F1C52"/>
              </w:rPr>
              <w:t>or</w:t>
            </w:r>
            <w:r>
              <w:rPr>
                <w:color w:val="1F1C52"/>
                <w:spacing w:val="-4"/>
              </w:rPr>
              <w:t xml:space="preserve"> </w:t>
            </w:r>
            <w:r>
              <w:rPr>
                <w:color w:val="1F1C52"/>
              </w:rPr>
              <w:t>improve</w:t>
            </w:r>
            <w:r>
              <w:rPr>
                <w:color w:val="1F1C52"/>
                <w:spacing w:val="-2"/>
              </w:rPr>
              <w:t xml:space="preserve"> </w:t>
            </w:r>
            <w:proofErr w:type="gramStart"/>
            <w:r>
              <w:rPr>
                <w:color w:val="1F1C52"/>
              </w:rPr>
              <w:t>a</w:t>
            </w:r>
            <w:r>
              <w:rPr>
                <w:color w:val="1F1C52"/>
                <w:spacing w:val="-2"/>
              </w:rPr>
              <w:t xml:space="preserve"> </w:t>
            </w:r>
            <w:r>
              <w:rPr>
                <w:color w:val="1F1C52"/>
              </w:rPr>
              <w:t>personal</w:t>
            </w:r>
            <w:proofErr w:type="gramEnd"/>
            <w:r>
              <w:rPr>
                <w:color w:val="1F1C52"/>
                <w:spacing w:val="-1"/>
              </w:rPr>
              <w:t xml:space="preserve"> </w:t>
            </w:r>
            <w:r>
              <w:rPr>
                <w:color w:val="1F1C52"/>
              </w:rPr>
              <w:t xml:space="preserve">health </w:t>
            </w:r>
            <w:r>
              <w:rPr>
                <w:color w:val="1F1C52"/>
                <w:spacing w:val="-2"/>
              </w:rPr>
              <w:t>practice.</w:t>
            </w:r>
          </w:p>
        </w:tc>
      </w:tr>
      <w:tr w:rsidR="00D7663B" w14:paraId="2726E92E" w14:textId="77777777">
        <w:trPr>
          <w:trHeight w:val="251"/>
        </w:trPr>
        <w:tc>
          <w:tcPr>
            <w:tcW w:w="2105" w:type="dxa"/>
          </w:tcPr>
          <w:p w14:paraId="2726E92C" w14:textId="77777777" w:rsidR="00D7663B" w:rsidRDefault="00EE0066">
            <w:pPr>
              <w:pStyle w:val="TableParagraph"/>
              <w:spacing w:line="232" w:lineRule="exact"/>
            </w:pPr>
            <w:r>
              <w:rPr>
                <w:color w:val="1F1C52"/>
                <w:spacing w:val="-2"/>
              </w:rPr>
              <w:t>HE.6.PHC.3.6</w:t>
            </w:r>
          </w:p>
        </w:tc>
        <w:tc>
          <w:tcPr>
            <w:tcW w:w="7169" w:type="dxa"/>
          </w:tcPr>
          <w:p w14:paraId="2726E92D" w14:textId="77777777" w:rsidR="00D7663B" w:rsidRDefault="00EE0066">
            <w:pPr>
              <w:pStyle w:val="TableParagraph"/>
              <w:spacing w:line="232" w:lineRule="exact"/>
              <w:ind w:left="107"/>
            </w:pPr>
            <w:r>
              <w:rPr>
                <w:color w:val="1F1C52"/>
              </w:rPr>
              <w:t>Determine</w:t>
            </w:r>
            <w:r>
              <w:rPr>
                <w:color w:val="1F1C52"/>
                <w:spacing w:val="-6"/>
              </w:rPr>
              <w:t xml:space="preserve"> </w:t>
            </w:r>
            <w:r>
              <w:rPr>
                <w:color w:val="1F1C52"/>
              </w:rPr>
              <w:t>strategies</w:t>
            </w:r>
            <w:r>
              <w:rPr>
                <w:color w:val="1F1C52"/>
                <w:spacing w:val="-3"/>
              </w:rPr>
              <w:t xml:space="preserve"> </w:t>
            </w:r>
            <w:r>
              <w:rPr>
                <w:color w:val="1F1C52"/>
              </w:rPr>
              <w:t>and</w:t>
            </w:r>
            <w:r>
              <w:rPr>
                <w:color w:val="1F1C52"/>
                <w:spacing w:val="-3"/>
              </w:rPr>
              <w:t xml:space="preserve"> </w:t>
            </w:r>
            <w:r>
              <w:rPr>
                <w:color w:val="1F1C52"/>
              </w:rPr>
              <w:t>skills</w:t>
            </w:r>
            <w:r>
              <w:rPr>
                <w:color w:val="1F1C52"/>
                <w:spacing w:val="-4"/>
              </w:rPr>
              <w:t xml:space="preserve"> </w:t>
            </w:r>
            <w:r>
              <w:rPr>
                <w:color w:val="1F1C52"/>
              </w:rPr>
              <w:t>needed</w:t>
            </w:r>
            <w:r>
              <w:rPr>
                <w:color w:val="1F1C52"/>
                <w:spacing w:val="-6"/>
              </w:rPr>
              <w:t xml:space="preserve"> </w:t>
            </w:r>
            <w:r>
              <w:rPr>
                <w:color w:val="1F1C52"/>
              </w:rPr>
              <w:t>to</w:t>
            </w:r>
            <w:r>
              <w:rPr>
                <w:color w:val="1F1C52"/>
                <w:spacing w:val="-6"/>
              </w:rPr>
              <w:t xml:space="preserve"> </w:t>
            </w:r>
            <w:r>
              <w:rPr>
                <w:color w:val="1F1C52"/>
              </w:rPr>
              <w:t>attain</w:t>
            </w:r>
            <w:r>
              <w:rPr>
                <w:color w:val="1F1C52"/>
                <w:spacing w:val="-3"/>
              </w:rPr>
              <w:t xml:space="preserve"> </w:t>
            </w:r>
            <w:r>
              <w:rPr>
                <w:color w:val="1F1C52"/>
              </w:rPr>
              <w:t>a</w:t>
            </w:r>
            <w:r>
              <w:rPr>
                <w:color w:val="1F1C52"/>
                <w:spacing w:val="-4"/>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spacing w:val="-2"/>
              </w:rPr>
              <w:t>goal.</w:t>
            </w:r>
          </w:p>
        </w:tc>
      </w:tr>
      <w:tr w:rsidR="00D7663B" w14:paraId="2726E931" w14:textId="77777777">
        <w:trPr>
          <w:trHeight w:val="251"/>
        </w:trPr>
        <w:tc>
          <w:tcPr>
            <w:tcW w:w="2105" w:type="dxa"/>
          </w:tcPr>
          <w:p w14:paraId="2726E92F" w14:textId="77777777" w:rsidR="00D7663B" w:rsidRDefault="00EE0066">
            <w:pPr>
              <w:pStyle w:val="TableParagraph"/>
              <w:spacing w:line="232" w:lineRule="exact"/>
            </w:pPr>
            <w:r>
              <w:rPr>
                <w:color w:val="1F1C52"/>
                <w:spacing w:val="-2"/>
              </w:rPr>
              <w:t>HE.6.PHC.3.7</w:t>
            </w:r>
          </w:p>
        </w:tc>
        <w:tc>
          <w:tcPr>
            <w:tcW w:w="7169" w:type="dxa"/>
          </w:tcPr>
          <w:p w14:paraId="2726E930" w14:textId="77777777" w:rsidR="00D7663B" w:rsidRDefault="00EE0066">
            <w:pPr>
              <w:pStyle w:val="TableParagraph"/>
              <w:spacing w:line="232" w:lineRule="exact"/>
              <w:ind w:left="107"/>
            </w:pPr>
            <w:r>
              <w:rPr>
                <w:color w:val="1F1C52"/>
              </w:rPr>
              <w:t>Monitor</w:t>
            </w:r>
            <w:r>
              <w:rPr>
                <w:color w:val="1F1C52"/>
                <w:spacing w:val="-2"/>
              </w:rPr>
              <w:t xml:space="preserve"> </w:t>
            </w:r>
            <w:r>
              <w:rPr>
                <w:color w:val="1F1C52"/>
              </w:rPr>
              <w:t>progress</w:t>
            </w:r>
            <w:r>
              <w:rPr>
                <w:color w:val="1F1C52"/>
                <w:spacing w:val="-5"/>
              </w:rPr>
              <w:t xml:space="preserve"> </w:t>
            </w:r>
            <w:r>
              <w:rPr>
                <w:color w:val="1F1C52"/>
              </w:rPr>
              <w:t>toward</w:t>
            </w:r>
            <w:r>
              <w:rPr>
                <w:color w:val="1F1C52"/>
                <w:spacing w:val="-5"/>
              </w:rPr>
              <w:t xml:space="preserve"> </w:t>
            </w:r>
            <w:r>
              <w:rPr>
                <w:color w:val="1F1C52"/>
              </w:rPr>
              <w:t>attaining</w:t>
            </w:r>
            <w:r>
              <w:rPr>
                <w:color w:val="1F1C52"/>
                <w:spacing w:val="-6"/>
              </w:rPr>
              <w:t xml:space="preserve"> </w:t>
            </w:r>
            <w:r>
              <w:rPr>
                <w:color w:val="1F1C52"/>
              </w:rPr>
              <w:t>a</w:t>
            </w:r>
            <w:r>
              <w:rPr>
                <w:color w:val="1F1C52"/>
                <w:spacing w:val="-2"/>
              </w:rPr>
              <w:t xml:space="preserve"> </w:t>
            </w:r>
            <w:r>
              <w:rPr>
                <w:color w:val="1F1C52"/>
              </w:rPr>
              <w:t>personal</w:t>
            </w:r>
            <w:r>
              <w:rPr>
                <w:color w:val="1F1C52"/>
                <w:spacing w:val="-5"/>
              </w:rPr>
              <w:t xml:space="preserve"> </w:t>
            </w:r>
            <w:r>
              <w:rPr>
                <w:color w:val="1F1C52"/>
              </w:rPr>
              <w:t>health</w:t>
            </w:r>
            <w:r>
              <w:rPr>
                <w:color w:val="1F1C52"/>
                <w:spacing w:val="-5"/>
              </w:rPr>
              <w:t xml:space="preserve"> </w:t>
            </w:r>
            <w:r>
              <w:rPr>
                <w:color w:val="1F1C52"/>
                <w:spacing w:val="-4"/>
              </w:rPr>
              <w:t>goal.</w:t>
            </w:r>
          </w:p>
        </w:tc>
      </w:tr>
      <w:tr w:rsidR="00D7663B" w14:paraId="2726E934" w14:textId="77777777">
        <w:trPr>
          <w:trHeight w:val="505"/>
        </w:trPr>
        <w:tc>
          <w:tcPr>
            <w:tcW w:w="2105" w:type="dxa"/>
          </w:tcPr>
          <w:p w14:paraId="2726E932" w14:textId="77777777" w:rsidR="00D7663B" w:rsidRDefault="00EE0066">
            <w:pPr>
              <w:pStyle w:val="TableParagraph"/>
              <w:spacing w:before="125"/>
            </w:pPr>
            <w:r>
              <w:rPr>
                <w:color w:val="1F1C52"/>
                <w:spacing w:val="-2"/>
              </w:rPr>
              <w:t>HE.6.PHC.3.8</w:t>
            </w:r>
          </w:p>
        </w:tc>
        <w:tc>
          <w:tcPr>
            <w:tcW w:w="7169" w:type="dxa"/>
          </w:tcPr>
          <w:p w14:paraId="2726E933" w14:textId="77777777" w:rsidR="00D7663B" w:rsidRDefault="00EE0066">
            <w:pPr>
              <w:pStyle w:val="TableParagraph"/>
              <w:spacing w:line="254" w:lineRule="exact"/>
              <w:ind w:left="107" w:right="215"/>
            </w:pPr>
            <w:r>
              <w:rPr>
                <w:color w:val="1F1C52"/>
              </w:rPr>
              <w:t>Examine</w:t>
            </w:r>
            <w:r>
              <w:rPr>
                <w:color w:val="1F1C52"/>
                <w:spacing w:val="-4"/>
              </w:rPr>
              <w:t xml:space="preserve"> </w:t>
            </w:r>
            <w:r>
              <w:rPr>
                <w:color w:val="1F1C52"/>
              </w:rPr>
              <w:t>the</w:t>
            </w:r>
            <w:r>
              <w:rPr>
                <w:color w:val="1F1C52"/>
                <w:spacing w:val="-4"/>
              </w:rPr>
              <w:t xml:space="preserve"> </w:t>
            </w:r>
            <w:r>
              <w:rPr>
                <w:color w:val="1F1C52"/>
              </w:rPr>
              <w:t>likelihood</w:t>
            </w:r>
            <w:r>
              <w:rPr>
                <w:color w:val="1F1C52"/>
                <w:spacing w:val="-2"/>
              </w:rPr>
              <w:t xml:space="preserve"> </w:t>
            </w:r>
            <w:r>
              <w:rPr>
                <w:color w:val="1F1C52"/>
              </w:rPr>
              <w:t>of</w:t>
            </w:r>
            <w:r>
              <w:rPr>
                <w:color w:val="1F1C52"/>
                <w:spacing w:val="-4"/>
              </w:rPr>
              <w:t xml:space="preserve"> </w:t>
            </w:r>
            <w:r>
              <w:rPr>
                <w:color w:val="1F1C52"/>
              </w:rPr>
              <w:t>injury</w:t>
            </w:r>
            <w:r>
              <w:rPr>
                <w:color w:val="1F1C52"/>
                <w:spacing w:val="-5"/>
              </w:rPr>
              <w:t xml:space="preserve"> </w:t>
            </w:r>
            <w:r>
              <w:rPr>
                <w:color w:val="1F1C52"/>
              </w:rPr>
              <w:t>or</w:t>
            </w:r>
            <w:r>
              <w:rPr>
                <w:color w:val="1F1C52"/>
                <w:spacing w:val="-4"/>
              </w:rPr>
              <w:t xml:space="preserve"> </w:t>
            </w:r>
            <w:r>
              <w:rPr>
                <w:color w:val="1F1C52"/>
              </w:rPr>
              <w:t>illness</w:t>
            </w:r>
            <w:r>
              <w:rPr>
                <w:color w:val="1F1C52"/>
                <w:spacing w:val="-4"/>
              </w:rPr>
              <w:t xml:space="preserve"> </w:t>
            </w:r>
            <w:r>
              <w:rPr>
                <w:color w:val="1F1C52"/>
              </w:rPr>
              <w:t>is</w:t>
            </w:r>
            <w:r>
              <w:rPr>
                <w:color w:val="1F1C52"/>
                <w:spacing w:val="-2"/>
              </w:rPr>
              <w:t xml:space="preserve"> </w:t>
            </w:r>
            <w:r>
              <w:rPr>
                <w:color w:val="1F1C52"/>
              </w:rPr>
              <w:t>engaging</w:t>
            </w:r>
            <w:r>
              <w:rPr>
                <w:color w:val="1F1C52"/>
                <w:spacing w:val="-5"/>
              </w:rPr>
              <w:t xml:space="preserve"> </w:t>
            </w:r>
            <w:r>
              <w:rPr>
                <w:color w:val="1F1C52"/>
              </w:rPr>
              <w:t>in</w:t>
            </w:r>
            <w:r>
              <w:rPr>
                <w:color w:val="1F1C52"/>
                <w:spacing w:val="-2"/>
              </w:rPr>
              <w:t xml:space="preserve"> </w:t>
            </w:r>
            <w:r>
              <w:rPr>
                <w:color w:val="1F1C52"/>
              </w:rPr>
              <w:t xml:space="preserve">unhealthy/risky </w:t>
            </w:r>
            <w:r>
              <w:rPr>
                <w:color w:val="1F1C52"/>
                <w:spacing w:val="-2"/>
              </w:rPr>
              <w:t>behaviors.</w:t>
            </w:r>
          </w:p>
        </w:tc>
      </w:tr>
      <w:tr w:rsidR="00D7663B" w14:paraId="2726E938" w14:textId="77777777">
        <w:trPr>
          <w:trHeight w:val="504"/>
        </w:trPr>
        <w:tc>
          <w:tcPr>
            <w:tcW w:w="2105" w:type="dxa"/>
          </w:tcPr>
          <w:p w14:paraId="2726E935" w14:textId="77777777" w:rsidR="00D7663B" w:rsidRDefault="00EE0066">
            <w:pPr>
              <w:pStyle w:val="TableParagraph"/>
              <w:spacing w:before="123"/>
            </w:pPr>
            <w:r>
              <w:rPr>
                <w:color w:val="1F1C52"/>
                <w:spacing w:val="-2"/>
              </w:rPr>
              <w:t>HE.6.PHC.3.9</w:t>
            </w:r>
          </w:p>
        </w:tc>
        <w:tc>
          <w:tcPr>
            <w:tcW w:w="7169" w:type="dxa"/>
          </w:tcPr>
          <w:p w14:paraId="2726E936" w14:textId="77777777" w:rsidR="00D7663B" w:rsidRDefault="00EE0066">
            <w:pPr>
              <w:pStyle w:val="TableParagraph"/>
              <w:spacing w:line="249" w:lineRule="exact"/>
              <w:ind w:left="107"/>
            </w:pPr>
            <w:r>
              <w:rPr>
                <w:color w:val="1F1C52"/>
              </w:rPr>
              <w:t>Explore</w:t>
            </w:r>
            <w:r>
              <w:rPr>
                <w:color w:val="1F1C52"/>
                <w:spacing w:val="-3"/>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4"/>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4"/>
              </w:rPr>
              <w:t xml:space="preserve"> </w:t>
            </w:r>
            <w:r>
              <w:rPr>
                <w:color w:val="1F1C52"/>
                <w:spacing w:val="-2"/>
              </w:rPr>
              <w:t>improve</w:t>
            </w:r>
          </w:p>
          <w:p w14:paraId="2726E937" w14:textId="77777777" w:rsidR="00D7663B" w:rsidRDefault="00EE0066">
            <w:pPr>
              <w:pStyle w:val="TableParagraph"/>
              <w:spacing w:before="1" w:line="233" w:lineRule="exact"/>
              <w:ind w:left="107"/>
            </w:pPr>
            <w:r>
              <w:rPr>
                <w:color w:val="1F1C52"/>
              </w:rPr>
              <w:t>personal</w:t>
            </w:r>
            <w:r>
              <w:rPr>
                <w:color w:val="1F1C52"/>
                <w:spacing w:val="-5"/>
              </w:rPr>
              <w:t xml:space="preserve"> </w:t>
            </w:r>
            <w:r>
              <w:rPr>
                <w:color w:val="1F1C52"/>
              </w:rPr>
              <w:t>health</w:t>
            </w:r>
            <w:r>
              <w:rPr>
                <w:color w:val="1F1C52"/>
                <w:spacing w:val="-2"/>
              </w:rPr>
              <w:t xml:space="preserve"> </w:t>
            </w:r>
            <w:r>
              <w:rPr>
                <w:color w:val="1F1C52"/>
              </w:rPr>
              <w:t>and</w:t>
            </w:r>
            <w:r>
              <w:rPr>
                <w:color w:val="1F1C52"/>
                <w:spacing w:val="-5"/>
              </w:rPr>
              <w:t xml:space="preserve"> </w:t>
            </w:r>
            <w:r>
              <w:rPr>
                <w:color w:val="1F1C52"/>
              </w:rPr>
              <w:t>reduce</w:t>
            </w:r>
            <w:r>
              <w:rPr>
                <w:color w:val="1F1C52"/>
                <w:spacing w:val="-4"/>
              </w:rPr>
              <w:t xml:space="preserve"> </w:t>
            </w:r>
            <w:r>
              <w:rPr>
                <w:color w:val="1F1C52"/>
              </w:rPr>
              <w:t>health</w:t>
            </w:r>
            <w:r>
              <w:rPr>
                <w:color w:val="1F1C52"/>
                <w:spacing w:val="-5"/>
              </w:rPr>
              <w:t xml:space="preserve"> </w:t>
            </w:r>
            <w:r>
              <w:rPr>
                <w:color w:val="1F1C52"/>
                <w:spacing w:val="-2"/>
              </w:rPr>
              <w:t>risks.</w:t>
            </w:r>
          </w:p>
        </w:tc>
      </w:tr>
      <w:tr w:rsidR="00D7663B" w14:paraId="2726E93B" w14:textId="77777777">
        <w:trPr>
          <w:trHeight w:val="254"/>
        </w:trPr>
        <w:tc>
          <w:tcPr>
            <w:tcW w:w="2105" w:type="dxa"/>
            <w:shd w:val="clear" w:color="auto" w:fill="1F1C52"/>
          </w:tcPr>
          <w:p w14:paraId="2726E939"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7169" w:type="dxa"/>
            <w:shd w:val="clear" w:color="auto" w:fill="1F1C52"/>
          </w:tcPr>
          <w:p w14:paraId="2726E93A" w14:textId="77777777" w:rsidR="00D7663B" w:rsidRDefault="00D7663B">
            <w:pPr>
              <w:pStyle w:val="TableParagraph"/>
              <w:ind w:left="0"/>
              <w:rPr>
                <w:sz w:val="18"/>
              </w:rPr>
            </w:pPr>
          </w:p>
        </w:tc>
      </w:tr>
      <w:tr w:rsidR="00D7663B" w14:paraId="2726E93E" w14:textId="77777777">
        <w:trPr>
          <w:trHeight w:val="505"/>
        </w:trPr>
        <w:tc>
          <w:tcPr>
            <w:tcW w:w="2105" w:type="dxa"/>
          </w:tcPr>
          <w:p w14:paraId="2726E93C" w14:textId="77777777" w:rsidR="00D7663B" w:rsidRDefault="00EE0066">
            <w:pPr>
              <w:pStyle w:val="TableParagraph"/>
              <w:spacing w:before="125"/>
            </w:pPr>
            <w:r>
              <w:rPr>
                <w:color w:val="1F1C52"/>
                <w:spacing w:val="-2"/>
              </w:rPr>
              <w:t>HE.7.CEH.1.1</w:t>
            </w:r>
          </w:p>
        </w:tc>
        <w:tc>
          <w:tcPr>
            <w:tcW w:w="7169" w:type="dxa"/>
          </w:tcPr>
          <w:p w14:paraId="2726E93D" w14:textId="77777777" w:rsidR="00D7663B" w:rsidRDefault="00EE0066">
            <w:pPr>
              <w:pStyle w:val="TableParagraph"/>
              <w:spacing w:line="252" w:lineRule="exact"/>
              <w:ind w:left="107" w:right="215"/>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E941" w14:textId="77777777">
        <w:trPr>
          <w:trHeight w:val="251"/>
        </w:trPr>
        <w:tc>
          <w:tcPr>
            <w:tcW w:w="2105" w:type="dxa"/>
          </w:tcPr>
          <w:p w14:paraId="2726E93F" w14:textId="77777777" w:rsidR="00D7663B" w:rsidRDefault="00EE0066">
            <w:pPr>
              <w:pStyle w:val="TableParagraph"/>
              <w:spacing w:line="232" w:lineRule="exact"/>
            </w:pPr>
            <w:r>
              <w:rPr>
                <w:color w:val="1F1C52"/>
                <w:spacing w:val="-2"/>
              </w:rPr>
              <w:t>HE.7.CEH.1.2</w:t>
            </w:r>
          </w:p>
        </w:tc>
        <w:tc>
          <w:tcPr>
            <w:tcW w:w="7169" w:type="dxa"/>
          </w:tcPr>
          <w:p w14:paraId="2726E940"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E944" w14:textId="77777777">
        <w:trPr>
          <w:trHeight w:val="253"/>
        </w:trPr>
        <w:tc>
          <w:tcPr>
            <w:tcW w:w="2105" w:type="dxa"/>
          </w:tcPr>
          <w:p w14:paraId="2726E942" w14:textId="77777777" w:rsidR="00D7663B" w:rsidRDefault="00EE0066">
            <w:pPr>
              <w:pStyle w:val="TableParagraph"/>
              <w:spacing w:line="234" w:lineRule="exact"/>
            </w:pPr>
            <w:r>
              <w:rPr>
                <w:color w:val="1F1C52"/>
                <w:spacing w:val="-2"/>
              </w:rPr>
              <w:t>HE.7.CEH.2.2</w:t>
            </w:r>
          </w:p>
        </w:tc>
        <w:tc>
          <w:tcPr>
            <w:tcW w:w="7169" w:type="dxa"/>
          </w:tcPr>
          <w:p w14:paraId="2726E943" w14:textId="77777777" w:rsidR="00D7663B" w:rsidRDefault="00EE0066">
            <w:pPr>
              <w:pStyle w:val="TableParagraph"/>
              <w:spacing w:line="234" w:lineRule="exact"/>
              <w:ind w:left="107"/>
            </w:pPr>
            <w:r>
              <w:rPr>
                <w:color w:val="1F1C52"/>
              </w:rPr>
              <w:t>Evaluate</w:t>
            </w:r>
            <w:r>
              <w:rPr>
                <w:color w:val="1F1C52"/>
                <w:spacing w:val="-7"/>
              </w:rPr>
              <w:t xml:space="preserve"> </w:t>
            </w:r>
            <w:r>
              <w:rPr>
                <w:color w:val="1F1C52"/>
              </w:rPr>
              <w:t>how</w:t>
            </w:r>
            <w:r>
              <w:rPr>
                <w:color w:val="1F1C52"/>
                <w:spacing w:val="-3"/>
              </w:rPr>
              <w:t xml:space="preserve"> </w:t>
            </w:r>
            <w:r>
              <w:rPr>
                <w:color w:val="1F1C52"/>
              </w:rPr>
              <w:t>changes</w:t>
            </w:r>
            <w:r>
              <w:rPr>
                <w:color w:val="1F1C52"/>
                <w:spacing w:val="-5"/>
              </w:rPr>
              <w:t xml:space="preserve"> </w:t>
            </w:r>
            <w:r>
              <w:rPr>
                <w:color w:val="1F1C52"/>
              </w:rPr>
              <w:t>in</w:t>
            </w:r>
            <w:r>
              <w:rPr>
                <w:color w:val="1F1C52"/>
                <w:spacing w:val="-5"/>
              </w:rPr>
              <w:t xml:space="preserve"> </w:t>
            </w:r>
            <w:r>
              <w:rPr>
                <w:color w:val="1F1C52"/>
              </w:rPr>
              <w:t>social</w:t>
            </w:r>
            <w:r>
              <w:rPr>
                <w:color w:val="1F1C52"/>
                <w:spacing w:val="-2"/>
              </w:rPr>
              <w:t xml:space="preserve"> </w:t>
            </w:r>
            <w:r>
              <w:rPr>
                <w:color w:val="1F1C52"/>
              </w:rPr>
              <w:t>norms</w:t>
            </w:r>
            <w:r>
              <w:rPr>
                <w:color w:val="1F1C52"/>
                <w:spacing w:val="-2"/>
              </w:rPr>
              <w:t xml:space="preserve"> </w:t>
            </w:r>
            <w:r>
              <w:rPr>
                <w:color w:val="1F1C52"/>
              </w:rPr>
              <w:t>impact</w:t>
            </w:r>
            <w:r>
              <w:rPr>
                <w:color w:val="1F1C52"/>
                <w:spacing w:val="-2"/>
              </w:rPr>
              <w:t xml:space="preserve"> </w:t>
            </w:r>
            <w:r>
              <w:rPr>
                <w:color w:val="1F1C52"/>
              </w:rPr>
              <w:t>healthy</w:t>
            </w:r>
            <w:r>
              <w:rPr>
                <w:color w:val="1F1C52"/>
                <w:spacing w:val="-5"/>
              </w:rPr>
              <w:t xml:space="preserve"> </w:t>
            </w:r>
            <w:r>
              <w:rPr>
                <w:color w:val="1F1C52"/>
              </w:rPr>
              <w:t>and</w:t>
            </w:r>
            <w:r>
              <w:rPr>
                <w:color w:val="1F1C52"/>
                <w:spacing w:val="-3"/>
              </w:rPr>
              <w:t xml:space="preserve"> </w:t>
            </w:r>
            <w:r>
              <w:rPr>
                <w:color w:val="1F1C52"/>
              </w:rPr>
              <w:t>unhealthy</w:t>
            </w:r>
            <w:r>
              <w:rPr>
                <w:color w:val="1F1C52"/>
                <w:spacing w:val="-2"/>
              </w:rPr>
              <w:t xml:space="preserve"> behavior.</w:t>
            </w:r>
          </w:p>
        </w:tc>
      </w:tr>
      <w:tr w:rsidR="00D7663B" w14:paraId="2726E947" w14:textId="77777777">
        <w:trPr>
          <w:trHeight w:val="506"/>
        </w:trPr>
        <w:tc>
          <w:tcPr>
            <w:tcW w:w="2105" w:type="dxa"/>
          </w:tcPr>
          <w:p w14:paraId="2726E945" w14:textId="77777777" w:rsidR="00D7663B" w:rsidRDefault="00EE0066">
            <w:pPr>
              <w:pStyle w:val="TableParagraph"/>
              <w:spacing w:before="125"/>
            </w:pPr>
            <w:r>
              <w:rPr>
                <w:color w:val="1F1C52"/>
                <w:spacing w:val="-2"/>
              </w:rPr>
              <w:t>HE.7.CEH.3.1</w:t>
            </w:r>
          </w:p>
        </w:tc>
        <w:tc>
          <w:tcPr>
            <w:tcW w:w="7169" w:type="dxa"/>
          </w:tcPr>
          <w:p w14:paraId="2726E946" w14:textId="77777777" w:rsidR="00D7663B" w:rsidRDefault="00EE0066">
            <w:pPr>
              <w:pStyle w:val="TableParagraph"/>
              <w:spacing w:line="252" w:lineRule="exact"/>
              <w:ind w:left="107" w:right="215"/>
            </w:pPr>
            <w:r>
              <w:rPr>
                <w:color w:val="1F1C52"/>
              </w:rPr>
              <w:t>Describe</w:t>
            </w:r>
            <w:r>
              <w:rPr>
                <w:color w:val="1F1C52"/>
                <w:spacing w:val="-3"/>
              </w:rPr>
              <w:t xml:space="preserve"> </w:t>
            </w:r>
            <w:r>
              <w:rPr>
                <w:color w:val="1F1C52"/>
              </w:rPr>
              <w:t>ways</w:t>
            </w:r>
            <w:r>
              <w:rPr>
                <w:color w:val="1F1C52"/>
                <w:spacing w:val="-5"/>
              </w:rPr>
              <w:t xml:space="preserve"> </w:t>
            </w:r>
            <w:r>
              <w:rPr>
                <w:color w:val="1F1C52"/>
              </w:rPr>
              <w:t>the</w:t>
            </w:r>
            <w:r>
              <w:rPr>
                <w:color w:val="1F1C52"/>
                <w:spacing w:val="-3"/>
              </w:rPr>
              <w:t xml:space="preserve"> </w:t>
            </w:r>
            <w:r>
              <w:rPr>
                <w:color w:val="1F1C52"/>
              </w:rPr>
              <w:t>community</w:t>
            </w:r>
            <w:r>
              <w:rPr>
                <w:color w:val="1F1C52"/>
                <w:spacing w:val="-6"/>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2"/>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adolescent health problems.</w:t>
            </w:r>
          </w:p>
        </w:tc>
      </w:tr>
      <w:tr w:rsidR="00D7663B" w14:paraId="2726E94A" w14:textId="77777777">
        <w:trPr>
          <w:trHeight w:val="506"/>
        </w:trPr>
        <w:tc>
          <w:tcPr>
            <w:tcW w:w="2105" w:type="dxa"/>
          </w:tcPr>
          <w:p w14:paraId="2726E948" w14:textId="77777777" w:rsidR="00D7663B" w:rsidRDefault="00EE0066">
            <w:pPr>
              <w:pStyle w:val="TableParagraph"/>
              <w:spacing w:before="125"/>
            </w:pPr>
            <w:r>
              <w:rPr>
                <w:color w:val="1F1C52"/>
                <w:spacing w:val="-2"/>
              </w:rPr>
              <w:t>HE.7.CEH.3.2</w:t>
            </w:r>
          </w:p>
        </w:tc>
        <w:tc>
          <w:tcPr>
            <w:tcW w:w="7169" w:type="dxa"/>
          </w:tcPr>
          <w:p w14:paraId="2726E949" w14:textId="77777777" w:rsidR="00D7663B" w:rsidRDefault="00EE0066">
            <w:pPr>
              <w:pStyle w:val="TableParagraph"/>
              <w:spacing w:line="252" w:lineRule="exact"/>
              <w:ind w:left="107" w:right="215"/>
            </w:pPr>
            <w:r>
              <w:rPr>
                <w:color w:val="1F1C52"/>
              </w:rPr>
              <w:t>Explain</w:t>
            </w:r>
            <w:r>
              <w:rPr>
                <w:color w:val="1F1C52"/>
                <w:spacing w:val="-3"/>
              </w:rPr>
              <w:t xml:space="preserve"> </w:t>
            </w:r>
            <w:r>
              <w:rPr>
                <w:color w:val="1F1C52"/>
              </w:rPr>
              <w:t>how</w:t>
            </w:r>
            <w:r>
              <w:rPr>
                <w:color w:val="1F1C52"/>
                <w:spacing w:val="-7"/>
              </w:rPr>
              <w:t xml:space="preserve"> </w:t>
            </w:r>
            <w:r>
              <w:rPr>
                <w:color w:val="1F1C52"/>
              </w:rPr>
              <w:t>injury</w:t>
            </w:r>
            <w:r>
              <w:rPr>
                <w:color w:val="1F1C52"/>
                <w:spacing w:val="-3"/>
              </w:rPr>
              <w:t xml:space="preserve"> </w:t>
            </w:r>
            <w:r>
              <w:rPr>
                <w:color w:val="1F1C52"/>
              </w:rPr>
              <w:t>or</w:t>
            </w:r>
            <w:r>
              <w:rPr>
                <w:color w:val="1F1C52"/>
                <w:spacing w:val="-2"/>
              </w:rPr>
              <w:t xml:space="preserve"> </w:t>
            </w:r>
            <w:r>
              <w:rPr>
                <w:color w:val="1F1C52"/>
              </w:rPr>
              <w:t>illness</w:t>
            </w:r>
            <w:r>
              <w:rPr>
                <w:color w:val="1F1C52"/>
                <w:spacing w:val="-3"/>
              </w:rPr>
              <w:t xml:space="preserve"> </w:t>
            </w:r>
            <w:r>
              <w:rPr>
                <w:color w:val="1F1C52"/>
              </w:rPr>
              <w:t>stemming</w:t>
            </w:r>
            <w:r>
              <w:rPr>
                <w:color w:val="1F1C52"/>
                <w:spacing w:val="-6"/>
              </w:rPr>
              <w:t xml:space="preserve"> </w:t>
            </w:r>
            <w:r>
              <w:rPr>
                <w:color w:val="1F1C52"/>
              </w:rPr>
              <w:t>from</w:t>
            </w:r>
            <w:r>
              <w:rPr>
                <w:color w:val="1F1C52"/>
                <w:spacing w:val="-2"/>
              </w:rPr>
              <w:t xml:space="preserve"> </w:t>
            </w:r>
            <w:r>
              <w:rPr>
                <w:color w:val="1F1C52"/>
              </w:rPr>
              <w:t>unhealthy</w:t>
            </w:r>
            <w:r>
              <w:rPr>
                <w:color w:val="1F1C52"/>
                <w:spacing w:val="-3"/>
              </w:rPr>
              <w:t xml:space="preserve"> </w:t>
            </w:r>
            <w:r>
              <w:rPr>
                <w:color w:val="1F1C52"/>
              </w:rPr>
              <w:t>or</w:t>
            </w:r>
            <w:r>
              <w:rPr>
                <w:color w:val="1F1C52"/>
                <w:spacing w:val="-2"/>
              </w:rPr>
              <w:t xml:space="preserve"> </w:t>
            </w:r>
            <w:r>
              <w:rPr>
                <w:color w:val="1F1C52"/>
              </w:rPr>
              <w:t>risky</w:t>
            </w:r>
            <w:r>
              <w:rPr>
                <w:color w:val="1F1C52"/>
                <w:spacing w:val="-3"/>
              </w:rPr>
              <w:t xml:space="preserve"> </w:t>
            </w:r>
            <w:r>
              <w:rPr>
                <w:color w:val="1F1C52"/>
              </w:rPr>
              <w:t>behaviors impacts the community.</w:t>
            </w:r>
          </w:p>
        </w:tc>
      </w:tr>
      <w:tr w:rsidR="00D7663B" w14:paraId="2726E94D" w14:textId="77777777">
        <w:trPr>
          <w:trHeight w:val="251"/>
        </w:trPr>
        <w:tc>
          <w:tcPr>
            <w:tcW w:w="2105" w:type="dxa"/>
          </w:tcPr>
          <w:p w14:paraId="2726E94B" w14:textId="77777777" w:rsidR="00D7663B" w:rsidRDefault="00EE0066">
            <w:pPr>
              <w:pStyle w:val="TableParagraph"/>
              <w:spacing w:line="232" w:lineRule="exact"/>
            </w:pPr>
            <w:r>
              <w:rPr>
                <w:color w:val="1F1C52"/>
                <w:spacing w:val="-2"/>
              </w:rPr>
              <w:t>HE.7.CH.1.1</w:t>
            </w:r>
          </w:p>
        </w:tc>
        <w:tc>
          <w:tcPr>
            <w:tcW w:w="7169" w:type="dxa"/>
          </w:tcPr>
          <w:p w14:paraId="2726E94C"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how</w:t>
            </w:r>
            <w:r>
              <w:rPr>
                <w:color w:val="1F1C52"/>
                <w:spacing w:val="-4"/>
              </w:rPr>
              <w:t xml:space="preserve"> </w:t>
            </w:r>
            <w:r>
              <w:rPr>
                <w:color w:val="1F1C52"/>
              </w:rPr>
              <w:t>appropriate</w:t>
            </w:r>
            <w:r>
              <w:rPr>
                <w:color w:val="1F1C52"/>
                <w:spacing w:val="-4"/>
              </w:rPr>
              <w:t xml:space="preserve"> </w:t>
            </w:r>
            <w:r>
              <w:rPr>
                <w:color w:val="1F1C52"/>
              </w:rPr>
              <w:t>health</w:t>
            </w:r>
            <w:r>
              <w:rPr>
                <w:color w:val="1F1C52"/>
                <w:spacing w:val="-3"/>
              </w:rPr>
              <w:t xml:space="preserve"> </w:t>
            </w:r>
            <w:r>
              <w:rPr>
                <w:color w:val="1F1C52"/>
              </w:rPr>
              <w:t>care</w:t>
            </w:r>
            <w:r>
              <w:rPr>
                <w:color w:val="1F1C52"/>
                <w:spacing w:val="-3"/>
              </w:rPr>
              <w:t xml:space="preserve"> </w:t>
            </w:r>
            <w:r>
              <w:rPr>
                <w:color w:val="1F1C52"/>
              </w:rPr>
              <w:t>can</w:t>
            </w:r>
            <w:r>
              <w:rPr>
                <w:color w:val="1F1C52"/>
                <w:spacing w:val="-4"/>
              </w:rPr>
              <w:t xml:space="preserve"> </w:t>
            </w:r>
            <w:r>
              <w:rPr>
                <w:color w:val="1F1C52"/>
              </w:rPr>
              <w:t>promote</w:t>
            </w:r>
            <w:r>
              <w:rPr>
                <w:color w:val="1F1C52"/>
                <w:spacing w:val="-5"/>
              </w:rPr>
              <w:t xml:space="preserve"> </w:t>
            </w:r>
            <w:r>
              <w:rPr>
                <w:color w:val="1F1C52"/>
              </w:rPr>
              <w:t>personal</w:t>
            </w:r>
            <w:r>
              <w:rPr>
                <w:color w:val="1F1C52"/>
                <w:spacing w:val="-2"/>
              </w:rPr>
              <w:t xml:space="preserve"> health.</w:t>
            </w:r>
          </w:p>
        </w:tc>
      </w:tr>
      <w:tr w:rsidR="00D7663B" w14:paraId="2726E950" w14:textId="77777777">
        <w:trPr>
          <w:trHeight w:val="506"/>
        </w:trPr>
        <w:tc>
          <w:tcPr>
            <w:tcW w:w="2105" w:type="dxa"/>
          </w:tcPr>
          <w:p w14:paraId="2726E94E" w14:textId="77777777" w:rsidR="00D7663B" w:rsidRDefault="00EE0066">
            <w:pPr>
              <w:pStyle w:val="TableParagraph"/>
              <w:spacing w:before="125"/>
            </w:pPr>
            <w:r>
              <w:rPr>
                <w:color w:val="1F1C52"/>
                <w:spacing w:val="-2"/>
              </w:rPr>
              <w:t>HE.7.CH.1.3</w:t>
            </w:r>
          </w:p>
        </w:tc>
        <w:tc>
          <w:tcPr>
            <w:tcW w:w="7169" w:type="dxa"/>
          </w:tcPr>
          <w:p w14:paraId="2726E94F" w14:textId="77777777" w:rsidR="00D7663B" w:rsidRDefault="00EE0066">
            <w:pPr>
              <w:pStyle w:val="TableParagraph"/>
              <w:spacing w:line="252" w:lineRule="exact"/>
              <w:ind w:left="107" w:right="215"/>
            </w:pPr>
            <w:r>
              <w:rPr>
                <w:color w:val="1F1C52"/>
              </w:rPr>
              <w:t>Determine</w:t>
            </w:r>
            <w:r>
              <w:rPr>
                <w:color w:val="1F1C52"/>
                <w:spacing w:val="-6"/>
              </w:rPr>
              <w:t xml:space="preserve"> </w:t>
            </w:r>
            <w:r>
              <w:rPr>
                <w:color w:val="1F1C52"/>
              </w:rPr>
              <w:t>appropriate</w:t>
            </w:r>
            <w:r>
              <w:rPr>
                <w:color w:val="1F1C52"/>
                <w:spacing w:val="-4"/>
              </w:rPr>
              <w:t xml:space="preserve"> </w:t>
            </w:r>
            <w:r>
              <w:rPr>
                <w:color w:val="1F1C52"/>
              </w:rPr>
              <w:t>resources</w:t>
            </w:r>
            <w:r>
              <w:rPr>
                <w:color w:val="1F1C52"/>
                <w:spacing w:val="-4"/>
              </w:rPr>
              <w:t xml:space="preserve"> </w:t>
            </w:r>
            <w:r>
              <w:rPr>
                <w:color w:val="1F1C52"/>
              </w:rPr>
              <w:t>and</w:t>
            </w:r>
            <w:r>
              <w:rPr>
                <w:color w:val="1F1C52"/>
                <w:spacing w:val="-7"/>
              </w:rPr>
              <w:t xml:space="preserve"> </w:t>
            </w:r>
            <w:r>
              <w:rPr>
                <w:color w:val="1F1C52"/>
              </w:rPr>
              <w:t>services</w:t>
            </w:r>
            <w:r>
              <w:rPr>
                <w:color w:val="1F1C52"/>
                <w:spacing w:val="-4"/>
              </w:rPr>
              <w:t xml:space="preserve"> </w:t>
            </w:r>
            <w:r>
              <w:rPr>
                <w:color w:val="1F1C52"/>
              </w:rPr>
              <w:t>needed</w:t>
            </w:r>
            <w:r>
              <w:rPr>
                <w:color w:val="1F1C52"/>
                <w:spacing w:val="-4"/>
              </w:rPr>
              <w:t xml:space="preserve"> </w:t>
            </w:r>
            <w:r>
              <w:rPr>
                <w:color w:val="1F1C52"/>
              </w:rPr>
              <w:t>to</w:t>
            </w:r>
            <w:r>
              <w:rPr>
                <w:color w:val="1F1C52"/>
                <w:spacing w:val="-4"/>
              </w:rPr>
              <w:t xml:space="preserve"> </w:t>
            </w:r>
            <w:r>
              <w:rPr>
                <w:color w:val="1F1C52"/>
              </w:rPr>
              <w:t>attain</w:t>
            </w:r>
            <w:r>
              <w:rPr>
                <w:color w:val="1F1C52"/>
                <w:spacing w:val="-4"/>
              </w:rPr>
              <w:t xml:space="preserve"> </w:t>
            </w:r>
            <w:r>
              <w:rPr>
                <w:color w:val="1F1C52"/>
              </w:rPr>
              <w:t>a</w:t>
            </w:r>
            <w:r>
              <w:rPr>
                <w:color w:val="1F1C52"/>
                <w:spacing w:val="-4"/>
              </w:rPr>
              <w:t xml:space="preserve"> </w:t>
            </w:r>
            <w:r>
              <w:rPr>
                <w:color w:val="1F1C52"/>
              </w:rPr>
              <w:t>personal health goal.</w:t>
            </w:r>
          </w:p>
        </w:tc>
      </w:tr>
      <w:tr w:rsidR="00D7663B" w14:paraId="2726E953" w14:textId="77777777">
        <w:trPr>
          <w:trHeight w:val="505"/>
        </w:trPr>
        <w:tc>
          <w:tcPr>
            <w:tcW w:w="2105" w:type="dxa"/>
          </w:tcPr>
          <w:p w14:paraId="2726E951" w14:textId="77777777" w:rsidR="00D7663B" w:rsidRDefault="00EE0066">
            <w:pPr>
              <w:pStyle w:val="TableParagraph"/>
              <w:spacing w:before="125"/>
            </w:pPr>
            <w:r>
              <w:rPr>
                <w:color w:val="1F1C52"/>
                <w:spacing w:val="-2"/>
              </w:rPr>
              <w:t>HE.7.CH.2.1</w:t>
            </w:r>
          </w:p>
        </w:tc>
        <w:tc>
          <w:tcPr>
            <w:tcW w:w="7169" w:type="dxa"/>
          </w:tcPr>
          <w:p w14:paraId="2726E952" w14:textId="77777777" w:rsidR="00D7663B" w:rsidRDefault="00EE0066">
            <w:pPr>
              <w:pStyle w:val="TableParagraph"/>
              <w:spacing w:line="254" w:lineRule="exact"/>
              <w:ind w:left="107" w:right="215"/>
            </w:pPr>
            <w:r>
              <w:rPr>
                <w:color w:val="1F1C52"/>
              </w:rPr>
              <w:t>Analyze</w:t>
            </w:r>
            <w:r>
              <w:rPr>
                <w:color w:val="1F1C52"/>
                <w:spacing w:val="-4"/>
              </w:rPr>
              <w:t xml:space="preserve"> </w:t>
            </w:r>
            <w:r>
              <w:rPr>
                <w:color w:val="1F1C52"/>
              </w:rPr>
              <w:t>ways</w:t>
            </w:r>
            <w:r>
              <w:rPr>
                <w:color w:val="1F1C52"/>
                <w:spacing w:val="-6"/>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messages</w:t>
            </w:r>
            <w:r>
              <w:rPr>
                <w:color w:val="1F1C52"/>
                <w:spacing w:val="-6"/>
              </w:rPr>
              <w:t xml:space="preserve"> </w:t>
            </w:r>
            <w:r>
              <w:rPr>
                <w:color w:val="1F1C52"/>
              </w:rPr>
              <w:t>can</w:t>
            </w:r>
            <w:r>
              <w:rPr>
                <w:color w:val="1F1C52"/>
                <w:spacing w:val="-7"/>
              </w:rPr>
              <w:t xml:space="preserve"> </w:t>
            </w:r>
            <w:r>
              <w:rPr>
                <w:color w:val="1F1C52"/>
              </w:rPr>
              <w:t>target</w:t>
            </w:r>
            <w:r>
              <w:rPr>
                <w:color w:val="1F1C52"/>
                <w:spacing w:val="-6"/>
              </w:rPr>
              <w:t xml:space="preserve"> </w:t>
            </w:r>
            <w:r>
              <w:rPr>
                <w:color w:val="1F1C52"/>
              </w:rPr>
              <w:t>different</w:t>
            </w:r>
            <w:r>
              <w:rPr>
                <w:color w:val="1F1C52"/>
                <w:spacing w:val="-6"/>
              </w:rPr>
              <w:t xml:space="preserve"> </w:t>
            </w:r>
            <w:r>
              <w:rPr>
                <w:color w:val="1F1C52"/>
              </w:rPr>
              <w:t>audiences through internet and social media sources.</w:t>
            </w:r>
          </w:p>
        </w:tc>
      </w:tr>
      <w:tr w:rsidR="00D7663B" w14:paraId="2726E956" w14:textId="77777777">
        <w:trPr>
          <w:trHeight w:val="252"/>
        </w:trPr>
        <w:tc>
          <w:tcPr>
            <w:tcW w:w="2105" w:type="dxa"/>
          </w:tcPr>
          <w:p w14:paraId="2726E954" w14:textId="77777777" w:rsidR="00D7663B" w:rsidRDefault="00EE0066">
            <w:pPr>
              <w:pStyle w:val="TableParagraph"/>
              <w:spacing w:line="232" w:lineRule="exact"/>
            </w:pPr>
            <w:r>
              <w:rPr>
                <w:color w:val="1F1C52"/>
                <w:spacing w:val="-2"/>
              </w:rPr>
              <w:t>HE.7.CH.3.2</w:t>
            </w:r>
          </w:p>
        </w:tc>
        <w:tc>
          <w:tcPr>
            <w:tcW w:w="7169" w:type="dxa"/>
          </w:tcPr>
          <w:p w14:paraId="2726E955" w14:textId="77777777" w:rsidR="00D7663B" w:rsidRDefault="00EE0066">
            <w:pPr>
              <w:pStyle w:val="TableParagraph"/>
              <w:spacing w:line="232" w:lineRule="exact"/>
              <w:ind w:left="107"/>
            </w:pPr>
            <w:r>
              <w:rPr>
                <w:color w:val="1F1C52"/>
              </w:rPr>
              <w:t>Compare</w:t>
            </w:r>
            <w:r>
              <w:rPr>
                <w:color w:val="1F1C52"/>
                <w:spacing w:val="-5"/>
              </w:rPr>
              <w:t xml:space="preserve"> </w:t>
            </w:r>
            <w:r>
              <w:rPr>
                <w:color w:val="1F1C52"/>
              </w:rPr>
              <w:t>resources</w:t>
            </w:r>
            <w:r>
              <w:rPr>
                <w:color w:val="1F1C52"/>
                <w:spacing w:val="-3"/>
              </w:rPr>
              <w:t xml:space="preserve"> </w:t>
            </w:r>
            <w:r>
              <w:rPr>
                <w:color w:val="1F1C52"/>
              </w:rPr>
              <w:t>and</w:t>
            </w:r>
            <w:r>
              <w:rPr>
                <w:color w:val="1F1C52"/>
                <w:spacing w:val="-2"/>
              </w:rPr>
              <w:t xml:space="preserve"> </w:t>
            </w:r>
            <w:r>
              <w:rPr>
                <w:color w:val="1F1C52"/>
              </w:rPr>
              <w:t>services</w:t>
            </w:r>
            <w:r>
              <w:rPr>
                <w:color w:val="1F1C52"/>
                <w:spacing w:val="-3"/>
              </w:rPr>
              <w:t xml:space="preserve"> </w:t>
            </w:r>
            <w:r>
              <w:rPr>
                <w:color w:val="1F1C52"/>
              </w:rPr>
              <w:t>needed</w:t>
            </w:r>
            <w:r>
              <w:rPr>
                <w:color w:val="1F1C52"/>
                <w:spacing w:val="-5"/>
              </w:rPr>
              <w:t xml:space="preserve"> </w:t>
            </w:r>
            <w:r>
              <w:rPr>
                <w:color w:val="1F1C52"/>
              </w:rPr>
              <w:t>to</w:t>
            </w:r>
            <w:r>
              <w:rPr>
                <w:color w:val="1F1C52"/>
                <w:spacing w:val="-3"/>
              </w:rPr>
              <w:t xml:space="preserve"> </w:t>
            </w:r>
            <w:r>
              <w:rPr>
                <w:color w:val="1F1C52"/>
              </w:rPr>
              <w:t>attain</w:t>
            </w:r>
            <w:r>
              <w:rPr>
                <w:color w:val="1F1C52"/>
                <w:spacing w:val="-6"/>
              </w:rPr>
              <w:t xml:space="preserve"> </w:t>
            </w:r>
            <w:r>
              <w:rPr>
                <w:color w:val="1F1C52"/>
              </w:rPr>
              <w:t>a</w:t>
            </w:r>
            <w:r>
              <w:rPr>
                <w:color w:val="1F1C52"/>
                <w:spacing w:val="-2"/>
              </w:rPr>
              <w:t xml:space="preserve"> </w:t>
            </w:r>
            <w:r>
              <w:rPr>
                <w:color w:val="1F1C52"/>
              </w:rPr>
              <w:t>personal</w:t>
            </w:r>
            <w:r>
              <w:rPr>
                <w:color w:val="1F1C52"/>
                <w:spacing w:val="-5"/>
              </w:rPr>
              <w:t xml:space="preserve"> </w:t>
            </w:r>
            <w:r>
              <w:rPr>
                <w:color w:val="1F1C52"/>
              </w:rPr>
              <w:t>health</w:t>
            </w:r>
            <w:r>
              <w:rPr>
                <w:color w:val="1F1C52"/>
                <w:spacing w:val="-2"/>
              </w:rPr>
              <w:t xml:space="preserve"> goal.</w:t>
            </w:r>
          </w:p>
        </w:tc>
      </w:tr>
      <w:tr w:rsidR="00D7663B" w14:paraId="2726E959" w14:textId="77777777">
        <w:trPr>
          <w:trHeight w:val="506"/>
        </w:trPr>
        <w:tc>
          <w:tcPr>
            <w:tcW w:w="2105" w:type="dxa"/>
          </w:tcPr>
          <w:p w14:paraId="2726E957" w14:textId="77777777" w:rsidR="00D7663B" w:rsidRDefault="00EE0066">
            <w:pPr>
              <w:pStyle w:val="TableParagraph"/>
              <w:spacing w:before="125"/>
            </w:pPr>
            <w:r>
              <w:rPr>
                <w:color w:val="1F1C52"/>
                <w:spacing w:val="-2"/>
              </w:rPr>
              <w:t>HE.7.PCH.1.2</w:t>
            </w:r>
          </w:p>
        </w:tc>
        <w:tc>
          <w:tcPr>
            <w:tcW w:w="7169" w:type="dxa"/>
          </w:tcPr>
          <w:p w14:paraId="2726E958" w14:textId="77777777" w:rsidR="00D7663B" w:rsidRDefault="00EE0066">
            <w:pPr>
              <w:pStyle w:val="TableParagraph"/>
              <w:spacing w:line="252" w:lineRule="exact"/>
              <w:ind w:left="107" w:right="215"/>
            </w:pPr>
            <w:r>
              <w:rPr>
                <w:color w:val="1F1C52"/>
              </w:rPr>
              <w:t>Classify</w:t>
            </w:r>
            <w:r>
              <w:rPr>
                <w:color w:val="1F1C52"/>
                <w:spacing w:val="-3"/>
              </w:rPr>
              <w:t xml:space="preserve"> </w:t>
            </w:r>
            <w:r>
              <w:rPr>
                <w:color w:val="1F1C52"/>
              </w:rPr>
              <w:t>infectious</w:t>
            </w:r>
            <w:r>
              <w:rPr>
                <w:color w:val="1F1C52"/>
                <w:spacing w:val="-3"/>
              </w:rPr>
              <w:t xml:space="preserve"> </w:t>
            </w:r>
            <w:r>
              <w:rPr>
                <w:color w:val="1F1C52"/>
              </w:rPr>
              <w:t>diseases</w:t>
            </w:r>
            <w:r>
              <w:rPr>
                <w:color w:val="1F1C52"/>
                <w:spacing w:val="-5"/>
              </w:rPr>
              <w:t xml:space="preserve"> </w:t>
            </w:r>
            <w:r>
              <w:rPr>
                <w:color w:val="1F1C52"/>
              </w:rPr>
              <w:t>and</w:t>
            </w:r>
            <w:r>
              <w:rPr>
                <w:color w:val="1F1C52"/>
                <w:spacing w:val="-3"/>
              </w:rPr>
              <w:t xml:space="preserve"> </w:t>
            </w:r>
            <w:r>
              <w:rPr>
                <w:color w:val="1F1C52"/>
              </w:rPr>
              <w:t>their</w:t>
            </w:r>
            <w:r>
              <w:rPr>
                <w:color w:val="1F1C52"/>
                <w:spacing w:val="-5"/>
              </w:rPr>
              <w:t xml:space="preserve"> </w:t>
            </w:r>
            <w:r>
              <w:rPr>
                <w:color w:val="1F1C52"/>
              </w:rPr>
              <w:t>modes</w:t>
            </w:r>
            <w:r>
              <w:rPr>
                <w:color w:val="1F1C52"/>
                <w:spacing w:val="-3"/>
              </w:rPr>
              <w:t xml:space="preserve"> </w:t>
            </w:r>
            <w:r>
              <w:rPr>
                <w:color w:val="1F1C52"/>
              </w:rPr>
              <w:t>of</w:t>
            </w:r>
            <w:r>
              <w:rPr>
                <w:color w:val="1F1C52"/>
                <w:spacing w:val="-5"/>
              </w:rPr>
              <w:t xml:space="preserve"> </w:t>
            </w:r>
            <w:r>
              <w:rPr>
                <w:color w:val="1F1C52"/>
              </w:rPr>
              <w:t>transmission</w:t>
            </w:r>
            <w:r>
              <w:rPr>
                <w:color w:val="1F1C52"/>
                <w:spacing w:val="-3"/>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 xml:space="preserve">human </w:t>
            </w:r>
            <w:r>
              <w:rPr>
                <w:color w:val="1F1C52"/>
                <w:spacing w:val="-2"/>
              </w:rPr>
              <w:t>body.</w:t>
            </w:r>
          </w:p>
        </w:tc>
      </w:tr>
      <w:tr w:rsidR="00D7663B" w14:paraId="2726E95C" w14:textId="77777777">
        <w:trPr>
          <w:trHeight w:val="251"/>
        </w:trPr>
        <w:tc>
          <w:tcPr>
            <w:tcW w:w="2105" w:type="dxa"/>
          </w:tcPr>
          <w:p w14:paraId="2726E95A" w14:textId="77777777" w:rsidR="00D7663B" w:rsidRDefault="00EE0066">
            <w:pPr>
              <w:pStyle w:val="TableParagraph"/>
              <w:spacing w:line="232" w:lineRule="exact"/>
            </w:pPr>
            <w:r>
              <w:rPr>
                <w:color w:val="1F1C52"/>
                <w:spacing w:val="-2"/>
              </w:rPr>
              <w:t>HE.7.PHC.2.2</w:t>
            </w:r>
          </w:p>
        </w:tc>
        <w:tc>
          <w:tcPr>
            <w:tcW w:w="7169" w:type="dxa"/>
          </w:tcPr>
          <w:p w14:paraId="2726E95B"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how</w:t>
            </w:r>
            <w:r>
              <w:rPr>
                <w:color w:val="1F1C52"/>
                <w:spacing w:val="-6"/>
              </w:rPr>
              <w:t xml:space="preserve"> </w:t>
            </w:r>
            <w:r>
              <w:rPr>
                <w:color w:val="1F1C52"/>
              </w:rPr>
              <w:t>environmental</w:t>
            </w:r>
            <w:r>
              <w:rPr>
                <w:color w:val="1F1C52"/>
                <w:spacing w:val="-4"/>
              </w:rPr>
              <w:t xml:space="preserve"> </w:t>
            </w:r>
            <w:r>
              <w:rPr>
                <w:color w:val="1F1C52"/>
              </w:rPr>
              <w:t>factors</w:t>
            </w:r>
            <w:r>
              <w:rPr>
                <w:color w:val="1F1C52"/>
                <w:spacing w:val="-7"/>
              </w:rPr>
              <w:t xml:space="preserve"> </w:t>
            </w:r>
            <w:r>
              <w:rPr>
                <w:color w:val="1F1C52"/>
              </w:rPr>
              <w:t>affect</w:t>
            </w:r>
            <w:r>
              <w:rPr>
                <w:color w:val="1F1C52"/>
                <w:spacing w:val="-7"/>
              </w:rPr>
              <w:t xml:space="preserve"> </w:t>
            </w:r>
            <w:r>
              <w:rPr>
                <w:color w:val="1F1C52"/>
              </w:rPr>
              <w:t>personal</w:t>
            </w:r>
            <w:r>
              <w:rPr>
                <w:color w:val="1F1C52"/>
                <w:spacing w:val="-4"/>
              </w:rPr>
              <w:t xml:space="preserve"> </w:t>
            </w:r>
            <w:r>
              <w:rPr>
                <w:color w:val="1F1C52"/>
                <w:spacing w:val="-2"/>
              </w:rPr>
              <w:t>health.</w:t>
            </w:r>
          </w:p>
        </w:tc>
      </w:tr>
      <w:tr w:rsidR="00D7663B" w14:paraId="2726E95F" w14:textId="77777777">
        <w:trPr>
          <w:trHeight w:val="253"/>
        </w:trPr>
        <w:tc>
          <w:tcPr>
            <w:tcW w:w="2105" w:type="dxa"/>
          </w:tcPr>
          <w:p w14:paraId="2726E95D" w14:textId="77777777" w:rsidR="00D7663B" w:rsidRDefault="00EE0066">
            <w:pPr>
              <w:pStyle w:val="TableParagraph"/>
              <w:spacing w:before="1" w:line="233" w:lineRule="exact"/>
            </w:pPr>
            <w:r>
              <w:rPr>
                <w:color w:val="1F1C52"/>
                <w:spacing w:val="-2"/>
              </w:rPr>
              <w:t>HE.7.PHC.2.3</w:t>
            </w:r>
          </w:p>
        </w:tc>
        <w:tc>
          <w:tcPr>
            <w:tcW w:w="7169" w:type="dxa"/>
          </w:tcPr>
          <w:p w14:paraId="2726E95E" w14:textId="77777777" w:rsidR="00D7663B" w:rsidRDefault="00EE0066">
            <w:pPr>
              <w:pStyle w:val="TableParagraph"/>
              <w:spacing w:before="1" w:line="233" w:lineRule="exact"/>
              <w:ind w:left="107"/>
            </w:pPr>
            <w:r>
              <w:rPr>
                <w:color w:val="1F1C52"/>
              </w:rPr>
              <w:t>Analyze</w:t>
            </w:r>
            <w:r>
              <w:rPr>
                <w:color w:val="1F1C52"/>
                <w:spacing w:val="-5"/>
              </w:rPr>
              <w:t xml:space="preserve"> </w:t>
            </w:r>
            <w:r>
              <w:rPr>
                <w:color w:val="1F1C52"/>
              </w:rPr>
              <w:t>how</w:t>
            </w:r>
            <w:r>
              <w:rPr>
                <w:color w:val="1F1C52"/>
                <w:spacing w:val="-4"/>
              </w:rPr>
              <w:t xml:space="preserve"> </w:t>
            </w:r>
            <w:r>
              <w:rPr>
                <w:color w:val="1F1C52"/>
              </w:rPr>
              <w:t>friends</w:t>
            </w:r>
            <w:r>
              <w:rPr>
                <w:color w:val="1F1C52"/>
                <w:spacing w:val="-4"/>
              </w:rPr>
              <w:t xml:space="preserve"> </w:t>
            </w:r>
            <w:r>
              <w:rPr>
                <w:color w:val="1F1C52"/>
              </w:rPr>
              <w:t>and</w:t>
            </w:r>
            <w:r>
              <w:rPr>
                <w:color w:val="1F1C52"/>
                <w:spacing w:val="-3"/>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E962" w14:textId="77777777">
        <w:trPr>
          <w:trHeight w:val="253"/>
        </w:trPr>
        <w:tc>
          <w:tcPr>
            <w:tcW w:w="2105" w:type="dxa"/>
          </w:tcPr>
          <w:p w14:paraId="2726E960" w14:textId="77777777" w:rsidR="00D7663B" w:rsidRDefault="00EE0066">
            <w:pPr>
              <w:pStyle w:val="TableParagraph"/>
              <w:spacing w:line="234" w:lineRule="exact"/>
            </w:pPr>
            <w:r>
              <w:rPr>
                <w:color w:val="1F1C52"/>
                <w:spacing w:val="-2"/>
              </w:rPr>
              <w:t>HE.7.PHC.2.5</w:t>
            </w:r>
          </w:p>
        </w:tc>
        <w:tc>
          <w:tcPr>
            <w:tcW w:w="7169" w:type="dxa"/>
          </w:tcPr>
          <w:p w14:paraId="2726E961"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how</w:t>
            </w:r>
            <w:r>
              <w:rPr>
                <w:color w:val="1F1C52"/>
                <w:spacing w:val="-4"/>
              </w:rPr>
              <w:t xml:space="preserve"> </w:t>
            </w:r>
            <w:r>
              <w:rPr>
                <w:color w:val="1F1C52"/>
              </w:rPr>
              <w:t>personal</w:t>
            </w:r>
            <w:r>
              <w:rPr>
                <w:color w:val="1F1C52"/>
                <w:spacing w:val="-4"/>
              </w:rPr>
              <w:t xml:space="preserve"> </w:t>
            </w:r>
            <w:r>
              <w:rPr>
                <w:color w:val="1F1C52"/>
              </w:rPr>
              <w:t>health</w:t>
            </w:r>
            <w:r>
              <w:rPr>
                <w:color w:val="1F1C52"/>
                <w:spacing w:val="-4"/>
              </w:rPr>
              <w:t xml:space="preserve"> </w:t>
            </w:r>
            <w:r>
              <w:rPr>
                <w:color w:val="1F1C52"/>
              </w:rPr>
              <w:t>choices</w:t>
            </w:r>
            <w:r>
              <w:rPr>
                <w:color w:val="1F1C52"/>
                <w:spacing w:val="-4"/>
              </w:rPr>
              <w:t xml:space="preserve"> </w:t>
            </w:r>
            <w:r>
              <w:rPr>
                <w:color w:val="1F1C52"/>
              </w:rPr>
              <w:t>can</w:t>
            </w:r>
            <w:r>
              <w:rPr>
                <w:color w:val="1F1C52"/>
                <w:spacing w:val="-4"/>
              </w:rPr>
              <w:t xml:space="preserve"> </w:t>
            </w:r>
            <w:r>
              <w:rPr>
                <w:color w:val="1F1C52"/>
              </w:rPr>
              <w:t>affect</w:t>
            </w:r>
            <w:r>
              <w:rPr>
                <w:color w:val="1F1C52"/>
                <w:spacing w:val="-3"/>
              </w:rPr>
              <w:t xml:space="preserve"> </w:t>
            </w:r>
            <w:r>
              <w:rPr>
                <w:color w:val="1F1C52"/>
              </w:rPr>
              <w:t>hereditary</w:t>
            </w:r>
            <w:r>
              <w:rPr>
                <w:color w:val="1F1C52"/>
                <w:spacing w:val="-7"/>
              </w:rPr>
              <w:t xml:space="preserve"> </w:t>
            </w:r>
            <w:r>
              <w:rPr>
                <w:color w:val="1F1C52"/>
              </w:rPr>
              <w:t>risk</w:t>
            </w:r>
            <w:r>
              <w:rPr>
                <w:color w:val="1F1C52"/>
                <w:spacing w:val="-6"/>
              </w:rPr>
              <w:t xml:space="preserve"> </w:t>
            </w:r>
            <w:r>
              <w:rPr>
                <w:color w:val="1F1C52"/>
                <w:spacing w:val="-2"/>
              </w:rPr>
              <w:t>factors.</w:t>
            </w:r>
          </w:p>
        </w:tc>
      </w:tr>
      <w:tr w:rsidR="00D7663B" w14:paraId="2726E965" w14:textId="77777777">
        <w:trPr>
          <w:trHeight w:val="251"/>
        </w:trPr>
        <w:tc>
          <w:tcPr>
            <w:tcW w:w="2105" w:type="dxa"/>
          </w:tcPr>
          <w:p w14:paraId="2726E963" w14:textId="77777777" w:rsidR="00D7663B" w:rsidRDefault="00EE0066">
            <w:pPr>
              <w:pStyle w:val="TableParagraph"/>
              <w:spacing w:line="232" w:lineRule="exact"/>
            </w:pPr>
            <w:r>
              <w:rPr>
                <w:color w:val="1F1C52"/>
                <w:spacing w:val="-2"/>
              </w:rPr>
              <w:t>HE.7.PHC.2.6</w:t>
            </w:r>
          </w:p>
        </w:tc>
        <w:tc>
          <w:tcPr>
            <w:tcW w:w="7169" w:type="dxa"/>
          </w:tcPr>
          <w:p w14:paraId="2726E964"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personal</w:t>
            </w:r>
            <w:r>
              <w:rPr>
                <w:color w:val="1F1C52"/>
                <w:spacing w:val="-2"/>
              </w:rPr>
              <w:t xml:space="preserve"> </w:t>
            </w:r>
            <w:r>
              <w:rPr>
                <w:color w:val="1F1C52"/>
              </w:rPr>
              <w:t>beliefs</w:t>
            </w:r>
            <w:r>
              <w:rPr>
                <w:color w:val="1F1C52"/>
                <w:spacing w:val="-3"/>
              </w:rPr>
              <w:t xml:space="preserve"> </w:t>
            </w:r>
            <w:r>
              <w:rPr>
                <w:color w:val="1F1C52"/>
              </w:rPr>
              <w:t>as</w:t>
            </w:r>
            <w:r>
              <w:rPr>
                <w:color w:val="1F1C52"/>
                <w:spacing w:val="-5"/>
              </w:rPr>
              <w:t xml:space="preserve"> </w:t>
            </w:r>
            <w:r>
              <w:rPr>
                <w:color w:val="1F1C52"/>
              </w:rPr>
              <w:t>they</w:t>
            </w:r>
            <w:r>
              <w:rPr>
                <w:color w:val="1F1C52"/>
                <w:spacing w:val="-5"/>
              </w:rPr>
              <w:t xml:space="preserve"> </w:t>
            </w:r>
            <w:r>
              <w:rPr>
                <w:color w:val="1F1C52"/>
              </w:rPr>
              <w:t>relate</w:t>
            </w:r>
            <w:r>
              <w:rPr>
                <w:color w:val="1F1C52"/>
                <w:spacing w:val="-3"/>
              </w:rPr>
              <w:t xml:space="preserve"> </w:t>
            </w:r>
            <w:r>
              <w:rPr>
                <w:color w:val="1F1C52"/>
              </w:rPr>
              <w:t>to</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E968" w14:textId="77777777">
        <w:trPr>
          <w:trHeight w:val="253"/>
        </w:trPr>
        <w:tc>
          <w:tcPr>
            <w:tcW w:w="2105" w:type="dxa"/>
          </w:tcPr>
          <w:p w14:paraId="2726E966" w14:textId="77777777" w:rsidR="00D7663B" w:rsidRDefault="00EE0066">
            <w:pPr>
              <w:pStyle w:val="TableParagraph"/>
              <w:spacing w:line="234" w:lineRule="exact"/>
            </w:pPr>
            <w:r>
              <w:rPr>
                <w:color w:val="1F1C52"/>
                <w:spacing w:val="-2"/>
              </w:rPr>
              <w:t>HE.7.PHC.2.8</w:t>
            </w:r>
          </w:p>
        </w:tc>
        <w:tc>
          <w:tcPr>
            <w:tcW w:w="7169" w:type="dxa"/>
          </w:tcPr>
          <w:p w14:paraId="2726E967" w14:textId="77777777" w:rsidR="00D7663B" w:rsidRDefault="00EE0066">
            <w:pPr>
              <w:pStyle w:val="TableParagraph"/>
              <w:spacing w:line="234" w:lineRule="exact"/>
              <w:ind w:left="107"/>
            </w:pPr>
            <w:r>
              <w:rPr>
                <w:color w:val="1F1C52"/>
              </w:rPr>
              <w:t>Describe</w:t>
            </w:r>
            <w:r>
              <w:rPr>
                <w:color w:val="1F1C52"/>
                <w:spacing w:val="-7"/>
              </w:rPr>
              <w:t xml:space="preserve"> </w:t>
            </w:r>
            <w:r>
              <w:rPr>
                <w:color w:val="1F1C52"/>
              </w:rPr>
              <w:t>safe</w:t>
            </w:r>
            <w:r>
              <w:rPr>
                <w:color w:val="1F1C52"/>
                <w:spacing w:val="-2"/>
              </w:rPr>
              <w:t xml:space="preserve"> </w:t>
            </w:r>
            <w:r>
              <w:rPr>
                <w:color w:val="1F1C52"/>
              </w:rPr>
              <w:t>and</w:t>
            </w:r>
            <w:r>
              <w:rPr>
                <w:color w:val="1F1C52"/>
                <w:spacing w:val="-5"/>
              </w:rPr>
              <w:t xml:space="preserve"> </w:t>
            </w:r>
            <w:r>
              <w:rPr>
                <w:color w:val="1F1C52"/>
              </w:rPr>
              <w:t>legal</w:t>
            </w:r>
            <w:r>
              <w:rPr>
                <w:color w:val="1F1C52"/>
                <w:spacing w:val="-5"/>
              </w:rPr>
              <w:t xml:space="preserve"> </w:t>
            </w:r>
            <w:r>
              <w:rPr>
                <w:color w:val="1F1C52"/>
              </w:rPr>
              <w:t>practices</w:t>
            </w:r>
            <w:r>
              <w:rPr>
                <w:color w:val="1F1C52"/>
                <w:spacing w:val="-2"/>
              </w:rPr>
              <w:t xml:space="preserve"> </w:t>
            </w:r>
            <w:r>
              <w:rPr>
                <w:color w:val="1F1C52"/>
              </w:rPr>
              <w:t>when</w:t>
            </w:r>
            <w:r>
              <w:rPr>
                <w:color w:val="1F1C52"/>
                <w:spacing w:val="-2"/>
              </w:rPr>
              <w:t xml:space="preserve"> </w:t>
            </w:r>
            <w:r>
              <w:rPr>
                <w:color w:val="1F1C52"/>
              </w:rPr>
              <w:t>participating</w:t>
            </w:r>
            <w:r>
              <w:rPr>
                <w:color w:val="1F1C52"/>
                <w:spacing w:val="-3"/>
              </w:rPr>
              <w:t xml:space="preserve"> </w:t>
            </w:r>
            <w:r>
              <w:rPr>
                <w:color w:val="1F1C52"/>
              </w:rPr>
              <w:t>in</w:t>
            </w:r>
            <w:r>
              <w:rPr>
                <w:color w:val="1F1C52"/>
                <w:spacing w:val="-5"/>
              </w:rPr>
              <w:t xml:space="preserve"> </w:t>
            </w:r>
            <w:r>
              <w:rPr>
                <w:color w:val="1F1C52"/>
              </w:rPr>
              <w:t>online</w:t>
            </w:r>
            <w:r>
              <w:rPr>
                <w:color w:val="1F1C52"/>
                <w:spacing w:val="-2"/>
              </w:rPr>
              <w:t xml:space="preserve"> communities.</w:t>
            </w:r>
          </w:p>
        </w:tc>
      </w:tr>
      <w:tr w:rsidR="00D7663B" w14:paraId="2726E96C" w14:textId="77777777">
        <w:trPr>
          <w:trHeight w:val="506"/>
        </w:trPr>
        <w:tc>
          <w:tcPr>
            <w:tcW w:w="2105" w:type="dxa"/>
          </w:tcPr>
          <w:p w14:paraId="2726E969" w14:textId="77777777" w:rsidR="00D7663B" w:rsidRDefault="00EE0066">
            <w:pPr>
              <w:pStyle w:val="TableParagraph"/>
              <w:spacing w:before="125"/>
            </w:pPr>
            <w:r>
              <w:rPr>
                <w:color w:val="1F1C52"/>
                <w:spacing w:val="-2"/>
              </w:rPr>
              <w:t>HE.7.PHC.3.2</w:t>
            </w:r>
          </w:p>
        </w:tc>
        <w:tc>
          <w:tcPr>
            <w:tcW w:w="7169" w:type="dxa"/>
          </w:tcPr>
          <w:p w14:paraId="2726E96A" w14:textId="77777777" w:rsidR="00D7663B" w:rsidRDefault="00EE0066">
            <w:pPr>
              <w:pStyle w:val="TableParagraph"/>
              <w:spacing w:line="251" w:lineRule="exact"/>
              <w:ind w:left="107"/>
            </w:pPr>
            <w:r>
              <w:rPr>
                <w:color w:val="1F1C52"/>
              </w:rPr>
              <w:t>Select</w:t>
            </w:r>
            <w:r>
              <w:rPr>
                <w:color w:val="1F1C52"/>
                <w:spacing w:val="-3"/>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2"/>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r>
              <w:rPr>
                <w:color w:val="1F1C52"/>
              </w:rPr>
              <w:t>making</w:t>
            </w:r>
            <w:r>
              <w:rPr>
                <w:color w:val="1F1C52"/>
                <w:spacing w:val="-3"/>
              </w:rPr>
              <w:t xml:space="preserve"> </w:t>
            </w:r>
            <w:r>
              <w:rPr>
                <w:color w:val="1F1C52"/>
                <w:spacing w:val="-10"/>
              </w:rPr>
              <w:t>a</w:t>
            </w:r>
          </w:p>
          <w:p w14:paraId="2726E96B" w14:textId="77777777" w:rsidR="00D7663B" w:rsidRDefault="00EE0066">
            <w:pPr>
              <w:pStyle w:val="TableParagraph"/>
              <w:spacing w:line="235" w:lineRule="exact"/>
              <w:ind w:left="107"/>
            </w:pPr>
            <w:r>
              <w:rPr>
                <w:color w:val="1F1C52"/>
                <w:spacing w:val="-2"/>
              </w:rPr>
              <w:t>decision.</w:t>
            </w:r>
          </w:p>
        </w:tc>
      </w:tr>
      <w:tr w:rsidR="00D7663B" w14:paraId="2726E96F" w14:textId="77777777">
        <w:trPr>
          <w:trHeight w:val="506"/>
        </w:trPr>
        <w:tc>
          <w:tcPr>
            <w:tcW w:w="2105" w:type="dxa"/>
          </w:tcPr>
          <w:p w14:paraId="2726E96D" w14:textId="77777777" w:rsidR="00D7663B" w:rsidRDefault="00EE0066">
            <w:pPr>
              <w:pStyle w:val="TableParagraph"/>
              <w:spacing w:before="125"/>
            </w:pPr>
            <w:r>
              <w:rPr>
                <w:color w:val="1F1C52"/>
                <w:spacing w:val="-2"/>
              </w:rPr>
              <w:t>HE.7.PHC.3.4</w:t>
            </w:r>
          </w:p>
        </w:tc>
        <w:tc>
          <w:tcPr>
            <w:tcW w:w="7169" w:type="dxa"/>
          </w:tcPr>
          <w:p w14:paraId="2726E96E" w14:textId="77777777" w:rsidR="00D7663B" w:rsidRDefault="00EE0066">
            <w:pPr>
              <w:pStyle w:val="TableParagraph"/>
              <w:spacing w:line="252" w:lineRule="exact"/>
              <w:ind w:left="107" w:right="215"/>
            </w:pPr>
            <w:r>
              <w:rPr>
                <w:color w:val="1F1C52"/>
              </w:rPr>
              <w:t>Predict</w:t>
            </w:r>
            <w:r>
              <w:rPr>
                <w:color w:val="1F1C52"/>
                <w:spacing w:val="-5"/>
              </w:rPr>
              <w:t xml:space="preserve"> </w:t>
            </w:r>
            <w:r>
              <w:rPr>
                <w:color w:val="1F1C52"/>
              </w:rPr>
              <w:t>the</w:t>
            </w:r>
            <w:r>
              <w:rPr>
                <w:color w:val="1F1C52"/>
                <w:spacing w:val="-5"/>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engaging</w:t>
            </w:r>
            <w:r>
              <w:rPr>
                <w:color w:val="1F1C52"/>
                <w:spacing w:val="-3"/>
              </w:rPr>
              <w:t xml:space="preserve"> </w:t>
            </w:r>
            <w:r>
              <w:rPr>
                <w:color w:val="1F1C52"/>
              </w:rPr>
              <w:t>in</w:t>
            </w:r>
            <w:r>
              <w:rPr>
                <w:color w:val="1F1C52"/>
                <w:spacing w:val="-3"/>
              </w:rPr>
              <w:t xml:space="preserve"> </w:t>
            </w:r>
            <w:r>
              <w:rPr>
                <w:color w:val="1F1C52"/>
              </w:rPr>
              <w:t xml:space="preserve">health-risk </w:t>
            </w:r>
            <w:r>
              <w:rPr>
                <w:color w:val="1F1C52"/>
                <w:spacing w:val="-2"/>
              </w:rPr>
              <w:t>behaviors.</w:t>
            </w:r>
          </w:p>
        </w:tc>
      </w:tr>
      <w:tr w:rsidR="00D7663B" w14:paraId="2726E972" w14:textId="77777777">
        <w:trPr>
          <w:trHeight w:val="505"/>
        </w:trPr>
        <w:tc>
          <w:tcPr>
            <w:tcW w:w="2105" w:type="dxa"/>
          </w:tcPr>
          <w:p w14:paraId="2726E970" w14:textId="77777777" w:rsidR="00D7663B" w:rsidRDefault="00EE0066">
            <w:pPr>
              <w:pStyle w:val="TableParagraph"/>
              <w:spacing w:before="125"/>
            </w:pPr>
            <w:r>
              <w:rPr>
                <w:color w:val="1F1C52"/>
                <w:spacing w:val="-2"/>
              </w:rPr>
              <w:t>HE.7.PHC.3.5</w:t>
            </w:r>
          </w:p>
        </w:tc>
        <w:tc>
          <w:tcPr>
            <w:tcW w:w="7169" w:type="dxa"/>
          </w:tcPr>
          <w:p w14:paraId="2726E971" w14:textId="77777777" w:rsidR="00D7663B" w:rsidRDefault="00EE0066">
            <w:pPr>
              <w:pStyle w:val="TableParagraph"/>
              <w:spacing w:line="252" w:lineRule="exact"/>
              <w:ind w:left="107"/>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1"/>
              </w:rPr>
              <w:t xml:space="preserve"> </w:t>
            </w:r>
            <w:r>
              <w:rPr>
                <w:color w:val="1F1C52"/>
              </w:rPr>
              <w:t>(short</w:t>
            </w:r>
            <w:r>
              <w:rPr>
                <w:color w:val="1F1C52"/>
                <w:spacing w:val="-1"/>
              </w:rPr>
              <w:t xml:space="preserve"> </w:t>
            </w:r>
            <w:r>
              <w:rPr>
                <w:color w:val="1F1C52"/>
              </w:rPr>
              <w:t>or</w:t>
            </w:r>
            <w:r>
              <w:rPr>
                <w:color w:val="1F1C52"/>
                <w:spacing w:val="-4"/>
              </w:rPr>
              <w:t xml:space="preserve"> </w:t>
            </w:r>
            <w:r>
              <w:rPr>
                <w:color w:val="1F1C52"/>
              </w:rPr>
              <w:t>long</w:t>
            </w:r>
            <w:r>
              <w:rPr>
                <w:color w:val="1F1C52"/>
                <w:spacing w:val="-5"/>
              </w:rPr>
              <w:t xml:space="preserve"> </w:t>
            </w:r>
            <w:r>
              <w:rPr>
                <w:color w:val="1F1C52"/>
              </w:rPr>
              <w:t>term)</w:t>
            </w:r>
            <w:r>
              <w:rPr>
                <w:color w:val="1F1C52"/>
                <w:spacing w:val="-4"/>
              </w:rPr>
              <w:t xml:space="preserve"> </w:t>
            </w:r>
            <w:r>
              <w:rPr>
                <w:color w:val="1F1C52"/>
              </w:rPr>
              <w:t>to</w:t>
            </w:r>
            <w:r>
              <w:rPr>
                <w:color w:val="1F1C52"/>
                <w:spacing w:val="-2"/>
              </w:rPr>
              <w:t xml:space="preserve"> </w:t>
            </w:r>
            <w:r>
              <w:rPr>
                <w:color w:val="1F1C52"/>
              </w:rPr>
              <w:t>adopt,</w:t>
            </w:r>
            <w:r>
              <w:rPr>
                <w:color w:val="1F1C52"/>
                <w:spacing w:val="-2"/>
              </w:rPr>
              <w:t xml:space="preserve"> </w:t>
            </w:r>
            <w:r>
              <w:rPr>
                <w:color w:val="1F1C52"/>
              </w:rPr>
              <w:t>maintain,</w:t>
            </w:r>
            <w:r>
              <w:rPr>
                <w:color w:val="1F1C52"/>
                <w:spacing w:val="-5"/>
              </w:rPr>
              <w:t xml:space="preserve"> </w:t>
            </w:r>
            <w:r>
              <w:rPr>
                <w:color w:val="1F1C52"/>
              </w:rPr>
              <w:t>or</w:t>
            </w:r>
            <w:r>
              <w:rPr>
                <w:color w:val="1F1C52"/>
                <w:spacing w:val="-4"/>
              </w:rPr>
              <w:t xml:space="preserve"> </w:t>
            </w:r>
            <w:r>
              <w:rPr>
                <w:color w:val="1F1C52"/>
              </w:rPr>
              <w:t>improve</w:t>
            </w:r>
            <w:r>
              <w:rPr>
                <w:color w:val="1F1C52"/>
                <w:spacing w:val="-2"/>
              </w:rPr>
              <w:t xml:space="preserve"> </w:t>
            </w:r>
            <w:proofErr w:type="gramStart"/>
            <w:r>
              <w:rPr>
                <w:color w:val="1F1C52"/>
              </w:rPr>
              <w:t>a personal</w:t>
            </w:r>
            <w:proofErr w:type="gramEnd"/>
            <w:r>
              <w:rPr>
                <w:color w:val="1F1C52"/>
              </w:rPr>
              <w:t xml:space="preserve"> health practice.</w:t>
            </w:r>
          </w:p>
        </w:tc>
      </w:tr>
      <w:tr w:rsidR="00D7663B" w14:paraId="2726E975" w14:textId="77777777">
        <w:trPr>
          <w:trHeight w:val="506"/>
        </w:trPr>
        <w:tc>
          <w:tcPr>
            <w:tcW w:w="2105" w:type="dxa"/>
          </w:tcPr>
          <w:p w14:paraId="2726E973" w14:textId="77777777" w:rsidR="00D7663B" w:rsidRDefault="00EE0066">
            <w:pPr>
              <w:pStyle w:val="TableParagraph"/>
              <w:spacing w:before="125"/>
            </w:pPr>
            <w:r>
              <w:rPr>
                <w:color w:val="1F1C52"/>
                <w:spacing w:val="-2"/>
              </w:rPr>
              <w:t>HE.7.PHC.3.6</w:t>
            </w:r>
          </w:p>
        </w:tc>
        <w:tc>
          <w:tcPr>
            <w:tcW w:w="7169" w:type="dxa"/>
          </w:tcPr>
          <w:p w14:paraId="2726E974" w14:textId="77777777" w:rsidR="00D7663B" w:rsidRDefault="00EE0066">
            <w:pPr>
              <w:pStyle w:val="TableParagraph"/>
              <w:spacing w:line="252" w:lineRule="exact"/>
              <w:ind w:left="107" w:right="215"/>
            </w:pPr>
            <w:r>
              <w:rPr>
                <w:color w:val="1F1C52"/>
              </w:rPr>
              <w:t>Explain</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rPr>
              <w:t>a personal health goal.</w:t>
            </w:r>
          </w:p>
        </w:tc>
      </w:tr>
      <w:tr w:rsidR="00D7663B" w14:paraId="2726E978" w14:textId="77777777">
        <w:trPr>
          <w:trHeight w:val="506"/>
        </w:trPr>
        <w:tc>
          <w:tcPr>
            <w:tcW w:w="2105" w:type="dxa"/>
          </w:tcPr>
          <w:p w14:paraId="2726E976" w14:textId="77777777" w:rsidR="00D7663B" w:rsidRDefault="00EE0066">
            <w:pPr>
              <w:pStyle w:val="TableParagraph"/>
              <w:spacing w:before="125"/>
            </w:pPr>
            <w:r>
              <w:rPr>
                <w:color w:val="1F1C52"/>
                <w:spacing w:val="-2"/>
              </w:rPr>
              <w:t>HE.7.PHC.3.7</w:t>
            </w:r>
          </w:p>
        </w:tc>
        <w:tc>
          <w:tcPr>
            <w:tcW w:w="7169" w:type="dxa"/>
          </w:tcPr>
          <w:p w14:paraId="2726E977" w14:textId="77777777" w:rsidR="00D7663B" w:rsidRDefault="00EE0066">
            <w:pPr>
              <w:pStyle w:val="TableParagraph"/>
              <w:spacing w:line="252" w:lineRule="exact"/>
              <w:ind w:left="107" w:right="215"/>
            </w:pPr>
            <w:r>
              <w:rPr>
                <w:color w:val="1F1C52"/>
              </w:rPr>
              <w:t>Compare</w:t>
            </w:r>
            <w:r>
              <w:rPr>
                <w:color w:val="1F1C52"/>
                <w:spacing w:val="-4"/>
              </w:rPr>
              <w:t xml:space="preserve"> </w:t>
            </w:r>
            <w:r>
              <w:rPr>
                <w:color w:val="1F1C52"/>
              </w:rPr>
              <w:t>and</w:t>
            </w:r>
            <w:r>
              <w:rPr>
                <w:color w:val="1F1C52"/>
                <w:spacing w:val="-4"/>
              </w:rPr>
              <w:t xml:space="preserve"> </w:t>
            </w:r>
            <w:r>
              <w:rPr>
                <w:color w:val="1F1C52"/>
              </w:rPr>
              <w:t>contrast</w:t>
            </w:r>
            <w:r>
              <w:rPr>
                <w:color w:val="1F1C52"/>
                <w:spacing w:val="-3"/>
              </w:rPr>
              <w:t xml:space="preserve"> </w:t>
            </w:r>
            <w:r>
              <w:rPr>
                <w:color w:val="1F1C52"/>
              </w:rPr>
              <w:t>the</w:t>
            </w:r>
            <w:r>
              <w:rPr>
                <w:color w:val="1F1C52"/>
                <w:spacing w:val="-4"/>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healthy</w:t>
            </w:r>
            <w:r>
              <w:rPr>
                <w:color w:val="1F1C52"/>
                <w:spacing w:val="-4"/>
              </w:rPr>
              <w:t xml:space="preserve"> </w:t>
            </w:r>
            <w:r>
              <w:rPr>
                <w:color w:val="1F1C52"/>
              </w:rPr>
              <w:t>and</w:t>
            </w:r>
            <w:r>
              <w:rPr>
                <w:color w:val="1F1C52"/>
                <w:spacing w:val="-4"/>
              </w:rPr>
              <w:t xml:space="preserve"> </w:t>
            </w:r>
            <w:r>
              <w:rPr>
                <w:color w:val="1F1C52"/>
              </w:rPr>
              <w:t>unhealthy</w:t>
            </w:r>
            <w:r>
              <w:rPr>
                <w:color w:val="1F1C52"/>
                <w:spacing w:val="-4"/>
              </w:rPr>
              <w:t xml:space="preserve"> </w:t>
            </w:r>
            <w:r>
              <w:rPr>
                <w:color w:val="1F1C52"/>
              </w:rPr>
              <w:t>behaviors</w:t>
            </w:r>
            <w:r>
              <w:rPr>
                <w:color w:val="1F1C52"/>
                <w:spacing w:val="-4"/>
              </w:rPr>
              <w:t xml:space="preserve"> </w:t>
            </w:r>
            <w:r>
              <w:rPr>
                <w:color w:val="1F1C52"/>
              </w:rPr>
              <w:t>on personal health.</w:t>
            </w:r>
          </w:p>
        </w:tc>
      </w:tr>
      <w:tr w:rsidR="00D7663B" w14:paraId="2726E97B" w14:textId="77777777">
        <w:trPr>
          <w:trHeight w:val="505"/>
        </w:trPr>
        <w:tc>
          <w:tcPr>
            <w:tcW w:w="2105" w:type="dxa"/>
          </w:tcPr>
          <w:p w14:paraId="2726E979" w14:textId="77777777" w:rsidR="00D7663B" w:rsidRDefault="00EE0066">
            <w:pPr>
              <w:pStyle w:val="TableParagraph"/>
              <w:spacing w:before="125"/>
            </w:pPr>
            <w:r>
              <w:rPr>
                <w:color w:val="1F1C52"/>
                <w:spacing w:val="-2"/>
              </w:rPr>
              <w:t>HE.7.PHC.3.9</w:t>
            </w:r>
          </w:p>
        </w:tc>
        <w:tc>
          <w:tcPr>
            <w:tcW w:w="7169" w:type="dxa"/>
          </w:tcPr>
          <w:p w14:paraId="2726E97A" w14:textId="77777777" w:rsidR="00D7663B" w:rsidRDefault="00EE0066">
            <w:pPr>
              <w:pStyle w:val="TableParagraph"/>
              <w:spacing w:line="252" w:lineRule="exact"/>
              <w:ind w:left="107" w:right="215"/>
            </w:pPr>
            <w:r>
              <w:rPr>
                <w:color w:val="1F1C52"/>
              </w:rPr>
              <w:t>Practice</w:t>
            </w:r>
            <w:r>
              <w:rPr>
                <w:color w:val="1F1C52"/>
                <w:spacing w:val="-4"/>
              </w:rPr>
              <w:t xml:space="preserve"> </w:t>
            </w:r>
            <w:r>
              <w:rPr>
                <w:color w:val="1F1C52"/>
              </w:rPr>
              <w:t>behaviors</w:t>
            </w:r>
            <w:r>
              <w:rPr>
                <w:color w:val="1F1C52"/>
                <w:spacing w:val="-5"/>
              </w:rPr>
              <w:t xml:space="preserve"> </w:t>
            </w:r>
            <w:r>
              <w:rPr>
                <w:color w:val="1F1C52"/>
              </w:rPr>
              <w:t>that</w:t>
            </w:r>
            <w:r>
              <w:rPr>
                <w:color w:val="1F1C52"/>
                <w:spacing w:val="-3"/>
              </w:rPr>
              <w:t xml:space="preserve"> </w:t>
            </w:r>
            <w:r>
              <w:rPr>
                <w:color w:val="1F1C52"/>
              </w:rPr>
              <w:t>will</w:t>
            </w:r>
            <w:r>
              <w:rPr>
                <w:color w:val="1F1C52"/>
                <w:spacing w:val="-5"/>
              </w:rPr>
              <w:t xml:space="preserve"> </w:t>
            </w:r>
            <w:r>
              <w:rPr>
                <w:color w:val="1F1C52"/>
              </w:rPr>
              <w:t>maintain</w:t>
            </w:r>
            <w:r>
              <w:rPr>
                <w:color w:val="1F1C52"/>
                <w:spacing w:val="-4"/>
              </w:rPr>
              <w:t xml:space="preserve"> </w:t>
            </w:r>
            <w:r>
              <w:rPr>
                <w:color w:val="1F1C52"/>
              </w:rPr>
              <w:t>or</w:t>
            </w:r>
            <w:r>
              <w:rPr>
                <w:color w:val="1F1C52"/>
                <w:spacing w:val="-5"/>
              </w:rPr>
              <w:t xml:space="preserve"> </w:t>
            </w:r>
            <w:r>
              <w:rPr>
                <w:color w:val="1F1C52"/>
              </w:rPr>
              <w:t>improve</w:t>
            </w:r>
            <w:r>
              <w:rPr>
                <w:color w:val="1F1C52"/>
                <w:spacing w:val="-4"/>
              </w:rPr>
              <w:t xml:space="preserve"> </w:t>
            </w:r>
            <w:r>
              <w:rPr>
                <w:color w:val="1F1C52"/>
              </w:rPr>
              <w:t>personal</w:t>
            </w:r>
            <w:r>
              <w:rPr>
                <w:color w:val="1F1C52"/>
                <w:spacing w:val="-3"/>
              </w:rPr>
              <w:t xml:space="preserve"> </w:t>
            </w:r>
            <w:r>
              <w:rPr>
                <w:color w:val="1F1C52"/>
              </w:rPr>
              <w:t>health</w:t>
            </w:r>
            <w:r>
              <w:rPr>
                <w:color w:val="1F1C52"/>
                <w:spacing w:val="-4"/>
              </w:rPr>
              <w:t xml:space="preserve"> </w:t>
            </w:r>
            <w:r>
              <w:rPr>
                <w:color w:val="1F1C52"/>
              </w:rPr>
              <w:t>and</w:t>
            </w:r>
            <w:r>
              <w:rPr>
                <w:color w:val="1F1C52"/>
                <w:spacing w:val="-4"/>
              </w:rPr>
              <w:t xml:space="preserve"> </w:t>
            </w:r>
            <w:r>
              <w:rPr>
                <w:color w:val="1F1C52"/>
              </w:rPr>
              <w:t>reduce health risks, including reproductive health.</w:t>
            </w:r>
          </w:p>
        </w:tc>
      </w:tr>
      <w:tr w:rsidR="00D7663B" w14:paraId="2726E97E" w14:textId="77777777">
        <w:trPr>
          <w:trHeight w:val="251"/>
        </w:trPr>
        <w:tc>
          <w:tcPr>
            <w:tcW w:w="2105" w:type="dxa"/>
            <w:shd w:val="clear" w:color="auto" w:fill="1F1C52"/>
          </w:tcPr>
          <w:p w14:paraId="2726E97C"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169" w:type="dxa"/>
            <w:shd w:val="clear" w:color="auto" w:fill="1F1C52"/>
          </w:tcPr>
          <w:p w14:paraId="2726E97D" w14:textId="77777777" w:rsidR="00D7663B" w:rsidRDefault="00D7663B">
            <w:pPr>
              <w:pStyle w:val="TableParagraph"/>
              <w:ind w:left="0"/>
              <w:rPr>
                <w:sz w:val="18"/>
              </w:rPr>
            </w:pPr>
          </w:p>
        </w:tc>
      </w:tr>
      <w:tr w:rsidR="00D7663B" w14:paraId="2726E981" w14:textId="77777777">
        <w:trPr>
          <w:trHeight w:val="253"/>
        </w:trPr>
        <w:tc>
          <w:tcPr>
            <w:tcW w:w="2105" w:type="dxa"/>
          </w:tcPr>
          <w:p w14:paraId="2726E97F" w14:textId="77777777" w:rsidR="00D7663B" w:rsidRDefault="00EE0066">
            <w:pPr>
              <w:pStyle w:val="TableParagraph"/>
              <w:spacing w:line="234" w:lineRule="exact"/>
            </w:pPr>
            <w:r>
              <w:rPr>
                <w:color w:val="1F1C52"/>
                <w:spacing w:val="-2"/>
              </w:rPr>
              <w:t>HE.8.CEH.1.2</w:t>
            </w:r>
          </w:p>
        </w:tc>
        <w:tc>
          <w:tcPr>
            <w:tcW w:w="7169" w:type="dxa"/>
          </w:tcPr>
          <w:p w14:paraId="2726E980" w14:textId="77777777" w:rsidR="00D7663B" w:rsidRDefault="00EE0066">
            <w:pPr>
              <w:pStyle w:val="TableParagraph"/>
              <w:spacing w:line="234" w:lineRule="exact"/>
              <w:ind w:left="107"/>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E984" w14:textId="77777777">
        <w:trPr>
          <w:trHeight w:val="506"/>
        </w:trPr>
        <w:tc>
          <w:tcPr>
            <w:tcW w:w="2105" w:type="dxa"/>
          </w:tcPr>
          <w:p w14:paraId="2726E982" w14:textId="77777777" w:rsidR="00D7663B" w:rsidRDefault="00EE0066">
            <w:pPr>
              <w:pStyle w:val="TableParagraph"/>
              <w:spacing w:before="125"/>
            </w:pPr>
            <w:r>
              <w:rPr>
                <w:color w:val="1F1C52"/>
                <w:spacing w:val="-2"/>
              </w:rPr>
              <w:t>HE.8.CEH.2.2</w:t>
            </w:r>
          </w:p>
        </w:tc>
        <w:tc>
          <w:tcPr>
            <w:tcW w:w="7169" w:type="dxa"/>
          </w:tcPr>
          <w:p w14:paraId="2726E983" w14:textId="77777777" w:rsidR="00D7663B" w:rsidRDefault="00EE0066">
            <w:pPr>
              <w:pStyle w:val="TableParagraph"/>
              <w:spacing w:line="252" w:lineRule="exact"/>
              <w:ind w:left="107"/>
            </w:pPr>
            <w:r>
              <w:rPr>
                <w:color w:val="1F1C52"/>
              </w:rPr>
              <w:t>Critique</w:t>
            </w:r>
            <w:r>
              <w:rPr>
                <w:color w:val="1F1C52"/>
                <w:spacing w:val="-3"/>
              </w:rPr>
              <w:t xml:space="preserve"> </w:t>
            </w:r>
            <w:r>
              <w:rPr>
                <w:color w:val="1F1C52"/>
              </w:rPr>
              <w:t>school</w:t>
            </w:r>
            <w:r>
              <w:rPr>
                <w:color w:val="1F1C52"/>
                <w:spacing w:val="-5"/>
              </w:rPr>
              <w:t xml:space="preserve"> </w:t>
            </w:r>
            <w:r>
              <w:rPr>
                <w:color w:val="1F1C52"/>
              </w:rPr>
              <w:t>and</w:t>
            </w:r>
            <w:r>
              <w:rPr>
                <w:color w:val="1F1C52"/>
                <w:spacing w:val="-3"/>
              </w:rPr>
              <w:t xml:space="preserve"> </w:t>
            </w:r>
            <w:r>
              <w:rPr>
                <w:color w:val="1F1C52"/>
              </w:rPr>
              <w:t>public</w:t>
            </w:r>
            <w:r>
              <w:rPr>
                <w:color w:val="1F1C52"/>
                <w:spacing w:val="-5"/>
              </w:rPr>
              <w:t xml:space="preserve"> </w:t>
            </w:r>
            <w:r>
              <w:rPr>
                <w:color w:val="1F1C52"/>
              </w:rPr>
              <w:t>health</w:t>
            </w:r>
            <w:r>
              <w:rPr>
                <w:color w:val="1F1C52"/>
                <w:spacing w:val="-3"/>
              </w:rPr>
              <w:t xml:space="preserve"> </w:t>
            </w:r>
            <w:r>
              <w:rPr>
                <w:color w:val="1F1C52"/>
              </w:rPr>
              <w:t>policies</w:t>
            </w:r>
            <w:r>
              <w:rPr>
                <w:color w:val="1F1C52"/>
                <w:spacing w:val="-5"/>
              </w:rPr>
              <w:t xml:space="preserve"> </w:t>
            </w:r>
            <w:r>
              <w:rPr>
                <w:color w:val="1F1C52"/>
              </w:rPr>
              <w:t>that</w:t>
            </w:r>
            <w:r>
              <w:rPr>
                <w:color w:val="1F1C52"/>
                <w:spacing w:val="-2"/>
              </w:rPr>
              <w:t xml:space="preserve"> </w:t>
            </w:r>
            <w:r>
              <w:rPr>
                <w:color w:val="1F1C52"/>
              </w:rPr>
              <w:t>influence</w:t>
            </w:r>
            <w:r>
              <w:rPr>
                <w:color w:val="1F1C52"/>
                <w:spacing w:val="-3"/>
              </w:rPr>
              <w:t xml:space="preserve"> </w:t>
            </w:r>
            <w:r>
              <w:rPr>
                <w:color w:val="1F1C52"/>
              </w:rPr>
              <w:t>health</w:t>
            </w:r>
            <w:r>
              <w:rPr>
                <w:color w:val="1F1C52"/>
                <w:spacing w:val="-6"/>
              </w:rPr>
              <w:t xml:space="preserve"> </w:t>
            </w:r>
            <w:r>
              <w:rPr>
                <w:color w:val="1F1C52"/>
              </w:rPr>
              <w:t>promotion</w:t>
            </w:r>
            <w:r>
              <w:rPr>
                <w:color w:val="1F1C52"/>
                <w:spacing w:val="-3"/>
              </w:rPr>
              <w:t xml:space="preserve"> </w:t>
            </w:r>
            <w:r>
              <w:rPr>
                <w:color w:val="1F1C52"/>
              </w:rPr>
              <w:t>and disease prevention.</w:t>
            </w:r>
          </w:p>
        </w:tc>
      </w:tr>
      <w:tr w:rsidR="00D7663B" w14:paraId="2726E987" w14:textId="77777777">
        <w:trPr>
          <w:trHeight w:val="251"/>
        </w:trPr>
        <w:tc>
          <w:tcPr>
            <w:tcW w:w="2105" w:type="dxa"/>
          </w:tcPr>
          <w:p w14:paraId="2726E985" w14:textId="77777777" w:rsidR="00D7663B" w:rsidRDefault="00EE0066">
            <w:pPr>
              <w:pStyle w:val="TableParagraph"/>
              <w:spacing w:line="232" w:lineRule="exact"/>
            </w:pPr>
            <w:r>
              <w:rPr>
                <w:color w:val="1F1C52"/>
                <w:spacing w:val="-2"/>
              </w:rPr>
              <w:t>HE.8.CEH.2.3</w:t>
            </w:r>
          </w:p>
        </w:tc>
        <w:tc>
          <w:tcPr>
            <w:tcW w:w="7169" w:type="dxa"/>
          </w:tcPr>
          <w:p w14:paraId="2726E986"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how</w:t>
            </w:r>
            <w:r>
              <w:rPr>
                <w:color w:val="1F1C52"/>
                <w:spacing w:val="-7"/>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spacing w:val="-2"/>
              </w:rPr>
              <w:t>behaviors.</w:t>
            </w:r>
          </w:p>
        </w:tc>
      </w:tr>
      <w:tr w:rsidR="00D7663B" w14:paraId="2726E98A" w14:textId="77777777">
        <w:trPr>
          <w:trHeight w:val="506"/>
        </w:trPr>
        <w:tc>
          <w:tcPr>
            <w:tcW w:w="2105" w:type="dxa"/>
          </w:tcPr>
          <w:p w14:paraId="2726E988" w14:textId="77777777" w:rsidR="00D7663B" w:rsidRDefault="00EE0066">
            <w:pPr>
              <w:pStyle w:val="TableParagraph"/>
              <w:spacing w:before="125"/>
            </w:pPr>
            <w:r>
              <w:rPr>
                <w:color w:val="1F1C52"/>
                <w:spacing w:val="-2"/>
              </w:rPr>
              <w:t>HE.8.CEH.3.2</w:t>
            </w:r>
          </w:p>
        </w:tc>
        <w:tc>
          <w:tcPr>
            <w:tcW w:w="7169" w:type="dxa"/>
          </w:tcPr>
          <w:p w14:paraId="2726E989" w14:textId="77777777" w:rsidR="00D7663B" w:rsidRDefault="00EE0066">
            <w:pPr>
              <w:pStyle w:val="TableParagraph"/>
              <w:spacing w:line="254" w:lineRule="exact"/>
              <w:ind w:left="107" w:right="215"/>
            </w:pPr>
            <w:r>
              <w:rPr>
                <w:color w:val="1F1C52"/>
              </w:rPr>
              <w:t>Anticipate</w:t>
            </w:r>
            <w:r>
              <w:rPr>
                <w:color w:val="1F1C52"/>
                <w:spacing w:val="-3"/>
              </w:rPr>
              <w:t xml:space="preserve"> </w:t>
            </w:r>
            <w:r>
              <w:rPr>
                <w:color w:val="1F1C52"/>
              </w:rPr>
              <w:t>how</w:t>
            </w:r>
            <w:r>
              <w:rPr>
                <w:color w:val="1F1C52"/>
                <w:spacing w:val="-4"/>
              </w:rPr>
              <w:t xml:space="preserve"> </w:t>
            </w:r>
            <w:r>
              <w:rPr>
                <w:color w:val="1F1C52"/>
              </w:rPr>
              <w:t>injury</w:t>
            </w:r>
            <w:r>
              <w:rPr>
                <w:color w:val="1F1C52"/>
                <w:spacing w:val="-6"/>
              </w:rPr>
              <w:t xml:space="preserve"> </w:t>
            </w:r>
            <w:r>
              <w:rPr>
                <w:color w:val="1F1C52"/>
              </w:rPr>
              <w:t>or</w:t>
            </w:r>
            <w:r>
              <w:rPr>
                <w:color w:val="1F1C52"/>
                <w:spacing w:val="-5"/>
              </w:rPr>
              <w:t xml:space="preserve"> </w:t>
            </w:r>
            <w:r>
              <w:rPr>
                <w:color w:val="1F1C52"/>
              </w:rPr>
              <w:t>illness</w:t>
            </w:r>
            <w:r>
              <w:rPr>
                <w:color w:val="1F1C52"/>
                <w:spacing w:val="-5"/>
              </w:rPr>
              <w:t xml:space="preserve"> </w:t>
            </w:r>
            <w:r>
              <w:rPr>
                <w:color w:val="1F1C52"/>
              </w:rPr>
              <w:t>stemming</w:t>
            </w:r>
            <w:r>
              <w:rPr>
                <w:color w:val="1F1C52"/>
                <w:spacing w:val="-3"/>
              </w:rPr>
              <w:t xml:space="preserve"> </w:t>
            </w:r>
            <w:r>
              <w:rPr>
                <w:color w:val="1F1C52"/>
              </w:rPr>
              <w:t>from</w:t>
            </w:r>
            <w:r>
              <w:rPr>
                <w:color w:val="1F1C52"/>
                <w:spacing w:val="-5"/>
              </w:rPr>
              <w:t xml:space="preserve"> </w:t>
            </w:r>
            <w:r>
              <w:rPr>
                <w:color w:val="1F1C52"/>
              </w:rPr>
              <w:t>unhealthy</w:t>
            </w:r>
            <w:r>
              <w:rPr>
                <w:color w:val="1F1C52"/>
                <w:spacing w:val="-3"/>
              </w:rPr>
              <w:t xml:space="preserve"> </w:t>
            </w:r>
            <w:r>
              <w:rPr>
                <w:color w:val="1F1C52"/>
              </w:rPr>
              <w:t>or</w:t>
            </w:r>
            <w:r>
              <w:rPr>
                <w:color w:val="1F1C52"/>
                <w:spacing w:val="-2"/>
              </w:rPr>
              <w:t xml:space="preserve"> </w:t>
            </w:r>
            <w:r>
              <w:rPr>
                <w:color w:val="1F1C52"/>
              </w:rPr>
              <w:t>risky</w:t>
            </w:r>
            <w:r>
              <w:rPr>
                <w:color w:val="1F1C52"/>
                <w:spacing w:val="-6"/>
              </w:rPr>
              <w:t xml:space="preserve"> </w:t>
            </w:r>
            <w:r>
              <w:rPr>
                <w:color w:val="1F1C52"/>
              </w:rPr>
              <w:t>behaviors impacts the community.</w:t>
            </w:r>
          </w:p>
        </w:tc>
      </w:tr>
    </w:tbl>
    <w:p w14:paraId="2726E98B" w14:textId="77777777" w:rsidR="00D7663B" w:rsidRDefault="00D7663B">
      <w:pPr>
        <w:pStyle w:val="TableParagraph"/>
        <w:spacing w:line="254" w:lineRule="exact"/>
        <w:sectPr w:rsidR="00D7663B">
          <w:type w:val="continuous"/>
          <w:pgSz w:w="12240" w:h="15840"/>
          <w:pgMar w:top="1420" w:right="0" w:bottom="1584"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98E" w14:textId="77777777">
        <w:trPr>
          <w:trHeight w:val="253"/>
        </w:trPr>
        <w:tc>
          <w:tcPr>
            <w:tcW w:w="2105" w:type="dxa"/>
          </w:tcPr>
          <w:p w14:paraId="2726E98C" w14:textId="77777777" w:rsidR="00D7663B" w:rsidRDefault="00EE0066">
            <w:pPr>
              <w:pStyle w:val="TableParagraph"/>
              <w:spacing w:line="234" w:lineRule="exact"/>
            </w:pPr>
            <w:r>
              <w:rPr>
                <w:color w:val="1F1C52"/>
                <w:spacing w:val="-2"/>
              </w:rPr>
              <w:lastRenderedPageBreak/>
              <w:t>HE.8.CEH.4.1</w:t>
            </w:r>
          </w:p>
        </w:tc>
        <w:tc>
          <w:tcPr>
            <w:tcW w:w="7169" w:type="dxa"/>
          </w:tcPr>
          <w:p w14:paraId="2726E98D" w14:textId="77777777" w:rsidR="00D7663B" w:rsidRDefault="00EE0066">
            <w:pPr>
              <w:pStyle w:val="TableParagraph"/>
              <w:spacing w:line="234" w:lineRule="exact"/>
              <w:ind w:left="107"/>
            </w:pPr>
            <w:r>
              <w:rPr>
                <w:color w:val="1F1C52"/>
              </w:rPr>
              <w:t>Promote</w:t>
            </w:r>
            <w:r>
              <w:rPr>
                <w:color w:val="1F1C52"/>
                <w:spacing w:val="-6"/>
              </w:rPr>
              <w:t xml:space="preserve"> </w:t>
            </w:r>
            <w:r>
              <w:rPr>
                <w:color w:val="1F1C52"/>
              </w:rPr>
              <w:t>positive</w:t>
            </w:r>
            <w:r>
              <w:rPr>
                <w:color w:val="1F1C52"/>
                <w:spacing w:val="-3"/>
              </w:rPr>
              <w:t xml:space="preserve"> </w:t>
            </w:r>
            <w:r>
              <w:rPr>
                <w:color w:val="1F1C52"/>
              </w:rPr>
              <w:t>health</w:t>
            </w:r>
            <w:r>
              <w:rPr>
                <w:color w:val="1F1C52"/>
                <w:spacing w:val="-6"/>
              </w:rPr>
              <w:t xml:space="preserve"> </w:t>
            </w:r>
            <w:r>
              <w:rPr>
                <w:color w:val="1F1C52"/>
              </w:rPr>
              <w:t>choices</w:t>
            </w:r>
            <w:r>
              <w:rPr>
                <w:color w:val="1F1C52"/>
                <w:spacing w:val="-4"/>
              </w:rPr>
              <w:t xml:space="preserve"> </w:t>
            </w:r>
            <w:r>
              <w:rPr>
                <w:color w:val="1F1C52"/>
              </w:rPr>
              <w:t>with</w:t>
            </w:r>
            <w:r>
              <w:rPr>
                <w:color w:val="1F1C52"/>
                <w:spacing w:val="-3"/>
              </w:rPr>
              <w:t xml:space="preserve"> </w:t>
            </w:r>
            <w:r>
              <w:rPr>
                <w:color w:val="1F1C52"/>
              </w:rPr>
              <w:t>the</w:t>
            </w:r>
            <w:r>
              <w:rPr>
                <w:color w:val="1F1C52"/>
                <w:spacing w:val="-4"/>
              </w:rPr>
              <w:t xml:space="preserve"> </w:t>
            </w:r>
            <w:r>
              <w:rPr>
                <w:color w:val="1F1C52"/>
              </w:rPr>
              <w:t>influence</w:t>
            </w:r>
            <w:r>
              <w:rPr>
                <w:color w:val="1F1C52"/>
                <w:spacing w:val="-3"/>
              </w:rPr>
              <w:t xml:space="preserve"> </w:t>
            </w:r>
            <w:r>
              <w:rPr>
                <w:color w:val="1F1C52"/>
              </w:rPr>
              <w:t>and</w:t>
            </w:r>
            <w:r>
              <w:rPr>
                <w:color w:val="1F1C52"/>
                <w:spacing w:val="-4"/>
              </w:rPr>
              <w:t xml:space="preserve"> </w:t>
            </w:r>
            <w:r>
              <w:rPr>
                <w:color w:val="1F1C52"/>
              </w:rPr>
              <w:t>support</w:t>
            </w:r>
            <w:r>
              <w:rPr>
                <w:color w:val="1F1C52"/>
                <w:spacing w:val="-2"/>
              </w:rPr>
              <w:t xml:space="preserve"> </w:t>
            </w:r>
            <w:r>
              <w:rPr>
                <w:color w:val="1F1C52"/>
              </w:rPr>
              <w:t>of</w:t>
            </w:r>
            <w:r>
              <w:rPr>
                <w:color w:val="1F1C52"/>
                <w:spacing w:val="-2"/>
              </w:rPr>
              <w:t xml:space="preserve"> others.</w:t>
            </w:r>
          </w:p>
        </w:tc>
      </w:tr>
      <w:tr w:rsidR="00D7663B" w14:paraId="2726E991" w14:textId="77777777">
        <w:trPr>
          <w:trHeight w:val="251"/>
        </w:trPr>
        <w:tc>
          <w:tcPr>
            <w:tcW w:w="2105" w:type="dxa"/>
          </w:tcPr>
          <w:p w14:paraId="2726E98F" w14:textId="77777777" w:rsidR="00D7663B" w:rsidRDefault="00EE0066">
            <w:pPr>
              <w:pStyle w:val="TableParagraph"/>
              <w:spacing w:line="232" w:lineRule="exact"/>
            </w:pPr>
            <w:r>
              <w:rPr>
                <w:color w:val="1F1C52"/>
                <w:spacing w:val="-2"/>
              </w:rPr>
              <w:t>HE.8.CH.1.1</w:t>
            </w:r>
          </w:p>
        </w:tc>
        <w:tc>
          <w:tcPr>
            <w:tcW w:w="7169" w:type="dxa"/>
          </w:tcPr>
          <w:p w14:paraId="2726E990" w14:textId="77777777" w:rsidR="00D7663B" w:rsidRDefault="00EE0066">
            <w:pPr>
              <w:pStyle w:val="TableParagraph"/>
              <w:spacing w:line="232"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appropriate</w:t>
            </w:r>
            <w:r>
              <w:rPr>
                <w:color w:val="1F1C52"/>
                <w:spacing w:val="-5"/>
              </w:rPr>
              <w:t xml:space="preserve"> </w:t>
            </w:r>
            <w:r>
              <w:rPr>
                <w:color w:val="1F1C52"/>
              </w:rPr>
              <w:t>health</w:t>
            </w:r>
            <w:r>
              <w:rPr>
                <w:color w:val="1F1C52"/>
                <w:spacing w:val="-3"/>
              </w:rPr>
              <w:t xml:space="preserve"> </w:t>
            </w:r>
            <w:r>
              <w:rPr>
                <w:color w:val="1F1C52"/>
              </w:rPr>
              <w:t>care</w:t>
            </w:r>
            <w:r>
              <w:rPr>
                <w:color w:val="1F1C52"/>
                <w:spacing w:val="-5"/>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personal</w:t>
            </w:r>
            <w:r>
              <w:rPr>
                <w:color w:val="1F1C52"/>
                <w:spacing w:val="-4"/>
              </w:rPr>
              <w:t xml:space="preserve"> </w:t>
            </w:r>
            <w:r>
              <w:rPr>
                <w:color w:val="1F1C52"/>
                <w:spacing w:val="-2"/>
              </w:rPr>
              <w:t>health.</w:t>
            </w:r>
          </w:p>
        </w:tc>
      </w:tr>
      <w:tr w:rsidR="00D7663B" w14:paraId="2726E994" w14:textId="77777777">
        <w:trPr>
          <w:trHeight w:val="505"/>
        </w:trPr>
        <w:tc>
          <w:tcPr>
            <w:tcW w:w="2105" w:type="dxa"/>
          </w:tcPr>
          <w:p w14:paraId="2726E992" w14:textId="77777777" w:rsidR="00D7663B" w:rsidRDefault="00EE0066">
            <w:pPr>
              <w:pStyle w:val="TableParagraph"/>
              <w:spacing w:before="125"/>
            </w:pPr>
            <w:r>
              <w:rPr>
                <w:color w:val="1F1C52"/>
                <w:spacing w:val="-2"/>
              </w:rPr>
              <w:t>HE.8.CH.2.2</w:t>
            </w:r>
          </w:p>
        </w:tc>
        <w:tc>
          <w:tcPr>
            <w:tcW w:w="7169" w:type="dxa"/>
          </w:tcPr>
          <w:p w14:paraId="2726E993" w14:textId="77777777" w:rsidR="00D7663B" w:rsidRDefault="00EE0066">
            <w:pPr>
              <w:pStyle w:val="TableParagraph"/>
              <w:spacing w:line="254" w:lineRule="exact"/>
              <w:ind w:left="107" w:right="215"/>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E997" w14:textId="77777777">
        <w:trPr>
          <w:trHeight w:val="251"/>
        </w:trPr>
        <w:tc>
          <w:tcPr>
            <w:tcW w:w="2105" w:type="dxa"/>
          </w:tcPr>
          <w:p w14:paraId="2726E995" w14:textId="77777777" w:rsidR="00D7663B" w:rsidRDefault="00EE0066">
            <w:pPr>
              <w:pStyle w:val="TableParagraph"/>
              <w:spacing w:line="232" w:lineRule="exact"/>
            </w:pPr>
            <w:r>
              <w:rPr>
                <w:color w:val="1F1C52"/>
                <w:spacing w:val="-2"/>
              </w:rPr>
              <w:t>HE.8.CH.4.2</w:t>
            </w:r>
          </w:p>
        </w:tc>
        <w:tc>
          <w:tcPr>
            <w:tcW w:w="7169" w:type="dxa"/>
          </w:tcPr>
          <w:p w14:paraId="2726E996" w14:textId="77777777" w:rsidR="00D7663B" w:rsidRDefault="00EE0066">
            <w:pPr>
              <w:pStyle w:val="TableParagraph"/>
              <w:spacing w:line="232" w:lineRule="exact"/>
              <w:ind w:left="107"/>
            </w:pPr>
            <w:r>
              <w:rPr>
                <w:color w:val="1F1C52"/>
              </w:rPr>
              <w:t>Recommend</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3"/>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r w:rsidR="00D7663B" w14:paraId="2726E99A" w14:textId="77777777">
        <w:trPr>
          <w:trHeight w:val="506"/>
        </w:trPr>
        <w:tc>
          <w:tcPr>
            <w:tcW w:w="2105" w:type="dxa"/>
          </w:tcPr>
          <w:p w14:paraId="2726E998" w14:textId="77777777" w:rsidR="00D7663B" w:rsidRDefault="00EE0066">
            <w:pPr>
              <w:pStyle w:val="TableParagraph"/>
              <w:spacing w:before="125"/>
            </w:pPr>
            <w:r>
              <w:rPr>
                <w:color w:val="1F1C52"/>
                <w:spacing w:val="-2"/>
              </w:rPr>
              <w:t>HE.8.PHC.1.1</w:t>
            </w:r>
          </w:p>
        </w:tc>
        <w:tc>
          <w:tcPr>
            <w:tcW w:w="7169" w:type="dxa"/>
          </w:tcPr>
          <w:p w14:paraId="2726E999" w14:textId="77777777" w:rsidR="00D7663B" w:rsidRDefault="00EE0066">
            <w:pPr>
              <w:pStyle w:val="TableParagraph"/>
              <w:spacing w:line="252" w:lineRule="exact"/>
              <w:ind w:left="107" w:right="215"/>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personal health are interrelated.</w:t>
            </w:r>
          </w:p>
        </w:tc>
      </w:tr>
      <w:tr w:rsidR="00D7663B" w14:paraId="2726E99D" w14:textId="77777777">
        <w:trPr>
          <w:trHeight w:val="251"/>
        </w:trPr>
        <w:tc>
          <w:tcPr>
            <w:tcW w:w="2105" w:type="dxa"/>
          </w:tcPr>
          <w:p w14:paraId="2726E99B" w14:textId="77777777" w:rsidR="00D7663B" w:rsidRDefault="00EE0066">
            <w:pPr>
              <w:pStyle w:val="TableParagraph"/>
              <w:spacing w:line="232" w:lineRule="exact"/>
            </w:pPr>
            <w:r>
              <w:rPr>
                <w:color w:val="1F1C52"/>
                <w:spacing w:val="-2"/>
              </w:rPr>
              <w:t>HE.8.PHC.1.2</w:t>
            </w:r>
          </w:p>
        </w:tc>
        <w:tc>
          <w:tcPr>
            <w:tcW w:w="7169" w:type="dxa"/>
          </w:tcPr>
          <w:p w14:paraId="2726E99C" w14:textId="77777777" w:rsidR="00D7663B" w:rsidRDefault="00EE0066">
            <w:pPr>
              <w:pStyle w:val="TableParagraph"/>
              <w:spacing w:line="232" w:lineRule="exact"/>
              <w:ind w:left="107"/>
            </w:pPr>
            <w:r>
              <w:rPr>
                <w:color w:val="1F1C52"/>
              </w:rPr>
              <w:t>Identify</w:t>
            </w:r>
            <w:r>
              <w:rPr>
                <w:color w:val="1F1C52"/>
                <w:spacing w:val="-9"/>
              </w:rPr>
              <w:t xml:space="preserve"> </w:t>
            </w:r>
            <w:r>
              <w:rPr>
                <w:color w:val="1F1C52"/>
              </w:rPr>
              <w:t>major</w:t>
            </w:r>
            <w:r>
              <w:rPr>
                <w:color w:val="1F1C52"/>
                <w:spacing w:val="-3"/>
              </w:rPr>
              <w:t xml:space="preserve"> </w:t>
            </w:r>
            <w:r>
              <w:rPr>
                <w:color w:val="1F1C52"/>
              </w:rPr>
              <w:t>chronic</w:t>
            </w:r>
            <w:r>
              <w:rPr>
                <w:color w:val="1F1C52"/>
                <w:spacing w:val="-4"/>
              </w:rPr>
              <w:t xml:space="preserve"> </w:t>
            </w:r>
            <w:r>
              <w:rPr>
                <w:color w:val="1F1C52"/>
              </w:rPr>
              <w:t>diseases</w:t>
            </w:r>
            <w:r>
              <w:rPr>
                <w:color w:val="1F1C52"/>
                <w:spacing w:val="-5"/>
              </w:rPr>
              <w:t xml:space="preserve"> </w:t>
            </w:r>
            <w:r>
              <w:rPr>
                <w:color w:val="1F1C52"/>
              </w:rPr>
              <w:t>that</w:t>
            </w:r>
            <w:r>
              <w:rPr>
                <w:color w:val="1F1C52"/>
                <w:spacing w:val="-3"/>
              </w:rPr>
              <w:t xml:space="preserve"> </w:t>
            </w:r>
            <w:r>
              <w:rPr>
                <w:color w:val="1F1C52"/>
              </w:rPr>
              <w:t>impact</w:t>
            </w:r>
            <w:r>
              <w:rPr>
                <w:color w:val="1F1C52"/>
                <w:spacing w:val="-3"/>
              </w:rPr>
              <w:t xml:space="preserve"> </w:t>
            </w:r>
            <w:r>
              <w:rPr>
                <w:color w:val="1F1C52"/>
              </w:rPr>
              <w:t>human</w:t>
            </w:r>
            <w:r>
              <w:rPr>
                <w:color w:val="1F1C52"/>
                <w:spacing w:val="-4"/>
              </w:rPr>
              <w:t xml:space="preserve"> </w:t>
            </w:r>
            <w:r>
              <w:rPr>
                <w:color w:val="1F1C52"/>
              </w:rPr>
              <w:t>body</w:t>
            </w:r>
            <w:r>
              <w:rPr>
                <w:color w:val="1F1C52"/>
                <w:spacing w:val="-3"/>
              </w:rPr>
              <w:t xml:space="preserve"> </w:t>
            </w:r>
            <w:r>
              <w:rPr>
                <w:color w:val="1F1C52"/>
                <w:spacing w:val="-2"/>
              </w:rPr>
              <w:t>systems.</w:t>
            </w:r>
          </w:p>
        </w:tc>
      </w:tr>
      <w:tr w:rsidR="00D7663B" w14:paraId="2726E9A0" w14:textId="77777777">
        <w:trPr>
          <w:trHeight w:val="506"/>
        </w:trPr>
        <w:tc>
          <w:tcPr>
            <w:tcW w:w="2105" w:type="dxa"/>
          </w:tcPr>
          <w:p w14:paraId="2726E99E" w14:textId="77777777" w:rsidR="00D7663B" w:rsidRDefault="00EE0066">
            <w:pPr>
              <w:pStyle w:val="TableParagraph"/>
              <w:spacing w:before="125"/>
            </w:pPr>
            <w:r>
              <w:rPr>
                <w:color w:val="1F1C52"/>
                <w:spacing w:val="-2"/>
              </w:rPr>
              <w:t>HE.8.PHC.1.3</w:t>
            </w:r>
          </w:p>
        </w:tc>
        <w:tc>
          <w:tcPr>
            <w:tcW w:w="7169" w:type="dxa"/>
          </w:tcPr>
          <w:p w14:paraId="2726E99F" w14:textId="77777777" w:rsidR="00D7663B" w:rsidRDefault="00EE0066">
            <w:pPr>
              <w:pStyle w:val="TableParagraph"/>
              <w:spacing w:line="254" w:lineRule="exact"/>
              <w:ind w:left="107" w:right="215"/>
            </w:pPr>
            <w:r>
              <w:rPr>
                <w:color w:val="1F1C52"/>
              </w:rPr>
              <w:t>Assess</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2"/>
              </w:rPr>
              <w:t xml:space="preserve"> </w:t>
            </w:r>
            <w:r>
              <w:rPr>
                <w:color w:val="1F1C52"/>
              </w:rPr>
              <w:t>assuming</w:t>
            </w:r>
            <w:r>
              <w:rPr>
                <w:color w:val="1F1C52"/>
                <w:spacing w:val="-6"/>
              </w:rPr>
              <w:t xml:space="preserve"> </w:t>
            </w:r>
            <w:r>
              <w:rPr>
                <w:color w:val="1F1C52"/>
              </w:rPr>
              <w:t>responsibility</w:t>
            </w:r>
            <w:r>
              <w:rPr>
                <w:color w:val="1F1C52"/>
                <w:spacing w:val="-6"/>
              </w:rPr>
              <w:t xml:space="preserve"> </w:t>
            </w:r>
            <w:r>
              <w:rPr>
                <w:color w:val="1F1C52"/>
              </w:rPr>
              <w:t>for</w:t>
            </w:r>
            <w:r>
              <w:rPr>
                <w:color w:val="1F1C52"/>
                <w:spacing w:val="-2"/>
              </w:rPr>
              <w:t xml:space="preserve"> </w:t>
            </w:r>
            <w:r>
              <w:rPr>
                <w:color w:val="1F1C52"/>
              </w:rPr>
              <w:t>personal</w:t>
            </w:r>
            <w:r>
              <w:rPr>
                <w:color w:val="1F1C52"/>
                <w:spacing w:val="-5"/>
              </w:rPr>
              <w:t xml:space="preserve"> </w:t>
            </w:r>
            <w:r>
              <w:rPr>
                <w:color w:val="1F1C52"/>
              </w:rPr>
              <w:t xml:space="preserve">health </w:t>
            </w:r>
            <w:r>
              <w:rPr>
                <w:color w:val="1F1C52"/>
                <w:spacing w:val="-2"/>
              </w:rPr>
              <w:t>behaviors.</w:t>
            </w:r>
          </w:p>
        </w:tc>
      </w:tr>
      <w:tr w:rsidR="00D7663B" w14:paraId="2726E9A3" w14:textId="77777777">
        <w:trPr>
          <w:trHeight w:val="251"/>
        </w:trPr>
        <w:tc>
          <w:tcPr>
            <w:tcW w:w="2105" w:type="dxa"/>
          </w:tcPr>
          <w:p w14:paraId="2726E9A1" w14:textId="77777777" w:rsidR="00D7663B" w:rsidRDefault="00EE0066">
            <w:pPr>
              <w:pStyle w:val="TableParagraph"/>
              <w:spacing w:line="232" w:lineRule="exact"/>
            </w:pPr>
            <w:r>
              <w:rPr>
                <w:color w:val="1F1C52"/>
                <w:spacing w:val="-2"/>
              </w:rPr>
              <w:t>HE.8.PHC.1.4</w:t>
            </w:r>
          </w:p>
        </w:tc>
        <w:tc>
          <w:tcPr>
            <w:tcW w:w="7169" w:type="dxa"/>
          </w:tcPr>
          <w:p w14:paraId="2726E9A2" w14:textId="77777777" w:rsidR="00D7663B" w:rsidRDefault="00EE0066">
            <w:pPr>
              <w:pStyle w:val="TableParagraph"/>
              <w:spacing w:line="232" w:lineRule="exact"/>
              <w:ind w:left="107"/>
            </w:pPr>
            <w:r>
              <w:rPr>
                <w:color w:val="1F1C52"/>
              </w:rPr>
              <w:t>Assess</w:t>
            </w:r>
            <w:r>
              <w:rPr>
                <w:color w:val="1F1C52"/>
                <w:spacing w:val="-8"/>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E9A6" w14:textId="77777777">
        <w:trPr>
          <w:trHeight w:val="505"/>
        </w:trPr>
        <w:tc>
          <w:tcPr>
            <w:tcW w:w="2105" w:type="dxa"/>
          </w:tcPr>
          <w:p w14:paraId="2726E9A4" w14:textId="77777777" w:rsidR="00D7663B" w:rsidRDefault="00EE0066">
            <w:pPr>
              <w:pStyle w:val="TableParagraph"/>
              <w:spacing w:before="125"/>
            </w:pPr>
            <w:r>
              <w:rPr>
                <w:color w:val="1F1C52"/>
                <w:spacing w:val="-2"/>
              </w:rPr>
              <w:t>HE.8.PHC.2.1</w:t>
            </w:r>
          </w:p>
        </w:tc>
        <w:tc>
          <w:tcPr>
            <w:tcW w:w="7169" w:type="dxa"/>
          </w:tcPr>
          <w:p w14:paraId="2726E9A5" w14:textId="77777777" w:rsidR="00D7663B" w:rsidRDefault="00EE0066">
            <w:pPr>
              <w:pStyle w:val="TableParagraph"/>
              <w:spacing w:line="252" w:lineRule="exact"/>
              <w:ind w:left="107" w:right="215"/>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6"/>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7"/>
              </w:rPr>
              <w:t xml:space="preserve"> </w:t>
            </w:r>
            <w:r>
              <w:rPr>
                <w:color w:val="1F1C52"/>
              </w:rPr>
              <w:t>and social health.</w:t>
            </w:r>
          </w:p>
        </w:tc>
      </w:tr>
      <w:tr w:rsidR="00D7663B" w14:paraId="2726E9A9" w14:textId="77777777">
        <w:trPr>
          <w:trHeight w:val="251"/>
        </w:trPr>
        <w:tc>
          <w:tcPr>
            <w:tcW w:w="2105" w:type="dxa"/>
          </w:tcPr>
          <w:p w14:paraId="2726E9A7" w14:textId="77777777" w:rsidR="00D7663B" w:rsidRDefault="00EE0066">
            <w:pPr>
              <w:pStyle w:val="TableParagraph"/>
              <w:spacing w:line="232" w:lineRule="exact"/>
            </w:pPr>
            <w:r>
              <w:rPr>
                <w:color w:val="1F1C52"/>
                <w:spacing w:val="-2"/>
              </w:rPr>
              <w:t>HE.8.PHC.2.3</w:t>
            </w:r>
          </w:p>
        </w:tc>
        <w:tc>
          <w:tcPr>
            <w:tcW w:w="7169" w:type="dxa"/>
          </w:tcPr>
          <w:p w14:paraId="2726E9A8" w14:textId="77777777" w:rsidR="00D7663B" w:rsidRDefault="00EE0066">
            <w:pPr>
              <w:pStyle w:val="TableParagraph"/>
              <w:spacing w:line="232" w:lineRule="exact"/>
              <w:ind w:left="107"/>
            </w:pPr>
            <w:r>
              <w:rPr>
                <w:color w:val="1F1C52"/>
              </w:rPr>
              <w:t>Predict</w:t>
            </w:r>
            <w:r>
              <w:rPr>
                <w:color w:val="1F1C52"/>
                <w:spacing w:val="-7"/>
              </w:rPr>
              <w:t xml:space="preserve"> </w:t>
            </w:r>
            <w:r>
              <w:rPr>
                <w:color w:val="1F1C52"/>
              </w:rPr>
              <w:t>how</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3"/>
              </w:rPr>
              <w:t xml:space="preserve"> </w:t>
            </w:r>
            <w:r>
              <w:rPr>
                <w:color w:val="1F1C52"/>
                <w:spacing w:val="-2"/>
              </w:rPr>
              <w:t>health.</w:t>
            </w:r>
          </w:p>
        </w:tc>
      </w:tr>
      <w:tr w:rsidR="00D7663B" w14:paraId="2726E9AC" w14:textId="77777777">
        <w:trPr>
          <w:trHeight w:val="253"/>
        </w:trPr>
        <w:tc>
          <w:tcPr>
            <w:tcW w:w="2105" w:type="dxa"/>
          </w:tcPr>
          <w:p w14:paraId="2726E9AA" w14:textId="77777777" w:rsidR="00D7663B" w:rsidRDefault="00EE0066">
            <w:pPr>
              <w:pStyle w:val="TableParagraph"/>
              <w:spacing w:before="1" w:line="233" w:lineRule="exact"/>
            </w:pPr>
            <w:r>
              <w:rPr>
                <w:color w:val="1F1C52"/>
                <w:spacing w:val="-2"/>
              </w:rPr>
              <w:t>HE.8.PHC.2.6</w:t>
            </w:r>
          </w:p>
        </w:tc>
        <w:tc>
          <w:tcPr>
            <w:tcW w:w="7169" w:type="dxa"/>
          </w:tcPr>
          <w:p w14:paraId="2726E9AB" w14:textId="77777777" w:rsidR="00D7663B" w:rsidRDefault="00EE0066">
            <w:pPr>
              <w:pStyle w:val="TableParagraph"/>
              <w:spacing w:before="1" w:line="233"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of</w:t>
            </w:r>
            <w:r>
              <w:rPr>
                <w:color w:val="1F1C52"/>
                <w:spacing w:val="-1"/>
              </w:rPr>
              <w:t xml:space="preserve"> </w:t>
            </w:r>
            <w:r>
              <w:rPr>
                <w:color w:val="1F1C52"/>
              </w:rPr>
              <w:t>culture</w:t>
            </w:r>
            <w:r>
              <w:rPr>
                <w:color w:val="1F1C52"/>
                <w:spacing w:val="-2"/>
              </w:rPr>
              <w:t xml:space="preserve"> </w:t>
            </w:r>
            <w:r>
              <w:rPr>
                <w:color w:val="1F1C52"/>
              </w:rPr>
              <w:t>on</w:t>
            </w:r>
            <w:r>
              <w:rPr>
                <w:color w:val="1F1C52"/>
                <w:spacing w:val="-2"/>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practices,</w:t>
            </w:r>
            <w:r>
              <w:rPr>
                <w:color w:val="1F1C52"/>
                <w:spacing w:val="-5"/>
              </w:rPr>
              <w:t xml:space="preserve"> </w:t>
            </w:r>
            <w:r>
              <w:rPr>
                <w:color w:val="1F1C52"/>
              </w:rPr>
              <w:t>and</w:t>
            </w:r>
            <w:r>
              <w:rPr>
                <w:color w:val="1F1C52"/>
                <w:spacing w:val="-2"/>
              </w:rPr>
              <w:t xml:space="preserve"> behaviors.</w:t>
            </w:r>
          </w:p>
        </w:tc>
      </w:tr>
      <w:tr w:rsidR="00D7663B" w14:paraId="2726E9AF" w14:textId="77777777">
        <w:trPr>
          <w:trHeight w:val="254"/>
        </w:trPr>
        <w:tc>
          <w:tcPr>
            <w:tcW w:w="2105" w:type="dxa"/>
          </w:tcPr>
          <w:p w14:paraId="2726E9AD" w14:textId="77777777" w:rsidR="00D7663B" w:rsidRDefault="00EE0066">
            <w:pPr>
              <w:pStyle w:val="TableParagraph"/>
              <w:spacing w:line="234" w:lineRule="exact"/>
            </w:pPr>
            <w:r>
              <w:rPr>
                <w:color w:val="1F1C52"/>
                <w:spacing w:val="-2"/>
              </w:rPr>
              <w:t>HE.8.PHC.2.7</w:t>
            </w:r>
          </w:p>
        </w:tc>
        <w:tc>
          <w:tcPr>
            <w:tcW w:w="7169" w:type="dxa"/>
          </w:tcPr>
          <w:p w14:paraId="2726E9AE" w14:textId="77777777" w:rsidR="00D7663B" w:rsidRDefault="00EE0066">
            <w:pPr>
              <w:pStyle w:val="TableParagraph"/>
              <w:spacing w:line="234" w:lineRule="exact"/>
              <w:ind w:left="107"/>
            </w:pPr>
            <w:r>
              <w:rPr>
                <w:color w:val="1F1C52"/>
              </w:rPr>
              <w:t>Explore</w:t>
            </w:r>
            <w:r>
              <w:rPr>
                <w:color w:val="1F1C52"/>
                <w:spacing w:val="-4"/>
              </w:rPr>
              <w:t xml:space="preserve"> </w:t>
            </w:r>
            <w:r>
              <w:rPr>
                <w:color w:val="1F1C52"/>
              </w:rPr>
              <w:t>how</w:t>
            </w:r>
            <w:r>
              <w:rPr>
                <w:color w:val="1F1C52"/>
                <w:spacing w:val="-5"/>
              </w:rPr>
              <w:t xml:space="preserve"> </w:t>
            </w:r>
            <w:r>
              <w:rPr>
                <w:color w:val="1F1C52"/>
              </w:rPr>
              <w:t>heredity</w:t>
            </w:r>
            <w:r>
              <w:rPr>
                <w:color w:val="1F1C52"/>
                <w:spacing w:val="-3"/>
              </w:rPr>
              <w:t xml:space="preserve"> </w:t>
            </w:r>
            <w:r>
              <w:rPr>
                <w:color w:val="1F1C52"/>
              </w:rPr>
              <w:t>and</w:t>
            </w:r>
            <w:r>
              <w:rPr>
                <w:color w:val="1F1C52"/>
                <w:spacing w:val="-7"/>
              </w:rPr>
              <w:t xml:space="preserve"> </w:t>
            </w:r>
            <w:r>
              <w:rPr>
                <w:color w:val="1F1C52"/>
              </w:rPr>
              <w:t>family</w:t>
            </w:r>
            <w:r>
              <w:rPr>
                <w:color w:val="1F1C52"/>
                <w:spacing w:val="-3"/>
              </w:rPr>
              <w:t xml:space="preserve"> </w:t>
            </w:r>
            <w:r>
              <w:rPr>
                <w:color w:val="1F1C52"/>
              </w:rPr>
              <w:t>history</w:t>
            </w:r>
            <w:r>
              <w:rPr>
                <w:color w:val="1F1C52"/>
                <w:spacing w:val="-4"/>
              </w:rPr>
              <w:t xml:space="preserve"> </w:t>
            </w:r>
            <w:r>
              <w:rPr>
                <w:color w:val="1F1C52"/>
              </w:rPr>
              <w:t>can</w:t>
            </w:r>
            <w:r>
              <w:rPr>
                <w:color w:val="1F1C52"/>
                <w:spacing w:val="-3"/>
              </w:rPr>
              <w:t xml:space="preserve"> </w:t>
            </w:r>
            <w:r>
              <w:rPr>
                <w:color w:val="1F1C52"/>
              </w:rPr>
              <w:t>affect</w:t>
            </w:r>
            <w:r>
              <w:rPr>
                <w:color w:val="1F1C52"/>
                <w:spacing w:val="-3"/>
              </w:rPr>
              <w:t xml:space="preserve"> </w:t>
            </w:r>
            <w:r>
              <w:rPr>
                <w:color w:val="1F1C52"/>
              </w:rPr>
              <w:t>personal</w:t>
            </w:r>
            <w:r>
              <w:rPr>
                <w:color w:val="1F1C52"/>
                <w:spacing w:val="-5"/>
              </w:rPr>
              <w:t xml:space="preserve"> </w:t>
            </w:r>
            <w:r>
              <w:rPr>
                <w:color w:val="1F1C52"/>
                <w:spacing w:val="-2"/>
              </w:rPr>
              <w:t>health.</w:t>
            </w:r>
          </w:p>
        </w:tc>
      </w:tr>
      <w:tr w:rsidR="00D7663B" w14:paraId="2726E9B2" w14:textId="77777777">
        <w:trPr>
          <w:trHeight w:val="506"/>
        </w:trPr>
        <w:tc>
          <w:tcPr>
            <w:tcW w:w="2105" w:type="dxa"/>
          </w:tcPr>
          <w:p w14:paraId="2726E9B0" w14:textId="77777777" w:rsidR="00D7663B" w:rsidRDefault="00EE0066">
            <w:pPr>
              <w:pStyle w:val="TableParagraph"/>
              <w:spacing w:before="123"/>
            </w:pPr>
            <w:r>
              <w:rPr>
                <w:color w:val="1F1C52"/>
                <w:spacing w:val="-2"/>
              </w:rPr>
              <w:t>HE.8.PHC.2.8</w:t>
            </w:r>
          </w:p>
        </w:tc>
        <w:tc>
          <w:tcPr>
            <w:tcW w:w="7169" w:type="dxa"/>
          </w:tcPr>
          <w:p w14:paraId="2726E9B1" w14:textId="77777777" w:rsidR="00D7663B" w:rsidRDefault="00EE0066">
            <w:pPr>
              <w:pStyle w:val="TableParagraph"/>
              <w:spacing w:line="252" w:lineRule="exact"/>
              <w:ind w:left="107" w:right="215"/>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perceptions</w:t>
            </w:r>
            <w:r>
              <w:rPr>
                <w:color w:val="1F1C52"/>
                <w:spacing w:val="-3"/>
              </w:rPr>
              <w:t xml:space="preserve"> </w:t>
            </w:r>
            <w:r>
              <w:rPr>
                <w:color w:val="1F1C52"/>
              </w:rPr>
              <w:t>of</w:t>
            </w:r>
            <w:r>
              <w:rPr>
                <w:color w:val="1F1C52"/>
                <w:spacing w:val="-3"/>
              </w:rPr>
              <w:t xml:space="preserve"> </w:t>
            </w:r>
            <w:r>
              <w:rPr>
                <w:color w:val="1F1C52"/>
              </w:rPr>
              <w:t>norms</w:t>
            </w:r>
            <w:r>
              <w:rPr>
                <w:color w:val="1F1C52"/>
                <w:spacing w:val="-5"/>
              </w:rPr>
              <w:t xml:space="preserve"> </w:t>
            </w:r>
            <w:r>
              <w:rPr>
                <w:color w:val="1F1C52"/>
              </w:rPr>
              <w:t>influence</w:t>
            </w:r>
            <w:r>
              <w:rPr>
                <w:color w:val="1F1C52"/>
                <w:spacing w:val="-3"/>
              </w:rPr>
              <w:t xml:space="preserve"> </w:t>
            </w:r>
            <w:r>
              <w:rPr>
                <w:color w:val="1F1C52"/>
              </w:rPr>
              <w:t>healthy</w:t>
            </w:r>
            <w:r>
              <w:rPr>
                <w:color w:val="1F1C52"/>
                <w:spacing w:val="-3"/>
              </w:rPr>
              <w:t xml:space="preserve"> </w:t>
            </w:r>
            <w:r>
              <w:rPr>
                <w:color w:val="1F1C52"/>
              </w:rPr>
              <w:t>and</w:t>
            </w:r>
            <w:r>
              <w:rPr>
                <w:color w:val="1F1C52"/>
                <w:spacing w:val="-3"/>
              </w:rPr>
              <w:t xml:space="preserve"> </w:t>
            </w:r>
            <w:r>
              <w:rPr>
                <w:color w:val="1F1C52"/>
              </w:rPr>
              <w:t xml:space="preserve">unhealthy </w:t>
            </w:r>
            <w:r>
              <w:rPr>
                <w:color w:val="1F1C52"/>
                <w:spacing w:val="-2"/>
              </w:rPr>
              <w:t>behaviors.</w:t>
            </w:r>
          </w:p>
        </w:tc>
      </w:tr>
      <w:tr w:rsidR="00D7663B" w14:paraId="2726E9B5" w14:textId="77777777">
        <w:trPr>
          <w:trHeight w:val="503"/>
        </w:trPr>
        <w:tc>
          <w:tcPr>
            <w:tcW w:w="2105" w:type="dxa"/>
          </w:tcPr>
          <w:p w14:paraId="2726E9B3" w14:textId="77777777" w:rsidR="00D7663B" w:rsidRDefault="00EE0066">
            <w:pPr>
              <w:pStyle w:val="TableParagraph"/>
              <w:spacing w:before="123"/>
            </w:pPr>
            <w:r>
              <w:rPr>
                <w:color w:val="1F1C52"/>
                <w:spacing w:val="-2"/>
              </w:rPr>
              <w:t>HE.8.PHC.2.9</w:t>
            </w:r>
          </w:p>
        </w:tc>
        <w:tc>
          <w:tcPr>
            <w:tcW w:w="7169" w:type="dxa"/>
          </w:tcPr>
          <w:p w14:paraId="2726E9B4" w14:textId="77777777" w:rsidR="00D7663B" w:rsidRDefault="00EE0066">
            <w:pPr>
              <w:pStyle w:val="TableParagraph"/>
              <w:spacing w:line="252" w:lineRule="exact"/>
              <w:ind w:left="107" w:right="215"/>
            </w:pPr>
            <w:r>
              <w:rPr>
                <w:color w:val="1F1C52"/>
              </w:rPr>
              <w:t>Describe</w:t>
            </w:r>
            <w:r>
              <w:rPr>
                <w:color w:val="1F1C52"/>
                <w:spacing w:val="-4"/>
              </w:rPr>
              <w:t xml:space="preserve"> </w:t>
            </w:r>
            <w:r>
              <w:rPr>
                <w:color w:val="1F1C52"/>
              </w:rPr>
              <w:t>how</w:t>
            </w:r>
            <w:r>
              <w:rPr>
                <w:color w:val="1F1C52"/>
                <w:spacing w:val="-5"/>
              </w:rPr>
              <w:t xml:space="preserve"> </w:t>
            </w:r>
            <w:r>
              <w:rPr>
                <w:color w:val="1F1C52"/>
              </w:rPr>
              <w:t>personal</w:t>
            </w:r>
            <w:r>
              <w:rPr>
                <w:color w:val="1F1C52"/>
                <w:spacing w:val="-3"/>
              </w:rPr>
              <w:t xml:space="preserve"> </w:t>
            </w:r>
            <w:r>
              <w:rPr>
                <w:color w:val="1F1C52"/>
              </w:rPr>
              <w:t>health</w:t>
            </w:r>
            <w:r>
              <w:rPr>
                <w:color w:val="1F1C52"/>
                <w:spacing w:val="-4"/>
              </w:rPr>
              <w:t xml:space="preserve"> </w:t>
            </w:r>
            <w:r>
              <w:rPr>
                <w:color w:val="1F1C52"/>
              </w:rPr>
              <w:t>goals</w:t>
            </w:r>
            <w:r>
              <w:rPr>
                <w:color w:val="1F1C52"/>
                <w:spacing w:val="-5"/>
              </w:rPr>
              <w:t xml:space="preserve"> </w:t>
            </w:r>
            <w:r>
              <w:rPr>
                <w:color w:val="1F1C52"/>
              </w:rPr>
              <w:t>can</w:t>
            </w:r>
            <w:r>
              <w:rPr>
                <w:color w:val="1F1C52"/>
                <w:spacing w:val="-4"/>
              </w:rPr>
              <w:t xml:space="preserve"> </w:t>
            </w:r>
            <w:r>
              <w:rPr>
                <w:color w:val="1F1C52"/>
              </w:rPr>
              <w:t>vary</w:t>
            </w:r>
            <w:r>
              <w:rPr>
                <w:color w:val="1F1C52"/>
                <w:spacing w:val="-4"/>
              </w:rPr>
              <w:t xml:space="preserve"> </w:t>
            </w:r>
            <w:r>
              <w:rPr>
                <w:color w:val="1F1C52"/>
              </w:rPr>
              <w:t>with</w:t>
            </w:r>
            <w:r>
              <w:rPr>
                <w:color w:val="1F1C52"/>
                <w:spacing w:val="-6"/>
              </w:rPr>
              <w:t xml:space="preserve"> </w:t>
            </w:r>
            <w:r>
              <w:rPr>
                <w:color w:val="1F1C52"/>
              </w:rPr>
              <w:t>changing</w:t>
            </w:r>
            <w:r>
              <w:rPr>
                <w:color w:val="1F1C52"/>
                <w:spacing w:val="-4"/>
              </w:rPr>
              <w:t xml:space="preserve"> </w:t>
            </w:r>
            <w:r>
              <w:rPr>
                <w:color w:val="1F1C52"/>
              </w:rPr>
              <w:t>abilities, priorities, and responsibilities.</w:t>
            </w:r>
          </w:p>
        </w:tc>
      </w:tr>
      <w:tr w:rsidR="00D7663B" w14:paraId="2726E9B8" w14:textId="77777777">
        <w:trPr>
          <w:trHeight w:val="506"/>
        </w:trPr>
        <w:tc>
          <w:tcPr>
            <w:tcW w:w="2105" w:type="dxa"/>
          </w:tcPr>
          <w:p w14:paraId="2726E9B6" w14:textId="77777777" w:rsidR="00D7663B" w:rsidRDefault="00EE0066">
            <w:pPr>
              <w:pStyle w:val="TableParagraph"/>
              <w:spacing w:before="125"/>
            </w:pPr>
            <w:r>
              <w:rPr>
                <w:color w:val="1F1C52"/>
                <w:spacing w:val="-2"/>
              </w:rPr>
              <w:t>HE.8.PHC.2.10</w:t>
            </w:r>
          </w:p>
        </w:tc>
        <w:tc>
          <w:tcPr>
            <w:tcW w:w="7169" w:type="dxa"/>
          </w:tcPr>
          <w:p w14:paraId="2726E9B7" w14:textId="77777777" w:rsidR="00D7663B" w:rsidRDefault="00EE0066">
            <w:pPr>
              <w:pStyle w:val="TableParagraph"/>
              <w:spacing w:line="252" w:lineRule="exact"/>
              <w:ind w:left="107" w:right="215"/>
            </w:pPr>
            <w:r>
              <w:rPr>
                <w:color w:val="1F1C52"/>
              </w:rPr>
              <w:t>Explain</w:t>
            </w:r>
            <w:r>
              <w:rPr>
                <w:color w:val="1F1C52"/>
                <w:spacing w:val="-2"/>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cyberbullying</w:t>
            </w:r>
            <w:r>
              <w:rPr>
                <w:color w:val="1F1C52"/>
                <w:spacing w:val="-5"/>
              </w:rPr>
              <w:t xml:space="preserve"> </w:t>
            </w:r>
            <w:r>
              <w:rPr>
                <w:color w:val="1F1C52"/>
              </w:rPr>
              <w:t>and</w:t>
            </w:r>
            <w:r>
              <w:rPr>
                <w:color w:val="1F1C52"/>
                <w:spacing w:val="-5"/>
              </w:rPr>
              <w:t xml:space="preserve"> </w:t>
            </w:r>
            <w:r>
              <w:rPr>
                <w:color w:val="1F1C52"/>
              </w:rPr>
              <w:t>inappropriate</w:t>
            </w:r>
            <w:r>
              <w:rPr>
                <w:color w:val="1F1C52"/>
                <w:spacing w:val="-7"/>
              </w:rPr>
              <w:t xml:space="preserve"> </w:t>
            </w:r>
            <w:r>
              <w:rPr>
                <w:color w:val="1F1C52"/>
              </w:rPr>
              <w:t>use</w:t>
            </w:r>
            <w:r>
              <w:rPr>
                <w:color w:val="1F1C52"/>
                <w:spacing w:val="-2"/>
              </w:rPr>
              <w:t xml:space="preserve"> </w:t>
            </w:r>
            <w:r>
              <w:rPr>
                <w:color w:val="1F1C52"/>
              </w:rPr>
              <w:t>of</w:t>
            </w:r>
            <w:r>
              <w:rPr>
                <w:color w:val="1F1C52"/>
                <w:spacing w:val="-1"/>
              </w:rPr>
              <w:t xml:space="preserve"> </w:t>
            </w:r>
            <w:r>
              <w:rPr>
                <w:color w:val="1F1C52"/>
              </w:rPr>
              <w:t>social</w:t>
            </w:r>
            <w:r>
              <w:rPr>
                <w:color w:val="1F1C52"/>
                <w:spacing w:val="-4"/>
              </w:rPr>
              <w:t xml:space="preserve"> </w:t>
            </w:r>
            <w:r>
              <w:rPr>
                <w:color w:val="1F1C52"/>
              </w:rPr>
              <w:t>media</w:t>
            </w:r>
            <w:r>
              <w:rPr>
                <w:color w:val="1F1C52"/>
                <w:spacing w:val="-2"/>
              </w:rPr>
              <w:t xml:space="preserve"> </w:t>
            </w:r>
            <w:r>
              <w:rPr>
                <w:color w:val="1F1C52"/>
              </w:rPr>
              <w:t>on personal wellness.</w:t>
            </w:r>
          </w:p>
        </w:tc>
      </w:tr>
      <w:tr w:rsidR="00D7663B" w14:paraId="2726E9BB" w14:textId="77777777">
        <w:trPr>
          <w:trHeight w:val="505"/>
        </w:trPr>
        <w:tc>
          <w:tcPr>
            <w:tcW w:w="2105" w:type="dxa"/>
          </w:tcPr>
          <w:p w14:paraId="2726E9B9" w14:textId="77777777" w:rsidR="00D7663B" w:rsidRDefault="00EE0066">
            <w:pPr>
              <w:pStyle w:val="TableParagraph"/>
              <w:spacing w:before="125"/>
            </w:pPr>
            <w:r>
              <w:rPr>
                <w:color w:val="1F1C52"/>
                <w:spacing w:val="-2"/>
              </w:rPr>
              <w:t>HE.8.PHC.3.2</w:t>
            </w:r>
          </w:p>
        </w:tc>
        <w:tc>
          <w:tcPr>
            <w:tcW w:w="7169" w:type="dxa"/>
          </w:tcPr>
          <w:p w14:paraId="2726E9BA" w14:textId="77777777" w:rsidR="00D7663B" w:rsidRDefault="00EE0066">
            <w:pPr>
              <w:pStyle w:val="TableParagraph"/>
              <w:spacing w:line="252" w:lineRule="exact"/>
              <w:ind w:left="107" w:right="215"/>
            </w:pPr>
            <w:r>
              <w:rPr>
                <w:color w:val="1F1C52"/>
              </w:rPr>
              <w:t>Compile</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 xml:space="preserve">health-related </w:t>
            </w:r>
            <w:r>
              <w:rPr>
                <w:color w:val="1F1C52"/>
                <w:spacing w:val="-2"/>
              </w:rPr>
              <w:t>decision.</w:t>
            </w:r>
          </w:p>
        </w:tc>
      </w:tr>
      <w:tr w:rsidR="00D7663B" w14:paraId="2726E9BE" w14:textId="77777777">
        <w:trPr>
          <w:trHeight w:val="254"/>
        </w:trPr>
        <w:tc>
          <w:tcPr>
            <w:tcW w:w="2105" w:type="dxa"/>
          </w:tcPr>
          <w:p w14:paraId="2726E9BC" w14:textId="77777777" w:rsidR="00D7663B" w:rsidRDefault="00EE0066">
            <w:pPr>
              <w:pStyle w:val="TableParagraph"/>
              <w:spacing w:before="1" w:line="233" w:lineRule="exact"/>
            </w:pPr>
            <w:r>
              <w:rPr>
                <w:color w:val="1F1C52"/>
                <w:spacing w:val="-2"/>
              </w:rPr>
              <w:t>HE.8.PHC.3.3</w:t>
            </w:r>
          </w:p>
        </w:tc>
        <w:tc>
          <w:tcPr>
            <w:tcW w:w="7169" w:type="dxa"/>
          </w:tcPr>
          <w:p w14:paraId="2726E9BD" w14:textId="77777777" w:rsidR="00D7663B" w:rsidRDefault="00EE0066">
            <w:pPr>
              <w:pStyle w:val="TableParagraph"/>
              <w:spacing w:before="1" w:line="233" w:lineRule="exact"/>
              <w:ind w:left="107"/>
            </w:pPr>
            <w:r>
              <w:rPr>
                <w:color w:val="1F1C52"/>
              </w:rPr>
              <w:t>Distinguish</w:t>
            </w:r>
            <w:r>
              <w:rPr>
                <w:color w:val="1F1C52"/>
                <w:spacing w:val="-5"/>
              </w:rPr>
              <w:t xml:space="preserve"> </w:t>
            </w:r>
            <w:r>
              <w:rPr>
                <w:color w:val="1F1C52"/>
              </w:rPr>
              <w:t>when</w:t>
            </w:r>
            <w:r>
              <w:rPr>
                <w:color w:val="1F1C52"/>
                <w:spacing w:val="-5"/>
              </w:rPr>
              <w:t xml:space="preserve"> </w:t>
            </w:r>
            <w:r>
              <w:rPr>
                <w:color w:val="1F1C52"/>
              </w:rPr>
              <w:t>individual</w:t>
            </w:r>
            <w:r>
              <w:rPr>
                <w:color w:val="1F1C52"/>
                <w:spacing w:val="-3"/>
              </w:rPr>
              <w:t xml:space="preserve"> </w:t>
            </w:r>
            <w:r>
              <w:rPr>
                <w:color w:val="1F1C52"/>
              </w:rPr>
              <w:t>or</w:t>
            </w:r>
            <w:r>
              <w:rPr>
                <w:color w:val="1F1C52"/>
                <w:spacing w:val="-7"/>
              </w:rPr>
              <w:t xml:space="preserve"> </w:t>
            </w:r>
            <w:r>
              <w:rPr>
                <w:color w:val="1F1C52"/>
              </w:rPr>
              <w:t>collaborative</w:t>
            </w:r>
            <w:r>
              <w:rPr>
                <w:color w:val="1F1C52"/>
                <w:spacing w:val="-5"/>
              </w:rPr>
              <w:t xml:space="preserve"> </w:t>
            </w:r>
            <w:r>
              <w:rPr>
                <w:color w:val="1F1C52"/>
              </w:rPr>
              <w:t>decision-making</w:t>
            </w:r>
            <w:r>
              <w:rPr>
                <w:color w:val="1F1C52"/>
                <w:spacing w:val="-7"/>
              </w:rPr>
              <w:t xml:space="preserve"> </w:t>
            </w:r>
            <w:r>
              <w:rPr>
                <w:color w:val="1F1C52"/>
              </w:rPr>
              <w:t>is</w:t>
            </w:r>
            <w:r>
              <w:rPr>
                <w:color w:val="1F1C52"/>
                <w:spacing w:val="-4"/>
              </w:rPr>
              <w:t xml:space="preserve"> </w:t>
            </w:r>
            <w:r>
              <w:rPr>
                <w:color w:val="1F1C52"/>
                <w:spacing w:val="-2"/>
              </w:rPr>
              <w:t>appropriate.</w:t>
            </w:r>
          </w:p>
        </w:tc>
      </w:tr>
      <w:tr w:rsidR="00D7663B" w14:paraId="2726E9C1" w14:textId="77777777">
        <w:trPr>
          <w:trHeight w:val="253"/>
        </w:trPr>
        <w:tc>
          <w:tcPr>
            <w:tcW w:w="2105" w:type="dxa"/>
          </w:tcPr>
          <w:p w14:paraId="2726E9BF" w14:textId="77777777" w:rsidR="00D7663B" w:rsidRDefault="00EE0066">
            <w:pPr>
              <w:pStyle w:val="TableParagraph"/>
              <w:spacing w:line="234" w:lineRule="exact"/>
            </w:pPr>
            <w:r>
              <w:rPr>
                <w:color w:val="1F1C52"/>
                <w:spacing w:val="-2"/>
              </w:rPr>
              <w:t>HE.8.PHC.3.4</w:t>
            </w:r>
          </w:p>
        </w:tc>
        <w:tc>
          <w:tcPr>
            <w:tcW w:w="7169" w:type="dxa"/>
          </w:tcPr>
          <w:p w14:paraId="2726E9C0" w14:textId="77777777" w:rsidR="00D7663B" w:rsidRDefault="00EE0066">
            <w:pPr>
              <w:pStyle w:val="TableParagraph"/>
              <w:spacing w:line="234" w:lineRule="exact"/>
              <w:ind w:left="107"/>
            </w:pPr>
            <w:r>
              <w:rPr>
                <w:color w:val="1F1C52"/>
              </w:rPr>
              <w:t>Evaluate</w:t>
            </w:r>
            <w:r>
              <w:rPr>
                <w:color w:val="1F1C52"/>
                <w:spacing w:val="-5"/>
              </w:rPr>
              <w:t xml:space="preserve"> </w:t>
            </w:r>
            <w:r>
              <w:rPr>
                <w:color w:val="1F1C52"/>
              </w:rPr>
              <w:t>the</w:t>
            </w:r>
            <w:r>
              <w:rPr>
                <w:color w:val="1F1C52"/>
                <w:spacing w:val="-4"/>
              </w:rPr>
              <w:t xml:space="preserve"> </w:t>
            </w:r>
            <w:r>
              <w:rPr>
                <w:color w:val="1F1C52"/>
              </w:rPr>
              <w:t>outcomes</w:t>
            </w:r>
            <w:r>
              <w:rPr>
                <w:color w:val="1F1C52"/>
                <w:spacing w:val="-2"/>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r w:rsidR="00D7663B" w14:paraId="2726E9C4" w14:textId="77777777">
        <w:trPr>
          <w:trHeight w:val="505"/>
        </w:trPr>
        <w:tc>
          <w:tcPr>
            <w:tcW w:w="2105" w:type="dxa"/>
          </w:tcPr>
          <w:p w14:paraId="2726E9C2" w14:textId="77777777" w:rsidR="00D7663B" w:rsidRDefault="00EE0066">
            <w:pPr>
              <w:pStyle w:val="TableParagraph"/>
              <w:spacing w:before="123"/>
            </w:pPr>
            <w:r>
              <w:rPr>
                <w:color w:val="1F1C52"/>
                <w:spacing w:val="-2"/>
              </w:rPr>
              <w:t>HE.8.PHC.3.5</w:t>
            </w:r>
          </w:p>
        </w:tc>
        <w:tc>
          <w:tcPr>
            <w:tcW w:w="7169" w:type="dxa"/>
          </w:tcPr>
          <w:p w14:paraId="2726E9C3" w14:textId="77777777" w:rsidR="00D7663B" w:rsidRDefault="00EE0066">
            <w:pPr>
              <w:pStyle w:val="TableParagraph"/>
              <w:spacing w:line="252" w:lineRule="exact"/>
              <w:ind w:left="107" w:right="215"/>
            </w:pPr>
            <w:r>
              <w:rPr>
                <w:color w:val="1F1C52"/>
              </w:rPr>
              <w:t>Determine</w:t>
            </w:r>
            <w:r>
              <w:rPr>
                <w:color w:val="1F1C52"/>
                <w:spacing w:val="-6"/>
              </w:rPr>
              <w:t xml:space="preserve"> </w:t>
            </w:r>
            <w:r>
              <w:rPr>
                <w:color w:val="1F1C52"/>
              </w:rPr>
              <w:t>situations</w:t>
            </w:r>
            <w:r>
              <w:rPr>
                <w:color w:val="1F1C52"/>
                <w:spacing w:val="-4"/>
              </w:rPr>
              <w:t xml:space="preserve"> </w:t>
            </w:r>
            <w:r>
              <w:rPr>
                <w:color w:val="1F1C52"/>
              </w:rPr>
              <w:t>when</w:t>
            </w:r>
            <w:r>
              <w:rPr>
                <w:color w:val="1F1C52"/>
                <w:spacing w:val="-7"/>
              </w:rPr>
              <w:t xml:space="preserve"> </w:t>
            </w:r>
            <w:r>
              <w:rPr>
                <w:color w:val="1F1C52"/>
              </w:rPr>
              <w:t>specific</w:t>
            </w:r>
            <w:r>
              <w:rPr>
                <w:color w:val="1F1C52"/>
                <w:spacing w:val="-4"/>
              </w:rPr>
              <w:t xml:space="preserve"> </w:t>
            </w:r>
            <w:r>
              <w:rPr>
                <w:color w:val="1F1C52"/>
              </w:rPr>
              <w:t>professional</w:t>
            </w:r>
            <w:r>
              <w:rPr>
                <w:color w:val="1F1C52"/>
                <w:spacing w:val="-3"/>
              </w:rPr>
              <w:t xml:space="preserve"> </w:t>
            </w:r>
            <w:r>
              <w:rPr>
                <w:color w:val="1F1C52"/>
              </w:rPr>
              <w:t>health</w:t>
            </w:r>
            <w:r>
              <w:rPr>
                <w:color w:val="1F1C52"/>
                <w:spacing w:val="-7"/>
              </w:rPr>
              <w:t xml:space="preserve"> </w:t>
            </w:r>
            <w:r>
              <w:rPr>
                <w:color w:val="1F1C52"/>
              </w:rPr>
              <w:t>services</w:t>
            </w:r>
            <w:r>
              <w:rPr>
                <w:color w:val="1F1C52"/>
                <w:spacing w:val="-4"/>
              </w:rPr>
              <w:t xml:space="preserve"> </w:t>
            </w:r>
            <w:r>
              <w:rPr>
                <w:color w:val="1F1C52"/>
              </w:rPr>
              <w:t>or</w:t>
            </w:r>
            <w:r>
              <w:rPr>
                <w:color w:val="1F1C52"/>
                <w:spacing w:val="-3"/>
              </w:rPr>
              <w:t xml:space="preserve"> </w:t>
            </w:r>
            <w:r>
              <w:rPr>
                <w:color w:val="1F1C52"/>
              </w:rPr>
              <w:t>providers may be required.</w:t>
            </w:r>
          </w:p>
        </w:tc>
      </w:tr>
      <w:tr w:rsidR="00D7663B" w14:paraId="2726E9C7" w14:textId="77777777">
        <w:trPr>
          <w:trHeight w:val="506"/>
        </w:trPr>
        <w:tc>
          <w:tcPr>
            <w:tcW w:w="2105" w:type="dxa"/>
          </w:tcPr>
          <w:p w14:paraId="2726E9C5" w14:textId="77777777" w:rsidR="00D7663B" w:rsidRDefault="00EE0066">
            <w:pPr>
              <w:pStyle w:val="TableParagraph"/>
              <w:spacing w:before="123"/>
            </w:pPr>
            <w:r>
              <w:rPr>
                <w:color w:val="1F1C52"/>
                <w:spacing w:val="-2"/>
              </w:rPr>
              <w:t>HE.8.PHC.3.7</w:t>
            </w:r>
          </w:p>
        </w:tc>
        <w:tc>
          <w:tcPr>
            <w:tcW w:w="7169" w:type="dxa"/>
          </w:tcPr>
          <w:p w14:paraId="2726E9C6" w14:textId="77777777" w:rsidR="00D7663B" w:rsidRDefault="00EE0066">
            <w:pPr>
              <w:pStyle w:val="TableParagraph"/>
              <w:spacing w:line="252" w:lineRule="exact"/>
              <w:ind w:left="107" w:right="215"/>
            </w:pPr>
            <w:r>
              <w:rPr>
                <w:color w:val="1F1C52"/>
              </w:rPr>
              <w:t>Design</w:t>
            </w:r>
            <w:r>
              <w:rPr>
                <w:color w:val="1F1C52"/>
                <w:spacing w:val="-6"/>
              </w:rPr>
              <w:t xml:space="preserve"> </w:t>
            </w:r>
            <w:r>
              <w:rPr>
                <w:color w:val="1F1C52"/>
              </w:rPr>
              <w:t>an</w:t>
            </w:r>
            <w:r>
              <w:rPr>
                <w:color w:val="1F1C52"/>
                <w:spacing w:val="-3"/>
              </w:rPr>
              <w:t xml:space="preserve"> </w:t>
            </w:r>
            <w:r>
              <w:rPr>
                <w:color w:val="1F1C52"/>
              </w:rPr>
              <w:t>individual</w:t>
            </w:r>
            <w:r>
              <w:rPr>
                <w:color w:val="1F1C52"/>
                <w:spacing w:val="-2"/>
              </w:rPr>
              <w:t xml:space="preserve"> </w:t>
            </w:r>
            <w:r>
              <w:rPr>
                <w:color w:val="1F1C52"/>
              </w:rPr>
              <w:t>goal</w:t>
            </w:r>
            <w:r>
              <w:rPr>
                <w:color w:val="1F1C52"/>
                <w:spacing w:val="-5"/>
              </w:rPr>
              <w:t xml:space="preserve"> </w:t>
            </w:r>
            <w:r>
              <w:rPr>
                <w:color w:val="1F1C52"/>
              </w:rPr>
              <w:t>to</w:t>
            </w:r>
            <w:r>
              <w:rPr>
                <w:color w:val="1F1C52"/>
                <w:spacing w:val="-3"/>
              </w:rPr>
              <w:t xml:space="preserve"> </w:t>
            </w:r>
            <w:r>
              <w:rPr>
                <w:color w:val="1F1C52"/>
              </w:rPr>
              <w:t>adopt,</w:t>
            </w:r>
            <w:r>
              <w:rPr>
                <w:color w:val="1F1C52"/>
                <w:spacing w:val="-3"/>
              </w:rPr>
              <w:t xml:space="preserve"> </w:t>
            </w:r>
            <w:r>
              <w:rPr>
                <w:color w:val="1F1C52"/>
              </w:rPr>
              <w:t>maintain,</w:t>
            </w:r>
            <w:r>
              <w:rPr>
                <w:color w:val="1F1C52"/>
                <w:spacing w:val="-3"/>
              </w:rPr>
              <w:t xml:space="preserve"> </w:t>
            </w:r>
            <w:r>
              <w:rPr>
                <w:color w:val="1F1C52"/>
              </w:rPr>
              <w:t>or</w:t>
            </w:r>
            <w:r>
              <w:rPr>
                <w:color w:val="1F1C52"/>
                <w:spacing w:val="-2"/>
              </w:rPr>
              <w:t xml:space="preserve"> </w:t>
            </w:r>
            <w:r>
              <w:rPr>
                <w:color w:val="1F1C52"/>
              </w:rPr>
              <w:t>improve</w:t>
            </w:r>
            <w:r>
              <w:rPr>
                <w:color w:val="1F1C52"/>
                <w:spacing w:val="-3"/>
              </w:rPr>
              <w:t xml:space="preserve"> </w:t>
            </w:r>
            <w:proofErr w:type="gramStart"/>
            <w:r>
              <w:rPr>
                <w:color w:val="1F1C52"/>
              </w:rPr>
              <w:t>a</w:t>
            </w:r>
            <w:r>
              <w:rPr>
                <w:color w:val="1F1C52"/>
                <w:spacing w:val="-3"/>
              </w:rPr>
              <w:t xml:space="preserve"> </w:t>
            </w:r>
            <w:r>
              <w:rPr>
                <w:color w:val="1F1C52"/>
              </w:rPr>
              <w:t>personal</w:t>
            </w:r>
            <w:proofErr w:type="gramEnd"/>
            <w:r>
              <w:rPr>
                <w:color w:val="1F1C52"/>
                <w:spacing w:val="-5"/>
              </w:rPr>
              <w:t xml:space="preserve"> </w:t>
            </w:r>
            <w:r>
              <w:rPr>
                <w:color w:val="1F1C52"/>
              </w:rPr>
              <w:t xml:space="preserve">health </w:t>
            </w:r>
            <w:r>
              <w:rPr>
                <w:color w:val="1F1C52"/>
                <w:spacing w:val="-2"/>
              </w:rPr>
              <w:t>practice.</w:t>
            </w:r>
          </w:p>
        </w:tc>
      </w:tr>
      <w:tr w:rsidR="00D7663B" w14:paraId="2726E9CA" w14:textId="77777777">
        <w:trPr>
          <w:trHeight w:val="251"/>
        </w:trPr>
        <w:tc>
          <w:tcPr>
            <w:tcW w:w="2105" w:type="dxa"/>
          </w:tcPr>
          <w:p w14:paraId="2726E9C8" w14:textId="77777777" w:rsidR="00D7663B" w:rsidRDefault="00EE0066">
            <w:pPr>
              <w:pStyle w:val="TableParagraph"/>
              <w:spacing w:line="232" w:lineRule="exact"/>
            </w:pPr>
            <w:r>
              <w:rPr>
                <w:color w:val="1F1C52"/>
                <w:spacing w:val="-2"/>
              </w:rPr>
              <w:t>HE.8.PHC.3.8</w:t>
            </w:r>
          </w:p>
        </w:tc>
        <w:tc>
          <w:tcPr>
            <w:tcW w:w="7169" w:type="dxa"/>
          </w:tcPr>
          <w:p w14:paraId="2726E9C9" w14:textId="77777777" w:rsidR="00D7663B" w:rsidRDefault="00EE0066">
            <w:pPr>
              <w:pStyle w:val="TableParagraph"/>
              <w:spacing w:line="232" w:lineRule="exact"/>
              <w:ind w:left="107"/>
            </w:pPr>
            <w:r>
              <w:rPr>
                <w:color w:val="1F1C52"/>
              </w:rPr>
              <w:t>Apply</w:t>
            </w:r>
            <w:r>
              <w:rPr>
                <w:color w:val="1F1C52"/>
                <w:spacing w:val="-4"/>
              </w:rPr>
              <w:t xml:space="preserve"> </w:t>
            </w:r>
            <w:r>
              <w:rPr>
                <w:color w:val="1F1C52"/>
              </w:rPr>
              <w:t>strategies</w:t>
            </w:r>
            <w:r>
              <w:rPr>
                <w:color w:val="1F1C52"/>
                <w:spacing w:val="-2"/>
              </w:rPr>
              <w:t xml:space="preserve"> </w:t>
            </w:r>
            <w:r>
              <w:rPr>
                <w:color w:val="1F1C52"/>
              </w:rPr>
              <w:t>and</w:t>
            </w:r>
            <w:r>
              <w:rPr>
                <w:color w:val="1F1C52"/>
                <w:spacing w:val="-5"/>
              </w:rPr>
              <w:t xml:space="preserve"> </w:t>
            </w:r>
            <w:r>
              <w:rPr>
                <w:color w:val="1F1C52"/>
              </w:rPr>
              <w:t>skills</w:t>
            </w:r>
            <w:r>
              <w:rPr>
                <w:color w:val="1F1C52"/>
                <w:spacing w:val="-4"/>
              </w:rPr>
              <w:t xml:space="preserve"> </w:t>
            </w:r>
            <w:r>
              <w:rPr>
                <w:color w:val="1F1C52"/>
              </w:rPr>
              <w:t>needed</w:t>
            </w:r>
            <w:r>
              <w:rPr>
                <w:color w:val="1F1C52"/>
                <w:spacing w:val="-5"/>
              </w:rPr>
              <w:t xml:space="preserve"> </w:t>
            </w:r>
            <w:r>
              <w:rPr>
                <w:color w:val="1F1C52"/>
              </w:rPr>
              <w:t>to</w:t>
            </w:r>
            <w:r>
              <w:rPr>
                <w:color w:val="1F1C52"/>
                <w:spacing w:val="-5"/>
              </w:rPr>
              <w:t xml:space="preserve"> </w:t>
            </w:r>
            <w:r>
              <w:rPr>
                <w:color w:val="1F1C52"/>
              </w:rPr>
              <w:t>attain</w:t>
            </w:r>
            <w:r>
              <w:rPr>
                <w:color w:val="1F1C52"/>
                <w:spacing w:val="-2"/>
              </w:rPr>
              <w:t xml:space="preserve"> </w:t>
            </w:r>
            <w:r>
              <w:rPr>
                <w:color w:val="1F1C52"/>
              </w:rPr>
              <w:t>a</w:t>
            </w:r>
            <w:r>
              <w:rPr>
                <w:color w:val="1F1C52"/>
                <w:spacing w:val="-2"/>
              </w:rPr>
              <w:t xml:space="preserve"> </w:t>
            </w:r>
            <w:r>
              <w:rPr>
                <w:color w:val="1F1C52"/>
              </w:rPr>
              <w:t>personal</w:t>
            </w:r>
            <w:r>
              <w:rPr>
                <w:color w:val="1F1C52"/>
                <w:spacing w:val="-4"/>
              </w:rPr>
              <w:t xml:space="preserve"> </w:t>
            </w:r>
            <w:r>
              <w:rPr>
                <w:color w:val="1F1C52"/>
              </w:rPr>
              <w:t>health</w:t>
            </w:r>
            <w:r>
              <w:rPr>
                <w:color w:val="1F1C52"/>
                <w:spacing w:val="-1"/>
              </w:rPr>
              <w:t xml:space="preserve"> </w:t>
            </w:r>
            <w:r>
              <w:rPr>
                <w:color w:val="1F1C52"/>
                <w:spacing w:val="-2"/>
              </w:rPr>
              <w:t>goal.</w:t>
            </w:r>
          </w:p>
        </w:tc>
      </w:tr>
      <w:tr w:rsidR="00D7663B" w14:paraId="2726E9CD" w14:textId="77777777">
        <w:trPr>
          <w:trHeight w:val="506"/>
        </w:trPr>
        <w:tc>
          <w:tcPr>
            <w:tcW w:w="2105" w:type="dxa"/>
          </w:tcPr>
          <w:p w14:paraId="2726E9CB" w14:textId="77777777" w:rsidR="00D7663B" w:rsidRDefault="00EE0066">
            <w:pPr>
              <w:pStyle w:val="TableParagraph"/>
              <w:spacing w:before="125"/>
            </w:pPr>
            <w:r>
              <w:rPr>
                <w:color w:val="1F1C52"/>
                <w:spacing w:val="-2"/>
              </w:rPr>
              <w:t>HE.8.PHC.3.9</w:t>
            </w:r>
          </w:p>
        </w:tc>
        <w:tc>
          <w:tcPr>
            <w:tcW w:w="7169" w:type="dxa"/>
          </w:tcPr>
          <w:p w14:paraId="2726E9CC" w14:textId="77777777" w:rsidR="00D7663B" w:rsidRDefault="00EE0066">
            <w:pPr>
              <w:pStyle w:val="TableParagraph"/>
              <w:spacing w:line="254" w:lineRule="exact"/>
              <w:ind w:left="107" w:right="215"/>
            </w:pPr>
            <w:r>
              <w:rPr>
                <w:color w:val="1F1C52"/>
              </w:rPr>
              <w:t>Apply</w:t>
            </w:r>
            <w:r>
              <w:rPr>
                <w:color w:val="1F1C52"/>
                <w:spacing w:val="-3"/>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3"/>
              </w:rPr>
              <w:t xml:space="preserve"> </w:t>
            </w:r>
            <w:r>
              <w:rPr>
                <w:color w:val="1F1C52"/>
              </w:rPr>
              <w:t>that</w:t>
            </w:r>
            <w:r>
              <w:rPr>
                <w:color w:val="1F1C52"/>
                <w:spacing w:val="-5"/>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9D0" w14:textId="77777777">
        <w:trPr>
          <w:trHeight w:val="251"/>
        </w:trPr>
        <w:tc>
          <w:tcPr>
            <w:tcW w:w="2105" w:type="dxa"/>
          </w:tcPr>
          <w:p w14:paraId="2726E9CE" w14:textId="77777777" w:rsidR="00D7663B" w:rsidRDefault="00EE0066">
            <w:pPr>
              <w:pStyle w:val="TableParagraph"/>
              <w:spacing w:line="232" w:lineRule="exact"/>
            </w:pPr>
            <w:r>
              <w:rPr>
                <w:color w:val="1F1C52"/>
                <w:spacing w:val="-2"/>
              </w:rPr>
              <w:t>HE.8.PHC.4.2</w:t>
            </w:r>
          </w:p>
        </w:tc>
        <w:tc>
          <w:tcPr>
            <w:tcW w:w="7169" w:type="dxa"/>
          </w:tcPr>
          <w:p w14:paraId="2726E9CF"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combat</w:t>
            </w:r>
            <w:r>
              <w:rPr>
                <w:color w:val="1F1C52"/>
                <w:spacing w:val="-2"/>
              </w:rPr>
              <w:t xml:space="preserve"> </w:t>
            </w:r>
            <w:r>
              <w:rPr>
                <w:color w:val="1F1C52"/>
              </w:rPr>
              <w:t>cyberbullying</w:t>
            </w:r>
            <w:r>
              <w:rPr>
                <w:color w:val="1F1C52"/>
                <w:spacing w:val="-6"/>
              </w:rPr>
              <w:t xml:space="preserve"> </w:t>
            </w:r>
            <w:r>
              <w:rPr>
                <w:color w:val="1F1C52"/>
              </w:rPr>
              <w:t>and</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6E9D3" w14:textId="77777777">
        <w:trPr>
          <w:trHeight w:val="251"/>
        </w:trPr>
        <w:tc>
          <w:tcPr>
            <w:tcW w:w="2105" w:type="dxa"/>
            <w:shd w:val="clear" w:color="auto" w:fill="1F1C52"/>
          </w:tcPr>
          <w:p w14:paraId="2726E9D1"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169" w:type="dxa"/>
            <w:shd w:val="clear" w:color="auto" w:fill="1F1C52"/>
          </w:tcPr>
          <w:p w14:paraId="2726E9D2" w14:textId="77777777" w:rsidR="00D7663B" w:rsidRDefault="00D7663B">
            <w:pPr>
              <w:pStyle w:val="TableParagraph"/>
              <w:ind w:left="0"/>
              <w:rPr>
                <w:sz w:val="18"/>
              </w:rPr>
            </w:pPr>
          </w:p>
        </w:tc>
      </w:tr>
      <w:tr w:rsidR="00D7663B" w14:paraId="2726E9D6" w14:textId="77777777">
        <w:trPr>
          <w:trHeight w:val="506"/>
        </w:trPr>
        <w:tc>
          <w:tcPr>
            <w:tcW w:w="2105" w:type="dxa"/>
          </w:tcPr>
          <w:p w14:paraId="2726E9D4" w14:textId="77777777" w:rsidR="00D7663B" w:rsidRDefault="00EE0066">
            <w:pPr>
              <w:pStyle w:val="TableParagraph"/>
              <w:spacing w:before="125"/>
            </w:pPr>
            <w:r>
              <w:rPr>
                <w:color w:val="1F1C52"/>
                <w:spacing w:val="-2"/>
              </w:rPr>
              <w:t>HE.912.CEH.2.1</w:t>
            </w:r>
          </w:p>
        </w:tc>
        <w:tc>
          <w:tcPr>
            <w:tcW w:w="7169" w:type="dxa"/>
          </w:tcPr>
          <w:p w14:paraId="2726E9D5" w14:textId="77777777" w:rsidR="00D7663B" w:rsidRDefault="00EE0066">
            <w:pPr>
              <w:pStyle w:val="TableParagraph"/>
              <w:spacing w:line="254" w:lineRule="exact"/>
              <w:ind w:left="107"/>
            </w:pPr>
            <w:r>
              <w:rPr>
                <w:color w:val="1F1C52"/>
              </w:rPr>
              <w:t>Assess</w:t>
            </w:r>
            <w:r>
              <w:rPr>
                <w:color w:val="1F1C52"/>
                <w:spacing w:val="-4"/>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school</w:t>
            </w:r>
            <w:r>
              <w:rPr>
                <w:color w:val="1F1C52"/>
                <w:spacing w:val="-4"/>
              </w:rPr>
              <w:t xml:space="preserve"> </w:t>
            </w:r>
            <w:r>
              <w:rPr>
                <w:color w:val="1F1C52"/>
              </w:rPr>
              <w:t>and</w:t>
            </w:r>
            <w:r>
              <w:rPr>
                <w:color w:val="1F1C52"/>
                <w:spacing w:val="-5"/>
              </w:rPr>
              <w:t xml:space="preserve"> </w:t>
            </w:r>
            <w:r>
              <w:rPr>
                <w:color w:val="1F1C52"/>
              </w:rPr>
              <w:t>community</w:t>
            </w:r>
            <w:r>
              <w:rPr>
                <w:color w:val="1F1C52"/>
                <w:spacing w:val="-5"/>
              </w:rPr>
              <w:t xml:space="preserve"> </w:t>
            </w:r>
            <w:r>
              <w:rPr>
                <w:color w:val="1F1C52"/>
              </w:rPr>
              <w:t>can</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1"/>
              </w:rPr>
              <w:t xml:space="preserve"> </w:t>
            </w:r>
            <w:r>
              <w:rPr>
                <w:color w:val="1F1C52"/>
              </w:rPr>
              <w:t>health</w:t>
            </w:r>
            <w:r>
              <w:rPr>
                <w:color w:val="1F1C52"/>
                <w:spacing w:val="-2"/>
              </w:rPr>
              <w:t xml:space="preserve"> </w:t>
            </w:r>
            <w:r>
              <w:rPr>
                <w:color w:val="1F1C52"/>
              </w:rPr>
              <w:t>practices</w:t>
            </w:r>
            <w:r>
              <w:rPr>
                <w:color w:val="1F1C52"/>
                <w:spacing w:val="-4"/>
              </w:rPr>
              <w:t xml:space="preserve"> </w:t>
            </w:r>
            <w:r>
              <w:rPr>
                <w:color w:val="1F1C52"/>
              </w:rPr>
              <w:t xml:space="preserve">and </w:t>
            </w:r>
            <w:r>
              <w:rPr>
                <w:color w:val="1F1C52"/>
                <w:spacing w:val="-2"/>
              </w:rPr>
              <w:t>behaviors.</w:t>
            </w:r>
          </w:p>
        </w:tc>
      </w:tr>
      <w:tr w:rsidR="00D7663B" w14:paraId="2726E9DA" w14:textId="77777777">
        <w:trPr>
          <w:trHeight w:val="503"/>
        </w:trPr>
        <w:tc>
          <w:tcPr>
            <w:tcW w:w="2105" w:type="dxa"/>
          </w:tcPr>
          <w:p w14:paraId="2726E9D7" w14:textId="77777777" w:rsidR="00D7663B" w:rsidRDefault="00EE0066">
            <w:pPr>
              <w:pStyle w:val="TableParagraph"/>
              <w:spacing w:before="123"/>
            </w:pPr>
            <w:r>
              <w:rPr>
                <w:color w:val="1F1C52"/>
                <w:spacing w:val="-2"/>
              </w:rPr>
              <w:t>HE.912.CEH.2.2</w:t>
            </w:r>
          </w:p>
        </w:tc>
        <w:tc>
          <w:tcPr>
            <w:tcW w:w="7169" w:type="dxa"/>
          </w:tcPr>
          <w:p w14:paraId="2726E9D8" w14:textId="77777777" w:rsidR="00D7663B" w:rsidRDefault="00EE0066">
            <w:pPr>
              <w:pStyle w:val="TableParagraph"/>
              <w:spacing w:line="249" w:lineRule="exact"/>
              <w:ind w:left="107"/>
            </w:pPr>
            <w:r>
              <w:rPr>
                <w:color w:val="1F1C52"/>
              </w:rPr>
              <w:t>Evaluate</w:t>
            </w:r>
            <w:r>
              <w:rPr>
                <w:color w:val="1F1C52"/>
                <w:spacing w:val="-8"/>
              </w:rPr>
              <w:t xml:space="preserve"> </w:t>
            </w:r>
            <w:r>
              <w:rPr>
                <w:color w:val="1F1C52"/>
              </w:rPr>
              <w:t>how</w:t>
            </w:r>
            <w:r>
              <w:rPr>
                <w:color w:val="1F1C52"/>
                <w:spacing w:val="-4"/>
              </w:rPr>
              <w:t xml:space="preserve"> </w:t>
            </w:r>
            <w:r>
              <w:rPr>
                <w:color w:val="1F1C52"/>
              </w:rPr>
              <w:t>public</w:t>
            </w:r>
            <w:r>
              <w:rPr>
                <w:color w:val="1F1C52"/>
                <w:spacing w:val="-5"/>
              </w:rPr>
              <w:t xml:space="preserve"> </w:t>
            </w:r>
            <w:r>
              <w:rPr>
                <w:color w:val="1F1C52"/>
              </w:rPr>
              <w:t>health</w:t>
            </w:r>
            <w:r>
              <w:rPr>
                <w:color w:val="1F1C52"/>
                <w:spacing w:val="-7"/>
              </w:rPr>
              <w:t xml:space="preserve"> </w:t>
            </w:r>
            <w:r>
              <w:rPr>
                <w:color w:val="1F1C52"/>
              </w:rPr>
              <w:t>policies</w:t>
            </w:r>
            <w:r>
              <w:rPr>
                <w:color w:val="1F1C52"/>
                <w:spacing w:val="-3"/>
              </w:rPr>
              <w:t xml:space="preserve"> </w:t>
            </w:r>
            <w:r>
              <w:rPr>
                <w:color w:val="1F1C52"/>
              </w:rPr>
              <w:t>and</w:t>
            </w:r>
            <w:r>
              <w:rPr>
                <w:color w:val="1F1C52"/>
                <w:spacing w:val="-3"/>
              </w:rPr>
              <w:t xml:space="preserve"> </w:t>
            </w:r>
            <w:r>
              <w:rPr>
                <w:color w:val="1F1C52"/>
              </w:rPr>
              <w:t>government</w:t>
            </w:r>
            <w:r>
              <w:rPr>
                <w:color w:val="1F1C52"/>
                <w:spacing w:val="-3"/>
              </w:rPr>
              <w:t xml:space="preserve"> </w:t>
            </w:r>
            <w:r>
              <w:rPr>
                <w:color w:val="1F1C52"/>
              </w:rPr>
              <w:t>regulations</w:t>
            </w:r>
            <w:r>
              <w:rPr>
                <w:color w:val="1F1C52"/>
                <w:spacing w:val="-3"/>
              </w:rPr>
              <w:t xml:space="preserve"> </w:t>
            </w:r>
            <w:r>
              <w:rPr>
                <w:color w:val="1F1C52"/>
              </w:rPr>
              <w:t>can</w:t>
            </w:r>
            <w:r>
              <w:rPr>
                <w:color w:val="1F1C52"/>
                <w:spacing w:val="-3"/>
              </w:rPr>
              <w:t xml:space="preserve"> </w:t>
            </w:r>
            <w:r>
              <w:rPr>
                <w:color w:val="1F1C52"/>
                <w:spacing w:val="-2"/>
              </w:rPr>
              <w:t>influence</w:t>
            </w:r>
          </w:p>
          <w:p w14:paraId="2726E9D9" w14:textId="77777777" w:rsidR="00D7663B" w:rsidRDefault="00EE0066">
            <w:pPr>
              <w:pStyle w:val="TableParagraph"/>
              <w:spacing w:before="1" w:line="233" w:lineRule="exact"/>
              <w:ind w:left="107"/>
            </w:pPr>
            <w:r>
              <w:rPr>
                <w:color w:val="1F1C52"/>
              </w:rPr>
              <w:t>health</w:t>
            </w:r>
            <w:r>
              <w:rPr>
                <w:color w:val="1F1C52"/>
                <w:spacing w:val="-4"/>
              </w:rPr>
              <w:t xml:space="preserve"> </w:t>
            </w:r>
            <w:r>
              <w:rPr>
                <w:color w:val="1F1C52"/>
              </w:rPr>
              <w:t>promotion</w:t>
            </w:r>
            <w:r>
              <w:rPr>
                <w:color w:val="1F1C52"/>
                <w:spacing w:val="-6"/>
              </w:rPr>
              <w:t xml:space="preserve"> </w:t>
            </w:r>
            <w:r>
              <w:rPr>
                <w:color w:val="1F1C52"/>
              </w:rPr>
              <w:t>and</w:t>
            </w:r>
            <w:r>
              <w:rPr>
                <w:color w:val="1F1C52"/>
                <w:spacing w:val="-3"/>
              </w:rPr>
              <w:t xml:space="preserve"> </w:t>
            </w:r>
            <w:r>
              <w:rPr>
                <w:color w:val="1F1C52"/>
              </w:rPr>
              <w:t>disease</w:t>
            </w:r>
            <w:r>
              <w:rPr>
                <w:color w:val="1F1C52"/>
                <w:spacing w:val="-3"/>
              </w:rPr>
              <w:t xml:space="preserve"> </w:t>
            </w:r>
            <w:r>
              <w:rPr>
                <w:color w:val="1F1C52"/>
                <w:spacing w:val="-2"/>
              </w:rPr>
              <w:t>prevention.</w:t>
            </w:r>
          </w:p>
        </w:tc>
      </w:tr>
      <w:tr w:rsidR="00D7663B" w14:paraId="2726E9DD" w14:textId="77777777">
        <w:trPr>
          <w:trHeight w:val="254"/>
        </w:trPr>
        <w:tc>
          <w:tcPr>
            <w:tcW w:w="2105" w:type="dxa"/>
          </w:tcPr>
          <w:p w14:paraId="2726E9DB" w14:textId="77777777" w:rsidR="00D7663B" w:rsidRDefault="00EE0066">
            <w:pPr>
              <w:pStyle w:val="TableParagraph"/>
              <w:spacing w:line="234" w:lineRule="exact"/>
            </w:pPr>
            <w:r>
              <w:rPr>
                <w:color w:val="1F1C52"/>
                <w:spacing w:val="-2"/>
              </w:rPr>
              <w:t>HE.912.CEH.2.3</w:t>
            </w:r>
          </w:p>
        </w:tc>
        <w:tc>
          <w:tcPr>
            <w:tcW w:w="7169" w:type="dxa"/>
          </w:tcPr>
          <w:p w14:paraId="2726E9DC" w14:textId="77777777" w:rsidR="00D7663B" w:rsidRDefault="00EE0066">
            <w:pPr>
              <w:pStyle w:val="TableParagraph"/>
              <w:spacing w:line="234" w:lineRule="exact"/>
              <w:ind w:left="107"/>
            </w:pPr>
            <w:r>
              <w:rPr>
                <w:color w:val="1F1C52"/>
              </w:rPr>
              <w:t>Propose</w:t>
            </w:r>
            <w:r>
              <w:rPr>
                <w:color w:val="1F1C52"/>
                <w:spacing w:val="-5"/>
              </w:rPr>
              <w:t xml:space="preserve"> </w:t>
            </w:r>
            <w:r>
              <w:rPr>
                <w:color w:val="1F1C52"/>
              </w:rPr>
              <w:t>strategies</w:t>
            </w:r>
            <w:r>
              <w:rPr>
                <w:color w:val="1F1C52"/>
                <w:spacing w:val="-4"/>
              </w:rPr>
              <w:t xml:space="preserve"> </w:t>
            </w:r>
            <w:r>
              <w:rPr>
                <w:color w:val="1F1C52"/>
              </w:rPr>
              <w:t>to</w:t>
            </w:r>
            <w:r>
              <w:rPr>
                <w:color w:val="1F1C52"/>
                <w:spacing w:val="-4"/>
              </w:rPr>
              <w:t xml:space="preserve"> </w:t>
            </w:r>
            <w:r>
              <w:rPr>
                <w:color w:val="1F1C52"/>
              </w:rPr>
              <w:t>avoid</w:t>
            </w:r>
            <w:r>
              <w:rPr>
                <w:color w:val="1F1C52"/>
                <w:spacing w:val="-5"/>
              </w:rPr>
              <w:t xml:space="preserve"> </w:t>
            </w:r>
            <w:r>
              <w:rPr>
                <w:color w:val="1F1C52"/>
              </w:rPr>
              <w:t>risks</w:t>
            </w:r>
            <w:r>
              <w:rPr>
                <w:color w:val="1F1C52"/>
                <w:spacing w:val="-2"/>
              </w:rPr>
              <w:t xml:space="preserve"> </w:t>
            </w:r>
            <w:r>
              <w:rPr>
                <w:color w:val="1F1C52"/>
              </w:rPr>
              <w:t>on</w:t>
            </w:r>
            <w:r>
              <w:rPr>
                <w:color w:val="1F1C52"/>
                <w:spacing w:val="-5"/>
              </w:rPr>
              <w:t xml:space="preserve"> </w:t>
            </w:r>
            <w:r>
              <w:rPr>
                <w:color w:val="1F1C52"/>
              </w:rPr>
              <w:t>social</w:t>
            </w:r>
            <w:r>
              <w:rPr>
                <w:color w:val="1F1C52"/>
                <w:spacing w:val="-4"/>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the</w:t>
            </w:r>
            <w:r>
              <w:rPr>
                <w:color w:val="1F1C52"/>
                <w:spacing w:val="-2"/>
              </w:rPr>
              <w:t xml:space="preserve"> internet.</w:t>
            </w:r>
          </w:p>
        </w:tc>
      </w:tr>
      <w:tr w:rsidR="00D7663B" w14:paraId="2726E9E0" w14:textId="77777777">
        <w:trPr>
          <w:trHeight w:val="505"/>
        </w:trPr>
        <w:tc>
          <w:tcPr>
            <w:tcW w:w="2105" w:type="dxa"/>
          </w:tcPr>
          <w:p w14:paraId="2726E9DE" w14:textId="77777777" w:rsidR="00D7663B" w:rsidRDefault="00EE0066">
            <w:pPr>
              <w:pStyle w:val="TableParagraph"/>
              <w:spacing w:before="125"/>
            </w:pPr>
            <w:r>
              <w:rPr>
                <w:color w:val="1F1C52"/>
                <w:spacing w:val="-2"/>
              </w:rPr>
              <w:t>HE.912.CEH.2.6</w:t>
            </w:r>
          </w:p>
        </w:tc>
        <w:tc>
          <w:tcPr>
            <w:tcW w:w="7169" w:type="dxa"/>
          </w:tcPr>
          <w:p w14:paraId="2726E9DF" w14:textId="77777777" w:rsidR="00D7663B" w:rsidRDefault="00EE0066">
            <w:pPr>
              <w:pStyle w:val="TableParagraph"/>
              <w:spacing w:line="252" w:lineRule="exact"/>
              <w:ind w:left="107" w:right="215"/>
            </w:pPr>
            <w:r>
              <w:rPr>
                <w:color w:val="1F1C52"/>
              </w:rPr>
              <w:t>Analyze</w:t>
            </w:r>
            <w:r>
              <w:rPr>
                <w:color w:val="1F1C52"/>
                <w:spacing w:val="-3"/>
              </w:rPr>
              <w:t xml:space="preserve"> </w:t>
            </w:r>
            <w:r>
              <w:rPr>
                <w:color w:val="1F1C52"/>
              </w:rPr>
              <w:t>how</w:t>
            </w:r>
            <w:r>
              <w:rPr>
                <w:color w:val="1F1C52"/>
                <w:spacing w:val="-4"/>
              </w:rPr>
              <w:t xml:space="preserve"> </w:t>
            </w:r>
            <w:r>
              <w:rPr>
                <w:color w:val="1F1C52"/>
              </w:rPr>
              <w:t>culture</w:t>
            </w:r>
            <w:r>
              <w:rPr>
                <w:color w:val="1F1C52"/>
                <w:spacing w:val="-5"/>
              </w:rPr>
              <w:t xml:space="preserve"> </w:t>
            </w:r>
            <w:r>
              <w:rPr>
                <w:color w:val="1F1C52"/>
              </w:rPr>
              <w:t>supports</w:t>
            </w:r>
            <w:r>
              <w:rPr>
                <w:color w:val="1F1C52"/>
                <w:spacing w:val="-5"/>
              </w:rPr>
              <w:t xml:space="preserve"> </w:t>
            </w:r>
            <w:r>
              <w:rPr>
                <w:color w:val="1F1C52"/>
              </w:rPr>
              <w:t>and</w:t>
            </w:r>
            <w:r>
              <w:rPr>
                <w:color w:val="1F1C52"/>
                <w:spacing w:val="-3"/>
              </w:rPr>
              <w:t xml:space="preserve"> </w:t>
            </w:r>
            <w:r>
              <w:rPr>
                <w:color w:val="1F1C52"/>
              </w:rPr>
              <w:t>challenges</w:t>
            </w:r>
            <w:r>
              <w:rPr>
                <w:color w:val="1F1C52"/>
                <w:spacing w:val="-3"/>
              </w:rPr>
              <w:t xml:space="preserve"> </w:t>
            </w:r>
            <w:r>
              <w:rPr>
                <w:color w:val="1F1C52"/>
              </w:rPr>
              <w:t>health</w:t>
            </w:r>
            <w:r>
              <w:rPr>
                <w:color w:val="1F1C52"/>
                <w:spacing w:val="-6"/>
              </w:rPr>
              <w:t xml:space="preserve"> </w:t>
            </w:r>
            <w:r>
              <w:rPr>
                <w:color w:val="1F1C52"/>
              </w:rPr>
              <w:t>beliefs,</w:t>
            </w:r>
            <w:r>
              <w:rPr>
                <w:color w:val="1F1C52"/>
                <w:spacing w:val="-3"/>
              </w:rPr>
              <w:t xml:space="preserve"> </w:t>
            </w:r>
            <w:r>
              <w:rPr>
                <w:color w:val="1F1C52"/>
              </w:rPr>
              <w:t>practices,</w:t>
            </w:r>
            <w:r>
              <w:rPr>
                <w:color w:val="1F1C52"/>
                <w:spacing w:val="-3"/>
              </w:rPr>
              <w:t xml:space="preserve"> </w:t>
            </w:r>
            <w:r>
              <w:rPr>
                <w:color w:val="1F1C52"/>
              </w:rPr>
              <w:t xml:space="preserve">and </w:t>
            </w:r>
            <w:r>
              <w:rPr>
                <w:color w:val="1F1C52"/>
                <w:spacing w:val="-2"/>
              </w:rPr>
              <w:t>behaviors.</w:t>
            </w:r>
          </w:p>
        </w:tc>
      </w:tr>
      <w:tr w:rsidR="00D7663B" w14:paraId="2726E9E3" w14:textId="77777777">
        <w:trPr>
          <w:trHeight w:val="505"/>
        </w:trPr>
        <w:tc>
          <w:tcPr>
            <w:tcW w:w="2105" w:type="dxa"/>
          </w:tcPr>
          <w:p w14:paraId="2726E9E1" w14:textId="77777777" w:rsidR="00D7663B" w:rsidRDefault="00EE0066">
            <w:pPr>
              <w:pStyle w:val="TableParagraph"/>
              <w:spacing w:before="125"/>
            </w:pPr>
            <w:r>
              <w:rPr>
                <w:color w:val="1F1C52"/>
                <w:spacing w:val="-2"/>
              </w:rPr>
              <w:t>HE.912.CEH.2.8</w:t>
            </w:r>
          </w:p>
        </w:tc>
        <w:tc>
          <w:tcPr>
            <w:tcW w:w="7169" w:type="dxa"/>
          </w:tcPr>
          <w:p w14:paraId="2726E9E2" w14:textId="77777777" w:rsidR="00D7663B" w:rsidRDefault="00EE0066">
            <w:pPr>
              <w:pStyle w:val="TableParagraph"/>
              <w:spacing w:line="252" w:lineRule="exact"/>
              <w:ind w:left="107" w:right="215"/>
            </w:pPr>
            <w:r>
              <w:rPr>
                <w:color w:val="1F1C52"/>
              </w:rPr>
              <w:t>Evaluate</w:t>
            </w:r>
            <w:r>
              <w:rPr>
                <w:color w:val="1F1C52"/>
                <w:spacing w:val="-6"/>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social</w:t>
            </w:r>
            <w:r>
              <w:rPr>
                <w:color w:val="1F1C52"/>
                <w:spacing w:val="-3"/>
              </w:rPr>
              <w:t xml:space="preserve"> </w:t>
            </w:r>
            <w:r>
              <w:rPr>
                <w:color w:val="1F1C52"/>
              </w:rPr>
              <w:t>determinants</w:t>
            </w:r>
            <w:r>
              <w:rPr>
                <w:color w:val="1F1C52"/>
                <w:spacing w:val="-6"/>
              </w:rPr>
              <w:t xml:space="preserve"> </w:t>
            </w:r>
            <w:r>
              <w:rPr>
                <w:color w:val="1F1C52"/>
              </w:rPr>
              <w:t>of</w:t>
            </w:r>
            <w:r>
              <w:rPr>
                <w:color w:val="1F1C52"/>
                <w:spacing w:val="-3"/>
              </w:rPr>
              <w:t xml:space="preserve"> </w:t>
            </w:r>
            <w:r>
              <w:rPr>
                <w:color w:val="1F1C52"/>
              </w:rPr>
              <w:t>health</w:t>
            </w:r>
            <w:r>
              <w:rPr>
                <w:color w:val="1F1C52"/>
                <w:spacing w:val="-7"/>
              </w:rPr>
              <w:t xml:space="preserve"> </w:t>
            </w:r>
            <w:r>
              <w:rPr>
                <w:color w:val="1F1C52"/>
              </w:rPr>
              <w:t>impact</w:t>
            </w:r>
            <w:r>
              <w:rPr>
                <w:color w:val="1F1C52"/>
                <w:spacing w:val="-6"/>
              </w:rPr>
              <w:t xml:space="preserve"> </w:t>
            </w:r>
            <w:r>
              <w:rPr>
                <w:color w:val="1F1C52"/>
              </w:rPr>
              <w:t>a</w:t>
            </w:r>
            <w:r>
              <w:rPr>
                <w:color w:val="1F1C52"/>
                <w:spacing w:val="-4"/>
              </w:rPr>
              <w:t xml:space="preserve"> </w:t>
            </w:r>
            <w:r>
              <w:rPr>
                <w:color w:val="1F1C52"/>
              </w:rPr>
              <w:t>community’s</w:t>
            </w:r>
            <w:r>
              <w:rPr>
                <w:color w:val="1F1C52"/>
                <w:spacing w:val="-4"/>
              </w:rPr>
              <w:t xml:space="preserve"> </w:t>
            </w:r>
            <w:r>
              <w:rPr>
                <w:color w:val="1F1C52"/>
              </w:rPr>
              <w:t>health, wellbeing, and quality of life.</w:t>
            </w:r>
          </w:p>
        </w:tc>
      </w:tr>
      <w:tr w:rsidR="00D7663B" w14:paraId="2726E9E6" w14:textId="77777777">
        <w:trPr>
          <w:trHeight w:val="251"/>
        </w:trPr>
        <w:tc>
          <w:tcPr>
            <w:tcW w:w="2105" w:type="dxa"/>
          </w:tcPr>
          <w:p w14:paraId="2726E9E4" w14:textId="77777777" w:rsidR="00D7663B" w:rsidRDefault="00EE0066">
            <w:pPr>
              <w:pStyle w:val="TableParagraph"/>
              <w:spacing w:line="232" w:lineRule="exact"/>
            </w:pPr>
            <w:r>
              <w:rPr>
                <w:color w:val="1F1C52"/>
                <w:spacing w:val="-2"/>
              </w:rPr>
              <w:t>HE.912.CEH.2.9</w:t>
            </w:r>
          </w:p>
        </w:tc>
        <w:tc>
          <w:tcPr>
            <w:tcW w:w="7169" w:type="dxa"/>
          </w:tcPr>
          <w:p w14:paraId="2726E9E5" w14:textId="77777777" w:rsidR="00D7663B" w:rsidRDefault="00EE0066">
            <w:pPr>
              <w:pStyle w:val="TableParagraph"/>
              <w:spacing w:line="232" w:lineRule="exact"/>
              <w:ind w:left="107"/>
            </w:pPr>
            <w:r>
              <w:rPr>
                <w:color w:val="1F1C52"/>
              </w:rPr>
              <w:t>Identify</w:t>
            </w:r>
            <w:r>
              <w:rPr>
                <w:color w:val="1F1C52"/>
                <w:spacing w:val="-5"/>
              </w:rPr>
              <w:t xml:space="preserve"> </w:t>
            </w:r>
            <w:r>
              <w:rPr>
                <w:color w:val="1F1C52"/>
              </w:rPr>
              <w:t>computer</w:t>
            </w:r>
            <w:r>
              <w:rPr>
                <w:color w:val="1F1C52"/>
                <w:spacing w:val="-2"/>
              </w:rPr>
              <w:t xml:space="preserve"> </w:t>
            </w:r>
            <w:r>
              <w:rPr>
                <w:color w:val="1F1C52"/>
              </w:rPr>
              <w:t>related</w:t>
            </w:r>
            <w:r>
              <w:rPr>
                <w:color w:val="1F1C52"/>
                <w:spacing w:val="-5"/>
              </w:rPr>
              <w:t xml:space="preserve"> </w:t>
            </w:r>
            <w:r>
              <w:rPr>
                <w:color w:val="1F1C52"/>
              </w:rPr>
              <w:t>laws</w:t>
            </w:r>
            <w:r>
              <w:rPr>
                <w:color w:val="1F1C52"/>
                <w:spacing w:val="-3"/>
              </w:rPr>
              <w:t xml:space="preserve"> </w:t>
            </w:r>
            <w:r>
              <w:rPr>
                <w:color w:val="1F1C52"/>
              </w:rPr>
              <w:t>and</w:t>
            </w:r>
            <w:r>
              <w:rPr>
                <w:color w:val="1F1C52"/>
                <w:spacing w:val="-3"/>
              </w:rPr>
              <w:t xml:space="preserve"> </w:t>
            </w:r>
            <w:r>
              <w:rPr>
                <w:color w:val="1F1C52"/>
              </w:rPr>
              <w:t>analyze</w:t>
            </w:r>
            <w:r>
              <w:rPr>
                <w:color w:val="1F1C52"/>
                <w:spacing w:val="-4"/>
              </w:rPr>
              <w:t xml:space="preserve"> </w:t>
            </w:r>
            <w:r>
              <w:rPr>
                <w:color w:val="1F1C52"/>
              </w:rPr>
              <w:t>their</w:t>
            </w:r>
            <w:r>
              <w:rPr>
                <w:color w:val="1F1C52"/>
                <w:spacing w:val="-5"/>
              </w:rPr>
              <w:t xml:space="preserve"> </w:t>
            </w:r>
            <w:r>
              <w:rPr>
                <w:color w:val="1F1C52"/>
              </w:rPr>
              <w:t>impact</w:t>
            </w:r>
            <w:r>
              <w:rPr>
                <w:color w:val="1F1C52"/>
                <w:spacing w:val="-4"/>
              </w:rPr>
              <w:t xml:space="preserve"> </w:t>
            </w:r>
            <w:r>
              <w:rPr>
                <w:color w:val="1F1C52"/>
              </w:rPr>
              <w:t>on</w:t>
            </w:r>
            <w:r>
              <w:rPr>
                <w:color w:val="1F1C52"/>
                <w:spacing w:val="-3"/>
              </w:rPr>
              <w:t xml:space="preserve"> </w:t>
            </w:r>
            <w:r>
              <w:rPr>
                <w:color w:val="1F1C52"/>
              </w:rPr>
              <w:t>internet</w:t>
            </w:r>
            <w:r>
              <w:rPr>
                <w:color w:val="1F1C52"/>
                <w:spacing w:val="-4"/>
              </w:rPr>
              <w:t xml:space="preserve"> </w:t>
            </w:r>
            <w:r>
              <w:rPr>
                <w:color w:val="1F1C52"/>
                <w:spacing w:val="-2"/>
              </w:rPr>
              <w:t>safety.</w:t>
            </w:r>
          </w:p>
        </w:tc>
      </w:tr>
      <w:tr w:rsidR="00D7663B" w14:paraId="2726E9E9" w14:textId="77777777">
        <w:trPr>
          <w:trHeight w:val="505"/>
        </w:trPr>
        <w:tc>
          <w:tcPr>
            <w:tcW w:w="2105" w:type="dxa"/>
          </w:tcPr>
          <w:p w14:paraId="2726E9E7" w14:textId="77777777" w:rsidR="00D7663B" w:rsidRDefault="00EE0066">
            <w:pPr>
              <w:pStyle w:val="TableParagraph"/>
              <w:spacing w:before="125"/>
            </w:pPr>
            <w:r>
              <w:rPr>
                <w:color w:val="1F1C52"/>
                <w:spacing w:val="-2"/>
              </w:rPr>
              <w:t>HE.912.CEH.3.1</w:t>
            </w:r>
          </w:p>
        </w:tc>
        <w:tc>
          <w:tcPr>
            <w:tcW w:w="7169" w:type="dxa"/>
          </w:tcPr>
          <w:p w14:paraId="2726E9E8" w14:textId="77777777" w:rsidR="00D7663B" w:rsidRDefault="00EE0066">
            <w:pPr>
              <w:pStyle w:val="TableParagraph"/>
              <w:spacing w:line="252" w:lineRule="exact"/>
              <w:ind w:left="107" w:right="215"/>
            </w:pPr>
            <w:r>
              <w:rPr>
                <w:color w:val="1F1C52"/>
              </w:rPr>
              <w:t>Analyze</w:t>
            </w:r>
            <w:r>
              <w:rPr>
                <w:color w:val="1F1C52"/>
                <w:spacing w:val="-4"/>
              </w:rPr>
              <w:t xml:space="preserve"> </w:t>
            </w:r>
            <w:r>
              <w:rPr>
                <w:color w:val="1F1C52"/>
              </w:rPr>
              <w:t>community</w:t>
            </w:r>
            <w:r>
              <w:rPr>
                <w:color w:val="1F1C52"/>
                <w:spacing w:val="-4"/>
              </w:rPr>
              <w:t xml:space="preserve"> </w:t>
            </w:r>
            <w:r>
              <w:rPr>
                <w:color w:val="1F1C52"/>
              </w:rPr>
              <w:t>strategies</w:t>
            </w:r>
            <w:r>
              <w:rPr>
                <w:color w:val="1F1C52"/>
                <w:spacing w:val="-6"/>
              </w:rPr>
              <w:t xml:space="preserve"> </w:t>
            </w:r>
            <w:r>
              <w:rPr>
                <w:color w:val="1F1C52"/>
              </w:rPr>
              <w:t>for</w:t>
            </w:r>
            <w:r>
              <w:rPr>
                <w:color w:val="1F1C52"/>
                <w:spacing w:val="-6"/>
              </w:rPr>
              <w:t xml:space="preserve"> </w:t>
            </w:r>
            <w:r>
              <w:rPr>
                <w:color w:val="1F1C52"/>
              </w:rPr>
              <w:t>prevention,</w:t>
            </w:r>
            <w:r>
              <w:rPr>
                <w:color w:val="1F1C52"/>
                <w:spacing w:val="-7"/>
              </w:rPr>
              <w:t xml:space="preserve"> </w:t>
            </w:r>
            <w:r>
              <w:rPr>
                <w:color w:val="1F1C52"/>
              </w:rPr>
              <w:t>detection,</w:t>
            </w:r>
            <w:r>
              <w:rPr>
                <w:color w:val="1F1C52"/>
                <w:spacing w:val="-4"/>
              </w:rPr>
              <w:t xml:space="preserve"> </w:t>
            </w:r>
            <w:r>
              <w:rPr>
                <w:color w:val="1F1C52"/>
              </w:rPr>
              <w:t>and</w:t>
            </w:r>
            <w:r>
              <w:rPr>
                <w:color w:val="1F1C52"/>
                <w:spacing w:val="-7"/>
              </w:rPr>
              <w:t xml:space="preserve"> </w:t>
            </w:r>
            <w:r>
              <w:rPr>
                <w:color w:val="1F1C52"/>
              </w:rPr>
              <w:t>treatment</w:t>
            </w:r>
            <w:r>
              <w:rPr>
                <w:color w:val="1F1C52"/>
                <w:spacing w:val="-3"/>
              </w:rPr>
              <w:t xml:space="preserve"> </w:t>
            </w:r>
            <w:r>
              <w:rPr>
                <w:color w:val="1F1C52"/>
              </w:rPr>
              <w:t>of communicable and chronic diseases.</w:t>
            </w:r>
          </w:p>
        </w:tc>
      </w:tr>
      <w:tr w:rsidR="00D7663B" w14:paraId="2726E9EC" w14:textId="77777777">
        <w:trPr>
          <w:trHeight w:val="506"/>
        </w:trPr>
        <w:tc>
          <w:tcPr>
            <w:tcW w:w="2105" w:type="dxa"/>
          </w:tcPr>
          <w:p w14:paraId="2726E9EA" w14:textId="77777777" w:rsidR="00D7663B" w:rsidRDefault="00EE0066">
            <w:pPr>
              <w:pStyle w:val="TableParagraph"/>
              <w:spacing w:before="125"/>
            </w:pPr>
            <w:r>
              <w:rPr>
                <w:color w:val="1F1C52"/>
                <w:spacing w:val="-2"/>
              </w:rPr>
              <w:t>HE.912.CEH.4.1</w:t>
            </w:r>
          </w:p>
        </w:tc>
        <w:tc>
          <w:tcPr>
            <w:tcW w:w="7169" w:type="dxa"/>
          </w:tcPr>
          <w:p w14:paraId="2726E9EB" w14:textId="77777777" w:rsidR="00D7663B" w:rsidRDefault="00EE0066">
            <w:pPr>
              <w:pStyle w:val="TableParagraph"/>
              <w:spacing w:line="254" w:lineRule="exact"/>
              <w:ind w:left="107" w:right="215"/>
            </w:pPr>
            <w:r>
              <w:rPr>
                <w:color w:val="1F1C52"/>
              </w:rPr>
              <w:t>Develop</w:t>
            </w:r>
            <w:r>
              <w:rPr>
                <w:color w:val="1F1C52"/>
                <w:spacing w:val="-6"/>
              </w:rPr>
              <w:t xml:space="preserve"> </w:t>
            </w:r>
            <w:r>
              <w:rPr>
                <w:color w:val="1F1C52"/>
              </w:rPr>
              <w:t>a</w:t>
            </w:r>
            <w:r>
              <w:rPr>
                <w:color w:val="1F1C52"/>
                <w:spacing w:val="-3"/>
              </w:rPr>
              <w:t xml:space="preserve"> </w:t>
            </w:r>
            <w:r>
              <w:rPr>
                <w:color w:val="1F1C52"/>
              </w:rPr>
              <w:t>resource</w:t>
            </w:r>
            <w:r>
              <w:rPr>
                <w:color w:val="1F1C52"/>
                <w:spacing w:val="-5"/>
              </w:rPr>
              <w:t xml:space="preserve"> </w:t>
            </w:r>
            <w:r>
              <w:rPr>
                <w:color w:val="1F1C52"/>
              </w:rPr>
              <w:t>that</w:t>
            </w:r>
            <w:r>
              <w:rPr>
                <w:color w:val="1F1C52"/>
                <w:spacing w:val="-5"/>
              </w:rPr>
              <w:t xml:space="preserve"> </w:t>
            </w:r>
            <w:r>
              <w:rPr>
                <w:color w:val="1F1C52"/>
              </w:rPr>
              <w:t>influences</w:t>
            </w:r>
            <w:r>
              <w:rPr>
                <w:color w:val="1F1C52"/>
                <w:spacing w:val="-3"/>
              </w:rPr>
              <w:t xml:space="preserve"> </w:t>
            </w:r>
            <w:r>
              <w:rPr>
                <w:color w:val="1F1C52"/>
              </w:rPr>
              <w:t>and</w:t>
            </w:r>
            <w:r>
              <w:rPr>
                <w:color w:val="1F1C52"/>
                <w:spacing w:val="-6"/>
              </w:rPr>
              <w:t xml:space="preserve"> </w:t>
            </w:r>
            <w:r>
              <w:rPr>
                <w:color w:val="1F1C52"/>
              </w:rPr>
              <w:t>supports</w:t>
            </w:r>
            <w:r>
              <w:rPr>
                <w:color w:val="1F1C52"/>
                <w:spacing w:val="-3"/>
              </w:rPr>
              <w:t xml:space="preserve"> </w:t>
            </w:r>
            <w:r>
              <w:rPr>
                <w:color w:val="1F1C52"/>
              </w:rPr>
              <w:t>others</w:t>
            </w:r>
            <w:r>
              <w:rPr>
                <w:color w:val="1F1C52"/>
                <w:spacing w:val="-5"/>
              </w:rPr>
              <w:t xml:space="preserve"> </w:t>
            </w:r>
            <w:r>
              <w:rPr>
                <w:color w:val="1F1C52"/>
              </w:rPr>
              <w:t>in</w:t>
            </w:r>
            <w:r>
              <w:rPr>
                <w:color w:val="1F1C52"/>
                <w:spacing w:val="-3"/>
              </w:rPr>
              <w:t xml:space="preserve"> </w:t>
            </w:r>
            <w:r>
              <w:rPr>
                <w:color w:val="1F1C52"/>
              </w:rPr>
              <w:t>making</w:t>
            </w:r>
            <w:r>
              <w:rPr>
                <w:color w:val="1F1C52"/>
                <w:spacing w:val="-3"/>
              </w:rPr>
              <w:t xml:space="preserve"> </w:t>
            </w:r>
            <w:r>
              <w:rPr>
                <w:color w:val="1F1C52"/>
              </w:rPr>
              <w:t>positive health choices.</w:t>
            </w:r>
          </w:p>
        </w:tc>
      </w:tr>
    </w:tbl>
    <w:p w14:paraId="2726E9ED" w14:textId="77777777" w:rsidR="00D7663B" w:rsidRDefault="00D7663B">
      <w:pPr>
        <w:pStyle w:val="TableParagraph"/>
        <w:spacing w:line="254" w:lineRule="exact"/>
        <w:sectPr w:rsidR="00D7663B">
          <w:type w:val="continuous"/>
          <w:pgSz w:w="12240" w:h="15840"/>
          <w:pgMar w:top="1420" w:right="0" w:bottom="158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9F0" w14:textId="77777777">
        <w:trPr>
          <w:trHeight w:val="253"/>
        </w:trPr>
        <w:tc>
          <w:tcPr>
            <w:tcW w:w="2105" w:type="dxa"/>
          </w:tcPr>
          <w:p w14:paraId="2726E9EE" w14:textId="77777777" w:rsidR="00D7663B" w:rsidRDefault="00EE0066">
            <w:pPr>
              <w:pStyle w:val="TableParagraph"/>
              <w:spacing w:line="234" w:lineRule="exact"/>
            </w:pPr>
            <w:r>
              <w:rPr>
                <w:color w:val="1F1C52"/>
                <w:spacing w:val="-2"/>
              </w:rPr>
              <w:lastRenderedPageBreak/>
              <w:t>HE.912.CH.1.2</w:t>
            </w:r>
          </w:p>
        </w:tc>
        <w:tc>
          <w:tcPr>
            <w:tcW w:w="7169" w:type="dxa"/>
          </w:tcPr>
          <w:p w14:paraId="2726E9EF" w14:textId="77777777" w:rsidR="00D7663B" w:rsidRDefault="00EE0066">
            <w:pPr>
              <w:pStyle w:val="TableParagraph"/>
              <w:spacing w:line="234" w:lineRule="exact"/>
              <w:ind w:left="107"/>
            </w:pPr>
            <w:r>
              <w:rPr>
                <w:color w:val="1F1C52"/>
              </w:rPr>
              <w:t>Describe</w:t>
            </w:r>
            <w:r>
              <w:rPr>
                <w:color w:val="1F1C52"/>
                <w:spacing w:val="-6"/>
              </w:rPr>
              <w:t xml:space="preserve"> </w:t>
            </w:r>
            <w:r>
              <w:rPr>
                <w:color w:val="1F1C52"/>
              </w:rPr>
              <w:t>resources</w:t>
            </w:r>
            <w:r>
              <w:rPr>
                <w:color w:val="1F1C52"/>
                <w:spacing w:val="-4"/>
              </w:rPr>
              <w:t xml:space="preserve"> </w:t>
            </w:r>
            <w:r>
              <w:rPr>
                <w:color w:val="1F1C52"/>
              </w:rPr>
              <w:t>or</w:t>
            </w:r>
            <w:r>
              <w:rPr>
                <w:color w:val="1F1C52"/>
                <w:spacing w:val="-3"/>
              </w:rPr>
              <w:t xml:space="preserve"> </w:t>
            </w:r>
            <w:r>
              <w:rPr>
                <w:color w:val="1F1C52"/>
              </w:rPr>
              <w:t>services</w:t>
            </w:r>
            <w:r>
              <w:rPr>
                <w:color w:val="1F1C52"/>
                <w:spacing w:val="-6"/>
              </w:rPr>
              <w:t xml:space="preserve"> </w:t>
            </w:r>
            <w:r>
              <w:rPr>
                <w:color w:val="1F1C52"/>
              </w:rPr>
              <w:t>that</w:t>
            </w:r>
            <w:r>
              <w:rPr>
                <w:color w:val="1F1C52"/>
                <w:spacing w:val="-3"/>
              </w:rPr>
              <w:t xml:space="preserve"> </w:t>
            </w:r>
            <w:r>
              <w:rPr>
                <w:color w:val="1F1C52"/>
              </w:rPr>
              <w:t>facilitate</w:t>
            </w:r>
            <w:r>
              <w:rPr>
                <w:color w:val="1F1C52"/>
                <w:spacing w:val="-4"/>
              </w:rPr>
              <w:t xml:space="preserve"> </w:t>
            </w:r>
            <w:r>
              <w:rPr>
                <w:color w:val="1F1C52"/>
              </w:rPr>
              <w:t>achieving</w:t>
            </w:r>
            <w:r>
              <w:rPr>
                <w:color w:val="1F1C52"/>
                <w:spacing w:val="-7"/>
              </w:rPr>
              <w:t xml:space="preserve"> </w:t>
            </w:r>
            <w:r>
              <w:rPr>
                <w:color w:val="1F1C52"/>
              </w:rPr>
              <w:t>personal</w:t>
            </w:r>
            <w:r>
              <w:rPr>
                <w:color w:val="1F1C52"/>
                <w:spacing w:val="-6"/>
              </w:rPr>
              <w:t xml:space="preserve"> </w:t>
            </w:r>
            <w:r>
              <w:rPr>
                <w:color w:val="1F1C52"/>
              </w:rPr>
              <w:t>health</w:t>
            </w:r>
            <w:r>
              <w:rPr>
                <w:color w:val="1F1C52"/>
                <w:spacing w:val="-3"/>
              </w:rPr>
              <w:t xml:space="preserve"> </w:t>
            </w:r>
            <w:r>
              <w:rPr>
                <w:color w:val="1F1C52"/>
                <w:spacing w:val="-2"/>
              </w:rPr>
              <w:t>goals.</w:t>
            </w:r>
          </w:p>
        </w:tc>
      </w:tr>
      <w:tr w:rsidR="00D7663B" w14:paraId="2726E9F3" w14:textId="77777777">
        <w:trPr>
          <w:trHeight w:val="251"/>
        </w:trPr>
        <w:tc>
          <w:tcPr>
            <w:tcW w:w="2105" w:type="dxa"/>
          </w:tcPr>
          <w:p w14:paraId="2726E9F1" w14:textId="77777777" w:rsidR="00D7663B" w:rsidRDefault="00EE0066">
            <w:pPr>
              <w:pStyle w:val="TableParagraph"/>
              <w:spacing w:line="232" w:lineRule="exact"/>
            </w:pPr>
            <w:r>
              <w:rPr>
                <w:color w:val="1F1C52"/>
                <w:spacing w:val="-2"/>
              </w:rPr>
              <w:t>HE.912.CH.4.1</w:t>
            </w:r>
          </w:p>
        </w:tc>
        <w:tc>
          <w:tcPr>
            <w:tcW w:w="7169" w:type="dxa"/>
          </w:tcPr>
          <w:p w14:paraId="2726E9F2" w14:textId="77777777" w:rsidR="00D7663B" w:rsidRDefault="00EE0066">
            <w:pPr>
              <w:pStyle w:val="TableParagraph"/>
              <w:spacing w:line="232" w:lineRule="exact"/>
              <w:ind w:left="107"/>
            </w:pPr>
            <w:r>
              <w:rPr>
                <w:color w:val="1F1C52"/>
              </w:rPr>
              <w:t>Justify</w:t>
            </w:r>
            <w:r>
              <w:rPr>
                <w:color w:val="1F1C52"/>
                <w:spacing w:val="-3"/>
              </w:rPr>
              <w:t xml:space="preserve"> </w:t>
            </w:r>
            <w:r>
              <w:rPr>
                <w:color w:val="1F1C52"/>
              </w:rPr>
              <w:t>the</w:t>
            </w:r>
            <w:r>
              <w:rPr>
                <w:color w:val="1F1C52"/>
                <w:spacing w:val="-2"/>
              </w:rPr>
              <w:t xml:space="preserve"> </w:t>
            </w:r>
            <w:r>
              <w:rPr>
                <w:color w:val="1F1C52"/>
              </w:rPr>
              <w:t>use</w:t>
            </w:r>
            <w:r>
              <w:rPr>
                <w:color w:val="1F1C52"/>
                <w:spacing w:val="-4"/>
              </w:rPr>
              <w:t xml:space="preserve"> </w:t>
            </w:r>
            <w:r>
              <w:rPr>
                <w:color w:val="1F1C52"/>
              </w:rPr>
              <w:t>of</w:t>
            </w:r>
            <w:r>
              <w:rPr>
                <w:color w:val="1F1C52"/>
                <w:spacing w:val="-1"/>
              </w:rPr>
              <w:t xml:space="preserve"> </w:t>
            </w:r>
            <w:r>
              <w:rPr>
                <w:color w:val="1F1C52"/>
              </w:rPr>
              <w:t>valid</w:t>
            </w:r>
            <w:r>
              <w:rPr>
                <w:color w:val="1F1C52"/>
                <w:spacing w:val="-5"/>
              </w:rPr>
              <w:t xml:space="preserve"> </w:t>
            </w:r>
            <w:r>
              <w:rPr>
                <w:color w:val="1F1C52"/>
              </w:rPr>
              <w:t>technologies</w:t>
            </w:r>
            <w:r>
              <w:rPr>
                <w:color w:val="1F1C52"/>
                <w:spacing w:val="-4"/>
              </w:rPr>
              <w:t xml:space="preserve"> </w:t>
            </w:r>
            <w:r>
              <w:rPr>
                <w:color w:val="1F1C52"/>
              </w:rPr>
              <w:t>to</w:t>
            </w:r>
            <w:r>
              <w:rPr>
                <w:color w:val="1F1C52"/>
                <w:spacing w:val="-2"/>
              </w:rPr>
              <w:t xml:space="preserve"> </w:t>
            </w:r>
            <w:r>
              <w:rPr>
                <w:color w:val="1F1C52"/>
              </w:rPr>
              <w:t>gather</w:t>
            </w:r>
            <w:r>
              <w:rPr>
                <w:color w:val="1F1C52"/>
                <w:spacing w:val="-1"/>
              </w:rPr>
              <w:t xml:space="preserve"> </w:t>
            </w:r>
            <w:r>
              <w:rPr>
                <w:color w:val="1F1C52"/>
              </w:rPr>
              <w:t>health</w:t>
            </w:r>
            <w:r>
              <w:rPr>
                <w:color w:val="1F1C52"/>
                <w:spacing w:val="-5"/>
              </w:rPr>
              <w:t xml:space="preserve"> </w:t>
            </w:r>
            <w:r>
              <w:rPr>
                <w:color w:val="1F1C52"/>
                <w:spacing w:val="-2"/>
              </w:rPr>
              <w:t>information.</w:t>
            </w:r>
          </w:p>
        </w:tc>
      </w:tr>
      <w:tr w:rsidR="00D7663B" w14:paraId="2726E9F6" w14:textId="77777777">
        <w:trPr>
          <w:trHeight w:val="505"/>
        </w:trPr>
        <w:tc>
          <w:tcPr>
            <w:tcW w:w="2105" w:type="dxa"/>
          </w:tcPr>
          <w:p w14:paraId="2726E9F4" w14:textId="77777777" w:rsidR="00D7663B" w:rsidRDefault="00EE0066">
            <w:pPr>
              <w:pStyle w:val="TableParagraph"/>
              <w:spacing w:before="125"/>
            </w:pPr>
            <w:r>
              <w:rPr>
                <w:color w:val="1F1C52"/>
                <w:spacing w:val="-2"/>
              </w:rPr>
              <w:t>HE.912.PHC.1.1</w:t>
            </w:r>
          </w:p>
        </w:tc>
        <w:tc>
          <w:tcPr>
            <w:tcW w:w="7169" w:type="dxa"/>
          </w:tcPr>
          <w:p w14:paraId="2726E9F5" w14:textId="77777777" w:rsidR="00D7663B" w:rsidRDefault="00EE0066">
            <w:pPr>
              <w:pStyle w:val="TableParagraph"/>
              <w:spacing w:line="254" w:lineRule="exact"/>
              <w:ind w:left="107" w:right="215"/>
            </w:pPr>
            <w:r>
              <w:rPr>
                <w:color w:val="1F1C52"/>
              </w:rPr>
              <w:t>Evaluate</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practices</w:t>
            </w:r>
            <w:r>
              <w:rPr>
                <w:color w:val="1F1C52"/>
                <w:spacing w:val="-3"/>
              </w:rPr>
              <w:t xml:space="preserve"> </w:t>
            </w:r>
            <w:r>
              <w:rPr>
                <w:color w:val="1F1C52"/>
              </w:rPr>
              <w:t>and</w:t>
            </w:r>
            <w:r>
              <w:rPr>
                <w:color w:val="1F1C52"/>
                <w:spacing w:val="-6"/>
              </w:rPr>
              <w:t xml:space="preserve"> </w:t>
            </w:r>
            <w:r>
              <w:rPr>
                <w:color w:val="1F1C52"/>
              </w:rPr>
              <w:t>overall</w:t>
            </w:r>
            <w:r>
              <w:rPr>
                <w:color w:val="1F1C52"/>
                <w:spacing w:val="-2"/>
              </w:rPr>
              <w:t xml:space="preserve"> </w:t>
            </w:r>
            <w:r>
              <w:rPr>
                <w:color w:val="1F1C52"/>
              </w:rPr>
              <w:t>health</w:t>
            </w:r>
            <w:r>
              <w:rPr>
                <w:color w:val="1F1C52"/>
                <w:spacing w:val="-3"/>
              </w:rPr>
              <w:t xml:space="preserve"> </w:t>
            </w:r>
            <w:r>
              <w:rPr>
                <w:color w:val="1F1C52"/>
              </w:rPr>
              <w:t>status</w:t>
            </w:r>
            <w:r>
              <w:rPr>
                <w:color w:val="1F1C52"/>
                <w:spacing w:val="-5"/>
              </w:rPr>
              <w:t xml:space="preserve"> </w:t>
            </w:r>
            <w:r>
              <w:rPr>
                <w:color w:val="1F1C52"/>
              </w:rPr>
              <w:t>to</w:t>
            </w:r>
            <w:r>
              <w:rPr>
                <w:color w:val="1F1C52"/>
                <w:spacing w:val="-6"/>
              </w:rPr>
              <w:t xml:space="preserve"> </w:t>
            </w:r>
            <w:r>
              <w:rPr>
                <w:color w:val="1F1C52"/>
              </w:rPr>
              <w:t>include</w:t>
            </w:r>
            <w:r>
              <w:rPr>
                <w:color w:val="1F1C52"/>
                <w:spacing w:val="-5"/>
              </w:rPr>
              <w:t xml:space="preserve"> </w:t>
            </w:r>
            <w:r>
              <w:rPr>
                <w:color w:val="1F1C52"/>
              </w:rPr>
              <w:t>all dimensions of health.</w:t>
            </w:r>
          </w:p>
        </w:tc>
      </w:tr>
      <w:tr w:rsidR="00D7663B" w14:paraId="2726E9FA" w14:textId="77777777">
        <w:trPr>
          <w:trHeight w:val="503"/>
        </w:trPr>
        <w:tc>
          <w:tcPr>
            <w:tcW w:w="2105" w:type="dxa"/>
          </w:tcPr>
          <w:p w14:paraId="2726E9F7" w14:textId="77777777" w:rsidR="00D7663B" w:rsidRDefault="00EE0066">
            <w:pPr>
              <w:pStyle w:val="TableParagraph"/>
              <w:spacing w:before="123"/>
            </w:pPr>
            <w:r>
              <w:rPr>
                <w:color w:val="1F1C52"/>
                <w:spacing w:val="-2"/>
              </w:rPr>
              <w:t>HE.912.PHC.1.2</w:t>
            </w:r>
          </w:p>
        </w:tc>
        <w:tc>
          <w:tcPr>
            <w:tcW w:w="7169" w:type="dxa"/>
          </w:tcPr>
          <w:p w14:paraId="2726E9F8"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personal</w:t>
            </w:r>
            <w:r>
              <w:rPr>
                <w:color w:val="1F1C52"/>
                <w:spacing w:val="-6"/>
              </w:rPr>
              <w:t xml:space="preserve"> </w:t>
            </w:r>
            <w:r>
              <w:rPr>
                <w:color w:val="1F1C52"/>
              </w:rPr>
              <w:t>strategies</w:t>
            </w:r>
            <w:r>
              <w:rPr>
                <w:color w:val="1F1C52"/>
                <w:spacing w:val="-6"/>
              </w:rPr>
              <w:t xml:space="preserve"> </w:t>
            </w:r>
            <w:r>
              <w:rPr>
                <w:color w:val="1F1C52"/>
              </w:rPr>
              <w:t>for</w:t>
            </w:r>
            <w:r>
              <w:rPr>
                <w:color w:val="1F1C52"/>
                <w:spacing w:val="-3"/>
              </w:rPr>
              <w:t xml:space="preserve"> </w:t>
            </w:r>
            <w:r>
              <w:rPr>
                <w:color w:val="1F1C52"/>
              </w:rPr>
              <w:t>prevention,</w:t>
            </w:r>
            <w:r>
              <w:rPr>
                <w:color w:val="1F1C52"/>
                <w:spacing w:val="-6"/>
              </w:rPr>
              <w:t xml:space="preserve"> </w:t>
            </w:r>
            <w:r>
              <w:rPr>
                <w:color w:val="1F1C52"/>
              </w:rPr>
              <w:t>detection,</w:t>
            </w:r>
            <w:r>
              <w:rPr>
                <w:color w:val="1F1C52"/>
                <w:spacing w:val="-7"/>
              </w:rPr>
              <w:t xml:space="preserve"> </w:t>
            </w:r>
            <w:r>
              <w:rPr>
                <w:color w:val="1F1C52"/>
              </w:rPr>
              <w:t>and</w:t>
            </w:r>
            <w:r>
              <w:rPr>
                <w:color w:val="1F1C52"/>
                <w:spacing w:val="-4"/>
              </w:rPr>
              <w:t xml:space="preserve"> </w:t>
            </w:r>
            <w:r>
              <w:rPr>
                <w:color w:val="1F1C52"/>
              </w:rPr>
              <w:t>treatment</w:t>
            </w:r>
            <w:r>
              <w:rPr>
                <w:color w:val="1F1C52"/>
                <w:spacing w:val="-5"/>
              </w:rPr>
              <w:t xml:space="preserve"> of</w:t>
            </w:r>
          </w:p>
          <w:p w14:paraId="2726E9F9" w14:textId="77777777" w:rsidR="00D7663B" w:rsidRDefault="00EE0066">
            <w:pPr>
              <w:pStyle w:val="TableParagraph"/>
              <w:spacing w:before="1" w:line="233" w:lineRule="exact"/>
              <w:ind w:left="107"/>
            </w:pPr>
            <w:r>
              <w:rPr>
                <w:color w:val="1F1C52"/>
              </w:rPr>
              <w:t>communicable</w:t>
            </w:r>
            <w:r>
              <w:rPr>
                <w:color w:val="1F1C52"/>
                <w:spacing w:val="-5"/>
              </w:rPr>
              <w:t xml:space="preserve"> </w:t>
            </w:r>
            <w:r>
              <w:rPr>
                <w:color w:val="1F1C52"/>
              </w:rPr>
              <w:t>and</w:t>
            </w:r>
            <w:r>
              <w:rPr>
                <w:color w:val="1F1C52"/>
                <w:spacing w:val="-3"/>
              </w:rPr>
              <w:t xml:space="preserve"> </w:t>
            </w:r>
            <w:r>
              <w:rPr>
                <w:color w:val="1F1C52"/>
              </w:rPr>
              <w:t>chronic</w:t>
            </w:r>
            <w:r>
              <w:rPr>
                <w:color w:val="1F1C52"/>
                <w:spacing w:val="-4"/>
              </w:rPr>
              <w:t xml:space="preserve"> </w:t>
            </w:r>
            <w:r>
              <w:rPr>
                <w:color w:val="1F1C52"/>
                <w:spacing w:val="-2"/>
              </w:rPr>
              <w:t>diseases.</w:t>
            </w:r>
          </w:p>
        </w:tc>
      </w:tr>
      <w:tr w:rsidR="00D7663B" w14:paraId="2726E9FD" w14:textId="77777777">
        <w:trPr>
          <w:trHeight w:val="506"/>
        </w:trPr>
        <w:tc>
          <w:tcPr>
            <w:tcW w:w="2105" w:type="dxa"/>
          </w:tcPr>
          <w:p w14:paraId="2726E9FB" w14:textId="77777777" w:rsidR="00D7663B" w:rsidRDefault="00EE0066">
            <w:pPr>
              <w:pStyle w:val="TableParagraph"/>
              <w:spacing w:before="125"/>
            </w:pPr>
            <w:proofErr w:type="gramStart"/>
            <w:r>
              <w:rPr>
                <w:color w:val="1F1C52"/>
                <w:spacing w:val="-2"/>
              </w:rPr>
              <w:t>HE,912.PHC</w:t>
            </w:r>
            <w:proofErr w:type="gramEnd"/>
            <w:r>
              <w:rPr>
                <w:color w:val="1F1C52"/>
                <w:spacing w:val="-2"/>
              </w:rPr>
              <w:t>.2.1</w:t>
            </w:r>
          </w:p>
        </w:tc>
        <w:tc>
          <w:tcPr>
            <w:tcW w:w="7169" w:type="dxa"/>
          </w:tcPr>
          <w:p w14:paraId="2726E9FC" w14:textId="77777777" w:rsidR="00D7663B" w:rsidRDefault="00EE0066">
            <w:pPr>
              <w:pStyle w:val="TableParagraph"/>
              <w:spacing w:line="254" w:lineRule="exact"/>
              <w:ind w:left="107" w:right="215"/>
            </w:pPr>
            <w:r>
              <w:rPr>
                <w:color w:val="1F1C52"/>
              </w:rPr>
              <w:t>Evaluate</w:t>
            </w:r>
            <w:r>
              <w:rPr>
                <w:color w:val="1F1C52"/>
                <w:spacing w:val="-6"/>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3"/>
              </w:rPr>
              <w:t xml:space="preserve"> </w:t>
            </w:r>
            <w:r>
              <w:rPr>
                <w:color w:val="1F1C52"/>
              </w:rPr>
              <w:t>social</w:t>
            </w:r>
            <w:r>
              <w:rPr>
                <w:color w:val="1F1C52"/>
                <w:spacing w:val="-6"/>
              </w:rPr>
              <w:t xml:space="preserve"> </w:t>
            </w:r>
            <w:r>
              <w:rPr>
                <w:color w:val="1F1C52"/>
              </w:rPr>
              <w:t>media</w:t>
            </w:r>
            <w:r>
              <w:rPr>
                <w:color w:val="1F1C52"/>
                <w:spacing w:val="-6"/>
              </w:rPr>
              <w:t xml:space="preserve"> </w:t>
            </w:r>
            <w:r>
              <w:rPr>
                <w:color w:val="1F1C52"/>
              </w:rPr>
              <w:t>affect</w:t>
            </w:r>
            <w:r>
              <w:rPr>
                <w:color w:val="1F1C52"/>
                <w:spacing w:val="-3"/>
              </w:rPr>
              <w:t xml:space="preserve"> </w:t>
            </w:r>
            <w:r>
              <w:rPr>
                <w:color w:val="1F1C52"/>
              </w:rPr>
              <w:t>physical</w:t>
            </w:r>
            <w:r>
              <w:rPr>
                <w:color w:val="1F1C52"/>
                <w:spacing w:val="-3"/>
              </w:rPr>
              <w:t xml:space="preserve"> </w:t>
            </w:r>
            <w:r>
              <w:rPr>
                <w:color w:val="1F1C52"/>
              </w:rPr>
              <w:t>and/or</w:t>
            </w:r>
            <w:r>
              <w:rPr>
                <w:color w:val="1F1C52"/>
                <w:spacing w:val="-6"/>
              </w:rPr>
              <w:t xml:space="preserve"> </w:t>
            </w:r>
            <w:r>
              <w:rPr>
                <w:color w:val="1F1C52"/>
              </w:rPr>
              <w:t>mental health, and the ability to make healthy choices.</w:t>
            </w:r>
          </w:p>
        </w:tc>
      </w:tr>
      <w:tr w:rsidR="00D7663B" w14:paraId="2726EA00" w14:textId="77777777">
        <w:trPr>
          <w:trHeight w:val="252"/>
        </w:trPr>
        <w:tc>
          <w:tcPr>
            <w:tcW w:w="2105" w:type="dxa"/>
          </w:tcPr>
          <w:p w14:paraId="2726E9FE" w14:textId="77777777" w:rsidR="00D7663B" w:rsidRDefault="00EE0066">
            <w:pPr>
              <w:pStyle w:val="TableParagraph"/>
              <w:spacing w:line="232" w:lineRule="exact"/>
            </w:pPr>
            <w:r>
              <w:rPr>
                <w:color w:val="1F1C52"/>
                <w:spacing w:val="-2"/>
              </w:rPr>
              <w:t>HE.912.PHC.2.2</w:t>
            </w:r>
          </w:p>
        </w:tc>
        <w:tc>
          <w:tcPr>
            <w:tcW w:w="7169" w:type="dxa"/>
          </w:tcPr>
          <w:p w14:paraId="2726E9FF" w14:textId="77777777" w:rsidR="00D7663B" w:rsidRDefault="00EE0066">
            <w:pPr>
              <w:pStyle w:val="TableParagraph"/>
              <w:spacing w:line="232" w:lineRule="exact"/>
              <w:ind w:left="107"/>
            </w:pPr>
            <w:r>
              <w:rPr>
                <w:color w:val="1F1C52"/>
              </w:rPr>
              <w:t>Evaluate</w:t>
            </w:r>
            <w:r>
              <w:rPr>
                <w:color w:val="1F1C52"/>
                <w:spacing w:val="-7"/>
              </w:rPr>
              <w:t xml:space="preserve"> </w:t>
            </w:r>
            <w:r>
              <w:rPr>
                <w:color w:val="1F1C52"/>
              </w:rPr>
              <w:t>how</w:t>
            </w:r>
            <w:r>
              <w:rPr>
                <w:color w:val="1F1C52"/>
                <w:spacing w:val="-4"/>
              </w:rPr>
              <w:t xml:space="preserve"> </w:t>
            </w:r>
            <w:r>
              <w:rPr>
                <w:color w:val="1F1C52"/>
              </w:rPr>
              <w:t>environment</w:t>
            </w:r>
            <w:r>
              <w:rPr>
                <w:color w:val="1F1C52"/>
                <w:spacing w:val="-5"/>
              </w:rPr>
              <w:t xml:space="preserve"> </w:t>
            </w:r>
            <w:r>
              <w:rPr>
                <w:color w:val="1F1C52"/>
              </w:rPr>
              <w:t>and</w:t>
            </w:r>
            <w:r>
              <w:rPr>
                <w:color w:val="1F1C52"/>
                <w:spacing w:val="-2"/>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rPr>
              <w:t>are</w:t>
            </w:r>
            <w:r>
              <w:rPr>
                <w:color w:val="1F1C52"/>
                <w:spacing w:val="-4"/>
              </w:rPr>
              <w:t xml:space="preserve"> </w:t>
            </w:r>
            <w:r>
              <w:rPr>
                <w:color w:val="1F1C52"/>
                <w:spacing w:val="-2"/>
              </w:rPr>
              <w:t>interrelated.</w:t>
            </w:r>
          </w:p>
        </w:tc>
      </w:tr>
      <w:tr w:rsidR="00D7663B" w14:paraId="2726EA03" w14:textId="77777777">
        <w:trPr>
          <w:trHeight w:val="251"/>
        </w:trPr>
        <w:tc>
          <w:tcPr>
            <w:tcW w:w="2105" w:type="dxa"/>
          </w:tcPr>
          <w:p w14:paraId="2726EA01" w14:textId="77777777" w:rsidR="00D7663B" w:rsidRDefault="00EE0066">
            <w:pPr>
              <w:pStyle w:val="TableParagraph"/>
              <w:spacing w:line="232" w:lineRule="exact"/>
            </w:pPr>
            <w:r>
              <w:rPr>
                <w:color w:val="1F1C52"/>
                <w:spacing w:val="-2"/>
              </w:rPr>
              <w:t>HE.912.PHC.2.5</w:t>
            </w:r>
          </w:p>
        </w:tc>
        <w:tc>
          <w:tcPr>
            <w:tcW w:w="7169" w:type="dxa"/>
          </w:tcPr>
          <w:p w14:paraId="2726EA02"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heredity</w:t>
            </w:r>
            <w:r>
              <w:rPr>
                <w:color w:val="1F1C52"/>
                <w:spacing w:val="-3"/>
              </w:rPr>
              <w:t xml:space="preserve"> </w:t>
            </w:r>
            <w:r>
              <w:rPr>
                <w:color w:val="1F1C52"/>
              </w:rPr>
              <w:t>and</w:t>
            </w:r>
            <w:r>
              <w:rPr>
                <w:color w:val="1F1C52"/>
                <w:spacing w:val="-7"/>
              </w:rPr>
              <w:t xml:space="preserve"> </w:t>
            </w:r>
            <w:r>
              <w:rPr>
                <w:color w:val="1F1C52"/>
              </w:rPr>
              <w:t>family</w:t>
            </w:r>
            <w:r>
              <w:rPr>
                <w:color w:val="1F1C52"/>
                <w:spacing w:val="-3"/>
              </w:rPr>
              <w:t xml:space="preserve"> </w:t>
            </w:r>
            <w:r>
              <w:rPr>
                <w:color w:val="1F1C52"/>
              </w:rPr>
              <w:t>history</w:t>
            </w:r>
            <w:r>
              <w:rPr>
                <w:color w:val="1F1C52"/>
                <w:spacing w:val="-4"/>
              </w:rPr>
              <w:t xml:space="preserve"> </w:t>
            </w:r>
            <w:r>
              <w:rPr>
                <w:color w:val="1F1C52"/>
              </w:rPr>
              <w:t>can</w:t>
            </w:r>
            <w:r>
              <w:rPr>
                <w:color w:val="1F1C52"/>
                <w:spacing w:val="-3"/>
              </w:rPr>
              <w:t xml:space="preserve"> </w:t>
            </w:r>
            <w:r>
              <w:rPr>
                <w:color w:val="1F1C52"/>
              </w:rPr>
              <w:t>impact</w:t>
            </w:r>
            <w:r>
              <w:rPr>
                <w:color w:val="1F1C52"/>
                <w:spacing w:val="-3"/>
              </w:rPr>
              <w:t xml:space="preserve"> </w:t>
            </w:r>
            <w:r>
              <w:rPr>
                <w:color w:val="1F1C52"/>
              </w:rPr>
              <w:t>personal</w:t>
            </w:r>
            <w:r>
              <w:rPr>
                <w:color w:val="1F1C52"/>
                <w:spacing w:val="-2"/>
              </w:rPr>
              <w:t xml:space="preserve"> health.</w:t>
            </w:r>
          </w:p>
        </w:tc>
      </w:tr>
      <w:tr w:rsidR="00D7663B" w14:paraId="2726EA06" w14:textId="77777777">
        <w:trPr>
          <w:trHeight w:val="253"/>
        </w:trPr>
        <w:tc>
          <w:tcPr>
            <w:tcW w:w="2105" w:type="dxa"/>
          </w:tcPr>
          <w:p w14:paraId="2726EA04" w14:textId="77777777" w:rsidR="00D7663B" w:rsidRDefault="00EE0066">
            <w:pPr>
              <w:pStyle w:val="TableParagraph"/>
              <w:spacing w:line="234" w:lineRule="exact"/>
            </w:pPr>
            <w:r>
              <w:rPr>
                <w:color w:val="1F1C52"/>
                <w:spacing w:val="-2"/>
              </w:rPr>
              <w:t>HE.912.PHC.2.10</w:t>
            </w:r>
          </w:p>
        </w:tc>
        <w:tc>
          <w:tcPr>
            <w:tcW w:w="7169" w:type="dxa"/>
          </w:tcPr>
          <w:p w14:paraId="2726EA05" w14:textId="77777777" w:rsidR="00D7663B" w:rsidRDefault="00EE0066">
            <w:pPr>
              <w:pStyle w:val="TableParagraph"/>
              <w:spacing w:line="234" w:lineRule="exact"/>
              <w:ind w:left="107"/>
            </w:pPr>
            <w:r>
              <w:rPr>
                <w:color w:val="1F1C52"/>
              </w:rPr>
              <w:t>Demonstrate</w:t>
            </w:r>
            <w:r>
              <w:rPr>
                <w:color w:val="1F1C52"/>
                <w:spacing w:val="-4"/>
              </w:rPr>
              <w:t xml:space="preserve"> </w:t>
            </w:r>
            <w:r>
              <w:rPr>
                <w:color w:val="1F1C52"/>
              </w:rPr>
              <w:t>ethical</w:t>
            </w:r>
            <w:r>
              <w:rPr>
                <w:color w:val="1F1C52"/>
                <w:spacing w:val="-6"/>
              </w:rPr>
              <w:t xml:space="preserve"> </w:t>
            </w:r>
            <w:r>
              <w:rPr>
                <w:color w:val="1F1C52"/>
              </w:rPr>
              <w:t>and</w:t>
            </w:r>
            <w:r>
              <w:rPr>
                <w:color w:val="1F1C52"/>
                <w:spacing w:val="-6"/>
              </w:rPr>
              <w:t xml:space="preserve"> </w:t>
            </w:r>
            <w:r>
              <w:rPr>
                <w:color w:val="1F1C52"/>
              </w:rPr>
              <w:t>responsible</w:t>
            </w:r>
            <w:r>
              <w:rPr>
                <w:color w:val="1F1C52"/>
                <w:spacing w:val="-5"/>
              </w:rPr>
              <w:t xml:space="preserve"> </w:t>
            </w:r>
            <w:r>
              <w:rPr>
                <w:color w:val="1F1C52"/>
              </w:rPr>
              <w:t>use</w:t>
            </w:r>
            <w:r>
              <w:rPr>
                <w:color w:val="1F1C52"/>
                <w:spacing w:val="-4"/>
              </w:rPr>
              <w:t xml:space="preserve"> </w:t>
            </w:r>
            <w:r>
              <w:rPr>
                <w:color w:val="1F1C52"/>
              </w:rPr>
              <w:t>of</w:t>
            </w:r>
            <w:r>
              <w:rPr>
                <w:color w:val="1F1C52"/>
                <w:spacing w:val="-5"/>
              </w:rPr>
              <w:t xml:space="preserve"> </w:t>
            </w:r>
            <w:r>
              <w:rPr>
                <w:color w:val="1F1C52"/>
                <w:spacing w:val="-2"/>
              </w:rPr>
              <w:t>technology.</w:t>
            </w:r>
          </w:p>
        </w:tc>
      </w:tr>
      <w:tr w:rsidR="00D7663B" w14:paraId="2726EA09" w14:textId="77777777">
        <w:trPr>
          <w:trHeight w:val="505"/>
        </w:trPr>
        <w:tc>
          <w:tcPr>
            <w:tcW w:w="2105" w:type="dxa"/>
          </w:tcPr>
          <w:p w14:paraId="2726EA07" w14:textId="77777777" w:rsidR="00D7663B" w:rsidRDefault="00EE0066">
            <w:pPr>
              <w:pStyle w:val="TableParagraph"/>
              <w:spacing w:before="125"/>
            </w:pPr>
            <w:r>
              <w:rPr>
                <w:color w:val="1F1C52"/>
                <w:spacing w:val="-2"/>
              </w:rPr>
              <w:t>HE.912.PHC.3.7</w:t>
            </w:r>
          </w:p>
        </w:tc>
        <w:tc>
          <w:tcPr>
            <w:tcW w:w="7169" w:type="dxa"/>
          </w:tcPr>
          <w:p w14:paraId="2726EA08" w14:textId="77777777" w:rsidR="00D7663B" w:rsidRDefault="00EE0066">
            <w:pPr>
              <w:pStyle w:val="TableParagraph"/>
              <w:spacing w:line="252" w:lineRule="exact"/>
              <w:ind w:left="107" w:right="215"/>
            </w:pPr>
            <w:r>
              <w:rPr>
                <w:color w:val="1F1C52"/>
              </w:rPr>
              <w:t>Assess</w:t>
            </w:r>
            <w:r>
              <w:rPr>
                <w:color w:val="1F1C52"/>
                <w:spacing w:val="-5"/>
              </w:rPr>
              <w:t xml:space="preserve"> </w:t>
            </w:r>
            <w:r>
              <w:rPr>
                <w:color w:val="1F1C52"/>
              </w:rPr>
              <w:t>the</w:t>
            </w:r>
            <w:r>
              <w:rPr>
                <w:color w:val="1F1C52"/>
                <w:spacing w:val="-5"/>
              </w:rPr>
              <w:t xml:space="preserve"> </w:t>
            </w:r>
            <w:r>
              <w:rPr>
                <w:color w:val="1F1C52"/>
              </w:rPr>
              <w:t>degree</w:t>
            </w:r>
            <w:r>
              <w:rPr>
                <w:color w:val="1F1C52"/>
                <w:spacing w:val="-5"/>
              </w:rPr>
              <w:t xml:space="preserve"> </w:t>
            </w:r>
            <w:r>
              <w:rPr>
                <w:color w:val="1F1C52"/>
              </w:rPr>
              <w:t>of</w:t>
            </w:r>
            <w:r>
              <w:rPr>
                <w:color w:val="1F1C52"/>
                <w:spacing w:val="-2"/>
              </w:rPr>
              <w:t xml:space="preserve"> </w:t>
            </w:r>
            <w:r>
              <w:rPr>
                <w:color w:val="1F1C52"/>
              </w:rPr>
              <w:t>susceptibility</w:t>
            </w:r>
            <w:r>
              <w:rPr>
                <w:color w:val="1F1C52"/>
                <w:spacing w:val="-3"/>
              </w:rPr>
              <w:t xml:space="preserve"> </w:t>
            </w:r>
            <w:r>
              <w:rPr>
                <w:color w:val="1F1C52"/>
              </w:rPr>
              <w:t>to</w:t>
            </w:r>
            <w:r>
              <w:rPr>
                <w:color w:val="1F1C52"/>
                <w:spacing w:val="-6"/>
              </w:rPr>
              <w:t xml:space="preserve"> </w:t>
            </w:r>
            <w:r>
              <w:rPr>
                <w:color w:val="1F1C52"/>
              </w:rPr>
              <w:t>injury,</w:t>
            </w:r>
            <w:r>
              <w:rPr>
                <w:color w:val="1F1C52"/>
                <w:spacing w:val="-6"/>
              </w:rPr>
              <w:t xml:space="preserve"> </w:t>
            </w:r>
            <w:r>
              <w:rPr>
                <w:color w:val="1F1C52"/>
              </w:rPr>
              <w:t>illness,</w:t>
            </w:r>
            <w:r>
              <w:rPr>
                <w:color w:val="1F1C52"/>
                <w:spacing w:val="-6"/>
              </w:rPr>
              <w:t xml:space="preserve"> </w:t>
            </w:r>
            <w:r>
              <w:rPr>
                <w:color w:val="1F1C52"/>
              </w:rPr>
              <w:t>or</w:t>
            </w:r>
            <w:r>
              <w:rPr>
                <w:color w:val="1F1C52"/>
                <w:spacing w:val="-5"/>
              </w:rPr>
              <w:t xml:space="preserve"> </w:t>
            </w:r>
            <w:r>
              <w:rPr>
                <w:color w:val="1F1C52"/>
              </w:rPr>
              <w:t>death</w:t>
            </w:r>
            <w:r>
              <w:rPr>
                <w:color w:val="1F1C52"/>
                <w:spacing w:val="-6"/>
              </w:rPr>
              <w:t xml:space="preserve"> </w:t>
            </w:r>
            <w:r>
              <w:rPr>
                <w:color w:val="1F1C52"/>
              </w:rPr>
              <w:t>if</w:t>
            </w:r>
            <w:r>
              <w:rPr>
                <w:color w:val="1F1C52"/>
                <w:spacing w:val="-2"/>
              </w:rPr>
              <w:t xml:space="preserve"> </w:t>
            </w:r>
            <w:r>
              <w:rPr>
                <w:color w:val="1F1C52"/>
              </w:rPr>
              <w:t>engaging</w:t>
            </w:r>
            <w:r>
              <w:rPr>
                <w:color w:val="1F1C52"/>
                <w:spacing w:val="-3"/>
              </w:rPr>
              <w:t xml:space="preserve"> </w:t>
            </w:r>
            <w:r>
              <w:rPr>
                <w:color w:val="1F1C52"/>
              </w:rPr>
              <w:t>in unhealthy/risky behaviors.</w:t>
            </w:r>
          </w:p>
        </w:tc>
      </w:tr>
      <w:tr w:rsidR="00D7663B" w14:paraId="2726EA0C" w14:textId="77777777">
        <w:trPr>
          <w:trHeight w:val="506"/>
        </w:trPr>
        <w:tc>
          <w:tcPr>
            <w:tcW w:w="2105" w:type="dxa"/>
          </w:tcPr>
          <w:p w14:paraId="2726EA0A" w14:textId="77777777" w:rsidR="00D7663B" w:rsidRDefault="00EE0066">
            <w:pPr>
              <w:pStyle w:val="TableParagraph"/>
              <w:spacing w:before="125"/>
            </w:pPr>
            <w:r>
              <w:rPr>
                <w:color w:val="1F1C52"/>
                <w:spacing w:val="-2"/>
              </w:rPr>
              <w:t>HE.912.PHC.3.8</w:t>
            </w:r>
          </w:p>
        </w:tc>
        <w:tc>
          <w:tcPr>
            <w:tcW w:w="7169" w:type="dxa"/>
          </w:tcPr>
          <w:p w14:paraId="2726EA0B" w14:textId="77777777" w:rsidR="00D7663B" w:rsidRDefault="00EE0066">
            <w:pPr>
              <w:pStyle w:val="TableParagraph"/>
              <w:spacing w:line="252" w:lineRule="exact"/>
              <w:ind w:left="107" w:right="215"/>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that</w:t>
            </w:r>
            <w:r>
              <w:rPr>
                <w:color w:val="1F1C52"/>
                <w:spacing w:val="-5"/>
              </w:rPr>
              <w:t xml:space="preserve"> </w:t>
            </w:r>
            <w:r>
              <w:rPr>
                <w:color w:val="1F1C52"/>
              </w:rPr>
              <w:t>addresses</w:t>
            </w:r>
            <w:r>
              <w:rPr>
                <w:color w:val="1F1C52"/>
                <w:spacing w:val="-5"/>
              </w:rPr>
              <w:t xml:space="preserve"> </w:t>
            </w:r>
            <w:r>
              <w:rPr>
                <w:color w:val="1F1C52"/>
              </w:rPr>
              <w:t>strengths, needs, barriers, and risks.</w:t>
            </w:r>
          </w:p>
        </w:tc>
      </w:tr>
      <w:tr w:rsidR="00D7663B" w14:paraId="2726EA0F" w14:textId="77777777">
        <w:trPr>
          <w:trHeight w:val="251"/>
        </w:trPr>
        <w:tc>
          <w:tcPr>
            <w:tcW w:w="2105" w:type="dxa"/>
          </w:tcPr>
          <w:p w14:paraId="2726EA0D" w14:textId="77777777" w:rsidR="00D7663B" w:rsidRDefault="00EE0066">
            <w:pPr>
              <w:pStyle w:val="TableParagraph"/>
              <w:spacing w:line="232" w:lineRule="exact"/>
            </w:pPr>
            <w:r>
              <w:rPr>
                <w:color w:val="1F1C52"/>
                <w:spacing w:val="-2"/>
              </w:rPr>
              <w:t>HE.912.PHC.3.9</w:t>
            </w:r>
          </w:p>
        </w:tc>
        <w:tc>
          <w:tcPr>
            <w:tcW w:w="7169" w:type="dxa"/>
          </w:tcPr>
          <w:p w14:paraId="2726EA0E" w14:textId="77777777" w:rsidR="00D7663B" w:rsidRDefault="00EE0066">
            <w:pPr>
              <w:pStyle w:val="TableParagraph"/>
              <w:spacing w:line="232" w:lineRule="exact"/>
              <w:ind w:left="107"/>
            </w:pPr>
            <w:r>
              <w:rPr>
                <w:color w:val="1F1C52"/>
              </w:rPr>
              <w:t>Implement</w:t>
            </w:r>
            <w:r>
              <w:rPr>
                <w:color w:val="1F1C52"/>
                <w:spacing w:val="-3"/>
              </w:rPr>
              <w:t xml:space="preserve"> </w:t>
            </w:r>
            <w:r>
              <w:rPr>
                <w:color w:val="1F1C52"/>
              </w:rPr>
              <w:t>strategies</w:t>
            </w:r>
            <w:r>
              <w:rPr>
                <w:color w:val="1F1C52"/>
                <w:spacing w:val="-4"/>
              </w:rPr>
              <w:t xml:space="preserve"> </w:t>
            </w:r>
            <w:r>
              <w:rPr>
                <w:color w:val="1F1C52"/>
              </w:rPr>
              <w:t>and</w:t>
            </w:r>
            <w:r>
              <w:rPr>
                <w:color w:val="1F1C52"/>
                <w:spacing w:val="-6"/>
              </w:rPr>
              <w:t xml:space="preserve"> </w:t>
            </w:r>
            <w:r>
              <w:rPr>
                <w:color w:val="1F1C52"/>
              </w:rPr>
              <w:t>monitor</w:t>
            </w:r>
            <w:r>
              <w:rPr>
                <w:color w:val="1F1C52"/>
                <w:spacing w:val="-3"/>
              </w:rPr>
              <w:t xml:space="preserve"> </w:t>
            </w:r>
            <w:r>
              <w:rPr>
                <w:color w:val="1F1C52"/>
              </w:rPr>
              <w:t>progress</w:t>
            </w:r>
            <w:r>
              <w:rPr>
                <w:color w:val="1F1C52"/>
                <w:spacing w:val="-5"/>
              </w:rPr>
              <w:t xml:space="preserve"> </w:t>
            </w:r>
            <w:r>
              <w:rPr>
                <w:color w:val="1F1C52"/>
              </w:rPr>
              <w:t>in</w:t>
            </w:r>
            <w:r>
              <w:rPr>
                <w:color w:val="1F1C52"/>
                <w:spacing w:val="-6"/>
              </w:rPr>
              <w:t xml:space="preserve"> </w:t>
            </w:r>
            <w:r>
              <w:rPr>
                <w:color w:val="1F1C52"/>
              </w:rPr>
              <w:t>achieving</w:t>
            </w:r>
            <w:r>
              <w:rPr>
                <w:color w:val="1F1C52"/>
                <w:spacing w:val="-4"/>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goal.</w:t>
            </w:r>
          </w:p>
        </w:tc>
      </w:tr>
      <w:tr w:rsidR="00D7663B" w14:paraId="2726EA12" w14:textId="77777777">
        <w:trPr>
          <w:trHeight w:val="506"/>
        </w:trPr>
        <w:tc>
          <w:tcPr>
            <w:tcW w:w="2105" w:type="dxa"/>
          </w:tcPr>
          <w:p w14:paraId="2726EA10" w14:textId="77777777" w:rsidR="00D7663B" w:rsidRDefault="00EE0066">
            <w:pPr>
              <w:pStyle w:val="TableParagraph"/>
              <w:spacing w:before="125"/>
            </w:pPr>
            <w:r>
              <w:rPr>
                <w:color w:val="1F1C52"/>
                <w:spacing w:val="-2"/>
              </w:rPr>
              <w:t>HE.912.PHC.3.10</w:t>
            </w:r>
          </w:p>
        </w:tc>
        <w:tc>
          <w:tcPr>
            <w:tcW w:w="7169" w:type="dxa"/>
          </w:tcPr>
          <w:p w14:paraId="2726EA11" w14:textId="77777777" w:rsidR="00D7663B" w:rsidRDefault="00EE0066">
            <w:pPr>
              <w:pStyle w:val="TableParagraph"/>
              <w:spacing w:line="252" w:lineRule="exact"/>
              <w:ind w:left="107" w:right="215"/>
            </w:pPr>
            <w:r>
              <w:rPr>
                <w:color w:val="1F1C52"/>
              </w:rPr>
              <w:t>Evaluate</w:t>
            </w:r>
            <w:r>
              <w:rPr>
                <w:color w:val="1F1C52"/>
                <w:spacing w:val="-5"/>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health and reduce health risks, including reproductive health.</w:t>
            </w:r>
          </w:p>
        </w:tc>
      </w:tr>
      <w:tr w:rsidR="00D7663B" w14:paraId="2726EA15" w14:textId="77777777">
        <w:trPr>
          <w:trHeight w:val="506"/>
        </w:trPr>
        <w:tc>
          <w:tcPr>
            <w:tcW w:w="2105" w:type="dxa"/>
          </w:tcPr>
          <w:p w14:paraId="2726EA13" w14:textId="77777777" w:rsidR="00D7663B" w:rsidRDefault="00EE0066">
            <w:pPr>
              <w:pStyle w:val="TableParagraph"/>
              <w:spacing w:before="125"/>
            </w:pPr>
            <w:r>
              <w:rPr>
                <w:color w:val="1F1C52"/>
                <w:spacing w:val="-2"/>
              </w:rPr>
              <w:t>HE.912.SUA.1.1</w:t>
            </w:r>
          </w:p>
        </w:tc>
        <w:tc>
          <w:tcPr>
            <w:tcW w:w="7169" w:type="dxa"/>
          </w:tcPr>
          <w:p w14:paraId="2726EA14" w14:textId="77777777" w:rsidR="00D7663B" w:rsidRDefault="00EE0066">
            <w:pPr>
              <w:pStyle w:val="TableParagraph"/>
              <w:spacing w:line="252" w:lineRule="exact"/>
              <w:ind w:left="107"/>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various</w:t>
            </w:r>
            <w:r>
              <w:rPr>
                <w:color w:val="1F1C52"/>
                <w:spacing w:val="-4"/>
              </w:rPr>
              <w:t xml:space="preserve"> </w:t>
            </w:r>
            <w:r>
              <w:rPr>
                <w:color w:val="1F1C52"/>
              </w:rPr>
              <w:t>levels</w:t>
            </w:r>
            <w:r>
              <w:rPr>
                <w:color w:val="1F1C52"/>
                <w:spacing w:val="-4"/>
              </w:rPr>
              <w:t xml:space="preserve"> </w:t>
            </w:r>
            <w:r>
              <w:rPr>
                <w:color w:val="1F1C52"/>
              </w:rPr>
              <w:t>of</w:t>
            </w:r>
            <w:r>
              <w:rPr>
                <w:color w:val="1F1C52"/>
                <w:spacing w:val="-6"/>
              </w:rPr>
              <w:t xml:space="preserve"> </w:t>
            </w:r>
            <w:r>
              <w:rPr>
                <w:color w:val="1F1C52"/>
              </w:rPr>
              <w:t>alcohol</w:t>
            </w:r>
            <w:r>
              <w:rPr>
                <w:color w:val="1F1C52"/>
                <w:spacing w:val="-3"/>
              </w:rPr>
              <w:t xml:space="preserve"> </w:t>
            </w:r>
            <w:r>
              <w:rPr>
                <w:color w:val="1F1C52"/>
              </w:rPr>
              <w:t>consumption</w:t>
            </w:r>
            <w:r>
              <w:rPr>
                <w:color w:val="1F1C52"/>
                <w:spacing w:val="-4"/>
              </w:rPr>
              <w:t xml:space="preserve"> </w:t>
            </w:r>
            <w:r>
              <w:rPr>
                <w:color w:val="1F1C52"/>
              </w:rPr>
              <w:t>and</w:t>
            </w:r>
            <w:r>
              <w:rPr>
                <w:color w:val="1F1C52"/>
                <w:spacing w:val="-7"/>
              </w:rPr>
              <w:t xml:space="preserve"> </w:t>
            </w:r>
            <w:r>
              <w:rPr>
                <w:color w:val="1F1C52"/>
              </w:rPr>
              <w:t>its</w:t>
            </w:r>
            <w:r>
              <w:rPr>
                <w:color w:val="1F1C52"/>
                <w:spacing w:val="-4"/>
              </w:rPr>
              <w:t xml:space="preserve"> </w:t>
            </w:r>
            <w:r>
              <w:rPr>
                <w:color w:val="1F1C52"/>
              </w:rPr>
              <w:t>effects</w:t>
            </w:r>
            <w:r>
              <w:rPr>
                <w:color w:val="1F1C52"/>
                <w:spacing w:val="-4"/>
              </w:rPr>
              <w:t xml:space="preserve"> </w:t>
            </w:r>
            <w:r>
              <w:rPr>
                <w:color w:val="1F1C52"/>
              </w:rPr>
              <w:t>on the body.</w:t>
            </w:r>
          </w:p>
        </w:tc>
      </w:tr>
      <w:tr w:rsidR="00D7663B" w14:paraId="2726EA18" w14:textId="77777777">
        <w:trPr>
          <w:trHeight w:val="505"/>
        </w:trPr>
        <w:tc>
          <w:tcPr>
            <w:tcW w:w="2105" w:type="dxa"/>
          </w:tcPr>
          <w:p w14:paraId="2726EA16" w14:textId="77777777" w:rsidR="00D7663B" w:rsidRDefault="00EE0066">
            <w:pPr>
              <w:pStyle w:val="TableParagraph"/>
              <w:spacing w:before="125"/>
            </w:pPr>
            <w:r>
              <w:rPr>
                <w:color w:val="1F1C52"/>
                <w:spacing w:val="-2"/>
              </w:rPr>
              <w:t>HE.912.SUA.1.2</w:t>
            </w:r>
          </w:p>
        </w:tc>
        <w:tc>
          <w:tcPr>
            <w:tcW w:w="7169" w:type="dxa"/>
          </w:tcPr>
          <w:p w14:paraId="2726EA17" w14:textId="77777777" w:rsidR="00D7663B" w:rsidRDefault="00EE0066">
            <w:pPr>
              <w:pStyle w:val="TableParagraph"/>
              <w:spacing w:line="254" w:lineRule="exact"/>
              <w:ind w:left="107" w:right="215"/>
            </w:pPr>
            <w:r>
              <w:rPr>
                <w:color w:val="1F1C52"/>
              </w:rPr>
              <w:t>Analyze</w:t>
            </w:r>
            <w:r>
              <w:rPr>
                <w:color w:val="1F1C52"/>
                <w:spacing w:val="-3"/>
              </w:rPr>
              <w:t xml:space="preserve"> </w:t>
            </w:r>
            <w:r>
              <w:rPr>
                <w:color w:val="1F1C52"/>
              </w:rPr>
              <w:t>how</w:t>
            </w:r>
            <w:r>
              <w:rPr>
                <w:color w:val="1F1C52"/>
                <w:spacing w:val="-7"/>
              </w:rPr>
              <w:t xml:space="preserve"> </w:t>
            </w:r>
            <w:r>
              <w:rPr>
                <w:color w:val="1F1C52"/>
              </w:rPr>
              <w:t>moderate</w:t>
            </w:r>
            <w:r>
              <w:rPr>
                <w:color w:val="1F1C52"/>
                <w:spacing w:val="-3"/>
              </w:rPr>
              <w:t xml:space="preserve"> </w:t>
            </w:r>
            <w:r>
              <w:rPr>
                <w:color w:val="1F1C52"/>
              </w:rPr>
              <w:t>and</w:t>
            </w:r>
            <w:r>
              <w:rPr>
                <w:color w:val="1F1C52"/>
                <w:spacing w:val="-6"/>
              </w:rPr>
              <w:t xml:space="preserve"> </w:t>
            </w:r>
            <w:r>
              <w:rPr>
                <w:color w:val="1F1C52"/>
              </w:rPr>
              <w:t>excessive</w:t>
            </w:r>
            <w:r>
              <w:rPr>
                <w:color w:val="1F1C52"/>
                <w:spacing w:val="-3"/>
              </w:rPr>
              <w:t xml:space="preserve"> </w:t>
            </w:r>
            <w:r>
              <w:rPr>
                <w:color w:val="1F1C52"/>
              </w:rPr>
              <w:t>alcohol</w:t>
            </w:r>
            <w:r>
              <w:rPr>
                <w:color w:val="1F1C52"/>
                <w:spacing w:val="-2"/>
              </w:rPr>
              <w:t xml:space="preserve"> </w:t>
            </w:r>
            <w:r>
              <w:rPr>
                <w:color w:val="1F1C52"/>
              </w:rPr>
              <w:t>consumption</w:t>
            </w:r>
            <w:r>
              <w:rPr>
                <w:color w:val="1F1C52"/>
                <w:spacing w:val="-6"/>
              </w:rPr>
              <w:t xml:space="preserve"> </w:t>
            </w:r>
            <w:r>
              <w:rPr>
                <w:color w:val="1F1C52"/>
              </w:rPr>
              <w:t>can</w:t>
            </w:r>
            <w:r>
              <w:rPr>
                <w:color w:val="1F1C52"/>
                <w:spacing w:val="-6"/>
              </w:rPr>
              <w:t xml:space="preserve"> </w:t>
            </w:r>
            <w:r>
              <w:rPr>
                <w:color w:val="1F1C52"/>
              </w:rPr>
              <w:t>contribute</w:t>
            </w:r>
            <w:r>
              <w:rPr>
                <w:color w:val="1F1C52"/>
                <w:spacing w:val="-3"/>
              </w:rPr>
              <w:t xml:space="preserve"> </w:t>
            </w:r>
            <w:r>
              <w:rPr>
                <w:color w:val="1F1C52"/>
              </w:rPr>
              <w:t>to risky, unsafe behaviors and consequences.</w:t>
            </w:r>
          </w:p>
        </w:tc>
      </w:tr>
      <w:tr w:rsidR="00D7663B" w14:paraId="2726EA1C" w14:textId="77777777">
        <w:trPr>
          <w:trHeight w:val="504"/>
        </w:trPr>
        <w:tc>
          <w:tcPr>
            <w:tcW w:w="2105" w:type="dxa"/>
          </w:tcPr>
          <w:p w14:paraId="2726EA19" w14:textId="77777777" w:rsidR="00D7663B" w:rsidRDefault="00EE0066">
            <w:pPr>
              <w:pStyle w:val="TableParagraph"/>
              <w:spacing w:before="123"/>
            </w:pPr>
            <w:r>
              <w:rPr>
                <w:color w:val="1F1C52"/>
                <w:spacing w:val="-2"/>
              </w:rPr>
              <w:t>HE.912.SUA.1.3</w:t>
            </w:r>
          </w:p>
        </w:tc>
        <w:tc>
          <w:tcPr>
            <w:tcW w:w="7169" w:type="dxa"/>
          </w:tcPr>
          <w:p w14:paraId="2726EA1A"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long-term</w:t>
            </w:r>
            <w:r>
              <w:rPr>
                <w:color w:val="1F1C52"/>
                <w:spacing w:val="-2"/>
              </w:rPr>
              <w:t xml:space="preserve"> </w:t>
            </w:r>
            <w:r>
              <w:rPr>
                <w:color w:val="1F1C52"/>
              </w:rPr>
              <w:t>health</w:t>
            </w:r>
            <w:r>
              <w:rPr>
                <w:color w:val="1F1C52"/>
                <w:spacing w:val="-4"/>
              </w:rPr>
              <w:t xml:space="preserve"> </w:t>
            </w:r>
            <w:r>
              <w:rPr>
                <w:color w:val="1F1C52"/>
              </w:rPr>
              <w:t>risks</w:t>
            </w:r>
            <w:r>
              <w:rPr>
                <w:color w:val="1F1C52"/>
                <w:spacing w:val="-3"/>
              </w:rPr>
              <w:t xml:space="preserve"> </w:t>
            </w:r>
            <w:r>
              <w:rPr>
                <w:color w:val="1F1C52"/>
              </w:rPr>
              <w:t>associated</w:t>
            </w:r>
            <w:r>
              <w:rPr>
                <w:color w:val="1F1C52"/>
                <w:spacing w:val="-4"/>
              </w:rPr>
              <w:t xml:space="preserve"> </w:t>
            </w:r>
            <w:r>
              <w:rPr>
                <w:color w:val="1F1C52"/>
              </w:rPr>
              <w:t>with</w:t>
            </w:r>
            <w:r>
              <w:rPr>
                <w:color w:val="1F1C52"/>
                <w:spacing w:val="-4"/>
              </w:rPr>
              <w:t xml:space="preserve"> </w:t>
            </w:r>
            <w:r>
              <w:rPr>
                <w:color w:val="1F1C52"/>
              </w:rPr>
              <w:t>alcohol</w:t>
            </w:r>
            <w:r>
              <w:rPr>
                <w:color w:val="1F1C52"/>
                <w:spacing w:val="-5"/>
              </w:rPr>
              <w:t xml:space="preserve"> </w:t>
            </w:r>
            <w:r>
              <w:rPr>
                <w:color w:val="1F1C52"/>
              </w:rPr>
              <w:t>misuse</w:t>
            </w:r>
            <w:r>
              <w:rPr>
                <w:color w:val="1F1C52"/>
                <w:spacing w:val="-5"/>
              </w:rPr>
              <w:t xml:space="preserve"> </w:t>
            </w:r>
            <w:r>
              <w:rPr>
                <w:color w:val="1F1C52"/>
                <w:spacing w:val="-2"/>
              </w:rPr>
              <w:t>including</w:t>
            </w:r>
          </w:p>
          <w:p w14:paraId="2726EA1B" w14:textId="77777777" w:rsidR="00D7663B" w:rsidRDefault="00EE0066">
            <w:pPr>
              <w:pStyle w:val="TableParagraph"/>
              <w:spacing w:before="1" w:line="233" w:lineRule="exact"/>
              <w:ind w:left="107"/>
            </w:pPr>
            <w:r>
              <w:rPr>
                <w:color w:val="1F1C52"/>
              </w:rPr>
              <w:t>physical</w:t>
            </w:r>
            <w:r>
              <w:rPr>
                <w:color w:val="1F1C52"/>
                <w:spacing w:val="-6"/>
              </w:rPr>
              <w:t xml:space="preserve"> </w:t>
            </w:r>
            <w:r>
              <w:rPr>
                <w:color w:val="1F1C52"/>
              </w:rPr>
              <w:t>and</w:t>
            </w:r>
            <w:r>
              <w:rPr>
                <w:color w:val="1F1C52"/>
                <w:spacing w:val="-3"/>
              </w:rPr>
              <w:t xml:space="preserve"> </w:t>
            </w:r>
            <w:r>
              <w:rPr>
                <w:color w:val="1F1C52"/>
              </w:rPr>
              <w:t>neurological</w:t>
            </w:r>
            <w:r>
              <w:rPr>
                <w:color w:val="1F1C52"/>
                <w:spacing w:val="-2"/>
              </w:rPr>
              <w:t xml:space="preserve"> damage.</w:t>
            </w:r>
          </w:p>
        </w:tc>
      </w:tr>
      <w:tr w:rsidR="00D7663B" w14:paraId="2726EA1F" w14:textId="77777777">
        <w:trPr>
          <w:trHeight w:val="506"/>
        </w:trPr>
        <w:tc>
          <w:tcPr>
            <w:tcW w:w="2105" w:type="dxa"/>
          </w:tcPr>
          <w:p w14:paraId="2726EA1D" w14:textId="77777777" w:rsidR="00D7663B" w:rsidRDefault="00EE0066">
            <w:pPr>
              <w:pStyle w:val="TableParagraph"/>
              <w:spacing w:before="125"/>
            </w:pPr>
            <w:r>
              <w:rPr>
                <w:color w:val="1F1C52"/>
                <w:spacing w:val="-2"/>
              </w:rPr>
              <w:t>HE.912.SUA.1.4</w:t>
            </w:r>
          </w:p>
        </w:tc>
        <w:tc>
          <w:tcPr>
            <w:tcW w:w="7169" w:type="dxa"/>
          </w:tcPr>
          <w:p w14:paraId="2726EA1E" w14:textId="77777777" w:rsidR="00D7663B" w:rsidRDefault="00EE0066">
            <w:pPr>
              <w:pStyle w:val="TableParagraph"/>
              <w:spacing w:line="254" w:lineRule="exact"/>
              <w:ind w:left="107" w:right="215"/>
            </w:pPr>
            <w:r>
              <w:rPr>
                <w:color w:val="1F1C52"/>
              </w:rPr>
              <w:t>Analyze</w:t>
            </w:r>
            <w:r>
              <w:rPr>
                <w:color w:val="1F1C52"/>
                <w:spacing w:val="-3"/>
              </w:rPr>
              <w:t xml:space="preserve"> </w:t>
            </w:r>
            <w:r>
              <w:rPr>
                <w:color w:val="1F1C52"/>
              </w:rPr>
              <w:t>how</w:t>
            </w:r>
            <w:r>
              <w:rPr>
                <w:color w:val="1F1C52"/>
                <w:spacing w:val="-4"/>
              </w:rPr>
              <w:t xml:space="preserve"> </w:t>
            </w:r>
            <w:r>
              <w:rPr>
                <w:color w:val="1F1C52"/>
              </w:rPr>
              <w:t>alcohol,</w:t>
            </w:r>
            <w:r>
              <w:rPr>
                <w:color w:val="1F1C52"/>
                <w:spacing w:val="-5"/>
              </w:rPr>
              <w:t xml:space="preserve"> </w:t>
            </w:r>
            <w:r>
              <w:rPr>
                <w:color w:val="1F1C52"/>
              </w:rPr>
              <w:t>marijuana/THC,</w:t>
            </w:r>
            <w:r>
              <w:rPr>
                <w:color w:val="1F1C52"/>
                <w:spacing w:val="-5"/>
              </w:rPr>
              <w:t xml:space="preserve"> </w:t>
            </w:r>
            <w:r>
              <w:rPr>
                <w:color w:val="1F1C52"/>
              </w:rPr>
              <w:t>tobacco,</w:t>
            </w:r>
            <w:r>
              <w:rPr>
                <w:color w:val="1F1C52"/>
                <w:spacing w:val="-5"/>
              </w:rPr>
              <w:t xml:space="preserve"> </w:t>
            </w:r>
            <w:r>
              <w:rPr>
                <w:color w:val="1F1C52"/>
              </w:rPr>
              <w:t>nicotine,</w:t>
            </w:r>
            <w:r>
              <w:rPr>
                <w:color w:val="1F1C52"/>
                <w:spacing w:val="-3"/>
              </w:rPr>
              <w:t xml:space="preserve"> </w:t>
            </w:r>
            <w:r>
              <w:rPr>
                <w:color w:val="1F1C52"/>
              </w:rPr>
              <w:t>and/or</w:t>
            </w:r>
            <w:r>
              <w:rPr>
                <w:color w:val="1F1C52"/>
                <w:spacing w:val="-4"/>
              </w:rPr>
              <w:t xml:space="preserve"> </w:t>
            </w:r>
            <w:r>
              <w:rPr>
                <w:color w:val="1F1C52"/>
              </w:rPr>
              <w:t>drug</w:t>
            </w:r>
            <w:r>
              <w:rPr>
                <w:color w:val="1F1C52"/>
                <w:spacing w:val="-5"/>
              </w:rPr>
              <w:t xml:space="preserve"> </w:t>
            </w:r>
            <w:r>
              <w:rPr>
                <w:color w:val="1F1C52"/>
              </w:rPr>
              <w:t>use</w:t>
            </w:r>
            <w:r>
              <w:rPr>
                <w:color w:val="1F1C52"/>
                <w:spacing w:val="-4"/>
              </w:rPr>
              <w:t xml:space="preserve"> </w:t>
            </w:r>
            <w:r>
              <w:rPr>
                <w:color w:val="1F1C52"/>
              </w:rPr>
              <w:t>can impede goals, activities, achievements, and college and career readiness.</w:t>
            </w:r>
          </w:p>
        </w:tc>
      </w:tr>
      <w:tr w:rsidR="00D7663B" w14:paraId="2726EA23" w14:textId="77777777">
        <w:trPr>
          <w:trHeight w:val="503"/>
        </w:trPr>
        <w:tc>
          <w:tcPr>
            <w:tcW w:w="2105" w:type="dxa"/>
          </w:tcPr>
          <w:p w14:paraId="2726EA20" w14:textId="77777777" w:rsidR="00D7663B" w:rsidRDefault="00EE0066">
            <w:pPr>
              <w:pStyle w:val="TableParagraph"/>
              <w:spacing w:before="123"/>
            </w:pPr>
            <w:r>
              <w:rPr>
                <w:color w:val="1F1C52"/>
                <w:spacing w:val="-2"/>
              </w:rPr>
              <w:t>HE.912.SUA.1.5</w:t>
            </w:r>
          </w:p>
        </w:tc>
        <w:tc>
          <w:tcPr>
            <w:tcW w:w="7169" w:type="dxa"/>
          </w:tcPr>
          <w:p w14:paraId="2726EA21" w14:textId="77777777" w:rsidR="00D7663B" w:rsidRDefault="00EE0066">
            <w:pPr>
              <w:pStyle w:val="TableParagraph"/>
              <w:spacing w:line="249"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4"/>
              </w:rPr>
              <w:t xml:space="preserve"> </w:t>
            </w:r>
            <w:r>
              <w:rPr>
                <w:color w:val="1F1C52"/>
              </w:rPr>
              <w:t>and</w:t>
            </w:r>
            <w:r>
              <w:rPr>
                <w:color w:val="1F1C52"/>
                <w:spacing w:val="-6"/>
              </w:rPr>
              <w:t xml:space="preserve"> </w:t>
            </w:r>
            <w:r>
              <w:rPr>
                <w:color w:val="1F1C52"/>
              </w:rPr>
              <w:t>legal</w:t>
            </w:r>
            <w:r>
              <w:rPr>
                <w:color w:val="1F1C52"/>
                <w:spacing w:val="-2"/>
              </w:rPr>
              <w:t xml:space="preserve"> </w:t>
            </w:r>
            <w:r>
              <w:rPr>
                <w:color w:val="1F1C52"/>
              </w:rPr>
              <w:t>consequences</w:t>
            </w:r>
            <w:r>
              <w:rPr>
                <w:color w:val="1F1C52"/>
                <w:spacing w:val="-4"/>
              </w:rPr>
              <w:t xml:space="preserve"> </w:t>
            </w:r>
            <w:r>
              <w:rPr>
                <w:color w:val="1F1C52"/>
                <w:spacing w:val="-5"/>
              </w:rPr>
              <w:t>of</w:t>
            </w:r>
          </w:p>
          <w:p w14:paraId="2726EA22" w14:textId="77777777" w:rsidR="00D7663B" w:rsidRDefault="00EE0066">
            <w:pPr>
              <w:pStyle w:val="TableParagraph"/>
              <w:spacing w:before="1" w:line="233" w:lineRule="exact"/>
              <w:ind w:left="107"/>
            </w:pPr>
            <w:r>
              <w:rPr>
                <w:color w:val="1F1C52"/>
              </w:rPr>
              <w:t>marijuana/THC</w:t>
            </w:r>
            <w:r>
              <w:rPr>
                <w:color w:val="1F1C52"/>
                <w:spacing w:val="-9"/>
              </w:rPr>
              <w:t xml:space="preserve"> </w:t>
            </w:r>
            <w:r>
              <w:rPr>
                <w:color w:val="1F1C52"/>
                <w:spacing w:val="-4"/>
              </w:rPr>
              <w:t>use.</w:t>
            </w:r>
          </w:p>
        </w:tc>
      </w:tr>
      <w:tr w:rsidR="00D7663B" w14:paraId="2726EA26" w14:textId="77777777">
        <w:trPr>
          <w:trHeight w:val="506"/>
        </w:trPr>
        <w:tc>
          <w:tcPr>
            <w:tcW w:w="2105" w:type="dxa"/>
          </w:tcPr>
          <w:p w14:paraId="2726EA24" w14:textId="77777777" w:rsidR="00D7663B" w:rsidRDefault="00EE0066">
            <w:pPr>
              <w:pStyle w:val="TableParagraph"/>
              <w:spacing w:before="125"/>
            </w:pPr>
            <w:r>
              <w:rPr>
                <w:color w:val="1F1C52"/>
                <w:spacing w:val="-2"/>
              </w:rPr>
              <w:t>HE.912.SUA.1.6</w:t>
            </w:r>
          </w:p>
        </w:tc>
        <w:tc>
          <w:tcPr>
            <w:tcW w:w="7169" w:type="dxa"/>
          </w:tcPr>
          <w:p w14:paraId="2726EA25" w14:textId="77777777" w:rsidR="00D7663B" w:rsidRDefault="00EE0066">
            <w:pPr>
              <w:pStyle w:val="TableParagraph"/>
              <w:spacing w:line="254" w:lineRule="exact"/>
              <w:ind w:left="107" w:right="215"/>
            </w:pPr>
            <w:r>
              <w:rPr>
                <w:color w:val="1F1C52"/>
              </w:rPr>
              <w:t>Examine</w:t>
            </w:r>
            <w:r>
              <w:rPr>
                <w:color w:val="1F1C52"/>
                <w:spacing w:val="-5"/>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marijuana/THC</w:t>
            </w:r>
            <w:r>
              <w:rPr>
                <w:color w:val="1F1C52"/>
                <w:spacing w:val="-4"/>
              </w:rPr>
              <w:t xml:space="preserve"> </w:t>
            </w:r>
            <w:r>
              <w:rPr>
                <w:color w:val="1F1C52"/>
              </w:rPr>
              <w:t>and</w:t>
            </w:r>
            <w:r>
              <w:rPr>
                <w:color w:val="1F1C52"/>
                <w:spacing w:val="-6"/>
              </w:rPr>
              <w:t xml:space="preserve"> </w:t>
            </w:r>
            <w:r>
              <w:rPr>
                <w:color w:val="1F1C52"/>
              </w:rPr>
              <w:t>vaping</w:t>
            </w:r>
            <w:r>
              <w:rPr>
                <w:color w:val="1F1C52"/>
                <w:spacing w:val="-3"/>
              </w:rPr>
              <w:t xml:space="preserve"> </w:t>
            </w:r>
            <w:r>
              <w:rPr>
                <w:color w:val="1F1C52"/>
              </w:rPr>
              <w:t>on</w:t>
            </w:r>
            <w:r>
              <w:rPr>
                <w:color w:val="1F1C52"/>
                <w:spacing w:val="-6"/>
              </w:rPr>
              <w:t xml:space="preserve"> </w:t>
            </w:r>
            <w:r>
              <w:rPr>
                <w:color w:val="1F1C52"/>
              </w:rPr>
              <w:t>brain</w:t>
            </w:r>
            <w:r>
              <w:rPr>
                <w:color w:val="1F1C52"/>
                <w:spacing w:val="-6"/>
              </w:rPr>
              <w:t xml:space="preserve"> </w:t>
            </w:r>
            <w:r>
              <w:rPr>
                <w:color w:val="1F1C52"/>
              </w:rPr>
              <w:t>function</w:t>
            </w:r>
            <w:r>
              <w:rPr>
                <w:color w:val="1F1C52"/>
                <w:spacing w:val="-3"/>
              </w:rPr>
              <w:t xml:space="preserve"> </w:t>
            </w:r>
            <w:r>
              <w:rPr>
                <w:color w:val="1F1C52"/>
              </w:rPr>
              <w:t xml:space="preserve">and </w:t>
            </w:r>
            <w:r>
              <w:rPr>
                <w:color w:val="1F1C52"/>
                <w:spacing w:val="-2"/>
              </w:rPr>
              <w:t>development.</w:t>
            </w:r>
          </w:p>
        </w:tc>
      </w:tr>
      <w:tr w:rsidR="00D7663B" w14:paraId="2726EA2A" w14:textId="77777777">
        <w:trPr>
          <w:trHeight w:val="504"/>
        </w:trPr>
        <w:tc>
          <w:tcPr>
            <w:tcW w:w="2105" w:type="dxa"/>
          </w:tcPr>
          <w:p w14:paraId="2726EA27" w14:textId="77777777" w:rsidR="00D7663B" w:rsidRDefault="00EE0066">
            <w:pPr>
              <w:pStyle w:val="TableParagraph"/>
              <w:spacing w:before="123"/>
            </w:pPr>
            <w:r>
              <w:rPr>
                <w:color w:val="1F1C52"/>
                <w:spacing w:val="-2"/>
              </w:rPr>
              <w:t>HE.912.SUA.1.7</w:t>
            </w:r>
          </w:p>
        </w:tc>
        <w:tc>
          <w:tcPr>
            <w:tcW w:w="7169" w:type="dxa"/>
          </w:tcPr>
          <w:p w14:paraId="2726EA28" w14:textId="77777777" w:rsidR="00D7663B" w:rsidRDefault="00EE0066">
            <w:pPr>
              <w:pStyle w:val="TableParagraph"/>
              <w:spacing w:line="249" w:lineRule="exact"/>
              <w:ind w:left="107"/>
            </w:pPr>
            <w:r>
              <w:rPr>
                <w:color w:val="1F1C52"/>
              </w:rPr>
              <w:t>Differentiate</w:t>
            </w:r>
            <w:r>
              <w:rPr>
                <w:color w:val="1F1C52"/>
                <w:spacing w:val="-6"/>
              </w:rPr>
              <w:t xml:space="preserve"> </w:t>
            </w:r>
            <w:r>
              <w:rPr>
                <w:color w:val="1F1C52"/>
              </w:rPr>
              <w:t>between</w:t>
            </w:r>
            <w:r>
              <w:rPr>
                <w:color w:val="1F1C52"/>
                <w:spacing w:val="-7"/>
              </w:rPr>
              <w:t xml:space="preserve"> </w:t>
            </w:r>
            <w:r>
              <w:rPr>
                <w:color w:val="1F1C52"/>
              </w:rPr>
              <w:t>the</w:t>
            </w:r>
            <w:r>
              <w:rPr>
                <w:color w:val="1F1C52"/>
                <w:spacing w:val="-5"/>
              </w:rPr>
              <w:t xml:space="preserve"> </w:t>
            </w:r>
            <w:r>
              <w:rPr>
                <w:color w:val="1F1C52"/>
              </w:rPr>
              <w:t>three</w:t>
            </w:r>
            <w:r>
              <w:rPr>
                <w:color w:val="1F1C52"/>
                <w:spacing w:val="-7"/>
              </w:rPr>
              <w:t xml:space="preserve"> </w:t>
            </w:r>
            <w:r>
              <w:rPr>
                <w:color w:val="1F1C52"/>
              </w:rPr>
              <w:t>major</w:t>
            </w:r>
            <w:r>
              <w:rPr>
                <w:color w:val="1F1C52"/>
                <w:spacing w:val="-3"/>
              </w:rPr>
              <w:t xml:space="preserve"> </w:t>
            </w:r>
            <w:r>
              <w:rPr>
                <w:color w:val="1F1C52"/>
              </w:rPr>
              <w:t>categories</w:t>
            </w:r>
            <w:r>
              <w:rPr>
                <w:color w:val="1F1C52"/>
                <w:spacing w:val="-3"/>
              </w:rPr>
              <w:t xml:space="preserve"> </w:t>
            </w:r>
            <w:r>
              <w:rPr>
                <w:color w:val="1F1C52"/>
              </w:rPr>
              <w:t>of</w:t>
            </w:r>
            <w:r>
              <w:rPr>
                <w:color w:val="1F1C52"/>
                <w:spacing w:val="-3"/>
              </w:rPr>
              <w:t xml:space="preserve"> </w:t>
            </w:r>
            <w:r>
              <w:rPr>
                <w:color w:val="1F1C52"/>
              </w:rPr>
              <w:t>prescription</w:t>
            </w:r>
            <w:r>
              <w:rPr>
                <w:color w:val="1F1C52"/>
                <w:spacing w:val="-7"/>
              </w:rPr>
              <w:t xml:space="preserve"> </w:t>
            </w:r>
            <w:r>
              <w:rPr>
                <w:color w:val="1F1C52"/>
              </w:rPr>
              <w:t>drugs</w:t>
            </w:r>
            <w:r>
              <w:rPr>
                <w:color w:val="1F1C52"/>
                <w:spacing w:val="-3"/>
              </w:rPr>
              <w:t xml:space="preserve"> </w:t>
            </w:r>
            <w:r>
              <w:rPr>
                <w:color w:val="1F1C52"/>
                <w:spacing w:val="-5"/>
              </w:rPr>
              <w:t>and</w:t>
            </w:r>
          </w:p>
          <w:p w14:paraId="2726EA29" w14:textId="77777777" w:rsidR="00D7663B" w:rsidRDefault="00EE0066">
            <w:pPr>
              <w:pStyle w:val="TableParagraph"/>
              <w:spacing w:before="1" w:line="233" w:lineRule="exact"/>
              <w:ind w:left="107"/>
            </w:pPr>
            <w:proofErr w:type="gramStart"/>
            <w:r>
              <w:rPr>
                <w:color w:val="1F1C52"/>
              </w:rPr>
              <w:t>describe</w:t>
            </w:r>
            <w:proofErr w:type="gramEnd"/>
            <w:r>
              <w:rPr>
                <w:color w:val="1F1C52"/>
                <w:spacing w:val="-4"/>
              </w:rPr>
              <w:t xml:space="preserve"> </w:t>
            </w:r>
            <w:r>
              <w:rPr>
                <w:color w:val="1F1C52"/>
              </w:rPr>
              <w:t>the</w:t>
            </w:r>
            <w:r>
              <w:rPr>
                <w:color w:val="1F1C52"/>
                <w:spacing w:val="-3"/>
              </w:rPr>
              <w:t xml:space="preserve"> </w:t>
            </w:r>
            <w:r>
              <w:rPr>
                <w:color w:val="1F1C52"/>
              </w:rPr>
              <w:t>purposes</w:t>
            </w:r>
            <w:r>
              <w:rPr>
                <w:color w:val="1F1C52"/>
                <w:spacing w:val="-3"/>
              </w:rPr>
              <w:t xml:space="preserve"> </w:t>
            </w:r>
            <w:r>
              <w:rPr>
                <w:color w:val="1F1C52"/>
              </w:rPr>
              <w:t>and</w:t>
            </w:r>
            <w:r>
              <w:rPr>
                <w:color w:val="1F1C52"/>
                <w:spacing w:val="-3"/>
              </w:rPr>
              <w:t xml:space="preserve"> </w:t>
            </w:r>
            <w:r>
              <w:rPr>
                <w:color w:val="1F1C52"/>
              </w:rPr>
              <w:t>side</w:t>
            </w:r>
            <w:r>
              <w:rPr>
                <w:color w:val="1F1C52"/>
                <w:spacing w:val="-3"/>
              </w:rPr>
              <w:t xml:space="preserve"> </w:t>
            </w:r>
            <w:r>
              <w:rPr>
                <w:color w:val="1F1C52"/>
                <w:spacing w:val="-2"/>
              </w:rPr>
              <w:t>effects</w:t>
            </w:r>
          </w:p>
        </w:tc>
      </w:tr>
      <w:tr w:rsidR="00D7663B" w14:paraId="2726EA2D" w14:textId="77777777">
        <w:trPr>
          <w:trHeight w:val="505"/>
        </w:trPr>
        <w:tc>
          <w:tcPr>
            <w:tcW w:w="2105" w:type="dxa"/>
          </w:tcPr>
          <w:p w14:paraId="2726EA2B" w14:textId="77777777" w:rsidR="00D7663B" w:rsidRDefault="00EE0066">
            <w:pPr>
              <w:pStyle w:val="TableParagraph"/>
              <w:spacing w:before="125"/>
            </w:pPr>
            <w:r>
              <w:rPr>
                <w:color w:val="1F1C52"/>
                <w:spacing w:val="-2"/>
              </w:rPr>
              <w:t>HE.912.SUA.1.8</w:t>
            </w:r>
          </w:p>
        </w:tc>
        <w:tc>
          <w:tcPr>
            <w:tcW w:w="7169" w:type="dxa"/>
          </w:tcPr>
          <w:p w14:paraId="2726EA2C" w14:textId="77777777" w:rsidR="00D7663B" w:rsidRDefault="00EE0066">
            <w:pPr>
              <w:pStyle w:val="TableParagraph"/>
              <w:spacing w:line="254" w:lineRule="exact"/>
              <w:ind w:left="107" w:right="215"/>
            </w:pPr>
            <w:r>
              <w:rPr>
                <w:color w:val="1F1C52"/>
              </w:rPr>
              <w:t>Analyze</w:t>
            </w:r>
            <w:r>
              <w:rPr>
                <w:color w:val="1F1C52"/>
                <w:spacing w:val="-4"/>
              </w:rPr>
              <w:t xml:space="preserve"> </w:t>
            </w:r>
            <w:r>
              <w:rPr>
                <w:color w:val="1F1C52"/>
              </w:rPr>
              <w:t>signs</w:t>
            </w:r>
            <w:r>
              <w:rPr>
                <w:color w:val="1F1C52"/>
                <w:spacing w:val="-5"/>
              </w:rPr>
              <w:t xml:space="preserve"> </w:t>
            </w:r>
            <w:r>
              <w:rPr>
                <w:color w:val="1F1C52"/>
              </w:rPr>
              <w:t>and</w:t>
            </w:r>
            <w:r>
              <w:rPr>
                <w:color w:val="1F1C52"/>
                <w:spacing w:val="-4"/>
              </w:rPr>
              <w:t xml:space="preserve"> </w:t>
            </w:r>
            <w:r>
              <w:rPr>
                <w:color w:val="1F1C52"/>
              </w:rPr>
              <w:t>symptoms</w:t>
            </w:r>
            <w:r>
              <w:rPr>
                <w:color w:val="1F1C52"/>
                <w:spacing w:val="-4"/>
              </w:rPr>
              <w:t xml:space="preserve"> </w:t>
            </w:r>
            <w:r>
              <w:rPr>
                <w:color w:val="1F1C52"/>
              </w:rPr>
              <w:t>of</w:t>
            </w:r>
            <w:r>
              <w:rPr>
                <w:color w:val="1F1C52"/>
                <w:spacing w:val="-3"/>
              </w:rPr>
              <w:t xml:space="preserve"> </w:t>
            </w:r>
            <w:r>
              <w:rPr>
                <w:color w:val="1F1C52"/>
              </w:rPr>
              <w:t>prescription</w:t>
            </w:r>
            <w:r>
              <w:rPr>
                <w:color w:val="1F1C52"/>
                <w:spacing w:val="-4"/>
              </w:rPr>
              <w:t xml:space="preserve"> </w:t>
            </w:r>
            <w:r>
              <w:rPr>
                <w:color w:val="1F1C52"/>
              </w:rPr>
              <w:t>drug</w:t>
            </w:r>
            <w:r>
              <w:rPr>
                <w:color w:val="1F1C52"/>
                <w:spacing w:val="-4"/>
              </w:rPr>
              <w:t xml:space="preserve"> </w:t>
            </w:r>
            <w:r>
              <w:rPr>
                <w:color w:val="1F1C52"/>
              </w:rPr>
              <w:t>and/or</w:t>
            </w:r>
            <w:r>
              <w:rPr>
                <w:color w:val="1F1C52"/>
                <w:spacing w:val="-5"/>
              </w:rPr>
              <w:t xml:space="preserve"> </w:t>
            </w:r>
            <w:r>
              <w:rPr>
                <w:color w:val="1F1C52"/>
              </w:rPr>
              <w:t>illicit</w:t>
            </w:r>
            <w:r>
              <w:rPr>
                <w:color w:val="1F1C52"/>
                <w:spacing w:val="-3"/>
              </w:rPr>
              <w:t xml:space="preserve"> </w:t>
            </w:r>
            <w:r>
              <w:rPr>
                <w:color w:val="1F1C52"/>
              </w:rPr>
              <w:t>drug</w:t>
            </w:r>
            <w:r>
              <w:rPr>
                <w:color w:val="1F1C52"/>
                <w:spacing w:val="-6"/>
              </w:rPr>
              <w:t xml:space="preserve"> </w:t>
            </w:r>
            <w:r>
              <w:rPr>
                <w:color w:val="1F1C52"/>
              </w:rPr>
              <w:t>misuse and overdose.</w:t>
            </w:r>
          </w:p>
        </w:tc>
      </w:tr>
      <w:tr w:rsidR="00D7663B" w14:paraId="2726EA31" w14:textId="77777777">
        <w:trPr>
          <w:trHeight w:val="504"/>
        </w:trPr>
        <w:tc>
          <w:tcPr>
            <w:tcW w:w="2105" w:type="dxa"/>
          </w:tcPr>
          <w:p w14:paraId="2726EA2E" w14:textId="77777777" w:rsidR="00D7663B" w:rsidRDefault="00EE0066">
            <w:pPr>
              <w:pStyle w:val="TableParagraph"/>
              <w:spacing w:before="123"/>
            </w:pPr>
            <w:r>
              <w:rPr>
                <w:color w:val="1F1C52"/>
                <w:spacing w:val="-2"/>
              </w:rPr>
              <w:t>HE.912.SUA.1.9</w:t>
            </w:r>
          </w:p>
        </w:tc>
        <w:tc>
          <w:tcPr>
            <w:tcW w:w="7169" w:type="dxa"/>
          </w:tcPr>
          <w:p w14:paraId="2726EA2F" w14:textId="77777777" w:rsidR="00D7663B" w:rsidRDefault="00EE0066">
            <w:pPr>
              <w:pStyle w:val="TableParagraph"/>
              <w:spacing w:line="249" w:lineRule="exact"/>
              <w:ind w:left="107"/>
            </w:pPr>
            <w:r>
              <w:rPr>
                <w:color w:val="1F1C52"/>
              </w:rPr>
              <w:t>Summarize</w:t>
            </w:r>
            <w:r>
              <w:rPr>
                <w:color w:val="1F1C52"/>
                <w:spacing w:val="-7"/>
              </w:rPr>
              <w:t xml:space="preserve"> </w:t>
            </w:r>
            <w:r>
              <w:rPr>
                <w:color w:val="1F1C52"/>
              </w:rPr>
              <w:t>the</w:t>
            </w:r>
            <w:r>
              <w:rPr>
                <w:color w:val="1F1C52"/>
                <w:spacing w:val="-3"/>
              </w:rPr>
              <w:t xml:space="preserve"> </w:t>
            </w:r>
            <w:r>
              <w:rPr>
                <w:color w:val="1F1C52"/>
              </w:rPr>
              <w:t>risks</w:t>
            </w:r>
            <w:r>
              <w:rPr>
                <w:color w:val="1F1C52"/>
                <w:spacing w:val="-4"/>
              </w:rPr>
              <w:t xml:space="preserve"> </w:t>
            </w:r>
            <w:r>
              <w:rPr>
                <w:color w:val="1F1C52"/>
              </w:rPr>
              <w:t>and</w:t>
            </w:r>
            <w:r>
              <w:rPr>
                <w:color w:val="1F1C52"/>
                <w:spacing w:val="-6"/>
              </w:rPr>
              <w:t xml:space="preserve"> </w:t>
            </w:r>
            <w:r>
              <w:rPr>
                <w:color w:val="1F1C52"/>
              </w:rPr>
              <w:t>consequences</w:t>
            </w:r>
            <w:r>
              <w:rPr>
                <w:color w:val="1F1C52"/>
                <w:spacing w:val="-2"/>
              </w:rPr>
              <w:t xml:space="preserve"> </w:t>
            </w:r>
            <w:r>
              <w:rPr>
                <w:color w:val="1F1C52"/>
              </w:rPr>
              <w:t>of</w:t>
            </w:r>
            <w:r>
              <w:rPr>
                <w:color w:val="1F1C52"/>
                <w:spacing w:val="-5"/>
              </w:rPr>
              <w:t xml:space="preserve"> </w:t>
            </w:r>
            <w:r>
              <w:rPr>
                <w:color w:val="1F1C52"/>
              </w:rPr>
              <w:t>misusing</w:t>
            </w:r>
            <w:r>
              <w:rPr>
                <w:color w:val="1F1C52"/>
                <w:spacing w:val="-5"/>
              </w:rPr>
              <w:t xml:space="preserve"> </w:t>
            </w:r>
            <w:r>
              <w:rPr>
                <w:color w:val="1F1C52"/>
              </w:rPr>
              <w:t>and</w:t>
            </w:r>
            <w:r>
              <w:rPr>
                <w:color w:val="1F1C52"/>
                <w:spacing w:val="-3"/>
              </w:rPr>
              <w:t xml:space="preserve"> </w:t>
            </w:r>
            <w:r>
              <w:rPr>
                <w:color w:val="1F1C52"/>
              </w:rPr>
              <w:t>sharing</w:t>
            </w:r>
            <w:r>
              <w:rPr>
                <w:color w:val="1F1C52"/>
                <w:spacing w:val="-5"/>
              </w:rPr>
              <w:t xml:space="preserve"> </w:t>
            </w:r>
            <w:r>
              <w:rPr>
                <w:color w:val="1F1C52"/>
                <w:spacing w:val="-2"/>
              </w:rPr>
              <w:t>prescription</w:t>
            </w:r>
          </w:p>
          <w:p w14:paraId="2726EA30" w14:textId="77777777" w:rsidR="00D7663B" w:rsidRDefault="00EE0066">
            <w:pPr>
              <w:pStyle w:val="TableParagraph"/>
              <w:spacing w:before="1" w:line="233" w:lineRule="exact"/>
              <w:ind w:left="107"/>
            </w:pPr>
            <w:r>
              <w:rPr>
                <w:color w:val="1F1C52"/>
              </w:rPr>
              <w:t>drugs</w:t>
            </w:r>
            <w:r>
              <w:rPr>
                <w:color w:val="1F1C52"/>
                <w:spacing w:val="-5"/>
              </w:rPr>
              <w:t xml:space="preserve"> </w:t>
            </w:r>
            <w:r>
              <w:rPr>
                <w:color w:val="1F1C52"/>
              </w:rPr>
              <w:t>and/or</w:t>
            </w:r>
            <w:r>
              <w:rPr>
                <w:color w:val="1F1C52"/>
                <w:spacing w:val="-5"/>
              </w:rPr>
              <w:t xml:space="preserve"> </w:t>
            </w:r>
            <w:r>
              <w:rPr>
                <w:color w:val="1F1C52"/>
              </w:rPr>
              <w:t>illicit</w:t>
            </w:r>
            <w:r>
              <w:rPr>
                <w:color w:val="1F1C52"/>
                <w:spacing w:val="-1"/>
              </w:rPr>
              <w:t xml:space="preserve"> </w:t>
            </w:r>
            <w:r>
              <w:rPr>
                <w:color w:val="1F1C52"/>
                <w:spacing w:val="-2"/>
              </w:rPr>
              <w:t>drugs.</w:t>
            </w:r>
          </w:p>
        </w:tc>
      </w:tr>
      <w:tr w:rsidR="00D7663B" w14:paraId="2726EA34" w14:textId="77777777">
        <w:trPr>
          <w:trHeight w:val="506"/>
        </w:trPr>
        <w:tc>
          <w:tcPr>
            <w:tcW w:w="2105" w:type="dxa"/>
          </w:tcPr>
          <w:p w14:paraId="2726EA32" w14:textId="77777777" w:rsidR="00D7663B" w:rsidRDefault="00EE0066">
            <w:pPr>
              <w:pStyle w:val="TableParagraph"/>
              <w:spacing w:before="125"/>
            </w:pPr>
            <w:r>
              <w:rPr>
                <w:color w:val="1F1C52"/>
                <w:spacing w:val="-2"/>
              </w:rPr>
              <w:t>HE.912.SUA.1.10</w:t>
            </w:r>
          </w:p>
        </w:tc>
        <w:tc>
          <w:tcPr>
            <w:tcW w:w="7169" w:type="dxa"/>
          </w:tcPr>
          <w:p w14:paraId="2726EA33" w14:textId="77777777" w:rsidR="00D7663B" w:rsidRDefault="00EE0066">
            <w:pPr>
              <w:pStyle w:val="TableParagraph"/>
              <w:spacing w:line="254"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short-</w:t>
            </w:r>
            <w:r>
              <w:rPr>
                <w:color w:val="1F1C52"/>
                <w:spacing w:val="-3"/>
              </w:rPr>
              <w:t xml:space="preserve"> </w:t>
            </w:r>
            <w:r>
              <w:rPr>
                <w:color w:val="1F1C52"/>
              </w:rPr>
              <w:t>and</w:t>
            </w:r>
            <w:r>
              <w:rPr>
                <w:color w:val="1F1C52"/>
                <w:spacing w:val="-4"/>
              </w:rPr>
              <w:t xml:space="preserve"> </w:t>
            </w:r>
            <w:r>
              <w:rPr>
                <w:color w:val="1F1C52"/>
              </w:rPr>
              <w:t>long-term</w:t>
            </w:r>
            <w:r>
              <w:rPr>
                <w:color w:val="1F1C52"/>
                <w:spacing w:val="-6"/>
              </w:rPr>
              <w:t xml:space="preserve"> </w:t>
            </w:r>
            <w:r>
              <w:rPr>
                <w:color w:val="1F1C52"/>
              </w:rPr>
              <w:t>physical,</w:t>
            </w:r>
            <w:r>
              <w:rPr>
                <w:color w:val="1F1C52"/>
                <w:spacing w:val="-4"/>
              </w:rPr>
              <w:t xml:space="preserve"> </w:t>
            </w:r>
            <w:r>
              <w:rPr>
                <w:color w:val="1F1C52"/>
              </w:rPr>
              <w:t>psychological,</w:t>
            </w:r>
            <w:r>
              <w:rPr>
                <w:color w:val="1F1C52"/>
                <w:spacing w:val="-4"/>
              </w:rPr>
              <w:t xml:space="preserve"> </w:t>
            </w:r>
            <w:r>
              <w:rPr>
                <w:color w:val="1F1C52"/>
              </w:rPr>
              <w:t>financial,</w:t>
            </w:r>
            <w:r>
              <w:rPr>
                <w:color w:val="1F1C52"/>
                <w:spacing w:val="-6"/>
              </w:rPr>
              <w:t xml:space="preserve"> </w:t>
            </w:r>
            <w:r>
              <w:rPr>
                <w:color w:val="1F1C52"/>
              </w:rPr>
              <w:t>and</w:t>
            </w:r>
            <w:r>
              <w:rPr>
                <w:color w:val="1F1C52"/>
                <w:spacing w:val="-6"/>
              </w:rPr>
              <w:t xml:space="preserve"> </w:t>
            </w:r>
            <w:r>
              <w:rPr>
                <w:color w:val="1F1C52"/>
              </w:rPr>
              <w:t>social consequences of tobacco, nicotine use, and/or vaping.</w:t>
            </w:r>
          </w:p>
        </w:tc>
      </w:tr>
      <w:tr w:rsidR="00D7663B" w14:paraId="2726EA38" w14:textId="77777777">
        <w:trPr>
          <w:trHeight w:val="503"/>
        </w:trPr>
        <w:tc>
          <w:tcPr>
            <w:tcW w:w="2105" w:type="dxa"/>
          </w:tcPr>
          <w:p w14:paraId="2726EA35" w14:textId="77777777" w:rsidR="00D7663B" w:rsidRDefault="00EE0066">
            <w:pPr>
              <w:pStyle w:val="TableParagraph"/>
              <w:spacing w:before="123"/>
            </w:pPr>
            <w:r>
              <w:rPr>
                <w:color w:val="1F1C52"/>
                <w:spacing w:val="-2"/>
              </w:rPr>
              <w:t>HE.912.SUA.2.1</w:t>
            </w:r>
          </w:p>
        </w:tc>
        <w:tc>
          <w:tcPr>
            <w:tcW w:w="7169" w:type="dxa"/>
          </w:tcPr>
          <w:p w14:paraId="2726EA36"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legal,</w:t>
            </w:r>
            <w:r>
              <w:rPr>
                <w:color w:val="1F1C52"/>
                <w:spacing w:val="-4"/>
              </w:rPr>
              <w:t xml:space="preserve"> </w:t>
            </w:r>
            <w:r>
              <w:rPr>
                <w:color w:val="1F1C52"/>
              </w:rPr>
              <w:t>mental</w:t>
            </w:r>
            <w:r>
              <w:rPr>
                <w:color w:val="1F1C52"/>
                <w:spacing w:val="-5"/>
              </w:rPr>
              <w:t xml:space="preserve"> </w:t>
            </w:r>
            <w:r>
              <w:rPr>
                <w:color w:val="1F1C52"/>
              </w:rPr>
              <w:t>and</w:t>
            </w:r>
            <w:r>
              <w:rPr>
                <w:color w:val="1F1C52"/>
                <w:spacing w:val="-4"/>
              </w:rPr>
              <w:t xml:space="preserve"> </w:t>
            </w:r>
            <w:r>
              <w:rPr>
                <w:color w:val="1F1C52"/>
              </w:rPr>
              <w:t>social</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6"/>
              </w:rPr>
              <w:t xml:space="preserve"> </w:t>
            </w:r>
            <w:r>
              <w:rPr>
                <w:color w:val="1F1C52"/>
              </w:rPr>
              <w:t>underage</w:t>
            </w:r>
            <w:r>
              <w:rPr>
                <w:color w:val="1F1C52"/>
                <w:spacing w:val="-3"/>
              </w:rPr>
              <w:t xml:space="preserve"> </w:t>
            </w:r>
            <w:r>
              <w:rPr>
                <w:color w:val="1F1C52"/>
                <w:spacing w:val="-2"/>
              </w:rPr>
              <w:t>consumption</w:t>
            </w:r>
          </w:p>
          <w:p w14:paraId="2726EA37" w14:textId="77777777" w:rsidR="00D7663B" w:rsidRDefault="00EE0066">
            <w:pPr>
              <w:pStyle w:val="TableParagraph"/>
              <w:spacing w:before="1" w:line="233" w:lineRule="exact"/>
              <w:ind w:left="107"/>
            </w:pPr>
            <w:r>
              <w:rPr>
                <w:color w:val="1F1C52"/>
              </w:rPr>
              <w:t>of</w:t>
            </w:r>
            <w:r>
              <w:rPr>
                <w:color w:val="1F1C52"/>
                <w:spacing w:val="1"/>
              </w:rPr>
              <w:t xml:space="preserve"> </w:t>
            </w:r>
            <w:r>
              <w:rPr>
                <w:color w:val="1F1C52"/>
                <w:spacing w:val="-2"/>
              </w:rPr>
              <w:t>alcohol.</w:t>
            </w:r>
          </w:p>
        </w:tc>
      </w:tr>
      <w:tr w:rsidR="00D7663B" w14:paraId="2726EA3B" w14:textId="77777777">
        <w:trPr>
          <w:trHeight w:val="506"/>
        </w:trPr>
        <w:tc>
          <w:tcPr>
            <w:tcW w:w="2105" w:type="dxa"/>
          </w:tcPr>
          <w:p w14:paraId="2726EA39" w14:textId="77777777" w:rsidR="00D7663B" w:rsidRDefault="00EE0066">
            <w:pPr>
              <w:pStyle w:val="TableParagraph"/>
              <w:spacing w:before="125"/>
            </w:pPr>
            <w:r>
              <w:rPr>
                <w:color w:val="1F1C52"/>
                <w:spacing w:val="-2"/>
              </w:rPr>
              <w:t>HE.912.SUA.2.2</w:t>
            </w:r>
          </w:p>
        </w:tc>
        <w:tc>
          <w:tcPr>
            <w:tcW w:w="7169" w:type="dxa"/>
          </w:tcPr>
          <w:p w14:paraId="2726EA3A" w14:textId="77777777" w:rsidR="00D7663B" w:rsidRDefault="00EE0066">
            <w:pPr>
              <w:pStyle w:val="TableParagraph"/>
              <w:spacing w:line="254" w:lineRule="exact"/>
              <w:ind w:left="107" w:right="215"/>
            </w:pPr>
            <w:r>
              <w:rPr>
                <w:color w:val="1F1C52"/>
              </w:rPr>
              <w:t>Distinguish</w:t>
            </w:r>
            <w:r>
              <w:rPr>
                <w:color w:val="1F1C52"/>
                <w:spacing w:val="-4"/>
              </w:rPr>
              <w:t xml:space="preserve"> </w:t>
            </w:r>
            <w:r>
              <w:rPr>
                <w:color w:val="1F1C52"/>
              </w:rPr>
              <w:t>how</w:t>
            </w:r>
            <w:r>
              <w:rPr>
                <w:color w:val="1F1C52"/>
                <w:spacing w:val="-5"/>
              </w:rPr>
              <w:t xml:space="preserve"> </w:t>
            </w:r>
            <w:r>
              <w:rPr>
                <w:color w:val="1F1C52"/>
              </w:rPr>
              <w:t>external</w:t>
            </w:r>
            <w:r>
              <w:rPr>
                <w:color w:val="1F1C52"/>
                <w:spacing w:val="-6"/>
              </w:rPr>
              <w:t xml:space="preserve"> </w:t>
            </w:r>
            <w:r>
              <w:rPr>
                <w:color w:val="1F1C52"/>
              </w:rPr>
              <w:t>factors,</w:t>
            </w:r>
            <w:r>
              <w:rPr>
                <w:color w:val="1F1C52"/>
                <w:spacing w:val="-4"/>
              </w:rPr>
              <w:t xml:space="preserve"> </w:t>
            </w:r>
            <w:r>
              <w:rPr>
                <w:color w:val="1F1C52"/>
              </w:rPr>
              <w:t>including</w:t>
            </w:r>
            <w:r>
              <w:rPr>
                <w:color w:val="1F1C52"/>
                <w:spacing w:val="-4"/>
              </w:rPr>
              <w:t xml:space="preserve"> </w:t>
            </w:r>
            <w:r>
              <w:rPr>
                <w:color w:val="1F1C52"/>
              </w:rPr>
              <w:t>industry</w:t>
            </w:r>
            <w:r>
              <w:rPr>
                <w:color w:val="1F1C52"/>
                <w:spacing w:val="-7"/>
              </w:rPr>
              <w:t xml:space="preserve"> </w:t>
            </w:r>
            <w:r>
              <w:rPr>
                <w:color w:val="1F1C52"/>
              </w:rPr>
              <w:t>practices,</w:t>
            </w:r>
            <w:r>
              <w:rPr>
                <w:color w:val="1F1C52"/>
                <w:spacing w:val="-4"/>
              </w:rPr>
              <w:t xml:space="preserve"> </w:t>
            </w:r>
            <w:r>
              <w:rPr>
                <w:color w:val="1F1C52"/>
              </w:rPr>
              <w:t>can</w:t>
            </w:r>
            <w:r>
              <w:rPr>
                <w:color w:val="1F1C52"/>
                <w:spacing w:val="-4"/>
              </w:rPr>
              <w:t xml:space="preserve"> </w:t>
            </w:r>
            <w:r>
              <w:rPr>
                <w:color w:val="1F1C52"/>
              </w:rPr>
              <w:t>influence behaviors related to tobacco, nicotine use, and/or vaping.</w:t>
            </w:r>
          </w:p>
        </w:tc>
      </w:tr>
      <w:tr w:rsidR="00D7663B" w14:paraId="2726EA3F" w14:textId="77777777">
        <w:trPr>
          <w:trHeight w:val="758"/>
        </w:trPr>
        <w:tc>
          <w:tcPr>
            <w:tcW w:w="2105" w:type="dxa"/>
          </w:tcPr>
          <w:p w14:paraId="2726EA3C" w14:textId="77777777" w:rsidR="00D7663B" w:rsidRDefault="00EE0066">
            <w:pPr>
              <w:pStyle w:val="TableParagraph"/>
              <w:spacing w:before="251"/>
            </w:pPr>
            <w:r>
              <w:rPr>
                <w:color w:val="1F1C52"/>
                <w:spacing w:val="-2"/>
              </w:rPr>
              <w:t>HE.912.SUA.3.1</w:t>
            </w:r>
          </w:p>
        </w:tc>
        <w:tc>
          <w:tcPr>
            <w:tcW w:w="7169" w:type="dxa"/>
          </w:tcPr>
          <w:p w14:paraId="2726EA3D"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valid,</w:t>
            </w:r>
            <w:r>
              <w:rPr>
                <w:color w:val="1F1C52"/>
                <w:spacing w:val="-4"/>
              </w:rPr>
              <w:t xml:space="preserve"> </w:t>
            </w:r>
            <w:r>
              <w:rPr>
                <w:color w:val="1F1C52"/>
              </w:rPr>
              <w:t>reliable</w:t>
            </w:r>
            <w:r>
              <w:rPr>
                <w:color w:val="1F1C52"/>
                <w:spacing w:val="-3"/>
              </w:rPr>
              <w:t xml:space="preserve"> </w:t>
            </w:r>
            <w:r>
              <w:rPr>
                <w:color w:val="1F1C52"/>
              </w:rPr>
              <w:t>school</w:t>
            </w:r>
            <w:r>
              <w:rPr>
                <w:color w:val="1F1C52"/>
                <w:spacing w:val="-3"/>
              </w:rPr>
              <w:t xml:space="preserve"> </w:t>
            </w:r>
            <w:r>
              <w:rPr>
                <w:color w:val="1F1C52"/>
              </w:rPr>
              <w:t>and</w:t>
            </w:r>
            <w:r>
              <w:rPr>
                <w:color w:val="1F1C52"/>
                <w:spacing w:val="-6"/>
              </w:rPr>
              <w:t xml:space="preserve"> </w:t>
            </w:r>
            <w:r>
              <w:rPr>
                <w:color w:val="1F1C52"/>
              </w:rPr>
              <w:t>community</w:t>
            </w:r>
            <w:r>
              <w:rPr>
                <w:color w:val="1F1C52"/>
                <w:spacing w:val="-4"/>
              </w:rPr>
              <w:t xml:space="preserve"> </w:t>
            </w:r>
            <w:r>
              <w:rPr>
                <w:color w:val="1F1C52"/>
              </w:rPr>
              <w:t>resources</w:t>
            </w:r>
            <w:r>
              <w:rPr>
                <w:color w:val="1F1C52"/>
                <w:spacing w:val="-4"/>
              </w:rPr>
              <w:t xml:space="preserve"> </w:t>
            </w:r>
            <w:r>
              <w:rPr>
                <w:color w:val="1F1C52"/>
              </w:rPr>
              <w:t>where</w:t>
            </w:r>
            <w:r>
              <w:rPr>
                <w:color w:val="1F1C52"/>
                <w:spacing w:val="-5"/>
              </w:rPr>
              <w:t xml:space="preserve"> </w:t>
            </w:r>
            <w:r>
              <w:rPr>
                <w:color w:val="1F1C52"/>
              </w:rPr>
              <w:t>an</w:t>
            </w:r>
            <w:r>
              <w:rPr>
                <w:color w:val="1F1C52"/>
                <w:spacing w:val="-6"/>
              </w:rPr>
              <w:t xml:space="preserve"> </w:t>
            </w:r>
            <w:r>
              <w:rPr>
                <w:color w:val="1F1C52"/>
                <w:spacing w:val="-2"/>
              </w:rPr>
              <w:t>individual</w:t>
            </w:r>
          </w:p>
          <w:p w14:paraId="2726EA3E" w14:textId="77777777" w:rsidR="00D7663B" w:rsidRDefault="00EE0066">
            <w:pPr>
              <w:pStyle w:val="TableParagraph"/>
              <w:spacing w:line="252" w:lineRule="exact"/>
              <w:ind w:left="107" w:right="215"/>
            </w:pPr>
            <w:r>
              <w:rPr>
                <w:color w:val="1F1C52"/>
              </w:rPr>
              <w:t>can</w:t>
            </w:r>
            <w:r>
              <w:rPr>
                <w:color w:val="1F1C52"/>
                <w:spacing w:val="-2"/>
              </w:rPr>
              <w:t xml:space="preserve"> </w:t>
            </w:r>
            <w:r>
              <w:rPr>
                <w:color w:val="1F1C52"/>
              </w:rPr>
              <w:t>seek</w:t>
            </w:r>
            <w:r>
              <w:rPr>
                <w:color w:val="1F1C52"/>
                <w:spacing w:val="-2"/>
              </w:rPr>
              <w:t xml:space="preserve"> </w:t>
            </w:r>
            <w:r>
              <w:rPr>
                <w:color w:val="1F1C52"/>
              </w:rPr>
              <w:t>help</w:t>
            </w:r>
            <w:r>
              <w:rPr>
                <w:color w:val="1F1C52"/>
                <w:spacing w:val="-5"/>
              </w:rPr>
              <w:t xml:space="preserve"> </w:t>
            </w:r>
            <w:proofErr w:type="gramStart"/>
            <w:r>
              <w:rPr>
                <w:color w:val="1F1C52"/>
              </w:rPr>
              <w:t>for</w:t>
            </w:r>
            <w:proofErr w:type="gramEnd"/>
            <w:r>
              <w:rPr>
                <w:color w:val="1F1C52"/>
                <w:spacing w:val="-4"/>
              </w:rPr>
              <w:t xml:space="preserve"> </w:t>
            </w:r>
            <w:r>
              <w:rPr>
                <w:color w:val="1F1C52"/>
              </w:rPr>
              <w:t>issues</w:t>
            </w:r>
            <w:r>
              <w:rPr>
                <w:color w:val="1F1C52"/>
                <w:spacing w:val="-4"/>
              </w:rPr>
              <w:t xml:space="preserve"> </w:t>
            </w:r>
            <w:r>
              <w:rPr>
                <w:color w:val="1F1C52"/>
              </w:rPr>
              <w:t>related</w:t>
            </w:r>
            <w:r>
              <w:rPr>
                <w:color w:val="1F1C52"/>
                <w:spacing w:val="-5"/>
              </w:rPr>
              <w:t xml:space="preserve"> </w:t>
            </w:r>
            <w:r>
              <w:rPr>
                <w:color w:val="1F1C52"/>
              </w:rPr>
              <w:t>to</w:t>
            </w:r>
            <w:r>
              <w:rPr>
                <w:color w:val="1F1C52"/>
                <w:spacing w:val="-2"/>
              </w:rPr>
              <w:t xml:space="preserve"> </w:t>
            </w:r>
            <w:r>
              <w:rPr>
                <w:color w:val="1F1C52"/>
              </w:rPr>
              <w:t>alcohol</w:t>
            </w:r>
            <w:r>
              <w:rPr>
                <w:color w:val="1F1C52"/>
                <w:spacing w:val="-4"/>
              </w:rPr>
              <w:t xml:space="preserve"> </w:t>
            </w:r>
            <w:r>
              <w:rPr>
                <w:color w:val="1F1C52"/>
              </w:rPr>
              <w:t>and/or</w:t>
            </w:r>
            <w:r>
              <w:rPr>
                <w:color w:val="1F1C52"/>
                <w:spacing w:val="-1"/>
              </w:rPr>
              <w:t xml:space="preserve"> </w:t>
            </w:r>
            <w:r>
              <w:rPr>
                <w:color w:val="1F1C52"/>
              </w:rPr>
              <w:t>other</w:t>
            </w:r>
            <w:r>
              <w:rPr>
                <w:color w:val="1F1C52"/>
                <w:spacing w:val="-4"/>
              </w:rPr>
              <w:t xml:space="preserve"> </w:t>
            </w:r>
            <w:r>
              <w:rPr>
                <w:color w:val="1F1C52"/>
              </w:rPr>
              <w:t>drug</w:t>
            </w:r>
            <w:r>
              <w:rPr>
                <w:color w:val="1F1C52"/>
                <w:spacing w:val="-5"/>
              </w:rPr>
              <w:t xml:space="preserve"> </w:t>
            </w:r>
            <w:r>
              <w:rPr>
                <w:color w:val="1F1C52"/>
              </w:rPr>
              <w:t>misuse</w:t>
            </w:r>
            <w:r>
              <w:rPr>
                <w:color w:val="1F1C52"/>
                <w:spacing w:val="-4"/>
              </w:rPr>
              <w:t xml:space="preserve"> </w:t>
            </w:r>
            <w:r>
              <w:rPr>
                <w:color w:val="1F1C52"/>
              </w:rPr>
              <w:t xml:space="preserve">and/or </w:t>
            </w:r>
            <w:r>
              <w:rPr>
                <w:color w:val="1F1C52"/>
                <w:spacing w:val="-2"/>
              </w:rPr>
              <w:t>abuse.</w:t>
            </w:r>
          </w:p>
        </w:tc>
      </w:tr>
      <w:tr w:rsidR="00D7663B" w14:paraId="2726EA42" w14:textId="77777777">
        <w:trPr>
          <w:trHeight w:val="758"/>
        </w:trPr>
        <w:tc>
          <w:tcPr>
            <w:tcW w:w="2105" w:type="dxa"/>
          </w:tcPr>
          <w:p w14:paraId="2726EA40" w14:textId="77777777" w:rsidR="00D7663B" w:rsidRDefault="00EE0066">
            <w:pPr>
              <w:pStyle w:val="TableParagraph"/>
              <w:spacing w:before="250"/>
            </w:pPr>
            <w:r>
              <w:rPr>
                <w:color w:val="1F1C52"/>
                <w:spacing w:val="-2"/>
              </w:rPr>
              <w:t>HE.912.SUA.3.2</w:t>
            </w:r>
          </w:p>
        </w:tc>
        <w:tc>
          <w:tcPr>
            <w:tcW w:w="7169" w:type="dxa"/>
          </w:tcPr>
          <w:p w14:paraId="2726EA41" w14:textId="77777777" w:rsidR="00D7663B" w:rsidRDefault="00EE0066">
            <w:pPr>
              <w:pStyle w:val="TableParagraph"/>
              <w:spacing w:line="252" w:lineRule="exact"/>
              <w:ind w:left="107" w:right="215"/>
            </w:pPr>
            <w:r>
              <w:rPr>
                <w:color w:val="1F1C52"/>
              </w:rPr>
              <w:t>Assess and examine the misconceptions and perceived norms that surround marijuana/THC</w:t>
            </w:r>
            <w:r>
              <w:rPr>
                <w:color w:val="1F1C52"/>
                <w:spacing w:val="-5"/>
              </w:rPr>
              <w:t xml:space="preserve"> </w:t>
            </w:r>
            <w:r>
              <w:rPr>
                <w:color w:val="1F1C52"/>
              </w:rPr>
              <w:t>and</w:t>
            </w:r>
            <w:r>
              <w:rPr>
                <w:color w:val="1F1C52"/>
                <w:spacing w:val="-7"/>
              </w:rPr>
              <w:t xml:space="preserve"> </w:t>
            </w:r>
            <w:r>
              <w:rPr>
                <w:color w:val="1F1C52"/>
              </w:rPr>
              <w:t>factors</w:t>
            </w:r>
            <w:r>
              <w:rPr>
                <w:color w:val="1F1C52"/>
                <w:spacing w:val="-6"/>
              </w:rPr>
              <w:t xml:space="preserve"> </w:t>
            </w:r>
            <w:r>
              <w:rPr>
                <w:color w:val="1F1C52"/>
              </w:rPr>
              <w:t>that</w:t>
            </w:r>
            <w:r>
              <w:rPr>
                <w:color w:val="1F1C52"/>
                <w:spacing w:val="-3"/>
              </w:rPr>
              <w:t xml:space="preserve"> </w:t>
            </w:r>
            <w:r>
              <w:rPr>
                <w:color w:val="1F1C52"/>
              </w:rPr>
              <w:t>contribute</w:t>
            </w:r>
            <w:r>
              <w:rPr>
                <w:color w:val="1F1C52"/>
                <w:spacing w:val="-4"/>
              </w:rPr>
              <w:t xml:space="preserve"> </w:t>
            </w:r>
            <w:r>
              <w:rPr>
                <w:color w:val="1F1C52"/>
              </w:rPr>
              <w:t>and</w:t>
            </w:r>
            <w:r>
              <w:rPr>
                <w:color w:val="1F1C52"/>
                <w:spacing w:val="-4"/>
              </w:rPr>
              <w:t xml:space="preserve"> </w:t>
            </w:r>
            <w:r>
              <w:rPr>
                <w:color w:val="1F1C52"/>
              </w:rPr>
              <w:t>influence</w:t>
            </w:r>
            <w:r>
              <w:rPr>
                <w:color w:val="1F1C52"/>
                <w:spacing w:val="-4"/>
              </w:rPr>
              <w:t xml:space="preserve"> </w:t>
            </w:r>
            <w:r>
              <w:rPr>
                <w:color w:val="1F1C52"/>
              </w:rPr>
              <w:t>decisions</w:t>
            </w:r>
            <w:r>
              <w:rPr>
                <w:color w:val="1F1C52"/>
                <w:spacing w:val="-4"/>
              </w:rPr>
              <w:t xml:space="preserve"> </w:t>
            </w:r>
            <w:r>
              <w:rPr>
                <w:color w:val="1F1C52"/>
              </w:rPr>
              <w:t xml:space="preserve">regarding </w:t>
            </w:r>
            <w:r>
              <w:rPr>
                <w:color w:val="1F1C52"/>
                <w:spacing w:val="-2"/>
              </w:rPr>
              <w:t>usage.</w:t>
            </w:r>
          </w:p>
        </w:tc>
      </w:tr>
      <w:tr w:rsidR="00D7663B" w14:paraId="2726EA45" w14:textId="77777777">
        <w:trPr>
          <w:trHeight w:val="253"/>
        </w:trPr>
        <w:tc>
          <w:tcPr>
            <w:tcW w:w="2105" w:type="dxa"/>
          </w:tcPr>
          <w:p w14:paraId="2726EA43" w14:textId="77777777" w:rsidR="00D7663B" w:rsidRDefault="00EE0066">
            <w:pPr>
              <w:pStyle w:val="TableParagraph"/>
              <w:spacing w:line="234" w:lineRule="exact"/>
            </w:pPr>
            <w:r>
              <w:rPr>
                <w:color w:val="1F1C52"/>
                <w:spacing w:val="-2"/>
              </w:rPr>
              <w:t>HE.912.SUA.3.3</w:t>
            </w:r>
          </w:p>
        </w:tc>
        <w:tc>
          <w:tcPr>
            <w:tcW w:w="7169" w:type="dxa"/>
          </w:tcPr>
          <w:p w14:paraId="2726EA44" w14:textId="77777777" w:rsidR="00D7663B" w:rsidRDefault="00EE0066">
            <w:pPr>
              <w:pStyle w:val="TableParagraph"/>
              <w:spacing w:line="234" w:lineRule="exact"/>
              <w:ind w:left="107"/>
            </w:pPr>
            <w:r>
              <w:rPr>
                <w:color w:val="1F1C52"/>
              </w:rPr>
              <w:t>Evaluate</w:t>
            </w:r>
            <w:r>
              <w:rPr>
                <w:color w:val="1F1C52"/>
                <w:spacing w:val="-8"/>
              </w:rPr>
              <w:t xml:space="preserve"> </w:t>
            </w:r>
            <w:r>
              <w:rPr>
                <w:color w:val="1F1C52"/>
              </w:rPr>
              <w:t>the</w:t>
            </w:r>
            <w:r>
              <w:rPr>
                <w:color w:val="1F1C52"/>
                <w:spacing w:val="-5"/>
              </w:rPr>
              <w:t xml:space="preserve"> </w:t>
            </w:r>
            <w:r>
              <w:rPr>
                <w:color w:val="1F1C52"/>
              </w:rPr>
              <w:t>accessibility</w:t>
            </w:r>
            <w:r>
              <w:rPr>
                <w:color w:val="1F1C52"/>
                <w:spacing w:val="-7"/>
              </w:rPr>
              <w:t xml:space="preserve"> </w:t>
            </w:r>
            <w:r>
              <w:rPr>
                <w:color w:val="1F1C52"/>
              </w:rPr>
              <w:t>of</w:t>
            </w:r>
            <w:r>
              <w:rPr>
                <w:color w:val="1F1C52"/>
                <w:spacing w:val="-3"/>
              </w:rPr>
              <w:t xml:space="preserve"> </w:t>
            </w:r>
            <w:r>
              <w:rPr>
                <w:color w:val="1F1C52"/>
              </w:rPr>
              <w:t>effective</w:t>
            </w:r>
            <w:r>
              <w:rPr>
                <w:color w:val="1F1C52"/>
                <w:spacing w:val="-3"/>
              </w:rPr>
              <w:t xml:space="preserve"> </w:t>
            </w:r>
            <w:r>
              <w:rPr>
                <w:color w:val="1F1C52"/>
              </w:rPr>
              <w:t>nicotine</w:t>
            </w:r>
            <w:r>
              <w:rPr>
                <w:color w:val="1F1C52"/>
                <w:spacing w:val="-6"/>
              </w:rPr>
              <w:t xml:space="preserve"> </w:t>
            </w:r>
            <w:r>
              <w:rPr>
                <w:color w:val="1F1C52"/>
              </w:rPr>
              <w:t>cessation</w:t>
            </w:r>
            <w:r>
              <w:rPr>
                <w:color w:val="1F1C52"/>
                <w:spacing w:val="-3"/>
              </w:rPr>
              <w:t xml:space="preserve"> </w:t>
            </w:r>
            <w:r>
              <w:rPr>
                <w:color w:val="1F1C52"/>
              </w:rPr>
              <w:t>products</w:t>
            </w:r>
            <w:r>
              <w:rPr>
                <w:color w:val="1F1C52"/>
                <w:spacing w:val="-4"/>
              </w:rPr>
              <w:t xml:space="preserve"> </w:t>
            </w:r>
            <w:r>
              <w:rPr>
                <w:color w:val="1F1C52"/>
              </w:rPr>
              <w:t>and</w:t>
            </w:r>
            <w:r>
              <w:rPr>
                <w:color w:val="1F1C52"/>
                <w:spacing w:val="-6"/>
              </w:rPr>
              <w:t xml:space="preserve"> </w:t>
            </w:r>
            <w:r>
              <w:rPr>
                <w:color w:val="1F1C52"/>
                <w:spacing w:val="-2"/>
              </w:rPr>
              <w:t>services.</w:t>
            </w:r>
          </w:p>
        </w:tc>
      </w:tr>
    </w:tbl>
    <w:p w14:paraId="2726EA46" w14:textId="77777777" w:rsidR="00D7663B" w:rsidRDefault="00D7663B">
      <w:pPr>
        <w:pStyle w:val="TableParagraph"/>
        <w:spacing w:line="234" w:lineRule="exact"/>
        <w:sectPr w:rsidR="00D7663B">
          <w:type w:val="continuous"/>
          <w:pgSz w:w="12240" w:h="15840"/>
          <w:pgMar w:top="1420" w:right="0" w:bottom="1502"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169"/>
      </w:tblGrid>
      <w:tr w:rsidR="00D7663B" w14:paraId="2726EA49" w14:textId="77777777">
        <w:trPr>
          <w:trHeight w:val="505"/>
        </w:trPr>
        <w:tc>
          <w:tcPr>
            <w:tcW w:w="2105" w:type="dxa"/>
          </w:tcPr>
          <w:p w14:paraId="2726EA47" w14:textId="77777777" w:rsidR="00D7663B" w:rsidRDefault="00EE0066">
            <w:pPr>
              <w:pStyle w:val="TableParagraph"/>
              <w:spacing w:before="125"/>
            </w:pPr>
            <w:r>
              <w:rPr>
                <w:color w:val="1F1C52"/>
                <w:spacing w:val="-2"/>
              </w:rPr>
              <w:lastRenderedPageBreak/>
              <w:t>HE.912.SUA.4.1</w:t>
            </w:r>
          </w:p>
        </w:tc>
        <w:tc>
          <w:tcPr>
            <w:tcW w:w="7169" w:type="dxa"/>
          </w:tcPr>
          <w:p w14:paraId="2726EA48" w14:textId="77777777" w:rsidR="00D7663B" w:rsidRDefault="00EE0066">
            <w:pPr>
              <w:pStyle w:val="TableParagraph"/>
              <w:spacing w:line="254" w:lineRule="exact"/>
              <w:ind w:left="107" w:right="215"/>
            </w:pPr>
            <w:r>
              <w:rPr>
                <w:color w:val="1F1C52"/>
              </w:rPr>
              <w:t>Propose</w:t>
            </w:r>
            <w:r>
              <w:rPr>
                <w:color w:val="1F1C52"/>
                <w:spacing w:val="-3"/>
              </w:rPr>
              <w:t xml:space="preserve"> </w:t>
            </w:r>
            <w:r>
              <w:rPr>
                <w:color w:val="1F1C52"/>
              </w:rPr>
              <w:t>strategies</w:t>
            </w:r>
            <w:r>
              <w:rPr>
                <w:color w:val="1F1C52"/>
                <w:spacing w:val="-5"/>
              </w:rPr>
              <w:t xml:space="preserve"> </w:t>
            </w:r>
            <w:r>
              <w:rPr>
                <w:color w:val="1F1C52"/>
              </w:rPr>
              <w:t>that</w:t>
            </w:r>
            <w:r>
              <w:rPr>
                <w:color w:val="1F1C52"/>
                <w:spacing w:val="-5"/>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health</w:t>
            </w:r>
            <w:r>
              <w:rPr>
                <w:color w:val="1F1C52"/>
                <w:spacing w:val="-3"/>
              </w:rPr>
              <w:t xml:space="preserve"> </w:t>
            </w:r>
            <w:r>
              <w:rPr>
                <w:color w:val="1F1C52"/>
              </w:rPr>
              <w:t>risks</w:t>
            </w:r>
            <w:r>
              <w:rPr>
                <w:color w:val="1F1C52"/>
                <w:spacing w:val="-3"/>
              </w:rPr>
              <w:t xml:space="preserve"> </w:t>
            </w:r>
            <w:r>
              <w:rPr>
                <w:color w:val="1F1C52"/>
              </w:rPr>
              <w:t>for</w:t>
            </w:r>
            <w:r>
              <w:rPr>
                <w:color w:val="1F1C52"/>
                <w:spacing w:val="-2"/>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for</w:t>
            </w:r>
            <w:r>
              <w:rPr>
                <w:color w:val="1F1C52"/>
                <w:spacing w:val="-2"/>
              </w:rPr>
              <w:t xml:space="preserve"> </w:t>
            </w:r>
            <w:r>
              <w:rPr>
                <w:color w:val="1F1C52"/>
              </w:rPr>
              <w:t>potential pressures at the college or career level.</w:t>
            </w:r>
          </w:p>
        </w:tc>
      </w:tr>
      <w:tr w:rsidR="00D7663B" w14:paraId="2726EA4D" w14:textId="77777777">
        <w:trPr>
          <w:trHeight w:val="503"/>
        </w:trPr>
        <w:tc>
          <w:tcPr>
            <w:tcW w:w="2105" w:type="dxa"/>
          </w:tcPr>
          <w:p w14:paraId="2726EA4A" w14:textId="77777777" w:rsidR="00D7663B" w:rsidRDefault="00EE0066">
            <w:pPr>
              <w:pStyle w:val="TableParagraph"/>
              <w:spacing w:before="123"/>
            </w:pPr>
            <w:r>
              <w:rPr>
                <w:color w:val="1F1C52"/>
                <w:spacing w:val="-2"/>
              </w:rPr>
              <w:t>HE.912.SUA.5.1</w:t>
            </w:r>
          </w:p>
        </w:tc>
        <w:tc>
          <w:tcPr>
            <w:tcW w:w="7169" w:type="dxa"/>
          </w:tcPr>
          <w:p w14:paraId="2726EA4B" w14:textId="77777777" w:rsidR="00D7663B" w:rsidRDefault="00EE0066">
            <w:pPr>
              <w:pStyle w:val="TableParagraph"/>
              <w:spacing w:line="249" w:lineRule="exact"/>
              <w:ind w:left="107"/>
            </w:pPr>
            <w:r>
              <w:rPr>
                <w:color w:val="1F1C52"/>
              </w:rPr>
              <w:t>Plan</w:t>
            </w:r>
            <w:r>
              <w:rPr>
                <w:color w:val="1F1C52"/>
                <w:spacing w:val="-2"/>
              </w:rPr>
              <w:t xml:space="preserve"> </w:t>
            </w:r>
            <w:r>
              <w:rPr>
                <w:color w:val="1F1C52"/>
              </w:rPr>
              <w:t>how</w:t>
            </w:r>
            <w:r>
              <w:rPr>
                <w:color w:val="1F1C52"/>
                <w:spacing w:val="-5"/>
              </w:rPr>
              <w:t xml:space="preserve"> </w:t>
            </w:r>
            <w:r>
              <w:rPr>
                <w:color w:val="1F1C52"/>
              </w:rPr>
              <w:t>to</w:t>
            </w:r>
            <w:r>
              <w:rPr>
                <w:color w:val="1F1C52"/>
                <w:spacing w:val="-2"/>
              </w:rPr>
              <w:t xml:space="preserve"> </w:t>
            </w:r>
            <w:r>
              <w:rPr>
                <w:color w:val="1F1C52"/>
              </w:rPr>
              <w:t>effectively</w:t>
            </w:r>
            <w:r>
              <w:rPr>
                <w:color w:val="1F1C52"/>
                <w:spacing w:val="-2"/>
              </w:rPr>
              <w:t xml:space="preserve"> </w:t>
            </w:r>
            <w:r>
              <w:rPr>
                <w:color w:val="1F1C52"/>
              </w:rPr>
              <w:t>ask</w:t>
            </w:r>
            <w:r>
              <w:rPr>
                <w:color w:val="1F1C52"/>
                <w:spacing w:val="-4"/>
              </w:rPr>
              <w:t xml:space="preserve"> </w:t>
            </w:r>
            <w:r>
              <w:rPr>
                <w:color w:val="1F1C52"/>
              </w:rPr>
              <w:t>for</w:t>
            </w:r>
            <w:r>
              <w:rPr>
                <w:color w:val="1F1C52"/>
                <w:spacing w:val="-1"/>
              </w:rPr>
              <w:t xml:space="preserve"> </w:t>
            </w:r>
            <w:r>
              <w:rPr>
                <w:color w:val="1F1C52"/>
              </w:rPr>
              <w:t>help</w:t>
            </w:r>
            <w:r>
              <w:rPr>
                <w:color w:val="1F1C52"/>
                <w:spacing w:val="-4"/>
              </w:rPr>
              <w:t xml:space="preserve"> </w:t>
            </w:r>
            <w:r>
              <w:rPr>
                <w:color w:val="1F1C52"/>
              </w:rPr>
              <w:t>if</w:t>
            </w:r>
            <w:r>
              <w:rPr>
                <w:color w:val="1F1C52"/>
                <w:spacing w:val="-3"/>
              </w:rPr>
              <w:t xml:space="preserve"> </w:t>
            </w:r>
            <w:r>
              <w:rPr>
                <w:color w:val="1F1C52"/>
              </w:rPr>
              <w:t>a</w:t>
            </w:r>
            <w:r>
              <w:rPr>
                <w:color w:val="1F1C52"/>
                <w:spacing w:val="-2"/>
              </w:rPr>
              <w:t xml:space="preserve"> </w:t>
            </w:r>
            <w:r>
              <w:rPr>
                <w:color w:val="1F1C52"/>
              </w:rPr>
              <w:t>person</w:t>
            </w:r>
            <w:r>
              <w:rPr>
                <w:color w:val="1F1C52"/>
                <w:spacing w:val="-2"/>
              </w:rPr>
              <w:t xml:space="preserve"> </w:t>
            </w:r>
            <w:proofErr w:type="gramStart"/>
            <w:r>
              <w:rPr>
                <w:color w:val="1F1C52"/>
              </w:rPr>
              <w:t>in</w:t>
            </w:r>
            <w:proofErr w:type="gramEnd"/>
            <w:r>
              <w:rPr>
                <w:color w:val="1F1C52"/>
                <w:spacing w:val="-4"/>
              </w:rPr>
              <w:t xml:space="preserve"> </w:t>
            </w:r>
            <w:r>
              <w:rPr>
                <w:color w:val="1F1C52"/>
              </w:rPr>
              <w:t>your</w:t>
            </w:r>
            <w:r>
              <w:rPr>
                <w:color w:val="1F1C52"/>
                <w:spacing w:val="-3"/>
              </w:rPr>
              <w:t xml:space="preserve"> </w:t>
            </w:r>
            <w:r>
              <w:rPr>
                <w:color w:val="1F1C52"/>
                <w:spacing w:val="-2"/>
              </w:rPr>
              <w:t>immediate</w:t>
            </w:r>
          </w:p>
          <w:p w14:paraId="2726EA4C" w14:textId="77777777" w:rsidR="00D7663B" w:rsidRDefault="00EE0066">
            <w:pPr>
              <w:pStyle w:val="TableParagraph"/>
              <w:spacing w:before="1" w:line="233" w:lineRule="exact"/>
              <w:ind w:left="107"/>
            </w:pPr>
            <w:r>
              <w:rPr>
                <w:color w:val="1F1C52"/>
              </w:rPr>
              <w:t>environment</w:t>
            </w:r>
            <w:r>
              <w:rPr>
                <w:color w:val="1F1C52"/>
                <w:spacing w:val="-3"/>
              </w:rPr>
              <w:t xml:space="preserve"> </w:t>
            </w:r>
            <w:r>
              <w:rPr>
                <w:color w:val="1F1C52"/>
              </w:rPr>
              <w:t>experiences</w:t>
            </w:r>
            <w:r>
              <w:rPr>
                <w:color w:val="1F1C52"/>
                <w:spacing w:val="-6"/>
              </w:rPr>
              <w:t xml:space="preserve"> </w:t>
            </w:r>
            <w:r>
              <w:rPr>
                <w:color w:val="1F1C52"/>
              </w:rPr>
              <w:t>a</w:t>
            </w:r>
            <w:r>
              <w:rPr>
                <w:color w:val="1F1C52"/>
                <w:spacing w:val="-6"/>
              </w:rPr>
              <w:t xml:space="preserve"> </w:t>
            </w:r>
            <w:r>
              <w:rPr>
                <w:color w:val="1F1C52"/>
              </w:rPr>
              <w:t>problem</w:t>
            </w:r>
            <w:r>
              <w:rPr>
                <w:color w:val="1F1C52"/>
                <w:spacing w:val="-5"/>
              </w:rPr>
              <w:t xml:space="preserve"> </w:t>
            </w:r>
            <w:r>
              <w:rPr>
                <w:color w:val="1F1C52"/>
              </w:rPr>
              <w:t>with</w:t>
            </w:r>
            <w:r>
              <w:rPr>
                <w:color w:val="1F1C52"/>
                <w:spacing w:val="-4"/>
              </w:rPr>
              <w:t xml:space="preserve"> </w:t>
            </w:r>
            <w:r>
              <w:rPr>
                <w:color w:val="1F1C52"/>
              </w:rPr>
              <w:t>alcohol</w:t>
            </w:r>
            <w:r>
              <w:rPr>
                <w:color w:val="1F1C52"/>
                <w:spacing w:val="-3"/>
              </w:rPr>
              <w:t xml:space="preserve"> </w:t>
            </w:r>
            <w:r>
              <w:rPr>
                <w:color w:val="1F1C52"/>
              </w:rPr>
              <w:t>and/or</w:t>
            </w:r>
            <w:r>
              <w:rPr>
                <w:color w:val="1F1C52"/>
                <w:spacing w:val="-3"/>
              </w:rPr>
              <w:t xml:space="preserve"> </w:t>
            </w:r>
            <w:r>
              <w:rPr>
                <w:color w:val="1F1C52"/>
              </w:rPr>
              <w:t>other</w:t>
            </w:r>
            <w:r>
              <w:rPr>
                <w:color w:val="1F1C52"/>
                <w:spacing w:val="-2"/>
              </w:rPr>
              <w:t xml:space="preserve"> drugs.</w:t>
            </w:r>
          </w:p>
        </w:tc>
      </w:tr>
      <w:tr w:rsidR="00D7663B" w14:paraId="2726EA51" w14:textId="77777777">
        <w:trPr>
          <w:trHeight w:val="506"/>
        </w:trPr>
        <w:tc>
          <w:tcPr>
            <w:tcW w:w="2105" w:type="dxa"/>
          </w:tcPr>
          <w:p w14:paraId="2726EA4E" w14:textId="77777777" w:rsidR="00D7663B" w:rsidRDefault="00EE0066">
            <w:pPr>
              <w:pStyle w:val="TableParagraph"/>
              <w:spacing w:before="125"/>
            </w:pPr>
            <w:r>
              <w:rPr>
                <w:color w:val="1F1C52"/>
                <w:spacing w:val="-2"/>
              </w:rPr>
              <w:t>HE.912.SUA.5.2</w:t>
            </w:r>
          </w:p>
        </w:tc>
        <w:tc>
          <w:tcPr>
            <w:tcW w:w="7169" w:type="dxa"/>
          </w:tcPr>
          <w:p w14:paraId="2726EA4F" w14:textId="77777777" w:rsidR="00D7663B" w:rsidRDefault="00EE0066">
            <w:pPr>
              <w:pStyle w:val="TableParagraph"/>
              <w:spacing w:line="251" w:lineRule="exact"/>
              <w:ind w:left="107"/>
            </w:pPr>
            <w:r>
              <w:rPr>
                <w:color w:val="1F1C52"/>
              </w:rPr>
              <w:t>Utilize</w:t>
            </w:r>
            <w:r>
              <w:rPr>
                <w:color w:val="1F1C52"/>
                <w:spacing w:val="-7"/>
              </w:rPr>
              <w:t xml:space="preserve"> </w:t>
            </w:r>
            <w:r>
              <w:rPr>
                <w:color w:val="1F1C52"/>
              </w:rPr>
              <w:t>current,</w:t>
            </w:r>
            <w:r>
              <w:rPr>
                <w:color w:val="1F1C52"/>
                <w:spacing w:val="-8"/>
              </w:rPr>
              <w:t xml:space="preserve"> </w:t>
            </w:r>
            <w:r>
              <w:rPr>
                <w:color w:val="1F1C52"/>
              </w:rPr>
              <w:t>accurate</w:t>
            </w:r>
            <w:r>
              <w:rPr>
                <w:color w:val="1F1C52"/>
                <w:spacing w:val="-5"/>
              </w:rPr>
              <w:t xml:space="preserve"> </w:t>
            </w:r>
            <w:r>
              <w:rPr>
                <w:color w:val="1F1C52"/>
              </w:rPr>
              <w:t>data/information</w:t>
            </w:r>
            <w:r>
              <w:rPr>
                <w:color w:val="1F1C52"/>
                <w:spacing w:val="-7"/>
              </w:rPr>
              <w:t xml:space="preserve"> </w:t>
            </w:r>
            <w:r>
              <w:rPr>
                <w:color w:val="1F1C52"/>
              </w:rPr>
              <w:t>to</w:t>
            </w:r>
            <w:r>
              <w:rPr>
                <w:color w:val="1F1C52"/>
                <w:spacing w:val="-5"/>
              </w:rPr>
              <w:t xml:space="preserve"> </w:t>
            </w:r>
            <w:r>
              <w:rPr>
                <w:color w:val="1F1C52"/>
              </w:rPr>
              <w:t>formulate</w:t>
            </w:r>
            <w:r>
              <w:rPr>
                <w:color w:val="1F1C52"/>
                <w:spacing w:val="-7"/>
              </w:rPr>
              <w:t xml:space="preserve"> </w:t>
            </w:r>
            <w:r>
              <w:rPr>
                <w:color w:val="1F1C52"/>
              </w:rPr>
              <w:t>a</w:t>
            </w:r>
            <w:r>
              <w:rPr>
                <w:color w:val="1F1C52"/>
                <w:spacing w:val="-4"/>
              </w:rPr>
              <w:t xml:space="preserve"> </w:t>
            </w:r>
            <w:r>
              <w:rPr>
                <w:color w:val="1F1C52"/>
              </w:rPr>
              <w:t>health-</w:t>
            </w:r>
            <w:r>
              <w:rPr>
                <w:color w:val="1F1C52"/>
                <w:spacing w:val="-2"/>
              </w:rPr>
              <w:t>enhancing</w:t>
            </w:r>
          </w:p>
          <w:p w14:paraId="2726EA50" w14:textId="77777777" w:rsidR="00D7663B" w:rsidRDefault="00EE0066">
            <w:pPr>
              <w:pStyle w:val="TableParagraph"/>
              <w:spacing w:before="1" w:line="233" w:lineRule="exact"/>
              <w:ind w:left="107"/>
            </w:pPr>
            <w:r>
              <w:rPr>
                <w:color w:val="1F1C52"/>
              </w:rPr>
              <w:t>message</w:t>
            </w:r>
            <w:r>
              <w:rPr>
                <w:color w:val="1F1C52"/>
                <w:spacing w:val="-6"/>
              </w:rPr>
              <w:t xml:space="preserve"> </w:t>
            </w:r>
            <w:r>
              <w:rPr>
                <w:color w:val="1F1C52"/>
              </w:rPr>
              <w:t>to</w:t>
            </w:r>
            <w:r>
              <w:rPr>
                <w:color w:val="1F1C52"/>
                <w:spacing w:val="-5"/>
              </w:rPr>
              <w:t xml:space="preserve"> </w:t>
            </w:r>
            <w:r>
              <w:rPr>
                <w:color w:val="1F1C52"/>
              </w:rPr>
              <w:t>effectively</w:t>
            </w:r>
            <w:r>
              <w:rPr>
                <w:color w:val="1F1C52"/>
                <w:spacing w:val="-2"/>
              </w:rPr>
              <w:t xml:space="preserve"> </w:t>
            </w:r>
            <w:r>
              <w:rPr>
                <w:color w:val="1F1C52"/>
              </w:rPr>
              <w:t>persuade</w:t>
            </w:r>
            <w:r>
              <w:rPr>
                <w:color w:val="1F1C52"/>
                <w:spacing w:val="-2"/>
              </w:rPr>
              <w:t xml:space="preserve"> </w:t>
            </w:r>
            <w:r>
              <w:rPr>
                <w:color w:val="1F1C52"/>
              </w:rPr>
              <w:t>others</w:t>
            </w:r>
            <w:r>
              <w:rPr>
                <w:color w:val="1F1C52"/>
                <w:spacing w:val="-4"/>
              </w:rPr>
              <w:t xml:space="preserve"> </w:t>
            </w:r>
            <w:r>
              <w:rPr>
                <w:color w:val="1F1C52"/>
              </w:rPr>
              <w:t>to</w:t>
            </w:r>
            <w:r>
              <w:rPr>
                <w:color w:val="1F1C52"/>
                <w:spacing w:val="-1"/>
              </w:rPr>
              <w:t xml:space="preserve"> </w:t>
            </w:r>
            <w:r>
              <w:rPr>
                <w:color w:val="1F1C52"/>
              </w:rPr>
              <w:t>be</w:t>
            </w:r>
            <w:r>
              <w:rPr>
                <w:color w:val="1F1C52"/>
                <w:spacing w:val="-4"/>
              </w:rPr>
              <w:t xml:space="preserve"> </w:t>
            </w:r>
            <w:r>
              <w:rPr>
                <w:color w:val="1F1C52"/>
              </w:rPr>
              <w:t>drug</w:t>
            </w:r>
            <w:r>
              <w:rPr>
                <w:color w:val="1F1C52"/>
                <w:spacing w:val="-5"/>
              </w:rPr>
              <w:t xml:space="preserve"> </w:t>
            </w:r>
            <w:r>
              <w:rPr>
                <w:color w:val="1F1C52"/>
              </w:rPr>
              <w:t>and</w:t>
            </w:r>
            <w:r>
              <w:rPr>
                <w:color w:val="1F1C52"/>
                <w:spacing w:val="-5"/>
              </w:rPr>
              <w:t xml:space="preserve"> </w:t>
            </w:r>
            <w:r>
              <w:rPr>
                <w:color w:val="1F1C52"/>
              </w:rPr>
              <w:t>alcohol</w:t>
            </w:r>
            <w:r>
              <w:rPr>
                <w:color w:val="1F1C52"/>
                <w:spacing w:val="-3"/>
              </w:rPr>
              <w:t xml:space="preserve"> </w:t>
            </w:r>
            <w:r>
              <w:rPr>
                <w:color w:val="1F1C52"/>
                <w:spacing w:val="-2"/>
              </w:rPr>
              <w:t>free.</w:t>
            </w:r>
          </w:p>
        </w:tc>
      </w:tr>
      <w:tr w:rsidR="00D7663B" w14:paraId="2726EA55" w14:textId="77777777">
        <w:trPr>
          <w:trHeight w:val="760"/>
        </w:trPr>
        <w:tc>
          <w:tcPr>
            <w:tcW w:w="2105" w:type="dxa"/>
          </w:tcPr>
          <w:p w14:paraId="2726EA52" w14:textId="77777777" w:rsidR="00D7663B" w:rsidRDefault="00EE0066">
            <w:pPr>
              <w:pStyle w:val="TableParagraph"/>
              <w:spacing w:before="253"/>
            </w:pPr>
            <w:r>
              <w:rPr>
                <w:color w:val="1F1C52"/>
                <w:spacing w:val="-2"/>
              </w:rPr>
              <w:t>HE.912.SUA.5.3</w:t>
            </w:r>
          </w:p>
        </w:tc>
        <w:tc>
          <w:tcPr>
            <w:tcW w:w="7169" w:type="dxa"/>
          </w:tcPr>
          <w:p w14:paraId="2726EA53" w14:textId="77777777" w:rsidR="00D7663B" w:rsidRDefault="00EE0066">
            <w:pPr>
              <w:pStyle w:val="TableParagraph"/>
              <w:ind w:left="107" w:right="215"/>
            </w:pPr>
            <w:r>
              <w:rPr>
                <w:color w:val="1F1C52"/>
              </w:rPr>
              <w:t>Propose</w:t>
            </w:r>
            <w:r>
              <w:rPr>
                <w:color w:val="1F1C52"/>
                <w:spacing w:val="-4"/>
              </w:rPr>
              <w:t xml:space="preserve"> </w:t>
            </w:r>
            <w:r>
              <w:rPr>
                <w:color w:val="1F1C52"/>
              </w:rPr>
              <w:t>strategies</w:t>
            </w:r>
            <w:r>
              <w:rPr>
                <w:color w:val="1F1C52"/>
                <w:spacing w:val="-6"/>
              </w:rPr>
              <w:t xml:space="preserve"> </w:t>
            </w:r>
            <w:r>
              <w:rPr>
                <w:color w:val="1F1C52"/>
              </w:rPr>
              <w:t>for</w:t>
            </w:r>
            <w:r>
              <w:rPr>
                <w:color w:val="1F1C52"/>
                <w:spacing w:val="-3"/>
              </w:rPr>
              <w:t xml:space="preserve"> </w:t>
            </w:r>
            <w:r>
              <w:rPr>
                <w:color w:val="1F1C52"/>
              </w:rPr>
              <w:t>prevention,</w:t>
            </w:r>
            <w:r>
              <w:rPr>
                <w:color w:val="1F1C52"/>
                <w:spacing w:val="-4"/>
              </w:rPr>
              <w:t xml:space="preserve"> </w:t>
            </w:r>
            <w:r>
              <w:rPr>
                <w:color w:val="1F1C52"/>
              </w:rPr>
              <w:t>detection</w:t>
            </w:r>
            <w:r>
              <w:rPr>
                <w:color w:val="1F1C52"/>
                <w:spacing w:val="-4"/>
              </w:rPr>
              <w:t xml:space="preserve"> </w:t>
            </w:r>
            <w:r>
              <w:rPr>
                <w:color w:val="1F1C52"/>
              </w:rPr>
              <w:t>and</w:t>
            </w:r>
            <w:r>
              <w:rPr>
                <w:color w:val="1F1C52"/>
                <w:spacing w:val="-7"/>
              </w:rPr>
              <w:t xml:space="preserve"> </w:t>
            </w:r>
            <w:r>
              <w:rPr>
                <w:color w:val="1F1C52"/>
              </w:rPr>
              <w:t>treatment</w:t>
            </w:r>
            <w:r>
              <w:rPr>
                <w:color w:val="1F1C52"/>
                <w:spacing w:val="-3"/>
              </w:rPr>
              <w:t xml:space="preserve"> </w:t>
            </w:r>
            <w:r>
              <w:rPr>
                <w:color w:val="1F1C52"/>
              </w:rPr>
              <w:t>options</w:t>
            </w:r>
            <w:r>
              <w:rPr>
                <w:color w:val="1F1C52"/>
                <w:spacing w:val="-4"/>
              </w:rPr>
              <w:t xml:space="preserve"> </w:t>
            </w:r>
            <w:r>
              <w:rPr>
                <w:color w:val="1F1C52"/>
              </w:rPr>
              <w:t>for</w:t>
            </w:r>
            <w:r>
              <w:rPr>
                <w:color w:val="1F1C52"/>
                <w:spacing w:val="-3"/>
              </w:rPr>
              <w:t xml:space="preserve"> </w:t>
            </w:r>
            <w:r>
              <w:rPr>
                <w:color w:val="1F1C52"/>
              </w:rPr>
              <w:t>youth who misuse, are dependent on or are addicted to alcohol, marijuana/THC,</w:t>
            </w:r>
          </w:p>
          <w:p w14:paraId="2726EA54" w14:textId="77777777" w:rsidR="00D7663B" w:rsidRDefault="00EE0066">
            <w:pPr>
              <w:pStyle w:val="TableParagraph"/>
              <w:spacing w:line="236" w:lineRule="exact"/>
              <w:ind w:left="107"/>
            </w:pPr>
            <w:r>
              <w:rPr>
                <w:color w:val="1F1C52"/>
              </w:rPr>
              <w:t>nicotine,</w:t>
            </w:r>
            <w:r>
              <w:rPr>
                <w:color w:val="1F1C52"/>
                <w:spacing w:val="-3"/>
              </w:rPr>
              <w:t xml:space="preserve"> </w:t>
            </w:r>
            <w:r>
              <w:rPr>
                <w:color w:val="1F1C52"/>
              </w:rPr>
              <w:t>tobacco,</w:t>
            </w:r>
            <w:r>
              <w:rPr>
                <w:color w:val="1F1C52"/>
                <w:spacing w:val="-3"/>
              </w:rPr>
              <w:t xml:space="preserve"> </w:t>
            </w:r>
            <w:r>
              <w:rPr>
                <w:color w:val="1F1C52"/>
              </w:rPr>
              <w:t>vaping,</w:t>
            </w:r>
            <w:r>
              <w:rPr>
                <w:color w:val="1F1C52"/>
                <w:spacing w:val="-3"/>
              </w:rPr>
              <w:t xml:space="preserve"> </w:t>
            </w:r>
            <w:r>
              <w:rPr>
                <w:color w:val="1F1C52"/>
              </w:rPr>
              <w:t>and</w:t>
            </w:r>
            <w:r>
              <w:rPr>
                <w:color w:val="1F1C52"/>
                <w:spacing w:val="-3"/>
              </w:rPr>
              <w:t xml:space="preserve"> </w:t>
            </w:r>
            <w:r>
              <w:rPr>
                <w:color w:val="1F1C52"/>
              </w:rPr>
              <w:t>other</w:t>
            </w:r>
            <w:r>
              <w:rPr>
                <w:color w:val="1F1C52"/>
                <w:spacing w:val="-2"/>
              </w:rPr>
              <w:t xml:space="preserve"> drugs.</w:t>
            </w:r>
          </w:p>
        </w:tc>
      </w:tr>
    </w:tbl>
    <w:p w14:paraId="2726EA56" w14:textId="77777777" w:rsidR="00D7663B" w:rsidRDefault="00D7663B">
      <w:pPr>
        <w:pStyle w:val="TableParagraph"/>
        <w:spacing w:line="236" w:lineRule="exact"/>
        <w:sectPr w:rsidR="00D7663B">
          <w:type w:val="continuous"/>
          <w:pgSz w:w="12240" w:h="15840"/>
          <w:pgMar w:top="1420" w:right="0" w:bottom="1160" w:left="360" w:header="0" w:footer="975" w:gutter="0"/>
          <w:cols w:space="720"/>
        </w:sectPr>
      </w:pPr>
    </w:p>
    <w:p w14:paraId="2726EA57"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A58" w14:textId="77777777" w:rsidR="00D7663B" w:rsidRDefault="00EE0066">
      <w:pPr>
        <w:pStyle w:val="BodyText"/>
        <w:ind w:left="1171" w:right="1536"/>
      </w:pPr>
      <w:r>
        <w:rPr>
          <w:color w:val="1F1C52"/>
        </w:rPr>
        <w:t>For</w:t>
      </w:r>
      <w:r>
        <w:rPr>
          <w:color w:val="1F1C52"/>
          <w:spacing w:val="-1"/>
        </w:rPr>
        <w:t xml:space="preserve"> </w:t>
      </w:r>
      <w:r>
        <w:rPr>
          <w:color w:val="1F1C52"/>
        </w:rPr>
        <w:t>students</w:t>
      </w:r>
      <w:r>
        <w:rPr>
          <w:color w:val="1F1C52"/>
          <w:spacing w:val="-4"/>
        </w:rPr>
        <w:t xml:space="preserve"> </w:t>
      </w:r>
      <w:r>
        <w:rPr>
          <w:color w:val="1F1C52"/>
        </w:rPr>
        <w:t>in</w:t>
      </w:r>
      <w:r>
        <w:rPr>
          <w:color w:val="1F1C52"/>
          <w:spacing w:val="-2"/>
        </w:rPr>
        <w:t xml:space="preserve"> </w:t>
      </w:r>
      <w:r>
        <w:rPr>
          <w:color w:val="1F1C52"/>
        </w:rPr>
        <w:t>grades</w:t>
      </w:r>
      <w:r>
        <w:rPr>
          <w:color w:val="1F1C52"/>
          <w:spacing w:val="-2"/>
        </w:rPr>
        <w:t xml:space="preserve"> </w:t>
      </w:r>
      <w:r>
        <w:rPr>
          <w:color w:val="1F1C52"/>
        </w:rPr>
        <w:t>7</w:t>
      </w:r>
      <w:r>
        <w:rPr>
          <w:color w:val="1F1C52"/>
          <w:spacing w:val="-5"/>
        </w:rPr>
        <w:t xml:space="preserve"> </w:t>
      </w:r>
      <w:r>
        <w:rPr>
          <w:color w:val="1F1C52"/>
        </w:rPr>
        <w:t>through</w:t>
      </w:r>
      <w:r>
        <w:rPr>
          <w:color w:val="1F1C52"/>
          <w:spacing w:val="-2"/>
        </w:rPr>
        <w:t xml:space="preserve"> </w:t>
      </w:r>
      <w:r>
        <w:rPr>
          <w:color w:val="1F1C52"/>
        </w:rPr>
        <w:t>12,</w:t>
      </w:r>
      <w:r>
        <w:rPr>
          <w:color w:val="1F1C52"/>
          <w:spacing w:val="-5"/>
        </w:rPr>
        <w:t xml:space="preserve"> </w:t>
      </w:r>
      <w:r>
        <w:rPr>
          <w:color w:val="1F1C52"/>
        </w:rPr>
        <w:t>teen</w:t>
      </w:r>
      <w:r>
        <w:rPr>
          <w:color w:val="1F1C52"/>
          <w:spacing w:val="-2"/>
        </w:rPr>
        <w:t xml:space="preserve"> </w:t>
      </w:r>
      <w:r>
        <w:rPr>
          <w:color w:val="1F1C52"/>
        </w:rPr>
        <w:t>dating</w:t>
      </w:r>
      <w:r>
        <w:rPr>
          <w:color w:val="1F1C52"/>
          <w:spacing w:val="-5"/>
        </w:rPr>
        <w:t xml:space="preserve"> </w:t>
      </w:r>
      <w:r>
        <w:rPr>
          <w:color w:val="1F1C52"/>
        </w:rPr>
        <w:t>violence</w:t>
      </w:r>
      <w:r>
        <w:rPr>
          <w:color w:val="1F1C52"/>
          <w:spacing w:val="-2"/>
        </w:rPr>
        <w:t xml:space="preserve"> </w:t>
      </w:r>
      <w:r>
        <w:rPr>
          <w:color w:val="1F1C52"/>
        </w:rPr>
        <w:t>and</w:t>
      </w:r>
      <w:r>
        <w:rPr>
          <w:color w:val="1F1C52"/>
          <w:spacing w:val="-5"/>
        </w:rPr>
        <w:t xml:space="preserve"> </w:t>
      </w:r>
      <w:r>
        <w:rPr>
          <w:color w:val="1F1C52"/>
        </w:rPr>
        <w:t>abuse.</w:t>
      </w:r>
      <w:r>
        <w:rPr>
          <w:color w:val="1F1C52"/>
          <w:spacing w:val="-2"/>
        </w:rPr>
        <w:t xml:space="preserve"> </w:t>
      </w:r>
      <w:r>
        <w:rPr>
          <w:color w:val="1F1C52"/>
        </w:rPr>
        <w:t>This</w:t>
      </w:r>
      <w:r>
        <w:rPr>
          <w:color w:val="1F1C52"/>
          <w:spacing w:val="-2"/>
        </w:rPr>
        <w:t xml:space="preserve"> </w:t>
      </w:r>
      <w:r>
        <w:rPr>
          <w:color w:val="1F1C52"/>
        </w:rPr>
        <w:t>component</w:t>
      </w:r>
      <w:r>
        <w:rPr>
          <w:color w:val="1F1C52"/>
          <w:spacing w:val="-4"/>
        </w:rPr>
        <w:t xml:space="preserve"> </w:t>
      </w:r>
      <w:r>
        <w:rPr>
          <w:color w:val="1F1C52"/>
        </w:rPr>
        <w:t>must</w:t>
      </w:r>
      <w:r>
        <w:rPr>
          <w:color w:val="1F1C52"/>
          <w:spacing w:val="-1"/>
        </w:rPr>
        <w:t xml:space="preserve"> </w:t>
      </w:r>
      <w:r>
        <w:rPr>
          <w:color w:val="1F1C52"/>
        </w:rPr>
        <w:t>include,</w:t>
      </w:r>
      <w:r>
        <w:rPr>
          <w:color w:val="1F1C52"/>
          <w:spacing w:val="-2"/>
        </w:rPr>
        <w:t xml:space="preserve"> </w:t>
      </w:r>
      <w:r>
        <w:rPr>
          <w:color w:val="1F1C52"/>
        </w:rPr>
        <w:t>but not be</w:t>
      </w:r>
      <w:r>
        <w:rPr>
          <w:color w:val="1F1C52"/>
          <w:spacing w:val="-1"/>
        </w:rPr>
        <w:t xml:space="preserve"> </w:t>
      </w:r>
      <w:r>
        <w:rPr>
          <w:color w:val="1F1C52"/>
        </w:rPr>
        <w:t>limited to, the definition of dating violence and abuse,</w:t>
      </w:r>
      <w:r>
        <w:rPr>
          <w:color w:val="1F1C52"/>
          <w:spacing w:val="-2"/>
        </w:rPr>
        <w:t xml:space="preserve"> </w:t>
      </w:r>
      <w:r>
        <w:rPr>
          <w:color w:val="1F1C52"/>
        </w:rPr>
        <w:t>the warning signs</w:t>
      </w:r>
      <w:r>
        <w:rPr>
          <w:color w:val="1F1C52"/>
          <w:spacing w:val="-1"/>
        </w:rPr>
        <w:t xml:space="preserve"> </w:t>
      </w:r>
      <w:r>
        <w:rPr>
          <w:color w:val="1F1C52"/>
        </w:rPr>
        <w:t>of</w:t>
      </w:r>
      <w:r>
        <w:rPr>
          <w:color w:val="1F1C52"/>
          <w:spacing w:val="-1"/>
        </w:rPr>
        <w:t xml:space="preserve"> </w:t>
      </w:r>
      <w:r>
        <w:rPr>
          <w:color w:val="1F1C52"/>
        </w:rPr>
        <w:t>dating violence</w:t>
      </w:r>
      <w:r>
        <w:rPr>
          <w:color w:val="1F1C52"/>
          <w:spacing w:val="-1"/>
        </w:rPr>
        <w:t xml:space="preserve"> </w:t>
      </w:r>
      <w:r>
        <w:rPr>
          <w:color w:val="1F1C52"/>
        </w:rPr>
        <w:t>and abusive behavior, the characteristics of healthy relationships, measures to prevent and stop dating violence and abuse, and community resources available to victims of dating violence and abuse.</w:t>
      </w:r>
    </w:p>
    <w:p w14:paraId="2726EA59" w14:textId="77777777" w:rsidR="00D7663B" w:rsidRDefault="00EE0066">
      <w:pPr>
        <w:pStyle w:val="BodyText"/>
        <w:ind w:left="1171"/>
      </w:pPr>
      <w:hyperlink r:id="rId35">
        <w:r>
          <w:rPr>
            <w:color w:val="0000FF"/>
            <w:u w:val="single" w:color="0000FF"/>
          </w:rPr>
          <w:t>s.</w:t>
        </w:r>
        <w:r>
          <w:rPr>
            <w:color w:val="0000FF"/>
            <w:spacing w:val="-7"/>
            <w:u w:val="single" w:color="0000FF"/>
          </w:rPr>
          <w:t xml:space="preserve"> </w:t>
        </w:r>
        <w:r>
          <w:rPr>
            <w:color w:val="0000FF"/>
            <w:u w:val="single" w:color="0000FF"/>
          </w:rPr>
          <w:t>1003.42(2)(o)2.,</w:t>
        </w:r>
        <w:r>
          <w:rPr>
            <w:color w:val="0000FF"/>
            <w:spacing w:val="-5"/>
            <w:u w:val="single" w:color="0000FF"/>
          </w:rPr>
          <w:t xml:space="preserve"> </w:t>
        </w:r>
        <w:r>
          <w:rPr>
            <w:color w:val="0000FF"/>
            <w:spacing w:val="-4"/>
            <w:u w:val="single" w:color="0000FF"/>
          </w:rPr>
          <w:t>F.S.</w:t>
        </w:r>
      </w:hyperlink>
    </w:p>
    <w:p w14:paraId="2726EA5A" w14:textId="77777777" w:rsidR="00D7663B" w:rsidRDefault="00D7663B">
      <w:pPr>
        <w:pStyle w:val="BodyText"/>
        <w:spacing w:before="25"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356"/>
      </w:tblGrid>
      <w:tr w:rsidR="00D7663B" w14:paraId="2726EA5D" w14:textId="77777777">
        <w:trPr>
          <w:trHeight w:val="251"/>
        </w:trPr>
        <w:tc>
          <w:tcPr>
            <w:tcW w:w="1918" w:type="dxa"/>
            <w:shd w:val="clear" w:color="auto" w:fill="1F1C52"/>
          </w:tcPr>
          <w:p w14:paraId="2726EA5B"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6</w:t>
            </w:r>
          </w:p>
        </w:tc>
        <w:tc>
          <w:tcPr>
            <w:tcW w:w="7356" w:type="dxa"/>
            <w:shd w:val="clear" w:color="auto" w:fill="1F1C52"/>
          </w:tcPr>
          <w:p w14:paraId="2726EA5C" w14:textId="77777777" w:rsidR="00D7663B" w:rsidRDefault="00D7663B">
            <w:pPr>
              <w:pStyle w:val="TableParagraph"/>
              <w:ind w:left="0"/>
              <w:rPr>
                <w:sz w:val="18"/>
              </w:rPr>
            </w:pPr>
          </w:p>
        </w:tc>
      </w:tr>
      <w:tr w:rsidR="00D7663B" w14:paraId="2726EA60" w14:textId="77777777">
        <w:trPr>
          <w:trHeight w:val="254"/>
        </w:trPr>
        <w:tc>
          <w:tcPr>
            <w:tcW w:w="1918" w:type="dxa"/>
          </w:tcPr>
          <w:p w14:paraId="2726EA5E" w14:textId="77777777" w:rsidR="00D7663B" w:rsidRDefault="00EE0066">
            <w:pPr>
              <w:pStyle w:val="TableParagraph"/>
              <w:spacing w:before="1" w:line="233" w:lineRule="exact"/>
            </w:pPr>
            <w:r>
              <w:rPr>
                <w:color w:val="1F1C52"/>
                <w:spacing w:val="-2"/>
              </w:rPr>
              <w:t>HE.6.CEH.1.2</w:t>
            </w:r>
          </w:p>
        </w:tc>
        <w:tc>
          <w:tcPr>
            <w:tcW w:w="7356" w:type="dxa"/>
          </w:tcPr>
          <w:p w14:paraId="2726EA5F" w14:textId="77777777" w:rsidR="00D7663B" w:rsidRDefault="00EE0066">
            <w:pPr>
              <w:pStyle w:val="TableParagraph"/>
              <w:spacing w:before="1" w:line="233" w:lineRule="exact"/>
              <w:ind w:left="107"/>
            </w:pPr>
            <w:r>
              <w:rPr>
                <w:color w:val="1F1C52"/>
              </w:rPr>
              <w:t>Identify</w:t>
            </w:r>
            <w:r>
              <w:rPr>
                <w:color w:val="1F1C52"/>
                <w:spacing w:val="-6"/>
              </w:rPr>
              <w:t xml:space="preserve"> </w:t>
            </w:r>
            <w:r>
              <w:rPr>
                <w:color w:val="1F1C52"/>
              </w:rPr>
              <w:t>community</w:t>
            </w:r>
            <w:r>
              <w:rPr>
                <w:color w:val="1F1C52"/>
                <w:spacing w:val="-6"/>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EA63" w14:textId="77777777">
        <w:trPr>
          <w:trHeight w:val="253"/>
        </w:trPr>
        <w:tc>
          <w:tcPr>
            <w:tcW w:w="1918" w:type="dxa"/>
          </w:tcPr>
          <w:p w14:paraId="2726EA61" w14:textId="77777777" w:rsidR="00D7663B" w:rsidRDefault="00EE0066">
            <w:pPr>
              <w:pStyle w:val="TableParagraph"/>
              <w:spacing w:line="234" w:lineRule="exact"/>
            </w:pPr>
            <w:r>
              <w:rPr>
                <w:color w:val="1F1C52"/>
                <w:spacing w:val="-2"/>
              </w:rPr>
              <w:t>HE.6.PHC.1.4</w:t>
            </w:r>
          </w:p>
        </w:tc>
        <w:tc>
          <w:tcPr>
            <w:tcW w:w="7356" w:type="dxa"/>
          </w:tcPr>
          <w:p w14:paraId="2726EA62"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5"/>
              </w:rPr>
              <w:t xml:space="preserve"> </w:t>
            </w:r>
            <w:r>
              <w:rPr>
                <w:color w:val="1F1C52"/>
              </w:rPr>
              <w:t>professional</w:t>
            </w:r>
            <w:r>
              <w:rPr>
                <w:color w:val="1F1C52"/>
                <w:spacing w:val="-5"/>
              </w:rPr>
              <w:t xml:space="preserve"> </w:t>
            </w:r>
            <w:r>
              <w:rPr>
                <w:color w:val="1F1C52"/>
              </w:rPr>
              <w:t>health</w:t>
            </w:r>
            <w:r>
              <w:rPr>
                <w:color w:val="1F1C52"/>
                <w:spacing w:val="-5"/>
              </w:rPr>
              <w:t xml:space="preserve"> </w:t>
            </w:r>
            <w:r>
              <w:rPr>
                <w:color w:val="1F1C52"/>
              </w:rPr>
              <w:t>services</w:t>
            </w:r>
            <w:r>
              <w:rPr>
                <w:color w:val="1F1C52"/>
                <w:spacing w:val="-5"/>
              </w:rPr>
              <w:t xml:space="preserve"> </w:t>
            </w:r>
            <w:r>
              <w:rPr>
                <w:color w:val="1F1C52"/>
              </w:rPr>
              <w:t>may</w:t>
            </w:r>
            <w:r>
              <w:rPr>
                <w:color w:val="1F1C52"/>
                <w:spacing w:val="-3"/>
              </w:rPr>
              <w:t xml:space="preserve"> </w:t>
            </w:r>
            <w:r>
              <w:rPr>
                <w:color w:val="1F1C52"/>
              </w:rPr>
              <w:t>be</w:t>
            </w:r>
            <w:r>
              <w:rPr>
                <w:color w:val="1F1C52"/>
                <w:spacing w:val="-2"/>
              </w:rPr>
              <w:t xml:space="preserve"> required.</w:t>
            </w:r>
          </w:p>
        </w:tc>
      </w:tr>
      <w:tr w:rsidR="00D7663B" w14:paraId="2726EA66" w14:textId="77777777">
        <w:trPr>
          <w:trHeight w:val="251"/>
        </w:trPr>
        <w:tc>
          <w:tcPr>
            <w:tcW w:w="1918" w:type="dxa"/>
            <w:shd w:val="clear" w:color="auto" w:fill="1F1C52"/>
          </w:tcPr>
          <w:p w14:paraId="2726EA64"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56" w:type="dxa"/>
            <w:shd w:val="clear" w:color="auto" w:fill="1F1C52"/>
          </w:tcPr>
          <w:p w14:paraId="2726EA65" w14:textId="77777777" w:rsidR="00D7663B" w:rsidRDefault="00D7663B">
            <w:pPr>
              <w:pStyle w:val="TableParagraph"/>
              <w:ind w:left="0"/>
              <w:rPr>
                <w:sz w:val="18"/>
              </w:rPr>
            </w:pPr>
          </w:p>
        </w:tc>
      </w:tr>
      <w:tr w:rsidR="00D7663B" w14:paraId="2726EA69" w14:textId="77777777">
        <w:trPr>
          <w:trHeight w:val="253"/>
        </w:trPr>
        <w:tc>
          <w:tcPr>
            <w:tcW w:w="1918" w:type="dxa"/>
          </w:tcPr>
          <w:p w14:paraId="2726EA67" w14:textId="77777777" w:rsidR="00D7663B" w:rsidRDefault="00EE0066">
            <w:pPr>
              <w:pStyle w:val="TableParagraph"/>
              <w:spacing w:line="234" w:lineRule="exact"/>
            </w:pPr>
            <w:r>
              <w:rPr>
                <w:color w:val="1F1C52"/>
                <w:spacing w:val="-2"/>
              </w:rPr>
              <w:t>HE.7.CEH.1.2</w:t>
            </w:r>
          </w:p>
        </w:tc>
        <w:tc>
          <w:tcPr>
            <w:tcW w:w="7356" w:type="dxa"/>
          </w:tcPr>
          <w:p w14:paraId="2726EA68" w14:textId="77777777" w:rsidR="00D7663B" w:rsidRDefault="00EE0066">
            <w:pPr>
              <w:pStyle w:val="TableParagraph"/>
              <w:spacing w:line="234" w:lineRule="exact"/>
              <w:ind w:left="107"/>
            </w:pPr>
            <w:r>
              <w:rPr>
                <w:color w:val="1F1C52"/>
              </w:rPr>
              <w:t>Describe</w:t>
            </w:r>
            <w:r>
              <w:rPr>
                <w:color w:val="1F1C52"/>
                <w:spacing w:val="-8"/>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4"/>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EA6C" w14:textId="77777777">
        <w:trPr>
          <w:trHeight w:val="251"/>
        </w:trPr>
        <w:tc>
          <w:tcPr>
            <w:tcW w:w="1918" w:type="dxa"/>
          </w:tcPr>
          <w:p w14:paraId="2726EA6A" w14:textId="77777777" w:rsidR="00D7663B" w:rsidRDefault="00EE0066">
            <w:pPr>
              <w:pStyle w:val="TableParagraph"/>
              <w:spacing w:line="232" w:lineRule="exact"/>
            </w:pPr>
            <w:r>
              <w:rPr>
                <w:color w:val="1F1C52"/>
                <w:spacing w:val="-2"/>
              </w:rPr>
              <w:t>HE.7.PHC.2.3</w:t>
            </w:r>
          </w:p>
        </w:tc>
        <w:tc>
          <w:tcPr>
            <w:tcW w:w="7356" w:type="dxa"/>
          </w:tcPr>
          <w:p w14:paraId="2726EA6B"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how</w:t>
            </w:r>
            <w:r>
              <w:rPr>
                <w:color w:val="1F1C52"/>
                <w:spacing w:val="-4"/>
              </w:rPr>
              <w:t xml:space="preserve"> </w:t>
            </w:r>
            <w:r>
              <w:rPr>
                <w:color w:val="1F1C52"/>
              </w:rPr>
              <w:t>friends</w:t>
            </w:r>
            <w:r>
              <w:rPr>
                <w:color w:val="1F1C52"/>
                <w:spacing w:val="-4"/>
              </w:rPr>
              <w:t xml:space="preserve"> </w:t>
            </w:r>
            <w:r>
              <w:rPr>
                <w:color w:val="1F1C52"/>
              </w:rPr>
              <w:t>and</w:t>
            </w:r>
            <w:r>
              <w:rPr>
                <w:color w:val="1F1C52"/>
                <w:spacing w:val="-3"/>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EA6F" w14:textId="77777777">
        <w:trPr>
          <w:trHeight w:val="254"/>
        </w:trPr>
        <w:tc>
          <w:tcPr>
            <w:tcW w:w="1918" w:type="dxa"/>
            <w:shd w:val="clear" w:color="auto" w:fill="1F1C52"/>
          </w:tcPr>
          <w:p w14:paraId="2726EA6D"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8</w:t>
            </w:r>
          </w:p>
        </w:tc>
        <w:tc>
          <w:tcPr>
            <w:tcW w:w="7356" w:type="dxa"/>
            <w:shd w:val="clear" w:color="auto" w:fill="1F1C52"/>
          </w:tcPr>
          <w:p w14:paraId="2726EA6E" w14:textId="77777777" w:rsidR="00D7663B" w:rsidRDefault="00D7663B">
            <w:pPr>
              <w:pStyle w:val="TableParagraph"/>
              <w:ind w:left="0"/>
              <w:rPr>
                <w:sz w:val="18"/>
              </w:rPr>
            </w:pPr>
          </w:p>
        </w:tc>
      </w:tr>
      <w:tr w:rsidR="00D7663B" w14:paraId="2726EA72" w14:textId="77777777">
        <w:trPr>
          <w:trHeight w:val="251"/>
        </w:trPr>
        <w:tc>
          <w:tcPr>
            <w:tcW w:w="1918" w:type="dxa"/>
          </w:tcPr>
          <w:p w14:paraId="2726EA70" w14:textId="77777777" w:rsidR="00D7663B" w:rsidRDefault="00EE0066">
            <w:pPr>
              <w:pStyle w:val="TableParagraph"/>
              <w:spacing w:line="232" w:lineRule="exact"/>
            </w:pPr>
            <w:r>
              <w:rPr>
                <w:color w:val="1F1C52"/>
                <w:spacing w:val="-2"/>
              </w:rPr>
              <w:t>HE.8.CEH.1.2</w:t>
            </w:r>
          </w:p>
        </w:tc>
        <w:tc>
          <w:tcPr>
            <w:tcW w:w="7356" w:type="dxa"/>
          </w:tcPr>
          <w:p w14:paraId="2726EA71" w14:textId="77777777" w:rsidR="00D7663B" w:rsidRDefault="00EE0066">
            <w:pPr>
              <w:pStyle w:val="TableParagraph"/>
              <w:spacing w:line="232" w:lineRule="exact"/>
              <w:ind w:left="107"/>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EA75" w14:textId="77777777">
        <w:trPr>
          <w:trHeight w:val="254"/>
        </w:trPr>
        <w:tc>
          <w:tcPr>
            <w:tcW w:w="1918" w:type="dxa"/>
          </w:tcPr>
          <w:p w14:paraId="2726EA73" w14:textId="77777777" w:rsidR="00D7663B" w:rsidRDefault="00EE0066">
            <w:pPr>
              <w:pStyle w:val="TableParagraph"/>
              <w:spacing w:before="1" w:line="233" w:lineRule="exact"/>
            </w:pPr>
            <w:r>
              <w:rPr>
                <w:color w:val="1F1C52"/>
                <w:spacing w:val="-2"/>
              </w:rPr>
              <w:t>HE.8.CEH.2.4</w:t>
            </w:r>
          </w:p>
        </w:tc>
        <w:tc>
          <w:tcPr>
            <w:tcW w:w="7356" w:type="dxa"/>
          </w:tcPr>
          <w:p w14:paraId="2726EA74" w14:textId="77777777" w:rsidR="00D7663B" w:rsidRDefault="00EE0066">
            <w:pPr>
              <w:pStyle w:val="TableParagraph"/>
              <w:spacing w:before="1" w:line="233" w:lineRule="exact"/>
              <w:ind w:left="107"/>
            </w:pPr>
            <w:r>
              <w:rPr>
                <w:color w:val="1F1C52"/>
              </w:rPr>
              <w:t>Predict</w:t>
            </w:r>
            <w:r>
              <w:rPr>
                <w:color w:val="1F1C52"/>
                <w:spacing w:val="-7"/>
              </w:rPr>
              <w:t xml:space="preserve"> </w:t>
            </w:r>
            <w:r>
              <w:rPr>
                <w:color w:val="1F1C52"/>
              </w:rPr>
              <w:t>how</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5"/>
              </w:rPr>
              <w:t xml:space="preserve"> </w:t>
            </w:r>
            <w:r>
              <w:rPr>
                <w:color w:val="1F1C52"/>
              </w:rPr>
              <w:t>affect</w:t>
            </w:r>
            <w:r>
              <w:rPr>
                <w:color w:val="1F1C52"/>
                <w:spacing w:val="-4"/>
              </w:rPr>
              <w:t xml:space="preserve"> </w:t>
            </w:r>
            <w:r>
              <w:rPr>
                <w:color w:val="1F1C52"/>
              </w:rPr>
              <w:t>community</w:t>
            </w:r>
            <w:r>
              <w:rPr>
                <w:color w:val="1F1C52"/>
                <w:spacing w:val="-4"/>
              </w:rPr>
              <w:t xml:space="preserve"> </w:t>
            </w:r>
            <w:r>
              <w:rPr>
                <w:color w:val="1F1C52"/>
                <w:spacing w:val="-2"/>
              </w:rPr>
              <w:t>health.</w:t>
            </w:r>
          </w:p>
        </w:tc>
      </w:tr>
      <w:tr w:rsidR="00D7663B" w14:paraId="2726EA78" w14:textId="77777777">
        <w:trPr>
          <w:trHeight w:val="505"/>
        </w:trPr>
        <w:tc>
          <w:tcPr>
            <w:tcW w:w="1918" w:type="dxa"/>
          </w:tcPr>
          <w:p w14:paraId="2726EA76" w14:textId="77777777" w:rsidR="00D7663B" w:rsidRDefault="00EE0066">
            <w:pPr>
              <w:pStyle w:val="TableParagraph"/>
              <w:spacing w:before="125"/>
            </w:pPr>
            <w:r>
              <w:rPr>
                <w:color w:val="1F1C52"/>
                <w:spacing w:val="-2"/>
              </w:rPr>
              <w:t>HE.8.CH.2.2</w:t>
            </w:r>
          </w:p>
        </w:tc>
        <w:tc>
          <w:tcPr>
            <w:tcW w:w="7356" w:type="dxa"/>
          </w:tcPr>
          <w:p w14:paraId="2726EA77" w14:textId="77777777" w:rsidR="00D7663B" w:rsidRDefault="00EE0066">
            <w:pPr>
              <w:pStyle w:val="TableParagraph"/>
              <w:spacing w:line="254" w:lineRule="exact"/>
              <w:ind w:left="107" w:right="132"/>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EA7C" w14:textId="77777777">
        <w:trPr>
          <w:trHeight w:val="504"/>
        </w:trPr>
        <w:tc>
          <w:tcPr>
            <w:tcW w:w="1918" w:type="dxa"/>
          </w:tcPr>
          <w:p w14:paraId="2726EA79" w14:textId="77777777" w:rsidR="00D7663B" w:rsidRDefault="00EE0066">
            <w:pPr>
              <w:pStyle w:val="TableParagraph"/>
              <w:spacing w:before="123"/>
            </w:pPr>
            <w:r>
              <w:rPr>
                <w:color w:val="1F1C52"/>
                <w:spacing w:val="-2"/>
              </w:rPr>
              <w:t>HE.8.PHC.1.1</w:t>
            </w:r>
          </w:p>
        </w:tc>
        <w:tc>
          <w:tcPr>
            <w:tcW w:w="7356" w:type="dxa"/>
          </w:tcPr>
          <w:p w14:paraId="2726EA7A" w14:textId="77777777" w:rsidR="00D7663B" w:rsidRDefault="00EE0066">
            <w:pPr>
              <w:pStyle w:val="TableParagraph"/>
              <w:spacing w:line="249"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5"/>
              </w:rPr>
              <w:t xml:space="preserve"> of</w:t>
            </w:r>
          </w:p>
          <w:p w14:paraId="2726EA7B" w14:textId="77777777" w:rsidR="00D7663B" w:rsidRDefault="00EE0066">
            <w:pPr>
              <w:pStyle w:val="TableParagraph"/>
              <w:spacing w:before="1" w:line="233" w:lineRule="exact"/>
              <w:ind w:left="107"/>
            </w:pPr>
            <w:r>
              <w:rPr>
                <w:color w:val="1F1C52"/>
              </w:rPr>
              <w:t>personal</w:t>
            </w:r>
            <w:r>
              <w:rPr>
                <w:color w:val="1F1C52"/>
                <w:spacing w:val="-5"/>
              </w:rPr>
              <w:t xml:space="preserve"> </w:t>
            </w:r>
            <w:r>
              <w:rPr>
                <w:color w:val="1F1C52"/>
              </w:rPr>
              <w:t>health</w:t>
            </w:r>
            <w:r>
              <w:rPr>
                <w:color w:val="1F1C52"/>
                <w:spacing w:val="-3"/>
              </w:rPr>
              <w:t xml:space="preserve"> </w:t>
            </w:r>
            <w:proofErr w:type="gramStart"/>
            <w:r>
              <w:rPr>
                <w:color w:val="1F1C52"/>
              </w:rPr>
              <w:t>are</w:t>
            </w:r>
            <w:proofErr w:type="gramEnd"/>
            <w:r>
              <w:rPr>
                <w:color w:val="1F1C52"/>
                <w:spacing w:val="-3"/>
              </w:rPr>
              <w:t xml:space="preserve"> </w:t>
            </w:r>
            <w:r>
              <w:rPr>
                <w:color w:val="1F1C52"/>
                <w:spacing w:val="-2"/>
              </w:rPr>
              <w:t>interrelated.</w:t>
            </w:r>
          </w:p>
        </w:tc>
      </w:tr>
      <w:tr w:rsidR="00D7663B" w14:paraId="2726EA7F" w14:textId="77777777">
        <w:trPr>
          <w:trHeight w:val="506"/>
        </w:trPr>
        <w:tc>
          <w:tcPr>
            <w:tcW w:w="1918" w:type="dxa"/>
          </w:tcPr>
          <w:p w14:paraId="2726EA7D" w14:textId="77777777" w:rsidR="00D7663B" w:rsidRDefault="00EE0066">
            <w:pPr>
              <w:pStyle w:val="TableParagraph"/>
              <w:spacing w:before="125"/>
            </w:pPr>
            <w:r>
              <w:rPr>
                <w:color w:val="1F1C52"/>
                <w:spacing w:val="-2"/>
              </w:rPr>
              <w:t>HE.8.PHC.3.1</w:t>
            </w:r>
          </w:p>
        </w:tc>
        <w:tc>
          <w:tcPr>
            <w:tcW w:w="7356" w:type="dxa"/>
          </w:tcPr>
          <w:p w14:paraId="2726EA7E" w14:textId="77777777" w:rsidR="00D7663B" w:rsidRDefault="00EE0066">
            <w:pPr>
              <w:pStyle w:val="TableParagraph"/>
              <w:spacing w:line="254" w:lineRule="exact"/>
              <w:ind w:left="107"/>
            </w:pPr>
            <w:r>
              <w:rPr>
                <w:color w:val="1F1C52"/>
              </w:rPr>
              <w:t>Determine</w:t>
            </w:r>
            <w:r>
              <w:rPr>
                <w:color w:val="1F1C52"/>
                <w:spacing w:val="-4"/>
              </w:rPr>
              <w:t xml:space="preserve"> </w:t>
            </w:r>
            <w:r>
              <w:rPr>
                <w:color w:val="1F1C52"/>
              </w:rPr>
              <w:t>when</w:t>
            </w:r>
            <w:r>
              <w:rPr>
                <w:color w:val="1F1C52"/>
                <w:spacing w:val="-4"/>
              </w:rPr>
              <w:t xml:space="preserve"> </w:t>
            </w:r>
            <w:r>
              <w:rPr>
                <w:color w:val="1F1C52"/>
              </w:rPr>
              <w:t>health-related</w:t>
            </w:r>
            <w:r>
              <w:rPr>
                <w:color w:val="1F1C52"/>
                <w:spacing w:val="-4"/>
              </w:rPr>
              <w:t xml:space="preserve"> </w:t>
            </w:r>
            <w:r>
              <w:rPr>
                <w:color w:val="1F1C52"/>
              </w:rPr>
              <w:t>situations</w:t>
            </w:r>
            <w:r>
              <w:rPr>
                <w:color w:val="1F1C52"/>
                <w:spacing w:val="-4"/>
              </w:rPr>
              <w:t xml:space="preserve"> </w:t>
            </w:r>
            <w:r>
              <w:rPr>
                <w:color w:val="1F1C52"/>
              </w:rPr>
              <w:t>require</w:t>
            </w:r>
            <w:r>
              <w:rPr>
                <w:color w:val="1F1C52"/>
                <w:spacing w:val="-6"/>
              </w:rPr>
              <w:t xml:space="preserve"> </w:t>
            </w:r>
            <w:r>
              <w:rPr>
                <w:color w:val="1F1C52"/>
              </w:rPr>
              <w:t>the</w:t>
            </w:r>
            <w:r>
              <w:rPr>
                <w:color w:val="1F1C52"/>
                <w:spacing w:val="-6"/>
              </w:rPr>
              <w:t xml:space="preserve"> </w:t>
            </w:r>
            <w:r>
              <w:rPr>
                <w:color w:val="1F1C52"/>
              </w:rPr>
              <w:t>application</w:t>
            </w:r>
            <w:r>
              <w:rPr>
                <w:color w:val="1F1C52"/>
                <w:spacing w:val="-4"/>
              </w:rPr>
              <w:t xml:space="preserve"> </w:t>
            </w:r>
            <w:r>
              <w:rPr>
                <w:color w:val="1F1C52"/>
              </w:rPr>
              <w:t>of</w:t>
            </w:r>
            <w:r>
              <w:rPr>
                <w:color w:val="1F1C52"/>
                <w:spacing w:val="-3"/>
              </w:rPr>
              <w:t xml:space="preserve"> </w:t>
            </w:r>
            <w:r>
              <w:rPr>
                <w:color w:val="1F1C52"/>
              </w:rPr>
              <w:t>a</w:t>
            </w:r>
            <w:r>
              <w:rPr>
                <w:color w:val="1F1C52"/>
                <w:spacing w:val="-6"/>
              </w:rPr>
              <w:t xml:space="preserve"> </w:t>
            </w:r>
            <w:r>
              <w:rPr>
                <w:color w:val="1F1C52"/>
              </w:rPr>
              <w:t>thoughtful prepared plan of action.</w:t>
            </w:r>
          </w:p>
        </w:tc>
      </w:tr>
      <w:tr w:rsidR="00D7663B" w14:paraId="2726EA82" w14:textId="77777777">
        <w:trPr>
          <w:trHeight w:val="251"/>
        </w:trPr>
        <w:tc>
          <w:tcPr>
            <w:tcW w:w="1918" w:type="dxa"/>
            <w:shd w:val="clear" w:color="auto" w:fill="1F1C52"/>
          </w:tcPr>
          <w:p w14:paraId="2726EA80"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56" w:type="dxa"/>
            <w:shd w:val="clear" w:color="auto" w:fill="1F1C52"/>
          </w:tcPr>
          <w:p w14:paraId="2726EA81" w14:textId="77777777" w:rsidR="00D7663B" w:rsidRDefault="00D7663B">
            <w:pPr>
              <w:pStyle w:val="TableParagraph"/>
              <w:ind w:left="0"/>
              <w:rPr>
                <w:sz w:val="18"/>
              </w:rPr>
            </w:pPr>
          </w:p>
        </w:tc>
      </w:tr>
      <w:tr w:rsidR="00D7663B" w14:paraId="2726EA85" w14:textId="77777777">
        <w:trPr>
          <w:trHeight w:val="506"/>
        </w:trPr>
        <w:tc>
          <w:tcPr>
            <w:tcW w:w="1918" w:type="dxa"/>
          </w:tcPr>
          <w:p w14:paraId="2726EA83" w14:textId="77777777" w:rsidR="00D7663B" w:rsidRDefault="00EE0066">
            <w:pPr>
              <w:pStyle w:val="TableParagraph"/>
              <w:spacing w:before="123"/>
            </w:pPr>
            <w:r>
              <w:rPr>
                <w:color w:val="1F1C52"/>
                <w:spacing w:val="-2"/>
              </w:rPr>
              <w:t>HE.912.CEH.1.2</w:t>
            </w:r>
          </w:p>
        </w:tc>
        <w:tc>
          <w:tcPr>
            <w:tcW w:w="7356" w:type="dxa"/>
          </w:tcPr>
          <w:p w14:paraId="2726EA84" w14:textId="77777777" w:rsidR="00D7663B" w:rsidRDefault="00EE0066">
            <w:pPr>
              <w:pStyle w:val="TableParagraph"/>
              <w:spacing w:line="252" w:lineRule="exact"/>
              <w:ind w:left="107" w:right="132"/>
            </w:pPr>
            <w:r>
              <w:rPr>
                <w:color w:val="1F1C52"/>
              </w:rPr>
              <w:t>Utilize</w:t>
            </w:r>
            <w:r>
              <w:rPr>
                <w:color w:val="1F1C52"/>
                <w:spacing w:val="-4"/>
              </w:rPr>
              <w:t xml:space="preserve"> </w:t>
            </w:r>
            <w:r>
              <w:rPr>
                <w:color w:val="1F1C52"/>
              </w:rPr>
              <w:t>current,</w:t>
            </w:r>
            <w:r>
              <w:rPr>
                <w:color w:val="1F1C52"/>
                <w:spacing w:val="-7"/>
              </w:rPr>
              <w:t xml:space="preserve"> </w:t>
            </w:r>
            <w:r>
              <w:rPr>
                <w:color w:val="1F1C52"/>
              </w:rPr>
              <w:t>accurate</w:t>
            </w:r>
            <w:r>
              <w:rPr>
                <w:color w:val="1F1C52"/>
                <w:spacing w:val="-4"/>
              </w:rPr>
              <w:t xml:space="preserve"> </w:t>
            </w:r>
            <w:r>
              <w:rPr>
                <w:color w:val="1F1C52"/>
              </w:rPr>
              <w:t>data/information</w:t>
            </w:r>
            <w:r>
              <w:rPr>
                <w:color w:val="1F1C52"/>
                <w:spacing w:val="-7"/>
              </w:rPr>
              <w:t xml:space="preserve"> </w:t>
            </w:r>
            <w:r>
              <w:rPr>
                <w:color w:val="1F1C52"/>
              </w:rPr>
              <w:t>to</w:t>
            </w:r>
            <w:r>
              <w:rPr>
                <w:color w:val="1F1C52"/>
                <w:spacing w:val="-4"/>
              </w:rPr>
              <w:t xml:space="preserve"> </w:t>
            </w:r>
            <w:r>
              <w:rPr>
                <w:color w:val="1F1C52"/>
              </w:rPr>
              <w:t>formulate</w:t>
            </w:r>
            <w:r>
              <w:rPr>
                <w:color w:val="1F1C52"/>
                <w:spacing w:val="-6"/>
              </w:rPr>
              <w:t xml:space="preserve"> </w:t>
            </w:r>
            <w:r>
              <w:rPr>
                <w:color w:val="1F1C52"/>
              </w:rPr>
              <w:t>a</w:t>
            </w:r>
            <w:r>
              <w:rPr>
                <w:color w:val="1F1C52"/>
                <w:spacing w:val="-4"/>
              </w:rPr>
              <w:t xml:space="preserve"> </w:t>
            </w:r>
            <w:r>
              <w:rPr>
                <w:color w:val="1F1C52"/>
              </w:rPr>
              <w:t xml:space="preserve">health-enhancing </w:t>
            </w:r>
            <w:r>
              <w:rPr>
                <w:color w:val="1F1C52"/>
                <w:spacing w:val="-2"/>
              </w:rPr>
              <w:t>message.</w:t>
            </w:r>
          </w:p>
        </w:tc>
      </w:tr>
      <w:tr w:rsidR="00D7663B" w14:paraId="2726EA88" w14:textId="77777777">
        <w:trPr>
          <w:trHeight w:val="506"/>
        </w:trPr>
        <w:tc>
          <w:tcPr>
            <w:tcW w:w="1918" w:type="dxa"/>
          </w:tcPr>
          <w:p w14:paraId="2726EA86" w14:textId="77777777" w:rsidR="00D7663B" w:rsidRDefault="00EE0066">
            <w:pPr>
              <w:pStyle w:val="TableParagraph"/>
              <w:spacing w:before="123"/>
            </w:pPr>
            <w:r>
              <w:rPr>
                <w:color w:val="1F1C52"/>
                <w:spacing w:val="-2"/>
              </w:rPr>
              <w:t>HE.912.CEH.2.7</w:t>
            </w:r>
          </w:p>
        </w:tc>
        <w:tc>
          <w:tcPr>
            <w:tcW w:w="7356" w:type="dxa"/>
          </w:tcPr>
          <w:p w14:paraId="2726EA87" w14:textId="77777777" w:rsidR="00D7663B" w:rsidRDefault="00EE0066">
            <w:pPr>
              <w:pStyle w:val="TableParagraph"/>
              <w:spacing w:line="252" w:lineRule="exact"/>
              <w:ind w:left="107" w:right="132"/>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perceptions</w:t>
            </w:r>
            <w:r>
              <w:rPr>
                <w:color w:val="1F1C52"/>
                <w:spacing w:val="-4"/>
              </w:rPr>
              <w:t xml:space="preserve"> </w:t>
            </w:r>
            <w:r>
              <w:rPr>
                <w:color w:val="1F1C52"/>
              </w:rPr>
              <w:t>of</w:t>
            </w:r>
            <w:r>
              <w:rPr>
                <w:color w:val="1F1C52"/>
                <w:spacing w:val="-3"/>
              </w:rPr>
              <w:t xml:space="preserve"> </w:t>
            </w:r>
            <w:r>
              <w:rPr>
                <w:color w:val="1F1C52"/>
              </w:rPr>
              <w:t>norms</w:t>
            </w:r>
            <w:r>
              <w:rPr>
                <w:color w:val="1F1C52"/>
                <w:spacing w:val="-6"/>
              </w:rPr>
              <w:t xml:space="preserve"> </w:t>
            </w:r>
            <w:r>
              <w:rPr>
                <w:color w:val="1F1C52"/>
              </w:rPr>
              <w:t>influence</w:t>
            </w:r>
            <w:r>
              <w:rPr>
                <w:color w:val="1F1C52"/>
                <w:spacing w:val="-4"/>
              </w:rPr>
              <w:t xml:space="preserve"> </w:t>
            </w:r>
            <w:r>
              <w:rPr>
                <w:color w:val="1F1C52"/>
              </w:rPr>
              <w:t>healthy</w:t>
            </w:r>
            <w:r>
              <w:rPr>
                <w:color w:val="1F1C52"/>
                <w:spacing w:val="-4"/>
              </w:rPr>
              <w:t xml:space="preserve"> </w:t>
            </w:r>
            <w:r>
              <w:rPr>
                <w:color w:val="1F1C52"/>
              </w:rPr>
              <w:t>and</w:t>
            </w:r>
            <w:r>
              <w:rPr>
                <w:color w:val="1F1C52"/>
                <w:spacing w:val="-4"/>
              </w:rPr>
              <w:t xml:space="preserve"> </w:t>
            </w:r>
            <w:r>
              <w:rPr>
                <w:color w:val="1F1C52"/>
              </w:rPr>
              <w:t xml:space="preserve">unhealthy </w:t>
            </w:r>
            <w:r>
              <w:rPr>
                <w:color w:val="1F1C52"/>
                <w:spacing w:val="-2"/>
              </w:rPr>
              <w:t>behaviors.</w:t>
            </w:r>
          </w:p>
        </w:tc>
      </w:tr>
      <w:tr w:rsidR="00D7663B" w14:paraId="2726EA8B" w14:textId="77777777">
        <w:trPr>
          <w:trHeight w:val="503"/>
        </w:trPr>
        <w:tc>
          <w:tcPr>
            <w:tcW w:w="1918" w:type="dxa"/>
          </w:tcPr>
          <w:p w14:paraId="2726EA89" w14:textId="77777777" w:rsidR="00D7663B" w:rsidRDefault="00EE0066">
            <w:pPr>
              <w:pStyle w:val="TableParagraph"/>
              <w:spacing w:before="123"/>
            </w:pPr>
            <w:r>
              <w:rPr>
                <w:color w:val="1F1C52"/>
                <w:spacing w:val="-2"/>
              </w:rPr>
              <w:t>HE.912.CEH.2.1</w:t>
            </w:r>
          </w:p>
        </w:tc>
        <w:tc>
          <w:tcPr>
            <w:tcW w:w="7356" w:type="dxa"/>
          </w:tcPr>
          <w:p w14:paraId="2726EA8A" w14:textId="77777777" w:rsidR="00D7663B" w:rsidRDefault="00EE0066">
            <w:pPr>
              <w:pStyle w:val="TableParagraph"/>
              <w:spacing w:line="252" w:lineRule="exact"/>
              <w:ind w:left="107"/>
            </w:pPr>
            <w:r>
              <w:rPr>
                <w:color w:val="1F1C52"/>
              </w:rPr>
              <w:t>Assess</w:t>
            </w:r>
            <w:r>
              <w:rPr>
                <w:color w:val="1F1C52"/>
                <w:spacing w:val="-4"/>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school</w:t>
            </w:r>
            <w:r>
              <w:rPr>
                <w:color w:val="1F1C52"/>
                <w:spacing w:val="-4"/>
              </w:rPr>
              <w:t xml:space="preserve"> </w:t>
            </w:r>
            <w:r>
              <w:rPr>
                <w:color w:val="1F1C52"/>
              </w:rPr>
              <w:t>and</w:t>
            </w:r>
            <w:r>
              <w:rPr>
                <w:color w:val="1F1C52"/>
                <w:spacing w:val="-5"/>
              </w:rPr>
              <w:t xml:space="preserve"> </w:t>
            </w:r>
            <w:r>
              <w:rPr>
                <w:color w:val="1F1C52"/>
              </w:rPr>
              <w:t>community</w:t>
            </w:r>
            <w:r>
              <w:rPr>
                <w:color w:val="1F1C52"/>
                <w:spacing w:val="-5"/>
              </w:rPr>
              <w:t xml:space="preserve"> </w:t>
            </w:r>
            <w:r>
              <w:rPr>
                <w:color w:val="1F1C52"/>
              </w:rPr>
              <w:t>can</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1"/>
              </w:rPr>
              <w:t xml:space="preserve"> </w:t>
            </w:r>
            <w:r>
              <w:rPr>
                <w:color w:val="1F1C52"/>
              </w:rPr>
              <w:t>health</w:t>
            </w:r>
            <w:r>
              <w:rPr>
                <w:color w:val="1F1C52"/>
                <w:spacing w:val="-2"/>
              </w:rPr>
              <w:t xml:space="preserve"> </w:t>
            </w:r>
            <w:r>
              <w:rPr>
                <w:color w:val="1F1C52"/>
              </w:rPr>
              <w:t>practices</w:t>
            </w:r>
            <w:r>
              <w:rPr>
                <w:color w:val="1F1C52"/>
                <w:spacing w:val="-4"/>
              </w:rPr>
              <w:t xml:space="preserve"> </w:t>
            </w:r>
            <w:r>
              <w:rPr>
                <w:color w:val="1F1C52"/>
              </w:rPr>
              <w:t xml:space="preserve">and </w:t>
            </w:r>
            <w:r>
              <w:rPr>
                <w:color w:val="1F1C52"/>
                <w:spacing w:val="-2"/>
              </w:rPr>
              <w:t>behaviors.</w:t>
            </w:r>
          </w:p>
        </w:tc>
      </w:tr>
      <w:tr w:rsidR="00D7663B" w14:paraId="2726EA8E" w14:textId="77777777">
        <w:trPr>
          <w:trHeight w:val="508"/>
        </w:trPr>
        <w:tc>
          <w:tcPr>
            <w:tcW w:w="1918" w:type="dxa"/>
          </w:tcPr>
          <w:p w14:paraId="2726EA8C" w14:textId="77777777" w:rsidR="00D7663B" w:rsidRDefault="00EE0066">
            <w:pPr>
              <w:pStyle w:val="TableParagraph"/>
              <w:spacing w:before="125"/>
            </w:pPr>
            <w:r>
              <w:rPr>
                <w:color w:val="1F1C52"/>
                <w:spacing w:val="-2"/>
              </w:rPr>
              <w:t>HE.912.CEH.4.1</w:t>
            </w:r>
          </w:p>
        </w:tc>
        <w:tc>
          <w:tcPr>
            <w:tcW w:w="7356" w:type="dxa"/>
          </w:tcPr>
          <w:p w14:paraId="2726EA8D" w14:textId="77777777" w:rsidR="00D7663B" w:rsidRDefault="00EE0066">
            <w:pPr>
              <w:pStyle w:val="TableParagraph"/>
              <w:spacing w:line="252" w:lineRule="exact"/>
              <w:ind w:left="107"/>
            </w:pPr>
            <w:r>
              <w:rPr>
                <w:color w:val="1F1C52"/>
              </w:rPr>
              <w:t>Develop</w:t>
            </w:r>
            <w:r>
              <w:rPr>
                <w:color w:val="1F1C52"/>
                <w:spacing w:val="-6"/>
              </w:rPr>
              <w:t xml:space="preserve"> </w:t>
            </w:r>
            <w:r>
              <w:rPr>
                <w:color w:val="1F1C52"/>
              </w:rPr>
              <w:t>a</w:t>
            </w:r>
            <w:r>
              <w:rPr>
                <w:color w:val="1F1C52"/>
                <w:spacing w:val="-3"/>
              </w:rPr>
              <w:t xml:space="preserve"> </w:t>
            </w:r>
            <w:r>
              <w:rPr>
                <w:color w:val="1F1C52"/>
              </w:rPr>
              <w:t>resource</w:t>
            </w:r>
            <w:r>
              <w:rPr>
                <w:color w:val="1F1C52"/>
                <w:spacing w:val="-5"/>
              </w:rPr>
              <w:t xml:space="preserve"> </w:t>
            </w:r>
            <w:r>
              <w:rPr>
                <w:color w:val="1F1C52"/>
              </w:rPr>
              <w:t>that</w:t>
            </w:r>
            <w:r>
              <w:rPr>
                <w:color w:val="1F1C52"/>
                <w:spacing w:val="-5"/>
              </w:rPr>
              <w:t xml:space="preserve"> </w:t>
            </w:r>
            <w:r>
              <w:rPr>
                <w:color w:val="1F1C52"/>
              </w:rPr>
              <w:t>influences</w:t>
            </w:r>
            <w:r>
              <w:rPr>
                <w:color w:val="1F1C52"/>
                <w:spacing w:val="-3"/>
              </w:rPr>
              <w:t xml:space="preserve"> </w:t>
            </w:r>
            <w:r>
              <w:rPr>
                <w:color w:val="1F1C52"/>
              </w:rPr>
              <w:t>and</w:t>
            </w:r>
            <w:r>
              <w:rPr>
                <w:color w:val="1F1C52"/>
                <w:spacing w:val="-6"/>
              </w:rPr>
              <w:t xml:space="preserve"> </w:t>
            </w:r>
            <w:r>
              <w:rPr>
                <w:color w:val="1F1C52"/>
              </w:rPr>
              <w:t>supports</w:t>
            </w:r>
            <w:r>
              <w:rPr>
                <w:color w:val="1F1C52"/>
                <w:spacing w:val="-3"/>
              </w:rPr>
              <w:t xml:space="preserve"> </w:t>
            </w:r>
            <w:r>
              <w:rPr>
                <w:color w:val="1F1C52"/>
              </w:rPr>
              <w:t>others</w:t>
            </w:r>
            <w:r>
              <w:rPr>
                <w:color w:val="1F1C52"/>
                <w:spacing w:val="-5"/>
              </w:rPr>
              <w:t xml:space="preserve"> </w:t>
            </w:r>
            <w:r>
              <w:rPr>
                <w:color w:val="1F1C52"/>
              </w:rPr>
              <w:t>in</w:t>
            </w:r>
            <w:r>
              <w:rPr>
                <w:color w:val="1F1C52"/>
                <w:spacing w:val="-3"/>
              </w:rPr>
              <w:t xml:space="preserve"> </w:t>
            </w:r>
            <w:r>
              <w:rPr>
                <w:color w:val="1F1C52"/>
              </w:rPr>
              <w:t>making</w:t>
            </w:r>
            <w:r>
              <w:rPr>
                <w:color w:val="1F1C52"/>
                <w:spacing w:val="-3"/>
              </w:rPr>
              <w:t xml:space="preserve"> </w:t>
            </w:r>
            <w:r>
              <w:rPr>
                <w:color w:val="1F1C52"/>
              </w:rPr>
              <w:t>positive</w:t>
            </w:r>
            <w:r>
              <w:rPr>
                <w:color w:val="1F1C52"/>
                <w:spacing w:val="-3"/>
              </w:rPr>
              <w:t xml:space="preserve"> </w:t>
            </w:r>
            <w:r>
              <w:rPr>
                <w:color w:val="1F1C52"/>
              </w:rPr>
              <w:t xml:space="preserve">health </w:t>
            </w:r>
            <w:r>
              <w:rPr>
                <w:color w:val="1F1C52"/>
                <w:spacing w:val="-2"/>
              </w:rPr>
              <w:t>choices.</w:t>
            </w:r>
          </w:p>
        </w:tc>
      </w:tr>
    </w:tbl>
    <w:p w14:paraId="2726EA8F"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EA90"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A91" w14:textId="77777777" w:rsidR="00D7663B" w:rsidRDefault="00EE0066">
      <w:pPr>
        <w:pStyle w:val="BodyText"/>
        <w:ind w:left="1171" w:right="1536"/>
      </w:pPr>
      <w:r>
        <w:rPr>
          <w:color w:val="1F1C52"/>
        </w:rPr>
        <w:t>For students</w:t>
      </w:r>
      <w:r>
        <w:rPr>
          <w:color w:val="1F1C52"/>
          <w:spacing w:val="-3"/>
        </w:rPr>
        <w:t xml:space="preserve"> </w:t>
      </w:r>
      <w:r>
        <w:rPr>
          <w:color w:val="1F1C52"/>
        </w:rPr>
        <w:t>in</w:t>
      </w:r>
      <w:r>
        <w:rPr>
          <w:color w:val="1F1C52"/>
          <w:spacing w:val="-1"/>
        </w:rPr>
        <w:t xml:space="preserve"> </w:t>
      </w:r>
      <w:r>
        <w:rPr>
          <w:color w:val="1F1C52"/>
        </w:rPr>
        <w:t>grades</w:t>
      </w:r>
      <w:r>
        <w:rPr>
          <w:color w:val="1F1C52"/>
          <w:spacing w:val="-1"/>
        </w:rPr>
        <w:t xml:space="preserve"> </w:t>
      </w:r>
      <w:r>
        <w:rPr>
          <w:color w:val="1F1C52"/>
        </w:rPr>
        <w:t>6</w:t>
      </w:r>
      <w:r>
        <w:rPr>
          <w:color w:val="1F1C52"/>
          <w:spacing w:val="-4"/>
        </w:rPr>
        <w:t xml:space="preserve"> </w:t>
      </w:r>
      <w:r>
        <w:rPr>
          <w:color w:val="1F1C52"/>
        </w:rPr>
        <w:t>through</w:t>
      </w:r>
      <w:r>
        <w:rPr>
          <w:color w:val="1F1C52"/>
          <w:spacing w:val="-1"/>
        </w:rPr>
        <w:t xml:space="preserve"> </w:t>
      </w:r>
      <w:r>
        <w:rPr>
          <w:color w:val="1F1C52"/>
        </w:rPr>
        <w:t>12,</w:t>
      </w:r>
      <w:r>
        <w:rPr>
          <w:color w:val="1F1C52"/>
          <w:spacing w:val="-4"/>
        </w:rPr>
        <w:t xml:space="preserve"> </w:t>
      </w:r>
      <w:r>
        <w:rPr>
          <w:color w:val="1F1C52"/>
        </w:rPr>
        <w:t>awareness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benefits</w:t>
      </w:r>
      <w:r>
        <w:rPr>
          <w:color w:val="1F1C52"/>
          <w:spacing w:val="-1"/>
        </w:rPr>
        <w:t xml:space="preserve"> </w:t>
      </w:r>
      <w:r>
        <w:rPr>
          <w:color w:val="1F1C52"/>
        </w:rPr>
        <w:t>of</w:t>
      </w:r>
      <w:r>
        <w:rPr>
          <w:color w:val="1F1C52"/>
          <w:spacing w:val="-3"/>
        </w:rPr>
        <w:t xml:space="preserve"> </w:t>
      </w:r>
      <w:r>
        <w:rPr>
          <w:color w:val="1F1C52"/>
        </w:rPr>
        <w:t>sexual</w:t>
      </w:r>
      <w:r>
        <w:rPr>
          <w:color w:val="1F1C52"/>
          <w:spacing w:val="-3"/>
        </w:rPr>
        <w:t xml:space="preserve"> </w:t>
      </w:r>
      <w:r>
        <w:rPr>
          <w:color w:val="1F1C52"/>
        </w:rPr>
        <w:t>abstinence</w:t>
      </w:r>
      <w:r>
        <w:rPr>
          <w:color w:val="1F1C52"/>
          <w:spacing w:val="-3"/>
        </w:rPr>
        <w:t xml:space="preserve"> </w:t>
      </w:r>
      <w:r>
        <w:rPr>
          <w:color w:val="1F1C52"/>
        </w:rPr>
        <w:t>as</w:t>
      </w:r>
      <w:r>
        <w:rPr>
          <w:color w:val="1F1C52"/>
          <w:spacing w:val="-1"/>
        </w:rPr>
        <w:t xml:space="preserve"> </w:t>
      </w:r>
      <w:r>
        <w:rPr>
          <w:color w:val="1F1C52"/>
        </w:rPr>
        <w:t>the</w:t>
      </w:r>
      <w:r>
        <w:rPr>
          <w:color w:val="1F1C52"/>
          <w:spacing w:val="-1"/>
        </w:rPr>
        <w:t xml:space="preserve"> </w:t>
      </w:r>
      <w:r>
        <w:rPr>
          <w:color w:val="1F1C52"/>
        </w:rPr>
        <w:t xml:space="preserve">expected standard and the consequences of teenage pregnancy. </w:t>
      </w:r>
      <w:hyperlink r:id="rId36">
        <w:r>
          <w:rPr>
            <w:color w:val="0000FF"/>
            <w:u w:val="single" w:color="0000FF"/>
          </w:rPr>
          <w:t>s. 1003.42(2)(o)3., F.S.</w:t>
        </w:r>
      </w:hyperlink>
    </w:p>
    <w:p w14:paraId="2726EA92" w14:textId="77777777" w:rsidR="00D7663B" w:rsidRDefault="00D7663B">
      <w:pPr>
        <w:pStyle w:val="BodyText"/>
        <w:spacing w:before="26"/>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A95" w14:textId="77777777">
        <w:trPr>
          <w:trHeight w:val="251"/>
        </w:trPr>
        <w:tc>
          <w:tcPr>
            <w:tcW w:w="1939" w:type="dxa"/>
            <w:shd w:val="clear" w:color="auto" w:fill="1F1C52"/>
          </w:tcPr>
          <w:p w14:paraId="2726EA93"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6</w:t>
            </w:r>
          </w:p>
        </w:tc>
        <w:tc>
          <w:tcPr>
            <w:tcW w:w="7334" w:type="dxa"/>
            <w:shd w:val="clear" w:color="auto" w:fill="1F1C52"/>
          </w:tcPr>
          <w:p w14:paraId="2726EA94" w14:textId="77777777" w:rsidR="00D7663B" w:rsidRDefault="00D7663B">
            <w:pPr>
              <w:pStyle w:val="TableParagraph"/>
              <w:ind w:left="0"/>
              <w:rPr>
                <w:sz w:val="18"/>
              </w:rPr>
            </w:pPr>
          </w:p>
        </w:tc>
      </w:tr>
      <w:tr w:rsidR="00D7663B" w14:paraId="2726EA98" w14:textId="77777777">
        <w:trPr>
          <w:trHeight w:val="253"/>
        </w:trPr>
        <w:tc>
          <w:tcPr>
            <w:tcW w:w="1939" w:type="dxa"/>
          </w:tcPr>
          <w:p w14:paraId="2726EA96" w14:textId="77777777" w:rsidR="00D7663B" w:rsidRDefault="00EE0066">
            <w:pPr>
              <w:pStyle w:val="TableParagraph"/>
              <w:spacing w:line="234" w:lineRule="exact"/>
            </w:pPr>
            <w:r>
              <w:rPr>
                <w:color w:val="1F1C52"/>
                <w:spacing w:val="-2"/>
              </w:rPr>
              <w:t>HE.6.CEH.1.2</w:t>
            </w:r>
          </w:p>
        </w:tc>
        <w:tc>
          <w:tcPr>
            <w:tcW w:w="7334" w:type="dxa"/>
          </w:tcPr>
          <w:p w14:paraId="2726EA97" w14:textId="77777777" w:rsidR="00D7663B" w:rsidRDefault="00EE0066">
            <w:pPr>
              <w:pStyle w:val="TableParagraph"/>
              <w:spacing w:line="234" w:lineRule="exact"/>
              <w:ind w:left="108"/>
            </w:pPr>
            <w:r>
              <w:rPr>
                <w:color w:val="1F1C52"/>
              </w:rPr>
              <w:t>Identify</w:t>
            </w:r>
            <w:r>
              <w:rPr>
                <w:color w:val="1F1C52"/>
                <w:spacing w:val="-6"/>
              </w:rPr>
              <w:t xml:space="preserve"> </w:t>
            </w:r>
            <w:r>
              <w:rPr>
                <w:color w:val="1F1C52"/>
              </w:rPr>
              <w:t>community</w:t>
            </w:r>
            <w:r>
              <w:rPr>
                <w:color w:val="1F1C52"/>
                <w:spacing w:val="-6"/>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EA9B" w14:textId="77777777">
        <w:trPr>
          <w:trHeight w:val="505"/>
        </w:trPr>
        <w:tc>
          <w:tcPr>
            <w:tcW w:w="1939" w:type="dxa"/>
          </w:tcPr>
          <w:p w14:paraId="2726EA99" w14:textId="77777777" w:rsidR="00D7663B" w:rsidRDefault="00EE0066">
            <w:pPr>
              <w:pStyle w:val="TableParagraph"/>
              <w:spacing w:before="125"/>
            </w:pPr>
            <w:r>
              <w:rPr>
                <w:color w:val="1F1C52"/>
                <w:spacing w:val="-2"/>
              </w:rPr>
              <w:t>HE.6.PHC.3.9</w:t>
            </w:r>
          </w:p>
        </w:tc>
        <w:tc>
          <w:tcPr>
            <w:tcW w:w="7334" w:type="dxa"/>
          </w:tcPr>
          <w:p w14:paraId="2726EA9A" w14:textId="77777777" w:rsidR="00D7663B" w:rsidRDefault="00EE0066">
            <w:pPr>
              <w:pStyle w:val="TableParagraph"/>
              <w:spacing w:line="252" w:lineRule="exact"/>
              <w:ind w:left="108"/>
            </w:pPr>
            <w:r>
              <w:rPr>
                <w:color w:val="1F1C52"/>
              </w:rPr>
              <w:t>Explore</w:t>
            </w:r>
            <w:r>
              <w:rPr>
                <w:color w:val="1F1C52"/>
                <w:spacing w:val="-3"/>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A9E" w14:textId="77777777">
        <w:trPr>
          <w:trHeight w:val="251"/>
        </w:trPr>
        <w:tc>
          <w:tcPr>
            <w:tcW w:w="1939" w:type="dxa"/>
            <w:shd w:val="clear" w:color="auto" w:fill="1F1C52"/>
          </w:tcPr>
          <w:p w14:paraId="2726EA9C"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34" w:type="dxa"/>
            <w:shd w:val="clear" w:color="auto" w:fill="1F1C52"/>
          </w:tcPr>
          <w:p w14:paraId="2726EA9D" w14:textId="77777777" w:rsidR="00D7663B" w:rsidRDefault="00D7663B">
            <w:pPr>
              <w:pStyle w:val="TableParagraph"/>
              <w:ind w:left="0"/>
              <w:rPr>
                <w:sz w:val="18"/>
              </w:rPr>
            </w:pPr>
          </w:p>
        </w:tc>
      </w:tr>
      <w:tr w:rsidR="00D7663B" w14:paraId="2726EAA1" w14:textId="77777777">
        <w:trPr>
          <w:trHeight w:val="253"/>
        </w:trPr>
        <w:tc>
          <w:tcPr>
            <w:tcW w:w="1939" w:type="dxa"/>
          </w:tcPr>
          <w:p w14:paraId="2726EA9F" w14:textId="77777777" w:rsidR="00D7663B" w:rsidRDefault="00EE0066">
            <w:pPr>
              <w:pStyle w:val="TableParagraph"/>
              <w:spacing w:before="1" w:line="233" w:lineRule="exact"/>
            </w:pPr>
            <w:r>
              <w:rPr>
                <w:color w:val="1F1C52"/>
                <w:spacing w:val="-2"/>
              </w:rPr>
              <w:t>HE.7.CEH.1.2</w:t>
            </w:r>
          </w:p>
        </w:tc>
        <w:tc>
          <w:tcPr>
            <w:tcW w:w="7334" w:type="dxa"/>
          </w:tcPr>
          <w:p w14:paraId="2726EAA0" w14:textId="77777777" w:rsidR="00D7663B" w:rsidRDefault="00EE0066">
            <w:pPr>
              <w:pStyle w:val="TableParagraph"/>
              <w:spacing w:before="1" w:line="233" w:lineRule="exact"/>
              <w:ind w:left="108"/>
            </w:pPr>
            <w:r>
              <w:rPr>
                <w:color w:val="1F1C52"/>
              </w:rPr>
              <w:t>Describe</w:t>
            </w:r>
            <w:r>
              <w:rPr>
                <w:color w:val="1F1C52"/>
                <w:spacing w:val="-6"/>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EAA4" w14:textId="77777777">
        <w:trPr>
          <w:trHeight w:val="506"/>
        </w:trPr>
        <w:tc>
          <w:tcPr>
            <w:tcW w:w="1939" w:type="dxa"/>
          </w:tcPr>
          <w:p w14:paraId="2726EAA2" w14:textId="77777777" w:rsidR="00D7663B" w:rsidRDefault="00EE0066">
            <w:pPr>
              <w:pStyle w:val="TableParagraph"/>
              <w:spacing w:before="125"/>
            </w:pPr>
            <w:r>
              <w:rPr>
                <w:color w:val="1F1C52"/>
                <w:spacing w:val="-2"/>
              </w:rPr>
              <w:t>HE.7.PHC.3.4</w:t>
            </w:r>
          </w:p>
        </w:tc>
        <w:tc>
          <w:tcPr>
            <w:tcW w:w="7334" w:type="dxa"/>
          </w:tcPr>
          <w:p w14:paraId="2726EAA3" w14:textId="77777777" w:rsidR="00D7663B" w:rsidRDefault="00EE0066">
            <w:pPr>
              <w:pStyle w:val="TableParagraph"/>
              <w:spacing w:line="252" w:lineRule="exact"/>
              <w:ind w:left="108" w:right="186"/>
            </w:pPr>
            <w:r>
              <w:rPr>
                <w:color w:val="1F1C52"/>
              </w:rPr>
              <w:t>Predict</w:t>
            </w:r>
            <w:r>
              <w:rPr>
                <w:color w:val="1F1C52"/>
                <w:spacing w:val="-5"/>
              </w:rPr>
              <w:t xml:space="preserve"> </w:t>
            </w:r>
            <w:r>
              <w:rPr>
                <w:color w:val="1F1C52"/>
              </w:rPr>
              <w:t>the</w:t>
            </w:r>
            <w:r>
              <w:rPr>
                <w:color w:val="1F1C52"/>
                <w:spacing w:val="-5"/>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engaging</w:t>
            </w:r>
            <w:r>
              <w:rPr>
                <w:color w:val="1F1C52"/>
                <w:spacing w:val="-3"/>
              </w:rPr>
              <w:t xml:space="preserve"> </w:t>
            </w:r>
            <w:r>
              <w:rPr>
                <w:color w:val="1F1C52"/>
              </w:rPr>
              <w:t>in</w:t>
            </w:r>
            <w:r>
              <w:rPr>
                <w:color w:val="1F1C52"/>
                <w:spacing w:val="-3"/>
              </w:rPr>
              <w:t xml:space="preserve"> </w:t>
            </w:r>
            <w:r>
              <w:rPr>
                <w:color w:val="1F1C52"/>
              </w:rPr>
              <w:t xml:space="preserve">health-risk </w:t>
            </w:r>
            <w:r>
              <w:rPr>
                <w:color w:val="1F1C52"/>
                <w:spacing w:val="-2"/>
              </w:rPr>
              <w:t>behaviors.</w:t>
            </w:r>
          </w:p>
        </w:tc>
      </w:tr>
      <w:tr w:rsidR="00D7663B" w14:paraId="2726EAA7" w14:textId="77777777">
        <w:trPr>
          <w:trHeight w:val="506"/>
        </w:trPr>
        <w:tc>
          <w:tcPr>
            <w:tcW w:w="1939" w:type="dxa"/>
          </w:tcPr>
          <w:p w14:paraId="2726EAA5" w14:textId="77777777" w:rsidR="00D7663B" w:rsidRDefault="00EE0066">
            <w:pPr>
              <w:pStyle w:val="TableParagraph"/>
              <w:spacing w:before="125"/>
            </w:pPr>
            <w:r>
              <w:rPr>
                <w:color w:val="1F1C52"/>
                <w:spacing w:val="-2"/>
              </w:rPr>
              <w:t>HE.7.PHC.3.9</w:t>
            </w:r>
          </w:p>
        </w:tc>
        <w:tc>
          <w:tcPr>
            <w:tcW w:w="7334" w:type="dxa"/>
          </w:tcPr>
          <w:p w14:paraId="2726EAA6" w14:textId="77777777" w:rsidR="00D7663B" w:rsidRDefault="00EE0066">
            <w:pPr>
              <w:pStyle w:val="TableParagraph"/>
              <w:spacing w:line="252" w:lineRule="exact"/>
              <w:ind w:left="108" w:right="186"/>
            </w:pPr>
            <w:r>
              <w:rPr>
                <w:color w:val="1F1C52"/>
              </w:rPr>
              <w:t>Describe</w:t>
            </w:r>
            <w:r>
              <w:rPr>
                <w:color w:val="1F1C52"/>
                <w:spacing w:val="-4"/>
              </w:rPr>
              <w:t xml:space="preserve"> </w:t>
            </w:r>
            <w:r>
              <w:rPr>
                <w:color w:val="1F1C52"/>
              </w:rPr>
              <w:t>ways</w:t>
            </w:r>
            <w:r>
              <w:rPr>
                <w:color w:val="1F1C52"/>
                <w:spacing w:val="-4"/>
              </w:rPr>
              <w:t xml:space="preserve"> </w:t>
            </w:r>
            <w:r>
              <w:rPr>
                <w:color w:val="1F1C52"/>
              </w:rPr>
              <w:t>one</w:t>
            </w:r>
            <w:r>
              <w:rPr>
                <w:color w:val="1F1C52"/>
                <w:spacing w:val="-4"/>
              </w:rPr>
              <w:t xml:space="preserve"> </w:t>
            </w:r>
            <w:r>
              <w:rPr>
                <w:color w:val="1F1C52"/>
              </w:rPr>
              <w:t>can</w:t>
            </w:r>
            <w:r>
              <w:rPr>
                <w:color w:val="1F1C52"/>
                <w:spacing w:val="-7"/>
              </w:rPr>
              <w:t xml:space="preserve"> </w:t>
            </w:r>
            <w:r>
              <w:rPr>
                <w:color w:val="1F1C52"/>
              </w:rPr>
              <w:t>reduce</w:t>
            </w:r>
            <w:r>
              <w:rPr>
                <w:color w:val="1F1C52"/>
                <w:spacing w:val="-4"/>
              </w:rPr>
              <w:t xml:space="preserve"> </w:t>
            </w:r>
            <w:r>
              <w:rPr>
                <w:color w:val="1F1C52"/>
              </w:rPr>
              <w:t>or</w:t>
            </w:r>
            <w:r>
              <w:rPr>
                <w:color w:val="1F1C52"/>
                <w:spacing w:val="-3"/>
              </w:rPr>
              <w:t xml:space="preserve"> </w:t>
            </w:r>
            <w:r>
              <w:rPr>
                <w:color w:val="1F1C52"/>
              </w:rPr>
              <w:t>prevent</w:t>
            </w:r>
            <w:r>
              <w:rPr>
                <w:color w:val="1F1C52"/>
                <w:spacing w:val="-3"/>
              </w:rPr>
              <w:t xml:space="preserve"> </w:t>
            </w:r>
            <w:r>
              <w:rPr>
                <w:color w:val="1F1C52"/>
              </w:rPr>
              <w:t>injuries</w:t>
            </w:r>
            <w:r>
              <w:rPr>
                <w:color w:val="1F1C52"/>
                <w:spacing w:val="-4"/>
              </w:rPr>
              <w:t xml:space="preserve"> </w:t>
            </w:r>
            <w:r>
              <w:rPr>
                <w:color w:val="1F1C52"/>
              </w:rPr>
              <w:t>and</w:t>
            </w:r>
            <w:r>
              <w:rPr>
                <w:color w:val="1F1C52"/>
                <w:spacing w:val="-7"/>
              </w:rPr>
              <w:t xml:space="preserve"> </w:t>
            </w:r>
            <w:r>
              <w:rPr>
                <w:color w:val="1F1C52"/>
              </w:rPr>
              <w:t>adolescent</w:t>
            </w:r>
            <w:r>
              <w:rPr>
                <w:color w:val="1F1C52"/>
                <w:spacing w:val="-3"/>
              </w:rPr>
              <w:t xml:space="preserve"> </w:t>
            </w:r>
            <w:r>
              <w:rPr>
                <w:color w:val="1F1C52"/>
              </w:rPr>
              <w:t xml:space="preserve">health </w:t>
            </w:r>
            <w:r>
              <w:rPr>
                <w:color w:val="1F1C52"/>
                <w:spacing w:val="-2"/>
              </w:rPr>
              <w:t>problems.</w:t>
            </w:r>
          </w:p>
        </w:tc>
      </w:tr>
      <w:tr w:rsidR="00D7663B" w14:paraId="2726EAAA" w14:textId="77777777">
        <w:trPr>
          <w:trHeight w:val="251"/>
        </w:trPr>
        <w:tc>
          <w:tcPr>
            <w:tcW w:w="1939" w:type="dxa"/>
            <w:shd w:val="clear" w:color="auto" w:fill="1F1C52"/>
          </w:tcPr>
          <w:p w14:paraId="2726EAA8"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334" w:type="dxa"/>
            <w:shd w:val="clear" w:color="auto" w:fill="1F1C52"/>
          </w:tcPr>
          <w:p w14:paraId="2726EAA9" w14:textId="77777777" w:rsidR="00D7663B" w:rsidRDefault="00D7663B">
            <w:pPr>
              <w:pStyle w:val="TableParagraph"/>
              <w:ind w:left="0"/>
              <w:rPr>
                <w:sz w:val="18"/>
              </w:rPr>
            </w:pPr>
          </w:p>
        </w:tc>
      </w:tr>
      <w:tr w:rsidR="00D7663B" w14:paraId="2726EAAD" w14:textId="77777777">
        <w:trPr>
          <w:trHeight w:val="254"/>
        </w:trPr>
        <w:tc>
          <w:tcPr>
            <w:tcW w:w="1939" w:type="dxa"/>
          </w:tcPr>
          <w:p w14:paraId="2726EAAB" w14:textId="77777777" w:rsidR="00D7663B" w:rsidRDefault="00EE0066">
            <w:pPr>
              <w:pStyle w:val="TableParagraph"/>
              <w:spacing w:before="1" w:line="233" w:lineRule="exact"/>
            </w:pPr>
            <w:r>
              <w:rPr>
                <w:color w:val="1F1C52"/>
                <w:spacing w:val="-2"/>
              </w:rPr>
              <w:t>HE.8.CEH.1.2</w:t>
            </w:r>
          </w:p>
        </w:tc>
        <w:tc>
          <w:tcPr>
            <w:tcW w:w="7334" w:type="dxa"/>
          </w:tcPr>
          <w:p w14:paraId="2726EAAC" w14:textId="77777777" w:rsidR="00D7663B" w:rsidRDefault="00EE0066">
            <w:pPr>
              <w:pStyle w:val="TableParagraph"/>
              <w:spacing w:before="1" w:line="233" w:lineRule="exact"/>
              <w:ind w:left="108"/>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EAB0" w14:textId="77777777">
        <w:trPr>
          <w:trHeight w:val="505"/>
        </w:trPr>
        <w:tc>
          <w:tcPr>
            <w:tcW w:w="1939" w:type="dxa"/>
          </w:tcPr>
          <w:p w14:paraId="2726EAAE" w14:textId="77777777" w:rsidR="00D7663B" w:rsidRDefault="00EE0066">
            <w:pPr>
              <w:pStyle w:val="TableParagraph"/>
              <w:spacing w:before="125"/>
            </w:pPr>
            <w:r>
              <w:rPr>
                <w:color w:val="1F1C52"/>
                <w:spacing w:val="-2"/>
              </w:rPr>
              <w:t>HE.8.CEH.3.3</w:t>
            </w:r>
          </w:p>
        </w:tc>
        <w:tc>
          <w:tcPr>
            <w:tcW w:w="7334" w:type="dxa"/>
          </w:tcPr>
          <w:p w14:paraId="2726EAAF" w14:textId="77777777" w:rsidR="00D7663B" w:rsidRDefault="00EE0066">
            <w:pPr>
              <w:pStyle w:val="TableParagraph"/>
              <w:spacing w:line="254" w:lineRule="exact"/>
              <w:ind w:left="108" w:right="186"/>
            </w:pPr>
            <w:r>
              <w:rPr>
                <w:color w:val="1F1C52"/>
              </w:rPr>
              <w:t>Categorize</w:t>
            </w:r>
            <w:r>
              <w:rPr>
                <w:color w:val="1F1C52"/>
                <w:spacing w:val="-4"/>
              </w:rPr>
              <w:t xml:space="preserve"> </w:t>
            </w:r>
            <w:r>
              <w:rPr>
                <w:color w:val="1F1C52"/>
              </w:rPr>
              <w:t>healthy</w:t>
            </w:r>
            <w:r>
              <w:rPr>
                <w:color w:val="1F1C52"/>
                <w:spacing w:val="-7"/>
              </w:rPr>
              <w:t xml:space="preserve"> </w:t>
            </w:r>
            <w:r>
              <w:rPr>
                <w:color w:val="1F1C52"/>
              </w:rPr>
              <w:t>and</w:t>
            </w:r>
            <w:r>
              <w:rPr>
                <w:color w:val="1F1C52"/>
                <w:spacing w:val="-4"/>
              </w:rPr>
              <w:t xml:space="preserve"> </w:t>
            </w:r>
            <w:r>
              <w:rPr>
                <w:color w:val="1F1C52"/>
              </w:rPr>
              <w:t>unhealthy</w:t>
            </w:r>
            <w:r>
              <w:rPr>
                <w:color w:val="1F1C52"/>
                <w:spacing w:val="-4"/>
              </w:rPr>
              <w:t xml:space="preserve"> </w:t>
            </w:r>
            <w:r>
              <w:rPr>
                <w:color w:val="1F1C52"/>
              </w:rPr>
              <w:t>alternatives</w:t>
            </w:r>
            <w:r>
              <w:rPr>
                <w:color w:val="1F1C52"/>
                <w:spacing w:val="-4"/>
              </w:rPr>
              <w:t xml:space="preserve"> </w:t>
            </w:r>
            <w:r>
              <w:rPr>
                <w:color w:val="1F1C52"/>
              </w:rPr>
              <w:t>to</w:t>
            </w:r>
            <w:r>
              <w:rPr>
                <w:color w:val="1F1C52"/>
                <w:spacing w:val="-7"/>
              </w:rPr>
              <w:t xml:space="preserve"> </w:t>
            </w:r>
            <w:r>
              <w:rPr>
                <w:color w:val="1F1C52"/>
              </w:rPr>
              <w:t>community</w:t>
            </w:r>
            <w:r>
              <w:rPr>
                <w:color w:val="1F1C52"/>
                <w:spacing w:val="-4"/>
              </w:rPr>
              <w:t xml:space="preserve"> </w:t>
            </w:r>
            <w:r>
              <w:rPr>
                <w:color w:val="1F1C52"/>
              </w:rPr>
              <w:t>health-related issues or problems.</w:t>
            </w:r>
          </w:p>
        </w:tc>
      </w:tr>
      <w:tr w:rsidR="00D7663B" w14:paraId="2726EAB3" w14:textId="77777777">
        <w:trPr>
          <w:trHeight w:val="252"/>
        </w:trPr>
        <w:tc>
          <w:tcPr>
            <w:tcW w:w="1939" w:type="dxa"/>
          </w:tcPr>
          <w:p w14:paraId="2726EAB1" w14:textId="77777777" w:rsidR="00D7663B" w:rsidRDefault="00EE0066">
            <w:pPr>
              <w:pStyle w:val="TableParagraph"/>
              <w:spacing w:line="232" w:lineRule="exact"/>
            </w:pPr>
            <w:r>
              <w:rPr>
                <w:color w:val="1F1C52"/>
                <w:spacing w:val="-2"/>
              </w:rPr>
              <w:t>HE.8.CEH.4.1</w:t>
            </w:r>
          </w:p>
        </w:tc>
        <w:tc>
          <w:tcPr>
            <w:tcW w:w="7334" w:type="dxa"/>
          </w:tcPr>
          <w:p w14:paraId="2726EAB2" w14:textId="77777777" w:rsidR="00D7663B" w:rsidRDefault="00EE0066">
            <w:pPr>
              <w:pStyle w:val="TableParagraph"/>
              <w:spacing w:line="232" w:lineRule="exact"/>
              <w:ind w:left="108"/>
            </w:pPr>
            <w:r>
              <w:rPr>
                <w:color w:val="1F1C52"/>
              </w:rPr>
              <w:t>Promote</w:t>
            </w:r>
            <w:r>
              <w:rPr>
                <w:color w:val="1F1C52"/>
                <w:spacing w:val="-6"/>
              </w:rPr>
              <w:t xml:space="preserve"> </w:t>
            </w:r>
            <w:r>
              <w:rPr>
                <w:color w:val="1F1C52"/>
              </w:rPr>
              <w:t>positive</w:t>
            </w:r>
            <w:r>
              <w:rPr>
                <w:color w:val="1F1C52"/>
                <w:spacing w:val="-3"/>
              </w:rPr>
              <w:t xml:space="preserve"> </w:t>
            </w:r>
            <w:r>
              <w:rPr>
                <w:color w:val="1F1C52"/>
              </w:rPr>
              <w:t>health</w:t>
            </w:r>
            <w:r>
              <w:rPr>
                <w:color w:val="1F1C52"/>
                <w:spacing w:val="-6"/>
              </w:rPr>
              <w:t xml:space="preserve"> </w:t>
            </w:r>
            <w:r>
              <w:rPr>
                <w:color w:val="1F1C52"/>
              </w:rPr>
              <w:t>choices</w:t>
            </w:r>
            <w:r>
              <w:rPr>
                <w:color w:val="1F1C52"/>
                <w:spacing w:val="-4"/>
              </w:rPr>
              <w:t xml:space="preserve"> </w:t>
            </w:r>
            <w:r>
              <w:rPr>
                <w:color w:val="1F1C52"/>
              </w:rPr>
              <w:t>with</w:t>
            </w:r>
            <w:r>
              <w:rPr>
                <w:color w:val="1F1C52"/>
                <w:spacing w:val="-3"/>
              </w:rPr>
              <w:t xml:space="preserve"> </w:t>
            </w:r>
            <w:r>
              <w:rPr>
                <w:color w:val="1F1C52"/>
              </w:rPr>
              <w:t>the</w:t>
            </w:r>
            <w:r>
              <w:rPr>
                <w:color w:val="1F1C52"/>
                <w:spacing w:val="-4"/>
              </w:rPr>
              <w:t xml:space="preserve"> </w:t>
            </w:r>
            <w:r>
              <w:rPr>
                <w:color w:val="1F1C52"/>
              </w:rPr>
              <w:t>influence</w:t>
            </w:r>
            <w:r>
              <w:rPr>
                <w:color w:val="1F1C52"/>
                <w:spacing w:val="-3"/>
              </w:rPr>
              <w:t xml:space="preserve"> </w:t>
            </w:r>
            <w:r>
              <w:rPr>
                <w:color w:val="1F1C52"/>
              </w:rPr>
              <w:t>and</w:t>
            </w:r>
            <w:r>
              <w:rPr>
                <w:color w:val="1F1C52"/>
                <w:spacing w:val="-4"/>
              </w:rPr>
              <w:t xml:space="preserve"> </w:t>
            </w:r>
            <w:r>
              <w:rPr>
                <w:color w:val="1F1C52"/>
              </w:rPr>
              <w:t>support</w:t>
            </w:r>
            <w:r>
              <w:rPr>
                <w:color w:val="1F1C52"/>
                <w:spacing w:val="-2"/>
              </w:rPr>
              <w:t xml:space="preserve"> </w:t>
            </w:r>
            <w:r>
              <w:rPr>
                <w:color w:val="1F1C52"/>
              </w:rPr>
              <w:t>of</w:t>
            </w:r>
            <w:r>
              <w:rPr>
                <w:color w:val="1F1C52"/>
                <w:spacing w:val="-2"/>
              </w:rPr>
              <w:t xml:space="preserve"> others.</w:t>
            </w:r>
          </w:p>
        </w:tc>
      </w:tr>
      <w:tr w:rsidR="00D7663B" w14:paraId="2726EAB6" w14:textId="77777777">
        <w:trPr>
          <w:trHeight w:val="506"/>
        </w:trPr>
        <w:tc>
          <w:tcPr>
            <w:tcW w:w="1939" w:type="dxa"/>
          </w:tcPr>
          <w:p w14:paraId="2726EAB4" w14:textId="77777777" w:rsidR="00D7663B" w:rsidRDefault="00EE0066">
            <w:pPr>
              <w:pStyle w:val="TableParagraph"/>
              <w:spacing w:before="123"/>
            </w:pPr>
            <w:r>
              <w:rPr>
                <w:color w:val="1F1C52"/>
                <w:spacing w:val="-2"/>
              </w:rPr>
              <w:t>HE.8.CEH.4.2</w:t>
            </w:r>
          </w:p>
        </w:tc>
        <w:tc>
          <w:tcPr>
            <w:tcW w:w="7334" w:type="dxa"/>
          </w:tcPr>
          <w:p w14:paraId="2726EAB5" w14:textId="77777777" w:rsidR="00D7663B" w:rsidRDefault="00EE0066">
            <w:pPr>
              <w:pStyle w:val="TableParagraph"/>
              <w:spacing w:line="252" w:lineRule="exact"/>
              <w:ind w:left="108"/>
            </w:pPr>
            <w:r>
              <w:rPr>
                <w:color w:val="1F1C52"/>
              </w:rPr>
              <w:t>Justify</w:t>
            </w:r>
            <w:r>
              <w:rPr>
                <w:color w:val="1F1C52"/>
                <w:spacing w:val="-3"/>
              </w:rPr>
              <w:t xml:space="preserve"> </w:t>
            </w:r>
            <w:r>
              <w:rPr>
                <w:color w:val="1F1C52"/>
              </w:rPr>
              <w:t>a</w:t>
            </w:r>
            <w:r>
              <w:rPr>
                <w:color w:val="1F1C52"/>
                <w:spacing w:val="-3"/>
              </w:rPr>
              <w:t xml:space="preserve"> </w:t>
            </w:r>
            <w:r>
              <w:rPr>
                <w:color w:val="1F1C52"/>
              </w:rPr>
              <w:t>health-enhancing</w:t>
            </w:r>
            <w:r>
              <w:rPr>
                <w:color w:val="1F1C52"/>
                <w:spacing w:val="-6"/>
              </w:rPr>
              <w:t xml:space="preserve"> </w:t>
            </w:r>
            <w:r>
              <w:rPr>
                <w:color w:val="1F1C52"/>
              </w:rPr>
              <w:t>position</w:t>
            </w:r>
            <w:r>
              <w:rPr>
                <w:color w:val="1F1C52"/>
                <w:spacing w:val="-3"/>
              </w:rPr>
              <w:t xml:space="preserve"> </w:t>
            </w:r>
            <w:r>
              <w:rPr>
                <w:color w:val="1F1C52"/>
              </w:rPr>
              <w:t>on</w:t>
            </w:r>
            <w:r>
              <w:rPr>
                <w:color w:val="1F1C52"/>
                <w:spacing w:val="-3"/>
              </w:rPr>
              <w:t xml:space="preserve"> </w:t>
            </w:r>
            <w:r>
              <w:rPr>
                <w:color w:val="1F1C52"/>
              </w:rPr>
              <w:t>a</w:t>
            </w:r>
            <w:r>
              <w:rPr>
                <w:color w:val="1F1C52"/>
                <w:spacing w:val="-5"/>
              </w:rPr>
              <w:t xml:space="preserve"> </w:t>
            </w:r>
            <w:r>
              <w:rPr>
                <w:color w:val="1F1C52"/>
              </w:rPr>
              <w:t>topic</w:t>
            </w:r>
            <w:r>
              <w:rPr>
                <w:color w:val="1F1C52"/>
                <w:spacing w:val="-5"/>
              </w:rPr>
              <w:t xml:space="preserve"> </w:t>
            </w:r>
            <w:r>
              <w:rPr>
                <w:color w:val="1F1C52"/>
              </w:rPr>
              <w:t>and</w:t>
            </w:r>
            <w:r>
              <w:rPr>
                <w:color w:val="1F1C52"/>
                <w:spacing w:val="-3"/>
              </w:rPr>
              <w:t xml:space="preserve"> </w:t>
            </w:r>
            <w:r>
              <w:rPr>
                <w:color w:val="1F1C52"/>
              </w:rPr>
              <w:t>support</w:t>
            </w:r>
            <w:r>
              <w:rPr>
                <w:color w:val="1F1C52"/>
                <w:spacing w:val="-5"/>
              </w:rPr>
              <w:t xml:space="preserve"> </w:t>
            </w:r>
            <w:r>
              <w:rPr>
                <w:color w:val="1F1C52"/>
              </w:rPr>
              <w:t>it</w:t>
            </w:r>
            <w:r>
              <w:rPr>
                <w:color w:val="1F1C52"/>
                <w:spacing w:val="-5"/>
              </w:rPr>
              <w:t xml:space="preserve"> </w:t>
            </w:r>
            <w:r>
              <w:rPr>
                <w:color w:val="1F1C52"/>
              </w:rPr>
              <w:t>with</w:t>
            </w:r>
            <w:r>
              <w:rPr>
                <w:color w:val="1F1C52"/>
                <w:spacing w:val="-3"/>
              </w:rPr>
              <w:t xml:space="preserve"> </w:t>
            </w:r>
            <w:r>
              <w:rPr>
                <w:color w:val="1F1C52"/>
              </w:rPr>
              <w:t xml:space="preserve">accurate </w:t>
            </w:r>
            <w:r>
              <w:rPr>
                <w:color w:val="1F1C52"/>
                <w:spacing w:val="-2"/>
              </w:rPr>
              <w:t>information.</w:t>
            </w:r>
          </w:p>
        </w:tc>
      </w:tr>
      <w:tr w:rsidR="00D7663B" w14:paraId="2726EAB9" w14:textId="77777777">
        <w:trPr>
          <w:trHeight w:val="251"/>
        </w:trPr>
        <w:tc>
          <w:tcPr>
            <w:tcW w:w="1939" w:type="dxa"/>
          </w:tcPr>
          <w:p w14:paraId="2726EAB7" w14:textId="77777777" w:rsidR="00D7663B" w:rsidRDefault="00EE0066">
            <w:pPr>
              <w:pStyle w:val="TableParagraph"/>
              <w:spacing w:line="232" w:lineRule="exact"/>
            </w:pPr>
            <w:r>
              <w:rPr>
                <w:color w:val="1F1C52"/>
                <w:spacing w:val="-2"/>
              </w:rPr>
              <w:t>HE.8.PHC.1.3</w:t>
            </w:r>
          </w:p>
        </w:tc>
        <w:tc>
          <w:tcPr>
            <w:tcW w:w="7334" w:type="dxa"/>
          </w:tcPr>
          <w:p w14:paraId="2726EAB8" w14:textId="77777777" w:rsidR="00D7663B" w:rsidRDefault="00EE0066">
            <w:pPr>
              <w:pStyle w:val="TableParagraph"/>
              <w:spacing w:line="232" w:lineRule="exact"/>
              <w:ind w:left="108"/>
            </w:pPr>
            <w:r>
              <w:rPr>
                <w:color w:val="1F1C52"/>
              </w:rPr>
              <w:t>Assess</w:t>
            </w:r>
            <w:r>
              <w:rPr>
                <w:color w:val="1F1C52"/>
                <w:spacing w:val="-8"/>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2"/>
              </w:rPr>
              <w:t xml:space="preserve"> </w:t>
            </w:r>
            <w:r>
              <w:rPr>
                <w:color w:val="1F1C52"/>
              </w:rPr>
              <w:t>assuming</w:t>
            </w:r>
            <w:r>
              <w:rPr>
                <w:color w:val="1F1C52"/>
                <w:spacing w:val="-6"/>
              </w:rPr>
              <w:t xml:space="preserve"> </w:t>
            </w:r>
            <w:r>
              <w:rPr>
                <w:color w:val="1F1C52"/>
              </w:rPr>
              <w:t>responsibility</w:t>
            </w:r>
            <w:r>
              <w:rPr>
                <w:color w:val="1F1C52"/>
                <w:spacing w:val="-6"/>
              </w:rPr>
              <w:t xml:space="preserve"> </w:t>
            </w:r>
            <w:r>
              <w:rPr>
                <w:color w:val="1F1C52"/>
              </w:rPr>
              <w:t>for</w:t>
            </w:r>
            <w:r>
              <w:rPr>
                <w:color w:val="1F1C52"/>
                <w:spacing w:val="-2"/>
              </w:rPr>
              <w:t xml:space="preserve"> </w:t>
            </w:r>
            <w:r>
              <w:rPr>
                <w:color w:val="1F1C52"/>
              </w:rPr>
              <w:t>personal</w:t>
            </w:r>
            <w:r>
              <w:rPr>
                <w:color w:val="1F1C52"/>
                <w:spacing w:val="-5"/>
              </w:rPr>
              <w:t xml:space="preserve"> </w:t>
            </w:r>
            <w:r>
              <w:rPr>
                <w:color w:val="1F1C52"/>
              </w:rPr>
              <w:t>health</w:t>
            </w:r>
            <w:r>
              <w:rPr>
                <w:color w:val="1F1C52"/>
                <w:spacing w:val="-6"/>
              </w:rPr>
              <w:t xml:space="preserve"> </w:t>
            </w:r>
            <w:r>
              <w:rPr>
                <w:color w:val="1F1C52"/>
                <w:spacing w:val="-2"/>
              </w:rPr>
              <w:t>behaviors.</w:t>
            </w:r>
          </w:p>
        </w:tc>
      </w:tr>
      <w:tr w:rsidR="00D7663B" w14:paraId="2726EABC" w14:textId="77777777">
        <w:trPr>
          <w:trHeight w:val="253"/>
        </w:trPr>
        <w:tc>
          <w:tcPr>
            <w:tcW w:w="1939" w:type="dxa"/>
            <w:shd w:val="clear" w:color="auto" w:fill="1F1C52"/>
          </w:tcPr>
          <w:p w14:paraId="2726EABA" w14:textId="77777777" w:rsidR="00D7663B" w:rsidRDefault="00EE0066">
            <w:pPr>
              <w:pStyle w:val="TableParagraph"/>
              <w:spacing w:line="234" w:lineRule="exact"/>
            </w:pPr>
            <w:r>
              <w:rPr>
                <w:color w:val="FFFFFF"/>
              </w:rPr>
              <w:t>Grades</w:t>
            </w:r>
            <w:r>
              <w:rPr>
                <w:color w:val="FFFFFF"/>
                <w:spacing w:val="-4"/>
              </w:rPr>
              <w:t xml:space="preserve"> </w:t>
            </w:r>
            <w:r>
              <w:rPr>
                <w:color w:val="FFFFFF"/>
              </w:rPr>
              <w:t>9-</w:t>
            </w:r>
            <w:r>
              <w:rPr>
                <w:color w:val="FFFFFF"/>
                <w:spacing w:val="-5"/>
              </w:rPr>
              <w:t>12</w:t>
            </w:r>
          </w:p>
        </w:tc>
        <w:tc>
          <w:tcPr>
            <w:tcW w:w="7334" w:type="dxa"/>
            <w:shd w:val="clear" w:color="auto" w:fill="1F1C52"/>
          </w:tcPr>
          <w:p w14:paraId="2726EABB" w14:textId="77777777" w:rsidR="00D7663B" w:rsidRDefault="00D7663B">
            <w:pPr>
              <w:pStyle w:val="TableParagraph"/>
              <w:ind w:left="0"/>
              <w:rPr>
                <w:sz w:val="18"/>
              </w:rPr>
            </w:pPr>
          </w:p>
        </w:tc>
      </w:tr>
      <w:tr w:rsidR="00D7663B" w14:paraId="2726EABF" w14:textId="77777777">
        <w:trPr>
          <w:trHeight w:val="505"/>
        </w:trPr>
        <w:tc>
          <w:tcPr>
            <w:tcW w:w="1939" w:type="dxa"/>
          </w:tcPr>
          <w:p w14:paraId="2726EABD" w14:textId="77777777" w:rsidR="00D7663B" w:rsidRDefault="00EE0066">
            <w:pPr>
              <w:pStyle w:val="TableParagraph"/>
              <w:spacing w:before="125"/>
            </w:pPr>
            <w:r>
              <w:rPr>
                <w:color w:val="1F1C52"/>
                <w:spacing w:val="-2"/>
              </w:rPr>
              <w:t>HE.912.CEH.1.2</w:t>
            </w:r>
          </w:p>
        </w:tc>
        <w:tc>
          <w:tcPr>
            <w:tcW w:w="7334" w:type="dxa"/>
          </w:tcPr>
          <w:p w14:paraId="2726EABE" w14:textId="77777777" w:rsidR="00D7663B" w:rsidRDefault="00EE0066">
            <w:pPr>
              <w:pStyle w:val="TableParagraph"/>
              <w:spacing w:line="252" w:lineRule="exact"/>
              <w:ind w:left="108"/>
            </w:pPr>
            <w:r>
              <w:rPr>
                <w:color w:val="1F1C52"/>
              </w:rPr>
              <w:t>Utilize</w:t>
            </w:r>
            <w:r>
              <w:rPr>
                <w:color w:val="1F1C52"/>
                <w:spacing w:val="-4"/>
              </w:rPr>
              <w:t xml:space="preserve"> </w:t>
            </w:r>
            <w:r>
              <w:rPr>
                <w:color w:val="1F1C52"/>
              </w:rPr>
              <w:t>current,</w:t>
            </w:r>
            <w:r>
              <w:rPr>
                <w:color w:val="1F1C52"/>
                <w:spacing w:val="-7"/>
              </w:rPr>
              <w:t xml:space="preserve"> </w:t>
            </w:r>
            <w:r>
              <w:rPr>
                <w:color w:val="1F1C52"/>
              </w:rPr>
              <w:t>accurate</w:t>
            </w:r>
            <w:r>
              <w:rPr>
                <w:color w:val="1F1C52"/>
                <w:spacing w:val="-4"/>
              </w:rPr>
              <w:t xml:space="preserve"> </w:t>
            </w:r>
            <w:r>
              <w:rPr>
                <w:color w:val="1F1C52"/>
              </w:rPr>
              <w:t>data/information</w:t>
            </w:r>
            <w:r>
              <w:rPr>
                <w:color w:val="1F1C52"/>
                <w:spacing w:val="-7"/>
              </w:rPr>
              <w:t xml:space="preserve"> </w:t>
            </w:r>
            <w:r>
              <w:rPr>
                <w:color w:val="1F1C52"/>
              </w:rPr>
              <w:t>to</w:t>
            </w:r>
            <w:r>
              <w:rPr>
                <w:color w:val="1F1C52"/>
                <w:spacing w:val="-4"/>
              </w:rPr>
              <w:t xml:space="preserve"> </w:t>
            </w:r>
            <w:r>
              <w:rPr>
                <w:color w:val="1F1C52"/>
              </w:rPr>
              <w:t>formulate</w:t>
            </w:r>
            <w:r>
              <w:rPr>
                <w:color w:val="1F1C52"/>
                <w:spacing w:val="-6"/>
              </w:rPr>
              <w:t xml:space="preserve"> </w:t>
            </w:r>
            <w:r>
              <w:rPr>
                <w:color w:val="1F1C52"/>
              </w:rPr>
              <w:t>a</w:t>
            </w:r>
            <w:r>
              <w:rPr>
                <w:color w:val="1F1C52"/>
                <w:spacing w:val="-4"/>
              </w:rPr>
              <w:t xml:space="preserve"> </w:t>
            </w:r>
            <w:r>
              <w:rPr>
                <w:color w:val="1F1C52"/>
              </w:rPr>
              <w:t xml:space="preserve">health-enhancing </w:t>
            </w:r>
            <w:r>
              <w:rPr>
                <w:color w:val="1F1C52"/>
                <w:spacing w:val="-2"/>
              </w:rPr>
              <w:t>message.</w:t>
            </w:r>
          </w:p>
        </w:tc>
      </w:tr>
      <w:tr w:rsidR="00D7663B" w14:paraId="2726EAC2" w14:textId="77777777">
        <w:trPr>
          <w:trHeight w:val="251"/>
        </w:trPr>
        <w:tc>
          <w:tcPr>
            <w:tcW w:w="1939" w:type="dxa"/>
          </w:tcPr>
          <w:p w14:paraId="2726EAC0" w14:textId="77777777" w:rsidR="00D7663B" w:rsidRDefault="00EE0066">
            <w:pPr>
              <w:pStyle w:val="TableParagraph"/>
              <w:spacing w:line="232" w:lineRule="exact"/>
            </w:pPr>
            <w:r>
              <w:rPr>
                <w:color w:val="1F1C52"/>
                <w:spacing w:val="-2"/>
              </w:rPr>
              <w:t>HE.912.PHC.2.6</w:t>
            </w:r>
          </w:p>
        </w:tc>
        <w:tc>
          <w:tcPr>
            <w:tcW w:w="7334" w:type="dxa"/>
          </w:tcPr>
          <w:p w14:paraId="2726EAC1" w14:textId="77777777" w:rsidR="00D7663B" w:rsidRDefault="00EE0066">
            <w:pPr>
              <w:pStyle w:val="TableParagraph"/>
              <w:spacing w:line="232" w:lineRule="exact"/>
              <w:ind w:left="108"/>
            </w:pPr>
            <w:r>
              <w:rPr>
                <w:color w:val="1F1C52"/>
              </w:rPr>
              <w:t>Predict</w:t>
            </w:r>
            <w:r>
              <w:rPr>
                <w:color w:val="1F1C52"/>
                <w:spacing w:val="-7"/>
              </w:rPr>
              <w:t xml:space="preserve"> </w:t>
            </w:r>
            <w:r>
              <w:rPr>
                <w:color w:val="1F1C52"/>
              </w:rPr>
              <w:t>how</w:t>
            </w:r>
            <w:r>
              <w:rPr>
                <w:color w:val="1F1C52"/>
                <w:spacing w:val="-5"/>
              </w:rPr>
              <w:t xml:space="preserve"> </w:t>
            </w:r>
            <w:r>
              <w:rPr>
                <w:color w:val="1F1C52"/>
              </w:rPr>
              <w:t>healthy</w:t>
            </w:r>
            <w:r>
              <w:rPr>
                <w:color w:val="1F1C52"/>
                <w:spacing w:val="-5"/>
              </w:rPr>
              <w:t xml:space="preserve"> </w:t>
            </w:r>
            <w:r>
              <w:rPr>
                <w:color w:val="1F1C52"/>
              </w:rPr>
              <w:t>behaviors</w:t>
            </w:r>
            <w:r>
              <w:rPr>
                <w:color w:val="1F1C52"/>
                <w:spacing w:val="-4"/>
              </w:rPr>
              <w:t xml:space="preserve"> </w:t>
            </w:r>
            <w:r>
              <w:rPr>
                <w:color w:val="1F1C52"/>
              </w:rPr>
              <w:t>can</w:t>
            </w:r>
            <w:r>
              <w:rPr>
                <w:color w:val="1F1C52"/>
                <w:spacing w:val="-5"/>
              </w:rPr>
              <w:t xml:space="preserve"> </w:t>
            </w:r>
            <w:r>
              <w:rPr>
                <w:color w:val="1F1C52"/>
              </w:rPr>
              <w:t>affect</w:t>
            </w:r>
            <w:r>
              <w:rPr>
                <w:color w:val="1F1C52"/>
                <w:spacing w:val="-3"/>
              </w:rPr>
              <w:t xml:space="preserve"> </w:t>
            </w:r>
            <w:r>
              <w:rPr>
                <w:color w:val="1F1C52"/>
              </w:rPr>
              <w:t>health</w:t>
            </w:r>
            <w:r>
              <w:rPr>
                <w:color w:val="1F1C52"/>
                <w:spacing w:val="-4"/>
              </w:rPr>
              <w:t xml:space="preserve"> </w:t>
            </w:r>
            <w:r>
              <w:rPr>
                <w:color w:val="1F1C52"/>
                <w:spacing w:val="-2"/>
              </w:rPr>
              <w:t>status.</w:t>
            </w:r>
          </w:p>
        </w:tc>
      </w:tr>
      <w:tr w:rsidR="00D7663B" w14:paraId="2726EAC5" w14:textId="77777777">
        <w:trPr>
          <w:trHeight w:val="505"/>
        </w:trPr>
        <w:tc>
          <w:tcPr>
            <w:tcW w:w="1939" w:type="dxa"/>
          </w:tcPr>
          <w:p w14:paraId="2726EAC3" w14:textId="77777777" w:rsidR="00D7663B" w:rsidRDefault="00EE0066">
            <w:pPr>
              <w:pStyle w:val="TableParagraph"/>
              <w:spacing w:before="125"/>
            </w:pPr>
            <w:r>
              <w:rPr>
                <w:color w:val="1F1C52"/>
                <w:spacing w:val="-2"/>
              </w:rPr>
              <w:t>HE.912.PHC.3.7</w:t>
            </w:r>
          </w:p>
        </w:tc>
        <w:tc>
          <w:tcPr>
            <w:tcW w:w="7334" w:type="dxa"/>
          </w:tcPr>
          <w:p w14:paraId="2726EAC4" w14:textId="77777777" w:rsidR="00D7663B" w:rsidRDefault="00EE0066">
            <w:pPr>
              <w:pStyle w:val="TableParagraph"/>
              <w:spacing w:line="254" w:lineRule="exact"/>
              <w:ind w:left="108"/>
            </w:pPr>
            <w:r>
              <w:rPr>
                <w:color w:val="1F1C52"/>
              </w:rPr>
              <w:t>Assess</w:t>
            </w:r>
            <w:r>
              <w:rPr>
                <w:color w:val="1F1C52"/>
                <w:spacing w:val="-5"/>
              </w:rPr>
              <w:t xml:space="preserve"> </w:t>
            </w:r>
            <w:r>
              <w:rPr>
                <w:color w:val="1F1C52"/>
              </w:rPr>
              <w:t>the</w:t>
            </w:r>
            <w:r>
              <w:rPr>
                <w:color w:val="1F1C52"/>
                <w:spacing w:val="-5"/>
              </w:rPr>
              <w:t xml:space="preserve"> </w:t>
            </w:r>
            <w:r>
              <w:rPr>
                <w:color w:val="1F1C52"/>
              </w:rPr>
              <w:t>degree</w:t>
            </w:r>
            <w:r>
              <w:rPr>
                <w:color w:val="1F1C52"/>
                <w:spacing w:val="-5"/>
              </w:rPr>
              <w:t xml:space="preserve"> </w:t>
            </w:r>
            <w:r>
              <w:rPr>
                <w:color w:val="1F1C52"/>
              </w:rPr>
              <w:t>of</w:t>
            </w:r>
            <w:r>
              <w:rPr>
                <w:color w:val="1F1C52"/>
                <w:spacing w:val="-2"/>
              </w:rPr>
              <w:t xml:space="preserve"> </w:t>
            </w:r>
            <w:r>
              <w:rPr>
                <w:color w:val="1F1C52"/>
              </w:rPr>
              <w:t>susceptibility</w:t>
            </w:r>
            <w:r>
              <w:rPr>
                <w:color w:val="1F1C52"/>
                <w:spacing w:val="-3"/>
              </w:rPr>
              <w:t xml:space="preserve"> </w:t>
            </w:r>
            <w:r>
              <w:rPr>
                <w:color w:val="1F1C52"/>
              </w:rPr>
              <w:t>to</w:t>
            </w:r>
            <w:r>
              <w:rPr>
                <w:color w:val="1F1C52"/>
                <w:spacing w:val="-6"/>
              </w:rPr>
              <w:t xml:space="preserve"> </w:t>
            </w:r>
            <w:r>
              <w:rPr>
                <w:color w:val="1F1C52"/>
              </w:rPr>
              <w:t>injury,</w:t>
            </w:r>
            <w:r>
              <w:rPr>
                <w:color w:val="1F1C52"/>
                <w:spacing w:val="-6"/>
              </w:rPr>
              <w:t xml:space="preserve"> </w:t>
            </w:r>
            <w:r>
              <w:rPr>
                <w:color w:val="1F1C52"/>
              </w:rPr>
              <w:t>illness,</w:t>
            </w:r>
            <w:r>
              <w:rPr>
                <w:color w:val="1F1C52"/>
                <w:spacing w:val="-6"/>
              </w:rPr>
              <w:t xml:space="preserve"> </w:t>
            </w:r>
            <w:r>
              <w:rPr>
                <w:color w:val="1F1C52"/>
              </w:rPr>
              <w:t>or</w:t>
            </w:r>
            <w:r>
              <w:rPr>
                <w:color w:val="1F1C52"/>
                <w:spacing w:val="-5"/>
              </w:rPr>
              <w:t xml:space="preserve"> </w:t>
            </w:r>
            <w:r>
              <w:rPr>
                <w:color w:val="1F1C52"/>
              </w:rPr>
              <w:t>death</w:t>
            </w:r>
            <w:r>
              <w:rPr>
                <w:color w:val="1F1C52"/>
                <w:spacing w:val="-6"/>
              </w:rPr>
              <w:t xml:space="preserve"> </w:t>
            </w:r>
            <w:r>
              <w:rPr>
                <w:color w:val="1F1C52"/>
              </w:rPr>
              <w:t>if</w:t>
            </w:r>
            <w:r>
              <w:rPr>
                <w:color w:val="1F1C52"/>
                <w:spacing w:val="-2"/>
              </w:rPr>
              <w:t xml:space="preserve"> </w:t>
            </w:r>
            <w:r>
              <w:rPr>
                <w:color w:val="1F1C52"/>
              </w:rPr>
              <w:t>engaging</w:t>
            </w:r>
            <w:r>
              <w:rPr>
                <w:color w:val="1F1C52"/>
                <w:spacing w:val="-3"/>
              </w:rPr>
              <w:t xml:space="preserve"> </w:t>
            </w:r>
            <w:r>
              <w:rPr>
                <w:color w:val="1F1C52"/>
              </w:rPr>
              <w:t>in unhealthy/risky behaviors.</w:t>
            </w:r>
          </w:p>
        </w:tc>
      </w:tr>
      <w:tr w:rsidR="00D7663B" w14:paraId="2726EAC9" w14:textId="77777777">
        <w:trPr>
          <w:trHeight w:val="504"/>
        </w:trPr>
        <w:tc>
          <w:tcPr>
            <w:tcW w:w="1939" w:type="dxa"/>
          </w:tcPr>
          <w:p w14:paraId="2726EAC6" w14:textId="77777777" w:rsidR="00D7663B" w:rsidRDefault="00EE0066">
            <w:pPr>
              <w:pStyle w:val="TableParagraph"/>
              <w:spacing w:before="123"/>
            </w:pPr>
            <w:r>
              <w:rPr>
                <w:color w:val="1F1C52"/>
                <w:spacing w:val="-2"/>
              </w:rPr>
              <w:t>HE.912.PHC.3.10</w:t>
            </w:r>
          </w:p>
        </w:tc>
        <w:tc>
          <w:tcPr>
            <w:tcW w:w="7334" w:type="dxa"/>
          </w:tcPr>
          <w:p w14:paraId="2726EAC7" w14:textId="77777777" w:rsidR="00D7663B" w:rsidRDefault="00EE0066">
            <w:pPr>
              <w:pStyle w:val="TableParagraph"/>
              <w:spacing w:line="249" w:lineRule="exact"/>
              <w:ind w:left="108"/>
            </w:pPr>
            <w:r>
              <w:rPr>
                <w:color w:val="1F1C52"/>
              </w:rPr>
              <w:t>Evaluate</w:t>
            </w:r>
            <w:r>
              <w:rPr>
                <w:color w:val="1F1C52"/>
                <w:spacing w:val="-5"/>
              </w:rPr>
              <w:t xml:space="preserve"> </w:t>
            </w:r>
            <w:r>
              <w:rPr>
                <w:color w:val="1F1C52"/>
              </w:rPr>
              <w:t>healthy</w:t>
            </w:r>
            <w:r>
              <w:rPr>
                <w:color w:val="1F1C52"/>
                <w:spacing w:val="-3"/>
              </w:rPr>
              <w:t xml:space="preserve"> </w:t>
            </w:r>
            <w:r>
              <w:rPr>
                <w:color w:val="1F1C52"/>
              </w:rPr>
              <w:t>practices</w:t>
            </w:r>
            <w:r>
              <w:rPr>
                <w:color w:val="1F1C52"/>
                <w:spacing w:val="-4"/>
              </w:rPr>
              <w:t xml:space="preserve"> </w:t>
            </w:r>
            <w:r>
              <w:rPr>
                <w:color w:val="1F1C52"/>
              </w:rPr>
              <w:t>and</w:t>
            </w:r>
            <w:r>
              <w:rPr>
                <w:color w:val="1F1C52"/>
                <w:spacing w:val="-3"/>
              </w:rPr>
              <w:t xml:space="preserve"> </w:t>
            </w:r>
            <w:r>
              <w:rPr>
                <w:color w:val="1F1C52"/>
              </w:rPr>
              <w:t>behaviors</w:t>
            </w:r>
            <w:r>
              <w:rPr>
                <w:color w:val="1F1C52"/>
                <w:spacing w:val="-4"/>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2"/>
              </w:rPr>
              <w:t xml:space="preserve"> </w:t>
            </w:r>
            <w:r>
              <w:rPr>
                <w:color w:val="1F1C52"/>
              </w:rPr>
              <w:t>or</w:t>
            </w:r>
            <w:r>
              <w:rPr>
                <w:color w:val="1F1C52"/>
                <w:spacing w:val="-5"/>
              </w:rPr>
              <w:t xml:space="preserve"> </w:t>
            </w:r>
            <w:r>
              <w:rPr>
                <w:color w:val="1F1C52"/>
              </w:rPr>
              <w:t>improve</w:t>
            </w:r>
            <w:r>
              <w:rPr>
                <w:color w:val="1F1C52"/>
                <w:spacing w:val="-2"/>
              </w:rPr>
              <w:t xml:space="preserve"> health</w:t>
            </w:r>
          </w:p>
          <w:p w14:paraId="2726EAC8" w14:textId="77777777" w:rsidR="00D7663B" w:rsidRDefault="00EE0066">
            <w:pPr>
              <w:pStyle w:val="TableParagraph"/>
              <w:spacing w:before="1" w:line="233" w:lineRule="exact"/>
              <w:ind w:left="108"/>
            </w:pPr>
            <w:r>
              <w:rPr>
                <w:color w:val="1F1C52"/>
              </w:rPr>
              <w:t>and</w:t>
            </w:r>
            <w:r>
              <w:rPr>
                <w:color w:val="1F1C52"/>
                <w:spacing w:val="-4"/>
              </w:rPr>
              <w:t xml:space="preserve"> </w:t>
            </w:r>
            <w:r>
              <w:rPr>
                <w:color w:val="1F1C52"/>
              </w:rPr>
              <w:t>reduce</w:t>
            </w:r>
            <w:r>
              <w:rPr>
                <w:color w:val="1F1C52"/>
                <w:spacing w:val="-6"/>
              </w:rPr>
              <w:t xml:space="preserve"> </w:t>
            </w:r>
            <w:r>
              <w:rPr>
                <w:color w:val="1F1C52"/>
              </w:rPr>
              <w:t>health</w:t>
            </w:r>
            <w:r>
              <w:rPr>
                <w:color w:val="1F1C52"/>
                <w:spacing w:val="-3"/>
              </w:rPr>
              <w:t xml:space="preserve"> </w:t>
            </w:r>
            <w:r>
              <w:rPr>
                <w:color w:val="1F1C52"/>
              </w:rPr>
              <w:t>risks,</w:t>
            </w:r>
            <w:r>
              <w:rPr>
                <w:color w:val="1F1C52"/>
                <w:spacing w:val="-4"/>
              </w:rPr>
              <w:t xml:space="preserve"> </w:t>
            </w:r>
            <w:r>
              <w:rPr>
                <w:color w:val="1F1C52"/>
              </w:rPr>
              <w:t>including</w:t>
            </w:r>
            <w:r>
              <w:rPr>
                <w:color w:val="1F1C52"/>
                <w:spacing w:val="-4"/>
              </w:rPr>
              <w:t xml:space="preserve"> </w:t>
            </w:r>
            <w:r>
              <w:rPr>
                <w:color w:val="1F1C52"/>
              </w:rPr>
              <w:t>reproductive</w:t>
            </w:r>
            <w:r>
              <w:rPr>
                <w:color w:val="1F1C52"/>
                <w:spacing w:val="-3"/>
              </w:rPr>
              <w:t xml:space="preserve"> </w:t>
            </w:r>
            <w:r>
              <w:rPr>
                <w:color w:val="1F1C52"/>
                <w:spacing w:val="-2"/>
              </w:rPr>
              <w:t>health.</w:t>
            </w:r>
          </w:p>
        </w:tc>
      </w:tr>
    </w:tbl>
    <w:p w14:paraId="2726EACA" w14:textId="77777777" w:rsidR="00D7663B" w:rsidRDefault="00D7663B">
      <w:pPr>
        <w:pStyle w:val="TableParagraph"/>
        <w:spacing w:line="233" w:lineRule="exact"/>
        <w:sectPr w:rsidR="00D7663B">
          <w:pgSz w:w="12240" w:h="15840"/>
          <w:pgMar w:top="1360" w:right="0" w:bottom="1160" w:left="360" w:header="0" w:footer="975" w:gutter="0"/>
          <w:cols w:space="720"/>
        </w:sectPr>
      </w:pPr>
    </w:p>
    <w:p w14:paraId="2726EACB"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ACC" w14:textId="77777777" w:rsidR="00D7663B" w:rsidRDefault="00EE0066">
      <w:pPr>
        <w:pStyle w:val="BodyText"/>
        <w:ind w:left="117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w:t>
      </w:r>
      <w:r>
        <w:rPr>
          <w:color w:val="1F1C52"/>
          <w:spacing w:val="-5"/>
        </w:rPr>
        <w:t xml:space="preserve"> </w:t>
      </w:r>
      <w:r>
        <w:rPr>
          <w:color w:val="1F1C52"/>
        </w:rPr>
        <w:t>overcome challenges, including:</w:t>
      </w:r>
    </w:p>
    <w:p w14:paraId="2726EACD" w14:textId="77777777" w:rsidR="00D7663B" w:rsidRDefault="00EE0066">
      <w:pPr>
        <w:pStyle w:val="ListParagraph"/>
        <w:numPr>
          <w:ilvl w:val="0"/>
          <w:numId w:val="23"/>
        </w:numPr>
        <w:tabs>
          <w:tab w:val="left" w:pos="1979"/>
        </w:tabs>
        <w:spacing w:before="1" w:line="269" w:lineRule="exact"/>
        <w:ind w:left="1979"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EACE" w14:textId="77777777" w:rsidR="00D7663B" w:rsidRDefault="00EE0066">
      <w:pPr>
        <w:pStyle w:val="ListParagraph"/>
        <w:numPr>
          <w:ilvl w:val="0"/>
          <w:numId w:val="23"/>
        </w:numPr>
        <w:tabs>
          <w:tab w:val="left" w:pos="1979"/>
        </w:tabs>
        <w:spacing w:line="269" w:lineRule="exact"/>
        <w:ind w:left="1979"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EACF" w14:textId="77777777" w:rsidR="00D7663B" w:rsidRDefault="00EE0066">
      <w:pPr>
        <w:pStyle w:val="ListParagraph"/>
        <w:numPr>
          <w:ilvl w:val="0"/>
          <w:numId w:val="23"/>
        </w:numPr>
        <w:tabs>
          <w:tab w:val="left" w:pos="1980"/>
        </w:tabs>
        <w:spacing w:line="269" w:lineRule="exact"/>
        <w:ind w:hanging="360"/>
      </w:pPr>
      <w:r>
        <w:rPr>
          <w:color w:val="1F1C52"/>
          <w:spacing w:val="-2"/>
        </w:rPr>
        <w:t>Resiliency.</w:t>
      </w:r>
    </w:p>
    <w:p w14:paraId="2726EAD0" w14:textId="77777777" w:rsidR="00D7663B" w:rsidRDefault="00EE0066">
      <w:pPr>
        <w:pStyle w:val="ListParagraph"/>
        <w:numPr>
          <w:ilvl w:val="0"/>
          <w:numId w:val="23"/>
        </w:numPr>
        <w:tabs>
          <w:tab w:val="left" w:pos="1980"/>
        </w:tabs>
        <w:spacing w:line="269" w:lineRule="exact"/>
        <w:ind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EAD1" w14:textId="77777777" w:rsidR="00D7663B" w:rsidRDefault="00EE0066">
      <w:pPr>
        <w:pStyle w:val="ListParagraph"/>
        <w:numPr>
          <w:ilvl w:val="0"/>
          <w:numId w:val="23"/>
        </w:numPr>
        <w:tabs>
          <w:tab w:val="left" w:pos="1980"/>
        </w:tabs>
        <w:spacing w:line="268" w:lineRule="exact"/>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EAD2" w14:textId="77777777" w:rsidR="00D7663B" w:rsidRDefault="00EE0066">
      <w:pPr>
        <w:pStyle w:val="BodyText"/>
        <w:spacing w:line="252" w:lineRule="exact"/>
        <w:ind w:left="1080"/>
      </w:pPr>
      <w:hyperlink r:id="rId37">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4"/>
            <w:u w:val="single" w:color="0000FF"/>
          </w:rPr>
          <w:t xml:space="preserve"> F.S.</w:t>
        </w:r>
      </w:hyperlink>
    </w:p>
    <w:p w14:paraId="2726EAD3" w14:textId="77777777" w:rsidR="00D7663B" w:rsidRDefault="00D7663B">
      <w:pPr>
        <w:pStyle w:val="BodyText"/>
        <w:spacing w:before="25"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AD6" w14:textId="77777777">
        <w:trPr>
          <w:trHeight w:val="254"/>
        </w:trPr>
        <w:tc>
          <w:tcPr>
            <w:tcW w:w="1939" w:type="dxa"/>
            <w:shd w:val="clear" w:color="auto" w:fill="1F1C52"/>
          </w:tcPr>
          <w:p w14:paraId="2726EAD4" w14:textId="77777777" w:rsidR="00D7663B" w:rsidRDefault="00EE0066">
            <w:pPr>
              <w:pStyle w:val="TableParagraph"/>
              <w:spacing w:line="234" w:lineRule="exact"/>
              <w:ind w:left="148"/>
            </w:pPr>
            <w:r>
              <w:rPr>
                <w:color w:val="FFFFFF"/>
                <w:spacing w:val="-2"/>
              </w:rPr>
              <w:t>Kindergarten</w:t>
            </w:r>
          </w:p>
        </w:tc>
        <w:tc>
          <w:tcPr>
            <w:tcW w:w="7334" w:type="dxa"/>
            <w:shd w:val="clear" w:color="auto" w:fill="1F1C52"/>
          </w:tcPr>
          <w:p w14:paraId="2726EAD5" w14:textId="77777777" w:rsidR="00D7663B" w:rsidRDefault="00D7663B">
            <w:pPr>
              <w:pStyle w:val="TableParagraph"/>
              <w:ind w:left="0"/>
              <w:rPr>
                <w:sz w:val="18"/>
              </w:rPr>
            </w:pPr>
          </w:p>
        </w:tc>
      </w:tr>
      <w:tr w:rsidR="00D7663B" w14:paraId="2726EAD9" w14:textId="77777777">
        <w:trPr>
          <w:trHeight w:val="251"/>
        </w:trPr>
        <w:tc>
          <w:tcPr>
            <w:tcW w:w="1939" w:type="dxa"/>
          </w:tcPr>
          <w:p w14:paraId="2726EAD7" w14:textId="77777777" w:rsidR="00D7663B" w:rsidRDefault="00EE0066">
            <w:pPr>
              <w:pStyle w:val="TableParagraph"/>
              <w:spacing w:line="232" w:lineRule="exact"/>
            </w:pPr>
            <w:r>
              <w:rPr>
                <w:color w:val="1F1C52"/>
                <w:spacing w:val="-2"/>
              </w:rPr>
              <w:t>HE.K.CEH.2.1</w:t>
            </w:r>
          </w:p>
        </w:tc>
        <w:tc>
          <w:tcPr>
            <w:tcW w:w="7334" w:type="dxa"/>
          </w:tcPr>
          <w:p w14:paraId="2726EAD8" w14:textId="77777777" w:rsidR="00D7663B" w:rsidRDefault="00EE0066">
            <w:pPr>
              <w:pStyle w:val="TableParagraph"/>
              <w:spacing w:line="232" w:lineRule="exact"/>
              <w:ind w:left="108"/>
            </w:pPr>
            <w:r>
              <w:rPr>
                <w:color w:val="1F1C52"/>
              </w:rPr>
              <w:t>Explain</w:t>
            </w:r>
            <w:r>
              <w:rPr>
                <w:color w:val="1F1C52"/>
                <w:spacing w:val="-2"/>
              </w:rPr>
              <w:t xml:space="preserve"> </w:t>
            </w:r>
            <w:r>
              <w:rPr>
                <w:color w:val="1F1C52"/>
              </w:rPr>
              <w:t>the</w:t>
            </w:r>
            <w:r>
              <w:rPr>
                <w:color w:val="1F1C52"/>
                <w:spacing w:val="-3"/>
              </w:rPr>
              <w:t xml:space="preserve"> </w:t>
            </w:r>
            <w:r>
              <w:rPr>
                <w:color w:val="1F1C52"/>
              </w:rPr>
              <w:t>importance</w:t>
            </w:r>
            <w:r>
              <w:rPr>
                <w:color w:val="1F1C52"/>
                <w:spacing w:val="-1"/>
              </w:rPr>
              <w:t xml:space="preserve"> </w:t>
            </w:r>
            <w:r>
              <w:rPr>
                <w:color w:val="1F1C52"/>
              </w:rPr>
              <w:t>of</w:t>
            </w:r>
            <w:r>
              <w:rPr>
                <w:color w:val="1F1C52"/>
                <w:spacing w:val="-4"/>
              </w:rPr>
              <w:t xml:space="preserve"> </w:t>
            </w:r>
            <w:r>
              <w:rPr>
                <w:color w:val="1F1C52"/>
              </w:rPr>
              <w:t>rules</w:t>
            </w:r>
            <w:r>
              <w:rPr>
                <w:color w:val="1F1C52"/>
                <w:spacing w:val="-3"/>
              </w:rPr>
              <w:t xml:space="preserve"> </w:t>
            </w:r>
            <w:r>
              <w:rPr>
                <w:color w:val="1F1C52"/>
              </w:rPr>
              <w:t>to</w:t>
            </w:r>
            <w:r>
              <w:rPr>
                <w:color w:val="1F1C52"/>
                <w:spacing w:val="-4"/>
              </w:rPr>
              <w:t xml:space="preserve"> </w:t>
            </w:r>
            <w:r>
              <w:rPr>
                <w:color w:val="1F1C52"/>
              </w:rPr>
              <w:t>maintain</w:t>
            </w:r>
            <w:r>
              <w:rPr>
                <w:color w:val="1F1C52"/>
                <w:spacing w:val="-4"/>
              </w:rPr>
              <w:t xml:space="preserve"> </w:t>
            </w:r>
            <w:r>
              <w:rPr>
                <w:color w:val="1F1C52"/>
                <w:spacing w:val="-2"/>
              </w:rPr>
              <w:t>health.</w:t>
            </w:r>
          </w:p>
        </w:tc>
      </w:tr>
      <w:tr w:rsidR="00D7663B" w14:paraId="2726EADC" w14:textId="77777777">
        <w:trPr>
          <w:trHeight w:val="506"/>
        </w:trPr>
        <w:tc>
          <w:tcPr>
            <w:tcW w:w="1939" w:type="dxa"/>
          </w:tcPr>
          <w:p w14:paraId="2726EADA" w14:textId="77777777" w:rsidR="00D7663B" w:rsidRDefault="00EE0066">
            <w:pPr>
              <w:pStyle w:val="TableParagraph"/>
              <w:spacing w:before="125"/>
            </w:pPr>
            <w:r>
              <w:rPr>
                <w:color w:val="1F1C52"/>
                <w:spacing w:val="-2"/>
              </w:rPr>
              <w:t>HE.K.PHC.3.1</w:t>
            </w:r>
          </w:p>
        </w:tc>
        <w:tc>
          <w:tcPr>
            <w:tcW w:w="7334" w:type="dxa"/>
          </w:tcPr>
          <w:p w14:paraId="2726EADB" w14:textId="77777777" w:rsidR="00D7663B" w:rsidRDefault="00EE0066">
            <w:pPr>
              <w:pStyle w:val="TableParagraph"/>
              <w:spacing w:line="254" w:lineRule="exact"/>
              <w:ind w:left="108" w:right="186"/>
            </w:pPr>
            <w:r>
              <w:rPr>
                <w:color w:val="1F1C52"/>
              </w:rPr>
              <w:t>Name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6"/>
              </w:rPr>
              <w:t xml:space="preserve"> </w:t>
            </w:r>
            <w:r>
              <w:rPr>
                <w:color w:val="1F1C52"/>
              </w:rPr>
              <w:t>a</w:t>
            </w:r>
            <w:r>
              <w:rPr>
                <w:color w:val="1F1C52"/>
                <w:spacing w:val="-3"/>
              </w:rPr>
              <w:t xml:space="preserve"> </w:t>
            </w:r>
            <w:r>
              <w:rPr>
                <w:color w:val="1F1C52"/>
              </w:rPr>
              <w:t>health-related</w:t>
            </w:r>
            <w:r>
              <w:rPr>
                <w:color w:val="1F1C52"/>
                <w:spacing w:val="-3"/>
              </w:rPr>
              <w:t xml:space="preserve"> </w:t>
            </w:r>
            <w:r>
              <w:rPr>
                <w:color w:val="1F1C52"/>
              </w:rPr>
              <w:t>decision</w:t>
            </w:r>
            <w:r>
              <w:rPr>
                <w:color w:val="1F1C52"/>
                <w:spacing w:val="-6"/>
              </w:rPr>
              <w:t xml:space="preserve"> </w:t>
            </w:r>
            <w:r>
              <w:rPr>
                <w:color w:val="1F1C52"/>
              </w:rPr>
              <w:t>can</w:t>
            </w:r>
            <w:r>
              <w:rPr>
                <w:color w:val="1F1C52"/>
                <w:spacing w:val="-3"/>
              </w:rPr>
              <w:t xml:space="preserve"> </w:t>
            </w:r>
            <w:r>
              <w:rPr>
                <w:color w:val="1F1C52"/>
              </w:rPr>
              <w:t>be</w:t>
            </w:r>
            <w:r>
              <w:rPr>
                <w:color w:val="1F1C52"/>
                <w:spacing w:val="-5"/>
              </w:rPr>
              <w:t xml:space="preserve"> </w:t>
            </w:r>
            <w:r>
              <w:rPr>
                <w:color w:val="1F1C52"/>
              </w:rPr>
              <w:t>made</w:t>
            </w:r>
            <w:r>
              <w:rPr>
                <w:color w:val="1F1C52"/>
                <w:spacing w:val="-3"/>
              </w:rPr>
              <w:t xml:space="preserve"> </w:t>
            </w:r>
            <w:r>
              <w:rPr>
                <w:color w:val="1F1C52"/>
              </w:rPr>
              <w:t>individually</w:t>
            </w:r>
            <w:r>
              <w:rPr>
                <w:color w:val="1F1C52"/>
                <w:spacing w:val="-3"/>
              </w:rPr>
              <w:t xml:space="preserve"> </w:t>
            </w:r>
            <w:r>
              <w:rPr>
                <w:color w:val="1F1C52"/>
              </w:rPr>
              <w:t>or when assistance is needed.</w:t>
            </w:r>
          </w:p>
        </w:tc>
      </w:tr>
      <w:tr w:rsidR="00D7663B" w14:paraId="2726EAE0" w14:textId="77777777">
        <w:trPr>
          <w:trHeight w:val="504"/>
        </w:trPr>
        <w:tc>
          <w:tcPr>
            <w:tcW w:w="1939" w:type="dxa"/>
          </w:tcPr>
          <w:p w14:paraId="2726EADD" w14:textId="77777777" w:rsidR="00D7663B" w:rsidRDefault="00EE0066">
            <w:pPr>
              <w:pStyle w:val="TableParagraph"/>
              <w:spacing w:before="123"/>
            </w:pPr>
            <w:r>
              <w:rPr>
                <w:color w:val="1F1C52"/>
                <w:spacing w:val="-2"/>
              </w:rPr>
              <w:t>HE.K.PHC.3.3</w:t>
            </w:r>
          </w:p>
        </w:tc>
        <w:tc>
          <w:tcPr>
            <w:tcW w:w="7334" w:type="dxa"/>
          </w:tcPr>
          <w:p w14:paraId="2726EADE" w14:textId="77777777" w:rsidR="00D7663B" w:rsidRDefault="00EE0066">
            <w:pPr>
              <w:pStyle w:val="TableParagraph"/>
              <w:spacing w:line="249" w:lineRule="exact"/>
              <w:ind w:left="108"/>
            </w:pPr>
            <w:r>
              <w:rPr>
                <w:color w:val="1F1C52"/>
              </w:rPr>
              <w:t>Recognize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4"/>
              </w:rPr>
              <w:t xml:space="preserve"> </w:t>
            </w:r>
            <w:r>
              <w:rPr>
                <w:color w:val="1F1C52"/>
              </w:rPr>
              <w:t>not</w:t>
            </w:r>
            <w:r>
              <w:rPr>
                <w:color w:val="1F1C52"/>
                <w:spacing w:val="-5"/>
              </w:rPr>
              <w:t xml:space="preserve"> </w:t>
            </w:r>
            <w:r>
              <w:rPr>
                <w:color w:val="1F1C52"/>
              </w:rPr>
              <w:t>following</w:t>
            </w:r>
            <w:r>
              <w:rPr>
                <w:color w:val="1F1C52"/>
                <w:spacing w:val="-5"/>
              </w:rPr>
              <w:t xml:space="preserve"> </w:t>
            </w:r>
            <w:r>
              <w:rPr>
                <w:color w:val="1F1C52"/>
              </w:rPr>
              <w:t>rules/practices</w:t>
            </w:r>
            <w:r>
              <w:rPr>
                <w:color w:val="1F1C52"/>
                <w:spacing w:val="-4"/>
              </w:rPr>
              <w:t xml:space="preserve"> </w:t>
            </w:r>
            <w:r>
              <w:rPr>
                <w:color w:val="1F1C52"/>
              </w:rPr>
              <w:t>when</w:t>
            </w:r>
            <w:r>
              <w:rPr>
                <w:color w:val="1F1C52"/>
                <w:spacing w:val="-6"/>
              </w:rPr>
              <w:t xml:space="preserve"> </w:t>
            </w:r>
            <w:r>
              <w:rPr>
                <w:color w:val="1F1C52"/>
                <w:spacing w:val="-2"/>
              </w:rPr>
              <w:t>making</w:t>
            </w:r>
          </w:p>
          <w:p w14:paraId="2726EADF" w14:textId="77777777" w:rsidR="00D7663B" w:rsidRDefault="00EE0066">
            <w:pPr>
              <w:pStyle w:val="TableParagraph"/>
              <w:spacing w:before="1" w:line="233" w:lineRule="exact"/>
              <w:ind w:left="108"/>
            </w:pPr>
            <w:r>
              <w:rPr>
                <w:color w:val="1F1C52"/>
              </w:rPr>
              <w:t>healthy</w:t>
            </w:r>
            <w:r>
              <w:rPr>
                <w:color w:val="1F1C52"/>
                <w:spacing w:val="-4"/>
              </w:rPr>
              <w:t xml:space="preserve"> </w:t>
            </w:r>
            <w:r>
              <w:rPr>
                <w:color w:val="1F1C52"/>
              </w:rPr>
              <w:t>and</w:t>
            </w:r>
            <w:r>
              <w:rPr>
                <w:color w:val="1F1C52"/>
                <w:spacing w:val="-1"/>
              </w:rPr>
              <w:t xml:space="preserve"> </w:t>
            </w:r>
            <w:r>
              <w:rPr>
                <w:color w:val="1F1C52"/>
              </w:rPr>
              <w:t>safe</w:t>
            </w:r>
            <w:r>
              <w:rPr>
                <w:color w:val="1F1C52"/>
                <w:spacing w:val="-3"/>
              </w:rPr>
              <w:t xml:space="preserve"> </w:t>
            </w:r>
            <w:r>
              <w:rPr>
                <w:color w:val="1F1C52"/>
                <w:spacing w:val="-2"/>
              </w:rPr>
              <w:t>decisions.</w:t>
            </w:r>
          </w:p>
        </w:tc>
      </w:tr>
      <w:tr w:rsidR="00D7663B" w14:paraId="2726EAE3" w14:textId="77777777">
        <w:trPr>
          <w:trHeight w:val="253"/>
        </w:trPr>
        <w:tc>
          <w:tcPr>
            <w:tcW w:w="1939" w:type="dxa"/>
          </w:tcPr>
          <w:p w14:paraId="2726EAE1" w14:textId="77777777" w:rsidR="00D7663B" w:rsidRDefault="00EE0066">
            <w:pPr>
              <w:pStyle w:val="TableParagraph"/>
              <w:spacing w:line="234" w:lineRule="exact"/>
            </w:pPr>
            <w:r>
              <w:rPr>
                <w:color w:val="1F1C52"/>
                <w:spacing w:val="-2"/>
              </w:rPr>
              <w:t>HE.K.R.1.1</w:t>
            </w:r>
          </w:p>
        </w:tc>
        <w:tc>
          <w:tcPr>
            <w:tcW w:w="7334" w:type="dxa"/>
          </w:tcPr>
          <w:p w14:paraId="2726EAE2" w14:textId="77777777" w:rsidR="00D7663B" w:rsidRDefault="00EE0066">
            <w:pPr>
              <w:pStyle w:val="TableParagraph"/>
              <w:spacing w:line="234" w:lineRule="exact"/>
              <w:ind w:left="108"/>
            </w:pPr>
            <w:r>
              <w:rPr>
                <w:color w:val="1F1C52"/>
              </w:rPr>
              <w:t>Define</w:t>
            </w:r>
            <w:r>
              <w:rPr>
                <w:color w:val="1F1C52"/>
                <w:spacing w:val="-3"/>
              </w:rPr>
              <w:t xml:space="preserve"> </w:t>
            </w:r>
            <w:r>
              <w:rPr>
                <w:color w:val="1F1C52"/>
              </w:rPr>
              <w:t>and</w:t>
            </w:r>
            <w:r>
              <w:rPr>
                <w:color w:val="1F1C52"/>
                <w:spacing w:val="-5"/>
              </w:rPr>
              <w:t xml:space="preserve"> </w:t>
            </w:r>
            <w:r>
              <w:rPr>
                <w:color w:val="1F1C52"/>
              </w:rPr>
              <w:t>give</w:t>
            </w:r>
            <w:r>
              <w:rPr>
                <w:color w:val="1F1C52"/>
                <w:spacing w:val="-2"/>
              </w:rPr>
              <w:t xml:space="preserve"> </w:t>
            </w:r>
            <w:r>
              <w:rPr>
                <w:color w:val="1F1C52"/>
              </w:rPr>
              <w:t>examples</w:t>
            </w:r>
            <w:r>
              <w:rPr>
                <w:color w:val="1F1C52"/>
                <w:spacing w:val="-5"/>
              </w:rPr>
              <w:t xml:space="preserve"> </w:t>
            </w:r>
            <w:r>
              <w:rPr>
                <w:color w:val="1F1C52"/>
              </w:rPr>
              <w:t>of</w:t>
            </w:r>
            <w:r>
              <w:rPr>
                <w:color w:val="1F1C52"/>
                <w:spacing w:val="-1"/>
              </w:rPr>
              <w:t xml:space="preserve"> </w:t>
            </w:r>
            <w:r>
              <w:rPr>
                <w:color w:val="1F1C52"/>
              </w:rPr>
              <w:t>kindness</w:t>
            </w:r>
            <w:r>
              <w:rPr>
                <w:color w:val="1F1C52"/>
                <w:spacing w:val="-2"/>
              </w:rPr>
              <w:t xml:space="preserve"> </w:t>
            </w:r>
            <w:r>
              <w:rPr>
                <w:color w:val="1F1C52"/>
              </w:rPr>
              <w:t>and</w:t>
            </w:r>
            <w:r>
              <w:rPr>
                <w:color w:val="1F1C52"/>
                <w:spacing w:val="-5"/>
              </w:rPr>
              <w:t xml:space="preserve"> </w:t>
            </w:r>
            <w:r>
              <w:rPr>
                <w:color w:val="1F1C52"/>
                <w:spacing w:val="-2"/>
              </w:rPr>
              <w:t>caring.</w:t>
            </w:r>
          </w:p>
        </w:tc>
      </w:tr>
      <w:tr w:rsidR="00D7663B" w14:paraId="2726EAE6" w14:textId="77777777">
        <w:trPr>
          <w:trHeight w:val="251"/>
        </w:trPr>
        <w:tc>
          <w:tcPr>
            <w:tcW w:w="1939" w:type="dxa"/>
          </w:tcPr>
          <w:p w14:paraId="2726EAE4" w14:textId="77777777" w:rsidR="00D7663B" w:rsidRDefault="00EE0066">
            <w:pPr>
              <w:pStyle w:val="TableParagraph"/>
              <w:spacing w:line="232" w:lineRule="exact"/>
            </w:pPr>
            <w:r>
              <w:rPr>
                <w:color w:val="1F1C52"/>
                <w:spacing w:val="-2"/>
              </w:rPr>
              <w:t>HE.K.R.1.2</w:t>
            </w:r>
          </w:p>
        </w:tc>
        <w:tc>
          <w:tcPr>
            <w:tcW w:w="7334" w:type="dxa"/>
          </w:tcPr>
          <w:p w14:paraId="2726EAE5" w14:textId="77777777" w:rsidR="00D7663B" w:rsidRDefault="00EE0066">
            <w:pPr>
              <w:pStyle w:val="TableParagraph"/>
              <w:spacing w:line="232" w:lineRule="exact"/>
              <w:ind w:left="108"/>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6"/>
              </w:rPr>
              <w:t xml:space="preserve"> </w:t>
            </w:r>
            <w:r>
              <w:rPr>
                <w:color w:val="1F1C52"/>
              </w:rPr>
              <w:t>take</w:t>
            </w:r>
            <w:r>
              <w:rPr>
                <w:color w:val="1F1C52"/>
                <w:spacing w:val="-2"/>
              </w:rPr>
              <w:t xml:space="preserve"> </w:t>
            </w:r>
            <w:r>
              <w:rPr>
                <w:color w:val="1F1C52"/>
              </w:rPr>
              <w:t>turns</w:t>
            </w:r>
            <w:r>
              <w:rPr>
                <w:color w:val="1F1C52"/>
                <w:spacing w:val="-3"/>
              </w:rPr>
              <w:t xml:space="preserve"> </w:t>
            </w:r>
            <w:r>
              <w:rPr>
                <w:color w:val="1F1C52"/>
              </w:rPr>
              <w:t>and</w:t>
            </w:r>
            <w:r>
              <w:rPr>
                <w:color w:val="1F1C52"/>
                <w:spacing w:val="-6"/>
              </w:rPr>
              <w:t xml:space="preserve"> </w:t>
            </w:r>
            <w:r>
              <w:rPr>
                <w:color w:val="1F1C52"/>
              </w:rPr>
              <w:t>share</w:t>
            </w:r>
            <w:r>
              <w:rPr>
                <w:color w:val="1F1C52"/>
                <w:spacing w:val="-3"/>
              </w:rPr>
              <w:t xml:space="preserve"> </w:t>
            </w:r>
            <w:r>
              <w:rPr>
                <w:color w:val="1F1C52"/>
              </w:rPr>
              <w:t>with</w:t>
            </w:r>
            <w:r>
              <w:rPr>
                <w:color w:val="1F1C52"/>
                <w:spacing w:val="-2"/>
              </w:rPr>
              <w:t xml:space="preserve"> others.</w:t>
            </w:r>
          </w:p>
        </w:tc>
      </w:tr>
      <w:tr w:rsidR="00D7663B" w14:paraId="2726EAE9" w14:textId="77777777">
        <w:trPr>
          <w:trHeight w:val="253"/>
        </w:trPr>
        <w:tc>
          <w:tcPr>
            <w:tcW w:w="1939" w:type="dxa"/>
          </w:tcPr>
          <w:p w14:paraId="2726EAE7" w14:textId="77777777" w:rsidR="00D7663B" w:rsidRDefault="00EE0066">
            <w:pPr>
              <w:pStyle w:val="TableParagraph"/>
              <w:spacing w:line="234" w:lineRule="exact"/>
            </w:pPr>
            <w:r>
              <w:rPr>
                <w:color w:val="1F1C52"/>
                <w:spacing w:val="-2"/>
              </w:rPr>
              <w:t>HE.K.R.1.3</w:t>
            </w:r>
          </w:p>
        </w:tc>
        <w:tc>
          <w:tcPr>
            <w:tcW w:w="7334" w:type="dxa"/>
          </w:tcPr>
          <w:p w14:paraId="2726EAE8" w14:textId="77777777" w:rsidR="00D7663B" w:rsidRDefault="00EE0066">
            <w:pPr>
              <w:pStyle w:val="TableParagraph"/>
              <w:spacing w:line="234" w:lineRule="exact"/>
              <w:ind w:left="108"/>
            </w:pPr>
            <w:r>
              <w:rPr>
                <w:color w:val="1F1C52"/>
              </w:rPr>
              <w:t>Describe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show</w:t>
            </w:r>
            <w:r>
              <w:rPr>
                <w:color w:val="1F1C52"/>
                <w:spacing w:val="-6"/>
              </w:rPr>
              <w:t xml:space="preserve"> </w:t>
            </w:r>
            <w:r>
              <w:rPr>
                <w:color w:val="1F1C52"/>
              </w:rPr>
              <w:t>respect</w:t>
            </w:r>
            <w:r>
              <w:rPr>
                <w:color w:val="1F1C52"/>
                <w:spacing w:val="-4"/>
              </w:rPr>
              <w:t xml:space="preserve"> </w:t>
            </w:r>
            <w:r>
              <w:rPr>
                <w:color w:val="1F1C52"/>
              </w:rPr>
              <w:t>to</w:t>
            </w:r>
            <w:r>
              <w:rPr>
                <w:color w:val="1F1C52"/>
                <w:spacing w:val="-1"/>
              </w:rPr>
              <w:t xml:space="preserve"> </w:t>
            </w:r>
            <w:r>
              <w:rPr>
                <w:color w:val="1F1C52"/>
                <w:spacing w:val="-2"/>
              </w:rPr>
              <w:t>others.</w:t>
            </w:r>
          </w:p>
        </w:tc>
      </w:tr>
      <w:tr w:rsidR="00D7663B" w14:paraId="2726EAEC" w14:textId="77777777">
        <w:trPr>
          <w:trHeight w:val="251"/>
        </w:trPr>
        <w:tc>
          <w:tcPr>
            <w:tcW w:w="1939" w:type="dxa"/>
          </w:tcPr>
          <w:p w14:paraId="2726EAEA" w14:textId="77777777" w:rsidR="00D7663B" w:rsidRDefault="00EE0066">
            <w:pPr>
              <w:pStyle w:val="TableParagraph"/>
              <w:spacing w:line="232" w:lineRule="exact"/>
            </w:pPr>
            <w:r>
              <w:rPr>
                <w:color w:val="1F1C52"/>
                <w:spacing w:val="-2"/>
              </w:rPr>
              <w:t>HE.K.R.1.4</w:t>
            </w:r>
          </w:p>
        </w:tc>
        <w:tc>
          <w:tcPr>
            <w:tcW w:w="7334" w:type="dxa"/>
          </w:tcPr>
          <w:p w14:paraId="2726EAEB"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the</w:t>
            </w:r>
            <w:r>
              <w:rPr>
                <w:color w:val="1F1C52"/>
                <w:spacing w:val="-4"/>
              </w:rPr>
              <w:t xml:space="preserve"> </w:t>
            </w:r>
            <w:r>
              <w:rPr>
                <w:color w:val="1F1C52"/>
              </w:rPr>
              <w:t>difference</w:t>
            </w:r>
            <w:r>
              <w:rPr>
                <w:color w:val="1F1C52"/>
                <w:spacing w:val="-4"/>
              </w:rPr>
              <w:t xml:space="preserve"> </w:t>
            </w:r>
            <w:r>
              <w:rPr>
                <w:color w:val="1F1C52"/>
              </w:rPr>
              <w:t>between</w:t>
            </w:r>
            <w:r>
              <w:rPr>
                <w:color w:val="1F1C52"/>
                <w:spacing w:val="-4"/>
              </w:rPr>
              <w:t xml:space="preserve"> </w:t>
            </w:r>
            <w:r>
              <w:rPr>
                <w:color w:val="1F1C52"/>
              </w:rPr>
              <w:t>the</w:t>
            </w:r>
            <w:r>
              <w:rPr>
                <w:color w:val="1F1C52"/>
                <w:spacing w:val="-4"/>
              </w:rPr>
              <w:t xml:space="preserve"> </w:t>
            </w:r>
            <w:r>
              <w:rPr>
                <w:color w:val="1F1C52"/>
              </w:rPr>
              <w:t>truth</w:t>
            </w:r>
            <w:r>
              <w:rPr>
                <w:color w:val="1F1C52"/>
                <w:spacing w:val="-4"/>
              </w:rPr>
              <w:t xml:space="preserve"> </w:t>
            </w:r>
            <w:r>
              <w:rPr>
                <w:color w:val="1F1C52"/>
              </w:rPr>
              <w:t>and</w:t>
            </w:r>
            <w:r>
              <w:rPr>
                <w:color w:val="1F1C52"/>
                <w:spacing w:val="-4"/>
              </w:rPr>
              <w:t xml:space="preserve"> </w:t>
            </w:r>
            <w:r>
              <w:rPr>
                <w:color w:val="1F1C52"/>
              </w:rPr>
              <w:t>a</w:t>
            </w:r>
            <w:r>
              <w:rPr>
                <w:color w:val="1F1C52"/>
                <w:spacing w:val="-5"/>
              </w:rPr>
              <w:t xml:space="preserve"> </w:t>
            </w:r>
            <w:r>
              <w:rPr>
                <w:color w:val="1F1C52"/>
                <w:spacing w:val="-4"/>
              </w:rPr>
              <w:t>lie.</w:t>
            </w:r>
          </w:p>
        </w:tc>
      </w:tr>
      <w:tr w:rsidR="00D7663B" w14:paraId="2726EAEF" w14:textId="77777777">
        <w:trPr>
          <w:trHeight w:val="253"/>
        </w:trPr>
        <w:tc>
          <w:tcPr>
            <w:tcW w:w="1939" w:type="dxa"/>
          </w:tcPr>
          <w:p w14:paraId="2726EAED" w14:textId="77777777" w:rsidR="00D7663B" w:rsidRDefault="00EE0066">
            <w:pPr>
              <w:pStyle w:val="TableParagraph"/>
              <w:spacing w:before="1" w:line="233" w:lineRule="exact"/>
            </w:pPr>
            <w:r>
              <w:rPr>
                <w:color w:val="1F1C52"/>
                <w:spacing w:val="-2"/>
              </w:rPr>
              <w:t>HE.K.R.2.1</w:t>
            </w:r>
          </w:p>
        </w:tc>
        <w:tc>
          <w:tcPr>
            <w:tcW w:w="7334" w:type="dxa"/>
          </w:tcPr>
          <w:p w14:paraId="2726EAEE" w14:textId="77777777" w:rsidR="00D7663B" w:rsidRDefault="00EE0066">
            <w:pPr>
              <w:pStyle w:val="TableParagraph"/>
              <w:spacing w:before="1" w:line="233" w:lineRule="exact"/>
              <w:ind w:left="108"/>
            </w:pPr>
            <w:r>
              <w:rPr>
                <w:color w:val="1F1C52"/>
              </w:rPr>
              <w:t>Identify</w:t>
            </w:r>
            <w:r>
              <w:rPr>
                <w:color w:val="1F1C52"/>
                <w:spacing w:val="-5"/>
              </w:rPr>
              <w:t xml:space="preserve"> </w:t>
            </w:r>
            <w:r>
              <w:rPr>
                <w:color w:val="1F1C52"/>
              </w:rPr>
              <w:t>healthy</w:t>
            </w:r>
            <w:r>
              <w:rPr>
                <w:color w:val="1F1C52"/>
                <w:spacing w:val="-4"/>
              </w:rPr>
              <w:t xml:space="preserve"> </w:t>
            </w:r>
            <w:r>
              <w:rPr>
                <w:color w:val="1F1C52"/>
              </w:rPr>
              <w:t>choices</w:t>
            </w:r>
            <w:r>
              <w:rPr>
                <w:color w:val="1F1C52"/>
                <w:spacing w:val="-6"/>
              </w:rPr>
              <w:t xml:space="preserve"> </w:t>
            </w:r>
            <w:r>
              <w:rPr>
                <w:color w:val="1F1C52"/>
              </w:rPr>
              <w:t>that</w:t>
            </w:r>
            <w:r>
              <w:rPr>
                <w:color w:val="1F1C52"/>
                <w:spacing w:val="-4"/>
              </w:rPr>
              <w:t xml:space="preserve"> </w:t>
            </w:r>
            <w:r>
              <w:rPr>
                <w:color w:val="1F1C52"/>
              </w:rPr>
              <w:t>affect</w:t>
            </w:r>
            <w:r>
              <w:rPr>
                <w:color w:val="1F1C52"/>
                <w:spacing w:val="-3"/>
              </w:rPr>
              <w:t xml:space="preserve"> </w:t>
            </w:r>
            <w:r>
              <w:rPr>
                <w:color w:val="1F1C52"/>
              </w:rPr>
              <w:t>personal</w:t>
            </w:r>
            <w:r>
              <w:rPr>
                <w:color w:val="1F1C52"/>
                <w:spacing w:val="-3"/>
              </w:rPr>
              <w:t xml:space="preserve"> </w:t>
            </w:r>
            <w:r>
              <w:rPr>
                <w:color w:val="1F1C52"/>
                <w:spacing w:val="-2"/>
              </w:rPr>
              <w:t>wellness.</w:t>
            </w:r>
          </w:p>
        </w:tc>
      </w:tr>
      <w:tr w:rsidR="00D7663B" w14:paraId="2726EAF2" w14:textId="77777777">
        <w:trPr>
          <w:trHeight w:val="254"/>
        </w:trPr>
        <w:tc>
          <w:tcPr>
            <w:tcW w:w="1939" w:type="dxa"/>
          </w:tcPr>
          <w:p w14:paraId="2726EAF0" w14:textId="77777777" w:rsidR="00D7663B" w:rsidRDefault="00EE0066">
            <w:pPr>
              <w:pStyle w:val="TableParagraph"/>
              <w:spacing w:line="234" w:lineRule="exact"/>
            </w:pPr>
            <w:r>
              <w:rPr>
                <w:color w:val="1F1C52"/>
                <w:spacing w:val="-2"/>
              </w:rPr>
              <w:t>HE.K.R.2.2</w:t>
            </w:r>
          </w:p>
        </w:tc>
        <w:tc>
          <w:tcPr>
            <w:tcW w:w="7334" w:type="dxa"/>
          </w:tcPr>
          <w:p w14:paraId="2726EAF1" w14:textId="77777777" w:rsidR="00D7663B" w:rsidRDefault="00EE0066">
            <w:pPr>
              <w:pStyle w:val="TableParagraph"/>
              <w:spacing w:line="234" w:lineRule="exact"/>
              <w:ind w:left="108"/>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5"/>
              </w:rPr>
              <w:t xml:space="preserve"> </w:t>
            </w:r>
            <w:r>
              <w:rPr>
                <w:color w:val="1F1C52"/>
              </w:rPr>
              <w:t>follow</w:t>
            </w:r>
            <w:r>
              <w:rPr>
                <w:color w:val="1F1C52"/>
                <w:spacing w:val="-7"/>
              </w:rPr>
              <w:t xml:space="preserve"> </w:t>
            </w:r>
            <w:r>
              <w:rPr>
                <w:color w:val="1F1C52"/>
              </w:rPr>
              <w:t>rules</w:t>
            </w:r>
            <w:r>
              <w:rPr>
                <w:color w:val="1F1C52"/>
                <w:spacing w:val="-3"/>
              </w:rPr>
              <w:t xml:space="preserve"> </w:t>
            </w:r>
            <w:r>
              <w:rPr>
                <w:color w:val="1F1C52"/>
              </w:rPr>
              <w:t>and</w:t>
            </w:r>
            <w:r>
              <w:rPr>
                <w:color w:val="1F1C52"/>
                <w:spacing w:val="-2"/>
              </w:rPr>
              <w:t xml:space="preserve"> directions.</w:t>
            </w:r>
          </w:p>
        </w:tc>
      </w:tr>
      <w:tr w:rsidR="00D7663B" w14:paraId="2726EAF5" w14:textId="77777777">
        <w:trPr>
          <w:trHeight w:val="251"/>
        </w:trPr>
        <w:tc>
          <w:tcPr>
            <w:tcW w:w="1939" w:type="dxa"/>
          </w:tcPr>
          <w:p w14:paraId="2726EAF3" w14:textId="77777777" w:rsidR="00D7663B" w:rsidRDefault="00EE0066">
            <w:pPr>
              <w:pStyle w:val="TableParagraph"/>
              <w:spacing w:line="232" w:lineRule="exact"/>
            </w:pPr>
            <w:r>
              <w:rPr>
                <w:color w:val="1F1C52"/>
                <w:spacing w:val="-2"/>
              </w:rPr>
              <w:t>HE.K.R.2.3</w:t>
            </w:r>
          </w:p>
        </w:tc>
        <w:tc>
          <w:tcPr>
            <w:tcW w:w="7334" w:type="dxa"/>
          </w:tcPr>
          <w:p w14:paraId="2726EAF4" w14:textId="77777777" w:rsidR="00D7663B" w:rsidRDefault="00EE0066">
            <w:pPr>
              <w:pStyle w:val="TableParagraph"/>
              <w:spacing w:line="232" w:lineRule="exact"/>
              <w:ind w:left="108"/>
            </w:pPr>
            <w:r>
              <w:rPr>
                <w:color w:val="1F1C52"/>
              </w:rPr>
              <w:t>Discuss</w:t>
            </w:r>
            <w:r>
              <w:rPr>
                <w:color w:val="1F1C52"/>
                <w:spacing w:val="-3"/>
              </w:rPr>
              <w:t xml:space="preserve"> </w:t>
            </w:r>
            <w:r>
              <w:rPr>
                <w:color w:val="1F1C52"/>
              </w:rPr>
              <w:t>the</w:t>
            </w:r>
            <w:r>
              <w:rPr>
                <w:color w:val="1F1C52"/>
                <w:spacing w:val="-2"/>
              </w:rPr>
              <w:t xml:space="preserve"> </w:t>
            </w:r>
            <w:r>
              <w:rPr>
                <w:color w:val="1F1C52"/>
              </w:rPr>
              <w:t>value</w:t>
            </w:r>
            <w:r>
              <w:rPr>
                <w:color w:val="1F1C52"/>
                <w:spacing w:val="-3"/>
              </w:rPr>
              <w:t xml:space="preserve"> </w:t>
            </w:r>
            <w:r>
              <w:rPr>
                <w:color w:val="1F1C52"/>
              </w:rPr>
              <w:t>of</w:t>
            </w:r>
            <w:r>
              <w:rPr>
                <w:color w:val="1F1C52"/>
                <w:spacing w:val="-2"/>
              </w:rPr>
              <w:t xml:space="preserve"> </w:t>
            </w:r>
            <w:r>
              <w:rPr>
                <w:color w:val="1F1C52"/>
              </w:rPr>
              <w:t>goal</w:t>
            </w:r>
            <w:r>
              <w:rPr>
                <w:color w:val="1F1C52"/>
                <w:spacing w:val="-3"/>
              </w:rPr>
              <w:t xml:space="preserve"> </w:t>
            </w:r>
            <w:r>
              <w:rPr>
                <w:color w:val="1F1C52"/>
                <w:spacing w:val="-2"/>
              </w:rPr>
              <w:t>setting.</w:t>
            </w:r>
          </w:p>
        </w:tc>
      </w:tr>
      <w:tr w:rsidR="00D7663B" w14:paraId="2726EAF8" w14:textId="77777777">
        <w:trPr>
          <w:trHeight w:val="254"/>
        </w:trPr>
        <w:tc>
          <w:tcPr>
            <w:tcW w:w="1939" w:type="dxa"/>
          </w:tcPr>
          <w:p w14:paraId="2726EAF6" w14:textId="77777777" w:rsidR="00D7663B" w:rsidRDefault="00EE0066">
            <w:pPr>
              <w:pStyle w:val="TableParagraph"/>
              <w:spacing w:line="234" w:lineRule="exact"/>
            </w:pPr>
            <w:r>
              <w:rPr>
                <w:color w:val="1F1C52"/>
                <w:spacing w:val="-2"/>
              </w:rPr>
              <w:t>HE.K.R.2.4</w:t>
            </w:r>
          </w:p>
        </w:tc>
        <w:tc>
          <w:tcPr>
            <w:tcW w:w="7334" w:type="dxa"/>
          </w:tcPr>
          <w:p w14:paraId="2726EAF7"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and</w:t>
            </w:r>
            <w:r>
              <w:rPr>
                <w:color w:val="1F1C52"/>
                <w:spacing w:val="-4"/>
              </w:rPr>
              <w:t xml:space="preserve"> </w:t>
            </w:r>
            <w:r>
              <w:rPr>
                <w:color w:val="1F1C52"/>
              </w:rPr>
              <w:t>recognize</w:t>
            </w:r>
            <w:r>
              <w:rPr>
                <w:color w:val="1F1C52"/>
                <w:spacing w:val="-6"/>
              </w:rPr>
              <w:t xml:space="preserve"> </w:t>
            </w:r>
            <w:r>
              <w:rPr>
                <w:color w:val="1F1C52"/>
              </w:rPr>
              <w:t>basic</w:t>
            </w:r>
            <w:r>
              <w:rPr>
                <w:color w:val="1F1C52"/>
                <w:spacing w:val="-3"/>
              </w:rPr>
              <w:t xml:space="preserve"> </w:t>
            </w:r>
            <w:r>
              <w:rPr>
                <w:color w:val="1F1C52"/>
                <w:spacing w:val="-2"/>
              </w:rPr>
              <w:t>feelings.</w:t>
            </w:r>
          </w:p>
        </w:tc>
      </w:tr>
      <w:tr w:rsidR="00D7663B" w14:paraId="2726EAFB" w14:textId="77777777">
        <w:trPr>
          <w:trHeight w:val="251"/>
        </w:trPr>
        <w:tc>
          <w:tcPr>
            <w:tcW w:w="1939" w:type="dxa"/>
          </w:tcPr>
          <w:p w14:paraId="2726EAF9" w14:textId="77777777" w:rsidR="00D7663B" w:rsidRDefault="00EE0066">
            <w:pPr>
              <w:pStyle w:val="TableParagraph"/>
              <w:spacing w:line="232" w:lineRule="exact"/>
            </w:pPr>
            <w:r>
              <w:rPr>
                <w:color w:val="1F1C52"/>
                <w:spacing w:val="-2"/>
              </w:rPr>
              <w:t>HE.K.R.2.5</w:t>
            </w:r>
          </w:p>
        </w:tc>
        <w:tc>
          <w:tcPr>
            <w:tcW w:w="7334" w:type="dxa"/>
          </w:tcPr>
          <w:p w14:paraId="2726EAFA"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6"/>
              </w:rPr>
              <w:t xml:space="preserve"> </w:t>
            </w:r>
            <w:r>
              <w:rPr>
                <w:color w:val="1F1C52"/>
              </w:rPr>
              <w:t>and</w:t>
            </w:r>
            <w:r>
              <w:rPr>
                <w:color w:val="1F1C52"/>
                <w:spacing w:val="-3"/>
              </w:rPr>
              <w:t xml:space="preserve"> </w:t>
            </w:r>
            <w:r>
              <w:rPr>
                <w:color w:val="1F1C52"/>
              </w:rPr>
              <w:t>actions</w:t>
            </w:r>
            <w:r>
              <w:rPr>
                <w:color w:val="1F1C52"/>
                <w:spacing w:val="-5"/>
              </w:rPr>
              <w:t xml:space="preserve"> </w:t>
            </w:r>
            <w:r>
              <w:rPr>
                <w:color w:val="1F1C52"/>
              </w:rPr>
              <w:t>individuals</w:t>
            </w:r>
            <w:r>
              <w:rPr>
                <w:color w:val="1F1C52"/>
                <w:spacing w:val="-4"/>
              </w:rPr>
              <w:t xml:space="preserve"> </w:t>
            </w:r>
            <w:r>
              <w:rPr>
                <w:color w:val="1F1C52"/>
              </w:rPr>
              <w:t>can</w:t>
            </w:r>
            <w:r>
              <w:rPr>
                <w:color w:val="1F1C52"/>
                <w:spacing w:val="-6"/>
              </w:rPr>
              <w:t xml:space="preserve"> </w:t>
            </w:r>
            <w:r>
              <w:rPr>
                <w:color w:val="1F1C52"/>
              </w:rPr>
              <w:t>do</w:t>
            </w:r>
            <w:r>
              <w:rPr>
                <w:color w:val="1F1C52"/>
                <w:spacing w:val="-3"/>
              </w:rPr>
              <w:t xml:space="preserve"> </w:t>
            </w:r>
            <w:r>
              <w:rPr>
                <w:color w:val="1F1C52"/>
                <w:spacing w:val="-2"/>
              </w:rPr>
              <w:t>independently.</w:t>
            </w:r>
          </w:p>
        </w:tc>
      </w:tr>
      <w:tr w:rsidR="00D7663B" w14:paraId="2726EAFE" w14:textId="77777777">
        <w:trPr>
          <w:trHeight w:val="254"/>
        </w:trPr>
        <w:tc>
          <w:tcPr>
            <w:tcW w:w="1939" w:type="dxa"/>
          </w:tcPr>
          <w:p w14:paraId="2726EAFC" w14:textId="77777777" w:rsidR="00D7663B" w:rsidRDefault="00EE0066">
            <w:pPr>
              <w:pStyle w:val="TableParagraph"/>
              <w:spacing w:line="234" w:lineRule="exact"/>
            </w:pPr>
            <w:r>
              <w:rPr>
                <w:color w:val="1F1C52"/>
                <w:spacing w:val="-2"/>
              </w:rPr>
              <w:t>HE.K.R.3.1</w:t>
            </w:r>
          </w:p>
        </w:tc>
        <w:tc>
          <w:tcPr>
            <w:tcW w:w="7334" w:type="dxa"/>
          </w:tcPr>
          <w:p w14:paraId="2726EAFD"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roles</w:t>
            </w:r>
            <w:r>
              <w:rPr>
                <w:color w:val="1F1C52"/>
                <w:spacing w:val="-3"/>
              </w:rPr>
              <w:t xml:space="preserve"> </w:t>
            </w:r>
            <w:r>
              <w:rPr>
                <w:color w:val="1F1C52"/>
              </w:rPr>
              <w:t>and</w:t>
            </w:r>
            <w:r>
              <w:rPr>
                <w:color w:val="1F1C52"/>
                <w:spacing w:val="-6"/>
              </w:rPr>
              <w:t xml:space="preserve"> </w:t>
            </w:r>
            <w:r>
              <w:rPr>
                <w:color w:val="1F1C52"/>
              </w:rPr>
              <w:t>responsibilities</w:t>
            </w:r>
            <w:r>
              <w:rPr>
                <w:color w:val="1F1C52"/>
                <w:spacing w:val="-5"/>
              </w:rPr>
              <w:t xml:space="preserve"> </w:t>
            </w:r>
            <w:r>
              <w:rPr>
                <w:color w:val="1F1C52"/>
              </w:rPr>
              <w:t>of</w:t>
            </w:r>
            <w:r>
              <w:rPr>
                <w:color w:val="1F1C52"/>
                <w:spacing w:val="-5"/>
              </w:rPr>
              <w:t xml:space="preserve"> </w:t>
            </w:r>
            <w:r>
              <w:rPr>
                <w:color w:val="1F1C52"/>
              </w:rPr>
              <w:t>trusted</w:t>
            </w:r>
            <w:r>
              <w:rPr>
                <w:color w:val="1F1C52"/>
                <w:spacing w:val="-3"/>
              </w:rPr>
              <w:t xml:space="preserve"> </w:t>
            </w:r>
            <w:r>
              <w:rPr>
                <w:color w:val="1F1C52"/>
                <w:spacing w:val="-2"/>
              </w:rPr>
              <w:t>adults.</w:t>
            </w:r>
          </w:p>
        </w:tc>
      </w:tr>
      <w:tr w:rsidR="00D7663B" w14:paraId="2726EB01" w14:textId="77777777">
        <w:trPr>
          <w:trHeight w:val="251"/>
        </w:trPr>
        <w:tc>
          <w:tcPr>
            <w:tcW w:w="1939" w:type="dxa"/>
          </w:tcPr>
          <w:p w14:paraId="2726EAFF" w14:textId="77777777" w:rsidR="00D7663B" w:rsidRDefault="00EE0066">
            <w:pPr>
              <w:pStyle w:val="TableParagraph"/>
              <w:spacing w:line="232" w:lineRule="exact"/>
            </w:pPr>
            <w:r>
              <w:rPr>
                <w:color w:val="1F1C52"/>
                <w:spacing w:val="-2"/>
              </w:rPr>
              <w:t>HE.K.R.3.2</w:t>
            </w:r>
          </w:p>
        </w:tc>
        <w:tc>
          <w:tcPr>
            <w:tcW w:w="7334" w:type="dxa"/>
          </w:tcPr>
          <w:p w14:paraId="2726EB00"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characteristics</w:t>
            </w:r>
            <w:r>
              <w:rPr>
                <w:color w:val="1F1C52"/>
                <w:spacing w:val="-2"/>
              </w:rPr>
              <w:t xml:space="preserve"> </w:t>
            </w:r>
            <w:r>
              <w:rPr>
                <w:color w:val="1F1C52"/>
              </w:rPr>
              <w:t>of</w:t>
            </w:r>
            <w:r>
              <w:rPr>
                <w:color w:val="1F1C52"/>
                <w:spacing w:val="-5"/>
              </w:rPr>
              <w:t xml:space="preserve"> </w:t>
            </w:r>
            <w:r>
              <w:rPr>
                <w:color w:val="1F1C52"/>
              </w:rPr>
              <w:t>a</w:t>
            </w:r>
            <w:r>
              <w:rPr>
                <w:color w:val="1F1C52"/>
                <w:spacing w:val="-4"/>
              </w:rPr>
              <w:t xml:space="preserve"> </w:t>
            </w:r>
            <w:r>
              <w:rPr>
                <w:color w:val="1F1C52"/>
              </w:rPr>
              <w:t>good</w:t>
            </w:r>
            <w:r>
              <w:rPr>
                <w:color w:val="1F1C52"/>
                <w:spacing w:val="-3"/>
              </w:rPr>
              <w:t xml:space="preserve"> </w:t>
            </w:r>
            <w:r>
              <w:rPr>
                <w:color w:val="1F1C52"/>
              </w:rPr>
              <w:t>citizen</w:t>
            </w:r>
            <w:r>
              <w:rPr>
                <w:color w:val="1F1C52"/>
                <w:spacing w:val="-5"/>
              </w:rPr>
              <w:t xml:space="preserve"> </w:t>
            </w:r>
            <w:r>
              <w:rPr>
                <w:color w:val="1F1C52"/>
              </w:rPr>
              <w:t>in</w:t>
            </w:r>
            <w:r>
              <w:rPr>
                <w:color w:val="1F1C52"/>
                <w:spacing w:val="-5"/>
              </w:rPr>
              <w:t xml:space="preserve"> </w:t>
            </w:r>
            <w:r>
              <w:rPr>
                <w:color w:val="1F1C52"/>
              </w:rPr>
              <w:t>school</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community.</w:t>
            </w:r>
          </w:p>
        </w:tc>
      </w:tr>
      <w:tr w:rsidR="00D7663B" w14:paraId="2726EB04" w14:textId="77777777">
        <w:trPr>
          <w:trHeight w:val="254"/>
        </w:trPr>
        <w:tc>
          <w:tcPr>
            <w:tcW w:w="1939" w:type="dxa"/>
          </w:tcPr>
          <w:p w14:paraId="2726EB02" w14:textId="77777777" w:rsidR="00D7663B" w:rsidRDefault="00EE0066">
            <w:pPr>
              <w:pStyle w:val="TableParagraph"/>
              <w:spacing w:before="1" w:line="233" w:lineRule="exact"/>
            </w:pPr>
            <w:r>
              <w:rPr>
                <w:color w:val="1F1C52"/>
                <w:spacing w:val="-2"/>
              </w:rPr>
              <w:t>HE.K.R.4.1</w:t>
            </w:r>
          </w:p>
        </w:tc>
        <w:tc>
          <w:tcPr>
            <w:tcW w:w="7334" w:type="dxa"/>
          </w:tcPr>
          <w:p w14:paraId="2726EB03" w14:textId="77777777" w:rsidR="00D7663B" w:rsidRDefault="00EE0066">
            <w:pPr>
              <w:pStyle w:val="TableParagraph"/>
              <w:spacing w:before="1" w:line="233" w:lineRule="exact"/>
              <w:ind w:left="108"/>
            </w:pPr>
            <w:r>
              <w:rPr>
                <w:color w:val="1F1C52"/>
              </w:rPr>
              <w:t>Identify</w:t>
            </w:r>
            <w:r>
              <w:rPr>
                <w:color w:val="1F1C52"/>
                <w:spacing w:val="-3"/>
              </w:rPr>
              <w:t xml:space="preserve"> </w:t>
            </w:r>
            <w:r>
              <w:rPr>
                <w:color w:val="1F1C52"/>
              </w:rPr>
              <w:t>when</w:t>
            </w:r>
            <w:r>
              <w:rPr>
                <w:color w:val="1F1C52"/>
                <w:spacing w:val="-4"/>
              </w:rPr>
              <w:t xml:space="preserve"> </w:t>
            </w:r>
            <w:r>
              <w:rPr>
                <w:color w:val="1F1C52"/>
              </w:rPr>
              <w:t>help</w:t>
            </w:r>
            <w:r>
              <w:rPr>
                <w:color w:val="1F1C52"/>
                <w:spacing w:val="-2"/>
              </w:rPr>
              <w:t xml:space="preserve"> </w:t>
            </w:r>
            <w:r>
              <w:rPr>
                <w:color w:val="1F1C52"/>
              </w:rPr>
              <w:t>is</w:t>
            </w:r>
            <w:r>
              <w:rPr>
                <w:color w:val="1F1C52"/>
                <w:spacing w:val="-2"/>
              </w:rPr>
              <w:t xml:space="preserve"> </w:t>
            </w:r>
            <w:r>
              <w:rPr>
                <w:color w:val="1F1C52"/>
              </w:rPr>
              <w:t>needed</w:t>
            </w:r>
            <w:r>
              <w:rPr>
                <w:color w:val="1F1C52"/>
                <w:spacing w:val="-2"/>
              </w:rPr>
              <w:t xml:space="preserve"> </w:t>
            </w:r>
            <w:r>
              <w:rPr>
                <w:color w:val="1F1C52"/>
              </w:rPr>
              <w:t>and</w:t>
            </w:r>
            <w:r>
              <w:rPr>
                <w:color w:val="1F1C52"/>
                <w:spacing w:val="-2"/>
              </w:rPr>
              <w:t xml:space="preserve"> </w:t>
            </w:r>
            <w:r>
              <w:rPr>
                <w:color w:val="1F1C52"/>
              </w:rPr>
              <w:t>who</w:t>
            </w:r>
            <w:r>
              <w:rPr>
                <w:color w:val="1F1C52"/>
                <w:spacing w:val="-5"/>
              </w:rPr>
              <w:t xml:space="preserve"> </w:t>
            </w:r>
            <w:r>
              <w:rPr>
                <w:color w:val="1F1C52"/>
              </w:rPr>
              <w:t>to</w:t>
            </w:r>
            <w:r>
              <w:rPr>
                <w:color w:val="1F1C52"/>
                <w:spacing w:val="-2"/>
              </w:rPr>
              <w:t xml:space="preserve"> </w:t>
            </w:r>
            <w:r>
              <w:rPr>
                <w:color w:val="1F1C52"/>
              </w:rPr>
              <w:t>ask</w:t>
            </w:r>
            <w:r>
              <w:rPr>
                <w:color w:val="1F1C52"/>
                <w:spacing w:val="-2"/>
              </w:rPr>
              <w:t xml:space="preserve"> </w:t>
            </w:r>
            <w:r>
              <w:rPr>
                <w:color w:val="1F1C52"/>
              </w:rPr>
              <w:t>for</w:t>
            </w:r>
            <w:r>
              <w:rPr>
                <w:color w:val="1F1C52"/>
                <w:spacing w:val="-1"/>
              </w:rPr>
              <w:t xml:space="preserve"> </w:t>
            </w:r>
            <w:r>
              <w:rPr>
                <w:color w:val="1F1C52"/>
                <w:spacing w:val="-2"/>
              </w:rPr>
              <w:t>help.</w:t>
            </w:r>
          </w:p>
        </w:tc>
      </w:tr>
      <w:tr w:rsidR="00D7663B" w14:paraId="2726EB07" w14:textId="77777777">
        <w:trPr>
          <w:trHeight w:val="253"/>
        </w:trPr>
        <w:tc>
          <w:tcPr>
            <w:tcW w:w="1939" w:type="dxa"/>
          </w:tcPr>
          <w:p w14:paraId="2726EB05" w14:textId="77777777" w:rsidR="00D7663B" w:rsidRDefault="00EE0066">
            <w:pPr>
              <w:pStyle w:val="TableParagraph"/>
              <w:spacing w:line="234" w:lineRule="exact"/>
            </w:pPr>
            <w:r>
              <w:rPr>
                <w:color w:val="1F1C52"/>
                <w:spacing w:val="-2"/>
              </w:rPr>
              <w:t>HE.K.R.4.2</w:t>
            </w:r>
          </w:p>
        </w:tc>
        <w:tc>
          <w:tcPr>
            <w:tcW w:w="7334" w:type="dxa"/>
          </w:tcPr>
          <w:p w14:paraId="2726EB06"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thoughts</w:t>
            </w:r>
            <w:r>
              <w:rPr>
                <w:color w:val="1F1C52"/>
                <w:spacing w:val="-3"/>
              </w:rPr>
              <w:t xml:space="preserve"> </w:t>
            </w:r>
            <w:r>
              <w:rPr>
                <w:color w:val="1F1C52"/>
              </w:rPr>
              <w:t>and</w:t>
            </w:r>
            <w:r>
              <w:rPr>
                <w:color w:val="1F1C52"/>
                <w:spacing w:val="-3"/>
              </w:rPr>
              <w:t xml:space="preserve"> </w:t>
            </w:r>
            <w:r>
              <w:rPr>
                <w:color w:val="1F1C52"/>
              </w:rPr>
              <w:t>ideas</w:t>
            </w:r>
            <w:r>
              <w:rPr>
                <w:color w:val="1F1C52"/>
                <w:spacing w:val="-3"/>
              </w:rPr>
              <w:t xml:space="preserve"> </w:t>
            </w:r>
            <w:r>
              <w:rPr>
                <w:color w:val="1F1C52"/>
              </w:rPr>
              <w:t>to</w:t>
            </w:r>
            <w:r>
              <w:rPr>
                <w:color w:val="1F1C52"/>
                <w:spacing w:val="-3"/>
              </w:rPr>
              <w:t xml:space="preserve"> </w:t>
            </w:r>
            <w:r>
              <w:rPr>
                <w:color w:val="1F1C52"/>
              </w:rPr>
              <w:t>solve</w:t>
            </w:r>
            <w:r>
              <w:rPr>
                <w:color w:val="1F1C52"/>
                <w:spacing w:val="-2"/>
              </w:rPr>
              <w:t xml:space="preserve"> problems.</w:t>
            </w:r>
          </w:p>
        </w:tc>
      </w:tr>
      <w:tr w:rsidR="00D7663B" w14:paraId="2726EB0A" w14:textId="77777777">
        <w:trPr>
          <w:trHeight w:val="251"/>
        </w:trPr>
        <w:tc>
          <w:tcPr>
            <w:tcW w:w="1939" w:type="dxa"/>
          </w:tcPr>
          <w:p w14:paraId="2726EB08" w14:textId="77777777" w:rsidR="00D7663B" w:rsidRDefault="00EE0066">
            <w:pPr>
              <w:pStyle w:val="TableParagraph"/>
              <w:spacing w:line="232" w:lineRule="exact"/>
            </w:pPr>
            <w:r>
              <w:rPr>
                <w:color w:val="1F1C52"/>
                <w:spacing w:val="-2"/>
              </w:rPr>
              <w:t>HE.K.R.4.3</w:t>
            </w:r>
          </w:p>
        </w:tc>
        <w:tc>
          <w:tcPr>
            <w:tcW w:w="7334" w:type="dxa"/>
          </w:tcPr>
          <w:p w14:paraId="2726EB09" w14:textId="77777777" w:rsidR="00D7663B" w:rsidRDefault="00EE0066">
            <w:pPr>
              <w:pStyle w:val="TableParagraph"/>
              <w:spacing w:line="232" w:lineRule="exact"/>
              <w:ind w:left="108"/>
            </w:pPr>
            <w:r>
              <w:rPr>
                <w:color w:val="1F1C52"/>
              </w:rPr>
              <w:t>Discuss</w:t>
            </w:r>
            <w:r>
              <w:rPr>
                <w:color w:val="1F1C52"/>
                <w:spacing w:val="-3"/>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solve</w:t>
            </w:r>
            <w:r>
              <w:rPr>
                <w:color w:val="1F1C52"/>
                <w:spacing w:val="-4"/>
              </w:rPr>
              <w:t xml:space="preserve"> </w:t>
            </w:r>
            <w:r>
              <w:rPr>
                <w:color w:val="1F1C52"/>
                <w:spacing w:val="-2"/>
              </w:rPr>
              <w:t>problems.</w:t>
            </w:r>
          </w:p>
        </w:tc>
      </w:tr>
      <w:tr w:rsidR="00D7663B" w14:paraId="2726EB0D" w14:textId="77777777">
        <w:trPr>
          <w:trHeight w:val="253"/>
        </w:trPr>
        <w:tc>
          <w:tcPr>
            <w:tcW w:w="1939" w:type="dxa"/>
            <w:shd w:val="clear" w:color="auto" w:fill="1F1C52"/>
          </w:tcPr>
          <w:p w14:paraId="2726EB0B" w14:textId="77777777" w:rsidR="00D7663B" w:rsidRDefault="00EE0066">
            <w:pPr>
              <w:pStyle w:val="TableParagraph"/>
              <w:spacing w:line="234" w:lineRule="exact"/>
              <w:ind w:left="148"/>
            </w:pPr>
            <w:r>
              <w:rPr>
                <w:color w:val="FFFFFF"/>
              </w:rPr>
              <w:t>Grade</w:t>
            </w:r>
            <w:r>
              <w:rPr>
                <w:color w:val="FFFFFF"/>
                <w:spacing w:val="-2"/>
              </w:rPr>
              <w:t xml:space="preserve"> </w:t>
            </w:r>
            <w:r>
              <w:rPr>
                <w:color w:val="FFFFFF"/>
                <w:spacing w:val="-10"/>
              </w:rPr>
              <w:t>1</w:t>
            </w:r>
          </w:p>
        </w:tc>
        <w:tc>
          <w:tcPr>
            <w:tcW w:w="7334" w:type="dxa"/>
            <w:shd w:val="clear" w:color="auto" w:fill="1F1C52"/>
          </w:tcPr>
          <w:p w14:paraId="2726EB0C" w14:textId="77777777" w:rsidR="00D7663B" w:rsidRDefault="00D7663B">
            <w:pPr>
              <w:pStyle w:val="TableParagraph"/>
              <w:ind w:left="0"/>
              <w:rPr>
                <w:sz w:val="18"/>
              </w:rPr>
            </w:pPr>
          </w:p>
        </w:tc>
      </w:tr>
      <w:tr w:rsidR="00D7663B" w14:paraId="2726EB10" w14:textId="77777777">
        <w:trPr>
          <w:trHeight w:val="505"/>
        </w:trPr>
        <w:tc>
          <w:tcPr>
            <w:tcW w:w="1939" w:type="dxa"/>
          </w:tcPr>
          <w:p w14:paraId="2726EB0E" w14:textId="77777777" w:rsidR="00D7663B" w:rsidRDefault="00EE0066">
            <w:pPr>
              <w:pStyle w:val="TableParagraph"/>
              <w:spacing w:before="125"/>
            </w:pPr>
            <w:r>
              <w:rPr>
                <w:color w:val="1F1C52"/>
                <w:spacing w:val="-2"/>
              </w:rPr>
              <w:t>HE.1.PHC.3.3</w:t>
            </w:r>
          </w:p>
        </w:tc>
        <w:tc>
          <w:tcPr>
            <w:tcW w:w="7334" w:type="dxa"/>
          </w:tcPr>
          <w:p w14:paraId="2726EB0F"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6"/>
              </w:rPr>
              <w:t xml:space="preserve"> </w:t>
            </w:r>
            <w:r>
              <w:rPr>
                <w:color w:val="1F1C52"/>
              </w:rPr>
              <w:t>rules/practices</w:t>
            </w:r>
            <w:r>
              <w:rPr>
                <w:color w:val="1F1C52"/>
                <w:spacing w:val="-4"/>
              </w:rPr>
              <w:t xml:space="preserve"> </w:t>
            </w:r>
            <w:r>
              <w:rPr>
                <w:color w:val="1F1C52"/>
              </w:rPr>
              <w:t>when</w:t>
            </w:r>
            <w:r>
              <w:rPr>
                <w:color w:val="1F1C52"/>
                <w:spacing w:val="-6"/>
              </w:rPr>
              <w:t xml:space="preserve"> </w:t>
            </w:r>
            <w:r>
              <w:rPr>
                <w:color w:val="1F1C52"/>
              </w:rPr>
              <w:t>making</w:t>
            </w:r>
            <w:r>
              <w:rPr>
                <w:color w:val="1F1C52"/>
                <w:spacing w:val="-4"/>
              </w:rPr>
              <w:t xml:space="preserve"> </w:t>
            </w:r>
            <w:r>
              <w:rPr>
                <w:color w:val="1F1C52"/>
              </w:rPr>
              <w:t>healthy and safe decisions.</w:t>
            </w:r>
          </w:p>
        </w:tc>
      </w:tr>
      <w:tr w:rsidR="00D7663B" w14:paraId="2726EB13" w14:textId="77777777">
        <w:trPr>
          <w:trHeight w:val="506"/>
        </w:trPr>
        <w:tc>
          <w:tcPr>
            <w:tcW w:w="1939" w:type="dxa"/>
          </w:tcPr>
          <w:p w14:paraId="2726EB11" w14:textId="77777777" w:rsidR="00D7663B" w:rsidRDefault="00EE0066">
            <w:pPr>
              <w:pStyle w:val="TableParagraph"/>
              <w:spacing w:before="125"/>
            </w:pPr>
            <w:r>
              <w:rPr>
                <w:color w:val="1F1C52"/>
                <w:spacing w:val="-2"/>
              </w:rPr>
              <w:t>HE.1.PHC.3.1</w:t>
            </w:r>
          </w:p>
        </w:tc>
        <w:tc>
          <w:tcPr>
            <w:tcW w:w="7334" w:type="dxa"/>
          </w:tcPr>
          <w:p w14:paraId="2726EB12" w14:textId="77777777" w:rsidR="00D7663B" w:rsidRDefault="00EE0066">
            <w:pPr>
              <w:pStyle w:val="TableParagraph"/>
              <w:spacing w:line="252" w:lineRule="exact"/>
              <w:ind w:left="108"/>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6"/>
              </w:rPr>
              <w:t xml:space="preserve"> </w:t>
            </w:r>
            <w:r>
              <w:rPr>
                <w:color w:val="1F1C52"/>
              </w:rPr>
              <w:t>a</w:t>
            </w:r>
            <w:r>
              <w:rPr>
                <w:color w:val="1F1C52"/>
                <w:spacing w:val="-5"/>
              </w:rPr>
              <w:t xml:space="preserve"> </w:t>
            </w:r>
            <w:r>
              <w:rPr>
                <w:color w:val="1F1C52"/>
              </w:rPr>
              <w:t>health-related</w:t>
            </w:r>
            <w:r>
              <w:rPr>
                <w:color w:val="1F1C52"/>
                <w:spacing w:val="-3"/>
              </w:rPr>
              <w:t xml:space="preserve"> </w:t>
            </w:r>
            <w:r>
              <w:rPr>
                <w:color w:val="1F1C52"/>
              </w:rPr>
              <w:t>decision</w:t>
            </w:r>
            <w:r>
              <w:rPr>
                <w:color w:val="1F1C52"/>
                <w:spacing w:val="-3"/>
              </w:rPr>
              <w:t xml:space="preserve"> </w:t>
            </w:r>
            <w:r>
              <w:rPr>
                <w:color w:val="1F1C52"/>
              </w:rPr>
              <w:t>can</w:t>
            </w:r>
            <w:r>
              <w:rPr>
                <w:color w:val="1F1C52"/>
                <w:spacing w:val="-6"/>
              </w:rPr>
              <w:t xml:space="preserve"> </w:t>
            </w:r>
            <w:r>
              <w:rPr>
                <w:color w:val="1F1C52"/>
              </w:rPr>
              <w:t>be</w:t>
            </w:r>
            <w:r>
              <w:rPr>
                <w:color w:val="1F1C52"/>
                <w:spacing w:val="-3"/>
              </w:rPr>
              <w:t xml:space="preserve"> </w:t>
            </w:r>
            <w:r>
              <w:rPr>
                <w:color w:val="1F1C52"/>
              </w:rPr>
              <w:t>made</w:t>
            </w:r>
            <w:r>
              <w:rPr>
                <w:color w:val="1F1C52"/>
                <w:spacing w:val="-5"/>
              </w:rPr>
              <w:t xml:space="preserve"> </w:t>
            </w:r>
            <w:r>
              <w:rPr>
                <w:color w:val="1F1C52"/>
              </w:rPr>
              <w:t>individually</w:t>
            </w:r>
            <w:r>
              <w:rPr>
                <w:color w:val="1F1C52"/>
                <w:spacing w:val="-3"/>
              </w:rPr>
              <w:t xml:space="preserve"> </w:t>
            </w:r>
            <w:r>
              <w:rPr>
                <w:color w:val="1F1C52"/>
              </w:rPr>
              <w:t>or when assistance is needed.</w:t>
            </w:r>
          </w:p>
        </w:tc>
      </w:tr>
      <w:tr w:rsidR="00D7663B" w14:paraId="2726EB16" w14:textId="77777777">
        <w:trPr>
          <w:trHeight w:val="506"/>
        </w:trPr>
        <w:tc>
          <w:tcPr>
            <w:tcW w:w="1939" w:type="dxa"/>
          </w:tcPr>
          <w:p w14:paraId="2726EB14" w14:textId="77777777" w:rsidR="00D7663B" w:rsidRDefault="00EE0066">
            <w:pPr>
              <w:pStyle w:val="TableParagraph"/>
              <w:spacing w:before="125"/>
            </w:pPr>
            <w:r>
              <w:rPr>
                <w:color w:val="1F1C52"/>
                <w:spacing w:val="-2"/>
              </w:rPr>
              <w:t>HE.1.PHC.3.3</w:t>
            </w:r>
          </w:p>
        </w:tc>
        <w:tc>
          <w:tcPr>
            <w:tcW w:w="7334" w:type="dxa"/>
          </w:tcPr>
          <w:p w14:paraId="2726EB15"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6"/>
              </w:rPr>
              <w:t xml:space="preserve"> </w:t>
            </w:r>
            <w:r>
              <w:rPr>
                <w:color w:val="1F1C52"/>
              </w:rPr>
              <w:t>rules/practices</w:t>
            </w:r>
            <w:r>
              <w:rPr>
                <w:color w:val="1F1C52"/>
                <w:spacing w:val="-4"/>
              </w:rPr>
              <w:t xml:space="preserve"> </w:t>
            </w:r>
            <w:r>
              <w:rPr>
                <w:color w:val="1F1C52"/>
              </w:rPr>
              <w:t>when</w:t>
            </w:r>
            <w:r>
              <w:rPr>
                <w:color w:val="1F1C52"/>
                <w:spacing w:val="-6"/>
              </w:rPr>
              <w:t xml:space="preserve"> </w:t>
            </w:r>
            <w:r>
              <w:rPr>
                <w:color w:val="1F1C52"/>
              </w:rPr>
              <w:t>making</w:t>
            </w:r>
            <w:r>
              <w:rPr>
                <w:color w:val="1F1C52"/>
                <w:spacing w:val="-4"/>
              </w:rPr>
              <w:t xml:space="preserve"> </w:t>
            </w:r>
            <w:r>
              <w:rPr>
                <w:color w:val="1F1C52"/>
              </w:rPr>
              <w:t>healthy and safe decisions.</w:t>
            </w:r>
          </w:p>
        </w:tc>
      </w:tr>
      <w:tr w:rsidR="00D7663B" w14:paraId="2726EB19" w14:textId="77777777">
        <w:trPr>
          <w:trHeight w:val="251"/>
        </w:trPr>
        <w:tc>
          <w:tcPr>
            <w:tcW w:w="1939" w:type="dxa"/>
          </w:tcPr>
          <w:p w14:paraId="2726EB17"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1.1</w:t>
            </w:r>
          </w:p>
        </w:tc>
        <w:tc>
          <w:tcPr>
            <w:tcW w:w="7334" w:type="dxa"/>
          </w:tcPr>
          <w:p w14:paraId="2726EB18" w14:textId="77777777" w:rsidR="00D7663B" w:rsidRDefault="00EE0066">
            <w:pPr>
              <w:pStyle w:val="TableParagraph"/>
              <w:spacing w:line="232" w:lineRule="exact"/>
              <w:ind w:left="108"/>
            </w:pPr>
            <w:r>
              <w:rPr>
                <w:color w:val="1F1C52"/>
              </w:rPr>
              <w:t>Discuss</w:t>
            </w:r>
            <w:r>
              <w:rPr>
                <w:color w:val="1F1C52"/>
                <w:spacing w:val="-5"/>
              </w:rPr>
              <w:t xml:space="preserve"> </w:t>
            </w:r>
            <w:r>
              <w:rPr>
                <w:color w:val="1F1C52"/>
              </w:rPr>
              <w:t>ways</w:t>
            </w:r>
            <w:r>
              <w:rPr>
                <w:color w:val="1F1C52"/>
                <w:spacing w:val="-5"/>
              </w:rPr>
              <w:t xml:space="preserve"> </w:t>
            </w:r>
            <w:r>
              <w:rPr>
                <w:color w:val="1F1C52"/>
              </w:rPr>
              <w:t>to</w:t>
            </w:r>
            <w:r>
              <w:rPr>
                <w:color w:val="1F1C52"/>
                <w:spacing w:val="-5"/>
              </w:rPr>
              <w:t xml:space="preserve"> </w:t>
            </w:r>
            <w:r>
              <w:rPr>
                <w:color w:val="1F1C52"/>
              </w:rPr>
              <w:t>respect</w:t>
            </w:r>
            <w:r>
              <w:rPr>
                <w:color w:val="1F1C52"/>
                <w:spacing w:val="-2"/>
              </w:rPr>
              <w:t xml:space="preserve"> </w:t>
            </w:r>
            <w:r>
              <w:rPr>
                <w:color w:val="1F1C52"/>
              </w:rPr>
              <w:t>personal</w:t>
            </w:r>
            <w:r>
              <w:rPr>
                <w:color w:val="1F1C52"/>
                <w:spacing w:val="-5"/>
              </w:rPr>
              <w:t xml:space="preserve"> </w:t>
            </w:r>
            <w:r>
              <w:rPr>
                <w:color w:val="1F1C52"/>
              </w:rPr>
              <w:t>property</w:t>
            </w:r>
            <w:r>
              <w:rPr>
                <w:color w:val="1F1C52"/>
                <w:spacing w:val="-3"/>
              </w:rPr>
              <w:t xml:space="preserve"> </w:t>
            </w:r>
            <w:r>
              <w:rPr>
                <w:color w:val="1F1C52"/>
              </w:rPr>
              <w:t>and</w:t>
            </w:r>
            <w:r>
              <w:rPr>
                <w:color w:val="1F1C52"/>
                <w:spacing w:val="-2"/>
              </w:rPr>
              <w:t xml:space="preserve"> </w:t>
            </w:r>
            <w:r>
              <w:rPr>
                <w:color w:val="1F1C52"/>
              </w:rPr>
              <w:t>personal</w:t>
            </w:r>
            <w:r>
              <w:rPr>
                <w:color w:val="1F1C52"/>
                <w:spacing w:val="-5"/>
              </w:rPr>
              <w:t xml:space="preserve"> </w:t>
            </w:r>
            <w:r>
              <w:rPr>
                <w:color w:val="1F1C52"/>
              </w:rPr>
              <w:t>space</w:t>
            </w:r>
            <w:r>
              <w:rPr>
                <w:color w:val="1F1C52"/>
                <w:spacing w:val="-3"/>
              </w:rPr>
              <w:t xml:space="preserve"> </w:t>
            </w:r>
            <w:r>
              <w:rPr>
                <w:color w:val="1F1C52"/>
              </w:rPr>
              <w:t>of</w:t>
            </w:r>
            <w:r>
              <w:rPr>
                <w:color w:val="1F1C52"/>
                <w:spacing w:val="-1"/>
              </w:rPr>
              <w:t xml:space="preserve"> </w:t>
            </w:r>
            <w:r>
              <w:rPr>
                <w:color w:val="1F1C52"/>
                <w:spacing w:val="-2"/>
              </w:rPr>
              <w:t>others.</w:t>
            </w:r>
          </w:p>
        </w:tc>
      </w:tr>
      <w:tr w:rsidR="00D7663B" w14:paraId="2726EB1C" w14:textId="77777777">
        <w:trPr>
          <w:trHeight w:val="253"/>
        </w:trPr>
        <w:tc>
          <w:tcPr>
            <w:tcW w:w="1939" w:type="dxa"/>
          </w:tcPr>
          <w:p w14:paraId="2726EB1A"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1.2</w:t>
            </w:r>
          </w:p>
        </w:tc>
        <w:tc>
          <w:tcPr>
            <w:tcW w:w="7334" w:type="dxa"/>
          </w:tcPr>
          <w:p w14:paraId="2726EB1B" w14:textId="77777777" w:rsidR="00D7663B" w:rsidRDefault="00EE0066">
            <w:pPr>
              <w:pStyle w:val="TableParagraph"/>
              <w:spacing w:line="234"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traits</w:t>
            </w:r>
            <w:r>
              <w:rPr>
                <w:color w:val="1F1C52"/>
                <w:spacing w:val="-2"/>
              </w:rPr>
              <w:t xml:space="preserve"> </w:t>
            </w:r>
            <w:r>
              <w:rPr>
                <w:color w:val="1F1C52"/>
              </w:rPr>
              <w:t>of</w:t>
            </w:r>
            <w:r>
              <w:rPr>
                <w:color w:val="1F1C52"/>
                <w:spacing w:val="-1"/>
              </w:rPr>
              <w:t xml:space="preserve"> </w:t>
            </w:r>
            <w:r>
              <w:rPr>
                <w:color w:val="1F1C52"/>
              </w:rPr>
              <w:t>a</w:t>
            </w:r>
            <w:r>
              <w:rPr>
                <w:color w:val="1F1C52"/>
                <w:spacing w:val="-2"/>
              </w:rPr>
              <w:t xml:space="preserve"> </w:t>
            </w:r>
            <w:r>
              <w:rPr>
                <w:color w:val="1F1C52"/>
              </w:rPr>
              <w:t>good</w:t>
            </w:r>
            <w:r>
              <w:rPr>
                <w:color w:val="1F1C52"/>
                <w:spacing w:val="-2"/>
              </w:rPr>
              <w:t xml:space="preserve"> friend.</w:t>
            </w:r>
          </w:p>
        </w:tc>
      </w:tr>
      <w:tr w:rsidR="00D7663B" w14:paraId="2726EB1F" w14:textId="77777777">
        <w:trPr>
          <w:trHeight w:val="251"/>
        </w:trPr>
        <w:tc>
          <w:tcPr>
            <w:tcW w:w="1939" w:type="dxa"/>
          </w:tcPr>
          <w:p w14:paraId="2726EB1D"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1.3</w:t>
            </w:r>
          </w:p>
        </w:tc>
        <w:tc>
          <w:tcPr>
            <w:tcW w:w="7334" w:type="dxa"/>
          </w:tcPr>
          <w:p w14:paraId="2726EB1E"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and</w:t>
            </w:r>
            <w:r>
              <w:rPr>
                <w:color w:val="1F1C52"/>
                <w:spacing w:val="-2"/>
              </w:rPr>
              <w:t xml:space="preserve"> cooperation.</w:t>
            </w:r>
          </w:p>
        </w:tc>
      </w:tr>
      <w:tr w:rsidR="00D7663B" w14:paraId="2726EB22" w14:textId="77777777">
        <w:trPr>
          <w:trHeight w:val="253"/>
        </w:trPr>
        <w:tc>
          <w:tcPr>
            <w:tcW w:w="1939" w:type="dxa"/>
          </w:tcPr>
          <w:p w14:paraId="2726EB20"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1.4</w:t>
            </w:r>
          </w:p>
        </w:tc>
        <w:tc>
          <w:tcPr>
            <w:tcW w:w="7334" w:type="dxa"/>
          </w:tcPr>
          <w:p w14:paraId="2726EB21" w14:textId="77777777" w:rsidR="00D7663B" w:rsidRDefault="00EE0066">
            <w:pPr>
              <w:pStyle w:val="TableParagraph"/>
              <w:spacing w:before="1" w:line="233" w:lineRule="exact"/>
              <w:ind w:left="108"/>
            </w:pPr>
            <w:r>
              <w:rPr>
                <w:color w:val="1F1C52"/>
              </w:rPr>
              <w:t>Define</w:t>
            </w:r>
            <w:r>
              <w:rPr>
                <w:color w:val="1F1C52"/>
                <w:spacing w:val="-3"/>
              </w:rPr>
              <w:t xml:space="preserve"> </w:t>
            </w:r>
            <w:r>
              <w:rPr>
                <w:color w:val="1F1C52"/>
              </w:rPr>
              <w:t>and</w:t>
            </w:r>
            <w:r>
              <w:rPr>
                <w:color w:val="1F1C52"/>
                <w:spacing w:val="-5"/>
              </w:rPr>
              <w:t xml:space="preserve"> </w:t>
            </w:r>
            <w:r>
              <w:rPr>
                <w:color w:val="1F1C52"/>
              </w:rPr>
              <w:t>give</w:t>
            </w:r>
            <w:r>
              <w:rPr>
                <w:color w:val="1F1C52"/>
                <w:spacing w:val="-3"/>
              </w:rPr>
              <w:t xml:space="preserve"> </w:t>
            </w:r>
            <w:r>
              <w:rPr>
                <w:color w:val="1F1C52"/>
              </w:rPr>
              <w:t>examples</w:t>
            </w:r>
            <w:r>
              <w:rPr>
                <w:color w:val="1F1C52"/>
                <w:spacing w:val="-4"/>
              </w:rPr>
              <w:t xml:space="preserve"> </w:t>
            </w:r>
            <w:r>
              <w:rPr>
                <w:color w:val="1F1C52"/>
              </w:rPr>
              <w:t>of</w:t>
            </w:r>
            <w:r>
              <w:rPr>
                <w:color w:val="1F1C52"/>
                <w:spacing w:val="-1"/>
              </w:rPr>
              <w:t xml:space="preserve"> </w:t>
            </w:r>
            <w:r>
              <w:rPr>
                <w:color w:val="1F1C52"/>
                <w:spacing w:val="-2"/>
              </w:rPr>
              <w:t>honesty.</w:t>
            </w:r>
          </w:p>
        </w:tc>
      </w:tr>
      <w:tr w:rsidR="00D7663B" w14:paraId="2726EB25" w14:textId="77777777">
        <w:trPr>
          <w:trHeight w:val="253"/>
        </w:trPr>
        <w:tc>
          <w:tcPr>
            <w:tcW w:w="1939" w:type="dxa"/>
          </w:tcPr>
          <w:p w14:paraId="2726EB23"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1.5</w:t>
            </w:r>
          </w:p>
        </w:tc>
        <w:tc>
          <w:tcPr>
            <w:tcW w:w="7334" w:type="dxa"/>
          </w:tcPr>
          <w:p w14:paraId="2726EB24"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strategies</w:t>
            </w:r>
            <w:r>
              <w:rPr>
                <w:color w:val="1F1C52"/>
                <w:spacing w:val="-2"/>
              </w:rPr>
              <w:t xml:space="preserve"> </w:t>
            </w:r>
            <w:r>
              <w:rPr>
                <w:color w:val="1F1C52"/>
              </w:rPr>
              <w:t>to</w:t>
            </w:r>
            <w:r>
              <w:rPr>
                <w:color w:val="1F1C52"/>
                <w:spacing w:val="-6"/>
              </w:rPr>
              <w:t xml:space="preserve"> </w:t>
            </w:r>
            <w:r>
              <w:rPr>
                <w:color w:val="1F1C52"/>
              </w:rPr>
              <w:t>overcome</w:t>
            </w:r>
            <w:r>
              <w:rPr>
                <w:color w:val="1F1C52"/>
                <w:spacing w:val="-4"/>
              </w:rPr>
              <w:t xml:space="preserve"> </w:t>
            </w:r>
            <w:r>
              <w:rPr>
                <w:color w:val="1F1C52"/>
              </w:rPr>
              <w:t>a</w:t>
            </w:r>
            <w:r>
              <w:rPr>
                <w:color w:val="1F1C52"/>
                <w:spacing w:val="-2"/>
              </w:rPr>
              <w:t xml:space="preserve"> challenge.</w:t>
            </w:r>
          </w:p>
        </w:tc>
      </w:tr>
      <w:tr w:rsidR="00D7663B" w14:paraId="2726EB28" w14:textId="77777777">
        <w:trPr>
          <w:trHeight w:val="251"/>
        </w:trPr>
        <w:tc>
          <w:tcPr>
            <w:tcW w:w="1939" w:type="dxa"/>
          </w:tcPr>
          <w:p w14:paraId="2726EB26"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2.1</w:t>
            </w:r>
          </w:p>
        </w:tc>
        <w:tc>
          <w:tcPr>
            <w:tcW w:w="7334" w:type="dxa"/>
          </w:tcPr>
          <w:p w14:paraId="2726EB27" w14:textId="77777777" w:rsidR="00D7663B" w:rsidRDefault="00EE0066">
            <w:pPr>
              <w:pStyle w:val="TableParagraph"/>
              <w:spacing w:line="232" w:lineRule="exact"/>
              <w:ind w:left="108"/>
            </w:pPr>
            <w:r>
              <w:rPr>
                <w:color w:val="1F1C52"/>
              </w:rPr>
              <w:t>Identify</w:t>
            </w:r>
            <w:r>
              <w:rPr>
                <w:color w:val="1F1C52"/>
                <w:spacing w:val="-7"/>
              </w:rPr>
              <w:t xml:space="preserve"> </w:t>
            </w:r>
            <w:r>
              <w:rPr>
                <w:color w:val="1F1C52"/>
              </w:rPr>
              <w:t>my</w:t>
            </w:r>
            <w:r>
              <w:rPr>
                <w:color w:val="1F1C52"/>
                <w:spacing w:val="-3"/>
              </w:rPr>
              <w:t xml:space="preserve"> </w:t>
            </w:r>
            <w:r>
              <w:rPr>
                <w:color w:val="1F1C52"/>
              </w:rPr>
              <w:t>role</w:t>
            </w:r>
            <w:r>
              <w:rPr>
                <w:color w:val="1F1C52"/>
                <w:spacing w:val="-5"/>
              </w:rPr>
              <w:t xml:space="preserve"> </w:t>
            </w:r>
            <w:r>
              <w:rPr>
                <w:color w:val="1F1C52"/>
              </w:rPr>
              <w:t>and</w:t>
            </w:r>
            <w:r>
              <w:rPr>
                <w:color w:val="1F1C52"/>
                <w:spacing w:val="-7"/>
              </w:rPr>
              <w:t xml:space="preserve"> </w:t>
            </w:r>
            <w:r>
              <w:rPr>
                <w:color w:val="1F1C52"/>
              </w:rPr>
              <w:t>responsibilities</w:t>
            </w:r>
            <w:r>
              <w:rPr>
                <w:color w:val="1F1C52"/>
                <w:spacing w:val="-5"/>
              </w:rPr>
              <w:t xml:space="preserve"> </w:t>
            </w:r>
            <w:r>
              <w:rPr>
                <w:color w:val="1F1C52"/>
              </w:rPr>
              <w:t>in</w:t>
            </w:r>
            <w:r>
              <w:rPr>
                <w:color w:val="1F1C52"/>
                <w:spacing w:val="-6"/>
              </w:rPr>
              <w:t xml:space="preserve"> </w:t>
            </w:r>
            <w:r>
              <w:rPr>
                <w:color w:val="1F1C52"/>
              </w:rPr>
              <w:t>the</w:t>
            </w:r>
            <w:r>
              <w:rPr>
                <w:color w:val="1F1C52"/>
                <w:spacing w:val="-6"/>
              </w:rPr>
              <w:t xml:space="preserve"> </w:t>
            </w:r>
            <w:r>
              <w:rPr>
                <w:color w:val="1F1C52"/>
              </w:rPr>
              <w:t>school,</w:t>
            </w:r>
            <w:r>
              <w:rPr>
                <w:color w:val="1F1C52"/>
                <w:spacing w:val="-3"/>
              </w:rPr>
              <w:t xml:space="preserve"> </w:t>
            </w:r>
            <w:r>
              <w:rPr>
                <w:color w:val="1F1C52"/>
              </w:rPr>
              <w:t>community,</w:t>
            </w:r>
            <w:r>
              <w:rPr>
                <w:color w:val="1F1C52"/>
                <w:spacing w:val="-6"/>
              </w:rPr>
              <w:t xml:space="preserve"> </w:t>
            </w:r>
            <w:r>
              <w:rPr>
                <w:color w:val="1F1C52"/>
              </w:rPr>
              <w:t>and</w:t>
            </w:r>
            <w:r>
              <w:rPr>
                <w:color w:val="1F1C52"/>
                <w:spacing w:val="-6"/>
              </w:rPr>
              <w:t xml:space="preserve"> </w:t>
            </w:r>
            <w:r>
              <w:rPr>
                <w:color w:val="1F1C52"/>
                <w:spacing w:val="-2"/>
              </w:rPr>
              <w:t>family.</w:t>
            </w:r>
          </w:p>
        </w:tc>
      </w:tr>
      <w:tr w:rsidR="00D7663B" w14:paraId="2726EB2B" w14:textId="77777777">
        <w:trPr>
          <w:trHeight w:val="253"/>
        </w:trPr>
        <w:tc>
          <w:tcPr>
            <w:tcW w:w="1939" w:type="dxa"/>
          </w:tcPr>
          <w:p w14:paraId="2726EB29"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2.2</w:t>
            </w:r>
          </w:p>
        </w:tc>
        <w:tc>
          <w:tcPr>
            <w:tcW w:w="7334" w:type="dxa"/>
          </w:tcPr>
          <w:p w14:paraId="2726EB2A" w14:textId="77777777" w:rsidR="00D7663B" w:rsidRDefault="00EE0066">
            <w:pPr>
              <w:pStyle w:val="TableParagraph"/>
              <w:spacing w:line="234" w:lineRule="exact"/>
              <w:ind w:left="108"/>
            </w:pPr>
            <w:r>
              <w:rPr>
                <w:color w:val="1F1C52"/>
              </w:rPr>
              <w:t>Establish</w:t>
            </w:r>
            <w:r>
              <w:rPr>
                <w:color w:val="1F1C52"/>
                <w:spacing w:val="-3"/>
              </w:rPr>
              <w:t xml:space="preserve"> </w:t>
            </w:r>
            <w:r>
              <w:rPr>
                <w:color w:val="1F1C52"/>
              </w:rPr>
              <w:t>a</w:t>
            </w:r>
            <w:r>
              <w:rPr>
                <w:color w:val="1F1C52"/>
                <w:spacing w:val="-4"/>
              </w:rPr>
              <w:t xml:space="preserve"> </w:t>
            </w:r>
            <w:r>
              <w:rPr>
                <w:color w:val="1F1C52"/>
              </w:rPr>
              <w:t>short-term</w:t>
            </w:r>
            <w:r>
              <w:rPr>
                <w:color w:val="1F1C52"/>
                <w:spacing w:val="-4"/>
              </w:rPr>
              <w:t xml:space="preserve"> </w:t>
            </w:r>
            <w:r>
              <w:rPr>
                <w:color w:val="1F1C52"/>
              </w:rPr>
              <w:t>goal</w:t>
            </w:r>
            <w:r>
              <w:rPr>
                <w:color w:val="1F1C52"/>
                <w:spacing w:val="-4"/>
              </w:rPr>
              <w:t xml:space="preserve"> </w:t>
            </w:r>
            <w:r>
              <w:rPr>
                <w:color w:val="1F1C52"/>
              </w:rPr>
              <w:t>as</w:t>
            </w:r>
            <w:r>
              <w:rPr>
                <w:color w:val="1F1C52"/>
                <w:spacing w:val="-3"/>
              </w:rPr>
              <w:t xml:space="preserve"> </w:t>
            </w:r>
            <w:r>
              <w:rPr>
                <w:color w:val="1F1C52"/>
              </w:rPr>
              <w:t>a</w:t>
            </w:r>
            <w:r>
              <w:rPr>
                <w:color w:val="1F1C52"/>
                <w:spacing w:val="-2"/>
              </w:rPr>
              <w:t xml:space="preserve"> </w:t>
            </w:r>
            <w:r>
              <w:rPr>
                <w:color w:val="1F1C52"/>
              </w:rPr>
              <w:t>class</w:t>
            </w:r>
            <w:r>
              <w:rPr>
                <w:color w:val="1F1C52"/>
                <w:spacing w:val="-2"/>
              </w:rPr>
              <w:t xml:space="preserve"> </w:t>
            </w:r>
            <w:r>
              <w:rPr>
                <w:color w:val="1F1C52"/>
              </w:rPr>
              <w:t>and</w:t>
            </w:r>
            <w:r>
              <w:rPr>
                <w:color w:val="1F1C52"/>
                <w:spacing w:val="-2"/>
              </w:rPr>
              <w:t xml:space="preserve"> </w:t>
            </w:r>
            <w:proofErr w:type="gramStart"/>
            <w:r>
              <w:rPr>
                <w:color w:val="1F1C52"/>
              </w:rPr>
              <w:t>take</w:t>
            </w:r>
            <w:r>
              <w:rPr>
                <w:color w:val="1F1C52"/>
                <w:spacing w:val="-3"/>
              </w:rPr>
              <w:t xml:space="preserve"> </w:t>
            </w:r>
            <w:r>
              <w:rPr>
                <w:color w:val="1F1C52"/>
              </w:rPr>
              <w:t>action</w:t>
            </w:r>
            <w:proofErr w:type="gramEnd"/>
            <w:r>
              <w:rPr>
                <w:color w:val="1F1C52"/>
                <w:spacing w:val="-5"/>
              </w:rPr>
              <w:t xml:space="preserve"> </w:t>
            </w:r>
            <w:r>
              <w:rPr>
                <w:color w:val="1F1C52"/>
              </w:rPr>
              <w:t>toward</w:t>
            </w:r>
            <w:r>
              <w:rPr>
                <w:color w:val="1F1C52"/>
                <w:spacing w:val="-2"/>
              </w:rPr>
              <w:t xml:space="preserve"> </w:t>
            </w:r>
            <w:r>
              <w:rPr>
                <w:color w:val="1F1C52"/>
              </w:rPr>
              <w:t>achieving</w:t>
            </w:r>
            <w:r>
              <w:rPr>
                <w:color w:val="1F1C52"/>
                <w:spacing w:val="-5"/>
              </w:rPr>
              <w:t xml:space="preserve"> </w:t>
            </w:r>
            <w:r>
              <w:rPr>
                <w:color w:val="1F1C52"/>
              </w:rPr>
              <w:t>the</w:t>
            </w:r>
            <w:r>
              <w:rPr>
                <w:color w:val="1F1C52"/>
                <w:spacing w:val="-2"/>
              </w:rPr>
              <w:t xml:space="preserve"> goal.</w:t>
            </w:r>
          </w:p>
        </w:tc>
      </w:tr>
      <w:tr w:rsidR="00D7663B" w14:paraId="2726EB2E" w14:textId="77777777">
        <w:trPr>
          <w:trHeight w:val="251"/>
        </w:trPr>
        <w:tc>
          <w:tcPr>
            <w:tcW w:w="1939" w:type="dxa"/>
          </w:tcPr>
          <w:p w14:paraId="2726EB2C"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2.3</w:t>
            </w:r>
          </w:p>
        </w:tc>
        <w:tc>
          <w:tcPr>
            <w:tcW w:w="7334" w:type="dxa"/>
          </w:tcPr>
          <w:p w14:paraId="2726EB2D"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the</w:t>
            </w:r>
            <w:r>
              <w:rPr>
                <w:color w:val="1F1C52"/>
                <w:spacing w:val="-4"/>
              </w:rPr>
              <w:t xml:space="preserve"> </w:t>
            </w:r>
            <w:r>
              <w:rPr>
                <w:color w:val="1F1C52"/>
              </w:rPr>
              <w:t>characteristics</w:t>
            </w:r>
            <w:r>
              <w:rPr>
                <w:color w:val="1F1C52"/>
                <w:spacing w:val="-5"/>
              </w:rPr>
              <w:t xml:space="preserve"> </w:t>
            </w:r>
            <w:r>
              <w:rPr>
                <w:color w:val="1F1C52"/>
              </w:rPr>
              <w:t>of</w:t>
            </w:r>
            <w:r>
              <w:rPr>
                <w:color w:val="1F1C52"/>
                <w:spacing w:val="-3"/>
              </w:rPr>
              <w:t xml:space="preserve"> </w:t>
            </w:r>
            <w:r>
              <w:rPr>
                <w:color w:val="1F1C52"/>
              </w:rPr>
              <w:t>a</w:t>
            </w:r>
            <w:r>
              <w:rPr>
                <w:color w:val="1F1C52"/>
                <w:spacing w:val="-5"/>
              </w:rPr>
              <w:t xml:space="preserve"> </w:t>
            </w:r>
            <w:r>
              <w:rPr>
                <w:color w:val="1F1C52"/>
              </w:rPr>
              <w:t>responsible</w:t>
            </w:r>
            <w:r>
              <w:rPr>
                <w:color w:val="1F1C52"/>
                <w:spacing w:val="-4"/>
              </w:rPr>
              <w:t xml:space="preserve"> </w:t>
            </w:r>
            <w:r>
              <w:rPr>
                <w:color w:val="1F1C52"/>
              </w:rPr>
              <w:t>decision</w:t>
            </w:r>
            <w:r>
              <w:rPr>
                <w:color w:val="1F1C52"/>
                <w:spacing w:val="-6"/>
              </w:rPr>
              <w:t xml:space="preserve"> </w:t>
            </w:r>
            <w:r>
              <w:rPr>
                <w:color w:val="1F1C52"/>
                <w:spacing w:val="-2"/>
              </w:rPr>
              <w:t>maker.</w:t>
            </w:r>
          </w:p>
        </w:tc>
      </w:tr>
      <w:tr w:rsidR="00D7663B" w14:paraId="2726EB31" w14:textId="77777777">
        <w:trPr>
          <w:trHeight w:val="253"/>
        </w:trPr>
        <w:tc>
          <w:tcPr>
            <w:tcW w:w="1939" w:type="dxa"/>
          </w:tcPr>
          <w:p w14:paraId="2726EB2F"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2.4</w:t>
            </w:r>
          </w:p>
        </w:tc>
        <w:tc>
          <w:tcPr>
            <w:tcW w:w="7334" w:type="dxa"/>
          </w:tcPr>
          <w:p w14:paraId="2726EB30" w14:textId="77777777" w:rsidR="00D7663B" w:rsidRDefault="00EE0066">
            <w:pPr>
              <w:pStyle w:val="TableParagraph"/>
              <w:spacing w:line="234" w:lineRule="exact"/>
              <w:ind w:left="108"/>
            </w:pPr>
            <w:r>
              <w:rPr>
                <w:color w:val="1F1C52"/>
              </w:rPr>
              <w:t>Describe</w:t>
            </w:r>
            <w:r>
              <w:rPr>
                <w:color w:val="1F1C52"/>
                <w:spacing w:val="-5"/>
              </w:rPr>
              <w:t xml:space="preserve"> </w:t>
            </w:r>
            <w:r>
              <w:rPr>
                <w:color w:val="1F1C52"/>
              </w:rPr>
              <w:t>how</w:t>
            </w:r>
            <w:r>
              <w:rPr>
                <w:color w:val="1F1C52"/>
                <w:spacing w:val="-5"/>
              </w:rPr>
              <w:t xml:space="preserve"> </w:t>
            </w:r>
            <w:r>
              <w:rPr>
                <w:color w:val="1F1C52"/>
              </w:rPr>
              <w:t>individual</w:t>
            </w:r>
            <w:r>
              <w:rPr>
                <w:color w:val="1F1C52"/>
                <w:spacing w:val="-3"/>
              </w:rPr>
              <w:t xml:space="preserve"> </w:t>
            </w:r>
            <w:r>
              <w:rPr>
                <w:color w:val="1F1C52"/>
              </w:rPr>
              <w:t>actions</w:t>
            </w:r>
            <w:r>
              <w:rPr>
                <w:color w:val="1F1C52"/>
                <w:spacing w:val="-4"/>
              </w:rPr>
              <w:t xml:space="preserve"> </w:t>
            </w:r>
            <w:r>
              <w:rPr>
                <w:color w:val="1F1C52"/>
              </w:rPr>
              <w:t>can</w:t>
            </w:r>
            <w:r>
              <w:rPr>
                <w:color w:val="1F1C52"/>
                <w:spacing w:val="-4"/>
              </w:rPr>
              <w:t xml:space="preserve"> </w:t>
            </w:r>
            <w:r>
              <w:rPr>
                <w:color w:val="1F1C52"/>
              </w:rPr>
              <w:t>affect</w:t>
            </w:r>
            <w:r>
              <w:rPr>
                <w:color w:val="1F1C52"/>
                <w:spacing w:val="-3"/>
              </w:rPr>
              <w:t xml:space="preserve"> </w:t>
            </w:r>
            <w:r>
              <w:rPr>
                <w:color w:val="1F1C52"/>
                <w:spacing w:val="-2"/>
              </w:rPr>
              <w:t>others.</w:t>
            </w:r>
          </w:p>
        </w:tc>
      </w:tr>
      <w:tr w:rsidR="00D7663B" w14:paraId="2726EB34" w14:textId="77777777">
        <w:trPr>
          <w:trHeight w:val="251"/>
        </w:trPr>
        <w:tc>
          <w:tcPr>
            <w:tcW w:w="1939" w:type="dxa"/>
          </w:tcPr>
          <w:p w14:paraId="2726EB32"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2.5</w:t>
            </w:r>
          </w:p>
        </w:tc>
        <w:tc>
          <w:tcPr>
            <w:tcW w:w="7334" w:type="dxa"/>
          </w:tcPr>
          <w:p w14:paraId="2726EB33"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strategies</w:t>
            </w:r>
            <w:r>
              <w:rPr>
                <w:color w:val="1F1C52"/>
                <w:spacing w:val="-4"/>
              </w:rPr>
              <w:t xml:space="preserve"> </w:t>
            </w:r>
            <w:r>
              <w:rPr>
                <w:color w:val="1F1C52"/>
              </w:rPr>
              <w:t>to</w:t>
            </w:r>
            <w:r>
              <w:rPr>
                <w:color w:val="1F1C52"/>
                <w:spacing w:val="-8"/>
              </w:rPr>
              <w:t xml:space="preserve"> </w:t>
            </w:r>
            <w:r>
              <w:rPr>
                <w:color w:val="1F1C52"/>
              </w:rPr>
              <w:t>discover</w:t>
            </w:r>
            <w:r>
              <w:rPr>
                <w:color w:val="1F1C52"/>
                <w:spacing w:val="-3"/>
              </w:rPr>
              <w:t xml:space="preserve"> </w:t>
            </w:r>
            <w:r>
              <w:rPr>
                <w:color w:val="1F1C52"/>
              </w:rPr>
              <w:t>and</w:t>
            </w:r>
            <w:r>
              <w:rPr>
                <w:color w:val="1F1C52"/>
                <w:spacing w:val="-5"/>
              </w:rPr>
              <w:t xml:space="preserve"> </w:t>
            </w:r>
            <w:r>
              <w:rPr>
                <w:color w:val="1F1C52"/>
              </w:rPr>
              <w:t>demonstrate</w:t>
            </w:r>
            <w:r>
              <w:rPr>
                <w:color w:val="1F1C52"/>
                <w:spacing w:val="-4"/>
              </w:rPr>
              <w:t xml:space="preserve"> </w:t>
            </w:r>
            <w:r>
              <w:rPr>
                <w:color w:val="1F1C52"/>
              </w:rPr>
              <w:t>personal</w:t>
            </w:r>
            <w:r>
              <w:rPr>
                <w:color w:val="1F1C52"/>
                <w:spacing w:val="-3"/>
              </w:rPr>
              <w:t xml:space="preserve"> </w:t>
            </w:r>
            <w:r>
              <w:rPr>
                <w:color w:val="1F1C52"/>
                <w:spacing w:val="-2"/>
              </w:rPr>
              <w:t>strengths.</w:t>
            </w:r>
          </w:p>
        </w:tc>
      </w:tr>
      <w:tr w:rsidR="00D7663B" w14:paraId="2726EB37" w14:textId="77777777">
        <w:trPr>
          <w:trHeight w:val="253"/>
        </w:trPr>
        <w:tc>
          <w:tcPr>
            <w:tcW w:w="1939" w:type="dxa"/>
          </w:tcPr>
          <w:p w14:paraId="2726EB35"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2.6</w:t>
            </w:r>
          </w:p>
        </w:tc>
        <w:tc>
          <w:tcPr>
            <w:tcW w:w="7334" w:type="dxa"/>
          </w:tcPr>
          <w:p w14:paraId="2726EB36" w14:textId="77777777" w:rsidR="00D7663B" w:rsidRDefault="00EE0066">
            <w:pPr>
              <w:pStyle w:val="TableParagraph"/>
              <w:spacing w:before="1" w:line="233" w:lineRule="exact"/>
              <w:ind w:left="108"/>
            </w:pPr>
            <w:r>
              <w:rPr>
                <w:color w:val="1F1C52"/>
              </w:rPr>
              <w:t>Identify</w:t>
            </w:r>
            <w:r>
              <w:rPr>
                <w:color w:val="1F1C52"/>
                <w:spacing w:val="-4"/>
              </w:rPr>
              <w:t xml:space="preserve"> </w:t>
            </w:r>
            <w:r>
              <w:rPr>
                <w:color w:val="1F1C52"/>
              </w:rPr>
              <w:t>healthy</w:t>
            </w:r>
            <w:r>
              <w:rPr>
                <w:color w:val="1F1C52"/>
                <w:spacing w:val="-3"/>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express</w:t>
            </w:r>
            <w:r>
              <w:rPr>
                <w:color w:val="1F1C52"/>
                <w:spacing w:val="-4"/>
              </w:rPr>
              <w:t xml:space="preserve"> </w:t>
            </w:r>
            <w:r>
              <w:rPr>
                <w:color w:val="1F1C52"/>
              </w:rPr>
              <w:t>needs</w:t>
            </w:r>
            <w:r>
              <w:rPr>
                <w:color w:val="1F1C52"/>
                <w:spacing w:val="-3"/>
              </w:rPr>
              <w:t xml:space="preserve"> </w:t>
            </w:r>
            <w:r>
              <w:rPr>
                <w:color w:val="1F1C52"/>
              </w:rPr>
              <w:t>and</w:t>
            </w:r>
            <w:r>
              <w:rPr>
                <w:color w:val="1F1C52"/>
                <w:spacing w:val="-3"/>
              </w:rPr>
              <w:t xml:space="preserve"> </w:t>
            </w:r>
            <w:r>
              <w:rPr>
                <w:color w:val="1F1C52"/>
                <w:spacing w:val="-2"/>
              </w:rPr>
              <w:t>wants.</w:t>
            </w:r>
          </w:p>
        </w:tc>
      </w:tr>
      <w:tr w:rsidR="00D7663B" w14:paraId="2726EB3A" w14:textId="77777777">
        <w:trPr>
          <w:trHeight w:val="254"/>
        </w:trPr>
        <w:tc>
          <w:tcPr>
            <w:tcW w:w="1939" w:type="dxa"/>
          </w:tcPr>
          <w:p w14:paraId="2726EB38"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3.1</w:t>
            </w:r>
          </w:p>
        </w:tc>
        <w:tc>
          <w:tcPr>
            <w:tcW w:w="7334" w:type="dxa"/>
          </w:tcPr>
          <w:p w14:paraId="2726EB39"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characteristics</w:t>
            </w:r>
            <w:r>
              <w:rPr>
                <w:color w:val="1F1C52"/>
                <w:spacing w:val="-3"/>
              </w:rPr>
              <w:t xml:space="preserve"> </w:t>
            </w:r>
            <w:r>
              <w:rPr>
                <w:color w:val="1F1C52"/>
              </w:rPr>
              <w:t>of</w:t>
            </w:r>
            <w:r>
              <w:rPr>
                <w:color w:val="1F1C52"/>
                <w:spacing w:val="-5"/>
              </w:rPr>
              <w:t xml:space="preserve"> </w:t>
            </w:r>
            <w:r>
              <w:rPr>
                <w:color w:val="1F1C52"/>
              </w:rPr>
              <w:t>a</w:t>
            </w:r>
            <w:r>
              <w:rPr>
                <w:color w:val="1F1C52"/>
                <w:spacing w:val="-5"/>
              </w:rPr>
              <w:t xml:space="preserve"> </w:t>
            </w:r>
            <w:r>
              <w:rPr>
                <w:color w:val="1F1C52"/>
              </w:rPr>
              <w:t>leader</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1"/>
              </w:rPr>
              <w:t xml:space="preserve"> </w:t>
            </w:r>
            <w:r>
              <w:rPr>
                <w:color w:val="1F1C52"/>
                <w:spacing w:val="-2"/>
              </w:rPr>
              <w:t>community.</w:t>
            </w:r>
          </w:p>
        </w:tc>
      </w:tr>
    </w:tbl>
    <w:p w14:paraId="2726EB3B" w14:textId="77777777" w:rsidR="00D7663B" w:rsidRDefault="00D7663B">
      <w:pPr>
        <w:pStyle w:val="TableParagraph"/>
        <w:spacing w:line="234" w:lineRule="exact"/>
        <w:sectPr w:rsidR="00D7663B">
          <w:pgSz w:w="12240" w:h="15840"/>
          <w:pgMar w:top="1360" w:right="0" w:bottom="1467"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B3E" w14:textId="77777777">
        <w:trPr>
          <w:trHeight w:val="253"/>
        </w:trPr>
        <w:tc>
          <w:tcPr>
            <w:tcW w:w="1939" w:type="dxa"/>
          </w:tcPr>
          <w:p w14:paraId="2726EB3C" w14:textId="77777777" w:rsidR="00D7663B" w:rsidRDefault="00EE0066">
            <w:pPr>
              <w:pStyle w:val="TableParagraph"/>
              <w:spacing w:line="234" w:lineRule="exact"/>
            </w:pPr>
            <w:r>
              <w:rPr>
                <w:color w:val="1F1C52"/>
                <w:spacing w:val="-2"/>
              </w:rPr>
              <w:lastRenderedPageBreak/>
              <w:t>HE.</w:t>
            </w:r>
            <w:proofErr w:type="gramStart"/>
            <w:r>
              <w:rPr>
                <w:color w:val="1F1C52"/>
                <w:spacing w:val="-2"/>
              </w:rPr>
              <w:t>1.R.</w:t>
            </w:r>
            <w:proofErr w:type="gramEnd"/>
            <w:r>
              <w:rPr>
                <w:color w:val="1F1C52"/>
                <w:spacing w:val="-2"/>
              </w:rPr>
              <w:t>3.2</w:t>
            </w:r>
          </w:p>
        </w:tc>
        <w:tc>
          <w:tcPr>
            <w:tcW w:w="7334" w:type="dxa"/>
          </w:tcPr>
          <w:p w14:paraId="2726EB3D" w14:textId="77777777" w:rsidR="00D7663B" w:rsidRDefault="00EE0066">
            <w:pPr>
              <w:pStyle w:val="TableParagraph"/>
              <w:spacing w:line="234" w:lineRule="exact"/>
              <w:ind w:left="108"/>
            </w:pPr>
            <w:r>
              <w:rPr>
                <w:color w:val="1F1C52"/>
              </w:rPr>
              <w:t>Demonstrate</w:t>
            </w:r>
            <w:r>
              <w:rPr>
                <w:color w:val="1F1C52"/>
                <w:spacing w:val="-6"/>
              </w:rPr>
              <w:t xml:space="preserve"> </w:t>
            </w:r>
            <w:r>
              <w:rPr>
                <w:color w:val="1F1C52"/>
              </w:rPr>
              <w:t>the</w:t>
            </w:r>
            <w:r>
              <w:rPr>
                <w:color w:val="1F1C52"/>
                <w:spacing w:val="-3"/>
              </w:rPr>
              <w:t xml:space="preserve"> </w:t>
            </w:r>
            <w:r>
              <w:rPr>
                <w:color w:val="1F1C52"/>
              </w:rPr>
              <w:t>characteristics</w:t>
            </w:r>
            <w:r>
              <w:rPr>
                <w:color w:val="1F1C52"/>
                <w:spacing w:val="-3"/>
              </w:rPr>
              <w:t xml:space="preserve"> </w:t>
            </w:r>
            <w:r>
              <w:rPr>
                <w:color w:val="1F1C52"/>
              </w:rPr>
              <w:t>of</w:t>
            </w:r>
            <w:r>
              <w:rPr>
                <w:color w:val="1F1C52"/>
                <w:spacing w:val="-5"/>
              </w:rPr>
              <w:t xml:space="preserve"> </w:t>
            </w:r>
            <w:r>
              <w:rPr>
                <w:color w:val="1F1C52"/>
              </w:rPr>
              <w:t>a</w:t>
            </w:r>
            <w:r>
              <w:rPr>
                <w:color w:val="1F1C52"/>
                <w:spacing w:val="-3"/>
              </w:rPr>
              <w:t xml:space="preserve"> </w:t>
            </w:r>
            <w:r>
              <w:rPr>
                <w:color w:val="1F1C52"/>
              </w:rPr>
              <w:t>good</w:t>
            </w:r>
            <w:r>
              <w:rPr>
                <w:color w:val="1F1C52"/>
                <w:spacing w:val="-4"/>
              </w:rPr>
              <w:t xml:space="preserve"> </w:t>
            </w:r>
            <w:r>
              <w:rPr>
                <w:color w:val="1F1C52"/>
              </w:rPr>
              <w:t>citizen</w:t>
            </w:r>
            <w:r>
              <w:rPr>
                <w:color w:val="1F1C52"/>
                <w:spacing w:val="-6"/>
              </w:rPr>
              <w:t xml:space="preserve"> </w:t>
            </w:r>
            <w:r>
              <w:rPr>
                <w:color w:val="1F1C52"/>
              </w:rPr>
              <w:t>in</w:t>
            </w:r>
            <w:r>
              <w:rPr>
                <w:color w:val="1F1C52"/>
                <w:spacing w:val="-3"/>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spacing w:val="-2"/>
              </w:rPr>
              <w:t>community.</w:t>
            </w:r>
          </w:p>
        </w:tc>
      </w:tr>
      <w:tr w:rsidR="00D7663B" w14:paraId="2726EB41" w14:textId="77777777">
        <w:trPr>
          <w:trHeight w:val="251"/>
        </w:trPr>
        <w:tc>
          <w:tcPr>
            <w:tcW w:w="1939" w:type="dxa"/>
          </w:tcPr>
          <w:p w14:paraId="2726EB3F"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4.1</w:t>
            </w:r>
          </w:p>
        </w:tc>
        <w:tc>
          <w:tcPr>
            <w:tcW w:w="7334" w:type="dxa"/>
          </w:tcPr>
          <w:p w14:paraId="2726EB40" w14:textId="77777777" w:rsidR="00D7663B" w:rsidRDefault="00EE0066">
            <w:pPr>
              <w:pStyle w:val="TableParagraph"/>
              <w:spacing w:line="232" w:lineRule="exact"/>
              <w:ind w:left="108"/>
            </w:pPr>
            <w:r>
              <w:rPr>
                <w:color w:val="1F1C52"/>
              </w:rPr>
              <w:t>Identify</w:t>
            </w:r>
            <w:r>
              <w:rPr>
                <w:color w:val="1F1C52"/>
                <w:spacing w:val="-3"/>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working</w:t>
            </w:r>
            <w:r>
              <w:rPr>
                <w:color w:val="1F1C52"/>
                <w:spacing w:val="-5"/>
              </w:rPr>
              <w:t xml:space="preserve"> </w:t>
            </w:r>
            <w:r>
              <w:rPr>
                <w:color w:val="1F1C52"/>
              </w:rPr>
              <w:t>together</w:t>
            </w:r>
            <w:r>
              <w:rPr>
                <w:color w:val="1F1C52"/>
                <w:spacing w:val="-5"/>
              </w:rPr>
              <w:t xml:space="preserve"> </w:t>
            </w:r>
            <w:r>
              <w:rPr>
                <w:color w:val="1F1C52"/>
              </w:rPr>
              <w:t>to</w:t>
            </w:r>
            <w:r>
              <w:rPr>
                <w:color w:val="1F1C52"/>
                <w:spacing w:val="-2"/>
              </w:rPr>
              <w:t xml:space="preserve"> </w:t>
            </w:r>
            <w:r>
              <w:rPr>
                <w:color w:val="1F1C52"/>
              </w:rPr>
              <w:t>solve</w:t>
            </w:r>
            <w:r>
              <w:rPr>
                <w:color w:val="1F1C52"/>
                <w:spacing w:val="-2"/>
              </w:rPr>
              <w:t xml:space="preserve"> problems.</w:t>
            </w:r>
          </w:p>
        </w:tc>
      </w:tr>
      <w:tr w:rsidR="00D7663B" w14:paraId="2726EB44" w14:textId="77777777">
        <w:trPr>
          <w:trHeight w:val="505"/>
        </w:trPr>
        <w:tc>
          <w:tcPr>
            <w:tcW w:w="1939" w:type="dxa"/>
          </w:tcPr>
          <w:p w14:paraId="2726EB42" w14:textId="77777777" w:rsidR="00D7663B" w:rsidRDefault="00EE0066">
            <w:pPr>
              <w:pStyle w:val="TableParagraph"/>
              <w:spacing w:before="125"/>
            </w:pPr>
            <w:r>
              <w:rPr>
                <w:color w:val="1F1C52"/>
                <w:spacing w:val="-2"/>
              </w:rPr>
              <w:t>HE.</w:t>
            </w:r>
            <w:proofErr w:type="gramStart"/>
            <w:r>
              <w:rPr>
                <w:color w:val="1F1C52"/>
                <w:spacing w:val="-2"/>
              </w:rPr>
              <w:t>1.R.</w:t>
            </w:r>
            <w:proofErr w:type="gramEnd"/>
            <w:r>
              <w:rPr>
                <w:color w:val="1F1C52"/>
                <w:spacing w:val="-2"/>
              </w:rPr>
              <w:t>4.2</w:t>
            </w:r>
          </w:p>
        </w:tc>
        <w:tc>
          <w:tcPr>
            <w:tcW w:w="7334" w:type="dxa"/>
          </w:tcPr>
          <w:p w14:paraId="2726EB43" w14:textId="77777777" w:rsidR="00D7663B" w:rsidRDefault="00EE0066">
            <w:pPr>
              <w:pStyle w:val="TableParagraph"/>
              <w:spacing w:line="254" w:lineRule="exact"/>
              <w:ind w:left="108" w:right="186"/>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thoughts</w:t>
            </w:r>
            <w:r>
              <w:rPr>
                <w:color w:val="1F1C52"/>
                <w:spacing w:val="-3"/>
              </w:rPr>
              <w:t xml:space="preserve"> </w:t>
            </w:r>
            <w:r>
              <w:rPr>
                <w:color w:val="1F1C52"/>
              </w:rPr>
              <w:t>and</w:t>
            </w:r>
            <w:r>
              <w:rPr>
                <w:color w:val="1F1C52"/>
                <w:spacing w:val="-3"/>
              </w:rPr>
              <w:t xml:space="preserve"> </w:t>
            </w:r>
            <w:r>
              <w:rPr>
                <w:color w:val="1F1C52"/>
              </w:rPr>
              <w:t>ideas</w:t>
            </w:r>
            <w:r>
              <w:rPr>
                <w:color w:val="1F1C52"/>
                <w:spacing w:val="-3"/>
              </w:rPr>
              <w:t xml:space="preserve"> </w:t>
            </w:r>
            <w:r>
              <w:rPr>
                <w:color w:val="1F1C52"/>
              </w:rPr>
              <w:t>as</w:t>
            </w:r>
            <w:r>
              <w:rPr>
                <w:color w:val="1F1C52"/>
                <w:spacing w:val="-3"/>
              </w:rPr>
              <w:t xml:space="preserve"> </w:t>
            </w:r>
            <w:r>
              <w:rPr>
                <w:color w:val="1F1C52"/>
              </w:rPr>
              <w:t>an</w:t>
            </w:r>
            <w:r>
              <w:rPr>
                <w:color w:val="1F1C52"/>
                <w:spacing w:val="-3"/>
              </w:rPr>
              <w:t xml:space="preserve"> </w:t>
            </w:r>
            <w:r>
              <w:rPr>
                <w:color w:val="1F1C52"/>
              </w:rPr>
              <w:t>individual</w:t>
            </w:r>
            <w:r>
              <w:rPr>
                <w:color w:val="1F1C52"/>
                <w:spacing w:val="-5"/>
              </w:rPr>
              <w:t xml:space="preserve"> </w:t>
            </w:r>
            <w:r>
              <w:rPr>
                <w:color w:val="1F1C52"/>
              </w:rPr>
              <w:t>and</w:t>
            </w:r>
            <w:r>
              <w:rPr>
                <w:color w:val="1F1C52"/>
                <w:spacing w:val="-3"/>
              </w:rPr>
              <w:t xml:space="preserve"> </w:t>
            </w:r>
            <w:r>
              <w:rPr>
                <w:color w:val="1F1C52"/>
              </w:rPr>
              <w:t>as part of a group.</w:t>
            </w:r>
          </w:p>
        </w:tc>
      </w:tr>
      <w:tr w:rsidR="00D7663B" w14:paraId="2726EB47" w14:textId="77777777">
        <w:trPr>
          <w:trHeight w:val="251"/>
        </w:trPr>
        <w:tc>
          <w:tcPr>
            <w:tcW w:w="1939" w:type="dxa"/>
          </w:tcPr>
          <w:p w14:paraId="2726EB45"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4.3</w:t>
            </w:r>
          </w:p>
        </w:tc>
        <w:tc>
          <w:tcPr>
            <w:tcW w:w="7334" w:type="dxa"/>
          </w:tcPr>
          <w:p w14:paraId="2726EB46" w14:textId="77777777" w:rsidR="00D7663B" w:rsidRDefault="00EE0066">
            <w:pPr>
              <w:pStyle w:val="TableParagraph"/>
              <w:spacing w:line="232" w:lineRule="exact"/>
              <w:ind w:left="108"/>
            </w:pPr>
            <w:r>
              <w:rPr>
                <w:color w:val="1F1C52"/>
              </w:rPr>
              <w:t>Understand</w:t>
            </w:r>
            <w:r>
              <w:rPr>
                <w:color w:val="1F1C52"/>
                <w:spacing w:val="-6"/>
              </w:rPr>
              <w:t xml:space="preserve"> </w:t>
            </w:r>
            <w:r>
              <w:rPr>
                <w:color w:val="1F1C52"/>
              </w:rPr>
              <w:t>that</w:t>
            </w:r>
            <w:r>
              <w:rPr>
                <w:color w:val="1F1C52"/>
                <w:spacing w:val="-2"/>
              </w:rPr>
              <w:t xml:space="preserve"> </w:t>
            </w:r>
            <w:r>
              <w:rPr>
                <w:color w:val="1F1C52"/>
              </w:rPr>
              <w:t>conflict</w:t>
            </w:r>
            <w:r>
              <w:rPr>
                <w:color w:val="1F1C52"/>
                <w:spacing w:val="-5"/>
              </w:rPr>
              <w:t xml:space="preserve"> </w:t>
            </w:r>
            <w:r>
              <w:rPr>
                <w:color w:val="1F1C52"/>
              </w:rPr>
              <w:t>may</w:t>
            </w:r>
            <w:r>
              <w:rPr>
                <w:color w:val="1F1C52"/>
                <w:spacing w:val="-3"/>
              </w:rPr>
              <w:t xml:space="preserve"> </w:t>
            </w:r>
            <w:r>
              <w:rPr>
                <w:color w:val="1F1C52"/>
              </w:rPr>
              <w:t>arise</w:t>
            </w:r>
            <w:r>
              <w:rPr>
                <w:color w:val="1F1C52"/>
                <w:spacing w:val="-3"/>
              </w:rPr>
              <w:t xml:space="preserve"> </w:t>
            </w:r>
            <w:r>
              <w:rPr>
                <w:color w:val="1F1C52"/>
              </w:rPr>
              <w:t>when</w:t>
            </w:r>
            <w:r>
              <w:rPr>
                <w:color w:val="1F1C52"/>
                <w:spacing w:val="-3"/>
              </w:rPr>
              <w:t xml:space="preserve"> </w:t>
            </w:r>
            <w:r>
              <w:rPr>
                <w:color w:val="1F1C52"/>
              </w:rPr>
              <w:t>working</w:t>
            </w:r>
            <w:r>
              <w:rPr>
                <w:color w:val="1F1C52"/>
                <w:spacing w:val="-5"/>
              </w:rPr>
              <w:t xml:space="preserve"> </w:t>
            </w:r>
            <w:r>
              <w:rPr>
                <w:color w:val="1F1C52"/>
                <w:spacing w:val="-2"/>
              </w:rPr>
              <w:t>together.</w:t>
            </w:r>
          </w:p>
        </w:tc>
      </w:tr>
      <w:tr w:rsidR="00D7663B" w14:paraId="2726EB4A" w14:textId="77777777">
        <w:trPr>
          <w:trHeight w:val="251"/>
        </w:trPr>
        <w:tc>
          <w:tcPr>
            <w:tcW w:w="1939" w:type="dxa"/>
            <w:shd w:val="clear" w:color="auto" w:fill="1F1C52"/>
          </w:tcPr>
          <w:p w14:paraId="2726EB48" w14:textId="77777777" w:rsidR="00D7663B" w:rsidRDefault="00EE0066">
            <w:pPr>
              <w:pStyle w:val="TableParagraph"/>
              <w:spacing w:line="232" w:lineRule="exact"/>
              <w:ind w:left="148"/>
            </w:pPr>
            <w:r>
              <w:rPr>
                <w:color w:val="FFFFFF"/>
              </w:rPr>
              <w:t>Grade</w:t>
            </w:r>
            <w:r>
              <w:rPr>
                <w:color w:val="FFFFFF"/>
                <w:spacing w:val="-2"/>
              </w:rPr>
              <w:t xml:space="preserve"> </w:t>
            </w:r>
            <w:r>
              <w:rPr>
                <w:color w:val="FFFFFF"/>
                <w:spacing w:val="-10"/>
              </w:rPr>
              <w:t>2</w:t>
            </w:r>
          </w:p>
        </w:tc>
        <w:tc>
          <w:tcPr>
            <w:tcW w:w="7334" w:type="dxa"/>
            <w:shd w:val="clear" w:color="auto" w:fill="1F1C52"/>
          </w:tcPr>
          <w:p w14:paraId="2726EB49" w14:textId="77777777" w:rsidR="00D7663B" w:rsidRDefault="00D7663B">
            <w:pPr>
              <w:pStyle w:val="TableParagraph"/>
              <w:ind w:left="0"/>
              <w:rPr>
                <w:sz w:val="18"/>
              </w:rPr>
            </w:pPr>
          </w:p>
        </w:tc>
      </w:tr>
      <w:tr w:rsidR="00D7663B" w14:paraId="2726EB4D" w14:textId="77777777">
        <w:trPr>
          <w:trHeight w:val="505"/>
        </w:trPr>
        <w:tc>
          <w:tcPr>
            <w:tcW w:w="1939" w:type="dxa"/>
          </w:tcPr>
          <w:p w14:paraId="2726EB4B" w14:textId="77777777" w:rsidR="00D7663B" w:rsidRDefault="00EE0066">
            <w:pPr>
              <w:pStyle w:val="TableParagraph"/>
              <w:spacing w:before="125"/>
            </w:pPr>
            <w:r>
              <w:rPr>
                <w:color w:val="1F1C52"/>
                <w:spacing w:val="-2"/>
              </w:rPr>
              <w:t>HE.2.PHC.2.1</w:t>
            </w:r>
          </w:p>
        </w:tc>
        <w:tc>
          <w:tcPr>
            <w:tcW w:w="7334" w:type="dxa"/>
          </w:tcPr>
          <w:p w14:paraId="2726EB4C" w14:textId="77777777" w:rsidR="00D7663B" w:rsidRDefault="00EE0066">
            <w:pPr>
              <w:pStyle w:val="TableParagraph"/>
              <w:spacing w:line="254" w:lineRule="exact"/>
              <w:ind w:left="108" w:right="186"/>
            </w:pPr>
            <w:r>
              <w:rPr>
                <w:color w:val="1F1C52"/>
              </w:rPr>
              <w:t>Describe</w:t>
            </w:r>
            <w:r>
              <w:rPr>
                <w:color w:val="1F1C52"/>
                <w:spacing w:val="-5"/>
              </w:rPr>
              <w:t xml:space="preserve"> </w:t>
            </w:r>
            <w:r>
              <w:rPr>
                <w:color w:val="1F1C52"/>
              </w:rPr>
              <w:t>how</w:t>
            </w:r>
            <w:r>
              <w:rPr>
                <w:color w:val="1F1C52"/>
                <w:spacing w:val="-6"/>
              </w:rPr>
              <w:t xml:space="preserve"> </w:t>
            </w:r>
            <w:r>
              <w:rPr>
                <w:color w:val="1F1C52"/>
              </w:rPr>
              <w:t>outside</w:t>
            </w:r>
            <w:r>
              <w:rPr>
                <w:color w:val="1F1C52"/>
                <w:spacing w:val="-5"/>
              </w:rPr>
              <w:t xml:space="preserve"> </w:t>
            </w:r>
            <w:r>
              <w:rPr>
                <w:color w:val="1F1C52"/>
              </w:rPr>
              <w:t>influences,</w:t>
            </w:r>
            <w:r>
              <w:rPr>
                <w:color w:val="1F1C52"/>
                <w:spacing w:val="-5"/>
              </w:rPr>
              <w:t xml:space="preserve"> </w:t>
            </w:r>
            <w:r>
              <w:rPr>
                <w:color w:val="1F1C52"/>
              </w:rPr>
              <w:t>family,</w:t>
            </w:r>
            <w:r>
              <w:rPr>
                <w:color w:val="1F1C52"/>
                <w:spacing w:val="-8"/>
              </w:rPr>
              <w:t xml:space="preserve"> </w:t>
            </w:r>
            <w:r>
              <w:rPr>
                <w:color w:val="1F1C52"/>
              </w:rPr>
              <w:t>and</w:t>
            </w:r>
            <w:r>
              <w:rPr>
                <w:color w:val="1F1C52"/>
                <w:spacing w:val="-8"/>
              </w:rPr>
              <w:t xml:space="preserve"> </w:t>
            </w:r>
            <w:r>
              <w:rPr>
                <w:color w:val="1F1C52"/>
              </w:rPr>
              <w:t>friends</w:t>
            </w:r>
            <w:r>
              <w:rPr>
                <w:color w:val="1F1C52"/>
                <w:spacing w:val="-5"/>
              </w:rPr>
              <w:t xml:space="preserve"> </w:t>
            </w:r>
            <w:r>
              <w:rPr>
                <w:color w:val="1F1C52"/>
              </w:rPr>
              <w:t>can</w:t>
            </w:r>
            <w:r>
              <w:rPr>
                <w:color w:val="1F1C52"/>
                <w:spacing w:val="-5"/>
              </w:rPr>
              <w:t xml:space="preserve"> </w:t>
            </w:r>
            <w:r>
              <w:rPr>
                <w:color w:val="1F1C52"/>
              </w:rPr>
              <w:t>influence</w:t>
            </w:r>
            <w:r>
              <w:rPr>
                <w:color w:val="1F1C52"/>
                <w:spacing w:val="-5"/>
              </w:rPr>
              <w:t xml:space="preserve"> </w:t>
            </w:r>
            <w:r>
              <w:rPr>
                <w:color w:val="1F1C52"/>
              </w:rPr>
              <w:t>personal health decisions.</w:t>
            </w:r>
          </w:p>
        </w:tc>
      </w:tr>
      <w:tr w:rsidR="00D7663B" w14:paraId="2726EB50" w14:textId="77777777">
        <w:trPr>
          <w:trHeight w:val="252"/>
        </w:trPr>
        <w:tc>
          <w:tcPr>
            <w:tcW w:w="1939" w:type="dxa"/>
          </w:tcPr>
          <w:p w14:paraId="2726EB4E" w14:textId="77777777" w:rsidR="00D7663B" w:rsidRDefault="00EE0066">
            <w:pPr>
              <w:pStyle w:val="TableParagraph"/>
              <w:spacing w:line="232" w:lineRule="exact"/>
            </w:pPr>
            <w:r>
              <w:rPr>
                <w:color w:val="1F1C52"/>
                <w:spacing w:val="-2"/>
              </w:rPr>
              <w:t>HE.2.PHC.2.3</w:t>
            </w:r>
          </w:p>
        </w:tc>
        <w:tc>
          <w:tcPr>
            <w:tcW w:w="7334" w:type="dxa"/>
          </w:tcPr>
          <w:p w14:paraId="2726EB4F" w14:textId="77777777" w:rsidR="00D7663B" w:rsidRDefault="00EE0066">
            <w:pPr>
              <w:pStyle w:val="TableParagraph"/>
              <w:spacing w:line="232"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attributes</w:t>
            </w:r>
            <w:r>
              <w:rPr>
                <w:color w:val="1F1C52"/>
                <w:spacing w:val="-2"/>
              </w:rPr>
              <w:t xml:space="preserve"> </w:t>
            </w:r>
            <w:r>
              <w:rPr>
                <w:color w:val="1F1C52"/>
              </w:rPr>
              <w:t>of</w:t>
            </w:r>
            <w:r>
              <w:rPr>
                <w:color w:val="1F1C52"/>
                <w:spacing w:val="-1"/>
              </w:rPr>
              <w:t xml:space="preserve"> </w:t>
            </w:r>
            <w:r>
              <w:rPr>
                <w:color w:val="1F1C52"/>
              </w:rPr>
              <w:t>a</w:t>
            </w:r>
            <w:r>
              <w:rPr>
                <w:color w:val="1F1C52"/>
                <w:spacing w:val="-5"/>
              </w:rPr>
              <w:t xml:space="preserve"> </w:t>
            </w:r>
            <w:r>
              <w:rPr>
                <w:color w:val="1F1C52"/>
              </w:rPr>
              <w:t>safe</w:t>
            </w:r>
            <w:r>
              <w:rPr>
                <w:color w:val="1F1C52"/>
                <w:spacing w:val="-4"/>
              </w:rPr>
              <w:t xml:space="preserve"> </w:t>
            </w:r>
            <w:r>
              <w:rPr>
                <w:color w:val="1F1C52"/>
              </w:rPr>
              <w:t>and</w:t>
            </w:r>
            <w:r>
              <w:rPr>
                <w:color w:val="1F1C52"/>
                <w:spacing w:val="-5"/>
              </w:rPr>
              <w:t xml:space="preserve"> </w:t>
            </w:r>
            <w:r>
              <w:rPr>
                <w:color w:val="1F1C52"/>
              </w:rPr>
              <w:t>responsible</w:t>
            </w:r>
            <w:r>
              <w:rPr>
                <w:color w:val="1F1C52"/>
                <w:spacing w:val="-2"/>
              </w:rPr>
              <w:t xml:space="preserve"> </w:t>
            </w:r>
            <w:r>
              <w:rPr>
                <w:color w:val="1F1C52"/>
              </w:rPr>
              <w:t>internet</w:t>
            </w:r>
            <w:r>
              <w:rPr>
                <w:color w:val="1F1C52"/>
                <w:spacing w:val="-1"/>
              </w:rPr>
              <w:t xml:space="preserve"> </w:t>
            </w:r>
            <w:r>
              <w:rPr>
                <w:color w:val="1F1C52"/>
                <w:spacing w:val="-2"/>
              </w:rPr>
              <w:t>user.</w:t>
            </w:r>
          </w:p>
        </w:tc>
      </w:tr>
      <w:tr w:rsidR="00D7663B" w14:paraId="2726EB53" w14:textId="77777777">
        <w:trPr>
          <w:trHeight w:val="505"/>
        </w:trPr>
        <w:tc>
          <w:tcPr>
            <w:tcW w:w="1939" w:type="dxa"/>
          </w:tcPr>
          <w:p w14:paraId="2726EB51" w14:textId="77777777" w:rsidR="00D7663B" w:rsidRDefault="00EE0066">
            <w:pPr>
              <w:pStyle w:val="TableParagraph"/>
              <w:spacing w:before="125"/>
            </w:pPr>
            <w:r>
              <w:rPr>
                <w:color w:val="1F1C52"/>
                <w:spacing w:val="-2"/>
              </w:rPr>
              <w:t>HE.2.PHC.3.1</w:t>
            </w:r>
          </w:p>
        </w:tc>
        <w:tc>
          <w:tcPr>
            <w:tcW w:w="7334" w:type="dxa"/>
          </w:tcPr>
          <w:p w14:paraId="2726EB52" w14:textId="77777777" w:rsidR="00D7663B" w:rsidRDefault="00EE0066">
            <w:pPr>
              <w:pStyle w:val="TableParagraph"/>
              <w:spacing w:line="252" w:lineRule="exact"/>
              <w:ind w:left="108"/>
            </w:pPr>
            <w:r>
              <w:rPr>
                <w:color w:val="1F1C52"/>
              </w:rPr>
              <w:t>Differentiate</w:t>
            </w:r>
            <w:r>
              <w:rPr>
                <w:color w:val="1F1C52"/>
                <w:spacing w:val="-5"/>
              </w:rPr>
              <w:t xml:space="preserve"> </w:t>
            </w:r>
            <w:r>
              <w:rPr>
                <w:color w:val="1F1C52"/>
              </w:rPr>
              <w:t>between</w:t>
            </w:r>
            <w:r>
              <w:rPr>
                <w:color w:val="1F1C52"/>
                <w:spacing w:val="-4"/>
              </w:rPr>
              <w:t xml:space="preserve"> </w:t>
            </w:r>
            <w:r>
              <w:rPr>
                <w:color w:val="1F1C52"/>
              </w:rPr>
              <w:t>situations</w:t>
            </w:r>
            <w:r>
              <w:rPr>
                <w:color w:val="1F1C52"/>
                <w:spacing w:val="-3"/>
              </w:rPr>
              <w:t xml:space="preserve"> </w:t>
            </w:r>
            <w:r>
              <w:rPr>
                <w:color w:val="1F1C52"/>
              </w:rPr>
              <w:t>when</w:t>
            </w:r>
            <w:r>
              <w:rPr>
                <w:color w:val="1F1C52"/>
                <w:spacing w:val="-3"/>
              </w:rPr>
              <w:t xml:space="preserve"> </w:t>
            </w:r>
            <w:r>
              <w:rPr>
                <w:color w:val="1F1C52"/>
              </w:rPr>
              <w:t>a</w:t>
            </w:r>
            <w:r>
              <w:rPr>
                <w:color w:val="1F1C52"/>
                <w:spacing w:val="-3"/>
              </w:rPr>
              <w:t xml:space="preserve"> </w:t>
            </w:r>
            <w:r>
              <w:rPr>
                <w:color w:val="1F1C52"/>
              </w:rPr>
              <w:t>health-related</w:t>
            </w:r>
            <w:r>
              <w:rPr>
                <w:color w:val="1F1C52"/>
                <w:spacing w:val="-6"/>
              </w:rPr>
              <w:t xml:space="preserve"> </w:t>
            </w:r>
            <w:r>
              <w:rPr>
                <w:color w:val="1F1C52"/>
              </w:rPr>
              <w:t>decision</w:t>
            </w:r>
            <w:r>
              <w:rPr>
                <w:color w:val="1F1C52"/>
                <w:spacing w:val="-6"/>
              </w:rPr>
              <w:t xml:space="preserve"> </w:t>
            </w:r>
            <w:r>
              <w:rPr>
                <w:color w:val="1F1C52"/>
              </w:rPr>
              <w:t>can</w:t>
            </w:r>
            <w:r>
              <w:rPr>
                <w:color w:val="1F1C52"/>
                <w:spacing w:val="-6"/>
              </w:rPr>
              <w:t xml:space="preserve"> </w:t>
            </w:r>
            <w:r>
              <w:rPr>
                <w:color w:val="1F1C52"/>
              </w:rPr>
              <w:t>be</w:t>
            </w:r>
            <w:r>
              <w:rPr>
                <w:color w:val="1F1C52"/>
                <w:spacing w:val="-5"/>
              </w:rPr>
              <w:t xml:space="preserve"> </w:t>
            </w:r>
            <w:r>
              <w:rPr>
                <w:color w:val="1F1C52"/>
              </w:rPr>
              <w:t>made individually or when assistance is needed.</w:t>
            </w:r>
          </w:p>
        </w:tc>
      </w:tr>
      <w:tr w:rsidR="00D7663B" w14:paraId="2726EB56" w14:textId="77777777">
        <w:trPr>
          <w:trHeight w:val="505"/>
        </w:trPr>
        <w:tc>
          <w:tcPr>
            <w:tcW w:w="1939" w:type="dxa"/>
          </w:tcPr>
          <w:p w14:paraId="2726EB54" w14:textId="77777777" w:rsidR="00D7663B" w:rsidRDefault="00EE0066">
            <w:pPr>
              <w:pStyle w:val="TableParagraph"/>
              <w:spacing w:before="125"/>
            </w:pPr>
            <w:r>
              <w:rPr>
                <w:color w:val="1F1C52"/>
                <w:spacing w:val="-2"/>
              </w:rPr>
              <w:t>HE.2.PHC.3.3</w:t>
            </w:r>
          </w:p>
        </w:tc>
        <w:tc>
          <w:tcPr>
            <w:tcW w:w="7334" w:type="dxa"/>
          </w:tcPr>
          <w:p w14:paraId="2726EB55" w14:textId="77777777" w:rsidR="00D7663B" w:rsidRDefault="00EE0066">
            <w:pPr>
              <w:pStyle w:val="TableParagraph"/>
              <w:spacing w:line="252" w:lineRule="exact"/>
              <w:ind w:left="108"/>
            </w:pPr>
            <w:r>
              <w:rPr>
                <w:color w:val="1F1C52"/>
              </w:rPr>
              <w:t>Compare</w:t>
            </w:r>
            <w:r>
              <w:rPr>
                <w:color w:val="1F1C52"/>
                <w:spacing w:val="-6"/>
              </w:rPr>
              <w:t xml:space="preserve"> </w:t>
            </w:r>
            <w:r>
              <w:rPr>
                <w:color w:val="1F1C52"/>
              </w:rPr>
              <w:t>the</w:t>
            </w:r>
            <w:r>
              <w:rPr>
                <w:color w:val="1F1C52"/>
                <w:spacing w:val="-5"/>
              </w:rPr>
              <w:t xml:space="preserve"> </w:t>
            </w:r>
            <w:r>
              <w:rPr>
                <w:color w:val="1F1C52"/>
              </w:rPr>
              <w:t>consequences</w:t>
            </w:r>
            <w:r>
              <w:rPr>
                <w:color w:val="1F1C52"/>
                <w:spacing w:val="-6"/>
              </w:rPr>
              <w:t xml:space="preserve"> </w:t>
            </w:r>
            <w:r>
              <w:rPr>
                <w:color w:val="1F1C52"/>
              </w:rPr>
              <w:t>of</w:t>
            </w:r>
            <w:r>
              <w:rPr>
                <w:color w:val="1F1C52"/>
                <w:spacing w:val="-4"/>
              </w:rPr>
              <w:t xml:space="preserve"> </w:t>
            </w:r>
            <w:r>
              <w:rPr>
                <w:color w:val="1F1C52"/>
              </w:rPr>
              <w:t>following/not</w:t>
            </w:r>
            <w:r>
              <w:rPr>
                <w:color w:val="1F1C52"/>
                <w:spacing w:val="-4"/>
              </w:rPr>
              <w:t xml:space="preserve"> </w:t>
            </w:r>
            <w:r>
              <w:rPr>
                <w:color w:val="1F1C52"/>
              </w:rPr>
              <w:t>following</w:t>
            </w:r>
            <w:r>
              <w:rPr>
                <w:color w:val="1F1C52"/>
                <w:spacing w:val="-7"/>
              </w:rPr>
              <w:t xml:space="preserve"> </w:t>
            </w:r>
            <w:r>
              <w:rPr>
                <w:color w:val="1F1C52"/>
              </w:rPr>
              <w:t>rules/practices</w:t>
            </w:r>
            <w:r>
              <w:rPr>
                <w:color w:val="1F1C52"/>
                <w:spacing w:val="-5"/>
              </w:rPr>
              <w:t xml:space="preserve"> </w:t>
            </w:r>
            <w:r>
              <w:rPr>
                <w:color w:val="1F1C52"/>
              </w:rPr>
              <w:t>when making healthy and safe decisions.</w:t>
            </w:r>
          </w:p>
        </w:tc>
      </w:tr>
      <w:tr w:rsidR="00D7663B" w14:paraId="2726EB59" w14:textId="77777777">
        <w:trPr>
          <w:trHeight w:val="251"/>
        </w:trPr>
        <w:tc>
          <w:tcPr>
            <w:tcW w:w="1939" w:type="dxa"/>
          </w:tcPr>
          <w:p w14:paraId="2726EB57"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1.1</w:t>
            </w:r>
          </w:p>
        </w:tc>
        <w:tc>
          <w:tcPr>
            <w:tcW w:w="7334" w:type="dxa"/>
          </w:tcPr>
          <w:p w14:paraId="2726EB58"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5"/>
              </w:rPr>
              <w:t xml:space="preserve"> </w:t>
            </w:r>
            <w:r>
              <w:rPr>
                <w:color w:val="1F1C52"/>
              </w:rPr>
              <w:t>showing</w:t>
            </w:r>
            <w:r>
              <w:rPr>
                <w:color w:val="1F1C52"/>
                <w:spacing w:val="-4"/>
              </w:rPr>
              <w:t xml:space="preserve"> </w:t>
            </w:r>
            <w:r>
              <w:rPr>
                <w:color w:val="1F1C52"/>
              </w:rPr>
              <w:t>kindness</w:t>
            </w:r>
            <w:r>
              <w:rPr>
                <w:color w:val="1F1C52"/>
                <w:spacing w:val="-3"/>
              </w:rPr>
              <w:t xml:space="preserve"> </w:t>
            </w:r>
            <w:r>
              <w:rPr>
                <w:color w:val="1F1C52"/>
              </w:rPr>
              <w:t>and</w:t>
            </w:r>
            <w:r>
              <w:rPr>
                <w:color w:val="1F1C52"/>
                <w:spacing w:val="-3"/>
              </w:rPr>
              <w:t xml:space="preserve"> </w:t>
            </w:r>
            <w:r>
              <w:rPr>
                <w:color w:val="1F1C52"/>
              </w:rPr>
              <w:t>treating</w:t>
            </w:r>
            <w:r>
              <w:rPr>
                <w:color w:val="1F1C52"/>
                <w:spacing w:val="-6"/>
              </w:rPr>
              <w:t xml:space="preserve"> </w:t>
            </w:r>
            <w:r>
              <w:rPr>
                <w:color w:val="1F1C52"/>
              </w:rPr>
              <w:t>others</w:t>
            </w:r>
            <w:r>
              <w:rPr>
                <w:color w:val="1F1C52"/>
                <w:spacing w:val="-3"/>
              </w:rPr>
              <w:t xml:space="preserve"> </w:t>
            </w:r>
            <w:r>
              <w:rPr>
                <w:color w:val="1F1C52"/>
              </w:rPr>
              <w:t>with</w:t>
            </w:r>
            <w:r>
              <w:rPr>
                <w:color w:val="1F1C52"/>
                <w:spacing w:val="-6"/>
              </w:rPr>
              <w:t xml:space="preserve"> </w:t>
            </w:r>
            <w:r>
              <w:rPr>
                <w:color w:val="1F1C52"/>
                <w:spacing w:val="-2"/>
              </w:rPr>
              <w:t>respect.</w:t>
            </w:r>
          </w:p>
        </w:tc>
      </w:tr>
      <w:tr w:rsidR="00D7663B" w14:paraId="2726EB5C" w14:textId="77777777">
        <w:trPr>
          <w:trHeight w:val="253"/>
        </w:trPr>
        <w:tc>
          <w:tcPr>
            <w:tcW w:w="1939" w:type="dxa"/>
          </w:tcPr>
          <w:p w14:paraId="2726EB5A" w14:textId="77777777" w:rsidR="00D7663B" w:rsidRDefault="00EE0066">
            <w:pPr>
              <w:pStyle w:val="TableParagraph"/>
              <w:spacing w:before="1" w:line="233" w:lineRule="exact"/>
            </w:pPr>
            <w:r>
              <w:rPr>
                <w:color w:val="1F1C52"/>
                <w:spacing w:val="-2"/>
              </w:rPr>
              <w:t>HE.</w:t>
            </w:r>
            <w:proofErr w:type="gramStart"/>
            <w:r>
              <w:rPr>
                <w:color w:val="1F1C52"/>
                <w:spacing w:val="-2"/>
              </w:rPr>
              <w:t>2.R.</w:t>
            </w:r>
            <w:proofErr w:type="gramEnd"/>
            <w:r>
              <w:rPr>
                <w:color w:val="1F1C52"/>
                <w:spacing w:val="-2"/>
              </w:rPr>
              <w:t>1.2</w:t>
            </w:r>
          </w:p>
        </w:tc>
        <w:tc>
          <w:tcPr>
            <w:tcW w:w="7334" w:type="dxa"/>
          </w:tcPr>
          <w:p w14:paraId="2726EB5B" w14:textId="77777777" w:rsidR="00D7663B" w:rsidRDefault="00EE0066">
            <w:pPr>
              <w:pStyle w:val="TableParagraph"/>
              <w:spacing w:before="1" w:line="233" w:lineRule="exact"/>
              <w:ind w:left="108"/>
            </w:pPr>
            <w:r>
              <w:rPr>
                <w:color w:val="1F1C52"/>
              </w:rPr>
              <w:t>Identify</w:t>
            </w:r>
            <w:r>
              <w:rPr>
                <w:color w:val="1F1C52"/>
                <w:spacing w:val="-3"/>
              </w:rPr>
              <w:t xml:space="preserve"> </w:t>
            </w:r>
            <w:r>
              <w:rPr>
                <w:color w:val="1F1C52"/>
              </w:rPr>
              <w:t>what</w:t>
            </w:r>
            <w:r>
              <w:rPr>
                <w:color w:val="1F1C52"/>
                <w:spacing w:val="-2"/>
              </w:rPr>
              <w:t xml:space="preserve"> </w:t>
            </w:r>
            <w:r>
              <w:rPr>
                <w:color w:val="1F1C52"/>
              </w:rPr>
              <w:t>a</w:t>
            </w:r>
            <w:r>
              <w:rPr>
                <w:color w:val="1F1C52"/>
                <w:spacing w:val="-3"/>
              </w:rPr>
              <w:t xml:space="preserve"> </w:t>
            </w:r>
            <w:r>
              <w:rPr>
                <w:color w:val="1F1C52"/>
              </w:rPr>
              <w:t>conflict</w:t>
            </w:r>
            <w:r>
              <w:rPr>
                <w:color w:val="1F1C52"/>
                <w:spacing w:val="-4"/>
              </w:rPr>
              <w:t xml:space="preserve"> </w:t>
            </w:r>
            <w:r>
              <w:rPr>
                <w:color w:val="1F1C52"/>
              </w:rPr>
              <w:t>is</w:t>
            </w:r>
            <w:r>
              <w:rPr>
                <w:color w:val="1F1C52"/>
                <w:spacing w:val="-3"/>
              </w:rPr>
              <w:t xml:space="preserve"> </w:t>
            </w:r>
            <w:r>
              <w:rPr>
                <w:color w:val="1F1C52"/>
              </w:rPr>
              <w:t>and</w:t>
            </w:r>
            <w:r>
              <w:rPr>
                <w:color w:val="1F1C52"/>
                <w:spacing w:val="-3"/>
              </w:rPr>
              <w:t xml:space="preserve"> </w:t>
            </w:r>
            <w:r>
              <w:rPr>
                <w:color w:val="1F1C52"/>
              </w:rPr>
              <w:t>how</w:t>
            </w:r>
            <w:r>
              <w:rPr>
                <w:color w:val="1F1C52"/>
                <w:spacing w:val="-3"/>
              </w:rPr>
              <w:t xml:space="preserve"> </w:t>
            </w:r>
            <w:r>
              <w:rPr>
                <w:color w:val="1F1C52"/>
              </w:rPr>
              <w:t>disagreements</w:t>
            </w:r>
            <w:r>
              <w:rPr>
                <w:color w:val="1F1C52"/>
                <w:spacing w:val="-5"/>
              </w:rPr>
              <w:t xml:space="preserve"> </w:t>
            </w:r>
            <w:r>
              <w:rPr>
                <w:color w:val="1F1C52"/>
              </w:rPr>
              <w:t>can</w:t>
            </w:r>
            <w:r>
              <w:rPr>
                <w:color w:val="1F1C52"/>
                <w:spacing w:val="-5"/>
              </w:rPr>
              <w:t xml:space="preserve"> </w:t>
            </w:r>
            <w:r>
              <w:rPr>
                <w:color w:val="1F1C52"/>
                <w:spacing w:val="-2"/>
              </w:rPr>
              <w:t>happen.</w:t>
            </w:r>
          </w:p>
        </w:tc>
      </w:tr>
      <w:tr w:rsidR="00D7663B" w14:paraId="2726EB5F" w14:textId="77777777">
        <w:trPr>
          <w:trHeight w:val="254"/>
        </w:trPr>
        <w:tc>
          <w:tcPr>
            <w:tcW w:w="1939" w:type="dxa"/>
          </w:tcPr>
          <w:p w14:paraId="2726EB5D"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1.3</w:t>
            </w:r>
          </w:p>
        </w:tc>
        <w:tc>
          <w:tcPr>
            <w:tcW w:w="7334" w:type="dxa"/>
          </w:tcPr>
          <w:p w14:paraId="2726EB5E" w14:textId="77777777" w:rsidR="00D7663B" w:rsidRDefault="00EE0066">
            <w:pPr>
              <w:pStyle w:val="TableParagraph"/>
              <w:spacing w:line="234" w:lineRule="exact"/>
              <w:ind w:left="108"/>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being</w:t>
            </w:r>
            <w:r>
              <w:rPr>
                <w:color w:val="1F1C52"/>
                <w:spacing w:val="-4"/>
              </w:rPr>
              <w:t xml:space="preserve"> </w:t>
            </w:r>
            <w:r>
              <w:rPr>
                <w:color w:val="1F1C52"/>
                <w:spacing w:val="-2"/>
              </w:rPr>
              <w:t>truthful.</w:t>
            </w:r>
          </w:p>
        </w:tc>
      </w:tr>
      <w:tr w:rsidR="00D7663B" w14:paraId="2726EB62" w14:textId="77777777">
        <w:trPr>
          <w:trHeight w:val="506"/>
        </w:trPr>
        <w:tc>
          <w:tcPr>
            <w:tcW w:w="1939" w:type="dxa"/>
          </w:tcPr>
          <w:p w14:paraId="2726EB60" w14:textId="77777777" w:rsidR="00D7663B" w:rsidRDefault="00EE0066">
            <w:pPr>
              <w:pStyle w:val="TableParagraph"/>
              <w:spacing w:before="123"/>
            </w:pPr>
            <w:r>
              <w:rPr>
                <w:color w:val="1F1C52"/>
                <w:spacing w:val="-2"/>
              </w:rPr>
              <w:t>HE.</w:t>
            </w:r>
            <w:proofErr w:type="gramStart"/>
            <w:r>
              <w:rPr>
                <w:color w:val="1F1C52"/>
                <w:spacing w:val="-2"/>
              </w:rPr>
              <w:t>2.R.</w:t>
            </w:r>
            <w:proofErr w:type="gramEnd"/>
            <w:r>
              <w:rPr>
                <w:color w:val="1F1C52"/>
                <w:spacing w:val="-2"/>
              </w:rPr>
              <w:t>2.1</w:t>
            </w:r>
          </w:p>
        </w:tc>
        <w:tc>
          <w:tcPr>
            <w:tcW w:w="7334" w:type="dxa"/>
          </w:tcPr>
          <w:p w14:paraId="2726EB61" w14:textId="77777777" w:rsidR="00D7663B" w:rsidRDefault="00EE0066">
            <w:pPr>
              <w:pStyle w:val="TableParagraph"/>
              <w:spacing w:line="252" w:lineRule="exact"/>
              <w:ind w:left="108" w:right="186"/>
            </w:pPr>
            <w:r>
              <w:rPr>
                <w:color w:val="1F1C52"/>
              </w:rPr>
              <w:t>Identify</w:t>
            </w:r>
            <w:r>
              <w:rPr>
                <w:color w:val="1F1C52"/>
                <w:spacing w:val="-3"/>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make</w:t>
            </w:r>
            <w:r>
              <w:rPr>
                <w:color w:val="1F1C52"/>
                <w:spacing w:val="-3"/>
              </w:rPr>
              <w:t xml:space="preserve"> </w:t>
            </w:r>
            <w:r>
              <w:rPr>
                <w:color w:val="1F1C52"/>
              </w:rPr>
              <w:t>positive</w:t>
            </w:r>
            <w:r>
              <w:rPr>
                <w:color w:val="1F1C52"/>
                <w:spacing w:val="-3"/>
              </w:rPr>
              <w:t xml:space="preserve"> </w:t>
            </w:r>
            <w:r>
              <w:rPr>
                <w:color w:val="1F1C52"/>
              </w:rPr>
              <w:t>contributions</w:t>
            </w:r>
            <w:r>
              <w:rPr>
                <w:color w:val="1F1C52"/>
                <w:spacing w:val="-4"/>
              </w:rPr>
              <w:t xml:space="preserve"> </w:t>
            </w:r>
            <w:r>
              <w:rPr>
                <w:color w:val="1F1C52"/>
              </w:rPr>
              <w:t>to</w:t>
            </w:r>
            <w:r>
              <w:rPr>
                <w:color w:val="1F1C52"/>
                <w:spacing w:val="-5"/>
              </w:rPr>
              <w:t xml:space="preserve"> </w:t>
            </w:r>
            <w:r>
              <w:rPr>
                <w:color w:val="1F1C52"/>
              </w:rPr>
              <w:t>the</w:t>
            </w:r>
            <w:r>
              <w:rPr>
                <w:color w:val="1F1C52"/>
                <w:spacing w:val="-3"/>
              </w:rPr>
              <w:t xml:space="preserve"> </w:t>
            </w:r>
            <w:r>
              <w:rPr>
                <w:color w:val="1F1C52"/>
              </w:rPr>
              <w:t>wellbeing</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school</w:t>
            </w:r>
            <w:r>
              <w:rPr>
                <w:color w:val="1F1C52"/>
                <w:spacing w:val="-4"/>
              </w:rPr>
              <w:t xml:space="preserve"> </w:t>
            </w:r>
            <w:r>
              <w:rPr>
                <w:color w:val="1F1C52"/>
              </w:rPr>
              <w:t>and the community.</w:t>
            </w:r>
          </w:p>
        </w:tc>
      </w:tr>
      <w:tr w:rsidR="00D7663B" w14:paraId="2726EB65" w14:textId="77777777">
        <w:trPr>
          <w:trHeight w:val="251"/>
        </w:trPr>
        <w:tc>
          <w:tcPr>
            <w:tcW w:w="1939" w:type="dxa"/>
          </w:tcPr>
          <w:p w14:paraId="2726EB63"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2.2</w:t>
            </w:r>
          </w:p>
        </w:tc>
        <w:tc>
          <w:tcPr>
            <w:tcW w:w="7334" w:type="dxa"/>
          </w:tcPr>
          <w:p w14:paraId="2726EB64"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personal</w:t>
            </w:r>
            <w:r>
              <w:rPr>
                <w:color w:val="1F1C52"/>
                <w:spacing w:val="-5"/>
              </w:rPr>
              <w:t xml:space="preserve"> </w:t>
            </w:r>
            <w:r>
              <w:rPr>
                <w:color w:val="1F1C52"/>
              </w:rPr>
              <w:t>goals</w:t>
            </w:r>
            <w:r>
              <w:rPr>
                <w:color w:val="1F1C52"/>
                <w:spacing w:val="-3"/>
              </w:rPr>
              <w:t xml:space="preserve"> </w:t>
            </w:r>
            <w:r>
              <w:rPr>
                <w:color w:val="1F1C52"/>
              </w:rPr>
              <w:t>and</w:t>
            </w:r>
            <w:r>
              <w:rPr>
                <w:color w:val="1F1C52"/>
                <w:spacing w:val="-6"/>
              </w:rPr>
              <w:t xml:space="preserve"> </w:t>
            </w:r>
            <w:r>
              <w:rPr>
                <w:color w:val="1F1C52"/>
              </w:rPr>
              <w:t>strategies</w:t>
            </w:r>
            <w:r>
              <w:rPr>
                <w:color w:val="1F1C52"/>
                <w:spacing w:val="-4"/>
              </w:rPr>
              <w:t xml:space="preserve"> </w:t>
            </w:r>
            <w:r>
              <w:rPr>
                <w:color w:val="1F1C52"/>
              </w:rPr>
              <w:t>to</w:t>
            </w:r>
            <w:r>
              <w:rPr>
                <w:color w:val="1F1C52"/>
                <w:spacing w:val="-3"/>
              </w:rPr>
              <w:t xml:space="preserve"> </w:t>
            </w:r>
            <w:r>
              <w:rPr>
                <w:color w:val="1F1C52"/>
              </w:rPr>
              <w:t>achieve</w:t>
            </w:r>
            <w:r>
              <w:rPr>
                <w:color w:val="1F1C52"/>
                <w:spacing w:val="-3"/>
              </w:rPr>
              <w:t xml:space="preserve"> </w:t>
            </w:r>
            <w:r>
              <w:rPr>
                <w:color w:val="1F1C52"/>
              </w:rPr>
              <w:t>those</w:t>
            </w:r>
            <w:r>
              <w:rPr>
                <w:color w:val="1F1C52"/>
                <w:spacing w:val="-5"/>
              </w:rPr>
              <w:t xml:space="preserve"> </w:t>
            </w:r>
            <w:r>
              <w:rPr>
                <w:color w:val="1F1C52"/>
                <w:spacing w:val="-2"/>
              </w:rPr>
              <w:t>goals.</w:t>
            </w:r>
          </w:p>
        </w:tc>
      </w:tr>
      <w:tr w:rsidR="00D7663B" w14:paraId="2726EB68" w14:textId="77777777">
        <w:trPr>
          <w:trHeight w:val="253"/>
        </w:trPr>
        <w:tc>
          <w:tcPr>
            <w:tcW w:w="1939" w:type="dxa"/>
          </w:tcPr>
          <w:p w14:paraId="2726EB66"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2.3</w:t>
            </w:r>
          </w:p>
        </w:tc>
        <w:tc>
          <w:tcPr>
            <w:tcW w:w="7334" w:type="dxa"/>
          </w:tcPr>
          <w:p w14:paraId="2726EB67" w14:textId="77777777" w:rsidR="00D7663B" w:rsidRDefault="00EE0066">
            <w:pPr>
              <w:pStyle w:val="TableParagraph"/>
              <w:spacing w:line="234" w:lineRule="exact"/>
              <w:ind w:left="108"/>
            </w:pPr>
            <w:r>
              <w:rPr>
                <w:color w:val="1F1C52"/>
              </w:rPr>
              <w:t>Demonstrate</w:t>
            </w:r>
            <w:r>
              <w:rPr>
                <w:color w:val="1F1C52"/>
                <w:spacing w:val="-4"/>
              </w:rPr>
              <w:t xml:space="preserve"> </w:t>
            </w:r>
            <w:r>
              <w:rPr>
                <w:color w:val="1F1C52"/>
              </w:rPr>
              <w:t>healthy</w:t>
            </w:r>
            <w:r>
              <w:rPr>
                <w:color w:val="1F1C52"/>
                <w:spacing w:val="-3"/>
              </w:rPr>
              <w:t xml:space="preserve"> </w:t>
            </w:r>
            <w:r>
              <w:rPr>
                <w:color w:val="1F1C52"/>
              </w:rPr>
              <w:t>ways</w:t>
            </w:r>
            <w:r>
              <w:rPr>
                <w:color w:val="1F1C52"/>
                <w:spacing w:val="-3"/>
              </w:rPr>
              <w:t xml:space="preserve"> </w:t>
            </w:r>
            <w:r>
              <w:rPr>
                <w:color w:val="1F1C52"/>
              </w:rPr>
              <w:t>to</w:t>
            </w:r>
            <w:r>
              <w:rPr>
                <w:color w:val="1F1C52"/>
                <w:spacing w:val="-4"/>
              </w:rPr>
              <w:t xml:space="preserve"> </w:t>
            </w:r>
            <w:r>
              <w:rPr>
                <w:color w:val="1F1C52"/>
              </w:rPr>
              <w:t>express</w:t>
            </w:r>
            <w:r>
              <w:rPr>
                <w:color w:val="1F1C52"/>
                <w:spacing w:val="-5"/>
              </w:rPr>
              <w:t xml:space="preserve"> </w:t>
            </w:r>
            <w:r>
              <w:rPr>
                <w:color w:val="1F1C52"/>
              </w:rPr>
              <w:t>needs,</w:t>
            </w:r>
            <w:r>
              <w:rPr>
                <w:color w:val="1F1C52"/>
                <w:spacing w:val="-3"/>
              </w:rPr>
              <w:t xml:space="preserve"> </w:t>
            </w:r>
            <w:r>
              <w:rPr>
                <w:color w:val="1F1C52"/>
              </w:rPr>
              <w:t>wants,</w:t>
            </w:r>
            <w:r>
              <w:rPr>
                <w:color w:val="1F1C52"/>
                <w:spacing w:val="-3"/>
              </w:rPr>
              <w:t xml:space="preserve"> </w:t>
            </w:r>
            <w:r>
              <w:rPr>
                <w:color w:val="1F1C52"/>
              </w:rPr>
              <w:t>and</w:t>
            </w:r>
            <w:r>
              <w:rPr>
                <w:color w:val="1F1C52"/>
                <w:spacing w:val="-6"/>
              </w:rPr>
              <w:t xml:space="preserve"> </w:t>
            </w:r>
            <w:r>
              <w:rPr>
                <w:color w:val="1F1C52"/>
              </w:rPr>
              <w:t>listening</w:t>
            </w:r>
            <w:r>
              <w:rPr>
                <w:color w:val="1F1C52"/>
                <w:spacing w:val="-6"/>
              </w:rPr>
              <w:t xml:space="preserve"> </w:t>
            </w:r>
            <w:r>
              <w:rPr>
                <w:color w:val="1F1C52"/>
                <w:spacing w:val="-2"/>
              </w:rPr>
              <w:t>skills.</w:t>
            </w:r>
          </w:p>
        </w:tc>
      </w:tr>
      <w:tr w:rsidR="00D7663B" w14:paraId="2726EB6B" w14:textId="77777777">
        <w:trPr>
          <w:trHeight w:val="251"/>
        </w:trPr>
        <w:tc>
          <w:tcPr>
            <w:tcW w:w="1939" w:type="dxa"/>
          </w:tcPr>
          <w:p w14:paraId="2726EB69"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2.4</w:t>
            </w:r>
          </w:p>
        </w:tc>
        <w:tc>
          <w:tcPr>
            <w:tcW w:w="7334" w:type="dxa"/>
          </w:tcPr>
          <w:p w14:paraId="2726EB6A"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5"/>
              </w:rPr>
              <w:t xml:space="preserve"> </w:t>
            </w:r>
            <w:r>
              <w:rPr>
                <w:color w:val="1F1C52"/>
              </w:rPr>
              <w:t>and</w:t>
            </w:r>
            <w:r>
              <w:rPr>
                <w:color w:val="1F1C52"/>
                <w:spacing w:val="-3"/>
              </w:rPr>
              <w:t xml:space="preserve"> </w:t>
            </w:r>
            <w:r>
              <w:rPr>
                <w:color w:val="1F1C52"/>
              </w:rPr>
              <w:t>areas</w:t>
            </w:r>
            <w:r>
              <w:rPr>
                <w:color w:val="1F1C52"/>
                <w:spacing w:val="-5"/>
              </w:rPr>
              <w:t xml:space="preserve"> </w:t>
            </w:r>
            <w:r>
              <w:rPr>
                <w:color w:val="1F1C52"/>
              </w:rPr>
              <w:t>for</w:t>
            </w:r>
            <w:r>
              <w:rPr>
                <w:color w:val="1F1C52"/>
                <w:spacing w:val="-2"/>
              </w:rPr>
              <w:t xml:space="preserve"> improvement.</w:t>
            </w:r>
          </w:p>
        </w:tc>
      </w:tr>
      <w:tr w:rsidR="00D7663B" w14:paraId="2726EB6E" w14:textId="77777777">
        <w:trPr>
          <w:trHeight w:val="253"/>
        </w:trPr>
        <w:tc>
          <w:tcPr>
            <w:tcW w:w="1939" w:type="dxa"/>
          </w:tcPr>
          <w:p w14:paraId="2726EB6C"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3.1</w:t>
            </w:r>
          </w:p>
        </w:tc>
        <w:tc>
          <w:tcPr>
            <w:tcW w:w="7334" w:type="dxa"/>
          </w:tcPr>
          <w:p w14:paraId="2726EB6D"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benefit</w:t>
            </w:r>
            <w:r>
              <w:rPr>
                <w:color w:val="1F1C52"/>
                <w:spacing w:val="-2"/>
              </w:rPr>
              <w:t xml:space="preserve"> </w:t>
            </w:r>
            <w:r>
              <w:rPr>
                <w:color w:val="1F1C52"/>
              </w:rPr>
              <w:t>the</w:t>
            </w:r>
            <w:r>
              <w:rPr>
                <w:color w:val="1F1C52"/>
                <w:spacing w:val="-4"/>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the</w:t>
            </w:r>
            <w:r>
              <w:rPr>
                <w:color w:val="1F1C52"/>
                <w:spacing w:val="-2"/>
              </w:rPr>
              <w:t xml:space="preserve"> community.</w:t>
            </w:r>
          </w:p>
        </w:tc>
      </w:tr>
      <w:tr w:rsidR="00D7663B" w14:paraId="2726EB71" w14:textId="77777777">
        <w:trPr>
          <w:trHeight w:val="251"/>
        </w:trPr>
        <w:tc>
          <w:tcPr>
            <w:tcW w:w="1939" w:type="dxa"/>
          </w:tcPr>
          <w:p w14:paraId="2726EB6F"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3.2</w:t>
            </w:r>
          </w:p>
        </w:tc>
        <w:tc>
          <w:tcPr>
            <w:tcW w:w="7334" w:type="dxa"/>
          </w:tcPr>
          <w:p w14:paraId="2726EB70"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characteristics</w:t>
            </w:r>
            <w:r>
              <w:rPr>
                <w:color w:val="1F1C52"/>
                <w:spacing w:val="-3"/>
              </w:rPr>
              <w:t xml:space="preserve"> </w:t>
            </w:r>
            <w:r>
              <w:rPr>
                <w:color w:val="1F1C52"/>
              </w:rPr>
              <w:t>of</w:t>
            </w:r>
            <w:r>
              <w:rPr>
                <w:color w:val="1F1C52"/>
                <w:spacing w:val="-6"/>
              </w:rPr>
              <w:t xml:space="preserve"> </w:t>
            </w:r>
            <w:r>
              <w:rPr>
                <w:color w:val="1F1C52"/>
              </w:rPr>
              <w:t>a</w:t>
            </w:r>
            <w:r>
              <w:rPr>
                <w:color w:val="1F1C52"/>
                <w:spacing w:val="-5"/>
              </w:rPr>
              <w:t xml:space="preserve"> </w:t>
            </w:r>
            <w:r>
              <w:rPr>
                <w:color w:val="1F1C52"/>
              </w:rPr>
              <w:t>community</w:t>
            </w:r>
            <w:r>
              <w:rPr>
                <w:color w:val="1F1C52"/>
                <w:spacing w:val="-6"/>
              </w:rPr>
              <w:t xml:space="preserve"> </w:t>
            </w:r>
            <w:r>
              <w:rPr>
                <w:color w:val="1F1C52"/>
                <w:spacing w:val="-2"/>
              </w:rPr>
              <w:t>leader.</w:t>
            </w:r>
          </w:p>
        </w:tc>
      </w:tr>
      <w:tr w:rsidR="00D7663B" w14:paraId="2726EB74" w14:textId="77777777">
        <w:trPr>
          <w:trHeight w:val="253"/>
        </w:trPr>
        <w:tc>
          <w:tcPr>
            <w:tcW w:w="1939" w:type="dxa"/>
          </w:tcPr>
          <w:p w14:paraId="2726EB72" w14:textId="77777777" w:rsidR="00D7663B" w:rsidRDefault="00EE0066">
            <w:pPr>
              <w:pStyle w:val="TableParagraph"/>
              <w:spacing w:before="1" w:line="233" w:lineRule="exact"/>
            </w:pPr>
            <w:r>
              <w:rPr>
                <w:color w:val="1F1C52"/>
                <w:spacing w:val="-2"/>
              </w:rPr>
              <w:t>HE.</w:t>
            </w:r>
            <w:proofErr w:type="gramStart"/>
            <w:r>
              <w:rPr>
                <w:color w:val="1F1C52"/>
                <w:spacing w:val="-2"/>
              </w:rPr>
              <w:t>2.R.</w:t>
            </w:r>
            <w:proofErr w:type="gramEnd"/>
            <w:r>
              <w:rPr>
                <w:color w:val="1F1C52"/>
                <w:spacing w:val="-2"/>
              </w:rPr>
              <w:t>4.1</w:t>
            </w:r>
          </w:p>
        </w:tc>
        <w:tc>
          <w:tcPr>
            <w:tcW w:w="7334" w:type="dxa"/>
          </w:tcPr>
          <w:p w14:paraId="2726EB73" w14:textId="77777777" w:rsidR="00D7663B" w:rsidRDefault="00EE0066">
            <w:pPr>
              <w:pStyle w:val="TableParagraph"/>
              <w:spacing w:before="1" w:line="233" w:lineRule="exact"/>
              <w:ind w:left="108"/>
            </w:pPr>
            <w:r>
              <w:rPr>
                <w:color w:val="1F1C52"/>
              </w:rPr>
              <w:t>Identify</w:t>
            </w:r>
            <w:r>
              <w:rPr>
                <w:color w:val="1F1C52"/>
                <w:spacing w:val="-3"/>
              </w:rPr>
              <w:t xml:space="preserve"> </w:t>
            </w:r>
            <w:r>
              <w:rPr>
                <w:color w:val="1F1C52"/>
              </w:rPr>
              <w:t>strategies</w:t>
            </w:r>
            <w:r>
              <w:rPr>
                <w:color w:val="1F1C52"/>
                <w:spacing w:val="-2"/>
              </w:rPr>
              <w:t xml:space="preserve"> </w:t>
            </w:r>
            <w:r>
              <w:rPr>
                <w:color w:val="1F1C52"/>
              </w:rPr>
              <w:t>to</w:t>
            </w:r>
            <w:r>
              <w:rPr>
                <w:color w:val="1F1C52"/>
                <w:spacing w:val="-5"/>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solve</w:t>
            </w:r>
            <w:r>
              <w:rPr>
                <w:color w:val="1F1C52"/>
                <w:spacing w:val="-4"/>
              </w:rPr>
              <w:t xml:space="preserve"> </w:t>
            </w:r>
            <w:r>
              <w:rPr>
                <w:color w:val="1F1C52"/>
                <w:spacing w:val="-2"/>
              </w:rPr>
              <w:t>problems.</w:t>
            </w:r>
          </w:p>
        </w:tc>
      </w:tr>
      <w:tr w:rsidR="00D7663B" w14:paraId="2726EB77" w14:textId="77777777">
        <w:trPr>
          <w:trHeight w:val="253"/>
        </w:trPr>
        <w:tc>
          <w:tcPr>
            <w:tcW w:w="1939" w:type="dxa"/>
          </w:tcPr>
          <w:p w14:paraId="2726EB75"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4.2</w:t>
            </w:r>
          </w:p>
        </w:tc>
        <w:tc>
          <w:tcPr>
            <w:tcW w:w="7334" w:type="dxa"/>
          </w:tcPr>
          <w:p w14:paraId="2726EB76" w14:textId="77777777" w:rsidR="00D7663B" w:rsidRDefault="00EE0066">
            <w:pPr>
              <w:pStyle w:val="TableParagraph"/>
              <w:spacing w:line="234" w:lineRule="exact"/>
              <w:ind w:left="108"/>
            </w:pPr>
            <w:r>
              <w:rPr>
                <w:color w:val="1F1C52"/>
              </w:rPr>
              <w:t>Identify</w:t>
            </w:r>
            <w:r>
              <w:rPr>
                <w:color w:val="1F1C52"/>
                <w:spacing w:val="-6"/>
              </w:rPr>
              <w:t xml:space="preserve"> </w:t>
            </w:r>
            <w:r>
              <w:rPr>
                <w:color w:val="1F1C52"/>
              </w:rPr>
              <w:t>how</w:t>
            </w:r>
            <w:r>
              <w:rPr>
                <w:color w:val="1F1C52"/>
                <w:spacing w:val="-5"/>
              </w:rPr>
              <w:t xml:space="preserve"> </w:t>
            </w:r>
            <w:r>
              <w:rPr>
                <w:color w:val="1F1C52"/>
              </w:rPr>
              <w:t>disagreements</w:t>
            </w:r>
            <w:r>
              <w:rPr>
                <w:color w:val="1F1C52"/>
                <w:spacing w:val="-6"/>
              </w:rPr>
              <w:t xml:space="preserve"> </w:t>
            </w:r>
            <w:r>
              <w:rPr>
                <w:color w:val="1F1C52"/>
              </w:rPr>
              <w:t>can</w:t>
            </w:r>
            <w:r>
              <w:rPr>
                <w:color w:val="1F1C52"/>
                <w:spacing w:val="-4"/>
              </w:rPr>
              <w:t xml:space="preserve"> </w:t>
            </w:r>
            <w:r>
              <w:rPr>
                <w:color w:val="1F1C52"/>
              </w:rPr>
              <w:t>be</w:t>
            </w:r>
            <w:r>
              <w:rPr>
                <w:color w:val="1F1C52"/>
                <w:spacing w:val="-5"/>
              </w:rPr>
              <w:t xml:space="preserve"> </w:t>
            </w:r>
            <w:r>
              <w:rPr>
                <w:color w:val="1F1C52"/>
              </w:rPr>
              <w:t>settled</w:t>
            </w:r>
            <w:r>
              <w:rPr>
                <w:color w:val="1F1C52"/>
                <w:spacing w:val="-4"/>
              </w:rPr>
              <w:t xml:space="preserve"> </w:t>
            </w:r>
            <w:r>
              <w:rPr>
                <w:color w:val="1F1C52"/>
              </w:rPr>
              <w:t>using</w:t>
            </w:r>
            <w:r>
              <w:rPr>
                <w:color w:val="1F1C52"/>
                <w:spacing w:val="-4"/>
              </w:rPr>
              <w:t xml:space="preserve"> </w:t>
            </w:r>
            <w:r>
              <w:rPr>
                <w:color w:val="1F1C52"/>
              </w:rPr>
              <w:t>conflict</w:t>
            </w:r>
            <w:r>
              <w:rPr>
                <w:color w:val="1F1C52"/>
                <w:spacing w:val="-3"/>
              </w:rPr>
              <w:t xml:space="preserve"> </w:t>
            </w:r>
            <w:r>
              <w:rPr>
                <w:color w:val="1F1C52"/>
              </w:rPr>
              <w:t>resolution</w:t>
            </w:r>
            <w:r>
              <w:rPr>
                <w:color w:val="1F1C52"/>
                <w:spacing w:val="-3"/>
              </w:rPr>
              <w:t xml:space="preserve"> </w:t>
            </w:r>
            <w:r>
              <w:rPr>
                <w:color w:val="1F1C52"/>
                <w:spacing w:val="-2"/>
              </w:rPr>
              <w:t>skills.</w:t>
            </w:r>
          </w:p>
        </w:tc>
      </w:tr>
      <w:tr w:rsidR="00D7663B" w14:paraId="2726EB7A" w14:textId="77777777">
        <w:trPr>
          <w:trHeight w:val="251"/>
        </w:trPr>
        <w:tc>
          <w:tcPr>
            <w:tcW w:w="1939" w:type="dxa"/>
            <w:shd w:val="clear" w:color="auto" w:fill="1F1C52"/>
          </w:tcPr>
          <w:p w14:paraId="2726EB78" w14:textId="77777777" w:rsidR="00D7663B" w:rsidRDefault="00EE0066">
            <w:pPr>
              <w:pStyle w:val="TableParagraph"/>
              <w:spacing w:line="232" w:lineRule="exact"/>
              <w:ind w:left="148"/>
            </w:pPr>
            <w:r>
              <w:rPr>
                <w:color w:val="FFFFFF"/>
              </w:rPr>
              <w:t>Grade</w:t>
            </w:r>
            <w:r>
              <w:rPr>
                <w:color w:val="FFFFFF"/>
                <w:spacing w:val="-2"/>
              </w:rPr>
              <w:t xml:space="preserve"> </w:t>
            </w:r>
            <w:r>
              <w:rPr>
                <w:color w:val="FFFFFF"/>
                <w:spacing w:val="-10"/>
              </w:rPr>
              <w:t>3</w:t>
            </w:r>
          </w:p>
        </w:tc>
        <w:tc>
          <w:tcPr>
            <w:tcW w:w="7334" w:type="dxa"/>
            <w:shd w:val="clear" w:color="auto" w:fill="1F1C52"/>
          </w:tcPr>
          <w:p w14:paraId="2726EB79" w14:textId="77777777" w:rsidR="00D7663B" w:rsidRDefault="00D7663B">
            <w:pPr>
              <w:pStyle w:val="TableParagraph"/>
              <w:ind w:left="0"/>
              <w:rPr>
                <w:sz w:val="18"/>
              </w:rPr>
            </w:pPr>
          </w:p>
        </w:tc>
      </w:tr>
      <w:tr w:rsidR="00D7663B" w14:paraId="2726EB7D" w14:textId="77777777">
        <w:trPr>
          <w:trHeight w:val="253"/>
        </w:trPr>
        <w:tc>
          <w:tcPr>
            <w:tcW w:w="1939" w:type="dxa"/>
          </w:tcPr>
          <w:p w14:paraId="2726EB7B" w14:textId="77777777" w:rsidR="00D7663B" w:rsidRDefault="00EE0066">
            <w:pPr>
              <w:pStyle w:val="TableParagraph"/>
              <w:spacing w:line="234" w:lineRule="exact"/>
            </w:pPr>
            <w:r>
              <w:rPr>
                <w:color w:val="1F1C52"/>
                <w:spacing w:val="-2"/>
              </w:rPr>
              <w:t>HE.3.PHC.3.1</w:t>
            </w:r>
          </w:p>
        </w:tc>
        <w:tc>
          <w:tcPr>
            <w:tcW w:w="7334" w:type="dxa"/>
          </w:tcPr>
          <w:p w14:paraId="2726EB7C" w14:textId="77777777" w:rsidR="00D7663B" w:rsidRDefault="00EE0066">
            <w:pPr>
              <w:pStyle w:val="TableParagraph"/>
              <w:spacing w:line="234" w:lineRule="exact"/>
              <w:ind w:left="108"/>
            </w:pPr>
            <w:r>
              <w:rPr>
                <w:color w:val="1F1C52"/>
              </w:rPr>
              <w:t>Explain</w:t>
            </w:r>
            <w:r>
              <w:rPr>
                <w:color w:val="1F1C52"/>
                <w:spacing w:val="-5"/>
              </w:rPr>
              <w:t xml:space="preserve"> </w:t>
            </w:r>
            <w:r>
              <w:rPr>
                <w:color w:val="1F1C52"/>
              </w:rPr>
              <w:t>when</w:t>
            </w:r>
            <w:r>
              <w:rPr>
                <w:color w:val="1F1C52"/>
                <w:spacing w:val="-5"/>
              </w:rPr>
              <w:t xml:space="preserve"> </w:t>
            </w:r>
            <w:r>
              <w:rPr>
                <w:color w:val="1F1C52"/>
              </w:rPr>
              <w:t>assistance</w:t>
            </w:r>
            <w:r>
              <w:rPr>
                <w:color w:val="1F1C52"/>
                <w:spacing w:val="-4"/>
              </w:rPr>
              <w:t xml:space="preserve"> </w:t>
            </w:r>
            <w:r>
              <w:rPr>
                <w:color w:val="1F1C52"/>
              </w:rPr>
              <w:t>is</w:t>
            </w:r>
            <w:r>
              <w:rPr>
                <w:color w:val="1F1C52"/>
                <w:spacing w:val="-4"/>
              </w:rPr>
              <w:t xml:space="preserve"> </w:t>
            </w:r>
            <w:r>
              <w:rPr>
                <w:color w:val="1F1C52"/>
              </w:rPr>
              <w:t>needed</w:t>
            </w:r>
            <w:r>
              <w:rPr>
                <w:color w:val="1F1C52"/>
                <w:spacing w:val="-6"/>
              </w:rPr>
              <w:t xml:space="preserve"> </w:t>
            </w:r>
            <w:r>
              <w:rPr>
                <w:color w:val="1F1C52"/>
              </w:rPr>
              <w:t>when</w:t>
            </w:r>
            <w:r>
              <w:rPr>
                <w:color w:val="1F1C52"/>
                <w:spacing w:val="-5"/>
              </w:rPr>
              <w:t xml:space="preserve"> </w:t>
            </w:r>
            <w:r>
              <w:rPr>
                <w:color w:val="1F1C52"/>
              </w:rPr>
              <w:t>making</w:t>
            </w:r>
            <w:r>
              <w:rPr>
                <w:color w:val="1F1C52"/>
                <w:spacing w:val="-2"/>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r w:rsidR="00D7663B" w14:paraId="2726EB80" w14:textId="77777777">
        <w:trPr>
          <w:trHeight w:val="506"/>
        </w:trPr>
        <w:tc>
          <w:tcPr>
            <w:tcW w:w="1939" w:type="dxa"/>
          </w:tcPr>
          <w:p w14:paraId="2726EB7E" w14:textId="77777777" w:rsidR="00D7663B" w:rsidRDefault="00EE0066">
            <w:pPr>
              <w:pStyle w:val="TableParagraph"/>
              <w:spacing w:before="125"/>
            </w:pPr>
            <w:r>
              <w:rPr>
                <w:color w:val="1F1C52"/>
                <w:spacing w:val="-2"/>
              </w:rPr>
              <w:t>HE.3.PHC.3.2</w:t>
            </w:r>
          </w:p>
        </w:tc>
        <w:tc>
          <w:tcPr>
            <w:tcW w:w="7334" w:type="dxa"/>
          </w:tcPr>
          <w:p w14:paraId="2726EB7F" w14:textId="77777777" w:rsidR="00D7663B" w:rsidRDefault="00EE0066">
            <w:pPr>
              <w:pStyle w:val="TableParagraph"/>
              <w:spacing w:line="252" w:lineRule="exact"/>
              <w:ind w:left="108"/>
            </w:pPr>
            <w:r>
              <w:rPr>
                <w:color w:val="1F1C52"/>
              </w:rPr>
              <w:t>Recognize</w:t>
            </w:r>
            <w:r>
              <w:rPr>
                <w:color w:val="1F1C52"/>
                <w:spacing w:val="-3"/>
              </w:rPr>
              <w:t xml:space="preserve"> </w:t>
            </w:r>
            <w:r>
              <w:rPr>
                <w:color w:val="1F1C52"/>
              </w:rPr>
              <w:t>healthy</w:t>
            </w:r>
            <w:r>
              <w:rPr>
                <w:color w:val="1F1C52"/>
                <w:spacing w:val="-6"/>
              </w:rPr>
              <w:t xml:space="preserve"> </w:t>
            </w:r>
            <w:r>
              <w:rPr>
                <w:color w:val="1F1C52"/>
              </w:rPr>
              <w:t>options</w:t>
            </w:r>
            <w:r>
              <w:rPr>
                <w:color w:val="1F1C52"/>
                <w:spacing w:val="-8"/>
              </w:rPr>
              <w:t xml:space="preserve"> </w:t>
            </w:r>
            <w:r>
              <w:rPr>
                <w:color w:val="1F1C52"/>
              </w:rPr>
              <w:t>when</w:t>
            </w:r>
            <w:r>
              <w:rPr>
                <w:color w:val="1F1C52"/>
                <w:spacing w:val="-3"/>
              </w:rPr>
              <w:t xml:space="preserve"> </w:t>
            </w:r>
            <w:r>
              <w:rPr>
                <w:color w:val="1F1C52"/>
              </w:rPr>
              <w:t>making</w:t>
            </w:r>
            <w:r>
              <w:rPr>
                <w:color w:val="1F1C52"/>
                <w:spacing w:val="-3"/>
              </w:rPr>
              <w:t xml:space="preserve"> </w:t>
            </w:r>
            <w:r>
              <w:rPr>
                <w:color w:val="1F1C52"/>
              </w:rPr>
              <w:t>decisions</w:t>
            </w:r>
            <w:r>
              <w:rPr>
                <w:color w:val="1F1C52"/>
                <w:spacing w:val="-5"/>
              </w:rPr>
              <w:t xml:space="preserve"> </w:t>
            </w:r>
            <w:r>
              <w:rPr>
                <w:color w:val="1F1C52"/>
              </w:rPr>
              <w:t>for</w:t>
            </w:r>
            <w:r>
              <w:rPr>
                <w:color w:val="1F1C52"/>
                <w:spacing w:val="-5"/>
              </w:rPr>
              <w:t xml:space="preserve"> </w:t>
            </w:r>
            <w:r>
              <w:rPr>
                <w:color w:val="1F1C52"/>
              </w:rPr>
              <w:t>yourself</w:t>
            </w:r>
            <w:r>
              <w:rPr>
                <w:color w:val="1F1C52"/>
                <w:spacing w:val="-2"/>
              </w:rPr>
              <w:t xml:space="preserve"> </w:t>
            </w:r>
            <w:r>
              <w:rPr>
                <w:color w:val="1F1C52"/>
              </w:rPr>
              <w:t>that</w:t>
            </w:r>
            <w:r>
              <w:rPr>
                <w:color w:val="1F1C52"/>
                <w:spacing w:val="-5"/>
              </w:rPr>
              <w:t xml:space="preserve"> </w:t>
            </w:r>
            <w:r>
              <w:rPr>
                <w:color w:val="1F1C52"/>
              </w:rPr>
              <w:t>avoid</w:t>
            </w:r>
            <w:r>
              <w:rPr>
                <w:color w:val="1F1C52"/>
                <w:spacing w:val="-3"/>
              </w:rPr>
              <w:t xml:space="preserve"> </w:t>
            </w:r>
            <w:r>
              <w:rPr>
                <w:color w:val="1F1C52"/>
              </w:rPr>
              <w:t>or reduce health risks.</w:t>
            </w:r>
          </w:p>
        </w:tc>
      </w:tr>
      <w:tr w:rsidR="00D7663B" w14:paraId="2726EB83" w14:textId="77777777">
        <w:trPr>
          <w:trHeight w:val="251"/>
        </w:trPr>
        <w:tc>
          <w:tcPr>
            <w:tcW w:w="1939" w:type="dxa"/>
          </w:tcPr>
          <w:p w14:paraId="2726EB81"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1.1</w:t>
            </w:r>
          </w:p>
        </w:tc>
        <w:tc>
          <w:tcPr>
            <w:tcW w:w="7334" w:type="dxa"/>
          </w:tcPr>
          <w:p w14:paraId="2726EB82"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skills</w:t>
            </w:r>
            <w:r>
              <w:rPr>
                <w:color w:val="1F1C52"/>
                <w:spacing w:val="-5"/>
              </w:rPr>
              <w:t xml:space="preserve"> </w:t>
            </w:r>
            <w:r>
              <w:rPr>
                <w:color w:val="1F1C52"/>
              </w:rPr>
              <w:t>needed</w:t>
            </w:r>
            <w:r>
              <w:rPr>
                <w:color w:val="1F1C52"/>
                <w:spacing w:val="-3"/>
              </w:rPr>
              <w:t xml:space="preserve"> </w:t>
            </w:r>
            <w:r>
              <w:rPr>
                <w:color w:val="1F1C52"/>
              </w:rPr>
              <w:t>when</w:t>
            </w:r>
            <w:r>
              <w:rPr>
                <w:color w:val="1F1C52"/>
                <w:spacing w:val="-6"/>
              </w:rPr>
              <w:t xml:space="preserve"> </w:t>
            </w:r>
            <w:r>
              <w:rPr>
                <w:color w:val="1F1C52"/>
              </w:rPr>
              <w:t>working</w:t>
            </w:r>
            <w:r>
              <w:rPr>
                <w:color w:val="1F1C52"/>
                <w:spacing w:val="-3"/>
              </w:rPr>
              <w:t xml:space="preserve"> </w:t>
            </w:r>
            <w:r>
              <w:rPr>
                <w:color w:val="1F1C52"/>
              </w:rPr>
              <w:t>with</w:t>
            </w:r>
            <w:r>
              <w:rPr>
                <w:color w:val="1F1C52"/>
                <w:spacing w:val="-3"/>
              </w:rPr>
              <w:t xml:space="preserve"> </w:t>
            </w:r>
            <w:r>
              <w:rPr>
                <w:color w:val="1F1C52"/>
                <w:spacing w:val="-2"/>
              </w:rPr>
              <w:t>others.</w:t>
            </w:r>
          </w:p>
        </w:tc>
      </w:tr>
      <w:tr w:rsidR="00D7663B" w14:paraId="2726EB86" w14:textId="77777777">
        <w:trPr>
          <w:trHeight w:val="254"/>
        </w:trPr>
        <w:tc>
          <w:tcPr>
            <w:tcW w:w="1939" w:type="dxa"/>
          </w:tcPr>
          <w:p w14:paraId="2726EB84" w14:textId="77777777" w:rsidR="00D7663B" w:rsidRDefault="00EE0066">
            <w:pPr>
              <w:pStyle w:val="TableParagraph"/>
              <w:spacing w:line="234" w:lineRule="exact"/>
            </w:pPr>
            <w:r>
              <w:rPr>
                <w:color w:val="1F1C52"/>
                <w:spacing w:val="-2"/>
              </w:rPr>
              <w:t>HE.</w:t>
            </w:r>
            <w:proofErr w:type="gramStart"/>
            <w:r>
              <w:rPr>
                <w:color w:val="1F1C52"/>
                <w:spacing w:val="-2"/>
              </w:rPr>
              <w:t>3.R.</w:t>
            </w:r>
            <w:proofErr w:type="gramEnd"/>
            <w:r>
              <w:rPr>
                <w:color w:val="1F1C52"/>
                <w:spacing w:val="-2"/>
              </w:rPr>
              <w:t>1.2</w:t>
            </w:r>
          </w:p>
        </w:tc>
        <w:tc>
          <w:tcPr>
            <w:tcW w:w="7334" w:type="dxa"/>
          </w:tcPr>
          <w:p w14:paraId="2726EB85"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display</w:t>
            </w:r>
            <w:r>
              <w:rPr>
                <w:color w:val="1F1C52"/>
                <w:spacing w:val="-2"/>
              </w:rPr>
              <w:t xml:space="preserve"> trustworthiness.</w:t>
            </w:r>
          </w:p>
        </w:tc>
      </w:tr>
      <w:tr w:rsidR="00D7663B" w14:paraId="2726EB89" w14:textId="77777777">
        <w:trPr>
          <w:trHeight w:val="251"/>
        </w:trPr>
        <w:tc>
          <w:tcPr>
            <w:tcW w:w="1939" w:type="dxa"/>
          </w:tcPr>
          <w:p w14:paraId="2726EB87"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1.3</w:t>
            </w:r>
          </w:p>
        </w:tc>
        <w:tc>
          <w:tcPr>
            <w:tcW w:w="7334" w:type="dxa"/>
          </w:tcPr>
          <w:p w14:paraId="2726EB88" w14:textId="77777777" w:rsidR="00D7663B" w:rsidRDefault="00EE0066">
            <w:pPr>
              <w:pStyle w:val="TableParagraph"/>
              <w:spacing w:line="232" w:lineRule="exact"/>
              <w:ind w:left="108"/>
            </w:pPr>
            <w:r>
              <w:rPr>
                <w:color w:val="1F1C52"/>
              </w:rPr>
              <w:t>Discuss</w:t>
            </w:r>
            <w:r>
              <w:rPr>
                <w:color w:val="1F1C52"/>
                <w:spacing w:val="-3"/>
              </w:rPr>
              <w:t xml:space="preserve"> </w:t>
            </w:r>
            <w:r>
              <w:rPr>
                <w:color w:val="1F1C52"/>
              </w:rPr>
              <w:t>ways</w:t>
            </w:r>
            <w:r>
              <w:rPr>
                <w:color w:val="1F1C52"/>
                <w:spacing w:val="-3"/>
              </w:rPr>
              <w:t xml:space="preserve"> </w:t>
            </w:r>
            <w:r>
              <w:rPr>
                <w:color w:val="1F1C52"/>
              </w:rPr>
              <w:t>to</w:t>
            </w:r>
            <w:r>
              <w:rPr>
                <w:color w:val="1F1C52"/>
                <w:spacing w:val="-3"/>
              </w:rPr>
              <w:t xml:space="preserve"> </w:t>
            </w:r>
            <w:r>
              <w:rPr>
                <w:color w:val="1F1C52"/>
              </w:rPr>
              <w:t>be</w:t>
            </w:r>
            <w:r>
              <w:rPr>
                <w:color w:val="1F1C52"/>
                <w:spacing w:val="-2"/>
              </w:rPr>
              <w:t xml:space="preserve"> </w:t>
            </w:r>
            <w:r>
              <w:rPr>
                <w:color w:val="1F1C52"/>
              </w:rPr>
              <w:t>loyal</w:t>
            </w:r>
            <w:r>
              <w:rPr>
                <w:color w:val="1F1C52"/>
                <w:spacing w:val="-1"/>
              </w:rPr>
              <w:t xml:space="preserve"> </w:t>
            </w:r>
            <w:r>
              <w:rPr>
                <w:color w:val="1F1C52"/>
              </w:rPr>
              <w:t>to</w:t>
            </w:r>
            <w:r>
              <w:rPr>
                <w:color w:val="1F1C52"/>
                <w:spacing w:val="-5"/>
              </w:rPr>
              <w:t xml:space="preserve"> </w:t>
            </w:r>
            <w:r>
              <w:rPr>
                <w:color w:val="1F1C52"/>
              </w:rPr>
              <w:t>friends</w:t>
            </w:r>
            <w:r>
              <w:rPr>
                <w:color w:val="1F1C52"/>
                <w:spacing w:val="-2"/>
              </w:rPr>
              <w:t xml:space="preserve"> </w:t>
            </w:r>
            <w:r>
              <w:rPr>
                <w:color w:val="1F1C52"/>
              </w:rPr>
              <w:t>and</w:t>
            </w:r>
            <w:r>
              <w:rPr>
                <w:color w:val="1F1C52"/>
                <w:spacing w:val="-4"/>
              </w:rPr>
              <w:t xml:space="preserve"> </w:t>
            </w:r>
            <w:r>
              <w:rPr>
                <w:color w:val="1F1C52"/>
                <w:spacing w:val="-2"/>
              </w:rPr>
              <w:t>family.</w:t>
            </w:r>
          </w:p>
        </w:tc>
      </w:tr>
      <w:tr w:rsidR="00D7663B" w14:paraId="2726EB8C" w14:textId="77777777">
        <w:trPr>
          <w:trHeight w:val="254"/>
        </w:trPr>
        <w:tc>
          <w:tcPr>
            <w:tcW w:w="1939" w:type="dxa"/>
          </w:tcPr>
          <w:p w14:paraId="2726EB8A" w14:textId="77777777" w:rsidR="00D7663B" w:rsidRDefault="00EE0066">
            <w:pPr>
              <w:pStyle w:val="TableParagraph"/>
              <w:spacing w:before="1" w:line="233" w:lineRule="exact"/>
            </w:pPr>
            <w:r>
              <w:rPr>
                <w:color w:val="1F1C52"/>
                <w:spacing w:val="-2"/>
              </w:rPr>
              <w:t>HE.</w:t>
            </w:r>
            <w:proofErr w:type="gramStart"/>
            <w:r>
              <w:rPr>
                <w:color w:val="1F1C52"/>
                <w:spacing w:val="-2"/>
              </w:rPr>
              <w:t>3.R.</w:t>
            </w:r>
            <w:proofErr w:type="gramEnd"/>
            <w:r>
              <w:rPr>
                <w:color w:val="1F1C52"/>
                <w:spacing w:val="-2"/>
              </w:rPr>
              <w:t>2.1</w:t>
            </w:r>
          </w:p>
        </w:tc>
        <w:tc>
          <w:tcPr>
            <w:tcW w:w="7334" w:type="dxa"/>
          </w:tcPr>
          <w:p w14:paraId="2726EB8B" w14:textId="77777777" w:rsidR="00D7663B" w:rsidRDefault="00EE0066">
            <w:pPr>
              <w:pStyle w:val="TableParagraph"/>
              <w:spacing w:before="1" w:line="233" w:lineRule="exact"/>
              <w:ind w:left="108"/>
            </w:pPr>
            <w:r>
              <w:rPr>
                <w:color w:val="1F1C52"/>
              </w:rPr>
              <w:t>Categorize</w:t>
            </w:r>
            <w:r>
              <w:rPr>
                <w:color w:val="1F1C52"/>
                <w:spacing w:val="-6"/>
              </w:rPr>
              <w:t xml:space="preserve"> </w:t>
            </w:r>
            <w:r>
              <w:rPr>
                <w:color w:val="1F1C52"/>
              </w:rPr>
              <w:t>resources</w:t>
            </w:r>
            <w:r>
              <w:rPr>
                <w:color w:val="1F1C52"/>
                <w:spacing w:val="-3"/>
              </w:rPr>
              <w:t xml:space="preserve"> </w:t>
            </w:r>
            <w:r>
              <w:rPr>
                <w:color w:val="1F1C52"/>
              </w:rPr>
              <w:t>used</w:t>
            </w:r>
            <w:r>
              <w:rPr>
                <w:color w:val="1F1C52"/>
                <w:spacing w:val="-6"/>
              </w:rPr>
              <w:t xml:space="preserve"> </w:t>
            </w:r>
            <w:r>
              <w:rPr>
                <w:color w:val="1F1C52"/>
              </w:rPr>
              <w:t>to</w:t>
            </w:r>
            <w:r>
              <w:rPr>
                <w:color w:val="1F1C52"/>
                <w:spacing w:val="-3"/>
              </w:rPr>
              <w:t xml:space="preserve"> </w:t>
            </w:r>
            <w:r>
              <w:rPr>
                <w:color w:val="1F1C52"/>
              </w:rPr>
              <w:t>achieve</w:t>
            </w:r>
            <w:r>
              <w:rPr>
                <w:color w:val="1F1C52"/>
                <w:spacing w:val="-5"/>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spacing w:val="-4"/>
              </w:rPr>
              <w:t>goal.</w:t>
            </w:r>
          </w:p>
        </w:tc>
      </w:tr>
      <w:tr w:rsidR="00D7663B" w14:paraId="2726EB8F" w14:textId="77777777">
        <w:trPr>
          <w:trHeight w:val="254"/>
        </w:trPr>
        <w:tc>
          <w:tcPr>
            <w:tcW w:w="1939" w:type="dxa"/>
          </w:tcPr>
          <w:p w14:paraId="2726EB8D" w14:textId="77777777" w:rsidR="00D7663B" w:rsidRDefault="00EE0066">
            <w:pPr>
              <w:pStyle w:val="TableParagraph"/>
              <w:spacing w:line="234" w:lineRule="exact"/>
            </w:pPr>
            <w:r>
              <w:rPr>
                <w:color w:val="1F1C52"/>
                <w:spacing w:val="-2"/>
              </w:rPr>
              <w:t>HE.</w:t>
            </w:r>
            <w:proofErr w:type="gramStart"/>
            <w:r>
              <w:rPr>
                <w:color w:val="1F1C52"/>
                <w:spacing w:val="-2"/>
              </w:rPr>
              <w:t>3.R.</w:t>
            </w:r>
            <w:proofErr w:type="gramEnd"/>
            <w:r>
              <w:rPr>
                <w:color w:val="1F1C52"/>
                <w:spacing w:val="-2"/>
              </w:rPr>
              <w:t>2.2</w:t>
            </w:r>
          </w:p>
        </w:tc>
        <w:tc>
          <w:tcPr>
            <w:tcW w:w="7334" w:type="dxa"/>
          </w:tcPr>
          <w:p w14:paraId="2726EB8E"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ways</w:t>
            </w:r>
            <w:r>
              <w:rPr>
                <w:color w:val="1F1C52"/>
                <w:spacing w:val="-4"/>
              </w:rPr>
              <w:t xml:space="preserve"> </w:t>
            </w:r>
            <w:r>
              <w:rPr>
                <w:color w:val="1F1C52"/>
              </w:rPr>
              <w:t>in</w:t>
            </w:r>
            <w:r>
              <w:rPr>
                <w:color w:val="1F1C52"/>
                <w:spacing w:val="-4"/>
              </w:rPr>
              <w:t xml:space="preserve"> </w:t>
            </w:r>
            <w:r>
              <w:rPr>
                <w:color w:val="1F1C52"/>
              </w:rPr>
              <w:t>which</w:t>
            </w:r>
            <w:r>
              <w:rPr>
                <w:color w:val="1F1C52"/>
                <w:spacing w:val="-5"/>
              </w:rPr>
              <w:t xml:space="preserve"> </w:t>
            </w:r>
            <w:r>
              <w:rPr>
                <w:color w:val="1F1C52"/>
              </w:rPr>
              <w:t>my</w:t>
            </w:r>
            <w:r>
              <w:rPr>
                <w:color w:val="1F1C52"/>
                <w:spacing w:val="-6"/>
              </w:rPr>
              <w:t xml:space="preserve"> </w:t>
            </w:r>
            <w:r>
              <w:rPr>
                <w:color w:val="1F1C52"/>
              </w:rPr>
              <w:t>decisions</w:t>
            </w:r>
            <w:r>
              <w:rPr>
                <w:color w:val="1F1C52"/>
                <w:spacing w:val="-3"/>
              </w:rPr>
              <w:t xml:space="preserve"> </w:t>
            </w:r>
            <w:r>
              <w:rPr>
                <w:color w:val="1F1C52"/>
              </w:rPr>
              <w:t>affect</w:t>
            </w:r>
            <w:r>
              <w:rPr>
                <w:color w:val="1F1C52"/>
                <w:spacing w:val="-2"/>
              </w:rPr>
              <w:t xml:space="preserve"> others.</w:t>
            </w:r>
          </w:p>
        </w:tc>
      </w:tr>
      <w:tr w:rsidR="00D7663B" w14:paraId="2726EB92" w14:textId="77777777">
        <w:trPr>
          <w:trHeight w:val="251"/>
        </w:trPr>
        <w:tc>
          <w:tcPr>
            <w:tcW w:w="1939" w:type="dxa"/>
          </w:tcPr>
          <w:p w14:paraId="2726EB90"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2.3</w:t>
            </w:r>
          </w:p>
        </w:tc>
        <w:tc>
          <w:tcPr>
            <w:tcW w:w="7334" w:type="dxa"/>
          </w:tcPr>
          <w:p w14:paraId="2726EB91" w14:textId="77777777" w:rsidR="00D7663B" w:rsidRDefault="00EE0066">
            <w:pPr>
              <w:pStyle w:val="TableParagraph"/>
              <w:spacing w:line="232" w:lineRule="exact"/>
              <w:ind w:left="108"/>
            </w:pPr>
            <w:r>
              <w:rPr>
                <w:color w:val="1F1C52"/>
              </w:rPr>
              <w:t>Describe</w:t>
            </w:r>
            <w:r>
              <w:rPr>
                <w:color w:val="1F1C52"/>
                <w:spacing w:val="-6"/>
              </w:rPr>
              <w:t xml:space="preserve"> </w:t>
            </w:r>
            <w:r>
              <w:rPr>
                <w:color w:val="1F1C52"/>
              </w:rPr>
              <w:t>positive</w:t>
            </w:r>
            <w:r>
              <w:rPr>
                <w:color w:val="1F1C52"/>
                <w:spacing w:val="-3"/>
              </w:rPr>
              <w:t xml:space="preserve"> </w:t>
            </w:r>
            <w:r>
              <w:rPr>
                <w:color w:val="1F1C52"/>
              </w:rPr>
              <w:t>ways</w:t>
            </w:r>
            <w:r>
              <w:rPr>
                <w:color w:val="1F1C52"/>
                <w:spacing w:val="-3"/>
              </w:rPr>
              <w:t xml:space="preserve"> </w:t>
            </w:r>
            <w:r>
              <w:rPr>
                <w:color w:val="1F1C52"/>
              </w:rPr>
              <w:t>to</w:t>
            </w:r>
            <w:r>
              <w:rPr>
                <w:color w:val="1F1C52"/>
                <w:spacing w:val="-5"/>
              </w:rPr>
              <w:t xml:space="preserve"> </w:t>
            </w:r>
            <w:r>
              <w:rPr>
                <w:color w:val="1F1C52"/>
              </w:rPr>
              <w:t>deal</w:t>
            </w:r>
            <w:r>
              <w:rPr>
                <w:color w:val="1F1C52"/>
                <w:spacing w:val="-3"/>
              </w:rPr>
              <w:t xml:space="preserve"> </w:t>
            </w:r>
            <w:r>
              <w:rPr>
                <w:color w:val="1F1C52"/>
              </w:rPr>
              <w:t>with</w:t>
            </w:r>
            <w:r>
              <w:rPr>
                <w:color w:val="1F1C52"/>
                <w:spacing w:val="-5"/>
              </w:rPr>
              <w:t xml:space="preserve"> </w:t>
            </w:r>
            <w:r>
              <w:rPr>
                <w:color w:val="1F1C52"/>
              </w:rPr>
              <w:t>failure</w:t>
            </w:r>
            <w:r>
              <w:rPr>
                <w:color w:val="1F1C52"/>
                <w:spacing w:val="-5"/>
              </w:rPr>
              <w:t xml:space="preserve"> </w:t>
            </w:r>
            <w:r>
              <w:rPr>
                <w:color w:val="1F1C52"/>
              </w:rPr>
              <w:t>and</w:t>
            </w:r>
            <w:r>
              <w:rPr>
                <w:color w:val="1F1C52"/>
                <w:spacing w:val="-3"/>
              </w:rPr>
              <w:t xml:space="preserve"> </w:t>
            </w:r>
            <w:r>
              <w:rPr>
                <w:color w:val="1F1C52"/>
              </w:rPr>
              <w:t>learn</w:t>
            </w:r>
            <w:r>
              <w:rPr>
                <w:color w:val="1F1C52"/>
                <w:spacing w:val="-3"/>
              </w:rPr>
              <w:t xml:space="preserve"> </w:t>
            </w:r>
            <w:r>
              <w:rPr>
                <w:color w:val="1F1C52"/>
              </w:rPr>
              <w:t>from</w:t>
            </w:r>
            <w:r>
              <w:rPr>
                <w:color w:val="1F1C52"/>
                <w:spacing w:val="-2"/>
              </w:rPr>
              <w:t xml:space="preserve"> challenges.</w:t>
            </w:r>
          </w:p>
        </w:tc>
      </w:tr>
      <w:tr w:rsidR="00D7663B" w14:paraId="2726EB95" w14:textId="77777777">
        <w:trPr>
          <w:trHeight w:val="253"/>
        </w:trPr>
        <w:tc>
          <w:tcPr>
            <w:tcW w:w="1939" w:type="dxa"/>
          </w:tcPr>
          <w:p w14:paraId="2726EB93" w14:textId="77777777" w:rsidR="00D7663B" w:rsidRDefault="00EE0066">
            <w:pPr>
              <w:pStyle w:val="TableParagraph"/>
              <w:spacing w:line="234" w:lineRule="exact"/>
            </w:pPr>
            <w:r>
              <w:rPr>
                <w:color w:val="1F1C52"/>
                <w:spacing w:val="-2"/>
              </w:rPr>
              <w:t>HE.</w:t>
            </w:r>
            <w:proofErr w:type="gramStart"/>
            <w:r>
              <w:rPr>
                <w:color w:val="1F1C52"/>
                <w:spacing w:val="-2"/>
              </w:rPr>
              <w:t>3.R.</w:t>
            </w:r>
            <w:proofErr w:type="gramEnd"/>
            <w:r>
              <w:rPr>
                <w:color w:val="1F1C52"/>
                <w:spacing w:val="-2"/>
              </w:rPr>
              <w:t>2.4</w:t>
            </w:r>
          </w:p>
        </w:tc>
        <w:tc>
          <w:tcPr>
            <w:tcW w:w="7334" w:type="dxa"/>
          </w:tcPr>
          <w:p w14:paraId="2726EB94" w14:textId="77777777" w:rsidR="00D7663B" w:rsidRDefault="00EE0066">
            <w:pPr>
              <w:pStyle w:val="TableParagraph"/>
              <w:spacing w:line="234" w:lineRule="exact"/>
              <w:ind w:left="108"/>
            </w:pPr>
            <w:r>
              <w:rPr>
                <w:color w:val="1F1C52"/>
              </w:rPr>
              <w:t>Discuss</w:t>
            </w:r>
            <w:r>
              <w:rPr>
                <w:color w:val="1F1C52"/>
                <w:spacing w:val="-5"/>
              </w:rPr>
              <w:t xml:space="preserve"> </w:t>
            </w:r>
            <w:r>
              <w:rPr>
                <w:color w:val="1F1C52"/>
              </w:rPr>
              <w:t>how</w:t>
            </w:r>
            <w:r>
              <w:rPr>
                <w:color w:val="1F1C52"/>
                <w:spacing w:val="-3"/>
              </w:rPr>
              <w:t xml:space="preserve"> </w:t>
            </w:r>
            <w:r>
              <w:rPr>
                <w:color w:val="1F1C52"/>
              </w:rPr>
              <w:t>skills</w:t>
            </w:r>
            <w:r>
              <w:rPr>
                <w:color w:val="1F1C52"/>
                <w:spacing w:val="-4"/>
              </w:rPr>
              <w:t xml:space="preserve"> </w:t>
            </w:r>
            <w:r>
              <w:rPr>
                <w:color w:val="1F1C52"/>
              </w:rPr>
              <w:t>can</w:t>
            </w:r>
            <w:r>
              <w:rPr>
                <w:color w:val="1F1C52"/>
                <w:spacing w:val="-6"/>
              </w:rPr>
              <w:t xml:space="preserve"> </w:t>
            </w:r>
            <w:r>
              <w:rPr>
                <w:color w:val="1F1C52"/>
              </w:rPr>
              <w:t>be</w:t>
            </w:r>
            <w:r>
              <w:rPr>
                <w:color w:val="1F1C52"/>
                <w:spacing w:val="-2"/>
              </w:rPr>
              <w:t xml:space="preserve"> </w:t>
            </w:r>
            <w:r>
              <w:rPr>
                <w:color w:val="1F1C52"/>
              </w:rPr>
              <w:t>improved</w:t>
            </w:r>
            <w:r>
              <w:rPr>
                <w:color w:val="1F1C52"/>
                <w:spacing w:val="-5"/>
              </w:rPr>
              <w:t xml:space="preserve"> </w:t>
            </w:r>
            <w:r>
              <w:rPr>
                <w:color w:val="1F1C52"/>
              </w:rPr>
              <w:t>through</w:t>
            </w:r>
            <w:r>
              <w:rPr>
                <w:color w:val="1F1C52"/>
                <w:spacing w:val="-2"/>
              </w:rPr>
              <w:t xml:space="preserve"> </w:t>
            </w:r>
            <w:r>
              <w:rPr>
                <w:color w:val="1F1C52"/>
              </w:rPr>
              <w:t>hard</w:t>
            </w:r>
            <w:r>
              <w:rPr>
                <w:color w:val="1F1C52"/>
                <w:spacing w:val="-3"/>
              </w:rPr>
              <w:t xml:space="preserve"> </w:t>
            </w:r>
            <w:r>
              <w:rPr>
                <w:color w:val="1F1C52"/>
              </w:rPr>
              <w:t>work</w:t>
            </w:r>
            <w:r>
              <w:rPr>
                <w:color w:val="1F1C52"/>
                <w:spacing w:val="-2"/>
              </w:rPr>
              <w:t xml:space="preserve"> </w:t>
            </w:r>
            <w:r>
              <w:rPr>
                <w:color w:val="1F1C52"/>
              </w:rPr>
              <w:t>and</w:t>
            </w:r>
            <w:r>
              <w:rPr>
                <w:color w:val="1F1C52"/>
                <w:spacing w:val="-2"/>
              </w:rPr>
              <w:t xml:space="preserve"> perseverance.</w:t>
            </w:r>
          </w:p>
        </w:tc>
      </w:tr>
      <w:tr w:rsidR="00D7663B" w14:paraId="2726EB98" w14:textId="77777777">
        <w:trPr>
          <w:trHeight w:val="251"/>
        </w:trPr>
        <w:tc>
          <w:tcPr>
            <w:tcW w:w="1939" w:type="dxa"/>
          </w:tcPr>
          <w:p w14:paraId="2726EB96"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3.1</w:t>
            </w:r>
          </w:p>
        </w:tc>
        <w:tc>
          <w:tcPr>
            <w:tcW w:w="7334" w:type="dxa"/>
          </w:tcPr>
          <w:p w14:paraId="2726EB97"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leadership</w:t>
            </w:r>
            <w:r>
              <w:rPr>
                <w:color w:val="1F1C52"/>
                <w:spacing w:val="-3"/>
              </w:rPr>
              <w:t xml:space="preserve"> </w:t>
            </w:r>
            <w:r>
              <w:rPr>
                <w:color w:val="1F1C52"/>
              </w:rPr>
              <w:t>opportunities</w:t>
            </w:r>
            <w:r>
              <w:rPr>
                <w:color w:val="1F1C52"/>
                <w:spacing w:val="-3"/>
              </w:rPr>
              <w:t xml:space="preserve"> </w:t>
            </w:r>
            <w:r>
              <w:rPr>
                <w:color w:val="1F1C52"/>
              </w:rPr>
              <w:t>within</w:t>
            </w:r>
            <w:r>
              <w:rPr>
                <w:color w:val="1F1C52"/>
                <w:spacing w:val="-6"/>
              </w:rPr>
              <w:t xml:space="preserve"> </w:t>
            </w:r>
            <w:r>
              <w:rPr>
                <w:color w:val="1F1C52"/>
              </w:rPr>
              <w:t>the</w:t>
            </w:r>
            <w:r>
              <w:rPr>
                <w:color w:val="1F1C52"/>
                <w:spacing w:val="-5"/>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spacing w:val="-2"/>
              </w:rPr>
              <w:t>community.</w:t>
            </w:r>
          </w:p>
        </w:tc>
      </w:tr>
      <w:tr w:rsidR="00D7663B" w14:paraId="2726EB9B" w14:textId="77777777">
        <w:trPr>
          <w:trHeight w:val="253"/>
        </w:trPr>
        <w:tc>
          <w:tcPr>
            <w:tcW w:w="1939" w:type="dxa"/>
          </w:tcPr>
          <w:p w14:paraId="2726EB99" w14:textId="77777777" w:rsidR="00D7663B" w:rsidRDefault="00EE0066">
            <w:pPr>
              <w:pStyle w:val="TableParagraph"/>
              <w:spacing w:line="234" w:lineRule="exact"/>
            </w:pPr>
            <w:r>
              <w:rPr>
                <w:color w:val="1F1C52"/>
                <w:spacing w:val="-2"/>
              </w:rPr>
              <w:t>HE.</w:t>
            </w:r>
            <w:proofErr w:type="gramStart"/>
            <w:r>
              <w:rPr>
                <w:color w:val="1F1C52"/>
                <w:spacing w:val="-2"/>
              </w:rPr>
              <w:t>3.R.</w:t>
            </w:r>
            <w:proofErr w:type="gramEnd"/>
            <w:r>
              <w:rPr>
                <w:color w:val="1F1C52"/>
                <w:spacing w:val="-2"/>
              </w:rPr>
              <w:t>3.2</w:t>
            </w:r>
          </w:p>
        </w:tc>
        <w:tc>
          <w:tcPr>
            <w:tcW w:w="7334" w:type="dxa"/>
          </w:tcPr>
          <w:p w14:paraId="2726EB9A"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opportunities</w:t>
            </w:r>
            <w:r>
              <w:rPr>
                <w:color w:val="1F1C52"/>
                <w:spacing w:val="-4"/>
              </w:rPr>
              <w:t xml:space="preserve"> </w:t>
            </w:r>
            <w:r>
              <w:rPr>
                <w:color w:val="1F1C52"/>
              </w:rPr>
              <w:t>to</w:t>
            </w:r>
            <w:r>
              <w:rPr>
                <w:color w:val="1F1C52"/>
                <w:spacing w:val="-3"/>
              </w:rPr>
              <w:t xml:space="preserve"> </w:t>
            </w:r>
            <w:r>
              <w:rPr>
                <w:color w:val="1F1C52"/>
              </w:rPr>
              <w:t>volunteer</w:t>
            </w:r>
            <w:r>
              <w:rPr>
                <w:color w:val="1F1C52"/>
                <w:spacing w:val="-4"/>
              </w:rPr>
              <w:t xml:space="preserve"> </w:t>
            </w:r>
            <w:r>
              <w:rPr>
                <w:color w:val="1F1C52"/>
              </w:rPr>
              <w:t>or</w:t>
            </w:r>
            <w:r>
              <w:rPr>
                <w:color w:val="1F1C52"/>
                <w:spacing w:val="-5"/>
              </w:rPr>
              <w:t xml:space="preserve"> </w:t>
            </w:r>
            <w:r>
              <w:rPr>
                <w:color w:val="1F1C52"/>
              </w:rPr>
              <w:t>serve</w:t>
            </w:r>
            <w:r>
              <w:rPr>
                <w:color w:val="1F1C52"/>
                <w:spacing w:val="-2"/>
              </w:rPr>
              <w:t xml:space="preserve"> </w:t>
            </w:r>
            <w:r>
              <w:rPr>
                <w:color w:val="1F1C52"/>
              </w:rPr>
              <w:t>others</w:t>
            </w:r>
            <w:r>
              <w:rPr>
                <w:color w:val="1F1C52"/>
                <w:spacing w:val="-4"/>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school</w:t>
            </w:r>
            <w:r>
              <w:rPr>
                <w:color w:val="1F1C52"/>
                <w:spacing w:val="-2"/>
              </w:rPr>
              <w:t xml:space="preserve"> </w:t>
            </w:r>
            <w:r>
              <w:rPr>
                <w:color w:val="1F1C52"/>
              </w:rPr>
              <w:t>or</w:t>
            </w:r>
            <w:r>
              <w:rPr>
                <w:color w:val="1F1C52"/>
                <w:spacing w:val="-1"/>
              </w:rPr>
              <w:t xml:space="preserve"> </w:t>
            </w:r>
            <w:r>
              <w:rPr>
                <w:color w:val="1F1C52"/>
                <w:spacing w:val="-2"/>
              </w:rPr>
              <w:t>community.</w:t>
            </w:r>
          </w:p>
        </w:tc>
      </w:tr>
      <w:tr w:rsidR="00D7663B" w14:paraId="2726EB9E" w14:textId="77777777">
        <w:trPr>
          <w:trHeight w:val="251"/>
        </w:trPr>
        <w:tc>
          <w:tcPr>
            <w:tcW w:w="1939" w:type="dxa"/>
          </w:tcPr>
          <w:p w14:paraId="2726EB9C"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4.1</w:t>
            </w:r>
          </w:p>
        </w:tc>
        <w:tc>
          <w:tcPr>
            <w:tcW w:w="7334" w:type="dxa"/>
          </w:tcPr>
          <w:p w14:paraId="2726EB9D" w14:textId="77777777" w:rsidR="00D7663B" w:rsidRDefault="00EE0066">
            <w:pPr>
              <w:pStyle w:val="TableParagraph"/>
              <w:spacing w:line="232" w:lineRule="exact"/>
              <w:ind w:left="108"/>
            </w:pPr>
            <w:r>
              <w:rPr>
                <w:color w:val="1F1C52"/>
              </w:rPr>
              <w:t>Explain</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always</w:t>
            </w:r>
            <w:r>
              <w:rPr>
                <w:color w:val="1F1C52"/>
                <w:spacing w:val="-5"/>
              </w:rPr>
              <w:t xml:space="preserve"> </w:t>
            </w:r>
            <w:r>
              <w:rPr>
                <w:color w:val="1F1C52"/>
              </w:rPr>
              <w:t>taking</w:t>
            </w:r>
            <w:r>
              <w:rPr>
                <w:color w:val="1F1C52"/>
                <w:spacing w:val="-2"/>
              </w:rPr>
              <w:t xml:space="preserve"> </w:t>
            </w:r>
            <w:r>
              <w:rPr>
                <w:color w:val="1F1C52"/>
              </w:rPr>
              <w:t>ownership</w:t>
            </w:r>
            <w:r>
              <w:rPr>
                <w:color w:val="1F1C52"/>
                <w:spacing w:val="-6"/>
              </w:rPr>
              <w:t xml:space="preserve"> </w:t>
            </w:r>
            <w:r>
              <w:rPr>
                <w:color w:val="1F1C52"/>
              </w:rPr>
              <w:t>for</w:t>
            </w:r>
            <w:r>
              <w:rPr>
                <w:color w:val="1F1C52"/>
                <w:spacing w:val="-6"/>
              </w:rPr>
              <w:t xml:space="preserve"> </w:t>
            </w:r>
            <w:r>
              <w:rPr>
                <w:color w:val="1F1C52"/>
              </w:rPr>
              <w:t>personal</w:t>
            </w:r>
            <w:r>
              <w:rPr>
                <w:color w:val="1F1C52"/>
                <w:spacing w:val="-4"/>
              </w:rPr>
              <w:t xml:space="preserve"> </w:t>
            </w:r>
            <w:r>
              <w:rPr>
                <w:color w:val="1F1C52"/>
                <w:spacing w:val="-2"/>
              </w:rPr>
              <w:t>actions.</w:t>
            </w:r>
          </w:p>
        </w:tc>
      </w:tr>
      <w:tr w:rsidR="00D7663B" w14:paraId="2726EBA1" w14:textId="77777777">
        <w:trPr>
          <w:trHeight w:val="253"/>
        </w:trPr>
        <w:tc>
          <w:tcPr>
            <w:tcW w:w="1939" w:type="dxa"/>
          </w:tcPr>
          <w:p w14:paraId="2726EB9F" w14:textId="77777777" w:rsidR="00D7663B" w:rsidRDefault="00EE0066">
            <w:pPr>
              <w:pStyle w:val="TableParagraph"/>
              <w:spacing w:before="1" w:line="233" w:lineRule="exact"/>
            </w:pPr>
            <w:r>
              <w:rPr>
                <w:color w:val="1F1C52"/>
                <w:spacing w:val="-2"/>
              </w:rPr>
              <w:t>HE.</w:t>
            </w:r>
            <w:proofErr w:type="gramStart"/>
            <w:r>
              <w:rPr>
                <w:color w:val="1F1C52"/>
                <w:spacing w:val="-2"/>
              </w:rPr>
              <w:t>3.R.</w:t>
            </w:r>
            <w:proofErr w:type="gramEnd"/>
            <w:r>
              <w:rPr>
                <w:color w:val="1F1C52"/>
                <w:spacing w:val="-2"/>
              </w:rPr>
              <w:t>4.2</w:t>
            </w:r>
          </w:p>
        </w:tc>
        <w:tc>
          <w:tcPr>
            <w:tcW w:w="7334" w:type="dxa"/>
          </w:tcPr>
          <w:p w14:paraId="2726EBA0" w14:textId="77777777" w:rsidR="00D7663B" w:rsidRDefault="00EE0066">
            <w:pPr>
              <w:pStyle w:val="TableParagraph"/>
              <w:spacing w:before="1" w:line="233" w:lineRule="exact"/>
              <w:ind w:left="108"/>
            </w:pPr>
            <w:r>
              <w:rPr>
                <w:color w:val="1F1C52"/>
              </w:rPr>
              <w:t>Identify</w:t>
            </w:r>
            <w:r>
              <w:rPr>
                <w:color w:val="1F1C52"/>
                <w:spacing w:val="-8"/>
              </w:rPr>
              <w:t xml:space="preserve"> </w:t>
            </w:r>
            <w:r>
              <w:rPr>
                <w:color w:val="1F1C52"/>
              </w:rPr>
              <w:t>different</w:t>
            </w:r>
            <w:r>
              <w:rPr>
                <w:color w:val="1F1C52"/>
                <w:spacing w:val="-4"/>
              </w:rPr>
              <w:t xml:space="preserve"> </w:t>
            </w:r>
            <w:r>
              <w:rPr>
                <w:color w:val="1F1C52"/>
              </w:rPr>
              <w:t>solutions</w:t>
            </w:r>
            <w:r>
              <w:rPr>
                <w:color w:val="1F1C52"/>
                <w:spacing w:val="-7"/>
              </w:rPr>
              <w:t xml:space="preserve"> </w:t>
            </w:r>
            <w:r>
              <w:rPr>
                <w:color w:val="1F1C52"/>
              </w:rPr>
              <w:t>and</w:t>
            </w:r>
            <w:r>
              <w:rPr>
                <w:color w:val="1F1C52"/>
                <w:spacing w:val="-5"/>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when</w:t>
            </w:r>
            <w:r>
              <w:rPr>
                <w:color w:val="1F1C52"/>
                <w:spacing w:val="-5"/>
              </w:rPr>
              <w:t xml:space="preserve"> </w:t>
            </w:r>
            <w:r>
              <w:rPr>
                <w:color w:val="1F1C52"/>
              </w:rPr>
              <w:t>problems</w:t>
            </w:r>
            <w:r>
              <w:rPr>
                <w:color w:val="1F1C52"/>
                <w:spacing w:val="-7"/>
              </w:rPr>
              <w:t xml:space="preserve"> </w:t>
            </w:r>
            <w:r>
              <w:rPr>
                <w:color w:val="1F1C52"/>
                <w:spacing w:val="-2"/>
              </w:rPr>
              <w:t>arise.</w:t>
            </w:r>
          </w:p>
        </w:tc>
      </w:tr>
      <w:tr w:rsidR="00D7663B" w14:paraId="2726EBA4" w14:textId="77777777">
        <w:trPr>
          <w:trHeight w:val="253"/>
        </w:trPr>
        <w:tc>
          <w:tcPr>
            <w:tcW w:w="1939" w:type="dxa"/>
            <w:shd w:val="clear" w:color="auto" w:fill="1F1C52"/>
          </w:tcPr>
          <w:p w14:paraId="2726EBA2"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4</w:t>
            </w:r>
          </w:p>
        </w:tc>
        <w:tc>
          <w:tcPr>
            <w:tcW w:w="7334" w:type="dxa"/>
            <w:shd w:val="clear" w:color="auto" w:fill="1F1C52"/>
          </w:tcPr>
          <w:p w14:paraId="2726EBA3" w14:textId="77777777" w:rsidR="00D7663B" w:rsidRDefault="00D7663B">
            <w:pPr>
              <w:pStyle w:val="TableParagraph"/>
              <w:ind w:left="0"/>
              <w:rPr>
                <w:sz w:val="18"/>
              </w:rPr>
            </w:pPr>
          </w:p>
        </w:tc>
      </w:tr>
      <w:tr w:rsidR="00D7663B" w14:paraId="2726EBA7" w14:textId="77777777">
        <w:trPr>
          <w:trHeight w:val="251"/>
        </w:trPr>
        <w:tc>
          <w:tcPr>
            <w:tcW w:w="1939" w:type="dxa"/>
          </w:tcPr>
          <w:p w14:paraId="2726EBA5" w14:textId="77777777" w:rsidR="00D7663B" w:rsidRDefault="00EE0066">
            <w:pPr>
              <w:pStyle w:val="TableParagraph"/>
              <w:spacing w:line="232" w:lineRule="exact"/>
            </w:pPr>
            <w:r>
              <w:rPr>
                <w:color w:val="1F1C52"/>
                <w:spacing w:val="-2"/>
              </w:rPr>
              <w:t>HE.4.PHC.1.1</w:t>
            </w:r>
          </w:p>
        </w:tc>
        <w:tc>
          <w:tcPr>
            <w:tcW w:w="7334" w:type="dxa"/>
          </w:tcPr>
          <w:p w14:paraId="2726EBA6"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examples</w:t>
            </w:r>
            <w:r>
              <w:rPr>
                <w:color w:val="1F1C52"/>
                <w:spacing w:val="-3"/>
              </w:rPr>
              <w:t xml:space="preserve"> </w:t>
            </w:r>
            <w:r>
              <w:rPr>
                <w:color w:val="1F1C52"/>
              </w:rPr>
              <w:t>of</w:t>
            </w:r>
            <w:r>
              <w:rPr>
                <w:color w:val="1F1C52"/>
                <w:spacing w:val="-5"/>
              </w:rPr>
              <w:t xml:space="preserve"> </w:t>
            </w:r>
            <w:r>
              <w:rPr>
                <w:color w:val="1F1C52"/>
              </w:rPr>
              <w:t>mental</w:t>
            </w:r>
            <w:r>
              <w:rPr>
                <w:color w:val="1F1C52"/>
                <w:spacing w:val="-3"/>
              </w:rPr>
              <w:t xml:space="preserve"> </w:t>
            </w:r>
            <w:r>
              <w:rPr>
                <w:color w:val="1F1C52"/>
              </w:rPr>
              <w:t>and</w:t>
            </w:r>
            <w:r>
              <w:rPr>
                <w:color w:val="1F1C52"/>
                <w:spacing w:val="-3"/>
              </w:rPr>
              <w:t xml:space="preserve"> </w:t>
            </w:r>
            <w:r>
              <w:rPr>
                <w:color w:val="1F1C52"/>
              </w:rPr>
              <w:t>physical</w:t>
            </w:r>
            <w:r>
              <w:rPr>
                <w:color w:val="1F1C52"/>
                <w:spacing w:val="-2"/>
              </w:rPr>
              <w:t xml:space="preserve"> health.</w:t>
            </w:r>
          </w:p>
        </w:tc>
      </w:tr>
      <w:tr w:rsidR="00D7663B" w14:paraId="2726EBAA" w14:textId="77777777">
        <w:trPr>
          <w:trHeight w:val="253"/>
        </w:trPr>
        <w:tc>
          <w:tcPr>
            <w:tcW w:w="1939" w:type="dxa"/>
          </w:tcPr>
          <w:p w14:paraId="2726EBA8" w14:textId="77777777" w:rsidR="00D7663B" w:rsidRDefault="00EE0066">
            <w:pPr>
              <w:pStyle w:val="TableParagraph"/>
              <w:spacing w:line="234" w:lineRule="exact"/>
            </w:pPr>
            <w:r>
              <w:rPr>
                <w:color w:val="1F1C52"/>
                <w:spacing w:val="-2"/>
              </w:rPr>
              <w:t>HE.4.PHC.3.1</w:t>
            </w:r>
          </w:p>
        </w:tc>
        <w:tc>
          <w:tcPr>
            <w:tcW w:w="7334" w:type="dxa"/>
          </w:tcPr>
          <w:p w14:paraId="2726EBA9" w14:textId="77777777" w:rsidR="00D7663B" w:rsidRDefault="00EE0066">
            <w:pPr>
              <w:pStyle w:val="TableParagraph"/>
              <w:spacing w:line="234" w:lineRule="exact"/>
              <w:ind w:left="108"/>
            </w:pPr>
            <w:r>
              <w:rPr>
                <w:color w:val="1F1C52"/>
              </w:rPr>
              <w:t>Examine</w:t>
            </w:r>
            <w:r>
              <w:rPr>
                <w:color w:val="1F1C52"/>
                <w:spacing w:val="-5"/>
              </w:rPr>
              <w:t xml:space="preserve"> </w:t>
            </w:r>
            <w:r>
              <w:rPr>
                <w:color w:val="1F1C52"/>
              </w:rPr>
              <w:t>when</w:t>
            </w:r>
            <w:r>
              <w:rPr>
                <w:color w:val="1F1C52"/>
                <w:spacing w:val="-3"/>
              </w:rPr>
              <w:t xml:space="preserve"> </w:t>
            </w:r>
            <w:r>
              <w:rPr>
                <w:color w:val="1F1C52"/>
              </w:rPr>
              <w:t>assistance</w:t>
            </w:r>
            <w:r>
              <w:rPr>
                <w:color w:val="1F1C52"/>
                <w:spacing w:val="-5"/>
              </w:rPr>
              <w:t xml:space="preserve"> </w:t>
            </w:r>
            <w:r>
              <w:rPr>
                <w:color w:val="1F1C52"/>
              </w:rPr>
              <w:t>is</w:t>
            </w:r>
            <w:r>
              <w:rPr>
                <w:color w:val="1F1C52"/>
                <w:spacing w:val="-5"/>
              </w:rPr>
              <w:t xml:space="preserve"> </w:t>
            </w:r>
            <w:r>
              <w:rPr>
                <w:color w:val="1F1C52"/>
              </w:rPr>
              <w:t>needed</w:t>
            </w:r>
            <w:r>
              <w:rPr>
                <w:color w:val="1F1C52"/>
                <w:spacing w:val="-2"/>
              </w:rPr>
              <w:t xml:space="preserve"> </w:t>
            </w:r>
            <w:r>
              <w:rPr>
                <w:color w:val="1F1C52"/>
              </w:rPr>
              <w:t>to</w:t>
            </w:r>
            <w:r>
              <w:rPr>
                <w:color w:val="1F1C52"/>
                <w:spacing w:val="-6"/>
              </w:rPr>
              <w:t xml:space="preserve"> </w:t>
            </w:r>
            <w:r>
              <w:rPr>
                <w:color w:val="1F1C52"/>
              </w:rPr>
              <w:t>make</w:t>
            </w:r>
            <w:r>
              <w:rPr>
                <w:color w:val="1F1C52"/>
                <w:spacing w:val="-3"/>
              </w:rPr>
              <w:t xml:space="preserve"> </w:t>
            </w:r>
            <w:r>
              <w:rPr>
                <w:color w:val="1F1C52"/>
              </w:rPr>
              <w:t>a</w:t>
            </w:r>
            <w:r>
              <w:rPr>
                <w:color w:val="1F1C52"/>
                <w:spacing w:val="-3"/>
              </w:rPr>
              <w:t xml:space="preserve"> </w:t>
            </w:r>
            <w:r>
              <w:rPr>
                <w:color w:val="1F1C52"/>
              </w:rPr>
              <w:t>health-related</w:t>
            </w:r>
            <w:r>
              <w:rPr>
                <w:color w:val="1F1C52"/>
                <w:spacing w:val="-2"/>
              </w:rPr>
              <w:t xml:space="preserve"> decision.</w:t>
            </w:r>
          </w:p>
        </w:tc>
      </w:tr>
      <w:tr w:rsidR="00D7663B" w14:paraId="2726EBAD" w14:textId="77777777">
        <w:trPr>
          <w:trHeight w:val="506"/>
        </w:trPr>
        <w:tc>
          <w:tcPr>
            <w:tcW w:w="1939" w:type="dxa"/>
          </w:tcPr>
          <w:p w14:paraId="2726EBAB" w14:textId="77777777" w:rsidR="00D7663B" w:rsidRDefault="00EE0066">
            <w:pPr>
              <w:pStyle w:val="TableParagraph"/>
              <w:spacing w:before="125"/>
            </w:pPr>
            <w:r>
              <w:rPr>
                <w:color w:val="1F1C52"/>
                <w:spacing w:val="-2"/>
              </w:rPr>
              <w:t>HE.4.PHC.3.2</w:t>
            </w:r>
          </w:p>
        </w:tc>
        <w:tc>
          <w:tcPr>
            <w:tcW w:w="7334" w:type="dxa"/>
          </w:tcPr>
          <w:p w14:paraId="2726EBAC" w14:textId="77777777" w:rsidR="00D7663B" w:rsidRDefault="00EE0066">
            <w:pPr>
              <w:pStyle w:val="TableParagraph"/>
              <w:spacing w:line="252" w:lineRule="exact"/>
              <w:ind w:left="108"/>
            </w:pPr>
            <w:r>
              <w:rPr>
                <w:color w:val="1F1C52"/>
              </w:rPr>
              <w:t>Apply</w:t>
            </w:r>
            <w:r>
              <w:rPr>
                <w:color w:val="1F1C52"/>
                <w:spacing w:val="-3"/>
              </w:rPr>
              <w:t xml:space="preserve"> </w:t>
            </w:r>
            <w:r>
              <w:rPr>
                <w:color w:val="1F1C52"/>
              </w:rPr>
              <w:t>healthy</w:t>
            </w:r>
            <w:r>
              <w:rPr>
                <w:color w:val="1F1C52"/>
                <w:spacing w:val="-3"/>
              </w:rPr>
              <w:t xml:space="preserve"> </w:t>
            </w:r>
            <w:r>
              <w:rPr>
                <w:color w:val="1F1C52"/>
              </w:rPr>
              <w:t>options</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decisions</w:t>
            </w:r>
            <w:r>
              <w:rPr>
                <w:color w:val="1F1C52"/>
                <w:spacing w:val="-5"/>
              </w:rPr>
              <w:t xml:space="preserve"> </w:t>
            </w:r>
            <w:r>
              <w:rPr>
                <w:color w:val="1F1C52"/>
              </w:rPr>
              <w:t>to</w:t>
            </w:r>
            <w:r>
              <w:rPr>
                <w:color w:val="1F1C52"/>
                <w:spacing w:val="-6"/>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BB0" w14:textId="77777777">
        <w:trPr>
          <w:trHeight w:val="505"/>
        </w:trPr>
        <w:tc>
          <w:tcPr>
            <w:tcW w:w="1939" w:type="dxa"/>
          </w:tcPr>
          <w:p w14:paraId="2726EBAE" w14:textId="77777777" w:rsidR="00D7663B" w:rsidRDefault="00EE0066">
            <w:pPr>
              <w:pStyle w:val="TableParagraph"/>
              <w:spacing w:before="125"/>
            </w:pPr>
            <w:r>
              <w:rPr>
                <w:color w:val="1F1C52"/>
                <w:spacing w:val="-2"/>
              </w:rPr>
              <w:t>HE.4.PHC.3.3</w:t>
            </w:r>
          </w:p>
        </w:tc>
        <w:tc>
          <w:tcPr>
            <w:tcW w:w="7334" w:type="dxa"/>
          </w:tcPr>
          <w:p w14:paraId="2726EBAF" w14:textId="77777777" w:rsidR="00D7663B" w:rsidRDefault="00EE0066">
            <w:pPr>
              <w:pStyle w:val="TableParagraph"/>
              <w:spacing w:line="252" w:lineRule="exact"/>
              <w:ind w:left="108"/>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short-term</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6"/>
              </w:rPr>
              <w:t xml:space="preserve"> </w:t>
            </w:r>
            <w:r>
              <w:rPr>
                <w:color w:val="1F1C52"/>
              </w:rPr>
              <w:t>on</w:t>
            </w:r>
            <w:r>
              <w:rPr>
                <w:color w:val="1F1C52"/>
                <w:spacing w:val="-3"/>
              </w:rPr>
              <w:t xml:space="preserve"> </w:t>
            </w:r>
            <w:r>
              <w:rPr>
                <w:color w:val="1F1C52"/>
              </w:rPr>
              <w:t>self</w:t>
            </w:r>
            <w:r>
              <w:rPr>
                <w:color w:val="1F1C52"/>
                <w:spacing w:val="-2"/>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making a health-related decision.</w:t>
            </w:r>
          </w:p>
        </w:tc>
      </w:tr>
      <w:tr w:rsidR="00D7663B" w14:paraId="2726EBB3" w14:textId="77777777">
        <w:trPr>
          <w:trHeight w:val="251"/>
        </w:trPr>
        <w:tc>
          <w:tcPr>
            <w:tcW w:w="1939" w:type="dxa"/>
          </w:tcPr>
          <w:p w14:paraId="2726EBB1" w14:textId="77777777" w:rsidR="00D7663B" w:rsidRDefault="00EE0066">
            <w:pPr>
              <w:pStyle w:val="TableParagraph"/>
              <w:spacing w:line="232" w:lineRule="exact"/>
            </w:pPr>
            <w:r>
              <w:rPr>
                <w:color w:val="1F1C52"/>
                <w:spacing w:val="-2"/>
              </w:rPr>
              <w:t>HE.</w:t>
            </w:r>
            <w:proofErr w:type="gramStart"/>
            <w:r>
              <w:rPr>
                <w:color w:val="1F1C52"/>
                <w:spacing w:val="-2"/>
              </w:rPr>
              <w:t>4.R.</w:t>
            </w:r>
            <w:proofErr w:type="gramEnd"/>
            <w:r>
              <w:rPr>
                <w:color w:val="1F1C52"/>
                <w:spacing w:val="-2"/>
              </w:rPr>
              <w:t>1.1</w:t>
            </w:r>
          </w:p>
        </w:tc>
        <w:tc>
          <w:tcPr>
            <w:tcW w:w="7334" w:type="dxa"/>
          </w:tcPr>
          <w:p w14:paraId="2726EBB2" w14:textId="77777777" w:rsidR="00D7663B" w:rsidRDefault="00EE0066">
            <w:pPr>
              <w:pStyle w:val="TableParagraph"/>
              <w:spacing w:line="232" w:lineRule="exact"/>
              <w:ind w:left="108"/>
            </w:pPr>
            <w:r>
              <w:rPr>
                <w:color w:val="1F1C52"/>
              </w:rPr>
              <w:t>Consider</w:t>
            </w:r>
            <w:r>
              <w:rPr>
                <w:color w:val="1F1C52"/>
                <w:spacing w:val="-6"/>
              </w:rPr>
              <w:t xml:space="preserve"> </w:t>
            </w:r>
            <w:r>
              <w:rPr>
                <w:color w:val="1F1C52"/>
              </w:rPr>
              <w:t>the</w:t>
            </w:r>
            <w:r>
              <w:rPr>
                <w:color w:val="1F1C52"/>
                <w:spacing w:val="-4"/>
              </w:rPr>
              <w:t xml:space="preserve"> </w:t>
            </w:r>
            <w:r>
              <w:rPr>
                <w:color w:val="1F1C52"/>
              </w:rPr>
              <w:t>perspectives</w:t>
            </w:r>
            <w:r>
              <w:rPr>
                <w:color w:val="1F1C52"/>
                <w:spacing w:val="-4"/>
              </w:rPr>
              <w:t xml:space="preserve"> </w:t>
            </w:r>
            <w:r>
              <w:rPr>
                <w:color w:val="1F1C52"/>
              </w:rPr>
              <w:t>of</w:t>
            </w:r>
            <w:r>
              <w:rPr>
                <w:color w:val="1F1C52"/>
                <w:spacing w:val="-2"/>
              </w:rPr>
              <w:t xml:space="preserve"> others.</w:t>
            </w:r>
          </w:p>
        </w:tc>
      </w:tr>
      <w:tr w:rsidR="00D7663B" w14:paraId="2726EBB6" w14:textId="77777777">
        <w:trPr>
          <w:trHeight w:val="254"/>
        </w:trPr>
        <w:tc>
          <w:tcPr>
            <w:tcW w:w="1939" w:type="dxa"/>
          </w:tcPr>
          <w:p w14:paraId="2726EBB4" w14:textId="77777777" w:rsidR="00D7663B" w:rsidRDefault="00EE0066">
            <w:pPr>
              <w:pStyle w:val="TableParagraph"/>
              <w:spacing w:line="234" w:lineRule="exact"/>
            </w:pPr>
            <w:r>
              <w:rPr>
                <w:color w:val="1F1C52"/>
                <w:spacing w:val="-2"/>
              </w:rPr>
              <w:t>HE.</w:t>
            </w:r>
            <w:proofErr w:type="gramStart"/>
            <w:r>
              <w:rPr>
                <w:color w:val="1F1C52"/>
                <w:spacing w:val="-2"/>
              </w:rPr>
              <w:t>4.R.</w:t>
            </w:r>
            <w:proofErr w:type="gramEnd"/>
            <w:r>
              <w:rPr>
                <w:color w:val="1F1C52"/>
                <w:spacing w:val="-2"/>
              </w:rPr>
              <w:t>1.2</w:t>
            </w:r>
          </w:p>
        </w:tc>
        <w:tc>
          <w:tcPr>
            <w:tcW w:w="7334" w:type="dxa"/>
          </w:tcPr>
          <w:p w14:paraId="2726EBB5"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6"/>
              </w:rPr>
              <w:t xml:space="preserve"> </w:t>
            </w:r>
            <w:r>
              <w:rPr>
                <w:color w:val="1F1C52"/>
              </w:rPr>
              <w:t>treating</w:t>
            </w:r>
            <w:r>
              <w:rPr>
                <w:color w:val="1F1C52"/>
                <w:spacing w:val="-3"/>
              </w:rPr>
              <w:t xml:space="preserve"> </w:t>
            </w:r>
            <w:r>
              <w:rPr>
                <w:color w:val="1F1C52"/>
              </w:rPr>
              <w:t>others</w:t>
            </w:r>
            <w:r>
              <w:rPr>
                <w:color w:val="1F1C52"/>
                <w:spacing w:val="-3"/>
              </w:rPr>
              <w:t xml:space="preserve"> </w:t>
            </w:r>
            <w:r>
              <w:rPr>
                <w:color w:val="1F1C52"/>
              </w:rPr>
              <w:t>with</w:t>
            </w:r>
            <w:r>
              <w:rPr>
                <w:color w:val="1F1C52"/>
                <w:spacing w:val="-6"/>
              </w:rPr>
              <w:t xml:space="preserve"> </w:t>
            </w:r>
            <w:r>
              <w:rPr>
                <w:color w:val="1F1C52"/>
                <w:spacing w:val="-2"/>
              </w:rPr>
              <w:t>respect.</w:t>
            </w:r>
          </w:p>
        </w:tc>
      </w:tr>
    </w:tbl>
    <w:p w14:paraId="2726EBB7" w14:textId="77777777" w:rsidR="00D7663B" w:rsidRDefault="00D7663B">
      <w:pPr>
        <w:pStyle w:val="TableParagraph"/>
        <w:spacing w:line="234" w:lineRule="exact"/>
        <w:sectPr w:rsidR="00D7663B">
          <w:type w:val="continuous"/>
          <w:pgSz w:w="12240" w:h="15840"/>
          <w:pgMar w:top="1420" w:right="0" w:bottom="1377"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BBA" w14:textId="77777777">
        <w:trPr>
          <w:trHeight w:val="505"/>
        </w:trPr>
        <w:tc>
          <w:tcPr>
            <w:tcW w:w="1939" w:type="dxa"/>
          </w:tcPr>
          <w:p w14:paraId="2726EBB8" w14:textId="77777777" w:rsidR="00D7663B" w:rsidRDefault="00EE0066">
            <w:pPr>
              <w:pStyle w:val="TableParagraph"/>
              <w:spacing w:before="125"/>
            </w:pPr>
            <w:r>
              <w:rPr>
                <w:color w:val="1F1C52"/>
                <w:spacing w:val="-2"/>
              </w:rPr>
              <w:lastRenderedPageBreak/>
              <w:t>HE.</w:t>
            </w:r>
            <w:proofErr w:type="gramStart"/>
            <w:r>
              <w:rPr>
                <w:color w:val="1F1C52"/>
                <w:spacing w:val="-2"/>
              </w:rPr>
              <w:t>4.R.</w:t>
            </w:r>
            <w:proofErr w:type="gramEnd"/>
            <w:r>
              <w:rPr>
                <w:color w:val="1F1C52"/>
                <w:spacing w:val="-2"/>
              </w:rPr>
              <w:t>1.3</w:t>
            </w:r>
          </w:p>
        </w:tc>
        <w:tc>
          <w:tcPr>
            <w:tcW w:w="7334" w:type="dxa"/>
          </w:tcPr>
          <w:p w14:paraId="2726EBB9" w14:textId="77777777" w:rsidR="00D7663B" w:rsidRDefault="00EE0066">
            <w:pPr>
              <w:pStyle w:val="TableParagraph"/>
              <w:spacing w:line="254" w:lineRule="exact"/>
              <w:ind w:left="108"/>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5"/>
              </w:rPr>
              <w:t xml:space="preserve"> </w:t>
            </w:r>
            <w:r>
              <w:rPr>
                <w:color w:val="1F1C52"/>
              </w:rPr>
              <w:t>repeating</w:t>
            </w:r>
            <w:r>
              <w:rPr>
                <w:color w:val="1F1C52"/>
                <w:spacing w:val="-3"/>
              </w:rPr>
              <w:t xml:space="preserve"> </w:t>
            </w:r>
            <w:r>
              <w:rPr>
                <w:color w:val="1F1C52"/>
              </w:rPr>
              <w:t>and/or</w:t>
            </w:r>
            <w:r>
              <w:rPr>
                <w:color w:val="1F1C52"/>
                <w:spacing w:val="-2"/>
              </w:rPr>
              <w:t xml:space="preserve"> </w:t>
            </w:r>
            <w:r>
              <w:rPr>
                <w:color w:val="1F1C52"/>
              </w:rPr>
              <w:t>sharing</w:t>
            </w:r>
            <w:r>
              <w:rPr>
                <w:color w:val="1F1C52"/>
                <w:spacing w:val="-6"/>
              </w:rPr>
              <w:t xml:space="preserve"> </w:t>
            </w:r>
            <w:r>
              <w:rPr>
                <w:color w:val="1F1C52"/>
              </w:rPr>
              <w:t>information</w:t>
            </w:r>
            <w:r>
              <w:rPr>
                <w:color w:val="1F1C52"/>
                <w:spacing w:val="-3"/>
              </w:rPr>
              <w:t xml:space="preserve"> </w:t>
            </w:r>
            <w:r>
              <w:rPr>
                <w:color w:val="1F1C52"/>
              </w:rPr>
              <w:t>that</w:t>
            </w:r>
            <w:r>
              <w:rPr>
                <w:color w:val="1F1C52"/>
                <w:spacing w:val="-5"/>
              </w:rPr>
              <w:t xml:space="preserve"> </w:t>
            </w:r>
            <w:r>
              <w:rPr>
                <w:color w:val="1F1C52"/>
              </w:rPr>
              <w:t>is</w:t>
            </w:r>
            <w:r>
              <w:rPr>
                <w:color w:val="1F1C52"/>
                <w:spacing w:val="-3"/>
              </w:rPr>
              <w:t xml:space="preserve"> </w:t>
            </w:r>
            <w:r>
              <w:rPr>
                <w:color w:val="1F1C52"/>
              </w:rPr>
              <w:t xml:space="preserve">not </w:t>
            </w:r>
            <w:r>
              <w:rPr>
                <w:color w:val="1F1C52"/>
                <w:spacing w:val="-2"/>
              </w:rPr>
              <w:t>true.</w:t>
            </w:r>
          </w:p>
        </w:tc>
      </w:tr>
      <w:tr w:rsidR="00D7663B" w14:paraId="2726EBBD" w14:textId="77777777">
        <w:trPr>
          <w:trHeight w:val="251"/>
        </w:trPr>
        <w:tc>
          <w:tcPr>
            <w:tcW w:w="1939" w:type="dxa"/>
          </w:tcPr>
          <w:p w14:paraId="2726EBBB" w14:textId="77777777" w:rsidR="00D7663B" w:rsidRDefault="00EE0066">
            <w:pPr>
              <w:pStyle w:val="TableParagraph"/>
              <w:spacing w:line="232" w:lineRule="exact"/>
            </w:pPr>
            <w:r>
              <w:rPr>
                <w:color w:val="1F1C52"/>
                <w:spacing w:val="-2"/>
              </w:rPr>
              <w:t>HE.</w:t>
            </w:r>
            <w:proofErr w:type="gramStart"/>
            <w:r>
              <w:rPr>
                <w:color w:val="1F1C52"/>
                <w:spacing w:val="-2"/>
              </w:rPr>
              <w:t>4.R.</w:t>
            </w:r>
            <w:proofErr w:type="gramEnd"/>
            <w:r>
              <w:rPr>
                <w:color w:val="1F1C52"/>
                <w:spacing w:val="-2"/>
              </w:rPr>
              <w:t>1.4</w:t>
            </w:r>
          </w:p>
        </w:tc>
        <w:tc>
          <w:tcPr>
            <w:tcW w:w="7334" w:type="dxa"/>
          </w:tcPr>
          <w:p w14:paraId="2726EBBC"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strategies</w:t>
            </w:r>
            <w:r>
              <w:rPr>
                <w:color w:val="1F1C52"/>
                <w:spacing w:val="-4"/>
              </w:rPr>
              <w:t xml:space="preserve"> </w:t>
            </w:r>
            <w:r>
              <w:rPr>
                <w:color w:val="1F1C52"/>
              </w:rPr>
              <w:t>to</w:t>
            </w:r>
            <w:r>
              <w:rPr>
                <w:color w:val="1F1C52"/>
                <w:spacing w:val="-7"/>
              </w:rPr>
              <w:t xml:space="preserve"> </w:t>
            </w:r>
            <w:r>
              <w:rPr>
                <w:color w:val="1F1C52"/>
              </w:rPr>
              <w:t>help</w:t>
            </w:r>
            <w:r>
              <w:rPr>
                <w:color w:val="1F1C52"/>
                <w:spacing w:val="-3"/>
              </w:rPr>
              <w:t xml:space="preserve"> </w:t>
            </w:r>
            <w:r>
              <w:rPr>
                <w:color w:val="1F1C52"/>
              </w:rPr>
              <w:t>persevere</w:t>
            </w:r>
            <w:r>
              <w:rPr>
                <w:color w:val="1F1C52"/>
                <w:spacing w:val="-4"/>
              </w:rPr>
              <w:t xml:space="preserve"> </w:t>
            </w:r>
            <w:r>
              <w:rPr>
                <w:color w:val="1F1C52"/>
              </w:rPr>
              <w:t>in</w:t>
            </w:r>
            <w:r>
              <w:rPr>
                <w:color w:val="1F1C52"/>
                <w:spacing w:val="-7"/>
              </w:rPr>
              <w:t xml:space="preserve"> </w:t>
            </w:r>
            <w:r>
              <w:rPr>
                <w:color w:val="1F1C52"/>
              </w:rPr>
              <w:t>difficult</w:t>
            </w:r>
            <w:r>
              <w:rPr>
                <w:color w:val="1F1C52"/>
                <w:spacing w:val="-2"/>
              </w:rPr>
              <w:t xml:space="preserve"> situations.</w:t>
            </w:r>
          </w:p>
        </w:tc>
      </w:tr>
      <w:tr w:rsidR="00D7663B" w14:paraId="2726EBC0" w14:textId="77777777">
        <w:trPr>
          <w:trHeight w:val="251"/>
        </w:trPr>
        <w:tc>
          <w:tcPr>
            <w:tcW w:w="1939" w:type="dxa"/>
          </w:tcPr>
          <w:p w14:paraId="2726EBBE" w14:textId="77777777" w:rsidR="00D7663B" w:rsidRDefault="00EE0066">
            <w:pPr>
              <w:pStyle w:val="TableParagraph"/>
              <w:spacing w:line="232" w:lineRule="exact"/>
            </w:pPr>
            <w:r>
              <w:rPr>
                <w:color w:val="1F1C52"/>
                <w:spacing w:val="-2"/>
              </w:rPr>
              <w:t>HE.</w:t>
            </w:r>
            <w:proofErr w:type="gramStart"/>
            <w:r>
              <w:rPr>
                <w:color w:val="1F1C52"/>
                <w:spacing w:val="-2"/>
              </w:rPr>
              <w:t>4.R.</w:t>
            </w:r>
            <w:proofErr w:type="gramEnd"/>
            <w:r>
              <w:rPr>
                <w:color w:val="1F1C52"/>
                <w:spacing w:val="-2"/>
              </w:rPr>
              <w:t>2.1</w:t>
            </w:r>
          </w:p>
        </w:tc>
        <w:tc>
          <w:tcPr>
            <w:tcW w:w="7334" w:type="dxa"/>
          </w:tcPr>
          <w:p w14:paraId="2726EBBF" w14:textId="77777777" w:rsidR="00D7663B" w:rsidRDefault="00EE0066">
            <w:pPr>
              <w:pStyle w:val="TableParagraph"/>
              <w:spacing w:line="232" w:lineRule="exact"/>
              <w:ind w:left="108"/>
            </w:pPr>
            <w:r>
              <w:rPr>
                <w:color w:val="1F1C52"/>
              </w:rPr>
              <w:t>Discuss</w:t>
            </w:r>
            <w:r>
              <w:rPr>
                <w:color w:val="1F1C52"/>
                <w:spacing w:val="-5"/>
              </w:rPr>
              <w:t xml:space="preserve"> </w:t>
            </w:r>
            <w:r>
              <w:rPr>
                <w:color w:val="1F1C52"/>
              </w:rPr>
              <w:t>ways</w:t>
            </w:r>
            <w:r>
              <w:rPr>
                <w:color w:val="1F1C52"/>
                <w:spacing w:val="-6"/>
              </w:rPr>
              <w:t xml:space="preserve"> </w:t>
            </w:r>
            <w:r>
              <w:rPr>
                <w:color w:val="1F1C52"/>
              </w:rPr>
              <w:t>to</w:t>
            </w:r>
            <w:r>
              <w:rPr>
                <w:color w:val="1F1C52"/>
                <w:spacing w:val="-7"/>
              </w:rPr>
              <w:t xml:space="preserve"> </w:t>
            </w:r>
            <w:r>
              <w:rPr>
                <w:color w:val="1F1C52"/>
              </w:rPr>
              <w:t>take</w:t>
            </w:r>
            <w:r>
              <w:rPr>
                <w:color w:val="1F1C52"/>
                <w:spacing w:val="-4"/>
              </w:rPr>
              <w:t xml:space="preserve"> </w:t>
            </w:r>
            <w:r>
              <w:rPr>
                <w:color w:val="1F1C52"/>
              </w:rPr>
              <w:t>responsibility</w:t>
            </w:r>
            <w:r>
              <w:rPr>
                <w:color w:val="1F1C52"/>
                <w:spacing w:val="-7"/>
              </w:rPr>
              <w:t xml:space="preserve"> </w:t>
            </w:r>
            <w:r>
              <w:rPr>
                <w:color w:val="1F1C52"/>
              </w:rPr>
              <w:t>for</w:t>
            </w:r>
            <w:r>
              <w:rPr>
                <w:color w:val="1F1C52"/>
                <w:spacing w:val="-3"/>
              </w:rPr>
              <w:t xml:space="preserve"> </w:t>
            </w:r>
            <w:r>
              <w:rPr>
                <w:color w:val="1F1C52"/>
              </w:rPr>
              <w:t>one’s</w:t>
            </w:r>
            <w:r>
              <w:rPr>
                <w:color w:val="1F1C52"/>
                <w:spacing w:val="-6"/>
              </w:rPr>
              <w:t xml:space="preserve"> </w:t>
            </w:r>
            <w:r>
              <w:rPr>
                <w:color w:val="1F1C52"/>
                <w:spacing w:val="-2"/>
              </w:rPr>
              <w:t>actions.</w:t>
            </w:r>
          </w:p>
        </w:tc>
      </w:tr>
      <w:tr w:rsidR="00D7663B" w14:paraId="2726EBC3" w14:textId="77777777">
        <w:trPr>
          <w:trHeight w:val="253"/>
        </w:trPr>
        <w:tc>
          <w:tcPr>
            <w:tcW w:w="1939" w:type="dxa"/>
          </w:tcPr>
          <w:p w14:paraId="2726EBC1" w14:textId="77777777" w:rsidR="00D7663B" w:rsidRDefault="00EE0066">
            <w:pPr>
              <w:pStyle w:val="TableParagraph"/>
              <w:spacing w:line="234" w:lineRule="exact"/>
            </w:pPr>
            <w:r>
              <w:rPr>
                <w:color w:val="1F1C52"/>
                <w:spacing w:val="-2"/>
              </w:rPr>
              <w:t>HE.</w:t>
            </w:r>
            <w:proofErr w:type="gramStart"/>
            <w:r>
              <w:rPr>
                <w:color w:val="1F1C52"/>
                <w:spacing w:val="-2"/>
              </w:rPr>
              <w:t>4.R.</w:t>
            </w:r>
            <w:proofErr w:type="gramEnd"/>
            <w:r>
              <w:rPr>
                <w:color w:val="1F1C52"/>
                <w:spacing w:val="-2"/>
              </w:rPr>
              <w:t>2.2</w:t>
            </w:r>
          </w:p>
        </w:tc>
        <w:tc>
          <w:tcPr>
            <w:tcW w:w="7334" w:type="dxa"/>
          </w:tcPr>
          <w:p w14:paraId="2726EBC2"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value</w:t>
            </w:r>
            <w:r>
              <w:rPr>
                <w:color w:val="1F1C52"/>
                <w:spacing w:val="-5"/>
              </w:rPr>
              <w:t xml:space="preserve"> </w:t>
            </w:r>
            <w:r>
              <w:rPr>
                <w:color w:val="1F1C52"/>
              </w:rPr>
              <w:t>of</w:t>
            </w:r>
            <w:r>
              <w:rPr>
                <w:color w:val="1F1C52"/>
                <w:spacing w:val="-5"/>
              </w:rPr>
              <w:t xml:space="preserve"> </w:t>
            </w:r>
            <w:r>
              <w:rPr>
                <w:color w:val="1F1C52"/>
              </w:rPr>
              <w:t>making</w:t>
            </w:r>
            <w:r>
              <w:rPr>
                <w:color w:val="1F1C52"/>
                <w:spacing w:val="-4"/>
              </w:rPr>
              <w:t xml:space="preserve"> </w:t>
            </w:r>
            <w:r>
              <w:rPr>
                <w:color w:val="1F1C52"/>
              </w:rPr>
              <w:t>healthy</w:t>
            </w:r>
            <w:r>
              <w:rPr>
                <w:color w:val="1F1C52"/>
                <w:spacing w:val="-6"/>
              </w:rPr>
              <w:t xml:space="preserve"> </w:t>
            </w:r>
            <w:r>
              <w:rPr>
                <w:color w:val="1F1C52"/>
              </w:rPr>
              <w:t>choices</w:t>
            </w:r>
            <w:r>
              <w:rPr>
                <w:color w:val="1F1C52"/>
                <w:spacing w:val="-3"/>
              </w:rPr>
              <w:t xml:space="preserve"> </w:t>
            </w:r>
            <w:r>
              <w:rPr>
                <w:color w:val="1F1C52"/>
              </w:rPr>
              <w:t>for</w:t>
            </w:r>
            <w:r>
              <w:rPr>
                <w:color w:val="1F1C52"/>
                <w:spacing w:val="-2"/>
              </w:rPr>
              <w:t xml:space="preserve"> </w:t>
            </w:r>
            <w:r>
              <w:rPr>
                <w:color w:val="1F1C52"/>
              </w:rPr>
              <w:t>personal</w:t>
            </w:r>
            <w:r>
              <w:rPr>
                <w:color w:val="1F1C52"/>
                <w:spacing w:val="-2"/>
              </w:rPr>
              <w:t xml:space="preserve"> </w:t>
            </w:r>
            <w:r>
              <w:rPr>
                <w:color w:val="1F1C52"/>
              </w:rPr>
              <w:t>well-</w:t>
            </w:r>
            <w:r>
              <w:rPr>
                <w:color w:val="1F1C52"/>
                <w:spacing w:val="-2"/>
              </w:rPr>
              <w:t>being.</w:t>
            </w:r>
          </w:p>
        </w:tc>
      </w:tr>
      <w:tr w:rsidR="00D7663B" w14:paraId="2726EBC6" w14:textId="77777777">
        <w:trPr>
          <w:trHeight w:val="251"/>
        </w:trPr>
        <w:tc>
          <w:tcPr>
            <w:tcW w:w="1939" w:type="dxa"/>
          </w:tcPr>
          <w:p w14:paraId="2726EBC4" w14:textId="77777777" w:rsidR="00D7663B" w:rsidRDefault="00EE0066">
            <w:pPr>
              <w:pStyle w:val="TableParagraph"/>
              <w:spacing w:line="232" w:lineRule="exact"/>
            </w:pPr>
            <w:r>
              <w:rPr>
                <w:color w:val="1F1C52"/>
                <w:spacing w:val="-2"/>
              </w:rPr>
              <w:t>HE.</w:t>
            </w:r>
            <w:proofErr w:type="gramStart"/>
            <w:r>
              <w:rPr>
                <w:color w:val="1F1C52"/>
                <w:spacing w:val="-2"/>
              </w:rPr>
              <w:t>4.R.</w:t>
            </w:r>
            <w:proofErr w:type="gramEnd"/>
            <w:r>
              <w:rPr>
                <w:color w:val="1F1C52"/>
                <w:spacing w:val="-2"/>
              </w:rPr>
              <w:t>2.3</w:t>
            </w:r>
          </w:p>
        </w:tc>
        <w:tc>
          <w:tcPr>
            <w:tcW w:w="7334" w:type="dxa"/>
          </w:tcPr>
          <w:p w14:paraId="2726EBC5" w14:textId="77777777" w:rsidR="00D7663B" w:rsidRDefault="00EE0066">
            <w:pPr>
              <w:pStyle w:val="TableParagraph"/>
              <w:spacing w:line="232" w:lineRule="exact"/>
              <w:ind w:left="108"/>
            </w:pPr>
            <w:r>
              <w:rPr>
                <w:color w:val="1F1C52"/>
              </w:rPr>
              <w:t>Create</w:t>
            </w:r>
            <w:r>
              <w:rPr>
                <w:color w:val="1F1C52"/>
                <w:spacing w:val="-4"/>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goal</w:t>
            </w:r>
            <w:r>
              <w:rPr>
                <w:color w:val="1F1C52"/>
                <w:spacing w:val="-2"/>
              </w:rPr>
              <w:t xml:space="preserve"> </w:t>
            </w:r>
            <w:r>
              <w:rPr>
                <w:color w:val="1F1C52"/>
              </w:rPr>
              <w:t>and</w:t>
            </w:r>
            <w:r>
              <w:rPr>
                <w:color w:val="1F1C52"/>
                <w:spacing w:val="-4"/>
              </w:rPr>
              <w:t xml:space="preserve"> </w:t>
            </w:r>
            <w:r>
              <w:rPr>
                <w:color w:val="1F1C52"/>
              </w:rPr>
              <w:t>track</w:t>
            </w:r>
            <w:r>
              <w:rPr>
                <w:color w:val="1F1C52"/>
                <w:spacing w:val="-6"/>
              </w:rPr>
              <w:t xml:space="preserve"> </w:t>
            </w:r>
            <w:r>
              <w:rPr>
                <w:color w:val="1F1C52"/>
              </w:rPr>
              <w:t>progress</w:t>
            </w:r>
            <w:r>
              <w:rPr>
                <w:color w:val="1F1C52"/>
                <w:spacing w:val="-3"/>
              </w:rPr>
              <w:t xml:space="preserve"> </w:t>
            </w:r>
            <w:r>
              <w:rPr>
                <w:color w:val="1F1C52"/>
              </w:rPr>
              <w:t>toward</w:t>
            </w:r>
            <w:r>
              <w:rPr>
                <w:color w:val="1F1C52"/>
                <w:spacing w:val="-6"/>
              </w:rPr>
              <w:t xml:space="preserve"> </w:t>
            </w:r>
            <w:r>
              <w:rPr>
                <w:color w:val="1F1C52"/>
                <w:spacing w:val="-2"/>
              </w:rPr>
              <w:t>achievement.</w:t>
            </w:r>
          </w:p>
        </w:tc>
      </w:tr>
      <w:tr w:rsidR="00D7663B" w14:paraId="2726EBC9" w14:textId="77777777">
        <w:trPr>
          <w:trHeight w:val="253"/>
        </w:trPr>
        <w:tc>
          <w:tcPr>
            <w:tcW w:w="1939" w:type="dxa"/>
          </w:tcPr>
          <w:p w14:paraId="2726EBC7" w14:textId="77777777" w:rsidR="00D7663B" w:rsidRDefault="00EE0066">
            <w:pPr>
              <w:pStyle w:val="TableParagraph"/>
              <w:spacing w:line="234" w:lineRule="exact"/>
            </w:pPr>
            <w:r>
              <w:rPr>
                <w:color w:val="1F1C52"/>
                <w:spacing w:val="-2"/>
              </w:rPr>
              <w:t>HE.</w:t>
            </w:r>
            <w:proofErr w:type="gramStart"/>
            <w:r>
              <w:rPr>
                <w:color w:val="1F1C52"/>
                <w:spacing w:val="-2"/>
              </w:rPr>
              <w:t>4.R.</w:t>
            </w:r>
            <w:proofErr w:type="gramEnd"/>
            <w:r>
              <w:rPr>
                <w:color w:val="1F1C52"/>
                <w:spacing w:val="-2"/>
              </w:rPr>
              <w:t>2.4</w:t>
            </w:r>
          </w:p>
        </w:tc>
        <w:tc>
          <w:tcPr>
            <w:tcW w:w="7334" w:type="dxa"/>
          </w:tcPr>
          <w:p w14:paraId="2726EBC8" w14:textId="77777777" w:rsidR="00D7663B" w:rsidRDefault="00EE0066">
            <w:pPr>
              <w:pStyle w:val="TableParagraph"/>
              <w:spacing w:line="234" w:lineRule="exact"/>
              <w:ind w:left="108"/>
            </w:pPr>
            <w:r>
              <w:rPr>
                <w:color w:val="1F1C52"/>
              </w:rPr>
              <w:t>Explain</w:t>
            </w:r>
            <w:r>
              <w:rPr>
                <w:color w:val="1F1C52"/>
                <w:spacing w:val="-6"/>
              </w:rPr>
              <w:t xml:space="preserve"> </w:t>
            </w:r>
            <w:r>
              <w:rPr>
                <w:color w:val="1F1C52"/>
              </w:rPr>
              <w:t>how</w:t>
            </w:r>
            <w:r>
              <w:rPr>
                <w:color w:val="1F1C52"/>
                <w:spacing w:val="-4"/>
              </w:rPr>
              <w:t xml:space="preserve"> </w:t>
            </w:r>
            <w:r>
              <w:rPr>
                <w:color w:val="1F1C52"/>
              </w:rPr>
              <w:t>attitudes</w:t>
            </w:r>
            <w:r>
              <w:rPr>
                <w:color w:val="1F1C52"/>
                <w:spacing w:val="-3"/>
              </w:rPr>
              <w:t xml:space="preserve"> </w:t>
            </w:r>
            <w:r>
              <w:rPr>
                <w:color w:val="1F1C52"/>
              </w:rPr>
              <w:t>and</w:t>
            </w:r>
            <w:r>
              <w:rPr>
                <w:color w:val="1F1C52"/>
                <w:spacing w:val="-5"/>
              </w:rPr>
              <w:t xml:space="preserve"> </w:t>
            </w:r>
            <w:r>
              <w:rPr>
                <w:color w:val="1F1C52"/>
              </w:rPr>
              <w:t>thoughts</w:t>
            </w:r>
            <w:r>
              <w:rPr>
                <w:color w:val="1F1C52"/>
                <w:spacing w:val="-3"/>
              </w:rPr>
              <w:t xml:space="preserve"> </w:t>
            </w:r>
            <w:r>
              <w:rPr>
                <w:color w:val="1F1C52"/>
              </w:rPr>
              <w:t>can</w:t>
            </w:r>
            <w:r>
              <w:rPr>
                <w:color w:val="1F1C52"/>
                <w:spacing w:val="-4"/>
              </w:rPr>
              <w:t xml:space="preserve"> </w:t>
            </w:r>
            <w:r>
              <w:rPr>
                <w:color w:val="1F1C52"/>
              </w:rPr>
              <w:t>influence</w:t>
            </w:r>
            <w:r>
              <w:rPr>
                <w:color w:val="1F1C52"/>
                <w:spacing w:val="-3"/>
              </w:rPr>
              <w:t xml:space="preserve"> </w:t>
            </w:r>
            <w:r>
              <w:rPr>
                <w:color w:val="1F1C52"/>
              </w:rPr>
              <w:t>your</w:t>
            </w:r>
            <w:r>
              <w:rPr>
                <w:color w:val="1F1C52"/>
                <w:spacing w:val="-4"/>
              </w:rPr>
              <w:t xml:space="preserve"> </w:t>
            </w:r>
            <w:r>
              <w:rPr>
                <w:color w:val="1F1C52"/>
                <w:spacing w:val="-2"/>
              </w:rPr>
              <w:t>behavior.</w:t>
            </w:r>
          </w:p>
        </w:tc>
      </w:tr>
      <w:tr w:rsidR="00D7663B" w14:paraId="2726EBCC" w14:textId="77777777">
        <w:trPr>
          <w:trHeight w:val="506"/>
        </w:trPr>
        <w:tc>
          <w:tcPr>
            <w:tcW w:w="1939" w:type="dxa"/>
          </w:tcPr>
          <w:p w14:paraId="2726EBCA" w14:textId="77777777" w:rsidR="00D7663B" w:rsidRDefault="00EE0066">
            <w:pPr>
              <w:pStyle w:val="TableParagraph"/>
              <w:spacing w:before="125"/>
            </w:pPr>
            <w:r>
              <w:rPr>
                <w:color w:val="1F1C52"/>
                <w:spacing w:val="-2"/>
              </w:rPr>
              <w:t>HE.</w:t>
            </w:r>
            <w:proofErr w:type="gramStart"/>
            <w:r>
              <w:rPr>
                <w:color w:val="1F1C52"/>
                <w:spacing w:val="-2"/>
              </w:rPr>
              <w:t>4.R.</w:t>
            </w:r>
            <w:proofErr w:type="gramEnd"/>
            <w:r>
              <w:rPr>
                <w:color w:val="1F1C52"/>
                <w:spacing w:val="-2"/>
              </w:rPr>
              <w:t>3.1</w:t>
            </w:r>
          </w:p>
        </w:tc>
        <w:tc>
          <w:tcPr>
            <w:tcW w:w="7334" w:type="dxa"/>
          </w:tcPr>
          <w:p w14:paraId="2726EBCB" w14:textId="77777777" w:rsidR="00D7663B" w:rsidRDefault="00EE0066">
            <w:pPr>
              <w:pStyle w:val="TableParagraph"/>
              <w:spacing w:line="252" w:lineRule="exact"/>
              <w:ind w:left="108" w:right="186"/>
            </w:pPr>
            <w:r>
              <w:rPr>
                <w:color w:val="1F1C52"/>
              </w:rPr>
              <w:t>Identify</w:t>
            </w:r>
            <w:r>
              <w:rPr>
                <w:color w:val="1F1C52"/>
                <w:spacing w:val="-3"/>
              </w:rPr>
              <w:t xml:space="preserve"> </w:t>
            </w:r>
            <w:r>
              <w:rPr>
                <w:color w:val="1F1C52"/>
              </w:rPr>
              <w:t>opportunities</w:t>
            </w:r>
            <w:r>
              <w:rPr>
                <w:color w:val="1F1C52"/>
                <w:spacing w:val="-5"/>
              </w:rPr>
              <w:t xml:space="preserve"> </w:t>
            </w:r>
            <w:r>
              <w:rPr>
                <w:color w:val="1F1C52"/>
              </w:rPr>
              <w:t>to</w:t>
            </w:r>
            <w:r>
              <w:rPr>
                <w:color w:val="1F1C52"/>
                <w:spacing w:val="-3"/>
              </w:rPr>
              <w:t xml:space="preserve"> </w:t>
            </w:r>
            <w:r>
              <w:rPr>
                <w:color w:val="1F1C52"/>
              </w:rPr>
              <w:t>actively</w:t>
            </w:r>
            <w:r>
              <w:rPr>
                <w:color w:val="1F1C52"/>
                <w:spacing w:val="-3"/>
              </w:rPr>
              <w:t xml:space="preserve"> </w:t>
            </w:r>
            <w:r>
              <w:rPr>
                <w:color w:val="1F1C52"/>
              </w:rPr>
              <w:t>participate</w:t>
            </w:r>
            <w:r>
              <w:rPr>
                <w:color w:val="1F1C52"/>
                <w:spacing w:val="-3"/>
              </w:rPr>
              <w:t xml:space="preserve"> </w:t>
            </w:r>
            <w:r>
              <w:rPr>
                <w:color w:val="1F1C52"/>
              </w:rPr>
              <w:t>as</w:t>
            </w:r>
            <w:r>
              <w:rPr>
                <w:color w:val="1F1C52"/>
                <w:spacing w:val="-3"/>
              </w:rPr>
              <w:t xml:space="preserve"> </w:t>
            </w:r>
            <w:r>
              <w:rPr>
                <w:color w:val="1F1C52"/>
              </w:rPr>
              <w:t>a</w:t>
            </w:r>
            <w:r>
              <w:rPr>
                <w:color w:val="1F1C52"/>
                <w:spacing w:val="-5"/>
              </w:rPr>
              <w:t xml:space="preserve"> </w:t>
            </w:r>
            <w:r>
              <w:rPr>
                <w:color w:val="1F1C52"/>
              </w:rPr>
              <w:t>responsible</w:t>
            </w:r>
            <w:r>
              <w:rPr>
                <w:color w:val="1F1C52"/>
                <w:spacing w:val="-3"/>
              </w:rPr>
              <w:t xml:space="preserve"> </w:t>
            </w:r>
            <w:r>
              <w:rPr>
                <w:color w:val="1F1C52"/>
              </w:rPr>
              <w:t>citizen</w:t>
            </w:r>
            <w:r>
              <w:rPr>
                <w:color w:val="1F1C52"/>
                <w:spacing w:val="-3"/>
              </w:rPr>
              <w:t xml:space="preserve"> </w:t>
            </w:r>
            <w:r>
              <w:rPr>
                <w:color w:val="1F1C52"/>
              </w:rPr>
              <w:t>in</w:t>
            </w:r>
            <w:r>
              <w:rPr>
                <w:color w:val="1F1C52"/>
                <w:spacing w:val="-6"/>
              </w:rPr>
              <w:t xml:space="preserve"> </w:t>
            </w:r>
            <w:r>
              <w:rPr>
                <w:color w:val="1F1C52"/>
              </w:rPr>
              <w:t>the school and the local community.</w:t>
            </w:r>
          </w:p>
        </w:tc>
      </w:tr>
      <w:tr w:rsidR="00D7663B" w14:paraId="2726EBCF" w14:textId="77777777">
        <w:trPr>
          <w:trHeight w:val="251"/>
        </w:trPr>
        <w:tc>
          <w:tcPr>
            <w:tcW w:w="1939" w:type="dxa"/>
          </w:tcPr>
          <w:p w14:paraId="2726EBCD" w14:textId="77777777" w:rsidR="00D7663B" w:rsidRDefault="00EE0066">
            <w:pPr>
              <w:pStyle w:val="TableParagraph"/>
              <w:spacing w:line="232" w:lineRule="exact"/>
            </w:pPr>
            <w:r>
              <w:rPr>
                <w:color w:val="1F1C52"/>
                <w:spacing w:val="-2"/>
              </w:rPr>
              <w:t>HE.</w:t>
            </w:r>
            <w:proofErr w:type="gramStart"/>
            <w:r>
              <w:rPr>
                <w:color w:val="1F1C52"/>
                <w:spacing w:val="-2"/>
              </w:rPr>
              <w:t>4.R.</w:t>
            </w:r>
            <w:proofErr w:type="gramEnd"/>
            <w:r>
              <w:rPr>
                <w:color w:val="1F1C52"/>
                <w:spacing w:val="-2"/>
              </w:rPr>
              <w:t>3.2</w:t>
            </w:r>
          </w:p>
        </w:tc>
        <w:tc>
          <w:tcPr>
            <w:tcW w:w="7334" w:type="dxa"/>
          </w:tcPr>
          <w:p w14:paraId="2726EBCE" w14:textId="77777777" w:rsidR="00D7663B" w:rsidRDefault="00EE0066">
            <w:pPr>
              <w:pStyle w:val="TableParagraph"/>
              <w:spacing w:line="232" w:lineRule="exact"/>
              <w:ind w:left="108"/>
            </w:pPr>
            <w:r>
              <w:rPr>
                <w:color w:val="1F1C52"/>
              </w:rPr>
              <w:t>Model</w:t>
            </w:r>
            <w:r>
              <w:rPr>
                <w:color w:val="1F1C52"/>
                <w:spacing w:val="-4"/>
              </w:rPr>
              <w:t xml:space="preserve"> </w:t>
            </w:r>
            <w:r>
              <w:rPr>
                <w:color w:val="1F1C52"/>
              </w:rPr>
              <w:t>serving</w:t>
            </w:r>
            <w:r>
              <w:rPr>
                <w:color w:val="1F1C52"/>
                <w:spacing w:val="-2"/>
              </w:rPr>
              <w:t xml:space="preserve"> </w:t>
            </w:r>
            <w:r>
              <w:rPr>
                <w:color w:val="1F1C52"/>
              </w:rPr>
              <w:t>or</w:t>
            </w:r>
            <w:r>
              <w:rPr>
                <w:color w:val="1F1C52"/>
                <w:spacing w:val="-2"/>
              </w:rPr>
              <w:t xml:space="preserve"> </w:t>
            </w:r>
            <w:r>
              <w:rPr>
                <w:color w:val="1F1C52"/>
              </w:rPr>
              <w:t>helping</w:t>
            </w:r>
            <w:r>
              <w:rPr>
                <w:color w:val="1F1C52"/>
                <w:spacing w:val="-2"/>
              </w:rPr>
              <w:t xml:space="preserve"> </w:t>
            </w:r>
            <w:r>
              <w:rPr>
                <w:color w:val="1F1C52"/>
              </w:rPr>
              <w:t>others</w:t>
            </w:r>
            <w:r>
              <w:rPr>
                <w:color w:val="1F1C52"/>
                <w:spacing w:val="-3"/>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school</w:t>
            </w:r>
            <w:r>
              <w:rPr>
                <w:color w:val="1F1C52"/>
                <w:spacing w:val="-4"/>
              </w:rPr>
              <w:t xml:space="preserve"> </w:t>
            </w:r>
            <w:r>
              <w:rPr>
                <w:color w:val="1F1C52"/>
              </w:rPr>
              <w:t>or</w:t>
            </w:r>
            <w:r>
              <w:rPr>
                <w:color w:val="1F1C52"/>
                <w:spacing w:val="-4"/>
              </w:rPr>
              <w:t xml:space="preserve"> </w:t>
            </w:r>
            <w:r>
              <w:rPr>
                <w:color w:val="1F1C52"/>
                <w:spacing w:val="-2"/>
              </w:rPr>
              <w:t>community.</w:t>
            </w:r>
          </w:p>
        </w:tc>
      </w:tr>
      <w:tr w:rsidR="00D7663B" w14:paraId="2726EBD2" w14:textId="77777777">
        <w:trPr>
          <w:trHeight w:val="254"/>
        </w:trPr>
        <w:tc>
          <w:tcPr>
            <w:tcW w:w="1939" w:type="dxa"/>
          </w:tcPr>
          <w:p w14:paraId="2726EBD0" w14:textId="77777777" w:rsidR="00D7663B" w:rsidRDefault="00EE0066">
            <w:pPr>
              <w:pStyle w:val="TableParagraph"/>
              <w:spacing w:before="1" w:line="233" w:lineRule="exact"/>
            </w:pPr>
            <w:r>
              <w:rPr>
                <w:color w:val="1F1C52"/>
                <w:spacing w:val="-2"/>
              </w:rPr>
              <w:t>HE.</w:t>
            </w:r>
            <w:proofErr w:type="gramStart"/>
            <w:r>
              <w:rPr>
                <w:color w:val="1F1C52"/>
                <w:spacing w:val="-2"/>
              </w:rPr>
              <w:t>4.R.</w:t>
            </w:r>
            <w:proofErr w:type="gramEnd"/>
            <w:r>
              <w:rPr>
                <w:color w:val="1F1C52"/>
                <w:spacing w:val="-2"/>
              </w:rPr>
              <w:t>4.1</w:t>
            </w:r>
          </w:p>
        </w:tc>
        <w:tc>
          <w:tcPr>
            <w:tcW w:w="7334" w:type="dxa"/>
          </w:tcPr>
          <w:p w14:paraId="2726EBD1" w14:textId="77777777" w:rsidR="00D7663B" w:rsidRDefault="00EE0066">
            <w:pPr>
              <w:pStyle w:val="TableParagraph"/>
              <w:spacing w:before="1" w:line="233" w:lineRule="exact"/>
              <w:ind w:left="108"/>
            </w:pPr>
            <w:r>
              <w:rPr>
                <w:color w:val="1F1C52"/>
              </w:rPr>
              <w:t>Describe</w:t>
            </w:r>
            <w:r>
              <w:rPr>
                <w:color w:val="1F1C52"/>
                <w:spacing w:val="-4"/>
              </w:rPr>
              <w:t xml:space="preserve"> </w:t>
            </w:r>
            <w:r>
              <w:rPr>
                <w:color w:val="1F1C52"/>
              </w:rPr>
              <w:t>how</w:t>
            </w:r>
            <w:r>
              <w:rPr>
                <w:color w:val="1F1C52"/>
                <w:spacing w:val="-4"/>
              </w:rPr>
              <w:t xml:space="preserve"> </w:t>
            </w:r>
            <w:r>
              <w:rPr>
                <w:color w:val="1F1C52"/>
              </w:rPr>
              <w:t>perseverance</w:t>
            </w:r>
            <w:r>
              <w:rPr>
                <w:color w:val="1F1C52"/>
                <w:spacing w:val="-4"/>
              </w:rPr>
              <w:t xml:space="preserve"> </w:t>
            </w:r>
            <w:r>
              <w:rPr>
                <w:color w:val="1F1C52"/>
              </w:rPr>
              <w:t>may</w:t>
            </w:r>
            <w:r>
              <w:rPr>
                <w:color w:val="1F1C52"/>
                <w:spacing w:val="-4"/>
              </w:rPr>
              <w:t xml:space="preserve"> </w:t>
            </w:r>
            <w:r>
              <w:rPr>
                <w:color w:val="1F1C52"/>
              </w:rPr>
              <w:t>help</w:t>
            </w:r>
            <w:r>
              <w:rPr>
                <w:color w:val="1F1C52"/>
                <w:spacing w:val="-5"/>
              </w:rPr>
              <w:t xml:space="preserve"> </w:t>
            </w:r>
            <w:r>
              <w:rPr>
                <w:color w:val="1F1C52"/>
              </w:rPr>
              <w:t>overcome</w:t>
            </w:r>
            <w:r>
              <w:rPr>
                <w:color w:val="1F1C52"/>
                <w:spacing w:val="-3"/>
              </w:rPr>
              <w:t xml:space="preserve"> </w:t>
            </w:r>
            <w:r>
              <w:rPr>
                <w:color w:val="1F1C52"/>
                <w:spacing w:val="-2"/>
              </w:rPr>
              <w:t>obstacles.</w:t>
            </w:r>
          </w:p>
        </w:tc>
      </w:tr>
      <w:tr w:rsidR="00D7663B" w14:paraId="2726EBD5" w14:textId="77777777">
        <w:trPr>
          <w:trHeight w:val="254"/>
        </w:trPr>
        <w:tc>
          <w:tcPr>
            <w:tcW w:w="1939" w:type="dxa"/>
          </w:tcPr>
          <w:p w14:paraId="2726EBD3" w14:textId="77777777" w:rsidR="00D7663B" w:rsidRDefault="00EE0066">
            <w:pPr>
              <w:pStyle w:val="TableParagraph"/>
              <w:spacing w:line="234" w:lineRule="exact"/>
            </w:pPr>
            <w:r>
              <w:rPr>
                <w:color w:val="1F1C52"/>
                <w:spacing w:val="-2"/>
              </w:rPr>
              <w:t>HE.</w:t>
            </w:r>
            <w:proofErr w:type="gramStart"/>
            <w:r>
              <w:rPr>
                <w:color w:val="1F1C52"/>
                <w:spacing w:val="-2"/>
              </w:rPr>
              <w:t>4.R.</w:t>
            </w:r>
            <w:proofErr w:type="gramEnd"/>
            <w:r>
              <w:rPr>
                <w:color w:val="1F1C52"/>
                <w:spacing w:val="-2"/>
              </w:rPr>
              <w:t>4.2</w:t>
            </w:r>
          </w:p>
        </w:tc>
        <w:tc>
          <w:tcPr>
            <w:tcW w:w="7334" w:type="dxa"/>
          </w:tcPr>
          <w:p w14:paraId="2726EBD4" w14:textId="77777777" w:rsidR="00D7663B" w:rsidRDefault="00EE0066">
            <w:pPr>
              <w:pStyle w:val="TableParagraph"/>
              <w:spacing w:line="234" w:lineRule="exact"/>
              <w:ind w:left="108"/>
            </w:pPr>
            <w:r>
              <w:rPr>
                <w:color w:val="1F1C52"/>
              </w:rPr>
              <w:t>Describe</w:t>
            </w:r>
            <w:r>
              <w:rPr>
                <w:color w:val="1F1C52"/>
                <w:spacing w:val="-6"/>
              </w:rPr>
              <w:t xml:space="preserve"> </w:t>
            </w:r>
            <w:r>
              <w:rPr>
                <w:color w:val="1F1C52"/>
              </w:rPr>
              <w:t>strategies</w:t>
            </w:r>
            <w:r>
              <w:rPr>
                <w:color w:val="1F1C52"/>
                <w:spacing w:val="-6"/>
              </w:rPr>
              <w:t xml:space="preserve"> </w:t>
            </w:r>
            <w:r>
              <w:rPr>
                <w:color w:val="1F1C52"/>
              </w:rPr>
              <w:t>to</w:t>
            </w:r>
            <w:r>
              <w:rPr>
                <w:color w:val="1F1C52"/>
                <w:spacing w:val="-4"/>
              </w:rPr>
              <w:t xml:space="preserve"> </w:t>
            </w:r>
            <w:r>
              <w:rPr>
                <w:color w:val="1F1C52"/>
              </w:rPr>
              <w:t>resolve</w:t>
            </w:r>
            <w:r>
              <w:rPr>
                <w:color w:val="1F1C52"/>
                <w:spacing w:val="-3"/>
              </w:rPr>
              <w:t xml:space="preserve"> </w:t>
            </w:r>
            <w:r>
              <w:rPr>
                <w:color w:val="1F1C52"/>
                <w:spacing w:val="-2"/>
              </w:rPr>
              <w:t>conflicts.</w:t>
            </w:r>
          </w:p>
        </w:tc>
      </w:tr>
      <w:tr w:rsidR="00D7663B" w14:paraId="2726EBD8" w14:textId="77777777">
        <w:trPr>
          <w:trHeight w:val="251"/>
        </w:trPr>
        <w:tc>
          <w:tcPr>
            <w:tcW w:w="1939" w:type="dxa"/>
            <w:shd w:val="clear" w:color="auto" w:fill="1F1C52"/>
          </w:tcPr>
          <w:p w14:paraId="2726EBD6"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34" w:type="dxa"/>
            <w:shd w:val="clear" w:color="auto" w:fill="1F1C52"/>
          </w:tcPr>
          <w:p w14:paraId="2726EBD7" w14:textId="77777777" w:rsidR="00D7663B" w:rsidRDefault="00D7663B">
            <w:pPr>
              <w:pStyle w:val="TableParagraph"/>
              <w:ind w:left="0"/>
              <w:rPr>
                <w:sz w:val="18"/>
              </w:rPr>
            </w:pPr>
          </w:p>
        </w:tc>
      </w:tr>
      <w:tr w:rsidR="00D7663B" w14:paraId="2726EBDB" w14:textId="77777777">
        <w:trPr>
          <w:trHeight w:val="506"/>
        </w:trPr>
        <w:tc>
          <w:tcPr>
            <w:tcW w:w="1939" w:type="dxa"/>
          </w:tcPr>
          <w:p w14:paraId="2726EBD9" w14:textId="77777777" w:rsidR="00D7663B" w:rsidRDefault="00EE0066">
            <w:pPr>
              <w:pStyle w:val="TableParagraph"/>
              <w:spacing w:before="125"/>
            </w:pPr>
            <w:r>
              <w:rPr>
                <w:color w:val="1F1C52"/>
                <w:spacing w:val="-2"/>
              </w:rPr>
              <w:t>HE.5.PHC.2.1</w:t>
            </w:r>
          </w:p>
        </w:tc>
        <w:tc>
          <w:tcPr>
            <w:tcW w:w="7334" w:type="dxa"/>
          </w:tcPr>
          <w:p w14:paraId="2726EBDA" w14:textId="77777777" w:rsidR="00D7663B" w:rsidRDefault="00EE0066">
            <w:pPr>
              <w:pStyle w:val="TableParagraph"/>
              <w:spacing w:line="254" w:lineRule="exact"/>
              <w:ind w:left="108"/>
            </w:pPr>
            <w:r>
              <w:rPr>
                <w:color w:val="1F1C52"/>
              </w:rPr>
              <w:t>Explain</w:t>
            </w:r>
            <w:r>
              <w:rPr>
                <w:color w:val="1F1C52"/>
                <w:spacing w:val="-4"/>
              </w:rPr>
              <w:t xml:space="preserve"> </w:t>
            </w:r>
            <w:r>
              <w:rPr>
                <w:color w:val="1F1C52"/>
              </w:rPr>
              <w:t>how</w:t>
            </w:r>
            <w:r>
              <w:rPr>
                <w:color w:val="1F1C52"/>
                <w:spacing w:val="-5"/>
              </w:rPr>
              <w:t xml:space="preserve"> </w:t>
            </w:r>
            <w:r>
              <w:rPr>
                <w:color w:val="1F1C52"/>
              </w:rPr>
              <w:t>outside</w:t>
            </w:r>
            <w:r>
              <w:rPr>
                <w:color w:val="1F1C52"/>
                <w:spacing w:val="-6"/>
              </w:rPr>
              <w:t xml:space="preserve"> </w:t>
            </w:r>
            <w:r>
              <w:rPr>
                <w:color w:val="1F1C52"/>
              </w:rPr>
              <w:t>influences,</w:t>
            </w:r>
            <w:r>
              <w:rPr>
                <w:color w:val="1F1C52"/>
                <w:spacing w:val="-7"/>
              </w:rPr>
              <w:t xml:space="preserve"> </w:t>
            </w:r>
            <w:r>
              <w:rPr>
                <w:color w:val="1F1C52"/>
              </w:rPr>
              <w:t>including</w:t>
            </w:r>
            <w:r>
              <w:rPr>
                <w:color w:val="1F1C52"/>
                <w:spacing w:val="-7"/>
              </w:rPr>
              <w:t xml:space="preserve"> </w:t>
            </w:r>
            <w:r>
              <w:rPr>
                <w:color w:val="1F1C52"/>
              </w:rPr>
              <w:t>family</w:t>
            </w:r>
            <w:r>
              <w:rPr>
                <w:color w:val="1F1C52"/>
                <w:spacing w:val="-4"/>
              </w:rPr>
              <w:t xml:space="preserve"> </w:t>
            </w:r>
            <w:r>
              <w:rPr>
                <w:color w:val="1F1C52"/>
              </w:rPr>
              <w:t>and</w:t>
            </w:r>
            <w:r>
              <w:rPr>
                <w:color w:val="1F1C52"/>
                <w:spacing w:val="-8"/>
              </w:rPr>
              <w:t xml:space="preserve"> </w:t>
            </w:r>
            <w:r>
              <w:rPr>
                <w:color w:val="1F1C52"/>
              </w:rPr>
              <w:t>friends,</w:t>
            </w:r>
            <w:r>
              <w:rPr>
                <w:color w:val="1F1C52"/>
                <w:spacing w:val="-4"/>
              </w:rPr>
              <w:t xml:space="preserve"> </w:t>
            </w:r>
            <w:r>
              <w:rPr>
                <w:color w:val="1F1C52"/>
              </w:rPr>
              <w:t>affect</w:t>
            </w:r>
            <w:r>
              <w:rPr>
                <w:color w:val="1F1C52"/>
                <w:spacing w:val="-3"/>
              </w:rPr>
              <w:t xml:space="preserve"> </w:t>
            </w:r>
            <w:r>
              <w:rPr>
                <w:color w:val="1F1C52"/>
              </w:rPr>
              <w:t>health practices and behaviors.</w:t>
            </w:r>
          </w:p>
        </w:tc>
      </w:tr>
      <w:tr w:rsidR="00D7663B" w14:paraId="2726EBDE" w14:textId="77777777">
        <w:trPr>
          <w:trHeight w:val="251"/>
        </w:trPr>
        <w:tc>
          <w:tcPr>
            <w:tcW w:w="1939" w:type="dxa"/>
          </w:tcPr>
          <w:p w14:paraId="2726EBDC" w14:textId="77777777" w:rsidR="00D7663B" w:rsidRDefault="00EE0066">
            <w:pPr>
              <w:pStyle w:val="TableParagraph"/>
              <w:spacing w:line="232" w:lineRule="exact"/>
            </w:pPr>
            <w:r>
              <w:rPr>
                <w:color w:val="1F1C52"/>
                <w:spacing w:val="-2"/>
              </w:rPr>
              <w:t>HE.5.PHC.3.1</w:t>
            </w:r>
          </w:p>
        </w:tc>
        <w:tc>
          <w:tcPr>
            <w:tcW w:w="7334" w:type="dxa"/>
          </w:tcPr>
          <w:p w14:paraId="2726EBDD" w14:textId="77777777" w:rsidR="00D7663B" w:rsidRDefault="00EE0066">
            <w:pPr>
              <w:pStyle w:val="TableParagraph"/>
              <w:spacing w:line="232" w:lineRule="exact"/>
              <w:ind w:left="108"/>
            </w:pPr>
            <w:r>
              <w:rPr>
                <w:color w:val="1F1C52"/>
              </w:rPr>
              <w:t>Analyze</w:t>
            </w:r>
            <w:r>
              <w:rPr>
                <w:color w:val="1F1C52"/>
                <w:spacing w:val="-5"/>
              </w:rPr>
              <w:t xml:space="preserve"> </w:t>
            </w:r>
            <w:r>
              <w:rPr>
                <w:color w:val="1F1C52"/>
              </w:rPr>
              <w:t>when</w:t>
            </w:r>
            <w:r>
              <w:rPr>
                <w:color w:val="1F1C52"/>
                <w:spacing w:val="-3"/>
              </w:rPr>
              <w:t xml:space="preserve"> </w:t>
            </w:r>
            <w:r>
              <w:rPr>
                <w:color w:val="1F1C52"/>
              </w:rPr>
              <w:t>assistance</w:t>
            </w:r>
            <w:r>
              <w:rPr>
                <w:color w:val="1F1C52"/>
                <w:spacing w:val="-3"/>
              </w:rPr>
              <w:t xml:space="preserve"> </w:t>
            </w:r>
            <w:r>
              <w:rPr>
                <w:color w:val="1F1C52"/>
              </w:rPr>
              <w:t>is</w:t>
            </w:r>
            <w:r>
              <w:rPr>
                <w:color w:val="1F1C52"/>
                <w:spacing w:val="-5"/>
              </w:rPr>
              <w:t xml:space="preserve"> </w:t>
            </w:r>
            <w:r>
              <w:rPr>
                <w:color w:val="1F1C52"/>
              </w:rPr>
              <w:t>needed</w:t>
            </w:r>
            <w:r>
              <w:rPr>
                <w:color w:val="1F1C52"/>
                <w:spacing w:val="-6"/>
              </w:rPr>
              <w:t xml:space="preserve"> </w:t>
            </w:r>
            <w:r>
              <w:rPr>
                <w:color w:val="1F1C52"/>
              </w:rPr>
              <w:t>when</w:t>
            </w:r>
            <w:r>
              <w:rPr>
                <w:color w:val="1F1C52"/>
                <w:spacing w:val="-6"/>
              </w:rPr>
              <w:t xml:space="preserve"> </w:t>
            </w:r>
            <w:r>
              <w:rPr>
                <w:color w:val="1F1C52"/>
              </w:rPr>
              <w:t>making</w:t>
            </w:r>
            <w:r>
              <w:rPr>
                <w:color w:val="1F1C52"/>
                <w:spacing w:val="-3"/>
              </w:rPr>
              <w:t xml:space="preserve"> </w:t>
            </w:r>
            <w:r>
              <w:rPr>
                <w:color w:val="1F1C52"/>
              </w:rPr>
              <w:t>a</w:t>
            </w:r>
            <w:r>
              <w:rPr>
                <w:color w:val="1F1C52"/>
                <w:spacing w:val="-5"/>
              </w:rPr>
              <w:t xml:space="preserve"> </w:t>
            </w:r>
            <w:r>
              <w:rPr>
                <w:color w:val="1F1C52"/>
              </w:rPr>
              <w:t>health-related</w:t>
            </w:r>
            <w:r>
              <w:rPr>
                <w:color w:val="1F1C52"/>
                <w:spacing w:val="-2"/>
              </w:rPr>
              <w:t xml:space="preserve"> decision.</w:t>
            </w:r>
          </w:p>
        </w:tc>
      </w:tr>
      <w:tr w:rsidR="00D7663B" w14:paraId="2726EBE1" w14:textId="77777777">
        <w:trPr>
          <w:trHeight w:val="506"/>
        </w:trPr>
        <w:tc>
          <w:tcPr>
            <w:tcW w:w="1939" w:type="dxa"/>
          </w:tcPr>
          <w:p w14:paraId="2726EBDF" w14:textId="77777777" w:rsidR="00D7663B" w:rsidRDefault="00EE0066">
            <w:pPr>
              <w:pStyle w:val="TableParagraph"/>
              <w:spacing w:before="125"/>
            </w:pPr>
            <w:r>
              <w:rPr>
                <w:color w:val="1F1C52"/>
                <w:spacing w:val="-2"/>
              </w:rPr>
              <w:t>HE.5.PHC.3.2</w:t>
            </w:r>
          </w:p>
        </w:tc>
        <w:tc>
          <w:tcPr>
            <w:tcW w:w="7334" w:type="dxa"/>
          </w:tcPr>
          <w:p w14:paraId="2726EBE0" w14:textId="77777777" w:rsidR="00D7663B" w:rsidRDefault="00EE0066">
            <w:pPr>
              <w:pStyle w:val="TableParagraph"/>
              <w:spacing w:line="252" w:lineRule="exact"/>
              <w:ind w:left="108" w:right="186"/>
            </w:pPr>
            <w:r>
              <w:rPr>
                <w:color w:val="1F1C52"/>
              </w:rPr>
              <w:t>Select</w:t>
            </w:r>
            <w:r>
              <w:rPr>
                <w:color w:val="1F1C52"/>
                <w:spacing w:val="-1"/>
              </w:rPr>
              <w:t xml:space="preserve"> </w:t>
            </w:r>
            <w:r>
              <w:rPr>
                <w:color w:val="1F1C52"/>
              </w:rPr>
              <w:t>a</w:t>
            </w:r>
            <w:r>
              <w:rPr>
                <w:color w:val="1F1C52"/>
                <w:spacing w:val="-4"/>
              </w:rPr>
              <w:t xml:space="preserve"> </w:t>
            </w:r>
            <w:r>
              <w:rPr>
                <w:color w:val="1F1C52"/>
              </w:rPr>
              <w:t>healthy</w:t>
            </w:r>
            <w:r>
              <w:rPr>
                <w:color w:val="1F1C52"/>
                <w:spacing w:val="-2"/>
              </w:rPr>
              <w:t xml:space="preserve"> </w:t>
            </w:r>
            <w:r>
              <w:rPr>
                <w:color w:val="1F1C52"/>
              </w:rPr>
              <w:t>option</w:t>
            </w:r>
            <w:r>
              <w:rPr>
                <w:color w:val="1F1C52"/>
                <w:spacing w:val="-5"/>
              </w:rPr>
              <w:t xml:space="preserve"> </w:t>
            </w:r>
            <w:r>
              <w:rPr>
                <w:color w:val="1F1C52"/>
              </w:rPr>
              <w:t>when</w:t>
            </w:r>
            <w:r>
              <w:rPr>
                <w:color w:val="1F1C52"/>
                <w:spacing w:val="-2"/>
              </w:rPr>
              <w:t xml:space="preserve"> </w:t>
            </w:r>
            <w:r>
              <w:rPr>
                <w:color w:val="1F1C52"/>
              </w:rPr>
              <w:t>making</w:t>
            </w:r>
            <w:r>
              <w:rPr>
                <w:color w:val="1F1C52"/>
                <w:spacing w:val="-5"/>
              </w:rPr>
              <w:t xml:space="preserve"> </w:t>
            </w:r>
            <w:r>
              <w:rPr>
                <w:color w:val="1F1C52"/>
              </w:rPr>
              <w:t>decisions</w:t>
            </w:r>
            <w:r>
              <w:rPr>
                <w:color w:val="1F1C52"/>
                <w:spacing w:val="-4"/>
              </w:rPr>
              <w:t xml:space="preserve"> </w:t>
            </w:r>
            <w:r>
              <w:rPr>
                <w:color w:val="1F1C52"/>
              </w:rPr>
              <w:t>for</w:t>
            </w:r>
            <w:r>
              <w:rPr>
                <w:color w:val="1F1C52"/>
                <w:spacing w:val="-4"/>
              </w:rPr>
              <w:t xml:space="preserve"> </w:t>
            </w:r>
            <w:r>
              <w:rPr>
                <w:color w:val="1F1C52"/>
              </w:rPr>
              <w:t>yourself</w:t>
            </w:r>
            <w:r>
              <w:rPr>
                <w:color w:val="1F1C52"/>
                <w:spacing w:val="-4"/>
              </w:rPr>
              <w:t xml:space="preserve"> </w:t>
            </w:r>
            <w:r>
              <w:rPr>
                <w:color w:val="1F1C52"/>
              </w:rPr>
              <w:t>to</w:t>
            </w:r>
            <w:r>
              <w:rPr>
                <w:color w:val="1F1C52"/>
                <w:spacing w:val="-5"/>
              </w:rPr>
              <w:t xml:space="preserve"> </w:t>
            </w:r>
            <w:r>
              <w:rPr>
                <w:color w:val="1F1C52"/>
              </w:rPr>
              <w:t>maintain</w:t>
            </w:r>
            <w:r>
              <w:rPr>
                <w:color w:val="1F1C52"/>
                <w:spacing w:val="-2"/>
              </w:rPr>
              <w:t xml:space="preserve"> </w:t>
            </w:r>
            <w:r>
              <w:rPr>
                <w:color w:val="1F1C52"/>
              </w:rPr>
              <w:t>or improve personal health and reduce health risks.</w:t>
            </w:r>
          </w:p>
        </w:tc>
      </w:tr>
      <w:tr w:rsidR="00D7663B" w14:paraId="2726EBE4" w14:textId="77777777">
        <w:trPr>
          <w:trHeight w:val="506"/>
        </w:trPr>
        <w:tc>
          <w:tcPr>
            <w:tcW w:w="1939" w:type="dxa"/>
          </w:tcPr>
          <w:p w14:paraId="2726EBE2" w14:textId="77777777" w:rsidR="00D7663B" w:rsidRDefault="00EE0066">
            <w:pPr>
              <w:pStyle w:val="TableParagraph"/>
              <w:spacing w:before="125"/>
            </w:pPr>
            <w:r>
              <w:rPr>
                <w:color w:val="1F1C52"/>
                <w:spacing w:val="-2"/>
              </w:rPr>
              <w:t>HE.5.PHC.3.3</w:t>
            </w:r>
          </w:p>
        </w:tc>
        <w:tc>
          <w:tcPr>
            <w:tcW w:w="7334" w:type="dxa"/>
          </w:tcPr>
          <w:p w14:paraId="2726EBE3" w14:textId="77777777" w:rsidR="00D7663B" w:rsidRDefault="00EE0066">
            <w:pPr>
              <w:pStyle w:val="TableParagraph"/>
              <w:spacing w:line="252" w:lineRule="exact"/>
              <w:ind w:left="108"/>
            </w:pPr>
            <w:r>
              <w:rPr>
                <w:color w:val="1F1C52"/>
              </w:rPr>
              <w:t>Compare</w:t>
            </w:r>
            <w:r>
              <w:rPr>
                <w:color w:val="1F1C52"/>
                <w:spacing w:val="-5"/>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short-term</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5"/>
              </w:rPr>
              <w:t xml:space="preserve"> </w:t>
            </w:r>
            <w:r>
              <w:rPr>
                <w:color w:val="1F1C52"/>
              </w:rPr>
              <w:t>on</w:t>
            </w:r>
            <w:r>
              <w:rPr>
                <w:color w:val="1F1C52"/>
                <w:spacing w:val="-3"/>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making a health-related decision.</w:t>
            </w:r>
          </w:p>
        </w:tc>
      </w:tr>
      <w:tr w:rsidR="00D7663B" w14:paraId="2726EBE7" w14:textId="77777777">
        <w:trPr>
          <w:trHeight w:val="251"/>
        </w:trPr>
        <w:tc>
          <w:tcPr>
            <w:tcW w:w="1939" w:type="dxa"/>
          </w:tcPr>
          <w:p w14:paraId="2726EBE5"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1.1</w:t>
            </w:r>
          </w:p>
        </w:tc>
        <w:tc>
          <w:tcPr>
            <w:tcW w:w="7334" w:type="dxa"/>
          </w:tcPr>
          <w:p w14:paraId="2726EBE6" w14:textId="77777777" w:rsidR="00D7663B" w:rsidRDefault="00EE0066">
            <w:pPr>
              <w:pStyle w:val="TableParagraph"/>
              <w:spacing w:line="232" w:lineRule="exact"/>
              <w:ind w:left="108"/>
            </w:pPr>
            <w:r>
              <w:rPr>
                <w:color w:val="1F1C52"/>
              </w:rPr>
              <w:t>Discuss</w:t>
            </w:r>
            <w:r>
              <w:rPr>
                <w:color w:val="1F1C52"/>
                <w:spacing w:val="-2"/>
              </w:rPr>
              <w:t xml:space="preserve"> </w:t>
            </w:r>
            <w:r>
              <w:rPr>
                <w:color w:val="1F1C52"/>
              </w:rPr>
              <w:t>how</w:t>
            </w:r>
            <w:r>
              <w:rPr>
                <w:color w:val="1F1C52"/>
                <w:spacing w:val="-6"/>
              </w:rPr>
              <w:t xml:space="preserve"> </w:t>
            </w:r>
            <w:r>
              <w:rPr>
                <w:color w:val="1F1C52"/>
              </w:rPr>
              <w:t>to</w:t>
            </w:r>
            <w:r>
              <w:rPr>
                <w:color w:val="1F1C52"/>
                <w:spacing w:val="-2"/>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achieve</w:t>
            </w:r>
            <w:r>
              <w:rPr>
                <w:color w:val="1F1C52"/>
                <w:spacing w:val="-2"/>
              </w:rPr>
              <w:t xml:space="preserve"> </w:t>
            </w:r>
            <w:r>
              <w:rPr>
                <w:color w:val="1F1C52"/>
              </w:rPr>
              <w:t>a</w:t>
            </w:r>
            <w:r>
              <w:rPr>
                <w:color w:val="1F1C52"/>
                <w:spacing w:val="-4"/>
              </w:rPr>
              <w:t xml:space="preserve"> </w:t>
            </w:r>
            <w:r>
              <w:rPr>
                <w:color w:val="1F1C52"/>
              </w:rPr>
              <w:t>positive</w:t>
            </w:r>
            <w:r>
              <w:rPr>
                <w:color w:val="1F1C52"/>
                <w:spacing w:val="-1"/>
              </w:rPr>
              <w:t xml:space="preserve"> </w:t>
            </w:r>
            <w:r>
              <w:rPr>
                <w:color w:val="1F1C52"/>
                <w:spacing w:val="-2"/>
              </w:rPr>
              <w:t>outcome.</w:t>
            </w:r>
          </w:p>
        </w:tc>
      </w:tr>
      <w:tr w:rsidR="00D7663B" w14:paraId="2726EBEA" w14:textId="77777777">
        <w:trPr>
          <w:trHeight w:val="253"/>
        </w:trPr>
        <w:tc>
          <w:tcPr>
            <w:tcW w:w="1939" w:type="dxa"/>
          </w:tcPr>
          <w:p w14:paraId="2726EBE8"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1.2</w:t>
            </w:r>
          </w:p>
        </w:tc>
        <w:tc>
          <w:tcPr>
            <w:tcW w:w="7334" w:type="dxa"/>
          </w:tcPr>
          <w:p w14:paraId="2726EBE9"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how</w:t>
            </w:r>
            <w:r>
              <w:rPr>
                <w:color w:val="1F1C52"/>
                <w:spacing w:val="-8"/>
              </w:rPr>
              <w:t xml:space="preserve"> </w:t>
            </w:r>
            <w:r>
              <w:rPr>
                <w:color w:val="1F1C52"/>
              </w:rPr>
              <w:t>to</w:t>
            </w:r>
            <w:r>
              <w:rPr>
                <w:color w:val="1F1C52"/>
                <w:spacing w:val="-3"/>
              </w:rPr>
              <w:t xml:space="preserve"> </w:t>
            </w:r>
            <w:r>
              <w:rPr>
                <w:color w:val="1F1C52"/>
              </w:rPr>
              <w:t>communicate</w:t>
            </w:r>
            <w:r>
              <w:rPr>
                <w:color w:val="1F1C52"/>
                <w:spacing w:val="-4"/>
              </w:rPr>
              <w:t xml:space="preserve"> </w:t>
            </w:r>
            <w:r>
              <w:rPr>
                <w:color w:val="1F1C52"/>
              </w:rPr>
              <w:t>effectively</w:t>
            </w:r>
            <w:r>
              <w:rPr>
                <w:color w:val="1F1C52"/>
                <w:spacing w:val="-3"/>
              </w:rPr>
              <w:t xml:space="preserve"> </w:t>
            </w:r>
            <w:r>
              <w:rPr>
                <w:color w:val="1F1C52"/>
              </w:rPr>
              <w:t>within</w:t>
            </w:r>
            <w:r>
              <w:rPr>
                <w:color w:val="1F1C52"/>
                <w:spacing w:val="-7"/>
              </w:rPr>
              <w:t xml:space="preserve"> </w:t>
            </w:r>
            <w:r>
              <w:rPr>
                <w:color w:val="1F1C52"/>
              </w:rPr>
              <w:t>a</w:t>
            </w:r>
            <w:r>
              <w:rPr>
                <w:color w:val="1F1C52"/>
                <w:spacing w:val="-3"/>
              </w:rPr>
              <w:t xml:space="preserve"> </w:t>
            </w:r>
            <w:r>
              <w:rPr>
                <w:color w:val="1F1C52"/>
                <w:spacing w:val="-2"/>
              </w:rPr>
              <w:t>group.</w:t>
            </w:r>
          </w:p>
        </w:tc>
      </w:tr>
      <w:tr w:rsidR="00D7663B" w14:paraId="2726EBED" w14:textId="77777777">
        <w:trPr>
          <w:trHeight w:val="505"/>
        </w:trPr>
        <w:tc>
          <w:tcPr>
            <w:tcW w:w="1939" w:type="dxa"/>
          </w:tcPr>
          <w:p w14:paraId="2726EBEB"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1.3</w:t>
            </w:r>
          </w:p>
        </w:tc>
        <w:tc>
          <w:tcPr>
            <w:tcW w:w="7334" w:type="dxa"/>
          </w:tcPr>
          <w:p w14:paraId="2726EBEC" w14:textId="77777777" w:rsidR="00D7663B" w:rsidRDefault="00EE0066">
            <w:pPr>
              <w:pStyle w:val="TableParagraph"/>
              <w:spacing w:line="252" w:lineRule="exact"/>
              <w:ind w:left="108"/>
            </w:pPr>
            <w:r>
              <w:rPr>
                <w:color w:val="1F1C52"/>
              </w:rPr>
              <w:t>Describe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considering</w:t>
            </w:r>
            <w:r>
              <w:rPr>
                <w:color w:val="1F1C52"/>
                <w:spacing w:val="-6"/>
              </w:rPr>
              <w:t xml:space="preserve"> </w:t>
            </w:r>
            <w:r>
              <w:rPr>
                <w:color w:val="1F1C52"/>
              </w:rPr>
              <w:t>the</w:t>
            </w:r>
            <w:r>
              <w:rPr>
                <w:color w:val="1F1C52"/>
                <w:spacing w:val="-5"/>
              </w:rPr>
              <w:t xml:space="preserve"> </w:t>
            </w:r>
            <w:r>
              <w:rPr>
                <w:color w:val="1F1C52"/>
              </w:rPr>
              <w:t>perspective</w:t>
            </w:r>
            <w:r>
              <w:rPr>
                <w:color w:val="1F1C52"/>
                <w:spacing w:val="-5"/>
              </w:rPr>
              <w:t xml:space="preserve"> </w:t>
            </w:r>
            <w:r>
              <w:rPr>
                <w:color w:val="1F1C52"/>
              </w:rPr>
              <w:t>of</w:t>
            </w:r>
            <w:r>
              <w:rPr>
                <w:color w:val="1F1C52"/>
                <w:spacing w:val="-2"/>
              </w:rPr>
              <w:t xml:space="preserve"> </w:t>
            </w:r>
            <w:r>
              <w:rPr>
                <w:color w:val="1F1C52"/>
              </w:rPr>
              <w:t>others</w:t>
            </w:r>
            <w:r>
              <w:rPr>
                <w:color w:val="1F1C52"/>
                <w:spacing w:val="-3"/>
              </w:rPr>
              <w:t xml:space="preserve"> </w:t>
            </w:r>
            <w:r>
              <w:rPr>
                <w:color w:val="1F1C52"/>
              </w:rPr>
              <w:t xml:space="preserve">when </w:t>
            </w:r>
            <w:r>
              <w:rPr>
                <w:color w:val="1F1C52"/>
                <w:spacing w:val="-2"/>
              </w:rPr>
              <w:t>communicating.</w:t>
            </w:r>
          </w:p>
        </w:tc>
      </w:tr>
      <w:tr w:rsidR="00D7663B" w14:paraId="2726EBF0" w14:textId="77777777">
        <w:trPr>
          <w:trHeight w:val="506"/>
        </w:trPr>
        <w:tc>
          <w:tcPr>
            <w:tcW w:w="1939" w:type="dxa"/>
          </w:tcPr>
          <w:p w14:paraId="2726EBEE"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1.4</w:t>
            </w:r>
          </w:p>
        </w:tc>
        <w:tc>
          <w:tcPr>
            <w:tcW w:w="7334" w:type="dxa"/>
          </w:tcPr>
          <w:p w14:paraId="2726EBEF" w14:textId="77777777" w:rsidR="00D7663B" w:rsidRDefault="00EE0066">
            <w:pPr>
              <w:pStyle w:val="TableParagraph"/>
              <w:spacing w:line="252" w:lineRule="exact"/>
              <w:ind w:left="108"/>
            </w:pPr>
            <w:r>
              <w:rPr>
                <w:color w:val="1F1C52"/>
              </w:rPr>
              <w:t>Discuss</w:t>
            </w:r>
            <w:r>
              <w:rPr>
                <w:color w:val="1F1C52"/>
                <w:spacing w:val="-3"/>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honesty</w:t>
            </w:r>
            <w:r>
              <w:rPr>
                <w:color w:val="1F1C52"/>
                <w:spacing w:val="-6"/>
              </w:rPr>
              <w:t xml:space="preserve"> </w:t>
            </w:r>
            <w:r>
              <w:rPr>
                <w:color w:val="1F1C52"/>
              </w:rPr>
              <w:t>and</w:t>
            </w:r>
            <w:r>
              <w:rPr>
                <w:color w:val="1F1C52"/>
                <w:spacing w:val="-3"/>
              </w:rPr>
              <w:t xml:space="preserve"> </w:t>
            </w:r>
            <w:r>
              <w:rPr>
                <w:color w:val="1F1C52"/>
              </w:rPr>
              <w:t>trustworthiness</w:t>
            </w:r>
            <w:r>
              <w:rPr>
                <w:color w:val="1F1C52"/>
                <w:spacing w:val="-3"/>
              </w:rPr>
              <w:t xml:space="preserve"> </w:t>
            </w:r>
            <w:r>
              <w:rPr>
                <w:color w:val="1F1C52"/>
              </w:rPr>
              <w:t>can</w:t>
            </w:r>
            <w:r>
              <w:rPr>
                <w:color w:val="1F1C52"/>
                <w:spacing w:val="-6"/>
              </w:rPr>
              <w:t xml:space="preserve"> </w:t>
            </w:r>
            <w:r>
              <w:rPr>
                <w:color w:val="1F1C52"/>
              </w:rPr>
              <w:t>lead</w:t>
            </w:r>
            <w:r>
              <w:rPr>
                <w:color w:val="1F1C52"/>
                <w:spacing w:val="-3"/>
              </w:rPr>
              <w:t xml:space="preserve"> </w:t>
            </w:r>
            <w:r>
              <w:rPr>
                <w:color w:val="1F1C52"/>
              </w:rPr>
              <w:t>to</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career </w:t>
            </w:r>
            <w:r>
              <w:rPr>
                <w:color w:val="1F1C52"/>
                <w:spacing w:val="-2"/>
              </w:rPr>
              <w:t>success.</w:t>
            </w:r>
          </w:p>
        </w:tc>
      </w:tr>
      <w:tr w:rsidR="00D7663B" w14:paraId="2726EBF3" w14:textId="77777777">
        <w:trPr>
          <w:trHeight w:val="506"/>
        </w:trPr>
        <w:tc>
          <w:tcPr>
            <w:tcW w:w="1939" w:type="dxa"/>
          </w:tcPr>
          <w:p w14:paraId="2726EBF1"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2.1</w:t>
            </w:r>
          </w:p>
        </w:tc>
        <w:tc>
          <w:tcPr>
            <w:tcW w:w="7334" w:type="dxa"/>
          </w:tcPr>
          <w:p w14:paraId="2726EBF2" w14:textId="77777777" w:rsidR="00D7663B" w:rsidRDefault="00EE0066">
            <w:pPr>
              <w:pStyle w:val="TableParagraph"/>
              <w:spacing w:line="252" w:lineRule="exact"/>
              <w:ind w:left="108" w:right="186"/>
            </w:pPr>
            <w:r>
              <w:rPr>
                <w:color w:val="1F1C52"/>
              </w:rPr>
              <w:t>Describe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having</w:t>
            </w:r>
            <w:r>
              <w:rPr>
                <w:color w:val="1F1C52"/>
                <w:spacing w:val="-5"/>
              </w:rPr>
              <w:t xml:space="preserve"> </w:t>
            </w:r>
            <w:r>
              <w:rPr>
                <w:color w:val="1F1C52"/>
              </w:rPr>
              <w:t>the</w:t>
            </w:r>
            <w:r>
              <w:rPr>
                <w:color w:val="1F1C52"/>
                <w:spacing w:val="-2"/>
              </w:rPr>
              <w:t xml:space="preserve"> </w:t>
            </w:r>
            <w:r>
              <w:rPr>
                <w:color w:val="1F1C52"/>
              </w:rPr>
              <w:t>courage</w:t>
            </w:r>
            <w:r>
              <w:rPr>
                <w:color w:val="1F1C52"/>
                <w:spacing w:val="-2"/>
              </w:rPr>
              <w:t xml:space="preserve"> </w:t>
            </w:r>
            <w:r>
              <w:rPr>
                <w:color w:val="1F1C52"/>
              </w:rPr>
              <w:t>to</w:t>
            </w:r>
            <w:r>
              <w:rPr>
                <w:color w:val="1F1C52"/>
                <w:spacing w:val="-5"/>
              </w:rPr>
              <w:t xml:space="preserve"> </w:t>
            </w:r>
            <w:proofErr w:type="gramStart"/>
            <w:r>
              <w:rPr>
                <w:color w:val="1F1C52"/>
              </w:rPr>
              <w:t>the</w:t>
            </w:r>
            <w:r>
              <w:rPr>
                <w:color w:val="1F1C52"/>
                <w:spacing w:val="-4"/>
              </w:rPr>
              <w:t xml:space="preserve"> </w:t>
            </w:r>
            <w:r>
              <w:rPr>
                <w:color w:val="1F1C52"/>
              </w:rPr>
              <w:t>do</w:t>
            </w:r>
            <w:proofErr w:type="gramEnd"/>
            <w:r>
              <w:rPr>
                <w:color w:val="1F1C52"/>
                <w:spacing w:val="-2"/>
              </w:rPr>
              <w:t xml:space="preserve"> </w:t>
            </w:r>
            <w:r>
              <w:rPr>
                <w:color w:val="1F1C52"/>
              </w:rPr>
              <w:t>the</w:t>
            </w:r>
            <w:r>
              <w:rPr>
                <w:color w:val="1F1C52"/>
                <w:spacing w:val="-4"/>
              </w:rPr>
              <w:t xml:space="preserve"> </w:t>
            </w:r>
            <w:r>
              <w:rPr>
                <w:color w:val="1F1C52"/>
              </w:rPr>
              <w:t>right</w:t>
            </w:r>
            <w:r>
              <w:rPr>
                <w:color w:val="1F1C52"/>
                <w:spacing w:val="-4"/>
              </w:rPr>
              <w:t xml:space="preserve"> </w:t>
            </w:r>
            <w:r>
              <w:rPr>
                <w:color w:val="1F1C52"/>
              </w:rPr>
              <w:t>thing</w:t>
            </w:r>
            <w:r>
              <w:rPr>
                <w:color w:val="1F1C52"/>
                <w:spacing w:val="-2"/>
              </w:rPr>
              <w:t xml:space="preserve"> </w:t>
            </w:r>
            <w:r>
              <w:rPr>
                <w:color w:val="1F1C52"/>
              </w:rPr>
              <w:t>even when it is difficult.</w:t>
            </w:r>
          </w:p>
        </w:tc>
      </w:tr>
      <w:tr w:rsidR="00D7663B" w14:paraId="2726EBF6" w14:textId="77777777">
        <w:trPr>
          <w:trHeight w:val="251"/>
        </w:trPr>
        <w:tc>
          <w:tcPr>
            <w:tcW w:w="1939" w:type="dxa"/>
          </w:tcPr>
          <w:p w14:paraId="2726EBF4"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2.2</w:t>
            </w:r>
          </w:p>
        </w:tc>
        <w:tc>
          <w:tcPr>
            <w:tcW w:w="7334" w:type="dxa"/>
          </w:tcPr>
          <w:p w14:paraId="2726EBF5" w14:textId="77777777" w:rsidR="00D7663B" w:rsidRDefault="00EE0066">
            <w:pPr>
              <w:pStyle w:val="TableParagraph"/>
              <w:spacing w:line="232" w:lineRule="exact"/>
              <w:ind w:left="108"/>
            </w:pPr>
            <w:r>
              <w:rPr>
                <w:color w:val="1F1C52"/>
              </w:rPr>
              <w:t>Discuss</w:t>
            </w:r>
            <w:r>
              <w:rPr>
                <w:color w:val="1F1C52"/>
                <w:spacing w:val="-7"/>
              </w:rPr>
              <w:t xml:space="preserve"> </w:t>
            </w:r>
            <w:r>
              <w:rPr>
                <w:color w:val="1F1C52"/>
              </w:rPr>
              <w:t>how</w:t>
            </w:r>
            <w:r>
              <w:rPr>
                <w:color w:val="1F1C52"/>
                <w:spacing w:val="-10"/>
              </w:rPr>
              <w:t xml:space="preserve"> </w:t>
            </w:r>
            <w:r>
              <w:rPr>
                <w:color w:val="1F1C52"/>
              </w:rPr>
              <w:t>responsible</w:t>
            </w:r>
            <w:r>
              <w:rPr>
                <w:color w:val="1F1C52"/>
                <w:spacing w:val="-7"/>
              </w:rPr>
              <w:t xml:space="preserve"> </w:t>
            </w:r>
            <w:r>
              <w:rPr>
                <w:color w:val="1F1C52"/>
              </w:rPr>
              <w:t>decision-making</w:t>
            </w:r>
            <w:r>
              <w:rPr>
                <w:color w:val="1F1C52"/>
                <w:spacing w:val="-6"/>
              </w:rPr>
              <w:t xml:space="preserve"> </w:t>
            </w:r>
            <w:r>
              <w:rPr>
                <w:color w:val="1F1C52"/>
              </w:rPr>
              <w:t>affects</w:t>
            </w:r>
            <w:r>
              <w:rPr>
                <w:color w:val="1F1C52"/>
                <w:spacing w:val="-7"/>
              </w:rPr>
              <w:t xml:space="preserve"> </w:t>
            </w:r>
            <w:r>
              <w:rPr>
                <w:color w:val="1F1C52"/>
              </w:rPr>
              <w:t>personal</w:t>
            </w:r>
            <w:r>
              <w:rPr>
                <w:color w:val="1F1C52"/>
                <w:spacing w:val="-5"/>
              </w:rPr>
              <w:t xml:space="preserve"> </w:t>
            </w:r>
            <w:r>
              <w:rPr>
                <w:color w:val="1F1C52"/>
              </w:rPr>
              <w:t>well-</w:t>
            </w:r>
            <w:r>
              <w:rPr>
                <w:color w:val="1F1C52"/>
                <w:spacing w:val="-2"/>
              </w:rPr>
              <w:t>being.</w:t>
            </w:r>
          </w:p>
        </w:tc>
      </w:tr>
      <w:tr w:rsidR="00D7663B" w14:paraId="2726EBF9" w14:textId="77777777">
        <w:trPr>
          <w:trHeight w:val="253"/>
        </w:trPr>
        <w:tc>
          <w:tcPr>
            <w:tcW w:w="1939" w:type="dxa"/>
          </w:tcPr>
          <w:p w14:paraId="2726EBF7"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2.3</w:t>
            </w:r>
          </w:p>
        </w:tc>
        <w:tc>
          <w:tcPr>
            <w:tcW w:w="7334" w:type="dxa"/>
          </w:tcPr>
          <w:p w14:paraId="2726EBF8" w14:textId="77777777" w:rsidR="00D7663B" w:rsidRDefault="00EE0066">
            <w:pPr>
              <w:pStyle w:val="TableParagraph"/>
              <w:spacing w:line="234" w:lineRule="exact"/>
              <w:ind w:left="108"/>
            </w:pPr>
            <w:r>
              <w:rPr>
                <w:color w:val="1F1C52"/>
              </w:rPr>
              <w:t>Select</w:t>
            </w:r>
            <w:r>
              <w:rPr>
                <w:color w:val="1F1C52"/>
                <w:spacing w:val="-7"/>
              </w:rPr>
              <w:t xml:space="preserve"> </w:t>
            </w:r>
            <w:r>
              <w:rPr>
                <w:color w:val="1F1C52"/>
              </w:rPr>
              <w:t>reliable</w:t>
            </w:r>
            <w:r>
              <w:rPr>
                <w:color w:val="1F1C52"/>
                <w:spacing w:val="-5"/>
              </w:rPr>
              <w:t xml:space="preserve"> </w:t>
            </w:r>
            <w:r>
              <w:rPr>
                <w:color w:val="1F1C52"/>
              </w:rPr>
              <w:t>resources</w:t>
            </w:r>
            <w:r>
              <w:rPr>
                <w:color w:val="1F1C52"/>
                <w:spacing w:val="-5"/>
              </w:rPr>
              <w:t xml:space="preserve"> </w:t>
            </w:r>
            <w:r>
              <w:rPr>
                <w:color w:val="1F1C52"/>
              </w:rPr>
              <w:t>that</w:t>
            </w:r>
            <w:r>
              <w:rPr>
                <w:color w:val="1F1C52"/>
                <w:spacing w:val="-3"/>
              </w:rPr>
              <w:t xml:space="preserve"> </w:t>
            </w:r>
            <w:r>
              <w:rPr>
                <w:color w:val="1F1C52"/>
              </w:rPr>
              <w:t>would</w:t>
            </w:r>
            <w:r>
              <w:rPr>
                <w:color w:val="1F1C52"/>
                <w:spacing w:val="-2"/>
              </w:rPr>
              <w:t xml:space="preserve"> </w:t>
            </w:r>
            <w:r>
              <w:rPr>
                <w:color w:val="1F1C52"/>
              </w:rPr>
              <w:t>assist</w:t>
            </w:r>
            <w:r>
              <w:rPr>
                <w:color w:val="1F1C52"/>
                <w:spacing w:val="-5"/>
              </w:rPr>
              <w:t xml:space="preserve"> </w:t>
            </w:r>
            <w:r>
              <w:rPr>
                <w:color w:val="1F1C52"/>
              </w:rPr>
              <w:t>in</w:t>
            </w:r>
            <w:r>
              <w:rPr>
                <w:color w:val="1F1C52"/>
                <w:spacing w:val="-3"/>
              </w:rPr>
              <w:t xml:space="preserve"> </w:t>
            </w:r>
            <w:r>
              <w:rPr>
                <w:color w:val="1F1C52"/>
              </w:rPr>
              <w:t>achieving</w:t>
            </w:r>
            <w:r>
              <w:rPr>
                <w:color w:val="1F1C52"/>
                <w:spacing w:val="-6"/>
              </w:rPr>
              <w:t xml:space="preserve"> </w:t>
            </w:r>
            <w:r>
              <w:rPr>
                <w:color w:val="1F1C52"/>
              </w:rPr>
              <w:t>a</w:t>
            </w:r>
            <w:r>
              <w:rPr>
                <w:color w:val="1F1C52"/>
                <w:spacing w:val="-3"/>
              </w:rPr>
              <w:t xml:space="preserve"> </w:t>
            </w:r>
            <w:r>
              <w:rPr>
                <w:color w:val="1F1C52"/>
              </w:rPr>
              <w:t>personal</w:t>
            </w:r>
            <w:r>
              <w:rPr>
                <w:color w:val="1F1C52"/>
                <w:spacing w:val="-1"/>
              </w:rPr>
              <w:t xml:space="preserve"> </w:t>
            </w:r>
            <w:r>
              <w:rPr>
                <w:color w:val="1F1C52"/>
                <w:spacing w:val="-2"/>
              </w:rPr>
              <w:t>goal.</w:t>
            </w:r>
          </w:p>
        </w:tc>
      </w:tr>
      <w:tr w:rsidR="00D7663B" w14:paraId="2726EBFC" w14:textId="77777777">
        <w:trPr>
          <w:trHeight w:val="505"/>
        </w:trPr>
        <w:tc>
          <w:tcPr>
            <w:tcW w:w="1939" w:type="dxa"/>
          </w:tcPr>
          <w:p w14:paraId="2726EBFA"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2.4</w:t>
            </w:r>
          </w:p>
        </w:tc>
        <w:tc>
          <w:tcPr>
            <w:tcW w:w="7334" w:type="dxa"/>
          </w:tcPr>
          <w:p w14:paraId="2726EBFB" w14:textId="77777777" w:rsidR="00D7663B" w:rsidRDefault="00EE0066">
            <w:pPr>
              <w:pStyle w:val="TableParagraph"/>
              <w:spacing w:line="252" w:lineRule="exact"/>
              <w:ind w:left="108"/>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1"/>
              </w:rPr>
              <w:t xml:space="preserve"> </w:t>
            </w:r>
            <w:r>
              <w:rPr>
                <w:color w:val="1F1C52"/>
              </w:rPr>
              <w:t>(short</w:t>
            </w:r>
            <w:r>
              <w:rPr>
                <w:color w:val="1F1C52"/>
                <w:spacing w:val="-1"/>
              </w:rPr>
              <w:t xml:space="preserve"> </w:t>
            </w:r>
            <w:r>
              <w:rPr>
                <w:color w:val="1F1C52"/>
              </w:rPr>
              <w:t>or</w:t>
            </w:r>
            <w:r>
              <w:rPr>
                <w:color w:val="1F1C52"/>
                <w:spacing w:val="-4"/>
              </w:rPr>
              <w:t xml:space="preserve"> </w:t>
            </w:r>
            <w:r>
              <w:rPr>
                <w:color w:val="1F1C52"/>
              </w:rPr>
              <w:t>long</w:t>
            </w:r>
            <w:r>
              <w:rPr>
                <w:color w:val="1F1C52"/>
                <w:spacing w:val="-5"/>
              </w:rPr>
              <w:t xml:space="preserve"> </w:t>
            </w:r>
            <w:r>
              <w:rPr>
                <w:color w:val="1F1C52"/>
              </w:rPr>
              <w:t>term)</w:t>
            </w:r>
            <w:r>
              <w:rPr>
                <w:color w:val="1F1C52"/>
                <w:spacing w:val="-4"/>
              </w:rPr>
              <w:t xml:space="preserve"> </w:t>
            </w:r>
            <w:r>
              <w:rPr>
                <w:color w:val="1F1C52"/>
              </w:rPr>
              <w:t>to</w:t>
            </w:r>
            <w:r>
              <w:rPr>
                <w:color w:val="1F1C52"/>
                <w:spacing w:val="-2"/>
              </w:rPr>
              <w:t xml:space="preserve"> </w:t>
            </w:r>
            <w:r>
              <w:rPr>
                <w:color w:val="1F1C52"/>
              </w:rPr>
              <w:t>adopt,</w:t>
            </w:r>
            <w:r>
              <w:rPr>
                <w:color w:val="1F1C52"/>
                <w:spacing w:val="-2"/>
              </w:rPr>
              <w:t xml:space="preserve"> </w:t>
            </w:r>
            <w:r>
              <w:rPr>
                <w:color w:val="1F1C52"/>
              </w:rPr>
              <w:t>maintain,</w:t>
            </w:r>
            <w:r>
              <w:rPr>
                <w:color w:val="1F1C52"/>
                <w:spacing w:val="-5"/>
              </w:rPr>
              <w:t xml:space="preserve"> </w:t>
            </w:r>
            <w:r>
              <w:rPr>
                <w:color w:val="1F1C52"/>
              </w:rPr>
              <w:t>or</w:t>
            </w:r>
            <w:r>
              <w:rPr>
                <w:color w:val="1F1C52"/>
                <w:spacing w:val="-4"/>
              </w:rPr>
              <w:t xml:space="preserve"> </w:t>
            </w:r>
            <w:r>
              <w:rPr>
                <w:color w:val="1F1C52"/>
              </w:rPr>
              <w:t>improve</w:t>
            </w:r>
            <w:r>
              <w:rPr>
                <w:color w:val="1F1C52"/>
                <w:spacing w:val="-2"/>
              </w:rPr>
              <w:t xml:space="preserve"> </w:t>
            </w:r>
            <w:proofErr w:type="gramStart"/>
            <w:r>
              <w:rPr>
                <w:color w:val="1F1C52"/>
              </w:rPr>
              <w:t>a personal</w:t>
            </w:r>
            <w:proofErr w:type="gramEnd"/>
            <w:r>
              <w:rPr>
                <w:color w:val="1F1C52"/>
              </w:rPr>
              <w:t xml:space="preserve"> practice.</w:t>
            </w:r>
          </w:p>
        </w:tc>
      </w:tr>
      <w:tr w:rsidR="00D7663B" w14:paraId="2726EBFF" w14:textId="77777777">
        <w:trPr>
          <w:trHeight w:val="506"/>
        </w:trPr>
        <w:tc>
          <w:tcPr>
            <w:tcW w:w="1939" w:type="dxa"/>
          </w:tcPr>
          <w:p w14:paraId="2726EBFD"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2.5</w:t>
            </w:r>
          </w:p>
        </w:tc>
        <w:tc>
          <w:tcPr>
            <w:tcW w:w="7334" w:type="dxa"/>
          </w:tcPr>
          <w:p w14:paraId="2726EBFE" w14:textId="77777777" w:rsidR="00D7663B" w:rsidRDefault="00EE0066">
            <w:pPr>
              <w:pStyle w:val="TableParagraph"/>
              <w:spacing w:line="252" w:lineRule="exact"/>
              <w:ind w:left="108" w:right="186"/>
            </w:pPr>
            <w:r>
              <w:rPr>
                <w:color w:val="1F1C52"/>
              </w:rPr>
              <w:t>Explain</w:t>
            </w:r>
            <w:r>
              <w:rPr>
                <w:color w:val="1F1C52"/>
                <w:spacing w:val="-4"/>
              </w:rPr>
              <w:t xml:space="preserve"> </w:t>
            </w:r>
            <w:r>
              <w:rPr>
                <w:color w:val="1F1C52"/>
              </w:rPr>
              <w:t>how</w:t>
            </w:r>
            <w:r>
              <w:rPr>
                <w:color w:val="1F1C52"/>
                <w:spacing w:val="-5"/>
              </w:rPr>
              <w:t xml:space="preserve"> </w:t>
            </w:r>
            <w:r>
              <w:rPr>
                <w:color w:val="1F1C52"/>
              </w:rPr>
              <w:t>attitudes</w:t>
            </w:r>
            <w:r>
              <w:rPr>
                <w:color w:val="1F1C52"/>
                <w:spacing w:val="-4"/>
              </w:rPr>
              <w:t xml:space="preserve"> </w:t>
            </w:r>
            <w:r>
              <w:rPr>
                <w:color w:val="1F1C52"/>
              </w:rPr>
              <w:t>and</w:t>
            </w:r>
            <w:r>
              <w:rPr>
                <w:color w:val="1F1C52"/>
                <w:spacing w:val="-7"/>
              </w:rPr>
              <w:t xml:space="preserve"> </w:t>
            </w:r>
            <w:r>
              <w:rPr>
                <w:color w:val="1F1C52"/>
              </w:rPr>
              <w:t>thoughts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your</w:t>
            </w:r>
            <w:r>
              <w:rPr>
                <w:color w:val="1F1C52"/>
                <w:spacing w:val="-6"/>
              </w:rPr>
              <w:t xml:space="preserve"> </w:t>
            </w:r>
            <w:r>
              <w:rPr>
                <w:color w:val="1F1C52"/>
              </w:rPr>
              <w:t>behavior</w:t>
            </w:r>
            <w:r>
              <w:rPr>
                <w:color w:val="1F1C52"/>
                <w:spacing w:val="-6"/>
              </w:rPr>
              <w:t xml:space="preserve"> </w:t>
            </w:r>
            <w:r>
              <w:rPr>
                <w:color w:val="1F1C52"/>
              </w:rPr>
              <w:t>and</w:t>
            </w:r>
            <w:r>
              <w:rPr>
                <w:color w:val="1F1C52"/>
                <w:spacing w:val="-4"/>
              </w:rPr>
              <w:t xml:space="preserve"> </w:t>
            </w:r>
            <w:r>
              <w:rPr>
                <w:color w:val="1F1C52"/>
              </w:rPr>
              <w:t xml:space="preserve">affect </w:t>
            </w:r>
            <w:r>
              <w:rPr>
                <w:color w:val="1F1C52"/>
                <w:spacing w:val="-2"/>
              </w:rPr>
              <w:t>others.</w:t>
            </w:r>
          </w:p>
        </w:tc>
      </w:tr>
      <w:tr w:rsidR="00D7663B" w14:paraId="2726EC02" w14:textId="77777777">
        <w:trPr>
          <w:trHeight w:val="251"/>
        </w:trPr>
        <w:tc>
          <w:tcPr>
            <w:tcW w:w="1939" w:type="dxa"/>
          </w:tcPr>
          <w:p w14:paraId="2726EC00"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2.6</w:t>
            </w:r>
          </w:p>
        </w:tc>
        <w:tc>
          <w:tcPr>
            <w:tcW w:w="7334" w:type="dxa"/>
          </w:tcPr>
          <w:p w14:paraId="2726EC01" w14:textId="77777777" w:rsidR="00D7663B" w:rsidRDefault="00EE0066">
            <w:pPr>
              <w:pStyle w:val="TableParagraph"/>
              <w:spacing w:line="232" w:lineRule="exact"/>
              <w:ind w:left="108"/>
            </w:pPr>
            <w:r>
              <w:rPr>
                <w:color w:val="1F1C52"/>
              </w:rPr>
              <w:t>Demonstrate</w:t>
            </w:r>
            <w:r>
              <w:rPr>
                <w:color w:val="1F1C52"/>
                <w:spacing w:val="-4"/>
              </w:rPr>
              <w:t xml:space="preserve"> </w:t>
            </w:r>
            <w:r>
              <w:rPr>
                <w:color w:val="1F1C52"/>
              </w:rPr>
              <w:t>how</w:t>
            </w:r>
            <w:r>
              <w:rPr>
                <w:color w:val="1F1C52"/>
                <w:spacing w:val="-5"/>
              </w:rPr>
              <w:t xml:space="preserve"> </w:t>
            </w:r>
            <w:r>
              <w:rPr>
                <w:color w:val="1F1C52"/>
              </w:rPr>
              <w:t>to</w:t>
            </w:r>
            <w:r>
              <w:rPr>
                <w:color w:val="1F1C52"/>
                <w:spacing w:val="-4"/>
              </w:rPr>
              <w:t xml:space="preserve"> </w:t>
            </w:r>
            <w:r>
              <w:rPr>
                <w:color w:val="1F1C52"/>
              </w:rPr>
              <w:t>positively</w:t>
            </w:r>
            <w:r>
              <w:rPr>
                <w:color w:val="1F1C52"/>
                <w:spacing w:val="-7"/>
              </w:rPr>
              <w:t xml:space="preserve"> </w:t>
            </w:r>
            <w:r>
              <w:rPr>
                <w:color w:val="1F1C52"/>
              </w:rPr>
              <w:t>respond</w:t>
            </w:r>
            <w:r>
              <w:rPr>
                <w:color w:val="1F1C52"/>
                <w:spacing w:val="-4"/>
              </w:rPr>
              <w:t xml:space="preserve"> </w:t>
            </w:r>
            <w:r>
              <w:rPr>
                <w:color w:val="1F1C52"/>
              </w:rPr>
              <w:t>to</w:t>
            </w:r>
            <w:r>
              <w:rPr>
                <w:color w:val="1F1C52"/>
                <w:spacing w:val="-4"/>
              </w:rPr>
              <w:t xml:space="preserve"> </w:t>
            </w:r>
            <w:r>
              <w:rPr>
                <w:color w:val="1F1C52"/>
              </w:rPr>
              <w:t>external</w:t>
            </w:r>
            <w:r>
              <w:rPr>
                <w:color w:val="1F1C52"/>
                <w:spacing w:val="-5"/>
              </w:rPr>
              <w:t xml:space="preserve"> </w:t>
            </w:r>
            <w:r>
              <w:rPr>
                <w:color w:val="1F1C52"/>
                <w:spacing w:val="-2"/>
              </w:rPr>
              <w:t>influences.</w:t>
            </w:r>
          </w:p>
        </w:tc>
      </w:tr>
      <w:tr w:rsidR="00D7663B" w14:paraId="2726EC05" w14:textId="77777777">
        <w:trPr>
          <w:trHeight w:val="254"/>
        </w:trPr>
        <w:tc>
          <w:tcPr>
            <w:tcW w:w="1939" w:type="dxa"/>
          </w:tcPr>
          <w:p w14:paraId="2726EC03" w14:textId="77777777" w:rsidR="00D7663B" w:rsidRDefault="00EE0066">
            <w:pPr>
              <w:pStyle w:val="TableParagraph"/>
              <w:spacing w:before="1" w:line="233" w:lineRule="exact"/>
            </w:pPr>
            <w:r>
              <w:rPr>
                <w:color w:val="1F1C52"/>
                <w:spacing w:val="-2"/>
              </w:rPr>
              <w:t>HE.</w:t>
            </w:r>
            <w:proofErr w:type="gramStart"/>
            <w:r>
              <w:rPr>
                <w:color w:val="1F1C52"/>
                <w:spacing w:val="-2"/>
              </w:rPr>
              <w:t>5.R.</w:t>
            </w:r>
            <w:proofErr w:type="gramEnd"/>
            <w:r>
              <w:rPr>
                <w:color w:val="1F1C52"/>
                <w:spacing w:val="-2"/>
              </w:rPr>
              <w:t>3.1</w:t>
            </w:r>
          </w:p>
        </w:tc>
        <w:tc>
          <w:tcPr>
            <w:tcW w:w="7334" w:type="dxa"/>
          </w:tcPr>
          <w:p w14:paraId="2726EC04" w14:textId="77777777" w:rsidR="00D7663B" w:rsidRDefault="00EE0066">
            <w:pPr>
              <w:pStyle w:val="TableParagraph"/>
              <w:spacing w:before="1" w:line="233" w:lineRule="exact"/>
              <w:ind w:left="108"/>
            </w:pPr>
            <w:r>
              <w:rPr>
                <w:color w:val="1F1C52"/>
              </w:rPr>
              <w:t>Identify</w:t>
            </w:r>
            <w:r>
              <w:rPr>
                <w:color w:val="1F1C52"/>
                <w:spacing w:val="-5"/>
              </w:rPr>
              <w:t xml:space="preserve"> </w:t>
            </w:r>
            <w:r>
              <w:rPr>
                <w:color w:val="1F1C52"/>
              </w:rPr>
              <w:t>leadership</w:t>
            </w:r>
            <w:r>
              <w:rPr>
                <w:color w:val="1F1C52"/>
                <w:spacing w:val="-6"/>
              </w:rPr>
              <w:t xml:space="preserve"> </w:t>
            </w:r>
            <w:r>
              <w:rPr>
                <w:color w:val="1F1C52"/>
              </w:rPr>
              <w:t>skills</w:t>
            </w:r>
            <w:r>
              <w:rPr>
                <w:color w:val="1F1C52"/>
                <w:spacing w:val="-4"/>
              </w:rPr>
              <w:t xml:space="preserve"> </w:t>
            </w:r>
            <w:r>
              <w:rPr>
                <w:color w:val="1F1C52"/>
              </w:rPr>
              <w:t>that</w:t>
            </w:r>
            <w:r>
              <w:rPr>
                <w:color w:val="1F1C52"/>
                <w:spacing w:val="-4"/>
              </w:rPr>
              <w:t xml:space="preserve"> </w:t>
            </w:r>
            <w:r>
              <w:rPr>
                <w:color w:val="1F1C52"/>
              </w:rPr>
              <w:t>encourage</w:t>
            </w:r>
            <w:r>
              <w:rPr>
                <w:color w:val="1F1C52"/>
                <w:spacing w:val="-6"/>
              </w:rPr>
              <w:t xml:space="preserve"> </w:t>
            </w:r>
            <w:r>
              <w:rPr>
                <w:color w:val="1F1C52"/>
              </w:rPr>
              <w:t>and</w:t>
            </w:r>
            <w:r>
              <w:rPr>
                <w:color w:val="1F1C52"/>
                <w:spacing w:val="-4"/>
              </w:rPr>
              <w:t xml:space="preserve"> </w:t>
            </w:r>
            <w:r>
              <w:rPr>
                <w:color w:val="1F1C52"/>
              </w:rPr>
              <w:t>empower</w:t>
            </w:r>
            <w:r>
              <w:rPr>
                <w:color w:val="1F1C52"/>
                <w:spacing w:val="-5"/>
              </w:rPr>
              <w:t xml:space="preserve"> </w:t>
            </w:r>
            <w:r>
              <w:rPr>
                <w:color w:val="1F1C52"/>
                <w:spacing w:val="-2"/>
              </w:rPr>
              <w:t>others.</w:t>
            </w:r>
          </w:p>
        </w:tc>
      </w:tr>
      <w:tr w:rsidR="00D7663B" w14:paraId="2726EC08" w14:textId="77777777">
        <w:trPr>
          <w:trHeight w:val="253"/>
        </w:trPr>
        <w:tc>
          <w:tcPr>
            <w:tcW w:w="1939" w:type="dxa"/>
          </w:tcPr>
          <w:p w14:paraId="2726EC06"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3.2</w:t>
            </w:r>
          </w:p>
        </w:tc>
        <w:tc>
          <w:tcPr>
            <w:tcW w:w="7334" w:type="dxa"/>
          </w:tcPr>
          <w:p w14:paraId="2726EC07" w14:textId="77777777" w:rsidR="00D7663B" w:rsidRDefault="00EE0066">
            <w:pPr>
              <w:pStyle w:val="TableParagraph"/>
              <w:spacing w:line="234" w:lineRule="exact"/>
              <w:ind w:left="108"/>
            </w:pPr>
            <w:r>
              <w:rPr>
                <w:color w:val="1F1C52"/>
              </w:rPr>
              <w:t>Identify</w:t>
            </w:r>
            <w:r>
              <w:rPr>
                <w:color w:val="1F1C52"/>
                <w:spacing w:val="-5"/>
              </w:rPr>
              <w:t xml:space="preserve"> </w:t>
            </w:r>
            <w:r>
              <w:rPr>
                <w:color w:val="1F1C52"/>
              </w:rPr>
              <w:t>ways</w:t>
            </w:r>
            <w:r>
              <w:rPr>
                <w:color w:val="1F1C52"/>
                <w:spacing w:val="-5"/>
              </w:rPr>
              <w:t xml:space="preserve"> </w:t>
            </w:r>
            <w:r>
              <w:rPr>
                <w:color w:val="1F1C52"/>
              </w:rPr>
              <w:t>to</w:t>
            </w:r>
            <w:r>
              <w:rPr>
                <w:color w:val="1F1C52"/>
                <w:spacing w:val="-2"/>
              </w:rPr>
              <w:t xml:space="preserve"> </w:t>
            </w:r>
            <w:r>
              <w:rPr>
                <w:color w:val="1F1C52"/>
              </w:rPr>
              <w:t>participate</w:t>
            </w:r>
            <w:r>
              <w:rPr>
                <w:color w:val="1F1C52"/>
                <w:spacing w:val="-5"/>
              </w:rPr>
              <w:t xml:space="preserve"> </w:t>
            </w:r>
            <w:r>
              <w:rPr>
                <w:color w:val="1F1C52"/>
              </w:rPr>
              <w:t>in</w:t>
            </w:r>
            <w:r>
              <w:rPr>
                <w:color w:val="1F1C52"/>
                <w:spacing w:val="-2"/>
              </w:rPr>
              <w:t xml:space="preserve"> </w:t>
            </w:r>
            <w:r>
              <w:rPr>
                <w:color w:val="1F1C52"/>
              </w:rPr>
              <w:t>decision-making</w:t>
            </w:r>
            <w:r>
              <w:rPr>
                <w:color w:val="1F1C52"/>
                <w:spacing w:val="-3"/>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school</w:t>
            </w:r>
            <w:r>
              <w:rPr>
                <w:color w:val="1F1C52"/>
                <w:spacing w:val="-5"/>
              </w:rPr>
              <w:t xml:space="preserve"> </w:t>
            </w:r>
            <w:r>
              <w:rPr>
                <w:color w:val="1F1C52"/>
              </w:rPr>
              <w:t>or</w:t>
            </w:r>
            <w:r>
              <w:rPr>
                <w:color w:val="1F1C52"/>
                <w:spacing w:val="-1"/>
              </w:rPr>
              <w:t xml:space="preserve"> </w:t>
            </w:r>
            <w:r>
              <w:rPr>
                <w:color w:val="1F1C52"/>
                <w:spacing w:val="-2"/>
              </w:rPr>
              <w:t>community.</w:t>
            </w:r>
          </w:p>
        </w:tc>
      </w:tr>
      <w:tr w:rsidR="00D7663B" w14:paraId="2726EC0B" w14:textId="77777777">
        <w:trPr>
          <w:trHeight w:val="505"/>
        </w:trPr>
        <w:tc>
          <w:tcPr>
            <w:tcW w:w="1939" w:type="dxa"/>
          </w:tcPr>
          <w:p w14:paraId="2726EC09" w14:textId="77777777" w:rsidR="00D7663B" w:rsidRDefault="00EE0066">
            <w:pPr>
              <w:pStyle w:val="TableParagraph"/>
              <w:spacing w:before="123"/>
            </w:pPr>
            <w:r>
              <w:rPr>
                <w:color w:val="1F1C52"/>
                <w:spacing w:val="-2"/>
              </w:rPr>
              <w:t>HE.</w:t>
            </w:r>
            <w:proofErr w:type="gramStart"/>
            <w:r>
              <w:rPr>
                <w:color w:val="1F1C52"/>
                <w:spacing w:val="-2"/>
              </w:rPr>
              <w:t>5.R.</w:t>
            </w:r>
            <w:proofErr w:type="gramEnd"/>
            <w:r>
              <w:rPr>
                <w:color w:val="1F1C52"/>
                <w:spacing w:val="-2"/>
              </w:rPr>
              <w:t>4.1</w:t>
            </w:r>
          </w:p>
        </w:tc>
        <w:tc>
          <w:tcPr>
            <w:tcW w:w="7334" w:type="dxa"/>
          </w:tcPr>
          <w:p w14:paraId="2726EC0A" w14:textId="77777777" w:rsidR="00D7663B" w:rsidRDefault="00EE0066">
            <w:pPr>
              <w:pStyle w:val="TableParagraph"/>
              <w:spacing w:line="252" w:lineRule="exact"/>
              <w:ind w:left="108" w:right="186"/>
            </w:pPr>
            <w:r>
              <w:rPr>
                <w:color w:val="1F1C52"/>
              </w:rPr>
              <w:t>Apply</w:t>
            </w:r>
            <w:r>
              <w:rPr>
                <w:color w:val="1F1C52"/>
                <w:spacing w:val="-6"/>
              </w:rPr>
              <w:t xml:space="preserve"> </w:t>
            </w:r>
            <w:r>
              <w:rPr>
                <w:color w:val="1F1C52"/>
              </w:rPr>
              <w:t>organizational</w:t>
            </w:r>
            <w:r>
              <w:rPr>
                <w:color w:val="1F1C52"/>
                <w:spacing w:val="-7"/>
              </w:rPr>
              <w:t xml:space="preserve"> </w:t>
            </w:r>
            <w:r>
              <w:rPr>
                <w:color w:val="1F1C52"/>
              </w:rPr>
              <w:t>strategies</w:t>
            </w:r>
            <w:r>
              <w:rPr>
                <w:color w:val="1F1C52"/>
                <w:spacing w:val="-7"/>
              </w:rPr>
              <w:t xml:space="preserve"> </w:t>
            </w:r>
            <w:r>
              <w:rPr>
                <w:color w:val="1F1C52"/>
              </w:rPr>
              <w:t>that</w:t>
            </w:r>
            <w:r>
              <w:rPr>
                <w:color w:val="1F1C52"/>
                <w:spacing w:val="-5"/>
              </w:rPr>
              <w:t xml:space="preserve"> </w:t>
            </w:r>
            <w:r>
              <w:rPr>
                <w:color w:val="1F1C52"/>
              </w:rPr>
              <w:t>support</w:t>
            </w:r>
            <w:r>
              <w:rPr>
                <w:color w:val="1F1C52"/>
                <w:spacing w:val="-5"/>
              </w:rPr>
              <w:t xml:space="preserve"> </w:t>
            </w:r>
            <w:r>
              <w:rPr>
                <w:color w:val="1F1C52"/>
              </w:rPr>
              <w:t>completing</w:t>
            </w:r>
            <w:r>
              <w:rPr>
                <w:color w:val="1F1C52"/>
                <w:spacing w:val="-6"/>
              </w:rPr>
              <w:t xml:space="preserve"> </w:t>
            </w:r>
            <w:r>
              <w:rPr>
                <w:color w:val="1F1C52"/>
              </w:rPr>
              <w:t>multiple</w:t>
            </w:r>
            <w:r>
              <w:rPr>
                <w:color w:val="1F1C52"/>
                <w:spacing w:val="-6"/>
              </w:rPr>
              <w:t xml:space="preserve"> </w:t>
            </w:r>
            <w:r>
              <w:rPr>
                <w:color w:val="1F1C52"/>
              </w:rPr>
              <w:t xml:space="preserve">tasks </w:t>
            </w:r>
            <w:r>
              <w:rPr>
                <w:color w:val="1F1C52"/>
                <w:spacing w:val="-2"/>
              </w:rPr>
              <w:t>efficiently.</w:t>
            </w:r>
          </w:p>
        </w:tc>
      </w:tr>
      <w:tr w:rsidR="00D7663B" w14:paraId="2726EC0E" w14:textId="77777777">
        <w:trPr>
          <w:trHeight w:val="251"/>
        </w:trPr>
        <w:tc>
          <w:tcPr>
            <w:tcW w:w="1939" w:type="dxa"/>
          </w:tcPr>
          <w:p w14:paraId="2726EC0C"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4.2</w:t>
            </w:r>
          </w:p>
        </w:tc>
        <w:tc>
          <w:tcPr>
            <w:tcW w:w="7334" w:type="dxa"/>
          </w:tcPr>
          <w:p w14:paraId="2726EC0D"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successful</w:t>
            </w:r>
            <w:r>
              <w:rPr>
                <w:color w:val="1F1C52"/>
                <w:spacing w:val="-6"/>
              </w:rPr>
              <w:t xml:space="preserve"> </w:t>
            </w:r>
            <w:r>
              <w:rPr>
                <w:color w:val="1F1C52"/>
              </w:rPr>
              <w:t>strategies</w:t>
            </w:r>
            <w:r>
              <w:rPr>
                <w:color w:val="1F1C52"/>
                <w:spacing w:val="-3"/>
              </w:rPr>
              <w:t xml:space="preserve"> </w:t>
            </w:r>
            <w:r>
              <w:rPr>
                <w:color w:val="1F1C52"/>
              </w:rPr>
              <w:t>for</w:t>
            </w:r>
            <w:r>
              <w:rPr>
                <w:color w:val="1F1C52"/>
                <w:spacing w:val="-3"/>
              </w:rPr>
              <w:t xml:space="preserve"> </w:t>
            </w:r>
            <w:r>
              <w:rPr>
                <w:color w:val="1F1C52"/>
              </w:rPr>
              <w:t>adjusting</w:t>
            </w:r>
            <w:r>
              <w:rPr>
                <w:color w:val="1F1C52"/>
                <w:spacing w:val="-7"/>
              </w:rPr>
              <w:t xml:space="preserve"> </w:t>
            </w:r>
            <w:r>
              <w:rPr>
                <w:color w:val="1F1C52"/>
              </w:rPr>
              <w:t>to</w:t>
            </w:r>
            <w:r>
              <w:rPr>
                <w:color w:val="1F1C52"/>
                <w:spacing w:val="-6"/>
              </w:rPr>
              <w:t xml:space="preserve"> </w:t>
            </w:r>
            <w:r>
              <w:rPr>
                <w:color w:val="1F1C52"/>
              </w:rPr>
              <w:t>change</w:t>
            </w:r>
            <w:r>
              <w:rPr>
                <w:color w:val="1F1C52"/>
                <w:spacing w:val="-4"/>
              </w:rPr>
              <w:t xml:space="preserve"> </w:t>
            </w:r>
            <w:r>
              <w:rPr>
                <w:color w:val="1F1C52"/>
              </w:rPr>
              <w:t>and</w:t>
            </w:r>
            <w:r>
              <w:rPr>
                <w:color w:val="1F1C52"/>
                <w:spacing w:val="-3"/>
              </w:rPr>
              <w:t xml:space="preserve"> </w:t>
            </w:r>
            <w:r>
              <w:rPr>
                <w:color w:val="1F1C52"/>
                <w:spacing w:val="-2"/>
              </w:rPr>
              <w:t>setbacks.</w:t>
            </w:r>
          </w:p>
        </w:tc>
      </w:tr>
      <w:tr w:rsidR="00D7663B" w14:paraId="2726EC11" w14:textId="77777777">
        <w:trPr>
          <w:trHeight w:val="253"/>
        </w:trPr>
        <w:tc>
          <w:tcPr>
            <w:tcW w:w="1939" w:type="dxa"/>
          </w:tcPr>
          <w:p w14:paraId="2726EC0F"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4.3</w:t>
            </w:r>
          </w:p>
        </w:tc>
        <w:tc>
          <w:tcPr>
            <w:tcW w:w="7334" w:type="dxa"/>
          </w:tcPr>
          <w:p w14:paraId="2726EC10" w14:textId="77777777" w:rsidR="00D7663B" w:rsidRDefault="00EE0066">
            <w:pPr>
              <w:pStyle w:val="TableParagraph"/>
              <w:spacing w:line="234" w:lineRule="exact"/>
              <w:ind w:left="108"/>
            </w:pPr>
            <w:r>
              <w:rPr>
                <w:color w:val="1F1C52"/>
              </w:rPr>
              <w:t>Compare</w:t>
            </w:r>
            <w:r>
              <w:rPr>
                <w:color w:val="1F1C52"/>
                <w:spacing w:val="-4"/>
              </w:rPr>
              <w:t xml:space="preserve"> </w:t>
            </w:r>
            <w:r>
              <w:rPr>
                <w:color w:val="1F1C52"/>
              </w:rPr>
              <w:t>conflict</w:t>
            </w:r>
            <w:r>
              <w:rPr>
                <w:color w:val="1F1C52"/>
                <w:spacing w:val="-5"/>
              </w:rPr>
              <w:t xml:space="preserve"> </w:t>
            </w:r>
            <w:r>
              <w:rPr>
                <w:color w:val="1F1C52"/>
              </w:rPr>
              <w:t>resolution</w:t>
            </w:r>
            <w:r>
              <w:rPr>
                <w:color w:val="1F1C52"/>
                <w:spacing w:val="-3"/>
              </w:rPr>
              <w:t xml:space="preserve"> </w:t>
            </w:r>
            <w:r>
              <w:rPr>
                <w:color w:val="1F1C52"/>
              </w:rPr>
              <w:t>methods</w:t>
            </w:r>
            <w:r>
              <w:rPr>
                <w:color w:val="1F1C52"/>
                <w:spacing w:val="-4"/>
              </w:rPr>
              <w:t xml:space="preserve"> </w:t>
            </w:r>
            <w:r>
              <w:rPr>
                <w:color w:val="1F1C52"/>
              </w:rPr>
              <w:t>to</w:t>
            </w:r>
            <w:r>
              <w:rPr>
                <w:color w:val="1F1C52"/>
                <w:spacing w:val="-6"/>
              </w:rPr>
              <w:t xml:space="preserve"> </w:t>
            </w:r>
            <w:r>
              <w:rPr>
                <w:color w:val="1F1C52"/>
              </w:rPr>
              <w:t>identify</w:t>
            </w:r>
            <w:r>
              <w:rPr>
                <w:color w:val="1F1C52"/>
                <w:spacing w:val="-6"/>
              </w:rPr>
              <w:t xml:space="preserve"> </w:t>
            </w:r>
            <w:r>
              <w:rPr>
                <w:color w:val="1F1C52"/>
              </w:rPr>
              <w:t>potential</w:t>
            </w:r>
            <w:r>
              <w:rPr>
                <w:color w:val="1F1C52"/>
                <w:spacing w:val="-2"/>
              </w:rPr>
              <w:t xml:space="preserve"> solutions.</w:t>
            </w:r>
          </w:p>
        </w:tc>
      </w:tr>
      <w:tr w:rsidR="00D7663B" w14:paraId="2726EC14" w14:textId="77777777">
        <w:trPr>
          <w:trHeight w:val="251"/>
        </w:trPr>
        <w:tc>
          <w:tcPr>
            <w:tcW w:w="1939" w:type="dxa"/>
            <w:shd w:val="clear" w:color="auto" w:fill="1F1C52"/>
          </w:tcPr>
          <w:p w14:paraId="2726EC12" w14:textId="77777777" w:rsidR="00D7663B" w:rsidRDefault="00EE0066">
            <w:pPr>
              <w:pStyle w:val="TableParagraph"/>
              <w:spacing w:line="232" w:lineRule="exact"/>
            </w:pPr>
            <w:r>
              <w:rPr>
                <w:color w:val="FFFFFF"/>
              </w:rPr>
              <w:t>Grades</w:t>
            </w:r>
            <w:r>
              <w:rPr>
                <w:color w:val="FFFFFF"/>
                <w:spacing w:val="-4"/>
              </w:rPr>
              <w:t xml:space="preserve"> </w:t>
            </w:r>
            <w:r>
              <w:rPr>
                <w:color w:val="FFFFFF"/>
              </w:rPr>
              <w:t>6-</w:t>
            </w:r>
            <w:r>
              <w:rPr>
                <w:color w:val="FFFFFF"/>
                <w:spacing w:val="-10"/>
              </w:rPr>
              <w:t>8</w:t>
            </w:r>
          </w:p>
        </w:tc>
        <w:tc>
          <w:tcPr>
            <w:tcW w:w="7334" w:type="dxa"/>
            <w:shd w:val="clear" w:color="auto" w:fill="1F1C52"/>
          </w:tcPr>
          <w:p w14:paraId="2726EC13" w14:textId="77777777" w:rsidR="00D7663B" w:rsidRDefault="00D7663B">
            <w:pPr>
              <w:pStyle w:val="TableParagraph"/>
              <w:ind w:left="0"/>
              <w:rPr>
                <w:sz w:val="18"/>
              </w:rPr>
            </w:pPr>
          </w:p>
        </w:tc>
      </w:tr>
      <w:tr w:rsidR="00D7663B" w14:paraId="2726EC17" w14:textId="77777777">
        <w:trPr>
          <w:trHeight w:val="505"/>
        </w:trPr>
        <w:tc>
          <w:tcPr>
            <w:tcW w:w="1939" w:type="dxa"/>
          </w:tcPr>
          <w:p w14:paraId="2726EC15"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1.1</w:t>
            </w:r>
          </w:p>
        </w:tc>
        <w:tc>
          <w:tcPr>
            <w:tcW w:w="7334" w:type="dxa"/>
          </w:tcPr>
          <w:p w14:paraId="2726EC16" w14:textId="77777777" w:rsidR="00D7663B" w:rsidRDefault="00EE0066">
            <w:pPr>
              <w:pStyle w:val="TableParagraph"/>
              <w:spacing w:line="254" w:lineRule="exact"/>
              <w:ind w:left="108"/>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6"/>
              </w:rPr>
              <w:t xml:space="preserve"> </w:t>
            </w:r>
            <w:r>
              <w:rPr>
                <w:color w:val="1F1C52"/>
              </w:rPr>
              <w:t>respond</w:t>
            </w:r>
            <w:r>
              <w:rPr>
                <w:color w:val="1F1C52"/>
                <w:spacing w:val="-3"/>
              </w:rPr>
              <w:t xml:space="preserve"> </w:t>
            </w:r>
            <w:r>
              <w:rPr>
                <w:color w:val="1F1C52"/>
              </w:rPr>
              <w:t>with</w:t>
            </w:r>
            <w:r>
              <w:rPr>
                <w:color w:val="1F1C52"/>
                <w:spacing w:val="-6"/>
              </w:rPr>
              <w:t xml:space="preserve"> </w:t>
            </w:r>
            <w:r>
              <w:rPr>
                <w:color w:val="1F1C52"/>
              </w:rPr>
              <w:t>empathy</w:t>
            </w:r>
            <w:r>
              <w:rPr>
                <w:color w:val="1F1C52"/>
                <w:spacing w:val="-3"/>
              </w:rPr>
              <w:t xml:space="preserve"> </w:t>
            </w:r>
            <w:r>
              <w:rPr>
                <w:color w:val="1F1C52"/>
              </w:rPr>
              <w:t>in</w:t>
            </w:r>
            <w:r>
              <w:rPr>
                <w:color w:val="1F1C52"/>
                <w:spacing w:val="-3"/>
              </w:rPr>
              <w:t xml:space="preserve"> </w:t>
            </w:r>
            <w:r>
              <w:rPr>
                <w:color w:val="1F1C52"/>
              </w:rPr>
              <w:t>a</w:t>
            </w:r>
            <w:r>
              <w:rPr>
                <w:color w:val="1F1C52"/>
                <w:spacing w:val="-3"/>
              </w:rPr>
              <w:t xml:space="preserve"> </w:t>
            </w:r>
            <w:r>
              <w:rPr>
                <w:color w:val="1F1C52"/>
              </w:rPr>
              <w:t>variety</w:t>
            </w:r>
            <w:r>
              <w:rPr>
                <w:color w:val="1F1C52"/>
                <w:spacing w:val="-6"/>
              </w:rPr>
              <w:t xml:space="preserve"> </w:t>
            </w:r>
            <w:r>
              <w:rPr>
                <w:color w:val="1F1C52"/>
              </w:rPr>
              <w:t>of</w:t>
            </w:r>
            <w:r>
              <w:rPr>
                <w:color w:val="1F1C52"/>
                <w:spacing w:val="-2"/>
              </w:rPr>
              <w:t xml:space="preserve"> </w:t>
            </w:r>
            <w:r>
              <w:rPr>
                <w:color w:val="1F1C52"/>
              </w:rPr>
              <w:t>contexts</w:t>
            </w:r>
            <w:r>
              <w:rPr>
                <w:color w:val="1F1C52"/>
                <w:spacing w:val="-3"/>
              </w:rPr>
              <w:t xml:space="preserve"> </w:t>
            </w:r>
            <w:r>
              <w:rPr>
                <w:color w:val="1F1C52"/>
              </w:rPr>
              <w:t xml:space="preserve">and </w:t>
            </w:r>
            <w:r>
              <w:rPr>
                <w:color w:val="1F1C52"/>
                <w:spacing w:val="-2"/>
              </w:rPr>
              <w:t>situations.</w:t>
            </w:r>
          </w:p>
        </w:tc>
      </w:tr>
      <w:tr w:rsidR="00D7663B" w14:paraId="2726EC1B" w14:textId="77777777">
        <w:trPr>
          <w:trHeight w:val="504"/>
        </w:trPr>
        <w:tc>
          <w:tcPr>
            <w:tcW w:w="1939" w:type="dxa"/>
          </w:tcPr>
          <w:p w14:paraId="2726EC18"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1.2</w:t>
            </w:r>
          </w:p>
        </w:tc>
        <w:tc>
          <w:tcPr>
            <w:tcW w:w="7334" w:type="dxa"/>
          </w:tcPr>
          <w:p w14:paraId="2726EC19" w14:textId="77777777" w:rsidR="00D7663B" w:rsidRDefault="00EE0066">
            <w:pPr>
              <w:pStyle w:val="TableParagraph"/>
              <w:spacing w:line="249" w:lineRule="exact"/>
              <w:ind w:left="108"/>
            </w:pPr>
            <w:r>
              <w:rPr>
                <w:color w:val="1F1C52"/>
              </w:rPr>
              <w:t>Describe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empathy,</w:t>
            </w:r>
            <w:r>
              <w:rPr>
                <w:color w:val="1F1C52"/>
                <w:spacing w:val="-7"/>
              </w:rPr>
              <w:t xml:space="preserve"> </w:t>
            </w:r>
            <w:r>
              <w:rPr>
                <w:color w:val="1F1C52"/>
              </w:rPr>
              <w:t>kindness,</w:t>
            </w:r>
            <w:r>
              <w:rPr>
                <w:color w:val="1F1C52"/>
                <w:spacing w:val="-4"/>
              </w:rPr>
              <w:t xml:space="preserve"> </w:t>
            </w:r>
            <w:r>
              <w:rPr>
                <w:color w:val="1F1C52"/>
              </w:rPr>
              <w:t>honesty</w:t>
            </w:r>
            <w:r>
              <w:rPr>
                <w:color w:val="1F1C52"/>
                <w:spacing w:val="-7"/>
              </w:rPr>
              <w:t xml:space="preserve"> </w:t>
            </w:r>
            <w:r>
              <w:rPr>
                <w:color w:val="1F1C52"/>
              </w:rPr>
              <w:t>and</w:t>
            </w:r>
            <w:r>
              <w:rPr>
                <w:color w:val="1F1C52"/>
                <w:spacing w:val="-4"/>
              </w:rPr>
              <w:t xml:space="preserve"> </w:t>
            </w:r>
            <w:r>
              <w:rPr>
                <w:color w:val="1F1C52"/>
              </w:rPr>
              <w:t>trust</w:t>
            </w:r>
            <w:r>
              <w:rPr>
                <w:color w:val="1F1C52"/>
                <w:spacing w:val="-3"/>
              </w:rPr>
              <w:t xml:space="preserve"> </w:t>
            </w:r>
            <w:r>
              <w:rPr>
                <w:color w:val="1F1C52"/>
              </w:rPr>
              <w:t>in</w:t>
            </w:r>
            <w:r>
              <w:rPr>
                <w:color w:val="1F1C52"/>
                <w:spacing w:val="-4"/>
              </w:rPr>
              <w:t xml:space="preserve"> </w:t>
            </w:r>
            <w:r>
              <w:rPr>
                <w:color w:val="1F1C52"/>
              </w:rPr>
              <w:t>building</w:t>
            </w:r>
            <w:r>
              <w:rPr>
                <w:color w:val="1F1C52"/>
                <w:spacing w:val="-4"/>
              </w:rPr>
              <w:t xml:space="preserve"> </w:t>
            </w:r>
            <w:r>
              <w:rPr>
                <w:color w:val="1F1C52"/>
                <w:spacing w:val="-5"/>
              </w:rPr>
              <w:t>and</w:t>
            </w:r>
          </w:p>
          <w:p w14:paraId="2726EC1A" w14:textId="77777777" w:rsidR="00D7663B" w:rsidRDefault="00EE0066">
            <w:pPr>
              <w:pStyle w:val="TableParagraph"/>
              <w:spacing w:before="1" w:line="233" w:lineRule="exact"/>
              <w:ind w:left="108"/>
            </w:pPr>
            <w:r>
              <w:rPr>
                <w:color w:val="1F1C52"/>
              </w:rPr>
              <w:t>sustaining</w:t>
            </w:r>
            <w:r>
              <w:rPr>
                <w:color w:val="1F1C52"/>
                <w:spacing w:val="-6"/>
              </w:rPr>
              <w:t xml:space="preserve"> </w:t>
            </w:r>
            <w:r>
              <w:rPr>
                <w:color w:val="1F1C52"/>
                <w:spacing w:val="-2"/>
              </w:rPr>
              <w:t>relationships.</w:t>
            </w:r>
          </w:p>
        </w:tc>
      </w:tr>
      <w:tr w:rsidR="00D7663B" w14:paraId="2726EC1F" w14:textId="77777777">
        <w:trPr>
          <w:trHeight w:val="505"/>
        </w:trPr>
        <w:tc>
          <w:tcPr>
            <w:tcW w:w="1939" w:type="dxa"/>
          </w:tcPr>
          <w:p w14:paraId="2726EC1C"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1.3</w:t>
            </w:r>
          </w:p>
        </w:tc>
        <w:tc>
          <w:tcPr>
            <w:tcW w:w="7334" w:type="dxa"/>
          </w:tcPr>
          <w:p w14:paraId="2726EC1D" w14:textId="77777777" w:rsidR="00D7663B" w:rsidRDefault="00EE0066">
            <w:pPr>
              <w:pStyle w:val="TableParagraph"/>
              <w:spacing w:line="251" w:lineRule="exact"/>
              <w:ind w:left="108"/>
            </w:pPr>
            <w:r>
              <w:rPr>
                <w:color w:val="1F1C52"/>
              </w:rPr>
              <w:t>Identify</w:t>
            </w:r>
            <w:r>
              <w:rPr>
                <w:color w:val="1F1C52"/>
                <w:spacing w:val="-6"/>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2"/>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6"/>
              </w:rPr>
              <w:t xml:space="preserve"> </w:t>
            </w:r>
            <w:r>
              <w:rPr>
                <w:color w:val="1F1C52"/>
              </w:rPr>
              <w:t>approaches</w:t>
            </w:r>
            <w:r>
              <w:rPr>
                <w:color w:val="1F1C52"/>
                <w:spacing w:val="-6"/>
              </w:rPr>
              <w:t xml:space="preserve"> </w:t>
            </w:r>
            <w:r>
              <w:rPr>
                <w:color w:val="1F1C52"/>
              </w:rPr>
              <w:t>to</w:t>
            </w:r>
            <w:r>
              <w:rPr>
                <w:color w:val="1F1C52"/>
                <w:spacing w:val="-3"/>
              </w:rPr>
              <w:t xml:space="preserve"> </w:t>
            </w:r>
            <w:r>
              <w:rPr>
                <w:color w:val="1F1C52"/>
                <w:spacing w:val="-2"/>
              </w:rPr>
              <w:t>conflict</w:t>
            </w:r>
          </w:p>
          <w:p w14:paraId="2726EC1E" w14:textId="77777777" w:rsidR="00D7663B" w:rsidRDefault="00EE0066">
            <w:pPr>
              <w:pStyle w:val="TableParagraph"/>
              <w:spacing w:before="1" w:line="233" w:lineRule="exact"/>
              <w:ind w:left="108"/>
            </w:pPr>
            <w:r>
              <w:rPr>
                <w:color w:val="1F1C52"/>
                <w:spacing w:val="-2"/>
              </w:rPr>
              <w:t>resolutions.</w:t>
            </w:r>
          </w:p>
        </w:tc>
      </w:tr>
      <w:tr w:rsidR="00D7663B" w14:paraId="2726EC22" w14:textId="77777777">
        <w:trPr>
          <w:trHeight w:val="253"/>
        </w:trPr>
        <w:tc>
          <w:tcPr>
            <w:tcW w:w="1939" w:type="dxa"/>
          </w:tcPr>
          <w:p w14:paraId="2726EC20"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2.1</w:t>
            </w:r>
          </w:p>
        </w:tc>
        <w:tc>
          <w:tcPr>
            <w:tcW w:w="7334" w:type="dxa"/>
          </w:tcPr>
          <w:p w14:paraId="2726EC21" w14:textId="77777777" w:rsidR="00D7663B" w:rsidRDefault="00EE0066">
            <w:pPr>
              <w:pStyle w:val="TableParagraph"/>
              <w:spacing w:line="234" w:lineRule="exact"/>
              <w:ind w:left="108"/>
            </w:pPr>
            <w:r>
              <w:rPr>
                <w:color w:val="1F1C52"/>
              </w:rPr>
              <w:t>Discuss</w:t>
            </w:r>
            <w:r>
              <w:rPr>
                <w:color w:val="1F1C52"/>
                <w:spacing w:val="-3"/>
              </w:rPr>
              <w:t xml:space="preserve"> </w:t>
            </w:r>
            <w:r>
              <w:rPr>
                <w:color w:val="1F1C52"/>
              </w:rPr>
              <w:t>how</w:t>
            </w:r>
            <w:r>
              <w:rPr>
                <w:color w:val="1F1C52"/>
                <w:spacing w:val="-3"/>
              </w:rPr>
              <w:t xml:space="preserve"> </w:t>
            </w:r>
            <w:r>
              <w:rPr>
                <w:color w:val="1F1C52"/>
              </w:rPr>
              <w:t>character</w:t>
            </w:r>
            <w:r>
              <w:rPr>
                <w:color w:val="1F1C52"/>
                <w:spacing w:val="-5"/>
              </w:rPr>
              <w:t xml:space="preserve"> </w:t>
            </w:r>
            <w:r>
              <w:rPr>
                <w:color w:val="1F1C52"/>
              </w:rPr>
              <w:t>is</w:t>
            </w:r>
            <w:r>
              <w:rPr>
                <w:color w:val="1F1C52"/>
                <w:spacing w:val="-4"/>
              </w:rPr>
              <w:t xml:space="preserve"> </w:t>
            </w:r>
            <w:r>
              <w:rPr>
                <w:color w:val="1F1C52"/>
              </w:rPr>
              <w:t>shaped</w:t>
            </w:r>
            <w:r>
              <w:rPr>
                <w:color w:val="1F1C52"/>
                <w:spacing w:val="-3"/>
              </w:rPr>
              <w:t xml:space="preserve"> </w:t>
            </w:r>
            <w:r>
              <w:rPr>
                <w:color w:val="1F1C52"/>
              </w:rPr>
              <w:t>by</w:t>
            </w:r>
            <w:r>
              <w:rPr>
                <w:color w:val="1F1C52"/>
                <w:spacing w:val="-5"/>
              </w:rPr>
              <w:t xml:space="preserve"> </w:t>
            </w:r>
            <w:r>
              <w:rPr>
                <w:color w:val="1F1C52"/>
              </w:rPr>
              <w:t>attitudes,</w:t>
            </w:r>
            <w:r>
              <w:rPr>
                <w:color w:val="1F1C52"/>
                <w:spacing w:val="-3"/>
              </w:rPr>
              <w:t xml:space="preserve"> </w:t>
            </w:r>
            <w:r>
              <w:rPr>
                <w:color w:val="1F1C52"/>
              </w:rPr>
              <w:t>decisions</w:t>
            </w:r>
            <w:r>
              <w:rPr>
                <w:color w:val="1F1C52"/>
                <w:spacing w:val="-4"/>
              </w:rPr>
              <w:t xml:space="preserve"> </w:t>
            </w:r>
            <w:r>
              <w:rPr>
                <w:color w:val="1F1C52"/>
              </w:rPr>
              <w:t>and</w:t>
            </w:r>
            <w:r>
              <w:rPr>
                <w:color w:val="1F1C52"/>
                <w:spacing w:val="-2"/>
              </w:rPr>
              <w:t xml:space="preserve"> actions.</w:t>
            </w:r>
          </w:p>
        </w:tc>
      </w:tr>
    </w:tbl>
    <w:p w14:paraId="2726EC23" w14:textId="77777777" w:rsidR="00D7663B" w:rsidRDefault="00D7663B">
      <w:pPr>
        <w:pStyle w:val="TableParagraph"/>
        <w:spacing w:line="234" w:lineRule="exact"/>
        <w:sectPr w:rsidR="00D7663B">
          <w:type w:val="continuous"/>
          <w:pgSz w:w="12240" w:h="15840"/>
          <w:pgMar w:top="1420" w:right="0" w:bottom="1557"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970"/>
        <w:gridCol w:w="7335"/>
      </w:tblGrid>
      <w:tr w:rsidR="00D7663B" w14:paraId="2726EC26" w14:textId="77777777">
        <w:trPr>
          <w:trHeight w:val="253"/>
        </w:trPr>
        <w:tc>
          <w:tcPr>
            <w:tcW w:w="1940" w:type="dxa"/>
            <w:gridSpan w:val="2"/>
          </w:tcPr>
          <w:p w14:paraId="2726EC24" w14:textId="77777777" w:rsidR="00D7663B" w:rsidRDefault="00EE0066">
            <w:pPr>
              <w:pStyle w:val="TableParagraph"/>
              <w:spacing w:line="234" w:lineRule="exact"/>
            </w:pPr>
            <w:r>
              <w:rPr>
                <w:color w:val="1F1C52"/>
                <w:spacing w:val="-2"/>
              </w:rPr>
              <w:lastRenderedPageBreak/>
              <w:t>HE.</w:t>
            </w:r>
            <w:proofErr w:type="gramStart"/>
            <w:r>
              <w:rPr>
                <w:color w:val="1F1C52"/>
                <w:spacing w:val="-2"/>
              </w:rPr>
              <w:t>68.R.</w:t>
            </w:r>
            <w:proofErr w:type="gramEnd"/>
            <w:r>
              <w:rPr>
                <w:color w:val="1F1C52"/>
                <w:spacing w:val="-2"/>
              </w:rPr>
              <w:t>2.2</w:t>
            </w:r>
          </w:p>
        </w:tc>
        <w:tc>
          <w:tcPr>
            <w:tcW w:w="7335" w:type="dxa"/>
          </w:tcPr>
          <w:p w14:paraId="2726EC25" w14:textId="77777777" w:rsidR="00D7663B" w:rsidRDefault="00EE0066">
            <w:pPr>
              <w:pStyle w:val="TableParagraph"/>
              <w:spacing w:line="234" w:lineRule="exact"/>
              <w:ind w:left="106"/>
            </w:pPr>
            <w:r>
              <w:rPr>
                <w:color w:val="1F1C52"/>
              </w:rPr>
              <w:t>Demonstrate</w:t>
            </w:r>
            <w:r>
              <w:rPr>
                <w:color w:val="1F1C52"/>
                <w:spacing w:val="-7"/>
              </w:rPr>
              <w:t xml:space="preserve"> </w:t>
            </w:r>
            <w:r>
              <w:rPr>
                <w:color w:val="1F1C52"/>
              </w:rPr>
              <w:t>responsible</w:t>
            </w:r>
            <w:r>
              <w:rPr>
                <w:color w:val="1F1C52"/>
                <w:spacing w:val="-6"/>
              </w:rPr>
              <w:t xml:space="preserve"> </w:t>
            </w:r>
            <w:r>
              <w:rPr>
                <w:color w:val="1F1C52"/>
              </w:rPr>
              <w:t>decision-making</w:t>
            </w:r>
            <w:r>
              <w:rPr>
                <w:color w:val="1F1C52"/>
                <w:spacing w:val="-6"/>
              </w:rPr>
              <w:t xml:space="preserve"> </w:t>
            </w:r>
            <w:r>
              <w:rPr>
                <w:color w:val="1F1C52"/>
              </w:rPr>
              <w:t>that</w:t>
            </w:r>
            <w:r>
              <w:rPr>
                <w:color w:val="1F1C52"/>
                <w:spacing w:val="-7"/>
              </w:rPr>
              <w:t xml:space="preserve"> </w:t>
            </w:r>
            <w:r>
              <w:rPr>
                <w:color w:val="1F1C52"/>
              </w:rPr>
              <w:t>considers</w:t>
            </w:r>
            <w:r>
              <w:rPr>
                <w:color w:val="1F1C52"/>
                <w:spacing w:val="-6"/>
              </w:rPr>
              <w:t xml:space="preserve"> </w:t>
            </w:r>
            <w:r>
              <w:rPr>
                <w:color w:val="1F1C52"/>
              </w:rPr>
              <w:t>multiple</w:t>
            </w:r>
            <w:r>
              <w:rPr>
                <w:color w:val="1F1C52"/>
                <w:spacing w:val="-6"/>
              </w:rPr>
              <w:t xml:space="preserve"> </w:t>
            </w:r>
            <w:r>
              <w:rPr>
                <w:color w:val="1F1C52"/>
                <w:spacing w:val="-2"/>
              </w:rPr>
              <w:t>perspectives.</w:t>
            </w:r>
          </w:p>
        </w:tc>
      </w:tr>
      <w:tr w:rsidR="00D7663B" w14:paraId="2726EC29" w14:textId="77777777">
        <w:trPr>
          <w:trHeight w:val="251"/>
        </w:trPr>
        <w:tc>
          <w:tcPr>
            <w:tcW w:w="1940" w:type="dxa"/>
            <w:gridSpan w:val="2"/>
          </w:tcPr>
          <w:p w14:paraId="2726EC27"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2.3</w:t>
            </w:r>
          </w:p>
        </w:tc>
        <w:tc>
          <w:tcPr>
            <w:tcW w:w="7335" w:type="dxa"/>
          </w:tcPr>
          <w:p w14:paraId="2726EC28" w14:textId="77777777" w:rsidR="00D7663B" w:rsidRDefault="00EE0066">
            <w:pPr>
              <w:pStyle w:val="TableParagraph"/>
              <w:spacing w:line="232" w:lineRule="exact"/>
              <w:ind w:left="106"/>
            </w:pPr>
            <w:r>
              <w:rPr>
                <w:color w:val="1F1C52"/>
              </w:rPr>
              <w:t>Describe</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following</w:t>
            </w:r>
            <w:r>
              <w:rPr>
                <w:color w:val="1F1C52"/>
                <w:spacing w:val="-3"/>
              </w:rPr>
              <w:t xml:space="preserve"> </w:t>
            </w:r>
            <w:r>
              <w:rPr>
                <w:color w:val="1F1C52"/>
              </w:rPr>
              <w:t>school</w:t>
            </w:r>
            <w:r>
              <w:rPr>
                <w:color w:val="1F1C52"/>
                <w:spacing w:val="-4"/>
              </w:rPr>
              <w:t xml:space="preserve"> </w:t>
            </w:r>
            <w:r>
              <w:rPr>
                <w:color w:val="1F1C52"/>
              </w:rPr>
              <w:t>and</w:t>
            </w:r>
            <w:r>
              <w:rPr>
                <w:color w:val="1F1C52"/>
                <w:spacing w:val="-2"/>
              </w:rPr>
              <w:t xml:space="preserve"> </w:t>
            </w:r>
            <w:r>
              <w:rPr>
                <w:color w:val="1F1C52"/>
              </w:rPr>
              <w:t>community</w:t>
            </w:r>
            <w:r>
              <w:rPr>
                <w:color w:val="1F1C52"/>
                <w:spacing w:val="-6"/>
              </w:rPr>
              <w:t xml:space="preserve"> </w:t>
            </w:r>
            <w:r>
              <w:rPr>
                <w:color w:val="1F1C52"/>
              </w:rPr>
              <w:t>laws</w:t>
            </w:r>
            <w:r>
              <w:rPr>
                <w:color w:val="1F1C52"/>
                <w:spacing w:val="-4"/>
              </w:rPr>
              <w:t xml:space="preserve"> </w:t>
            </w:r>
            <w:r>
              <w:rPr>
                <w:color w:val="1F1C52"/>
              </w:rPr>
              <w:t>and</w:t>
            </w:r>
            <w:r>
              <w:rPr>
                <w:color w:val="1F1C52"/>
                <w:spacing w:val="-5"/>
              </w:rPr>
              <w:t xml:space="preserve"> </w:t>
            </w:r>
            <w:r>
              <w:rPr>
                <w:color w:val="1F1C52"/>
                <w:spacing w:val="-2"/>
              </w:rPr>
              <w:t>rules.</w:t>
            </w:r>
          </w:p>
        </w:tc>
      </w:tr>
      <w:tr w:rsidR="00D7663B" w14:paraId="2726EC2C" w14:textId="77777777">
        <w:trPr>
          <w:trHeight w:val="254"/>
        </w:trPr>
        <w:tc>
          <w:tcPr>
            <w:tcW w:w="1940" w:type="dxa"/>
            <w:gridSpan w:val="2"/>
          </w:tcPr>
          <w:p w14:paraId="2726EC2A"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2.4</w:t>
            </w:r>
          </w:p>
        </w:tc>
        <w:tc>
          <w:tcPr>
            <w:tcW w:w="7335" w:type="dxa"/>
          </w:tcPr>
          <w:p w14:paraId="2726EC2B" w14:textId="77777777" w:rsidR="00D7663B" w:rsidRDefault="00EE0066">
            <w:pPr>
              <w:pStyle w:val="TableParagraph"/>
              <w:spacing w:line="234" w:lineRule="exact"/>
              <w:ind w:left="106"/>
            </w:pPr>
            <w:r>
              <w:rPr>
                <w:color w:val="1F1C52"/>
              </w:rPr>
              <w:t>Monitor</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6"/>
              </w:rPr>
              <w:t xml:space="preserve"> </w:t>
            </w:r>
            <w:r>
              <w:rPr>
                <w:color w:val="1F1C52"/>
              </w:rPr>
              <w:t>attaining</w:t>
            </w:r>
            <w:r>
              <w:rPr>
                <w:color w:val="1F1C52"/>
                <w:spacing w:val="-5"/>
              </w:rPr>
              <w:t xml:space="preserve"> </w:t>
            </w:r>
            <w:r>
              <w:rPr>
                <w:color w:val="1F1C52"/>
              </w:rPr>
              <w:t>a</w:t>
            </w:r>
            <w:r>
              <w:rPr>
                <w:color w:val="1F1C52"/>
                <w:spacing w:val="-4"/>
              </w:rPr>
              <w:t xml:space="preserve"> </w:t>
            </w:r>
            <w:r>
              <w:rPr>
                <w:color w:val="1F1C52"/>
              </w:rPr>
              <w:t>personal</w:t>
            </w:r>
            <w:r>
              <w:rPr>
                <w:color w:val="1F1C52"/>
                <w:spacing w:val="-4"/>
              </w:rPr>
              <w:t xml:space="preserve"> goal.</w:t>
            </w:r>
          </w:p>
        </w:tc>
      </w:tr>
      <w:tr w:rsidR="00D7663B" w14:paraId="2726EC2F" w14:textId="77777777">
        <w:trPr>
          <w:trHeight w:val="505"/>
        </w:trPr>
        <w:tc>
          <w:tcPr>
            <w:tcW w:w="1940" w:type="dxa"/>
            <w:gridSpan w:val="2"/>
          </w:tcPr>
          <w:p w14:paraId="2726EC2D"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2.5</w:t>
            </w:r>
          </w:p>
        </w:tc>
        <w:tc>
          <w:tcPr>
            <w:tcW w:w="7335" w:type="dxa"/>
          </w:tcPr>
          <w:p w14:paraId="2726EC2E" w14:textId="77777777" w:rsidR="00D7663B" w:rsidRDefault="00EE0066">
            <w:pPr>
              <w:pStyle w:val="TableParagraph"/>
              <w:spacing w:line="252" w:lineRule="exact"/>
              <w:ind w:left="106"/>
            </w:pPr>
            <w:r>
              <w:rPr>
                <w:color w:val="1F1C52"/>
              </w:rPr>
              <w:t>Explain</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rPr>
              <w:t>a challenging personal goal.</w:t>
            </w:r>
          </w:p>
        </w:tc>
      </w:tr>
      <w:tr w:rsidR="00D7663B" w14:paraId="2726EC33" w14:textId="77777777">
        <w:trPr>
          <w:trHeight w:val="506"/>
        </w:trPr>
        <w:tc>
          <w:tcPr>
            <w:tcW w:w="1940" w:type="dxa"/>
            <w:gridSpan w:val="2"/>
          </w:tcPr>
          <w:p w14:paraId="2726EC30"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2.6</w:t>
            </w:r>
          </w:p>
        </w:tc>
        <w:tc>
          <w:tcPr>
            <w:tcW w:w="7335" w:type="dxa"/>
          </w:tcPr>
          <w:p w14:paraId="2726EC31" w14:textId="77777777" w:rsidR="00D7663B" w:rsidRDefault="00EE0066">
            <w:pPr>
              <w:pStyle w:val="TableParagraph"/>
              <w:spacing w:line="251" w:lineRule="exact"/>
              <w:ind w:left="106"/>
            </w:pPr>
            <w:r>
              <w:rPr>
                <w:color w:val="1F1C52"/>
              </w:rPr>
              <w:t>Describe</w:t>
            </w:r>
            <w:r>
              <w:rPr>
                <w:color w:val="1F1C52"/>
                <w:spacing w:val="-6"/>
              </w:rPr>
              <w:t xml:space="preserve"> </w:t>
            </w:r>
            <w:r>
              <w:rPr>
                <w:color w:val="1F1C52"/>
              </w:rPr>
              <w:t>how</w:t>
            </w:r>
            <w:r>
              <w:rPr>
                <w:color w:val="1F1C52"/>
                <w:spacing w:val="-4"/>
              </w:rPr>
              <w:t xml:space="preserve"> </w:t>
            </w:r>
            <w:r>
              <w:rPr>
                <w:color w:val="1F1C52"/>
              </w:rPr>
              <w:t>personal</w:t>
            </w:r>
            <w:r>
              <w:rPr>
                <w:color w:val="1F1C52"/>
                <w:spacing w:val="-3"/>
              </w:rPr>
              <w:t xml:space="preserve"> </w:t>
            </w:r>
            <w:r>
              <w:rPr>
                <w:color w:val="1F1C52"/>
              </w:rPr>
              <w:t>goals</w:t>
            </w:r>
            <w:r>
              <w:rPr>
                <w:color w:val="1F1C52"/>
                <w:spacing w:val="-4"/>
              </w:rPr>
              <w:t xml:space="preserve"> </w:t>
            </w:r>
            <w:r>
              <w:rPr>
                <w:color w:val="1F1C52"/>
              </w:rPr>
              <w:t>can</w:t>
            </w:r>
            <w:r>
              <w:rPr>
                <w:color w:val="1F1C52"/>
                <w:spacing w:val="-3"/>
              </w:rPr>
              <w:t xml:space="preserve"> </w:t>
            </w:r>
            <w:r>
              <w:rPr>
                <w:color w:val="1F1C52"/>
              </w:rPr>
              <w:t>vary</w:t>
            </w:r>
            <w:r>
              <w:rPr>
                <w:color w:val="1F1C52"/>
                <w:spacing w:val="-4"/>
              </w:rPr>
              <w:t xml:space="preserve"> </w:t>
            </w:r>
            <w:r>
              <w:rPr>
                <w:color w:val="1F1C52"/>
              </w:rPr>
              <w:t>with</w:t>
            </w:r>
            <w:r>
              <w:rPr>
                <w:color w:val="1F1C52"/>
                <w:spacing w:val="-6"/>
              </w:rPr>
              <w:t xml:space="preserve"> </w:t>
            </w:r>
            <w:r>
              <w:rPr>
                <w:color w:val="1F1C52"/>
              </w:rPr>
              <w:t>changing</w:t>
            </w:r>
            <w:r>
              <w:rPr>
                <w:color w:val="1F1C52"/>
                <w:spacing w:val="-3"/>
              </w:rPr>
              <w:t xml:space="preserve"> </w:t>
            </w:r>
            <w:r>
              <w:rPr>
                <w:color w:val="1F1C52"/>
              </w:rPr>
              <w:t>abilities,</w:t>
            </w:r>
            <w:r>
              <w:rPr>
                <w:color w:val="1F1C52"/>
                <w:spacing w:val="-4"/>
              </w:rPr>
              <w:t xml:space="preserve"> </w:t>
            </w:r>
            <w:r>
              <w:rPr>
                <w:color w:val="1F1C52"/>
              </w:rPr>
              <w:t>priorities,</w:t>
            </w:r>
            <w:r>
              <w:rPr>
                <w:color w:val="1F1C52"/>
                <w:spacing w:val="-3"/>
              </w:rPr>
              <w:t xml:space="preserve"> </w:t>
            </w:r>
            <w:r>
              <w:rPr>
                <w:color w:val="1F1C52"/>
                <w:spacing w:val="-5"/>
              </w:rPr>
              <w:t>and</w:t>
            </w:r>
          </w:p>
          <w:p w14:paraId="2726EC32" w14:textId="77777777" w:rsidR="00D7663B" w:rsidRDefault="00EE0066">
            <w:pPr>
              <w:pStyle w:val="TableParagraph"/>
              <w:spacing w:line="235" w:lineRule="exact"/>
              <w:ind w:left="106"/>
            </w:pPr>
            <w:r>
              <w:rPr>
                <w:color w:val="1F1C52"/>
                <w:spacing w:val="-2"/>
              </w:rPr>
              <w:t>responsibilities.</w:t>
            </w:r>
          </w:p>
        </w:tc>
      </w:tr>
      <w:tr w:rsidR="00D7663B" w14:paraId="2726EC36" w14:textId="77777777">
        <w:trPr>
          <w:trHeight w:val="251"/>
        </w:trPr>
        <w:tc>
          <w:tcPr>
            <w:tcW w:w="1940" w:type="dxa"/>
            <w:gridSpan w:val="2"/>
          </w:tcPr>
          <w:p w14:paraId="2726EC34"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2.7</w:t>
            </w:r>
          </w:p>
        </w:tc>
        <w:tc>
          <w:tcPr>
            <w:tcW w:w="7335" w:type="dxa"/>
          </w:tcPr>
          <w:p w14:paraId="2726EC35" w14:textId="77777777" w:rsidR="00D7663B" w:rsidRDefault="00EE0066">
            <w:pPr>
              <w:pStyle w:val="TableParagraph"/>
              <w:spacing w:line="232" w:lineRule="exact"/>
              <w:ind w:left="106"/>
            </w:pPr>
            <w:r>
              <w:rPr>
                <w:color w:val="1F1C52"/>
              </w:rPr>
              <w:t>Identify</w:t>
            </w:r>
            <w:r>
              <w:rPr>
                <w:color w:val="1F1C52"/>
                <w:spacing w:val="-4"/>
              </w:rPr>
              <w:t xml:space="preserve"> </w:t>
            </w:r>
            <w:r>
              <w:rPr>
                <w:color w:val="1F1C52"/>
              </w:rPr>
              <w:t>how</w:t>
            </w:r>
            <w:r>
              <w:rPr>
                <w:color w:val="1F1C52"/>
                <w:spacing w:val="-5"/>
              </w:rPr>
              <w:t xml:space="preserve"> </w:t>
            </w:r>
            <w:r>
              <w:rPr>
                <w:color w:val="1F1C52"/>
              </w:rPr>
              <w:t>continuous</w:t>
            </w:r>
            <w:r>
              <w:rPr>
                <w:color w:val="1F1C52"/>
                <w:spacing w:val="-4"/>
              </w:rPr>
              <w:t xml:space="preserve"> </w:t>
            </w:r>
            <w:r>
              <w:rPr>
                <w:color w:val="1F1C52"/>
              </w:rPr>
              <w:t>learning</w:t>
            </w:r>
            <w:r>
              <w:rPr>
                <w:color w:val="1F1C52"/>
                <w:spacing w:val="-3"/>
              </w:rPr>
              <w:t xml:space="preserve"> </w:t>
            </w:r>
            <w:r>
              <w:rPr>
                <w:color w:val="1F1C52"/>
              </w:rPr>
              <w:t>leads</w:t>
            </w:r>
            <w:r>
              <w:rPr>
                <w:color w:val="1F1C52"/>
                <w:spacing w:val="-4"/>
              </w:rPr>
              <w:t xml:space="preserve"> </w:t>
            </w:r>
            <w:r>
              <w:rPr>
                <w:color w:val="1F1C52"/>
              </w:rPr>
              <w:t>to</w:t>
            </w:r>
            <w:r>
              <w:rPr>
                <w:color w:val="1F1C52"/>
                <w:spacing w:val="-7"/>
              </w:rPr>
              <w:t xml:space="preserve"> </w:t>
            </w:r>
            <w:r>
              <w:rPr>
                <w:color w:val="1F1C52"/>
              </w:rPr>
              <w:t>personal</w:t>
            </w:r>
            <w:r>
              <w:rPr>
                <w:color w:val="1F1C52"/>
                <w:spacing w:val="-2"/>
              </w:rPr>
              <w:t xml:space="preserve"> growth.</w:t>
            </w:r>
          </w:p>
        </w:tc>
      </w:tr>
      <w:tr w:rsidR="00D7663B" w14:paraId="2726EC39" w14:textId="77777777">
        <w:trPr>
          <w:trHeight w:val="254"/>
        </w:trPr>
        <w:tc>
          <w:tcPr>
            <w:tcW w:w="1940" w:type="dxa"/>
            <w:gridSpan w:val="2"/>
          </w:tcPr>
          <w:p w14:paraId="2726EC37"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2.8</w:t>
            </w:r>
          </w:p>
        </w:tc>
        <w:tc>
          <w:tcPr>
            <w:tcW w:w="7335" w:type="dxa"/>
          </w:tcPr>
          <w:p w14:paraId="2726EC38" w14:textId="77777777" w:rsidR="00D7663B" w:rsidRDefault="00EE0066">
            <w:pPr>
              <w:pStyle w:val="TableParagraph"/>
              <w:spacing w:line="234" w:lineRule="exact"/>
              <w:ind w:left="106"/>
            </w:pPr>
            <w:r>
              <w:rPr>
                <w:color w:val="1F1C52"/>
              </w:rPr>
              <w:t>Identify</w:t>
            </w:r>
            <w:r>
              <w:rPr>
                <w:color w:val="1F1C52"/>
                <w:spacing w:val="-4"/>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manage</w:t>
            </w:r>
            <w:r>
              <w:rPr>
                <w:color w:val="1F1C52"/>
                <w:spacing w:val="-3"/>
              </w:rPr>
              <w:t xml:space="preserve"> </w:t>
            </w:r>
            <w:r>
              <w:rPr>
                <w:color w:val="1F1C52"/>
              </w:rPr>
              <w:t>challenges</w:t>
            </w:r>
            <w:r>
              <w:rPr>
                <w:color w:val="1F1C52"/>
                <w:spacing w:val="-3"/>
              </w:rPr>
              <w:t xml:space="preserve"> </w:t>
            </w:r>
            <w:r>
              <w:rPr>
                <w:color w:val="1F1C52"/>
              </w:rPr>
              <w:t>and</w:t>
            </w:r>
            <w:r>
              <w:rPr>
                <w:color w:val="1F1C52"/>
                <w:spacing w:val="-6"/>
              </w:rPr>
              <w:t xml:space="preserve"> </w:t>
            </w:r>
            <w:r>
              <w:rPr>
                <w:color w:val="1F1C52"/>
                <w:spacing w:val="-2"/>
              </w:rPr>
              <w:t>setbacks.</w:t>
            </w:r>
          </w:p>
        </w:tc>
      </w:tr>
      <w:tr w:rsidR="00D7663B" w14:paraId="2726EC3C" w14:textId="77777777">
        <w:trPr>
          <w:trHeight w:val="251"/>
        </w:trPr>
        <w:tc>
          <w:tcPr>
            <w:tcW w:w="1940" w:type="dxa"/>
            <w:gridSpan w:val="2"/>
          </w:tcPr>
          <w:p w14:paraId="2726EC3A"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2.9</w:t>
            </w:r>
          </w:p>
        </w:tc>
        <w:tc>
          <w:tcPr>
            <w:tcW w:w="7335" w:type="dxa"/>
          </w:tcPr>
          <w:p w14:paraId="2726EC3B" w14:textId="77777777" w:rsidR="00D7663B" w:rsidRDefault="00EE0066">
            <w:pPr>
              <w:pStyle w:val="TableParagraph"/>
              <w:spacing w:line="232" w:lineRule="exact"/>
              <w:ind w:left="106"/>
            </w:pPr>
            <w:r>
              <w:rPr>
                <w:color w:val="1F1C52"/>
              </w:rPr>
              <w:t>Identify</w:t>
            </w:r>
            <w:r>
              <w:rPr>
                <w:color w:val="1F1C52"/>
                <w:spacing w:val="-4"/>
              </w:rPr>
              <w:t xml:space="preserve"> </w:t>
            </w:r>
            <w:r>
              <w:rPr>
                <w:color w:val="1F1C52"/>
              </w:rPr>
              <w:t>healthy</w:t>
            </w:r>
            <w:r>
              <w:rPr>
                <w:color w:val="1F1C52"/>
                <w:spacing w:val="-7"/>
              </w:rPr>
              <w:t xml:space="preserve"> </w:t>
            </w:r>
            <w:r>
              <w:rPr>
                <w:color w:val="1F1C52"/>
              </w:rPr>
              <w:t>responses</w:t>
            </w:r>
            <w:r>
              <w:rPr>
                <w:color w:val="1F1C52"/>
                <w:spacing w:val="-3"/>
              </w:rPr>
              <w:t xml:space="preserve"> </w:t>
            </w:r>
            <w:r>
              <w:rPr>
                <w:color w:val="1F1C52"/>
              </w:rPr>
              <w:t>to</w:t>
            </w:r>
            <w:r>
              <w:rPr>
                <w:color w:val="1F1C52"/>
                <w:spacing w:val="-4"/>
              </w:rPr>
              <w:t xml:space="preserve"> </w:t>
            </w:r>
            <w:r>
              <w:rPr>
                <w:color w:val="1F1C52"/>
              </w:rPr>
              <w:t>negative</w:t>
            </w:r>
            <w:r>
              <w:rPr>
                <w:color w:val="1F1C52"/>
                <w:spacing w:val="-4"/>
              </w:rPr>
              <w:t xml:space="preserve"> </w:t>
            </w:r>
            <w:r>
              <w:rPr>
                <w:color w:val="1F1C52"/>
              </w:rPr>
              <w:t>peer</w:t>
            </w:r>
            <w:r>
              <w:rPr>
                <w:color w:val="1F1C52"/>
                <w:spacing w:val="-2"/>
              </w:rPr>
              <w:t xml:space="preserve"> pressure.</w:t>
            </w:r>
          </w:p>
        </w:tc>
      </w:tr>
      <w:tr w:rsidR="00D7663B" w14:paraId="2726EC3F" w14:textId="77777777">
        <w:trPr>
          <w:trHeight w:val="254"/>
        </w:trPr>
        <w:tc>
          <w:tcPr>
            <w:tcW w:w="1940" w:type="dxa"/>
            <w:gridSpan w:val="2"/>
          </w:tcPr>
          <w:p w14:paraId="2726EC3D"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3.1</w:t>
            </w:r>
          </w:p>
        </w:tc>
        <w:tc>
          <w:tcPr>
            <w:tcW w:w="7335" w:type="dxa"/>
          </w:tcPr>
          <w:p w14:paraId="2726EC3E" w14:textId="77777777" w:rsidR="00D7663B" w:rsidRDefault="00EE0066">
            <w:pPr>
              <w:pStyle w:val="TableParagraph"/>
              <w:spacing w:before="1" w:line="233" w:lineRule="exact"/>
              <w:ind w:left="106"/>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EC42" w14:textId="77777777">
        <w:trPr>
          <w:trHeight w:val="505"/>
        </w:trPr>
        <w:tc>
          <w:tcPr>
            <w:tcW w:w="1940" w:type="dxa"/>
            <w:gridSpan w:val="2"/>
          </w:tcPr>
          <w:p w14:paraId="2726EC40"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3.2</w:t>
            </w:r>
          </w:p>
        </w:tc>
        <w:tc>
          <w:tcPr>
            <w:tcW w:w="7335" w:type="dxa"/>
          </w:tcPr>
          <w:p w14:paraId="2726EC41" w14:textId="77777777" w:rsidR="00D7663B" w:rsidRDefault="00EE0066">
            <w:pPr>
              <w:pStyle w:val="TableParagraph"/>
              <w:spacing w:line="254" w:lineRule="exact"/>
              <w:ind w:left="106"/>
            </w:pPr>
            <w:r>
              <w:rPr>
                <w:color w:val="1F1C52"/>
              </w:rPr>
              <w:t>Explain</w:t>
            </w:r>
            <w:r>
              <w:rPr>
                <w:color w:val="1F1C52"/>
                <w:spacing w:val="-2"/>
              </w:rPr>
              <w:t xml:space="preserve"> </w:t>
            </w:r>
            <w:r>
              <w:rPr>
                <w:color w:val="1F1C52"/>
              </w:rPr>
              <w:t>and</w:t>
            </w:r>
            <w:r>
              <w:rPr>
                <w:color w:val="1F1C52"/>
                <w:spacing w:val="-2"/>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apply</w:t>
            </w:r>
            <w:r>
              <w:rPr>
                <w:color w:val="1F1C52"/>
                <w:spacing w:val="-2"/>
              </w:rPr>
              <w:t xml:space="preserve"> </w:t>
            </w:r>
            <w:r>
              <w:rPr>
                <w:color w:val="1F1C52"/>
              </w:rPr>
              <w:t>leadership</w:t>
            </w:r>
            <w:r>
              <w:rPr>
                <w:color w:val="1F1C52"/>
                <w:spacing w:val="-2"/>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school</w:t>
            </w:r>
            <w:r>
              <w:rPr>
                <w:color w:val="1F1C52"/>
                <w:spacing w:val="-1"/>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EC46" w14:textId="77777777">
        <w:trPr>
          <w:trHeight w:val="503"/>
        </w:trPr>
        <w:tc>
          <w:tcPr>
            <w:tcW w:w="1940" w:type="dxa"/>
            <w:gridSpan w:val="2"/>
          </w:tcPr>
          <w:p w14:paraId="2726EC43"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3.3</w:t>
            </w:r>
          </w:p>
        </w:tc>
        <w:tc>
          <w:tcPr>
            <w:tcW w:w="7335" w:type="dxa"/>
          </w:tcPr>
          <w:p w14:paraId="2726EC44" w14:textId="77777777" w:rsidR="00D7663B" w:rsidRDefault="00EE0066">
            <w:pPr>
              <w:pStyle w:val="TableParagraph"/>
              <w:spacing w:line="249" w:lineRule="exact"/>
              <w:ind w:left="106"/>
            </w:pPr>
            <w:r>
              <w:rPr>
                <w:color w:val="1F1C52"/>
              </w:rPr>
              <w:t>Identify</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volunteerism</w:t>
            </w:r>
            <w:r>
              <w:rPr>
                <w:color w:val="1F1C52"/>
                <w:spacing w:val="-6"/>
              </w:rPr>
              <w:t xml:space="preserve"> </w:t>
            </w:r>
            <w:r>
              <w:rPr>
                <w:color w:val="1F1C52"/>
              </w:rPr>
              <w:t>in</w:t>
            </w:r>
            <w:r>
              <w:rPr>
                <w:color w:val="1F1C52"/>
                <w:spacing w:val="-4"/>
              </w:rPr>
              <w:t xml:space="preserve"> </w:t>
            </w:r>
            <w:r>
              <w:rPr>
                <w:color w:val="1F1C52"/>
              </w:rPr>
              <w:t>positively</w:t>
            </w:r>
            <w:r>
              <w:rPr>
                <w:color w:val="1F1C52"/>
                <w:spacing w:val="-4"/>
              </w:rPr>
              <w:t xml:space="preserve"> </w:t>
            </w:r>
            <w:r>
              <w:rPr>
                <w:color w:val="1F1C52"/>
              </w:rPr>
              <w:t>affecting</w:t>
            </w:r>
            <w:r>
              <w:rPr>
                <w:color w:val="1F1C52"/>
                <w:spacing w:val="-4"/>
              </w:rPr>
              <w:t xml:space="preserve"> </w:t>
            </w:r>
            <w:r>
              <w:rPr>
                <w:color w:val="1F1C52"/>
              </w:rPr>
              <w:t>the</w:t>
            </w:r>
            <w:r>
              <w:rPr>
                <w:color w:val="1F1C52"/>
                <w:spacing w:val="-3"/>
              </w:rPr>
              <w:t xml:space="preserve"> </w:t>
            </w:r>
            <w:r>
              <w:rPr>
                <w:color w:val="1F1C52"/>
                <w:spacing w:val="-2"/>
              </w:rPr>
              <w:t>community</w:t>
            </w:r>
          </w:p>
          <w:p w14:paraId="2726EC45" w14:textId="77777777" w:rsidR="00D7663B" w:rsidRDefault="00EE0066">
            <w:pPr>
              <w:pStyle w:val="TableParagraph"/>
              <w:spacing w:before="1" w:line="233" w:lineRule="exact"/>
              <w:ind w:left="106"/>
            </w:pPr>
            <w:r>
              <w:rPr>
                <w:color w:val="1F1C52"/>
              </w:rPr>
              <w:t xml:space="preserve">and </w:t>
            </w:r>
            <w:r>
              <w:rPr>
                <w:color w:val="1F1C52"/>
                <w:spacing w:val="-2"/>
              </w:rPr>
              <w:t>nation.</w:t>
            </w:r>
          </w:p>
        </w:tc>
      </w:tr>
      <w:tr w:rsidR="00D7663B" w14:paraId="2726EC49" w14:textId="77777777">
        <w:trPr>
          <w:trHeight w:val="506"/>
        </w:trPr>
        <w:tc>
          <w:tcPr>
            <w:tcW w:w="1940" w:type="dxa"/>
            <w:gridSpan w:val="2"/>
          </w:tcPr>
          <w:p w14:paraId="2726EC47"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3.4</w:t>
            </w:r>
          </w:p>
        </w:tc>
        <w:tc>
          <w:tcPr>
            <w:tcW w:w="7335" w:type="dxa"/>
          </w:tcPr>
          <w:p w14:paraId="2726EC48" w14:textId="77777777" w:rsidR="00D7663B" w:rsidRDefault="00EE0066">
            <w:pPr>
              <w:pStyle w:val="TableParagraph"/>
              <w:spacing w:line="254" w:lineRule="exact"/>
              <w:ind w:left="106"/>
            </w:pPr>
            <w:r>
              <w:rPr>
                <w:color w:val="1F1C52"/>
              </w:rPr>
              <w:t>Identify</w:t>
            </w:r>
            <w:r>
              <w:rPr>
                <w:color w:val="1F1C52"/>
                <w:spacing w:val="-5"/>
              </w:rPr>
              <w:t xml:space="preserve"> </w:t>
            </w:r>
            <w:r>
              <w:rPr>
                <w:color w:val="1F1C52"/>
              </w:rPr>
              <w:t>ways</w:t>
            </w:r>
            <w:r>
              <w:rPr>
                <w:color w:val="1F1C52"/>
                <w:spacing w:val="-7"/>
              </w:rPr>
              <w:t xml:space="preserve"> </w:t>
            </w:r>
            <w:r>
              <w:rPr>
                <w:color w:val="1F1C52"/>
              </w:rPr>
              <w:t>to</w:t>
            </w:r>
            <w:r>
              <w:rPr>
                <w:color w:val="1F1C52"/>
                <w:spacing w:val="-5"/>
              </w:rPr>
              <w:t xml:space="preserve"> </w:t>
            </w:r>
            <w:r>
              <w:rPr>
                <w:color w:val="1F1C52"/>
              </w:rPr>
              <w:t>participate</w:t>
            </w:r>
            <w:r>
              <w:rPr>
                <w:color w:val="1F1C52"/>
                <w:spacing w:val="-7"/>
              </w:rPr>
              <w:t xml:space="preserve"> </w:t>
            </w:r>
            <w:r>
              <w:rPr>
                <w:color w:val="1F1C52"/>
              </w:rPr>
              <w:t>in</w:t>
            </w:r>
            <w:r>
              <w:rPr>
                <w:color w:val="1F1C52"/>
                <w:spacing w:val="-5"/>
              </w:rPr>
              <w:t xml:space="preserve"> </w:t>
            </w:r>
            <w:r>
              <w:rPr>
                <w:color w:val="1F1C52"/>
              </w:rPr>
              <w:t>our</w:t>
            </w:r>
            <w:r>
              <w:rPr>
                <w:color w:val="1F1C52"/>
                <w:spacing w:val="-4"/>
              </w:rPr>
              <w:t xml:space="preserve"> </w:t>
            </w:r>
            <w:r>
              <w:rPr>
                <w:color w:val="1F1C52"/>
              </w:rPr>
              <w:t>constitutional</w:t>
            </w:r>
            <w:r>
              <w:rPr>
                <w:color w:val="1F1C52"/>
                <w:spacing w:val="-4"/>
              </w:rPr>
              <w:t xml:space="preserve"> </w:t>
            </w:r>
            <w:r>
              <w:rPr>
                <w:color w:val="1F1C52"/>
              </w:rPr>
              <w:t>republic</w:t>
            </w:r>
            <w:r>
              <w:rPr>
                <w:color w:val="1F1C52"/>
                <w:spacing w:val="-5"/>
              </w:rPr>
              <w:t xml:space="preserve"> </w:t>
            </w:r>
            <w:r>
              <w:rPr>
                <w:color w:val="1F1C52"/>
              </w:rPr>
              <w:t>through</w:t>
            </w:r>
            <w:r>
              <w:rPr>
                <w:color w:val="1F1C52"/>
                <w:spacing w:val="-5"/>
              </w:rPr>
              <w:t xml:space="preserve"> </w:t>
            </w:r>
            <w:r>
              <w:rPr>
                <w:color w:val="1F1C52"/>
              </w:rPr>
              <w:t>public</w:t>
            </w:r>
            <w:r>
              <w:rPr>
                <w:color w:val="1F1C52"/>
                <w:spacing w:val="-5"/>
              </w:rPr>
              <w:t xml:space="preserve"> </w:t>
            </w:r>
            <w:r>
              <w:rPr>
                <w:color w:val="1F1C52"/>
              </w:rPr>
              <w:t>policy, voting, and leadership positions.</w:t>
            </w:r>
          </w:p>
        </w:tc>
      </w:tr>
      <w:tr w:rsidR="00D7663B" w14:paraId="2726EC4D" w14:textId="77777777">
        <w:trPr>
          <w:trHeight w:val="504"/>
        </w:trPr>
        <w:tc>
          <w:tcPr>
            <w:tcW w:w="1940" w:type="dxa"/>
            <w:gridSpan w:val="2"/>
          </w:tcPr>
          <w:p w14:paraId="2726EC4A"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4.1</w:t>
            </w:r>
          </w:p>
        </w:tc>
        <w:tc>
          <w:tcPr>
            <w:tcW w:w="7335" w:type="dxa"/>
          </w:tcPr>
          <w:p w14:paraId="2726EC4B" w14:textId="77777777" w:rsidR="00D7663B" w:rsidRDefault="00EE0066">
            <w:pPr>
              <w:pStyle w:val="TableParagraph"/>
              <w:spacing w:line="249" w:lineRule="exact"/>
              <w:ind w:left="106"/>
            </w:pPr>
            <w:r>
              <w:rPr>
                <w:color w:val="1F1C52"/>
              </w:rPr>
              <w:t>Analyze</w:t>
            </w:r>
            <w:r>
              <w:rPr>
                <w:color w:val="1F1C52"/>
                <w:spacing w:val="-3"/>
              </w:rPr>
              <w:t xml:space="preserve"> </w:t>
            </w:r>
            <w:r>
              <w:rPr>
                <w:color w:val="1F1C52"/>
              </w:rPr>
              <w:t>possible</w:t>
            </w:r>
            <w:r>
              <w:rPr>
                <w:color w:val="1F1C52"/>
                <w:spacing w:val="-5"/>
              </w:rPr>
              <w:t xml:space="preserve"> </w:t>
            </w:r>
            <w:r>
              <w:rPr>
                <w:color w:val="1F1C52"/>
              </w:rPr>
              <w:t>solutions</w:t>
            </w:r>
            <w:r>
              <w:rPr>
                <w:color w:val="1F1C52"/>
                <w:spacing w:val="-5"/>
              </w:rPr>
              <w:t xml:space="preserve"> </w:t>
            </w:r>
            <w:r>
              <w:rPr>
                <w:color w:val="1F1C52"/>
              </w:rPr>
              <w:t>to</w:t>
            </w:r>
            <w:r>
              <w:rPr>
                <w:color w:val="1F1C52"/>
                <w:spacing w:val="-3"/>
              </w:rPr>
              <w:t xml:space="preserve"> </w:t>
            </w:r>
            <w:r>
              <w:rPr>
                <w:color w:val="1F1C52"/>
              </w:rPr>
              <w:t>a</w:t>
            </w:r>
            <w:r>
              <w:rPr>
                <w:color w:val="1F1C52"/>
                <w:spacing w:val="-3"/>
              </w:rPr>
              <w:t xml:space="preserve"> </w:t>
            </w:r>
            <w:r>
              <w:rPr>
                <w:color w:val="1F1C52"/>
              </w:rPr>
              <w:t>problem</w:t>
            </w:r>
            <w:r>
              <w:rPr>
                <w:color w:val="1F1C52"/>
                <w:spacing w:val="-1"/>
              </w:rPr>
              <w:t xml:space="preserve"> </w:t>
            </w:r>
            <w:r>
              <w:rPr>
                <w:color w:val="1F1C52"/>
              </w:rPr>
              <w:t>to</w:t>
            </w:r>
            <w:r>
              <w:rPr>
                <w:color w:val="1F1C52"/>
                <w:spacing w:val="-6"/>
              </w:rPr>
              <w:t xml:space="preserve"> </w:t>
            </w:r>
            <w:r>
              <w:rPr>
                <w:color w:val="1F1C52"/>
              </w:rPr>
              <w:t>determine</w:t>
            </w:r>
            <w:r>
              <w:rPr>
                <w:color w:val="1F1C52"/>
                <w:spacing w:val="-5"/>
              </w:rPr>
              <w:t xml:space="preserve"> </w:t>
            </w:r>
            <w:r>
              <w:rPr>
                <w:color w:val="1F1C52"/>
              </w:rPr>
              <w:t>the</w:t>
            </w:r>
            <w:r>
              <w:rPr>
                <w:color w:val="1F1C52"/>
                <w:spacing w:val="-3"/>
              </w:rPr>
              <w:t xml:space="preserve"> </w:t>
            </w:r>
            <w:r>
              <w:rPr>
                <w:color w:val="1F1C52"/>
              </w:rPr>
              <w:t>best</w:t>
            </w:r>
            <w:r>
              <w:rPr>
                <w:color w:val="1F1C52"/>
                <w:spacing w:val="-2"/>
              </w:rPr>
              <w:t xml:space="preserve"> </w:t>
            </w:r>
            <w:r>
              <w:rPr>
                <w:color w:val="1F1C52"/>
              </w:rPr>
              <w:t>outcome</w:t>
            </w:r>
            <w:r>
              <w:rPr>
                <w:color w:val="1F1C52"/>
                <w:spacing w:val="-4"/>
              </w:rPr>
              <w:t xml:space="preserve"> </w:t>
            </w:r>
            <w:r>
              <w:rPr>
                <w:color w:val="1F1C52"/>
                <w:spacing w:val="-5"/>
              </w:rPr>
              <w:t>for</w:t>
            </w:r>
          </w:p>
          <w:p w14:paraId="2726EC4C" w14:textId="77777777" w:rsidR="00D7663B" w:rsidRDefault="00EE0066">
            <w:pPr>
              <w:pStyle w:val="TableParagraph"/>
              <w:spacing w:before="1" w:line="233" w:lineRule="exact"/>
              <w:ind w:left="106"/>
            </w:pPr>
            <w:r>
              <w:rPr>
                <w:color w:val="1F1C52"/>
              </w:rPr>
              <w:t>oneself</w:t>
            </w:r>
            <w:r>
              <w:rPr>
                <w:color w:val="1F1C52"/>
                <w:spacing w:val="-3"/>
              </w:rPr>
              <w:t xml:space="preserve"> </w:t>
            </w:r>
            <w:r>
              <w:rPr>
                <w:color w:val="1F1C52"/>
              </w:rPr>
              <w:t>and</w:t>
            </w:r>
            <w:r>
              <w:rPr>
                <w:color w:val="1F1C52"/>
                <w:spacing w:val="-1"/>
              </w:rPr>
              <w:t xml:space="preserve"> </w:t>
            </w:r>
            <w:r>
              <w:rPr>
                <w:color w:val="1F1C52"/>
                <w:spacing w:val="-2"/>
              </w:rPr>
              <w:t>others.</w:t>
            </w:r>
          </w:p>
        </w:tc>
      </w:tr>
      <w:tr w:rsidR="00D7663B" w14:paraId="2726EC50" w14:textId="77777777">
        <w:trPr>
          <w:trHeight w:val="251"/>
        </w:trPr>
        <w:tc>
          <w:tcPr>
            <w:tcW w:w="1940" w:type="dxa"/>
            <w:gridSpan w:val="2"/>
          </w:tcPr>
          <w:p w14:paraId="2726EC4E"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4.2</w:t>
            </w:r>
          </w:p>
        </w:tc>
        <w:tc>
          <w:tcPr>
            <w:tcW w:w="7335" w:type="dxa"/>
          </w:tcPr>
          <w:p w14:paraId="2726EC4F" w14:textId="77777777" w:rsidR="00D7663B" w:rsidRDefault="00EE0066">
            <w:pPr>
              <w:pStyle w:val="TableParagraph"/>
              <w:spacing w:line="232" w:lineRule="exact"/>
              <w:ind w:left="106"/>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EC53" w14:textId="77777777">
        <w:trPr>
          <w:trHeight w:val="254"/>
        </w:trPr>
        <w:tc>
          <w:tcPr>
            <w:tcW w:w="1940" w:type="dxa"/>
            <w:gridSpan w:val="2"/>
          </w:tcPr>
          <w:p w14:paraId="2726EC51"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4.3</w:t>
            </w:r>
          </w:p>
        </w:tc>
        <w:tc>
          <w:tcPr>
            <w:tcW w:w="7335" w:type="dxa"/>
          </w:tcPr>
          <w:p w14:paraId="2726EC52" w14:textId="77777777" w:rsidR="00D7663B" w:rsidRDefault="00EE0066">
            <w:pPr>
              <w:pStyle w:val="TableParagraph"/>
              <w:spacing w:before="1" w:line="233" w:lineRule="exact"/>
              <w:ind w:left="106"/>
            </w:pPr>
            <w:r>
              <w:rPr>
                <w:color w:val="1F1C52"/>
              </w:rPr>
              <w:t>Analyze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pursue</w:t>
            </w:r>
            <w:r>
              <w:rPr>
                <w:color w:val="1F1C52"/>
                <w:spacing w:val="-1"/>
              </w:rPr>
              <w:t xml:space="preserve"> </w:t>
            </w:r>
            <w:r>
              <w:rPr>
                <w:color w:val="1F1C52"/>
              </w:rPr>
              <w:t>common</w:t>
            </w:r>
            <w:r>
              <w:rPr>
                <w:color w:val="1F1C52"/>
                <w:spacing w:val="-2"/>
              </w:rPr>
              <w:t xml:space="preserve"> </w:t>
            </w:r>
            <w:r>
              <w:rPr>
                <w:color w:val="1F1C52"/>
              </w:rPr>
              <w:t>goals</w:t>
            </w:r>
            <w:r>
              <w:rPr>
                <w:color w:val="1F1C52"/>
                <w:spacing w:val="-4"/>
              </w:rPr>
              <w:t xml:space="preserve"> </w:t>
            </w:r>
            <w:r>
              <w:rPr>
                <w:color w:val="1F1C52"/>
              </w:rPr>
              <w:t>as</w:t>
            </w:r>
            <w:r>
              <w:rPr>
                <w:color w:val="1F1C52"/>
                <w:spacing w:val="-1"/>
              </w:rPr>
              <w:t xml:space="preserve"> </w:t>
            </w:r>
            <w:r>
              <w:rPr>
                <w:color w:val="1F1C52"/>
              </w:rPr>
              <w:t>a</w:t>
            </w:r>
            <w:r>
              <w:rPr>
                <w:color w:val="1F1C52"/>
                <w:spacing w:val="-4"/>
              </w:rPr>
              <w:t xml:space="preserve"> </w:t>
            </w:r>
            <w:r>
              <w:rPr>
                <w:color w:val="1F1C52"/>
              </w:rPr>
              <w:t>part</w:t>
            </w:r>
            <w:r>
              <w:rPr>
                <w:color w:val="1F1C52"/>
                <w:spacing w:val="-1"/>
              </w:rPr>
              <w:t xml:space="preserve"> </w:t>
            </w:r>
            <w:r>
              <w:rPr>
                <w:color w:val="1F1C52"/>
              </w:rPr>
              <w:t>of a</w:t>
            </w:r>
            <w:r>
              <w:rPr>
                <w:color w:val="1F1C52"/>
                <w:spacing w:val="-4"/>
              </w:rPr>
              <w:t xml:space="preserve"> </w:t>
            </w:r>
            <w:r>
              <w:rPr>
                <w:color w:val="1F1C52"/>
              </w:rPr>
              <w:t>team</w:t>
            </w:r>
            <w:r>
              <w:rPr>
                <w:color w:val="1F1C52"/>
                <w:spacing w:val="-4"/>
              </w:rPr>
              <w:t xml:space="preserve"> </w:t>
            </w:r>
            <w:r>
              <w:rPr>
                <w:color w:val="1F1C52"/>
              </w:rPr>
              <w:t xml:space="preserve">or </w:t>
            </w:r>
            <w:r>
              <w:rPr>
                <w:color w:val="1F1C52"/>
                <w:spacing w:val="-2"/>
              </w:rPr>
              <w:t>group.</w:t>
            </w:r>
          </w:p>
        </w:tc>
      </w:tr>
      <w:tr w:rsidR="00D7663B" w14:paraId="2726EC56" w14:textId="77777777">
        <w:trPr>
          <w:trHeight w:val="505"/>
        </w:trPr>
        <w:tc>
          <w:tcPr>
            <w:tcW w:w="1940" w:type="dxa"/>
            <w:gridSpan w:val="2"/>
          </w:tcPr>
          <w:p w14:paraId="2726EC54"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4.4</w:t>
            </w:r>
          </w:p>
        </w:tc>
        <w:tc>
          <w:tcPr>
            <w:tcW w:w="7335" w:type="dxa"/>
          </w:tcPr>
          <w:p w14:paraId="2726EC55" w14:textId="77777777" w:rsidR="00D7663B" w:rsidRDefault="00EE0066">
            <w:pPr>
              <w:pStyle w:val="TableParagraph"/>
              <w:spacing w:line="254" w:lineRule="exact"/>
              <w:ind w:left="106" w:right="723"/>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6EC59" w14:textId="77777777">
        <w:trPr>
          <w:trHeight w:val="252"/>
        </w:trPr>
        <w:tc>
          <w:tcPr>
            <w:tcW w:w="1940" w:type="dxa"/>
            <w:gridSpan w:val="2"/>
          </w:tcPr>
          <w:p w14:paraId="2726EC57" w14:textId="77777777" w:rsidR="00D7663B" w:rsidRDefault="00EE0066">
            <w:pPr>
              <w:pStyle w:val="TableParagraph"/>
              <w:spacing w:line="232" w:lineRule="exact"/>
            </w:pPr>
            <w:r>
              <w:rPr>
                <w:color w:val="1F1C52"/>
                <w:spacing w:val="-2"/>
              </w:rPr>
              <w:t>HE.68.SUA.1.1</w:t>
            </w:r>
          </w:p>
        </w:tc>
        <w:tc>
          <w:tcPr>
            <w:tcW w:w="7335" w:type="dxa"/>
          </w:tcPr>
          <w:p w14:paraId="2726EC58" w14:textId="77777777" w:rsidR="00D7663B" w:rsidRDefault="00EE0066">
            <w:pPr>
              <w:pStyle w:val="TableParagraph"/>
              <w:spacing w:line="232" w:lineRule="exact"/>
              <w:ind w:left="106"/>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EC5C" w14:textId="77777777">
        <w:trPr>
          <w:trHeight w:val="505"/>
        </w:trPr>
        <w:tc>
          <w:tcPr>
            <w:tcW w:w="1940" w:type="dxa"/>
            <w:gridSpan w:val="2"/>
          </w:tcPr>
          <w:p w14:paraId="2726EC5A" w14:textId="77777777" w:rsidR="00D7663B" w:rsidRDefault="00EE0066">
            <w:pPr>
              <w:pStyle w:val="TableParagraph"/>
              <w:spacing w:before="123"/>
            </w:pPr>
            <w:r>
              <w:rPr>
                <w:color w:val="1F1C52"/>
                <w:spacing w:val="-2"/>
              </w:rPr>
              <w:t>HE.68.SUA.2.3</w:t>
            </w:r>
          </w:p>
        </w:tc>
        <w:tc>
          <w:tcPr>
            <w:tcW w:w="7335" w:type="dxa"/>
          </w:tcPr>
          <w:p w14:paraId="2726EC5B" w14:textId="77777777" w:rsidR="00D7663B" w:rsidRDefault="00EE0066">
            <w:pPr>
              <w:pStyle w:val="TableParagraph"/>
              <w:spacing w:line="252" w:lineRule="exact"/>
              <w:ind w:left="106" w:right="723"/>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EC5F" w14:textId="77777777">
        <w:trPr>
          <w:trHeight w:val="251"/>
        </w:trPr>
        <w:tc>
          <w:tcPr>
            <w:tcW w:w="1940" w:type="dxa"/>
            <w:gridSpan w:val="2"/>
            <w:shd w:val="clear" w:color="auto" w:fill="1F1C52"/>
          </w:tcPr>
          <w:p w14:paraId="2726EC5D"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6</w:t>
            </w:r>
          </w:p>
        </w:tc>
        <w:tc>
          <w:tcPr>
            <w:tcW w:w="7335" w:type="dxa"/>
            <w:shd w:val="clear" w:color="auto" w:fill="1F1C52"/>
          </w:tcPr>
          <w:p w14:paraId="2726EC5E" w14:textId="77777777" w:rsidR="00D7663B" w:rsidRDefault="00D7663B">
            <w:pPr>
              <w:pStyle w:val="TableParagraph"/>
              <w:ind w:left="0"/>
              <w:rPr>
                <w:sz w:val="18"/>
              </w:rPr>
            </w:pPr>
          </w:p>
        </w:tc>
      </w:tr>
      <w:tr w:rsidR="00D7663B" w14:paraId="2726EC62" w14:textId="77777777">
        <w:trPr>
          <w:trHeight w:val="505"/>
        </w:trPr>
        <w:tc>
          <w:tcPr>
            <w:tcW w:w="1940" w:type="dxa"/>
            <w:gridSpan w:val="2"/>
          </w:tcPr>
          <w:p w14:paraId="2726EC60" w14:textId="77777777" w:rsidR="00D7663B" w:rsidRDefault="00EE0066">
            <w:pPr>
              <w:pStyle w:val="TableParagraph"/>
              <w:spacing w:before="125"/>
            </w:pPr>
            <w:r>
              <w:rPr>
                <w:color w:val="1F1C52"/>
                <w:spacing w:val="-2"/>
              </w:rPr>
              <w:t>HE.6.CEH.1.1</w:t>
            </w:r>
          </w:p>
        </w:tc>
        <w:tc>
          <w:tcPr>
            <w:tcW w:w="7335" w:type="dxa"/>
          </w:tcPr>
          <w:p w14:paraId="2726EC61" w14:textId="77777777" w:rsidR="00D7663B" w:rsidRDefault="00EE0066">
            <w:pPr>
              <w:pStyle w:val="TableParagraph"/>
              <w:spacing w:line="254" w:lineRule="exact"/>
              <w:ind w:left="106"/>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EC65" w14:textId="77777777">
        <w:trPr>
          <w:trHeight w:val="251"/>
        </w:trPr>
        <w:tc>
          <w:tcPr>
            <w:tcW w:w="1940" w:type="dxa"/>
            <w:gridSpan w:val="2"/>
          </w:tcPr>
          <w:p w14:paraId="2726EC63" w14:textId="77777777" w:rsidR="00D7663B" w:rsidRDefault="00EE0066">
            <w:pPr>
              <w:pStyle w:val="TableParagraph"/>
              <w:spacing w:line="232" w:lineRule="exact"/>
            </w:pPr>
            <w:r>
              <w:rPr>
                <w:color w:val="1F1C52"/>
                <w:spacing w:val="-2"/>
              </w:rPr>
              <w:t>HE.6.CEH.3.1</w:t>
            </w:r>
          </w:p>
        </w:tc>
        <w:tc>
          <w:tcPr>
            <w:tcW w:w="7335" w:type="dxa"/>
          </w:tcPr>
          <w:p w14:paraId="2726EC64" w14:textId="77777777" w:rsidR="00D7663B" w:rsidRDefault="00EE0066">
            <w:pPr>
              <w:pStyle w:val="TableParagraph"/>
              <w:spacing w:line="232" w:lineRule="exact"/>
              <w:ind w:left="106"/>
            </w:pPr>
            <w:r>
              <w:rPr>
                <w:color w:val="1F1C52"/>
              </w:rPr>
              <w:t>Choose</w:t>
            </w:r>
            <w:r>
              <w:rPr>
                <w:color w:val="1F1C52"/>
                <w:spacing w:val="-6"/>
              </w:rPr>
              <w:t xml:space="preserve"> </w:t>
            </w:r>
            <w:r>
              <w:rPr>
                <w:color w:val="1F1C52"/>
              </w:rPr>
              <w:t>healthy</w:t>
            </w:r>
            <w:r>
              <w:rPr>
                <w:color w:val="1F1C52"/>
                <w:spacing w:val="-7"/>
              </w:rPr>
              <w:t xml:space="preserve"> </w:t>
            </w:r>
            <w:r>
              <w:rPr>
                <w:color w:val="1F1C52"/>
              </w:rPr>
              <w:t>alternatives</w:t>
            </w:r>
            <w:r>
              <w:rPr>
                <w:color w:val="1F1C52"/>
                <w:spacing w:val="-5"/>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5"/>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a</w:t>
            </w:r>
            <w:r>
              <w:rPr>
                <w:color w:val="1F1C52"/>
                <w:spacing w:val="-3"/>
              </w:rPr>
              <w:t xml:space="preserve"> </w:t>
            </w:r>
            <w:r>
              <w:rPr>
                <w:color w:val="1F1C52"/>
                <w:spacing w:val="-2"/>
              </w:rPr>
              <w:t>decision</w:t>
            </w:r>
            <w:proofErr w:type="gramEnd"/>
            <w:r>
              <w:rPr>
                <w:color w:val="1F1C52"/>
                <w:spacing w:val="-2"/>
              </w:rPr>
              <w:t>.</w:t>
            </w:r>
          </w:p>
        </w:tc>
      </w:tr>
      <w:tr w:rsidR="00D7663B" w14:paraId="2726EC68" w14:textId="77777777">
        <w:trPr>
          <w:trHeight w:val="506"/>
        </w:trPr>
        <w:tc>
          <w:tcPr>
            <w:tcW w:w="1940" w:type="dxa"/>
            <w:gridSpan w:val="2"/>
          </w:tcPr>
          <w:p w14:paraId="2726EC66" w14:textId="77777777" w:rsidR="00D7663B" w:rsidRDefault="00EE0066">
            <w:pPr>
              <w:pStyle w:val="TableParagraph"/>
              <w:spacing w:before="125"/>
            </w:pPr>
            <w:r>
              <w:rPr>
                <w:color w:val="1F1C52"/>
                <w:spacing w:val="-2"/>
              </w:rPr>
              <w:t>HE.6.CEH.3.2</w:t>
            </w:r>
          </w:p>
        </w:tc>
        <w:tc>
          <w:tcPr>
            <w:tcW w:w="7335" w:type="dxa"/>
          </w:tcPr>
          <w:p w14:paraId="2726EC67" w14:textId="77777777" w:rsidR="00D7663B" w:rsidRDefault="00EE0066">
            <w:pPr>
              <w:pStyle w:val="TableParagraph"/>
              <w:spacing w:line="252" w:lineRule="exact"/>
              <w:ind w:left="106" w:right="723"/>
            </w:pPr>
            <w:r>
              <w:rPr>
                <w:color w:val="1F1C52"/>
              </w:rPr>
              <w:t>Specify</w:t>
            </w:r>
            <w:r>
              <w:rPr>
                <w:color w:val="1F1C52"/>
                <w:spacing w:val="-6"/>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community health-related decision.</w:t>
            </w:r>
          </w:p>
        </w:tc>
      </w:tr>
      <w:tr w:rsidR="00D7663B" w14:paraId="2726EC6B" w14:textId="77777777">
        <w:trPr>
          <w:trHeight w:val="506"/>
        </w:trPr>
        <w:tc>
          <w:tcPr>
            <w:tcW w:w="1940" w:type="dxa"/>
            <w:gridSpan w:val="2"/>
          </w:tcPr>
          <w:p w14:paraId="2726EC69" w14:textId="77777777" w:rsidR="00D7663B" w:rsidRDefault="00EE0066">
            <w:pPr>
              <w:pStyle w:val="TableParagraph"/>
              <w:spacing w:before="125"/>
            </w:pPr>
            <w:r>
              <w:rPr>
                <w:color w:val="1F1C52"/>
                <w:spacing w:val="-2"/>
              </w:rPr>
              <w:t>HE.6.PHC.1.1</w:t>
            </w:r>
          </w:p>
        </w:tc>
        <w:tc>
          <w:tcPr>
            <w:tcW w:w="7335" w:type="dxa"/>
          </w:tcPr>
          <w:p w14:paraId="2726EC6A" w14:textId="77777777" w:rsidR="00D7663B" w:rsidRDefault="00EE0066">
            <w:pPr>
              <w:pStyle w:val="TableParagraph"/>
              <w:spacing w:line="252" w:lineRule="exact"/>
              <w:ind w:left="106" w:right="51"/>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physical,</w:t>
            </w:r>
            <w:r>
              <w:rPr>
                <w:color w:val="1F1C52"/>
                <w:spacing w:val="-6"/>
              </w:rPr>
              <w:t xml:space="preserve"> </w:t>
            </w:r>
            <w:r>
              <w:rPr>
                <w:color w:val="1F1C52"/>
              </w:rPr>
              <w:t>mental</w:t>
            </w:r>
            <w:r>
              <w:rPr>
                <w:color w:val="1F1C52"/>
                <w:spacing w:val="-2"/>
              </w:rPr>
              <w:t xml:space="preserve"> </w:t>
            </w:r>
            <w:r>
              <w:rPr>
                <w:color w:val="1F1C52"/>
              </w:rPr>
              <w:t>social,</w:t>
            </w:r>
            <w:r>
              <w:rPr>
                <w:color w:val="1F1C52"/>
                <w:spacing w:val="-3"/>
              </w:rPr>
              <w:t xml:space="preserve"> </w:t>
            </w:r>
            <w:r>
              <w:rPr>
                <w:color w:val="1F1C52"/>
              </w:rPr>
              <w:t>and</w:t>
            </w:r>
            <w:r>
              <w:rPr>
                <w:color w:val="1F1C52"/>
                <w:spacing w:val="-3"/>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w:t>
            </w:r>
            <w:r>
              <w:rPr>
                <w:color w:val="1F1C52"/>
                <w:spacing w:val="-2"/>
              </w:rPr>
              <w:t xml:space="preserve"> </w:t>
            </w:r>
            <w:r>
              <w:rPr>
                <w:color w:val="1F1C52"/>
              </w:rPr>
              <w:t>health are interrelated.</w:t>
            </w:r>
          </w:p>
        </w:tc>
      </w:tr>
      <w:tr w:rsidR="00D7663B" w14:paraId="2726EC6E" w14:textId="77777777">
        <w:trPr>
          <w:trHeight w:val="251"/>
        </w:trPr>
        <w:tc>
          <w:tcPr>
            <w:tcW w:w="1940" w:type="dxa"/>
            <w:gridSpan w:val="2"/>
          </w:tcPr>
          <w:p w14:paraId="2726EC6C" w14:textId="77777777" w:rsidR="00D7663B" w:rsidRDefault="00EE0066">
            <w:pPr>
              <w:pStyle w:val="TableParagraph"/>
              <w:spacing w:line="232" w:lineRule="exact"/>
            </w:pPr>
            <w:r>
              <w:rPr>
                <w:color w:val="1F1C52"/>
                <w:spacing w:val="-2"/>
              </w:rPr>
              <w:t>HE.6.PHC.2.4</w:t>
            </w:r>
          </w:p>
        </w:tc>
        <w:tc>
          <w:tcPr>
            <w:tcW w:w="7335" w:type="dxa"/>
          </w:tcPr>
          <w:p w14:paraId="2726EC6D" w14:textId="77777777" w:rsidR="00D7663B" w:rsidRDefault="00EE0066">
            <w:pPr>
              <w:pStyle w:val="TableParagraph"/>
              <w:spacing w:line="232" w:lineRule="exact"/>
              <w:ind w:left="106"/>
            </w:pPr>
            <w:r>
              <w:rPr>
                <w:color w:val="1F1C52"/>
              </w:rPr>
              <w:t>Examine</w:t>
            </w:r>
            <w:r>
              <w:rPr>
                <w:color w:val="1F1C52"/>
                <w:spacing w:val="-4"/>
              </w:rPr>
              <w:t xml:space="preserve"> </w:t>
            </w:r>
            <w:r>
              <w:rPr>
                <w:color w:val="1F1C52"/>
              </w:rPr>
              <w:t>how</w:t>
            </w:r>
            <w:r>
              <w:rPr>
                <w:color w:val="1F1C52"/>
                <w:spacing w:val="-2"/>
              </w:rPr>
              <w:t xml:space="preserve"> </w:t>
            </w:r>
            <w:r>
              <w:rPr>
                <w:color w:val="1F1C52"/>
              </w:rPr>
              <w:t>family</w:t>
            </w:r>
            <w:r>
              <w:rPr>
                <w:color w:val="1F1C52"/>
                <w:spacing w:val="-5"/>
              </w:rPr>
              <w:t xml:space="preserve"> </w:t>
            </w:r>
            <w:r>
              <w:rPr>
                <w:color w:val="1F1C52"/>
              </w:rPr>
              <w:t>and</w:t>
            </w:r>
            <w:r>
              <w:rPr>
                <w:color w:val="1F1C52"/>
                <w:spacing w:val="-1"/>
              </w:rPr>
              <w:t xml:space="preserve"> </w:t>
            </w:r>
            <w:r>
              <w:rPr>
                <w:color w:val="1F1C52"/>
              </w:rPr>
              <w:t>culture</w:t>
            </w:r>
            <w:r>
              <w:rPr>
                <w:color w:val="1F1C52"/>
                <w:spacing w:val="-4"/>
              </w:rPr>
              <w:t xml:space="preserve"> </w:t>
            </w:r>
            <w:r>
              <w:rPr>
                <w:color w:val="1F1C52"/>
              </w:rPr>
              <w:t>influence</w:t>
            </w:r>
            <w:r>
              <w:rPr>
                <w:color w:val="1F1C52"/>
                <w:spacing w:val="-3"/>
              </w:rPr>
              <w:t xml:space="preserve"> </w:t>
            </w:r>
            <w:r>
              <w:rPr>
                <w:color w:val="1F1C52"/>
              </w:rPr>
              <w:t>the</w:t>
            </w:r>
            <w:r>
              <w:rPr>
                <w:color w:val="1F1C52"/>
                <w:spacing w:val="-4"/>
              </w:rPr>
              <w:t xml:space="preserve"> </w:t>
            </w:r>
            <w:r>
              <w:rPr>
                <w:color w:val="1F1C52"/>
              </w:rPr>
              <w:t>health</w:t>
            </w:r>
            <w:r>
              <w:rPr>
                <w:color w:val="1F1C52"/>
                <w:spacing w:val="-4"/>
              </w:rPr>
              <w:t xml:space="preserve"> </w:t>
            </w:r>
            <w:r>
              <w:rPr>
                <w:color w:val="1F1C52"/>
              </w:rPr>
              <w:t xml:space="preserve">of </w:t>
            </w:r>
            <w:r>
              <w:rPr>
                <w:color w:val="1F1C52"/>
                <w:spacing w:val="-2"/>
              </w:rPr>
              <w:t>adolescents.</w:t>
            </w:r>
          </w:p>
        </w:tc>
      </w:tr>
      <w:tr w:rsidR="00D7663B" w14:paraId="2726EC71" w14:textId="77777777">
        <w:trPr>
          <w:trHeight w:val="253"/>
        </w:trPr>
        <w:tc>
          <w:tcPr>
            <w:tcW w:w="1940" w:type="dxa"/>
            <w:gridSpan w:val="2"/>
          </w:tcPr>
          <w:p w14:paraId="2726EC6F" w14:textId="77777777" w:rsidR="00D7663B" w:rsidRDefault="00EE0066">
            <w:pPr>
              <w:pStyle w:val="TableParagraph"/>
              <w:spacing w:line="234" w:lineRule="exact"/>
            </w:pPr>
            <w:r>
              <w:rPr>
                <w:color w:val="1F1C52"/>
                <w:spacing w:val="-2"/>
              </w:rPr>
              <w:t>HE.6.PHC.3.1</w:t>
            </w:r>
          </w:p>
        </w:tc>
        <w:tc>
          <w:tcPr>
            <w:tcW w:w="7335" w:type="dxa"/>
          </w:tcPr>
          <w:p w14:paraId="2726EC70" w14:textId="77777777" w:rsidR="00D7663B" w:rsidRDefault="00EE0066">
            <w:pPr>
              <w:pStyle w:val="TableParagraph"/>
              <w:spacing w:line="234" w:lineRule="exact"/>
              <w:ind w:left="106"/>
            </w:pPr>
            <w:r>
              <w:rPr>
                <w:color w:val="1F1C52"/>
              </w:rPr>
              <w:t>Distinguish</w:t>
            </w:r>
            <w:r>
              <w:rPr>
                <w:color w:val="1F1C52"/>
                <w:spacing w:val="-5"/>
              </w:rPr>
              <w:t xml:space="preserve"> </w:t>
            </w:r>
            <w:r>
              <w:rPr>
                <w:color w:val="1F1C52"/>
              </w:rPr>
              <w:t>between</w:t>
            </w:r>
            <w:r>
              <w:rPr>
                <w:color w:val="1F1C52"/>
                <w:spacing w:val="-4"/>
              </w:rPr>
              <w:t xml:space="preserve"> </w:t>
            </w:r>
            <w:r>
              <w:rPr>
                <w:color w:val="1F1C52"/>
              </w:rPr>
              <w:t>the</w:t>
            </w:r>
            <w:r>
              <w:rPr>
                <w:color w:val="1F1C52"/>
                <w:spacing w:val="-4"/>
              </w:rPr>
              <w:t xml:space="preserve"> </w:t>
            </w:r>
            <w:r>
              <w:rPr>
                <w:color w:val="1F1C52"/>
              </w:rPr>
              <w:t>need</w:t>
            </w:r>
            <w:r>
              <w:rPr>
                <w:color w:val="1F1C52"/>
                <w:spacing w:val="-4"/>
              </w:rPr>
              <w:t xml:space="preserve"> </w:t>
            </w:r>
            <w:r>
              <w:rPr>
                <w:color w:val="1F1C52"/>
              </w:rPr>
              <w:t>for</w:t>
            </w:r>
            <w:r>
              <w:rPr>
                <w:color w:val="1F1C52"/>
                <w:spacing w:val="-4"/>
              </w:rPr>
              <w:t xml:space="preserve"> </w:t>
            </w:r>
            <w:r>
              <w:rPr>
                <w:color w:val="1F1C52"/>
              </w:rPr>
              <w:t>individual</w:t>
            </w:r>
            <w:r>
              <w:rPr>
                <w:color w:val="1F1C52"/>
                <w:spacing w:val="-3"/>
              </w:rPr>
              <w:t xml:space="preserve"> </w:t>
            </w:r>
            <w:r>
              <w:rPr>
                <w:color w:val="1F1C52"/>
              </w:rPr>
              <w:t>or</w:t>
            </w:r>
            <w:r>
              <w:rPr>
                <w:color w:val="1F1C52"/>
                <w:spacing w:val="-3"/>
              </w:rPr>
              <w:t xml:space="preserve"> </w:t>
            </w:r>
            <w:r>
              <w:rPr>
                <w:color w:val="1F1C52"/>
              </w:rPr>
              <w:t>collaborative</w:t>
            </w:r>
            <w:r>
              <w:rPr>
                <w:color w:val="1F1C52"/>
                <w:spacing w:val="-6"/>
              </w:rPr>
              <w:t xml:space="preserve"> </w:t>
            </w:r>
            <w:r>
              <w:rPr>
                <w:color w:val="1F1C52"/>
              </w:rPr>
              <w:t>decision</w:t>
            </w:r>
            <w:r>
              <w:rPr>
                <w:color w:val="1F1C52"/>
                <w:spacing w:val="-7"/>
              </w:rPr>
              <w:t xml:space="preserve"> </w:t>
            </w:r>
            <w:r>
              <w:rPr>
                <w:color w:val="1F1C52"/>
                <w:spacing w:val="-2"/>
              </w:rPr>
              <w:t>making.</w:t>
            </w:r>
          </w:p>
        </w:tc>
      </w:tr>
      <w:tr w:rsidR="00D7663B" w14:paraId="2726EC74" w14:textId="77777777">
        <w:trPr>
          <w:trHeight w:val="505"/>
        </w:trPr>
        <w:tc>
          <w:tcPr>
            <w:tcW w:w="1940" w:type="dxa"/>
            <w:gridSpan w:val="2"/>
          </w:tcPr>
          <w:p w14:paraId="2726EC72" w14:textId="77777777" w:rsidR="00D7663B" w:rsidRDefault="00EE0066">
            <w:pPr>
              <w:pStyle w:val="TableParagraph"/>
              <w:spacing w:before="125"/>
            </w:pPr>
            <w:r>
              <w:rPr>
                <w:color w:val="1F1C52"/>
                <w:spacing w:val="-2"/>
              </w:rPr>
              <w:t>HE.6.PHC.3.2</w:t>
            </w:r>
          </w:p>
        </w:tc>
        <w:tc>
          <w:tcPr>
            <w:tcW w:w="7335" w:type="dxa"/>
          </w:tcPr>
          <w:p w14:paraId="2726EC73" w14:textId="77777777" w:rsidR="00D7663B" w:rsidRDefault="00EE0066">
            <w:pPr>
              <w:pStyle w:val="TableParagraph"/>
              <w:spacing w:line="252" w:lineRule="exact"/>
              <w:ind w:left="106"/>
            </w:pPr>
            <w:r>
              <w:rPr>
                <w:color w:val="1F1C52"/>
              </w:rPr>
              <w:t>Specify</w:t>
            </w:r>
            <w:r>
              <w:rPr>
                <w:color w:val="1F1C52"/>
                <w:spacing w:val="-6"/>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health-related decision.</w:t>
            </w:r>
          </w:p>
        </w:tc>
      </w:tr>
      <w:tr w:rsidR="00D7663B" w14:paraId="2726EC77" w14:textId="77777777">
        <w:trPr>
          <w:trHeight w:val="251"/>
        </w:trPr>
        <w:tc>
          <w:tcPr>
            <w:tcW w:w="1940" w:type="dxa"/>
            <w:gridSpan w:val="2"/>
          </w:tcPr>
          <w:p w14:paraId="2726EC75" w14:textId="77777777" w:rsidR="00D7663B" w:rsidRDefault="00EE0066">
            <w:pPr>
              <w:pStyle w:val="TableParagraph"/>
              <w:spacing w:line="232" w:lineRule="exact"/>
            </w:pPr>
            <w:r>
              <w:rPr>
                <w:color w:val="1F1C52"/>
                <w:spacing w:val="-2"/>
              </w:rPr>
              <w:t>HE.6.PHC.3.3</w:t>
            </w:r>
          </w:p>
        </w:tc>
        <w:tc>
          <w:tcPr>
            <w:tcW w:w="7335" w:type="dxa"/>
          </w:tcPr>
          <w:p w14:paraId="2726EC76" w14:textId="77777777" w:rsidR="00D7663B" w:rsidRDefault="00EE0066">
            <w:pPr>
              <w:pStyle w:val="TableParagraph"/>
              <w:spacing w:line="232" w:lineRule="exact"/>
              <w:ind w:left="106"/>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health-related</w:t>
            </w:r>
            <w:r>
              <w:rPr>
                <w:color w:val="1F1C52"/>
                <w:spacing w:val="-2"/>
              </w:rPr>
              <w:t xml:space="preserve"> decision.</w:t>
            </w:r>
          </w:p>
        </w:tc>
      </w:tr>
      <w:tr w:rsidR="00D7663B" w14:paraId="2726EC7A" w14:textId="77777777">
        <w:trPr>
          <w:trHeight w:val="253"/>
        </w:trPr>
        <w:tc>
          <w:tcPr>
            <w:tcW w:w="1940" w:type="dxa"/>
            <w:gridSpan w:val="2"/>
          </w:tcPr>
          <w:p w14:paraId="2726EC78" w14:textId="77777777" w:rsidR="00D7663B" w:rsidRDefault="00EE0066">
            <w:pPr>
              <w:pStyle w:val="TableParagraph"/>
              <w:spacing w:before="1" w:line="233" w:lineRule="exact"/>
            </w:pPr>
            <w:r>
              <w:rPr>
                <w:color w:val="1F1C52"/>
                <w:spacing w:val="-2"/>
              </w:rPr>
              <w:t>HE.6.PHC.3.4</w:t>
            </w:r>
          </w:p>
        </w:tc>
        <w:tc>
          <w:tcPr>
            <w:tcW w:w="7335" w:type="dxa"/>
          </w:tcPr>
          <w:p w14:paraId="2726EC79" w14:textId="77777777" w:rsidR="00D7663B" w:rsidRDefault="00EE0066">
            <w:pPr>
              <w:pStyle w:val="TableParagraph"/>
              <w:spacing w:before="1" w:line="233" w:lineRule="exact"/>
              <w:ind w:left="106"/>
            </w:pPr>
            <w:r>
              <w:rPr>
                <w:color w:val="1F1C52"/>
              </w:rPr>
              <w:t>Use</w:t>
            </w:r>
            <w:r>
              <w:rPr>
                <w:color w:val="1F1C52"/>
                <w:spacing w:val="-4"/>
              </w:rPr>
              <w:t xml:space="preserve"> </w:t>
            </w:r>
            <w:r>
              <w:rPr>
                <w:color w:val="1F1C52"/>
              </w:rPr>
              <w:t>various</w:t>
            </w:r>
            <w:r>
              <w:rPr>
                <w:color w:val="1F1C52"/>
                <w:spacing w:val="-3"/>
              </w:rPr>
              <w:t xml:space="preserve"> </w:t>
            </w:r>
            <w:r>
              <w:rPr>
                <w:color w:val="1F1C52"/>
              </w:rPr>
              <w:t>methods</w:t>
            </w:r>
            <w:r>
              <w:rPr>
                <w:color w:val="1F1C52"/>
                <w:spacing w:val="-5"/>
              </w:rPr>
              <w:t xml:space="preserve"> </w:t>
            </w:r>
            <w:r>
              <w:rPr>
                <w:color w:val="1F1C52"/>
              </w:rPr>
              <w:t>to</w:t>
            </w:r>
            <w:r>
              <w:rPr>
                <w:color w:val="1F1C52"/>
                <w:spacing w:val="-6"/>
              </w:rPr>
              <w:t xml:space="preserve"> </w:t>
            </w:r>
            <w:r>
              <w:rPr>
                <w:color w:val="1F1C52"/>
              </w:rPr>
              <w:t>measure</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spacing w:val="-2"/>
              </w:rPr>
              <w:t>status.</w:t>
            </w:r>
          </w:p>
        </w:tc>
      </w:tr>
      <w:tr w:rsidR="00D7663B" w14:paraId="2726EC7E" w14:textId="77777777">
        <w:trPr>
          <w:trHeight w:val="254"/>
        </w:trPr>
        <w:tc>
          <w:tcPr>
            <w:tcW w:w="970" w:type="dxa"/>
            <w:shd w:val="clear" w:color="auto" w:fill="1F1C52"/>
          </w:tcPr>
          <w:p w14:paraId="2726EC7B"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970" w:type="dxa"/>
            <w:shd w:val="clear" w:color="auto" w:fill="1F1C52"/>
          </w:tcPr>
          <w:p w14:paraId="2726EC7C" w14:textId="77777777" w:rsidR="00D7663B" w:rsidRDefault="00D7663B">
            <w:pPr>
              <w:pStyle w:val="TableParagraph"/>
              <w:ind w:left="0"/>
              <w:rPr>
                <w:sz w:val="18"/>
              </w:rPr>
            </w:pPr>
          </w:p>
        </w:tc>
        <w:tc>
          <w:tcPr>
            <w:tcW w:w="7335" w:type="dxa"/>
            <w:shd w:val="clear" w:color="auto" w:fill="1F1C52"/>
          </w:tcPr>
          <w:p w14:paraId="2726EC7D" w14:textId="77777777" w:rsidR="00D7663B" w:rsidRDefault="00D7663B">
            <w:pPr>
              <w:pStyle w:val="TableParagraph"/>
              <w:ind w:left="0"/>
              <w:rPr>
                <w:sz w:val="18"/>
              </w:rPr>
            </w:pPr>
          </w:p>
        </w:tc>
      </w:tr>
      <w:tr w:rsidR="00D7663B" w14:paraId="2726EC81" w14:textId="77777777">
        <w:trPr>
          <w:trHeight w:val="506"/>
        </w:trPr>
        <w:tc>
          <w:tcPr>
            <w:tcW w:w="1940" w:type="dxa"/>
            <w:gridSpan w:val="2"/>
          </w:tcPr>
          <w:p w14:paraId="2726EC7F" w14:textId="77777777" w:rsidR="00D7663B" w:rsidRDefault="00EE0066">
            <w:pPr>
              <w:pStyle w:val="TableParagraph"/>
              <w:spacing w:before="123"/>
            </w:pPr>
            <w:r>
              <w:rPr>
                <w:color w:val="1F1C52"/>
                <w:spacing w:val="-2"/>
              </w:rPr>
              <w:t>HE.7.CEH.1.1</w:t>
            </w:r>
          </w:p>
        </w:tc>
        <w:tc>
          <w:tcPr>
            <w:tcW w:w="7335" w:type="dxa"/>
          </w:tcPr>
          <w:p w14:paraId="2726EC80" w14:textId="77777777" w:rsidR="00D7663B" w:rsidRDefault="00EE0066">
            <w:pPr>
              <w:pStyle w:val="TableParagraph"/>
              <w:spacing w:line="252" w:lineRule="exact"/>
              <w:ind w:left="106"/>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EC84" w14:textId="77777777">
        <w:trPr>
          <w:trHeight w:val="505"/>
        </w:trPr>
        <w:tc>
          <w:tcPr>
            <w:tcW w:w="1940" w:type="dxa"/>
            <w:gridSpan w:val="2"/>
          </w:tcPr>
          <w:p w14:paraId="2726EC82" w14:textId="77777777" w:rsidR="00D7663B" w:rsidRDefault="00EE0066">
            <w:pPr>
              <w:pStyle w:val="TableParagraph"/>
              <w:spacing w:before="123"/>
            </w:pPr>
            <w:r>
              <w:rPr>
                <w:color w:val="1F1C52"/>
                <w:spacing w:val="-2"/>
              </w:rPr>
              <w:t>HE.7.CH.1.3</w:t>
            </w:r>
          </w:p>
        </w:tc>
        <w:tc>
          <w:tcPr>
            <w:tcW w:w="7335" w:type="dxa"/>
          </w:tcPr>
          <w:p w14:paraId="2726EC83" w14:textId="77777777" w:rsidR="00D7663B" w:rsidRDefault="00EE0066">
            <w:pPr>
              <w:pStyle w:val="TableParagraph"/>
              <w:spacing w:line="252" w:lineRule="exact"/>
              <w:ind w:left="106"/>
            </w:pPr>
            <w:r>
              <w:rPr>
                <w:color w:val="1F1C52"/>
              </w:rPr>
              <w:t>Determine</w:t>
            </w:r>
            <w:r>
              <w:rPr>
                <w:color w:val="1F1C52"/>
                <w:spacing w:val="-5"/>
              </w:rPr>
              <w:t xml:space="preserve"> </w:t>
            </w:r>
            <w:r>
              <w:rPr>
                <w:color w:val="1F1C52"/>
              </w:rPr>
              <w:t>appropriate</w:t>
            </w:r>
            <w:r>
              <w:rPr>
                <w:color w:val="1F1C52"/>
                <w:spacing w:val="-3"/>
              </w:rPr>
              <w:t xml:space="preserve"> </w:t>
            </w:r>
            <w:r>
              <w:rPr>
                <w:color w:val="1F1C52"/>
              </w:rPr>
              <w:t>resources</w:t>
            </w:r>
            <w:r>
              <w:rPr>
                <w:color w:val="1F1C52"/>
                <w:spacing w:val="-3"/>
              </w:rPr>
              <w:t xml:space="preserve"> </w:t>
            </w:r>
            <w:r>
              <w:rPr>
                <w:color w:val="1F1C52"/>
              </w:rPr>
              <w:t>and</w:t>
            </w:r>
            <w:r>
              <w:rPr>
                <w:color w:val="1F1C52"/>
                <w:spacing w:val="-6"/>
              </w:rPr>
              <w:t xml:space="preserve"> </w:t>
            </w:r>
            <w:r>
              <w:rPr>
                <w:color w:val="1F1C52"/>
              </w:rPr>
              <w:t>services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 xml:space="preserve">health </w:t>
            </w:r>
            <w:r>
              <w:rPr>
                <w:color w:val="1F1C52"/>
                <w:spacing w:val="-2"/>
              </w:rPr>
              <w:t>goal.</w:t>
            </w:r>
          </w:p>
        </w:tc>
      </w:tr>
      <w:tr w:rsidR="00D7663B" w14:paraId="2726EC87" w14:textId="77777777">
        <w:trPr>
          <w:trHeight w:val="503"/>
        </w:trPr>
        <w:tc>
          <w:tcPr>
            <w:tcW w:w="1940" w:type="dxa"/>
            <w:gridSpan w:val="2"/>
          </w:tcPr>
          <w:p w14:paraId="2726EC85" w14:textId="77777777" w:rsidR="00D7663B" w:rsidRDefault="00EE0066">
            <w:pPr>
              <w:pStyle w:val="TableParagraph"/>
              <w:spacing w:before="123"/>
            </w:pPr>
            <w:r>
              <w:rPr>
                <w:color w:val="1F1C52"/>
                <w:spacing w:val="-2"/>
              </w:rPr>
              <w:t>HE.7.PHC.1.1</w:t>
            </w:r>
          </w:p>
        </w:tc>
        <w:tc>
          <w:tcPr>
            <w:tcW w:w="7335" w:type="dxa"/>
          </w:tcPr>
          <w:p w14:paraId="2726EC86" w14:textId="77777777" w:rsidR="00D7663B" w:rsidRDefault="00EE0066">
            <w:pPr>
              <w:pStyle w:val="TableParagraph"/>
              <w:spacing w:line="252" w:lineRule="exact"/>
              <w:ind w:left="106"/>
            </w:pPr>
            <w:r>
              <w:rPr>
                <w:color w:val="1F1C52"/>
              </w:rPr>
              <w:t>Explain</w:t>
            </w:r>
            <w:r>
              <w:rPr>
                <w:color w:val="1F1C52"/>
                <w:spacing w:val="-4"/>
              </w:rPr>
              <w:t xml:space="preserve"> </w:t>
            </w:r>
            <w:r>
              <w:rPr>
                <w:color w:val="1F1C52"/>
              </w:rPr>
              <w:t>how</w:t>
            </w:r>
            <w:r>
              <w:rPr>
                <w:color w:val="1F1C52"/>
                <w:spacing w:val="-4"/>
              </w:rPr>
              <w:t xml:space="preserve"> </w:t>
            </w:r>
            <w:r>
              <w:rPr>
                <w:color w:val="1F1C52"/>
              </w:rPr>
              <w:t>physical,</w:t>
            </w:r>
            <w:r>
              <w:rPr>
                <w:color w:val="1F1C52"/>
                <w:spacing w:val="-4"/>
              </w:rPr>
              <w:t xml:space="preserve"> </w:t>
            </w:r>
            <w:r>
              <w:rPr>
                <w:color w:val="1F1C52"/>
              </w:rPr>
              <w:t>mental,</w:t>
            </w:r>
            <w:r>
              <w:rPr>
                <w:color w:val="1F1C52"/>
                <w:spacing w:val="-4"/>
              </w:rPr>
              <w:t xml:space="preserve"> </w:t>
            </w:r>
            <w:r>
              <w:rPr>
                <w:color w:val="1F1C52"/>
              </w:rPr>
              <w:t>social,</w:t>
            </w:r>
            <w:r>
              <w:rPr>
                <w:color w:val="1F1C52"/>
                <w:spacing w:val="-6"/>
              </w:rPr>
              <w:t xml:space="preserve"> </w:t>
            </w:r>
            <w:r>
              <w:rPr>
                <w:color w:val="1F1C52"/>
              </w:rPr>
              <w:t>and</w:t>
            </w:r>
            <w:r>
              <w:rPr>
                <w:color w:val="1F1C52"/>
                <w:spacing w:val="-6"/>
              </w:rPr>
              <w:t xml:space="preserve"> </w:t>
            </w:r>
            <w:r>
              <w:rPr>
                <w:color w:val="1F1C52"/>
              </w:rPr>
              <w:t>intellectual</w:t>
            </w:r>
            <w:r>
              <w:rPr>
                <w:color w:val="1F1C52"/>
                <w:spacing w:val="-3"/>
              </w:rPr>
              <w:t xml:space="preserve"> </w:t>
            </w:r>
            <w:r>
              <w:rPr>
                <w:color w:val="1F1C52"/>
              </w:rPr>
              <w:t>dimensions</w:t>
            </w:r>
            <w:r>
              <w:rPr>
                <w:color w:val="1F1C52"/>
                <w:spacing w:val="-4"/>
              </w:rPr>
              <w:t xml:space="preserve"> </w:t>
            </w:r>
            <w:r>
              <w:rPr>
                <w:color w:val="1F1C52"/>
              </w:rPr>
              <w:t>of</w:t>
            </w:r>
            <w:r>
              <w:rPr>
                <w:color w:val="1F1C52"/>
                <w:spacing w:val="-3"/>
              </w:rPr>
              <w:t xml:space="preserve"> </w:t>
            </w:r>
            <w:r>
              <w:rPr>
                <w:color w:val="1F1C52"/>
              </w:rPr>
              <w:t>health</w:t>
            </w:r>
            <w:r>
              <w:rPr>
                <w:color w:val="1F1C52"/>
                <w:spacing w:val="-4"/>
              </w:rPr>
              <w:t xml:space="preserve"> </w:t>
            </w:r>
            <w:r>
              <w:rPr>
                <w:color w:val="1F1C52"/>
              </w:rPr>
              <w:t xml:space="preserve">are </w:t>
            </w:r>
            <w:r>
              <w:rPr>
                <w:color w:val="1F1C52"/>
                <w:spacing w:val="-2"/>
              </w:rPr>
              <w:t>interrelated.</w:t>
            </w:r>
          </w:p>
        </w:tc>
      </w:tr>
      <w:tr w:rsidR="00D7663B" w14:paraId="2726EC8A" w14:textId="77777777">
        <w:trPr>
          <w:trHeight w:val="253"/>
        </w:trPr>
        <w:tc>
          <w:tcPr>
            <w:tcW w:w="1940" w:type="dxa"/>
            <w:gridSpan w:val="2"/>
          </w:tcPr>
          <w:p w14:paraId="2726EC88" w14:textId="77777777" w:rsidR="00D7663B" w:rsidRDefault="00EE0066">
            <w:pPr>
              <w:pStyle w:val="TableParagraph"/>
              <w:spacing w:line="233" w:lineRule="exact"/>
            </w:pPr>
            <w:r>
              <w:rPr>
                <w:color w:val="1F1C52"/>
                <w:spacing w:val="-2"/>
              </w:rPr>
              <w:t>HE.7.PHC.2.4</w:t>
            </w:r>
          </w:p>
        </w:tc>
        <w:tc>
          <w:tcPr>
            <w:tcW w:w="7335" w:type="dxa"/>
          </w:tcPr>
          <w:p w14:paraId="2726EC89" w14:textId="77777777" w:rsidR="00D7663B" w:rsidRDefault="00EE0066">
            <w:pPr>
              <w:pStyle w:val="TableParagraph"/>
              <w:spacing w:line="233" w:lineRule="exact"/>
              <w:ind w:left="106"/>
            </w:pPr>
            <w:r>
              <w:rPr>
                <w:color w:val="1F1C52"/>
              </w:rPr>
              <w:t>Analyze</w:t>
            </w:r>
            <w:r>
              <w:rPr>
                <w:color w:val="1F1C52"/>
                <w:spacing w:val="-5"/>
              </w:rPr>
              <w:t xml:space="preserve"> </w:t>
            </w:r>
            <w:r>
              <w:rPr>
                <w:color w:val="1F1C52"/>
              </w:rPr>
              <w:t>how</w:t>
            </w:r>
            <w:r>
              <w:rPr>
                <w:color w:val="1F1C52"/>
                <w:spacing w:val="-4"/>
              </w:rPr>
              <w:t xml:space="preserve"> </w:t>
            </w:r>
            <w:r>
              <w:rPr>
                <w:color w:val="1F1C52"/>
              </w:rPr>
              <w:t>family</w:t>
            </w:r>
            <w:r>
              <w:rPr>
                <w:color w:val="1F1C52"/>
                <w:spacing w:val="-3"/>
              </w:rPr>
              <w:t xml:space="preserve"> </w:t>
            </w:r>
            <w:r>
              <w:rPr>
                <w:color w:val="1F1C52"/>
              </w:rPr>
              <w:t>and</w:t>
            </w:r>
            <w:r>
              <w:rPr>
                <w:color w:val="1F1C52"/>
                <w:spacing w:val="-5"/>
              </w:rPr>
              <w:t xml:space="preserve"> </w:t>
            </w:r>
            <w:r>
              <w:rPr>
                <w:color w:val="1F1C52"/>
              </w:rPr>
              <w:t>cultural</w:t>
            </w:r>
            <w:r>
              <w:rPr>
                <w:color w:val="1F1C52"/>
                <w:spacing w:val="-2"/>
              </w:rPr>
              <w:t xml:space="preserve"> </w:t>
            </w:r>
            <w:r>
              <w:rPr>
                <w:color w:val="1F1C52"/>
              </w:rPr>
              <w:t>changes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5"/>
              </w:rPr>
              <w:t xml:space="preserve"> </w:t>
            </w:r>
            <w:r>
              <w:rPr>
                <w:color w:val="1F1C52"/>
              </w:rPr>
              <w:t>health</w:t>
            </w:r>
            <w:r>
              <w:rPr>
                <w:color w:val="1F1C52"/>
                <w:spacing w:val="-3"/>
              </w:rPr>
              <w:t xml:space="preserve"> </w:t>
            </w:r>
            <w:r>
              <w:rPr>
                <w:color w:val="1F1C52"/>
              </w:rPr>
              <w:t>of</w:t>
            </w:r>
            <w:r>
              <w:rPr>
                <w:color w:val="1F1C52"/>
                <w:spacing w:val="-1"/>
              </w:rPr>
              <w:t xml:space="preserve"> </w:t>
            </w:r>
            <w:r>
              <w:rPr>
                <w:color w:val="1F1C52"/>
                <w:spacing w:val="-2"/>
              </w:rPr>
              <w:t>adolescents.</w:t>
            </w:r>
          </w:p>
        </w:tc>
      </w:tr>
      <w:tr w:rsidR="00D7663B" w14:paraId="2726EC8D" w14:textId="77777777">
        <w:trPr>
          <w:trHeight w:val="254"/>
        </w:trPr>
        <w:tc>
          <w:tcPr>
            <w:tcW w:w="1940" w:type="dxa"/>
            <w:gridSpan w:val="2"/>
          </w:tcPr>
          <w:p w14:paraId="2726EC8B" w14:textId="77777777" w:rsidR="00D7663B" w:rsidRDefault="00EE0066">
            <w:pPr>
              <w:pStyle w:val="TableParagraph"/>
              <w:spacing w:line="234" w:lineRule="exact"/>
            </w:pPr>
            <w:r>
              <w:rPr>
                <w:color w:val="1F1C52"/>
                <w:spacing w:val="-2"/>
              </w:rPr>
              <w:t>HE.7.PHC.2.6</w:t>
            </w:r>
          </w:p>
        </w:tc>
        <w:tc>
          <w:tcPr>
            <w:tcW w:w="7335" w:type="dxa"/>
          </w:tcPr>
          <w:p w14:paraId="2726EC8C" w14:textId="77777777" w:rsidR="00D7663B" w:rsidRDefault="00EE0066">
            <w:pPr>
              <w:pStyle w:val="TableParagraph"/>
              <w:spacing w:line="234" w:lineRule="exact"/>
              <w:ind w:left="106"/>
            </w:pPr>
            <w:r>
              <w:rPr>
                <w:color w:val="1F1C52"/>
              </w:rPr>
              <w:t>Analyze</w:t>
            </w:r>
            <w:r>
              <w:rPr>
                <w:color w:val="1F1C52"/>
                <w:spacing w:val="-3"/>
              </w:rPr>
              <w:t xml:space="preserve"> </w:t>
            </w:r>
            <w:r>
              <w:rPr>
                <w:color w:val="1F1C52"/>
              </w:rPr>
              <w:t>personal</w:t>
            </w:r>
            <w:r>
              <w:rPr>
                <w:color w:val="1F1C52"/>
                <w:spacing w:val="-2"/>
              </w:rPr>
              <w:t xml:space="preserve"> </w:t>
            </w:r>
            <w:r>
              <w:rPr>
                <w:color w:val="1F1C52"/>
              </w:rPr>
              <w:t>beliefs</w:t>
            </w:r>
            <w:r>
              <w:rPr>
                <w:color w:val="1F1C52"/>
                <w:spacing w:val="-3"/>
              </w:rPr>
              <w:t xml:space="preserve"> </w:t>
            </w:r>
            <w:r>
              <w:rPr>
                <w:color w:val="1F1C52"/>
              </w:rPr>
              <w:t>as</w:t>
            </w:r>
            <w:r>
              <w:rPr>
                <w:color w:val="1F1C52"/>
                <w:spacing w:val="-5"/>
              </w:rPr>
              <w:t xml:space="preserve"> </w:t>
            </w:r>
            <w:r>
              <w:rPr>
                <w:color w:val="1F1C52"/>
              </w:rPr>
              <w:t>they</w:t>
            </w:r>
            <w:r>
              <w:rPr>
                <w:color w:val="1F1C52"/>
                <w:spacing w:val="-6"/>
              </w:rPr>
              <w:t xml:space="preserve"> </w:t>
            </w:r>
            <w:r>
              <w:rPr>
                <w:color w:val="1F1C52"/>
              </w:rPr>
              <w:t>relate</w:t>
            </w:r>
            <w:r>
              <w:rPr>
                <w:color w:val="1F1C52"/>
                <w:spacing w:val="-3"/>
              </w:rPr>
              <w:t xml:space="preserve"> </w:t>
            </w:r>
            <w:r>
              <w:rPr>
                <w:color w:val="1F1C52"/>
              </w:rPr>
              <w:t>to</w:t>
            </w:r>
            <w:r>
              <w:rPr>
                <w:color w:val="1F1C52"/>
                <w:spacing w:val="-3"/>
              </w:rPr>
              <w:t xml:space="preserve"> </w:t>
            </w:r>
            <w:r>
              <w:rPr>
                <w:color w:val="1F1C52"/>
              </w:rPr>
              <w:t>health</w:t>
            </w:r>
            <w:r>
              <w:rPr>
                <w:color w:val="1F1C52"/>
                <w:spacing w:val="-2"/>
              </w:rPr>
              <w:t xml:space="preserve"> practices.</w:t>
            </w:r>
          </w:p>
        </w:tc>
      </w:tr>
    </w:tbl>
    <w:p w14:paraId="2726EC8E" w14:textId="77777777" w:rsidR="00D7663B" w:rsidRDefault="00D7663B">
      <w:pPr>
        <w:pStyle w:val="TableParagraph"/>
        <w:spacing w:line="234" w:lineRule="exact"/>
        <w:sectPr w:rsidR="00D7663B">
          <w:type w:val="continuous"/>
          <w:pgSz w:w="12240" w:h="15840"/>
          <w:pgMar w:top="1420" w:right="0" w:bottom="1438"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C91" w14:textId="77777777">
        <w:trPr>
          <w:trHeight w:val="505"/>
        </w:trPr>
        <w:tc>
          <w:tcPr>
            <w:tcW w:w="1939" w:type="dxa"/>
          </w:tcPr>
          <w:p w14:paraId="2726EC8F" w14:textId="77777777" w:rsidR="00D7663B" w:rsidRDefault="00EE0066">
            <w:pPr>
              <w:pStyle w:val="TableParagraph"/>
              <w:spacing w:before="125"/>
            </w:pPr>
            <w:r>
              <w:rPr>
                <w:color w:val="1F1C52"/>
                <w:spacing w:val="-2"/>
              </w:rPr>
              <w:lastRenderedPageBreak/>
              <w:t>HE.7.PHC.3.1</w:t>
            </w:r>
          </w:p>
        </w:tc>
        <w:tc>
          <w:tcPr>
            <w:tcW w:w="7334" w:type="dxa"/>
          </w:tcPr>
          <w:p w14:paraId="2726EC90" w14:textId="77777777" w:rsidR="00D7663B" w:rsidRDefault="00EE0066">
            <w:pPr>
              <w:pStyle w:val="TableParagraph"/>
              <w:spacing w:line="254" w:lineRule="exact"/>
              <w:ind w:left="108" w:right="497"/>
            </w:pPr>
            <w:r>
              <w:rPr>
                <w:color w:val="1F1C52"/>
              </w:rPr>
              <w:t>Predict</w:t>
            </w:r>
            <w:r>
              <w:rPr>
                <w:color w:val="1F1C52"/>
                <w:spacing w:val="-3"/>
              </w:rPr>
              <w:t xml:space="preserve"> </w:t>
            </w:r>
            <w:r>
              <w:rPr>
                <w:color w:val="1F1C52"/>
              </w:rPr>
              <w:t>when</w:t>
            </w:r>
            <w:r>
              <w:rPr>
                <w:color w:val="1F1C52"/>
                <w:spacing w:val="-4"/>
              </w:rPr>
              <w:t xml:space="preserve"> </w:t>
            </w:r>
            <w:r>
              <w:rPr>
                <w:color w:val="1F1C52"/>
              </w:rPr>
              <w:t>health-related</w:t>
            </w:r>
            <w:r>
              <w:rPr>
                <w:color w:val="1F1C52"/>
                <w:spacing w:val="-6"/>
              </w:rPr>
              <w:t xml:space="preserve"> </w:t>
            </w:r>
            <w:r>
              <w:rPr>
                <w:color w:val="1F1C52"/>
              </w:rPr>
              <w:t>situations</w:t>
            </w:r>
            <w:r>
              <w:rPr>
                <w:color w:val="1F1C52"/>
                <w:spacing w:val="-4"/>
              </w:rPr>
              <w:t xml:space="preserve"> </w:t>
            </w:r>
            <w:r>
              <w:rPr>
                <w:color w:val="1F1C52"/>
              </w:rPr>
              <w:t>require</w:t>
            </w:r>
            <w:r>
              <w:rPr>
                <w:color w:val="1F1C52"/>
                <w:spacing w:val="-6"/>
              </w:rPr>
              <w:t xml:space="preserve"> </w:t>
            </w:r>
            <w:r>
              <w:rPr>
                <w:color w:val="1F1C52"/>
              </w:rPr>
              <w:t>the</w:t>
            </w:r>
            <w:r>
              <w:rPr>
                <w:color w:val="1F1C52"/>
                <w:spacing w:val="-6"/>
              </w:rPr>
              <w:t xml:space="preserve"> </w:t>
            </w:r>
            <w:r>
              <w:rPr>
                <w:color w:val="1F1C52"/>
              </w:rPr>
              <w:t>application</w:t>
            </w:r>
            <w:r>
              <w:rPr>
                <w:color w:val="1F1C52"/>
                <w:spacing w:val="-4"/>
              </w:rPr>
              <w:t xml:space="preserve"> </w:t>
            </w:r>
            <w:r>
              <w:rPr>
                <w:color w:val="1F1C52"/>
              </w:rPr>
              <w:t>of</w:t>
            </w:r>
            <w:r>
              <w:rPr>
                <w:color w:val="1F1C52"/>
                <w:spacing w:val="-3"/>
              </w:rPr>
              <w:t xml:space="preserve"> </w:t>
            </w:r>
            <w:r>
              <w:rPr>
                <w:color w:val="1F1C52"/>
              </w:rPr>
              <w:t>a</w:t>
            </w:r>
            <w:r>
              <w:rPr>
                <w:color w:val="1F1C52"/>
                <w:spacing w:val="-6"/>
              </w:rPr>
              <w:t xml:space="preserve"> </w:t>
            </w:r>
            <w:r>
              <w:rPr>
                <w:color w:val="1F1C52"/>
              </w:rPr>
              <w:t>thoughtful decision-making process.</w:t>
            </w:r>
          </w:p>
        </w:tc>
      </w:tr>
      <w:tr w:rsidR="00D7663B" w14:paraId="2726EC94" w14:textId="77777777">
        <w:trPr>
          <w:trHeight w:val="251"/>
        </w:trPr>
        <w:tc>
          <w:tcPr>
            <w:tcW w:w="1939" w:type="dxa"/>
          </w:tcPr>
          <w:p w14:paraId="2726EC92" w14:textId="77777777" w:rsidR="00D7663B" w:rsidRDefault="00EE0066">
            <w:pPr>
              <w:pStyle w:val="TableParagraph"/>
              <w:spacing w:line="232" w:lineRule="exact"/>
            </w:pPr>
            <w:r>
              <w:rPr>
                <w:color w:val="1F1C52"/>
                <w:spacing w:val="-2"/>
              </w:rPr>
              <w:t>HE.7.PHC.3.2</w:t>
            </w:r>
          </w:p>
        </w:tc>
        <w:tc>
          <w:tcPr>
            <w:tcW w:w="7334" w:type="dxa"/>
          </w:tcPr>
          <w:p w14:paraId="2726EC93" w14:textId="77777777" w:rsidR="00D7663B" w:rsidRDefault="00EE0066">
            <w:pPr>
              <w:pStyle w:val="TableParagraph"/>
              <w:spacing w:line="232" w:lineRule="exact"/>
              <w:ind w:left="108"/>
            </w:pPr>
            <w:r>
              <w:rPr>
                <w:color w:val="1F1C52"/>
              </w:rPr>
              <w:t>Select</w:t>
            </w:r>
            <w:r>
              <w:rPr>
                <w:color w:val="1F1C52"/>
                <w:spacing w:val="-5"/>
              </w:rPr>
              <w:t xml:space="preserve"> </w:t>
            </w:r>
            <w:r>
              <w:rPr>
                <w:color w:val="1F1C52"/>
              </w:rPr>
              <w:t>healthy</w:t>
            </w:r>
            <w:r>
              <w:rPr>
                <w:color w:val="1F1C52"/>
                <w:spacing w:val="-6"/>
              </w:rPr>
              <w:t xml:space="preserve"> </w:t>
            </w:r>
            <w:r>
              <w:rPr>
                <w:color w:val="1F1C52"/>
              </w:rPr>
              <w:t>alternatives</w:t>
            </w:r>
            <w:r>
              <w:rPr>
                <w:color w:val="1F1C52"/>
                <w:spacing w:val="-5"/>
              </w:rPr>
              <w:t xml:space="preserve"> </w:t>
            </w:r>
            <w:r>
              <w:rPr>
                <w:color w:val="1F1C52"/>
              </w:rPr>
              <w:t>over</w:t>
            </w:r>
            <w:r>
              <w:rPr>
                <w:color w:val="1F1C52"/>
                <w:spacing w:val="-3"/>
              </w:rPr>
              <w:t xml:space="preserve"> </w:t>
            </w:r>
            <w:r>
              <w:rPr>
                <w:color w:val="1F1C52"/>
              </w:rPr>
              <w:t>unhealthy</w:t>
            </w:r>
            <w:r>
              <w:rPr>
                <w:color w:val="1F1C52"/>
                <w:spacing w:val="-3"/>
              </w:rPr>
              <w:t xml:space="preserve"> </w:t>
            </w:r>
            <w:r>
              <w:rPr>
                <w:color w:val="1F1C52"/>
              </w:rPr>
              <w:t>alternatives</w:t>
            </w:r>
            <w:r>
              <w:rPr>
                <w:color w:val="1F1C52"/>
                <w:spacing w:val="-5"/>
              </w:rPr>
              <w:t xml:space="preserve"> </w:t>
            </w:r>
            <w:r>
              <w:rPr>
                <w:color w:val="1F1C52"/>
              </w:rPr>
              <w:t>when</w:t>
            </w:r>
            <w:r>
              <w:rPr>
                <w:color w:val="1F1C52"/>
                <w:spacing w:val="-4"/>
              </w:rPr>
              <w:t xml:space="preserve"> </w:t>
            </w:r>
            <w:proofErr w:type="gramStart"/>
            <w:r>
              <w:rPr>
                <w:color w:val="1F1C52"/>
              </w:rPr>
              <w:t>making</w:t>
            </w:r>
            <w:r>
              <w:rPr>
                <w:color w:val="1F1C52"/>
                <w:spacing w:val="-3"/>
              </w:rPr>
              <w:t xml:space="preserve"> </w:t>
            </w:r>
            <w:r>
              <w:rPr>
                <w:color w:val="1F1C52"/>
              </w:rPr>
              <w:t>a</w:t>
            </w:r>
            <w:r>
              <w:rPr>
                <w:color w:val="1F1C52"/>
                <w:spacing w:val="-3"/>
              </w:rPr>
              <w:t xml:space="preserve"> </w:t>
            </w:r>
            <w:r>
              <w:rPr>
                <w:color w:val="1F1C52"/>
                <w:spacing w:val="-2"/>
              </w:rPr>
              <w:t>decision</w:t>
            </w:r>
            <w:proofErr w:type="gramEnd"/>
            <w:r>
              <w:rPr>
                <w:color w:val="1F1C52"/>
                <w:spacing w:val="-2"/>
              </w:rPr>
              <w:t>.</w:t>
            </w:r>
          </w:p>
        </w:tc>
      </w:tr>
      <w:tr w:rsidR="00D7663B" w14:paraId="2726EC97" w14:textId="77777777">
        <w:trPr>
          <w:trHeight w:val="251"/>
        </w:trPr>
        <w:tc>
          <w:tcPr>
            <w:tcW w:w="1939" w:type="dxa"/>
          </w:tcPr>
          <w:p w14:paraId="2726EC95" w14:textId="77777777" w:rsidR="00D7663B" w:rsidRDefault="00EE0066">
            <w:pPr>
              <w:pStyle w:val="TableParagraph"/>
              <w:spacing w:line="232" w:lineRule="exact"/>
            </w:pPr>
            <w:r>
              <w:rPr>
                <w:color w:val="1F1C52"/>
                <w:spacing w:val="-2"/>
              </w:rPr>
              <w:t>HE.7.PHC.3.3</w:t>
            </w:r>
          </w:p>
        </w:tc>
        <w:tc>
          <w:tcPr>
            <w:tcW w:w="7334" w:type="dxa"/>
          </w:tcPr>
          <w:p w14:paraId="2726EC96" w14:textId="77777777" w:rsidR="00D7663B" w:rsidRDefault="00EE0066">
            <w:pPr>
              <w:pStyle w:val="TableParagraph"/>
              <w:spacing w:line="232" w:lineRule="exact"/>
              <w:ind w:left="108"/>
            </w:pPr>
            <w:r>
              <w:rPr>
                <w:color w:val="1F1C52"/>
              </w:rPr>
              <w:t>Determine</w:t>
            </w:r>
            <w:r>
              <w:rPr>
                <w:color w:val="1F1C52"/>
                <w:spacing w:val="-3"/>
              </w:rPr>
              <w:t xml:space="preserve"> </w:t>
            </w:r>
            <w:r>
              <w:rPr>
                <w:color w:val="1F1C52"/>
              </w:rPr>
              <w:t>when</w:t>
            </w:r>
            <w:r>
              <w:rPr>
                <w:color w:val="1F1C52"/>
                <w:spacing w:val="-3"/>
              </w:rPr>
              <w:t xml:space="preserve"> </w:t>
            </w:r>
            <w:r>
              <w:rPr>
                <w:color w:val="1F1C52"/>
              </w:rPr>
              <w:t>individual</w:t>
            </w:r>
            <w:r>
              <w:rPr>
                <w:color w:val="1F1C52"/>
                <w:spacing w:val="-5"/>
              </w:rPr>
              <w:t xml:space="preserve"> </w:t>
            </w:r>
            <w:r>
              <w:rPr>
                <w:color w:val="1F1C52"/>
              </w:rPr>
              <w:t>or</w:t>
            </w:r>
            <w:r>
              <w:rPr>
                <w:color w:val="1F1C52"/>
                <w:spacing w:val="-2"/>
              </w:rPr>
              <w:t xml:space="preserve"> </w:t>
            </w:r>
            <w:r>
              <w:rPr>
                <w:color w:val="1F1C52"/>
              </w:rPr>
              <w:t>collaborative</w:t>
            </w:r>
            <w:r>
              <w:rPr>
                <w:color w:val="1F1C52"/>
                <w:spacing w:val="-5"/>
              </w:rPr>
              <w:t xml:space="preserve"> </w:t>
            </w:r>
            <w:r>
              <w:rPr>
                <w:color w:val="1F1C52"/>
              </w:rPr>
              <w:t>decision</w:t>
            </w:r>
            <w:r>
              <w:rPr>
                <w:color w:val="1F1C52"/>
                <w:spacing w:val="-6"/>
              </w:rPr>
              <w:t xml:space="preserve"> </w:t>
            </w:r>
            <w:r>
              <w:rPr>
                <w:color w:val="1F1C52"/>
              </w:rPr>
              <w:t>making</w:t>
            </w:r>
            <w:r>
              <w:rPr>
                <w:color w:val="1F1C52"/>
                <w:spacing w:val="-6"/>
              </w:rPr>
              <w:t xml:space="preserve"> </w:t>
            </w:r>
            <w:r>
              <w:rPr>
                <w:color w:val="1F1C52"/>
              </w:rPr>
              <w:t>is</w:t>
            </w:r>
            <w:r>
              <w:rPr>
                <w:color w:val="1F1C52"/>
                <w:spacing w:val="-4"/>
              </w:rPr>
              <w:t xml:space="preserve"> </w:t>
            </w:r>
            <w:r>
              <w:rPr>
                <w:color w:val="1F1C52"/>
                <w:spacing w:val="-2"/>
              </w:rPr>
              <w:t>appropriate.</w:t>
            </w:r>
          </w:p>
        </w:tc>
      </w:tr>
      <w:tr w:rsidR="00D7663B" w14:paraId="2726EC9A" w14:textId="77777777">
        <w:trPr>
          <w:trHeight w:val="253"/>
        </w:trPr>
        <w:tc>
          <w:tcPr>
            <w:tcW w:w="1939" w:type="dxa"/>
            <w:shd w:val="clear" w:color="auto" w:fill="1F1C52"/>
          </w:tcPr>
          <w:p w14:paraId="2726EC98"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8</w:t>
            </w:r>
          </w:p>
        </w:tc>
        <w:tc>
          <w:tcPr>
            <w:tcW w:w="7334" w:type="dxa"/>
            <w:shd w:val="clear" w:color="auto" w:fill="1F1C52"/>
          </w:tcPr>
          <w:p w14:paraId="2726EC99" w14:textId="77777777" w:rsidR="00D7663B" w:rsidRDefault="00D7663B">
            <w:pPr>
              <w:pStyle w:val="TableParagraph"/>
              <w:ind w:left="0"/>
              <w:rPr>
                <w:sz w:val="18"/>
              </w:rPr>
            </w:pPr>
          </w:p>
        </w:tc>
      </w:tr>
      <w:tr w:rsidR="00D7663B" w14:paraId="2726EC9D" w14:textId="77777777">
        <w:trPr>
          <w:trHeight w:val="506"/>
        </w:trPr>
        <w:tc>
          <w:tcPr>
            <w:tcW w:w="1939" w:type="dxa"/>
          </w:tcPr>
          <w:p w14:paraId="2726EC9B" w14:textId="77777777" w:rsidR="00D7663B" w:rsidRDefault="00EE0066">
            <w:pPr>
              <w:pStyle w:val="TableParagraph"/>
              <w:spacing w:before="125"/>
            </w:pPr>
            <w:r>
              <w:rPr>
                <w:color w:val="1F1C52"/>
                <w:spacing w:val="-2"/>
              </w:rPr>
              <w:t>HE.8.CEH.1.1</w:t>
            </w:r>
          </w:p>
        </w:tc>
        <w:tc>
          <w:tcPr>
            <w:tcW w:w="7334" w:type="dxa"/>
          </w:tcPr>
          <w:p w14:paraId="2726EC9C" w14:textId="77777777" w:rsidR="00D7663B" w:rsidRDefault="00EE0066">
            <w:pPr>
              <w:pStyle w:val="TableParagraph"/>
              <w:spacing w:line="252"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ECA0" w14:textId="77777777">
        <w:trPr>
          <w:trHeight w:val="251"/>
        </w:trPr>
        <w:tc>
          <w:tcPr>
            <w:tcW w:w="1939" w:type="dxa"/>
          </w:tcPr>
          <w:p w14:paraId="2726EC9E" w14:textId="77777777" w:rsidR="00D7663B" w:rsidRDefault="00EE0066">
            <w:pPr>
              <w:pStyle w:val="TableParagraph"/>
              <w:spacing w:line="232" w:lineRule="exact"/>
            </w:pPr>
            <w:r>
              <w:rPr>
                <w:color w:val="1F1C52"/>
                <w:spacing w:val="-2"/>
              </w:rPr>
              <w:t>HE.8.PHC.1.4</w:t>
            </w:r>
          </w:p>
        </w:tc>
        <w:tc>
          <w:tcPr>
            <w:tcW w:w="7334" w:type="dxa"/>
          </w:tcPr>
          <w:p w14:paraId="2726EC9F" w14:textId="77777777" w:rsidR="00D7663B" w:rsidRDefault="00EE0066">
            <w:pPr>
              <w:pStyle w:val="TableParagraph"/>
              <w:spacing w:line="232" w:lineRule="exact"/>
              <w:ind w:left="108"/>
            </w:pPr>
            <w:r>
              <w:rPr>
                <w:color w:val="1F1C52"/>
              </w:rPr>
              <w:t>Assess</w:t>
            </w:r>
            <w:r>
              <w:rPr>
                <w:color w:val="1F1C52"/>
                <w:spacing w:val="-8"/>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ECA3" w14:textId="77777777">
        <w:trPr>
          <w:trHeight w:val="506"/>
        </w:trPr>
        <w:tc>
          <w:tcPr>
            <w:tcW w:w="1939" w:type="dxa"/>
          </w:tcPr>
          <w:p w14:paraId="2726ECA1" w14:textId="77777777" w:rsidR="00D7663B" w:rsidRDefault="00EE0066">
            <w:pPr>
              <w:pStyle w:val="TableParagraph"/>
              <w:spacing w:before="125"/>
            </w:pPr>
            <w:r>
              <w:rPr>
                <w:color w:val="1F1C52"/>
                <w:spacing w:val="-2"/>
              </w:rPr>
              <w:t>HE.8.PHC.2.1</w:t>
            </w:r>
          </w:p>
        </w:tc>
        <w:tc>
          <w:tcPr>
            <w:tcW w:w="7334" w:type="dxa"/>
          </w:tcPr>
          <w:p w14:paraId="2726ECA2" w14:textId="77777777" w:rsidR="00D7663B" w:rsidRDefault="00EE0066">
            <w:pPr>
              <w:pStyle w:val="TableParagraph"/>
              <w:spacing w:line="254" w:lineRule="exact"/>
              <w:ind w:left="108"/>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6"/>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6"/>
              </w:rPr>
              <w:t xml:space="preserve"> </w:t>
            </w:r>
            <w:r>
              <w:rPr>
                <w:color w:val="1F1C52"/>
              </w:rPr>
              <w:t>and</w:t>
            </w:r>
            <w:r>
              <w:rPr>
                <w:color w:val="1F1C52"/>
                <w:spacing w:val="-4"/>
              </w:rPr>
              <w:t xml:space="preserve"> </w:t>
            </w:r>
            <w:r>
              <w:rPr>
                <w:color w:val="1F1C52"/>
              </w:rPr>
              <w:t xml:space="preserve">social </w:t>
            </w:r>
            <w:r>
              <w:rPr>
                <w:color w:val="1F1C52"/>
                <w:spacing w:val="-2"/>
              </w:rPr>
              <w:t>health.</w:t>
            </w:r>
          </w:p>
        </w:tc>
      </w:tr>
      <w:tr w:rsidR="00D7663B" w14:paraId="2726ECA6" w14:textId="77777777">
        <w:trPr>
          <w:trHeight w:val="251"/>
        </w:trPr>
        <w:tc>
          <w:tcPr>
            <w:tcW w:w="1939" w:type="dxa"/>
          </w:tcPr>
          <w:p w14:paraId="2726ECA4" w14:textId="77777777" w:rsidR="00D7663B" w:rsidRDefault="00EE0066">
            <w:pPr>
              <w:pStyle w:val="TableParagraph"/>
              <w:spacing w:line="232" w:lineRule="exact"/>
            </w:pPr>
            <w:r>
              <w:rPr>
                <w:color w:val="1F1C52"/>
                <w:spacing w:val="-2"/>
              </w:rPr>
              <w:t>HE.8.PHC.2.5</w:t>
            </w:r>
          </w:p>
        </w:tc>
        <w:tc>
          <w:tcPr>
            <w:tcW w:w="7334" w:type="dxa"/>
          </w:tcPr>
          <w:p w14:paraId="2726ECA5" w14:textId="77777777" w:rsidR="00D7663B" w:rsidRDefault="00EE0066">
            <w:pPr>
              <w:pStyle w:val="TableParagraph"/>
              <w:spacing w:line="232" w:lineRule="exact"/>
              <w:ind w:left="108"/>
            </w:pPr>
            <w:r>
              <w:rPr>
                <w:color w:val="1F1C52"/>
              </w:rPr>
              <w:t>Assess</w:t>
            </w:r>
            <w:r>
              <w:rPr>
                <w:color w:val="1F1C52"/>
                <w:spacing w:val="-7"/>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beliefs</w:t>
            </w:r>
            <w:r>
              <w:rPr>
                <w:color w:val="1F1C52"/>
                <w:spacing w:val="-2"/>
              </w:rPr>
              <w:t xml:space="preserve"> </w:t>
            </w:r>
            <w:r>
              <w:rPr>
                <w:color w:val="1F1C52"/>
              </w:rPr>
              <w:t>of</w:t>
            </w:r>
            <w:r>
              <w:rPr>
                <w:color w:val="1F1C52"/>
                <w:spacing w:val="-4"/>
              </w:rPr>
              <w:t xml:space="preserve"> </w:t>
            </w:r>
            <w:r>
              <w:rPr>
                <w:color w:val="1F1C52"/>
              </w:rPr>
              <w:t>family</w:t>
            </w:r>
            <w:r>
              <w:rPr>
                <w:color w:val="1F1C52"/>
                <w:spacing w:val="-2"/>
              </w:rPr>
              <w:t xml:space="preserve"> </w:t>
            </w:r>
            <w:r>
              <w:rPr>
                <w:color w:val="1F1C52"/>
              </w:rPr>
              <w:t>and</w:t>
            </w:r>
            <w:r>
              <w:rPr>
                <w:color w:val="1F1C52"/>
                <w:spacing w:val="-2"/>
              </w:rPr>
              <w:t xml:space="preserve"> </w:t>
            </w:r>
            <w:r>
              <w:rPr>
                <w:color w:val="1F1C52"/>
              </w:rPr>
              <w:t>culture</w:t>
            </w:r>
            <w:r>
              <w:rPr>
                <w:color w:val="1F1C52"/>
                <w:spacing w:val="-3"/>
              </w:rPr>
              <w:t xml:space="preserve"> </w:t>
            </w:r>
            <w:r>
              <w:rPr>
                <w:color w:val="1F1C52"/>
              </w:rPr>
              <w:t>on</w:t>
            </w:r>
            <w:r>
              <w:rPr>
                <w:color w:val="1F1C52"/>
                <w:spacing w:val="-2"/>
              </w:rPr>
              <w:t xml:space="preserve"> </w:t>
            </w:r>
            <w:r>
              <w:rPr>
                <w:color w:val="1F1C52"/>
              </w:rPr>
              <w:t>the</w:t>
            </w:r>
            <w:r>
              <w:rPr>
                <w:color w:val="1F1C52"/>
                <w:spacing w:val="-2"/>
              </w:rPr>
              <w:t xml:space="preserve"> </w:t>
            </w:r>
            <w:r>
              <w:rPr>
                <w:color w:val="1F1C52"/>
              </w:rPr>
              <w:t>health</w:t>
            </w:r>
            <w:r>
              <w:rPr>
                <w:color w:val="1F1C52"/>
                <w:spacing w:val="-2"/>
              </w:rPr>
              <w:t xml:space="preserve"> </w:t>
            </w:r>
            <w:r>
              <w:rPr>
                <w:color w:val="1F1C52"/>
              </w:rPr>
              <w:t>of</w:t>
            </w:r>
            <w:r>
              <w:rPr>
                <w:color w:val="1F1C52"/>
                <w:spacing w:val="-4"/>
              </w:rPr>
              <w:t xml:space="preserve"> </w:t>
            </w:r>
            <w:r>
              <w:rPr>
                <w:color w:val="1F1C52"/>
                <w:spacing w:val="-2"/>
              </w:rPr>
              <w:t>adolescents.</w:t>
            </w:r>
          </w:p>
        </w:tc>
      </w:tr>
      <w:tr w:rsidR="00D7663B" w14:paraId="2726ECA9" w14:textId="77777777">
        <w:trPr>
          <w:trHeight w:val="251"/>
        </w:trPr>
        <w:tc>
          <w:tcPr>
            <w:tcW w:w="1939" w:type="dxa"/>
          </w:tcPr>
          <w:p w14:paraId="2726ECA7" w14:textId="77777777" w:rsidR="00D7663B" w:rsidRDefault="00EE0066">
            <w:pPr>
              <w:pStyle w:val="TableParagraph"/>
              <w:spacing w:line="232" w:lineRule="exact"/>
            </w:pPr>
            <w:r>
              <w:rPr>
                <w:color w:val="1F1C52"/>
                <w:spacing w:val="-2"/>
              </w:rPr>
              <w:t>HE.8.PHC.2.6</w:t>
            </w:r>
          </w:p>
        </w:tc>
        <w:tc>
          <w:tcPr>
            <w:tcW w:w="7334" w:type="dxa"/>
          </w:tcPr>
          <w:p w14:paraId="2726ECA8" w14:textId="77777777" w:rsidR="00D7663B" w:rsidRDefault="00EE0066">
            <w:pPr>
              <w:pStyle w:val="TableParagraph"/>
              <w:spacing w:line="232" w:lineRule="exact"/>
              <w:ind w:left="108"/>
            </w:pPr>
            <w:r>
              <w:rPr>
                <w:color w:val="1F1C52"/>
              </w:rPr>
              <w:t>Describe</w:t>
            </w:r>
            <w:r>
              <w:rPr>
                <w:color w:val="1F1C52"/>
                <w:spacing w:val="-5"/>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of</w:t>
            </w:r>
            <w:r>
              <w:rPr>
                <w:color w:val="1F1C52"/>
                <w:spacing w:val="-2"/>
              </w:rPr>
              <w:t xml:space="preserve"> </w:t>
            </w:r>
            <w:r>
              <w:rPr>
                <w:color w:val="1F1C52"/>
              </w:rPr>
              <w:t>culture</w:t>
            </w:r>
            <w:r>
              <w:rPr>
                <w:color w:val="1F1C52"/>
                <w:spacing w:val="-2"/>
              </w:rPr>
              <w:t xml:space="preserve"> </w:t>
            </w:r>
            <w:r>
              <w:rPr>
                <w:color w:val="1F1C52"/>
              </w:rPr>
              <w:t>on</w:t>
            </w:r>
            <w:r>
              <w:rPr>
                <w:color w:val="1F1C52"/>
                <w:spacing w:val="-3"/>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practices,</w:t>
            </w:r>
            <w:r>
              <w:rPr>
                <w:color w:val="1F1C52"/>
                <w:spacing w:val="-5"/>
              </w:rPr>
              <w:t xml:space="preserve"> </w:t>
            </w:r>
            <w:r>
              <w:rPr>
                <w:color w:val="1F1C52"/>
              </w:rPr>
              <w:t>and</w:t>
            </w:r>
            <w:r>
              <w:rPr>
                <w:color w:val="1F1C52"/>
                <w:spacing w:val="-2"/>
              </w:rPr>
              <w:t xml:space="preserve"> behaviors.</w:t>
            </w:r>
          </w:p>
        </w:tc>
      </w:tr>
      <w:tr w:rsidR="00D7663B" w14:paraId="2726ECAC" w14:textId="77777777">
        <w:trPr>
          <w:trHeight w:val="505"/>
        </w:trPr>
        <w:tc>
          <w:tcPr>
            <w:tcW w:w="1939" w:type="dxa"/>
          </w:tcPr>
          <w:p w14:paraId="2726ECAA" w14:textId="77777777" w:rsidR="00D7663B" w:rsidRDefault="00EE0066">
            <w:pPr>
              <w:pStyle w:val="TableParagraph"/>
              <w:spacing w:before="125"/>
            </w:pPr>
            <w:r>
              <w:rPr>
                <w:color w:val="1F1C52"/>
                <w:spacing w:val="-2"/>
              </w:rPr>
              <w:t>HE.8.PHC.3.2</w:t>
            </w:r>
          </w:p>
        </w:tc>
        <w:tc>
          <w:tcPr>
            <w:tcW w:w="7334" w:type="dxa"/>
          </w:tcPr>
          <w:p w14:paraId="2726ECAB" w14:textId="77777777" w:rsidR="00D7663B" w:rsidRDefault="00EE0066">
            <w:pPr>
              <w:pStyle w:val="TableParagraph"/>
              <w:spacing w:line="252" w:lineRule="exact"/>
              <w:ind w:left="108"/>
            </w:pPr>
            <w:r>
              <w:rPr>
                <w:color w:val="1F1C52"/>
              </w:rPr>
              <w:t>Compile</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 xml:space="preserve">health-related </w:t>
            </w:r>
            <w:r>
              <w:rPr>
                <w:color w:val="1F1C52"/>
                <w:spacing w:val="-2"/>
              </w:rPr>
              <w:t>decision.</w:t>
            </w:r>
          </w:p>
        </w:tc>
      </w:tr>
      <w:tr w:rsidR="00D7663B" w14:paraId="2726ECAF" w14:textId="77777777">
        <w:trPr>
          <w:trHeight w:val="253"/>
        </w:trPr>
        <w:tc>
          <w:tcPr>
            <w:tcW w:w="1939" w:type="dxa"/>
          </w:tcPr>
          <w:p w14:paraId="2726ECAD" w14:textId="77777777" w:rsidR="00D7663B" w:rsidRDefault="00EE0066">
            <w:pPr>
              <w:pStyle w:val="TableParagraph"/>
              <w:spacing w:before="1" w:line="233" w:lineRule="exact"/>
            </w:pPr>
            <w:r>
              <w:rPr>
                <w:color w:val="1F1C52"/>
                <w:spacing w:val="-2"/>
              </w:rPr>
              <w:t>HE.8.PHC.3.3</w:t>
            </w:r>
          </w:p>
        </w:tc>
        <w:tc>
          <w:tcPr>
            <w:tcW w:w="7334" w:type="dxa"/>
          </w:tcPr>
          <w:p w14:paraId="2726ECAE" w14:textId="77777777" w:rsidR="00D7663B" w:rsidRDefault="00EE0066">
            <w:pPr>
              <w:pStyle w:val="TableParagraph"/>
              <w:spacing w:before="1" w:line="233" w:lineRule="exact"/>
              <w:ind w:left="108"/>
            </w:pPr>
            <w:r>
              <w:rPr>
                <w:color w:val="1F1C52"/>
              </w:rPr>
              <w:t>Distinguish</w:t>
            </w:r>
            <w:r>
              <w:rPr>
                <w:color w:val="1F1C52"/>
                <w:spacing w:val="-5"/>
              </w:rPr>
              <w:t xml:space="preserve"> </w:t>
            </w:r>
            <w:r>
              <w:rPr>
                <w:color w:val="1F1C52"/>
              </w:rPr>
              <w:t>when</w:t>
            </w:r>
            <w:r>
              <w:rPr>
                <w:color w:val="1F1C52"/>
                <w:spacing w:val="-5"/>
              </w:rPr>
              <w:t xml:space="preserve"> </w:t>
            </w:r>
            <w:r>
              <w:rPr>
                <w:color w:val="1F1C52"/>
              </w:rPr>
              <w:t>individual</w:t>
            </w:r>
            <w:r>
              <w:rPr>
                <w:color w:val="1F1C52"/>
                <w:spacing w:val="-3"/>
              </w:rPr>
              <w:t xml:space="preserve"> </w:t>
            </w:r>
            <w:r>
              <w:rPr>
                <w:color w:val="1F1C52"/>
              </w:rPr>
              <w:t>or</w:t>
            </w:r>
            <w:r>
              <w:rPr>
                <w:color w:val="1F1C52"/>
                <w:spacing w:val="-7"/>
              </w:rPr>
              <w:t xml:space="preserve"> </w:t>
            </w:r>
            <w:r>
              <w:rPr>
                <w:color w:val="1F1C52"/>
              </w:rPr>
              <w:t>collaborative</w:t>
            </w:r>
            <w:r>
              <w:rPr>
                <w:color w:val="1F1C52"/>
                <w:spacing w:val="-5"/>
              </w:rPr>
              <w:t xml:space="preserve"> </w:t>
            </w:r>
            <w:r>
              <w:rPr>
                <w:color w:val="1F1C52"/>
              </w:rPr>
              <w:t>decision-making</w:t>
            </w:r>
            <w:r>
              <w:rPr>
                <w:color w:val="1F1C52"/>
                <w:spacing w:val="-7"/>
              </w:rPr>
              <w:t xml:space="preserve"> </w:t>
            </w:r>
            <w:r>
              <w:rPr>
                <w:color w:val="1F1C52"/>
              </w:rPr>
              <w:t>is</w:t>
            </w:r>
            <w:r>
              <w:rPr>
                <w:color w:val="1F1C52"/>
                <w:spacing w:val="-4"/>
              </w:rPr>
              <w:t xml:space="preserve"> </w:t>
            </w:r>
            <w:r>
              <w:rPr>
                <w:color w:val="1F1C52"/>
                <w:spacing w:val="-2"/>
              </w:rPr>
              <w:t>appropriate.</w:t>
            </w:r>
          </w:p>
        </w:tc>
      </w:tr>
      <w:tr w:rsidR="00D7663B" w14:paraId="2726ECB2" w14:textId="77777777">
        <w:trPr>
          <w:trHeight w:val="254"/>
        </w:trPr>
        <w:tc>
          <w:tcPr>
            <w:tcW w:w="1939" w:type="dxa"/>
          </w:tcPr>
          <w:p w14:paraId="2726ECB0" w14:textId="77777777" w:rsidR="00D7663B" w:rsidRDefault="00EE0066">
            <w:pPr>
              <w:pStyle w:val="TableParagraph"/>
              <w:spacing w:line="234" w:lineRule="exact"/>
            </w:pPr>
            <w:r>
              <w:rPr>
                <w:color w:val="1F1C52"/>
                <w:spacing w:val="-2"/>
              </w:rPr>
              <w:t>HE.8.PHC.3.4</w:t>
            </w:r>
          </w:p>
        </w:tc>
        <w:tc>
          <w:tcPr>
            <w:tcW w:w="7334" w:type="dxa"/>
          </w:tcPr>
          <w:p w14:paraId="2726ECB1" w14:textId="77777777" w:rsidR="00D7663B" w:rsidRDefault="00EE0066">
            <w:pPr>
              <w:pStyle w:val="TableParagraph"/>
              <w:spacing w:line="234" w:lineRule="exact"/>
              <w:ind w:left="108"/>
            </w:pPr>
            <w:r>
              <w:rPr>
                <w:color w:val="1F1C52"/>
              </w:rPr>
              <w:t>Evaluate</w:t>
            </w:r>
            <w:r>
              <w:rPr>
                <w:color w:val="1F1C52"/>
                <w:spacing w:val="-5"/>
              </w:rPr>
              <w:t xml:space="preserve"> </w:t>
            </w:r>
            <w:r>
              <w:rPr>
                <w:color w:val="1F1C52"/>
              </w:rPr>
              <w:t>the</w:t>
            </w:r>
            <w:r>
              <w:rPr>
                <w:color w:val="1F1C52"/>
                <w:spacing w:val="-4"/>
              </w:rPr>
              <w:t xml:space="preserve"> </w:t>
            </w:r>
            <w:r>
              <w:rPr>
                <w:color w:val="1F1C52"/>
              </w:rPr>
              <w:t>outcomes</w:t>
            </w:r>
            <w:r>
              <w:rPr>
                <w:color w:val="1F1C52"/>
                <w:spacing w:val="-2"/>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r w:rsidR="00D7663B" w14:paraId="2726ECB5" w14:textId="77777777">
        <w:trPr>
          <w:trHeight w:val="506"/>
        </w:trPr>
        <w:tc>
          <w:tcPr>
            <w:tcW w:w="1939" w:type="dxa"/>
          </w:tcPr>
          <w:p w14:paraId="2726ECB3" w14:textId="77777777" w:rsidR="00D7663B" w:rsidRDefault="00EE0066">
            <w:pPr>
              <w:pStyle w:val="TableParagraph"/>
              <w:spacing w:before="123"/>
            </w:pPr>
            <w:r>
              <w:rPr>
                <w:color w:val="1F1C52"/>
                <w:spacing w:val="-2"/>
              </w:rPr>
              <w:t>HE.8.PHC.3.6</w:t>
            </w:r>
          </w:p>
        </w:tc>
        <w:tc>
          <w:tcPr>
            <w:tcW w:w="7334" w:type="dxa"/>
          </w:tcPr>
          <w:p w14:paraId="2726ECB4" w14:textId="77777777" w:rsidR="00D7663B" w:rsidRDefault="00EE0066">
            <w:pPr>
              <w:pStyle w:val="TableParagraph"/>
              <w:spacing w:line="252" w:lineRule="exact"/>
              <w:ind w:left="108"/>
            </w:pPr>
            <w:r>
              <w:rPr>
                <w:color w:val="1F1C52"/>
              </w:rPr>
              <w:t>Investigate</w:t>
            </w:r>
            <w:r>
              <w:rPr>
                <w:color w:val="1F1C52"/>
                <w:spacing w:val="-3"/>
              </w:rPr>
              <w:t xml:space="preserve"> </w:t>
            </w:r>
            <w:r>
              <w:rPr>
                <w:color w:val="1F1C52"/>
              </w:rPr>
              <w:t>personal</w:t>
            </w:r>
            <w:r>
              <w:rPr>
                <w:color w:val="1F1C52"/>
                <w:spacing w:val="-5"/>
              </w:rPr>
              <w:t xml:space="preserve"> </w:t>
            </w:r>
            <w:r>
              <w:rPr>
                <w:color w:val="1F1C52"/>
              </w:rPr>
              <w:t>strategies</w:t>
            </w:r>
            <w:r>
              <w:rPr>
                <w:color w:val="1F1C52"/>
                <w:spacing w:val="-5"/>
              </w:rPr>
              <w:t xml:space="preserve"> </w:t>
            </w:r>
            <w:r>
              <w:rPr>
                <w:color w:val="1F1C52"/>
              </w:rPr>
              <w:t>to</w:t>
            </w:r>
            <w:r>
              <w:rPr>
                <w:color w:val="1F1C52"/>
                <w:spacing w:val="-3"/>
              </w:rPr>
              <w:t xml:space="preserve"> </w:t>
            </w:r>
            <w:r>
              <w:rPr>
                <w:color w:val="1F1C52"/>
              </w:rPr>
              <w:t>reduce</w:t>
            </w:r>
            <w:r>
              <w:rPr>
                <w:color w:val="1F1C52"/>
                <w:spacing w:val="-3"/>
              </w:rPr>
              <w:t xml:space="preserve"> </w:t>
            </w:r>
            <w:r>
              <w:rPr>
                <w:color w:val="1F1C52"/>
              </w:rPr>
              <w:t>or</w:t>
            </w:r>
            <w:r>
              <w:rPr>
                <w:color w:val="1F1C52"/>
                <w:spacing w:val="-5"/>
              </w:rPr>
              <w:t xml:space="preserve"> </w:t>
            </w:r>
            <w:r>
              <w:rPr>
                <w:color w:val="1F1C52"/>
              </w:rPr>
              <w:t>prevent</w:t>
            </w:r>
            <w:r>
              <w:rPr>
                <w:color w:val="1F1C52"/>
                <w:spacing w:val="-2"/>
              </w:rPr>
              <w:t xml:space="preserve"> </w:t>
            </w:r>
            <w:r>
              <w:rPr>
                <w:color w:val="1F1C52"/>
              </w:rPr>
              <w:t>injuries</w:t>
            </w:r>
            <w:r>
              <w:rPr>
                <w:color w:val="1F1C52"/>
                <w:spacing w:val="-3"/>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adolescent health problems.</w:t>
            </w:r>
          </w:p>
        </w:tc>
      </w:tr>
      <w:tr w:rsidR="00D7663B" w14:paraId="2726ECB8" w14:textId="77777777">
        <w:trPr>
          <w:trHeight w:val="251"/>
        </w:trPr>
        <w:tc>
          <w:tcPr>
            <w:tcW w:w="1939" w:type="dxa"/>
            <w:shd w:val="clear" w:color="auto" w:fill="1F1C52"/>
          </w:tcPr>
          <w:p w14:paraId="2726ECB6"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34" w:type="dxa"/>
            <w:shd w:val="clear" w:color="auto" w:fill="1F1C52"/>
          </w:tcPr>
          <w:p w14:paraId="2726ECB7" w14:textId="77777777" w:rsidR="00D7663B" w:rsidRDefault="00D7663B">
            <w:pPr>
              <w:pStyle w:val="TableParagraph"/>
              <w:ind w:left="0"/>
              <w:rPr>
                <w:sz w:val="18"/>
              </w:rPr>
            </w:pPr>
          </w:p>
        </w:tc>
      </w:tr>
      <w:tr w:rsidR="00D7663B" w14:paraId="2726ECBB" w14:textId="77777777">
        <w:trPr>
          <w:trHeight w:val="506"/>
        </w:trPr>
        <w:tc>
          <w:tcPr>
            <w:tcW w:w="1939" w:type="dxa"/>
          </w:tcPr>
          <w:p w14:paraId="2726ECB9" w14:textId="77777777" w:rsidR="00D7663B" w:rsidRDefault="00EE0066">
            <w:pPr>
              <w:pStyle w:val="TableParagraph"/>
              <w:spacing w:before="125"/>
            </w:pPr>
            <w:r>
              <w:rPr>
                <w:color w:val="1F1C52"/>
                <w:spacing w:val="-2"/>
              </w:rPr>
              <w:t>HE.912.CEH.2.6</w:t>
            </w:r>
          </w:p>
        </w:tc>
        <w:tc>
          <w:tcPr>
            <w:tcW w:w="7334" w:type="dxa"/>
          </w:tcPr>
          <w:p w14:paraId="2726ECBA" w14:textId="77777777" w:rsidR="00D7663B" w:rsidRDefault="00EE0066">
            <w:pPr>
              <w:pStyle w:val="TableParagraph"/>
              <w:spacing w:line="254" w:lineRule="exact"/>
              <w:ind w:left="108"/>
            </w:pPr>
            <w:r>
              <w:rPr>
                <w:color w:val="1F1C52"/>
              </w:rPr>
              <w:t>Analyze</w:t>
            </w:r>
            <w:r>
              <w:rPr>
                <w:color w:val="1F1C52"/>
                <w:spacing w:val="-3"/>
              </w:rPr>
              <w:t xml:space="preserve"> </w:t>
            </w:r>
            <w:r>
              <w:rPr>
                <w:color w:val="1F1C52"/>
              </w:rPr>
              <w:t>how</w:t>
            </w:r>
            <w:r>
              <w:rPr>
                <w:color w:val="1F1C52"/>
                <w:spacing w:val="-4"/>
              </w:rPr>
              <w:t xml:space="preserve"> </w:t>
            </w:r>
            <w:r>
              <w:rPr>
                <w:color w:val="1F1C52"/>
              </w:rPr>
              <w:t>culture</w:t>
            </w:r>
            <w:r>
              <w:rPr>
                <w:color w:val="1F1C52"/>
                <w:spacing w:val="-5"/>
              </w:rPr>
              <w:t xml:space="preserve"> </w:t>
            </w:r>
            <w:r>
              <w:rPr>
                <w:color w:val="1F1C52"/>
              </w:rPr>
              <w:t>supports</w:t>
            </w:r>
            <w:r>
              <w:rPr>
                <w:color w:val="1F1C52"/>
                <w:spacing w:val="-5"/>
              </w:rPr>
              <w:t xml:space="preserve"> </w:t>
            </w:r>
            <w:r>
              <w:rPr>
                <w:color w:val="1F1C52"/>
              </w:rPr>
              <w:t>and</w:t>
            </w:r>
            <w:r>
              <w:rPr>
                <w:color w:val="1F1C52"/>
                <w:spacing w:val="-3"/>
              </w:rPr>
              <w:t xml:space="preserve"> </w:t>
            </w:r>
            <w:r>
              <w:rPr>
                <w:color w:val="1F1C52"/>
              </w:rPr>
              <w:t>challenges</w:t>
            </w:r>
            <w:r>
              <w:rPr>
                <w:color w:val="1F1C52"/>
                <w:spacing w:val="-3"/>
              </w:rPr>
              <w:t xml:space="preserve"> </w:t>
            </w:r>
            <w:r>
              <w:rPr>
                <w:color w:val="1F1C52"/>
              </w:rPr>
              <w:t>health</w:t>
            </w:r>
            <w:r>
              <w:rPr>
                <w:color w:val="1F1C52"/>
                <w:spacing w:val="-6"/>
              </w:rPr>
              <w:t xml:space="preserve"> </w:t>
            </w:r>
            <w:r>
              <w:rPr>
                <w:color w:val="1F1C52"/>
              </w:rPr>
              <w:t>beliefs,</w:t>
            </w:r>
            <w:r>
              <w:rPr>
                <w:color w:val="1F1C52"/>
                <w:spacing w:val="-3"/>
              </w:rPr>
              <w:t xml:space="preserve"> </w:t>
            </w:r>
            <w:r>
              <w:rPr>
                <w:color w:val="1F1C52"/>
              </w:rPr>
              <w:t>practices,</w:t>
            </w:r>
            <w:r>
              <w:rPr>
                <w:color w:val="1F1C52"/>
                <w:spacing w:val="-3"/>
              </w:rPr>
              <w:t xml:space="preserve"> </w:t>
            </w:r>
            <w:r>
              <w:rPr>
                <w:color w:val="1F1C52"/>
              </w:rPr>
              <w:t xml:space="preserve">and </w:t>
            </w:r>
            <w:r>
              <w:rPr>
                <w:color w:val="1F1C52"/>
                <w:spacing w:val="-2"/>
              </w:rPr>
              <w:t>behaviors.</w:t>
            </w:r>
          </w:p>
        </w:tc>
      </w:tr>
      <w:tr w:rsidR="00D7663B" w14:paraId="2726ECBE" w14:textId="77777777">
        <w:trPr>
          <w:trHeight w:val="251"/>
        </w:trPr>
        <w:tc>
          <w:tcPr>
            <w:tcW w:w="1939" w:type="dxa"/>
          </w:tcPr>
          <w:p w14:paraId="2726ECBC" w14:textId="77777777" w:rsidR="00D7663B" w:rsidRDefault="00EE0066">
            <w:pPr>
              <w:pStyle w:val="TableParagraph"/>
              <w:spacing w:line="232" w:lineRule="exact"/>
            </w:pPr>
            <w:r>
              <w:rPr>
                <w:color w:val="1F1C52"/>
                <w:spacing w:val="-2"/>
              </w:rPr>
              <w:t>HE.912.CEH.3.5</w:t>
            </w:r>
          </w:p>
        </w:tc>
        <w:tc>
          <w:tcPr>
            <w:tcW w:w="7334" w:type="dxa"/>
          </w:tcPr>
          <w:p w14:paraId="2726ECBD" w14:textId="77777777" w:rsidR="00D7663B" w:rsidRDefault="00EE0066">
            <w:pPr>
              <w:pStyle w:val="TableParagraph"/>
              <w:spacing w:line="232" w:lineRule="exact"/>
              <w:ind w:left="108"/>
            </w:pPr>
            <w:r>
              <w:rPr>
                <w:color w:val="1F1C52"/>
              </w:rPr>
              <w:t>Examine</w:t>
            </w:r>
            <w:r>
              <w:rPr>
                <w:color w:val="1F1C52"/>
                <w:spacing w:val="-4"/>
              </w:rPr>
              <w:t xml:space="preserve"> </w:t>
            </w:r>
            <w:r>
              <w:rPr>
                <w:color w:val="1F1C52"/>
              </w:rPr>
              <w:t>barriers</w:t>
            </w:r>
            <w:r>
              <w:rPr>
                <w:color w:val="1F1C52"/>
                <w:spacing w:val="-5"/>
              </w:rPr>
              <w:t xml:space="preserve"> </w:t>
            </w:r>
            <w:r>
              <w:rPr>
                <w:color w:val="1F1C52"/>
              </w:rPr>
              <w:t>that</w:t>
            </w:r>
            <w:r>
              <w:rPr>
                <w:color w:val="1F1C52"/>
                <w:spacing w:val="-2"/>
              </w:rPr>
              <w:t xml:space="preserve"> </w:t>
            </w:r>
            <w:r>
              <w:rPr>
                <w:color w:val="1F1C52"/>
              </w:rPr>
              <w:t>can</w:t>
            </w:r>
            <w:r>
              <w:rPr>
                <w:color w:val="1F1C52"/>
                <w:spacing w:val="-4"/>
              </w:rPr>
              <w:t xml:space="preserve"> </w:t>
            </w:r>
            <w:r>
              <w:rPr>
                <w:color w:val="1F1C52"/>
              </w:rPr>
              <w:t>hinder</w:t>
            </w:r>
            <w:r>
              <w:rPr>
                <w:color w:val="1F1C52"/>
                <w:spacing w:val="-2"/>
              </w:rPr>
              <w:t xml:space="preserve"> </w:t>
            </w:r>
            <w:r>
              <w:rPr>
                <w:color w:val="1F1C52"/>
              </w:rPr>
              <w:t>healthy</w:t>
            </w:r>
            <w:r>
              <w:rPr>
                <w:color w:val="1F1C52"/>
                <w:spacing w:val="-3"/>
              </w:rPr>
              <w:t xml:space="preserve"> </w:t>
            </w:r>
            <w:r>
              <w:rPr>
                <w:color w:val="1F1C52"/>
              </w:rPr>
              <w:t>decision</w:t>
            </w:r>
            <w:r>
              <w:rPr>
                <w:color w:val="1F1C52"/>
                <w:spacing w:val="-6"/>
              </w:rPr>
              <w:t xml:space="preserve"> </w:t>
            </w:r>
            <w:r>
              <w:rPr>
                <w:color w:val="1F1C52"/>
                <w:spacing w:val="-2"/>
              </w:rPr>
              <w:t>making.</w:t>
            </w:r>
          </w:p>
        </w:tc>
      </w:tr>
      <w:tr w:rsidR="00D7663B" w14:paraId="2726ECC1" w14:textId="77777777">
        <w:trPr>
          <w:trHeight w:val="251"/>
        </w:trPr>
        <w:tc>
          <w:tcPr>
            <w:tcW w:w="1939" w:type="dxa"/>
          </w:tcPr>
          <w:p w14:paraId="2726ECBF" w14:textId="77777777" w:rsidR="00D7663B" w:rsidRDefault="00EE0066">
            <w:pPr>
              <w:pStyle w:val="TableParagraph"/>
              <w:spacing w:line="232" w:lineRule="exact"/>
            </w:pPr>
            <w:r>
              <w:rPr>
                <w:color w:val="1F1C52"/>
                <w:spacing w:val="-2"/>
              </w:rPr>
              <w:t>HE.912.PHC.1.3</w:t>
            </w:r>
          </w:p>
        </w:tc>
        <w:tc>
          <w:tcPr>
            <w:tcW w:w="7334" w:type="dxa"/>
          </w:tcPr>
          <w:p w14:paraId="2726ECC0" w14:textId="77777777" w:rsidR="00D7663B" w:rsidRDefault="00EE0066">
            <w:pPr>
              <w:pStyle w:val="TableParagraph"/>
              <w:spacing w:line="232" w:lineRule="exact"/>
              <w:ind w:left="108"/>
            </w:pPr>
            <w:r>
              <w:rPr>
                <w:color w:val="1F1C52"/>
              </w:rPr>
              <w:t>Analyze</w:t>
            </w:r>
            <w:r>
              <w:rPr>
                <w:color w:val="1F1C52"/>
                <w:spacing w:val="-6"/>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5"/>
              </w:rPr>
              <w:t xml:space="preserve"> </w:t>
            </w:r>
            <w:r>
              <w:rPr>
                <w:color w:val="1F1C52"/>
              </w:rPr>
              <w:t>individual</w:t>
            </w:r>
            <w:r>
              <w:rPr>
                <w:color w:val="1F1C52"/>
                <w:spacing w:val="-5"/>
              </w:rPr>
              <w:t xml:space="preserve"> </w:t>
            </w:r>
            <w:r>
              <w:rPr>
                <w:color w:val="1F1C52"/>
              </w:rPr>
              <w:t>responsibility</w:t>
            </w:r>
            <w:r>
              <w:rPr>
                <w:color w:val="1F1C52"/>
                <w:spacing w:val="-6"/>
              </w:rPr>
              <w:t xml:space="preserve"> </w:t>
            </w:r>
            <w:r>
              <w:rPr>
                <w:color w:val="1F1C52"/>
              </w:rPr>
              <w:t>in</w:t>
            </w:r>
            <w:r>
              <w:rPr>
                <w:color w:val="1F1C52"/>
                <w:spacing w:val="-3"/>
              </w:rPr>
              <w:t xml:space="preserve"> </w:t>
            </w:r>
            <w:r>
              <w:rPr>
                <w:color w:val="1F1C52"/>
              </w:rPr>
              <w:t>enhancing</w:t>
            </w:r>
            <w:r>
              <w:rPr>
                <w:color w:val="1F1C52"/>
                <w:spacing w:val="-3"/>
              </w:rPr>
              <w:t xml:space="preserve"> </w:t>
            </w:r>
            <w:r>
              <w:rPr>
                <w:color w:val="1F1C52"/>
                <w:spacing w:val="-2"/>
              </w:rPr>
              <w:t>health.</w:t>
            </w:r>
          </w:p>
        </w:tc>
      </w:tr>
      <w:tr w:rsidR="00D7663B" w14:paraId="2726ECC4" w14:textId="77777777">
        <w:trPr>
          <w:trHeight w:val="253"/>
        </w:trPr>
        <w:tc>
          <w:tcPr>
            <w:tcW w:w="1939" w:type="dxa"/>
          </w:tcPr>
          <w:p w14:paraId="2726ECC2" w14:textId="77777777" w:rsidR="00D7663B" w:rsidRDefault="00EE0066">
            <w:pPr>
              <w:pStyle w:val="TableParagraph"/>
              <w:spacing w:line="234" w:lineRule="exact"/>
            </w:pPr>
            <w:r>
              <w:rPr>
                <w:color w:val="1F1C52"/>
                <w:spacing w:val="-2"/>
              </w:rPr>
              <w:t>HE.912.PHC.1.4</w:t>
            </w:r>
          </w:p>
        </w:tc>
        <w:tc>
          <w:tcPr>
            <w:tcW w:w="7334" w:type="dxa"/>
          </w:tcPr>
          <w:p w14:paraId="2726ECC3" w14:textId="77777777" w:rsidR="00D7663B" w:rsidRDefault="00EE0066">
            <w:pPr>
              <w:pStyle w:val="TableParagraph"/>
              <w:spacing w:line="234" w:lineRule="exact"/>
              <w:ind w:left="108"/>
            </w:pPr>
            <w:r>
              <w:rPr>
                <w:color w:val="1F1C52"/>
              </w:rPr>
              <w:t>Interpret</w:t>
            </w:r>
            <w:r>
              <w:rPr>
                <w:color w:val="1F1C52"/>
                <w:spacing w:val="-8"/>
              </w:rPr>
              <w:t xml:space="preserve"> </w:t>
            </w:r>
            <w:r>
              <w:rPr>
                <w:color w:val="1F1C52"/>
              </w:rPr>
              <w:t>the</w:t>
            </w:r>
            <w:r>
              <w:rPr>
                <w:color w:val="1F1C52"/>
                <w:spacing w:val="-5"/>
              </w:rPr>
              <w:t xml:space="preserve"> </w:t>
            </w:r>
            <w:r>
              <w:rPr>
                <w:color w:val="1F1C52"/>
              </w:rPr>
              <w:t>significance</w:t>
            </w:r>
            <w:r>
              <w:rPr>
                <w:color w:val="1F1C52"/>
                <w:spacing w:val="-4"/>
              </w:rPr>
              <w:t xml:space="preserve"> </w:t>
            </w:r>
            <w:r>
              <w:rPr>
                <w:color w:val="1F1C52"/>
              </w:rPr>
              <w:t>of</w:t>
            </w:r>
            <w:r>
              <w:rPr>
                <w:color w:val="1F1C52"/>
                <w:spacing w:val="-6"/>
              </w:rPr>
              <w:t xml:space="preserve"> </w:t>
            </w:r>
            <w:r>
              <w:rPr>
                <w:color w:val="1F1C52"/>
              </w:rPr>
              <w:t>interrelationships</w:t>
            </w:r>
            <w:r>
              <w:rPr>
                <w:color w:val="1F1C52"/>
                <w:spacing w:val="-4"/>
              </w:rPr>
              <w:t xml:space="preserve"> </w:t>
            </w:r>
            <w:r>
              <w:rPr>
                <w:color w:val="1F1C52"/>
              </w:rPr>
              <w:t>in</w:t>
            </w:r>
            <w:r>
              <w:rPr>
                <w:color w:val="1F1C52"/>
                <w:spacing w:val="-7"/>
              </w:rPr>
              <w:t xml:space="preserve"> </w:t>
            </w:r>
            <w:r>
              <w:rPr>
                <w:color w:val="1F1C52"/>
              </w:rPr>
              <w:t>mental</w:t>
            </w:r>
            <w:r>
              <w:rPr>
                <w:color w:val="1F1C52"/>
                <w:spacing w:val="-3"/>
              </w:rPr>
              <w:t xml:space="preserve"> </w:t>
            </w:r>
            <w:r>
              <w:rPr>
                <w:color w:val="1F1C52"/>
              </w:rPr>
              <w:t>and</w:t>
            </w:r>
            <w:r>
              <w:rPr>
                <w:color w:val="1F1C52"/>
                <w:spacing w:val="-4"/>
              </w:rPr>
              <w:t xml:space="preserve"> </w:t>
            </w:r>
            <w:r>
              <w:rPr>
                <w:color w:val="1F1C52"/>
              </w:rPr>
              <w:t>physical</w:t>
            </w:r>
            <w:r>
              <w:rPr>
                <w:color w:val="1F1C52"/>
                <w:spacing w:val="-3"/>
              </w:rPr>
              <w:t xml:space="preserve"> </w:t>
            </w:r>
            <w:r>
              <w:rPr>
                <w:color w:val="1F1C52"/>
                <w:spacing w:val="-2"/>
              </w:rPr>
              <w:t>health.</w:t>
            </w:r>
          </w:p>
        </w:tc>
      </w:tr>
      <w:tr w:rsidR="00D7663B" w14:paraId="2726ECC7" w14:textId="77777777">
        <w:trPr>
          <w:trHeight w:val="251"/>
        </w:trPr>
        <w:tc>
          <w:tcPr>
            <w:tcW w:w="1939" w:type="dxa"/>
          </w:tcPr>
          <w:p w14:paraId="2726ECC5" w14:textId="77777777" w:rsidR="00D7663B" w:rsidRDefault="00EE0066">
            <w:pPr>
              <w:pStyle w:val="TableParagraph"/>
              <w:spacing w:line="232" w:lineRule="exact"/>
            </w:pPr>
            <w:r>
              <w:rPr>
                <w:color w:val="1F1C52"/>
                <w:spacing w:val="-2"/>
              </w:rPr>
              <w:t>HE.912.PHC.2.4</w:t>
            </w:r>
          </w:p>
        </w:tc>
        <w:tc>
          <w:tcPr>
            <w:tcW w:w="7334" w:type="dxa"/>
          </w:tcPr>
          <w:p w14:paraId="2726ECC6" w14:textId="77777777" w:rsidR="00D7663B" w:rsidRDefault="00EE0066">
            <w:pPr>
              <w:pStyle w:val="TableParagraph"/>
              <w:spacing w:line="232" w:lineRule="exact"/>
              <w:ind w:left="108"/>
            </w:pPr>
            <w:r>
              <w:rPr>
                <w:color w:val="1F1C52"/>
              </w:rPr>
              <w:t>Analyze</w:t>
            </w:r>
            <w:r>
              <w:rPr>
                <w:color w:val="1F1C52"/>
                <w:spacing w:val="-5"/>
              </w:rPr>
              <w:t xml:space="preserve"> </w:t>
            </w:r>
            <w:r>
              <w:rPr>
                <w:color w:val="1F1C52"/>
              </w:rPr>
              <w:t>how</w:t>
            </w:r>
            <w:r>
              <w:rPr>
                <w:color w:val="1F1C52"/>
                <w:spacing w:val="-4"/>
              </w:rPr>
              <w:t xml:space="preserve"> </w:t>
            </w:r>
            <w:r>
              <w:rPr>
                <w:color w:val="1F1C52"/>
              </w:rPr>
              <w:t>family</w:t>
            </w:r>
            <w:r>
              <w:rPr>
                <w:color w:val="1F1C52"/>
                <w:spacing w:val="-2"/>
              </w:rPr>
              <w:t xml:space="preserve"> </w:t>
            </w:r>
            <w:r>
              <w:rPr>
                <w:color w:val="1F1C52"/>
              </w:rPr>
              <w:t>and</w:t>
            </w:r>
            <w:r>
              <w:rPr>
                <w:color w:val="1F1C52"/>
                <w:spacing w:val="-6"/>
              </w:rPr>
              <w:t xml:space="preserve"> </w:t>
            </w:r>
            <w:r>
              <w:rPr>
                <w:color w:val="1F1C52"/>
              </w:rPr>
              <w:t>culture</w:t>
            </w:r>
            <w:r>
              <w:rPr>
                <w:color w:val="1F1C52"/>
                <w:spacing w:val="-4"/>
              </w:rPr>
              <w:t xml:space="preserve"> </w:t>
            </w:r>
            <w:r>
              <w:rPr>
                <w:color w:val="1F1C52"/>
              </w:rPr>
              <w:t>influence</w:t>
            </w:r>
            <w:r>
              <w:rPr>
                <w:color w:val="1F1C52"/>
                <w:spacing w:val="-5"/>
              </w:rPr>
              <w:t xml:space="preserve"> </w:t>
            </w:r>
            <w:r>
              <w:rPr>
                <w:color w:val="1F1C52"/>
              </w:rPr>
              <w:t>the</w:t>
            </w:r>
            <w:r>
              <w:rPr>
                <w:color w:val="1F1C52"/>
                <w:spacing w:val="-2"/>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individuals.</w:t>
            </w:r>
          </w:p>
        </w:tc>
      </w:tr>
      <w:tr w:rsidR="00D7663B" w14:paraId="2726ECCA" w14:textId="77777777">
        <w:trPr>
          <w:trHeight w:val="505"/>
        </w:trPr>
        <w:tc>
          <w:tcPr>
            <w:tcW w:w="1939" w:type="dxa"/>
          </w:tcPr>
          <w:p w14:paraId="2726ECC8" w14:textId="77777777" w:rsidR="00D7663B" w:rsidRDefault="00EE0066">
            <w:pPr>
              <w:pStyle w:val="TableParagraph"/>
              <w:spacing w:before="125"/>
            </w:pPr>
            <w:r>
              <w:rPr>
                <w:color w:val="1F1C52"/>
                <w:spacing w:val="-2"/>
              </w:rPr>
              <w:t>HE.912.PHC.2.7</w:t>
            </w:r>
          </w:p>
        </w:tc>
        <w:tc>
          <w:tcPr>
            <w:tcW w:w="7334" w:type="dxa"/>
          </w:tcPr>
          <w:p w14:paraId="2726ECC9" w14:textId="77777777" w:rsidR="00D7663B" w:rsidRDefault="00EE0066">
            <w:pPr>
              <w:pStyle w:val="TableParagraph"/>
              <w:spacing w:line="252" w:lineRule="exact"/>
              <w:ind w:left="108"/>
            </w:pPr>
            <w:r>
              <w:rPr>
                <w:color w:val="1F1C52"/>
              </w:rPr>
              <w:t>Evaluate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2"/>
              </w:rPr>
              <w:t xml:space="preserve"> </w:t>
            </w:r>
            <w:r>
              <w:rPr>
                <w:color w:val="1F1C52"/>
              </w:rPr>
              <w:t>personal</w:t>
            </w:r>
            <w:r>
              <w:rPr>
                <w:color w:val="1F1C52"/>
                <w:spacing w:val="-5"/>
              </w:rPr>
              <w:t xml:space="preserve"> </w:t>
            </w:r>
            <w:r>
              <w:rPr>
                <w:color w:val="1F1C52"/>
              </w:rPr>
              <w:t>values,</w:t>
            </w:r>
            <w:r>
              <w:rPr>
                <w:color w:val="1F1C52"/>
                <w:spacing w:val="-6"/>
              </w:rPr>
              <w:t xml:space="preserve"> </w:t>
            </w:r>
            <w:r>
              <w:rPr>
                <w:color w:val="1F1C52"/>
              </w:rPr>
              <w:t>attitudes,</w:t>
            </w:r>
            <w:r>
              <w:rPr>
                <w:color w:val="1F1C52"/>
                <w:spacing w:val="-3"/>
              </w:rPr>
              <w:t xml:space="preserve"> </w:t>
            </w:r>
            <w:r>
              <w:rPr>
                <w:color w:val="1F1C52"/>
              </w:rPr>
              <w:t>and</w:t>
            </w:r>
            <w:r>
              <w:rPr>
                <w:color w:val="1F1C52"/>
                <w:spacing w:val="-3"/>
              </w:rPr>
              <w:t xml:space="preserve"> </w:t>
            </w:r>
            <w:r>
              <w:rPr>
                <w:color w:val="1F1C52"/>
              </w:rPr>
              <w:t>beliefs</w:t>
            </w:r>
            <w:r>
              <w:rPr>
                <w:color w:val="1F1C52"/>
                <w:spacing w:val="-3"/>
              </w:rPr>
              <w:t xml:space="preserve"> </w:t>
            </w:r>
            <w:r>
              <w:rPr>
                <w:color w:val="1F1C52"/>
              </w:rPr>
              <w:t>about</w:t>
            </w:r>
            <w:r>
              <w:rPr>
                <w:color w:val="1F1C52"/>
                <w:spacing w:val="-5"/>
              </w:rPr>
              <w:t xml:space="preserve"> </w:t>
            </w:r>
            <w:r>
              <w:rPr>
                <w:color w:val="1F1C52"/>
              </w:rPr>
              <w:t>individual health practices and behaviors.</w:t>
            </w:r>
          </w:p>
        </w:tc>
      </w:tr>
      <w:tr w:rsidR="00D7663B" w14:paraId="2726ECCD" w14:textId="77777777">
        <w:trPr>
          <w:trHeight w:val="506"/>
        </w:trPr>
        <w:tc>
          <w:tcPr>
            <w:tcW w:w="1939" w:type="dxa"/>
          </w:tcPr>
          <w:p w14:paraId="2726ECCB" w14:textId="77777777" w:rsidR="00D7663B" w:rsidRDefault="00EE0066">
            <w:pPr>
              <w:pStyle w:val="TableParagraph"/>
              <w:spacing w:before="125"/>
            </w:pPr>
            <w:r>
              <w:rPr>
                <w:color w:val="1F1C52"/>
                <w:spacing w:val="-2"/>
              </w:rPr>
              <w:t>HE.912.PHC.2.9</w:t>
            </w:r>
          </w:p>
        </w:tc>
        <w:tc>
          <w:tcPr>
            <w:tcW w:w="7334" w:type="dxa"/>
          </w:tcPr>
          <w:p w14:paraId="2726ECCC" w14:textId="77777777" w:rsidR="00D7663B" w:rsidRDefault="00EE0066">
            <w:pPr>
              <w:pStyle w:val="TableParagraph"/>
              <w:spacing w:line="252" w:lineRule="exact"/>
              <w:ind w:left="108"/>
            </w:pPr>
            <w:r>
              <w:rPr>
                <w:color w:val="1F1C52"/>
              </w:rPr>
              <w:t>Analyze</w:t>
            </w:r>
            <w:r>
              <w:rPr>
                <w:color w:val="1F1C52"/>
                <w:spacing w:val="-3"/>
              </w:rPr>
              <w:t xml:space="preserve"> </w:t>
            </w:r>
            <w:r>
              <w:rPr>
                <w:color w:val="1F1C52"/>
              </w:rPr>
              <w:t>the</w:t>
            </w:r>
            <w:r>
              <w:rPr>
                <w:color w:val="1F1C52"/>
                <w:spacing w:val="-3"/>
              </w:rPr>
              <w:t xml:space="preserve"> </w:t>
            </w:r>
            <w:r>
              <w:rPr>
                <w:color w:val="1F1C52"/>
              </w:rPr>
              <w:t>impacts</w:t>
            </w:r>
            <w:r>
              <w:rPr>
                <w:color w:val="1F1C52"/>
                <w:spacing w:val="-3"/>
              </w:rPr>
              <w:t xml:space="preserve"> </w:t>
            </w:r>
            <w:r>
              <w:rPr>
                <w:color w:val="1F1C52"/>
              </w:rPr>
              <w:t>of</w:t>
            </w:r>
            <w:r>
              <w:rPr>
                <w:color w:val="1F1C52"/>
                <w:spacing w:val="-5"/>
              </w:rPr>
              <w:t xml:space="preserve"> </w:t>
            </w:r>
            <w:r>
              <w:rPr>
                <w:color w:val="1F1C52"/>
              </w:rPr>
              <w:t>technology</w:t>
            </w:r>
            <w:r>
              <w:rPr>
                <w:color w:val="1F1C52"/>
                <w:spacing w:val="-6"/>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w:t>
            </w:r>
            <w:r>
              <w:rPr>
                <w:color w:val="1F1C52"/>
                <w:spacing w:val="-5"/>
              </w:rPr>
              <w:t xml:space="preserve"> </w:t>
            </w:r>
            <w:r>
              <w:rPr>
                <w:color w:val="1F1C52"/>
              </w:rPr>
              <w:t>on</w:t>
            </w:r>
            <w:r>
              <w:rPr>
                <w:color w:val="1F1C52"/>
                <w:spacing w:val="-6"/>
              </w:rPr>
              <w:t xml:space="preserve"> </w:t>
            </w:r>
            <w:r>
              <w:rPr>
                <w:color w:val="1F1C52"/>
              </w:rPr>
              <w:t>popular</w:t>
            </w:r>
            <w:r>
              <w:rPr>
                <w:color w:val="1F1C52"/>
                <w:spacing w:val="-2"/>
              </w:rPr>
              <w:t xml:space="preserve"> </w:t>
            </w:r>
            <w:r>
              <w:rPr>
                <w:color w:val="1F1C52"/>
              </w:rPr>
              <w:t>culture</w:t>
            </w:r>
            <w:r>
              <w:rPr>
                <w:color w:val="1F1C52"/>
                <w:spacing w:val="-3"/>
              </w:rPr>
              <w:t xml:space="preserve"> </w:t>
            </w:r>
            <w:r>
              <w:rPr>
                <w:color w:val="1F1C52"/>
              </w:rPr>
              <w:t>and personal life.</w:t>
            </w:r>
          </w:p>
        </w:tc>
      </w:tr>
      <w:tr w:rsidR="00D7663B" w14:paraId="2726ECD0" w14:textId="77777777">
        <w:trPr>
          <w:trHeight w:val="253"/>
        </w:trPr>
        <w:tc>
          <w:tcPr>
            <w:tcW w:w="1939" w:type="dxa"/>
          </w:tcPr>
          <w:p w14:paraId="2726ECCE" w14:textId="77777777" w:rsidR="00D7663B" w:rsidRDefault="00EE0066">
            <w:pPr>
              <w:pStyle w:val="TableParagraph"/>
              <w:spacing w:line="234" w:lineRule="exact"/>
            </w:pPr>
            <w:r>
              <w:rPr>
                <w:color w:val="1F1C52"/>
                <w:spacing w:val="-2"/>
              </w:rPr>
              <w:t>HE.912.PHC.2.10</w:t>
            </w:r>
          </w:p>
        </w:tc>
        <w:tc>
          <w:tcPr>
            <w:tcW w:w="7334" w:type="dxa"/>
          </w:tcPr>
          <w:p w14:paraId="2726ECCF" w14:textId="77777777" w:rsidR="00D7663B" w:rsidRDefault="00EE0066">
            <w:pPr>
              <w:pStyle w:val="TableParagraph"/>
              <w:spacing w:line="234" w:lineRule="exact"/>
              <w:ind w:left="108"/>
            </w:pPr>
            <w:r>
              <w:rPr>
                <w:color w:val="1F1C52"/>
              </w:rPr>
              <w:t>Demonstrate</w:t>
            </w:r>
            <w:r>
              <w:rPr>
                <w:color w:val="1F1C52"/>
                <w:spacing w:val="-4"/>
              </w:rPr>
              <w:t xml:space="preserve"> </w:t>
            </w:r>
            <w:r>
              <w:rPr>
                <w:color w:val="1F1C52"/>
              </w:rPr>
              <w:t>ethical</w:t>
            </w:r>
            <w:r>
              <w:rPr>
                <w:color w:val="1F1C52"/>
                <w:spacing w:val="-6"/>
              </w:rPr>
              <w:t xml:space="preserve"> </w:t>
            </w:r>
            <w:r>
              <w:rPr>
                <w:color w:val="1F1C52"/>
              </w:rPr>
              <w:t>and</w:t>
            </w:r>
            <w:r>
              <w:rPr>
                <w:color w:val="1F1C52"/>
                <w:spacing w:val="-6"/>
              </w:rPr>
              <w:t xml:space="preserve"> </w:t>
            </w:r>
            <w:r>
              <w:rPr>
                <w:color w:val="1F1C52"/>
              </w:rPr>
              <w:t>responsible</w:t>
            </w:r>
            <w:r>
              <w:rPr>
                <w:color w:val="1F1C52"/>
                <w:spacing w:val="-5"/>
              </w:rPr>
              <w:t xml:space="preserve"> </w:t>
            </w:r>
            <w:r>
              <w:rPr>
                <w:color w:val="1F1C52"/>
              </w:rPr>
              <w:t>use</w:t>
            </w:r>
            <w:r>
              <w:rPr>
                <w:color w:val="1F1C52"/>
                <w:spacing w:val="-4"/>
              </w:rPr>
              <w:t xml:space="preserve"> </w:t>
            </w:r>
            <w:r>
              <w:rPr>
                <w:color w:val="1F1C52"/>
              </w:rPr>
              <w:t>of</w:t>
            </w:r>
            <w:r>
              <w:rPr>
                <w:color w:val="1F1C52"/>
                <w:spacing w:val="-5"/>
              </w:rPr>
              <w:t xml:space="preserve"> </w:t>
            </w:r>
            <w:r>
              <w:rPr>
                <w:color w:val="1F1C52"/>
                <w:spacing w:val="-2"/>
              </w:rPr>
              <w:t>technology.</w:t>
            </w:r>
          </w:p>
        </w:tc>
      </w:tr>
      <w:tr w:rsidR="00D7663B" w14:paraId="2726ECD3" w14:textId="77777777">
        <w:trPr>
          <w:trHeight w:val="505"/>
        </w:trPr>
        <w:tc>
          <w:tcPr>
            <w:tcW w:w="1939" w:type="dxa"/>
          </w:tcPr>
          <w:p w14:paraId="2726ECD1" w14:textId="77777777" w:rsidR="00D7663B" w:rsidRDefault="00EE0066">
            <w:pPr>
              <w:pStyle w:val="TableParagraph"/>
              <w:spacing w:before="125"/>
            </w:pPr>
            <w:r>
              <w:rPr>
                <w:color w:val="1F1C52"/>
                <w:spacing w:val="-2"/>
              </w:rPr>
              <w:t>HE.912.PHC.3.1</w:t>
            </w:r>
          </w:p>
        </w:tc>
        <w:tc>
          <w:tcPr>
            <w:tcW w:w="7334" w:type="dxa"/>
          </w:tcPr>
          <w:p w14:paraId="2726ECD2" w14:textId="77777777" w:rsidR="00D7663B" w:rsidRDefault="00EE0066">
            <w:pPr>
              <w:pStyle w:val="TableParagraph"/>
              <w:spacing w:line="252" w:lineRule="exact"/>
              <w:ind w:left="108"/>
            </w:pPr>
            <w:r>
              <w:rPr>
                <w:color w:val="1F1C52"/>
              </w:rPr>
              <w:t>Determine</w:t>
            </w:r>
            <w:r>
              <w:rPr>
                <w:color w:val="1F1C52"/>
                <w:spacing w:val="-5"/>
              </w:rPr>
              <w:t xml:space="preserve"> </w:t>
            </w:r>
            <w:r>
              <w:rPr>
                <w:color w:val="1F1C52"/>
              </w:rPr>
              <w:t>the</w:t>
            </w:r>
            <w:r>
              <w:rPr>
                <w:color w:val="1F1C52"/>
                <w:spacing w:val="-3"/>
              </w:rPr>
              <w:t xml:space="preserve"> </w:t>
            </w:r>
            <w:r>
              <w:rPr>
                <w:color w:val="1F1C52"/>
              </w:rPr>
              <w:t>value</w:t>
            </w:r>
            <w:r>
              <w:rPr>
                <w:color w:val="1F1C52"/>
                <w:spacing w:val="-3"/>
              </w:rPr>
              <w:t xml:space="preserve"> </w:t>
            </w:r>
            <w:r>
              <w:rPr>
                <w:color w:val="1F1C52"/>
              </w:rPr>
              <w:t>of</w:t>
            </w:r>
            <w:r>
              <w:rPr>
                <w:color w:val="1F1C52"/>
                <w:spacing w:val="-5"/>
              </w:rPr>
              <w:t xml:space="preserve"> </w:t>
            </w:r>
            <w:r>
              <w:rPr>
                <w:color w:val="1F1C52"/>
              </w:rPr>
              <w:t>applying</w:t>
            </w:r>
            <w:r>
              <w:rPr>
                <w:color w:val="1F1C52"/>
                <w:spacing w:val="-3"/>
              </w:rPr>
              <w:t xml:space="preserve"> </w:t>
            </w:r>
            <w:r>
              <w:rPr>
                <w:color w:val="1F1C52"/>
              </w:rPr>
              <w:t>a</w:t>
            </w:r>
            <w:r>
              <w:rPr>
                <w:color w:val="1F1C52"/>
                <w:spacing w:val="-5"/>
              </w:rPr>
              <w:t xml:space="preserve"> </w:t>
            </w:r>
            <w:r>
              <w:rPr>
                <w:color w:val="1F1C52"/>
              </w:rPr>
              <w:t>thoughtful</w:t>
            </w:r>
            <w:r>
              <w:rPr>
                <w:color w:val="1F1C52"/>
                <w:spacing w:val="-2"/>
              </w:rPr>
              <w:t xml:space="preserve"> </w:t>
            </w:r>
            <w:proofErr w:type="gramStart"/>
            <w:r>
              <w:rPr>
                <w:color w:val="1F1C52"/>
              </w:rPr>
              <w:t>decision</w:t>
            </w:r>
            <w:r>
              <w:rPr>
                <w:color w:val="1F1C52"/>
                <w:spacing w:val="-6"/>
              </w:rPr>
              <w:t xml:space="preserve"> </w:t>
            </w:r>
            <w:r>
              <w:rPr>
                <w:color w:val="1F1C52"/>
              </w:rPr>
              <w:t>making</w:t>
            </w:r>
            <w:proofErr w:type="gramEnd"/>
            <w:r>
              <w:rPr>
                <w:color w:val="1F1C52"/>
                <w:spacing w:val="-3"/>
              </w:rPr>
              <w:t xml:space="preserve"> </w:t>
            </w:r>
            <w:r>
              <w:rPr>
                <w:color w:val="1F1C52"/>
              </w:rPr>
              <w:t>process</w:t>
            </w:r>
            <w:r>
              <w:rPr>
                <w:color w:val="1F1C52"/>
                <w:spacing w:val="-5"/>
              </w:rPr>
              <w:t xml:space="preserve"> </w:t>
            </w:r>
            <w:r>
              <w:rPr>
                <w:color w:val="1F1C52"/>
              </w:rPr>
              <w:t>in</w:t>
            </w:r>
            <w:r>
              <w:rPr>
                <w:color w:val="1F1C52"/>
                <w:spacing w:val="-3"/>
              </w:rPr>
              <w:t xml:space="preserve"> </w:t>
            </w:r>
            <w:r>
              <w:rPr>
                <w:color w:val="1F1C52"/>
              </w:rPr>
              <w:t>health-related situations.</w:t>
            </w:r>
          </w:p>
        </w:tc>
      </w:tr>
      <w:tr w:rsidR="00D7663B" w14:paraId="2726ECD6" w14:textId="77777777">
        <w:trPr>
          <w:trHeight w:val="506"/>
        </w:trPr>
        <w:tc>
          <w:tcPr>
            <w:tcW w:w="1939" w:type="dxa"/>
          </w:tcPr>
          <w:p w14:paraId="2726ECD4" w14:textId="77777777" w:rsidR="00D7663B" w:rsidRDefault="00EE0066">
            <w:pPr>
              <w:pStyle w:val="TableParagraph"/>
              <w:spacing w:before="125"/>
            </w:pPr>
            <w:r>
              <w:rPr>
                <w:color w:val="1F1C52"/>
                <w:spacing w:val="-2"/>
              </w:rPr>
              <w:t>HE.912.PHC.3.2</w:t>
            </w:r>
          </w:p>
        </w:tc>
        <w:tc>
          <w:tcPr>
            <w:tcW w:w="7334" w:type="dxa"/>
          </w:tcPr>
          <w:p w14:paraId="2726ECD5" w14:textId="77777777" w:rsidR="00D7663B" w:rsidRDefault="00EE0066">
            <w:pPr>
              <w:pStyle w:val="TableParagraph"/>
              <w:spacing w:line="252" w:lineRule="exact"/>
              <w:ind w:left="108"/>
            </w:pPr>
            <w:r>
              <w:rPr>
                <w:color w:val="1F1C52"/>
              </w:rPr>
              <w:t>Assess</w:t>
            </w:r>
            <w:r>
              <w:rPr>
                <w:color w:val="1F1C52"/>
                <w:spacing w:val="-3"/>
              </w:rPr>
              <w:t xml:space="preserve"> </w:t>
            </w:r>
            <w:r>
              <w:rPr>
                <w:color w:val="1F1C52"/>
              </w:rPr>
              <w:t>whether</w:t>
            </w:r>
            <w:r>
              <w:rPr>
                <w:color w:val="1F1C52"/>
                <w:spacing w:val="-5"/>
              </w:rPr>
              <w:t xml:space="preserve"> </w:t>
            </w:r>
            <w:r>
              <w:rPr>
                <w:color w:val="1F1C52"/>
              </w:rPr>
              <w:t>individual</w:t>
            </w:r>
            <w:r>
              <w:rPr>
                <w:color w:val="1F1C52"/>
                <w:spacing w:val="-5"/>
              </w:rPr>
              <w:t xml:space="preserve"> </w:t>
            </w:r>
            <w:r>
              <w:rPr>
                <w:color w:val="1F1C52"/>
              </w:rPr>
              <w:t>or</w:t>
            </w:r>
            <w:r>
              <w:rPr>
                <w:color w:val="1F1C52"/>
                <w:spacing w:val="-2"/>
              </w:rPr>
              <w:t xml:space="preserve"> </w:t>
            </w:r>
            <w:r>
              <w:rPr>
                <w:color w:val="1F1C52"/>
              </w:rPr>
              <w:t>collaborative</w:t>
            </w:r>
            <w:r>
              <w:rPr>
                <w:color w:val="1F1C52"/>
                <w:spacing w:val="-3"/>
              </w:rPr>
              <w:t xml:space="preserve"> </w:t>
            </w:r>
            <w:r>
              <w:rPr>
                <w:color w:val="1F1C52"/>
              </w:rPr>
              <w:t>decision</w:t>
            </w:r>
            <w:r>
              <w:rPr>
                <w:color w:val="1F1C52"/>
                <w:spacing w:val="-6"/>
              </w:rPr>
              <w:t xml:space="preserve"> </w:t>
            </w:r>
            <w:r>
              <w:rPr>
                <w:color w:val="1F1C52"/>
              </w:rPr>
              <w:t>making</w:t>
            </w:r>
            <w:r>
              <w:rPr>
                <w:color w:val="1F1C52"/>
                <w:spacing w:val="-6"/>
              </w:rPr>
              <w:t xml:space="preserve"> </w:t>
            </w:r>
            <w:r>
              <w:rPr>
                <w:color w:val="1F1C52"/>
              </w:rPr>
              <w:t>is</w:t>
            </w:r>
            <w:r>
              <w:rPr>
                <w:color w:val="1F1C52"/>
                <w:spacing w:val="-5"/>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rPr>
              <w:t>a healthy decision.</w:t>
            </w:r>
          </w:p>
        </w:tc>
      </w:tr>
      <w:tr w:rsidR="00D7663B" w14:paraId="2726ECD9" w14:textId="77777777">
        <w:trPr>
          <w:trHeight w:val="506"/>
        </w:trPr>
        <w:tc>
          <w:tcPr>
            <w:tcW w:w="1939" w:type="dxa"/>
          </w:tcPr>
          <w:p w14:paraId="2726ECD7" w14:textId="77777777" w:rsidR="00D7663B" w:rsidRDefault="00EE0066">
            <w:pPr>
              <w:pStyle w:val="TableParagraph"/>
              <w:spacing w:before="125"/>
            </w:pPr>
            <w:r>
              <w:rPr>
                <w:color w:val="1F1C52"/>
                <w:spacing w:val="-2"/>
              </w:rPr>
              <w:t>HE.912.PHC.3.8</w:t>
            </w:r>
          </w:p>
        </w:tc>
        <w:tc>
          <w:tcPr>
            <w:tcW w:w="7334" w:type="dxa"/>
          </w:tcPr>
          <w:p w14:paraId="2726ECD8" w14:textId="77777777" w:rsidR="00D7663B" w:rsidRDefault="00EE0066">
            <w:pPr>
              <w:pStyle w:val="TableParagraph"/>
              <w:spacing w:line="252" w:lineRule="exact"/>
              <w:ind w:left="108"/>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that</w:t>
            </w:r>
            <w:r>
              <w:rPr>
                <w:color w:val="1F1C52"/>
                <w:spacing w:val="-5"/>
              </w:rPr>
              <w:t xml:space="preserve"> </w:t>
            </w:r>
            <w:r>
              <w:rPr>
                <w:color w:val="1F1C52"/>
              </w:rPr>
              <w:t>addresses</w:t>
            </w:r>
            <w:r>
              <w:rPr>
                <w:color w:val="1F1C52"/>
                <w:spacing w:val="-5"/>
              </w:rPr>
              <w:t xml:space="preserve"> </w:t>
            </w:r>
            <w:r>
              <w:rPr>
                <w:color w:val="1F1C52"/>
              </w:rPr>
              <w:t>strengths,</w:t>
            </w:r>
            <w:r>
              <w:rPr>
                <w:color w:val="1F1C52"/>
                <w:spacing w:val="-3"/>
              </w:rPr>
              <w:t xml:space="preserve"> </w:t>
            </w:r>
            <w:r>
              <w:rPr>
                <w:color w:val="1F1C52"/>
              </w:rPr>
              <w:t>needs, barriers, and risks.</w:t>
            </w:r>
          </w:p>
        </w:tc>
      </w:tr>
      <w:tr w:rsidR="00D7663B" w14:paraId="2726ECDC" w14:textId="77777777">
        <w:trPr>
          <w:trHeight w:val="251"/>
        </w:trPr>
        <w:tc>
          <w:tcPr>
            <w:tcW w:w="1939" w:type="dxa"/>
          </w:tcPr>
          <w:p w14:paraId="2726ECDA" w14:textId="77777777" w:rsidR="00D7663B" w:rsidRDefault="00EE0066">
            <w:pPr>
              <w:pStyle w:val="TableParagraph"/>
              <w:spacing w:line="232" w:lineRule="exact"/>
            </w:pPr>
            <w:r>
              <w:rPr>
                <w:color w:val="1F1C52"/>
                <w:spacing w:val="-2"/>
              </w:rPr>
              <w:t>HE.912.PHC.3.9</w:t>
            </w:r>
          </w:p>
        </w:tc>
        <w:tc>
          <w:tcPr>
            <w:tcW w:w="7334" w:type="dxa"/>
          </w:tcPr>
          <w:p w14:paraId="2726ECDB" w14:textId="77777777" w:rsidR="00D7663B" w:rsidRDefault="00EE0066">
            <w:pPr>
              <w:pStyle w:val="TableParagraph"/>
              <w:spacing w:line="232" w:lineRule="exact"/>
              <w:ind w:left="108"/>
            </w:pPr>
            <w:r>
              <w:rPr>
                <w:color w:val="1F1C52"/>
              </w:rPr>
              <w:t>Implement</w:t>
            </w:r>
            <w:r>
              <w:rPr>
                <w:color w:val="1F1C52"/>
                <w:spacing w:val="-3"/>
              </w:rPr>
              <w:t xml:space="preserve"> </w:t>
            </w:r>
            <w:r>
              <w:rPr>
                <w:color w:val="1F1C52"/>
              </w:rPr>
              <w:t>strategies</w:t>
            </w:r>
            <w:r>
              <w:rPr>
                <w:color w:val="1F1C52"/>
                <w:spacing w:val="-4"/>
              </w:rPr>
              <w:t xml:space="preserve"> </w:t>
            </w:r>
            <w:r>
              <w:rPr>
                <w:color w:val="1F1C52"/>
              </w:rPr>
              <w:t>and</w:t>
            </w:r>
            <w:r>
              <w:rPr>
                <w:color w:val="1F1C52"/>
                <w:spacing w:val="-6"/>
              </w:rPr>
              <w:t xml:space="preserve"> </w:t>
            </w:r>
            <w:r>
              <w:rPr>
                <w:color w:val="1F1C52"/>
              </w:rPr>
              <w:t>monitor</w:t>
            </w:r>
            <w:r>
              <w:rPr>
                <w:color w:val="1F1C52"/>
                <w:spacing w:val="-3"/>
              </w:rPr>
              <w:t xml:space="preserve"> </w:t>
            </w:r>
            <w:r>
              <w:rPr>
                <w:color w:val="1F1C52"/>
              </w:rPr>
              <w:t>progress</w:t>
            </w:r>
            <w:r>
              <w:rPr>
                <w:color w:val="1F1C52"/>
                <w:spacing w:val="-5"/>
              </w:rPr>
              <w:t xml:space="preserve"> </w:t>
            </w:r>
            <w:r>
              <w:rPr>
                <w:color w:val="1F1C52"/>
              </w:rPr>
              <w:t>in</w:t>
            </w:r>
            <w:r>
              <w:rPr>
                <w:color w:val="1F1C52"/>
                <w:spacing w:val="-6"/>
              </w:rPr>
              <w:t xml:space="preserve"> </w:t>
            </w:r>
            <w:r>
              <w:rPr>
                <w:color w:val="1F1C52"/>
              </w:rPr>
              <w:t>achieving</w:t>
            </w:r>
            <w:r>
              <w:rPr>
                <w:color w:val="1F1C52"/>
                <w:spacing w:val="-4"/>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goal.</w:t>
            </w:r>
          </w:p>
        </w:tc>
      </w:tr>
      <w:tr w:rsidR="00D7663B" w14:paraId="2726ECDF" w14:textId="77777777">
        <w:trPr>
          <w:trHeight w:val="253"/>
        </w:trPr>
        <w:tc>
          <w:tcPr>
            <w:tcW w:w="1939" w:type="dxa"/>
          </w:tcPr>
          <w:p w14:paraId="2726ECDD" w14:textId="77777777" w:rsidR="00D7663B" w:rsidRDefault="00EE0066">
            <w:pPr>
              <w:pStyle w:val="TableParagraph"/>
              <w:spacing w:before="1" w:line="233" w:lineRule="exact"/>
            </w:pPr>
            <w:r>
              <w:rPr>
                <w:color w:val="1F1C52"/>
                <w:spacing w:val="-2"/>
              </w:rPr>
              <w:t>HE.</w:t>
            </w:r>
            <w:proofErr w:type="gramStart"/>
            <w:r>
              <w:rPr>
                <w:color w:val="1F1C52"/>
                <w:spacing w:val="-2"/>
              </w:rPr>
              <w:t>912.R.</w:t>
            </w:r>
            <w:proofErr w:type="gramEnd"/>
            <w:r>
              <w:rPr>
                <w:color w:val="1F1C52"/>
                <w:spacing w:val="-2"/>
              </w:rPr>
              <w:t>1.1</w:t>
            </w:r>
          </w:p>
        </w:tc>
        <w:tc>
          <w:tcPr>
            <w:tcW w:w="7334" w:type="dxa"/>
          </w:tcPr>
          <w:p w14:paraId="2726ECDE" w14:textId="77777777" w:rsidR="00D7663B" w:rsidRDefault="00EE0066">
            <w:pPr>
              <w:pStyle w:val="TableParagraph"/>
              <w:spacing w:before="1" w:line="233" w:lineRule="exact"/>
              <w:ind w:left="108"/>
            </w:pPr>
            <w:r>
              <w:rPr>
                <w:color w:val="1F1C52"/>
              </w:rPr>
              <w:t>Demonstrate</w:t>
            </w:r>
            <w:r>
              <w:rPr>
                <w:color w:val="1F1C52"/>
                <w:spacing w:val="-7"/>
              </w:rPr>
              <w:t xml:space="preserve"> </w:t>
            </w:r>
            <w:r>
              <w:rPr>
                <w:color w:val="1F1C52"/>
              </w:rPr>
              <w:t>effective</w:t>
            </w:r>
            <w:r>
              <w:rPr>
                <w:color w:val="1F1C52"/>
                <w:spacing w:val="-5"/>
              </w:rPr>
              <w:t xml:space="preserve"> </w:t>
            </w:r>
            <w:r>
              <w:rPr>
                <w:color w:val="1F1C52"/>
              </w:rPr>
              <w:t>and</w:t>
            </w:r>
            <w:r>
              <w:rPr>
                <w:color w:val="1F1C52"/>
                <w:spacing w:val="-7"/>
              </w:rPr>
              <w:t xml:space="preserve"> </w:t>
            </w:r>
            <w:r>
              <w:rPr>
                <w:color w:val="1F1C52"/>
              </w:rPr>
              <w:t>respectful</w:t>
            </w:r>
            <w:r>
              <w:rPr>
                <w:color w:val="1F1C52"/>
                <w:spacing w:val="-7"/>
              </w:rPr>
              <w:t xml:space="preserve"> </w:t>
            </w:r>
            <w:r>
              <w:rPr>
                <w:color w:val="1F1C52"/>
              </w:rPr>
              <w:t>communication</w:t>
            </w:r>
            <w:r>
              <w:rPr>
                <w:color w:val="1F1C52"/>
                <w:spacing w:val="-4"/>
              </w:rPr>
              <w:t xml:space="preserve"> </w:t>
            </w:r>
            <w:r>
              <w:rPr>
                <w:color w:val="1F1C52"/>
              </w:rPr>
              <w:t>skills</w:t>
            </w:r>
            <w:r>
              <w:rPr>
                <w:color w:val="1F1C52"/>
                <w:spacing w:val="-5"/>
              </w:rPr>
              <w:t xml:space="preserve"> </w:t>
            </w:r>
            <w:r>
              <w:rPr>
                <w:color w:val="1F1C52"/>
              </w:rPr>
              <w:t>and</w:t>
            </w:r>
            <w:r>
              <w:rPr>
                <w:color w:val="1F1C52"/>
                <w:spacing w:val="-4"/>
              </w:rPr>
              <w:t xml:space="preserve"> </w:t>
            </w:r>
            <w:r>
              <w:rPr>
                <w:color w:val="1F1C52"/>
                <w:spacing w:val="-2"/>
              </w:rPr>
              <w:t>strategies.</w:t>
            </w:r>
          </w:p>
        </w:tc>
      </w:tr>
      <w:tr w:rsidR="00D7663B" w14:paraId="2726ECE2" w14:textId="77777777">
        <w:trPr>
          <w:trHeight w:val="253"/>
        </w:trPr>
        <w:tc>
          <w:tcPr>
            <w:tcW w:w="1939" w:type="dxa"/>
          </w:tcPr>
          <w:p w14:paraId="2726ECE0" w14:textId="77777777" w:rsidR="00D7663B" w:rsidRDefault="00EE0066">
            <w:pPr>
              <w:pStyle w:val="TableParagraph"/>
              <w:spacing w:line="234" w:lineRule="exact"/>
            </w:pPr>
            <w:proofErr w:type="gramStart"/>
            <w:r>
              <w:rPr>
                <w:color w:val="1F1C52"/>
                <w:spacing w:val="-2"/>
              </w:rPr>
              <w:t>HE.912.R</w:t>
            </w:r>
            <w:proofErr w:type="gramEnd"/>
            <w:r>
              <w:rPr>
                <w:color w:val="1F1C52"/>
                <w:spacing w:val="-2"/>
              </w:rPr>
              <w:t>1.2</w:t>
            </w:r>
          </w:p>
        </w:tc>
        <w:tc>
          <w:tcPr>
            <w:tcW w:w="7334" w:type="dxa"/>
          </w:tcPr>
          <w:p w14:paraId="2726ECE1" w14:textId="77777777" w:rsidR="00D7663B" w:rsidRDefault="00EE0066">
            <w:pPr>
              <w:pStyle w:val="TableParagraph"/>
              <w:spacing w:line="234" w:lineRule="exact"/>
              <w:ind w:left="108"/>
            </w:pPr>
            <w:r>
              <w:rPr>
                <w:color w:val="1F1C52"/>
              </w:rPr>
              <w:t>Demonstrate</w:t>
            </w:r>
            <w:r>
              <w:rPr>
                <w:color w:val="1F1C52"/>
                <w:spacing w:val="-2"/>
              </w:rPr>
              <w:t xml:space="preserve"> </w:t>
            </w:r>
            <w:r>
              <w:rPr>
                <w:color w:val="1F1C52"/>
              </w:rPr>
              <w:t>empathy</w:t>
            </w:r>
            <w:r>
              <w:rPr>
                <w:color w:val="1F1C52"/>
                <w:spacing w:val="-5"/>
              </w:rPr>
              <w:t xml:space="preserve"> </w:t>
            </w:r>
            <w:r>
              <w:rPr>
                <w:color w:val="1F1C52"/>
              </w:rPr>
              <w:t>in</w:t>
            </w:r>
            <w:r>
              <w:rPr>
                <w:color w:val="1F1C52"/>
                <w:spacing w:val="-2"/>
              </w:rPr>
              <w:t xml:space="preserve"> </w:t>
            </w:r>
            <w:r>
              <w:rPr>
                <w:color w:val="1F1C52"/>
              </w:rPr>
              <w:t>a</w:t>
            </w:r>
            <w:r>
              <w:rPr>
                <w:color w:val="1F1C52"/>
                <w:spacing w:val="-4"/>
              </w:rPr>
              <w:t xml:space="preserve"> </w:t>
            </w:r>
            <w:r>
              <w:rPr>
                <w:color w:val="1F1C52"/>
              </w:rPr>
              <w:t>variety</w:t>
            </w:r>
            <w:r>
              <w:rPr>
                <w:color w:val="1F1C52"/>
                <w:spacing w:val="-4"/>
              </w:rPr>
              <w:t xml:space="preserve"> </w:t>
            </w:r>
            <w:r>
              <w:rPr>
                <w:color w:val="1F1C52"/>
              </w:rPr>
              <w:t>of</w:t>
            </w:r>
            <w:r>
              <w:rPr>
                <w:color w:val="1F1C52"/>
                <w:spacing w:val="-4"/>
              </w:rPr>
              <w:t xml:space="preserve"> </w:t>
            </w:r>
            <w:r>
              <w:rPr>
                <w:color w:val="1F1C52"/>
              </w:rPr>
              <w:t>contexts</w:t>
            </w:r>
            <w:r>
              <w:rPr>
                <w:color w:val="1F1C52"/>
                <w:spacing w:val="-2"/>
              </w:rPr>
              <w:t xml:space="preserve"> </w:t>
            </w:r>
            <w:r>
              <w:rPr>
                <w:color w:val="1F1C52"/>
              </w:rPr>
              <w:t>and</w:t>
            </w:r>
            <w:r>
              <w:rPr>
                <w:color w:val="1F1C52"/>
                <w:spacing w:val="-4"/>
              </w:rPr>
              <w:t xml:space="preserve"> </w:t>
            </w:r>
            <w:r>
              <w:rPr>
                <w:color w:val="1F1C52"/>
                <w:spacing w:val="-2"/>
              </w:rPr>
              <w:t>situations.</w:t>
            </w:r>
          </w:p>
        </w:tc>
      </w:tr>
      <w:tr w:rsidR="00D7663B" w14:paraId="2726ECE5" w14:textId="77777777">
        <w:trPr>
          <w:trHeight w:val="251"/>
        </w:trPr>
        <w:tc>
          <w:tcPr>
            <w:tcW w:w="1939" w:type="dxa"/>
          </w:tcPr>
          <w:p w14:paraId="2726ECE3"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1.3</w:t>
            </w:r>
          </w:p>
        </w:tc>
        <w:tc>
          <w:tcPr>
            <w:tcW w:w="7334" w:type="dxa"/>
          </w:tcPr>
          <w:p w14:paraId="2726ECE4" w14:textId="77777777" w:rsidR="00D7663B" w:rsidRDefault="00EE0066">
            <w:pPr>
              <w:pStyle w:val="TableParagraph"/>
              <w:spacing w:line="232" w:lineRule="exact"/>
              <w:ind w:left="108"/>
            </w:pPr>
            <w:r>
              <w:rPr>
                <w:color w:val="1F1C52"/>
              </w:rPr>
              <w:t>Adjust</w:t>
            </w:r>
            <w:r>
              <w:rPr>
                <w:color w:val="1F1C52"/>
                <w:spacing w:val="-3"/>
              </w:rPr>
              <w:t xml:space="preserve"> </w:t>
            </w:r>
            <w:r>
              <w:rPr>
                <w:color w:val="1F1C52"/>
              </w:rPr>
              <w:t>behavior</w:t>
            </w:r>
            <w:r>
              <w:rPr>
                <w:color w:val="1F1C52"/>
                <w:spacing w:val="-2"/>
              </w:rPr>
              <w:t xml:space="preserve"> </w:t>
            </w:r>
            <w:r>
              <w:rPr>
                <w:color w:val="1F1C52"/>
              </w:rPr>
              <w:t>to</w:t>
            </w:r>
            <w:r>
              <w:rPr>
                <w:color w:val="1F1C52"/>
                <w:spacing w:val="-4"/>
              </w:rPr>
              <w:t xml:space="preserve"> </w:t>
            </w:r>
            <w:r>
              <w:rPr>
                <w:color w:val="1F1C52"/>
              </w:rPr>
              <w:t>respect</w:t>
            </w:r>
            <w:r>
              <w:rPr>
                <w:color w:val="1F1C52"/>
                <w:spacing w:val="-5"/>
              </w:rPr>
              <w:t xml:space="preserve"> </w:t>
            </w:r>
            <w:r>
              <w:rPr>
                <w:color w:val="1F1C52"/>
              </w:rPr>
              <w:t>the</w:t>
            </w:r>
            <w:r>
              <w:rPr>
                <w:color w:val="1F1C52"/>
                <w:spacing w:val="-4"/>
              </w:rPr>
              <w:t xml:space="preserve"> </w:t>
            </w:r>
            <w:r>
              <w:rPr>
                <w:color w:val="1F1C52"/>
              </w:rPr>
              <w:t>needs</w:t>
            </w:r>
            <w:r>
              <w:rPr>
                <w:color w:val="1F1C52"/>
                <w:spacing w:val="-3"/>
              </w:rPr>
              <w:t xml:space="preserve"> </w:t>
            </w:r>
            <w:r>
              <w:rPr>
                <w:color w:val="1F1C52"/>
              </w:rPr>
              <w:t>of</w:t>
            </w:r>
            <w:r>
              <w:rPr>
                <w:color w:val="1F1C52"/>
                <w:spacing w:val="-2"/>
              </w:rPr>
              <w:t xml:space="preserve"> others.</w:t>
            </w:r>
          </w:p>
        </w:tc>
      </w:tr>
      <w:tr w:rsidR="00D7663B" w14:paraId="2726ECE8" w14:textId="77777777">
        <w:trPr>
          <w:trHeight w:val="253"/>
        </w:trPr>
        <w:tc>
          <w:tcPr>
            <w:tcW w:w="1939" w:type="dxa"/>
          </w:tcPr>
          <w:p w14:paraId="2726ECE6" w14:textId="77777777" w:rsidR="00D7663B" w:rsidRDefault="00EE0066">
            <w:pPr>
              <w:pStyle w:val="TableParagraph"/>
              <w:spacing w:line="234" w:lineRule="exact"/>
            </w:pPr>
            <w:r>
              <w:rPr>
                <w:color w:val="1F1C52"/>
                <w:spacing w:val="-2"/>
              </w:rPr>
              <w:t>HE.</w:t>
            </w:r>
            <w:proofErr w:type="gramStart"/>
            <w:r>
              <w:rPr>
                <w:color w:val="1F1C52"/>
                <w:spacing w:val="-2"/>
              </w:rPr>
              <w:t>912.R.</w:t>
            </w:r>
            <w:proofErr w:type="gramEnd"/>
            <w:r>
              <w:rPr>
                <w:color w:val="1F1C52"/>
                <w:spacing w:val="-2"/>
              </w:rPr>
              <w:t>2.1</w:t>
            </w:r>
          </w:p>
        </w:tc>
        <w:tc>
          <w:tcPr>
            <w:tcW w:w="7334" w:type="dxa"/>
          </w:tcPr>
          <w:p w14:paraId="2726ECE7" w14:textId="77777777" w:rsidR="00D7663B" w:rsidRDefault="00EE0066">
            <w:pPr>
              <w:pStyle w:val="TableParagraph"/>
              <w:spacing w:line="234"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leadership</w:t>
            </w:r>
            <w:r>
              <w:rPr>
                <w:color w:val="1F1C52"/>
                <w:spacing w:val="-5"/>
              </w:rPr>
              <w:t xml:space="preserve"> </w:t>
            </w:r>
            <w:r>
              <w:rPr>
                <w:color w:val="1F1C52"/>
              </w:rPr>
              <w:t>skills</w:t>
            </w:r>
            <w:r>
              <w:rPr>
                <w:color w:val="1F1C52"/>
                <w:spacing w:val="-3"/>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school</w:t>
            </w:r>
            <w:r>
              <w:rPr>
                <w:color w:val="1F1C52"/>
                <w:spacing w:val="-1"/>
              </w:rPr>
              <w:t xml:space="preserve"> </w:t>
            </w:r>
            <w:r>
              <w:rPr>
                <w:color w:val="1F1C52"/>
              </w:rPr>
              <w:t>and</w:t>
            </w:r>
            <w:r>
              <w:rPr>
                <w:color w:val="1F1C52"/>
                <w:spacing w:val="-5"/>
              </w:rPr>
              <w:t xml:space="preserve"> </w:t>
            </w:r>
            <w:r>
              <w:rPr>
                <w:color w:val="1F1C52"/>
              </w:rPr>
              <w:t>the</w:t>
            </w:r>
            <w:r>
              <w:rPr>
                <w:color w:val="1F1C52"/>
                <w:spacing w:val="-4"/>
              </w:rPr>
              <w:t xml:space="preserve"> </w:t>
            </w:r>
            <w:r>
              <w:rPr>
                <w:color w:val="1F1C52"/>
                <w:spacing w:val="-2"/>
              </w:rPr>
              <w:t>community.</w:t>
            </w:r>
          </w:p>
        </w:tc>
      </w:tr>
      <w:tr w:rsidR="00D7663B" w14:paraId="2726ECEB" w14:textId="77777777">
        <w:trPr>
          <w:trHeight w:val="251"/>
        </w:trPr>
        <w:tc>
          <w:tcPr>
            <w:tcW w:w="1939" w:type="dxa"/>
          </w:tcPr>
          <w:p w14:paraId="2726ECE9"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2.2</w:t>
            </w:r>
          </w:p>
        </w:tc>
        <w:tc>
          <w:tcPr>
            <w:tcW w:w="7334" w:type="dxa"/>
          </w:tcPr>
          <w:p w14:paraId="2726ECEA" w14:textId="77777777" w:rsidR="00D7663B" w:rsidRDefault="00EE0066">
            <w:pPr>
              <w:pStyle w:val="TableParagraph"/>
              <w:spacing w:line="232" w:lineRule="exact"/>
              <w:ind w:left="108"/>
            </w:pPr>
            <w:r>
              <w:rPr>
                <w:color w:val="1F1C52"/>
              </w:rPr>
              <w:t>Analyze</w:t>
            </w:r>
            <w:r>
              <w:rPr>
                <w:color w:val="1F1C52"/>
                <w:spacing w:val="-10"/>
              </w:rPr>
              <w:t xml:space="preserve"> </w:t>
            </w:r>
            <w:r>
              <w:rPr>
                <w:color w:val="1F1C52"/>
              </w:rPr>
              <w:t>different</w:t>
            </w:r>
            <w:r>
              <w:rPr>
                <w:color w:val="1F1C52"/>
                <w:spacing w:val="-6"/>
              </w:rPr>
              <w:t xml:space="preserve"> </w:t>
            </w:r>
            <w:r>
              <w:rPr>
                <w:color w:val="1F1C52"/>
              </w:rPr>
              <w:t>perspectives</w:t>
            </w:r>
            <w:r>
              <w:rPr>
                <w:color w:val="1F1C52"/>
                <w:spacing w:val="-7"/>
              </w:rPr>
              <w:t xml:space="preserve"> </w:t>
            </w:r>
            <w:r>
              <w:rPr>
                <w:color w:val="1F1C52"/>
              </w:rPr>
              <w:t>to</w:t>
            </w:r>
            <w:r>
              <w:rPr>
                <w:color w:val="1F1C52"/>
                <w:spacing w:val="-7"/>
              </w:rPr>
              <w:t xml:space="preserve"> </w:t>
            </w:r>
            <w:r>
              <w:rPr>
                <w:color w:val="1F1C52"/>
              </w:rPr>
              <w:t>inform</w:t>
            </w:r>
            <w:r>
              <w:rPr>
                <w:color w:val="1F1C52"/>
                <w:spacing w:val="-9"/>
              </w:rPr>
              <w:t xml:space="preserve"> </w:t>
            </w:r>
            <w:r>
              <w:rPr>
                <w:color w:val="1F1C52"/>
              </w:rPr>
              <w:t>responsible</w:t>
            </w:r>
            <w:r>
              <w:rPr>
                <w:color w:val="1F1C52"/>
                <w:spacing w:val="-7"/>
              </w:rPr>
              <w:t xml:space="preserve"> </w:t>
            </w:r>
            <w:r>
              <w:rPr>
                <w:color w:val="1F1C52"/>
              </w:rPr>
              <w:t>decision-</w:t>
            </w:r>
            <w:r>
              <w:rPr>
                <w:color w:val="1F1C52"/>
                <w:spacing w:val="-2"/>
              </w:rPr>
              <w:t>making.</w:t>
            </w:r>
          </w:p>
        </w:tc>
      </w:tr>
      <w:tr w:rsidR="00D7663B" w14:paraId="2726ECEE" w14:textId="77777777">
        <w:trPr>
          <w:trHeight w:val="505"/>
        </w:trPr>
        <w:tc>
          <w:tcPr>
            <w:tcW w:w="1939" w:type="dxa"/>
          </w:tcPr>
          <w:p w14:paraId="2726ECEC"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2.3</w:t>
            </w:r>
          </w:p>
        </w:tc>
        <w:tc>
          <w:tcPr>
            <w:tcW w:w="7334" w:type="dxa"/>
          </w:tcPr>
          <w:p w14:paraId="2726ECED" w14:textId="77777777" w:rsidR="00D7663B" w:rsidRDefault="00EE0066">
            <w:pPr>
              <w:pStyle w:val="TableParagraph"/>
              <w:spacing w:line="254" w:lineRule="exact"/>
              <w:ind w:left="108" w:right="186"/>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goal</w:t>
            </w:r>
            <w:r>
              <w:rPr>
                <w:color w:val="1F1C52"/>
                <w:spacing w:val="-2"/>
              </w:rPr>
              <w:t xml:space="preserve"> </w:t>
            </w:r>
            <w:r>
              <w:rPr>
                <w:color w:val="1F1C52"/>
              </w:rPr>
              <w:t>that</w:t>
            </w:r>
            <w:r>
              <w:rPr>
                <w:color w:val="1F1C52"/>
                <w:spacing w:val="-5"/>
              </w:rPr>
              <w:t xml:space="preserve"> </w:t>
            </w:r>
            <w:r>
              <w:rPr>
                <w:color w:val="1F1C52"/>
              </w:rPr>
              <w:t>addresses</w:t>
            </w:r>
            <w:r>
              <w:rPr>
                <w:color w:val="1F1C52"/>
                <w:spacing w:val="-3"/>
              </w:rPr>
              <w:t xml:space="preserve"> </w:t>
            </w:r>
            <w:r>
              <w:rPr>
                <w:color w:val="1F1C52"/>
              </w:rPr>
              <w:t>strengths,</w:t>
            </w:r>
            <w:r>
              <w:rPr>
                <w:color w:val="1F1C52"/>
                <w:spacing w:val="-6"/>
              </w:rPr>
              <w:t xml:space="preserve"> </w:t>
            </w:r>
            <w:r>
              <w:rPr>
                <w:color w:val="1F1C52"/>
              </w:rPr>
              <w:t>needs,</w:t>
            </w:r>
            <w:r>
              <w:rPr>
                <w:color w:val="1F1C52"/>
                <w:spacing w:val="-3"/>
              </w:rPr>
              <w:t xml:space="preserve"> </w:t>
            </w:r>
            <w:r>
              <w:rPr>
                <w:color w:val="1F1C52"/>
              </w:rPr>
              <w:t xml:space="preserve">and </w:t>
            </w:r>
            <w:r>
              <w:rPr>
                <w:color w:val="1F1C52"/>
                <w:spacing w:val="-2"/>
              </w:rPr>
              <w:t>risks.</w:t>
            </w:r>
          </w:p>
        </w:tc>
      </w:tr>
      <w:tr w:rsidR="00D7663B" w14:paraId="2726ECF1" w14:textId="77777777">
        <w:trPr>
          <w:trHeight w:val="252"/>
        </w:trPr>
        <w:tc>
          <w:tcPr>
            <w:tcW w:w="1939" w:type="dxa"/>
          </w:tcPr>
          <w:p w14:paraId="2726ECEF"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2.4</w:t>
            </w:r>
          </w:p>
        </w:tc>
        <w:tc>
          <w:tcPr>
            <w:tcW w:w="7334" w:type="dxa"/>
          </w:tcPr>
          <w:p w14:paraId="2726ECF0" w14:textId="77777777" w:rsidR="00D7663B" w:rsidRDefault="00EE0066">
            <w:pPr>
              <w:pStyle w:val="TableParagraph"/>
              <w:spacing w:line="232" w:lineRule="exact"/>
              <w:ind w:left="108"/>
            </w:pPr>
            <w:r>
              <w:rPr>
                <w:color w:val="1F1C52"/>
              </w:rPr>
              <w:t>Implement</w:t>
            </w:r>
            <w:r>
              <w:rPr>
                <w:color w:val="1F1C52"/>
                <w:spacing w:val="-3"/>
              </w:rPr>
              <w:t xml:space="preserve"> </w:t>
            </w:r>
            <w:r>
              <w:rPr>
                <w:color w:val="1F1C52"/>
              </w:rPr>
              <w:t>strategies</w:t>
            </w:r>
            <w:r>
              <w:rPr>
                <w:color w:val="1F1C52"/>
                <w:spacing w:val="-4"/>
              </w:rPr>
              <w:t xml:space="preserve"> </w:t>
            </w:r>
            <w:r>
              <w:rPr>
                <w:color w:val="1F1C52"/>
              </w:rPr>
              <w:t>and</w:t>
            </w:r>
            <w:r>
              <w:rPr>
                <w:color w:val="1F1C52"/>
                <w:spacing w:val="-6"/>
              </w:rPr>
              <w:t xml:space="preserve"> </w:t>
            </w:r>
            <w:r>
              <w:rPr>
                <w:color w:val="1F1C52"/>
              </w:rPr>
              <w:t>monitor</w:t>
            </w:r>
            <w:r>
              <w:rPr>
                <w:color w:val="1F1C52"/>
                <w:spacing w:val="-2"/>
              </w:rPr>
              <w:t xml:space="preserve"> </w:t>
            </w:r>
            <w:r>
              <w:rPr>
                <w:color w:val="1F1C52"/>
              </w:rPr>
              <w:t>progress</w:t>
            </w:r>
            <w:r>
              <w:rPr>
                <w:color w:val="1F1C52"/>
                <w:spacing w:val="-6"/>
              </w:rPr>
              <w:t xml:space="preserve"> </w:t>
            </w:r>
            <w:r>
              <w:rPr>
                <w:color w:val="1F1C52"/>
              </w:rPr>
              <w:t>in</w:t>
            </w:r>
            <w:r>
              <w:rPr>
                <w:color w:val="1F1C52"/>
                <w:spacing w:val="-6"/>
              </w:rPr>
              <w:t xml:space="preserve"> </w:t>
            </w:r>
            <w:r>
              <w:rPr>
                <w:color w:val="1F1C52"/>
              </w:rPr>
              <w:t>achieving</w:t>
            </w:r>
            <w:r>
              <w:rPr>
                <w:color w:val="1F1C52"/>
                <w:spacing w:val="-3"/>
              </w:rPr>
              <w:t xml:space="preserve"> </w:t>
            </w:r>
            <w:r>
              <w:rPr>
                <w:color w:val="1F1C52"/>
              </w:rPr>
              <w:t>a</w:t>
            </w:r>
            <w:r>
              <w:rPr>
                <w:color w:val="1F1C52"/>
                <w:spacing w:val="-4"/>
              </w:rPr>
              <w:t xml:space="preserve"> </w:t>
            </w:r>
            <w:r>
              <w:rPr>
                <w:color w:val="1F1C52"/>
              </w:rPr>
              <w:t>personal</w:t>
            </w:r>
            <w:r>
              <w:rPr>
                <w:color w:val="1F1C52"/>
                <w:spacing w:val="-2"/>
              </w:rPr>
              <w:t xml:space="preserve"> goal.</w:t>
            </w:r>
          </w:p>
        </w:tc>
      </w:tr>
      <w:tr w:rsidR="00D7663B" w14:paraId="2726ECF4" w14:textId="77777777">
        <w:trPr>
          <w:trHeight w:val="251"/>
        </w:trPr>
        <w:tc>
          <w:tcPr>
            <w:tcW w:w="1939" w:type="dxa"/>
          </w:tcPr>
          <w:p w14:paraId="2726ECF2"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2.5</w:t>
            </w:r>
          </w:p>
        </w:tc>
        <w:tc>
          <w:tcPr>
            <w:tcW w:w="7334" w:type="dxa"/>
          </w:tcPr>
          <w:p w14:paraId="2726ECF3" w14:textId="77777777" w:rsidR="00D7663B" w:rsidRDefault="00EE0066">
            <w:pPr>
              <w:pStyle w:val="TableParagraph"/>
              <w:spacing w:line="232" w:lineRule="exact"/>
              <w:ind w:left="108"/>
            </w:pPr>
            <w:r>
              <w:rPr>
                <w:color w:val="1F1C52"/>
              </w:rPr>
              <w:t>Formulate</w:t>
            </w:r>
            <w:r>
              <w:rPr>
                <w:color w:val="1F1C52"/>
                <w:spacing w:val="-8"/>
              </w:rPr>
              <w:t xml:space="preserve"> </w:t>
            </w:r>
            <w:r>
              <w:rPr>
                <w:color w:val="1F1C52"/>
              </w:rPr>
              <w:t>an</w:t>
            </w:r>
            <w:r>
              <w:rPr>
                <w:color w:val="1F1C52"/>
                <w:spacing w:val="-3"/>
              </w:rPr>
              <w:t xml:space="preserve"> </w:t>
            </w:r>
            <w:r>
              <w:rPr>
                <w:color w:val="1F1C52"/>
              </w:rPr>
              <w:t>effective</w:t>
            </w:r>
            <w:r>
              <w:rPr>
                <w:color w:val="1F1C52"/>
                <w:spacing w:val="-6"/>
              </w:rPr>
              <w:t xml:space="preserve"> </w:t>
            </w:r>
            <w:r>
              <w:rPr>
                <w:color w:val="1F1C52"/>
              </w:rPr>
              <w:t>long-term</w:t>
            </w:r>
            <w:r>
              <w:rPr>
                <w:color w:val="1F1C52"/>
                <w:spacing w:val="-5"/>
              </w:rPr>
              <w:t xml:space="preserve"> </w:t>
            </w:r>
            <w:r>
              <w:rPr>
                <w:color w:val="1F1C52"/>
              </w:rPr>
              <w:t>plan</w:t>
            </w:r>
            <w:r>
              <w:rPr>
                <w:color w:val="1F1C52"/>
                <w:spacing w:val="-4"/>
              </w:rPr>
              <w:t xml:space="preserve"> </w:t>
            </w:r>
            <w:r>
              <w:rPr>
                <w:color w:val="1F1C52"/>
              </w:rPr>
              <w:t>to</w:t>
            </w:r>
            <w:r>
              <w:rPr>
                <w:color w:val="1F1C52"/>
                <w:spacing w:val="-3"/>
              </w:rPr>
              <w:t xml:space="preserve"> </w:t>
            </w:r>
            <w:r>
              <w:rPr>
                <w:color w:val="1F1C52"/>
              </w:rPr>
              <w:t>include</w:t>
            </w:r>
            <w:r>
              <w:rPr>
                <w:color w:val="1F1C52"/>
                <w:spacing w:val="-4"/>
              </w:rPr>
              <w:t xml:space="preserve"> </w:t>
            </w:r>
            <w:r>
              <w:rPr>
                <w:color w:val="1F1C52"/>
              </w:rPr>
              <w:t>all</w:t>
            </w:r>
            <w:r>
              <w:rPr>
                <w:color w:val="1F1C52"/>
                <w:spacing w:val="-2"/>
              </w:rPr>
              <w:t xml:space="preserve"> </w:t>
            </w:r>
            <w:r>
              <w:rPr>
                <w:color w:val="1F1C52"/>
              </w:rPr>
              <w:t>dimensions</w:t>
            </w:r>
            <w:r>
              <w:rPr>
                <w:color w:val="1F1C52"/>
                <w:spacing w:val="-4"/>
              </w:rPr>
              <w:t xml:space="preserve"> </w:t>
            </w:r>
            <w:r>
              <w:rPr>
                <w:color w:val="1F1C52"/>
              </w:rPr>
              <w:t>of</w:t>
            </w:r>
            <w:r>
              <w:rPr>
                <w:color w:val="1F1C52"/>
                <w:spacing w:val="-2"/>
              </w:rPr>
              <w:t xml:space="preserve"> wellness.</w:t>
            </w:r>
          </w:p>
        </w:tc>
      </w:tr>
      <w:tr w:rsidR="00D7663B" w14:paraId="2726ECF7" w14:textId="77777777">
        <w:trPr>
          <w:trHeight w:val="506"/>
        </w:trPr>
        <w:tc>
          <w:tcPr>
            <w:tcW w:w="1939" w:type="dxa"/>
          </w:tcPr>
          <w:p w14:paraId="2726ECF5"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2.6</w:t>
            </w:r>
          </w:p>
        </w:tc>
        <w:tc>
          <w:tcPr>
            <w:tcW w:w="7334" w:type="dxa"/>
          </w:tcPr>
          <w:p w14:paraId="2726ECF6" w14:textId="77777777" w:rsidR="00D7663B" w:rsidRDefault="00EE0066">
            <w:pPr>
              <w:pStyle w:val="TableParagraph"/>
              <w:spacing w:line="252" w:lineRule="exact"/>
              <w:ind w:left="108"/>
            </w:pPr>
            <w:r>
              <w:rPr>
                <w:color w:val="1F1C52"/>
              </w:rPr>
              <w:t>Analyze</w:t>
            </w:r>
            <w:r>
              <w:rPr>
                <w:color w:val="1F1C52"/>
                <w:spacing w:val="-3"/>
              </w:rPr>
              <w:t xml:space="preserve"> </w:t>
            </w:r>
            <w:r>
              <w:rPr>
                <w:color w:val="1F1C52"/>
              </w:rPr>
              <w:t>how</w:t>
            </w:r>
            <w:r>
              <w:rPr>
                <w:color w:val="1F1C52"/>
                <w:spacing w:val="-4"/>
              </w:rPr>
              <w:t xml:space="preserve"> </w:t>
            </w:r>
            <w:r>
              <w:rPr>
                <w:color w:val="1F1C52"/>
              </w:rPr>
              <w:t>actions</w:t>
            </w:r>
            <w:r>
              <w:rPr>
                <w:color w:val="1F1C52"/>
                <w:spacing w:val="-5"/>
              </w:rPr>
              <w:t xml:space="preserve"> </w:t>
            </w:r>
            <w:r>
              <w:rPr>
                <w:color w:val="1F1C52"/>
              </w:rPr>
              <w:t>and</w:t>
            </w:r>
            <w:r>
              <w:rPr>
                <w:color w:val="1F1C52"/>
                <w:spacing w:val="-3"/>
              </w:rPr>
              <w:t xml:space="preserve"> </w:t>
            </w:r>
            <w:r>
              <w:rPr>
                <w:color w:val="1F1C52"/>
              </w:rPr>
              <w:t>reactions</w:t>
            </w:r>
            <w:r>
              <w:rPr>
                <w:color w:val="1F1C52"/>
                <w:spacing w:val="-5"/>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one</w:t>
            </w:r>
            <w:r>
              <w:rPr>
                <w:color w:val="1F1C52"/>
                <w:spacing w:val="-5"/>
              </w:rPr>
              <w:t xml:space="preserve"> </w:t>
            </w:r>
            <w:proofErr w:type="gramStart"/>
            <w:r>
              <w:rPr>
                <w:color w:val="1F1C52"/>
              </w:rPr>
              <w:t>to</w:t>
            </w:r>
            <w:r>
              <w:rPr>
                <w:color w:val="1F1C52"/>
                <w:spacing w:val="-6"/>
              </w:rPr>
              <w:t xml:space="preserve"> </w:t>
            </w:r>
            <w:r>
              <w:rPr>
                <w:color w:val="1F1C52"/>
              </w:rPr>
              <w:t>respond</w:t>
            </w:r>
            <w:proofErr w:type="gramEnd"/>
            <w:r>
              <w:rPr>
                <w:color w:val="1F1C52"/>
                <w:spacing w:val="-3"/>
              </w:rPr>
              <w:t xml:space="preserve"> </w:t>
            </w:r>
            <w:r>
              <w:rPr>
                <w:color w:val="1F1C52"/>
              </w:rPr>
              <w:t>in</w:t>
            </w:r>
            <w:r>
              <w:rPr>
                <w:color w:val="1F1C52"/>
                <w:spacing w:val="-3"/>
              </w:rPr>
              <w:t xml:space="preserve"> </w:t>
            </w:r>
            <w:r>
              <w:rPr>
                <w:color w:val="1F1C52"/>
              </w:rPr>
              <w:t xml:space="preserve">different </w:t>
            </w:r>
            <w:r>
              <w:rPr>
                <w:color w:val="1F1C52"/>
                <w:spacing w:val="-2"/>
              </w:rPr>
              <w:t>situations.</w:t>
            </w:r>
          </w:p>
        </w:tc>
      </w:tr>
      <w:tr w:rsidR="00D7663B" w14:paraId="2726ECFA" w14:textId="77777777">
        <w:trPr>
          <w:trHeight w:val="253"/>
        </w:trPr>
        <w:tc>
          <w:tcPr>
            <w:tcW w:w="1939" w:type="dxa"/>
          </w:tcPr>
          <w:p w14:paraId="2726ECF8" w14:textId="77777777" w:rsidR="00D7663B" w:rsidRDefault="00EE0066">
            <w:pPr>
              <w:pStyle w:val="TableParagraph"/>
              <w:spacing w:before="1" w:line="233" w:lineRule="exact"/>
            </w:pPr>
            <w:r>
              <w:rPr>
                <w:color w:val="1F1C52"/>
                <w:spacing w:val="-2"/>
              </w:rPr>
              <w:t>HE.</w:t>
            </w:r>
            <w:proofErr w:type="gramStart"/>
            <w:r>
              <w:rPr>
                <w:color w:val="1F1C52"/>
                <w:spacing w:val="-2"/>
              </w:rPr>
              <w:t>912.R.</w:t>
            </w:r>
            <w:proofErr w:type="gramEnd"/>
            <w:r>
              <w:rPr>
                <w:color w:val="1F1C52"/>
                <w:spacing w:val="-2"/>
              </w:rPr>
              <w:t>2.7</w:t>
            </w:r>
          </w:p>
        </w:tc>
        <w:tc>
          <w:tcPr>
            <w:tcW w:w="7334" w:type="dxa"/>
          </w:tcPr>
          <w:p w14:paraId="2726ECF9" w14:textId="77777777" w:rsidR="00D7663B" w:rsidRDefault="00EE0066">
            <w:pPr>
              <w:pStyle w:val="TableParagraph"/>
              <w:spacing w:before="1" w:line="233" w:lineRule="exact"/>
              <w:ind w:left="108"/>
            </w:pPr>
            <w:r>
              <w:rPr>
                <w:color w:val="1F1C52"/>
              </w:rPr>
              <w:t>Evaluate</w:t>
            </w:r>
            <w:r>
              <w:rPr>
                <w:color w:val="1F1C52"/>
                <w:spacing w:val="-7"/>
              </w:rPr>
              <w:t xml:space="preserve"> </w:t>
            </w:r>
            <w:r>
              <w:rPr>
                <w:color w:val="1F1C52"/>
              </w:rPr>
              <w:t>strategies</w:t>
            </w:r>
            <w:r>
              <w:rPr>
                <w:color w:val="1F1C52"/>
                <w:spacing w:val="-5"/>
              </w:rPr>
              <w:t xml:space="preserve"> </w:t>
            </w:r>
            <w:r>
              <w:rPr>
                <w:color w:val="1F1C52"/>
              </w:rPr>
              <w:t>that</w:t>
            </w:r>
            <w:r>
              <w:rPr>
                <w:color w:val="1F1C52"/>
                <w:spacing w:val="-2"/>
              </w:rPr>
              <w:t xml:space="preserve"> </w:t>
            </w:r>
            <w:r>
              <w:rPr>
                <w:color w:val="1F1C52"/>
              </w:rPr>
              <w:t>assist</w:t>
            </w:r>
            <w:r>
              <w:rPr>
                <w:color w:val="1F1C52"/>
                <w:spacing w:val="-2"/>
              </w:rPr>
              <w:t xml:space="preserve"> </w:t>
            </w:r>
            <w:r>
              <w:rPr>
                <w:color w:val="1F1C52"/>
              </w:rPr>
              <w:t>with</w:t>
            </w:r>
            <w:r>
              <w:rPr>
                <w:color w:val="1F1C52"/>
                <w:spacing w:val="-6"/>
              </w:rPr>
              <w:t xml:space="preserve"> </w:t>
            </w:r>
            <w:r>
              <w:rPr>
                <w:color w:val="1F1C52"/>
              </w:rPr>
              <w:t>managing</w:t>
            </w:r>
            <w:r>
              <w:rPr>
                <w:color w:val="1F1C52"/>
                <w:spacing w:val="-3"/>
              </w:rPr>
              <w:t xml:space="preserve"> </w:t>
            </w:r>
            <w:r>
              <w:rPr>
                <w:color w:val="1F1C52"/>
              </w:rPr>
              <w:t>challenges</w:t>
            </w:r>
            <w:r>
              <w:rPr>
                <w:color w:val="1F1C52"/>
                <w:spacing w:val="-3"/>
              </w:rPr>
              <w:t xml:space="preserve"> </w:t>
            </w:r>
            <w:r>
              <w:rPr>
                <w:color w:val="1F1C52"/>
              </w:rPr>
              <w:t>or</w:t>
            </w:r>
            <w:r>
              <w:rPr>
                <w:color w:val="1F1C52"/>
                <w:spacing w:val="-1"/>
              </w:rPr>
              <w:t xml:space="preserve"> </w:t>
            </w:r>
            <w:r>
              <w:rPr>
                <w:color w:val="1F1C52"/>
                <w:spacing w:val="-2"/>
              </w:rPr>
              <w:t>setbacks.</w:t>
            </w:r>
          </w:p>
        </w:tc>
      </w:tr>
    </w:tbl>
    <w:p w14:paraId="2726ECFB" w14:textId="77777777" w:rsidR="00D7663B" w:rsidRDefault="00D7663B">
      <w:pPr>
        <w:pStyle w:val="TableParagraph"/>
        <w:spacing w:line="233" w:lineRule="exact"/>
        <w:sectPr w:rsidR="00D7663B">
          <w:type w:val="continuous"/>
          <w:pgSz w:w="12240" w:h="15840"/>
          <w:pgMar w:top="1420" w:right="0" w:bottom="1423"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7334"/>
      </w:tblGrid>
      <w:tr w:rsidR="00D7663B" w14:paraId="2726ECFE" w14:textId="77777777">
        <w:trPr>
          <w:trHeight w:val="505"/>
        </w:trPr>
        <w:tc>
          <w:tcPr>
            <w:tcW w:w="1939" w:type="dxa"/>
          </w:tcPr>
          <w:p w14:paraId="2726ECFC" w14:textId="77777777" w:rsidR="00D7663B" w:rsidRDefault="00EE0066">
            <w:pPr>
              <w:pStyle w:val="TableParagraph"/>
              <w:spacing w:before="125"/>
            </w:pPr>
            <w:r>
              <w:rPr>
                <w:color w:val="1F1C52"/>
                <w:spacing w:val="-2"/>
              </w:rPr>
              <w:lastRenderedPageBreak/>
              <w:t>HE.</w:t>
            </w:r>
            <w:proofErr w:type="gramStart"/>
            <w:r>
              <w:rPr>
                <w:color w:val="1F1C52"/>
                <w:spacing w:val="-2"/>
              </w:rPr>
              <w:t>912.R.</w:t>
            </w:r>
            <w:proofErr w:type="gramEnd"/>
            <w:r>
              <w:rPr>
                <w:color w:val="1F1C52"/>
                <w:spacing w:val="-2"/>
              </w:rPr>
              <w:t>3.1</w:t>
            </w:r>
          </w:p>
        </w:tc>
        <w:tc>
          <w:tcPr>
            <w:tcW w:w="7334" w:type="dxa"/>
          </w:tcPr>
          <w:p w14:paraId="2726ECFD" w14:textId="77777777" w:rsidR="00D7663B" w:rsidRDefault="00EE0066">
            <w:pPr>
              <w:pStyle w:val="TableParagraph"/>
              <w:spacing w:line="254" w:lineRule="exact"/>
              <w:ind w:left="108"/>
            </w:pPr>
            <w:r>
              <w:rPr>
                <w:color w:val="1F1C52"/>
              </w:rPr>
              <w:t>Identify</w:t>
            </w:r>
            <w:r>
              <w:rPr>
                <w:color w:val="1F1C52"/>
                <w:spacing w:val="-4"/>
              </w:rPr>
              <w:t xml:space="preserve"> </w:t>
            </w:r>
            <w:r>
              <w:rPr>
                <w:color w:val="1F1C52"/>
              </w:rPr>
              <w:t>benefits</w:t>
            </w:r>
            <w:r>
              <w:rPr>
                <w:color w:val="1F1C52"/>
                <w:spacing w:val="-4"/>
              </w:rPr>
              <w:t xml:space="preserve"> </w:t>
            </w:r>
            <w:r>
              <w:rPr>
                <w:color w:val="1F1C52"/>
              </w:rPr>
              <w:t>of</w:t>
            </w:r>
            <w:r>
              <w:rPr>
                <w:color w:val="1F1C52"/>
                <w:spacing w:val="-6"/>
              </w:rPr>
              <w:t xml:space="preserve"> </w:t>
            </w:r>
            <w:r>
              <w:rPr>
                <w:color w:val="1F1C52"/>
              </w:rPr>
              <w:t>voting,</w:t>
            </w:r>
            <w:r>
              <w:rPr>
                <w:color w:val="1F1C52"/>
                <w:spacing w:val="-6"/>
              </w:rPr>
              <w:t xml:space="preserve"> </w:t>
            </w:r>
            <w:r>
              <w:rPr>
                <w:color w:val="1F1C52"/>
              </w:rPr>
              <w:t>volunteering,</w:t>
            </w:r>
            <w:r>
              <w:rPr>
                <w:color w:val="1F1C52"/>
                <w:spacing w:val="-6"/>
              </w:rPr>
              <w:t xml:space="preserve"> </w:t>
            </w:r>
            <w:r>
              <w:rPr>
                <w:color w:val="1F1C52"/>
              </w:rPr>
              <w:t>mentoring,</w:t>
            </w:r>
            <w:r>
              <w:rPr>
                <w:color w:val="1F1C52"/>
                <w:spacing w:val="-4"/>
              </w:rPr>
              <w:t xml:space="preserve"> </w:t>
            </w:r>
            <w:r>
              <w:rPr>
                <w:color w:val="1F1C52"/>
              </w:rPr>
              <w:t>and</w:t>
            </w:r>
            <w:r>
              <w:rPr>
                <w:color w:val="1F1C52"/>
                <w:spacing w:val="-4"/>
              </w:rPr>
              <w:t xml:space="preserve"> </w:t>
            </w:r>
            <w:r>
              <w:rPr>
                <w:color w:val="1F1C52"/>
              </w:rPr>
              <w:t>seeking</w:t>
            </w:r>
            <w:r>
              <w:rPr>
                <w:color w:val="1F1C52"/>
                <w:spacing w:val="-6"/>
              </w:rPr>
              <w:t xml:space="preserve"> </w:t>
            </w:r>
            <w:r>
              <w:rPr>
                <w:color w:val="1F1C52"/>
              </w:rPr>
              <w:t xml:space="preserve">leadership </w:t>
            </w:r>
            <w:r>
              <w:rPr>
                <w:color w:val="1F1C52"/>
                <w:spacing w:val="-2"/>
              </w:rPr>
              <w:t>positions.</w:t>
            </w:r>
          </w:p>
        </w:tc>
      </w:tr>
      <w:tr w:rsidR="00D7663B" w14:paraId="2726ED01" w14:textId="77777777">
        <w:trPr>
          <w:trHeight w:val="251"/>
        </w:trPr>
        <w:tc>
          <w:tcPr>
            <w:tcW w:w="1939" w:type="dxa"/>
          </w:tcPr>
          <w:p w14:paraId="2726ECFF"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3.2</w:t>
            </w:r>
          </w:p>
        </w:tc>
        <w:tc>
          <w:tcPr>
            <w:tcW w:w="7334" w:type="dxa"/>
          </w:tcPr>
          <w:p w14:paraId="2726ED00" w14:textId="77777777" w:rsidR="00D7663B" w:rsidRDefault="00EE0066">
            <w:pPr>
              <w:pStyle w:val="TableParagraph"/>
              <w:spacing w:line="232" w:lineRule="exact"/>
              <w:ind w:left="108"/>
            </w:pPr>
            <w:proofErr w:type="gramStart"/>
            <w:r>
              <w:rPr>
                <w:color w:val="1F1C52"/>
              </w:rPr>
              <w:t>Analyze</w:t>
            </w:r>
            <w:proofErr w:type="gramEnd"/>
            <w:r>
              <w:rPr>
                <w:color w:val="1F1C52"/>
                <w:spacing w:val="-5"/>
              </w:rPr>
              <w:t xml:space="preserve"> </w:t>
            </w:r>
            <w:r>
              <w:rPr>
                <w:color w:val="1F1C52"/>
              </w:rPr>
              <w:t>ways</w:t>
            </w:r>
            <w:r>
              <w:rPr>
                <w:color w:val="1F1C52"/>
                <w:spacing w:val="-4"/>
              </w:rPr>
              <w:t xml:space="preserve"> </w:t>
            </w:r>
            <w:r>
              <w:rPr>
                <w:color w:val="1F1C52"/>
              </w:rPr>
              <w:t>a</w:t>
            </w:r>
            <w:r>
              <w:rPr>
                <w:color w:val="1F1C52"/>
                <w:spacing w:val="-2"/>
              </w:rPr>
              <w:t xml:space="preserve"> </w:t>
            </w:r>
            <w:r>
              <w:rPr>
                <w:color w:val="1F1C52"/>
              </w:rPr>
              <w:t>leader</w:t>
            </w:r>
            <w:r>
              <w:rPr>
                <w:color w:val="1F1C52"/>
                <w:spacing w:val="-1"/>
              </w:rPr>
              <w:t xml:space="preserve"> </w:t>
            </w:r>
            <w:r>
              <w:rPr>
                <w:color w:val="1F1C52"/>
              </w:rPr>
              <w:t>can</w:t>
            </w:r>
            <w:r>
              <w:rPr>
                <w:color w:val="1F1C52"/>
                <w:spacing w:val="-5"/>
              </w:rPr>
              <w:t xml:space="preserve"> </w:t>
            </w:r>
            <w:r>
              <w:rPr>
                <w:color w:val="1F1C52"/>
              </w:rPr>
              <w:t>inspire</w:t>
            </w:r>
            <w:r>
              <w:rPr>
                <w:color w:val="1F1C52"/>
                <w:spacing w:val="-4"/>
              </w:rPr>
              <w:t xml:space="preserve"> </w:t>
            </w:r>
            <w:r>
              <w:rPr>
                <w:color w:val="1F1C52"/>
              </w:rPr>
              <w:t>confidence</w:t>
            </w:r>
            <w:r>
              <w:rPr>
                <w:color w:val="1F1C52"/>
                <w:spacing w:val="-4"/>
              </w:rPr>
              <w:t xml:space="preserve"> </w:t>
            </w:r>
            <w:r>
              <w:rPr>
                <w:color w:val="1F1C52"/>
              </w:rPr>
              <w:t>and</w:t>
            </w:r>
            <w:r>
              <w:rPr>
                <w:color w:val="1F1C52"/>
                <w:spacing w:val="-5"/>
              </w:rPr>
              <w:t xml:space="preserve"> </w:t>
            </w:r>
            <w:r>
              <w:rPr>
                <w:color w:val="1F1C52"/>
              </w:rPr>
              <w:t>motivate</w:t>
            </w:r>
            <w:r>
              <w:rPr>
                <w:color w:val="1F1C52"/>
                <w:spacing w:val="-4"/>
              </w:rPr>
              <w:t xml:space="preserve"> </w:t>
            </w:r>
            <w:r>
              <w:rPr>
                <w:color w:val="1F1C52"/>
                <w:spacing w:val="-2"/>
              </w:rPr>
              <w:t>others.</w:t>
            </w:r>
          </w:p>
        </w:tc>
      </w:tr>
      <w:tr w:rsidR="00D7663B" w14:paraId="2726ED04" w14:textId="77777777">
        <w:trPr>
          <w:trHeight w:val="251"/>
        </w:trPr>
        <w:tc>
          <w:tcPr>
            <w:tcW w:w="1939" w:type="dxa"/>
          </w:tcPr>
          <w:p w14:paraId="2726ED02"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3.3</w:t>
            </w:r>
          </w:p>
        </w:tc>
        <w:tc>
          <w:tcPr>
            <w:tcW w:w="7334" w:type="dxa"/>
          </w:tcPr>
          <w:p w14:paraId="2726ED03" w14:textId="77777777" w:rsidR="00D7663B" w:rsidRDefault="00EE0066">
            <w:pPr>
              <w:pStyle w:val="TableParagraph"/>
              <w:spacing w:line="232" w:lineRule="exact"/>
              <w:ind w:left="108"/>
            </w:pPr>
            <w:r>
              <w:rPr>
                <w:color w:val="1F1C52"/>
              </w:rPr>
              <w:t>Analyze</w:t>
            </w:r>
            <w:r>
              <w:rPr>
                <w:color w:val="1F1C52"/>
                <w:spacing w:val="-4"/>
              </w:rPr>
              <w:t xml:space="preserve"> </w:t>
            </w:r>
            <w:r>
              <w:rPr>
                <w:color w:val="1F1C52"/>
              </w:rPr>
              <w:t>situations</w:t>
            </w:r>
            <w:r>
              <w:rPr>
                <w:color w:val="1F1C52"/>
                <w:spacing w:val="-6"/>
              </w:rPr>
              <w:t xml:space="preserve"> </w:t>
            </w:r>
            <w:r>
              <w:rPr>
                <w:color w:val="1F1C52"/>
              </w:rPr>
              <w:t>and</w:t>
            </w:r>
            <w:r>
              <w:rPr>
                <w:color w:val="1F1C52"/>
                <w:spacing w:val="-4"/>
              </w:rPr>
              <w:t xml:space="preserve"> </w:t>
            </w:r>
            <w:r>
              <w:rPr>
                <w:color w:val="1F1C52"/>
              </w:rPr>
              <w:t>demonstrate</w:t>
            </w:r>
            <w:r>
              <w:rPr>
                <w:color w:val="1F1C52"/>
                <w:spacing w:val="-4"/>
              </w:rPr>
              <w:t xml:space="preserve"> </w:t>
            </w:r>
            <w:r>
              <w:rPr>
                <w:color w:val="1F1C52"/>
              </w:rPr>
              <w:t>strategies</w:t>
            </w:r>
            <w:r>
              <w:rPr>
                <w:color w:val="1F1C52"/>
                <w:spacing w:val="-4"/>
              </w:rPr>
              <w:t xml:space="preserve"> </w:t>
            </w:r>
            <w:r>
              <w:rPr>
                <w:color w:val="1F1C52"/>
              </w:rPr>
              <w:t>to</w:t>
            </w:r>
            <w:r>
              <w:rPr>
                <w:color w:val="1F1C52"/>
                <w:spacing w:val="-6"/>
              </w:rPr>
              <w:t xml:space="preserve"> </w:t>
            </w:r>
            <w:r>
              <w:rPr>
                <w:color w:val="1F1C52"/>
              </w:rPr>
              <w:t>engage</w:t>
            </w:r>
            <w:r>
              <w:rPr>
                <w:color w:val="1F1C52"/>
                <w:spacing w:val="-4"/>
              </w:rPr>
              <w:t xml:space="preserve"> </w:t>
            </w:r>
            <w:r>
              <w:rPr>
                <w:color w:val="1F1C52"/>
              </w:rPr>
              <w:t>in</w:t>
            </w:r>
            <w:r>
              <w:rPr>
                <w:color w:val="1F1C52"/>
                <w:spacing w:val="-7"/>
              </w:rPr>
              <w:t xml:space="preserve"> </w:t>
            </w:r>
            <w:r>
              <w:rPr>
                <w:color w:val="1F1C52"/>
              </w:rPr>
              <w:t>respectful</w:t>
            </w:r>
            <w:r>
              <w:rPr>
                <w:color w:val="1F1C52"/>
                <w:spacing w:val="-2"/>
              </w:rPr>
              <w:t xml:space="preserve"> debate.</w:t>
            </w:r>
          </w:p>
        </w:tc>
      </w:tr>
      <w:tr w:rsidR="00D7663B" w14:paraId="2726ED07" w14:textId="77777777">
        <w:trPr>
          <w:trHeight w:val="253"/>
        </w:trPr>
        <w:tc>
          <w:tcPr>
            <w:tcW w:w="1939" w:type="dxa"/>
          </w:tcPr>
          <w:p w14:paraId="2726ED05" w14:textId="77777777" w:rsidR="00D7663B" w:rsidRDefault="00EE0066">
            <w:pPr>
              <w:pStyle w:val="TableParagraph"/>
              <w:spacing w:line="234" w:lineRule="exact"/>
            </w:pPr>
            <w:r>
              <w:rPr>
                <w:color w:val="1F1C52"/>
                <w:spacing w:val="-2"/>
              </w:rPr>
              <w:t>HE.</w:t>
            </w:r>
            <w:proofErr w:type="gramStart"/>
            <w:r>
              <w:rPr>
                <w:color w:val="1F1C52"/>
                <w:spacing w:val="-2"/>
              </w:rPr>
              <w:t>912.R.</w:t>
            </w:r>
            <w:proofErr w:type="gramEnd"/>
            <w:r>
              <w:rPr>
                <w:color w:val="1F1C52"/>
                <w:spacing w:val="-2"/>
              </w:rPr>
              <w:t>4.1</w:t>
            </w:r>
          </w:p>
        </w:tc>
        <w:tc>
          <w:tcPr>
            <w:tcW w:w="7334" w:type="dxa"/>
          </w:tcPr>
          <w:p w14:paraId="2726ED06" w14:textId="77777777" w:rsidR="00D7663B" w:rsidRDefault="00EE0066">
            <w:pPr>
              <w:pStyle w:val="TableParagraph"/>
              <w:spacing w:line="234" w:lineRule="exact"/>
              <w:ind w:left="108"/>
            </w:pPr>
            <w:r>
              <w:rPr>
                <w:color w:val="1F1C52"/>
              </w:rPr>
              <w:t>Analyze</w:t>
            </w:r>
            <w:r>
              <w:rPr>
                <w:color w:val="1F1C52"/>
                <w:spacing w:val="-6"/>
              </w:rPr>
              <w:t xml:space="preserve"> </w:t>
            </w:r>
            <w:r>
              <w:rPr>
                <w:color w:val="1F1C52"/>
              </w:rPr>
              <w:t>the</w:t>
            </w:r>
            <w:r>
              <w:rPr>
                <w:color w:val="1F1C52"/>
                <w:spacing w:val="-3"/>
              </w:rPr>
              <w:t xml:space="preserve"> </w:t>
            </w:r>
            <w:r>
              <w:rPr>
                <w:color w:val="1F1C52"/>
              </w:rPr>
              <w:t>importance</w:t>
            </w:r>
            <w:r>
              <w:rPr>
                <w:color w:val="1F1C52"/>
                <w:spacing w:val="-5"/>
              </w:rPr>
              <w:t xml:space="preserve"> </w:t>
            </w:r>
            <w:r>
              <w:rPr>
                <w:color w:val="1F1C52"/>
              </w:rPr>
              <w:t>of</w:t>
            </w:r>
            <w:r>
              <w:rPr>
                <w:color w:val="1F1C52"/>
                <w:spacing w:val="-5"/>
              </w:rPr>
              <w:t xml:space="preserve"> </w:t>
            </w:r>
            <w:r>
              <w:rPr>
                <w:color w:val="1F1C52"/>
              </w:rPr>
              <w:t>character</w:t>
            </w:r>
            <w:r>
              <w:rPr>
                <w:color w:val="1F1C52"/>
                <w:spacing w:val="-5"/>
              </w:rPr>
              <w:t xml:space="preserve"> </w:t>
            </w:r>
            <w:r>
              <w:rPr>
                <w:color w:val="1F1C52"/>
              </w:rPr>
              <w:t>and</w:t>
            </w:r>
            <w:r>
              <w:rPr>
                <w:color w:val="1F1C52"/>
                <w:spacing w:val="-4"/>
              </w:rPr>
              <w:t xml:space="preserve"> </w:t>
            </w:r>
            <w:r>
              <w:rPr>
                <w:color w:val="1F1C52"/>
              </w:rPr>
              <w:t>grit</w:t>
            </w:r>
            <w:r>
              <w:rPr>
                <w:color w:val="1F1C52"/>
                <w:spacing w:val="-2"/>
              </w:rPr>
              <w:t xml:space="preserve"> </w:t>
            </w:r>
            <w:r>
              <w:rPr>
                <w:color w:val="1F1C52"/>
              </w:rPr>
              <w:t>to</w:t>
            </w:r>
            <w:r>
              <w:rPr>
                <w:color w:val="1F1C52"/>
                <w:spacing w:val="-6"/>
              </w:rPr>
              <w:t xml:space="preserve"> </w:t>
            </w:r>
            <w:r>
              <w:rPr>
                <w:color w:val="1F1C52"/>
              </w:rPr>
              <w:t>achieve</w:t>
            </w:r>
            <w:r>
              <w:rPr>
                <w:color w:val="1F1C52"/>
                <w:spacing w:val="-3"/>
              </w:rPr>
              <w:t xml:space="preserve"> </w:t>
            </w:r>
            <w:r>
              <w:rPr>
                <w:color w:val="1F1C52"/>
              </w:rPr>
              <w:t>successful</w:t>
            </w:r>
            <w:r>
              <w:rPr>
                <w:color w:val="1F1C52"/>
                <w:spacing w:val="-2"/>
              </w:rPr>
              <w:t xml:space="preserve"> outcomes.</w:t>
            </w:r>
          </w:p>
        </w:tc>
      </w:tr>
      <w:tr w:rsidR="00D7663B" w14:paraId="2726ED0A" w14:textId="77777777">
        <w:trPr>
          <w:trHeight w:val="506"/>
        </w:trPr>
        <w:tc>
          <w:tcPr>
            <w:tcW w:w="1939" w:type="dxa"/>
          </w:tcPr>
          <w:p w14:paraId="2726ED08"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4.2</w:t>
            </w:r>
          </w:p>
        </w:tc>
        <w:tc>
          <w:tcPr>
            <w:tcW w:w="7334" w:type="dxa"/>
          </w:tcPr>
          <w:p w14:paraId="2726ED09" w14:textId="77777777" w:rsidR="00D7663B" w:rsidRDefault="00EE0066">
            <w:pPr>
              <w:pStyle w:val="TableParagraph"/>
              <w:spacing w:line="252" w:lineRule="exact"/>
              <w:ind w:left="108"/>
            </w:pPr>
            <w:r>
              <w:rPr>
                <w:color w:val="1F1C52"/>
              </w:rPr>
              <w:t>Generate</w:t>
            </w:r>
            <w:r>
              <w:rPr>
                <w:color w:val="1F1C52"/>
                <w:spacing w:val="-5"/>
              </w:rPr>
              <w:t xml:space="preserve"> </w:t>
            </w:r>
            <w:r>
              <w:rPr>
                <w:color w:val="1F1C52"/>
              </w:rPr>
              <w:t>and</w:t>
            </w:r>
            <w:r>
              <w:rPr>
                <w:color w:val="1F1C52"/>
                <w:spacing w:val="-3"/>
              </w:rPr>
              <w:t xml:space="preserve"> </w:t>
            </w:r>
            <w:r>
              <w:rPr>
                <w:color w:val="1F1C52"/>
              </w:rPr>
              <w:t>apply</w:t>
            </w:r>
            <w:r>
              <w:rPr>
                <w:color w:val="1F1C52"/>
                <w:spacing w:val="-6"/>
              </w:rPr>
              <w:t xml:space="preserve"> </w:t>
            </w:r>
            <w:r>
              <w:rPr>
                <w:color w:val="1F1C52"/>
              </w:rPr>
              <w:t>alternative</w:t>
            </w:r>
            <w:r>
              <w:rPr>
                <w:color w:val="1F1C52"/>
                <w:spacing w:val="-3"/>
              </w:rPr>
              <w:t xml:space="preserve"> </w:t>
            </w:r>
            <w:r>
              <w:rPr>
                <w:color w:val="1F1C52"/>
              </w:rPr>
              <w:t>solutions</w:t>
            </w:r>
            <w:r>
              <w:rPr>
                <w:color w:val="1F1C52"/>
                <w:spacing w:val="-3"/>
              </w:rPr>
              <w:t xml:space="preserve"> </w:t>
            </w:r>
            <w:r>
              <w:rPr>
                <w:color w:val="1F1C52"/>
              </w:rPr>
              <w:t>when</w:t>
            </w:r>
            <w:r>
              <w:rPr>
                <w:color w:val="1F1C52"/>
                <w:spacing w:val="-6"/>
              </w:rPr>
              <w:t xml:space="preserve"> </w:t>
            </w:r>
            <w:r>
              <w:rPr>
                <w:color w:val="1F1C52"/>
              </w:rPr>
              <w:t>solving</w:t>
            </w:r>
            <w:r>
              <w:rPr>
                <w:color w:val="1F1C52"/>
                <w:spacing w:val="-6"/>
              </w:rPr>
              <w:t xml:space="preserve"> </w:t>
            </w:r>
            <w:r>
              <w:rPr>
                <w:color w:val="1F1C52"/>
              </w:rPr>
              <w:t>problems</w:t>
            </w:r>
            <w:r>
              <w:rPr>
                <w:color w:val="1F1C52"/>
                <w:spacing w:val="-3"/>
              </w:rPr>
              <w:t xml:space="preserve"> </w:t>
            </w:r>
            <w:r>
              <w:rPr>
                <w:color w:val="1F1C52"/>
              </w:rPr>
              <w:t>or</w:t>
            </w:r>
            <w:r>
              <w:rPr>
                <w:color w:val="1F1C52"/>
                <w:spacing w:val="-2"/>
              </w:rPr>
              <w:t xml:space="preserve"> </w:t>
            </w:r>
            <w:r>
              <w:rPr>
                <w:color w:val="1F1C52"/>
              </w:rPr>
              <w:t xml:space="preserve">resolving </w:t>
            </w:r>
            <w:r>
              <w:rPr>
                <w:color w:val="1F1C52"/>
                <w:spacing w:val="-2"/>
              </w:rPr>
              <w:t>conflict.</w:t>
            </w:r>
          </w:p>
        </w:tc>
      </w:tr>
      <w:tr w:rsidR="00D7663B" w14:paraId="2726ED0D" w14:textId="77777777">
        <w:trPr>
          <w:trHeight w:val="251"/>
        </w:trPr>
        <w:tc>
          <w:tcPr>
            <w:tcW w:w="1939" w:type="dxa"/>
          </w:tcPr>
          <w:p w14:paraId="2726ED0B"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4.3</w:t>
            </w:r>
          </w:p>
        </w:tc>
        <w:tc>
          <w:tcPr>
            <w:tcW w:w="7334" w:type="dxa"/>
          </w:tcPr>
          <w:p w14:paraId="2726ED0C" w14:textId="77777777" w:rsidR="00D7663B" w:rsidRDefault="00EE0066">
            <w:pPr>
              <w:pStyle w:val="TableParagraph"/>
              <w:spacing w:line="232" w:lineRule="exact"/>
              <w:ind w:left="108"/>
            </w:pPr>
            <w:r>
              <w:rPr>
                <w:color w:val="1F1C52"/>
              </w:rPr>
              <w:t>Describe</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anticipate,</w:t>
            </w:r>
            <w:r>
              <w:rPr>
                <w:color w:val="1F1C52"/>
                <w:spacing w:val="-3"/>
              </w:rPr>
              <w:t xml:space="preserve"> </w:t>
            </w:r>
            <w:r>
              <w:rPr>
                <w:color w:val="1F1C52"/>
              </w:rPr>
              <w:t>avoid</w:t>
            </w:r>
            <w:r>
              <w:rPr>
                <w:color w:val="1F1C52"/>
                <w:spacing w:val="-6"/>
              </w:rPr>
              <w:t xml:space="preserve"> </w:t>
            </w:r>
            <w:r>
              <w:rPr>
                <w:color w:val="1F1C52"/>
              </w:rPr>
              <w:t>or</w:t>
            </w:r>
            <w:r>
              <w:rPr>
                <w:color w:val="1F1C52"/>
                <w:spacing w:val="-2"/>
              </w:rPr>
              <w:t xml:space="preserve"> </w:t>
            </w:r>
            <w:r>
              <w:rPr>
                <w:color w:val="1F1C52"/>
              </w:rPr>
              <w:t>de-escalate</w:t>
            </w:r>
            <w:r>
              <w:rPr>
                <w:color w:val="1F1C52"/>
                <w:spacing w:val="-4"/>
              </w:rPr>
              <w:t xml:space="preserve"> </w:t>
            </w:r>
            <w:r>
              <w:rPr>
                <w:color w:val="1F1C52"/>
                <w:spacing w:val="-2"/>
              </w:rPr>
              <w:t>conflicts.</w:t>
            </w:r>
          </w:p>
        </w:tc>
      </w:tr>
      <w:tr w:rsidR="00D7663B" w14:paraId="2726ED10" w14:textId="77777777">
        <w:trPr>
          <w:trHeight w:val="506"/>
        </w:trPr>
        <w:tc>
          <w:tcPr>
            <w:tcW w:w="1939" w:type="dxa"/>
          </w:tcPr>
          <w:p w14:paraId="2726ED0E"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4.4</w:t>
            </w:r>
          </w:p>
        </w:tc>
        <w:tc>
          <w:tcPr>
            <w:tcW w:w="7334" w:type="dxa"/>
          </w:tcPr>
          <w:p w14:paraId="2726ED0F" w14:textId="77777777" w:rsidR="00D7663B" w:rsidRDefault="00EE0066">
            <w:pPr>
              <w:pStyle w:val="TableParagraph"/>
              <w:spacing w:line="254" w:lineRule="exact"/>
              <w:ind w:left="108" w:right="186"/>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6ED14" w14:textId="77777777">
        <w:trPr>
          <w:trHeight w:val="503"/>
        </w:trPr>
        <w:tc>
          <w:tcPr>
            <w:tcW w:w="1939" w:type="dxa"/>
          </w:tcPr>
          <w:p w14:paraId="2726ED11" w14:textId="77777777" w:rsidR="00D7663B" w:rsidRDefault="00EE0066">
            <w:pPr>
              <w:pStyle w:val="TableParagraph"/>
              <w:spacing w:before="123"/>
            </w:pPr>
            <w:r>
              <w:rPr>
                <w:color w:val="1F1C52"/>
                <w:spacing w:val="-2"/>
              </w:rPr>
              <w:t>HE.912.SUA.3.2</w:t>
            </w:r>
          </w:p>
        </w:tc>
        <w:tc>
          <w:tcPr>
            <w:tcW w:w="7334" w:type="dxa"/>
          </w:tcPr>
          <w:p w14:paraId="2726ED12" w14:textId="77777777" w:rsidR="00D7663B" w:rsidRDefault="00EE0066">
            <w:pPr>
              <w:pStyle w:val="TableParagraph"/>
              <w:spacing w:line="249" w:lineRule="exact"/>
              <w:ind w:left="108"/>
            </w:pPr>
            <w:r>
              <w:rPr>
                <w:color w:val="1F1C52"/>
              </w:rPr>
              <w:t>Discuss</w:t>
            </w:r>
            <w:r>
              <w:rPr>
                <w:color w:val="1F1C52"/>
                <w:spacing w:val="-4"/>
              </w:rPr>
              <w:t xml:space="preserve"> </w:t>
            </w:r>
            <w:r>
              <w:rPr>
                <w:color w:val="1F1C52"/>
              </w:rPr>
              <w:t>valid,</w:t>
            </w:r>
            <w:r>
              <w:rPr>
                <w:color w:val="1F1C52"/>
                <w:spacing w:val="-4"/>
              </w:rPr>
              <w:t xml:space="preserve"> </w:t>
            </w:r>
            <w:r>
              <w:rPr>
                <w:color w:val="1F1C52"/>
              </w:rPr>
              <w:t>reliable</w:t>
            </w:r>
            <w:r>
              <w:rPr>
                <w:color w:val="1F1C52"/>
                <w:spacing w:val="-4"/>
              </w:rPr>
              <w:t xml:space="preserve"> </w:t>
            </w:r>
            <w:r>
              <w:rPr>
                <w:color w:val="1F1C52"/>
              </w:rPr>
              <w:t>school</w:t>
            </w:r>
            <w:r>
              <w:rPr>
                <w:color w:val="1F1C52"/>
                <w:spacing w:val="-3"/>
              </w:rPr>
              <w:t xml:space="preserve"> </w:t>
            </w:r>
            <w:r>
              <w:rPr>
                <w:color w:val="1F1C52"/>
              </w:rPr>
              <w:t>and</w:t>
            </w:r>
            <w:r>
              <w:rPr>
                <w:color w:val="1F1C52"/>
                <w:spacing w:val="-6"/>
              </w:rPr>
              <w:t xml:space="preserve"> </w:t>
            </w:r>
            <w:r>
              <w:rPr>
                <w:color w:val="1F1C52"/>
              </w:rPr>
              <w:t>community</w:t>
            </w:r>
            <w:r>
              <w:rPr>
                <w:color w:val="1F1C52"/>
                <w:spacing w:val="-4"/>
              </w:rPr>
              <w:t xml:space="preserve"> </w:t>
            </w:r>
            <w:r>
              <w:rPr>
                <w:color w:val="1F1C52"/>
              </w:rPr>
              <w:t>resources</w:t>
            </w:r>
            <w:r>
              <w:rPr>
                <w:color w:val="1F1C52"/>
                <w:spacing w:val="-4"/>
              </w:rPr>
              <w:t xml:space="preserve"> </w:t>
            </w:r>
            <w:r>
              <w:rPr>
                <w:color w:val="1F1C52"/>
              </w:rPr>
              <w:t>where</w:t>
            </w:r>
            <w:r>
              <w:rPr>
                <w:color w:val="1F1C52"/>
                <w:spacing w:val="-5"/>
              </w:rPr>
              <w:t xml:space="preserve"> </w:t>
            </w:r>
            <w:r>
              <w:rPr>
                <w:color w:val="1F1C52"/>
              </w:rPr>
              <w:t>an</w:t>
            </w:r>
            <w:r>
              <w:rPr>
                <w:color w:val="1F1C52"/>
                <w:spacing w:val="-7"/>
              </w:rPr>
              <w:t xml:space="preserve"> </w:t>
            </w:r>
            <w:r>
              <w:rPr>
                <w:color w:val="1F1C52"/>
              </w:rPr>
              <w:t>individual</w:t>
            </w:r>
            <w:r>
              <w:rPr>
                <w:color w:val="1F1C52"/>
                <w:spacing w:val="-5"/>
              </w:rPr>
              <w:t xml:space="preserve"> can</w:t>
            </w:r>
          </w:p>
          <w:p w14:paraId="2726ED13" w14:textId="77777777" w:rsidR="00D7663B" w:rsidRDefault="00EE0066">
            <w:pPr>
              <w:pStyle w:val="TableParagraph"/>
              <w:spacing w:before="1" w:line="233" w:lineRule="exact"/>
              <w:ind w:left="108"/>
            </w:pPr>
            <w:r>
              <w:rPr>
                <w:color w:val="1F1C52"/>
              </w:rPr>
              <w:t>seek</w:t>
            </w:r>
            <w:r>
              <w:rPr>
                <w:color w:val="1F1C52"/>
                <w:spacing w:val="-3"/>
              </w:rPr>
              <w:t xml:space="preserve"> </w:t>
            </w:r>
            <w:r>
              <w:rPr>
                <w:color w:val="1F1C52"/>
              </w:rPr>
              <w:t>help</w:t>
            </w:r>
            <w:r>
              <w:rPr>
                <w:color w:val="1F1C52"/>
                <w:spacing w:val="-5"/>
              </w:rPr>
              <w:t xml:space="preserve"> </w:t>
            </w:r>
            <w:proofErr w:type="gramStart"/>
            <w:r>
              <w:rPr>
                <w:color w:val="1F1C52"/>
              </w:rPr>
              <w:t>for</w:t>
            </w:r>
            <w:proofErr w:type="gramEnd"/>
            <w:r>
              <w:rPr>
                <w:color w:val="1F1C52"/>
                <w:spacing w:val="-2"/>
              </w:rPr>
              <w:t xml:space="preserve"> </w:t>
            </w:r>
            <w:r>
              <w:rPr>
                <w:color w:val="1F1C52"/>
              </w:rPr>
              <w:t>issues</w:t>
            </w:r>
            <w:r>
              <w:rPr>
                <w:color w:val="1F1C52"/>
                <w:spacing w:val="-2"/>
              </w:rPr>
              <w:t xml:space="preserve"> </w:t>
            </w:r>
            <w:r>
              <w:rPr>
                <w:color w:val="1F1C52"/>
              </w:rPr>
              <w:t>related</w:t>
            </w:r>
            <w:r>
              <w:rPr>
                <w:color w:val="1F1C52"/>
                <w:spacing w:val="-6"/>
              </w:rPr>
              <w:t xml:space="preserve"> </w:t>
            </w:r>
            <w:r>
              <w:rPr>
                <w:color w:val="1F1C52"/>
              </w:rPr>
              <w:t>to</w:t>
            </w:r>
            <w:r>
              <w:rPr>
                <w:color w:val="1F1C52"/>
                <w:spacing w:val="-2"/>
              </w:rPr>
              <w:t xml:space="preserve"> </w:t>
            </w:r>
            <w:r>
              <w:rPr>
                <w:color w:val="1F1C52"/>
              </w:rPr>
              <w:t>alcohol</w:t>
            </w:r>
            <w:r>
              <w:rPr>
                <w:color w:val="1F1C52"/>
                <w:spacing w:val="-1"/>
              </w:rPr>
              <w:t xml:space="preserve"> </w:t>
            </w:r>
            <w:r>
              <w:rPr>
                <w:color w:val="1F1C52"/>
              </w:rPr>
              <w:t>and/or</w:t>
            </w:r>
            <w:r>
              <w:rPr>
                <w:color w:val="1F1C52"/>
                <w:spacing w:val="-2"/>
              </w:rPr>
              <w:t xml:space="preserve"> </w:t>
            </w:r>
            <w:r>
              <w:rPr>
                <w:color w:val="1F1C52"/>
              </w:rPr>
              <w:t>other</w:t>
            </w:r>
            <w:r>
              <w:rPr>
                <w:color w:val="1F1C52"/>
                <w:spacing w:val="-1"/>
              </w:rPr>
              <w:t xml:space="preserve"> </w:t>
            </w:r>
            <w:r>
              <w:rPr>
                <w:color w:val="1F1C52"/>
              </w:rPr>
              <w:t>drug</w:t>
            </w:r>
            <w:r>
              <w:rPr>
                <w:color w:val="1F1C52"/>
                <w:spacing w:val="-6"/>
              </w:rPr>
              <w:t xml:space="preserve"> </w:t>
            </w:r>
            <w:r>
              <w:rPr>
                <w:color w:val="1F1C52"/>
              </w:rPr>
              <w:t>misuse</w:t>
            </w:r>
            <w:r>
              <w:rPr>
                <w:color w:val="1F1C52"/>
                <w:spacing w:val="-4"/>
              </w:rPr>
              <w:t xml:space="preserve"> </w:t>
            </w:r>
            <w:r>
              <w:rPr>
                <w:color w:val="1F1C52"/>
              </w:rPr>
              <w:t>and/or</w:t>
            </w:r>
            <w:r>
              <w:rPr>
                <w:color w:val="1F1C52"/>
                <w:spacing w:val="-4"/>
              </w:rPr>
              <w:t xml:space="preserve"> </w:t>
            </w:r>
            <w:r>
              <w:rPr>
                <w:color w:val="1F1C52"/>
                <w:spacing w:val="-2"/>
              </w:rPr>
              <w:t>abuse.</w:t>
            </w:r>
          </w:p>
        </w:tc>
      </w:tr>
      <w:tr w:rsidR="00D7663B" w14:paraId="2726ED17" w14:textId="77777777">
        <w:trPr>
          <w:trHeight w:val="505"/>
        </w:trPr>
        <w:tc>
          <w:tcPr>
            <w:tcW w:w="1939" w:type="dxa"/>
          </w:tcPr>
          <w:p w14:paraId="2726ED15" w14:textId="77777777" w:rsidR="00D7663B" w:rsidRDefault="00EE0066">
            <w:pPr>
              <w:pStyle w:val="TableParagraph"/>
              <w:spacing w:before="125"/>
            </w:pPr>
            <w:r>
              <w:rPr>
                <w:color w:val="1F1C52"/>
                <w:spacing w:val="-2"/>
              </w:rPr>
              <w:t>HE.912.SUA.4.1</w:t>
            </w:r>
          </w:p>
        </w:tc>
        <w:tc>
          <w:tcPr>
            <w:tcW w:w="7334" w:type="dxa"/>
          </w:tcPr>
          <w:p w14:paraId="2726ED16" w14:textId="77777777" w:rsidR="00D7663B" w:rsidRDefault="00EE0066">
            <w:pPr>
              <w:pStyle w:val="TableParagraph"/>
              <w:spacing w:line="254" w:lineRule="exact"/>
              <w:ind w:left="108"/>
            </w:pPr>
            <w:r>
              <w:rPr>
                <w:color w:val="1F1C52"/>
              </w:rPr>
              <w:t>Propose</w:t>
            </w:r>
            <w:r>
              <w:rPr>
                <w:color w:val="1F1C52"/>
                <w:spacing w:val="-3"/>
              </w:rPr>
              <w:t xml:space="preserve"> </w:t>
            </w:r>
            <w:r>
              <w:rPr>
                <w:color w:val="1F1C52"/>
              </w:rPr>
              <w:t>strategies</w:t>
            </w:r>
            <w:r>
              <w:rPr>
                <w:color w:val="1F1C52"/>
                <w:spacing w:val="-5"/>
              </w:rPr>
              <w:t xml:space="preserve"> </w:t>
            </w:r>
            <w:r>
              <w:rPr>
                <w:color w:val="1F1C52"/>
              </w:rPr>
              <w:t>that</w:t>
            </w:r>
            <w:r>
              <w:rPr>
                <w:color w:val="1F1C52"/>
                <w:spacing w:val="-5"/>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health</w:t>
            </w:r>
            <w:r>
              <w:rPr>
                <w:color w:val="1F1C52"/>
                <w:spacing w:val="-3"/>
              </w:rPr>
              <w:t xml:space="preserve"> </w:t>
            </w:r>
            <w:r>
              <w:rPr>
                <w:color w:val="1F1C52"/>
              </w:rPr>
              <w:t>risks</w:t>
            </w:r>
            <w:r>
              <w:rPr>
                <w:color w:val="1F1C52"/>
                <w:spacing w:val="-3"/>
              </w:rPr>
              <w:t xml:space="preserve"> </w:t>
            </w:r>
            <w:r>
              <w:rPr>
                <w:color w:val="1F1C52"/>
              </w:rPr>
              <w:t>for</w:t>
            </w:r>
            <w:r>
              <w:rPr>
                <w:color w:val="1F1C52"/>
                <w:spacing w:val="-2"/>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for</w:t>
            </w:r>
            <w:r>
              <w:rPr>
                <w:color w:val="1F1C52"/>
                <w:spacing w:val="-2"/>
              </w:rPr>
              <w:t xml:space="preserve"> </w:t>
            </w:r>
            <w:r>
              <w:rPr>
                <w:color w:val="1F1C52"/>
              </w:rPr>
              <w:t>potential pressures at the college or career level.</w:t>
            </w:r>
          </w:p>
        </w:tc>
      </w:tr>
      <w:tr w:rsidR="00D7663B" w14:paraId="2726ED1B" w14:textId="77777777">
        <w:trPr>
          <w:trHeight w:val="504"/>
        </w:trPr>
        <w:tc>
          <w:tcPr>
            <w:tcW w:w="1939" w:type="dxa"/>
          </w:tcPr>
          <w:p w14:paraId="2726ED18" w14:textId="77777777" w:rsidR="00D7663B" w:rsidRDefault="00EE0066">
            <w:pPr>
              <w:pStyle w:val="TableParagraph"/>
              <w:spacing w:before="123"/>
            </w:pPr>
            <w:r>
              <w:rPr>
                <w:color w:val="1F1C52"/>
                <w:spacing w:val="-2"/>
              </w:rPr>
              <w:t>SS.</w:t>
            </w:r>
            <w:proofErr w:type="gramStart"/>
            <w:r>
              <w:rPr>
                <w:color w:val="1F1C52"/>
                <w:spacing w:val="-2"/>
              </w:rPr>
              <w:t>912.P.</w:t>
            </w:r>
            <w:proofErr w:type="gramEnd"/>
            <w:r>
              <w:rPr>
                <w:color w:val="1F1C52"/>
                <w:spacing w:val="-2"/>
              </w:rPr>
              <w:t>19.7</w:t>
            </w:r>
          </w:p>
        </w:tc>
        <w:tc>
          <w:tcPr>
            <w:tcW w:w="7334" w:type="dxa"/>
          </w:tcPr>
          <w:p w14:paraId="2726ED19" w14:textId="77777777" w:rsidR="00D7663B" w:rsidRDefault="00EE0066">
            <w:pPr>
              <w:pStyle w:val="TableParagraph"/>
              <w:spacing w:line="249" w:lineRule="exact"/>
              <w:ind w:left="108"/>
            </w:pPr>
            <w:r>
              <w:rPr>
                <w:color w:val="1F1C52"/>
              </w:rPr>
              <w:t>Distinguish</w:t>
            </w:r>
            <w:r>
              <w:rPr>
                <w:color w:val="1F1C52"/>
                <w:spacing w:val="-7"/>
              </w:rPr>
              <w:t xml:space="preserve"> </w:t>
            </w:r>
            <w:r>
              <w:rPr>
                <w:color w:val="1F1C52"/>
              </w:rPr>
              <w:t>between</w:t>
            </w:r>
            <w:r>
              <w:rPr>
                <w:color w:val="1F1C52"/>
                <w:spacing w:val="-5"/>
              </w:rPr>
              <w:t xml:space="preserve"> </w:t>
            </w:r>
            <w:r>
              <w:rPr>
                <w:color w:val="1F1C52"/>
              </w:rPr>
              <w:t>effective</w:t>
            </w:r>
            <w:r>
              <w:rPr>
                <w:color w:val="1F1C52"/>
                <w:spacing w:val="-4"/>
              </w:rPr>
              <w:t xml:space="preserve"> </w:t>
            </w:r>
            <w:r>
              <w:rPr>
                <w:color w:val="1F1C52"/>
              </w:rPr>
              <w:t>and</w:t>
            </w:r>
            <w:r>
              <w:rPr>
                <w:color w:val="1F1C52"/>
                <w:spacing w:val="-7"/>
              </w:rPr>
              <w:t xml:space="preserve"> </w:t>
            </w:r>
            <w:r>
              <w:rPr>
                <w:color w:val="1F1C52"/>
              </w:rPr>
              <w:t>ineffective</w:t>
            </w:r>
            <w:r>
              <w:rPr>
                <w:color w:val="1F1C52"/>
                <w:spacing w:val="-7"/>
              </w:rPr>
              <w:t xml:space="preserve"> </w:t>
            </w:r>
            <w:r>
              <w:rPr>
                <w:color w:val="1F1C52"/>
              </w:rPr>
              <w:t>means</w:t>
            </w:r>
            <w:r>
              <w:rPr>
                <w:color w:val="1F1C52"/>
                <w:spacing w:val="-4"/>
              </w:rPr>
              <w:t xml:space="preserve"> </w:t>
            </w:r>
            <w:r>
              <w:rPr>
                <w:color w:val="1F1C52"/>
              </w:rPr>
              <w:t>of</w:t>
            </w:r>
            <w:r>
              <w:rPr>
                <w:color w:val="1F1C52"/>
                <w:spacing w:val="-7"/>
              </w:rPr>
              <w:t xml:space="preserve"> </w:t>
            </w:r>
            <w:r>
              <w:rPr>
                <w:color w:val="1F1C52"/>
              </w:rPr>
              <w:t>dealing</w:t>
            </w:r>
            <w:r>
              <w:rPr>
                <w:color w:val="1F1C52"/>
                <w:spacing w:val="-4"/>
              </w:rPr>
              <w:t xml:space="preserve"> </w:t>
            </w:r>
            <w:r>
              <w:rPr>
                <w:color w:val="1F1C52"/>
              </w:rPr>
              <w:t>with</w:t>
            </w:r>
            <w:r>
              <w:rPr>
                <w:color w:val="1F1C52"/>
                <w:spacing w:val="-7"/>
              </w:rPr>
              <w:t xml:space="preserve"> </w:t>
            </w:r>
            <w:r>
              <w:rPr>
                <w:color w:val="1F1C52"/>
                <w:spacing w:val="-2"/>
              </w:rPr>
              <w:t>stressors</w:t>
            </w:r>
          </w:p>
          <w:p w14:paraId="2726ED1A" w14:textId="77777777" w:rsidR="00D7663B" w:rsidRDefault="00EE0066">
            <w:pPr>
              <w:pStyle w:val="TableParagraph"/>
              <w:spacing w:before="1" w:line="233" w:lineRule="exact"/>
              <w:ind w:left="108"/>
            </w:pPr>
            <w:r>
              <w:rPr>
                <w:color w:val="1F1C52"/>
              </w:rPr>
              <w:t>and</w:t>
            </w:r>
            <w:r>
              <w:rPr>
                <w:color w:val="1F1C52"/>
                <w:spacing w:val="-1"/>
              </w:rPr>
              <w:t xml:space="preserve"> </w:t>
            </w:r>
            <w:r>
              <w:rPr>
                <w:color w:val="1F1C52"/>
              </w:rPr>
              <w:t>other</w:t>
            </w:r>
            <w:r>
              <w:rPr>
                <w:color w:val="1F1C52"/>
                <w:spacing w:val="-3"/>
              </w:rPr>
              <w:t xml:space="preserve"> </w:t>
            </w:r>
            <w:r>
              <w:rPr>
                <w:color w:val="1F1C52"/>
              </w:rPr>
              <w:t>health</w:t>
            </w:r>
            <w:r>
              <w:rPr>
                <w:color w:val="1F1C52"/>
                <w:spacing w:val="-3"/>
              </w:rPr>
              <w:t xml:space="preserve"> </w:t>
            </w:r>
            <w:r>
              <w:rPr>
                <w:color w:val="1F1C52"/>
                <w:spacing w:val="-2"/>
              </w:rPr>
              <w:t>issues.</w:t>
            </w:r>
          </w:p>
        </w:tc>
      </w:tr>
    </w:tbl>
    <w:p w14:paraId="2726ED1C"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ED1D"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D1E" w14:textId="77777777" w:rsidR="00D7663B" w:rsidRDefault="00EE0066">
      <w:pPr>
        <w:pStyle w:val="BodyText"/>
        <w:ind w:left="1171" w:right="15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interviews; workplace ethics and workplace law; managing stress and expectations; and self-motivation.</w:t>
      </w:r>
    </w:p>
    <w:p w14:paraId="2726ED1F" w14:textId="77777777" w:rsidR="00D7663B" w:rsidRDefault="00EE0066">
      <w:pPr>
        <w:pStyle w:val="BodyText"/>
        <w:ind w:left="1171"/>
      </w:pPr>
      <w:hyperlink r:id="rId38">
        <w:r>
          <w:rPr>
            <w:color w:val="0000FF"/>
            <w:u w:val="single" w:color="0000FF"/>
          </w:rPr>
          <w:t>s.</w:t>
        </w:r>
        <w:r>
          <w:rPr>
            <w:color w:val="0000FF"/>
            <w:spacing w:val="-8"/>
            <w:u w:val="single" w:color="0000FF"/>
          </w:rPr>
          <w:t xml:space="preserve"> </w:t>
        </w:r>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5"/>
            <w:u w:val="single" w:color="0000FF"/>
          </w:rPr>
          <w:t xml:space="preserve"> </w:t>
        </w:r>
        <w:r>
          <w:rPr>
            <w:color w:val="0000FF"/>
            <w:spacing w:val="-4"/>
            <w:u w:val="single" w:color="0000FF"/>
          </w:rPr>
          <w:t>F.S.</w:t>
        </w:r>
      </w:hyperlink>
    </w:p>
    <w:p w14:paraId="2726ED20" w14:textId="77777777" w:rsidR="00D7663B" w:rsidRDefault="00D7663B">
      <w:pPr>
        <w:pStyle w:val="BodyText"/>
        <w:spacing w:before="25"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351"/>
      </w:tblGrid>
      <w:tr w:rsidR="00D7663B" w14:paraId="2726ED23" w14:textId="77777777">
        <w:trPr>
          <w:trHeight w:val="251"/>
        </w:trPr>
        <w:tc>
          <w:tcPr>
            <w:tcW w:w="1922" w:type="dxa"/>
            <w:shd w:val="clear" w:color="auto" w:fill="1F1C52"/>
          </w:tcPr>
          <w:p w14:paraId="2726ED21" w14:textId="77777777" w:rsidR="00D7663B" w:rsidRDefault="00EE0066">
            <w:pPr>
              <w:pStyle w:val="TableParagraph"/>
              <w:spacing w:line="232" w:lineRule="exact"/>
              <w:ind w:left="148"/>
            </w:pPr>
            <w:r>
              <w:rPr>
                <w:color w:val="FFFFFF"/>
                <w:spacing w:val="-2"/>
              </w:rPr>
              <w:t>Kindergarten</w:t>
            </w:r>
          </w:p>
        </w:tc>
        <w:tc>
          <w:tcPr>
            <w:tcW w:w="7351" w:type="dxa"/>
            <w:shd w:val="clear" w:color="auto" w:fill="1F1C52"/>
          </w:tcPr>
          <w:p w14:paraId="2726ED22" w14:textId="77777777" w:rsidR="00D7663B" w:rsidRDefault="00D7663B">
            <w:pPr>
              <w:pStyle w:val="TableParagraph"/>
              <w:ind w:left="0"/>
              <w:rPr>
                <w:sz w:val="18"/>
              </w:rPr>
            </w:pPr>
          </w:p>
        </w:tc>
      </w:tr>
      <w:tr w:rsidR="00D7663B" w14:paraId="2726ED26" w14:textId="77777777">
        <w:trPr>
          <w:trHeight w:val="254"/>
        </w:trPr>
        <w:tc>
          <w:tcPr>
            <w:tcW w:w="1922" w:type="dxa"/>
          </w:tcPr>
          <w:p w14:paraId="2726ED24" w14:textId="77777777" w:rsidR="00D7663B" w:rsidRDefault="00EE0066">
            <w:pPr>
              <w:pStyle w:val="TableParagraph"/>
              <w:spacing w:before="1" w:line="233" w:lineRule="exact"/>
            </w:pPr>
            <w:r>
              <w:rPr>
                <w:color w:val="1F1C52"/>
                <w:spacing w:val="-2"/>
              </w:rPr>
              <w:t>HE.K.R.2.5</w:t>
            </w:r>
          </w:p>
        </w:tc>
        <w:tc>
          <w:tcPr>
            <w:tcW w:w="7351" w:type="dxa"/>
          </w:tcPr>
          <w:p w14:paraId="2726ED25" w14:textId="77777777" w:rsidR="00D7663B" w:rsidRDefault="00EE0066">
            <w:pPr>
              <w:pStyle w:val="TableParagraph"/>
              <w:spacing w:before="1" w:line="233" w:lineRule="exact"/>
              <w:ind w:left="151"/>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6"/>
              </w:rPr>
              <w:t xml:space="preserve"> </w:t>
            </w:r>
            <w:r>
              <w:rPr>
                <w:color w:val="1F1C52"/>
              </w:rPr>
              <w:t>and</w:t>
            </w:r>
            <w:r>
              <w:rPr>
                <w:color w:val="1F1C52"/>
                <w:spacing w:val="-3"/>
              </w:rPr>
              <w:t xml:space="preserve"> </w:t>
            </w:r>
            <w:r>
              <w:rPr>
                <w:color w:val="1F1C52"/>
              </w:rPr>
              <w:t>actions</w:t>
            </w:r>
            <w:r>
              <w:rPr>
                <w:color w:val="1F1C52"/>
                <w:spacing w:val="-5"/>
              </w:rPr>
              <w:t xml:space="preserve"> </w:t>
            </w:r>
            <w:r>
              <w:rPr>
                <w:color w:val="1F1C52"/>
              </w:rPr>
              <w:t>individuals</w:t>
            </w:r>
            <w:r>
              <w:rPr>
                <w:color w:val="1F1C52"/>
                <w:spacing w:val="-4"/>
              </w:rPr>
              <w:t xml:space="preserve"> </w:t>
            </w:r>
            <w:r>
              <w:rPr>
                <w:color w:val="1F1C52"/>
              </w:rPr>
              <w:t>can</w:t>
            </w:r>
            <w:r>
              <w:rPr>
                <w:color w:val="1F1C52"/>
                <w:spacing w:val="-6"/>
              </w:rPr>
              <w:t xml:space="preserve"> </w:t>
            </w:r>
            <w:r>
              <w:rPr>
                <w:color w:val="1F1C52"/>
              </w:rPr>
              <w:t>do</w:t>
            </w:r>
            <w:r>
              <w:rPr>
                <w:color w:val="1F1C52"/>
                <w:spacing w:val="-3"/>
              </w:rPr>
              <w:t xml:space="preserve"> </w:t>
            </w:r>
            <w:r>
              <w:rPr>
                <w:color w:val="1F1C52"/>
                <w:spacing w:val="-2"/>
              </w:rPr>
              <w:t>independently.</w:t>
            </w:r>
          </w:p>
        </w:tc>
      </w:tr>
      <w:tr w:rsidR="00D7663B" w14:paraId="2726ED29" w14:textId="77777777">
        <w:trPr>
          <w:trHeight w:val="253"/>
        </w:trPr>
        <w:tc>
          <w:tcPr>
            <w:tcW w:w="1922" w:type="dxa"/>
            <w:shd w:val="clear" w:color="auto" w:fill="1F1C52"/>
          </w:tcPr>
          <w:p w14:paraId="2726ED27"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1</w:t>
            </w:r>
          </w:p>
        </w:tc>
        <w:tc>
          <w:tcPr>
            <w:tcW w:w="7351" w:type="dxa"/>
            <w:shd w:val="clear" w:color="auto" w:fill="1F1C52"/>
          </w:tcPr>
          <w:p w14:paraId="2726ED28" w14:textId="77777777" w:rsidR="00D7663B" w:rsidRDefault="00D7663B">
            <w:pPr>
              <w:pStyle w:val="TableParagraph"/>
              <w:ind w:left="0"/>
              <w:rPr>
                <w:sz w:val="18"/>
              </w:rPr>
            </w:pPr>
          </w:p>
        </w:tc>
      </w:tr>
      <w:tr w:rsidR="00D7663B" w14:paraId="2726ED2C" w14:textId="77777777">
        <w:trPr>
          <w:trHeight w:val="251"/>
        </w:trPr>
        <w:tc>
          <w:tcPr>
            <w:tcW w:w="1922" w:type="dxa"/>
          </w:tcPr>
          <w:p w14:paraId="2726ED2A"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2.5</w:t>
            </w:r>
          </w:p>
        </w:tc>
        <w:tc>
          <w:tcPr>
            <w:tcW w:w="7351" w:type="dxa"/>
          </w:tcPr>
          <w:p w14:paraId="2726ED2B"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strategies</w:t>
            </w:r>
            <w:r>
              <w:rPr>
                <w:color w:val="1F1C52"/>
                <w:spacing w:val="-4"/>
              </w:rPr>
              <w:t xml:space="preserve"> </w:t>
            </w:r>
            <w:r>
              <w:rPr>
                <w:color w:val="1F1C52"/>
              </w:rPr>
              <w:t>to</w:t>
            </w:r>
            <w:r>
              <w:rPr>
                <w:color w:val="1F1C52"/>
                <w:spacing w:val="-8"/>
              </w:rPr>
              <w:t xml:space="preserve"> </w:t>
            </w:r>
            <w:r>
              <w:rPr>
                <w:color w:val="1F1C52"/>
              </w:rPr>
              <w:t>discover</w:t>
            </w:r>
            <w:r>
              <w:rPr>
                <w:color w:val="1F1C52"/>
                <w:spacing w:val="-3"/>
              </w:rPr>
              <w:t xml:space="preserve"> </w:t>
            </w:r>
            <w:r>
              <w:rPr>
                <w:color w:val="1F1C52"/>
              </w:rPr>
              <w:t>and</w:t>
            </w:r>
            <w:r>
              <w:rPr>
                <w:color w:val="1F1C52"/>
                <w:spacing w:val="-5"/>
              </w:rPr>
              <w:t xml:space="preserve"> </w:t>
            </w:r>
            <w:r>
              <w:rPr>
                <w:color w:val="1F1C52"/>
              </w:rPr>
              <w:t>demonstrate</w:t>
            </w:r>
            <w:r>
              <w:rPr>
                <w:color w:val="1F1C52"/>
                <w:spacing w:val="-4"/>
              </w:rPr>
              <w:t xml:space="preserve"> </w:t>
            </w:r>
            <w:r>
              <w:rPr>
                <w:color w:val="1F1C52"/>
              </w:rPr>
              <w:t>personal</w:t>
            </w:r>
            <w:r>
              <w:rPr>
                <w:color w:val="1F1C52"/>
                <w:spacing w:val="-3"/>
              </w:rPr>
              <w:t xml:space="preserve"> </w:t>
            </w:r>
            <w:r>
              <w:rPr>
                <w:color w:val="1F1C52"/>
                <w:spacing w:val="-2"/>
              </w:rPr>
              <w:t>strengths.</w:t>
            </w:r>
          </w:p>
        </w:tc>
      </w:tr>
      <w:tr w:rsidR="00D7663B" w14:paraId="2726ED2F" w14:textId="77777777">
        <w:trPr>
          <w:trHeight w:val="253"/>
        </w:trPr>
        <w:tc>
          <w:tcPr>
            <w:tcW w:w="1922" w:type="dxa"/>
          </w:tcPr>
          <w:p w14:paraId="2726ED2D"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3.1</w:t>
            </w:r>
          </w:p>
        </w:tc>
        <w:tc>
          <w:tcPr>
            <w:tcW w:w="7351" w:type="dxa"/>
          </w:tcPr>
          <w:p w14:paraId="2726ED2E"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characteristics</w:t>
            </w:r>
            <w:r>
              <w:rPr>
                <w:color w:val="1F1C52"/>
                <w:spacing w:val="-3"/>
              </w:rPr>
              <w:t xml:space="preserve"> </w:t>
            </w:r>
            <w:r>
              <w:rPr>
                <w:color w:val="1F1C52"/>
              </w:rPr>
              <w:t>of</w:t>
            </w:r>
            <w:r>
              <w:rPr>
                <w:color w:val="1F1C52"/>
                <w:spacing w:val="-5"/>
              </w:rPr>
              <w:t xml:space="preserve"> </w:t>
            </w:r>
            <w:r>
              <w:rPr>
                <w:color w:val="1F1C52"/>
              </w:rPr>
              <w:t>a</w:t>
            </w:r>
            <w:r>
              <w:rPr>
                <w:color w:val="1F1C52"/>
                <w:spacing w:val="-5"/>
              </w:rPr>
              <w:t xml:space="preserve"> </w:t>
            </w:r>
            <w:r>
              <w:rPr>
                <w:color w:val="1F1C52"/>
              </w:rPr>
              <w:t>leader</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1"/>
              </w:rPr>
              <w:t xml:space="preserve"> </w:t>
            </w:r>
            <w:r>
              <w:rPr>
                <w:color w:val="1F1C52"/>
                <w:spacing w:val="-2"/>
              </w:rPr>
              <w:t>community.</w:t>
            </w:r>
          </w:p>
        </w:tc>
      </w:tr>
      <w:tr w:rsidR="00D7663B" w14:paraId="2726ED32" w14:textId="77777777">
        <w:trPr>
          <w:trHeight w:val="251"/>
        </w:trPr>
        <w:tc>
          <w:tcPr>
            <w:tcW w:w="1922" w:type="dxa"/>
            <w:shd w:val="clear" w:color="auto" w:fill="1F1C52"/>
          </w:tcPr>
          <w:p w14:paraId="2726ED30"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2</w:t>
            </w:r>
          </w:p>
        </w:tc>
        <w:tc>
          <w:tcPr>
            <w:tcW w:w="7351" w:type="dxa"/>
            <w:shd w:val="clear" w:color="auto" w:fill="1F1C52"/>
          </w:tcPr>
          <w:p w14:paraId="2726ED31" w14:textId="77777777" w:rsidR="00D7663B" w:rsidRDefault="00D7663B">
            <w:pPr>
              <w:pStyle w:val="TableParagraph"/>
              <w:ind w:left="0"/>
              <w:rPr>
                <w:sz w:val="18"/>
              </w:rPr>
            </w:pPr>
          </w:p>
        </w:tc>
      </w:tr>
      <w:tr w:rsidR="00D7663B" w14:paraId="2726ED35" w14:textId="77777777">
        <w:trPr>
          <w:trHeight w:val="254"/>
        </w:trPr>
        <w:tc>
          <w:tcPr>
            <w:tcW w:w="1922" w:type="dxa"/>
          </w:tcPr>
          <w:p w14:paraId="2726ED33"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3.2</w:t>
            </w:r>
          </w:p>
        </w:tc>
        <w:tc>
          <w:tcPr>
            <w:tcW w:w="7351" w:type="dxa"/>
          </w:tcPr>
          <w:p w14:paraId="2726ED34"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characteristics</w:t>
            </w:r>
            <w:r>
              <w:rPr>
                <w:color w:val="1F1C52"/>
                <w:spacing w:val="-3"/>
              </w:rPr>
              <w:t xml:space="preserve"> </w:t>
            </w:r>
            <w:r>
              <w:rPr>
                <w:color w:val="1F1C52"/>
              </w:rPr>
              <w:t>of</w:t>
            </w:r>
            <w:r>
              <w:rPr>
                <w:color w:val="1F1C52"/>
                <w:spacing w:val="-6"/>
              </w:rPr>
              <w:t xml:space="preserve"> </w:t>
            </w:r>
            <w:r>
              <w:rPr>
                <w:color w:val="1F1C52"/>
              </w:rPr>
              <w:t>a</w:t>
            </w:r>
            <w:r>
              <w:rPr>
                <w:color w:val="1F1C52"/>
                <w:spacing w:val="-5"/>
              </w:rPr>
              <w:t xml:space="preserve"> </w:t>
            </w:r>
            <w:r>
              <w:rPr>
                <w:color w:val="1F1C52"/>
              </w:rPr>
              <w:t>community</w:t>
            </w:r>
            <w:r>
              <w:rPr>
                <w:color w:val="1F1C52"/>
                <w:spacing w:val="-6"/>
              </w:rPr>
              <w:t xml:space="preserve"> </w:t>
            </w:r>
            <w:r>
              <w:rPr>
                <w:color w:val="1F1C52"/>
                <w:spacing w:val="-2"/>
              </w:rPr>
              <w:t>leader.</w:t>
            </w:r>
          </w:p>
        </w:tc>
      </w:tr>
      <w:tr w:rsidR="00D7663B" w14:paraId="2726ED38" w14:textId="77777777">
        <w:trPr>
          <w:trHeight w:val="251"/>
        </w:trPr>
        <w:tc>
          <w:tcPr>
            <w:tcW w:w="1922" w:type="dxa"/>
          </w:tcPr>
          <w:p w14:paraId="2726ED36"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4.2</w:t>
            </w:r>
          </w:p>
        </w:tc>
        <w:tc>
          <w:tcPr>
            <w:tcW w:w="7351" w:type="dxa"/>
          </w:tcPr>
          <w:p w14:paraId="2726ED37"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how</w:t>
            </w:r>
            <w:r>
              <w:rPr>
                <w:color w:val="1F1C52"/>
                <w:spacing w:val="-5"/>
              </w:rPr>
              <w:t xml:space="preserve"> </w:t>
            </w:r>
            <w:r>
              <w:rPr>
                <w:color w:val="1F1C52"/>
              </w:rPr>
              <w:t>disagreements</w:t>
            </w:r>
            <w:r>
              <w:rPr>
                <w:color w:val="1F1C52"/>
                <w:spacing w:val="-6"/>
              </w:rPr>
              <w:t xml:space="preserve"> </w:t>
            </w:r>
            <w:r>
              <w:rPr>
                <w:color w:val="1F1C52"/>
              </w:rPr>
              <w:t>can</w:t>
            </w:r>
            <w:r>
              <w:rPr>
                <w:color w:val="1F1C52"/>
                <w:spacing w:val="-4"/>
              </w:rPr>
              <w:t xml:space="preserve"> </w:t>
            </w:r>
            <w:r>
              <w:rPr>
                <w:color w:val="1F1C52"/>
              </w:rPr>
              <w:t>be</w:t>
            </w:r>
            <w:r>
              <w:rPr>
                <w:color w:val="1F1C52"/>
                <w:spacing w:val="-5"/>
              </w:rPr>
              <w:t xml:space="preserve"> </w:t>
            </w:r>
            <w:r>
              <w:rPr>
                <w:color w:val="1F1C52"/>
              </w:rPr>
              <w:t>settled</w:t>
            </w:r>
            <w:r>
              <w:rPr>
                <w:color w:val="1F1C52"/>
                <w:spacing w:val="-4"/>
              </w:rPr>
              <w:t xml:space="preserve"> </w:t>
            </w:r>
            <w:r>
              <w:rPr>
                <w:color w:val="1F1C52"/>
              </w:rPr>
              <w:t>using</w:t>
            </w:r>
            <w:r>
              <w:rPr>
                <w:color w:val="1F1C52"/>
                <w:spacing w:val="-4"/>
              </w:rPr>
              <w:t xml:space="preserve"> </w:t>
            </w:r>
            <w:r>
              <w:rPr>
                <w:color w:val="1F1C52"/>
              </w:rPr>
              <w:t>conflict</w:t>
            </w:r>
            <w:r>
              <w:rPr>
                <w:color w:val="1F1C52"/>
                <w:spacing w:val="-3"/>
              </w:rPr>
              <w:t xml:space="preserve"> </w:t>
            </w:r>
            <w:r>
              <w:rPr>
                <w:color w:val="1F1C52"/>
              </w:rPr>
              <w:t>resolution</w:t>
            </w:r>
            <w:r>
              <w:rPr>
                <w:color w:val="1F1C52"/>
                <w:spacing w:val="-3"/>
              </w:rPr>
              <w:t xml:space="preserve"> </w:t>
            </w:r>
            <w:r>
              <w:rPr>
                <w:color w:val="1F1C52"/>
                <w:spacing w:val="-2"/>
              </w:rPr>
              <w:t>skills.</w:t>
            </w:r>
          </w:p>
        </w:tc>
      </w:tr>
      <w:tr w:rsidR="00D7663B" w14:paraId="2726ED3B" w14:textId="77777777">
        <w:trPr>
          <w:trHeight w:val="254"/>
        </w:trPr>
        <w:tc>
          <w:tcPr>
            <w:tcW w:w="1922" w:type="dxa"/>
            <w:shd w:val="clear" w:color="auto" w:fill="1F1C52"/>
          </w:tcPr>
          <w:p w14:paraId="2726ED39"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3</w:t>
            </w:r>
          </w:p>
        </w:tc>
        <w:tc>
          <w:tcPr>
            <w:tcW w:w="7351" w:type="dxa"/>
            <w:shd w:val="clear" w:color="auto" w:fill="1F1C52"/>
          </w:tcPr>
          <w:p w14:paraId="2726ED3A" w14:textId="77777777" w:rsidR="00D7663B" w:rsidRDefault="00D7663B">
            <w:pPr>
              <w:pStyle w:val="TableParagraph"/>
              <w:ind w:left="0"/>
              <w:rPr>
                <w:sz w:val="18"/>
              </w:rPr>
            </w:pPr>
          </w:p>
        </w:tc>
      </w:tr>
      <w:tr w:rsidR="00D7663B" w14:paraId="2726ED3E" w14:textId="77777777">
        <w:trPr>
          <w:trHeight w:val="253"/>
        </w:trPr>
        <w:tc>
          <w:tcPr>
            <w:tcW w:w="1922" w:type="dxa"/>
          </w:tcPr>
          <w:p w14:paraId="2726ED3C" w14:textId="77777777" w:rsidR="00D7663B" w:rsidRDefault="00EE0066">
            <w:pPr>
              <w:pStyle w:val="TableParagraph"/>
              <w:spacing w:line="234" w:lineRule="exact"/>
            </w:pPr>
            <w:r>
              <w:rPr>
                <w:color w:val="1F1C52"/>
                <w:spacing w:val="-2"/>
              </w:rPr>
              <w:t>HE.</w:t>
            </w:r>
            <w:proofErr w:type="gramStart"/>
            <w:r>
              <w:rPr>
                <w:color w:val="1F1C52"/>
                <w:spacing w:val="-2"/>
              </w:rPr>
              <w:t>3.R.</w:t>
            </w:r>
            <w:proofErr w:type="gramEnd"/>
            <w:r>
              <w:rPr>
                <w:color w:val="1F1C52"/>
                <w:spacing w:val="-2"/>
              </w:rPr>
              <w:t>3.1</w:t>
            </w:r>
          </w:p>
        </w:tc>
        <w:tc>
          <w:tcPr>
            <w:tcW w:w="7351" w:type="dxa"/>
          </w:tcPr>
          <w:p w14:paraId="2726ED3D" w14:textId="77777777" w:rsidR="00D7663B" w:rsidRDefault="00EE0066">
            <w:pPr>
              <w:pStyle w:val="TableParagraph"/>
              <w:spacing w:line="234" w:lineRule="exact"/>
              <w:ind w:left="108"/>
            </w:pPr>
            <w:r>
              <w:rPr>
                <w:color w:val="1F1C52"/>
              </w:rPr>
              <w:t>Identify</w:t>
            </w:r>
            <w:r>
              <w:rPr>
                <w:color w:val="1F1C52"/>
                <w:spacing w:val="-6"/>
              </w:rPr>
              <w:t xml:space="preserve"> </w:t>
            </w:r>
            <w:r>
              <w:rPr>
                <w:color w:val="1F1C52"/>
              </w:rPr>
              <w:t>leadership</w:t>
            </w:r>
            <w:r>
              <w:rPr>
                <w:color w:val="1F1C52"/>
                <w:spacing w:val="-3"/>
              </w:rPr>
              <w:t xml:space="preserve"> </w:t>
            </w:r>
            <w:r>
              <w:rPr>
                <w:color w:val="1F1C52"/>
              </w:rPr>
              <w:t>opportunities</w:t>
            </w:r>
            <w:r>
              <w:rPr>
                <w:color w:val="1F1C52"/>
                <w:spacing w:val="-3"/>
              </w:rPr>
              <w:t xml:space="preserve"> </w:t>
            </w:r>
            <w:r>
              <w:rPr>
                <w:color w:val="1F1C52"/>
              </w:rPr>
              <w:t>within</w:t>
            </w:r>
            <w:r>
              <w:rPr>
                <w:color w:val="1F1C52"/>
                <w:spacing w:val="-6"/>
              </w:rPr>
              <w:t xml:space="preserve"> </w:t>
            </w:r>
            <w:r>
              <w:rPr>
                <w:color w:val="1F1C52"/>
              </w:rPr>
              <w:t>the</w:t>
            </w:r>
            <w:r>
              <w:rPr>
                <w:color w:val="1F1C52"/>
                <w:spacing w:val="-5"/>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spacing w:val="-2"/>
              </w:rPr>
              <w:t>community.</w:t>
            </w:r>
          </w:p>
        </w:tc>
      </w:tr>
      <w:tr w:rsidR="00D7663B" w14:paraId="2726ED41" w14:textId="77777777">
        <w:trPr>
          <w:trHeight w:val="251"/>
        </w:trPr>
        <w:tc>
          <w:tcPr>
            <w:tcW w:w="1922" w:type="dxa"/>
            <w:shd w:val="clear" w:color="auto" w:fill="1F1C52"/>
          </w:tcPr>
          <w:p w14:paraId="2726ED3F"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5</w:t>
            </w:r>
          </w:p>
        </w:tc>
        <w:tc>
          <w:tcPr>
            <w:tcW w:w="7351" w:type="dxa"/>
            <w:shd w:val="clear" w:color="auto" w:fill="1F1C52"/>
          </w:tcPr>
          <w:p w14:paraId="2726ED40" w14:textId="77777777" w:rsidR="00D7663B" w:rsidRDefault="00D7663B">
            <w:pPr>
              <w:pStyle w:val="TableParagraph"/>
              <w:ind w:left="0"/>
              <w:rPr>
                <w:sz w:val="18"/>
              </w:rPr>
            </w:pPr>
          </w:p>
        </w:tc>
      </w:tr>
      <w:tr w:rsidR="00D7663B" w14:paraId="2726ED44" w14:textId="77777777">
        <w:trPr>
          <w:trHeight w:val="505"/>
        </w:trPr>
        <w:tc>
          <w:tcPr>
            <w:tcW w:w="1922" w:type="dxa"/>
          </w:tcPr>
          <w:p w14:paraId="2726ED42"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1.4</w:t>
            </w:r>
          </w:p>
        </w:tc>
        <w:tc>
          <w:tcPr>
            <w:tcW w:w="7351" w:type="dxa"/>
          </w:tcPr>
          <w:p w14:paraId="2726ED43" w14:textId="77777777" w:rsidR="00D7663B" w:rsidRDefault="00EE0066">
            <w:pPr>
              <w:pStyle w:val="TableParagraph"/>
              <w:spacing w:line="254" w:lineRule="exact"/>
              <w:ind w:left="108"/>
            </w:pPr>
            <w:r>
              <w:rPr>
                <w:color w:val="1F1C52"/>
              </w:rPr>
              <w:t>Discuss</w:t>
            </w:r>
            <w:r>
              <w:rPr>
                <w:color w:val="1F1C52"/>
                <w:spacing w:val="-3"/>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honesty</w:t>
            </w:r>
            <w:r>
              <w:rPr>
                <w:color w:val="1F1C52"/>
                <w:spacing w:val="-6"/>
              </w:rPr>
              <w:t xml:space="preserve"> </w:t>
            </w:r>
            <w:r>
              <w:rPr>
                <w:color w:val="1F1C52"/>
              </w:rPr>
              <w:t>and</w:t>
            </w:r>
            <w:r>
              <w:rPr>
                <w:color w:val="1F1C52"/>
                <w:spacing w:val="-3"/>
              </w:rPr>
              <w:t xml:space="preserve"> </w:t>
            </w:r>
            <w:r>
              <w:rPr>
                <w:color w:val="1F1C52"/>
              </w:rPr>
              <w:t>trustworthiness</w:t>
            </w:r>
            <w:r>
              <w:rPr>
                <w:color w:val="1F1C52"/>
                <w:spacing w:val="-3"/>
              </w:rPr>
              <w:t xml:space="preserve"> </w:t>
            </w:r>
            <w:r>
              <w:rPr>
                <w:color w:val="1F1C52"/>
              </w:rPr>
              <w:t>can</w:t>
            </w:r>
            <w:r>
              <w:rPr>
                <w:color w:val="1F1C52"/>
                <w:spacing w:val="-6"/>
              </w:rPr>
              <w:t xml:space="preserve"> </w:t>
            </w:r>
            <w:r>
              <w:rPr>
                <w:color w:val="1F1C52"/>
              </w:rPr>
              <w:t>lead</w:t>
            </w:r>
            <w:r>
              <w:rPr>
                <w:color w:val="1F1C52"/>
                <w:spacing w:val="-3"/>
              </w:rPr>
              <w:t xml:space="preserve"> </w:t>
            </w:r>
            <w:r>
              <w:rPr>
                <w:color w:val="1F1C52"/>
              </w:rPr>
              <w:t>to</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career </w:t>
            </w:r>
            <w:r>
              <w:rPr>
                <w:color w:val="1F1C52"/>
                <w:spacing w:val="-2"/>
              </w:rPr>
              <w:t>success.</w:t>
            </w:r>
          </w:p>
        </w:tc>
      </w:tr>
      <w:tr w:rsidR="00D7663B" w14:paraId="2726ED47" w14:textId="77777777">
        <w:trPr>
          <w:trHeight w:val="252"/>
        </w:trPr>
        <w:tc>
          <w:tcPr>
            <w:tcW w:w="1922" w:type="dxa"/>
          </w:tcPr>
          <w:p w14:paraId="2726ED45"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3.1</w:t>
            </w:r>
          </w:p>
        </w:tc>
        <w:tc>
          <w:tcPr>
            <w:tcW w:w="7351" w:type="dxa"/>
          </w:tcPr>
          <w:p w14:paraId="2726ED46"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leadership</w:t>
            </w:r>
            <w:r>
              <w:rPr>
                <w:color w:val="1F1C52"/>
                <w:spacing w:val="-6"/>
              </w:rPr>
              <w:t xml:space="preserve"> </w:t>
            </w:r>
            <w:r>
              <w:rPr>
                <w:color w:val="1F1C52"/>
              </w:rPr>
              <w:t>skills</w:t>
            </w:r>
            <w:r>
              <w:rPr>
                <w:color w:val="1F1C52"/>
                <w:spacing w:val="-4"/>
              </w:rPr>
              <w:t xml:space="preserve"> </w:t>
            </w:r>
            <w:r>
              <w:rPr>
                <w:color w:val="1F1C52"/>
              </w:rPr>
              <w:t>that</w:t>
            </w:r>
            <w:r>
              <w:rPr>
                <w:color w:val="1F1C52"/>
                <w:spacing w:val="-4"/>
              </w:rPr>
              <w:t xml:space="preserve"> </w:t>
            </w:r>
            <w:r>
              <w:rPr>
                <w:color w:val="1F1C52"/>
              </w:rPr>
              <w:t>encourage</w:t>
            </w:r>
            <w:r>
              <w:rPr>
                <w:color w:val="1F1C52"/>
                <w:spacing w:val="-6"/>
              </w:rPr>
              <w:t xml:space="preserve"> </w:t>
            </w:r>
            <w:r>
              <w:rPr>
                <w:color w:val="1F1C52"/>
              </w:rPr>
              <w:t>and</w:t>
            </w:r>
            <w:r>
              <w:rPr>
                <w:color w:val="1F1C52"/>
                <w:spacing w:val="-4"/>
              </w:rPr>
              <w:t xml:space="preserve"> </w:t>
            </w:r>
            <w:r>
              <w:rPr>
                <w:color w:val="1F1C52"/>
              </w:rPr>
              <w:t>empower</w:t>
            </w:r>
            <w:r>
              <w:rPr>
                <w:color w:val="1F1C52"/>
                <w:spacing w:val="-5"/>
              </w:rPr>
              <w:t xml:space="preserve"> </w:t>
            </w:r>
            <w:r>
              <w:rPr>
                <w:color w:val="1F1C52"/>
                <w:spacing w:val="-2"/>
              </w:rPr>
              <w:t>others.</w:t>
            </w:r>
          </w:p>
        </w:tc>
      </w:tr>
      <w:tr w:rsidR="00D7663B" w14:paraId="2726ED4A" w14:textId="77777777">
        <w:trPr>
          <w:trHeight w:val="506"/>
        </w:trPr>
        <w:tc>
          <w:tcPr>
            <w:tcW w:w="1922" w:type="dxa"/>
          </w:tcPr>
          <w:p w14:paraId="2726ED48"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4.1</w:t>
            </w:r>
          </w:p>
        </w:tc>
        <w:tc>
          <w:tcPr>
            <w:tcW w:w="7351" w:type="dxa"/>
          </w:tcPr>
          <w:p w14:paraId="2726ED49" w14:textId="77777777" w:rsidR="00D7663B" w:rsidRDefault="00EE0066">
            <w:pPr>
              <w:pStyle w:val="TableParagraph"/>
              <w:spacing w:line="252" w:lineRule="exact"/>
              <w:ind w:left="108" w:right="183"/>
            </w:pPr>
            <w:r>
              <w:rPr>
                <w:color w:val="1F1C52"/>
              </w:rPr>
              <w:t>Apply</w:t>
            </w:r>
            <w:r>
              <w:rPr>
                <w:color w:val="1F1C52"/>
                <w:spacing w:val="-6"/>
              </w:rPr>
              <w:t xml:space="preserve"> </w:t>
            </w:r>
            <w:r>
              <w:rPr>
                <w:color w:val="1F1C52"/>
              </w:rPr>
              <w:t>organizational</w:t>
            </w:r>
            <w:r>
              <w:rPr>
                <w:color w:val="1F1C52"/>
                <w:spacing w:val="-7"/>
              </w:rPr>
              <w:t xml:space="preserve"> </w:t>
            </w:r>
            <w:r>
              <w:rPr>
                <w:color w:val="1F1C52"/>
              </w:rPr>
              <w:t>strategies</w:t>
            </w:r>
            <w:r>
              <w:rPr>
                <w:color w:val="1F1C52"/>
                <w:spacing w:val="-7"/>
              </w:rPr>
              <w:t xml:space="preserve"> </w:t>
            </w:r>
            <w:r>
              <w:rPr>
                <w:color w:val="1F1C52"/>
              </w:rPr>
              <w:t>that</w:t>
            </w:r>
            <w:r>
              <w:rPr>
                <w:color w:val="1F1C52"/>
                <w:spacing w:val="-5"/>
              </w:rPr>
              <w:t xml:space="preserve"> </w:t>
            </w:r>
            <w:r>
              <w:rPr>
                <w:color w:val="1F1C52"/>
              </w:rPr>
              <w:t>support</w:t>
            </w:r>
            <w:r>
              <w:rPr>
                <w:color w:val="1F1C52"/>
                <w:spacing w:val="-5"/>
              </w:rPr>
              <w:t xml:space="preserve"> </w:t>
            </w:r>
            <w:r>
              <w:rPr>
                <w:color w:val="1F1C52"/>
              </w:rPr>
              <w:t>completing</w:t>
            </w:r>
            <w:r>
              <w:rPr>
                <w:color w:val="1F1C52"/>
                <w:spacing w:val="-6"/>
              </w:rPr>
              <w:t xml:space="preserve"> </w:t>
            </w:r>
            <w:r>
              <w:rPr>
                <w:color w:val="1F1C52"/>
              </w:rPr>
              <w:t>multiple</w:t>
            </w:r>
            <w:r>
              <w:rPr>
                <w:color w:val="1F1C52"/>
                <w:spacing w:val="-6"/>
              </w:rPr>
              <w:t xml:space="preserve"> </w:t>
            </w:r>
            <w:r>
              <w:rPr>
                <w:color w:val="1F1C52"/>
              </w:rPr>
              <w:t xml:space="preserve">tasks </w:t>
            </w:r>
            <w:r>
              <w:rPr>
                <w:color w:val="1F1C52"/>
                <w:spacing w:val="-2"/>
              </w:rPr>
              <w:t>efficiently.</w:t>
            </w:r>
          </w:p>
        </w:tc>
      </w:tr>
      <w:tr w:rsidR="00D7663B" w14:paraId="2726ED4D" w14:textId="77777777">
        <w:trPr>
          <w:trHeight w:val="251"/>
        </w:trPr>
        <w:tc>
          <w:tcPr>
            <w:tcW w:w="1922" w:type="dxa"/>
          </w:tcPr>
          <w:p w14:paraId="2726ED4B"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4.3</w:t>
            </w:r>
          </w:p>
        </w:tc>
        <w:tc>
          <w:tcPr>
            <w:tcW w:w="7351" w:type="dxa"/>
          </w:tcPr>
          <w:p w14:paraId="2726ED4C" w14:textId="77777777" w:rsidR="00D7663B" w:rsidRDefault="00EE0066">
            <w:pPr>
              <w:pStyle w:val="TableParagraph"/>
              <w:spacing w:line="232" w:lineRule="exact"/>
              <w:ind w:left="108"/>
            </w:pPr>
            <w:r>
              <w:rPr>
                <w:color w:val="1F1C52"/>
              </w:rPr>
              <w:t>Compare</w:t>
            </w:r>
            <w:r>
              <w:rPr>
                <w:color w:val="1F1C52"/>
                <w:spacing w:val="-4"/>
              </w:rPr>
              <w:t xml:space="preserve"> </w:t>
            </w:r>
            <w:r>
              <w:rPr>
                <w:color w:val="1F1C52"/>
              </w:rPr>
              <w:t>conflict</w:t>
            </w:r>
            <w:r>
              <w:rPr>
                <w:color w:val="1F1C52"/>
                <w:spacing w:val="-5"/>
              </w:rPr>
              <w:t xml:space="preserve"> </w:t>
            </w:r>
            <w:r>
              <w:rPr>
                <w:color w:val="1F1C52"/>
              </w:rPr>
              <w:t>resolution</w:t>
            </w:r>
            <w:r>
              <w:rPr>
                <w:color w:val="1F1C52"/>
                <w:spacing w:val="-4"/>
              </w:rPr>
              <w:t xml:space="preserve"> </w:t>
            </w:r>
            <w:r>
              <w:rPr>
                <w:color w:val="1F1C52"/>
              </w:rPr>
              <w:t>methods</w:t>
            </w:r>
            <w:r>
              <w:rPr>
                <w:color w:val="1F1C52"/>
                <w:spacing w:val="-3"/>
              </w:rPr>
              <w:t xml:space="preserve"> </w:t>
            </w:r>
            <w:r>
              <w:rPr>
                <w:color w:val="1F1C52"/>
              </w:rPr>
              <w:t>to</w:t>
            </w:r>
            <w:r>
              <w:rPr>
                <w:color w:val="1F1C52"/>
                <w:spacing w:val="-7"/>
              </w:rPr>
              <w:t xml:space="preserve"> </w:t>
            </w:r>
            <w:r>
              <w:rPr>
                <w:color w:val="1F1C52"/>
              </w:rPr>
              <w:t>identify</w:t>
            </w:r>
            <w:r>
              <w:rPr>
                <w:color w:val="1F1C52"/>
                <w:spacing w:val="-6"/>
              </w:rPr>
              <w:t xml:space="preserve"> </w:t>
            </w:r>
            <w:r>
              <w:rPr>
                <w:color w:val="1F1C52"/>
              </w:rPr>
              <w:t>potential</w:t>
            </w:r>
            <w:r>
              <w:rPr>
                <w:color w:val="1F1C52"/>
                <w:spacing w:val="-2"/>
              </w:rPr>
              <w:t xml:space="preserve"> solutions</w:t>
            </w:r>
          </w:p>
        </w:tc>
      </w:tr>
      <w:tr w:rsidR="00D7663B" w14:paraId="2726ED50" w14:textId="77777777">
        <w:trPr>
          <w:trHeight w:val="254"/>
        </w:trPr>
        <w:tc>
          <w:tcPr>
            <w:tcW w:w="1922" w:type="dxa"/>
            <w:shd w:val="clear" w:color="auto" w:fill="1F1C52"/>
          </w:tcPr>
          <w:p w14:paraId="2726ED4E" w14:textId="77777777" w:rsidR="00D7663B" w:rsidRDefault="00EE0066">
            <w:pPr>
              <w:pStyle w:val="TableParagraph"/>
              <w:spacing w:line="234" w:lineRule="exact"/>
            </w:pPr>
            <w:r>
              <w:rPr>
                <w:color w:val="FFFFFF"/>
              </w:rPr>
              <w:t>Grades</w:t>
            </w:r>
            <w:r>
              <w:rPr>
                <w:color w:val="FFFFFF"/>
                <w:spacing w:val="-4"/>
              </w:rPr>
              <w:t xml:space="preserve"> </w:t>
            </w:r>
            <w:r>
              <w:rPr>
                <w:color w:val="FFFFFF"/>
              </w:rPr>
              <w:t>6-</w:t>
            </w:r>
            <w:r>
              <w:rPr>
                <w:color w:val="FFFFFF"/>
                <w:spacing w:val="-10"/>
              </w:rPr>
              <w:t>8</w:t>
            </w:r>
          </w:p>
        </w:tc>
        <w:tc>
          <w:tcPr>
            <w:tcW w:w="7351" w:type="dxa"/>
            <w:shd w:val="clear" w:color="auto" w:fill="1F1C52"/>
          </w:tcPr>
          <w:p w14:paraId="2726ED4F" w14:textId="77777777" w:rsidR="00D7663B" w:rsidRDefault="00D7663B">
            <w:pPr>
              <w:pStyle w:val="TableParagraph"/>
              <w:ind w:left="0"/>
              <w:rPr>
                <w:sz w:val="18"/>
              </w:rPr>
            </w:pPr>
          </w:p>
        </w:tc>
      </w:tr>
      <w:tr w:rsidR="00D7663B" w14:paraId="2726ED53" w14:textId="77777777">
        <w:trPr>
          <w:trHeight w:val="505"/>
        </w:trPr>
        <w:tc>
          <w:tcPr>
            <w:tcW w:w="1922" w:type="dxa"/>
          </w:tcPr>
          <w:p w14:paraId="2726ED51"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1.3</w:t>
            </w:r>
          </w:p>
        </w:tc>
        <w:tc>
          <w:tcPr>
            <w:tcW w:w="7351" w:type="dxa"/>
          </w:tcPr>
          <w:p w14:paraId="2726ED52" w14:textId="77777777" w:rsidR="00D7663B" w:rsidRDefault="00EE0066">
            <w:pPr>
              <w:pStyle w:val="TableParagraph"/>
              <w:spacing w:line="252" w:lineRule="exact"/>
              <w:ind w:left="108"/>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ED56" w14:textId="77777777">
        <w:trPr>
          <w:trHeight w:val="251"/>
        </w:trPr>
        <w:tc>
          <w:tcPr>
            <w:tcW w:w="1922" w:type="dxa"/>
          </w:tcPr>
          <w:p w14:paraId="2726ED54"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3.1</w:t>
            </w:r>
          </w:p>
        </w:tc>
        <w:tc>
          <w:tcPr>
            <w:tcW w:w="7351" w:type="dxa"/>
          </w:tcPr>
          <w:p w14:paraId="2726ED55" w14:textId="77777777" w:rsidR="00D7663B" w:rsidRDefault="00EE0066">
            <w:pPr>
              <w:pStyle w:val="TableParagraph"/>
              <w:spacing w:line="232" w:lineRule="exact"/>
              <w:ind w:left="108"/>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ED59" w14:textId="77777777">
        <w:trPr>
          <w:trHeight w:val="505"/>
        </w:trPr>
        <w:tc>
          <w:tcPr>
            <w:tcW w:w="1922" w:type="dxa"/>
          </w:tcPr>
          <w:p w14:paraId="2726ED57"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3.2</w:t>
            </w:r>
          </w:p>
        </w:tc>
        <w:tc>
          <w:tcPr>
            <w:tcW w:w="7351" w:type="dxa"/>
          </w:tcPr>
          <w:p w14:paraId="2726ED58" w14:textId="77777777" w:rsidR="00D7663B" w:rsidRDefault="00EE0066">
            <w:pPr>
              <w:pStyle w:val="TableParagraph"/>
              <w:spacing w:line="252" w:lineRule="exact"/>
              <w:ind w:left="108"/>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ED5C" w14:textId="77777777">
        <w:trPr>
          <w:trHeight w:val="506"/>
        </w:trPr>
        <w:tc>
          <w:tcPr>
            <w:tcW w:w="1922" w:type="dxa"/>
          </w:tcPr>
          <w:p w14:paraId="2726ED5A"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3.4</w:t>
            </w:r>
          </w:p>
        </w:tc>
        <w:tc>
          <w:tcPr>
            <w:tcW w:w="7351" w:type="dxa"/>
          </w:tcPr>
          <w:p w14:paraId="2726ED5B" w14:textId="77777777" w:rsidR="00D7663B" w:rsidRDefault="00EE0066">
            <w:pPr>
              <w:pStyle w:val="TableParagraph"/>
              <w:spacing w:line="252" w:lineRule="exact"/>
              <w:ind w:left="108"/>
            </w:pPr>
            <w:r>
              <w:rPr>
                <w:color w:val="1F1C52"/>
              </w:rPr>
              <w:t>Identify</w:t>
            </w:r>
            <w:r>
              <w:rPr>
                <w:color w:val="1F1C52"/>
                <w:spacing w:val="-5"/>
              </w:rPr>
              <w:t xml:space="preserve"> </w:t>
            </w:r>
            <w:r>
              <w:rPr>
                <w:color w:val="1F1C52"/>
              </w:rPr>
              <w:t>ways</w:t>
            </w:r>
            <w:r>
              <w:rPr>
                <w:color w:val="1F1C52"/>
                <w:spacing w:val="-7"/>
              </w:rPr>
              <w:t xml:space="preserve"> </w:t>
            </w:r>
            <w:r>
              <w:rPr>
                <w:color w:val="1F1C52"/>
              </w:rPr>
              <w:t>to</w:t>
            </w:r>
            <w:r>
              <w:rPr>
                <w:color w:val="1F1C52"/>
                <w:spacing w:val="-5"/>
              </w:rPr>
              <w:t xml:space="preserve"> </w:t>
            </w:r>
            <w:r>
              <w:rPr>
                <w:color w:val="1F1C52"/>
              </w:rPr>
              <w:t>participate</w:t>
            </w:r>
            <w:r>
              <w:rPr>
                <w:color w:val="1F1C52"/>
                <w:spacing w:val="-7"/>
              </w:rPr>
              <w:t xml:space="preserve"> </w:t>
            </w:r>
            <w:r>
              <w:rPr>
                <w:color w:val="1F1C52"/>
              </w:rPr>
              <w:t>in</w:t>
            </w:r>
            <w:r>
              <w:rPr>
                <w:color w:val="1F1C52"/>
                <w:spacing w:val="-5"/>
              </w:rPr>
              <w:t xml:space="preserve"> </w:t>
            </w:r>
            <w:r>
              <w:rPr>
                <w:color w:val="1F1C52"/>
              </w:rPr>
              <w:t>our</w:t>
            </w:r>
            <w:r>
              <w:rPr>
                <w:color w:val="1F1C52"/>
                <w:spacing w:val="-4"/>
              </w:rPr>
              <w:t xml:space="preserve"> </w:t>
            </w:r>
            <w:r>
              <w:rPr>
                <w:color w:val="1F1C52"/>
              </w:rPr>
              <w:t>constitutional</w:t>
            </w:r>
            <w:r>
              <w:rPr>
                <w:color w:val="1F1C52"/>
                <w:spacing w:val="-4"/>
              </w:rPr>
              <w:t xml:space="preserve"> </w:t>
            </w:r>
            <w:r>
              <w:rPr>
                <w:color w:val="1F1C52"/>
              </w:rPr>
              <w:t>republic</w:t>
            </w:r>
            <w:r>
              <w:rPr>
                <w:color w:val="1F1C52"/>
                <w:spacing w:val="-5"/>
              </w:rPr>
              <w:t xml:space="preserve"> </w:t>
            </w:r>
            <w:r>
              <w:rPr>
                <w:color w:val="1F1C52"/>
              </w:rPr>
              <w:t>through</w:t>
            </w:r>
            <w:r>
              <w:rPr>
                <w:color w:val="1F1C52"/>
                <w:spacing w:val="-5"/>
              </w:rPr>
              <w:t xml:space="preserve"> </w:t>
            </w:r>
            <w:r>
              <w:rPr>
                <w:color w:val="1F1C52"/>
              </w:rPr>
              <w:t>public</w:t>
            </w:r>
            <w:r>
              <w:rPr>
                <w:color w:val="1F1C52"/>
                <w:spacing w:val="-5"/>
              </w:rPr>
              <w:t xml:space="preserve"> </w:t>
            </w:r>
            <w:r>
              <w:rPr>
                <w:color w:val="1F1C52"/>
              </w:rPr>
              <w:t>policy, voting, and leadership positions.</w:t>
            </w:r>
          </w:p>
        </w:tc>
      </w:tr>
      <w:tr w:rsidR="00D7663B" w14:paraId="2726ED5F" w14:textId="77777777">
        <w:trPr>
          <w:trHeight w:val="253"/>
        </w:trPr>
        <w:tc>
          <w:tcPr>
            <w:tcW w:w="1922" w:type="dxa"/>
          </w:tcPr>
          <w:p w14:paraId="2726ED5D"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4.2</w:t>
            </w:r>
          </w:p>
        </w:tc>
        <w:tc>
          <w:tcPr>
            <w:tcW w:w="7351" w:type="dxa"/>
          </w:tcPr>
          <w:p w14:paraId="2726ED5E" w14:textId="77777777" w:rsidR="00D7663B" w:rsidRDefault="00EE0066">
            <w:pPr>
              <w:pStyle w:val="TableParagraph"/>
              <w:spacing w:before="1" w:line="233" w:lineRule="exact"/>
              <w:ind w:left="108"/>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ED62" w14:textId="77777777">
        <w:trPr>
          <w:trHeight w:val="253"/>
        </w:trPr>
        <w:tc>
          <w:tcPr>
            <w:tcW w:w="1922" w:type="dxa"/>
            <w:shd w:val="clear" w:color="auto" w:fill="1F1C52"/>
          </w:tcPr>
          <w:p w14:paraId="2726ED60"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6</w:t>
            </w:r>
          </w:p>
        </w:tc>
        <w:tc>
          <w:tcPr>
            <w:tcW w:w="7351" w:type="dxa"/>
            <w:shd w:val="clear" w:color="auto" w:fill="1F1C52"/>
          </w:tcPr>
          <w:p w14:paraId="2726ED61" w14:textId="77777777" w:rsidR="00D7663B" w:rsidRDefault="00D7663B">
            <w:pPr>
              <w:pStyle w:val="TableParagraph"/>
              <w:ind w:left="0"/>
              <w:rPr>
                <w:sz w:val="18"/>
              </w:rPr>
            </w:pPr>
          </w:p>
        </w:tc>
      </w:tr>
      <w:tr w:rsidR="00D7663B" w14:paraId="2726ED65" w14:textId="77777777">
        <w:trPr>
          <w:trHeight w:val="506"/>
        </w:trPr>
        <w:tc>
          <w:tcPr>
            <w:tcW w:w="1922" w:type="dxa"/>
          </w:tcPr>
          <w:p w14:paraId="2726ED63" w14:textId="77777777" w:rsidR="00D7663B" w:rsidRDefault="00EE0066">
            <w:pPr>
              <w:pStyle w:val="TableParagraph"/>
              <w:spacing w:before="123"/>
            </w:pPr>
            <w:r>
              <w:rPr>
                <w:color w:val="1F1C52"/>
                <w:spacing w:val="-2"/>
              </w:rPr>
              <w:t>HE.6.CEH.1.1</w:t>
            </w:r>
          </w:p>
        </w:tc>
        <w:tc>
          <w:tcPr>
            <w:tcW w:w="7351" w:type="dxa"/>
          </w:tcPr>
          <w:p w14:paraId="2726ED64" w14:textId="77777777" w:rsidR="00D7663B" w:rsidRDefault="00EE0066">
            <w:pPr>
              <w:pStyle w:val="TableParagraph"/>
              <w:spacing w:line="252" w:lineRule="exact"/>
              <w:ind w:left="108"/>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ED68" w14:textId="77777777">
        <w:trPr>
          <w:trHeight w:val="503"/>
        </w:trPr>
        <w:tc>
          <w:tcPr>
            <w:tcW w:w="1922" w:type="dxa"/>
          </w:tcPr>
          <w:p w14:paraId="2726ED66" w14:textId="77777777" w:rsidR="00D7663B" w:rsidRDefault="00EE0066">
            <w:pPr>
              <w:pStyle w:val="TableParagraph"/>
              <w:spacing w:before="123"/>
            </w:pPr>
            <w:r>
              <w:rPr>
                <w:color w:val="1F1C52"/>
                <w:spacing w:val="-2"/>
              </w:rPr>
              <w:t>HE.6.PHC.1.1</w:t>
            </w:r>
          </w:p>
        </w:tc>
        <w:tc>
          <w:tcPr>
            <w:tcW w:w="7351" w:type="dxa"/>
          </w:tcPr>
          <w:p w14:paraId="2726ED67" w14:textId="77777777" w:rsidR="00D7663B" w:rsidRDefault="00EE0066">
            <w:pPr>
              <w:pStyle w:val="TableParagraph"/>
              <w:spacing w:line="252" w:lineRule="exact"/>
              <w:ind w:left="108" w:right="183"/>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3"/>
              </w:rPr>
              <w:t xml:space="preserve"> </w:t>
            </w:r>
            <w:r>
              <w:rPr>
                <w:color w:val="1F1C52"/>
              </w:rPr>
              <w:t>and</w:t>
            </w:r>
            <w:r>
              <w:rPr>
                <w:color w:val="1F1C52"/>
                <w:spacing w:val="-3"/>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w:t>
            </w:r>
            <w:r>
              <w:rPr>
                <w:color w:val="1F1C52"/>
                <w:spacing w:val="-2"/>
              </w:rPr>
              <w:t xml:space="preserve"> </w:t>
            </w:r>
            <w:r>
              <w:rPr>
                <w:color w:val="1F1C52"/>
              </w:rPr>
              <w:t>health are interrelated.</w:t>
            </w:r>
          </w:p>
        </w:tc>
      </w:tr>
      <w:tr w:rsidR="00D7663B" w14:paraId="2726ED6B" w14:textId="77777777">
        <w:trPr>
          <w:trHeight w:val="254"/>
        </w:trPr>
        <w:tc>
          <w:tcPr>
            <w:tcW w:w="1922" w:type="dxa"/>
          </w:tcPr>
          <w:p w14:paraId="2726ED69" w14:textId="77777777" w:rsidR="00D7663B" w:rsidRDefault="00EE0066">
            <w:pPr>
              <w:pStyle w:val="TableParagraph"/>
              <w:spacing w:line="233" w:lineRule="exact"/>
            </w:pPr>
            <w:r>
              <w:rPr>
                <w:color w:val="1F1C52"/>
                <w:spacing w:val="-2"/>
              </w:rPr>
              <w:t>HE.6.PHC.2.3</w:t>
            </w:r>
          </w:p>
        </w:tc>
        <w:tc>
          <w:tcPr>
            <w:tcW w:w="7351" w:type="dxa"/>
          </w:tcPr>
          <w:p w14:paraId="2726ED6A" w14:textId="77777777" w:rsidR="00D7663B" w:rsidRDefault="00EE0066">
            <w:pPr>
              <w:pStyle w:val="TableParagraph"/>
              <w:spacing w:line="233" w:lineRule="exact"/>
              <w:ind w:left="108"/>
            </w:pPr>
            <w:r>
              <w:rPr>
                <w:color w:val="1F1C52"/>
              </w:rPr>
              <w:t>Examine</w:t>
            </w:r>
            <w:r>
              <w:rPr>
                <w:color w:val="1F1C52"/>
                <w:spacing w:val="-5"/>
              </w:rPr>
              <w:t xml:space="preserve"> </w:t>
            </w:r>
            <w:r>
              <w:rPr>
                <w:color w:val="1F1C52"/>
              </w:rPr>
              <w:t>how</w:t>
            </w:r>
            <w:r>
              <w:rPr>
                <w:color w:val="1F1C52"/>
                <w:spacing w:val="-4"/>
              </w:rPr>
              <w:t xml:space="preserve"> </w:t>
            </w:r>
            <w:r>
              <w:rPr>
                <w:color w:val="1F1C52"/>
              </w:rPr>
              <w:t>friends</w:t>
            </w:r>
            <w:r>
              <w:rPr>
                <w:color w:val="1F1C52"/>
                <w:spacing w:val="-3"/>
              </w:rPr>
              <w:t xml:space="preserve"> </w:t>
            </w:r>
            <w:r>
              <w:rPr>
                <w:color w:val="1F1C52"/>
              </w:rPr>
              <w:t>and</w:t>
            </w:r>
            <w:r>
              <w:rPr>
                <w:color w:val="1F1C52"/>
                <w:spacing w:val="-2"/>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ED6E" w14:textId="77777777">
        <w:trPr>
          <w:trHeight w:val="506"/>
        </w:trPr>
        <w:tc>
          <w:tcPr>
            <w:tcW w:w="1922" w:type="dxa"/>
          </w:tcPr>
          <w:p w14:paraId="2726ED6C" w14:textId="77777777" w:rsidR="00D7663B" w:rsidRDefault="00EE0066">
            <w:pPr>
              <w:pStyle w:val="TableParagraph"/>
              <w:spacing w:before="125"/>
            </w:pPr>
            <w:r>
              <w:rPr>
                <w:color w:val="1F1C52"/>
                <w:spacing w:val="-2"/>
              </w:rPr>
              <w:t>HE.6.PHC.3.9</w:t>
            </w:r>
          </w:p>
        </w:tc>
        <w:tc>
          <w:tcPr>
            <w:tcW w:w="7351" w:type="dxa"/>
          </w:tcPr>
          <w:p w14:paraId="2726ED6D" w14:textId="77777777" w:rsidR="00D7663B" w:rsidRDefault="00EE0066">
            <w:pPr>
              <w:pStyle w:val="TableParagraph"/>
              <w:spacing w:line="254" w:lineRule="exact"/>
              <w:ind w:left="108"/>
            </w:pPr>
            <w:r>
              <w:rPr>
                <w:color w:val="1F1C52"/>
              </w:rPr>
              <w:t>Explore</w:t>
            </w:r>
            <w:r>
              <w:rPr>
                <w:color w:val="1F1C52"/>
                <w:spacing w:val="-3"/>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D71" w14:textId="77777777">
        <w:trPr>
          <w:trHeight w:val="251"/>
        </w:trPr>
        <w:tc>
          <w:tcPr>
            <w:tcW w:w="1922" w:type="dxa"/>
          </w:tcPr>
          <w:p w14:paraId="2726ED6F" w14:textId="77777777" w:rsidR="00D7663B" w:rsidRDefault="00EE0066">
            <w:pPr>
              <w:pStyle w:val="TableParagraph"/>
              <w:spacing w:line="232" w:lineRule="exact"/>
            </w:pPr>
            <w:r>
              <w:rPr>
                <w:color w:val="1F1C52"/>
                <w:spacing w:val="-2"/>
              </w:rPr>
              <w:t>SC.6.TI.1.4</w:t>
            </w:r>
          </w:p>
        </w:tc>
        <w:tc>
          <w:tcPr>
            <w:tcW w:w="7351" w:type="dxa"/>
          </w:tcPr>
          <w:p w14:paraId="2726ED70" w14:textId="77777777" w:rsidR="00D7663B" w:rsidRDefault="00EE0066">
            <w:pPr>
              <w:pStyle w:val="TableParagraph"/>
              <w:spacing w:line="232" w:lineRule="exact"/>
              <w:ind w:left="108"/>
            </w:pPr>
            <w:r>
              <w:rPr>
                <w:color w:val="1F1C52"/>
              </w:rPr>
              <w:t>Describe</w:t>
            </w:r>
            <w:r>
              <w:rPr>
                <w:color w:val="1F1C52"/>
                <w:spacing w:val="-8"/>
              </w:rPr>
              <w:t xml:space="preserve"> </w:t>
            </w:r>
            <w:r>
              <w:rPr>
                <w:color w:val="1F1C52"/>
              </w:rPr>
              <w:t>various</w:t>
            </w:r>
            <w:r>
              <w:rPr>
                <w:color w:val="1F1C52"/>
                <w:spacing w:val="-8"/>
              </w:rPr>
              <w:t xml:space="preserve"> </w:t>
            </w:r>
            <w:r>
              <w:rPr>
                <w:color w:val="1F1C52"/>
              </w:rPr>
              <w:t>technology-related</w:t>
            </w:r>
            <w:r>
              <w:rPr>
                <w:color w:val="1F1C52"/>
                <w:spacing w:val="-9"/>
              </w:rPr>
              <w:t xml:space="preserve"> </w:t>
            </w:r>
            <w:r>
              <w:rPr>
                <w:color w:val="1F1C52"/>
              </w:rPr>
              <w:t>career</w:t>
            </w:r>
            <w:r>
              <w:rPr>
                <w:color w:val="1F1C52"/>
                <w:spacing w:val="-4"/>
              </w:rPr>
              <w:t xml:space="preserve"> </w:t>
            </w:r>
            <w:r>
              <w:rPr>
                <w:color w:val="1F1C52"/>
                <w:spacing w:val="-2"/>
              </w:rPr>
              <w:t>paths.</w:t>
            </w:r>
          </w:p>
        </w:tc>
      </w:tr>
      <w:tr w:rsidR="00D7663B" w14:paraId="2726ED74" w14:textId="77777777">
        <w:trPr>
          <w:trHeight w:val="251"/>
        </w:trPr>
        <w:tc>
          <w:tcPr>
            <w:tcW w:w="1922" w:type="dxa"/>
            <w:shd w:val="clear" w:color="auto" w:fill="1F1C52"/>
          </w:tcPr>
          <w:p w14:paraId="2726ED72"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7</w:t>
            </w:r>
          </w:p>
        </w:tc>
        <w:tc>
          <w:tcPr>
            <w:tcW w:w="7351" w:type="dxa"/>
            <w:shd w:val="clear" w:color="auto" w:fill="1F1C52"/>
          </w:tcPr>
          <w:p w14:paraId="2726ED73" w14:textId="77777777" w:rsidR="00D7663B" w:rsidRDefault="00D7663B">
            <w:pPr>
              <w:pStyle w:val="TableParagraph"/>
              <w:ind w:left="0"/>
              <w:rPr>
                <w:sz w:val="18"/>
              </w:rPr>
            </w:pPr>
          </w:p>
        </w:tc>
      </w:tr>
      <w:tr w:rsidR="00D7663B" w14:paraId="2726ED77" w14:textId="77777777">
        <w:trPr>
          <w:trHeight w:val="505"/>
        </w:trPr>
        <w:tc>
          <w:tcPr>
            <w:tcW w:w="1922" w:type="dxa"/>
          </w:tcPr>
          <w:p w14:paraId="2726ED75" w14:textId="77777777" w:rsidR="00D7663B" w:rsidRDefault="00EE0066">
            <w:pPr>
              <w:pStyle w:val="TableParagraph"/>
              <w:spacing w:before="125"/>
            </w:pPr>
            <w:r>
              <w:rPr>
                <w:color w:val="1F1C52"/>
                <w:spacing w:val="-2"/>
              </w:rPr>
              <w:t>HE.7.CEH.1.1</w:t>
            </w:r>
          </w:p>
        </w:tc>
        <w:tc>
          <w:tcPr>
            <w:tcW w:w="7351" w:type="dxa"/>
          </w:tcPr>
          <w:p w14:paraId="2726ED76" w14:textId="77777777" w:rsidR="00D7663B" w:rsidRDefault="00EE0066">
            <w:pPr>
              <w:pStyle w:val="TableParagraph"/>
              <w:spacing w:line="254" w:lineRule="exact"/>
              <w:ind w:left="108"/>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ED7B" w14:textId="77777777">
        <w:trPr>
          <w:trHeight w:val="504"/>
        </w:trPr>
        <w:tc>
          <w:tcPr>
            <w:tcW w:w="1922" w:type="dxa"/>
          </w:tcPr>
          <w:p w14:paraId="2726ED78" w14:textId="77777777" w:rsidR="00D7663B" w:rsidRDefault="00EE0066">
            <w:pPr>
              <w:pStyle w:val="TableParagraph"/>
              <w:spacing w:before="123"/>
            </w:pPr>
            <w:r>
              <w:rPr>
                <w:color w:val="1F1C52"/>
                <w:spacing w:val="-2"/>
              </w:rPr>
              <w:t>HE.7.PHC.3.5</w:t>
            </w:r>
          </w:p>
        </w:tc>
        <w:tc>
          <w:tcPr>
            <w:tcW w:w="7351" w:type="dxa"/>
          </w:tcPr>
          <w:p w14:paraId="2726ED79" w14:textId="77777777" w:rsidR="00D7663B" w:rsidRDefault="00EE0066">
            <w:pPr>
              <w:pStyle w:val="TableParagraph"/>
              <w:spacing w:line="249" w:lineRule="exact"/>
              <w:ind w:left="108"/>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3"/>
              </w:rPr>
              <w:t xml:space="preserve"> </w:t>
            </w:r>
            <w:r>
              <w:rPr>
                <w:color w:val="1F1C52"/>
              </w:rPr>
              <w:t>goal</w:t>
            </w:r>
            <w:r>
              <w:rPr>
                <w:color w:val="1F1C52"/>
                <w:spacing w:val="-1"/>
              </w:rPr>
              <w:t xml:space="preserve"> </w:t>
            </w:r>
            <w:r>
              <w:rPr>
                <w:color w:val="1F1C52"/>
              </w:rPr>
              <w:t>(short or</w:t>
            </w:r>
            <w:r>
              <w:rPr>
                <w:color w:val="1F1C52"/>
                <w:spacing w:val="-4"/>
              </w:rPr>
              <w:t xml:space="preserve"> </w:t>
            </w:r>
            <w:r>
              <w:rPr>
                <w:color w:val="1F1C52"/>
              </w:rPr>
              <w:t>long</w:t>
            </w:r>
            <w:r>
              <w:rPr>
                <w:color w:val="1F1C52"/>
                <w:spacing w:val="-4"/>
              </w:rPr>
              <w:t xml:space="preserve"> </w:t>
            </w:r>
            <w:r>
              <w:rPr>
                <w:color w:val="1F1C52"/>
              </w:rPr>
              <w:t>term)</w:t>
            </w:r>
            <w:r>
              <w:rPr>
                <w:color w:val="1F1C52"/>
                <w:spacing w:val="-4"/>
              </w:rPr>
              <w:t xml:space="preserve"> </w:t>
            </w:r>
            <w:r>
              <w:rPr>
                <w:color w:val="1F1C52"/>
              </w:rPr>
              <w:t>to</w:t>
            </w:r>
            <w:r>
              <w:rPr>
                <w:color w:val="1F1C52"/>
                <w:spacing w:val="-1"/>
              </w:rPr>
              <w:t xml:space="preserve"> </w:t>
            </w:r>
            <w:r>
              <w:rPr>
                <w:color w:val="1F1C52"/>
              </w:rPr>
              <w:t>adopt,</w:t>
            </w:r>
            <w:r>
              <w:rPr>
                <w:color w:val="1F1C52"/>
                <w:spacing w:val="-3"/>
              </w:rPr>
              <w:t xml:space="preserve"> </w:t>
            </w:r>
            <w:r>
              <w:rPr>
                <w:color w:val="1F1C52"/>
              </w:rPr>
              <w:t>maintain,</w:t>
            </w:r>
            <w:r>
              <w:rPr>
                <w:color w:val="1F1C52"/>
                <w:spacing w:val="-4"/>
              </w:rPr>
              <w:t xml:space="preserve"> </w:t>
            </w:r>
            <w:r>
              <w:rPr>
                <w:color w:val="1F1C52"/>
              </w:rPr>
              <w:t>or</w:t>
            </w:r>
            <w:r>
              <w:rPr>
                <w:color w:val="1F1C52"/>
                <w:spacing w:val="-4"/>
              </w:rPr>
              <w:t xml:space="preserve"> </w:t>
            </w:r>
            <w:r>
              <w:rPr>
                <w:color w:val="1F1C52"/>
              </w:rPr>
              <w:t>improve</w:t>
            </w:r>
            <w:r>
              <w:rPr>
                <w:color w:val="1F1C52"/>
                <w:spacing w:val="-1"/>
              </w:rPr>
              <w:t xml:space="preserve"> </w:t>
            </w:r>
            <w:r>
              <w:rPr>
                <w:color w:val="1F1C52"/>
                <w:spacing w:val="-10"/>
              </w:rPr>
              <w:t>a</w:t>
            </w:r>
          </w:p>
          <w:p w14:paraId="2726ED7A" w14:textId="77777777" w:rsidR="00D7663B" w:rsidRDefault="00EE0066">
            <w:pPr>
              <w:pStyle w:val="TableParagraph"/>
              <w:spacing w:before="1" w:line="233" w:lineRule="exact"/>
              <w:ind w:left="108"/>
            </w:pPr>
            <w:r>
              <w:rPr>
                <w:color w:val="1F1C52"/>
              </w:rPr>
              <w:t>personal</w:t>
            </w:r>
            <w:r>
              <w:rPr>
                <w:color w:val="1F1C52"/>
                <w:spacing w:val="-6"/>
              </w:rPr>
              <w:t xml:space="preserve"> </w:t>
            </w:r>
            <w:r>
              <w:rPr>
                <w:color w:val="1F1C52"/>
              </w:rPr>
              <w:t>health</w:t>
            </w:r>
            <w:r>
              <w:rPr>
                <w:color w:val="1F1C52"/>
                <w:spacing w:val="-3"/>
              </w:rPr>
              <w:t xml:space="preserve"> </w:t>
            </w:r>
            <w:r>
              <w:rPr>
                <w:color w:val="1F1C52"/>
                <w:spacing w:val="-2"/>
              </w:rPr>
              <w:t>practice.</w:t>
            </w:r>
          </w:p>
        </w:tc>
      </w:tr>
      <w:tr w:rsidR="00D7663B" w14:paraId="2726ED7E" w14:textId="77777777">
        <w:trPr>
          <w:trHeight w:val="253"/>
        </w:trPr>
        <w:tc>
          <w:tcPr>
            <w:tcW w:w="1922" w:type="dxa"/>
          </w:tcPr>
          <w:p w14:paraId="2726ED7C" w14:textId="77777777" w:rsidR="00D7663B" w:rsidRDefault="00EE0066">
            <w:pPr>
              <w:pStyle w:val="TableParagraph"/>
              <w:spacing w:line="234" w:lineRule="exact"/>
            </w:pPr>
            <w:r>
              <w:rPr>
                <w:color w:val="1F1C52"/>
                <w:spacing w:val="-2"/>
              </w:rPr>
              <w:t>SC.7.TI.1.4</w:t>
            </w:r>
          </w:p>
        </w:tc>
        <w:tc>
          <w:tcPr>
            <w:tcW w:w="7351" w:type="dxa"/>
          </w:tcPr>
          <w:p w14:paraId="2726ED7D" w14:textId="77777777" w:rsidR="00D7663B" w:rsidRDefault="00EE0066">
            <w:pPr>
              <w:pStyle w:val="TableParagraph"/>
              <w:spacing w:line="234" w:lineRule="exact"/>
              <w:ind w:left="108"/>
            </w:pPr>
            <w:r>
              <w:rPr>
                <w:color w:val="1F1C52"/>
              </w:rPr>
              <w:t>Analyze</w:t>
            </w:r>
            <w:r>
              <w:rPr>
                <w:color w:val="1F1C52"/>
                <w:spacing w:val="-6"/>
              </w:rPr>
              <w:t xml:space="preserve"> </w:t>
            </w:r>
            <w:r>
              <w:rPr>
                <w:color w:val="1F1C52"/>
              </w:rPr>
              <w:t>technology-related</w:t>
            </w:r>
            <w:r>
              <w:rPr>
                <w:color w:val="1F1C52"/>
                <w:spacing w:val="-8"/>
              </w:rPr>
              <w:t xml:space="preserve"> </w:t>
            </w:r>
            <w:r>
              <w:rPr>
                <w:color w:val="1F1C52"/>
              </w:rPr>
              <w:t>career</w:t>
            </w:r>
            <w:r>
              <w:rPr>
                <w:color w:val="1F1C52"/>
                <w:spacing w:val="-6"/>
              </w:rPr>
              <w:t xml:space="preserve"> </w:t>
            </w:r>
            <w:r>
              <w:rPr>
                <w:color w:val="1F1C52"/>
                <w:spacing w:val="-2"/>
              </w:rPr>
              <w:t>paths.</w:t>
            </w:r>
          </w:p>
        </w:tc>
      </w:tr>
    </w:tbl>
    <w:p w14:paraId="2726ED7F" w14:textId="77777777" w:rsidR="00D7663B" w:rsidRDefault="00D7663B">
      <w:pPr>
        <w:pStyle w:val="TableParagraph"/>
        <w:spacing w:line="234" w:lineRule="exact"/>
        <w:sectPr w:rsidR="00D7663B">
          <w:pgSz w:w="12240" w:h="15840"/>
          <w:pgMar w:top="1360" w:right="0" w:bottom="182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351"/>
      </w:tblGrid>
      <w:tr w:rsidR="00D7663B" w14:paraId="2726ED82" w14:textId="77777777">
        <w:trPr>
          <w:trHeight w:val="253"/>
        </w:trPr>
        <w:tc>
          <w:tcPr>
            <w:tcW w:w="1922" w:type="dxa"/>
            <w:shd w:val="clear" w:color="auto" w:fill="1F1C52"/>
          </w:tcPr>
          <w:p w14:paraId="2726ED80" w14:textId="77777777" w:rsidR="00D7663B" w:rsidRDefault="00EE0066">
            <w:pPr>
              <w:pStyle w:val="TableParagraph"/>
              <w:spacing w:line="234" w:lineRule="exact"/>
            </w:pPr>
            <w:r>
              <w:rPr>
                <w:color w:val="FFFFFF"/>
              </w:rPr>
              <w:lastRenderedPageBreak/>
              <w:t>Grade</w:t>
            </w:r>
            <w:r>
              <w:rPr>
                <w:color w:val="FFFFFF"/>
                <w:spacing w:val="-2"/>
              </w:rPr>
              <w:t xml:space="preserve"> </w:t>
            </w:r>
            <w:r>
              <w:rPr>
                <w:color w:val="FFFFFF"/>
                <w:spacing w:val="-10"/>
              </w:rPr>
              <w:t>8</w:t>
            </w:r>
          </w:p>
        </w:tc>
        <w:tc>
          <w:tcPr>
            <w:tcW w:w="7351" w:type="dxa"/>
            <w:shd w:val="clear" w:color="auto" w:fill="1F1C52"/>
          </w:tcPr>
          <w:p w14:paraId="2726ED81" w14:textId="77777777" w:rsidR="00D7663B" w:rsidRDefault="00D7663B">
            <w:pPr>
              <w:pStyle w:val="TableParagraph"/>
              <w:ind w:left="0"/>
              <w:rPr>
                <w:sz w:val="18"/>
              </w:rPr>
            </w:pPr>
          </w:p>
        </w:tc>
      </w:tr>
      <w:tr w:rsidR="00D7663B" w14:paraId="2726ED85" w14:textId="77777777">
        <w:trPr>
          <w:trHeight w:val="505"/>
        </w:trPr>
        <w:tc>
          <w:tcPr>
            <w:tcW w:w="1922" w:type="dxa"/>
          </w:tcPr>
          <w:p w14:paraId="2726ED83" w14:textId="77777777" w:rsidR="00D7663B" w:rsidRDefault="00EE0066">
            <w:pPr>
              <w:pStyle w:val="TableParagraph"/>
              <w:spacing w:before="123"/>
            </w:pPr>
            <w:r>
              <w:rPr>
                <w:color w:val="1F1C52"/>
                <w:spacing w:val="-2"/>
              </w:rPr>
              <w:t>HE.8.CEH.1.1</w:t>
            </w:r>
          </w:p>
        </w:tc>
        <w:tc>
          <w:tcPr>
            <w:tcW w:w="7351" w:type="dxa"/>
          </w:tcPr>
          <w:p w14:paraId="2726ED84" w14:textId="77777777" w:rsidR="00D7663B" w:rsidRDefault="00EE0066">
            <w:pPr>
              <w:pStyle w:val="TableParagraph"/>
              <w:spacing w:line="252"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ED88" w14:textId="77777777">
        <w:trPr>
          <w:trHeight w:val="251"/>
        </w:trPr>
        <w:tc>
          <w:tcPr>
            <w:tcW w:w="1922" w:type="dxa"/>
          </w:tcPr>
          <w:p w14:paraId="2726ED86" w14:textId="77777777" w:rsidR="00D7663B" w:rsidRDefault="00EE0066">
            <w:pPr>
              <w:pStyle w:val="TableParagraph"/>
              <w:spacing w:line="232" w:lineRule="exact"/>
            </w:pPr>
            <w:r>
              <w:rPr>
                <w:color w:val="1F1C52"/>
                <w:spacing w:val="-2"/>
              </w:rPr>
              <w:t>HE.8.PHC.1.4</w:t>
            </w:r>
          </w:p>
        </w:tc>
        <w:tc>
          <w:tcPr>
            <w:tcW w:w="7351" w:type="dxa"/>
          </w:tcPr>
          <w:p w14:paraId="2726ED87" w14:textId="77777777" w:rsidR="00D7663B" w:rsidRDefault="00EE0066">
            <w:pPr>
              <w:pStyle w:val="TableParagraph"/>
              <w:spacing w:line="232" w:lineRule="exact"/>
              <w:ind w:left="108"/>
            </w:pPr>
            <w:r>
              <w:rPr>
                <w:color w:val="1F1C52"/>
              </w:rPr>
              <w:t>Assess</w:t>
            </w:r>
            <w:r>
              <w:rPr>
                <w:color w:val="1F1C52"/>
                <w:spacing w:val="-8"/>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ED8B" w14:textId="77777777">
        <w:trPr>
          <w:trHeight w:val="505"/>
        </w:trPr>
        <w:tc>
          <w:tcPr>
            <w:tcW w:w="1922" w:type="dxa"/>
          </w:tcPr>
          <w:p w14:paraId="2726ED89" w14:textId="77777777" w:rsidR="00D7663B" w:rsidRDefault="00EE0066">
            <w:pPr>
              <w:pStyle w:val="TableParagraph"/>
              <w:spacing w:before="125"/>
            </w:pPr>
            <w:r>
              <w:rPr>
                <w:color w:val="1F1C52"/>
                <w:spacing w:val="-2"/>
              </w:rPr>
              <w:t>HE.8.PHC.3.6</w:t>
            </w:r>
          </w:p>
        </w:tc>
        <w:tc>
          <w:tcPr>
            <w:tcW w:w="7351" w:type="dxa"/>
          </w:tcPr>
          <w:p w14:paraId="2726ED8A" w14:textId="77777777" w:rsidR="00D7663B" w:rsidRDefault="00EE0066">
            <w:pPr>
              <w:pStyle w:val="TableParagraph"/>
              <w:spacing w:line="254" w:lineRule="exact"/>
              <w:ind w:left="108"/>
            </w:pPr>
            <w:r>
              <w:rPr>
                <w:color w:val="1F1C52"/>
              </w:rPr>
              <w:t>Investigate</w:t>
            </w:r>
            <w:r>
              <w:rPr>
                <w:color w:val="1F1C52"/>
                <w:spacing w:val="-3"/>
              </w:rPr>
              <w:t xml:space="preserve"> </w:t>
            </w:r>
            <w:r>
              <w:rPr>
                <w:color w:val="1F1C52"/>
              </w:rPr>
              <w:t>personal</w:t>
            </w:r>
            <w:r>
              <w:rPr>
                <w:color w:val="1F1C52"/>
                <w:spacing w:val="-5"/>
              </w:rPr>
              <w:t xml:space="preserve"> </w:t>
            </w:r>
            <w:r>
              <w:rPr>
                <w:color w:val="1F1C52"/>
              </w:rPr>
              <w:t>strategies</w:t>
            </w:r>
            <w:r>
              <w:rPr>
                <w:color w:val="1F1C52"/>
                <w:spacing w:val="-5"/>
              </w:rPr>
              <w:t xml:space="preserve"> </w:t>
            </w:r>
            <w:r>
              <w:rPr>
                <w:color w:val="1F1C52"/>
              </w:rPr>
              <w:t>to</w:t>
            </w:r>
            <w:r>
              <w:rPr>
                <w:color w:val="1F1C52"/>
                <w:spacing w:val="-3"/>
              </w:rPr>
              <w:t xml:space="preserve"> </w:t>
            </w:r>
            <w:r>
              <w:rPr>
                <w:color w:val="1F1C52"/>
              </w:rPr>
              <w:t>reduce</w:t>
            </w:r>
            <w:r>
              <w:rPr>
                <w:color w:val="1F1C52"/>
                <w:spacing w:val="-3"/>
              </w:rPr>
              <w:t xml:space="preserve"> </w:t>
            </w:r>
            <w:r>
              <w:rPr>
                <w:color w:val="1F1C52"/>
              </w:rPr>
              <w:t>or</w:t>
            </w:r>
            <w:r>
              <w:rPr>
                <w:color w:val="1F1C52"/>
                <w:spacing w:val="-5"/>
              </w:rPr>
              <w:t xml:space="preserve"> </w:t>
            </w:r>
            <w:r>
              <w:rPr>
                <w:color w:val="1F1C52"/>
              </w:rPr>
              <w:t>prevent</w:t>
            </w:r>
            <w:r>
              <w:rPr>
                <w:color w:val="1F1C52"/>
                <w:spacing w:val="-2"/>
              </w:rPr>
              <w:t xml:space="preserve"> </w:t>
            </w:r>
            <w:r>
              <w:rPr>
                <w:color w:val="1F1C52"/>
              </w:rPr>
              <w:t>injuries</w:t>
            </w:r>
            <w:r>
              <w:rPr>
                <w:color w:val="1F1C52"/>
                <w:spacing w:val="-3"/>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adolescent health problems.</w:t>
            </w:r>
          </w:p>
        </w:tc>
      </w:tr>
      <w:tr w:rsidR="00D7663B" w14:paraId="2726ED8E" w14:textId="77777777">
        <w:trPr>
          <w:trHeight w:val="252"/>
        </w:trPr>
        <w:tc>
          <w:tcPr>
            <w:tcW w:w="1922" w:type="dxa"/>
          </w:tcPr>
          <w:p w14:paraId="2726ED8C" w14:textId="77777777" w:rsidR="00D7663B" w:rsidRDefault="00EE0066">
            <w:pPr>
              <w:pStyle w:val="TableParagraph"/>
              <w:spacing w:line="232" w:lineRule="exact"/>
            </w:pPr>
            <w:r>
              <w:rPr>
                <w:color w:val="1F1C52"/>
                <w:spacing w:val="-2"/>
              </w:rPr>
              <w:t>SC.8.TI.2.3</w:t>
            </w:r>
          </w:p>
        </w:tc>
        <w:tc>
          <w:tcPr>
            <w:tcW w:w="7351" w:type="dxa"/>
          </w:tcPr>
          <w:p w14:paraId="2726ED8D" w14:textId="77777777" w:rsidR="00D7663B" w:rsidRDefault="00EE0066">
            <w:pPr>
              <w:pStyle w:val="TableParagraph"/>
              <w:spacing w:line="232" w:lineRule="exact"/>
              <w:ind w:left="108"/>
            </w:pPr>
            <w:r>
              <w:rPr>
                <w:color w:val="1F1C52"/>
              </w:rPr>
              <w:t>Compare</w:t>
            </w:r>
            <w:r>
              <w:rPr>
                <w:color w:val="1F1C52"/>
                <w:spacing w:val="-6"/>
              </w:rPr>
              <w:t xml:space="preserve"> </w:t>
            </w:r>
            <w:r>
              <w:rPr>
                <w:color w:val="1F1C52"/>
              </w:rPr>
              <w:t>various</w:t>
            </w:r>
            <w:r>
              <w:rPr>
                <w:color w:val="1F1C52"/>
                <w:spacing w:val="-8"/>
              </w:rPr>
              <w:t xml:space="preserve"> </w:t>
            </w:r>
            <w:r>
              <w:rPr>
                <w:color w:val="1F1C52"/>
              </w:rPr>
              <w:t>technology-related</w:t>
            </w:r>
            <w:r>
              <w:rPr>
                <w:color w:val="1F1C52"/>
                <w:spacing w:val="-9"/>
              </w:rPr>
              <w:t xml:space="preserve"> </w:t>
            </w:r>
            <w:r>
              <w:rPr>
                <w:color w:val="1F1C52"/>
              </w:rPr>
              <w:t>career</w:t>
            </w:r>
            <w:r>
              <w:rPr>
                <w:color w:val="1F1C52"/>
                <w:spacing w:val="-4"/>
              </w:rPr>
              <w:t xml:space="preserve"> </w:t>
            </w:r>
            <w:r>
              <w:rPr>
                <w:color w:val="1F1C52"/>
                <w:spacing w:val="-2"/>
              </w:rPr>
              <w:t>paths.</w:t>
            </w:r>
          </w:p>
        </w:tc>
      </w:tr>
      <w:tr w:rsidR="00D7663B" w14:paraId="2726ED91" w14:textId="77777777">
        <w:trPr>
          <w:trHeight w:val="251"/>
        </w:trPr>
        <w:tc>
          <w:tcPr>
            <w:tcW w:w="1922" w:type="dxa"/>
            <w:shd w:val="clear" w:color="auto" w:fill="1F1C52"/>
          </w:tcPr>
          <w:p w14:paraId="2726ED8F"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51" w:type="dxa"/>
            <w:shd w:val="clear" w:color="auto" w:fill="1F1C52"/>
          </w:tcPr>
          <w:p w14:paraId="2726ED90" w14:textId="77777777" w:rsidR="00D7663B" w:rsidRDefault="00D7663B">
            <w:pPr>
              <w:pStyle w:val="TableParagraph"/>
              <w:ind w:left="0"/>
              <w:rPr>
                <w:sz w:val="18"/>
              </w:rPr>
            </w:pPr>
          </w:p>
        </w:tc>
      </w:tr>
      <w:tr w:rsidR="00D7663B" w14:paraId="2726ED94" w14:textId="77777777">
        <w:trPr>
          <w:trHeight w:val="506"/>
        </w:trPr>
        <w:tc>
          <w:tcPr>
            <w:tcW w:w="1922" w:type="dxa"/>
          </w:tcPr>
          <w:p w14:paraId="2726ED92" w14:textId="77777777" w:rsidR="00D7663B" w:rsidRDefault="00EE0066">
            <w:pPr>
              <w:pStyle w:val="TableParagraph"/>
              <w:spacing w:before="125"/>
            </w:pPr>
            <w:r>
              <w:rPr>
                <w:color w:val="1F1C52"/>
                <w:spacing w:val="-2"/>
              </w:rPr>
              <w:t>HE.912.CEH.4.2</w:t>
            </w:r>
          </w:p>
        </w:tc>
        <w:tc>
          <w:tcPr>
            <w:tcW w:w="7351" w:type="dxa"/>
          </w:tcPr>
          <w:p w14:paraId="2726ED93" w14:textId="77777777" w:rsidR="00D7663B" w:rsidRDefault="00EE0066">
            <w:pPr>
              <w:pStyle w:val="TableParagraph"/>
              <w:spacing w:line="254" w:lineRule="exact"/>
              <w:ind w:left="108" w:right="183"/>
            </w:pPr>
            <w:r>
              <w:rPr>
                <w:color w:val="1F1C52"/>
              </w:rPr>
              <w:t>Demonstrate</w:t>
            </w:r>
            <w:r>
              <w:rPr>
                <w:color w:val="1F1C52"/>
                <w:spacing w:val="-6"/>
              </w:rPr>
              <w:t xml:space="preserve"> </w:t>
            </w:r>
            <w:r>
              <w:rPr>
                <w:color w:val="1F1C52"/>
              </w:rPr>
              <w:t>leadership</w:t>
            </w:r>
            <w:r>
              <w:rPr>
                <w:color w:val="1F1C52"/>
                <w:spacing w:val="-6"/>
              </w:rPr>
              <w:t xml:space="preserve"> </w:t>
            </w:r>
            <w:r>
              <w:rPr>
                <w:color w:val="1F1C52"/>
              </w:rPr>
              <w:t>skills</w:t>
            </w:r>
            <w:r>
              <w:rPr>
                <w:color w:val="1F1C52"/>
                <w:spacing w:val="-6"/>
              </w:rPr>
              <w:t xml:space="preserve"> </w:t>
            </w:r>
            <w:r>
              <w:rPr>
                <w:color w:val="1F1C52"/>
              </w:rPr>
              <w:t>by</w:t>
            </w:r>
            <w:r>
              <w:rPr>
                <w:color w:val="1F1C52"/>
                <w:spacing w:val="-8"/>
              </w:rPr>
              <w:t xml:space="preserve"> </w:t>
            </w:r>
            <w:r>
              <w:rPr>
                <w:color w:val="1F1C52"/>
              </w:rPr>
              <w:t>advocating</w:t>
            </w:r>
            <w:r>
              <w:rPr>
                <w:color w:val="1F1C52"/>
                <w:spacing w:val="-8"/>
              </w:rPr>
              <w:t xml:space="preserve"> </w:t>
            </w:r>
            <w:r>
              <w:rPr>
                <w:color w:val="1F1C52"/>
              </w:rPr>
              <w:t>for</w:t>
            </w:r>
            <w:r>
              <w:rPr>
                <w:color w:val="1F1C52"/>
                <w:spacing w:val="-8"/>
              </w:rPr>
              <w:t xml:space="preserve"> </w:t>
            </w:r>
            <w:r>
              <w:rPr>
                <w:color w:val="1F1C52"/>
              </w:rPr>
              <w:t>personal,</w:t>
            </w:r>
            <w:r>
              <w:rPr>
                <w:color w:val="1F1C52"/>
                <w:spacing w:val="-6"/>
              </w:rPr>
              <w:t xml:space="preserve"> </w:t>
            </w:r>
            <w:r>
              <w:rPr>
                <w:color w:val="1F1C52"/>
              </w:rPr>
              <w:t>family,</w:t>
            </w:r>
            <w:r>
              <w:rPr>
                <w:color w:val="1F1C52"/>
                <w:spacing w:val="-6"/>
              </w:rPr>
              <w:t xml:space="preserve"> </w:t>
            </w:r>
            <w:r>
              <w:rPr>
                <w:color w:val="1F1C52"/>
              </w:rPr>
              <w:t>and community health.</w:t>
            </w:r>
          </w:p>
        </w:tc>
      </w:tr>
      <w:tr w:rsidR="00D7663B" w14:paraId="2726ED98" w14:textId="77777777">
        <w:trPr>
          <w:trHeight w:val="503"/>
        </w:trPr>
        <w:tc>
          <w:tcPr>
            <w:tcW w:w="1922" w:type="dxa"/>
          </w:tcPr>
          <w:p w14:paraId="2726ED95" w14:textId="77777777" w:rsidR="00D7663B" w:rsidRDefault="00EE0066">
            <w:pPr>
              <w:pStyle w:val="TableParagraph"/>
              <w:spacing w:before="123"/>
            </w:pPr>
            <w:r>
              <w:rPr>
                <w:color w:val="1F1C52"/>
                <w:spacing w:val="-2"/>
              </w:rPr>
              <w:t>HE.912.PHC.3.2</w:t>
            </w:r>
          </w:p>
        </w:tc>
        <w:tc>
          <w:tcPr>
            <w:tcW w:w="7351" w:type="dxa"/>
          </w:tcPr>
          <w:p w14:paraId="2726ED96" w14:textId="77777777" w:rsidR="00D7663B" w:rsidRDefault="00EE0066">
            <w:pPr>
              <w:pStyle w:val="TableParagraph"/>
              <w:spacing w:line="249" w:lineRule="exact"/>
              <w:ind w:left="108"/>
            </w:pPr>
            <w:r>
              <w:rPr>
                <w:color w:val="1F1C52"/>
              </w:rPr>
              <w:t>Assess</w:t>
            </w:r>
            <w:r>
              <w:rPr>
                <w:color w:val="1F1C52"/>
                <w:spacing w:val="-4"/>
              </w:rPr>
              <w:t xml:space="preserve"> </w:t>
            </w:r>
            <w:r>
              <w:rPr>
                <w:color w:val="1F1C52"/>
              </w:rPr>
              <w:t>whether</w:t>
            </w:r>
            <w:r>
              <w:rPr>
                <w:color w:val="1F1C52"/>
                <w:spacing w:val="-5"/>
              </w:rPr>
              <w:t xml:space="preserve"> </w:t>
            </w:r>
            <w:r>
              <w:rPr>
                <w:color w:val="1F1C52"/>
              </w:rPr>
              <w:t>individual</w:t>
            </w:r>
            <w:r>
              <w:rPr>
                <w:color w:val="1F1C52"/>
                <w:spacing w:val="-5"/>
              </w:rPr>
              <w:t xml:space="preserve"> </w:t>
            </w:r>
            <w:r>
              <w:rPr>
                <w:color w:val="1F1C52"/>
              </w:rPr>
              <w:t>or</w:t>
            </w:r>
            <w:r>
              <w:rPr>
                <w:color w:val="1F1C52"/>
                <w:spacing w:val="-2"/>
              </w:rPr>
              <w:t xml:space="preserve"> </w:t>
            </w:r>
            <w:r>
              <w:rPr>
                <w:color w:val="1F1C52"/>
              </w:rPr>
              <w:t>collaborative</w:t>
            </w:r>
            <w:r>
              <w:rPr>
                <w:color w:val="1F1C52"/>
                <w:spacing w:val="-3"/>
              </w:rPr>
              <w:t xml:space="preserve"> </w:t>
            </w:r>
            <w:r>
              <w:rPr>
                <w:color w:val="1F1C52"/>
              </w:rPr>
              <w:t>decision</w:t>
            </w:r>
            <w:r>
              <w:rPr>
                <w:color w:val="1F1C52"/>
                <w:spacing w:val="-6"/>
              </w:rPr>
              <w:t xml:space="preserve"> </w:t>
            </w:r>
            <w:r>
              <w:rPr>
                <w:color w:val="1F1C52"/>
              </w:rPr>
              <w:t>making</w:t>
            </w:r>
            <w:r>
              <w:rPr>
                <w:color w:val="1F1C52"/>
                <w:spacing w:val="-6"/>
              </w:rPr>
              <w:t xml:space="preserve"> </w:t>
            </w:r>
            <w:r>
              <w:rPr>
                <w:color w:val="1F1C52"/>
              </w:rPr>
              <w:t>is</w:t>
            </w:r>
            <w:r>
              <w:rPr>
                <w:color w:val="1F1C52"/>
                <w:spacing w:val="-5"/>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spacing w:val="-10"/>
              </w:rPr>
              <w:t>a</w:t>
            </w:r>
          </w:p>
          <w:p w14:paraId="2726ED97" w14:textId="77777777" w:rsidR="00D7663B" w:rsidRDefault="00EE0066">
            <w:pPr>
              <w:pStyle w:val="TableParagraph"/>
              <w:spacing w:before="1" w:line="233" w:lineRule="exact"/>
              <w:ind w:left="108"/>
            </w:pPr>
            <w:r>
              <w:rPr>
                <w:color w:val="1F1C52"/>
              </w:rPr>
              <w:t>healthy</w:t>
            </w:r>
            <w:r>
              <w:rPr>
                <w:color w:val="1F1C52"/>
                <w:spacing w:val="-3"/>
              </w:rPr>
              <w:t xml:space="preserve"> </w:t>
            </w:r>
            <w:r>
              <w:rPr>
                <w:color w:val="1F1C52"/>
                <w:spacing w:val="-2"/>
              </w:rPr>
              <w:t>decision.</w:t>
            </w:r>
          </w:p>
        </w:tc>
      </w:tr>
      <w:tr w:rsidR="00D7663B" w14:paraId="2726ED9B" w14:textId="77777777">
        <w:trPr>
          <w:trHeight w:val="253"/>
        </w:trPr>
        <w:tc>
          <w:tcPr>
            <w:tcW w:w="1922" w:type="dxa"/>
          </w:tcPr>
          <w:p w14:paraId="2726ED99" w14:textId="77777777" w:rsidR="00D7663B" w:rsidRDefault="00EE0066">
            <w:pPr>
              <w:pStyle w:val="TableParagraph"/>
              <w:spacing w:line="234" w:lineRule="exact"/>
            </w:pPr>
            <w:r>
              <w:rPr>
                <w:color w:val="1F1C52"/>
                <w:spacing w:val="-2"/>
              </w:rPr>
              <w:t>HE.912.PHC.4.2</w:t>
            </w:r>
          </w:p>
        </w:tc>
        <w:tc>
          <w:tcPr>
            <w:tcW w:w="7351" w:type="dxa"/>
          </w:tcPr>
          <w:p w14:paraId="2726ED9A" w14:textId="77777777" w:rsidR="00D7663B" w:rsidRDefault="00EE0066">
            <w:pPr>
              <w:pStyle w:val="TableParagraph"/>
              <w:spacing w:line="234" w:lineRule="exact"/>
              <w:ind w:left="108"/>
            </w:pPr>
            <w:r>
              <w:rPr>
                <w:color w:val="1F1C52"/>
              </w:rPr>
              <w:t>Propose</w:t>
            </w:r>
            <w:r>
              <w:rPr>
                <w:color w:val="1F1C52"/>
                <w:spacing w:val="-6"/>
              </w:rPr>
              <w:t xml:space="preserve"> </w:t>
            </w:r>
            <w:r>
              <w:rPr>
                <w:color w:val="1F1C52"/>
              </w:rPr>
              <w:t>strategies</w:t>
            </w:r>
            <w:r>
              <w:rPr>
                <w:color w:val="1F1C52"/>
                <w:spacing w:val="-5"/>
              </w:rPr>
              <w:t xml:space="preserve"> </w:t>
            </w:r>
            <w:r>
              <w:rPr>
                <w:color w:val="1F1C52"/>
              </w:rPr>
              <w:t>to</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5"/>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health</w:t>
            </w:r>
            <w:r>
              <w:rPr>
                <w:color w:val="1F1C52"/>
                <w:spacing w:val="-3"/>
              </w:rPr>
              <w:t xml:space="preserve"> </w:t>
            </w:r>
            <w:r>
              <w:rPr>
                <w:color w:val="1F1C52"/>
                <w:spacing w:val="-2"/>
              </w:rPr>
              <w:t>problems.</w:t>
            </w:r>
          </w:p>
        </w:tc>
      </w:tr>
      <w:tr w:rsidR="00D7663B" w14:paraId="2726ED9E" w14:textId="77777777">
        <w:trPr>
          <w:trHeight w:val="251"/>
        </w:trPr>
        <w:tc>
          <w:tcPr>
            <w:tcW w:w="1922" w:type="dxa"/>
          </w:tcPr>
          <w:p w14:paraId="2726ED9C"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2.1</w:t>
            </w:r>
          </w:p>
        </w:tc>
        <w:tc>
          <w:tcPr>
            <w:tcW w:w="7351" w:type="dxa"/>
          </w:tcPr>
          <w:p w14:paraId="2726ED9D" w14:textId="77777777" w:rsidR="00D7663B" w:rsidRDefault="00EE0066">
            <w:pPr>
              <w:pStyle w:val="TableParagraph"/>
              <w:spacing w:line="232"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leadership</w:t>
            </w:r>
            <w:r>
              <w:rPr>
                <w:color w:val="1F1C52"/>
                <w:spacing w:val="-5"/>
              </w:rPr>
              <w:t xml:space="preserve"> </w:t>
            </w:r>
            <w:r>
              <w:rPr>
                <w:color w:val="1F1C52"/>
              </w:rPr>
              <w:t>skills</w:t>
            </w:r>
            <w:r>
              <w:rPr>
                <w:color w:val="1F1C52"/>
                <w:spacing w:val="-3"/>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school</w:t>
            </w:r>
            <w:r>
              <w:rPr>
                <w:color w:val="1F1C52"/>
                <w:spacing w:val="-1"/>
              </w:rPr>
              <w:t xml:space="preserve"> </w:t>
            </w:r>
            <w:r>
              <w:rPr>
                <w:color w:val="1F1C52"/>
              </w:rPr>
              <w:t>and</w:t>
            </w:r>
            <w:r>
              <w:rPr>
                <w:color w:val="1F1C52"/>
                <w:spacing w:val="-5"/>
              </w:rPr>
              <w:t xml:space="preserve"> </w:t>
            </w:r>
            <w:r>
              <w:rPr>
                <w:color w:val="1F1C52"/>
              </w:rPr>
              <w:t>the</w:t>
            </w:r>
            <w:r>
              <w:rPr>
                <w:color w:val="1F1C52"/>
                <w:spacing w:val="-4"/>
              </w:rPr>
              <w:t xml:space="preserve"> </w:t>
            </w:r>
            <w:r>
              <w:rPr>
                <w:color w:val="1F1C52"/>
                <w:spacing w:val="-2"/>
              </w:rPr>
              <w:t>community.</w:t>
            </w:r>
          </w:p>
        </w:tc>
      </w:tr>
      <w:tr w:rsidR="00D7663B" w14:paraId="2726EDA1" w14:textId="77777777">
        <w:trPr>
          <w:trHeight w:val="505"/>
        </w:trPr>
        <w:tc>
          <w:tcPr>
            <w:tcW w:w="1922" w:type="dxa"/>
          </w:tcPr>
          <w:p w14:paraId="2726ED9F"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3.1</w:t>
            </w:r>
          </w:p>
        </w:tc>
        <w:tc>
          <w:tcPr>
            <w:tcW w:w="7351" w:type="dxa"/>
          </w:tcPr>
          <w:p w14:paraId="2726EDA0" w14:textId="77777777" w:rsidR="00D7663B" w:rsidRDefault="00EE0066">
            <w:pPr>
              <w:pStyle w:val="TableParagraph"/>
              <w:spacing w:line="252" w:lineRule="exact"/>
              <w:ind w:left="108"/>
            </w:pPr>
            <w:r>
              <w:rPr>
                <w:color w:val="1F1C52"/>
              </w:rPr>
              <w:t>Identify</w:t>
            </w:r>
            <w:r>
              <w:rPr>
                <w:color w:val="1F1C52"/>
                <w:spacing w:val="-4"/>
              </w:rPr>
              <w:t xml:space="preserve"> </w:t>
            </w:r>
            <w:r>
              <w:rPr>
                <w:color w:val="1F1C52"/>
              </w:rPr>
              <w:t>benefits</w:t>
            </w:r>
            <w:r>
              <w:rPr>
                <w:color w:val="1F1C52"/>
                <w:spacing w:val="-4"/>
              </w:rPr>
              <w:t xml:space="preserve"> </w:t>
            </w:r>
            <w:r>
              <w:rPr>
                <w:color w:val="1F1C52"/>
              </w:rPr>
              <w:t>of</w:t>
            </w:r>
            <w:r>
              <w:rPr>
                <w:color w:val="1F1C52"/>
                <w:spacing w:val="-6"/>
              </w:rPr>
              <w:t xml:space="preserve"> </w:t>
            </w:r>
            <w:r>
              <w:rPr>
                <w:color w:val="1F1C52"/>
              </w:rPr>
              <w:t>voting,</w:t>
            </w:r>
            <w:r>
              <w:rPr>
                <w:color w:val="1F1C52"/>
                <w:spacing w:val="-6"/>
              </w:rPr>
              <w:t xml:space="preserve"> </w:t>
            </w:r>
            <w:r>
              <w:rPr>
                <w:color w:val="1F1C52"/>
              </w:rPr>
              <w:t>volunteering,</w:t>
            </w:r>
            <w:r>
              <w:rPr>
                <w:color w:val="1F1C52"/>
                <w:spacing w:val="-6"/>
              </w:rPr>
              <w:t xml:space="preserve"> </w:t>
            </w:r>
            <w:r>
              <w:rPr>
                <w:color w:val="1F1C52"/>
              </w:rPr>
              <w:t>mentoring,</w:t>
            </w:r>
            <w:r>
              <w:rPr>
                <w:color w:val="1F1C52"/>
                <w:spacing w:val="-4"/>
              </w:rPr>
              <w:t xml:space="preserve"> </w:t>
            </w:r>
            <w:r>
              <w:rPr>
                <w:color w:val="1F1C52"/>
              </w:rPr>
              <w:t>and</w:t>
            </w:r>
            <w:r>
              <w:rPr>
                <w:color w:val="1F1C52"/>
                <w:spacing w:val="-4"/>
              </w:rPr>
              <w:t xml:space="preserve"> </w:t>
            </w:r>
            <w:r>
              <w:rPr>
                <w:color w:val="1F1C52"/>
              </w:rPr>
              <w:t>seeking</w:t>
            </w:r>
            <w:r>
              <w:rPr>
                <w:color w:val="1F1C52"/>
                <w:spacing w:val="-6"/>
              </w:rPr>
              <w:t xml:space="preserve"> </w:t>
            </w:r>
            <w:r>
              <w:rPr>
                <w:color w:val="1F1C52"/>
              </w:rPr>
              <w:t xml:space="preserve">leadership </w:t>
            </w:r>
            <w:r>
              <w:rPr>
                <w:color w:val="1F1C52"/>
                <w:spacing w:val="-2"/>
              </w:rPr>
              <w:t>positions.</w:t>
            </w:r>
          </w:p>
        </w:tc>
      </w:tr>
      <w:tr w:rsidR="00D7663B" w14:paraId="2726EDA4" w14:textId="77777777">
        <w:trPr>
          <w:trHeight w:val="254"/>
        </w:trPr>
        <w:tc>
          <w:tcPr>
            <w:tcW w:w="1922" w:type="dxa"/>
          </w:tcPr>
          <w:p w14:paraId="2726EDA2" w14:textId="77777777" w:rsidR="00D7663B" w:rsidRDefault="00EE0066">
            <w:pPr>
              <w:pStyle w:val="TableParagraph"/>
              <w:spacing w:before="1" w:line="233" w:lineRule="exact"/>
            </w:pPr>
            <w:r>
              <w:rPr>
                <w:color w:val="1F1C52"/>
                <w:spacing w:val="-2"/>
              </w:rPr>
              <w:t>HE.</w:t>
            </w:r>
            <w:proofErr w:type="gramStart"/>
            <w:r>
              <w:rPr>
                <w:color w:val="1F1C52"/>
                <w:spacing w:val="-2"/>
              </w:rPr>
              <w:t>912.R.</w:t>
            </w:r>
            <w:proofErr w:type="gramEnd"/>
            <w:r>
              <w:rPr>
                <w:color w:val="1F1C52"/>
                <w:spacing w:val="-2"/>
              </w:rPr>
              <w:t>3.2</w:t>
            </w:r>
          </w:p>
        </w:tc>
        <w:tc>
          <w:tcPr>
            <w:tcW w:w="7351" w:type="dxa"/>
          </w:tcPr>
          <w:p w14:paraId="2726EDA3" w14:textId="77777777" w:rsidR="00D7663B" w:rsidRDefault="00EE0066">
            <w:pPr>
              <w:pStyle w:val="TableParagraph"/>
              <w:spacing w:before="1" w:line="233" w:lineRule="exact"/>
              <w:ind w:left="108"/>
            </w:pPr>
            <w:proofErr w:type="gramStart"/>
            <w:r>
              <w:rPr>
                <w:color w:val="1F1C52"/>
              </w:rPr>
              <w:t>Analyze</w:t>
            </w:r>
            <w:proofErr w:type="gramEnd"/>
            <w:r>
              <w:rPr>
                <w:color w:val="1F1C52"/>
                <w:spacing w:val="-5"/>
              </w:rPr>
              <w:t xml:space="preserve"> </w:t>
            </w:r>
            <w:r>
              <w:rPr>
                <w:color w:val="1F1C52"/>
              </w:rPr>
              <w:t>ways</w:t>
            </w:r>
            <w:r>
              <w:rPr>
                <w:color w:val="1F1C52"/>
                <w:spacing w:val="-4"/>
              </w:rPr>
              <w:t xml:space="preserve"> </w:t>
            </w:r>
            <w:r>
              <w:rPr>
                <w:color w:val="1F1C52"/>
              </w:rPr>
              <w:t>a</w:t>
            </w:r>
            <w:r>
              <w:rPr>
                <w:color w:val="1F1C52"/>
                <w:spacing w:val="-2"/>
              </w:rPr>
              <w:t xml:space="preserve"> </w:t>
            </w:r>
            <w:r>
              <w:rPr>
                <w:color w:val="1F1C52"/>
              </w:rPr>
              <w:t>leader</w:t>
            </w:r>
            <w:r>
              <w:rPr>
                <w:color w:val="1F1C52"/>
                <w:spacing w:val="-1"/>
              </w:rPr>
              <w:t xml:space="preserve"> </w:t>
            </w:r>
            <w:r>
              <w:rPr>
                <w:color w:val="1F1C52"/>
              </w:rPr>
              <w:t>can</w:t>
            </w:r>
            <w:r>
              <w:rPr>
                <w:color w:val="1F1C52"/>
                <w:spacing w:val="-5"/>
              </w:rPr>
              <w:t xml:space="preserve"> </w:t>
            </w:r>
            <w:r>
              <w:rPr>
                <w:color w:val="1F1C52"/>
              </w:rPr>
              <w:t>inspire</w:t>
            </w:r>
            <w:r>
              <w:rPr>
                <w:color w:val="1F1C52"/>
                <w:spacing w:val="-4"/>
              </w:rPr>
              <w:t xml:space="preserve"> </w:t>
            </w:r>
            <w:r>
              <w:rPr>
                <w:color w:val="1F1C52"/>
              </w:rPr>
              <w:t>confidence</w:t>
            </w:r>
            <w:r>
              <w:rPr>
                <w:color w:val="1F1C52"/>
                <w:spacing w:val="-4"/>
              </w:rPr>
              <w:t xml:space="preserve"> </w:t>
            </w:r>
            <w:r>
              <w:rPr>
                <w:color w:val="1F1C52"/>
              </w:rPr>
              <w:t>and</w:t>
            </w:r>
            <w:r>
              <w:rPr>
                <w:color w:val="1F1C52"/>
                <w:spacing w:val="-5"/>
              </w:rPr>
              <w:t xml:space="preserve"> </w:t>
            </w:r>
            <w:r>
              <w:rPr>
                <w:color w:val="1F1C52"/>
              </w:rPr>
              <w:t>motivate</w:t>
            </w:r>
            <w:r>
              <w:rPr>
                <w:color w:val="1F1C52"/>
                <w:spacing w:val="-4"/>
              </w:rPr>
              <w:t xml:space="preserve"> </w:t>
            </w:r>
            <w:r>
              <w:rPr>
                <w:color w:val="1F1C52"/>
                <w:spacing w:val="-2"/>
              </w:rPr>
              <w:t>others.</w:t>
            </w:r>
          </w:p>
        </w:tc>
      </w:tr>
      <w:tr w:rsidR="00D7663B" w14:paraId="2726EDA7" w14:textId="77777777">
        <w:trPr>
          <w:trHeight w:val="506"/>
        </w:trPr>
        <w:tc>
          <w:tcPr>
            <w:tcW w:w="1922" w:type="dxa"/>
          </w:tcPr>
          <w:p w14:paraId="2726EDA5" w14:textId="77777777" w:rsidR="00D7663B" w:rsidRDefault="00EE0066">
            <w:pPr>
              <w:pStyle w:val="TableParagraph"/>
              <w:spacing w:before="125"/>
            </w:pPr>
            <w:r>
              <w:rPr>
                <w:color w:val="1F1C52"/>
                <w:spacing w:val="-2"/>
              </w:rPr>
              <w:t>HE.912.SUA.1.4</w:t>
            </w:r>
          </w:p>
        </w:tc>
        <w:tc>
          <w:tcPr>
            <w:tcW w:w="7351" w:type="dxa"/>
          </w:tcPr>
          <w:p w14:paraId="2726EDA6" w14:textId="77777777" w:rsidR="00D7663B" w:rsidRDefault="00EE0066">
            <w:pPr>
              <w:pStyle w:val="TableParagraph"/>
              <w:spacing w:line="254" w:lineRule="exact"/>
              <w:ind w:left="108"/>
            </w:pPr>
            <w:r>
              <w:rPr>
                <w:color w:val="1F1C52"/>
              </w:rPr>
              <w:t>Analyze</w:t>
            </w:r>
            <w:r>
              <w:rPr>
                <w:color w:val="1F1C52"/>
                <w:spacing w:val="-3"/>
              </w:rPr>
              <w:t xml:space="preserve"> </w:t>
            </w:r>
            <w:r>
              <w:rPr>
                <w:color w:val="1F1C52"/>
              </w:rPr>
              <w:t>how</w:t>
            </w:r>
            <w:r>
              <w:rPr>
                <w:color w:val="1F1C52"/>
                <w:spacing w:val="-4"/>
              </w:rPr>
              <w:t xml:space="preserve"> </w:t>
            </w:r>
            <w:r>
              <w:rPr>
                <w:color w:val="1F1C52"/>
              </w:rPr>
              <w:t>alcohol,</w:t>
            </w:r>
            <w:r>
              <w:rPr>
                <w:color w:val="1F1C52"/>
                <w:spacing w:val="-6"/>
              </w:rPr>
              <w:t xml:space="preserve"> </w:t>
            </w:r>
            <w:r>
              <w:rPr>
                <w:color w:val="1F1C52"/>
              </w:rPr>
              <w:t>marijuana/THC,</w:t>
            </w:r>
            <w:r>
              <w:rPr>
                <w:color w:val="1F1C52"/>
                <w:spacing w:val="-6"/>
              </w:rPr>
              <w:t xml:space="preserve"> </w:t>
            </w:r>
            <w:r>
              <w:rPr>
                <w:color w:val="1F1C52"/>
              </w:rPr>
              <w:t>tobacco,</w:t>
            </w:r>
            <w:r>
              <w:rPr>
                <w:color w:val="1F1C52"/>
                <w:spacing w:val="-6"/>
              </w:rPr>
              <w:t xml:space="preserve"> </w:t>
            </w:r>
            <w:r>
              <w:rPr>
                <w:color w:val="1F1C52"/>
              </w:rPr>
              <w:t>nicotine,</w:t>
            </w:r>
            <w:r>
              <w:rPr>
                <w:color w:val="1F1C52"/>
                <w:spacing w:val="-3"/>
              </w:rPr>
              <w:t xml:space="preserve"> </w:t>
            </w:r>
            <w:r>
              <w:rPr>
                <w:color w:val="1F1C52"/>
              </w:rPr>
              <w:t>and/or</w:t>
            </w:r>
            <w:r>
              <w:rPr>
                <w:color w:val="1F1C52"/>
                <w:spacing w:val="-5"/>
              </w:rPr>
              <w:t xml:space="preserve"> </w:t>
            </w:r>
            <w:r>
              <w:rPr>
                <w:color w:val="1F1C52"/>
              </w:rPr>
              <w:t>drug</w:t>
            </w:r>
            <w:r>
              <w:rPr>
                <w:color w:val="1F1C52"/>
                <w:spacing w:val="-6"/>
              </w:rPr>
              <w:t xml:space="preserve"> </w:t>
            </w:r>
            <w:r>
              <w:rPr>
                <w:color w:val="1F1C52"/>
              </w:rPr>
              <w:t>use</w:t>
            </w:r>
            <w:r>
              <w:rPr>
                <w:color w:val="1F1C52"/>
                <w:spacing w:val="-5"/>
              </w:rPr>
              <w:t xml:space="preserve"> </w:t>
            </w:r>
            <w:r>
              <w:rPr>
                <w:color w:val="1F1C52"/>
              </w:rPr>
              <w:t>can impede goals, activities, achievements, and college and career readiness.</w:t>
            </w:r>
          </w:p>
        </w:tc>
      </w:tr>
      <w:tr w:rsidR="00D7663B" w14:paraId="2726EDAA" w14:textId="77777777">
        <w:trPr>
          <w:trHeight w:val="251"/>
        </w:trPr>
        <w:tc>
          <w:tcPr>
            <w:tcW w:w="1922" w:type="dxa"/>
          </w:tcPr>
          <w:p w14:paraId="2726EDA8" w14:textId="77777777" w:rsidR="00D7663B" w:rsidRDefault="00EE0066">
            <w:pPr>
              <w:pStyle w:val="TableParagraph"/>
              <w:spacing w:line="232" w:lineRule="exact"/>
            </w:pPr>
            <w:proofErr w:type="gramStart"/>
            <w:r>
              <w:rPr>
                <w:color w:val="1F1C52"/>
                <w:spacing w:val="-2"/>
              </w:rPr>
              <w:t>HE.912.TI</w:t>
            </w:r>
            <w:proofErr w:type="gramEnd"/>
            <w:r>
              <w:rPr>
                <w:color w:val="1F1C52"/>
                <w:spacing w:val="-2"/>
              </w:rPr>
              <w:t>.1.10</w:t>
            </w:r>
          </w:p>
        </w:tc>
        <w:tc>
          <w:tcPr>
            <w:tcW w:w="7351" w:type="dxa"/>
          </w:tcPr>
          <w:p w14:paraId="2726EDA9" w14:textId="77777777" w:rsidR="00D7663B" w:rsidRDefault="00EE0066">
            <w:pPr>
              <w:pStyle w:val="TableParagraph"/>
              <w:spacing w:line="232" w:lineRule="exact"/>
              <w:ind w:left="108"/>
            </w:pPr>
            <w:r>
              <w:rPr>
                <w:color w:val="1F1C52"/>
              </w:rPr>
              <w:t>Analyze</w:t>
            </w:r>
            <w:r>
              <w:rPr>
                <w:color w:val="1F1C52"/>
                <w:spacing w:val="-6"/>
              </w:rPr>
              <w:t xml:space="preserve"> </w:t>
            </w:r>
            <w:r>
              <w:rPr>
                <w:color w:val="1F1C52"/>
              </w:rPr>
              <w:t>technology-related</w:t>
            </w:r>
            <w:r>
              <w:rPr>
                <w:color w:val="1F1C52"/>
                <w:spacing w:val="-8"/>
              </w:rPr>
              <w:t xml:space="preserve"> </w:t>
            </w:r>
            <w:r>
              <w:rPr>
                <w:color w:val="1F1C52"/>
              </w:rPr>
              <w:t>career</w:t>
            </w:r>
            <w:r>
              <w:rPr>
                <w:color w:val="1F1C52"/>
                <w:spacing w:val="-6"/>
              </w:rPr>
              <w:t xml:space="preserve"> </w:t>
            </w:r>
            <w:r>
              <w:rPr>
                <w:color w:val="1F1C52"/>
                <w:spacing w:val="-2"/>
              </w:rPr>
              <w:t>paths.</w:t>
            </w:r>
          </w:p>
        </w:tc>
      </w:tr>
    </w:tbl>
    <w:p w14:paraId="2726EDAB" w14:textId="77777777" w:rsidR="00D7663B" w:rsidRDefault="00D7663B">
      <w:pPr>
        <w:pStyle w:val="TableParagraph"/>
        <w:spacing w:line="232" w:lineRule="exact"/>
        <w:sectPr w:rsidR="00D7663B">
          <w:type w:val="continuous"/>
          <w:pgSz w:w="12240" w:h="15840"/>
          <w:pgMar w:top="1420" w:right="0" w:bottom="1160" w:left="360" w:header="0" w:footer="975" w:gutter="0"/>
          <w:cols w:space="720"/>
        </w:sectPr>
      </w:pPr>
    </w:p>
    <w:p w14:paraId="2726EDAC"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DAD" w14:textId="77777777" w:rsidR="00D7663B" w:rsidRDefault="00EE0066">
      <w:pPr>
        <w:pStyle w:val="BodyText"/>
        <w:ind w:left="1171" w:right="1504"/>
      </w:pPr>
      <w:r>
        <w:rPr>
          <w:color w:val="1F1C52"/>
        </w:rPr>
        <w:t>For students in grades 6 through 12, the social, emotional, and physical effects of social media. This component must include, but need not be limited to, the negative effects of social media on mental health, including addiction; the distribution of misinformation on social media; how social media manipulates behavior; the permanency of sharing materials online; how to maintain personal security and</w:t>
      </w:r>
      <w:r>
        <w:rPr>
          <w:color w:val="1F1C52"/>
          <w:spacing w:val="-2"/>
        </w:rPr>
        <w:t xml:space="preserve"> </w:t>
      </w:r>
      <w:r>
        <w:rPr>
          <w:color w:val="1F1C52"/>
        </w:rPr>
        <w:t>identify</w:t>
      </w:r>
      <w:r>
        <w:rPr>
          <w:color w:val="1F1C52"/>
          <w:spacing w:val="-2"/>
        </w:rPr>
        <w:t xml:space="preserve"> </w:t>
      </w:r>
      <w:r>
        <w:rPr>
          <w:color w:val="1F1C52"/>
        </w:rPr>
        <w:t>cyberbullying,</w:t>
      </w:r>
      <w:r>
        <w:rPr>
          <w:color w:val="1F1C52"/>
          <w:spacing w:val="-5"/>
        </w:rPr>
        <w:t xml:space="preserve"> </w:t>
      </w:r>
      <w:r>
        <w:rPr>
          <w:color w:val="1F1C52"/>
        </w:rPr>
        <w:t>predatory</w:t>
      </w:r>
      <w:r>
        <w:rPr>
          <w:color w:val="1F1C52"/>
          <w:spacing w:val="-2"/>
        </w:rPr>
        <w:t xml:space="preserve"> </w:t>
      </w:r>
      <w:r>
        <w:rPr>
          <w:color w:val="1F1C52"/>
        </w:rPr>
        <w:t>behavior,</w:t>
      </w:r>
      <w:r>
        <w:rPr>
          <w:color w:val="1F1C52"/>
          <w:spacing w:val="-5"/>
        </w:rPr>
        <w:t xml:space="preserve"> </w:t>
      </w:r>
      <w:r>
        <w:rPr>
          <w:color w:val="1F1C52"/>
        </w:rPr>
        <w:t>and</w:t>
      </w:r>
      <w:r>
        <w:rPr>
          <w:color w:val="1F1C52"/>
          <w:spacing w:val="-2"/>
        </w:rPr>
        <w:t xml:space="preserve"> </w:t>
      </w:r>
      <w:r>
        <w:rPr>
          <w:color w:val="1F1C52"/>
        </w:rPr>
        <w:t>human</w:t>
      </w:r>
      <w:r>
        <w:rPr>
          <w:color w:val="1F1C52"/>
          <w:spacing w:val="-5"/>
        </w:rPr>
        <w:t xml:space="preserve"> </w:t>
      </w:r>
      <w:r>
        <w:rPr>
          <w:color w:val="1F1C52"/>
        </w:rPr>
        <w:t>trafficking</w:t>
      </w:r>
      <w:r>
        <w:rPr>
          <w:color w:val="1F1C52"/>
          <w:spacing w:val="-5"/>
        </w:rPr>
        <w:t xml:space="preserve"> </w:t>
      </w:r>
      <w:r>
        <w:rPr>
          <w:color w:val="1F1C52"/>
        </w:rPr>
        <w:t>on</w:t>
      </w:r>
      <w:r>
        <w:rPr>
          <w:color w:val="1F1C52"/>
          <w:spacing w:val="-2"/>
        </w:rPr>
        <w:t xml:space="preserve"> </w:t>
      </w:r>
      <w:r>
        <w:rPr>
          <w:color w:val="1F1C52"/>
        </w:rPr>
        <w:t>the</w:t>
      </w:r>
      <w:r>
        <w:rPr>
          <w:color w:val="1F1C52"/>
          <w:spacing w:val="-2"/>
        </w:rPr>
        <w:t xml:space="preserve"> </w:t>
      </w:r>
      <w:r>
        <w:rPr>
          <w:color w:val="1F1C52"/>
        </w:rPr>
        <w:t>Internet;</w:t>
      </w:r>
      <w:r>
        <w:rPr>
          <w:color w:val="1F1C52"/>
          <w:spacing w:val="-1"/>
        </w:rPr>
        <w:t xml:space="preserve"> </w:t>
      </w:r>
      <w:r>
        <w:rPr>
          <w:color w:val="1F1C52"/>
        </w:rPr>
        <w:t>and</w:t>
      </w:r>
      <w:r>
        <w:rPr>
          <w:color w:val="1F1C52"/>
          <w:spacing w:val="-2"/>
        </w:rPr>
        <w:t xml:space="preserve"> </w:t>
      </w:r>
      <w:r>
        <w:rPr>
          <w:color w:val="1F1C52"/>
        </w:rPr>
        <w:t>how</w:t>
      </w:r>
      <w:r>
        <w:rPr>
          <w:color w:val="1F1C52"/>
          <w:spacing w:val="-3"/>
        </w:rPr>
        <w:t xml:space="preserve"> </w:t>
      </w:r>
      <w:r>
        <w:rPr>
          <w:color w:val="1F1C52"/>
        </w:rPr>
        <w:t>to</w:t>
      </w:r>
      <w:r>
        <w:rPr>
          <w:color w:val="1F1C52"/>
          <w:spacing w:val="-5"/>
        </w:rPr>
        <w:t xml:space="preserve"> </w:t>
      </w:r>
      <w:r>
        <w:rPr>
          <w:color w:val="1F1C52"/>
        </w:rPr>
        <w:t xml:space="preserve">report suspicious behavior encountered on the Internet. </w:t>
      </w:r>
      <w:hyperlink r:id="rId39">
        <w:r>
          <w:rPr>
            <w:color w:val="0000FF"/>
            <w:u w:val="single" w:color="0000FF"/>
          </w:rPr>
          <w:t>s. 1003.42(2)(o)</w:t>
        </w:r>
        <w:proofErr w:type="gramStart"/>
        <w:r>
          <w:rPr>
            <w:color w:val="0000FF"/>
            <w:u w:val="single" w:color="0000FF"/>
          </w:rPr>
          <w:t>5.a.</w:t>
        </w:r>
        <w:proofErr w:type="gramEnd"/>
        <w:r>
          <w:rPr>
            <w:color w:val="0000FF"/>
            <w:u w:val="single" w:color="0000FF"/>
          </w:rPr>
          <w:t>, F.S.</w:t>
        </w:r>
      </w:hyperlink>
    </w:p>
    <w:p w14:paraId="2726EDAE" w14:textId="77777777" w:rsidR="00D7663B" w:rsidRDefault="00D7663B">
      <w:pPr>
        <w:pStyle w:val="BodyText"/>
        <w:spacing w:before="24"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7330"/>
      </w:tblGrid>
      <w:tr w:rsidR="00D7663B" w14:paraId="2726EDB1" w14:textId="77777777">
        <w:trPr>
          <w:trHeight w:val="254"/>
        </w:trPr>
        <w:tc>
          <w:tcPr>
            <w:tcW w:w="1944" w:type="dxa"/>
            <w:shd w:val="clear" w:color="auto" w:fill="1F1C52"/>
          </w:tcPr>
          <w:p w14:paraId="2726EDAF"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6</w:t>
            </w:r>
          </w:p>
        </w:tc>
        <w:tc>
          <w:tcPr>
            <w:tcW w:w="7330" w:type="dxa"/>
            <w:shd w:val="clear" w:color="auto" w:fill="1F1C52"/>
          </w:tcPr>
          <w:p w14:paraId="2726EDB0" w14:textId="77777777" w:rsidR="00D7663B" w:rsidRDefault="00D7663B">
            <w:pPr>
              <w:pStyle w:val="TableParagraph"/>
              <w:ind w:left="0"/>
              <w:rPr>
                <w:sz w:val="18"/>
              </w:rPr>
            </w:pPr>
          </w:p>
        </w:tc>
      </w:tr>
      <w:tr w:rsidR="00D7663B" w14:paraId="2726EDB4" w14:textId="77777777">
        <w:trPr>
          <w:trHeight w:val="505"/>
        </w:trPr>
        <w:tc>
          <w:tcPr>
            <w:tcW w:w="1944" w:type="dxa"/>
          </w:tcPr>
          <w:p w14:paraId="2726EDB2" w14:textId="77777777" w:rsidR="00D7663B" w:rsidRDefault="00EE0066">
            <w:pPr>
              <w:pStyle w:val="TableParagraph"/>
              <w:spacing w:before="125"/>
            </w:pPr>
            <w:r>
              <w:rPr>
                <w:color w:val="1F1C52"/>
                <w:spacing w:val="-2"/>
              </w:rPr>
              <w:t>HE.6.CEH.2.3</w:t>
            </w:r>
          </w:p>
        </w:tc>
        <w:tc>
          <w:tcPr>
            <w:tcW w:w="7330" w:type="dxa"/>
          </w:tcPr>
          <w:p w14:paraId="2726EDB3" w14:textId="77777777" w:rsidR="00D7663B" w:rsidRDefault="00EE0066">
            <w:pPr>
              <w:pStyle w:val="TableParagraph"/>
              <w:spacing w:line="252" w:lineRule="exact"/>
              <w:ind w:right="188"/>
            </w:pPr>
            <w:r>
              <w:rPr>
                <w:color w:val="1F1C52"/>
              </w:rPr>
              <w:t>Examine</w:t>
            </w:r>
            <w:r>
              <w:rPr>
                <w:color w:val="1F1C52"/>
                <w:spacing w:val="-4"/>
              </w:rPr>
              <w:t xml:space="preserve"> </w:t>
            </w:r>
            <w:r>
              <w:rPr>
                <w:color w:val="1F1C52"/>
              </w:rPr>
              <w:t>how</w:t>
            </w:r>
            <w:r>
              <w:rPr>
                <w:color w:val="1F1C52"/>
                <w:spacing w:val="-5"/>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peer</w:t>
            </w:r>
            <w:r>
              <w:rPr>
                <w:color w:val="1F1C52"/>
                <w:spacing w:val="-3"/>
              </w:rPr>
              <w:t xml:space="preserve"> </w:t>
            </w:r>
            <w:r>
              <w:rPr>
                <w:color w:val="1F1C52"/>
              </w:rPr>
              <w:t>and</w:t>
            </w:r>
            <w:r>
              <w:rPr>
                <w:color w:val="1F1C52"/>
                <w:spacing w:val="-6"/>
              </w:rPr>
              <w:t xml:space="preserve"> </w:t>
            </w:r>
            <w:r>
              <w:rPr>
                <w:color w:val="1F1C52"/>
              </w:rPr>
              <w:t>community</w:t>
            </w:r>
            <w:r>
              <w:rPr>
                <w:color w:val="1F1C52"/>
                <w:spacing w:val="-4"/>
              </w:rPr>
              <w:t xml:space="preserve"> </w:t>
            </w:r>
            <w:r>
              <w:rPr>
                <w:color w:val="1F1C52"/>
              </w:rPr>
              <w:t xml:space="preserve">health </w:t>
            </w:r>
            <w:r>
              <w:rPr>
                <w:color w:val="1F1C52"/>
                <w:spacing w:val="-2"/>
              </w:rPr>
              <w:t>behaviors.</w:t>
            </w:r>
          </w:p>
        </w:tc>
      </w:tr>
      <w:tr w:rsidR="00D7663B" w14:paraId="2726EDB7" w14:textId="77777777">
        <w:trPr>
          <w:trHeight w:val="506"/>
        </w:trPr>
        <w:tc>
          <w:tcPr>
            <w:tcW w:w="1944" w:type="dxa"/>
          </w:tcPr>
          <w:p w14:paraId="2726EDB5" w14:textId="77777777" w:rsidR="00D7663B" w:rsidRDefault="00EE0066">
            <w:pPr>
              <w:pStyle w:val="TableParagraph"/>
              <w:spacing w:before="125"/>
            </w:pPr>
            <w:r>
              <w:rPr>
                <w:color w:val="1F1C52"/>
                <w:spacing w:val="-2"/>
              </w:rPr>
              <w:t>HE.6.CEH.2.4</w:t>
            </w:r>
          </w:p>
        </w:tc>
        <w:tc>
          <w:tcPr>
            <w:tcW w:w="7330" w:type="dxa"/>
          </w:tcPr>
          <w:p w14:paraId="2726EDB6" w14:textId="77777777" w:rsidR="00D7663B" w:rsidRDefault="00EE0066">
            <w:pPr>
              <w:pStyle w:val="TableParagraph"/>
              <w:spacing w:line="252" w:lineRule="exact"/>
              <w:ind w:right="188"/>
            </w:pPr>
            <w:r>
              <w:rPr>
                <w:color w:val="1F1C52"/>
              </w:rPr>
              <w:t>Propose</w:t>
            </w:r>
            <w:r>
              <w:rPr>
                <w:color w:val="1F1C52"/>
                <w:spacing w:val="-3"/>
              </w:rPr>
              <w:t xml:space="preserve"> </w:t>
            </w:r>
            <w:r>
              <w:rPr>
                <w:color w:val="1F1C52"/>
              </w:rPr>
              <w:t>ways</w:t>
            </w:r>
            <w:r>
              <w:rPr>
                <w:color w:val="1F1C52"/>
                <w:spacing w:val="-5"/>
              </w:rPr>
              <w:t xml:space="preserve"> </w:t>
            </w:r>
            <w:r>
              <w:rPr>
                <w:color w:val="1F1C52"/>
              </w:rPr>
              <w:t>that</w:t>
            </w:r>
            <w:r>
              <w:rPr>
                <w:color w:val="1F1C52"/>
                <w:spacing w:val="-5"/>
              </w:rPr>
              <w:t xml:space="preserve"> </w:t>
            </w:r>
            <w:r>
              <w:rPr>
                <w:color w:val="1F1C52"/>
              </w:rPr>
              <w:t>technology</w:t>
            </w:r>
            <w:r>
              <w:rPr>
                <w:color w:val="1F1C52"/>
                <w:spacing w:val="-3"/>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peer</w:t>
            </w:r>
            <w:r>
              <w:rPr>
                <w:color w:val="1F1C52"/>
                <w:spacing w:val="-2"/>
              </w:rPr>
              <w:t xml:space="preserve"> </w:t>
            </w:r>
            <w:r>
              <w:rPr>
                <w:color w:val="1F1C52"/>
              </w:rPr>
              <w:t>and</w:t>
            </w:r>
            <w:r>
              <w:rPr>
                <w:color w:val="1F1C52"/>
                <w:spacing w:val="-6"/>
              </w:rPr>
              <w:t xml:space="preserve"> </w:t>
            </w:r>
            <w:r>
              <w:rPr>
                <w:color w:val="1F1C52"/>
              </w:rPr>
              <w:t>community</w:t>
            </w:r>
            <w:r>
              <w:rPr>
                <w:color w:val="1F1C52"/>
                <w:spacing w:val="-3"/>
              </w:rPr>
              <w:t xml:space="preserve"> </w:t>
            </w:r>
            <w:r>
              <w:rPr>
                <w:color w:val="1F1C52"/>
              </w:rPr>
              <w:t xml:space="preserve">health </w:t>
            </w:r>
            <w:r>
              <w:rPr>
                <w:color w:val="1F1C52"/>
                <w:spacing w:val="-2"/>
              </w:rPr>
              <w:t>behaviors.</w:t>
            </w:r>
          </w:p>
        </w:tc>
      </w:tr>
      <w:tr w:rsidR="00D7663B" w14:paraId="2726EDBA" w14:textId="77777777">
        <w:trPr>
          <w:trHeight w:val="251"/>
        </w:trPr>
        <w:tc>
          <w:tcPr>
            <w:tcW w:w="1944" w:type="dxa"/>
          </w:tcPr>
          <w:p w14:paraId="2726EDB8" w14:textId="77777777" w:rsidR="00D7663B" w:rsidRDefault="00EE0066">
            <w:pPr>
              <w:pStyle w:val="TableParagraph"/>
              <w:spacing w:line="232" w:lineRule="exact"/>
            </w:pPr>
            <w:r>
              <w:rPr>
                <w:color w:val="1F1C52"/>
                <w:spacing w:val="-2"/>
              </w:rPr>
              <w:t>HE.6.CH.1.2</w:t>
            </w:r>
          </w:p>
        </w:tc>
        <w:tc>
          <w:tcPr>
            <w:tcW w:w="7330" w:type="dxa"/>
          </w:tcPr>
          <w:p w14:paraId="2726EDB9" w14:textId="77777777" w:rsidR="00D7663B" w:rsidRDefault="00EE0066">
            <w:pPr>
              <w:pStyle w:val="TableParagraph"/>
              <w:spacing w:line="232" w:lineRule="exact"/>
            </w:pPr>
            <w:r>
              <w:rPr>
                <w:color w:val="1F1C52"/>
              </w:rPr>
              <w:t>Investigate</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5"/>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r w:rsidR="00D7663B" w14:paraId="2726EDBD" w14:textId="77777777">
        <w:trPr>
          <w:trHeight w:val="506"/>
        </w:trPr>
        <w:tc>
          <w:tcPr>
            <w:tcW w:w="1944" w:type="dxa"/>
          </w:tcPr>
          <w:p w14:paraId="2726EDBB" w14:textId="77777777" w:rsidR="00D7663B" w:rsidRDefault="00EE0066">
            <w:pPr>
              <w:pStyle w:val="TableParagraph"/>
              <w:spacing w:before="125"/>
            </w:pPr>
            <w:r>
              <w:rPr>
                <w:color w:val="1F1C52"/>
                <w:spacing w:val="-2"/>
              </w:rPr>
              <w:t>HE.6.CH.2.1</w:t>
            </w:r>
          </w:p>
        </w:tc>
        <w:tc>
          <w:tcPr>
            <w:tcW w:w="7330" w:type="dxa"/>
          </w:tcPr>
          <w:p w14:paraId="2726EDBC" w14:textId="77777777" w:rsidR="00D7663B" w:rsidRDefault="00EE0066">
            <w:pPr>
              <w:pStyle w:val="TableParagraph"/>
              <w:spacing w:line="252" w:lineRule="exact"/>
              <w:ind w:right="188"/>
            </w:pPr>
            <w:r>
              <w:rPr>
                <w:color w:val="1F1C52"/>
              </w:rPr>
              <w:t>Illustrate</w:t>
            </w:r>
            <w:r>
              <w:rPr>
                <w:color w:val="1F1C52"/>
                <w:spacing w:val="-4"/>
              </w:rPr>
              <w:t xml:space="preserve"> </w:t>
            </w:r>
            <w:r>
              <w:rPr>
                <w:color w:val="1F1C52"/>
              </w:rPr>
              <w:t>ways</w:t>
            </w:r>
            <w:r>
              <w:rPr>
                <w:color w:val="1F1C52"/>
                <w:spacing w:val="-4"/>
              </w:rPr>
              <w:t xml:space="preserve"> </w:t>
            </w:r>
            <w:r>
              <w:rPr>
                <w:color w:val="1F1C52"/>
              </w:rPr>
              <w:t>health</w:t>
            </w:r>
            <w:r>
              <w:rPr>
                <w:color w:val="1F1C52"/>
                <w:spacing w:val="-7"/>
              </w:rPr>
              <w:t xml:space="preserve"> </w:t>
            </w:r>
            <w:r>
              <w:rPr>
                <w:color w:val="1F1C52"/>
              </w:rPr>
              <w:t>messages</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4"/>
              </w:rPr>
              <w:t xml:space="preserve"> </w:t>
            </w:r>
            <w:r>
              <w:rPr>
                <w:color w:val="1F1C52"/>
              </w:rPr>
              <w:t>techniques</w:t>
            </w:r>
            <w:r>
              <w:rPr>
                <w:color w:val="1F1C52"/>
                <w:spacing w:val="-6"/>
              </w:rPr>
              <w:t xml:space="preserve"> </w:t>
            </w:r>
            <w:r>
              <w:rPr>
                <w:color w:val="1F1C52"/>
              </w:rPr>
              <w:t>can</w:t>
            </w:r>
            <w:r>
              <w:rPr>
                <w:color w:val="1F1C52"/>
                <w:spacing w:val="-4"/>
              </w:rPr>
              <w:t xml:space="preserve"> </w:t>
            </w:r>
            <w:r>
              <w:rPr>
                <w:color w:val="1F1C52"/>
              </w:rPr>
              <w:t>be</w:t>
            </w:r>
            <w:r>
              <w:rPr>
                <w:color w:val="1F1C52"/>
                <w:spacing w:val="-4"/>
              </w:rPr>
              <w:t xml:space="preserve"> </w:t>
            </w:r>
            <w:r>
              <w:rPr>
                <w:color w:val="1F1C52"/>
              </w:rPr>
              <w:t>targeted for different audiences through internet and social media sources.</w:t>
            </w:r>
          </w:p>
        </w:tc>
      </w:tr>
      <w:tr w:rsidR="00D7663B" w14:paraId="2726EDC0" w14:textId="77777777">
        <w:trPr>
          <w:trHeight w:val="505"/>
        </w:trPr>
        <w:tc>
          <w:tcPr>
            <w:tcW w:w="1944" w:type="dxa"/>
          </w:tcPr>
          <w:p w14:paraId="2726EDBE" w14:textId="77777777" w:rsidR="00D7663B" w:rsidRDefault="00EE0066">
            <w:pPr>
              <w:pStyle w:val="TableParagraph"/>
              <w:spacing w:before="125"/>
            </w:pPr>
            <w:r>
              <w:rPr>
                <w:color w:val="1F1C52"/>
                <w:spacing w:val="-2"/>
              </w:rPr>
              <w:t>HE.6.PHC.2.1</w:t>
            </w:r>
          </w:p>
        </w:tc>
        <w:tc>
          <w:tcPr>
            <w:tcW w:w="7330" w:type="dxa"/>
          </w:tcPr>
          <w:p w14:paraId="2726EDBF" w14:textId="77777777" w:rsidR="00D7663B" w:rsidRDefault="00EE0066">
            <w:pPr>
              <w:pStyle w:val="TableParagraph"/>
              <w:spacing w:line="252" w:lineRule="exact"/>
              <w:ind w:right="188"/>
            </w:pPr>
            <w:r>
              <w:rPr>
                <w:color w:val="1F1C52"/>
              </w:rPr>
              <w:t>Analyze</w:t>
            </w:r>
            <w:r>
              <w:rPr>
                <w:color w:val="1F1C52"/>
                <w:spacing w:val="-4"/>
              </w:rPr>
              <w:t xml:space="preserve"> </w:t>
            </w:r>
            <w:r>
              <w:rPr>
                <w:color w:val="1F1C52"/>
              </w:rPr>
              <w:t>how</w:t>
            </w:r>
            <w:r>
              <w:rPr>
                <w:color w:val="1F1C52"/>
                <w:spacing w:val="-8"/>
              </w:rPr>
              <w:t xml:space="preserve"> </w:t>
            </w:r>
            <w:r>
              <w:rPr>
                <w:color w:val="1F1C52"/>
              </w:rPr>
              <w:t>media/social</w:t>
            </w:r>
            <w:r>
              <w:rPr>
                <w:color w:val="1F1C52"/>
                <w:spacing w:val="-6"/>
              </w:rPr>
              <w:t xml:space="preserve"> </w:t>
            </w:r>
            <w:r>
              <w:rPr>
                <w:color w:val="1F1C52"/>
              </w:rPr>
              <w:t>media</w:t>
            </w:r>
            <w:r>
              <w:rPr>
                <w:color w:val="1F1C52"/>
                <w:spacing w:val="-6"/>
              </w:rPr>
              <w:t xml:space="preserve"> </w:t>
            </w:r>
            <w:r>
              <w:rPr>
                <w:color w:val="1F1C52"/>
              </w:rPr>
              <w:t>influences</w:t>
            </w:r>
            <w:r>
              <w:rPr>
                <w:color w:val="1F1C52"/>
                <w:spacing w:val="-6"/>
              </w:rPr>
              <w:t xml:space="preserve"> </w:t>
            </w:r>
            <w:r>
              <w:rPr>
                <w:color w:val="1F1C52"/>
              </w:rPr>
              <w:t>personal</w:t>
            </w:r>
            <w:r>
              <w:rPr>
                <w:color w:val="1F1C52"/>
                <w:spacing w:val="-3"/>
              </w:rPr>
              <w:t xml:space="preserve"> </w:t>
            </w:r>
            <w:r>
              <w:rPr>
                <w:color w:val="1F1C52"/>
              </w:rPr>
              <w:t>and</w:t>
            </w:r>
            <w:r>
              <w:rPr>
                <w:color w:val="1F1C52"/>
                <w:spacing w:val="-4"/>
              </w:rPr>
              <w:t xml:space="preserve"> </w:t>
            </w:r>
            <w:r>
              <w:rPr>
                <w:color w:val="1F1C52"/>
              </w:rPr>
              <w:t>peer</w:t>
            </w:r>
            <w:r>
              <w:rPr>
                <w:color w:val="1F1C52"/>
                <w:spacing w:val="-3"/>
              </w:rPr>
              <w:t xml:space="preserve"> </w:t>
            </w:r>
            <w:r>
              <w:rPr>
                <w:color w:val="1F1C52"/>
              </w:rPr>
              <w:t>thoughts, feelings, and health behaviors.</w:t>
            </w:r>
          </w:p>
        </w:tc>
      </w:tr>
      <w:tr w:rsidR="00D7663B" w14:paraId="2726EDC3" w14:textId="77777777">
        <w:trPr>
          <w:trHeight w:val="253"/>
        </w:trPr>
        <w:tc>
          <w:tcPr>
            <w:tcW w:w="1944" w:type="dxa"/>
          </w:tcPr>
          <w:p w14:paraId="2726EDC1" w14:textId="77777777" w:rsidR="00D7663B" w:rsidRDefault="00EE0066">
            <w:pPr>
              <w:pStyle w:val="TableParagraph"/>
              <w:spacing w:before="1" w:line="233" w:lineRule="exact"/>
            </w:pPr>
            <w:r>
              <w:rPr>
                <w:color w:val="1F1C52"/>
                <w:spacing w:val="-2"/>
              </w:rPr>
              <w:t>HE.6.PHC.2.3</w:t>
            </w:r>
          </w:p>
        </w:tc>
        <w:tc>
          <w:tcPr>
            <w:tcW w:w="7330" w:type="dxa"/>
          </w:tcPr>
          <w:p w14:paraId="2726EDC2" w14:textId="77777777" w:rsidR="00D7663B" w:rsidRDefault="00EE0066">
            <w:pPr>
              <w:pStyle w:val="TableParagraph"/>
              <w:spacing w:before="1" w:line="233" w:lineRule="exact"/>
            </w:pPr>
            <w:r>
              <w:rPr>
                <w:color w:val="1F1C52"/>
              </w:rPr>
              <w:t>Examine</w:t>
            </w:r>
            <w:r>
              <w:rPr>
                <w:color w:val="1F1C52"/>
                <w:spacing w:val="-5"/>
              </w:rPr>
              <w:t xml:space="preserve"> </w:t>
            </w:r>
            <w:r>
              <w:rPr>
                <w:color w:val="1F1C52"/>
              </w:rPr>
              <w:t>how</w:t>
            </w:r>
            <w:r>
              <w:rPr>
                <w:color w:val="1F1C52"/>
                <w:spacing w:val="-4"/>
              </w:rPr>
              <w:t xml:space="preserve"> </w:t>
            </w:r>
            <w:r>
              <w:rPr>
                <w:color w:val="1F1C52"/>
              </w:rPr>
              <w:t>friends</w:t>
            </w:r>
            <w:r>
              <w:rPr>
                <w:color w:val="1F1C52"/>
                <w:spacing w:val="-3"/>
              </w:rPr>
              <w:t xml:space="preserve"> </w:t>
            </w:r>
            <w:r>
              <w:rPr>
                <w:color w:val="1F1C52"/>
              </w:rPr>
              <w:t>and</w:t>
            </w:r>
            <w:r>
              <w:rPr>
                <w:color w:val="1F1C52"/>
                <w:spacing w:val="-2"/>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EDC6" w14:textId="77777777">
        <w:trPr>
          <w:trHeight w:val="251"/>
        </w:trPr>
        <w:tc>
          <w:tcPr>
            <w:tcW w:w="1944" w:type="dxa"/>
          </w:tcPr>
          <w:p w14:paraId="2726EDC4" w14:textId="77777777" w:rsidR="00D7663B" w:rsidRDefault="00EE0066">
            <w:pPr>
              <w:pStyle w:val="TableParagraph"/>
              <w:spacing w:line="232" w:lineRule="exact"/>
            </w:pPr>
            <w:r>
              <w:rPr>
                <w:color w:val="1F1C52"/>
                <w:spacing w:val="-2"/>
              </w:rPr>
              <w:t>HE.6.PHC.2.8</w:t>
            </w:r>
          </w:p>
        </w:tc>
        <w:tc>
          <w:tcPr>
            <w:tcW w:w="7330" w:type="dxa"/>
          </w:tcPr>
          <w:p w14:paraId="2726EDC5" w14:textId="77777777" w:rsidR="00D7663B" w:rsidRDefault="00EE0066">
            <w:pPr>
              <w:pStyle w:val="TableParagraph"/>
              <w:spacing w:line="232" w:lineRule="exact"/>
            </w:pPr>
            <w:r>
              <w:rPr>
                <w:color w:val="1F1C52"/>
              </w:rPr>
              <w:t>Describe</w:t>
            </w:r>
            <w:r>
              <w:rPr>
                <w:color w:val="1F1C52"/>
                <w:spacing w:val="-7"/>
              </w:rPr>
              <w:t xml:space="preserve"> </w:t>
            </w:r>
            <w:r>
              <w:rPr>
                <w:color w:val="1F1C52"/>
              </w:rPr>
              <w:t>legal</w:t>
            </w:r>
            <w:r>
              <w:rPr>
                <w:color w:val="1F1C52"/>
                <w:spacing w:val="-5"/>
              </w:rPr>
              <w:t xml:space="preserve"> </w:t>
            </w:r>
            <w:r>
              <w:rPr>
                <w:color w:val="1F1C52"/>
              </w:rPr>
              <w:t>and</w:t>
            </w:r>
            <w:r>
              <w:rPr>
                <w:color w:val="1F1C52"/>
                <w:spacing w:val="-3"/>
              </w:rPr>
              <w:t xml:space="preserve"> </w:t>
            </w:r>
            <w:r>
              <w:rPr>
                <w:color w:val="1F1C52"/>
              </w:rPr>
              <w:t>ethical</w:t>
            </w:r>
            <w:r>
              <w:rPr>
                <w:color w:val="1F1C52"/>
                <w:spacing w:val="-1"/>
              </w:rPr>
              <w:t xml:space="preserve"> </w:t>
            </w:r>
            <w:r>
              <w:rPr>
                <w:color w:val="1F1C52"/>
              </w:rPr>
              <w:t>behaviors</w:t>
            </w:r>
            <w:r>
              <w:rPr>
                <w:color w:val="1F1C52"/>
                <w:spacing w:val="-5"/>
              </w:rPr>
              <w:t xml:space="preserve"> </w:t>
            </w:r>
            <w:r>
              <w:rPr>
                <w:color w:val="1F1C52"/>
              </w:rPr>
              <w:t>when</w:t>
            </w:r>
            <w:r>
              <w:rPr>
                <w:color w:val="1F1C52"/>
                <w:spacing w:val="-3"/>
              </w:rPr>
              <w:t xml:space="preserve"> </w:t>
            </w:r>
            <w:r>
              <w:rPr>
                <w:color w:val="1F1C52"/>
              </w:rPr>
              <w:t>using</w:t>
            </w:r>
            <w:r>
              <w:rPr>
                <w:color w:val="1F1C52"/>
                <w:spacing w:val="-6"/>
              </w:rPr>
              <w:t xml:space="preserve"> </w:t>
            </w:r>
            <w:r>
              <w:rPr>
                <w:color w:val="1F1C52"/>
              </w:rPr>
              <w:t>the</w:t>
            </w:r>
            <w:r>
              <w:rPr>
                <w:color w:val="1F1C52"/>
                <w:spacing w:val="-4"/>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social</w:t>
            </w:r>
            <w:r>
              <w:rPr>
                <w:color w:val="1F1C52"/>
                <w:spacing w:val="-4"/>
              </w:rPr>
              <w:t xml:space="preserve"> </w:t>
            </w:r>
            <w:r>
              <w:rPr>
                <w:color w:val="1F1C52"/>
                <w:spacing w:val="-2"/>
              </w:rPr>
              <w:t>media.</w:t>
            </w:r>
          </w:p>
        </w:tc>
      </w:tr>
      <w:tr w:rsidR="00D7663B" w14:paraId="2726EDC9" w14:textId="77777777">
        <w:trPr>
          <w:trHeight w:val="505"/>
        </w:trPr>
        <w:tc>
          <w:tcPr>
            <w:tcW w:w="1944" w:type="dxa"/>
          </w:tcPr>
          <w:p w14:paraId="2726EDC7" w14:textId="77777777" w:rsidR="00D7663B" w:rsidRDefault="00EE0066">
            <w:pPr>
              <w:pStyle w:val="TableParagraph"/>
              <w:spacing w:before="125"/>
            </w:pPr>
            <w:r>
              <w:rPr>
                <w:color w:val="1F1C52"/>
                <w:spacing w:val="-2"/>
              </w:rPr>
              <w:t>HE.6.PHC.3.9</w:t>
            </w:r>
          </w:p>
        </w:tc>
        <w:tc>
          <w:tcPr>
            <w:tcW w:w="7330" w:type="dxa"/>
          </w:tcPr>
          <w:p w14:paraId="2726EDC8" w14:textId="77777777" w:rsidR="00D7663B" w:rsidRDefault="00EE0066">
            <w:pPr>
              <w:pStyle w:val="TableParagraph"/>
              <w:spacing w:line="252" w:lineRule="exact"/>
              <w:ind w:right="188"/>
            </w:pPr>
            <w:r>
              <w:rPr>
                <w:color w:val="1F1C52"/>
              </w:rPr>
              <w:t>Explore</w:t>
            </w:r>
            <w:r>
              <w:rPr>
                <w:color w:val="1F1C52"/>
                <w:spacing w:val="-3"/>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personal health and reduce health risks.</w:t>
            </w:r>
          </w:p>
        </w:tc>
      </w:tr>
      <w:tr w:rsidR="00D7663B" w14:paraId="2726EDCC" w14:textId="77777777">
        <w:trPr>
          <w:trHeight w:val="254"/>
        </w:trPr>
        <w:tc>
          <w:tcPr>
            <w:tcW w:w="1944" w:type="dxa"/>
          </w:tcPr>
          <w:p w14:paraId="2726EDCA" w14:textId="77777777" w:rsidR="00D7663B" w:rsidRDefault="00EE0066">
            <w:pPr>
              <w:pStyle w:val="TableParagraph"/>
              <w:spacing w:before="1" w:line="233" w:lineRule="exact"/>
            </w:pPr>
            <w:r>
              <w:rPr>
                <w:color w:val="1F1C52"/>
                <w:spacing w:val="-2"/>
              </w:rPr>
              <w:t>SC.6.TI.1.1</w:t>
            </w:r>
          </w:p>
        </w:tc>
        <w:tc>
          <w:tcPr>
            <w:tcW w:w="7330" w:type="dxa"/>
          </w:tcPr>
          <w:p w14:paraId="2726EDCB" w14:textId="77777777" w:rsidR="00D7663B" w:rsidRDefault="00EE0066">
            <w:pPr>
              <w:pStyle w:val="TableParagraph"/>
              <w:spacing w:before="1" w:line="233" w:lineRule="exact"/>
            </w:pPr>
            <w:r>
              <w:rPr>
                <w:color w:val="1F1C52"/>
              </w:rPr>
              <w:t>Recognize</w:t>
            </w:r>
            <w:r>
              <w:rPr>
                <w:color w:val="1F1C52"/>
                <w:spacing w:val="-7"/>
              </w:rPr>
              <w:t xml:space="preserve"> </w:t>
            </w:r>
            <w:r>
              <w:rPr>
                <w:color w:val="1F1C52"/>
              </w:rPr>
              <w:t>the</w:t>
            </w:r>
            <w:r>
              <w:rPr>
                <w:color w:val="1F1C52"/>
                <w:spacing w:val="-3"/>
              </w:rPr>
              <w:t xml:space="preserve"> </w:t>
            </w:r>
            <w:r>
              <w:rPr>
                <w:color w:val="1F1C52"/>
              </w:rPr>
              <w:t>data</w:t>
            </w:r>
            <w:r>
              <w:rPr>
                <w:color w:val="1F1C52"/>
                <w:spacing w:val="-3"/>
              </w:rPr>
              <w:t xml:space="preserve"> </w:t>
            </w:r>
            <w:r>
              <w:rPr>
                <w:color w:val="1F1C52"/>
              </w:rPr>
              <w:t>content</w:t>
            </w:r>
            <w:r>
              <w:rPr>
                <w:color w:val="1F1C52"/>
                <w:spacing w:val="-4"/>
              </w:rPr>
              <w:t xml:space="preserve"> </w:t>
            </w:r>
            <w:r>
              <w:rPr>
                <w:color w:val="1F1C52"/>
              </w:rPr>
              <w:t>sources</w:t>
            </w:r>
            <w:r>
              <w:rPr>
                <w:color w:val="1F1C52"/>
                <w:spacing w:val="-5"/>
              </w:rPr>
              <w:t xml:space="preserve"> </w:t>
            </w:r>
            <w:r>
              <w:rPr>
                <w:color w:val="1F1C52"/>
              </w:rPr>
              <w:t>that</w:t>
            </w:r>
            <w:r>
              <w:rPr>
                <w:color w:val="1F1C52"/>
                <w:spacing w:val="-2"/>
              </w:rPr>
              <w:t xml:space="preserve"> </w:t>
            </w:r>
            <w:r>
              <w:rPr>
                <w:color w:val="1F1C52"/>
              </w:rPr>
              <w:t>make</w:t>
            </w:r>
            <w:r>
              <w:rPr>
                <w:color w:val="1F1C52"/>
                <w:spacing w:val="-2"/>
              </w:rPr>
              <w:t xml:space="preserve"> </w:t>
            </w:r>
            <w:r>
              <w:rPr>
                <w:color w:val="1F1C52"/>
              </w:rPr>
              <w:t>your</w:t>
            </w:r>
            <w:r>
              <w:rPr>
                <w:color w:val="1F1C52"/>
                <w:spacing w:val="-5"/>
              </w:rPr>
              <w:t xml:space="preserve"> </w:t>
            </w:r>
            <w:r>
              <w:rPr>
                <w:color w:val="1F1C52"/>
              </w:rPr>
              <w:t>digital</w:t>
            </w:r>
            <w:r>
              <w:rPr>
                <w:color w:val="1F1C52"/>
                <w:spacing w:val="-4"/>
              </w:rPr>
              <w:t xml:space="preserve"> </w:t>
            </w:r>
            <w:r>
              <w:rPr>
                <w:color w:val="1F1C52"/>
                <w:spacing w:val="-2"/>
              </w:rPr>
              <w:t>footprint.</w:t>
            </w:r>
          </w:p>
        </w:tc>
      </w:tr>
      <w:tr w:rsidR="00D7663B" w14:paraId="2726EDCF" w14:textId="77777777">
        <w:trPr>
          <w:trHeight w:val="254"/>
        </w:trPr>
        <w:tc>
          <w:tcPr>
            <w:tcW w:w="1944" w:type="dxa"/>
            <w:shd w:val="clear" w:color="auto" w:fill="1F1C52"/>
          </w:tcPr>
          <w:p w14:paraId="2726EDCD"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7330" w:type="dxa"/>
            <w:shd w:val="clear" w:color="auto" w:fill="1F1C52"/>
          </w:tcPr>
          <w:p w14:paraId="2726EDCE" w14:textId="77777777" w:rsidR="00D7663B" w:rsidRDefault="00D7663B">
            <w:pPr>
              <w:pStyle w:val="TableParagraph"/>
              <w:ind w:left="0"/>
              <w:rPr>
                <w:sz w:val="18"/>
              </w:rPr>
            </w:pPr>
          </w:p>
        </w:tc>
      </w:tr>
      <w:tr w:rsidR="00D7663B" w14:paraId="2726EDD2" w14:textId="77777777">
        <w:trPr>
          <w:trHeight w:val="505"/>
        </w:trPr>
        <w:tc>
          <w:tcPr>
            <w:tcW w:w="1944" w:type="dxa"/>
          </w:tcPr>
          <w:p w14:paraId="2726EDD0" w14:textId="77777777" w:rsidR="00D7663B" w:rsidRDefault="00EE0066">
            <w:pPr>
              <w:pStyle w:val="TableParagraph"/>
              <w:spacing w:before="123"/>
            </w:pPr>
            <w:r>
              <w:rPr>
                <w:color w:val="1F1C52"/>
                <w:spacing w:val="-2"/>
              </w:rPr>
              <w:t>HE.7.CEH.2.3</w:t>
            </w:r>
          </w:p>
        </w:tc>
        <w:tc>
          <w:tcPr>
            <w:tcW w:w="7330" w:type="dxa"/>
          </w:tcPr>
          <w:p w14:paraId="2726EDD1" w14:textId="77777777" w:rsidR="00D7663B" w:rsidRDefault="00EE0066">
            <w:pPr>
              <w:pStyle w:val="TableParagraph"/>
              <w:spacing w:line="252" w:lineRule="exact"/>
              <w:ind w:right="188"/>
            </w:pPr>
            <w:r>
              <w:rPr>
                <w:color w:val="1F1C52"/>
              </w:rPr>
              <w:t>Evaluate</w:t>
            </w:r>
            <w:r>
              <w:rPr>
                <w:color w:val="1F1C52"/>
                <w:spacing w:val="-5"/>
              </w:rPr>
              <w:t xml:space="preserve"> </w:t>
            </w:r>
            <w:r>
              <w:rPr>
                <w:color w:val="1F1C52"/>
              </w:rPr>
              <w:t>how</w:t>
            </w:r>
            <w:r>
              <w:rPr>
                <w:color w:val="1F1C52"/>
                <w:spacing w:val="-4"/>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peer</w:t>
            </w:r>
            <w:r>
              <w:rPr>
                <w:color w:val="1F1C52"/>
                <w:spacing w:val="-2"/>
              </w:rPr>
              <w:t xml:space="preserve"> </w:t>
            </w:r>
            <w:r>
              <w:rPr>
                <w:color w:val="1F1C52"/>
              </w:rPr>
              <w:t>and</w:t>
            </w:r>
            <w:r>
              <w:rPr>
                <w:color w:val="1F1C52"/>
                <w:spacing w:val="-6"/>
              </w:rPr>
              <w:t xml:space="preserve"> </w:t>
            </w:r>
            <w:r>
              <w:rPr>
                <w:color w:val="1F1C52"/>
              </w:rPr>
              <w:t>community</w:t>
            </w:r>
            <w:r>
              <w:rPr>
                <w:color w:val="1F1C52"/>
                <w:spacing w:val="-3"/>
              </w:rPr>
              <w:t xml:space="preserve"> </w:t>
            </w:r>
            <w:r>
              <w:rPr>
                <w:color w:val="1F1C52"/>
              </w:rPr>
              <w:t xml:space="preserve">health </w:t>
            </w:r>
            <w:r>
              <w:rPr>
                <w:color w:val="1F1C52"/>
                <w:spacing w:val="-2"/>
              </w:rPr>
              <w:t>behaviors.</w:t>
            </w:r>
          </w:p>
        </w:tc>
      </w:tr>
      <w:tr w:rsidR="00D7663B" w14:paraId="2726EDD5" w14:textId="77777777">
        <w:trPr>
          <w:trHeight w:val="506"/>
        </w:trPr>
        <w:tc>
          <w:tcPr>
            <w:tcW w:w="1944" w:type="dxa"/>
          </w:tcPr>
          <w:p w14:paraId="2726EDD3" w14:textId="77777777" w:rsidR="00D7663B" w:rsidRDefault="00EE0066">
            <w:pPr>
              <w:pStyle w:val="TableParagraph"/>
              <w:spacing w:before="123"/>
            </w:pPr>
            <w:r>
              <w:rPr>
                <w:color w:val="1F1C52"/>
                <w:spacing w:val="-2"/>
              </w:rPr>
              <w:t>HE.7.CEH.3.1</w:t>
            </w:r>
          </w:p>
        </w:tc>
        <w:tc>
          <w:tcPr>
            <w:tcW w:w="7330" w:type="dxa"/>
          </w:tcPr>
          <w:p w14:paraId="2726EDD4" w14:textId="77777777" w:rsidR="00D7663B" w:rsidRDefault="00EE0066">
            <w:pPr>
              <w:pStyle w:val="TableParagraph"/>
              <w:spacing w:line="252" w:lineRule="exact"/>
              <w:ind w:right="188"/>
            </w:pPr>
            <w:r>
              <w:rPr>
                <w:color w:val="1F1C52"/>
              </w:rPr>
              <w:t>Describe</w:t>
            </w:r>
            <w:r>
              <w:rPr>
                <w:color w:val="1F1C52"/>
                <w:spacing w:val="-3"/>
              </w:rPr>
              <w:t xml:space="preserve"> </w:t>
            </w:r>
            <w:r>
              <w:rPr>
                <w:color w:val="1F1C52"/>
              </w:rPr>
              <w:t>ways</w:t>
            </w:r>
            <w:r>
              <w:rPr>
                <w:color w:val="1F1C52"/>
                <w:spacing w:val="-5"/>
              </w:rPr>
              <w:t xml:space="preserve"> </w:t>
            </w:r>
            <w:r>
              <w:rPr>
                <w:color w:val="1F1C52"/>
              </w:rPr>
              <w:t>the</w:t>
            </w:r>
            <w:r>
              <w:rPr>
                <w:color w:val="1F1C52"/>
                <w:spacing w:val="-3"/>
              </w:rPr>
              <w:t xml:space="preserve"> </w:t>
            </w:r>
            <w:r>
              <w:rPr>
                <w:color w:val="1F1C52"/>
              </w:rPr>
              <w:t>community</w:t>
            </w:r>
            <w:r>
              <w:rPr>
                <w:color w:val="1F1C52"/>
                <w:spacing w:val="-6"/>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2"/>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adolescent health problems.</w:t>
            </w:r>
          </w:p>
        </w:tc>
      </w:tr>
      <w:tr w:rsidR="00D7663B" w14:paraId="2726EDD8" w14:textId="77777777">
        <w:trPr>
          <w:trHeight w:val="506"/>
        </w:trPr>
        <w:tc>
          <w:tcPr>
            <w:tcW w:w="1944" w:type="dxa"/>
          </w:tcPr>
          <w:p w14:paraId="2726EDD6" w14:textId="77777777" w:rsidR="00D7663B" w:rsidRDefault="00EE0066">
            <w:pPr>
              <w:pStyle w:val="TableParagraph"/>
              <w:spacing w:before="123"/>
            </w:pPr>
            <w:r>
              <w:rPr>
                <w:color w:val="1F1C52"/>
                <w:spacing w:val="-2"/>
              </w:rPr>
              <w:t>HE.7.CH.2.1</w:t>
            </w:r>
          </w:p>
        </w:tc>
        <w:tc>
          <w:tcPr>
            <w:tcW w:w="7330" w:type="dxa"/>
          </w:tcPr>
          <w:p w14:paraId="2726EDD7" w14:textId="77777777" w:rsidR="00D7663B" w:rsidRDefault="00EE0066">
            <w:pPr>
              <w:pStyle w:val="TableParagraph"/>
              <w:spacing w:line="252" w:lineRule="exact"/>
              <w:ind w:right="188"/>
            </w:pPr>
            <w:r>
              <w:rPr>
                <w:color w:val="1F1C52"/>
              </w:rPr>
              <w:t>Analyze</w:t>
            </w:r>
            <w:r>
              <w:rPr>
                <w:color w:val="1F1C52"/>
                <w:spacing w:val="-4"/>
              </w:rPr>
              <w:t xml:space="preserve"> </w:t>
            </w:r>
            <w:r>
              <w:rPr>
                <w:color w:val="1F1C52"/>
              </w:rPr>
              <w:t>ways</w:t>
            </w:r>
            <w:r>
              <w:rPr>
                <w:color w:val="1F1C52"/>
                <w:spacing w:val="-6"/>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messages</w:t>
            </w:r>
            <w:r>
              <w:rPr>
                <w:color w:val="1F1C52"/>
                <w:spacing w:val="-6"/>
              </w:rPr>
              <w:t xml:space="preserve"> </w:t>
            </w:r>
            <w:r>
              <w:rPr>
                <w:color w:val="1F1C52"/>
              </w:rPr>
              <w:t>can</w:t>
            </w:r>
            <w:r>
              <w:rPr>
                <w:color w:val="1F1C52"/>
                <w:spacing w:val="-7"/>
              </w:rPr>
              <w:t xml:space="preserve"> </w:t>
            </w:r>
            <w:r>
              <w:rPr>
                <w:color w:val="1F1C52"/>
              </w:rPr>
              <w:t>target</w:t>
            </w:r>
            <w:r>
              <w:rPr>
                <w:color w:val="1F1C52"/>
                <w:spacing w:val="-6"/>
              </w:rPr>
              <w:t xml:space="preserve"> </w:t>
            </w:r>
            <w:r>
              <w:rPr>
                <w:color w:val="1F1C52"/>
              </w:rPr>
              <w:t>different</w:t>
            </w:r>
            <w:r>
              <w:rPr>
                <w:color w:val="1F1C52"/>
                <w:spacing w:val="-6"/>
              </w:rPr>
              <w:t xml:space="preserve"> </w:t>
            </w:r>
            <w:r>
              <w:rPr>
                <w:color w:val="1F1C52"/>
              </w:rPr>
              <w:t>audiences</w:t>
            </w:r>
            <w:r>
              <w:rPr>
                <w:color w:val="1F1C52"/>
                <w:spacing w:val="-6"/>
              </w:rPr>
              <w:t xml:space="preserve"> </w:t>
            </w:r>
            <w:r>
              <w:rPr>
                <w:color w:val="1F1C52"/>
              </w:rPr>
              <w:t>through internet and social media sources.</w:t>
            </w:r>
          </w:p>
        </w:tc>
      </w:tr>
      <w:tr w:rsidR="00D7663B" w14:paraId="2726EDDB" w14:textId="77777777">
        <w:trPr>
          <w:trHeight w:val="251"/>
        </w:trPr>
        <w:tc>
          <w:tcPr>
            <w:tcW w:w="1944" w:type="dxa"/>
          </w:tcPr>
          <w:p w14:paraId="2726EDD9" w14:textId="77777777" w:rsidR="00D7663B" w:rsidRDefault="00EE0066">
            <w:pPr>
              <w:pStyle w:val="TableParagraph"/>
              <w:spacing w:line="232" w:lineRule="exact"/>
            </w:pPr>
            <w:r>
              <w:rPr>
                <w:color w:val="1F1C52"/>
                <w:spacing w:val="-2"/>
              </w:rPr>
              <w:t>HE.7.CH.2.2</w:t>
            </w:r>
          </w:p>
        </w:tc>
        <w:tc>
          <w:tcPr>
            <w:tcW w:w="7330" w:type="dxa"/>
          </w:tcPr>
          <w:p w14:paraId="2726EDDA" w14:textId="77777777" w:rsidR="00D7663B" w:rsidRDefault="00EE0066">
            <w:pPr>
              <w:pStyle w:val="TableParagraph"/>
              <w:spacing w:line="232" w:lineRule="exact"/>
            </w:pPr>
            <w:r>
              <w:rPr>
                <w:color w:val="1F1C52"/>
              </w:rPr>
              <w:t>Analyze</w:t>
            </w:r>
            <w:r>
              <w:rPr>
                <w:color w:val="1F1C52"/>
                <w:spacing w:val="-7"/>
              </w:rPr>
              <w:t xml:space="preserve"> </w:t>
            </w:r>
            <w:r>
              <w:rPr>
                <w:color w:val="1F1C52"/>
              </w:rPr>
              <w:t>how</w:t>
            </w:r>
            <w:r>
              <w:rPr>
                <w:color w:val="1F1C52"/>
                <w:spacing w:val="-8"/>
              </w:rPr>
              <w:t xml:space="preserve"> </w:t>
            </w:r>
            <w:r>
              <w:rPr>
                <w:color w:val="1F1C52"/>
              </w:rPr>
              <w:t>messages</w:t>
            </w:r>
            <w:r>
              <w:rPr>
                <w:color w:val="1F1C52"/>
                <w:spacing w:val="-4"/>
              </w:rPr>
              <w:t xml:space="preserve"> </w:t>
            </w:r>
            <w:r>
              <w:rPr>
                <w:color w:val="1F1C52"/>
              </w:rPr>
              <w:t>from</w:t>
            </w:r>
            <w:r>
              <w:rPr>
                <w:color w:val="1F1C52"/>
                <w:spacing w:val="-3"/>
              </w:rPr>
              <w:t xml:space="preserve"> </w:t>
            </w:r>
            <w:r>
              <w:rPr>
                <w:color w:val="1F1C52"/>
              </w:rPr>
              <w:t>media/social</w:t>
            </w:r>
            <w:r>
              <w:rPr>
                <w:color w:val="1F1C52"/>
                <w:spacing w:val="-6"/>
              </w:rPr>
              <w:t xml:space="preserve"> </w:t>
            </w:r>
            <w:r>
              <w:rPr>
                <w:color w:val="1F1C52"/>
              </w:rPr>
              <w:t>media</w:t>
            </w:r>
            <w:r>
              <w:rPr>
                <w:color w:val="1F1C52"/>
                <w:spacing w:val="-4"/>
              </w:rPr>
              <w:t xml:space="preserve"> </w:t>
            </w:r>
            <w:r>
              <w:rPr>
                <w:color w:val="1F1C52"/>
              </w:rPr>
              <w:t>influence</w:t>
            </w:r>
            <w:r>
              <w:rPr>
                <w:color w:val="1F1C52"/>
                <w:spacing w:val="-4"/>
              </w:rPr>
              <w:t xml:space="preserve"> </w:t>
            </w:r>
            <w:r>
              <w:rPr>
                <w:color w:val="1F1C52"/>
              </w:rPr>
              <w:t>health</w:t>
            </w:r>
            <w:r>
              <w:rPr>
                <w:color w:val="1F1C52"/>
                <w:spacing w:val="-4"/>
              </w:rPr>
              <w:t xml:space="preserve"> </w:t>
            </w:r>
            <w:r>
              <w:rPr>
                <w:color w:val="1F1C52"/>
                <w:spacing w:val="-2"/>
              </w:rPr>
              <w:t>behaviors.</w:t>
            </w:r>
          </w:p>
        </w:tc>
      </w:tr>
      <w:tr w:rsidR="00D7663B" w14:paraId="2726EDDE" w14:textId="77777777">
        <w:trPr>
          <w:trHeight w:val="253"/>
        </w:trPr>
        <w:tc>
          <w:tcPr>
            <w:tcW w:w="1944" w:type="dxa"/>
          </w:tcPr>
          <w:p w14:paraId="2726EDDC" w14:textId="77777777" w:rsidR="00D7663B" w:rsidRDefault="00EE0066">
            <w:pPr>
              <w:pStyle w:val="TableParagraph"/>
              <w:spacing w:line="234" w:lineRule="exact"/>
            </w:pPr>
            <w:r>
              <w:rPr>
                <w:color w:val="1F1C52"/>
                <w:spacing w:val="-2"/>
              </w:rPr>
              <w:t>SC.7.HS.1.1</w:t>
            </w:r>
          </w:p>
        </w:tc>
        <w:tc>
          <w:tcPr>
            <w:tcW w:w="7330" w:type="dxa"/>
          </w:tcPr>
          <w:p w14:paraId="2726EDDD" w14:textId="77777777" w:rsidR="00D7663B" w:rsidRDefault="00EE0066">
            <w:pPr>
              <w:pStyle w:val="TableParagraph"/>
              <w:spacing w:line="234" w:lineRule="exact"/>
            </w:pPr>
            <w:r>
              <w:rPr>
                <w:color w:val="1F1C52"/>
              </w:rPr>
              <w:t>Explain</w:t>
            </w:r>
            <w:r>
              <w:rPr>
                <w:color w:val="1F1C52"/>
                <w:spacing w:val="-4"/>
              </w:rPr>
              <w:t xml:space="preserve"> </w:t>
            </w:r>
            <w:r>
              <w:rPr>
                <w:color w:val="1F1C52"/>
              </w:rPr>
              <w:t>the</w:t>
            </w:r>
            <w:r>
              <w:rPr>
                <w:color w:val="1F1C52"/>
                <w:spacing w:val="-3"/>
              </w:rPr>
              <w:t xml:space="preserve"> </w:t>
            </w:r>
            <w:r>
              <w:rPr>
                <w:color w:val="1F1C52"/>
              </w:rPr>
              <w:t>possible</w:t>
            </w:r>
            <w:r>
              <w:rPr>
                <w:color w:val="1F1C52"/>
                <w:spacing w:val="-4"/>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spacing w:val="-2"/>
              </w:rPr>
              <w:t>cyberbullying.</w:t>
            </w:r>
          </w:p>
        </w:tc>
      </w:tr>
      <w:tr w:rsidR="00D7663B" w14:paraId="2726EDE1" w14:textId="77777777">
        <w:trPr>
          <w:trHeight w:val="251"/>
        </w:trPr>
        <w:tc>
          <w:tcPr>
            <w:tcW w:w="1944" w:type="dxa"/>
          </w:tcPr>
          <w:p w14:paraId="2726EDDF" w14:textId="77777777" w:rsidR="00D7663B" w:rsidRDefault="00EE0066">
            <w:pPr>
              <w:pStyle w:val="TableParagraph"/>
              <w:spacing w:line="232" w:lineRule="exact"/>
            </w:pPr>
            <w:r>
              <w:rPr>
                <w:color w:val="1F1C52"/>
                <w:spacing w:val="-2"/>
              </w:rPr>
              <w:t>SC.7.HS.1.4</w:t>
            </w:r>
          </w:p>
        </w:tc>
        <w:tc>
          <w:tcPr>
            <w:tcW w:w="7330" w:type="dxa"/>
          </w:tcPr>
          <w:p w14:paraId="2726EDE0" w14:textId="77777777" w:rsidR="00D7663B" w:rsidRDefault="00EE0066">
            <w:pPr>
              <w:pStyle w:val="TableParagraph"/>
              <w:spacing w:line="232" w:lineRule="exact"/>
            </w:pPr>
            <w:r>
              <w:rPr>
                <w:color w:val="1F1C52"/>
              </w:rPr>
              <w:t>Categorize</w:t>
            </w:r>
            <w:r>
              <w:rPr>
                <w:color w:val="1F1C52"/>
                <w:spacing w:val="-6"/>
              </w:rPr>
              <w:t xml:space="preserve"> </w:t>
            </w:r>
            <w:r>
              <w:rPr>
                <w:color w:val="1F1C52"/>
              </w:rPr>
              <w:t>potential</w:t>
            </w:r>
            <w:r>
              <w:rPr>
                <w:color w:val="1F1C52"/>
                <w:spacing w:val="-5"/>
              </w:rPr>
              <w:t xml:space="preserve"> </w:t>
            </w:r>
            <w:r>
              <w:rPr>
                <w:color w:val="1F1C52"/>
              </w:rPr>
              <w:t>dangers</w:t>
            </w:r>
            <w:r>
              <w:rPr>
                <w:color w:val="1F1C52"/>
                <w:spacing w:val="-3"/>
              </w:rPr>
              <w:t xml:space="preserve"> </w:t>
            </w:r>
            <w:r>
              <w:rPr>
                <w:color w:val="1F1C52"/>
              </w:rPr>
              <w:t>to</w:t>
            </w:r>
            <w:r>
              <w:rPr>
                <w:color w:val="1F1C52"/>
                <w:spacing w:val="-3"/>
              </w:rPr>
              <w:t xml:space="preserve"> </w:t>
            </w:r>
            <w:r>
              <w:rPr>
                <w:color w:val="1F1C52"/>
              </w:rPr>
              <w:t>an</w:t>
            </w:r>
            <w:r>
              <w:rPr>
                <w:color w:val="1F1C52"/>
                <w:spacing w:val="-3"/>
              </w:rPr>
              <w:t xml:space="preserve"> </w:t>
            </w:r>
            <w:proofErr w:type="spellStart"/>
            <w:proofErr w:type="gramStart"/>
            <w:r>
              <w:rPr>
                <w:color w:val="1F1C52"/>
              </w:rPr>
              <w:t>individuals</w:t>
            </w:r>
            <w:proofErr w:type="spellEnd"/>
            <w:proofErr w:type="gramEnd"/>
            <w:r>
              <w:rPr>
                <w:color w:val="1F1C52"/>
                <w:spacing w:val="-5"/>
              </w:rPr>
              <w:t xml:space="preserve"> </w:t>
            </w:r>
            <w:r>
              <w:rPr>
                <w:color w:val="1F1C52"/>
              </w:rPr>
              <w:t>safety</w:t>
            </w:r>
            <w:r>
              <w:rPr>
                <w:color w:val="1F1C52"/>
                <w:spacing w:val="-6"/>
              </w:rPr>
              <w:t xml:space="preserve"> </w:t>
            </w:r>
            <w:r>
              <w:rPr>
                <w:color w:val="1F1C52"/>
              </w:rPr>
              <w:t>and</w:t>
            </w:r>
            <w:r>
              <w:rPr>
                <w:color w:val="1F1C52"/>
                <w:spacing w:val="-3"/>
              </w:rPr>
              <w:t xml:space="preserve"> </w:t>
            </w:r>
            <w:r>
              <w:rPr>
                <w:color w:val="1F1C52"/>
                <w:spacing w:val="-2"/>
              </w:rPr>
              <w:t>security.</w:t>
            </w:r>
          </w:p>
        </w:tc>
      </w:tr>
      <w:tr w:rsidR="00D7663B" w14:paraId="2726EDE4" w14:textId="77777777">
        <w:trPr>
          <w:trHeight w:val="506"/>
        </w:trPr>
        <w:tc>
          <w:tcPr>
            <w:tcW w:w="1944" w:type="dxa"/>
          </w:tcPr>
          <w:p w14:paraId="2726EDE2" w14:textId="77777777" w:rsidR="00D7663B" w:rsidRDefault="00EE0066">
            <w:pPr>
              <w:pStyle w:val="TableParagraph"/>
              <w:spacing w:before="125"/>
            </w:pPr>
            <w:r>
              <w:rPr>
                <w:color w:val="1F1C52"/>
                <w:spacing w:val="-2"/>
              </w:rPr>
              <w:t>SC.7.HS.1.5</w:t>
            </w:r>
          </w:p>
        </w:tc>
        <w:tc>
          <w:tcPr>
            <w:tcW w:w="7330" w:type="dxa"/>
          </w:tcPr>
          <w:p w14:paraId="2726EDE3" w14:textId="77777777" w:rsidR="00D7663B" w:rsidRDefault="00EE0066">
            <w:pPr>
              <w:pStyle w:val="TableParagraph"/>
              <w:spacing w:line="254" w:lineRule="exact"/>
              <w:ind w:right="188"/>
            </w:pPr>
            <w:r>
              <w:rPr>
                <w:color w:val="1F1C52"/>
              </w:rPr>
              <w:t>Recognize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reporting</w:t>
            </w:r>
            <w:r>
              <w:rPr>
                <w:color w:val="1F1C52"/>
                <w:spacing w:val="-3"/>
              </w:rPr>
              <w:t xml:space="preserve"> </w:t>
            </w:r>
            <w:r>
              <w:rPr>
                <w:color w:val="1F1C52"/>
              </w:rPr>
              <w:t>suspicious</w:t>
            </w:r>
            <w:r>
              <w:rPr>
                <w:color w:val="1F1C52"/>
                <w:spacing w:val="-3"/>
              </w:rPr>
              <w:t xml:space="preserve"> </w:t>
            </w:r>
            <w:r>
              <w:rPr>
                <w:color w:val="1F1C52"/>
              </w:rPr>
              <w:t>behavior</w:t>
            </w:r>
            <w:r>
              <w:rPr>
                <w:color w:val="1F1C52"/>
                <w:spacing w:val="-2"/>
              </w:rPr>
              <w:t xml:space="preserve"> </w:t>
            </w:r>
            <w:r>
              <w:rPr>
                <w:color w:val="1F1C52"/>
              </w:rPr>
              <w:t>encountered</w:t>
            </w:r>
            <w:r>
              <w:rPr>
                <w:color w:val="1F1C52"/>
                <w:spacing w:val="-3"/>
              </w:rPr>
              <w:t xml:space="preserve"> </w:t>
            </w:r>
            <w:r>
              <w:rPr>
                <w:color w:val="1F1C52"/>
              </w:rPr>
              <w:t>on</w:t>
            </w:r>
            <w:r>
              <w:rPr>
                <w:color w:val="1F1C52"/>
                <w:spacing w:val="-6"/>
              </w:rPr>
              <w:t xml:space="preserve"> </w:t>
            </w:r>
            <w:r>
              <w:rPr>
                <w:color w:val="1F1C52"/>
              </w:rPr>
              <w:t xml:space="preserve">the </w:t>
            </w:r>
            <w:r>
              <w:rPr>
                <w:color w:val="1F1C52"/>
                <w:spacing w:val="-2"/>
              </w:rPr>
              <w:t>Internet.</w:t>
            </w:r>
          </w:p>
        </w:tc>
      </w:tr>
      <w:tr w:rsidR="00D7663B" w14:paraId="2726EDE8" w14:textId="77777777">
        <w:trPr>
          <w:trHeight w:val="503"/>
        </w:trPr>
        <w:tc>
          <w:tcPr>
            <w:tcW w:w="1944" w:type="dxa"/>
          </w:tcPr>
          <w:p w14:paraId="2726EDE5" w14:textId="77777777" w:rsidR="00D7663B" w:rsidRDefault="00EE0066">
            <w:pPr>
              <w:pStyle w:val="TableParagraph"/>
              <w:spacing w:before="123"/>
            </w:pPr>
            <w:r>
              <w:rPr>
                <w:color w:val="1F1C52"/>
                <w:spacing w:val="-2"/>
              </w:rPr>
              <w:t>SC.7.HS.2.1</w:t>
            </w:r>
          </w:p>
        </w:tc>
        <w:tc>
          <w:tcPr>
            <w:tcW w:w="7330" w:type="dxa"/>
          </w:tcPr>
          <w:p w14:paraId="2726EDE6" w14:textId="77777777" w:rsidR="00D7663B" w:rsidRDefault="00EE0066">
            <w:pPr>
              <w:pStyle w:val="TableParagraph"/>
              <w:spacing w:line="249" w:lineRule="exact"/>
            </w:pPr>
            <w:r>
              <w:rPr>
                <w:color w:val="1F1C52"/>
              </w:rPr>
              <w:t>Identify</w:t>
            </w:r>
            <w:r>
              <w:rPr>
                <w:color w:val="1F1C52"/>
                <w:spacing w:val="-3"/>
              </w:rPr>
              <w:t xml:space="preserve"> </w:t>
            </w:r>
            <w:r>
              <w:rPr>
                <w:color w:val="1F1C52"/>
              </w:rPr>
              <w:t>the</w:t>
            </w:r>
            <w:r>
              <w:rPr>
                <w:color w:val="1F1C52"/>
                <w:spacing w:val="-3"/>
              </w:rPr>
              <w:t xml:space="preserve"> </w:t>
            </w:r>
            <w:r>
              <w:rPr>
                <w:color w:val="1F1C52"/>
              </w:rPr>
              <w:t>digital</w:t>
            </w:r>
            <w:r>
              <w:rPr>
                <w:color w:val="1F1C52"/>
                <w:spacing w:val="-2"/>
              </w:rPr>
              <w:t xml:space="preserve"> </w:t>
            </w:r>
            <w:r>
              <w:rPr>
                <w:color w:val="1F1C52"/>
              </w:rPr>
              <w:t>practices</w:t>
            </w:r>
            <w:r>
              <w:rPr>
                <w:color w:val="1F1C52"/>
                <w:spacing w:val="-3"/>
              </w:rPr>
              <w:t xml:space="preserve"> </w:t>
            </w:r>
            <w:r>
              <w:rPr>
                <w:color w:val="1F1C52"/>
              </w:rPr>
              <w:t>that</w:t>
            </w:r>
            <w:r>
              <w:rPr>
                <w:color w:val="1F1C52"/>
                <w:spacing w:val="-5"/>
              </w:rPr>
              <w:t xml:space="preserve"> </w:t>
            </w:r>
            <w:r>
              <w:rPr>
                <w:color w:val="1F1C52"/>
              </w:rPr>
              <w:t>may</w:t>
            </w:r>
            <w:r>
              <w:rPr>
                <w:color w:val="1F1C52"/>
                <w:spacing w:val="-6"/>
              </w:rPr>
              <w:t xml:space="preserve"> </w:t>
            </w:r>
            <w:r>
              <w:rPr>
                <w:color w:val="1F1C52"/>
              </w:rPr>
              <w:t>affect</w:t>
            </w:r>
            <w:r>
              <w:rPr>
                <w:color w:val="1F1C52"/>
                <w:spacing w:val="-4"/>
              </w:rPr>
              <w:t xml:space="preserve"> </w:t>
            </w:r>
            <w:r>
              <w:rPr>
                <w:color w:val="1F1C52"/>
              </w:rPr>
              <w:t>your</w:t>
            </w:r>
            <w:r>
              <w:rPr>
                <w:color w:val="1F1C52"/>
                <w:spacing w:val="-5"/>
              </w:rPr>
              <w:t xml:space="preserve"> </w:t>
            </w:r>
            <w:r>
              <w:rPr>
                <w:color w:val="1F1C52"/>
              </w:rPr>
              <w:t>physical</w:t>
            </w:r>
            <w:r>
              <w:rPr>
                <w:color w:val="1F1C52"/>
                <w:spacing w:val="-5"/>
              </w:rPr>
              <w:t xml:space="preserve"> </w:t>
            </w:r>
            <w:r>
              <w:rPr>
                <w:color w:val="1F1C52"/>
              </w:rPr>
              <w:t>and</w:t>
            </w:r>
            <w:r>
              <w:rPr>
                <w:color w:val="1F1C52"/>
                <w:spacing w:val="-6"/>
              </w:rPr>
              <w:t xml:space="preserve"> </w:t>
            </w:r>
            <w:r>
              <w:rPr>
                <w:color w:val="1F1C52"/>
              </w:rPr>
              <w:t>mental</w:t>
            </w:r>
            <w:r>
              <w:rPr>
                <w:color w:val="1F1C52"/>
                <w:spacing w:val="-4"/>
              </w:rPr>
              <w:t xml:space="preserve"> </w:t>
            </w:r>
            <w:r>
              <w:rPr>
                <w:color w:val="1F1C52"/>
                <w:spacing w:val="-2"/>
              </w:rPr>
              <w:t>well-</w:t>
            </w:r>
          </w:p>
          <w:p w14:paraId="2726EDE7" w14:textId="77777777" w:rsidR="00D7663B" w:rsidRDefault="00EE0066">
            <w:pPr>
              <w:pStyle w:val="TableParagraph"/>
              <w:spacing w:before="1" w:line="233" w:lineRule="exact"/>
            </w:pPr>
            <w:r>
              <w:rPr>
                <w:color w:val="1F1C52"/>
                <w:spacing w:val="-2"/>
              </w:rPr>
              <w:t>being.</w:t>
            </w:r>
          </w:p>
        </w:tc>
      </w:tr>
      <w:tr w:rsidR="00D7663B" w14:paraId="2726EDEB" w14:textId="77777777">
        <w:trPr>
          <w:trHeight w:val="254"/>
        </w:trPr>
        <w:tc>
          <w:tcPr>
            <w:tcW w:w="1944" w:type="dxa"/>
          </w:tcPr>
          <w:p w14:paraId="2726EDE9" w14:textId="77777777" w:rsidR="00D7663B" w:rsidRDefault="00EE0066">
            <w:pPr>
              <w:pStyle w:val="TableParagraph"/>
              <w:spacing w:line="234" w:lineRule="exact"/>
            </w:pPr>
            <w:r>
              <w:rPr>
                <w:color w:val="1F1C52"/>
                <w:spacing w:val="-2"/>
              </w:rPr>
              <w:t>SC.7.HS.3.3</w:t>
            </w:r>
          </w:p>
        </w:tc>
        <w:tc>
          <w:tcPr>
            <w:tcW w:w="7330" w:type="dxa"/>
          </w:tcPr>
          <w:p w14:paraId="2726EDEA" w14:textId="77777777" w:rsidR="00D7663B" w:rsidRDefault="00EE0066">
            <w:pPr>
              <w:pStyle w:val="TableParagraph"/>
              <w:spacing w:line="234" w:lineRule="exact"/>
            </w:pPr>
            <w:r>
              <w:rPr>
                <w:color w:val="1F1C52"/>
              </w:rPr>
              <w:t>Discuss</w:t>
            </w:r>
            <w:r>
              <w:rPr>
                <w:color w:val="1F1C52"/>
                <w:spacing w:val="-4"/>
              </w:rPr>
              <w:t xml:space="preserve"> </w:t>
            </w:r>
            <w:r>
              <w:rPr>
                <w:color w:val="1F1C52"/>
              </w:rPr>
              <w:t>how</w:t>
            </w:r>
            <w:r>
              <w:rPr>
                <w:color w:val="1F1C52"/>
                <w:spacing w:val="-4"/>
              </w:rPr>
              <w:t xml:space="preserve"> </w:t>
            </w:r>
            <w:r>
              <w:rPr>
                <w:color w:val="1F1C52"/>
              </w:rPr>
              <w:t>device</w:t>
            </w:r>
            <w:r>
              <w:rPr>
                <w:color w:val="1F1C52"/>
                <w:spacing w:val="-4"/>
              </w:rPr>
              <w:t xml:space="preserve"> </w:t>
            </w:r>
            <w:r>
              <w:rPr>
                <w:color w:val="1F1C52"/>
              </w:rPr>
              <w:t>usage</w:t>
            </w:r>
            <w:r>
              <w:rPr>
                <w:color w:val="1F1C52"/>
                <w:spacing w:val="-5"/>
              </w:rPr>
              <w:t xml:space="preserve"> </w:t>
            </w:r>
            <w:r>
              <w:rPr>
                <w:color w:val="1F1C52"/>
              </w:rPr>
              <w:t>can</w:t>
            </w:r>
            <w:r>
              <w:rPr>
                <w:color w:val="1F1C52"/>
                <w:spacing w:val="-4"/>
              </w:rPr>
              <w:t xml:space="preserve"> </w:t>
            </w:r>
            <w:r>
              <w:rPr>
                <w:color w:val="1F1C52"/>
              </w:rPr>
              <w:t>affect</w:t>
            </w:r>
            <w:r>
              <w:rPr>
                <w:color w:val="1F1C52"/>
                <w:spacing w:val="-2"/>
              </w:rPr>
              <w:t xml:space="preserve"> </w:t>
            </w:r>
            <w:r>
              <w:rPr>
                <w:color w:val="1F1C52"/>
              </w:rPr>
              <w:t>sleeping</w:t>
            </w:r>
            <w:r>
              <w:rPr>
                <w:color w:val="1F1C52"/>
                <w:spacing w:val="-3"/>
              </w:rPr>
              <w:t xml:space="preserve"> </w:t>
            </w:r>
            <w:r>
              <w:rPr>
                <w:color w:val="1F1C52"/>
                <w:spacing w:val="-2"/>
              </w:rPr>
              <w:t>patterns.</w:t>
            </w:r>
          </w:p>
        </w:tc>
      </w:tr>
      <w:tr w:rsidR="00D7663B" w14:paraId="2726EDEE" w14:textId="77777777">
        <w:trPr>
          <w:trHeight w:val="506"/>
        </w:trPr>
        <w:tc>
          <w:tcPr>
            <w:tcW w:w="1944" w:type="dxa"/>
          </w:tcPr>
          <w:p w14:paraId="2726EDEC" w14:textId="77777777" w:rsidR="00D7663B" w:rsidRDefault="00EE0066">
            <w:pPr>
              <w:pStyle w:val="TableParagraph"/>
              <w:spacing w:before="125"/>
            </w:pPr>
            <w:r>
              <w:rPr>
                <w:color w:val="1F1C52"/>
                <w:spacing w:val="-2"/>
              </w:rPr>
              <w:t>HE.7.PHC.2.1</w:t>
            </w:r>
          </w:p>
        </w:tc>
        <w:tc>
          <w:tcPr>
            <w:tcW w:w="7330" w:type="dxa"/>
          </w:tcPr>
          <w:p w14:paraId="2726EDED" w14:textId="77777777" w:rsidR="00D7663B" w:rsidRDefault="00EE0066">
            <w:pPr>
              <w:pStyle w:val="TableParagraph"/>
              <w:spacing w:line="252" w:lineRule="exact"/>
              <w:ind w:right="188"/>
            </w:pPr>
            <w:r>
              <w:rPr>
                <w:color w:val="1F1C52"/>
              </w:rPr>
              <w:t>Interpret</w:t>
            </w:r>
            <w:r>
              <w:rPr>
                <w:color w:val="1F1C52"/>
                <w:spacing w:val="-6"/>
              </w:rPr>
              <w:t xml:space="preserve"> </w:t>
            </w:r>
            <w:r>
              <w:rPr>
                <w:color w:val="1F1C52"/>
              </w:rPr>
              <w:t>the</w:t>
            </w:r>
            <w:r>
              <w:rPr>
                <w:color w:val="1F1C52"/>
                <w:spacing w:val="-4"/>
              </w:rPr>
              <w:t xml:space="preserve"> </w:t>
            </w:r>
            <w:r>
              <w:rPr>
                <w:color w:val="1F1C52"/>
              </w:rPr>
              <w:t>potential</w:t>
            </w:r>
            <w:r>
              <w:rPr>
                <w:color w:val="1F1C52"/>
                <w:spacing w:val="-3"/>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media/social</w:t>
            </w:r>
            <w:r>
              <w:rPr>
                <w:color w:val="1F1C52"/>
                <w:spacing w:val="-6"/>
              </w:rPr>
              <w:t xml:space="preserve"> </w:t>
            </w:r>
            <w:r>
              <w:rPr>
                <w:color w:val="1F1C52"/>
              </w:rPr>
              <w:t>media</w:t>
            </w:r>
            <w:r>
              <w:rPr>
                <w:color w:val="1F1C52"/>
                <w:spacing w:val="-6"/>
              </w:rPr>
              <w:t xml:space="preserve"> </w:t>
            </w:r>
            <w:r>
              <w:rPr>
                <w:color w:val="1F1C52"/>
              </w:rPr>
              <w:t>on</w:t>
            </w:r>
            <w:r>
              <w:rPr>
                <w:color w:val="1F1C52"/>
                <w:spacing w:val="-7"/>
              </w:rPr>
              <w:t xml:space="preserve"> </w:t>
            </w:r>
            <w:r>
              <w:rPr>
                <w:color w:val="1F1C52"/>
              </w:rPr>
              <w:t>health</w:t>
            </w:r>
            <w:r>
              <w:rPr>
                <w:color w:val="1F1C52"/>
                <w:spacing w:val="-4"/>
              </w:rPr>
              <w:t xml:space="preserve"> </w:t>
            </w:r>
            <w:r>
              <w:rPr>
                <w:color w:val="1F1C52"/>
              </w:rPr>
              <w:t>behaviors, personal thoughts, and feelings.</w:t>
            </w:r>
          </w:p>
        </w:tc>
      </w:tr>
      <w:tr w:rsidR="00D7663B" w14:paraId="2726EDF1" w14:textId="77777777">
        <w:trPr>
          <w:trHeight w:val="505"/>
        </w:trPr>
        <w:tc>
          <w:tcPr>
            <w:tcW w:w="1944" w:type="dxa"/>
          </w:tcPr>
          <w:p w14:paraId="2726EDEF" w14:textId="77777777" w:rsidR="00D7663B" w:rsidRDefault="00EE0066">
            <w:pPr>
              <w:pStyle w:val="TableParagraph"/>
              <w:spacing w:before="125"/>
            </w:pPr>
            <w:r>
              <w:rPr>
                <w:color w:val="1F1C52"/>
                <w:spacing w:val="-2"/>
              </w:rPr>
              <w:t>HE.7.PHC.2.7</w:t>
            </w:r>
          </w:p>
        </w:tc>
        <w:tc>
          <w:tcPr>
            <w:tcW w:w="7330" w:type="dxa"/>
          </w:tcPr>
          <w:p w14:paraId="2726EDF0" w14:textId="77777777" w:rsidR="00D7663B" w:rsidRDefault="00EE0066">
            <w:pPr>
              <w:pStyle w:val="TableParagraph"/>
              <w:spacing w:line="252" w:lineRule="exact"/>
              <w:ind w:right="188"/>
            </w:pPr>
            <w:r>
              <w:rPr>
                <w:color w:val="1F1C52"/>
              </w:rPr>
              <w:t>Explain</w:t>
            </w:r>
            <w:r>
              <w:rPr>
                <w:color w:val="1F1C52"/>
                <w:spacing w:val="-3"/>
              </w:rPr>
              <w:t xml:space="preserve"> </w:t>
            </w:r>
            <w:r>
              <w:rPr>
                <w:color w:val="1F1C52"/>
              </w:rPr>
              <w:t>the</w:t>
            </w:r>
            <w:r>
              <w:rPr>
                <w:color w:val="1F1C52"/>
                <w:spacing w:val="-5"/>
              </w:rPr>
              <w:t xml:space="preserve"> </w:t>
            </w:r>
            <w:r>
              <w:rPr>
                <w:color w:val="1F1C52"/>
              </w:rPr>
              <w:t>influence</w:t>
            </w:r>
            <w:r>
              <w:rPr>
                <w:color w:val="1F1C52"/>
                <w:spacing w:val="-3"/>
              </w:rPr>
              <w:t xml:space="preserve"> </w:t>
            </w:r>
            <w:r>
              <w:rPr>
                <w:color w:val="1F1C52"/>
              </w:rPr>
              <w:t>of</w:t>
            </w:r>
            <w:r>
              <w:rPr>
                <w:color w:val="1F1C52"/>
                <w:spacing w:val="-2"/>
              </w:rPr>
              <w:t xml:space="preserve"> </w:t>
            </w:r>
            <w:r>
              <w:rPr>
                <w:color w:val="1F1C52"/>
              </w:rPr>
              <w:t>personal</w:t>
            </w:r>
            <w:r>
              <w:rPr>
                <w:color w:val="1F1C52"/>
                <w:spacing w:val="-5"/>
              </w:rPr>
              <w:t xml:space="preserve"> </w:t>
            </w:r>
            <w:r>
              <w:rPr>
                <w:color w:val="1F1C52"/>
              </w:rPr>
              <w:t>values,</w:t>
            </w:r>
            <w:r>
              <w:rPr>
                <w:color w:val="1F1C52"/>
                <w:spacing w:val="-6"/>
              </w:rPr>
              <w:t xml:space="preserve"> </w:t>
            </w:r>
            <w:r>
              <w:rPr>
                <w:color w:val="1F1C52"/>
              </w:rPr>
              <w:t>attitudes,</w:t>
            </w:r>
            <w:r>
              <w:rPr>
                <w:color w:val="1F1C52"/>
                <w:spacing w:val="-3"/>
              </w:rPr>
              <w:t xml:space="preserve"> </w:t>
            </w:r>
            <w:r>
              <w:rPr>
                <w:color w:val="1F1C52"/>
              </w:rPr>
              <w:t>and</w:t>
            </w:r>
            <w:r>
              <w:rPr>
                <w:color w:val="1F1C52"/>
                <w:spacing w:val="-6"/>
              </w:rPr>
              <w:t xml:space="preserve"> </w:t>
            </w:r>
            <w:r>
              <w:rPr>
                <w:color w:val="1F1C52"/>
              </w:rPr>
              <w:t>beliefs</w:t>
            </w:r>
            <w:r>
              <w:rPr>
                <w:color w:val="1F1C52"/>
                <w:spacing w:val="-3"/>
              </w:rPr>
              <w:t xml:space="preserve"> </w:t>
            </w:r>
            <w:r>
              <w:rPr>
                <w:color w:val="1F1C52"/>
              </w:rPr>
              <w:t>about</w:t>
            </w:r>
            <w:r>
              <w:rPr>
                <w:color w:val="1F1C52"/>
                <w:spacing w:val="-5"/>
              </w:rPr>
              <w:t xml:space="preserve"> </w:t>
            </w:r>
            <w:r>
              <w:rPr>
                <w:color w:val="1F1C52"/>
              </w:rPr>
              <w:t>individual health practices and behaviors.</w:t>
            </w:r>
          </w:p>
        </w:tc>
      </w:tr>
      <w:tr w:rsidR="00D7663B" w14:paraId="2726EDF4" w14:textId="77777777">
        <w:trPr>
          <w:trHeight w:val="251"/>
        </w:trPr>
        <w:tc>
          <w:tcPr>
            <w:tcW w:w="1944" w:type="dxa"/>
            <w:shd w:val="clear" w:color="auto" w:fill="1F1C52"/>
          </w:tcPr>
          <w:p w14:paraId="2726EDF2"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7330" w:type="dxa"/>
            <w:shd w:val="clear" w:color="auto" w:fill="1F1C52"/>
          </w:tcPr>
          <w:p w14:paraId="2726EDF3" w14:textId="77777777" w:rsidR="00D7663B" w:rsidRDefault="00D7663B">
            <w:pPr>
              <w:pStyle w:val="TableParagraph"/>
              <w:ind w:left="0"/>
              <w:rPr>
                <w:sz w:val="18"/>
              </w:rPr>
            </w:pPr>
          </w:p>
        </w:tc>
      </w:tr>
      <w:tr w:rsidR="00D7663B" w14:paraId="2726EDF7" w14:textId="77777777">
        <w:trPr>
          <w:trHeight w:val="253"/>
        </w:trPr>
        <w:tc>
          <w:tcPr>
            <w:tcW w:w="1944" w:type="dxa"/>
          </w:tcPr>
          <w:p w14:paraId="2726EDF5" w14:textId="77777777" w:rsidR="00D7663B" w:rsidRDefault="00EE0066">
            <w:pPr>
              <w:pStyle w:val="TableParagraph"/>
              <w:spacing w:before="1" w:line="233" w:lineRule="exact"/>
            </w:pPr>
            <w:r>
              <w:rPr>
                <w:color w:val="1F1C52"/>
                <w:spacing w:val="-2"/>
              </w:rPr>
              <w:t>HE.8.CEH.2.3</w:t>
            </w:r>
          </w:p>
        </w:tc>
        <w:tc>
          <w:tcPr>
            <w:tcW w:w="7330" w:type="dxa"/>
          </w:tcPr>
          <w:p w14:paraId="2726EDF6" w14:textId="77777777" w:rsidR="00D7663B" w:rsidRDefault="00EE0066">
            <w:pPr>
              <w:pStyle w:val="TableParagraph"/>
              <w:spacing w:before="1" w:line="233" w:lineRule="exact"/>
            </w:pPr>
            <w:r>
              <w:rPr>
                <w:color w:val="1F1C52"/>
              </w:rPr>
              <w:t>Analyze</w:t>
            </w:r>
            <w:r>
              <w:rPr>
                <w:color w:val="1F1C52"/>
                <w:spacing w:val="-6"/>
              </w:rPr>
              <w:t xml:space="preserve"> </w:t>
            </w:r>
            <w:r>
              <w:rPr>
                <w:color w:val="1F1C52"/>
              </w:rPr>
              <w:t>how</w:t>
            </w:r>
            <w:r>
              <w:rPr>
                <w:color w:val="1F1C52"/>
                <w:spacing w:val="-7"/>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spacing w:val="-2"/>
              </w:rPr>
              <w:t>behaviors.</w:t>
            </w:r>
          </w:p>
        </w:tc>
      </w:tr>
      <w:tr w:rsidR="00D7663B" w14:paraId="2726EDFA" w14:textId="77777777">
        <w:trPr>
          <w:trHeight w:val="506"/>
        </w:trPr>
        <w:tc>
          <w:tcPr>
            <w:tcW w:w="1944" w:type="dxa"/>
          </w:tcPr>
          <w:p w14:paraId="2726EDF8" w14:textId="77777777" w:rsidR="00D7663B" w:rsidRDefault="00EE0066">
            <w:pPr>
              <w:pStyle w:val="TableParagraph"/>
              <w:spacing w:before="125"/>
            </w:pPr>
            <w:r>
              <w:rPr>
                <w:color w:val="1F1C52"/>
                <w:spacing w:val="-2"/>
              </w:rPr>
              <w:t>HE.8.CH.2.1</w:t>
            </w:r>
          </w:p>
        </w:tc>
        <w:tc>
          <w:tcPr>
            <w:tcW w:w="7330" w:type="dxa"/>
          </w:tcPr>
          <w:p w14:paraId="2726EDF9" w14:textId="77777777" w:rsidR="00D7663B" w:rsidRDefault="00EE0066">
            <w:pPr>
              <w:pStyle w:val="TableParagraph"/>
              <w:spacing w:line="254" w:lineRule="exact"/>
            </w:pPr>
            <w:r>
              <w:rPr>
                <w:color w:val="1F1C52"/>
              </w:rPr>
              <w:t>Evaluate</w:t>
            </w:r>
            <w:r>
              <w:rPr>
                <w:color w:val="1F1C52"/>
                <w:spacing w:val="-4"/>
              </w:rPr>
              <w:t xml:space="preserve"> </w:t>
            </w:r>
            <w:r>
              <w:rPr>
                <w:color w:val="1F1C52"/>
              </w:rPr>
              <w:t>ways</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messages</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4"/>
              </w:rPr>
              <w:t xml:space="preserve"> </w:t>
            </w:r>
            <w:r>
              <w:rPr>
                <w:color w:val="1F1C52"/>
              </w:rPr>
              <w:t>techniques</w:t>
            </w:r>
            <w:r>
              <w:rPr>
                <w:color w:val="1F1C52"/>
                <w:spacing w:val="-4"/>
              </w:rPr>
              <w:t xml:space="preserve"> </w:t>
            </w:r>
            <w:r>
              <w:rPr>
                <w:color w:val="1F1C52"/>
              </w:rPr>
              <w:t>can</w:t>
            </w:r>
            <w:r>
              <w:rPr>
                <w:color w:val="1F1C52"/>
                <w:spacing w:val="-7"/>
              </w:rPr>
              <w:t xml:space="preserve"> </w:t>
            </w:r>
            <w:r>
              <w:rPr>
                <w:color w:val="1F1C52"/>
              </w:rPr>
              <w:t>be targeted for different audiences.</w:t>
            </w:r>
          </w:p>
        </w:tc>
      </w:tr>
      <w:tr w:rsidR="00D7663B" w14:paraId="2726EDFD" w14:textId="77777777">
        <w:trPr>
          <w:trHeight w:val="504"/>
        </w:trPr>
        <w:tc>
          <w:tcPr>
            <w:tcW w:w="1944" w:type="dxa"/>
          </w:tcPr>
          <w:p w14:paraId="2726EDFB" w14:textId="77777777" w:rsidR="00D7663B" w:rsidRDefault="00EE0066">
            <w:pPr>
              <w:pStyle w:val="TableParagraph"/>
              <w:spacing w:before="123"/>
            </w:pPr>
            <w:r>
              <w:rPr>
                <w:color w:val="1F1C52"/>
                <w:spacing w:val="-2"/>
              </w:rPr>
              <w:t>HE.8.CH.2.2</w:t>
            </w:r>
          </w:p>
        </w:tc>
        <w:tc>
          <w:tcPr>
            <w:tcW w:w="7330" w:type="dxa"/>
          </w:tcPr>
          <w:p w14:paraId="2726EDFC" w14:textId="77777777" w:rsidR="00D7663B" w:rsidRDefault="00EE0066">
            <w:pPr>
              <w:pStyle w:val="TableParagraph"/>
              <w:spacing w:line="252" w:lineRule="exact"/>
              <w:ind w:right="188"/>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EE00" w14:textId="77777777">
        <w:trPr>
          <w:trHeight w:val="251"/>
        </w:trPr>
        <w:tc>
          <w:tcPr>
            <w:tcW w:w="1944" w:type="dxa"/>
          </w:tcPr>
          <w:p w14:paraId="2726EDFE" w14:textId="77777777" w:rsidR="00D7663B" w:rsidRDefault="00EE0066">
            <w:pPr>
              <w:pStyle w:val="TableParagraph"/>
              <w:spacing w:line="232" w:lineRule="exact"/>
            </w:pPr>
            <w:r>
              <w:rPr>
                <w:color w:val="1F1C52"/>
                <w:spacing w:val="-2"/>
              </w:rPr>
              <w:t>HE.8.CH.2.3</w:t>
            </w:r>
          </w:p>
        </w:tc>
        <w:tc>
          <w:tcPr>
            <w:tcW w:w="7330" w:type="dxa"/>
          </w:tcPr>
          <w:p w14:paraId="2726EDFF" w14:textId="77777777" w:rsidR="00D7663B" w:rsidRDefault="00EE0066">
            <w:pPr>
              <w:pStyle w:val="TableParagraph"/>
              <w:spacing w:line="232" w:lineRule="exact"/>
            </w:pPr>
            <w:r>
              <w:rPr>
                <w:color w:val="1F1C52"/>
              </w:rPr>
              <w:t>Analyze</w:t>
            </w:r>
            <w:r>
              <w:rPr>
                <w:color w:val="1F1C52"/>
                <w:spacing w:val="-3"/>
              </w:rPr>
              <w:t xml:space="preserve"> </w:t>
            </w:r>
            <w:r>
              <w:rPr>
                <w:color w:val="1F1C52"/>
              </w:rPr>
              <w:t>the</w:t>
            </w:r>
            <w:r>
              <w:rPr>
                <w:color w:val="1F1C52"/>
                <w:spacing w:val="-3"/>
              </w:rPr>
              <w:t xml:space="preserve"> </w:t>
            </w:r>
            <w:r>
              <w:rPr>
                <w:color w:val="1F1C52"/>
              </w:rPr>
              <w:t>influence</w:t>
            </w:r>
            <w:r>
              <w:rPr>
                <w:color w:val="1F1C52"/>
                <w:spacing w:val="-3"/>
              </w:rPr>
              <w:t xml:space="preserve"> </w:t>
            </w:r>
            <w:r>
              <w:rPr>
                <w:color w:val="1F1C52"/>
              </w:rPr>
              <w:t>of</w:t>
            </w:r>
            <w:r>
              <w:rPr>
                <w:color w:val="1F1C52"/>
                <w:spacing w:val="-4"/>
              </w:rPr>
              <w:t xml:space="preserve"> </w:t>
            </w:r>
            <w:r>
              <w:rPr>
                <w:color w:val="1F1C52"/>
              </w:rPr>
              <w:t>technology</w:t>
            </w:r>
            <w:r>
              <w:rPr>
                <w:color w:val="1F1C52"/>
                <w:spacing w:val="-3"/>
              </w:rPr>
              <w:t xml:space="preserve"> </w:t>
            </w:r>
            <w:r>
              <w:rPr>
                <w:color w:val="1F1C52"/>
              </w:rPr>
              <w:t>on</w:t>
            </w:r>
            <w:r>
              <w:rPr>
                <w:color w:val="1F1C52"/>
                <w:spacing w:val="-3"/>
              </w:rPr>
              <w:t xml:space="preserve"> </w:t>
            </w:r>
            <w:r>
              <w:rPr>
                <w:color w:val="1F1C52"/>
              </w:rPr>
              <w:t>personal</w:t>
            </w:r>
            <w:r>
              <w:rPr>
                <w:color w:val="1F1C52"/>
                <w:spacing w:val="-1"/>
              </w:rPr>
              <w:t xml:space="preserve"> </w:t>
            </w:r>
            <w:r>
              <w:rPr>
                <w:color w:val="1F1C52"/>
              </w:rPr>
              <w:t>and</w:t>
            </w:r>
            <w:r>
              <w:rPr>
                <w:color w:val="1F1C52"/>
                <w:spacing w:val="-6"/>
              </w:rPr>
              <w:t xml:space="preserve"> </w:t>
            </w:r>
            <w:r>
              <w:rPr>
                <w:color w:val="1F1C52"/>
              </w:rPr>
              <w:t>family</w:t>
            </w:r>
            <w:r>
              <w:rPr>
                <w:color w:val="1F1C52"/>
                <w:spacing w:val="-2"/>
              </w:rPr>
              <w:t xml:space="preserve"> health.</w:t>
            </w:r>
          </w:p>
        </w:tc>
      </w:tr>
      <w:tr w:rsidR="00D7663B" w14:paraId="2726EE03" w14:textId="77777777">
        <w:trPr>
          <w:trHeight w:val="254"/>
        </w:trPr>
        <w:tc>
          <w:tcPr>
            <w:tcW w:w="1944" w:type="dxa"/>
          </w:tcPr>
          <w:p w14:paraId="2726EE01" w14:textId="77777777" w:rsidR="00D7663B" w:rsidRDefault="00EE0066">
            <w:pPr>
              <w:pStyle w:val="TableParagraph"/>
              <w:spacing w:before="1" w:line="233" w:lineRule="exact"/>
            </w:pPr>
            <w:r>
              <w:rPr>
                <w:color w:val="1F1C52"/>
                <w:spacing w:val="-2"/>
              </w:rPr>
              <w:t>HE.8.CH.4.2</w:t>
            </w:r>
          </w:p>
        </w:tc>
        <w:tc>
          <w:tcPr>
            <w:tcW w:w="7330" w:type="dxa"/>
          </w:tcPr>
          <w:p w14:paraId="2726EE02" w14:textId="77777777" w:rsidR="00D7663B" w:rsidRDefault="00EE0066">
            <w:pPr>
              <w:pStyle w:val="TableParagraph"/>
              <w:spacing w:before="1" w:line="233" w:lineRule="exact"/>
            </w:pPr>
            <w:r>
              <w:rPr>
                <w:color w:val="1F1C52"/>
              </w:rPr>
              <w:t>Recommend</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3"/>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bl>
    <w:p w14:paraId="2726EE04" w14:textId="77777777" w:rsidR="00D7663B" w:rsidRDefault="00D7663B">
      <w:pPr>
        <w:pStyle w:val="TableParagraph"/>
        <w:spacing w:line="233" w:lineRule="exact"/>
        <w:sectPr w:rsidR="00D7663B">
          <w:pgSz w:w="12240" w:h="15840"/>
          <w:pgMar w:top="1360" w:right="0" w:bottom="1160"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7330"/>
      </w:tblGrid>
      <w:tr w:rsidR="00D7663B" w14:paraId="2726EE07" w14:textId="77777777">
        <w:trPr>
          <w:trHeight w:val="505"/>
        </w:trPr>
        <w:tc>
          <w:tcPr>
            <w:tcW w:w="1944" w:type="dxa"/>
          </w:tcPr>
          <w:p w14:paraId="2726EE05" w14:textId="77777777" w:rsidR="00D7663B" w:rsidRDefault="00EE0066">
            <w:pPr>
              <w:pStyle w:val="TableParagraph"/>
              <w:spacing w:before="125"/>
            </w:pPr>
            <w:r>
              <w:rPr>
                <w:color w:val="1F1C52"/>
                <w:spacing w:val="-2"/>
              </w:rPr>
              <w:lastRenderedPageBreak/>
              <w:t>HE.8.PHC.2.1</w:t>
            </w:r>
          </w:p>
        </w:tc>
        <w:tc>
          <w:tcPr>
            <w:tcW w:w="7330" w:type="dxa"/>
          </w:tcPr>
          <w:p w14:paraId="2726EE06" w14:textId="77777777" w:rsidR="00D7663B" w:rsidRDefault="00EE0066">
            <w:pPr>
              <w:pStyle w:val="TableParagraph"/>
              <w:spacing w:line="254" w:lineRule="exact"/>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5"/>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6"/>
              </w:rPr>
              <w:t xml:space="preserve"> </w:t>
            </w:r>
            <w:r>
              <w:rPr>
                <w:color w:val="1F1C52"/>
              </w:rPr>
              <w:t>and</w:t>
            </w:r>
            <w:r>
              <w:rPr>
                <w:color w:val="1F1C52"/>
                <w:spacing w:val="-4"/>
              </w:rPr>
              <w:t xml:space="preserve"> </w:t>
            </w:r>
            <w:r>
              <w:rPr>
                <w:color w:val="1F1C52"/>
              </w:rPr>
              <w:t xml:space="preserve">social </w:t>
            </w:r>
            <w:r>
              <w:rPr>
                <w:color w:val="1F1C52"/>
                <w:spacing w:val="-2"/>
              </w:rPr>
              <w:t>health.</w:t>
            </w:r>
          </w:p>
        </w:tc>
      </w:tr>
      <w:tr w:rsidR="00D7663B" w14:paraId="2726EE0B" w14:textId="77777777">
        <w:trPr>
          <w:trHeight w:val="503"/>
        </w:trPr>
        <w:tc>
          <w:tcPr>
            <w:tcW w:w="1944" w:type="dxa"/>
          </w:tcPr>
          <w:p w14:paraId="2726EE08" w14:textId="77777777" w:rsidR="00D7663B" w:rsidRDefault="00EE0066">
            <w:pPr>
              <w:pStyle w:val="TableParagraph"/>
              <w:spacing w:before="123"/>
            </w:pPr>
            <w:r>
              <w:rPr>
                <w:color w:val="1F1C52"/>
                <w:spacing w:val="-2"/>
              </w:rPr>
              <w:t>HE.8.PHC.2.10</w:t>
            </w:r>
          </w:p>
        </w:tc>
        <w:tc>
          <w:tcPr>
            <w:tcW w:w="7330" w:type="dxa"/>
          </w:tcPr>
          <w:p w14:paraId="2726EE09" w14:textId="77777777" w:rsidR="00D7663B" w:rsidRDefault="00EE0066">
            <w:pPr>
              <w:pStyle w:val="TableParagraph"/>
              <w:spacing w:line="249" w:lineRule="exact"/>
            </w:pPr>
            <w:r>
              <w:rPr>
                <w:color w:val="1F1C52"/>
              </w:rPr>
              <w:t>Explain</w:t>
            </w:r>
            <w:r>
              <w:rPr>
                <w:color w:val="1F1C52"/>
                <w:spacing w:val="-3"/>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5"/>
              </w:rPr>
              <w:t xml:space="preserve"> </w:t>
            </w:r>
            <w:r>
              <w:rPr>
                <w:color w:val="1F1C52"/>
              </w:rPr>
              <w:t>cyberbullying</w:t>
            </w:r>
            <w:r>
              <w:rPr>
                <w:color w:val="1F1C52"/>
                <w:spacing w:val="-5"/>
              </w:rPr>
              <w:t xml:space="preserve"> </w:t>
            </w:r>
            <w:r>
              <w:rPr>
                <w:color w:val="1F1C52"/>
              </w:rPr>
              <w:t>and</w:t>
            </w:r>
            <w:r>
              <w:rPr>
                <w:color w:val="1F1C52"/>
                <w:spacing w:val="-5"/>
              </w:rPr>
              <w:t xml:space="preserve"> </w:t>
            </w:r>
            <w:r>
              <w:rPr>
                <w:color w:val="1F1C52"/>
              </w:rPr>
              <w:t>inappropriate</w:t>
            </w:r>
            <w:r>
              <w:rPr>
                <w:color w:val="1F1C52"/>
                <w:spacing w:val="-7"/>
              </w:rPr>
              <w:t xml:space="preserve"> </w:t>
            </w:r>
            <w:r>
              <w:rPr>
                <w:color w:val="1F1C52"/>
              </w:rPr>
              <w:t>use</w:t>
            </w:r>
            <w:r>
              <w:rPr>
                <w:color w:val="1F1C52"/>
                <w:spacing w:val="-3"/>
              </w:rPr>
              <w:t xml:space="preserve"> </w:t>
            </w:r>
            <w:r>
              <w:rPr>
                <w:color w:val="1F1C52"/>
              </w:rPr>
              <w:t>of</w:t>
            </w:r>
            <w:r>
              <w:rPr>
                <w:color w:val="1F1C52"/>
                <w:spacing w:val="-1"/>
              </w:rPr>
              <w:t xml:space="preserve"> </w:t>
            </w:r>
            <w:r>
              <w:rPr>
                <w:color w:val="1F1C52"/>
              </w:rPr>
              <w:t>social</w:t>
            </w:r>
            <w:r>
              <w:rPr>
                <w:color w:val="1F1C52"/>
                <w:spacing w:val="-4"/>
              </w:rPr>
              <w:t xml:space="preserve"> </w:t>
            </w:r>
            <w:r>
              <w:rPr>
                <w:color w:val="1F1C52"/>
              </w:rPr>
              <w:t>media</w:t>
            </w:r>
            <w:r>
              <w:rPr>
                <w:color w:val="1F1C52"/>
                <w:spacing w:val="-2"/>
              </w:rPr>
              <w:t xml:space="preserve"> </w:t>
            </w:r>
            <w:r>
              <w:rPr>
                <w:color w:val="1F1C52"/>
                <w:spacing w:val="-5"/>
              </w:rPr>
              <w:t>on</w:t>
            </w:r>
          </w:p>
          <w:p w14:paraId="2726EE0A" w14:textId="77777777" w:rsidR="00D7663B" w:rsidRDefault="00EE0066">
            <w:pPr>
              <w:pStyle w:val="TableParagraph"/>
              <w:spacing w:before="1" w:line="233" w:lineRule="exact"/>
            </w:pPr>
            <w:r>
              <w:rPr>
                <w:color w:val="1F1C52"/>
              </w:rPr>
              <w:t>personal</w:t>
            </w:r>
            <w:r>
              <w:rPr>
                <w:color w:val="1F1C52"/>
                <w:spacing w:val="-8"/>
              </w:rPr>
              <w:t xml:space="preserve"> </w:t>
            </w:r>
            <w:r>
              <w:rPr>
                <w:color w:val="1F1C52"/>
                <w:spacing w:val="-2"/>
              </w:rPr>
              <w:t>wellness.</w:t>
            </w:r>
          </w:p>
        </w:tc>
      </w:tr>
      <w:tr w:rsidR="00D7663B" w14:paraId="2726EE0E" w14:textId="77777777">
        <w:trPr>
          <w:trHeight w:val="254"/>
        </w:trPr>
        <w:tc>
          <w:tcPr>
            <w:tcW w:w="1944" w:type="dxa"/>
          </w:tcPr>
          <w:p w14:paraId="2726EE0C" w14:textId="77777777" w:rsidR="00D7663B" w:rsidRDefault="00EE0066">
            <w:pPr>
              <w:pStyle w:val="TableParagraph"/>
              <w:spacing w:line="234" w:lineRule="exact"/>
            </w:pPr>
            <w:r>
              <w:rPr>
                <w:color w:val="1F1C52"/>
                <w:spacing w:val="-2"/>
              </w:rPr>
              <w:t>HE.8.PHC.4.2</w:t>
            </w:r>
          </w:p>
        </w:tc>
        <w:tc>
          <w:tcPr>
            <w:tcW w:w="7330" w:type="dxa"/>
          </w:tcPr>
          <w:p w14:paraId="2726EE0D" w14:textId="77777777" w:rsidR="00D7663B" w:rsidRDefault="00EE0066">
            <w:pPr>
              <w:pStyle w:val="TableParagraph"/>
              <w:spacing w:line="234" w:lineRule="exact"/>
            </w:pPr>
            <w:r>
              <w:rPr>
                <w:color w:val="1F1C52"/>
              </w:rPr>
              <w:t>Identify</w:t>
            </w:r>
            <w:r>
              <w:rPr>
                <w:color w:val="1F1C52"/>
                <w:spacing w:val="-6"/>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combat</w:t>
            </w:r>
            <w:r>
              <w:rPr>
                <w:color w:val="1F1C52"/>
                <w:spacing w:val="-2"/>
              </w:rPr>
              <w:t xml:space="preserve"> </w:t>
            </w:r>
            <w:r>
              <w:rPr>
                <w:color w:val="1F1C52"/>
              </w:rPr>
              <w:t>cyberbullying</w:t>
            </w:r>
            <w:r>
              <w:rPr>
                <w:color w:val="1F1C52"/>
                <w:spacing w:val="-6"/>
              </w:rPr>
              <w:t xml:space="preserve"> </w:t>
            </w:r>
            <w:r>
              <w:rPr>
                <w:color w:val="1F1C52"/>
              </w:rPr>
              <w:t>and</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6EE11" w14:textId="77777777">
        <w:trPr>
          <w:trHeight w:val="506"/>
        </w:trPr>
        <w:tc>
          <w:tcPr>
            <w:tcW w:w="1944" w:type="dxa"/>
          </w:tcPr>
          <w:p w14:paraId="2726EE0F" w14:textId="77777777" w:rsidR="00D7663B" w:rsidRDefault="00EE0066">
            <w:pPr>
              <w:pStyle w:val="TableParagraph"/>
              <w:spacing w:before="123"/>
            </w:pPr>
            <w:r>
              <w:rPr>
                <w:color w:val="1F1C52"/>
                <w:spacing w:val="-2"/>
              </w:rPr>
              <w:t>SC.8.HS.3.1</w:t>
            </w:r>
          </w:p>
        </w:tc>
        <w:tc>
          <w:tcPr>
            <w:tcW w:w="7330" w:type="dxa"/>
          </w:tcPr>
          <w:p w14:paraId="2726EE10" w14:textId="77777777" w:rsidR="00D7663B" w:rsidRDefault="00EE0066">
            <w:pPr>
              <w:pStyle w:val="TableParagraph"/>
              <w:spacing w:line="252" w:lineRule="exact"/>
            </w:pPr>
            <w:r>
              <w:rPr>
                <w:color w:val="1F1C52"/>
              </w:rPr>
              <w:t>Discuss</w:t>
            </w:r>
            <w:r>
              <w:rPr>
                <w:color w:val="1F1C52"/>
                <w:spacing w:val="-2"/>
              </w:rPr>
              <w:t xml:space="preserve"> </w:t>
            </w:r>
            <w:r>
              <w:rPr>
                <w:color w:val="1F1C52"/>
              </w:rPr>
              <w:t>how</w:t>
            </w:r>
            <w:r>
              <w:rPr>
                <w:color w:val="1F1C52"/>
                <w:spacing w:val="-6"/>
              </w:rPr>
              <w:t xml:space="preserve"> </w:t>
            </w:r>
            <w:r>
              <w:rPr>
                <w:color w:val="1F1C52"/>
              </w:rPr>
              <w:t>regulating</w:t>
            </w:r>
            <w:r>
              <w:rPr>
                <w:color w:val="1F1C52"/>
                <w:spacing w:val="-5"/>
              </w:rPr>
              <w:t xml:space="preserve"> </w:t>
            </w:r>
            <w:r>
              <w:rPr>
                <w:color w:val="1F1C52"/>
              </w:rPr>
              <w:t>the</w:t>
            </w:r>
            <w:r>
              <w:rPr>
                <w:color w:val="1F1C52"/>
                <w:spacing w:val="-7"/>
              </w:rPr>
              <w:t xml:space="preserve"> </w:t>
            </w:r>
            <w:r>
              <w:rPr>
                <w:color w:val="1F1C52"/>
              </w:rPr>
              <w:t>use</w:t>
            </w:r>
            <w:r>
              <w:rPr>
                <w:color w:val="1F1C52"/>
                <w:spacing w:val="-2"/>
              </w:rPr>
              <w:t xml:space="preserve"> </w:t>
            </w:r>
            <w:r>
              <w:rPr>
                <w:color w:val="1F1C52"/>
              </w:rPr>
              <w:t>of</w:t>
            </w:r>
            <w:r>
              <w:rPr>
                <w:color w:val="1F1C52"/>
                <w:spacing w:val="-1"/>
              </w:rPr>
              <w:t xml:space="preserve"> </w:t>
            </w:r>
            <w:r>
              <w:rPr>
                <w:color w:val="1F1C52"/>
              </w:rPr>
              <w:t>digital</w:t>
            </w:r>
            <w:r>
              <w:rPr>
                <w:color w:val="1F1C52"/>
                <w:spacing w:val="-4"/>
              </w:rPr>
              <w:t xml:space="preserve"> </w:t>
            </w:r>
            <w:r>
              <w:rPr>
                <w:color w:val="1F1C52"/>
              </w:rPr>
              <w:t>media</w:t>
            </w:r>
            <w:r>
              <w:rPr>
                <w:color w:val="1F1C52"/>
                <w:spacing w:val="-4"/>
              </w:rPr>
              <w:t xml:space="preserve"> </w:t>
            </w:r>
            <w:r>
              <w:rPr>
                <w:color w:val="1F1C52"/>
              </w:rPr>
              <w:t>and</w:t>
            </w:r>
            <w:r>
              <w:rPr>
                <w:color w:val="1F1C52"/>
                <w:spacing w:val="-5"/>
              </w:rPr>
              <w:t xml:space="preserve"> </w:t>
            </w:r>
            <w:r>
              <w:rPr>
                <w:color w:val="1F1C52"/>
              </w:rPr>
              <w:t>communication</w:t>
            </w:r>
            <w:r>
              <w:rPr>
                <w:color w:val="1F1C52"/>
                <w:spacing w:val="-5"/>
              </w:rPr>
              <w:t xml:space="preserve"> </w:t>
            </w:r>
            <w:r>
              <w:rPr>
                <w:color w:val="1F1C52"/>
              </w:rPr>
              <w:t>is</w:t>
            </w:r>
            <w:r>
              <w:rPr>
                <w:color w:val="1F1C52"/>
                <w:spacing w:val="-4"/>
              </w:rPr>
              <w:t xml:space="preserve"> </w:t>
            </w:r>
            <w:r>
              <w:rPr>
                <w:color w:val="1F1C52"/>
              </w:rPr>
              <w:t>important for mental and physical well-being.</w:t>
            </w:r>
          </w:p>
        </w:tc>
      </w:tr>
      <w:tr w:rsidR="00D7663B" w14:paraId="2726EE14" w14:textId="77777777">
        <w:trPr>
          <w:trHeight w:val="251"/>
        </w:trPr>
        <w:tc>
          <w:tcPr>
            <w:tcW w:w="1944" w:type="dxa"/>
          </w:tcPr>
          <w:p w14:paraId="2726EE12" w14:textId="77777777" w:rsidR="00D7663B" w:rsidRDefault="00EE0066">
            <w:pPr>
              <w:pStyle w:val="TableParagraph"/>
              <w:spacing w:line="232" w:lineRule="exact"/>
            </w:pPr>
            <w:r>
              <w:rPr>
                <w:color w:val="1F1C52"/>
                <w:spacing w:val="-2"/>
              </w:rPr>
              <w:t>SC.8.HS.3.2</w:t>
            </w:r>
          </w:p>
        </w:tc>
        <w:tc>
          <w:tcPr>
            <w:tcW w:w="7330" w:type="dxa"/>
          </w:tcPr>
          <w:p w14:paraId="2726EE13" w14:textId="77777777" w:rsidR="00D7663B" w:rsidRDefault="00EE0066">
            <w:pPr>
              <w:pStyle w:val="TableParagraph"/>
              <w:spacing w:line="232" w:lineRule="exact"/>
            </w:pPr>
            <w:r>
              <w:rPr>
                <w:color w:val="1F1C52"/>
              </w:rPr>
              <w:t>Analyze</w:t>
            </w:r>
            <w:r>
              <w:rPr>
                <w:color w:val="1F1C52"/>
                <w:spacing w:val="-7"/>
              </w:rPr>
              <w:t xml:space="preserve"> </w:t>
            </w:r>
            <w:r>
              <w:rPr>
                <w:color w:val="1F1C52"/>
              </w:rPr>
              <w:t>how</w:t>
            </w:r>
            <w:r>
              <w:rPr>
                <w:color w:val="1F1C52"/>
                <w:spacing w:val="-5"/>
              </w:rPr>
              <w:t xml:space="preserve"> </w:t>
            </w:r>
            <w:r>
              <w:rPr>
                <w:color w:val="1F1C52"/>
              </w:rPr>
              <w:t>digital</w:t>
            </w:r>
            <w:r>
              <w:rPr>
                <w:color w:val="1F1C52"/>
                <w:spacing w:val="-3"/>
              </w:rPr>
              <w:t xml:space="preserve"> </w:t>
            </w:r>
            <w:r>
              <w:rPr>
                <w:color w:val="1F1C52"/>
              </w:rPr>
              <w:t>media</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influence</w:t>
            </w:r>
            <w:r>
              <w:rPr>
                <w:color w:val="1F1C52"/>
                <w:spacing w:val="-4"/>
              </w:rPr>
              <w:t xml:space="preserve"> </w:t>
            </w:r>
            <w:r>
              <w:rPr>
                <w:color w:val="1F1C52"/>
                <w:spacing w:val="-2"/>
              </w:rPr>
              <w:t>behavior.</w:t>
            </w:r>
          </w:p>
        </w:tc>
      </w:tr>
      <w:tr w:rsidR="00D7663B" w14:paraId="2726EE17" w14:textId="77777777">
        <w:trPr>
          <w:trHeight w:val="254"/>
        </w:trPr>
        <w:tc>
          <w:tcPr>
            <w:tcW w:w="1944" w:type="dxa"/>
            <w:shd w:val="clear" w:color="auto" w:fill="1F1C52"/>
          </w:tcPr>
          <w:p w14:paraId="2726EE15" w14:textId="77777777" w:rsidR="00D7663B" w:rsidRDefault="00EE0066">
            <w:pPr>
              <w:pStyle w:val="TableParagraph"/>
              <w:spacing w:line="234" w:lineRule="exact"/>
            </w:pPr>
            <w:r>
              <w:rPr>
                <w:color w:val="FFFFFF"/>
              </w:rPr>
              <w:t>Grades</w:t>
            </w:r>
            <w:r>
              <w:rPr>
                <w:color w:val="FFFFFF"/>
                <w:spacing w:val="-4"/>
              </w:rPr>
              <w:t xml:space="preserve"> </w:t>
            </w:r>
            <w:r>
              <w:rPr>
                <w:color w:val="FFFFFF"/>
              </w:rPr>
              <w:t>6-</w:t>
            </w:r>
            <w:r>
              <w:rPr>
                <w:color w:val="FFFFFF"/>
                <w:spacing w:val="-10"/>
              </w:rPr>
              <w:t>8</w:t>
            </w:r>
          </w:p>
        </w:tc>
        <w:tc>
          <w:tcPr>
            <w:tcW w:w="7330" w:type="dxa"/>
            <w:shd w:val="clear" w:color="auto" w:fill="1F1C52"/>
          </w:tcPr>
          <w:p w14:paraId="2726EE16" w14:textId="77777777" w:rsidR="00D7663B" w:rsidRDefault="00D7663B">
            <w:pPr>
              <w:pStyle w:val="TableParagraph"/>
              <w:ind w:left="0"/>
              <w:rPr>
                <w:sz w:val="18"/>
              </w:rPr>
            </w:pPr>
          </w:p>
        </w:tc>
      </w:tr>
      <w:tr w:rsidR="00D7663B" w14:paraId="2726EE1A" w14:textId="77777777">
        <w:trPr>
          <w:trHeight w:val="505"/>
        </w:trPr>
        <w:tc>
          <w:tcPr>
            <w:tcW w:w="1944" w:type="dxa"/>
          </w:tcPr>
          <w:p w14:paraId="2726EE18" w14:textId="77777777" w:rsidR="00D7663B" w:rsidRDefault="00EE0066">
            <w:pPr>
              <w:pStyle w:val="TableParagraph"/>
              <w:spacing w:before="125"/>
            </w:pPr>
            <w:r>
              <w:rPr>
                <w:color w:val="1F1C52"/>
                <w:spacing w:val="-2"/>
              </w:rPr>
              <w:t>HE.68.SUA.2.3</w:t>
            </w:r>
          </w:p>
        </w:tc>
        <w:tc>
          <w:tcPr>
            <w:tcW w:w="7330" w:type="dxa"/>
          </w:tcPr>
          <w:p w14:paraId="2726EE19" w14:textId="77777777" w:rsidR="00D7663B" w:rsidRDefault="00EE0066">
            <w:pPr>
              <w:pStyle w:val="TableParagraph"/>
              <w:spacing w:line="252" w:lineRule="exact"/>
              <w:ind w:right="188"/>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EE1D" w14:textId="77777777">
        <w:trPr>
          <w:trHeight w:val="251"/>
        </w:trPr>
        <w:tc>
          <w:tcPr>
            <w:tcW w:w="1944" w:type="dxa"/>
            <w:shd w:val="clear" w:color="auto" w:fill="1F1C52"/>
          </w:tcPr>
          <w:p w14:paraId="2726EE1B"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7330" w:type="dxa"/>
            <w:shd w:val="clear" w:color="auto" w:fill="1F1C52"/>
          </w:tcPr>
          <w:p w14:paraId="2726EE1C" w14:textId="77777777" w:rsidR="00D7663B" w:rsidRDefault="00D7663B">
            <w:pPr>
              <w:pStyle w:val="TableParagraph"/>
              <w:ind w:left="0"/>
              <w:rPr>
                <w:sz w:val="18"/>
              </w:rPr>
            </w:pPr>
          </w:p>
        </w:tc>
      </w:tr>
      <w:tr w:rsidR="00D7663B" w14:paraId="2726EE20" w14:textId="77777777">
        <w:trPr>
          <w:trHeight w:val="253"/>
        </w:trPr>
        <w:tc>
          <w:tcPr>
            <w:tcW w:w="1944" w:type="dxa"/>
          </w:tcPr>
          <w:p w14:paraId="2726EE1E" w14:textId="77777777" w:rsidR="00D7663B" w:rsidRDefault="00EE0066">
            <w:pPr>
              <w:pStyle w:val="TableParagraph"/>
              <w:spacing w:line="234" w:lineRule="exact"/>
            </w:pPr>
            <w:r>
              <w:rPr>
                <w:color w:val="1F1C52"/>
                <w:spacing w:val="-2"/>
              </w:rPr>
              <w:t>HE.912.CEH.2.3</w:t>
            </w:r>
          </w:p>
        </w:tc>
        <w:tc>
          <w:tcPr>
            <w:tcW w:w="7330" w:type="dxa"/>
          </w:tcPr>
          <w:p w14:paraId="2726EE1F" w14:textId="77777777" w:rsidR="00D7663B" w:rsidRDefault="00EE0066">
            <w:pPr>
              <w:pStyle w:val="TableParagraph"/>
              <w:spacing w:line="234" w:lineRule="exact"/>
            </w:pPr>
            <w:r>
              <w:rPr>
                <w:color w:val="1F1C52"/>
              </w:rPr>
              <w:t>Propose</w:t>
            </w:r>
            <w:r>
              <w:rPr>
                <w:color w:val="1F1C52"/>
                <w:spacing w:val="-5"/>
              </w:rPr>
              <w:t xml:space="preserve"> </w:t>
            </w:r>
            <w:r>
              <w:rPr>
                <w:color w:val="1F1C52"/>
              </w:rPr>
              <w:t>strategies</w:t>
            </w:r>
            <w:r>
              <w:rPr>
                <w:color w:val="1F1C52"/>
                <w:spacing w:val="-4"/>
              </w:rPr>
              <w:t xml:space="preserve"> </w:t>
            </w:r>
            <w:r>
              <w:rPr>
                <w:color w:val="1F1C52"/>
              </w:rPr>
              <w:t>to</w:t>
            </w:r>
            <w:r>
              <w:rPr>
                <w:color w:val="1F1C52"/>
                <w:spacing w:val="-5"/>
              </w:rPr>
              <w:t xml:space="preserve"> </w:t>
            </w:r>
            <w:r>
              <w:rPr>
                <w:color w:val="1F1C52"/>
              </w:rPr>
              <w:t>avoid</w:t>
            </w:r>
            <w:r>
              <w:rPr>
                <w:color w:val="1F1C52"/>
                <w:spacing w:val="-5"/>
              </w:rPr>
              <w:t xml:space="preserve"> </w:t>
            </w:r>
            <w:r>
              <w:rPr>
                <w:color w:val="1F1C52"/>
              </w:rPr>
              <w:t>risks</w:t>
            </w:r>
            <w:r>
              <w:rPr>
                <w:color w:val="1F1C52"/>
                <w:spacing w:val="-2"/>
              </w:rPr>
              <w:t xml:space="preserve"> </w:t>
            </w:r>
            <w:r>
              <w:rPr>
                <w:color w:val="1F1C52"/>
              </w:rPr>
              <w:t>on</w:t>
            </w:r>
            <w:r>
              <w:rPr>
                <w:color w:val="1F1C52"/>
                <w:spacing w:val="-5"/>
              </w:rPr>
              <w:t xml:space="preserve"> </w:t>
            </w:r>
            <w:r>
              <w:rPr>
                <w:color w:val="1F1C52"/>
              </w:rPr>
              <w:t>social</w:t>
            </w:r>
            <w:r>
              <w:rPr>
                <w:color w:val="1F1C52"/>
                <w:spacing w:val="-4"/>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the</w:t>
            </w:r>
            <w:r>
              <w:rPr>
                <w:color w:val="1F1C52"/>
                <w:spacing w:val="-2"/>
              </w:rPr>
              <w:t xml:space="preserve"> internet.</w:t>
            </w:r>
          </w:p>
        </w:tc>
      </w:tr>
      <w:tr w:rsidR="00D7663B" w14:paraId="2726EE23" w14:textId="77777777">
        <w:trPr>
          <w:trHeight w:val="251"/>
        </w:trPr>
        <w:tc>
          <w:tcPr>
            <w:tcW w:w="1944" w:type="dxa"/>
          </w:tcPr>
          <w:p w14:paraId="2726EE21" w14:textId="77777777" w:rsidR="00D7663B" w:rsidRDefault="00EE0066">
            <w:pPr>
              <w:pStyle w:val="TableParagraph"/>
              <w:spacing w:line="232" w:lineRule="exact"/>
            </w:pPr>
            <w:r>
              <w:rPr>
                <w:color w:val="1F1C52"/>
                <w:spacing w:val="-2"/>
              </w:rPr>
              <w:t>HE.912.CEH.2.9</w:t>
            </w:r>
          </w:p>
        </w:tc>
        <w:tc>
          <w:tcPr>
            <w:tcW w:w="7330" w:type="dxa"/>
          </w:tcPr>
          <w:p w14:paraId="2726EE22" w14:textId="77777777" w:rsidR="00D7663B" w:rsidRDefault="00EE0066">
            <w:pPr>
              <w:pStyle w:val="TableParagraph"/>
              <w:spacing w:line="232" w:lineRule="exact"/>
            </w:pPr>
            <w:r>
              <w:rPr>
                <w:color w:val="1F1C52"/>
              </w:rPr>
              <w:t>Identify</w:t>
            </w:r>
            <w:r>
              <w:rPr>
                <w:color w:val="1F1C52"/>
                <w:spacing w:val="-5"/>
              </w:rPr>
              <w:t xml:space="preserve"> </w:t>
            </w:r>
            <w:r>
              <w:rPr>
                <w:color w:val="1F1C52"/>
              </w:rPr>
              <w:t>computer</w:t>
            </w:r>
            <w:r>
              <w:rPr>
                <w:color w:val="1F1C52"/>
                <w:spacing w:val="-2"/>
              </w:rPr>
              <w:t xml:space="preserve"> </w:t>
            </w:r>
            <w:r>
              <w:rPr>
                <w:color w:val="1F1C52"/>
              </w:rPr>
              <w:t>related</w:t>
            </w:r>
            <w:r>
              <w:rPr>
                <w:color w:val="1F1C52"/>
                <w:spacing w:val="-5"/>
              </w:rPr>
              <w:t xml:space="preserve"> </w:t>
            </w:r>
            <w:r>
              <w:rPr>
                <w:color w:val="1F1C52"/>
              </w:rPr>
              <w:t>laws</w:t>
            </w:r>
            <w:r>
              <w:rPr>
                <w:color w:val="1F1C52"/>
                <w:spacing w:val="-3"/>
              </w:rPr>
              <w:t xml:space="preserve"> </w:t>
            </w:r>
            <w:r>
              <w:rPr>
                <w:color w:val="1F1C52"/>
              </w:rPr>
              <w:t>and</w:t>
            </w:r>
            <w:r>
              <w:rPr>
                <w:color w:val="1F1C52"/>
                <w:spacing w:val="-3"/>
              </w:rPr>
              <w:t xml:space="preserve"> </w:t>
            </w:r>
            <w:r>
              <w:rPr>
                <w:color w:val="1F1C52"/>
              </w:rPr>
              <w:t>analyze</w:t>
            </w:r>
            <w:r>
              <w:rPr>
                <w:color w:val="1F1C52"/>
                <w:spacing w:val="-4"/>
              </w:rPr>
              <w:t xml:space="preserve"> </w:t>
            </w:r>
            <w:r>
              <w:rPr>
                <w:color w:val="1F1C52"/>
              </w:rPr>
              <w:t>their</w:t>
            </w:r>
            <w:r>
              <w:rPr>
                <w:color w:val="1F1C52"/>
                <w:spacing w:val="-5"/>
              </w:rPr>
              <w:t xml:space="preserve"> </w:t>
            </w:r>
            <w:r>
              <w:rPr>
                <w:color w:val="1F1C52"/>
              </w:rPr>
              <w:t>impact</w:t>
            </w:r>
            <w:r>
              <w:rPr>
                <w:color w:val="1F1C52"/>
                <w:spacing w:val="-4"/>
              </w:rPr>
              <w:t xml:space="preserve"> </w:t>
            </w:r>
            <w:r>
              <w:rPr>
                <w:color w:val="1F1C52"/>
              </w:rPr>
              <w:t>on</w:t>
            </w:r>
            <w:r>
              <w:rPr>
                <w:color w:val="1F1C52"/>
                <w:spacing w:val="-3"/>
              </w:rPr>
              <w:t xml:space="preserve"> </w:t>
            </w:r>
            <w:r>
              <w:rPr>
                <w:color w:val="1F1C52"/>
              </w:rPr>
              <w:t>internet</w:t>
            </w:r>
            <w:r>
              <w:rPr>
                <w:color w:val="1F1C52"/>
                <w:spacing w:val="-4"/>
              </w:rPr>
              <w:t xml:space="preserve"> </w:t>
            </w:r>
            <w:r>
              <w:rPr>
                <w:color w:val="1F1C52"/>
                <w:spacing w:val="-2"/>
              </w:rPr>
              <w:t>safety.</w:t>
            </w:r>
          </w:p>
        </w:tc>
      </w:tr>
      <w:tr w:rsidR="00D7663B" w14:paraId="2726EE26" w14:textId="77777777">
        <w:trPr>
          <w:trHeight w:val="505"/>
        </w:trPr>
        <w:tc>
          <w:tcPr>
            <w:tcW w:w="1944" w:type="dxa"/>
          </w:tcPr>
          <w:p w14:paraId="2726EE24" w14:textId="77777777" w:rsidR="00D7663B" w:rsidRDefault="00EE0066">
            <w:pPr>
              <w:pStyle w:val="TableParagraph"/>
              <w:spacing w:before="125"/>
            </w:pPr>
            <w:r>
              <w:rPr>
                <w:color w:val="1F1C52"/>
                <w:spacing w:val="-2"/>
              </w:rPr>
              <w:t>HE.912.CH.2.1</w:t>
            </w:r>
          </w:p>
        </w:tc>
        <w:tc>
          <w:tcPr>
            <w:tcW w:w="7330" w:type="dxa"/>
          </w:tcPr>
          <w:p w14:paraId="2726EE25" w14:textId="77777777" w:rsidR="00D7663B" w:rsidRDefault="00EE0066">
            <w:pPr>
              <w:pStyle w:val="TableParagraph"/>
              <w:spacing w:line="252" w:lineRule="exact"/>
              <w:ind w:right="188"/>
            </w:pPr>
            <w:r>
              <w:rPr>
                <w:color w:val="1F1C52"/>
              </w:rPr>
              <w:t>Adapt</w:t>
            </w:r>
            <w:r>
              <w:rPr>
                <w:color w:val="1F1C52"/>
                <w:spacing w:val="-3"/>
              </w:rPr>
              <w:t xml:space="preserve"> </w:t>
            </w:r>
            <w:r>
              <w:rPr>
                <w:color w:val="1F1C52"/>
              </w:rPr>
              <w:t>health</w:t>
            </w:r>
            <w:r>
              <w:rPr>
                <w:color w:val="1F1C52"/>
                <w:spacing w:val="-7"/>
              </w:rPr>
              <w:t xml:space="preserve"> </w:t>
            </w:r>
            <w:r>
              <w:rPr>
                <w:color w:val="1F1C52"/>
              </w:rPr>
              <w:t>messages</w:t>
            </w:r>
            <w:r>
              <w:rPr>
                <w:color w:val="1F1C52"/>
                <w:spacing w:val="-4"/>
              </w:rPr>
              <w:t xml:space="preserve"> </w:t>
            </w:r>
            <w:r>
              <w:rPr>
                <w:color w:val="1F1C52"/>
              </w:rPr>
              <w:t>and</w:t>
            </w:r>
            <w:r>
              <w:rPr>
                <w:color w:val="1F1C52"/>
                <w:spacing w:val="-7"/>
              </w:rPr>
              <w:t xml:space="preserve"> </w:t>
            </w:r>
            <w:r>
              <w:rPr>
                <w:color w:val="1F1C52"/>
              </w:rPr>
              <w:t>communication</w:t>
            </w:r>
            <w:r>
              <w:rPr>
                <w:color w:val="1F1C52"/>
                <w:spacing w:val="-4"/>
              </w:rPr>
              <w:t xml:space="preserve"> </w:t>
            </w:r>
            <w:r>
              <w:rPr>
                <w:color w:val="1F1C52"/>
              </w:rPr>
              <w:t>techniques</w:t>
            </w:r>
            <w:r>
              <w:rPr>
                <w:color w:val="1F1C52"/>
                <w:spacing w:val="-6"/>
              </w:rPr>
              <w:t xml:space="preserve"> </w:t>
            </w:r>
            <w:r>
              <w:rPr>
                <w:color w:val="1F1C52"/>
              </w:rPr>
              <w:t>to</w:t>
            </w:r>
            <w:r>
              <w:rPr>
                <w:color w:val="1F1C52"/>
                <w:spacing w:val="-4"/>
              </w:rPr>
              <w:t xml:space="preserve"> </w:t>
            </w:r>
            <w:r>
              <w:rPr>
                <w:color w:val="1F1C52"/>
              </w:rPr>
              <w:t>a</w:t>
            </w:r>
            <w:r>
              <w:rPr>
                <w:color w:val="1F1C52"/>
                <w:spacing w:val="-4"/>
              </w:rPr>
              <w:t xml:space="preserve"> </w:t>
            </w:r>
            <w:r>
              <w:rPr>
                <w:color w:val="1F1C52"/>
              </w:rPr>
              <w:t>specific</w:t>
            </w:r>
            <w:r>
              <w:rPr>
                <w:color w:val="1F1C52"/>
                <w:spacing w:val="-6"/>
              </w:rPr>
              <w:t xml:space="preserve"> </w:t>
            </w:r>
            <w:r>
              <w:rPr>
                <w:color w:val="1F1C52"/>
              </w:rPr>
              <w:t>target audience using various media.</w:t>
            </w:r>
          </w:p>
        </w:tc>
      </w:tr>
      <w:tr w:rsidR="00D7663B" w14:paraId="2726EE29" w14:textId="77777777">
        <w:trPr>
          <w:trHeight w:val="254"/>
        </w:trPr>
        <w:tc>
          <w:tcPr>
            <w:tcW w:w="1944" w:type="dxa"/>
          </w:tcPr>
          <w:p w14:paraId="2726EE27" w14:textId="77777777" w:rsidR="00D7663B" w:rsidRDefault="00EE0066">
            <w:pPr>
              <w:pStyle w:val="TableParagraph"/>
              <w:spacing w:before="1" w:line="233" w:lineRule="exact"/>
            </w:pPr>
            <w:r>
              <w:rPr>
                <w:color w:val="1F1C52"/>
                <w:spacing w:val="-2"/>
              </w:rPr>
              <w:t>HE.912.CH.2.2</w:t>
            </w:r>
          </w:p>
        </w:tc>
        <w:tc>
          <w:tcPr>
            <w:tcW w:w="7330" w:type="dxa"/>
          </w:tcPr>
          <w:p w14:paraId="2726EE28" w14:textId="77777777" w:rsidR="00D7663B" w:rsidRDefault="00EE0066">
            <w:pPr>
              <w:pStyle w:val="TableParagraph"/>
              <w:spacing w:before="1" w:line="233" w:lineRule="exact"/>
            </w:pPr>
            <w:r>
              <w:rPr>
                <w:color w:val="1F1C52"/>
              </w:rPr>
              <w:t>Evaluate</w:t>
            </w:r>
            <w:r>
              <w:rPr>
                <w:color w:val="1F1C52"/>
                <w:spacing w:val="-5"/>
              </w:rPr>
              <w:t xml:space="preserve"> </w:t>
            </w:r>
            <w:r>
              <w:rPr>
                <w:color w:val="1F1C52"/>
              </w:rPr>
              <w:t>the</w:t>
            </w:r>
            <w:r>
              <w:rPr>
                <w:color w:val="1F1C52"/>
                <w:spacing w:val="-4"/>
              </w:rPr>
              <w:t xml:space="preserve"> </w:t>
            </w:r>
            <w:r>
              <w:rPr>
                <w:color w:val="1F1C52"/>
              </w:rPr>
              <w:t>effect</w:t>
            </w:r>
            <w:r>
              <w:rPr>
                <w:color w:val="1F1C52"/>
                <w:spacing w:val="-2"/>
              </w:rPr>
              <w:t xml:space="preserve"> </w:t>
            </w:r>
            <w:r>
              <w:rPr>
                <w:color w:val="1F1C52"/>
              </w:rPr>
              <w:t>of</w:t>
            </w:r>
            <w:r>
              <w:rPr>
                <w:color w:val="1F1C52"/>
                <w:spacing w:val="-4"/>
              </w:rPr>
              <w:t xml:space="preserve"> </w:t>
            </w:r>
            <w:r>
              <w:rPr>
                <w:color w:val="1F1C52"/>
              </w:rPr>
              <w:t>media/social</w:t>
            </w:r>
            <w:r>
              <w:rPr>
                <w:color w:val="1F1C52"/>
                <w:spacing w:val="-5"/>
              </w:rPr>
              <w:t xml:space="preserve"> </w:t>
            </w:r>
            <w:r>
              <w:rPr>
                <w:color w:val="1F1C52"/>
              </w:rPr>
              <w:t>media</w:t>
            </w:r>
            <w:r>
              <w:rPr>
                <w:color w:val="1F1C52"/>
                <w:spacing w:val="-2"/>
              </w:rPr>
              <w:t xml:space="preserve"> </w:t>
            </w:r>
            <w:r>
              <w:rPr>
                <w:color w:val="1F1C52"/>
              </w:rPr>
              <w:t>on</w:t>
            </w:r>
            <w:r>
              <w:rPr>
                <w:color w:val="1F1C52"/>
                <w:spacing w:val="-3"/>
              </w:rPr>
              <w:t xml:space="preserve"> </w:t>
            </w:r>
            <w:r>
              <w:rPr>
                <w:color w:val="1F1C52"/>
              </w:rPr>
              <w:t>personal</w:t>
            </w:r>
            <w:r>
              <w:rPr>
                <w:color w:val="1F1C52"/>
                <w:spacing w:val="-5"/>
              </w:rPr>
              <w:t xml:space="preserve"> </w:t>
            </w:r>
            <w:r>
              <w:rPr>
                <w:color w:val="1F1C52"/>
              </w:rPr>
              <w:t>and</w:t>
            </w:r>
            <w:r>
              <w:rPr>
                <w:color w:val="1F1C52"/>
                <w:spacing w:val="-2"/>
              </w:rPr>
              <w:t xml:space="preserve"> </w:t>
            </w:r>
            <w:r>
              <w:rPr>
                <w:color w:val="1F1C52"/>
              </w:rPr>
              <w:t>family</w:t>
            </w:r>
            <w:r>
              <w:rPr>
                <w:color w:val="1F1C52"/>
                <w:spacing w:val="-5"/>
              </w:rPr>
              <w:t xml:space="preserve"> </w:t>
            </w:r>
            <w:r>
              <w:rPr>
                <w:color w:val="1F1C52"/>
                <w:spacing w:val="-2"/>
              </w:rPr>
              <w:t>health.</w:t>
            </w:r>
          </w:p>
        </w:tc>
      </w:tr>
      <w:tr w:rsidR="00D7663B" w14:paraId="2726EE2C" w14:textId="77777777">
        <w:trPr>
          <w:trHeight w:val="506"/>
        </w:trPr>
        <w:tc>
          <w:tcPr>
            <w:tcW w:w="1944" w:type="dxa"/>
          </w:tcPr>
          <w:p w14:paraId="2726EE2A" w14:textId="77777777" w:rsidR="00D7663B" w:rsidRDefault="00EE0066">
            <w:pPr>
              <w:pStyle w:val="TableParagraph"/>
              <w:spacing w:before="125"/>
            </w:pPr>
            <w:r>
              <w:rPr>
                <w:color w:val="1F1C52"/>
                <w:spacing w:val="-2"/>
              </w:rPr>
              <w:t>HE.912.CS.2.2</w:t>
            </w:r>
          </w:p>
        </w:tc>
        <w:tc>
          <w:tcPr>
            <w:tcW w:w="7330" w:type="dxa"/>
          </w:tcPr>
          <w:p w14:paraId="2726EE2B" w14:textId="77777777" w:rsidR="00D7663B" w:rsidRDefault="00EE0066">
            <w:pPr>
              <w:pStyle w:val="TableParagraph"/>
              <w:spacing w:line="254" w:lineRule="exact"/>
              <w:ind w:right="188"/>
            </w:pPr>
            <w:r>
              <w:rPr>
                <w:color w:val="1F1C52"/>
              </w:rPr>
              <w:t>Describe</w:t>
            </w:r>
            <w:r>
              <w:rPr>
                <w:color w:val="1F1C52"/>
                <w:spacing w:val="-5"/>
              </w:rPr>
              <w:t xml:space="preserve"> </w:t>
            </w:r>
            <w:r>
              <w:rPr>
                <w:color w:val="1F1C52"/>
              </w:rPr>
              <w:t>security</w:t>
            </w:r>
            <w:r>
              <w:rPr>
                <w:color w:val="1F1C52"/>
                <w:spacing w:val="-3"/>
              </w:rPr>
              <w:t xml:space="preserve"> </w:t>
            </w:r>
            <w:r>
              <w:rPr>
                <w:color w:val="1F1C52"/>
              </w:rPr>
              <w:t>and</w:t>
            </w:r>
            <w:r>
              <w:rPr>
                <w:color w:val="1F1C52"/>
                <w:spacing w:val="-3"/>
              </w:rPr>
              <w:t xml:space="preserve"> </w:t>
            </w:r>
            <w:r>
              <w:rPr>
                <w:color w:val="1F1C52"/>
              </w:rPr>
              <w:t>privacy</w:t>
            </w:r>
            <w:r>
              <w:rPr>
                <w:color w:val="1F1C52"/>
                <w:spacing w:val="-3"/>
              </w:rPr>
              <w:t xml:space="preserve"> </w:t>
            </w:r>
            <w:r>
              <w:rPr>
                <w:color w:val="1F1C52"/>
              </w:rPr>
              <w:t>issues</w:t>
            </w:r>
            <w:r>
              <w:rPr>
                <w:color w:val="1F1C52"/>
                <w:spacing w:val="-3"/>
              </w:rPr>
              <w:t xml:space="preserve"> </w:t>
            </w:r>
            <w:r>
              <w:rPr>
                <w:color w:val="1F1C52"/>
              </w:rPr>
              <w:t>that</w:t>
            </w:r>
            <w:r>
              <w:rPr>
                <w:color w:val="1F1C52"/>
                <w:spacing w:val="-5"/>
              </w:rPr>
              <w:t xml:space="preserve"> </w:t>
            </w:r>
            <w:r>
              <w:rPr>
                <w:color w:val="1F1C52"/>
              </w:rPr>
              <w:t>relate</w:t>
            </w:r>
            <w:r>
              <w:rPr>
                <w:color w:val="1F1C52"/>
                <w:spacing w:val="-3"/>
              </w:rPr>
              <w:t xml:space="preserve"> </w:t>
            </w:r>
            <w:r>
              <w:rPr>
                <w:color w:val="1F1C52"/>
              </w:rPr>
              <w:t>to</w:t>
            </w:r>
            <w:r>
              <w:rPr>
                <w:color w:val="1F1C52"/>
                <w:spacing w:val="-6"/>
              </w:rPr>
              <w:t xml:space="preserve"> </w:t>
            </w:r>
            <w:r>
              <w:rPr>
                <w:color w:val="1F1C52"/>
              </w:rPr>
              <w:t>computer</w:t>
            </w:r>
            <w:r>
              <w:rPr>
                <w:color w:val="1F1C52"/>
                <w:spacing w:val="-2"/>
              </w:rPr>
              <w:t xml:space="preserve"> </w:t>
            </w:r>
            <w:r>
              <w:rPr>
                <w:color w:val="1F1C52"/>
              </w:rPr>
              <w:t>networks</w:t>
            </w:r>
            <w:r>
              <w:rPr>
                <w:color w:val="1F1C52"/>
                <w:spacing w:val="-3"/>
              </w:rPr>
              <w:t xml:space="preserve"> </w:t>
            </w:r>
            <w:r>
              <w:rPr>
                <w:color w:val="1F1C52"/>
              </w:rPr>
              <w:t>including the permanency of data on the Internet, online identity and privacy.</w:t>
            </w:r>
          </w:p>
        </w:tc>
      </w:tr>
      <w:tr w:rsidR="00D7663B" w14:paraId="2726EE2F" w14:textId="77777777">
        <w:trPr>
          <w:trHeight w:val="503"/>
        </w:trPr>
        <w:tc>
          <w:tcPr>
            <w:tcW w:w="1944" w:type="dxa"/>
          </w:tcPr>
          <w:p w14:paraId="2726EE2D" w14:textId="77777777" w:rsidR="00D7663B" w:rsidRDefault="00EE0066">
            <w:pPr>
              <w:pStyle w:val="TableParagraph"/>
              <w:spacing w:before="123"/>
            </w:pPr>
            <w:r>
              <w:rPr>
                <w:color w:val="1F1C52"/>
                <w:spacing w:val="-2"/>
              </w:rPr>
              <w:t>HE.912.PHC.2.1</w:t>
            </w:r>
          </w:p>
        </w:tc>
        <w:tc>
          <w:tcPr>
            <w:tcW w:w="7330" w:type="dxa"/>
          </w:tcPr>
          <w:p w14:paraId="2726EE2E" w14:textId="77777777" w:rsidR="00D7663B" w:rsidRDefault="00EE0066">
            <w:pPr>
              <w:pStyle w:val="TableParagraph"/>
              <w:spacing w:line="252" w:lineRule="exact"/>
              <w:ind w:right="188"/>
            </w:pPr>
            <w:r>
              <w:rPr>
                <w:color w:val="1F1C52"/>
              </w:rPr>
              <w:t>Evaluate</w:t>
            </w:r>
            <w:r>
              <w:rPr>
                <w:color w:val="1F1C52"/>
                <w:spacing w:val="-6"/>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3"/>
              </w:rPr>
              <w:t xml:space="preserve"> </w:t>
            </w:r>
            <w:r>
              <w:rPr>
                <w:color w:val="1F1C52"/>
              </w:rPr>
              <w:t>social</w:t>
            </w:r>
            <w:r>
              <w:rPr>
                <w:color w:val="1F1C52"/>
                <w:spacing w:val="-6"/>
              </w:rPr>
              <w:t xml:space="preserve"> </w:t>
            </w:r>
            <w:r>
              <w:rPr>
                <w:color w:val="1F1C52"/>
              </w:rPr>
              <w:t>media</w:t>
            </w:r>
            <w:r>
              <w:rPr>
                <w:color w:val="1F1C52"/>
                <w:spacing w:val="-6"/>
              </w:rPr>
              <w:t xml:space="preserve"> </w:t>
            </w:r>
            <w:r>
              <w:rPr>
                <w:color w:val="1F1C52"/>
              </w:rPr>
              <w:t>affect</w:t>
            </w:r>
            <w:r>
              <w:rPr>
                <w:color w:val="1F1C52"/>
                <w:spacing w:val="-3"/>
              </w:rPr>
              <w:t xml:space="preserve"> </w:t>
            </w:r>
            <w:r>
              <w:rPr>
                <w:color w:val="1F1C52"/>
              </w:rPr>
              <w:t>physical</w:t>
            </w:r>
            <w:r>
              <w:rPr>
                <w:color w:val="1F1C52"/>
                <w:spacing w:val="-3"/>
              </w:rPr>
              <w:t xml:space="preserve"> </w:t>
            </w:r>
            <w:r>
              <w:rPr>
                <w:color w:val="1F1C52"/>
              </w:rPr>
              <w:t>and/or</w:t>
            </w:r>
            <w:r>
              <w:rPr>
                <w:color w:val="1F1C52"/>
                <w:spacing w:val="-6"/>
              </w:rPr>
              <w:t xml:space="preserve"> </w:t>
            </w:r>
            <w:r>
              <w:rPr>
                <w:color w:val="1F1C52"/>
              </w:rPr>
              <w:t>mental health, and the ability to make healthy choices.</w:t>
            </w:r>
          </w:p>
        </w:tc>
      </w:tr>
      <w:tr w:rsidR="00D7663B" w14:paraId="2726EE32" w14:textId="77777777">
        <w:trPr>
          <w:trHeight w:val="506"/>
        </w:trPr>
        <w:tc>
          <w:tcPr>
            <w:tcW w:w="1944" w:type="dxa"/>
          </w:tcPr>
          <w:p w14:paraId="2726EE30" w14:textId="77777777" w:rsidR="00D7663B" w:rsidRDefault="00EE0066">
            <w:pPr>
              <w:pStyle w:val="TableParagraph"/>
              <w:spacing w:before="125"/>
            </w:pPr>
            <w:r>
              <w:rPr>
                <w:color w:val="1F1C52"/>
                <w:spacing w:val="-2"/>
              </w:rPr>
              <w:t>HE.912.PHC.2.8</w:t>
            </w:r>
          </w:p>
        </w:tc>
        <w:tc>
          <w:tcPr>
            <w:tcW w:w="7330" w:type="dxa"/>
          </w:tcPr>
          <w:p w14:paraId="2726EE31" w14:textId="77777777" w:rsidR="00D7663B" w:rsidRDefault="00EE0066">
            <w:pPr>
              <w:pStyle w:val="TableParagraph"/>
              <w:spacing w:line="252" w:lineRule="exact"/>
              <w:ind w:right="188"/>
            </w:pPr>
            <w:r>
              <w:rPr>
                <w:color w:val="1F1C52"/>
              </w:rPr>
              <w:t>Design</w:t>
            </w:r>
            <w:r>
              <w:rPr>
                <w:color w:val="1F1C52"/>
                <w:spacing w:val="-6"/>
              </w:rPr>
              <w:t xml:space="preserve"> </w:t>
            </w:r>
            <w:r>
              <w:rPr>
                <w:color w:val="1F1C52"/>
              </w:rPr>
              <w:t>a</w:t>
            </w:r>
            <w:r>
              <w:rPr>
                <w:color w:val="1F1C52"/>
                <w:spacing w:val="-4"/>
              </w:rPr>
              <w:t xml:space="preserve"> </w:t>
            </w:r>
            <w:r>
              <w:rPr>
                <w:color w:val="1F1C52"/>
              </w:rPr>
              <w:t>social</w:t>
            </w:r>
            <w:r>
              <w:rPr>
                <w:color w:val="1F1C52"/>
                <w:spacing w:val="-5"/>
              </w:rPr>
              <w:t xml:space="preserve"> </w:t>
            </w:r>
            <w:r>
              <w:rPr>
                <w:color w:val="1F1C52"/>
              </w:rPr>
              <w:t>media</w:t>
            </w:r>
            <w:r>
              <w:rPr>
                <w:color w:val="1F1C52"/>
                <w:spacing w:val="-4"/>
              </w:rPr>
              <w:t xml:space="preserve"> </w:t>
            </w:r>
            <w:r>
              <w:rPr>
                <w:color w:val="1F1C52"/>
              </w:rPr>
              <w:t>campaign</w:t>
            </w:r>
            <w:r>
              <w:rPr>
                <w:color w:val="1F1C52"/>
                <w:spacing w:val="-6"/>
              </w:rPr>
              <w:t xml:space="preserve"> </w:t>
            </w:r>
            <w:r>
              <w:rPr>
                <w:color w:val="1F1C52"/>
              </w:rPr>
              <w:t>that</w:t>
            </w:r>
            <w:r>
              <w:rPr>
                <w:color w:val="1F1C52"/>
                <w:spacing w:val="-3"/>
              </w:rPr>
              <w:t xml:space="preserve"> </w:t>
            </w:r>
            <w:r>
              <w:rPr>
                <w:color w:val="1F1C52"/>
              </w:rPr>
              <w:t>positively</w:t>
            </w:r>
            <w:r>
              <w:rPr>
                <w:color w:val="1F1C52"/>
                <w:spacing w:val="-6"/>
              </w:rPr>
              <w:t xml:space="preserve"> </w:t>
            </w:r>
            <w:r>
              <w:rPr>
                <w:color w:val="1F1C52"/>
              </w:rPr>
              <w:t>influences</w:t>
            </w:r>
            <w:r>
              <w:rPr>
                <w:color w:val="1F1C52"/>
                <w:spacing w:val="-4"/>
              </w:rPr>
              <w:t xml:space="preserve"> </w:t>
            </w:r>
            <w:r>
              <w:rPr>
                <w:color w:val="1F1C52"/>
              </w:rPr>
              <w:t>physical</w:t>
            </w:r>
            <w:r>
              <w:rPr>
                <w:color w:val="1F1C52"/>
                <w:spacing w:val="-3"/>
              </w:rPr>
              <w:t xml:space="preserve"> </w:t>
            </w:r>
            <w:r>
              <w:rPr>
                <w:color w:val="1F1C52"/>
              </w:rPr>
              <w:t>and/or mental health.</w:t>
            </w:r>
          </w:p>
        </w:tc>
      </w:tr>
      <w:tr w:rsidR="00D7663B" w14:paraId="2726EE35" w14:textId="77777777">
        <w:trPr>
          <w:trHeight w:val="506"/>
        </w:trPr>
        <w:tc>
          <w:tcPr>
            <w:tcW w:w="1944" w:type="dxa"/>
          </w:tcPr>
          <w:p w14:paraId="2726EE33" w14:textId="77777777" w:rsidR="00D7663B" w:rsidRDefault="00EE0066">
            <w:pPr>
              <w:pStyle w:val="TableParagraph"/>
              <w:spacing w:before="125"/>
            </w:pPr>
            <w:r>
              <w:rPr>
                <w:color w:val="1F1C52"/>
                <w:spacing w:val="-2"/>
              </w:rPr>
              <w:t>HE.912.PHC.2.9</w:t>
            </w:r>
          </w:p>
        </w:tc>
        <w:tc>
          <w:tcPr>
            <w:tcW w:w="7330" w:type="dxa"/>
          </w:tcPr>
          <w:p w14:paraId="2726EE34" w14:textId="77777777" w:rsidR="00D7663B" w:rsidRDefault="00EE0066">
            <w:pPr>
              <w:pStyle w:val="TableParagraph"/>
              <w:spacing w:line="252" w:lineRule="exact"/>
              <w:ind w:right="188"/>
            </w:pPr>
            <w:r>
              <w:rPr>
                <w:color w:val="1F1C52"/>
              </w:rPr>
              <w:t>Analyze</w:t>
            </w:r>
            <w:r>
              <w:rPr>
                <w:color w:val="1F1C52"/>
                <w:spacing w:val="-3"/>
              </w:rPr>
              <w:t xml:space="preserve"> </w:t>
            </w:r>
            <w:r>
              <w:rPr>
                <w:color w:val="1F1C52"/>
              </w:rPr>
              <w:t>the</w:t>
            </w:r>
            <w:r>
              <w:rPr>
                <w:color w:val="1F1C52"/>
                <w:spacing w:val="-3"/>
              </w:rPr>
              <w:t xml:space="preserve"> </w:t>
            </w:r>
            <w:r>
              <w:rPr>
                <w:color w:val="1F1C52"/>
              </w:rPr>
              <w:t>impacts</w:t>
            </w:r>
            <w:r>
              <w:rPr>
                <w:color w:val="1F1C52"/>
                <w:spacing w:val="-3"/>
              </w:rPr>
              <w:t xml:space="preserve"> </w:t>
            </w:r>
            <w:r>
              <w:rPr>
                <w:color w:val="1F1C52"/>
              </w:rPr>
              <w:t>of</w:t>
            </w:r>
            <w:r>
              <w:rPr>
                <w:color w:val="1F1C52"/>
                <w:spacing w:val="-5"/>
              </w:rPr>
              <w:t xml:space="preserve"> </w:t>
            </w:r>
            <w:r>
              <w:rPr>
                <w:color w:val="1F1C52"/>
              </w:rPr>
              <w:t>technology</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w:t>
            </w:r>
            <w:r>
              <w:rPr>
                <w:color w:val="1F1C52"/>
                <w:spacing w:val="-5"/>
              </w:rPr>
              <w:t xml:space="preserve"> </w:t>
            </w:r>
            <w:r>
              <w:rPr>
                <w:color w:val="1F1C52"/>
              </w:rPr>
              <w:t>on</w:t>
            </w:r>
            <w:r>
              <w:rPr>
                <w:color w:val="1F1C52"/>
                <w:spacing w:val="-5"/>
              </w:rPr>
              <w:t xml:space="preserve"> </w:t>
            </w:r>
            <w:r>
              <w:rPr>
                <w:color w:val="1F1C52"/>
              </w:rPr>
              <w:t>popular</w:t>
            </w:r>
            <w:r>
              <w:rPr>
                <w:color w:val="1F1C52"/>
                <w:spacing w:val="-2"/>
              </w:rPr>
              <w:t xml:space="preserve"> </w:t>
            </w:r>
            <w:r>
              <w:rPr>
                <w:color w:val="1F1C52"/>
              </w:rPr>
              <w:t>culture</w:t>
            </w:r>
            <w:r>
              <w:rPr>
                <w:color w:val="1F1C52"/>
                <w:spacing w:val="-3"/>
              </w:rPr>
              <w:t xml:space="preserve"> </w:t>
            </w:r>
            <w:r>
              <w:rPr>
                <w:color w:val="1F1C52"/>
              </w:rPr>
              <w:t>and personal life.</w:t>
            </w:r>
          </w:p>
        </w:tc>
      </w:tr>
      <w:tr w:rsidR="00D7663B" w14:paraId="2726EE38" w14:textId="77777777">
        <w:trPr>
          <w:trHeight w:val="251"/>
        </w:trPr>
        <w:tc>
          <w:tcPr>
            <w:tcW w:w="1944" w:type="dxa"/>
          </w:tcPr>
          <w:p w14:paraId="2726EE36" w14:textId="77777777" w:rsidR="00D7663B" w:rsidRDefault="00EE0066">
            <w:pPr>
              <w:pStyle w:val="TableParagraph"/>
              <w:spacing w:line="232" w:lineRule="exact"/>
            </w:pPr>
            <w:r>
              <w:rPr>
                <w:color w:val="1F1C52"/>
                <w:spacing w:val="-2"/>
              </w:rPr>
              <w:t>HE.912.PHC.2.10</w:t>
            </w:r>
          </w:p>
        </w:tc>
        <w:tc>
          <w:tcPr>
            <w:tcW w:w="7330" w:type="dxa"/>
          </w:tcPr>
          <w:p w14:paraId="2726EE37" w14:textId="77777777" w:rsidR="00D7663B" w:rsidRDefault="00EE0066">
            <w:pPr>
              <w:pStyle w:val="TableParagraph"/>
              <w:spacing w:line="232" w:lineRule="exact"/>
            </w:pPr>
            <w:r>
              <w:rPr>
                <w:color w:val="1F1C52"/>
              </w:rPr>
              <w:t>Demonstrate</w:t>
            </w:r>
            <w:r>
              <w:rPr>
                <w:color w:val="1F1C52"/>
                <w:spacing w:val="-4"/>
              </w:rPr>
              <w:t xml:space="preserve"> </w:t>
            </w:r>
            <w:r>
              <w:rPr>
                <w:color w:val="1F1C52"/>
              </w:rPr>
              <w:t>ethical</w:t>
            </w:r>
            <w:r>
              <w:rPr>
                <w:color w:val="1F1C52"/>
                <w:spacing w:val="-6"/>
              </w:rPr>
              <w:t xml:space="preserve"> </w:t>
            </w:r>
            <w:r>
              <w:rPr>
                <w:color w:val="1F1C52"/>
              </w:rPr>
              <w:t>and</w:t>
            </w:r>
            <w:r>
              <w:rPr>
                <w:color w:val="1F1C52"/>
                <w:spacing w:val="-6"/>
              </w:rPr>
              <w:t xml:space="preserve"> </w:t>
            </w:r>
            <w:r>
              <w:rPr>
                <w:color w:val="1F1C52"/>
              </w:rPr>
              <w:t>responsible</w:t>
            </w:r>
            <w:r>
              <w:rPr>
                <w:color w:val="1F1C52"/>
                <w:spacing w:val="-5"/>
              </w:rPr>
              <w:t xml:space="preserve"> </w:t>
            </w:r>
            <w:r>
              <w:rPr>
                <w:color w:val="1F1C52"/>
              </w:rPr>
              <w:t>use</w:t>
            </w:r>
            <w:r>
              <w:rPr>
                <w:color w:val="1F1C52"/>
                <w:spacing w:val="-4"/>
              </w:rPr>
              <w:t xml:space="preserve"> </w:t>
            </w:r>
            <w:r>
              <w:rPr>
                <w:color w:val="1F1C52"/>
              </w:rPr>
              <w:t>of</w:t>
            </w:r>
            <w:r>
              <w:rPr>
                <w:color w:val="1F1C52"/>
                <w:spacing w:val="-5"/>
              </w:rPr>
              <w:t xml:space="preserve"> </w:t>
            </w:r>
            <w:r>
              <w:rPr>
                <w:color w:val="1F1C52"/>
                <w:spacing w:val="-2"/>
              </w:rPr>
              <w:t>technology.</w:t>
            </w:r>
          </w:p>
        </w:tc>
      </w:tr>
      <w:tr w:rsidR="00D7663B" w14:paraId="2726EE3B" w14:textId="77777777">
        <w:trPr>
          <w:trHeight w:val="253"/>
        </w:trPr>
        <w:tc>
          <w:tcPr>
            <w:tcW w:w="1944" w:type="dxa"/>
          </w:tcPr>
          <w:p w14:paraId="2726EE39" w14:textId="77777777" w:rsidR="00D7663B" w:rsidRDefault="00EE0066">
            <w:pPr>
              <w:pStyle w:val="TableParagraph"/>
              <w:spacing w:before="1" w:line="233" w:lineRule="exact"/>
            </w:pPr>
            <w:r>
              <w:rPr>
                <w:color w:val="1F1C52"/>
                <w:spacing w:val="-2"/>
              </w:rPr>
              <w:t>HE.912.PHC.4.3</w:t>
            </w:r>
          </w:p>
        </w:tc>
        <w:tc>
          <w:tcPr>
            <w:tcW w:w="7330" w:type="dxa"/>
          </w:tcPr>
          <w:p w14:paraId="2726EE3A" w14:textId="77777777" w:rsidR="00D7663B" w:rsidRDefault="00EE0066">
            <w:pPr>
              <w:pStyle w:val="TableParagraph"/>
              <w:spacing w:before="1" w:line="233" w:lineRule="exact"/>
            </w:pPr>
            <w:r>
              <w:rPr>
                <w:color w:val="1F1C52"/>
              </w:rPr>
              <w:t>Develop</w:t>
            </w:r>
            <w:r>
              <w:rPr>
                <w:color w:val="1F1C52"/>
                <w:spacing w:val="-8"/>
              </w:rPr>
              <w:t xml:space="preserve"> </w:t>
            </w:r>
            <w:r>
              <w:rPr>
                <w:color w:val="1F1C52"/>
              </w:rPr>
              <w:t>strategies</w:t>
            </w:r>
            <w:r>
              <w:rPr>
                <w:color w:val="1F1C52"/>
                <w:spacing w:val="-5"/>
              </w:rPr>
              <w:t xml:space="preserve"> </w:t>
            </w:r>
            <w:r>
              <w:rPr>
                <w:color w:val="1F1C52"/>
              </w:rPr>
              <w:t>to</w:t>
            </w:r>
            <w:r>
              <w:rPr>
                <w:color w:val="1F1C52"/>
                <w:spacing w:val="-3"/>
              </w:rPr>
              <w:t xml:space="preserve"> </w:t>
            </w:r>
            <w:r>
              <w:rPr>
                <w:color w:val="1F1C52"/>
              </w:rPr>
              <w:t>combat</w:t>
            </w:r>
            <w:r>
              <w:rPr>
                <w:color w:val="1F1C52"/>
                <w:spacing w:val="-3"/>
              </w:rPr>
              <w:t xml:space="preserve"> </w:t>
            </w:r>
            <w:r>
              <w:rPr>
                <w:color w:val="1F1C52"/>
              </w:rPr>
              <w:t>cyberbullying</w:t>
            </w:r>
            <w:r>
              <w:rPr>
                <w:color w:val="1F1C52"/>
                <w:spacing w:val="-3"/>
              </w:rPr>
              <w:t xml:space="preserve"> </w:t>
            </w:r>
            <w:r>
              <w:rPr>
                <w:color w:val="1F1C52"/>
              </w:rPr>
              <w:t>and</w:t>
            </w:r>
            <w:r>
              <w:rPr>
                <w:color w:val="1F1C52"/>
                <w:spacing w:val="-6"/>
              </w:rPr>
              <w:t xml:space="preserve"> </w:t>
            </w:r>
            <w:r>
              <w:rPr>
                <w:color w:val="1F1C52"/>
              </w:rPr>
              <w:t>online</w:t>
            </w:r>
            <w:r>
              <w:rPr>
                <w:color w:val="1F1C52"/>
                <w:spacing w:val="-4"/>
              </w:rPr>
              <w:t xml:space="preserve"> </w:t>
            </w:r>
            <w:r>
              <w:rPr>
                <w:color w:val="1F1C52"/>
                <w:spacing w:val="-2"/>
              </w:rPr>
              <w:t>harassment.</w:t>
            </w:r>
          </w:p>
        </w:tc>
      </w:tr>
      <w:tr w:rsidR="00D7663B" w14:paraId="2726EE3E" w14:textId="77777777">
        <w:trPr>
          <w:trHeight w:val="253"/>
        </w:trPr>
        <w:tc>
          <w:tcPr>
            <w:tcW w:w="1944" w:type="dxa"/>
          </w:tcPr>
          <w:p w14:paraId="2726EE3C" w14:textId="77777777" w:rsidR="00D7663B" w:rsidRDefault="00EE0066">
            <w:pPr>
              <w:pStyle w:val="TableParagraph"/>
              <w:spacing w:line="234" w:lineRule="exact"/>
            </w:pPr>
            <w:r>
              <w:rPr>
                <w:color w:val="1F1C52"/>
                <w:spacing w:val="-2"/>
              </w:rPr>
              <w:t>SC.912.HS.1.1</w:t>
            </w:r>
          </w:p>
        </w:tc>
        <w:tc>
          <w:tcPr>
            <w:tcW w:w="7330" w:type="dxa"/>
          </w:tcPr>
          <w:p w14:paraId="2726EE3D" w14:textId="77777777" w:rsidR="00D7663B" w:rsidRDefault="00EE0066">
            <w:pPr>
              <w:pStyle w:val="TableParagraph"/>
              <w:spacing w:line="234" w:lineRule="exact"/>
            </w:pPr>
            <w:r>
              <w:rPr>
                <w:color w:val="1F1C52"/>
              </w:rPr>
              <w:t>Identify</w:t>
            </w:r>
            <w:r>
              <w:rPr>
                <w:color w:val="1F1C52"/>
                <w:spacing w:val="-6"/>
              </w:rPr>
              <w:t xml:space="preserve"> </w:t>
            </w:r>
            <w:r>
              <w:rPr>
                <w:color w:val="1F1C52"/>
              </w:rPr>
              <w:t>potential</w:t>
            </w:r>
            <w:r>
              <w:rPr>
                <w:color w:val="1F1C52"/>
                <w:spacing w:val="-3"/>
              </w:rPr>
              <w:t xml:space="preserve"> </w:t>
            </w:r>
            <w:r>
              <w:rPr>
                <w:color w:val="1F1C52"/>
              </w:rPr>
              <w:t>dangers</w:t>
            </w:r>
            <w:r>
              <w:rPr>
                <w:color w:val="1F1C52"/>
                <w:spacing w:val="-5"/>
              </w:rPr>
              <w:t xml:space="preserve"> </w:t>
            </w:r>
            <w:r>
              <w:rPr>
                <w:color w:val="1F1C52"/>
              </w:rPr>
              <w:t>to</w:t>
            </w:r>
            <w:r>
              <w:rPr>
                <w:color w:val="1F1C52"/>
                <w:spacing w:val="-3"/>
              </w:rPr>
              <w:t xml:space="preserve"> </w:t>
            </w:r>
            <w:r>
              <w:rPr>
                <w:color w:val="1F1C52"/>
              </w:rPr>
              <w:t>an</w:t>
            </w:r>
            <w:r>
              <w:rPr>
                <w:color w:val="1F1C52"/>
                <w:spacing w:val="-4"/>
              </w:rPr>
              <w:t xml:space="preserve"> </w:t>
            </w:r>
            <w:proofErr w:type="spellStart"/>
            <w:proofErr w:type="gramStart"/>
            <w:r>
              <w:rPr>
                <w:color w:val="1F1C52"/>
              </w:rPr>
              <w:t>individuals</w:t>
            </w:r>
            <w:proofErr w:type="spellEnd"/>
            <w:proofErr w:type="gramEnd"/>
            <w:r>
              <w:rPr>
                <w:color w:val="1F1C52"/>
                <w:spacing w:val="-5"/>
              </w:rPr>
              <w:t xml:space="preserve"> </w:t>
            </w:r>
            <w:r>
              <w:rPr>
                <w:color w:val="1F1C52"/>
              </w:rPr>
              <w:t>safety</w:t>
            </w:r>
            <w:r>
              <w:rPr>
                <w:color w:val="1F1C52"/>
                <w:spacing w:val="-4"/>
              </w:rPr>
              <w:t xml:space="preserve"> </w:t>
            </w:r>
            <w:r>
              <w:rPr>
                <w:color w:val="1F1C52"/>
              </w:rPr>
              <w:t>and</w:t>
            </w:r>
            <w:r>
              <w:rPr>
                <w:color w:val="1F1C52"/>
                <w:spacing w:val="-6"/>
              </w:rPr>
              <w:t xml:space="preserve"> </w:t>
            </w:r>
            <w:r>
              <w:rPr>
                <w:color w:val="1F1C52"/>
              </w:rPr>
              <w:t>security</w:t>
            </w:r>
            <w:r>
              <w:rPr>
                <w:color w:val="1F1C52"/>
                <w:spacing w:val="-3"/>
              </w:rPr>
              <w:t xml:space="preserve"> </w:t>
            </w:r>
            <w:r>
              <w:rPr>
                <w:color w:val="1F1C52"/>
                <w:spacing w:val="-2"/>
              </w:rPr>
              <w:t>online.</w:t>
            </w:r>
          </w:p>
        </w:tc>
      </w:tr>
      <w:tr w:rsidR="00D7663B" w14:paraId="2726EE41" w14:textId="77777777">
        <w:trPr>
          <w:trHeight w:val="251"/>
        </w:trPr>
        <w:tc>
          <w:tcPr>
            <w:tcW w:w="1944" w:type="dxa"/>
          </w:tcPr>
          <w:p w14:paraId="2726EE3F" w14:textId="77777777" w:rsidR="00D7663B" w:rsidRDefault="00EE0066">
            <w:pPr>
              <w:pStyle w:val="TableParagraph"/>
              <w:spacing w:line="232" w:lineRule="exact"/>
            </w:pPr>
            <w:r>
              <w:rPr>
                <w:color w:val="1F1C52"/>
                <w:spacing w:val="-2"/>
              </w:rPr>
              <w:t>SC.912.HS.1.2</w:t>
            </w:r>
          </w:p>
        </w:tc>
        <w:tc>
          <w:tcPr>
            <w:tcW w:w="7330" w:type="dxa"/>
          </w:tcPr>
          <w:p w14:paraId="2726EE40" w14:textId="77777777" w:rsidR="00D7663B" w:rsidRDefault="00EE0066">
            <w:pPr>
              <w:pStyle w:val="TableParagraph"/>
              <w:spacing w:line="232" w:lineRule="exact"/>
            </w:pPr>
            <w:r>
              <w:rPr>
                <w:color w:val="1F1C52"/>
              </w:rPr>
              <w:t>Evaluate</w:t>
            </w:r>
            <w:r>
              <w:rPr>
                <w:color w:val="1F1C52"/>
                <w:spacing w:val="-5"/>
              </w:rPr>
              <w:t xml:space="preserve"> </w:t>
            </w:r>
            <w:r>
              <w:rPr>
                <w:color w:val="1F1C52"/>
              </w:rPr>
              <w:t>the</w:t>
            </w:r>
            <w:r>
              <w:rPr>
                <w:color w:val="1F1C52"/>
                <w:spacing w:val="-4"/>
              </w:rPr>
              <w:t xml:space="preserve"> </w:t>
            </w:r>
            <w:r>
              <w:rPr>
                <w:color w:val="1F1C52"/>
              </w:rPr>
              <w:t>consequences</w:t>
            </w:r>
            <w:r>
              <w:rPr>
                <w:color w:val="1F1C52"/>
                <w:spacing w:val="-5"/>
              </w:rPr>
              <w:t xml:space="preserve"> </w:t>
            </w:r>
            <w:r>
              <w:rPr>
                <w:color w:val="1F1C52"/>
              </w:rPr>
              <w:t>of</w:t>
            </w:r>
            <w:r>
              <w:rPr>
                <w:color w:val="1F1C52"/>
                <w:spacing w:val="-1"/>
              </w:rPr>
              <w:t xml:space="preserve"> </w:t>
            </w:r>
            <w:r>
              <w:rPr>
                <w:color w:val="1F1C52"/>
                <w:spacing w:val="-2"/>
              </w:rPr>
              <w:t>cyberbullying.</w:t>
            </w:r>
          </w:p>
        </w:tc>
      </w:tr>
      <w:tr w:rsidR="00D7663B" w14:paraId="2726EE44" w14:textId="77777777">
        <w:trPr>
          <w:trHeight w:val="505"/>
        </w:trPr>
        <w:tc>
          <w:tcPr>
            <w:tcW w:w="1944" w:type="dxa"/>
          </w:tcPr>
          <w:p w14:paraId="2726EE42" w14:textId="77777777" w:rsidR="00D7663B" w:rsidRDefault="00EE0066">
            <w:pPr>
              <w:pStyle w:val="TableParagraph"/>
              <w:spacing w:before="125"/>
            </w:pPr>
            <w:r>
              <w:rPr>
                <w:color w:val="1F1C52"/>
                <w:spacing w:val="-2"/>
              </w:rPr>
              <w:t>SC.912.HS.1.3</w:t>
            </w:r>
          </w:p>
        </w:tc>
        <w:tc>
          <w:tcPr>
            <w:tcW w:w="7330" w:type="dxa"/>
          </w:tcPr>
          <w:p w14:paraId="2726EE43" w14:textId="77777777" w:rsidR="00D7663B" w:rsidRDefault="00EE0066">
            <w:pPr>
              <w:pStyle w:val="TableParagraph"/>
              <w:spacing w:line="254" w:lineRule="exact"/>
              <w:ind w:right="188"/>
            </w:pPr>
            <w:r>
              <w:rPr>
                <w:color w:val="1F1C52"/>
              </w:rPr>
              <w:t>Determine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6"/>
              </w:rPr>
              <w:t xml:space="preserve"> </w:t>
            </w:r>
            <w:r>
              <w:rPr>
                <w:color w:val="1F1C52"/>
              </w:rPr>
              <w:t>inaction</w:t>
            </w:r>
            <w:r>
              <w:rPr>
                <w:color w:val="1F1C52"/>
                <w:spacing w:val="-4"/>
              </w:rPr>
              <w:t xml:space="preserve"> </w:t>
            </w:r>
            <w:r>
              <w:rPr>
                <w:color w:val="1F1C52"/>
              </w:rPr>
              <w:t>when</w:t>
            </w:r>
            <w:r>
              <w:rPr>
                <w:color w:val="1F1C52"/>
                <w:spacing w:val="-4"/>
              </w:rPr>
              <w:t xml:space="preserve"> </w:t>
            </w:r>
            <w:r>
              <w:rPr>
                <w:color w:val="1F1C52"/>
              </w:rPr>
              <w:t>witnessing</w:t>
            </w:r>
            <w:r>
              <w:rPr>
                <w:color w:val="1F1C52"/>
                <w:spacing w:val="-4"/>
              </w:rPr>
              <w:t xml:space="preserve"> </w:t>
            </w:r>
            <w:r>
              <w:rPr>
                <w:color w:val="1F1C52"/>
              </w:rPr>
              <w:t>unsafe</w:t>
            </w:r>
            <w:r>
              <w:rPr>
                <w:color w:val="1F1C52"/>
                <w:spacing w:val="-6"/>
              </w:rPr>
              <w:t xml:space="preserve"> </w:t>
            </w:r>
            <w:r>
              <w:rPr>
                <w:color w:val="1F1C52"/>
              </w:rPr>
              <w:t xml:space="preserve">Internet </w:t>
            </w:r>
            <w:r>
              <w:rPr>
                <w:color w:val="1F1C52"/>
                <w:spacing w:val="-2"/>
              </w:rPr>
              <w:t>practices.</w:t>
            </w:r>
          </w:p>
        </w:tc>
      </w:tr>
      <w:tr w:rsidR="00D7663B" w14:paraId="2726EE48" w14:textId="77777777">
        <w:trPr>
          <w:trHeight w:val="504"/>
        </w:trPr>
        <w:tc>
          <w:tcPr>
            <w:tcW w:w="1944" w:type="dxa"/>
          </w:tcPr>
          <w:p w14:paraId="2726EE45" w14:textId="77777777" w:rsidR="00D7663B" w:rsidRDefault="00EE0066">
            <w:pPr>
              <w:pStyle w:val="TableParagraph"/>
              <w:spacing w:before="123"/>
            </w:pPr>
            <w:r>
              <w:rPr>
                <w:color w:val="1F1C52"/>
                <w:spacing w:val="-2"/>
              </w:rPr>
              <w:t>SC.912.HS.1.4</w:t>
            </w:r>
          </w:p>
        </w:tc>
        <w:tc>
          <w:tcPr>
            <w:tcW w:w="7330" w:type="dxa"/>
          </w:tcPr>
          <w:p w14:paraId="2726EE46" w14:textId="77777777" w:rsidR="00D7663B" w:rsidRDefault="00EE0066">
            <w:pPr>
              <w:pStyle w:val="TableParagraph"/>
              <w:spacing w:line="249" w:lineRule="exact"/>
            </w:pPr>
            <w:r>
              <w:rPr>
                <w:color w:val="1F1C52"/>
              </w:rPr>
              <w:t>Examine</w:t>
            </w:r>
            <w:r>
              <w:rPr>
                <w:color w:val="1F1C52"/>
                <w:spacing w:val="-6"/>
              </w:rPr>
              <w:t xml:space="preserve"> </w:t>
            </w:r>
            <w:r>
              <w:rPr>
                <w:color w:val="1F1C52"/>
              </w:rPr>
              <w:t>the</w:t>
            </w:r>
            <w:r>
              <w:rPr>
                <w:color w:val="1F1C52"/>
                <w:spacing w:val="-6"/>
              </w:rPr>
              <w:t xml:space="preserve"> </w:t>
            </w:r>
            <w:r>
              <w:rPr>
                <w:color w:val="1F1C52"/>
              </w:rPr>
              <w:t>positive</w:t>
            </w:r>
            <w:r>
              <w:rPr>
                <w:color w:val="1F1C52"/>
                <w:spacing w:val="-4"/>
              </w:rPr>
              <w:t xml:space="preserve"> </w:t>
            </w:r>
            <w:r>
              <w:rPr>
                <w:color w:val="1F1C52"/>
              </w:rPr>
              <w:t>outcomes</w:t>
            </w:r>
            <w:r>
              <w:rPr>
                <w:color w:val="1F1C52"/>
                <w:spacing w:val="-4"/>
              </w:rPr>
              <w:t xml:space="preserve"> </w:t>
            </w:r>
            <w:r>
              <w:rPr>
                <w:color w:val="1F1C52"/>
              </w:rPr>
              <w:t>when</w:t>
            </w:r>
            <w:r>
              <w:rPr>
                <w:color w:val="1F1C52"/>
                <w:spacing w:val="-4"/>
              </w:rPr>
              <w:t xml:space="preserve"> </w:t>
            </w:r>
            <w:r>
              <w:rPr>
                <w:color w:val="1F1C52"/>
              </w:rPr>
              <w:t>someone</w:t>
            </w:r>
            <w:r>
              <w:rPr>
                <w:color w:val="1F1C52"/>
                <w:spacing w:val="-6"/>
              </w:rPr>
              <w:t xml:space="preserve"> </w:t>
            </w:r>
            <w:r>
              <w:rPr>
                <w:color w:val="1F1C52"/>
              </w:rPr>
              <w:t>reports</w:t>
            </w:r>
            <w:r>
              <w:rPr>
                <w:color w:val="1F1C52"/>
                <w:spacing w:val="-6"/>
              </w:rPr>
              <w:t xml:space="preserve"> </w:t>
            </w:r>
            <w:r>
              <w:rPr>
                <w:color w:val="1F1C52"/>
              </w:rPr>
              <w:t>suspicious</w:t>
            </w:r>
            <w:r>
              <w:rPr>
                <w:color w:val="1F1C52"/>
                <w:spacing w:val="-4"/>
              </w:rPr>
              <w:t xml:space="preserve"> </w:t>
            </w:r>
            <w:r>
              <w:rPr>
                <w:color w:val="1F1C52"/>
              </w:rPr>
              <w:t>behavior</w:t>
            </w:r>
            <w:r>
              <w:rPr>
                <w:color w:val="1F1C52"/>
                <w:spacing w:val="-5"/>
              </w:rPr>
              <w:t xml:space="preserve"> on</w:t>
            </w:r>
          </w:p>
          <w:p w14:paraId="2726EE47" w14:textId="77777777" w:rsidR="00D7663B" w:rsidRDefault="00EE0066">
            <w:pPr>
              <w:pStyle w:val="TableParagraph"/>
              <w:spacing w:before="1" w:line="233" w:lineRule="exact"/>
            </w:pPr>
            <w:r>
              <w:rPr>
                <w:color w:val="1F1C52"/>
              </w:rPr>
              <w:t>the</w:t>
            </w:r>
            <w:r>
              <w:rPr>
                <w:color w:val="1F1C52"/>
                <w:spacing w:val="-1"/>
              </w:rPr>
              <w:t xml:space="preserve"> </w:t>
            </w:r>
            <w:r>
              <w:rPr>
                <w:color w:val="1F1C52"/>
                <w:spacing w:val="-2"/>
              </w:rPr>
              <w:t>Internet.</w:t>
            </w:r>
          </w:p>
        </w:tc>
      </w:tr>
      <w:tr w:rsidR="00D7663B" w14:paraId="2726EE4B" w14:textId="77777777">
        <w:trPr>
          <w:trHeight w:val="253"/>
        </w:trPr>
        <w:tc>
          <w:tcPr>
            <w:tcW w:w="1944" w:type="dxa"/>
          </w:tcPr>
          <w:p w14:paraId="2726EE49" w14:textId="77777777" w:rsidR="00D7663B" w:rsidRDefault="00EE0066">
            <w:pPr>
              <w:pStyle w:val="TableParagraph"/>
              <w:spacing w:line="234" w:lineRule="exact"/>
            </w:pPr>
            <w:r>
              <w:rPr>
                <w:color w:val="1F1C52"/>
                <w:spacing w:val="-2"/>
              </w:rPr>
              <w:t>SC.912.HS.1.7</w:t>
            </w:r>
          </w:p>
        </w:tc>
        <w:tc>
          <w:tcPr>
            <w:tcW w:w="7330" w:type="dxa"/>
          </w:tcPr>
          <w:p w14:paraId="2726EE4A" w14:textId="77777777" w:rsidR="00D7663B" w:rsidRDefault="00EE0066">
            <w:pPr>
              <w:pStyle w:val="TableParagraph"/>
              <w:spacing w:line="234" w:lineRule="exact"/>
            </w:pPr>
            <w:r>
              <w:rPr>
                <w:color w:val="1F1C52"/>
              </w:rPr>
              <w:t>Construct</w:t>
            </w:r>
            <w:r>
              <w:rPr>
                <w:color w:val="1F1C52"/>
                <w:spacing w:val="-5"/>
              </w:rPr>
              <w:t xml:space="preserve"> </w:t>
            </w:r>
            <w:r>
              <w:rPr>
                <w:color w:val="1F1C52"/>
              </w:rPr>
              <w:t>strategies</w:t>
            </w:r>
            <w:r>
              <w:rPr>
                <w:color w:val="1F1C52"/>
                <w:spacing w:val="-6"/>
              </w:rPr>
              <w:t xml:space="preserve"> </w:t>
            </w:r>
            <w:r>
              <w:rPr>
                <w:color w:val="1F1C52"/>
              </w:rPr>
              <w:t>to</w:t>
            </w:r>
            <w:r>
              <w:rPr>
                <w:color w:val="1F1C52"/>
                <w:spacing w:val="-7"/>
              </w:rPr>
              <w:t xml:space="preserve"> </w:t>
            </w:r>
            <w:r>
              <w:rPr>
                <w:color w:val="1F1C52"/>
              </w:rPr>
              <w:t>combat</w:t>
            </w:r>
            <w:r>
              <w:rPr>
                <w:color w:val="1F1C52"/>
                <w:spacing w:val="-3"/>
              </w:rPr>
              <w:t xml:space="preserve"> </w:t>
            </w:r>
            <w:r>
              <w:rPr>
                <w:color w:val="1F1C52"/>
              </w:rPr>
              <w:t>cyberbullying</w:t>
            </w:r>
            <w:r>
              <w:rPr>
                <w:color w:val="1F1C52"/>
                <w:spacing w:val="-4"/>
              </w:rPr>
              <w:t xml:space="preserve"> </w:t>
            </w:r>
            <w:r>
              <w:rPr>
                <w:color w:val="1F1C52"/>
              </w:rPr>
              <w:t>or</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6EE4E" w14:textId="77777777">
        <w:trPr>
          <w:trHeight w:val="505"/>
        </w:trPr>
        <w:tc>
          <w:tcPr>
            <w:tcW w:w="1944" w:type="dxa"/>
          </w:tcPr>
          <w:p w14:paraId="2726EE4C" w14:textId="77777777" w:rsidR="00D7663B" w:rsidRDefault="00EE0066">
            <w:pPr>
              <w:pStyle w:val="TableParagraph"/>
              <w:spacing w:before="125"/>
            </w:pPr>
            <w:r>
              <w:rPr>
                <w:color w:val="1F1C52"/>
                <w:spacing w:val="-2"/>
              </w:rPr>
              <w:t>SC.912.HS.2.1</w:t>
            </w:r>
          </w:p>
        </w:tc>
        <w:tc>
          <w:tcPr>
            <w:tcW w:w="7330" w:type="dxa"/>
          </w:tcPr>
          <w:p w14:paraId="2726EE4D" w14:textId="77777777" w:rsidR="00D7663B" w:rsidRDefault="00EE0066">
            <w:pPr>
              <w:pStyle w:val="TableParagraph"/>
              <w:spacing w:line="252" w:lineRule="exact"/>
            </w:pPr>
            <w:r>
              <w:rPr>
                <w:color w:val="1F1C52"/>
              </w:rPr>
              <w:t>Prioritize</w:t>
            </w:r>
            <w:r>
              <w:rPr>
                <w:color w:val="1F1C52"/>
                <w:spacing w:val="-2"/>
              </w:rPr>
              <w:t xml:space="preserve"> </w:t>
            </w:r>
            <w:r>
              <w:rPr>
                <w:color w:val="1F1C52"/>
              </w:rPr>
              <w:t>regulating</w:t>
            </w:r>
            <w:r>
              <w:rPr>
                <w:color w:val="1F1C52"/>
                <w:spacing w:val="-5"/>
              </w:rPr>
              <w:t xml:space="preserve"> </w:t>
            </w:r>
            <w:r>
              <w:rPr>
                <w:color w:val="1F1C52"/>
              </w:rPr>
              <w:t>screen</w:t>
            </w:r>
            <w:r>
              <w:rPr>
                <w:color w:val="1F1C52"/>
                <w:spacing w:val="-5"/>
              </w:rPr>
              <w:t xml:space="preserve"> </w:t>
            </w:r>
            <w:r>
              <w:rPr>
                <w:color w:val="1F1C52"/>
              </w:rPr>
              <w:t>time</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use</w:t>
            </w:r>
            <w:r>
              <w:rPr>
                <w:color w:val="1F1C52"/>
                <w:spacing w:val="-2"/>
              </w:rPr>
              <w:t xml:space="preserve"> </w:t>
            </w:r>
            <w:r>
              <w:rPr>
                <w:color w:val="1F1C52"/>
              </w:rPr>
              <w:t>of</w:t>
            </w:r>
            <w:r>
              <w:rPr>
                <w:color w:val="1F1C52"/>
                <w:spacing w:val="-4"/>
              </w:rPr>
              <w:t xml:space="preserve"> </w:t>
            </w:r>
            <w:r>
              <w:rPr>
                <w:color w:val="1F1C52"/>
              </w:rPr>
              <w:t>electronic</w:t>
            </w:r>
            <w:r>
              <w:rPr>
                <w:color w:val="1F1C52"/>
                <w:spacing w:val="-2"/>
              </w:rPr>
              <w:t xml:space="preserve"> </w:t>
            </w:r>
            <w:r>
              <w:rPr>
                <w:color w:val="1F1C52"/>
              </w:rPr>
              <w:t>devices</w:t>
            </w:r>
            <w:r>
              <w:rPr>
                <w:color w:val="1F1C52"/>
                <w:spacing w:val="-4"/>
              </w:rPr>
              <w:t xml:space="preserve"> </w:t>
            </w:r>
            <w:r>
              <w:rPr>
                <w:color w:val="1F1C52"/>
              </w:rPr>
              <w:t>for</w:t>
            </w:r>
            <w:r>
              <w:rPr>
                <w:color w:val="1F1C52"/>
                <w:spacing w:val="-4"/>
              </w:rPr>
              <w:t xml:space="preserve"> </w:t>
            </w:r>
            <w:r>
              <w:rPr>
                <w:color w:val="1F1C52"/>
              </w:rPr>
              <w:t>mental</w:t>
            </w:r>
            <w:r>
              <w:rPr>
                <w:color w:val="1F1C52"/>
                <w:spacing w:val="-1"/>
              </w:rPr>
              <w:t xml:space="preserve"> </w:t>
            </w:r>
            <w:r>
              <w:rPr>
                <w:color w:val="1F1C52"/>
              </w:rPr>
              <w:t>and physical well-being.</w:t>
            </w:r>
          </w:p>
        </w:tc>
      </w:tr>
      <w:tr w:rsidR="00D7663B" w14:paraId="2726EE51" w14:textId="77777777">
        <w:trPr>
          <w:trHeight w:val="251"/>
        </w:trPr>
        <w:tc>
          <w:tcPr>
            <w:tcW w:w="1944" w:type="dxa"/>
          </w:tcPr>
          <w:p w14:paraId="2726EE4F" w14:textId="77777777" w:rsidR="00D7663B" w:rsidRDefault="00EE0066">
            <w:pPr>
              <w:pStyle w:val="TableParagraph"/>
              <w:spacing w:line="232" w:lineRule="exact"/>
            </w:pPr>
            <w:r>
              <w:rPr>
                <w:color w:val="1F1C52"/>
                <w:spacing w:val="-2"/>
              </w:rPr>
              <w:t>SC.912.HS.3.1</w:t>
            </w:r>
          </w:p>
        </w:tc>
        <w:tc>
          <w:tcPr>
            <w:tcW w:w="7330" w:type="dxa"/>
          </w:tcPr>
          <w:p w14:paraId="2726EE50" w14:textId="77777777" w:rsidR="00D7663B" w:rsidRDefault="00EE0066">
            <w:pPr>
              <w:pStyle w:val="TableParagraph"/>
              <w:spacing w:line="232" w:lineRule="exact"/>
            </w:pPr>
            <w:r>
              <w:rPr>
                <w:color w:val="1F1C52"/>
              </w:rPr>
              <w:t>Discuss</w:t>
            </w:r>
            <w:r>
              <w:rPr>
                <w:color w:val="1F1C52"/>
                <w:spacing w:val="-3"/>
              </w:rPr>
              <w:t xml:space="preserve"> </w:t>
            </w:r>
            <w:r>
              <w:rPr>
                <w:color w:val="1F1C52"/>
              </w:rPr>
              <w:t>the</w:t>
            </w:r>
            <w:r>
              <w:rPr>
                <w:color w:val="1F1C52"/>
                <w:spacing w:val="-2"/>
              </w:rPr>
              <w:t xml:space="preserve"> </w:t>
            </w:r>
            <w:r>
              <w:rPr>
                <w:color w:val="1F1C52"/>
              </w:rPr>
              <w:t>permanency</w:t>
            </w:r>
            <w:r>
              <w:rPr>
                <w:color w:val="1F1C52"/>
                <w:spacing w:val="-2"/>
              </w:rPr>
              <w:t xml:space="preserve"> </w:t>
            </w:r>
            <w:r>
              <w:rPr>
                <w:color w:val="1F1C52"/>
              </w:rPr>
              <w:t>of</w:t>
            </w:r>
            <w:r>
              <w:rPr>
                <w:color w:val="1F1C52"/>
                <w:spacing w:val="-4"/>
              </w:rPr>
              <w:t xml:space="preserve"> </w:t>
            </w:r>
            <w:r>
              <w:rPr>
                <w:color w:val="1F1C52"/>
              </w:rPr>
              <w:t>data</w:t>
            </w:r>
            <w:r>
              <w:rPr>
                <w:color w:val="1F1C52"/>
                <w:spacing w:val="-4"/>
              </w:rPr>
              <w:t xml:space="preserve"> </w:t>
            </w:r>
            <w:r>
              <w:rPr>
                <w:color w:val="1F1C52"/>
              </w:rPr>
              <w:t>on</w:t>
            </w:r>
            <w:r>
              <w:rPr>
                <w:color w:val="1F1C52"/>
                <w:spacing w:val="-2"/>
              </w:rPr>
              <w:t xml:space="preserve"> </w:t>
            </w:r>
            <w:r>
              <w:rPr>
                <w:color w:val="1F1C52"/>
              </w:rPr>
              <w:t>the</w:t>
            </w:r>
            <w:r>
              <w:rPr>
                <w:color w:val="1F1C52"/>
                <w:spacing w:val="-2"/>
              </w:rPr>
              <w:t xml:space="preserve"> Internet.</w:t>
            </w:r>
          </w:p>
        </w:tc>
      </w:tr>
      <w:tr w:rsidR="00D7663B" w14:paraId="2726EE54" w14:textId="77777777">
        <w:trPr>
          <w:trHeight w:val="505"/>
        </w:trPr>
        <w:tc>
          <w:tcPr>
            <w:tcW w:w="1944" w:type="dxa"/>
          </w:tcPr>
          <w:p w14:paraId="2726EE52" w14:textId="77777777" w:rsidR="00D7663B" w:rsidRDefault="00EE0066">
            <w:pPr>
              <w:pStyle w:val="TableParagraph"/>
              <w:spacing w:before="125"/>
            </w:pPr>
            <w:r>
              <w:rPr>
                <w:color w:val="1F1C52"/>
                <w:spacing w:val="-2"/>
              </w:rPr>
              <w:t>SC.912.HS.3.2</w:t>
            </w:r>
          </w:p>
        </w:tc>
        <w:tc>
          <w:tcPr>
            <w:tcW w:w="7330" w:type="dxa"/>
          </w:tcPr>
          <w:p w14:paraId="2726EE53" w14:textId="77777777" w:rsidR="00D7663B" w:rsidRDefault="00EE0066">
            <w:pPr>
              <w:pStyle w:val="TableParagraph"/>
              <w:spacing w:line="254" w:lineRule="exact"/>
              <w:ind w:right="188"/>
            </w:pPr>
            <w:r>
              <w:rPr>
                <w:color w:val="1F1C52"/>
              </w:rPr>
              <w:t>Analyze</w:t>
            </w:r>
            <w:r>
              <w:rPr>
                <w:color w:val="1F1C52"/>
                <w:spacing w:val="-4"/>
              </w:rPr>
              <w:t xml:space="preserve"> </w:t>
            </w:r>
            <w:r>
              <w:rPr>
                <w:color w:val="1F1C52"/>
              </w:rPr>
              <w:t>how</w:t>
            </w:r>
            <w:r>
              <w:rPr>
                <w:color w:val="1F1C52"/>
                <w:spacing w:val="-5"/>
              </w:rPr>
              <w:t xml:space="preserve"> </w:t>
            </w:r>
            <w:r>
              <w:rPr>
                <w:color w:val="1F1C52"/>
              </w:rPr>
              <w:t>social</w:t>
            </w:r>
            <w:r>
              <w:rPr>
                <w:color w:val="1F1C52"/>
                <w:spacing w:val="-6"/>
              </w:rPr>
              <w:t xml:space="preserve"> </w:t>
            </w:r>
            <w:r>
              <w:rPr>
                <w:color w:val="1F1C52"/>
              </w:rPr>
              <w:t>media</w:t>
            </w:r>
            <w:r>
              <w:rPr>
                <w:color w:val="1F1C52"/>
                <w:spacing w:val="-6"/>
              </w:rPr>
              <w:t xml:space="preserve"> </w:t>
            </w:r>
            <w:r>
              <w:rPr>
                <w:color w:val="1F1C52"/>
              </w:rPr>
              <w:t>influences</w:t>
            </w:r>
            <w:r>
              <w:rPr>
                <w:color w:val="1F1C52"/>
                <w:spacing w:val="-4"/>
              </w:rPr>
              <w:t xml:space="preserve"> </w:t>
            </w:r>
            <w:r>
              <w:rPr>
                <w:color w:val="1F1C52"/>
              </w:rPr>
              <w:t>the</w:t>
            </w:r>
            <w:r>
              <w:rPr>
                <w:color w:val="1F1C52"/>
                <w:spacing w:val="-4"/>
              </w:rPr>
              <w:t xml:space="preserve"> </w:t>
            </w:r>
            <w:r>
              <w:rPr>
                <w:color w:val="1F1C52"/>
              </w:rPr>
              <w:t>digital</w:t>
            </w:r>
            <w:r>
              <w:rPr>
                <w:color w:val="1F1C52"/>
                <w:spacing w:val="-3"/>
              </w:rPr>
              <w:t xml:space="preserve"> </w:t>
            </w:r>
            <w:r>
              <w:rPr>
                <w:color w:val="1F1C52"/>
              </w:rPr>
              <w:t>footprint</w:t>
            </w:r>
            <w:r>
              <w:rPr>
                <w:color w:val="1F1C52"/>
                <w:spacing w:val="-3"/>
              </w:rPr>
              <w:t xml:space="preserve"> </w:t>
            </w:r>
            <w:r>
              <w:rPr>
                <w:color w:val="1F1C52"/>
              </w:rPr>
              <w:t>of</w:t>
            </w:r>
            <w:r>
              <w:rPr>
                <w:color w:val="1F1C52"/>
                <w:spacing w:val="-6"/>
              </w:rPr>
              <w:t xml:space="preserve"> </w:t>
            </w:r>
            <w:r>
              <w:rPr>
                <w:color w:val="1F1C52"/>
              </w:rPr>
              <w:t>individuals, communities and cultures.</w:t>
            </w:r>
          </w:p>
        </w:tc>
      </w:tr>
      <w:tr w:rsidR="00D7663B" w14:paraId="2726EE57" w14:textId="77777777">
        <w:trPr>
          <w:trHeight w:val="252"/>
        </w:trPr>
        <w:tc>
          <w:tcPr>
            <w:tcW w:w="1944" w:type="dxa"/>
          </w:tcPr>
          <w:p w14:paraId="2726EE55" w14:textId="77777777" w:rsidR="00D7663B" w:rsidRDefault="00EE0066">
            <w:pPr>
              <w:pStyle w:val="TableParagraph"/>
              <w:spacing w:line="232" w:lineRule="exact"/>
            </w:pPr>
            <w:r>
              <w:rPr>
                <w:color w:val="1F1C52"/>
                <w:spacing w:val="-2"/>
              </w:rPr>
              <w:t>SC.912.TI.1.13</w:t>
            </w:r>
          </w:p>
        </w:tc>
        <w:tc>
          <w:tcPr>
            <w:tcW w:w="7330" w:type="dxa"/>
          </w:tcPr>
          <w:p w14:paraId="2726EE56" w14:textId="77777777" w:rsidR="00D7663B" w:rsidRDefault="00EE0066">
            <w:pPr>
              <w:pStyle w:val="TableParagraph"/>
              <w:spacing w:line="232" w:lineRule="exact"/>
            </w:pPr>
            <w:r>
              <w:rPr>
                <w:color w:val="1F1C52"/>
              </w:rPr>
              <w:t>Examine</w:t>
            </w:r>
            <w:r>
              <w:rPr>
                <w:color w:val="1F1C52"/>
                <w:spacing w:val="-5"/>
              </w:rPr>
              <w:t xml:space="preserve"> </w:t>
            </w:r>
            <w:r>
              <w:rPr>
                <w:color w:val="1F1C52"/>
              </w:rPr>
              <w:t>the</w:t>
            </w:r>
            <w:r>
              <w:rPr>
                <w:color w:val="1F1C52"/>
                <w:spacing w:val="-5"/>
              </w:rPr>
              <w:t xml:space="preserve"> </w:t>
            </w:r>
            <w:r>
              <w:rPr>
                <w:color w:val="1F1C52"/>
              </w:rPr>
              <w:t>historical</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social</w:t>
            </w:r>
            <w:r>
              <w:rPr>
                <w:color w:val="1F1C52"/>
                <w:spacing w:val="-4"/>
              </w:rPr>
              <w:t xml:space="preserve"> </w:t>
            </w:r>
            <w:r>
              <w:rPr>
                <w:color w:val="1F1C52"/>
                <w:spacing w:val="-2"/>
              </w:rPr>
              <w:t>media.</w:t>
            </w:r>
          </w:p>
        </w:tc>
      </w:tr>
      <w:tr w:rsidR="00D7663B" w14:paraId="2726EE5A" w14:textId="77777777">
        <w:trPr>
          <w:trHeight w:val="505"/>
        </w:trPr>
        <w:tc>
          <w:tcPr>
            <w:tcW w:w="1944" w:type="dxa"/>
          </w:tcPr>
          <w:p w14:paraId="2726EE58" w14:textId="77777777" w:rsidR="00D7663B" w:rsidRDefault="00EE0066">
            <w:pPr>
              <w:pStyle w:val="TableParagraph"/>
              <w:spacing w:before="125"/>
            </w:pPr>
            <w:r>
              <w:rPr>
                <w:color w:val="1F1C52"/>
                <w:spacing w:val="-2"/>
              </w:rPr>
              <w:t>SC.912.TI.2.1</w:t>
            </w:r>
          </w:p>
        </w:tc>
        <w:tc>
          <w:tcPr>
            <w:tcW w:w="7330" w:type="dxa"/>
          </w:tcPr>
          <w:p w14:paraId="2726EE59" w14:textId="77777777" w:rsidR="00D7663B" w:rsidRDefault="00EE0066">
            <w:pPr>
              <w:pStyle w:val="TableParagraph"/>
              <w:spacing w:line="252" w:lineRule="exact"/>
            </w:pPr>
            <w:proofErr w:type="gramStart"/>
            <w:r>
              <w:rPr>
                <w:color w:val="1F1C52"/>
              </w:rPr>
              <w:t>Research</w:t>
            </w:r>
            <w:proofErr w:type="gramEnd"/>
            <w:r>
              <w:rPr>
                <w:color w:val="1F1C52"/>
                <w:spacing w:val="-3"/>
              </w:rPr>
              <w:t xml:space="preserve"> </w:t>
            </w:r>
            <w:r>
              <w:rPr>
                <w:color w:val="1F1C52"/>
              </w:rPr>
              <w:t>how</w:t>
            </w:r>
            <w:r>
              <w:rPr>
                <w:color w:val="1F1C52"/>
                <w:spacing w:val="-6"/>
              </w:rPr>
              <w:t xml:space="preserve"> </w:t>
            </w:r>
            <w:r>
              <w:rPr>
                <w:color w:val="1F1C52"/>
              </w:rPr>
              <w:t>social</w:t>
            </w:r>
            <w:r>
              <w:rPr>
                <w:color w:val="1F1C52"/>
                <w:spacing w:val="-2"/>
              </w:rPr>
              <w:t xml:space="preserve"> </w:t>
            </w:r>
            <w:r>
              <w:rPr>
                <w:color w:val="1F1C52"/>
              </w:rPr>
              <w:t>media</w:t>
            </w:r>
            <w:r>
              <w:rPr>
                <w:color w:val="1F1C52"/>
                <w:spacing w:val="-4"/>
              </w:rPr>
              <w:t xml:space="preserve"> </w:t>
            </w:r>
            <w:r>
              <w:rPr>
                <w:color w:val="1F1C52"/>
              </w:rPr>
              <w:t>and</w:t>
            </w:r>
            <w:r>
              <w:rPr>
                <w:color w:val="1F1C52"/>
                <w:spacing w:val="-3"/>
              </w:rPr>
              <w:t xml:space="preserve"> </w:t>
            </w:r>
            <w:r>
              <w:rPr>
                <w:color w:val="1F1C52"/>
              </w:rPr>
              <w:t>technology</w:t>
            </w:r>
            <w:r>
              <w:rPr>
                <w:color w:val="1F1C52"/>
                <w:spacing w:val="-5"/>
              </w:rPr>
              <w:t xml:space="preserve"> </w:t>
            </w:r>
            <w:r>
              <w:rPr>
                <w:color w:val="1F1C52"/>
              </w:rPr>
              <w:t>can</w:t>
            </w:r>
            <w:r>
              <w:rPr>
                <w:color w:val="1F1C52"/>
                <w:spacing w:val="-3"/>
              </w:rPr>
              <w:t xml:space="preserve"> </w:t>
            </w:r>
            <w:r>
              <w:rPr>
                <w:color w:val="1F1C52"/>
              </w:rPr>
              <w:t>be</w:t>
            </w:r>
            <w:r>
              <w:rPr>
                <w:color w:val="1F1C52"/>
                <w:spacing w:val="-3"/>
              </w:rPr>
              <w:t xml:space="preserve"> </w:t>
            </w:r>
            <w:r>
              <w:rPr>
                <w:color w:val="1F1C52"/>
              </w:rPr>
              <w:t>used</w:t>
            </w:r>
            <w:r>
              <w:rPr>
                <w:color w:val="1F1C52"/>
                <w:spacing w:val="-5"/>
              </w:rPr>
              <w:t xml:space="preserve"> </w:t>
            </w:r>
            <w:r>
              <w:rPr>
                <w:color w:val="1F1C52"/>
              </w:rPr>
              <w:t>to</w:t>
            </w:r>
            <w:r>
              <w:rPr>
                <w:color w:val="1F1C52"/>
                <w:spacing w:val="-3"/>
              </w:rPr>
              <w:t xml:space="preserve"> </w:t>
            </w:r>
            <w:r>
              <w:rPr>
                <w:color w:val="1F1C52"/>
              </w:rPr>
              <w:t>distort,</w:t>
            </w:r>
            <w:r>
              <w:rPr>
                <w:color w:val="1F1C52"/>
                <w:spacing w:val="-3"/>
              </w:rPr>
              <w:t xml:space="preserve"> </w:t>
            </w:r>
            <w:r>
              <w:rPr>
                <w:color w:val="1F1C52"/>
              </w:rPr>
              <w:t>exaggerate</w:t>
            </w:r>
            <w:r>
              <w:rPr>
                <w:color w:val="1F1C52"/>
                <w:spacing w:val="-3"/>
              </w:rPr>
              <w:t xml:space="preserve"> </w:t>
            </w:r>
            <w:r>
              <w:rPr>
                <w:color w:val="1F1C52"/>
              </w:rPr>
              <w:t>or misrepresent information.</w:t>
            </w:r>
          </w:p>
        </w:tc>
      </w:tr>
    </w:tbl>
    <w:p w14:paraId="2726EE5B"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EE5C"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E5D" w14:textId="77777777" w:rsidR="00D7663B" w:rsidRDefault="00EE0066">
      <w:pPr>
        <w:pStyle w:val="BodyText"/>
        <w:spacing w:line="252" w:lineRule="exact"/>
        <w:ind w:left="1171"/>
      </w:pPr>
      <w:r>
        <w:rPr>
          <w:color w:val="1F1C52"/>
        </w:rPr>
        <w:t>The</w:t>
      </w:r>
      <w:r>
        <w:rPr>
          <w:color w:val="1F1C52"/>
          <w:spacing w:val="-4"/>
        </w:rPr>
        <w:t xml:space="preserve"> </w:t>
      </w:r>
      <w:r>
        <w:rPr>
          <w:color w:val="1F1C52"/>
        </w:rPr>
        <w:t>study</w:t>
      </w:r>
      <w:r>
        <w:rPr>
          <w:color w:val="1F1C52"/>
          <w:spacing w:val="-3"/>
        </w:rPr>
        <w:t xml:space="preserve"> </w:t>
      </w:r>
      <w:r>
        <w:rPr>
          <w:color w:val="1F1C52"/>
        </w:rPr>
        <w:t>of</w:t>
      </w:r>
      <w:r>
        <w:rPr>
          <w:color w:val="1F1C52"/>
          <w:spacing w:val="-3"/>
        </w:rPr>
        <w:t xml:space="preserve"> </w:t>
      </w:r>
      <w:r>
        <w:rPr>
          <w:color w:val="1F1C52"/>
        </w:rPr>
        <w:t>Hispanic</w:t>
      </w:r>
      <w:r>
        <w:rPr>
          <w:color w:val="1F1C52"/>
          <w:spacing w:val="-3"/>
        </w:rPr>
        <w:t xml:space="preserve"> </w:t>
      </w:r>
      <w:r>
        <w:rPr>
          <w:color w:val="1F1C52"/>
        </w:rPr>
        <w:t>contributions</w:t>
      </w:r>
      <w:r>
        <w:rPr>
          <w:color w:val="1F1C52"/>
          <w:spacing w:val="-3"/>
        </w:rPr>
        <w:t xml:space="preserve"> </w:t>
      </w:r>
      <w:r>
        <w:rPr>
          <w:color w:val="1F1C52"/>
        </w:rPr>
        <w:t>to</w:t>
      </w:r>
      <w:r>
        <w:rPr>
          <w:color w:val="1F1C52"/>
          <w:spacing w:val="-7"/>
        </w:rPr>
        <w:t xml:space="preserve"> </w:t>
      </w:r>
      <w:r>
        <w:rPr>
          <w:color w:val="1F1C52"/>
        </w:rPr>
        <w:t>the</w:t>
      </w:r>
      <w:r>
        <w:rPr>
          <w:color w:val="1F1C52"/>
          <w:spacing w:val="-5"/>
        </w:rPr>
        <w:t xml:space="preserve"> </w:t>
      </w:r>
      <w:r>
        <w:rPr>
          <w:color w:val="1F1C52"/>
        </w:rPr>
        <w:t>United</w:t>
      </w:r>
      <w:r>
        <w:rPr>
          <w:color w:val="1F1C52"/>
          <w:spacing w:val="-3"/>
        </w:rPr>
        <w:t xml:space="preserve"> </w:t>
      </w:r>
      <w:r>
        <w:rPr>
          <w:color w:val="1F1C52"/>
        </w:rPr>
        <w:t>States</w:t>
      </w:r>
      <w:r>
        <w:rPr>
          <w:color w:val="1F1C3D"/>
        </w:rPr>
        <w:t>.</w:t>
      </w:r>
      <w:r>
        <w:rPr>
          <w:color w:val="1F1C3D"/>
          <w:spacing w:val="-4"/>
        </w:rPr>
        <w:t xml:space="preserve"> </w:t>
      </w:r>
      <w:hyperlink r:id="rId40">
        <w:r>
          <w:rPr>
            <w:color w:val="0000FF"/>
            <w:u w:val="single" w:color="0000FF"/>
          </w:rPr>
          <w:t>s.</w:t>
        </w:r>
        <w:r>
          <w:rPr>
            <w:color w:val="0000FF"/>
            <w:spacing w:val="-3"/>
            <w:u w:val="single" w:color="0000FF"/>
          </w:rPr>
          <w:t xml:space="preserve"> </w:t>
        </w:r>
        <w:r>
          <w:rPr>
            <w:color w:val="0000FF"/>
            <w:u w:val="single" w:color="0000FF"/>
          </w:rPr>
          <w:t>1003.42(2)(q),</w:t>
        </w:r>
        <w:r>
          <w:rPr>
            <w:color w:val="0000FF"/>
            <w:spacing w:val="-3"/>
            <w:u w:val="single" w:color="0000FF"/>
          </w:rPr>
          <w:t xml:space="preserve"> </w:t>
        </w:r>
        <w:r>
          <w:rPr>
            <w:color w:val="0000FF"/>
            <w:spacing w:val="-4"/>
            <w:u w:val="single" w:color="0000FF"/>
          </w:rPr>
          <w:t>F.S.</w:t>
        </w:r>
      </w:hyperlink>
    </w:p>
    <w:p w14:paraId="2726EE5E"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4"/>
        <w:gridCol w:w="8276"/>
      </w:tblGrid>
      <w:tr w:rsidR="00D7663B" w14:paraId="2726EE61" w14:textId="77777777">
        <w:trPr>
          <w:trHeight w:val="254"/>
        </w:trPr>
        <w:tc>
          <w:tcPr>
            <w:tcW w:w="1800" w:type="dxa"/>
            <w:shd w:val="clear" w:color="auto" w:fill="1F1C52"/>
          </w:tcPr>
          <w:p w14:paraId="2726EE5F" w14:textId="77777777" w:rsidR="00D7663B" w:rsidRDefault="00EE0066">
            <w:pPr>
              <w:pStyle w:val="TableParagraph"/>
              <w:spacing w:line="234" w:lineRule="exact"/>
            </w:pPr>
            <w:r>
              <w:rPr>
                <w:color w:val="FFFFFF"/>
              </w:rPr>
              <w:t>Grades</w:t>
            </w:r>
            <w:r>
              <w:rPr>
                <w:color w:val="FFFFFF"/>
                <w:spacing w:val="-4"/>
              </w:rPr>
              <w:t xml:space="preserve"> </w:t>
            </w:r>
            <w:r>
              <w:rPr>
                <w:color w:val="FFFFFF"/>
              </w:rPr>
              <w:t>9-</w:t>
            </w:r>
            <w:r>
              <w:rPr>
                <w:color w:val="FFFFFF"/>
                <w:spacing w:val="-5"/>
              </w:rPr>
              <w:t>12</w:t>
            </w:r>
          </w:p>
        </w:tc>
        <w:tc>
          <w:tcPr>
            <w:tcW w:w="8370" w:type="dxa"/>
            <w:gridSpan w:val="2"/>
            <w:shd w:val="clear" w:color="auto" w:fill="1F1C52"/>
          </w:tcPr>
          <w:p w14:paraId="2726EE60" w14:textId="77777777" w:rsidR="00D7663B" w:rsidRDefault="00D7663B">
            <w:pPr>
              <w:pStyle w:val="TableParagraph"/>
              <w:ind w:left="0"/>
              <w:rPr>
                <w:sz w:val="18"/>
              </w:rPr>
            </w:pPr>
          </w:p>
        </w:tc>
      </w:tr>
      <w:tr w:rsidR="00D7663B" w14:paraId="2726EE64" w14:textId="77777777">
        <w:trPr>
          <w:trHeight w:val="505"/>
        </w:trPr>
        <w:tc>
          <w:tcPr>
            <w:tcW w:w="1894" w:type="dxa"/>
            <w:gridSpan w:val="2"/>
          </w:tcPr>
          <w:p w14:paraId="2726EE6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8276" w:type="dxa"/>
          </w:tcPr>
          <w:p w14:paraId="2726EE63" w14:textId="77777777" w:rsidR="00D7663B" w:rsidRDefault="00EE0066">
            <w:pPr>
              <w:pStyle w:val="TableParagraph"/>
              <w:spacing w:line="252" w:lineRule="exact"/>
              <w:ind w:left="107"/>
            </w:pPr>
            <w:r>
              <w:rPr>
                <w:color w:val="1F1C52"/>
              </w:rPr>
              <w:t>Compare</w:t>
            </w:r>
            <w:r>
              <w:rPr>
                <w:color w:val="1F1C52"/>
                <w:spacing w:val="-11"/>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6"/>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14"/>
              </w:rPr>
              <w:t xml:space="preserve"> </w:t>
            </w:r>
            <w:r>
              <w:rPr>
                <w:color w:val="1F1C52"/>
              </w:rPr>
              <w:t>Asians,</w:t>
            </w:r>
            <w:r>
              <w:rPr>
                <w:color w:val="1F1C52"/>
                <w:spacing w:val="-4"/>
              </w:rPr>
              <w:t xml:space="preserve"> </w:t>
            </w:r>
            <w:r>
              <w:rPr>
                <w:color w:val="1F1C52"/>
              </w:rPr>
              <w:t>women, conscientious objectors) had while serving in Europe.</w:t>
            </w:r>
          </w:p>
        </w:tc>
      </w:tr>
      <w:tr w:rsidR="00D7663B" w14:paraId="2726EE68" w14:textId="77777777">
        <w:trPr>
          <w:trHeight w:val="757"/>
        </w:trPr>
        <w:tc>
          <w:tcPr>
            <w:tcW w:w="1894" w:type="dxa"/>
            <w:gridSpan w:val="2"/>
          </w:tcPr>
          <w:p w14:paraId="2726EE65"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4.9</w:t>
            </w:r>
          </w:p>
        </w:tc>
        <w:tc>
          <w:tcPr>
            <w:tcW w:w="8276" w:type="dxa"/>
          </w:tcPr>
          <w:p w14:paraId="2726EE66" w14:textId="77777777" w:rsidR="00D7663B" w:rsidRDefault="00EE0066">
            <w:pPr>
              <w:pStyle w:val="TableParagraph"/>
              <w:ind w:left="107"/>
            </w:pPr>
            <w:r>
              <w:rPr>
                <w:color w:val="1F1C52"/>
              </w:rPr>
              <w:t>Compare</w:t>
            </w:r>
            <w:r>
              <w:rPr>
                <w:color w:val="1F1C52"/>
                <w:spacing w:val="-7"/>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war</w:t>
            </w:r>
            <w:r>
              <w:rPr>
                <w:color w:val="1F1C52"/>
                <w:spacing w:val="-5"/>
              </w:rPr>
              <w:t xml:space="preserve"> </w:t>
            </w:r>
            <w:r>
              <w:rPr>
                <w:color w:val="1F1C52"/>
              </w:rPr>
              <w:t>impacted</w:t>
            </w:r>
            <w:r>
              <w:rPr>
                <w:color w:val="1F1C52"/>
                <w:spacing w:val="-3"/>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4"/>
              </w:rPr>
              <w:t xml:space="preserve"> </w:t>
            </w:r>
            <w:r>
              <w:rPr>
                <w:color w:val="1F1C52"/>
              </w:rPr>
              <w:t>Americans,</w:t>
            </w:r>
            <w:r>
              <w:rPr>
                <w:color w:val="1F1C52"/>
                <w:spacing w:val="-15"/>
              </w:rPr>
              <w:t xml:space="preserve"> </w:t>
            </w:r>
            <w:r>
              <w:rPr>
                <w:color w:val="1F1C52"/>
              </w:rPr>
              <w:t>African</w:t>
            </w:r>
            <w:r>
              <w:rPr>
                <w:color w:val="1F1C52"/>
                <w:spacing w:val="-13"/>
              </w:rPr>
              <w:t xml:space="preserve"> </w:t>
            </w:r>
            <w:r>
              <w:rPr>
                <w:color w:val="1F1C52"/>
              </w:rPr>
              <w:t>Americans, Hispanic</w:t>
            </w:r>
            <w:r>
              <w:rPr>
                <w:color w:val="1F1C52"/>
                <w:spacing w:val="-4"/>
              </w:rPr>
              <w:t xml:space="preserve"> </w:t>
            </w:r>
            <w:r>
              <w:rPr>
                <w:color w:val="1F1C52"/>
              </w:rPr>
              <w:t>Americans, Jewish</w:t>
            </w:r>
            <w:r>
              <w:rPr>
                <w:color w:val="1F1C52"/>
                <w:spacing w:val="-4"/>
              </w:rPr>
              <w:t xml:space="preserve"> </w:t>
            </w:r>
            <w:r>
              <w:rPr>
                <w:color w:val="1F1C52"/>
              </w:rPr>
              <w:t>Americans, Native</w:t>
            </w:r>
            <w:r>
              <w:rPr>
                <w:color w:val="1F1C52"/>
                <w:spacing w:val="-4"/>
              </w:rPr>
              <w:t xml:space="preserve"> </w:t>
            </w:r>
            <w:r>
              <w:rPr>
                <w:color w:val="1F1C52"/>
              </w:rPr>
              <w:t>Americans, Pacific Islanders, women and</w:t>
            </w:r>
          </w:p>
          <w:p w14:paraId="2726EE67" w14:textId="77777777" w:rsidR="00D7663B" w:rsidRDefault="00EE0066">
            <w:pPr>
              <w:pStyle w:val="TableParagraph"/>
              <w:spacing w:line="233" w:lineRule="exact"/>
              <w:ind w:left="107"/>
            </w:pPr>
            <w:r>
              <w:rPr>
                <w:color w:val="1F1C52"/>
              </w:rPr>
              <w:t>dissenters</w:t>
            </w:r>
            <w:r>
              <w:rPr>
                <w:color w:val="1F1C52"/>
                <w:spacing w:val="-6"/>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1"/>
              </w:rPr>
              <w:t xml:space="preserve"> </w:t>
            </w:r>
            <w:r>
              <w:rPr>
                <w:color w:val="1F1C52"/>
                <w:spacing w:val="-2"/>
              </w:rPr>
              <w:t>States.</w:t>
            </w:r>
          </w:p>
        </w:tc>
      </w:tr>
      <w:tr w:rsidR="00D7663B" w14:paraId="2726EE6B" w14:textId="77777777">
        <w:trPr>
          <w:trHeight w:val="506"/>
        </w:trPr>
        <w:tc>
          <w:tcPr>
            <w:tcW w:w="1894" w:type="dxa"/>
            <w:gridSpan w:val="2"/>
          </w:tcPr>
          <w:p w14:paraId="2726EE6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7.5</w:t>
            </w:r>
          </w:p>
        </w:tc>
        <w:tc>
          <w:tcPr>
            <w:tcW w:w="8276" w:type="dxa"/>
          </w:tcPr>
          <w:p w14:paraId="2726EE6A" w14:textId="77777777" w:rsidR="00D7663B" w:rsidRDefault="00EE0066">
            <w:pPr>
              <w:pStyle w:val="TableParagraph"/>
              <w:spacing w:line="254" w:lineRule="exact"/>
              <w:ind w:left="107" w:right="132"/>
            </w:pPr>
            <w:r>
              <w:rPr>
                <w:color w:val="1F1C52"/>
              </w:rPr>
              <w:t>Compare</w:t>
            </w:r>
            <w:r>
              <w:rPr>
                <w:color w:val="1F1C52"/>
                <w:spacing w:val="-6"/>
              </w:rPr>
              <w:t xml:space="preserve"> </w:t>
            </w:r>
            <w:r>
              <w:rPr>
                <w:color w:val="1F1C52"/>
              </w:rPr>
              <w:t>nonviolent</w:t>
            </w:r>
            <w:r>
              <w:rPr>
                <w:color w:val="1F1C52"/>
                <w:spacing w:val="-3"/>
              </w:rPr>
              <w:t xml:space="preserve"> </w:t>
            </w:r>
            <w:r>
              <w:rPr>
                <w:color w:val="1F1C52"/>
              </w:rPr>
              <w:t>and</w:t>
            </w:r>
            <w:r>
              <w:rPr>
                <w:color w:val="1F1C52"/>
                <w:spacing w:val="-4"/>
              </w:rPr>
              <w:t xml:space="preserve"> </w:t>
            </w:r>
            <w:r>
              <w:rPr>
                <w:color w:val="1F1C52"/>
              </w:rPr>
              <w:t>violent</w:t>
            </w:r>
            <w:r>
              <w:rPr>
                <w:color w:val="1F1C52"/>
                <w:spacing w:val="-3"/>
              </w:rPr>
              <w:t xml:space="preserve"> </w:t>
            </w:r>
            <w:r>
              <w:rPr>
                <w:color w:val="1F1C52"/>
              </w:rPr>
              <w:t>approaches</w:t>
            </w:r>
            <w:r>
              <w:rPr>
                <w:color w:val="1F1C52"/>
                <w:spacing w:val="-6"/>
              </w:rPr>
              <w:t xml:space="preserve"> </w:t>
            </w:r>
            <w:r>
              <w:rPr>
                <w:color w:val="1F1C52"/>
              </w:rPr>
              <w:t>utilized</w:t>
            </w:r>
            <w:r>
              <w:rPr>
                <w:color w:val="1F1C52"/>
                <w:spacing w:val="-4"/>
              </w:rPr>
              <w:t xml:space="preserve"> </w:t>
            </w:r>
            <w:r>
              <w:rPr>
                <w:color w:val="1F1C52"/>
              </w:rPr>
              <w:t>by</w:t>
            </w:r>
            <w:r>
              <w:rPr>
                <w:color w:val="1F1C52"/>
                <w:spacing w:val="-4"/>
              </w:rPr>
              <w:t xml:space="preserve"> </w:t>
            </w:r>
            <w:r>
              <w:rPr>
                <w:color w:val="1F1C52"/>
              </w:rPr>
              <w:t>groups</w:t>
            </w:r>
            <w:r>
              <w:rPr>
                <w:color w:val="1F1C52"/>
                <w:spacing w:val="-4"/>
              </w:rPr>
              <w:t xml:space="preserve"> </w:t>
            </w:r>
            <w:r>
              <w:rPr>
                <w:color w:val="1F1C52"/>
              </w:rPr>
              <w:t>(African</w:t>
            </w:r>
            <w:r>
              <w:rPr>
                <w:color w:val="1F1C52"/>
                <w:spacing w:val="-14"/>
              </w:rPr>
              <w:t xml:space="preserve"> </w:t>
            </w:r>
            <w:r>
              <w:rPr>
                <w:color w:val="1F1C52"/>
              </w:rPr>
              <w:t>Americans, women, Native Americans, Hispanics) to achieve civil rights.</w:t>
            </w:r>
          </w:p>
        </w:tc>
      </w:tr>
      <w:tr w:rsidR="00D7663B" w14:paraId="2726EE6F" w14:textId="77777777">
        <w:trPr>
          <w:trHeight w:val="503"/>
        </w:trPr>
        <w:tc>
          <w:tcPr>
            <w:tcW w:w="1894" w:type="dxa"/>
            <w:gridSpan w:val="2"/>
          </w:tcPr>
          <w:p w14:paraId="2726EE6C"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7.9</w:t>
            </w:r>
          </w:p>
        </w:tc>
        <w:tc>
          <w:tcPr>
            <w:tcW w:w="8276" w:type="dxa"/>
          </w:tcPr>
          <w:p w14:paraId="2726EE6D" w14:textId="77777777" w:rsidR="00D7663B" w:rsidRDefault="00EE0066">
            <w:pPr>
              <w:pStyle w:val="TableParagraph"/>
              <w:spacing w:line="249" w:lineRule="exact"/>
              <w:ind w:left="107"/>
            </w:pPr>
            <w:r>
              <w:rPr>
                <w:color w:val="1F1C52"/>
              </w:rPr>
              <w:t>Examine</w:t>
            </w:r>
            <w:r>
              <w:rPr>
                <w:color w:val="1F1C52"/>
                <w:spacing w:val="-10"/>
              </w:rPr>
              <w:t xml:space="preserve"> </w:t>
            </w:r>
            <w:r>
              <w:rPr>
                <w:color w:val="1F1C52"/>
              </w:rPr>
              <w:t>the</w:t>
            </w:r>
            <w:r>
              <w:rPr>
                <w:color w:val="1F1C52"/>
                <w:spacing w:val="-6"/>
              </w:rPr>
              <w:t xml:space="preserve"> </w:t>
            </w:r>
            <w:r>
              <w:rPr>
                <w:color w:val="1F1C52"/>
              </w:rPr>
              <w:t>similarities</w:t>
            </w:r>
            <w:r>
              <w:rPr>
                <w:color w:val="1F1C52"/>
                <w:spacing w:val="-4"/>
              </w:rPr>
              <w:t xml:space="preserve"> </w:t>
            </w:r>
            <w:r>
              <w:rPr>
                <w:color w:val="1F1C52"/>
              </w:rPr>
              <w:t>of</w:t>
            </w:r>
            <w:r>
              <w:rPr>
                <w:color w:val="1F1C52"/>
                <w:spacing w:val="-6"/>
              </w:rPr>
              <w:t xml:space="preserve"> </w:t>
            </w:r>
            <w:r>
              <w:rPr>
                <w:color w:val="1F1C52"/>
              </w:rPr>
              <w:t>social</w:t>
            </w:r>
            <w:r>
              <w:rPr>
                <w:color w:val="1F1C52"/>
                <w:spacing w:val="-7"/>
              </w:rPr>
              <w:t xml:space="preserve"> </w:t>
            </w:r>
            <w:r>
              <w:rPr>
                <w:color w:val="1F1C52"/>
              </w:rPr>
              <w:t>movements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4"/>
              </w:rPr>
              <w:t xml:space="preserve"> </w:t>
            </w:r>
            <w:r>
              <w:rPr>
                <w:color w:val="1F1C52"/>
              </w:rPr>
              <w:t>women,</w:t>
            </w:r>
            <w:r>
              <w:rPr>
                <w:color w:val="1F1C52"/>
                <w:spacing w:val="-7"/>
              </w:rPr>
              <w:t xml:space="preserve"> </w:t>
            </w:r>
            <w:r>
              <w:rPr>
                <w:color w:val="1F1C52"/>
                <w:spacing w:val="-2"/>
              </w:rPr>
              <w:t>anti-</w:t>
            </w:r>
          </w:p>
          <w:p w14:paraId="2726EE6E" w14:textId="77777777" w:rsidR="00D7663B" w:rsidRDefault="00EE0066">
            <w:pPr>
              <w:pStyle w:val="TableParagraph"/>
              <w:spacing w:before="1" w:line="233" w:lineRule="exact"/>
              <w:ind w:left="107"/>
            </w:pPr>
            <w:r>
              <w:rPr>
                <w:color w:val="1F1C52"/>
              </w:rPr>
              <w:t>war</w:t>
            </w:r>
            <w:r>
              <w:rPr>
                <w:color w:val="1F1C52"/>
                <w:spacing w:val="-4"/>
              </w:rPr>
              <w:t xml:space="preserve"> </w:t>
            </w:r>
            <w:r>
              <w:rPr>
                <w:color w:val="1F1C52"/>
              </w:rPr>
              <w:t>protesters)</w:t>
            </w:r>
            <w:r>
              <w:rPr>
                <w:color w:val="1F1C52"/>
                <w:spacing w:val="-1"/>
              </w:rPr>
              <w:t xml:space="preserve"> </w:t>
            </w:r>
            <w:r>
              <w:rPr>
                <w:color w:val="1F1C52"/>
              </w:rPr>
              <w:t>of</w:t>
            </w:r>
            <w:r>
              <w:rPr>
                <w:color w:val="1F1C52"/>
                <w:spacing w:val="-5"/>
              </w:rPr>
              <w:t xml:space="preserve"> </w:t>
            </w:r>
            <w:r>
              <w:rPr>
                <w:color w:val="1F1C52"/>
              </w:rPr>
              <w:t>the</w:t>
            </w:r>
            <w:r>
              <w:rPr>
                <w:color w:val="1F1C52"/>
                <w:spacing w:val="-2"/>
              </w:rPr>
              <w:t xml:space="preserve"> </w:t>
            </w:r>
            <w:r>
              <w:rPr>
                <w:color w:val="1F1C52"/>
              </w:rPr>
              <w:t>1960s</w:t>
            </w:r>
            <w:r>
              <w:rPr>
                <w:color w:val="1F1C52"/>
                <w:spacing w:val="-4"/>
              </w:rPr>
              <w:t xml:space="preserve"> </w:t>
            </w:r>
            <w:r>
              <w:rPr>
                <w:color w:val="1F1C52"/>
              </w:rPr>
              <w:t>and</w:t>
            </w:r>
            <w:r>
              <w:rPr>
                <w:color w:val="1F1C52"/>
                <w:spacing w:val="-2"/>
              </w:rPr>
              <w:t xml:space="preserve"> 1970s.</w:t>
            </w:r>
          </w:p>
        </w:tc>
      </w:tr>
    </w:tbl>
    <w:p w14:paraId="2726EE70" w14:textId="77777777" w:rsidR="00D7663B" w:rsidRDefault="00D7663B">
      <w:pPr>
        <w:pStyle w:val="TableParagraph"/>
        <w:spacing w:line="233" w:lineRule="exact"/>
        <w:sectPr w:rsidR="00D7663B">
          <w:pgSz w:w="12240" w:h="15840"/>
          <w:pgMar w:top="1360" w:right="0" w:bottom="1160" w:left="360" w:header="0" w:footer="975" w:gutter="0"/>
          <w:cols w:space="720"/>
        </w:sectPr>
      </w:pPr>
    </w:p>
    <w:p w14:paraId="2726EE71"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E72" w14:textId="77777777" w:rsidR="00D7663B" w:rsidRDefault="00EE0066">
      <w:pPr>
        <w:pStyle w:val="BodyText"/>
        <w:spacing w:line="252" w:lineRule="exact"/>
        <w:ind w:left="1171"/>
      </w:pPr>
      <w:r>
        <w:rPr>
          <w:color w:val="1F1C52"/>
        </w:rPr>
        <w:t>The</w:t>
      </w:r>
      <w:r>
        <w:rPr>
          <w:color w:val="1F1C52"/>
          <w:spacing w:val="-4"/>
        </w:rPr>
        <w:t xml:space="preserve"> </w:t>
      </w:r>
      <w:r>
        <w:rPr>
          <w:color w:val="1F1C52"/>
        </w:rPr>
        <w:t>study</w:t>
      </w:r>
      <w:r>
        <w:rPr>
          <w:color w:val="1F1C52"/>
          <w:spacing w:val="-4"/>
        </w:rPr>
        <w:t xml:space="preserve"> </w:t>
      </w:r>
      <w:r>
        <w:rPr>
          <w:color w:val="1F1C52"/>
        </w:rPr>
        <w:t>of</w:t>
      </w:r>
      <w:r>
        <w:rPr>
          <w:color w:val="1F1C52"/>
          <w:spacing w:val="-3"/>
        </w:rPr>
        <w:t xml:space="preserve"> </w:t>
      </w:r>
      <w:r>
        <w:rPr>
          <w:color w:val="1F1C52"/>
        </w:rPr>
        <w:t>women’s</w:t>
      </w:r>
      <w:r>
        <w:rPr>
          <w:color w:val="1F1C52"/>
          <w:spacing w:val="-3"/>
        </w:rPr>
        <w:t xml:space="preserve"> </w:t>
      </w:r>
      <w:r>
        <w:rPr>
          <w:color w:val="1F1C52"/>
        </w:rPr>
        <w:t>contributions</w:t>
      </w:r>
      <w:r>
        <w:rPr>
          <w:color w:val="1F1C52"/>
          <w:spacing w:val="-6"/>
        </w:rPr>
        <w:t xml:space="preserve"> </w:t>
      </w:r>
      <w:r>
        <w:rPr>
          <w:color w:val="1F1C52"/>
        </w:rPr>
        <w:t>to</w:t>
      </w:r>
      <w:r>
        <w:rPr>
          <w:color w:val="1F1C52"/>
          <w:spacing w:val="-3"/>
        </w:rPr>
        <w:t xml:space="preserve"> </w:t>
      </w:r>
      <w:r>
        <w:rPr>
          <w:color w:val="1F1C52"/>
        </w:rPr>
        <w:t>the</w:t>
      </w:r>
      <w:r>
        <w:rPr>
          <w:color w:val="1F1C52"/>
          <w:spacing w:val="-4"/>
        </w:rPr>
        <w:t xml:space="preserve"> </w:t>
      </w:r>
      <w:r>
        <w:rPr>
          <w:color w:val="1F1C52"/>
        </w:rPr>
        <w:t>United</w:t>
      </w:r>
      <w:r>
        <w:rPr>
          <w:color w:val="1F1C52"/>
          <w:spacing w:val="-7"/>
        </w:rPr>
        <w:t xml:space="preserve"> </w:t>
      </w:r>
      <w:r>
        <w:rPr>
          <w:color w:val="1F1C52"/>
        </w:rPr>
        <w:t>States.</w:t>
      </w:r>
      <w:r>
        <w:rPr>
          <w:color w:val="1F1C52"/>
          <w:spacing w:val="-3"/>
        </w:rPr>
        <w:t xml:space="preserve"> </w:t>
      </w:r>
      <w:hyperlink r:id="rId41">
        <w:r>
          <w:rPr>
            <w:color w:val="0000FF"/>
            <w:u w:val="single" w:color="0000FF"/>
          </w:rPr>
          <w:t>s.</w:t>
        </w:r>
        <w:r>
          <w:rPr>
            <w:color w:val="0000FF"/>
            <w:spacing w:val="-4"/>
            <w:u w:val="single" w:color="0000FF"/>
          </w:rPr>
          <w:t xml:space="preserve"> </w:t>
        </w:r>
        <w:r>
          <w:rPr>
            <w:color w:val="0000FF"/>
            <w:u w:val="single" w:color="0000FF"/>
          </w:rPr>
          <w:t>1003.42(2)(r),</w:t>
        </w:r>
        <w:r>
          <w:rPr>
            <w:color w:val="0000FF"/>
            <w:spacing w:val="-3"/>
            <w:u w:val="single" w:color="0000FF"/>
          </w:rPr>
          <w:t xml:space="preserve"> </w:t>
        </w:r>
        <w:r>
          <w:rPr>
            <w:color w:val="0000FF"/>
            <w:spacing w:val="-4"/>
            <w:u w:val="single" w:color="0000FF"/>
          </w:rPr>
          <w:t>F.S.</w:t>
        </w:r>
      </w:hyperlink>
    </w:p>
    <w:p w14:paraId="2726EE73"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3127"/>
        <w:gridCol w:w="5085"/>
      </w:tblGrid>
      <w:tr w:rsidR="00D7663B" w14:paraId="2726EE76" w14:textId="77777777">
        <w:trPr>
          <w:trHeight w:val="254"/>
        </w:trPr>
        <w:tc>
          <w:tcPr>
            <w:tcW w:w="5083" w:type="dxa"/>
            <w:gridSpan w:val="2"/>
            <w:shd w:val="clear" w:color="auto" w:fill="1F1C52"/>
          </w:tcPr>
          <w:p w14:paraId="2726EE74" w14:textId="77777777" w:rsidR="00D7663B" w:rsidRDefault="00EE0066">
            <w:pPr>
              <w:pStyle w:val="TableParagraph"/>
              <w:spacing w:line="234" w:lineRule="exact"/>
              <w:ind w:left="148"/>
            </w:pPr>
            <w:r>
              <w:rPr>
                <w:color w:val="FFFFFF"/>
              </w:rPr>
              <w:t>Grade</w:t>
            </w:r>
            <w:r>
              <w:rPr>
                <w:color w:val="FFFFFF"/>
                <w:spacing w:val="-2"/>
              </w:rPr>
              <w:t xml:space="preserve"> </w:t>
            </w:r>
            <w:r>
              <w:rPr>
                <w:color w:val="FFFFFF"/>
                <w:spacing w:val="-10"/>
              </w:rPr>
              <w:t>5</w:t>
            </w:r>
          </w:p>
        </w:tc>
        <w:tc>
          <w:tcPr>
            <w:tcW w:w="5085" w:type="dxa"/>
            <w:shd w:val="clear" w:color="auto" w:fill="1F1C52"/>
          </w:tcPr>
          <w:p w14:paraId="2726EE75" w14:textId="77777777" w:rsidR="00D7663B" w:rsidRDefault="00D7663B">
            <w:pPr>
              <w:pStyle w:val="TableParagraph"/>
              <w:ind w:left="0"/>
              <w:rPr>
                <w:sz w:val="18"/>
              </w:rPr>
            </w:pPr>
          </w:p>
        </w:tc>
      </w:tr>
      <w:tr w:rsidR="00D7663B" w14:paraId="2726EE79" w14:textId="77777777">
        <w:trPr>
          <w:trHeight w:val="505"/>
        </w:trPr>
        <w:tc>
          <w:tcPr>
            <w:tcW w:w="1956" w:type="dxa"/>
          </w:tcPr>
          <w:p w14:paraId="2726EE77"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5.4</w:t>
            </w:r>
          </w:p>
        </w:tc>
        <w:tc>
          <w:tcPr>
            <w:tcW w:w="8212" w:type="dxa"/>
            <w:gridSpan w:val="2"/>
          </w:tcPr>
          <w:p w14:paraId="2726EE78" w14:textId="77777777" w:rsidR="00D7663B" w:rsidRDefault="00EE0066">
            <w:pPr>
              <w:pStyle w:val="TableParagraph"/>
              <w:spacing w:line="252" w:lineRule="exact"/>
              <w:ind w:left="151" w:right="193"/>
            </w:pPr>
            <w:r>
              <w:rPr>
                <w:color w:val="1F1C52"/>
              </w:rPr>
              <w:t>Examine</w:t>
            </w:r>
            <w:r>
              <w:rPr>
                <w:color w:val="1F1C52"/>
                <w:spacing w:val="-4"/>
              </w:rPr>
              <w:t xml:space="preserve"> </w:t>
            </w:r>
            <w:r>
              <w:rPr>
                <w:color w:val="1F1C52"/>
              </w:rPr>
              <w:t>and</w:t>
            </w:r>
            <w:r>
              <w:rPr>
                <w:color w:val="1F1C52"/>
                <w:spacing w:val="-2"/>
              </w:rPr>
              <w:t xml:space="preserve"> </w:t>
            </w:r>
            <w:r>
              <w:rPr>
                <w:color w:val="1F1C52"/>
              </w:rPr>
              <w:t>explain</w:t>
            </w:r>
            <w:r>
              <w:rPr>
                <w:color w:val="1F1C52"/>
                <w:spacing w:val="-5"/>
              </w:rPr>
              <w:t xml:space="preserve"> </w:t>
            </w:r>
            <w:r>
              <w:rPr>
                <w:color w:val="1F1C52"/>
              </w:rPr>
              <w:t>the</w:t>
            </w:r>
            <w:r>
              <w:rPr>
                <w:color w:val="1F1C52"/>
                <w:spacing w:val="-4"/>
              </w:rPr>
              <w:t xml:space="preserve"> </w:t>
            </w:r>
            <w:r>
              <w:rPr>
                <w:color w:val="1F1C52"/>
              </w:rPr>
              <w:t>changing</w:t>
            </w:r>
            <w:r>
              <w:rPr>
                <w:color w:val="1F1C52"/>
                <w:spacing w:val="-5"/>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impact</w:t>
            </w:r>
            <w:r>
              <w:rPr>
                <w:color w:val="1F1C52"/>
                <w:spacing w:val="-1"/>
              </w:rPr>
              <w:t xml:space="preserve"> </w:t>
            </w:r>
            <w:r>
              <w:rPr>
                <w:color w:val="1F1C52"/>
              </w:rPr>
              <w:t>of</w:t>
            </w:r>
            <w:r>
              <w:rPr>
                <w:color w:val="1F1C52"/>
                <w:spacing w:val="-6"/>
              </w:rPr>
              <w:t xml:space="preserve"> </w:t>
            </w:r>
            <w:r>
              <w:rPr>
                <w:color w:val="1F1C52"/>
              </w:rPr>
              <w:t>significant</w:t>
            </w:r>
            <w:r>
              <w:rPr>
                <w:color w:val="1F1C52"/>
                <w:spacing w:val="-1"/>
              </w:rPr>
              <w:t xml:space="preserve"> </w:t>
            </w:r>
            <w:r>
              <w:rPr>
                <w:color w:val="1F1C52"/>
              </w:rPr>
              <w:t>women</w:t>
            </w:r>
            <w:r>
              <w:rPr>
                <w:color w:val="1F1C52"/>
                <w:spacing w:val="-2"/>
              </w:rPr>
              <w:t xml:space="preserve"> </w:t>
            </w:r>
            <w:r>
              <w:rPr>
                <w:color w:val="1F1C52"/>
              </w:rPr>
              <w:t>during</w:t>
            </w:r>
            <w:r>
              <w:rPr>
                <w:color w:val="1F1C52"/>
                <w:spacing w:val="-5"/>
              </w:rPr>
              <w:t xml:space="preserve"> </w:t>
            </w:r>
            <w:r>
              <w:rPr>
                <w:color w:val="1F1C52"/>
              </w:rPr>
              <w:t>the American Revolution.</w:t>
            </w:r>
          </w:p>
        </w:tc>
      </w:tr>
      <w:tr w:rsidR="00D7663B" w14:paraId="2726EE7C" w14:textId="77777777">
        <w:trPr>
          <w:trHeight w:val="251"/>
        </w:trPr>
        <w:tc>
          <w:tcPr>
            <w:tcW w:w="5083" w:type="dxa"/>
            <w:gridSpan w:val="2"/>
            <w:shd w:val="clear" w:color="auto" w:fill="1F1C52"/>
          </w:tcPr>
          <w:p w14:paraId="2726EE7A"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8</w:t>
            </w:r>
          </w:p>
        </w:tc>
        <w:tc>
          <w:tcPr>
            <w:tcW w:w="5085" w:type="dxa"/>
            <w:shd w:val="clear" w:color="auto" w:fill="1F1C52"/>
          </w:tcPr>
          <w:p w14:paraId="2726EE7B" w14:textId="77777777" w:rsidR="00D7663B" w:rsidRDefault="00D7663B">
            <w:pPr>
              <w:pStyle w:val="TableParagraph"/>
              <w:ind w:left="0"/>
              <w:rPr>
                <w:sz w:val="18"/>
              </w:rPr>
            </w:pPr>
          </w:p>
        </w:tc>
      </w:tr>
      <w:tr w:rsidR="00D7663B" w14:paraId="2726EE7F" w14:textId="77777777">
        <w:trPr>
          <w:trHeight w:val="505"/>
        </w:trPr>
        <w:tc>
          <w:tcPr>
            <w:tcW w:w="1956" w:type="dxa"/>
          </w:tcPr>
          <w:p w14:paraId="2726EE7D"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2.7</w:t>
            </w:r>
          </w:p>
        </w:tc>
        <w:tc>
          <w:tcPr>
            <w:tcW w:w="8212" w:type="dxa"/>
            <w:gridSpan w:val="2"/>
          </w:tcPr>
          <w:p w14:paraId="2726EE7E" w14:textId="77777777" w:rsidR="00D7663B" w:rsidRDefault="00EE0066">
            <w:pPr>
              <w:pStyle w:val="TableParagraph"/>
              <w:spacing w:line="252" w:lineRule="exact"/>
              <w:ind w:left="107" w:right="193"/>
            </w:pPr>
            <w:r>
              <w:rPr>
                <w:color w:val="1F1C52"/>
              </w:rPr>
              <w:t>Describe</w:t>
            </w:r>
            <w:r>
              <w:rPr>
                <w:color w:val="1F1C52"/>
                <w:spacing w:val="-6"/>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2"/>
              </w:rPr>
              <w:t xml:space="preserve"> </w:t>
            </w:r>
            <w:r>
              <w:rPr>
                <w:color w:val="1F1C52"/>
              </w:rPr>
              <w:t>key</w:t>
            </w:r>
            <w:r>
              <w:rPr>
                <w:color w:val="1F1C52"/>
                <w:spacing w:val="-6"/>
              </w:rPr>
              <w:t xml:space="preserve"> </w:t>
            </w:r>
            <w:r>
              <w:rPr>
                <w:color w:val="1F1C52"/>
              </w:rPr>
              <w:t>groups</w:t>
            </w:r>
            <w:r>
              <w:rPr>
                <w:color w:val="1F1C52"/>
                <w:spacing w:val="-3"/>
              </w:rPr>
              <w:t xml:space="preserve"> </w:t>
            </w:r>
            <w:r>
              <w:rPr>
                <w:color w:val="1F1C52"/>
              </w:rPr>
              <w:t>(Africans,</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3"/>
              </w:rPr>
              <w:t xml:space="preserve"> </w:t>
            </w:r>
            <w:r>
              <w:rPr>
                <w:color w:val="1F1C52"/>
              </w:rPr>
              <w:t>women,</w:t>
            </w:r>
            <w:r>
              <w:rPr>
                <w:color w:val="1F1C52"/>
                <w:spacing w:val="-6"/>
              </w:rPr>
              <w:t xml:space="preserve"> </w:t>
            </w:r>
            <w:r>
              <w:rPr>
                <w:color w:val="1F1C52"/>
              </w:rPr>
              <w:t>and children) to the society and culture of colonial America.</w:t>
            </w:r>
          </w:p>
        </w:tc>
      </w:tr>
      <w:tr w:rsidR="00D7663B" w14:paraId="2726EE82" w14:textId="77777777">
        <w:trPr>
          <w:trHeight w:val="760"/>
        </w:trPr>
        <w:tc>
          <w:tcPr>
            <w:tcW w:w="1956" w:type="dxa"/>
          </w:tcPr>
          <w:p w14:paraId="2726EE80" w14:textId="77777777" w:rsidR="00D7663B" w:rsidRDefault="00EE0066">
            <w:pPr>
              <w:pStyle w:val="TableParagraph"/>
              <w:spacing w:before="253"/>
            </w:pPr>
            <w:r>
              <w:rPr>
                <w:color w:val="1F1C52"/>
                <w:spacing w:val="-2"/>
              </w:rPr>
              <w:t>SS.</w:t>
            </w:r>
            <w:proofErr w:type="gramStart"/>
            <w:r>
              <w:rPr>
                <w:color w:val="1F1C52"/>
                <w:spacing w:val="-2"/>
              </w:rPr>
              <w:t>8.A.</w:t>
            </w:r>
            <w:proofErr w:type="gramEnd"/>
            <w:r>
              <w:rPr>
                <w:color w:val="1F1C52"/>
                <w:spacing w:val="-2"/>
              </w:rPr>
              <w:t>3.15</w:t>
            </w:r>
          </w:p>
        </w:tc>
        <w:tc>
          <w:tcPr>
            <w:tcW w:w="8212" w:type="dxa"/>
            <w:gridSpan w:val="2"/>
          </w:tcPr>
          <w:p w14:paraId="2726EE81" w14:textId="77777777" w:rsidR="00D7663B" w:rsidRDefault="00EE0066">
            <w:pPr>
              <w:pStyle w:val="TableParagraph"/>
              <w:spacing w:line="252" w:lineRule="exact"/>
              <w:ind w:left="107" w:right="193"/>
            </w:pPr>
            <w:r>
              <w:rPr>
                <w:color w:val="1F1C52"/>
              </w:rPr>
              <w:t xml:space="preserve">Examine this </w:t>
            </w:r>
            <w:proofErr w:type="gramStart"/>
            <w:r>
              <w:rPr>
                <w:color w:val="1F1C52"/>
              </w:rPr>
              <w:t>time period</w:t>
            </w:r>
            <w:proofErr w:type="gramEnd"/>
            <w:r>
              <w:rPr>
                <w:color w:val="1F1C52"/>
              </w:rPr>
              <w:t xml:space="preserve"> (1763-1815) from the perspective of historically under-represented</w:t>
            </w:r>
            <w:r>
              <w:rPr>
                <w:color w:val="1F1C52"/>
                <w:spacing w:val="-5"/>
              </w:rPr>
              <w:t xml:space="preserve"> </w:t>
            </w:r>
            <w:r>
              <w:rPr>
                <w:color w:val="1F1C52"/>
              </w:rPr>
              <w:t>groups</w:t>
            </w:r>
            <w:r>
              <w:rPr>
                <w:color w:val="1F1C52"/>
                <w:spacing w:val="-6"/>
              </w:rPr>
              <w:t xml:space="preserve"> </w:t>
            </w:r>
            <w:r>
              <w:rPr>
                <w:color w:val="1F1C52"/>
              </w:rPr>
              <w:t>(children,</w:t>
            </w:r>
            <w:r>
              <w:rPr>
                <w:color w:val="1F1C52"/>
                <w:spacing w:val="-4"/>
              </w:rPr>
              <w:t xml:space="preserve"> </w:t>
            </w:r>
            <w:r>
              <w:rPr>
                <w:color w:val="1F1C52"/>
              </w:rPr>
              <w:t>indentured</w:t>
            </w:r>
            <w:r>
              <w:rPr>
                <w:color w:val="1F1C52"/>
                <w:spacing w:val="-7"/>
              </w:rPr>
              <w:t xml:space="preserve"> </w:t>
            </w:r>
            <w:r>
              <w:rPr>
                <w:color w:val="1F1C52"/>
              </w:rPr>
              <w:t>servants,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slaves,</w:t>
            </w:r>
            <w:r>
              <w:rPr>
                <w:color w:val="1F1C52"/>
                <w:spacing w:val="-4"/>
              </w:rPr>
              <w:t xml:space="preserve"> </w:t>
            </w:r>
            <w:r>
              <w:rPr>
                <w:color w:val="1F1C52"/>
              </w:rPr>
              <w:t>women, working class).</w:t>
            </w:r>
          </w:p>
        </w:tc>
      </w:tr>
      <w:tr w:rsidR="00D7663B" w14:paraId="2726EE85" w14:textId="77777777">
        <w:trPr>
          <w:trHeight w:val="505"/>
        </w:trPr>
        <w:tc>
          <w:tcPr>
            <w:tcW w:w="1956" w:type="dxa"/>
          </w:tcPr>
          <w:p w14:paraId="2726EE83"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4.7</w:t>
            </w:r>
          </w:p>
        </w:tc>
        <w:tc>
          <w:tcPr>
            <w:tcW w:w="8212" w:type="dxa"/>
            <w:gridSpan w:val="2"/>
          </w:tcPr>
          <w:p w14:paraId="2726EE84" w14:textId="77777777" w:rsidR="00D7663B" w:rsidRDefault="00EE0066">
            <w:pPr>
              <w:pStyle w:val="TableParagraph"/>
              <w:spacing w:line="252" w:lineRule="exact"/>
              <w:ind w:left="107" w:right="193"/>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(industrial</w:t>
            </w:r>
            <w:r>
              <w:rPr>
                <w:color w:val="1F1C52"/>
                <w:spacing w:val="-3"/>
              </w:rPr>
              <w:t xml:space="preserve"> </w:t>
            </w:r>
            <w:r>
              <w:rPr>
                <w:color w:val="1F1C52"/>
              </w:rPr>
              <w:t>growth,</w:t>
            </w:r>
            <w:r>
              <w:rPr>
                <w:color w:val="1F1C52"/>
                <w:spacing w:val="-7"/>
              </w:rPr>
              <w:t xml:space="preserve"> </w:t>
            </w:r>
            <w:r>
              <w:rPr>
                <w:color w:val="1F1C52"/>
              </w:rPr>
              <w:t>subsequent</w:t>
            </w:r>
            <w:r>
              <w:rPr>
                <w:color w:val="1F1C52"/>
                <w:spacing w:val="-3"/>
              </w:rPr>
              <w:t xml:space="preserve"> </w:t>
            </w:r>
            <w:r>
              <w:rPr>
                <w:color w:val="1F1C52"/>
              </w:rPr>
              <w:t>effect</w:t>
            </w:r>
            <w:r>
              <w:rPr>
                <w:color w:val="1F1C52"/>
                <w:spacing w:val="-3"/>
              </w:rPr>
              <w:t xml:space="preserve"> </w:t>
            </w:r>
            <w:r>
              <w:rPr>
                <w:color w:val="1F1C52"/>
              </w:rPr>
              <w:t>on children and women) of New England's textile industry.</w:t>
            </w:r>
          </w:p>
        </w:tc>
      </w:tr>
      <w:tr w:rsidR="00D7663B" w14:paraId="2726EE88" w14:textId="77777777">
        <w:trPr>
          <w:trHeight w:val="506"/>
        </w:trPr>
        <w:tc>
          <w:tcPr>
            <w:tcW w:w="1956" w:type="dxa"/>
          </w:tcPr>
          <w:p w14:paraId="2726EE86" w14:textId="77777777" w:rsidR="00D7663B" w:rsidRDefault="00EE0066">
            <w:pPr>
              <w:pStyle w:val="TableParagraph"/>
              <w:spacing w:before="125"/>
            </w:pPr>
            <w:r>
              <w:rPr>
                <w:color w:val="1F1C52"/>
                <w:spacing w:val="-2"/>
              </w:rPr>
              <w:t>SS.</w:t>
            </w:r>
            <w:proofErr w:type="gramStart"/>
            <w:r>
              <w:rPr>
                <w:color w:val="1F1C52"/>
                <w:spacing w:val="-2"/>
              </w:rPr>
              <w:t>8.A.</w:t>
            </w:r>
            <w:proofErr w:type="gramEnd"/>
            <w:r>
              <w:rPr>
                <w:color w:val="1F1C52"/>
                <w:spacing w:val="-2"/>
              </w:rPr>
              <w:t>4.14</w:t>
            </w:r>
          </w:p>
        </w:tc>
        <w:tc>
          <w:tcPr>
            <w:tcW w:w="8212" w:type="dxa"/>
            <w:gridSpan w:val="2"/>
          </w:tcPr>
          <w:p w14:paraId="2726EE87" w14:textId="77777777" w:rsidR="00D7663B" w:rsidRDefault="00EE0066">
            <w:pPr>
              <w:pStyle w:val="TableParagraph"/>
              <w:spacing w:line="252" w:lineRule="exact"/>
              <w:ind w:left="107" w:right="193"/>
            </w:pPr>
            <w:r>
              <w:rPr>
                <w:color w:val="1F1C52"/>
              </w:rPr>
              <w:t>Examine</w:t>
            </w:r>
            <w:r>
              <w:rPr>
                <w:color w:val="1F1C52"/>
                <w:spacing w:val="-5"/>
              </w:rPr>
              <w:t xml:space="preserve"> </w:t>
            </w:r>
            <w:r>
              <w:rPr>
                <w:color w:val="1F1C52"/>
              </w:rPr>
              <w:t>the</w:t>
            </w:r>
            <w:r>
              <w:rPr>
                <w:color w:val="1F1C52"/>
                <w:spacing w:val="-5"/>
              </w:rPr>
              <w:t xml:space="preserve"> </w:t>
            </w:r>
            <w:r>
              <w:rPr>
                <w:color w:val="1F1C52"/>
              </w:rPr>
              <w:t>causes,</w:t>
            </w:r>
            <w:r>
              <w:rPr>
                <w:color w:val="1F1C52"/>
                <w:spacing w:val="-6"/>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women's</w:t>
            </w:r>
            <w:r>
              <w:rPr>
                <w:color w:val="1F1C52"/>
                <w:spacing w:val="-3"/>
              </w:rPr>
              <w:t xml:space="preserve"> </w:t>
            </w:r>
            <w:r>
              <w:rPr>
                <w:color w:val="1F1C52"/>
              </w:rPr>
              <w:t>suffrage</w:t>
            </w:r>
            <w:r>
              <w:rPr>
                <w:color w:val="1F1C52"/>
                <w:spacing w:val="-5"/>
              </w:rPr>
              <w:t xml:space="preserve"> </w:t>
            </w:r>
            <w:r>
              <w:rPr>
                <w:color w:val="1F1C52"/>
              </w:rPr>
              <w:t>movement</w:t>
            </w:r>
            <w:r>
              <w:rPr>
                <w:color w:val="1F1C52"/>
                <w:spacing w:val="-2"/>
              </w:rPr>
              <w:t xml:space="preserve"> </w:t>
            </w:r>
            <w:r>
              <w:rPr>
                <w:color w:val="1F1C52"/>
              </w:rPr>
              <w:t>(1848 Seneca Falls Convention, Declaration of Sentiments).</w:t>
            </w:r>
          </w:p>
        </w:tc>
      </w:tr>
      <w:tr w:rsidR="00D7663B" w14:paraId="2726EE8B" w14:textId="77777777">
        <w:trPr>
          <w:trHeight w:val="251"/>
        </w:trPr>
        <w:tc>
          <w:tcPr>
            <w:tcW w:w="5083" w:type="dxa"/>
            <w:gridSpan w:val="2"/>
            <w:shd w:val="clear" w:color="auto" w:fill="1F1C52"/>
          </w:tcPr>
          <w:p w14:paraId="2726EE89"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5085" w:type="dxa"/>
            <w:shd w:val="clear" w:color="auto" w:fill="1F1C52"/>
          </w:tcPr>
          <w:p w14:paraId="2726EE8A" w14:textId="77777777" w:rsidR="00D7663B" w:rsidRDefault="00D7663B">
            <w:pPr>
              <w:pStyle w:val="TableParagraph"/>
              <w:ind w:left="0"/>
              <w:rPr>
                <w:sz w:val="18"/>
              </w:rPr>
            </w:pPr>
          </w:p>
        </w:tc>
      </w:tr>
      <w:tr w:rsidR="00D7663B" w14:paraId="2726EE8E" w14:textId="77777777">
        <w:trPr>
          <w:trHeight w:val="506"/>
        </w:trPr>
        <w:tc>
          <w:tcPr>
            <w:tcW w:w="1956" w:type="dxa"/>
          </w:tcPr>
          <w:p w14:paraId="2726EE8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3.5</w:t>
            </w:r>
          </w:p>
        </w:tc>
        <w:tc>
          <w:tcPr>
            <w:tcW w:w="8212" w:type="dxa"/>
            <w:gridSpan w:val="2"/>
          </w:tcPr>
          <w:p w14:paraId="2726EE8D" w14:textId="77777777" w:rsidR="00D7663B" w:rsidRDefault="00EE0066">
            <w:pPr>
              <w:pStyle w:val="TableParagraph"/>
              <w:spacing w:line="254" w:lineRule="exact"/>
              <w:ind w:left="107" w:right="193"/>
            </w:pPr>
            <w:r>
              <w:rPr>
                <w:color w:val="1F1C52"/>
              </w:rPr>
              <w:t>Identify</w:t>
            </w:r>
            <w:r>
              <w:rPr>
                <w:color w:val="1F1C52"/>
                <w:spacing w:val="-7"/>
              </w:rPr>
              <w:t xml:space="preserve"> </w:t>
            </w:r>
            <w:r>
              <w:rPr>
                <w:color w:val="1F1C52"/>
              </w:rPr>
              <w:t>significant</w:t>
            </w:r>
            <w:r>
              <w:rPr>
                <w:color w:val="1F1C52"/>
                <w:spacing w:val="-6"/>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4"/>
              </w:rPr>
              <w:t xml:space="preserve"> </w:t>
            </w:r>
            <w:r>
              <w:rPr>
                <w:color w:val="1F1C52"/>
              </w:rPr>
              <w:t>Revolution</w:t>
            </w:r>
            <w:r>
              <w:rPr>
                <w:color w:val="1F1C52"/>
                <w:spacing w:val="-5"/>
              </w:rPr>
              <w:t xml:space="preserve"> </w:t>
            </w:r>
            <w:r>
              <w:rPr>
                <w:color w:val="1F1C52"/>
              </w:rPr>
              <w:t>including</w:t>
            </w:r>
            <w:r>
              <w:rPr>
                <w:color w:val="1F1C52"/>
                <w:spacing w:val="-14"/>
              </w:rPr>
              <w:t xml:space="preserve"> </w:t>
            </w:r>
            <w:r>
              <w:rPr>
                <w:color w:val="1F1C52"/>
              </w:rPr>
              <w:t>African</w:t>
            </w:r>
            <w:r>
              <w:rPr>
                <w:color w:val="1F1C52"/>
                <w:spacing w:val="-14"/>
              </w:rPr>
              <w:t xml:space="preserve"> </w:t>
            </w:r>
            <w:r>
              <w:rPr>
                <w:color w:val="1F1C52"/>
              </w:rPr>
              <w:t>Americans and women.</w:t>
            </w:r>
          </w:p>
        </w:tc>
      </w:tr>
      <w:tr w:rsidR="00D7663B" w14:paraId="2726EE92" w14:textId="77777777">
        <w:trPr>
          <w:trHeight w:val="504"/>
        </w:trPr>
        <w:tc>
          <w:tcPr>
            <w:tcW w:w="1956" w:type="dxa"/>
          </w:tcPr>
          <w:p w14:paraId="2726EE8F"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4.8</w:t>
            </w:r>
          </w:p>
        </w:tc>
        <w:tc>
          <w:tcPr>
            <w:tcW w:w="8212" w:type="dxa"/>
            <w:gridSpan w:val="2"/>
          </w:tcPr>
          <w:p w14:paraId="2726EE90" w14:textId="77777777" w:rsidR="00D7663B" w:rsidRDefault="00EE0066">
            <w:pPr>
              <w:pStyle w:val="TableParagraph"/>
              <w:spacing w:line="249" w:lineRule="exact"/>
              <w:ind w:left="107"/>
            </w:pPr>
            <w:r>
              <w:rPr>
                <w:color w:val="1F1C52"/>
              </w:rPr>
              <w:t>Compare</w:t>
            </w:r>
            <w:r>
              <w:rPr>
                <w:color w:val="1F1C52"/>
                <w:spacing w:val="-14"/>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3"/>
              </w:rPr>
              <w:t xml:space="preserve"> </w:t>
            </w:r>
            <w:r>
              <w:rPr>
                <w:color w:val="1F1C52"/>
              </w:rPr>
              <w:t>Asians,</w:t>
            </w:r>
            <w:r>
              <w:rPr>
                <w:color w:val="1F1C52"/>
                <w:spacing w:val="-5"/>
              </w:rPr>
              <w:t xml:space="preserve"> </w:t>
            </w:r>
            <w:r>
              <w:rPr>
                <w:color w:val="1F1C52"/>
                <w:spacing w:val="-2"/>
              </w:rPr>
              <w:t>women,</w:t>
            </w:r>
          </w:p>
          <w:p w14:paraId="2726EE91" w14:textId="77777777" w:rsidR="00D7663B" w:rsidRDefault="00EE0066">
            <w:pPr>
              <w:pStyle w:val="TableParagraph"/>
              <w:spacing w:before="1" w:line="233" w:lineRule="exact"/>
              <w:ind w:left="107"/>
            </w:pPr>
            <w:r>
              <w:rPr>
                <w:color w:val="1F1C52"/>
              </w:rPr>
              <w:t>conscientious</w:t>
            </w:r>
            <w:r>
              <w:rPr>
                <w:color w:val="1F1C52"/>
                <w:spacing w:val="-5"/>
              </w:rPr>
              <w:t xml:space="preserve"> </w:t>
            </w:r>
            <w:r>
              <w:rPr>
                <w:color w:val="1F1C52"/>
              </w:rPr>
              <w:t>objectors)</w:t>
            </w:r>
            <w:r>
              <w:rPr>
                <w:color w:val="1F1C52"/>
                <w:spacing w:val="-4"/>
              </w:rPr>
              <w:t xml:space="preserve"> </w:t>
            </w:r>
            <w:r>
              <w:rPr>
                <w:color w:val="1F1C52"/>
              </w:rPr>
              <w:t>had</w:t>
            </w:r>
            <w:r>
              <w:rPr>
                <w:color w:val="1F1C52"/>
                <w:spacing w:val="-5"/>
              </w:rPr>
              <w:t xml:space="preserve"> </w:t>
            </w:r>
            <w:r>
              <w:rPr>
                <w:color w:val="1F1C52"/>
              </w:rPr>
              <w:t>while</w:t>
            </w:r>
            <w:r>
              <w:rPr>
                <w:color w:val="1F1C52"/>
                <w:spacing w:val="-4"/>
              </w:rPr>
              <w:t xml:space="preserve"> </w:t>
            </w:r>
            <w:r>
              <w:rPr>
                <w:color w:val="1F1C52"/>
              </w:rPr>
              <w:t>serving</w:t>
            </w:r>
            <w:r>
              <w:rPr>
                <w:color w:val="1F1C52"/>
                <w:spacing w:val="-5"/>
              </w:rPr>
              <w:t xml:space="preserve"> </w:t>
            </w:r>
            <w:r>
              <w:rPr>
                <w:color w:val="1F1C52"/>
              </w:rPr>
              <w:t>in</w:t>
            </w:r>
            <w:r>
              <w:rPr>
                <w:color w:val="1F1C52"/>
                <w:spacing w:val="-4"/>
              </w:rPr>
              <w:t xml:space="preserve"> </w:t>
            </w:r>
            <w:r>
              <w:rPr>
                <w:color w:val="1F1C52"/>
                <w:spacing w:val="-2"/>
              </w:rPr>
              <w:t>Europe.</w:t>
            </w:r>
          </w:p>
        </w:tc>
      </w:tr>
      <w:tr w:rsidR="00D7663B" w14:paraId="2726EE96" w14:textId="77777777">
        <w:trPr>
          <w:trHeight w:val="760"/>
        </w:trPr>
        <w:tc>
          <w:tcPr>
            <w:tcW w:w="1956" w:type="dxa"/>
          </w:tcPr>
          <w:p w14:paraId="2726EE93"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8212" w:type="dxa"/>
            <w:gridSpan w:val="2"/>
          </w:tcPr>
          <w:p w14:paraId="2726EE94" w14:textId="77777777" w:rsidR="00D7663B" w:rsidRDefault="00EE0066">
            <w:pPr>
              <w:pStyle w:val="TableParagraph"/>
              <w:spacing w:line="251" w:lineRule="exact"/>
              <w:ind w:left="107"/>
            </w:pPr>
            <w:r>
              <w:rPr>
                <w:color w:val="1F1C52"/>
              </w:rPr>
              <w:t>Compare</w:t>
            </w:r>
            <w:r>
              <w:rPr>
                <w:color w:val="1F1C52"/>
                <w:spacing w:val="-13"/>
              </w:rPr>
              <w:t xml:space="preserve"> </w:t>
            </w:r>
            <w:r>
              <w:rPr>
                <w:color w:val="1F1C52"/>
              </w:rPr>
              <w:t>how</w:t>
            </w:r>
            <w:r>
              <w:rPr>
                <w:color w:val="1F1C52"/>
                <w:spacing w:val="-8"/>
              </w:rPr>
              <w:t xml:space="preserve"> </w:t>
            </w:r>
            <w:r>
              <w:rPr>
                <w:color w:val="1F1C52"/>
              </w:rPr>
              <w:t>the</w:t>
            </w:r>
            <w:r>
              <w:rPr>
                <w:color w:val="1F1C52"/>
                <w:spacing w:val="-4"/>
              </w:rPr>
              <w:t xml:space="preserve"> </w:t>
            </w:r>
            <w:r>
              <w:rPr>
                <w:color w:val="1F1C52"/>
              </w:rPr>
              <w:t>war</w:t>
            </w:r>
            <w:r>
              <w:rPr>
                <w:color w:val="1F1C52"/>
                <w:spacing w:val="-5"/>
              </w:rPr>
              <w:t xml:space="preserve"> </w:t>
            </w:r>
            <w:r>
              <w:rPr>
                <w:color w:val="1F1C52"/>
              </w:rPr>
              <w:t>impacted</w:t>
            </w:r>
            <w:r>
              <w:rPr>
                <w:color w:val="1F1C52"/>
                <w:spacing w:val="-4"/>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rPr>
              <w:t>Americans,</w:t>
            </w:r>
            <w:r>
              <w:rPr>
                <w:color w:val="1F1C52"/>
                <w:spacing w:val="-15"/>
              </w:rPr>
              <w:t xml:space="preserve"> </w:t>
            </w:r>
            <w:r>
              <w:rPr>
                <w:color w:val="1F1C52"/>
                <w:spacing w:val="-2"/>
              </w:rPr>
              <w:t>African</w:t>
            </w:r>
          </w:p>
          <w:p w14:paraId="2726EE95" w14:textId="77777777" w:rsidR="00D7663B" w:rsidRDefault="00EE0066">
            <w:pPr>
              <w:pStyle w:val="TableParagraph"/>
              <w:spacing w:line="252" w:lineRule="exact"/>
              <w:ind w:left="107" w:right="193"/>
            </w:pPr>
            <w:r>
              <w:rPr>
                <w:color w:val="1F1C52"/>
              </w:rPr>
              <w:t>Americans,</w:t>
            </w:r>
            <w:r>
              <w:rPr>
                <w:color w:val="1F1C52"/>
                <w:spacing w:val="-10"/>
              </w:rPr>
              <w:t xml:space="preserve"> </w:t>
            </w:r>
            <w:r>
              <w:rPr>
                <w:color w:val="1F1C52"/>
              </w:rPr>
              <w:t>Hispanic</w:t>
            </w:r>
            <w:r>
              <w:rPr>
                <w:color w:val="1F1C52"/>
                <w:spacing w:val="-14"/>
              </w:rPr>
              <w:t xml:space="preserve"> </w:t>
            </w:r>
            <w:r>
              <w:rPr>
                <w:color w:val="1F1C52"/>
              </w:rPr>
              <w:t>Americans,</w:t>
            </w:r>
            <w:r>
              <w:rPr>
                <w:color w:val="1F1C52"/>
                <w:spacing w:val="-7"/>
              </w:rPr>
              <w:t xml:space="preserve"> </w:t>
            </w:r>
            <w:r>
              <w:rPr>
                <w:color w:val="1F1C52"/>
              </w:rPr>
              <w:t>Jewish</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5"/>
              </w:rPr>
              <w:t xml:space="preserve"> </w:t>
            </w:r>
            <w:r>
              <w:rPr>
                <w:color w:val="1F1C52"/>
              </w:rPr>
              <w:t>Pacific</w:t>
            </w:r>
            <w:r>
              <w:rPr>
                <w:color w:val="1F1C52"/>
                <w:spacing w:val="-5"/>
              </w:rPr>
              <w:t xml:space="preserve"> </w:t>
            </w:r>
            <w:r>
              <w:rPr>
                <w:color w:val="1F1C52"/>
              </w:rPr>
              <w:t>Islanders, women and dissenters in the United States.</w:t>
            </w:r>
          </w:p>
        </w:tc>
      </w:tr>
      <w:tr w:rsidR="00D7663B" w14:paraId="2726EE99" w14:textId="77777777">
        <w:trPr>
          <w:trHeight w:val="505"/>
        </w:trPr>
        <w:tc>
          <w:tcPr>
            <w:tcW w:w="1956" w:type="dxa"/>
          </w:tcPr>
          <w:p w14:paraId="2726EE97"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5.7</w:t>
            </w:r>
          </w:p>
        </w:tc>
        <w:tc>
          <w:tcPr>
            <w:tcW w:w="8212" w:type="dxa"/>
            <w:gridSpan w:val="2"/>
          </w:tcPr>
          <w:p w14:paraId="2726EE98" w14:textId="77777777" w:rsidR="00D7663B" w:rsidRDefault="00EE0066">
            <w:pPr>
              <w:pStyle w:val="TableParagraph"/>
              <w:spacing w:line="252" w:lineRule="exact"/>
              <w:ind w:left="107" w:right="193"/>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 Latinos, Asians, and women.</w:t>
            </w:r>
          </w:p>
        </w:tc>
      </w:tr>
      <w:tr w:rsidR="00D7663B" w14:paraId="2726EE9C" w14:textId="77777777">
        <w:trPr>
          <w:trHeight w:val="506"/>
        </w:trPr>
        <w:tc>
          <w:tcPr>
            <w:tcW w:w="1956" w:type="dxa"/>
          </w:tcPr>
          <w:p w14:paraId="2726EE9A"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5.10</w:t>
            </w:r>
          </w:p>
        </w:tc>
        <w:tc>
          <w:tcPr>
            <w:tcW w:w="8212" w:type="dxa"/>
            <w:gridSpan w:val="2"/>
          </w:tcPr>
          <w:p w14:paraId="2726EE9B" w14:textId="77777777" w:rsidR="00D7663B" w:rsidRDefault="00EE0066">
            <w:pPr>
              <w:pStyle w:val="TableParagraph"/>
              <w:spacing w:line="252" w:lineRule="exact"/>
              <w:ind w:left="107" w:right="193"/>
            </w:pPr>
            <w:r>
              <w:rPr>
                <w:color w:val="1F1C52"/>
              </w:rPr>
              <w:t>Analyze</w:t>
            </w:r>
            <w:r>
              <w:rPr>
                <w:color w:val="1F1C52"/>
                <w:spacing w:val="-5"/>
              </w:rPr>
              <w:t xml:space="preserve"> </w:t>
            </w:r>
            <w:r>
              <w:rPr>
                <w:color w:val="1F1C52"/>
              </w:rPr>
              <w:t>support</w:t>
            </w:r>
            <w:r>
              <w:rPr>
                <w:color w:val="1F1C52"/>
                <w:spacing w:val="-2"/>
              </w:rPr>
              <w:t xml:space="preserve"> </w:t>
            </w:r>
            <w:r>
              <w:rPr>
                <w:color w:val="1F1C52"/>
              </w:rPr>
              <w:t>for</w:t>
            </w:r>
            <w:r>
              <w:rPr>
                <w:color w:val="1F1C52"/>
                <w:spacing w:val="-2"/>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2"/>
              </w:rPr>
              <w:t xml:space="preserve"> </w:t>
            </w:r>
            <w:r>
              <w:rPr>
                <w:color w:val="1F1C52"/>
              </w:rPr>
              <w:t>women,</w:t>
            </w:r>
            <w:r>
              <w:rPr>
                <w:color w:val="1F1C52"/>
                <w:spacing w:val="-15"/>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Native Americans and other minority groups.</w:t>
            </w:r>
          </w:p>
        </w:tc>
      </w:tr>
      <w:tr w:rsidR="00D7663B" w14:paraId="2726EE9F" w14:textId="77777777">
        <w:trPr>
          <w:trHeight w:val="506"/>
        </w:trPr>
        <w:tc>
          <w:tcPr>
            <w:tcW w:w="1956" w:type="dxa"/>
          </w:tcPr>
          <w:p w14:paraId="2726EE9D"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7.3</w:t>
            </w:r>
          </w:p>
        </w:tc>
        <w:tc>
          <w:tcPr>
            <w:tcW w:w="8212" w:type="dxa"/>
            <w:gridSpan w:val="2"/>
          </w:tcPr>
          <w:p w14:paraId="2726EE9E" w14:textId="77777777" w:rsidR="00D7663B" w:rsidRDefault="00EE0066">
            <w:pPr>
              <w:pStyle w:val="TableParagraph"/>
              <w:spacing w:line="252" w:lineRule="exact"/>
              <w:ind w:left="107" w:right="193"/>
            </w:pPr>
            <w:r>
              <w:rPr>
                <w:color w:val="1F1C52"/>
              </w:rPr>
              <w:t>Examine</w:t>
            </w:r>
            <w:r>
              <w:rPr>
                <w:color w:val="1F1C52"/>
                <w:spacing w:val="-6"/>
              </w:rPr>
              <w:t xml:space="preserve"> </w:t>
            </w:r>
            <w:r>
              <w:rPr>
                <w:color w:val="1F1C52"/>
              </w:rPr>
              <w:t>the</w:t>
            </w:r>
            <w:r>
              <w:rPr>
                <w:color w:val="1F1C52"/>
                <w:spacing w:val="-6"/>
              </w:rPr>
              <w:t xml:space="preserve"> </w:t>
            </w:r>
            <w:r>
              <w:rPr>
                <w:color w:val="1F1C52"/>
              </w:rPr>
              <w:t>changing</w:t>
            </w:r>
            <w:r>
              <w:rPr>
                <w:color w:val="1F1C52"/>
                <w:spacing w:val="-7"/>
              </w:rPr>
              <w:t xml:space="preserve"> </w:t>
            </w:r>
            <w:r>
              <w:rPr>
                <w:color w:val="1F1C52"/>
              </w:rPr>
              <w:t>status</w:t>
            </w:r>
            <w:r>
              <w:rPr>
                <w:color w:val="1F1C52"/>
                <w:spacing w:val="-4"/>
              </w:rPr>
              <w:t xml:space="preserve"> </w:t>
            </w:r>
            <w:r>
              <w:rPr>
                <w:color w:val="1F1C52"/>
              </w:rPr>
              <w:t>of</w:t>
            </w:r>
            <w:r>
              <w:rPr>
                <w:color w:val="1F1C52"/>
                <w:spacing w:val="-3"/>
              </w:rPr>
              <w:t xml:space="preserve"> </w:t>
            </w:r>
            <w:r>
              <w:rPr>
                <w:color w:val="1F1C52"/>
              </w:rPr>
              <w:t>women</w:t>
            </w:r>
            <w:r>
              <w:rPr>
                <w:color w:val="1F1C52"/>
                <w:spacing w:val="-7"/>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6"/>
              </w:rPr>
              <w:t xml:space="preserve"> </w:t>
            </w:r>
            <w:r>
              <w:rPr>
                <w:color w:val="1F1C52"/>
              </w:rPr>
              <w:t>from</w:t>
            </w:r>
            <w:r>
              <w:rPr>
                <w:color w:val="1F1C52"/>
                <w:spacing w:val="-3"/>
              </w:rPr>
              <w:t xml:space="preserve"> </w:t>
            </w:r>
            <w:r>
              <w:rPr>
                <w:color w:val="1F1C52"/>
              </w:rPr>
              <w:t>post-World</w:t>
            </w:r>
            <w:r>
              <w:rPr>
                <w:color w:val="1F1C52"/>
                <w:spacing w:val="-9"/>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 xml:space="preserve">to </w:t>
            </w:r>
            <w:r>
              <w:rPr>
                <w:color w:val="1F1C52"/>
                <w:spacing w:val="-2"/>
              </w:rPr>
              <w:t>present.</w:t>
            </w:r>
          </w:p>
        </w:tc>
      </w:tr>
      <w:tr w:rsidR="00D7663B" w14:paraId="2726EEA2" w14:textId="77777777">
        <w:trPr>
          <w:trHeight w:val="505"/>
        </w:trPr>
        <w:tc>
          <w:tcPr>
            <w:tcW w:w="1956" w:type="dxa"/>
          </w:tcPr>
          <w:p w14:paraId="2726EEA0"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7.9</w:t>
            </w:r>
          </w:p>
        </w:tc>
        <w:tc>
          <w:tcPr>
            <w:tcW w:w="8212" w:type="dxa"/>
            <w:gridSpan w:val="2"/>
          </w:tcPr>
          <w:p w14:paraId="2726EEA1"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5"/>
              </w:rPr>
              <w:t xml:space="preserve"> </w:t>
            </w:r>
            <w:r>
              <w:rPr>
                <w:color w:val="1F1C52"/>
              </w:rPr>
              <w:t>similarities</w:t>
            </w:r>
            <w:r>
              <w:rPr>
                <w:color w:val="1F1C52"/>
                <w:spacing w:val="-3"/>
              </w:rPr>
              <w:t xml:space="preserve"> </w:t>
            </w:r>
            <w:r>
              <w:rPr>
                <w:color w:val="1F1C52"/>
              </w:rPr>
              <w:t>of</w:t>
            </w:r>
            <w:r>
              <w:rPr>
                <w:color w:val="1F1C52"/>
                <w:spacing w:val="-5"/>
              </w:rPr>
              <w:t xml:space="preserve"> </w:t>
            </w:r>
            <w:r>
              <w:rPr>
                <w:color w:val="1F1C52"/>
              </w:rPr>
              <w:t>social</w:t>
            </w:r>
            <w:r>
              <w:rPr>
                <w:color w:val="1F1C52"/>
                <w:spacing w:val="-5"/>
              </w:rPr>
              <w:t xml:space="preserve"> </w:t>
            </w:r>
            <w:r>
              <w:rPr>
                <w:color w:val="1F1C52"/>
              </w:rPr>
              <w:t>movements</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3"/>
              </w:rPr>
              <w:t xml:space="preserve"> </w:t>
            </w:r>
            <w:r>
              <w:rPr>
                <w:color w:val="1F1C52"/>
              </w:rPr>
              <w:t>Hispanics,</w:t>
            </w:r>
            <w:r>
              <w:rPr>
                <w:color w:val="1F1C52"/>
                <w:spacing w:val="-3"/>
              </w:rPr>
              <w:t xml:space="preserve"> </w:t>
            </w:r>
            <w:r>
              <w:rPr>
                <w:color w:val="1F1C52"/>
              </w:rPr>
              <w:t>women,</w:t>
            </w:r>
            <w:r>
              <w:rPr>
                <w:color w:val="1F1C52"/>
                <w:spacing w:val="-6"/>
              </w:rPr>
              <w:t xml:space="preserve"> </w:t>
            </w:r>
            <w:r>
              <w:rPr>
                <w:color w:val="1F1C52"/>
              </w:rPr>
              <w:t>anti-war protesters) of the 1960s and 1970s.</w:t>
            </w:r>
          </w:p>
        </w:tc>
      </w:tr>
      <w:tr w:rsidR="00D7663B" w14:paraId="2726EEA5" w14:textId="77777777">
        <w:trPr>
          <w:trHeight w:val="506"/>
        </w:trPr>
        <w:tc>
          <w:tcPr>
            <w:tcW w:w="1956" w:type="dxa"/>
          </w:tcPr>
          <w:p w14:paraId="2726EEA3" w14:textId="77777777" w:rsidR="00D7663B" w:rsidRDefault="00EE0066">
            <w:pPr>
              <w:pStyle w:val="TableParagraph"/>
              <w:spacing w:before="123"/>
            </w:pPr>
            <w:r>
              <w:rPr>
                <w:color w:val="1F1C52"/>
                <w:spacing w:val="-2"/>
              </w:rPr>
              <w:t>SS.912.AA.3.5</w:t>
            </w:r>
          </w:p>
        </w:tc>
        <w:tc>
          <w:tcPr>
            <w:tcW w:w="8212" w:type="dxa"/>
            <w:gridSpan w:val="2"/>
          </w:tcPr>
          <w:p w14:paraId="2726EEA4" w14:textId="77777777" w:rsidR="00D7663B" w:rsidRDefault="00EE0066">
            <w:pPr>
              <w:pStyle w:val="TableParagraph"/>
              <w:spacing w:line="252" w:lineRule="exact"/>
              <w:ind w:left="107"/>
            </w:pPr>
            <w:r>
              <w:rPr>
                <w:color w:val="1F1C52"/>
              </w:rPr>
              <w:t>Explain</w:t>
            </w:r>
            <w:r>
              <w:rPr>
                <w:color w:val="1F1C52"/>
                <w:spacing w:val="-1"/>
              </w:rPr>
              <w:t xml:space="preserve"> </w:t>
            </w:r>
            <w:r>
              <w:rPr>
                <w:color w:val="1F1C52"/>
              </w:rPr>
              <w:t>the</w:t>
            </w:r>
            <w:r>
              <w:rPr>
                <w:color w:val="1F1C52"/>
                <w:spacing w:val="-1"/>
              </w:rPr>
              <w:t xml:space="preserve"> </w:t>
            </w:r>
            <w:r>
              <w:rPr>
                <w:color w:val="1F1C52"/>
              </w:rPr>
              <w:t>struggles</w:t>
            </w:r>
            <w:r>
              <w:rPr>
                <w:color w:val="1F1C52"/>
                <w:spacing w:val="-3"/>
              </w:rPr>
              <w:t xml:space="preserve"> </w:t>
            </w:r>
            <w:r>
              <w:rPr>
                <w:color w:val="1F1C52"/>
              </w:rPr>
              <w:t>faced</w:t>
            </w:r>
            <w:r>
              <w:rPr>
                <w:color w:val="1F1C52"/>
                <w:spacing w:val="-4"/>
              </w:rPr>
              <w:t xml:space="preserve"> </w:t>
            </w:r>
            <w:r>
              <w:rPr>
                <w:color w:val="1F1C52"/>
              </w:rPr>
              <w:t>by</w:t>
            </w:r>
            <w:r>
              <w:rPr>
                <w:color w:val="1F1C52"/>
                <w:spacing w:val="-13"/>
              </w:rPr>
              <w:t xml:space="preserve"> </w:t>
            </w:r>
            <w:r>
              <w:rPr>
                <w:color w:val="1F1C52"/>
              </w:rPr>
              <w:t>African</w:t>
            </w:r>
            <w:r>
              <w:rPr>
                <w:color w:val="1F1C52"/>
                <w:spacing w:val="-13"/>
              </w:rPr>
              <w:t xml:space="preserve"> </w:t>
            </w:r>
            <w:r>
              <w:rPr>
                <w:color w:val="1F1C52"/>
              </w:rPr>
              <w:t>American</w:t>
            </w:r>
            <w:r>
              <w:rPr>
                <w:color w:val="1F1C52"/>
                <w:spacing w:val="-1"/>
              </w:rPr>
              <w:t xml:space="preserve"> </w:t>
            </w:r>
            <w:r>
              <w:rPr>
                <w:color w:val="1F1C52"/>
              </w:rPr>
              <w:t>women</w:t>
            </w:r>
            <w:r>
              <w:rPr>
                <w:color w:val="1F1C52"/>
                <w:spacing w:val="-1"/>
              </w:rPr>
              <w:t xml:space="preserve"> </w:t>
            </w:r>
            <w:r>
              <w:rPr>
                <w:color w:val="1F1C52"/>
              </w:rPr>
              <w:t>in</w:t>
            </w:r>
            <w:r>
              <w:rPr>
                <w:color w:val="1F1C52"/>
                <w:spacing w:val="-4"/>
              </w:rPr>
              <w:t xml:space="preserve"> </w:t>
            </w:r>
            <w:r>
              <w:rPr>
                <w:color w:val="1F1C52"/>
              </w:rPr>
              <w:t>the</w:t>
            </w:r>
            <w:r>
              <w:rPr>
                <w:color w:val="1F1C52"/>
                <w:spacing w:val="-1"/>
              </w:rPr>
              <w:t xml:space="preserve"> </w:t>
            </w:r>
            <w:r>
              <w:rPr>
                <w:color w:val="1F1C52"/>
              </w:rPr>
              <w:t>19th</w:t>
            </w:r>
            <w:r>
              <w:rPr>
                <w:color w:val="1F1C52"/>
                <w:spacing w:val="-4"/>
              </w:rPr>
              <w:t xml:space="preserve"> </w:t>
            </w:r>
            <w:r>
              <w:rPr>
                <w:color w:val="1F1C52"/>
              </w:rPr>
              <w:t>century</w:t>
            </w:r>
            <w:r>
              <w:rPr>
                <w:color w:val="1F1C52"/>
                <w:spacing w:val="-4"/>
              </w:rPr>
              <w:t xml:space="preserve"> </w:t>
            </w:r>
            <w:r>
              <w:rPr>
                <w:color w:val="1F1C52"/>
              </w:rPr>
              <w:t>as</w:t>
            </w:r>
            <w:r>
              <w:rPr>
                <w:color w:val="1F1C52"/>
                <w:spacing w:val="-3"/>
              </w:rPr>
              <w:t xml:space="preserve"> </w:t>
            </w:r>
            <w:r>
              <w:rPr>
                <w:color w:val="1F1C52"/>
              </w:rPr>
              <w:t>it</w:t>
            </w:r>
            <w:r>
              <w:rPr>
                <w:color w:val="1F1C52"/>
                <w:spacing w:val="-3"/>
              </w:rPr>
              <w:t xml:space="preserve"> </w:t>
            </w:r>
            <w:r>
              <w:rPr>
                <w:color w:val="1F1C52"/>
              </w:rPr>
              <w:t>relates</w:t>
            </w:r>
            <w:r>
              <w:rPr>
                <w:color w:val="1F1C52"/>
                <w:spacing w:val="-3"/>
              </w:rPr>
              <w:t xml:space="preserve"> </w:t>
            </w:r>
            <w:r>
              <w:rPr>
                <w:color w:val="1F1C52"/>
              </w:rPr>
              <w:t>to issues of suffrage, business and access to education.</w:t>
            </w:r>
          </w:p>
        </w:tc>
      </w:tr>
      <w:tr w:rsidR="00D7663B" w14:paraId="2726EEA9" w14:textId="77777777">
        <w:trPr>
          <w:trHeight w:val="757"/>
        </w:trPr>
        <w:tc>
          <w:tcPr>
            <w:tcW w:w="1956" w:type="dxa"/>
          </w:tcPr>
          <w:p w14:paraId="2726EEA6" w14:textId="77777777" w:rsidR="00D7663B" w:rsidRDefault="00EE0066">
            <w:pPr>
              <w:pStyle w:val="TableParagraph"/>
              <w:spacing w:before="250"/>
            </w:pPr>
            <w:r>
              <w:rPr>
                <w:color w:val="1F1C52"/>
                <w:spacing w:val="-2"/>
              </w:rPr>
              <w:t>SS.912.AA.3.11</w:t>
            </w:r>
          </w:p>
        </w:tc>
        <w:tc>
          <w:tcPr>
            <w:tcW w:w="8212" w:type="dxa"/>
            <w:gridSpan w:val="2"/>
          </w:tcPr>
          <w:p w14:paraId="2726EEA7" w14:textId="77777777" w:rsidR="00D7663B" w:rsidRDefault="00EE0066">
            <w:pPr>
              <w:pStyle w:val="TableParagraph"/>
              <w:ind w:left="107" w:right="9"/>
            </w:pPr>
            <w:r>
              <w:rPr>
                <w:color w:val="1F1C52"/>
              </w:rPr>
              <w:t>Examine and analyze the impact and achievements of</w:t>
            </w:r>
            <w:r>
              <w:rPr>
                <w:color w:val="1F1C52"/>
                <w:spacing w:val="-5"/>
              </w:rPr>
              <w:t xml:space="preserve"> </w:t>
            </w:r>
            <w:r>
              <w:rPr>
                <w:color w:val="1F1C52"/>
              </w:rPr>
              <w:t>African</w:t>
            </w:r>
            <w:r>
              <w:rPr>
                <w:color w:val="1F1C52"/>
                <w:spacing w:val="-2"/>
              </w:rPr>
              <w:t xml:space="preserve"> </w:t>
            </w:r>
            <w:r>
              <w:rPr>
                <w:color w:val="1F1C52"/>
              </w:rPr>
              <w:t>American women in the fields</w:t>
            </w:r>
            <w:r>
              <w:rPr>
                <w:color w:val="1F1C52"/>
                <w:spacing w:val="-5"/>
              </w:rPr>
              <w:t xml:space="preserve"> </w:t>
            </w:r>
            <w:r>
              <w:rPr>
                <w:color w:val="1F1C52"/>
              </w:rPr>
              <w:t>of</w:t>
            </w:r>
            <w:r>
              <w:rPr>
                <w:color w:val="1F1C52"/>
                <w:spacing w:val="-2"/>
              </w:rPr>
              <w:t xml:space="preserve"> </w:t>
            </w:r>
            <w:r>
              <w:rPr>
                <w:color w:val="1F1C52"/>
              </w:rPr>
              <w:t>education,</w:t>
            </w:r>
            <w:r>
              <w:rPr>
                <w:color w:val="1F1C52"/>
                <w:spacing w:val="-3"/>
              </w:rPr>
              <w:t xml:space="preserve"> </w:t>
            </w:r>
            <w:r>
              <w:rPr>
                <w:color w:val="1F1C52"/>
              </w:rPr>
              <w:t>journalism,</w:t>
            </w:r>
            <w:r>
              <w:rPr>
                <w:color w:val="1F1C52"/>
                <w:spacing w:val="-6"/>
              </w:rPr>
              <w:t xml:space="preserve"> </w:t>
            </w:r>
            <w:r>
              <w:rPr>
                <w:color w:val="1F1C52"/>
              </w:rPr>
              <w:t>science,</w:t>
            </w:r>
            <w:r>
              <w:rPr>
                <w:color w:val="1F1C52"/>
                <w:spacing w:val="-3"/>
              </w:rPr>
              <w:t xml:space="preserve"> </w:t>
            </w:r>
            <w:r>
              <w:rPr>
                <w:color w:val="1F1C52"/>
              </w:rPr>
              <w:t>industry,</w:t>
            </w:r>
            <w:r>
              <w:rPr>
                <w:color w:val="1F1C52"/>
                <w:spacing w:val="-6"/>
              </w:rPr>
              <w:t xml:space="preserve"> </w:t>
            </w:r>
            <w:r>
              <w:rPr>
                <w:color w:val="1F1C52"/>
              </w:rPr>
              <w:t>the</w:t>
            </w:r>
            <w:r>
              <w:rPr>
                <w:color w:val="1F1C52"/>
                <w:spacing w:val="-5"/>
              </w:rPr>
              <w:t xml:space="preserve"> </w:t>
            </w:r>
            <w:r>
              <w:rPr>
                <w:color w:val="1F1C52"/>
              </w:rPr>
              <w:t>arts,</w:t>
            </w:r>
            <w:r>
              <w:rPr>
                <w:color w:val="1F1C52"/>
                <w:spacing w:val="-3"/>
              </w:rPr>
              <w:t xml:space="preserve"> </w:t>
            </w:r>
            <w:r>
              <w:rPr>
                <w:color w:val="1F1C52"/>
              </w:rPr>
              <w:t>and</w:t>
            </w:r>
            <w:r>
              <w:rPr>
                <w:color w:val="1F1C52"/>
                <w:spacing w:val="-3"/>
              </w:rPr>
              <w:t xml:space="preserve"> </w:t>
            </w:r>
            <w:r>
              <w:rPr>
                <w:color w:val="1F1C52"/>
              </w:rPr>
              <w:t>as</w:t>
            </w:r>
            <w:r>
              <w:rPr>
                <w:color w:val="1F1C52"/>
                <w:spacing w:val="-3"/>
              </w:rPr>
              <w:t xml:space="preserve"> </w:t>
            </w:r>
            <w:r>
              <w:rPr>
                <w:color w:val="1F1C52"/>
              </w:rPr>
              <w:t>writers</w:t>
            </w:r>
            <w:r>
              <w:rPr>
                <w:color w:val="1F1C52"/>
                <w:spacing w:val="-3"/>
              </w:rPr>
              <w:t xml:space="preserve"> </w:t>
            </w:r>
            <w:r>
              <w:rPr>
                <w:color w:val="1F1C52"/>
              </w:rPr>
              <w:t>and</w:t>
            </w:r>
            <w:r>
              <w:rPr>
                <w:color w:val="1F1C52"/>
                <w:spacing w:val="-3"/>
              </w:rPr>
              <w:t xml:space="preserve"> </w:t>
            </w:r>
            <w:r>
              <w:rPr>
                <w:color w:val="1F1C52"/>
              </w:rPr>
              <w:t>orators</w:t>
            </w:r>
            <w:r>
              <w:rPr>
                <w:color w:val="1F1C52"/>
                <w:spacing w:val="-3"/>
              </w:rPr>
              <w:t xml:space="preserve"> </w:t>
            </w:r>
            <w:r>
              <w:rPr>
                <w:color w:val="1F1C52"/>
              </w:rPr>
              <w:t>in</w:t>
            </w:r>
            <w:r>
              <w:rPr>
                <w:color w:val="1F1C52"/>
                <w:spacing w:val="-6"/>
              </w:rPr>
              <w:t xml:space="preserve"> </w:t>
            </w:r>
            <w:r>
              <w:rPr>
                <w:color w:val="1F1C52"/>
              </w:rPr>
              <w:t>the</w:t>
            </w:r>
          </w:p>
          <w:p w14:paraId="2726EEA8" w14:textId="77777777" w:rsidR="00D7663B" w:rsidRDefault="00EE0066">
            <w:pPr>
              <w:pStyle w:val="TableParagraph"/>
              <w:spacing w:line="233" w:lineRule="exact"/>
              <w:ind w:left="107"/>
            </w:pPr>
            <w:r>
              <w:rPr>
                <w:color w:val="1F1C52"/>
              </w:rPr>
              <w:t>20th</w:t>
            </w:r>
            <w:r>
              <w:rPr>
                <w:color w:val="1F1C52"/>
                <w:spacing w:val="1"/>
              </w:rPr>
              <w:t xml:space="preserve"> </w:t>
            </w:r>
            <w:r>
              <w:rPr>
                <w:color w:val="1F1C52"/>
                <w:spacing w:val="-2"/>
              </w:rPr>
              <w:t>century.</w:t>
            </w:r>
          </w:p>
        </w:tc>
      </w:tr>
    </w:tbl>
    <w:p w14:paraId="2726EEAA" w14:textId="77777777" w:rsidR="00D7663B" w:rsidRDefault="00D7663B">
      <w:pPr>
        <w:pStyle w:val="TableParagraph"/>
        <w:spacing w:line="233" w:lineRule="exact"/>
        <w:sectPr w:rsidR="00D7663B">
          <w:pgSz w:w="12240" w:h="15840"/>
          <w:pgMar w:top="1360" w:right="0" w:bottom="1160" w:left="360" w:header="0" w:footer="975" w:gutter="0"/>
          <w:cols w:space="720"/>
        </w:sectPr>
      </w:pPr>
    </w:p>
    <w:p w14:paraId="2726EEAB"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EAC" w14:textId="77777777" w:rsidR="00D7663B" w:rsidRDefault="00EE0066">
      <w:pPr>
        <w:pStyle w:val="BodyText"/>
        <w:spacing w:line="252" w:lineRule="exact"/>
        <w:ind w:left="1171"/>
      </w:pPr>
      <w:r>
        <w:rPr>
          <w:color w:val="1F1C52"/>
        </w:rPr>
        <w:t>The</w:t>
      </w:r>
      <w:r>
        <w:rPr>
          <w:color w:val="1F1C52"/>
          <w:spacing w:val="-3"/>
        </w:rPr>
        <w:t xml:space="preserve"> </w:t>
      </w:r>
      <w:r>
        <w:rPr>
          <w:color w:val="1F1C52"/>
        </w:rPr>
        <w:t>nature</w:t>
      </w:r>
      <w:r>
        <w:rPr>
          <w:color w:val="1F1C52"/>
          <w:spacing w:val="-3"/>
        </w:rPr>
        <w:t xml:space="preserve"> </w:t>
      </w:r>
      <w:r>
        <w:rPr>
          <w:color w:val="1F1C52"/>
        </w:rPr>
        <w:t>and</w:t>
      </w:r>
      <w:r>
        <w:rPr>
          <w:color w:val="1F1C52"/>
          <w:spacing w:val="-6"/>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free</w:t>
      </w:r>
      <w:r>
        <w:rPr>
          <w:color w:val="1F1C52"/>
          <w:spacing w:val="-5"/>
        </w:rPr>
        <w:t xml:space="preserve"> </w:t>
      </w:r>
      <w:r>
        <w:rPr>
          <w:color w:val="1F1C52"/>
        </w:rPr>
        <w:t>enterprise</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economy.</w:t>
      </w:r>
      <w:r>
        <w:rPr>
          <w:color w:val="1F1C52"/>
          <w:spacing w:val="-7"/>
        </w:rPr>
        <w:t xml:space="preserve"> </w:t>
      </w:r>
      <w:hyperlink r:id="rId42">
        <w:r>
          <w:rPr>
            <w:color w:val="0000FF"/>
            <w:u w:val="single" w:color="0000FF"/>
          </w:rPr>
          <w:t>s.</w:t>
        </w:r>
        <w:r>
          <w:rPr>
            <w:color w:val="0000FF"/>
            <w:spacing w:val="-3"/>
            <w:u w:val="single" w:color="0000FF"/>
          </w:rPr>
          <w:t xml:space="preserve"> </w:t>
        </w:r>
        <w:r>
          <w:rPr>
            <w:color w:val="0000FF"/>
            <w:u w:val="single" w:color="0000FF"/>
          </w:rPr>
          <w:t>1003.42(2)(s),</w:t>
        </w:r>
        <w:r>
          <w:rPr>
            <w:color w:val="0000FF"/>
            <w:spacing w:val="-2"/>
            <w:u w:val="single" w:color="0000FF"/>
          </w:rPr>
          <w:t xml:space="preserve"> </w:t>
        </w:r>
        <w:r>
          <w:rPr>
            <w:color w:val="0000FF"/>
            <w:spacing w:val="-4"/>
            <w:u w:val="single" w:color="0000FF"/>
          </w:rPr>
          <w:t>F.S.</w:t>
        </w:r>
      </w:hyperlink>
    </w:p>
    <w:p w14:paraId="2726EEAD" w14:textId="77777777" w:rsidR="00D7663B" w:rsidRDefault="00D7663B">
      <w:pPr>
        <w:pStyle w:val="BodyText"/>
        <w:spacing w:before="25"/>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8213"/>
      </w:tblGrid>
      <w:tr w:rsidR="00D7663B" w14:paraId="2726EEB0" w14:textId="77777777">
        <w:trPr>
          <w:trHeight w:val="254"/>
        </w:trPr>
        <w:tc>
          <w:tcPr>
            <w:tcW w:w="1956" w:type="dxa"/>
            <w:shd w:val="clear" w:color="auto" w:fill="1F1C52"/>
          </w:tcPr>
          <w:p w14:paraId="2726EEAE"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8213" w:type="dxa"/>
            <w:shd w:val="clear" w:color="auto" w:fill="1F1C52"/>
          </w:tcPr>
          <w:p w14:paraId="2726EEAF" w14:textId="77777777" w:rsidR="00D7663B" w:rsidRDefault="00D7663B">
            <w:pPr>
              <w:pStyle w:val="TableParagraph"/>
              <w:ind w:left="0"/>
              <w:rPr>
                <w:sz w:val="18"/>
              </w:rPr>
            </w:pPr>
          </w:p>
        </w:tc>
      </w:tr>
      <w:tr w:rsidR="00D7663B" w14:paraId="2726EEB4" w14:textId="77777777">
        <w:trPr>
          <w:trHeight w:val="757"/>
        </w:trPr>
        <w:tc>
          <w:tcPr>
            <w:tcW w:w="1956" w:type="dxa"/>
          </w:tcPr>
          <w:p w14:paraId="2726EEB1" w14:textId="77777777" w:rsidR="00D7663B" w:rsidRDefault="00EE0066">
            <w:pPr>
              <w:pStyle w:val="TableParagraph"/>
              <w:spacing w:before="250"/>
            </w:pPr>
            <w:r>
              <w:rPr>
                <w:color w:val="1F1C52"/>
                <w:spacing w:val="-2"/>
              </w:rPr>
              <w:t>SS.7.CG.3.15</w:t>
            </w:r>
          </w:p>
        </w:tc>
        <w:tc>
          <w:tcPr>
            <w:tcW w:w="8213" w:type="dxa"/>
          </w:tcPr>
          <w:p w14:paraId="2726EEB2" w14:textId="77777777" w:rsidR="00D7663B" w:rsidRDefault="00EE0066">
            <w:pPr>
              <w:pStyle w:val="TableParagraph"/>
              <w:ind w:left="107" w:right="369"/>
            </w:pPr>
            <w:r>
              <w:rPr>
                <w:color w:val="1F1C52"/>
              </w:rPr>
              <w:t>Analyze the advantages of capitalism and the free market in the United States over government-controlled</w:t>
            </w:r>
            <w:r>
              <w:rPr>
                <w:color w:val="1F1C52"/>
                <w:spacing w:val="-4"/>
              </w:rPr>
              <w:t xml:space="preserve"> </w:t>
            </w:r>
            <w:r>
              <w:rPr>
                <w:color w:val="1F1C52"/>
              </w:rPr>
              <w:t>economic</w:t>
            </w:r>
            <w:r>
              <w:rPr>
                <w:color w:val="1F1C52"/>
                <w:spacing w:val="-4"/>
              </w:rPr>
              <w:t xml:space="preserve"> </w:t>
            </w:r>
            <w:r>
              <w:rPr>
                <w:color w:val="1F1C52"/>
              </w:rPr>
              <w:t>systems</w:t>
            </w:r>
            <w:r>
              <w:rPr>
                <w:color w:val="1F1C52"/>
                <w:spacing w:val="-4"/>
              </w:rPr>
              <w:t xml:space="preserve"> </w:t>
            </w:r>
            <w:r>
              <w:rPr>
                <w:color w:val="1F1C52"/>
              </w:rPr>
              <w:t>(e.g.,</w:t>
            </w:r>
            <w:r>
              <w:rPr>
                <w:color w:val="1F1C52"/>
                <w:spacing w:val="-4"/>
              </w:rPr>
              <w:t xml:space="preserve"> </w:t>
            </w:r>
            <w:r>
              <w:rPr>
                <w:color w:val="1F1C52"/>
              </w:rPr>
              <w:t>socialism</w:t>
            </w:r>
            <w:r>
              <w:rPr>
                <w:color w:val="1F1C52"/>
                <w:spacing w:val="-3"/>
              </w:rPr>
              <w:t xml:space="preserve"> </w:t>
            </w:r>
            <w:r>
              <w:rPr>
                <w:color w:val="1F1C52"/>
              </w:rPr>
              <w:t>and</w:t>
            </w:r>
            <w:r>
              <w:rPr>
                <w:color w:val="1F1C52"/>
                <w:spacing w:val="-4"/>
              </w:rPr>
              <w:t xml:space="preserve"> </w:t>
            </w:r>
            <w:r>
              <w:rPr>
                <w:color w:val="1F1C52"/>
              </w:rPr>
              <w:t>communism)</w:t>
            </w:r>
            <w:r>
              <w:rPr>
                <w:color w:val="1F1C52"/>
                <w:spacing w:val="-6"/>
              </w:rPr>
              <w:t xml:space="preserve"> </w:t>
            </w:r>
            <w:proofErr w:type="gramStart"/>
            <w:r>
              <w:rPr>
                <w:color w:val="1F1C52"/>
              </w:rPr>
              <w:t>in</w:t>
            </w:r>
            <w:r>
              <w:rPr>
                <w:color w:val="1F1C52"/>
                <w:spacing w:val="-4"/>
              </w:rPr>
              <w:t xml:space="preserve"> </w:t>
            </w:r>
            <w:r>
              <w:rPr>
                <w:color w:val="1F1C52"/>
              </w:rPr>
              <w:t>regard</w:t>
            </w:r>
            <w:r>
              <w:rPr>
                <w:color w:val="1F1C52"/>
                <w:spacing w:val="-7"/>
              </w:rPr>
              <w:t xml:space="preserve"> </w:t>
            </w:r>
            <w:r>
              <w:rPr>
                <w:color w:val="1F1C52"/>
              </w:rPr>
              <w:t>to</w:t>
            </w:r>
            <w:proofErr w:type="gramEnd"/>
          </w:p>
          <w:p w14:paraId="2726EEB3" w14:textId="77777777" w:rsidR="00D7663B" w:rsidRDefault="00EE0066">
            <w:pPr>
              <w:pStyle w:val="TableParagraph"/>
              <w:spacing w:line="233" w:lineRule="exact"/>
              <w:ind w:left="107"/>
            </w:pPr>
            <w:r>
              <w:rPr>
                <w:color w:val="1F1C52"/>
              </w:rPr>
              <w:t>economic</w:t>
            </w:r>
            <w:r>
              <w:rPr>
                <w:color w:val="1F1C52"/>
                <w:spacing w:val="-4"/>
              </w:rPr>
              <w:t xml:space="preserve"> </w:t>
            </w:r>
            <w:r>
              <w:rPr>
                <w:color w:val="1F1C52"/>
              </w:rPr>
              <w:t>freedom</w:t>
            </w:r>
            <w:r>
              <w:rPr>
                <w:color w:val="1F1C52"/>
                <w:spacing w:val="-4"/>
              </w:rPr>
              <w:t xml:space="preserve"> </w:t>
            </w:r>
            <w:r>
              <w:rPr>
                <w:color w:val="1F1C52"/>
              </w:rPr>
              <w:t>and</w:t>
            </w:r>
            <w:r>
              <w:rPr>
                <w:color w:val="1F1C52"/>
                <w:spacing w:val="-6"/>
              </w:rPr>
              <w:t xml:space="preserve"> </w:t>
            </w:r>
            <w:r>
              <w:rPr>
                <w:color w:val="1F1C52"/>
              </w:rPr>
              <w:t>raising</w:t>
            </w:r>
            <w:r>
              <w:rPr>
                <w:color w:val="1F1C52"/>
                <w:spacing w:val="-3"/>
              </w:rPr>
              <w:t xml:space="preserve"> </w:t>
            </w:r>
            <w:r>
              <w:rPr>
                <w:color w:val="1F1C52"/>
              </w:rPr>
              <w:t>the</w:t>
            </w:r>
            <w:r>
              <w:rPr>
                <w:color w:val="1F1C52"/>
                <w:spacing w:val="-5"/>
              </w:rPr>
              <w:t xml:space="preserve"> </w:t>
            </w:r>
            <w:r>
              <w:rPr>
                <w:color w:val="1F1C52"/>
              </w:rPr>
              <w:t>standard</w:t>
            </w:r>
            <w:r>
              <w:rPr>
                <w:color w:val="1F1C52"/>
                <w:spacing w:val="-3"/>
              </w:rPr>
              <w:t xml:space="preserve"> </w:t>
            </w:r>
            <w:r>
              <w:rPr>
                <w:color w:val="1F1C52"/>
              </w:rPr>
              <w:t>of</w:t>
            </w:r>
            <w:r>
              <w:rPr>
                <w:color w:val="1F1C52"/>
                <w:spacing w:val="-2"/>
              </w:rPr>
              <w:t xml:space="preserve"> </w:t>
            </w:r>
            <w:r>
              <w:rPr>
                <w:color w:val="1F1C52"/>
              </w:rPr>
              <w:t>living</w:t>
            </w:r>
            <w:r>
              <w:rPr>
                <w:color w:val="1F1C52"/>
                <w:spacing w:val="-3"/>
              </w:rPr>
              <w:t xml:space="preserve"> </w:t>
            </w:r>
            <w:r>
              <w:rPr>
                <w:color w:val="1F1C52"/>
              </w:rPr>
              <w:t>for</w:t>
            </w:r>
            <w:r>
              <w:rPr>
                <w:color w:val="1F1C52"/>
                <w:spacing w:val="-2"/>
              </w:rPr>
              <w:t xml:space="preserve"> citizens.</w:t>
            </w:r>
          </w:p>
        </w:tc>
      </w:tr>
      <w:tr w:rsidR="00D7663B" w14:paraId="2726EEB7" w14:textId="77777777">
        <w:trPr>
          <w:trHeight w:val="505"/>
        </w:trPr>
        <w:tc>
          <w:tcPr>
            <w:tcW w:w="1956" w:type="dxa"/>
          </w:tcPr>
          <w:p w14:paraId="2726EEB5"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1.1</w:t>
            </w:r>
          </w:p>
        </w:tc>
        <w:tc>
          <w:tcPr>
            <w:tcW w:w="8213" w:type="dxa"/>
          </w:tcPr>
          <w:p w14:paraId="2726EEB6" w14:textId="77777777" w:rsidR="00D7663B" w:rsidRDefault="00EE0066">
            <w:pPr>
              <w:pStyle w:val="TableParagraph"/>
              <w:spacing w:line="254" w:lineRule="exact"/>
              <w:ind w:left="107"/>
            </w:pPr>
            <w:r>
              <w:rPr>
                <w:color w:val="1F1C52"/>
              </w:rPr>
              <w:t>Explain</w:t>
            </w:r>
            <w:r>
              <w:rPr>
                <w:color w:val="1F1C52"/>
                <w:spacing w:val="-2"/>
              </w:rPr>
              <w:t xml:space="preserve"> </w:t>
            </w:r>
            <w:r>
              <w:rPr>
                <w:color w:val="1F1C52"/>
              </w:rPr>
              <w:t>how</w:t>
            </w:r>
            <w:r>
              <w:rPr>
                <w:color w:val="1F1C52"/>
                <w:spacing w:val="-5"/>
              </w:rPr>
              <w:t xml:space="preserve"> </w:t>
            </w:r>
            <w:r>
              <w:rPr>
                <w:color w:val="1F1C52"/>
              </w:rPr>
              <w:t>the</w:t>
            </w:r>
            <w:r>
              <w:rPr>
                <w:color w:val="1F1C52"/>
                <w:spacing w:val="-2"/>
              </w:rPr>
              <w:t xml:space="preserve"> </w:t>
            </w:r>
            <w:r>
              <w:rPr>
                <w:color w:val="1F1C52"/>
              </w:rPr>
              <w:t>principles</w:t>
            </w:r>
            <w:r>
              <w:rPr>
                <w:color w:val="1F1C52"/>
                <w:spacing w:val="-3"/>
              </w:rPr>
              <w:t xml:space="preserve"> </w:t>
            </w:r>
            <w:r>
              <w:rPr>
                <w:color w:val="1F1C52"/>
              </w:rPr>
              <w:t>of</w:t>
            </w:r>
            <w:r>
              <w:rPr>
                <w:color w:val="1F1C52"/>
                <w:spacing w:val="-1"/>
              </w:rPr>
              <w:t xml:space="preserve"> </w:t>
            </w:r>
            <w:r>
              <w:rPr>
                <w:color w:val="1F1C52"/>
              </w:rPr>
              <w:t>a</w:t>
            </w:r>
            <w:r>
              <w:rPr>
                <w:color w:val="1F1C52"/>
                <w:spacing w:val="-3"/>
              </w:rPr>
              <w:t xml:space="preserve"> </w:t>
            </w:r>
            <w:r>
              <w:rPr>
                <w:color w:val="1F1C52"/>
              </w:rPr>
              <w:t>market</w:t>
            </w:r>
            <w:r>
              <w:rPr>
                <w:color w:val="1F1C52"/>
                <w:spacing w:val="-1"/>
              </w:rPr>
              <w:t xml:space="preserve"> </w:t>
            </w:r>
            <w:r>
              <w:rPr>
                <w:color w:val="1F1C52"/>
              </w:rPr>
              <w:t>and</w:t>
            </w:r>
            <w:r>
              <w:rPr>
                <w:color w:val="1F1C52"/>
                <w:spacing w:val="-4"/>
              </w:rPr>
              <w:t xml:space="preserve"> </w:t>
            </w:r>
            <w:r>
              <w:rPr>
                <w:color w:val="1F1C52"/>
              </w:rPr>
              <w:t>mixed</w:t>
            </w:r>
            <w:r>
              <w:rPr>
                <w:color w:val="1F1C52"/>
                <w:spacing w:val="-4"/>
              </w:rPr>
              <w:t xml:space="preserve"> </w:t>
            </w:r>
            <w:r>
              <w:rPr>
                <w:color w:val="1F1C52"/>
              </w:rPr>
              <w:t>economy</w:t>
            </w:r>
            <w:r>
              <w:rPr>
                <w:color w:val="1F1C52"/>
                <w:spacing w:val="-2"/>
              </w:rPr>
              <w:t xml:space="preserve"> </w:t>
            </w:r>
            <w:r>
              <w:rPr>
                <w:color w:val="1F1C52"/>
              </w:rPr>
              <w:t>helped</w:t>
            </w:r>
            <w:r>
              <w:rPr>
                <w:color w:val="1F1C52"/>
                <w:spacing w:val="-2"/>
              </w:rPr>
              <w:t xml:space="preserve"> </w:t>
            </w:r>
            <w:r>
              <w:rPr>
                <w:color w:val="1F1C52"/>
              </w:rPr>
              <w:t>to</w:t>
            </w:r>
            <w:r>
              <w:rPr>
                <w:color w:val="1F1C52"/>
                <w:spacing w:val="-2"/>
              </w:rPr>
              <w:t xml:space="preserve"> </w:t>
            </w:r>
            <w:r>
              <w:rPr>
                <w:color w:val="1F1C52"/>
              </w:rPr>
              <w:t>develop</w:t>
            </w:r>
            <w:r>
              <w:rPr>
                <w:color w:val="1F1C52"/>
                <w:spacing w:val="-4"/>
              </w:rPr>
              <w:t xml:space="preserve"> </w:t>
            </w:r>
            <w:r>
              <w:rPr>
                <w:color w:val="1F1C52"/>
              </w:rPr>
              <w:t>the</w:t>
            </w:r>
            <w:r>
              <w:rPr>
                <w:color w:val="1F1C52"/>
                <w:spacing w:val="-6"/>
              </w:rPr>
              <w:t xml:space="preserve"> </w:t>
            </w:r>
            <w:r>
              <w:rPr>
                <w:color w:val="1F1C52"/>
              </w:rPr>
              <w:t>United States into a democratic nation.</w:t>
            </w:r>
          </w:p>
        </w:tc>
      </w:tr>
      <w:tr w:rsidR="00D7663B" w14:paraId="2726EEBB" w14:textId="77777777">
        <w:trPr>
          <w:trHeight w:val="758"/>
        </w:trPr>
        <w:tc>
          <w:tcPr>
            <w:tcW w:w="1956" w:type="dxa"/>
          </w:tcPr>
          <w:p w14:paraId="2726EEB8" w14:textId="77777777" w:rsidR="00D7663B" w:rsidRDefault="00EE0066">
            <w:pPr>
              <w:pStyle w:val="TableParagraph"/>
              <w:spacing w:before="251"/>
            </w:pPr>
            <w:r>
              <w:rPr>
                <w:color w:val="1F1C52"/>
                <w:spacing w:val="-2"/>
              </w:rPr>
              <w:t>SS.</w:t>
            </w:r>
            <w:proofErr w:type="gramStart"/>
            <w:r>
              <w:rPr>
                <w:color w:val="1F1C52"/>
                <w:spacing w:val="-2"/>
              </w:rPr>
              <w:t>7.E.</w:t>
            </w:r>
            <w:proofErr w:type="gramEnd"/>
            <w:r>
              <w:rPr>
                <w:color w:val="1F1C52"/>
                <w:spacing w:val="-2"/>
              </w:rPr>
              <w:t>1.2</w:t>
            </w:r>
          </w:p>
        </w:tc>
        <w:tc>
          <w:tcPr>
            <w:tcW w:w="8213" w:type="dxa"/>
          </w:tcPr>
          <w:p w14:paraId="2726EEB9"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3"/>
              </w:rPr>
              <w:t xml:space="preserve"> </w:t>
            </w:r>
            <w:r>
              <w:rPr>
                <w:color w:val="1F1C52"/>
              </w:rPr>
              <w:t>importance</w:t>
            </w:r>
            <w:r>
              <w:rPr>
                <w:color w:val="1F1C52"/>
                <w:spacing w:val="-4"/>
              </w:rPr>
              <w:t xml:space="preserve"> </w:t>
            </w:r>
            <w:r>
              <w:rPr>
                <w:color w:val="1F1C52"/>
              </w:rPr>
              <w:t>of</w:t>
            </w:r>
            <w:r>
              <w:rPr>
                <w:color w:val="1F1C52"/>
                <w:spacing w:val="-5"/>
              </w:rPr>
              <w:t xml:space="preserve"> </w:t>
            </w:r>
            <w:r>
              <w:rPr>
                <w:color w:val="1F1C52"/>
              </w:rPr>
              <w:t>borrowing</w:t>
            </w:r>
            <w:r>
              <w:rPr>
                <w:color w:val="1F1C52"/>
                <w:spacing w:val="-3"/>
              </w:rPr>
              <w:t xml:space="preserve"> </w:t>
            </w:r>
            <w:r>
              <w:rPr>
                <w:color w:val="1F1C52"/>
              </w:rPr>
              <w:t>and</w:t>
            </w:r>
            <w:r>
              <w:rPr>
                <w:color w:val="1F1C52"/>
                <w:spacing w:val="-3"/>
              </w:rPr>
              <w:t xml:space="preserve"> </w:t>
            </w:r>
            <w:r>
              <w:rPr>
                <w:color w:val="1F1C52"/>
              </w:rPr>
              <w:t>lending</w:t>
            </w:r>
            <w:r>
              <w:rPr>
                <w:color w:val="1F1C52"/>
                <w:spacing w:val="-4"/>
              </w:rPr>
              <w:t xml:space="preserve"> </w:t>
            </w:r>
            <w:r>
              <w:rPr>
                <w:color w:val="1F1C52"/>
              </w:rPr>
              <w:t>in</w:t>
            </w:r>
            <w:r>
              <w:rPr>
                <w:color w:val="1F1C52"/>
                <w:spacing w:val="-3"/>
              </w:rPr>
              <w:t xml:space="preserve"> </w:t>
            </w:r>
            <w:r>
              <w:rPr>
                <w:color w:val="1F1C52"/>
              </w:rPr>
              <w:t>the</w:t>
            </w:r>
            <w:r>
              <w:rPr>
                <w:color w:val="1F1C52"/>
                <w:spacing w:val="-5"/>
              </w:rPr>
              <w:t xml:space="preserve"> </w:t>
            </w:r>
            <w:r>
              <w:rPr>
                <w:color w:val="1F1C52"/>
              </w:rPr>
              <w:t>United</w:t>
            </w:r>
            <w:r>
              <w:rPr>
                <w:color w:val="1F1C52"/>
                <w:spacing w:val="-4"/>
              </w:rPr>
              <w:t xml:space="preserve"> </w:t>
            </w:r>
            <w:r>
              <w:rPr>
                <w:color w:val="1F1C52"/>
              </w:rPr>
              <w:t>States,</w:t>
            </w:r>
            <w:r>
              <w:rPr>
                <w:color w:val="1F1C52"/>
                <w:spacing w:val="-3"/>
              </w:rPr>
              <w:t xml:space="preserve"> </w:t>
            </w:r>
            <w:r>
              <w:rPr>
                <w:color w:val="1F1C52"/>
              </w:rPr>
              <w:t>the</w:t>
            </w:r>
            <w:r>
              <w:rPr>
                <w:color w:val="1F1C52"/>
                <w:spacing w:val="-3"/>
              </w:rPr>
              <w:t xml:space="preserve"> </w:t>
            </w:r>
            <w:r>
              <w:rPr>
                <w:color w:val="1F1C52"/>
                <w:spacing w:val="-2"/>
              </w:rPr>
              <w:t>government's</w:t>
            </w:r>
          </w:p>
          <w:p w14:paraId="2726EEBA" w14:textId="77777777" w:rsidR="00D7663B" w:rsidRDefault="00EE0066">
            <w:pPr>
              <w:pStyle w:val="TableParagraph"/>
              <w:spacing w:line="252" w:lineRule="exact"/>
              <w:ind w:left="107"/>
            </w:pPr>
            <w:r>
              <w:rPr>
                <w:color w:val="1F1C52"/>
              </w:rPr>
              <w:t>role</w:t>
            </w:r>
            <w:r>
              <w:rPr>
                <w:color w:val="1F1C52"/>
                <w:spacing w:val="-4"/>
              </w:rPr>
              <w:t xml:space="preserve"> </w:t>
            </w:r>
            <w:r>
              <w:rPr>
                <w:color w:val="1F1C52"/>
              </w:rPr>
              <w:t>in</w:t>
            </w:r>
            <w:r>
              <w:rPr>
                <w:color w:val="1F1C52"/>
                <w:spacing w:val="-5"/>
              </w:rPr>
              <w:t xml:space="preserve"> </w:t>
            </w:r>
            <w:r>
              <w:rPr>
                <w:color w:val="1F1C52"/>
              </w:rPr>
              <w:t>controlling</w:t>
            </w:r>
            <w:r>
              <w:rPr>
                <w:color w:val="1F1C52"/>
                <w:spacing w:val="-5"/>
              </w:rPr>
              <w:t xml:space="preserve"> </w:t>
            </w:r>
            <w:r>
              <w:rPr>
                <w:color w:val="1F1C52"/>
              </w:rPr>
              <w:t>financial</w:t>
            </w:r>
            <w:r>
              <w:rPr>
                <w:color w:val="1F1C52"/>
                <w:spacing w:val="-4"/>
              </w:rPr>
              <w:t xml:space="preserve"> </w:t>
            </w:r>
            <w:proofErr w:type="gramStart"/>
            <w:r>
              <w:rPr>
                <w:color w:val="1F1C52"/>
              </w:rPr>
              <w:t>institutions,</w:t>
            </w:r>
            <w:r>
              <w:rPr>
                <w:color w:val="1F1C52"/>
                <w:spacing w:val="-2"/>
              </w:rPr>
              <w:t xml:space="preserve"> </w:t>
            </w:r>
            <w:r>
              <w:rPr>
                <w:color w:val="1F1C52"/>
              </w:rPr>
              <w:t>and</w:t>
            </w:r>
            <w:proofErr w:type="gramEnd"/>
            <w:r>
              <w:rPr>
                <w:color w:val="1F1C52"/>
                <w:spacing w:val="-5"/>
              </w:rPr>
              <w:t xml:space="preserve"> </w:t>
            </w:r>
            <w:r>
              <w:rPr>
                <w:color w:val="1F1C52"/>
              </w:rPr>
              <w:t>list</w:t>
            </w:r>
            <w:r>
              <w:rPr>
                <w:color w:val="1F1C52"/>
                <w:spacing w:val="-4"/>
              </w:rPr>
              <w:t xml:space="preserve"> </w:t>
            </w:r>
            <w:r>
              <w:rPr>
                <w:color w:val="1F1C52"/>
              </w:rPr>
              <w:t>the</w:t>
            </w:r>
            <w:r>
              <w:rPr>
                <w:color w:val="1F1C52"/>
                <w:spacing w:val="-4"/>
              </w:rPr>
              <w:t xml:space="preserve"> </w:t>
            </w:r>
            <w:r>
              <w:rPr>
                <w:color w:val="1F1C52"/>
              </w:rPr>
              <w:t>advantages</w:t>
            </w:r>
            <w:r>
              <w:rPr>
                <w:color w:val="1F1C52"/>
                <w:spacing w:val="-4"/>
              </w:rPr>
              <w:t xml:space="preserve"> </w:t>
            </w:r>
            <w:r>
              <w:rPr>
                <w:color w:val="1F1C52"/>
              </w:rPr>
              <w:t>and</w:t>
            </w:r>
            <w:r>
              <w:rPr>
                <w:color w:val="1F1C52"/>
                <w:spacing w:val="-2"/>
              </w:rPr>
              <w:t xml:space="preserve"> </w:t>
            </w:r>
            <w:r>
              <w:rPr>
                <w:color w:val="1F1C52"/>
              </w:rPr>
              <w:t>disadvantages</w:t>
            </w:r>
            <w:r>
              <w:rPr>
                <w:color w:val="1F1C52"/>
                <w:spacing w:val="-4"/>
              </w:rPr>
              <w:t xml:space="preserve"> </w:t>
            </w:r>
            <w:r>
              <w:rPr>
                <w:color w:val="1F1C52"/>
              </w:rPr>
              <w:t>of</w:t>
            </w:r>
            <w:r>
              <w:rPr>
                <w:color w:val="1F1C52"/>
                <w:spacing w:val="-1"/>
              </w:rPr>
              <w:t xml:space="preserve"> </w:t>
            </w:r>
            <w:r>
              <w:rPr>
                <w:color w:val="1F1C52"/>
              </w:rPr>
              <w:t xml:space="preserve">using </w:t>
            </w:r>
            <w:r>
              <w:rPr>
                <w:color w:val="1F1C52"/>
                <w:spacing w:val="-2"/>
              </w:rPr>
              <w:t>credit.</w:t>
            </w:r>
          </w:p>
        </w:tc>
      </w:tr>
      <w:tr w:rsidR="00D7663B" w14:paraId="2726EEBE" w14:textId="77777777">
        <w:trPr>
          <w:trHeight w:val="506"/>
        </w:trPr>
        <w:tc>
          <w:tcPr>
            <w:tcW w:w="1956" w:type="dxa"/>
          </w:tcPr>
          <w:p w14:paraId="2726EEBC" w14:textId="77777777" w:rsidR="00D7663B" w:rsidRDefault="00EE0066">
            <w:pPr>
              <w:pStyle w:val="TableParagraph"/>
              <w:spacing w:before="123"/>
            </w:pPr>
            <w:r>
              <w:rPr>
                <w:color w:val="1F1C52"/>
                <w:spacing w:val="-2"/>
              </w:rPr>
              <w:t>SS.</w:t>
            </w:r>
            <w:proofErr w:type="gramStart"/>
            <w:r>
              <w:rPr>
                <w:color w:val="1F1C52"/>
                <w:spacing w:val="-2"/>
              </w:rPr>
              <w:t>7.E.</w:t>
            </w:r>
            <w:proofErr w:type="gramEnd"/>
            <w:r>
              <w:rPr>
                <w:color w:val="1F1C52"/>
                <w:spacing w:val="-2"/>
              </w:rPr>
              <w:t>1.3</w:t>
            </w:r>
          </w:p>
        </w:tc>
        <w:tc>
          <w:tcPr>
            <w:tcW w:w="8213" w:type="dxa"/>
          </w:tcPr>
          <w:p w14:paraId="2726EEBD" w14:textId="77777777" w:rsidR="00D7663B" w:rsidRDefault="00EE0066">
            <w:pPr>
              <w:pStyle w:val="TableParagraph"/>
              <w:spacing w:line="252" w:lineRule="exact"/>
              <w:ind w:left="107"/>
            </w:pPr>
            <w:r>
              <w:rPr>
                <w:color w:val="1F1C52"/>
              </w:rPr>
              <w:t>Review</w:t>
            </w:r>
            <w:r>
              <w:rPr>
                <w:color w:val="1F1C52"/>
                <w:spacing w:val="-7"/>
              </w:rPr>
              <w:t xml:space="preserve"> </w:t>
            </w:r>
            <w:r>
              <w:rPr>
                <w:color w:val="1F1C52"/>
              </w:rPr>
              <w:t>the</w:t>
            </w:r>
            <w:r>
              <w:rPr>
                <w:color w:val="1F1C52"/>
                <w:spacing w:val="-3"/>
              </w:rPr>
              <w:t xml:space="preserve"> </w:t>
            </w:r>
            <w:r>
              <w:rPr>
                <w:color w:val="1F1C52"/>
              </w:rPr>
              <w:t>concepts</w:t>
            </w:r>
            <w:r>
              <w:rPr>
                <w:color w:val="1F1C52"/>
                <w:spacing w:val="-5"/>
              </w:rPr>
              <w:t xml:space="preserve"> </w:t>
            </w:r>
            <w:r>
              <w:rPr>
                <w:color w:val="1F1C52"/>
              </w:rPr>
              <w:t>of</w:t>
            </w:r>
            <w:r>
              <w:rPr>
                <w:color w:val="1F1C52"/>
                <w:spacing w:val="-5"/>
              </w:rPr>
              <w:t xml:space="preserve"> </w:t>
            </w:r>
            <w:r>
              <w:rPr>
                <w:color w:val="1F1C52"/>
              </w:rPr>
              <w:t>supply</w:t>
            </w:r>
            <w:r>
              <w:rPr>
                <w:color w:val="1F1C52"/>
                <w:spacing w:val="-3"/>
              </w:rPr>
              <w:t xml:space="preserve"> </w:t>
            </w:r>
            <w:r>
              <w:rPr>
                <w:color w:val="1F1C52"/>
              </w:rPr>
              <w:t>and</w:t>
            </w:r>
            <w:r>
              <w:rPr>
                <w:color w:val="1F1C52"/>
                <w:spacing w:val="-3"/>
              </w:rPr>
              <w:t xml:space="preserve"> </w:t>
            </w:r>
            <w:r>
              <w:rPr>
                <w:color w:val="1F1C52"/>
              </w:rPr>
              <w:t>demand,</w:t>
            </w:r>
            <w:r>
              <w:rPr>
                <w:color w:val="1F1C52"/>
                <w:spacing w:val="-3"/>
              </w:rPr>
              <w:t xml:space="preserve"> </w:t>
            </w:r>
            <w:r>
              <w:rPr>
                <w:color w:val="1F1C52"/>
              </w:rPr>
              <w:t>choice,</w:t>
            </w:r>
            <w:r>
              <w:rPr>
                <w:color w:val="1F1C52"/>
                <w:spacing w:val="-6"/>
              </w:rPr>
              <w:t xml:space="preserve"> </w:t>
            </w:r>
            <w:r>
              <w:rPr>
                <w:color w:val="1F1C52"/>
              </w:rPr>
              <w:t>scarcity,</w:t>
            </w:r>
            <w:r>
              <w:rPr>
                <w:color w:val="1F1C52"/>
                <w:spacing w:val="-6"/>
              </w:rPr>
              <w:t xml:space="preserve"> </w:t>
            </w:r>
            <w:r>
              <w:rPr>
                <w:color w:val="1F1C52"/>
              </w:rPr>
              <w:t>and</w:t>
            </w:r>
            <w:r>
              <w:rPr>
                <w:color w:val="1F1C52"/>
                <w:spacing w:val="-3"/>
              </w:rPr>
              <w:t xml:space="preserve"> </w:t>
            </w:r>
            <w:r>
              <w:rPr>
                <w:color w:val="1F1C52"/>
              </w:rPr>
              <w:t>opportunity</w:t>
            </w:r>
            <w:r>
              <w:rPr>
                <w:color w:val="1F1C52"/>
                <w:spacing w:val="-6"/>
              </w:rPr>
              <w:t xml:space="preserve"> </w:t>
            </w:r>
            <w:r>
              <w:rPr>
                <w:color w:val="1F1C52"/>
              </w:rPr>
              <w:t>cost</w:t>
            </w:r>
            <w:r>
              <w:rPr>
                <w:color w:val="1F1C52"/>
                <w:spacing w:val="-5"/>
              </w:rPr>
              <w:t xml:space="preserve"> </w:t>
            </w:r>
            <w:r>
              <w:rPr>
                <w:color w:val="1F1C52"/>
              </w:rPr>
              <w:t>as</w:t>
            </w:r>
            <w:r>
              <w:rPr>
                <w:color w:val="1F1C52"/>
                <w:spacing w:val="-3"/>
              </w:rPr>
              <w:t xml:space="preserve"> </w:t>
            </w:r>
            <w:r>
              <w:rPr>
                <w:color w:val="1F1C52"/>
              </w:rPr>
              <w:t>they relate to the development of the mixed market economy in the United States.</w:t>
            </w:r>
          </w:p>
        </w:tc>
      </w:tr>
      <w:tr w:rsidR="00D7663B" w14:paraId="2726EEC1" w14:textId="77777777">
        <w:trPr>
          <w:trHeight w:val="251"/>
        </w:trPr>
        <w:tc>
          <w:tcPr>
            <w:tcW w:w="1956" w:type="dxa"/>
          </w:tcPr>
          <w:p w14:paraId="2726EEBF" w14:textId="77777777" w:rsidR="00D7663B" w:rsidRDefault="00EE0066">
            <w:pPr>
              <w:pStyle w:val="TableParagraph"/>
              <w:spacing w:line="232" w:lineRule="exact"/>
            </w:pPr>
            <w:r>
              <w:rPr>
                <w:color w:val="1F1C52"/>
                <w:spacing w:val="-2"/>
              </w:rPr>
              <w:t>SS.</w:t>
            </w:r>
            <w:proofErr w:type="gramStart"/>
            <w:r>
              <w:rPr>
                <w:color w:val="1F1C52"/>
                <w:spacing w:val="-2"/>
              </w:rPr>
              <w:t>7.E.</w:t>
            </w:r>
            <w:proofErr w:type="gramEnd"/>
            <w:r>
              <w:rPr>
                <w:color w:val="1F1C52"/>
                <w:spacing w:val="-2"/>
              </w:rPr>
              <w:t>1.4</w:t>
            </w:r>
          </w:p>
        </w:tc>
        <w:tc>
          <w:tcPr>
            <w:tcW w:w="8213" w:type="dxa"/>
          </w:tcPr>
          <w:p w14:paraId="2726EEC0" w14:textId="77777777" w:rsidR="00D7663B" w:rsidRDefault="00EE0066">
            <w:pPr>
              <w:pStyle w:val="TableParagraph"/>
              <w:spacing w:line="232"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function</w:t>
            </w:r>
            <w:r>
              <w:rPr>
                <w:color w:val="1F1C52"/>
                <w:spacing w:val="-6"/>
              </w:rPr>
              <w:t xml:space="preserve"> </w:t>
            </w:r>
            <w:r>
              <w:rPr>
                <w:color w:val="1F1C52"/>
              </w:rPr>
              <w:t>of</w:t>
            </w:r>
            <w:r>
              <w:rPr>
                <w:color w:val="1F1C52"/>
                <w:spacing w:val="-5"/>
              </w:rPr>
              <w:t xml:space="preserve"> </w:t>
            </w:r>
            <w:r>
              <w:rPr>
                <w:color w:val="1F1C52"/>
              </w:rPr>
              <w:t>financial</w:t>
            </w:r>
            <w:r>
              <w:rPr>
                <w:color w:val="1F1C52"/>
                <w:spacing w:val="-2"/>
              </w:rPr>
              <w:t xml:space="preserve"> </w:t>
            </w:r>
            <w:r>
              <w:rPr>
                <w:color w:val="1F1C52"/>
              </w:rPr>
              <w:t>institutions</w:t>
            </w:r>
            <w:r>
              <w:rPr>
                <w:color w:val="1F1C52"/>
                <w:spacing w:val="-4"/>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development</w:t>
            </w:r>
            <w:r>
              <w:rPr>
                <w:color w:val="1F1C52"/>
                <w:spacing w:val="-2"/>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market</w:t>
            </w:r>
            <w:r>
              <w:rPr>
                <w:color w:val="1F1C52"/>
                <w:spacing w:val="-1"/>
              </w:rPr>
              <w:t xml:space="preserve"> </w:t>
            </w:r>
            <w:r>
              <w:rPr>
                <w:color w:val="1F1C52"/>
                <w:spacing w:val="-2"/>
              </w:rPr>
              <w:t>economy.</w:t>
            </w:r>
          </w:p>
        </w:tc>
      </w:tr>
      <w:tr w:rsidR="00D7663B" w14:paraId="2726EEC4" w14:textId="77777777">
        <w:trPr>
          <w:trHeight w:val="506"/>
        </w:trPr>
        <w:tc>
          <w:tcPr>
            <w:tcW w:w="1956" w:type="dxa"/>
          </w:tcPr>
          <w:p w14:paraId="2726EEC2"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1.5</w:t>
            </w:r>
          </w:p>
        </w:tc>
        <w:tc>
          <w:tcPr>
            <w:tcW w:w="8213" w:type="dxa"/>
          </w:tcPr>
          <w:p w14:paraId="2726EEC3" w14:textId="77777777" w:rsidR="00D7663B" w:rsidRDefault="00EE0066">
            <w:pPr>
              <w:pStyle w:val="TableParagraph"/>
              <w:spacing w:line="254" w:lineRule="exact"/>
              <w:ind w:left="107" w:right="369"/>
            </w:pPr>
            <w:r>
              <w:rPr>
                <w:color w:val="1F1C52"/>
              </w:rPr>
              <w:t>Assess</w:t>
            </w:r>
            <w:r>
              <w:rPr>
                <w:color w:val="1F1C52"/>
                <w:spacing w:val="-5"/>
              </w:rPr>
              <w:t xml:space="preserve"> </w:t>
            </w:r>
            <w:r>
              <w:rPr>
                <w:color w:val="1F1C52"/>
              </w:rPr>
              <w:t>how</w:t>
            </w:r>
            <w:r>
              <w:rPr>
                <w:color w:val="1F1C52"/>
                <w:spacing w:val="-4"/>
              </w:rPr>
              <w:t xml:space="preserve"> </w:t>
            </w:r>
            <w:r>
              <w:rPr>
                <w:color w:val="1F1C52"/>
              </w:rPr>
              <w:t>profits,</w:t>
            </w:r>
            <w:r>
              <w:rPr>
                <w:color w:val="1F1C52"/>
                <w:spacing w:val="-6"/>
              </w:rPr>
              <w:t xml:space="preserve"> </w:t>
            </w:r>
            <w:r>
              <w:rPr>
                <w:color w:val="1F1C52"/>
              </w:rPr>
              <w:t>incentives,</w:t>
            </w:r>
            <w:r>
              <w:rPr>
                <w:color w:val="1F1C52"/>
                <w:spacing w:val="-3"/>
              </w:rPr>
              <w:t xml:space="preserve"> </w:t>
            </w:r>
            <w:r>
              <w:rPr>
                <w:color w:val="1F1C52"/>
              </w:rPr>
              <w:t>and</w:t>
            </w:r>
            <w:r>
              <w:rPr>
                <w:color w:val="1F1C52"/>
                <w:spacing w:val="-3"/>
              </w:rPr>
              <w:t xml:space="preserve"> </w:t>
            </w:r>
            <w:r>
              <w:rPr>
                <w:color w:val="1F1C52"/>
              </w:rPr>
              <w:t>competition</w:t>
            </w:r>
            <w:r>
              <w:rPr>
                <w:color w:val="1F1C52"/>
                <w:spacing w:val="-6"/>
              </w:rPr>
              <w:t xml:space="preserve"> </w:t>
            </w:r>
            <w:r>
              <w:rPr>
                <w:color w:val="1F1C52"/>
              </w:rPr>
              <w:t>motivate</w:t>
            </w:r>
            <w:r>
              <w:rPr>
                <w:color w:val="1F1C52"/>
                <w:spacing w:val="-5"/>
              </w:rPr>
              <w:t xml:space="preserve"> </w:t>
            </w:r>
            <w:r>
              <w:rPr>
                <w:color w:val="1F1C52"/>
              </w:rPr>
              <w:t>individuals,</w:t>
            </w:r>
            <w:r>
              <w:rPr>
                <w:color w:val="1F1C52"/>
                <w:spacing w:val="-3"/>
              </w:rPr>
              <w:t xml:space="preserve"> </w:t>
            </w:r>
            <w:r>
              <w:rPr>
                <w:color w:val="1F1C52"/>
              </w:rPr>
              <w:t>households,</w:t>
            </w:r>
            <w:r>
              <w:rPr>
                <w:color w:val="1F1C52"/>
                <w:spacing w:val="-6"/>
              </w:rPr>
              <w:t xml:space="preserve"> </w:t>
            </w:r>
            <w:r>
              <w:rPr>
                <w:color w:val="1F1C52"/>
              </w:rPr>
              <w:t>and businesses in a free market economy.</w:t>
            </w:r>
          </w:p>
        </w:tc>
      </w:tr>
      <w:tr w:rsidR="00D7663B" w14:paraId="2726EEC7" w14:textId="77777777">
        <w:trPr>
          <w:trHeight w:val="251"/>
        </w:trPr>
        <w:tc>
          <w:tcPr>
            <w:tcW w:w="1956" w:type="dxa"/>
          </w:tcPr>
          <w:p w14:paraId="2726EEC5" w14:textId="77777777" w:rsidR="00D7663B" w:rsidRDefault="00EE0066">
            <w:pPr>
              <w:pStyle w:val="TableParagraph"/>
              <w:spacing w:line="232" w:lineRule="exact"/>
            </w:pPr>
            <w:r>
              <w:rPr>
                <w:color w:val="1F1C52"/>
                <w:spacing w:val="-2"/>
              </w:rPr>
              <w:t>SS.</w:t>
            </w:r>
            <w:proofErr w:type="gramStart"/>
            <w:r>
              <w:rPr>
                <w:color w:val="1F1C52"/>
                <w:spacing w:val="-2"/>
              </w:rPr>
              <w:t>7.E.</w:t>
            </w:r>
            <w:proofErr w:type="gramEnd"/>
            <w:r>
              <w:rPr>
                <w:color w:val="1F1C52"/>
                <w:spacing w:val="-2"/>
              </w:rPr>
              <w:t>1.6</w:t>
            </w:r>
          </w:p>
        </w:tc>
        <w:tc>
          <w:tcPr>
            <w:tcW w:w="8213" w:type="dxa"/>
          </w:tcPr>
          <w:p w14:paraId="2726EEC6" w14:textId="77777777" w:rsidR="00D7663B" w:rsidRDefault="00EE0066">
            <w:pPr>
              <w:pStyle w:val="TableParagraph"/>
              <w:spacing w:line="232" w:lineRule="exact"/>
              <w:ind w:left="107"/>
            </w:pPr>
            <w:r>
              <w:rPr>
                <w:color w:val="1F1C52"/>
              </w:rPr>
              <w:t>Compare</w:t>
            </w:r>
            <w:r>
              <w:rPr>
                <w:color w:val="1F1C52"/>
                <w:spacing w:val="-8"/>
              </w:rPr>
              <w:t xml:space="preserve"> </w:t>
            </w:r>
            <w:r>
              <w:rPr>
                <w:color w:val="1F1C52"/>
              </w:rPr>
              <w:t>the</w:t>
            </w:r>
            <w:r>
              <w:rPr>
                <w:color w:val="1F1C52"/>
                <w:spacing w:val="-3"/>
              </w:rPr>
              <w:t xml:space="preserve"> </w:t>
            </w:r>
            <w:r>
              <w:rPr>
                <w:color w:val="1F1C52"/>
              </w:rPr>
              <w:t>national</w:t>
            </w:r>
            <w:r>
              <w:rPr>
                <w:color w:val="1F1C52"/>
                <w:spacing w:val="-2"/>
              </w:rPr>
              <w:t xml:space="preserve"> </w:t>
            </w:r>
            <w:r>
              <w:rPr>
                <w:color w:val="1F1C52"/>
              </w:rPr>
              <w:t>budget</w:t>
            </w:r>
            <w:r>
              <w:rPr>
                <w:color w:val="1F1C52"/>
                <w:spacing w:val="-2"/>
              </w:rPr>
              <w:t xml:space="preserve"> </w:t>
            </w:r>
            <w:r>
              <w:rPr>
                <w:color w:val="1F1C52"/>
              </w:rPr>
              <w:t>process</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personal</w:t>
            </w:r>
            <w:r>
              <w:rPr>
                <w:color w:val="1F1C52"/>
                <w:spacing w:val="-5"/>
              </w:rPr>
              <w:t xml:space="preserve"> </w:t>
            </w:r>
            <w:r>
              <w:rPr>
                <w:color w:val="1F1C52"/>
              </w:rPr>
              <w:t>budget</w:t>
            </w:r>
            <w:r>
              <w:rPr>
                <w:color w:val="1F1C52"/>
                <w:spacing w:val="-5"/>
              </w:rPr>
              <w:t xml:space="preserve"> </w:t>
            </w:r>
            <w:r>
              <w:rPr>
                <w:color w:val="1F1C52"/>
                <w:spacing w:val="-2"/>
              </w:rPr>
              <w:t>process.</w:t>
            </w:r>
          </w:p>
        </w:tc>
      </w:tr>
      <w:tr w:rsidR="00D7663B" w14:paraId="2726EECA" w14:textId="77777777">
        <w:trPr>
          <w:trHeight w:val="505"/>
        </w:trPr>
        <w:tc>
          <w:tcPr>
            <w:tcW w:w="1956" w:type="dxa"/>
          </w:tcPr>
          <w:p w14:paraId="2726EEC8"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2.1</w:t>
            </w:r>
          </w:p>
        </w:tc>
        <w:tc>
          <w:tcPr>
            <w:tcW w:w="8213" w:type="dxa"/>
          </w:tcPr>
          <w:p w14:paraId="2726EEC9" w14:textId="77777777" w:rsidR="00D7663B" w:rsidRDefault="00EE0066">
            <w:pPr>
              <w:pStyle w:val="TableParagraph"/>
              <w:spacing w:line="252" w:lineRule="exact"/>
              <w:ind w:left="107" w:right="369"/>
            </w:pPr>
            <w:r>
              <w:rPr>
                <w:color w:val="1F1C52"/>
              </w:rPr>
              <w:t>Explain</w:t>
            </w:r>
            <w:r>
              <w:rPr>
                <w:color w:val="1F1C52"/>
                <w:spacing w:val="-2"/>
              </w:rPr>
              <w:t xml:space="preserve"> </w:t>
            </w:r>
            <w:r>
              <w:rPr>
                <w:color w:val="1F1C52"/>
              </w:rPr>
              <w:t>how</w:t>
            </w:r>
            <w:r>
              <w:rPr>
                <w:color w:val="1F1C52"/>
                <w:spacing w:val="-6"/>
              </w:rPr>
              <w:t xml:space="preserve"> </w:t>
            </w:r>
            <w:r>
              <w:rPr>
                <w:color w:val="1F1C52"/>
              </w:rPr>
              <w:t>federal,</w:t>
            </w:r>
            <w:r>
              <w:rPr>
                <w:color w:val="1F1C52"/>
                <w:spacing w:val="-2"/>
              </w:rPr>
              <w:t xml:space="preserve"> </w:t>
            </w:r>
            <w:r>
              <w:rPr>
                <w:color w:val="1F1C52"/>
              </w:rPr>
              <w:t>state,</w:t>
            </w:r>
            <w:r>
              <w:rPr>
                <w:color w:val="1F1C52"/>
                <w:spacing w:val="-5"/>
              </w:rPr>
              <w:t xml:space="preserve"> </w:t>
            </w:r>
            <w:r>
              <w:rPr>
                <w:color w:val="1F1C52"/>
              </w:rPr>
              <w:t>and</w:t>
            </w:r>
            <w:r>
              <w:rPr>
                <w:color w:val="1F1C52"/>
                <w:spacing w:val="-2"/>
              </w:rPr>
              <w:t xml:space="preserve"> </w:t>
            </w:r>
            <w:r>
              <w:rPr>
                <w:color w:val="1F1C52"/>
              </w:rPr>
              <w:t>local</w:t>
            </w:r>
            <w:r>
              <w:rPr>
                <w:color w:val="1F1C52"/>
                <w:spacing w:val="-1"/>
              </w:rPr>
              <w:t xml:space="preserve"> </w:t>
            </w:r>
            <w:r>
              <w:rPr>
                <w:color w:val="1F1C52"/>
              </w:rPr>
              <w:t>taxes</w:t>
            </w:r>
            <w:r>
              <w:rPr>
                <w:color w:val="1F1C52"/>
                <w:spacing w:val="-4"/>
              </w:rPr>
              <w:t xml:space="preserve"> </w:t>
            </w:r>
            <w:r>
              <w:rPr>
                <w:color w:val="1F1C52"/>
              </w:rPr>
              <w:t>support</w:t>
            </w:r>
            <w:r>
              <w:rPr>
                <w:color w:val="1F1C52"/>
                <w:spacing w:val="-4"/>
              </w:rPr>
              <w:t xml:space="preserve"> </w:t>
            </w:r>
            <w:r>
              <w:rPr>
                <w:color w:val="1F1C52"/>
              </w:rPr>
              <w:t>the</w:t>
            </w:r>
            <w:r>
              <w:rPr>
                <w:color w:val="1F1C52"/>
                <w:spacing w:val="-7"/>
              </w:rPr>
              <w:t xml:space="preserve"> </w:t>
            </w:r>
            <w:r>
              <w:rPr>
                <w:color w:val="1F1C52"/>
              </w:rPr>
              <w:t>economy</w:t>
            </w:r>
            <w:r>
              <w:rPr>
                <w:color w:val="1F1C52"/>
                <w:spacing w:val="-2"/>
              </w:rPr>
              <w:t xml:space="preserve"> </w:t>
            </w:r>
            <w:r>
              <w:rPr>
                <w:color w:val="1F1C52"/>
              </w:rPr>
              <w:t>as</w:t>
            </w:r>
            <w:r>
              <w:rPr>
                <w:color w:val="1F1C52"/>
                <w:spacing w:val="-2"/>
              </w:rPr>
              <w:t xml:space="preserve"> </w:t>
            </w:r>
            <w:r>
              <w:rPr>
                <w:color w:val="1F1C52"/>
              </w:rPr>
              <w:t>a</w:t>
            </w:r>
            <w:r>
              <w:rPr>
                <w:color w:val="1F1C52"/>
                <w:spacing w:val="-4"/>
              </w:rPr>
              <w:t xml:space="preserve"> </w:t>
            </w:r>
            <w:r>
              <w:rPr>
                <w:color w:val="1F1C52"/>
              </w:rPr>
              <w:t>function</w:t>
            </w:r>
            <w:r>
              <w:rPr>
                <w:color w:val="1F1C52"/>
                <w:spacing w:val="-2"/>
              </w:rPr>
              <w:t xml:space="preserve"> </w:t>
            </w:r>
            <w:r>
              <w:rPr>
                <w:color w:val="1F1C52"/>
              </w:rPr>
              <w:t>of</w:t>
            </w:r>
            <w:r>
              <w:rPr>
                <w:color w:val="1F1C52"/>
                <w:spacing w:val="-4"/>
              </w:rPr>
              <w:t xml:space="preserve"> </w:t>
            </w:r>
            <w:r>
              <w:rPr>
                <w:color w:val="1F1C52"/>
              </w:rPr>
              <w:t>the United States government.</w:t>
            </w:r>
          </w:p>
        </w:tc>
      </w:tr>
      <w:tr w:rsidR="00D7663B" w14:paraId="2726EECD" w14:textId="77777777">
        <w:trPr>
          <w:trHeight w:val="251"/>
        </w:trPr>
        <w:tc>
          <w:tcPr>
            <w:tcW w:w="1956" w:type="dxa"/>
          </w:tcPr>
          <w:p w14:paraId="2726EECB" w14:textId="77777777" w:rsidR="00D7663B" w:rsidRDefault="00EE0066">
            <w:pPr>
              <w:pStyle w:val="TableParagraph"/>
              <w:spacing w:line="232" w:lineRule="exact"/>
            </w:pPr>
            <w:r>
              <w:rPr>
                <w:color w:val="1F1C52"/>
                <w:spacing w:val="-2"/>
              </w:rPr>
              <w:t>SS.</w:t>
            </w:r>
            <w:proofErr w:type="gramStart"/>
            <w:r>
              <w:rPr>
                <w:color w:val="1F1C52"/>
                <w:spacing w:val="-2"/>
              </w:rPr>
              <w:t>7.E.</w:t>
            </w:r>
            <w:proofErr w:type="gramEnd"/>
            <w:r>
              <w:rPr>
                <w:color w:val="1F1C52"/>
                <w:spacing w:val="-2"/>
              </w:rPr>
              <w:t>2.2</w:t>
            </w:r>
          </w:p>
        </w:tc>
        <w:tc>
          <w:tcPr>
            <w:tcW w:w="8213" w:type="dxa"/>
          </w:tcPr>
          <w:p w14:paraId="2726EECC"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the</w:t>
            </w:r>
            <w:r>
              <w:rPr>
                <w:color w:val="1F1C52"/>
                <w:spacing w:val="-4"/>
              </w:rPr>
              <w:t xml:space="preserve"> </w:t>
            </w:r>
            <w:r>
              <w:rPr>
                <w:color w:val="1F1C52"/>
              </w:rPr>
              <w:t>banking</w:t>
            </w:r>
            <w:r>
              <w:rPr>
                <w:color w:val="1F1C52"/>
                <w:spacing w:val="-2"/>
              </w:rPr>
              <w:t xml:space="preserve"> </w:t>
            </w:r>
            <w:r>
              <w:rPr>
                <w:color w:val="1F1C52"/>
              </w:rPr>
              <w:t>system</w:t>
            </w:r>
            <w:r>
              <w:rPr>
                <w:color w:val="1F1C52"/>
                <w:spacing w:val="-1"/>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3"/>
              </w:rPr>
              <w:t xml:space="preserve"> </w:t>
            </w:r>
            <w:r>
              <w:rPr>
                <w:color w:val="1F1C52"/>
              </w:rPr>
              <w:t>and</w:t>
            </w:r>
            <w:r>
              <w:rPr>
                <w:color w:val="1F1C52"/>
                <w:spacing w:val="-5"/>
              </w:rPr>
              <w:t xml:space="preserve"> </w:t>
            </w:r>
            <w:r>
              <w:rPr>
                <w:color w:val="1F1C52"/>
              </w:rPr>
              <w:t>its</w:t>
            </w:r>
            <w:r>
              <w:rPr>
                <w:color w:val="1F1C52"/>
                <w:spacing w:val="-2"/>
              </w:rPr>
              <w:t xml:space="preserve"> </w:t>
            </w:r>
            <w:r>
              <w:rPr>
                <w:color w:val="1F1C52"/>
              </w:rPr>
              <w:t>impact</w:t>
            </w:r>
            <w:r>
              <w:rPr>
                <w:color w:val="1F1C52"/>
                <w:spacing w:val="-4"/>
              </w:rPr>
              <w:t xml:space="preserve"> </w:t>
            </w:r>
            <w:r>
              <w:rPr>
                <w:color w:val="1F1C52"/>
              </w:rPr>
              <w:t>on</w:t>
            </w:r>
            <w:r>
              <w:rPr>
                <w:color w:val="1F1C52"/>
                <w:spacing w:val="-2"/>
              </w:rPr>
              <w:t xml:space="preserve"> </w:t>
            </w:r>
            <w:r>
              <w:rPr>
                <w:color w:val="1F1C52"/>
              </w:rPr>
              <w:t>the</w:t>
            </w:r>
            <w:r>
              <w:rPr>
                <w:color w:val="1F1C52"/>
                <w:spacing w:val="-4"/>
              </w:rPr>
              <w:t xml:space="preserve"> </w:t>
            </w:r>
            <w:r>
              <w:rPr>
                <w:color w:val="1F1C52"/>
              </w:rPr>
              <w:t>money</w:t>
            </w:r>
            <w:r>
              <w:rPr>
                <w:color w:val="1F1C52"/>
                <w:spacing w:val="-1"/>
              </w:rPr>
              <w:t xml:space="preserve"> </w:t>
            </w:r>
            <w:r>
              <w:rPr>
                <w:color w:val="1F1C52"/>
                <w:spacing w:val="-2"/>
              </w:rPr>
              <w:t>supply.</w:t>
            </w:r>
          </w:p>
        </w:tc>
      </w:tr>
      <w:tr w:rsidR="00D7663B" w14:paraId="2726EED0" w14:textId="77777777">
        <w:trPr>
          <w:trHeight w:val="505"/>
        </w:trPr>
        <w:tc>
          <w:tcPr>
            <w:tcW w:w="1956" w:type="dxa"/>
          </w:tcPr>
          <w:p w14:paraId="2726EECE"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2.3</w:t>
            </w:r>
          </w:p>
        </w:tc>
        <w:tc>
          <w:tcPr>
            <w:tcW w:w="8213" w:type="dxa"/>
          </w:tcPr>
          <w:p w14:paraId="2726EECF" w14:textId="77777777" w:rsidR="00D7663B" w:rsidRDefault="00EE0066">
            <w:pPr>
              <w:pStyle w:val="TableParagraph"/>
              <w:spacing w:line="254" w:lineRule="exact"/>
              <w:ind w:left="107" w:right="369"/>
            </w:pPr>
            <w:r>
              <w:rPr>
                <w:color w:val="1F1C52"/>
              </w:rPr>
              <w:t>Identify</w:t>
            </w:r>
            <w:r>
              <w:rPr>
                <w:color w:val="1F1C52"/>
                <w:spacing w:val="-3"/>
              </w:rPr>
              <w:t xml:space="preserve"> </w:t>
            </w:r>
            <w:r>
              <w:rPr>
                <w:color w:val="1F1C52"/>
              </w:rPr>
              <w:t>and</w:t>
            </w:r>
            <w:r>
              <w:rPr>
                <w:color w:val="1F1C52"/>
                <w:spacing w:val="-3"/>
              </w:rPr>
              <w:t xml:space="preserve"> </w:t>
            </w:r>
            <w:r>
              <w:rPr>
                <w:color w:val="1F1C52"/>
              </w:rPr>
              <w:t>describe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laws</w:t>
            </w:r>
            <w:r>
              <w:rPr>
                <w:color w:val="1F1C52"/>
                <w:spacing w:val="-5"/>
              </w:rPr>
              <w:t xml:space="preserve"> </w:t>
            </w:r>
            <w:r>
              <w:rPr>
                <w:color w:val="1F1C52"/>
              </w:rPr>
              <w:t>and</w:t>
            </w:r>
            <w:r>
              <w:rPr>
                <w:color w:val="1F1C52"/>
                <w:spacing w:val="-6"/>
              </w:rPr>
              <w:t xml:space="preserve"> </w:t>
            </w:r>
            <w:r>
              <w:rPr>
                <w:color w:val="1F1C52"/>
              </w:rPr>
              <w:t>regulations</w:t>
            </w:r>
            <w:r>
              <w:rPr>
                <w:color w:val="1F1C52"/>
                <w:spacing w:val="-3"/>
              </w:rPr>
              <w:t xml:space="preserve"> </w:t>
            </w:r>
            <w:r>
              <w:rPr>
                <w:color w:val="1F1C52"/>
              </w:rPr>
              <w:t>adopted</w:t>
            </w:r>
            <w:r>
              <w:rPr>
                <w:color w:val="1F1C52"/>
                <w:spacing w:val="-6"/>
              </w:rPr>
              <w:t xml:space="preserve"> </w:t>
            </w:r>
            <w:r>
              <w:rPr>
                <w:color w:val="1F1C52"/>
              </w:rPr>
              <w:t>to</w:t>
            </w:r>
            <w:r>
              <w:rPr>
                <w:color w:val="1F1C52"/>
                <w:spacing w:val="-3"/>
              </w:rPr>
              <w:t xml:space="preserve"> </w:t>
            </w:r>
            <w:r>
              <w:rPr>
                <w:color w:val="1F1C52"/>
              </w:rPr>
              <w:t>promote</w:t>
            </w:r>
            <w:r>
              <w:rPr>
                <w:color w:val="1F1C52"/>
                <w:spacing w:val="-3"/>
              </w:rPr>
              <w:t xml:space="preserve"> </w:t>
            </w:r>
            <w:r>
              <w:rPr>
                <w:color w:val="1F1C52"/>
              </w:rPr>
              <w:t xml:space="preserve">economic </w:t>
            </w:r>
            <w:r>
              <w:rPr>
                <w:color w:val="1F1C52"/>
                <w:spacing w:val="-2"/>
              </w:rPr>
              <w:t>competition.</w:t>
            </w:r>
          </w:p>
        </w:tc>
      </w:tr>
      <w:tr w:rsidR="00D7663B" w14:paraId="2726EED4" w14:textId="77777777">
        <w:trPr>
          <w:trHeight w:val="504"/>
        </w:trPr>
        <w:tc>
          <w:tcPr>
            <w:tcW w:w="1956" w:type="dxa"/>
          </w:tcPr>
          <w:p w14:paraId="2726EED1" w14:textId="77777777" w:rsidR="00D7663B" w:rsidRDefault="00EE0066">
            <w:pPr>
              <w:pStyle w:val="TableParagraph"/>
              <w:spacing w:before="123"/>
            </w:pPr>
            <w:r>
              <w:rPr>
                <w:color w:val="1F1C52"/>
                <w:spacing w:val="-2"/>
              </w:rPr>
              <w:t>SS.</w:t>
            </w:r>
            <w:proofErr w:type="gramStart"/>
            <w:r>
              <w:rPr>
                <w:color w:val="1F1C52"/>
                <w:spacing w:val="-2"/>
              </w:rPr>
              <w:t>7.E.</w:t>
            </w:r>
            <w:proofErr w:type="gramEnd"/>
            <w:r>
              <w:rPr>
                <w:color w:val="1F1C52"/>
                <w:spacing w:val="-2"/>
              </w:rPr>
              <w:t>2.4</w:t>
            </w:r>
          </w:p>
        </w:tc>
        <w:tc>
          <w:tcPr>
            <w:tcW w:w="8213" w:type="dxa"/>
          </w:tcPr>
          <w:p w14:paraId="2726EED2" w14:textId="77777777" w:rsidR="00D7663B" w:rsidRDefault="00EE0066">
            <w:pPr>
              <w:pStyle w:val="TableParagraph"/>
              <w:spacing w:line="249" w:lineRule="exact"/>
              <w:ind w:left="107"/>
            </w:pPr>
            <w:r>
              <w:rPr>
                <w:color w:val="1F1C52"/>
              </w:rPr>
              <w:t>Identify</w:t>
            </w:r>
            <w:r>
              <w:rPr>
                <w:color w:val="1F1C52"/>
                <w:spacing w:val="-5"/>
              </w:rPr>
              <w:t xml:space="preserve"> </w:t>
            </w:r>
            <w:r>
              <w:rPr>
                <w:color w:val="1F1C52"/>
              </w:rPr>
              <w:t>entrepreneurs</w:t>
            </w:r>
            <w:r>
              <w:rPr>
                <w:color w:val="1F1C52"/>
                <w:spacing w:val="-7"/>
              </w:rPr>
              <w:t xml:space="preserve"> </w:t>
            </w:r>
            <w:r>
              <w:rPr>
                <w:color w:val="1F1C52"/>
              </w:rPr>
              <w:t>from</w:t>
            </w:r>
            <w:r>
              <w:rPr>
                <w:color w:val="1F1C52"/>
                <w:spacing w:val="-7"/>
              </w:rPr>
              <w:t xml:space="preserve"> </w:t>
            </w:r>
            <w:r>
              <w:rPr>
                <w:color w:val="1F1C52"/>
              </w:rPr>
              <w:t>various</w:t>
            </w:r>
            <w:r>
              <w:rPr>
                <w:color w:val="1F1C52"/>
                <w:spacing w:val="-5"/>
              </w:rPr>
              <w:t xml:space="preserve"> </w:t>
            </w:r>
            <w:proofErr w:type="gramStart"/>
            <w:r>
              <w:rPr>
                <w:color w:val="1F1C52"/>
              </w:rPr>
              <w:t>gender</w:t>
            </w:r>
            <w:proofErr w:type="gramEnd"/>
            <w:r>
              <w:rPr>
                <w:color w:val="1F1C52"/>
              </w:rPr>
              <w:t>,</w:t>
            </w:r>
            <w:r>
              <w:rPr>
                <w:color w:val="1F1C52"/>
                <w:spacing w:val="-5"/>
              </w:rPr>
              <w:t xml:space="preserve"> </w:t>
            </w:r>
            <w:r>
              <w:rPr>
                <w:color w:val="1F1C52"/>
              </w:rPr>
              <w:t>social,</w:t>
            </w:r>
            <w:r>
              <w:rPr>
                <w:color w:val="1F1C52"/>
                <w:spacing w:val="-5"/>
              </w:rPr>
              <w:t xml:space="preserve"> </w:t>
            </w:r>
            <w:r>
              <w:rPr>
                <w:color w:val="1F1C52"/>
              </w:rPr>
              <w:t>and</w:t>
            </w:r>
            <w:r>
              <w:rPr>
                <w:color w:val="1F1C52"/>
                <w:spacing w:val="-8"/>
              </w:rPr>
              <w:t xml:space="preserve"> </w:t>
            </w:r>
            <w:r>
              <w:rPr>
                <w:color w:val="1F1C52"/>
              </w:rPr>
              <w:t>ethnic</w:t>
            </w:r>
            <w:r>
              <w:rPr>
                <w:color w:val="1F1C52"/>
                <w:spacing w:val="-5"/>
              </w:rPr>
              <w:t xml:space="preserve"> </w:t>
            </w:r>
            <w:r>
              <w:rPr>
                <w:color w:val="1F1C52"/>
              </w:rPr>
              <w:t>backgrounds</w:t>
            </w:r>
            <w:r>
              <w:rPr>
                <w:color w:val="1F1C52"/>
                <w:spacing w:val="-5"/>
              </w:rPr>
              <w:t xml:space="preserve"> </w:t>
            </w:r>
            <w:r>
              <w:rPr>
                <w:color w:val="1F1C52"/>
              </w:rPr>
              <w:t>who</w:t>
            </w:r>
            <w:r>
              <w:rPr>
                <w:color w:val="1F1C52"/>
                <w:spacing w:val="-5"/>
              </w:rPr>
              <w:t xml:space="preserve"> </w:t>
            </w:r>
            <w:r>
              <w:rPr>
                <w:color w:val="1F1C52"/>
              </w:rPr>
              <w:t>started</w:t>
            </w:r>
            <w:r>
              <w:rPr>
                <w:color w:val="1F1C52"/>
                <w:spacing w:val="-7"/>
              </w:rPr>
              <w:t xml:space="preserve"> </w:t>
            </w:r>
            <w:r>
              <w:rPr>
                <w:color w:val="1F1C52"/>
                <w:spacing w:val="-10"/>
              </w:rPr>
              <w:t>a</w:t>
            </w:r>
          </w:p>
          <w:p w14:paraId="2726EED3" w14:textId="77777777" w:rsidR="00D7663B" w:rsidRDefault="00EE0066">
            <w:pPr>
              <w:pStyle w:val="TableParagraph"/>
              <w:spacing w:before="1" w:line="233" w:lineRule="exact"/>
              <w:ind w:left="107"/>
            </w:pPr>
            <w:r>
              <w:rPr>
                <w:color w:val="1F1C52"/>
              </w:rPr>
              <w:t>business</w:t>
            </w:r>
            <w:r>
              <w:rPr>
                <w:color w:val="1F1C52"/>
                <w:spacing w:val="-3"/>
              </w:rPr>
              <w:t xml:space="preserve"> </w:t>
            </w:r>
            <w:r>
              <w:rPr>
                <w:color w:val="1F1C52"/>
              </w:rPr>
              <w:t>seeking</w:t>
            </w:r>
            <w:r>
              <w:rPr>
                <w:color w:val="1F1C52"/>
                <w:spacing w:val="-4"/>
              </w:rPr>
              <w:t xml:space="preserve"> </w:t>
            </w:r>
            <w:r>
              <w:rPr>
                <w:color w:val="1F1C52"/>
              </w:rPr>
              <w:t>to</w:t>
            </w:r>
            <w:r>
              <w:rPr>
                <w:color w:val="1F1C52"/>
                <w:spacing w:val="-4"/>
              </w:rPr>
              <w:t xml:space="preserve"> </w:t>
            </w:r>
            <w:r>
              <w:rPr>
                <w:color w:val="1F1C52"/>
              </w:rPr>
              <w:t>make</w:t>
            </w:r>
            <w:r>
              <w:rPr>
                <w:color w:val="1F1C52"/>
                <w:spacing w:val="-1"/>
              </w:rPr>
              <w:t xml:space="preserve"> </w:t>
            </w:r>
            <w:r>
              <w:rPr>
                <w:color w:val="1F1C52"/>
              </w:rPr>
              <w:t>a</w:t>
            </w:r>
            <w:r>
              <w:rPr>
                <w:color w:val="1F1C52"/>
                <w:spacing w:val="-3"/>
              </w:rPr>
              <w:t xml:space="preserve"> </w:t>
            </w:r>
            <w:r>
              <w:rPr>
                <w:color w:val="1F1C52"/>
                <w:spacing w:val="-2"/>
              </w:rPr>
              <w:t>profit.</w:t>
            </w:r>
          </w:p>
        </w:tc>
      </w:tr>
      <w:tr w:rsidR="00D7663B" w14:paraId="2726EED7" w14:textId="77777777">
        <w:trPr>
          <w:trHeight w:val="253"/>
        </w:trPr>
        <w:tc>
          <w:tcPr>
            <w:tcW w:w="1956" w:type="dxa"/>
          </w:tcPr>
          <w:p w14:paraId="2726EED5" w14:textId="77777777" w:rsidR="00D7663B" w:rsidRDefault="00EE0066">
            <w:pPr>
              <w:pStyle w:val="TableParagraph"/>
              <w:spacing w:line="234" w:lineRule="exact"/>
            </w:pPr>
            <w:r>
              <w:rPr>
                <w:color w:val="1F1C52"/>
                <w:spacing w:val="-2"/>
              </w:rPr>
              <w:t>SS.</w:t>
            </w:r>
            <w:proofErr w:type="gramStart"/>
            <w:r>
              <w:rPr>
                <w:color w:val="1F1C52"/>
                <w:spacing w:val="-2"/>
              </w:rPr>
              <w:t>7.E.</w:t>
            </w:r>
            <w:proofErr w:type="gramEnd"/>
            <w:r>
              <w:rPr>
                <w:color w:val="1F1C52"/>
                <w:spacing w:val="-2"/>
              </w:rPr>
              <w:t>2.5</w:t>
            </w:r>
          </w:p>
        </w:tc>
        <w:tc>
          <w:tcPr>
            <w:tcW w:w="8213" w:type="dxa"/>
          </w:tcPr>
          <w:p w14:paraId="2726EED6" w14:textId="77777777" w:rsidR="00D7663B" w:rsidRDefault="00EE0066">
            <w:pPr>
              <w:pStyle w:val="TableParagraph"/>
              <w:spacing w:line="234" w:lineRule="exact"/>
              <w:ind w:left="107"/>
            </w:pPr>
            <w:r>
              <w:rPr>
                <w:color w:val="1F1C52"/>
              </w:rPr>
              <w:t>Explain</w:t>
            </w:r>
            <w:r>
              <w:rPr>
                <w:color w:val="1F1C52"/>
                <w:spacing w:val="-6"/>
              </w:rPr>
              <w:t xml:space="preserve"> </w:t>
            </w:r>
            <w:r>
              <w:rPr>
                <w:color w:val="1F1C52"/>
              </w:rPr>
              <w:t>how</w:t>
            </w:r>
            <w:r>
              <w:rPr>
                <w:color w:val="1F1C52"/>
                <w:spacing w:val="-4"/>
              </w:rPr>
              <w:t xml:space="preserve"> </w:t>
            </w:r>
            <w:r>
              <w:rPr>
                <w:color w:val="1F1C52"/>
              </w:rPr>
              <w:t>economic</w:t>
            </w:r>
            <w:r>
              <w:rPr>
                <w:color w:val="1F1C52"/>
                <w:spacing w:val="-3"/>
              </w:rPr>
              <w:t xml:space="preserve"> </w:t>
            </w:r>
            <w:r>
              <w:rPr>
                <w:color w:val="1F1C52"/>
              </w:rPr>
              <w:t>institutions</w:t>
            </w:r>
            <w:r>
              <w:rPr>
                <w:color w:val="1F1C52"/>
                <w:spacing w:val="-5"/>
              </w:rPr>
              <w:t xml:space="preserve"> </w:t>
            </w:r>
            <w:r>
              <w:rPr>
                <w:color w:val="1F1C52"/>
              </w:rPr>
              <w:t>impact</w:t>
            </w:r>
            <w:r>
              <w:rPr>
                <w:color w:val="1F1C52"/>
                <w:spacing w:val="-2"/>
              </w:rPr>
              <w:t xml:space="preserve"> </w:t>
            </w:r>
            <w:r>
              <w:rPr>
                <w:color w:val="1F1C52"/>
              </w:rPr>
              <w:t>the</w:t>
            </w:r>
            <w:r>
              <w:rPr>
                <w:color w:val="1F1C52"/>
                <w:spacing w:val="-4"/>
              </w:rPr>
              <w:t xml:space="preserve"> </w:t>
            </w:r>
            <w:r>
              <w:rPr>
                <w:color w:val="1F1C52"/>
              </w:rPr>
              <w:t>national</w:t>
            </w:r>
            <w:r>
              <w:rPr>
                <w:color w:val="1F1C52"/>
                <w:spacing w:val="-6"/>
              </w:rPr>
              <w:t xml:space="preserve"> </w:t>
            </w:r>
            <w:r>
              <w:rPr>
                <w:color w:val="1F1C52"/>
                <w:spacing w:val="-2"/>
              </w:rPr>
              <w:t>economy.</w:t>
            </w:r>
          </w:p>
        </w:tc>
      </w:tr>
      <w:tr w:rsidR="00D7663B" w14:paraId="2726EEDA" w14:textId="77777777">
        <w:trPr>
          <w:trHeight w:val="505"/>
        </w:trPr>
        <w:tc>
          <w:tcPr>
            <w:tcW w:w="1956" w:type="dxa"/>
          </w:tcPr>
          <w:p w14:paraId="2726EED8"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3.1</w:t>
            </w:r>
          </w:p>
        </w:tc>
        <w:tc>
          <w:tcPr>
            <w:tcW w:w="8213" w:type="dxa"/>
          </w:tcPr>
          <w:p w14:paraId="2726EED9" w14:textId="77777777" w:rsidR="00D7663B" w:rsidRDefault="00EE0066">
            <w:pPr>
              <w:pStyle w:val="TableParagraph"/>
              <w:spacing w:line="252" w:lineRule="exact"/>
              <w:ind w:left="107" w:right="369"/>
            </w:pPr>
            <w:r>
              <w:rPr>
                <w:color w:val="1F1C52"/>
              </w:rPr>
              <w:t>Explain</w:t>
            </w:r>
            <w:r>
              <w:rPr>
                <w:color w:val="1F1C52"/>
                <w:spacing w:val="-3"/>
              </w:rPr>
              <w:t xml:space="preserve"> </w:t>
            </w:r>
            <w:r>
              <w:rPr>
                <w:color w:val="1F1C52"/>
              </w:rPr>
              <w:t>how</w:t>
            </w:r>
            <w:r>
              <w:rPr>
                <w:color w:val="1F1C52"/>
                <w:spacing w:val="-7"/>
              </w:rPr>
              <w:t xml:space="preserve"> </w:t>
            </w:r>
            <w:r>
              <w:rPr>
                <w:color w:val="1F1C52"/>
              </w:rPr>
              <w:t>international</w:t>
            </w:r>
            <w:r>
              <w:rPr>
                <w:color w:val="1F1C52"/>
                <w:spacing w:val="-2"/>
              </w:rPr>
              <w:t xml:space="preserve"> </w:t>
            </w:r>
            <w:r>
              <w:rPr>
                <w:color w:val="1F1C52"/>
              </w:rPr>
              <w:t>trade</w:t>
            </w:r>
            <w:r>
              <w:rPr>
                <w:color w:val="1F1C52"/>
                <w:spacing w:val="-5"/>
              </w:rPr>
              <w:t xml:space="preserve"> </w:t>
            </w:r>
            <w:r>
              <w:rPr>
                <w:color w:val="1F1C52"/>
              </w:rPr>
              <w:t>requires</w:t>
            </w:r>
            <w:r>
              <w:rPr>
                <w:color w:val="1F1C52"/>
                <w:spacing w:val="-3"/>
              </w:rPr>
              <w:t xml:space="preserve"> </w:t>
            </w:r>
            <w:r>
              <w:rPr>
                <w:color w:val="1F1C52"/>
              </w:rPr>
              <w:t>a</w:t>
            </w:r>
            <w:r>
              <w:rPr>
                <w:color w:val="1F1C52"/>
                <w:spacing w:val="-5"/>
              </w:rPr>
              <w:t xml:space="preserve"> </w:t>
            </w:r>
            <w:r>
              <w:rPr>
                <w:color w:val="1F1C52"/>
              </w:rPr>
              <w:t>system</w:t>
            </w:r>
            <w:r>
              <w:rPr>
                <w:color w:val="1F1C52"/>
                <w:spacing w:val="-2"/>
              </w:rPr>
              <w:t xml:space="preserve"> </w:t>
            </w:r>
            <w:r>
              <w:rPr>
                <w:color w:val="1F1C52"/>
              </w:rPr>
              <w:t>for</w:t>
            </w:r>
            <w:r>
              <w:rPr>
                <w:color w:val="1F1C52"/>
                <w:spacing w:val="-2"/>
              </w:rPr>
              <w:t xml:space="preserve"> </w:t>
            </w:r>
            <w:r>
              <w:rPr>
                <w:color w:val="1F1C52"/>
              </w:rPr>
              <w:t>exchanging</w:t>
            </w:r>
            <w:r>
              <w:rPr>
                <w:color w:val="1F1C52"/>
                <w:spacing w:val="-6"/>
              </w:rPr>
              <w:t xml:space="preserve"> </w:t>
            </w:r>
            <w:r>
              <w:rPr>
                <w:color w:val="1F1C52"/>
              </w:rPr>
              <w:t>currency</w:t>
            </w:r>
            <w:r>
              <w:rPr>
                <w:color w:val="1F1C52"/>
                <w:spacing w:val="-3"/>
              </w:rPr>
              <w:t xml:space="preserve"> </w:t>
            </w:r>
            <w:r>
              <w:rPr>
                <w:color w:val="1F1C52"/>
              </w:rPr>
              <w:t>between</w:t>
            </w:r>
            <w:r>
              <w:rPr>
                <w:color w:val="1F1C52"/>
                <w:spacing w:val="-3"/>
              </w:rPr>
              <w:t xml:space="preserve"> </w:t>
            </w:r>
            <w:r>
              <w:rPr>
                <w:color w:val="1F1C52"/>
              </w:rPr>
              <w:t>and among nations.</w:t>
            </w:r>
          </w:p>
        </w:tc>
      </w:tr>
      <w:tr w:rsidR="00D7663B" w14:paraId="2726EEDD" w14:textId="77777777">
        <w:trPr>
          <w:trHeight w:val="506"/>
        </w:trPr>
        <w:tc>
          <w:tcPr>
            <w:tcW w:w="1956" w:type="dxa"/>
          </w:tcPr>
          <w:p w14:paraId="2726EEDB"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3.2</w:t>
            </w:r>
          </w:p>
        </w:tc>
        <w:tc>
          <w:tcPr>
            <w:tcW w:w="8213" w:type="dxa"/>
          </w:tcPr>
          <w:p w14:paraId="2726EEDC" w14:textId="77777777" w:rsidR="00D7663B" w:rsidRDefault="00EE0066">
            <w:pPr>
              <w:pStyle w:val="TableParagraph"/>
              <w:spacing w:line="252" w:lineRule="exact"/>
              <w:ind w:left="107" w:right="369"/>
            </w:pPr>
            <w:r>
              <w:rPr>
                <w:color w:val="1F1C52"/>
              </w:rPr>
              <w:t>Assess</w:t>
            </w:r>
            <w:r>
              <w:rPr>
                <w:color w:val="1F1C52"/>
                <w:spacing w:val="-4"/>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changing</w:t>
            </w:r>
            <w:r>
              <w:rPr>
                <w:color w:val="1F1C52"/>
                <w:spacing w:val="-2"/>
              </w:rPr>
              <w:t xml:space="preserve"> </w:t>
            </w:r>
            <w:r>
              <w:rPr>
                <w:color w:val="1F1C52"/>
              </w:rPr>
              <w:t>value</w:t>
            </w:r>
            <w:r>
              <w:rPr>
                <w:color w:val="1F1C52"/>
                <w:spacing w:val="-4"/>
              </w:rPr>
              <w:t xml:space="preserve"> </w:t>
            </w:r>
            <w:r>
              <w:rPr>
                <w:color w:val="1F1C52"/>
              </w:rPr>
              <w:t>of</w:t>
            </w:r>
            <w:r>
              <w:rPr>
                <w:color w:val="1F1C52"/>
                <w:spacing w:val="-1"/>
              </w:rPr>
              <w:t xml:space="preserve"> </w:t>
            </w:r>
            <w:r>
              <w:rPr>
                <w:color w:val="1F1C52"/>
              </w:rPr>
              <w:t>currency</w:t>
            </w:r>
            <w:r>
              <w:rPr>
                <w:color w:val="1F1C52"/>
                <w:spacing w:val="-5"/>
              </w:rPr>
              <w:t xml:space="preserve"> </w:t>
            </w:r>
            <w:r>
              <w:rPr>
                <w:color w:val="1F1C52"/>
              </w:rPr>
              <w:t>affects</w:t>
            </w:r>
            <w:r>
              <w:rPr>
                <w:color w:val="1F1C52"/>
                <w:spacing w:val="-4"/>
              </w:rPr>
              <w:t xml:space="preserve"> </w:t>
            </w:r>
            <w:r>
              <w:rPr>
                <w:color w:val="1F1C52"/>
              </w:rPr>
              <w:t>trade</w:t>
            </w:r>
            <w:r>
              <w:rPr>
                <w:color w:val="1F1C52"/>
                <w:spacing w:val="-2"/>
              </w:rPr>
              <w:t xml:space="preserve"> </w:t>
            </w:r>
            <w:r>
              <w:rPr>
                <w:color w:val="1F1C52"/>
              </w:rPr>
              <w:t>of</w:t>
            </w:r>
            <w:r>
              <w:rPr>
                <w:color w:val="1F1C52"/>
                <w:spacing w:val="-1"/>
              </w:rPr>
              <w:t xml:space="preserve"> </w:t>
            </w:r>
            <w:r>
              <w:rPr>
                <w:color w:val="1F1C52"/>
              </w:rPr>
              <w:t>goods</w:t>
            </w:r>
            <w:r>
              <w:rPr>
                <w:color w:val="1F1C52"/>
                <w:spacing w:val="-4"/>
              </w:rPr>
              <w:t xml:space="preserve"> </w:t>
            </w:r>
            <w:r>
              <w:rPr>
                <w:color w:val="1F1C52"/>
              </w:rPr>
              <w:t>and</w:t>
            </w:r>
            <w:r>
              <w:rPr>
                <w:color w:val="1F1C52"/>
                <w:spacing w:val="-2"/>
              </w:rPr>
              <w:t xml:space="preserve"> </w:t>
            </w:r>
            <w:r>
              <w:rPr>
                <w:color w:val="1F1C52"/>
              </w:rPr>
              <w:t>services</w:t>
            </w:r>
            <w:r>
              <w:rPr>
                <w:color w:val="1F1C52"/>
                <w:spacing w:val="-2"/>
              </w:rPr>
              <w:t xml:space="preserve"> </w:t>
            </w:r>
            <w:r>
              <w:rPr>
                <w:color w:val="1F1C52"/>
              </w:rPr>
              <w:t xml:space="preserve">between </w:t>
            </w:r>
            <w:r>
              <w:rPr>
                <w:color w:val="1F1C52"/>
                <w:spacing w:val="-2"/>
              </w:rPr>
              <w:t>nations.</w:t>
            </w:r>
          </w:p>
        </w:tc>
      </w:tr>
      <w:tr w:rsidR="00D7663B" w14:paraId="2726EEE0" w14:textId="77777777">
        <w:trPr>
          <w:trHeight w:val="251"/>
        </w:trPr>
        <w:tc>
          <w:tcPr>
            <w:tcW w:w="1956" w:type="dxa"/>
          </w:tcPr>
          <w:p w14:paraId="2726EEDE" w14:textId="77777777" w:rsidR="00D7663B" w:rsidRDefault="00EE0066">
            <w:pPr>
              <w:pStyle w:val="TableParagraph"/>
              <w:spacing w:line="232" w:lineRule="exact"/>
            </w:pPr>
            <w:r>
              <w:rPr>
                <w:color w:val="1F1C52"/>
                <w:spacing w:val="-2"/>
              </w:rPr>
              <w:t>SS.</w:t>
            </w:r>
            <w:proofErr w:type="gramStart"/>
            <w:r>
              <w:rPr>
                <w:color w:val="1F1C52"/>
                <w:spacing w:val="-2"/>
              </w:rPr>
              <w:t>7.E.</w:t>
            </w:r>
            <w:proofErr w:type="gramEnd"/>
            <w:r>
              <w:rPr>
                <w:color w:val="1F1C52"/>
                <w:spacing w:val="-2"/>
              </w:rPr>
              <w:t>3.3</w:t>
            </w:r>
          </w:p>
        </w:tc>
        <w:tc>
          <w:tcPr>
            <w:tcW w:w="8213" w:type="dxa"/>
          </w:tcPr>
          <w:p w14:paraId="2726EEDF"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and</w:t>
            </w:r>
            <w:r>
              <w:rPr>
                <w:color w:val="1F1C52"/>
                <w:spacing w:val="-3"/>
              </w:rPr>
              <w:t xml:space="preserve"> </w:t>
            </w:r>
            <w:r>
              <w:rPr>
                <w:color w:val="1F1C52"/>
              </w:rPr>
              <w:t>contrast</w:t>
            </w:r>
            <w:r>
              <w:rPr>
                <w:color w:val="1F1C52"/>
                <w:spacing w:val="-2"/>
              </w:rPr>
              <w:t xml:space="preserve"> </w:t>
            </w:r>
            <w:r>
              <w:rPr>
                <w:color w:val="1F1C52"/>
              </w:rPr>
              <w:t>a</w:t>
            </w:r>
            <w:r>
              <w:rPr>
                <w:color w:val="1F1C52"/>
                <w:spacing w:val="-3"/>
              </w:rPr>
              <w:t xml:space="preserve"> </w:t>
            </w:r>
            <w:r>
              <w:rPr>
                <w:color w:val="1F1C52"/>
              </w:rPr>
              <w:t>single</w:t>
            </w:r>
            <w:r>
              <w:rPr>
                <w:color w:val="1F1C52"/>
                <w:spacing w:val="-5"/>
              </w:rPr>
              <w:t xml:space="preserve"> </w:t>
            </w:r>
            <w:r>
              <w:rPr>
                <w:color w:val="1F1C52"/>
              </w:rPr>
              <w:t>resource</w:t>
            </w:r>
            <w:r>
              <w:rPr>
                <w:color w:val="1F1C52"/>
                <w:spacing w:val="-3"/>
              </w:rPr>
              <w:t xml:space="preserve"> </w:t>
            </w:r>
            <w:r>
              <w:rPr>
                <w:color w:val="1F1C52"/>
              </w:rPr>
              <w:t>economy</w:t>
            </w:r>
            <w:r>
              <w:rPr>
                <w:color w:val="1F1C52"/>
                <w:spacing w:val="-3"/>
              </w:rPr>
              <w:t xml:space="preserve"> </w:t>
            </w:r>
            <w:r>
              <w:rPr>
                <w:color w:val="1F1C52"/>
              </w:rPr>
              <w:t>with</w:t>
            </w:r>
            <w:r>
              <w:rPr>
                <w:color w:val="1F1C52"/>
                <w:spacing w:val="-6"/>
              </w:rPr>
              <w:t xml:space="preserve"> </w:t>
            </w:r>
            <w:r>
              <w:rPr>
                <w:color w:val="1F1C52"/>
              </w:rPr>
              <w:t>a</w:t>
            </w:r>
            <w:r>
              <w:rPr>
                <w:color w:val="1F1C52"/>
                <w:spacing w:val="-4"/>
              </w:rPr>
              <w:t xml:space="preserve"> </w:t>
            </w:r>
            <w:r>
              <w:rPr>
                <w:color w:val="1F1C52"/>
              </w:rPr>
              <w:t>diversified</w:t>
            </w:r>
            <w:r>
              <w:rPr>
                <w:color w:val="1F1C52"/>
                <w:spacing w:val="-5"/>
              </w:rPr>
              <w:t xml:space="preserve"> </w:t>
            </w:r>
            <w:r>
              <w:rPr>
                <w:color w:val="1F1C52"/>
                <w:spacing w:val="-2"/>
              </w:rPr>
              <w:t>economy.</w:t>
            </w:r>
          </w:p>
        </w:tc>
      </w:tr>
      <w:tr w:rsidR="00D7663B" w14:paraId="2726EEE3" w14:textId="77777777">
        <w:trPr>
          <w:trHeight w:val="506"/>
        </w:trPr>
        <w:tc>
          <w:tcPr>
            <w:tcW w:w="1956" w:type="dxa"/>
          </w:tcPr>
          <w:p w14:paraId="2726EEE1"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3.4</w:t>
            </w:r>
          </w:p>
        </w:tc>
        <w:tc>
          <w:tcPr>
            <w:tcW w:w="8213" w:type="dxa"/>
          </w:tcPr>
          <w:p w14:paraId="2726EEE2" w14:textId="77777777" w:rsidR="00D7663B" w:rsidRDefault="00EE0066">
            <w:pPr>
              <w:pStyle w:val="TableParagraph"/>
              <w:spacing w:line="254" w:lineRule="exact"/>
              <w:ind w:left="107" w:right="369"/>
            </w:pPr>
            <w:r>
              <w:rPr>
                <w:color w:val="1F1C52"/>
              </w:rPr>
              <w:t>Compare</w:t>
            </w:r>
            <w:r>
              <w:rPr>
                <w:color w:val="1F1C52"/>
                <w:spacing w:val="-2"/>
              </w:rPr>
              <w:t xml:space="preserve"> </w:t>
            </w:r>
            <w:r>
              <w:rPr>
                <w:color w:val="1F1C52"/>
              </w:rPr>
              <w:t>and</w:t>
            </w:r>
            <w:r>
              <w:rPr>
                <w:color w:val="1F1C52"/>
                <w:spacing w:val="-2"/>
              </w:rPr>
              <w:t xml:space="preserve"> </w:t>
            </w:r>
            <w:r>
              <w:rPr>
                <w:color w:val="1F1C52"/>
              </w:rPr>
              <w:t>contrast</w:t>
            </w:r>
            <w:r>
              <w:rPr>
                <w:color w:val="1F1C52"/>
                <w:spacing w:val="-1"/>
              </w:rPr>
              <w:t xml:space="preserve"> </w:t>
            </w:r>
            <w:r>
              <w:rPr>
                <w:color w:val="1F1C52"/>
              </w:rPr>
              <w:t>the</w:t>
            </w:r>
            <w:r>
              <w:rPr>
                <w:color w:val="1F1C52"/>
                <w:spacing w:val="-2"/>
              </w:rPr>
              <w:t xml:space="preserve"> </w:t>
            </w:r>
            <w:r>
              <w:rPr>
                <w:color w:val="1F1C52"/>
              </w:rPr>
              <w:t>standard</w:t>
            </w:r>
            <w:r>
              <w:rPr>
                <w:color w:val="1F1C52"/>
                <w:spacing w:val="-2"/>
              </w:rPr>
              <w:t xml:space="preserve"> </w:t>
            </w:r>
            <w:r>
              <w:rPr>
                <w:color w:val="1F1C52"/>
              </w:rPr>
              <w:t>of</w:t>
            </w:r>
            <w:r>
              <w:rPr>
                <w:color w:val="1F1C52"/>
                <w:spacing w:val="-4"/>
              </w:rPr>
              <w:t xml:space="preserve"> </w:t>
            </w:r>
            <w:r>
              <w:rPr>
                <w:color w:val="1F1C52"/>
              </w:rPr>
              <w:t>living</w:t>
            </w:r>
            <w:r>
              <w:rPr>
                <w:color w:val="1F1C52"/>
                <w:spacing w:val="-5"/>
              </w:rPr>
              <w:t xml:space="preserve"> </w:t>
            </w:r>
            <w:r>
              <w:rPr>
                <w:color w:val="1F1C52"/>
              </w:rPr>
              <w:t>in</w:t>
            </w:r>
            <w:r>
              <w:rPr>
                <w:color w:val="1F1C52"/>
                <w:spacing w:val="-2"/>
              </w:rPr>
              <w:t xml:space="preserve"> </w:t>
            </w:r>
            <w:r>
              <w:rPr>
                <w:color w:val="1F1C52"/>
              </w:rPr>
              <w:t>various</w:t>
            </w:r>
            <w:r>
              <w:rPr>
                <w:color w:val="1F1C52"/>
                <w:spacing w:val="-7"/>
              </w:rPr>
              <w:t xml:space="preserve"> </w:t>
            </w:r>
            <w:r>
              <w:rPr>
                <w:color w:val="1F1C52"/>
              </w:rPr>
              <w:t>countries</w:t>
            </w:r>
            <w:r>
              <w:rPr>
                <w:color w:val="1F1C52"/>
                <w:spacing w:val="-4"/>
              </w:rPr>
              <w:t xml:space="preserve"> </w:t>
            </w:r>
            <w:r>
              <w:rPr>
                <w:color w:val="1F1C52"/>
              </w:rPr>
              <w:t>today</w:t>
            </w:r>
            <w:r>
              <w:rPr>
                <w:color w:val="1F1C52"/>
                <w:spacing w:val="-5"/>
              </w:rPr>
              <w:t xml:space="preserve"> </w:t>
            </w:r>
            <w:r>
              <w:rPr>
                <w:color w:val="1F1C52"/>
              </w:rPr>
              <w:t>to</w:t>
            </w:r>
            <w:r>
              <w:rPr>
                <w:color w:val="1F1C52"/>
                <w:spacing w:val="-5"/>
              </w:rPr>
              <w:t xml:space="preserve"> </w:t>
            </w:r>
            <w:r>
              <w:rPr>
                <w:color w:val="1F1C52"/>
              </w:rPr>
              <w:t>that</w:t>
            </w:r>
            <w:r>
              <w:rPr>
                <w:color w:val="1F1C52"/>
                <w:spacing w:val="-1"/>
              </w:rPr>
              <w:t xml:space="preserve"> </w:t>
            </w:r>
            <w:r>
              <w:rPr>
                <w:color w:val="1F1C52"/>
              </w:rPr>
              <w:t>of</w:t>
            </w:r>
            <w:r>
              <w:rPr>
                <w:color w:val="1F1C52"/>
                <w:spacing w:val="-4"/>
              </w:rPr>
              <w:t xml:space="preserve"> </w:t>
            </w:r>
            <w:r>
              <w:rPr>
                <w:color w:val="1F1C52"/>
              </w:rPr>
              <w:t>the United States using gross domestic product (GDP) per capita as an indicator.</w:t>
            </w:r>
          </w:p>
        </w:tc>
      </w:tr>
      <w:tr w:rsidR="00D7663B" w14:paraId="2726EEE6" w14:textId="77777777">
        <w:trPr>
          <w:trHeight w:val="251"/>
        </w:trPr>
        <w:tc>
          <w:tcPr>
            <w:tcW w:w="1956" w:type="dxa"/>
            <w:shd w:val="clear" w:color="auto" w:fill="1F1C52"/>
          </w:tcPr>
          <w:p w14:paraId="2726EEE4"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8213" w:type="dxa"/>
            <w:shd w:val="clear" w:color="auto" w:fill="1F1C52"/>
          </w:tcPr>
          <w:p w14:paraId="2726EEE5" w14:textId="77777777" w:rsidR="00D7663B" w:rsidRDefault="00D7663B">
            <w:pPr>
              <w:pStyle w:val="TableParagraph"/>
              <w:ind w:left="0"/>
              <w:rPr>
                <w:sz w:val="18"/>
              </w:rPr>
            </w:pPr>
          </w:p>
        </w:tc>
      </w:tr>
      <w:tr w:rsidR="00D7663B" w14:paraId="2726EEE9" w14:textId="77777777">
        <w:trPr>
          <w:trHeight w:val="505"/>
        </w:trPr>
        <w:tc>
          <w:tcPr>
            <w:tcW w:w="1956" w:type="dxa"/>
          </w:tcPr>
          <w:p w14:paraId="2726EEE7"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w:t>
            </w:r>
          </w:p>
        </w:tc>
        <w:tc>
          <w:tcPr>
            <w:tcW w:w="8213" w:type="dxa"/>
          </w:tcPr>
          <w:p w14:paraId="2726EEE8" w14:textId="77777777" w:rsidR="00D7663B" w:rsidRDefault="00EE0066">
            <w:pPr>
              <w:pStyle w:val="TableParagraph"/>
              <w:spacing w:line="252" w:lineRule="exact"/>
              <w:ind w:left="107"/>
            </w:pPr>
            <w:r>
              <w:rPr>
                <w:color w:val="1F1C52"/>
              </w:rPr>
              <w:t>Identify</w:t>
            </w:r>
            <w:r>
              <w:rPr>
                <w:color w:val="1F1C52"/>
                <w:spacing w:val="-2"/>
              </w:rPr>
              <w:t xml:space="preserve"> </w:t>
            </w:r>
            <w:r>
              <w:rPr>
                <w:color w:val="1F1C52"/>
              </w:rPr>
              <w:t>the</w:t>
            </w:r>
            <w:r>
              <w:rPr>
                <w:color w:val="1F1C52"/>
                <w:spacing w:val="-2"/>
              </w:rPr>
              <w:t xml:space="preserve"> </w:t>
            </w:r>
            <w:r>
              <w:rPr>
                <w:color w:val="1F1C52"/>
              </w:rPr>
              <w:t>factors</w:t>
            </w:r>
            <w:r>
              <w:rPr>
                <w:color w:val="1F1C52"/>
                <w:spacing w:val="-2"/>
              </w:rPr>
              <w:t xml:space="preserve"> </w:t>
            </w:r>
            <w:r>
              <w:rPr>
                <w:color w:val="1F1C52"/>
              </w:rPr>
              <w:t>of</w:t>
            </w:r>
            <w:r>
              <w:rPr>
                <w:color w:val="1F1C52"/>
                <w:spacing w:val="-4"/>
              </w:rPr>
              <w:t xml:space="preserve"> </w:t>
            </w:r>
            <w:r>
              <w:rPr>
                <w:color w:val="1F1C52"/>
              </w:rPr>
              <w:t>production</w:t>
            </w:r>
            <w:r>
              <w:rPr>
                <w:color w:val="1F1C52"/>
                <w:spacing w:val="-2"/>
              </w:rPr>
              <w:t xml:space="preserve"> </w:t>
            </w:r>
            <w:r>
              <w:rPr>
                <w:color w:val="1F1C52"/>
              </w:rPr>
              <w:t>and</w:t>
            </w:r>
            <w:r>
              <w:rPr>
                <w:color w:val="1F1C52"/>
                <w:spacing w:val="-2"/>
              </w:rPr>
              <w:t xml:space="preserve"> </w:t>
            </w:r>
            <w:r>
              <w:rPr>
                <w:color w:val="1F1C52"/>
              </w:rPr>
              <w:t>why</w:t>
            </w:r>
            <w:r>
              <w:rPr>
                <w:color w:val="1F1C52"/>
                <w:spacing w:val="-2"/>
              </w:rPr>
              <w:t xml:space="preserve"> </w:t>
            </w:r>
            <w:r>
              <w:rPr>
                <w:color w:val="1F1C52"/>
              </w:rPr>
              <w:t>they</w:t>
            </w:r>
            <w:r>
              <w:rPr>
                <w:color w:val="1F1C52"/>
                <w:spacing w:val="-2"/>
              </w:rPr>
              <w:t xml:space="preserve"> </w:t>
            </w:r>
            <w:r>
              <w:rPr>
                <w:color w:val="1F1C52"/>
              </w:rPr>
              <w:t>are</w:t>
            </w:r>
            <w:r>
              <w:rPr>
                <w:color w:val="1F1C52"/>
                <w:spacing w:val="-2"/>
              </w:rPr>
              <w:t xml:space="preserve"> </w:t>
            </w:r>
            <w:r>
              <w:rPr>
                <w:color w:val="1F1C52"/>
              </w:rPr>
              <w:t>necessary</w:t>
            </w:r>
            <w:r>
              <w:rPr>
                <w:color w:val="1F1C52"/>
                <w:spacing w:val="-5"/>
              </w:rPr>
              <w:t xml:space="preserve"> </w:t>
            </w:r>
            <w:proofErr w:type="gramStart"/>
            <w:r>
              <w:rPr>
                <w:color w:val="1F1C52"/>
              </w:rPr>
              <w:t>for</w:t>
            </w:r>
            <w:r>
              <w:rPr>
                <w:color w:val="1F1C52"/>
                <w:spacing w:val="-4"/>
              </w:rPr>
              <w:t xml:space="preserve"> </w:t>
            </w:r>
            <w:r>
              <w:rPr>
                <w:color w:val="1F1C52"/>
              </w:rPr>
              <w:t>the</w:t>
            </w:r>
            <w:r>
              <w:rPr>
                <w:color w:val="1F1C52"/>
                <w:spacing w:val="-4"/>
              </w:rPr>
              <w:t xml:space="preserve"> </w:t>
            </w:r>
            <w:r>
              <w:rPr>
                <w:color w:val="1F1C52"/>
              </w:rPr>
              <w:t>production</w:t>
            </w:r>
            <w:r>
              <w:rPr>
                <w:color w:val="1F1C52"/>
                <w:spacing w:val="-5"/>
              </w:rPr>
              <w:t xml:space="preserve"> </w:t>
            </w:r>
            <w:r>
              <w:rPr>
                <w:color w:val="1F1C52"/>
              </w:rPr>
              <w:t>of</w:t>
            </w:r>
            <w:proofErr w:type="gramEnd"/>
            <w:r>
              <w:rPr>
                <w:color w:val="1F1C52"/>
                <w:spacing w:val="-1"/>
              </w:rPr>
              <w:t xml:space="preserve"> </w:t>
            </w:r>
            <w:r>
              <w:rPr>
                <w:color w:val="1F1C52"/>
              </w:rPr>
              <w:t>goods and services.</w:t>
            </w:r>
          </w:p>
        </w:tc>
      </w:tr>
      <w:tr w:rsidR="00D7663B" w14:paraId="2726EEEC" w14:textId="77777777">
        <w:trPr>
          <w:trHeight w:val="251"/>
        </w:trPr>
        <w:tc>
          <w:tcPr>
            <w:tcW w:w="1956" w:type="dxa"/>
          </w:tcPr>
          <w:p w14:paraId="2726EEEA"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1.2</w:t>
            </w:r>
          </w:p>
        </w:tc>
        <w:tc>
          <w:tcPr>
            <w:tcW w:w="8213" w:type="dxa"/>
          </w:tcPr>
          <w:p w14:paraId="2726EEEB"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production</w:t>
            </w:r>
            <w:r>
              <w:rPr>
                <w:color w:val="1F1C52"/>
                <w:spacing w:val="-9"/>
              </w:rPr>
              <w:t xml:space="preserve"> </w:t>
            </w:r>
            <w:r>
              <w:rPr>
                <w:color w:val="1F1C52"/>
              </w:rPr>
              <w:t>possibilities</w:t>
            </w:r>
            <w:r>
              <w:rPr>
                <w:color w:val="1F1C52"/>
                <w:spacing w:val="-6"/>
              </w:rPr>
              <w:t xml:space="preserve"> </w:t>
            </w:r>
            <w:r>
              <w:rPr>
                <w:color w:val="1F1C52"/>
              </w:rPr>
              <w:t>curves</w:t>
            </w:r>
            <w:r>
              <w:rPr>
                <w:color w:val="1F1C52"/>
                <w:spacing w:val="-6"/>
              </w:rPr>
              <w:t xml:space="preserve"> </w:t>
            </w:r>
            <w:r>
              <w:rPr>
                <w:color w:val="1F1C52"/>
              </w:rPr>
              <w:t>to</w:t>
            </w:r>
            <w:r>
              <w:rPr>
                <w:color w:val="1F1C52"/>
                <w:spacing w:val="-8"/>
              </w:rPr>
              <w:t xml:space="preserve"> </w:t>
            </w:r>
            <w:r>
              <w:rPr>
                <w:color w:val="1F1C52"/>
              </w:rPr>
              <w:t>explain</w:t>
            </w:r>
            <w:r>
              <w:rPr>
                <w:color w:val="1F1C52"/>
                <w:spacing w:val="-6"/>
              </w:rPr>
              <w:t xml:space="preserve"> </w:t>
            </w:r>
            <w:r>
              <w:rPr>
                <w:color w:val="1F1C52"/>
              </w:rPr>
              <w:t>choice,</w:t>
            </w:r>
            <w:r>
              <w:rPr>
                <w:color w:val="1F1C52"/>
                <w:spacing w:val="-6"/>
              </w:rPr>
              <w:t xml:space="preserve"> </w:t>
            </w:r>
            <w:r>
              <w:rPr>
                <w:color w:val="1F1C52"/>
              </w:rPr>
              <w:t>scarcity,</w:t>
            </w:r>
            <w:r>
              <w:rPr>
                <w:color w:val="1F1C52"/>
                <w:spacing w:val="-6"/>
              </w:rPr>
              <w:t xml:space="preserve"> </w:t>
            </w:r>
            <w:r>
              <w:rPr>
                <w:color w:val="1F1C52"/>
              </w:rPr>
              <w:t>and</w:t>
            </w:r>
            <w:r>
              <w:rPr>
                <w:color w:val="1F1C52"/>
                <w:spacing w:val="-9"/>
              </w:rPr>
              <w:t xml:space="preserve"> </w:t>
            </w:r>
            <w:r>
              <w:rPr>
                <w:color w:val="1F1C52"/>
              </w:rPr>
              <w:t>opportunity</w:t>
            </w:r>
            <w:r>
              <w:rPr>
                <w:color w:val="1F1C52"/>
                <w:spacing w:val="-5"/>
              </w:rPr>
              <w:t xml:space="preserve"> </w:t>
            </w:r>
            <w:r>
              <w:rPr>
                <w:color w:val="1F1C52"/>
                <w:spacing w:val="-2"/>
              </w:rPr>
              <w:t>costs.</w:t>
            </w:r>
          </w:p>
        </w:tc>
      </w:tr>
      <w:tr w:rsidR="00D7663B" w14:paraId="2726EEEF" w14:textId="77777777">
        <w:trPr>
          <w:trHeight w:val="760"/>
        </w:trPr>
        <w:tc>
          <w:tcPr>
            <w:tcW w:w="1956" w:type="dxa"/>
          </w:tcPr>
          <w:p w14:paraId="2726EEED" w14:textId="77777777" w:rsidR="00D7663B" w:rsidRDefault="00EE0066">
            <w:pPr>
              <w:pStyle w:val="TableParagraph"/>
              <w:spacing w:before="253"/>
            </w:pPr>
            <w:r>
              <w:rPr>
                <w:color w:val="1F1C52"/>
                <w:spacing w:val="-2"/>
              </w:rPr>
              <w:t>SS.</w:t>
            </w:r>
            <w:proofErr w:type="gramStart"/>
            <w:r>
              <w:rPr>
                <w:color w:val="1F1C52"/>
                <w:spacing w:val="-2"/>
              </w:rPr>
              <w:t>912.E.</w:t>
            </w:r>
            <w:proofErr w:type="gramEnd"/>
            <w:r>
              <w:rPr>
                <w:color w:val="1F1C52"/>
                <w:spacing w:val="-2"/>
              </w:rPr>
              <w:t>1.3</w:t>
            </w:r>
          </w:p>
        </w:tc>
        <w:tc>
          <w:tcPr>
            <w:tcW w:w="8213" w:type="dxa"/>
          </w:tcPr>
          <w:p w14:paraId="2726EEEE" w14:textId="77777777" w:rsidR="00D7663B" w:rsidRDefault="00EE0066">
            <w:pPr>
              <w:pStyle w:val="TableParagraph"/>
              <w:spacing w:line="252" w:lineRule="exact"/>
              <w:ind w:left="107" w:right="369"/>
            </w:pPr>
            <w:r>
              <w:rPr>
                <w:color w:val="1F1C52"/>
              </w:rPr>
              <w:t>Compare how the various economic systems (traditional, market, command, mixed) answer</w:t>
            </w:r>
            <w:r>
              <w:rPr>
                <w:color w:val="1F1C52"/>
                <w:spacing w:val="-4"/>
              </w:rPr>
              <w:t xml:space="preserve"> </w:t>
            </w:r>
            <w:r>
              <w:rPr>
                <w:color w:val="1F1C52"/>
              </w:rPr>
              <w:t>the</w:t>
            </w:r>
            <w:r>
              <w:rPr>
                <w:color w:val="1F1C52"/>
                <w:spacing w:val="-4"/>
              </w:rPr>
              <w:t xml:space="preserve"> </w:t>
            </w:r>
            <w:r>
              <w:rPr>
                <w:color w:val="1F1C52"/>
              </w:rPr>
              <w:t>questions:</w:t>
            </w:r>
            <w:r>
              <w:rPr>
                <w:color w:val="1F1C52"/>
                <w:spacing w:val="-1"/>
              </w:rPr>
              <w:t xml:space="preserve"> </w:t>
            </w:r>
            <w:r>
              <w:rPr>
                <w:color w:val="1F1C52"/>
              </w:rPr>
              <w:t>(1)</w:t>
            </w:r>
            <w:r>
              <w:rPr>
                <w:color w:val="1F1C52"/>
                <w:spacing w:val="-9"/>
              </w:rPr>
              <w:t xml:space="preserve"> </w:t>
            </w:r>
            <w:r>
              <w:rPr>
                <w:color w:val="1F1C52"/>
              </w:rPr>
              <w:t>What</w:t>
            </w:r>
            <w:r>
              <w:rPr>
                <w:color w:val="1F1C52"/>
                <w:spacing w:val="-4"/>
              </w:rPr>
              <w:t xml:space="preserve"> </w:t>
            </w:r>
            <w:r>
              <w:rPr>
                <w:color w:val="1F1C52"/>
              </w:rPr>
              <w:t>to</w:t>
            </w:r>
            <w:r>
              <w:rPr>
                <w:color w:val="1F1C52"/>
                <w:spacing w:val="-2"/>
              </w:rPr>
              <w:t xml:space="preserve"> </w:t>
            </w:r>
            <w:proofErr w:type="gramStart"/>
            <w:r>
              <w:rPr>
                <w:color w:val="1F1C52"/>
              </w:rPr>
              <w:t>produce?;</w:t>
            </w:r>
            <w:proofErr w:type="gramEnd"/>
            <w:r>
              <w:rPr>
                <w:color w:val="1F1C52"/>
                <w:spacing w:val="-1"/>
              </w:rPr>
              <w:t xml:space="preserve"> </w:t>
            </w:r>
            <w:r>
              <w:rPr>
                <w:color w:val="1F1C52"/>
              </w:rPr>
              <w:t>(2)</w:t>
            </w:r>
            <w:r>
              <w:rPr>
                <w:color w:val="1F1C52"/>
                <w:spacing w:val="-1"/>
              </w:rPr>
              <w:t xml:space="preserve"> </w:t>
            </w:r>
            <w:r>
              <w:rPr>
                <w:color w:val="1F1C52"/>
              </w:rPr>
              <w:t>How</w:t>
            </w:r>
            <w:r>
              <w:rPr>
                <w:color w:val="1F1C52"/>
                <w:spacing w:val="-6"/>
              </w:rPr>
              <w:t xml:space="preserve"> </w:t>
            </w:r>
            <w:r>
              <w:rPr>
                <w:color w:val="1F1C52"/>
              </w:rPr>
              <w:t>to</w:t>
            </w:r>
            <w:r>
              <w:rPr>
                <w:color w:val="1F1C52"/>
                <w:spacing w:val="-2"/>
              </w:rPr>
              <w:t xml:space="preserve"> </w:t>
            </w:r>
            <w:proofErr w:type="gramStart"/>
            <w:r>
              <w:rPr>
                <w:color w:val="1F1C52"/>
              </w:rPr>
              <w:t>produce?;</w:t>
            </w:r>
            <w:proofErr w:type="gramEnd"/>
            <w:r>
              <w:rPr>
                <w:color w:val="1F1C52"/>
                <w:spacing w:val="-4"/>
              </w:rPr>
              <w:t xml:space="preserve"> </w:t>
            </w:r>
            <w:r>
              <w:rPr>
                <w:color w:val="1F1C52"/>
              </w:rPr>
              <w:t>and</w:t>
            </w:r>
            <w:r>
              <w:rPr>
                <w:color w:val="1F1C52"/>
                <w:spacing w:val="-5"/>
              </w:rPr>
              <w:t xml:space="preserve"> </w:t>
            </w:r>
            <w:r>
              <w:rPr>
                <w:color w:val="1F1C52"/>
              </w:rPr>
              <w:t>(3)</w:t>
            </w:r>
            <w:r>
              <w:rPr>
                <w:color w:val="1F1C52"/>
                <w:spacing w:val="-1"/>
              </w:rPr>
              <w:t xml:space="preserve"> </w:t>
            </w:r>
            <w:r>
              <w:rPr>
                <w:color w:val="1F1C52"/>
              </w:rPr>
              <w:t>For</w:t>
            </w:r>
            <w:r>
              <w:rPr>
                <w:color w:val="1F1C52"/>
                <w:spacing w:val="-1"/>
              </w:rPr>
              <w:t xml:space="preserve"> </w:t>
            </w:r>
            <w:r>
              <w:rPr>
                <w:color w:val="1F1C52"/>
              </w:rPr>
              <w:t>whom</w:t>
            </w:r>
            <w:r>
              <w:rPr>
                <w:color w:val="1F1C52"/>
                <w:spacing w:val="-4"/>
              </w:rPr>
              <w:t xml:space="preserve"> </w:t>
            </w:r>
            <w:r>
              <w:rPr>
                <w:color w:val="1F1C52"/>
              </w:rPr>
              <w:t xml:space="preserve">to </w:t>
            </w:r>
            <w:r>
              <w:rPr>
                <w:color w:val="1F1C52"/>
                <w:spacing w:val="-2"/>
              </w:rPr>
              <w:t>produce?</w:t>
            </w:r>
          </w:p>
        </w:tc>
      </w:tr>
      <w:tr w:rsidR="00D7663B" w14:paraId="2726EEF3" w14:textId="77777777">
        <w:trPr>
          <w:trHeight w:val="757"/>
        </w:trPr>
        <w:tc>
          <w:tcPr>
            <w:tcW w:w="1956" w:type="dxa"/>
          </w:tcPr>
          <w:p w14:paraId="2726EEF0" w14:textId="77777777" w:rsidR="00D7663B" w:rsidRDefault="00EE0066">
            <w:pPr>
              <w:pStyle w:val="TableParagraph"/>
              <w:spacing w:before="250"/>
            </w:pPr>
            <w:r>
              <w:rPr>
                <w:color w:val="1F1C52"/>
                <w:spacing w:val="-2"/>
              </w:rPr>
              <w:t>SS.</w:t>
            </w:r>
            <w:proofErr w:type="gramStart"/>
            <w:r>
              <w:rPr>
                <w:color w:val="1F1C52"/>
                <w:spacing w:val="-2"/>
              </w:rPr>
              <w:t>912.E.</w:t>
            </w:r>
            <w:proofErr w:type="gramEnd"/>
            <w:r>
              <w:rPr>
                <w:color w:val="1F1C52"/>
                <w:spacing w:val="-2"/>
              </w:rPr>
              <w:t>1.4</w:t>
            </w:r>
          </w:p>
        </w:tc>
        <w:tc>
          <w:tcPr>
            <w:tcW w:w="8213" w:type="dxa"/>
          </w:tcPr>
          <w:p w14:paraId="2726EEF1" w14:textId="77777777" w:rsidR="00D7663B" w:rsidRDefault="00EE0066">
            <w:pPr>
              <w:pStyle w:val="TableParagraph"/>
              <w:ind w:left="107"/>
            </w:pPr>
            <w:r>
              <w:rPr>
                <w:color w:val="1F1C52"/>
              </w:rPr>
              <w:t>Define supply, demand, quantity supplied, and quantity demanded; graphically illustrate situations</w:t>
            </w:r>
            <w:r>
              <w:rPr>
                <w:color w:val="1F1C52"/>
                <w:spacing w:val="-3"/>
              </w:rPr>
              <w:t xml:space="preserve"> </w:t>
            </w:r>
            <w:r>
              <w:rPr>
                <w:color w:val="1F1C52"/>
              </w:rPr>
              <w:t>that</w:t>
            </w:r>
            <w:r>
              <w:rPr>
                <w:color w:val="1F1C52"/>
                <w:spacing w:val="-2"/>
              </w:rPr>
              <w:t xml:space="preserve"> </w:t>
            </w:r>
            <w:r>
              <w:rPr>
                <w:color w:val="1F1C52"/>
              </w:rPr>
              <w:t>would</w:t>
            </w:r>
            <w:r>
              <w:rPr>
                <w:color w:val="1F1C52"/>
                <w:spacing w:val="-3"/>
              </w:rPr>
              <w:t xml:space="preserve"> </w:t>
            </w:r>
            <w:r>
              <w:rPr>
                <w:color w:val="1F1C52"/>
              </w:rPr>
              <w:t>cause</w:t>
            </w:r>
            <w:r>
              <w:rPr>
                <w:color w:val="1F1C52"/>
                <w:spacing w:val="-5"/>
              </w:rPr>
              <w:t xml:space="preserve"> </w:t>
            </w:r>
            <w:r>
              <w:rPr>
                <w:color w:val="1F1C52"/>
              </w:rPr>
              <w:t>changes</w:t>
            </w:r>
            <w:r>
              <w:rPr>
                <w:color w:val="1F1C52"/>
                <w:spacing w:val="-3"/>
              </w:rPr>
              <w:t xml:space="preserve"> </w:t>
            </w:r>
            <w:r>
              <w:rPr>
                <w:color w:val="1F1C52"/>
              </w:rPr>
              <w:t>in</w:t>
            </w:r>
            <w:r>
              <w:rPr>
                <w:color w:val="1F1C52"/>
                <w:spacing w:val="-3"/>
              </w:rPr>
              <w:t xml:space="preserve"> </w:t>
            </w:r>
            <w:r>
              <w:rPr>
                <w:color w:val="1F1C52"/>
              </w:rPr>
              <w:t>each,</w:t>
            </w:r>
            <w:r>
              <w:rPr>
                <w:color w:val="1F1C52"/>
                <w:spacing w:val="-3"/>
              </w:rPr>
              <w:t xml:space="preserve"> </w:t>
            </w:r>
            <w:r>
              <w:rPr>
                <w:color w:val="1F1C52"/>
              </w:rPr>
              <w:t>and</w:t>
            </w:r>
            <w:r>
              <w:rPr>
                <w:color w:val="1F1C52"/>
                <w:spacing w:val="-6"/>
              </w:rPr>
              <w:t xml:space="preserve"> </w:t>
            </w:r>
            <w:r>
              <w:rPr>
                <w:color w:val="1F1C52"/>
              </w:rPr>
              <w:t>demonstrate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equilibrium</w:t>
            </w:r>
            <w:r>
              <w:rPr>
                <w:color w:val="1F1C52"/>
                <w:spacing w:val="-5"/>
              </w:rPr>
              <w:t xml:space="preserve"> </w:t>
            </w:r>
            <w:r>
              <w:rPr>
                <w:color w:val="1F1C52"/>
              </w:rPr>
              <w:t>price</w:t>
            </w:r>
            <w:r>
              <w:rPr>
                <w:color w:val="1F1C52"/>
                <w:spacing w:val="-3"/>
              </w:rPr>
              <w:t xml:space="preserve"> </w:t>
            </w:r>
            <w:r>
              <w:rPr>
                <w:color w:val="1F1C52"/>
              </w:rPr>
              <w:t>of</w:t>
            </w:r>
          </w:p>
          <w:p w14:paraId="2726EEF2" w14:textId="77777777" w:rsidR="00D7663B" w:rsidRDefault="00EE0066">
            <w:pPr>
              <w:pStyle w:val="TableParagraph"/>
              <w:spacing w:line="233" w:lineRule="exact"/>
              <w:ind w:left="107"/>
            </w:pPr>
            <w:proofErr w:type="gramStart"/>
            <w:r>
              <w:rPr>
                <w:color w:val="1F1C52"/>
              </w:rPr>
              <w:t>a</w:t>
            </w:r>
            <w:r>
              <w:rPr>
                <w:color w:val="1F1C52"/>
                <w:spacing w:val="-2"/>
              </w:rPr>
              <w:t xml:space="preserve"> </w:t>
            </w:r>
            <w:r>
              <w:rPr>
                <w:color w:val="1F1C52"/>
              </w:rPr>
              <w:t>product</w:t>
            </w:r>
            <w:proofErr w:type="gramEnd"/>
            <w:r>
              <w:rPr>
                <w:color w:val="1F1C52"/>
                <w:spacing w:val="-4"/>
              </w:rPr>
              <w:t xml:space="preserve"> </w:t>
            </w:r>
            <w:r>
              <w:rPr>
                <w:color w:val="1F1C52"/>
              </w:rPr>
              <w:t>is</w:t>
            </w:r>
            <w:r>
              <w:rPr>
                <w:color w:val="1F1C52"/>
                <w:spacing w:val="-3"/>
              </w:rPr>
              <w:t xml:space="preserve"> </w:t>
            </w:r>
            <w:r>
              <w:rPr>
                <w:color w:val="1F1C52"/>
              </w:rPr>
              <w:t>determined</w:t>
            </w:r>
            <w:r>
              <w:rPr>
                <w:color w:val="1F1C52"/>
                <w:spacing w:val="-2"/>
              </w:rPr>
              <w:t xml:space="preserve"> </w:t>
            </w:r>
            <w:r>
              <w:rPr>
                <w:color w:val="1F1C52"/>
              </w:rPr>
              <w:t>by</w:t>
            </w:r>
            <w:r>
              <w:rPr>
                <w:color w:val="1F1C52"/>
                <w:spacing w:val="-6"/>
              </w:rPr>
              <w:t xml:space="preserve"> </w:t>
            </w:r>
            <w:r>
              <w:rPr>
                <w:color w:val="1F1C52"/>
              </w:rPr>
              <w:t>the</w:t>
            </w:r>
            <w:r>
              <w:rPr>
                <w:color w:val="1F1C52"/>
                <w:spacing w:val="-4"/>
              </w:rPr>
              <w:t xml:space="preserve"> </w:t>
            </w:r>
            <w:r>
              <w:rPr>
                <w:color w:val="1F1C52"/>
              </w:rPr>
              <w:t>interaction</w:t>
            </w:r>
            <w:r>
              <w:rPr>
                <w:color w:val="1F1C52"/>
                <w:spacing w:val="-1"/>
              </w:rPr>
              <w:t xml:space="preserve"> </w:t>
            </w:r>
            <w:r>
              <w:rPr>
                <w:color w:val="1F1C52"/>
              </w:rPr>
              <w:t>of</w:t>
            </w:r>
            <w:r>
              <w:rPr>
                <w:color w:val="1F1C52"/>
                <w:spacing w:val="-1"/>
              </w:rPr>
              <w:t xml:space="preserve"> </w:t>
            </w:r>
            <w:r>
              <w:rPr>
                <w:color w:val="1F1C52"/>
              </w:rPr>
              <w:t>supply</w:t>
            </w:r>
            <w:r>
              <w:rPr>
                <w:color w:val="1F1C52"/>
                <w:spacing w:val="-5"/>
              </w:rPr>
              <w:t xml:space="preserve"> </w:t>
            </w:r>
            <w:r>
              <w:rPr>
                <w:color w:val="1F1C52"/>
              </w:rPr>
              <w:t>and</w:t>
            </w:r>
            <w:r>
              <w:rPr>
                <w:color w:val="1F1C52"/>
                <w:spacing w:val="-1"/>
              </w:rPr>
              <w:t xml:space="preserve"> </w:t>
            </w:r>
            <w:r>
              <w:rPr>
                <w:color w:val="1F1C52"/>
              </w:rPr>
              <w:t>demand</w:t>
            </w:r>
            <w:r>
              <w:rPr>
                <w:color w:val="1F1C52"/>
                <w:spacing w:val="-5"/>
              </w:rPr>
              <w:t xml:space="preserve"> </w:t>
            </w:r>
            <w:r>
              <w:rPr>
                <w:color w:val="1F1C52"/>
              </w:rPr>
              <w:t>in</w:t>
            </w:r>
            <w:r>
              <w:rPr>
                <w:color w:val="1F1C52"/>
                <w:spacing w:val="-1"/>
              </w:rPr>
              <w:t xml:space="preserve"> </w:t>
            </w:r>
            <w:r>
              <w:rPr>
                <w:color w:val="1F1C52"/>
              </w:rPr>
              <w:t>the</w:t>
            </w:r>
            <w:r>
              <w:rPr>
                <w:color w:val="1F1C52"/>
                <w:spacing w:val="-4"/>
              </w:rPr>
              <w:t xml:space="preserve"> </w:t>
            </w:r>
            <w:proofErr w:type="gramStart"/>
            <w:r>
              <w:rPr>
                <w:color w:val="1F1C52"/>
              </w:rPr>
              <w:t>market</w:t>
            </w:r>
            <w:r>
              <w:rPr>
                <w:color w:val="1F1C52"/>
                <w:spacing w:val="-3"/>
              </w:rPr>
              <w:t xml:space="preserve"> </w:t>
            </w:r>
            <w:r>
              <w:rPr>
                <w:color w:val="1F1C52"/>
                <w:spacing w:val="-2"/>
              </w:rPr>
              <w:t>place</w:t>
            </w:r>
            <w:proofErr w:type="gramEnd"/>
            <w:r>
              <w:rPr>
                <w:color w:val="1F1C52"/>
                <w:spacing w:val="-2"/>
              </w:rPr>
              <w:t>.</w:t>
            </w:r>
          </w:p>
        </w:tc>
      </w:tr>
      <w:tr w:rsidR="00D7663B" w14:paraId="2726EEF6" w14:textId="77777777">
        <w:trPr>
          <w:trHeight w:val="254"/>
        </w:trPr>
        <w:tc>
          <w:tcPr>
            <w:tcW w:w="1956" w:type="dxa"/>
          </w:tcPr>
          <w:p w14:paraId="2726EEF4" w14:textId="77777777" w:rsidR="00D7663B" w:rsidRDefault="00EE0066">
            <w:pPr>
              <w:pStyle w:val="TableParagraph"/>
              <w:spacing w:line="234" w:lineRule="exact"/>
            </w:pPr>
            <w:r>
              <w:rPr>
                <w:color w:val="1F1C52"/>
                <w:spacing w:val="-2"/>
              </w:rPr>
              <w:t>SS.</w:t>
            </w:r>
            <w:proofErr w:type="gramStart"/>
            <w:r>
              <w:rPr>
                <w:color w:val="1F1C52"/>
                <w:spacing w:val="-2"/>
              </w:rPr>
              <w:t>912.E.</w:t>
            </w:r>
            <w:proofErr w:type="gramEnd"/>
            <w:r>
              <w:rPr>
                <w:color w:val="1F1C52"/>
                <w:spacing w:val="-2"/>
              </w:rPr>
              <w:t>1.5</w:t>
            </w:r>
          </w:p>
        </w:tc>
        <w:tc>
          <w:tcPr>
            <w:tcW w:w="8213" w:type="dxa"/>
          </w:tcPr>
          <w:p w14:paraId="2726EEF5" w14:textId="77777777" w:rsidR="00D7663B" w:rsidRDefault="00EE0066">
            <w:pPr>
              <w:pStyle w:val="TableParagraph"/>
              <w:spacing w:line="234" w:lineRule="exact"/>
              <w:ind w:left="107"/>
            </w:pPr>
            <w:r>
              <w:rPr>
                <w:color w:val="1F1C52"/>
              </w:rPr>
              <w:t>Compare</w:t>
            </w:r>
            <w:r>
              <w:rPr>
                <w:color w:val="1F1C52"/>
                <w:spacing w:val="-4"/>
              </w:rPr>
              <w:t xml:space="preserve"> </w:t>
            </w:r>
            <w:r>
              <w:rPr>
                <w:color w:val="1F1C52"/>
              </w:rPr>
              <w:t>different</w:t>
            </w:r>
            <w:r>
              <w:rPr>
                <w:color w:val="1F1C52"/>
                <w:spacing w:val="-6"/>
              </w:rPr>
              <w:t xml:space="preserve"> </w:t>
            </w:r>
            <w:r>
              <w:rPr>
                <w:color w:val="1F1C52"/>
              </w:rPr>
              <w:t>forms</w:t>
            </w:r>
            <w:r>
              <w:rPr>
                <w:color w:val="1F1C52"/>
                <w:spacing w:val="-5"/>
              </w:rPr>
              <w:t xml:space="preserve"> </w:t>
            </w:r>
            <w:r>
              <w:rPr>
                <w:color w:val="1F1C52"/>
              </w:rPr>
              <w:t>of</w:t>
            </w:r>
            <w:r>
              <w:rPr>
                <w:color w:val="1F1C52"/>
                <w:spacing w:val="-6"/>
              </w:rPr>
              <w:t xml:space="preserve"> </w:t>
            </w:r>
            <w:r>
              <w:rPr>
                <w:color w:val="1F1C52"/>
              </w:rPr>
              <w:t>business</w:t>
            </w:r>
            <w:r>
              <w:rPr>
                <w:color w:val="1F1C52"/>
                <w:spacing w:val="-5"/>
              </w:rPr>
              <w:t xml:space="preserve"> </w:t>
            </w:r>
            <w:r>
              <w:rPr>
                <w:color w:val="1F1C52"/>
                <w:spacing w:val="-2"/>
              </w:rPr>
              <w:t>organizations.</w:t>
            </w:r>
          </w:p>
        </w:tc>
      </w:tr>
      <w:tr w:rsidR="00D7663B" w14:paraId="2726EEF9" w14:textId="77777777">
        <w:trPr>
          <w:trHeight w:val="506"/>
        </w:trPr>
        <w:tc>
          <w:tcPr>
            <w:tcW w:w="1956" w:type="dxa"/>
          </w:tcPr>
          <w:p w14:paraId="2726EEF7"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1.6</w:t>
            </w:r>
          </w:p>
        </w:tc>
        <w:tc>
          <w:tcPr>
            <w:tcW w:w="8213" w:type="dxa"/>
          </w:tcPr>
          <w:p w14:paraId="2726EEF8" w14:textId="77777777" w:rsidR="00D7663B" w:rsidRDefault="00EE0066">
            <w:pPr>
              <w:pStyle w:val="TableParagraph"/>
              <w:spacing w:line="252" w:lineRule="exact"/>
              <w:ind w:left="107" w:right="369"/>
            </w:pPr>
            <w:r>
              <w:rPr>
                <w:color w:val="1F1C52"/>
              </w:rPr>
              <w:t>Compare</w:t>
            </w:r>
            <w:r>
              <w:rPr>
                <w:color w:val="1F1C52"/>
                <w:spacing w:val="-8"/>
              </w:rPr>
              <w:t xml:space="preserve"> </w:t>
            </w:r>
            <w:r>
              <w:rPr>
                <w:color w:val="1F1C52"/>
              </w:rPr>
              <w:t>the</w:t>
            </w:r>
            <w:r>
              <w:rPr>
                <w:color w:val="1F1C52"/>
                <w:spacing w:val="-7"/>
              </w:rPr>
              <w:t xml:space="preserve"> </w:t>
            </w:r>
            <w:r>
              <w:rPr>
                <w:color w:val="1F1C52"/>
              </w:rPr>
              <w:t>basic</w:t>
            </w:r>
            <w:r>
              <w:rPr>
                <w:color w:val="1F1C52"/>
                <w:spacing w:val="-7"/>
              </w:rPr>
              <w:t xml:space="preserve"> </w:t>
            </w:r>
            <w:r>
              <w:rPr>
                <w:color w:val="1F1C52"/>
              </w:rPr>
              <w:t>characteristics</w:t>
            </w:r>
            <w:r>
              <w:rPr>
                <w:color w:val="1F1C52"/>
                <w:spacing w:val="-7"/>
              </w:rPr>
              <w:t xml:space="preserve"> </w:t>
            </w:r>
            <w:r>
              <w:rPr>
                <w:color w:val="1F1C52"/>
              </w:rPr>
              <w:t>of</w:t>
            </w:r>
            <w:r>
              <w:rPr>
                <w:color w:val="1F1C52"/>
                <w:spacing w:val="-6"/>
              </w:rPr>
              <w:t xml:space="preserve"> </w:t>
            </w:r>
            <w:r>
              <w:rPr>
                <w:color w:val="1F1C52"/>
              </w:rPr>
              <w:t>the</w:t>
            </w:r>
            <w:r>
              <w:rPr>
                <w:color w:val="1F1C52"/>
                <w:spacing w:val="-7"/>
              </w:rPr>
              <w:t xml:space="preserve"> </w:t>
            </w:r>
            <w:r>
              <w:rPr>
                <w:color w:val="1F1C52"/>
              </w:rPr>
              <w:t>four</w:t>
            </w:r>
            <w:r>
              <w:rPr>
                <w:color w:val="1F1C52"/>
                <w:spacing w:val="-8"/>
              </w:rPr>
              <w:t xml:space="preserve"> </w:t>
            </w:r>
            <w:r>
              <w:rPr>
                <w:color w:val="1F1C52"/>
              </w:rPr>
              <w:t>market</w:t>
            </w:r>
            <w:r>
              <w:rPr>
                <w:color w:val="1F1C52"/>
                <w:spacing w:val="-6"/>
              </w:rPr>
              <w:t xml:space="preserve"> </w:t>
            </w:r>
            <w:r>
              <w:rPr>
                <w:color w:val="1F1C52"/>
              </w:rPr>
              <w:t>structures</w:t>
            </w:r>
            <w:r>
              <w:rPr>
                <w:color w:val="1F1C52"/>
                <w:spacing w:val="-8"/>
              </w:rPr>
              <w:t xml:space="preserve"> </w:t>
            </w:r>
            <w:r>
              <w:rPr>
                <w:color w:val="1F1C52"/>
              </w:rPr>
              <w:t>(monopoly,</w:t>
            </w:r>
            <w:r>
              <w:rPr>
                <w:color w:val="1F1C52"/>
                <w:spacing w:val="-7"/>
              </w:rPr>
              <w:t xml:space="preserve"> </w:t>
            </w:r>
            <w:r>
              <w:rPr>
                <w:color w:val="1F1C52"/>
              </w:rPr>
              <w:t>oligopoly, monopolistic competition, pure competition).</w:t>
            </w:r>
          </w:p>
        </w:tc>
      </w:tr>
      <w:tr w:rsidR="00D7663B" w14:paraId="2726EEFC" w14:textId="77777777">
        <w:trPr>
          <w:trHeight w:val="251"/>
        </w:trPr>
        <w:tc>
          <w:tcPr>
            <w:tcW w:w="1956" w:type="dxa"/>
          </w:tcPr>
          <w:p w14:paraId="2726EEFA"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1.7</w:t>
            </w:r>
          </w:p>
        </w:tc>
        <w:tc>
          <w:tcPr>
            <w:tcW w:w="8213" w:type="dxa"/>
          </w:tcPr>
          <w:p w14:paraId="2726EEFB" w14:textId="77777777" w:rsidR="00D7663B" w:rsidRDefault="00EE0066">
            <w:pPr>
              <w:pStyle w:val="TableParagraph"/>
              <w:spacing w:line="232" w:lineRule="exact"/>
              <w:ind w:left="107"/>
            </w:pPr>
            <w:r>
              <w:rPr>
                <w:color w:val="1F1C52"/>
              </w:rPr>
              <w:t>Graph</w:t>
            </w:r>
            <w:r>
              <w:rPr>
                <w:color w:val="1F1C52"/>
                <w:spacing w:val="-4"/>
              </w:rPr>
              <w:t xml:space="preserve"> </w:t>
            </w:r>
            <w:r>
              <w:rPr>
                <w:color w:val="1F1C52"/>
              </w:rPr>
              <w:t>and</w:t>
            </w:r>
            <w:r>
              <w:rPr>
                <w:color w:val="1F1C52"/>
                <w:spacing w:val="-3"/>
              </w:rPr>
              <w:t xml:space="preserve"> </w:t>
            </w:r>
            <w:r>
              <w:rPr>
                <w:color w:val="1F1C52"/>
              </w:rPr>
              <w:t>explain</w:t>
            </w:r>
            <w:r>
              <w:rPr>
                <w:color w:val="1F1C52"/>
                <w:spacing w:val="-4"/>
              </w:rPr>
              <w:t xml:space="preserve"> </w:t>
            </w:r>
            <w:r>
              <w:rPr>
                <w:color w:val="1F1C52"/>
              </w:rPr>
              <w:t>how</w:t>
            </w:r>
            <w:r>
              <w:rPr>
                <w:color w:val="1F1C52"/>
                <w:spacing w:val="-7"/>
              </w:rPr>
              <w:t xml:space="preserve"> </w:t>
            </w:r>
            <w:r>
              <w:rPr>
                <w:color w:val="1F1C52"/>
              </w:rPr>
              <w:t>firms</w:t>
            </w:r>
            <w:r>
              <w:rPr>
                <w:color w:val="1F1C52"/>
                <w:spacing w:val="-3"/>
              </w:rPr>
              <w:t xml:space="preserve"> </w:t>
            </w:r>
            <w:r>
              <w:rPr>
                <w:color w:val="1F1C52"/>
              </w:rPr>
              <w:t>determine</w:t>
            </w:r>
            <w:r>
              <w:rPr>
                <w:color w:val="1F1C52"/>
                <w:spacing w:val="-4"/>
              </w:rPr>
              <w:t xml:space="preserve"> </w:t>
            </w:r>
            <w:r>
              <w:rPr>
                <w:color w:val="1F1C52"/>
              </w:rPr>
              <w:t>price</w:t>
            </w:r>
            <w:r>
              <w:rPr>
                <w:color w:val="1F1C52"/>
                <w:spacing w:val="-5"/>
              </w:rPr>
              <w:t xml:space="preserve"> </w:t>
            </w:r>
            <w:r>
              <w:rPr>
                <w:color w:val="1F1C52"/>
              </w:rPr>
              <w:t>and</w:t>
            </w:r>
            <w:r>
              <w:rPr>
                <w:color w:val="1F1C52"/>
                <w:spacing w:val="-4"/>
              </w:rPr>
              <w:t xml:space="preserve"> </w:t>
            </w:r>
            <w:r>
              <w:rPr>
                <w:color w:val="1F1C52"/>
              </w:rPr>
              <w:t>output</w:t>
            </w:r>
            <w:r>
              <w:rPr>
                <w:color w:val="1F1C52"/>
                <w:spacing w:val="-2"/>
              </w:rPr>
              <w:t xml:space="preserve"> </w:t>
            </w:r>
            <w:r>
              <w:rPr>
                <w:color w:val="1F1C52"/>
              </w:rPr>
              <w:t>through</w:t>
            </w:r>
            <w:r>
              <w:rPr>
                <w:color w:val="1F1C52"/>
                <w:spacing w:val="-6"/>
              </w:rPr>
              <w:t xml:space="preserve"> </w:t>
            </w:r>
            <w:r>
              <w:rPr>
                <w:color w:val="1F1C52"/>
              </w:rPr>
              <w:t>marginal</w:t>
            </w:r>
            <w:r>
              <w:rPr>
                <w:color w:val="1F1C52"/>
                <w:spacing w:val="-3"/>
              </w:rPr>
              <w:t xml:space="preserve"> </w:t>
            </w:r>
            <w:r>
              <w:rPr>
                <w:color w:val="1F1C52"/>
              </w:rPr>
              <w:t>cost</w:t>
            </w:r>
            <w:r>
              <w:rPr>
                <w:color w:val="1F1C52"/>
                <w:spacing w:val="-2"/>
              </w:rPr>
              <w:t xml:space="preserve"> analysis.</w:t>
            </w:r>
          </w:p>
        </w:tc>
      </w:tr>
      <w:tr w:rsidR="00D7663B" w14:paraId="2726EEFF" w14:textId="77777777">
        <w:trPr>
          <w:trHeight w:val="254"/>
        </w:trPr>
        <w:tc>
          <w:tcPr>
            <w:tcW w:w="1956" w:type="dxa"/>
          </w:tcPr>
          <w:p w14:paraId="2726EEFD" w14:textId="77777777" w:rsidR="00D7663B" w:rsidRDefault="00EE0066">
            <w:pPr>
              <w:pStyle w:val="TableParagraph"/>
              <w:spacing w:line="234" w:lineRule="exact"/>
            </w:pPr>
            <w:r>
              <w:rPr>
                <w:color w:val="1F1C52"/>
                <w:spacing w:val="-2"/>
              </w:rPr>
              <w:t>SS.</w:t>
            </w:r>
            <w:proofErr w:type="gramStart"/>
            <w:r>
              <w:rPr>
                <w:color w:val="1F1C52"/>
                <w:spacing w:val="-2"/>
              </w:rPr>
              <w:t>912.E.</w:t>
            </w:r>
            <w:proofErr w:type="gramEnd"/>
            <w:r>
              <w:rPr>
                <w:color w:val="1F1C52"/>
                <w:spacing w:val="-2"/>
              </w:rPr>
              <w:t>1.8</w:t>
            </w:r>
          </w:p>
        </w:tc>
        <w:tc>
          <w:tcPr>
            <w:tcW w:w="8213" w:type="dxa"/>
          </w:tcPr>
          <w:p w14:paraId="2726EEFE" w14:textId="77777777" w:rsidR="00D7663B" w:rsidRDefault="00EE0066">
            <w:pPr>
              <w:pStyle w:val="TableParagraph"/>
              <w:spacing w:line="234" w:lineRule="exact"/>
              <w:ind w:left="107"/>
            </w:pPr>
            <w:r>
              <w:rPr>
                <w:color w:val="1F1C52"/>
              </w:rPr>
              <w:t>Explain</w:t>
            </w:r>
            <w:r>
              <w:rPr>
                <w:color w:val="1F1C52"/>
                <w:spacing w:val="-3"/>
              </w:rPr>
              <w:t xml:space="preserve"> </w:t>
            </w:r>
            <w:r>
              <w:rPr>
                <w:color w:val="1F1C52"/>
              </w:rPr>
              <w:t>ways</w:t>
            </w:r>
            <w:r>
              <w:rPr>
                <w:color w:val="1F1C52"/>
                <w:spacing w:val="-2"/>
              </w:rPr>
              <w:t xml:space="preserve"> </w:t>
            </w:r>
            <w:r>
              <w:rPr>
                <w:color w:val="1F1C52"/>
              </w:rPr>
              <w:t>firms</w:t>
            </w:r>
            <w:r>
              <w:rPr>
                <w:color w:val="1F1C52"/>
                <w:spacing w:val="-4"/>
              </w:rPr>
              <w:t xml:space="preserve"> </w:t>
            </w:r>
            <w:r>
              <w:rPr>
                <w:color w:val="1F1C52"/>
              </w:rPr>
              <w:t>engage</w:t>
            </w:r>
            <w:r>
              <w:rPr>
                <w:color w:val="1F1C52"/>
                <w:spacing w:val="-3"/>
              </w:rPr>
              <w:t xml:space="preserve"> </w:t>
            </w:r>
            <w:r>
              <w:rPr>
                <w:color w:val="1F1C52"/>
              </w:rPr>
              <w:t>in</w:t>
            </w:r>
            <w:r>
              <w:rPr>
                <w:color w:val="1F1C52"/>
                <w:spacing w:val="-3"/>
              </w:rPr>
              <w:t xml:space="preserve"> </w:t>
            </w:r>
            <w:r>
              <w:rPr>
                <w:color w:val="1F1C52"/>
              </w:rPr>
              <w:t>price</w:t>
            </w:r>
            <w:r>
              <w:rPr>
                <w:color w:val="1F1C52"/>
                <w:spacing w:val="-2"/>
              </w:rPr>
              <w:t xml:space="preserve"> </w:t>
            </w:r>
            <w:r>
              <w:rPr>
                <w:color w:val="1F1C52"/>
              </w:rPr>
              <w:t>and</w:t>
            </w:r>
            <w:r>
              <w:rPr>
                <w:color w:val="1F1C52"/>
                <w:spacing w:val="-4"/>
              </w:rPr>
              <w:t xml:space="preserve"> </w:t>
            </w:r>
            <w:r>
              <w:rPr>
                <w:color w:val="1F1C52"/>
              </w:rPr>
              <w:t>nonprice</w:t>
            </w:r>
            <w:r>
              <w:rPr>
                <w:color w:val="1F1C52"/>
                <w:spacing w:val="-2"/>
              </w:rPr>
              <w:t xml:space="preserve"> competition.</w:t>
            </w:r>
          </w:p>
        </w:tc>
      </w:tr>
      <w:tr w:rsidR="00D7663B" w14:paraId="2726EF02" w14:textId="77777777">
        <w:trPr>
          <w:trHeight w:val="253"/>
        </w:trPr>
        <w:tc>
          <w:tcPr>
            <w:tcW w:w="1956" w:type="dxa"/>
          </w:tcPr>
          <w:p w14:paraId="2726EF00" w14:textId="77777777" w:rsidR="00D7663B" w:rsidRDefault="00EE0066">
            <w:pPr>
              <w:pStyle w:val="TableParagraph"/>
              <w:spacing w:line="234" w:lineRule="exact"/>
            </w:pPr>
            <w:r>
              <w:rPr>
                <w:color w:val="1F1C52"/>
                <w:spacing w:val="-2"/>
              </w:rPr>
              <w:t>SS.</w:t>
            </w:r>
            <w:proofErr w:type="gramStart"/>
            <w:r>
              <w:rPr>
                <w:color w:val="1F1C52"/>
                <w:spacing w:val="-2"/>
              </w:rPr>
              <w:t>912.E.</w:t>
            </w:r>
            <w:proofErr w:type="gramEnd"/>
            <w:r>
              <w:rPr>
                <w:color w:val="1F1C52"/>
                <w:spacing w:val="-2"/>
              </w:rPr>
              <w:t>1.9</w:t>
            </w:r>
          </w:p>
        </w:tc>
        <w:tc>
          <w:tcPr>
            <w:tcW w:w="8213" w:type="dxa"/>
          </w:tcPr>
          <w:p w14:paraId="2726EF01" w14:textId="77777777" w:rsidR="00D7663B" w:rsidRDefault="00EE0066">
            <w:pPr>
              <w:pStyle w:val="TableParagraph"/>
              <w:spacing w:line="234" w:lineRule="exact"/>
              <w:ind w:left="107"/>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earnings</w:t>
            </w:r>
            <w:r>
              <w:rPr>
                <w:color w:val="1F1C52"/>
                <w:spacing w:val="-4"/>
              </w:rPr>
              <w:t xml:space="preserve"> </w:t>
            </w:r>
            <w:r>
              <w:rPr>
                <w:color w:val="1F1C52"/>
              </w:rPr>
              <w:t>of</w:t>
            </w:r>
            <w:r>
              <w:rPr>
                <w:color w:val="1F1C52"/>
                <w:spacing w:val="-3"/>
              </w:rPr>
              <w:t xml:space="preserve"> </w:t>
            </w:r>
            <w:r>
              <w:rPr>
                <w:color w:val="1F1C52"/>
              </w:rPr>
              <w:t>workers</w:t>
            </w:r>
            <w:r>
              <w:rPr>
                <w:color w:val="1F1C52"/>
                <w:spacing w:val="-5"/>
              </w:rPr>
              <w:t xml:space="preserve"> </w:t>
            </w:r>
            <w:r>
              <w:rPr>
                <w:color w:val="1F1C52"/>
              </w:rPr>
              <w:t>are</w:t>
            </w:r>
            <w:r>
              <w:rPr>
                <w:color w:val="1F1C52"/>
                <w:spacing w:val="-2"/>
              </w:rPr>
              <w:t xml:space="preserve"> determined.</w:t>
            </w:r>
          </w:p>
        </w:tc>
      </w:tr>
    </w:tbl>
    <w:p w14:paraId="2726EF03" w14:textId="77777777" w:rsidR="00D7663B" w:rsidRDefault="00D7663B">
      <w:pPr>
        <w:pStyle w:val="TableParagraph"/>
        <w:spacing w:line="234" w:lineRule="exact"/>
        <w:sectPr w:rsidR="00D7663B">
          <w:pgSz w:w="12240" w:h="15840"/>
          <w:pgMar w:top="1360" w:right="0" w:bottom="1485"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8213"/>
      </w:tblGrid>
      <w:tr w:rsidR="00D7663B" w14:paraId="2726EF06" w14:textId="77777777">
        <w:trPr>
          <w:trHeight w:val="505"/>
        </w:trPr>
        <w:tc>
          <w:tcPr>
            <w:tcW w:w="1956" w:type="dxa"/>
          </w:tcPr>
          <w:p w14:paraId="2726EF04" w14:textId="77777777" w:rsidR="00D7663B" w:rsidRDefault="00EE0066">
            <w:pPr>
              <w:pStyle w:val="TableParagraph"/>
              <w:spacing w:before="125"/>
            </w:pPr>
            <w:r>
              <w:rPr>
                <w:color w:val="1F1C52"/>
                <w:spacing w:val="-2"/>
              </w:rPr>
              <w:lastRenderedPageBreak/>
              <w:t>SS.</w:t>
            </w:r>
            <w:proofErr w:type="gramStart"/>
            <w:r>
              <w:rPr>
                <w:color w:val="1F1C52"/>
                <w:spacing w:val="-2"/>
              </w:rPr>
              <w:t>912.E.</w:t>
            </w:r>
            <w:proofErr w:type="gramEnd"/>
            <w:r>
              <w:rPr>
                <w:color w:val="1F1C52"/>
                <w:spacing w:val="-2"/>
              </w:rPr>
              <w:t>1.10</w:t>
            </w:r>
          </w:p>
        </w:tc>
        <w:tc>
          <w:tcPr>
            <w:tcW w:w="8213" w:type="dxa"/>
          </w:tcPr>
          <w:p w14:paraId="2726EF05" w14:textId="77777777" w:rsidR="00D7663B" w:rsidRDefault="00EE0066">
            <w:pPr>
              <w:pStyle w:val="TableParagraph"/>
              <w:spacing w:line="254" w:lineRule="exact"/>
              <w:ind w:left="107" w:right="369"/>
            </w:pPr>
            <w:r>
              <w:rPr>
                <w:color w:val="1F1C52"/>
              </w:rPr>
              <w:t>Explain</w:t>
            </w:r>
            <w:r>
              <w:rPr>
                <w:color w:val="1F1C52"/>
                <w:spacing w:val="-4"/>
              </w:rPr>
              <w:t xml:space="preserve"> </w:t>
            </w:r>
            <w:r>
              <w:rPr>
                <w:color w:val="1F1C52"/>
              </w:rPr>
              <w:t>the</w:t>
            </w:r>
            <w:r>
              <w:rPr>
                <w:color w:val="1F1C52"/>
                <w:spacing w:val="-4"/>
              </w:rPr>
              <w:t xml:space="preserve"> </w:t>
            </w:r>
            <w:r>
              <w:rPr>
                <w:color w:val="1F1C52"/>
              </w:rPr>
              <w:t>use</w:t>
            </w:r>
            <w:r>
              <w:rPr>
                <w:color w:val="1F1C52"/>
                <w:spacing w:val="-4"/>
              </w:rPr>
              <w:t xml:space="preserve"> </w:t>
            </w:r>
            <w:r>
              <w:rPr>
                <w:color w:val="1F1C52"/>
              </w:rPr>
              <w:t>of</w:t>
            </w:r>
            <w:r>
              <w:rPr>
                <w:color w:val="1F1C52"/>
                <w:spacing w:val="-3"/>
              </w:rPr>
              <w:t xml:space="preserve"> </w:t>
            </w:r>
            <w:r>
              <w:rPr>
                <w:color w:val="1F1C52"/>
              </w:rPr>
              <w:t>fiscal</w:t>
            </w:r>
            <w:r>
              <w:rPr>
                <w:color w:val="1F1C52"/>
                <w:spacing w:val="-3"/>
              </w:rPr>
              <w:t xml:space="preserve"> </w:t>
            </w:r>
            <w:r>
              <w:rPr>
                <w:color w:val="1F1C52"/>
              </w:rPr>
              <w:t>policy</w:t>
            </w:r>
            <w:r>
              <w:rPr>
                <w:color w:val="1F1C52"/>
                <w:spacing w:val="-4"/>
              </w:rPr>
              <w:t xml:space="preserve"> </w:t>
            </w:r>
            <w:r>
              <w:rPr>
                <w:color w:val="1F1C52"/>
              </w:rPr>
              <w:t>(taxation,</w:t>
            </w:r>
            <w:r>
              <w:rPr>
                <w:color w:val="1F1C52"/>
                <w:spacing w:val="-4"/>
              </w:rPr>
              <w:t xml:space="preserve"> </w:t>
            </w:r>
            <w:r>
              <w:rPr>
                <w:color w:val="1F1C52"/>
              </w:rPr>
              <w:t>spending)</w:t>
            </w:r>
            <w:r>
              <w:rPr>
                <w:color w:val="1F1C52"/>
                <w:spacing w:val="-6"/>
              </w:rPr>
              <w:t xml:space="preserve"> </w:t>
            </w:r>
            <w:r>
              <w:rPr>
                <w:color w:val="1F1C52"/>
              </w:rPr>
              <w:t>to</w:t>
            </w:r>
            <w:r>
              <w:rPr>
                <w:color w:val="1F1C52"/>
                <w:spacing w:val="-7"/>
              </w:rPr>
              <w:t xml:space="preserve"> </w:t>
            </w:r>
            <w:r>
              <w:rPr>
                <w:color w:val="1F1C52"/>
              </w:rPr>
              <w:t>promote</w:t>
            </w:r>
            <w:r>
              <w:rPr>
                <w:color w:val="1F1C52"/>
                <w:spacing w:val="-6"/>
              </w:rPr>
              <w:t xml:space="preserve"> </w:t>
            </w:r>
            <w:r>
              <w:rPr>
                <w:color w:val="1F1C52"/>
              </w:rPr>
              <w:t>price</w:t>
            </w:r>
            <w:r>
              <w:rPr>
                <w:color w:val="1F1C52"/>
                <w:spacing w:val="-6"/>
              </w:rPr>
              <w:t xml:space="preserve"> </w:t>
            </w:r>
            <w:r>
              <w:rPr>
                <w:color w:val="1F1C52"/>
              </w:rPr>
              <w:t>stability,</w:t>
            </w:r>
            <w:r>
              <w:rPr>
                <w:color w:val="1F1C52"/>
                <w:spacing w:val="-7"/>
              </w:rPr>
              <w:t xml:space="preserve"> </w:t>
            </w:r>
            <w:r>
              <w:rPr>
                <w:color w:val="1F1C52"/>
              </w:rPr>
              <w:t>full employment, and economic growth.</w:t>
            </w:r>
          </w:p>
        </w:tc>
      </w:tr>
      <w:tr w:rsidR="00D7663B" w14:paraId="2726EF0A" w14:textId="77777777">
        <w:trPr>
          <w:trHeight w:val="755"/>
        </w:trPr>
        <w:tc>
          <w:tcPr>
            <w:tcW w:w="1956" w:type="dxa"/>
          </w:tcPr>
          <w:p w14:paraId="2726EF07" w14:textId="77777777" w:rsidR="00D7663B" w:rsidRDefault="00EE0066">
            <w:pPr>
              <w:pStyle w:val="TableParagraph"/>
              <w:spacing w:before="251"/>
            </w:pPr>
            <w:r>
              <w:rPr>
                <w:color w:val="1F1C52"/>
                <w:spacing w:val="-2"/>
              </w:rPr>
              <w:t>SS.</w:t>
            </w:r>
            <w:proofErr w:type="gramStart"/>
            <w:r>
              <w:rPr>
                <w:color w:val="1F1C52"/>
                <w:spacing w:val="-2"/>
              </w:rPr>
              <w:t>912.E.</w:t>
            </w:r>
            <w:proofErr w:type="gramEnd"/>
            <w:r>
              <w:rPr>
                <w:color w:val="1F1C52"/>
                <w:spacing w:val="-2"/>
              </w:rPr>
              <w:t>1.11</w:t>
            </w:r>
          </w:p>
        </w:tc>
        <w:tc>
          <w:tcPr>
            <w:tcW w:w="8213" w:type="dxa"/>
          </w:tcPr>
          <w:p w14:paraId="2726EF08"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how</w:t>
            </w:r>
            <w:r>
              <w:rPr>
                <w:color w:val="1F1C52"/>
                <w:spacing w:val="-6"/>
              </w:rPr>
              <w:t xml:space="preserve"> </w:t>
            </w:r>
            <w:r>
              <w:rPr>
                <w:color w:val="1F1C52"/>
              </w:rPr>
              <w:t>the</w:t>
            </w:r>
            <w:r>
              <w:rPr>
                <w:color w:val="1F1C52"/>
                <w:spacing w:val="-4"/>
              </w:rPr>
              <w:t xml:space="preserve"> </w:t>
            </w:r>
            <w:r>
              <w:rPr>
                <w:color w:val="1F1C52"/>
              </w:rPr>
              <w:t>Federal</w:t>
            </w:r>
            <w:r>
              <w:rPr>
                <w:color w:val="1F1C52"/>
                <w:spacing w:val="-2"/>
              </w:rPr>
              <w:t xml:space="preserve"> </w:t>
            </w:r>
            <w:r>
              <w:rPr>
                <w:color w:val="1F1C52"/>
              </w:rPr>
              <w:t>Reserve</w:t>
            </w:r>
            <w:r>
              <w:rPr>
                <w:color w:val="1F1C52"/>
                <w:spacing w:val="-3"/>
              </w:rPr>
              <w:t xml:space="preserve"> </w:t>
            </w:r>
            <w:r>
              <w:rPr>
                <w:color w:val="1F1C52"/>
              </w:rPr>
              <w:t>uses</w:t>
            </w:r>
            <w:r>
              <w:rPr>
                <w:color w:val="1F1C52"/>
                <w:spacing w:val="-3"/>
              </w:rPr>
              <w:t xml:space="preserve"> </w:t>
            </w:r>
            <w:r>
              <w:rPr>
                <w:color w:val="1F1C52"/>
              </w:rPr>
              <w:t>the</w:t>
            </w:r>
            <w:r>
              <w:rPr>
                <w:color w:val="1F1C52"/>
                <w:spacing w:val="-3"/>
              </w:rPr>
              <w:t xml:space="preserve"> </w:t>
            </w:r>
            <w:r>
              <w:rPr>
                <w:color w:val="1F1C52"/>
              </w:rPr>
              <w:t>tools</w:t>
            </w:r>
            <w:r>
              <w:rPr>
                <w:color w:val="1F1C52"/>
                <w:spacing w:val="-3"/>
              </w:rPr>
              <w:t xml:space="preserve"> </w:t>
            </w:r>
            <w:r>
              <w:rPr>
                <w:color w:val="1F1C52"/>
              </w:rPr>
              <w:t>of</w:t>
            </w:r>
            <w:r>
              <w:rPr>
                <w:color w:val="1F1C52"/>
                <w:spacing w:val="-5"/>
              </w:rPr>
              <w:t xml:space="preserve"> </w:t>
            </w:r>
            <w:r>
              <w:rPr>
                <w:color w:val="1F1C52"/>
              </w:rPr>
              <w:t>monetary</w:t>
            </w:r>
            <w:r>
              <w:rPr>
                <w:color w:val="1F1C52"/>
                <w:spacing w:val="-3"/>
              </w:rPr>
              <w:t xml:space="preserve"> </w:t>
            </w:r>
            <w:r>
              <w:rPr>
                <w:color w:val="1F1C52"/>
              </w:rPr>
              <w:t>policy</w:t>
            </w:r>
            <w:r>
              <w:rPr>
                <w:color w:val="1F1C52"/>
                <w:spacing w:val="-3"/>
              </w:rPr>
              <w:t xml:space="preserve"> </w:t>
            </w:r>
            <w:r>
              <w:rPr>
                <w:color w:val="1F1C52"/>
              </w:rPr>
              <w:t>(discount</w:t>
            </w:r>
            <w:r>
              <w:rPr>
                <w:color w:val="1F1C52"/>
                <w:spacing w:val="-3"/>
              </w:rPr>
              <w:t xml:space="preserve"> </w:t>
            </w:r>
            <w:r>
              <w:rPr>
                <w:color w:val="1F1C52"/>
              </w:rPr>
              <w:t>rate,</w:t>
            </w:r>
            <w:r>
              <w:rPr>
                <w:color w:val="1F1C52"/>
                <w:spacing w:val="-5"/>
              </w:rPr>
              <w:t xml:space="preserve"> </w:t>
            </w:r>
            <w:r>
              <w:rPr>
                <w:color w:val="1F1C52"/>
                <w:spacing w:val="-2"/>
              </w:rPr>
              <w:t>reserve</w:t>
            </w:r>
          </w:p>
          <w:p w14:paraId="2726EF09" w14:textId="77777777" w:rsidR="00D7663B" w:rsidRDefault="00EE0066">
            <w:pPr>
              <w:pStyle w:val="TableParagraph"/>
              <w:spacing w:line="252" w:lineRule="exact"/>
              <w:ind w:left="107" w:right="369"/>
            </w:pPr>
            <w:r>
              <w:rPr>
                <w:color w:val="1F1C52"/>
              </w:rPr>
              <w:t>requirement,</w:t>
            </w:r>
            <w:r>
              <w:rPr>
                <w:color w:val="1F1C52"/>
                <w:spacing w:val="-4"/>
              </w:rPr>
              <w:t xml:space="preserve"> </w:t>
            </w:r>
            <w:r>
              <w:rPr>
                <w:color w:val="1F1C52"/>
              </w:rPr>
              <w:t>open</w:t>
            </w:r>
            <w:r>
              <w:rPr>
                <w:color w:val="1F1C52"/>
                <w:spacing w:val="-7"/>
              </w:rPr>
              <w:t xml:space="preserve"> </w:t>
            </w:r>
            <w:r>
              <w:rPr>
                <w:color w:val="1F1C52"/>
              </w:rPr>
              <w:t>market</w:t>
            </w:r>
            <w:r>
              <w:rPr>
                <w:color w:val="1F1C52"/>
                <w:spacing w:val="-3"/>
              </w:rPr>
              <w:t xml:space="preserve"> </w:t>
            </w:r>
            <w:r>
              <w:rPr>
                <w:color w:val="1F1C52"/>
              </w:rPr>
              <w:t>operations)</w:t>
            </w:r>
            <w:r>
              <w:rPr>
                <w:color w:val="1F1C52"/>
                <w:spacing w:val="-6"/>
              </w:rPr>
              <w:t xml:space="preserve"> </w:t>
            </w:r>
            <w:r>
              <w:rPr>
                <w:color w:val="1F1C52"/>
              </w:rPr>
              <w:t>to</w:t>
            </w:r>
            <w:r>
              <w:rPr>
                <w:color w:val="1F1C52"/>
                <w:spacing w:val="-4"/>
              </w:rPr>
              <w:t xml:space="preserve"> </w:t>
            </w:r>
            <w:r>
              <w:rPr>
                <w:color w:val="1F1C52"/>
              </w:rPr>
              <w:t>promote</w:t>
            </w:r>
            <w:r>
              <w:rPr>
                <w:color w:val="1F1C52"/>
                <w:spacing w:val="-4"/>
              </w:rPr>
              <w:t xml:space="preserve"> </w:t>
            </w:r>
            <w:r>
              <w:rPr>
                <w:color w:val="1F1C52"/>
              </w:rPr>
              <w:t>price</w:t>
            </w:r>
            <w:r>
              <w:rPr>
                <w:color w:val="1F1C52"/>
                <w:spacing w:val="-6"/>
              </w:rPr>
              <w:t xml:space="preserve"> </w:t>
            </w:r>
            <w:r>
              <w:rPr>
                <w:color w:val="1F1C52"/>
              </w:rPr>
              <w:t>stability,</w:t>
            </w:r>
            <w:r>
              <w:rPr>
                <w:color w:val="1F1C52"/>
                <w:spacing w:val="-4"/>
              </w:rPr>
              <w:t xml:space="preserve"> </w:t>
            </w:r>
            <w:r>
              <w:rPr>
                <w:color w:val="1F1C52"/>
              </w:rPr>
              <w:t>full</w:t>
            </w:r>
            <w:r>
              <w:rPr>
                <w:color w:val="1F1C52"/>
                <w:spacing w:val="-6"/>
              </w:rPr>
              <w:t xml:space="preserve"> </w:t>
            </w:r>
            <w:r>
              <w:rPr>
                <w:color w:val="1F1C52"/>
              </w:rPr>
              <w:t>employment,</w:t>
            </w:r>
            <w:r>
              <w:rPr>
                <w:color w:val="1F1C52"/>
                <w:spacing w:val="-7"/>
              </w:rPr>
              <w:t xml:space="preserve"> </w:t>
            </w:r>
            <w:r>
              <w:rPr>
                <w:color w:val="1F1C52"/>
              </w:rPr>
              <w:t>and economic growth.</w:t>
            </w:r>
          </w:p>
        </w:tc>
      </w:tr>
      <w:tr w:rsidR="00D7663B" w14:paraId="2726EF0D" w14:textId="77777777">
        <w:trPr>
          <w:trHeight w:val="506"/>
        </w:trPr>
        <w:tc>
          <w:tcPr>
            <w:tcW w:w="1956" w:type="dxa"/>
          </w:tcPr>
          <w:p w14:paraId="2726EF0B"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1.12</w:t>
            </w:r>
          </w:p>
        </w:tc>
        <w:tc>
          <w:tcPr>
            <w:tcW w:w="8213" w:type="dxa"/>
          </w:tcPr>
          <w:p w14:paraId="2726EF0C"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four</w:t>
            </w:r>
            <w:r>
              <w:rPr>
                <w:color w:val="1F1C52"/>
                <w:spacing w:val="-1"/>
              </w:rPr>
              <w:t xml:space="preserve"> </w:t>
            </w:r>
            <w:r>
              <w:rPr>
                <w:color w:val="1F1C52"/>
              </w:rPr>
              <w:t>phases</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business</w:t>
            </w:r>
            <w:r>
              <w:rPr>
                <w:color w:val="1F1C52"/>
                <w:spacing w:val="-4"/>
              </w:rPr>
              <w:t xml:space="preserve"> </w:t>
            </w:r>
            <w:r>
              <w:rPr>
                <w:color w:val="1F1C52"/>
              </w:rPr>
              <w:t>cycle</w:t>
            </w:r>
            <w:r>
              <w:rPr>
                <w:color w:val="1F1C52"/>
                <w:spacing w:val="-4"/>
              </w:rPr>
              <w:t xml:space="preserve"> </w:t>
            </w:r>
            <w:r>
              <w:rPr>
                <w:color w:val="1F1C52"/>
              </w:rPr>
              <w:t>(peak,</w:t>
            </w:r>
            <w:r>
              <w:rPr>
                <w:color w:val="1F1C52"/>
                <w:spacing w:val="-2"/>
              </w:rPr>
              <w:t xml:space="preserve"> </w:t>
            </w:r>
            <w:r>
              <w:rPr>
                <w:color w:val="1F1C52"/>
              </w:rPr>
              <w:t>contraction</w:t>
            </w:r>
            <w:r>
              <w:rPr>
                <w:color w:val="1F1C52"/>
                <w:spacing w:val="-5"/>
              </w:rPr>
              <w:t xml:space="preserve"> </w:t>
            </w:r>
            <w:r>
              <w:rPr>
                <w:color w:val="1F1C52"/>
              </w:rPr>
              <w:t>-</w:t>
            </w:r>
            <w:r>
              <w:rPr>
                <w:color w:val="1F1C52"/>
                <w:spacing w:val="-1"/>
              </w:rPr>
              <w:t xml:space="preserve"> </w:t>
            </w:r>
            <w:r>
              <w:rPr>
                <w:color w:val="1F1C52"/>
              </w:rPr>
              <w:t>unemployment,</w:t>
            </w:r>
            <w:r>
              <w:rPr>
                <w:color w:val="1F1C52"/>
                <w:spacing w:val="-5"/>
              </w:rPr>
              <w:t xml:space="preserve"> </w:t>
            </w:r>
            <w:r>
              <w:rPr>
                <w:color w:val="1F1C52"/>
              </w:rPr>
              <w:t>trough, expansion - inflation).</w:t>
            </w:r>
          </w:p>
        </w:tc>
      </w:tr>
      <w:tr w:rsidR="00D7663B" w14:paraId="2726EF10" w14:textId="77777777">
        <w:trPr>
          <w:trHeight w:val="505"/>
        </w:trPr>
        <w:tc>
          <w:tcPr>
            <w:tcW w:w="1956" w:type="dxa"/>
          </w:tcPr>
          <w:p w14:paraId="2726EF0E"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1.13</w:t>
            </w:r>
          </w:p>
        </w:tc>
        <w:tc>
          <w:tcPr>
            <w:tcW w:w="8213" w:type="dxa"/>
          </w:tcPr>
          <w:p w14:paraId="2726EF0F" w14:textId="77777777" w:rsidR="00D7663B" w:rsidRDefault="00EE0066">
            <w:pPr>
              <w:pStyle w:val="TableParagraph"/>
              <w:spacing w:line="252" w:lineRule="exact"/>
              <w:ind w:left="107" w:right="17"/>
            </w:pPr>
            <w:r>
              <w:rPr>
                <w:color w:val="1F1C52"/>
              </w:rPr>
              <w:t>Explain</w:t>
            </w:r>
            <w:r>
              <w:rPr>
                <w:color w:val="1F1C52"/>
                <w:spacing w:val="-4"/>
              </w:rPr>
              <w:t xml:space="preserve"> </w:t>
            </w:r>
            <w:r>
              <w:rPr>
                <w:color w:val="1F1C52"/>
              </w:rPr>
              <w:t>the</w:t>
            </w:r>
            <w:r>
              <w:rPr>
                <w:color w:val="1F1C52"/>
                <w:spacing w:val="-4"/>
              </w:rPr>
              <w:t xml:space="preserve"> </w:t>
            </w:r>
            <w:r>
              <w:rPr>
                <w:color w:val="1F1C52"/>
              </w:rPr>
              <w:t>basic</w:t>
            </w:r>
            <w:r>
              <w:rPr>
                <w:color w:val="1F1C52"/>
                <w:spacing w:val="-4"/>
              </w:rPr>
              <w:t xml:space="preserve"> </w:t>
            </w:r>
            <w:r>
              <w:rPr>
                <w:color w:val="1F1C52"/>
              </w:rPr>
              <w:t>functions</w:t>
            </w:r>
            <w:r>
              <w:rPr>
                <w:color w:val="1F1C52"/>
                <w:spacing w:val="-6"/>
              </w:rPr>
              <w:t xml:space="preserve"> </w:t>
            </w:r>
            <w:r>
              <w:rPr>
                <w:color w:val="1F1C52"/>
              </w:rPr>
              <w:t>and</w:t>
            </w:r>
            <w:r>
              <w:rPr>
                <w:color w:val="1F1C52"/>
                <w:spacing w:val="-4"/>
              </w:rPr>
              <w:t xml:space="preserve"> </w:t>
            </w:r>
            <w:r>
              <w:rPr>
                <w:color w:val="1F1C52"/>
              </w:rPr>
              <w:t>characteristics</w:t>
            </w:r>
            <w:r>
              <w:rPr>
                <w:color w:val="1F1C52"/>
                <w:spacing w:val="-6"/>
              </w:rPr>
              <w:t xml:space="preserve"> </w:t>
            </w:r>
            <w:r>
              <w:rPr>
                <w:color w:val="1F1C52"/>
              </w:rPr>
              <w:t>of</w:t>
            </w:r>
            <w:r>
              <w:rPr>
                <w:color w:val="1F1C52"/>
                <w:spacing w:val="-6"/>
              </w:rPr>
              <w:t xml:space="preserve"> </w:t>
            </w:r>
            <w:proofErr w:type="gramStart"/>
            <w:r>
              <w:rPr>
                <w:color w:val="1F1C52"/>
              </w:rPr>
              <w:t>money,</w:t>
            </w:r>
            <w:r>
              <w:rPr>
                <w:color w:val="1F1C52"/>
                <w:spacing w:val="-4"/>
              </w:rPr>
              <w:t xml:space="preserve"> </w:t>
            </w:r>
            <w:r>
              <w:rPr>
                <w:color w:val="1F1C52"/>
              </w:rPr>
              <w:t>and</w:t>
            </w:r>
            <w:proofErr w:type="gramEnd"/>
            <w:r>
              <w:rPr>
                <w:color w:val="1F1C52"/>
                <w:spacing w:val="-4"/>
              </w:rPr>
              <w:t xml:space="preserve"> </w:t>
            </w:r>
            <w:r>
              <w:rPr>
                <w:color w:val="1F1C52"/>
              </w:rPr>
              <w:t>describe</w:t>
            </w:r>
            <w:r>
              <w:rPr>
                <w:color w:val="1F1C52"/>
                <w:spacing w:val="-4"/>
              </w:rPr>
              <w:t xml:space="preserve"> </w:t>
            </w:r>
            <w:r>
              <w:rPr>
                <w:color w:val="1F1C52"/>
              </w:rPr>
              <w:t>the</w:t>
            </w:r>
            <w:r>
              <w:rPr>
                <w:color w:val="1F1C52"/>
                <w:spacing w:val="-4"/>
              </w:rPr>
              <w:t xml:space="preserve"> </w:t>
            </w:r>
            <w:r>
              <w:rPr>
                <w:color w:val="1F1C52"/>
              </w:rPr>
              <w:t>composition</w:t>
            </w:r>
            <w:r>
              <w:rPr>
                <w:color w:val="1F1C52"/>
                <w:spacing w:val="-7"/>
              </w:rPr>
              <w:t xml:space="preserve"> </w:t>
            </w:r>
            <w:r>
              <w:rPr>
                <w:color w:val="1F1C52"/>
              </w:rPr>
              <w:t>of the money supply in the United States.</w:t>
            </w:r>
          </w:p>
        </w:tc>
      </w:tr>
      <w:tr w:rsidR="00D7663B" w14:paraId="2726EF13" w14:textId="77777777">
        <w:trPr>
          <w:trHeight w:val="505"/>
        </w:trPr>
        <w:tc>
          <w:tcPr>
            <w:tcW w:w="1956" w:type="dxa"/>
          </w:tcPr>
          <w:p w14:paraId="2726EF11"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1.14</w:t>
            </w:r>
          </w:p>
        </w:tc>
        <w:tc>
          <w:tcPr>
            <w:tcW w:w="8213" w:type="dxa"/>
          </w:tcPr>
          <w:p w14:paraId="2726EF12" w14:textId="77777777" w:rsidR="00D7663B" w:rsidRDefault="00EE0066">
            <w:pPr>
              <w:pStyle w:val="TableParagraph"/>
              <w:spacing w:line="252" w:lineRule="exact"/>
              <w:ind w:left="107"/>
            </w:pPr>
            <w:r>
              <w:rPr>
                <w:color w:val="1F1C52"/>
              </w:rPr>
              <w:t>Compare</w:t>
            </w:r>
            <w:r>
              <w:rPr>
                <w:color w:val="1F1C52"/>
                <w:spacing w:val="-3"/>
              </w:rPr>
              <w:t xml:space="preserve"> </w:t>
            </w:r>
            <w:r>
              <w:rPr>
                <w:color w:val="1F1C52"/>
              </w:rPr>
              <w:t>credit,</w:t>
            </w:r>
            <w:r>
              <w:rPr>
                <w:color w:val="1F1C52"/>
                <w:spacing w:val="-6"/>
              </w:rPr>
              <w:t xml:space="preserve"> </w:t>
            </w:r>
            <w:r>
              <w:rPr>
                <w:color w:val="1F1C52"/>
              </w:rPr>
              <w:t>savings,</w:t>
            </w:r>
            <w:r>
              <w:rPr>
                <w:color w:val="1F1C52"/>
                <w:spacing w:val="-3"/>
              </w:rPr>
              <w:t xml:space="preserve"> </w:t>
            </w:r>
            <w:r>
              <w:rPr>
                <w:color w:val="1F1C52"/>
              </w:rPr>
              <w:t>and</w:t>
            </w:r>
            <w:r>
              <w:rPr>
                <w:color w:val="1F1C52"/>
                <w:spacing w:val="-3"/>
              </w:rPr>
              <w:t xml:space="preserve"> </w:t>
            </w:r>
            <w:r>
              <w:rPr>
                <w:color w:val="1F1C52"/>
              </w:rPr>
              <w:t>investment</w:t>
            </w:r>
            <w:r>
              <w:rPr>
                <w:color w:val="1F1C52"/>
                <w:spacing w:val="-2"/>
              </w:rPr>
              <w:t xml:space="preserve"> </w:t>
            </w:r>
            <w:r>
              <w:rPr>
                <w:color w:val="1F1C52"/>
              </w:rPr>
              <w:t>services</w:t>
            </w:r>
            <w:r>
              <w:rPr>
                <w:color w:val="1F1C52"/>
                <w:spacing w:val="-3"/>
              </w:rPr>
              <w:t xml:space="preserve"> </w:t>
            </w:r>
            <w:r>
              <w:rPr>
                <w:color w:val="1F1C52"/>
              </w:rPr>
              <w:t>available</w:t>
            </w:r>
            <w:r>
              <w:rPr>
                <w:color w:val="1F1C52"/>
                <w:spacing w:val="-5"/>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consumer</w:t>
            </w:r>
            <w:r>
              <w:rPr>
                <w:color w:val="1F1C52"/>
                <w:spacing w:val="-2"/>
              </w:rPr>
              <w:t xml:space="preserve"> </w:t>
            </w:r>
            <w:r>
              <w:rPr>
                <w:color w:val="1F1C52"/>
              </w:rPr>
              <w:t>from</w:t>
            </w:r>
            <w:r>
              <w:rPr>
                <w:color w:val="1F1C52"/>
                <w:spacing w:val="-2"/>
              </w:rPr>
              <w:t xml:space="preserve"> </w:t>
            </w:r>
            <w:r>
              <w:rPr>
                <w:color w:val="1F1C52"/>
              </w:rPr>
              <w:t xml:space="preserve">financial </w:t>
            </w:r>
            <w:r>
              <w:rPr>
                <w:color w:val="1F1C52"/>
                <w:spacing w:val="-2"/>
              </w:rPr>
              <w:t>institutions.</w:t>
            </w:r>
          </w:p>
        </w:tc>
      </w:tr>
      <w:tr w:rsidR="00D7663B" w14:paraId="2726EF16" w14:textId="77777777">
        <w:trPr>
          <w:trHeight w:val="506"/>
        </w:trPr>
        <w:tc>
          <w:tcPr>
            <w:tcW w:w="1956" w:type="dxa"/>
          </w:tcPr>
          <w:p w14:paraId="2726EF14"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1.15</w:t>
            </w:r>
          </w:p>
        </w:tc>
        <w:tc>
          <w:tcPr>
            <w:tcW w:w="8213" w:type="dxa"/>
          </w:tcPr>
          <w:p w14:paraId="2726EF15"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risk</w:t>
            </w:r>
            <w:r>
              <w:rPr>
                <w:color w:val="1F1C52"/>
                <w:spacing w:val="-2"/>
              </w:rPr>
              <w:t xml:space="preserve"> </w:t>
            </w:r>
            <w:r>
              <w:rPr>
                <w:color w:val="1F1C52"/>
              </w:rPr>
              <w:t>and</w:t>
            </w:r>
            <w:r>
              <w:rPr>
                <w:color w:val="1F1C52"/>
                <w:spacing w:val="-2"/>
              </w:rPr>
              <w:t xml:space="preserve"> </w:t>
            </w:r>
            <w:r>
              <w:rPr>
                <w:color w:val="1F1C52"/>
              </w:rPr>
              <w:t>return</w:t>
            </w:r>
            <w:r>
              <w:rPr>
                <w:color w:val="1F1C52"/>
                <w:spacing w:val="-5"/>
              </w:rPr>
              <w:t xml:space="preserve"> </w:t>
            </w:r>
            <w:r>
              <w:rPr>
                <w:color w:val="1F1C52"/>
              </w:rPr>
              <w:t>profiles</w:t>
            </w:r>
            <w:r>
              <w:rPr>
                <w:color w:val="1F1C52"/>
                <w:spacing w:val="-2"/>
              </w:rPr>
              <w:t xml:space="preserve"> </w:t>
            </w:r>
            <w:r>
              <w:rPr>
                <w:color w:val="1F1C52"/>
              </w:rPr>
              <w:t>of</w:t>
            </w:r>
            <w:r>
              <w:rPr>
                <w:color w:val="1F1C52"/>
                <w:spacing w:val="-1"/>
              </w:rPr>
              <w:t xml:space="preserve"> </w:t>
            </w:r>
            <w:r>
              <w:rPr>
                <w:color w:val="1F1C52"/>
              </w:rPr>
              <w:t>various</w:t>
            </w:r>
            <w:r>
              <w:rPr>
                <w:color w:val="1F1C52"/>
                <w:spacing w:val="-4"/>
              </w:rPr>
              <w:t xml:space="preserve"> </w:t>
            </w:r>
            <w:r>
              <w:rPr>
                <w:color w:val="1F1C52"/>
              </w:rPr>
              <w:t>investment</w:t>
            </w:r>
            <w:r>
              <w:rPr>
                <w:color w:val="1F1C52"/>
                <w:spacing w:val="-1"/>
              </w:rPr>
              <w:t xml:space="preserve"> </w:t>
            </w:r>
            <w:r>
              <w:rPr>
                <w:color w:val="1F1C52"/>
              </w:rPr>
              <w:t>vehicles</w:t>
            </w:r>
            <w:r>
              <w:rPr>
                <w:color w:val="1F1C52"/>
                <w:spacing w:val="-2"/>
              </w:rPr>
              <w:t xml:space="preserve"> </w:t>
            </w:r>
            <w:r>
              <w:rPr>
                <w:color w:val="1F1C52"/>
              </w:rPr>
              <w:t>and</w:t>
            </w:r>
            <w:r>
              <w:rPr>
                <w:color w:val="1F1C52"/>
                <w:spacing w:val="-5"/>
              </w:rPr>
              <w:t xml:space="preserve"> </w:t>
            </w:r>
            <w:r>
              <w:rPr>
                <w:color w:val="1F1C52"/>
              </w:rPr>
              <w:t>the</w:t>
            </w:r>
            <w:r>
              <w:rPr>
                <w:color w:val="1F1C52"/>
                <w:spacing w:val="-2"/>
              </w:rPr>
              <w:t xml:space="preserve"> </w:t>
            </w:r>
            <w:r>
              <w:rPr>
                <w:color w:val="1F1C52"/>
              </w:rPr>
              <w:t>importance</w:t>
            </w:r>
            <w:r>
              <w:rPr>
                <w:color w:val="1F1C52"/>
                <w:spacing w:val="-2"/>
              </w:rPr>
              <w:t xml:space="preserve"> </w:t>
            </w:r>
            <w:r>
              <w:rPr>
                <w:color w:val="1F1C52"/>
              </w:rPr>
              <w:t xml:space="preserve">of </w:t>
            </w:r>
            <w:r>
              <w:rPr>
                <w:color w:val="1F1C52"/>
                <w:spacing w:val="-2"/>
              </w:rPr>
              <w:t>diversification.</w:t>
            </w:r>
          </w:p>
        </w:tc>
      </w:tr>
      <w:tr w:rsidR="00D7663B" w14:paraId="2726EF1A" w14:textId="77777777">
        <w:trPr>
          <w:trHeight w:val="503"/>
        </w:trPr>
        <w:tc>
          <w:tcPr>
            <w:tcW w:w="1956" w:type="dxa"/>
          </w:tcPr>
          <w:p w14:paraId="2726EF17"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1.16</w:t>
            </w:r>
          </w:p>
        </w:tc>
        <w:tc>
          <w:tcPr>
            <w:tcW w:w="8213" w:type="dxa"/>
          </w:tcPr>
          <w:p w14:paraId="2726EF18" w14:textId="77777777" w:rsidR="00D7663B" w:rsidRDefault="00EE0066">
            <w:pPr>
              <w:pStyle w:val="TableParagraph"/>
              <w:spacing w:line="249" w:lineRule="exact"/>
              <w:ind w:left="107"/>
            </w:pPr>
            <w:r>
              <w:rPr>
                <w:color w:val="1F1C52"/>
              </w:rPr>
              <w:t>Construct</w:t>
            </w:r>
            <w:r>
              <w:rPr>
                <w:color w:val="1F1C52"/>
                <w:spacing w:val="-5"/>
              </w:rPr>
              <w:t xml:space="preserve"> </w:t>
            </w:r>
            <w:r>
              <w:rPr>
                <w:color w:val="1F1C52"/>
              </w:rPr>
              <w:t>a</w:t>
            </w:r>
            <w:r>
              <w:rPr>
                <w:color w:val="1F1C52"/>
                <w:spacing w:val="-3"/>
              </w:rPr>
              <w:t xml:space="preserve"> </w:t>
            </w:r>
            <w:r>
              <w:rPr>
                <w:color w:val="1F1C52"/>
              </w:rPr>
              <w:t>one-year</w:t>
            </w:r>
            <w:r>
              <w:rPr>
                <w:color w:val="1F1C52"/>
                <w:spacing w:val="-5"/>
              </w:rPr>
              <w:t xml:space="preserve"> </w:t>
            </w:r>
            <w:r>
              <w:rPr>
                <w:color w:val="1F1C52"/>
              </w:rPr>
              <w:t>budget</w:t>
            </w:r>
            <w:r>
              <w:rPr>
                <w:color w:val="1F1C52"/>
                <w:spacing w:val="-2"/>
              </w:rPr>
              <w:t xml:space="preserve"> </w:t>
            </w:r>
            <w:r>
              <w:rPr>
                <w:color w:val="1F1C52"/>
              </w:rPr>
              <w:t>plan</w:t>
            </w:r>
            <w:r>
              <w:rPr>
                <w:color w:val="1F1C52"/>
                <w:spacing w:val="-3"/>
              </w:rPr>
              <w:t xml:space="preserve"> </w:t>
            </w:r>
            <w:r>
              <w:rPr>
                <w:color w:val="1F1C52"/>
              </w:rPr>
              <w:t>for</w:t>
            </w:r>
            <w:r>
              <w:rPr>
                <w:color w:val="1F1C52"/>
                <w:spacing w:val="-2"/>
              </w:rPr>
              <w:t xml:space="preserve"> </w:t>
            </w:r>
            <w:r>
              <w:rPr>
                <w:color w:val="1F1C52"/>
              </w:rPr>
              <w:t>a</w:t>
            </w:r>
            <w:r>
              <w:rPr>
                <w:color w:val="1F1C52"/>
                <w:spacing w:val="-5"/>
              </w:rPr>
              <w:t xml:space="preserve"> </w:t>
            </w:r>
            <w:r>
              <w:rPr>
                <w:color w:val="1F1C52"/>
              </w:rPr>
              <w:t>specific</w:t>
            </w:r>
            <w:r>
              <w:rPr>
                <w:color w:val="1F1C52"/>
                <w:spacing w:val="-5"/>
              </w:rPr>
              <w:t xml:space="preserve"> </w:t>
            </w:r>
            <w:r>
              <w:rPr>
                <w:color w:val="1F1C52"/>
              </w:rPr>
              <w:t>career</w:t>
            </w:r>
            <w:r>
              <w:rPr>
                <w:color w:val="1F1C52"/>
                <w:spacing w:val="-2"/>
              </w:rPr>
              <w:t xml:space="preserve"> </w:t>
            </w:r>
            <w:r>
              <w:rPr>
                <w:color w:val="1F1C52"/>
              </w:rPr>
              <w:t>path</w:t>
            </w:r>
            <w:r>
              <w:rPr>
                <w:color w:val="1F1C52"/>
                <w:spacing w:val="-6"/>
              </w:rPr>
              <w:t xml:space="preserve"> </w:t>
            </w:r>
            <w:r>
              <w:rPr>
                <w:color w:val="1F1C52"/>
              </w:rPr>
              <w:t>including</w:t>
            </w:r>
            <w:r>
              <w:rPr>
                <w:color w:val="1F1C52"/>
                <w:spacing w:val="-3"/>
              </w:rPr>
              <w:t xml:space="preserve"> </w:t>
            </w:r>
            <w:r>
              <w:rPr>
                <w:color w:val="1F1C52"/>
              </w:rPr>
              <w:t>expenses</w:t>
            </w:r>
            <w:r>
              <w:rPr>
                <w:color w:val="1F1C52"/>
                <w:spacing w:val="-3"/>
              </w:rPr>
              <w:t xml:space="preserve"> </w:t>
            </w:r>
            <w:r>
              <w:rPr>
                <w:color w:val="1F1C52"/>
                <w:spacing w:val="-5"/>
              </w:rPr>
              <w:t>and</w:t>
            </w:r>
          </w:p>
          <w:p w14:paraId="2726EF19" w14:textId="77777777" w:rsidR="00D7663B" w:rsidRDefault="00EE0066">
            <w:pPr>
              <w:pStyle w:val="TableParagraph"/>
              <w:spacing w:before="1" w:line="233" w:lineRule="exact"/>
              <w:ind w:left="107"/>
            </w:pPr>
            <w:r>
              <w:rPr>
                <w:color w:val="1F1C52"/>
              </w:rPr>
              <w:t>construction</w:t>
            </w:r>
            <w:r>
              <w:rPr>
                <w:color w:val="1F1C52"/>
                <w:spacing w:val="-3"/>
              </w:rPr>
              <w:t xml:space="preserve"> </w:t>
            </w:r>
            <w:r>
              <w:rPr>
                <w:color w:val="1F1C52"/>
              </w:rPr>
              <w:t>of</w:t>
            </w:r>
            <w:r>
              <w:rPr>
                <w:color w:val="1F1C52"/>
                <w:spacing w:val="-2"/>
              </w:rPr>
              <w:t xml:space="preserve"> </w:t>
            </w:r>
            <w:r>
              <w:rPr>
                <w:color w:val="1F1C52"/>
              </w:rPr>
              <w:t>a</w:t>
            </w:r>
            <w:r>
              <w:rPr>
                <w:color w:val="1F1C52"/>
                <w:spacing w:val="-2"/>
              </w:rPr>
              <w:t xml:space="preserve"> </w:t>
            </w:r>
            <w:r>
              <w:rPr>
                <w:color w:val="1F1C52"/>
              </w:rPr>
              <w:t>credit</w:t>
            </w:r>
            <w:r>
              <w:rPr>
                <w:color w:val="1F1C52"/>
                <w:spacing w:val="-5"/>
              </w:rPr>
              <w:t xml:space="preserve"> </w:t>
            </w:r>
            <w:r>
              <w:rPr>
                <w:color w:val="1F1C52"/>
              </w:rPr>
              <w:t>plan</w:t>
            </w:r>
            <w:r>
              <w:rPr>
                <w:color w:val="1F1C52"/>
                <w:spacing w:val="-2"/>
              </w:rPr>
              <w:t xml:space="preserve"> </w:t>
            </w:r>
            <w:r>
              <w:rPr>
                <w:color w:val="1F1C52"/>
              </w:rPr>
              <w:t>for</w:t>
            </w:r>
            <w:r>
              <w:rPr>
                <w:color w:val="1F1C52"/>
                <w:spacing w:val="-5"/>
              </w:rPr>
              <w:t xml:space="preserve"> </w:t>
            </w:r>
            <w:r>
              <w:rPr>
                <w:color w:val="1F1C52"/>
              </w:rPr>
              <w:t>purchasing</w:t>
            </w:r>
            <w:r>
              <w:rPr>
                <w:color w:val="1F1C52"/>
                <w:spacing w:val="-5"/>
              </w:rPr>
              <w:t xml:space="preserve"> </w:t>
            </w:r>
            <w:r>
              <w:rPr>
                <w:color w:val="1F1C52"/>
              </w:rPr>
              <w:t>a</w:t>
            </w:r>
            <w:r>
              <w:rPr>
                <w:color w:val="1F1C52"/>
                <w:spacing w:val="-3"/>
              </w:rPr>
              <w:t xml:space="preserve"> </w:t>
            </w:r>
            <w:r>
              <w:rPr>
                <w:color w:val="1F1C52"/>
              </w:rPr>
              <w:t>major</w:t>
            </w:r>
            <w:r>
              <w:rPr>
                <w:color w:val="1F1C52"/>
                <w:spacing w:val="-1"/>
              </w:rPr>
              <w:t xml:space="preserve"> </w:t>
            </w:r>
            <w:r>
              <w:rPr>
                <w:color w:val="1F1C52"/>
                <w:spacing w:val="-2"/>
              </w:rPr>
              <w:t>item.</w:t>
            </w:r>
          </w:p>
        </w:tc>
      </w:tr>
      <w:tr w:rsidR="00D7663B" w14:paraId="2726EF1D" w14:textId="77777777">
        <w:trPr>
          <w:trHeight w:val="505"/>
        </w:trPr>
        <w:tc>
          <w:tcPr>
            <w:tcW w:w="1956" w:type="dxa"/>
          </w:tcPr>
          <w:p w14:paraId="2726EF1B"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2.1</w:t>
            </w:r>
          </w:p>
        </w:tc>
        <w:tc>
          <w:tcPr>
            <w:tcW w:w="8213" w:type="dxa"/>
          </w:tcPr>
          <w:p w14:paraId="2726EF1C" w14:textId="77777777" w:rsidR="00D7663B" w:rsidRDefault="00EE0066">
            <w:pPr>
              <w:pStyle w:val="TableParagraph"/>
              <w:spacing w:line="251" w:lineRule="exact"/>
              <w:ind w:left="107"/>
            </w:pPr>
            <w:r>
              <w:rPr>
                <w:color w:val="1F1C52"/>
              </w:rPr>
              <w:t>Identify</w:t>
            </w:r>
            <w:r>
              <w:rPr>
                <w:color w:val="1F1C52"/>
                <w:spacing w:val="-4"/>
              </w:rPr>
              <w:t xml:space="preserve"> </w:t>
            </w:r>
            <w:r>
              <w:rPr>
                <w:color w:val="1F1C52"/>
              </w:rPr>
              <w:t>and</w:t>
            </w:r>
            <w:r>
              <w:rPr>
                <w:color w:val="1F1C52"/>
                <w:spacing w:val="-3"/>
              </w:rPr>
              <w:t xml:space="preserve"> </w:t>
            </w:r>
            <w:r>
              <w:rPr>
                <w:color w:val="1F1C52"/>
              </w:rPr>
              <w:t>explain</w:t>
            </w:r>
            <w:r>
              <w:rPr>
                <w:color w:val="1F1C52"/>
                <w:spacing w:val="-3"/>
              </w:rPr>
              <w:t xml:space="preserve"> </w:t>
            </w:r>
            <w:r>
              <w:rPr>
                <w:color w:val="1F1C52"/>
              </w:rPr>
              <w:t>broad</w:t>
            </w:r>
            <w:r>
              <w:rPr>
                <w:color w:val="1F1C52"/>
                <w:spacing w:val="-6"/>
              </w:rPr>
              <w:t xml:space="preserve"> </w:t>
            </w:r>
            <w:r>
              <w:rPr>
                <w:color w:val="1F1C52"/>
              </w:rPr>
              <w:t>economic</w:t>
            </w:r>
            <w:r>
              <w:rPr>
                <w:color w:val="1F1C52"/>
                <w:spacing w:val="-3"/>
              </w:rPr>
              <w:t xml:space="preserve"> </w:t>
            </w:r>
            <w:r>
              <w:rPr>
                <w:color w:val="1F1C52"/>
                <w:spacing w:val="-2"/>
              </w:rPr>
              <w:t>goals.</w:t>
            </w:r>
          </w:p>
        </w:tc>
      </w:tr>
      <w:tr w:rsidR="00D7663B" w14:paraId="2726EF21" w14:textId="77777777">
        <w:trPr>
          <w:trHeight w:val="760"/>
        </w:trPr>
        <w:tc>
          <w:tcPr>
            <w:tcW w:w="1956" w:type="dxa"/>
          </w:tcPr>
          <w:p w14:paraId="2726EF1E" w14:textId="77777777" w:rsidR="00D7663B" w:rsidRDefault="00EE0066">
            <w:pPr>
              <w:pStyle w:val="TableParagraph"/>
              <w:spacing w:before="253"/>
            </w:pPr>
            <w:r>
              <w:rPr>
                <w:color w:val="1F1C52"/>
                <w:spacing w:val="-2"/>
              </w:rPr>
              <w:t>SS.</w:t>
            </w:r>
            <w:proofErr w:type="gramStart"/>
            <w:r>
              <w:rPr>
                <w:color w:val="1F1C52"/>
                <w:spacing w:val="-2"/>
              </w:rPr>
              <w:t>912.E.</w:t>
            </w:r>
            <w:proofErr w:type="gramEnd"/>
            <w:r>
              <w:rPr>
                <w:color w:val="1F1C52"/>
                <w:spacing w:val="-2"/>
              </w:rPr>
              <w:t>2.2</w:t>
            </w:r>
          </w:p>
        </w:tc>
        <w:tc>
          <w:tcPr>
            <w:tcW w:w="8213" w:type="dxa"/>
          </w:tcPr>
          <w:p w14:paraId="2726EF1F" w14:textId="77777777" w:rsidR="00D7663B" w:rsidRDefault="00EE0066">
            <w:pPr>
              <w:pStyle w:val="TableParagraph"/>
              <w:spacing w:line="251" w:lineRule="exact"/>
              <w:ind w:left="107"/>
            </w:pPr>
            <w:r>
              <w:rPr>
                <w:color w:val="1F1C52"/>
              </w:rPr>
              <w:t>Use</w:t>
            </w:r>
            <w:r>
              <w:rPr>
                <w:color w:val="1F1C52"/>
                <w:spacing w:val="-5"/>
              </w:rPr>
              <w:t xml:space="preserve"> </w:t>
            </w:r>
            <w:r>
              <w:rPr>
                <w:color w:val="1F1C52"/>
              </w:rPr>
              <w:t>a</w:t>
            </w:r>
            <w:r>
              <w:rPr>
                <w:color w:val="1F1C52"/>
                <w:spacing w:val="-2"/>
              </w:rPr>
              <w:t xml:space="preserve"> </w:t>
            </w:r>
            <w:r>
              <w:rPr>
                <w:color w:val="1F1C52"/>
              </w:rPr>
              <w:t>decision-making</w:t>
            </w:r>
            <w:r>
              <w:rPr>
                <w:color w:val="1F1C52"/>
                <w:spacing w:val="-6"/>
              </w:rPr>
              <w:t xml:space="preserve"> </w:t>
            </w:r>
            <w:r>
              <w:rPr>
                <w:color w:val="1F1C52"/>
              </w:rPr>
              <w:t>model</w:t>
            </w:r>
            <w:r>
              <w:rPr>
                <w:color w:val="1F1C52"/>
                <w:spacing w:val="-4"/>
              </w:rPr>
              <w:t xml:space="preserve"> </w:t>
            </w:r>
            <w:r>
              <w:rPr>
                <w:color w:val="1F1C52"/>
              </w:rPr>
              <w:t>to</w:t>
            </w:r>
            <w:r>
              <w:rPr>
                <w:color w:val="1F1C52"/>
                <w:spacing w:val="-3"/>
              </w:rPr>
              <w:t xml:space="preserve"> </w:t>
            </w:r>
            <w:r>
              <w:rPr>
                <w:color w:val="1F1C52"/>
              </w:rPr>
              <w:t>analyze</w:t>
            </w:r>
            <w:r>
              <w:rPr>
                <w:color w:val="1F1C52"/>
                <w:spacing w:val="-2"/>
              </w:rPr>
              <w:t xml:space="preserve"> </w:t>
            </w:r>
            <w:r>
              <w:rPr>
                <w:color w:val="1F1C52"/>
              </w:rPr>
              <w:t>a</w:t>
            </w:r>
            <w:r>
              <w:rPr>
                <w:color w:val="1F1C52"/>
                <w:spacing w:val="-5"/>
              </w:rPr>
              <w:t xml:space="preserve"> </w:t>
            </w:r>
            <w:r>
              <w:rPr>
                <w:color w:val="1F1C52"/>
              </w:rPr>
              <w:t>public</w:t>
            </w:r>
            <w:r>
              <w:rPr>
                <w:color w:val="1F1C52"/>
                <w:spacing w:val="-4"/>
              </w:rPr>
              <w:t xml:space="preserve"> </w:t>
            </w:r>
            <w:r>
              <w:rPr>
                <w:color w:val="1F1C52"/>
              </w:rPr>
              <w:t>policy</w:t>
            </w:r>
            <w:r>
              <w:rPr>
                <w:color w:val="1F1C52"/>
                <w:spacing w:val="-2"/>
              </w:rPr>
              <w:t xml:space="preserve"> </w:t>
            </w:r>
            <w:r>
              <w:rPr>
                <w:color w:val="1F1C52"/>
              </w:rPr>
              <w:t>issue</w:t>
            </w:r>
            <w:r>
              <w:rPr>
                <w:color w:val="1F1C52"/>
                <w:spacing w:val="-5"/>
              </w:rPr>
              <w:t xml:space="preserve"> </w:t>
            </w:r>
            <w:r>
              <w:rPr>
                <w:color w:val="1F1C52"/>
              </w:rPr>
              <w:t>affecting</w:t>
            </w:r>
            <w:r>
              <w:rPr>
                <w:color w:val="1F1C52"/>
                <w:spacing w:val="-5"/>
              </w:rPr>
              <w:t xml:space="preserve"> </w:t>
            </w:r>
            <w:r>
              <w:rPr>
                <w:color w:val="1F1C52"/>
              </w:rPr>
              <w:t>the</w:t>
            </w:r>
            <w:r>
              <w:rPr>
                <w:color w:val="1F1C52"/>
                <w:spacing w:val="-4"/>
              </w:rPr>
              <w:t xml:space="preserve"> </w:t>
            </w:r>
            <w:proofErr w:type="gramStart"/>
            <w:r>
              <w:rPr>
                <w:color w:val="1F1C52"/>
                <w:spacing w:val="-2"/>
              </w:rPr>
              <w:t>student's</w:t>
            </w:r>
            <w:proofErr w:type="gramEnd"/>
          </w:p>
          <w:p w14:paraId="2726EF20" w14:textId="77777777" w:rsidR="00D7663B" w:rsidRDefault="00EE0066">
            <w:pPr>
              <w:pStyle w:val="TableParagraph"/>
              <w:spacing w:line="252" w:lineRule="exact"/>
              <w:ind w:left="107" w:right="369"/>
            </w:pPr>
            <w:r>
              <w:rPr>
                <w:color w:val="1F1C52"/>
              </w:rPr>
              <w:t>community</w:t>
            </w:r>
            <w:r>
              <w:rPr>
                <w:color w:val="1F1C52"/>
                <w:spacing w:val="-6"/>
              </w:rPr>
              <w:t xml:space="preserve"> </w:t>
            </w:r>
            <w:r>
              <w:rPr>
                <w:color w:val="1F1C52"/>
              </w:rPr>
              <w:t>that</w:t>
            </w:r>
            <w:r>
              <w:rPr>
                <w:color w:val="1F1C52"/>
                <w:spacing w:val="-5"/>
              </w:rPr>
              <w:t xml:space="preserve"> </w:t>
            </w:r>
            <w:r>
              <w:rPr>
                <w:color w:val="1F1C52"/>
              </w:rPr>
              <w:t>incorporates</w:t>
            </w:r>
            <w:r>
              <w:rPr>
                <w:color w:val="1F1C52"/>
                <w:spacing w:val="-4"/>
              </w:rPr>
              <w:t xml:space="preserve"> </w:t>
            </w:r>
            <w:r>
              <w:rPr>
                <w:color w:val="1F1C52"/>
              </w:rPr>
              <w:t>defining</w:t>
            </w:r>
            <w:r>
              <w:rPr>
                <w:color w:val="1F1C52"/>
                <w:spacing w:val="-4"/>
              </w:rPr>
              <w:t xml:space="preserve"> </w:t>
            </w:r>
            <w:r>
              <w:rPr>
                <w:color w:val="1F1C52"/>
              </w:rPr>
              <w:t>a</w:t>
            </w:r>
            <w:r>
              <w:rPr>
                <w:color w:val="1F1C52"/>
                <w:spacing w:val="-5"/>
              </w:rPr>
              <w:t xml:space="preserve"> </w:t>
            </w:r>
            <w:r>
              <w:rPr>
                <w:color w:val="1F1C52"/>
              </w:rPr>
              <w:t>problem,</w:t>
            </w:r>
            <w:r>
              <w:rPr>
                <w:color w:val="1F1C52"/>
                <w:spacing w:val="-4"/>
              </w:rPr>
              <w:t xml:space="preserve"> </w:t>
            </w:r>
            <w:r>
              <w:rPr>
                <w:color w:val="1F1C52"/>
              </w:rPr>
              <w:t>analyzing</w:t>
            </w:r>
            <w:r>
              <w:rPr>
                <w:color w:val="1F1C52"/>
                <w:spacing w:val="-6"/>
              </w:rPr>
              <w:t xml:space="preserve"> </w:t>
            </w:r>
            <w:r>
              <w:rPr>
                <w:color w:val="1F1C52"/>
              </w:rPr>
              <w:t>the</w:t>
            </w:r>
            <w:r>
              <w:rPr>
                <w:color w:val="1F1C52"/>
                <w:spacing w:val="-4"/>
              </w:rPr>
              <w:t xml:space="preserve"> </w:t>
            </w:r>
            <w:r>
              <w:rPr>
                <w:color w:val="1F1C52"/>
              </w:rPr>
              <w:t>potential</w:t>
            </w:r>
            <w:r>
              <w:rPr>
                <w:color w:val="1F1C52"/>
                <w:spacing w:val="-3"/>
              </w:rPr>
              <w:t xml:space="preserve"> </w:t>
            </w:r>
            <w:r>
              <w:rPr>
                <w:color w:val="1F1C52"/>
              </w:rPr>
              <w:t>consequences, and considering the alternatives.</w:t>
            </w:r>
          </w:p>
        </w:tc>
      </w:tr>
      <w:tr w:rsidR="00D7663B" w14:paraId="2726EF24" w14:textId="77777777">
        <w:trPr>
          <w:trHeight w:val="506"/>
        </w:trPr>
        <w:tc>
          <w:tcPr>
            <w:tcW w:w="1956" w:type="dxa"/>
          </w:tcPr>
          <w:p w14:paraId="2726EF22"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2.3</w:t>
            </w:r>
          </w:p>
        </w:tc>
        <w:tc>
          <w:tcPr>
            <w:tcW w:w="8213" w:type="dxa"/>
          </w:tcPr>
          <w:p w14:paraId="2726EF23" w14:textId="77777777" w:rsidR="00D7663B" w:rsidRDefault="00EE0066">
            <w:pPr>
              <w:pStyle w:val="TableParagraph"/>
              <w:spacing w:line="252" w:lineRule="exact"/>
              <w:ind w:left="107"/>
            </w:pPr>
            <w:r>
              <w:rPr>
                <w:color w:val="1F1C52"/>
              </w:rPr>
              <w:t>Research</w:t>
            </w:r>
            <w:r>
              <w:rPr>
                <w:color w:val="1F1C52"/>
                <w:spacing w:val="-3"/>
              </w:rPr>
              <w:t xml:space="preserve"> </w:t>
            </w:r>
            <w:r>
              <w:rPr>
                <w:color w:val="1F1C52"/>
              </w:rPr>
              <w:t>contributions</w:t>
            </w:r>
            <w:r>
              <w:rPr>
                <w:color w:val="1F1C52"/>
                <w:spacing w:val="-5"/>
              </w:rPr>
              <w:t xml:space="preserve"> </w:t>
            </w:r>
            <w:r>
              <w:rPr>
                <w:color w:val="1F1C52"/>
              </w:rPr>
              <w:t>of</w:t>
            </w:r>
            <w:r>
              <w:rPr>
                <w:color w:val="1F1C52"/>
                <w:spacing w:val="-2"/>
              </w:rPr>
              <w:t xml:space="preserve"> </w:t>
            </w:r>
            <w:r>
              <w:rPr>
                <w:color w:val="1F1C52"/>
              </w:rPr>
              <w:t>entrepreneurs,</w:t>
            </w:r>
            <w:r>
              <w:rPr>
                <w:color w:val="1F1C52"/>
                <w:spacing w:val="-6"/>
              </w:rPr>
              <w:t xml:space="preserve"> </w:t>
            </w:r>
            <w:r>
              <w:rPr>
                <w:color w:val="1F1C52"/>
              </w:rPr>
              <w:t>inventors,</w:t>
            </w:r>
            <w:r>
              <w:rPr>
                <w:color w:val="1F1C52"/>
                <w:spacing w:val="-3"/>
              </w:rPr>
              <w:t xml:space="preserve"> </w:t>
            </w:r>
            <w:r>
              <w:rPr>
                <w:color w:val="1F1C52"/>
              </w:rPr>
              <w:t>and</w:t>
            </w:r>
            <w:r>
              <w:rPr>
                <w:color w:val="1F1C52"/>
                <w:spacing w:val="-6"/>
              </w:rPr>
              <w:t xml:space="preserve"> </w:t>
            </w:r>
            <w:r>
              <w:rPr>
                <w:color w:val="1F1C52"/>
              </w:rPr>
              <w:t>other</w:t>
            </w:r>
            <w:r>
              <w:rPr>
                <w:color w:val="1F1C52"/>
                <w:spacing w:val="-2"/>
              </w:rPr>
              <w:t xml:space="preserve"> </w:t>
            </w:r>
            <w:r>
              <w:rPr>
                <w:color w:val="1F1C52"/>
              </w:rPr>
              <w:t>key</w:t>
            </w:r>
            <w:r>
              <w:rPr>
                <w:color w:val="1F1C52"/>
                <w:spacing w:val="-6"/>
              </w:rPr>
              <w:t xml:space="preserve"> </w:t>
            </w:r>
            <w:r>
              <w:rPr>
                <w:color w:val="1F1C52"/>
              </w:rPr>
              <w:t>individuals</w:t>
            </w:r>
            <w:r>
              <w:rPr>
                <w:color w:val="1F1C52"/>
                <w:spacing w:val="-5"/>
              </w:rPr>
              <w:t xml:space="preserve"> </w:t>
            </w:r>
            <w:r>
              <w:rPr>
                <w:color w:val="1F1C52"/>
              </w:rPr>
              <w:t>from</w:t>
            </w:r>
            <w:r>
              <w:rPr>
                <w:color w:val="1F1C52"/>
                <w:spacing w:val="-5"/>
              </w:rPr>
              <w:t xml:space="preserve"> </w:t>
            </w:r>
            <w:r>
              <w:rPr>
                <w:color w:val="1F1C52"/>
              </w:rPr>
              <w:t>various gender, social, and ethnic backgrounds in the development of the United States.</w:t>
            </w:r>
          </w:p>
        </w:tc>
      </w:tr>
      <w:tr w:rsidR="00D7663B" w14:paraId="2726EF27" w14:textId="77777777">
        <w:trPr>
          <w:trHeight w:val="506"/>
        </w:trPr>
        <w:tc>
          <w:tcPr>
            <w:tcW w:w="1956" w:type="dxa"/>
          </w:tcPr>
          <w:p w14:paraId="2726EF25"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2.4</w:t>
            </w:r>
          </w:p>
        </w:tc>
        <w:tc>
          <w:tcPr>
            <w:tcW w:w="8213" w:type="dxa"/>
          </w:tcPr>
          <w:p w14:paraId="2726EF26" w14:textId="77777777" w:rsidR="00D7663B" w:rsidRDefault="00EE0066">
            <w:pPr>
              <w:pStyle w:val="TableParagraph"/>
              <w:spacing w:line="252" w:lineRule="exact"/>
              <w:ind w:left="107"/>
            </w:pPr>
            <w:r>
              <w:rPr>
                <w:color w:val="1F1C52"/>
              </w:rPr>
              <w:t>Diagram</w:t>
            </w:r>
            <w:r>
              <w:rPr>
                <w:color w:val="1F1C52"/>
                <w:spacing w:val="-5"/>
              </w:rPr>
              <w:t xml:space="preserve"> </w:t>
            </w:r>
            <w:r>
              <w:rPr>
                <w:color w:val="1F1C52"/>
              </w:rPr>
              <w:t>and</w:t>
            </w:r>
            <w:r>
              <w:rPr>
                <w:color w:val="1F1C52"/>
                <w:spacing w:val="-3"/>
              </w:rPr>
              <w:t xml:space="preserve"> </w:t>
            </w:r>
            <w:r>
              <w:rPr>
                <w:color w:val="1F1C52"/>
              </w:rPr>
              <w:t>explain</w:t>
            </w:r>
            <w:r>
              <w:rPr>
                <w:color w:val="1F1C52"/>
                <w:spacing w:val="-6"/>
              </w:rPr>
              <w:t xml:space="preserve"> </w:t>
            </w:r>
            <w:r>
              <w:rPr>
                <w:color w:val="1F1C52"/>
              </w:rPr>
              <w:t>the</w:t>
            </w:r>
            <w:r>
              <w:rPr>
                <w:color w:val="1F1C52"/>
                <w:spacing w:val="-5"/>
              </w:rPr>
              <w:t xml:space="preserve"> </w:t>
            </w:r>
            <w:r>
              <w:rPr>
                <w:color w:val="1F1C52"/>
              </w:rPr>
              <w:t>problems</w:t>
            </w:r>
            <w:r>
              <w:rPr>
                <w:color w:val="1F1C52"/>
                <w:spacing w:val="-5"/>
              </w:rPr>
              <w:t xml:space="preserve"> </w:t>
            </w:r>
            <w:r>
              <w:rPr>
                <w:color w:val="1F1C52"/>
              </w:rPr>
              <w:t>that</w:t>
            </w:r>
            <w:r>
              <w:rPr>
                <w:color w:val="1F1C52"/>
                <w:spacing w:val="-2"/>
              </w:rPr>
              <w:t xml:space="preserve"> </w:t>
            </w:r>
            <w:r>
              <w:rPr>
                <w:color w:val="1F1C52"/>
              </w:rPr>
              <w:t>occur</w:t>
            </w:r>
            <w:r>
              <w:rPr>
                <w:color w:val="1F1C52"/>
                <w:spacing w:val="-2"/>
              </w:rPr>
              <w:t xml:space="preserve"> </w:t>
            </w:r>
            <w:r>
              <w:rPr>
                <w:color w:val="1F1C52"/>
              </w:rPr>
              <w:t>when</w:t>
            </w:r>
            <w:r>
              <w:rPr>
                <w:color w:val="1F1C52"/>
                <w:spacing w:val="-3"/>
              </w:rPr>
              <w:t xml:space="preserve"> </w:t>
            </w:r>
            <w:r>
              <w:rPr>
                <w:color w:val="1F1C52"/>
              </w:rPr>
              <w:t>government</w:t>
            </w:r>
            <w:r>
              <w:rPr>
                <w:color w:val="1F1C52"/>
                <w:spacing w:val="-2"/>
              </w:rPr>
              <w:t xml:space="preserve"> </w:t>
            </w:r>
            <w:r>
              <w:rPr>
                <w:color w:val="1F1C52"/>
              </w:rPr>
              <w:t>institutes</w:t>
            </w:r>
            <w:r>
              <w:rPr>
                <w:color w:val="1F1C52"/>
                <w:spacing w:val="-3"/>
              </w:rPr>
              <w:t xml:space="preserve"> </w:t>
            </w:r>
            <w:r>
              <w:rPr>
                <w:color w:val="1F1C52"/>
              </w:rPr>
              <w:t>wage</w:t>
            </w:r>
            <w:r>
              <w:rPr>
                <w:color w:val="1F1C52"/>
                <w:spacing w:val="-5"/>
              </w:rPr>
              <w:t xml:space="preserve"> </w:t>
            </w:r>
            <w:r>
              <w:rPr>
                <w:color w:val="1F1C52"/>
              </w:rPr>
              <w:t>and</w:t>
            </w:r>
            <w:r>
              <w:rPr>
                <w:color w:val="1F1C52"/>
                <w:spacing w:val="-3"/>
              </w:rPr>
              <w:t xml:space="preserve"> </w:t>
            </w:r>
            <w:r>
              <w:rPr>
                <w:color w:val="1F1C52"/>
              </w:rPr>
              <w:t xml:space="preserve">price </w:t>
            </w:r>
            <w:proofErr w:type="gramStart"/>
            <w:r>
              <w:rPr>
                <w:color w:val="1F1C52"/>
              </w:rPr>
              <w:t>controls, and</w:t>
            </w:r>
            <w:proofErr w:type="gramEnd"/>
            <w:r>
              <w:rPr>
                <w:color w:val="1F1C52"/>
              </w:rPr>
              <w:t xml:space="preserve"> explain the rationale for these controls.</w:t>
            </w:r>
          </w:p>
        </w:tc>
      </w:tr>
      <w:tr w:rsidR="00D7663B" w14:paraId="2726EF2A" w14:textId="77777777">
        <w:trPr>
          <w:trHeight w:val="251"/>
        </w:trPr>
        <w:tc>
          <w:tcPr>
            <w:tcW w:w="1956" w:type="dxa"/>
          </w:tcPr>
          <w:p w14:paraId="2726EF28"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2.5</w:t>
            </w:r>
          </w:p>
        </w:tc>
        <w:tc>
          <w:tcPr>
            <w:tcW w:w="8213" w:type="dxa"/>
          </w:tcPr>
          <w:p w14:paraId="2726EF29"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how</w:t>
            </w:r>
            <w:r>
              <w:rPr>
                <w:color w:val="1F1C52"/>
                <w:spacing w:val="-5"/>
              </w:rPr>
              <w:t xml:space="preserve"> </w:t>
            </w:r>
            <w:r>
              <w:rPr>
                <w:color w:val="1F1C52"/>
              </w:rPr>
              <w:t>capital</w:t>
            </w:r>
            <w:r>
              <w:rPr>
                <w:color w:val="1F1C52"/>
                <w:spacing w:val="-2"/>
              </w:rPr>
              <w:t xml:space="preserve"> </w:t>
            </w:r>
            <w:r>
              <w:rPr>
                <w:color w:val="1F1C52"/>
              </w:rPr>
              <w:t>investments</w:t>
            </w:r>
            <w:r>
              <w:rPr>
                <w:color w:val="1F1C52"/>
                <w:spacing w:val="-6"/>
              </w:rPr>
              <w:t xml:space="preserve"> </w:t>
            </w:r>
            <w:r>
              <w:rPr>
                <w:color w:val="1F1C52"/>
              </w:rPr>
              <w:t>may</w:t>
            </w:r>
            <w:r>
              <w:rPr>
                <w:color w:val="1F1C52"/>
                <w:spacing w:val="-6"/>
              </w:rPr>
              <w:t xml:space="preserve"> </w:t>
            </w:r>
            <w:r>
              <w:rPr>
                <w:color w:val="1F1C52"/>
              </w:rPr>
              <w:t>impact</w:t>
            </w:r>
            <w:r>
              <w:rPr>
                <w:color w:val="1F1C52"/>
                <w:spacing w:val="-3"/>
              </w:rPr>
              <w:t xml:space="preserve"> </w:t>
            </w:r>
            <w:r>
              <w:rPr>
                <w:color w:val="1F1C52"/>
              </w:rPr>
              <w:t>productivity</w:t>
            </w:r>
            <w:r>
              <w:rPr>
                <w:color w:val="1F1C52"/>
                <w:spacing w:val="-6"/>
              </w:rPr>
              <w:t xml:space="preserve"> </w:t>
            </w:r>
            <w:r>
              <w:rPr>
                <w:color w:val="1F1C52"/>
              </w:rPr>
              <w:t>and</w:t>
            </w:r>
            <w:r>
              <w:rPr>
                <w:color w:val="1F1C52"/>
                <w:spacing w:val="-4"/>
              </w:rPr>
              <w:t xml:space="preserve"> </w:t>
            </w:r>
            <w:r>
              <w:rPr>
                <w:color w:val="1F1C52"/>
              </w:rPr>
              <w:t>economic</w:t>
            </w:r>
            <w:r>
              <w:rPr>
                <w:color w:val="1F1C52"/>
                <w:spacing w:val="-3"/>
              </w:rPr>
              <w:t xml:space="preserve"> </w:t>
            </w:r>
            <w:r>
              <w:rPr>
                <w:color w:val="1F1C52"/>
                <w:spacing w:val="-2"/>
              </w:rPr>
              <w:t>growth.</w:t>
            </w:r>
          </w:p>
        </w:tc>
      </w:tr>
      <w:tr w:rsidR="00D7663B" w14:paraId="2726EF2D" w14:textId="77777777">
        <w:trPr>
          <w:trHeight w:val="506"/>
        </w:trPr>
        <w:tc>
          <w:tcPr>
            <w:tcW w:w="1956" w:type="dxa"/>
          </w:tcPr>
          <w:p w14:paraId="2726EF2B"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2.6</w:t>
            </w:r>
          </w:p>
        </w:tc>
        <w:tc>
          <w:tcPr>
            <w:tcW w:w="8213" w:type="dxa"/>
          </w:tcPr>
          <w:p w14:paraId="2726EF2C"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benefits</w:t>
            </w:r>
            <w:r>
              <w:rPr>
                <w:color w:val="1F1C52"/>
                <w:spacing w:val="-3"/>
              </w:rPr>
              <w:t xml:space="preserve"> </w:t>
            </w:r>
            <w:r>
              <w:rPr>
                <w:color w:val="1F1C52"/>
              </w:rPr>
              <w:t>of</w:t>
            </w:r>
            <w:r>
              <w:rPr>
                <w:color w:val="1F1C52"/>
                <w:spacing w:val="-2"/>
              </w:rPr>
              <w:t xml:space="preserve"> </w:t>
            </w:r>
            <w:r>
              <w:rPr>
                <w:color w:val="1F1C52"/>
              </w:rPr>
              <w:t>natural</w:t>
            </w:r>
            <w:r>
              <w:rPr>
                <w:color w:val="1F1C52"/>
                <w:spacing w:val="-4"/>
              </w:rPr>
              <w:t xml:space="preserve"> </w:t>
            </w:r>
            <w:r>
              <w:rPr>
                <w:color w:val="1F1C52"/>
              </w:rPr>
              <w:t>monopolies</w:t>
            </w:r>
            <w:r>
              <w:rPr>
                <w:color w:val="1F1C52"/>
                <w:spacing w:val="-3"/>
              </w:rPr>
              <w:t xml:space="preserve"> </w:t>
            </w:r>
            <w:r>
              <w:rPr>
                <w:color w:val="1F1C52"/>
              </w:rPr>
              <w:t>and</w:t>
            </w:r>
            <w:r>
              <w:rPr>
                <w:color w:val="1F1C52"/>
                <w:spacing w:val="-5"/>
              </w:rPr>
              <w:t xml:space="preserve"> </w:t>
            </w:r>
            <w:r>
              <w:rPr>
                <w:color w:val="1F1C52"/>
              </w:rPr>
              <w:t>the</w:t>
            </w:r>
            <w:r>
              <w:rPr>
                <w:color w:val="1F1C52"/>
                <w:spacing w:val="-3"/>
              </w:rPr>
              <w:t xml:space="preserve"> </w:t>
            </w:r>
            <w:r>
              <w:rPr>
                <w:color w:val="1F1C52"/>
              </w:rPr>
              <w:t>purposes</w:t>
            </w:r>
            <w:r>
              <w:rPr>
                <w:color w:val="1F1C52"/>
                <w:spacing w:val="-3"/>
              </w:rPr>
              <w:t xml:space="preserve"> </w:t>
            </w:r>
            <w:r>
              <w:rPr>
                <w:color w:val="1F1C52"/>
              </w:rPr>
              <w:t>of</w:t>
            </w:r>
            <w:r>
              <w:rPr>
                <w:color w:val="1F1C52"/>
                <w:spacing w:val="-4"/>
              </w:rPr>
              <w:t xml:space="preserve"> </w:t>
            </w:r>
            <w:r>
              <w:rPr>
                <w:color w:val="1F1C52"/>
              </w:rPr>
              <w:t>government</w:t>
            </w:r>
            <w:r>
              <w:rPr>
                <w:color w:val="1F1C52"/>
                <w:spacing w:val="-2"/>
              </w:rPr>
              <w:t xml:space="preserve"> </w:t>
            </w:r>
            <w:r>
              <w:rPr>
                <w:color w:val="1F1C52"/>
              </w:rPr>
              <w:t>regulation</w:t>
            </w:r>
            <w:r>
              <w:rPr>
                <w:color w:val="1F1C52"/>
                <w:spacing w:val="-3"/>
              </w:rPr>
              <w:t xml:space="preserve"> </w:t>
            </w:r>
            <w:r>
              <w:rPr>
                <w:color w:val="1F1C52"/>
              </w:rPr>
              <w:t>of these monopolies.</w:t>
            </w:r>
          </w:p>
        </w:tc>
      </w:tr>
      <w:tr w:rsidR="00D7663B" w14:paraId="2726EF30" w14:textId="77777777">
        <w:trPr>
          <w:trHeight w:val="251"/>
        </w:trPr>
        <w:tc>
          <w:tcPr>
            <w:tcW w:w="1956" w:type="dxa"/>
          </w:tcPr>
          <w:p w14:paraId="2726EF2E"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2.7</w:t>
            </w:r>
          </w:p>
        </w:tc>
        <w:tc>
          <w:tcPr>
            <w:tcW w:w="8213" w:type="dxa"/>
          </w:tcPr>
          <w:p w14:paraId="2726EF2F"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inflation</w:t>
            </w:r>
            <w:r>
              <w:rPr>
                <w:color w:val="1F1C52"/>
                <w:spacing w:val="-2"/>
              </w:rPr>
              <w:t xml:space="preserve"> </w:t>
            </w:r>
            <w:r>
              <w:rPr>
                <w:color w:val="1F1C52"/>
              </w:rPr>
              <w:t>on</w:t>
            </w:r>
            <w:r>
              <w:rPr>
                <w:color w:val="1F1C52"/>
                <w:spacing w:val="-5"/>
              </w:rPr>
              <w:t xml:space="preserve"> </w:t>
            </w:r>
            <w:r>
              <w:rPr>
                <w:color w:val="1F1C52"/>
                <w:spacing w:val="-2"/>
              </w:rPr>
              <w:t>society.</w:t>
            </w:r>
          </w:p>
        </w:tc>
      </w:tr>
      <w:tr w:rsidR="00D7663B" w14:paraId="2726EF33" w14:textId="77777777">
        <w:trPr>
          <w:trHeight w:val="506"/>
        </w:trPr>
        <w:tc>
          <w:tcPr>
            <w:tcW w:w="1956" w:type="dxa"/>
          </w:tcPr>
          <w:p w14:paraId="2726EF31"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2.8</w:t>
            </w:r>
          </w:p>
        </w:tc>
        <w:tc>
          <w:tcPr>
            <w:tcW w:w="8213" w:type="dxa"/>
          </w:tcPr>
          <w:p w14:paraId="2726EF32" w14:textId="77777777" w:rsidR="00D7663B" w:rsidRDefault="00EE0066">
            <w:pPr>
              <w:pStyle w:val="TableParagraph"/>
              <w:spacing w:line="252" w:lineRule="exact"/>
              <w:ind w:left="107" w:right="369"/>
            </w:pPr>
            <w:r>
              <w:rPr>
                <w:color w:val="1F1C52"/>
              </w:rPr>
              <w:t>Differentiate</w:t>
            </w:r>
            <w:r>
              <w:rPr>
                <w:color w:val="1F1C52"/>
                <w:spacing w:val="-5"/>
              </w:rPr>
              <w:t xml:space="preserve"> </w:t>
            </w:r>
            <w:r>
              <w:rPr>
                <w:color w:val="1F1C52"/>
              </w:rPr>
              <w:t>between</w:t>
            </w:r>
            <w:r>
              <w:rPr>
                <w:color w:val="1F1C52"/>
                <w:spacing w:val="-3"/>
              </w:rPr>
              <w:t xml:space="preserve"> </w:t>
            </w:r>
            <w:r>
              <w:rPr>
                <w:color w:val="1F1C52"/>
              </w:rPr>
              <w:t>direct</w:t>
            </w:r>
            <w:r>
              <w:rPr>
                <w:color w:val="1F1C52"/>
                <w:spacing w:val="-2"/>
              </w:rPr>
              <w:t xml:space="preserve"> </w:t>
            </w:r>
            <w:r>
              <w:rPr>
                <w:color w:val="1F1C52"/>
              </w:rPr>
              <w:t>and</w:t>
            </w:r>
            <w:r>
              <w:rPr>
                <w:color w:val="1F1C52"/>
                <w:spacing w:val="-6"/>
              </w:rPr>
              <w:t xml:space="preserve"> </w:t>
            </w:r>
            <w:r>
              <w:rPr>
                <w:color w:val="1F1C52"/>
              </w:rPr>
              <w:t>indirect</w:t>
            </w:r>
            <w:r>
              <w:rPr>
                <w:color w:val="1F1C52"/>
                <w:spacing w:val="-5"/>
              </w:rPr>
              <w:t xml:space="preserve"> </w:t>
            </w:r>
            <w:r>
              <w:rPr>
                <w:color w:val="1F1C52"/>
              </w:rPr>
              <w:t>taxes,</w:t>
            </w:r>
            <w:r>
              <w:rPr>
                <w:color w:val="1F1C52"/>
                <w:spacing w:val="-6"/>
              </w:rPr>
              <w:t xml:space="preserve"> </w:t>
            </w:r>
            <w:r>
              <w:rPr>
                <w:color w:val="1F1C52"/>
              </w:rPr>
              <w:t>and</w:t>
            </w:r>
            <w:r>
              <w:rPr>
                <w:color w:val="1F1C52"/>
                <w:spacing w:val="-3"/>
              </w:rPr>
              <w:t xml:space="preserve"> </w:t>
            </w:r>
            <w:r>
              <w:rPr>
                <w:color w:val="1F1C52"/>
              </w:rPr>
              <w:t>describe</w:t>
            </w:r>
            <w:r>
              <w:rPr>
                <w:color w:val="1F1C52"/>
                <w:spacing w:val="-3"/>
              </w:rPr>
              <w:t xml:space="preserve"> </w:t>
            </w:r>
            <w:r>
              <w:rPr>
                <w:color w:val="1F1C52"/>
              </w:rPr>
              <w:t>the</w:t>
            </w:r>
            <w:r>
              <w:rPr>
                <w:color w:val="1F1C52"/>
                <w:spacing w:val="-3"/>
              </w:rPr>
              <w:t xml:space="preserve"> </w:t>
            </w:r>
            <w:r>
              <w:rPr>
                <w:color w:val="1F1C52"/>
              </w:rPr>
              <w:t>progressivity</w:t>
            </w:r>
            <w:r>
              <w:rPr>
                <w:color w:val="1F1C52"/>
                <w:spacing w:val="-6"/>
              </w:rPr>
              <w:t xml:space="preserve"> </w:t>
            </w:r>
            <w:r>
              <w:rPr>
                <w:color w:val="1F1C52"/>
              </w:rPr>
              <w:t>of</w:t>
            </w:r>
            <w:r>
              <w:rPr>
                <w:color w:val="1F1C52"/>
                <w:spacing w:val="-5"/>
              </w:rPr>
              <w:t xml:space="preserve"> </w:t>
            </w:r>
            <w:r>
              <w:rPr>
                <w:color w:val="1F1C52"/>
              </w:rPr>
              <w:t>taxes (progressive, proportional, regressive).</w:t>
            </w:r>
          </w:p>
        </w:tc>
      </w:tr>
      <w:tr w:rsidR="00D7663B" w14:paraId="2726EF36" w14:textId="77777777">
        <w:trPr>
          <w:trHeight w:val="505"/>
        </w:trPr>
        <w:tc>
          <w:tcPr>
            <w:tcW w:w="1956" w:type="dxa"/>
          </w:tcPr>
          <w:p w14:paraId="2726EF34"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2.9</w:t>
            </w:r>
          </w:p>
        </w:tc>
        <w:tc>
          <w:tcPr>
            <w:tcW w:w="8213" w:type="dxa"/>
          </w:tcPr>
          <w:p w14:paraId="2726EF35"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changes</w:t>
            </w:r>
            <w:r>
              <w:rPr>
                <w:color w:val="1F1C52"/>
                <w:spacing w:val="-3"/>
              </w:rPr>
              <w:t xml:space="preserve"> </w:t>
            </w:r>
            <w:r>
              <w:rPr>
                <w:color w:val="1F1C52"/>
              </w:rPr>
              <w:t>in</w:t>
            </w:r>
            <w:r>
              <w:rPr>
                <w:color w:val="1F1C52"/>
                <w:spacing w:val="-6"/>
              </w:rPr>
              <w:t xml:space="preserve"> </w:t>
            </w:r>
            <w:r>
              <w:rPr>
                <w:color w:val="1F1C52"/>
              </w:rPr>
              <w:t>federal</w:t>
            </w:r>
            <w:r>
              <w:rPr>
                <w:color w:val="1F1C52"/>
                <w:spacing w:val="-2"/>
              </w:rPr>
              <w:t xml:space="preserve"> </w:t>
            </w:r>
            <w:r>
              <w:rPr>
                <w:color w:val="1F1C52"/>
              </w:rPr>
              <w:t>spending</w:t>
            </w:r>
            <w:r>
              <w:rPr>
                <w:color w:val="1F1C52"/>
                <w:spacing w:val="-3"/>
              </w:rPr>
              <w:t xml:space="preserve"> </w:t>
            </w:r>
            <w:r>
              <w:rPr>
                <w:color w:val="1F1C52"/>
              </w:rPr>
              <w:t>and</w:t>
            </w:r>
            <w:r>
              <w:rPr>
                <w:color w:val="1F1C52"/>
                <w:spacing w:val="-3"/>
              </w:rPr>
              <w:t xml:space="preserve"> </w:t>
            </w:r>
            <w:r>
              <w:rPr>
                <w:color w:val="1F1C52"/>
              </w:rPr>
              <w:t>taxation</w:t>
            </w:r>
            <w:r>
              <w:rPr>
                <w:color w:val="1F1C52"/>
                <w:spacing w:val="-6"/>
              </w:rPr>
              <w:t xml:space="preserve"> </w:t>
            </w:r>
            <w:r>
              <w:rPr>
                <w:color w:val="1F1C52"/>
              </w:rPr>
              <w:t>affect</w:t>
            </w:r>
            <w:r>
              <w:rPr>
                <w:color w:val="1F1C52"/>
                <w:spacing w:val="-2"/>
              </w:rPr>
              <w:t xml:space="preserve"> </w:t>
            </w:r>
            <w:r>
              <w:rPr>
                <w:color w:val="1F1C52"/>
              </w:rPr>
              <w:t>budget</w:t>
            </w:r>
            <w:r>
              <w:rPr>
                <w:color w:val="1F1C52"/>
                <w:spacing w:val="-2"/>
              </w:rPr>
              <w:t xml:space="preserve"> </w:t>
            </w:r>
            <w:r>
              <w:rPr>
                <w:color w:val="1F1C52"/>
              </w:rPr>
              <w:t>deficits</w:t>
            </w:r>
            <w:r>
              <w:rPr>
                <w:color w:val="1F1C52"/>
                <w:spacing w:val="-3"/>
              </w:rPr>
              <w:t xml:space="preserve"> </w:t>
            </w:r>
            <w:r>
              <w:rPr>
                <w:color w:val="1F1C52"/>
              </w:rPr>
              <w:t>and</w:t>
            </w:r>
            <w:r>
              <w:rPr>
                <w:color w:val="1F1C52"/>
                <w:spacing w:val="-3"/>
              </w:rPr>
              <w:t xml:space="preserve"> </w:t>
            </w:r>
            <w:r>
              <w:rPr>
                <w:color w:val="1F1C52"/>
              </w:rPr>
              <w:t>surpluses and the national debt.</w:t>
            </w:r>
          </w:p>
        </w:tc>
      </w:tr>
      <w:tr w:rsidR="00D7663B" w14:paraId="2726EF39" w14:textId="77777777">
        <w:trPr>
          <w:trHeight w:val="251"/>
        </w:trPr>
        <w:tc>
          <w:tcPr>
            <w:tcW w:w="1956" w:type="dxa"/>
          </w:tcPr>
          <w:p w14:paraId="2726EF37"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2.10</w:t>
            </w:r>
          </w:p>
        </w:tc>
        <w:tc>
          <w:tcPr>
            <w:tcW w:w="8213" w:type="dxa"/>
          </w:tcPr>
          <w:p w14:paraId="2726EF38" w14:textId="77777777" w:rsidR="00D7663B" w:rsidRDefault="00EE0066">
            <w:pPr>
              <w:pStyle w:val="TableParagraph"/>
              <w:spacing w:line="232" w:lineRule="exact"/>
              <w:ind w:left="107"/>
            </w:pPr>
            <w:r>
              <w:rPr>
                <w:color w:val="1F1C52"/>
              </w:rPr>
              <w:t>Describe</w:t>
            </w:r>
            <w:r>
              <w:rPr>
                <w:color w:val="1F1C52"/>
                <w:spacing w:val="-8"/>
              </w:rPr>
              <w:t xml:space="preserve"> </w:t>
            </w:r>
            <w:r>
              <w:rPr>
                <w:color w:val="1F1C52"/>
              </w:rPr>
              <w:t>the</w:t>
            </w:r>
            <w:r>
              <w:rPr>
                <w:color w:val="1F1C52"/>
                <w:spacing w:val="-5"/>
              </w:rPr>
              <w:t xml:space="preserve"> </w:t>
            </w:r>
            <w:r>
              <w:rPr>
                <w:color w:val="1F1C52"/>
              </w:rPr>
              <w:t>organization</w:t>
            </w:r>
            <w:r>
              <w:rPr>
                <w:color w:val="1F1C52"/>
                <w:spacing w:val="-3"/>
              </w:rPr>
              <w:t xml:space="preserve"> </w:t>
            </w:r>
            <w:r>
              <w:rPr>
                <w:color w:val="1F1C52"/>
              </w:rPr>
              <w:t>and</w:t>
            </w:r>
            <w:r>
              <w:rPr>
                <w:color w:val="1F1C52"/>
                <w:spacing w:val="-3"/>
              </w:rPr>
              <w:t xml:space="preserve"> </w:t>
            </w:r>
            <w:r>
              <w:rPr>
                <w:color w:val="1F1C52"/>
              </w:rPr>
              <w:t>functions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Federal</w:t>
            </w:r>
            <w:r>
              <w:rPr>
                <w:color w:val="1F1C52"/>
                <w:spacing w:val="-5"/>
              </w:rPr>
              <w:t xml:space="preserve"> </w:t>
            </w:r>
            <w:r>
              <w:rPr>
                <w:color w:val="1F1C52"/>
              </w:rPr>
              <w:t>Reserve</w:t>
            </w:r>
            <w:r>
              <w:rPr>
                <w:color w:val="1F1C52"/>
                <w:spacing w:val="-3"/>
              </w:rPr>
              <w:t xml:space="preserve"> </w:t>
            </w:r>
            <w:r>
              <w:rPr>
                <w:color w:val="1F1C52"/>
                <w:spacing w:val="-2"/>
              </w:rPr>
              <w:t>System.</w:t>
            </w:r>
          </w:p>
        </w:tc>
      </w:tr>
      <w:tr w:rsidR="00D7663B" w14:paraId="2726EF3C" w14:textId="77777777">
        <w:trPr>
          <w:trHeight w:val="506"/>
        </w:trPr>
        <w:tc>
          <w:tcPr>
            <w:tcW w:w="1956" w:type="dxa"/>
          </w:tcPr>
          <w:p w14:paraId="2726EF3A"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2.11</w:t>
            </w:r>
          </w:p>
        </w:tc>
        <w:tc>
          <w:tcPr>
            <w:tcW w:w="8213" w:type="dxa"/>
          </w:tcPr>
          <w:p w14:paraId="2726EF3B" w14:textId="77777777" w:rsidR="00D7663B" w:rsidRDefault="00EE0066">
            <w:pPr>
              <w:pStyle w:val="TableParagraph"/>
              <w:spacing w:line="254" w:lineRule="exact"/>
              <w:ind w:left="107"/>
            </w:pPr>
            <w:r>
              <w:rPr>
                <w:color w:val="1F1C52"/>
              </w:rPr>
              <w:t>Assess</w:t>
            </w:r>
            <w:r>
              <w:rPr>
                <w:color w:val="1F1C52"/>
                <w:spacing w:val="-4"/>
              </w:rPr>
              <w:t xml:space="preserve"> </w:t>
            </w:r>
            <w:r>
              <w:rPr>
                <w:color w:val="1F1C52"/>
              </w:rPr>
              <w:t>the</w:t>
            </w:r>
            <w:r>
              <w:rPr>
                <w:color w:val="1F1C52"/>
                <w:spacing w:val="-4"/>
              </w:rPr>
              <w:t xml:space="preserve"> </w:t>
            </w:r>
            <w:r>
              <w:rPr>
                <w:color w:val="1F1C52"/>
              </w:rPr>
              <w:t>economic</w:t>
            </w:r>
            <w:r>
              <w:rPr>
                <w:color w:val="1F1C52"/>
                <w:spacing w:val="-4"/>
              </w:rPr>
              <w:t xml:space="preserve"> </w:t>
            </w:r>
            <w:r>
              <w:rPr>
                <w:color w:val="1F1C52"/>
              </w:rPr>
              <w:t>impact</w:t>
            </w:r>
            <w:r>
              <w:rPr>
                <w:color w:val="1F1C52"/>
                <w:spacing w:val="-1"/>
              </w:rPr>
              <w:t xml:space="preserve"> </w:t>
            </w:r>
            <w:r>
              <w:rPr>
                <w:color w:val="1F1C52"/>
              </w:rPr>
              <w:t>of</w:t>
            </w:r>
            <w:r>
              <w:rPr>
                <w:color w:val="1F1C52"/>
                <w:spacing w:val="-1"/>
              </w:rPr>
              <w:t xml:space="preserve"> </w:t>
            </w:r>
            <w:r>
              <w:rPr>
                <w:color w:val="1F1C52"/>
              </w:rPr>
              <w:t>negative</w:t>
            </w:r>
            <w:r>
              <w:rPr>
                <w:color w:val="1F1C52"/>
                <w:spacing w:val="-2"/>
              </w:rPr>
              <w:t xml:space="preserve"> </w:t>
            </w:r>
            <w:r>
              <w:rPr>
                <w:color w:val="1F1C52"/>
              </w:rPr>
              <w:t>and</w:t>
            </w:r>
            <w:r>
              <w:rPr>
                <w:color w:val="1F1C52"/>
                <w:spacing w:val="-2"/>
              </w:rPr>
              <w:t xml:space="preserve"> </w:t>
            </w:r>
            <w:r>
              <w:rPr>
                <w:color w:val="1F1C52"/>
              </w:rPr>
              <w:t>positive</w:t>
            </w:r>
            <w:r>
              <w:rPr>
                <w:color w:val="1F1C52"/>
                <w:spacing w:val="-4"/>
              </w:rPr>
              <w:t xml:space="preserve"> </w:t>
            </w:r>
            <w:r>
              <w:rPr>
                <w:color w:val="1F1C52"/>
              </w:rPr>
              <w:t>externalities</w:t>
            </w:r>
            <w:r>
              <w:rPr>
                <w:color w:val="1F1C52"/>
                <w:spacing w:val="-2"/>
              </w:rPr>
              <w:t xml:space="preserve"> </w:t>
            </w:r>
            <w:r>
              <w:rPr>
                <w:color w:val="1F1C52"/>
              </w:rPr>
              <w:t>on</w:t>
            </w:r>
            <w:r>
              <w:rPr>
                <w:color w:val="1F1C52"/>
                <w:spacing w:val="-5"/>
              </w:rPr>
              <w:t xml:space="preserve"> </w:t>
            </w:r>
            <w:r>
              <w:rPr>
                <w:color w:val="1F1C52"/>
              </w:rPr>
              <w:t>the</w:t>
            </w:r>
            <w:r>
              <w:rPr>
                <w:color w:val="1F1C52"/>
                <w:spacing w:val="-4"/>
              </w:rPr>
              <w:t xml:space="preserve"> </w:t>
            </w:r>
            <w:r>
              <w:rPr>
                <w:color w:val="1F1C52"/>
              </w:rPr>
              <w:t>local,</w:t>
            </w:r>
            <w:r>
              <w:rPr>
                <w:color w:val="1F1C52"/>
                <w:spacing w:val="-5"/>
              </w:rPr>
              <w:t xml:space="preserve"> </w:t>
            </w:r>
            <w:r>
              <w:rPr>
                <w:color w:val="1F1C52"/>
              </w:rPr>
              <w:t>state,</w:t>
            </w:r>
            <w:r>
              <w:rPr>
                <w:color w:val="1F1C52"/>
                <w:spacing w:val="-2"/>
              </w:rPr>
              <w:t xml:space="preserve"> </w:t>
            </w:r>
            <w:r>
              <w:rPr>
                <w:color w:val="1F1C52"/>
              </w:rPr>
              <w:t>and national environment.</w:t>
            </w:r>
          </w:p>
        </w:tc>
      </w:tr>
      <w:tr w:rsidR="00D7663B" w14:paraId="2726EF40" w14:textId="77777777">
        <w:trPr>
          <w:trHeight w:val="758"/>
        </w:trPr>
        <w:tc>
          <w:tcPr>
            <w:tcW w:w="1956" w:type="dxa"/>
          </w:tcPr>
          <w:p w14:paraId="2726EF3D" w14:textId="77777777" w:rsidR="00D7663B" w:rsidRDefault="00EE0066">
            <w:pPr>
              <w:pStyle w:val="TableParagraph"/>
              <w:spacing w:before="251"/>
            </w:pPr>
            <w:r>
              <w:rPr>
                <w:color w:val="1F1C52"/>
                <w:spacing w:val="-2"/>
              </w:rPr>
              <w:t>SS.</w:t>
            </w:r>
            <w:proofErr w:type="gramStart"/>
            <w:r>
              <w:rPr>
                <w:color w:val="1F1C52"/>
                <w:spacing w:val="-2"/>
              </w:rPr>
              <w:t>912.E.</w:t>
            </w:r>
            <w:proofErr w:type="gramEnd"/>
            <w:r>
              <w:rPr>
                <w:color w:val="1F1C52"/>
                <w:spacing w:val="-2"/>
              </w:rPr>
              <w:t>2.12</w:t>
            </w:r>
          </w:p>
        </w:tc>
        <w:tc>
          <w:tcPr>
            <w:tcW w:w="8213" w:type="dxa"/>
          </w:tcPr>
          <w:p w14:paraId="2726EF3E" w14:textId="77777777" w:rsidR="00D7663B" w:rsidRDefault="00EE0066">
            <w:pPr>
              <w:pStyle w:val="TableParagraph"/>
              <w:spacing w:line="249" w:lineRule="exact"/>
              <w:ind w:left="107"/>
            </w:pPr>
            <w:r>
              <w:rPr>
                <w:color w:val="1F1C52"/>
              </w:rPr>
              <w:t>Construct</w:t>
            </w:r>
            <w:r>
              <w:rPr>
                <w:color w:val="1F1C52"/>
                <w:spacing w:val="-3"/>
              </w:rPr>
              <w:t xml:space="preserve"> </w:t>
            </w:r>
            <w:r>
              <w:rPr>
                <w:color w:val="1F1C52"/>
              </w:rPr>
              <w:t>a</w:t>
            </w:r>
            <w:r>
              <w:rPr>
                <w:color w:val="1F1C52"/>
                <w:spacing w:val="-4"/>
              </w:rPr>
              <w:t xml:space="preserve"> </w:t>
            </w:r>
            <w:r>
              <w:rPr>
                <w:color w:val="1F1C52"/>
              </w:rPr>
              <w:t>circular</w:t>
            </w:r>
            <w:r>
              <w:rPr>
                <w:color w:val="1F1C52"/>
                <w:spacing w:val="-6"/>
              </w:rPr>
              <w:t xml:space="preserve"> </w:t>
            </w:r>
            <w:r>
              <w:rPr>
                <w:color w:val="1F1C52"/>
              </w:rPr>
              <w:t>flow</w:t>
            </w:r>
            <w:r>
              <w:rPr>
                <w:color w:val="1F1C52"/>
                <w:spacing w:val="-4"/>
              </w:rPr>
              <w:t xml:space="preserve"> </w:t>
            </w:r>
            <w:r>
              <w:rPr>
                <w:color w:val="1F1C52"/>
              </w:rPr>
              <w:t>diagram</w:t>
            </w:r>
            <w:r>
              <w:rPr>
                <w:color w:val="1F1C52"/>
                <w:spacing w:val="-6"/>
              </w:rPr>
              <w:t xml:space="preserve"> </w:t>
            </w:r>
            <w:r>
              <w:rPr>
                <w:color w:val="1F1C52"/>
              </w:rPr>
              <w:t>for</w:t>
            </w:r>
            <w:r>
              <w:rPr>
                <w:color w:val="1F1C52"/>
                <w:spacing w:val="-5"/>
              </w:rPr>
              <w:t xml:space="preserve"> </w:t>
            </w:r>
            <w:r>
              <w:rPr>
                <w:color w:val="1F1C52"/>
              </w:rPr>
              <w:t>an</w:t>
            </w:r>
            <w:r>
              <w:rPr>
                <w:color w:val="1F1C52"/>
                <w:spacing w:val="-4"/>
              </w:rPr>
              <w:t xml:space="preserve"> </w:t>
            </w:r>
            <w:r>
              <w:rPr>
                <w:color w:val="1F1C52"/>
              </w:rPr>
              <w:t>open-market</w:t>
            </w:r>
            <w:r>
              <w:rPr>
                <w:color w:val="1F1C52"/>
                <w:spacing w:val="-3"/>
              </w:rPr>
              <w:t xml:space="preserve"> </w:t>
            </w:r>
            <w:r>
              <w:rPr>
                <w:color w:val="1F1C52"/>
              </w:rPr>
              <w:t>economy</w:t>
            </w:r>
            <w:r>
              <w:rPr>
                <w:color w:val="1F1C52"/>
                <w:spacing w:val="-3"/>
              </w:rPr>
              <w:t xml:space="preserve"> </w:t>
            </w:r>
            <w:r>
              <w:rPr>
                <w:color w:val="1F1C52"/>
              </w:rPr>
              <w:t>including</w:t>
            </w:r>
            <w:r>
              <w:rPr>
                <w:color w:val="1F1C52"/>
                <w:spacing w:val="-7"/>
              </w:rPr>
              <w:t xml:space="preserve"> </w:t>
            </w:r>
            <w:r>
              <w:rPr>
                <w:color w:val="1F1C52"/>
              </w:rPr>
              <w:t>elements</w:t>
            </w:r>
            <w:r>
              <w:rPr>
                <w:color w:val="1F1C52"/>
                <w:spacing w:val="-5"/>
              </w:rPr>
              <w:t xml:space="preserve"> of</w:t>
            </w:r>
          </w:p>
          <w:p w14:paraId="2726EF3F" w14:textId="77777777" w:rsidR="00D7663B" w:rsidRDefault="00EE0066">
            <w:pPr>
              <w:pStyle w:val="TableParagraph"/>
              <w:spacing w:line="252" w:lineRule="exact"/>
              <w:ind w:left="107" w:right="369"/>
            </w:pPr>
            <w:r>
              <w:rPr>
                <w:color w:val="1F1C52"/>
              </w:rPr>
              <w:t>households,</w:t>
            </w:r>
            <w:r>
              <w:rPr>
                <w:color w:val="1F1C52"/>
                <w:spacing w:val="-4"/>
              </w:rPr>
              <w:t xml:space="preserve"> </w:t>
            </w:r>
            <w:r>
              <w:rPr>
                <w:color w:val="1F1C52"/>
              </w:rPr>
              <w:t>firms,</w:t>
            </w:r>
            <w:r>
              <w:rPr>
                <w:color w:val="1F1C52"/>
                <w:spacing w:val="-4"/>
              </w:rPr>
              <w:t xml:space="preserve"> </w:t>
            </w:r>
            <w:r>
              <w:rPr>
                <w:color w:val="1F1C52"/>
              </w:rPr>
              <w:t>government,</w:t>
            </w:r>
            <w:r>
              <w:rPr>
                <w:color w:val="1F1C52"/>
                <w:spacing w:val="-4"/>
              </w:rPr>
              <w:t xml:space="preserve"> </w:t>
            </w:r>
            <w:r>
              <w:rPr>
                <w:color w:val="1F1C52"/>
              </w:rPr>
              <w:t>financial</w:t>
            </w:r>
            <w:r>
              <w:rPr>
                <w:color w:val="1F1C52"/>
                <w:spacing w:val="-6"/>
              </w:rPr>
              <w:t xml:space="preserve"> </w:t>
            </w:r>
            <w:r>
              <w:rPr>
                <w:color w:val="1F1C52"/>
              </w:rPr>
              <w:t>institutions,</w:t>
            </w:r>
            <w:r>
              <w:rPr>
                <w:color w:val="1F1C52"/>
                <w:spacing w:val="-7"/>
              </w:rPr>
              <w:t xml:space="preserve"> </w:t>
            </w:r>
            <w:r>
              <w:rPr>
                <w:color w:val="1F1C52"/>
              </w:rPr>
              <w:t>product</w:t>
            </w:r>
            <w:r>
              <w:rPr>
                <w:color w:val="1F1C52"/>
                <w:spacing w:val="-3"/>
              </w:rPr>
              <w:t xml:space="preserve"> </w:t>
            </w:r>
            <w:r>
              <w:rPr>
                <w:color w:val="1F1C52"/>
              </w:rPr>
              <w:t>and</w:t>
            </w:r>
            <w:r>
              <w:rPr>
                <w:color w:val="1F1C52"/>
                <w:spacing w:val="-4"/>
              </w:rPr>
              <w:t xml:space="preserve"> </w:t>
            </w:r>
            <w:r>
              <w:rPr>
                <w:color w:val="1F1C52"/>
              </w:rPr>
              <w:t>factor</w:t>
            </w:r>
            <w:r>
              <w:rPr>
                <w:color w:val="1F1C52"/>
                <w:spacing w:val="-6"/>
              </w:rPr>
              <w:t xml:space="preserve"> </w:t>
            </w:r>
            <w:r>
              <w:rPr>
                <w:color w:val="1F1C52"/>
              </w:rPr>
              <w:t>markets,</w:t>
            </w:r>
            <w:r>
              <w:rPr>
                <w:color w:val="1F1C52"/>
                <w:spacing w:val="-4"/>
              </w:rPr>
              <w:t xml:space="preserve"> </w:t>
            </w:r>
            <w:r>
              <w:rPr>
                <w:color w:val="1F1C52"/>
              </w:rPr>
              <w:t>and international trade.</w:t>
            </w:r>
          </w:p>
        </w:tc>
      </w:tr>
      <w:tr w:rsidR="00D7663B" w14:paraId="2726EF43" w14:textId="77777777">
        <w:trPr>
          <w:trHeight w:val="251"/>
        </w:trPr>
        <w:tc>
          <w:tcPr>
            <w:tcW w:w="1956" w:type="dxa"/>
          </w:tcPr>
          <w:p w14:paraId="2726EF41"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3.1</w:t>
            </w:r>
          </w:p>
        </w:tc>
        <w:tc>
          <w:tcPr>
            <w:tcW w:w="8213" w:type="dxa"/>
          </w:tcPr>
          <w:p w14:paraId="2726EF42" w14:textId="77777777" w:rsidR="00D7663B" w:rsidRDefault="00EE0066">
            <w:pPr>
              <w:pStyle w:val="TableParagraph"/>
              <w:spacing w:line="232" w:lineRule="exact"/>
              <w:ind w:left="107"/>
            </w:pPr>
            <w:r>
              <w:rPr>
                <w:color w:val="1F1C52"/>
              </w:rPr>
              <w:t>Demonstrate</w:t>
            </w:r>
            <w:r>
              <w:rPr>
                <w:color w:val="1F1C52"/>
                <w:spacing w:val="-4"/>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4"/>
              </w:rPr>
              <w:t xml:space="preserve"> </w:t>
            </w:r>
            <w:r>
              <w:rPr>
                <w:color w:val="1F1C52"/>
              </w:rPr>
              <w:t>inflation</w:t>
            </w:r>
            <w:r>
              <w:rPr>
                <w:color w:val="1F1C52"/>
                <w:spacing w:val="-4"/>
              </w:rPr>
              <w:t xml:space="preserve"> </w:t>
            </w:r>
            <w:r>
              <w:rPr>
                <w:color w:val="1F1C52"/>
              </w:rPr>
              <w:t>on</w:t>
            </w:r>
            <w:r>
              <w:rPr>
                <w:color w:val="1F1C52"/>
                <w:spacing w:val="-3"/>
              </w:rPr>
              <w:t xml:space="preserve"> </w:t>
            </w:r>
            <w:r>
              <w:rPr>
                <w:color w:val="1F1C52"/>
              </w:rPr>
              <w:t>world</w:t>
            </w:r>
            <w:r>
              <w:rPr>
                <w:color w:val="1F1C52"/>
                <w:spacing w:val="-5"/>
              </w:rPr>
              <w:t xml:space="preserve"> </w:t>
            </w:r>
            <w:r>
              <w:rPr>
                <w:color w:val="1F1C52"/>
                <w:spacing w:val="-2"/>
              </w:rPr>
              <w:t>economies.</w:t>
            </w:r>
          </w:p>
        </w:tc>
      </w:tr>
      <w:tr w:rsidR="00D7663B" w14:paraId="2726EF46" w14:textId="77777777">
        <w:trPr>
          <w:trHeight w:val="506"/>
        </w:trPr>
        <w:tc>
          <w:tcPr>
            <w:tcW w:w="1956" w:type="dxa"/>
          </w:tcPr>
          <w:p w14:paraId="2726EF44"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3.2</w:t>
            </w:r>
          </w:p>
        </w:tc>
        <w:tc>
          <w:tcPr>
            <w:tcW w:w="8213" w:type="dxa"/>
          </w:tcPr>
          <w:p w14:paraId="2726EF45" w14:textId="77777777" w:rsidR="00D7663B" w:rsidRDefault="00EE0066">
            <w:pPr>
              <w:pStyle w:val="TableParagraph"/>
              <w:spacing w:line="254" w:lineRule="exact"/>
              <w:ind w:left="107" w:right="17"/>
            </w:pPr>
            <w:r>
              <w:rPr>
                <w:color w:val="1F1C52"/>
              </w:rPr>
              <w:t>Examine</w:t>
            </w:r>
            <w:r>
              <w:rPr>
                <w:color w:val="1F1C52"/>
                <w:spacing w:val="-4"/>
              </w:rPr>
              <w:t xml:space="preserve"> </w:t>
            </w:r>
            <w:r>
              <w:rPr>
                <w:color w:val="1F1C52"/>
              </w:rPr>
              <w:t>absolute</w:t>
            </w:r>
            <w:r>
              <w:rPr>
                <w:color w:val="1F1C52"/>
                <w:spacing w:val="-2"/>
              </w:rPr>
              <w:t xml:space="preserve"> </w:t>
            </w:r>
            <w:r>
              <w:rPr>
                <w:color w:val="1F1C52"/>
              </w:rPr>
              <w:t>and</w:t>
            </w:r>
            <w:r>
              <w:rPr>
                <w:color w:val="1F1C52"/>
                <w:spacing w:val="-5"/>
              </w:rPr>
              <w:t xml:space="preserve"> </w:t>
            </w:r>
            <w:r>
              <w:rPr>
                <w:color w:val="1F1C52"/>
              </w:rPr>
              <w:t>comparative</w:t>
            </w:r>
            <w:r>
              <w:rPr>
                <w:color w:val="1F1C52"/>
                <w:spacing w:val="-2"/>
              </w:rPr>
              <w:t xml:space="preserve"> </w:t>
            </w:r>
            <w:proofErr w:type="gramStart"/>
            <w:r>
              <w:rPr>
                <w:color w:val="1F1C52"/>
              </w:rPr>
              <w:t>advantage,</w:t>
            </w:r>
            <w:r>
              <w:rPr>
                <w:color w:val="1F1C52"/>
                <w:spacing w:val="-5"/>
              </w:rPr>
              <w:t xml:space="preserve"> </w:t>
            </w:r>
            <w:r>
              <w:rPr>
                <w:color w:val="1F1C52"/>
              </w:rPr>
              <w:t>and</w:t>
            </w:r>
            <w:proofErr w:type="gramEnd"/>
            <w:r>
              <w:rPr>
                <w:color w:val="1F1C52"/>
                <w:spacing w:val="-2"/>
              </w:rPr>
              <w:t xml:space="preserve"> </w:t>
            </w:r>
            <w:r>
              <w:rPr>
                <w:color w:val="1F1C52"/>
              </w:rPr>
              <w:t>explain</w:t>
            </w:r>
            <w:r>
              <w:rPr>
                <w:color w:val="1F1C52"/>
                <w:spacing w:val="-2"/>
              </w:rPr>
              <w:t xml:space="preserve"> </w:t>
            </w:r>
            <w:r>
              <w:rPr>
                <w:color w:val="1F1C52"/>
              </w:rPr>
              <w:t>why</w:t>
            </w:r>
            <w:r>
              <w:rPr>
                <w:color w:val="1F1C52"/>
                <w:spacing w:val="-5"/>
              </w:rPr>
              <w:t xml:space="preserve"> </w:t>
            </w:r>
            <w:r>
              <w:rPr>
                <w:color w:val="1F1C52"/>
              </w:rPr>
              <w:t>most</w:t>
            </w:r>
            <w:r>
              <w:rPr>
                <w:color w:val="1F1C52"/>
                <w:spacing w:val="-1"/>
              </w:rPr>
              <w:t xml:space="preserve"> </w:t>
            </w:r>
            <w:r>
              <w:rPr>
                <w:color w:val="1F1C52"/>
              </w:rPr>
              <w:t>trade</w:t>
            </w:r>
            <w:r>
              <w:rPr>
                <w:color w:val="1F1C52"/>
                <w:spacing w:val="-4"/>
              </w:rPr>
              <w:t xml:space="preserve"> </w:t>
            </w:r>
            <w:r>
              <w:rPr>
                <w:color w:val="1F1C52"/>
              </w:rPr>
              <w:t>occurs</w:t>
            </w:r>
            <w:r>
              <w:rPr>
                <w:color w:val="1F1C52"/>
                <w:spacing w:val="-4"/>
              </w:rPr>
              <w:t xml:space="preserve"> </w:t>
            </w:r>
            <w:r>
              <w:rPr>
                <w:color w:val="1F1C52"/>
              </w:rPr>
              <w:t>because of comparative advantage.</w:t>
            </w:r>
          </w:p>
        </w:tc>
      </w:tr>
      <w:tr w:rsidR="00D7663B" w14:paraId="2726EF4A" w14:textId="77777777">
        <w:trPr>
          <w:trHeight w:val="503"/>
        </w:trPr>
        <w:tc>
          <w:tcPr>
            <w:tcW w:w="1956" w:type="dxa"/>
          </w:tcPr>
          <w:p w14:paraId="2726EF47"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3.3</w:t>
            </w:r>
          </w:p>
        </w:tc>
        <w:tc>
          <w:tcPr>
            <w:tcW w:w="8213" w:type="dxa"/>
          </w:tcPr>
          <w:p w14:paraId="2726EF48"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3"/>
              </w:rPr>
              <w:t xml:space="preserve"> </w:t>
            </w:r>
            <w:r>
              <w:rPr>
                <w:color w:val="1F1C52"/>
              </w:rPr>
              <w:t>barriers</w:t>
            </w:r>
            <w:r>
              <w:rPr>
                <w:color w:val="1F1C52"/>
                <w:spacing w:val="-3"/>
              </w:rPr>
              <w:t xml:space="preserve"> </w:t>
            </w:r>
            <w:r>
              <w:rPr>
                <w:color w:val="1F1C52"/>
              </w:rPr>
              <w:t>to</w:t>
            </w:r>
            <w:r>
              <w:rPr>
                <w:color w:val="1F1C52"/>
                <w:spacing w:val="-6"/>
              </w:rPr>
              <w:t xml:space="preserve"> </w:t>
            </w:r>
            <w:r>
              <w:rPr>
                <w:color w:val="1F1C52"/>
              </w:rPr>
              <w:t>trade</w:t>
            </w:r>
            <w:r>
              <w:rPr>
                <w:color w:val="1F1C52"/>
                <w:spacing w:val="-3"/>
              </w:rPr>
              <w:t xml:space="preserve"> </w:t>
            </w:r>
            <w:r>
              <w:rPr>
                <w:color w:val="1F1C52"/>
              </w:rPr>
              <w:t>and</w:t>
            </w:r>
            <w:r>
              <w:rPr>
                <w:color w:val="1F1C52"/>
                <w:spacing w:val="-4"/>
              </w:rPr>
              <w:t xml:space="preserve"> </w:t>
            </w:r>
            <w:r>
              <w:rPr>
                <w:color w:val="1F1C52"/>
              </w:rPr>
              <w:t>why</w:t>
            </w:r>
            <w:r>
              <w:rPr>
                <w:color w:val="1F1C52"/>
                <w:spacing w:val="-3"/>
              </w:rPr>
              <w:t xml:space="preserve"> </w:t>
            </w:r>
            <w:r>
              <w:rPr>
                <w:color w:val="1F1C52"/>
              </w:rPr>
              <w:t>nations</w:t>
            </w:r>
            <w:r>
              <w:rPr>
                <w:color w:val="1F1C52"/>
                <w:spacing w:val="-5"/>
              </w:rPr>
              <w:t xml:space="preserve"> </w:t>
            </w:r>
            <w:r>
              <w:rPr>
                <w:color w:val="1F1C52"/>
              </w:rPr>
              <w:t>sometimes</w:t>
            </w:r>
            <w:r>
              <w:rPr>
                <w:color w:val="1F1C52"/>
                <w:spacing w:val="-4"/>
              </w:rPr>
              <w:t xml:space="preserve"> </w:t>
            </w:r>
            <w:r>
              <w:rPr>
                <w:color w:val="1F1C52"/>
              </w:rPr>
              <w:t>erect</w:t>
            </w:r>
            <w:r>
              <w:rPr>
                <w:color w:val="1F1C52"/>
                <w:spacing w:val="-2"/>
              </w:rPr>
              <w:t xml:space="preserve"> </w:t>
            </w:r>
            <w:r>
              <w:rPr>
                <w:color w:val="1F1C52"/>
              </w:rPr>
              <w:t>barriers</w:t>
            </w:r>
            <w:r>
              <w:rPr>
                <w:color w:val="1F1C52"/>
                <w:spacing w:val="-3"/>
              </w:rPr>
              <w:t xml:space="preserve"> </w:t>
            </w:r>
            <w:r>
              <w:rPr>
                <w:color w:val="1F1C52"/>
              </w:rPr>
              <w:t>to</w:t>
            </w:r>
            <w:r>
              <w:rPr>
                <w:color w:val="1F1C52"/>
                <w:spacing w:val="-6"/>
              </w:rPr>
              <w:t xml:space="preserve"> </w:t>
            </w:r>
            <w:r>
              <w:rPr>
                <w:color w:val="1F1C52"/>
              </w:rPr>
              <w:t>trade</w:t>
            </w:r>
            <w:r>
              <w:rPr>
                <w:color w:val="1F1C52"/>
                <w:spacing w:val="-5"/>
              </w:rPr>
              <w:t xml:space="preserve"> or</w:t>
            </w:r>
          </w:p>
          <w:p w14:paraId="2726EF49" w14:textId="77777777" w:rsidR="00D7663B" w:rsidRDefault="00EE0066">
            <w:pPr>
              <w:pStyle w:val="TableParagraph"/>
              <w:spacing w:before="1" w:line="233" w:lineRule="exact"/>
              <w:ind w:left="107"/>
            </w:pPr>
            <w:r>
              <w:rPr>
                <w:color w:val="1F1C52"/>
              </w:rPr>
              <w:t>establish</w:t>
            </w:r>
            <w:r>
              <w:rPr>
                <w:color w:val="1F1C52"/>
                <w:spacing w:val="-7"/>
              </w:rPr>
              <w:t xml:space="preserve"> </w:t>
            </w:r>
            <w:r>
              <w:rPr>
                <w:color w:val="1F1C52"/>
              </w:rPr>
              <w:t>free</w:t>
            </w:r>
            <w:r>
              <w:rPr>
                <w:color w:val="1F1C52"/>
                <w:spacing w:val="-3"/>
              </w:rPr>
              <w:t xml:space="preserve"> </w:t>
            </w:r>
            <w:r>
              <w:rPr>
                <w:color w:val="1F1C52"/>
              </w:rPr>
              <w:t>trade</w:t>
            </w:r>
            <w:r>
              <w:rPr>
                <w:color w:val="1F1C52"/>
                <w:spacing w:val="-3"/>
              </w:rPr>
              <w:t xml:space="preserve"> </w:t>
            </w:r>
            <w:r>
              <w:rPr>
                <w:color w:val="1F1C52"/>
                <w:spacing w:val="-2"/>
              </w:rPr>
              <w:t>zones.</w:t>
            </w:r>
          </w:p>
        </w:tc>
      </w:tr>
      <w:tr w:rsidR="00D7663B" w14:paraId="2726EF4D" w14:textId="77777777">
        <w:trPr>
          <w:trHeight w:val="506"/>
        </w:trPr>
        <w:tc>
          <w:tcPr>
            <w:tcW w:w="1956" w:type="dxa"/>
          </w:tcPr>
          <w:p w14:paraId="2726EF4B"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3.4</w:t>
            </w:r>
          </w:p>
        </w:tc>
        <w:tc>
          <w:tcPr>
            <w:tcW w:w="8213" w:type="dxa"/>
          </w:tcPr>
          <w:p w14:paraId="2726EF4C" w14:textId="77777777" w:rsidR="00D7663B" w:rsidRDefault="00EE0066">
            <w:pPr>
              <w:pStyle w:val="TableParagraph"/>
              <w:spacing w:line="254" w:lineRule="exact"/>
              <w:ind w:left="107" w:right="369"/>
            </w:pPr>
            <w:r>
              <w:rPr>
                <w:color w:val="1F1C52"/>
              </w:rPr>
              <w:t>Assess</w:t>
            </w:r>
            <w:r>
              <w:rPr>
                <w:color w:val="1F1C52"/>
                <w:spacing w:val="-5"/>
              </w:rPr>
              <w:t xml:space="preserve"> </w:t>
            </w:r>
            <w:r>
              <w:rPr>
                <w:color w:val="1F1C52"/>
              </w:rPr>
              <w:t>the</w:t>
            </w:r>
            <w:r>
              <w:rPr>
                <w:color w:val="1F1C52"/>
                <w:spacing w:val="-5"/>
              </w:rPr>
              <w:t xml:space="preserve"> </w:t>
            </w:r>
            <w:r>
              <w:rPr>
                <w:color w:val="1F1C52"/>
              </w:rPr>
              <w:t>economic</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negative</w:t>
            </w:r>
            <w:r>
              <w:rPr>
                <w:color w:val="1F1C52"/>
                <w:spacing w:val="-3"/>
              </w:rPr>
              <w:t xml:space="preserve"> </w:t>
            </w:r>
            <w:r>
              <w:rPr>
                <w:color w:val="1F1C52"/>
              </w:rPr>
              <w:t>and</w:t>
            </w:r>
            <w:r>
              <w:rPr>
                <w:color w:val="1F1C52"/>
                <w:spacing w:val="-3"/>
              </w:rPr>
              <w:t xml:space="preserve"> </w:t>
            </w:r>
            <w:r>
              <w:rPr>
                <w:color w:val="1F1C52"/>
              </w:rPr>
              <w:t>positive</w:t>
            </w:r>
            <w:r>
              <w:rPr>
                <w:color w:val="1F1C52"/>
                <w:spacing w:val="-5"/>
              </w:rPr>
              <w:t xml:space="preserve"> </w:t>
            </w:r>
            <w:r>
              <w:rPr>
                <w:color w:val="1F1C52"/>
              </w:rPr>
              <w:t>externalities</w:t>
            </w:r>
            <w:r>
              <w:rPr>
                <w:color w:val="1F1C52"/>
                <w:spacing w:val="-3"/>
              </w:rPr>
              <w:t xml:space="preserve"> </w:t>
            </w:r>
            <w:r>
              <w:rPr>
                <w:color w:val="1F1C52"/>
              </w:rPr>
              <w:t>on</w:t>
            </w:r>
            <w:r>
              <w:rPr>
                <w:color w:val="1F1C52"/>
                <w:spacing w:val="-6"/>
              </w:rPr>
              <w:t xml:space="preserve"> </w:t>
            </w:r>
            <w:r>
              <w:rPr>
                <w:color w:val="1F1C52"/>
              </w:rPr>
              <w:t>the</w:t>
            </w:r>
            <w:r>
              <w:rPr>
                <w:color w:val="1F1C52"/>
                <w:spacing w:val="-5"/>
              </w:rPr>
              <w:t xml:space="preserve"> </w:t>
            </w:r>
            <w:r>
              <w:rPr>
                <w:color w:val="1F1C52"/>
              </w:rPr>
              <w:t xml:space="preserve">international </w:t>
            </w:r>
            <w:r>
              <w:rPr>
                <w:color w:val="1F1C52"/>
                <w:spacing w:val="-2"/>
              </w:rPr>
              <w:t>environment.</w:t>
            </w:r>
          </w:p>
        </w:tc>
      </w:tr>
      <w:tr w:rsidR="00D7663B" w14:paraId="2726EF50" w14:textId="77777777">
        <w:trPr>
          <w:trHeight w:val="251"/>
        </w:trPr>
        <w:tc>
          <w:tcPr>
            <w:tcW w:w="1956" w:type="dxa"/>
          </w:tcPr>
          <w:p w14:paraId="2726EF4E"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3.5</w:t>
            </w:r>
          </w:p>
        </w:tc>
        <w:tc>
          <w:tcPr>
            <w:tcW w:w="8213" w:type="dxa"/>
          </w:tcPr>
          <w:p w14:paraId="2726EF4F"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the</w:t>
            </w:r>
            <w:r>
              <w:rPr>
                <w:color w:val="1F1C52"/>
                <w:spacing w:val="-3"/>
              </w:rPr>
              <w:t xml:space="preserve"> </w:t>
            </w:r>
            <w:r>
              <w:rPr>
                <w:color w:val="1F1C52"/>
              </w:rPr>
              <w:t>current</w:t>
            </w:r>
            <w:r>
              <w:rPr>
                <w:color w:val="1F1C52"/>
                <w:spacing w:val="-2"/>
              </w:rPr>
              <w:t xml:space="preserve"> </w:t>
            </w:r>
            <w:r>
              <w:rPr>
                <w:color w:val="1F1C52"/>
              </w:rPr>
              <w:t>United</w:t>
            </w:r>
            <w:r>
              <w:rPr>
                <w:color w:val="1F1C52"/>
                <w:spacing w:val="-4"/>
              </w:rPr>
              <w:t xml:space="preserve"> </w:t>
            </w:r>
            <w:r>
              <w:rPr>
                <w:color w:val="1F1C52"/>
              </w:rPr>
              <w:t>States</w:t>
            </w:r>
            <w:r>
              <w:rPr>
                <w:color w:val="1F1C52"/>
                <w:spacing w:val="-5"/>
              </w:rPr>
              <w:t xml:space="preserve"> </w:t>
            </w:r>
            <w:r>
              <w:rPr>
                <w:color w:val="1F1C52"/>
              </w:rPr>
              <w:t>economy</w:t>
            </w:r>
            <w:r>
              <w:rPr>
                <w:color w:val="1F1C52"/>
                <w:spacing w:val="-3"/>
              </w:rPr>
              <w:t xml:space="preserve"> </w:t>
            </w:r>
            <w:r>
              <w:rPr>
                <w:color w:val="1F1C52"/>
              </w:rPr>
              <w:t>with</w:t>
            </w:r>
            <w:r>
              <w:rPr>
                <w:color w:val="1F1C52"/>
                <w:spacing w:val="-6"/>
              </w:rPr>
              <w:t xml:space="preserve"> </w:t>
            </w:r>
            <w:r>
              <w:rPr>
                <w:color w:val="1F1C52"/>
              </w:rPr>
              <w:t>other</w:t>
            </w:r>
            <w:r>
              <w:rPr>
                <w:color w:val="1F1C52"/>
                <w:spacing w:val="-3"/>
              </w:rPr>
              <w:t xml:space="preserve"> </w:t>
            </w:r>
            <w:r>
              <w:rPr>
                <w:color w:val="1F1C52"/>
              </w:rPr>
              <w:t>developed</w:t>
            </w:r>
            <w:r>
              <w:rPr>
                <w:color w:val="1F1C52"/>
                <w:spacing w:val="-3"/>
              </w:rPr>
              <w:t xml:space="preserve"> </w:t>
            </w:r>
            <w:r>
              <w:rPr>
                <w:color w:val="1F1C52"/>
              </w:rPr>
              <w:t>and</w:t>
            </w:r>
            <w:r>
              <w:rPr>
                <w:color w:val="1F1C52"/>
                <w:spacing w:val="-3"/>
              </w:rPr>
              <w:t xml:space="preserve"> </w:t>
            </w:r>
            <w:r>
              <w:rPr>
                <w:color w:val="1F1C52"/>
              </w:rPr>
              <w:t>developing</w:t>
            </w:r>
            <w:r>
              <w:rPr>
                <w:color w:val="1F1C52"/>
                <w:spacing w:val="-6"/>
              </w:rPr>
              <w:t xml:space="preserve"> </w:t>
            </w:r>
            <w:r>
              <w:rPr>
                <w:color w:val="1F1C52"/>
                <w:spacing w:val="-2"/>
              </w:rPr>
              <w:t>nations.</w:t>
            </w:r>
          </w:p>
        </w:tc>
      </w:tr>
      <w:tr w:rsidR="00D7663B" w14:paraId="2726EF53" w14:textId="77777777">
        <w:trPr>
          <w:trHeight w:val="505"/>
        </w:trPr>
        <w:tc>
          <w:tcPr>
            <w:tcW w:w="1956" w:type="dxa"/>
          </w:tcPr>
          <w:p w14:paraId="2726EF51"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3.6</w:t>
            </w:r>
          </w:p>
        </w:tc>
        <w:tc>
          <w:tcPr>
            <w:tcW w:w="8213" w:type="dxa"/>
          </w:tcPr>
          <w:p w14:paraId="2726EF52" w14:textId="77777777" w:rsidR="00D7663B" w:rsidRDefault="00EE0066">
            <w:pPr>
              <w:pStyle w:val="TableParagraph"/>
              <w:spacing w:line="252" w:lineRule="exact"/>
              <w:ind w:left="107" w:right="369"/>
            </w:pPr>
            <w:r>
              <w:rPr>
                <w:color w:val="1F1C52"/>
              </w:rPr>
              <w:t>Differentiate</w:t>
            </w:r>
            <w:r>
              <w:rPr>
                <w:color w:val="1F1C52"/>
                <w:spacing w:val="-6"/>
              </w:rPr>
              <w:t xml:space="preserve"> </w:t>
            </w:r>
            <w:r>
              <w:rPr>
                <w:color w:val="1F1C52"/>
              </w:rPr>
              <w:t>and</w:t>
            </w:r>
            <w:r>
              <w:rPr>
                <w:color w:val="1F1C52"/>
                <w:spacing w:val="-5"/>
              </w:rPr>
              <w:t xml:space="preserve"> </w:t>
            </w:r>
            <w:r>
              <w:rPr>
                <w:color w:val="1F1C52"/>
              </w:rPr>
              <w:t>draw</w:t>
            </w:r>
            <w:r>
              <w:rPr>
                <w:color w:val="1F1C52"/>
                <w:spacing w:val="-6"/>
              </w:rPr>
              <w:t xml:space="preserve"> </w:t>
            </w:r>
            <w:r>
              <w:rPr>
                <w:color w:val="1F1C52"/>
              </w:rPr>
              <w:t>conclusions</w:t>
            </w:r>
            <w:r>
              <w:rPr>
                <w:color w:val="1F1C52"/>
                <w:spacing w:val="-5"/>
              </w:rPr>
              <w:t xml:space="preserve"> </w:t>
            </w:r>
            <w:r>
              <w:rPr>
                <w:color w:val="1F1C52"/>
              </w:rPr>
              <w:t>about</w:t>
            </w:r>
            <w:r>
              <w:rPr>
                <w:color w:val="1F1C52"/>
                <w:spacing w:val="-4"/>
              </w:rPr>
              <w:t xml:space="preserve"> </w:t>
            </w:r>
            <w:r>
              <w:rPr>
                <w:color w:val="1F1C52"/>
              </w:rPr>
              <w:t>historical</w:t>
            </w:r>
            <w:r>
              <w:rPr>
                <w:color w:val="1F1C52"/>
                <w:spacing w:val="-4"/>
              </w:rPr>
              <w:t xml:space="preserve"> </w:t>
            </w:r>
            <w:r>
              <w:rPr>
                <w:color w:val="1F1C52"/>
              </w:rPr>
              <w:t>economic</w:t>
            </w:r>
            <w:r>
              <w:rPr>
                <w:color w:val="1F1C52"/>
                <w:spacing w:val="-6"/>
              </w:rPr>
              <w:t xml:space="preserve"> </w:t>
            </w:r>
            <w:r>
              <w:rPr>
                <w:color w:val="1F1C52"/>
              </w:rPr>
              <w:t>thought</w:t>
            </w:r>
            <w:r>
              <w:rPr>
                <w:color w:val="1F1C52"/>
                <w:spacing w:val="-6"/>
              </w:rPr>
              <w:t xml:space="preserve"> </w:t>
            </w:r>
            <w:r>
              <w:rPr>
                <w:color w:val="1F1C52"/>
              </w:rPr>
              <w:t>theorized</w:t>
            </w:r>
            <w:r>
              <w:rPr>
                <w:color w:val="1F1C52"/>
                <w:spacing w:val="-5"/>
              </w:rPr>
              <w:t xml:space="preserve"> </w:t>
            </w:r>
            <w:r>
              <w:rPr>
                <w:color w:val="1F1C52"/>
              </w:rPr>
              <w:t xml:space="preserve">by </w:t>
            </w:r>
            <w:r>
              <w:rPr>
                <w:color w:val="1F1C52"/>
                <w:spacing w:val="-2"/>
              </w:rPr>
              <w:t>economists.</w:t>
            </w:r>
          </w:p>
        </w:tc>
      </w:tr>
      <w:tr w:rsidR="00D7663B" w14:paraId="2726EF56" w14:textId="77777777">
        <w:trPr>
          <w:trHeight w:val="251"/>
        </w:trPr>
        <w:tc>
          <w:tcPr>
            <w:tcW w:w="1956" w:type="dxa"/>
          </w:tcPr>
          <w:p w14:paraId="2726EF54" w14:textId="77777777" w:rsidR="00D7663B" w:rsidRDefault="00EE0066">
            <w:pPr>
              <w:pStyle w:val="TableParagraph"/>
              <w:spacing w:line="232" w:lineRule="exact"/>
            </w:pPr>
            <w:r>
              <w:rPr>
                <w:color w:val="1F1C52"/>
                <w:spacing w:val="-2"/>
              </w:rPr>
              <w:t>SS.912.CG.3.15</w:t>
            </w:r>
          </w:p>
        </w:tc>
        <w:tc>
          <w:tcPr>
            <w:tcW w:w="8213" w:type="dxa"/>
          </w:tcPr>
          <w:p w14:paraId="2726EF55" w14:textId="77777777" w:rsidR="00D7663B" w:rsidRDefault="00EE0066">
            <w:pPr>
              <w:pStyle w:val="TableParagraph"/>
              <w:spacing w:line="232" w:lineRule="exact"/>
              <w:ind w:left="107"/>
            </w:pPr>
            <w:r>
              <w:rPr>
                <w:color w:val="1F1C52"/>
              </w:rPr>
              <w:t>Explain</w:t>
            </w:r>
            <w:r>
              <w:rPr>
                <w:color w:val="1F1C52"/>
                <w:spacing w:val="-6"/>
              </w:rPr>
              <w:t xml:space="preserve"> </w:t>
            </w:r>
            <w:r>
              <w:rPr>
                <w:color w:val="1F1C52"/>
              </w:rPr>
              <w:t>how</w:t>
            </w:r>
            <w:r>
              <w:rPr>
                <w:color w:val="1F1C52"/>
                <w:spacing w:val="-4"/>
              </w:rPr>
              <w:t xml:space="preserve"> </w:t>
            </w:r>
            <w:r>
              <w:rPr>
                <w:color w:val="1F1C52"/>
              </w:rPr>
              <w:t>citizens</w:t>
            </w:r>
            <w:r>
              <w:rPr>
                <w:color w:val="1F1C52"/>
                <w:spacing w:val="-5"/>
              </w:rPr>
              <w:t xml:space="preserve"> </w:t>
            </w:r>
            <w:r>
              <w:rPr>
                <w:color w:val="1F1C52"/>
              </w:rPr>
              <w:t>are</w:t>
            </w:r>
            <w:r>
              <w:rPr>
                <w:color w:val="1F1C52"/>
                <w:spacing w:val="-5"/>
              </w:rPr>
              <w:t xml:space="preserve"> </w:t>
            </w:r>
            <w:r>
              <w:rPr>
                <w:color w:val="1F1C52"/>
              </w:rPr>
              <w:t>affected</w:t>
            </w:r>
            <w:r>
              <w:rPr>
                <w:color w:val="1F1C52"/>
                <w:spacing w:val="-3"/>
              </w:rPr>
              <w:t xml:space="preserve"> </w:t>
            </w:r>
            <w:r>
              <w:rPr>
                <w:color w:val="1F1C52"/>
              </w:rPr>
              <w:t>by</w:t>
            </w:r>
            <w:r>
              <w:rPr>
                <w:color w:val="1F1C52"/>
                <w:spacing w:val="-3"/>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2"/>
              </w:rPr>
              <w:t xml:space="preserve"> governments.</w:t>
            </w:r>
          </w:p>
        </w:tc>
      </w:tr>
    </w:tbl>
    <w:p w14:paraId="2726EF57" w14:textId="77777777" w:rsidR="00D7663B" w:rsidRDefault="00D7663B">
      <w:pPr>
        <w:pStyle w:val="TableParagraph"/>
        <w:spacing w:line="232" w:lineRule="exact"/>
        <w:sectPr w:rsidR="00D7663B">
          <w:type w:val="continuous"/>
          <w:pgSz w:w="12240" w:h="15840"/>
          <w:pgMar w:top="1420" w:right="0" w:bottom="1516" w:left="360" w:header="0" w:footer="975" w:gutter="0"/>
          <w:cols w:space="720"/>
        </w:sect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8213"/>
      </w:tblGrid>
      <w:tr w:rsidR="00D7663B" w14:paraId="2726EF5A" w14:textId="77777777">
        <w:trPr>
          <w:trHeight w:val="505"/>
        </w:trPr>
        <w:tc>
          <w:tcPr>
            <w:tcW w:w="1956" w:type="dxa"/>
          </w:tcPr>
          <w:p w14:paraId="2726EF58" w14:textId="77777777" w:rsidR="00D7663B" w:rsidRDefault="00EE0066">
            <w:pPr>
              <w:pStyle w:val="TableParagraph"/>
              <w:spacing w:before="125"/>
            </w:pPr>
            <w:r>
              <w:rPr>
                <w:color w:val="1F1C52"/>
                <w:spacing w:val="-2"/>
              </w:rPr>
              <w:lastRenderedPageBreak/>
              <w:t>SS.912.CG.4.1</w:t>
            </w:r>
          </w:p>
        </w:tc>
        <w:tc>
          <w:tcPr>
            <w:tcW w:w="8213" w:type="dxa"/>
          </w:tcPr>
          <w:p w14:paraId="2726EF59" w14:textId="77777777" w:rsidR="00D7663B" w:rsidRDefault="00EE0066">
            <w:pPr>
              <w:pStyle w:val="TableParagraph"/>
              <w:spacing w:line="254" w:lineRule="exact"/>
              <w:ind w:left="107" w:right="369"/>
            </w:pPr>
            <w:r>
              <w:rPr>
                <w:color w:val="1F1C52"/>
              </w:rPr>
              <w:t>Analyze</w:t>
            </w:r>
            <w:r>
              <w:rPr>
                <w:color w:val="1F1C52"/>
                <w:spacing w:val="-3"/>
              </w:rPr>
              <w:t xml:space="preserve"> </w:t>
            </w:r>
            <w:r>
              <w:rPr>
                <w:color w:val="1F1C52"/>
              </w:rPr>
              <w:t>how</w:t>
            </w:r>
            <w:r>
              <w:rPr>
                <w:color w:val="1F1C52"/>
                <w:spacing w:val="-4"/>
              </w:rPr>
              <w:t xml:space="preserve"> </w:t>
            </w:r>
            <w:r>
              <w:rPr>
                <w:color w:val="1F1C52"/>
              </w:rPr>
              <w:t>liberty</w:t>
            </w:r>
            <w:r>
              <w:rPr>
                <w:color w:val="1F1C52"/>
                <w:spacing w:val="-3"/>
              </w:rPr>
              <w:t xml:space="preserve"> </w:t>
            </w:r>
            <w:r>
              <w:rPr>
                <w:color w:val="1F1C52"/>
              </w:rPr>
              <w:t>and</w:t>
            </w:r>
            <w:r>
              <w:rPr>
                <w:color w:val="1F1C52"/>
                <w:spacing w:val="-6"/>
              </w:rPr>
              <w:t xml:space="preserve"> </w:t>
            </w:r>
            <w:r>
              <w:rPr>
                <w:color w:val="1F1C52"/>
              </w:rPr>
              <w:t>economic</w:t>
            </w:r>
            <w:r>
              <w:rPr>
                <w:color w:val="1F1C52"/>
                <w:spacing w:val="-5"/>
              </w:rPr>
              <w:t xml:space="preserve"> </w:t>
            </w:r>
            <w:r>
              <w:rPr>
                <w:color w:val="1F1C52"/>
              </w:rPr>
              <w:t>freedom</w:t>
            </w:r>
            <w:r>
              <w:rPr>
                <w:color w:val="1F1C52"/>
                <w:spacing w:val="-2"/>
              </w:rPr>
              <w:t xml:space="preserve"> </w:t>
            </w:r>
            <w:r>
              <w:rPr>
                <w:color w:val="1F1C52"/>
              </w:rPr>
              <w:t>generate</w:t>
            </w:r>
            <w:r>
              <w:rPr>
                <w:color w:val="1F1C52"/>
                <w:spacing w:val="-5"/>
              </w:rPr>
              <w:t xml:space="preserve"> </w:t>
            </w:r>
            <w:r>
              <w:rPr>
                <w:color w:val="1F1C52"/>
              </w:rPr>
              <w:t>broad-based</w:t>
            </w:r>
            <w:r>
              <w:rPr>
                <w:color w:val="1F1C52"/>
                <w:spacing w:val="-3"/>
              </w:rPr>
              <w:t xml:space="preserve"> </w:t>
            </w:r>
            <w:r>
              <w:rPr>
                <w:color w:val="1F1C52"/>
              </w:rPr>
              <w:t>opportunity</w:t>
            </w:r>
            <w:r>
              <w:rPr>
                <w:color w:val="1F1C52"/>
                <w:spacing w:val="-6"/>
              </w:rPr>
              <w:t xml:space="preserve"> </w:t>
            </w:r>
            <w:r>
              <w:rPr>
                <w:color w:val="1F1C52"/>
              </w:rPr>
              <w:t>and prosperity in the United States.</w:t>
            </w:r>
          </w:p>
        </w:tc>
      </w:tr>
      <w:tr w:rsidR="00D7663B" w14:paraId="2726EF5E" w14:textId="77777777">
        <w:trPr>
          <w:trHeight w:val="503"/>
        </w:trPr>
        <w:tc>
          <w:tcPr>
            <w:tcW w:w="1956" w:type="dxa"/>
          </w:tcPr>
          <w:p w14:paraId="2726EF5B" w14:textId="77777777" w:rsidR="00D7663B" w:rsidRDefault="00EE0066">
            <w:pPr>
              <w:pStyle w:val="TableParagraph"/>
              <w:spacing w:before="123"/>
            </w:pPr>
            <w:r>
              <w:rPr>
                <w:color w:val="1F1C52"/>
                <w:spacing w:val="-2"/>
              </w:rPr>
              <w:t>SS.</w:t>
            </w:r>
            <w:proofErr w:type="gramStart"/>
            <w:r>
              <w:rPr>
                <w:color w:val="1F1C52"/>
                <w:spacing w:val="-2"/>
              </w:rPr>
              <w:t>912.W.</w:t>
            </w:r>
            <w:proofErr w:type="gramEnd"/>
            <w:r>
              <w:rPr>
                <w:color w:val="1F1C52"/>
                <w:spacing w:val="-2"/>
              </w:rPr>
              <w:t>6.3</w:t>
            </w:r>
          </w:p>
        </w:tc>
        <w:tc>
          <w:tcPr>
            <w:tcW w:w="8213" w:type="dxa"/>
          </w:tcPr>
          <w:p w14:paraId="2726EF5C" w14:textId="77777777" w:rsidR="00D7663B" w:rsidRDefault="00EE0066">
            <w:pPr>
              <w:pStyle w:val="TableParagraph"/>
              <w:spacing w:line="249"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philosophies</w:t>
            </w:r>
            <w:r>
              <w:rPr>
                <w:color w:val="1F1C52"/>
                <w:spacing w:val="-6"/>
              </w:rPr>
              <w:t xml:space="preserve"> </w:t>
            </w:r>
            <w:r>
              <w:rPr>
                <w:color w:val="1F1C52"/>
              </w:rPr>
              <w:t>of</w:t>
            </w:r>
            <w:r>
              <w:rPr>
                <w:color w:val="1F1C52"/>
                <w:spacing w:val="-3"/>
              </w:rPr>
              <w:t xml:space="preserve"> </w:t>
            </w:r>
            <w:r>
              <w:rPr>
                <w:color w:val="1F1C52"/>
              </w:rPr>
              <w:t>capitalism,</w:t>
            </w:r>
            <w:r>
              <w:rPr>
                <w:color w:val="1F1C52"/>
                <w:spacing w:val="-4"/>
              </w:rPr>
              <w:t xml:space="preserve"> </w:t>
            </w:r>
            <w:r>
              <w:rPr>
                <w:color w:val="1F1C52"/>
              </w:rPr>
              <w:t>socialism,</w:t>
            </w:r>
            <w:r>
              <w:rPr>
                <w:color w:val="1F1C52"/>
                <w:spacing w:val="-4"/>
              </w:rPr>
              <w:t xml:space="preserve"> </w:t>
            </w:r>
            <w:r>
              <w:rPr>
                <w:color w:val="1F1C52"/>
              </w:rPr>
              <w:t>and</w:t>
            </w:r>
            <w:r>
              <w:rPr>
                <w:color w:val="1F1C52"/>
                <w:spacing w:val="-4"/>
              </w:rPr>
              <w:t xml:space="preserve"> </w:t>
            </w:r>
            <w:r>
              <w:rPr>
                <w:color w:val="1F1C52"/>
              </w:rPr>
              <w:t>communism</w:t>
            </w:r>
            <w:r>
              <w:rPr>
                <w:color w:val="1F1C52"/>
                <w:spacing w:val="-3"/>
              </w:rPr>
              <w:t xml:space="preserve"> </w:t>
            </w:r>
            <w:r>
              <w:rPr>
                <w:color w:val="1F1C52"/>
              </w:rPr>
              <w:t>as</w:t>
            </w:r>
            <w:r>
              <w:rPr>
                <w:color w:val="1F1C52"/>
                <w:spacing w:val="-4"/>
              </w:rPr>
              <w:t xml:space="preserve"> </w:t>
            </w:r>
            <w:r>
              <w:rPr>
                <w:color w:val="1F1C52"/>
              </w:rPr>
              <w:t>described</w:t>
            </w:r>
            <w:r>
              <w:rPr>
                <w:color w:val="1F1C52"/>
                <w:spacing w:val="-6"/>
              </w:rPr>
              <w:t xml:space="preserve"> </w:t>
            </w:r>
            <w:r>
              <w:rPr>
                <w:color w:val="1F1C52"/>
                <w:spacing w:val="-5"/>
              </w:rPr>
              <w:t>by</w:t>
            </w:r>
          </w:p>
          <w:p w14:paraId="2726EF5D" w14:textId="77777777" w:rsidR="00D7663B" w:rsidRDefault="00EE0066">
            <w:pPr>
              <w:pStyle w:val="TableParagraph"/>
              <w:spacing w:before="1" w:line="233" w:lineRule="exact"/>
              <w:ind w:left="107"/>
            </w:pPr>
            <w:r>
              <w:rPr>
                <w:color w:val="1F1C52"/>
              </w:rPr>
              <w:t>Adam</w:t>
            </w:r>
            <w:r>
              <w:rPr>
                <w:color w:val="1F1C52"/>
                <w:spacing w:val="-3"/>
              </w:rPr>
              <w:t xml:space="preserve"> </w:t>
            </w:r>
            <w:r>
              <w:rPr>
                <w:color w:val="1F1C52"/>
              </w:rPr>
              <w:t>Smith,</w:t>
            </w:r>
            <w:r>
              <w:rPr>
                <w:color w:val="1F1C52"/>
                <w:spacing w:val="-4"/>
              </w:rPr>
              <w:t xml:space="preserve"> </w:t>
            </w:r>
            <w:r>
              <w:rPr>
                <w:color w:val="1F1C52"/>
              </w:rPr>
              <w:t>Robert</w:t>
            </w:r>
            <w:r>
              <w:rPr>
                <w:color w:val="1F1C52"/>
                <w:spacing w:val="-3"/>
              </w:rPr>
              <w:t xml:space="preserve"> </w:t>
            </w:r>
            <w:r>
              <w:rPr>
                <w:color w:val="1F1C52"/>
              </w:rPr>
              <w:t>Owen,</w:t>
            </w:r>
            <w:r>
              <w:rPr>
                <w:color w:val="1F1C52"/>
                <w:spacing w:val="-3"/>
              </w:rPr>
              <w:t xml:space="preserve"> </w:t>
            </w:r>
            <w:r>
              <w:rPr>
                <w:color w:val="1F1C52"/>
              </w:rPr>
              <w:t>and</w:t>
            </w:r>
            <w:r>
              <w:rPr>
                <w:color w:val="1F1C52"/>
                <w:spacing w:val="-4"/>
              </w:rPr>
              <w:t xml:space="preserve"> </w:t>
            </w:r>
            <w:r>
              <w:rPr>
                <w:color w:val="1F1C52"/>
              </w:rPr>
              <w:t>Karl</w:t>
            </w:r>
            <w:r>
              <w:rPr>
                <w:color w:val="1F1C52"/>
                <w:spacing w:val="-5"/>
              </w:rPr>
              <w:t xml:space="preserve"> </w:t>
            </w:r>
            <w:r>
              <w:rPr>
                <w:color w:val="1F1C52"/>
                <w:spacing w:val="-4"/>
              </w:rPr>
              <w:t>Marx.</w:t>
            </w:r>
          </w:p>
        </w:tc>
      </w:tr>
    </w:tbl>
    <w:p w14:paraId="2726EF5F"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EF60"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F61" w14:textId="77777777" w:rsidR="00D7663B" w:rsidRDefault="00EE0066">
      <w:pPr>
        <w:pStyle w:val="BodyText"/>
        <w:ind w:left="1171" w:right="1536"/>
      </w:pPr>
      <w:r>
        <w:rPr>
          <w:color w:val="1F1C52"/>
        </w:rPr>
        <w:t>Civic and character education on the qualities and responsibilities of patriotism and citizenship, including</w:t>
      </w:r>
      <w:r>
        <w:rPr>
          <w:color w:val="1F1C52"/>
          <w:spacing w:val="-2"/>
        </w:rPr>
        <w:t xml:space="preserve"> </w:t>
      </w:r>
      <w:r>
        <w:rPr>
          <w:color w:val="1F1C52"/>
        </w:rPr>
        <w:t>kindness;</w:t>
      </w:r>
      <w:r>
        <w:rPr>
          <w:color w:val="1F1C52"/>
          <w:spacing w:val="-4"/>
        </w:rPr>
        <w:t xml:space="preserve"> </w:t>
      </w:r>
      <w:r>
        <w:rPr>
          <w:color w:val="1F1C52"/>
        </w:rPr>
        <w:t>respect</w:t>
      </w:r>
      <w:r>
        <w:rPr>
          <w:color w:val="1F1C52"/>
          <w:spacing w:val="-4"/>
        </w:rPr>
        <w:t xml:space="preserve"> </w:t>
      </w:r>
      <w:r>
        <w:rPr>
          <w:color w:val="1F1C52"/>
        </w:rPr>
        <w:t>for</w:t>
      </w:r>
      <w:r>
        <w:rPr>
          <w:color w:val="1F1C52"/>
          <w:spacing w:val="-1"/>
        </w:rPr>
        <w:t xml:space="preserve"> </w:t>
      </w:r>
      <w:r>
        <w:rPr>
          <w:color w:val="1F1C52"/>
        </w:rPr>
        <w:t>authority,</w:t>
      </w:r>
      <w:r>
        <w:rPr>
          <w:color w:val="1F1C52"/>
          <w:spacing w:val="-5"/>
        </w:rPr>
        <w:t xml:space="preserve"> </w:t>
      </w:r>
      <w:r>
        <w:rPr>
          <w:color w:val="1F1C52"/>
        </w:rPr>
        <w:t>life,</w:t>
      </w:r>
      <w:r>
        <w:rPr>
          <w:color w:val="1F1C52"/>
          <w:spacing w:val="-5"/>
        </w:rPr>
        <w:t xml:space="preserve"> </w:t>
      </w:r>
      <w:r>
        <w:rPr>
          <w:color w:val="1F1C52"/>
        </w:rPr>
        <w:t>liberty,</w:t>
      </w:r>
      <w:r>
        <w:rPr>
          <w:color w:val="1F1C52"/>
          <w:spacing w:val="-5"/>
        </w:rPr>
        <w:t xml:space="preserve"> </w:t>
      </w:r>
      <w:r>
        <w:rPr>
          <w:color w:val="1F1C52"/>
        </w:rPr>
        <w:t>and</w:t>
      </w:r>
      <w:r>
        <w:rPr>
          <w:color w:val="1F1C52"/>
          <w:spacing w:val="-2"/>
        </w:rPr>
        <w:t xml:space="preserve"> </w:t>
      </w:r>
      <w:r>
        <w:rPr>
          <w:color w:val="1F1C52"/>
        </w:rPr>
        <w:t>personal</w:t>
      </w:r>
      <w:r>
        <w:rPr>
          <w:color w:val="1F1C52"/>
          <w:spacing w:val="-1"/>
        </w:rPr>
        <w:t xml:space="preserve"> </w:t>
      </w:r>
      <w:r>
        <w:rPr>
          <w:color w:val="1F1C52"/>
        </w:rPr>
        <w:t>property;</w:t>
      </w:r>
      <w:r>
        <w:rPr>
          <w:color w:val="1F1C52"/>
          <w:spacing w:val="-1"/>
        </w:rPr>
        <w:t xml:space="preserve"> </w:t>
      </w:r>
      <w:r>
        <w:rPr>
          <w:color w:val="1F1C52"/>
        </w:rPr>
        <w:t>honesty;</w:t>
      </w:r>
      <w:r>
        <w:rPr>
          <w:color w:val="1F1C52"/>
          <w:spacing w:val="-4"/>
        </w:rPr>
        <w:t xml:space="preserve"> </w:t>
      </w:r>
      <w:r>
        <w:rPr>
          <w:color w:val="1F1C52"/>
        </w:rPr>
        <w:t>charity;</w:t>
      </w:r>
      <w:r>
        <w:rPr>
          <w:color w:val="1F1C52"/>
          <w:spacing w:val="-4"/>
        </w:rPr>
        <w:t xml:space="preserve"> </w:t>
      </w:r>
      <w:r>
        <w:rPr>
          <w:color w:val="1F1C52"/>
        </w:rPr>
        <w:t xml:space="preserve">racial, ethnic, and religious tolerance; and cooperation and, for grades 11 and 12, voting using the uniform primary and general election ballot described in s. </w:t>
      </w:r>
      <w:hyperlink r:id="rId43">
        <w:r>
          <w:rPr>
            <w:color w:val="0000FF"/>
            <w:u w:val="single" w:color="0000FF"/>
          </w:rPr>
          <w:t>101.151</w:t>
        </w:r>
      </w:hyperlink>
      <w:r>
        <w:rPr>
          <w:color w:val="0000FF"/>
          <w:u w:val="single" w:color="0000FF"/>
        </w:rPr>
        <w:t xml:space="preserve">(9). </w:t>
      </w:r>
      <w:hyperlink r:id="rId44">
        <w:r>
          <w:rPr>
            <w:color w:val="0000FF"/>
            <w:u w:val="single" w:color="0000FF"/>
          </w:rPr>
          <w:t>s. 1003.42(2)(t), F.S.</w:t>
        </w:r>
      </w:hyperlink>
    </w:p>
    <w:p w14:paraId="2726EF62" w14:textId="77777777" w:rsidR="00D7663B" w:rsidRDefault="00D7663B">
      <w:pPr>
        <w:pStyle w:val="BodyText"/>
        <w:spacing w:before="24"/>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8213"/>
      </w:tblGrid>
      <w:tr w:rsidR="00D7663B" w14:paraId="2726EF65" w14:textId="77777777">
        <w:trPr>
          <w:trHeight w:val="253"/>
        </w:trPr>
        <w:tc>
          <w:tcPr>
            <w:tcW w:w="1956" w:type="dxa"/>
            <w:shd w:val="clear" w:color="auto" w:fill="1F1C52"/>
          </w:tcPr>
          <w:p w14:paraId="2726EF63" w14:textId="77777777" w:rsidR="00D7663B" w:rsidRDefault="00EE0066">
            <w:pPr>
              <w:pStyle w:val="TableParagraph"/>
              <w:spacing w:before="1" w:line="233" w:lineRule="exact"/>
              <w:ind w:left="148"/>
            </w:pPr>
            <w:r>
              <w:rPr>
                <w:color w:val="FFFFFF"/>
                <w:spacing w:val="-2"/>
              </w:rPr>
              <w:t>Kindergarten</w:t>
            </w:r>
          </w:p>
        </w:tc>
        <w:tc>
          <w:tcPr>
            <w:tcW w:w="8213" w:type="dxa"/>
            <w:shd w:val="clear" w:color="auto" w:fill="1F1C52"/>
          </w:tcPr>
          <w:p w14:paraId="2726EF64" w14:textId="77777777" w:rsidR="00D7663B" w:rsidRDefault="00D7663B">
            <w:pPr>
              <w:pStyle w:val="TableParagraph"/>
              <w:ind w:left="0"/>
              <w:rPr>
                <w:sz w:val="18"/>
              </w:rPr>
            </w:pPr>
          </w:p>
        </w:tc>
      </w:tr>
      <w:tr w:rsidR="00D7663B" w14:paraId="2726EF68" w14:textId="77777777">
        <w:trPr>
          <w:trHeight w:val="254"/>
        </w:trPr>
        <w:tc>
          <w:tcPr>
            <w:tcW w:w="1956" w:type="dxa"/>
          </w:tcPr>
          <w:p w14:paraId="2726EF66" w14:textId="77777777" w:rsidR="00D7663B" w:rsidRDefault="00EE0066">
            <w:pPr>
              <w:pStyle w:val="TableParagraph"/>
              <w:spacing w:line="234" w:lineRule="exact"/>
            </w:pPr>
            <w:r>
              <w:rPr>
                <w:color w:val="1F1C52"/>
                <w:spacing w:val="-2"/>
              </w:rPr>
              <w:t>SS.K.CG.1.1</w:t>
            </w:r>
          </w:p>
        </w:tc>
        <w:tc>
          <w:tcPr>
            <w:tcW w:w="8213" w:type="dxa"/>
          </w:tcPr>
          <w:p w14:paraId="2726EF67"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4"/>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home</w:t>
            </w:r>
            <w:r>
              <w:rPr>
                <w:color w:val="1F1C52"/>
                <w:spacing w:val="-4"/>
              </w:rPr>
              <w:t xml:space="preserve"> </w:t>
            </w:r>
            <w:r>
              <w:rPr>
                <w:color w:val="1F1C52"/>
              </w:rPr>
              <w:t>and</w:t>
            </w:r>
            <w:r>
              <w:rPr>
                <w:color w:val="1F1C52"/>
                <w:spacing w:val="-4"/>
              </w:rPr>
              <w:t xml:space="preserve"> </w:t>
            </w:r>
            <w:r>
              <w:rPr>
                <w:color w:val="1F1C52"/>
                <w:spacing w:val="-2"/>
              </w:rPr>
              <w:t>school.</w:t>
            </w:r>
          </w:p>
        </w:tc>
      </w:tr>
      <w:tr w:rsidR="00D7663B" w14:paraId="2726EF6B" w14:textId="77777777">
        <w:trPr>
          <w:trHeight w:val="251"/>
        </w:trPr>
        <w:tc>
          <w:tcPr>
            <w:tcW w:w="1956" w:type="dxa"/>
          </w:tcPr>
          <w:p w14:paraId="2726EF69" w14:textId="77777777" w:rsidR="00D7663B" w:rsidRDefault="00EE0066">
            <w:pPr>
              <w:pStyle w:val="TableParagraph"/>
              <w:spacing w:line="232" w:lineRule="exact"/>
            </w:pPr>
            <w:r>
              <w:rPr>
                <w:color w:val="1F1C52"/>
                <w:spacing w:val="-2"/>
              </w:rPr>
              <w:t>SS.K.CG.1.2</w:t>
            </w:r>
          </w:p>
        </w:tc>
        <w:tc>
          <w:tcPr>
            <w:tcW w:w="8213" w:type="dxa"/>
          </w:tcPr>
          <w:p w14:paraId="2726EF6A"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people</w:t>
            </w:r>
            <w:r>
              <w:rPr>
                <w:color w:val="1F1C52"/>
                <w:spacing w:val="-2"/>
              </w:rPr>
              <w:t xml:space="preserve"> </w:t>
            </w:r>
            <w:r>
              <w:rPr>
                <w:color w:val="1F1C52"/>
              </w:rPr>
              <w:t>who</w:t>
            </w:r>
            <w:r>
              <w:rPr>
                <w:color w:val="1F1C52"/>
                <w:spacing w:val="-2"/>
              </w:rPr>
              <w:t xml:space="preserve"> </w:t>
            </w:r>
            <w:r>
              <w:rPr>
                <w:color w:val="1F1C52"/>
              </w:rPr>
              <w:t>have</w:t>
            </w:r>
            <w:r>
              <w:rPr>
                <w:color w:val="1F1C52"/>
                <w:spacing w:val="-2"/>
              </w:rPr>
              <w:t xml:space="preserve"> </w:t>
            </w:r>
            <w:r>
              <w:rPr>
                <w:color w:val="1F1C52"/>
              </w:rPr>
              <w:t>the</w:t>
            </w:r>
            <w:r>
              <w:rPr>
                <w:color w:val="1F1C52"/>
                <w:spacing w:val="-2"/>
              </w:rPr>
              <w:t xml:space="preserve"> </w:t>
            </w:r>
            <w:r>
              <w:rPr>
                <w:color w:val="1F1C52"/>
              </w:rPr>
              <w:t>authority</w:t>
            </w:r>
            <w:r>
              <w:rPr>
                <w:color w:val="1F1C52"/>
                <w:spacing w:val="-1"/>
              </w:rPr>
              <w:t xml:space="preserve"> </w:t>
            </w:r>
            <w:r>
              <w:rPr>
                <w:color w:val="1F1C52"/>
              </w:rPr>
              <w:t>and</w:t>
            </w:r>
            <w:r>
              <w:rPr>
                <w:color w:val="1F1C52"/>
                <w:spacing w:val="-5"/>
              </w:rPr>
              <w:t xml:space="preserve"> </w:t>
            </w:r>
            <w:r>
              <w:rPr>
                <w:color w:val="1F1C52"/>
              </w:rPr>
              <w:t>power</w:t>
            </w:r>
            <w:r>
              <w:rPr>
                <w:color w:val="1F1C52"/>
                <w:spacing w:val="-4"/>
              </w:rPr>
              <w:t xml:space="preserve"> </w:t>
            </w:r>
            <w:r>
              <w:rPr>
                <w:color w:val="1F1C52"/>
              </w:rPr>
              <w:t>to</w:t>
            </w:r>
            <w:r>
              <w:rPr>
                <w:color w:val="1F1C52"/>
                <w:spacing w:val="-5"/>
              </w:rPr>
              <w:t xml:space="preserve"> </w:t>
            </w:r>
            <w:r>
              <w:rPr>
                <w:color w:val="1F1C52"/>
              </w:rPr>
              <w:t>make</w:t>
            </w:r>
            <w:r>
              <w:rPr>
                <w:color w:val="1F1C52"/>
                <w:spacing w:val="-3"/>
              </w:rPr>
              <w:t xml:space="preserve"> </w:t>
            </w:r>
            <w:r>
              <w:rPr>
                <w:color w:val="1F1C52"/>
              </w:rPr>
              <w:t>and</w:t>
            </w:r>
            <w:r>
              <w:rPr>
                <w:color w:val="1F1C52"/>
                <w:spacing w:val="-5"/>
              </w:rPr>
              <w:t xml:space="preserve"> </w:t>
            </w:r>
            <w:r>
              <w:rPr>
                <w:color w:val="1F1C52"/>
              </w:rPr>
              <w:t>enforce</w:t>
            </w:r>
            <w:r>
              <w:rPr>
                <w:color w:val="1F1C52"/>
                <w:spacing w:val="-4"/>
              </w:rPr>
              <w:t xml:space="preserve"> </w:t>
            </w:r>
            <w:r>
              <w:rPr>
                <w:color w:val="1F1C52"/>
              </w:rPr>
              <w:t>rules</w:t>
            </w:r>
            <w:r>
              <w:rPr>
                <w:color w:val="1F1C52"/>
                <w:spacing w:val="-4"/>
              </w:rPr>
              <w:t xml:space="preserve"> </w:t>
            </w:r>
            <w:r>
              <w:rPr>
                <w:color w:val="1F1C52"/>
              </w:rPr>
              <w:t>and</w:t>
            </w:r>
            <w:r>
              <w:rPr>
                <w:color w:val="1F1C52"/>
                <w:spacing w:val="-4"/>
              </w:rPr>
              <w:t xml:space="preserve"> </w:t>
            </w:r>
            <w:r>
              <w:rPr>
                <w:color w:val="1F1C52"/>
                <w:spacing w:val="-2"/>
              </w:rPr>
              <w:t>laws.</w:t>
            </w:r>
          </w:p>
        </w:tc>
      </w:tr>
      <w:tr w:rsidR="00D7663B" w14:paraId="2726EF6E" w14:textId="77777777">
        <w:trPr>
          <w:trHeight w:val="254"/>
        </w:trPr>
        <w:tc>
          <w:tcPr>
            <w:tcW w:w="1956" w:type="dxa"/>
          </w:tcPr>
          <w:p w14:paraId="2726EF6C" w14:textId="77777777" w:rsidR="00D7663B" w:rsidRDefault="00EE0066">
            <w:pPr>
              <w:pStyle w:val="TableParagraph"/>
              <w:spacing w:line="234" w:lineRule="exact"/>
            </w:pPr>
            <w:r>
              <w:rPr>
                <w:color w:val="1F1C52"/>
                <w:spacing w:val="-2"/>
              </w:rPr>
              <w:t>SS.K.CG.2.1</w:t>
            </w:r>
          </w:p>
        </w:tc>
        <w:tc>
          <w:tcPr>
            <w:tcW w:w="8213" w:type="dxa"/>
          </w:tcPr>
          <w:p w14:paraId="2726EF6D" w14:textId="77777777" w:rsidR="00D7663B" w:rsidRDefault="00EE0066">
            <w:pPr>
              <w:pStyle w:val="TableParagraph"/>
              <w:spacing w:line="234" w:lineRule="exact"/>
              <w:ind w:left="107"/>
            </w:pPr>
            <w:r>
              <w:rPr>
                <w:color w:val="1F1C52"/>
              </w:rPr>
              <w:t>Describe</w:t>
            </w:r>
            <w:r>
              <w:rPr>
                <w:color w:val="1F1C52"/>
                <w:spacing w:val="-6"/>
              </w:rPr>
              <w:t xml:space="preserve"> </w:t>
            </w:r>
            <w:r>
              <w:rPr>
                <w:color w:val="1F1C52"/>
              </w:rPr>
              <w:t>and</w:t>
            </w:r>
            <w:r>
              <w:rPr>
                <w:color w:val="1F1C52"/>
                <w:spacing w:val="-3"/>
              </w:rPr>
              <w:t xml:space="preserve"> </w:t>
            </w:r>
            <w:r>
              <w:rPr>
                <w:color w:val="1F1C52"/>
              </w:rPr>
              <w:t>demonstrate</w:t>
            </w:r>
            <w:r>
              <w:rPr>
                <w:color w:val="1F1C52"/>
                <w:spacing w:val="-5"/>
              </w:rPr>
              <w:t xml:space="preserve"> </w:t>
            </w:r>
            <w:r>
              <w:rPr>
                <w:color w:val="1F1C52"/>
              </w:rPr>
              <w:t>the</w:t>
            </w:r>
            <w:r>
              <w:rPr>
                <w:color w:val="1F1C52"/>
                <w:spacing w:val="-3"/>
              </w:rPr>
              <w:t xml:space="preserve"> </w:t>
            </w:r>
            <w:r>
              <w:rPr>
                <w:color w:val="1F1C52"/>
              </w:rPr>
              <w:t>characteristics</w:t>
            </w:r>
            <w:r>
              <w:rPr>
                <w:color w:val="1F1C52"/>
                <w:spacing w:val="-5"/>
              </w:rPr>
              <w:t xml:space="preserve"> </w:t>
            </w:r>
            <w:r>
              <w:rPr>
                <w:color w:val="1F1C52"/>
              </w:rPr>
              <w:t>of</w:t>
            </w:r>
            <w:r>
              <w:rPr>
                <w:color w:val="1F1C52"/>
                <w:spacing w:val="-2"/>
              </w:rPr>
              <w:t xml:space="preserve"> </w:t>
            </w:r>
            <w:r>
              <w:rPr>
                <w:color w:val="1F1C52"/>
              </w:rPr>
              <w:t>being</w:t>
            </w:r>
            <w:r>
              <w:rPr>
                <w:color w:val="1F1C52"/>
                <w:spacing w:val="-6"/>
              </w:rPr>
              <w:t xml:space="preserve"> </w:t>
            </w:r>
            <w:r>
              <w:rPr>
                <w:color w:val="1F1C52"/>
              </w:rPr>
              <w:t>a</w:t>
            </w:r>
            <w:r>
              <w:rPr>
                <w:color w:val="1F1C52"/>
                <w:spacing w:val="-5"/>
              </w:rPr>
              <w:t xml:space="preserve"> </w:t>
            </w:r>
            <w:r>
              <w:rPr>
                <w:color w:val="1F1C52"/>
              </w:rPr>
              <w:t>responsible</w:t>
            </w:r>
            <w:r>
              <w:rPr>
                <w:color w:val="1F1C52"/>
                <w:spacing w:val="-3"/>
              </w:rPr>
              <w:t xml:space="preserve"> </w:t>
            </w:r>
            <w:r>
              <w:rPr>
                <w:color w:val="1F1C52"/>
                <w:spacing w:val="-2"/>
              </w:rPr>
              <w:t>citizen.</w:t>
            </w:r>
          </w:p>
        </w:tc>
      </w:tr>
      <w:tr w:rsidR="00D7663B" w14:paraId="2726EF71" w14:textId="77777777">
        <w:trPr>
          <w:trHeight w:val="251"/>
        </w:trPr>
        <w:tc>
          <w:tcPr>
            <w:tcW w:w="1956" w:type="dxa"/>
          </w:tcPr>
          <w:p w14:paraId="2726EF6F" w14:textId="77777777" w:rsidR="00D7663B" w:rsidRDefault="00EE0066">
            <w:pPr>
              <w:pStyle w:val="TableParagraph"/>
              <w:spacing w:line="232" w:lineRule="exact"/>
            </w:pPr>
            <w:r>
              <w:rPr>
                <w:color w:val="1F1C52"/>
                <w:spacing w:val="-2"/>
              </w:rPr>
              <w:t>SS.K.CG.2.3</w:t>
            </w:r>
          </w:p>
        </w:tc>
        <w:tc>
          <w:tcPr>
            <w:tcW w:w="8213" w:type="dxa"/>
          </w:tcPr>
          <w:p w14:paraId="2726EF70" w14:textId="77777777" w:rsidR="00D7663B" w:rsidRDefault="00EE0066">
            <w:pPr>
              <w:pStyle w:val="TableParagraph"/>
              <w:spacing w:line="232" w:lineRule="exact"/>
              <w:ind w:left="107"/>
            </w:pPr>
            <w:r>
              <w:rPr>
                <w:color w:val="1F1C52"/>
              </w:rPr>
              <w:t>Define</w:t>
            </w:r>
            <w:r>
              <w:rPr>
                <w:color w:val="1F1C52"/>
                <w:spacing w:val="-3"/>
              </w:rPr>
              <w:t xml:space="preserve"> </w:t>
            </w:r>
            <w:r>
              <w:rPr>
                <w:color w:val="1F1C52"/>
              </w:rPr>
              <w:t>patriotism</w:t>
            </w:r>
            <w:r>
              <w:rPr>
                <w:color w:val="1F1C52"/>
                <w:spacing w:val="-2"/>
              </w:rPr>
              <w:t xml:space="preserve"> </w:t>
            </w:r>
            <w:r>
              <w:rPr>
                <w:color w:val="1F1C52"/>
              </w:rPr>
              <w:t>as</w:t>
            </w:r>
            <w:r>
              <w:rPr>
                <w:color w:val="1F1C52"/>
                <w:spacing w:val="-3"/>
              </w:rPr>
              <w:t xml:space="preserve"> </w:t>
            </w:r>
            <w:r>
              <w:rPr>
                <w:color w:val="1F1C52"/>
              </w:rPr>
              <w:t>the</w:t>
            </w:r>
            <w:r>
              <w:rPr>
                <w:color w:val="1F1C52"/>
                <w:spacing w:val="-3"/>
              </w:rPr>
              <w:t xml:space="preserve"> </w:t>
            </w:r>
            <w:r>
              <w:rPr>
                <w:color w:val="1F1C52"/>
              </w:rPr>
              <w:t>allegiance</w:t>
            </w:r>
            <w:r>
              <w:rPr>
                <w:color w:val="1F1C52"/>
                <w:spacing w:val="-5"/>
              </w:rPr>
              <w:t xml:space="preserve"> </w:t>
            </w:r>
            <w:r>
              <w:rPr>
                <w:color w:val="1F1C52"/>
              </w:rPr>
              <w:t>to</w:t>
            </w:r>
            <w:r>
              <w:rPr>
                <w:color w:val="1F1C52"/>
                <w:spacing w:val="-3"/>
              </w:rPr>
              <w:t xml:space="preserve"> </w:t>
            </w:r>
            <w:r>
              <w:rPr>
                <w:color w:val="1F1C52"/>
              </w:rPr>
              <w:t>one's</w:t>
            </w:r>
            <w:r>
              <w:rPr>
                <w:color w:val="1F1C52"/>
                <w:spacing w:val="-4"/>
              </w:rPr>
              <w:t xml:space="preserve"> </w:t>
            </w:r>
            <w:r>
              <w:rPr>
                <w:color w:val="1F1C52"/>
                <w:spacing w:val="-2"/>
              </w:rPr>
              <w:t>country.</w:t>
            </w:r>
          </w:p>
        </w:tc>
      </w:tr>
      <w:tr w:rsidR="00D7663B" w14:paraId="2726EF74" w14:textId="77777777">
        <w:trPr>
          <w:trHeight w:val="254"/>
        </w:trPr>
        <w:tc>
          <w:tcPr>
            <w:tcW w:w="1956" w:type="dxa"/>
            <w:shd w:val="clear" w:color="auto" w:fill="1F1C52"/>
          </w:tcPr>
          <w:p w14:paraId="2726EF72"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1</w:t>
            </w:r>
          </w:p>
        </w:tc>
        <w:tc>
          <w:tcPr>
            <w:tcW w:w="8213" w:type="dxa"/>
            <w:shd w:val="clear" w:color="auto" w:fill="1F1C52"/>
          </w:tcPr>
          <w:p w14:paraId="2726EF73" w14:textId="77777777" w:rsidR="00D7663B" w:rsidRDefault="00D7663B">
            <w:pPr>
              <w:pStyle w:val="TableParagraph"/>
              <w:ind w:left="0"/>
              <w:rPr>
                <w:sz w:val="18"/>
              </w:rPr>
            </w:pPr>
          </w:p>
        </w:tc>
      </w:tr>
      <w:tr w:rsidR="00D7663B" w14:paraId="2726EF77" w14:textId="77777777">
        <w:trPr>
          <w:trHeight w:val="251"/>
        </w:trPr>
        <w:tc>
          <w:tcPr>
            <w:tcW w:w="1956" w:type="dxa"/>
          </w:tcPr>
          <w:p w14:paraId="2726EF75" w14:textId="77777777" w:rsidR="00D7663B" w:rsidRDefault="00EE0066">
            <w:pPr>
              <w:pStyle w:val="TableParagraph"/>
              <w:spacing w:line="232" w:lineRule="exact"/>
            </w:pPr>
            <w:r>
              <w:rPr>
                <w:color w:val="1F1C52"/>
                <w:spacing w:val="-2"/>
              </w:rPr>
              <w:t>SS.1.CG.1.1</w:t>
            </w:r>
          </w:p>
        </w:tc>
        <w:tc>
          <w:tcPr>
            <w:tcW w:w="8213" w:type="dxa"/>
          </w:tcPr>
          <w:p w14:paraId="2726EF76"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2"/>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home,</w:t>
            </w:r>
            <w:r>
              <w:rPr>
                <w:color w:val="1F1C52"/>
                <w:spacing w:val="-5"/>
              </w:rPr>
              <w:t xml:space="preserve"> </w:t>
            </w:r>
            <w:r>
              <w:rPr>
                <w:color w:val="1F1C52"/>
              </w:rPr>
              <w:t>school</w:t>
            </w:r>
            <w:r>
              <w:rPr>
                <w:color w:val="1F1C52"/>
                <w:spacing w:val="-1"/>
              </w:rPr>
              <w:t xml:space="preserve"> </w:t>
            </w:r>
            <w:r>
              <w:rPr>
                <w:color w:val="1F1C52"/>
              </w:rPr>
              <w:t>and</w:t>
            </w:r>
            <w:r>
              <w:rPr>
                <w:color w:val="1F1C52"/>
                <w:spacing w:val="-2"/>
              </w:rPr>
              <w:t xml:space="preserve"> community.</w:t>
            </w:r>
          </w:p>
        </w:tc>
      </w:tr>
      <w:tr w:rsidR="00D7663B" w14:paraId="2726EF7A" w14:textId="77777777">
        <w:trPr>
          <w:trHeight w:val="254"/>
        </w:trPr>
        <w:tc>
          <w:tcPr>
            <w:tcW w:w="1956" w:type="dxa"/>
          </w:tcPr>
          <w:p w14:paraId="2726EF78" w14:textId="77777777" w:rsidR="00D7663B" w:rsidRDefault="00EE0066">
            <w:pPr>
              <w:pStyle w:val="TableParagraph"/>
              <w:spacing w:before="1" w:line="233" w:lineRule="exact"/>
            </w:pPr>
            <w:r>
              <w:rPr>
                <w:color w:val="1F1C52"/>
                <w:spacing w:val="-2"/>
              </w:rPr>
              <w:t>SS.1.CG.2.1</w:t>
            </w:r>
          </w:p>
        </w:tc>
        <w:tc>
          <w:tcPr>
            <w:tcW w:w="8213" w:type="dxa"/>
          </w:tcPr>
          <w:p w14:paraId="2726EF79" w14:textId="77777777" w:rsidR="00D7663B" w:rsidRDefault="00EE0066">
            <w:pPr>
              <w:pStyle w:val="TableParagraph"/>
              <w:spacing w:before="1" w:line="233" w:lineRule="exact"/>
              <w:ind w:left="107"/>
            </w:pPr>
            <w:r>
              <w:rPr>
                <w:color w:val="1F1C52"/>
              </w:rPr>
              <w:t>Explain</w:t>
            </w:r>
            <w:r>
              <w:rPr>
                <w:color w:val="1F1C52"/>
                <w:spacing w:val="-5"/>
              </w:rPr>
              <w:t xml:space="preserve"> </w:t>
            </w:r>
            <w:r>
              <w:rPr>
                <w:color w:val="1F1C52"/>
              </w:rPr>
              <w:t>the</w:t>
            </w:r>
            <w:r>
              <w:rPr>
                <w:color w:val="1F1C52"/>
                <w:spacing w:val="-4"/>
              </w:rPr>
              <w:t xml:space="preserve"> </w:t>
            </w:r>
            <w:r>
              <w:rPr>
                <w:color w:val="1F1C52"/>
              </w:rPr>
              <w:t>rights</w:t>
            </w:r>
            <w:r>
              <w:rPr>
                <w:color w:val="1F1C52"/>
                <w:spacing w:val="-5"/>
              </w:rPr>
              <w:t xml:space="preserve"> </w:t>
            </w:r>
            <w:r>
              <w:rPr>
                <w:color w:val="1F1C52"/>
              </w:rPr>
              <w:t>and</w:t>
            </w:r>
            <w:r>
              <w:rPr>
                <w:color w:val="1F1C52"/>
                <w:spacing w:val="-2"/>
              </w:rPr>
              <w:t xml:space="preserve"> </w:t>
            </w:r>
            <w:r>
              <w:rPr>
                <w:color w:val="1F1C52"/>
              </w:rPr>
              <w:t>responsibilities</w:t>
            </w:r>
            <w:r>
              <w:rPr>
                <w:color w:val="1F1C52"/>
                <w:spacing w:val="-3"/>
              </w:rPr>
              <w:t xml:space="preserve"> </w:t>
            </w:r>
            <w:r>
              <w:rPr>
                <w:color w:val="1F1C52"/>
              </w:rPr>
              <w:t>students</w:t>
            </w:r>
            <w:r>
              <w:rPr>
                <w:color w:val="1F1C52"/>
                <w:spacing w:val="-3"/>
              </w:rPr>
              <w:t xml:space="preserve"> </w:t>
            </w:r>
            <w:r>
              <w:rPr>
                <w:color w:val="1F1C52"/>
              </w:rPr>
              <w:t>have</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1"/>
              </w:rPr>
              <w:t xml:space="preserve"> </w:t>
            </w:r>
            <w:r>
              <w:rPr>
                <w:color w:val="1F1C52"/>
                <w:spacing w:val="-2"/>
              </w:rPr>
              <w:t>community.</w:t>
            </w:r>
          </w:p>
        </w:tc>
      </w:tr>
      <w:tr w:rsidR="00D7663B" w14:paraId="2726EF7D" w14:textId="77777777">
        <w:trPr>
          <w:trHeight w:val="254"/>
        </w:trPr>
        <w:tc>
          <w:tcPr>
            <w:tcW w:w="1956" w:type="dxa"/>
            <w:shd w:val="clear" w:color="auto" w:fill="1F1C52"/>
          </w:tcPr>
          <w:p w14:paraId="2726EF7B" w14:textId="77777777" w:rsidR="00D7663B" w:rsidRDefault="00EE0066">
            <w:pPr>
              <w:pStyle w:val="TableParagraph"/>
              <w:spacing w:line="234" w:lineRule="exact"/>
            </w:pPr>
            <w:r>
              <w:rPr>
                <w:color w:val="FFFFFF"/>
              </w:rPr>
              <w:t>Grade</w:t>
            </w:r>
            <w:r>
              <w:rPr>
                <w:color w:val="FFFFFF"/>
                <w:spacing w:val="-2"/>
              </w:rPr>
              <w:t xml:space="preserve"> </w:t>
            </w:r>
            <w:r>
              <w:rPr>
                <w:color w:val="FFFFFF"/>
                <w:spacing w:val="-10"/>
              </w:rPr>
              <w:t>7</w:t>
            </w:r>
          </w:p>
        </w:tc>
        <w:tc>
          <w:tcPr>
            <w:tcW w:w="8213" w:type="dxa"/>
            <w:shd w:val="clear" w:color="auto" w:fill="1F1C52"/>
          </w:tcPr>
          <w:p w14:paraId="2726EF7C" w14:textId="77777777" w:rsidR="00D7663B" w:rsidRDefault="00D7663B">
            <w:pPr>
              <w:pStyle w:val="TableParagraph"/>
              <w:ind w:left="0"/>
              <w:rPr>
                <w:sz w:val="18"/>
              </w:rPr>
            </w:pPr>
          </w:p>
        </w:tc>
      </w:tr>
      <w:tr w:rsidR="00D7663B" w14:paraId="2726EF80" w14:textId="77777777">
        <w:trPr>
          <w:trHeight w:val="505"/>
        </w:trPr>
        <w:tc>
          <w:tcPr>
            <w:tcW w:w="1956" w:type="dxa"/>
          </w:tcPr>
          <w:p w14:paraId="2726EF7E" w14:textId="77777777" w:rsidR="00D7663B" w:rsidRDefault="00EE0066">
            <w:pPr>
              <w:pStyle w:val="TableParagraph"/>
              <w:spacing w:before="123"/>
            </w:pPr>
            <w:r>
              <w:rPr>
                <w:color w:val="1F1C52"/>
                <w:spacing w:val="-2"/>
              </w:rPr>
              <w:t>SS.7.CG.2.2</w:t>
            </w:r>
          </w:p>
        </w:tc>
        <w:tc>
          <w:tcPr>
            <w:tcW w:w="8213" w:type="dxa"/>
          </w:tcPr>
          <w:p w14:paraId="2726EF7F" w14:textId="77777777" w:rsidR="00D7663B" w:rsidRDefault="00EE0066">
            <w:pPr>
              <w:pStyle w:val="TableParagraph"/>
              <w:spacing w:line="252" w:lineRule="exact"/>
              <w:ind w:left="107" w:right="369"/>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obligations</w:t>
            </w:r>
            <w:r>
              <w:rPr>
                <w:color w:val="1F1C52"/>
                <w:spacing w:val="-4"/>
              </w:rPr>
              <w:t xml:space="preserve"> </w:t>
            </w:r>
            <w:r>
              <w:rPr>
                <w:color w:val="1F1C52"/>
              </w:rPr>
              <w:t>and</w:t>
            </w:r>
            <w:r>
              <w:rPr>
                <w:color w:val="1F1C52"/>
                <w:spacing w:val="-4"/>
              </w:rPr>
              <w:t xml:space="preserve"> </w:t>
            </w:r>
            <w:r>
              <w:rPr>
                <w:color w:val="1F1C52"/>
              </w:rPr>
              <w:t>responsibilities</w:t>
            </w:r>
            <w:r>
              <w:rPr>
                <w:color w:val="1F1C52"/>
                <w:spacing w:val="-4"/>
              </w:rPr>
              <w:t xml:space="preserve"> </w:t>
            </w:r>
            <w:r>
              <w:rPr>
                <w:color w:val="1F1C52"/>
              </w:rPr>
              <w:t>of</w:t>
            </w:r>
            <w:r>
              <w:rPr>
                <w:color w:val="1F1C52"/>
                <w:spacing w:val="-4"/>
              </w:rPr>
              <w:t xml:space="preserve"> </w:t>
            </w:r>
            <w:r>
              <w:rPr>
                <w:color w:val="1F1C52"/>
              </w:rPr>
              <w:t>U.S.</w:t>
            </w:r>
            <w:r>
              <w:rPr>
                <w:color w:val="1F1C52"/>
                <w:spacing w:val="-4"/>
              </w:rPr>
              <w:t xml:space="preserve"> </w:t>
            </w:r>
            <w:proofErr w:type="gramStart"/>
            <w:r>
              <w:rPr>
                <w:color w:val="1F1C52"/>
              </w:rPr>
              <w:t>citizenship,</w:t>
            </w:r>
            <w:r>
              <w:rPr>
                <w:color w:val="1F1C52"/>
                <w:spacing w:val="-4"/>
              </w:rPr>
              <w:t xml:space="preserve"> </w:t>
            </w:r>
            <w:r>
              <w:rPr>
                <w:color w:val="1F1C52"/>
              </w:rPr>
              <w:t>and</w:t>
            </w:r>
            <w:proofErr w:type="gramEnd"/>
            <w:r>
              <w:rPr>
                <w:color w:val="1F1C52"/>
                <w:spacing w:val="-7"/>
              </w:rPr>
              <w:t xml:space="preserve"> </w:t>
            </w:r>
            <w:r>
              <w:rPr>
                <w:color w:val="1F1C52"/>
              </w:rPr>
              <w:t>evaluate their impact on society.</w:t>
            </w:r>
          </w:p>
        </w:tc>
      </w:tr>
      <w:tr w:rsidR="00D7663B" w14:paraId="2726EF83" w14:textId="77777777">
        <w:trPr>
          <w:trHeight w:val="251"/>
        </w:trPr>
        <w:tc>
          <w:tcPr>
            <w:tcW w:w="1956" w:type="dxa"/>
            <w:shd w:val="clear" w:color="auto" w:fill="1F1C52"/>
          </w:tcPr>
          <w:p w14:paraId="2726EF81"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8213" w:type="dxa"/>
            <w:shd w:val="clear" w:color="auto" w:fill="1F1C52"/>
          </w:tcPr>
          <w:p w14:paraId="2726EF82" w14:textId="77777777" w:rsidR="00D7663B" w:rsidRDefault="00D7663B">
            <w:pPr>
              <w:pStyle w:val="TableParagraph"/>
              <w:ind w:left="0"/>
              <w:rPr>
                <w:sz w:val="18"/>
              </w:rPr>
            </w:pPr>
          </w:p>
        </w:tc>
      </w:tr>
      <w:tr w:rsidR="00D7663B" w14:paraId="2726EF86" w14:textId="77777777">
        <w:trPr>
          <w:trHeight w:val="505"/>
        </w:trPr>
        <w:tc>
          <w:tcPr>
            <w:tcW w:w="1956" w:type="dxa"/>
          </w:tcPr>
          <w:p w14:paraId="2726EF84" w14:textId="77777777" w:rsidR="00D7663B" w:rsidRDefault="00EE0066">
            <w:pPr>
              <w:pStyle w:val="TableParagraph"/>
              <w:spacing w:before="125"/>
            </w:pPr>
            <w:r>
              <w:rPr>
                <w:color w:val="1F1C52"/>
                <w:spacing w:val="-2"/>
              </w:rPr>
              <w:t>SS.912.CG.2.2</w:t>
            </w:r>
          </w:p>
        </w:tc>
        <w:tc>
          <w:tcPr>
            <w:tcW w:w="8213" w:type="dxa"/>
          </w:tcPr>
          <w:p w14:paraId="2726EF85" w14:textId="77777777" w:rsidR="00D7663B" w:rsidRDefault="00EE0066">
            <w:pPr>
              <w:pStyle w:val="TableParagraph"/>
              <w:spacing w:line="254" w:lineRule="exact"/>
              <w:ind w:left="107" w:right="369"/>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political</w:t>
            </w:r>
            <w:r>
              <w:rPr>
                <w:color w:val="1F1C52"/>
                <w:spacing w:val="-4"/>
              </w:rPr>
              <w:t xml:space="preserve"> </w:t>
            </w:r>
            <w:r>
              <w:rPr>
                <w:color w:val="1F1C52"/>
              </w:rPr>
              <w:t>and</w:t>
            </w:r>
            <w:r>
              <w:rPr>
                <w:color w:val="1F1C52"/>
                <w:spacing w:val="-5"/>
              </w:rPr>
              <w:t xml:space="preserve"> </w:t>
            </w:r>
            <w:r>
              <w:rPr>
                <w:color w:val="1F1C52"/>
              </w:rPr>
              <w:t>civic</w:t>
            </w:r>
            <w:r>
              <w:rPr>
                <w:color w:val="1F1C52"/>
                <w:spacing w:val="-2"/>
              </w:rPr>
              <w:t xml:space="preserve"> </w:t>
            </w:r>
            <w:r>
              <w:rPr>
                <w:color w:val="1F1C52"/>
              </w:rPr>
              <w:t>participation</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success</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 States constitutional republic.</w:t>
            </w:r>
          </w:p>
        </w:tc>
      </w:tr>
      <w:tr w:rsidR="00D7663B" w14:paraId="2726EF89" w14:textId="77777777">
        <w:trPr>
          <w:trHeight w:val="252"/>
        </w:trPr>
        <w:tc>
          <w:tcPr>
            <w:tcW w:w="1956" w:type="dxa"/>
          </w:tcPr>
          <w:p w14:paraId="2726EF87" w14:textId="77777777" w:rsidR="00D7663B" w:rsidRDefault="00EE0066">
            <w:pPr>
              <w:pStyle w:val="TableParagraph"/>
              <w:spacing w:line="232" w:lineRule="exact"/>
            </w:pPr>
            <w:r>
              <w:rPr>
                <w:color w:val="1F1C52"/>
                <w:spacing w:val="-2"/>
              </w:rPr>
              <w:t>SS.912.CG.2.3</w:t>
            </w:r>
          </w:p>
        </w:tc>
        <w:tc>
          <w:tcPr>
            <w:tcW w:w="8213" w:type="dxa"/>
          </w:tcPr>
          <w:p w14:paraId="2726EF88"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responsibilities</w:t>
            </w:r>
            <w:r>
              <w:rPr>
                <w:color w:val="1F1C52"/>
                <w:spacing w:val="-5"/>
              </w:rPr>
              <w:t xml:space="preserve"> </w:t>
            </w:r>
            <w:r>
              <w:rPr>
                <w:color w:val="1F1C52"/>
              </w:rPr>
              <w:t>of</w:t>
            </w:r>
            <w:r>
              <w:rPr>
                <w:color w:val="1F1C52"/>
                <w:spacing w:val="-2"/>
              </w:rPr>
              <w:t xml:space="preserve"> </w:t>
            </w:r>
            <w:r>
              <w:rPr>
                <w:color w:val="1F1C52"/>
              </w:rPr>
              <w:t>citizens</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5"/>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bl>
    <w:p w14:paraId="2726EF8A" w14:textId="77777777" w:rsidR="00D7663B" w:rsidRDefault="00D7663B">
      <w:pPr>
        <w:pStyle w:val="TableParagraph"/>
        <w:spacing w:line="232" w:lineRule="exact"/>
        <w:sectPr w:rsidR="00D7663B">
          <w:pgSz w:w="12240" w:h="15840"/>
          <w:pgMar w:top="1360" w:right="0" w:bottom="1160" w:left="360" w:header="0" w:footer="975" w:gutter="0"/>
          <w:cols w:space="720"/>
        </w:sectPr>
      </w:pPr>
    </w:p>
    <w:p w14:paraId="2726EF8B" w14:textId="77777777" w:rsidR="00D7663B" w:rsidRDefault="00EE0066">
      <w:pPr>
        <w:pStyle w:val="Heading2"/>
        <w:spacing w:before="78"/>
        <w:ind w:left="1171"/>
      </w:pPr>
      <w:r>
        <w:rPr>
          <w:color w:val="1F1C52"/>
        </w:rPr>
        <w:lastRenderedPageBreak/>
        <w:t>Required</w:t>
      </w:r>
      <w:r>
        <w:rPr>
          <w:color w:val="1F1C52"/>
          <w:spacing w:val="-6"/>
        </w:rPr>
        <w:t xml:space="preserve"> </w:t>
      </w:r>
      <w:r>
        <w:rPr>
          <w:color w:val="1F1C52"/>
          <w:spacing w:val="-2"/>
        </w:rPr>
        <w:t>Instruction</w:t>
      </w:r>
    </w:p>
    <w:p w14:paraId="2726EF8C" w14:textId="77777777" w:rsidR="00D7663B" w:rsidRDefault="00EE0066">
      <w:pPr>
        <w:pStyle w:val="BodyText"/>
        <w:ind w:left="1171" w:right="1436"/>
      </w:pPr>
      <w:proofErr w:type="gramStart"/>
      <w:r>
        <w:rPr>
          <w:color w:val="1F1C52"/>
        </w:rPr>
        <w:t>In</w:t>
      </w:r>
      <w:r>
        <w:rPr>
          <w:color w:val="1F1C52"/>
          <w:spacing w:val="-2"/>
        </w:rPr>
        <w:t xml:space="preserve"> </w:t>
      </w:r>
      <w:r>
        <w:rPr>
          <w:color w:val="1F1C52"/>
        </w:rPr>
        <w:t>order</w:t>
      </w:r>
      <w:r>
        <w:rPr>
          <w:color w:val="1F1C52"/>
          <w:spacing w:val="-3"/>
        </w:rPr>
        <w:t xml:space="preserve"> </w:t>
      </w:r>
      <w:r>
        <w:rPr>
          <w:color w:val="1F1C52"/>
        </w:rPr>
        <w:t>to</w:t>
      </w:r>
      <w:proofErr w:type="gramEnd"/>
      <w:r>
        <w:rPr>
          <w:color w:val="1F1C52"/>
          <w:spacing w:val="-2"/>
        </w:rPr>
        <w:t xml:space="preserve"> </w:t>
      </w:r>
      <w:r>
        <w:rPr>
          <w:color w:val="1F1C52"/>
        </w:rPr>
        <w:t>encourage</w:t>
      </w:r>
      <w:r>
        <w:rPr>
          <w:color w:val="1F1C52"/>
          <w:spacing w:val="-2"/>
        </w:rPr>
        <w:t xml:space="preserve"> </w:t>
      </w:r>
      <w:r>
        <w:rPr>
          <w:color w:val="1F1C52"/>
        </w:rPr>
        <w:t>patriotism,</w:t>
      </w:r>
      <w:r>
        <w:rPr>
          <w:color w:val="1F1C52"/>
          <w:spacing w:val="-4"/>
        </w:rPr>
        <w:t xml:space="preserve"> </w:t>
      </w:r>
      <w:r>
        <w:rPr>
          <w:color w:val="1F1C52"/>
        </w:rPr>
        <w:t>the</w:t>
      </w:r>
      <w:r>
        <w:rPr>
          <w:color w:val="1F1C52"/>
          <w:spacing w:val="-3"/>
        </w:rPr>
        <w:t xml:space="preserve"> </w:t>
      </w:r>
      <w:r>
        <w:rPr>
          <w:color w:val="1F1C52"/>
        </w:rPr>
        <w:t>sacrifices</w:t>
      </w:r>
      <w:r>
        <w:rPr>
          <w:color w:val="1F1C52"/>
          <w:spacing w:val="-3"/>
        </w:rPr>
        <w:t xml:space="preserve"> </w:t>
      </w:r>
      <w:r>
        <w:rPr>
          <w:color w:val="1F1C52"/>
        </w:rPr>
        <w:t>that</w:t>
      </w:r>
      <w:r>
        <w:rPr>
          <w:color w:val="1F1C52"/>
          <w:spacing w:val="-1"/>
        </w:rPr>
        <w:t xml:space="preserve"> </w:t>
      </w:r>
      <w:r>
        <w:rPr>
          <w:color w:val="1F1C52"/>
        </w:rPr>
        <w:t>veterans</w:t>
      </w:r>
      <w:r>
        <w:rPr>
          <w:color w:val="1F1C52"/>
          <w:spacing w:val="-3"/>
        </w:rPr>
        <w:t xml:space="preserve"> </w:t>
      </w:r>
      <w:r>
        <w:rPr>
          <w:color w:val="1F1C52"/>
        </w:rPr>
        <w:t>and</w:t>
      </w:r>
      <w:r>
        <w:rPr>
          <w:color w:val="1F1C52"/>
          <w:spacing w:val="-4"/>
        </w:rPr>
        <w:t xml:space="preserve"> </w:t>
      </w:r>
      <w:r>
        <w:rPr>
          <w:color w:val="1F1C52"/>
        </w:rPr>
        <w:t>Medal</w:t>
      </w:r>
      <w:r>
        <w:rPr>
          <w:color w:val="1F1C52"/>
          <w:spacing w:val="-1"/>
        </w:rPr>
        <w:t xml:space="preserve"> </w:t>
      </w:r>
      <w:r>
        <w:rPr>
          <w:color w:val="1F1C52"/>
        </w:rPr>
        <w:t>of</w:t>
      </w:r>
      <w:r>
        <w:rPr>
          <w:color w:val="1F1C52"/>
          <w:spacing w:val="-1"/>
        </w:rPr>
        <w:t xml:space="preserve"> </w:t>
      </w:r>
      <w:r>
        <w:rPr>
          <w:color w:val="1F1C52"/>
        </w:rPr>
        <w:t>Honor</w:t>
      </w:r>
      <w:r>
        <w:rPr>
          <w:color w:val="1F1C52"/>
          <w:spacing w:val="-3"/>
        </w:rPr>
        <w:t xml:space="preserve"> </w:t>
      </w:r>
      <w:r>
        <w:rPr>
          <w:color w:val="1F1C52"/>
        </w:rPr>
        <w:t>recipients</w:t>
      </w:r>
      <w:r>
        <w:rPr>
          <w:color w:val="1F1C52"/>
          <w:spacing w:val="-2"/>
        </w:rPr>
        <w:t xml:space="preserve"> </w:t>
      </w:r>
      <w:r>
        <w:rPr>
          <w:color w:val="1F1C52"/>
        </w:rPr>
        <w:t>have</w:t>
      </w:r>
      <w:r>
        <w:rPr>
          <w:color w:val="1F1C52"/>
          <w:spacing w:val="-3"/>
        </w:rPr>
        <w:t xml:space="preserve"> </w:t>
      </w:r>
      <w:r>
        <w:rPr>
          <w:color w:val="1F1C52"/>
        </w:rPr>
        <w:t>made</w:t>
      </w:r>
      <w:r>
        <w:rPr>
          <w:color w:val="1F1C52"/>
          <w:spacing w:val="-3"/>
        </w:rPr>
        <w:t xml:space="preserve"> </w:t>
      </w:r>
      <w:r>
        <w:rPr>
          <w:color w:val="1F1C52"/>
        </w:rPr>
        <w:t xml:space="preserve">in serving our country and protecting democratic values worldwide. Such instruction must occur on or before Medal of Honor Day, Veterans’ Day, and Memorial Day. Members of the instructional staff are encouraged to use the assistance of local veterans and Medal of Honor recipients when practicable. </w:t>
      </w:r>
      <w:hyperlink r:id="rId45">
        <w:r>
          <w:rPr>
            <w:color w:val="0000FF"/>
            <w:u w:val="single" w:color="0000FF"/>
          </w:rPr>
          <w:t>s.</w:t>
        </w:r>
      </w:hyperlink>
    </w:p>
    <w:p w14:paraId="2726EF8D" w14:textId="77777777" w:rsidR="00D7663B" w:rsidRDefault="00EE0066">
      <w:pPr>
        <w:pStyle w:val="BodyText"/>
        <w:spacing w:before="1"/>
        <w:ind w:left="1171"/>
      </w:pPr>
      <w:hyperlink r:id="rId46">
        <w:r>
          <w:rPr>
            <w:color w:val="0000FF"/>
            <w:u w:val="single" w:color="0000FF"/>
          </w:rPr>
          <w:t>1003.42(2)(u)1.,</w:t>
        </w:r>
        <w:r>
          <w:rPr>
            <w:color w:val="0000FF"/>
            <w:spacing w:val="-10"/>
            <w:u w:val="single" w:color="0000FF"/>
          </w:rPr>
          <w:t xml:space="preserve"> </w:t>
        </w:r>
        <w:r>
          <w:rPr>
            <w:color w:val="0000FF"/>
            <w:spacing w:val="-4"/>
            <w:u w:val="single" w:color="0000FF"/>
          </w:rPr>
          <w:t>F.S.</w:t>
        </w:r>
      </w:hyperlink>
    </w:p>
    <w:p w14:paraId="2726EF8E" w14:textId="77777777" w:rsidR="00D7663B" w:rsidRDefault="00D7663B">
      <w:pPr>
        <w:pStyle w:val="BodyText"/>
        <w:spacing w:before="24" w:after="1"/>
        <w:rPr>
          <w:sz w:val="20"/>
        </w:rPr>
      </w:pPr>
    </w:p>
    <w:tbl>
      <w:tblPr>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8213"/>
      </w:tblGrid>
      <w:tr w:rsidR="00D7663B" w14:paraId="2726EF91" w14:textId="77777777">
        <w:trPr>
          <w:trHeight w:val="251"/>
        </w:trPr>
        <w:tc>
          <w:tcPr>
            <w:tcW w:w="1956" w:type="dxa"/>
            <w:shd w:val="clear" w:color="auto" w:fill="1F1C52"/>
          </w:tcPr>
          <w:p w14:paraId="2726EF8F" w14:textId="77777777" w:rsidR="00D7663B" w:rsidRDefault="00EE0066">
            <w:pPr>
              <w:pStyle w:val="TableParagraph"/>
              <w:spacing w:line="232" w:lineRule="exact"/>
              <w:ind w:left="148"/>
            </w:pPr>
            <w:r>
              <w:rPr>
                <w:color w:val="FFFFFF"/>
                <w:spacing w:val="-2"/>
              </w:rPr>
              <w:t>Kindergarten</w:t>
            </w:r>
          </w:p>
        </w:tc>
        <w:tc>
          <w:tcPr>
            <w:tcW w:w="8213" w:type="dxa"/>
            <w:shd w:val="clear" w:color="auto" w:fill="1F1C52"/>
          </w:tcPr>
          <w:p w14:paraId="2726EF90" w14:textId="77777777" w:rsidR="00D7663B" w:rsidRDefault="00D7663B">
            <w:pPr>
              <w:pStyle w:val="TableParagraph"/>
              <w:ind w:left="0"/>
              <w:rPr>
                <w:sz w:val="18"/>
              </w:rPr>
            </w:pPr>
          </w:p>
        </w:tc>
      </w:tr>
      <w:tr w:rsidR="00D7663B" w14:paraId="2726EF94" w14:textId="77777777">
        <w:trPr>
          <w:trHeight w:val="506"/>
        </w:trPr>
        <w:tc>
          <w:tcPr>
            <w:tcW w:w="1956" w:type="dxa"/>
          </w:tcPr>
          <w:p w14:paraId="2726EF92" w14:textId="77777777" w:rsidR="00D7663B" w:rsidRDefault="00EE0066">
            <w:pPr>
              <w:pStyle w:val="TableParagraph"/>
              <w:spacing w:before="125"/>
            </w:pPr>
            <w:r>
              <w:rPr>
                <w:color w:val="1F1C52"/>
                <w:spacing w:val="-2"/>
              </w:rPr>
              <w:t>SS.K.A.2.2</w:t>
            </w:r>
          </w:p>
        </w:tc>
        <w:tc>
          <w:tcPr>
            <w:tcW w:w="8213" w:type="dxa"/>
          </w:tcPr>
          <w:p w14:paraId="2726EF93" w14:textId="77777777" w:rsidR="00D7663B" w:rsidRDefault="00EE0066">
            <w:pPr>
              <w:pStyle w:val="TableParagraph"/>
              <w:spacing w:line="252" w:lineRule="exact"/>
              <w:ind w:left="151"/>
            </w:pPr>
            <w:r>
              <w:rPr>
                <w:color w:val="1F1C52"/>
              </w:rPr>
              <w:t>Recognize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4"/>
              </w:rPr>
              <w:t xml:space="preserve"> </w:t>
            </w:r>
            <w:r>
              <w:rPr>
                <w:color w:val="1F1C52"/>
              </w:rPr>
              <w:t>of</w:t>
            </w:r>
            <w:r>
              <w:rPr>
                <w:color w:val="1F1C52"/>
                <w:spacing w:val="-1"/>
              </w:rPr>
              <w:t xml:space="preserve"> </w:t>
            </w:r>
            <w:r>
              <w:rPr>
                <w:color w:val="1F1C52"/>
              </w:rPr>
              <w:t>celebrations</w:t>
            </w:r>
            <w:r>
              <w:rPr>
                <w:color w:val="1F1C52"/>
                <w:spacing w:val="-2"/>
              </w:rPr>
              <w:t xml:space="preserve"> </w:t>
            </w:r>
            <w:r>
              <w:rPr>
                <w:color w:val="1F1C52"/>
              </w:rPr>
              <w:t>and</w:t>
            </w:r>
            <w:r>
              <w:rPr>
                <w:color w:val="1F1C52"/>
                <w:spacing w:val="-2"/>
              </w:rPr>
              <w:t xml:space="preserve"> </w:t>
            </w:r>
            <w:r>
              <w:rPr>
                <w:color w:val="1F1C52"/>
              </w:rPr>
              <w:t>national</w:t>
            </w:r>
            <w:r>
              <w:rPr>
                <w:color w:val="1F1C52"/>
                <w:spacing w:val="-4"/>
              </w:rPr>
              <w:t xml:space="preserve"> </w:t>
            </w:r>
            <w:r>
              <w:rPr>
                <w:color w:val="1F1C52"/>
              </w:rPr>
              <w:t>holidays</w:t>
            </w:r>
            <w:r>
              <w:rPr>
                <w:color w:val="1F1C52"/>
                <w:spacing w:val="-4"/>
              </w:rPr>
              <w:t xml:space="preserve"> </w:t>
            </w:r>
            <w:r>
              <w:rPr>
                <w:color w:val="1F1C52"/>
              </w:rPr>
              <w:t>as</w:t>
            </w:r>
            <w:r>
              <w:rPr>
                <w:color w:val="1F1C52"/>
                <w:spacing w:val="-4"/>
              </w:rPr>
              <w:t xml:space="preserve"> </w:t>
            </w:r>
            <w:r>
              <w:rPr>
                <w:color w:val="1F1C52"/>
              </w:rPr>
              <w:t>a</w:t>
            </w:r>
            <w:r>
              <w:rPr>
                <w:color w:val="1F1C52"/>
                <w:spacing w:val="-2"/>
              </w:rPr>
              <w:t xml:space="preserve"> </w:t>
            </w:r>
            <w:r>
              <w:rPr>
                <w:color w:val="1F1C52"/>
              </w:rPr>
              <w:t>way</w:t>
            </w:r>
            <w:r>
              <w:rPr>
                <w:color w:val="1F1C52"/>
                <w:spacing w:val="-2"/>
              </w:rPr>
              <w:t xml:space="preserve"> </w:t>
            </w:r>
            <w:r>
              <w:rPr>
                <w:color w:val="1F1C52"/>
              </w:rPr>
              <w:t>of</w:t>
            </w:r>
            <w:r>
              <w:rPr>
                <w:color w:val="1F1C52"/>
                <w:spacing w:val="-1"/>
              </w:rPr>
              <w:t xml:space="preserve"> </w:t>
            </w:r>
            <w:r>
              <w:rPr>
                <w:color w:val="1F1C52"/>
              </w:rPr>
              <w:t>remembering and honoring people, events, and our nation's ethnic heritage.</w:t>
            </w:r>
          </w:p>
        </w:tc>
      </w:tr>
      <w:tr w:rsidR="00D7663B" w14:paraId="2726EF97" w14:textId="77777777">
        <w:trPr>
          <w:trHeight w:val="254"/>
        </w:trPr>
        <w:tc>
          <w:tcPr>
            <w:tcW w:w="1956" w:type="dxa"/>
            <w:shd w:val="clear" w:color="auto" w:fill="1F1C52"/>
          </w:tcPr>
          <w:p w14:paraId="2726EF95" w14:textId="77777777" w:rsidR="00D7663B" w:rsidRDefault="00EE0066">
            <w:pPr>
              <w:pStyle w:val="TableParagraph"/>
              <w:spacing w:before="1" w:line="233" w:lineRule="exact"/>
            </w:pPr>
            <w:r>
              <w:rPr>
                <w:color w:val="FFFFFF"/>
              </w:rPr>
              <w:t>Grade</w:t>
            </w:r>
            <w:r>
              <w:rPr>
                <w:color w:val="FFFFFF"/>
                <w:spacing w:val="-2"/>
              </w:rPr>
              <w:t xml:space="preserve"> </w:t>
            </w:r>
            <w:r>
              <w:rPr>
                <w:color w:val="FFFFFF"/>
                <w:spacing w:val="-10"/>
              </w:rPr>
              <w:t>1</w:t>
            </w:r>
          </w:p>
        </w:tc>
        <w:tc>
          <w:tcPr>
            <w:tcW w:w="8213" w:type="dxa"/>
            <w:shd w:val="clear" w:color="auto" w:fill="1F1C52"/>
          </w:tcPr>
          <w:p w14:paraId="2726EF96" w14:textId="77777777" w:rsidR="00D7663B" w:rsidRDefault="00D7663B">
            <w:pPr>
              <w:pStyle w:val="TableParagraph"/>
              <w:ind w:left="0"/>
              <w:rPr>
                <w:sz w:val="18"/>
              </w:rPr>
            </w:pPr>
          </w:p>
        </w:tc>
      </w:tr>
      <w:tr w:rsidR="00D7663B" w14:paraId="2726EF9A" w14:textId="77777777">
        <w:trPr>
          <w:trHeight w:val="253"/>
        </w:trPr>
        <w:tc>
          <w:tcPr>
            <w:tcW w:w="1956" w:type="dxa"/>
          </w:tcPr>
          <w:p w14:paraId="2726EF98" w14:textId="77777777" w:rsidR="00D7663B" w:rsidRDefault="00EE0066">
            <w:pPr>
              <w:pStyle w:val="TableParagraph"/>
              <w:spacing w:line="234" w:lineRule="exact"/>
            </w:pPr>
            <w:r>
              <w:rPr>
                <w:color w:val="1F1C52"/>
                <w:spacing w:val="-2"/>
              </w:rPr>
              <w:t>SS.</w:t>
            </w:r>
            <w:proofErr w:type="gramStart"/>
            <w:r>
              <w:rPr>
                <w:color w:val="1F1C52"/>
                <w:spacing w:val="-2"/>
              </w:rPr>
              <w:t>1.A.</w:t>
            </w:r>
            <w:proofErr w:type="gramEnd"/>
            <w:r>
              <w:rPr>
                <w:color w:val="1F1C52"/>
                <w:spacing w:val="-2"/>
              </w:rPr>
              <w:t>2.3</w:t>
            </w:r>
          </w:p>
        </w:tc>
        <w:tc>
          <w:tcPr>
            <w:tcW w:w="8213" w:type="dxa"/>
          </w:tcPr>
          <w:p w14:paraId="2726EF99" w14:textId="77777777" w:rsidR="00D7663B" w:rsidRDefault="00EE0066">
            <w:pPr>
              <w:pStyle w:val="TableParagraph"/>
              <w:spacing w:line="234" w:lineRule="exact"/>
              <w:ind w:left="107"/>
            </w:pPr>
            <w:r>
              <w:rPr>
                <w:color w:val="1F1C52"/>
              </w:rPr>
              <w:t>Compare</w:t>
            </w:r>
            <w:r>
              <w:rPr>
                <w:color w:val="1F1C52"/>
                <w:spacing w:val="-4"/>
              </w:rPr>
              <w:t xml:space="preserve"> </w:t>
            </w:r>
            <w:r>
              <w:rPr>
                <w:color w:val="1F1C52"/>
              </w:rPr>
              <w:t>our</w:t>
            </w:r>
            <w:r>
              <w:rPr>
                <w:color w:val="1F1C52"/>
                <w:spacing w:val="-2"/>
              </w:rPr>
              <w:t xml:space="preserve"> </w:t>
            </w:r>
            <w:r>
              <w:rPr>
                <w:color w:val="1F1C52"/>
              </w:rPr>
              <w:t>nation's</w:t>
            </w:r>
            <w:r>
              <w:rPr>
                <w:color w:val="1F1C52"/>
                <w:spacing w:val="-4"/>
              </w:rPr>
              <w:t xml:space="preserve"> </w:t>
            </w:r>
            <w:r>
              <w:rPr>
                <w:color w:val="1F1C52"/>
              </w:rPr>
              <w:t>holidays</w:t>
            </w:r>
            <w:r>
              <w:rPr>
                <w:color w:val="1F1C52"/>
                <w:spacing w:val="-3"/>
              </w:rPr>
              <w:t xml:space="preserve"> </w:t>
            </w:r>
            <w:r>
              <w:rPr>
                <w:color w:val="1F1C52"/>
              </w:rPr>
              <w:t>with</w:t>
            </w:r>
            <w:r>
              <w:rPr>
                <w:color w:val="1F1C52"/>
                <w:spacing w:val="-3"/>
              </w:rPr>
              <w:t xml:space="preserve"> </w:t>
            </w:r>
            <w:r>
              <w:rPr>
                <w:color w:val="1F1C52"/>
              </w:rPr>
              <w:t>holidays</w:t>
            </w:r>
            <w:r>
              <w:rPr>
                <w:color w:val="1F1C52"/>
                <w:spacing w:val="-5"/>
              </w:rPr>
              <w:t xml:space="preserve"> </w:t>
            </w:r>
            <w:r>
              <w:rPr>
                <w:color w:val="1F1C52"/>
              </w:rPr>
              <w:t>of</w:t>
            </w:r>
            <w:r>
              <w:rPr>
                <w:color w:val="1F1C52"/>
                <w:spacing w:val="-3"/>
              </w:rPr>
              <w:t xml:space="preserve"> </w:t>
            </w:r>
            <w:r>
              <w:rPr>
                <w:color w:val="1F1C52"/>
              </w:rPr>
              <w:t>other</w:t>
            </w:r>
            <w:r>
              <w:rPr>
                <w:color w:val="1F1C52"/>
                <w:spacing w:val="-2"/>
              </w:rPr>
              <w:t xml:space="preserve"> </w:t>
            </w:r>
            <w:r>
              <w:rPr>
                <w:color w:val="1F1C52"/>
              </w:rPr>
              <w:t>cultures</w:t>
            </w:r>
            <w:r>
              <w:rPr>
                <w:color w:val="1F1C52"/>
                <w:spacing w:val="-5"/>
              </w:rPr>
              <w:t xml:space="preserve"> </w:t>
            </w:r>
            <w:r>
              <w:rPr>
                <w:color w:val="1F1C52"/>
              </w:rPr>
              <w:t>and</w:t>
            </w:r>
            <w:r>
              <w:rPr>
                <w:color w:val="1F1C52"/>
                <w:spacing w:val="-6"/>
              </w:rPr>
              <w:t xml:space="preserve"> </w:t>
            </w:r>
            <w:r>
              <w:rPr>
                <w:color w:val="1F1C52"/>
                <w:spacing w:val="-2"/>
              </w:rPr>
              <w:t>countries.</w:t>
            </w:r>
          </w:p>
        </w:tc>
      </w:tr>
      <w:tr w:rsidR="00D7663B" w14:paraId="2726EF9D" w14:textId="77777777">
        <w:trPr>
          <w:trHeight w:val="251"/>
        </w:trPr>
        <w:tc>
          <w:tcPr>
            <w:tcW w:w="1956" w:type="dxa"/>
            <w:shd w:val="clear" w:color="auto" w:fill="1F1C52"/>
          </w:tcPr>
          <w:p w14:paraId="2726EF9B" w14:textId="77777777" w:rsidR="00D7663B" w:rsidRDefault="00EE0066">
            <w:pPr>
              <w:pStyle w:val="TableParagraph"/>
              <w:spacing w:line="232" w:lineRule="exact"/>
            </w:pPr>
            <w:r>
              <w:rPr>
                <w:color w:val="FFFFFF"/>
              </w:rPr>
              <w:t>Grade</w:t>
            </w:r>
            <w:r>
              <w:rPr>
                <w:color w:val="FFFFFF"/>
                <w:spacing w:val="-2"/>
              </w:rPr>
              <w:t xml:space="preserve"> </w:t>
            </w:r>
            <w:r>
              <w:rPr>
                <w:color w:val="FFFFFF"/>
                <w:spacing w:val="-10"/>
              </w:rPr>
              <w:t>3</w:t>
            </w:r>
          </w:p>
        </w:tc>
        <w:tc>
          <w:tcPr>
            <w:tcW w:w="8213" w:type="dxa"/>
            <w:shd w:val="clear" w:color="auto" w:fill="1F1C52"/>
          </w:tcPr>
          <w:p w14:paraId="2726EF9C" w14:textId="77777777" w:rsidR="00D7663B" w:rsidRDefault="00D7663B">
            <w:pPr>
              <w:pStyle w:val="TableParagraph"/>
              <w:ind w:left="0"/>
              <w:rPr>
                <w:sz w:val="18"/>
              </w:rPr>
            </w:pPr>
          </w:p>
        </w:tc>
      </w:tr>
      <w:tr w:rsidR="00D7663B" w14:paraId="2726EFA1" w14:textId="77777777">
        <w:trPr>
          <w:trHeight w:val="760"/>
        </w:trPr>
        <w:tc>
          <w:tcPr>
            <w:tcW w:w="1956" w:type="dxa"/>
          </w:tcPr>
          <w:p w14:paraId="2726EF9E" w14:textId="77777777" w:rsidR="00D7663B" w:rsidRDefault="00EE0066">
            <w:pPr>
              <w:pStyle w:val="TableParagraph"/>
              <w:spacing w:before="253"/>
            </w:pPr>
            <w:r>
              <w:rPr>
                <w:color w:val="1F1C52"/>
                <w:spacing w:val="-2"/>
              </w:rPr>
              <w:t>SS.3.AA.1.1</w:t>
            </w:r>
          </w:p>
        </w:tc>
        <w:tc>
          <w:tcPr>
            <w:tcW w:w="8213" w:type="dxa"/>
          </w:tcPr>
          <w:p w14:paraId="2726EF9F" w14:textId="77777777" w:rsidR="00D7663B" w:rsidRDefault="00EE0066">
            <w:pPr>
              <w:pStyle w:val="TableParagraph"/>
              <w:spacing w:line="251" w:lineRule="exact"/>
              <w:ind w:left="1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9"/>
              </w:rPr>
              <w:t xml:space="preserve"> </w:t>
            </w:r>
            <w:r>
              <w:rPr>
                <w:color w:val="1F1C52"/>
              </w:rPr>
              <w:t>who</w:t>
            </w:r>
            <w:r>
              <w:rPr>
                <w:color w:val="1F1C52"/>
                <w:spacing w:val="-4"/>
              </w:rPr>
              <w:t xml:space="preserve"> </w:t>
            </w:r>
            <w:r>
              <w:rPr>
                <w:color w:val="1F1C52"/>
              </w:rPr>
              <w:t>demonstrated</w:t>
            </w:r>
            <w:r>
              <w:rPr>
                <w:color w:val="1F1C52"/>
                <w:spacing w:val="-7"/>
              </w:rPr>
              <w:t xml:space="preserve"> </w:t>
            </w:r>
            <w:r>
              <w:rPr>
                <w:color w:val="1F1C52"/>
              </w:rPr>
              <w:t>heroism</w:t>
            </w:r>
            <w:r>
              <w:rPr>
                <w:color w:val="1F1C52"/>
                <w:spacing w:val="-6"/>
              </w:rPr>
              <w:t xml:space="preserve"> </w:t>
            </w:r>
            <w:r>
              <w:rPr>
                <w:color w:val="1F1C52"/>
              </w:rPr>
              <w:t>and</w:t>
            </w:r>
            <w:r>
              <w:rPr>
                <w:color w:val="1F1C52"/>
                <w:spacing w:val="-4"/>
              </w:rPr>
              <w:t xml:space="preserve"> </w:t>
            </w:r>
            <w:r>
              <w:rPr>
                <w:color w:val="1F1C52"/>
              </w:rPr>
              <w:t>patriotism</w:t>
            </w:r>
            <w:r>
              <w:rPr>
                <w:color w:val="1F1C52"/>
                <w:spacing w:val="-6"/>
              </w:rPr>
              <w:t xml:space="preserve"> </w:t>
            </w:r>
            <w:r>
              <w:rPr>
                <w:color w:val="1F1C52"/>
              </w:rPr>
              <w:t>(e.g.,</w:t>
            </w:r>
            <w:r>
              <w:rPr>
                <w:color w:val="1F1C52"/>
                <w:spacing w:val="-5"/>
              </w:rPr>
              <w:t xml:space="preserve"> </w:t>
            </w:r>
            <w:r>
              <w:rPr>
                <w:color w:val="1F1C52"/>
              </w:rPr>
              <w:t>Booker</w:t>
            </w:r>
            <w:r>
              <w:rPr>
                <w:color w:val="1F1C52"/>
                <w:spacing w:val="-7"/>
              </w:rPr>
              <w:t xml:space="preserve"> </w:t>
            </w:r>
            <w:r>
              <w:rPr>
                <w:color w:val="1F1C52"/>
                <w:spacing w:val="-5"/>
              </w:rPr>
              <w:t>T.</w:t>
            </w:r>
          </w:p>
          <w:p w14:paraId="2726EFA0" w14:textId="77777777" w:rsidR="00D7663B" w:rsidRDefault="00EE0066">
            <w:pPr>
              <w:pStyle w:val="TableParagraph"/>
              <w:spacing w:line="252" w:lineRule="exact"/>
              <w:ind w:left="107" w:right="369"/>
            </w:pPr>
            <w:r>
              <w:rPr>
                <w:color w:val="1F1C52"/>
              </w:rPr>
              <w:t>Washington,</w:t>
            </w:r>
            <w:r>
              <w:rPr>
                <w:color w:val="1F1C52"/>
                <w:spacing w:val="-13"/>
              </w:rPr>
              <w:t xml:space="preserve"> </w:t>
            </w:r>
            <w:r>
              <w:rPr>
                <w:color w:val="1F1C52"/>
              </w:rPr>
              <w:t>Jesse</w:t>
            </w:r>
            <w:r>
              <w:rPr>
                <w:color w:val="1F1C52"/>
                <w:spacing w:val="-7"/>
              </w:rPr>
              <w:t xml:space="preserve"> </w:t>
            </w:r>
            <w:r>
              <w:rPr>
                <w:color w:val="1F1C52"/>
              </w:rPr>
              <w:t>Owens,</w:t>
            </w:r>
            <w:r>
              <w:rPr>
                <w:color w:val="1F1C52"/>
                <w:spacing w:val="-11"/>
              </w:rPr>
              <w:t xml:space="preserve"> </w:t>
            </w:r>
            <w:r>
              <w:rPr>
                <w:color w:val="1F1C52"/>
              </w:rPr>
              <w:t>Tuskegee</w:t>
            </w:r>
            <w:r>
              <w:rPr>
                <w:color w:val="1F1C52"/>
                <w:spacing w:val="-14"/>
              </w:rPr>
              <w:t xml:space="preserve"> </w:t>
            </w:r>
            <w:r>
              <w:rPr>
                <w:color w:val="1F1C52"/>
              </w:rPr>
              <w:t>Airmen,</w:t>
            </w:r>
            <w:r>
              <w:rPr>
                <w:color w:val="1F1C52"/>
                <w:spacing w:val="-9"/>
              </w:rPr>
              <w:t xml:space="preserve"> </w:t>
            </w:r>
            <w:r>
              <w:rPr>
                <w:color w:val="1F1C52"/>
              </w:rPr>
              <w:t>Martin</w:t>
            </w:r>
            <w:r>
              <w:rPr>
                <w:color w:val="1F1C52"/>
                <w:spacing w:val="-7"/>
              </w:rPr>
              <w:t xml:space="preserve"> </w:t>
            </w:r>
            <w:r>
              <w:rPr>
                <w:color w:val="1F1C52"/>
              </w:rPr>
              <w:t>Luther</w:t>
            </w:r>
            <w:r>
              <w:rPr>
                <w:color w:val="1F1C52"/>
                <w:spacing w:val="-6"/>
              </w:rPr>
              <w:t xml:space="preserve"> </w:t>
            </w:r>
            <w:r>
              <w:rPr>
                <w:color w:val="1F1C52"/>
              </w:rPr>
              <w:t>King</w:t>
            </w:r>
            <w:r>
              <w:rPr>
                <w:color w:val="1F1C52"/>
                <w:spacing w:val="-9"/>
              </w:rPr>
              <w:t xml:space="preserve"> </w:t>
            </w:r>
            <w:r>
              <w:rPr>
                <w:color w:val="1F1C52"/>
              </w:rPr>
              <w:t>Jr.,</w:t>
            </w:r>
            <w:r>
              <w:rPr>
                <w:color w:val="1F1C52"/>
                <w:spacing w:val="-9"/>
              </w:rPr>
              <w:t xml:space="preserve"> </w:t>
            </w:r>
            <w:r>
              <w:rPr>
                <w:color w:val="1F1C52"/>
              </w:rPr>
              <w:t>Rosa</w:t>
            </w:r>
            <w:r>
              <w:rPr>
                <w:color w:val="1F1C52"/>
                <w:spacing w:val="-7"/>
              </w:rPr>
              <w:t xml:space="preserve"> </w:t>
            </w:r>
            <w:r>
              <w:rPr>
                <w:color w:val="1F1C52"/>
              </w:rPr>
              <w:t>Parks, President Barack Obama, 1st Lt. Vernon Baker, Sgt. 1st Class Melvin Morris).</w:t>
            </w:r>
          </w:p>
        </w:tc>
      </w:tr>
      <w:tr w:rsidR="00D7663B" w14:paraId="2726EFA4" w14:textId="77777777">
        <w:trPr>
          <w:trHeight w:val="251"/>
        </w:trPr>
        <w:tc>
          <w:tcPr>
            <w:tcW w:w="1956" w:type="dxa"/>
            <w:shd w:val="clear" w:color="auto" w:fill="1F1C52"/>
          </w:tcPr>
          <w:p w14:paraId="2726EFA2" w14:textId="77777777" w:rsidR="00D7663B" w:rsidRDefault="00EE0066">
            <w:pPr>
              <w:pStyle w:val="TableParagraph"/>
              <w:spacing w:line="232" w:lineRule="exact"/>
            </w:pPr>
            <w:r>
              <w:rPr>
                <w:color w:val="FFFFFF"/>
              </w:rPr>
              <w:t>Grades</w:t>
            </w:r>
            <w:r>
              <w:rPr>
                <w:color w:val="FFFFFF"/>
                <w:spacing w:val="-4"/>
              </w:rPr>
              <w:t xml:space="preserve"> </w:t>
            </w:r>
            <w:r>
              <w:rPr>
                <w:color w:val="FFFFFF"/>
              </w:rPr>
              <w:t>9-</w:t>
            </w:r>
            <w:r>
              <w:rPr>
                <w:color w:val="FFFFFF"/>
                <w:spacing w:val="-5"/>
              </w:rPr>
              <w:t>12</w:t>
            </w:r>
          </w:p>
        </w:tc>
        <w:tc>
          <w:tcPr>
            <w:tcW w:w="8213" w:type="dxa"/>
            <w:shd w:val="clear" w:color="auto" w:fill="1F1C52"/>
          </w:tcPr>
          <w:p w14:paraId="2726EFA3" w14:textId="77777777" w:rsidR="00D7663B" w:rsidRDefault="00D7663B">
            <w:pPr>
              <w:pStyle w:val="TableParagraph"/>
              <w:ind w:left="0"/>
              <w:rPr>
                <w:sz w:val="18"/>
              </w:rPr>
            </w:pPr>
          </w:p>
        </w:tc>
      </w:tr>
      <w:tr w:rsidR="00D7663B" w14:paraId="2726EFA7" w14:textId="77777777">
        <w:trPr>
          <w:trHeight w:val="506"/>
        </w:trPr>
        <w:tc>
          <w:tcPr>
            <w:tcW w:w="1956" w:type="dxa"/>
          </w:tcPr>
          <w:p w14:paraId="2726EFA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8213" w:type="dxa"/>
          </w:tcPr>
          <w:p w14:paraId="2726EFA6" w14:textId="77777777" w:rsidR="00D7663B" w:rsidRDefault="00EE0066">
            <w:pPr>
              <w:pStyle w:val="TableParagraph"/>
              <w:spacing w:line="254" w:lineRule="exact"/>
              <w:ind w:left="107" w:right="369"/>
            </w:pPr>
            <w:r>
              <w:rPr>
                <w:color w:val="1F1C52"/>
              </w:rPr>
              <w:t>Compare</w:t>
            </w:r>
            <w:r>
              <w:rPr>
                <w:color w:val="1F1C52"/>
                <w:spacing w:val="-11"/>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6"/>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14"/>
              </w:rPr>
              <w:t xml:space="preserve"> </w:t>
            </w:r>
            <w:r>
              <w:rPr>
                <w:color w:val="1F1C52"/>
              </w:rPr>
              <w:t>Asians,</w:t>
            </w:r>
            <w:r>
              <w:rPr>
                <w:color w:val="1F1C52"/>
                <w:spacing w:val="-4"/>
              </w:rPr>
              <w:t xml:space="preserve"> </w:t>
            </w:r>
            <w:r>
              <w:rPr>
                <w:color w:val="1F1C52"/>
              </w:rPr>
              <w:t>women, conscientious objectors) had while serving in Europe.</w:t>
            </w:r>
          </w:p>
        </w:tc>
      </w:tr>
      <w:tr w:rsidR="00D7663B" w14:paraId="2726EFAB" w14:textId="77777777">
        <w:trPr>
          <w:trHeight w:val="503"/>
        </w:trPr>
        <w:tc>
          <w:tcPr>
            <w:tcW w:w="1956" w:type="dxa"/>
          </w:tcPr>
          <w:p w14:paraId="2726EFA8" w14:textId="77777777" w:rsidR="00D7663B" w:rsidRDefault="00EE0066">
            <w:pPr>
              <w:pStyle w:val="TableParagraph"/>
              <w:spacing w:before="251" w:line="233" w:lineRule="exact"/>
            </w:pPr>
            <w:r>
              <w:rPr>
                <w:color w:val="1F1C52"/>
                <w:spacing w:val="-2"/>
              </w:rPr>
              <w:t>SS.912.AA.3.1</w:t>
            </w:r>
          </w:p>
        </w:tc>
        <w:tc>
          <w:tcPr>
            <w:tcW w:w="8213" w:type="dxa"/>
          </w:tcPr>
          <w:p w14:paraId="2726EFA9"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changing</w:t>
            </w:r>
            <w:r>
              <w:rPr>
                <w:color w:val="1F1C52"/>
                <w:spacing w:val="-3"/>
              </w:rPr>
              <w:t xml:space="preserve"> </w:t>
            </w:r>
            <w:r>
              <w:rPr>
                <w:color w:val="1F1C52"/>
              </w:rPr>
              <w:t>social</w:t>
            </w:r>
            <w:r>
              <w:rPr>
                <w:color w:val="1F1C52"/>
                <w:spacing w:val="-3"/>
              </w:rPr>
              <w:t xml:space="preserve"> </w:t>
            </w:r>
            <w:r>
              <w:rPr>
                <w:color w:val="1F1C52"/>
              </w:rPr>
              <w:t>and</w:t>
            </w:r>
            <w:r>
              <w:rPr>
                <w:color w:val="1F1C52"/>
                <w:spacing w:val="-5"/>
              </w:rPr>
              <w:t xml:space="preserve"> </w:t>
            </w:r>
            <w:r>
              <w:rPr>
                <w:color w:val="1F1C52"/>
              </w:rPr>
              <w:t>economic</w:t>
            </w:r>
            <w:r>
              <w:rPr>
                <w:color w:val="1F1C52"/>
                <w:spacing w:val="-5"/>
              </w:rPr>
              <w:t xml:space="preserve"> </w:t>
            </w:r>
            <w:r>
              <w:rPr>
                <w:color w:val="1F1C52"/>
              </w:rPr>
              <w:t>roles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during</w:t>
            </w:r>
            <w:r>
              <w:rPr>
                <w:color w:val="1F1C52"/>
                <w:spacing w:val="-6"/>
              </w:rPr>
              <w:t xml:space="preserve"> </w:t>
            </w:r>
            <w:r>
              <w:rPr>
                <w:color w:val="1F1C52"/>
              </w:rPr>
              <w:t>the</w:t>
            </w:r>
            <w:r>
              <w:rPr>
                <w:color w:val="1F1C52"/>
                <w:spacing w:val="-4"/>
              </w:rPr>
              <w:t xml:space="preserve"> </w:t>
            </w:r>
            <w:r>
              <w:rPr>
                <w:color w:val="1F1C52"/>
                <w:spacing w:val="-2"/>
              </w:rPr>
              <w:t>Civil</w:t>
            </w:r>
          </w:p>
          <w:p w14:paraId="2726EFAA" w14:textId="77777777" w:rsidR="00D7663B" w:rsidRDefault="00EE0066">
            <w:pPr>
              <w:pStyle w:val="TableParagraph"/>
              <w:spacing w:before="1" w:line="233" w:lineRule="exact"/>
              <w:ind w:left="107"/>
            </w:pPr>
            <w:r>
              <w:rPr>
                <w:color w:val="1F1C52"/>
              </w:rPr>
              <w:t>War</w:t>
            </w:r>
            <w:r>
              <w:rPr>
                <w:color w:val="1F1C52"/>
                <w:spacing w:val="-7"/>
              </w:rPr>
              <w:t xml:space="preserve"> </w:t>
            </w:r>
            <w:r>
              <w:rPr>
                <w:color w:val="1F1C52"/>
              </w:rPr>
              <w:t>and</w:t>
            </w:r>
            <w:r>
              <w:rPr>
                <w:color w:val="1F1C52"/>
                <w:spacing w:val="-7"/>
              </w:rPr>
              <w:t xml:space="preserve"> </w:t>
            </w:r>
            <w:r>
              <w:rPr>
                <w:color w:val="1F1C52"/>
              </w:rPr>
              <w:t>the</w:t>
            </w:r>
            <w:r>
              <w:rPr>
                <w:color w:val="1F1C52"/>
                <w:spacing w:val="-5"/>
              </w:rPr>
              <w:t xml:space="preserve"> </w:t>
            </w:r>
            <w:r>
              <w:rPr>
                <w:color w:val="1F1C52"/>
              </w:rPr>
              <w:t>Exodus</w:t>
            </w:r>
            <w:r>
              <w:rPr>
                <w:color w:val="1F1C52"/>
                <w:spacing w:val="-7"/>
              </w:rPr>
              <w:t xml:space="preserve"> </w:t>
            </w:r>
            <w:r>
              <w:rPr>
                <w:color w:val="1F1C52"/>
              </w:rPr>
              <w:t>of</w:t>
            </w:r>
            <w:r>
              <w:rPr>
                <w:color w:val="1F1C52"/>
                <w:spacing w:val="-4"/>
              </w:rPr>
              <w:t xml:space="preserve"> 1879.</w:t>
            </w:r>
          </w:p>
        </w:tc>
      </w:tr>
      <w:tr w:rsidR="00D7663B" w14:paraId="2726EFAE" w14:textId="77777777">
        <w:trPr>
          <w:trHeight w:val="506"/>
        </w:trPr>
        <w:tc>
          <w:tcPr>
            <w:tcW w:w="1956" w:type="dxa"/>
          </w:tcPr>
          <w:p w14:paraId="2726EFAC" w14:textId="77777777" w:rsidR="00D7663B" w:rsidRDefault="00EE0066">
            <w:pPr>
              <w:pStyle w:val="TableParagraph"/>
              <w:spacing w:before="125"/>
            </w:pPr>
            <w:r>
              <w:rPr>
                <w:color w:val="1F1C52"/>
                <w:spacing w:val="-2"/>
              </w:rPr>
              <w:t>SS.912.AA.4.3</w:t>
            </w:r>
          </w:p>
        </w:tc>
        <w:tc>
          <w:tcPr>
            <w:tcW w:w="8213" w:type="dxa"/>
          </w:tcPr>
          <w:p w14:paraId="2726EFAD" w14:textId="77777777" w:rsidR="00D7663B" w:rsidRDefault="00EE0066">
            <w:pPr>
              <w:pStyle w:val="TableParagraph"/>
              <w:spacing w:line="254" w:lineRule="exact"/>
              <w:ind w:left="107"/>
            </w:pPr>
            <w:r>
              <w:rPr>
                <w:color w:val="1F1C52"/>
              </w:rPr>
              <w:t>Examine</w:t>
            </w:r>
            <w:r>
              <w:rPr>
                <w:color w:val="1F1C52"/>
                <w:spacing w:val="-6"/>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sacrifices,</w:t>
            </w:r>
            <w:r>
              <w:rPr>
                <w:color w:val="1F1C52"/>
                <w:spacing w:val="-3"/>
              </w:rPr>
              <w:t xml:space="preserve"> </w:t>
            </w:r>
            <w:r>
              <w:rPr>
                <w:color w:val="1F1C52"/>
              </w:rPr>
              <w:t>contributions</w:t>
            </w:r>
            <w:r>
              <w:rPr>
                <w:color w:val="1F1C52"/>
                <w:spacing w:val="-5"/>
              </w:rPr>
              <w:t xml:space="preserve"> </w:t>
            </w:r>
            <w:r>
              <w:rPr>
                <w:color w:val="1F1C52"/>
              </w:rPr>
              <w:t>and</w:t>
            </w:r>
            <w:r>
              <w:rPr>
                <w:color w:val="1F1C52"/>
                <w:spacing w:val="-3"/>
              </w:rPr>
              <w:t xml:space="preserve"> </w:t>
            </w:r>
            <w:r>
              <w:rPr>
                <w:color w:val="1F1C52"/>
              </w:rPr>
              <w:t>experiences</w:t>
            </w:r>
            <w:r>
              <w:rPr>
                <w:color w:val="1F1C52"/>
                <w:spacing w:val="-3"/>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during military service from 1954 to present.</w:t>
            </w:r>
          </w:p>
        </w:tc>
      </w:tr>
      <w:tr w:rsidR="00D7663B" w14:paraId="2726EFB1" w14:textId="77777777">
        <w:trPr>
          <w:trHeight w:val="252"/>
        </w:trPr>
        <w:tc>
          <w:tcPr>
            <w:tcW w:w="1956" w:type="dxa"/>
          </w:tcPr>
          <w:p w14:paraId="2726EFAF" w14:textId="77777777" w:rsidR="00D7663B" w:rsidRDefault="00EE0066">
            <w:pPr>
              <w:pStyle w:val="TableParagraph"/>
              <w:spacing w:line="232" w:lineRule="exact"/>
            </w:pPr>
            <w:r>
              <w:rPr>
                <w:color w:val="1F1C52"/>
                <w:spacing w:val="-2"/>
              </w:rPr>
              <w:t>SS.912.CG.4.2</w:t>
            </w:r>
          </w:p>
        </w:tc>
        <w:tc>
          <w:tcPr>
            <w:tcW w:w="8213" w:type="dxa"/>
          </w:tcPr>
          <w:p w14:paraId="2726EFB0"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uses</w:t>
            </w:r>
            <w:r>
              <w:rPr>
                <w:color w:val="1F1C52"/>
                <w:spacing w:val="-4"/>
              </w:rPr>
              <w:t xml:space="preserve"> </w:t>
            </w:r>
            <w:r>
              <w:rPr>
                <w:color w:val="1F1C52"/>
              </w:rPr>
              <w:t>foreign</w:t>
            </w:r>
            <w:r>
              <w:rPr>
                <w:color w:val="1F1C52"/>
                <w:spacing w:val="-3"/>
              </w:rPr>
              <w:t xml:space="preserve"> </w:t>
            </w:r>
            <w:r>
              <w:rPr>
                <w:color w:val="1F1C52"/>
              </w:rPr>
              <w:t>policy</w:t>
            </w:r>
            <w:r>
              <w:rPr>
                <w:color w:val="1F1C52"/>
                <w:spacing w:val="-3"/>
              </w:rPr>
              <w:t xml:space="preserve"> </w:t>
            </w:r>
            <w:r>
              <w:rPr>
                <w:color w:val="1F1C52"/>
              </w:rPr>
              <w:t>to</w:t>
            </w:r>
            <w:r>
              <w:rPr>
                <w:color w:val="1F1C52"/>
                <w:spacing w:val="-5"/>
              </w:rPr>
              <w:t xml:space="preserve"> </w:t>
            </w:r>
            <w:r>
              <w:rPr>
                <w:color w:val="1F1C52"/>
              </w:rPr>
              <w:t>influence</w:t>
            </w:r>
            <w:r>
              <w:rPr>
                <w:color w:val="1F1C52"/>
                <w:spacing w:val="-5"/>
              </w:rPr>
              <w:t xml:space="preserve"> </w:t>
            </w:r>
            <w:r>
              <w:rPr>
                <w:color w:val="1F1C52"/>
              </w:rPr>
              <w:t>other</w:t>
            </w:r>
            <w:r>
              <w:rPr>
                <w:color w:val="1F1C52"/>
                <w:spacing w:val="-1"/>
              </w:rPr>
              <w:t xml:space="preserve"> </w:t>
            </w:r>
            <w:r>
              <w:rPr>
                <w:color w:val="1F1C52"/>
                <w:spacing w:val="-2"/>
              </w:rPr>
              <w:t>nations.</w:t>
            </w:r>
          </w:p>
        </w:tc>
      </w:tr>
      <w:tr w:rsidR="00D7663B" w14:paraId="2726EFB4" w14:textId="77777777">
        <w:trPr>
          <w:trHeight w:val="505"/>
        </w:trPr>
        <w:tc>
          <w:tcPr>
            <w:tcW w:w="1956" w:type="dxa"/>
          </w:tcPr>
          <w:p w14:paraId="2726EFB2" w14:textId="77777777" w:rsidR="00D7663B" w:rsidRDefault="00EE0066">
            <w:pPr>
              <w:pStyle w:val="TableParagraph"/>
              <w:spacing w:before="123"/>
            </w:pPr>
            <w:r>
              <w:rPr>
                <w:color w:val="1F1C52"/>
                <w:spacing w:val="-2"/>
              </w:rPr>
              <w:t>SS.912.CG.4.3</w:t>
            </w:r>
          </w:p>
        </w:tc>
        <w:tc>
          <w:tcPr>
            <w:tcW w:w="8213" w:type="dxa"/>
          </w:tcPr>
          <w:p w14:paraId="2726EFB3"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U.S.</w:t>
            </w:r>
            <w:r>
              <w:rPr>
                <w:color w:val="1F1C52"/>
                <w:spacing w:val="-6"/>
              </w:rPr>
              <w:t xml:space="preserve"> </w:t>
            </w:r>
            <w:r>
              <w:rPr>
                <w:color w:val="1F1C52"/>
              </w:rPr>
              <w:t>foreign</w:t>
            </w:r>
            <w:r>
              <w:rPr>
                <w:color w:val="1F1C52"/>
                <w:spacing w:val="-6"/>
              </w:rPr>
              <w:t xml:space="preserve"> </w:t>
            </w:r>
            <w:r>
              <w:rPr>
                <w:color w:val="1F1C52"/>
              </w:rPr>
              <w:t>policy</w:t>
            </w:r>
            <w:r>
              <w:rPr>
                <w:color w:val="1F1C52"/>
                <w:spacing w:val="-3"/>
              </w:rPr>
              <w:t xml:space="preserve"> </w:t>
            </w:r>
            <w:r>
              <w:rPr>
                <w:color w:val="1F1C52"/>
              </w:rPr>
              <w:t>supports</w:t>
            </w:r>
            <w:r>
              <w:rPr>
                <w:color w:val="1F1C52"/>
                <w:spacing w:val="-3"/>
              </w:rPr>
              <w:t xml:space="preserve"> </w:t>
            </w:r>
            <w:r>
              <w:rPr>
                <w:color w:val="1F1C52"/>
              </w:rPr>
              <w:t>democratic</w:t>
            </w:r>
            <w:r>
              <w:rPr>
                <w:color w:val="1F1C52"/>
                <w:spacing w:val="-3"/>
              </w:rPr>
              <w:t xml:space="preserve"> </w:t>
            </w:r>
            <w:r>
              <w:rPr>
                <w:color w:val="1F1C52"/>
              </w:rPr>
              <w:t>principles</w:t>
            </w:r>
            <w:r>
              <w:rPr>
                <w:color w:val="1F1C52"/>
                <w:spacing w:val="-5"/>
              </w:rPr>
              <w:t xml:space="preserve"> </w:t>
            </w:r>
            <w:r>
              <w:rPr>
                <w:color w:val="1F1C52"/>
              </w:rPr>
              <w:t>and</w:t>
            </w:r>
            <w:r>
              <w:rPr>
                <w:color w:val="1F1C52"/>
                <w:spacing w:val="-3"/>
              </w:rPr>
              <w:t xml:space="preserve"> </w:t>
            </w:r>
            <w:r>
              <w:rPr>
                <w:color w:val="1F1C52"/>
              </w:rPr>
              <w:t>protects</w:t>
            </w:r>
            <w:r>
              <w:rPr>
                <w:color w:val="1F1C52"/>
                <w:spacing w:val="-3"/>
              </w:rPr>
              <w:t xml:space="preserve"> </w:t>
            </w:r>
            <w:r>
              <w:rPr>
                <w:color w:val="1F1C52"/>
              </w:rPr>
              <w:t>human</w:t>
            </w:r>
            <w:r>
              <w:rPr>
                <w:color w:val="1F1C52"/>
                <w:spacing w:val="-3"/>
              </w:rPr>
              <w:t xml:space="preserve"> </w:t>
            </w:r>
            <w:r>
              <w:rPr>
                <w:color w:val="1F1C52"/>
              </w:rPr>
              <w:t>rights around the world.</w:t>
            </w:r>
          </w:p>
        </w:tc>
      </w:tr>
    </w:tbl>
    <w:p w14:paraId="2726EFB5"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EFB6" w14:textId="77777777" w:rsidR="00D7663B" w:rsidRDefault="00EE0066">
      <w:pPr>
        <w:pStyle w:val="Heading1"/>
        <w:spacing w:line="240" w:lineRule="auto"/>
        <w:ind w:left="1080" w:right="1536"/>
      </w:pPr>
      <w:bookmarkStart w:id="21" w:name="Suggested_Benchmark_Alignment_Guide_by_G"/>
      <w:bookmarkStart w:id="22" w:name="_bookmark11"/>
      <w:bookmarkEnd w:id="21"/>
      <w:bookmarkEnd w:id="22"/>
      <w:r>
        <w:rPr>
          <w:color w:val="1F1C52"/>
        </w:rPr>
        <w:lastRenderedPageBreak/>
        <w:t>Suggested</w:t>
      </w:r>
      <w:r>
        <w:rPr>
          <w:color w:val="1F1C52"/>
          <w:spacing w:val="-9"/>
        </w:rPr>
        <w:t xml:space="preserve"> </w:t>
      </w:r>
      <w:r>
        <w:rPr>
          <w:color w:val="1F1C52"/>
        </w:rPr>
        <w:t>Benchmark</w:t>
      </w:r>
      <w:r>
        <w:rPr>
          <w:color w:val="1F1C52"/>
          <w:spacing w:val="-9"/>
        </w:rPr>
        <w:t xml:space="preserve"> </w:t>
      </w:r>
      <w:r>
        <w:rPr>
          <w:color w:val="1F1C52"/>
        </w:rPr>
        <w:t>Alignment</w:t>
      </w:r>
      <w:r>
        <w:rPr>
          <w:color w:val="1F1C52"/>
          <w:spacing w:val="-8"/>
        </w:rPr>
        <w:t xml:space="preserve"> </w:t>
      </w:r>
      <w:r>
        <w:rPr>
          <w:color w:val="1F1C52"/>
        </w:rPr>
        <w:t>Guide</w:t>
      </w:r>
      <w:r>
        <w:rPr>
          <w:color w:val="1F1C52"/>
          <w:spacing w:val="-9"/>
        </w:rPr>
        <w:t xml:space="preserve"> </w:t>
      </w:r>
      <w:r>
        <w:rPr>
          <w:color w:val="1F1C52"/>
        </w:rPr>
        <w:t>by Grade Level</w:t>
      </w:r>
    </w:p>
    <w:p w14:paraId="2726EFB7" w14:textId="77777777" w:rsidR="00D7663B" w:rsidRDefault="00EE0066">
      <w:pPr>
        <w:pStyle w:val="Heading2"/>
        <w:spacing w:before="250" w:line="240" w:lineRule="auto"/>
        <w:ind w:left="1171"/>
      </w:pPr>
      <w:r>
        <w:rPr>
          <w:color w:val="1F1C52"/>
        </w:rPr>
        <w:t>About</w:t>
      </w:r>
      <w:r>
        <w:rPr>
          <w:color w:val="1F1C52"/>
          <w:spacing w:val="-2"/>
        </w:rPr>
        <w:t xml:space="preserve"> </w:t>
      </w:r>
      <w:r>
        <w:rPr>
          <w:color w:val="1F1C52"/>
        </w:rPr>
        <w:t>This</w:t>
      </w:r>
      <w:r>
        <w:rPr>
          <w:color w:val="1F1C52"/>
          <w:spacing w:val="-2"/>
        </w:rPr>
        <w:t xml:space="preserve"> Section</w:t>
      </w:r>
    </w:p>
    <w:p w14:paraId="2726EFB8" w14:textId="77777777" w:rsidR="00D7663B" w:rsidRDefault="00EE0066">
      <w:pPr>
        <w:pStyle w:val="BodyText"/>
        <w:spacing w:before="2"/>
        <w:ind w:left="1171" w:right="1504"/>
      </w:pPr>
      <w:r>
        <w:rPr>
          <w:color w:val="1F1C52"/>
        </w:rPr>
        <w:t>This section organizes required instruction topics by grade level, providing a list of aligned Florida academic benchmarks for each. It is designed to help educators easily identify how required instruction topics</w:t>
      </w:r>
      <w:r>
        <w:rPr>
          <w:color w:val="1F1C52"/>
          <w:spacing w:val="-2"/>
        </w:rPr>
        <w:t xml:space="preserve"> </w:t>
      </w:r>
      <w:r>
        <w:rPr>
          <w:color w:val="1F1C52"/>
        </w:rPr>
        <w:t>connect</w:t>
      </w:r>
      <w:r>
        <w:rPr>
          <w:color w:val="1F1C52"/>
          <w:spacing w:val="-4"/>
        </w:rPr>
        <w:t xml:space="preserve"> </w:t>
      </w:r>
      <w:r>
        <w:rPr>
          <w:color w:val="1F1C52"/>
        </w:rPr>
        <w:t>to</w:t>
      </w:r>
      <w:r>
        <w:rPr>
          <w:color w:val="1F1C52"/>
          <w:spacing w:val="-2"/>
        </w:rPr>
        <w:t xml:space="preserve"> </w:t>
      </w:r>
      <w:r>
        <w:rPr>
          <w:color w:val="1F1C52"/>
        </w:rPr>
        <w:t>the</w:t>
      </w:r>
      <w:r>
        <w:rPr>
          <w:color w:val="1F1C52"/>
          <w:spacing w:val="-2"/>
        </w:rPr>
        <w:t xml:space="preserve"> </w:t>
      </w:r>
      <w:r>
        <w:rPr>
          <w:color w:val="1F1C52"/>
        </w:rPr>
        <w:t>standards</w:t>
      </w:r>
      <w:r>
        <w:rPr>
          <w:color w:val="1F1C52"/>
          <w:spacing w:val="-4"/>
        </w:rPr>
        <w:t xml:space="preserve"> </w:t>
      </w:r>
      <w:r>
        <w:rPr>
          <w:color w:val="1F1C52"/>
        </w:rPr>
        <w:t>they</w:t>
      </w:r>
      <w:r>
        <w:rPr>
          <w:color w:val="1F1C52"/>
          <w:spacing w:val="-5"/>
        </w:rPr>
        <w:t xml:space="preserve"> </w:t>
      </w:r>
      <w:r>
        <w:rPr>
          <w:color w:val="1F1C52"/>
        </w:rPr>
        <w:t>already</w:t>
      </w:r>
      <w:r>
        <w:rPr>
          <w:color w:val="1F1C52"/>
          <w:spacing w:val="-2"/>
        </w:rPr>
        <w:t xml:space="preserve"> </w:t>
      </w:r>
      <w:r>
        <w:rPr>
          <w:color w:val="1F1C52"/>
        </w:rPr>
        <w:t>teach.</w:t>
      </w:r>
      <w:r>
        <w:rPr>
          <w:color w:val="1F1C52"/>
          <w:spacing w:val="-2"/>
        </w:rPr>
        <w:t xml:space="preserve"> </w:t>
      </w:r>
      <w:r>
        <w:rPr>
          <w:color w:val="1F1C52"/>
        </w:rPr>
        <w:t>Each</w:t>
      </w:r>
      <w:r>
        <w:rPr>
          <w:color w:val="1F1C52"/>
          <w:spacing w:val="-2"/>
        </w:rPr>
        <w:t xml:space="preserve"> </w:t>
      </w:r>
      <w:r>
        <w:rPr>
          <w:color w:val="1F1C52"/>
        </w:rPr>
        <w:t>topic</w:t>
      </w:r>
      <w:r>
        <w:rPr>
          <w:color w:val="1F1C52"/>
          <w:spacing w:val="-4"/>
        </w:rPr>
        <w:t xml:space="preserve"> </w:t>
      </w:r>
      <w:r>
        <w:rPr>
          <w:color w:val="1F1C52"/>
        </w:rPr>
        <w:t>includes</w:t>
      </w:r>
      <w:r>
        <w:rPr>
          <w:color w:val="1F1C52"/>
          <w:spacing w:val="-2"/>
        </w:rPr>
        <w:t xml:space="preserve"> </w:t>
      </w:r>
      <w:r>
        <w:rPr>
          <w:color w:val="1F1C52"/>
        </w:rPr>
        <w:t>only</w:t>
      </w:r>
      <w:r>
        <w:rPr>
          <w:color w:val="1F1C52"/>
          <w:spacing w:val="-2"/>
        </w:rPr>
        <w:t xml:space="preserve"> </w:t>
      </w:r>
      <w:r>
        <w:rPr>
          <w:color w:val="1F1C52"/>
        </w:rPr>
        <w:t>the</w:t>
      </w:r>
      <w:r>
        <w:rPr>
          <w:color w:val="1F1C52"/>
          <w:spacing w:val="-2"/>
        </w:rPr>
        <w:t xml:space="preserve"> </w:t>
      </w:r>
      <w:r>
        <w:rPr>
          <w:color w:val="1F1C52"/>
        </w:rPr>
        <w:t>benchmarks</w:t>
      </w:r>
      <w:r>
        <w:rPr>
          <w:color w:val="1F1C52"/>
          <w:spacing w:val="-2"/>
        </w:rPr>
        <w:t xml:space="preserve"> </w:t>
      </w:r>
      <w:r>
        <w:rPr>
          <w:color w:val="1F1C52"/>
        </w:rPr>
        <w:t>that</w:t>
      </w:r>
      <w:r>
        <w:rPr>
          <w:color w:val="1F1C52"/>
          <w:spacing w:val="-1"/>
        </w:rPr>
        <w:t xml:space="preserve"> </w:t>
      </w:r>
      <w:r>
        <w:rPr>
          <w:color w:val="1F1C52"/>
        </w:rPr>
        <w:t>directly align with that specific grade level, supporting seamless integration into classroom instruction. This format ensures grade-appropriate implementation of required instruction while reinforcing existing academic goals.</w:t>
      </w:r>
    </w:p>
    <w:p w14:paraId="2726EFB9" w14:textId="77777777" w:rsidR="00D7663B" w:rsidRDefault="00D7663B">
      <w:pPr>
        <w:pStyle w:val="BodyText"/>
        <w:sectPr w:rsidR="00D7663B">
          <w:pgSz w:w="12240" w:h="15840"/>
          <w:pgMar w:top="1380" w:right="0" w:bottom="1160" w:left="360" w:header="0" w:footer="975" w:gutter="0"/>
          <w:cols w:space="720"/>
        </w:sectPr>
      </w:pPr>
    </w:p>
    <w:p w14:paraId="2726EFBA" w14:textId="77777777" w:rsidR="00D7663B" w:rsidRDefault="00EE0066">
      <w:pPr>
        <w:pStyle w:val="Heading1"/>
        <w:spacing w:line="240" w:lineRule="auto"/>
      </w:pPr>
      <w:bookmarkStart w:id="23" w:name="Kindergarten"/>
      <w:bookmarkStart w:id="24" w:name="_bookmark12"/>
      <w:bookmarkEnd w:id="23"/>
      <w:bookmarkEnd w:id="24"/>
      <w:r>
        <w:rPr>
          <w:color w:val="1F1C52"/>
          <w:spacing w:val="-2"/>
        </w:rPr>
        <w:lastRenderedPageBreak/>
        <w:t>Kindergarten</w:t>
      </w:r>
    </w:p>
    <w:p w14:paraId="2726EFBB"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EFBC" w14:textId="77777777" w:rsidR="00D7663B" w:rsidRDefault="00EE0066">
      <w:pPr>
        <w:pStyle w:val="BodyText"/>
        <w:spacing w:before="2"/>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w:t>
      </w:r>
      <w:r>
        <w:rPr>
          <w:color w:val="1F1C52"/>
          <w:spacing w:val="-3"/>
        </w:rPr>
        <w:t xml:space="preserve"> </w:t>
      </w:r>
      <w:r>
        <w:rPr>
          <w:color w:val="1F1C52"/>
        </w:rPr>
        <w:t>Rights</w:t>
      </w:r>
      <w:r>
        <w:rPr>
          <w:color w:val="1F1C52"/>
          <w:spacing w:val="-5"/>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Constitution</w:t>
      </w:r>
      <w:r>
        <w:rPr>
          <w:color w:val="1F1C52"/>
          <w:spacing w:val="-3"/>
        </w:rPr>
        <w:t xml:space="preserve"> </w:t>
      </w:r>
      <w:r>
        <w:rPr>
          <w:color w:val="1F1C52"/>
        </w:rPr>
        <w:t>provides</w:t>
      </w:r>
      <w:r>
        <w:rPr>
          <w:color w:val="1F1C52"/>
          <w:spacing w:val="-3"/>
        </w:rPr>
        <w:t xml:space="preserve"> </w:t>
      </w:r>
      <w:r>
        <w:rPr>
          <w:color w:val="1F1C52"/>
        </w:rPr>
        <w:t>the</w:t>
      </w:r>
      <w:r>
        <w:rPr>
          <w:color w:val="1F1C52"/>
          <w:spacing w:val="-3"/>
        </w:rPr>
        <w:t xml:space="preserve"> </w:t>
      </w:r>
      <w:r>
        <w:rPr>
          <w:color w:val="1F1C52"/>
        </w:rPr>
        <w:t>structure</w:t>
      </w:r>
      <w:r>
        <w:rPr>
          <w:color w:val="1F1C52"/>
          <w:spacing w:val="-3"/>
        </w:rPr>
        <w:t xml:space="preserve"> </w:t>
      </w:r>
      <w:r>
        <w:rPr>
          <w:color w:val="1F1C52"/>
        </w:rPr>
        <w:t>of</w:t>
      </w:r>
      <w:r>
        <w:rPr>
          <w:color w:val="1F1C52"/>
          <w:spacing w:val="-5"/>
        </w:rPr>
        <w:t xml:space="preserve"> </w:t>
      </w:r>
      <w:r>
        <w:rPr>
          <w:color w:val="1F1C52"/>
        </w:rPr>
        <w:t>our</w:t>
      </w:r>
      <w:r>
        <w:rPr>
          <w:color w:val="1F1C52"/>
          <w:spacing w:val="-5"/>
        </w:rPr>
        <w:t xml:space="preserve"> </w:t>
      </w:r>
      <w:r>
        <w:rPr>
          <w:color w:val="1F1C52"/>
        </w:rPr>
        <w:t>government.</w:t>
      </w:r>
      <w:r>
        <w:rPr>
          <w:color w:val="1F1C52"/>
          <w:spacing w:val="-3"/>
        </w:rPr>
        <w:t xml:space="preserve"> </w:t>
      </w:r>
      <w:hyperlink r:id="rId47">
        <w:r>
          <w:rPr>
            <w:color w:val="0000FF"/>
            <w:u w:val="single" w:color="0000FF"/>
          </w:rPr>
          <w:t>s.</w:t>
        </w:r>
        <w:r>
          <w:rPr>
            <w:color w:val="0000FF"/>
            <w:spacing w:val="-3"/>
            <w:u w:val="single" w:color="0000FF"/>
          </w:rPr>
          <w:t xml:space="preserve"> </w:t>
        </w:r>
        <w:r>
          <w:rPr>
            <w:color w:val="0000FF"/>
            <w:u w:val="single" w:color="0000FF"/>
          </w:rPr>
          <w:t>1003.42(2)(b),</w:t>
        </w:r>
        <w:r>
          <w:rPr>
            <w:color w:val="0000FF"/>
            <w:spacing w:val="-3"/>
            <w:u w:val="single" w:color="0000FF"/>
          </w:rPr>
          <w:t xml:space="preserve"> </w:t>
        </w:r>
        <w:r>
          <w:rPr>
            <w:color w:val="0000FF"/>
            <w:spacing w:val="-4"/>
            <w:u w:val="single" w:color="0000FF"/>
          </w:rPr>
          <w:t>F.S.</w:t>
        </w:r>
      </w:hyperlink>
    </w:p>
    <w:p w14:paraId="2726EFBD"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025"/>
      </w:tblGrid>
      <w:tr w:rsidR="00D7663B" w14:paraId="2726EFC0" w14:textId="77777777">
        <w:trPr>
          <w:trHeight w:val="254"/>
        </w:trPr>
        <w:tc>
          <w:tcPr>
            <w:tcW w:w="1879" w:type="dxa"/>
          </w:tcPr>
          <w:p w14:paraId="2726EFBE" w14:textId="77777777" w:rsidR="00D7663B" w:rsidRDefault="00EE0066">
            <w:pPr>
              <w:pStyle w:val="TableParagraph"/>
              <w:spacing w:before="1" w:line="233" w:lineRule="exact"/>
            </w:pPr>
            <w:r>
              <w:rPr>
                <w:color w:val="1F1C52"/>
                <w:spacing w:val="-2"/>
              </w:rPr>
              <w:t>SS.K.CG.2.3</w:t>
            </w:r>
          </w:p>
        </w:tc>
        <w:tc>
          <w:tcPr>
            <w:tcW w:w="7025" w:type="dxa"/>
          </w:tcPr>
          <w:p w14:paraId="2726EFBF" w14:textId="77777777" w:rsidR="00D7663B" w:rsidRDefault="00EE0066">
            <w:pPr>
              <w:pStyle w:val="TableParagraph"/>
              <w:spacing w:before="1" w:line="233" w:lineRule="exact"/>
              <w:ind w:left="108"/>
            </w:pPr>
            <w:r>
              <w:rPr>
                <w:color w:val="1F1C52"/>
              </w:rPr>
              <w:t>Define</w:t>
            </w:r>
            <w:r>
              <w:rPr>
                <w:color w:val="1F1C52"/>
                <w:spacing w:val="-5"/>
              </w:rPr>
              <w:t xml:space="preserve"> </w:t>
            </w:r>
            <w:r>
              <w:rPr>
                <w:color w:val="1F1C52"/>
              </w:rPr>
              <w:t>patriotism</w:t>
            </w:r>
            <w:r>
              <w:rPr>
                <w:color w:val="1F1C52"/>
                <w:spacing w:val="-4"/>
              </w:rPr>
              <w:t xml:space="preserve"> </w:t>
            </w:r>
            <w:r>
              <w:rPr>
                <w:color w:val="1F1C52"/>
              </w:rPr>
              <w:t>as</w:t>
            </w:r>
            <w:r>
              <w:rPr>
                <w:color w:val="1F1C52"/>
                <w:spacing w:val="-5"/>
              </w:rPr>
              <w:t xml:space="preserve"> </w:t>
            </w:r>
            <w:r>
              <w:rPr>
                <w:color w:val="1F1C52"/>
              </w:rPr>
              <w:t>the</w:t>
            </w:r>
            <w:r>
              <w:rPr>
                <w:color w:val="1F1C52"/>
                <w:spacing w:val="-5"/>
              </w:rPr>
              <w:t xml:space="preserve"> </w:t>
            </w:r>
            <w:r>
              <w:rPr>
                <w:color w:val="1F1C52"/>
              </w:rPr>
              <w:t>allegiance</w:t>
            </w:r>
            <w:r>
              <w:rPr>
                <w:color w:val="1F1C52"/>
                <w:spacing w:val="-6"/>
              </w:rPr>
              <w:t xml:space="preserve"> </w:t>
            </w:r>
            <w:r>
              <w:rPr>
                <w:color w:val="1F1C52"/>
              </w:rPr>
              <w:t>to</w:t>
            </w:r>
            <w:r>
              <w:rPr>
                <w:color w:val="1F1C52"/>
                <w:spacing w:val="-5"/>
              </w:rPr>
              <w:t xml:space="preserve"> </w:t>
            </w:r>
            <w:r>
              <w:rPr>
                <w:color w:val="1F1C52"/>
              </w:rPr>
              <w:t>one’s</w:t>
            </w:r>
            <w:r>
              <w:rPr>
                <w:color w:val="1F1C52"/>
                <w:spacing w:val="-6"/>
              </w:rPr>
              <w:t xml:space="preserve"> </w:t>
            </w:r>
            <w:r>
              <w:rPr>
                <w:color w:val="1F1C52"/>
                <w:spacing w:val="-2"/>
              </w:rPr>
              <w:t>country.</w:t>
            </w:r>
          </w:p>
        </w:tc>
      </w:tr>
    </w:tbl>
    <w:p w14:paraId="2726EFC1"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EFC2" w14:textId="77777777" w:rsidR="00D7663B" w:rsidRDefault="00EE0066">
      <w:pPr>
        <w:pStyle w:val="BodyText"/>
        <w:spacing w:line="252" w:lineRule="exact"/>
        <w:ind w:left="1531"/>
      </w:pPr>
      <w:r>
        <w:rPr>
          <w:color w:val="1F1C52"/>
        </w:rPr>
        <w:t>Flag</w:t>
      </w:r>
      <w:r>
        <w:rPr>
          <w:color w:val="1F1C52"/>
          <w:spacing w:val="-3"/>
        </w:rPr>
        <w:t xml:space="preserve"> </w:t>
      </w:r>
      <w:r>
        <w:rPr>
          <w:color w:val="1F1C52"/>
        </w:rPr>
        <w:t>education,</w:t>
      </w:r>
      <w:r>
        <w:rPr>
          <w:color w:val="1F1C52"/>
          <w:spacing w:val="-3"/>
        </w:rPr>
        <w:t xml:space="preserve"> </w:t>
      </w:r>
      <w:r>
        <w:rPr>
          <w:color w:val="1F1C52"/>
        </w:rPr>
        <w:t>including</w:t>
      </w:r>
      <w:r>
        <w:rPr>
          <w:color w:val="1F1C52"/>
          <w:spacing w:val="-3"/>
        </w:rPr>
        <w:t xml:space="preserve"> </w:t>
      </w:r>
      <w:r>
        <w:rPr>
          <w:color w:val="1F1C52"/>
        </w:rPr>
        <w:t>proper</w:t>
      </w:r>
      <w:r>
        <w:rPr>
          <w:color w:val="1F1C52"/>
          <w:spacing w:val="-2"/>
        </w:rPr>
        <w:t xml:space="preserve"> </w:t>
      </w:r>
      <w:r>
        <w:rPr>
          <w:color w:val="1F1C52"/>
        </w:rPr>
        <w:t>flag</w:t>
      </w:r>
      <w:r>
        <w:rPr>
          <w:color w:val="1F1C52"/>
          <w:spacing w:val="-3"/>
        </w:rPr>
        <w:t xml:space="preserve"> </w:t>
      </w:r>
      <w:r>
        <w:rPr>
          <w:color w:val="1F1C52"/>
        </w:rPr>
        <w:t>display</w:t>
      </w:r>
      <w:r>
        <w:rPr>
          <w:color w:val="1F1C52"/>
          <w:spacing w:val="-6"/>
        </w:rPr>
        <w:t xml:space="preserve"> </w:t>
      </w:r>
      <w:r>
        <w:rPr>
          <w:color w:val="1F1C52"/>
        </w:rPr>
        <w:t>and</w:t>
      </w:r>
      <w:r>
        <w:rPr>
          <w:color w:val="1F1C52"/>
          <w:spacing w:val="-5"/>
        </w:rPr>
        <w:t xml:space="preserve"> </w:t>
      </w:r>
      <w:r>
        <w:rPr>
          <w:color w:val="1F1C52"/>
        </w:rPr>
        <w:t>flag</w:t>
      </w:r>
      <w:r>
        <w:rPr>
          <w:color w:val="1F1C52"/>
          <w:spacing w:val="-6"/>
        </w:rPr>
        <w:t xml:space="preserve"> </w:t>
      </w:r>
      <w:r>
        <w:rPr>
          <w:color w:val="1F1C52"/>
        </w:rPr>
        <w:t>salute.</w:t>
      </w:r>
      <w:r>
        <w:rPr>
          <w:color w:val="1F1C52"/>
          <w:spacing w:val="-6"/>
        </w:rPr>
        <w:t xml:space="preserve"> </w:t>
      </w:r>
      <w:hyperlink r:id="rId48">
        <w:r>
          <w:rPr>
            <w:color w:val="0000FF"/>
            <w:u w:val="single" w:color="0000FF"/>
          </w:rPr>
          <w:t>s.</w:t>
        </w:r>
        <w:r>
          <w:rPr>
            <w:color w:val="0000FF"/>
            <w:spacing w:val="-3"/>
            <w:u w:val="single" w:color="0000FF"/>
          </w:rPr>
          <w:t xml:space="preserve"> </w:t>
        </w:r>
        <w:r>
          <w:rPr>
            <w:color w:val="0000FF"/>
            <w:u w:val="single" w:color="0000FF"/>
          </w:rPr>
          <w:t>1003.42(2)(d),</w:t>
        </w:r>
        <w:r>
          <w:rPr>
            <w:color w:val="0000FF"/>
            <w:spacing w:val="-2"/>
            <w:u w:val="single" w:color="0000FF"/>
          </w:rPr>
          <w:t xml:space="preserve"> </w:t>
        </w:r>
        <w:r>
          <w:rPr>
            <w:color w:val="0000FF"/>
            <w:spacing w:val="-4"/>
            <w:u w:val="single" w:color="0000FF"/>
          </w:rPr>
          <w:t>F.S.</w:t>
        </w:r>
      </w:hyperlink>
    </w:p>
    <w:p w14:paraId="2726EFC3"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025"/>
      </w:tblGrid>
      <w:tr w:rsidR="00D7663B" w14:paraId="2726EFC6" w14:textId="77777777">
        <w:trPr>
          <w:trHeight w:val="251"/>
        </w:trPr>
        <w:tc>
          <w:tcPr>
            <w:tcW w:w="1879" w:type="dxa"/>
          </w:tcPr>
          <w:p w14:paraId="2726EFC4" w14:textId="77777777" w:rsidR="00D7663B" w:rsidRDefault="00EE0066">
            <w:pPr>
              <w:pStyle w:val="TableParagraph"/>
              <w:spacing w:line="232" w:lineRule="exact"/>
            </w:pPr>
            <w:r>
              <w:rPr>
                <w:color w:val="1F1C52"/>
                <w:spacing w:val="-2"/>
              </w:rPr>
              <w:t>SS.K.CG.2.3</w:t>
            </w:r>
          </w:p>
        </w:tc>
        <w:tc>
          <w:tcPr>
            <w:tcW w:w="7025" w:type="dxa"/>
          </w:tcPr>
          <w:p w14:paraId="2726EFC5" w14:textId="77777777" w:rsidR="00D7663B" w:rsidRDefault="00EE0066">
            <w:pPr>
              <w:pStyle w:val="TableParagraph"/>
              <w:spacing w:line="232" w:lineRule="exact"/>
              <w:ind w:left="108"/>
            </w:pPr>
            <w:r>
              <w:rPr>
                <w:color w:val="1F1C52"/>
              </w:rPr>
              <w:t>Define</w:t>
            </w:r>
            <w:r>
              <w:rPr>
                <w:color w:val="1F1C52"/>
                <w:spacing w:val="-5"/>
              </w:rPr>
              <w:t xml:space="preserve"> </w:t>
            </w:r>
            <w:r>
              <w:rPr>
                <w:color w:val="1F1C52"/>
              </w:rPr>
              <w:t>patriotism</w:t>
            </w:r>
            <w:r>
              <w:rPr>
                <w:color w:val="1F1C52"/>
                <w:spacing w:val="-4"/>
              </w:rPr>
              <w:t xml:space="preserve"> </w:t>
            </w:r>
            <w:r>
              <w:rPr>
                <w:color w:val="1F1C52"/>
              </w:rPr>
              <w:t>as</w:t>
            </w:r>
            <w:r>
              <w:rPr>
                <w:color w:val="1F1C52"/>
                <w:spacing w:val="-5"/>
              </w:rPr>
              <w:t xml:space="preserve"> </w:t>
            </w:r>
            <w:r>
              <w:rPr>
                <w:color w:val="1F1C52"/>
              </w:rPr>
              <w:t>the</w:t>
            </w:r>
            <w:r>
              <w:rPr>
                <w:color w:val="1F1C52"/>
                <w:spacing w:val="-5"/>
              </w:rPr>
              <w:t xml:space="preserve"> </w:t>
            </w:r>
            <w:r>
              <w:rPr>
                <w:color w:val="1F1C52"/>
              </w:rPr>
              <w:t>allegiance</w:t>
            </w:r>
            <w:r>
              <w:rPr>
                <w:color w:val="1F1C52"/>
                <w:spacing w:val="-6"/>
              </w:rPr>
              <w:t xml:space="preserve"> </w:t>
            </w:r>
            <w:r>
              <w:rPr>
                <w:color w:val="1F1C52"/>
              </w:rPr>
              <w:t>to</w:t>
            </w:r>
            <w:r>
              <w:rPr>
                <w:color w:val="1F1C52"/>
                <w:spacing w:val="-5"/>
              </w:rPr>
              <w:t xml:space="preserve"> </w:t>
            </w:r>
            <w:r>
              <w:rPr>
                <w:color w:val="1F1C52"/>
              </w:rPr>
              <w:t>one’s</w:t>
            </w:r>
            <w:r>
              <w:rPr>
                <w:color w:val="1F1C52"/>
                <w:spacing w:val="-7"/>
              </w:rPr>
              <w:t xml:space="preserve"> </w:t>
            </w:r>
            <w:r>
              <w:rPr>
                <w:color w:val="1F1C52"/>
                <w:spacing w:val="-2"/>
              </w:rPr>
              <w:t>country.</w:t>
            </w:r>
          </w:p>
        </w:tc>
      </w:tr>
      <w:tr w:rsidR="00D7663B" w14:paraId="2726EFC9" w14:textId="77777777">
        <w:trPr>
          <w:trHeight w:val="254"/>
        </w:trPr>
        <w:tc>
          <w:tcPr>
            <w:tcW w:w="1879" w:type="dxa"/>
          </w:tcPr>
          <w:p w14:paraId="2726EFC7" w14:textId="77777777" w:rsidR="00D7663B" w:rsidRDefault="00EE0066">
            <w:pPr>
              <w:pStyle w:val="TableParagraph"/>
              <w:spacing w:before="1" w:line="233" w:lineRule="exact"/>
            </w:pPr>
            <w:r>
              <w:rPr>
                <w:color w:val="1F1C52"/>
                <w:spacing w:val="-2"/>
              </w:rPr>
              <w:t>SS.K.CG.2.4</w:t>
            </w:r>
          </w:p>
        </w:tc>
        <w:tc>
          <w:tcPr>
            <w:tcW w:w="7025" w:type="dxa"/>
          </w:tcPr>
          <w:p w14:paraId="2726EFC8" w14:textId="77777777" w:rsidR="00D7663B" w:rsidRDefault="00EE0066">
            <w:pPr>
              <w:pStyle w:val="TableParagraph"/>
              <w:spacing w:before="1" w:line="233" w:lineRule="exact"/>
              <w:ind w:left="108"/>
            </w:pPr>
            <w:r>
              <w:rPr>
                <w:color w:val="1F1C52"/>
              </w:rPr>
              <w:t>Recognize</w:t>
            </w:r>
            <w:r>
              <w:rPr>
                <w:color w:val="1F1C52"/>
                <w:spacing w:val="-6"/>
              </w:rPr>
              <w:t xml:space="preserve"> </w:t>
            </w:r>
            <w:r>
              <w:rPr>
                <w:color w:val="1F1C52"/>
              </w:rPr>
              <w:t>symbols</w:t>
            </w:r>
            <w:r>
              <w:rPr>
                <w:color w:val="1F1C52"/>
                <w:spacing w:val="-3"/>
              </w:rPr>
              <w:t xml:space="preserve"> </w:t>
            </w:r>
            <w:r>
              <w:rPr>
                <w:color w:val="1F1C52"/>
              </w:rPr>
              <w:t>that</w:t>
            </w:r>
            <w:r>
              <w:rPr>
                <w:color w:val="1F1C52"/>
                <w:spacing w:val="-5"/>
              </w:rPr>
              <w:t xml:space="preserve"> </w:t>
            </w:r>
            <w:r>
              <w:rPr>
                <w:color w:val="1F1C52"/>
              </w:rPr>
              <w:t>represent</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spacing w:val="-2"/>
              </w:rPr>
              <w:t>States.</w:t>
            </w:r>
          </w:p>
        </w:tc>
      </w:tr>
      <w:tr w:rsidR="00D7663B" w14:paraId="2726EFCC" w14:textId="77777777">
        <w:trPr>
          <w:trHeight w:val="254"/>
        </w:trPr>
        <w:tc>
          <w:tcPr>
            <w:tcW w:w="1879" w:type="dxa"/>
          </w:tcPr>
          <w:p w14:paraId="2726EFCA" w14:textId="77777777" w:rsidR="00D7663B" w:rsidRDefault="00EE0066">
            <w:pPr>
              <w:pStyle w:val="TableParagraph"/>
              <w:spacing w:line="234" w:lineRule="exact"/>
            </w:pPr>
            <w:r>
              <w:rPr>
                <w:color w:val="1F1C52"/>
                <w:spacing w:val="-2"/>
              </w:rPr>
              <w:t>SS.K.CG.2.5</w:t>
            </w:r>
          </w:p>
        </w:tc>
        <w:tc>
          <w:tcPr>
            <w:tcW w:w="7025" w:type="dxa"/>
          </w:tcPr>
          <w:p w14:paraId="2726EFCB" w14:textId="77777777" w:rsidR="00D7663B" w:rsidRDefault="00EE0066">
            <w:pPr>
              <w:pStyle w:val="TableParagraph"/>
              <w:spacing w:line="234" w:lineRule="exact"/>
              <w:ind w:left="108"/>
            </w:pPr>
            <w:r>
              <w:rPr>
                <w:color w:val="1F1C52"/>
              </w:rPr>
              <w:t>Recognize</w:t>
            </w:r>
            <w:r>
              <w:rPr>
                <w:color w:val="1F1C52"/>
                <w:spacing w:val="-6"/>
              </w:rPr>
              <w:t xml:space="preserve"> </w:t>
            </w:r>
            <w:r>
              <w:rPr>
                <w:color w:val="1F1C52"/>
              </w:rPr>
              <w:t>symbols</w:t>
            </w:r>
            <w:r>
              <w:rPr>
                <w:color w:val="1F1C52"/>
                <w:spacing w:val="-3"/>
              </w:rPr>
              <w:t xml:space="preserve"> </w:t>
            </w:r>
            <w:r>
              <w:rPr>
                <w:color w:val="1F1C52"/>
              </w:rPr>
              <w:t>that</w:t>
            </w:r>
            <w:r>
              <w:rPr>
                <w:color w:val="1F1C52"/>
                <w:spacing w:val="-6"/>
              </w:rPr>
              <w:t xml:space="preserve"> </w:t>
            </w:r>
            <w:r>
              <w:rPr>
                <w:color w:val="1F1C52"/>
              </w:rPr>
              <w:t>represent</w:t>
            </w:r>
            <w:r>
              <w:rPr>
                <w:color w:val="1F1C52"/>
                <w:spacing w:val="-2"/>
              </w:rPr>
              <w:t xml:space="preserve"> Florida.</w:t>
            </w:r>
          </w:p>
        </w:tc>
      </w:tr>
    </w:tbl>
    <w:p w14:paraId="2726EFCD"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EFCE" w14:textId="77777777" w:rsidR="00D7663B" w:rsidRDefault="00EE0066">
      <w:pPr>
        <w:pStyle w:val="BodyText"/>
        <w:spacing w:before="1"/>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49">
        <w:r>
          <w:rPr>
            <w:color w:val="0000FF"/>
            <w:u w:val="single" w:color="0000FF"/>
          </w:rPr>
          <w:t>s. 1003.42(2)(e), F.S.</w:t>
        </w:r>
      </w:hyperlink>
    </w:p>
    <w:p w14:paraId="2726EFCF"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7029"/>
      </w:tblGrid>
      <w:tr w:rsidR="00D7663B" w14:paraId="2726EFD2" w14:textId="77777777">
        <w:trPr>
          <w:trHeight w:val="253"/>
        </w:trPr>
        <w:tc>
          <w:tcPr>
            <w:tcW w:w="1874" w:type="dxa"/>
          </w:tcPr>
          <w:p w14:paraId="2726EFD0" w14:textId="77777777" w:rsidR="00D7663B" w:rsidRDefault="00EE0066">
            <w:pPr>
              <w:pStyle w:val="TableParagraph"/>
              <w:spacing w:line="234" w:lineRule="exact"/>
            </w:pPr>
            <w:r>
              <w:rPr>
                <w:color w:val="1F1C52"/>
                <w:spacing w:val="-2"/>
              </w:rPr>
              <w:t>SS.K.CG.1.1</w:t>
            </w:r>
          </w:p>
        </w:tc>
        <w:tc>
          <w:tcPr>
            <w:tcW w:w="7029" w:type="dxa"/>
          </w:tcPr>
          <w:p w14:paraId="2726EFD1"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4"/>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home</w:t>
            </w:r>
            <w:r>
              <w:rPr>
                <w:color w:val="1F1C52"/>
                <w:spacing w:val="-4"/>
              </w:rPr>
              <w:t xml:space="preserve"> </w:t>
            </w:r>
            <w:r>
              <w:rPr>
                <w:color w:val="1F1C52"/>
              </w:rPr>
              <w:t>and</w:t>
            </w:r>
            <w:r>
              <w:rPr>
                <w:color w:val="1F1C52"/>
                <w:spacing w:val="-4"/>
              </w:rPr>
              <w:t xml:space="preserve"> </w:t>
            </w:r>
            <w:r>
              <w:rPr>
                <w:color w:val="1F1C52"/>
                <w:spacing w:val="-2"/>
              </w:rPr>
              <w:t>school.</w:t>
            </w:r>
          </w:p>
        </w:tc>
      </w:tr>
      <w:tr w:rsidR="00D7663B" w14:paraId="2726EFD5" w14:textId="77777777">
        <w:trPr>
          <w:trHeight w:val="506"/>
        </w:trPr>
        <w:tc>
          <w:tcPr>
            <w:tcW w:w="1874" w:type="dxa"/>
          </w:tcPr>
          <w:p w14:paraId="2726EFD3" w14:textId="77777777" w:rsidR="00D7663B" w:rsidRDefault="00EE0066">
            <w:pPr>
              <w:pStyle w:val="TableParagraph"/>
              <w:spacing w:line="251" w:lineRule="exact"/>
            </w:pPr>
            <w:r>
              <w:rPr>
                <w:color w:val="1F1C52"/>
                <w:spacing w:val="-2"/>
              </w:rPr>
              <w:t>SS.K.CG.1.2</w:t>
            </w:r>
          </w:p>
        </w:tc>
        <w:tc>
          <w:tcPr>
            <w:tcW w:w="7029" w:type="dxa"/>
          </w:tcPr>
          <w:p w14:paraId="2726EFD4" w14:textId="77777777" w:rsidR="00D7663B" w:rsidRDefault="00EE0066">
            <w:pPr>
              <w:pStyle w:val="TableParagraph"/>
              <w:spacing w:line="252" w:lineRule="exact"/>
              <w:ind w:left="108"/>
            </w:pPr>
            <w:r>
              <w:rPr>
                <w:color w:val="1F1C52"/>
              </w:rPr>
              <w:t>Identify</w:t>
            </w:r>
            <w:r>
              <w:rPr>
                <w:color w:val="1F1C52"/>
                <w:spacing w:val="-2"/>
              </w:rPr>
              <w:t xml:space="preserve"> </w:t>
            </w:r>
            <w:r>
              <w:rPr>
                <w:color w:val="1F1C52"/>
              </w:rPr>
              <w:t>people</w:t>
            </w:r>
            <w:r>
              <w:rPr>
                <w:color w:val="1F1C52"/>
                <w:spacing w:val="-2"/>
              </w:rPr>
              <w:t xml:space="preserve"> </w:t>
            </w:r>
            <w:r>
              <w:rPr>
                <w:color w:val="1F1C52"/>
              </w:rPr>
              <w:t>who</w:t>
            </w:r>
            <w:r>
              <w:rPr>
                <w:color w:val="1F1C52"/>
                <w:spacing w:val="-2"/>
              </w:rPr>
              <w:t xml:space="preserve"> </w:t>
            </w:r>
            <w:r>
              <w:rPr>
                <w:color w:val="1F1C52"/>
              </w:rPr>
              <w:t>have</w:t>
            </w:r>
            <w:r>
              <w:rPr>
                <w:color w:val="1F1C52"/>
                <w:spacing w:val="-2"/>
              </w:rPr>
              <w:t xml:space="preserve"> </w:t>
            </w:r>
            <w:r>
              <w:rPr>
                <w:color w:val="1F1C52"/>
              </w:rPr>
              <w:t>the</w:t>
            </w:r>
            <w:r>
              <w:rPr>
                <w:color w:val="1F1C52"/>
                <w:spacing w:val="-2"/>
              </w:rPr>
              <w:t xml:space="preserve"> </w:t>
            </w:r>
            <w:r>
              <w:rPr>
                <w:color w:val="1F1C52"/>
              </w:rPr>
              <w:t>authority</w:t>
            </w:r>
            <w:r>
              <w:rPr>
                <w:color w:val="1F1C52"/>
                <w:spacing w:val="-2"/>
              </w:rPr>
              <w:t xml:space="preserve"> </w:t>
            </w:r>
            <w:r>
              <w:rPr>
                <w:color w:val="1F1C52"/>
              </w:rPr>
              <w:t>and</w:t>
            </w:r>
            <w:r>
              <w:rPr>
                <w:color w:val="1F1C52"/>
                <w:spacing w:val="-5"/>
              </w:rPr>
              <w:t xml:space="preserve"> </w:t>
            </w:r>
            <w:r>
              <w:rPr>
                <w:color w:val="1F1C52"/>
              </w:rPr>
              <w:t>power</w:t>
            </w:r>
            <w:r>
              <w:rPr>
                <w:color w:val="1F1C52"/>
                <w:spacing w:val="-4"/>
              </w:rPr>
              <w:t xml:space="preserve"> </w:t>
            </w:r>
            <w:r>
              <w:rPr>
                <w:color w:val="1F1C52"/>
              </w:rPr>
              <w:t>to</w:t>
            </w:r>
            <w:r>
              <w:rPr>
                <w:color w:val="1F1C52"/>
                <w:spacing w:val="-5"/>
              </w:rPr>
              <w:t xml:space="preserve"> </w:t>
            </w:r>
            <w:r>
              <w:rPr>
                <w:color w:val="1F1C52"/>
              </w:rPr>
              <w:t>make</w:t>
            </w:r>
            <w:r>
              <w:rPr>
                <w:color w:val="1F1C52"/>
                <w:spacing w:val="-4"/>
              </w:rPr>
              <w:t xml:space="preserve"> </w:t>
            </w:r>
            <w:r>
              <w:rPr>
                <w:color w:val="1F1C52"/>
              </w:rPr>
              <w:t>and</w:t>
            </w:r>
            <w:r>
              <w:rPr>
                <w:color w:val="1F1C52"/>
                <w:spacing w:val="-5"/>
              </w:rPr>
              <w:t xml:space="preserve"> </w:t>
            </w:r>
            <w:r>
              <w:rPr>
                <w:color w:val="1F1C52"/>
              </w:rPr>
              <w:t>enforce</w:t>
            </w:r>
            <w:r>
              <w:rPr>
                <w:color w:val="1F1C52"/>
                <w:spacing w:val="-4"/>
              </w:rPr>
              <w:t xml:space="preserve"> </w:t>
            </w:r>
            <w:r>
              <w:rPr>
                <w:color w:val="1F1C52"/>
              </w:rPr>
              <w:t>rules and laws.</w:t>
            </w:r>
          </w:p>
        </w:tc>
      </w:tr>
      <w:tr w:rsidR="00D7663B" w14:paraId="2726EFD8" w14:textId="77777777">
        <w:trPr>
          <w:trHeight w:val="251"/>
        </w:trPr>
        <w:tc>
          <w:tcPr>
            <w:tcW w:w="1874" w:type="dxa"/>
          </w:tcPr>
          <w:p w14:paraId="2726EFD6" w14:textId="77777777" w:rsidR="00D7663B" w:rsidRDefault="00EE0066">
            <w:pPr>
              <w:pStyle w:val="TableParagraph"/>
              <w:spacing w:line="232" w:lineRule="exact"/>
            </w:pPr>
            <w:r>
              <w:rPr>
                <w:color w:val="1F1C52"/>
                <w:spacing w:val="-2"/>
              </w:rPr>
              <w:t>SS.K.CG.2.2</w:t>
            </w:r>
          </w:p>
        </w:tc>
        <w:tc>
          <w:tcPr>
            <w:tcW w:w="7029" w:type="dxa"/>
          </w:tcPr>
          <w:p w14:paraId="2726EFD7" w14:textId="77777777" w:rsidR="00D7663B" w:rsidRDefault="00EE0066">
            <w:pPr>
              <w:pStyle w:val="TableParagraph"/>
              <w:spacing w:line="232" w:lineRule="exact"/>
              <w:ind w:left="108"/>
            </w:pPr>
            <w:r>
              <w:rPr>
                <w:color w:val="1F1C52"/>
              </w:rPr>
              <w:t>Describe</w:t>
            </w:r>
            <w:r>
              <w:rPr>
                <w:color w:val="1F1C52"/>
                <w:spacing w:val="-4"/>
              </w:rPr>
              <w:t xml:space="preserve"> </w:t>
            </w:r>
            <w:r>
              <w:rPr>
                <w:color w:val="1F1C52"/>
              </w:rPr>
              <w:t>ways</w:t>
            </w:r>
            <w:r>
              <w:rPr>
                <w:color w:val="1F1C52"/>
                <w:spacing w:val="-3"/>
              </w:rPr>
              <w:t xml:space="preserve"> </w:t>
            </w:r>
            <w:r>
              <w:rPr>
                <w:color w:val="1F1C52"/>
              </w:rPr>
              <w:t>for</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spacing w:val="-2"/>
              </w:rPr>
              <w:t>decisions.</w:t>
            </w:r>
          </w:p>
        </w:tc>
      </w:tr>
    </w:tbl>
    <w:p w14:paraId="2726EFD9" w14:textId="77777777" w:rsidR="00D7663B" w:rsidRDefault="00D7663B">
      <w:pPr>
        <w:pStyle w:val="BodyText"/>
        <w:spacing w:before="1"/>
      </w:pPr>
    </w:p>
    <w:p w14:paraId="2726EFDA"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EFDB" w14:textId="77777777" w:rsidR="00D7663B" w:rsidRDefault="00EE0066">
      <w:pPr>
        <w:pStyle w:val="BodyText"/>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War,</w:t>
      </w:r>
      <w:r>
        <w:rPr>
          <w:color w:val="1F1C52"/>
          <w:spacing w:val="-2"/>
        </w:rPr>
        <w:t xml:space="preserve"> </w:t>
      </w:r>
      <w:r>
        <w:rPr>
          <w:color w:val="1F1C52"/>
        </w:rPr>
        <w:t>the</w:t>
      </w:r>
      <w:r>
        <w:rPr>
          <w:color w:val="1F1C52"/>
          <w:spacing w:val="-3"/>
        </w:rPr>
        <w:t xml:space="preserve"> </w:t>
      </w:r>
      <w:r>
        <w:rPr>
          <w:color w:val="1F1C52"/>
        </w:rPr>
        <w:t>expansion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2"/>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50">
        <w:r>
          <w:rPr>
            <w:color w:val="0000FF"/>
            <w:u w:val="single" w:color="0000FF"/>
          </w:rPr>
          <w:t>s. 1003.42(2)(f), F.S.</w:t>
        </w:r>
      </w:hyperlink>
    </w:p>
    <w:p w14:paraId="2726EFDC"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EFDF" w14:textId="77777777">
        <w:trPr>
          <w:trHeight w:val="253"/>
        </w:trPr>
        <w:tc>
          <w:tcPr>
            <w:tcW w:w="1867" w:type="dxa"/>
          </w:tcPr>
          <w:p w14:paraId="2726EFDD" w14:textId="77777777" w:rsidR="00D7663B" w:rsidRDefault="00EE0066">
            <w:pPr>
              <w:pStyle w:val="TableParagraph"/>
              <w:spacing w:line="234" w:lineRule="exact"/>
            </w:pPr>
            <w:r>
              <w:rPr>
                <w:color w:val="1F1C52"/>
                <w:spacing w:val="-2"/>
              </w:rPr>
              <w:t>SS.K.A.2.1</w:t>
            </w:r>
          </w:p>
        </w:tc>
        <w:tc>
          <w:tcPr>
            <w:tcW w:w="7037" w:type="dxa"/>
          </w:tcPr>
          <w:p w14:paraId="2726EFDE" w14:textId="77777777" w:rsidR="00D7663B" w:rsidRDefault="00EE0066">
            <w:pPr>
              <w:pStyle w:val="TableParagraph"/>
              <w:spacing w:line="234" w:lineRule="exact"/>
              <w:ind w:left="108"/>
            </w:pPr>
            <w:r>
              <w:rPr>
                <w:color w:val="1F1C52"/>
              </w:rPr>
              <w:t>Compare</w:t>
            </w:r>
            <w:r>
              <w:rPr>
                <w:color w:val="1F1C52"/>
                <w:spacing w:val="-4"/>
              </w:rPr>
              <w:t xml:space="preserve"> </w:t>
            </w:r>
            <w:r>
              <w:rPr>
                <w:color w:val="1F1C52"/>
              </w:rPr>
              <w:t>children</w:t>
            </w:r>
            <w:r>
              <w:rPr>
                <w:color w:val="1F1C52"/>
                <w:spacing w:val="-2"/>
              </w:rPr>
              <w:t xml:space="preserve"> </w:t>
            </w:r>
            <w:r>
              <w:rPr>
                <w:color w:val="1F1C52"/>
              </w:rPr>
              <w:t>and</w:t>
            </w:r>
            <w:r>
              <w:rPr>
                <w:color w:val="1F1C52"/>
                <w:spacing w:val="-5"/>
              </w:rPr>
              <w:t xml:space="preserve"> </w:t>
            </w:r>
            <w:r>
              <w:rPr>
                <w:color w:val="1F1C52"/>
              </w:rPr>
              <w:t>families</w:t>
            </w:r>
            <w:r>
              <w:rPr>
                <w:color w:val="1F1C52"/>
                <w:spacing w:val="-2"/>
              </w:rPr>
              <w:t xml:space="preserve"> </w:t>
            </w:r>
            <w:r>
              <w:rPr>
                <w:color w:val="1F1C52"/>
              </w:rPr>
              <w:t>of</w:t>
            </w:r>
            <w:r>
              <w:rPr>
                <w:color w:val="1F1C52"/>
                <w:spacing w:val="-4"/>
              </w:rPr>
              <w:t xml:space="preserve"> </w:t>
            </w:r>
            <w:r>
              <w:rPr>
                <w:color w:val="1F1C52"/>
              </w:rPr>
              <w:t>today</w:t>
            </w:r>
            <w:r>
              <w:rPr>
                <w:color w:val="1F1C52"/>
                <w:spacing w:val="-1"/>
              </w:rPr>
              <w:t xml:space="preserve"> </w:t>
            </w:r>
            <w:r>
              <w:rPr>
                <w:color w:val="1F1C52"/>
              </w:rPr>
              <w:t>with</w:t>
            </w:r>
            <w:r>
              <w:rPr>
                <w:color w:val="1F1C52"/>
                <w:spacing w:val="-5"/>
              </w:rPr>
              <w:t xml:space="preserve"> </w:t>
            </w:r>
            <w:r>
              <w:rPr>
                <w:color w:val="1F1C52"/>
              </w:rPr>
              <w:t>those</w:t>
            </w:r>
            <w:r>
              <w:rPr>
                <w:color w:val="1F1C52"/>
                <w:spacing w:val="-4"/>
              </w:rPr>
              <w:t xml:space="preserve"> </w:t>
            </w:r>
            <w:r>
              <w:rPr>
                <w:color w:val="1F1C52"/>
              </w:rPr>
              <w:t>in</w:t>
            </w:r>
            <w:r>
              <w:rPr>
                <w:color w:val="1F1C52"/>
                <w:spacing w:val="-5"/>
              </w:rPr>
              <w:t xml:space="preserve"> </w:t>
            </w:r>
            <w:r>
              <w:rPr>
                <w:color w:val="1F1C52"/>
              </w:rPr>
              <w:t>the</w:t>
            </w:r>
            <w:r>
              <w:rPr>
                <w:color w:val="1F1C52"/>
                <w:spacing w:val="-1"/>
              </w:rPr>
              <w:t xml:space="preserve"> </w:t>
            </w:r>
            <w:r>
              <w:rPr>
                <w:color w:val="1F1C52"/>
                <w:spacing w:val="-2"/>
              </w:rPr>
              <w:t>past.</w:t>
            </w:r>
          </w:p>
        </w:tc>
      </w:tr>
      <w:tr w:rsidR="00D7663B" w14:paraId="2726EFE2" w14:textId="77777777">
        <w:trPr>
          <w:trHeight w:val="505"/>
        </w:trPr>
        <w:tc>
          <w:tcPr>
            <w:tcW w:w="1867" w:type="dxa"/>
          </w:tcPr>
          <w:p w14:paraId="2726EFE0" w14:textId="77777777" w:rsidR="00D7663B" w:rsidRDefault="00EE0066">
            <w:pPr>
              <w:pStyle w:val="TableParagraph"/>
              <w:spacing w:line="251" w:lineRule="exact"/>
            </w:pPr>
            <w:r>
              <w:rPr>
                <w:color w:val="1F1C52"/>
                <w:spacing w:val="-2"/>
              </w:rPr>
              <w:t>SS.K.A.2.2</w:t>
            </w:r>
          </w:p>
        </w:tc>
        <w:tc>
          <w:tcPr>
            <w:tcW w:w="7037" w:type="dxa"/>
          </w:tcPr>
          <w:p w14:paraId="2726EFE1" w14:textId="77777777" w:rsidR="00D7663B" w:rsidRDefault="00EE0066">
            <w:pPr>
              <w:pStyle w:val="TableParagraph"/>
              <w:spacing w:line="252" w:lineRule="exact"/>
              <w:ind w:left="108"/>
            </w:pPr>
            <w:r>
              <w:rPr>
                <w:color w:val="1F1C52"/>
              </w:rPr>
              <w:t>Recognize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celebrations</w:t>
            </w:r>
            <w:r>
              <w:rPr>
                <w:color w:val="1F1C52"/>
                <w:spacing w:val="-3"/>
              </w:rPr>
              <w:t xml:space="preserve"> </w:t>
            </w:r>
            <w:r>
              <w:rPr>
                <w:color w:val="1F1C52"/>
              </w:rPr>
              <w:t>and</w:t>
            </w:r>
            <w:r>
              <w:rPr>
                <w:color w:val="1F1C52"/>
                <w:spacing w:val="-3"/>
              </w:rPr>
              <w:t xml:space="preserve"> </w:t>
            </w:r>
            <w:r>
              <w:rPr>
                <w:color w:val="1F1C52"/>
              </w:rPr>
              <w:t>national</w:t>
            </w:r>
            <w:r>
              <w:rPr>
                <w:color w:val="1F1C52"/>
                <w:spacing w:val="-5"/>
              </w:rPr>
              <w:t xml:space="preserve"> </w:t>
            </w:r>
            <w:r>
              <w:rPr>
                <w:color w:val="1F1C52"/>
              </w:rPr>
              <w:t>holidays</w:t>
            </w:r>
            <w:r>
              <w:rPr>
                <w:color w:val="1F1C52"/>
                <w:spacing w:val="-5"/>
              </w:rPr>
              <w:t xml:space="preserve"> </w:t>
            </w:r>
            <w:r>
              <w:rPr>
                <w:color w:val="1F1C52"/>
              </w:rPr>
              <w:t>as</w:t>
            </w:r>
            <w:r>
              <w:rPr>
                <w:color w:val="1F1C52"/>
                <w:spacing w:val="-5"/>
              </w:rPr>
              <w:t xml:space="preserve"> </w:t>
            </w:r>
            <w:r>
              <w:rPr>
                <w:color w:val="1F1C52"/>
              </w:rPr>
              <w:t>a</w:t>
            </w:r>
            <w:r>
              <w:rPr>
                <w:color w:val="1F1C52"/>
                <w:spacing w:val="-3"/>
              </w:rPr>
              <w:t xml:space="preserve"> </w:t>
            </w:r>
            <w:r>
              <w:rPr>
                <w:color w:val="1F1C52"/>
              </w:rPr>
              <w:t>way</w:t>
            </w:r>
            <w:r>
              <w:rPr>
                <w:color w:val="1F1C52"/>
                <w:spacing w:val="-3"/>
              </w:rPr>
              <w:t xml:space="preserve"> </w:t>
            </w:r>
            <w:r>
              <w:rPr>
                <w:color w:val="1F1C52"/>
              </w:rPr>
              <w:t>of remembering</w:t>
            </w:r>
            <w:r>
              <w:rPr>
                <w:color w:val="1F1C52"/>
                <w:spacing w:val="-8"/>
              </w:rPr>
              <w:t xml:space="preserve"> </w:t>
            </w:r>
            <w:r>
              <w:rPr>
                <w:color w:val="1F1C52"/>
              </w:rPr>
              <w:t>and</w:t>
            </w:r>
            <w:r>
              <w:rPr>
                <w:color w:val="1F1C52"/>
                <w:spacing w:val="-2"/>
              </w:rPr>
              <w:t xml:space="preserve"> </w:t>
            </w:r>
            <w:r>
              <w:rPr>
                <w:color w:val="1F1C52"/>
              </w:rPr>
              <w:t>honoring</w:t>
            </w:r>
            <w:r>
              <w:rPr>
                <w:color w:val="1F1C52"/>
                <w:spacing w:val="-6"/>
              </w:rPr>
              <w:t xml:space="preserve"> </w:t>
            </w:r>
            <w:r>
              <w:rPr>
                <w:color w:val="1F1C52"/>
              </w:rPr>
              <w:t>people,</w:t>
            </w:r>
            <w:r>
              <w:rPr>
                <w:color w:val="1F1C52"/>
                <w:spacing w:val="-2"/>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our</w:t>
            </w:r>
            <w:r>
              <w:rPr>
                <w:color w:val="1F1C52"/>
                <w:spacing w:val="-5"/>
              </w:rPr>
              <w:t xml:space="preserve"> </w:t>
            </w:r>
            <w:r>
              <w:rPr>
                <w:color w:val="1F1C52"/>
              </w:rPr>
              <w:t>nation's</w:t>
            </w:r>
            <w:r>
              <w:rPr>
                <w:color w:val="1F1C52"/>
                <w:spacing w:val="-4"/>
              </w:rPr>
              <w:t xml:space="preserve"> </w:t>
            </w:r>
            <w:r>
              <w:rPr>
                <w:color w:val="1F1C52"/>
              </w:rPr>
              <w:t>ethnic</w:t>
            </w:r>
            <w:r>
              <w:rPr>
                <w:color w:val="1F1C52"/>
                <w:spacing w:val="-2"/>
              </w:rPr>
              <w:t xml:space="preserve"> heritage.</w:t>
            </w:r>
          </w:p>
        </w:tc>
      </w:tr>
      <w:tr w:rsidR="00D7663B" w14:paraId="2726EFE5" w14:textId="77777777">
        <w:trPr>
          <w:trHeight w:val="506"/>
        </w:trPr>
        <w:tc>
          <w:tcPr>
            <w:tcW w:w="1867" w:type="dxa"/>
          </w:tcPr>
          <w:p w14:paraId="2726EFE3" w14:textId="77777777" w:rsidR="00D7663B" w:rsidRDefault="00EE0066">
            <w:pPr>
              <w:pStyle w:val="TableParagraph"/>
              <w:spacing w:line="251" w:lineRule="exact"/>
            </w:pPr>
            <w:r>
              <w:rPr>
                <w:color w:val="1F1C52"/>
                <w:spacing w:val="-2"/>
              </w:rPr>
              <w:t>SS.K.AA.1.1</w:t>
            </w:r>
          </w:p>
        </w:tc>
        <w:tc>
          <w:tcPr>
            <w:tcW w:w="7037" w:type="dxa"/>
          </w:tcPr>
          <w:p w14:paraId="2726EFE4" w14:textId="77777777" w:rsidR="00D7663B" w:rsidRDefault="00EE0066">
            <w:pPr>
              <w:pStyle w:val="TableParagraph"/>
              <w:spacing w:line="252" w:lineRule="exact"/>
              <w:ind w:left="108"/>
            </w:pPr>
            <w:r>
              <w:rPr>
                <w:color w:val="1F1C52"/>
              </w:rPr>
              <w:t>Recognize</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10"/>
              </w:rPr>
              <w:t xml:space="preserve"> </w:t>
            </w:r>
            <w:r>
              <w:rPr>
                <w:color w:val="1F1C52"/>
              </w:rPr>
              <w:t>inventors</w:t>
            </w:r>
            <w:r>
              <w:rPr>
                <w:color w:val="1F1C52"/>
                <w:spacing w:val="-5"/>
              </w:rPr>
              <w:t xml:space="preserve"> </w:t>
            </w:r>
            <w:r>
              <w:rPr>
                <w:color w:val="1F1C52"/>
              </w:rPr>
              <w:t>and</w:t>
            </w:r>
            <w:r>
              <w:rPr>
                <w:color w:val="1F1C52"/>
                <w:spacing w:val="-5"/>
              </w:rPr>
              <w:t xml:space="preserve"> </w:t>
            </w:r>
            <w:r>
              <w:rPr>
                <w:color w:val="1F1C52"/>
              </w:rPr>
              <w:t>explorers</w:t>
            </w:r>
            <w:r>
              <w:rPr>
                <w:color w:val="1F1C52"/>
                <w:spacing w:val="-5"/>
              </w:rPr>
              <w:t xml:space="preserve"> </w:t>
            </w:r>
            <w:r>
              <w:rPr>
                <w:color w:val="1F1C52"/>
              </w:rPr>
              <w:t>(i.e.,</w:t>
            </w:r>
            <w:r>
              <w:rPr>
                <w:color w:val="1F1C52"/>
                <w:spacing w:val="-5"/>
              </w:rPr>
              <w:t xml:space="preserve"> </w:t>
            </w:r>
            <w:r>
              <w:rPr>
                <w:color w:val="1F1C52"/>
              </w:rPr>
              <w:t>Lonnie</w:t>
            </w:r>
            <w:r>
              <w:rPr>
                <w:color w:val="1F1C52"/>
                <w:spacing w:val="-5"/>
              </w:rPr>
              <w:t xml:space="preserve"> </w:t>
            </w:r>
            <w:r>
              <w:rPr>
                <w:color w:val="1F1C52"/>
              </w:rPr>
              <w:t>Johnson [inventor], Mae C. Jemison, George Washington Carver).</w:t>
            </w:r>
          </w:p>
        </w:tc>
      </w:tr>
    </w:tbl>
    <w:p w14:paraId="2726EFE6"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6EFE7" w14:textId="77777777" w:rsidR="00D7663B" w:rsidRDefault="00EE0066">
      <w:pPr>
        <w:pStyle w:val="BodyText"/>
        <w:spacing w:before="1"/>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 xml:space="preserve">individuals from all walks of life and their endeavors to learn and </w:t>
      </w:r>
      <w:r>
        <w:rPr>
          <w:color w:val="1F1C52"/>
        </w:rPr>
        <w:t>thrive throughout history as artists, scientists,</w:t>
      </w:r>
    </w:p>
    <w:p w14:paraId="2726EFE8" w14:textId="77777777" w:rsidR="00D7663B" w:rsidRDefault="00D7663B">
      <w:pPr>
        <w:pStyle w:val="BodyText"/>
        <w:sectPr w:rsidR="00D7663B">
          <w:pgSz w:w="12240" w:h="15840"/>
          <w:pgMar w:top="1380" w:right="0" w:bottom="1160" w:left="360" w:header="0" w:footer="975" w:gutter="0"/>
          <w:cols w:space="720"/>
        </w:sectPr>
      </w:pPr>
    </w:p>
    <w:p w14:paraId="2726EFE9" w14:textId="77777777" w:rsidR="00D7663B" w:rsidRDefault="00EE0066">
      <w:pPr>
        <w:pStyle w:val="BodyText"/>
        <w:spacing w:before="78"/>
        <w:ind w:left="1531" w:right="1436"/>
      </w:pPr>
      <w:r>
        <w:rPr>
          <w:color w:val="1F1C52"/>
        </w:rPr>
        <w:lastRenderedPageBreak/>
        <w:t>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Americans who prospered, even in the most difficult circumstances. Instructional personnel may facilitate discussions</w:t>
      </w:r>
      <w:r>
        <w:rPr>
          <w:color w:val="1F1C52"/>
          <w:spacing w:val="-1"/>
        </w:rPr>
        <w:t xml:space="preserve"> </w:t>
      </w:r>
      <w:r>
        <w:rPr>
          <w:color w:val="1F1C52"/>
        </w:rPr>
        <w:t>and use curricula to address, in an</w:t>
      </w:r>
      <w:r>
        <w:rPr>
          <w:color w:val="1F1C52"/>
          <w:spacing w:val="-2"/>
        </w:rPr>
        <w:t xml:space="preserve"> </w:t>
      </w:r>
      <w:r>
        <w:rPr>
          <w:color w:val="1F1C52"/>
        </w:rPr>
        <w:t>age-appropriate</w:t>
      </w:r>
      <w:r>
        <w:rPr>
          <w:color w:val="1F1C52"/>
          <w:spacing w:val="-1"/>
        </w:rPr>
        <w:t xml:space="preserve"> </w:t>
      </w:r>
      <w:r>
        <w:rPr>
          <w:color w:val="1F1C52"/>
        </w:rPr>
        <w:t>manner, how the individual freedoms of persons have been infringed by slavery, racial oppression, racial segregation, and racial discrimination,</w:t>
      </w:r>
      <w:r>
        <w:rPr>
          <w:color w:val="1F1C52"/>
          <w:spacing w:val="-5"/>
        </w:rPr>
        <w:t xml:space="preserve"> </w:t>
      </w:r>
      <w:r>
        <w:rPr>
          <w:color w:val="1F1C52"/>
        </w:rPr>
        <w:t>as</w:t>
      </w:r>
      <w:r>
        <w:rPr>
          <w:color w:val="1F1C52"/>
          <w:spacing w:val="-2"/>
        </w:rPr>
        <w:t xml:space="preserve"> </w:t>
      </w:r>
      <w:r>
        <w:rPr>
          <w:color w:val="1F1C52"/>
        </w:rPr>
        <w:t>well</w:t>
      </w:r>
      <w:r>
        <w:rPr>
          <w:color w:val="1F1C52"/>
          <w:spacing w:val="-4"/>
        </w:rPr>
        <w:t xml:space="preserve"> </w:t>
      </w:r>
      <w:r>
        <w:rPr>
          <w:color w:val="1F1C52"/>
        </w:rPr>
        <w:t>as</w:t>
      </w:r>
      <w:r>
        <w:rPr>
          <w:color w:val="1F1C52"/>
          <w:spacing w:val="-4"/>
        </w:rPr>
        <w:t xml:space="preserve"> </w:t>
      </w:r>
      <w:r>
        <w:rPr>
          <w:color w:val="1F1C52"/>
        </w:rPr>
        <w:t>topics</w:t>
      </w:r>
      <w:r>
        <w:rPr>
          <w:color w:val="1F1C52"/>
          <w:spacing w:val="-4"/>
        </w:rPr>
        <w:t xml:space="preserve"> </w:t>
      </w:r>
      <w:r>
        <w:rPr>
          <w:color w:val="1F1C52"/>
        </w:rPr>
        <w:t>relating</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enactment</w:t>
      </w:r>
      <w:r>
        <w:rPr>
          <w:color w:val="1F1C52"/>
          <w:spacing w:val="-1"/>
        </w:rPr>
        <w:t xml:space="preserve"> </w:t>
      </w:r>
      <w:r>
        <w:rPr>
          <w:color w:val="1F1C52"/>
        </w:rPr>
        <w:t>and</w:t>
      </w:r>
      <w:r>
        <w:rPr>
          <w:color w:val="1F1C52"/>
          <w:spacing w:val="-2"/>
        </w:rPr>
        <w:t xml:space="preserve"> </w:t>
      </w:r>
      <w:r>
        <w:rPr>
          <w:color w:val="1F1C52"/>
        </w:rPr>
        <w:t>enforcement</w:t>
      </w:r>
      <w:r>
        <w:rPr>
          <w:color w:val="1F1C52"/>
          <w:spacing w:val="-1"/>
        </w:rPr>
        <w:t xml:space="preserve"> </w:t>
      </w:r>
      <w:r>
        <w:rPr>
          <w:color w:val="1F1C52"/>
        </w:rPr>
        <w:t>of</w:t>
      </w:r>
      <w:r>
        <w:rPr>
          <w:color w:val="1F1C52"/>
          <w:spacing w:val="-4"/>
        </w:rPr>
        <w:t xml:space="preserve"> </w:t>
      </w:r>
      <w:r>
        <w:rPr>
          <w:color w:val="1F1C52"/>
        </w:rPr>
        <w:t>laws</w:t>
      </w:r>
      <w:r>
        <w:rPr>
          <w:color w:val="1F1C52"/>
          <w:spacing w:val="-2"/>
        </w:rPr>
        <w:t xml:space="preserve"> </w:t>
      </w:r>
      <w:r>
        <w:rPr>
          <w:color w:val="1F1C52"/>
        </w:rPr>
        <w:t>resulting</w:t>
      </w:r>
      <w:r>
        <w:rPr>
          <w:color w:val="1F1C52"/>
          <w:spacing w:val="-2"/>
        </w:rPr>
        <w:t xml:space="preserve"> </w:t>
      </w:r>
      <w:r>
        <w:rPr>
          <w:color w:val="1F1C52"/>
        </w:rPr>
        <w:t>in</w:t>
      </w:r>
      <w:r>
        <w:rPr>
          <w:color w:val="1F1C52"/>
          <w:spacing w:val="-5"/>
        </w:rPr>
        <w:t xml:space="preserve"> </w:t>
      </w:r>
      <w:r>
        <w:rPr>
          <w:color w:val="1F1C52"/>
        </w:rPr>
        <w:t xml:space="preserve">racial oppression, racial segregation, and racial discrimination and how recognition of these freedoms has overturned these unjust laws. </w:t>
      </w:r>
      <w:hyperlink r:id="rId51">
        <w:r>
          <w:rPr>
            <w:color w:val="0000FF"/>
            <w:u w:val="single" w:color="0000FF"/>
          </w:rPr>
          <w:t>s. 1003.42(2)(h), F.S.</w:t>
        </w:r>
      </w:hyperlink>
    </w:p>
    <w:p w14:paraId="2726EFEA"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025"/>
      </w:tblGrid>
      <w:tr w:rsidR="00D7663B" w14:paraId="2726EFED" w14:textId="77777777">
        <w:trPr>
          <w:trHeight w:val="508"/>
        </w:trPr>
        <w:tc>
          <w:tcPr>
            <w:tcW w:w="1879" w:type="dxa"/>
          </w:tcPr>
          <w:p w14:paraId="2726EFEB" w14:textId="77777777" w:rsidR="00D7663B" w:rsidRDefault="00EE0066">
            <w:pPr>
              <w:pStyle w:val="TableParagraph"/>
              <w:spacing w:before="1"/>
            </w:pPr>
            <w:r>
              <w:rPr>
                <w:color w:val="1F1C52"/>
                <w:spacing w:val="-2"/>
              </w:rPr>
              <w:t>SS.K.AA.1.1</w:t>
            </w:r>
          </w:p>
        </w:tc>
        <w:tc>
          <w:tcPr>
            <w:tcW w:w="7025" w:type="dxa"/>
          </w:tcPr>
          <w:p w14:paraId="2726EFEC" w14:textId="77777777" w:rsidR="00D7663B" w:rsidRDefault="00EE0066">
            <w:pPr>
              <w:pStyle w:val="TableParagraph"/>
              <w:spacing w:line="252" w:lineRule="exact"/>
              <w:ind w:left="108"/>
            </w:pPr>
            <w:r>
              <w:rPr>
                <w:color w:val="1F1C52"/>
              </w:rPr>
              <w:t>Recognize</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9"/>
              </w:rPr>
              <w:t xml:space="preserve"> </w:t>
            </w:r>
            <w:r>
              <w:rPr>
                <w:color w:val="1F1C52"/>
              </w:rPr>
              <w:t>inventors</w:t>
            </w:r>
            <w:r>
              <w:rPr>
                <w:color w:val="1F1C52"/>
                <w:spacing w:val="-5"/>
              </w:rPr>
              <w:t xml:space="preserve"> </w:t>
            </w:r>
            <w:r>
              <w:rPr>
                <w:color w:val="1F1C52"/>
              </w:rPr>
              <w:t>and</w:t>
            </w:r>
            <w:r>
              <w:rPr>
                <w:color w:val="1F1C52"/>
                <w:spacing w:val="-5"/>
              </w:rPr>
              <w:t xml:space="preserve"> </w:t>
            </w:r>
            <w:r>
              <w:rPr>
                <w:color w:val="1F1C52"/>
              </w:rPr>
              <w:t>explorers</w:t>
            </w:r>
            <w:r>
              <w:rPr>
                <w:color w:val="1F1C52"/>
                <w:spacing w:val="-5"/>
              </w:rPr>
              <w:t xml:space="preserve"> </w:t>
            </w:r>
            <w:r>
              <w:rPr>
                <w:color w:val="1F1C52"/>
              </w:rPr>
              <w:t>(i.e.,</w:t>
            </w:r>
            <w:r>
              <w:rPr>
                <w:color w:val="1F1C52"/>
                <w:spacing w:val="-5"/>
              </w:rPr>
              <w:t xml:space="preserve"> </w:t>
            </w:r>
            <w:r>
              <w:rPr>
                <w:color w:val="1F1C52"/>
              </w:rPr>
              <w:t>Lonnie</w:t>
            </w:r>
            <w:r>
              <w:rPr>
                <w:color w:val="1F1C52"/>
                <w:spacing w:val="-5"/>
              </w:rPr>
              <w:t xml:space="preserve"> </w:t>
            </w:r>
            <w:r>
              <w:rPr>
                <w:color w:val="1F1C52"/>
              </w:rPr>
              <w:t>Johnson [inventor], Mae C. Jemison, George Washington Carver).</w:t>
            </w:r>
          </w:p>
        </w:tc>
      </w:tr>
    </w:tbl>
    <w:p w14:paraId="2726EFEE"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EFEF" w14:textId="77777777" w:rsidR="00D7663B" w:rsidRDefault="00EE0066">
      <w:pPr>
        <w:pStyle w:val="BodyText"/>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5"/>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EFF0" w14:textId="77777777" w:rsidR="00D7663B" w:rsidRDefault="00EE0066">
      <w:pPr>
        <w:pStyle w:val="ListParagraph"/>
        <w:numPr>
          <w:ilvl w:val="0"/>
          <w:numId w:val="22"/>
        </w:numPr>
        <w:tabs>
          <w:tab w:val="left" w:pos="2339"/>
        </w:tabs>
        <w:spacing w:before="2"/>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EFF1" w14:textId="77777777" w:rsidR="00D7663B" w:rsidRDefault="00EE0066">
      <w:pPr>
        <w:pStyle w:val="ListParagraph"/>
        <w:numPr>
          <w:ilvl w:val="0"/>
          <w:numId w:val="22"/>
        </w:numPr>
        <w:tabs>
          <w:tab w:val="left" w:pos="2339"/>
        </w:tabs>
        <w:ind w:hanging="360"/>
      </w:pPr>
      <w:r>
        <w:rPr>
          <w:color w:val="1F1C52"/>
        </w:rPr>
        <w:t>Internet</w:t>
      </w:r>
      <w:r>
        <w:rPr>
          <w:color w:val="1F1C52"/>
          <w:spacing w:val="-4"/>
        </w:rPr>
        <w:t xml:space="preserve"> </w:t>
      </w:r>
      <w:r>
        <w:rPr>
          <w:color w:val="1F1C52"/>
          <w:spacing w:val="-2"/>
        </w:rPr>
        <w:t>safety.</w:t>
      </w:r>
    </w:p>
    <w:p w14:paraId="2726EFF2" w14:textId="77777777" w:rsidR="00D7663B" w:rsidRDefault="00EE0066">
      <w:pPr>
        <w:pStyle w:val="ListParagraph"/>
        <w:numPr>
          <w:ilvl w:val="0"/>
          <w:numId w:val="22"/>
        </w:numPr>
        <w:tabs>
          <w:tab w:val="left" w:pos="2339"/>
        </w:tabs>
        <w:ind w:hanging="360"/>
      </w:pPr>
      <w:r>
        <w:rPr>
          <w:color w:val="1F1C52"/>
          <w:spacing w:val="-2"/>
        </w:rPr>
        <w:t>Nutrition.</w:t>
      </w:r>
    </w:p>
    <w:p w14:paraId="2726EFF3" w14:textId="77777777" w:rsidR="00D7663B" w:rsidRDefault="00EE0066">
      <w:pPr>
        <w:pStyle w:val="ListParagraph"/>
        <w:numPr>
          <w:ilvl w:val="0"/>
          <w:numId w:val="22"/>
        </w:numPr>
        <w:tabs>
          <w:tab w:val="left" w:pos="2339"/>
        </w:tabs>
        <w:spacing w:before="1"/>
        <w:ind w:hanging="360"/>
      </w:pPr>
      <w:r>
        <w:rPr>
          <w:color w:val="1F1C52"/>
        </w:rPr>
        <w:t>Personal</w:t>
      </w:r>
      <w:r>
        <w:rPr>
          <w:color w:val="1F1C52"/>
          <w:spacing w:val="-6"/>
        </w:rPr>
        <w:t xml:space="preserve"> </w:t>
      </w:r>
      <w:r>
        <w:rPr>
          <w:color w:val="1F1C52"/>
          <w:spacing w:val="-2"/>
        </w:rPr>
        <w:t>health.</w:t>
      </w:r>
    </w:p>
    <w:p w14:paraId="2726EFF4" w14:textId="77777777" w:rsidR="00D7663B" w:rsidRDefault="00EE0066">
      <w:pPr>
        <w:pStyle w:val="ListParagraph"/>
        <w:numPr>
          <w:ilvl w:val="0"/>
          <w:numId w:val="22"/>
        </w:numPr>
        <w:tabs>
          <w:tab w:val="left" w:pos="2340"/>
        </w:tabs>
        <w:ind w:left="2340" w:hanging="36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EFF5" w14:textId="77777777" w:rsidR="00D7663B" w:rsidRDefault="00EE0066">
      <w:pPr>
        <w:pStyle w:val="ListParagraph"/>
        <w:numPr>
          <w:ilvl w:val="0"/>
          <w:numId w:val="22"/>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EFF6" w14:textId="77777777" w:rsidR="00D7663B" w:rsidRDefault="00EE0066">
      <w:pPr>
        <w:pStyle w:val="ListParagraph"/>
        <w:numPr>
          <w:ilvl w:val="0"/>
          <w:numId w:val="22"/>
        </w:numPr>
        <w:tabs>
          <w:tab w:val="left" w:pos="2340"/>
        </w:tabs>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EFF7" w14:textId="77777777" w:rsidR="00D7663B" w:rsidRDefault="00EE0066">
      <w:pPr>
        <w:pStyle w:val="BodyText"/>
        <w:spacing w:before="2"/>
        <w:ind w:left="1531"/>
      </w:pPr>
      <w:hyperlink r:id="rId52">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5"/>
            <w:u w:val="single" w:color="0000FF"/>
          </w:rPr>
          <w:t xml:space="preserve"> </w:t>
        </w:r>
        <w:r>
          <w:rPr>
            <w:color w:val="0000FF"/>
            <w:spacing w:val="-4"/>
            <w:u w:val="single" w:color="0000FF"/>
          </w:rPr>
          <w:t>F.S.</w:t>
        </w:r>
      </w:hyperlink>
    </w:p>
    <w:p w14:paraId="2726EFF8"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7005"/>
      </w:tblGrid>
      <w:tr w:rsidR="00D7663B" w14:paraId="2726EFFB" w14:textId="77777777">
        <w:trPr>
          <w:trHeight w:val="506"/>
        </w:trPr>
        <w:tc>
          <w:tcPr>
            <w:tcW w:w="1898" w:type="dxa"/>
          </w:tcPr>
          <w:p w14:paraId="2726EFF9" w14:textId="77777777" w:rsidR="00D7663B" w:rsidRDefault="00EE0066">
            <w:pPr>
              <w:pStyle w:val="TableParagraph"/>
              <w:spacing w:before="1"/>
            </w:pPr>
            <w:r>
              <w:rPr>
                <w:color w:val="1F1C52"/>
                <w:spacing w:val="-2"/>
              </w:rPr>
              <w:t>HE.K.PHC.3.3</w:t>
            </w:r>
          </w:p>
        </w:tc>
        <w:tc>
          <w:tcPr>
            <w:tcW w:w="7005" w:type="dxa"/>
          </w:tcPr>
          <w:p w14:paraId="2726EFFA" w14:textId="77777777" w:rsidR="00D7663B" w:rsidRDefault="00EE0066">
            <w:pPr>
              <w:pStyle w:val="TableParagraph"/>
              <w:spacing w:line="252" w:lineRule="exact"/>
              <w:ind w:left="108"/>
            </w:pPr>
            <w:r>
              <w:rPr>
                <w:color w:val="1F1C52"/>
              </w:rPr>
              <w:t>Recognize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4"/>
              </w:rPr>
              <w:t xml:space="preserve"> </w:t>
            </w:r>
            <w:r>
              <w:rPr>
                <w:color w:val="1F1C52"/>
              </w:rPr>
              <w:t>rules/practices</w:t>
            </w:r>
            <w:r>
              <w:rPr>
                <w:color w:val="1F1C52"/>
                <w:spacing w:val="-4"/>
              </w:rPr>
              <w:t xml:space="preserve"> </w:t>
            </w:r>
            <w:r>
              <w:rPr>
                <w:color w:val="1F1C52"/>
              </w:rPr>
              <w:t>when</w:t>
            </w:r>
            <w:r>
              <w:rPr>
                <w:color w:val="1F1C52"/>
                <w:spacing w:val="-7"/>
              </w:rPr>
              <w:t xml:space="preserve"> </w:t>
            </w:r>
            <w:r>
              <w:rPr>
                <w:color w:val="1F1C52"/>
              </w:rPr>
              <w:t>making healthy and safe decisions.</w:t>
            </w:r>
          </w:p>
        </w:tc>
      </w:tr>
      <w:tr w:rsidR="00D7663B" w14:paraId="2726EFFE" w14:textId="77777777">
        <w:trPr>
          <w:trHeight w:val="253"/>
        </w:trPr>
        <w:tc>
          <w:tcPr>
            <w:tcW w:w="1898" w:type="dxa"/>
          </w:tcPr>
          <w:p w14:paraId="2726EFFC" w14:textId="77777777" w:rsidR="00D7663B" w:rsidRDefault="00EE0066">
            <w:pPr>
              <w:pStyle w:val="TableParagraph"/>
              <w:spacing w:line="234" w:lineRule="exact"/>
            </w:pPr>
            <w:r>
              <w:rPr>
                <w:color w:val="1F1C52"/>
                <w:spacing w:val="-2"/>
              </w:rPr>
              <w:t>HE.K.PHC.2.3</w:t>
            </w:r>
          </w:p>
        </w:tc>
        <w:tc>
          <w:tcPr>
            <w:tcW w:w="7005" w:type="dxa"/>
          </w:tcPr>
          <w:p w14:paraId="2726EFFD"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safe</w:t>
            </w:r>
            <w:r>
              <w:rPr>
                <w:color w:val="1F1C52"/>
                <w:spacing w:val="-5"/>
              </w:rPr>
              <w:t xml:space="preserve"> </w:t>
            </w:r>
            <w:r>
              <w:rPr>
                <w:color w:val="1F1C52"/>
              </w:rPr>
              <w:t>and</w:t>
            </w:r>
            <w:r>
              <w:rPr>
                <w:color w:val="1F1C52"/>
                <w:spacing w:val="-3"/>
              </w:rPr>
              <w:t xml:space="preserve"> </w:t>
            </w:r>
            <w:r>
              <w:rPr>
                <w:color w:val="1F1C52"/>
              </w:rPr>
              <w:t>unsafe</w:t>
            </w:r>
            <w:r>
              <w:rPr>
                <w:color w:val="1F1C52"/>
                <w:spacing w:val="-3"/>
              </w:rPr>
              <w:t xml:space="preserve"> </w:t>
            </w:r>
            <w:r>
              <w:rPr>
                <w:color w:val="1F1C52"/>
              </w:rPr>
              <w:t>examples</w:t>
            </w:r>
            <w:r>
              <w:rPr>
                <w:color w:val="1F1C52"/>
                <w:spacing w:val="-5"/>
              </w:rPr>
              <w:t xml:space="preserve"> </w:t>
            </w:r>
            <w:r>
              <w:rPr>
                <w:color w:val="1F1C52"/>
              </w:rPr>
              <w:t>of</w:t>
            </w:r>
            <w:r>
              <w:rPr>
                <w:color w:val="1F1C52"/>
                <w:spacing w:val="-5"/>
              </w:rPr>
              <w:t xml:space="preserve"> </w:t>
            </w:r>
            <w:r>
              <w:rPr>
                <w:color w:val="1F1C52"/>
              </w:rPr>
              <w:t>internet</w:t>
            </w:r>
            <w:r>
              <w:rPr>
                <w:color w:val="1F1C52"/>
                <w:spacing w:val="-1"/>
              </w:rPr>
              <w:t xml:space="preserve"> </w:t>
            </w:r>
            <w:r>
              <w:rPr>
                <w:color w:val="1F1C52"/>
                <w:spacing w:val="-4"/>
              </w:rPr>
              <w:t>use.</w:t>
            </w:r>
          </w:p>
        </w:tc>
      </w:tr>
      <w:tr w:rsidR="00D7663B" w14:paraId="2726F001" w14:textId="77777777">
        <w:trPr>
          <w:trHeight w:val="251"/>
        </w:trPr>
        <w:tc>
          <w:tcPr>
            <w:tcW w:w="1898" w:type="dxa"/>
          </w:tcPr>
          <w:p w14:paraId="2726EFFF" w14:textId="77777777" w:rsidR="00D7663B" w:rsidRDefault="00EE0066">
            <w:pPr>
              <w:pStyle w:val="TableParagraph"/>
              <w:spacing w:line="232" w:lineRule="exact"/>
            </w:pPr>
            <w:r>
              <w:rPr>
                <w:color w:val="1F1C52"/>
                <w:spacing w:val="-2"/>
              </w:rPr>
              <w:t>HE.K.PHC.3.2</w:t>
            </w:r>
          </w:p>
        </w:tc>
        <w:tc>
          <w:tcPr>
            <w:tcW w:w="7005" w:type="dxa"/>
          </w:tcPr>
          <w:p w14:paraId="2726F000" w14:textId="77777777" w:rsidR="00D7663B" w:rsidRDefault="00EE0066">
            <w:pPr>
              <w:pStyle w:val="TableParagraph"/>
              <w:spacing w:line="232" w:lineRule="exact"/>
              <w:ind w:left="108"/>
            </w:pPr>
            <w:r>
              <w:rPr>
                <w:color w:val="1F1C52"/>
              </w:rPr>
              <w:t>Recognize</w:t>
            </w:r>
            <w:r>
              <w:rPr>
                <w:color w:val="1F1C52"/>
                <w:spacing w:val="-7"/>
              </w:rPr>
              <w:t xml:space="preserve"> </w:t>
            </w:r>
            <w:r>
              <w:rPr>
                <w:color w:val="1F1C52"/>
              </w:rPr>
              <w:t>healthy</w:t>
            </w:r>
            <w:r>
              <w:rPr>
                <w:color w:val="1F1C52"/>
                <w:spacing w:val="-7"/>
              </w:rPr>
              <w:t xml:space="preserve"> </w:t>
            </w:r>
            <w:r>
              <w:rPr>
                <w:color w:val="1F1C52"/>
              </w:rPr>
              <w:t>options</w:t>
            </w:r>
            <w:r>
              <w:rPr>
                <w:color w:val="1F1C52"/>
                <w:spacing w:val="-6"/>
              </w:rPr>
              <w:t xml:space="preserve"> </w:t>
            </w:r>
            <w:r>
              <w:rPr>
                <w:color w:val="1F1C52"/>
              </w:rPr>
              <w:t>to</w:t>
            </w:r>
            <w:r>
              <w:rPr>
                <w:color w:val="1F1C52"/>
                <w:spacing w:val="-4"/>
              </w:rPr>
              <w:t xml:space="preserve"> </w:t>
            </w:r>
            <w:r>
              <w:rPr>
                <w:color w:val="1F1C52"/>
              </w:rPr>
              <w:t>personal</w:t>
            </w:r>
            <w:r>
              <w:rPr>
                <w:color w:val="1F1C52"/>
                <w:spacing w:val="-3"/>
              </w:rPr>
              <w:t xml:space="preserve"> </w:t>
            </w:r>
            <w:r>
              <w:rPr>
                <w:color w:val="1F1C52"/>
              </w:rPr>
              <w:t>health-related</w:t>
            </w:r>
            <w:r>
              <w:rPr>
                <w:color w:val="1F1C52"/>
                <w:spacing w:val="-4"/>
              </w:rPr>
              <w:t xml:space="preserve"> </w:t>
            </w:r>
            <w:r>
              <w:rPr>
                <w:color w:val="1F1C52"/>
              </w:rPr>
              <w:t>issues</w:t>
            </w:r>
            <w:r>
              <w:rPr>
                <w:color w:val="1F1C52"/>
                <w:spacing w:val="-4"/>
              </w:rPr>
              <w:t xml:space="preserve"> </w:t>
            </w:r>
            <w:r>
              <w:rPr>
                <w:color w:val="1F1C52"/>
              </w:rPr>
              <w:t>or</w:t>
            </w:r>
            <w:r>
              <w:rPr>
                <w:color w:val="1F1C52"/>
                <w:spacing w:val="-3"/>
              </w:rPr>
              <w:t xml:space="preserve"> </w:t>
            </w:r>
            <w:r>
              <w:rPr>
                <w:color w:val="1F1C52"/>
                <w:spacing w:val="-2"/>
              </w:rPr>
              <w:t>problems.</w:t>
            </w:r>
          </w:p>
        </w:tc>
      </w:tr>
      <w:tr w:rsidR="00D7663B" w14:paraId="2726F004" w14:textId="77777777">
        <w:trPr>
          <w:trHeight w:val="253"/>
        </w:trPr>
        <w:tc>
          <w:tcPr>
            <w:tcW w:w="1898" w:type="dxa"/>
          </w:tcPr>
          <w:p w14:paraId="2726F002" w14:textId="77777777" w:rsidR="00D7663B" w:rsidRDefault="00EE0066">
            <w:pPr>
              <w:pStyle w:val="TableParagraph"/>
              <w:spacing w:before="1" w:line="233" w:lineRule="exact"/>
            </w:pPr>
            <w:r>
              <w:rPr>
                <w:color w:val="1F1C52"/>
                <w:spacing w:val="-2"/>
              </w:rPr>
              <w:t>HE.K.PHC.1.1</w:t>
            </w:r>
          </w:p>
        </w:tc>
        <w:tc>
          <w:tcPr>
            <w:tcW w:w="7005" w:type="dxa"/>
          </w:tcPr>
          <w:p w14:paraId="2726F003" w14:textId="77777777" w:rsidR="00D7663B" w:rsidRDefault="00EE0066">
            <w:pPr>
              <w:pStyle w:val="TableParagraph"/>
              <w:spacing w:before="1" w:line="233" w:lineRule="exact"/>
              <w:ind w:left="108"/>
            </w:pPr>
            <w:r>
              <w:rPr>
                <w:color w:val="1F1C52"/>
              </w:rPr>
              <w:t>Identify</w:t>
            </w:r>
            <w:r>
              <w:rPr>
                <w:color w:val="1F1C52"/>
                <w:spacing w:val="-6"/>
              </w:rPr>
              <w:t xml:space="preserve"> </w:t>
            </w:r>
            <w:r>
              <w:rPr>
                <w:color w:val="1F1C52"/>
              </w:rPr>
              <w:t>healthy</w:t>
            </w:r>
            <w:r>
              <w:rPr>
                <w:color w:val="1F1C52"/>
                <w:spacing w:val="-5"/>
              </w:rPr>
              <w:t xml:space="preserve"> </w:t>
            </w:r>
            <w:r>
              <w:rPr>
                <w:color w:val="1F1C52"/>
              </w:rPr>
              <w:t>behaviors</w:t>
            </w:r>
            <w:r>
              <w:rPr>
                <w:color w:val="1F1C52"/>
                <w:spacing w:val="-5"/>
              </w:rPr>
              <w:t xml:space="preserve"> </w:t>
            </w:r>
            <w:r>
              <w:rPr>
                <w:color w:val="1F1C52"/>
              </w:rPr>
              <w:t>that</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F007" w14:textId="77777777">
        <w:trPr>
          <w:trHeight w:val="505"/>
        </w:trPr>
        <w:tc>
          <w:tcPr>
            <w:tcW w:w="1898" w:type="dxa"/>
          </w:tcPr>
          <w:p w14:paraId="2726F005" w14:textId="77777777" w:rsidR="00D7663B" w:rsidRDefault="00EE0066">
            <w:pPr>
              <w:pStyle w:val="TableParagraph"/>
              <w:spacing w:line="251" w:lineRule="exact"/>
            </w:pPr>
            <w:r>
              <w:rPr>
                <w:color w:val="1F1C52"/>
                <w:spacing w:val="-2"/>
              </w:rPr>
              <w:t>HE.K.PHC.2.1</w:t>
            </w:r>
          </w:p>
        </w:tc>
        <w:tc>
          <w:tcPr>
            <w:tcW w:w="7005" w:type="dxa"/>
          </w:tcPr>
          <w:p w14:paraId="2726F006" w14:textId="77777777" w:rsidR="00D7663B" w:rsidRDefault="00EE0066">
            <w:pPr>
              <w:pStyle w:val="TableParagraph"/>
              <w:spacing w:line="254" w:lineRule="exact"/>
              <w:ind w:left="108"/>
            </w:pPr>
            <w:r>
              <w:rPr>
                <w:color w:val="1F1C52"/>
              </w:rPr>
              <w:t>Identify</w:t>
            </w:r>
            <w:r>
              <w:rPr>
                <w:color w:val="1F1C52"/>
                <w:spacing w:val="-6"/>
              </w:rPr>
              <w:t xml:space="preserve"> </w:t>
            </w:r>
            <w:r>
              <w:rPr>
                <w:color w:val="1F1C52"/>
              </w:rPr>
              <w:t>members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who</w:t>
            </w:r>
            <w:r>
              <w:rPr>
                <w:color w:val="1F1C52"/>
                <w:spacing w:val="-6"/>
              </w:rPr>
              <w:t xml:space="preserve"> </w:t>
            </w:r>
            <w:r>
              <w:rPr>
                <w:color w:val="1F1C52"/>
              </w:rPr>
              <w:t>support</w:t>
            </w:r>
            <w:r>
              <w:rPr>
                <w:color w:val="1F1C52"/>
                <w:spacing w:val="-3"/>
              </w:rPr>
              <w:t xml:space="preserve"> </w:t>
            </w:r>
            <w:r>
              <w:rPr>
                <w:color w:val="1F1C52"/>
              </w:rPr>
              <w:t>personal</w:t>
            </w:r>
            <w:r>
              <w:rPr>
                <w:color w:val="1F1C52"/>
                <w:spacing w:val="-3"/>
              </w:rPr>
              <w:t xml:space="preserve"> </w:t>
            </w:r>
            <w:r>
              <w:rPr>
                <w:color w:val="1F1C52"/>
              </w:rPr>
              <w:t>health practices and behaviors.</w:t>
            </w:r>
          </w:p>
        </w:tc>
      </w:tr>
      <w:tr w:rsidR="00D7663B" w14:paraId="2726F00A" w14:textId="77777777">
        <w:trPr>
          <w:trHeight w:val="252"/>
        </w:trPr>
        <w:tc>
          <w:tcPr>
            <w:tcW w:w="1898" w:type="dxa"/>
          </w:tcPr>
          <w:p w14:paraId="2726F008" w14:textId="77777777" w:rsidR="00D7663B" w:rsidRDefault="00EE0066">
            <w:pPr>
              <w:pStyle w:val="TableParagraph"/>
              <w:spacing w:line="232" w:lineRule="exact"/>
            </w:pPr>
            <w:r>
              <w:rPr>
                <w:color w:val="1F1C52"/>
                <w:spacing w:val="-2"/>
              </w:rPr>
              <w:t>HE.K.PHC.3.2</w:t>
            </w:r>
          </w:p>
        </w:tc>
        <w:tc>
          <w:tcPr>
            <w:tcW w:w="7005" w:type="dxa"/>
          </w:tcPr>
          <w:p w14:paraId="2726F009" w14:textId="77777777" w:rsidR="00D7663B" w:rsidRDefault="00EE0066">
            <w:pPr>
              <w:pStyle w:val="TableParagraph"/>
              <w:spacing w:line="232" w:lineRule="exact"/>
              <w:ind w:left="108"/>
            </w:pPr>
            <w:r>
              <w:rPr>
                <w:color w:val="1F1C52"/>
              </w:rPr>
              <w:t>Recognize</w:t>
            </w:r>
            <w:r>
              <w:rPr>
                <w:color w:val="1F1C52"/>
                <w:spacing w:val="-7"/>
              </w:rPr>
              <w:t xml:space="preserve"> </w:t>
            </w:r>
            <w:r>
              <w:rPr>
                <w:color w:val="1F1C52"/>
              </w:rPr>
              <w:t>healthy</w:t>
            </w:r>
            <w:r>
              <w:rPr>
                <w:color w:val="1F1C52"/>
                <w:spacing w:val="-7"/>
              </w:rPr>
              <w:t xml:space="preserve"> </w:t>
            </w:r>
            <w:r>
              <w:rPr>
                <w:color w:val="1F1C52"/>
              </w:rPr>
              <w:t>options</w:t>
            </w:r>
            <w:r>
              <w:rPr>
                <w:color w:val="1F1C52"/>
                <w:spacing w:val="-6"/>
              </w:rPr>
              <w:t xml:space="preserve"> </w:t>
            </w:r>
            <w:r>
              <w:rPr>
                <w:color w:val="1F1C52"/>
              </w:rPr>
              <w:t>to</w:t>
            </w:r>
            <w:r>
              <w:rPr>
                <w:color w:val="1F1C52"/>
                <w:spacing w:val="-4"/>
              </w:rPr>
              <w:t xml:space="preserve"> </w:t>
            </w:r>
            <w:r>
              <w:rPr>
                <w:color w:val="1F1C52"/>
              </w:rPr>
              <w:t>personal</w:t>
            </w:r>
            <w:r>
              <w:rPr>
                <w:color w:val="1F1C52"/>
                <w:spacing w:val="-3"/>
              </w:rPr>
              <w:t xml:space="preserve"> </w:t>
            </w:r>
            <w:r>
              <w:rPr>
                <w:color w:val="1F1C52"/>
              </w:rPr>
              <w:t>health-related</w:t>
            </w:r>
            <w:r>
              <w:rPr>
                <w:color w:val="1F1C52"/>
                <w:spacing w:val="-4"/>
              </w:rPr>
              <w:t xml:space="preserve"> </w:t>
            </w:r>
            <w:r>
              <w:rPr>
                <w:color w:val="1F1C52"/>
              </w:rPr>
              <w:t>issues</w:t>
            </w:r>
            <w:r>
              <w:rPr>
                <w:color w:val="1F1C52"/>
                <w:spacing w:val="-4"/>
              </w:rPr>
              <w:t xml:space="preserve"> </w:t>
            </w:r>
            <w:r>
              <w:rPr>
                <w:color w:val="1F1C52"/>
              </w:rPr>
              <w:t>or</w:t>
            </w:r>
            <w:r>
              <w:rPr>
                <w:color w:val="1F1C52"/>
                <w:spacing w:val="-3"/>
              </w:rPr>
              <w:t xml:space="preserve"> </w:t>
            </w:r>
            <w:r>
              <w:rPr>
                <w:color w:val="1F1C52"/>
                <w:spacing w:val="-2"/>
              </w:rPr>
              <w:t>problems.</w:t>
            </w:r>
          </w:p>
        </w:tc>
      </w:tr>
      <w:tr w:rsidR="00D7663B" w14:paraId="2726F00D" w14:textId="77777777">
        <w:trPr>
          <w:trHeight w:val="251"/>
        </w:trPr>
        <w:tc>
          <w:tcPr>
            <w:tcW w:w="1898" w:type="dxa"/>
          </w:tcPr>
          <w:p w14:paraId="2726F00B" w14:textId="77777777" w:rsidR="00D7663B" w:rsidRDefault="00EE0066">
            <w:pPr>
              <w:pStyle w:val="TableParagraph"/>
              <w:spacing w:line="232" w:lineRule="exact"/>
            </w:pPr>
            <w:r>
              <w:rPr>
                <w:color w:val="1F1C52"/>
                <w:spacing w:val="-2"/>
              </w:rPr>
              <w:t>HE.K.PHC.3.4</w:t>
            </w:r>
          </w:p>
        </w:tc>
        <w:tc>
          <w:tcPr>
            <w:tcW w:w="7005" w:type="dxa"/>
          </w:tcPr>
          <w:p w14:paraId="2726F00C" w14:textId="77777777" w:rsidR="00D7663B" w:rsidRDefault="00EE0066">
            <w:pPr>
              <w:pStyle w:val="TableParagraph"/>
              <w:spacing w:line="232" w:lineRule="exact"/>
              <w:ind w:left="108"/>
            </w:pPr>
            <w:r>
              <w:rPr>
                <w:color w:val="1F1C52"/>
              </w:rPr>
              <w:t>Define</w:t>
            </w:r>
            <w:r>
              <w:rPr>
                <w:color w:val="1F1C52"/>
                <w:spacing w:val="-3"/>
              </w:rPr>
              <w:t xml:space="preserve"> </w:t>
            </w:r>
            <w:r>
              <w:rPr>
                <w:color w:val="1F1C52"/>
              </w:rPr>
              <w:t>a</w:t>
            </w:r>
            <w:r>
              <w:rPr>
                <w:color w:val="1F1C52"/>
                <w:spacing w:val="-3"/>
              </w:rPr>
              <w:t xml:space="preserve"> </w:t>
            </w:r>
            <w:r>
              <w:rPr>
                <w:color w:val="1F1C52"/>
              </w:rPr>
              <w:t>personal</w:t>
            </w:r>
            <w:r>
              <w:rPr>
                <w:color w:val="1F1C52"/>
                <w:spacing w:val="-5"/>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and</w:t>
            </w:r>
            <w:r>
              <w:rPr>
                <w:color w:val="1F1C52"/>
                <w:spacing w:val="-2"/>
              </w:rPr>
              <w:t xml:space="preserve"> </w:t>
            </w:r>
            <w:r>
              <w:rPr>
                <w:color w:val="1F1C52"/>
              </w:rPr>
              <w:t>how</w:t>
            </w:r>
            <w:r>
              <w:rPr>
                <w:color w:val="1F1C52"/>
                <w:spacing w:val="-4"/>
              </w:rPr>
              <w:t xml:space="preserve"> </w:t>
            </w:r>
            <w:r>
              <w:rPr>
                <w:color w:val="1F1C52"/>
              </w:rPr>
              <w:t>it</w:t>
            </w:r>
            <w:r>
              <w:rPr>
                <w:color w:val="1F1C52"/>
                <w:spacing w:val="-2"/>
              </w:rPr>
              <w:t xml:space="preserve"> </w:t>
            </w:r>
            <w:r>
              <w:rPr>
                <w:color w:val="1F1C52"/>
              </w:rPr>
              <w:t>relates</w:t>
            </w:r>
            <w:r>
              <w:rPr>
                <w:color w:val="1F1C52"/>
                <w:spacing w:val="-3"/>
              </w:rPr>
              <w:t xml:space="preserve"> </w:t>
            </w:r>
            <w:r>
              <w:rPr>
                <w:color w:val="1F1C52"/>
              </w:rPr>
              <w:t>to</w:t>
            </w:r>
            <w:r>
              <w:rPr>
                <w:color w:val="1F1C52"/>
                <w:spacing w:val="-3"/>
              </w:rPr>
              <w:t xml:space="preserve"> </w:t>
            </w:r>
            <w:r>
              <w:rPr>
                <w:color w:val="1F1C52"/>
              </w:rPr>
              <w:t>overall</w:t>
            </w:r>
            <w:r>
              <w:rPr>
                <w:color w:val="1F1C52"/>
                <w:spacing w:val="-4"/>
              </w:rPr>
              <w:t xml:space="preserve"> </w:t>
            </w:r>
            <w:r>
              <w:rPr>
                <w:color w:val="1F1C52"/>
                <w:spacing w:val="-2"/>
              </w:rPr>
              <w:t>health.</w:t>
            </w:r>
          </w:p>
        </w:tc>
      </w:tr>
      <w:tr w:rsidR="00D7663B" w14:paraId="2726F010" w14:textId="77777777">
        <w:trPr>
          <w:trHeight w:val="254"/>
        </w:trPr>
        <w:tc>
          <w:tcPr>
            <w:tcW w:w="1898" w:type="dxa"/>
          </w:tcPr>
          <w:p w14:paraId="2726F00E" w14:textId="77777777" w:rsidR="00D7663B" w:rsidRDefault="00EE0066">
            <w:pPr>
              <w:pStyle w:val="TableParagraph"/>
              <w:spacing w:line="234" w:lineRule="exact"/>
            </w:pPr>
            <w:r>
              <w:rPr>
                <w:color w:val="1F1C52"/>
                <w:spacing w:val="-2"/>
              </w:rPr>
              <w:t>HE.K.PHC.1.4</w:t>
            </w:r>
          </w:p>
        </w:tc>
        <w:tc>
          <w:tcPr>
            <w:tcW w:w="7005" w:type="dxa"/>
          </w:tcPr>
          <w:p w14:paraId="2726F00F" w14:textId="77777777" w:rsidR="00D7663B" w:rsidRDefault="00EE0066">
            <w:pPr>
              <w:pStyle w:val="TableParagraph"/>
              <w:spacing w:line="234" w:lineRule="exact"/>
              <w:ind w:left="108"/>
            </w:pPr>
            <w:r>
              <w:rPr>
                <w:color w:val="1F1C52"/>
              </w:rPr>
              <w:t>Recognize</w:t>
            </w:r>
            <w:r>
              <w:rPr>
                <w:color w:val="1F1C52"/>
                <w:spacing w:val="-6"/>
              </w:rPr>
              <w:t xml:space="preserve"> </w:t>
            </w:r>
            <w:r>
              <w:rPr>
                <w:color w:val="1F1C52"/>
              </w:rPr>
              <w:t>ways</w:t>
            </w:r>
            <w:r>
              <w:rPr>
                <w:color w:val="1F1C52"/>
                <w:spacing w:val="-4"/>
              </w:rPr>
              <w:t xml:space="preserve"> </w:t>
            </w:r>
            <w:r>
              <w:rPr>
                <w:color w:val="1F1C52"/>
              </w:rPr>
              <w:t>you</w:t>
            </w:r>
            <w:r>
              <w:rPr>
                <w:color w:val="1F1C52"/>
                <w:spacing w:val="-6"/>
              </w:rPr>
              <w:t xml:space="preserve"> </w:t>
            </w:r>
            <w:r>
              <w:rPr>
                <w:color w:val="1F1C52"/>
              </w:rPr>
              <w:t>can</w:t>
            </w:r>
            <w:r>
              <w:rPr>
                <w:color w:val="1F1C52"/>
                <w:spacing w:val="-4"/>
              </w:rPr>
              <w:t xml:space="preserve"> </w:t>
            </w:r>
            <w:r>
              <w:rPr>
                <w:color w:val="1F1C52"/>
              </w:rPr>
              <w:t>prevent</w:t>
            </w:r>
            <w:r>
              <w:rPr>
                <w:color w:val="1F1C52"/>
                <w:spacing w:val="-5"/>
              </w:rPr>
              <w:t xml:space="preserve"> </w:t>
            </w:r>
            <w:r>
              <w:rPr>
                <w:color w:val="1F1C52"/>
              </w:rPr>
              <w:t>common</w:t>
            </w:r>
            <w:r>
              <w:rPr>
                <w:color w:val="1F1C52"/>
                <w:spacing w:val="-4"/>
              </w:rPr>
              <w:t xml:space="preserve"> </w:t>
            </w:r>
            <w:r>
              <w:rPr>
                <w:color w:val="1F1C52"/>
              </w:rPr>
              <w:t>communicable</w:t>
            </w:r>
            <w:r>
              <w:rPr>
                <w:color w:val="1F1C52"/>
                <w:spacing w:val="-3"/>
              </w:rPr>
              <w:t xml:space="preserve"> </w:t>
            </w:r>
            <w:r>
              <w:rPr>
                <w:color w:val="1F1C52"/>
                <w:spacing w:val="-2"/>
              </w:rPr>
              <w:t>diseases.</w:t>
            </w:r>
          </w:p>
        </w:tc>
      </w:tr>
      <w:tr w:rsidR="00D7663B" w14:paraId="2726F013" w14:textId="77777777">
        <w:trPr>
          <w:trHeight w:val="505"/>
        </w:trPr>
        <w:tc>
          <w:tcPr>
            <w:tcW w:w="1898" w:type="dxa"/>
          </w:tcPr>
          <w:p w14:paraId="2726F011" w14:textId="77777777" w:rsidR="00D7663B" w:rsidRDefault="00EE0066">
            <w:pPr>
              <w:pStyle w:val="TableParagraph"/>
              <w:spacing w:line="251" w:lineRule="exact"/>
            </w:pPr>
            <w:r>
              <w:rPr>
                <w:color w:val="1F1C52"/>
                <w:spacing w:val="-2"/>
              </w:rPr>
              <w:t>HE.K.CEH.1.2</w:t>
            </w:r>
          </w:p>
        </w:tc>
        <w:tc>
          <w:tcPr>
            <w:tcW w:w="7005" w:type="dxa"/>
          </w:tcPr>
          <w:p w14:paraId="2726F012" w14:textId="77777777" w:rsidR="00D7663B" w:rsidRDefault="00EE0066">
            <w:pPr>
              <w:pStyle w:val="TableParagraph"/>
              <w:spacing w:line="252" w:lineRule="exact"/>
              <w:ind w:left="108" w:right="162"/>
            </w:pPr>
            <w:r>
              <w:rPr>
                <w:color w:val="1F1C52"/>
              </w:rPr>
              <w:t>Recognize</w:t>
            </w:r>
            <w:r>
              <w:rPr>
                <w:color w:val="1F1C52"/>
                <w:spacing w:val="-4"/>
              </w:rPr>
              <w:t xml:space="preserve"> </w:t>
            </w:r>
            <w:r>
              <w:rPr>
                <w:color w:val="1F1C52"/>
              </w:rPr>
              <w:t>ways</w:t>
            </w:r>
            <w:r>
              <w:rPr>
                <w:color w:val="1F1C52"/>
                <w:spacing w:val="-4"/>
              </w:rPr>
              <w:t xml:space="preserve"> </w:t>
            </w:r>
            <w:r>
              <w:rPr>
                <w:color w:val="1F1C52"/>
              </w:rPr>
              <w:t>in</w:t>
            </w:r>
            <w:r>
              <w:rPr>
                <w:color w:val="1F1C52"/>
                <w:spacing w:val="-4"/>
              </w:rPr>
              <w:t xml:space="preserve"> </w:t>
            </w:r>
            <w:r>
              <w:rPr>
                <w:color w:val="1F1C52"/>
              </w:rPr>
              <w:t>the</w:t>
            </w:r>
            <w:r>
              <w:rPr>
                <w:color w:val="1F1C52"/>
                <w:spacing w:val="-4"/>
              </w:rPr>
              <w:t xml:space="preserve"> </w:t>
            </w:r>
            <w:r>
              <w:rPr>
                <w:color w:val="1F1C52"/>
              </w:rPr>
              <w:t>community</w:t>
            </w:r>
            <w:r>
              <w:rPr>
                <w:color w:val="1F1C52"/>
                <w:spacing w:val="-6"/>
              </w:rPr>
              <w:t xml:space="preserve"> </w:t>
            </w:r>
            <w:r>
              <w:rPr>
                <w:color w:val="1F1C52"/>
              </w:rPr>
              <w:t>to</w:t>
            </w:r>
            <w:r>
              <w:rPr>
                <w:color w:val="1F1C52"/>
                <w:spacing w:val="-4"/>
              </w:rPr>
              <w:t xml:space="preserve"> </w:t>
            </w:r>
            <w:r>
              <w:rPr>
                <w:color w:val="1F1C52"/>
              </w:rPr>
              <w:t>prevent</w:t>
            </w:r>
            <w:r>
              <w:rPr>
                <w:color w:val="1F1C52"/>
                <w:spacing w:val="-6"/>
              </w:rPr>
              <w:t xml:space="preserve"> </w:t>
            </w:r>
            <w:r>
              <w:rPr>
                <w:color w:val="1F1C52"/>
              </w:rPr>
              <w:t>common</w:t>
            </w:r>
            <w:r>
              <w:rPr>
                <w:color w:val="1F1C52"/>
                <w:spacing w:val="-8"/>
              </w:rPr>
              <w:t xml:space="preserve"> </w:t>
            </w:r>
            <w:r>
              <w:rPr>
                <w:color w:val="1F1C52"/>
              </w:rPr>
              <w:t xml:space="preserve">communicable </w:t>
            </w:r>
            <w:r>
              <w:rPr>
                <w:color w:val="1F1C52"/>
                <w:spacing w:val="-2"/>
              </w:rPr>
              <w:t>diseases.</w:t>
            </w:r>
          </w:p>
        </w:tc>
      </w:tr>
      <w:tr w:rsidR="00D7663B" w14:paraId="2726F016" w14:textId="77777777">
        <w:trPr>
          <w:trHeight w:val="505"/>
        </w:trPr>
        <w:tc>
          <w:tcPr>
            <w:tcW w:w="1898" w:type="dxa"/>
          </w:tcPr>
          <w:p w14:paraId="2726F014" w14:textId="77777777" w:rsidR="00D7663B" w:rsidRDefault="00EE0066">
            <w:pPr>
              <w:pStyle w:val="TableParagraph"/>
              <w:spacing w:line="251" w:lineRule="exact"/>
            </w:pPr>
            <w:r>
              <w:rPr>
                <w:color w:val="1F1C52"/>
                <w:spacing w:val="-2"/>
              </w:rPr>
              <w:t>HE.K.PHC.1.2</w:t>
            </w:r>
          </w:p>
        </w:tc>
        <w:tc>
          <w:tcPr>
            <w:tcW w:w="7005" w:type="dxa"/>
          </w:tcPr>
          <w:p w14:paraId="2726F015" w14:textId="77777777" w:rsidR="00D7663B" w:rsidRDefault="00EE0066">
            <w:pPr>
              <w:pStyle w:val="TableParagraph"/>
              <w:spacing w:line="252" w:lineRule="exact"/>
              <w:ind w:left="108"/>
            </w:pPr>
            <w:r>
              <w:rPr>
                <w:color w:val="1F1C52"/>
              </w:rPr>
              <w:t>Understand</w:t>
            </w:r>
            <w:r>
              <w:rPr>
                <w:color w:val="1F1C52"/>
                <w:spacing w:val="-5"/>
              </w:rPr>
              <w:t xml:space="preserve"> </w:t>
            </w:r>
            <w:r>
              <w:rPr>
                <w:color w:val="1F1C52"/>
              </w:rPr>
              <w:t>how</w:t>
            </w:r>
            <w:r>
              <w:rPr>
                <w:color w:val="1F1C52"/>
                <w:spacing w:val="-3"/>
              </w:rPr>
              <w:t xml:space="preserve"> </w:t>
            </w:r>
            <w:r>
              <w:rPr>
                <w:color w:val="1F1C52"/>
              </w:rPr>
              <w:t>you</w:t>
            </w:r>
            <w:r>
              <w:rPr>
                <w:color w:val="1F1C52"/>
                <w:spacing w:val="-5"/>
              </w:rPr>
              <w:t xml:space="preserve"> </w:t>
            </w:r>
            <w:r>
              <w:rPr>
                <w:color w:val="1F1C52"/>
              </w:rPr>
              <w:t>can</w:t>
            </w:r>
            <w:r>
              <w:rPr>
                <w:color w:val="1F1C52"/>
                <w:spacing w:val="-2"/>
              </w:rPr>
              <w:t xml:space="preserve"> </w:t>
            </w:r>
            <w:r>
              <w:rPr>
                <w:color w:val="1F1C52"/>
              </w:rPr>
              <w:t>prevent</w:t>
            </w:r>
            <w:r>
              <w:rPr>
                <w:color w:val="1F1C52"/>
                <w:spacing w:val="-4"/>
              </w:rPr>
              <w:t xml:space="preserve"> </w:t>
            </w:r>
            <w:r>
              <w:rPr>
                <w:color w:val="1F1C52"/>
              </w:rPr>
              <w:t>childhood</w:t>
            </w:r>
            <w:r>
              <w:rPr>
                <w:color w:val="1F1C52"/>
                <w:spacing w:val="-5"/>
              </w:rPr>
              <w:t xml:space="preserve"> </w:t>
            </w:r>
            <w:r>
              <w:rPr>
                <w:color w:val="1F1C52"/>
              </w:rPr>
              <w:t>injuries</w:t>
            </w:r>
            <w:r>
              <w:rPr>
                <w:color w:val="1F1C52"/>
                <w:spacing w:val="-4"/>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home,</w:t>
            </w:r>
            <w:r>
              <w:rPr>
                <w:color w:val="1F1C52"/>
                <w:spacing w:val="-5"/>
              </w:rPr>
              <w:t xml:space="preserve"> </w:t>
            </w:r>
            <w:r>
              <w:rPr>
                <w:color w:val="1F1C52"/>
              </w:rPr>
              <w:t>school,</w:t>
            </w:r>
            <w:r>
              <w:rPr>
                <w:color w:val="1F1C52"/>
                <w:spacing w:val="-5"/>
              </w:rPr>
              <w:t xml:space="preserve"> </w:t>
            </w:r>
            <w:r>
              <w:rPr>
                <w:color w:val="1F1C52"/>
              </w:rPr>
              <w:t>and community settings.</w:t>
            </w:r>
          </w:p>
        </w:tc>
      </w:tr>
    </w:tbl>
    <w:p w14:paraId="2726F017"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F018"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019" w14:textId="77777777" w:rsidR="00D7663B" w:rsidRDefault="00EE0066">
      <w:pPr>
        <w:pStyle w:val="BodyText"/>
        <w:ind w:left="1531" w:right="1536"/>
      </w:pPr>
      <w:r>
        <w:rPr>
          <w:color w:val="1F1C52"/>
        </w:rPr>
        <w:t>Life</w:t>
      </w:r>
      <w:r>
        <w:rPr>
          <w:color w:val="1F1C52"/>
          <w:spacing w:val="40"/>
        </w:rPr>
        <w:t xml:space="preserve"> </w:t>
      </w:r>
      <w:r>
        <w:rPr>
          <w:color w:val="1F1C52"/>
        </w:rPr>
        <w:t>skills</w:t>
      </w:r>
      <w:r>
        <w:rPr>
          <w:color w:val="1F1C52"/>
          <w:spacing w:val="40"/>
        </w:rPr>
        <w:t xml:space="preserve"> </w:t>
      </w:r>
      <w:r>
        <w:rPr>
          <w:color w:val="1F1C52"/>
        </w:rPr>
        <w:t>that</w:t>
      </w:r>
      <w:r>
        <w:rPr>
          <w:color w:val="1F1C52"/>
          <w:spacing w:val="40"/>
        </w:rPr>
        <w:t xml:space="preserve"> </w:t>
      </w:r>
      <w:r>
        <w:rPr>
          <w:color w:val="1F1C52"/>
        </w:rPr>
        <w:t>build</w:t>
      </w:r>
      <w:r>
        <w:rPr>
          <w:color w:val="1F1C52"/>
          <w:spacing w:val="40"/>
        </w:rPr>
        <w:t xml:space="preserve"> </w:t>
      </w:r>
      <w:r>
        <w:rPr>
          <w:color w:val="1F1C52"/>
        </w:rPr>
        <w:t>confidence,</w:t>
      </w:r>
      <w:r>
        <w:rPr>
          <w:color w:val="1F1C52"/>
          <w:spacing w:val="40"/>
        </w:rPr>
        <w:t xml:space="preserve"> </w:t>
      </w:r>
      <w:r>
        <w:rPr>
          <w:color w:val="1F1C52"/>
        </w:rPr>
        <w:t>support</w:t>
      </w:r>
      <w:r>
        <w:rPr>
          <w:color w:val="1F1C52"/>
          <w:spacing w:val="40"/>
        </w:rPr>
        <w:t xml:space="preserve"> </w:t>
      </w:r>
      <w:r>
        <w:rPr>
          <w:color w:val="1F1C52"/>
        </w:rPr>
        <w:t>mental</w:t>
      </w:r>
      <w:r>
        <w:rPr>
          <w:color w:val="1F1C52"/>
          <w:spacing w:val="40"/>
        </w:rPr>
        <w:t xml:space="preserve"> </w:t>
      </w:r>
      <w:r>
        <w:rPr>
          <w:color w:val="1F1C52"/>
        </w:rPr>
        <w:t>and</w:t>
      </w:r>
      <w:r>
        <w:rPr>
          <w:color w:val="1F1C52"/>
          <w:spacing w:val="40"/>
        </w:rPr>
        <w:t xml:space="preserve"> </w:t>
      </w:r>
      <w:r>
        <w:rPr>
          <w:color w:val="1F1C52"/>
        </w:rPr>
        <w:t>emotional</w:t>
      </w:r>
      <w:r>
        <w:rPr>
          <w:color w:val="1F1C52"/>
          <w:spacing w:val="40"/>
        </w:rPr>
        <w:t xml:space="preserve"> </w:t>
      </w:r>
      <w:r>
        <w:rPr>
          <w:color w:val="1F1C52"/>
        </w:rPr>
        <w:t>health,</w:t>
      </w:r>
      <w:r>
        <w:rPr>
          <w:color w:val="1F1C52"/>
          <w:spacing w:val="40"/>
        </w:rPr>
        <w:t xml:space="preserve"> </w:t>
      </w:r>
      <w:r>
        <w:rPr>
          <w:color w:val="1F1C52"/>
        </w:rPr>
        <w:t>and</w:t>
      </w:r>
      <w:r>
        <w:rPr>
          <w:color w:val="1F1C52"/>
          <w:spacing w:val="40"/>
        </w:rPr>
        <w:t xml:space="preserve"> </w:t>
      </w:r>
      <w:r>
        <w:rPr>
          <w:color w:val="1F1C52"/>
        </w:rPr>
        <w:t>enable</w:t>
      </w:r>
      <w:r>
        <w:rPr>
          <w:color w:val="1F1C52"/>
          <w:spacing w:val="40"/>
        </w:rPr>
        <w:t xml:space="preserve"> </w:t>
      </w:r>
      <w:r>
        <w:rPr>
          <w:color w:val="1F1C52"/>
        </w:rPr>
        <w:t>students</w:t>
      </w:r>
      <w:r>
        <w:rPr>
          <w:color w:val="1F1C52"/>
          <w:spacing w:val="40"/>
        </w:rPr>
        <w:t xml:space="preserve"> </w:t>
      </w:r>
      <w:r>
        <w:rPr>
          <w:color w:val="1F1C52"/>
        </w:rPr>
        <w:t>to overcome challenges, including:</w:t>
      </w:r>
    </w:p>
    <w:p w14:paraId="2726F01A" w14:textId="77777777" w:rsidR="00D7663B" w:rsidRDefault="00EE0066">
      <w:pPr>
        <w:pStyle w:val="ListParagraph"/>
        <w:numPr>
          <w:ilvl w:val="0"/>
          <w:numId w:val="21"/>
        </w:numPr>
        <w:tabs>
          <w:tab w:val="left" w:pos="1891"/>
        </w:tabs>
        <w:spacing w:before="1" w:line="240" w:lineRule="auto"/>
        <w:ind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01B" w14:textId="77777777" w:rsidR="00D7663B" w:rsidRDefault="00EE0066">
      <w:pPr>
        <w:pStyle w:val="ListParagraph"/>
        <w:numPr>
          <w:ilvl w:val="0"/>
          <w:numId w:val="21"/>
        </w:numPr>
        <w:tabs>
          <w:tab w:val="left" w:pos="1891"/>
        </w:tabs>
        <w:spacing w:before="21" w:line="240" w:lineRule="auto"/>
        <w:ind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01C" w14:textId="77777777" w:rsidR="00D7663B" w:rsidRDefault="00EE0066">
      <w:pPr>
        <w:pStyle w:val="ListParagraph"/>
        <w:numPr>
          <w:ilvl w:val="0"/>
          <w:numId w:val="21"/>
        </w:numPr>
        <w:tabs>
          <w:tab w:val="left" w:pos="1891"/>
        </w:tabs>
        <w:spacing w:before="18" w:line="240" w:lineRule="auto"/>
        <w:ind w:hanging="360"/>
      </w:pPr>
      <w:r>
        <w:rPr>
          <w:color w:val="1F1C52"/>
          <w:spacing w:val="-2"/>
        </w:rPr>
        <w:t>Resiliency.</w:t>
      </w:r>
    </w:p>
    <w:p w14:paraId="2726F01D" w14:textId="77777777" w:rsidR="00D7663B" w:rsidRDefault="00EE0066">
      <w:pPr>
        <w:pStyle w:val="ListParagraph"/>
        <w:numPr>
          <w:ilvl w:val="0"/>
          <w:numId w:val="21"/>
        </w:numPr>
        <w:tabs>
          <w:tab w:val="left" w:pos="1891"/>
        </w:tabs>
        <w:spacing w:before="19" w:line="240" w:lineRule="auto"/>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F01E" w14:textId="77777777" w:rsidR="00D7663B" w:rsidRDefault="00EE0066">
      <w:pPr>
        <w:pStyle w:val="BodyText"/>
        <w:spacing w:before="22"/>
        <w:ind w:left="1531"/>
      </w:pPr>
      <w:hyperlink r:id="rId53">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6F01F" w14:textId="77777777" w:rsidR="00D7663B" w:rsidRDefault="00D7663B">
      <w:pPr>
        <w:pStyle w:val="BodyText"/>
        <w:spacing w:before="6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7005"/>
      </w:tblGrid>
      <w:tr w:rsidR="00D7663B" w14:paraId="2726F022" w14:textId="77777777">
        <w:trPr>
          <w:trHeight w:val="253"/>
        </w:trPr>
        <w:tc>
          <w:tcPr>
            <w:tcW w:w="1898" w:type="dxa"/>
          </w:tcPr>
          <w:p w14:paraId="2726F020" w14:textId="77777777" w:rsidR="00D7663B" w:rsidRDefault="00EE0066">
            <w:pPr>
              <w:pStyle w:val="TableParagraph"/>
              <w:spacing w:line="234" w:lineRule="exact"/>
            </w:pPr>
            <w:r>
              <w:rPr>
                <w:color w:val="1F1C52"/>
                <w:spacing w:val="-2"/>
              </w:rPr>
              <w:t>HE.K.CEH.2.1</w:t>
            </w:r>
          </w:p>
        </w:tc>
        <w:tc>
          <w:tcPr>
            <w:tcW w:w="7005" w:type="dxa"/>
          </w:tcPr>
          <w:p w14:paraId="2726F021" w14:textId="77777777" w:rsidR="00D7663B" w:rsidRDefault="00EE0066">
            <w:pPr>
              <w:pStyle w:val="TableParagraph"/>
              <w:spacing w:line="234" w:lineRule="exact"/>
              <w:ind w:left="108"/>
            </w:pPr>
            <w:r>
              <w:rPr>
                <w:color w:val="1F1C52"/>
              </w:rPr>
              <w:t>Explain</w:t>
            </w:r>
            <w:r>
              <w:rPr>
                <w:color w:val="1F1C52"/>
                <w:spacing w:val="-2"/>
              </w:rPr>
              <w:t xml:space="preserve"> </w:t>
            </w:r>
            <w:r>
              <w:rPr>
                <w:color w:val="1F1C52"/>
              </w:rPr>
              <w:t>the</w:t>
            </w:r>
            <w:r>
              <w:rPr>
                <w:color w:val="1F1C52"/>
                <w:spacing w:val="-3"/>
              </w:rPr>
              <w:t xml:space="preserve"> </w:t>
            </w:r>
            <w:r>
              <w:rPr>
                <w:color w:val="1F1C52"/>
              </w:rPr>
              <w:t>importance</w:t>
            </w:r>
            <w:r>
              <w:rPr>
                <w:color w:val="1F1C52"/>
                <w:spacing w:val="-1"/>
              </w:rPr>
              <w:t xml:space="preserve"> </w:t>
            </w:r>
            <w:r>
              <w:rPr>
                <w:color w:val="1F1C52"/>
              </w:rPr>
              <w:t>of</w:t>
            </w:r>
            <w:r>
              <w:rPr>
                <w:color w:val="1F1C52"/>
                <w:spacing w:val="-3"/>
              </w:rPr>
              <w:t xml:space="preserve"> </w:t>
            </w:r>
            <w:r>
              <w:rPr>
                <w:color w:val="1F1C52"/>
              </w:rPr>
              <w:t>rules</w:t>
            </w:r>
            <w:r>
              <w:rPr>
                <w:color w:val="1F1C52"/>
                <w:spacing w:val="-3"/>
              </w:rPr>
              <w:t xml:space="preserve"> </w:t>
            </w:r>
            <w:r>
              <w:rPr>
                <w:color w:val="1F1C52"/>
              </w:rPr>
              <w:t>to</w:t>
            </w:r>
            <w:r>
              <w:rPr>
                <w:color w:val="1F1C52"/>
                <w:spacing w:val="-4"/>
              </w:rPr>
              <w:t xml:space="preserve"> </w:t>
            </w:r>
            <w:r>
              <w:rPr>
                <w:color w:val="1F1C52"/>
              </w:rPr>
              <w:t>maintain</w:t>
            </w:r>
            <w:r>
              <w:rPr>
                <w:color w:val="1F1C52"/>
                <w:spacing w:val="-4"/>
              </w:rPr>
              <w:t xml:space="preserve"> </w:t>
            </w:r>
            <w:r>
              <w:rPr>
                <w:color w:val="1F1C52"/>
                <w:spacing w:val="-2"/>
              </w:rPr>
              <w:t>health.</w:t>
            </w:r>
          </w:p>
        </w:tc>
      </w:tr>
      <w:tr w:rsidR="00D7663B" w14:paraId="2726F025" w14:textId="77777777">
        <w:trPr>
          <w:trHeight w:val="506"/>
        </w:trPr>
        <w:tc>
          <w:tcPr>
            <w:tcW w:w="1898" w:type="dxa"/>
          </w:tcPr>
          <w:p w14:paraId="2726F023" w14:textId="77777777" w:rsidR="00D7663B" w:rsidRDefault="00EE0066">
            <w:pPr>
              <w:pStyle w:val="TableParagraph"/>
              <w:spacing w:line="251" w:lineRule="exact"/>
            </w:pPr>
            <w:r>
              <w:rPr>
                <w:color w:val="1F1C52"/>
                <w:spacing w:val="-2"/>
              </w:rPr>
              <w:t>HE.K.PHC.3.1</w:t>
            </w:r>
          </w:p>
        </w:tc>
        <w:tc>
          <w:tcPr>
            <w:tcW w:w="7005" w:type="dxa"/>
          </w:tcPr>
          <w:p w14:paraId="2726F024" w14:textId="77777777" w:rsidR="00D7663B" w:rsidRDefault="00EE0066">
            <w:pPr>
              <w:pStyle w:val="TableParagraph"/>
              <w:spacing w:line="252" w:lineRule="exact"/>
              <w:ind w:left="108"/>
            </w:pPr>
            <w:r>
              <w:rPr>
                <w:color w:val="1F1C52"/>
              </w:rPr>
              <w:t>Name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6"/>
              </w:rPr>
              <w:t xml:space="preserve"> </w:t>
            </w:r>
            <w:r>
              <w:rPr>
                <w:color w:val="1F1C52"/>
              </w:rPr>
              <w:t>a</w:t>
            </w:r>
            <w:r>
              <w:rPr>
                <w:color w:val="1F1C52"/>
                <w:spacing w:val="-3"/>
              </w:rPr>
              <w:t xml:space="preserve"> </w:t>
            </w:r>
            <w:r>
              <w:rPr>
                <w:color w:val="1F1C52"/>
              </w:rPr>
              <w:t>health-related</w:t>
            </w:r>
            <w:r>
              <w:rPr>
                <w:color w:val="1F1C52"/>
                <w:spacing w:val="-3"/>
              </w:rPr>
              <w:t xml:space="preserve"> </w:t>
            </w:r>
            <w:r>
              <w:rPr>
                <w:color w:val="1F1C52"/>
              </w:rPr>
              <w:t>decision</w:t>
            </w:r>
            <w:r>
              <w:rPr>
                <w:color w:val="1F1C52"/>
                <w:spacing w:val="-6"/>
              </w:rPr>
              <w:t xml:space="preserve"> </w:t>
            </w:r>
            <w:r>
              <w:rPr>
                <w:color w:val="1F1C52"/>
              </w:rPr>
              <w:t>can</w:t>
            </w:r>
            <w:r>
              <w:rPr>
                <w:color w:val="1F1C52"/>
                <w:spacing w:val="-3"/>
              </w:rPr>
              <w:t xml:space="preserve"> </w:t>
            </w:r>
            <w:r>
              <w:rPr>
                <w:color w:val="1F1C52"/>
              </w:rPr>
              <w:t>be</w:t>
            </w:r>
            <w:r>
              <w:rPr>
                <w:color w:val="1F1C52"/>
                <w:spacing w:val="-5"/>
              </w:rPr>
              <w:t xml:space="preserve"> </w:t>
            </w:r>
            <w:r>
              <w:rPr>
                <w:color w:val="1F1C52"/>
              </w:rPr>
              <w:t>made</w:t>
            </w:r>
            <w:r>
              <w:rPr>
                <w:color w:val="1F1C52"/>
                <w:spacing w:val="-3"/>
              </w:rPr>
              <w:t xml:space="preserve"> </w:t>
            </w:r>
            <w:r>
              <w:rPr>
                <w:color w:val="1F1C52"/>
              </w:rPr>
              <w:t>individually</w:t>
            </w:r>
            <w:r>
              <w:rPr>
                <w:color w:val="1F1C52"/>
                <w:spacing w:val="-3"/>
              </w:rPr>
              <w:t xml:space="preserve"> </w:t>
            </w:r>
            <w:r>
              <w:rPr>
                <w:color w:val="1F1C52"/>
              </w:rPr>
              <w:t>or when assistance is needed.</w:t>
            </w:r>
          </w:p>
        </w:tc>
      </w:tr>
      <w:tr w:rsidR="00D7663B" w14:paraId="2726F028" w14:textId="77777777">
        <w:trPr>
          <w:trHeight w:val="505"/>
        </w:trPr>
        <w:tc>
          <w:tcPr>
            <w:tcW w:w="1898" w:type="dxa"/>
          </w:tcPr>
          <w:p w14:paraId="2726F026" w14:textId="77777777" w:rsidR="00D7663B" w:rsidRDefault="00EE0066">
            <w:pPr>
              <w:pStyle w:val="TableParagraph"/>
              <w:spacing w:line="251" w:lineRule="exact"/>
            </w:pPr>
            <w:r>
              <w:rPr>
                <w:color w:val="1F1C52"/>
                <w:spacing w:val="-2"/>
              </w:rPr>
              <w:t>HE.K.PHC.3.3</w:t>
            </w:r>
          </w:p>
        </w:tc>
        <w:tc>
          <w:tcPr>
            <w:tcW w:w="7005" w:type="dxa"/>
          </w:tcPr>
          <w:p w14:paraId="2726F027" w14:textId="77777777" w:rsidR="00D7663B" w:rsidRDefault="00EE0066">
            <w:pPr>
              <w:pStyle w:val="TableParagraph"/>
              <w:spacing w:line="252" w:lineRule="exact"/>
              <w:ind w:left="108"/>
            </w:pPr>
            <w:r>
              <w:rPr>
                <w:color w:val="1F1C52"/>
              </w:rPr>
              <w:t>Recognize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4"/>
              </w:rPr>
              <w:t xml:space="preserve"> </w:t>
            </w:r>
            <w:r>
              <w:rPr>
                <w:color w:val="1F1C52"/>
              </w:rPr>
              <w:t>rules/practices</w:t>
            </w:r>
            <w:r>
              <w:rPr>
                <w:color w:val="1F1C52"/>
                <w:spacing w:val="-4"/>
              </w:rPr>
              <w:t xml:space="preserve"> </w:t>
            </w:r>
            <w:r>
              <w:rPr>
                <w:color w:val="1F1C52"/>
              </w:rPr>
              <w:t>when</w:t>
            </w:r>
            <w:r>
              <w:rPr>
                <w:color w:val="1F1C52"/>
                <w:spacing w:val="-7"/>
              </w:rPr>
              <w:t xml:space="preserve"> </w:t>
            </w:r>
            <w:r>
              <w:rPr>
                <w:color w:val="1F1C52"/>
              </w:rPr>
              <w:t>making healthy and safe decisions.</w:t>
            </w:r>
          </w:p>
        </w:tc>
      </w:tr>
      <w:tr w:rsidR="00D7663B" w14:paraId="2726F02B" w14:textId="77777777">
        <w:trPr>
          <w:trHeight w:val="251"/>
        </w:trPr>
        <w:tc>
          <w:tcPr>
            <w:tcW w:w="1898" w:type="dxa"/>
          </w:tcPr>
          <w:p w14:paraId="2726F029" w14:textId="77777777" w:rsidR="00D7663B" w:rsidRDefault="00EE0066">
            <w:pPr>
              <w:pStyle w:val="TableParagraph"/>
              <w:spacing w:line="232" w:lineRule="exact"/>
            </w:pPr>
            <w:r>
              <w:rPr>
                <w:color w:val="1F1C52"/>
                <w:spacing w:val="-2"/>
              </w:rPr>
              <w:t>HE.K.R.1.1</w:t>
            </w:r>
          </w:p>
        </w:tc>
        <w:tc>
          <w:tcPr>
            <w:tcW w:w="7005" w:type="dxa"/>
          </w:tcPr>
          <w:p w14:paraId="2726F02A" w14:textId="77777777" w:rsidR="00D7663B" w:rsidRDefault="00EE0066">
            <w:pPr>
              <w:pStyle w:val="TableParagraph"/>
              <w:spacing w:line="232" w:lineRule="exact"/>
              <w:ind w:left="108"/>
            </w:pPr>
            <w:r>
              <w:rPr>
                <w:color w:val="1F1C52"/>
              </w:rPr>
              <w:t>Define</w:t>
            </w:r>
            <w:r>
              <w:rPr>
                <w:color w:val="1F1C52"/>
                <w:spacing w:val="-3"/>
              </w:rPr>
              <w:t xml:space="preserve"> </w:t>
            </w:r>
            <w:r>
              <w:rPr>
                <w:color w:val="1F1C52"/>
              </w:rPr>
              <w:t>and</w:t>
            </w:r>
            <w:r>
              <w:rPr>
                <w:color w:val="1F1C52"/>
                <w:spacing w:val="-5"/>
              </w:rPr>
              <w:t xml:space="preserve"> </w:t>
            </w:r>
            <w:r>
              <w:rPr>
                <w:color w:val="1F1C52"/>
              </w:rPr>
              <w:t>give</w:t>
            </w:r>
            <w:r>
              <w:rPr>
                <w:color w:val="1F1C52"/>
                <w:spacing w:val="-2"/>
              </w:rPr>
              <w:t xml:space="preserve"> </w:t>
            </w:r>
            <w:r>
              <w:rPr>
                <w:color w:val="1F1C52"/>
              </w:rPr>
              <w:t>examples</w:t>
            </w:r>
            <w:r>
              <w:rPr>
                <w:color w:val="1F1C52"/>
                <w:spacing w:val="-5"/>
              </w:rPr>
              <w:t xml:space="preserve"> </w:t>
            </w:r>
            <w:r>
              <w:rPr>
                <w:color w:val="1F1C52"/>
              </w:rPr>
              <w:t>of</w:t>
            </w:r>
            <w:r>
              <w:rPr>
                <w:color w:val="1F1C52"/>
                <w:spacing w:val="-1"/>
              </w:rPr>
              <w:t xml:space="preserve"> </w:t>
            </w:r>
            <w:r>
              <w:rPr>
                <w:color w:val="1F1C52"/>
              </w:rPr>
              <w:t>kindness</w:t>
            </w:r>
            <w:r>
              <w:rPr>
                <w:color w:val="1F1C52"/>
                <w:spacing w:val="-2"/>
              </w:rPr>
              <w:t xml:space="preserve"> </w:t>
            </w:r>
            <w:r>
              <w:rPr>
                <w:color w:val="1F1C52"/>
              </w:rPr>
              <w:t>and</w:t>
            </w:r>
            <w:r>
              <w:rPr>
                <w:color w:val="1F1C52"/>
                <w:spacing w:val="-5"/>
              </w:rPr>
              <w:t xml:space="preserve"> </w:t>
            </w:r>
            <w:r>
              <w:rPr>
                <w:color w:val="1F1C52"/>
                <w:spacing w:val="-2"/>
              </w:rPr>
              <w:t>caring.</w:t>
            </w:r>
          </w:p>
        </w:tc>
      </w:tr>
      <w:tr w:rsidR="00D7663B" w14:paraId="2726F02E" w14:textId="77777777">
        <w:trPr>
          <w:trHeight w:val="253"/>
        </w:trPr>
        <w:tc>
          <w:tcPr>
            <w:tcW w:w="1898" w:type="dxa"/>
          </w:tcPr>
          <w:p w14:paraId="2726F02C" w14:textId="77777777" w:rsidR="00D7663B" w:rsidRDefault="00EE0066">
            <w:pPr>
              <w:pStyle w:val="TableParagraph"/>
              <w:spacing w:line="234" w:lineRule="exact"/>
            </w:pPr>
            <w:r>
              <w:rPr>
                <w:color w:val="1F1C52"/>
                <w:spacing w:val="-2"/>
              </w:rPr>
              <w:t>HE.K.R.1.2</w:t>
            </w:r>
          </w:p>
        </w:tc>
        <w:tc>
          <w:tcPr>
            <w:tcW w:w="7005" w:type="dxa"/>
          </w:tcPr>
          <w:p w14:paraId="2726F02D" w14:textId="77777777" w:rsidR="00D7663B" w:rsidRDefault="00EE0066">
            <w:pPr>
              <w:pStyle w:val="TableParagraph"/>
              <w:spacing w:line="234" w:lineRule="exact"/>
              <w:ind w:left="108"/>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6"/>
              </w:rPr>
              <w:t xml:space="preserve"> </w:t>
            </w:r>
            <w:r>
              <w:rPr>
                <w:color w:val="1F1C52"/>
              </w:rPr>
              <w:t>take</w:t>
            </w:r>
            <w:r>
              <w:rPr>
                <w:color w:val="1F1C52"/>
                <w:spacing w:val="-2"/>
              </w:rPr>
              <w:t xml:space="preserve"> </w:t>
            </w:r>
            <w:r>
              <w:rPr>
                <w:color w:val="1F1C52"/>
              </w:rPr>
              <w:t>turns</w:t>
            </w:r>
            <w:r>
              <w:rPr>
                <w:color w:val="1F1C52"/>
                <w:spacing w:val="-3"/>
              </w:rPr>
              <w:t xml:space="preserve"> </w:t>
            </w:r>
            <w:r>
              <w:rPr>
                <w:color w:val="1F1C52"/>
              </w:rPr>
              <w:t>and</w:t>
            </w:r>
            <w:r>
              <w:rPr>
                <w:color w:val="1F1C52"/>
                <w:spacing w:val="-6"/>
              </w:rPr>
              <w:t xml:space="preserve"> </w:t>
            </w:r>
            <w:r>
              <w:rPr>
                <w:color w:val="1F1C52"/>
              </w:rPr>
              <w:t>share</w:t>
            </w:r>
            <w:r>
              <w:rPr>
                <w:color w:val="1F1C52"/>
                <w:spacing w:val="-3"/>
              </w:rPr>
              <w:t xml:space="preserve"> </w:t>
            </w:r>
            <w:r>
              <w:rPr>
                <w:color w:val="1F1C52"/>
              </w:rPr>
              <w:t>with</w:t>
            </w:r>
            <w:r>
              <w:rPr>
                <w:color w:val="1F1C52"/>
                <w:spacing w:val="-2"/>
              </w:rPr>
              <w:t xml:space="preserve"> others.</w:t>
            </w:r>
          </w:p>
        </w:tc>
      </w:tr>
      <w:tr w:rsidR="00D7663B" w14:paraId="2726F031" w14:textId="77777777">
        <w:trPr>
          <w:trHeight w:val="251"/>
        </w:trPr>
        <w:tc>
          <w:tcPr>
            <w:tcW w:w="1898" w:type="dxa"/>
          </w:tcPr>
          <w:p w14:paraId="2726F02F" w14:textId="77777777" w:rsidR="00D7663B" w:rsidRDefault="00EE0066">
            <w:pPr>
              <w:pStyle w:val="TableParagraph"/>
              <w:spacing w:line="232" w:lineRule="exact"/>
            </w:pPr>
            <w:r>
              <w:rPr>
                <w:color w:val="1F1C52"/>
                <w:spacing w:val="-2"/>
              </w:rPr>
              <w:t>HE.K.R.1.3</w:t>
            </w:r>
          </w:p>
        </w:tc>
        <w:tc>
          <w:tcPr>
            <w:tcW w:w="7005" w:type="dxa"/>
          </w:tcPr>
          <w:p w14:paraId="2726F030" w14:textId="77777777" w:rsidR="00D7663B" w:rsidRDefault="00EE0066">
            <w:pPr>
              <w:pStyle w:val="TableParagraph"/>
              <w:spacing w:line="232" w:lineRule="exact"/>
              <w:ind w:left="108"/>
            </w:pPr>
            <w:r>
              <w:rPr>
                <w:color w:val="1F1C52"/>
              </w:rPr>
              <w:t>Describe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show</w:t>
            </w:r>
            <w:r>
              <w:rPr>
                <w:color w:val="1F1C52"/>
                <w:spacing w:val="-6"/>
              </w:rPr>
              <w:t xml:space="preserve"> </w:t>
            </w:r>
            <w:r>
              <w:rPr>
                <w:color w:val="1F1C52"/>
              </w:rPr>
              <w:t>respect</w:t>
            </w:r>
            <w:r>
              <w:rPr>
                <w:color w:val="1F1C52"/>
                <w:spacing w:val="-4"/>
              </w:rPr>
              <w:t xml:space="preserve"> </w:t>
            </w:r>
            <w:r>
              <w:rPr>
                <w:color w:val="1F1C52"/>
              </w:rPr>
              <w:t>to</w:t>
            </w:r>
            <w:r>
              <w:rPr>
                <w:color w:val="1F1C52"/>
                <w:spacing w:val="-1"/>
              </w:rPr>
              <w:t xml:space="preserve"> </w:t>
            </w:r>
            <w:r>
              <w:rPr>
                <w:color w:val="1F1C52"/>
                <w:spacing w:val="-2"/>
              </w:rPr>
              <w:t>others.</w:t>
            </w:r>
          </w:p>
        </w:tc>
      </w:tr>
      <w:tr w:rsidR="00D7663B" w14:paraId="2726F034" w14:textId="77777777">
        <w:trPr>
          <w:trHeight w:val="253"/>
        </w:trPr>
        <w:tc>
          <w:tcPr>
            <w:tcW w:w="1898" w:type="dxa"/>
          </w:tcPr>
          <w:p w14:paraId="2726F032" w14:textId="77777777" w:rsidR="00D7663B" w:rsidRDefault="00EE0066">
            <w:pPr>
              <w:pStyle w:val="TableParagraph"/>
              <w:spacing w:line="234" w:lineRule="exact"/>
            </w:pPr>
            <w:r>
              <w:rPr>
                <w:color w:val="1F1C52"/>
                <w:spacing w:val="-2"/>
              </w:rPr>
              <w:t>HE.K.R.1.4</w:t>
            </w:r>
          </w:p>
        </w:tc>
        <w:tc>
          <w:tcPr>
            <w:tcW w:w="7005" w:type="dxa"/>
          </w:tcPr>
          <w:p w14:paraId="2726F033" w14:textId="77777777" w:rsidR="00D7663B" w:rsidRDefault="00EE0066">
            <w:pPr>
              <w:pStyle w:val="TableParagraph"/>
              <w:spacing w:line="234" w:lineRule="exact"/>
              <w:ind w:left="108"/>
            </w:pPr>
            <w:r>
              <w:rPr>
                <w:color w:val="1F1C52"/>
              </w:rPr>
              <w:t>Identify</w:t>
            </w:r>
            <w:r>
              <w:rPr>
                <w:color w:val="1F1C52"/>
                <w:spacing w:val="-6"/>
              </w:rPr>
              <w:t xml:space="preserve"> </w:t>
            </w:r>
            <w:r>
              <w:rPr>
                <w:color w:val="1F1C52"/>
              </w:rPr>
              <w:t>the</w:t>
            </w:r>
            <w:r>
              <w:rPr>
                <w:color w:val="1F1C52"/>
                <w:spacing w:val="-4"/>
              </w:rPr>
              <w:t xml:space="preserve"> </w:t>
            </w:r>
            <w:r>
              <w:rPr>
                <w:color w:val="1F1C52"/>
              </w:rPr>
              <w:t>difference</w:t>
            </w:r>
            <w:r>
              <w:rPr>
                <w:color w:val="1F1C52"/>
                <w:spacing w:val="-4"/>
              </w:rPr>
              <w:t xml:space="preserve"> </w:t>
            </w:r>
            <w:r>
              <w:rPr>
                <w:color w:val="1F1C52"/>
              </w:rPr>
              <w:t>between</w:t>
            </w:r>
            <w:r>
              <w:rPr>
                <w:color w:val="1F1C52"/>
                <w:spacing w:val="-4"/>
              </w:rPr>
              <w:t xml:space="preserve"> </w:t>
            </w:r>
            <w:r>
              <w:rPr>
                <w:color w:val="1F1C52"/>
              </w:rPr>
              <w:t>the</w:t>
            </w:r>
            <w:r>
              <w:rPr>
                <w:color w:val="1F1C52"/>
                <w:spacing w:val="-4"/>
              </w:rPr>
              <w:t xml:space="preserve"> </w:t>
            </w:r>
            <w:r>
              <w:rPr>
                <w:color w:val="1F1C52"/>
              </w:rPr>
              <w:t>truth</w:t>
            </w:r>
            <w:r>
              <w:rPr>
                <w:color w:val="1F1C52"/>
                <w:spacing w:val="-4"/>
              </w:rPr>
              <w:t xml:space="preserve"> </w:t>
            </w:r>
            <w:r>
              <w:rPr>
                <w:color w:val="1F1C52"/>
              </w:rPr>
              <w:t>and</w:t>
            </w:r>
            <w:r>
              <w:rPr>
                <w:color w:val="1F1C52"/>
                <w:spacing w:val="-4"/>
              </w:rPr>
              <w:t xml:space="preserve"> </w:t>
            </w:r>
            <w:r>
              <w:rPr>
                <w:color w:val="1F1C52"/>
              </w:rPr>
              <w:t>a</w:t>
            </w:r>
            <w:r>
              <w:rPr>
                <w:color w:val="1F1C52"/>
                <w:spacing w:val="-5"/>
              </w:rPr>
              <w:t xml:space="preserve"> </w:t>
            </w:r>
            <w:r>
              <w:rPr>
                <w:color w:val="1F1C52"/>
                <w:spacing w:val="-4"/>
              </w:rPr>
              <w:t>lie.</w:t>
            </w:r>
          </w:p>
        </w:tc>
      </w:tr>
      <w:tr w:rsidR="00D7663B" w14:paraId="2726F037" w14:textId="77777777">
        <w:trPr>
          <w:trHeight w:val="251"/>
        </w:trPr>
        <w:tc>
          <w:tcPr>
            <w:tcW w:w="1898" w:type="dxa"/>
          </w:tcPr>
          <w:p w14:paraId="2726F035" w14:textId="77777777" w:rsidR="00D7663B" w:rsidRDefault="00EE0066">
            <w:pPr>
              <w:pStyle w:val="TableParagraph"/>
              <w:spacing w:line="232" w:lineRule="exact"/>
            </w:pPr>
            <w:r>
              <w:rPr>
                <w:color w:val="1F1C52"/>
                <w:spacing w:val="-2"/>
              </w:rPr>
              <w:t>HE.K.R.2.1</w:t>
            </w:r>
          </w:p>
        </w:tc>
        <w:tc>
          <w:tcPr>
            <w:tcW w:w="7005" w:type="dxa"/>
          </w:tcPr>
          <w:p w14:paraId="2726F036"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healthy</w:t>
            </w:r>
            <w:r>
              <w:rPr>
                <w:color w:val="1F1C52"/>
                <w:spacing w:val="-4"/>
              </w:rPr>
              <w:t xml:space="preserve"> </w:t>
            </w:r>
            <w:r>
              <w:rPr>
                <w:color w:val="1F1C52"/>
              </w:rPr>
              <w:t>choices</w:t>
            </w:r>
            <w:r>
              <w:rPr>
                <w:color w:val="1F1C52"/>
                <w:spacing w:val="-7"/>
              </w:rPr>
              <w:t xml:space="preserve"> </w:t>
            </w:r>
            <w:r>
              <w:rPr>
                <w:color w:val="1F1C52"/>
              </w:rPr>
              <w:t>that</w:t>
            </w:r>
            <w:r>
              <w:rPr>
                <w:color w:val="1F1C52"/>
                <w:spacing w:val="-3"/>
              </w:rPr>
              <w:t xml:space="preserve"> </w:t>
            </w:r>
            <w:r>
              <w:rPr>
                <w:color w:val="1F1C52"/>
              </w:rPr>
              <w:t>affect</w:t>
            </w:r>
            <w:r>
              <w:rPr>
                <w:color w:val="1F1C52"/>
                <w:spacing w:val="-4"/>
              </w:rPr>
              <w:t xml:space="preserve"> </w:t>
            </w:r>
            <w:r>
              <w:rPr>
                <w:color w:val="1F1C52"/>
              </w:rPr>
              <w:t>personal</w:t>
            </w:r>
            <w:r>
              <w:rPr>
                <w:color w:val="1F1C52"/>
                <w:spacing w:val="-3"/>
              </w:rPr>
              <w:t xml:space="preserve"> </w:t>
            </w:r>
            <w:r>
              <w:rPr>
                <w:color w:val="1F1C52"/>
                <w:spacing w:val="-2"/>
              </w:rPr>
              <w:t>wellness.</w:t>
            </w:r>
          </w:p>
        </w:tc>
      </w:tr>
      <w:tr w:rsidR="00D7663B" w14:paraId="2726F03A" w14:textId="77777777">
        <w:trPr>
          <w:trHeight w:val="253"/>
        </w:trPr>
        <w:tc>
          <w:tcPr>
            <w:tcW w:w="1898" w:type="dxa"/>
          </w:tcPr>
          <w:p w14:paraId="2726F038" w14:textId="77777777" w:rsidR="00D7663B" w:rsidRDefault="00EE0066">
            <w:pPr>
              <w:pStyle w:val="TableParagraph"/>
              <w:spacing w:before="1" w:line="233" w:lineRule="exact"/>
            </w:pPr>
            <w:r>
              <w:rPr>
                <w:color w:val="1F1C52"/>
                <w:spacing w:val="-2"/>
              </w:rPr>
              <w:t>HE.K.R.2.2</w:t>
            </w:r>
          </w:p>
        </w:tc>
        <w:tc>
          <w:tcPr>
            <w:tcW w:w="7005" w:type="dxa"/>
          </w:tcPr>
          <w:p w14:paraId="2726F039" w14:textId="77777777" w:rsidR="00D7663B" w:rsidRDefault="00EE0066">
            <w:pPr>
              <w:pStyle w:val="TableParagraph"/>
              <w:spacing w:before="1" w:line="233" w:lineRule="exact"/>
              <w:ind w:left="108"/>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5"/>
              </w:rPr>
              <w:t xml:space="preserve"> </w:t>
            </w:r>
            <w:r>
              <w:rPr>
                <w:color w:val="1F1C52"/>
              </w:rPr>
              <w:t>follow</w:t>
            </w:r>
            <w:r>
              <w:rPr>
                <w:color w:val="1F1C52"/>
                <w:spacing w:val="-7"/>
              </w:rPr>
              <w:t xml:space="preserve"> </w:t>
            </w:r>
            <w:r>
              <w:rPr>
                <w:color w:val="1F1C52"/>
              </w:rPr>
              <w:t>rules</w:t>
            </w:r>
            <w:r>
              <w:rPr>
                <w:color w:val="1F1C52"/>
                <w:spacing w:val="-3"/>
              </w:rPr>
              <w:t xml:space="preserve"> </w:t>
            </w:r>
            <w:r>
              <w:rPr>
                <w:color w:val="1F1C52"/>
              </w:rPr>
              <w:t>and</w:t>
            </w:r>
            <w:r>
              <w:rPr>
                <w:color w:val="1F1C52"/>
                <w:spacing w:val="-2"/>
              </w:rPr>
              <w:t xml:space="preserve"> directions.</w:t>
            </w:r>
          </w:p>
        </w:tc>
      </w:tr>
      <w:tr w:rsidR="00D7663B" w14:paraId="2726F03D" w14:textId="77777777">
        <w:trPr>
          <w:trHeight w:val="253"/>
        </w:trPr>
        <w:tc>
          <w:tcPr>
            <w:tcW w:w="1898" w:type="dxa"/>
          </w:tcPr>
          <w:p w14:paraId="2726F03B" w14:textId="77777777" w:rsidR="00D7663B" w:rsidRDefault="00EE0066">
            <w:pPr>
              <w:pStyle w:val="TableParagraph"/>
              <w:spacing w:line="234" w:lineRule="exact"/>
            </w:pPr>
            <w:r>
              <w:rPr>
                <w:color w:val="1F1C52"/>
                <w:spacing w:val="-2"/>
              </w:rPr>
              <w:t>HE.K.R.2.3</w:t>
            </w:r>
          </w:p>
        </w:tc>
        <w:tc>
          <w:tcPr>
            <w:tcW w:w="7005" w:type="dxa"/>
          </w:tcPr>
          <w:p w14:paraId="2726F03C" w14:textId="77777777" w:rsidR="00D7663B" w:rsidRDefault="00EE0066">
            <w:pPr>
              <w:pStyle w:val="TableParagraph"/>
              <w:spacing w:line="234" w:lineRule="exact"/>
              <w:ind w:left="108"/>
            </w:pPr>
            <w:r>
              <w:rPr>
                <w:color w:val="1F1C52"/>
              </w:rPr>
              <w:t>Discuss</w:t>
            </w:r>
            <w:r>
              <w:rPr>
                <w:color w:val="1F1C52"/>
                <w:spacing w:val="-3"/>
              </w:rPr>
              <w:t xml:space="preserve"> </w:t>
            </w:r>
            <w:r>
              <w:rPr>
                <w:color w:val="1F1C52"/>
              </w:rPr>
              <w:t>the</w:t>
            </w:r>
            <w:r>
              <w:rPr>
                <w:color w:val="1F1C52"/>
                <w:spacing w:val="-2"/>
              </w:rPr>
              <w:t xml:space="preserve"> </w:t>
            </w:r>
            <w:r>
              <w:rPr>
                <w:color w:val="1F1C52"/>
              </w:rPr>
              <w:t>value</w:t>
            </w:r>
            <w:r>
              <w:rPr>
                <w:color w:val="1F1C52"/>
                <w:spacing w:val="-3"/>
              </w:rPr>
              <w:t xml:space="preserve"> </w:t>
            </w:r>
            <w:r>
              <w:rPr>
                <w:color w:val="1F1C52"/>
              </w:rPr>
              <w:t>of</w:t>
            </w:r>
            <w:r>
              <w:rPr>
                <w:color w:val="1F1C52"/>
                <w:spacing w:val="-2"/>
              </w:rPr>
              <w:t xml:space="preserve"> </w:t>
            </w:r>
            <w:r>
              <w:rPr>
                <w:color w:val="1F1C52"/>
              </w:rPr>
              <w:t>goal</w:t>
            </w:r>
            <w:r>
              <w:rPr>
                <w:color w:val="1F1C52"/>
                <w:spacing w:val="-3"/>
              </w:rPr>
              <w:t xml:space="preserve"> </w:t>
            </w:r>
            <w:r>
              <w:rPr>
                <w:color w:val="1F1C52"/>
                <w:spacing w:val="-2"/>
              </w:rPr>
              <w:t>setting.</w:t>
            </w:r>
          </w:p>
        </w:tc>
      </w:tr>
      <w:tr w:rsidR="00D7663B" w14:paraId="2726F040" w14:textId="77777777">
        <w:trPr>
          <w:trHeight w:val="251"/>
        </w:trPr>
        <w:tc>
          <w:tcPr>
            <w:tcW w:w="1898" w:type="dxa"/>
          </w:tcPr>
          <w:p w14:paraId="2726F03E" w14:textId="77777777" w:rsidR="00D7663B" w:rsidRDefault="00EE0066">
            <w:pPr>
              <w:pStyle w:val="TableParagraph"/>
              <w:spacing w:line="232" w:lineRule="exact"/>
            </w:pPr>
            <w:r>
              <w:rPr>
                <w:color w:val="1F1C52"/>
                <w:spacing w:val="-2"/>
              </w:rPr>
              <w:t>HE.K.R.2.4</w:t>
            </w:r>
          </w:p>
        </w:tc>
        <w:tc>
          <w:tcPr>
            <w:tcW w:w="7005" w:type="dxa"/>
          </w:tcPr>
          <w:p w14:paraId="2726F03F"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and</w:t>
            </w:r>
            <w:r>
              <w:rPr>
                <w:color w:val="1F1C52"/>
                <w:spacing w:val="-4"/>
              </w:rPr>
              <w:t xml:space="preserve"> </w:t>
            </w:r>
            <w:r>
              <w:rPr>
                <w:color w:val="1F1C52"/>
              </w:rPr>
              <w:t>recognize</w:t>
            </w:r>
            <w:r>
              <w:rPr>
                <w:color w:val="1F1C52"/>
                <w:spacing w:val="-6"/>
              </w:rPr>
              <w:t xml:space="preserve"> </w:t>
            </w:r>
            <w:r>
              <w:rPr>
                <w:color w:val="1F1C52"/>
              </w:rPr>
              <w:t>basic</w:t>
            </w:r>
            <w:r>
              <w:rPr>
                <w:color w:val="1F1C52"/>
                <w:spacing w:val="-3"/>
              </w:rPr>
              <w:t xml:space="preserve"> </w:t>
            </w:r>
            <w:r>
              <w:rPr>
                <w:color w:val="1F1C52"/>
                <w:spacing w:val="-2"/>
              </w:rPr>
              <w:t>feelings.</w:t>
            </w:r>
          </w:p>
        </w:tc>
      </w:tr>
      <w:tr w:rsidR="00D7663B" w14:paraId="2726F043" w14:textId="77777777">
        <w:trPr>
          <w:trHeight w:val="253"/>
        </w:trPr>
        <w:tc>
          <w:tcPr>
            <w:tcW w:w="1898" w:type="dxa"/>
          </w:tcPr>
          <w:p w14:paraId="2726F041" w14:textId="77777777" w:rsidR="00D7663B" w:rsidRDefault="00EE0066">
            <w:pPr>
              <w:pStyle w:val="TableParagraph"/>
              <w:spacing w:line="234" w:lineRule="exact"/>
            </w:pPr>
            <w:r>
              <w:rPr>
                <w:color w:val="1F1C52"/>
                <w:spacing w:val="-2"/>
              </w:rPr>
              <w:t>HE.K.R.2.5</w:t>
            </w:r>
          </w:p>
        </w:tc>
        <w:tc>
          <w:tcPr>
            <w:tcW w:w="7005" w:type="dxa"/>
          </w:tcPr>
          <w:p w14:paraId="2726F042"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5"/>
              </w:rPr>
              <w:t xml:space="preserve"> </w:t>
            </w:r>
            <w:r>
              <w:rPr>
                <w:color w:val="1F1C52"/>
              </w:rPr>
              <w:t>and</w:t>
            </w:r>
            <w:r>
              <w:rPr>
                <w:color w:val="1F1C52"/>
                <w:spacing w:val="-4"/>
              </w:rPr>
              <w:t xml:space="preserve"> </w:t>
            </w:r>
            <w:r>
              <w:rPr>
                <w:color w:val="1F1C52"/>
              </w:rPr>
              <w:t>actions</w:t>
            </w:r>
            <w:r>
              <w:rPr>
                <w:color w:val="1F1C52"/>
                <w:spacing w:val="-5"/>
              </w:rPr>
              <w:t xml:space="preserve"> </w:t>
            </w:r>
            <w:r>
              <w:rPr>
                <w:color w:val="1F1C52"/>
              </w:rPr>
              <w:t>individuals</w:t>
            </w:r>
            <w:r>
              <w:rPr>
                <w:color w:val="1F1C52"/>
                <w:spacing w:val="-3"/>
              </w:rPr>
              <w:t xml:space="preserve"> </w:t>
            </w:r>
            <w:r>
              <w:rPr>
                <w:color w:val="1F1C52"/>
              </w:rPr>
              <w:t>can</w:t>
            </w:r>
            <w:r>
              <w:rPr>
                <w:color w:val="1F1C52"/>
                <w:spacing w:val="-6"/>
              </w:rPr>
              <w:t xml:space="preserve"> </w:t>
            </w:r>
            <w:r>
              <w:rPr>
                <w:color w:val="1F1C52"/>
              </w:rPr>
              <w:t>do</w:t>
            </w:r>
            <w:r>
              <w:rPr>
                <w:color w:val="1F1C52"/>
                <w:spacing w:val="-3"/>
              </w:rPr>
              <w:t xml:space="preserve"> </w:t>
            </w:r>
            <w:r>
              <w:rPr>
                <w:color w:val="1F1C52"/>
                <w:spacing w:val="-2"/>
              </w:rPr>
              <w:t>independently.</w:t>
            </w:r>
          </w:p>
        </w:tc>
      </w:tr>
      <w:tr w:rsidR="00D7663B" w14:paraId="2726F046" w14:textId="77777777">
        <w:trPr>
          <w:trHeight w:val="251"/>
        </w:trPr>
        <w:tc>
          <w:tcPr>
            <w:tcW w:w="1898" w:type="dxa"/>
          </w:tcPr>
          <w:p w14:paraId="2726F044" w14:textId="77777777" w:rsidR="00D7663B" w:rsidRDefault="00EE0066">
            <w:pPr>
              <w:pStyle w:val="TableParagraph"/>
              <w:spacing w:line="232" w:lineRule="exact"/>
            </w:pPr>
            <w:r>
              <w:rPr>
                <w:color w:val="1F1C52"/>
                <w:spacing w:val="-2"/>
              </w:rPr>
              <w:t>HE.K.R.3.1</w:t>
            </w:r>
          </w:p>
        </w:tc>
        <w:tc>
          <w:tcPr>
            <w:tcW w:w="7005" w:type="dxa"/>
          </w:tcPr>
          <w:p w14:paraId="2726F045"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roles</w:t>
            </w:r>
            <w:r>
              <w:rPr>
                <w:color w:val="1F1C52"/>
                <w:spacing w:val="-3"/>
              </w:rPr>
              <w:t xml:space="preserve"> </w:t>
            </w:r>
            <w:r>
              <w:rPr>
                <w:color w:val="1F1C52"/>
              </w:rPr>
              <w:t>and</w:t>
            </w:r>
            <w:r>
              <w:rPr>
                <w:color w:val="1F1C52"/>
                <w:spacing w:val="-6"/>
              </w:rPr>
              <w:t xml:space="preserve"> </w:t>
            </w:r>
            <w:r>
              <w:rPr>
                <w:color w:val="1F1C52"/>
              </w:rPr>
              <w:t>responsibilities</w:t>
            </w:r>
            <w:r>
              <w:rPr>
                <w:color w:val="1F1C52"/>
                <w:spacing w:val="-5"/>
              </w:rPr>
              <w:t xml:space="preserve"> </w:t>
            </w:r>
            <w:r>
              <w:rPr>
                <w:color w:val="1F1C52"/>
              </w:rPr>
              <w:t>of</w:t>
            </w:r>
            <w:r>
              <w:rPr>
                <w:color w:val="1F1C52"/>
                <w:spacing w:val="-5"/>
              </w:rPr>
              <w:t xml:space="preserve"> </w:t>
            </w:r>
            <w:r>
              <w:rPr>
                <w:color w:val="1F1C52"/>
              </w:rPr>
              <w:t>trusted</w:t>
            </w:r>
            <w:r>
              <w:rPr>
                <w:color w:val="1F1C52"/>
                <w:spacing w:val="-3"/>
              </w:rPr>
              <w:t xml:space="preserve"> </w:t>
            </w:r>
            <w:r>
              <w:rPr>
                <w:color w:val="1F1C52"/>
                <w:spacing w:val="-2"/>
              </w:rPr>
              <w:t>adults.</w:t>
            </w:r>
          </w:p>
        </w:tc>
      </w:tr>
      <w:tr w:rsidR="00D7663B" w14:paraId="2726F049" w14:textId="77777777">
        <w:trPr>
          <w:trHeight w:val="253"/>
        </w:trPr>
        <w:tc>
          <w:tcPr>
            <w:tcW w:w="1898" w:type="dxa"/>
          </w:tcPr>
          <w:p w14:paraId="2726F047" w14:textId="77777777" w:rsidR="00D7663B" w:rsidRDefault="00EE0066">
            <w:pPr>
              <w:pStyle w:val="TableParagraph"/>
              <w:spacing w:before="1" w:line="233" w:lineRule="exact"/>
            </w:pPr>
            <w:r>
              <w:rPr>
                <w:color w:val="1F1C52"/>
                <w:spacing w:val="-2"/>
              </w:rPr>
              <w:t>HE.K.R.3.2</w:t>
            </w:r>
          </w:p>
        </w:tc>
        <w:tc>
          <w:tcPr>
            <w:tcW w:w="7005" w:type="dxa"/>
          </w:tcPr>
          <w:p w14:paraId="2726F048" w14:textId="77777777" w:rsidR="00D7663B" w:rsidRDefault="00EE0066">
            <w:pPr>
              <w:pStyle w:val="TableParagraph"/>
              <w:spacing w:before="1" w:line="233" w:lineRule="exact"/>
              <w:ind w:left="108"/>
            </w:pPr>
            <w:r>
              <w:rPr>
                <w:color w:val="1F1C52"/>
              </w:rPr>
              <w:t>Identify</w:t>
            </w:r>
            <w:r>
              <w:rPr>
                <w:color w:val="1F1C52"/>
                <w:spacing w:val="-5"/>
              </w:rPr>
              <w:t xml:space="preserve"> </w:t>
            </w:r>
            <w:r>
              <w:rPr>
                <w:color w:val="1F1C52"/>
              </w:rPr>
              <w:t>characteristics</w:t>
            </w:r>
            <w:r>
              <w:rPr>
                <w:color w:val="1F1C52"/>
                <w:spacing w:val="-2"/>
              </w:rPr>
              <w:t xml:space="preserve"> </w:t>
            </w:r>
            <w:r>
              <w:rPr>
                <w:color w:val="1F1C52"/>
              </w:rPr>
              <w:t>of</w:t>
            </w:r>
            <w:r>
              <w:rPr>
                <w:color w:val="1F1C52"/>
                <w:spacing w:val="-5"/>
              </w:rPr>
              <w:t xml:space="preserve"> </w:t>
            </w:r>
            <w:r>
              <w:rPr>
                <w:color w:val="1F1C52"/>
              </w:rPr>
              <w:t>a</w:t>
            </w:r>
            <w:r>
              <w:rPr>
                <w:color w:val="1F1C52"/>
                <w:spacing w:val="-4"/>
              </w:rPr>
              <w:t xml:space="preserve"> </w:t>
            </w:r>
            <w:r>
              <w:rPr>
                <w:color w:val="1F1C52"/>
              </w:rPr>
              <w:t>good</w:t>
            </w:r>
            <w:r>
              <w:rPr>
                <w:color w:val="1F1C52"/>
                <w:spacing w:val="-3"/>
              </w:rPr>
              <w:t xml:space="preserve"> </w:t>
            </w:r>
            <w:r>
              <w:rPr>
                <w:color w:val="1F1C52"/>
              </w:rPr>
              <w:t>citizen</w:t>
            </w:r>
            <w:r>
              <w:rPr>
                <w:color w:val="1F1C52"/>
                <w:spacing w:val="-5"/>
              </w:rPr>
              <w:t xml:space="preserve"> </w:t>
            </w:r>
            <w:r>
              <w:rPr>
                <w:color w:val="1F1C52"/>
              </w:rPr>
              <w:t>in</w:t>
            </w:r>
            <w:r>
              <w:rPr>
                <w:color w:val="1F1C52"/>
                <w:spacing w:val="-5"/>
              </w:rPr>
              <w:t xml:space="preserve"> </w:t>
            </w:r>
            <w:r>
              <w:rPr>
                <w:color w:val="1F1C52"/>
              </w:rPr>
              <w:t>school</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community.</w:t>
            </w:r>
          </w:p>
        </w:tc>
      </w:tr>
      <w:tr w:rsidR="00D7663B" w14:paraId="2726F04C" w14:textId="77777777">
        <w:trPr>
          <w:trHeight w:val="251"/>
        </w:trPr>
        <w:tc>
          <w:tcPr>
            <w:tcW w:w="1898" w:type="dxa"/>
          </w:tcPr>
          <w:p w14:paraId="2726F04A" w14:textId="77777777" w:rsidR="00D7663B" w:rsidRDefault="00EE0066">
            <w:pPr>
              <w:pStyle w:val="TableParagraph"/>
              <w:spacing w:line="232" w:lineRule="exact"/>
            </w:pPr>
            <w:r>
              <w:rPr>
                <w:color w:val="1F1C52"/>
                <w:spacing w:val="-2"/>
              </w:rPr>
              <w:t>HE.K.R.4.1</w:t>
            </w:r>
          </w:p>
        </w:tc>
        <w:tc>
          <w:tcPr>
            <w:tcW w:w="7005" w:type="dxa"/>
          </w:tcPr>
          <w:p w14:paraId="2726F04B" w14:textId="77777777" w:rsidR="00D7663B" w:rsidRDefault="00EE0066">
            <w:pPr>
              <w:pStyle w:val="TableParagraph"/>
              <w:spacing w:line="232" w:lineRule="exact"/>
              <w:ind w:left="108"/>
            </w:pPr>
            <w:r>
              <w:rPr>
                <w:color w:val="1F1C52"/>
              </w:rPr>
              <w:t>Identify</w:t>
            </w:r>
            <w:r>
              <w:rPr>
                <w:color w:val="1F1C52"/>
                <w:spacing w:val="-3"/>
              </w:rPr>
              <w:t xml:space="preserve"> </w:t>
            </w:r>
            <w:r>
              <w:rPr>
                <w:color w:val="1F1C52"/>
              </w:rPr>
              <w:t>when</w:t>
            </w:r>
            <w:r>
              <w:rPr>
                <w:color w:val="1F1C52"/>
                <w:spacing w:val="-4"/>
              </w:rPr>
              <w:t xml:space="preserve"> </w:t>
            </w:r>
            <w:r>
              <w:rPr>
                <w:color w:val="1F1C52"/>
              </w:rPr>
              <w:t>help</w:t>
            </w:r>
            <w:r>
              <w:rPr>
                <w:color w:val="1F1C52"/>
                <w:spacing w:val="-2"/>
              </w:rPr>
              <w:t xml:space="preserve"> </w:t>
            </w:r>
            <w:r>
              <w:rPr>
                <w:color w:val="1F1C52"/>
              </w:rPr>
              <w:t>is</w:t>
            </w:r>
            <w:r>
              <w:rPr>
                <w:color w:val="1F1C52"/>
                <w:spacing w:val="-2"/>
              </w:rPr>
              <w:t xml:space="preserve"> </w:t>
            </w:r>
            <w:r>
              <w:rPr>
                <w:color w:val="1F1C52"/>
              </w:rPr>
              <w:t>needed</w:t>
            </w:r>
            <w:r>
              <w:rPr>
                <w:color w:val="1F1C52"/>
                <w:spacing w:val="-2"/>
              </w:rPr>
              <w:t xml:space="preserve"> </w:t>
            </w:r>
            <w:r>
              <w:rPr>
                <w:color w:val="1F1C52"/>
              </w:rPr>
              <w:t>and</w:t>
            </w:r>
            <w:r>
              <w:rPr>
                <w:color w:val="1F1C52"/>
                <w:spacing w:val="-2"/>
              </w:rPr>
              <w:t xml:space="preserve"> </w:t>
            </w:r>
            <w:r>
              <w:rPr>
                <w:color w:val="1F1C52"/>
              </w:rPr>
              <w:t>who</w:t>
            </w:r>
            <w:r>
              <w:rPr>
                <w:color w:val="1F1C52"/>
                <w:spacing w:val="-5"/>
              </w:rPr>
              <w:t xml:space="preserve"> </w:t>
            </w:r>
            <w:r>
              <w:rPr>
                <w:color w:val="1F1C52"/>
              </w:rPr>
              <w:t>to</w:t>
            </w:r>
            <w:r>
              <w:rPr>
                <w:color w:val="1F1C52"/>
                <w:spacing w:val="-2"/>
              </w:rPr>
              <w:t xml:space="preserve"> </w:t>
            </w:r>
            <w:r>
              <w:rPr>
                <w:color w:val="1F1C52"/>
              </w:rPr>
              <w:t>ask</w:t>
            </w:r>
            <w:r>
              <w:rPr>
                <w:color w:val="1F1C52"/>
                <w:spacing w:val="-2"/>
              </w:rPr>
              <w:t xml:space="preserve"> </w:t>
            </w:r>
            <w:r>
              <w:rPr>
                <w:color w:val="1F1C52"/>
              </w:rPr>
              <w:t>for</w:t>
            </w:r>
            <w:r>
              <w:rPr>
                <w:color w:val="1F1C52"/>
                <w:spacing w:val="-1"/>
              </w:rPr>
              <w:t xml:space="preserve"> </w:t>
            </w:r>
            <w:r>
              <w:rPr>
                <w:color w:val="1F1C52"/>
                <w:spacing w:val="-2"/>
              </w:rPr>
              <w:t>help.</w:t>
            </w:r>
          </w:p>
        </w:tc>
      </w:tr>
      <w:tr w:rsidR="00D7663B" w14:paraId="2726F04F" w14:textId="77777777">
        <w:trPr>
          <w:trHeight w:val="253"/>
        </w:trPr>
        <w:tc>
          <w:tcPr>
            <w:tcW w:w="1898" w:type="dxa"/>
          </w:tcPr>
          <w:p w14:paraId="2726F04D" w14:textId="77777777" w:rsidR="00D7663B" w:rsidRDefault="00EE0066">
            <w:pPr>
              <w:pStyle w:val="TableParagraph"/>
              <w:spacing w:before="1" w:line="233" w:lineRule="exact"/>
            </w:pPr>
            <w:r>
              <w:rPr>
                <w:color w:val="1F1C52"/>
                <w:spacing w:val="-2"/>
              </w:rPr>
              <w:t>HE.K.R.4.2</w:t>
            </w:r>
          </w:p>
        </w:tc>
        <w:tc>
          <w:tcPr>
            <w:tcW w:w="7005" w:type="dxa"/>
          </w:tcPr>
          <w:p w14:paraId="2726F04E" w14:textId="77777777" w:rsidR="00D7663B" w:rsidRDefault="00EE0066">
            <w:pPr>
              <w:pStyle w:val="TableParagraph"/>
              <w:spacing w:before="1" w:line="233" w:lineRule="exact"/>
              <w:ind w:left="108"/>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thoughts</w:t>
            </w:r>
            <w:r>
              <w:rPr>
                <w:color w:val="1F1C52"/>
                <w:spacing w:val="-3"/>
              </w:rPr>
              <w:t xml:space="preserve"> </w:t>
            </w:r>
            <w:r>
              <w:rPr>
                <w:color w:val="1F1C52"/>
              </w:rPr>
              <w:t>and</w:t>
            </w:r>
            <w:r>
              <w:rPr>
                <w:color w:val="1F1C52"/>
                <w:spacing w:val="-3"/>
              </w:rPr>
              <w:t xml:space="preserve"> </w:t>
            </w:r>
            <w:r>
              <w:rPr>
                <w:color w:val="1F1C52"/>
              </w:rPr>
              <w:t>ideas</w:t>
            </w:r>
            <w:r>
              <w:rPr>
                <w:color w:val="1F1C52"/>
                <w:spacing w:val="-3"/>
              </w:rPr>
              <w:t xml:space="preserve"> </w:t>
            </w:r>
            <w:r>
              <w:rPr>
                <w:color w:val="1F1C52"/>
              </w:rPr>
              <w:t>to</w:t>
            </w:r>
            <w:r>
              <w:rPr>
                <w:color w:val="1F1C52"/>
                <w:spacing w:val="-3"/>
              </w:rPr>
              <w:t xml:space="preserve"> </w:t>
            </w:r>
            <w:r>
              <w:rPr>
                <w:color w:val="1F1C52"/>
              </w:rPr>
              <w:t>solve</w:t>
            </w:r>
            <w:r>
              <w:rPr>
                <w:color w:val="1F1C52"/>
                <w:spacing w:val="-2"/>
              </w:rPr>
              <w:t xml:space="preserve"> problems.</w:t>
            </w:r>
          </w:p>
        </w:tc>
      </w:tr>
      <w:tr w:rsidR="00D7663B" w14:paraId="2726F052" w14:textId="77777777">
        <w:trPr>
          <w:trHeight w:val="254"/>
        </w:trPr>
        <w:tc>
          <w:tcPr>
            <w:tcW w:w="1898" w:type="dxa"/>
          </w:tcPr>
          <w:p w14:paraId="2726F050" w14:textId="77777777" w:rsidR="00D7663B" w:rsidRDefault="00EE0066">
            <w:pPr>
              <w:pStyle w:val="TableParagraph"/>
              <w:spacing w:line="234" w:lineRule="exact"/>
            </w:pPr>
            <w:r>
              <w:rPr>
                <w:color w:val="1F1C52"/>
                <w:spacing w:val="-2"/>
              </w:rPr>
              <w:t>HE.K.R.4.3</w:t>
            </w:r>
          </w:p>
        </w:tc>
        <w:tc>
          <w:tcPr>
            <w:tcW w:w="7005" w:type="dxa"/>
          </w:tcPr>
          <w:p w14:paraId="2726F051" w14:textId="77777777" w:rsidR="00D7663B" w:rsidRDefault="00EE0066">
            <w:pPr>
              <w:pStyle w:val="TableParagraph"/>
              <w:spacing w:line="234" w:lineRule="exact"/>
              <w:ind w:left="108"/>
            </w:pPr>
            <w:r>
              <w:rPr>
                <w:color w:val="1F1C52"/>
              </w:rPr>
              <w:t>Discuss</w:t>
            </w:r>
            <w:r>
              <w:rPr>
                <w:color w:val="1F1C52"/>
                <w:spacing w:val="-3"/>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solve</w:t>
            </w:r>
            <w:r>
              <w:rPr>
                <w:color w:val="1F1C52"/>
                <w:spacing w:val="-4"/>
              </w:rPr>
              <w:t xml:space="preserve"> </w:t>
            </w:r>
            <w:r>
              <w:rPr>
                <w:color w:val="1F1C52"/>
                <w:spacing w:val="-2"/>
              </w:rPr>
              <w:t>problems.</w:t>
            </w:r>
          </w:p>
        </w:tc>
      </w:tr>
    </w:tbl>
    <w:p w14:paraId="2726F053" w14:textId="77777777" w:rsidR="00D7663B" w:rsidRDefault="00D7663B">
      <w:pPr>
        <w:pStyle w:val="BodyText"/>
      </w:pPr>
    </w:p>
    <w:p w14:paraId="2726F054" w14:textId="77777777" w:rsidR="00D7663B" w:rsidRDefault="00D7663B">
      <w:pPr>
        <w:pStyle w:val="BodyText"/>
        <w:spacing w:before="11"/>
      </w:pPr>
    </w:p>
    <w:p w14:paraId="2726F055"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056" w14:textId="77777777" w:rsidR="00D7663B" w:rsidRDefault="00EE0066">
      <w:pPr>
        <w:pStyle w:val="BodyText"/>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54">
        <w:r>
          <w:rPr>
            <w:color w:val="0000FF"/>
            <w:u w:val="single" w:color="0000FF"/>
          </w:rPr>
          <w:t>s.</w:t>
        </w:r>
      </w:hyperlink>
    </w:p>
    <w:p w14:paraId="2726F057" w14:textId="77777777" w:rsidR="00D7663B" w:rsidRDefault="00EE0066">
      <w:pPr>
        <w:pStyle w:val="BodyText"/>
        <w:ind w:left="1531"/>
      </w:pPr>
      <w:hyperlink r:id="rId55">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11"/>
            <w:u w:val="single" w:color="0000FF"/>
          </w:rPr>
          <w:t xml:space="preserve"> </w:t>
        </w:r>
        <w:r>
          <w:rPr>
            <w:color w:val="0000FF"/>
            <w:spacing w:val="-4"/>
            <w:u w:val="single" w:color="0000FF"/>
          </w:rPr>
          <w:t>F.S.</w:t>
        </w:r>
      </w:hyperlink>
    </w:p>
    <w:p w14:paraId="2726F058"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7044"/>
      </w:tblGrid>
      <w:tr w:rsidR="00D7663B" w14:paraId="2726F05B" w14:textId="77777777">
        <w:trPr>
          <w:trHeight w:val="254"/>
        </w:trPr>
        <w:tc>
          <w:tcPr>
            <w:tcW w:w="1860" w:type="dxa"/>
          </w:tcPr>
          <w:p w14:paraId="2726F059" w14:textId="77777777" w:rsidR="00D7663B" w:rsidRDefault="00EE0066">
            <w:pPr>
              <w:pStyle w:val="TableParagraph"/>
              <w:spacing w:before="1" w:line="233" w:lineRule="exact"/>
            </w:pPr>
            <w:r>
              <w:rPr>
                <w:color w:val="1F1C52"/>
                <w:spacing w:val="-2"/>
              </w:rPr>
              <w:t>HE.K.R.2.5</w:t>
            </w:r>
          </w:p>
        </w:tc>
        <w:tc>
          <w:tcPr>
            <w:tcW w:w="7044" w:type="dxa"/>
          </w:tcPr>
          <w:p w14:paraId="2726F05A" w14:textId="77777777" w:rsidR="00D7663B" w:rsidRDefault="00EE0066">
            <w:pPr>
              <w:pStyle w:val="TableParagraph"/>
              <w:spacing w:before="1" w:line="233" w:lineRule="exact"/>
              <w:ind w:left="107"/>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6"/>
              </w:rPr>
              <w:t xml:space="preserve"> </w:t>
            </w:r>
            <w:r>
              <w:rPr>
                <w:color w:val="1F1C52"/>
              </w:rPr>
              <w:t>and</w:t>
            </w:r>
            <w:r>
              <w:rPr>
                <w:color w:val="1F1C52"/>
                <w:spacing w:val="-3"/>
              </w:rPr>
              <w:t xml:space="preserve"> </w:t>
            </w:r>
            <w:r>
              <w:rPr>
                <w:color w:val="1F1C52"/>
              </w:rPr>
              <w:t>actions</w:t>
            </w:r>
            <w:r>
              <w:rPr>
                <w:color w:val="1F1C52"/>
                <w:spacing w:val="-5"/>
              </w:rPr>
              <w:t xml:space="preserve"> </w:t>
            </w:r>
            <w:r>
              <w:rPr>
                <w:color w:val="1F1C52"/>
              </w:rPr>
              <w:t>individuals</w:t>
            </w:r>
            <w:r>
              <w:rPr>
                <w:color w:val="1F1C52"/>
                <w:spacing w:val="-4"/>
              </w:rPr>
              <w:t xml:space="preserve"> </w:t>
            </w:r>
            <w:r>
              <w:rPr>
                <w:color w:val="1F1C52"/>
              </w:rPr>
              <w:t>can</w:t>
            </w:r>
            <w:r>
              <w:rPr>
                <w:color w:val="1F1C52"/>
                <w:spacing w:val="-6"/>
              </w:rPr>
              <w:t xml:space="preserve"> </w:t>
            </w:r>
            <w:r>
              <w:rPr>
                <w:color w:val="1F1C52"/>
              </w:rPr>
              <w:t>do</w:t>
            </w:r>
            <w:r>
              <w:rPr>
                <w:color w:val="1F1C52"/>
                <w:spacing w:val="-3"/>
              </w:rPr>
              <w:t xml:space="preserve"> </w:t>
            </w:r>
            <w:r>
              <w:rPr>
                <w:color w:val="1F1C52"/>
                <w:spacing w:val="-2"/>
              </w:rPr>
              <w:t>independently.</w:t>
            </w:r>
          </w:p>
        </w:tc>
      </w:tr>
    </w:tbl>
    <w:p w14:paraId="2726F05C"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F05D" w14:textId="77777777" w:rsidR="00D7663B" w:rsidRDefault="00EE0066">
      <w:pPr>
        <w:pStyle w:val="BodyText"/>
        <w:ind w:left="1531" w:right="1436"/>
      </w:pPr>
      <w:r>
        <w:rPr>
          <w:color w:val="1F1C52"/>
        </w:rPr>
        <w:t>Civic and character education on the qualities and responsibilities of patriotism and citizenship, including</w:t>
      </w:r>
      <w:r>
        <w:rPr>
          <w:color w:val="1F1C52"/>
          <w:spacing w:val="-2"/>
        </w:rPr>
        <w:t xml:space="preserve"> </w:t>
      </w:r>
      <w:r>
        <w:rPr>
          <w:color w:val="1F1C52"/>
        </w:rPr>
        <w:t>kindness;</w:t>
      </w:r>
      <w:r>
        <w:rPr>
          <w:color w:val="1F1C52"/>
          <w:spacing w:val="-4"/>
        </w:rPr>
        <w:t xml:space="preserve"> </w:t>
      </w:r>
      <w:r>
        <w:rPr>
          <w:color w:val="1F1C52"/>
        </w:rPr>
        <w:t>respect</w:t>
      </w:r>
      <w:r>
        <w:rPr>
          <w:color w:val="1F1C52"/>
          <w:spacing w:val="-4"/>
        </w:rPr>
        <w:t xml:space="preserve"> </w:t>
      </w:r>
      <w:r>
        <w:rPr>
          <w:color w:val="1F1C52"/>
        </w:rPr>
        <w:t>for</w:t>
      </w:r>
      <w:r>
        <w:rPr>
          <w:color w:val="1F1C52"/>
          <w:spacing w:val="-1"/>
        </w:rPr>
        <w:t xml:space="preserve"> </w:t>
      </w:r>
      <w:r>
        <w:rPr>
          <w:color w:val="1F1C52"/>
        </w:rPr>
        <w:t>authority,</w:t>
      </w:r>
      <w:r>
        <w:rPr>
          <w:color w:val="1F1C52"/>
          <w:spacing w:val="-5"/>
        </w:rPr>
        <w:t xml:space="preserve"> </w:t>
      </w:r>
      <w:r>
        <w:rPr>
          <w:color w:val="1F1C52"/>
        </w:rPr>
        <w:t>life,</w:t>
      </w:r>
      <w:r>
        <w:rPr>
          <w:color w:val="1F1C52"/>
          <w:spacing w:val="-5"/>
        </w:rPr>
        <w:t xml:space="preserve"> </w:t>
      </w:r>
      <w:r>
        <w:rPr>
          <w:color w:val="1F1C52"/>
        </w:rPr>
        <w:t>liberty,</w:t>
      </w:r>
      <w:r>
        <w:rPr>
          <w:color w:val="1F1C52"/>
          <w:spacing w:val="-5"/>
        </w:rPr>
        <w:t xml:space="preserve"> </w:t>
      </w:r>
      <w:r>
        <w:rPr>
          <w:color w:val="1F1C52"/>
        </w:rPr>
        <w:t>and</w:t>
      </w:r>
      <w:r>
        <w:rPr>
          <w:color w:val="1F1C52"/>
          <w:spacing w:val="-2"/>
        </w:rPr>
        <w:t xml:space="preserve"> </w:t>
      </w:r>
      <w:r>
        <w:rPr>
          <w:color w:val="1F1C52"/>
        </w:rPr>
        <w:t>personal</w:t>
      </w:r>
      <w:r>
        <w:rPr>
          <w:color w:val="1F1C52"/>
          <w:spacing w:val="-1"/>
        </w:rPr>
        <w:t xml:space="preserve"> </w:t>
      </w:r>
      <w:r>
        <w:rPr>
          <w:color w:val="1F1C52"/>
        </w:rPr>
        <w:t>property;</w:t>
      </w:r>
      <w:r>
        <w:rPr>
          <w:color w:val="1F1C52"/>
          <w:spacing w:val="-1"/>
        </w:rPr>
        <w:t xml:space="preserve"> </w:t>
      </w:r>
      <w:r>
        <w:rPr>
          <w:color w:val="1F1C52"/>
        </w:rPr>
        <w:t>honesty;</w:t>
      </w:r>
      <w:r>
        <w:rPr>
          <w:color w:val="1F1C52"/>
          <w:spacing w:val="-4"/>
        </w:rPr>
        <w:t xml:space="preserve"> </w:t>
      </w:r>
      <w:r>
        <w:rPr>
          <w:color w:val="1F1C52"/>
        </w:rPr>
        <w:t>charity;</w:t>
      </w:r>
      <w:r>
        <w:rPr>
          <w:color w:val="1F1C52"/>
          <w:spacing w:val="-4"/>
        </w:rPr>
        <w:t xml:space="preserve"> </w:t>
      </w:r>
      <w:r>
        <w:rPr>
          <w:color w:val="1F1C52"/>
        </w:rPr>
        <w:t xml:space="preserve">racial, ethnic, and religious tolerance; and cooperation and, for grades 11 and 12, voting using the uniform primary and general election ballot described in </w:t>
      </w:r>
      <w:r>
        <w:rPr>
          <w:color w:val="0000FF"/>
          <w:u w:val="single" w:color="0000FF"/>
        </w:rPr>
        <w:t xml:space="preserve">s. </w:t>
      </w:r>
      <w:hyperlink r:id="rId56">
        <w:r>
          <w:rPr>
            <w:color w:val="0000FF"/>
            <w:u w:val="single" w:color="0000FF"/>
          </w:rPr>
          <w:t>101.151</w:t>
        </w:r>
      </w:hyperlink>
      <w:r>
        <w:rPr>
          <w:color w:val="0000FF"/>
          <w:u w:val="single" w:color="0000FF"/>
        </w:rPr>
        <w:t xml:space="preserve">(9). </w:t>
      </w:r>
      <w:hyperlink r:id="rId57">
        <w:r>
          <w:rPr>
            <w:color w:val="0000FF"/>
            <w:u w:val="single" w:color="0000FF"/>
          </w:rPr>
          <w:t>s. 1003.42(2)(t), F.S.</w:t>
        </w:r>
      </w:hyperlink>
    </w:p>
    <w:p w14:paraId="2726F05E"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7029"/>
      </w:tblGrid>
      <w:tr w:rsidR="00D7663B" w14:paraId="2726F061" w14:textId="77777777">
        <w:trPr>
          <w:trHeight w:val="254"/>
        </w:trPr>
        <w:tc>
          <w:tcPr>
            <w:tcW w:w="1874" w:type="dxa"/>
          </w:tcPr>
          <w:p w14:paraId="2726F05F" w14:textId="77777777" w:rsidR="00D7663B" w:rsidRDefault="00EE0066">
            <w:pPr>
              <w:pStyle w:val="TableParagraph"/>
              <w:spacing w:line="234" w:lineRule="exact"/>
            </w:pPr>
            <w:r>
              <w:rPr>
                <w:color w:val="1F1C52"/>
                <w:spacing w:val="-2"/>
              </w:rPr>
              <w:t>SS.K.CG.1.1</w:t>
            </w:r>
          </w:p>
        </w:tc>
        <w:tc>
          <w:tcPr>
            <w:tcW w:w="7029" w:type="dxa"/>
          </w:tcPr>
          <w:p w14:paraId="2726F060"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4"/>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home</w:t>
            </w:r>
            <w:r>
              <w:rPr>
                <w:color w:val="1F1C52"/>
                <w:spacing w:val="-4"/>
              </w:rPr>
              <w:t xml:space="preserve"> </w:t>
            </w:r>
            <w:r>
              <w:rPr>
                <w:color w:val="1F1C52"/>
              </w:rPr>
              <w:t>and</w:t>
            </w:r>
            <w:r>
              <w:rPr>
                <w:color w:val="1F1C52"/>
                <w:spacing w:val="-4"/>
              </w:rPr>
              <w:t xml:space="preserve"> </w:t>
            </w:r>
            <w:r>
              <w:rPr>
                <w:color w:val="1F1C52"/>
                <w:spacing w:val="-2"/>
              </w:rPr>
              <w:t>school.</w:t>
            </w:r>
          </w:p>
        </w:tc>
      </w:tr>
      <w:tr w:rsidR="00D7663B" w14:paraId="2726F064" w14:textId="77777777">
        <w:trPr>
          <w:trHeight w:val="505"/>
        </w:trPr>
        <w:tc>
          <w:tcPr>
            <w:tcW w:w="1874" w:type="dxa"/>
          </w:tcPr>
          <w:p w14:paraId="2726F062" w14:textId="77777777" w:rsidR="00D7663B" w:rsidRDefault="00EE0066">
            <w:pPr>
              <w:pStyle w:val="TableParagraph"/>
              <w:spacing w:line="251" w:lineRule="exact"/>
            </w:pPr>
            <w:r>
              <w:rPr>
                <w:color w:val="1F1C52"/>
                <w:spacing w:val="-2"/>
              </w:rPr>
              <w:t>SS.K.CG.1.2</w:t>
            </w:r>
          </w:p>
        </w:tc>
        <w:tc>
          <w:tcPr>
            <w:tcW w:w="7029" w:type="dxa"/>
          </w:tcPr>
          <w:p w14:paraId="2726F063" w14:textId="77777777" w:rsidR="00D7663B" w:rsidRDefault="00EE0066">
            <w:pPr>
              <w:pStyle w:val="TableParagraph"/>
              <w:spacing w:line="252" w:lineRule="exact"/>
              <w:ind w:left="108"/>
            </w:pPr>
            <w:r>
              <w:rPr>
                <w:color w:val="1F1C52"/>
              </w:rPr>
              <w:t>Identify</w:t>
            </w:r>
            <w:r>
              <w:rPr>
                <w:color w:val="1F1C52"/>
                <w:spacing w:val="-2"/>
              </w:rPr>
              <w:t xml:space="preserve"> </w:t>
            </w:r>
            <w:r>
              <w:rPr>
                <w:color w:val="1F1C52"/>
              </w:rPr>
              <w:t>people</w:t>
            </w:r>
            <w:r>
              <w:rPr>
                <w:color w:val="1F1C52"/>
                <w:spacing w:val="-2"/>
              </w:rPr>
              <w:t xml:space="preserve"> </w:t>
            </w:r>
            <w:r>
              <w:rPr>
                <w:color w:val="1F1C52"/>
              </w:rPr>
              <w:t>who</w:t>
            </w:r>
            <w:r>
              <w:rPr>
                <w:color w:val="1F1C52"/>
                <w:spacing w:val="-2"/>
              </w:rPr>
              <w:t xml:space="preserve"> </w:t>
            </w:r>
            <w:r>
              <w:rPr>
                <w:color w:val="1F1C52"/>
              </w:rPr>
              <w:t>have</w:t>
            </w:r>
            <w:r>
              <w:rPr>
                <w:color w:val="1F1C52"/>
                <w:spacing w:val="-2"/>
              </w:rPr>
              <w:t xml:space="preserve"> </w:t>
            </w:r>
            <w:r>
              <w:rPr>
                <w:color w:val="1F1C52"/>
              </w:rPr>
              <w:t>the</w:t>
            </w:r>
            <w:r>
              <w:rPr>
                <w:color w:val="1F1C52"/>
                <w:spacing w:val="-2"/>
              </w:rPr>
              <w:t xml:space="preserve"> </w:t>
            </w:r>
            <w:r>
              <w:rPr>
                <w:color w:val="1F1C52"/>
              </w:rPr>
              <w:t>authority</w:t>
            </w:r>
            <w:r>
              <w:rPr>
                <w:color w:val="1F1C52"/>
                <w:spacing w:val="-2"/>
              </w:rPr>
              <w:t xml:space="preserve"> </w:t>
            </w:r>
            <w:r>
              <w:rPr>
                <w:color w:val="1F1C52"/>
              </w:rPr>
              <w:t>and</w:t>
            </w:r>
            <w:r>
              <w:rPr>
                <w:color w:val="1F1C52"/>
                <w:spacing w:val="-5"/>
              </w:rPr>
              <w:t xml:space="preserve"> </w:t>
            </w:r>
            <w:r>
              <w:rPr>
                <w:color w:val="1F1C52"/>
              </w:rPr>
              <w:t>power</w:t>
            </w:r>
            <w:r>
              <w:rPr>
                <w:color w:val="1F1C52"/>
                <w:spacing w:val="-4"/>
              </w:rPr>
              <w:t xml:space="preserve"> </w:t>
            </w:r>
            <w:r>
              <w:rPr>
                <w:color w:val="1F1C52"/>
              </w:rPr>
              <w:t>to</w:t>
            </w:r>
            <w:r>
              <w:rPr>
                <w:color w:val="1F1C52"/>
                <w:spacing w:val="-5"/>
              </w:rPr>
              <w:t xml:space="preserve"> </w:t>
            </w:r>
            <w:r>
              <w:rPr>
                <w:color w:val="1F1C52"/>
              </w:rPr>
              <w:t>make</w:t>
            </w:r>
            <w:r>
              <w:rPr>
                <w:color w:val="1F1C52"/>
                <w:spacing w:val="-4"/>
              </w:rPr>
              <w:t xml:space="preserve"> </w:t>
            </w:r>
            <w:r>
              <w:rPr>
                <w:color w:val="1F1C52"/>
              </w:rPr>
              <w:t>and</w:t>
            </w:r>
            <w:r>
              <w:rPr>
                <w:color w:val="1F1C52"/>
                <w:spacing w:val="-5"/>
              </w:rPr>
              <w:t xml:space="preserve"> </w:t>
            </w:r>
            <w:r>
              <w:rPr>
                <w:color w:val="1F1C52"/>
              </w:rPr>
              <w:t>enforce</w:t>
            </w:r>
            <w:r>
              <w:rPr>
                <w:color w:val="1F1C52"/>
                <w:spacing w:val="-4"/>
              </w:rPr>
              <w:t xml:space="preserve"> </w:t>
            </w:r>
            <w:r>
              <w:rPr>
                <w:color w:val="1F1C52"/>
              </w:rPr>
              <w:t>rules and laws.</w:t>
            </w:r>
          </w:p>
        </w:tc>
      </w:tr>
      <w:tr w:rsidR="00D7663B" w14:paraId="2726F067" w14:textId="77777777">
        <w:trPr>
          <w:trHeight w:val="251"/>
        </w:trPr>
        <w:tc>
          <w:tcPr>
            <w:tcW w:w="1874" w:type="dxa"/>
          </w:tcPr>
          <w:p w14:paraId="2726F065" w14:textId="77777777" w:rsidR="00D7663B" w:rsidRDefault="00EE0066">
            <w:pPr>
              <w:pStyle w:val="TableParagraph"/>
              <w:spacing w:line="232" w:lineRule="exact"/>
            </w:pPr>
            <w:r>
              <w:rPr>
                <w:color w:val="1F1C52"/>
                <w:spacing w:val="-2"/>
              </w:rPr>
              <w:t>SS.K.CG.2.1</w:t>
            </w:r>
          </w:p>
        </w:tc>
        <w:tc>
          <w:tcPr>
            <w:tcW w:w="7029" w:type="dxa"/>
          </w:tcPr>
          <w:p w14:paraId="2726F066" w14:textId="77777777" w:rsidR="00D7663B" w:rsidRDefault="00EE0066">
            <w:pPr>
              <w:pStyle w:val="TableParagraph"/>
              <w:spacing w:line="232" w:lineRule="exact"/>
              <w:ind w:left="108"/>
            </w:pPr>
            <w:r>
              <w:rPr>
                <w:color w:val="1F1C52"/>
              </w:rPr>
              <w:t>Describe</w:t>
            </w:r>
            <w:r>
              <w:rPr>
                <w:color w:val="1F1C52"/>
                <w:spacing w:val="-6"/>
              </w:rPr>
              <w:t xml:space="preserve"> </w:t>
            </w:r>
            <w:r>
              <w:rPr>
                <w:color w:val="1F1C52"/>
              </w:rPr>
              <w:t>and</w:t>
            </w:r>
            <w:r>
              <w:rPr>
                <w:color w:val="1F1C52"/>
                <w:spacing w:val="-3"/>
              </w:rPr>
              <w:t xml:space="preserve"> </w:t>
            </w:r>
            <w:r>
              <w:rPr>
                <w:color w:val="1F1C52"/>
              </w:rPr>
              <w:t>demonstrate</w:t>
            </w:r>
            <w:r>
              <w:rPr>
                <w:color w:val="1F1C52"/>
                <w:spacing w:val="-5"/>
              </w:rPr>
              <w:t xml:space="preserve"> </w:t>
            </w:r>
            <w:r>
              <w:rPr>
                <w:color w:val="1F1C52"/>
              </w:rPr>
              <w:t>the</w:t>
            </w:r>
            <w:r>
              <w:rPr>
                <w:color w:val="1F1C52"/>
                <w:spacing w:val="-3"/>
              </w:rPr>
              <w:t xml:space="preserve"> </w:t>
            </w:r>
            <w:r>
              <w:rPr>
                <w:color w:val="1F1C52"/>
              </w:rPr>
              <w:t>characteristics</w:t>
            </w:r>
            <w:r>
              <w:rPr>
                <w:color w:val="1F1C52"/>
                <w:spacing w:val="-5"/>
              </w:rPr>
              <w:t xml:space="preserve"> </w:t>
            </w:r>
            <w:r>
              <w:rPr>
                <w:color w:val="1F1C52"/>
              </w:rPr>
              <w:t>of</w:t>
            </w:r>
            <w:r>
              <w:rPr>
                <w:color w:val="1F1C52"/>
                <w:spacing w:val="-2"/>
              </w:rPr>
              <w:t xml:space="preserve"> </w:t>
            </w:r>
            <w:r>
              <w:rPr>
                <w:color w:val="1F1C52"/>
              </w:rPr>
              <w:t>being</w:t>
            </w:r>
            <w:r>
              <w:rPr>
                <w:color w:val="1F1C52"/>
                <w:spacing w:val="-6"/>
              </w:rPr>
              <w:t xml:space="preserve"> </w:t>
            </w:r>
            <w:r>
              <w:rPr>
                <w:color w:val="1F1C52"/>
              </w:rPr>
              <w:t>a</w:t>
            </w:r>
            <w:r>
              <w:rPr>
                <w:color w:val="1F1C52"/>
                <w:spacing w:val="-5"/>
              </w:rPr>
              <w:t xml:space="preserve"> </w:t>
            </w:r>
            <w:r>
              <w:rPr>
                <w:color w:val="1F1C52"/>
              </w:rPr>
              <w:t>responsible</w:t>
            </w:r>
            <w:r>
              <w:rPr>
                <w:color w:val="1F1C52"/>
                <w:spacing w:val="-3"/>
              </w:rPr>
              <w:t xml:space="preserve"> </w:t>
            </w:r>
            <w:r>
              <w:rPr>
                <w:color w:val="1F1C52"/>
                <w:spacing w:val="-2"/>
              </w:rPr>
              <w:t>citizen.</w:t>
            </w:r>
          </w:p>
        </w:tc>
      </w:tr>
    </w:tbl>
    <w:p w14:paraId="2726F068" w14:textId="77777777" w:rsidR="00D7663B" w:rsidRDefault="00D7663B">
      <w:pPr>
        <w:pStyle w:val="TableParagraph"/>
        <w:spacing w:line="232" w:lineRule="exact"/>
        <w:sectPr w:rsidR="00D7663B">
          <w:pgSz w:w="12240" w:h="15840"/>
          <w:pgMar w:top="1360" w:right="0" w:bottom="1456"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7029"/>
      </w:tblGrid>
      <w:tr w:rsidR="00D7663B" w14:paraId="2726F06B" w14:textId="77777777">
        <w:trPr>
          <w:trHeight w:val="253"/>
        </w:trPr>
        <w:tc>
          <w:tcPr>
            <w:tcW w:w="1874" w:type="dxa"/>
          </w:tcPr>
          <w:p w14:paraId="2726F069" w14:textId="77777777" w:rsidR="00D7663B" w:rsidRDefault="00EE0066">
            <w:pPr>
              <w:pStyle w:val="TableParagraph"/>
              <w:spacing w:line="234" w:lineRule="exact"/>
            </w:pPr>
            <w:r>
              <w:rPr>
                <w:color w:val="1F1C52"/>
                <w:spacing w:val="-2"/>
              </w:rPr>
              <w:lastRenderedPageBreak/>
              <w:t>SS.K.CG.2.3</w:t>
            </w:r>
          </w:p>
        </w:tc>
        <w:tc>
          <w:tcPr>
            <w:tcW w:w="7029" w:type="dxa"/>
          </w:tcPr>
          <w:p w14:paraId="2726F06A" w14:textId="77777777" w:rsidR="00D7663B" w:rsidRDefault="00EE0066">
            <w:pPr>
              <w:pStyle w:val="TableParagraph"/>
              <w:spacing w:line="234" w:lineRule="exact"/>
              <w:ind w:left="108"/>
            </w:pPr>
            <w:r>
              <w:rPr>
                <w:color w:val="1F1C52"/>
              </w:rPr>
              <w:t>Define</w:t>
            </w:r>
            <w:r>
              <w:rPr>
                <w:color w:val="1F1C52"/>
                <w:spacing w:val="-3"/>
              </w:rPr>
              <w:t xml:space="preserve"> </w:t>
            </w:r>
            <w:r>
              <w:rPr>
                <w:color w:val="1F1C52"/>
              </w:rPr>
              <w:t>patriotism</w:t>
            </w:r>
            <w:r>
              <w:rPr>
                <w:color w:val="1F1C52"/>
                <w:spacing w:val="-2"/>
              </w:rPr>
              <w:t xml:space="preserve"> </w:t>
            </w:r>
            <w:r>
              <w:rPr>
                <w:color w:val="1F1C52"/>
              </w:rPr>
              <w:t>as</w:t>
            </w:r>
            <w:r>
              <w:rPr>
                <w:color w:val="1F1C52"/>
                <w:spacing w:val="-3"/>
              </w:rPr>
              <w:t xml:space="preserve"> </w:t>
            </w:r>
            <w:r>
              <w:rPr>
                <w:color w:val="1F1C52"/>
              </w:rPr>
              <w:t>the</w:t>
            </w:r>
            <w:r>
              <w:rPr>
                <w:color w:val="1F1C52"/>
                <w:spacing w:val="-3"/>
              </w:rPr>
              <w:t xml:space="preserve"> </w:t>
            </w:r>
            <w:r>
              <w:rPr>
                <w:color w:val="1F1C52"/>
              </w:rPr>
              <w:t>allegiance</w:t>
            </w:r>
            <w:r>
              <w:rPr>
                <w:color w:val="1F1C52"/>
                <w:spacing w:val="-5"/>
              </w:rPr>
              <w:t xml:space="preserve"> </w:t>
            </w:r>
            <w:r>
              <w:rPr>
                <w:color w:val="1F1C52"/>
              </w:rPr>
              <w:t>to</w:t>
            </w:r>
            <w:r>
              <w:rPr>
                <w:color w:val="1F1C52"/>
                <w:spacing w:val="-3"/>
              </w:rPr>
              <w:t xml:space="preserve"> </w:t>
            </w:r>
            <w:proofErr w:type="spellStart"/>
            <w:proofErr w:type="gramStart"/>
            <w:r>
              <w:rPr>
                <w:color w:val="1F1C52"/>
              </w:rPr>
              <w:t>ones</w:t>
            </w:r>
            <w:proofErr w:type="spellEnd"/>
            <w:proofErr w:type="gramEnd"/>
            <w:r>
              <w:rPr>
                <w:color w:val="1F1C52"/>
                <w:spacing w:val="-2"/>
              </w:rPr>
              <w:t xml:space="preserve"> country.</w:t>
            </w:r>
          </w:p>
        </w:tc>
      </w:tr>
    </w:tbl>
    <w:p w14:paraId="2726F06C" w14:textId="77777777" w:rsidR="00D7663B" w:rsidRDefault="00D7663B">
      <w:pPr>
        <w:pStyle w:val="BodyText"/>
        <w:spacing w:before="18"/>
      </w:pPr>
    </w:p>
    <w:p w14:paraId="2726F06D"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06E" w14:textId="77777777" w:rsidR="00D7663B" w:rsidRDefault="00EE0066">
      <w:pPr>
        <w:pStyle w:val="BodyText"/>
        <w:spacing w:before="1"/>
        <w:ind w:left="1531" w:right="1536"/>
      </w:pPr>
      <w:proofErr w:type="gramStart"/>
      <w:r>
        <w:rPr>
          <w:color w:val="1F1C52"/>
        </w:rPr>
        <w:t>In</w:t>
      </w:r>
      <w:r>
        <w:rPr>
          <w:color w:val="1F1C52"/>
          <w:spacing w:val="-2"/>
        </w:rPr>
        <w:t xml:space="preserve"> </w:t>
      </w:r>
      <w:r>
        <w:rPr>
          <w:color w:val="1F1C52"/>
        </w:rPr>
        <w:t>order</w:t>
      </w:r>
      <w:r>
        <w:rPr>
          <w:color w:val="1F1C52"/>
          <w:spacing w:val="-4"/>
        </w:rPr>
        <w:t xml:space="preserve"> </w:t>
      </w:r>
      <w:r>
        <w:rPr>
          <w:color w:val="1F1C52"/>
        </w:rPr>
        <w:t>to</w:t>
      </w:r>
      <w:proofErr w:type="gramEnd"/>
      <w:r>
        <w:rPr>
          <w:color w:val="1F1C52"/>
          <w:spacing w:val="-2"/>
        </w:rPr>
        <w:t xml:space="preserve"> </w:t>
      </w:r>
      <w:r>
        <w:rPr>
          <w:color w:val="1F1C52"/>
        </w:rPr>
        <w:t>encourage</w:t>
      </w:r>
      <w:r>
        <w:rPr>
          <w:color w:val="1F1C52"/>
          <w:spacing w:val="-2"/>
        </w:rPr>
        <w:t xml:space="preserve"> </w:t>
      </w:r>
      <w:r>
        <w:rPr>
          <w:color w:val="1F1C52"/>
        </w:rPr>
        <w:t>patriotism,</w:t>
      </w:r>
      <w:r>
        <w:rPr>
          <w:color w:val="1F1C52"/>
          <w:spacing w:val="-5"/>
        </w:rPr>
        <w:t xml:space="preserve"> </w:t>
      </w:r>
      <w:r>
        <w:rPr>
          <w:color w:val="1F1C52"/>
        </w:rPr>
        <w:t>the</w:t>
      </w:r>
      <w:r>
        <w:rPr>
          <w:color w:val="1F1C52"/>
          <w:spacing w:val="-4"/>
        </w:rPr>
        <w:t xml:space="preserve"> </w:t>
      </w:r>
      <w:r>
        <w:rPr>
          <w:color w:val="1F1C52"/>
        </w:rPr>
        <w:t>sacrifices</w:t>
      </w:r>
      <w:r>
        <w:rPr>
          <w:color w:val="1F1C52"/>
          <w:spacing w:val="-4"/>
        </w:rPr>
        <w:t xml:space="preserve"> </w:t>
      </w:r>
      <w:r>
        <w:rPr>
          <w:color w:val="1F1C52"/>
        </w:rPr>
        <w:t>that</w:t>
      </w:r>
      <w:r>
        <w:rPr>
          <w:color w:val="1F1C52"/>
          <w:spacing w:val="-1"/>
        </w:rPr>
        <w:t xml:space="preserve"> </w:t>
      </w:r>
      <w:r>
        <w:rPr>
          <w:color w:val="1F1C52"/>
        </w:rPr>
        <w:t>veterans</w:t>
      </w:r>
      <w:r>
        <w:rPr>
          <w:color w:val="1F1C52"/>
          <w:spacing w:val="-4"/>
        </w:rPr>
        <w:t xml:space="preserve"> </w:t>
      </w:r>
      <w:r>
        <w:rPr>
          <w:color w:val="1F1C52"/>
        </w:rPr>
        <w:t>and</w:t>
      </w:r>
      <w:r>
        <w:rPr>
          <w:color w:val="1F1C52"/>
          <w:spacing w:val="-5"/>
        </w:rPr>
        <w:t xml:space="preserve"> </w:t>
      </w:r>
      <w:r>
        <w:rPr>
          <w:color w:val="1F1C52"/>
        </w:rPr>
        <w:t>Medal</w:t>
      </w:r>
      <w:r>
        <w:rPr>
          <w:color w:val="1F1C52"/>
          <w:spacing w:val="-1"/>
        </w:rPr>
        <w:t xml:space="preserve"> </w:t>
      </w:r>
      <w:r>
        <w:rPr>
          <w:color w:val="1F1C52"/>
        </w:rPr>
        <w:t>of</w:t>
      </w:r>
      <w:r>
        <w:rPr>
          <w:color w:val="1F1C52"/>
          <w:spacing w:val="-1"/>
        </w:rPr>
        <w:t xml:space="preserve"> </w:t>
      </w:r>
      <w:r>
        <w:rPr>
          <w:color w:val="1F1C52"/>
        </w:rPr>
        <w:t>Honor</w:t>
      </w:r>
      <w:r>
        <w:rPr>
          <w:color w:val="1F1C52"/>
          <w:spacing w:val="-4"/>
        </w:rPr>
        <w:t xml:space="preserve"> </w:t>
      </w:r>
      <w:r>
        <w:rPr>
          <w:color w:val="1F1C52"/>
        </w:rPr>
        <w:t>recipients</w:t>
      </w:r>
      <w:r>
        <w:rPr>
          <w:color w:val="1F1C52"/>
          <w:spacing w:val="-2"/>
        </w:rPr>
        <w:t xml:space="preserve"> </w:t>
      </w:r>
      <w:r>
        <w:rPr>
          <w:color w:val="1F1C52"/>
        </w:rPr>
        <w:t>have made</w:t>
      </w:r>
      <w:r>
        <w:rPr>
          <w:color w:val="1F1C52"/>
          <w:spacing w:val="-2"/>
        </w:rPr>
        <w:t xml:space="preserve"> </w:t>
      </w:r>
      <w:r>
        <w:rPr>
          <w:color w:val="1F1C52"/>
        </w:rPr>
        <w:t>in</w:t>
      </w:r>
      <w:r>
        <w:rPr>
          <w:color w:val="1F1C52"/>
          <w:spacing w:val="-3"/>
        </w:rPr>
        <w:t xml:space="preserve"> </w:t>
      </w:r>
      <w:r>
        <w:rPr>
          <w:color w:val="1F1C52"/>
        </w:rPr>
        <w:t>serving</w:t>
      </w:r>
      <w:r>
        <w:rPr>
          <w:color w:val="1F1C52"/>
          <w:spacing w:val="-3"/>
        </w:rPr>
        <w:t xml:space="preserve"> </w:t>
      </w:r>
      <w:r>
        <w:rPr>
          <w:color w:val="1F1C52"/>
        </w:rPr>
        <w:t>our</w:t>
      </w:r>
      <w:r>
        <w:rPr>
          <w:color w:val="1F1C52"/>
          <w:spacing w:val="-2"/>
        </w:rPr>
        <w:t xml:space="preserve"> </w:t>
      </w:r>
      <w:r>
        <w:rPr>
          <w:color w:val="1F1C52"/>
        </w:rPr>
        <w:t>country and protecting</w:t>
      </w:r>
      <w:r>
        <w:rPr>
          <w:color w:val="1F1C52"/>
          <w:spacing w:val="-3"/>
        </w:rPr>
        <w:t xml:space="preserve"> </w:t>
      </w:r>
      <w:r>
        <w:rPr>
          <w:color w:val="1F1C52"/>
        </w:rPr>
        <w:t>democratic values worldwide. Such</w:t>
      </w:r>
      <w:r>
        <w:rPr>
          <w:color w:val="1F1C52"/>
          <w:spacing w:val="-3"/>
        </w:rPr>
        <w:t xml:space="preserve"> </w:t>
      </w:r>
      <w:r>
        <w:rPr>
          <w:color w:val="1F1C52"/>
        </w:rPr>
        <w:t>instruction</w:t>
      </w:r>
      <w:r>
        <w:rPr>
          <w:color w:val="1F1C52"/>
          <w:spacing w:val="-3"/>
        </w:rPr>
        <w:t xml:space="preserve"> </w:t>
      </w:r>
      <w:r>
        <w:rPr>
          <w:color w:val="1F1C52"/>
        </w:rPr>
        <w:t xml:space="preserve">must occur on or before Medal of Honor Day, Veterans’ Day, and Memorial Day. Members of the instructional staff are encouraged to use the assistance of local veterans and Medal of Honor recipients when practicable. </w:t>
      </w:r>
      <w:hyperlink r:id="rId58">
        <w:r>
          <w:rPr>
            <w:color w:val="0000FF"/>
            <w:u w:val="single" w:color="0000FF"/>
          </w:rPr>
          <w:t>s. 1003.42(2)(u), F.S.</w:t>
        </w:r>
      </w:hyperlink>
    </w:p>
    <w:p w14:paraId="2726F06F"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7047"/>
      </w:tblGrid>
      <w:tr w:rsidR="00D7663B" w14:paraId="2726F072" w14:textId="77777777">
        <w:trPr>
          <w:trHeight w:val="505"/>
        </w:trPr>
        <w:tc>
          <w:tcPr>
            <w:tcW w:w="1858" w:type="dxa"/>
          </w:tcPr>
          <w:p w14:paraId="2726F070" w14:textId="77777777" w:rsidR="00D7663B" w:rsidRDefault="00EE0066">
            <w:pPr>
              <w:pStyle w:val="TableParagraph"/>
              <w:spacing w:line="251" w:lineRule="exact"/>
            </w:pPr>
            <w:r>
              <w:rPr>
                <w:color w:val="1F1C52"/>
                <w:spacing w:val="-2"/>
              </w:rPr>
              <w:t>SS.K.A.2.2</w:t>
            </w:r>
          </w:p>
        </w:tc>
        <w:tc>
          <w:tcPr>
            <w:tcW w:w="7047" w:type="dxa"/>
          </w:tcPr>
          <w:p w14:paraId="2726F071" w14:textId="77777777" w:rsidR="00D7663B" w:rsidRDefault="00EE0066">
            <w:pPr>
              <w:pStyle w:val="TableParagraph"/>
              <w:spacing w:line="254" w:lineRule="exact"/>
              <w:ind w:left="107" w:right="284"/>
            </w:pPr>
            <w:r>
              <w:rPr>
                <w:color w:val="1F1C52"/>
              </w:rPr>
              <w:t>Recognize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celebrations</w:t>
            </w:r>
            <w:r>
              <w:rPr>
                <w:color w:val="1F1C52"/>
                <w:spacing w:val="-3"/>
              </w:rPr>
              <w:t xml:space="preserve"> </w:t>
            </w:r>
            <w:r>
              <w:rPr>
                <w:color w:val="1F1C52"/>
              </w:rPr>
              <w:t>and</w:t>
            </w:r>
            <w:r>
              <w:rPr>
                <w:color w:val="1F1C52"/>
                <w:spacing w:val="-3"/>
              </w:rPr>
              <w:t xml:space="preserve"> </w:t>
            </w:r>
            <w:r>
              <w:rPr>
                <w:color w:val="1F1C52"/>
              </w:rPr>
              <w:t>national</w:t>
            </w:r>
            <w:r>
              <w:rPr>
                <w:color w:val="1F1C52"/>
                <w:spacing w:val="-5"/>
              </w:rPr>
              <w:t xml:space="preserve"> </w:t>
            </w:r>
            <w:r>
              <w:rPr>
                <w:color w:val="1F1C52"/>
              </w:rPr>
              <w:t>holidays</w:t>
            </w:r>
            <w:r>
              <w:rPr>
                <w:color w:val="1F1C52"/>
                <w:spacing w:val="-5"/>
              </w:rPr>
              <w:t xml:space="preserve"> </w:t>
            </w:r>
            <w:r>
              <w:rPr>
                <w:color w:val="1F1C52"/>
              </w:rPr>
              <w:t>as</w:t>
            </w:r>
            <w:r>
              <w:rPr>
                <w:color w:val="1F1C52"/>
                <w:spacing w:val="-5"/>
              </w:rPr>
              <w:t xml:space="preserve"> </w:t>
            </w:r>
            <w:r>
              <w:rPr>
                <w:color w:val="1F1C52"/>
              </w:rPr>
              <w:t>a</w:t>
            </w:r>
            <w:r>
              <w:rPr>
                <w:color w:val="1F1C52"/>
                <w:spacing w:val="-3"/>
              </w:rPr>
              <w:t xml:space="preserve"> </w:t>
            </w:r>
            <w:r>
              <w:rPr>
                <w:color w:val="1F1C52"/>
              </w:rPr>
              <w:t>way</w:t>
            </w:r>
            <w:r>
              <w:rPr>
                <w:color w:val="1F1C52"/>
                <w:spacing w:val="-3"/>
              </w:rPr>
              <w:t xml:space="preserve"> </w:t>
            </w:r>
            <w:r>
              <w:rPr>
                <w:color w:val="1F1C52"/>
              </w:rPr>
              <w:t>of remembering</w:t>
            </w:r>
            <w:r>
              <w:rPr>
                <w:color w:val="1F1C52"/>
                <w:spacing w:val="-8"/>
              </w:rPr>
              <w:t xml:space="preserve"> </w:t>
            </w:r>
            <w:r>
              <w:rPr>
                <w:color w:val="1F1C52"/>
              </w:rPr>
              <w:t>and</w:t>
            </w:r>
            <w:r>
              <w:rPr>
                <w:color w:val="1F1C52"/>
                <w:spacing w:val="-2"/>
              </w:rPr>
              <w:t xml:space="preserve"> </w:t>
            </w:r>
            <w:r>
              <w:rPr>
                <w:color w:val="1F1C52"/>
              </w:rPr>
              <w:t>honoring</w:t>
            </w:r>
            <w:r>
              <w:rPr>
                <w:color w:val="1F1C52"/>
                <w:spacing w:val="-6"/>
              </w:rPr>
              <w:t xml:space="preserve"> </w:t>
            </w:r>
            <w:r>
              <w:rPr>
                <w:color w:val="1F1C52"/>
              </w:rPr>
              <w:t>people,</w:t>
            </w:r>
            <w:r>
              <w:rPr>
                <w:color w:val="1F1C52"/>
                <w:spacing w:val="-2"/>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our</w:t>
            </w:r>
            <w:r>
              <w:rPr>
                <w:color w:val="1F1C52"/>
                <w:spacing w:val="-5"/>
              </w:rPr>
              <w:t xml:space="preserve"> </w:t>
            </w:r>
            <w:r>
              <w:rPr>
                <w:color w:val="1F1C52"/>
              </w:rPr>
              <w:t>nation's</w:t>
            </w:r>
            <w:r>
              <w:rPr>
                <w:color w:val="1F1C52"/>
                <w:spacing w:val="-4"/>
              </w:rPr>
              <w:t xml:space="preserve"> </w:t>
            </w:r>
            <w:r>
              <w:rPr>
                <w:color w:val="1F1C52"/>
              </w:rPr>
              <w:t>ethnic</w:t>
            </w:r>
            <w:r>
              <w:rPr>
                <w:color w:val="1F1C52"/>
                <w:spacing w:val="-2"/>
              </w:rPr>
              <w:t xml:space="preserve"> heritage.</w:t>
            </w:r>
          </w:p>
        </w:tc>
      </w:tr>
    </w:tbl>
    <w:p w14:paraId="2726F073" w14:textId="77777777" w:rsidR="00D7663B" w:rsidRDefault="00D7663B">
      <w:pPr>
        <w:pStyle w:val="TableParagraph"/>
        <w:spacing w:line="254" w:lineRule="exact"/>
        <w:sectPr w:rsidR="00D7663B">
          <w:type w:val="continuous"/>
          <w:pgSz w:w="12240" w:h="15840"/>
          <w:pgMar w:top="1420" w:right="0" w:bottom="1160" w:left="360" w:header="0" w:footer="975" w:gutter="0"/>
          <w:cols w:space="720"/>
        </w:sectPr>
      </w:pPr>
    </w:p>
    <w:p w14:paraId="2726F074" w14:textId="77777777" w:rsidR="00D7663B" w:rsidRDefault="00EE0066">
      <w:pPr>
        <w:pStyle w:val="Heading1"/>
        <w:spacing w:line="240" w:lineRule="auto"/>
      </w:pPr>
      <w:bookmarkStart w:id="25" w:name="Grade_1"/>
      <w:bookmarkStart w:id="26" w:name="_bookmark13"/>
      <w:bookmarkEnd w:id="25"/>
      <w:bookmarkEnd w:id="26"/>
      <w:r>
        <w:rPr>
          <w:color w:val="1F1C52"/>
        </w:rPr>
        <w:lastRenderedPageBreak/>
        <w:t>Grade</w:t>
      </w:r>
      <w:r>
        <w:rPr>
          <w:color w:val="1F1C52"/>
          <w:spacing w:val="-2"/>
        </w:rPr>
        <w:t xml:space="preserve"> </w:t>
      </w:r>
      <w:r>
        <w:rPr>
          <w:color w:val="1F1C52"/>
          <w:spacing w:val="-10"/>
        </w:rPr>
        <w:t>1</w:t>
      </w:r>
    </w:p>
    <w:p w14:paraId="2726F075"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F076" w14:textId="77777777" w:rsidR="00D7663B" w:rsidRDefault="00EE0066">
      <w:pPr>
        <w:pStyle w:val="BodyText"/>
        <w:spacing w:before="2"/>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59">
        <w:r>
          <w:rPr>
            <w:color w:val="0000FF"/>
            <w:u w:val="single" w:color="0000FF"/>
          </w:rPr>
          <w:t>s. 1003.42(2)(b), F.S.</w:t>
        </w:r>
      </w:hyperlink>
    </w:p>
    <w:p w14:paraId="2726F077"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07A" w14:textId="77777777">
        <w:trPr>
          <w:trHeight w:val="254"/>
        </w:trPr>
        <w:tc>
          <w:tcPr>
            <w:tcW w:w="1872" w:type="dxa"/>
          </w:tcPr>
          <w:p w14:paraId="2726F078" w14:textId="77777777" w:rsidR="00D7663B" w:rsidRDefault="00EE0066">
            <w:pPr>
              <w:pStyle w:val="TableParagraph"/>
              <w:spacing w:before="1" w:line="233" w:lineRule="exact"/>
            </w:pPr>
            <w:r>
              <w:rPr>
                <w:color w:val="1F1C52"/>
                <w:spacing w:val="-2"/>
              </w:rPr>
              <w:t>SS.1.CG.2.3</w:t>
            </w:r>
          </w:p>
        </w:tc>
        <w:tc>
          <w:tcPr>
            <w:tcW w:w="7032" w:type="dxa"/>
          </w:tcPr>
          <w:p w14:paraId="2726F079" w14:textId="77777777" w:rsidR="00D7663B" w:rsidRDefault="00EE0066">
            <w:pPr>
              <w:pStyle w:val="TableParagraph"/>
              <w:spacing w:before="1" w:line="233" w:lineRule="exact"/>
              <w:ind w:left="107"/>
            </w:pPr>
            <w:r>
              <w:rPr>
                <w:color w:val="1F1C52"/>
              </w:rPr>
              <w:t>Recognize</w:t>
            </w:r>
            <w:r>
              <w:rPr>
                <w:color w:val="1F1C52"/>
                <w:spacing w:val="-5"/>
              </w:rPr>
              <w:t xml:space="preserve"> </w:t>
            </w:r>
            <w:r>
              <w:rPr>
                <w:color w:val="1F1C52"/>
              </w:rPr>
              <w:t>ways</w:t>
            </w:r>
            <w:r>
              <w:rPr>
                <w:color w:val="1F1C52"/>
                <w:spacing w:val="-4"/>
              </w:rPr>
              <w:t xml:space="preserve"> </w:t>
            </w:r>
            <w:r>
              <w:rPr>
                <w:color w:val="1F1C52"/>
              </w:rPr>
              <w:t>citizens</w:t>
            </w:r>
            <w:r>
              <w:rPr>
                <w:color w:val="1F1C52"/>
                <w:spacing w:val="-4"/>
              </w:rPr>
              <w:t xml:space="preserve"> </w:t>
            </w:r>
            <w:r>
              <w:rPr>
                <w:color w:val="1F1C52"/>
              </w:rPr>
              <w:t>can</w:t>
            </w:r>
            <w:r>
              <w:rPr>
                <w:color w:val="1F1C52"/>
                <w:spacing w:val="-4"/>
              </w:rPr>
              <w:t xml:space="preserve"> </w:t>
            </w:r>
            <w:r>
              <w:rPr>
                <w:color w:val="1F1C52"/>
              </w:rPr>
              <w:t>demonstrate</w:t>
            </w:r>
            <w:r>
              <w:rPr>
                <w:color w:val="1F1C52"/>
                <w:spacing w:val="-4"/>
              </w:rPr>
              <w:t xml:space="preserve"> </w:t>
            </w:r>
            <w:r>
              <w:rPr>
                <w:color w:val="1F1C52"/>
                <w:spacing w:val="-2"/>
              </w:rPr>
              <w:t>patriotism.</w:t>
            </w:r>
          </w:p>
        </w:tc>
      </w:tr>
    </w:tbl>
    <w:p w14:paraId="2726F07B"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F07C" w14:textId="77777777" w:rsidR="00D7663B" w:rsidRDefault="00EE0066">
      <w:pPr>
        <w:pStyle w:val="BodyText"/>
        <w:spacing w:line="252" w:lineRule="exact"/>
        <w:ind w:left="1531"/>
      </w:pPr>
      <w:r>
        <w:rPr>
          <w:color w:val="1F1C52"/>
        </w:rPr>
        <w:t>Flag</w:t>
      </w:r>
      <w:r>
        <w:rPr>
          <w:color w:val="1F1C52"/>
          <w:spacing w:val="-3"/>
        </w:rPr>
        <w:t xml:space="preserve"> </w:t>
      </w:r>
      <w:r>
        <w:rPr>
          <w:color w:val="1F1C52"/>
        </w:rPr>
        <w:t>education,</w:t>
      </w:r>
      <w:r>
        <w:rPr>
          <w:color w:val="1F1C52"/>
          <w:spacing w:val="-3"/>
        </w:rPr>
        <w:t xml:space="preserve"> </w:t>
      </w:r>
      <w:r>
        <w:rPr>
          <w:color w:val="1F1C52"/>
        </w:rPr>
        <w:t>including</w:t>
      </w:r>
      <w:r>
        <w:rPr>
          <w:color w:val="1F1C52"/>
          <w:spacing w:val="-3"/>
        </w:rPr>
        <w:t xml:space="preserve"> </w:t>
      </w:r>
      <w:r>
        <w:rPr>
          <w:color w:val="1F1C52"/>
        </w:rPr>
        <w:t>proper</w:t>
      </w:r>
      <w:r>
        <w:rPr>
          <w:color w:val="1F1C52"/>
          <w:spacing w:val="-2"/>
        </w:rPr>
        <w:t xml:space="preserve"> </w:t>
      </w:r>
      <w:r>
        <w:rPr>
          <w:color w:val="1F1C52"/>
        </w:rPr>
        <w:t>flag</w:t>
      </w:r>
      <w:r>
        <w:rPr>
          <w:color w:val="1F1C52"/>
          <w:spacing w:val="-3"/>
        </w:rPr>
        <w:t xml:space="preserve"> </w:t>
      </w:r>
      <w:r>
        <w:rPr>
          <w:color w:val="1F1C52"/>
        </w:rPr>
        <w:t>display</w:t>
      </w:r>
      <w:r>
        <w:rPr>
          <w:color w:val="1F1C52"/>
          <w:spacing w:val="-6"/>
        </w:rPr>
        <w:t xml:space="preserve"> </w:t>
      </w:r>
      <w:r>
        <w:rPr>
          <w:color w:val="1F1C52"/>
        </w:rPr>
        <w:t>and</w:t>
      </w:r>
      <w:r>
        <w:rPr>
          <w:color w:val="1F1C52"/>
          <w:spacing w:val="-5"/>
        </w:rPr>
        <w:t xml:space="preserve"> </w:t>
      </w:r>
      <w:r>
        <w:rPr>
          <w:color w:val="1F1C52"/>
        </w:rPr>
        <w:t>flag</w:t>
      </w:r>
      <w:r>
        <w:rPr>
          <w:color w:val="1F1C52"/>
          <w:spacing w:val="-6"/>
        </w:rPr>
        <w:t xml:space="preserve"> </w:t>
      </w:r>
      <w:r>
        <w:rPr>
          <w:color w:val="1F1C52"/>
        </w:rPr>
        <w:t>salute.</w:t>
      </w:r>
      <w:r>
        <w:rPr>
          <w:color w:val="1F1C52"/>
          <w:spacing w:val="-6"/>
        </w:rPr>
        <w:t xml:space="preserve"> </w:t>
      </w:r>
      <w:hyperlink r:id="rId60">
        <w:r>
          <w:rPr>
            <w:color w:val="0000FF"/>
            <w:u w:val="single" w:color="0000FF"/>
          </w:rPr>
          <w:t>s.</w:t>
        </w:r>
        <w:r>
          <w:rPr>
            <w:color w:val="0000FF"/>
            <w:spacing w:val="-3"/>
            <w:u w:val="single" w:color="0000FF"/>
          </w:rPr>
          <w:t xml:space="preserve"> </w:t>
        </w:r>
        <w:r>
          <w:rPr>
            <w:color w:val="0000FF"/>
            <w:u w:val="single" w:color="0000FF"/>
          </w:rPr>
          <w:t>1003.42(2)(d),</w:t>
        </w:r>
        <w:r>
          <w:rPr>
            <w:color w:val="0000FF"/>
            <w:spacing w:val="-2"/>
            <w:u w:val="single" w:color="0000FF"/>
          </w:rPr>
          <w:t xml:space="preserve"> </w:t>
        </w:r>
        <w:r>
          <w:rPr>
            <w:color w:val="0000FF"/>
            <w:spacing w:val="-4"/>
            <w:u w:val="single" w:color="0000FF"/>
          </w:rPr>
          <w:t>F.S.</w:t>
        </w:r>
      </w:hyperlink>
    </w:p>
    <w:p w14:paraId="2726F07D"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080" w14:textId="77777777">
        <w:trPr>
          <w:trHeight w:val="254"/>
        </w:trPr>
        <w:tc>
          <w:tcPr>
            <w:tcW w:w="1872" w:type="dxa"/>
          </w:tcPr>
          <w:p w14:paraId="2726F07E" w14:textId="77777777" w:rsidR="00D7663B" w:rsidRDefault="00EE0066">
            <w:pPr>
              <w:pStyle w:val="TableParagraph"/>
              <w:spacing w:line="234" w:lineRule="exact"/>
            </w:pPr>
            <w:r>
              <w:rPr>
                <w:color w:val="1F1C52"/>
                <w:spacing w:val="-2"/>
              </w:rPr>
              <w:t>SS.1.CG.2.3</w:t>
            </w:r>
          </w:p>
        </w:tc>
        <w:tc>
          <w:tcPr>
            <w:tcW w:w="7032" w:type="dxa"/>
          </w:tcPr>
          <w:p w14:paraId="2726F07F" w14:textId="77777777" w:rsidR="00D7663B" w:rsidRDefault="00EE0066">
            <w:pPr>
              <w:pStyle w:val="TableParagraph"/>
              <w:spacing w:line="234" w:lineRule="exact"/>
              <w:ind w:left="107"/>
            </w:pPr>
            <w:r>
              <w:rPr>
                <w:color w:val="1F1C52"/>
              </w:rPr>
              <w:t>Recognize</w:t>
            </w:r>
            <w:r>
              <w:rPr>
                <w:color w:val="1F1C52"/>
                <w:spacing w:val="-5"/>
              </w:rPr>
              <w:t xml:space="preserve"> </w:t>
            </w:r>
            <w:r>
              <w:rPr>
                <w:color w:val="1F1C52"/>
              </w:rPr>
              <w:t>ways</w:t>
            </w:r>
            <w:r>
              <w:rPr>
                <w:color w:val="1F1C52"/>
                <w:spacing w:val="-4"/>
              </w:rPr>
              <w:t xml:space="preserve"> </w:t>
            </w:r>
            <w:r>
              <w:rPr>
                <w:color w:val="1F1C52"/>
              </w:rPr>
              <w:t>citizens</w:t>
            </w:r>
            <w:r>
              <w:rPr>
                <w:color w:val="1F1C52"/>
                <w:spacing w:val="-4"/>
              </w:rPr>
              <w:t xml:space="preserve"> </w:t>
            </w:r>
            <w:r>
              <w:rPr>
                <w:color w:val="1F1C52"/>
              </w:rPr>
              <w:t>can</w:t>
            </w:r>
            <w:r>
              <w:rPr>
                <w:color w:val="1F1C52"/>
                <w:spacing w:val="-4"/>
              </w:rPr>
              <w:t xml:space="preserve"> </w:t>
            </w:r>
            <w:r>
              <w:rPr>
                <w:color w:val="1F1C52"/>
              </w:rPr>
              <w:t>demonstrate</w:t>
            </w:r>
            <w:r>
              <w:rPr>
                <w:color w:val="1F1C52"/>
                <w:spacing w:val="-4"/>
              </w:rPr>
              <w:t xml:space="preserve"> </w:t>
            </w:r>
            <w:r>
              <w:rPr>
                <w:color w:val="1F1C52"/>
                <w:spacing w:val="-2"/>
              </w:rPr>
              <w:t>patriotism.</w:t>
            </w:r>
          </w:p>
        </w:tc>
      </w:tr>
    </w:tbl>
    <w:p w14:paraId="2726F081"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082" w14:textId="77777777" w:rsidR="00D7663B" w:rsidRDefault="00EE0066">
      <w:pPr>
        <w:pStyle w:val="BodyText"/>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61">
        <w:r>
          <w:rPr>
            <w:color w:val="0000FF"/>
            <w:u w:val="single" w:color="0000FF"/>
          </w:rPr>
          <w:t>s. 1003.42(2)(e), F.S.</w:t>
        </w:r>
      </w:hyperlink>
    </w:p>
    <w:p w14:paraId="2726F083"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086" w14:textId="77777777">
        <w:trPr>
          <w:trHeight w:val="253"/>
        </w:trPr>
        <w:tc>
          <w:tcPr>
            <w:tcW w:w="1870" w:type="dxa"/>
          </w:tcPr>
          <w:p w14:paraId="2726F084" w14:textId="77777777" w:rsidR="00D7663B" w:rsidRDefault="00EE0066">
            <w:pPr>
              <w:pStyle w:val="TableParagraph"/>
              <w:spacing w:line="234" w:lineRule="exact"/>
            </w:pPr>
            <w:r>
              <w:rPr>
                <w:color w:val="1F1C52"/>
                <w:spacing w:val="-2"/>
              </w:rPr>
              <w:t>SS.1.CG.1.1</w:t>
            </w:r>
          </w:p>
        </w:tc>
        <w:tc>
          <w:tcPr>
            <w:tcW w:w="7035" w:type="dxa"/>
          </w:tcPr>
          <w:p w14:paraId="2726F085" w14:textId="77777777" w:rsidR="00D7663B" w:rsidRDefault="00EE0066">
            <w:pPr>
              <w:pStyle w:val="TableParagraph"/>
              <w:spacing w:line="234" w:lineRule="exact"/>
              <w:ind w:left="107"/>
            </w:pPr>
            <w:r>
              <w:rPr>
                <w:color w:val="1F1C52"/>
              </w:rPr>
              <w:t>Explain</w:t>
            </w:r>
            <w:r>
              <w:rPr>
                <w:color w:val="1F1C52"/>
                <w:spacing w:val="-5"/>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2"/>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home,</w:t>
            </w:r>
            <w:r>
              <w:rPr>
                <w:color w:val="1F1C52"/>
                <w:spacing w:val="-5"/>
              </w:rPr>
              <w:t xml:space="preserve"> </w:t>
            </w:r>
            <w:r>
              <w:rPr>
                <w:color w:val="1F1C52"/>
              </w:rPr>
              <w:t>school</w:t>
            </w:r>
            <w:r>
              <w:rPr>
                <w:color w:val="1F1C52"/>
                <w:spacing w:val="-1"/>
              </w:rPr>
              <w:t xml:space="preserve"> </w:t>
            </w:r>
            <w:r>
              <w:rPr>
                <w:color w:val="1F1C52"/>
              </w:rPr>
              <w:t>and</w:t>
            </w:r>
            <w:r>
              <w:rPr>
                <w:color w:val="1F1C52"/>
                <w:spacing w:val="-2"/>
              </w:rPr>
              <w:t xml:space="preserve"> community.</w:t>
            </w:r>
          </w:p>
        </w:tc>
      </w:tr>
      <w:tr w:rsidR="00D7663B" w14:paraId="2726F089" w14:textId="77777777">
        <w:trPr>
          <w:trHeight w:val="506"/>
        </w:trPr>
        <w:tc>
          <w:tcPr>
            <w:tcW w:w="1870" w:type="dxa"/>
          </w:tcPr>
          <w:p w14:paraId="2726F087" w14:textId="77777777" w:rsidR="00D7663B" w:rsidRDefault="00EE0066">
            <w:pPr>
              <w:pStyle w:val="TableParagraph"/>
              <w:spacing w:line="251" w:lineRule="exact"/>
            </w:pPr>
            <w:r>
              <w:rPr>
                <w:color w:val="1F1C52"/>
                <w:spacing w:val="-2"/>
              </w:rPr>
              <w:t>SS.1.CG.1.2</w:t>
            </w:r>
          </w:p>
        </w:tc>
        <w:tc>
          <w:tcPr>
            <w:tcW w:w="7035" w:type="dxa"/>
          </w:tcPr>
          <w:p w14:paraId="2726F088" w14:textId="77777777" w:rsidR="00D7663B" w:rsidRDefault="00EE0066">
            <w:pPr>
              <w:pStyle w:val="TableParagraph"/>
              <w:spacing w:line="252" w:lineRule="exact"/>
              <w:ind w:left="107"/>
            </w:pPr>
            <w:r>
              <w:rPr>
                <w:color w:val="1F1C52"/>
              </w:rPr>
              <w:t>Describe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absence</w:t>
            </w:r>
            <w:r>
              <w:rPr>
                <w:color w:val="1F1C52"/>
                <w:spacing w:val="-5"/>
              </w:rPr>
              <w:t xml:space="preserve"> </w:t>
            </w:r>
            <w:r>
              <w:rPr>
                <w:color w:val="1F1C52"/>
              </w:rPr>
              <w:t>of</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laws</w:t>
            </w:r>
            <w:r>
              <w:rPr>
                <w:color w:val="1F1C52"/>
                <w:spacing w:val="-5"/>
              </w:rPr>
              <w:t xml:space="preserve"> </w:t>
            </w:r>
            <w:r>
              <w:rPr>
                <w:color w:val="1F1C52"/>
              </w:rPr>
              <w:t>impacts</w:t>
            </w:r>
            <w:r>
              <w:rPr>
                <w:color w:val="1F1C52"/>
                <w:spacing w:val="-5"/>
              </w:rPr>
              <w:t xml:space="preserve"> </w:t>
            </w:r>
            <w:r>
              <w:rPr>
                <w:color w:val="1F1C52"/>
              </w:rPr>
              <w:t>individuals</w:t>
            </w:r>
            <w:r>
              <w:rPr>
                <w:color w:val="1F1C52"/>
                <w:spacing w:val="-3"/>
              </w:rPr>
              <w:t xml:space="preserve"> </w:t>
            </w:r>
            <w:r>
              <w:rPr>
                <w:color w:val="1F1C52"/>
              </w:rPr>
              <w:t>and</w:t>
            </w:r>
            <w:r>
              <w:rPr>
                <w:color w:val="1F1C52"/>
                <w:spacing w:val="-3"/>
              </w:rPr>
              <w:t xml:space="preserve"> </w:t>
            </w:r>
            <w:r>
              <w:rPr>
                <w:color w:val="1F1C52"/>
              </w:rPr>
              <w:t xml:space="preserve">the </w:t>
            </w:r>
            <w:r>
              <w:rPr>
                <w:color w:val="1F1C52"/>
                <w:spacing w:val="-2"/>
              </w:rPr>
              <w:t>community.</w:t>
            </w:r>
          </w:p>
        </w:tc>
      </w:tr>
      <w:tr w:rsidR="00D7663B" w14:paraId="2726F08C" w14:textId="77777777">
        <w:trPr>
          <w:trHeight w:val="251"/>
        </w:trPr>
        <w:tc>
          <w:tcPr>
            <w:tcW w:w="1870" w:type="dxa"/>
          </w:tcPr>
          <w:p w14:paraId="2726F08A" w14:textId="77777777" w:rsidR="00D7663B" w:rsidRDefault="00EE0066">
            <w:pPr>
              <w:pStyle w:val="TableParagraph"/>
              <w:spacing w:line="232" w:lineRule="exact"/>
            </w:pPr>
            <w:r>
              <w:rPr>
                <w:color w:val="1F1C52"/>
                <w:spacing w:val="-2"/>
              </w:rPr>
              <w:t>SS.1.CG.3.1</w:t>
            </w:r>
          </w:p>
        </w:tc>
        <w:tc>
          <w:tcPr>
            <w:tcW w:w="7035" w:type="dxa"/>
          </w:tcPr>
          <w:p w14:paraId="2726F08B" w14:textId="77777777" w:rsidR="00D7663B" w:rsidRDefault="00EE0066">
            <w:pPr>
              <w:pStyle w:val="TableParagraph"/>
              <w:spacing w:line="232" w:lineRule="exact"/>
              <w:ind w:left="107"/>
            </w:pPr>
            <w:r>
              <w:rPr>
                <w:color w:val="1F1C52"/>
              </w:rPr>
              <w:t>Recognize</w:t>
            </w:r>
            <w:r>
              <w:rPr>
                <w:color w:val="1F1C52"/>
                <w:spacing w:val="-5"/>
              </w:rPr>
              <w:t xml:space="preserve"> </w:t>
            </w:r>
            <w:r>
              <w:rPr>
                <w:color w:val="1F1C52"/>
              </w:rPr>
              <w:t>that</w:t>
            </w:r>
            <w:r>
              <w:rPr>
                <w:color w:val="1F1C52"/>
                <w:spacing w:val="-1"/>
              </w:rPr>
              <w:t xml:space="preserve"> </w:t>
            </w:r>
            <w:r>
              <w:rPr>
                <w:color w:val="1F1C52"/>
              </w:rPr>
              <w:t>the</w:t>
            </w:r>
            <w:r>
              <w:rPr>
                <w:color w:val="1F1C52"/>
                <w:spacing w:val="-3"/>
              </w:rPr>
              <w:t xml:space="preserve"> </w:t>
            </w:r>
            <w:r>
              <w:rPr>
                <w:color w:val="1F1C52"/>
              </w:rPr>
              <w:t>United</w:t>
            </w:r>
            <w:r>
              <w:rPr>
                <w:color w:val="1F1C52"/>
                <w:spacing w:val="-5"/>
              </w:rPr>
              <w:t xml:space="preserve"> </w:t>
            </w:r>
            <w:r>
              <w:rPr>
                <w:color w:val="1F1C52"/>
              </w:rPr>
              <w:t>States</w:t>
            </w:r>
            <w:r>
              <w:rPr>
                <w:color w:val="1F1C52"/>
                <w:spacing w:val="-3"/>
              </w:rPr>
              <w:t xml:space="preserve"> </w:t>
            </w:r>
            <w:r>
              <w:rPr>
                <w:color w:val="1F1C52"/>
              </w:rPr>
              <w:t>and</w:t>
            </w:r>
            <w:r>
              <w:rPr>
                <w:color w:val="1F1C52"/>
                <w:spacing w:val="-2"/>
              </w:rPr>
              <w:t xml:space="preserve"> </w:t>
            </w:r>
            <w:r>
              <w:rPr>
                <w:color w:val="1F1C52"/>
              </w:rPr>
              <w:t>Florida</w:t>
            </w:r>
            <w:r>
              <w:rPr>
                <w:color w:val="1F1C52"/>
                <w:spacing w:val="-3"/>
              </w:rPr>
              <w:t xml:space="preserve"> </w:t>
            </w:r>
            <w:r>
              <w:rPr>
                <w:color w:val="1F1C52"/>
              </w:rPr>
              <w:t>have</w:t>
            </w:r>
            <w:r>
              <w:rPr>
                <w:color w:val="1F1C52"/>
                <w:spacing w:val="-2"/>
              </w:rPr>
              <w:t xml:space="preserve"> Constitutions.</w:t>
            </w:r>
          </w:p>
        </w:tc>
      </w:tr>
      <w:tr w:rsidR="00D7663B" w14:paraId="2726F08F" w14:textId="77777777">
        <w:trPr>
          <w:trHeight w:val="254"/>
        </w:trPr>
        <w:tc>
          <w:tcPr>
            <w:tcW w:w="1870" w:type="dxa"/>
          </w:tcPr>
          <w:p w14:paraId="2726F08D" w14:textId="77777777" w:rsidR="00D7663B" w:rsidRDefault="00EE0066">
            <w:pPr>
              <w:pStyle w:val="TableParagraph"/>
              <w:spacing w:line="234" w:lineRule="exact"/>
            </w:pPr>
            <w:r>
              <w:rPr>
                <w:color w:val="1F1C52"/>
                <w:spacing w:val="-2"/>
              </w:rPr>
              <w:t>SS.1.CG.3.2</w:t>
            </w:r>
          </w:p>
        </w:tc>
        <w:tc>
          <w:tcPr>
            <w:tcW w:w="7035" w:type="dxa"/>
          </w:tcPr>
          <w:p w14:paraId="2726F08E" w14:textId="77777777" w:rsidR="00D7663B" w:rsidRDefault="00EE0066">
            <w:pPr>
              <w:pStyle w:val="TableParagraph"/>
              <w:spacing w:line="234" w:lineRule="exact"/>
              <w:ind w:left="107"/>
            </w:pPr>
            <w:r>
              <w:rPr>
                <w:color w:val="1F1C52"/>
              </w:rPr>
              <w:t>Explain</w:t>
            </w:r>
            <w:r>
              <w:rPr>
                <w:color w:val="1F1C52"/>
                <w:spacing w:val="-6"/>
              </w:rPr>
              <w:t xml:space="preserve"> </w:t>
            </w:r>
            <w:r>
              <w:rPr>
                <w:color w:val="1F1C52"/>
              </w:rPr>
              <w:t>responsible</w:t>
            </w:r>
            <w:r>
              <w:rPr>
                <w:color w:val="1F1C52"/>
                <w:spacing w:val="-3"/>
              </w:rPr>
              <w:t xml:space="preserve"> </w:t>
            </w:r>
            <w:r>
              <w:rPr>
                <w:color w:val="1F1C52"/>
              </w:rPr>
              <w:t>ways</w:t>
            </w:r>
            <w:r>
              <w:rPr>
                <w:color w:val="1F1C52"/>
                <w:spacing w:val="-5"/>
              </w:rPr>
              <w:t xml:space="preserve"> </w:t>
            </w:r>
            <w:r>
              <w:rPr>
                <w:color w:val="1F1C52"/>
              </w:rPr>
              <w:t>for</w:t>
            </w:r>
            <w:r>
              <w:rPr>
                <w:color w:val="1F1C52"/>
                <w:spacing w:val="-2"/>
              </w:rPr>
              <w:t xml:space="preserve"> </w:t>
            </w:r>
            <w:r>
              <w:rPr>
                <w:color w:val="1F1C52"/>
              </w:rPr>
              <w:t>individuals</w:t>
            </w:r>
            <w:r>
              <w:rPr>
                <w:color w:val="1F1C52"/>
                <w:spacing w:val="-6"/>
              </w:rPr>
              <w:t xml:space="preserve"> </w:t>
            </w:r>
            <w:r>
              <w:rPr>
                <w:color w:val="1F1C52"/>
              </w:rPr>
              <w:t>and</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make</w:t>
            </w:r>
            <w:r>
              <w:rPr>
                <w:color w:val="1F1C52"/>
                <w:spacing w:val="-3"/>
              </w:rPr>
              <w:t xml:space="preserve"> </w:t>
            </w:r>
            <w:r>
              <w:rPr>
                <w:color w:val="1F1C52"/>
                <w:spacing w:val="-2"/>
              </w:rPr>
              <w:t>decisions.</w:t>
            </w:r>
          </w:p>
        </w:tc>
      </w:tr>
    </w:tbl>
    <w:p w14:paraId="2726F090"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091" w14:textId="77777777" w:rsidR="00D7663B" w:rsidRDefault="00EE0066">
      <w:pPr>
        <w:pStyle w:val="BodyText"/>
        <w:spacing w:before="2"/>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1"/>
        </w:rPr>
        <w:t xml:space="preserve"> </w:t>
      </w:r>
      <w:r>
        <w:rPr>
          <w:color w:val="1F1C52"/>
        </w:rPr>
        <w:t>War,</w:t>
      </w:r>
      <w:r>
        <w:rPr>
          <w:color w:val="1F1C52"/>
          <w:spacing w:val="-2"/>
        </w:rPr>
        <w:t xml:space="preserve"> </w:t>
      </w:r>
      <w:r>
        <w:rPr>
          <w:color w:val="1F1C52"/>
        </w:rPr>
        <w:t>the</w:t>
      </w:r>
      <w:r>
        <w:rPr>
          <w:color w:val="1F1C52"/>
          <w:spacing w:val="-2"/>
        </w:rPr>
        <w:t xml:space="preserve"> </w:t>
      </w:r>
      <w:r>
        <w:rPr>
          <w:color w:val="1F1C52"/>
        </w:rPr>
        <w:t>expansion</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1"/>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62">
        <w:r>
          <w:rPr>
            <w:color w:val="0000FF"/>
            <w:u w:val="single" w:color="0000FF"/>
          </w:rPr>
          <w:t>s. 1003.42(2)(f), F.S.</w:t>
        </w:r>
      </w:hyperlink>
    </w:p>
    <w:p w14:paraId="2726F092"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095" w14:textId="77777777">
        <w:trPr>
          <w:trHeight w:val="251"/>
        </w:trPr>
        <w:tc>
          <w:tcPr>
            <w:tcW w:w="1872" w:type="dxa"/>
          </w:tcPr>
          <w:p w14:paraId="2726F093" w14:textId="77777777" w:rsidR="00D7663B" w:rsidRDefault="00EE0066">
            <w:pPr>
              <w:pStyle w:val="TableParagraph"/>
              <w:spacing w:line="232" w:lineRule="exact"/>
            </w:pPr>
            <w:r>
              <w:rPr>
                <w:color w:val="1F1C52"/>
                <w:spacing w:val="-2"/>
              </w:rPr>
              <w:t>SS.</w:t>
            </w:r>
            <w:proofErr w:type="gramStart"/>
            <w:r>
              <w:rPr>
                <w:color w:val="1F1C52"/>
                <w:spacing w:val="-2"/>
              </w:rPr>
              <w:t>1.A.</w:t>
            </w:r>
            <w:proofErr w:type="gramEnd"/>
            <w:r>
              <w:rPr>
                <w:color w:val="1F1C52"/>
                <w:spacing w:val="-2"/>
              </w:rPr>
              <w:t>2.2</w:t>
            </w:r>
          </w:p>
        </w:tc>
        <w:tc>
          <w:tcPr>
            <w:tcW w:w="7032" w:type="dxa"/>
          </w:tcPr>
          <w:p w14:paraId="2726F094" w14:textId="77777777" w:rsidR="00D7663B" w:rsidRDefault="00EE0066">
            <w:pPr>
              <w:pStyle w:val="TableParagraph"/>
              <w:spacing w:line="232" w:lineRule="exact"/>
              <w:ind w:left="107"/>
            </w:pPr>
            <w:r>
              <w:rPr>
                <w:color w:val="1F1C52"/>
              </w:rPr>
              <w:t>Compare</w:t>
            </w:r>
            <w:r>
              <w:rPr>
                <w:color w:val="1F1C52"/>
                <w:spacing w:val="-3"/>
              </w:rPr>
              <w:t xml:space="preserve"> </w:t>
            </w:r>
            <w:r>
              <w:rPr>
                <w:color w:val="1F1C52"/>
              </w:rPr>
              <w:t>life</w:t>
            </w:r>
            <w:r>
              <w:rPr>
                <w:color w:val="1F1C52"/>
                <w:spacing w:val="-1"/>
              </w:rPr>
              <w:t xml:space="preserve"> </w:t>
            </w:r>
            <w:r>
              <w:rPr>
                <w:color w:val="1F1C52"/>
              </w:rPr>
              <w:t>now</w:t>
            </w:r>
            <w:r>
              <w:rPr>
                <w:color w:val="1F1C52"/>
                <w:spacing w:val="-2"/>
              </w:rPr>
              <w:t xml:space="preserve"> </w:t>
            </w:r>
            <w:r>
              <w:rPr>
                <w:color w:val="1F1C52"/>
              </w:rPr>
              <w:t>with</w:t>
            </w:r>
            <w:r>
              <w:rPr>
                <w:color w:val="1F1C52"/>
                <w:spacing w:val="-4"/>
              </w:rPr>
              <w:t xml:space="preserve"> </w:t>
            </w:r>
            <w:r>
              <w:rPr>
                <w:color w:val="1F1C52"/>
              </w:rPr>
              <w:t>life</w:t>
            </w:r>
            <w:r>
              <w:rPr>
                <w:color w:val="1F1C52"/>
                <w:spacing w:val="-3"/>
              </w:rPr>
              <w:t xml:space="preserve"> </w:t>
            </w:r>
            <w:r>
              <w:rPr>
                <w:color w:val="1F1C52"/>
              </w:rPr>
              <w:t>in</w:t>
            </w:r>
            <w:r>
              <w:rPr>
                <w:color w:val="1F1C52"/>
                <w:spacing w:val="-1"/>
              </w:rPr>
              <w:t xml:space="preserve"> </w:t>
            </w:r>
            <w:r>
              <w:rPr>
                <w:color w:val="1F1C52"/>
              </w:rPr>
              <w:t>the</w:t>
            </w:r>
            <w:r>
              <w:rPr>
                <w:color w:val="1F1C52"/>
                <w:spacing w:val="-1"/>
              </w:rPr>
              <w:t xml:space="preserve"> </w:t>
            </w:r>
            <w:r>
              <w:rPr>
                <w:color w:val="1F1C52"/>
                <w:spacing w:val="-4"/>
              </w:rPr>
              <w:t>past.</w:t>
            </w:r>
          </w:p>
        </w:tc>
      </w:tr>
      <w:tr w:rsidR="00D7663B" w14:paraId="2726F099" w14:textId="77777777">
        <w:trPr>
          <w:trHeight w:val="757"/>
        </w:trPr>
        <w:tc>
          <w:tcPr>
            <w:tcW w:w="1872" w:type="dxa"/>
          </w:tcPr>
          <w:p w14:paraId="2726F096" w14:textId="77777777" w:rsidR="00D7663B" w:rsidRDefault="00EE0066">
            <w:pPr>
              <w:pStyle w:val="TableParagraph"/>
              <w:spacing w:line="251" w:lineRule="exact"/>
            </w:pPr>
            <w:r>
              <w:rPr>
                <w:color w:val="1F1C52"/>
                <w:spacing w:val="-2"/>
              </w:rPr>
              <w:t>SS.</w:t>
            </w:r>
            <w:proofErr w:type="gramStart"/>
            <w:r>
              <w:rPr>
                <w:color w:val="1F1C52"/>
                <w:spacing w:val="-2"/>
              </w:rPr>
              <w:t>1.A.</w:t>
            </w:r>
            <w:proofErr w:type="gramEnd"/>
            <w:r>
              <w:rPr>
                <w:color w:val="1F1C52"/>
                <w:spacing w:val="-2"/>
              </w:rPr>
              <w:t>2.3</w:t>
            </w:r>
          </w:p>
        </w:tc>
        <w:tc>
          <w:tcPr>
            <w:tcW w:w="7032" w:type="dxa"/>
          </w:tcPr>
          <w:p w14:paraId="2726F097" w14:textId="77777777" w:rsidR="00D7663B" w:rsidRDefault="00EE0066">
            <w:pPr>
              <w:pStyle w:val="TableParagraph"/>
              <w:spacing w:line="251" w:lineRule="exact"/>
              <w:ind w:left="107"/>
            </w:pPr>
            <w:r>
              <w:rPr>
                <w:color w:val="1F1C52"/>
              </w:rPr>
              <w:t>Identify</w:t>
            </w:r>
            <w:r>
              <w:rPr>
                <w:color w:val="1F1C52"/>
                <w:spacing w:val="-4"/>
              </w:rPr>
              <w:t xml:space="preserve"> </w:t>
            </w:r>
            <w:r>
              <w:rPr>
                <w:color w:val="1F1C52"/>
              </w:rPr>
              <w:t>celebrations</w:t>
            </w:r>
            <w:r>
              <w:rPr>
                <w:color w:val="1F1C52"/>
                <w:spacing w:val="-4"/>
              </w:rPr>
              <w:t xml:space="preserve"> </w:t>
            </w:r>
            <w:r>
              <w:rPr>
                <w:color w:val="1F1C52"/>
              </w:rPr>
              <w:t>and</w:t>
            </w:r>
            <w:r>
              <w:rPr>
                <w:color w:val="1F1C52"/>
                <w:spacing w:val="-3"/>
              </w:rPr>
              <w:t xml:space="preserve"> </w:t>
            </w:r>
            <w:r>
              <w:rPr>
                <w:color w:val="1F1C52"/>
              </w:rPr>
              <w:t>national</w:t>
            </w:r>
            <w:r>
              <w:rPr>
                <w:color w:val="1F1C52"/>
                <w:spacing w:val="-3"/>
              </w:rPr>
              <w:t xml:space="preserve"> </w:t>
            </w:r>
            <w:r>
              <w:rPr>
                <w:color w:val="1F1C52"/>
              </w:rPr>
              <w:t>holidays</w:t>
            </w:r>
            <w:r>
              <w:rPr>
                <w:color w:val="1F1C52"/>
                <w:spacing w:val="-3"/>
              </w:rPr>
              <w:t xml:space="preserve"> </w:t>
            </w:r>
            <w:r>
              <w:rPr>
                <w:color w:val="1F1C52"/>
              </w:rPr>
              <w:t>as</w:t>
            </w:r>
            <w:r>
              <w:rPr>
                <w:color w:val="1F1C52"/>
                <w:spacing w:val="-6"/>
              </w:rPr>
              <w:t xml:space="preserve"> </w:t>
            </w:r>
            <w:r>
              <w:rPr>
                <w:color w:val="1F1C52"/>
              </w:rPr>
              <w:t>a</w:t>
            </w:r>
            <w:r>
              <w:rPr>
                <w:color w:val="1F1C52"/>
                <w:spacing w:val="-3"/>
              </w:rPr>
              <w:t xml:space="preserve"> </w:t>
            </w:r>
            <w:r>
              <w:rPr>
                <w:color w:val="1F1C52"/>
              </w:rPr>
              <w:t>way</w:t>
            </w:r>
            <w:r>
              <w:rPr>
                <w:color w:val="1F1C52"/>
                <w:spacing w:val="-4"/>
              </w:rPr>
              <w:t xml:space="preserve"> </w:t>
            </w:r>
            <w:r>
              <w:rPr>
                <w:color w:val="1F1C52"/>
              </w:rPr>
              <w:t>of</w:t>
            </w:r>
            <w:r>
              <w:rPr>
                <w:color w:val="1F1C52"/>
                <w:spacing w:val="-5"/>
              </w:rPr>
              <w:t xml:space="preserve"> </w:t>
            </w:r>
            <w:r>
              <w:rPr>
                <w:color w:val="1F1C52"/>
              </w:rPr>
              <w:t>remembering</w:t>
            </w:r>
            <w:r>
              <w:rPr>
                <w:color w:val="1F1C52"/>
                <w:spacing w:val="-6"/>
              </w:rPr>
              <w:t xml:space="preserve"> </w:t>
            </w:r>
            <w:r>
              <w:rPr>
                <w:color w:val="1F1C52"/>
                <w:spacing w:val="-5"/>
              </w:rPr>
              <w:t>and</w:t>
            </w:r>
          </w:p>
          <w:p w14:paraId="2726F098" w14:textId="77777777" w:rsidR="00D7663B" w:rsidRDefault="00EE0066">
            <w:pPr>
              <w:pStyle w:val="TableParagraph"/>
              <w:spacing w:line="252" w:lineRule="exact"/>
              <w:ind w:left="107" w:right="207"/>
            </w:pPr>
            <w:r>
              <w:rPr>
                <w:color w:val="1F1C52"/>
              </w:rPr>
              <w:t>honoring</w:t>
            </w:r>
            <w:r>
              <w:rPr>
                <w:color w:val="1F1C52"/>
                <w:spacing w:val="-6"/>
              </w:rPr>
              <w:t xml:space="preserve"> </w:t>
            </w:r>
            <w:r>
              <w:rPr>
                <w:color w:val="1F1C52"/>
              </w:rPr>
              <w:t>the</w:t>
            </w:r>
            <w:r>
              <w:rPr>
                <w:color w:val="1F1C52"/>
                <w:spacing w:val="-3"/>
              </w:rPr>
              <w:t xml:space="preserve"> </w:t>
            </w:r>
            <w:r>
              <w:rPr>
                <w:color w:val="1F1C52"/>
              </w:rPr>
              <w:t>heroism</w:t>
            </w:r>
            <w:r>
              <w:rPr>
                <w:color w:val="1F1C52"/>
                <w:spacing w:val="-2"/>
              </w:rPr>
              <w:t xml:space="preserve"> </w:t>
            </w:r>
            <w:r>
              <w:rPr>
                <w:color w:val="1F1C52"/>
              </w:rPr>
              <w:t>and</w:t>
            </w:r>
            <w:r>
              <w:rPr>
                <w:color w:val="1F1C52"/>
                <w:spacing w:val="-3"/>
              </w:rPr>
              <w:t xml:space="preserve"> </w:t>
            </w:r>
            <w:r>
              <w:rPr>
                <w:color w:val="1F1C52"/>
              </w:rPr>
              <w:t>achievements</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people,</w:t>
            </w:r>
            <w:r>
              <w:rPr>
                <w:color w:val="1F1C52"/>
                <w:spacing w:val="-6"/>
              </w:rPr>
              <w:t xml:space="preserve"> </w:t>
            </w:r>
            <w:r>
              <w:rPr>
                <w:color w:val="1F1C52"/>
              </w:rPr>
              <w:t>events,</w:t>
            </w:r>
            <w:r>
              <w:rPr>
                <w:color w:val="1F1C52"/>
                <w:spacing w:val="-3"/>
              </w:rPr>
              <w:t xml:space="preserve"> </w:t>
            </w:r>
            <w:r>
              <w:rPr>
                <w:color w:val="1F1C52"/>
              </w:rPr>
              <w:t>and</w:t>
            </w:r>
            <w:r>
              <w:rPr>
                <w:color w:val="1F1C52"/>
                <w:spacing w:val="-3"/>
              </w:rPr>
              <w:t xml:space="preserve"> </w:t>
            </w:r>
            <w:r>
              <w:rPr>
                <w:color w:val="1F1C52"/>
              </w:rPr>
              <w:t>our nation's ethnic heritage.</w:t>
            </w:r>
          </w:p>
        </w:tc>
      </w:tr>
      <w:tr w:rsidR="00D7663B" w14:paraId="2726F09C" w14:textId="77777777">
        <w:trPr>
          <w:trHeight w:val="505"/>
        </w:trPr>
        <w:tc>
          <w:tcPr>
            <w:tcW w:w="1872" w:type="dxa"/>
          </w:tcPr>
          <w:p w14:paraId="2726F09A" w14:textId="77777777" w:rsidR="00D7663B" w:rsidRDefault="00EE0066">
            <w:pPr>
              <w:pStyle w:val="TableParagraph"/>
              <w:spacing w:before="1"/>
            </w:pPr>
            <w:r>
              <w:rPr>
                <w:color w:val="1F1C52"/>
                <w:spacing w:val="-2"/>
              </w:rPr>
              <w:t>SS.</w:t>
            </w:r>
            <w:proofErr w:type="gramStart"/>
            <w:r>
              <w:rPr>
                <w:color w:val="1F1C52"/>
                <w:spacing w:val="-2"/>
              </w:rPr>
              <w:t>1.A.</w:t>
            </w:r>
            <w:proofErr w:type="gramEnd"/>
            <w:r>
              <w:rPr>
                <w:color w:val="1F1C52"/>
                <w:spacing w:val="-2"/>
              </w:rPr>
              <w:t>2.4</w:t>
            </w:r>
          </w:p>
        </w:tc>
        <w:tc>
          <w:tcPr>
            <w:tcW w:w="7032" w:type="dxa"/>
          </w:tcPr>
          <w:p w14:paraId="2726F09B"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people</w:t>
            </w:r>
            <w:r>
              <w:rPr>
                <w:color w:val="1F1C52"/>
                <w:spacing w:val="-3"/>
              </w:rPr>
              <w:t xml:space="preserve"> </w:t>
            </w:r>
            <w:r>
              <w:rPr>
                <w:color w:val="1F1C52"/>
              </w:rPr>
              <w:t>from</w:t>
            </w:r>
            <w:r>
              <w:rPr>
                <w:color w:val="1F1C52"/>
                <w:spacing w:val="-5"/>
              </w:rPr>
              <w:t xml:space="preserve"> </w:t>
            </w:r>
            <w:r>
              <w:rPr>
                <w:color w:val="1F1C52"/>
              </w:rPr>
              <w:t>the</w:t>
            </w:r>
            <w:r>
              <w:rPr>
                <w:color w:val="1F1C52"/>
                <w:spacing w:val="-5"/>
              </w:rPr>
              <w:t xml:space="preserve"> </w:t>
            </w:r>
            <w:r>
              <w:rPr>
                <w:color w:val="1F1C52"/>
              </w:rPr>
              <w:t>past</w:t>
            </w:r>
            <w:r>
              <w:rPr>
                <w:color w:val="1F1C52"/>
                <w:spacing w:val="-2"/>
              </w:rPr>
              <w:t xml:space="preserve"> </w:t>
            </w:r>
            <w:r>
              <w:rPr>
                <w:color w:val="1F1C52"/>
              </w:rPr>
              <w:t>who</w:t>
            </w:r>
            <w:r>
              <w:rPr>
                <w:color w:val="1F1C52"/>
                <w:spacing w:val="-3"/>
              </w:rPr>
              <w:t xml:space="preserve"> </w:t>
            </w:r>
            <w:r>
              <w:rPr>
                <w:color w:val="1F1C52"/>
              </w:rPr>
              <w:t>have</w:t>
            </w:r>
            <w:r>
              <w:rPr>
                <w:color w:val="1F1C52"/>
                <w:spacing w:val="-3"/>
              </w:rPr>
              <w:t xml:space="preserve"> </w:t>
            </w:r>
            <w:r>
              <w:rPr>
                <w:color w:val="1F1C52"/>
              </w:rPr>
              <w:t>shown</w:t>
            </w:r>
            <w:r>
              <w:rPr>
                <w:color w:val="1F1C52"/>
                <w:spacing w:val="-3"/>
              </w:rPr>
              <w:t xml:space="preserve"> </w:t>
            </w:r>
            <w:r>
              <w:rPr>
                <w:color w:val="1F1C52"/>
              </w:rPr>
              <w:t>character</w:t>
            </w:r>
            <w:r>
              <w:rPr>
                <w:color w:val="1F1C52"/>
                <w:spacing w:val="-2"/>
              </w:rPr>
              <w:t xml:space="preserve"> </w:t>
            </w:r>
            <w:r>
              <w:rPr>
                <w:color w:val="1F1C52"/>
              </w:rPr>
              <w:t>ideals</w:t>
            </w:r>
            <w:r>
              <w:rPr>
                <w:color w:val="1F1C52"/>
                <w:spacing w:val="-3"/>
              </w:rPr>
              <w:t xml:space="preserve"> </w:t>
            </w:r>
            <w:r>
              <w:rPr>
                <w:color w:val="1F1C52"/>
              </w:rPr>
              <w:t>and</w:t>
            </w:r>
            <w:r>
              <w:rPr>
                <w:color w:val="1F1C52"/>
                <w:spacing w:val="-3"/>
              </w:rPr>
              <w:t xml:space="preserve"> </w:t>
            </w:r>
            <w:r>
              <w:rPr>
                <w:color w:val="1F1C52"/>
              </w:rPr>
              <w:t>principles including honesty, courage, and responsibility.</w:t>
            </w:r>
          </w:p>
        </w:tc>
      </w:tr>
      <w:tr w:rsidR="00D7663B" w14:paraId="2726F09F" w14:textId="77777777">
        <w:trPr>
          <w:trHeight w:val="508"/>
        </w:trPr>
        <w:tc>
          <w:tcPr>
            <w:tcW w:w="1872" w:type="dxa"/>
          </w:tcPr>
          <w:p w14:paraId="2726F09D" w14:textId="77777777" w:rsidR="00D7663B" w:rsidRDefault="00EE0066">
            <w:pPr>
              <w:pStyle w:val="TableParagraph"/>
              <w:spacing w:before="1"/>
            </w:pPr>
            <w:r>
              <w:rPr>
                <w:color w:val="1F1C52"/>
                <w:spacing w:val="-2"/>
              </w:rPr>
              <w:t>SS.1.AA.1.1</w:t>
            </w:r>
          </w:p>
        </w:tc>
        <w:tc>
          <w:tcPr>
            <w:tcW w:w="7032" w:type="dxa"/>
          </w:tcPr>
          <w:p w14:paraId="2726F09E" w14:textId="77777777" w:rsidR="00D7663B" w:rsidRDefault="00EE0066">
            <w:pPr>
              <w:pStyle w:val="TableParagraph"/>
              <w:spacing w:line="252" w:lineRule="exact"/>
              <w:ind w:left="1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12"/>
              </w:rPr>
              <w:t xml:space="preserve"> </w:t>
            </w:r>
            <w:r>
              <w:rPr>
                <w:color w:val="1F1C52"/>
              </w:rPr>
              <w:t>artists</w:t>
            </w:r>
            <w:r>
              <w:rPr>
                <w:color w:val="1F1C52"/>
                <w:spacing w:val="-6"/>
              </w:rPr>
              <w:t xml:space="preserve"> </w:t>
            </w:r>
            <w:r>
              <w:rPr>
                <w:color w:val="1F1C52"/>
              </w:rPr>
              <w:t>(i.e.,</w:t>
            </w:r>
            <w:r>
              <w:rPr>
                <w:color w:val="1F1C52"/>
                <w:spacing w:val="-14"/>
              </w:rPr>
              <w:t xml:space="preserve"> </w:t>
            </w:r>
            <w:r>
              <w:rPr>
                <w:color w:val="1F1C52"/>
              </w:rPr>
              <w:t>Aretha</w:t>
            </w:r>
            <w:r>
              <w:rPr>
                <w:color w:val="1F1C52"/>
                <w:spacing w:val="-5"/>
              </w:rPr>
              <w:t xml:space="preserve"> </w:t>
            </w:r>
            <w:r>
              <w:rPr>
                <w:color w:val="1F1C52"/>
              </w:rPr>
              <w:t>Franklin,</w:t>
            </w:r>
            <w:r>
              <w:rPr>
                <w:color w:val="1F1C52"/>
                <w:spacing w:val="-5"/>
              </w:rPr>
              <w:t xml:space="preserve"> </w:t>
            </w:r>
            <w:r>
              <w:rPr>
                <w:color w:val="1F1C52"/>
              </w:rPr>
              <w:t>Charles</w:t>
            </w:r>
            <w:r>
              <w:rPr>
                <w:color w:val="1F1C52"/>
                <w:spacing w:val="-9"/>
              </w:rPr>
              <w:t xml:space="preserve"> </w:t>
            </w:r>
            <w:r>
              <w:rPr>
                <w:color w:val="1F1C52"/>
              </w:rPr>
              <w:t>White [Abraham Lincoln portrait], James Earl Jones, Maya Angelou).</w:t>
            </w:r>
          </w:p>
        </w:tc>
      </w:tr>
    </w:tbl>
    <w:p w14:paraId="2726F0A0" w14:textId="77777777" w:rsidR="00D7663B" w:rsidRDefault="00D7663B">
      <w:pPr>
        <w:pStyle w:val="BodyText"/>
      </w:pPr>
    </w:p>
    <w:p w14:paraId="2726F0A1"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0A2"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4"/>
        </w:rPr>
        <w:t xml:space="preserve"> </w:t>
      </w:r>
      <w:r>
        <w:rPr>
          <w:color w:val="1F1C52"/>
        </w:rPr>
        <w:t>that</w:t>
      </w:r>
      <w:r>
        <w:rPr>
          <w:color w:val="1F1C52"/>
          <w:spacing w:val="-4"/>
        </w:rPr>
        <w:t xml:space="preserve"> </w:t>
      </w:r>
      <w:r>
        <w:rPr>
          <w:color w:val="1F1C52"/>
        </w:rPr>
        <w:t>led</w:t>
      </w:r>
      <w:r>
        <w:rPr>
          <w:color w:val="1F1C52"/>
          <w:spacing w:val="-4"/>
        </w:rPr>
        <w:t xml:space="preserve"> </w:t>
      </w:r>
      <w:r>
        <w:rPr>
          <w:color w:val="1F1C52"/>
        </w:rPr>
        <w:t>to</w:t>
      </w:r>
      <w:r>
        <w:rPr>
          <w:color w:val="1F1C52"/>
          <w:spacing w:val="-2"/>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1"/>
        </w:rPr>
        <w:t xml:space="preserve"> </w:t>
      </w:r>
      <w:r>
        <w:rPr>
          <w:color w:val="1F1C52"/>
        </w:rPr>
        <w:t>slavery,</w:t>
      </w:r>
      <w:r>
        <w:rPr>
          <w:color w:val="1F1C52"/>
          <w:spacing w:val="-4"/>
        </w:rPr>
        <w:t xml:space="preserve"> </w:t>
      </w:r>
      <w:r>
        <w:rPr>
          <w:color w:val="1F1C52"/>
        </w:rPr>
        <w:t>the</w:t>
      </w:r>
      <w:r>
        <w:rPr>
          <w:color w:val="1F1C52"/>
          <w:spacing w:val="-2"/>
        </w:rPr>
        <w:t xml:space="preserve"> </w:t>
      </w:r>
      <w:r>
        <w:rPr>
          <w:color w:val="1F1C52"/>
        </w:rPr>
        <w:t>passage</w:t>
      </w:r>
      <w:r>
        <w:rPr>
          <w:color w:val="1F1C52"/>
          <w:spacing w:val="-4"/>
        </w:rPr>
        <w:t xml:space="preserve"> </w:t>
      </w:r>
      <w:r>
        <w:rPr>
          <w:color w:val="1F1C52"/>
        </w:rPr>
        <w:t>to</w:t>
      </w:r>
      <w:r>
        <w:rPr>
          <w:color w:val="1F1C52"/>
          <w:spacing w:val="-2"/>
        </w:rPr>
        <w:t xml:space="preserve"> </w:t>
      </w:r>
      <w:r>
        <w:rPr>
          <w:color w:val="1F1C52"/>
        </w:rPr>
        <w:t>America,</w:t>
      </w:r>
      <w:r>
        <w:rPr>
          <w:color w:val="1F1C52"/>
          <w:spacing w:val="-2"/>
        </w:rPr>
        <w:t xml:space="preserve"> </w:t>
      </w:r>
      <w:r>
        <w:rPr>
          <w:color w:val="1F1C52"/>
        </w:rPr>
        <w:t>the</w:t>
      </w:r>
      <w:r>
        <w:rPr>
          <w:color w:val="1F1C52"/>
          <w:spacing w:val="-2"/>
        </w:rPr>
        <w:t xml:space="preserve"> </w:t>
      </w:r>
      <w:r>
        <w:rPr>
          <w:color w:val="1F1C52"/>
        </w:rPr>
        <w:t>enslavement</w:t>
      </w:r>
      <w:r>
        <w:rPr>
          <w:color w:val="1F1C52"/>
          <w:spacing w:val="-4"/>
        </w:rPr>
        <w:t xml:space="preserve"> </w:t>
      </w:r>
      <w:r>
        <w:rPr>
          <w:color w:val="1F1C52"/>
        </w:rPr>
        <w:t>experience, abolition,</w:t>
      </w:r>
      <w:r>
        <w:rPr>
          <w:color w:val="1F1C52"/>
          <w:spacing w:val="-5"/>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history</w:t>
      </w:r>
      <w:r>
        <w:rPr>
          <w:color w:val="1F1C52"/>
          <w:spacing w:val="-5"/>
        </w:rPr>
        <w:t xml:space="preserve"> </w:t>
      </w:r>
      <w:r>
        <w:rPr>
          <w:color w:val="1F1C52"/>
        </w:rPr>
        <w:t>and</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Americans</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African</w:t>
      </w:r>
      <w:r>
        <w:rPr>
          <w:color w:val="1F1C52"/>
          <w:spacing w:val="-3"/>
        </w:rPr>
        <w:t xml:space="preserve"> </w:t>
      </w:r>
      <w:r>
        <w:rPr>
          <w:color w:val="1F1C52"/>
        </w:rPr>
        <w:t>diaspora</w:t>
      </w:r>
      <w:r>
        <w:rPr>
          <w:color w:val="1F1C52"/>
          <w:spacing w:val="-4"/>
        </w:rPr>
        <w:t xml:space="preserve"> </w:t>
      </w:r>
      <w:r>
        <w:rPr>
          <w:color w:val="1F1C52"/>
        </w:rPr>
        <w:t>to</w:t>
      </w:r>
      <w:r>
        <w:rPr>
          <w:color w:val="1F1C52"/>
          <w:spacing w:val="-3"/>
        </w:rPr>
        <w:t xml:space="preserve"> </w:t>
      </w:r>
      <w:r>
        <w:rPr>
          <w:color w:val="1F1C52"/>
        </w:rPr>
        <w:t>society.</w:t>
      </w:r>
      <w:r>
        <w:rPr>
          <w:color w:val="1F1C52"/>
          <w:spacing w:val="-3"/>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w:t>
      </w:r>
    </w:p>
    <w:p w14:paraId="2726F0A3" w14:textId="77777777" w:rsidR="00D7663B" w:rsidRDefault="00D7663B">
      <w:pPr>
        <w:pStyle w:val="BodyText"/>
        <w:sectPr w:rsidR="00D7663B">
          <w:pgSz w:w="12240" w:h="15840"/>
          <w:pgMar w:top="1380" w:right="0" w:bottom="1160" w:left="360" w:header="0" w:footer="975" w:gutter="0"/>
          <w:cols w:space="720"/>
        </w:sectPr>
      </w:pPr>
    </w:p>
    <w:p w14:paraId="2726F0A4" w14:textId="77777777" w:rsidR="00D7663B" w:rsidRDefault="00EE0066">
      <w:pPr>
        <w:pStyle w:val="BodyText"/>
        <w:spacing w:before="78"/>
        <w:ind w:left="1530" w:right="1436"/>
      </w:pPr>
      <w:r>
        <w:rPr>
          <w:color w:val="1F1C52"/>
        </w:rPr>
        <w:lastRenderedPageBreak/>
        <w:t>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w:t>
      </w:r>
      <w:r>
        <w:rPr>
          <w:color w:val="1F1C52"/>
        </w:rPr>
        <w:t>rengthen American society and celebrate the inspirational stories of African Americans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 xml:space="preserve">racial oppression, racial segregation, </w:t>
      </w:r>
      <w:r>
        <w:rPr>
          <w:color w:val="1F1C52"/>
        </w:rPr>
        <w:t xml:space="preserve">and racial discrimination and how recognition of these freedoms has overturned these unjust laws. </w:t>
      </w:r>
      <w:hyperlink r:id="rId63">
        <w:r>
          <w:rPr>
            <w:color w:val="0000FF"/>
            <w:u w:val="single" w:color="0000FF"/>
          </w:rPr>
          <w:t>s. 1003.42(2)(h), F.S.</w:t>
        </w:r>
      </w:hyperlink>
    </w:p>
    <w:p w14:paraId="2726F0A5"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7029"/>
      </w:tblGrid>
      <w:tr w:rsidR="00D7663B" w14:paraId="2726F0A8" w14:textId="77777777">
        <w:trPr>
          <w:trHeight w:val="505"/>
        </w:trPr>
        <w:tc>
          <w:tcPr>
            <w:tcW w:w="1874" w:type="dxa"/>
          </w:tcPr>
          <w:p w14:paraId="2726F0A6" w14:textId="77777777" w:rsidR="00D7663B" w:rsidRDefault="00EE0066">
            <w:pPr>
              <w:pStyle w:val="TableParagraph"/>
              <w:spacing w:line="251" w:lineRule="exact"/>
            </w:pPr>
            <w:r>
              <w:rPr>
                <w:color w:val="1F1C52"/>
                <w:spacing w:val="-2"/>
              </w:rPr>
              <w:t>SS.1.AA.1.1</w:t>
            </w:r>
          </w:p>
        </w:tc>
        <w:tc>
          <w:tcPr>
            <w:tcW w:w="7029" w:type="dxa"/>
          </w:tcPr>
          <w:p w14:paraId="2726F0A7" w14:textId="77777777" w:rsidR="00D7663B" w:rsidRDefault="00EE0066">
            <w:pPr>
              <w:pStyle w:val="TableParagraph"/>
              <w:spacing w:line="254" w:lineRule="exact"/>
              <w:ind w:left="108"/>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11"/>
              </w:rPr>
              <w:t xml:space="preserve"> </w:t>
            </w:r>
            <w:r>
              <w:rPr>
                <w:color w:val="1F1C52"/>
              </w:rPr>
              <w:t>artists</w:t>
            </w:r>
            <w:r>
              <w:rPr>
                <w:color w:val="1F1C52"/>
                <w:spacing w:val="-7"/>
              </w:rPr>
              <w:t xml:space="preserve"> </w:t>
            </w:r>
            <w:r>
              <w:rPr>
                <w:color w:val="1F1C52"/>
              </w:rPr>
              <w:t>(i.e.,</w:t>
            </w:r>
            <w:r>
              <w:rPr>
                <w:color w:val="1F1C52"/>
                <w:spacing w:val="-14"/>
              </w:rPr>
              <w:t xml:space="preserve"> </w:t>
            </w:r>
            <w:r>
              <w:rPr>
                <w:color w:val="1F1C52"/>
              </w:rPr>
              <w:t>Aretha</w:t>
            </w:r>
            <w:r>
              <w:rPr>
                <w:color w:val="1F1C52"/>
                <w:spacing w:val="-4"/>
              </w:rPr>
              <w:t xml:space="preserve"> </w:t>
            </w:r>
            <w:r>
              <w:rPr>
                <w:color w:val="1F1C52"/>
              </w:rPr>
              <w:t>Franklin,</w:t>
            </w:r>
            <w:r>
              <w:rPr>
                <w:color w:val="1F1C52"/>
                <w:spacing w:val="-5"/>
              </w:rPr>
              <w:t xml:space="preserve"> </w:t>
            </w:r>
            <w:r>
              <w:rPr>
                <w:color w:val="1F1C52"/>
              </w:rPr>
              <w:t>Charles</w:t>
            </w:r>
            <w:r>
              <w:rPr>
                <w:color w:val="1F1C52"/>
                <w:spacing w:val="-9"/>
              </w:rPr>
              <w:t xml:space="preserve"> </w:t>
            </w:r>
            <w:r>
              <w:rPr>
                <w:color w:val="1F1C52"/>
              </w:rPr>
              <w:t>White [Abraham Lincoln portrait], James Earl Jones, Maya Angelou).</w:t>
            </w:r>
          </w:p>
        </w:tc>
      </w:tr>
    </w:tbl>
    <w:p w14:paraId="2726F0A9" w14:textId="77777777" w:rsidR="00D7663B" w:rsidRDefault="00D7663B">
      <w:pPr>
        <w:pStyle w:val="BodyText"/>
      </w:pPr>
    </w:p>
    <w:p w14:paraId="2726F0AA"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0AB" w14:textId="77777777" w:rsidR="00D7663B" w:rsidRDefault="00EE0066">
      <w:pPr>
        <w:pStyle w:val="BodyText"/>
        <w:spacing w:line="252" w:lineRule="exact"/>
        <w:ind w:left="1531"/>
      </w:pPr>
      <w:r>
        <w:rPr>
          <w:color w:val="1F1C52"/>
        </w:rPr>
        <w:t>Kindness</w:t>
      </w:r>
      <w:r>
        <w:rPr>
          <w:color w:val="1F1C52"/>
          <w:spacing w:val="-4"/>
        </w:rPr>
        <w:t xml:space="preserve"> </w:t>
      </w:r>
      <w:r>
        <w:rPr>
          <w:color w:val="1F1C52"/>
        </w:rPr>
        <w:t>to</w:t>
      </w:r>
      <w:r>
        <w:rPr>
          <w:color w:val="1F1C52"/>
          <w:spacing w:val="-4"/>
        </w:rPr>
        <w:t xml:space="preserve"> </w:t>
      </w:r>
      <w:r>
        <w:rPr>
          <w:color w:val="1F1C52"/>
        </w:rPr>
        <w:t>animals.</w:t>
      </w:r>
      <w:r>
        <w:rPr>
          <w:color w:val="1F1C52"/>
          <w:spacing w:val="-4"/>
        </w:rPr>
        <w:t xml:space="preserve"> </w:t>
      </w:r>
      <w:hyperlink r:id="rId64">
        <w:r>
          <w:rPr>
            <w:color w:val="0000FF"/>
            <w:u w:val="single" w:color="0000FF"/>
          </w:rPr>
          <w:t>s.</w:t>
        </w:r>
        <w:r>
          <w:rPr>
            <w:color w:val="0000FF"/>
            <w:spacing w:val="-4"/>
            <w:u w:val="single" w:color="0000FF"/>
          </w:rPr>
          <w:t xml:space="preserve"> </w:t>
        </w:r>
        <w:r>
          <w:rPr>
            <w:color w:val="0000FF"/>
            <w:u w:val="single" w:color="0000FF"/>
          </w:rPr>
          <w:t>1003.42(2)(l),</w:t>
        </w:r>
        <w:r>
          <w:rPr>
            <w:color w:val="0000FF"/>
            <w:spacing w:val="-4"/>
            <w:u w:val="single" w:color="0000FF"/>
          </w:rPr>
          <w:t xml:space="preserve"> F.S.</w:t>
        </w:r>
      </w:hyperlink>
    </w:p>
    <w:p w14:paraId="2726F0AC"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0AF" w14:textId="77777777">
        <w:trPr>
          <w:trHeight w:val="254"/>
        </w:trPr>
        <w:tc>
          <w:tcPr>
            <w:tcW w:w="1870" w:type="dxa"/>
          </w:tcPr>
          <w:p w14:paraId="2726F0AD" w14:textId="77777777" w:rsidR="00D7663B" w:rsidRDefault="00EE0066">
            <w:pPr>
              <w:pStyle w:val="TableParagraph"/>
              <w:spacing w:line="234" w:lineRule="exact"/>
            </w:pPr>
            <w:r>
              <w:rPr>
                <w:color w:val="1F1C52"/>
                <w:spacing w:val="-2"/>
              </w:rPr>
              <w:t>SS.1.CG.2.2</w:t>
            </w:r>
          </w:p>
        </w:tc>
        <w:tc>
          <w:tcPr>
            <w:tcW w:w="7035" w:type="dxa"/>
          </w:tcPr>
          <w:p w14:paraId="2726F0AE" w14:textId="77777777" w:rsidR="00D7663B" w:rsidRDefault="00EE0066">
            <w:pPr>
              <w:pStyle w:val="TableParagraph"/>
              <w:spacing w:line="234"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characteristics</w:t>
            </w:r>
            <w:r>
              <w:rPr>
                <w:color w:val="1F1C52"/>
                <w:spacing w:val="-5"/>
              </w:rPr>
              <w:t xml:space="preserve"> </w:t>
            </w:r>
            <w:r>
              <w:rPr>
                <w:color w:val="1F1C52"/>
              </w:rPr>
              <w:t>of</w:t>
            </w:r>
            <w:r>
              <w:rPr>
                <w:color w:val="1F1C52"/>
                <w:spacing w:val="-1"/>
              </w:rPr>
              <w:t xml:space="preserve"> </w:t>
            </w:r>
            <w:r>
              <w:rPr>
                <w:color w:val="1F1C52"/>
              </w:rPr>
              <w:t>citizenship</w:t>
            </w:r>
            <w:r>
              <w:rPr>
                <w:color w:val="1F1C52"/>
                <w:spacing w:val="-3"/>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4"/>
              </w:rPr>
              <w:t xml:space="preserve"> </w:t>
            </w:r>
            <w:r>
              <w:rPr>
                <w:color w:val="1F1C52"/>
                <w:spacing w:val="-2"/>
              </w:rPr>
              <w:t>community.</w:t>
            </w:r>
          </w:p>
        </w:tc>
      </w:tr>
    </w:tbl>
    <w:p w14:paraId="2726F0B0"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F0B1" w14:textId="77777777" w:rsidR="00D7663B" w:rsidRDefault="00EE0066">
      <w:pPr>
        <w:pStyle w:val="BodyText"/>
        <w:spacing w:before="1"/>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0B2" w14:textId="77777777" w:rsidR="00D7663B" w:rsidRDefault="00EE0066">
      <w:pPr>
        <w:pStyle w:val="ListParagraph"/>
        <w:numPr>
          <w:ilvl w:val="0"/>
          <w:numId w:val="20"/>
        </w:numPr>
        <w:tabs>
          <w:tab w:val="left" w:pos="2339"/>
        </w:tabs>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0B3" w14:textId="77777777" w:rsidR="00D7663B" w:rsidRDefault="00EE0066">
      <w:pPr>
        <w:pStyle w:val="ListParagraph"/>
        <w:numPr>
          <w:ilvl w:val="0"/>
          <w:numId w:val="20"/>
        </w:numPr>
        <w:tabs>
          <w:tab w:val="left" w:pos="2339"/>
        </w:tabs>
        <w:ind w:hanging="360"/>
      </w:pPr>
      <w:r>
        <w:rPr>
          <w:color w:val="1F1C52"/>
        </w:rPr>
        <w:t>Internet</w:t>
      </w:r>
      <w:r>
        <w:rPr>
          <w:color w:val="1F1C52"/>
          <w:spacing w:val="-4"/>
        </w:rPr>
        <w:t xml:space="preserve"> </w:t>
      </w:r>
      <w:r>
        <w:rPr>
          <w:color w:val="1F1C52"/>
          <w:spacing w:val="-2"/>
        </w:rPr>
        <w:t>safety.</w:t>
      </w:r>
    </w:p>
    <w:p w14:paraId="2726F0B4" w14:textId="77777777" w:rsidR="00D7663B" w:rsidRDefault="00EE0066">
      <w:pPr>
        <w:pStyle w:val="ListParagraph"/>
        <w:numPr>
          <w:ilvl w:val="0"/>
          <w:numId w:val="20"/>
        </w:numPr>
        <w:tabs>
          <w:tab w:val="left" w:pos="2339"/>
        </w:tabs>
        <w:spacing w:before="2"/>
        <w:ind w:hanging="360"/>
      </w:pPr>
      <w:r>
        <w:rPr>
          <w:color w:val="1F1C52"/>
          <w:spacing w:val="-2"/>
        </w:rPr>
        <w:t>Nutrition.</w:t>
      </w:r>
    </w:p>
    <w:p w14:paraId="2726F0B5" w14:textId="77777777" w:rsidR="00D7663B" w:rsidRDefault="00EE0066">
      <w:pPr>
        <w:pStyle w:val="ListParagraph"/>
        <w:numPr>
          <w:ilvl w:val="0"/>
          <w:numId w:val="20"/>
        </w:numPr>
        <w:tabs>
          <w:tab w:val="left" w:pos="2339"/>
        </w:tabs>
        <w:ind w:hanging="360"/>
      </w:pPr>
      <w:r>
        <w:rPr>
          <w:color w:val="1F1C52"/>
        </w:rPr>
        <w:t>Personal</w:t>
      </w:r>
      <w:r>
        <w:rPr>
          <w:color w:val="1F1C52"/>
          <w:spacing w:val="-6"/>
        </w:rPr>
        <w:t xml:space="preserve"> </w:t>
      </w:r>
      <w:r>
        <w:rPr>
          <w:color w:val="1F1C52"/>
          <w:spacing w:val="-2"/>
        </w:rPr>
        <w:t>health.</w:t>
      </w:r>
    </w:p>
    <w:p w14:paraId="2726F0B6" w14:textId="77777777" w:rsidR="00D7663B" w:rsidRDefault="00EE0066">
      <w:pPr>
        <w:pStyle w:val="ListParagraph"/>
        <w:numPr>
          <w:ilvl w:val="0"/>
          <w:numId w:val="20"/>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0B7" w14:textId="77777777" w:rsidR="00D7663B" w:rsidRDefault="00EE0066">
      <w:pPr>
        <w:pStyle w:val="ListParagraph"/>
        <w:numPr>
          <w:ilvl w:val="0"/>
          <w:numId w:val="20"/>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0B8" w14:textId="77777777" w:rsidR="00D7663B" w:rsidRDefault="00EE0066">
      <w:pPr>
        <w:pStyle w:val="ListParagraph"/>
        <w:numPr>
          <w:ilvl w:val="0"/>
          <w:numId w:val="20"/>
        </w:numPr>
        <w:tabs>
          <w:tab w:val="left" w:pos="2340"/>
        </w:tabs>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F0B9" w14:textId="77777777" w:rsidR="00D7663B" w:rsidRDefault="00EE0066">
      <w:pPr>
        <w:pStyle w:val="BodyText"/>
        <w:spacing w:before="1"/>
        <w:ind w:left="1531"/>
      </w:pPr>
      <w:hyperlink r:id="rId65">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5"/>
            <w:u w:val="single" w:color="0000FF"/>
          </w:rPr>
          <w:t xml:space="preserve"> </w:t>
        </w:r>
        <w:r>
          <w:rPr>
            <w:color w:val="0000FF"/>
            <w:spacing w:val="-4"/>
            <w:u w:val="single" w:color="0000FF"/>
          </w:rPr>
          <w:t>F.S.</w:t>
        </w:r>
      </w:hyperlink>
    </w:p>
    <w:p w14:paraId="2726F0BA"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0BD" w14:textId="77777777">
        <w:trPr>
          <w:trHeight w:val="251"/>
        </w:trPr>
        <w:tc>
          <w:tcPr>
            <w:tcW w:w="1894" w:type="dxa"/>
          </w:tcPr>
          <w:p w14:paraId="2726F0BB" w14:textId="77777777" w:rsidR="00D7663B" w:rsidRDefault="00EE0066">
            <w:pPr>
              <w:pStyle w:val="TableParagraph"/>
              <w:spacing w:line="232" w:lineRule="exact"/>
            </w:pPr>
            <w:r>
              <w:rPr>
                <w:color w:val="1F1C52"/>
                <w:spacing w:val="-2"/>
              </w:rPr>
              <w:t>HE.1.PHC.1.4</w:t>
            </w:r>
          </w:p>
        </w:tc>
        <w:tc>
          <w:tcPr>
            <w:tcW w:w="7011" w:type="dxa"/>
          </w:tcPr>
          <w:p w14:paraId="2726F0BC"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ways</w:t>
            </w:r>
            <w:r>
              <w:rPr>
                <w:color w:val="1F1C52"/>
                <w:spacing w:val="-3"/>
              </w:rPr>
              <w:t xml:space="preserve"> </w:t>
            </w:r>
            <w:r>
              <w:rPr>
                <w:color w:val="1F1C52"/>
              </w:rPr>
              <w:t>you</w:t>
            </w:r>
            <w:r>
              <w:rPr>
                <w:color w:val="1F1C52"/>
                <w:spacing w:val="-6"/>
              </w:rPr>
              <w:t xml:space="preserve"> </w:t>
            </w:r>
            <w:r>
              <w:rPr>
                <w:color w:val="1F1C52"/>
              </w:rPr>
              <w:t>can</w:t>
            </w:r>
            <w:r>
              <w:rPr>
                <w:color w:val="1F1C52"/>
                <w:spacing w:val="-7"/>
              </w:rPr>
              <w:t xml:space="preserve"> </w:t>
            </w:r>
            <w:r>
              <w:rPr>
                <w:color w:val="1F1C52"/>
              </w:rPr>
              <w:t>prevent</w:t>
            </w:r>
            <w:r>
              <w:rPr>
                <w:color w:val="1F1C52"/>
                <w:spacing w:val="-5"/>
              </w:rPr>
              <w:t xml:space="preserve"> </w:t>
            </w:r>
            <w:r>
              <w:rPr>
                <w:color w:val="1F1C52"/>
              </w:rPr>
              <w:t>common</w:t>
            </w:r>
            <w:r>
              <w:rPr>
                <w:color w:val="1F1C52"/>
                <w:spacing w:val="-6"/>
              </w:rPr>
              <w:t xml:space="preserve"> </w:t>
            </w:r>
            <w:r>
              <w:rPr>
                <w:color w:val="1F1C52"/>
              </w:rPr>
              <w:t>communicable</w:t>
            </w:r>
            <w:r>
              <w:rPr>
                <w:color w:val="1F1C52"/>
                <w:spacing w:val="-3"/>
              </w:rPr>
              <w:t xml:space="preserve"> </w:t>
            </w:r>
            <w:r>
              <w:rPr>
                <w:color w:val="1F1C52"/>
                <w:spacing w:val="-2"/>
              </w:rPr>
              <w:t>diseases.</w:t>
            </w:r>
          </w:p>
        </w:tc>
      </w:tr>
      <w:tr w:rsidR="00D7663B" w14:paraId="2726F0C0" w14:textId="77777777">
        <w:trPr>
          <w:trHeight w:val="253"/>
        </w:trPr>
        <w:tc>
          <w:tcPr>
            <w:tcW w:w="1894" w:type="dxa"/>
          </w:tcPr>
          <w:p w14:paraId="2726F0BE" w14:textId="77777777" w:rsidR="00D7663B" w:rsidRDefault="00EE0066">
            <w:pPr>
              <w:pStyle w:val="TableParagraph"/>
              <w:spacing w:line="234" w:lineRule="exact"/>
            </w:pPr>
            <w:r>
              <w:rPr>
                <w:color w:val="1F1C52"/>
                <w:spacing w:val="-2"/>
              </w:rPr>
              <w:t>HE.1.PHC.1.5</w:t>
            </w:r>
          </w:p>
        </w:tc>
        <w:tc>
          <w:tcPr>
            <w:tcW w:w="7011" w:type="dxa"/>
          </w:tcPr>
          <w:p w14:paraId="2726F0BF" w14:textId="77777777" w:rsidR="00D7663B" w:rsidRDefault="00EE0066">
            <w:pPr>
              <w:pStyle w:val="TableParagraph"/>
              <w:spacing w:line="234" w:lineRule="exact"/>
              <w:ind w:left="107"/>
            </w:pPr>
            <w:r>
              <w:rPr>
                <w:color w:val="1F1C52"/>
              </w:rPr>
              <w:t>Tell</w:t>
            </w:r>
            <w:r>
              <w:rPr>
                <w:color w:val="1F1C52"/>
                <w:spacing w:val="-4"/>
              </w:rPr>
              <w:t xml:space="preserve"> </w:t>
            </w:r>
            <w:r>
              <w:rPr>
                <w:color w:val="1F1C52"/>
              </w:rPr>
              <w:t>about</w:t>
            </w:r>
            <w:r>
              <w:rPr>
                <w:color w:val="1F1C52"/>
                <w:spacing w:val="-4"/>
              </w:rPr>
              <w:t xml:space="preserve"> </w:t>
            </w:r>
            <w:r>
              <w:rPr>
                <w:color w:val="1F1C52"/>
              </w:rPr>
              <w:t>behaviors</w:t>
            </w:r>
            <w:r>
              <w:rPr>
                <w:color w:val="1F1C52"/>
                <w:spacing w:val="-5"/>
              </w:rPr>
              <w:t xml:space="preserve"> </w:t>
            </w:r>
            <w:r>
              <w:rPr>
                <w:color w:val="1F1C52"/>
              </w:rPr>
              <w:t>that</w:t>
            </w:r>
            <w:r>
              <w:rPr>
                <w:color w:val="1F1C52"/>
                <w:spacing w:val="-6"/>
              </w:rPr>
              <w:t xml:space="preserve"> </w:t>
            </w:r>
            <w:r>
              <w:rPr>
                <w:color w:val="1F1C52"/>
              </w:rPr>
              <w:t>avoid</w:t>
            </w:r>
            <w:r>
              <w:rPr>
                <w:color w:val="1F1C52"/>
                <w:spacing w:val="-5"/>
              </w:rPr>
              <w:t xml:space="preserve"> </w:t>
            </w:r>
            <w:r>
              <w:rPr>
                <w:color w:val="1F1C52"/>
              </w:rPr>
              <w:t>or</w:t>
            </w:r>
            <w:r>
              <w:rPr>
                <w:color w:val="1F1C52"/>
                <w:spacing w:val="-4"/>
              </w:rPr>
              <w:t xml:space="preserve"> </w:t>
            </w:r>
            <w:r>
              <w:rPr>
                <w:color w:val="1F1C52"/>
              </w:rPr>
              <w:t>reduce</w:t>
            </w:r>
            <w:r>
              <w:rPr>
                <w:color w:val="1F1C52"/>
                <w:spacing w:val="-6"/>
              </w:rPr>
              <w:t xml:space="preserve"> </w:t>
            </w:r>
            <w:r>
              <w:rPr>
                <w:color w:val="1F1C52"/>
              </w:rPr>
              <w:t>health</w:t>
            </w:r>
            <w:r>
              <w:rPr>
                <w:color w:val="1F1C52"/>
                <w:spacing w:val="-7"/>
              </w:rPr>
              <w:t xml:space="preserve"> </w:t>
            </w:r>
            <w:r>
              <w:rPr>
                <w:color w:val="1F1C52"/>
                <w:spacing w:val="-2"/>
              </w:rPr>
              <w:t>risks.</w:t>
            </w:r>
          </w:p>
        </w:tc>
      </w:tr>
      <w:tr w:rsidR="00D7663B" w14:paraId="2726F0C3" w14:textId="77777777">
        <w:trPr>
          <w:trHeight w:val="251"/>
        </w:trPr>
        <w:tc>
          <w:tcPr>
            <w:tcW w:w="1894" w:type="dxa"/>
          </w:tcPr>
          <w:p w14:paraId="2726F0C1" w14:textId="77777777" w:rsidR="00D7663B" w:rsidRDefault="00EE0066">
            <w:pPr>
              <w:pStyle w:val="TableParagraph"/>
              <w:spacing w:line="232" w:lineRule="exact"/>
            </w:pPr>
            <w:r>
              <w:rPr>
                <w:color w:val="1F1C52"/>
                <w:spacing w:val="-2"/>
              </w:rPr>
              <w:t>HE.1.PHC.2.2</w:t>
            </w:r>
          </w:p>
        </w:tc>
        <w:tc>
          <w:tcPr>
            <w:tcW w:w="7011" w:type="dxa"/>
          </w:tcPr>
          <w:p w14:paraId="2726F0C2"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why</w:t>
            </w:r>
            <w:r>
              <w:rPr>
                <w:color w:val="1F1C52"/>
                <w:spacing w:val="-3"/>
              </w:rPr>
              <w:t xml:space="preserve"> </w:t>
            </w:r>
            <w:r>
              <w:rPr>
                <w:color w:val="1F1C52"/>
              </w:rPr>
              <w:t>personal</w:t>
            </w:r>
            <w:r>
              <w:rPr>
                <w:color w:val="1F1C52"/>
                <w:spacing w:val="-1"/>
              </w:rPr>
              <w:t xml:space="preserve"> </w:t>
            </w:r>
            <w:r>
              <w:rPr>
                <w:color w:val="1F1C52"/>
              </w:rPr>
              <w:t>information</w:t>
            </w:r>
            <w:r>
              <w:rPr>
                <w:color w:val="1F1C52"/>
                <w:spacing w:val="-5"/>
              </w:rPr>
              <w:t xml:space="preserve"> </w:t>
            </w:r>
            <w:r>
              <w:rPr>
                <w:color w:val="1F1C52"/>
              </w:rPr>
              <w:t>should</w:t>
            </w:r>
            <w:r>
              <w:rPr>
                <w:color w:val="1F1C52"/>
                <w:spacing w:val="-3"/>
              </w:rPr>
              <w:t xml:space="preserve"> </w:t>
            </w:r>
            <w:r>
              <w:rPr>
                <w:color w:val="1F1C52"/>
              </w:rPr>
              <w:t>not</w:t>
            </w:r>
            <w:r>
              <w:rPr>
                <w:color w:val="1F1C52"/>
                <w:spacing w:val="-2"/>
              </w:rPr>
              <w:t xml:space="preserve"> </w:t>
            </w:r>
            <w:r>
              <w:rPr>
                <w:color w:val="1F1C52"/>
              </w:rPr>
              <w:t>be</w:t>
            </w:r>
            <w:r>
              <w:rPr>
                <w:color w:val="1F1C52"/>
                <w:spacing w:val="-4"/>
              </w:rPr>
              <w:t xml:space="preserve"> </w:t>
            </w:r>
            <w:r>
              <w:rPr>
                <w:color w:val="1F1C52"/>
              </w:rPr>
              <w:t>shared</w:t>
            </w:r>
            <w:r>
              <w:rPr>
                <w:color w:val="1F1C52"/>
                <w:spacing w:val="-2"/>
              </w:rPr>
              <w:t xml:space="preserve"> </w:t>
            </w:r>
            <w:r>
              <w:rPr>
                <w:color w:val="1F1C52"/>
              </w:rPr>
              <w:t>on</w:t>
            </w:r>
            <w:r>
              <w:rPr>
                <w:color w:val="1F1C52"/>
                <w:spacing w:val="-3"/>
              </w:rPr>
              <w:t xml:space="preserve"> </w:t>
            </w:r>
            <w:r>
              <w:rPr>
                <w:color w:val="1F1C52"/>
              </w:rPr>
              <w:t>the</w:t>
            </w:r>
            <w:r>
              <w:rPr>
                <w:color w:val="1F1C52"/>
                <w:spacing w:val="-2"/>
              </w:rPr>
              <w:t xml:space="preserve"> internet.</w:t>
            </w:r>
          </w:p>
        </w:tc>
      </w:tr>
      <w:tr w:rsidR="00D7663B" w14:paraId="2726F0C6" w14:textId="77777777">
        <w:trPr>
          <w:trHeight w:val="253"/>
        </w:trPr>
        <w:tc>
          <w:tcPr>
            <w:tcW w:w="1894" w:type="dxa"/>
          </w:tcPr>
          <w:p w14:paraId="2726F0C4" w14:textId="77777777" w:rsidR="00D7663B" w:rsidRDefault="00EE0066">
            <w:pPr>
              <w:pStyle w:val="TableParagraph"/>
              <w:spacing w:line="234" w:lineRule="exact"/>
            </w:pPr>
            <w:r>
              <w:rPr>
                <w:color w:val="1F1C52"/>
                <w:spacing w:val="-2"/>
              </w:rPr>
              <w:t>HE.1.PHC.1.1</w:t>
            </w:r>
          </w:p>
        </w:tc>
        <w:tc>
          <w:tcPr>
            <w:tcW w:w="7011" w:type="dxa"/>
          </w:tcPr>
          <w:p w14:paraId="2726F0C5" w14:textId="77777777" w:rsidR="00D7663B" w:rsidRDefault="00EE0066">
            <w:pPr>
              <w:pStyle w:val="TableParagraph"/>
              <w:spacing w:line="234" w:lineRule="exact"/>
              <w:ind w:left="107"/>
            </w:pPr>
            <w:r>
              <w:rPr>
                <w:color w:val="1F1C52"/>
              </w:rPr>
              <w:t>Recognize</w:t>
            </w:r>
            <w:r>
              <w:rPr>
                <w:color w:val="1F1C52"/>
                <w:spacing w:val="-6"/>
              </w:rPr>
              <w:t xml:space="preserve"> </w:t>
            </w:r>
            <w:r>
              <w:rPr>
                <w:color w:val="1F1C52"/>
              </w:rPr>
              <w:t>how</w:t>
            </w:r>
            <w:r>
              <w:rPr>
                <w:color w:val="1F1C52"/>
                <w:spacing w:val="-6"/>
              </w:rPr>
              <w:t xml:space="preserve"> </w:t>
            </w:r>
            <w:r>
              <w:rPr>
                <w:color w:val="1F1C52"/>
              </w:rPr>
              <w:t>healthy</w:t>
            </w:r>
            <w:r>
              <w:rPr>
                <w:color w:val="1F1C52"/>
                <w:spacing w:val="-5"/>
              </w:rPr>
              <w:t xml:space="preserve"> </w:t>
            </w:r>
            <w:r>
              <w:rPr>
                <w:color w:val="1F1C52"/>
              </w:rPr>
              <w:t>behaviors</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F0C9" w14:textId="77777777">
        <w:trPr>
          <w:trHeight w:val="251"/>
        </w:trPr>
        <w:tc>
          <w:tcPr>
            <w:tcW w:w="1894" w:type="dxa"/>
          </w:tcPr>
          <w:p w14:paraId="2726F0C7" w14:textId="77777777" w:rsidR="00D7663B" w:rsidRDefault="00EE0066">
            <w:pPr>
              <w:pStyle w:val="TableParagraph"/>
              <w:spacing w:line="232" w:lineRule="exact"/>
            </w:pPr>
            <w:r>
              <w:rPr>
                <w:color w:val="1F1C52"/>
                <w:spacing w:val="-2"/>
              </w:rPr>
              <w:t>HE.1.PHC.3.2</w:t>
            </w:r>
          </w:p>
        </w:tc>
        <w:tc>
          <w:tcPr>
            <w:tcW w:w="7011" w:type="dxa"/>
          </w:tcPr>
          <w:p w14:paraId="2726F0C8"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healthy</w:t>
            </w:r>
            <w:r>
              <w:rPr>
                <w:color w:val="1F1C52"/>
                <w:spacing w:val="-4"/>
              </w:rPr>
              <w:t xml:space="preserve"> </w:t>
            </w:r>
            <w:r>
              <w:rPr>
                <w:color w:val="1F1C52"/>
              </w:rPr>
              <w:t>options</w:t>
            </w:r>
            <w:r>
              <w:rPr>
                <w:color w:val="1F1C52"/>
                <w:spacing w:val="-6"/>
              </w:rPr>
              <w:t xml:space="preserve"> </w:t>
            </w:r>
            <w:r>
              <w:rPr>
                <w:color w:val="1F1C52"/>
              </w:rPr>
              <w:t>to</w:t>
            </w:r>
            <w:r>
              <w:rPr>
                <w:color w:val="1F1C52"/>
                <w:spacing w:val="-6"/>
              </w:rPr>
              <w:t xml:space="preserve"> </w:t>
            </w:r>
            <w:r>
              <w:rPr>
                <w:color w:val="1F1C52"/>
              </w:rPr>
              <w:t>personal</w:t>
            </w:r>
            <w:r>
              <w:rPr>
                <w:color w:val="1F1C52"/>
                <w:spacing w:val="-6"/>
              </w:rPr>
              <w:t xml:space="preserve"> </w:t>
            </w:r>
            <w:r>
              <w:rPr>
                <w:color w:val="1F1C52"/>
              </w:rPr>
              <w:t>health-related</w:t>
            </w:r>
            <w:r>
              <w:rPr>
                <w:color w:val="1F1C52"/>
                <w:spacing w:val="-4"/>
              </w:rPr>
              <w:t xml:space="preserve"> </w:t>
            </w:r>
            <w:r>
              <w:rPr>
                <w:color w:val="1F1C52"/>
              </w:rPr>
              <w:t>issues</w:t>
            </w:r>
            <w:r>
              <w:rPr>
                <w:color w:val="1F1C52"/>
                <w:spacing w:val="-4"/>
              </w:rPr>
              <w:t xml:space="preserve"> </w:t>
            </w:r>
            <w:r>
              <w:rPr>
                <w:color w:val="1F1C52"/>
              </w:rPr>
              <w:t>or</w:t>
            </w:r>
            <w:r>
              <w:rPr>
                <w:color w:val="1F1C52"/>
                <w:spacing w:val="-5"/>
              </w:rPr>
              <w:t xml:space="preserve"> </w:t>
            </w:r>
            <w:r>
              <w:rPr>
                <w:color w:val="1F1C52"/>
                <w:spacing w:val="-2"/>
              </w:rPr>
              <w:t>problems.</w:t>
            </w:r>
          </w:p>
        </w:tc>
      </w:tr>
      <w:tr w:rsidR="00D7663B" w14:paraId="2726F0CC" w14:textId="77777777">
        <w:trPr>
          <w:trHeight w:val="253"/>
        </w:trPr>
        <w:tc>
          <w:tcPr>
            <w:tcW w:w="1894" w:type="dxa"/>
          </w:tcPr>
          <w:p w14:paraId="2726F0CA" w14:textId="77777777" w:rsidR="00D7663B" w:rsidRDefault="00EE0066">
            <w:pPr>
              <w:pStyle w:val="TableParagraph"/>
              <w:spacing w:before="1" w:line="233" w:lineRule="exact"/>
            </w:pPr>
            <w:r>
              <w:rPr>
                <w:color w:val="1F1C52"/>
                <w:spacing w:val="-2"/>
              </w:rPr>
              <w:t>HE.1.PHC.4.2</w:t>
            </w:r>
          </w:p>
        </w:tc>
        <w:tc>
          <w:tcPr>
            <w:tcW w:w="7011" w:type="dxa"/>
          </w:tcPr>
          <w:p w14:paraId="2726F0CB" w14:textId="77777777" w:rsidR="00D7663B" w:rsidRDefault="00EE0066">
            <w:pPr>
              <w:pStyle w:val="TableParagraph"/>
              <w:spacing w:before="1" w:line="233" w:lineRule="exact"/>
              <w:ind w:left="107"/>
            </w:pPr>
            <w:r>
              <w:rPr>
                <w:color w:val="1F1C52"/>
              </w:rPr>
              <w:t>Identify</w:t>
            </w:r>
            <w:r>
              <w:rPr>
                <w:color w:val="1F1C52"/>
                <w:spacing w:val="-3"/>
              </w:rPr>
              <w:t xml:space="preserve"> </w:t>
            </w:r>
            <w:r>
              <w:rPr>
                <w:color w:val="1F1C52"/>
              </w:rPr>
              <w:t>ways</w:t>
            </w:r>
            <w:r>
              <w:rPr>
                <w:color w:val="1F1C52"/>
                <w:spacing w:val="-5"/>
              </w:rPr>
              <w:t xml:space="preserve"> </w:t>
            </w:r>
            <w:r>
              <w:rPr>
                <w:color w:val="1F1C52"/>
              </w:rPr>
              <w:t>one</w:t>
            </w:r>
            <w:r>
              <w:rPr>
                <w:color w:val="1F1C52"/>
                <w:spacing w:val="-4"/>
              </w:rPr>
              <w:t xml:space="preserve"> </w:t>
            </w:r>
            <w:r>
              <w:rPr>
                <w:color w:val="1F1C52"/>
              </w:rPr>
              <w:t>can</w:t>
            </w:r>
            <w:r>
              <w:rPr>
                <w:color w:val="1F1C52"/>
                <w:spacing w:val="-6"/>
              </w:rPr>
              <w:t xml:space="preserve"> </w:t>
            </w:r>
            <w:r>
              <w:rPr>
                <w:color w:val="1F1C52"/>
              </w:rPr>
              <w:t>make</w:t>
            </w:r>
            <w:r>
              <w:rPr>
                <w:color w:val="1F1C52"/>
                <w:spacing w:val="-3"/>
              </w:rPr>
              <w:t xml:space="preserve"> </w:t>
            </w:r>
            <w:proofErr w:type="gramStart"/>
            <w:r>
              <w:rPr>
                <w:color w:val="1F1C52"/>
              </w:rPr>
              <w:t>request</w:t>
            </w:r>
            <w:proofErr w:type="gramEnd"/>
            <w:r>
              <w:rPr>
                <w:color w:val="1F1C52"/>
                <w:spacing w:val="-1"/>
              </w:rPr>
              <w:t xml:space="preserve"> </w:t>
            </w:r>
            <w:r>
              <w:rPr>
                <w:color w:val="1F1C52"/>
              </w:rPr>
              <w:t>to</w:t>
            </w:r>
            <w:r>
              <w:rPr>
                <w:color w:val="1F1C52"/>
                <w:spacing w:val="-6"/>
              </w:rPr>
              <w:t xml:space="preserve"> </w:t>
            </w:r>
            <w:r>
              <w:rPr>
                <w:color w:val="1F1C52"/>
              </w:rPr>
              <w:t>promote</w:t>
            </w:r>
            <w:r>
              <w:rPr>
                <w:color w:val="1F1C52"/>
                <w:spacing w:val="-3"/>
              </w:rPr>
              <w:t xml:space="preserve"> </w:t>
            </w:r>
            <w:r>
              <w:rPr>
                <w:color w:val="1F1C52"/>
              </w:rPr>
              <w:t>personal</w:t>
            </w:r>
            <w:r>
              <w:rPr>
                <w:color w:val="1F1C52"/>
                <w:spacing w:val="-1"/>
              </w:rPr>
              <w:t xml:space="preserve"> </w:t>
            </w:r>
            <w:r>
              <w:rPr>
                <w:color w:val="1F1C52"/>
                <w:spacing w:val="-2"/>
              </w:rPr>
              <w:t>health.</w:t>
            </w:r>
          </w:p>
        </w:tc>
      </w:tr>
      <w:tr w:rsidR="00D7663B" w14:paraId="2726F0CF" w14:textId="77777777">
        <w:trPr>
          <w:trHeight w:val="254"/>
        </w:trPr>
        <w:tc>
          <w:tcPr>
            <w:tcW w:w="1894" w:type="dxa"/>
          </w:tcPr>
          <w:p w14:paraId="2726F0CD" w14:textId="77777777" w:rsidR="00D7663B" w:rsidRDefault="00EE0066">
            <w:pPr>
              <w:pStyle w:val="TableParagraph"/>
              <w:spacing w:line="234" w:lineRule="exact"/>
            </w:pPr>
            <w:r>
              <w:rPr>
                <w:color w:val="1F1C52"/>
                <w:spacing w:val="-2"/>
              </w:rPr>
              <w:t>HE.1.CH.3.1</w:t>
            </w:r>
          </w:p>
        </w:tc>
        <w:tc>
          <w:tcPr>
            <w:tcW w:w="7011" w:type="dxa"/>
          </w:tcPr>
          <w:p w14:paraId="2726F0CE" w14:textId="77777777" w:rsidR="00D7663B" w:rsidRDefault="00EE0066">
            <w:pPr>
              <w:pStyle w:val="TableParagraph"/>
              <w:spacing w:line="234" w:lineRule="exact"/>
              <w:ind w:left="107"/>
            </w:pPr>
            <w:r>
              <w:rPr>
                <w:color w:val="1F1C52"/>
              </w:rPr>
              <w:t>List</w:t>
            </w:r>
            <w:r>
              <w:rPr>
                <w:color w:val="1F1C52"/>
                <w:spacing w:val="-6"/>
              </w:rPr>
              <w:t xml:space="preserve"> </w:t>
            </w:r>
            <w:r>
              <w:rPr>
                <w:color w:val="1F1C52"/>
              </w:rPr>
              <w:t>healthy</w:t>
            </w:r>
            <w:r>
              <w:rPr>
                <w:color w:val="1F1C52"/>
                <w:spacing w:val="-2"/>
              </w:rPr>
              <w:t xml:space="preserve"> </w:t>
            </w:r>
            <w:r>
              <w:rPr>
                <w:color w:val="1F1C52"/>
              </w:rPr>
              <w:t>and</w:t>
            </w:r>
            <w:r>
              <w:rPr>
                <w:color w:val="1F1C52"/>
                <w:spacing w:val="-4"/>
              </w:rPr>
              <w:t xml:space="preserve"> </w:t>
            </w:r>
            <w:r>
              <w:rPr>
                <w:color w:val="1F1C52"/>
              </w:rPr>
              <w:t>unhealthy</w:t>
            </w:r>
            <w:r>
              <w:rPr>
                <w:color w:val="1F1C52"/>
                <w:spacing w:val="-5"/>
              </w:rPr>
              <w:t xml:space="preserve"> </w:t>
            </w:r>
            <w:r>
              <w:rPr>
                <w:color w:val="1F1C52"/>
              </w:rPr>
              <w:t>choices</w:t>
            </w:r>
            <w:r>
              <w:rPr>
                <w:color w:val="1F1C52"/>
                <w:spacing w:val="-4"/>
              </w:rPr>
              <w:t xml:space="preserve"> </w:t>
            </w:r>
            <w:r>
              <w:rPr>
                <w:color w:val="1F1C52"/>
              </w:rPr>
              <w:t>for</w:t>
            </w:r>
            <w:r>
              <w:rPr>
                <w:color w:val="1F1C52"/>
                <w:spacing w:val="-3"/>
              </w:rPr>
              <w:t xml:space="preserve"> </w:t>
            </w:r>
            <w:r>
              <w:rPr>
                <w:color w:val="1F1C52"/>
              </w:rPr>
              <w:t>personal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1"/>
              </w:rPr>
              <w:t xml:space="preserve"> </w:t>
            </w:r>
            <w:r>
              <w:rPr>
                <w:color w:val="1F1C52"/>
                <w:spacing w:val="-2"/>
              </w:rPr>
              <w:t>safety.</w:t>
            </w:r>
          </w:p>
        </w:tc>
      </w:tr>
      <w:tr w:rsidR="00D7663B" w14:paraId="2726F0D2" w14:textId="77777777">
        <w:trPr>
          <w:trHeight w:val="251"/>
        </w:trPr>
        <w:tc>
          <w:tcPr>
            <w:tcW w:w="1894" w:type="dxa"/>
          </w:tcPr>
          <w:p w14:paraId="2726F0D0" w14:textId="77777777" w:rsidR="00D7663B" w:rsidRDefault="00EE0066">
            <w:pPr>
              <w:pStyle w:val="TableParagraph"/>
              <w:spacing w:line="232" w:lineRule="exact"/>
            </w:pPr>
            <w:r>
              <w:rPr>
                <w:color w:val="1F1C52"/>
                <w:spacing w:val="-2"/>
              </w:rPr>
              <w:t>HE.1.PHC.1.4</w:t>
            </w:r>
          </w:p>
        </w:tc>
        <w:tc>
          <w:tcPr>
            <w:tcW w:w="7011" w:type="dxa"/>
          </w:tcPr>
          <w:p w14:paraId="2726F0D1"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ways</w:t>
            </w:r>
            <w:r>
              <w:rPr>
                <w:color w:val="1F1C52"/>
                <w:spacing w:val="-3"/>
              </w:rPr>
              <w:t xml:space="preserve"> </w:t>
            </w:r>
            <w:r>
              <w:rPr>
                <w:color w:val="1F1C52"/>
              </w:rPr>
              <w:t>you</w:t>
            </w:r>
            <w:r>
              <w:rPr>
                <w:color w:val="1F1C52"/>
                <w:spacing w:val="-6"/>
              </w:rPr>
              <w:t xml:space="preserve"> </w:t>
            </w:r>
            <w:r>
              <w:rPr>
                <w:color w:val="1F1C52"/>
              </w:rPr>
              <w:t>can</w:t>
            </w:r>
            <w:r>
              <w:rPr>
                <w:color w:val="1F1C52"/>
                <w:spacing w:val="-7"/>
              </w:rPr>
              <w:t xml:space="preserve"> </w:t>
            </w:r>
            <w:r>
              <w:rPr>
                <w:color w:val="1F1C52"/>
              </w:rPr>
              <w:t>prevent</w:t>
            </w:r>
            <w:r>
              <w:rPr>
                <w:color w:val="1F1C52"/>
                <w:spacing w:val="-5"/>
              </w:rPr>
              <w:t xml:space="preserve"> </w:t>
            </w:r>
            <w:r>
              <w:rPr>
                <w:color w:val="1F1C52"/>
              </w:rPr>
              <w:t>common</w:t>
            </w:r>
            <w:r>
              <w:rPr>
                <w:color w:val="1F1C52"/>
                <w:spacing w:val="-6"/>
              </w:rPr>
              <w:t xml:space="preserve"> </w:t>
            </w:r>
            <w:r>
              <w:rPr>
                <w:color w:val="1F1C52"/>
              </w:rPr>
              <w:t>communicable</w:t>
            </w:r>
            <w:r>
              <w:rPr>
                <w:color w:val="1F1C52"/>
                <w:spacing w:val="-3"/>
              </w:rPr>
              <w:t xml:space="preserve"> </w:t>
            </w:r>
            <w:r>
              <w:rPr>
                <w:color w:val="1F1C52"/>
                <w:spacing w:val="-2"/>
              </w:rPr>
              <w:t>diseases.</w:t>
            </w:r>
          </w:p>
        </w:tc>
      </w:tr>
      <w:tr w:rsidR="00D7663B" w14:paraId="2726F0D5" w14:textId="77777777">
        <w:trPr>
          <w:trHeight w:val="506"/>
        </w:trPr>
        <w:tc>
          <w:tcPr>
            <w:tcW w:w="1894" w:type="dxa"/>
          </w:tcPr>
          <w:p w14:paraId="2726F0D3" w14:textId="77777777" w:rsidR="00D7663B" w:rsidRDefault="00EE0066">
            <w:pPr>
              <w:pStyle w:val="TableParagraph"/>
              <w:spacing w:line="251" w:lineRule="exact"/>
            </w:pPr>
            <w:r>
              <w:rPr>
                <w:color w:val="1F1C52"/>
                <w:spacing w:val="-2"/>
              </w:rPr>
              <w:t>HE.1.CEH.1.2</w:t>
            </w:r>
          </w:p>
        </w:tc>
        <w:tc>
          <w:tcPr>
            <w:tcW w:w="7011" w:type="dxa"/>
          </w:tcPr>
          <w:p w14:paraId="2726F0D4" w14:textId="77777777" w:rsidR="00D7663B" w:rsidRDefault="00EE0066">
            <w:pPr>
              <w:pStyle w:val="TableParagraph"/>
              <w:spacing w:line="254" w:lineRule="exact"/>
              <w:ind w:left="107"/>
            </w:pPr>
            <w:r>
              <w:rPr>
                <w:color w:val="1F1C52"/>
              </w:rPr>
              <w:t>Understand</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prevent</w:t>
            </w:r>
            <w:r>
              <w:rPr>
                <w:color w:val="1F1C52"/>
                <w:spacing w:val="-3"/>
              </w:rPr>
              <w:t xml:space="preserve"> </w:t>
            </w:r>
            <w:r>
              <w:rPr>
                <w:color w:val="1F1C52"/>
              </w:rPr>
              <w:t>common</w:t>
            </w:r>
            <w:r>
              <w:rPr>
                <w:color w:val="1F1C52"/>
                <w:spacing w:val="-4"/>
              </w:rPr>
              <w:t xml:space="preserve"> </w:t>
            </w:r>
            <w:r>
              <w:rPr>
                <w:color w:val="1F1C52"/>
              </w:rPr>
              <w:t>communicable</w:t>
            </w:r>
            <w:r>
              <w:rPr>
                <w:color w:val="1F1C52"/>
                <w:spacing w:val="-4"/>
              </w:rPr>
              <w:t xml:space="preserve"> </w:t>
            </w:r>
            <w:r>
              <w:rPr>
                <w:color w:val="1F1C52"/>
              </w:rPr>
              <w:t>diseases</w:t>
            </w:r>
            <w:r>
              <w:rPr>
                <w:color w:val="1F1C52"/>
                <w:spacing w:val="-6"/>
              </w:rPr>
              <w:t xml:space="preserve"> </w:t>
            </w:r>
            <w:r>
              <w:rPr>
                <w:color w:val="1F1C52"/>
              </w:rPr>
              <w:t>in</w:t>
            </w:r>
            <w:r>
              <w:rPr>
                <w:color w:val="1F1C52"/>
                <w:spacing w:val="-7"/>
              </w:rPr>
              <w:t xml:space="preserve"> </w:t>
            </w:r>
            <w:r>
              <w:rPr>
                <w:color w:val="1F1C52"/>
              </w:rPr>
              <w:t xml:space="preserve">the </w:t>
            </w:r>
            <w:r>
              <w:rPr>
                <w:color w:val="1F1C52"/>
                <w:spacing w:val="-2"/>
              </w:rPr>
              <w:t>community.</w:t>
            </w:r>
          </w:p>
        </w:tc>
      </w:tr>
      <w:tr w:rsidR="00D7663B" w14:paraId="2726F0D9" w14:textId="77777777">
        <w:trPr>
          <w:trHeight w:val="503"/>
        </w:trPr>
        <w:tc>
          <w:tcPr>
            <w:tcW w:w="1894" w:type="dxa"/>
          </w:tcPr>
          <w:p w14:paraId="2726F0D6" w14:textId="77777777" w:rsidR="00D7663B" w:rsidRDefault="00EE0066">
            <w:pPr>
              <w:pStyle w:val="TableParagraph"/>
              <w:spacing w:line="249" w:lineRule="exact"/>
            </w:pPr>
            <w:r>
              <w:rPr>
                <w:color w:val="1F1C52"/>
                <w:spacing w:val="-2"/>
              </w:rPr>
              <w:t>HE.1.CH.1.1</w:t>
            </w:r>
          </w:p>
        </w:tc>
        <w:tc>
          <w:tcPr>
            <w:tcW w:w="7011" w:type="dxa"/>
          </w:tcPr>
          <w:p w14:paraId="2726F0D7" w14:textId="77777777" w:rsidR="00D7663B" w:rsidRDefault="00EE0066">
            <w:pPr>
              <w:pStyle w:val="TableParagraph"/>
              <w:spacing w:line="249" w:lineRule="exact"/>
              <w:ind w:left="107"/>
            </w:pPr>
            <w:r>
              <w:rPr>
                <w:color w:val="1F1C52"/>
              </w:rPr>
              <w:t>Determine</w:t>
            </w:r>
            <w:r>
              <w:rPr>
                <w:color w:val="1F1C52"/>
                <w:spacing w:val="-5"/>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4"/>
              </w:rPr>
              <w:t xml:space="preserve"> </w:t>
            </w:r>
            <w:r>
              <w:rPr>
                <w:color w:val="1F1C52"/>
              </w:rPr>
              <w:t>warning</w:t>
            </w:r>
            <w:r>
              <w:rPr>
                <w:color w:val="1F1C52"/>
                <w:spacing w:val="-3"/>
              </w:rPr>
              <w:t xml:space="preserve"> </w:t>
            </w:r>
            <w:r>
              <w:rPr>
                <w:color w:val="1F1C52"/>
              </w:rPr>
              <w:t>labels</w:t>
            </w:r>
            <w:r>
              <w:rPr>
                <w:color w:val="1F1C52"/>
                <w:spacing w:val="-3"/>
              </w:rPr>
              <w:t xml:space="preserve"> </w:t>
            </w:r>
            <w:r>
              <w:rPr>
                <w:color w:val="1F1C52"/>
              </w:rPr>
              <w:t>and</w:t>
            </w:r>
            <w:r>
              <w:rPr>
                <w:color w:val="1F1C52"/>
                <w:spacing w:val="-2"/>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4"/>
              </w:rPr>
              <w:t xml:space="preserve"> </w:t>
            </w:r>
            <w:r>
              <w:rPr>
                <w:color w:val="1F1C52"/>
                <w:spacing w:val="-2"/>
              </w:rPr>
              <w:t>products</w:t>
            </w:r>
          </w:p>
          <w:p w14:paraId="2726F0D8" w14:textId="77777777" w:rsidR="00D7663B" w:rsidRDefault="00EE0066">
            <w:pPr>
              <w:pStyle w:val="TableParagraph"/>
              <w:spacing w:before="1" w:line="233" w:lineRule="exact"/>
              <w:ind w:left="107"/>
            </w:pPr>
            <w:r>
              <w:rPr>
                <w:color w:val="1F1C52"/>
              </w:rPr>
              <w:t xml:space="preserve">and </w:t>
            </w:r>
            <w:r>
              <w:rPr>
                <w:color w:val="1F1C52"/>
                <w:spacing w:val="-2"/>
              </w:rPr>
              <w:t>places.</w:t>
            </w:r>
          </w:p>
        </w:tc>
      </w:tr>
    </w:tbl>
    <w:p w14:paraId="2726F0DA" w14:textId="77777777" w:rsidR="00D7663B" w:rsidRDefault="00D7663B">
      <w:pPr>
        <w:pStyle w:val="TableParagraph"/>
        <w:spacing w:line="233" w:lineRule="exact"/>
        <w:sectPr w:rsidR="00D7663B">
          <w:pgSz w:w="12240" w:h="15840"/>
          <w:pgMar w:top="1360" w:right="0" w:bottom="1160" w:left="360" w:header="0" w:footer="975" w:gutter="0"/>
          <w:cols w:space="720"/>
        </w:sectPr>
      </w:pPr>
    </w:p>
    <w:p w14:paraId="2726F0DB"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0DC"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0DD" w14:textId="77777777" w:rsidR="00D7663B" w:rsidRDefault="00EE0066">
      <w:pPr>
        <w:pStyle w:val="ListParagraph"/>
        <w:numPr>
          <w:ilvl w:val="0"/>
          <w:numId w:val="19"/>
        </w:numPr>
        <w:tabs>
          <w:tab w:val="left" w:pos="2340"/>
        </w:tabs>
        <w:spacing w:line="240" w:lineRule="auto"/>
        <w:ind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0DE" w14:textId="77777777" w:rsidR="00D7663B" w:rsidRDefault="00EE0066">
      <w:pPr>
        <w:pStyle w:val="ListParagraph"/>
        <w:numPr>
          <w:ilvl w:val="0"/>
          <w:numId w:val="19"/>
        </w:numPr>
        <w:tabs>
          <w:tab w:val="left" w:pos="2340"/>
        </w:tabs>
        <w:spacing w:before="2"/>
        <w:ind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0DF" w14:textId="77777777" w:rsidR="00D7663B" w:rsidRDefault="00EE0066">
      <w:pPr>
        <w:pStyle w:val="ListParagraph"/>
        <w:numPr>
          <w:ilvl w:val="0"/>
          <w:numId w:val="19"/>
        </w:numPr>
        <w:tabs>
          <w:tab w:val="left" w:pos="2340"/>
        </w:tabs>
        <w:ind w:hanging="360"/>
      </w:pPr>
      <w:r>
        <w:rPr>
          <w:color w:val="1F1C52"/>
          <w:spacing w:val="-2"/>
        </w:rPr>
        <w:t>Resiliency</w:t>
      </w:r>
    </w:p>
    <w:p w14:paraId="2726F0E0" w14:textId="77777777" w:rsidR="00D7663B" w:rsidRDefault="00EE0066">
      <w:pPr>
        <w:pStyle w:val="ListParagraph"/>
        <w:numPr>
          <w:ilvl w:val="0"/>
          <w:numId w:val="19"/>
        </w:numPr>
        <w:tabs>
          <w:tab w:val="left" w:pos="2340"/>
        </w:tabs>
        <w:ind w:hanging="360"/>
      </w:pPr>
      <w:r>
        <w:rPr>
          <w:color w:val="1F1C52"/>
        </w:rPr>
        <w:t>Understanding</w:t>
      </w:r>
      <w:r>
        <w:rPr>
          <w:color w:val="1F1C52"/>
          <w:spacing w:val="-9"/>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F0E1" w14:textId="77777777" w:rsidR="00D7663B" w:rsidRDefault="00EE0066">
      <w:pPr>
        <w:pStyle w:val="BodyText"/>
        <w:spacing w:before="1"/>
        <w:ind w:left="1531"/>
      </w:pPr>
      <w:hyperlink r:id="rId66">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6F0E2"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0E5" w14:textId="77777777">
        <w:trPr>
          <w:trHeight w:val="506"/>
        </w:trPr>
        <w:tc>
          <w:tcPr>
            <w:tcW w:w="1891" w:type="dxa"/>
          </w:tcPr>
          <w:p w14:paraId="2726F0E3" w14:textId="77777777" w:rsidR="00D7663B" w:rsidRDefault="00EE0066">
            <w:pPr>
              <w:pStyle w:val="TableParagraph"/>
              <w:spacing w:line="251" w:lineRule="exact"/>
            </w:pPr>
            <w:r>
              <w:rPr>
                <w:color w:val="1F1C52"/>
                <w:spacing w:val="-2"/>
              </w:rPr>
              <w:t>HE.1.PHC.3.1</w:t>
            </w:r>
          </w:p>
        </w:tc>
        <w:tc>
          <w:tcPr>
            <w:tcW w:w="7013" w:type="dxa"/>
          </w:tcPr>
          <w:p w14:paraId="2726F0E4" w14:textId="77777777" w:rsidR="00D7663B" w:rsidRDefault="00EE0066">
            <w:pPr>
              <w:pStyle w:val="TableParagraph"/>
              <w:spacing w:line="252" w:lineRule="exact"/>
              <w:ind w:left="108" w:right="133"/>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6"/>
              </w:rPr>
              <w:t xml:space="preserve"> </w:t>
            </w:r>
            <w:r>
              <w:rPr>
                <w:color w:val="1F1C52"/>
              </w:rPr>
              <w:t>a</w:t>
            </w:r>
            <w:r>
              <w:rPr>
                <w:color w:val="1F1C52"/>
                <w:spacing w:val="-5"/>
              </w:rPr>
              <w:t xml:space="preserve"> </w:t>
            </w:r>
            <w:r>
              <w:rPr>
                <w:color w:val="1F1C52"/>
              </w:rPr>
              <w:t>health-related</w:t>
            </w:r>
            <w:r>
              <w:rPr>
                <w:color w:val="1F1C52"/>
                <w:spacing w:val="-3"/>
              </w:rPr>
              <w:t xml:space="preserve"> </w:t>
            </w:r>
            <w:r>
              <w:rPr>
                <w:color w:val="1F1C52"/>
              </w:rPr>
              <w:t>decision</w:t>
            </w:r>
            <w:r>
              <w:rPr>
                <w:color w:val="1F1C52"/>
                <w:spacing w:val="-3"/>
              </w:rPr>
              <w:t xml:space="preserve"> </w:t>
            </w:r>
            <w:r>
              <w:rPr>
                <w:color w:val="1F1C52"/>
              </w:rPr>
              <w:t>can</w:t>
            </w:r>
            <w:r>
              <w:rPr>
                <w:color w:val="1F1C52"/>
                <w:spacing w:val="-6"/>
              </w:rPr>
              <w:t xml:space="preserve"> </w:t>
            </w:r>
            <w:r>
              <w:rPr>
                <w:color w:val="1F1C52"/>
              </w:rPr>
              <w:t>be</w:t>
            </w:r>
            <w:r>
              <w:rPr>
                <w:color w:val="1F1C52"/>
                <w:spacing w:val="-3"/>
              </w:rPr>
              <w:t xml:space="preserve"> </w:t>
            </w:r>
            <w:r>
              <w:rPr>
                <w:color w:val="1F1C52"/>
              </w:rPr>
              <w:t>made</w:t>
            </w:r>
            <w:r>
              <w:rPr>
                <w:color w:val="1F1C52"/>
                <w:spacing w:val="-5"/>
              </w:rPr>
              <w:t xml:space="preserve"> </w:t>
            </w:r>
            <w:r>
              <w:rPr>
                <w:color w:val="1F1C52"/>
              </w:rPr>
              <w:t>individually or when assistance is needed.</w:t>
            </w:r>
          </w:p>
        </w:tc>
      </w:tr>
      <w:tr w:rsidR="00D7663B" w14:paraId="2726F0E8" w14:textId="77777777">
        <w:trPr>
          <w:trHeight w:val="506"/>
        </w:trPr>
        <w:tc>
          <w:tcPr>
            <w:tcW w:w="1891" w:type="dxa"/>
          </w:tcPr>
          <w:p w14:paraId="2726F0E6" w14:textId="77777777" w:rsidR="00D7663B" w:rsidRDefault="00EE0066">
            <w:pPr>
              <w:pStyle w:val="TableParagraph"/>
              <w:spacing w:line="251" w:lineRule="exact"/>
            </w:pPr>
            <w:r>
              <w:rPr>
                <w:color w:val="1F1C52"/>
                <w:spacing w:val="-2"/>
              </w:rPr>
              <w:t>HE.1.PHC.3.3</w:t>
            </w:r>
          </w:p>
        </w:tc>
        <w:tc>
          <w:tcPr>
            <w:tcW w:w="7013" w:type="dxa"/>
          </w:tcPr>
          <w:p w14:paraId="2726F0E7" w14:textId="77777777" w:rsidR="00D7663B" w:rsidRDefault="00EE0066">
            <w:pPr>
              <w:pStyle w:val="TableParagraph"/>
              <w:spacing w:line="252" w:lineRule="exact"/>
              <w:ind w:left="108" w:right="133"/>
            </w:pPr>
            <w:r>
              <w:rPr>
                <w:color w:val="1F1C52"/>
              </w:rPr>
              <w:t>Explain</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not</w:t>
            </w:r>
            <w:r>
              <w:rPr>
                <w:color w:val="1F1C52"/>
                <w:spacing w:val="-6"/>
              </w:rPr>
              <w:t xml:space="preserve"> </w:t>
            </w:r>
            <w:r>
              <w:rPr>
                <w:color w:val="1F1C52"/>
              </w:rPr>
              <w:t>following</w:t>
            </w:r>
            <w:r>
              <w:rPr>
                <w:color w:val="1F1C52"/>
                <w:spacing w:val="-7"/>
              </w:rPr>
              <w:t xml:space="preserve"> </w:t>
            </w:r>
            <w:r>
              <w:rPr>
                <w:color w:val="1F1C52"/>
              </w:rPr>
              <w:t>rules/practices</w:t>
            </w:r>
            <w:r>
              <w:rPr>
                <w:color w:val="1F1C52"/>
                <w:spacing w:val="-4"/>
              </w:rPr>
              <w:t xml:space="preserve"> </w:t>
            </w:r>
            <w:r>
              <w:rPr>
                <w:color w:val="1F1C52"/>
              </w:rPr>
              <w:t>when</w:t>
            </w:r>
            <w:r>
              <w:rPr>
                <w:color w:val="1F1C52"/>
                <w:spacing w:val="-7"/>
              </w:rPr>
              <w:t xml:space="preserve"> </w:t>
            </w:r>
            <w:r>
              <w:rPr>
                <w:color w:val="1F1C52"/>
              </w:rPr>
              <w:t>making healthy and safe decisions.</w:t>
            </w:r>
          </w:p>
        </w:tc>
      </w:tr>
      <w:tr w:rsidR="00D7663B" w14:paraId="2726F0EB" w14:textId="77777777">
        <w:trPr>
          <w:trHeight w:val="251"/>
        </w:trPr>
        <w:tc>
          <w:tcPr>
            <w:tcW w:w="1891" w:type="dxa"/>
          </w:tcPr>
          <w:p w14:paraId="2726F0E9"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1.1</w:t>
            </w:r>
          </w:p>
        </w:tc>
        <w:tc>
          <w:tcPr>
            <w:tcW w:w="7013" w:type="dxa"/>
          </w:tcPr>
          <w:p w14:paraId="2726F0EA" w14:textId="77777777" w:rsidR="00D7663B" w:rsidRDefault="00EE0066">
            <w:pPr>
              <w:pStyle w:val="TableParagraph"/>
              <w:spacing w:line="232" w:lineRule="exact"/>
              <w:ind w:left="108"/>
            </w:pPr>
            <w:r>
              <w:rPr>
                <w:color w:val="1F1C52"/>
              </w:rPr>
              <w:t>Discuss</w:t>
            </w:r>
            <w:r>
              <w:rPr>
                <w:color w:val="1F1C52"/>
                <w:spacing w:val="-5"/>
              </w:rPr>
              <w:t xml:space="preserve"> </w:t>
            </w:r>
            <w:r>
              <w:rPr>
                <w:color w:val="1F1C52"/>
              </w:rPr>
              <w:t>ways</w:t>
            </w:r>
            <w:r>
              <w:rPr>
                <w:color w:val="1F1C52"/>
                <w:spacing w:val="-5"/>
              </w:rPr>
              <w:t xml:space="preserve"> </w:t>
            </w:r>
            <w:r>
              <w:rPr>
                <w:color w:val="1F1C52"/>
              </w:rPr>
              <w:t>to</w:t>
            </w:r>
            <w:r>
              <w:rPr>
                <w:color w:val="1F1C52"/>
                <w:spacing w:val="-5"/>
              </w:rPr>
              <w:t xml:space="preserve"> </w:t>
            </w:r>
            <w:r>
              <w:rPr>
                <w:color w:val="1F1C52"/>
              </w:rPr>
              <w:t>respect</w:t>
            </w:r>
            <w:r>
              <w:rPr>
                <w:color w:val="1F1C52"/>
                <w:spacing w:val="-2"/>
              </w:rPr>
              <w:t xml:space="preserve"> </w:t>
            </w:r>
            <w:r>
              <w:rPr>
                <w:color w:val="1F1C52"/>
              </w:rPr>
              <w:t>personal</w:t>
            </w:r>
            <w:r>
              <w:rPr>
                <w:color w:val="1F1C52"/>
                <w:spacing w:val="-5"/>
              </w:rPr>
              <w:t xml:space="preserve"> </w:t>
            </w:r>
            <w:r>
              <w:rPr>
                <w:color w:val="1F1C52"/>
              </w:rPr>
              <w:t>property</w:t>
            </w:r>
            <w:r>
              <w:rPr>
                <w:color w:val="1F1C52"/>
                <w:spacing w:val="-3"/>
              </w:rPr>
              <w:t xml:space="preserve"> </w:t>
            </w:r>
            <w:r>
              <w:rPr>
                <w:color w:val="1F1C52"/>
              </w:rPr>
              <w:t>and</w:t>
            </w:r>
            <w:r>
              <w:rPr>
                <w:color w:val="1F1C52"/>
                <w:spacing w:val="-2"/>
              </w:rPr>
              <w:t xml:space="preserve"> </w:t>
            </w:r>
            <w:r>
              <w:rPr>
                <w:color w:val="1F1C52"/>
              </w:rPr>
              <w:t>personal</w:t>
            </w:r>
            <w:r>
              <w:rPr>
                <w:color w:val="1F1C52"/>
                <w:spacing w:val="-5"/>
              </w:rPr>
              <w:t xml:space="preserve"> </w:t>
            </w:r>
            <w:r>
              <w:rPr>
                <w:color w:val="1F1C52"/>
              </w:rPr>
              <w:t>space</w:t>
            </w:r>
            <w:r>
              <w:rPr>
                <w:color w:val="1F1C52"/>
                <w:spacing w:val="-3"/>
              </w:rPr>
              <w:t xml:space="preserve"> </w:t>
            </w:r>
            <w:r>
              <w:rPr>
                <w:color w:val="1F1C52"/>
              </w:rPr>
              <w:t>of</w:t>
            </w:r>
            <w:r>
              <w:rPr>
                <w:color w:val="1F1C52"/>
                <w:spacing w:val="-1"/>
              </w:rPr>
              <w:t xml:space="preserve"> </w:t>
            </w:r>
            <w:r>
              <w:rPr>
                <w:color w:val="1F1C52"/>
                <w:spacing w:val="-2"/>
              </w:rPr>
              <w:t>others.</w:t>
            </w:r>
          </w:p>
        </w:tc>
      </w:tr>
      <w:tr w:rsidR="00D7663B" w14:paraId="2726F0EE" w14:textId="77777777">
        <w:trPr>
          <w:trHeight w:val="254"/>
        </w:trPr>
        <w:tc>
          <w:tcPr>
            <w:tcW w:w="1891" w:type="dxa"/>
          </w:tcPr>
          <w:p w14:paraId="2726F0EC"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1.2</w:t>
            </w:r>
          </w:p>
        </w:tc>
        <w:tc>
          <w:tcPr>
            <w:tcW w:w="7013" w:type="dxa"/>
          </w:tcPr>
          <w:p w14:paraId="2726F0ED" w14:textId="77777777" w:rsidR="00D7663B" w:rsidRDefault="00EE0066">
            <w:pPr>
              <w:pStyle w:val="TableParagraph"/>
              <w:spacing w:line="234" w:lineRule="exact"/>
              <w:ind w:left="108"/>
            </w:pPr>
            <w:r>
              <w:rPr>
                <w:color w:val="1F1C52"/>
              </w:rPr>
              <w:t>Describe</w:t>
            </w:r>
            <w:r>
              <w:rPr>
                <w:color w:val="1F1C52"/>
                <w:spacing w:val="-7"/>
              </w:rPr>
              <w:t xml:space="preserve"> </w:t>
            </w:r>
            <w:r>
              <w:rPr>
                <w:color w:val="1F1C52"/>
              </w:rPr>
              <w:t>the</w:t>
            </w:r>
            <w:r>
              <w:rPr>
                <w:color w:val="1F1C52"/>
                <w:spacing w:val="-4"/>
              </w:rPr>
              <w:t xml:space="preserve"> </w:t>
            </w:r>
            <w:r>
              <w:rPr>
                <w:color w:val="1F1C52"/>
              </w:rPr>
              <w:t>traits</w:t>
            </w:r>
            <w:r>
              <w:rPr>
                <w:color w:val="1F1C52"/>
                <w:spacing w:val="-2"/>
              </w:rPr>
              <w:t xml:space="preserve"> </w:t>
            </w:r>
            <w:r>
              <w:rPr>
                <w:color w:val="1F1C52"/>
              </w:rPr>
              <w:t>of</w:t>
            </w:r>
            <w:r>
              <w:rPr>
                <w:color w:val="1F1C52"/>
                <w:spacing w:val="-1"/>
              </w:rPr>
              <w:t xml:space="preserve"> </w:t>
            </w:r>
            <w:r>
              <w:rPr>
                <w:color w:val="1F1C52"/>
              </w:rPr>
              <w:t>a</w:t>
            </w:r>
            <w:r>
              <w:rPr>
                <w:color w:val="1F1C52"/>
                <w:spacing w:val="-2"/>
              </w:rPr>
              <w:t xml:space="preserve"> </w:t>
            </w:r>
            <w:r>
              <w:rPr>
                <w:color w:val="1F1C52"/>
              </w:rPr>
              <w:t>good</w:t>
            </w:r>
            <w:r>
              <w:rPr>
                <w:color w:val="1F1C52"/>
                <w:spacing w:val="-3"/>
              </w:rPr>
              <w:t xml:space="preserve"> </w:t>
            </w:r>
            <w:r>
              <w:rPr>
                <w:color w:val="1F1C52"/>
                <w:spacing w:val="-2"/>
              </w:rPr>
              <w:t>friend.</w:t>
            </w:r>
          </w:p>
        </w:tc>
      </w:tr>
      <w:tr w:rsidR="00D7663B" w14:paraId="2726F0F1" w14:textId="77777777">
        <w:trPr>
          <w:trHeight w:val="251"/>
        </w:trPr>
        <w:tc>
          <w:tcPr>
            <w:tcW w:w="1891" w:type="dxa"/>
          </w:tcPr>
          <w:p w14:paraId="2726F0EF"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1.3</w:t>
            </w:r>
          </w:p>
        </w:tc>
        <w:tc>
          <w:tcPr>
            <w:tcW w:w="7013" w:type="dxa"/>
          </w:tcPr>
          <w:p w14:paraId="2726F0F0"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and</w:t>
            </w:r>
            <w:r>
              <w:rPr>
                <w:color w:val="1F1C52"/>
                <w:spacing w:val="-2"/>
              </w:rPr>
              <w:t xml:space="preserve"> cooperation.</w:t>
            </w:r>
          </w:p>
        </w:tc>
      </w:tr>
      <w:tr w:rsidR="00D7663B" w14:paraId="2726F0F4" w14:textId="77777777">
        <w:trPr>
          <w:trHeight w:val="253"/>
        </w:trPr>
        <w:tc>
          <w:tcPr>
            <w:tcW w:w="1891" w:type="dxa"/>
          </w:tcPr>
          <w:p w14:paraId="2726F0F2"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1.4</w:t>
            </w:r>
          </w:p>
        </w:tc>
        <w:tc>
          <w:tcPr>
            <w:tcW w:w="7013" w:type="dxa"/>
          </w:tcPr>
          <w:p w14:paraId="2726F0F3" w14:textId="77777777" w:rsidR="00D7663B" w:rsidRDefault="00EE0066">
            <w:pPr>
              <w:pStyle w:val="TableParagraph"/>
              <w:spacing w:before="1" w:line="233" w:lineRule="exact"/>
              <w:ind w:left="108"/>
            </w:pPr>
            <w:r>
              <w:rPr>
                <w:color w:val="1F1C52"/>
              </w:rPr>
              <w:t>Define</w:t>
            </w:r>
            <w:r>
              <w:rPr>
                <w:color w:val="1F1C52"/>
                <w:spacing w:val="-3"/>
              </w:rPr>
              <w:t xml:space="preserve"> </w:t>
            </w:r>
            <w:r>
              <w:rPr>
                <w:color w:val="1F1C52"/>
              </w:rPr>
              <w:t>and</w:t>
            </w:r>
            <w:r>
              <w:rPr>
                <w:color w:val="1F1C52"/>
                <w:spacing w:val="-5"/>
              </w:rPr>
              <w:t xml:space="preserve"> </w:t>
            </w:r>
            <w:r>
              <w:rPr>
                <w:color w:val="1F1C52"/>
              </w:rPr>
              <w:t>give</w:t>
            </w:r>
            <w:r>
              <w:rPr>
                <w:color w:val="1F1C52"/>
                <w:spacing w:val="-3"/>
              </w:rPr>
              <w:t xml:space="preserve"> </w:t>
            </w:r>
            <w:r>
              <w:rPr>
                <w:color w:val="1F1C52"/>
              </w:rPr>
              <w:t>examples</w:t>
            </w:r>
            <w:r>
              <w:rPr>
                <w:color w:val="1F1C52"/>
                <w:spacing w:val="-4"/>
              </w:rPr>
              <w:t xml:space="preserve"> </w:t>
            </w:r>
            <w:r>
              <w:rPr>
                <w:color w:val="1F1C52"/>
              </w:rPr>
              <w:t>of</w:t>
            </w:r>
            <w:r>
              <w:rPr>
                <w:color w:val="1F1C52"/>
                <w:spacing w:val="-1"/>
              </w:rPr>
              <w:t xml:space="preserve"> </w:t>
            </w:r>
            <w:r>
              <w:rPr>
                <w:color w:val="1F1C52"/>
                <w:spacing w:val="-2"/>
              </w:rPr>
              <w:t>honesty.</w:t>
            </w:r>
          </w:p>
        </w:tc>
      </w:tr>
      <w:tr w:rsidR="00D7663B" w14:paraId="2726F0F7" w14:textId="77777777">
        <w:trPr>
          <w:trHeight w:val="253"/>
        </w:trPr>
        <w:tc>
          <w:tcPr>
            <w:tcW w:w="1891" w:type="dxa"/>
          </w:tcPr>
          <w:p w14:paraId="2726F0F5"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1.5</w:t>
            </w:r>
          </w:p>
        </w:tc>
        <w:tc>
          <w:tcPr>
            <w:tcW w:w="7013" w:type="dxa"/>
          </w:tcPr>
          <w:p w14:paraId="2726F0F6"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strategies</w:t>
            </w:r>
            <w:r>
              <w:rPr>
                <w:color w:val="1F1C52"/>
                <w:spacing w:val="-2"/>
              </w:rPr>
              <w:t xml:space="preserve"> </w:t>
            </w:r>
            <w:r>
              <w:rPr>
                <w:color w:val="1F1C52"/>
              </w:rPr>
              <w:t>to</w:t>
            </w:r>
            <w:r>
              <w:rPr>
                <w:color w:val="1F1C52"/>
                <w:spacing w:val="-6"/>
              </w:rPr>
              <w:t xml:space="preserve"> </w:t>
            </w:r>
            <w:r>
              <w:rPr>
                <w:color w:val="1F1C52"/>
              </w:rPr>
              <w:t>overcome</w:t>
            </w:r>
            <w:r>
              <w:rPr>
                <w:color w:val="1F1C52"/>
                <w:spacing w:val="-4"/>
              </w:rPr>
              <w:t xml:space="preserve"> </w:t>
            </w:r>
            <w:r>
              <w:rPr>
                <w:color w:val="1F1C52"/>
              </w:rPr>
              <w:t>a</w:t>
            </w:r>
            <w:r>
              <w:rPr>
                <w:color w:val="1F1C52"/>
                <w:spacing w:val="-2"/>
              </w:rPr>
              <w:t xml:space="preserve"> challenge.</w:t>
            </w:r>
          </w:p>
        </w:tc>
      </w:tr>
      <w:tr w:rsidR="00D7663B" w14:paraId="2726F0FA" w14:textId="77777777">
        <w:trPr>
          <w:trHeight w:val="251"/>
        </w:trPr>
        <w:tc>
          <w:tcPr>
            <w:tcW w:w="1891" w:type="dxa"/>
          </w:tcPr>
          <w:p w14:paraId="2726F0F8"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2.1</w:t>
            </w:r>
          </w:p>
        </w:tc>
        <w:tc>
          <w:tcPr>
            <w:tcW w:w="7013" w:type="dxa"/>
          </w:tcPr>
          <w:p w14:paraId="2726F0F9" w14:textId="77777777" w:rsidR="00D7663B" w:rsidRDefault="00EE0066">
            <w:pPr>
              <w:pStyle w:val="TableParagraph"/>
              <w:spacing w:line="232" w:lineRule="exact"/>
              <w:ind w:left="108"/>
            </w:pPr>
            <w:r>
              <w:rPr>
                <w:color w:val="1F1C52"/>
              </w:rPr>
              <w:t>Identify</w:t>
            </w:r>
            <w:r>
              <w:rPr>
                <w:color w:val="1F1C52"/>
                <w:spacing w:val="-7"/>
              </w:rPr>
              <w:t xml:space="preserve"> </w:t>
            </w:r>
            <w:r>
              <w:rPr>
                <w:color w:val="1F1C52"/>
              </w:rPr>
              <w:t>my</w:t>
            </w:r>
            <w:r>
              <w:rPr>
                <w:color w:val="1F1C52"/>
                <w:spacing w:val="-3"/>
              </w:rPr>
              <w:t xml:space="preserve"> </w:t>
            </w:r>
            <w:r>
              <w:rPr>
                <w:color w:val="1F1C52"/>
              </w:rPr>
              <w:t>role</w:t>
            </w:r>
            <w:r>
              <w:rPr>
                <w:color w:val="1F1C52"/>
                <w:spacing w:val="-5"/>
              </w:rPr>
              <w:t xml:space="preserve"> </w:t>
            </w:r>
            <w:r>
              <w:rPr>
                <w:color w:val="1F1C52"/>
              </w:rPr>
              <w:t>and</w:t>
            </w:r>
            <w:r>
              <w:rPr>
                <w:color w:val="1F1C52"/>
                <w:spacing w:val="-7"/>
              </w:rPr>
              <w:t xml:space="preserve"> </w:t>
            </w:r>
            <w:r>
              <w:rPr>
                <w:color w:val="1F1C52"/>
              </w:rPr>
              <w:t>responsibilities</w:t>
            </w:r>
            <w:r>
              <w:rPr>
                <w:color w:val="1F1C52"/>
                <w:spacing w:val="-5"/>
              </w:rPr>
              <w:t xml:space="preserve"> </w:t>
            </w:r>
            <w:r>
              <w:rPr>
                <w:color w:val="1F1C52"/>
              </w:rPr>
              <w:t>in</w:t>
            </w:r>
            <w:r>
              <w:rPr>
                <w:color w:val="1F1C52"/>
                <w:spacing w:val="-6"/>
              </w:rPr>
              <w:t xml:space="preserve"> </w:t>
            </w:r>
            <w:r>
              <w:rPr>
                <w:color w:val="1F1C52"/>
              </w:rPr>
              <w:t>the</w:t>
            </w:r>
            <w:r>
              <w:rPr>
                <w:color w:val="1F1C52"/>
                <w:spacing w:val="-6"/>
              </w:rPr>
              <w:t xml:space="preserve"> </w:t>
            </w:r>
            <w:r>
              <w:rPr>
                <w:color w:val="1F1C52"/>
              </w:rPr>
              <w:t>school,</w:t>
            </w:r>
            <w:r>
              <w:rPr>
                <w:color w:val="1F1C52"/>
                <w:spacing w:val="-3"/>
              </w:rPr>
              <w:t xml:space="preserve"> </w:t>
            </w:r>
            <w:r>
              <w:rPr>
                <w:color w:val="1F1C52"/>
              </w:rPr>
              <w:t>community,</w:t>
            </w:r>
            <w:r>
              <w:rPr>
                <w:color w:val="1F1C52"/>
                <w:spacing w:val="-6"/>
              </w:rPr>
              <w:t xml:space="preserve"> </w:t>
            </w:r>
            <w:r>
              <w:rPr>
                <w:color w:val="1F1C52"/>
              </w:rPr>
              <w:t>and</w:t>
            </w:r>
            <w:r>
              <w:rPr>
                <w:color w:val="1F1C52"/>
                <w:spacing w:val="-6"/>
              </w:rPr>
              <w:t xml:space="preserve"> </w:t>
            </w:r>
            <w:r>
              <w:rPr>
                <w:color w:val="1F1C52"/>
                <w:spacing w:val="-2"/>
              </w:rPr>
              <w:t>family.</w:t>
            </w:r>
          </w:p>
        </w:tc>
      </w:tr>
      <w:tr w:rsidR="00D7663B" w14:paraId="2726F0FD" w14:textId="77777777">
        <w:trPr>
          <w:trHeight w:val="505"/>
        </w:trPr>
        <w:tc>
          <w:tcPr>
            <w:tcW w:w="1891" w:type="dxa"/>
          </w:tcPr>
          <w:p w14:paraId="2726F0FB" w14:textId="77777777" w:rsidR="00D7663B" w:rsidRDefault="00EE0066">
            <w:pPr>
              <w:pStyle w:val="TableParagraph"/>
              <w:spacing w:line="251" w:lineRule="exact"/>
            </w:pPr>
            <w:r>
              <w:rPr>
                <w:color w:val="1F1C52"/>
                <w:spacing w:val="-2"/>
              </w:rPr>
              <w:t>HE.</w:t>
            </w:r>
            <w:proofErr w:type="gramStart"/>
            <w:r>
              <w:rPr>
                <w:color w:val="1F1C52"/>
                <w:spacing w:val="-2"/>
              </w:rPr>
              <w:t>1.R.</w:t>
            </w:r>
            <w:proofErr w:type="gramEnd"/>
            <w:r>
              <w:rPr>
                <w:color w:val="1F1C52"/>
                <w:spacing w:val="-2"/>
              </w:rPr>
              <w:t>2.2</w:t>
            </w:r>
          </w:p>
        </w:tc>
        <w:tc>
          <w:tcPr>
            <w:tcW w:w="7013" w:type="dxa"/>
          </w:tcPr>
          <w:p w14:paraId="2726F0FC" w14:textId="77777777" w:rsidR="00D7663B" w:rsidRDefault="00EE0066">
            <w:pPr>
              <w:pStyle w:val="TableParagraph"/>
              <w:spacing w:line="254" w:lineRule="exact"/>
              <w:ind w:left="108" w:right="133"/>
            </w:pPr>
            <w:r>
              <w:rPr>
                <w:color w:val="1F1C52"/>
              </w:rPr>
              <w:t>Establish</w:t>
            </w:r>
            <w:r>
              <w:rPr>
                <w:color w:val="1F1C52"/>
                <w:spacing w:val="-3"/>
              </w:rPr>
              <w:t xml:space="preserve"> </w:t>
            </w:r>
            <w:r>
              <w:rPr>
                <w:color w:val="1F1C52"/>
              </w:rPr>
              <w:t>a</w:t>
            </w:r>
            <w:r>
              <w:rPr>
                <w:color w:val="1F1C52"/>
                <w:spacing w:val="-5"/>
              </w:rPr>
              <w:t xml:space="preserve"> </w:t>
            </w:r>
            <w:r>
              <w:rPr>
                <w:color w:val="1F1C52"/>
              </w:rPr>
              <w:t>short-term</w:t>
            </w:r>
            <w:r>
              <w:rPr>
                <w:color w:val="1F1C52"/>
                <w:spacing w:val="-5"/>
              </w:rPr>
              <w:t xml:space="preserve"> </w:t>
            </w:r>
            <w:r>
              <w:rPr>
                <w:color w:val="1F1C52"/>
              </w:rPr>
              <w:t>goal</w:t>
            </w:r>
            <w:r>
              <w:rPr>
                <w:color w:val="1F1C52"/>
                <w:spacing w:val="-5"/>
              </w:rPr>
              <w:t xml:space="preserve"> </w:t>
            </w:r>
            <w:r>
              <w:rPr>
                <w:color w:val="1F1C52"/>
              </w:rPr>
              <w:t>as</w:t>
            </w:r>
            <w:r>
              <w:rPr>
                <w:color w:val="1F1C52"/>
                <w:spacing w:val="-3"/>
              </w:rPr>
              <w:t xml:space="preserve"> </w:t>
            </w:r>
            <w:r>
              <w:rPr>
                <w:color w:val="1F1C52"/>
              </w:rPr>
              <w:t>a</w:t>
            </w:r>
            <w:r>
              <w:rPr>
                <w:color w:val="1F1C52"/>
                <w:spacing w:val="-3"/>
              </w:rPr>
              <w:t xml:space="preserve"> </w:t>
            </w:r>
            <w:r>
              <w:rPr>
                <w:color w:val="1F1C52"/>
              </w:rPr>
              <w:t>class</w:t>
            </w:r>
            <w:r>
              <w:rPr>
                <w:color w:val="1F1C52"/>
                <w:spacing w:val="-3"/>
              </w:rPr>
              <w:t xml:space="preserve"> </w:t>
            </w:r>
            <w:r>
              <w:rPr>
                <w:color w:val="1F1C52"/>
              </w:rPr>
              <w:t>and</w:t>
            </w:r>
            <w:r>
              <w:rPr>
                <w:color w:val="1F1C52"/>
                <w:spacing w:val="-3"/>
              </w:rPr>
              <w:t xml:space="preserve"> </w:t>
            </w:r>
            <w:proofErr w:type="gramStart"/>
            <w:r>
              <w:rPr>
                <w:color w:val="1F1C52"/>
              </w:rPr>
              <w:t>take</w:t>
            </w:r>
            <w:r>
              <w:rPr>
                <w:color w:val="1F1C52"/>
                <w:spacing w:val="-3"/>
              </w:rPr>
              <w:t xml:space="preserve"> </w:t>
            </w:r>
            <w:r>
              <w:rPr>
                <w:color w:val="1F1C52"/>
              </w:rPr>
              <w:t>action</w:t>
            </w:r>
            <w:proofErr w:type="gramEnd"/>
            <w:r>
              <w:rPr>
                <w:color w:val="1F1C52"/>
                <w:spacing w:val="-5"/>
              </w:rPr>
              <w:t xml:space="preserve"> </w:t>
            </w:r>
            <w:r>
              <w:rPr>
                <w:color w:val="1F1C52"/>
              </w:rPr>
              <w:t>toward</w:t>
            </w:r>
            <w:r>
              <w:rPr>
                <w:color w:val="1F1C52"/>
                <w:spacing w:val="-3"/>
              </w:rPr>
              <w:t xml:space="preserve"> </w:t>
            </w:r>
            <w:r>
              <w:rPr>
                <w:color w:val="1F1C52"/>
              </w:rPr>
              <w:t>achieving</w:t>
            </w:r>
            <w:r>
              <w:rPr>
                <w:color w:val="1F1C52"/>
                <w:spacing w:val="-5"/>
              </w:rPr>
              <w:t xml:space="preserve"> </w:t>
            </w:r>
            <w:r>
              <w:rPr>
                <w:color w:val="1F1C52"/>
              </w:rPr>
              <w:t xml:space="preserve">the </w:t>
            </w:r>
            <w:r>
              <w:rPr>
                <w:color w:val="1F1C52"/>
                <w:spacing w:val="-2"/>
              </w:rPr>
              <w:t>goal.</w:t>
            </w:r>
          </w:p>
        </w:tc>
      </w:tr>
      <w:tr w:rsidR="00D7663B" w14:paraId="2726F100" w14:textId="77777777">
        <w:trPr>
          <w:trHeight w:val="252"/>
        </w:trPr>
        <w:tc>
          <w:tcPr>
            <w:tcW w:w="1891" w:type="dxa"/>
          </w:tcPr>
          <w:p w14:paraId="2726F0FE"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2.3</w:t>
            </w:r>
          </w:p>
        </w:tc>
        <w:tc>
          <w:tcPr>
            <w:tcW w:w="7013" w:type="dxa"/>
          </w:tcPr>
          <w:p w14:paraId="2726F0FF"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the</w:t>
            </w:r>
            <w:r>
              <w:rPr>
                <w:color w:val="1F1C52"/>
                <w:spacing w:val="-4"/>
              </w:rPr>
              <w:t xml:space="preserve"> </w:t>
            </w:r>
            <w:r>
              <w:rPr>
                <w:color w:val="1F1C52"/>
              </w:rPr>
              <w:t>characteristics</w:t>
            </w:r>
            <w:r>
              <w:rPr>
                <w:color w:val="1F1C52"/>
                <w:spacing w:val="-5"/>
              </w:rPr>
              <w:t xml:space="preserve"> </w:t>
            </w:r>
            <w:r>
              <w:rPr>
                <w:color w:val="1F1C52"/>
              </w:rPr>
              <w:t>of</w:t>
            </w:r>
            <w:r>
              <w:rPr>
                <w:color w:val="1F1C52"/>
                <w:spacing w:val="-3"/>
              </w:rPr>
              <w:t xml:space="preserve"> </w:t>
            </w:r>
            <w:r>
              <w:rPr>
                <w:color w:val="1F1C52"/>
              </w:rPr>
              <w:t>a</w:t>
            </w:r>
            <w:r>
              <w:rPr>
                <w:color w:val="1F1C52"/>
                <w:spacing w:val="-5"/>
              </w:rPr>
              <w:t xml:space="preserve"> </w:t>
            </w:r>
            <w:r>
              <w:rPr>
                <w:color w:val="1F1C52"/>
              </w:rPr>
              <w:t>responsible</w:t>
            </w:r>
            <w:r>
              <w:rPr>
                <w:color w:val="1F1C52"/>
                <w:spacing w:val="-4"/>
              </w:rPr>
              <w:t xml:space="preserve"> </w:t>
            </w:r>
            <w:r>
              <w:rPr>
                <w:color w:val="1F1C52"/>
              </w:rPr>
              <w:t>decision</w:t>
            </w:r>
            <w:r>
              <w:rPr>
                <w:color w:val="1F1C52"/>
                <w:spacing w:val="-6"/>
              </w:rPr>
              <w:t xml:space="preserve"> </w:t>
            </w:r>
            <w:r>
              <w:rPr>
                <w:color w:val="1F1C52"/>
                <w:spacing w:val="-2"/>
              </w:rPr>
              <w:t>maker.</w:t>
            </w:r>
          </w:p>
        </w:tc>
      </w:tr>
      <w:tr w:rsidR="00D7663B" w14:paraId="2726F103" w14:textId="77777777">
        <w:trPr>
          <w:trHeight w:val="251"/>
        </w:trPr>
        <w:tc>
          <w:tcPr>
            <w:tcW w:w="1891" w:type="dxa"/>
          </w:tcPr>
          <w:p w14:paraId="2726F101"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2.4</w:t>
            </w:r>
          </w:p>
        </w:tc>
        <w:tc>
          <w:tcPr>
            <w:tcW w:w="7013" w:type="dxa"/>
          </w:tcPr>
          <w:p w14:paraId="2726F102" w14:textId="77777777" w:rsidR="00D7663B" w:rsidRDefault="00EE0066">
            <w:pPr>
              <w:pStyle w:val="TableParagraph"/>
              <w:spacing w:line="232" w:lineRule="exact"/>
              <w:ind w:left="108"/>
            </w:pPr>
            <w:r>
              <w:rPr>
                <w:color w:val="1F1C52"/>
              </w:rPr>
              <w:t>Describe</w:t>
            </w:r>
            <w:r>
              <w:rPr>
                <w:color w:val="1F1C52"/>
                <w:spacing w:val="-5"/>
              </w:rPr>
              <w:t xml:space="preserve"> </w:t>
            </w:r>
            <w:r>
              <w:rPr>
                <w:color w:val="1F1C52"/>
              </w:rPr>
              <w:t>how</w:t>
            </w:r>
            <w:r>
              <w:rPr>
                <w:color w:val="1F1C52"/>
                <w:spacing w:val="-5"/>
              </w:rPr>
              <w:t xml:space="preserve"> </w:t>
            </w:r>
            <w:r>
              <w:rPr>
                <w:color w:val="1F1C52"/>
              </w:rPr>
              <w:t>individual</w:t>
            </w:r>
            <w:r>
              <w:rPr>
                <w:color w:val="1F1C52"/>
                <w:spacing w:val="-3"/>
              </w:rPr>
              <w:t xml:space="preserve"> </w:t>
            </w:r>
            <w:r>
              <w:rPr>
                <w:color w:val="1F1C52"/>
              </w:rPr>
              <w:t>actions</w:t>
            </w:r>
            <w:r>
              <w:rPr>
                <w:color w:val="1F1C52"/>
                <w:spacing w:val="-4"/>
              </w:rPr>
              <w:t xml:space="preserve"> </w:t>
            </w:r>
            <w:r>
              <w:rPr>
                <w:color w:val="1F1C52"/>
              </w:rPr>
              <w:t>can</w:t>
            </w:r>
            <w:r>
              <w:rPr>
                <w:color w:val="1F1C52"/>
                <w:spacing w:val="-4"/>
              </w:rPr>
              <w:t xml:space="preserve"> </w:t>
            </w:r>
            <w:r>
              <w:rPr>
                <w:color w:val="1F1C52"/>
              </w:rPr>
              <w:t>affect</w:t>
            </w:r>
            <w:r>
              <w:rPr>
                <w:color w:val="1F1C52"/>
                <w:spacing w:val="-4"/>
              </w:rPr>
              <w:t xml:space="preserve"> </w:t>
            </w:r>
            <w:r>
              <w:rPr>
                <w:color w:val="1F1C52"/>
                <w:spacing w:val="-2"/>
              </w:rPr>
              <w:t>others.</w:t>
            </w:r>
          </w:p>
        </w:tc>
      </w:tr>
      <w:tr w:rsidR="00D7663B" w14:paraId="2726F106" w14:textId="77777777">
        <w:trPr>
          <w:trHeight w:val="254"/>
        </w:trPr>
        <w:tc>
          <w:tcPr>
            <w:tcW w:w="1891" w:type="dxa"/>
          </w:tcPr>
          <w:p w14:paraId="2726F104"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2.5</w:t>
            </w:r>
          </w:p>
        </w:tc>
        <w:tc>
          <w:tcPr>
            <w:tcW w:w="7013" w:type="dxa"/>
          </w:tcPr>
          <w:p w14:paraId="2726F105" w14:textId="77777777" w:rsidR="00D7663B" w:rsidRDefault="00EE0066">
            <w:pPr>
              <w:pStyle w:val="TableParagraph"/>
              <w:spacing w:line="234" w:lineRule="exact"/>
              <w:ind w:left="108"/>
            </w:pPr>
            <w:r>
              <w:rPr>
                <w:color w:val="1F1C52"/>
              </w:rPr>
              <w:t>Identify</w:t>
            </w:r>
            <w:r>
              <w:rPr>
                <w:color w:val="1F1C52"/>
                <w:spacing w:val="-5"/>
              </w:rPr>
              <w:t xml:space="preserve"> </w:t>
            </w:r>
            <w:r>
              <w:rPr>
                <w:color w:val="1F1C52"/>
              </w:rPr>
              <w:t>strategies</w:t>
            </w:r>
            <w:r>
              <w:rPr>
                <w:color w:val="1F1C52"/>
                <w:spacing w:val="-4"/>
              </w:rPr>
              <w:t xml:space="preserve"> </w:t>
            </w:r>
            <w:r>
              <w:rPr>
                <w:color w:val="1F1C52"/>
              </w:rPr>
              <w:t>to</w:t>
            </w:r>
            <w:r>
              <w:rPr>
                <w:color w:val="1F1C52"/>
                <w:spacing w:val="-8"/>
              </w:rPr>
              <w:t xml:space="preserve"> </w:t>
            </w:r>
            <w:r>
              <w:rPr>
                <w:color w:val="1F1C52"/>
              </w:rPr>
              <w:t>discover</w:t>
            </w:r>
            <w:r>
              <w:rPr>
                <w:color w:val="1F1C52"/>
                <w:spacing w:val="-3"/>
              </w:rPr>
              <w:t xml:space="preserve"> </w:t>
            </w:r>
            <w:r>
              <w:rPr>
                <w:color w:val="1F1C52"/>
              </w:rPr>
              <w:t>and</w:t>
            </w:r>
            <w:r>
              <w:rPr>
                <w:color w:val="1F1C52"/>
                <w:spacing w:val="-5"/>
              </w:rPr>
              <w:t xml:space="preserve"> </w:t>
            </w:r>
            <w:r>
              <w:rPr>
                <w:color w:val="1F1C52"/>
              </w:rPr>
              <w:t>demonstrate</w:t>
            </w:r>
            <w:r>
              <w:rPr>
                <w:color w:val="1F1C52"/>
                <w:spacing w:val="-4"/>
              </w:rPr>
              <w:t xml:space="preserve"> </w:t>
            </w:r>
            <w:r>
              <w:rPr>
                <w:color w:val="1F1C52"/>
              </w:rPr>
              <w:t>personal</w:t>
            </w:r>
            <w:r>
              <w:rPr>
                <w:color w:val="1F1C52"/>
                <w:spacing w:val="-3"/>
              </w:rPr>
              <w:t xml:space="preserve"> </w:t>
            </w:r>
            <w:r>
              <w:rPr>
                <w:color w:val="1F1C52"/>
                <w:spacing w:val="-2"/>
              </w:rPr>
              <w:t>strengths.</w:t>
            </w:r>
          </w:p>
        </w:tc>
      </w:tr>
      <w:tr w:rsidR="00D7663B" w14:paraId="2726F109" w14:textId="77777777">
        <w:trPr>
          <w:trHeight w:val="251"/>
        </w:trPr>
        <w:tc>
          <w:tcPr>
            <w:tcW w:w="1891" w:type="dxa"/>
          </w:tcPr>
          <w:p w14:paraId="2726F107" w14:textId="77777777" w:rsidR="00D7663B" w:rsidRDefault="00EE0066">
            <w:pPr>
              <w:pStyle w:val="TableParagraph"/>
              <w:spacing w:line="232" w:lineRule="exact"/>
            </w:pPr>
            <w:r>
              <w:rPr>
                <w:color w:val="1F1C52"/>
                <w:spacing w:val="-2"/>
              </w:rPr>
              <w:t>HE.</w:t>
            </w:r>
            <w:proofErr w:type="gramStart"/>
            <w:r>
              <w:rPr>
                <w:color w:val="1F1C52"/>
                <w:spacing w:val="-2"/>
              </w:rPr>
              <w:t>1.R.</w:t>
            </w:r>
            <w:proofErr w:type="gramEnd"/>
            <w:r>
              <w:rPr>
                <w:color w:val="1F1C52"/>
                <w:spacing w:val="-2"/>
              </w:rPr>
              <w:t>2.6</w:t>
            </w:r>
          </w:p>
        </w:tc>
        <w:tc>
          <w:tcPr>
            <w:tcW w:w="7013" w:type="dxa"/>
          </w:tcPr>
          <w:p w14:paraId="2726F108"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healthy</w:t>
            </w:r>
            <w:r>
              <w:rPr>
                <w:color w:val="1F1C52"/>
                <w:spacing w:val="-3"/>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express</w:t>
            </w:r>
            <w:r>
              <w:rPr>
                <w:color w:val="1F1C52"/>
                <w:spacing w:val="-4"/>
              </w:rPr>
              <w:t xml:space="preserve"> </w:t>
            </w:r>
            <w:r>
              <w:rPr>
                <w:color w:val="1F1C52"/>
              </w:rPr>
              <w:t>needs</w:t>
            </w:r>
            <w:r>
              <w:rPr>
                <w:color w:val="1F1C52"/>
                <w:spacing w:val="-3"/>
              </w:rPr>
              <w:t xml:space="preserve"> </w:t>
            </w:r>
            <w:r>
              <w:rPr>
                <w:color w:val="1F1C52"/>
              </w:rPr>
              <w:t>and</w:t>
            </w:r>
            <w:r>
              <w:rPr>
                <w:color w:val="1F1C52"/>
                <w:spacing w:val="-3"/>
              </w:rPr>
              <w:t xml:space="preserve"> </w:t>
            </w:r>
            <w:r>
              <w:rPr>
                <w:color w:val="1F1C52"/>
                <w:spacing w:val="-2"/>
              </w:rPr>
              <w:t>wants.</w:t>
            </w:r>
          </w:p>
        </w:tc>
      </w:tr>
      <w:tr w:rsidR="00D7663B" w14:paraId="2726F10C" w14:textId="77777777">
        <w:trPr>
          <w:trHeight w:val="254"/>
        </w:trPr>
        <w:tc>
          <w:tcPr>
            <w:tcW w:w="1891" w:type="dxa"/>
          </w:tcPr>
          <w:p w14:paraId="2726F10A"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3.1</w:t>
            </w:r>
          </w:p>
        </w:tc>
        <w:tc>
          <w:tcPr>
            <w:tcW w:w="7013" w:type="dxa"/>
          </w:tcPr>
          <w:p w14:paraId="2726F10B" w14:textId="77777777" w:rsidR="00D7663B" w:rsidRDefault="00EE0066">
            <w:pPr>
              <w:pStyle w:val="TableParagraph"/>
              <w:spacing w:before="1" w:line="233" w:lineRule="exact"/>
              <w:ind w:left="108"/>
            </w:pPr>
            <w:r>
              <w:rPr>
                <w:color w:val="1F1C52"/>
              </w:rPr>
              <w:t>Identify</w:t>
            </w:r>
            <w:r>
              <w:rPr>
                <w:color w:val="1F1C52"/>
                <w:spacing w:val="-3"/>
              </w:rPr>
              <w:t xml:space="preserve"> </w:t>
            </w:r>
            <w:r>
              <w:rPr>
                <w:color w:val="1F1C52"/>
              </w:rPr>
              <w:t>characteristics</w:t>
            </w:r>
            <w:r>
              <w:rPr>
                <w:color w:val="1F1C52"/>
                <w:spacing w:val="-3"/>
              </w:rPr>
              <w:t xml:space="preserve"> </w:t>
            </w:r>
            <w:r>
              <w:rPr>
                <w:color w:val="1F1C52"/>
              </w:rPr>
              <w:t>of</w:t>
            </w:r>
            <w:r>
              <w:rPr>
                <w:color w:val="1F1C52"/>
                <w:spacing w:val="-5"/>
              </w:rPr>
              <w:t xml:space="preserve"> </w:t>
            </w:r>
            <w:r>
              <w:rPr>
                <w:color w:val="1F1C52"/>
              </w:rPr>
              <w:t>a</w:t>
            </w:r>
            <w:r>
              <w:rPr>
                <w:color w:val="1F1C52"/>
                <w:spacing w:val="-5"/>
              </w:rPr>
              <w:t xml:space="preserve"> </w:t>
            </w:r>
            <w:r>
              <w:rPr>
                <w:color w:val="1F1C52"/>
              </w:rPr>
              <w:t>leader</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1"/>
              </w:rPr>
              <w:t xml:space="preserve"> </w:t>
            </w:r>
            <w:r>
              <w:rPr>
                <w:color w:val="1F1C52"/>
                <w:spacing w:val="-2"/>
              </w:rPr>
              <w:t>community.</w:t>
            </w:r>
          </w:p>
        </w:tc>
      </w:tr>
      <w:tr w:rsidR="00D7663B" w14:paraId="2726F10F" w14:textId="77777777">
        <w:trPr>
          <w:trHeight w:val="506"/>
        </w:trPr>
        <w:tc>
          <w:tcPr>
            <w:tcW w:w="1891" w:type="dxa"/>
          </w:tcPr>
          <w:p w14:paraId="2726F10D" w14:textId="77777777" w:rsidR="00D7663B" w:rsidRDefault="00EE0066">
            <w:pPr>
              <w:pStyle w:val="TableParagraph"/>
              <w:spacing w:line="251" w:lineRule="exact"/>
            </w:pPr>
            <w:r>
              <w:rPr>
                <w:color w:val="1F1C52"/>
                <w:spacing w:val="-2"/>
              </w:rPr>
              <w:t>HE.</w:t>
            </w:r>
            <w:proofErr w:type="gramStart"/>
            <w:r>
              <w:rPr>
                <w:color w:val="1F1C52"/>
                <w:spacing w:val="-2"/>
              </w:rPr>
              <w:t>1.R.</w:t>
            </w:r>
            <w:proofErr w:type="gramEnd"/>
            <w:r>
              <w:rPr>
                <w:color w:val="1F1C52"/>
                <w:spacing w:val="-2"/>
              </w:rPr>
              <w:t>3.2</w:t>
            </w:r>
          </w:p>
        </w:tc>
        <w:tc>
          <w:tcPr>
            <w:tcW w:w="7013" w:type="dxa"/>
          </w:tcPr>
          <w:p w14:paraId="2726F10E" w14:textId="77777777" w:rsidR="00D7663B" w:rsidRDefault="00EE0066">
            <w:pPr>
              <w:pStyle w:val="TableParagraph"/>
              <w:spacing w:line="254" w:lineRule="exact"/>
              <w:ind w:left="108" w:right="133"/>
            </w:pPr>
            <w:r>
              <w:rPr>
                <w:color w:val="1F1C52"/>
              </w:rPr>
              <w:t>Demonstrate</w:t>
            </w:r>
            <w:r>
              <w:rPr>
                <w:color w:val="1F1C52"/>
                <w:spacing w:val="-4"/>
              </w:rPr>
              <w:t xml:space="preserve"> </w:t>
            </w:r>
            <w:r>
              <w:rPr>
                <w:color w:val="1F1C52"/>
              </w:rPr>
              <w:t>the</w:t>
            </w:r>
            <w:r>
              <w:rPr>
                <w:color w:val="1F1C52"/>
                <w:spacing w:val="-4"/>
              </w:rPr>
              <w:t xml:space="preserve"> </w:t>
            </w:r>
            <w:r>
              <w:rPr>
                <w:color w:val="1F1C52"/>
              </w:rPr>
              <w:t>characteristics</w:t>
            </w:r>
            <w:r>
              <w:rPr>
                <w:color w:val="1F1C52"/>
                <w:spacing w:val="-4"/>
              </w:rPr>
              <w:t xml:space="preserve"> </w:t>
            </w:r>
            <w:r>
              <w:rPr>
                <w:color w:val="1F1C52"/>
              </w:rPr>
              <w:t>of</w:t>
            </w:r>
            <w:r>
              <w:rPr>
                <w:color w:val="1F1C52"/>
                <w:spacing w:val="-6"/>
              </w:rPr>
              <w:t xml:space="preserve"> </w:t>
            </w:r>
            <w:r>
              <w:rPr>
                <w:color w:val="1F1C52"/>
              </w:rPr>
              <w:t>a</w:t>
            </w:r>
            <w:r>
              <w:rPr>
                <w:color w:val="1F1C52"/>
                <w:spacing w:val="-4"/>
              </w:rPr>
              <w:t xml:space="preserve"> </w:t>
            </w:r>
            <w:r>
              <w:rPr>
                <w:color w:val="1F1C52"/>
              </w:rPr>
              <w:t>good</w:t>
            </w:r>
            <w:r>
              <w:rPr>
                <w:color w:val="1F1C52"/>
                <w:spacing w:val="-4"/>
              </w:rPr>
              <w:t xml:space="preserve"> </w:t>
            </w:r>
            <w:r>
              <w:rPr>
                <w:color w:val="1F1C52"/>
              </w:rPr>
              <w:t>citizen</w:t>
            </w:r>
            <w:r>
              <w:rPr>
                <w:color w:val="1F1C52"/>
                <w:spacing w:val="-7"/>
              </w:rPr>
              <w:t xml:space="preserve"> </w:t>
            </w:r>
            <w:r>
              <w:rPr>
                <w:color w:val="1F1C52"/>
              </w:rPr>
              <w:t>in</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 xml:space="preserve">the </w:t>
            </w:r>
            <w:r>
              <w:rPr>
                <w:color w:val="1F1C52"/>
                <w:spacing w:val="-2"/>
              </w:rPr>
              <w:t>community.</w:t>
            </w:r>
          </w:p>
        </w:tc>
      </w:tr>
      <w:tr w:rsidR="00D7663B" w14:paraId="2726F112" w14:textId="77777777">
        <w:trPr>
          <w:trHeight w:val="249"/>
        </w:trPr>
        <w:tc>
          <w:tcPr>
            <w:tcW w:w="1891" w:type="dxa"/>
          </w:tcPr>
          <w:p w14:paraId="2726F110" w14:textId="77777777" w:rsidR="00D7663B" w:rsidRDefault="00EE0066">
            <w:pPr>
              <w:pStyle w:val="TableParagraph"/>
              <w:spacing w:line="230" w:lineRule="exact"/>
            </w:pPr>
            <w:r>
              <w:rPr>
                <w:color w:val="1F1C52"/>
                <w:spacing w:val="-2"/>
              </w:rPr>
              <w:t>HE.</w:t>
            </w:r>
            <w:proofErr w:type="gramStart"/>
            <w:r>
              <w:rPr>
                <w:color w:val="1F1C52"/>
                <w:spacing w:val="-2"/>
              </w:rPr>
              <w:t>1.R.</w:t>
            </w:r>
            <w:proofErr w:type="gramEnd"/>
            <w:r>
              <w:rPr>
                <w:color w:val="1F1C52"/>
                <w:spacing w:val="-2"/>
              </w:rPr>
              <w:t>4.1</w:t>
            </w:r>
          </w:p>
        </w:tc>
        <w:tc>
          <w:tcPr>
            <w:tcW w:w="7013" w:type="dxa"/>
          </w:tcPr>
          <w:p w14:paraId="2726F111" w14:textId="77777777" w:rsidR="00D7663B" w:rsidRDefault="00EE0066">
            <w:pPr>
              <w:pStyle w:val="TableParagraph"/>
              <w:spacing w:line="230" w:lineRule="exact"/>
              <w:ind w:left="108"/>
            </w:pPr>
            <w:r>
              <w:rPr>
                <w:color w:val="1F1C52"/>
              </w:rPr>
              <w:t>Identify</w:t>
            </w:r>
            <w:r>
              <w:rPr>
                <w:color w:val="1F1C52"/>
                <w:spacing w:val="-3"/>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working</w:t>
            </w:r>
            <w:r>
              <w:rPr>
                <w:color w:val="1F1C52"/>
                <w:spacing w:val="-5"/>
              </w:rPr>
              <w:t xml:space="preserve"> </w:t>
            </w:r>
            <w:r>
              <w:rPr>
                <w:color w:val="1F1C52"/>
              </w:rPr>
              <w:t>together</w:t>
            </w:r>
            <w:r>
              <w:rPr>
                <w:color w:val="1F1C52"/>
                <w:spacing w:val="-5"/>
              </w:rPr>
              <w:t xml:space="preserve"> </w:t>
            </w:r>
            <w:r>
              <w:rPr>
                <w:color w:val="1F1C52"/>
              </w:rPr>
              <w:t>to</w:t>
            </w:r>
            <w:r>
              <w:rPr>
                <w:color w:val="1F1C52"/>
                <w:spacing w:val="-2"/>
              </w:rPr>
              <w:t xml:space="preserve"> </w:t>
            </w:r>
            <w:r>
              <w:rPr>
                <w:color w:val="1F1C52"/>
              </w:rPr>
              <w:t>solve</w:t>
            </w:r>
            <w:r>
              <w:rPr>
                <w:color w:val="1F1C52"/>
                <w:spacing w:val="-2"/>
              </w:rPr>
              <w:t xml:space="preserve"> problems.</w:t>
            </w:r>
          </w:p>
        </w:tc>
      </w:tr>
      <w:tr w:rsidR="00D7663B" w14:paraId="2726F115" w14:textId="77777777">
        <w:trPr>
          <w:trHeight w:val="506"/>
        </w:trPr>
        <w:tc>
          <w:tcPr>
            <w:tcW w:w="1891" w:type="dxa"/>
          </w:tcPr>
          <w:p w14:paraId="2726F113" w14:textId="77777777" w:rsidR="00D7663B" w:rsidRDefault="00EE0066">
            <w:pPr>
              <w:pStyle w:val="TableParagraph"/>
              <w:spacing w:before="1"/>
            </w:pPr>
            <w:r>
              <w:rPr>
                <w:color w:val="1F1C52"/>
                <w:spacing w:val="-2"/>
              </w:rPr>
              <w:t>HE.</w:t>
            </w:r>
            <w:proofErr w:type="gramStart"/>
            <w:r>
              <w:rPr>
                <w:color w:val="1F1C52"/>
                <w:spacing w:val="-2"/>
              </w:rPr>
              <w:t>1.R.</w:t>
            </w:r>
            <w:proofErr w:type="gramEnd"/>
            <w:r>
              <w:rPr>
                <w:color w:val="1F1C52"/>
                <w:spacing w:val="-2"/>
              </w:rPr>
              <w:t>4.2</w:t>
            </w:r>
          </w:p>
        </w:tc>
        <w:tc>
          <w:tcPr>
            <w:tcW w:w="7013" w:type="dxa"/>
          </w:tcPr>
          <w:p w14:paraId="2726F114" w14:textId="77777777" w:rsidR="00D7663B" w:rsidRDefault="00EE0066">
            <w:pPr>
              <w:pStyle w:val="TableParagraph"/>
              <w:spacing w:line="252" w:lineRule="exact"/>
              <w:ind w:left="108" w:right="133"/>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sharing</w:t>
            </w:r>
            <w:r>
              <w:rPr>
                <w:color w:val="1F1C52"/>
                <w:spacing w:val="-3"/>
              </w:rPr>
              <w:t xml:space="preserve"> </w:t>
            </w:r>
            <w:r>
              <w:rPr>
                <w:color w:val="1F1C52"/>
              </w:rPr>
              <w:t>thoughts</w:t>
            </w:r>
            <w:r>
              <w:rPr>
                <w:color w:val="1F1C52"/>
                <w:spacing w:val="-3"/>
              </w:rPr>
              <w:t xml:space="preserve"> </w:t>
            </w:r>
            <w:r>
              <w:rPr>
                <w:color w:val="1F1C52"/>
              </w:rPr>
              <w:t>and</w:t>
            </w:r>
            <w:r>
              <w:rPr>
                <w:color w:val="1F1C52"/>
                <w:spacing w:val="-3"/>
              </w:rPr>
              <w:t xml:space="preserve"> </w:t>
            </w:r>
            <w:r>
              <w:rPr>
                <w:color w:val="1F1C52"/>
              </w:rPr>
              <w:t>ideas</w:t>
            </w:r>
            <w:r>
              <w:rPr>
                <w:color w:val="1F1C52"/>
                <w:spacing w:val="-3"/>
              </w:rPr>
              <w:t xml:space="preserve"> </w:t>
            </w:r>
            <w:r>
              <w:rPr>
                <w:color w:val="1F1C52"/>
              </w:rPr>
              <w:t>as</w:t>
            </w:r>
            <w:r>
              <w:rPr>
                <w:color w:val="1F1C52"/>
                <w:spacing w:val="-3"/>
              </w:rPr>
              <w:t xml:space="preserve"> </w:t>
            </w:r>
            <w:r>
              <w:rPr>
                <w:color w:val="1F1C52"/>
              </w:rPr>
              <w:t>an</w:t>
            </w:r>
            <w:r>
              <w:rPr>
                <w:color w:val="1F1C52"/>
                <w:spacing w:val="-3"/>
              </w:rPr>
              <w:t xml:space="preserve"> </w:t>
            </w:r>
            <w:r>
              <w:rPr>
                <w:color w:val="1F1C52"/>
              </w:rPr>
              <w:t>individual</w:t>
            </w:r>
            <w:r>
              <w:rPr>
                <w:color w:val="1F1C52"/>
                <w:spacing w:val="-5"/>
              </w:rPr>
              <w:t xml:space="preserve"> </w:t>
            </w:r>
            <w:r>
              <w:rPr>
                <w:color w:val="1F1C52"/>
              </w:rPr>
              <w:t>and</w:t>
            </w:r>
            <w:r>
              <w:rPr>
                <w:color w:val="1F1C52"/>
                <w:spacing w:val="-3"/>
              </w:rPr>
              <w:t xml:space="preserve"> </w:t>
            </w:r>
            <w:r>
              <w:rPr>
                <w:color w:val="1F1C52"/>
              </w:rPr>
              <w:t>as part of a group.</w:t>
            </w:r>
          </w:p>
        </w:tc>
      </w:tr>
      <w:tr w:rsidR="00D7663B" w14:paraId="2726F118" w14:textId="77777777">
        <w:trPr>
          <w:trHeight w:val="253"/>
        </w:trPr>
        <w:tc>
          <w:tcPr>
            <w:tcW w:w="1891" w:type="dxa"/>
          </w:tcPr>
          <w:p w14:paraId="2726F116"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4.3</w:t>
            </w:r>
          </w:p>
        </w:tc>
        <w:tc>
          <w:tcPr>
            <w:tcW w:w="7013" w:type="dxa"/>
          </w:tcPr>
          <w:p w14:paraId="2726F117" w14:textId="77777777" w:rsidR="00D7663B" w:rsidRDefault="00EE0066">
            <w:pPr>
              <w:pStyle w:val="TableParagraph"/>
              <w:spacing w:before="1" w:line="233" w:lineRule="exact"/>
              <w:ind w:left="108"/>
            </w:pPr>
            <w:r>
              <w:rPr>
                <w:color w:val="1F1C52"/>
              </w:rPr>
              <w:t>Understand</w:t>
            </w:r>
            <w:r>
              <w:rPr>
                <w:color w:val="1F1C52"/>
                <w:spacing w:val="-6"/>
              </w:rPr>
              <w:t xml:space="preserve"> </w:t>
            </w:r>
            <w:r>
              <w:rPr>
                <w:color w:val="1F1C52"/>
              </w:rPr>
              <w:t>that</w:t>
            </w:r>
            <w:r>
              <w:rPr>
                <w:color w:val="1F1C52"/>
                <w:spacing w:val="-2"/>
              </w:rPr>
              <w:t xml:space="preserve"> </w:t>
            </w:r>
            <w:r>
              <w:rPr>
                <w:color w:val="1F1C52"/>
              </w:rPr>
              <w:t>conflict</w:t>
            </w:r>
            <w:r>
              <w:rPr>
                <w:color w:val="1F1C52"/>
                <w:spacing w:val="-5"/>
              </w:rPr>
              <w:t xml:space="preserve"> </w:t>
            </w:r>
            <w:r>
              <w:rPr>
                <w:color w:val="1F1C52"/>
              </w:rPr>
              <w:t>may</w:t>
            </w:r>
            <w:r>
              <w:rPr>
                <w:color w:val="1F1C52"/>
                <w:spacing w:val="-3"/>
              </w:rPr>
              <w:t xml:space="preserve"> </w:t>
            </w:r>
            <w:r>
              <w:rPr>
                <w:color w:val="1F1C52"/>
              </w:rPr>
              <w:t>arise</w:t>
            </w:r>
            <w:r>
              <w:rPr>
                <w:color w:val="1F1C52"/>
                <w:spacing w:val="-3"/>
              </w:rPr>
              <w:t xml:space="preserve"> </w:t>
            </w:r>
            <w:r>
              <w:rPr>
                <w:color w:val="1F1C52"/>
              </w:rPr>
              <w:t>when</w:t>
            </w:r>
            <w:r>
              <w:rPr>
                <w:color w:val="1F1C52"/>
                <w:spacing w:val="-3"/>
              </w:rPr>
              <w:t xml:space="preserve"> </w:t>
            </w:r>
            <w:r>
              <w:rPr>
                <w:color w:val="1F1C52"/>
              </w:rPr>
              <w:t>working</w:t>
            </w:r>
            <w:r>
              <w:rPr>
                <w:color w:val="1F1C52"/>
                <w:spacing w:val="-5"/>
              </w:rPr>
              <w:t xml:space="preserve"> </w:t>
            </w:r>
            <w:r>
              <w:rPr>
                <w:color w:val="1F1C52"/>
                <w:spacing w:val="-2"/>
              </w:rPr>
              <w:t>together.</w:t>
            </w:r>
          </w:p>
        </w:tc>
      </w:tr>
    </w:tbl>
    <w:p w14:paraId="2726F119" w14:textId="77777777" w:rsidR="00D7663B" w:rsidRDefault="00D7663B">
      <w:pPr>
        <w:pStyle w:val="BodyText"/>
        <w:spacing w:before="7"/>
      </w:pPr>
    </w:p>
    <w:p w14:paraId="2726F11A"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11B" w14:textId="77777777" w:rsidR="00D7663B" w:rsidRDefault="00EE0066">
      <w:pPr>
        <w:pStyle w:val="BodyText"/>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67">
        <w:r>
          <w:rPr>
            <w:color w:val="0000FF"/>
            <w:u w:val="single" w:color="0000FF"/>
          </w:rPr>
          <w:t>s.</w:t>
        </w:r>
      </w:hyperlink>
    </w:p>
    <w:p w14:paraId="2726F11C" w14:textId="77777777" w:rsidR="00D7663B" w:rsidRDefault="00EE0066">
      <w:pPr>
        <w:pStyle w:val="BodyText"/>
        <w:ind w:left="1531"/>
      </w:pPr>
      <w:hyperlink r:id="rId68">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11"/>
            <w:u w:val="single" w:color="0000FF"/>
          </w:rPr>
          <w:t xml:space="preserve"> </w:t>
        </w:r>
        <w:r>
          <w:rPr>
            <w:color w:val="0000FF"/>
            <w:spacing w:val="-4"/>
            <w:u w:val="single" w:color="0000FF"/>
          </w:rPr>
          <w:t>F.S.</w:t>
        </w:r>
      </w:hyperlink>
    </w:p>
    <w:p w14:paraId="2726F11D"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049"/>
      </w:tblGrid>
      <w:tr w:rsidR="00D7663B" w14:paraId="2726F120" w14:textId="77777777">
        <w:trPr>
          <w:trHeight w:val="253"/>
        </w:trPr>
        <w:tc>
          <w:tcPr>
            <w:tcW w:w="1855" w:type="dxa"/>
          </w:tcPr>
          <w:p w14:paraId="2726F11E" w14:textId="77777777" w:rsidR="00D7663B" w:rsidRDefault="00EE0066">
            <w:pPr>
              <w:pStyle w:val="TableParagraph"/>
              <w:spacing w:before="1" w:line="233" w:lineRule="exact"/>
            </w:pPr>
            <w:r>
              <w:rPr>
                <w:color w:val="1F1C52"/>
                <w:spacing w:val="-2"/>
              </w:rPr>
              <w:t>HE.</w:t>
            </w:r>
            <w:proofErr w:type="gramStart"/>
            <w:r>
              <w:rPr>
                <w:color w:val="1F1C52"/>
                <w:spacing w:val="-2"/>
              </w:rPr>
              <w:t>1.R.</w:t>
            </w:r>
            <w:proofErr w:type="gramEnd"/>
            <w:r>
              <w:rPr>
                <w:color w:val="1F1C52"/>
                <w:spacing w:val="-2"/>
              </w:rPr>
              <w:t>2.5</w:t>
            </w:r>
          </w:p>
        </w:tc>
        <w:tc>
          <w:tcPr>
            <w:tcW w:w="7049" w:type="dxa"/>
          </w:tcPr>
          <w:p w14:paraId="2726F11F" w14:textId="77777777" w:rsidR="00D7663B" w:rsidRDefault="00EE0066">
            <w:pPr>
              <w:pStyle w:val="TableParagraph"/>
              <w:spacing w:before="1" w:line="233" w:lineRule="exact"/>
              <w:ind w:left="108"/>
            </w:pPr>
            <w:r>
              <w:rPr>
                <w:color w:val="1F1C52"/>
              </w:rPr>
              <w:t>Identify</w:t>
            </w:r>
            <w:r>
              <w:rPr>
                <w:color w:val="1F1C52"/>
                <w:spacing w:val="-5"/>
              </w:rPr>
              <w:t xml:space="preserve"> </w:t>
            </w:r>
            <w:r>
              <w:rPr>
                <w:color w:val="1F1C52"/>
              </w:rPr>
              <w:t>strategies</w:t>
            </w:r>
            <w:r>
              <w:rPr>
                <w:color w:val="1F1C52"/>
                <w:spacing w:val="-4"/>
              </w:rPr>
              <w:t xml:space="preserve"> </w:t>
            </w:r>
            <w:r>
              <w:rPr>
                <w:color w:val="1F1C52"/>
              </w:rPr>
              <w:t>to</w:t>
            </w:r>
            <w:r>
              <w:rPr>
                <w:color w:val="1F1C52"/>
                <w:spacing w:val="-8"/>
              </w:rPr>
              <w:t xml:space="preserve"> </w:t>
            </w:r>
            <w:r>
              <w:rPr>
                <w:color w:val="1F1C52"/>
              </w:rPr>
              <w:t>discover</w:t>
            </w:r>
            <w:r>
              <w:rPr>
                <w:color w:val="1F1C52"/>
                <w:spacing w:val="-3"/>
              </w:rPr>
              <w:t xml:space="preserve"> </w:t>
            </w:r>
            <w:r>
              <w:rPr>
                <w:color w:val="1F1C52"/>
              </w:rPr>
              <w:t>and</w:t>
            </w:r>
            <w:r>
              <w:rPr>
                <w:color w:val="1F1C52"/>
                <w:spacing w:val="-5"/>
              </w:rPr>
              <w:t xml:space="preserve"> </w:t>
            </w:r>
            <w:r>
              <w:rPr>
                <w:color w:val="1F1C52"/>
              </w:rPr>
              <w:t>demonstrate</w:t>
            </w:r>
            <w:r>
              <w:rPr>
                <w:color w:val="1F1C52"/>
                <w:spacing w:val="-4"/>
              </w:rPr>
              <w:t xml:space="preserve"> </w:t>
            </w:r>
            <w:r>
              <w:rPr>
                <w:color w:val="1F1C52"/>
              </w:rPr>
              <w:t>personal</w:t>
            </w:r>
            <w:r>
              <w:rPr>
                <w:color w:val="1F1C52"/>
                <w:spacing w:val="-3"/>
              </w:rPr>
              <w:t xml:space="preserve"> </w:t>
            </w:r>
            <w:r>
              <w:rPr>
                <w:color w:val="1F1C52"/>
                <w:spacing w:val="-2"/>
              </w:rPr>
              <w:t>strengths.</w:t>
            </w:r>
          </w:p>
        </w:tc>
      </w:tr>
      <w:tr w:rsidR="00D7663B" w14:paraId="2726F123" w14:textId="77777777">
        <w:trPr>
          <w:trHeight w:val="254"/>
        </w:trPr>
        <w:tc>
          <w:tcPr>
            <w:tcW w:w="1855" w:type="dxa"/>
          </w:tcPr>
          <w:p w14:paraId="2726F121" w14:textId="77777777" w:rsidR="00D7663B" w:rsidRDefault="00EE0066">
            <w:pPr>
              <w:pStyle w:val="TableParagraph"/>
              <w:spacing w:line="234" w:lineRule="exact"/>
            </w:pPr>
            <w:r>
              <w:rPr>
                <w:color w:val="1F1C52"/>
                <w:spacing w:val="-2"/>
              </w:rPr>
              <w:t>HE.</w:t>
            </w:r>
            <w:proofErr w:type="gramStart"/>
            <w:r>
              <w:rPr>
                <w:color w:val="1F1C52"/>
                <w:spacing w:val="-2"/>
              </w:rPr>
              <w:t>1.R.</w:t>
            </w:r>
            <w:proofErr w:type="gramEnd"/>
            <w:r>
              <w:rPr>
                <w:color w:val="1F1C52"/>
                <w:spacing w:val="-2"/>
              </w:rPr>
              <w:t>3.1</w:t>
            </w:r>
          </w:p>
        </w:tc>
        <w:tc>
          <w:tcPr>
            <w:tcW w:w="7049" w:type="dxa"/>
          </w:tcPr>
          <w:p w14:paraId="2726F122" w14:textId="77777777" w:rsidR="00D7663B" w:rsidRDefault="00EE0066">
            <w:pPr>
              <w:pStyle w:val="TableParagraph"/>
              <w:spacing w:line="234" w:lineRule="exact"/>
              <w:ind w:left="108"/>
            </w:pPr>
            <w:r>
              <w:rPr>
                <w:color w:val="1F1C52"/>
              </w:rPr>
              <w:t>Identify</w:t>
            </w:r>
            <w:r>
              <w:rPr>
                <w:color w:val="1F1C52"/>
                <w:spacing w:val="-3"/>
              </w:rPr>
              <w:t xml:space="preserve"> </w:t>
            </w:r>
            <w:r>
              <w:rPr>
                <w:color w:val="1F1C52"/>
              </w:rPr>
              <w:t>characteristics</w:t>
            </w:r>
            <w:r>
              <w:rPr>
                <w:color w:val="1F1C52"/>
                <w:spacing w:val="-3"/>
              </w:rPr>
              <w:t xml:space="preserve"> </w:t>
            </w:r>
            <w:r>
              <w:rPr>
                <w:color w:val="1F1C52"/>
              </w:rPr>
              <w:t>of</w:t>
            </w:r>
            <w:r>
              <w:rPr>
                <w:color w:val="1F1C52"/>
                <w:spacing w:val="-5"/>
              </w:rPr>
              <w:t xml:space="preserve"> </w:t>
            </w:r>
            <w:r>
              <w:rPr>
                <w:color w:val="1F1C52"/>
              </w:rPr>
              <w:t>a</w:t>
            </w:r>
            <w:r>
              <w:rPr>
                <w:color w:val="1F1C52"/>
                <w:spacing w:val="-5"/>
              </w:rPr>
              <w:t xml:space="preserve"> </w:t>
            </w:r>
            <w:r>
              <w:rPr>
                <w:color w:val="1F1C52"/>
              </w:rPr>
              <w:t>leader</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1"/>
              </w:rPr>
              <w:t xml:space="preserve"> </w:t>
            </w:r>
            <w:r>
              <w:rPr>
                <w:color w:val="1F1C52"/>
                <w:spacing w:val="-2"/>
              </w:rPr>
              <w:t>community.</w:t>
            </w:r>
          </w:p>
        </w:tc>
      </w:tr>
    </w:tbl>
    <w:p w14:paraId="2726F124"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125" w14:textId="77777777" w:rsidR="00D7663B" w:rsidRDefault="00EE0066">
      <w:pPr>
        <w:pStyle w:val="BodyText"/>
        <w:spacing w:before="1"/>
        <w:ind w:left="1531" w:right="1436"/>
      </w:pPr>
      <w:r>
        <w:rPr>
          <w:color w:val="1F1C52"/>
        </w:rPr>
        <w:t>Civic and character education on the qualities and responsibilities of patriotism and citizenship, including</w:t>
      </w:r>
      <w:r>
        <w:rPr>
          <w:color w:val="1F1C52"/>
          <w:spacing w:val="-2"/>
        </w:rPr>
        <w:t xml:space="preserve"> </w:t>
      </w:r>
      <w:r>
        <w:rPr>
          <w:color w:val="1F1C52"/>
        </w:rPr>
        <w:t>kindness;</w:t>
      </w:r>
      <w:r>
        <w:rPr>
          <w:color w:val="1F1C52"/>
          <w:spacing w:val="-4"/>
        </w:rPr>
        <w:t xml:space="preserve"> </w:t>
      </w:r>
      <w:r>
        <w:rPr>
          <w:color w:val="1F1C52"/>
        </w:rPr>
        <w:t>respect</w:t>
      </w:r>
      <w:r>
        <w:rPr>
          <w:color w:val="1F1C52"/>
          <w:spacing w:val="-4"/>
        </w:rPr>
        <w:t xml:space="preserve"> </w:t>
      </w:r>
      <w:r>
        <w:rPr>
          <w:color w:val="1F1C52"/>
        </w:rPr>
        <w:t>for</w:t>
      </w:r>
      <w:r>
        <w:rPr>
          <w:color w:val="1F1C52"/>
          <w:spacing w:val="-1"/>
        </w:rPr>
        <w:t xml:space="preserve"> </w:t>
      </w:r>
      <w:r>
        <w:rPr>
          <w:color w:val="1F1C52"/>
        </w:rPr>
        <w:t>authority,</w:t>
      </w:r>
      <w:r>
        <w:rPr>
          <w:color w:val="1F1C52"/>
          <w:spacing w:val="-5"/>
        </w:rPr>
        <w:t xml:space="preserve"> </w:t>
      </w:r>
      <w:r>
        <w:rPr>
          <w:color w:val="1F1C52"/>
        </w:rPr>
        <w:t>life,</w:t>
      </w:r>
      <w:r>
        <w:rPr>
          <w:color w:val="1F1C52"/>
          <w:spacing w:val="-5"/>
        </w:rPr>
        <w:t xml:space="preserve"> </w:t>
      </w:r>
      <w:r>
        <w:rPr>
          <w:color w:val="1F1C52"/>
        </w:rPr>
        <w:t>liberty,</w:t>
      </w:r>
      <w:r>
        <w:rPr>
          <w:color w:val="1F1C52"/>
          <w:spacing w:val="-5"/>
        </w:rPr>
        <w:t xml:space="preserve"> </w:t>
      </w:r>
      <w:r>
        <w:rPr>
          <w:color w:val="1F1C52"/>
        </w:rPr>
        <w:t>and</w:t>
      </w:r>
      <w:r>
        <w:rPr>
          <w:color w:val="1F1C52"/>
          <w:spacing w:val="-2"/>
        </w:rPr>
        <w:t xml:space="preserve"> </w:t>
      </w:r>
      <w:r>
        <w:rPr>
          <w:color w:val="1F1C52"/>
        </w:rPr>
        <w:t>personal</w:t>
      </w:r>
      <w:r>
        <w:rPr>
          <w:color w:val="1F1C52"/>
          <w:spacing w:val="-1"/>
        </w:rPr>
        <w:t xml:space="preserve"> </w:t>
      </w:r>
      <w:r>
        <w:rPr>
          <w:color w:val="1F1C52"/>
        </w:rPr>
        <w:t>property;</w:t>
      </w:r>
      <w:r>
        <w:rPr>
          <w:color w:val="1F1C52"/>
          <w:spacing w:val="-1"/>
        </w:rPr>
        <w:t xml:space="preserve"> </w:t>
      </w:r>
      <w:r>
        <w:rPr>
          <w:color w:val="1F1C52"/>
        </w:rPr>
        <w:t>honesty;</w:t>
      </w:r>
      <w:r>
        <w:rPr>
          <w:color w:val="1F1C52"/>
          <w:spacing w:val="-4"/>
        </w:rPr>
        <w:t xml:space="preserve"> </w:t>
      </w:r>
      <w:r>
        <w:rPr>
          <w:color w:val="1F1C52"/>
        </w:rPr>
        <w:t>charity;</w:t>
      </w:r>
      <w:r>
        <w:rPr>
          <w:color w:val="1F1C52"/>
          <w:spacing w:val="-4"/>
        </w:rPr>
        <w:t xml:space="preserve"> </w:t>
      </w:r>
      <w:r>
        <w:rPr>
          <w:color w:val="1F1C52"/>
        </w:rPr>
        <w:t xml:space="preserve">racial, ethnic, and religious tolerance; and cooperation and, for grades 11 and 12, voting using the uniform primary and general election ballot described in </w:t>
      </w:r>
      <w:r>
        <w:rPr>
          <w:color w:val="0000FF"/>
          <w:u w:val="single" w:color="0000FF"/>
        </w:rPr>
        <w:t xml:space="preserve">s. 101.151(9). </w:t>
      </w:r>
      <w:hyperlink r:id="rId69">
        <w:r>
          <w:rPr>
            <w:color w:val="0000FF"/>
            <w:u w:val="single" w:color="0000FF"/>
          </w:rPr>
          <w:t>s. 1003.42(2)(t), F.S.</w:t>
        </w:r>
      </w:hyperlink>
    </w:p>
    <w:p w14:paraId="2726F126"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129" w14:textId="77777777">
        <w:trPr>
          <w:trHeight w:val="251"/>
        </w:trPr>
        <w:tc>
          <w:tcPr>
            <w:tcW w:w="1867" w:type="dxa"/>
          </w:tcPr>
          <w:p w14:paraId="2726F127" w14:textId="77777777" w:rsidR="00D7663B" w:rsidRDefault="00EE0066">
            <w:pPr>
              <w:pStyle w:val="TableParagraph"/>
              <w:spacing w:line="232" w:lineRule="exact"/>
            </w:pPr>
            <w:r>
              <w:rPr>
                <w:color w:val="1F1C52"/>
                <w:spacing w:val="-2"/>
              </w:rPr>
              <w:t>SS.1.CG.1.1</w:t>
            </w:r>
          </w:p>
        </w:tc>
        <w:tc>
          <w:tcPr>
            <w:tcW w:w="7037" w:type="dxa"/>
          </w:tcPr>
          <w:p w14:paraId="2726F128" w14:textId="77777777" w:rsidR="00D7663B" w:rsidRDefault="00EE0066">
            <w:pPr>
              <w:pStyle w:val="TableParagraph"/>
              <w:spacing w:line="232" w:lineRule="exact"/>
              <w:ind w:left="108"/>
            </w:pPr>
            <w:r>
              <w:rPr>
                <w:color w:val="1F1C52"/>
              </w:rPr>
              <w:t>Explain</w:t>
            </w:r>
            <w:r>
              <w:rPr>
                <w:color w:val="1F1C52"/>
                <w:spacing w:val="-5"/>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2"/>
              </w:rPr>
              <w:t xml:space="preserve"> </w:t>
            </w:r>
            <w:r>
              <w:rPr>
                <w:color w:val="1F1C52"/>
              </w:rPr>
              <w:t>rules</w:t>
            </w:r>
            <w:r>
              <w:rPr>
                <w:color w:val="1F1C52"/>
                <w:spacing w:val="-2"/>
              </w:rPr>
              <w:t xml:space="preserve"> </w:t>
            </w:r>
            <w:r>
              <w:rPr>
                <w:color w:val="1F1C52"/>
              </w:rPr>
              <w:t>and</w:t>
            </w:r>
            <w:r>
              <w:rPr>
                <w:color w:val="1F1C52"/>
                <w:spacing w:val="-5"/>
              </w:rPr>
              <w:t xml:space="preserve"> </w:t>
            </w:r>
            <w:r>
              <w:rPr>
                <w:color w:val="1F1C52"/>
              </w:rPr>
              <w:t>laws</w:t>
            </w:r>
            <w:r>
              <w:rPr>
                <w:color w:val="1F1C52"/>
                <w:spacing w:val="-4"/>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home,</w:t>
            </w:r>
            <w:r>
              <w:rPr>
                <w:color w:val="1F1C52"/>
                <w:spacing w:val="-5"/>
              </w:rPr>
              <w:t xml:space="preserve"> </w:t>
            </w:r>
            <w:r>
              <w:rPr>
                <w:color w:val="1F1C52"/>
              </w:rPr>
              <w:t>school</w:t>
            </w:r>
            <w:r>
              <w:rPr>
                <w:color w:val="1F1C52"/>
                <w:spacing w:val="-1"/>
              </w:rPr>
              <w:t xml:space="preserve"> </w:t>
            </w:r>
            <w:r>
              <w:rPr>
                <w:color w:val="1F1C52"/>
              </w:rPr>
              <w:t>and</w:t>
            </w:r>
            <w:r>
              <w:rPr>
                <w:color w:val="1F1C52"/>
                <w:spacing w:val="-2"/>
              </w:rPr>
              <w:t xml:space="preserve"> community.</w:t>
            </w:r>
          </w:p>
        </w:tc>
      </w:tr>
    </w:tbl>
    <w:p w14:paraId="2726F12A" w14:textId="77777777" w:rsidR="00D7663B" w:rsidRDefault="00D7663B">
      <w:pPr>
        <w:pStyle w:val="TableParagraph"/>
        <w:spacing w:line="232" w:lineRule="exact"/>
        <w:sectPr w:rsidR="00D7663B">
          <w:pgSz w:w="12240" w:h="15840"/>
          <w:pgMar w:top="136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12D" w14:textId="77777777">
        <w:trPr>
          <w:trHeight w:val="505"/>
        </w:trPr>
        <w:tc>
          <w:tcPr>
            <w:tcW w:w="1867" w:type="dxa"/>
          </w:tcPr>
          <w:p w14:paraId="2726F12B" w14:textId="77777777" w:rsidR="00D7663B" w:rsidRDefault="00EE0066">
            <w:pPr>
              <w:pStyle w:val="TableParagraph"/>
              <w:spacing w:line="251" w:lineRule="exact"/>
            </w:pPr>
            <w:r>
              <w:rPr>
                <w:color w:val="1F1C52"/>
                <w:spacing w:val="-2"/>
              </w:rPr>
              <w:lastRenderedPageBreak/>
              <w:t>SS.1.CG.2.1</w:t>
            </w:r>
          </w:p>
        </w:tc>
        <w:tc>
          <w:tcPr>
            <w:tcW w:w="7037" w:type="dxa"/>
          </w:tcPr>
          <w:p w14:paraId="2726F12C" w14:textId="77777777" w:rsidR="00D7663B" w:rsidRDefault="00EE0066">
            <w:pPr>
              <w:pStyle w:val="TableParagraph"/>
              <w:spacing w:line="254" w:lineRule="exact"/>
              <w:ind w:left="108" w:right="212"/>
            </w:pPr>
            <w:r>
              <w:rPr>
                <w:color w:val="1F1C52"/>
              </w:rPr>
              <w:t>Explain</w:t>
            </w:r>
            <w:r>
              <w:rPr>
                <w:color w:val="1F1C52"/>
                <w:spacing w:val="-4"/>
              </w:rPr>
              <w:t xml:space="preserve"> </w:t>
            </w:r>
            <w:r>
              <w:rPr>
                <w:color w:val="1F1C52"/>
              </w:rPr>
              <w:t>the</w:t>
            </w:r>
            <w:r>
              <w:rPr>
                <w:color w:val="1F1C52"/>
                <w:spacing w:val="-5"/>
              </w:rPr>
              <w:t xml:space="preserve"> </w:t>
            </w:r>
            <w:r>
              <w:rPr>
                <w:color w:val="1F1C52"/>
              </w:rPr>
              <w:t>rights</w:t>
            </w:r>
            <w:r>
              <w:rPr>
                <w:color w:val="1F1C52"/>
                <w:spacing w:val="-5"/>
              </w:rPr>
              <w:t xml:space="preserve"> </w:t>
            </w:r>
            <w:r>
              <w:rPr>
                <w:color w:val="1F1C52"/>
              </w:rPr>
              <w:t>and</w:t>
            </w:r>
            <w:r>
              <w:rPr>
                <w:color w:val="1F1C52"/>
                <w:spacing w:val="-4"/>
              </w:rPr>
              <w:t xml:space="preserve"> </w:t>
            </w:r>
            <w:r>
              <w:rPr>
                <w:color w:val="1F1C52"/>
              </w:rPr>
              <w:t>responsibilities</w:t>
            </w:r>
            <w:r>
              <w:rPr>
                <w:color w:val="1F1C52"/>
                <w:spacing w:val="-4"/>
              </w:rPr>
              <w:t xml:space="preserve"> </w:t>
            </w:r>
            <w:r>
              <w:rPr>
                <w:color w:val="1F1C52"/>
              </w:rPr>
              <w:t>students</w:t>
            </w:r>
            <w:r>
              <w:rPr>
                <w:color w:val="1F1C52"/>
                <w:spacing w:val="-4"/>
              </w:rPr>
              <w:t xml:space="preserve"> </w:t>
            </w:r>
            <w:r>
              <w:rPr>
                <w:color w:val="1F1C52"/>
              </w:rPr>
              <w:t>have</w:t>
            </w:r>
            <w:r>
              <w:rPr>
                <w:color w:val="1F1C52"/>
                <w:spacing w:val="-5"/>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 xml:space="preserve">school </w:t>
            </w:r>
            <w:r>
              <w:rPr>
                <w:color w:val="1F1C52"/>
                <w:spacing w:val="-2"/>
              </w:rPr>
              <w:t>community.</w:t>
            </w:r>
          </w:p>
        </w:tc>
      </w:tr>
    </w:tbl>
    <w:p w14:paraId="2726F12E" w14:textId="77777777" w:rsidR="00D7663B" w:rsidRDefault="00D7663B">
      <w:pPr>
        <w:pStyle w:val="BodyText"/>
        <w:spacing w:before="20"/>
      </w:pPr>
    </w:p>
    <w:p w14:paraId="2726F12F"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130" w14:textId="77777777" w:rsidR="00D7663B" w:rsidRDefault="00EE0066">
      <w:pPr>
        <w:pStyle w:val="BodyText"/>
        <w:ind w:left="1531" w:right="1536"/>
      </w:pPr>
      <w:proofErr w:type="gramStart"/>
      <w:r>
        <w:rPr>
          <w:color w:val="1F1C52"/>
        </w:rPr>
        <w:t>In</w:t>
      </w:r>
      <w:r>
        <w:rPr>
          <w:color w:val="1F1C52"/>
          <w:spacing w:val="-2"/>
        </w:rPr>
        <w:t xml:space="preserve"> </w:t>
      </w:r>
      <w:r>
        <w:rPr>
          <w:color w:val="1F1C52"/>
        </w:rPr>
        <w:t>order</w:t>
      </w:r>
      <w:r>
        <w:rPr>
          <w:color w:val="1F1C52"/>
          <w:spacing w:val="-4"/>
        </w:rPr>
        <w:t xml:space="preserve"> </w:t>
      </w:r>
      <w:r>
        <w:rPr>
          <w:color w:val="1F1C52"/>
        </w:rPr>
        <w:t>to</w:t>
      </w:r>
      <w:proofErr w:type="gramEnd"/>
      <w:r>
        <w:rPr>
          <w:color w:val="1F1C52"/>
          <w:spacing w:val="-2"/>
        </w:rPr>
        <w:t xml:space="preserve"> </w:t>
      </w:r>
      <w:r>
        <w:rPr>
          <w:color w:val="1F1C52"/>
        </w:rPr>
        <w:t>encourage</w:t>
      </w:r>
      <w:r>
        <w:rPr>
          <w:color w:val="1F1C52"/>
          <w:spacing w:val="-2"/>
        </w:rPr>
        <w:t xml:space="preserve"> </w:t>
      </w:r>
      <w:r>
        <w:rPr>
          <w:color w:val="1F1C52"/>
        </w:rPr>
        <w:t>patriotism,</w:t>
      </w:r>
      <w:r>
        <w:rPr>
          <w:color w:val="1F1C52"/>
          <w:spacing w:val="-5"/>
        </w:rPr>
        <w:t xml:space="preserve"> </w:t>
      </w:r>
      <w:r>
        <w:rPr>
          <w:color w:val="1F1C52"/>
        </w:rPr>
        <w:t>the</w:t>
      </w:r>
      <w:r>
        <w:rPr>
          <w:color w:val="1F1C52"/>
          <w:spacing w:val="-4"/>
        </w:rPr>
        <w:t xml:space="preserve"> </w:t>
      </w:r>
      <w:r>
        <w:rPr>
          <w:color w:val="1F1C52"/>
        </w:rPr>
        <w:t>sacrifices</w:t>
      </w:r>
      <w:r>
        <w:rPr>
          <w:color w:val="1F1C52"/>
          <w:spacing w:val="-4"/>
        </w:rPr>
        <w:t xml:space="preserve"> </w:t>
      </w:r>
      <w:r>
        <w:rPr>
          <w:color w:val="1F1C52"/>
        </w:rPr>
        <w:t>that</w:t>
      </w:r>
      <w:r>
        <w:rPr>
          <w:color w:val="1F1C52"/>
          <w:spacing w:val="-1"/>
        </w:rPr>
        <w:t xml:space="preserve"> </w:t>
      </w:r>
      <w:r>
        <w:rPr>
          <w:color w:val="1F1C52"/>
        </w:rPr>
        <w:t>veterans</w:t>
      </w:r>
      <w:r>
        <w:rPr>
          <w:color w:val="1F1C52"/>
          <w:spacing w:val="-4"/>
        </w:rPr>
        <w:t xml:space="preserve"> </w:t>
      </w:r>
      <w:r>
        <w:rPr>
          <w:color w:val="1F1C52"/>
        </w:rPr>
        <w:t>and</w:t>
      </w:r>
      <w:r>
        <w:rPr>
          <w:color w:val="1F1C52"/>
          <w:spacing w:val="-5"/>
        </w:rPr>
        <w:t xml:space="preserve"> </w:t>
      </w:r>
      <w:r>
        <w:rPr>
          <w:color w:val="1F1C52"/>
        </w:rPr>
        <w:t>Medal</w:t>
      </w:r>
      <w:r>
        <w:rPr>
          <w:color w:val="1F1C52"/>
          <w:spacing w:val="-1"/>
        </w:rPr>
        <w:t xml:space="preserve"> </w:t>
      </w:r>
      <w:r>
        <w:rPr>
          <w:color w:val="1F1C52"/>
        </w:rPr>
        <w:t>of</w:t>
      </w:r>
      <w:r>
        <w:rPr>
          <w:color w:val="1F1C52"/>
          <w:spacing w:val="-1"/>
        </w:rPr>
        <w:t xml:space="preserve"> </w:t>
      </w:r>
      <w:r>
        <w:rPr>
          <w:color w:val="1F1C52"/>
        </w:rPr>
        <w:t>Honor</w:t>
      </w:r>
      <w:r>
        <w:rPr>
          <w:color w:val="1F1C52"/>
          <w:spacing w:val="-4"/>
        </w:rPr>
        <w:t xml:space="preserve"> </w:t>
      </w:r>
      <w:r>
        <w:rPr>
          <w:color w:val="1F1C52"/>
        </w:rPr>
        <w:t>recipients</w:t>
      </w:r>
      <w:r>
        <w:rPr>
          <w:color w:val="1F1C52"/>
          <w:spacing w:val="-2"/>
        </w:rPr>
        <w:t xml:space="preserve"> </w:t>
      </w:r>
      <w:r>
        <w:rPr>
          <w:color w:val="1F1C52"/>
        </w:rPr>
        <w:t>have made</w:t>
      </w:r>
      <w:r>
        <w:rPr>
          <w:color w:val="1F1C52"/>
          <w:spacing w:val="-2"/>
        </w:rPr>
        <w:t xml:space="preserve"> </w:t>
      </w:r>
      <w:r>
        <w:rPr>
          <w:color w:val="1F1C52"/>
        </w:rPr>
        <w:t>in</w:t>
      </w:r>
      <w:r>
        <w:rPr>
          <w:color w:val="1F1C52"/>
          <w:spacing w:val="-3"/>
        </w:rPr>
        <w:t xml:space="preserve"> </w:t>
      </w:r>
      <w:r>
        <w:rPr>
          <w:color w:val="1F1C52"/>
        </w:rPr>
        <w:t>serving</w:t>
      </w:r>
      <w:r>
        <w:rPr>
          <w:color w:val="1F1C52"/>
          <w:spacing w:val="-3"/>
        </w:rPr>
        <w:t xml:space="preserve"> </w:t>
      </w:r>
      <w:r>
        <w:rPr>
          <w:color w:val="1F1C52"/>
        </w:rPr>
        <w:t>our</w:t>
      </w:r>
      <w:r>
        <w:rPr>
          <w:color w:val="1F1C52"/>
          <w:spacing w:val="-2"/>
        </w:rPr>
        <w:t xml:space="preserve"> </w:t>
      </w:r>
      <w:r>
        <w:rPr>
          <w:color w:val="1F1C52"/>
        </w:rPr>
        <w:t>country and protecting</w:t>
      </w:r>
      <w:r>
        <w:rPr>
          <w:color w:val="1F1C52"/>
          <w:spacing w:val="-3"/>
        </w:rPr>
        <w:t xml:space="preserve"> </w:t>
      </w:r>
      <w:r>
        <w:rPr>
          <w:color w:val="1F1C52"/>
        </w:rPr>
        <w:t>democratic values worldwide. Such</w:t>
      </w:r>
      <w:r>
        <w:rPr>
          <w:color w:val="1F1C52"/>
          <w:spacing w:val="-3"/>
        </w:rPr>
        <w:t xml:space="preserve"> </w:t>
      </w:r>
      <w:r>
        <w:rPr>
          <w:color w:val="1F1C52"/>
        </w:rPr>
        <w:t>instruction</w:t>
      </w:r>
      <w:r>
        <w:rPr>
          <w:color w:val="1F1C52"/>
          <w:spacing w:val="-3"/>
        </w:rPr>
        <w:t xml:space="preserve"> </w:t>
      </w:r>
      <w:r>
        <w:rPr>
          <w:color w:val="1F1C52"/>
        </w:rPr>
        <w:t xml:space="preserve">must occur on or before Medal of Honor Day, Veterans’ Day, and Memorial Day. Members of the instructional staff are encouraged to use the assistance of local veterans and Medal of Honor recipients when practicable. </w:t>
      </w:r>
      <w:hyperlink r:id="rId70">
        <w:r>
          <w:rPr>
            <w:color w:val="0000FF"/>
            <w:u w:val="single" w:color="0000FF"/>
          </w:rPr>
          <w:t>s. 1003.42(2)(u)1., F.S.</w:t>
        </w:r>
      </w:hyperlink>
    </w:p>
    <w:p w14:paraId="2726F131"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049"/>
      </w:tblGrid>
      <w:tr w:rsidR="00D7663B" w14:paraId="2726F134" w14:textId="77777777">
        <w:trPr>
          <w:trHeight w:val="254"/>
        </w:trPr>
        <w:tc>
          <w:tcPr>
            <w:tcW w:w="1855" w:type="dxa"/>
          </w:tcPr>
          <w:p w14:paraId="2726F132" w14:textId="77777777" w:rsidR="00D7663B" w:rsidRDefault="00EE0066">
            <w:pPr>
              <w:pStyle w:val="TableParagraph"/>
              <w:spacing w:before="1" w:line="233" w:lineRule="exact"/>
            </w:pPr>
            <w:r>
              <w:rPr>
                <w:color w:val="1F1C52"/>
                <w:spacing w:val="-2"/>
              </w:rPr>
              <w:t>SS.</w:t>
            </w:r>
            <w:proofErr w:type="gramStart"/>
            <w:r>
              <w:rPr>
                <w:color w:val="1F1C52"/>
                <w:spacing w:val="-2"/>
              </w:rPr>
              <w:t>1.A.</w:t>
            </w:r>
            <w:proofErr w:type="gramEnd"/>
            <w:r>
              <w:rPr>
                <w:color w:val="1F1C52"/>
                <w:spacing w:val="-2"/>
              </w:rPr>
              <w:t>2.3</w:t>
            </w:r>
          </w:p>
        </w:tc>
        <w:tc>
          <w:tcPr>
            <w:tcW w:w="7049" w:type="dxa"/>
          </w:tcPr>
          <w:p w14:paraId="2726F133" w14:textId="77777777" w:rsidR="00D7663B" w:rsidRDefault="00EE0066">
            <w:pPr>
              <w:pStyle w:val="TableParagraph"/>
              <w:spacing w:before="1" w:line="233" w:lineRule="exact"/>
              <w:ind w:left="108"/>
            </w:pPr>
            <w:r>
              <w:rPr>
                <w:color w:val="1F1C52"/>
              </w:rPr>
              <w:t>Compare</w:t>
            </w:r>
            <w:r>
              <w:rPr>
                <w:color w:val="1F1C52"/>
                <w:spacing w:val="-4"/>
              </w:rPr>
              <w:t xml:space="preserve"> </w:t>
            </w:r>
            <w:r>
              <w:rPr>
                <w:color w:val="1F1C52"/>
              </w:rPr>
              <w:t>our</w:t>
            </w:r>
            <w:r>
              <w:rPr>
                <w:color w:val="1F1C52"/>
                <w:spacing w:val="-2"/>
              </w:rPr>
              <w:t xml:space="preserve"> </w:t>
            </w:r>
            <w:r>
              <w:rPr>
                <w:color w:val="1F1C52"/>
              </w:rPr>
              <w:t>nation's</w:t>
            </w:r>
            <w:r>
              <w:rPr>
                <w:color w:val="1F1C52"/>
                <w:spacing w:val="-4"/>
              </w:rPr>
              <w:t xml:space="preserve"> </w:t>
            </w:r>
            <w:r>
              <w:rPr>
                <w:color w:val="1F1C52"/>
              </w:rPr>
              <w:t>holidays</w:t>
            </w:r>
            <w:r>
              <w:rPr>
                <w:color w:val="1F1C52"/>
                <w:spacing w:val="-3"/>
              </w:rPr>
              <w:t xml:space="preserve"> </w:t>
            </w:r>
            <w:r>
              <w:rPr>
                <w:color w:val="1F1C52"/>
              </w:rPr>
              <w:t>with</w:t>
            </w:r>
            <w:r>
              <w:rPr>
                <w:color w:val="1F1C52"/>
                <w:spacing w:val="-3"/>
              </w:rPr>
              <w:t xml:space="preserve"> </w:t>
            </w:r>
            <w:r>
              <w:rPr>
                <w:color w:val="1F1C52"/>
              </w:rPr>
              <w:t>holidays</w:t>
            </w:r>
            <w:r>
              <w:rPr>
                <w:color w:val="1F1C52"/>
                <w:spacing w:val="-5"/>
              </w:rPr>
              <w:t xml:space="preserve"> </w:t>
            </w:r>
            <w:r>
              <w:rPr>
                <w:color w:val="1F1C52"/>
              </w:rPr>
              <w:t>of</w:t>
            </w:r>
            <w:r>
              <w:rPr>
                <w:color w:val="1F1C52"/>
                <w:spacing w:val="-3"/>
              </w:rPr>
              <w:t xml:space="preserve"> </w:t>
            </w:r>
            <w:r>
              <w:rPr>
                <w:color w:val="1F1C52"/>
              </w:rPr>
              <w:t>other</w:t>
            </w:r>
            <w:r>
              <w:rPr>
                <w:color w:val="1F1C52"/>
                <w:spacing w:val="-2"/>
              </w:rPr>
              <w:t xml:space="preserve"> </w:t>
            </w:r>
            <w:r>
              <w:rPr>
                <w:color w:val="1F1C52"/>
              </w:rPr>
              <w:t>cultures</w:t>
            </w:r>
            <w:r>
              <w:rPr>
                <w:color w:val="1F1C52"/>
                <w:spacing w:val="-5"/>
              </w:rPr>
              <w:t xml:space="preserve"> </w:t>
            </w:r>
            <w:r>
              <w:rPr>
                <w:color w:val="1F1C52"/>
              </w:rPr>
              <w:t>and</w:t>
            </w:r>
            <w:r>
              <w:rPr>
                <w:color w:val="1F1C52"/>
                <w:spacing w:val="-6"/>
              </w:rPr>
              <w:t xml:space="preserve"> </w:t>
            </w:r>
            <w:r>
              <w:rPr>
                <w:color w:val="1F1C52"/>
                <w:spacing w:val="-2"/>
              </w:rPr>
              <w:t>countries.</w:t>
            </w:r>
          </w:p>
        </w:tc>
      </w:tr>
    </w:tbl>
    <w:p w14:paraId="2726F135"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F136" w14:textId="77777777" w:rsidR="00D7663B" w:rsidRDefault="00EE0066">
      <w:pPr>
        <w:pStyle w:val="Heading1"/>
      </w:pPr>
      <w:bookmarkStart w:id="27" w:name="Grade_2"/>
      <w:bookmarkStart w:id="28" w:name="_bookmark14"/>
      <w:bookmarkEnd w:id="27"/>
      <w:bookmarkEnd w:id="28"/>
      <w:r>
        <w:rPr>
          <w:color w:val="1F1C52"/>
        </w:rPr>
        <w:lastRenderedPageBreak/>
        <w:t>Grade</w:t>
      </w:r>
      <w:r>
        <w:rPr>
          <w:color w:val="1F1C52"/>
          <w:spacing w:val="-2"/>
        </w:rPr>
        <w:t xml:space="preserve"> </w:t>
      </w:r>
      <w:r>
        <w:rPr>
          <w:color w:val="1F1C52"/>
          <w:spacing w:val="-10"/>
        </w:rPr>
        <w:t>2</w:t>
      </w:r>
    </w:p>
    <w:p w14:paraId="2726F137"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138" w14:textId="77777777" w:rsidR="00D7663B" w:rsidRDefault="00EE0066">
      <w:pPr>
        <w:pStyle w:val="BodyText"/>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71">
        <w:r>
          <w:rPr>
            <w:color w:val="0000FF"/>
            <w:u w:val="single" w:color="0000FF"/>
          </w:rPr>
          <w:t>s. 1003.42(2)(b), F.S.</w:t>
        </w:r>
      </w:hyperlink>
    </w:p>
    <w:p w14:paraId="2726F139"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13C" w14:textId="77777777">
        <w:trPr>
          <w:trHeight w:val="506"/>
        </w:trPr>
        <w:tc>
          <w:tcPr>
            <w:tcW w:w="1872" w:type="dxa"/>
          </w:tcPr>
          <w:p w14:paraId="2726F13A" w14:textId="77777777" w:rsidR="00D7663B" w:rsidRDefault="00EE0066">
            <w:pPr>
              <w:pStyle w:val="TableParagraph"/>
              <w:spacing w:line="251" w:lineRule="exact"/>
            </w:pPr>
            <w:r>
              <w:rPr>
                <w:color w:val="1F1C52"/>
                <w:spacing w:val="-2"/>
              </w:rPr>
              <w:t>SS.2.CG.1.2</w:t>
            </w:r>
          </w:p>
        </w:tc>
        <w:tc>
          <w:tcPr>
            <w:tcW w:w="7032" w:type="dxa"/>
          </w:tcPr>
          <w:p w14:paraId="2726F13B" w14:textId="77777777" w:rsidR="00D7663B" w:rsidRDefault="00EE0066">
            <w:pPr>
              <w:pStyle w:val="TableParagraph"/>
              <w:spacing w:line="254" w:lineRule="exact"/>
              <w:ind w:left="107"/>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government</w:t>
            </w:r>
            <w:r>
              <w:rPr>
                <w:color w:val="1F1C52"/>
                <w:spacing w:val="-3"/>
              </w:rPr>
              <w:t xml:space="preserve"> </w:t>
            </w:r>
            <w:r>
              <w:rPr>
                <w:color w:val="1F1C52"/>
              </w:rPr>
              <w:t>protects</w:t>
            </w:r>
            <w:r>
              <w:rPr>
                <w:color w:val="1F1C52"/>
                <w:spacing w:val="-4"/>
              </w:rPr>
              <w:t xml:space="preserve"> </w:t>
            </w:r>
            <w:r>
              <w:rPr>
                <w:color w:val="1F1C52"/>
              </w:rPr>
              <w:t>the</w:t>
            </w:r>
            <w:r>
              <w:rPr>
                <w:color w:val="1F1C52"/>
                <w:spacing w:val="-4"/>
              </w:rPr>
              <w:t xml:space="preserve"> </w:t>
            </w:r>
            <w:r>
              <w:rPr>
                <w:color w:val="1F1C52"/>
              </w:rPr>
              <w:t>liberty</w:t>
            </w:r>
            <w:r>
              <w:rPr>
                <w:color w:val="1F1C52"/>
                <w:spacing w:val="-4"/>
              </w:rPr>
              <w:t xml:space="preserve"> </w:t>
            </w:r>
            <w:r>
              <w:rPr>
                <w:color w:val="1F1C52"/>
              </w:rPr>
              <w:t>and</w:t>
            </w:r>
            <w:r>
              <w:rPr>
                <w:color w:val="1F1C52"/>
                <w:spacing w:val="-4"/>
              </w:rPr>
              <w:t xml:space="preserve"> </w:t>
            </w:r>
            <w:r>
              <w:rPr>
                <w:color w:val="1F1C52"/>
              </w:rPr>
              <w:t>rights</w:t>
            </w:r>
            <w:r>
              <w:rPr>
                <w:color w:val="1F1C52"/>
                <w:spacing w:val="-4"/>
              </w:rPr>
              <w:t xml:space="preserve"> </w:t>
            </w:r>
            <w:r>
              <w:rPr>
                <w:color w:val="1F1C52"/>
              </w:rPr>
              <w:t>of</w:t>
            </w:r>
            <w:r>
              <w:rPr>
                <w:color w:val="1F1C52"/>
                <w:spacing w:val="-14"/>
              </w:rPr>
              <w:t xml:space="preserve"> </w:t>
            </w:r>
            <w:r>
              <w:rPr>
                <w:color w:val="1F1C52"/>
              </w:rPr>
              <w:t xml:space="preserve">American </w:t>
            </w:r>
            <w:r>
              <w:rPr>
                <w:color w:val="1F1C52"/>
                <w:spacing w:val="-2"/>
              </w:rPr>
              <w:t>citizens.</w:t>
            </w:r>
          </w:p>
        </w:tc>
      </w:tr>
      <w:tr w:rsidR="00D7663B" w14:paraId="2726F13F" w14:textId="77777777">
        <w:trPr>
          <w:trHeight w:val="252"/>
        </w:trPr>
        <w:tc>
          <w:tcPr>
            <w:tcW w:w="1872" w:type="dxa"/>
          </w:tcPr>
          <w:p w14:paraId="2726F13D" w14:textId="77777777" w:rsidR="00D7663B" w:rsidRDefault="00EE0066">
            <w:pPr>
              <w:pStyle w:val="TableParagraph"/>
              <w:spacing w:line="232" w:lineRule="exact"/>
            </w:pPr>
            <w:r>
              <w:rPr>
                <w:color w:val="1F1C52"/>
                <w:spacing w:val="-2"/>
              </w:rPr>
              <w:t>SS.2.CG.2.3</w:t>
            </w:r>
          </w:p>
        </w:tc>
        <w:tc>
          <w:tcPr>
            <w:tcW w:w="7032" w:type="dxa"/>
          </w:tcPr>
          <w:p w14:paraId="2726F13E" w14:textId="77777777" w:rsidR="00D7663B" w:rsidRDefault="00EE0066">
            <w:pPr>
              <w:pStyle w:val="TableParagraph"/>
              <w:spacing w:line="232" w:lineRule="exact"/>
              <w:ind w:left="107"/>
            </w:pPr>
            <w:r>
              <w:rPr>
                <w:color w:val="1F1C52"/>
              </w:rPr>
              <w:t>Explain</w:t>
            </w:r>
            <w:r>
              <w:rPr>
                <w:color w:val="1F1C52"/>
                <w:spacing w:val="-6"/>
              </w:rPr>
              <w:t xml:space="preserve"> </w:t>
            </w:r>
            <w:r>
              <w:rPr>
                <w:color w:val="1F1C52"/>
              </w:rPr>
              <w:t>how</w:t>
            </w:r>
            <w:r>
              <w:rPr>
                <w:color w:val="1F1C52"/>
                <w:spacing w:val="-5"/>
              </w:rPr>
              <w:t xml:space="preserve"> </w:t>
            </w:r>
            <w:r>
              <w:rPr>
                <w:color w:val="1F1C52"/>
              </w:rPr>
              <w:t>citizens</w:t>
            </w:r>
            <w:r>
              <w:rPr>
                <w:color w:val="1F1C52"/>
                <w:spacing w:val="-5"/>
              </w:rPr>
              <w:t xml:space="preserve"> </w:t>
            </w:r>
            <w:r>
              <w:rPr>
                <w:color w:val="1F1C52"/>
              </w:rPr>
              <w:t>demonstrate</w:t>
            </w:r>
            <w:r>
              <w:rPr>
                <w:color w:val="1F1C52"/>
                <w:spacing w:val="-5"/>
              </w:rPr>
              <w:t xml:space="preserve"> </w:t>
            </w:r>
            <w:r>
              <w:rPr>
                <w:color w:val="1F1C52"/>
                <w:spacing w:val="-2"/>
              </w:rPr>
              <w:t>patriotism.</w:t>
            </w:r>
          </w:p>
        </w:tc>
      </w:tr>
      <w:tr w:rsidR="00D7663B" w14:paraId="2726F142" w14:textId="77777777">
        <w:trPr>
          <w:trHeight w:val="251"/>
        </w:trPr>
        <w:tc>
          <w:tcPr>
            <w:tcW w:w="1872" w:type="dxa"/>
          </w:tcPr>
          <w:p w14:paraId="2726F140" w14:textId="77777777" w:rsidR="00D7663B" w:rsidRDefault="00EE0066">
            <w:pPr>
              <w:pStyle w:val="TableParagraph"/>
              <w:spacing w:line="232" w:lineRule="exact"/>
            </w:pPr>
            <w:r>
              <w:rPr>
                <w:color w:val="1F1C52"/>
                <w:spacing w:val="-2"/>
              </w:rPr>
              <w:t>SS.2.CG.3.1</w:t>
            </w:r>
          </w:p>
        </w:tc>
        <w:tc>
          <w:tcPr>
            <w:tcW w:w="7032" w:type="dxa"/>
          </w:tcPr>
          <w:p w14:paraId="2726F141" w14:textId="77777777" w:rsidR="00D7663B" w:rsidRDefault="00EE0066">
            <w:pPr>
              <w:pStyle w:val="TableParagraph"/>
              <w:spacing w:line="232" w:lineRule="exact"/>
              <w:ind w:left="107"/>
            </w:pPr>
            <w:r>
              <w:rPr>
                <w:color w:val="1F1C52"/>
              </w:rPr>
              <w:t>Identify</w:t>
            </w:r>
            <w:r>
              <w:rPr>
                <w:color w:val="1F1C52"/>
                <w:spacing w:val="-5"/>
              </w:rPr>
              <w:t xml:space="preserve"> </w:t>
            </w:r>
            <w:r>
              <w:rPr>
                <w:color w:val="1F1C52"/>
              </w:rPr>
              <w:t>the</w:t>
            </w:r>
            <w:r>
              <w:rPr>
                <w:color w:val="1F1C52"/>
                <w:spacing w:val="-2"/>
              </w:rPr>
              <w:t xml:space="preserve"> </w:t>
            </w:r>
            <w:r>
              <w:rPr>
                <w:color w:val="1F1C52"/>
              </w:rPr>
              <w:t>Constitution</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the</w:t>
            </w:r>
            <w:r>
              <w:rPr>
                <w:color w:val="1F1C52"/>
                <w:spacing w:val="-2"/>
              </w:rPr>
              <w:t xml:space="preserve"> </w:t>
            </w:r>
            <w:r>
              <w:rPr>
                <w:color w:val="1F1C52"/>
              </w:rPr>
              <w:t>supreme</w:t>
            </w:r>
            <w:r>
              <w:rPr>
                <w:color w:val="1F1C52"/>
                <w:spacing w:val="-4"/>
              </w:rPr>
              <w:t xml:space="preserve"> </w:t>
            </w:r>
            <w:r>
              <w:rPr>
                <w:color w:val="1F1C52"/>
              </w:rPr>
              <w:t>law</w:t>
            </w:r>
            <w:r>
              <w:rPr>
                <w:color w:val="1F1C52"/>
                <w:spacing w:val="-3"/>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spacing w:val="-2"/>
              </w:rPr>
              <w:t>land.</w:t>
            </w:r>
          </w:p>
        </w:tc>
      </w:tr>
    </w:tbl>
    <w:p w14:paraId="2726F143" w14:textId="77777777" w:rsidR="00D7663B" w:rsidRDefault="00D7663B">
      <w:pPr>
        <w:pStyle w:val="BodyText"/>
      </w:pPr>
    </w:p>
    <w:p w14:paraId="2726F144"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145" w14:textId="77777777" w:rsidR="00D7663B" w:rsidRDefault="00EE0066">
      <w:pPr>
        <w:pStyle w:val="BodyText"/>
        <w:ind w:left="1531" w:right="1541"/>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3"/>
        </w:rPr>
        <w:t xml:space="preserve"> </w:t>
      </w:r>
      <w:r>
        <w:rPr>
          <w:color w:val="1F1C52"/>
        </w:rPr>
        <w:t>include</w:t>
      </w:r>
      <w:r>
        <w:rPr>
          <w:color w:val="1F1C52"/>
          <w:spacing w:val="-5"/>
        </w:rPr>
        <w:t xml:space="preserve"> </w:t>
      </w:r>
      <w:r>
        <w:rPr>
          <w:color w:val="1F1C52"/>
        </w:rPr>
        <w:t>the</w:t>
      </w:r>
      <w:r>
        <w:rPr>
          <w:color w:val="1F1C52"/>
          <w:spacing w:val="-3"/>
        </w:rPr>
        <w:t xml:space="preserve"> </w:t>
      </w:r>
      <w:r>
        <w:rPr>
          <w:color w:val="1F1C52"/>
        </w:rPr>
        <w:t>primary</w:t>
      </w:r>
      <w:r>
        <w:rPr>
          <w:color w:val="1F1C52"/>
          <w:spacing w:val="-6"/>
        </w:rPr>
        <w:t xml:space="preserve"> </w:t>
      </w:r>
      <w:r>
        <w:rPr>
          <w:color w:val="1F1C52"/>
        </w:rPr>
        <w:t>functions</w:t>
      </w:r>
      <w:r>
        <w:rPr>
          <w:color w:val="1F1C52"/>
          <w:spacing w:val="-5"/>
        </w:rPr>
        <w:t xml:space="preserve"> </w:t>
      </w:r>
      <w:r>
        <w:rPr>
          <w:color w:val="1F1C52"/>
        </w:rPr>
        <w:t>of</w:t>
      </w:r>
      <w:r>
        <w:rPr>
          <w:color w:val="1F1C52"/>
          <w:spacing w:val="-2"/>
        </w:rPr>
        <w:t xml:space="preserve"> </w:t>
      </w:r>
      <w:r>
        <w:rPr>
          <w:color w:val="1F1C52"/>
        </w:rPr>
        <w:t>and</w:t>
      </w:r>
      <w:r>
        <w:rPr>
          <w:color w:val="1F1C52"/>
          <w:spacing w:val="-3"/>
        </w:rPr>
        <w:t xml:space="preserve"> </w:t>
      </w:r>
      <w:r>
        <w:rPr>
          <w:color w:val="1F1C52"/>
        </w:rPr>
        <w:t>interrelationships</w:t>
      </w:r>
      <w:r>
        <w:rPr>
          <w:color w:val="1F1C52"/>
          <w:spacing w:val="-3"/>
        </w:rPr>
        <w:t xml:space="preserve"> </w:t>
      </w:r>
      <w:r>
        <w:rPr>
          <w:color w:val="1F1C52"/>
        </w:rPr>
        <w:t xml:space="preserve">between the federal government, the state, and its counties, municipalities, school districts, and special districts. </w:t>
      </w:r>
      <w:hyperlink r:id="rId72">
        <w:r>
          <w:rPr>
            <w:color w:val="0000FF"/>
            <w:u w:val="single" w:color="0000FF"/>
          </w:rPr>
          <w:t>s. 1003.42(2)(e), F.S.</w:t>
        </w:r>
      </w:hyperlink>
    </w:p>
    <w:p w14:paraId="2726F146"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149" w14:textId="77777777">
        <w:trPr>
          <w:trHeight w:val="251"/>
        </w:trPr>
        <w:tc>
          <w:tcPr>
            <w:tcW w:w="1870" w:type="dxa"/>
          </w:tcPr>
          <w:p w14:paraId="2726F147" w14:textId="77777777" w:rsidR="00D7663B" w:rsidRDefault="00EE0066">
            <w:pPr>
              <w:pStyle w:val="TableParagraph"/>
              <w:spacing w:line="232" w:lineRule="exact"/>
            </w:pPr>
            <w:r>
              <w:rPr>
                <w:color w:val="1F1C52"/>
                <w:spacing w:val="-2"/>
              </w:rPr>
              <w:t>SS.2.CG.1.1</w:t>
            </w:r>
          </w:p>
        </w:tc>
        <w:tc>
          <w:tcPr>
            <w:tcW w:w="7035" w:type="dxa"/>
          </w:tcPr>
          <w:p w14:paraId="2726F148"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why</w:t>
            </w:r>
            <w:r>
              <w:rPr>
                <w:color w:val="1F1C52"/>
                <w:spacing w:val="-3"/>
              </w:rPr>
              <w:t xml:space="preserve"> </w:t>
            </w:r>
            <w:r>
              <w:rPr>
                <w:color w:val="1F1C52"/>
              </w:rPr>
              <w:t>people</w:t>
            </w:r>
            <w:r>
              <w:rPr>
                <w:color w:val="1F1C52"/>
                <w:spacing w:val="-3"/>
              </w:rPr>
              <w:t xml:space="preserve"> </w:t>
            </w:r>
            <w:r>
              <w:rPr>
                <w:color w:val="1F1C52"/>
              </w:rPr>
              <w:t>form</w:t>
            </w:r>
            <w:r>
              <w:rPr>
                <w:color w:val="1F1C52"/>
                <w:spacing w:val="-2"/>
              </w:rPr>
              <w:t xml:space="preserve"> governments.</w:t>
            </w:r>
          </w:p>
        </w:tc>
      </w:tr>
      <w:tr w:rsidR="00D7663B" w14:paraId="2726F14C" w14:textId="77777777">
        <w:trPr>
          <w:trHeight w:val="505"/>
        </w:trPr>
        <w:tc>
          <w:tcPr>
            <w:tcW w:w="1870" w:type="dxa"/>
          </w:tcPr>
          <w:p w14:paraId="2726F14A" w14:textId="77777777" w:rsidR="00D7663B" w:rsidRDefault="00EE0066">
            <w:pPr>
              <w:pStyle w:val="TableParagraph"/>
              <w:spacing w:before="1"/>
            </w:pPr>
            <w:r>
              <w:rPr>
                <w:color w:val="1F1C52"/>
                <w:spacing w:val="-2"/>
              </w:rPr>
              <w:t>SS.2.CG.1.2</w:t>
            </w:r>
          </w:p>
        </w:tc>
        <w:tc>
          <w:tcPr>
            <w:tcW w:w="7035" w:type="dxa"/>
          </w:tcPr>
          <w:p w14:paraId="2726F14B" w14:textId="77777777" w:rsidR="00D7663B" w:rsidRDefault="00EE0066">
            <w:pPr>
              <w:pStyle w:val="TableParagraph"/>
              <w:spacing w:line="252" w:lineRule="exact"/>
              <w:ind w:left="107"/>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government</w:t>
            </w:r>
            <w:r>
              <w:rPr>
                <w:color w:val="1F1C52"/>
                <w:spacing w:val="-3"/>
              </w:rPr>
              <w:t xml:space="preserve"> </w:t>
            </w:r>
            <w:r>
              <w:rPr>
                <w:color w:val="1F1C52"/>
              </w:rPr>
              <w:t>protects</w:t>
            </w:r>
            <w:r>
              <w:rPr>
                <w:color w:val="1F1C52"/>
                <w:spacing w:val="-3"/>
              </w:rPr>
              <w:t xml:space="preserve"> </w:t>
            </w:r>
            <w:r>
              <w:rPr>
                <w:color w:val="1F1C52"/>
              </w:rPr>
              <w:t>the</w:t>
            </w:r>
            <w:r>
              <w:rPr>
                <w:color w:val="1F1C52"/>
                <w:spacing w:val="-3"/>
              </w:rPr>
              <w:t xml:space="preserve"> </w:t>
            </w:r>
            <w:r>
              <w:rPr>
                <w:color w:val="1F1C52"/>
              </w:rPr>
              <w:t>liberty</w:t>
            </w:r>
            <w:r>
              <w:rPr>
                <w:color w:val="1F1C52"/>
                <w:spacing w:val="-3"/>
              </w:rPr>
              <w:t xml:space="preserve"> </w:t>
            </w:r>
            <w:r>
              <w:rPr>
                <w:color w:val="1F1C52"/>
              </w:rPr>
              <w:t>and</w:t>
            </w:r>
            <w:r>
              <w:rPr>
                <w:color w:val="1F1C52"/>
                <w:spacing w:val="-3"/>
              </w:rPr>
              <w:t xml:space="preserve"> </w:t>
            </w:r>
            <w:r>
              <w:rPr>
                <w:color w:val="1F1C52"/>
              </w:rPr>
              <w:t>rights</w:t>
            </w:r>
            <w:r>
              <w:rPr>
                <w:color w:val="1F1C52"/>
                <w:spacing w:val="-3"/>
              </w:rPr>
              <w:t xml:space="preserve"> </w:t>
            </w:r>
            <w:r>
              <w:rPr>
                <w:color w:val="1F1C52"/>
              </w:rPr>
              <w:t>of</w:t>
            </w:r>
            <w:r>
              <w:rPr>
                <w:color w:val="1F1C52"/>
                <w:spacing w:val="-14"/>
              </w:rPr>
              <w:t xml:space="preserve"> </w:t>
            </w:r>
            <w:r>
              <w:rPr>
                <w:color w:val="1F1C52"/>
              </w:rPr>
              <w:t xml:space="preserve">American </w:t>
            </w:r>
            <w:r>
              <w:rPr>
                <w:color w:val="1F1C52"/>
                <w:spacing w:val="-2"/>
              </w:rPr>
              <w:t>citizens.</w:t>
            </w:r>
          </w:p>
        </w:tc>
      </w:tr>
      <w:tr w:rsidR="00D7663B" w14:paraId="2726F14F" w14:textId="77777777">
        <w:trPr>
          <w:trHeight w:val="254"/>
        </w:trPr>
        <w:tc>
          <w:tcPr>
            <w:tcW w:w="1870" w:type="dxa"/>
          </w:tcPr>
          <w:p w14:paraId="2726F14D" w14:textId="77777777" w:rsidR="00D7663B" w:rsidRDefault="00EE0066">
            <w:pPr>
              <w:pStyle w:val="TableParagraph"/>
              <w:spacing w:line="234" w:lineRule="exact"/>
            </w:pPr>
            <w:r>
              <w:rPr>
                <w:color w:val="1F1C52"/>
                <w:spacing w:val="-2"/>
              </w:rPr>
              <w:t>SS.2.CG.3.1</w:t>
            </w:r>
          </w:p>
        </w:tc>
        <w:tc>
          <w:tcPr>
            <w:tcW w:w="7035" w:type="dxa"/>
          </w:tcPr>
          <w:p w14:paraId="2726F14E" w14:textId="77777777" w:rsidR="00D7663B" w:rsidRDefault="00EE0066">
            <w:pPr>
              <w:pStyle w:val="TableParagraph"/>
              <w:spacing w:line="234" w:lineRule="exact"/>
              <w:ind w:left="107"/>
            </w:pPr>
            <w:r>
              <w:rPr>
                <w:color w:val="1F1C52"/>
              </w:rPr>
              <w:t>Identify</w:t>
            </w:r>
            <w:r>
              <w:rPr>
                <w:color w:val="1F1C52"/>
                <w:spacing w:val="-5"/>
              </w:rPr>
              <w:t xml:space="preserve"> </w:t>
            </w:r>
            <w:r>
              <w:rPr>
                <w:color w:val="1F1C52"/>
              </w:rPr>
              <w:t>the</w:t>
            </w:r>
            <w:r>
              <w:rPr>
                <w:color w:val="1F1C52"/>
                <w:spacing w:val="-2"/>
              </w:rPr>
              <w:t xml:space="preserve"> </w:t>
            </w:r>
            <w:r>
              <w:rPr>
                <w:color w:val="1F1C52"/>
              </w:rPr>
              <w:t>Constitution</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the</w:t>
            </w:r>
            <w:r>
              <w:rPr>
                <w:color w:val="1F1C52"/>
                <w:spacing w:val="-2"/>
              </w:rPr>
              <w:t xml:space="preserve"> </w:t>
            </w:r>
            <w:r>
              <w:rPr>
                <w:color w:val="1F1C52"/>
              </w:rPr>
              <w:t>supreme</w:t>
            </w:r>
            <w:r>
              <w:rPr>
                <w:color w:val="1F1C52"/>
                <w:spacing w:val="-4"/>
              </w:rPr>
              <w:t xml:space="preserve"> </w:t>
            </w:r>
            <w:r>
              <w:rPr>
                <w:color w:val="1F1C52"/>
              </w:rPr>
              <w:t>law</w:t>
            </w:r>
            <w:r>
              <w:rPr>
                <w:color w:val="1F1C52"/>
                <w:spacing w:val="-3"/>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spacing w:val="-2"/>
              </w:rPr>
              <w:t>land.</w:t>
            </w:r>
          </w:p>
        </w:tc>
      </w:tr>
    </w:tbl>
    <w:p w14:paraId="2726F150"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151" w14:textId="77777777" w:rsidR="00D7663B" w:rsidRDefault="00EE0066">
      <w:pPr>
        <w:pStyle w:val="BodyText"/>
        <w:spacing w:before="2"/>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1"/>
        </w:rPr>
        <w:t xml:space="preserve"> </w:t>
      </w:r>
      <w:r>
        <w:rPr>
          <w:color w:val="1F1C52"/>
        </w:rPr>
        <w:t>War,</w:t>
      </w:r>
      <w:r>
        <w:rPr>
          <w:color w:val="1F1C52"/>
          <w:spacing w:val="-2"/>
        </w:rPr>
        <w:t xml:space="preserve"> </w:t>
      </w:r>
      <w:r>
        <w:rPr>
          <w:color w:val="1F1C52"/>
        </w:rPr>
        <w:t>the</w:t>
      </w:r>
      <w:r>
        <w:rPr>
          <w:color w:val="1F1C52"/>
          <w:spacing w:val="-2"/>
        </w:rPr>
        <w:t xml:space="preserve"> </w:t>
      </w:r>
      <w:r>
        <w:rPr>
          <w:color w:val="1F1C52"/>
        </w:rPr>
        <w:t>expansion</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1"/>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73">
        <w:r>
          <w:rPr>
            <w:color w:val="0000FF"/>
            <w:u w:val="single" w:color="0000FF"/>
          </w:rPr>
          <w:t>s. 1003.42(2)(f), F.S.</w:t>
        </w:r>
      </w:hyperlink>
    </w:p>
    <w:p w14:paraId="2726F152"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155" w14:textId="77777777">
        <w:trPr>
          <w:trHeight w:val="505"/>
        </w:trPr>
        <w:tc>
          <w:tcPr>
            <w:tcW w:w="1872" w:type="dxa"/>
          </w:tcPr>
          <w:p w14:paraId="2726F153" w14:textId="77777777" w:rsidR="00D7663B" w:rsidRDefault="00EE0066">
            <w:pPr>
              <w:pStyle w:val="TableParagraph"/>
              <w:spacing w:line="251" w:lineRule="exact"/>
            </w:pPr>
            <w:r>
              <w:rPr>
                <w:color w:val="1F1C52"/>
                <w:spacing w:val="-2"/>
              </w:rPr>
              <w:t>SS.</w:t>
            </w:r>
            <w:proofErr w:type="gramStart"/>
            <w:r>
              <w:rPr>
                <w:color w:val="1F1C52"/>
                <w:spacing w:val="-2"/>
              </w:rPr>
              <w:t>2.A.</w:t>
            </w:r>
            <w:proofErr w:type="gramEnd"/>
            <w:r>
              <w:rPr>
                <w:color w:val="1F1C52"/>
                <w:spacing w:val="-2"/>
              </w:rPr>
              <w:t>2.1</w:t>
            </w:r>
          </w:p>
        </w:tc>
        <w:tc>
          <w:tcPr>
            <w:tcW w:w="7032" w:type="dxa"/>
          </w:tcPr>
          <w:p w14:paraId="2726F154" w14:textId="77777777" w:rsidR="00D7663B" w:rsidRDefault="00EE0066">
            <w:pPr>
              <w:pStyle w:val="TableParagraph"/>
              <w:spacing w:line="252" w:lineRule="exact"/>
              <w:ind w:left="107" w:right="207"/>
            </w:pPr>
            <w:r>
              <w:rPr>
                <w:color w:val="1F1C52"/>
              </w:rPr>
              <w:t>Recognize</w:t>
            </w:r>
            <w:r>
              <w:rPr>
                <w:color w:val="1F1C52"/>
                <w:spacing w:val="-7"/>
              </w:rPr>
              <w:t xml:space="preserve"> </w:t>
            </w:r>
            <w:r>
              <w:rPr>
                <w:color w:val="1F1C52"/>
              </w:rPr>
              <w:t>that</w:t>
            </w:r>
            <w:r>
              <w:rPr>
                <w:color w:val="1F1C52"/>
                <w:spacing w:val="-2"/>
              </w:rPr>
              <w:t xml:space="preserve"> </w:t>
            </w:r>
            <w:r>
              <w:rPr>
                <w:color w:val="1F1C52"/>
              </w:rPr>
              <w:t>Native</w:t>
            </w:r>
            <w:r>
              <w:rPr>
                <w:color w:val="1F1C52"/>
                <w:spacing w:val="-14"/>
              </w:rPr>
              <w:t xml:space="preserve"> </w:t>
            </w:r>
            <w:r>
              <w:rPr>
                <w:color w:val="1F1C52"/>
              </w:rPr>
              <w:t>Americans</w:t>
            </w:r>
            <w:r>
              <w:rPr>
                <w:color w:val="1F1C52"/>
                <w:spacing w:val="-3"/>
              </w:rPr>
              <w:t xml:space="preserve"> </w:t>
            </w:r>
            <w:r>
              <w:rPr>
                <w:color w:val="1F1C52"/>
              </w:rPr>
              <w:t>were</w:t>
            </w:r>
            <w:r>
              <w:rPr>
                <w:color w:val="1F1C52"/>
                <w:spacing w:val="-5"/>
              </w:rPr>
              <w:t xml:space="preserve"> </w:t>
            </w:r>
            <w:r>
              <w:rPr>
                <w:color w:val="1F1C52"/>
              </w:rPr>
              <w:t>the</w:t>
            </w:r>
            <w:r>
              <w:rPr>
                <w:color w:val="1F1C52"/>
                <w:spacing w:val="-5"/>
              </w:rPr>
              <w:t xml:space="preserve"> </w:t>
            </w:r>
            <w:r>
              <w:rPr>
                <w:color w:val="1F1C52"/>
              </w:rPr>
              <w:t>first</w:t>
            </w:r>
            <w:r>
              <w:rPr>
                <w:color w:val="1F1C52"/>
                <w:spacing w:val="-2"/>
              </w:rPr>
              <w:t xml:space="preserve"> </w:t>
            </w:r>
            <w:r>
              <w:rPr>
                <w:color w:val="1F1C52"/>
              </w:rPr>
              <w:t>inhabitants</w:t>
            </w:r>
            <w:r>
              <w:rPr>
                <w:color w:val="1F1C52"/>
                <w:spacing w:val="-5"/>
              </w:rPr>
              <w:t xml:space="preserve"> </w:t>
            </w:r>
            <w:r>
              <w:rPr>
                <w:color w:val="1F1C52"/>
              </w:rPr>
              <w:t>in</w:t>
            </w:r>
            <w:r>
              <w:rPr>
                <w:color w:val="1F1C52"/>
                <w:spacing w:val="-3"/>
              </w:rPr>
              <w:t xml:space="preserve"> </w:t>
            </w:r>
            <w:r>
              <w:rPr>
                <w:color w:val="1F1C52"/>
              </w:rPr>
              <w:t xml:space="preserve">North </w:t>
            </w:r>
            <w:r>
              <w:rPr>
                <w:color w:val="1F1C52"/>
                <w:spacing w:val="-2"/>
              </w:rPr>
              <w:t>America.</w:t>
            </w:r>
          </w:p>
        </w:tc>
      </w:tr>
      <w:tr w:rsidR="00D7663B" w14:paraId="2726F158" w14:textId="77777777">
        <w:trPr>
          <w:trHeight w:val="506"/>
        </w:trPr>
        <w:tc>
          <w:tcPr>
            <w:tcW w:w="1872" w:type="dxa"/>
          </w:tcPr>
          <w:p w14:paraId="2726F156" w14:textId="77777777" w:rsidR="00D7663B" w:rsidRDefault="00EE0066">
            <w:pPr>
              <w:pStyle w:val="TableParagraph"/>
              <w:spacing w:line="251" w:lineRule="exact"/>
            </w:pPr>
            <w:r>
              <w:rPr>
                <w:color w:val="1F1C52"/>
                <w:spacing w:val="-2"/>
              </w:rPr>
              <w:t>SS.</w:t>
            </w:r>
            <w:proofErr w:type="gramStart"/>
            <w:r>
              <w:rPr>
                <w:color w:val="1F1C52"/>
                <w:spacing w:val="-2"/>
              </w:rPr>
              <w:t>2.A.</w:t>
            </w:r>
            <w:proofErr w:type="gramEnd"/>
            <w:r>
              <w:rPr>
                <w:color w:val="1F1C52"/>
                <w:spacing w:val="-2"/>
              </w:rPr>
              <w:t>2.2</w:t>
            </w:r>
          </w:p>
        </w:tc>
        <w:tc>
          <w:tcPr>
            <w:tcW w:w="7032" w:type="dxa"/>
          </w:tcPr>
          <w:p w14:paraId="2726F157" w14:textId="77777777" w:rsidR="00D7663B" w:rsidRDefault="00EE0066">
            <w:pPr>
              <w:pStyle w:val="TableParagraph"/>
              <w:spacing w:line="252" w:lineRule="exact"/>
              <w:ind w:left="107"/>
            </w:pPr>
            <w:r>
              <w:rPr>
                <w:color w:val="1F1C52"/>
              </w:rPr>
              <w:t>Compare</w:t>
            </w:r>
            <w:r>
              <w:rPr>
                <w:color w:val="1F1C52"/>
                <w:spacing w:val="-7"/>
              </w:rPr>
              <w:t xml:space="preserve"> </w:t>
            </w:r>
            <w:r>
              <w:rPr>
                <w:color w:val="1F1C52"/>
              </w:rPr>
              <w:t>the</w:t>
            </w:r>
            <w:r>
              <w:rPr>
                <w:color w:val="1F1C52"/>
                <w:spacing w:val="-4"/>
              </w:rPr>
              <w:t xml:space="preserve"> </w:t>
            </w:r>
            <w:r>
              <w:rPr>
                <w:color w:val="1F1C52"/>
              </w:rPr>
              <w:t>cultures</w:t>
            </w:r>
            <w:r>
              <w:rPr>
                <w:color w:val="1F1C52"/>
                <w:spacing w:val="-4"/>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7"/>
              </w:rPr>
              <w:t xml:space="preserve"> </w:t>
            </w:r>
            <w:r>
              <w:rPr>
                <w:color w:val="1F1C52"/>
              </w:rPr>
              <w:t>tribes</w:t>
            </w:r>
            <w:r>
              <w:rPr>
                <w:color w:val="1F1C52"/>
                <w:spacing w:val="-4"/>
              </w:rPr>
              <w:t xml:space="preserve"> </w:t>
            </w:r>
            <w:r>
              <w:rPr>
                <w:color w:val="1F1C52"/>
              </w:rPr>
              <w:t>from</w:t>
            </w:r>
            <w:r>
              <w:rPr>
                <w:color w:val="1F1C52"/>
                <w:spacing w:val="-3"/>
              </w:rPr>
              <w:t xml:space="preserve"> </w:t>
            </w:r>
            <w:r>
              <w:rPr>
                <w:color w:val="1F1C52"/>
              </w:rPr>
              <w:t>various</w:t>
            </w:r>
            <w:r>
              <w:rPr>
                <w:color w:val="1F1C52"/>
                <w:spacing w:val="-4"/>
              </w:rPr>
              <w:t xml:space="preserve"> </w:t>
            </w:r>
            <w:r>
              <w:rPr>
                <w:color w:val="1F1C52"/>
              </w:rPr>
              <w:t>geographic regions of the United States.</w:t>
            </w:r>
          </w:p>
        </w:tc>
      </w:tr>
      <w:tr w:rsidR="00D7663B" w14:paraId="2726F15B" w14:textId="77777777">
        <w:trPr>
          <w:trHeight w:val="251"/>
        </w:trPr>
        <w:tc>
          <w:tcPr>
            <w:tcW w:w="1872" w:type="dxa"/>
          </w:tcPr>
          <w:p w14:paraId="2726F159" w14:textId="77777777" w:rsidR="00D7663B" w:rsidRDefault="00EE0066">
            <w:pPr>
              <w:pStyle w:val="TableParagraph"/>
              <w:spacing w:line="232" w:lineRule="exact"/>
            </w:pPr>
            <w:r>
              <w:rPr>
                <w:color w:val="1F1C52"/>
                <w:spacing w:val="-2"/>
              </w:rPr>
              <w:t>SS.</w:t>
            </w:r>
            <w:proofErr w:type="gramStart"/>
            <w:r>
              <w:rPr>
                <w:color w:val="1F1C52"/>
                <w:spacing w:val="-2"/>
              </w:rPr>
              <w:t>2.A.</w:t>
            </w:r>
            <w:proofErr w:type="gramEnd"/>
            <w:r>
              <w:rPr>
                <w:color w:val="1F1C52"/>
                <w:spacing w:val="-2"/>
              </w:rPr>
              <w:t>2.3</w:t>
            </w:r>
          </w:p>
        </w:tc>
        <w:tc>
          <w:tcPr>
            <w:tcW w:w="7032" w:type="dxa"/>
          </w:tcPr>
          <w:p w14:paraId="2726F15A"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immigrants</w:t>
            </w:r>
            <w:r>
              <w:rPr>
                <w:color w:val="1F1C52"/>
                <w:spacing w:val="-4"/>
              </w:rPr>
              <w:t xml:space="preserve"> </w:t>
            </w:r>
            <w:r>
              <w:rPr>
                <w:color w:val="1F1C52"/>
              </w:rPr>
              <w:t>on</w:t>
            </w:r>
            <w:r>
              <w:rPr>
                <w:color w:val="1F1C52"/>
                <w:spacing w:val="-5"/>
              </w:rPr>
              <w:t xml:space="preserve"> </w:t>
            </w:r>
            <w:r>
              <w:rPr>
                <w:color w:val="1F1C52"/>
              </w:rPr>
              <w:t>the</w:t>
            </w:r>
            <w:r>
              <w:rPr>
                <w:color w:val="1F1C52"/>
                <w:spacing w:val="-3"/>
              </w:rPr>
              <w:t xml:space="preserve"> </w:t>
            </w:r>
            <w:r>
              <w:rPr>
                <w:color w:val="1F1C52"/>
              </w:rPr>
              <w:t>Native</w:t>
            </w:r>
            <w:r>
              <w:rPr>
                <w:color w:val="1F1C52"/>
                <w:spacing w:val="-13"/>
              </w:rPr>
              <w:t xml:space="preserve"> </w:t>
            </w:r>
            <w:r>
              <w:rPr>
                <w:color w:val="1F1C52"/>
                <w:spacing w:val="-2"/>
              </w:rPr>
              <w:t>Americans.</w:t>
            </w:r>
          </w:p>
        </w:tc>
      </w:tr>
      <w:tr w:rsidR="00D7663B" w14:paraId="2726F15E" w14:textId="77777777">
        <w:trPr>
          <w:trHeight w:val="506"/>
        </w:trPr>
        <w:tc>
          <w:tcPr>
            <w:tcW w:w="1872" w:type="dxa"/>
          </w:tcPr>
          <w:p w14:paraId="2726F15C" w14:textId="77777777" w:rsidR="00D7663B" w:rsidRDefault="00EE0066">
            <w:pPr>
              <w:pStyle w:val="TableParagraph"/>
              <w:spacing w:line="251" w:lineRule="exact"/>
            </w:pPr>
            <w:r>
              <w:rPr>
                <w:color w:val="1F1C52"/>
                <w:spacing w:val="-2"/>
              </w:rPr>
              <w:t>SS.</w:t>
            </w:r>
            <w:proofErr w:type="gramStart"/>
            <w:r>
              <w:rPr>
                <w:color w:val="1F1C52"/>
                <w:spacing w:val="-2"/>
              </w:rPr>
              <w:t>2.A.</w:t>
            </w:r>
            <w:proofErr w:type="gramEnd"/>
            <w:r>
              <w:rPr>
                <w:color w:val="1F1C52"/>
                <w:spacing w:val="-2"/>
              </w:rPr>
              <w:t>2.4</w:t>
            </w:r>
          </w:p>
        </w:tc>
        <w:tc>
          <w:tcPr>
            <w:tcW w:w="7032" w:type="dxa"/>
          </w:tcPr>
          <w:p w14:paraId="2726F15D" w14:textId="77777777" w:rsidR="00D7663B" w:rsidRDefault="00EE0066">
            <w:pPr>
              <w:pStyle w:val="TableParagraph"/>
              <w:spacing w:line="254" w:lineRule="exact"/>
              <w:ind w:left="107" w:right="207"/>
            </w:pPr>
            <w:r>
              <w:rPr>
                <w:color w:val="1F1C52"/>
              </w:rPr>
              <w:t>Explore</w:t>
            </w:r>
            <w:r>
              <w:rPr>
                <w:color w:val="1F1C52"/>
                <w:spacing w:val="-4"/>
              </w:rPr>
              <w:t xml:space="preserve"> </w:t>
            </w:r>
            <w:r>
              <w:rPr>
                <w:color w:val="1F1C52"/>
              </w:rPr>
              <w:t>ways</w:t>
            </w:r>
            <w:r>
              <w:rPr>
                <w:color w:val="1F1C52"/>
                <w:spacing w:val="-5"/>
              </w:rPr>
              <w:t xml:space="preserve"> </w:t>
            </w:r>
            <w:r>
              <w:rPr>
                <w:color w:val="1F1C52"/>
              </w:rPr>
              <w:t>the</w:t>
            </w:r>
            <w:r>
              <w:rPr>
                <w:color w:val="1F1C52"/>
                <w:spacing w:val="-3"/>
              </w:rPr>
              <w:t xml:space="preserve"> </w:t>
            </w:r>
            <w:r>
              <w:rPr>
                <w:color w:val="1F1C52"/>
              </w:rPr>
              <w:t>daily</w:t>
            </w:r>
            <w:r>
              <w:rPr>
                <w:color w:val="1F1C52"/>
                <w:spacing w:val="-6"/>
              </w:rPr>
              <w:t xml:space="preserve"> </w:t>
            </w:r>
            <w:r>
              <w:rPr>
                <w:color w:val="1F1C52"/>
              </w:rPr>
              <w:t>life</w:t>
            </w:r>
            <w:r>
              <w:rPr>
                <w:color w:val="1F1C52"/>
                <w:spacing w:val="-5"/>
              </w:rPr>
              <w:t xml:space="preserve"> </w:t>
            </w:r>
            <w:r>
              <w:rPr>
                <w:color w:val="1F1C52"/>
              </w:rPr>
              <w:t>of</w:t>
            </w:r>
            <w:r>
              <w:rPr>
                <w:color w:val="1F1C52"/>
                <w:spacing w:val="-2"/>
              </w:rPr>
              <w:t xml:space="preserve"> </w:t>
            </w:r>
            <w:r>
              <w:rPr>
                <w:color w:val="1F1C52"/>
              </w:rPr>
              <w:t>people</w:t>
            </w:r>
            <w:r>
              <w:rPr>
                <w:color w:val="1F1C52"/>
                <w:spacing w:val="-5"/>
              </w:rPr>
              <w:t xml:space="preserve"> </w:t>
            </w:r>
            <w:r>
              <w:rPr>
                <w:color w:val="1F1C52"/>
              </w:rPr>
              <w:t>living</w:t>
            </w:r>
            <w:r>
              <w:rPr>
                <w:color w:val="1F1C52"/>
                <w:spacing w:val="-3"/>
              </w:rPr>
              <w:t xml:space="preserve"> </w:t>
            </w:r>
            <w:r>
              <w:rPr>
                <w:color w:val="1F1C52"/>
              </w:rPr>
              <w:t>in</w:t>
            </w:r>
            <w:r>
              <w:rPr>
                <w:color w:val="1F1C52"/>
                <w:spacing w:val="-3"/>
              </w:rPr>
              <w:t xml:space="preserve"> </w:t>
            </w:r>
            <w:r>
              <w:rPr>
                <w:color w:val="1F1C52"/>
              </w:rPr>
              <w:t>Colonial</w:t>
            </w:r>
            <w:r>
              <w:rPr>
                <w:color w:val="1F1C52"/>
                <w:spacing w:val="-14"/>
              </w:rPr>
              <w:t xml:space="preserve"> </w:t>
            </w:r>
            <w:r>
              <w:rPr>
                <w:color w:val="1F1C52"/>
              </w:rPr>
              <w:t>America</w:t>
            </w:r>
            <w:r>
              <w:rPr>
                <w:color w:val="1F1C52"/>
                <w:spacing w:val="-3"/>
              </w:rPr>
              <w:t xml:space="preserve"> </w:t>
            </w:r>
            <w:r>
              <w:rPr>
                <w:color w:val="1F1C52"/>
              </w:rPr>
              <w:t>changed over time.</w:t>
            </w:r>
          </w:p>
        </w:tc>
      </w:tr>
      <w:tr w:rsidR="00D7663B" w14:paraId="2726F161" w14:textId="77777777">
        <w:trPr>
          <w:trHeight w:val="252"/>
        </w:trPr>
        <w:tc>
          <w:tcPr>
            <w:tcW w:w="1872" w:type="dxa"/>
          </w:tcPr>
          <w:p w14:paraId="2726F15F" w14:textId="77777777" w:rsidR="00D7663B" w:rsidRDefault="00EE0066">
            <w:pPr>
              <w:pStyle w:val="TableParagraph"/>
              <w:spacing w:line="232" w:lineRule="exact"/>
            </w:pPr>
            <w:r>
              <w:rPr>
                <w:color w:val="1F1C52"/>
                <w:spacing w:val="-2"/>
              </w:rPr>
              <w:t>SS.</w:t>
            </w:r>
            <w:proofErr w:type="gramStart"/>
            <w:r>
              <w:rPr>
                <w:color w:val="1F1C52"/>
                <w:spacing w:val="-2"/>
              </w:rPr>
              <w:t>2.A.</w:t>
            </w:r>
            <w:proofErr w:type="gramEnd"/>
            <w:r>
              <w:rPr>
                <w:color w:val="1F1C52"/>
                <w:spacing w:val="-2"/>
              </w:rPr>
              <w:t>2.5</w:t>
            </w:r>
          </w:p>
        </w:tc>
        <w:tc>
          <w:tcPr>
            <w:tcW w:w="7032" w:type="dxa"/>
          </w:tcPr>
          <w:p w14:paraId="2726F160"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reasons</w:t>
            </w:r>
            <w:r>
              <w:rPr>
                <w:color w:val="1F1C52"/>
                <w:spacing w:val="-3"/>
              </w:rPr>
              <w:t xml:space="preserve"> </w:t>
            </w:r>
            <w:r>
              <w:rPr>
                <w:color w:val="1F1C52"/>
              </w:rPr>
              <w:t>people</w:t>
            </w:r>
            <w:r>
              <w:rPr>
                <w:color w:val="1F1C52"/>
                <w:spacing w:val="-4"/>
              </w:rPr>
              <w:t xml:space="preserve"> </w:t>
            </w:r>
            <w:r>
              <w:rPr>
                <w:color w:val="1F1C52"/>
              </w:rPr>
              <w:t>came</w:t>
            </w:r>
            <w:r>
              <w:rPr>
                <w:color w:val="1F1C52"/>
                <w:spacing w:val="-5"/>
              </w:rPr>
              <w:t xml:space="preserve"> </w:t>
            </w:r>
            <w:r>
              <w:rPr>
                <w:color w:val="1F1C52"/>
              </w:rPr>
              <w:t>to</w:t>
            </w:r>
            <w:r>
              <w:rPr>
                <w:color w:val="1F1C52"/>
                <w:spacing w:val="-4"/>
              </w:rPr>
              <w:t xml:space="preserve"> </w:t>
            </w:r>
            <w:r>
              <w:rPr>
                <w:color w:val="1F1C52"/>
              </w:rPr>
              <w:t>the</w:t>
            </w:r>
            <w:r>
              <w:rPr>
                <w:color w:val="1F1C52"/>
                <w:spacing w:val="-3"/>
              </w:rPr>
              <w:t xml:space="preserve"> </w:t>
            </w:r>
            <w:r>
              <w:rPr>
                <w:color w:val="1F1C52"/>
              </w:rPr>
              <w:t>United</w:t>
            </w:r>
            <w:r>
              <w:rPr>
                <w:color w:val="1F1C52"/>
                <w:spacing w:val="-6"/>
              </w:rPr>
              <w:t xml:space="preserve"> </w:t>
            </w:r>
            <w:r>
              <w:rPr>
                <w:color w:val="1F1C52"/>
              </w:rPr>
              <w:t>States</w:t>
            </w:r>
            <w:r>
              <w:rPr>
                <w:color w:val="1F1C52"/>
                <w:spacing w:val="-4"/>
              </w:rPr>
              <w:t xml:space="preserve"> </w:t>
            </w:r>
            <w:r>
              <w:rPr>
                <w:color w:val="1F1C52"/>
              </w:rPr>
              <w:t>throughout</w:t>
            </w:r>
            <w:r>
              <w:rPr>
                <w:color w:val="1F1C52"/>
                <w:spacing w:val="-2"/>
              </w:rPr>
              <w:t xml:space="preserve"> history.</w:t>
            </w:r>
          </w:p>
        </w:tc>
      </w:tr>
      <w:tr w:rsidR="00D7663B" w14:paraId="2726F164" w14:textId="77777777">
        <w:trPr>
          <w:trHeight w:val="505"/>
        </w:trPr>
        <w:tc>
          <w:tcPr>
            <w:tcW w:w="1872" w:type="dxa"/>
          </w:tcPr>
          <w:p w14:paraId="2726F162" w14:textId="77777777" w:rsidR="00D7663B" w:rsidRDefault="00EE0066">
            <w:pPr>
              <w:pStyle w:val="TableParagraph"/>
              <w:spacing w:line="251" w:lineRule="exact"/>
            </w:pPr>
            <w:r>
              <w:rPr>
                <w:color w:val="1F1C52"/>
                <w:spacing w:val="-2"/>
              </w:rPr>
              <w:t>SS.</w:t>
            </w:r>
            <w:proofErr w:type="gramStart"/>
            <w:r>
              <w:rPr>
                <w:color w:val="1F1C52"/>
                <w:spacing w:val="-2"/>
              </w:rPr>
              <w:t>2.A.</w:t>
            </w:r>
            <w:proofErr w:type="gramEnd"/>
            <w:r>
              <w:rPr>
                <w:color w:val="1F1C52"/>
                <w:spacing w:val="-2"/>
              </w:rPr>
              <w:t>2.6</w:t>
            </w:r>
          </w:p>
        </w:tc>
        <w:tc>
          <w:tcPr>
            <w:tcW w:w="7032" w:type="dxa"/>
          </w:tcPr>
          <w:p w14:paraId="2726F163" w14:textId="77777777" w:rsidR="00D7663B" w:rsidRDefault="00EE0066">
            <w:pPr>
              <w:pStyle w:val="TableParagraph"/>
              <w:spacing w:line="252" w:lineRule="exact"/>
              <w:ind w:left="107" w:right="207"/>
            </w:pPr>
            <w:r>
              <w:rPr>
                <w:color w:val="1F1C52"/>
              </w:rPr>
              <w:t>Discuss</w:t>
            </w:r>
            <w:r>
              <w:rPr>
                <w:color w:val="1F1C52"/>
                <w:spacing w:val="-3"/>
              </w:rPr>
              <w:t xml:space="preserve"> </w:t>
            </w:r>
            <w:r>
              <w:rPr>
                <w:color w:val="1F1C52"/>
              </w:rPr>
              <w:t>the</w:t>
            </w:r>
            <w:r>
              <w:rPr>
                <w:color w:val="1F1C52"/>
                <w:spacing w:val="-3"/>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Ellis</w:t>
            </w:r>
            <w:r>
              <w:rPr>
                <w:color w:val="1F1C52"/>
                <w:spacing w:val="-3"/>
              </w:rPr>
              <w:t xml:space="preserve"> </w:t>
            </w:r>
            <w:r>
              <w:rPr>
                <w:color w:val="1F1C52"/>
              </w:rPr>
              <w:t>Island</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Statue</w:t>
            </w:r>
            <w:r>
              <w:rPr>
                <w:color w:val="1F1C52"/>
                <w:spacing w:val="-5"/>
              </w:rPr>
              <w:t xml:space="preserve"> </w:t>
            </w:r>
            <w:r>
              <w:rPr>
                <w:color w:val="1F1C52"/>
              </w:rPr>
              <w:t>of</w:t>
            </w:r>
            <w:r>
              <w:rPr>
                <w:color w:val="1F1C52"/>
                <w:spacing w:val="-2"/>
              </w:rPr>
              <w:t xml:space="preserve"> </w:t>
            </w:r>
            <w:r>
              <w:rPr>
                <w:color w:val="1F1C52"/>
              </w:rPr>
              <w:t>Liberty</w:t>
            </w:r>
            <w:r>
              <w:rPr>
                <w:color w:val="1F1C52"/>
                <w:spacing w:val="-3"/>
              </w:rPr>
              <w:t xml:space="preserve"> </w:t>
            </w:r>
            <w:r>
              <w:rPr>
                <w:color w:val="1F1C52"/>
              </w:rPr>
              <w:t>to immigration from 1892 - 1954.</w:t>
            </w:r>
          </w:p>
        </w:tc>
      </w:tr>
      <w:tr w:rsidR="00D7663B" w14:paraId="2726F168" w14:textId="77777777">
        <w:trPr>
          <w:trHeight w:val="758"/>
        </w:trPr>
        <w:tc>
          <w:tcPr>
            <w:tcW w:w="1872" w:type="dxa"/>
          </w:tcPr>
          <w:p w14:paraId="2726F165" w14:textId="77777777" w:rsidR="00D7663B" w:rsidRDefault="00EE0066">
            <w:pPr>
              <w:pStyle w:val="TableParagraph"/>
              <w:spacing w:line="251" w:lineRule="exact"/>
            </w:pPr>
            <w:r>
              <w:rPr>
                <w:color w:val="1F1C52"/>
                <w:spacing w:val="-2"/>
              </w:rPr>
              <w:t>SS.2.AA.1.1</w:t>
            </w:r>
          </w:p>
        </w:tc>
        <w:tc>
          <w:tcPr>
            <w:tcW w:w="7032" w:type="dxa"/>
          </w:tcPr>
          <w:p w14:paraId="2726F166" w14:textId="77777777" w:rsidR="00D7663B" w:rsidRDefault="00EE0066">
            <w:pPr>
              <w:pStyle w:val="TableParagraph"/>
              <w:ind w:left="107" w:right="2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who</w:t>
            </w:r>
            <w:r>
              <w:rPr>
                <w:color w:val="1F1C52"/>
                <w:spacing w:val="-4"/>
              </w:rPr>
              <w:t xml:space="preserve"> </w:t>
            </w:r>
            <w:r>
              <w:rPr>
                <w:color w:val="1F1C52"/>
              </w:rPr>
              <w:t>demonstrated</w:t>
            </w:r>
            <w:r>
              <w:rPr>
                <w:color w:val="1F1C52"/>
                <w:spacing w:val="-6"/>
              </w:rPr>
              <w:t xml:space="preserve"> </w:t>
            </w:r>
            <w:r>
              <w:rPr>
                <w:color w:val="1F1C52"/>
              </w:rPr>
              <w:t>civic</w:t>
            </w:r>
            <w:r>
              <w:rPr>
                <w:color w:val="1F1C52"/>
                <w:spacing w:val="-5"/>
              </w:rPr>
              <w:t xml:space="preserve"> </w:t>
            </w:r>
            <w:r>
              <w:rPr>
                <w:color w:val="1F1C52"/>
              </w:rPr>
              <w:t>service</w:t>
            </w:r>
            <w:r>
              <w:rPr>
                <w:color w:val="1F1C52"/>
                <w:spacing w:val="-4"/>
              </w:rPr>
              <w:t xml:space="preserve"> </w:t>
            </w:r>
            <w:r>
              <w:rPr>
                <w:color w:val="1F1C52"/>
              </w:rPr>
              <w:t>(i.e.,</w:t>
            </w:r>
            <w:r>
              <w:rPr>
                <w:color w:val="1F1C52"/>
                <w:spacing w:val="-6"/>
              </w:rPr>
              <w:t xml:space="preserve"> </w:t>
            </w:r>
            <w:r>
              <w:rPr>
                <w:color w:val="1F1C52"/>
              </w:rPr>
              <w:t>Secretary of State Colin Powell, Civil</w:t>
            </w:r>
            <w:r>
              <w:rPr>
                <w:color w:val="1F1C52"/>
                <w:spacing w:val="-5"/>
              </w:rPr>
              <w:t xml:space="preserve"> </w:t>
            </w:r>
            <w:r>
              <w:rPr>
                <w:color w:val="1F1C52"/>
              </w:rPr>
              <w:t>Air Patrol [CAP] Lt. Willa Beatrice Brown,</w:t>
            </w:r>
          </w:p>
          <w:p w14:paraId="2726F167" w14:textId="77777777" w:rsidR="00D7663B" w:rsidRDefault="00EE0066">
            <w:pPr>
              <w:pStyle w:val="TableParagraph"/>
              <w:spacing w:line="233" w:lineRule="exact"/>
              <w:ind w:left="107"/>
            </w:pPr>
            <w:r>
              <w:rPr>
                <w:color w:val="1F1C52"/>
              </w:rPr>
              <w:t>Carter</w:t>
            </w:r>
            <w:r>
              <w:rPr>
                <w:color w:val="1F1C52"/>
                <w:spacing w:val="-7"/>
              </w:rPr>
              <w:t xml:space="preserve"> </w:t>
            </w:r>
            <w:r>
              <w:rPr>
                <w:color w:val="1F1C52"/>
              </w:rPr>
              <w:t>G.</w:t>
            </w:r>
            <w:r>
              <w:rPr>
                <w:color w:val="1F1C52"/>
                <w:spacing w:val="-13"/>
              </w:rPr>
              <w:t xml:space="preserve"> </w:t>
            </w:r>
            <w:r>
              <w:rPr>
                <w:color w:val="1F1C52"/>
              </w:rPr>
              <w:t>Woodson,</w:t>
            </w:r>
            <w:r>
              <w:rPr>
                <w:color w:val="1F1C52"/>
                <w:spacing w:val="-7"/>
              </w:rPr>
              <w:t xml:space="preserve"> </w:t>
            </w:r>
            <w:r>
              <w:rPr>
                <w:color w:val="1F1C52"/>
              </w:rPr>
              <w:t>Senator</w:t>
            </w:r>
            <w:r>
              <w:rPr>
                <w:color w:val="1F1C52"/>
                <w:spacing w:val="-7"/>
              </w:rPr>
              <w:t xml:space="preserve"> </w:t>
            </w:r>
            <w:r>
              <w:rPr>
                <w:color w:val="1F1C52"/>
              </w:rPr>
              <w:t>Hiram</w:t>
            </w:r>
            <w:r>
              <w:rPr>
                <w:color w:val="1F1C52"/>
                <w:spacing w:val="-7"/>
              </w:rPr>
              <w:t xml:space="preserve"> </w:t>
            </w:r>
            <w:r>
              <w:rPr>
                <w:color w:val="1F1C52"/>
                <w:spacing w:val="-2"/>
              </w:rPr>
              <w:t>Revels).</w:t>
            </w:r>
          </w:p>
        </w:tc>
      </w:tr>
    </w:tbl>
    <w:p w14:paraId="2726F169" w14:textId="77777777" w:rsidR="00D7663B" w:rsidRDefault="00D7663B">
      <w:pPr>
        <w:pStyle w:val="BodyText"/>
        <w:spacing w:before="2"/>
      </w:pPr>
    </w:p>
    <w:p w14:paraId="2726F16A"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16B"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4"/>
        </w:rPr>
        <w:t xml:space="preserve"> </w:t>
      </w:r>
      <w:r>
        <w:rPr>
          <w:color w:val="1F1C52"/>
        </w:rPr>
        <w:t>that</w:t>
      </w:r>
      <w:r>
        <w:rPr>
          <w:color w:val="1F1C52"/>
          <w:spacing w:val="-4"/>
        </w:rPr>
        <w:t xml:space="preserve"> </w:t>
      </w:r>
      <w:r>
        <w:rPr>
          <w:color w:val="1F1C52"/>
        </w:rPr>
        <w:t>led</w:t>
      </w:r>
      <w:r>
        <w:rPr>
          <w:color w:val="1F1C52"/>
          <w:spacing w:val="-4"/>
        </w:rPr>
        <w:t xml:space="preserve"> </w:t>
      </w:r>
      <w:r>
        <w:rPr>
          <w:color w:val="1F1C52"/>
        </w:rPr>
        <w:t>to</w:t>
      </w:r>
      <w:r>
        <w:rPr>
          <w:color w:val="1F1C52"/>
          <w:spacing w:val="-2"/>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1"/>
        </w:rPr>
        <w:t xml:space="preserve"> </w:t>
      </w:r>
      <w:r>
        <w:rPr>
          <w:color w:val="1F1C52"/>
        </w:rPr>
        <w:t>slavery,</w:t>
      </w:r>
      <w:r>
        <w:rPr>
          <w:color w:val="1F1C52"/>
          <w:spacing w:val="-4"/>
        </w:rPr>
        <w:t xml:space="preserve"> </w:t>
      </w:r>
      <w:r>
        <w:rPr>
          <w:color w:val="1F1C52"/>
        </w:rPr>
        <w:t>the</w:t>
      </w:r>
      <w:r>
        <w:rPr>
          <w:color w:val="1F1C52"/>
          <w:spacing w:val="-2"/>
        </w:rPr>
        <w:t xml:space="preserve"> </w:t>
      </w:r>
      <w:r>
        <w:rPr>
          <w:color w:val="1F1C52"/>
        </w:rPr>
        <w:t>passage</w:t>
      </w:r>
      <w:r>
        <w:rPr>
          <w:color w:val="1F1C52"/>
          <w:spacing w:val="-4"/>
        </w:rPr>
        <w:t xml:space="preserve"> </w:t>
      </w:r>
      <w:r>
        <w:rPr>
          <w:color w:val="1F1C52"/>
        </w:rPr>
        <w:t>to</w:t>
      </w:r>
      <w:r>
        <w:rPr>
          <w:color w:val="1F1C52"/>
          <w:spacing w:val="-2"/>
        </w:rPr>
        <w:t xml:space="preserve"> </w:t>
      </w:r>
      <w:r>
        <w:rPr>
          <w:color w:val="1F1C52"/>
        </w:rPr>
        <w:t>America,</w:t>
      </w:r>
      <w:r>
        <w:rPr>
          <w:color w:val="1F1C52"/>
          <w:spacing w:val="-2"/>
        </w:rPr>
        <w:t xml:space="preserve"> </w:t>
      </w:r>
      <w:r>
        <w:rPr>
          <w:color w:val="1F1C52"/>
        </w:rPr>
        <w:t>the</w:t>
      </w:r>
      <w:r>
        <w:rPr>
          <w:color w:val="1F1C52"/>
          <w:spacing w:val="-2"/>
        </w:rPr>
        <w:t xml:space="preserve"> </w:t>
      </w:r>
      <w:r>
        <w:rPr>
          <w:color w:val="1F1C52"/>
        </w:rPr>
        <w:t>enslavement</w:t>
      </w:r>
      <w:r>
        <w:rPr>
          <w:color w:val="1F1C52"/>
          <w:spacing w:val="-4"/>
        </w:rPr>
        <w:t xml:space="preserve"> </w:t>
      </w:r>
      <w:r>
        <w:rPr>
          <w:color w:val="1F1C52"/>
        </w:rPr>
        <w:t>experience, abolition,</w:t>
      </w:r>
      <w:r>
        <w:rPr>
          <w:color w:val="1F1C52"/>
          <w:spacing w:val="-5"/>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history</w:t>
      </w:r>
      <w:r>
        <w:rPr>
          <w:color w:val="1F1C52"/>
          <w:spacing w:val="-5"/>
        </w:rPr>
        <w:t xml:space="preserve"> </w:t>
      </w:r>
      <w:r>
        <w:rPr>
          <w:color w:val="1F1C52"/>
        </w:rPr>
        <w:t>and</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Americans</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African</w:t>
      </w:r>
      <w:r>
        <w:rPr>
          <w:color w:val="1F1C52"/>
          <w:spacing w:val="-3"/>
        </w:rPr>
        <w:t xml:space="preserve"> </w:t>
      </w:r>
      <w:r>
        <w:rPr>
          <w:color w:val="1F1C52"/>
        </w:rPr>
        <w:t>diaspora</w:t>
      </w:r>
      <w:r>
        <w:rPr>
          <w:color w:val="1F1C52"/>
          <w:spacing w:val="-4"/>
        </w:rPr>
        <w:t xml:space="preserve"> </w:t>
      </w:r>
      <w:r>
        <w:rPr>
          <w:color w:val="1F1C52"/>
        </w:rPr>
        <w:t>to</w:t>
      </w:r>
      <w:r>
        <w:rPr>
          <w:color w:val="1F1C52"/>
          <w:spacing w:val="-3"/>
        </w:rPr>
        <w:t xml:space="preserve"> </w:t>
      </w:r>
      <w:r>
        <w:rPr>
          <w:color w:val="1F1C52"/>
        </w:rPr>
        <w:t>society.</w:t>
      </w:r>
      <w:r>
        <w:rPr>
          <w:color w:val="1F1C52"/>
          <w:spacing w:val="-3"/>
        </w:rPr>
        <w:t xml:space="preserve"> </w:t>
      </w:r>
      <w:r>
        <w:rPr>
          <w:color w:val="1F1C52"/>
        </w:rPr>
        <w:t>Students shall develop an understanding of the ramifications of prejudice, racism, and stereotyping on individual freedoms, and examine what it means to be a responsible and respectful person, for the</w:t>
      </w:r>
    </w:p>
    <w:p w14:paraId="2726F16C" w14:textId="77777777" w:rsidR="00D7663B" w:rsidRDefault="00D7663B">
      <w:pPr>
        <w:pStyle w:val="BodyText"/>
        <w:sectPr w:rsidR="00D7663B">
          <w:pgSz w:w="12240" w:h="15840"/>
          <w:pgMar w:top="1380" w:right="0" w:bottom="1160" w:left="360" w:header="0" w:footer="975" w:gutter="0"/>
          <w:cols w:space="720"/>
        </w:sectPr>
      </w:pPr>
    </w:p>
    <w:p w14:paraId="2726F16D" w14:textId="77777777" w:rsidR="00D7663B" w:rsidRDefault="00EE0066">
      <w:pPr>
        <w:pStyle w:val="BodyText"/>
        <w:spacing w:before="78"/>
        <w:ind w:left="1531" w:right="1436"/>
      </w:pPr>
      <w:r>
        <w:rPr>
          <w:color w:val="1F1C52"/>
        </w:rPr>
        <w:lastRenderedPageBreak/>
        <w:t>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w:t>
      </w:r>
      <w:r>
        <w:rPr>
          <w:color w:val="1F1C52"/>
        </w:rPr>
        <w:t>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racial oppression, racial segregation, and racial discrimination and how recognition of these freedoms has overturned thes</w:t>
      </w:r>
      <w:r>
        <w:rPr>
          <w:color w:val="1F1C52"/>
        </w:rPr>
        <w:t xml:space="preserve">e unjust laws. </w:t>
      </w:r>
      <w:hyperlink r:id="rId74">
        <w:r>
          <w:rPr>
            <w:color w:val="0000FF"/>
            <w:u w:val="single" w:color="0000FF"/>
          </w:rPr>
          <w:t>s. 1003.42(2)(h), F.S.</w:t>
        </w:r>
      </w:hyperlink>
    </w:p>
    <w:p w14:paraId="2726F16E"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172" w14:textId="77777777">
        <w:trPr>
          <w:trHeight w:val="757"/>
        </w:trPr>
        <w:tc>
          <w:tcPr>
            <w:tcW w:w="1872" w:type="dxa"/>
          </w:tcPr>
          <w:p w14:paraId="2726F16F" w14:textId="77777777" w:rsidR="00D7663B" w:rsidRDefault="00EE0066">
            <w:pPr>
              <w:pStyle w:val="TableParagraph"/>
              <w:spacing w:line="251" w:lineRule="exact"/>
            </w:pPr>
            <w:r>
              <w:rPr>
                <w:color w:val="1F1C52"/>
                <w:spacing w:val="-2"/>
              </w:rPr>
              <w:t>SS.2.AA.1.1</w:t>
            </w:r>
          </w:p>
        </w:tc>
        <w:tc>
          <w:tcPr>
            <w:tcW w:w="7032" w:type="dxa"/>
          </w:tcPr>
          <w:p w14:paraId="2726F170" w14:textId="77777777" w:rsidR="00D7663B" w:rsidRDefault="00EE0066">
            <w:pPr>
              <w:pStyle w:val="TableParagraph"/>
              <w:ind w:left="107" w:right="207"/>
            </w:pPr>
            <w:r>
              <w:rPr>
                <w:color w:val="1F1C52"/>
              </w:rPr>
              <w:t>Identify</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who</w:t>
            </w:r>
            <w:r>
              <w:rPr>
                <w:color w:val="1F1C52"/>
                <w:spacing w:val="-4"/>
              </w:rPr>
              <w:t xml:space="preserve"> </w:t>
            </w:r>
            <w:r>
              <w:rPr>
                <w:color w:val="1F1C52"/>
              </w:rPr>
              <w:t>demonstrated</w:t>
            </w:r>
            <w:r>
              <w:rPr>
                <w:color w:val="1F1C52"/>
                <w:spacing w:val="-6"/>
              </w:rPr>
              <w:t xml:space="preserve"> </w:t>
            </w:r>
            <w:r>
              <w:rPr>
                <w:color w:val="1F1C52"/>
              </w:rPr>
              <w:t>civic</w:t>
            </w:r>
            <w:r>
              <w:rPr>
                <w:color w:val="1F1C52"/>
                <w:spacing w:val="-5"/>
              </w:rPr>
              <w:t xml:space="preserve"> </w:t>
            </w:r>
            <w:r>
              <w:rPr>
                <w:color w:val="1F1C52"/>
              </w:rPr>
              <w:t>service</w:t>
            </w:r>
            <w:r>
              <w:rPr>
                <w:color w:val="1F1C52"/>
                <w:spacing w:val="-4"/>
              </w:rPr>
              <w:t xml:space="preserve"> </w:t>
            </w:r>
            <w:r>
              <w:rPr>
                <w:color w:val="1F1C52"/>
              </w:rPr>
              <w:t>(i.e.,</w:t>
            </w:r>
            <w:r>
              <w:rPr>
                <w:color w:val="1F1C52"/>
                <w:spacing w:val="-6"/>
              </w:rPr>
              <w:t xml:space="preserve"> </w:t>
            </w:r>
            <w:r>
              <w:rPr>
                <w:color w:val="1F1C52"/>
              </w:rPr>
              <w:t>Secretary of State Colin Powell, Civil</w:t>
            </w:r>
            <w:r>
              <w:rPr>
                <w:color w:val="1F1C52"/>
                <w:spacing w:val="-5"/>
              </w:rPr>
              <w:t xml:space="preserve"> </w:t>
            </w:r>
            <w:r>
              <w:rPr>
                <w:color w:val="1F1C52"/>
              </w:rPr>
              <w:t>Air Patrol [CAP] Lt. Willa Beatrice Brown,</w:t>
            </w:r>
          </w:p>
          <w:p w14:paraId="2726F171" w14:textId="77777777" w:rsidR="00D7663B" w:rsidRDefault="00EE0066">
            <w:pPr>
              <w:pStyle w:val="TableParagraph"/>
              <w:spacing w:line="233" w:lineRule="exact"/>
              <w:ind w:left="107"/>
            </w:pPr>
            <w:r>
              <w:rPr>
                <w:color w:val="1F1C52"/>
              </w:rPr>
              <w:t>Carter</w:t>
            </w:r>
            <w:r>
              <w:rPr>
                <w:color w:val="1F1C52"/>
                <w:spacing w:val="-7"/>
              </w:rPr>
              <w:t xml:space="preserve"> </w:t>
            </w:r>
            <w:r>
              <w:rPr>
                <w:color w:val="1F1C52"/>
              </w:rPr>
              <w:t>G.</w:t>
            </w:r>
            <w:r>
              <w:rPr>
                <w:color w:val="1F1C52"/>
                <w:spacing w:val="-13"/>
              </w:rPr>
              <w:t xml:space="preserve"> </w:t>
            </w:r>
            <w:r>
              <w:rPr>
                <w:color w:val="1F1C52"/>
              </w:rPr>
              <w:t>Woodson,</w:t>
            </w:r>
            <w:r>
              <w:rPr>
                <w:color w:val="1F1C52"/>
                <w:spacing w:val="-7"/>
              </w:rPr>
              <w:t xml:space="preserve"> </w:t>
            </w:r>
            <w:r>
              <w:rPr>
                <w:color w:val="1F1C52"/>
              </w:rPr>
              <w:t>Senator</w:t>
            </w:r>
            <w:r>
              <w:rPr>
                <w:color w:val="1F1C52"/>
                <w:spacing w:val="-7"/>
              </w:rPr>
              <w:t xml:space="preserve"> </w:t>
            </w:r>
            <w:r>
              <w:rPr>
                <w:color w:val="1F1C52"/>
              </w:rPr>
              <w:t>Hiram</w:t>
            </w:r>
            <w:r>
              <w:rPr>
                <w:color w:val="1F1C52"/>
                <w:spacing w:val="-7"/>
              </w:rPr>
              <w:t xml:space="preserve"> </w:t>
            </w:r>
            <w:r>
              <w:rPr>
                <w:color w:val="1F1C52"/>
                <w:spacing w:val="-2"/>
              </w:rPr>
              <w:t>Revels).</w:t>
            </w:r>
          </w:p>
        </w:tc>
      </w:tr>
      <w:tr w:rsidR="00D7663B" w14:paraId="2726F175" w14:textId="77777777">
        <w:trPr>
          <w:trHeight w:val="505"/>
        </w:trPr>
        <w:tc>
          <w:tcPr>
            <w:tcW w:w="1872" w:type="dxa"/>
          </w:tcPr>
          <w:p w14:paraId="2726F173" w14:textId="77777777" w:rsidR="00D7663B" w:rsidRDefault="00EE0066">
            <w:pPr>
              <w:pStyle w:val="TableParagraph"/>
              <w:spacing w:line="251" w:lineRule="exact"/>
            </w:pPr>
            <w:r>
              <w:rPr>
                <w:color w:val="1F1C52"/>
                <w:spacing w:val="-2"/>
              </w:rPr>
              <w:t>SS.2.AA.1.2</w:t>
            </w:r>
          </w:p>
        </w:tc>
        <w:tc>
          <w:tcPr>
            <w:tcW w:w="7032" w:type="dxa"/>
          </w:tcPr>
          <w:p w14:paraId="2726F174"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oral</w:t>
            </w:r>
            <w:r>
              <w:rPr>
                <w:color w:val="1F1C52"/>
                <w:spacing w:val="-5"/>
              </w:rPr>
              <w:t xml:space="preserve"> </w:t>
            </w:r>
            <w:r>
              <w:rPr>
                <w:color w:val="1F1C52"/>
              </w:rPr>
              <w:t>traditions</w:t>
            </w:r>
            <w:r>
              <w:rPr>
                <w:color w:val="1F1C52"/>
                <w:spacing w:val="-5"/>
              </w:rPr>
              <w:t xml:space="preserve"> </w:t>
            </w:r>
            <w:r>
              <w:rPr>
                <w:color w:val="1F1C52"/>
              </w:rPr>
              <w:t>and</w:t>
            </w:r>
            <w:r>
              <w:rPr>
                <w:color w:val="1F1C52"/>
                <w:spacing w:val="-6"/>
              </w:rPr>
              <w:t xml:space="preserve"> </w:t>
            </w:r>
            <w:r>
              <w:rPr>
                <w:color w:val="1F1C52"/>
              </w:rPr>
              <w:t>folktales</w:t>
            </w:r>
            <w:r>
              <w:rPr>
                <w:color w:val="1F1C52"/>
                <w:spacing w:val="-5"/>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(e.g.,</w:t>
            </w:r>
            <w:r>
              <w:rPr>
                <w:color w:val="1F1C52"/>
                <w:spacing w:val="-14"/>
              </w:rPr>
              <w:t xml:space="preserve"> </w:t>
            </w:r>
            <w:r>
              <w:rPr>
                <w:color w:val="1F1C52"/>
              </w:rPr>
              <w:t>Anansi</w:t>
            </w:r>
            <w:r>
              <w:rPr>
                <w:color w:val="1F1C52"/>
                <w:spacing w:val="-5"/>
              </w:rPr>
              <w:t xml:space="preserve"> </w:t>
            </w:r>
            <w:r>
              <w:rPr>
                <w:color w:val="1F1C52"/>
              </w:rPr>
              <w:t>the Spider, Tale of the Midnight Goat Thief).</w:t>
            </w:r>
          </w:p>
        </w:tc>
      </w:tr>
    </w:tbl>
    <w:p w14:paraId="2726F176" w14:textId="77777777" w:rsidR="00D7663B" w:rsidRDefault="00D7663B">
      <w:pPr>
        <w:pStyle w:val="BodyText"/>
        <w:spacing w:before="1"/>
      </w:pPr>
    </w:p>
    <w:p w14:paraId="2726F17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178" w14:textId="77777777" w:rsidR="00D7663B" w:rsidRDefault="00EE0066">
      <w:pPr>
        <w:pStyle w:val="BodyText"/>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179" w14:textId="77777777" w:rsidR="00D7663B" w:rsidRDefault="00EE0066">
      <w:pPr>
        <w:pStyle w:val="ListParagraph"/>
        <w:numPr>
          <w:ilvl w:val="0"/>
          <w:numId w:val="18"/>
        </w:numPr>
        <w:tabs>
          <w:tab w:val="left" w:pos="2339"/>
        </w:tabs>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17A" w14:textId="77777777" w:rsidR="00D7663B" w:rsidRDefault="00EE0066">
      <w:pPr>
        <w:pStyle w:val="ListParagraph"/>
        <w:numPr>
          <w:ilvl w:val="0"/>
          <w:numId w:val="18"/>
        </w:numPr>
        <w:tabs>
          <w:tab w:val="left" w:pos="2339"/>
        </w:tabs>
        <w:spacing w:before="1"/>
        <w:ind w:hanging="360"/>
      </w:pPr>
      <w:r>
        <w:rPr>
          <w:color w:val="1F1C52"/>
        </w:rPr>
        <w:t>Internet</w:t>
      </w:r>
      <w:r>
        <w:rPr>
          <w:color w:val="1F1C52"/>
          <w:spacing w:val="-4"/>
        </w:rPr>
        <w:t xml:space="preserve"> </w:t>
      </w:r>
      <w:r>
        <w:rPr>
          <w:color w:val="1F1C52"/>
          <w:spacing w:val="-2"/>
        </w:rPr>
        <w:t>safety.</w:t>
      </w:r>
    </w:p>
    <w:p w14:paraId="2726F17B" w14:textId="77777777" w:rsidR="00D7663B" w:rsidRDefault="00EE0066">
      <w:pPr>
        <w:pStyle w:val="ListParagraph"/>
        <w:numPr>
          <w:ilvl w:val="0"/>
          <w:numId w:val="18"/>
        </w:numPr>
        <w:tabs>
          <w:tab w:val="left" w:pos="2339"/>
        </w:tabs>
        <w:ind w:hanging="360"/>
      </w:pPr>
      <w:r>
        <w:rPr>
          <w:color w:val="1F1C52"/>
          <w:spacing w:val="-2"/>
        </w:rPr>
        <w:t>Nutrition.</w:t>
      </w:r>
    </w:p>
    <w:p w14:paraId="2726F17C" w14:textId="77777777" w:rsidR="00D7663B" w:rsidRDefault="00EE0066">
      <w:pPr>
        <w:pStyle w:val="ListParagraph"/>
        <w:numPr>
          <w:ilvl w:val="0"/>
          <w:numId w:val="18"/>
        </w:numPr>
        <w:tabs>
          <w:tab w:val="left" w:pos="2339"/>
        </w:tabs>
        <w:spacing w:before="2"/>
        <w:ind w:hanging="360"/>
      </w:pPr>
      <w:r>
        <w:rPr>
          <w:color w:val="1F1C52"/>
        </w:rPr>
        <w:t>Personal</w:t>
      </w:r>
      <w:r>
        <w:rPr>
          <w:color w:val="1F1C52"/>
          <w:spacing w:val="-6"/>
        </w:rPr>
        <w:t xml:space="preserve"> </w:t>
      </w:r>
      <w:r>
        <w:rPr>
          <w:color w:val="1F1C52"/>
          <w:spacing w:val="-2"/>
        </w:rPr>
        <w:t>health.</w:t>
      </w:r>
    </w:p>
    <w:p w14:paraId="2726F17D" w14:textId="77777777" w:rsidR="00D7663B" w:rsidRDefault="00EE0066">
      <w:pPr>
        <w:pStyle w:val="ListParagraph"/>
        <w:numPr>
          <w:ilvl w:val="0"/>
          <w:numId w:val="18"/>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17E" w14:textId="77777777" w:rsidR="00D7663B" w:rsidRDefault="00EE0066">
      <w:pPr>
        <w:pStyle w:val="ListParagraph"/>
        <w:numPr>
          <w:ilvl w:val="0"/>
          <w:numId w:val="18"/>
        </w:numPr>
        <w:tabs>
          <w:tab w:val="left" w:pos="2340"/>
        </w:tabs>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17F" w14:textId="77777777" w:rsidR="00D7663B" w:rsidRDefault="00EE0066">
      <w:pPr>
        <w:pStyle w:val="ListParagraph"/>
        <w:numPr>
          <w:ilvl w:val="0"/>
          <w:numId w:val="18"/>
        </w:numPr>
        <w:tabs>
          <w:tab w:val="left" w:pos="2340"/>
        </w:tabs>
        <w:spacing w:before="1"/>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F180" w14:textId="77777777" w:rsidR="00D7663B" w:rsidRDefault="00EE0066">
      <w:pPr>
        <w:pStyle w:val="BodyText"/>
        <w:spacing w:line="252" w:lineRule="exact"/>
        <w:ind w:left="1531"/>
      </w:pPr>
      <w:hyperlink r:id="rId75">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5"/>
            <w:u w:val="single" w:color="0000FF"/>
          </w:rPr>
          <w:t xml:space="preserve"> </w:t>
        </w:r>
        <w:r>
          <w:rPr>
            <w:color w:val="0000FF"/>
            <w:spacing w:val="-4"/>
            <w:u w:val="single" w:color="0000FF"/>
          </w:rPr>
          <w:t>F.S.</w:t>
        </w:r>
      </w:hyperlink>
    </w:p>
    <w:p w14:paraId="2726F181"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184" w14:textId="77777777">
        <w:trPr>
          <w:trHeight w:val="253"/>
        </w:trPr>
        <w:tc>
          <w:tcPr>
            <w:tcW w:w="1894" w:type="dxa"/>
          </w:tcPr>
          <w:p w14:paraId="2726F182" w14:textId="77777777" w:rsidR="00D7663B" w:rsidRDefault="00EE0066">
            <w:pPr>
              <w:pStyle w:val="TableParagraph"/>
              <w:spacing w:line="234" w:lineRule="exact"/>
            </w:pPr>
            <w:r>
              <w:rPr>
                <w:color w:val="1F1C52"/>
                <w:spacing w:val="-2"/>
              </w:rPr>
              <w:t>HE.2.PHC.1.4</w:t>
            </w:r>
          </w:p>
        </w:tc>
        <w:tc>
          <w:tcPr>
            <w:tcW w:w="7011" w:type="dxa"/>
          </w:tcPr>
          <w:p w14:paraId="2726F183" w14:textId="77777777" w:rsidR="00D7663B" w:rsidRDefault="00EE0066">
            <w:pPr>
              <w:pStyle w:val="TableParagraph"/>
              <w:spacing w:line="234" w:lineRule="exact"/>
              <w:ind w:left="107"/>
            </w:pPr>
            <w:r>
              <w:rPr>
                <w:color w:val="1F1C52"/>
              </w:rPr>
              <w:t>Select</w:t>
            </w:r>
            <w:r>
              <w:rPr>
                <w:color w:val="1F1C52"/>
                <w:spacing w:val="-8"/>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and</w:t>
            </w:r>
            <w:r>
              <w:rPr>
                <w:color w:val="1F1C52"/>
                <w:spacing w:val="-7"/>
              </w:rPr>
              <w:t xml:space="preserve"> </w:t>
            </w:r>
            <w:r>
              <w:rPr>
                <w:color w:val="1F1C52"/>
              </w:rPr>
              <w:t>professionals</w:t>
            </w:r>
            <w:r>
              <w:rPr>
                <w:color w:val="1F1C52"/>
                <w:spacing w:val="-3"/>
              </w:rPr>
              <w:t xml:space="preserve"> </w:t>
            </w:r>
            <w:r>
              <w:rPr>
                <w:color w:val="1F1C52"/>
              </w:rPr>
              <w:t>who</w:t>
            </w:r>
            <w:r>
              <w:rPr>
                <w:color w:val="1F1C52"/>
                <w:spacing w:val="-3"/>
              </w:rPr>
              <w:t xml:space="preserve"> </w:t>
            </w:r>
            <w:r>
              <w:rPr>
                <w:color w:val="1F1C52"/>
              </w:rPr>
              <w:t>can</w:t>
            </w:r>
            <w:r>
              <w:rPr>
                <w:color w:val="1F1C52"/>
                <w:spacing w:val="-4"/>
              </w:rPr>
              <w:t xml:space="preserve"> </w:t>
            </w:r>
            <w:r>
              <w:rPr>
                <w:color w:val="1F1C52"/>
              </w:rPr>
              <w:t>help</w:t>
            </w:r>
            <w:r>
              <w:rPr>
                <w:color w:val="1F1C52"/>
                <w:spacing w:val="-3"/>
              </w:rPr>
              <w:t xml:space="preserve"> </w:t>
            </w:r>
            <w:r>
              <w:rPr>
                <w:color w:val="1F1C52"/>
              </w:rPr>
              <w:t>promote</w:t>
            </w:r>
            <w:r>
              <w:rPr>
                <w:color w:val="1F1C52"/>
                <w:spacing w:val="-3"/>
              </w:rPr>
              <w:t xml:space="preserve"> </w:t>
            </w:r>
            <w:r>
              <w:rPr>
                <w:color w:val="1F1C52"/>
                <w:spacing w:val="-2"/>
              </w:rPr>
              <w:t>health.</w:t>
            </w:r>
          </w:p>
        </w:tc>
      </w:tr>
      <w:tr w:rsidR="00D7663B" w14:paraId="2726F187" w14:textId="77777777">
        <w:trPr>
          <w:trHeight w:val="251"/>
        </w:trPr>
        <w:tc>
          <w:tcPr>
            <w:tcW w:w="1894" w:type="dxa"/>
          </w:tcPr>
          <w:p w14:paraId="2726F185" w14:textId="77777777" w:rsidR="00D7663B" w:rsidRDefault="00EE0066">
            <w:pPr>
              <w:pStyle w:val="TableParagraph"/>
              <w:spacing w:line="232" w:lineRule="exact"/>
            </w:pPr>
            <w:r>
              <w:rPr>
                <w:color w:val="1F1C52"/>
                <w:spacing w:val="-2"/>
              </w:rPr>
              <w:t>HE.2.PHC.2.3</w:t>
            </w:r>
          </w:p>
        </w:tc>
        <w:tc>
          <w:tcPr>
            <w:tcW w:w="7011" w:type="dxa"/>
          </w:tcPr>
          <w:p w14:paraId="2726F186" w14:textId="77777777" w:rsidR="00D7663B" w:rsidRDefault="00EE0066">
            <w:pPr>
              <w:pStyle w:val="TableParagraph"/>
              <w:spacing w:line="232"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attributes</w:t>
            </w:r>
            <w:r>
              <w:rPr>
                <w:color w:val="1F1C52"/>
                <w:spacing w:val="-2"/>
              </w:rPr>
              <w:t xml:space="preserve"> </w:t>
            </w:r>
            <w:r>
              <w:rPr>
                <w:color w:val="1F1C52"/>
              </w:rPr>
              <w:t>of</w:t>
            </w:r>
            <w:r>
              <w:rPr>
                <w:color w:val="1F1C52"/>
                <w:spacing w:val="-1"/>
              </w:rPr>
              <w:t xml:space="preserve"> </w:t>
            </w:r>
            <w:r>
              <w:rPr>
                <w:color w:val="1F1C52"/>
              </w:rPr>
              <w:t>a</w:t>
            </w:r>
            <w:r>
              <w:rPr>
                <w:color w:val="1F1C52"/>
                <w:spacing w:val="-5"/>
              </w:rPr>
              <w:t xml:space="preserve"> </w:t>
            </w:r>
            <w:r>
              <w:rPr>
                <w:color w:val="1F1C52"/>
              </w:rPr>
              <w:t>safe</w:t>
            </w:r>
            <w:r>
              <w:rPr>
                <w:color w:val="1F1C52"/>
                <w:spacing w:val="-4"/>
              </w:rPr>
              <w:t xml:space="preserve"> </w:t>
            </w:r>
            <w:r>
              <w:rPr>
                <w:color w:val="1F1C52"/>
              </w:rPr>
              <w:t>and</w:t>
            </w:r>
            <w:r>
              <w:rPr>
                <w:color w:val="1F1C52"/>
                <w:spacing w:val="-5"/>
              </w:rPr>
              <w:t xml:space="preserve"> </w:t>
            </w:r>
            <w:r>
              <w:rPr>
                <w:color w:val="1F1C52"/>
              </w:rPr>
              <w:t>responsible</w:t>
            </w:r>
            <w:r>
              <w:rPr>
                <w:color w:val="1F1C52"/>
                <w:spacing w:val="-2"/>
              </w:rPr>
              <w:t xml:space="preserve"> </w:t>
            </w:r>
            <w:r>
              <w:rPr>
                <w:color w:val="1F1C52"/>
              </w:rPr>
              <w:t>internet</w:t>
            </w:r>
            <w:r>
              <w:rPr>
                <w:color w:val="1F1C52"/>
                <w:spacing w:val="-1"/>
              </w:rPr>
              <w:t xml:space="preserve"> </w:t>
            </w:r>
            <w:r>
              <w:rPr>
                <w:color w:val="1F1C52"/>
                <w:spacing w:val="-2"/>
              </w:rPr>
              <w:t>user.</w:t>
            </w:r>
          </w:p>
        </w:tc>
      </w:tr>
      <w:tr w:rsidR="00D7663B" w14:paraId="2726F18A" w14:textId="77777777">
        <w:trPr>
          <w:trHeight w:val="505"/>
        </w:trPr>
        <w:tc>
          <w:tcPr>
            <w:tcW w:w="1894" w:type="dxa"/>
          </w:tcPr>
          <w:p w14:paraId="2726F188" w14:textId="77777777" w:rsidR="00D7663B" w:rsidRDefault="00EE0066">
            <w:pPr>
              <w:pStyle w:val="TableParagraph"/>
              <w:spacing w:line="251" w:lineRule="exact"/>
            </w:pPr>
            <w:r>
              <w:rPr>
                <w:color w:val="1F1C52"/>
                <w:spacing w:val="-2"/>
              </w:rPr>
              <w:t>HE.2.CEH.2.2</w:t>
            </w:r>
          </w:p>
        </w:tc>
        <w:tc>
          <w:tcPr>
            <w:tcW w:w="7011" w:type="dxa"/>
          </w:tcPr>
          <w:p w14:paraId="2726F189"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how</w:t>
            </w:r>
            <w:r>
              <w:rPr>
                <w:color w:val="1F1C52"/>
                <w:spacing w:val="-5"/>
              </w:rPr>
              <w:t xml:space="preserve"> </w:t>
            </w:r>
            <w:proofErr w:type="gramStart"/>
            <w:r>
              <w:rPr>
                <w:color w:val="1F1C52"/>
              </w:rPr>
              <w:t>the</w:t>
            </w:r>
            <w:r>
              <w:rPr>
                <w:color w:val="1F1C52"/>
                <w:spacing w:val="-4"/>
              </w:rPr>
              <w:t xml:space="preserve"> </w:t>
            </w:r>
            <w:r>
              <w:rPr>
                <w:color w:val="1F1C52"/>
              </w:rPr>
              <w:t>school</w:t>
            </w:r>
            <w:proofErr w:type="gramEnd"/>
            <w:r>
              <w:rPr>
                <w:color w:val="1F1C52"/>
                <w:spacing w:val="-6"/>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influence</w:t>
            </w:r>
            <w:r>
              <w:rPr>
                <w:color w:val="1F1C52"/>
                <w:spacing w:val="-4"/>
              </w:rPr>
              <w:t xml:space="preserve"> </w:t>
            </w:r>
            <w:r>
              <w:rPr>
                <w:color w:val="1F1C52"/>
              </w:rPr>
              <w:t>health</w:t>
            </w:r>
            <w:r>
              <w:rPr>
                <w:color w:val="1F1C52"/>
                <w:spacing w:val="-4"/>
              </w:rPr>
              <w:t xml:space="preserve"> </w:t>
            </w:r>
            <w:r>
              <w:rPr>
                <w:color w:val="1F1C52"/>
              </w:rPr>
              <w:t>behaviors</w:t>
            </w:r>
            <w:r>
              <w:rPr>
                <w:color w:val="1F1C52"/>
                <w:spacing w:val="-4"/>
              </w:rPr>
              <w:t xml:space="preserve"> </w:t>
            </w:r>
            <w:r>
              <w:rPr>
                <w:color w:val="1F1C52"/>
              </w:rPr>
              <w:t xml:space="preserve">of </w:t>
            </w:r>
            <w:r>
              <w:rPr>
                <w:color w:val="1F1C52"/>
                <w:spacing w:val="-2"/>
              </w:rPr>
              <w:t>children.</w:t>
            </w:r>
          </w:p>
        </w:tc>
      </w:tr>
      <w:tr w:rsidR="00D7663B" w14:paraId="2726F18E" w14:textId="77777777">
        <w:trPr>
          <w:trHeight w:val="504"/>
        </w:trPr>
        <w:tc>
          <w:tcPr>
            <w:tcW w:w="1894" w:type="dxa"/>
          </w:tcPr>
          <w:p w14:paraId="2726F18B" w14:textId="77777777" w:rsidR="00D7663B" w:rsidRDefault="00EE0066">
            <w:pPr>
              <w:pStyle w:val="TableParagraph"/>
              <w:spacing w:line="249" w:lineRule="exact"/>
            </w:pPr>
            <w:r>
              <w:rPr>
                <w:color w:val="1F1C52"/>
                <w:spacing w:val="-2"/>
              </w:rPr>
              <w:t>HE.2.CH.3.1</w:t>
            </w:r>
          </w:p>
        </w:tc>
        <w:tc>
          <w:tcPr>
            <w:tcW w:w="7011" w:type="dxa"/>
          </w:tcPr>
          <w:p w14:paraId="2726F18C"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ways</w:t>
            </w:r>
            <w:r>
              <w:rPr>
                <w:color w:val="1F1C52"/>
                <w:spacing w:val="-4"/>
              </w:rPr>
              <w:t xml:space="preserve"> </w:t>
            </w:r>
            <w:r>
              <w:rPr>
                <w:color w:val="1F1C52"/>
              </w:rPr>
              <w:t>the</w:t>
            </w:r>
            <w:r>
              <w:rPr>
                <w:color w:val="1F1C52"/>
                <w:spacing w:val="-2"/>
              </w:rPr>
              <w:t xml:space="preserve"> </w:t>
            </w:r>
            <w:r>
              <w:rPr>
                <w:color w:val="1F1C52"/>
              </w:rPr>
              <w:t>community</w:t>
            </w:r>
            <w:r>
              <w:rPr>
                <w:color w:val="1F1C52"/>
                <w:spacing w:val="-5"/>
              </w:rPr>
              <w:t xml:space="preserve"> </w:t>
            </w:r>
            <w:r>
              <w:rPr>
                <w:color w:val="1F1C52"/>
              </w:rPr>
              <w:t>can</w:t>
            </w:r>
            <w:r>
              <w:rPr>
                <w:color w:val="1F1C52"/>
                <w:spacing w:val="-2"/>
              </w:rPr>
              <w:t xml:space="preserve"> </w:t>
            </w:r>
            <w:r>
              <w:rPr>
                <w:color w:val="1F1C52"/>
              </w:rPr>
              <w:t>prevent</w:t>
            </w:r>
            <w:r>
              <w:rPr>
                <w:color w:val="1F1C52"/>
                <w:spacing w:val="-4"/>
              </w:rPr>
              <w:t xml:space="preserve"> </w:t>
            </w:r>
            <w:r>
              <w:rPr>
                <w:color w:val="1F1C52"/>
              </w:rPr>
              <w:t>childhood</w:t>
            </w:r>
            <w:r>
              <w:rPr>
                <w:color w:val="1F1C52"/>
                <w:spacing w:val="-2"/>
              </w:rPr>
              <w:t xml:space="preserve"> </w:t>
            </w:r>
            <w:r>
              <w:rPr>
                <w:color w:val="1F1C52"/>
              </w:rPr>
              <w:t>injuries</w:t>
            </w:r>
            <w:r>
              <w:rPr>
                <w:color w:val="1F1C52"/>
                <w:spacing w:val="-4"/>
              </w:rPr>
              <w:t xml:space="preserve"> </w:t>
            </w:r>
            <w:r>
              <w:rPr>
                <w:color w:val="1F1C52"/>
              </w:rPr>
              <w:t>in</w:t>
            </w:r>
            <w:r>
              <w:rPr>
                <w:color w:val="1F1C52"/>
                <w:spacing w:val="-5"/>
              </w:rPr>
              <w:t xml:space="preserve"> </w:t>
            </w:r>
            <w:proofErr w:type="gramStart"/>
            <w:r>
              <w:rPr>
                <w:color w:val="1F1C52"/>
              </w:rPr>
              <w:t>the</w:t>
            </w:r>
            <w:r>
              <w:rPr>
                <w:color w:val="1F1C52"/>
                <w:spacing w:val="-4"/>
              </w:rPr>
              <w:t xml:space="preserve"> </w:t>
            </w:r>
            <w:r>
              <w:rPr>
                <w:color w:val="1F1C52"/>
                <w:spacing w:val="-2"/>
              </w:rPr>
              <w:t>school</w:t>
            </w:r>
            <w:proofErr w:type="gramEnd"/>
          </w:p>
          <w:p w14:paraId="2726F18D" w14:textId="77777777" w:rsidR="00D7663B" w:rsidRDefault="00EE0066">
            <w:pPr>
              <w:pStyle w:val="TableParagraph"/>
              <w:spacing w:before="1" w:line="233" w:lineRule="exact"/>
              <w:ind w:left="107"/>
            </w:pPr>
            <w:r>
              <w:rPr>
                <w:color w:val="1F1C52"/>
              </w:rPr>
              <w:t>and</w:t>
            </w:r>
            <w:r>
              <w:rPr>
                <w:color w:val="1F1C52"/>
                <w:spacing w:val="-3"/>
              </w:rPr>
              <w:t xml:space="preserve"> </w:t>
            </w:r>
            <w:r>
              <w:rPr>
                <w:color w:val="1F1C52"/>
              </w:rPr>
              <w:t>community</w:t>
            </w:r>
            <w:r>
              <w:rPr>
                <w:color w:val="1F1C52"/>
                <w:spacing w:val="-5"/>
              </w:rPr>
              <w:t xml:space="preserve"> </w:t>
            </w:r>
            <w:r>
              <w:rPr>
                <w:color w:val="1F1C52"/>
                <w:spacing w:val="-2"/>
              </w:rPr>
              <w:t>settings.</w:t>
            </w:r>
          </w:p>
        </w:tc>
      </w:tr>
      <w:tr w:rsidR="00D7663B" w14:paraId="2726F191" w14:textId="77777777">
        <w:trPr>
          <w:trHeight w:val="253"/>
        </w:trPr>
        <w:tc>
          <w:tcPr>
            <w:tcW w:w="1894" w:type="dxa"/>
          </w:tcPr>
          <w:p w14:paraId="2726F18F" w14:textId="77777777" w:rsidR="00D7663B" w:rsidRDefault="00EE0066">
            <w:pPr>
              <w:pStyle w:val="TableParagraph"/>
              <w:spacing w:line="234" w:lineRule="exact"/>
            </w:pPr>
            <w:r>
              <w:rPr>
                <w:color w:val="1F1C52"/>
                <w:spacing w:val="-2"/>
              </w:rPr>
              <w:t>HE.2.PHC.1.1</w:t>
            </w:r>
          </w:p>
        </w:tc>
        <w:tc>
          <w:tcPr>
            <w:tcW w:w="7011" w:type="dxa"/>
          </w:tcPr>
          <w:p w14:paraId="2726F190" w14:textId="77777777" w:rsidR="00D7663B" w:rsidRDefault="00EE0066">
            <w:pPr>
              <w:pStyle w:val="TableParagraph"/>
              <w:spacing w:line="234" w:lineRule="exact"/>
              <w:ind w:left="107"/>
            </w:pPr>
            <w:r>
              <w:rPr>
                <w:color w:val="1F1C52"/>
              </w:rPr>
              <w:t>Recognize</w:t>
            </w:r>
            <w:r>
              <w:rPr>
                <w:color w:val="1F1C52"/>
                <w:spacing w:val="-6"/>
              </w:rPr>
              <w:t xml:space="preserve"> </w:t>
            </w:r>
            <w:r>
              <w:rPr>
                <w:color w:val="1F1C52"/>
              </w:rPr>
              <w:t>how</w:t>
            </w:r>
            <w:r>
              <w:rPr>
                <w:color w:val="1F1C52"/>
                <w:spacing w:val="-6"/>
              </w:rPr>
              <w:t xml:space="preserve"> </w:t>
            </w:r>
            <w:r>
              <w:rPr>
                <w:color w:val="1F1C52"/>
              </w:rPr>
              <w:t>healthy</w:t>
            </w:r>
            <w:r>
              <w:rPr>
                <w:color w:val="1F1C52"/>
                <w:spacing w:val="-5"/>
              </w:rPr>
              <w:t xml:space="preserve"> </w:t>
            </w:r>
            <w:r>
              <w:rPr>
                <w:color w:val="1F1C52"/>
              </w:rPr>
              <w:t>behaviors</w:t>
            </w:r>
            <w:r>
              <w:rPr>
                <w:color w:val="1F1C52"/>
                <w:spacing w:val="-6"/>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F194" w14:textId="77777777">
        <w:trPr>
          <w:trHeight w:val="505"/>
        </w:trPr>
        <w:tc>
          <w:tcPr>
            <w:tcW w:w="1894" w:type="dxa"/>
          </w:tcPr>
          <w:p w14:paraId="2726F192" w14:textId="77777777" w:rsidR="00D7663B" w:rsidRDefault="00EE0066">
            <w:pPr>
              <w:pStyle w:val="TableParagraph"/>
              <w:spacing w:line="251" w:lineRule="exact"/>
            </w:pPr>
            <w:r>
              <w:rPr>
                <w:color w:val="1F1C52"/>
                <w:spacing w:val="-2"/>
              </w:rPr>
              <w:t>HE.2.PHC.1.5</w:t>
            </w:r>
          </w:p>
        </w:tc>
        <w:tc>
          <w:tcPr>
            <w:tcW w:w="7011" w:type="dxa"/>
          </w:tcPr>
          <w:p w14:paraId="2726F193" w14:textId="77777777" w:rsidR="00D7663B" w:rsidRDefault="00EE0066">
            <w:pPr>
              <w:pStyle w:val="TableParagraph"/>
              <w:spacing w:line="252" w:lineRule="exact"/>
              <w:ind w:left="107"/>
            </w:pPr>
            <w:r>
              <w:rPr>
                <w:color w:val="1F1C52"/>
              </w:rPr>
              <w:t>Recognize</w:t>
            </w:r>
            <w:r>
              <w:rPr>
                <w:color w:val="1F1C52"/>
                <w:spacing w:val="-3"/>
              </w:rPr>
              <w:t xml:space="preserve"> </w:t>
            </w:r>
            <w:r>
              <w:rPr>
                <w:color w:val="1F1C52"/>
              </w:rPr>
              <w:t>healthy</w:t>
            </w:r>
            <w:r>
              <w:rPr>
                <w:color w:val="1F1C52"/>
                <w:spacing w:val="-6"/>
              </w:rPr>
              <w:t xml:space="preserve"> </w:t>
            </w:r>
            <w:r>
              <w:rPr>
                <w:color w:val="1F1C52"/>
              </w:rPr>
              <w:t>practices</w:t>
            </w:r>
            <w:r>
              <w:rPr>
                <w:color w:val="1F1C52"/>
                <w:spacing w:val="-3"/>
              </w:rPr>
              <w:t xml:space="preserve"> </w:t>
            </w:r>
            <w:r>
              <w:rPr>
                <w:color w:val="1F1C52"/>
              </w:rPr>
              <w:t>and</w:t>
            </w:r>
            <w:r>
              <w:rPr>
                <w:color w:val="1F1C52"/>
                <w:spacing w:val="-3"/>
              </w:rPr>
              <w:t xml:space="preserve"> </w:t>
            </w:r>
            <w:r>
              <w:rPr>
                <w:color w:val="1F1C52"/>
              </w:rPr>
              <w:t>behaviors</w:t>
            </w:r>
            <w:r>
              <w:rPr>
                <w:color w:val="1F1C52"/>
                <w:spacing w:val="-3"/>
              </w:rPr>
              <w:t xml:space="preserve"> </w:t>
            </w:r>
            <w:r>
              <w:rPr>
                <w:color w:val="1F1C52"/>
              </w:rPr>
              <w:t>to</w:t>
            </w:r>
            <w:r>
              <w:rPr>
                <w:color w:val="1F1C52"/>
                <w:spacing w:val="-6"/>
              </w:rPr>
              <w:t xml:space="preserve"> </w:t>
            </w:r>
            <w:r>
              <w:rPr>
                <w:color w:val="1F1C52"/>
              </w:rPr>
              <w:t>maintain</w:t>
            </w:r>
            <w:r>
              <w:rPr>
                <w:color w:val="1F1C52"/>
                <w:spacing w:val="-6"/>
              </w:rPr>
              <w:t xml:space="preserve"> </w:t>
            </w:r>
            <w:r>
              <w:rPr>
                <w:color w:val="1F1C52"/>
              </w:rPr>
              <w:t>or</w:t>
            </w:r>
            <w:r>
              <w:rPr>
                <w:color w:val="1F1C52"/>
                <w:spacing w:val="-2"/>
              </w:rPr>
              <w:t xml:space="preserve"> </w:t>
            </w:r>
            <w:r>
              <w:rPr>
                <w:color w:val="1F1C52"/>
              </w:rPr>
              <w:t>improve</w:t>
            </w:r>
            <w:r>
              <w:rPr>
                <w:color w:val="1F1C52"/>
                <w:spacing w:val="-5"/>
              </w:rPr>
              <w:t xml:space="preserve"> </w:t>
            </w:r>
            <w:r>
              <w:rPr>
                <w:color w:val="1F1C52"/>
              </w:rPr>
              <w:t xml:space="preserve">personal </w:t>
            </w:r>
            <w:r>
              <w:rPr>
                <w:color w:val="1F1C52"/>
                <w:spacing w:val="-2"/>
              </w:rPr>
              <w:t>health.</w:t>
            </w:r>
          </w:p>
        </w:tc>
      </w:tr>
      <w:tr w:rsidR="00D7663B" w14:paraId="2726F197" w14:textId="77777777">
        <w:trPr>
          <w:trHeight w:val="506"/>
        </w:trPr>
        <w:tc>
          <w:tcPr>
            <w:tcW w:w="1894" w:type="dxa"/>
          </w:tcPr>
          <w:p w14:paraId="2726F195" w14:textId="77777777" w:rsidR="00D7663B" w:rsidRDefault="00EE0066">
            <w:pPr>
              <w:pStyle w:val="TableParagraph"/>
              <w:spacing w:line="251" w:lineRule="exact"/>
            </w:pPr>
            <w:r>
              <w:rPr>
                <w:color w:val="1F1C52"/>
                <w:spacing w:val="-2"/>
              </w:rPr>
              <w:t>HE.2.PHC.2.1</w:t>
            </w:r>
          </w:p>
        </w:tc>
        <w:tc>
          <w:tcPr>
            <w:tcW w:w="7011" w:type="dxa"/>
          </w:tcPr>
          <w:p w14:paraId="2726F196"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how</w:t>
            </w:r>
            <w:r>
              <w:rPr>
                <w:color w:val="1F1C52"/>
                <w:spacing w:val="-6"/>
              </w:rPr>
              <w:t xml:space="preserve"> </w:t>
            </w:r>
            <w:r>
              <w:rPr>
                <w:color w:val="1F1C52"/>
              </w:rPr>
              <w:t>outside</w:t>
            </w:r>
            <w:r>
              <w:rPr>
                <w:color w:val="1F1C52"/>
                <w:spacing w:val="-5"/>
              </w:rPr>
              <w:t xml:space="preserve"> </w:t>
            </w:r>
            <w:r>
              <w:rPr>
                <w:color w:val="1F1C52"/>
              </w:rPr>
              <w:t>influences,</w:t>
            </w:r>
            <w:r>
              <w:rPr>
                <w:color w:val="1F1C52"/>
                <w:spacing w:val="-5"/>
              </w:rPr>
              <w:t xml:space="preserve"> </w:t>
            </w:r>
            <w:r>
              <w:rPr>
                <w:color w:val="1F1C52"/>
              </w:rPr>
              <w:t>family,</w:t>
            </w:r>
            <w:r>
              <w:rPr>
                <w:color w:val="1F1C52"/>
                <w:spacing w:val="-8"/>
              </w:rPr>
              <w:t xml:space="preserve"> </w:t>
            </w:r>
            <w:r>
              <w:rPr>
                <w:color w:val="1F1C52"/>
              </w:rPr>
              <w:t>and</w:t>
            </w:r>
            <w:r>
              <w:rPr>
                <w:color w:val="1F1C52"/>
                <w:spacing w:val="-8"/>
              </w:rPr>
              <w:t xml:space="preserve"> </w:t>
            </w:r>
            <w:r>
              <w:rPr>
                <w:color w:val="1F1C52"/>
              </w:rPr>
              <w:t>friends</w:t>
            </w:r>
            <w:r>
              <w:rPr>
                <w:color w:val="1F1C52"/>
                <w:spacing w:val="-5"/>
              </w:rPr>
              <w:t xml:space="preserve"> </w:t>
            </w:r>
            <w:r>
              <w:rPr>
                <w:color w:val="1F1C52"/>
              </w:rPr>
              <w:t>can</w:t>
            </w:r>
            <w:r>
              <w:rPr>
                <w:color w:val="1F1C52"/>
                <w:spacing w:val="-5"/>
              </w:rPr>
              <w:t xml:space="preserve"> </w:t>
            </w:r>
            <w:r>
              <w:rPr>
                <w:color w:val="1F1C52"/>
              </w:rPr>
              <w:t>influence</w:t>
            </w:r>
            <w:r>
              <w:rPr>
                <w:color w:val="1F1C52"/>
                <w:spacing w:val="-5"/>
              </w:rPr>
              <w:t xml:space="preserve"> </w:t>
            </w:r>
            <w:r>
              <w:rPr>
                <w:color w:val="1F1C52"/>
              </w:rPr>
              <w:t>personal health decisions.</w:t>
            </w:r>
          </w:p>
        </w:tc>
      </w:tr>
      <w:tr w:rsidR="00D7663B" w14:paraId="2726F19A" w14:textId="77777777">
        <w:trPr>
          <w:trHeight w:val="505"/>
        </w:trPr>
        <w:tc>
          <w:tcPr>
            <w:tcW w:w="1894" w:type="dxa"/>
          </w:tcPr>
          <w:p w14:paraId="2726F198" w14:textId="77777777" w:rsidR="00D7663B" w:rsidRDefault="00EE0066">
            <w:pPr>
              <w:pStyle w:val="TableParagraph"/>
              <w:spacing w:line="251" w:lineRule="exact"/>
            </w:pPr>
            <w:r>
              <w:rPr>
                <w:color w:val="1F1C52"/>
                <w:spacing w:val="-2"/>
              </w:rPr>
              <w:t>HE.2.PHC.2.2</w:t>
            </w:r>
          </w:p>
        </w:tc>
        <w:tc>
          <w:tcPr>
            <w:tcW w:w="7011" w:type="dxa"/>
          </w:tcPr>
          <w:p w14:paraId="2726F199" w14:textId="77777777" w:rsidR="00D7663B" w:rsidRDefault="00EE0066">
            <w:pPr>
              <w:pStyle w:val="TableParagraph"/>
              <w:spacing w:line="252" w:lineRule="exact"/>
              <w:ind w:left="107" w:right="186"/>
            </w:pPr>
            <w:r>
              <w:rPr>
                <w:color w:val="1F1C52"/>
              </w:rPr>
              <w:t>Describe</w:t>
            </w:r>
            <w:r>
              <w:rPr>
                <w:color w:val="1F1C52"/>
                <w:spacing w:val="-4"/>
              </w:rPr>
              <w:t xml:space="preserve"> </w:t>
            </w:r>
            <w:r>
              <w:rPr>
                <w:color w:val="1F1C52"/>
              </w:rPr>
              <w:t>ways</w:t>
            </w:r>
            <w:r>
              <w:rPr>
                <w:color w:val="1F1C52"/>
                <w:spacing w:val="-4"/>
              </w:rPr>
              <w:t xml:space="preserve"> </w:t>
            </w:r>
            <w:r>
              <w:rPr>
                <w:color w:val="1F1C52"/>
              </w:rPr>
              <w:t>a</w:t>
            </w:r>
            <w:r>
              <w:rPr>
                <w:color w:val="1F1C52"/>
                <w:spacing w:val="-6"/>
              </w:rPr>
              <w:t xml:space="preserve"> </w:t>
            </w:r>
            <w:r>
              <w:rPr>
                <w:color w:val="1F1C52"/>
              </w:rPr>
              <w:t>safe,</w:t>
            </w:r>
            <w:r>
              <w:rPr>
                <w:color w:val="1F1C52"/>
                <w:spacing w:val="-4"/>
              </w:rPr>
              <w:t xml:space="preserve"> </w:t>
            </w:r>
            <w:r>
              <w:rPr>
                <w:color w:val="1F1C52"/>
              </w:rPr>
              <w:t>healthy</w:t>
            </w:r>
            <w:r>
              <w:rPr>
                <w:color w:val="1F1C52"/>
                <w:spacing w:val="-4"/>
              </w:rPr>
              <w:t xml:space="preserve"> </w:t>
            </w:r>
            <w:r>
              <w:rPr>
                <w:color w:val="1F1C52"/>
              </w:rPr>
              <w:t>home</w:t>
            </w:r>
            <w:r>
              <w:rPr>
                <w:color w:val="1F1C52"/>
                <w:spacing w:val="-4"/>
              </w:rPr>
              <w:t xml:space="preserve"> </w:t>
            </w:r>
            <w:r>
              <w:rPr>
                <w:color w:val="1F1C52"/>
              </w:rPr>
              <w:t>environment</w:t>
            </w:r>
            <w:r>
              <w:rPr>
                <w:color w:val="1F1C52"/>
                <w:spacing w:val="-6"/>
              </w:rPr>
              <w:t xml:space="preserve"> </w:t>
            </w:r>
            <w:r>
              <w:rPr>
                <w:color w:val="1F1C52"/>
              </w:rPr>
              <w:t>can</w:t>
            </w:r>
            <w:r>
              <w:rPr>
                <w:color w:val="1F1C52"/>
                <w:spacing w:val="-6"/>
              </w:rPr>
              <w:t xml:space="preserve"> </w:t>
            </w:r>
            <w:r>
              <w:rPr>
                <w:color w:val="1F1C52"/>
              </w:rPr>
              <w:t>promote</w:t>
            </w:r>
            <w:r>
              <w:rPr>
                <w:color w:val="1F1C52"/>
                <w:spacing w:val="-6"/>
              </w:rPr>
              <w:t xml:space="preserve"> </w:t>
            </w:r>
            <w:r>
              <w:rPr>
                <w:color w:val="1F1C52"/>
              </w:rPr>
              <w:t xml:space="preserve">personal </w:t>
            </w:r>
            <w:r>
              <w:rPr>
                <w:color w:val="1F1C52"/>
                <w:spacing w:val="-2"/>
              </w:rPr>
              <w:t>health.</w:t>
            </w:r>
          </w:p>
        </w:tc>
      </w:tr>
      <w:tr w:rsidR="00D7663B" w14:paraId="2726F19D" w14:textId="77777777">
        <w:trPr>
          <w:trHeight w:val="251"/>
        </w:trPr>
        <w:tc>
          <w:tcPr>
            <w:tcW w:w="1894" w:type="dxa"/>
          </w:tcPr>
          <w:p w14:paraId="2726F19B" w14:textId="77777777" w:rsidR="00D7663B" w:rsidRDefault="00EE0066">
            <w:pPr>
              <w:pStyle w:val="TableParagraph"/>
              <w:spacing w:line="232" w:lineRule="exact"/>
            </w:pPr>
            <w:r>
              <w:rPr>
                <w:color w:val="1F1C52"/>
                <w:spacing w:val="-2"/>
              </w:rPr>
              <w:t>HE.2.CEH.1.1</w:t>
            </w:r>
          </w:p>
        </w:tc>
        <w:tc>
          <w:tcPr>
            <w:tcW w:w="7011" w:type="dxa"/>
          </w:tcPr>
          <w:p w14:paraId="2726F19C"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how</w:t>
            </w:r>
            <w:r>
              <w:rPr>
                <w:color w:val="1F1C52"/>
                <w:spacing w:val="-5"/>
              </w:rPr>
              <w:t xml:space="preserve"> </w:t>
            </w:r>
            <w:r>
              <w:rPr>
                <w:color w:val="1F1C52"/>
              </w:rPr>
              <w:t>healthy</w:t>
            </w:r>
            <w:r>
              <w:rPr>
                <w:color w:val="1F1C52"/>
                <w:spacing w:val="-6"/>
              </w:rPr>
              <w:t xml:space="preserve"> </w:t>
            </w:r>
            <w:proofErr w:type="gramStart"/>
            <w:r>
              <w:rPr>
                <w:color w:val="1F1C52"/>
              </w:rPr>
              <w:t>behaviors</w:t>
            </w:r>
            <w:r>
              <w:rPr>
                <w:color w:val="1F1C52"/>
                <w:spacing w:val="-6"/>
              </w:rPr>
              <w:t xml:space="preserve"> </w:t>
            </w:r>
            <w:r>
              <w:rPr>
                <w:color w:val="1F1C52"/>
              </w:rPr>
              <w:t>affect</w:t>
            </w:r>
            <w:proofErr w:type="gramEnd"/>
            <w:r>
              <w:rPr>
                <w:color w:val="1F1C52"/>
                <w:spacing w:val="-3"/>
              </w:rPr>
              <w:t xml:space="preserve"> </w:t>
            </w:r>
            <w:r>
              <w:rPr>
                <w:color w:val="1F1C52"/>
              </w:rPr>
              <w:t>the</w:t>
            </w:r>
            <w:r>
              <w:rPr>
                <w:color w:val="1F1C52"/>
                <w:spacing w:val="-3"/>
              </w:rPr>
              <w:t xml:space="preserve"> </w:t>
            </w:r>
            <w:r>
              <w:rPr>
                <w:color w:val="1F1C52"/>
                <w:spacing w:val="-2"/>
              </w:rPr>
              <w:t>community.</w:t>
            </w:r>
          </w:p>
        </w:tc>
      </w:tr>
      <w:tr w:rsidR="00D7663B" w14:paraId="2726F1A0" w14:textId="77777777">
        <w:trPr>
          <w:trHeight w:val="506"/>
        </w:trPr>
        <w:tc>
          <w:tcPr>
            <w:tcW w:w="1894" w:type="dxa"/>
          </w:tcPr>
          <w:p w14:paraId="2726F19E" w14:textId="77777777" w:rsidR="00D7663B" w:rsidRDefault="00EE0066">
            <w:pPr>
              <w:pStyle w:val="TableParagraph"/>
              <w:spacing w:line="251" w:lineRule="exact"/>
            </w:pPr>
            <w:r>
              <w:rPr>
                <w:color w:val="1F1C52"/>
                <w:spacing w:val="-2"/>
              </w:rPr>
              <w:t>HE.2.CEH.1.2</w:t>
            </w:r>
          </w:p>
        </w:tc>
        <w:tc>
          <w:tcPr>
            <w:tcW w:w="7011" w:type="dxa"/>
          </w:tcPr>
          <w:p w14:paraId="2726F19F" w14:textId="77777777" w:rsidR="00D7663B" w:rsidRDefault="00EE0066">
            <w:pPr>
              <w:pStyle w:val="TableParagraph"/>
              <w:spacing w:line="254" w:lineRule="exact"/>
              <w:ind w:left="107" w:right="186"/>
            </w:pPr>
            <w:r>
              <w:rPr>
                <w:color w:val="1F1C52"/>
              </w:rPr>
              <w:t>Describe</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prevent</w:t>
            </w:r>
            <w:r>
              <w:rPr>
                <w:color w:val="1F1C52"/>
                <w:spacing w:val="-3"/>
              </w:rPr>
              <w:t xml:space="preserve"> </w:t>
            </w:r>
            <w:r>
              <w:rPr>
                <w:color w:val="1F1C52"/>
              </w:rPr>
              <w:t>common</w:t>
            </w:r>
            <w:r>
              <w:rPr>
                <w:color w:val="1F1C52"/>
                <w:spacing w:val="-4"/>
              </w:rPr>
              <w:t xml:space="preserve"> </w:t>
            </w:r>
            <w:r>
              <w:rPr>
                <w:color w:val="1F1C52"/>
              </w:rPr>
              <w:t>communicable</w:t>
            </w:r>
            <w:r>
              <w:rPr>
                <w:color w:val="1F1C52"/>
                <w:spacing w:val="-6"/>
              </w:rPr>
              <w:t xml:space="preserve"> </w:t>
            </w:r>
            <w:r>
              <w:rPr>
                <w:color w:val="1F1C52"/>
              </w:rPr>
              <w:t>diseases</w:t>
            </w:r>
            <w:r>
              <w:rPr>
                <w:color w:val="1F1C52"/>
                <w:spacing w:val="-6"/>
              </w:rPr>
              <w:t xml:space="preserve"> </w:t>
            </w:r>
            <w:r>
              <w:rPr>
                <w:color w:val="1F1C52"/>
              </w:rPr>
              <w:t>in</w:t>
            </w:r>
            <w:r>
              <w:rPr>
                <w:color w:val="1F1C52"/>
                <w:spacing w:val="-7"/>
              </w:rPr>
              <w:t xml:space="preserve"> </w:t>
            </w:r>
            <w:r>
              <w:rPr>
                <w:color w:val="1F1C52"/>
              </w:rPr>
              <w:t xml:space="preserve">the </w:t>
            </w:r>
            <w:r>
              <w:rPr>
                <w:color w:val="1F1C52"/>
                <w:spacing w:val="-2"/>
              </w:rPr>
              <w:t>community.</w:t>
            </w:r>
          </w:p>
        </w:tc>
      </w:tr>
      <w:tr w:rsidR="00D7663B" w14:paraId="2726F1A3" w14:textId="77777777">
        <w:trPr>
          <w:trHeight w:val="251"/>
        </w:trPr>
        <w:tc>
          <w:tcPr>
            <w:tcW w:w="1894" w:type="dxa"/>
          </w:tcPr>
          <w:p w14:paraId="2726F1A1" w14:textId="77777777" w:rsidR="00D7663B" w:rsidRDefault="00EE0066">
            <w:pPr>
              <w:pStyle w:val="TableParagraph"/>
              <w:spacing w:line="232" w:lineRule="exact"/>
            </w:pPr>
            <w:r>
              <w:rPr>
                <w:color w:val="1F1C52"/>
                <w:spacing w:val="-2"/>
              </w:rPr>
              <w:t>HE.2.CH.1.1</w:t>
            </w:r>
          </w:p>
        </w:tc>
        <w:tc>
          <w:tcPr>
            <w:tcW w:w="7011" w:type="dxa"/>
          </w:tcPr>
          <w:p w14:paraId="2726F1A2" w14:textId="77777777" w:rsidR="00D7663B" w:rsidRDefault="00EE0066">
            <w:pPr>
              <w:pStyle w:val="TableParagraph"/>
              <w:spacing w:line="232" w:lineRule="exact"/>
              <w:ind w:left="107"/>
            </w:pPr>
            <w:r>
              <w:rPr>
                <w:color w:val="1F1C52"/>
              </w:rPr>
              <w:t>Understand</w:t>
            </w:r>
            <w:r>
              <w:rPr>
                <w:color w:val="1F1C52"/>
                <w:spacing w:val="-8"/>
              </w:rPr>
              <w:t xml:space="preserve"> </w:t>
            </w:r>
            <w:r>
              <w:rPr>
                <w:color w:val="1F1C52"/>
              </w:rPr>
              <w:t>the</w:t>
            </w:r>
            <w:r>
              <w:rPr>
                <w:color w:val="1F1C52"/>
                <w:spacing w:val="-5"/>
              </w:rPr>
              <w:t xml:space="preserve"> </w:t>
            </w:r>
            <w:r>
              <w:rPr>
                <w:color w:val="1F1C52"/>
              </w:rPr>
              <w:t>meaning</w:t>
            </w:r>
            <w:r>
              <w:rPr>
                <w:color w:val="1F1C52"/>
                <w:spacing w:val="-3"/>
              </w:rPr>
              <w:t xml:space="preserve"> </w:t>
            </w:r>
            <w:r>
              <w:rPr>
                <w:color w:val="1F1C52"/>
              </w:rPr>
              <w:t>of</w:t>
            </w:r>
            <w:r>
              <w:rPr>
                <w:color w:val="1F1C52"/>
                <w:spacing w:val="-5"/>
              </w:rPr>
              <w:t xml:space="preserve"> </w:t>
            </w:r>
            <w:r>
              <w:rPr>
                <w:color w:val="1F1C52"/>
              </w:rPr>
              <w:t>warning</w:t>
            </w:r>
            <w:r>
              <w:rPr>
                <w:color w:val="1F1C52"/>
                <w:spacing w:val="-3"/>
              </w:rPr>
              <w:t xml:space="preserve"> </w:t>
            </w:r>
            <w:r>
              <w:rPr>
                <w:color w:val="1F1C52"/>
              </w:rPr>
              <w:t>labels</w:t>
            </w:r>
            <w:r>
              <w:rPr>
                <w:color w:val="1F1C52"/>
                <w:spacing w:val="-4"/>
              </w:rPr>
              <w:t xml:space="preserve"> </w:t>
            </w:r>
            <w:r>
              <w:rPr>
                <w:color w:val="1F1C52"/>
              </w:rPr>
              <w:t>and</w:t>
            </w:r>
            <w:r>
              <w:rPr>
                <w:color w:val="1F1C52"/>
                <w:spacing w:val="-3"/>
              </w:rPr>
              <w:t xml:space="preserve"> </w:t>
            </w:r>
            <w:r>
              <w:rPr>
                <w:color w:val="1F1C52"/>
              </w:rPr>
              <w:t>signs</w:t>
            </w:r>
            <w:r>
              <w:rPr>
                <w:color w:val="1F1C52"/>
                <w:spacing w:val="-3"/>
              </w:rPr>
              <w:t xml:space="preserve"> </w:t>
            </w:r>
            <w:r>
              <w:rPr>
                <w:color w:val="1F1C52"/>
              </w:rPr>
              <w:t>on</w:t>
            </w:r>
            <w:r>
              <w:rPr>
                <w:color w:val="1F1C52"/>
                <w:spacing w:val="-6"/>
              </w:rPr>
              <w:t xml:space="preserve"> </w:t>
            </w:r>
            <w:r>
              <w:rPr>
                <w:color w:val="1F1C52"/>
              </w:rPr>
              <w:t>hazardous</w:t>
            </w:r>
            <w:r>
              <w:rPr>
                <w:color w:val="1F1C52"/>
                <w:spacing w:val="-4"/>
              </w:rPr>
              <w:t xml:space="preserve"> </w:t>
            </w:r>
            <w:r>
              <w:rPr>
                <w:color w:val="1F1C52"/>
                <w:spacing w:val="-2"/>
              </w:rPr>
              <w:t>products.</w:t>
            </w:r>
          </w:p>
        </w:tc>
      </w:tr>
    </w:tbl>
    <w:p w14:paraId="2726F1A4" w14:textId="77777777" w:rsidR="00D7663B" w:rsidRDefault="00D7663B">
      <w:pPr>
        <w:pStyle w:val="TableParagraph"/>
        <w:spacing w:line="232" w:lineRule="exact"/>
        <w:sectPr w:rsidR="00D7663B">
          <w:pgSz w:w="12240" w:h="15840"/>
          <w:pgMar w:top="1360" w:right="0" w:bottom="1160" w:left="360" w:header="0" w:footer="975" w:gutter="0"/>
          <w:cols w:space="720"/>
        </w:sectPr>
      </w:pPr>
    </w:p>
    <w:p w14:paraId="2726F1A5" w14:textId="77777777" w:rsidR="00D7663B" w:rsidRDefault="00EE0066">
      <w:pPr>
        <w:pStyle w:val="Heading2"/>
        <w:spacing w:before="70" w:line="240" w:lineRule="auto"/>
      </w:pPr>
      <w:r>
        <w:rPr>
          <w:color w:val="1F1C52"/>
        </w:rPr>
        <w:lastRenderedPageBreak/>
        <w:t>Required</w:t>
      </w:r>
      <w:r>
        <w:rPr>
          <w:color w:val="1F1C52"/>
          <w:spacing w:val="-6"/>
        </w:rPr>
        <w:t xml:space="preserve"> </w:t>
      </w:r>
      <w:r>
        <w:rPr>
          <w:color w:val="1F1C52"/>
          <w:spacing w:val="-2"/>
        </w:rPr>
        <w:t>Instruction</w:t>
      </w:r>
    </w:p>
    <w:p w14:paraId="2726F1A6" w14:textId="77777777" w:rsidR="00D7663B" w:rsidRDefault="00EE0066">
      <w:pPr>
        <w:pStyle w:val="BodyText"/>
        <w:spacing w:before="2"/>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1A7" w14:textId="77777777" w:rsidR="00D7663B" w:rsidRDefault="00EE0066">
      <w:pPr>
        <w:pStyle w:val="ListParagraph"/>
        <w:numPr>
          <w:ilvl w:val="0"/>
          <w:numId w:val="17"/>
        </w:numPr>
        <w:tabs>
          <w:tab w:val="left" w:pos="2340"/>
        </w:tabs>
      </w:pPr>
      <w:r>
        <w:rPr>
          <w:color w:val="1F1C52"/>
        </w:rPr>
        <w:t>Self-awareness</w:t>
      </w:r>
      <w:r>
        <w:rPr>
          <w:color w:val="1F1C52"/>
          <w:spacing w:val="-10"/>
        </w:rPr>
        <w:t xml:space="preserve"> </w:t>
      </w:r>
      <w:r>
        <w:rPr>
          <w:color w:val="1F1C52"/>
        </w:rPr>
        <w:t>and</w:t>
      </w:r>
      <w:r>
        <w:rPr>
          <w:color w:val="1F1C52"/>
          <w:spacing w:val="-7"/>
        </w:rPr>
        <w:t xml:space="preserve"> </w:t>
      </w:r>
      <w:r>
        <w:rPr>
          <w:color w:val="1F1C52"/>
        </w:rPr>
        <w:t>self-</w:t>
      </w:r>
      <w:r>
        <w:rPr>
          <w:color w:val="1F1C52"/>
          <w:spacing w:val="-2"/>
        </w:rPr>
        <w:t>management.</w:t>
      </w:r>
    </w:p>
    <w:p w14:paraId="2726F1A8" w14:textId="77777777" w:rsidR="00D7663B" w:rsidRDefault="00EE0066">
      <w:pPr>
        <w:pStyle w:val="ListParagraph"/>
        <w:numPr>
          <w:ilvl w:val="0"/>
          <w:numId w:val="17"/>
        </w:numPr>
        <w:tabs>
          <w:tab w:val="left" w:pos="2340"/>
        </w:tabs>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1A9" w14:textId="77777777" w:rsidR="00D7663B" w:rsidRDefault="00EE0066">
      <w:pPr>
        <w:pStyle w:val="ListParagraph"/>
        <w:numPr>
          <w:ilvl w:val="0"/>
          <w:numId w:val="17"/>
        </w:numPr>
        <w:tabs>
          <w:tab w:val="left" w:pos="2340"/>
        </w:tabs>
        <w:ind w:hanging="360"/>
      </w:pPr>
      <w:r>
        <w:rPr>
          <w:color w:val="1F1C52"/>
          <w:spacing w:val="-2"/>
        </w:rPr>
        <w:t>Resiliency.</w:t>
      </w:r>
    </w:p>
    <w:p w14:paraId="2726F1AA" w14:textId="77777777" w:rsidR="00D7663B" w:rsidRDefault="00EE0066">
      <w:pPr>
        <w:pStyle w:val="ListParagraph"/>
        <w:numPr>
          <w:ilvl w:val="0"/>
          <w:numId w:val="17"/>
        </w:numPr>
        <w:tabs>
          <w:tab w:val="left" w:pos="2340"/>
        </w:tabs>
        <w:spacing w:before="1"/>
        <w:ind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1AB" w14:textId="77777777" w:rsidR="00D7663B" w:rsidRDefault="00EE0066">
      <w:pPr>
        <w:pStyle w:val="ListParagraph"/>
        <w:numPr>
          <w:ilvl w:val="0"/>
          <w:numId w:val="17"/>
        </w:numPr>
        <w:tabs>
          <w:tab w:val="left" w:pos="2340"/>
        </w:tabs>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F1AC" w14:textId="77777777" w:rsidR="00D7663B" w:rsidRDefault="00EE0066">
      <w:pPr>
        <w:pStyle w:val="BodyText"/>
        <w:spacing w:before="2"/>
        <w:ind w:left="1531"/>
      </w:pPr>
      <w:hyperlink r:id="rId76">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6F1AD"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6855"/>
      </w:tblGrid>
      <w:tr w:rsidR="00D7663B" w14:paraId="2726F1B0" w14:textId="77777777">
        <w:trPr>
          <w:trHeight w:val="506"/>
        </w:trPr>
        <w:tc>
          <w:tcPr>
            <w:tcW w:w="2050" w:type="dxa"/>
          </w:tcPr>
          <w:p w14:paraId="2726F1AE" w14:textId="77777777" w:rsidR="00D7663B" w:rsidRDefault="00EE0066">
            <w:pPr>
              <w:pStyle w:val="TableParagraph"/>
              <w:spacing w:before="1"/>
            </w:pPr>
            <w:r>
              <w:rPr>
                <w:color w:val="1F1C52"/>
                <w:spacing w:val="-2"/>
              </w:rPr>
              <w:t>HE.2.PHC.3.3</w:t>
            </w:r>
          </w:p>
        </w:tc>
        <w:tc>
          <w:tcPr>
            <w:tcW w:w="6855" w:type="dxa"/>
          </w:tcPr>
          <w:p w14:paraId="2726F1AF" w14:textId="77777777" w:rsidR="00D7663B" w:rsidRDefault="00EE0066">
            <w:pPr>
              <w:pStyle w:val="TableParagraph"/>
              <w:spacing w:line="252" w:lineRule="exact"/>
              <w:ind w:left="107" w:right="197"/>
            </w:pPr>
            <w:r>
              <w:rPr>
                <w:color w:val="1F1C52"/>
              </w:rPr>
              <w:t>Compare</w:t>
            </w:r>
            <w:r>
              <w:rPr>
                <w:color w:val="1F1C52"/>
                <w:spacing w:val="-7"/>
              </w:rPr>
              <w:t xml:space="preserve"> </w:t>
            </w:r>
            <w:r>
              <w:rPr>
                <w:color w:val="1F1C52"/>
              </w:rPr>
              <w:t>the</w:t>
            </w:r>
            <w:r>
              <w:rPr>
                <w:color w:val="1F1C52"/>
                <w:spacing w:val="-6"/>
              </w:rPr>
              <w:t xml:space="preserve"> </w:t>
            </w:r>
            <w:r>
              <w:rPr>
                <w:color w:val="1F1C52"/>
              </w:rPr>
              <w:t>consequences</w:t>
            </w:r>
            <w:r>
              <w:rPr>
                <w:color w:val="1F1C52"/>
                <w:spacing w:val="-7"/>
              </w:rPr>
              <w:t xml:space="preserve"> </w:t>
            </w:r>
            <w:r>
              <w:rPr>
                <w:color w:val="1F1C52"/>
              </w:rPr>
              <w:t>of</w:t>
            </w:r>
            <w:r>
              <w:rPr>
                <w:color w:val="1F1C52"/>
                <w:spacing w:val="-5"/>
              </w:rPr>
              <w:t xml:space="preserve"> </w:t>
            </w:r>
            <w:r>
              <w:rPr>
                <w:color w:val="1F1C52"/>
              </w:rPr>
              <w:t>following/not</w:t>
            </w:r>
            <w:r>
              <w:rPr>
                <w:color w:val="1F1C52"/>
                <w:spacing w:val="-5"/>
              </w:rPr>
              <w:t xml:space="preserve"> </w:t>
            </w:r>
            <w:r>
              <w:rPr>
                <w:color w:val="1F1C52"/>
              </w:rPr>
              <w:t>following</w:t>
            </w:r>
            <w:r>
              <w:rPr>
                <w:color w:val="1F1C52"/>
                <w:spacing w:val="-8"/>
              </w:rPr>
              <w:t xml:space="preserve"> </w:t>
            </w:r>
            <w:r>
              <w:rPr>
                <w:color w:val="1F1C52"/>
              </w:rPr>
              <w:t>rules/practices when making healthy and safe decisions.</w:t>
            </w:r>
          </w:p>
        </w:tc>
      </w:tr>
      <w:tr w:rsidR="00D7663B" w14:paraId="2726F1B3" w14:textId="77777777">
        <w:trPr>
          <w:trHeight w:val="505"/>
        </w:trPr>
        <w:tc>
          <w:tcPr>
            <w:tcW w:w="2050" w:type="dxa"/>
          </w:tcPr>
          <w:p w14:paraId="2726F1B1" w14:textId="77777777" w:rsidR="00D7663B" w:rsidRDefault="00EE0066">
            <w:pPr>
              <w:pStyle w:val="TableParagraph"/>
              <w:spacing w:before="1"/>
            </w:pPr>
            <w:r>
              <w:rPr>
                <w:color w:val="1F1C52"/>
                <w:spacing w:val="-2"/>
              </w:rPr>
              <w:t>HE.2.PHC.2.1</w:t>
            </w:r>
          </w:p>
        </w:tc>
        <w:tc>
          <w:tcPr>
            <w:tcW w:w="6855" w:type="dxa"/>
          </w:tcPr>
          <w:p w14:paraId="2726F1B2" w14:textId="77777777" w:rsidR="00D7663B" w:rsidRDefault="00EE0066">
            <w:pPr>
              <w:pStyle w:val="TableParagraph"/>
              <w:spacing w:line="252" w:lineRule="exact"/>
              <w:ind w:left="107" w:right="197"/>
            </w:pPr>
            <w:r>
              <w:rPr>
                <w:color w:val="1F1C52"/>
              </w:rPr>
              <w:t>Describe</w:t>
            </w:r>
            <w:r>
              <w:rPr>
                <w:color w:val="1F1C52"/>
                <w:spacing w:val="-6"/>
              </w:rPr>
              <w:t xml:space="preserve"> </w:t>
            </w:r>
            <w:r>
              <w:rPr>
                <w:color w:val="1F1C52"/>
              </w:rPr>
              <w:t>how</w:t>
            </w:r>
            <w:r>
              <w:rPr>
                <w:color w:val="1F1C52"/>
                <w:spacing w:val="-7"/>
              </w:rPr>
              <w:t xml:space="preserve"> </w:t>
            </w:r>
            <w:r>
              <w:rPr>
                <w:color w:val="1F1C52"/>
              </w:rPr>
              <w:t>outside</w:t>
            </w:r>
            <w:r>
              <w:rPr>
                <w:color w:val="1F1C52"/>
                <w:spacing w:val="-6"/>
              </w:rPr>
              <w:t xml:space="preserve"> </w:t>
            </w:r>
            <w:r>
              <w:rPr>
                <w:color w:val="1F1C52"/>
              </w:rPr>
              <w:t>influences,</w:t>
            </w:r>
            <w:r>
              <w:rPr>
                <w:color w:val="1F1C52"/>
                <w:spacing w:val="-6"/>
              </w:rPr>
              <w:t xml:space="preserve"> </w:t>
            </w:r>
            <w:r>
              <w:rPr>
                <w:color w:val="1F1C52"/>
              </w:rPr>
              <w:t>family,</w:t>
            </w:r>
            <w:r>
              <w:rPr>
                <w:color w:val="1F1C52"/>
                <w:spacing w:val="-9"/>
              </w:rPr>
              <w:t xml:space="preserve"> </w:t>
            </w:r>
            <w:r>
              <w:rPr>
                <w:color w:val="1F1C52"/>
              </w:rPr>
              <w:t>and</w:t>
            </w:r>
            <w:r>
              <w:rPr>
                <w:color w:val="1F1C52"/>
                <w:spacing w:val="-9"/>
              </w:rPr>
              <w:t xml:space="preserve"> </w:t>
            </w:r>
            <w:r>
              <w:rPr>
                <w:color w:val="1F1C52"/>
              </w:rPr>
              <w:t>friends</w:t>
            </w:r>
            <w:r>
              <w:rPr>
                <w:color w:val="1F1C52"/>
                <w:spacing w:val="-6"/>
              </w:rPr>
              <w:t xml:space="preserve"> </w:t>
            </w:r>
            <w:r>
              <w:rPr>
                <w:color w:val="1F1C52"/>
              </w:rPr>
              <w:t>can</w:t>
            </w:r>
            <w:r>
              <w:rPr>
                <w:color w:val="1F1C52"/>
                <w:spacing w:val="-6"/>
              </w:rPr>
              <w:t xml:space="preserve"> </w:t>
            </w:r>
            <w:r>
              <w:rPr>
                <w:color w:val="1F1C52"/>
              </w:rPr>
              <w:t>influence personal health decisions.</w:t>
            </w:r>
          </w:p>
        </w:tc>
      </w:tr>
      <w:tr w:rsidR="00D7663B" w14:paraId="2726F1B6" w14:textId="77777777">
        <w:trPr>
          <w:trHeight w:val="253"/>
        </w:trPr>
        <w:tc>
          <w:tcPr>
            <w:tcW w:w="2050" w:type="dxa"/>
          </w:tcPr>
          <w:p w14:paraId="2726F1B4" w14:textId="77777777" w:rsidR="00D7663B" w:rsidRDefault="00EE0066">
            <w:pPr>
              <w:pStyle w:val="TableParagraph"/>
              <w:spacing w:before="1" w:line="233" w:lineRule="exact"/>
            </w:pPr>
            <w:r>
              <w:rPr>
                <w:color w:val="1F1C52"/>
                <w:spacing w:val="-2"/>
              </w:rPr>
              <w:t>HE.2.PHC.2.3</w:t>
            </w:r>
          </w:p>
        </w:tc>
        <w:tc>
          <w:tcPr>
            <w:tcW w:w="6855" w:type="dxa"/>
          </w:tcPr>
          <w:p w14:paraId="2726F1B5" w14:textId="77777777" w:rsidR="00D7663B" w:rsidRDefault="00EE0066">
            <w:pPr>
              <w:pStyle w:val="TableParagraph"/>
              <w:spacing w:before="1" w:line="233"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attributes</w:t>
            </w:r>
            <w:r>
              <w:rPr>
                <w:color w:val="1F1C52"/>
                <w:spacing w:val="-2"/>
              </w:rPr>
              <w:t xml:space="preserve"> </w:t>
            </w:r>
            <w:r>
              <w:rPr>
                <w:color w:val="1F1C52"/>
              </w:rPr>
              <w:t>of</w:t>
            </w:r>
            <w:r>
              <w:rPr>
                <w:color w:val="1F1C52"/>
                <w:spacing w:val="-2"/>
              </w:rPr>
              <w:t xml:space="preserve"> </w:t>
            </w:r>
            <w:r>
              <w:rPr>
                <w:color w:val="1F1C52"/>
              </w:rPr>
              <w:t>a</w:t>
            </w:r>
            <w:r>
              <w:rPr>
                <w:color w:val="1F1C52"/>
                <w:spacing w:val="-4"/>
              </w:rPr>
              <w:t xml:space="preserve"> </w:t>
            </w:r>
            <w:r>
              <w:rPr>
                <w:color w:val="1F1C52"/>
              </w:rPr>
              <w:t>safe</w:t>
            </w:r>
            <w:r>
              <w:rPr>
                <w:color w:val="1F1C52"/>
                <w:spacing w:val="-4"/>
              </w:rPr>
              <w:t xml:space="preserve"> </w:t>
            </w:r>
            <w:r>
              <w:rPr>
                <w:color w:val="1F1C52"/>
              </w:rPr>
              <w:t>and</w:t>
            </w:r>
            <w:r>
              <w:rPr>
                <w:color w:val="1F1C52"/>
                <w:spacing w:val="-6"/>
              </w:rPr>
              <w:t xml:space="preserve"> </w:t>
            </w:r>
            <w:r>
              <w:rPr>
                <w:color w:val="1F1C52"/>
              </w:rPr>
              <w:t>responsible</w:t>
            </w:r>
            <w:r>
              <w:rPr>
                <w:color w:val="1F1C52"/>
                <w:spacing w:val="-2"/>
              </w:rPr>
              <w:t xml:space="preserve"> </w:t>
            </w:r>
            <w:r>
              <w:rPr>
                <w:color w:val="1F1C52"/>
              </w:rPr>
              <w:t>internet</w:t>
            </w:r>
            <w:r>
              <w:rPr>
                <w:color w:val="1F1C52"/>
                <w:spacing w:val="-1"/>
              </w:rPr>
              <w:t xml:space="preserve"> </w:t>
            </w:r>
            <w:r>
              <w:rPr>
                <w:color w:val="1F1C52"/>
                <w:spacing w:val="-2"/>
              </w:rPr>
              <w:t>user.</w:t>
            </w:r>
          </w:p>
        </w:tc>
      </w:tr>
      <w:tr w:rsidR="00D7663B" w14:paraId="2726F1B9" w14:textId="77777777">
        <w:trPr>
          <w:trHeight w:val="506"/>
        </w:trPr>
        <w:tc>
          <w:tcPr>
            <w:tcW w:w="2050" w:type="dxa"/>
          </w:tcPr>
          <w:p w14:paraId="2726F1B7" w14:textId="77777777" w:rsidR="00D7663B" w:rsidRDefault="00EE0066">
            <w:pPr>
              <w:pStyle w:val="TableParagraph"/>
              <w:spacing w:line="251" w:lineRule="exact"/>
            </w:pPr>
            <w:r>
              <w:rPr>
                <w:color w:val="1F1C52"/>
                <w:spacing w:val="-2"/>
              </w:rPr>
              <w:t>HE.2.PHC.3.1</w:t>
            </w:r>
          </w:p>
        </w:tc>
        <w:tc>
          <w:tcPr>
            <w:tcW w:w="6855" w:type="dxa"/>
          </w:tcPr>
          <w:p w14:paraId="2726F1B8" w14:textId="77777777" w:rsidR="00D7663B" w:rsidRDefault="00EE0066">
            <w:pPr>
              <w:pStyle w:val="TableParagraph"/>
              <w:spacing w:line="254" w:lineRule="exact"/>
              <w:ind w:left="107" w:right="197"/>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situations</w:t>
            </w:r>
            <w:r>
              <w:rPr>
                <w:color w:val="1F1C52"/>
                <w:spacing w:val="-4"/>
              </w:rPr>
              <w:t xml:space="preserve"> </w:t>
            </w:r>
            <w:r>
              <w:rPr>
                <w:color w:val="1F1C52"/>
              </w:rPr>
              <w:t>when</w:t>
            </w:r>
            <w:r>
              <w:rPr>
                <w:color w:val="1F1C52"/>
                <w:spacing w:val="-4"/>
              </w:rPr>
              <w:t xml:space="preserve"> </w:t>
            </w:r>
            <w:r>
              <w:rPr>
                <w:color w:val="1F1C52"/>
              </w:rPr>
              <w:t>a</w:t>
            </w:r>
            <w:r>
              <w:rPr>
                <w:color w:val="1F1C52"/>
                <w:spacing w:val="-4"/>
              </w:rPr>
              <w:t xml:space="preserve"> </w:t>
            </w:r>
            <w:r>
              <w:rPr>
                <w:color w:val="1F1C52"/>
              </w:rPr>
              <w:t>health-related</w:t>
            </w:r>
            <w:r>
              <w:rPr>
                <w:color w:val="1F1C52"/>
                <w:spacing w:val="-7"/>
              </w:rPr>
              <w:t xml:space="preserve"> </w:t>
            </w:r>
            <w:r>
              <w:rPr>
                <w:color w:val="1F1C52"/>
              </w:rPr>
              <w:t>decision</w:t>
            </w:r>
            <w:r>
              <w:rPr>
                <w:color w:val="1F1C52"/>
                <w:spacing w:val="-7"/>
              </w:rPr>
              <w:t xml:space="preserve"> </w:t>
            </w:r>
            <w:r>
              <w:rPr>
                <w:color w:val="1F1C52"/>
              </w:rPr>
              <w:t>can</w:t>
            </w:r>
            <w:r>
              <w:rPr>
                <w:color w:val="1F1C52"/>
                <w:spacing w:val="-7"/>
              </w:rPr>
              <w:t xml:space="preserve"> </w:t>
            </w:r>
            <w:r>
              <w:rPr>
                <w:color w:val="1F1C52"/>
              </w:rPr>
              <w:t>be made individually or when assistance is needed.</w:t>
            </w:r>
          </w:p>
        </w:tc>
      </w:tr>
      <w:tr w:rsidR="00D7663B" w14:paraId="2726F1BD" w14:textId="77777777">
        <w:trPr>
          <w:trHeight w:val="503"/>
        </w:trPr>
        <w:tc>
          <w:tcPr>
            <w:tcW w:w="2050" w:type="dxa"/>
          </w:tcPr>
          <w:p w14:paraId="2726F1BA" w14:textId="77777777" w:rsidR="00D7663B" w:rsidRDefault="00EE0066">
            <w:pPr>
              <w:pStyle w:val="TableParagraph"/>
              <w:spacing w:line="249" w:lineRule="exact"/>
            </w:pPr>
            <w:r>
              <w:rPr>
                <w:color w:val="1F1C52"/>
                <w:spacing w:val="-2"/>
              </w:rPr>
              <w:t>HE.2.PHC.3.3</w:t>
            </w:r>
          </w:p>
        </w:tc>
        <w:tc>
          <w:tcPr>
            <w:tcW w:w="6855" w:type="dxa"/>
          </w:tcPr>
          <w:p w14:paraId="2726F1BB" w14:textId="77777777" w:rsidR="00D7663B" w:rsidRDefault="00EE0066">
            <w:pPr>
              <w:pStyle w:val="TableParagraph"/>
              <w:spacing w:line="249" w:lineRule="exact"/>
              <w:ind w:left="107"/>
            </w:pPr>
            <w:r>
              <w:rPr>
                <w:color w:val="1F1C52"/>
              </w:rPr>
              <w:t>Compare</w:t>
            </w:r>
            <w:r>
              <w:rPr>
                <w:color w:val="1F1C52"/>
                <w:spacing w:val="-9"/>
              </w:rPr>
              <w:t xml:space="preserve"> </w:t>
            </w:r>
            <w:r>
              <w:rPr>
                <w:color w:val="1F1C52"/>
              </w:rPr>
              <w:t>the</w:t>
            </w:r>
            <w:r>
              <w:rPr>
                <w:color w:val="1F1C52"/>
                <w:spacing w:val="-5"/>
              </w:rPr>
              <w:t xml:space="preserve"> </w:t>
            </w:r>
            <w:r>
              <w:rPr>
                <w:color w:val="1F1C52"/>
              </w:rPr>
              <w:t>consequences</w:t>
            </w:r>
            <w:r>
              <w:rPr>
                <w:color w:val="1F1C52"/>
                <w:spacing w:val="-6"/>
              </w:rPr>
              <w:t xml:space="preserve"> </w:t>
            </w:r>
            <w:r>
              <w:rPr>
                <w:color w:val="1F1C52"/>
              </w:rPr>
              <w:t>of</w:t>
            </w:r>
            <w:r>
              <w:rPr>
                <w:color w:val="1F1C52"/>
                <w:spacing w:val="-4"/>
              </w:rPr>
              <w:t xml:space="preserve"> </w:t>
            </w:r>
            <w:r>
              <w:rPr>
                <w:color w:val="1F1C52"/>
              </w:rPr>
              <w:t>following/not</w:t>
            </w:r>
            <w:r>
              <w:rPr>
                <w:color w:val="1F1C52"/>
                <w:spacing w:val="-4"/>
              </w:rPr>
              <w:t xml:space="preserve"> </w:t>
            </w:r>
            <w:r>
              <w:rPr>
                <w:color w:val="1F1C52"/>
              </w:rPr>
              <w:t>following</w:t>
            </w:r>
            <w:r>
              <w:rPr>
                <w:color w:val="1F1C52"/>
                <w:spacing w:val="-7"/>
              </w:rPr>
              <w:t xml:space="preserve"> </w:t>
            </w:r>
            <w:r>
              <w:rPr>
                <w:color w:val="1F1C52"/>
                <w:spacing w:val="-2"/>
              </w:rPr>
              <w:t>rules/practices</w:t>
            </w:r>
          </w:p>
          <w:p w14:paraId="2726F1BC" w14:textId="77777777" w:rsidR="00D7663B" w:rsidRDefault="00EE0066">
            <w:pPr>
              <w:pStyle w:val="TableParagraph"/>
              <w:spacing w:before="1" w:line="233" w:lineRule="exact"/>
              <w:ind w:left="107"/>
            </w:pPr>
            <w:r>
              <w:rPr>
                <w:color w:val="1F1C52"/>
              </w:rPr>
              <w:t>when</w:t>
            </w:r>
            <w:r>
              <w:rPr>
                <w:color w:val="1F1C52"/>
                <w:spacing w:val="-3"/>
              </w:rPr>
              <w:t xml:space="preserve"> </w:t>
            </w:r>
            <w:r>
              <w:rPr>
                <w:color w:val="1F1C52"/>
              </w:rPr>
              <w:t>making</w:t>
            </w:r>
            <w:r>
              <w:rPr>
                <w:color w:val="1F1C52"/>
                <w:spacing w:val="-3"/>
              </w:rPr>
              <w:t xml:space="preserve"> </w:t>
            </w:r>
            <w:r>
              <w:rPr>
                <w:color w:val="1F1C52"/>
              </w:rPr>
              <w:t>healthy</w:t>
            </w:r>
            <w:r>
              <w:rPr>
                <w:color w:val="1F1C52"/>
                <w:spacing w:val="-3"/>
              </w:rPr>
              <w:t xml:space="preserve"> </w:t>
            </w:r>
            <w:r>
              <w:rPr>
                <w:color w:val="1F1C52"/>
              </w:rPr>
              <w:t>and</w:t>
            </w:r>
            <w:r>
              <w:rPr>
                <w:color w:val="1F1C52"/>
                <w:spacing w:val="-3"/>
              </w:rPr>
              <w:t xml:space="preserve"> </w:t>
            </w:r>
            <w:r>
              <w:rPr>
                <w:color w:val="1F1C52"/>
              </w:rPr>
              <w:t>safe</w:t>
            </w:r>
            <w:r>
              <w:rPr>
                <w:color w:val="1F1C52"/>
                <w:spacing w:val="-2"/>
              </w:rPr>
              <w:t xml:space="preserve"> decisions.</w:t>
            </w:r>
          </w:p>
        </w:tc>
      </w:tr>
      <w:tr w:rsidR="00D7663B" w14:paraId="2726F1C0" w14:textId="77777777">
        <w:trPr>
          <w:trHeight w:val="253"/>
        </w:trPr>
        <w:tc>
          <w:tcPr>
            <w:tcW w:w="2050" w:type="dxa"/>
          </w:tcPr>
          <w:p w14:paraId="2726F1BE"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1.1</w:t>
            </w:r>
          </w:p>
        </w:tc>
        <w:tc>
          <w:tcPr>
            <w:tcW w:w="6855" w:type="dxa"/>
          </w:tcPr>
          <w:p w14:paraId="2726F1BF"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5"/>
              </w:rPr>
              <w:t xml:space="preserve"> </w:t>
            </w:r>
            <w:r>
              <w:rPr>
                <w:color w:val="1F1C52"/>
              </w:rPr>
              <w:t>showing</w:t>
            </w:r>
            <w:r>
              <w:rPr>
                <w:color w:val="1F1C52"/>
                <w:spacing w:val="-4"/>
              </w:rPr>
              <w:t xml:space="preserve"> </w:t>
            </w:r>
            <w:r>
              <w:rPr>
                <w:color w:val="1F1C52"/>
              </w:rPr>
              <w:t>kindness</w:t>
            </w:r>
            <w:r>
              <w:rPr>
                <w:color w:val="1F1C52"/>
                <w:spacing w:val="-3"/>
              </w:rPr>
              <w:t xml:space="preserve"> </w:t>
            </w:r>
            <w:r>
              <w:rPr>
                <w:color w:val="1F1C52"/>
              </w:rPr>
              <w:t>and</w:t>
            </w:r>
            <w:r>
              <w:rPr>
                <w:color w:val="1F1C52"/>
                <w:spacing w:val="-3"/>
              </w:rPr>
              <w:t xml:space="preserve"> </w:t>
            </w:r>
            <w:r>
              <w:rPr>
                <w:color w:val="1F1C52"/>
              </w:rPr>
              <w:t>treating</w:t>
            </w:r>
            <w:r>
              <w:rPr>
                <w:color w:val="1F1C52"/>
                <w:spacing w:val="-6"/>
              </w:rPr>
              <w:t xml:space="preserve"> </w:t>
            </w:r>
            <w:r>
              <w:rPr>
                <w:color w:val="1F1C52"/>
              </w:rPr>
              <w:t>others</w:t>
            </w:r>
            <w:r>
              <w:rPr>
                <w:color w:val="1F1C52"/>
                <w:spacing w:val="-3"/>
              </w:rPr>
              <w:t xml:space="preserve"> </w:t>
            </w:r>
            <w:r>
              <w:rPr>
                <w:color w:val="1F1C52"/>
              </w:rPr>
              <w:t>with</w:t>
            </w:r>
            <w:r>
              <w:rPr>
                <w:color w:val="1F1C52"/>
                <w:spacing w:val="-6"/>
              </w:rPr>
              <w:t xml:space="preserve"> </w:t>
            </w:r>
            <w:r>
              <w:rPr>
                <w:color w:val="1F1C52"/>
                <w:spacing w:val="-2"/>
              </w:rPr>
              <w:t>respect.</w:t>
            </w:r>
          </w:p>
        </w:tc>
      </w:tr>
      <w:tr w:rsidR="00D7663B" w14:paraId="2726F1C3" w14:textId="77777777">
        <w:trPr>
          <w:trHeight w:val="251"/>
        </w:trPr>
        <w:tc>
          <w:tcPr>
            <w:tcW w:w="2050" w:type="dxa"/>
          </w:tcPr>
          <w:p w14:paraId="2726F1C1" w14:textId="77777777" w:rsidR="00D7663B" w:rsidRDefault="00EE0066">
            <w:pPr>
              <w:pStyle w:val="TableParagraph"/>
              <w:spacing w:line="232" w:lineRule="exact"/>
            </w:pPr>
            <w:r>
              <w:rPr>
                <w:color w:val="1F1C52"/>
              </w:rPr>
              <w:t>HE.2.</w:t>
            </w:r>
            <w:r>
              <w:rPr>
                <w:color w:val="1F1C52"/>
                <w:spacing w:val="-3"/>
              </w:rPr>
              <w:t xml:space="preserve"> </w:t>
            </w:r>
            <w:r>
              <w:rPr>
                <w:color w:val="1F1C52"/>
                <w:spacing w:val="-2"/>
              </w:rPr>
              <w:t>R.1.2</w:t>
            </w:r>
          </w:p>
        </w:tc>
        <w:tc>
          <w:tcPr>
            <w:tcW w:w="6855" w:type="dxa"/>
          </w:tcPr>
          <w:p w14:paraId="2726F1C2"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what</w:t>
            </w:r>
            <w:r>
              <w:rPr>
                <w:color w:val="1F1C52"/>
                <w:spacing w:val="-2"/>
              </w:rPr>
              <w:t xml:space="preserve"> </w:t>
            </w:r>
            <w:r>
              <w:rPr>
                <w:color w:val="1F1C52"/>
              </w:rPr>
              <w:t>a</w:t>
            </w:r>
            <w:r>
              <w:rPr>
                <w:color w:val="1F1C52"/>
                <w:spacing w:val="-3"/>
              </w:rPr>
              <w:t xml:space="preserve"> </w:t>
            </w:r>
            <w:r>
              <w:rPr>
                <w:color w:val="1F1C52"/>
              </w:rPr>
              <w:t>conflict</w:t>
            </w:r>
            <w:r>
              <w:rPr>
                <w:color w:val="1F1C52"/>
                <w:spacing w:val="-4"/>
              </w:rPr>
              <w:t xml:space="preserve"> </w:t>
            </w:r>
            <w:r>
              <w:rPr>
                <w:color w:val="1F1C52"/>
              </w:rPr>
              <w:t>is</w:t>
            </w:r>
            <w:r>
              <w:rPr>
                <w:color w:val="1F1C52"/>
                <w:spacing w:val="-3"/>
              </w:rPr>
              <w:t xml:space="preserve"> </w:t>
            </w:r>
            <w:r>
              <w:rPr>
                <w:color w:val="1F1C52"/>
              </w:rPr>
              <w:t>and</w:t>
            </w:r>
            <w:r>
              <w:rPr>
                <w:color w:val="1F1C52"/>
                <w:spacing w:val="-3"/>
              </w:rPr>
              <w:t xml:space="preserve"> </w:t>
            </w:r>
            <w:r>
              <w:rPr>
                <w:color w:val="1F1C52"/>
              </w:rPr>
              <w:t>how</w:t>
            </w:r>
            <w:r>
              <w:rPr>
                <w:color w:val="1F1C52"/>
                <w:spacing w:val="-3"/>
              </w:rPr>
              <w:t xml:space="preserve"> </w:t>
            </w:r>
            <w:r>
              <w:rPr>
                <w:color w:val="1F1C52"/>
              </w:rPr>
              <w:t>disagreements</w:t>
            </w:r>
            <w:r>
              <w:rPr>
                <w:color w:val="1F1C52"/>
                <w:spacing w:val="-5"/>
              </w:rPr>
              <w:t xml:space="preserve"> </w:t>
            </w:r>
            <w:r>
              <w:rPr>
                <w:color w:val="1F1C52"/>
              </w:rPr>
              <w:t>can</w:t>
            </w:r>
            <w:r>
              <w:rPr>
                <w:color w:val="1F1C52"/>
                <w:spacing w:val="-5"/>
              </w:rPr>
              <w:t xml:space="preserve"> </w:t>
            </w:r>
            <w:r>
              <w:rPr>
                <w:color w:val="1F1C52"/>
                <w:spacing w:val="-2"/>
              </w:rPr>
              <w:t>happen.</w:t>
            </w:r>
          </w:p>
        </w:tc>
      </w:tr>
      <w:tr w:rsidR="00D7663B" w14:paraId="2726F1C6" w14:textId="77777777">
        <w:trPr>
          <w:trHeight w:val="253"/>
        </w:trPr>
        <w:tc>
          <w:tcPr>
            <w:tcW w:w="2050" w:type="dxa"/>
          </w:tcPr>
          <w:p w14:paraId="2726F1C4" w14:textId="77777777" w:rsidR="00D7663B" w:rsidRDefault="00EE0066">
            <w:pPr>
              <w:pStyle w:val="TableParagraph"/>
              <w:spacing w:line="234" w:lineRule="exact"/>
            </w:pPr>
            <w:r>
              <w:rPr>
                <w:color w:val="1F1C52"/>
              </w:rPr>
              <w:t>HE.2.</w:t>
            </w:r>
            <w:r>
              <w:rPr>
                <w:color w:val="1F1C52"/>
                <w:spacing w:val="-3"/>
              </w:rPr>
              <w:t xml:space="preserve"> </w:t>
            </w:r>
            <w:r>
              <w:rPr>
                <w:color w:val="1F1C52"/>
                <w:spacing w:val="-2"/>
              </w:rPr>
              <w:t>R.1.3</w:t>
            </w:r>
          </w:p>
        </w:tc>
        <w:tc>
          <w:tcPr>
            <w:tcW w:w="6855" w:type="dxa"/>
          </w:tcPr>
          <w:p w14:paraId="2726F1C5" w14:textId="77777777" w:rsidR="00D7663B" w:rsidRDefault="00EE0066">
            <w:pPr>
              <w:pStyle w:val="TableParagraph"/>
              <w:spacing w:line="234" w:lineRule="exact"/>
              <w:ind w:left="107"/>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being</w:t>
            </w:r>
            <w:r>
              <w:rPr>
                <w:color w:val="1F1C52"/>
                <w:spacing w:val="-4"/>
              </w:rPr>
              <w:t xml:space="preserve"> </w:t>
            </w:r>
            <w:r>
              <w:rPr>
                <w:color w:val="1F1C52"/>
                <w:spacing w:val="-2"/>
              </w:rPr>
              <w:t>truthful.</w:t>
            </w:r>
          </w:p>
        </w:tc>
      </w:tr>
      <w:tr w:rsidR="00D7663B" w14:paraId="2726F1C9" w14:textId="77777777">
        <w:trPr>
          <w:trHeight w:val="506"/>
        </w:trPr>
        <w:tc>
          <w:tcPr>
            <w:tcW w:w="2050" w:type="dxa"/>
          </w:tcPr>
          <w:p w14:paraId="2726F1C7" w14:textId="77777777" w:rsidR="00D7663B" w:rsidRDefault="00EE0066">
            <w:pPr>
              <w:pStyle w:val="TableParagraph"/>
              <w:spacing w:line="251" w:lineRule="exact"/>
            </w:pPr>
            <w:r>
              <w:rPr>
                <w:color w:val="1F1C52"/>
                <w:spacing w:val="-2"/>
              </w:rPr>
              <w:t>HE.</w:t>
            </w:r>
            <w:proofErr w:type="gramStart"/>
            <w:r>
              <w:rPr>
                <w:color w:val="1F1C52"/>
                <w:spacing w:val="-2"/>
              </w:rPr>
              <w:t>2.R.</w:t>
            </w:r>
            <w:proofErr w:type="gramEnd"/>
            <w:r>
              <w:rPr>
                <w:color w:val="1F1C52"/>
                <w:spacing w:val="-2"/>
              </w:rPr>
              <w:t>2.1</w:t>
            </w:r>
          </w:p>
        </w:tc>
        <w:tc>
          <w:tcPr>
            <w:tcW w:w="6855" w:type="dxa"/>
          </w:tcPr>
          <w:p w14:paraId="2726F1C8"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ways</w:t>
            </w:r>
            <w:r>
              <w:rPr>
                <w:color w:val="1F1C52"/>
                <w:spacing w:val="-5"/>
              </w:rPr>
              <w:t xml:space="preserve"> </w:t>
            </w:r>
            <w:r>
              <w:rPr>
                <w:color w:val="1F1C52"/>
              </w:rPr>
              <w:t>to</w:t>
            </w:r>
            <w:r>
              <w:rPr>
                <w:color w:val="1F1C52"/>
                <w:spacing w:val="-6"/>
              </w:rPr>
              <w:t xml:space="preserve"> </w:t>
            </w:r>
            <w:r>
              <w:rPr>
                <w:color w:val="1F1C52"/>
              </w:rPr>
              <w:t>make</w:t>
            </w:r>
            <w:r>
              <w:rPr>
                <w:color w:val="1F1C52"/>
                <w:spacing w:val="-3"/>
              </w:rPr>
              <w:t xml:space="preserve"> </w:t>
            </w:r>
            <w:r>
              <w:rPr>
                <w:color w:val="1F1C52"/>
              </w:rPr>
              <w:t>positive</w:t>
            </w:r>
            <w:r>
              <w:rPr>
                <w:color w:val="1F1C52"/>
                <w:spacing w:val="-3"/>
              </w:rPr>
              <w:t xml:space="preserve"> </w:t>
            </w:r>
            <w:r>
              <w:rPr>
                <w:color w:val="1F1C52"/>
              </w:rPr>
              <w:t>contributions</w:t>
            </w:r>
            <w:r>
              <w:rPr>
                <w:color w:val="1F1C52"/>
                <w:spacing w:val="-5"/>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wellbeing</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school and the community.</w:t>
            </w:r>
          </w:p>
        </w:tc>
      </w:tr>
      <w:tr w:rsidR="00D7663B" w14:paraId="2726F1CC" w14:textId="77777777">
        <w:trPr>
          <w:trHeight w:val="251"/>
        </w:trPr>
        <w:tc>
          <w:tcPr>
            <w:tcW w:w="2050" w:type="dxa"/>
          </w:tcPr>
          <w:p w14:paraId="2726F1CA" w14:textId="77777777" w:rsidR="00D7663B" w:rsidRDefault="00EE0066">
            <w:pPr>
              <w:pStyle w:val="TableParagraph"/>
              <w:spacing w:line="232" w:lineRule="exact"/>
            </w:pPr>
            <w:r>
              <w:rPr>
                <w:color w:val="1F1C52"/>
              </w:rPr>
              <w:t>HE.2.</w:t>
            </w:r>
            <w:r>
              <w:rPr>
                <w:color w:val="1F1C52"/>
                <w:spacing w:val="-3"/>
              </w:rPr>
              <w:t xml:space="preserve"> </w:t>
            </w:r>
            <w:r>
              <w:rPr>
                <w:color w:val="1F1C52"/>
                <w:spacing w:val="-2"/>
              </w:rPr>
              <w:t>R.2.2</w:t>
            </w:r>
          </w:p>
        </w:tc>
        <w:tc>
          <w:tcPr>
            <w:tcW w:w="6855" w:type="dxa"/>
          </w:tcPr>
          <w:p w14:paraId="2726F1CB"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personal</w:t>
            </w:r>
            <w:r>
              <w:rPr>
                <w:color w:val="1F1C52"/>
                <w:spacing w:val="-5"/>
              </w:rPr>
              <w:t xml:space="preserve"> </w:t>
            </w:r>
            <w:r>
              <w:rPr>
                <w:color w:val="1F1C52"/>
              </w:rPr>
              <w:t>goals</w:t>
            </w:r>
            <w:r>
              <w:rPr>
                <w:color w:val="1F1C52"/>
                <w:spacing w:val="-3"/>
              </w:rPr>
              <w:t xml:space="preserve"> </w:t>
            </w:r>
            <w:r>
              <w:rPr>
                <w:color w:val="1F1C52"/>
              </w:rPr>
              <w:t>and</w:t>
            </w:r>
            <w:r>
              <w:rPr>
                <w:color w:val="1F1C52"/>
                <w:spacing w:val="-6"/>
              </w:rPr>
              <w:t xml:space="preserve"> </w:t>
            </w:r>
            <w:r>
              <w:rPr>
                <w:color w:val="1F1C52"/>
              </w:rPr>
              <w:t>strategies</w:t>
            </w:r>
            <w:r>
              <w:rPr>
                <w:color w:val="1F1C52"/>
                <w:spacing w:val="-4"/>
              </w:rPr>
              <w:t xml:space="preserve"> </w:t>
            </w:r>
            <w:r>
              <w:rPr>
                <w:color w:val="1F1C52"/>
              </w:rPr>
              <w:t>to</w:t>
            </w:r>
            <w:r>
              <w:rPr>
                <w:color w:val="1F1C52"/>
                <w:spacing w:val="-3"/>
              </w:rPr>
              <w:t xml:space="preserve"> </w:t>
            </w:r>
            <w:r>
              <w:rPr>
                <w:color w:val="1F1C52"/>
              </w:rPr>
              <w:t>achieve</w:t>
            </w:r>
            <w:r>
              <w:rPr>
                <w:color w:val="1F1C52"/>
                <w:spacing w:val="-3"/>
              </w:rPr>
              <w:t xml:space="preserve"> </w:t>
            </w:r>
            <w:r>
              <w:rPr>
                <w:color w:val="1F1C52"/>
              </w:rPr>
              <w:t>those</w:t>
            </w:r>
            <w:r>
              <w:rPr>
                <w:color w:val="1F1C52"/>
                <w:spacing w:val="-5"/>
              </w:rPr>
              <w:t xml:space="preserve"> </w:t>
            </w:r>
            <w:r>
              <w:rPr>
                <w:color w:val="1F1C52"/>
                <w:spacing w:val="-2"/>
              </w:rPr>
              <w:t>goals.</w:t>
            </w:r>
          </w:p>
        </w:tc>
      </w:tr>
      <w:tr w:rsidR="00D7663B" w14:paraId="2726F1CF" w14:textId="77777777">
        <w:trPr>
          <w:trHeight w:val="254"/>
        </w:trPr>
        <w:tc>
          <w:tcPr>
            <w:tcW w:w="2050" w:type="dxa"/>
          </w:tcPr>
          <w:p w14:paraId="2726F1CD" w14:textId="77777777" w:rsidR="00D7663B" w:rsidRDefault="00EE0066">
            <w:pPr>
              <w:pStyle w:val="TableParagraph"/>
              <w:spacing w:line="234" w:lineRule="exact"/>
            </w:pPr>
            <w:r>
              <w:rPr>
                <w:color w:val="1F1C52"/>
              </w:rPr>
              <w:t>HE.2.</w:t>
            </w:r>
            <w:r>
              <w:rPr>
                <w:color w:val="1F1C52"/>
                <w:spacing w:val="-3"/>
              </w:rPr>
              <w:t xml:space="preserve"> </w:t>
            </w:r>
            <w:r>
              <w:rPr>
                <w:color w:val="1F1C52"/>
                <w:spacing w:val="-2"/>
              </w:rPr>
              <w:t>R.2.3</w:t>
            </w:r>
          </w:p>
        </w:tc>
        <w:tc>
          <w:tcPr>
            <w:tcW w:w="6855" w:type="dxa"/>
          </w:tcPr>
          <w:p w14:paraId="2726F1CE" w14:textId="77777777" w:rsidR="00D7663B" w:rsidRDefault="00EE0066">
            <w:pPr>
              <w:pStyle w:val="TableParagraph"/>
              <w:spacing w:line="234" w:lineRule="exact"/>
              <w:ind w:left="107"/>
            </w:pPr>
            <w:r>
              <w:rPr>
                <w:color w:val="1F1C52"/>
              </w:rPr>
              <w:t>Demonstrate</w:t>
            </w:r>
            <w:r>
              <w:rPr>
                <w:color w:val="1F1C52"/>
                <w:spacing w:val="-4"/>
              </w:rPr>
              <w:t xml:space="preserve"> </w:t>
            </w:r>
            <w:r>
              <w:rPr>
                <w:color w:val="1F1C52"/>
              </w:rPr>
              <w:t>healthy</w:t>
            </w:r>
            <w:r>
              <w:rPr>
                <w:color w:val="1F1C52"/>
                <w:spacing w:val="-3"/>
              </w:rPr>
              <w:t xml:space="preserve"> </w:t>
            </w:r>
            <w:r>
              <w:rPr>
                <w:color w:val="1F1C52"/>
              </w:rPr>
              <w:t>ways</w:t>
            </w:r>
            <w:r>
              <w:rPr>
                <w:color w:val="1F1C52"/>
                <w:spacing w:val="-3"/>
              </w:rPr>
              <w:t xml:space="preserve"> </w:t>
            </w:r>
            <w:r>
              <w:rPr>
                <w:color w:val="1F1C52"/>
              </w:rPr>
              <w:t>to</w:t>
            </w:r>
            <w:r>
              <w:rPr>
                <w:color w:val="1F1C52"/>
                <w:spacing w:val="-4"/>
              </w:rPr>
              <w:t xml:space="preserve"> </w:t>
            </w:r>
            <w:r>
              <w:rPr>
                <w:color w:val="1F1C52"/>
              </w:rPr>
              <w:t>express</w:t>
            </w:r>
            <w:r>
              <w:rPr>
                <w:color w:val="1F1C52"/>
                <w:spacing w:val="-5"/>
              </w:rPr>
              <w:t xml:space="preserve"> </w:t>
            </w:r>
            <w:r>
              <w:rPr>
                <w:color w:val="1F1C52"/>
              </w:rPr>
              <w:t>needs,</w:t>
            </w:r>
            <w:r>
              <w:rPr>
                <w:color w:val="1F1C52"/>
                <w:spacing w:val="-3"/>
              </w:rPr>
              <w:t xml:space="preserve"> </w:t>
            </w:r>
            <w:r>
              <w:rPr>
                <w:color w:val="1F1C52"/>
              </w:rPr>
              <w:t>wants,</w:t>
            </w:r>
            <w:r>
              <w:rPr>
                <w:color w:val="1F1C52"/>
                <w:spacing w:val="-3"/>
              </w:rPr>
              <w:t xml:space="preserve"> </w:t>
            </w:r>
            <w:r>
              <w:rPr>
                <w:color w:val="1F1C52"/>
              </w:rPr>
              <w:t>and</w:t>
            </w:r>
            <w:r>
              <w:rPr>
                <w:color w:val="1F1C52"/>
                <w:spacing w:val="-6"/>
              </w:rPr>
              <w:t xml:space="preserve"> </w:t>
            </w:r>
            <w:r>
              <w:rPr>
                <w:color w:val="1F1C52"/>
              </w:rPr>
              <w:t>listening</w:t>
            </w:r>
            <w:r>
              <w:rPr>
                <w:color w:val="1F1C52"/>
                <w:spacing w:val="-6"/>
              </w:rPr>
              <w:t xml:space="preserve"> </w:t>
            </w:r>
            <w:r>
              <w:rPr>
                <w:color w:val="1F1C52"/>
                <w:spacing w:val="-2"/>
              </w:rPr>
              <w:t>skills.</w:t>
            </w:r>
          </w:p>
        </w:tc>
      </w:tr>
      <w:tr w:rsidR="00D7663B" w14:paraId="2726F1D2" w14:textId="77777777">
        <w:trPr>
          <w:trHeight w:val="251"/>
        </w:trPr>
        <w:tc>
          <w:tcPr>
            <w:tcW w:w="2050" w:type="dxa"/>
          </w:tcPr>
          <w:p w14:paraId="2726F1D0"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2.4</w:t>
            </w:r>
          </w:p>
        </w:tc>
        <w:tc>
          <w:tcPr>
            <w:tcW w:w="6855" w:type="dxa"/>
          </w:tcPr>
          <w:p w14:paraId="2726F1D1"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personal</w:t>
            </w:r>
            <w:r>
              <w:rPr>
                <w:color w:val="1F1C52"/>
                <w:spacing w:val="-5"/>
              </w:rPr>
              <w:t xml:space="preserve"> </w:t>
            </w:r>
            <w:r>
              <w:rPr>
                <w:color w:val="1F1C52"/>
              </w:rPr>
              <w:t>strengths</w:t>
            </w:r>
            <w:r>
              <w:rPr>
                <w:color w:val="1F1C52"/>
                <w:spacing w:val="-5"/>
              </w:rPr>
              <w:t xml:space="preserve"> </w:t>
            </w:r>
            <w:r>
              <w:rPr>
                <w:color w:val="1F1C52"/>
              </w:rPr>
              <w:t>and</w:t>
            </w:r>
            <w:r>
              <w:rPr>
                <w:color w:val="1F1C52"/>
                <w:spacing w:val="-3"/>
              </w:rPr>
              <w:t xml:space="preserve"> </w:t>
            </w:r>
            <w:r>
              <w:rPr>
                <w:color w:val="1F1C52"/>
              </w:rPr>
              <w:t>areas</w:t>
            </w:r>
            <w:r>
              <w:rPr>
                <w:color w:val="1F1C52"/>
                <w:spacing w:val="-5"/>
              </w:rPr>
              <w:t xml:space="preserve"> </w:t>
            </w:r>
            <w:r>
              <w:rPr>
                <w:color w:val="1F1C52"/>
              </w:rPr>
              <w:t>for</w:t>
            </w:r>
            <w:r>
              <w:rPr>
                <w:color w:val="1F1C52"/>
                <w:spacing w:val="-2"/>
              </w:rPr>
              <w:t xml:space="preserve"> improvement.</w:t>
            </w:r>
          </w:p>
        </w:tc>
      </w:tr>
      <w:tr w:rsidR="00D7663B" w14:paraId="2726F1D5" w14:textId="77777777">
        <w:trPr>
          <w:trHeight w:val="254"/>
        </w:trPr>
        <w:tc>
          <w:tcPr>
            <w:tcW w:w="2050" w:type="dxa"/>
          </w:tcPr>
          <w:p w14:paraId="2726F1D3" w14:textId="77777777" w:rsidR="00D7663B" w:rsidRDefault="00EE0066">
            <w:pPr>
              <w:pStyle w:val="TableParagraph"/>
              <w:spacing w:before="1" w:line="233" w:lineRule="exact"/>
            </w:pPr>
            <w:r>
              <w:rPr>
                <w:color w:val="1F1C52"/>
              </w:rPr>
              <w:t>HE.2.</w:t>
            </w:r>
            <w:r>
              <w:rPr>
                <w:color w:val="1F1C52"/>
                <w:spacing w:val="-3"/>
              </w:rPr>
              <w:t xml:space="preserve"> </w:t>
            </w:r>
            <w:r>
              <w:rPr>
                <w:color w:val="1F1C52"/>
                <w:spacing w:val="-2"/>
              </w:rPr>
              <w:t>R.3.1</w:t>
            </w:r>
          </w:p>
        </w:tc>
        <w:tc>
          <w:tcPr>
            <w:tcW w:w="6855" w:type="dxa"/>
          </w:tcPr>
          <w:p w14:paraId="2726F1D4" w14:textId="77777777" w:rsidR="00D7663B" w:rsidRDefault="00EE0066">
            <w:pPr>
              <w:pStyle w:val="TableParagraph"/>
              <w:spacing w:before="1" w:line="233" w:lineRule="exact"/>
              <w:ind w:left="107"/>
            </w:pPr>
            <w:r>
              <w:rPr>
                <w:color w:val="1F1C52"/>
              </w:rPr>
              <w:t>Identify</w:t>
            </w:r>
            <w:r>
              <w:rPr>
                <w:color w:val="1F1C52"/>
                <w:spacing w:val="-3"/>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benefit</w:t>
            </w:r>
            <w:r>
              <w:rPr>
                <w:color w:val="1F1C52"/>
                <w:spacing w:val="-2"/>
              </w:rPr>
              <w:t xml:space="preserve"> </w:t>
            </w:r>
            <w:r>
              <w:rPr>
                <w:color w:val="1F1C52"/>
              </w:rPr>
              <w:t>the</w:t>
            </w:r>
            <w:r>
              <w:rPr>
                <w:color w:val="1F1C52"/>
                <w:spacing w:val="-4"/>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the</w:t>
            </w:r>
            <w:r>
              <w:rPr>
                <w:color w:val="1F1C52"/>
                <w:spacing w:val="-2"/>
              </w:rPr>
              <w:t xml:space="preserve"> community.</w:t>
            </w:r>
          </w:p>
        </w:tc>
      </w:tr>
      <w:tr w:rsidR="00D7663B" w14:paraId="2726F1D8" w14:textId="77777777">
        <w:trPr>
          <w:trHeight w:val="253"/>
        </w:trPr>
        <w:tc>
          <w:tcPr>
            <w:tcW w:w="2050" w:type="dxa"/>
          </w:tcPr>
          <w:p w14:paraId="2726F1D6" w14:textId="77777777" w:rsidR="00D7663B" w:rsidRDefault="00EE0066">
            <w:pPr>
              <w:pStyle w:val="TableParagraph"/>
              <w:spacing w:line="234" w:lineRule="exact"/>
            </w:pPr>
            <w:r>
              <w:rPr>
                <w:color w:val="1F1C52"/>
              </w:rPr>
              <w:t>HE.2.</w:t>
            </w:r>
            <w:r>
              <w:rPr>
                <w:color w:val="1F1C52"/>
                <w:spacing w:val="-3"/>
              </w:rPr>
              <w:t xml:space="preserve"> </w:t>
            </w:r>
            <w:r>
              <w:rPr>
                <w:color w:val="1F1C52"/>
                <w:spacing w:val="-2"/>
              </w:rPr>
              <w:t>R.3.2</w:t>
            </w:r>
          </w:p>
        </w:tc>
        <w:tc>
          <w:tcPr>
            <w:tcW w:w="6855" w:type="dxa"/>
          </w:tcPr>
          <w:p w14:paraId="2726F1D7"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characteristics</w:t>
            </w:r>
            <w:r>
              <w:rPr>
                <w:color w:val="1F1C52"/>
                <w:spacing w:val="-3"/>
              </w:rPr>
              <w:t xml:space="preserve"> </w:t>
            </w:r>
            <w:r>
              <w:rPr>
                <w:color w:val="1F1C52"/>
              </w:rPr>
              <w:t>of</w:t>
            </w:r>
            <w:r>
              <w:rPr>
                <w:color w:val="1F1C52"/>
                <w:spacing w:val="-6"/>
              </w:rPr>
              <w:t xml:space="preserve"> </w:t>
            </w:r>
            <w:r>
              <w:rPr>
                <w:color w:val="1F1C52"/>
              </w:rPr>
              <w:t>a</w:t>
            </w:r>
            <w:r>
              <w:rPr>
                <w:color w:val="1F1C52"/>
                <w:spacing w:val="-5"/>
              </w:rPr>
              <w:t xml:space="preserve"> </w:t>
            </w:r>
            <w:r>
              <w:rPr>
                <w:color w:val="1F1C52"/>
              </w:rPr>
              <w:t>community</w:t>
            </w:r>
            <w:r>
              <w:rPr>
                <w:color w:val="1F1C52"/>
                <w:spacing w:val="-6"/>
              </w:rPr>
              <w:t xml:space="preserve"> </w:t>
            </w:r>
            <w:r>
              <w:rPr>
                <w:color w:val="1F1C52"/>
                <w:spacing w:val="-2"/>
              </w:rPr>
              <w:t>leader.</w:t>
            </w:r>
          </w:p>
        </w:tc>
      </w:tr>
      <w:tr w:rsidR="00D7663B" w14:paraId="2726F1DB" w14:textId="77777777">
        <w:trPr>
          <w:trHeight w:val="251"/>
        </w:trPr>
        <w:tc>
          <w:tcPr>
            <w:tcW w:w="2050" w:type="dxa"/>
          </w:tcPr>
          <w:p w14:paraId="2726F1D9"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4.1</w:t>
            </w:r>
          </w:p>
        </w:tc>
        <w:tc>
          <w:tcPr>
            <w:tcW w:w="6855" w:type="dxa"/>
          </w:tcPr>
          <w:p w14:paraId="2726F1DA"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strategies</w:t>
            </w:r>
            <w:r>
              <w:rPr>
                <w:color w:val="1F1C52"/>
                <w:spacing w:val="-2"/>
              </w:rPr>
              <w:t xml:space="preserve"> </w:t>
            </w:r>
            <w:r>
              <w:rPr>
                <w:color w:val="1F1C52"/>
              </w:rPr>
              <w:t>to</w:t>
            </w:r>
            <w:r>
              <w:rPr>
                <w:color w:val="1F1C52"/>
                <w:spacing w:val="-5"/>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solve</w:t>
            </w:r>
            <w:r>
              <w:rPr>
                <w:color w:val="1F1C52"/>
                <w:spacing w:val="-4"/>
              </w:rPr>
              <w:t xml:space="preserve"> </w:t>
            </w:r>
            <w:r>
              <w:rPr>
                <w:color w:val="1F1C52"/>
                <w:spacing w:val="-2"/>
              </w:rPr>
              <w:t>problems.</w:t>
            </w:r>
          </w:p>
        </w:tc>
      </w:tr>
      <w:tr w:rsidR="00D7663B" w14:paraId="2726F1DE" w14:textId="77777777">
        <w:trPr>
          <w:trHeight w:val="253"/>
        </w:trPr>
        <w:tc>
          <w:tcPr>
            <w:tcW w:w="2050" w:type="dxa"/>
          </w:tcPr>
          <w:p w14:paraId="2726F1DC" w14:textId="77777777" w:rsidR="00D7663B" w:rsidRDefault="00EE0066">
            <w:pPr>
              <w:pStyle w:val="TableParagraph"/>
              <w:spacing w:line="234" w:lineRule="exact"/>
            </w:pPr>
            <w:r>
              <w:rPr>
                <w:color w:val="1F1C52"/>
              </w:rPr>
              <w:t>HE.2.</w:t>
            </w:r>
            <w:r>
              <w:rPr>
                <w:color w:val="1F1C52"/>
                <w:spacing w:val="-3"/>
              </w:rPr>
              <w:t xml:space="preserve"> </w:t>
            </w:r>
            <w:r>
              <w:rPr>
                <w:color w:val="1F1C52"/>
                <w:spacing w:val="-2"/>
              </w:rPr>
              <w:t>R.4.2</w:t>
            </w:r>
          </w:p>
        </w:tc>
        <w:tc>
          <w:tcPr>
            <w:tcW w:w="6855" w:type="dxa"/>
          </w:tcPr>
          <w:p w14:paraId="2726F1DD" w14:textId="77777777" w:rsidR="00D7663B" w:rsidRDefault="00EE0066">
            <w:pPr>
              <w:pStyle w:val="TableParagraph"/>
              <w:spacing w:line="234" w:lineRule="exact"/>
              <w:ind w:left="107"/>
            </w:pPr>
            <w:r>
              <w:rPr>
                <w:color w:val="1F1C52"/>
              </w:rPr>
              <w:t>Identify</w:t>
            </w:r>
            <w:r>
              <w:rPr>
                <w:color w:val="1F1C52"/>
                <w:spacing w:val="-6"/>
              </w:rPr>
              <w:t xml:space="preserve"> </w:t>
            </w:r>
            <w:r>
              <w:rPr>
                <w:color w:val="1F1C52"/>
              </w:rPr>
              <w:t>how</w:t>
            </w:r>
            <w:r>
              <w:rPr>
                <w:color w:val="1F1C52"/>
                <w:spacing w:val="-5"/>
              </w:rPr>
              <w:t xml:space="preserve"> </w:t>
            </w:r>
            <w:r>
              <w:rPr>
                <w:color w:val="1F1C52"/>
              </w:rPr>
              <w:t>disagreements</w:t>
            </w:r>
            <w:r>
              <w:rPr>
                <w:color w:val="1F1C52"/>
                <w:spacing w:val="-6"/>
              </w:rPr>
              <w:t xml:space="preserve"> </w:t>
            </w:r>
            <w:r>
              <w:rPr>
                <w:color w:val="1F1C52"/>
              </w:rPr>
              <w:t>can</w:t>
            </w:r>
            <w:r>
              <w:rPr>
                <w:color w:val="1F1C52"/>
                <w:spacing w:val="-4"/>
              </w:rPr>
              <w:t xml:space="preserve"> </w:t>
            </w:r>
            <w:r>
              <w:rPr>
                <w:color w:val="1F1C52"/>
              </w:rPr>
              <w:t>be</w:t>
            </w:r>
            <w:r>
              <w:rPr>
                <w:color w:val="1F1C52"/>
                <w:spacing w:val="-6"/>
              </w:rPr>
              <w:t xml:space="preserve"> </w:t>
            </w:r>
            <w:r>
              <w:rPr>
                <w:color w:val="1F1C52"/>
              </w:rPr>
              <w:t>settled</w:t>
            </w:r>
            <w:r>
              <w:rPr>
                <w:color w:val="1F1C52"/>
                <w:spacing w:val="-4"/>
              </w:rPr>
              <w:t xml:space="preserve"> </w:t>
            </w:r>
            <w:r>
              <w:rPr>
                <w:color w:val="1F1C52"/>
              </w:rPr>
              <w:t>using</w:t>
            </w:r>
            <w:r>
              <w:rPr>
                <w:color w:val="1F1C52"/>
                <w:spacing w:val="-4"/>
              </w:rPr>
              <w:t xml:space="preserve"> </w:t>
            </w:r>
            <w:r>
              <w:rPr>
                <w:color w:val="1F1C52"/>
              </w:rPr>
              <w:t>conflict</w:t>
            </w:r>
            <w:r>
              <w:rPr>
                <w:color w:val="1F1C52"/>
                <w:spacing w:val="-3"/>
              </w:rPr>
              <w:t xml:space="preserve"> </w:t>
            </w:r>
            <w:r>
              <w:rPr>
                <w:color w:val="1F1C52"/>
              </w:rPr>
              <w:t>resolution</w:t>
            </w:r>
            <w:r>
              <w:rPr>
                <w:color w:val="1F1C52"/>
                <w:spacing w:val="-3"/>
              </w:rPr>
              <w:t xml:space="preserve"> </w:t>
            </w:r>
            <w:r>
              <w:rPr>
                <w:color w:val="1F1C52"/>
                <w:spacing w:val="-2"/>
              </w:rPr>
              <w:t>skills.</w:t>
            </w:r>
          </w:p>
        </w:tc>
      </w:tr>
    </w:tbl>
    <w:p w14:paraId="2726F1DF" w14:textId="77777777" w:rsidR="00D7663B" w:rsidRDefault="00D7663B">
      <w:pPr>
        <w:pStyle w:val="BodyText"/>
        <w:spacing w:before="6"/>
      </w:pPr>
    </w:p>
    <w:p w14:paraId="2726F1E0"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1E1" w14:textId="77777777" w:rsidR="00D7663B" w:rsidRDefault="00EE0066">
      <w:pPr>
        <w:pStyle w:val="BodyText"/>
        <w:spacing w:before="2"/>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77">
        <w:r>
          <w:rPr>
            <w:color w:val="0000FF"/>
            <w:u w:val="single" w:color="0000FF"/>
          </w:rPr>
          <w:t>s.</w:t>
        </w:r>
      </w:hyperlink>
    </w:p>
    <w:p w14:paraId="2726F1E2" w14:textId="77777777" w:rsidR="00D7663B" w:rsidRDefault="00EE0066">
      <w:pPr>
        <w:pStyle w:val="BodyText"/>
        <w:spacing w:line="252" w:lineRule="exact"/>
        <w:ind w:left="1531"/>
      </w:pPr>
      <w:hyperlink r:id="rId78">
        <w:r>
          <w:rPr>
            <w:color w:val="0000FF"/>
            <w:u w:val="single" w:color="0000FF"/>
          </w:rPr>
          <w:t>1003.42(2</w:t>
        </w:r>
        <w:proofErr w:type="gramStart"/>
        <w:r>
          <w:rPr>
            <w:color w:val="0000FF"/>
            <w:u w:val="single" w:color="0000FF"/>
          </w:rPr>
          <w:t>),(</w:t>
        </w:r>
        <w:proofErr w:type="gramEnd"/>
        <w:r>
          <w:rPr>
            <w:color w:val="0000FF"/>
            <w:u w:val="single" w:color="0000FF"/>
          </w:rPr>
          <w:t>o)</w:t>
        </w:r>
        <w:proofErr w:type="gramStart"/>
        <w:r>
          <w:rPr>
            <w:color w:val="0000FF"/>
            <w:u w:val="single" w:color="0000FF"/>
          </w:rPr>
          <w:t>4.f.</w:t>
        </w:r>
        <w:proofErr w:type="gramEnd"/>
        <w:r>
          <w:rPr>
            <w:color w:val="0000FF"/>
            <w:spacing w:val="-8"/>
            <w:u w:val="single" w:color="0000FF"/>
          </w:rPr>
          <w:t xml:space="preserve"> </w:t>
        </w:r>
        <w:r>
          <w:rPr>
            <w:color w:val="0000FF"/>
            <w:spacing w:val="-4"/>
            <w:u w:val="single" w:color="0000FF"/>
          </w:rPr>
          <w:t>F.S.</w:t>
        </w:r>
      </w:hyperlink>
    </w:p>
    <w:p w14:paraId="2726F1E3"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049"/>
      </w:tblGrid>
      <w:tr w:rsidR="00D7663B" w14:paraId="2726F1E6" w14:textId="77777777">
        <w:trPr>
          <w:trHeight w:val="253"/>
        </w:trPr>
        <w:tc>
          <w:tcPr>
            <w:tcW w:w="1855" w:type="dxa"/>
          </w:tcPr>
          <w:p w14:paraId="2726F1E4" w14:textId="77777777" w:rsidR="00D7663B" w:rsidRDefault="00EE0066">
            <w:pPr>
              <w:pStyle w:val="TableParagraph"/>
              <w:spacing w:line="234" w:lineRule="exact"/>
            </w:pPr>
            <w:r>
              <w:rPr>
                <w:color w:val="1F1C52"/>
                <w:spacing w:val="-2"/>
              </w:rPr>
              <w:t>HE.</w:t>
            </w:r>
            <w:proofErr w:type="gramStart"/>
            <w:r>
              <w:rPr>
                <w:color w:val="1F1C52"/>
                <w:spacing w:val="-2"/>
              </w:rPr>
              <w:t>2.R.</w:t>
            </w:r>
            <w:proofErr w:type="gramEnd"/>
            <w:r>
              <w:rPr>
                <w:color w:val="1F1C52"/>
                <w:spacing w:val="-2"/>
              </w:rPr>
              <w:t>3.2</w:t>
            </w:r>
          </w:p>
        </w:tc>
        <w:tc>
          <w:tcPr>
            <w:tcW w:w="7049" w:type="dxa"/>
          </w:tcPr>
          <w:p w14:paraId="2726F1E5"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characteristics</w:t>
            </w:r>
            <w:r>
              <w:rPr>
                <w:color w:val="1F1C52"/>
                <w:spacing w:val="-3"/>
              </w:rPr>
              <w:t xml:space="preserve"> </w:t>
            </w:r>
            <w:r>
              <w:rPr>
                <w:color w:val="1F1C52"/>
              </w:rPr>
              <w:t>of</w:t>
            </w:r>
            <w:r>
              <w:rPr>
                <w:color w:val="1F1C52"/>
                <w:spacing w:val="-6"/>
              </w:rPr>
              <w:t xml:space="preserve"> </w:t>
            </w:r>
            <w:r>
              <w:rPr>
                <w:color w:val="1F1C52"/>
              </w:rPr>
              <w:t>a</w:t>
            </w:r>
            <w:r>
              <w:rPr>
                <w:color w:val="1F1C52"/>
                <w:spacing w:val="-5"/>
              </w:rPr>
              <w:t xml:space="preserve"> </w:t>
            </w:r>
            <w:r>
              <w:rPr>
                <w:color w:val="1F1C52"/>
              </w:rPr>
              <w:t>community</w:t>
            </w:r>
            <w:r>
              <w:rPr>
                <w:color w:val="1F1C52"/>
                <w:spacing w:val="-6"/>
              </w:rPr>
              <w:t xml:space="preserve"> </w:t>
            </w:r>
            <w:r>
              <w:rPr>
                <w:color w:val="1F1C52"/>
                <w:spacing w:val="-2"/>
              </w:rPr>
              <w:t>leader.</w:t>
            </w:r>
          </w:p>
        </w:tc>
      </w:tr>
      <w:tr w:rsidR="00D7663B" w14:paraId="2726F1E9" w14:textId="77777777">
        <w:trPr>
          <w:trHeight w:val="251"/>
        </w:trPr>
        <w:tc>
          <w:tcPr>
            <w:tcW w:w="1855" w:type="dxa"/>
          </w:tcPr>
          <w:p w14:paraId="2726F1E7" w14:textId="77777777" w:rsidR="00D7663B" w:rsidRDefault="00EE0066">
            <w:pPr>
              <w:pStyle w:val="TableParagraph"/>
              <w:spacing w:line="232" w:lineRule="exact"/>
            </w:pPr>
            <w:r>
              <w:rPr>
                <w:color w:val="1F1C52"/>
                <w:spacing w:val="-2"/>
              </w:rPr>
              <w:t>HE.</w:t>
            </w:r>
            <w:proofErr w:type="gramStart"/>
            <w:r>
              <w:rPr>
                <w:color w:val="1F1C52"/>
                <w:spacing w:val="-2"/>
              </w:rPr>
              <w:t>2.R.</w:t>
            </w:r>
            <w:proofErr w:type="gramEnd"/>
            <w:r>
              <w:rPr>
                <w:color w:val="1F1C52"/>
                <w:spacing w:val="-2"/>
              </w:rPr>
              <w:t>4.2</w:t>
            </w:r>
          </w:p>
        </w:tc>
        <w:tc>
          <w:tcPr>
            <w:tcW w:w="7049" w:type="dxa"/>
          </w:tcPr>
          <w:p w14:paraId="2726F1E8"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how</w:t>
            </w:r>
            <w:r>
              <w:rPr>
                <w:color w:val="1F1C52"/>
                <w:spacing w:val="-5"/>
              </w:rPr>
              <w:t xml:space="preserve"> </w:t>
            </w:r>
            <w:r>
              <w:rPr>
                <w:color w:val="1F1C52"/>
              </w:rPr>
              <w:t>disagreements</w:t>
            </w:r>
            <w:r>
              <w:rPr>
                <w:color w:val="1F1C52"/>
                <w:spacing w:val="-6"/>
              </w:rPr>
              <w:t xml:space="preserve"> </w:t>
            </w:r>
            <w:r>
              <w:rPr>
                <w:color w:val="1F1C52"/>
              </w:rPr>
              <w:t>can</w:t>
            </w:r>
            <w:r>
              <w:rPr>
                <w:color w:val="1F1C52"/>
                <w:spacing w:val="-4"/>
              </w:rPr>
              <w:t xml:space="preserve"> </w:t>
            </w:r>
            <w:r>
              <w:rPr>
                <w:color w:val="1F1C52"/>
              </w:rPr>
              <w:t>be</w:t>
            </w:r>
            <w:r>
              <w:rPr>
                <w:color w:val="1F1C52"/>
                <w:spacing w:val="-6"/>
              </w:rPr>
              <w:t xml:space="preserve"> </w:t>
            </w:r>
            <w:r>
              <w:rPr>
                <w:color w:val="1F1C52"/>
              </w:rPr>
              <w:t>settled</w:t>
            </w:r>
            <w:r>
              <w:rPr>
                <w:color w:val="1F1C52"/>
                <w:spacing w:val="-4"/>
              </w:rPr>
              <w:t xml:space="preserve"> </w:t>
            </w:r>
            <w:r>
              <w:rPr>
                <w:color w:val="1F1C52"/>
              </w:rPr>
              <w:t>using</w:t>
            </w:r>
            <w:r>
              <w:rPr>
                <w:color w:val="1F1C52"/>
                <w:spacing w:val="-4"/>
              </w:rPr>
              <w:t xml:space="preserve"> </w:t>
            </w:r>
            <w:r>
              <w:rPr>
                <w:color w:val="1F1C52"/>
              </w:rPr>
              <w:t>conflict</w:t>
            </w:r>
            <w:r>
              <w:rPr>
                <w:color w:val="1F1C52"/>
                <w:spacing w:val="-3"/>
              </w:rPr>
              <w:t xml:space="preserve"> </w:t>
            </w:r>
            <w:r>
              <w:rPr>
                <w:color w:val="1F1C52"/>
              </w:rPr>
              <w:t>resolution</w:t>
            </w:r>
            <w:r>
              <w:rPr>
                <w:color w:val="1F1C52"/>
                <w:spacing w:val="-3"/>
              </w:rPr>
              <w:t xml:space="preserve"> </w:t>
            </w:r>
            <w:r>
              <w:rPr>
                <w:color w:val="1F1C52"/>
                <w:spacing w:val="-2"/>
              </w:rPr>
              <w:t>skills.</w:t>
            </w:r>
          </w:p>
        </w:tc>
      </w:tr>
    </w:tbl>
    <w:p w14:paraId="2726F1EA" w14:textId="77777777" w:rsidR="00D7663B" w:rsidRDefault="00D7663B">
      <w:pPr>
        <w:pStyle w:val="TableParagraph"/>
        <w:spacing w:line="232" w:lineRule="exact"/>
        <w:sectPr w:rsidR="00D7663B">
          <w:pgSz w:w="12240" w:h="15840"/>
          <w:pgMar w:top="1620" w:right="0" w:bottom="1160" w:left="360" w:header="0" w:footer="975" w:gutter="0"/>
          <w:cols w:space="720"/>
        </w:sectPr>
      </w:pPr>
    </w:p>
    <w:p w14:paraId="2726F1EB" w14:textId="77777777" w:rsidR="00D7663B" w:rsidRDefault="00EE0066">
      <w:pPr>
        <w:pStyle w:val="Heading1"/>
      </w:pPr>
      <w:bookmarkStart w:id="29" w:name="Grade_3"/>
      <w:bookmarkStart w:id="30" w:name="_bookmark15"/>
      <w:bookmarkEnd w:id="29"/>
      <w:bookmarkEnd w:id="30"/>
      <w:r>
        <w:rPr>
          <w:color w:val="1F1C52"/>
        </w:rPr>
        <w:lastRenderedPageBreak/>
        <w:t>Grade</w:t>
      </w:r>
      <w:r>
        <w:rPr>
          <w:color w:val="1F1C52"/>
          <w:spacing w:val="-2"/>
        </w:rPr>
        <w:t xml:space="preserve"> </w:t>
      </w:r>
      <w:r>
        <w:rPr>
          <w:color w:val="1F1C52"/>
          <w:spacing w:val="-10"/>
        </w:rPr>
        <w:t>3</w:t>
      </w:r>
    </w:p>
    <w:p w14:paraId="2726F1EC"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1ED" w14:textId="77777777" w:rsidR="00D7663B" w:rsidRDefault="00EE0066">
      <w:pPr>
        <w:pStyle w:val="BodyText"/>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79">
        <w:r>
          <w:rPr>
            <w:color w:val="0000FF"/>
            <w:u w:val="single" w:color="0000FF"/>
          </w:rPr>
          <w:t>s. 1003.42(2)(b), F.S.</w:t>
        </w:r>
      </w:hyperlink>
    </w:p>
    <w:p w14:paraId="2726F1EE"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1F1" w14:textId="77777777">
        <w:trPr>
          <w:trHeight w:val="506"/>
        </w:trPr>
        <w:tc>
          <w:tcPr>
            <w:tcW w:w="1870" w:type="dxa"/>
          </w:tcPr>
          <w:p w14:paraId="2726F1EF" w14:textId="77777777" w:rsidR="00D7663B" w:rsidRDefault="00EE0066">
            <w:pPr>
              <w:pStyle w:val="TableParagraph"/>
              <w:spacing w:line="251" w:lineRule="exact"/>
            </w:pPr>
            <w:r>
              <w:rPr>
                <w:color w:val="1F1C52"/>
                <w:spacing w:val="-2"/>
              </w:rPr>
              <w:t>SS.3.CG.1.1</w:t>
            </w:r>
          </w:p>
        </w:tc>
        <w:tc>
          <w:tcPr>
            <w:tcW w:w="7035" w:type="dxa"/>
          </w:tcPr>
          <w:p w14:paraId="2726F1F0" w14:textId="77777777" w:rsidR="00D7663B" w:rsidRDefault="00EE0066">
            <w:pPr>
              <w:pStyle w:val="TableParagraph"/>
              <w:spacing w:line="254" w:lineRule="exact"/>
              <w:ind w:left="107" w:right="149"/>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establishes</w:t>
            </w:r>
            <w:r>
              <w:rPr>
                <w:color w:val="1F1C52"/>
                <w:spacing w:val="-5"/>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and</w:t>
            </w:r>
            <w:r>
              <w:rPr>
                <w:color w:val="1F1C52"/>
                <w:spacing w:val="-3"/>
              </w:rPr>
              <w:t xml:space="preserve"> </w:t>
            </w:r>
            <w:r>
              <w:rPr>
                <w:color w:val="1F1C52"/>
              </w:rPr>
              <w:t>fulfills</w:t>
            </w:r>
            <w:r>
              <w:rPr>
                <w:color w:val="1F1C52"/>
                <w:spacing w:val="-5"/>
              </w:rPr>
              <w:t xml:space="preserve"> </w:t>
            </w:r>
            <w:r>
              <w:rPr>
                <w:color w:val="1F1C52"/>
              </w:rPr>
              <w:t>the need for government.</w:t>
            </w:r>
          </w:p>
        </w:tc>
      </w:tr>
      <w:tr w:rsidR="00D7663B" w14:paraId="2726F1F4" w14:textId="77777777">
        <w:trPr>
          <w:trHeight w:val="252"/>
        </w:trPr>
        <w:tc>
          <w:tcPr>
            <w:tcW w:w="1870" w:type="dxa"/>
          </w:tcPr>
          <w:p w14:paraId="2726F1F2" w14:textId="77777777" w:rsidR="00D7663B" w:rsidRDefault="00EE0066">
            <w:pPr>
              <w:pStyle w:val="TableParagraph"/>
              <w:spacing w:line="232" w:lineRule="exact"/>
            </w:pPr>
            <w:r>
              <w:rPr>
                <w:color w:val="1F1C52"/>
                <w:spacing w:val="-2"/>
              </w:rPr>
              <w:t>SS.3.CG.2.3</w:t>
            </w:r>
          </w:p>
        </w:tc>
        <w:tc>
          <w:tcPr>
            <w:tcW w:w="7035" w:type="dxa"/>
          </w:tcPr>
          <w:p w14:paraId="2726F1F3"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the</w:t>
            </w:r>
            <w:r>
              <w:rPr>
                <w:color w:val="1F1C52"/>
                <w:spacing w:val="-2"/>
              </w:rPr>
              <w:t xml:space="preserve"> </w:t>
            </w:r>
            <w:r>
              <w:rPr>
                <w:color w:val="1F1C52"/>
              </w:rPr>
              <w:t>history</w:t>
            </w:r>
            <w:r>
              <w:rPr>
                <w:color w:val="1F1C52"/>
                <w:spacing w:val="-6"/>
              </w:rPr>
              <w:t xml:space="preserve"> </w:t>
            </w:r>
            <w:r>
              <w:rPr>
                <w:color w:val="1F1C52"/>
              </w:rPr>
              <w:t>and</w:t>
            </w:r>
            <w:r>
              <w:rPr>
                <w:color w:val="1F1C52"/>
                <w:spacing w:val="-5"/>
              </w:rPr>
              <w:t xml:space="preserve"> </w:t>
            </w:r>
            <w:r>
              <w:rPr>
                <w:color w:val="1F1C52"/>
              </w:rPr>
              <w:t>meaning</w:t>
            </w:r>
            <w:r>
              <w:rPr>
                <w:color w:val="1F1C52"/>
                <w:spacing w:val="-6"/>
              </w:rPr>
              <w:t xml:space="preserve"> </w:t>
            </w:r>
            <w:r>
              <w:rPr>
                <w:color w:val="1F1C52"/>
              </w:rPr>
              <w:t>behind</w:t>
            </w:r>
            <w:r>
              <w:rPr>
                <w:color w:val="1F1C52"/>
                <w:spacing w:val="-2"/>
              </w:rPr>
              <w:t xml:space="preserve"> </w:t>
            </w:r>
            <w:r>
              <w:rPr>
                <w:color w:val="1F1C52"/>
              </w:rPr>
              <w:t>patriotic</w:t>
            </w:r>
            <w:r>
              <w:rPr>
                <w:color w:val="1F1C52"/>
                <w:spacing w:val="-3"/>
              </w:rPr>
              <w:t xml:space="preserve"> </w:t>
            </w:r>
            <w:r>
              <w:rPr>
                <w:color w:val="1F1C52"/>
              </w:rPr>
              <w:t>holidays</w:t>
            </w:r>
            <w:r>
              <w:rPr>
                <w:color w:val="1F1C52"/>
                <w:spacing w:val="-2"/>
              </w:rPr>
              <w:t xml:space="preserve"> </w:t>
            </w:r>
            <w:r>
              <w:rPr>
                <w:color w:val="1F1C52"/>
              </w:rPr>
              <w:t>and</w:t>
            </w:r>
            <w:r>
              <w:rPr>
                <w:color w:val="1F1C52"/>
                <w:spacing w:val="-2"/>
              </w:rPr>
              <w:t xml:space="preserve"> observances.</w:t>
            </w:r>
          </w:p>
        </w:tc>
      </w:tr>
      <w:tr w:rsidR="00D7663B" w14:paraId="2726F1F7" w14:textId="77777777">
        <w:trPr>
          <w:trHeight w:val="505"/>
        </w:trPr>
        <w:tc>
          <w:tcPr>
            <w:tcW w:w="1870" w:type="dxa"/>
          </w:tcPr>
          <w:p w14:paraId="2726F1F5" w14:textId="77777777" w:rsidR="00D7663B" w:rsidRDefault="00EE0066">
            <w:pPr>
              <w:pStyle w:val="TableParagraph"/>
              <w:spacing w:line="251" w:lineRule="exact"/>
            </w:pPr>
            <w:r>
              <w:rPr>
                <w:color w:val="1F1C52"/>
                <w:spacing w:val="-2"/>
              </w:rPr>
              <w:t>SS.3.CG.2.4</w:t>
            </w:r>
          </w:p>
        </w:tc>
        <w:tc>
          <w:tcPr>
            <w:tcW w:w="7035" w:type="dxa"/>
          </w:tcPr>
          <w:p w14:paraId="2726F1F6" w14:textId="77777777" w:rsidR="00D7663B" w:rsidRDefault="00EE0066">
            <w:pPr>
              <w:pStyle w:val="TableParagraph"/>
              <w:spacing w:line="252" w:lineRule="exact"/>
              <w:ind w:left="107"/>
            </w:pPr>
            <w:r>
              <w:rPr>
                <w:color w:val="1F1C52"/>
              </w:rPr>
              <w:t>Recognize</w:t>
            </w:r>
            <w:r>
              <w:rPr>
                <w:color w:val="1F1C52"/>
                <w:spacing w:val="-6"/>
              </w:rPr>
              <w:t xml:space="preserve"> </w:t>
            </w:r>
            <w:r>
              <w:rPr>
                <w:color w:val="1F1C52"/>
              </w:rPr>
              <w:t>symbols,</w:t>
            </w:r>
            <w:r>
              <w:rPr>
                <w:color w:val="1F1C52"/>
                <w:spacing w:val="-4"/>
              </w:rPr>
              <w:t xml:space="preserve"> </w:t>
            </w:r>
            <w:r>
              <w:rPr>
                <w:color w:val="1F1C52"/>
              </w:rPr>
              <w:t>individuals,</w:t>
            </w:r>
            <w:r>
              <w:rPr>
                <w:color w:val="1F1C52"/>
                <w:spacing w:val="-7"/>
              </w:rPr>
              <w:t xml:space="preserve"> </w:t>
            </w:r>
            <w:r>
              <w:rPr>
                <w:color w:val="1F1C52"/>
              </w:rPr>
              <w:t>documents</w:t>
            </w:r>
            <w:r>
              <w:rPr>
                <w:color w:val="1F1C52"/>
                <w:spacing w:val="-6"/>
              </w:rPr>
              <w:t xml:space="preserve"> </w:t>
            </w:r>
            <w:r>
              <w:rPr>
                <w:color w:val="1F1C52"/>
              </w:rPr>
              <w:t>and</w:t>
            </w:r>
            <w:r>
              <w:rPr>
                <w:color w:val="1F1C52"/>
                <w:spacing w:val="-4"/>
              </w:rPr>
              <w:t xml:space="preserve"> </w:t>
            </w:r>
            <w:r>
              <w:rPr>
                <w:color w:val="1F1C52"/>
              </w:rPr>
              <w:t>events</w:t>
            </w:r>
            <w:r>
              <w:rPr>
                <w:color w:val="1F1C52"/>
                <w:spacing w:val="-6"/>
              </w:rPr>
              <w:t xml:space="preserve"> </w:t>
            </w:r>
            <w:r>
              <w:rPr>
                <w:color w:val="1F1C52"/>
              </w:rPr>
              <w:t>that</w:t>
            </w:r>
            <w:r>
              <w:rPr>
                <w:color w:val="1F1C52"/>
                <w:spacing w:val="-3"/>
              </w:rPr>
              <w:t xml:space="preserve"> </w:t>
            </w:r>
            <w:r>
              <w:rPr>
                <w:color w:val="1F1C52"/>
              </w:rPr>
              <w:t>represent</w:t>
            </w:r>
            <w:r>
              <w:rPr>
                <w:color w:val="1F1C52"/>
                <w:spacing w:val="-3"/>
              </w:rPr>
              <w:t xml:space="preserve"> </w:t>
            </w:r>
            <w:r>
              <w:rPr>
                <w:color w:val="1F1C52"/>
              </w:rPr>
              <w:t>the United States.</w:t>
            </w:r>
          </w:p>
        </w:tc>
      </w:tr>
      <w:tr w:rsidR="00D7663B" w14:paraId="2726F1FA" w14:textId="77777777">
        <w:trPr>
          <w:trHeight w:val="506"/>
        </w:trPr>
        <w:tc>
          <w:tcPr>
            <w:tcW w:w="1870" w:type="dxa"/>
          </w:tcPr>
          <w:p w14:paraId="2726F1F8" w14:textId="77777777" w:rsidR="00D7663B" w:rsidRDefault="00EE0066">
            <w:pPr>
              <w:pStyle w:val="TableParagraph"/>
              <w:spacing w:line="251" w:lineRule="exact"/>
            </w:pPr>
            <w:r>
              <w:rPr>
                <w:color w:val="1F1C52"/>
                <w:spacing w:val="-2"/>
              </w:rPr>
              <w:t>SS.3.CG.3.1</w:t>
            </w:r>
          </w:p>
        </w:tc>
        <w:tc>
          <w:tcPr>
            <w:tcW w:w="7035" w:type="dxa"/>
          </w:tcPr>
          <w:p w14:paraId="2726F1F9"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6"/>
              </w:rPr>
              <w:t xml:space="preserve"> </w:t>
            </w:r>
            <w:r>
              <w:rPr>
                <w:color w:val="1F1C52"/>
              </w:rPr>
              <w:t>and</w:t>
            </w:r>
            <w:r>
              <w:rPr>
                <w:color w:val="1F1C52"/>
                <w:spacing w:val="-3"/>
              </w:rPr>
              <w:t xml:space="preserve"> </w:t>
            </w:r>
            <w:r>
              <w:rPr>
                <w:color w:val="1F1C52"/>
              </w:rPr>
              <w:t>Florida</w:t>
            </w:r>
            <w:r>
              <w:rPr>
                <w:color w:val="1F1C52"/>
                <w:spacing w:val="-3"/>
              </w:rPr>
              <w:t xml:space="preserve"> </w:t>
            </w:r>
            <w:r>
              <w:rPr>
                <w:color w:val="1F1C52"/>
              </w:rPr>
              <w:t>Constitutions</w:t>
            </w:r>
            <w:r>
              <w:rPr>
                <w:color w:val="1F1C52"/>
                <w:spacing w:val="-5"/>
              </w:rPr>
              <w:t xml:space="preserve"> </w:t>
            </w:r>
            <w:r>
              <w:rPr>
                <w:color w:val="1F1C52"/>
              </w:rPr>
              <w:t>establish</w:t>
            </w:r>
            <w:r>
              <w:rPr>
                <w:color w:val="1F1C52"/>
                <w:spacing w:val="-3"/>
              </w:rPr>
              <w:t xml:space="preserve"> </w:t>
            </w:r>
            <w:r>
              <w:rPr>
                <w:color w:val="1F1C52"/>
              </w:rPr>
              <w:t>the</w:t>
            </w:r>
            <w:r>
              <w:rPr>
                <w:color w:val="1F1C52"/>
                <w:spacing w:val="-3"/>
              </w:rPr>
              <w:t xml:space="preserve"> </w:t>
            </w:r>
            <w:r>
              <w:rPr>
                <w:color w:val="1F1C52"/>
              </w:rPr>
              <w:t>structure, function, powers and limits of government.</w:t>
            </w:r>
          </w:p>
        </w:tc>
      </w:tr>
    </w:tbl>
    <w:p w14:paraId="2726F1FB"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1FC" w14:textId="77777777" w:rsidR="00D7663B" w:rsidRDefault="00EE0066">
      <w:pPr>
        <w:pStyle w:val="BodyText"/>
        <w:spacing w:before="1"/>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80">
        <w:r>
          <w:rPr>
            <w:color w:val="0000FF"/>
            <w:u w:val="single" w:color="0000FF"/>
          </w:rPr>
          <w:t>s. 1003.42(2)(e), F.S.</w:t>
        </w:r>
      </w:hyperlink>
    </w:p>
    <w:p w14:paraId="2726F1FD"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200" w14:textId="77777777">
        <w:trPr>
          <w:trHeight w:val="506"/>
        </w:trPr>
        <w:tc>
          <w:tcPr>
            <w:tcW w:w="1870" w:type="dxa"/>
          </w:tcPr>
          <w:p w14:paraId="2726F1FE" w14:textId="77777777" w:rsidR="00D7663B" w:rsidRDefault="00EE0066">
            <w:pPr>
              <w:pStyle w:val="TableParagraph"/>
              <w:spacing w:line="251" w:lineRule="exact"/>
            </w:pPr>
            <w:r>
              <w:rPr>
                <w:color w:val="1F1C52"/>
                <w:spacing w:val="-2"/>
              </w:rPr>
              <w:t>SS.3.CG.1.1</w:t>
            </w:r>
          </w:p>
        </w:tc>
        <w:tc>
          <w:tcPr>
            <w:tcW w:w="7035" w:type="dxa"/>
          </w:tcPr>
          <w:p w14:paraId="2726F1FF" w14:textId="77777777" w:rsidR="00D7663B" w:rsidRDefault="00EE0066">
            <w:pPr>
              <w:pStyle w:val="TableParagraph"/>
              <w:spacing w:line="254" w:lineRule="exact"/>
              <w:ind w:left="107" w:right="149"/>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establishes</w:t>
            </w:r>
            <w:r>
              <w:rPr>
                <w:color w:val="1F1C52"/>
                <w:spacing w:val="-5"/>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and</w:t>
            </w:r>
            <w:r>
              <w:rPr>
                <w:color w:val="1F1C52"/>
                <w:spacing w:val="-3"/>
              </w:rPr>
              <w:t xml:space="preserve"> </w:t>
            </w:r>
            <w:r>
              <w:rPr>
                <w:color w:val="1F1C52"/>
              </w:rPr>
              <w:t>fulfills</w:t>
            </w:r>
            <w:r>
              <w:rPr>
                <w:color w:val="1F1C52"/>
                <w:spacing w:val="-5"/>
              </w:rPr>
              <w:t xml:space="preserve"> </w:t>
            </w:r>
            <w:r>
              <w:rPr>
                <w:color w:val="1F1C52"/>
              </w:rPr>
              <w:t>the need for government.</w:t>
            </w:r>
          </w:p>
        </w:tc>
      </w:tr>
      <w:tr w:rsidR="00D7663B" w14:paraId="2726F203" w14:textId="77777777">
        <w:trPr>
          <w:trHeight w:val="251"/>
        </w:trPr>
        <w:tc>
          <w:tcPr>
            <w:tcW w:w="1870" w:type="dxa"/>
          </w:tcPr>
          <w:p w14:paraId="2726F201" w14:textId="77777777" w:rsidR="00D7663B" w:rsidRDefault="00EE0066">
            <w:pPr>
              <w:pStyle w:val="TableParagraph"/>
              <w:spacing w:line="232" w:lineRule="exact"/>
            </w:pPr>
            <w:r>
              <w:rPr>
                <w:color w:val="1F1C52"/>
                <w:spacing w:val="-2"/>
              </w:rPr>
              <w:t>SS.3.CG.1.2</w:t>
            </w:r>
          </w:p>
        </w:tc>
        <w:tc>
          <w:tcPr>
            <w:tcW w:w="7035" w:type="dxa"/>
          </w:tcPr>
          <w:p w14:paraId="2726F202"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3"/>
              </w:rPr>
              <w:t xml:space="preserve"> </w:t>
            </w:r>
            <w:r>
              <w:rPr>
                <w:color w:val="1F1C52"/>
              </w:rPr>
              <w:t>government</w:t>
            </w:r>
            <w:r>
              <w:rPr>
                <w:color w:val="1F1C52"/>
                <w:spacing w:val="-3"/>
              </w:rPr>
              <w:t xml:space="preserve"> </w:t>
            </w:r>
            <w:r>
              <w:rPr>
                <w:color w:val="1F1C52"/>
              </w:rPr>
              <w:t>gains</w:t>
            </w:r>
            <w:r>
              <w:rPr>
                <w:color w:val="1F1C52"/>
                <w:spacing w:val="-6"/>
              </w:rPr>
              <w:t xml:space="preserve"> </w:t>
            </w:r>
            <w:r>
              <w:rPr>
                <w:color w:val="1F1C52"/>
              </w:rPr>
              <w:t>its</w:t>
            </w:r>
            <w:r>
              <w:rPr>
                <w:color w:val="1F1C52"/>
                <w:spacing w:val="-3"/>
              </w:rPr>
              <w:t xml:space="preserve"> </w:t>
            </w:r>
            <w:r>
              <w:rPr>
                <w:color w:val="1F1C52"/>
              </w:rPr>
              <w:t>power</w:t>
            </w:r>
            <w:r>
              <w:rPr>
                <w:color w:val="1F1C52"/>
                <w:spacing w:val="-3"/>
              </w:rPr>
              <w:t xml:space="preserve"> </w:t>
            </w:r>
            <w:r>
              <w:rPr>
                <w:color w:val="1F1C52"/>
              </w:rPr>
              <w:t>from</w:t>
            </w:r>
            <w:r>
              <w:rPr>
                <w:color w:val="1F1C52"/>
                <w:spacing w:val="-3"/>
              </w:rPr>
              <w:t xml:space="preserve"> </w:t>
            </w:r>
            <w:r>
              <w:rPr>
                <w:color w:val="1F1C52"/>
              </w:rPr>
              <w:t>the</w:t>
            </w:r>
            <w:r>
              <w:rPr>
                <w:color w:val="1F1C52"/>
                <w:spacing w:val="-3"/>
              </w:rPr>
              <w:t xml:space="preserve"> </w:t>
            </w:r>
            <w:r>
              <w:rPr>
                <w:color w:val="1F1C52"/>
                <w:spacing w:val="-2"/>
              </w:rPr>
              <w:t>people.</w:t>
            </w:r>
          </w:p>
        </w:tc>
      </w:tr>
      <w:tr w:rsidR="00D7663B" w14:paraId="2726F206" w14:textId="77777777">
        <w:trPr>
          <w:trHeight w:val="251"/>
        </w:trPr>
        <w:tc>
          <w:tcPr>
            <w:tcW w:w="1870" w:type="dxa"/>
          </w:tcPr>
          <w:p w14:paraId="2726F204" w14:textId="77777777" w:rsidR="00D7663B" w:rsidRDefault="00EE0066">
            <w:pPr>
              <w:pStyle w:val="TableParagraph"/>
              <w:spacing w:line="232" w:lineRule="exact"/>
            </w:pPr>
            <w:r>
              <w:rPr>
                <w:color w:val="1F1C52"/>
                <w:spacing w:val="-2"/>
              </w:rPr>
              <w:t>SS.3.CG.2.2</w:t>
            </w:r>
          </w:p>
        </w:tc>
        <w:tc>
          <w:tcPr>
            <w:tcW w:w="7035" w:type="dxa"/>
          </w:tcPr>
          <w:p w14:paraId="2726F205"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3"/>
              </w:rPr>
              <w:t xml:space="preserve"> </w:t>
            </w:r>
            <w:r>
              <w:rPr>
                <w:color w:val="1F1C52"/>
              </w:rPr>
              <w:t>voting</w:t>
            </w:r>
            <w:r>
              <w:rPr>
                <w:color w:val="1F1C52"/>
                <w:spacing w:val="-2"/>
              </w:rPr>
              <w:t xml:space="preserve"> </w:t>
            </w:r>
            <w:r>
              <w:rPr>
                <w:color w:val="1F1C52"/>
              </w:rPr>
              <w:t>in</w:t>
            </w:r>
            <w:r>
              <w:rPr>
                <w:color w:val="1F1C52"/>
                <w:spacing w:val="-4"/>
              </w:rPr>
              <w:t xml:space="preserve"> </w:t>
            </w:r>
            <w:r>
              <w:rPr>
                <w:color w:val="1F1C52"/>
                <w:spacing w:val="-2"/>
              </w:rPr>
              <w:t>elections.</w:t>
            </w:r>
          </w:p>
        </w:tc>
      </w:tr>
      <w:tr w:rsidR="00D7663B" w14:paraId="2726F209" w14:textId="77777777">
        <w:trPr>
          <w:trHeight w:val="505"/>
        </w:trPr>
        <w:tc>
          <w:tcPr>
            <w:tcW w:w="1870" w:type="dxa"/>
          </w:tcPr>
          <w:p w14:paraId="2726F207" w14:textId="77777777" w:rsidR="00D7663B" w:rsidRDefault="00EE0066">
            <w:pPr>
              <w:pStyle w:val="TableParagraph"/>
              <w:spacing w:line="251" w:lineRule="exact"/>
            </w:pPr>
            <w:r>
              <w:rPr>
                <w:color w:val="1F1C52"/>
                <w:spacing w:val="-2"/>
              </w:rPr>
              <w:t>SS.3.CG.3.1</w:t>
            </w:r>
          </w:p>
        </w:tc>
        <w:tc>
          <w:tcPr>
            <w:tcW w:w="7035" w:type="dxa"/>
          </w:tcPr>
          <w:p w14:paraId="2726F208"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6"/>
              </w:rPr>
              <w:t xml:space="preserve"> </w:t>
            </w:r>
            <w:r>
              <w:rPr>
                <w:color w:val="1F1C52"/>
              </w:rPr>
              <w:t>and</w:t>
            </w:r>
            <w:r>
              <w:rPr>
                <w:color w:val="1F1C52"/>
                <w:spacing w:val="-3"/>
              </w:rPr>
              <w:t xml:space="preserve"> </w:t>
            </w:r>
            <w:r>
              <w:rPr>
                <w:color w:val="1F1C52"/>
              </w:rPr>
              <w:t>Florida</w:t>
            </w:r>
            <w:r>
              <w:rPr>
                <w:color w:val="1F1C52"/>
                <w:spacing w:val="-3"/>
              </w:rPr>
              <w:t xml:space="preserve"> </w:t>
            </w:r>
            <w:r>
              <w:rPr>
                <w:color w:val="1F1C52"/>
              </w:rPr>
              <w:t>Constitutions</w:t>
            </w:r>
            <w:r>
              <w:rPr>
                <w:color w:val="1F1C52"/>
                <w:spacing w:val="-5"/>
              </w:rPr>
              <w:t xml:space="preserve"> </w:t>
            </w:r>
            <w:r>
              <w:rPr>
                <w:color w:val="1F1C52"/>
              </w:rPr>
              <w:t>establish</w:t>
            </w:r>
            <w:r>
              <w:rPr>
                <w:color w:val="1F1C52"/>
                <w:spacing w:val="-3"/>
              </w:rPr>
              <w:t xml:space="preserve"> </w:t>
            </w:r>
            <w:r>
              <w:rPr>
                <w:color w:val="1F1C52"/>
              </w:rPr>
              <w:t>the</w:t>
            </w:r>
            <w:r>
              <w:rPr>
                <w:color w:val="1F1C52"/>
                <w:spacing w:val="-3"/>
              </w:rPr>
              <w:t xml:space="preserve"> </w:t>
            </w:r>
            <w:r>
              <w:rPr>
                <w:color w:val="1F1C52"/>
              </w:rPr>
              <w:t>structure, function, powers and limits of government.</w:t>
            </w:r>
          </w:p>
        </w:tc>
      </w:tr>
      <w:tr w:rsidR="00D7663B" w14:paraId="2726F20C" w14:textId="77777777">
        <w:trPr>
          <w:trHeight w:val="252"/>
        </w:trPr>
        <w:tc>
          <w:tcPr>
            <w:tcW w:w="1870" w:type="dxa"/>
          </w:tcPr>
          <w:p w14:paraId="2726F20A" w14:textId="77777777" w:rsidR="00D7663B" w:rsidRDefault="00EE0066">
            <w:pPr>
              <w:pStyle w:val="TableParagraph"/>
              <w:spacing w:line="232" w:lineRule="exact"/>
            </w:pPr>
            <w:r>
              <w:rPr>
                <w:color w:val="1F1C52"/>
                <w:spacing w:val="-2"/>
              </w:rPr>
              <w:t>SS.3.CG.3.2</w:t>
            </w:r>
          </w:p>
        </w:tc>
        <w:tc>
          <w:tcPr>
            <w:tcW w:w="7035" w:type="dxa"/>
          </w:tcPr>
          <w:p w14:paraId="2726F20B" w14:textId="77777777" w:rsidR="00D7663B" w:rsidRDefault="00EE0066">
            <w:pPr>
              <w:pStyle w:val="TableParagraph"/>
              <w:spacing w:line="232" w:lineRule="exact"/>
              <w:ind w:left="107"/>
            </w:pPr>
            <w:r>
              <w:rPr>
                <w:color w:val="1F1C52"/>
              </w:rPr>
              <w:t>Recognize</w:t>
            </w:r>
            <w:r>
              <w:rPr>
                <w:color w:val="1F1C52"/>
                <w:spacing w:val="-6"/>
              </w:rPr>
              <w:t xml:space="preserve"> </w:t>
            </w:r>
            <w:r>
              <w:rPr>
                <w:color w:val="1F1C52"/>
              </w:rPr>
              <w:t>that</w:t>
            </w:r>
            <w:r>
              <w:rPr>
                <w:color w:val="1F1C52"/>
                <w:spacing w:val="-2"/>
              </w:rPr>
              <w:t xml:space="preserve"> </w:t>
            </w:r>
            <w:r>
              <w:rPr>
                <w:color w:val="1F1C52"/>
              </w:rPr>
              <w:t>government</w:t>
            </w:r>
            <w:r>
              <w:rPr>
                <w:color w:val="1F1C52"/>
                <w:spacing w:val="-5"/>
              </w:rPr>
              <w:t xml:space="preserve"> </w:t>
            </w:r>
            <w:r>
              <w:rPr>
                <w:color w:val="1F1C52"/>
              </w:rPr>
              <w:t>has</w:t>
            </w:r>
            <w:r>
              <w:rPr>
                <w:color w:val="1F1C52"/>
                <w:spacing w:val="-3"/>
              </w:rPr>
              <w:t xml:space="preserve"> </w:t>
            </w:r>
            <w:r>
              <w:rPr>
                <w:color w:val="1F1C52"/>
              </w:rPr>
              <w:t>local,</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bl>
    <w:p w14:paraId="2726F20D"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6F20E" w14:textId="77777777" w:rsidR="00D7663B" w:rsidRDefault="00EE0066">
      <w:pPr>
        <w:pStyle w:val="BodyText"/>
        <w:spacing w:before="2"/>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1"/>
        </w:rPr>
        <w:t xml:space="preserve"> </w:t>
      </w:r>
      <w:r>
        <w:rPr>
          <w:color w:val="1F1C52"/>
        </w:rPr>
        <w:t>War,</w:t>
      </w:r>
      <w:r>
        <w:rPr>
          <w:color w:val="1F1C52"/>
          <w:spacing w:val="-2"/>
        </w:rPr>
        <w:t xml:space="preserve"> </w:t>
      </w:r>
      <w:r>
        <w:rPr>
          <w:color w:val="1F1C52"/>
        </w:rPr>
        <w:t>the</w:t>
      </w:r>
      <w:r>
        <w:rPr>
          <w:color w:val="1F1C52"/>
          <w:spacing w:val="-2"/>
        </w:rPr>
        <w:t xml:space="preserve"> </w:t>
      </w:r>
      <w:r>
        <w:rPr>
          <w:color w:val="1F1C52"/>
        </w:rPr>
        <w:t>expansion</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1"/>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81">
        <w:r>
          <w:rPr>
            <w:color w:val="0000FF"/>
            <w:u w:val="single" w:color="0000FF"/>
          </w:rPr>
          <w:t>s. 1003.42(2)(f), F.S.</w:t>
        </w:r>
      </w:hyperlink>
    </w:p>
    <w:p w14:paraId="2726F20F"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213" w14:textId="77777777">
        <w:trPr>
          <w:trHeight w:val="1012"/>
        </w:trPr>
        <w:tc>
          <w:tcPr>
            <w:tcW w:w="1872" w:type="dxa"/>
          </w:tcPr>
          <w:p w14:paraId="2726F210" w14:textId="77777777" w:rsidR="00D7663B" w:rsidRDefault="00EE0066">
            <w:pPr>
              <w:pStyle w:val="TableParagraph"/>
              <w:spacing w:line="251" w:lineRule="exact"/>
            </w:pPr>
            <w:r>
              <w:rPr>
                <w:color w:val="1F1C52"/>
                <w:spacing w:val="-2"/>
              </w:rPr>
              <w:t>SS.3.AA.1.1</w:t>
            </w:r>
          </w:p>
        </w:tc>
        <w:tc>
          <w:tcPr>
            <w:tcW w:w="7032" w:type="dxa"/>
          </w:tcPr>
          <w:p w14:paraId="2726F211" w14:textId="77777777" w:rsidR="00D7663B" w:rsidRDefault="00EE0066">
            <w:pPr>
              <w:pStyle w:val="TableParagraph"/>
              <w:ind w:left="107" w:right="211"/>
              <w:jc w:val="both"/>
            </w:pPr>
            <w:r>
              <w:rPr>
                <w:color w:val="1F1C52"/>
              </w:rPr>
              <w:t>Identify</w:t>
            </w:r>
            <w:r>
              <w:rPr>
                <w:color w:val="1F1C52"/>
                <w:spacing w:val="-12"/>
              </w:rPr>
              <w:t xml:space="preserve"> </w:t>
            </w:r>
            <w:r>
              <w:rPr>
                <w:color w:val="1F1C52"/>
              </w:rPr>
              <w:t>African</w:t>
            </w:r>
            <w:r>
              <w:rPr>
                <w:color w:val="1F1C52"/>
                <w:spacing w:val="-12"/>
              </w:rPr>
              <w:t xml:space="preserve"> </w:t>
            </w:r>
            <w:r>
              <w:rPr>
                <w:color w:val="1F1C52"/>
              </w:rPr>
              <w:t>Americans</w:t>
            </w:r>
            <w:r>
              <w:rPr>
                <w:color w:val="1F1C52"/>
                <w:spacing w:val="-2"/>
              </w:rPr>
              <w:t xml:space="preserve"> </w:t>
            </w:r>
            <w:r>
              <w:rPr>
                <w:color w:val="1F1C52"/>
              </w:rPr>
              <w:t>who demonstrated</w:t>
            </w:r>
            <w:r>
              <w:rPr>
                <w:color w:val="1F1C52"/>
                <w:spacing w:val="-3"/>
              </w:rPr>
              <w:t xml:space="preserve"> </w:t>
            </w:r>
            <w:r>
              <w:rPr>
                <w:color w:val="1F1C52"/>
              </w:rPr>
              <w:t>heroism</w:t>
            </w:r>
            <w:r>
              <w:rPr>
                <w:color w:val="1F1C52"/>
                <w:spacing w:val="-2"/>
              </w:rPr>
              <w:t xml:space="preserve"> </w:t>
            </w:r>
            <w:r>
              <w:rPr>
                <w:color w:val="1F1C52"/>
              </w:rPr>
              <w:t>and patriotism</w:t>
            </w:r>
            <w:r>
              <w:rPr>
                <w:color w:val="1F1C52"/>
                <w:spacing w:val="-2"/>
              </w:rPr>
              <w:t xml:space="preserve"> </w:t>
            </w:r>
            <w:r>
              <w:rPr>
                <w:color w:val="1F1C52"/>
              </w:rPr>
              <w:t>(e.g., Booker</w:t>
            </w:r>
            <w:r>
              <w:rPr>
                <w:color w:val="1F1C52"/>
                <w:spacing w:val="-14"/>
              </w:rPr>
              <w:t xml:space="preserve"> </w:t>
            </w:r>
            <w:r>
              <w:rPr>
                <w:color w:val="1F1C52"/>
              </w:rPr>
              <w:t>T.</w:t>
            </w:r>
            <w:r>
              <w:rPr>
                <w:color w:val="1F1C52"/>
                <w:spacing w:val="-14"/>
              </w:rPr>
              <w:t xml:space="preserve"> </w:t>
            </w:r>
            <w:r>
              <w:rPr>
                <w:color w:val="1F1C52"/>
              </w:rPr>
              <w:t>Washington,</w:t>
            </w:r>
            <w:r>
              <w:rPr>
                <w:color w:val="1F1C52"/>
                <w:spacing w:val="-11"/>
              </w:rPr>
              <w:t xml:space="preserve"> </w:t>
            </w:r>
            <w:r>
              <w:rPr>
                <w:color w:val="1F1C52"/>
              </w:rPr>
              <w:t>Jesse</w:t>
            </w:r>
            <w:r>
              <w:rPr>
                <w:color w:val="1F1C52"/>
                <w:spacing w:val="-9"/>
              </w:rPr>
              <w:t xml:space="preserve"> </w:t>
            </w:r>
            <w:r>
              <w:rPr>
                <w:color w:val="1F1C52"/>
              </w:rPr>
              <w:t>Owens,</w:t>
            </w:r>
            <w:r>
              <w:rPr>
                <w:color w:val="1F1C52"/>
                <w:spacing w:val="-13"/>
              </w:rPr>
              <w:t xml:space="preserve"> </w:t>
            </w:r>
            <w:r>
              <w:rPr>
                <w:color w:val="1F1C52"/>
              </w:rPr>
              <w:t>Tuskegee</w:t>
            </w:r>
            <w:r>
              <w:rPr>
                <w:color w:val="1F1C52"/>
                <w:spacing w:val="-14"/>
              </w:rPr>
              <w:t xml:space="preserve"> </w:t>
            </w:r>
            <w:r>
              <w:rPr>
                <w:color w:val="1F1C52"/>
              </w:rPr>
              <w:t>Airmen,</w:t>
            </w:r>
            <w:r>
              <w:rPr>
                <w:color w:val="1F1C52"/>
                <w:spacing w:val="-9"/>
              </w:rPr>
              <w:t xml:space="preserve"> </w:t>
            </w:r>
            <w:r>
              <w:rPr>
                <w:color w:val="1F1C52"/>
              </w:rPr>
              <w:t>Martin</w:t>
            </w:r>
            <w:r>
              <w:rPr>
                <w:color w:val="1F1C52"/>
                <w:spacing w:val="-9"/>
              </w:rPr>
              <w:t xml:space="preserve"> </w:t>
            </w:r>
            <w:r>
              <w:rPr>
                <w:color w:val="1F1C52"/>
              </w:rPr>
              <w:t>Luther</w:t>
            </w:r>
            <w:r>
              <w:rPr>
                <w:color w:val="1F1C52"/>
                <w:spacing w:val="-8"/>
              </w:rPr>
              <w:t xml:space="preserve"> </w:t>
            </w:r>
            <w:r>
              <w:rPr>
                <w:color w:val="1F1C52"/>
              </w:rPr>
              <w:t>King Jr., Rosa Parks, President Barack Obama, 1st Lt. Vernon Baker, Sgt. 1st</w:t>
            </w:r>
          </w:p>
          <w:p w14:paraId="2726F212" w14:textId="77777777" w:rsidR="00D7663B" w:rsidRDefault="00EE0066">
            <w:pPr>
              <w:pStyle w:val="TableParagraph"/>
              <w:spacing w:line="235" w:lineRule="exact"/>
              <w:ind w:left="107"/>
              <w:jc w:val="both"/>
            </w:pPr>
            <w:r>
              <w:rPr>
                <w:color w:val="1F1C52"/>
              </w:rPr>
              <w:t>Class</w:t>
            </w:r>
            <w:r>
              <w:rPr>
                <w:color w:val="1F1C52"/>
                <w:spacing w:val="-4"/>
              </w:rPr>
              <w:t xml:space="preserve"> </w:t>
            </w:r>
            <w:r>
              <w:rPr>
                <w:color w:val="1F1C52"/>
              </w:rPr>
              <w:t>Melvin</w:t>
            </w:r>
            <w:r>
              <w:rPr>
                <w:color w:val="1F1C52"/>
                <w:spacing w:val="-2"/>
              </w:rPr>
              <w:t xml:space="preserve"> Morris).</w:t>
            </w:r>
          </w:p>
        </w:tc>
      </w:tr>
    </w:tbl>
    <w:p w14:paraId="2726F214"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215"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w:t>
      </w:r>
      <w:r>
        <w:rPr>
          <w:color w:val="1F1C52"/>
        </w:rPr>
        <w:t>ts,</w:t>
      </w:r>
    </w:p>
    <w:p w14:paraId="2726F216" w14:textId="77777777" w:rsidR="00D7663B" w:rsidRDefault="00D7663B">
      <w:pPr>
        <w:pStyle w:val="BodyText"/>
        <w:sectPr w:rsidR="00D7663B">
          <w:pgSz w:w="12240" w:h="15840"/>
          <w:pgMar w:top="1380" w:right="0" w:bottom="1160" w:left="360" w:header="0" w:footer="975" w:gutter="0"/>
          <w:cols w:space="720"/>
        </w:sectPr>
      </w:pPr>
    </w:p>
    <w:p w14:paraId="2726F217" w14:textId="77777777" w:rsidR="00D7663B" w:rsidRDefault="00EE0066">
      <w:pPr>
        <w:pStyle w:val="BodyText"/>
        <w:spacing w:before="78"/>
        <w:ind w:left="1531" w:right="1436"/>
      </w:pPr>
      <w:r>
        <w:rPr>
          <w:color w:val="1F1C52"/>
        </w:rPr>
        <w:lastRenderedPageBreak/>
        <w:t>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Americans who prospered, even in the most difficult circumstances. Instructional personnel may facilitate discussions</w:t>
      </w:r>
      <w:r>
        <w:rPr>
          <w:color w:val="1F1C52"/>
          <w:spacing w:val="-1"/>
        </w:rPr>
        <w:t xml:space="preserve"> </w:t>
      </w:r>
      <w:r>
        <w:rPr>
          <w:color w:val="1F1C52"/>
        </w:rPr>
        <w:t>and use curricula to address, in an</w:t>
      </w:r>
      <w:r>
        <w:rPr>
          <w:color w:val="1F1C52"/>
          <w:spacing w:val="-2"/>
        </w:rPr>
        <w:t xml:space="preserve"> </w:t>
      </w:r>
      <w:r>
        <w:rPr>
          <w:color w:val="1F1C52"/>
        </w:rPr>
        <w:t>age-appropriate</w:t>
      </w:r>
      <w:r>
        <w:rPr>
          <w:color w:val="1F1C52"/>
          <w:spacing w:val="-1"/>
        </w:rPr>
        <w:t xml:space="preserve"> </w:t>
      </w:r>
      <w:r>
        <w:rPr>
          <w:color w:val="1F1C52"/>
        </w:rPr>
        <w:t>manner, how the individual freedoms of persons have been infringed by slavery, racial oppression, racial segregation, and racial discrimination,</w:t>
      </w:r>
      <w:r>
        <w:rPr>
          <w:color w:val="1F1C52"/>
          <w:spacing w:val="-5"/>
        </w:rPr>
        <w:t xml:space="preserve"> </w:t>
      </w:r>
      <w:r>
        <w:rPr>
          <w:color w:val="1F1C52"/>
        </w:rPr>
        <w:t>as</w:t>
      </w:r>
      <w:r>
        <w:rPr>
          <w:color w:val="1F1C52"/>
          <w:spacing w:val="-2"/>
        </w:rPr>
        <w:t xml:space="preserve"> </w:t>
      </w:r>
      <w:r>
        <w:rPr>
          <w:color w:val="1F1C52"/>
        </w:rPr>
        <w:t>well</w:t>
      </w:r>
      <w:r>
        <w:rPr>
          <w:color w:val="1F1C52"/>
          <w:spacing w:val="-4"/>
        </w:rPr>
        <w:t xml:space="preserve"> </w:t>
      </w:r>
      <w:r>
        <w:rPr>
          <w:color w:val="1F1C52"/>
        </w:rPr>
        <w:t>as</w:t>
      </w:r>
      <w:r>
        <w:rPr>
          <w:color w:val="1F1C52"/>
          <w:spacing w:val="-4"/>
        </w:rPr>
        <w:t xml:space="preserve"> </w:t>
      </w:r>
      <w:r>
        <w:rPr>
          <w:color w:val="1F1C52"/>
        </w:rPr>
        <w:t>topics</w:t>
      </w:r>
      <w:r>
        <w:rPr>
          <w:color w:val="1F1C52"/>
          <w:spacing w:val="-4"/>
        </w:rPr>
        <w:t xml:space="preserve"> </w:t>
      </w:r>
      <w:r>
        <w:rPr>
          <w:color w:val="1F1C52"/>
        </w:rPr>
        <w:t>relating</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enactment</w:t>
      </w:r>
      <w:r>
        <w:rPr>
          <w:color w:val="1F1C52"/>
          <w:spacing w:val="-1"/>
        </w:rPr>
        <w:t xml:space="preserve"> </w:t>
      </w:r>
      <w:r>
        <w:rPr>
          <w:color w:val="1F1C52"/>
        </w:rPr>
        <w:t>and</w:t>
      </w:r>
      <w:r>
        <w:rPr>
          <w:color w:val="1F1C52"/>
          <w:spacing w:val="-2"/>
        </w:rPr>
        <w:t xml:space="preserve"> </w:t>
      </w:r>
      <w:r>
        <w:rPr>
          <w:color w:val="1F1C52"/>
        </w:rPr>
        <w:t>enforcement</w:t>
      </w:r>
      <w:r>
        <w:rPr>
          <w:color w:val="1F1C52"/>
          <w:spacing w:val="-1"/>
        </w:rPr>
        <w:t xml:space="preserve"> </w:t>
      </w:r>
      <w:r>
        <w:rPr>
          <w:color w:val="1F1C52"/>
        </w:rPr>
        <w:t>of</w:t>
      </w:r>
      <w:r>
        <w:rPr>
          <w:color w:val="1F1C52"/>
          <w:spacing w:val="-4"/>
        </w:rPr>
        <w:t xml:space="preserve"> </w:t>
      </w:r>
      <w:r>
        <w:rPr>
          <w:color w:val="1F1C52"/>
        </w:rPr>
        <w:t>laws</w:t>
      </w:r>
      <w:r>
        <w:rPr>
          <w:color w:val="1F1C52"/>
          <w:spacing w:val="-2"/>
        </w:rPr>
        <w:t xml:space="preserve"> </w:t>
      </w:r>
      <w:r>
        <w:rPr>
          <w:color w:val="1F1C52"/>
        </w:rPr>
        <w:t>resulting</w:t>
      </w:r>
      <w:r>
        <w:rPr>
          <w:color w:val="1F1C52"/>
          <w:spacing w:val="-2"/>
        </w:rPr>
        <w:t xml:space="preserve"> </w:t>
      </w:r>
      <w:r>
        <w:rPr>
          <w:color w:val="1F1C52"/>
        </w:rPr>
        <w:t>in</w:t>
      </w:r>
      <w:r>
        <w:rPr>
          <w:color w:val="1F1C52"/>
          <w:spacing w:val="-5"/>
        </w:rPr>
        <w:t xml:space="preserve"> </w:t>
      </w:r>
      <w:r>
        <w:rPr>
          <w:color w:val="1F1C52"/>
        </w:rPr>
        <w:t xml:space="preserve">racial oppression, racial segregation, and racial discrimination and how recognition of these freedoms has overturned these unjust laws. </w:t>
      </w:r>
      <w:hyperlink r:id="rId82">
        <w:r>
          <w:rPr>
            <w:color w:val="0000FF"/>
            <w:u w:val="single" w:color="0000FF"/>
          </w:rPr>
          <w:t>s. 1003.42(2)(h), F.S.</w:t>
        </w:r>
      </w:hyperlink>
    </w:p>
    <w:p w14:paraId="2726F218"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21C" w14:textId="77777777">
        <w:trPr>
          <w:trHeight w:val="1012"/>
        </w:trPr>
        <w:tc>
          <w:tcPr>
            <w:tcW w:w="1872" w:type="dxa"/>
          </w:tcPr>
          <w:p w14:paraId="2726F219" w14:textId="77777777" w:rsidR="00D7663B" w:rsidRDefault="00EE0066">
            <w:pPr>
              <w:pStyle w:val="TableParagraph"/>
              <w:spacing w:before="1"/>
            </w:pPr>
            <w:r>
              <w:rPr>
                <w:color w:val="1F1C52"/>
                <w:spacing w:val="-2"/>
              </w:rPr>
              <w:t>SS.3.AA.1.1</w:t>
            </w:r>
          </w:p>
        </w:tc>
        <w:tc>
          <w:tcPr>
            <w:tcW w:w="7032" w:type="dxa"/>
          </w:tcPr>
          <w:p w14:paraId="2726F21A" w14:textId="77777777" w:rsidR="00D7663B" w:rsidRDefault="00EE0066">
            <w:pPr>
              <w:pStyle w:val="TableParagraph"/>
              <w:spacing w:before="1"/>
              <w:ind w:left="107" w:right="211"/>
              <w:jc w:val="both"/>
            </w:pPr>
            <w:r>
              <w:rPr>
                <w:color w:val="1F1C52"/>
              </w:rPr>
              <w:t>Identify</w:t>
            </w:r>
            <w:r>
              <w:rPr>
                <w:color w:val="1F1C52"/>
                <w:spacing w:val="-12"/>
              </w:rPr>
              <w:t xml:space="preserve"> </w:t>
            </w:r>
            <w:r>
              <w:rPr>
                <w:color w:val="1F1C52"/>
              </w:rPr>
              <w:t>African</w:t>
            </w:r>
            <w:r>
              <w:rPr>
                <w:color w:val="1F1C52"/>
                <w:spacing w:val="-12"/>
              </w:rPr>
              <w:t xml:space="preserve"> </w:t>
            </w:r>
            <w:r>
              <w:rPr>
                <w:color w:val="1F1C52"/>
              </w:rPr>
              <w:t>Americans</w:t>
            </w:r>
            <w:r>
              <w:rPr>
                <w:color w:val="1F1C52"/>
                <w:spacing w:val="-2"/>
              </w:rPr>
              <w:t xml:space="preserve"> </w:t>
            </w:r>
            <w:r>
              <w:rPr>
                <w:color w:val="1F1C52"/>
              </w:rPr>
              <w:t>who demonstrated</w:t>
            </w:r>
            <w:r>
              <w:rPr>
                <w:color w:val="1F1C52"/>
                <w:spacing w:val="-3"/>
              </w:rPr>
              <w:t xml:space="preserve"> </w:t>
            </w:r>
            <w:r>
              <w:rPr>
                <w:color w:val="1F1C52"/>
              </w:rPr>
              <w:t>heroism</w:t>
            </w:r>
            <w:r>
              <w:rPr>
                <w:color w:val="1F1C52"/>
                <w:spacing w:val="-2"/>
              </w:rPr>
              <w:t xml:space="preserve"> </w:t>
            </w:r>
            <w:r>
              <w:rPr>
                <w:color w:val="1F1C52"/>
              </w:rPr>
              <w:t>and patriotism</w:t>
            </w:r>
            <w:r>
              <w:rPr>
                <w:color w:val="1F1C52"/>
                <w:spacing w:val="-2"/>
              </w:rPr>
              <w:t xml:space="preserve"> </w:t>
            </w:r>
            <w:r>
              <w:rPr>
                <w:color w:val="1F1C52"/>
              </w:rPr>
              <w:t>(e.g., Booker</w:t>
            </w:r>
            <w:r>
              <w:rPr>
                <w:color w:val="1F1C52"/>
                <w:spacing w:val="-14"/>
              </w:rPr>
              <w:t xml:space="preserve"> </w:t>
            </w:r>
            <w:r>
              <w:rPr>
                <w:color w:val="1F1C52"/>
              </w:rPr>
              <w:t>T.</w:t>
            </w:r>
            <w:r>
              <w:rPr>
                <w:color w:val="1F1C52"/>
                <w:spacing w:val="-14"/>
              </w:rPr>
              <w:t xml:space="preserve"> </w:t>
            </w:r>
            <w:r>
              <w:rPr>
                <w:color w:val="1F1C52"/>
              </w:rPr>
              <w:t>Washington,</w:t>
            </w:r>
            <w:r>
              <w:rPr>
                <w:color w:val="1F1C52"/>
                <w:spacing w:val="-11"/>
              </w:rPr>
              <w:t xml:space="preserve"> </w:t>
            </w:r>
            <w:r>
              <w:rPr>
                <w:color w:val="1F1C52"/>
              </w:rPr>
              <w:t>Jesse</w:t>
            </w:r>
            <w:r>
              <w:rPr>
                <w:color w:val="1F1C52"/>
                <w:spacing w:val="-9"/>
              </w:rPr>
              <w:t xml:space="preserve"> </w:t>
            </w:r>
            <w:r>
              <w:rPr>
                <w:color w:val="1F1C52"/>
              </w:rPr>
              <w:t>Owens,</w:t>
            </w:r>
            <w:r>
              <w:rPr>
                <w:color w:val="1F1C52"/>
                <w:spacing w:val="-13"/>
              </w:rPr>
              <w:t xml:space="preserve"> </w:t>
            </w:r>
            <w:r>
              <w:rPr>
                <w:color w:val="1F1C52"/>
              </w:rPr>
              <w:t>Tuskegee</w:t>
            </w:r>
            <w:r>
              <w:rPr>
                <w:color w:val="1F1C52"/>
                <w:spacing w:val="-14"/>
              </w:rPr>
              <w:t xml:space="preserve"> </w:t>
            </w:r>
            <w:r>
              <w:rPr>
                <w:color w:val="1F1C52"/>
              </w:rPr>
              <w:t>Airmen,</w:t>
            </w:r>
            <w:r>
              <w:rPr>
                <w:color w:val="1F1C52"/>
                <w:spacing w:val="-9"/>
              </w:rPr>
              <w:t xml:space="preserve"> </w:t>
            </w:r>
            <w:r>
              <w:rPr>
                <w:color w:val="1F1C52"/>
              </w:rPr>
              <w:t>Martin</w:t>
            </w:r>
            <w:r>
              <w:rPr>
                <w:color w:val="1F1C52"/>
                <w:spacing w:val="-9"/>
              </w:rPr>
              <w:t xml:space="preserve"> </w:t>
            </w:r>
            <w:r>
              <w:rPr>
                <w:color w:val="1F1C52"/>
              </w:rPr>
              <w:t>Luther</w:t>
            </w:r>
            <w:r>
              <w:rPr>
                <w:color w:val="1F1C52"/>
                <w:spacing w:val="-8"/>
              </w:rPr>
              <w:t xml:space="preserve"> </w:t>
            </w:r>
            <w:r>
              <w:rPr>
                <w:color w:val="1F1C52"/>
              </w:rPr>
              <w:t>King Jr., Rosa Parks, President Barack Obama, 1st Lt. Vernon Baker, Sgt. 1st</w:t>
            </w:r>
          </w:p>
          <w:p w14:paraId="2726F21B" w14:textId="77777777" w:rsidR="00D7663B" w:rsidRDefault="00EE0066">
            <w:pPr>
              <w:pStyle w:val="TableParagraph"/>
              <w:spacing w:line="233" w:lineRule="exact"/>
              <w:ind w:left="107"/>
              <w:jc w:val="both"/>
            </w:pPr>
            <w:r>
              <w:rPr>
                <w:color w:val="1F1C52"/>
              </w:rPr>
              <w:t>Class</w:t>
            </w:r>
            <w:r>
              <w:rPr>
                <w:color w:val="1F1C52"/>
                <w:spacing w:val="-4"/>
              </w:rPr>
              <w:t xml:space="preserve"> </w:t>
            </w:r>
            <w:r>
              <w:rPr>
                <w:color w:val="1F1C52"/>
              </w:rPr>
              <w:t>Melvin</w:t>
            </w:r>
            <w:r>
              <w:rPr>
                <w:color w:val="1F1C52"/>
                <w:spacing w:val="-2"/>
              </w:rPr>
              <w:t xml:space="preserve"> Morris).</w:t>
            </w:r>
          </w:p>
        </w:tc>
      </w:tr>
    </w:tbl>
    <w:p w14:paraId="2726F21D" w14:textId="77777777" w:rsidR="00D7663B" w:rsidRDefault="00D7663B">
      <w:pPr>
        <w:pStyle w:val="BodyText"/>
      </w:pPr>
    </w:p>
    <w:p w14:paraId="2726F21E"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21F" w14:textId="77777777" w:rsidR="00D7663B" w:rsidRDefault="00EE0066">
      <w:pPr>
        <w:pStyle w:val="BodyText"/>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220" w14:textId="77777777" w:rsidR="00D7663B" w:rsidRDefault="00EE0066">
      <w:pPr>
        <w:pStyle w:val="ListParagraph"/>
        <w:numPr>
          <w:ilvl w:val="0"/>
          <w:numId w:val="16"/>
        </w:numPr>
        <w:tabs>
          <w:tab w:val="left" w:pos="2339"/>
        </w:tabs>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221" w14:textId="77777777" w:rsidR="00D7663B" w:rsidRDefault="00EE0066">
      <w:pPr>
        <w:pStyle w:val="ListParagraph"/>
        <w:numPr>
          <w:ilvl w:val="0"/>
          <w:numId w:val="16"/>
        </w:numPr>
        <w:tabs>
          <w:tab w:val="left" w:pos="2339"/>
        </w:tabs>
        <w:spacing w:before="1"/>
        <w:ind w:hanging="360"/>
      </w:pPr>
      <w:r>
        <w:rPr>
          <w:color w:val="1F1C52"/>
        </w:rPr>
        <w:t>Internet</w:t>
      </w:r>
      <w:r>
        <w:rPr>
          <w:color w:val="1F1C52"/>
          <w:spacing w:val="-4"/>
        </w:rPr>
        <w:t xml:space="preserve"> </w:t>
      </w:r>
      <w:r>
        <w:rPr>
          <w:color w:val="1F1C52"/>
          <w:spacing w:val="-2"/>
        </w:rPr>
        <w:t>safety.</w:t>
      </w:r>
    </w:p>
    <w:p w14:paraId="2726F222" w14:textId="77777777" w:rsidR="00D7663B" w:rsidRDefault="00EE0066">
      <w:pPr>
        <w:pStyle w:val="ListParagraph"/>
        <w:numPr>
          <w:ilvl w:val="0"/>
          <w:numId w:val="16"/>
        </w:numPr>
        <w:tabs>
          <w:tab w:val="left" w:pos="2339"/>
        </w:tabs>
        <w:ind w:hanging="360"/>
      </w:pPr>
      <w:r>
        <w:rPr>
          <w:color w:val="1F1C52"/>
          <w:spacing w:val="-2"/>
        </w:rPr>
        <w:t>Nutrition.</w:t>
      </w:r>
    </w:p>
    <w:p w14:paraId="2726F223" w14:textId="77777777" w:rsidR="00D7663B" w:rsidRDefault="00EE0066">
      <w:pPr>
        <w:pStyle w:val="ListParagraph"/>
        <w:numPr>
          <w:ilvl w:val="0"/>
          <w:numId w:val="16"/>
        </w:numPr>
        <w:tabs>
          <w:tab w:val="left" w:pos="2339"/>
        </w:tabs>
        <w:spacing w:before="1"/>
        <w:ind w:hanging="360"/>
      </w:pPr>
      <w:r>
        <w:rPr>
          <w:color w:val="1F1C52"/>
        </w:rPr>
        <w:t>Personal</w:t>
      </w:r>
      <w:r>
        <w:rPr>
          <w:color w:val="1F1C52"/>
          <w:spacing w:val="-6"/>
        </w:rPr>
        <w:t xml:space="preserve"> </w:t>
      </w:r>
      <w:r>
        <w:rPr>
          <w:color w:val="1F1C52"/>
          <w:spacing w:val="-2"/>
        </w:rPr>
        <w:t>health.</w:t>
      </w:r>
    </w:p>
    <w:p w14:paraId="2726F224" w14:textId="77777777" w:rsidR="00D7663B" w:rsidRDefault="00EE0066">
      <w:pPr>
        <w:pStyle w:val="ListParagraph"/>
        <w:numPr>
          <w:ilvl w:val="0"/>
          <w:numId w:val="16"/>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225" w14:textId="77777777" w:rsidR="00D7663B" w:rsidRDefault="00EE0066">
      <w:pPr>
        <w:pStyle w:val="ListParagraph"/>
        <w:numPr>
          <w:ilvl w:val="0"/>
          <w:numId w:val="16"/>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226" w14:textId="77777777" w:rsidR="00D7663B" w:rsidRDefault="00EE0066">
      <w:pPr>
        <w:pStyle w:val="ListParagraph"/>
        <w:numPr>
          <w:ilvl w:val="0"/>
          <w:numId w:val="16"/>
        </w:numPr>
        <w:tabs>
          <w:tab w:val="left" w:pos="2340"/>
        </w:tabs>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F227" w14:textId="77777777" w:rsidR="00D7663B" w:rsidRDefault="00EE0066">
      <w:pPr>
        <w:pStyle w:val="BodyText"/>
        <w:spacing w:line="252" w:lineRule="exact"/>
        <w:ind w:left="1531"/>
      </w:pPr>
      <w:hyperlink r:id="rId83">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5"/>
            <w:u w:val="single" w:color="0000FF"/>
          </w:rPr>
          <w:t xml:space="preserve"> </w:t>
        </w:r>
        <w:r>
          <w:rPr>
            <w:color w:val="0000FF"/>
            <w:spacing w:val="-4"/>
            <w:u w:val="single" w:color="0000FF"/>
          </w:rPr>
          <w:t>F.S.</w:t>
        </w:r>
      </w:hyperlink>
    </w:p>
    <w:p w14:paraId="2726F228"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22B" w14:textId="77777777">
        <w:trPr>
          <w:trHeight w:val="505"/>
        </w:trPr>
        <w:tc>
          <w:tcPr>
            <w:tcW w:w="1891" w:type="dxa"/>
          </w:tcPr>
          <w:p w14:paraId="2726F229" w14:textId="77777777" w:rsidR="00D7663B" w:rsidRDefault="00EE0066">
            <w:pPr>
              <w:pStyle w:val="TableParagraph"/>
              <w:spacing w:line="251" w:lineRule="exact"/>
            </w:pPr>
            <w:r>
              <w:rPr>
                <w:color w:val="1F1C52"/>
                <w:spacing w:val="-2"/>
              </w:rPr>
              <w:t>HE.3.PHC.2.4</w:t>
            </w:r>
          </w:p>
        </w:tc>
        <w:tc>
          <w:tcPr>
            <w:tcW w:w="7013" w:type="dxa"/>
          </w:tcPr>
          <w:p w14:paraId="2726F22A" w14:textId="77777777" w:rsidR="00D7663B" w:rsidRDefault="00EE0066">
            <w:pPr>
              <w:pStyle w:val="TableParagraph"/>
              <w:spacing w:line="254" w:lineRule="exact"/>
              <w:ind w:left="108" w:right="133"/>
            </w:pPr>
            <w:r>
              <w:rPr>
                <w:color w:val="1F1C52"/>
              </w:rPr>
              <w:t>Identify</w:t>
            </w:r>
            <w:r>
              <w:rPr>
                <w:color w:val="1F1C52"/>
                <w:spacing w:val="-3"/>
              </w:rPr>
              <w:t xml:space="preserve"> </w:t>
            </w:r>
            <w:r>
              <w:rPr>
                <w:color w:val="1F1C52"/>
              </w:rPr>
              <w:t>appropriate</w:t>
            </w:r>
            <w:r>
              <w:rPr>
                <w:color w:val="1F1C52"/>
                <w:spacing w:val="-5"/>
              </w:rPr>
              <w:t xml:space="preserve"> </w:t>
            </w:r>
            <w:r>
              <w:rPr>
                <w:color w:val="1F1C52"/>
              </w:rPr>
              <w:t>and</w:t>
            </w:r>
            <w:r>
              <w:rPr>
                <w:color w:val="1F1C52"/>
                <w:spacing w:val="-6"/>
              </w:rPr>
              <w:t xml:space="preserve"> </w:t>
            </w:r>
            <w:r>
              <w:rPr>
                <w:color w:val="1F1C52"/>
              </w:rPr>
              <w:t>inappropriate</w:t>
            </w:r>
            <w:r>
              <w:rPr>
                <w:color w:val="1F1C52"/>
                <w:spacing w:val="-5"/>
              </w:rPr>
              <w:t xml:space="preserve"> </w:t>
            </w:r>
            <w:r>
              <w:rPr>
                <w:color w:val="1F1C52"/>
              </w:rPr>
              <w:t>uses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internet</w:t>
            </w:r>
            <w:r>
              <w:rPr>
                <w:color w:val="1F1C52"/>
                <w:spacing w:val="-2"/>
              </w:rPr>
              <w:t xml:space="preserve"> </w:t>
            </w:r>
            <w:r>
              <w:rPr>
                <w:color w:val="1F1C52"/>
              </w:rPr>
              <w:t>and communicating with others through technology.</w:t>
            </w:r>
          </w:p>
        </w:tc>
      </w:tr>
      <w:tr w:rsidR="00D7663B" w14:paraId="2726F22E" w14:textId="77777777">
        <w:trPr>
          <w:trHeight w:val="252"/>
        </w:trPr>
        <w:tc>
          <w:tcPr>
            <w:tcW w:w="1891" w:type="dxa"/>
          </w:tcPr>
          <w:p w14:paraId="2726F22C" w14:textId="77777777" w:rsidR="00D7663B" w:rsidRDefault="00EE0066">
            <w:pPr>
              <w:pStyle w:val="TableParagraph"/>
              <w:spacing w:line="232" w:lineRule="exact"/>
            </w:pPr>
            <w:r>
              <w:rPr>
                <w:color w:val="1F1C52"/>
                <w:spacing w:val="-2"/>
              </w:rPr>
              <w:t>HE.3.CEH.1.3</w:t>
            </w:r>
          </w:p>
        </w:tc>
        <w:tc>
          <w:tcPr>
            <w:tcW w:w="7013" w:type="dxa"/>
          </w:tcPr>
          <w:p w14:paraId="2726F22D" w14:textId="77777777" w:rsidR="00D7663B" w:rsidRDefault="00EE0066">
            <w:pPr>
              <w:pStyle w:val="TableParagraph"/>
              <w:spacing w:line="232" w:lineRule="exact"/>
              <w:ind w:left="108"/>
            </w:pPr>
            <w:r>
              <w:rPr>
                <w:color w:val="1F1C52"/>
              </w:rPr>
              <w:t>Identify</w:t>
            </w:r>
            <w:r>
              <w:rPr>
                <w:color w:val="1F1C52"/>
                <w:spacing w:val="-3"/>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internet</w:t>
            </w:r>
            <w:r>
              <w:rPr>
                <w:color w:val="1F1C52"/>
                <w:spacing w:val="-1"/>
              </w:rPr>
              <w:t xml:space="preserve"> </w:t>
            </w:r>
            <w:r>
              <w:rPr>
                <w:color w:val="1F1C52"/>
              </w:rPr>
              <w:t>and</w:t>
            </w:r>
            <w:r>
              <w:rPr>
                <w:color w:val="1F1C52"/>
                <w:spacing w:val="-2"/>
              </w:rPr>
              <w:t xml:space="preserve"> </w:t>
            </w:r>
            <w:r>
              <w:rPr>
                <w:color w:val="1F1C52"/>
              </w:rPr>
              <w:t>social</w:t>
            </w:r>
            <w:r>
              <w:rPr>
                <w:color w:val="1F1C52"/>
                <w:spacing w:val="-4"/>
              </w:rPr>
              <w:t xml:space="preserve"> </w:t>
            </w:r>
            <w:r>
              <w:rPr>
                <w:color w:val="1F1C52"/>
              </w:rPr>
              <w:t>media</w:t>
            </w:r>
            <w:r>
              <w:rPr>
                <w:color w:val="1F1C52"/>
                <w:spacing w:val="-4"/>
              </w:rPr>
              <w:t xml:space="preserve"> </w:t>
            </w:r>
            <w:r>
              <w:rPr>
                <w:color w:val="1F1C52"/>
              </w:rPr>
              <w:t>in</w:t>
            </w:r>
            <w:r>
              <w:rPr>
                <w:color w:val="1F1C52"/>
                <w:spacing w:val="-2"/>
              </w:rPr>
              <w:t xml:space="preserve"> </w:t>
            </w:r>
            <w:r>
              <w:rPr>
                <w:color w:val="1F1C52"/>
              </w:rPr>
              <w:t>the</w:t>
            </w:r>
            <w:r>
              <w:rPr>
                <w:color w:val="1F1C52"/>
                <w:spacing w:val="-4"/>
              </w:rPr>
              <w:t xml:space="preserve"> </w:t>
            </w:r>
            <w:r>
              <w:rPr>
                <w:color w:val="1F1C52"/>
                <w:spacing w:val="-2"/>
              </w:rPr>
              <w:t>community.</w:t>
            </w:r>
          </w:p>
        </w:tc>
      </w:tr>
      <w:tr w:rsidR="00D7663B" w14:paraId="2726F231" w14:textId="77777777">
        <w:trPr>
          <w:trHeight w:val="506"/>
        </w:trPr>
        <w:tc>
          <w:tcPr>
            <w:tcW w:w="1891" w:type="dxa"/>
          </w:tcPr>
          <w:p w14:paraId="2726F22F" w14:textId="77777777" w:rsidR="00D7663B" w:rsidRDefault="00EE0066">
            <w:pPr>
              <w:pStyle w:val="TableParagraph"/>
              <w:spacing w:line="251" w:lineRule="exact"/>
            </w:pPr>
            <w:r>
              <w:rPr>
                <w:color w:val="1F1C52"/>
                <w:spacing w:val="-2"/>
              </w:rPr>
              <w:t>HE.3.CH.1.1</w:t>
            </w:r>
          </w:p>
        </w:tc>
        <w:tc>
          <w:tcPr>
            <w:tcW w:w="7013" w:type="dxa"/>
          </w:tcPr>
          <w:p w14:paraId="2726F230" w14:textId="77777777" w:rsidR="00D7663B" w:rsidRDefault="00EE0066">
            <w:pPr>
              <w:pStyle w:val="TableParagraph"/>
              <w:spacing w:line="252" w:lineRule="exact"/>
              <w:ind w:left="108" w:right="133"/>
            </w:pPr>
            <w:r>
              <w:rPr>
                <w:color w:val="1F1C52"/>
              </w:rPr>
              <w:t>Locate</w:t>
            </w:r>
            <w:r>
              <w:rPr>
                <w:color w:val="1F1C52"/>
                <w:spacing w:val="-4"/>
              </w:rPr>
              <w:t xml:space="preserve"> </w:t>
            </w:r>
            <w:r>
              <w:rPr>
                <w:color w:val="1F1C52"/>
              </w:rPr>
              <w:t>resources</w:t>
            </w:r>
            <w:r>
              <w:rPr>
                <w:color w:val="1F1C52"/>
                <w:spacing w:val="-4"/>
              </w:rPr>
              <w:t xml:space="preserve"> </w:t>
            </w:r>
            <w:r>
              <w:rPr>
                <w:color w:val="1F1C52"/>
              </w:rPr>
              <w:t>from</w:t>
            </w:r>
            <w:r>
              <w:rPr>
                <w:color w:val="1F1C52"/>
                <w:spacing w:val="-6"/>
              </w:rPr>
              <w:t xml:space="preserve"> </w:t>
            </w:r>
            <w:r>
              <w:rPr>
                <w:color w:val="1F1C52"/>
              </w:rPr>
              <w:t>home,</w:t>
            </w:r>
            <w:r>
              <w:rPr>
                <w:color w:val="1F1C52"/>
                <w:spacing w:val="-4"/>
              </w:rPr>
              <w:t xml:space="preserve"> </w:t>
            </w:r>
            <w:r>
              <w:rPr>
                <w:color w:val="1F1C52"/>
              </w:rPr>
              <w:t>school,</w:t>
            </w:r>
            <w:r>
              <w:rPr>
                <w:color w:val="1F1C52"/>
                <w:spacing w:val="-7"/>
              </w:rPr>
              <w:t xml:space="preserve"> </w:t>
            </w:r>
            <w:r>
              <w:rPr>
                <w:color w:val="1F1C52"/>
              </w:rPr>
              <w:t>and</w:t>
            </w:r>
            <w:r>
              <w:rPr>
                <w:color w:val="1F1C52"/>
                <w:spacing w:val="-4"/>
              </w:rPr>
              <w:t xml:space="preserve"> </w:t>
            </w:r>
            <w:r>
              <w:rPr>
                <w:color w:val="1F1C52"/>
              </w:rPr>
              <w:t>community</w:t>
            </w:r>
            <w:r>
              <w:rPr>
                <w:color w:val="1F1C52"/>
                <w:spacing w:val="-7"/>
              </w:rPr>
              <w:t xml:space="preserve"> </w:t>
            </w:r>
            <w:r>
              <w:rPr>
                <w:color w:val="1F1C52"/>
              </w:rPr>
              <w:t>that</w:t>
            </w:r>
            <w:r>
              <w:rPr>
                <w:color w:val="1F1C52"/>
                <w:spacing w:val="-3"/>
              </w:rPr>
              <w:t xml:space="preserve"> </w:t>
            </w:r>
            <w:r>
              <w:rPr>
                <w:color w:val="1F1C52"/>
              </w:rPr>
              <w:t>provide</w:t>
            </w:r>
            <w:r>
              <w:rPr>
                <w:color w:val="1F1C52"/>
                <w:spacing w:val="-4"/>
              </w:rPr>
              <w:t xml:space="preserve"> </w:t>
            </w:r>
            <w:r>
              <w:rPr>
                <w:color w:val="1F1C52"/>
              </w:rPr>
              <w:t>valid health information, products, and services.</w:t>
            </w:r>
          </w:p>
        </w:tc>
      </w:tr>
      <w:tr w:rsidR="00D7663B" w14:paraId="2726F234" w14:textId="77777777">
        <w:trPr>
          <w:trHeight w:val="505"/>
        </w:trPr>
        <w:tc>
          <w:tcPr>
            <w:tcW w:w="1891" w:type="dxa"/>
          </w:tcPr>
          <w:p w14:paraId="2726F232" w14:textId="77777777" w:rsidR="00D7663B" w:rsidRDefault="00EE0066">
            <w:pPr>
              <w:pStyle w:val="TableParagraph"/>
              <w:spacing w:line="251" w:lineRule="exact"/>
            </w:pPr>
            <w:r>
              <w:rPr>
                <w:color w:val="1F1C52"/>
                <w:spacing w:val="-2"/>
              </w:rPr>
              <w:t>HE.3.CH.2.1</w:t>
            </w:r>
          </w:p>
        </w:tc>
        <w:tc>
          <w:tcPr>
            <w:tcW w:w="7013" w:type="dxa"/>
          </w:tcPr>
          <w:p w14:paraId="2726F233" w14:textId="77777777" w:rsidR="00D7663B" w:rsidRDefault="00EE0066">
            <w:pPr>
              <w:pStyle w:val="TableParagraph"/>
              <w:spacing w:line="252" w:lineRule="exact"/>
              <w:ind w:left="108" w:right="133"/>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internet</w:t>
            </w:r>
            <w:r>
              <w:rPr>
                <w:color w:val="1F1C52"/>
                <w:spacing w:val="-3"/>
              </w:rPr>
              <w:t xml:space="preserve"> </w:t>
            </w:r>
            <w:r>
              <w:rPr>
                <w:color w:val="1F1C52"/>
              </w:rPr>
              <w:t>and</w:t>
            </w:r>
            <w:r>
              <w:rPr>
                <w:color w:val="1F1C52"/>
                <w:spacing w:val="-4"/>
              </w:rPr>
              <w:t xml:space="preserve"> </w:t>
            </w:r>
            <w:r>
              <w:rPr>
                <w:color w:val="1F1C52"/>
              </w:rPr>
              <w:t>various</w:t>
            </w:r>
            <w:r>
              <w:rPr>
                <w:color w:val="1F1C52"/>
                <w:spacing w:val="-4"/>
              </w:rPr>
              <w:t xml:space="preserve"> </w:t>
            </w:r>
            <w:r>
              <w:rPr>
                <w:color w:val="1F1C52"/>
              </w:rPr>
              <w:t>media/social</w:t>
            </w:r>
            <w:r>
              <w:rPr>
                <w:color w:val="1F1C52"/>
                <w:spacing w:val="-6"/>
              </w:rPr>
              <w:t xml:space="preserve"> </w:t>
            </w:r>
            <w:r>
              <w:rPr>
                <w:color w:val="1F1C52"/>
              </w:rPr>
              <w:t>media</w:t>
            </w:r>
            <w:r>
              <w:rPr>
                <w:color w:val="1F1C52"/>
                <w:spacing w:val="-4"/>
              </w:rPr>
              <w:t xml:space="preserve"> </w:t>
            </w:r>
            <w:r>
              <w:rPr>
                <w:color w:val="1F1C52"/>
              </w:rPr>
              <w:t>outlets</w:t>
            </w:r>
            <w:r>
              <w:rPr>
                <w:color w:val="1F1C52"/>
                <w:spacing w:val="-4"/>
              </w:rPr>
              <w:t xml:space="preserve"> </w:t>
            </w:r>
            <w:r>
              <w:rPr>
                <w:color w:val="1F1C52"/>
              </w:rPr>
              <w:t>influence the selection of health information, products, and services.</w:t>
            </w:r>
          </w:p>
        </w:tc>
      </w:tr>
      <w:tr w:rsidR="00D7663B" w14:paraId="2726F237" w14:textId="77777777">
        <w:trPr>
          <w:trHeight w:val="506"/>
        </w:trPr>
        <w:tc>
          <w:tcPr>
            <w:tcW w:w="1891" w:type="dxa"/>
          </w:tcPr>
          <w:p w14:paraId="2726F235" w14:textId="77777777" w:rsidR="00D7663B" w:rsidRDefault="00EE0066">
            <w:pPr>
              <w:pStyle w:val="TableParagraph"/>
              <w:spacing w:line="251" w:lineRule="exact"/>
            </w:pPr>
            <w:r>
              <w:rPr>
                <w:color w:val="1F1C52"/>
                <w:spacing w:val="-2"/>
              </w:rPr>
              <w:t>HE.3.PHC.2.2</w:t>
            </w:r>
          </w:p>
        </w:tc>
        <w:tc>
          <w:tcPr>
            <w:tcW w:w="7013" w:type="dxa"/>
          </w:tcPr>
          <w:p w14:paraId="2726F236" w14:textId="77777777" w:rsidR="00D7663B" w:rsidRDefault="00EE0066">
            <w:pPr>
              <w:pStyle w:val="TableParagraph"/>
              <w:spacing w:line="252" w:lineRule="exact"/>
              <w:ind w:left="108" w:right="133"/>
            </w:pPr>
            <w:r>
              <w:rPr>
                <w:color w:val="1F1C52"/>
              </w:rPr>
              <w:t>Identify</w:t>
            </w:r>
            <w:r>
              <w:rPr>
                <w:color w:val="1F1C52"/>
                <w:spacing w:val="-4"/>
              </w:rPr>
              <w:t xml:space="preserve"> </w:t>
            </w:r>
            <w:r>
              <w:rPr>
                <w:color w:val="1F1C52"/>
              </w:rPr>
              <w:t>what</w:t>
            </w:r>
            <w:r>
              <w:rPr>
                <w:color w:val="1F1C52"/>
                <w:spacing w:val="-3"/>
              </w:rPr>
              <w:t xml:space="preserve"> </w:t>
            </w:r>
            <w:r>
              <w:rPr>
                <w:color w:val="1F1C52"/>
              </w:rPr>
              <w:t>the</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do</w:t>
            </w:r>
            <w:r>
              <w:rPr>
                <w:color w:val="1F1C52"/>
                <w:spacing w:val="-6"/>
              </w:rPr>
              <w:t xml:space="preserve"> </w:t>
            </w:r>
            <w:r>
              <w:rPr>
                <w:color w:val="1F1C52"/>
              </w:rPr>
              <w:t>to</w:t>
            </w:r>
            <w:r>
              <w:rPr>
                <w:color w:val="1F1C52"/>
                <w:spacing w:val="-4"/>
              </w:rPr>
              <w:t xml:space="preserve"> </w:t>
            </w:r>
            <w:r>
              <w:rPr>
                <w:color w:val="1F1C52"/>
              </w:rPr>
              <w:t>support</w:t>
            </w:r>
            <w:r>
              <w:rPr>
                <w:color w:val="1F1C52"/>
                <w:spacing w:val="-6"/>
              </w:rPr>
              <w:t xml:space="preserve"> </w:t>
            </w:r>
            <w:r>
              <w:rPr>
                <w:color w:val="1F1C52"/>
              </w:rPr>
              <w:t>personal</w:t>
            </w:r>
            <w:r>
              <w:rPr>
                <w:color w:val="1F1C52"/>
                <w:spacing w:val="-6"/>
              </w:rPr>
              <w:t xml:space="preserve"> </w:t>
            </w:r>
            <w:r>
              <w:rPr>
                <w:color w:val="1F1C52"/>
              </w:rPr>
              <w:t>health practices and behaviors.</w:t>
            </w:r>
          </w:p>
        </w:tc>
      </w:tr>
      <w:tr w:rsidR="00D7663B" w14:paraId="2726F23A" w14:textId="77777777">
        <w:trPr>
          <w:trHeight w:val="251"/>
        </w:trPr>
        <w:tc>
          <w:tcPr>
            <w:tcW w:w="1891" w:type="dxa"/>
          </w:tcPr>
          <w:p w14:paraId="2726F238" w14:textId="77777777" w:rsidR="00D7663B" w:rsidRDefault="00EE0066">
            <w:pPr>
              <w:pStyle w:val="TableParagraph"/>
              <w:spacing w:line="232" w:lineRule="exact"/>
            </w:pPr>
            <w:r>
              <w:rPr>
                <w:color w:val="1F1C52"/>
                <w:spacing w:val="-2"/>
              </w:rPr>
              <w:t>HE.3.PHC.1.1</w:t>
            </w:r>
          </w:p>
        </w:tc>
        <w:tc>
          <w:tcPr>
            <w:tcW w:w="7013" w:type="dxa"/>
          </w:tcPr>
          <w:p w14:paraId="2726F239" w14:textId="77777777" w:rsidR="00D7663B" w:rsidRDefault="00EE0066">
            <w:pPr>
              <w:pStyle w:val="TableParagraph"/>
              <w:spacing w:line="232" w:lineRule="exact"/>
              <w:ind w:left="108"/>
            </w:pPr>
            <w:r>
              <w:rPr>
                <w:color w:val="1F1C52"/>
              </w:rPr>
              <w:t>Describe</w:t>
            </w:r>
            <w:r>
              <w:rPr>
                <w:color w:val="1F1C52"/>
                <w:spacing w:val="-5"/>
              </w:rPr>
              <w:t xml:space="preserve"> </w:t>
            </w:r>
            <w:r>
              <w:rPr>
                <w:color w:val="1F1C52"/>
              </w:rPr>
              <w:t>healthy</w:t>
            </w:r>
            <w:r>
              <w:rPr>
                <w:color w:val="1F1C52"/>
                <w:spacing w:val="-7"/>
              </w:rPr>
              <w:t xml:space="preserve"> </w:t>
            </w:r>
            <w:r>
              <w:rPr>
                <w:color w:val="1F1C52"/>
              </w:rPr>
              <w:t>behaviors</w:t>
            </w:r>
            <w:r>
              <w:rPr>
                <w:color w:val="1F1C52"/>
                <w:spacing w:val="-7"/>
              </w:rPr>
              <w:t xml:space="preserve"> </w:t>
            </w:r>
            <w:r>
              <w:rPr>
                <w:color w:val="1F1C52"/>
              </w:rPr>
              <w:t>that</w:t>
            </w:r>
            <w:r>
              <w:rPr>
                <w:color w:val="1F1C52"/>
                <w:spacing w:val="-3"/>
              </w:rPr>
              <w:t xml:space="preserve"> </w:t>
            </w:r>
            <w:r>
              <w:rPr>
                <w:color w:val="1F1C52"/>
              </w:rPr>
              <w:t>affect</w:t>
            </w:r>
            <w:r>
              <w:rPr>
                <w:color w:val="1F1C52"/>
                <w:spacing w:val="-4"/>
              </w:rPr>
              <w:t xml:space="preserve"> </w:t>
            </w:r>
            <w:r>
              <w:rPr>
                <w:color w:val="1F1C52"/>
              </w:rPr>
              <w:t>personal</w:t>
            </w:r>
            <w:r>
              <w:rPr>
                <w:color w:val="1F1C52"/>
                <w:spacing w:val="-3"/>
              </w:rPr>
              <w:t xml:space="preserve"> </w:t>
            </w:r>
            <w:r>
              <w:rPr>
                <w:color w:val="1F1C52"/>
                <w:spacing w:val="-2"/>
              </w:rPr>
              <w:t>health.</w:t>
            </w:r>
          </w:p>
        </w:tc>
      </w:tr>
      <w:tr w:rsidR="00D7663B" w14:paraId="2726F23D" w14:textId="77777777">
        <w:trPr>
          <w:trHeight w:val="254"/>
        </w:trPr>
        <w:tc>
          <w:tcPr>
            <w:tcW w:w="1891" w:type="dxa"/>
          </w:tcPr>
          <w:p w14:paraId="2726F23B" w14:textId="77777777" w:rsidR="00D7663B" w:rsidRDefault="00EE0066">
            <w:pPr>
              <w:pStyle w:val="TableParagraph"/>
              <w:spacing w:line="234" w:lineRule="exact"/>
            </w:pPr>
            <w:r>
              <w:rPr>
                <w:color w:val="1F1C52"/>
                <w:spacing w:val="-2"/>
              </w:rPr>
              <w:t>HE.3.PHC.1.5</w:t>
            </w:r>
          </w:p>
        </w:tc>
        <w:tc>
          <w:tcPr>
            <w:tcW w:w="7013" w:type="dxa"/>
          </w:tcPr>
          <w:p w14:paraId="2726F23C" w14:textId="77777777" w:rsidR="00D7663B" w:rsidRDefault="00EE0066">
            <w:pPr>
              <w:pStyle w:val="TableParagraph"/>
              <w:spacing w:line="234" w:lineRule="exact"/>
              <w:ind w:left="108"/>
            </w:pPr>
            <w:r>
              <w:rPr>
                <w:color w:val="1F1C52"/>
              </w:rPr>
              <w:t>Demonstrate</w:t>
            </w:r>
            <w:r>
              <w:rPr>
                <w:color w:val="1F1C52"/>
                <w:spacing w:val="-4"/>
              </w:rPr>
              <w:t xml:space="preserve"> </w:t>
            </w:r>
            <w:r>
              <w:rPr>
                <w:color w:val="1F1C52"/>
              </w:rPr>
              <w:t>health</w:t>
            </w:r>
            <w:r>
              <w:rPr>
                <w:color w:val="1F1C52"/>
                <w:spacing w:val="-3"/>
              </w:rPr>
              <w:t xml:space="preserve"> </w:t>
            </w:r>
            <w:r>
              <w:rPr>
                <w:color w:val="1F1C52"/>
              </w:rPr>
              <w:t>behaviors</w:t>
            </w:r>
            <w:r>
              <w:rPr>
                <w:color w:val="1F1C52"/>
                <w:spacing w:val="-5"/>
              </w:rPr>
              <w:t xml:space="preserve"> </w:t>
            </w:r>
            <w:r>
              <w:rPr>
                <w:color w:val="1F1C52"/>
              </w:rPr>
              <w:t>to</w:t>
            </w:r>
            <w:r>
              <w:rPr>
                <w:color w:val="1F1C52"/>
                <w:spacing w:val="-6"/>
              </w:rPr>
              <w:t xml:space="preserve"> </w:t>
            </w:r>
            <w:r>
              <w:rPr>
                <w:color w:val="1F1C52"/>
              </w:rPr>
              <w:t>maintain</w:t>
            </w:r>
            <w:r>
              <w:rPr>
                <w:color w:val="1F1C52"/>
                <w:spacing w:val="-4"/>
              </w:rPr>
              <w:t xml:space="preserve"> </w:t>
            </w:r>
            <w:r>
              <w:rPr>
                <w:color w:val="1F1C52"/>
              </w:rPr>
              <w:t>or</w:t>
            </w:r>
            <w:r>
              <w:rPr>
                <w:color w:val="1F1C52"/>
                <w:spacing w:val="-2"/>
              </w:rPr>
              <w:t xml:space="preserve"> </w:t>
            </w:r>
            <w:r>
              <w:rPr>
                <w:color w:val="1F1C52"/>
              </w:rPr>
              <w:t>improve</w:t>
            </w:r>
            <w:r>
              <w:rPr>
                <w:color w:val="1F1C52"/>
                <w:spacing w:val="-5"/>
              </w:rPr>
              <w:t xml:space="preserve"> </w:t>
            </w:r>
            <w:r>
              <w:rPr>
                <w:color w:val="1F1C52"/>
              </w:rPr>
              <w:t>personal</w:t>
            </w:r>
            <w:r>
              <w:rPr>
                <w:color w:val="1F1C52"/>
                <w:spacing w:val="-5"/>
              </w:rPr>
              <w:t xml:space="preserve"> </w:t>
            </w:r>
            <w:r>
              <w:rPr>
                <w:color w:val="1F1C52"/>
                <w:spacing w:val="-2"/>
              </w:rPr>
              <w:t>health.</w:t>
            </w:r>
          </w:p>
        </w:tc>
      </w:tr>
      <w:tr w:rsidR="00D7663B" w14:paraId="2726F240" w14:textId="77777777">
        <w:trPr>
          <w:trHeight w:val="505"/>
        </w:trPr>
        <w:tc>
          <w:tcPr>
            <w:tcW w:w="1891" w:type="dxa"/>
          </w:tcPr>
          <w:p w14:paraId="2726F23E" w14:textId="77777777" w:rsidR="00D7663B" w:rsidRDefault="00EE0066">
            <w:pPr>
              <w:pStyle w:val="TableParagraph"/>
              <w:spacing w:line="251" w:lineRule="exact"/>
            </w:pPr>
            <w:r>
              <w:rPr>
                <w:color w:val="1F1C52"/>
                <w:spacing w:val="-2"/>
              </w:rPr>
              <w:t>HE.3.PHC.2.2</w:t>
            </w:r>
          </w:p>
        </w:tc>
        <w:tc>
          <w:tcPr>
            <w:tcW w:w="7013" w:type="dxa"/>
          </w:tcPr>
          <w:p w14:paraId="2726F23F" w14:textId="77777777" w:rsidR="00D7663B" w:rsidRDefault="00EE0066">
            <w:pPr>
              <w:pStyle w:val="TableParagraph"/>
              <w:spacing w:line="252" w:lineRule="exact"/>
              <w:ind w:left="108" w:right="133"/>
            </w:pPr>
            <w:r>
              <w:rPr>
                <w:color w:val="1F1C52"/>
              </w:rPr>
              <w:t>Identify</w:t>
            </w:r>
            <w:r>
              <w:rPr>
                <w:color w:val="1F1C52"/>
                <w:spacing w:val="-4"/>
              </w:rPr>
              <w:t xml:space="preserve"> </w:t>
            </w:r>
            <w:r>
              <w:rPr>
                <w:color w:val="1F1C52"/>
              </w:rPr>
              <w:t>what</w:t>
            </w:r>
            <w:r>
              <w:rPr>
                <w:color w:val="1F1C52"/>
                <w:spacing w:val="-3"/>
              </w:rPr>
              <w:t xml:space="preserve"> </w:t>
            </w:r>
            <w:r>
              <w:rPr>
                <w:color w:val="1F1C52"/>
              </w:rPr>
              <w:t>the</w:t>
            </w:r>
            <w:r>
              <w:rPr>
                <w:color w:val="1F1C52"/>
                <w:spacing w:val="-4"/>
              </w:rPr>
              <w:t xml:space="preserve"> </w:t>
            </w:r>
            <w:r>
              <w:rPr>
                <w:color w:val="1F1C52"/>
              </w:rPr>
              <w:t>school</w:t>
            </w:r>
            <w:r>
              <w:rPr>
                <w:color w:val="1F1C52"/>
                <w:spacing w:val="-3"/>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do</w:t>
            </w:r>
            <w:r>
              <w:rPr>
                <w:color w:val="1F1C52"/>
                <w:spacing w:val="-6"/>
              </w:rPr>
              <w:t xml:space="preserve"> </w:t>
            </w:r>
            <w:r>
              <w:rPr>
                <w:color w:val="1F1C52"/>
              </w:rPr>
              <w:t>to</w:t>
            </w:r>
            <w:r>
              <w:rPr>
                <w:color w:val="1F1C52"/>
                <w:spacing w:val="-4"/>
              </w:rPr>
              <w:t xml:space="preserve"> </w:t>
            </w:r>
            <w:r>
              <w:rPr>
                <w:color w:val="1F1C52"/>
              </w:rPr>
              <w:t>support</w:t>
            </w:r>
            <w:r>
              <w:rPr>
                <w:color w:val="1F1C52"/>
                <w:spacing w:val="-6"/>
              </w:rPr>
              <w:t xml:space="preserve"> </w:t>
            </w:r>
            <w:r>
              <w:rPr>
                <w:color w:val="1F1C52"/>
              </w:rPr>
              <w:t>personal</w:t>
            </w:r>
            <w:r>
              <w:rPr>
                <w:color w:val="1F1C52"/>
                <w:spacing w:val="-6"/>
              </w:rPr>
              <w:t xml:space="preserve"> </w:t>
            </w:r>
            <w:r>
              <w:rPr>
                <w:color w:val="1F1C52"/>
              </w:rPr>
              <w:t>health practices and behaviors.</w:t>
            </w:r>
          </w:p>
        </w:tc>
      </w:tr>
      <w:tr w:rsidR="00D7663B" w14:paraId="2726F243" w14:textId="77777777">
        <w:trPr>
          <w:trHeight w:val="251"/>
        </w:trPr>
        <w:tc>
          <w:tcPr>
            <w:tcW w:w="1891" w:type="dxa"/>
          </w:tcPr>
          <w:p w14:paraId="2726F241" w14:textId="77777777" w:rsidR="00D7663B" w:rsidRDefault="00EE0066">
            <w:pPr>
              <w:pStyle w:val="TableParagraph"/>
              <w:spacing w:line="232" w:lineRule="exact"/>
            </w:pPr>
            <w:r>
              <w:rPr>
                <w:color w:val="1F1C52"/>
                <w:spacing w:val="-2"/>
              </w:rPr>
              <w:t>HE.3.PHC.3.4</w:t>
            </w:r>
          </w:p>
        </w:tc>
        <w:tc>
          <w:tcPr>
            <w:tcW w:w="7013" w:type="dxa"/>
          </w:tcPr>
          <w:p w14:paraId="2726F242" w14:textId="77777777" w:rsidR="00D7663B" w:rsidRDefault="00EE0066">
            <w:pPr>
              <w:pStyle w:val="TableParagraph"/>
              <w:spacing w:line="232" w:lineRule="exact"/>
              <w:ind w:left="108"/>
            </w:pPr>
            <w:r>
              <w:rPr>
                <w:color w:val="1F1C52"/>
              </w:rPr>
              <w:t>Select</w:t>
            </w:r>
            <w:r>
              <w:rPr>
                <w:color w:val="1F1C52"/>
                <w:spacing w:val="-5"/>
              </w:rPr>
              <w:t xml:space="preserve"> </w:t>
            </w:r>
            <w:r>
              <w:rPr>
                <w:color w:val="1F1C52"/>
              </w:rPr>
              <w:t>a</w:t>
            </w:r>
            <w:r>
              <w:rPr>
                <w:color w:val="1F1C52"/>
                <w:spacing w:val="-4"/>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and</w:t>
            </w:r>
            <w:r>
              <w:rPr>
                <w:color w:val="1F1C52"/>
                <w:spacing w:val="-6"/>
              </w:rPr>
              <w:t xml:space="preserve"> </w:t>
            </w:r>
            <w:r>
              <w:rPr>
                <w:color w:val="1F1C52"/>
              </w:rPr>
              <w:t>track</w:t>
            </w:r>
            <w:r>
              <w:rPr>
                <w:color w:val="1F1C52"/>
                <w:spacing w:val="-3"/>
              </w:rPr>
              <w:t xml:space="preserve"> </w:t>
            </w:r>
            <w:r>
              <w:rPr>
                <w:color w:val="1F1C52"/>
              </w:rPr>
              <w:t>progress</w:t>
            </w:r>
            <w:r>
              <w:rPr>
                <w:color w:val="1F1C52"/>
                <w:spacing w:val="-3"/>
              </w:rPr>
              <w:t xml:space="preserve"> </w:t>
            </w:r>
            <w:r>
              <w:rPr>
                <w:color w:val="1F1C52"/>
              </w:rPr>
              <w:t>toward</w:t>
            </w:r>
            <w:r>
              <w:rPr>
                <w:color w:val="1F1C52"/>
                <w:spacing w:val="-5"/>
              </w:rPr>
              <w:t xml:space="preserve"> </w:t>
            </w:r>
            <w:r>
              <w:rPr>
                <w:color w:val="1F1C52"/>
                <w:spacing w:val="-2"/>
              </w:rPr>
              <w:t>achievement.</w:t>
            </w:r>
          </w:p>
        </w:tc>
      </w:tr>
      <w:tr w:rsidR="00D7663B" w14:paraId="2726F246" w14:textId="77777777">
        <w:trPr>
          <w:trHeight w:val="253"/>
        </w:trPr>
        <w:tc>
          <w:tcPr>
            <w:tcW w:w="1891" w:type="dxa"/>
          </w:tcPr>
          <w:p w14:paraId="2726F244" w14:textId="77777777" w:rsidR="00D7663B" w:rsidRDefault="00EE0066">
            <w:pPr>
              <w:pStyle w:val="TableParagraph"/>
              <w:spacing w:before="1" w:line="233" w:lineRule="exact"/>
            </w:pPr>
            <w:r>
              <w:rPr>
                <w:color w:val="1F1C52"/>
                <w:spacing w:val="-2"/>
              </w:rPr>
              <w:t>HE.3.CH.2.2</w:t>
            </w:r>
          </w:p>
        </w:tc>
        <w:tc>
          <w:tcPr>
            <w:tcW w:w="7013" w:type="dxa"/>
          </w:tcPr>
          <w:p w14:paraId="2726F245" w14:textId="77777777" w:rsidR="00D7663B" w:rsidRDefault="00EE0066">
            <w:pPr>
              <w:pStyle w:val="TableParagraph"/>
              <w:spacing w:before="1" w:line="233" w:lineRule="exact"/>
              <w:ind w:left="108"/>
            </w:pPr>
            <w:r>
              <w:rPr>
                <w:color w:val="1F1C52"/>
              </w:rPr>
              <w:t>Identify</w:t>
            </w:r>
            <w:r>
              <w:rPr>
                <w:color w:val="1F1C52"/>
                <w:spacing w:val="-6"/>
              </w:rPr>
              <w:t xml:space="preserve"> </w:t>
            </w:r>
            <w:r>
              <w:rPr>
                <w:color w:val="1F1C52"/>
              </w:rPr>
              <w:t>resources</w:t>
            </w:r>
            <w:r>
              <w:rPr>
                <w:color w:val="1F1C52"/>
                <w:spacing w:val="-4"/>
              </w:rPr>
              <w:t xml:space="preserve"> </w:t>
            </w:r>
            <w:r>
              <w:rPr>
                <w:color w:val="1F1C52"/>
              </w:rPr>
              <w:t>that</w:t>
            </w:r>
            <w:r>
              <w:rPr>
                <w:color w:val="1F1C52"/>
                <w:spacing w:val="-6"/>
              </w:rPr>
              <w:t xml:space="preserve"> </w:t>
            </w:r>
            <w:r>
              <w:rPr>
                <w:color w:val="1F1C52"/>
              </w:rPr>
              <w:t>could</w:t>
            </w:r>
            <w:r>
              <w:rPr>
                <w:color w:val="1F1C52"/>
                <w:spacing w:val="-4"/>
              </w:rPr>
              <w:t xml:space="preserve"> </w:t>
            </w:r>
            <w:r>
              <w:rPr>
                <w:color w:val="1F1C52"/>
              </w:rPr>
              <w:t>assist</w:t>
            </w:r>
            <w:r>
              <w:rPr>
                <w:color w:val="1F1C52"/>
                <w:spacing w:val="-3"/>
              </w:rPr>
              <w:t xml:space="preserve"> </w:t>
            </w:r>
            <w:r>
              <w:rPr>
                <w:color w:val="1F1C52"/>
              </w:rPr>
              <w:t>in</w:t>
            </w:r>
            <w:r>
              <w:rPr>
                <w:color w:val="1F1C52"/>
                <w:spacing w:val="-7"/>
              </w:rPr>
              <w:t xml:space="preserve"> </w:t>
            </w:r>
            <w:r>
              <w:rPr>
                <w:color w:val="1F1C52"/>
              </w:rPr>
              <w:t>achieving</w:t>
            </w:r>
            <w:r>
              <w:rPr>
                <w:color w:val="1F1C52"/>
                <w:spacing w:val="-4"/>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goals</w:t>
            </w:r>
          </w:p>
        </w:tc>
      </w:tr>
      <w:tr w:rsidR="00D7663B" w14:paraId="2726F249" w14:textId="77777777">
        <w:trPr>
          <w:trHeight w:val="505"/>
        </w:trPr>
        <w:tc>
          <w:tcPr>
            <w:tcW w:w="1891" w:type="dxa"/>
          </w:tcPr>
          <w:p w14:paraId="2726F247" w14:textId="77777777" w:rsidR="00D7663B" w:rsidRDefault="00EE0066">
            <w:pPr>
              <w:pStyle w:val="TableParagraph"/>
              <w:spacing w:line="251" w:lineRule="exact"/>
            </w:pPr>
            <w:r>
              <w:rPr>
                <w:color w:val="1F1C52"/>
                <w:spacing w:val="-2"/>
              </w:rPr>
              <w:t>HE.3.PHC.3.3</w:t>
            </w:r>
          </w:p>
        </w:tc>
        <w:tc>
          <w:tcPr>
            <w:tcW w:w="7013" w:type="dxa"/>
          </w:tcPr>
          <w:p w14:paraId="2726F248" w14:textId="77777777" w:rsidR="00D7663B" w:rsidRDefault="00EE0066">
            <w:pPr>
              <w:pStyle w:val="TableParagraph"/>
              <w:spacing w:line="254" w:lineRule="exact"/>
              <w:ind w:left="108" w:right="193"/>
            </w:pPr>
            <w:r>
              <w:rPr>
                <w:color w:val="1F1C52"/>
              </w:rPr>
              <w:t>Discuss</w:t>
            </w:r>
            <w:r>
              <w:rPr>
                <w:color w:val="1F1C52"/>
                <w:spacing w:val="-4"/>
              </w:rPr>
              <w:t xml:space="preserve"> </w:t>
            </w:r>
            <w:r>
              <w:rPr>
                <w:color w:val="1F1C52"/>
              </w:rPr>
              <w:t>the</w:t>
            </w:r>
            <w:r>
              <w:rPr>
                <w:color w:val="1F1C52"/>
                <w:spacing w:val="-4"/>
              </w:rPr>
              <w:t xml:space="preserve"> </w:t>
            </w:r>
            <w:r>
              <w:rPr>
                <w:color w:val="1F1C52"/>
              </w:rPr>
              <w:t>potential</w:t>
            </w:r>
            <w:r>
              <w:rPr>
                <w:color w:val="1F1C52"/>
                <w:spacing w:val="-6"/>
              </w:rPr>
              <w:t xml:space="preserve"> </w:t>
            </w:r>
            <w:r>
              <w:rPr>
                <w:color w:val="1F1C52"/>
              </w:rPr>
              <w:t>short-term</w:t>
            </w:r>
            <w:r>
              <w:rPr>
                <w:color w:val="1F1C52"/>
                <w:spacing w:val="-3"/>
              </w:rPr>
              <w:t xml:space="preserve"> </w:t>
            </w:r>
            <w:r>
              <w:rPr>
                <w:color w:val="1F1C52"/>
              </w:rPr>
              <w:t>personal</w:t>
            </w:r>
            <w:r>
              <w:rPr>
                <w:color w:val="1F1C52"/>
                <w:spacing w:val="-3"/>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each</w:t>
            </w:r>
            <w:r>
              <w:rPr>
                <w:color w:val="1F1C52"/>
                <w:spacing w:val="-4"/>
              </w:rPr>
              <w:t xml:space="preserve"> </w:t>
            </w:r>
            <w:r>
              <w:rPr>
                <w:color w:val="1F1C52"/>
              </w:rPr>
              <w:t>option</w:t>
            </w:r>
            <w:r>
              <w:rPr>
                <w:color w:val="1F1C52"/>
                <w:spacing w:val="-4"/>
              </w:rPr>
              <w:t xml:space="preserve"> </w:t>
            </w:r>
            <w:r>
              <w:rPr>
                <w:color w:val="1F1C52"/>
              </w:rPr>
              <w:t>when making a health-related decision.</w:t>
            </w:r>
          </w:p>
        </w:tc>
      </w:tr>
      <w:tr w:rsidR="00D7663B" w14:paraId="2726F24C" w14:textId="77777777">
        <w:trPr>
          <w:trHeight w:val="504"/>
        </w:trPr>
        <w:tc>
          <w:tcPr>
            <w:tcW w:w="1891" w:type="dxa"/>
          </w:tcPr>
          <w:p w14:paraId="2726F24A" w14:textId="77777777" w:rsidR="00D7663B" w:rsidRDefault="00EE0066">
            <w:pPr>
              <w:pStyle w:val="TableParagraph"/>
              <w:spacing w:line="249" w:lineRule="exact"/>
            </w:pPr>
            <w:r>
              <w:rPr>
                <w:color w:val="1F1C52"/>
                <w:spacing w:val="-2"/>
              </w:rPr>
              <w:t>HE.3.CEH.2.1</w:t>
            </w:r>
          </w:p>
        </w:tc>
        <w:tc>
          <w:tcPr>
            <w:tcW w:w="7013" w:type="dxa"/>
          </w:tcPr>
          <w:p w14:paraId="2726F24B" w14:textId="77777777" w:rsidR="00D7663B" w:rsidRDefault="00EE0066">
            <w:pPr>
              <w:pStyle w:val="TableParagraph"/>
              <w:spacing w:line="252" w:lineRule="exact"/>
              <w:ind w:left="108" w:right="133"/>
            </w:pPr>
            <w:r>
              <w:rPr>
                <w:color w:val="1F1C52"/>
              </w:rPr>
              <w:t>Identify</w:t>
            </w:r>
            <w:r>
              <w:rPr>
                <w:color w:val="1F1C52"/>
                <w:spacing w:val="-4"/>
              </w:rPr>
              <w:t xml:space="preserve"> </w:t>
            </w:r>
            <w:r>
              <w:rPr>
                <w:color w:val="1F1C52"/>
              </w:rPr>
              <w:t>classroom</w:t>
            </w:r>
            <w:r>
              <w:rPr>
                <w:color w:val="1F1C52"/>
                <w:spacing w:val="-6"/>
              </w:rPr>
              <w:t xml:space="preserve"> </w:t>
            </w:r>
            <w:r>
              <w:rPr>
                <w:color w:val="1F1C52"/>
              </w:rPr>
              <w:t>and</w:t>
            </w:r>
            <w:r>
              <w:rPr>
                <w:color w:val="1F1C52"/>
                <w:spacing w:val="-4"/>
              </w:rPr>
              <w:t xml:space="preserve"> </w:t>
            </w:r>
            <w:r>
              <w:rPr>
                <w:color w:val="1F1C52"/>
              </w:rPr>
              <w:t>school</w:t>
            </w:r>
            <w:r>
              <w:rPr>
                <w:color w:val="1F1C52"/>
                <w:spacing w:val="-3"/>
              </w:rPr>
              <w:t xml:space="preserve"> </w:t>
            </w:r>
            <w:r>
              <w:rPr>
                <w:color w:val="1F1C52"/>
              </w:rPr>
              <w:t>rules</w:t>
            </w:r>
            <w:r>
              <w:rPr>
                <w:color w:val="1F1C52"/>
                <w:spacing w:val="-4"/>
              </w:rPr>
              <w:t xml:space="preserve"> </w:t>
            </w:r>
            <w:r>
              <w:rPr>
                <w:color w:val="1F1C52"/>
              </w:rPr>
              <w:t>that</w:t>
            </w:r>
            <w:r>
              <w:rPr>
                <w:color w:val="1F1C52"/>
                <w:spacing w:val="-6"/>
              </w:rPr>
              <w:t xml:space="preserve"> </w:t>
            </w:r>
            <w:r>
              <w:rPr>
                <w:color w:val="1F1C52"/>
              </w:rPr>
              <w:t>promote</w:t>
            </w:r>
            <w:r>
              <w:rPr>
                <w:color w:val="1F1C52"/>
                <w:spacing w:val="-4"/>
              </w:rPr>
              <w:t xml:space="preserve"> </w:t>
            </w:r>
            <w:r>
              <w:rPr>
                <w:color w:val="1F1C52"/>
              </w:rPr>
              <w:t>health</w:t>
            </w:r>
            <w:r>
              <w:rPr>
                <w:color w:val="1F1C52"/>
                <w:spacing w:val="-4"/>
              </w:rPr>
              <w:t xml:space="preserve"> </w:t>
            </w:r>
            <w:r>
              <w:rPr>
                <w:color w:val="1F1C52"/>
              </w:rPr>
              <w:t>and</w:t>
            </w:r>
            <w:r>
              <w:rPr>
                <w:color w:val="1F1C52"/>
                <w:spacing w:val="-4"/>
              </w:rPr>
              <w:t xml:space="preserve"> </w:t>
            </w:r>
            <w:r>
              <w:rPr>
                <w:color w:val="1F1C52"/>
              </w:rPr>
              <w:t xml:space="preserve">disease </w:t>
            </w:r>
            <w:r>
              <w:rPr>
                <w:color w:val="1F1C52"/>
                <w:spacing w:val="-2"/>
              </w:rPr>
              <w:t>prevention.</w:t>
            </w:r>
          </w:p>
        </w:tc>
      </w:tr>
    </w:tbl>
    <w:p w14:paraId="2726F24D"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F24E"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24F"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250" w14:textId="77777777" w:rsidR="00D7663B" w:rsidRDefault="00EE0066">
      <w:pPr>
        <w:pStyle w:val="ListParagraph"/>
        <w:numPr>
          <w:ilvl w:val="0"/>
          <w:numId w:val="15"/>
        </w:numPr>
        <w:tabs>
          <w:tab w:val="left" w:pos="2340"/>
        </w:tabs>
        <w:spacing w:line="240" w:lineRule="auto"/>
        <w:ind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251" w14:textId="77777777" w:rsidR="00D7663B" w:rsidRDefault="00EE0066">
      <w:pPr>
        <w:pStyle w:val="ListParagraph"/>
        <w:numPr>
          <w:ilvl w:val="0"/>
          <w:numId w:val="15"/>
        </w:numPr>
        <w:tabs>
          <w:tab w:val="left" w:pos="2340"/>
        </w:tabs>
        <w:spacing w:before="2"/>
        <w:ind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252" w14:textId="77777777" w:rsidR="00D7663B" w:rsidRDefault="00EE0066">
      <w:pPr>
        <w:pStyle w:val="ListParagraph"/>
        <w:numPr>
          <w:ilvl w:val="0"/>
          <w:numId w:val="15"/>
        </w:numPr>
        <w:tabs>
          <w:tab w:val="left" w:pos="2340"/>
        </w:tabs>
        <w:ind w:hanging="360"/>
      </w:pPr>
      <w:r>
        <w:rPr>
          <w:color w:val="1F1C52"/>
          <w:spacing w:val="-2"/>
        </w:rPr>
        <w:t>Resiliency.</w:t>
      </w:r>
    </w:p>
    <w:p w14:paraId="2726F253" w14:textId="77777777" w:rsidR="00D7663B" w:rsidRDefault="00EE0066">
      <w:pPr>
        <w:pStyle w:val="ListParagraph"/>
        <w:numPr>
          <w:ilvl w:val="0"/>
          <w:numId w:val="15"/>
        </w:numPr>
        <w:tabs>
          <w:tab w:val="left" w:pos="2340"/>
        </w:tabs>
        <w:ind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254" w14:textId="77777777" w:rsidR="00D7663B" w:rsidRDefault="00EE0066">
      <w:pPr>
        <w:pStyle w:val="ListParagraph"/>
        <w:numPr>
          <w:ilvl w:val="0"/>
          <w:numId w:val="15"/>
        </w:numPr>
        <w:tabs>
          <w:tab w:val="left" w:pos="2340"/>
        </w:tabs>
        <w:spacing w:before="1"/>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F255" w14:textId="77777777" w:rsidR="00D7663B" w:rsidRDefault="00EE0066">
      <w:pPr>
        <w:pStyle w:val="BodyText"/>
        <w:spacing w:line="252" w:lineRule="exact"/>
        <w:ind w:left="1532"/>
      </w:pPr>
      <w:hyperlink r:id="rId84">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6F256"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6F259" w14:textId="77777777">
        <w:trPr>
          <w:trHeight w:val="506"/>
        </w:trPr>
        <w:tc>
          <w:tcPr>
            <w:tcW w:w="1889" w:type="dxa"/>
          </w:tcPr>
          <w:p w14:paraId="2726F257" w14:textId="77777777" w:rsidR="00D7663B" w:rsidRDefault="00EE0066">
            <w:pPr>
              <w:pStyle w:val="TableParagraph"/>
              <w:spacing w:line="251" w:lineRule="exact"/>
            </w:pPr>
            <w:r>
              <w:rPr>
                <w:color w:val="1F1C52"/>
                <w:spacing w:val="-2"/>
              </w:rPr>
              <w:t>HE.3.PHC.3.2</w:t>
            </w:r>
          </w:p>
        </w:tc>
        <w:tc>
          <w:tcPr>
            <w:tcW w:w="7015" w:type="dxa"/>
          </w:tcPr>
          <w:p w14:paraId="2726F258" w14:textId="77777777" w:rsidR="00D7663B" w:rsidRDefault="00EE0066">
            <w:pPr>
              <w:pStyle w:val="TableParagraph"/>
              <w:spacing w:line="254" w:lineRule="exact"/>
              <w:ind w:left="107"/>
            </w:pPr>
            <w:r>
              <w:rPr>
                <w:color w:val="1F1C52"/>
              </w:rPr>
              <w:t>Recognize</w:t>
            </w:r>
            <w:r>
              <w:rPr>
                <w:color w:val="1F1C52"/>
                <w:spacing w:val="-3"/>
              </w:rPr>
              <w:t xml:space="preserve"> </w:t>
            </w:r>
            <w:r>
              <w:rPr>
                <w:color w:val="1F1C52"/>
              </w:rPr>
              <w:t>healthy</w:t>
            </w:r>
            <w:r>
              <w:rPr>
                <w:color w:val="1F1C52"/>
                <w:spacing w:val="-6"/>
              </w:rPr>
              <w:t xml:space="preserve"> </w:t>
            </w:r>
            <w:r>
              <w:rPr>
                <w:color w:val="1F1C52"/>
              </w:rPr>
              <w:t>options</w:t>
            </w:r>
            <w:r>
              <w:rPr>
                <w:color w:val="1F1C52"/>
                <w:spacing w:val="-8"/>
              </w:rPr>
              <w:t xml:space="preserve"> </w:t>
            </w:r>
            <w:r>
              <w:rPr>
                <w:color w:val="1F1C52"/>
              </w:rPr>
              <w:t>when</w:t>
            </w:r>
            <w:r>
              <w:rPr>
                <w:color w:val="1F1C52"/>
                <w:spacing w:val="-3"/>
              </w:rPr>
              <w:t xml:space="preserve"> </w:t>
            </w:r>
            <w:r>
              <w:rPr>
                <w:color w:val="1F1C52"/>
              </w:rPr>
              <w:t>making</w:t>
            </w:r>
            <w:r>
              <w:rPr>
                <w:color w:val="1F1C52"/>
                <w:spacing w:val="-3"/>
              </w:rPr>
              <w:t xml:space="preserve"> </w:t>
            </w:r>
            <w:r>
              <w:rPr>
                <w:color w:val="1F1C52"/>
              </w:rPr>
              <w:t>decisions</w:t>
            </w:r>
            <w:r>
              <w:rPr>
                <w:color w:val="1F1C52"/>
                <w:spacing w:val="-5"/>
              </w:rPr>
              <w:t xml:space="preserve"> </w:t>
            </w:r>
            <w:r>
              <w:rPr>
                <w:color w:val="1F1C52"/>
              </w:rPr>
              <w:t>for</w:t>
            </w:r>
            <w:r>
              <w:rPr>
                <w:color w:val="1F1C52"/>
                <w:spacing w:val="-5"/>
              </w:rPr>
              <w:t xml:space="preserve"> </w:t>
            </w:r>
            <w:r>
              <w:rPr>
                <w:color w:val="1F1C52"/>
              </w:rPr>
              <w:t>yourself</w:t>
            </w:r>
            <w:r>
              <w:rPr>
                <w:color w:val="1F1C52"/>
                <w:spacing w:val="-2"/>
              </w:rPr>
              <w:t xml:space="preserve"> </w:t>
            </w:r>
            <w:r>
              <w:rPr>
                <w:color w:val="1F1C52"/>
              </w:rPr>
              <w:t>that</w:t>
            </w:r>
            <w:r>
              <w:rPr>
                <w:color w:val="1F1C52"/>
                <w:spacing w:val="-5"/>
              </w:rPr>
              <w:t xml:space="preserve"> </w:t>
            </w:r>
            <w:r>
              <w:rPr>
                <w:color w:val="1F1C52"/>
              </w:rPr>
              <w:t>avoid</w:t>
            </w:r>
            <w:r>
              <w:rPr>
                <w:color w:val="1F1C52"/>
                <w:spacing w:val="-3"/>
              </w:rPr>
              <w:t xml:space="preserve"> </w:t>
            </w:r>
            <w:r>
              <w:rPr>
                <w:color w:val="1F1C52"/>
              </w:rPr>
              <w:t>or reduce health risks.</w:t>
            </w:r>
          </w:p>
        </w:tc>
      </w:tr>
      <w:tr w:rsidR="00D7663B" w14:paraId="2726F25D" w14:textId="77777777">
        <w:trPr>
          <w:trHeight w:val="503"/>
        </w:trPr>
        <w:tc>
          <w:tcPr>
            <w:tcW w:w="1889" w:type="dxa"/>
          </w:tcPr>
          <w:p w14:paraId="2726F25A" w14:textId="77777777" w:rsidR="00D7663B" w:rsidRDefault="00EE0066">
            <w:pPr>
              <w:pStyle w:val="TableParagraph"/>
              <w:spacing w:line="249" w:lineRule="exact"/>
            </w:pPr>
            <w:r>
              <w:rPr>
                <w:color w:val="1F1C52"/>
                <w:spacing w:val="-2"/>
              </w:rPr>
              <w:t>HE.3.PHC.3.2</w:t>
            </w:r>
          </w:p>
        </w:tc>
        <w:tc>
          <w:tcPr>
            <w:tcW w:w="7015" w:type="dxa"/>
          </w:tcPr>
          <w:p w14:paraId="2726F25B" w14:textId="77777777" w:rsidR="00D7663B" w:rsidRDefault="00EE0066">
            <w:pPr>
              <w:pStyle w:val="TableParagraph"/>
              <w:spacing w:line="249" w:lineRule="exact"/>
              <w:ind w:left="107"/>
            </w:pPr>
            <w:r>
              <w:rPr>
                <w:color w:val="1F1C52"/>
              </w:rPr>
              <w:t>Recognize</w:t>
            </w:r>
            <w:r>
              <w:rPr>
                <w:color w:val="1F1C52"/>
                <w:spacing w:val="-4"/>
              </w:rPr>
              <w:t xml:space="preserve"> </w:t>
            </w:r>
            <w:r>
              <w:rPr>
                <w:color w:val="1F1C52"/>
              </w:rPr>
              <w:t>healthy</w:t>
            </w:r>
            <w:r>
              <w:rPr>
                <w:color w:val="1F1C52"/>
                <w:spacing w:val="-5"/>
              </w:rPr>
              <w:t xml:space="preserve"> </w:t>
            </w:r>
            <w:r>
              <w:rPr>
                <w:color w:val="1F1C52"/>
              </w:rPr>
              <w:t>options</w:t>
            </w:r>
            <w:r>
              <w:rPr>
                <w:color w:val="1F1C52"/>
                <w:spacing w:val="-8"/>
              </w:rPr>
              <w:t xml:space="preserve"> </w:t>
            </w:r>
            <w:r>
              <w:rPr>
                <w:color w:val="1F1C52"/>
              </w:rPr>
              <w:t>when</w:t>
            </w:r>
            <w:r>
              <w:rPr>
                <w:color w:val="1F1C52"/>
                <w:spacing w:val="-3"/>
              </w:rPr>
              <w:t xml:space="preserve"> </w:t>
            </w:r>
            <w:r>
              <w:rPr>
                <w:color w:val="1F1C52"/>
              </w:rPr>
              <w:t>making</w:t>
            </w:r>
            <w:r>
              <w:rPr>
                <w:color w:val="1F1C52"/>
                <w:spacing w:val="-3"/>
              </w:rPr>
              <w:t xml:space="preserve"> </w:t>
            </w:r>
            <w:r>
              <w:rPr>
                <w:color w:val="1F1C52"/>
              </w:rPr>
              <w:t>decisions</w:t>
            </w:r>
            <w:r>
              <w:rPr>
                <w:color w:val="1F1C52"/>
                <w:spacing w:val="-5"/>
              </w:rPr>
              <w:t xml:space="preserve"> </w:t>
            </w:r>
            <w:r>
              <w:rPr>
                <w:color w:val="1F1C52"/>
              </w:rPr>
              <w:t>for</w:t>
            </w:r>
            <w:r>
              <w:rPr>
                <w:color w:val="1F1C52"/>
                <w:spacing w:val="-5"/>
              </w:rPr>
              <w:t xml:space="preserve"> </w:t>
            </w:r>
            <w:r>
              <w:rPr>
                <w:color w:val="1F1C52"/>
              </w:rPr>
              <w:t>yourself</w:t>
            </w:r>
            <w:r>
              <w:rPr>
                <w:color w:val="1F1C52"/>
                <w:spacing w:val="-2"/>
              </w:rPr>
              <w:t xml:space="preserve"> </w:t>
            </w:r>
            <w:r>
              <w:rPr>
                <w:color w:val="1F1C52"/>
              </w:rPr>
              <w:t>that</w:t>
            </w:r>
            <w:r>
              <w:rPr>
                <w:color w:val="1F1C52"/>
                <w:spacing w:val="-5"/>
              </w:rPr>
              <w:t xml:space="preserve"> </w:t>
            </w:r>
            <w:r>
              <w:rPr>
                <w:color w:val="1F1C52"/>
              </w:rPr>
              <w:t>avoid</w:t>
            </w:r>
            <w:r>
              <w:rPr>
                <w:color w:val="1F1C52"/>
                <w:spacing w:val="-3"/>
              </w:rPr>
              <w:t xml:space="preserve"> </w:t>
            </w:r>
            <w:r>
              <w:rPr>
                <w:color w:val="1F1C52"/>
                <w:spacing w:val="-5"/>
              </w:rPr>
              <w:t>or</w:t>
            </w:r>
          </w:p>
          <w:p w14:paraId="2726F25C" w14:textId="77777777" w:rsidR="00D7663B" w:rsidRDefault="00EE0066">
            <w:pPr>
              <w:pStyle w:val="TableParagraph"/>
              <w:spacing w:before="1" w:line="233" w:lineRule="exact"/>
              <w:ind w:left="107"/>
            </w:pPr>
            <w:r>
              <w:rPr>
                <w:color w:val="1F1C52"/>
              </w:rPr>
              <w:t>reduce</w:t>
            </w:r>
            <w:r>
              <w:rPr>
                <w:color w:val="1F1C52"/>
                <w:spacing w:val="-3"/>
              </w:rPr>
              <w:t xml:space="preserve"> </w:t>
            </w:r>
            <w:r>
              <w:rPr>
                <w:color w:val="1F1C52"/>
              </w:rPr>
              <w:t>health</w:t>
            </w:r>
            <w:r>
              <w:rPr>
                <w:color w:val="1F1C52"/>
                <w:spacing w:val="-2"/>
              </w:rPr>
              <w:t xml:space="preserve"> risks.</w:t>
            </w:r>
          </w:p>
        </w:tc>
      </w:tr>
      <w:tr w:rsidR="00D7663B" w14:paraId="2726F260" w14:textId="77777777">
        <w:trPr>
          <w:trHeight w:val="253"/>
        </w:trPr>
        <w:tc>
          <w:tcPr>
            <w:tcW w:w="1889" w:type="dxa"/>
          </w:tcPr>
          <w:p w14:paraId="2726F25E" w14:textId="77777777" w:rsidR="00D7663B" w:rsidRDefault="00EE0066">
            <w:pPr>
              <w:pStyle w:val="TableParagraph"/>
              <w:spacing w:line="234" w:lineRule="exact"/>
            </w:pPr>
            <w:r>
              <w:rPr>
                <w:color w:val="1F1C52"/>
                <w:spacing w:val="-2"/>
              </w:rPr>
              <w:t>HE.3.PHC.3.1</w:t>
            </w:r>
          </w:p>
        </w:tc>
        <w:tc>
          <w:tcPr>
            <w:tcW w:w="7015" w:type="dxa"/>
          </w:tcPr>
          <w:p w14:paraId="2726F25F" w14:textId="77777777" w:rsidR="00D7663B" w:rsidRDefault="00EE0066">
            <w:pPr>
              <w:pStyle w:val="TableParagraph"/>
              <w:spacing w:line="234" w:lineRule="exact"/>
              <w:ind w:left="107"/>
            </w:pPr>
            <w:r>
              <w:rPr>
                <w:color w:val="1F1C52"/>
              </w:rPr>
              <w:t>Explain</w:t>
            </w:r>
            <w:r>
              <w:rPr>
                <w:color w:val="1F1C52"/>
                <w:spacing w:val="-5"/>
              </w:rPr>
              <w:t xml:space="preserve"> </w:t>
            </w:r>
            <w:r>
              <w:rPr>
                <w:color w:val="1F1C52"/>
              </w:rPr>
              <w:t>when</w:t>
            </w:r>
            <w:r>
              <w:rPr>
                <w:color w:val="1F1C52"/>
                <w:spacing w:val="-5"/>
              </w:rPr>
              <w:t xml:space="preserve"> </w:t>
            </w:r>
            <w:r>
              <w:rPr>
                <w:color w:val="1F1C52"/>
              </w:rPr>
              <w:t>assistance</w:t>
            </w:r>
            <w:r>
              <w:rPr>
                <w:color w:val="1F1C52"/>
                <w:spacing w:val="-4"/>
              </w:rPr>
              <w:t xml:space="preserve"> </w:t>
            </w:r>
            <w:r>
              <w:rPr>
                <w:color w:val="1F1C52"/>
              </w:rPr>
              <w:t>is</w:t>
            </w:r>
            <w:r>
              <w:rPr>
                <w:color w:val="1F1C52"/>
                <w:spacing w:val="-4"/>
              </w:rPr>
              <w:t xml:space="preserve"> </w:t>
            </w:r>
            <w:r>
              <w:rPr>
                <w:color w:val="1F1C52"/>
              </w:rPr>
              <w:t>needed</w:t>
            </w:r>
            <w:r>
              <w:rPr>
                <w:color w:val="1F1C52"/>
                <w:spacing w:val="-6"/>
              </w:rPr>
              <w:t xml:space="preserve"> </w:t>
            </w:r>
            <w:r>
              <w:rPr>
                <w:color w:val="1F1C52"/>
              </w:rPr>
              <w:t>when</w:t>
            </w:r>
            <w:r>
              <w:rPr>
                <w:color w:val="1F1C52"/>
                <w:spacing w:val="-5"/>
              </w:rPr>
              <w:t xml:space="preserve"> </w:t>
            </w:r>
            <w:r>
              <w:rPr>
                <w:color w:val="1F1C52"/>
              </w:rPr>
              <w:t>making</w:t>
            </w:r>
            <w:r>
              <w:rPr>
                <w:color w:val="1F1C52"/>
                <w:spacing w:val="-2"/>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r w:rsidR="00D7663B" w14:paraId="2726F263" w14:textId="77777777">
        <w:trPr>
          <w:trHeight w:val="251"/>
        </w:trPr>
        <w:tc>
          <w:tcPr>
            <w:tcW w:w="1889" w:type="dxa"/>
          </w:tcPr>
          <w:p w14:paraId="2726F261"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2.2</w:t>
            </w:r>
          </w:p>
        </w:tc>
        <w:tc>
          <w:tcPr>
            <w:tcW w:w="7015" w:type="dxa"/>
          </w:tcPr>
          <w:p w14:paraId="2726F262"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ways</w:t>
            </w:r>
            <w:r>
              <w:rPr>
                <w:color w:val="1F1C52"/>
                <w:spacing w:val="-5"/>
              </w:rPr>
              <w:t xml:space="preserve"> </w:t>
            </w:r>
            <w:r>
              <w:rPr>
                <w:color w:val="1F1C52"/>
              </w:rPr>
              <w:t>in</w:t>
            </w:r>
            <w:r>
              <w:rPr>
                <w:color w:val="1F1C52"/>
                <w:spacing w:val="-3"/>
              </w:rPr>
              <w:t xml:space="preserve"> </w:t>
            </w:r>
            <w:r>
              <w:rPr>
                <w:color w:val="1F1C52"/>
              </w:rPr>
              <w:t>which</w:t>
            </w:r>
            <w:r>
              <w:rPr>
                <w:color w:val="1F1C52"/>
                <w:spacing w:val="-6"/>
              </w:rPr>
              <w:t xml:space="preserve"> </w:t>
            </w:r>
            <w:r>
              <w:rPr>
                <w:color w:val="1F1C52"/>
              </w:rPr>
              <w:t>my</w:t>
            </w:r>
            <w:r>
              <w:rPr>
                <w:color w:val="1F1C52"/>
                <w:spacing w:val="-6"/>
              </w:rPr>
              <w:t xml:space="preserve"> </w:t>
            </w:r>
            <w:r>
              <w:rPr>
                <w:color w:val="1F1C52"/>
              </w:rPr>
              <w:t>decisions</w:t>
            </w:r>
            <w:r>
              <w:rPr>
                <w:color w:val="1F1C52"/>
                <w:spacing w:val="-3"/>
              </w:rPr>
              <w:t xml:space="preserve"> </w:t>
            </w:r>
            <w:r>
              <w:rPr>
                <w:color w:val="1F1C52"/>
              </w:rPr>
              <w:t>affect</w:t>
            </w:r>
            <w:r>
              <w:rPr>
                <w:color w:val="1F1C52"/>
                <w:spacing w:val="-2"/>
              </w:rPr>
              <w:t xml:space="preserve"> others.</w:t>
            </w:r>
          </w:p>
        </w:tc>
      </w:tr>
      <w:tr w:rsidR="00D7663B" w14:paraId="2726F266" w14:textId="77777777">
        <w:trPr>
          <w:trHeight w:val="253"/>
        </w:trPr>
        <w:tc>
          <w:tcPr>
            <w:tcW w:w="1889" w:type="dxa"/>
          </w:tcPr>
          <w:p w14:paraId="2726F264" w14:textId="77777777" w:rsidR="00D7663B" w:rsidRDefault="00EE0066">
            <w:pPr>
              <w:pStyle w:val="TableParagraph"/>
              <w:spacing w:line="234" w:lineRule="exact"/>
            </w:pPr>
            <w:r>
              <w:rPr>
                <w:color w:val="1F1C52"/>
              </w:rPr>
              <w:t>HE.3.</w:t>
            </w:r>
            <w:r>
              <w:rPr>
                <w:color w:val="1F1C52"/>
                <w:spacing w:val="-3"/>
              </w:rPr>
              <w:t xml:space="preserve"> </w:t>
            </w:r>
            <w:r>
              <w:rPr>
                <w:color w:val="1F1C52"/>
                <w:spacing w:val="-2"/>
              </w:rPr>
              <w:t>R.1.1</w:t>
            </w:r>
          </w:p>
        </w:tc>
        <w:tc>
          <w:tcPr>
            <w:tcW w:w="7015" w:type="dxa"/>
          </w:tcPr>
          <w:p w14:paraId="2726F265"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skills</w:t>
            </w:r>
            <w:r>
              <w:rPr>
                <w:color w:val="1F1C52"/>
                <w:spacing w:val="-5"/>
              </w:rPr>
              <w:t xml:space="preserve"> </w:t>
            </w:r>
            <w:r>
              <w:rPr>
                <w:color w:val="1F1C52"/>
              </w:rPr>
              <w:t>needed</w:t>
            </w:r>
            <w:r>
              <w:rPr>
                <w:color w:val="1F1C52"/>
                <w:spacing w:val="-3"/>
              </w:rPr>
              <w:t xml:space="preserve"> </w:t>
            </w:r>
            <w:r>
              <w:rPr>
                <w:color w:val="1F1C52"/>
              </w:rPr>
              <w:t>when</w:t>
            </w:r>
            <w:r>
              <w:rPr>
                <w:color w:val="1F1C52"/>
                <w:spacing w:val="-6"/>
              </w:rPr>
              <w:t xml:space="preserve"> </w:t>
            </w:r>
            <w:r>
              <w:rPr>
                <w:color w:val="1F1C52"/>
              </w:rPr>
              <w:t>working</w:t>
            </w:r>
            <w:r>
              <w:rPr>
                <w:color w:val="1F1C52"/>
                <w:spacing w:val="-3"/>
              </w:rPr>
              <w:t xml:space="preserve"> </w:t>
            </w:r>
            <w:r>
              <w:rPr>
                <w:color w:val="1F1C52"/>
              </w:rPr>
              <w:t>with</w:t>
            </w:r>
            <w:r>
              <w:rPr>
                <w:color w:val="1F1C52"/>
                <w:spacing w:val="-3"/>
              </w:rPr>
              <w:t xml:space="preserve"> </w:t>
            </w:r>
            <w:r>
              <w:rPr>
                <w:color w:val="1F1C52"/>
                <w:spacing w:val="-2"/>
              </w:rPr>
              <w:t>others.</w:t>
            </w:r>
          </w:p>
        </w:tc>
      </w:tr>
      <w:tr w:rsidR="00D7663B" w14:paraId="2726F269" w14:textId="77777777">
        <w:trPr>
          <w:trHeight w:val="251"/>
        </w:trPr>
        <w:tc>
          <w:tcPr>
            <w:tcW w:w="1889" w:type="dxa"/>
          </w:tcPr>
          <w:p w14:paraId="2726F267"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1.2</w:t>
            </w:r>
          </w:p>
        </w:tc>
        <w:tc>
          <w:tcPr>
            <w:tcW w:w="7015" w:type="dxa"/>
          </w:tcPr>
          <w:p w14:paraId="2726F268"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display</w:t>
            </w:r>
            <w:r>
              <w:rPr>
                <w:color w:val="1F1C52"/>
                <w:spacing w:val="-2"/>
              </w:rPr>
              <w:t xml:space="preserve"> trustworthiness.</w:t>
            </w:r>
          </w:p>
        </w:tc>
      </w:tr>
      <w:tr w:rsidR="00D7663B" w14:paraId="2726F26C" w14:textId="77777777">
        <w:trPr>
          <w:trHeight w:val="253"/>
        </w:trPr>
        <w:tc>
          <w:tcPr>
            <w:tcW w:w="1889" w:type="dxa"/>
          </w:tcPr>
          <w:p w14:paraId="2726F26A" w14:textId="77777777" w:rsidR="00D7663B" w:rsidRDefault="00EE0066">
            <w:pPr>
              <w:pStyle w:val="TableParagraph"/>
              <w:spacing w:before="1" w:line="233" w:lineRule="exact"/>
            </w:pPr>
            <w:r>
              <w:rPr>
                <w:color w:val="1F1C52"/>
              </w:rPr>
              <w:t>HE.3.</w:t>
            </w:r>
            <w:r>
              <w:rPr>
                <w:color w:val="1F1C52"/>
                <w:spacing w:val="-3"/>
              </w:rPr>
              <w:t xml:space="preserve"> </w:t>
            </w:r>
            <w:r>
              <w:rPr>
                <w:color w:val="1F1C52"/>
                <w:spacing w:val="-2"/>
              </w:rPr>
              <w:t>R.1.3</w:t>
            </w:r>
          </w:p>
        </w:tc>
        <w:tc>
          <w:tcPr>
            <w:tcW w:w="7015" w:type="dxa"/>
          </w:tcPr>
          <w:p w14:paraId="2726F26B" w14:textId="77777777" w:rsidR="00D7663B" w:rsidRDefault="00EE0066">
            <w:pPr>
              <w:pStyle w:val="TableParagraph"/>
              <w:spacing w:before="1" w:line="233" w:lineRule="exact"/>
              <w:ind w:left="107"/>
            </w:pPr>
            <w:r>
              <w:rPr>
                <w:color w:val="1F1C52"/>
              </w:rPr>
              <w:t>Discuss</w:t>
            </w:r>
            <w:r>
              <w:rPr>
                <w:color w:val="1F1C52"/>
                <w:spacing w:val="-3"/>
              </w:rPr>
              <w:t xml:space="preserve"> </w:t>
            </w:r>
            <w:r>
              <w:rPr>
                <w:color w:val="1F1C52"/>
              </w:rPr>
              <w:t>ways</w:t>
            </w:r>
            <w:r>
              <w:rPr>
                <w:color w:val="1F1C52"/>
                <w:spacing w:val="-3"/>
              </w:rPr>
              <w:t xml:space="preserve"> </w:t>
            </w:r>
            <w:r>
              <w:rPr>
                <w:color w:val="1F1C52"/>
              </w:rPr>
              <w:t>to</w:t>
            </w:r>
            <w:r>
              <w:rPr>
                <w:color w:val="1F1C52"/>
                <w:spacing w:val="-3"/>
              </w:rPr>
              <w:t xml:space="preserve"> </w:t>
            </w:r>
            <w:r>
              <w:rPr>
                <w:color w:val="1F1C52"/>
              </w:rPr>
              <w:t>be</w:t>
            </w:r>
            <w:r>
              <w:rPr>
                <w:color w:val="1F1C52"/>
                <w:spacing w:val="-2"/>
              </w:rPr>
              <w:t xml:space="preserve"> </w:t>
            </w:r>
            <w:r>
              <w:rPr>
                <w:color w:val="1F1C52"/>
              </w:rPr>
              <w:t>loyal</w:t>
            </w:r>
            <w:r>
              <w:rPr>
                <w:color w:val="1F1C52"/>
                <w:spacing w:val="-1"/>
              </w:rPr>
              <w:t xml:space="preserve"> </w:t>
            </w:r>
            <w:r>
              <w:rPr>
                <w:color w:val="1F1C52"/>
              </w:rPr>
              <w:t>to</w:t>
            </w:r>
            <w:r>
              <w:rPr>
                <w:color w:val="1F1C52"/>
                <w:spacing w:val="-5"/>
              </w:rPr>
              <w:t xml:space="preserve"> </w:t>
            </w:r>
            <w:r>
              <w:rPr>
                <w:color w:val="1F1C52"/>
              </w:rPr>
              <w:t>friends</w:t>
            </w:r>
            <w:r>
              <w:rPr>
                <w:color w:val="1F1C52"/>
                <w:spacing w:val="-2"/>
              </w:rPr>
              <w:t xml:space="preserve"> </w:t>
            </w:r>
            <w:r>
              <w:rPr>
                <w:color w:val="1F1C52"/>
              </w:rPr>
              <w:t>and</w:t>
            </w:r>
            <w:r>
              <w:rPr>
                <w:color w:val="1F1C52"/>
                <w:spacing w:val="-4"/>
              </w:rPr>
              <w:t xml:space="preserve"> </w:t>
            </w:r>
            <w:r>
              <w:rPr>
                <w:color w:val="1F1C52"/>
                <w:spacing w:val="-2"/>
              </w:rPr>
              <w:t>family.</w:t>
            </w:r>
          </w:p>
        </w:tc>
      </w:tr>
      <w:tr w:rsidR="00D7663B" w14:paraId="2726F26F" w14:textId="77777777">
        <w:trPr>
          <w:trHeight w:val="251"/>
        </w:trPr>
        <w:tc>
          <w:tcPr>
            <w:tcW w:w="1889" w:type="dxa"/>
          </w:tcPr>
          <w:p w14:paraId="2726F26D" w14:textId="77777777" w:rsidR="00D7663B" w:rsidRDefault="00EE0066">
            <w:pPr>
              <w:pStyle w:val="TableParagraph"/>
              <w:spacing w:line="232" w:lineRule="exact"/>
            </w:pPr>
            <w:r>
              <w:rPr>
                <w:color w:val="1F1C52"/>
                <w:spacing w:val="-2"/>
              </w:rPr>
              <w:t>HE.</w:t>
            </w:r>
            <w:proofErr w:type="gramStart"/>
            <w:r>
              <w:rPr>
                <w:color w:val="1F1C52"/>
                <w:spacing w:val="-2"/>
              </w:rPr>
              <w:t>3.R.</w:t>
            </w:r>
            <w:proofErr w:type="gramEnd"/>
            <w:r>
              <w:rPr>
                <w:color w:val="1F1C52"/>
                <w:spacing w:val="-2"/>
              </w:rPr>
              <w:t>2.1</w:t>
            </w:r>
          </w:p>
        </w:tc>
        <w:tc>
          <w:tcPr>
            <w:tcW w:w="7015" w:type="dxa"/>
          </w:tcPr>
          <w:p w14:paraId="2726F26E" w14:textId="77777777" w:rsidR="00D7663B" w:rsidRDefault="00EE0066">
            <w:pPr>
              <w:pStyle w:val="TableParagraph"/>
              <w:spacing w:line="232" w:lineRule="exact"/>
              <w:ind w:left="107"/>
            </w:pPr>
            <w:r>
              <w:rPr>
                <w:color w:val="1F1C52"/>
              </w:rPr>
              <w:t>Categorize</w:t>
            </w:r>
            <w:r>
              <w:rPr>
                <w:color w:val="1F1C52"/>
                <w:spacing w:val="-5"/>
              </w:rPr>
              <w:t xml:space="preserve"> </w:t>
            </w:r>
            <w:r>
              <w:rPr>
                <w:color w:val="1F1C52"/>
              </w:rPr>
              <w:t>resources</w:t>
            </w:r>
            <w:r>
              <w:rPr>
                <w:color w:val="1F1C52"/>
                <w:spacing w:val="-3"/>
              </w:rPr>
              <w:t xml:space="preserve"> </w:t>
            </w:r>
            <w:r>
              <w:rPr>
                <w:color w:val="1F1C52"/>
              </w:rPr>
              <w:t>used</w:t>
            </w:r>
            <w:r>
              <w:rPr>
                <w:color w:val="1F1C52"/>
                <w:spacing w:val="-6"/>
              </w:rPr>
              <w:t xml:space="preserve"> </w:t>
            </w:r>
            <w:r>
              <w:rPr>
                <w:color w:val="1F1C52"/>
              </w:rPr>
              <w:t>to</w:t>
            </w:r>
            <w:r>
              <w:rPr>
                <w:color w:val="1F1C52"/>
                <w:spacing w:val="-3"/>
              </w:rPr>
              <w:t xml:space="preserve"> </w:t>
            </w:r>
            <w:r>
              <w:rPr>
                <w:color w:val="1F1C52"/>
              </w:rPr>
              <w:t>achieve</w:t>
            </w:r>
            <w:r>
              <w:rPr>
                <w:color w:val="1F1C52"/>
                <w:spacing w:val="-5"/>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spacing w:val="-4"/>
              </w:rPr>
              <w:t>goal.</w:t>
            </w:r>
          </w:p>
        </w:tc>
      </w:tr>
      <w:tr w:rsidR="00D7663B" w14:paraId="2726F272" w14:textId="77777777">
        <w:trPr>
          <w:trHeight w:val="253"/>
        </w:trPr>
        <w:tc>
          <w:tcPr>
            <w:tcW w:w="1889" w:type="dxa"/>
          </w:tcPr>
          <w:p w14:paraId="2726F270" w14:textId="77777777" w:rsidR="00D7663B" w:rsidRDefault="00EE0066">
            <w:pPr>
              <w:pStyle w:val="TableParagraph"/>
              <w:spacing w:before="1" w:line="233" w:lineRule="exact"/>
            </w:pPr>
            <w:r>
              <w:rPr>
                <w:color w:val="1F1C52"/>
                <w:spacing w:val="-2"/>
              </w:rPr>
              <w:t>HE.</w:t>
            </w:r>
            <w:proofErr w:type="gramStart"/>
            <w:r>
              <w:rPr>
                <w:color w:val="1F1C52"/>
                <w:spacing w:val="-2"/>
              </w:rPr>
              <w:t>3.R.</w:t>
            </w:r>
            <w:proofErr w:type="gramEnd"/>
            <w:r>
              <w:rPr>
                <w:color w:val="1F1C52"/>
                <w:spacing w:val="-2"/>
              </w:rPr>
              <w:t>2.2</w:t>
            </w:r>
          </w:p>
        </w:tc>
        <w:tc>
          <w:tcPr>
            <w:tcW w:w="7015" w:type="dxa"/>
          </w:tcPr>
          <w:p w14:paraId="2726F271" w14:textId="77777777" w:rsidR="00D7663B" w:rsidRDefault="00EE0066">
            <w:pPr>
              <w:pStyle w:val="TableParagraph"/>
              <w:spacing w:before="1" w:line="233" w:lineRule="exact"/>
              <w:ind w:left="107"/>
            </w:pPr>
            <w:r>
              <w:rPr>
                <w:color w:val="1F1C52"/>
              </w:rPr>
              <w:t>Identify</w:t>
            </w:r>
            <w:r>
              <w:rPr>
                <w:color w:val="1F1C52"/>
                <w:spacing w:val="-4"/>
              </w:rPr>
              <w:t xml:space="preserve"> </w:t>
            </w:r>
            <w:r>
              <w:rPr>
                <w:color w:val="1F1C52"/>
              </w:rPr>
              <w:t>ways</w:t>
            </w:r>
            <w:r>
              <w:rPr>
                <w:color w:val="1F1C52"/>
                <w:spacing w:val="-4"/>
              </w:rPr>
              <w:t xml:space="preserve"> </w:t>
            </w:r>
            <w:r>
              <w:rPr>
                <w:color w:val="1F1C52"/>
              </w:rPr>
              <w:t>in</w:t>
            </w:r>
            <w:r>
              <w:rPr>
                <w:color w:val="1F1C52"/>
                <w:spacing w:val="-4"/>
              </w:rPr>
              <w:t xml:space="preserve"> </w:t>
            </w:r>
            <w:r>
              <w:rPr>
                <w:color w:val="1F1C52"/>
              </w:rPr>
              <w:t>which</w:t>
            </w:r>
            <w:r>
              <w:rPr>
                <w:color w:val="1F1C52"/>
                <w:spacing w:val="-5"/>
              </w:rPr>
              <w:t xml:space="preserve"> </w:t>
            </w:r>
            <w:r>
              <w:rPr>
                <w:color w:val="1F1C52"/>
              </w:rPr>
              <w:t>my</w:t>
            </w:r>
            <w:r>
              <w:rPr>
                <w:color w:val="1F1C52"/>
                <w:spacing w:val="-6"/>
              </w:rPr>
              <w:t xml:space="preserve"> </w:t>
            </w:r>
            <w:r>
              <w:rPr>
                <w:color w:val="1F1C52"/>
              </w:rPr>
              <w:t>decisions</w:t>
            </w:r>
            <w:r>
              <w:rPr>
                <w:color w:val="1F1C52"/>
                <w:spacing w:val="-3"/>
              </w:rPr>
              <w:t xml:space="preserve"> </w:t>
            </w:r>
            <w:r>
              <w:rPr>
                <w:color w:val="1F1C52"/>
              </w:rPr>
              <w:t>affect</w:t>
            </w:r>
            <w:r>
              <w:rPr>
                <w:color w:val="1F1C52"/>
                <w:spacing w:val="-2"/>
              </w:rPr>
              <w:t xml:space="preserve"> others.</w:t>
            </w:r>
          </w:p>
        </w:tc>
      </w:tr>
      <w:tr w:rsidR="00D7663B" w14:paraId="2726F275" w14:textId="77777777">
        <w:trPr>
          <w:trHeight w:val="254"/>
        </w:trPr>
        <w:tc>
          <w:tcPr>
            <w:tcW w:w="1889" w:type="dxa"/>
          </w:tcPr>
          <w:p w14:paraId="2726F273" w14:textId="77777777" w:rsidR="00D7663B" w:rsidRDefault="00EE0066">
            <w:pPr>
              <w:pStyle w:val="TableParagraph"/>
              <w:spacing w:line="234" w:lineRule="exact"/>
            </w:pPr>
            <w:r>
              <w:rPr>
                <w:color w:val="1F1C52"/>
              </w:rPr>
              <w:t>HE.3.</w:t>
            </w:r>
            <w:r>
              <w:rPr>
                <w:color w:val="1F1C52"/>
                <w:spacing w:val="-3"/>
              </w:rPr>
              <w:t xml:space="preserve"> </w:t>
            </w:r>
            <w:r>
              <w:rPr>
                <w:color w:val="1F1C52"/>
                <w:spacing w:val="-2"/>
              </w:rPr>
              <w:t>R.2.3</w:t>
            </w:r>
          </w:p>
        </w:tc>
        <w:tc>
          <w:tcPr>
            <w:tcW w:w="7015" w:type="dxa"/>
          </w:tcPr>
          <w:p w14:paraId="2726F274" w14:textId="77777777" w:rsidR="00D7663B" w:rsidRDefault="00EE0066">
            <w:pPr>
              <w:pStyle w:val="TableParagraph"/>
              <w:spacing w:line="234" w:lineRule="exact"/>
              <w:ind w:left="107"/>
            </w:pPr>
            <w:r>
              <w:rPr>
                <w:color w:val="1F1C52"/>
              </w:rPr>
              <w:t>Describe</w:t>
            </w:r>
            <w:r>
              <w:rPr>
                <w:color w:val="1F1C52"/>
                <w:spacing w:val="-6"/>
              </w:rPr>
              <w:t xml:space="preserve"> </w:t>
            </w:r>
            <w:r>
              <w:rPr>
                <w:color w:val="1F1C52"/>
              </w:rPr>
              <w:t>positive</w:t>
            </w:r>
            <w:r>
              <w:rPr>
                <w:color w:val="1F1C52"/>
                <w:spacing w:val="-3"/>
              </w:rPr>
              <w:t xml:space="preserve"> </w:t>
            </w:r>
            <w:r>
              <w:rPr>
                <w:color w:val="1F1C52"/>
              </w:rPr>
              <w:t>ways</w:t>
            </w:r>
            <w:r>
              <w:rPr>
                <w:color w:val="1F1C52"/>
                <w:spacing w:val="-3"/>
              </w:rPr>
              <w:t xml:space="preserve"> </w:t>
            </w:r>
            <w:r>
              <w:rPr>
                <w:color w:val="1F1C52"/>
              </w:rPr>
              <w:t>to</w:t>
            </w:r>
            <w:r>
              <w:rPr>
                <w:color w:val="1F1C52"/>
                <w:spacing w:val="-5"/>
              </w:rPr>
              <w:t xml:space="preserve"> </w:t>
            </w:r>
            <w:r>
              <w:rPr>
                <w:color w:val="1F1C52"/>
              </w:rPr>
              <w:t>deal</w:t>
            </w:r>
            <w:r>
              <w:rPr>
                <w:color w:val="1F1C52"/>
                <w:spacing w:val="-3"/>
              </w:rPr>
              <w:t xml:space="preserve"> </w:t>
            </w:r>
            <w:r>
              <w:rPr>
                <w:color w:val="1F1C52"/>
              </w:rPr>
              <w:t>with</w:t>
            </w:r>
            <w:r>
              <w:rPr>
                <w:color w:val="1F1C52"/>
                <w:spacing w:val="-5"/>
              </w:rPr>
              <w:t xml:space="preserve"> </w:t>
            </w:r>
            <w:r>
              <w:rPr>
                <w:color w:val="1F1C52"/>
              </w:rPr>
              <w:t>failure</w:t>
            </w:r>
            <w:r>
              <w:rPr>
                <w:color w:val="1F1C52"/>
                <w:spacing w:val="-5"/>
              </w:rPr>
              <w:t xml:space="preserve"> </w:t>
            </w:r>
            <w:r>
              <w:rPr>
                <w:color w:val="1F1C52"/>
              </w:rPr>
              <w:t>and</w:t>
            </w:r>
            <w:r>
              <w:rPr>
                <w:color w:val="1F1C52"/>
                <w:spacing w:val="-3"/>
              </w:rPr>
              <w:t xml:space="preserve"> </w:t>
            </w:r>
            <w:r>
              <w:rPr>
                <w:color w:val="1F1C52"/>
              </w:rPr>
              <w:t>learn</w:t>
            </w:r>
            <w:r>
              <w:rPr>
                <w:color w:val="1F1C52"/>
                <w:spacing w:val="-3"/>
              </w:rPr>
              <w:t xml:space="preserve"> </w:t>
            </w:r>
            <w:r>
              <w:rPr>
                <w:color w:val="1F1C52"/>
              </w:rPr>
              <w:t>from</w:t>
            </w:r>
            <w:r>
              <w:rPr>
                <w:color w:val="1F1C52"/>
                <w:spacing w:val="-2"/>
              </w:rPr>
              <w:t xml:space="preserve"> challenges.</w:t>
            </w:r>
          </w:p>
        </w:tc>
      </w:tr>
      <w:tr w:rsidR="00D7663B" w14:paraId="2726F278" w14:textId="77777777">
        <w:trPr>
          <w:trHeight w:val="251"/>
        </w:trPr>
        <w:tc>
          <w:tcPr>
            <w:tcW w:w="1889" w:type="dxa"/>
          </w:tcPr>
          <w:p w14:paraId="2726F276" w14:textId="77777777" w:rsidR="00D7663B" w:rsidRDefault="00EE0066">
            <w:pPr>
              <w:pStyle w:val="TableParagraph"/>
              <w:spacing w:line="232" w:lineRule="exact"/>
            </w:pPr>
            <w:r>
              <w:rPr>
                <w:color w:val="1F1C52"/>
              </w:rPr>
              <w:t>HE.3.</w:t>
            </w:r>
            <w:r>
              <w:rPr>
                <w:color w:val="1F1C52"/>
                <w:spacing w:val="-3"/>
              </w:rPr>
              <w:t xml:space="preserve"> </w:t>
            </w:r>
            <w:r>
              <w:rPr>
                <w:color w:val="1F1C52"/>
                <w:spacing w:val="-2"/>
              </w:rPr>
              <w:t>R.2.4</w:t>
            </w:r>
          </w:p>
        </w:tc>
        <w:tc>
          <w:tcPr>
            <w:tcW w:w="7015" w:type="dxa"/>
          </w:tcPr>
          <w:p w14:paraId="2726F277" w14:textId="77777777" w:rsidR="00D7663B" w:rsidRDefault="00EE0066">
            <w:pPr>
              <w:pStyle w:val="TableParagraph"/>
              <w:spacing w:line="232" w:lineRule="exact"/>
              <w:ind w:left="107"/>
            </w:pPr>
            <w:r>
              <w:rPr>
                <w:color w:val="1F1C52"/>
              </w:rPr>
              <w:t>Discuss</w:t>
            </w:r>
            <w:r>
              <w:rPr>
                <w:color w:val="1F1C52"/>
                <w:spacing w:val="-5"/>
              </w:rPr>
              <w:t xml:space="preserve"> </w:t>
            </w:r>
            <w:r>
              <w:rPr>
                <w:color w:val="1F1C52"/>
              </w:rPr>
              <w:t>how</w:t>
            </w:r>
            <w:r>
              <w:rPr>
                <w:color w:val="1F1C52"/>
                <w:spacing w:val="-3"/>
              </w:rPr>
              <w:t xml:space="preserve"> </w:t>
            </w:r>
            <w:r>
              <w:rPr>
                <w:color w:val="1F1C52"/>
              </w:rPr>
              <w:t>skills</w:t>
            </w:r>
            <w:r>
              <w:rPr>
                <w:color w:val="1F1C52"/>
                <w:spacing w:val="-4"/>
              </w:rPr>
              <w:t xml:space="preserve"> </w:t>
            </w:r>
            <w:r>
              <w:rPr>
                <w:color w:val="1F1C52"/>
              </w:rPr>
              <w:t>can</w:t>
            </w:r>
            <w:r>
              <w:rPr>
                <w:color w:val="1F1C52"/>
                <w:spacing w:val="-6"/>
              </w:rPr>
              <w:t xml:space="preserve"> </w:t>
            </w:r>
            <w:r>
              <w:rPr>
                <w:color w:val="1F1C52"/>
              </w:rPr>
              <w:t>be</w:t>
            </w:r>
            <w:r>
              <w:rPr>
                <w:color w:val="1F1C52"/>
                <w:spacing w:val="-2"/>
              </w:rPr>
              <w:t xml:space="preserve"> </w:t>
            </w:r>
            <w:r>
              <w:rPr>
                <w:color w:val="1F1C52"/>
              </w:rPr>
              <w:t>improved</w:t>
            </w:r>
            <w:r>
              <w:rPr>
                <w:color w:val="1F1C52"/>
                <w:spacing w:val="-5"/>
              </w:rPr>
              <w:t xml:space="preserve"> </w:t>
            </w:r>
            <w:r>
              <w:rPr>
                <w:color w:val="1F1C52"/>
              </w:rPr>
              <w:t>through</w:t>
            </w:r>
            <w:r>
              <w:rPr>
                <w:color w:val="1F1C52"/>
                <w:spacing w:val="-2"/>
              </w:rPr>
              <w:t xml:space="preserve"> </w:t>
            </w:r>
            <w:r>
              <w:rPr>
                <w:color w:val="1F1C52"/>
              </w:rPr>
              <w:t>hard</w:t>
            </w:r>
            <w:r>
              <w:rPr>
                <w:color w:val="1F1C52"/>
                <w:spacing w:val="-3"/>
              </w:rPr>
              <w:t xml:space="preserve"> </w:t>
            </w:r>
            <w:r>
              <w:rPr>
                <w:color w:val="1F1C52"/>
              </w:rPr>
              <w:t>work</w:t>
            </w:r>
            <w:r>
              <w:rPr>
                <w:color w:val="1F1C52"/>
                <w:spacing w:val="-2"/>
              </w:rPr>
              <w:t xml:space="preserve"> </w:t>
            </w:r>
            <w:r>
              <w:rPr>
                <w:color w:val="1F1C52"/>
              </w:rPr>
              <w:t>and</w:t>
            </w:r>
            <w:r>
              <w:rPr>
                <w:color w:val="1F1C52"/>
                <w:spacing w:val="-2"/>
              </w:rPr>
              <w:t xml:space="preserve"> perseverance.</w:t>
            </w:r>
          </w:p>
        </w:tc>
      </w:tr>
      <w:tr w:rsidR="00D7663B" w14:paraId="2726F27B" w14:textId="77777777">
        <w:trPr>
          <w:trHeight w:val="254"/>
        </w:trPr>
        <w:tc>
          <w:tcPr>
            <w:tcW w:w="1889" w:type="dxa"/>
          </w:tcPr>
          <w:p w14:paraId="2726F279" w14:textId="77777777" w:rsidR="00D7663B" w:rsidRDefault="00EE0066">
            <w:pPr>
              <w:pStyle w:val="TableParagraph"/>
              <w:spacing w:line="234" w:lineRule="exact"/>
            </w:pPr>
            <w:r>
              <w:rPr>
                <w:color w:val="1F1C52"/>
              </w:rPr>
              <w:t>HE.3.</w:t>
            </w:r>
            <w:r>
              <w:rPr>
                <w:color w:val="1F1C52"/>
                <w:spacing w:val="-3"/>
              </w:rPr>
              <w:t xml:space="preserve"> </w:t>
            </w:r>
            <w:r>
              <w:rPr>
                <w:color w:val="1F1C52"/>
                <w:spacing w:val="-2"/>
              </w:rPr>
              <w:t>R.3.1</w:t>
            </w:r>
          </w:p>
        </w:tc>
        <w:tc>
          <w:tcPr>
            <w:tcW w:w="7015" w:type="dxa"/>
          </w:tcPr>
          <w:p w14:paraId="2726F27A" w14:textId="77777777" w:rsidR="00D7663B" w:rsidRDefault="00EE0066">
            <w:pPr>
              <w:pStyle w:val="TableParagraph"/>
              <w:spacing w:line="234" w:lineRule="exact"/>
              <w:ind w:left="107"/>
            </w:pPr>
            <w:r>
              <w:rPr>
                <w:color w:val="1F1C52"/>
              </w:rPr>
              <w:t>Identify</w:t>
            </w:r>
            <w:r>
              <w:rPr>
                <w:color w:val="1F1C52"/>
                <w:spacing w:val="-6"/>
              </w:rPr>
              <w:t xml:space="preserve"> </w:t>
            </w:r>
            <w:r>
              <w:rPr>
                <w:color w:val="1F1C52"/>
              </w:rPr>
              <w:t>leadership</w:t>
            </w:r>
            <w:r>
              <w:rPr>
                <w:color w:val="1F1C52"/>
                <w:spacing w:val="-3"/>
              </w:rPr>
              <w:t xml:space="preserve"> </w:t>
            </w:r>
            <w:r>
              <w:rPr>
                <w:color w:val="1F1C52"/>
              </w:rPr>
              <w:t>opportunities</w:t>
            </w:r>
            <w:r>
              <w:rPr>
                <w:color w:val="1F1C52"/>
                <w:spacing w:val="-3"/>
              </w:rPr>
              <w:t xml:space="preserve"> </w:t>
            </w:r>
            <w:r>
              <w:rPr>
                <w:color w:val="1F1C52"/>
              </w:rPr>
              <w:t>within</w:t>
            </w:r>
            <w:r>
              <w:rPr>
                <w:color w:val="1F1C52"/>
                <w:spacing w:val="-6"/>
              </w:rPr>
              <w:t xml:space="preserve"> </w:t>
            </w:r>
            <w:r>
              <w:rPr>
                <w:color w:val="1F1C52"/>
              </w:rPr>
              <w:t>the</w:t>
            </w:r>
            <w:r>
              <w:rPr>
                <w:color w:val="1F1C52"/>
                <w:spacing w:val="-5"/>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spacing w:val="-2"/>
              </w:rPr>
              <w:t>community.</w:t>
            </w:r>
          </w:p>
        </w:tc>
      </w:tr>
      <w:tr w:rsidR="00D7663B" w14:paraId="2726F27E" w14:textId="77777777">
        <w:trPr>
          <w:trHeight w:val="506"/>
        </w:trPr>
        <w:tc>
          <w:tcPr>
            <w:tcW w:w="1889" w:type="dxa"/>
          </w:tcPr>
          <w:p w14:paraId="2726F27C" w14:textId="77777777" w:rsidR="00D7663B" w:rsidRDefault="00EE0066">
            <w:pPr>
              <w:pStyle w:val="TableParagraph"/>
              <w:spacing w:line="251" w:lineRule="exact"/>
            </w:pPr>
            <w:r>
              <w:rPr>
                <w:color w:val="1F1C52"/>
              </w:rPr>
              <w:t>HE.3.</w:t>
            </w:r>
            <w:r>
              <w:rPr>
                <w:color w:val="1F1C52"/>
                <w:spacing w:val="-3"/>
              </w:rPr>
              <w:t xml:space="preserve"> </w:t>
            </w:r>
            <w:r>
              <w:rPr>
                <w:color w:val="1F1C52"/>
                <w:spacing w:val="-2"/>
              </w:rPr>
              <w:t>R.3.2.</w:t>
            </w:r>
          </w:p>
        </w:tc>
        <w:tc>
          <w:tcPr>
            <w:tcW w:w="7015" w:type="dxa"/>
          </w:tcPr>
          <w:p w14:paraId="2726F27D" w14:textId="77777777" w:rsidR="00D7663B" w:rsidRDefault="00EE0066">
            <w:pPr>
              <w:pStyle w:val="TableParagraph"/>
              <w:spacing w:line="252" w:lineRule="exact"/>
              <w:ind w:left="107" w:right="196"/>
            </w:pPr>
            <w:r>
              <w:rPr>
                <w:color w:val="1F1C52"/>
              </w:rPr>
              <w:t>Identify</w:t>
            </w:r>
            <w:r>
              <w:rPr>
                <w:color w:val="1F1C52"/>
                <w:spacing w:val="-3"/>
              </w:rPr>
              <w:t xml:space="preserve"> </w:t>
            </w:r>
            <w:r>
              <w:rPr>
                <w:color w:val="1F1C52"/>
              </w:rPr>
              <w:t>opportunities</w:t>
            </w:r>
            <w:r>
              <w:rPr>
                <w:color w:val="1F1C52"/>
                <w:spacing w:val="-5"/>
              </w:rPr>
              <w:t xml:space="preserve"> </w:t>
            </w:r>
            <w:r>
              <w:rPr>
                <w:color w:val="1F1C52"/>
              </w:rPr>
              <w:t>to</w:t>
            </w:r>
            <w:r>
              <w:rPr>
                <w:color w:val="1F1C52"/>
                <w:spacing w:val="-3"/>
              </w:rPr>
              <w:t xml:space="preserve"> </w:t>
            </w:r>
            <w:r>
              <w:rPr>
                <w:color w:val="1F1C52"/>
              </w:rPr>
              <w:t>volunteer</w:t>
            </w:r>
            <w:r>
              <w:rPr>
                <w:color w:val="1F1C52"/>
                <w:spacing w:val="-5"/>
              </w:rPr>
              <w:t xml:space="preserve"> </w:t>
            </w:r>
            <w:r>
              <w:rPr>
                <w:color w:val="1F1C52"/>
              </w:rPr>
              <w:t>or</w:t>
            </w:r>
            <w:r>
              <w:rPr>
                <w:color w:val="1F1C52"/>
                <w:spacing w:val="-5"/>
              </w:rPr>
              <w:t xml:space="preserve"> </w:t>
            </w:r>
            <w:r>
              <w:rPr>
                <w:color w:val="1F1C52"/>
              </w:rPr>
              <w:t>serve</w:t>
            </w:r>
            <w:r>
              <w:rPr>
                <w:color w:val="1F1C52"/>
                <w:spacing w:val="-3"/>
              </w:rPr>
              <w:t xml:space="preserve"> </w:t>
            </w:r>
            <w:r>
              <w:rPr>
                <w:color w:val="1F1C52"/>
              </w:rPr>
              <w:t>others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 xml:space="preserve">or </w:t>
            </w:r>
            <w:r>
              <w:rPr>
                <w:color w:val="1F1C52"/>
                <w:spacing w:val="-2"/>
              </w:rPr>
              <w:t>community</w:t>
            </w:r>
          </w:p>
        </w:tc>
      </w:tr>
      <w:tr w:rsidR="00D7663B" w14:paraId="2726F281" w14:textId="77777777">
        <w:trPr>
          <w:trHeight w:val="251"/>
        </w:trPr>
        <w:tc>
          <w:tcPr>
            <w:tcW w:w="1889" w:type="dxa"/>
          </w:tcPr>
          <w:p w14:paraId="2726F27F" w14:textId="77777777" w:rsidR="00D7663B" w:rsidRDefault="00EE0066">
            <w:pPr>
              <w:pStyle w:val="TableParagraph"/>
              <w:spacing w:line="232" w:lineRule="exact"/>
            </w:pPr>
            <w:r>
              <w:rPr>
                <w:color w:val="1F1C52"/>
              </w:rPr>
              <w:t>HE.3.</w:t>
            </w:r>
            <w:r>
              <w:rPr>
                <w:color w:val="1F1C52"/>
                <w:spacing w:val="-3"/>
              </w:rPr>
              <w:t xml:space="preserve"> </w:t>
            </w:r>
            <w:r>
              <w:rPr>
                <w:color w:val="1F1C52"/>
                <w:spacing w:val="-2"/>
              </w:rPr>
              <w:t>R.4.1</w:t>
            </w:r>
          </w:p>
        </w:tc>
        <w:tc>
          <w:tcPr>
            <w:tcW w:w="7015" w:type="dxa"/>
          </w:tcPr>
          <w:p w14:paraId="2726F280"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always</w:t>
            </w:r>
            <w:r>
              <w:rPr>
                <w:color w:val="1F1C52"/>
                <w:spacing w:val="-5"/>
              </w:rPr>
              <w:t xml:space="preserve"> </w:t>
            </w:r>
            <w:r>
              <w:rPr>
                <w:color w:val="1F1C52"/>
              </w:rPr>
              <w:t>taking</w:t>
            </w:r>
            <w:r>
              <w:rPr>
                <w:color w:val="1F1C52"/>
                <w:spacing w:val="-2"/>
              </w:rPr>
              <w:t xml:space="preserve"> </w:t>
            </w:r>
            <w:r>
              <w:rPr>
                <w:color w:val="1F1C52"/>
              </w:rPr>
              <w:t>ownership</w:t>
            </w:r>
            <w:r>
              <w:rPr>
                <w:color w:val="1F1C52"/>
                <w:spacing w:val="-6"/>
              </w:rPr>
              <w:t xml:space="preserve"> </w:t>
            </w:r>
            <w:r>
              <w:rPr>
                <w:color w:val="1F1C52"/>
              </w:rPr>
              <w:t>for</w:t>
            </w:r>
            <w:r>
              <w:rPr>
                <w:color w:val="1F1C52"/>
                <w:spacing w:val="-6"/>
              </w:rPr>
              <w:t xml:space="preserve"> </w:t>
            </w:r>
            <w:r>
              <w:rPr>
                <w:color w:val="1F1C52"/>
              </w:rPr>
              <w:t>personal</w:t>
            </w:r>
            <w:r>
              <w:rPr>
                <w:color w:val="1F1C52"/>
                <w:spacing w:val="-4"/>
              </w:rPr>
              <w:t xml:space="preserve"> </w:t>
            </w:r>
            <w:r>
              <w:rPr>
                <w:color w:val="1F1C52"/>
                <w:spacing w:val="-2"/>
              </w:rPr>
              <w:t>actions.</w:t>
            </w:r>
          </w:p>
        </w:tc>
      </w:tr>
      <w:tr w:rsidR="00D7663B" w14:paraId="2726F284" w14:textId="77777777">
        <w:trPr>
          <w:trHeight w:val="254"/>
        </w:trPr>
        <w:tc>
          <w:tcPr>
            <w:tcW w:w="1889" w:type="dxa"/>
          </w:tcPr>
          <w:p w14:paraId="2726F282" w14:textId="77777777" w:rsidR="00D7663B" w:rsidRDefault="00EE0066">
            <w:pPr>
              <w:pStyle w:val="TableParagraph"/>
              <w:spacing w:before="1" w:line="233" w:lineRule="exact"/>
            </w:pPr>
            <w:r>
              <w:rPr>
                <w:color w:val="1F1C52"/>
              </w:rPr>
              <w:t>HE.3.</w:t>
            </w:r>
            <w:r>
              <w:rPr>
                <w:color w:val="1F1C52"/>
                <w:spacing w:val="-3"/>
              </w:rPr>
              <w:t xml:space="preserve"> </w:t>
            </w:r>
            <w:r>
              <w:rPr>
                <w:color w:val="1F1C52"/>
                <w:spacing w:val="-2"/>
              </w:rPr>
              <w:t>R.4.2</w:t>
            </w:r>
          </w:p>
        </w:tc>
        <w:tc>
          <w:tcPr>
            <w:tcW w:w="7015" w:type="dxa"/>
          </w:tcPr>
          <w:p w14:paraId="2726F283" w14:textId="77777777" w:rsidR="00D7663B" w:rsidRDefault="00EE0066">
            <w:pPr>
              <w:pStyle w:val="TableParagraph"/>
              <w:spacing w:before="1" w:line="233" w:lineRule="exact"/>
              <w:ind w:left="107"/>
            </w:pPr>
            <w:r>
              <w:rPr>
                <w:color w:val="1F1C52"/>
              </w:rPr>
              <w:t>Identify</w:t>
            </w:r>
            <w:r>
              <w:rPr>
                <w:color w:val="1F1C52"/>
                <w:spacing w:val="-8"/>
              </w:rPr>
              <w:t xml:space="preserve"> </w:t>
            </w:r>
            <w:r>
              <w:rPr>
                <w:color w:val="1F1C52"/>
              </w:rPr>
              <w:t>different</w:t>
            </w:r>
            <w:r>
              <w:rPr>
                <w:color w:val="1F1C52"/>
                <w:spacing w:val="-4"/>
              </w:rPr>
              <w:t xml:space="preserve"> </w:t>
            </w:r>
            <w:r>
              <w:rPr>
                <w:color w:val="1F1C52"/>
              </w:rPr>
              <w:t>solutions</w:t>
            </w:r>
            <w:r>
              <w:rPr>
                <w:color w:val="1F1C52"/>
                <w:spacing w:val="-7"/>
              </w:rPr>
              <w:t xml:space="preserve"> </w:t>
            </w:r>
            <w:r>
              <w:rPr>
                <w:color w:val="1F1C52"/>
              </w:rPr>
              <w:t>and</w:t>
            </w:r>
            <w:r>
              <w:rPr>
                <w:color w:val="1F1C52"/>
                <w:spacing w:val="-5"/>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when</w:t>
            </w:r>
            <w:r>
              <w:rPr>
                <w:color w:val="1F1C52"/>
                <w:spacing w:val="-5"/>
              </w:rPr>
              <w:t xml:space="preserve"> </w:t>
            </w:r>
            <w:r>
              <w:rPr>
                <w:color w:val="1F1C52"/>
              </w:rPr>
              <w:t>problems</w:t>
            </w:r>
            <w:r>
              <w:rPr>
                <w:color w:val="1F1C52"/>
                <w:spacing w:val="-7"/>
              </w:rPr>
              <w:t xml:space="preserve"> </w:t>
            </w:r>
            <w:r>
              <w:rPr>
                <w:color w:val="1F1C52"/>
                <w:spacing w:val="-2"/>
              </w:rPr>
              <w:t>arise.</w:t>
            </w:r>
          </w:p>
        </w:tc>
      </w:tr>
    </w:tbl>
    <w:p w14:paraId="2726F285" w14:textId="77777777" w:rsidR="00D7663B" w:rsidRDefault="00D7663B">
      <w:pPr>
        <w:pStyle w:val="BodyText"/>
        <w:spacing w:before="5"/>
      </w:pPr>
    </w:p>
    <w:p w14:paraId="2726F286"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287" w14:textId="77777777" w:rsidR="00D7663B" w:rsidRDefault="00EE0066">
      <w:pPr>
        <w:pStyle w:val="BodyText"/>
        <w:spacing w:before="1"/>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85">
        <w:r>
          <w:rPr>
            <w:color w:val="0000FF"/>
            <w:u w:val="single" w:color="0000FF"/>
          </w:rPr>
          <w:t>s.</w:t>
        </w:r>
      </w:hyperlink>
    </w:p>
    <w:p w14:paraId="2726F288" w14:textId="77777777" w:rsidR="00D7663B" w:rsidRDefault="00EE0066">
      <w:pPr>
        <w:pStyle w:val="BodyText"/>
        <w:spacing w:before="1"/>
        <w:ind w:left="1531"/>
      </w:pPr>
      <w:hyperlink r:id="rId86">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11"/>
            <w:u w:val="single" w:color="0000FF"/>
          </w:rPr>
          <w:t xml:space="preserve"> </w:t>
        </w:r>
        <w:r>
          <w:rPr>
            <w:color w:val="0000FF"/>
            <w:spacing w:val="-4"/>
            <w:u w:val="single" w:color="0000FF"/>
          </w:rPr>
          <w:t>F.S.</w:t>
        </w:r>
      </w:hyperlink>
    </w:p>
    <w:p w14:paraId="2726F289"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049"/>
      </w:tblGrid>
      <w:tr w:rsidR="00D7663B" w14:paraId="2726F28C" w14:textId="77777777">
        <w:trPr>
          <w:trHeight w:val="253"/>
        </w:trPr>
        <w:tc>
          <w:tcPr>
            <w:tcW w:w="1855" w:type="dxa"/>
          </w:tcPr>
          <w:p w14:paraId="2726F28A" w14:textId="77777777" w:rsidR="00D7663B" w:rsidRDefault="00EE0066">
            <w:pPr>
              <w:pStyle w:val="TableParagraph"/>
              <w:spacing w:before="1" w:line="233" w:lineRule="exact"/>
            </w:pPr>
            <w:r>
              <w:rPr>
                <w:color w:val="1F1C52"/>
                <w:spacing w:val="-2"/>
              </w:rPr>
              <w:t>HE.</w:t>
            </w:r>
            <w:proofErr w:type="gramStart"/>
            <w:r>
              <w:rPr>
                <w:color w:val="1F1C52"/>
                <w:spacing w:val="-2"/>
              </w:rPr>
              <w:t>3.R.</w:t>
            </w:r>
            <w:proofErr w:type="gramEnd"/>
            <w:r>
              <w:rPr>
                <w:color w:val="1F1C52"/>
                <w:spacing w:val="-2"/>
              </w:rPr>
              <w:t>3.1</w:t>
            </w:r>
          </w:p>
        </w:tc>
        <w:tc>
          <w:tcPr>
            <w:tcW w:w="7049" w:type="dxa"/>
          </w:tcPr>
          <w:p w14:paraId="2726F28B" w14:textId="77777777" w:rsidR="00D7663B" w:rsidRDefault="00EE0066">
            <w:pPr>
              <w:pStyle w:val="TableParagraph"/>
              <w:spacing w:before="1" w:line="233" w:lineRule="exact"/>
              <w:ind w:left="108"/>
            </w:pPr>
            <w:r>
              <w:rPr>
                <w:color w:val="1F1C52"/>
              </w:rPr>
              <w:t>Identify</w:t>
            </w:r>
            <w:r>
              <w:rPr>
                <w:color w:val="1F1C52"/>
                <w:spacing w:val="-6"/>
              </w:rPr>
              <w:t xml:space="preserve"> </w:t>
            </w:r>
            <w:r>
              <w:rPr>
                <w:color w:val="1F1C52"/>
              </w:rPr>
              <w:t>leadership</w:t>
            </w:r>
            <w:r>
              <w:rPr>
                <w:color w:val="1F1C52"/>
                <w:spacing w:val="-3"/>
              </w:rPr>
              <w:t xml:space="preserve"> </w:t>
            </w:r>
            <w:r>
              <w:rPr>
                <w:color w:val="1F1C52"/>
              </w:rPr>
              <w:t>opportunities</w:t>
            </w:r>
            <w:r>
              <w:rPr>
                <w:color w:val="1F1C52"/>
                <w:spacing w:val="-3"/>
              </w:rPr>
              <w:t xml:space="preserve"> </w:t>
            </w:r>
            <w:r>
              <w:rPr>
                <w:color w:val="1F1C52"/>
              </w:rPr>
              <w:t>within</w:t>
            </w:r>
            <w:r>
              <w:rPr>
                <w:color w:val="1F1C52"/>
                <w:spacing w:val="-6"/>
              </w:rPr>
              <w:t xml:space="preserve"> </w:t>
            </w:r>
            <w:r>
              <w:rPr>
                <w:color w:val="1F1C52"/>
              </w:rPr>
              <w:t>the</w:t>
            </w:r>
            <w:r>
              <w:rPr>
                <w:color w:val="1F1C52"/>
                <w:spacing w:val="-5"/>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spacing w:val="-2"/>
              </w:rPr>
              <w:t>community.</w:t>
            </w:r>
          </w:p>
        </w:tc>
      </w:tr>
    </w:tbl>
    <w:p w14:paraId="2726F28D"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28E" w14:textId="77777777" w:rsidR="00D7663B" w:rsidRDefault="00EE0066">
      <w:pPr>
        <w:pStyle w:val="BodyText"/>
        <w:spacing w:before="1"/>
        <w:ind w:left="1531" w:right="1536"/>
      </w:pPr>
      <w:proofErr w:type="gramStart"/>
      <w:r>
        <w:rPr>
          <w:color w:val="1F1C52"/>
        </w:rPr>
        <w:t>In</w:t>
      </w:r>
      <w:r>
        <w:rPr>
          <w:color w:val="1F1C52"/>
          <w:spacing w:val="-2"/>
        </w:rPr>
        <w:t xml:space="preserve"> </w:t>
      </w:r>
      <w:r>
        <w:rPr>
          <w:color w:val="1F1C52"/>
        </w:rPr>
        <w:t>order</w:t>
      </w:r>
      <w:r>
        <w:rPr>
          <w:color w:val="1F1C52"/>
          <w:spacing w:val="-4"/>
        </w:rPr>
        <w:t xml:space="preserve"> </w:t>
      </w:r>
      <w:r>
        <w:rPr>
          <w:color w:val="1F1C52"/>
        </w:rPr>
        <w:t>to</w:t>
      </w:r>
      <w:proofErr w:type="gramEnd"/>
      <w:r>
        <w:rPr>
          <w:color w:val="1F1C52"/>
          <w:spacing w:val="-2"/>
        </w:rPr>
        <w:t xml:space="preserve"> </w:t>
      </w:r>
      <w:r>
        <w:rPr>
          <w:color w:val="1F1C52"/>
        </w:rPr>
        <w:t>encourage</w:t>
      </w:r>
      <w:r>
        <w:rPr>
          <w:color w:val="1F1C52"/>
          <w:spacing w:val="-2"/>
        </w:rPr>
        <w:t xml:space="preserve"> </w:t>
      </w:r>
      <w:r>
        <w:rPr>
          <w:color w:val="1F1C52"/>
        </w:rPr>
        <w:t>patriotism,</w:t>
      </w:r>
      <w:r>
        <w:rPr>
          <w:color w:val="1F1C52"/>
          <w:spacing w:val="-5"/>
        </w:rPr>
        <w:t xml:space="preserve"> </w:t>
      </w:r>
      <w:r>
        <w:rPr>
          <w:color w:val="1F1C52"/>
        </w:rPr>
        <w:t>the</w:t>
      </w:r>
      <w:r>
        <w:rPr>
          <w:color w:val="1F1C52"/>
          <w:spacing w:val="-4"/>
        </w:rPr>
        <w:t xml:space="preserve"> </w:t>
      </w:r>
      <w:r>
        <w:rPr>
          <w:color w:val="1F1C52"/>
        </w:rPr>
        <w:t>sacrifices</w:t>
      </w:r>
      <w:r>
        <w:rPr>
          <w:color w:val="1F1C52"/>
          <w:spacing w:val="-4"/>
        </w:rPr>
        <w:t xml:space="preserve"> </w:t>
      </w:r>
      <w:r>
        <w:rPr>
          <w:color w:val="1F1C52"/>
        </w:rPr>
        <w:t>that</w:t>
      </w:r>
      <w:r>
        <w:rPr>
          <w:color w:val="1F1C52"/>
          <w:spacing w:val="-1"/>
        </w:rPr>
        <w:t xml:space="preserve"> </w:t>
      </w:r>
      <w:r>
        <w:rPr>
          <w:color w:val="1F1C52"/>
        </w:rPr>
        <w:t>veterans</w:t>
      </w:r>
      <w:r>
        <w:rPr>
          <w:color w:val="1F1C52"/>
          <w:spacing w:val="-4"/>
        </w:rPr>
        <w:t xml:space="preserve"> </w:t>
      </w:r>
      <w:r>
        <w:rPr>
          <w:color w:val="1F1C52"/>
        </w:rPr>
        <w:t>and</w:t>
      </w:r>
      <w:r>
        <w:rPr>
          <w:color w:val="1F1C52"/>
          <w:spacing w:val="-5"/>
        </w:rPr>
        <w:t xml:space="preserve"> </w:t>
      </w:r>
      <w:r>
        <w:rPr>
          <w:color w:val="1F1C52"/>
        </w:rPr>
        <w:t>Medal</w:t>
      </w:r>
      <w:r>
        <w:rPr>
          <w:color w:val="1F1C52"/>
          <w:spacing w:val="-1"/>
        </w:rPr>
        <w:t xml:space="preserve"> </w:t>
      </w:r>
      <w:r>
        <w:rPr>
          <w:color w:val="1F1C52"/>
        </w:rPr>
        <w:t>of</w:t>
      </w:r>
      <w:r>
        <w:rPr>
          <w:color w:val="1F1C52"/>
          <w:spacing w:val="-1"/>
        </w:rPr>
        <w:t xml:space="preserve"> </w:t>
      </w:r>
      <w:r>
        <w:rPr>
          <w:color w:val="1F1C52"/>
        </w:rPr>
        <w:t>Honor</w:t>
      </w:r>
      <w:r>
        <w:rPr>
          <w:color w:val="1F1C52"/>
          <w:spacing w:val="-4"/>
        </w:rPr>
        <w:t xml:space="preserve"> </w:t>
      </w:r>
      <w:r>
        <w:rPr>
          <w:color w:val="1F1C52"/>
        </w:rPr>
        <w:t>recipients</w:t>
      </w:r>
      <w:r>
        <w:rPr>
          <w:color w:val="1F1C52"/>
          <w:spacing w:val="-2"/>
        </w:rPr>
        <w:t xml:space="preserve"> </w:t>
      </w:r>
      <w:r>
        <w:rPr>
          <w:color w:val="1F1C52"/>
        </w:rPr>
        <w:t>have made</w:t>
      </w:r>
      <w:r>
        <w:rPr>
          <w:color w:val="1F1C52"/>
          <w:spacing w:val="-2"/>
        </w:rPr>
        <w:t xml:space="preserve"> </w:t>
      </w:r>
      <w:r>
        <w:rPr>
          <w:color w:val="1F1C52"/>
        </w:rPr>
        <w:t>in</w:t>
      </w:r>
      <w:r>
        <w:rPr>
          <w:color w:val="1F1C52"/>
          <w:spacing w:val="-3"/>
        </w:rPr>
        <w:t xml:space="preserve"> </w:t>
      </w:r>
      <w:r>
        <w:rPr>
          <w:color w:val="1F1C52"/>
        </w:rPr>
        <w:t>serving</w:t>
      </w:r>
      <w:r>
        <w:rPr>
          <w:color w:val="1F1C52"/>
          <w:spacing w:val="-3"/>
        </w:rPr>
        <w:t xml:space="preserve"> </w:t>
      </w:r>
      <w:r>
        <w:rPr>
          <w:color w:val="1F1C52"/>
        </w:rPr>
        <w:t>our</w:t>
      </w:r>
      <w:r>
        <w:rPr>
          <w:color w:val="1F1C52"/>
          <w:spacing w:val="-2"/>
        </w:rPr>
        <w:t xml:space="preserve"> </w:t>
      </w:r>
      <w:r>
        <w:rPr>
          <w:color w:val="1F1C52"/>
        </w:rPr>
        <w:t>country and protecting</w:t>
      </w:r>
      <w:r>
        <w:rPr>
          <w:color w:val="1F1C52"/>
          <w:spacing w:val="-3"/>
        </w:rPr>
        <w:t xml:space="preserve"> </w:t>
      </w:r>
      <w:r>
        <w:rPr>
          <w:color w:val="1F1C52"/>
        </w:rPr>
        <w:t>democratic values worldwide. Such</w:t>
      </w:r>
      <w:r>
        <w:rPr>
          <w:color w:val="1F1C52"/>
          <w:spacing w:val="-3"/>
        </w:rPr>
        <w:t xml:space="preserve"> </w:t>
      </w:r>
      <w:r>
        <w:rPr>
          <w:color w:val="1F1C52"/>
        </w:rPr>
        <w:t>instruction</w:t>
      </w:r>
      <w:r>
        <w:rPr>
          <w:color w:val="1F1C52"/>
          <w:spacing w:val="-3"/>
        </w:rPr>
        <w:t xml:space="preserve"> </w:t>
      </w:r>
      <w:r>
        <w:rPr>
          <w:color w:val="1F1C52"/>
        </w:rPr>
        <w:t xml:space="preserve">must occur on or before Medal of Honor Day, Veterans’ Day, and Memorial Day. Members of the instructional staff are encouraged to use the assistance of local veterans and Medal of Honor recipients when practicable. </w:t>
      </w:r>
      <w:hyperlink r:id="rId87">
        <w:r>
          <w:rPr>
            <w:color w:val="0000FF"/>
            <w:u w:val="single" w:color="0000FF"/>
          </w:rPr>
          <w:t>s. 1003.42(2)(u)1., F.S.</w:t>
        </w:r>
      </w:hyperlink>
    </w:p>
    <w:p w14:paraId="2726F28F"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293" w14:textId="77777777">
        <w:trPr>
          <w:trHeight w:val="1012"/>
        </w:trPr>
        <w:tc>
          <w:tcPr>
            <w:tcW w:w="1872" w:type="dxa"/>
          </w:tcPr>
          <w:p w14:paraId="2726F290" w14:textId="77777777" w:rsidR="00D7663B" w:rsidRDefault="00EE0066">
            <w:pPr>
              <w:pStyle w:val="TableParagraph"/>
              <w:spacing w:before="1"/>
            </w:pPr>
            <w:r>
              <w:rPr>
                <w:color w:val="1F1C52"/>
                <w:spacing w:val="-2"/>
              </w:rPr>
              <w:t>SS.3.AA.1.1</w:t>
            </w:r>
          </w:p>
        </w:tc>
        <w:tc>
          <w:tcPr>
            <w:tcW w:w="7032" w:type="dxa"/>
          </w:tcPr>
          <w:p w14:paraId="2726F291" w14:textId="77777777" w:rsidR="00D7663B" w:rsidRDefault="00EE0066">
            <w:pPr>
              <w:pStyle w:val="TableParagraph"/>
              <w:spacing w:before="1"/>
              <w:ind w:left="107" w:right="211"/>
              <w:jc w:val="both"/>
            </w:pPr>
            <w:r>
              <w:rPr>
                <w:color w:val="1F1C52"/>
              </w:rPr>
              <w:t>Identify</w:t>
            </w:r>
            <w:r>
              <w:rPr>
                <w:color w:val="1F1C52"/>
                <w:spacing w:val="-12"/>
              </w:rPr>
              <w:t xml:space="preserve"> </w:t>
            </w:r>
            <w:r>
              <w:rPr>
                <w:color w:val="1F1C52"/>
              </w:rPr>
              <w:t>African</w:t>
            </w:r>
            <w:r>
              <w:rPr>
                <w:color w:val="1F1C52"/>
                <w:spacing w:val="-12"/>
              </w:rPr>
              <w:t xml:space="preserve"> </w:t>
            </w:r>
            <w:r>
              <w:rPr>
                <w:color w:val="1F1C52"/>
              </w:rPr>
              <w:t>Americans</w:t>
            </w:r>
            <w:r>
              <w:rPr>
                <w:color w:val="1F1C52"/>
                <w:spacing w:val="-2"/>
              </w:rPr>
              <w:t xml:space="preserve"> </w:t>
            </w:r>
            <w:r>
              <w:rPr>
                <w:color w:val="1F1C52"/>
              </w:rPr>
              <w:t>who demonstrated</w:t>
            </w:r>
            <w:r>
              <w:rPr>
                <w:color w:val="1F1C52"/>
                <w:spacing w:val="-3"/>
              </w:rPr>
              <w:t xml:space="preserve"> </w:t>
            </w:r>
            <w:r>
              <w:rPr>
                <w:color w:val="1F1C52"/>
              </w:rPr>
              <w:t>heroism</w:t>
            </w:r>
            <w:r>
              <w:rPr>
                <w:color w:val="1F1C52"/>
                <w:spacing w:val="-2"/>
              </w:rPr>
              <w:t xml:space="preserve"> </w:t>
            </w:r>
            <w:r>
              <w:rPr>
                <w:color w:val="1F1C52"/>
              </w:rPr>
              <w:t>and patriotism</w:t>
            </w:r>
            <w:r>
              <w:rPr>
                <w:color w:val="1F1C52"/>
                <w:spacing w:val="-2"/>
              </w:rPr>
              <w:t xml:space="preserve"> </w:t>
            </w:r>
            <w:r>
              <w:rPr>
                <w:color w:val="1F1C52"/>
              </w:rPr>
              <w:t>(e.g., Booker</w:t>
            </w:r>
            <w:r>
              <w:rPr>
                <w:color w:val="1F1C52"/>
                <w:spacing w:val="-14"/>
              </w:rPr>
              <w:t xml:space="preserve"> </w:t>
            </w:r>
            <w:r>
              <w:rPr>
                <w:color w:val="1F1C52"/>
              </w:rPr>
              <w:t>T.</w:t>
            </w:r>
            <w:r>
              <w:rPr>
                <w:color w:val="1F1C52"/>
                <w:spacing w:val="-14"/>
              </w:rPr>
              <w:t xml:space="preserve"> </w:t>
            </w:r>
            <w:r>
              <w:rPr>
                <w:color w:val="1F1C52"/>
              </w:rPr>
              <w:t>Washington,</w:t>
            </w:r>
            <w:r>
              <w:rPr>
                <w:color w:val="1F1C52"/>
                <w:spacing w:val="-11"/>
              </w:rPr>
              <w:t xml:space="preserve"> </w:t>
            </w:r>
            <w:r>
              <w:rPr>
                <w:color w:val="1F1C52"/>
              </w:rPr>
              <w:t>Jesse</w:t>
            </w:r>
            <w:r>
              <w:rPr>
                <w:color w:val="1F1C52"/>
                <w:spacing w:val="-9"/>
              </w:rPr>
              <w:t xml:space="preserve"> </w:t>
            </w:r>
            <w:r>
              <w:rPr>
                <w:color w:val="1F1C52"/>
              </w:rPr>
              <w:t>Owens,</w:t>
            </w:r>
            <w:r>
              <w:rPr>
                <w:color w:val="1F1C52"/>
                <w:spacing w:val="-13"/>
              </w:rPr>
              <w:t xml:space="preserve"> </w:t>
            </w:r>
            <w:r>
              <w:rPr>
                <w:color w:val="1F1C52"/>
              </w:rPr>
              <w:t>Tuskegee</w:t>
            </w:r>
            <w:r>
              <w:rPr>
                <w:color w:val="1F1C52"/>
                <w:spacing w:val="-14"/>
              </w:rPr>
              <w:t xml:space="preserve"> </w:t>
            </w:r>
            <w:r>
              <w:rPr>
                <w:color w:val="1F1C52"/>
              </w:rPr>
              <w:t>Airmen,</w:t>
            </w:r>
            <w:r>
              <w:rPr>
                <w:color w:val="1F1C52"/>
                <w:spacing w:val="-9"/>
              </w:rPr>
              <w:t xml:space="preserve"> </w:t>
            </w:r>
            <w:r>
              <w:rPr>
                <w:color w:val="1F1C52"/>
              </w:rPr>
              <w:t>Martin</w:t>
            </w:r>
            <w:r>
              <w:rPr>
                <w:color w:val="1F1C52"/>
                <w:spacing w:val="-9"/>
              </w:rPr>
              <w:t xml:space="preserve"> </w:t>
            </w:r>
            <w:r>
              <w:rPr>
                <w:color w:val="1F1C52"/>
              </w:rPr>
              <w:t>Luther</w:t>
            </w:r>
            <w:r>
              <w:rPr>
                <w:color w:val="1F1C52"/>
                <w:spacing w:val="-8"/>
              </w:rPr>
              <w:t xml:space="preserve"> </w:t>
            </w:r>
            <w:r>
              <w:rPr>
                <w:color w:val="1F1C52"/>
              </w:rPr>
              <w:t>King Jr., Rosa Parks, President Barack Obama, 1st Lt. Vernon Baker, Sgt. 1st</w:t>
            </w:r>
          </w:p>
          <w:p w14:paraId="2726F292" w14:textId="77777777" w:rsidR="00D7663B" w:rsidRDefault="00EE0066">
            <w:pPr>
              <w:pStyle w:val="TableParagraph"/>
              <w:spacing w:line="233" w:lineRule="exact"/>
              <w:ind w:left="107"/>
              <w:jc w:val="both"/>
            </w:pPr>
            <w:r>
              <w:rPr>
                <w:color w:val="1F1C52"/>
              </w:rPr>
              <w:t>Class</w:t>
            </w:r>
            <w:r>
              <w:rPr>
                <w:color w:val="1F1C52"/>
                <w:spacing w:val="-4"/>
              </w:rPr>
              <w:t xml:space="preserve"> </w:t>
            </w:r>
            <w:r>
              <w:rPr>
                <w:color w:val="1F1C52"/>
              </w:rPr>
              <w:t>Melvin</w:t>
            </w:r>
            <w:r>
              <w:rPr>
                <w:color w:val="1F1C52"/>
                <w:spacing w:val="-2"/>
              </w:rPr>
              <w:t xml:space="preserve"> Morris).</w:t>
            </w:r>
          </w:p>
        </w:tc>
      </w:tr>
    </w:tbl>
    <w:p w14:paraId="2726F294" w14:textId="77777777" w:rsidR="00D7663B" w:rsidRDefault="00D7663B">
      <w:pPr>
        <w:pStyle w:val="TableParagraph"/>
        <w:spacing w:line="233" w:lineRule="exact"/>
        <w:jc w:val="both"/>
        <w:sectPr w:rsidR="00D7663B">
          <w:pgSz w:w="12240" w:h="15840"/>
          <w:pgMar w:top="1360" w:right="0" w:bottom="1160" w:left="360" w:header="0" w:footer="975" w:gutter="0"/>
          <w:cols w:space="720"/>
        </w:sectPr>
      </w:pPr>
    </w:p>
    <w:p w14:paraId="2726F295" w14:textId="77777777" w:rsidR="00D7663B" w:rsidRDefault="00EE0066">
      <w:pPr>
        <w:pStyle w:val="Heading1"/>
      </w:pPr>
      <w:bookmarkStart w:id="31" w:name="Grade_4"/>
      <w:bookmarkStart w:id="32" w:name="_bookmark16"/>
      <w:bookmarkEnd w:id="31"/>
      <w:bookmarkEnd w:id="32"/>
      <w:r>
        <w:rPr>
          <w:color w:val="1F1C52"/>
        </w:rPr>
        <w:lastRenderedPageBreak/>
        <w:t>Grade</w:t>
      </w:r>
      <w:r>
        <w:rPr>
          <w:color w:val="1F1C52"/>
          <w:spacing w:val="-2"/>
        </w:rPr>
        <w:t xml:space="preserve"> </w:t>
      </w:r>
      <w:r>
        <w:rPr>
          <w:color w:val="1F1C52"/>
          <w:spacing w:val="-10"/>
        </w:rPr>
        <w:t>4</w:t>
      </w:r>
    </w:p>
    <w:p w14:paraId="2726F296"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297"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w:t>
      </w:r>
      <w:r>
        <w:rPr>
          <w:color w:val="1F1C52"/>
        </w:rPr>
        <w:t>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Americans who prospered, even in the most difficult circu</w:t>
      </w:r>
      <w:r>
        <w:rPr>
          <w:color w:val="1F1C52"/>
        </w:rPr>
        <w:t>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 xml:space="preserve">racial oppression, racial segregation, and racial discrimination and how recognition of these freedoms has overturned these unjust laws. </w:t>
      </w:r>
      <w:hyperlink r:id="rId88">
        <w:r>
          <w:rPr>
            <w:color w:val="0000FF"/>
            <w:u w:val="single" w:color="0000FF"/>
          </w:rPr>
          <w:t>s. 1003.42(2)(h), F.S.</w:t>
        </w:r>
      </w:hyperlink>
    </w:p>
    <w:p w14:paraId="2726F298"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29C" w14:textId="77777777">
        <w:trPr>
          <w:trHeight w:val="1012"/>
        </w:trPr>
        <w:tc>
          <w:tcPr>
            <w:tcW w:w="1872" w:type="dxa"/>
          </w:tcPr>
          <w:p w14:paraId="2726F299" w14:textId="77777777" w:rsidR="00D7663B" w:rsidRDefault="00EE0066">
            <w:pPr>
              <w:pStyle w:val="TableParagraph"/>
              <w:spacing w:line="251" w:lineRule="exact"/>
            </w:pPr>
            <w:r>
              <w:rPr>
                <w:color w:val="1F1C52"/>
                <w:spacing w:val="-2"/>
              </w:rPr>
              <w:t>SS.4.AA.1.1</w:t>
            </w:r>
          </w:p>
        </w:tc>
        <w:tc>
          <w:tcPr>
            <w:tcW w:w="7032" w:type="dxa"/>
          </w:tcPr>
          <w:p w14:paraId="2726F29A" w14:textId="77777777" w:rsidR="00D7663B" w:rsidRDefault="00EE0066">
            <w:pPr>
              <w:pStyle w:val="TableParagraph"/>
              <w:ind w:left="107"/>
            </w:pPr>
            <w:r>
              <w:rPr>
                <w:color w:val="1F1C52"/>
              </w:rPr>
              <w:t>Identify African American community leaders who made positive contributions in the state of Florida (e.g., Zora Neale Hurston, Florida Highwaymen,</w:t>
            </w:r>
            <w:r>
              <w:rPr>
                <w:color w:val="1F1C52"/>
                <w:spacing w:val="-6"/>
              </w:rPr>
              <w:t xml:space="preserve"> </w:t>
            </w:r>
            <w:r>
              <w:rPr>
                <w:color w:val="1F1C52"/>
              </w:rPr>
              <w:t>Mary</w:t>
            </w:r>
            <w:r>
              <w:rPr>
                <w:color w:val="1F1C52"/>
                <w:spacing w:val="-4"/>
              </w:rPr>
              <w:t xml:space="preserve"> </w:t>
            </w:r>
            <w:r>
              <w:rPr>
                <w:color w:val="1F1C52"/>
              </w:rPr>
              <w:t>McLeod</w:t>
            </w:r>
            <w:r>
              <w:rPr>
                <w:color w:val="1F1C52"/>
                <w:spacing w:val="-4"/>
              </w:rPr>
              <w:t xml:space="preserve"> </w:t>
            </w:r>
            <w:r>
              <w:rPr>
                <w:color w:val="1F1C52"/>
              </w:rPr>
              <w:t>Bethune,</w:t>
            </w:r>
            <w:r>
              <w:rPr>
                <w:color w:val="1F1C52"/>
                <w:spacing w:val="-4"/>
              </w:rPr>
              <w:t xml:space="preserve"> </w:t>
            </w:r>
            <w:r>
              <w:rPr>
                <w:color w:val="1F1C52"/>
              </w:rPr>
              <w:t>Evan</w:t>
            </w:r>
            <w:r>
              <w:rPr>
                <w:color w:val="1F1C52"/>
                <w:spacing w:val="-4"/>
              </w:rPr>
              <w:t xml:space="preserve"> </w:t>
            </w:r>
            <w:r>
              <w:rPr>
                <w:color w:val="1F1C52"/>
              </w:rPr>
              <w:t>B.</w:t>
            </w:r>
            <w:r>
              <w:rPr>
                <w:color w:val="1F1C52"/>
                <w:spacing w:val="-4"/>
              </w:rPr>
              <w:t xml:space="preserve"> </w:t>
            </w:r>
            <w:r>
              <w:rPr>
                <w:color w:val="1F1C52"/>
              </w:rPr>
              <w:t>Forde,</w:t>
            </w:r>
            <w:r>
              <w:rPr>
                <w:color w:val="1F1C52"/>
                <w:spacing w:val="-6"/>
              </w:rPr>
              <w:t xml:space="preserve"> </w:t>
            </w:r>
            <w:r>
              <w:rPr>
                <w:color w:val="1F1C52"/>
              </w:rPr>
              <w:t>Bessie</w:t>
            </w:r>
            <w:r>
              <w:rPr>
                <w:color w:val="1F1C52"/>
                <w:spacing w:val="-4"/>
              </w:rPr>
              <w:t xml:space="preserve"> </w:t>
            </w:r>
            <w:r>
              <w:rPr>
                <w:color w:val="1F1C52"/>
              </w:rPr>
              <w:t>Coleman,</w:t>
            </w:r>
            <w:r>
              <w:rPr>
                <w:color w:val="1F1C52"/>
                <w:spacing w:val="-4"/>
              </w:rPr>
              <w:t xml:space="preserve"> </w:t>
            </w:r>
            <w:r>
              <w:rPr>
                <w:color w:val="1F1C52"/>
              </w:rPr>
              <w:t>Gen.</w:t>
            </w:r>
          </w:p>
          <w:p w14:paraId="2726F29B" w14:textId="77777777" w:rsidR="00D7663B" w:rsidRDefault="00EE0066">
            <w:pPr>
              <w:pStyle w:val="TableParagraph"/>
              <w:spacing w:line="233" w:lineRule="exact"/>
              <w:ind w:left="107"/>
            </w:pPr>
            <w:r>
              <w:rPr>
                <w:color w:val="1F1C52"/>
              </w:rPr>
              <w:t>Daniel</w:t>
            </w:r>
            <w:r>
              <w:rPr>
                <w:color w:val="1F1C52"/>
                <w:spacing w:val="-4"/>
              </w:rPr>
              <w:t xml:space="preserve"> </w:t>
            </w:r>
            <w:r>
              <w:rPr>
                <w:color w:val="1F1C52"/>
              </w:rPr>
              <w:t>“Chappie”</w:t>
            </w:r>
            <w:r>
              <w:rPr>
                <w:color w:val="1F1C52"/>
                <w:spacing w:val="-4"/>
              </w:rPr>
              <w:t xml:space="preserve"> </w:t>
            </w:r>
            <w:r>
              <w:rPr>
                <w:color w:val="1F1C52"/>
              </w:rPr>
              <w:t>James,</w:t>
            </w:r>
            <w:r>
              <w:rPr>
                <w:color w:val="1F1C52"/>
                <w:spacing w:val="-4"/>
              </w:rPr>
              <w:t xml:space="preserve"> </w:t>
            </w:r>
            <w:r>
              <w:rPr>
                <w:color w:val="1F1C52"/>
              </w:rPr>
              <w:t>Bob</w:t>
            </w:r>
            <w:r>
              <w:rPr>
                <w:color w:val="1F1C52"/>
                <w:spacing w:val="-4"/>
              </w:rPr>
              <w:t xml:space="preserve"> </w:t>
            </w:r>
            <w:r>
              <w:rPr>
                <w:color w:val="1F1C52"/>
              </w:rPr>
              <w:t>Hayes,</w:t>
            </w:r>
            <w:r>
              <w:rPr>
                <w:color w:val="1F1C52"/>
                <w:spacing w:val="-4"/>
              </w:rPr>
              <w:t xml:space="preserve"> </w:t>
            </w:r>
            <w:r>
              <w:rPr>
                <w:color w:val="1F1C52"/>
              </w:rPr>
              <w:t>Sylvia</w:t>
            </w:r>
            <w:r>
              <w:rPr>
                <w:color w:val="1F1C52"/>
                <w:spacing w:val="-3"/>
              </w:rPr>
              <w:t xml:space="preserve"> </w:t>
            </w:r>
            <w:r>
              <w:rPr>
                <w:color w:val="1F1C52"/>
                <w:spacing w:val="-2"/>
              </w:rPr>
              <w:t>Fowles).</w:t>
            </w:r>
          </w:p>
        </w:tc>
      </w:tr>
    </w:tbl>
    <w:p w14:paraId="2726F29D" w14:textId="77777777" w:rsidR="00D7663B" w:rsidRDefault="00D7663B">
      <w:pPr>
        <w:pStyle w:val="BodyText"/>
      </w:pPr>
    </w:p>
    <w:p w14:paraId="2726F29E"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29F" w14:textId="77777777" w:rsidR="00D7663B" w:rsidRDefault="00EE0066">
      <w:pPr>
        <w:pStyle w:val="BodyText"/>
        <w:spacing w:line="252" w:lineRule="exact"/>
        <w:ind w:left="1531"/>
      </w:pPr>
      <w:r>
        <w:rPr>
          <w:color w:val="1F1C52"/>
        </w:rPr>
        <w:t>The</w:t>
      </w:r>
      <w:r>
        <w:rPr>
          <w:color w:val="1F1C52"/>
          <w:spacing w:val="-5"/>
        </w:rPr>
        <w:t xml:space="preserve"> </w:t>
      </w:r>
      <w:r>
        <w:rPr>
          <w:color w:val="1F1C52"/>
        </w:rPr>
        <w:t>history</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state.</w:t>
      </w:r>
      <w:r>
        <w:rPr>
          <w:color w:val="1F1C52"/>
          <w:spacing w:val="-4"/>
        </w:rPr>
        <w:t xml:space="preserve"> </w:t>
      </w:r>
      <w:hyperlink r:id="rId89">
        <w:r>
          <w:rPr>
            <w:color w:val="0000FF"/>
            <w:u w:val="single" w:color="0000FF"/>
          </w:rPr>
          <w:t>s.1003.42(2)(m),</w:t>
        </w:r>
        <w:r>
          <w:rPr>
            <w:color w:val="0000FF"/>
            <w:spacing w:val="-5"/>
            <w:u w:val="single" w:color="0000FF"/>
          </w:rPr>
          <w:t xml:space="preserve"> </w:t>
        </w:r>
        <w:r>
          <w:rPr>
            <w:color w:val="0000FF"/>
            <w:spacing w:val="-4"/>
            <w:u w:val="single" w:color="0000FF"/>
          </w:rPr>
          <w:t>F.S.</w:t>
        </w:r>
        <w:r>
          <w:rPr>
            <w:color w:val="0000FF"/>
            <w:spacing w:val="40"/>
            <w:u w:val="single" w:color="0000FF"/>
          </w:rPr>
          <w:t xml:space="preserve"> </w:t>
        </w:r>
      </w:hyperlink>
    </w:p>
    <w:p w14:paraId="2726F2A0"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2A3" w14:textId="77777777">
        <w:trPr>
          <w:trHeight w:val="506"/>
        </w:trPr>
        <w:tc>
          <w:tcPr>
            <w:tcW w:w="1870" w:type="dxa"/>
          </w:tcPr>
          <w:p w14:paraId="2726F2A1"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1.1</w:t>
            </w:r>
          </w:p>
        </w:tc>
        <w:tc>
          <w:tcPr>
            <w:tcW w:w="7035" w:type="dxa"/>
          </w:tcPr>
          <w:p w14:paraId="2726F2A2"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primary</w:t>
            </w:r>
            <w:r>
              <w:rPr>
                <w:color w:val="1F1C52"/>
                <w:spacing w:val="-6"/>
              </w:rPr>
              <w:t xml:space="preserve"> </w:t>
            </w:r>
            <w:r>
              <w:rPr>
                <w:color w:val="1F1C52"/>
              </w:rPr>
              <w:t>and</w:t>
            </w:r>
            <w:r>
              <w:rPr>
                <w:color w:val="1F1C52"/>
                <w:spacing w:val="-6"/>
              </w:rPr>
              <w:t xml:space="preserve"> </w:t>
            </w:r>
            <w:r>
              <w:rPr>
                <w:color w:val="1F1C52"/>
              </w:rPr>
              <w:t>secondary</w:t>
            </w:r>
            <w:r>
              <w:rPr>
                <w:color w:val="1F1C52"/>
                <w:spacing w:val="-6"/>
              </w:rPr>
              <w:t xml:space="preserve"> </w:t>
            </w:r>
            <w:r>
              <w:rPr>
                <w:color w:val="1F1C52"/>
              </w:rPr>
              <w:t>resources</w:t>
            </w:r>
            <w:r>
              <w:rPr>
                <w:color w:val="1F1C52"/>
                <w:spacing w:val="-5"/>
              </w:rPr>
              <w:t xml:space="preserve"> </w:t>
            </w:r>
            <w:r>
              <w:rPr>
                <w:color w:val="1F1C52"/>
              </w:rPr>
              <w:t>to</w:t>
            </w:r>
            <w:r>
              <w:rPr>
                <w:color w:val="1F1C52"/>
                <w:spacing w:val="-4"/>
              </w:rPr>
              <w:t xml:space="preserve"> </w:t>
            </w:r>
            <w:r>
              <w:rPr>
                <w:color w:val="1F1C52"/>
              </w:rPr>
              <w:t>identify</w:t>
            </w:r>
            <w:r>
              <w:rPr>
                <w:color w:val="1F1C52"/>
                <w:spacing w:val="-4"/>
              </w:rPr>
              <w:t xml:space="preserve"> </w:t>
            </w:r>
            <w:r>
              <w:rPr>
                <w:color w:val="1F1C52"/>
              </w:rPr>
              <w:t>significant</w:t>
            </w:r>
            <w:r>
              <w:rPr>
                <w:color w:val="1F1C52"/>
                <w:spacing w:val="-5"/>
              </w:rPr>
              <w:t xml:space="preserve"> </w:t>
            </w:r>
            <w:r>
              <w:rPr>
                <w:color w:val="1F1C52"/>
              </w:rPr>
              <w:t>individuals and events throughout Florida history.</w:t>
            </w:r>
          </w:p>
        </w:tc>
      </w:tr>
      <w:tr w:rsidR="00D7663B" w14:paraId="2726F2A6" w14:textId="77777777">
        <w:trPr>
          <w:trHeight w:val="251"/>
        </w:trPr>
        <w:tc>
          <w:tcPr>
            <w:tcW w:w="1870" w:type="dxa"/>
          </w:tcPr>
          <w:p w14:paraId="2726F2A4"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2.1</w:t>
            </w:r>
          </w:p>
        </w:tc>
        <w:tc>
          <w:tcPr>
            <w:tcW w:w="7035" w:type="dxa"/>
          </w:tcPr>
          <w:p w14:paraId="2726F2A5" w14:textId="77777777" w:rsidR="00D7663B" w:rsidRDefault="00EE0066">
            <w:pPr>
              <w:pStyle w:val="TableParagraph"/>
              <w:spacing w:line="232" w:lineRule="exact"/>
              <w:ind w:left="107"/>
            </w:pPr>
            <w:r>
              <w:rPr>
                <w:color w:val="1F1C52"/>
              </w:rPr>
              <w:t>Compare</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5"/>
              </w:rPr>
              <w:t xml:space="preserve"> </w:t>
            </w:r>
            <w:r>
              <w:rPr>
                <w:color w:val="1F1C52"/>
              </w:rPr>
              <w:t>tribes</w:t>
            </w:r>
            <w:r>
              <w:rPr>
                <w:color w:val="1F1C52"/>
                <w:spacing w:val="-4"/>
              </w:rPr>
              <w:t xml:space="preserve"> </w:t>
            </w:r>
            <w:r>
              <w:rPr>
                <w:color w:val="1F1C52"/>
              </w:rPr>
              <w:t>in</w:t>
            </w:r>
            <w:r>
              <w:rPr>
                <w:color w:val="1F1C52"/>
                <w:spacing w:val="-2"/>
              </w:rPr>
              <w:t xml:space="preserve"> Florida.</w:t>
            </w:r>
          </w:p>
        </w:tc>
      </w:tr>
      <w:tr w:rsidR="00D7663B" w14:paraId="2726F2A9" w14:textId="77777777">
        <w:trPr>
          <w:trHeight w:val="506"/>
        </w:trPr>
        <w:tc>
          <w:tcPr>
            <w:tcW w:w="1870" w:type="dxa"/>
          </w:tcPr>
          <w:p w14:paraId="2726F2A7"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3.1</w:t>
            </w:r>
          </w:p>
        </w:tc>
        <w:tc>
          <w:tcPr>
            <w:tcW w:w="7035" w:type="dxa"/>
          </w:tcPr>
          <w:p w14:paraId="2726F2A8" w14:textId="77777777" w:rsidR="00D7663B" w:rsidRDefault="00EE0066">
            <w:pPr>
              <w:pStyle w:val="TableParagraph"/>
              <w:spacing w:line="254" w:lineRule="exact"/>
              <w:ind w:left="107"/>
            </w:pPr>
            <w:r>
              <w:rPr>
                <w:color w:val="1F1C52"/>
              </w:rPr>
              <w:t>Identify</w:t>
            </w:r>
            <w:r>
              <w:rPr>
                <w:color w:val="1F1C52"/>
                <w:spacing w:val="-3"/>
              </w:rPr>
              <w:t xml:space="preserve"> </w:t>
            </w:r>
            <w:r>
              <w:rPr>
                <w:color w:val="1F1C52"/>
              </w:rPr>
              <w:t>explorers</w:t>
            </w:r>
            <w:r>
              <w:rPr>
                <w:color w:val="1F1C52"/>
                <w:spacing w:val="-3"/>
              </w:rPr>
              <w:t xml:space="preserve"> </w:t>
            </w:r>
            <w:r>
              <w:rPr>
                <w:color w:val="1F1C52"/>
              </w:rPr>
              <w:t>who</w:t>
            </w:r>
            <w:r>
              <w:rPr>
                <w:color w:val="1F1C52"/>
                <w:spacing w:val="-3"/>
              </w:rPr>
              <w:t xml:space="preserve"> </w:t>
            </w:r>
            <w:r>
              <w:rPr>
                <w:color w:val="1F1C52"/>
              </w:rPr>
              <w:t>came</w:t>
            </w:r>
            <w:r>
              <w:rPr>
                <w:color w:val="1F1C52"/>
                <w:spacing w:val="-3"/>
              </w:rPr>
              <w:t xml:space="preserve"> </w:t>
            </w:r>
            <w:r>
              <w:rPr>
                <w:color w:val="1F1C52"/>
              </w:rPr>
              <w:t>to</w:t>
            </w:r>
            <w:r>
              <w:rPr>
                <w:color w:val="1F1C52"/>
                <w:spacing w:val="-3"/>
              </w:rPr>
              <w:t xml:space="preserve"> </w:t>
            </w:r>
            <w:r>
              <w:rPr>
                <w:color w:val="1F1C52"/>
              </w:rPr>
              <w:t>Florida</w:t>
            </w:r>
            <w:r>
              <w:rPr>
                <w:color w:val="1F1C52"/>
                <w:spacing w:val="-5"/>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motivations</w:t>
            </w:r>
            <w:r>
              <w:rPr>
                <w:color w:val="1F1C52"/>
                <w:spacing w:val="-5"/>
              </w:rPr>
              <w:t xml:space="preserve"> </w:t>
            </w:r>
            <w:r>
              <w:rPr>
                <w:color w:val="1F1C52"/>
              </w:rPr>
              <w:t>for</w:t>
            </w:r>
            <w:r>
              <w:rPr>
                <w:color w:val="1F1C52"/>
                <w:spacing w:val="-5"/>
              </w:rPr>
              <w:t xml:space="preserve"> </w:t>
            </w:r>
            <w:r>
              <w:rPr>
                <w:color w:val="1F1C52"/>
              </w:rPr>
              <w:t xml:space="preserve">their </w:t>
            </w:r>
            <w:r>
              <w:rPr>
                <w:color w:val="1F1C52"/>
                <w:spacing w:val="-2"/>
              </w:rPr>
              <w:t>expeditions.</w:t>
            </w:r>
          </w:p>
        </w:tc>
      </w:tr>
      <w:tr w:rsidR="00D7663B" w14:paraId="2726F2AD" w14:textId="77777777">
        <w:trPr>
          <w:trHeight w:val="504"/>
        </w:trPr>
        <w:tc>
          <w:tcPr>
            <w:tcW w:w="1870" w:type="dxa"/>
          </w:tcPr>
          <w:p w14:paraId="2726F2AA" w14:textId="77777777" w:rsidR="00D7663B" w:rsidRDefault="00EE0066">
            <w:pPr>
              <w:pStyle w:val="TableParagraph"/>
              <w:spacing w:line="249" w:lineRule="exact"/>
            </w:pPr>
            <w:r>
              <w:rPr>
                <w:color w:val="1F1C52"/>
                <w:spacing w:val="-2"/>
              </w:rPr>
              <w:t>SS.</w:t>
            </w:r>
            <w:proofErr w:type="gramStart"/>
            <w:r>
              <w:rPr>
                <w:color w:val="1F1C52"/>
                <w:spacing w:val="-2"/>
              </w:rPr>
              <w:t>4.A.</w:t>
            </w:r>
            <w:proofErr w:type="gramEnd"/>
            <w:r>
              <w:rPr>
                <w:color w:val="1F1C52"/>
                <w:spacing w:val="-2"/>
              </w:rPr>
              <w:t>3.2</w:t>
            </w:r>
          </w:p>
        </w:tc>
        <w:tc>
          <w:tcPr>
            <w:tcW w:w="7035" w:type="dxa"/>
          </w:tcPr>
          <w:p w14:paraId="2726F2AB" w14:textId="77777777" w:rsidR="00D7663B" w:rsidRDefault="00EE0066">
            <w:pPr>
              <w:pStyle w:val="TableParagraph"/>
              <w:spacing w:line="249" w:lineRule="exact"/>
              <w:ind w:left="107"/>
            </w:pPr>
            <w:r>
              <w:rPr>
                <w:color w:val="1F1C52"/>
              </w:rPr>
              <w:t>Describe</w:t>
            </w:r>
            <w:r>
              <w:rPr>
                <w:color w:val="1F1C52"/>
                <w:spacing w:val="-7"/>
              </w:rPr>
              <w:t xml:space="preserve"> </w:t>
            </w:r>
            <w:r>
              <w:rPr>
                <w:color w:val="1F1C52"/>
              </w:rPr>
              <w:t>causes</w:t>
            </w:r>
            <w:r>
              <w:rPr>
                <w:color w:val="1F1C52"/>
                <w:spacing w:val="-3"/>
              </w:rPr>
              <w:t xml:space="preserve"> </w:t>
            </w:r>
            <w:r>
              <w:rPr>
                <w:color w:val="1F1C52"/>
              </w:rPr>
              <w:t>and</w:t>
            </w:r>
            <w:r>
              <w:rPr>
                <w:color w:val="1F1C52"/>
                <w:spacing w:val="-3"/>
              </w:rPr>
              <w:t xml:space="preserve"> </w:t>
            </w:r>
            <w:r>
              <w:rPr>
                <w:color w:val="1F1C52"/>
              </w:rPr>
              <w:t>effects</w:t>
            </w:r>
            <w:r>
              <w:rPr>
                <w:color w:val="1F1C52"/>
                <w:spacing w:val="-5"/>
              </w:rPr>
              <w:t xml:space="preserve"> </w:t>
            </w:r>
            <w:r>
              <w:rPr>
                <w:color w:val="1F1C52"/>
              </w:rPr>
              <w:t>of</w:t>
            </w:r>
            <w:r>
              <w:rPr>
                <w:color w:val="1F1C52"/>
                <w:spacing w:val="-3"/>
              </w:rPr>
              <w:t xml:space="preserve"> </w:t>
            </w:r>
            <w:r>
              <w:rPr>
                <w:color w:val="1F1C52"/>
              </w:rPr>
              <w:t>European</w:t>
            </w:r>
            <w:r>
              <w:rPr>
                <w:color w:val="1F1C52"/>
                <w:spacing w:val="-3"/>
              </w:rPr>
              <w:t xml:space="preserve"> </w:t>
            </w:r>
            <w:r>
              <w:rPr>
                <w:color w:val="1F1C52"/>
              </w:rPr>
              <w:t>colonization</w:t>
            </w:r>
            <w:r>
              <w:rPr>
                <w:color w:val="1F1C52"/>
                <w:spacing w:val="-5"/>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spacing w:val="-2"/>
              </w:rPr>
              <w:t>Native</w:t>
            </w:r>
          </w:p>
          <w:p w14:paraId="2726F2AC" w14:textId="77777777" w:rsidR="00D7663B" w:rsidRDefault="00EE0066">
            <w:pPr>
              <w:pStyle w:val="TableParagraph"/>
              <w:spacing w:before="1" w:line="233" w:lineRule="exact"/>
              <w:ind w:left="107"/>
            </w:pPr>
            <w:r>
              <w:rPr>
                <w:color w:val="1F1C52"/>
              </w:rPr>
              <w:t>American</w:t>
            </w:r>
            <w:r>
              <w:rPr>
                <w:color w:val="1F1C52"/>
                <w:spacing w:val="-4"/>
              </w:rPr>
              <w:t xml:space="preserve"> </w:t>
            </w:r>
            <w:r>
              <w:rPr>
                <w:color w:val="1F1C52"/>
              </w:rPr>
              <w:t>tribes</w:t>
            </w:r>
            <w:r>
              <w:rPr>
                <w:color w:val="1F1C52"/>
                <w:spacing w:val="-4"/>
              </w:rPr>
              <w:t xml:space="preserve"> </w:t>
            </w:r>
            <w:r>
              <w:rPr>
                <w:color w:val="1F1C52"/>
              </w:rPr>
              <w:t>of</w:t>
            </w:r>
            <w:r>
              <w:rPr>
                <w:color w:val="1F1C52"/>
                <w:spacing w:val="-2"/>
              </w:rPr>
              <w:t xml:space="preserve"> Florida.</w:t>
            </w:r>
          </w:p>
        </w:tc>
      </w:tr>
      <w:tr w:rsidR="00D7663B" w14:paraId="2726F2B0" w14:textId="77777777">
        <w:trPr>
          <w:trHeight w:val="505"/>
        </w:trPr>
        <w:tc>
          <w:tcPr>
            <w:tcW w:w="1870" w:type="dxa"/>
          </w:tcPr>
          <w:p w14:paraId="2726F2AE"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3.3</w:t>
            </w:r>
          </w:p>
        </w:tc>
        <w:tc>
          <w:tcPr>
            <w:tcW w:w="7035" w:type="dxa"/>
          </w:tcPr>
          <w:p w14:paraId="2726F2AF" w14:textId="77777777" w:rsidR="00D7663B" w:rsidRDefault="00EE0066">
            <w:pPr>
              <w:pStyle w:val="TableParagraph"/>
              <w:spacing w:line="254" w:lineRule="exact"/>
              <w:ind w:left="107"/>
            </w:pPr>
            <w:r>
              <w:rPr>
                <w:color w:val="1F1C52"/>
              </w:rPr>
              <w:t>Identify</w:t>
            </w:r>
            <w:r>
              <w:rPr>
                <w:color w:val="1F1C52"/>
                <w:spacing w:val="-5"/>
              </w:rPr>
              <w:t xml:space="preserve"> </w:t>
            </w:r>
            <w:r>
              <w:rPr>
                <w:color w:val="1F1C52"/>
              </w:rPr>
              <w:t>the</w:t>
            </w:r>
            <w:r>
              <w:rPr>
                <w:color w:val="1F1C52"/>
                <w:spacing w:val="-4"/>
              </w:rPr>
              <w:t xml:space="preserve"> </w:t>
            </w:r>
            <w:r>
              <w:rPr>
                <w:color w:val="1F1C52"/>
              </w:rPr>
              <w:t>significance</w:t>
            </w:r>
            <w:r>
              <w:rPr>
                <w:color w:val="1F1C52"/>
                <w:spacing w:val="-4"/>
              </w:rPr>
              <w:t xml:space="preserve"> </w:t>
            </w:r>
            <w:r>
              <w:rPr>
                <w:color w:val="1F1C52"/>
              </w:rPr>
              <w:t>of</w:t>
            </w:r>
            <w:r>
              <w:rPr>
                <w:color w:val="1F1C52"/>
                <w:spacing w:val="-6"/>
              </w:rPr>
              <w:t xml:space="preserve"> </w:t>
            </w:r>
            <w:r>
              <w:rPr>
                <w:color w:val="1F1C52"/>
              </w:rPr>
              <w:t>St.</w:t>
            </w:r>
            <w:r>
              <w:rPr>
                <w:color w:val="1F1C52"/>
                <w:spacing w:val="-14"/>
              </w:rPr>
              <w:t xml:space="preserve"> </w:t>
            </w:r>
            <w:r>
              <w:rPr>
                <w:color w:val="1F1C52"/>
              </w:rPr>
              <w:t>Augustine</w:t>
            </w:r>
            <w:r>
              <w:rPr>
                <w:color w:val="1F1C52"/>
                <w:spacing w:val="-4"/>
              </w:rPr>
              <w:t xml:space="preserve"> </w:t>
            </w:r>
            <w:r>
              <w:rPr>
                <w:color w:val="1F1C52"/>
              </w:rPr>
              <w:t>as</w:t>
            </w:r>
            <w:r>
              <w:rPr>
                <w:color w:val="1F1C52"/>
                <w:spacing w:val="-4"/>
              </w:rPr>
              <w:t xml:space="preserve"> </w:t>
            </w:r>
            <w:r>
              <w:rPr>
                <w:color w:val="1F1C52"/>
              </w:rPr>
              <w:t>the</w:t>
            </w:r>
            <w:r>
              <w:rPr>
                <w:color w:val="1F1C52"/>
                <w:spacing w:val="-4"/>
              </w:rPr>
              <w:t xml:space="preserve"> </w:t>
            </w:r>
            <w:r>
              <w:rPr>
                <w:color w:val="1F1C52"/>
              </w:rPr>
              <w:t>oldest</w:t>
            </w:r>
            <w:r>
              <w:rPr>
                <w:color w:val="1F1C52"/>
                <w:spacing w:val="-6"/>
              </w:rPr>
              <w:t xml:space="preserve"> </w:t>
            </w:r>
            <w:r>
              <w:rPr>
                <w:color w:val="1F1C52"/>
              </w:rPr>
              <w:t>permanent</w:t>
            </w:r>
            <w:r>
              <w:rPr>
                <w:color w:val="1F1C52"/>
                <w:spacing w:val="-3"/>
              </w:rPr>
              <w:t xml:space="preserve"> </w:t>
            </w:r>
            <w:r>
              <w:rPr>
                <w:color w:val="1F1C52"/>
              </w:rPr>
              <w:t>European settlement in the United States.</w:t>
            </w:r>
          </w:p>
        </w:tc>
      </w:tr>
      <w:tr w:rsidR="00D7663B" w14:paraId="2726F2B4" w14:textId="77777777">
        <w:trPr>
          <w:trHeight w:val="504"/>
        </w:trPr>
        <w:tc>
          <w:tcPr>
            <w:tcW w:w="1870" w:type="dxa"/>
          </w:tcPr>
          <w:p w14:paraId="2726F2B1" w14:textId="77777777" w:rsidR="00D7663B" w:rsidRDefault="00EE0066">
            <w:pPr>
              <w:pStyle w:val="TableParagraph"/>
              <w:spacing w:line="249" w:lineRule="exact"/>
            </w:pPr>
            <w:r>
              <w:rPr>
                <w:color w:val="1F1C52"/>
                <w:spacing w:val="-2"/>
              </w:rPr>
              <w:t>SS.</w:t>
            </w:r>
            <w:proofErr w:type="gramStart"/>
            <w:r>
              <w:rPr>
                <w:color w:val="1F1C52"/>
                <w:spacing w:val="-2"/>
              </w:rPr>
              <w:t>4.A.</w:t>
            </w:r>
            <w:proofErr w:type="gramEnd"/>
            <w:r>
              <w:rPr>
                <w:color w:val="1F1C52"/>
                <w:spacing w:val="-2"/>
              </w:rPr>
              <w:t>3.4</w:t>
            </w:r>
          </w:p>
        </w:tc>
        <w:tc>
          <w:tcPr>
            <w:tcW w:w="7035" w:type="dxa"/>
          </w:tcPr>
          <w:p w14:paraId="2726F2B2"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purpose</w:t>
            </w:r>
            <w:r>
              <w:rPr>
                <w:color w:val="1F1C52"/>
                <w:spacing w:val="-4"/>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daily</w:t>
            </w:r>
            <w:r>
              <w:rPr>
                <w:color w:val="1F1C52"/>
                <w:spacing w:val="-4"/>
              </w:rPr>
              <w:t xml:space="preserve"> </w:t>
            </w:r>
            <w:r>
              <w:rPr>
                <w:color w:val="1F1C52"/>
              </w:rPr>
              <w:t>life</w:t>
            </w:r>
            <w:r>
              <w:rPr>
                <w:color w:val="1F1C52"/>
                <w:spacing w:val="-3"/>
              </w:rPr>
              <w:t xml:space="preserve"> </w:t>
            </w:r>
            <w:r>
              <w:rPr>
                <w:color w:val="1F1C52"/>
              </w:rPr>
              <w:t>on</w:t>
            </w:r>
            <w:r>
              <w:rPr>
                <w:color w:val="1F1C52"/>
                <w:spacing w:val="-6"/>
              </w:rPr>
              <w:t xml:space="preserve"> </w:t>
            </w:r>
            <w:r>
              <w:rPr>
                <w:color w:val="1F1C52"/>
              </w:rPr>
              <w:t>missions</w:t>
            </w:r>
            <w:r>
              <w:rPr>
                <w:color w:val="1F1C52"/>
                <w:spacing w:val="-6"/>
              </w:rPr>
              <w:t xml:space="preserve"> </w:t>
            </w:r>
            <w:r>
              <w:rPr>
                <w:color w:val="1F1C52"/>
              </w:rPr>
              <w:t>(San</w:t>
            </w:r>
            <w:r>
              <w:rPr>
                <w:color w:val="1F1C52"/>
                <w:spacing w:val="-6"/>
              </w:rPr>
              <w:t xml:space="preserve"> </w:t>
            </w:r>
            <w:r>
              <w:rPr>
                <w:color w:val="1F1C52"/>
              </w:rPr>
              <w:t>Luis</w:t>
            </w:r>
            <w:r>
              <w:rPr>
                <w:color w:val="1F1C52"/>
                <w:spacing w:val="-3"/>
              </w:rPr>
              <w:t xml:space="preserve"> </w:t>
            </w:r>
            <w:r>
              <w:rPr>
                <w:color w:val="1F1C52"/>
              </w:rPr>
              <w:t>de</w:t>
            </w:r>
            <w:r>
              <w:rPr>
                <w:color w:val="1F1C52"/>
                <w:spacing w:val="-8"/>
              </w:rPr>
              <w:t xml:space="preserve"> </w:t>
            </w:r>
            <w:proofErr w:type="spellStart"/>
            <w:r>
              <w:rPr>
                <w:color w:val="1F1C52"/>
              </w:rPr>
              <w:t>Talimali</w:t>
            </w:r>
            <w:proofErr w:type="spellEnd"/>
            <w:r>
              <w:rPr>
                <w:color w:val="1F1C52"/>
                <w:spacing w:val="-5"/>
              </w:rPr>
              <w:t xml:space="preserve"> in</w:t>
            </w:r>
          </w:p>
          <w:p w14:paraId="2726F2B3" w14:textId="77777777" w:rsidR="00D7663B" w:rsidRDefault="00EE0066">
            <w:pPr>
              <w:pStyle w:val="TableParagraph"/>
              <w:spacing w:before="1" w:line="233" w:lineRule="exact"/>
              <w:ind w:left="107"/>
            </w:pPr>
            <w:r>
              <w:rPr>
                <w:color w:val="1F1C52"/>
              </w:rPr>
              <w:t>present-day</w:t>
            </w:r>
            <w:r>
              <w:rPr>
                <w:color w:val="1F1C52"/>
                <w:spacing w:val="-12"/>
              </w:rPr>
              <w:t xml:space="preserve"> </w:t>
            </w:r>
            <w:r>
              <w:rPr>
                <w:color w:val="1F1C52"/>
                <w:spacing w:val="-2"/>
              </w:rPr>
              <w:t>Tallahassee).</w:t>
            </w:r>
          </w:p>
        </w:tc>
      </w:tr>
      <w:tr w:rsidR="00D7663B" w14:paraId="2726F2B7" w14:textId="77777777">
        <w:trPr>
          <w:trHeight w:val="506"/>
        </w:trPr>
        <w:tc>
          <w:tcPr>
            <w:tcW w:w="1870" w:type="dxa"/>
          </w:tcPr>
          <w:p w14:paraId="2726F2B5"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3.5</w:t>
            </w:r>
          </w:p>
        </w:tc>
        <w:tc>
          <w:tcPr>
            <w:tcW w:w="7035" w:type="dxa"/>
          </w:tcPr>
          <w:p w14:paraId="2726F2B6"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the</w:t>
            </w:r>
            <w:r>
              <w:rPr>
                <w:color w:val="1F1C52"/>
                <w:spacing w:val="-2"/>
              </w:rPr>
              <w:t xml:space="preserve"> </w:t>
            </w:r>
            <w:r>
              <w:rPr>
                <w:color w:val="1F1C52"/>
              </w:rPr>
              <w:t>significance</w:t>
            </w:r>
            <w:r>
              <w:rPr>
                <w:color w:val="1F1C52"/>
                <w:spacing w:val="-2"/>
              </w:rPr>
              <w:t xml:space="preserve"> </w:t>
            </w:r>
            <w:r>
              <w:rPr>
                <w:color w:val="1F1C52"/>
              </w:rPr>
              <w:t>of</w:t>
            </w:r>
            <w:r>
              <w:rPr>
                <w:color w:val="1F1C52"/>
                <w:spacing w:val="-4"/>
              </w:rPr>
              <w:t xml:space="preserve"> </w:t>
            </w:r>
            <w:r>
              <w:rPr>
                <w:color w:val="1F1C52"/>
              </w:rPr>
              <w:t>Fort</w:t>
            </w:r>
            <w:r>
              <w:rPr>
                <w:color w:val="1F1C52"/>
                <w:spacing w:val="-4"/>
              </w:rPr>
              <w:t xml:space="preserve"> </w:t>
            </w:r>
            <w:r>
              <w:rPr>
                <w:color w:val="1F1C52"/>
              </w:rPr>
              <w:t>Mose</w:t>
            </w:r>
            <w:r>
              <w:rPr>
                <w:color w:val="1F1C52"/>
                <w:spacing w:val="-2"/>
              </w:rPr>
              <w:t xml:space="preserve"> </w:t>
            </w:r>
            <w:r>
              <w:rPr>
                <w:color w:val="1F1C52"/>
              </w:rPr>
              <w:t>as</w:t>
            </w:r>
            <w:r>
              <w:rPr>
                <w:color w:val="1F1C52"/>
                <w:spacing w:val="-4"/>
              </w:rPr>
              <w:t xml:space="preserve"> </w:t>
            </w:r>
            <w:r>
              <w:rPr>
                <w:color w:val="1F1C52"/>
              </w:rPr>
              <w:t>the</w:t>
            </w:r>
            <w:r>
              <w:rPr>
                <w:color w:val="1F1C52"/>
                <w:spacing w:val="-4"/>
              </w:rPr>
              <w:t xml:space="preserve"> </w:t>
            </w:r>
            <w:r>
              <w:rPr>
                <w:color w:val="1F1C52"/>
              </w:rPr>
              <w:t>first</w:t>
            </w:r>
            <w:r>
              <w:rPr>
                <w:color w:val="1F1C52"/>
                <w:spacing w:val="-1"/>
              </w:rPr>
              <w:t xml:space="preserve"> </w:t>
            </w:r>
            <w:r>
              <w:rPr>
                <w:color w:val="1F1C52"/>
              </w:rPr>
              <w:t>free</w:t>
            </w:r>
            <w:r>
              <w:rPr>
                <w:color w:val="1F1C52"/>
                <w:spacing w:val="-17"/>
              </w:rPr>
              <w:t xml:space="preserve"> </w:t>
            </w:r>
            <w:r>
              <w:rPr>
                <w:color w:val="1F1C52"/>
              </w:rPr>
              <w:t>African</w:t>
            </w:r>
            <w:r>
              <w:rPr>
                <w:color w:val="1F1C52"/>
                <w:spacing w:val="-2"/>
              </w:rPr>
              <w:t xml:space="preserve"> </w:t>
            </w:r>
            <w:r>
              <w:rPr>
                <w:color w:val="1F1C52"/>
              </w:rPr>
              <w:t>community</w:t>
            </w:r>
            <w:r>
              <w:rPr>
                <w:color w:val="1F1C52"/>
                <w:spacing w:val="-2"/>
              </w:rPr>
              <w:t xml:space="preserve"> </w:t>
            </w:r>
            <w:r>
              <w:rPr>
                <w:color w:val="1F1C52"/>
              </w:rPr>
              <w:t>in the United States.</w:t>
            </w:r>
          </w:p>
        </w:tc>
      </w:tr>
      <w:tr w:rsidR="00D7663B" w14:paraId="2726F2BA" w14:textId="77777777">
        <w:trPr>
          <w:trHeight w:val="251"/>
        </w:trPr>
        <w:tc>
          <w:tcPr>
            <w:tcW w:w="1870" w:type="dxa"/>
          </w:tcPr>
          <w:p w14:paraId="2726F2B8"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3.6</w:t>
            </w:r>
          </w:p>
        </w:tc>
        <w:tc>
          <w:tcPr>
            <w:tcW w:w="7035" w:type="dxa"/>
          </w:tcPr>
          <w:p w14:paraId="2726F2B9"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the</w:t>
            </w:r>
            <w:r>
              <w:rPr>
                <w:color w:val="1F1C52"/>
                <w:spacing w:val="-3"/>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Spanish</w:t>
            </w:r>
            <w:r>
              <w:rPr>
                <w:color w:val="1F1C52"/>
                <w:spacing w:val="-3"/>
              </w:rPr>
              <w:t xml:space="preserve"> </w:t>
            </w:r>
            <w:r>
              <w:rPr>
                <w:color w:val="1F1C52"/>
              </w:rPr>
              <w:t>rule</w:t>
            </w:r>
            <w:r>
              <w:rPr>
                <w:color w:val="1F1C52"/>
                <w:spacing w:val="-4"/>
              </w:rPr>
              <w:t xml:space="preserve"> </w:t>
            </w:r>
            <w:r>
              <w:rPr>
                <w:color w:val="1F1C52"/>
              </w:rPr>
              <w:t>in</w:t>
            </w:r>
            <w:r>
              <w:rPr>
                <w:color w:val="1F1C52"/>
                <w:spacing w:val="-3"/>
              </w:rPr>
              <w:t xml:space="preserve"> </w:t>
            </w:r>
            <w:r>
              <w:rPr>
                <w:color w:val="1F1C52"/>
                <w:spacing w:val="-2"/>
              </w:rPr>
              <w:t>Florida.</w:t>
            </w:r>
          </w:p>
        </w:tc>
      </w:tr>
      <w:tr w:rsidR="00D7663B" w14:paraId="2726F2BD" w14:textId="77777777">
        <w:trPr>
          <w:trHeight w:val="506"/>
        </w:trPr>
        <w:tc>
          <w:tcPr>
            <w:tcW w:w="1870" w:type="dxa"/>
          </w:tcPr>
          <w:p w14:paraId="2726F2BB"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3.7</w:t>
            </w:r>
          </w:p>
        </w:tc>
        <w:tc>
          <w:tcPr>
            <w:tcW w:w="7035" w:type="dxa"/>
          </w:tcPr>
          <w:p w14:paraId="2726F2BC"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nations</w:t>
            </w:r>
            <w:r>
              <w:rPr>
                <w:color w:val="1F1C52"/>
                <w:spacing w:val="-6"/>
              </w:rPr>
              <w:t xml:space="preserve"> </w:t>
            </w:r>
            <w:r>
              <w:rPr>
                <w:color w:val="1F1C52"/>
              </w:rPr>
              <w:t>(Spain,</w:t>
            </w:r>
            <w:r>
              <w:rPr>
                <w:color w:val="1F1C52"/>
                <w:spacing w:val="-4"/>
              </w:rPr>
              <w:t xml:space="preserve"> </w:t>
            </w:r>
            <w:r>
              <w:rPr>
                <w:color w:val="1F1C52"/>
              </w:rPr>
              <w:t>France,</w:t>
            </w:r>
            <w:r>
              <w:rPr>
                <w:color w:val="1F1C52"/>
                <w:spacing w:val="-4"/>
              </w:rPr>
              <w:t xml:space="preserve"> </w:t>
            </w:r>
            <w:r>
              <w:rPr>
                <w:color w:val="1F1C52"/>
              </w:rPr>
              <w:t>England)</w:t>
            </w:r>
            <w:r>
              <w:rPr>
                <w:color w:val="1F1C52"/>
                <w:spacing w:val="-6"/>
              </w:rPr>
              <w:t xml:space="preserve"> </w:t>
            </w:r>
            <w:r>
              <w:rPr>
                <w:color w:val="1F1C52"/>
              </w:rPr>
              <w:t>that</w:t>
            </w:r>
            <w:r>
              <w:rPr>
                <w:color w:val="1F1C52"/>
                <w:spacing w:val="-3"/>
              </w:rPr>
              <w:t xml:space="preserve"> </w:t>
            </w:r>
            <w:r>
              <w:rPr>
                <w:color w:val="1F1C52"/>
              </w:rPr>
              <w:t>controlled</w:t>
            </w:r>
            <w:r>
              <w:rPr>
                <w:color w:val="1F1C52"/>
                <w:spacing w:val="-4"/>
              </w:rPr>
              <w:t xml:space="preserve"> </w:t>
            </w:r>
            <w:r>
              <w:rPr>
                <w:color w:val="1F1C52"/>
              </w:rPr>
              <w:t>Florida</w:t>
            </w:r>
            <w:r>
              <w:rPr>
                <w:color w:val="1F1C52"/>
                <w:spacing w:val="-6"/>
              </w:rPr>
              <w:t xml:space="preserve"> </w:t>
            </w:r>
            <w:r>
              <w:rPr>
                <w:color w:val="1F1C52"/>
              </w:rPr>
              <w:t>before</w:t>
            </w:r>
            <w:r>
              <w:rPr>
                <w:color w:val="1F1C52"/>
                <w:spacing w:val="-6"/>
              </w:rPr>
              <w:t xml:space="preserve"> </w:t>
            </w:r>
            <w:r>
              <w:rPr>
                <w:color w:val="1F1C52"/>
              </w:rPr>
              <w:t>it became a United States territory.</w:t>
            </w:r>
          </w:p>
        </w:tc>
      </w:tr>
      <w:tr w:rsidR="00D7663B" w14:paraId="2726F2C0" w14:textId="77777777">
        <w:trPr>
          <w:trHeight w:val="251"/>
        </w:trPr>
        <w:tc>
          <w:tcPr>
            <w:tcW w:w="1870" w:type="dxa"/>
          </w:tcPr>
          <w:p w14:paraId="2726F2BE"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3.8</w:t>
            </w:r>
          </w:p>
        </w:tc>
        <w:tc>
          <w:tcPr>
            <w:tcW w:w="7035" w:type="dxa"/>
          </w:tcPr>
          <w:p w14:paraId="2726F2BF"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Seminole</w:t>
            </w:r>
            <w:r>
              <w:rPr>
                <w:color w:val="1F1C52"/>
                <w:spacing w:val="-4"/>
              </w:rPr>
              <w:t xml:space="preserve"> </w:t>
            </w:r>
            <w:r>
              <w:rPr>
                <w:color w:val="1F1C52"/>
              </w:rPr>
              <w:t>tribe</w:t>
            </w:r>
            <w:r>
              <w:rPr>
                <w:color w:val="1F1C52"/>
                <w:spacing w:val="-5"/>
              </w:rPr>
              <w:t xml:space="preserve"> </w:t>
            </w:r>
            <w:r>
              <w:rPr>
                <w:color w:val="1F1C52"/>
              </w:rPr>
              <w:t>formed</w:t>
            </w:r>
            <w:r>
              <w:rPr>
                <w:color w:val="1F1C52"/>
                <w:spacing w:val="-3"/>
              </w:rPr>
              <w:t xml:space="preserve"> </w:t>
            </w:r>
            <w:r>
              <w:rPr>
                <w:color w:val="1F1C52"/>
              </w:rPr>
              <w:t>and</w:t>
            </w:r>
            <w:r>
              <w:rPr>
                <w:color w:val="1F1C52"/>
                <w:spacing w:val="-2"/>
              </w:rPr>
              <w:t xml:space="preserve"> </w:t>
            </w:r>
            <w:r>
              <w:rPr>
                <w:color w:val="1F1C52"/>
              </w:rPr>
              <w:t>the</w:t>
            </w:r>
            <w:r>
              <w:rPr>
                <w:color w:val="1F1C52"/>
                <w:spacing w:val="-3"/>
              </w:rPr>
              <w:t xml:space="preserve"> </w:t>
            </w:r>
            <w:r>
              <w:rPr>
                <w:color w:val="1F1C52"/>
              </w:rPr>
              <w:t>purpose</w:t>
            </w:r>
            <w:r>
              <w:rPr>
                <w:color w:val="1F1C52"/>
                <w:spacing w:val="-3"/>
              </w:rPr>
              <w:t xml:space="preserve"> </w:t>
            </w:r>
            <w:r>
              <w:rPr>
                <w:color w:val="1F1C52"/>
              </w:rPr>
              <w:t>for</w:t>
            </w:r>
            <w:r>
              <w:rPr>
                <w:color w:val="1F1C52"/>
                <w:spacing w:val="-5"/>
              </w:rPr>
              <w:t xml:space="preserve"> </w:t>
            </w:r>
            <w:r>
              <w:rPr>
                <w:color w:val="1F1C52"/>
              </w:rPr>
              <w:t>their</w:t>
            </w:r>
            <w:r>
              <w:rPr>
                <w:color w:val="1F1C52"/>
                <w:spacing w:val="-1"/>
              </w:rPr>
              <w:t xml:space="preserve"> </w:t>
            </w:r>
            <w:r>
              <w:rPr>
                <w:color w:val="1F1C52"/>
                <w:spacing w:val="-2"/>
              </w:rPr>
              <w:t>migration.</w:t>
            </w:r>
          </w:p>
        </w:tc>
      </w:tr>
      <w:tr w:rsidR="00D7663B" w14:paraId="2726F2C3" w14:textId="77777777">
        <w:trPr>
          <w:trHeight w:val="254"/>
        </w:trPr>
        <w:tc>
          <w:tcPr>
            <w:tcW w:w="1870" w:type="dxa"/>
          </w:tcPr>
          <w:p w14:paraId="2726F2C1"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3.9</w:t>
            </w:r>
          </w:p>
        </w:tc>
        <w:tc>
          <w:tcPr>
            <w:tcW w:w="7035" w:type="dxa"/>
          </w:tcPr>
          <w:p w14:paraId="2726F2C2" w14:textId="77777777" w:rsidR="00D7663B" w:rsidRDefault="00EE0066">
            <w:pPr>
              <w:pStyle w:val="TableParagraph"/>
              <w:spacing w:line="234" w:lineRule="exact"/>
              <w:ind w:left="107"/>
            </w:pPr>
            <w:r>
              <w:rPr>
                <w:color w:val="1F1C52"/>
              </w:rPr>
              <w:t>Explain</w:t>
            </w:r>
            <w:r>
              <w:rPr>
                <w:color w:val="1F1C52"/>
                <w:spacing w:val="-7"/>
              </w:rPr>
              <w:t xml:space="preserve"> </w:t>
            </w:r>
            <w:r>
              <w:rPr>
                <w:color w:val="1F1C52"/>
              </w:rPr>
              <w:t>how</w:t>
            </w:r>
            <w:r>
              <w:rPr>
                <w:color w:val="1F1C52"/>
                <w:spacing w:val="-5"/>
              </w:rPr>
              <w:t xml:space="preserve"> </w:t>
            </w:r>
            <w:r>
              <w:rPr>
                <w:color w:val="1F1C52"/>
              </w:rPr>
              <w:t>Florida</w:t>
            </w:r>
            <w:r>
              <w:rPr>
                <w:color w:val="1F1C52"/>
                <w:spacing w:val="-7"/>
              </w:rPr>
              <w:t xml:space="preserve"> </w:t>
            </w:r>
            <w:r>
              <w:rPr>
                <w:color w:val="1F1C52"/>
              </w:rPr>
              <w:t>(Adams-Onis</w:t>
            </w:r>
            <w:r>
              <w:rPr>
                <w:color w:val="1F1C52"/>
                <w:spacing w:val="-9"/>
              </w:rPr>
              <w:t xml:space="preserve"> </w:t>
            </w:r>
            <w:r>
              <w:rPr>
                <w:color w:val="1F1C52"/>
              </w:rPr>
              <w:t>Treaty)</w:t>
            </w:r>
            <w:r>
              <w:rPr>
                <w:color w:val="1F1C52"/>
                <w:spacing w:val="-3"/>
              </w:rPr>
              <w:t xml:space="preserve"> </w:t>
            </w:r>
            <w:r>
              <w:rPr>
                <w:color w:val="1F1C52"/>
              </w:rPr>
              <w:t>became</w:t>
            </w:r>
            <w:r>
              <w:rPr>
                <w:color w:val="1F1C52"/>
                <w:spacing w:val="-5"/>
              </w:rPr>
              <w:t xml:space="preserve"> </w:t>
            </w:r>
            <w:r>
              <w:rPr>
                <w:color w:val="1F1C52"/>
              </w:rPr>
              <w:t>a</w:t>
            </w:r>
            <w:r>
              <w:rPr>
                <w:color w:val="1F1C52"/>
                <w:spacing w:val="-6"/>
              </w:rPr>
              <w:t xml:space="preserve"> </w:t>
            </w:r>
            <w:r>
              <w:rPr>
                <w:color w:val="1F1C52"/>
              </w:rPr>
              <w:t>U.S.</w:t>
            </w:r>
            <w:r>
              <w:rPr>
                <w:color w:val="1F1C52"/>
                <w:spacing w:val="-4"/>
              </w:rPr>
              <w:t xml:space="preserve"> </w:t>
            </w:r>
            <w:r>
              <w:rPr>
                <w:color w:val="1F1C52"/>
                <w:spacing w:val="-2"/>
              </w:rPr>
              <w:t>territory.</w:t>
            </w:r>
          </w:p>
        </w:tc>
      </w:tr>
      <w:tr w:rsidR="00D7663B" w14:paraId="2726F2C6" w14:textId="77777777">
        <w:trPr>
          <w:trHeight w:val="251"/>
        </w:trPr>
        <w:tc>
          <w:tcPr>
            <w:tcW w:w="1870" w:type="dxa"/>
          </w:tcPr>
          <w:p w14:paraId="2726F2C4"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3.10</w:t>
            </w:r>
          </w:p>
        </w:tc>
        <w:tc>
          <w:tcPr>
            <w:tcW w:w="7035" w:type="dxa"/>
          </w:tcPr>
          <w:p w14:paraId="2726F2C5"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causes</w:t>
            </w:r>
            <w:r>
              <w:rPr>
                <w:color w:val="1F1C52"/>
                <w:spacing w:val="-3"/>
              </w:rPr>
              <w:t xml:space="preserve"> </w:t>
            </w:r>
            <w:r>
              <w:rPr>
                <w:color w:val="1F1C52"/>
              </w:rPr>
              <w:t>and</w:t>
            </w:r>
            <w:r>
              <w:rPr>
                <w:color w:val="1F1C52"/>
                <w:spacing w:val="-7"/>
              </w:rPr>
              <w:t xml:space="preserve"> </w:t>
            </w:r>
            <w:r>
              <w:rPr>
                <w:color w:val="1F1C52"/>
              </w:rPr>
              <w:t>effects</w:t>
            </w:r>
            <w:r>
              <w:rPr>
                <w:color w:val="1F1C52"/>
                <w:spacing w:val="-3"/>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Seminole</w:t>
            </w:r>
            <w:r>
              <w:rPr>
                <w:color w:val="1F1C52"/>
                <w:spacing w:val="-8"/>
              </w:rPr>
              <w:t xml:space="preserve"> </w:t>
            </w:r>
            <w:r>
              <w:rPr>
                <w:color w:val="1F1C52"/>
                <w:spacing w:val="-4"/>
              </w:rPr>
              <w:t>Wars.</w:t>
            </w:r>
          </w:p>
        </w:tc>
      </w:tr>
      <w:tr w:rsidR="00D7663B" w14:paraId="2726F2C9" w14:textId="77777777">
        <w:trPr>
          <w:trHeight w:val="254"/>
        </w:trPr>
        <w:tc>
          <w:tcPr>
            <w:tcW w:w="1870" w:type="dxa"/>
          </w:tcPr>
          <w:p w14:paraId="2726F2C7" w14:textId="77777777" w:rsidR="00D7663B" w:rsidRDefault="00EE0066">
            <w:pPr>
              <w:pStyle w:val="TableParagraph"/>
              <w:spacing w:before="1" w:line="233" w:lineRule="exact"/>
            </w:pPr>
            <w:r>
              <w:rPr>
                <w:color w:val="1F1C52"/>
                <w:spacing w:val="-2"/>
              </w:rPr>
              <w:t>SS.</w:t>
            </w:r>
            <w:proofErr w:type="gramStart"/>
            <w:r>
              <w:rPr>
                <w:color w:val="1F1C52"/>
                <w:spacing w:val="-2"/>
              </w:rPr>
              <w:t>4.A.</w:t>
            </w:r>
            <w:proofErr w:type="gramEnd"/>
            <w:r>
              <w:rPr>
                <w:color w:val="1F1C52"/>
                <w:spacing w:val="-2"/>
              </w:rPr>
              <w:t>4.1</w:t>
            </w:r>
          </w:p>
        </w:tc>
        <w:tc>
          <w:tcPr>
            <w:tcW w:w="7035" w:type="dxa"/>
          </w:tcPr>
          <w:p w14:paraId="2726F2C8" w14:textId="77777777" w:rsidR="00D7663B" w:rsidRDefault="00EE0066">
            <w:pPr>
              <w:pStyle w:val="TableParagraph"/>
              <w:spacing w:before="1" w:line="233"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effects</w:t>
            </w:r>
            <w:r>
              <w:rPr>
                <w:color w:val="1F1C52"/>
                <w:spacing w:val="-5"/>
              </w:rPr>
              <w:t xml:space="preserve"> </w:t>
            </w:r>
            <w:r>
              <w:rPr>
                <w:color w:val="1F1C52"/>
              </w:rPr>
              <w:t>of</w:t>
            </w:r>
            <w:r>
              <w:rPr>
                <w:color w:val="1F1C52"/>
                <w:spacing w:val="-5"/>
              </w:rPr>
              <w:t xml:space="preserve"> </w:t>
            </w:r>
            <w:r>
              <w:rPr>
                <w:color w:val="1F1C52"/>
              </w:rPr>
              <w:t>technological</w:t>
            </w:r>
            <w:r>
              <w:rPr>
                <w:color w:val="1F1C52"/>
                <w:spacing w:val="-3"/>
              </w:rPr>
              <w:t xml:space="preserve"> </w:t>
            </w:r>
            <w:r>
              <w:rPr>
                <w:color w:val="1F1C52"/>
              </w:rPr>
              <w:t>advances</w:t>
            </w:r>
            <w:r>
              <w:rPr>
                <w:color w:val="1F1C52"/>
                <w:spacing w:val="-3"/>
              </w:rPr>
              <w:t xml:space="preserve"> </w:t>
            </w:r>
            <w:proofErr w:type="gramStart"/>
            <w:r>
              <w:rPr>
                <w:color w:val="1F1C52"/>
              </w:rPr>
              <w:t>on</w:t>
            </w:r>
            <w:proofErr w:type="gramEnd"/>
            <w:r>
              <w:rPr>
                <w:color w:val="1F1C52"/>
                <w:spacing w:val="-3"/>
              </w:rPr>
              <w:t xml:space="preserve"> </w:t>
            </w:r>
            <w:r>
              <w:rPr>
                <w:color w:val="1F1C52"/>
                <w:spacing w:val="-2"/>
              </w:rPr>
              <w:t>Florida.</w:t>
            </w:r>
          </w:p>
        </w:tc>
      </w:tr>
    </w:tbl>
    <w:p w14:paraId="2726F2CA" w14:textId="77777777" w:rsidR="00D7663B" w:rsidRDefault="00D7663B">
      <w:pPr>
        <w:pStyle w:val="TableParagraph"/>
        <w:spacing w:line="233" w:lineRule="exact"/>
        <w:sectPr w:rsidR="00D7663B">
          <w:pgSz w:w="12240" w:h="15840"/>
          <w:pgMar w:top="1380" w:right="0" w:bottom="142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2CD" w14:textId="77777777">
        <w:trPr>
          <w:trHeight w:val="253"/>
        </w:trPr>
        <w:tc>
          <w:tcPr>
            <w:tcW w:w="1870" w:type="dxa"/>
          </w:tcPr>
          <w:p w14:paraId="2726F2CB" w14:textId="77777777" w:rsidR="00D7663B" w:rsidRDefault="00EE0066">
            <w:pPr>
              <w:pStyle w:val="TableParagraph"/>
              <w:spacing w:line="234" w:lineRule="exact"/>
            </w:pPr>
            <w:r>
              <w:rPr>
                <w:color w:val="1F1C52"/>
                <w:spacing w:val="-2"/>
              </w:rPr>
              <w:lastRenderedPageBreak/>
              <w:t>SS.</w:t>
            </w:r>
            <w:proofErr w:type="gramStart"/>
            <w:r>
              <w:rPr>
                <w:color w:val="1F1C52"/>
                <w:spacing w:val="-2"/>
              </w:rPr>
              <w:t>4.A.</w:t>
            </w:r>
            <w:proofErr w:type="gramEnd"/>
            <w:r>
              <w:rPr>
                <w:color w:val="1F1C52"/>
                <w:spacing w:val="-2"/>
              </w:rPr>
              <w:t>4.2</w:t>
            </w:r>
          </w:p>
        </w:tc>
        <w:tc>
          <w:tcPr>
            <w:tcW w:w="7035" w:type="dxa"/>
          </w:tcPr>
          <w:p w14:paraId="2726F2CC" w14:textId="77777777" w:rsidR="00D7663B" w:rsidRDefault="00EE0066">
            <w:pPr>
              <w:pStyle w:val="TableParagraph"/>
              <w:spacing w:line="234" w:lineRule="exact"/>
              <w:ind w:left="107"/>
            </w:pPr>
            <w:r>
              <w:rPr>
                <w:color w:val="1F1C52"/>
              </w:rPr>
              <w:t>Describe</w:t>
            </w:r>
            <w:r>
              <w:rPr>
                <w:color w:val="1F1C52"/>
                <w:spacing w:val="-3"/>
              </w:rPr>
              <w:t xml:space="preserve"> </w:t>
            </w:r>
            <w:r>
              <w:rPr>
                <w:color w:val="1F1C52"/>
              </w:rPr>
              <w:t>pioneer</w:t>
            </w:r>
            <w:r>
              <w:rPr>
                <w:color w:val="1F1C52"/>
                <w:spacing w:val="-3"/>
              </w:rPr>
              <w:t xml:space="preserve"> </w:t>
            </w:r>
            <w:r>
              <w:rPr>
                <w:color w:val="1F1C52"/>
              </w:rPr>
              <w:t>life</w:t>
            </w:r>
            <w:r>
              <w:rPr>
                <w:color w:val="1F1C52"/>
                <w:spacing w:val="-4"/>
              </w:rPr>
              <w:t xml:space="preserve"> </w:t>
            </w:r>
            <w:r>
              <w:rPr>
                <w:color w:val="1F1C52"/>
              </w:rPr>
              <w:t>in</w:t>
            </w:r>
            <w:r>
              <w:rPr>
                <w:color w:val="1F1C52"/>
                <w:spacing w:val="-2"/>
              </w:rPr>
              <w:t xml:space="preserve"> Florida.</w:t>
            </w:r>
          </w:p>
        </w:tc>
      </w:tr>
      <w:tr w:rsidR="00D7663B" w14:paraId="2726F2D1" w14:textId="77777777">
        <w:trPr>
          <w:trHeight w:val="757"/>
        </w:trPr>
        <w:tc>
          <w:tcPr>
            <w:tcW w:w="1870" w:type="dxa"/>
          </w:tcPr>
          <w:p w14:paraId="2726F2CE"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5.1</w:t>
            </w:r>
          </w:p>
        </w:tc>
        <w:tc>
          <w:tcPr>
            <w:tcW w:w="7035" w:type="dxa"/>
          </w:tcPr>
          <w:p w14:paraId="2726F2CF" w14:textId="77777777" w:rsidR="00D7663B" w:rsidRDefault="00EE0066">
            <w:pPr>
              <w:pStyle w:val="TableParagraph"/>
              <w:ind w:left="107" w:right="149"/>
            </w:pPr>
            <w:r>
              <w:rPr>
                <w:color w:val="1F1C52"/>
              </w:rPr>
              <w:t>Describe</w:t>
            </w:r>
            <w:r>
              <w:rPr>
                <w:color w:val="1F1C52"/>
                <w:spacing w:val="-4"/>
              </w:rPr>
              <w:t xml:space="preserve"> </w:t>
            </w:r>
            <w:r>
              <w:rPr>
                <w:color w:val="1F1C52"/>
              </w:rPr>
              <w:t>Florida's</w:t>
            </w:r>
            <w:r>
              <w:rPr>
                <w:color w:val="1F1C52"/>
                <w:spacing w:val="-6"/>
              </w:rPr>
              <w:t xml:space="preserve"> </w:t>
            </w:r>
            <w:r>
              <w:rPr>
                <w:color w:val="1F1C52"/>
              </w:rPr>
              <w:t>involvement</w:t>
            </w:r>
            <w:r>
              <w:rPr>
                <w:color w:val="1F1C52"/>
                <w:spacing w:val="-3"/>
              </w:rPr>
              <w:t xml:space="preserve"> </w:t>
            </w:r>
            <w:r>
              <w:rPr>
                <w:color w:val="1F1C52"/>
              </w:rPr>
              <w:t>(secession,</w:t>
            </w:r>
            <w:r>
              <w:rPr>
                <w:color w:val="1F1C52"/>
                <w:spacing w:val="-4"/>
              </w:rPr>
              <w:t xml:space="preserve"> </w:t>
            </w:r>
            <w:r>
              <w:rPr>
                <w:color w:val="1F1C52"/>
              </w:rPr>
              <w:t>blockades</w:t>
            </w:r>
            <w:r>
              <w:rPr>
                <w:color w:val="1F1C52"/>
                <w:spacing w:val="-6"/>
              </w:rPr>
              <w:t xml:space="preserve"> </w:t>
            </w:r>
            <w:r>
              <w:rPr>
                <w:color w:val="1F1C52"/>
              </w:rPr>
              <w:t>of</w:t>
            </w:r>
            <w:r>
              <w:rPr>
                <w:color w:val="1F1C52"/>
                <w:spacing w:val="-3"/>
              </w:rPr>
              <w:t xml:space="preserve"> </w:t>
            </w:r>
            <w:r>
              <w:rPr>
                <w:color w:val="1F1C52"/>
              </w:rPr>
              <w:t>ports,</w:t>
            </w:r>
            <w:r>
              <w:rPr>
                <w:color w:val="1F1C52"/>
                <w:spacing w:val="-6"/>
              </w:rPr>
              <w:t xml:space="preserve"> </w:t>
            </w:r>
            <w:r>
              <w:rPr>
                <w:color w:val="1F1C52"/>
              </w:rPr>
              <w:t>the</w:t>
            </w:r>
            <w:r>
              <w:rPr>
                <w:color w:val="1F1C52"/>
                <w:spacing w:val="-4"/>
              </w:rPr>
              <w:t xml:space="preserve"> </w:t>
            </w:r>
            <w:r>
              <w:rPr>
                <w:color w:val="1F1C52"/>
              </w:rPr>
              <w:t>battles</w:t>
            </w:r>
            <w:r>
              <w:rPr>
                <w:color w:val="1F1C52"/>
                <w:spacing w:val="-6"/>
              </w:rPr>
              <w:t xml:space="preserve"> </w:t>
            </w:r>
            <w:r>
              <w:rPr>
                <w:color w:val="1F1C52"/>
              </w:rPr>
              <w:t xml:space="preserve">of Ft. Pickens, </w:t>
            </w:r>
            <w:proofErr w:type="spellStart"/>
            <w:r>
              <w:rPr>
                <w:color w:val="1F1C52"/>
              </w:rPr>
              <w:t>Olustee</w:t>
            </w:r>
            <w:proofErr w:type="spellEnd"/>
            <w:r>
              <w:rPr>
                <w:color w:val="1F1C52"/>
              </w:rPr>
              <w:t>, Ft. Brooke, Natural Bridge, food supply) in the Civil</w:t>
            </w:r>
          </w:p>
          <w:p w14:paraId="2726F2D0" w14:textId="77777777" w:rsidR="00D7663B" w:rsidRDefault="00EE0066">
            <w:pPr>
              <w:pStyle w:val="TableParagraph"/>
              <w:spacing w:line="233" w:lineRule="exact"/>
              <w:ind w:left="107"/>
            </w:pPr>
            <w:r>
              <w:rPr>
                <w:color w:val="1F1C52"/>
                <w:spacing w:val="-4"/>
              </w:rPr>
              <w:t>War.</w:t>
            </w:r>
          </w:p>
        </w:tc>
      </w:tr>
      <w:tr w:rsidR="00D7663B" w14:paraId="2726F2D4" w14:textId="77777777">
        <w:trPr>
          <w:trHeight w:val="254"/>
        </w:trPr>
        <w:tc>
          <w:tcPr>
            <w:tcW w:w="1870" w:type="dxa"/>
          </w:tcPr>
          <w:p w14:paraId="2726F2D2"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5.2</w:t>
            </w:r>
          </w:p>
        </w:tc>
        <w:tc>
          <w:tcPr>
            <w:tcW w:w="7035" w:type="dxa"/>
          </w:tcPr>
          <w:p w14:paraId="2726F2D3" w14:textId="77777777" w:rsidR="00D7663B" w:rsidRDefault="00EE0066">
            <w:pPr>
              <w:pStyle w:val="TableParagraph"/>
              <w:spacing w:line="234" w:lineRule="exact"/>
              <w:ind w:left="107"/>
            </w:pPr>
            <w:r>
              <w:rPr>
                <w:color w:val="1F1C52"/>
              </w:rPr>
              <w:t>Summarize</w:t>
            </w:r>
            <w:r>
              <w:rPr>
                <w:color w:val="1F1C52"/>
                <w:spacing w:val="-6"/>
              </w:rPr>
              <w:t xml:space="preserve"> </w:t>
            </w:r>
            <w:r>
              <w:rPr>
                <w:color w:val="1F1C52"/>
              </w:rPr>
              <w:t>challenges</w:t>
            </w:r>
            <w:r>
              <w:rPr>
                <w:color w:val="1F1C52"/>
                <w:spacing w:val="-4"/>
              </w:rPr>
              <w:t xml:space="preserve"> </w:t>
            </w:r>
            <w:r>
              <w:rPr>
                <w:color w:val="1F1C52"/>
              </w:rPr>
              <w:t>Floridians</w:t>
            </w:r>
            <w:r>
              <w:rPr>
                <w:color w:val="1F1C52"/>
                <w:spacing w:val="-6"/>
              </w:rPr>
              <w:t xml:space="preserve"> </w:t>
            </w:r>
            <w:r>
              <w:rPr>
                <w:color w:val="1F1C52"/>
              </w:rPr>
              <w:t>faced</w:t>
            </w:r>
            <w:r>
              <w:rPr>
                <w:color w:val="1F1C52"/>
                <w:spacing w:val="-4"/>
              </w:rPr>
              <w:t xml:space="preserve"> </w:t>
            </w:r>
            <w:r>
              <w:rPr>
                <w:color w:val="1F1C52"/>
              </w:rPr>
              <w:t>during</w:t>
            </w:r>
            <w:r>
              <w:rPr>
                <w:color w:val="1F1C52"/>
                <w:spacing w:val="-3"/>
              </w:rPr>
              <w:t xml:space="preserve"> </w:t>
            </w:r>
            <w:r>
              <w:rPr>
                <w:color w:val="1F1C52"/>
                <w:spacing w:val="-2"/>
              </w:rPr>
              <w:t>Reconstruction.</w:t>
            </w:r>
          </w:p>
        </w:tc>
      </w:tr>
      <w:tr w:rsidR="00D7663B" w14:paraId="2726F2D7" w14:textId="77777777">
        <w:trPr>
          <w:trHeight w:val="251"/>
        </w:trPr>
        <w:tc>
          <w:tcPr>
            <w:tcW w:w="1870" w:type="dxa"/>
          </w:tcPr>
          <w:p w14:paraId="2726F2D5"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6.1</w:t>
            </w:r>
          </w:p>
        </w:tc>
        <w:tc>
          <w:tcPr>
            <w:tcW w:w="7035" w:type="dxa"/>
          </w:tcPr>
          <w:p w14:paraId="2726F2D6" w14:textId="77777777" w:rsidR="00D7663B" w:rsidRDefault="00EE0066">
            <w:pPr>
              <w:pStyle w:val="TableParagraph"/>
              <w:spacing w:line="232" w:lineRule="exact"/>
              <w:ind w:left="107"/>
            </w:pPr>
            <w:r>
              <w:rPr>
                <w:color w:val="1F1C52"/>
              </w:rPr>
              <w:t>Describe</w:t>
            </w:r>
            <w:r>
              <w:rPr>
                <w:color w:val="1F1C52"/>
                <w:spacing w:val="-9"/>
              </w:rPr>
              <w:t xml:space="preserve"> </w:t>
            </w:r>
            <w:r>
              <w:rPr>
                <w:color w:val="1F1C52"/>
              </w:rPr>
              <w:t>the</w:t>
            </w:r>
            <w:r>
              <w:rPr>
                <w:color w:val="1F1C52"/>
                <w:spacing w:val="-6"/>
              </w:rPr>
              <w:t xml:space="preserve"> </w:t>
            </w:r>
            <w:r>
              <w:rPr>
                <w:color w:val="1F1C52"/>
              </w:rPr>
              <w:t>economic</w:t>
            </w:r>
            <w:r>
              <w:rPr>
                <w:color w:val="1F1C52"/>
                <w:spacing w:val="-4"/>
              </w:rPr>
              <w:t xml:space="preserve"> </w:t>
            </w:r>
            <w:r>
              <w:rPr>
                <w:color w:val="1F1C52"/>
              </w:rPr>
              <w:t>development</w:t>
            </w:r>
            <w:r>
              <w:rPr>
                <w:color w:val="1F1C52"/>
                <w:spacing w:val="-4"/>
              </w:rPr>
              <w:t xml:space="preserve"> </w:t>
            </w:r>
            <w:r>
              <w:rPr>
                <w:color w:val="1F1C52"/>
              </w:rPr>
              <w:t>of</w:t>
            </w:r>
            <w:r>
              <w:rPr>
                <w:color w:val="1F1C52"/>
                <w:spacing w:val="-3"/>
              </w:rPr>
              <w:t xml:space="preserve"> </w:t>
            </w:r>
            <w:r>
              <w:rPr>
                <w:color w:val="1F1C52"/>
              </w:rPr>
              <w:t>Florida's</w:t>
            </w:r>
            <w:r>
              <w:rPr>
                <w:color w:val="1F1C52"/>
                <w:spacing w:val="-4"/>
              </w:rPr>
              <w:t xml:space="preserve"> </w:t>
            </w:r>
            <w:r>
              <w:rPr>
                <w:color w:val="1F1C52"/>
              </w:rPr>
              <w:t>major</w:t>
            </w:r>
            <w:r>
              <w:rPr>
                <w:color w:val="1F1C52"/>
                <w:spacing w:val="-6"/>
              </w:rPr>
              <w:t xml:space="preserve"> </w:t>
            </w:r>
            <w:r>
              <w:rPr>
                <w:color w:val="1F1C52"/>
                <w:spacing w:val="-2"/>
              </w:rPr>
              <w:t>industries.</w:t>
            </w:r>
          </w:p>
        </w:tc>
      </w:tr>
      <w:tr w:rsidR="00D7663B" w14:paraId="2726F2DA" w14:textId="77777777">
        <w:trPr>
          <w:trHeight w:val="254"/>
        </w:trPr>
        <w:tc>
          <w:tcPr>
            <w:tcW w:w="1870" w:type="dxa"/>
          </w:tcPr>
          <w:p w14:paraId="2726F2D8"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6.2</w:t>
            </w:r>
          </w:p>
        </w:tc>
        <w:tc>
          <w:tcPr>
            <w:tcW w:w="7035" w:type="dxa"/>
          </w:tcPr>
          <w:p w14:paraId="2726F2D9" w14:textId="77777777" w:rsidR="00D7663B" w:rsidRDefault="00EE0066">
            <w:pPr>
              <w:pStyle w:val="TableParagraph"/>
              <w:spacing w:line="234" w:lineRule="exact"/>
              <w:ind w:left="107"/>
            </w:pPr>
            <w:r>
              <w:rPr>
                <w:color w:val="1F1C52"/>
              </w:rPr>
              <w:t>Summarize</w:t>
            </w:r>
            <w:r>
              <w:rPr>
                <w:color w:val="1F1C52"/>
                <w:spacing w:val="-6"/>
              </w:rPr>
              <w:t xml:space="preserve"> </w:t>
            </w:r>
            <w:r>
              <w:rPr>
                <w:color w:val="1F1C52"/>
              </w:rPr>
              <w:t>contributions</w:t>
            </w:r>
            <w:r>
              <w:rPr>
                <w:color w:val="1F1C52"/>
                <w:spacing w:val="-4"/>
              </w:rPr>
              <w:t xml:space="preserve"> </w:t>
            </w:r>
            <w:r>
              <w:rPr>
                <w:color w:val="1F1C52"/>
              </w:rPr>
              <w:t>immigrant</w:t>
            </w:r>
            <w:r>
              <w:rPr>
                <w:color w:val="1F1C52"/>
                <w:spacing w:val="-3"/>
              </w:rPr>
              <w:t xml:space="preserve"> </w:t>
            </w:r>
            <w:r>
              <w:rPr>
                <w:color w:val="1F1C52"/>
              </w:rPr>
              <w:t>groups</w:t>
            </w:r>
            <w:r>
              <w:rPr>
                <w:color w:val="1F1C52"/>
                <w:spacing w:val="-5"/>
              </w:rPr>
              <w:t xml:space="preserve"> </w:t>
            </w:r>
            <w:r>
              <w:rPr>
                <w:color w:val="1F1C52"/>
              </w:rPr>
              <w:t>made</w:t>
            </w:r>
            <w:r>
              <w:rPr>
                <w:color w:val="1F1C52"/>
                <w:spacing w:val="-4"/>
              </w:rPr>
              <w:t xml:space="preserve"> </w:t>
            </w:r>
            <w:r>
              <w:rPr>
                <w:color w:val="1F1C52"/>
              </w:rPr>
              <w:t>to</w:t>
            </w:r>
            <w:r>
              <w:rPr>
                <w:color w:val="1F1C52"/>
                <w:spacing w:val="-6"/>
              </w:rPr>
              <w:t xml:space="preserve"> </w:t>
            </w:r>
            <w:r>
              <w:rPr>
                <w:color w:val="1F1C52"/>
                <w:spacing w:val="-2"/>
              </w:rPr>
              <w:t>Florida.</w:t>
            </w:r>
          </w:p>
        </w:tc>
      </w:tr>
      <w:tr w:rsidR="00D7663B" w14:paraId="2726F2DD" w14:textId="77777777">
        <w:trPr>
          <w:trHeight w:val="251"/>
        </w:trPr>
        <w:tc>
          <w:tcPr>
            <w:tcW w:w="1870" w:type="dxa"/>
          </w:tcPr>
          <w:p w14:paraId="2726F2DB"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6.3</w:t>
            </w:r>
          </w:p>
        </w:tc>
        <w:tc>
          <w:tcPr>
            <w:tcW w:w="7035" w:type="dxa"/>
          </w:tcPr>
          <w:p w14:paraId="2726F2DC"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contributions</w:t>
            </w:r>
            <w:r>
              <w:rPr>
                <w:color w:val="1F1C52"/>
                <w:spacing w:val="-5"/>
              </w:rPr>
              <w:t xml:space="preserve"> </w:t>
            </w:r>
            <w:r>
              <w:rPr>
                <w:color w:val="1F1C52"/>
              </w:rPr>
              <w:t>of</w:t>
            </w:r>
            <w:r>
              <w:rPr>
                <w:color w:val="1F1C52"/>
                <w:spacing w:val="-2"/>
              </w:rPr>
              <w:t xml:space="preserve"> </w:t>
            </w:r>
            <w:r>
              <w:rPr>
                <w:color w:val="1F1C52"/>
              </w:rPr>
              <w:t>significant</w:t>
            </w:r>
            <w:r>
              <w:rPr>
                <w:color w:val="1F1C52"/>
                <w:spacing w:val="-3"/>
              </w:rPr>
              <w:t xml:space="preserve"> </w:t>
            </w:r>
            <w:r>
              <w:rPr>
                <w:color w:val="1F1C52"/>
              </w:rPr>
              <w:t>individuals</w:t>
            </w:r>
            <w:r>
              <w:rPr>
                <w:color w:val="1F1C52"/>
                <w:spacing w:val="-5"/>
              </w:rPr>
              <w:t xml:space="preserve"> </w:t>
            </w:r>
            <w:r>
              <w:rPr>
                <w:color w:val="1F1C52"/>
              </w:rPr>
              <w:t>to</w:t>
            </w:r>
            <w:r>
              <w:rPr>
                <w:color w:val="1F1C52"/>
                <w:spacing w:val="-5"/>
              </w:rPr>
              <w:t xml:space="preserve"> </w:t>
            </w:r>
            <w:r>
              <w:rPr>
                <w:color w:val="1F1C52"/>
                <w:spacing w:val="-2"/>
              </w:rPr>
              <w:t>Florida.</w:t>
            </w:r>
          </w:p>
        </w:tc>
      </w:tr>
      <w:tr w:rsidR="00D7663B" w14:paraId="2726F2E0" w14:textId="77777777">
        <w:trPr>
          <w:trHeight w:val="254"/>
        </w:trPr>
        <w:tc>
          <w:tcPr>
            <w:tcW w:w="1870" w:type="dxa"/>
          </w:tcPr>
          <w:p w14:paraId="2726F2DE"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6.4</w:t>
            </w:r>
          </w:p>
        </w:tc>
        <w:tc>
          <w:tcPr>
            <w:tcW w:w="7035" w:type="dxa"/>
          </w:tcPr>
          <w:p w14:paraId="2726F2DF" w14:textId="77777777" w:rsidR="00D7663B" w:rsidRDefault="00EE0066">
            <w:pPr>
              <w:pStyle w:val="TableParagraph"/>
              <w:spacing w:line="234" w:lineRule="exact"/>
              <w:ind w:left="107"/>
            </w:pPr>
            <w:r>
              <w:rPr>
                <w:color w:val="1F1C52"/>
              </w:rPr>
              <w:t>Describe</w:t>
            </w:r>
            <w:r>
              <w:rPr>
                <w:color w:val="1F1C52"/>
                <w:spacing w:val="-10"/>
              </w:rPr>
              <w:t xml:space="preserve"> </w:t>
            </w:r>
            <w:r>
              <w:rPr>
                <w:color w:val="1F1C52"/>
              </w:rPr>
              <w:t>effects</w:t>
            </w:r>
            <w:r>
              <w:rPr>
                <w:color w:val="1F1C52"/>
                <w:spacing w:val="-5"/>
              </w:rPr>
              <w:t xml:space="preserve"> </w:t>
            </w:r>
            <w:r>
              <w:rPr>
                <w:color w:val="1F1C52"/>
              </w:rPr>
              <w:t>of</w:t>
            </w:r>
            <w:r>
              <w:rPr>
                <w:color w:val="1F1C52"/>
                <w:spacing w:val="-7"/>
              </w:rPr>
              <w:t xml:space="preserve"> </w:t>
            </w:r>
            <w:r>
              <w:rPr>
                <w:color w:val="1F1C52"/>
              </w:rPr>
              <w:t>the</w:t>
            </w:r>
            <w:r>
              <w:rPr>
                <w:color w:val="1F1C52"/>
                <w:spacing w:val="-7"/>
              </w:rPr>
              <w:t xml:space="preserve"> </w:t>
            </w:r>
            <w:r>
              <w:rPr>
                <w:color w:val="1F1C52"/>
              </w:rPr>
              <w:t>Spanish</w:t>
            </w:r>
            <w:r>
              <w:rPr>
                <w:color w:val="1F1C52"/>
                <w:spacing w:val="-14"/>
              </w:rPr>
              <w:t xml:space="preserve"> </w:t>
            </w:r>
            <w:r>
              <w:rPr>
                <w:color w:val="1F1C52"/>
              </w:rPr>
              <w:t>American</w:t>
            </w:r>
            <w:r>
              <w:rPr>
                <w:color w:val="1F1C52"/>
                <w:spacing w:val="-10"/>
              </w:rPr>
              <w:t xml:space="preserve"> </w:t>
            </w:r>
            <w:r>
              <w:rPr>
                <w:color w:val="1F1C52"/>
              </w:rPr>
              <w:t>War</w:t>
            </w:r>
            <w:r>
              <w:rPr>
                <w:color w:val="1F1C52"/>
                <w:spacing w:val="-4"/>
              </w:rPr>
              <w:t xml:space="preserve"> </w:t>
            </w:r>
            <w:r>
              <w:rPr>
                <w:color w:val="1F1C52"/>
              </w:rPr>
              <w:t>on</w:t>
            </w:r>
            <w:r>
              <w:rPr>
                <w:color w:val="1F1C52"/>
                <w:spacing w:val="-5"/>
              </w:rPr>
              <w:t xml:space="preserve"> </w:t>
            </w:r>
            <w:r>
              <w:rPr>
                <w:color w:val="1F1C52"/>
                <w:spacing w:val="-2"/>
              </w:rPr>
              <w:t>Florida.</w:t>
            </w:r>
          </w:p>
        </w:tc>
      </w:tr>
      <w:tr w:rsidR="00D7663B" w14:paraId="2726F2E3" w14:textId="77777777">
        <w:trPr>
          <w:trHeight w:val="251"/>
        </w:trPr>
        <w:tc>
          <w:tcPr>
            <w:tcW w:w="1870" w:type="dxa"/>
          </w:tcPr>
          <w:p w14:paraId="2726F2E1"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7.1</w:t>
            </w:r>
          </w:p>
        </w:tc>
        <w:tc>
          <w:tcPr>
            <w:tcW w:w="7035" w:type="dxa"/>
          </w:tcPr>
          <w:p w14:paraId="2726F2E2"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5"/>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1920's</w:t>
            </w:r>
            <w:r>
              <w:rPr>
                <w:color w:val="1F1C52"/>
                <w:spacing w:val="-2"/>
              </w:rPr>
              <w:t xml:space="preserve"> </w:t>
            </w:r>
            <w:r>
              <w:rPr>
                <w:color w:val="1F1C52"/>
              </w:rPr>
              <w:t>Florida</w:t>
            </w:r>
            <w:r>
              <w:rPr>
                <w:color w:val="1F1C52"/>
                <w:spacing w:val="-5"/>
              </w:rPr>
              <w:t xml:space="preserve"> </w:t>
            </w:r>
            <w:r>
              <w:rPr>
                <w:color w:val="1F1C52"/>
              </w:rPr>
              <w:t>land</w:t>
            </w:r>
            <w:r>
              <w:rPr>
                <w:color w:val="1F1C52"/>
                <w:spacing w:val="-2"/>
              </w:rPr>
              <w:t xml:space="preserve"> </w:t>
            </w:r>
            <w:r>
              <w:rPr>
                <w:color w:val="1F1C52"/>
              </w:rPr>
              <w:t>boom</w:t>
            </w:r>
            <w:r>
              <w:rPr>
                <w:color w:val="1F1C52"/>
                <w:spacing w:val="-1"/>
              </w:rPr>
              <w:t xml:space="preserve"> </w:t>
            </w:r>
            <w:r>
              <w:rPr>
                <w:color w:val="1F1C52"/>
              </w:rPr>
              <w:t>and</w:t>
            </w:r>
            <w:r>
              <w:rPr>
                <w:color w:val="1F1C52"/>
                <w:spacing w:val="-5"/>
              </w:rPr>
              <w:t xml:space="preserve"> </w:t>
            </w:r>
            <w:r>
              <w:rPr>
                <w:color w:val="1F1C52"/>
                <w:spacing w:val="-2"/>
              </w:rPr>
              <w:t>bust.</w:t>
            </w:r>
          </w:p>
        </w:tc>
      </w:tr>
      <w:tr w:rsidR="00D7663B" w14:paraId="2726F2E6" w14:textId="77777777">
        <w:trPr>
          <w:trHeight w:val="254"/>
        </w:trPr>
        <w:tc>
          <w:tcPr>
            <w:tcW w:w="1870" w:type="dxa"/>
          </w:tcPr>
          <w:p w14:paraId="2726F2E4" w14:textId="77777777" w:rsidR="00D7663B" w:rsidRDefault="00EE0066">
            <w:pPr>
              <w:pStyle w:val="TableParagraph"/>
              <w:spacing w:before="1" w:line="233" w:lineRule="exact"/>
            </w:pPr>
            <w:r>
              <w:rPr>
                <w:color w:val="1F1C52"/>
                <w:spacing w:val="-2"/>
              </w:rPr>
              <w:t>SS.</w:t>
            </w:r>
            <w:proofErr w:type="gramStart"/>
            <w:r>
              <w:rPr>
                <w:color w:val="1F1C52"/>
                <w:spacing w:val="-2"/>
              </w:rPr>
              <w:t>4.A.</w:t>
            </w:r>
            <w:proofErr w:type="gramEnd"/>
            <w:r>
              <w:rPr>
                <w:color w:val="1F1C52"/>
                <w:spacing w:val="-2"/>
              </w:rPr>
              <w:t>7.2</w:t>
            </w:r>
          </w:p>
        </w:tc>
        <w:tc>
          <w:tcPr>
            <w:tcW w:w="7035" w:type="dxa"/>
          </w:tcPr>
          <w:p w14:paraId="2726F2E5" w14:textId="77777777" w:rsidR="00D7663B" w:rsidRDefault="00EE0066">
            <w:pPr>
              <w:pStyle w:val="TableParagraph"/>
              <w:spacing w:before="1" w:line="233" w:lineRule="exact"/>
              <w:ind w:left="107"/>
            </w:pPr>
            <w:r>
              <w:rPr>
                <w:color w:val="1F1C52"/>
              </w:rPr>
              <w:t>Summarize</w:t>
            </w:r>
            <w:r>
              <w:rPr>
                <w:color w:val="1F1C52"/>
                <w:spacing w:val="-8"/>
              </w:rPr>
              <w:t xml:space="preserve"> </w:t>
            </w:r>
            <w:r>
              <w:rPr>
                <w:color w:val="1F1C52"/>
              </w:rPr>
              <w:t>challenges</w:t>
            </w:r>
            <w:r>
              <w:rPr>
                <w:color w:val="1F1C52"/>
                <w:spacing w:val="-3"/>
              </w:rPr>
              <w:t xml:space="preserve"> </w:t>
            </w:r>
            <w:r>
              <w:rPr>
                <w:color w:val="1F1C52"/>
              </w:rPr>
              <w:t>Floridians</w:t>
            </w:r>
            <w:r>
              <w:rPr>
                <w:color w:val="1F1C52"/>
                <w:spacing w:val="-5"/>
              </w:rPr>
              <w:t xml:space="preserve"> </w:t>
            </w:r>
            <w:r>
              <w:rPr>
                <w:color w:val="1F1C52"/>
              </w:rPr>
              <w:t>faced</w:t>
            </w:r>
            <w:r>
              <w:rPr>
                <w:color w:val="1F1C52"/>
                <w:spacing w:val="-3"/>
              </w:rPr>
              <w:t xml:space="preserve"> </w:t>
            </w:r>
            <w:r>
              <w:rPr>
                <w:color w:val="1F1C52"/>
              </w:rPr>
              <w:t>during</w:t>
            </w:r>
            <w:r>
              <w:rPr>
                <w:color w:val="1F1C52"/>
                <w:spacing w:val="-6"/>
              </w:rPr>
              <w:t xml:space="preserve"> </w:t>
            </w:r>
            <w:r>
              <w:rPr>
                <w:color w:val="1F1C52"/>
              </w:rPr>
              <w:t>the</w:t>
            </w:r>
            <w:r>
              <w:rPr>
                <w:color w:val="1F1C52"/>
                <w:spacing w:val="-5"/>
              </w:rPr>
              <w:t xml:space="preserve"> </w:t>
            </w:r>
            <w:r>
              <w:rPr>
                <w:color w:val="1F1C52"/>
              </w:rPr>
              <w:t>Great</w:t>
            </w:r>
            <w:r>
              <w:rPr>
                <w:color w:val="1F1C52"/>
                <w:spacing w:val="-2"/>
              </w:rPr>
              <w:t xml:space="preserve"> Depression.</w:t>
            </w:r>
          </w:p>
        </w:tc>
      </w:tr>
      <w:tr w:rsidR="00D7663B" w14:paraId="2726F2E9" w14:textId="77777777">
        <w:trPr>
          <w:trHeight w:val="254"/>
        </w:trPr>
        <w:tc>
          <w:tcPr>
            <w:tcW w:w="1870" w:type="dxa"/>
          </w:tcPr>
          <w:p w14:paraId="2726F2E7" w14:textId="77777777" w:rsidR="00D7663B" w:rsidRDefault="00EE0066">
            <w:pPr>
              <w:pStyle w:val="TableParagraph"/>
              <w:spacing w:line="234" w:lineRule="exact"/>
            </w:pPr>
            <w:r>
              <w:rPr>
                <w:color w:val="1F1C52"/>
                <w:spacing w:val="-2"/>
              </w:rPr>
              <w:t>SS.</w:t>
            </w:r>
            <w:proofErr w:type="gramStart"/>
            <w:r>
              <w:rPr>
                <w:color w:val="1F1C52"/>
                <w:spacing w:val="-2"/>
              </w:rPr>
              <w:t>4.A.</w:t>
            </w:r>
            <w:proofErr w:type="gramEnd"/>
            <w:r>
              <w:rPr>
                <w:color w:val="1F1C52"/>
                <w:spacing w:val="-2"/>
              </w:rPr>
              <w:t>8.1</w:t>
            </w:r>
          </w:p>
        </w:tc>
        <w:tc>
          <w:tcPr>
            <w:tcW w:w="7035" w:type="dxa"/>
          </w:tcPr>
          <w:p w14:paraId="2726F2E8" w14:textId="77777777" w:rsidR="00D7663B" w:rsidRDefault="00EE0066">
            <w:pPr>
              <w:pStyle w:val="TableParagraph"/>
              <w:spacing w:line="234" w:lineRule="exact"/>
              <w:ind w:left="107"/>
            </w:pPr>
            <w:r>
              <w:rPr>
                <w:color w:val="1F1C52"/>
              </w:rPr>
              <w:t>Identify</w:t>
            </w:r>
            <w:r>
              <w:rPr>
                <w:color w:val="1F1C52"/>
                <w:spacing w:val="-3"/>
              </w:rPr>
              <w:t xml:space="preserve"> </w:t>
            </w:r>
            <w:r>
              <w:rPr>
                <w:color w:val="1F1C52"/>
              </w:rPr>
              <w:t>Florida's</w:t>
            </w:r>
            <w:r>
              <w:rPr>
                <w:color w:val="1F1C52"/>
                <w:spacing w:val="-3"/>
              </w:rPr>
              <w:t xml:space="preserve"> </w:t>
            </w:r>
            <w:r>
              <w:rPr>
                <w:color w:val="1F1C52"/>
              </w:rPr>
              <w:t>role</w:t>
            </w:r>
            <w:r>
              <w:rPr>
                <w:color w:val="1F1C52"/>
                <w:spacing w:val="-4"/>
              </w:rPr>
              <w:t xml:space="preserve"> </w:t>
            </w:r>
            <w:r>
              <w:rPr>
                <w:color w:val="1F1C52"/>
              </w:rPr>
              <w:t>in</w:t>
            </w:r>
            <w:r>
              <w:rPr>
                <w:color w:val="1F1C52"/>
                <w:spacing w:val="-6"/>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Rights</w:t>
            </w:r>
            <w:r>
              <w:rPr>
                <w:color w:val="1F1C52"/>
                <w:spacing w:val="-2"/>
              </w:rPr>
              <w:t xml:space="preserve"> Movement.</w:t>
            </w:r>
          </w:p>
        </w:tc>
      </w:tr>
      <w:tr w:rsidR="00D7663B" w14:paraId="2726F2EC" w14:textId="77777777">
        <w:trPr>
          <w:trHeight w:val="505"/>
        </w:trPr>
        <w:tc>
          <w:tcPr>
            <w:tcW w:w="1870" w:type="dxa"/>
          </w:tcPr>
          <w:p w14:paraId="2726F2EA" w14:textId="77777777" w:rsidR="00D7663B" w:rsidRDefault="00EE0066">
            <w:pPr>
              <w:pStyle w:val="TableParagraph"/>
              <w:spacing w:line="251" w:lineRule="exact"/>
            </w:pPr>
            <w:r>
              <w:rPr>
                <w:color w:val="1F1C52"/>
                <w:spacing w:val="-2"/>
              </w:rPr>
              <w:t>SS.</w:t>
            </w:r>
            <w:proofErr w:type="gramStart"/>
            <w:r>
              <w:rPr>
                <w:color w:val="1F1C52"/>
                <w:spacing w:val="-2"/>
              </w:rPr>
              <w:t>4.A.</w:t>
            </w:r>
            <w:proofErr w:type="gramEnd"/>
            <w:r>
              <w:rPr>
                <w:color w:val="1F1C52"/>
                <w:spacing w:val="-2"/>
              </w:rPr>
              <w:t>8.3</w:t>
            </w:r>
          </w:p>
        </w:tc>
        <w:tc>
          <w:tcPr>
            <w:tcW w:w="7035" w:type="dxa"/>
          </w:tcPr>
          <w:p w14:paraId="2726F2EB"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effect</w:t>
            </w:r>
            <w:r>
              <w:rPr>
                <w:color w:val="1F1C52"/>
                <w:spacing w:val="-5"/>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space</w:t>
            </w:r>
            <w:r>
              <w:rPr>
                <w:color w:val="1F1C52"/>
                <w:spacing w:val="-5"/>
              </w:rPr>
              <w:t xml:space="preserve"> </w:t>
            </w:r>
            <w:r>
              <w:rPr>
                <w:color w:val="1F1C52"/>
              </w:rPr>
              <w:t>program</w:t>
            </w:r>
            <w:r>
              <w:rPr>
                <w:color w:val="1F1C52"/>
                <w:spacing w:val="-5"/>
              </w:rPr>
              <w:t xml:space="preserve"> </w:t>
            </w:r>
            <w:r>
              <w:rPr>
                <w:color w:val="1F1C52"/>
              </w:rPr>
              <w:t>on</w:t>
            </w:r>
            <w:r>
              <w:rPr>
                <w:color w:val="1F1C52"/>
                <w:spacing w:val="-3"/>
              </w:rPr>
              <w:t xml:space="preserve"> </w:t>
            </w:r>
            <w:r>
              <w:rPr>
                <w:color w:val="1F1C52"/>
              </w:rPr>
              <w:t>Florida's</w:t>
            </w:r>
            <w:r>
              <w:rPr>
                <w:color w:val="1F1C52"/>
                <w:spacing w:val="-5"/>
              </w:rPr>
              <w:t xml:space="preserve"> </w:t>
            </w:r>
            <w:r>
              <w:rPr>
                <w:color w:val="1F1C52"/>
              </w:rPr>
              <w:t>economy and growth.</w:t>
            </w:r>
          </w:p>
        </w:tc>
      </w:tr>
      <w:tr w:rsidR="00D7663B" w14:paraId="2726F2EF" w14:textId="77777777">
        <w:trPr>
          <w:trHeight w:val="251"/>
        </w:trPr>
        <w:tc>
          <w:tcPr>
            <w:tcW w:w="1870" w:type="dxa"/>
          </w:tcPr>
          <w:p w14:paraId="2726F2ED" w14:textId="77777777" w:rsidR="00D7663B" w:rsidRDefault="00EE0066">
            <w:pPr>
              <w:pStyle w:val="TableParagraph"/>
              <w:spacing w:line="232" w:lineRule="exact"/>
            </w:pPr>
            <w:r>
              <w:rPr>
                <w:color w:val="1F1C52"/>
                <w:spacing w:val="-2"/>
              </w:rPr>
              <w:t>SS.</w:t>
            </w:r>
            <w:proofErr w:type="gramStart"/>
            <w:r>
              <w:rPr>
                <w:color w:val="1F1C52"/>
                <w:spacing w:val="-2"/>
              </w:rPr>
              <w:t>4.A.</w:t>
            </w:r>
            <w:proofErr w:type="gramEnd"/>
            <w:r>
              <w:rPr>
                <w:color w:val="1F1C52"/>
                <w:spacing w:val="-2"/>
              </w:rPr>
              <w:t>9.1</w:t>
            </w:r>
          </w:p>
        </w:tc>
        <w:tc>
          <w:tcPr>
            <w:tcW w:w="7035" w:type="dxa"/>
          </w:tcPr>
          <w:p w14:paraId="2726F2EE" w14:textId="77777777" w:rsidR="00D7663B" w:rsidRDefault="00EE0066">
            <w:pPr>
              <w:pStyle w:val="TableParagraph"/>
              <w:spacing w:line="232" w:lineRule="exact"/>
              <w:ind w:left="107"/>
            </w:pPr>
            <w:r>
              <w:rPr>
                <w:color w:val="1F1C52"/>
              </w:rPr>
              <w:t>Utilize</w:t>
            </w:r>
            <w:r>
              <w:rPr>
                <w:color w:val="1F1C52"/>
                <w:spacing w:val="-3"/>
              </w:rPr>
              <w:t xml:space="preserve"> </w:t>
            </w:r>
            <w:r>
              <w:rPr>
                <w:color w:val="1F1C52"/>
              </w:rPr>
              <w:t>timelines</w:t>
            </w:r>
            <w:r>
              <w:rPr>
                <w:color w:val="1F1C52"/>
                <w:spacing w:val="-3"/>
              </w:rPr>
              <w:t xml:space="preserve"> </w:t>
            </w:r>
            <w:r>
              <w:rPr>
                <w:color w:val="1F1C52"/>
              </w:rPr>
              <w:t>to</w:t>
            </w:r>
            <w:r>
              <w:rPr>
                <w:color w:val="1F1C52"/>
                <w:spacing w:val="-6"/>
              </w:rPr>
              <w:t xml:space="preserve"> </w:t>
            </w:r>
            <w:r>
              <w:rPr>
                <w:color w:val="1F1C52"/>
              </w:rPr>
              <w:t>sequence</w:t>
            </w:r>
            <w:r>
              <w:rPr>
                <w:color w:val="1F1C52"/>
                <w:spacing w:val="-2"/>
              </w:rPr>
              <w:t xml:space="preserve"> </w:t>
            </w:r>
            <w:r>
              <w:rPr>
                <w:color w:val="1F1C52"/>
              </w:rPr>
              <w:t>key</w:t>
            </w:r>
            <w:r>
              <w:rPr>
                <w:color w:val="1F1C52"/>
                <w:spacing w:val="-3"/>
              </w:rPr>
              <w:t xml:space="preserve"> </w:t>
            </w:r>
            <w:r>
              <w:rPr>
                <w:color w:val="1F1C52"/>
              </w:rPr>
              <w:t>events</w:t>
            </w:r>
            <w:r>
              <w:rPr>
                <w:color w:val="1F1C52"/>
                <w:spacing w:val="-5"/>
              </w:rPr>
              <w:t xml:space="preserve"> </w:t>
            </w:r>
            <w:r>
              <w:rPr>
                <w:color w:val="1F1C52"/>
              </w:rPr>
              <w:t>in</w:t>
            </w:r>
            <w:r>
              <w:rPr>
                <w:color w:val="1F1C52"/>
                <w:spacing w:val="-3"/>
              </w:rPr>
              <w:t xml:space="preserve"> </w:t>
            </w:r>
            <w:r>
              <w:rPr>
                <w:color w:val="1F1C52"/>
              </w:rPr>
              <w:t>Florida</w:t>
            </w:r>
            <w:r>
              <w:rPr>
                <w:color w:val="1F1C52"/>
                <w:spacing w:val="-2"/>
              </w:rPr>
              <w:t xml:space="preserve"> history.</w:t>
            </w:r>
          </w:p>
        </w:tc>
      </w:tr>
      <w:tr w:rsidR="00D7663B" w14:paraId="2726F2F3" w14:textId="77777777">
        <w:trPr>
          <w:trHeight w:val="1012"/>
        </w:trPr>
        <w:tc>
          <w:tcPr>
            <w:tcW w:w="1870" w:type="dxa"/>
          </w:tcPr>
          <w:p w14:paraId="2726F2F0" w14:textId="77777777" w:rsidR="00D7663B" w:rsidRDefault="00EE0066">
            <w:pPr>
              <w:pStyle w:val="TableParagraph"/>
              <w:spacing w:line="251" w:lineRule="exact"/>
            </w:pPr>
            <w:r>
              <w:rPr>
                <w:color w:val="1F1C52"/>
                <w:spacing w:val="-2"/>
              </w:rPr>
              <w:t>SS.4.AA.1.1</w:t>
            </w:r>
          </w:p>
        </w:tc>
        <w:tc>
          <w:tcPr>
            <w:tcW w:w="7035" w:type="dxa"/>
          </w:tcPr>
          <w:p w14:paraId="2726F2F1" w14:textId="77777777" w:rsidR="00D7663B" w:rsidRDefault="00EE0066">
            <w:pPr>
              <w:pStyle w:val="TableParagraph"/>
              <w:ind w:left="107"/>
            </w:pPr>
            <w:r>
              <w:rPr>
                <w:color w:val="1F1C52"/>
              </w:rPr>
              <w:t>Identify African American community leaders who made positive contributions in the state of Florida (e.g., Zora Neale Hurston, Florida Highwaymen,</w:t>
            </w:r>
            <w:r>
              <w:rPr>
                <w:color w:val="1F1C52"/>
                <w:spacing w:val="-6"/>
              </w:rPr>
              <w:t xml:space="preserve"> </w:t>
            </w:r>
            <w:r>
              <w:rPr>
                <w:color w:val="1F1C52"/>
              </w:rPr>
              <w:t>Mary</w:t>
            </w:r>
            <w:r>
              <w:rPr>
                <w:color w:val="1F1C52"/>
                <w:spacing w:val="-4"/>
              </w:rPr>
              <w:t xml:space="preserve"> </w:t>
            </w:r>
            <w:r>
              <w:rPr>
                <w:color w:val="1F1C52"/>
              </w:rPr>
              <w:t>McLeod</w:t>
            </w:r>
            <w:r>
              <w:rPr>
                <w:color w:val="1F1C52"/>
                <w:spacing w:val="-4"/>
              </w:rPr>
              <w:t xml:space="preserve"> </w:t>
            </w:r>
            <w:r>
              <w:rPr>
                <w:color w:val="1F1C52"/>
              </w:rPr>
              <w:t>Bethune,</w:t>
            </w:r>
            <w:r>
              <w:rPr>
                <w:color w:val="1F1C52"/>
                <w:spacing w:val="-4"/>
              </w:rPr>
              <w:t xml:space="preserve"> </w:t>
            </w:r>
            <w:r>
              <w:rPr>
                <w:color w:val="1F1C52"/>
              </w:rPr>
              <w:t>Evan</w:t>
            </w:r>
            <w:r>
              <w:rPr>
                <w:color w:val="1F1C52"/>
                <w:spacing w:val="-4"/>
              </w:rPr>
              <w:t xml:space="preserve"> </w:t>
            </w:r>
            <w:r>
              <w:rPr>
                <w:color w:val="1F1C52"/>
              </w:rPr>
              <w:t>B.</w:t>
            </w:r>
            <w:r>
              <w:rPr>
                <w:color w:val="1F1C52"/>
                <w:spacing w:val="-4"/>
              </w:rPr>
              <w:t xml:space="preserve"> </w:t>
            </w:r>
            <w:r>
              <w:rPr>
                <w:color w:val="1F1C52"/>
              </w:rPr>
              <w:t>Forde,</w:t>
            </w:r>
            <w:r>
              <w:rPr>
                <w:color w:val="1F1C52"/>
                <w:spacing w:val="-6"/>
              </w:rPr>
              <w:t xml:space="preserve"> </w:t>
            </w:r>
            <w:r>
              <w:rPr>
                <w:color w:val="1F1C52"/>
              </w:rPr>
              <w:t>Bessie</w:t>
            </w:r>
            <w:r>
              <w:rPr>
                <w:color w:val="1F1C52"/>
                <w:spacing w:val="-4"/>
              </w:rPr>
              <w:t xml:space="preserve"> </w:t>
            </w:r>
            <w:r>
              <w:rPr>
                <w:color w:val="1F1C52"/>
              </w:rPr>
              <w:t>Coleman,</w:t>
            </w:r>
            <w:r>
              <w:rPr>
                <w:color w:val="1F1C52"/>
                <w:spacing w:val="-4"/>
              </w:rPr>
              <w:t xml:space="preserve"> </w:t>
            </w:r>
            <w:r>
              <w:rPr>
                <w:color w:val="1F1C52"/>
              </w:rPr>
              <w:t>Gen.</w:t>
            </w:r>
          </w:p>
          <w:p w14:paraId="2726F2F2" w14:textId="77777777" w:rsidR="00D7663B" w:rsidRDefault="00EE0066">
            <w:pPr>
              <w:pStyle w:val="TableParagraph"/>
              <w:spacing w:line="233" w:lineRule="exact"/>
              <w:ind w:left="107"/>
            </w:pPr>
            <w:r>
              <w:rPr>
                <w:color w:val="1F1C52"/>
              </w:rPr>
              <w:t>Daniel</w:t>
            </w:r>
            <w:r>
              <w:rPr>
                <w:color w:val="1F1C52"/>
                <w:spacing w:val="-4"/>
              </w:rPr>
              <w:t xml:space="preserve"> </w:t>
            </w:r>
            <w:r>
              <w:rPr>
                <w:color w:val="1F1C52"/>
              </w:rPr>
              <w:t>“Chappie”</w:t>
            </w:r>
            <w:r>
              <w:rPr>
                <w:color w:val="1F1C52"/>
                <w:spacing w:val="-4"/>
              </w:rPr>
              <w:t xml:space="preserve"> </w:t>
            </w:r>
            <w:r>
              <w:rPr>
                <w:color w:val="1F1C52"/>
              </w:rPr>
              <w:t>James,</w:t>
            </w:r>
            <w:r>
              <w:rPr>
                <w:color w:val="1F1C52"/>
                <w:spacing w:val="-4"/>
              </w:rPr>
              <w:t xml:space="preserve"> </w:t>
            </w:r>
            <w:r>
              <w:rPr>
                <w:color w:val="1F1C52"/>
              </w:rPr>
              <w:t>Bob</w:t>
            </w:r>
            <w:r>
              <w:rPr>
                <w:color w:val="1F1C52"/>
                <w:spacing w:val="-4"/>
              </w:rPr>
              <w:t xml:space="preserve"> </w:t>
            </w:r>
            <w:r>
              <w:rPr>
                <w:color w:val="1F1C52"/>
              </w:rPr>
              <w:t>Hayes,</w:t>
            </w:r>
            <w:r>
              <w:rPr>
                <w:color w:val="1F1C52"/>
                <w:spacing w:val="-4"/>
              </w:rPr>
              <w:t xml:space="preserve"> </w:t>
            </w:r>
            <w:r>
              <w:rPr>
                <w:color w:val="1F1C52"/>
              </w:rPr>
              <w:t>Sylvia</w:t>
            </w:r>
            <w:r>
              <w:rPr>
                <w:color w:val="1F1C52"/>
                <w:spacing w:val="-3"/>
              </w:rPr>
              <w:t xml:space="preserve"> </w:t>
            </w:r>
            <w:r>
              <w:rPr>
                <w:color w:val="1F1C52"/>
                <w:spacing w:val="-2"/>
              </w:rPr>
              <w:t>Fowles).</w:t>
            </w:r>
          </w:p>
        </w:tc>
      </w:tr>
      <w:tr w:rsidR="00D7663B" w14:paraId="2726F2F6" w14:textId="77777777">
        <w:trPr>
          <w:trHeight w:val="253"/>
        </w:trPr>
        <w:tc>
          <w:tcPr>
            <w:tcW w:w="1870" w:type="dxa"/>
          </w:tcPr>
          <w:p w14:paraId="2726F2F4" w14:textId="77777777" w:rsidR="00D7663B" w:rsidRDefault="00EE0066">
            <w:pPr>
              <w:pStyle w:val="TableParagraph"/>
              <w:spacing w:line="234" w:lineRule="exact"/>
            </w:pPr>
            <w:r>
              <w:rPr>
                <w:color w:val="1F1C52"/>
                <w:spacing w:val="-2"/>
              </w:rPr>
              <w:t>SS.4.CG.1.1</w:t>
            </w:r>
          </w:p>
        </w:tc>
        <w:tc>
          <w:tcPr>
            <w:tcW w:w="7035" w:type="dxa"/>
          </w:tcPr>
          <w:p w14:paraId="2726F2F5" w14:textId="77777777" w:rsidR="00D7663B" w:rsidRDefault="00EE0066">
            <w:pPr>
              <w:pStyle w:val="TableParagraph"/>
              <w:spacing w:line="234" w:lineRule="exact"/>
              <w:ind w:left="107"/>
            </w:pPr>
            <w:r>
              <w:rPr>
                <w:color w:val="1F1C52"/>
              </w:rPr>
              <w:t>Explain</w:t>
            </w:r>
            <w:r>
              <w:rPr>
                <w:color w:val="1F1C52"/>
                <w:spacing w:val="-3"/>
              </w:rPr>
              <w:t xml:space="preserve"> </w:t>
            </w:r>
            <w:r>
              <w:rPr>
                <w:color w:val="1F1C52"/>
              </w:rPr>
              <w:t>why</w:t>
            </w:r>
            <w:r>
              <w:rPr>
                <w:color w:val="1F1C52"/>
                <w:spacing w:val="-5"/>
              </w:rPr>
              <w:t xml:space="preserve"> </w:t>
            </w:r>
            <w:r>
              <w:rPr>
                <w:color w:val="1F1C52"/>
              </w:rPr>
              <w:t>the</w:t>
            </w:r>
            <w:r>
              <w:rPr>
                <w:color w:val="1F1C52"/>
                <w:spacing w:val="-3"/>
              </w:rPr>
              <w:t xml:space="preserve"> </w:t>
            </w:r>
            <w:r>
              <w:rPr>
                <w:color w:val="1F1C52"/>
              </w:rPr>
              <w:t>Florida</w:t>
            </w:r>
            <w:r>
              <w:rPr>
                <w:color w:val="1F1C52"/>
                <w:spacing w:val="-4"/>
              </w:rPr>
              <w:t xml:space="preserve"> </w:t>
            </w:r>
            <w:r>
              <w:rPr>
                <w:color w:val="1F1C52"/>
              </w:rPr>
              <w:t>government</w:t>
            </w:r>
            <w:r>
              <w:rPr>
                <w:color w:val="1F1C52"/>
                <w:spacing w:val="-1"/>
              </w:rPr>
              <w:t xml:space="preserve"> </w:t>
            </w:r>
            <w:r>
              <w:rPr>
                <w:color w:val="1F1C52"/>
              </w:rPr>
              <w:t>has</w:t>
            </w:r>
            <w:r>
              <w:rPr>
                <w:color w:val="1F1C52"/>
                <w:spacing w:val="-3"/>
              </w:rPr>
              <w:t xml:space="preserve"> </w:t>
            </w:r>
            <w:r>
              <w:rPr>
                <w:color w:val="1F1C52"/>
              </w:rPr>
              <w:t>a</w:t>
            </w:r>
            <w:r>
              <w:rPr>
                <w:color w:val="1F1C52"/>
                <w:spacing w:val="-2"/>
              </w:rPr>
              <w:t xml:space="preserve"> </w:t>
            </w:r>
            <w:r>
              <w:rPr>
                <w:color w:val="1F1C52"/>
              </w:rPr>
              <w:t>written</w:t>
            </w:r>
            <w:r>
              <w:rPr>
                <w:color w:val="1F1C52"/>
                <w:spacing w:val="-5"/>
              </w:rPr>
              <w:t xml:space="preserve"> </w:t>
            </w:r>
            <w:r>
              <w:rPr>
                <w:color w:val="1F1C52"/>
                <w:spacing w:val="-2"/>
              </w:rPr>
              <w:t>Constitution.</w:t>
            </w:r>
          </w:p>
        </w:tc>
      </w:tr>
    </w:tbl>
    <w:p w14:paraId="2726F2F7" w14:textId="77777777" w:rsidR="00D7663B" w:rsidRDefault="00D7663B">
      <w:pPr>
        <w:pStyle w:val="BodyText"/>
        <w:spacing w:before="23"/>
      </w:pPr>
    </w:p>
    <w:p w14:paraId="2726F2F8" w14:textId="77777777" w:rsidR="00D7663B" w:rsidRDefault="00EE0066">
      <w:pPr>
        <w:pStyle w:val="Heading2"/>
        <w:spacing w:before="1"/>
      </w:pPr>
      <w:r>
        <w:rPr>
          <w:color w:val="1F1C52"/>
        </w:rPr>
        <w:t>Required</w:t>
      </w:r>
      <w:r>
        <w:rPr>
          <w:color w:val="1F1C52"/>
          <w:spacing w:val="-6"/>
        </w:rPr>
        <w:t xml:space="preserve"> </w:t>
      </w:r>
      <w:r>
        <w:rPr>
          <w:color w:val="1F1C52"/>
          <w:spacing w:val="-2"/>
        </w:rPr>
        <w:t>Instruction</w:t>
      </w:r>
    </w:p>
    <w:p w14:paraId="2726F2F9" w14:textId="77777777" w:rsidR="00D7663B" w:rsidRDefault="00EE0066">
      <w:pPr>
        <w:pStyle w:val="BodyText"/>
        <w:spacing w:line="252" w:lineRule="exact"/>
        <w:ind w:left="1531"/>
      </w:pPr>
      <w:r>
        <w:rPr>
          <w:color w:val="1F1C52"/>
        </w:rPr>
        <w:t>The</w:t>
      </w:r>
      <w:r>
        <w:rPr>
          <w:color w:val="1F1C52"/>
          <w:spacing w:val="-8"/>
        </w:rPr>
        <w:t xml:space="preserve"> </w:t>
      </w:r>
      <w:r>
        <w:rPr>
          <w:color w:val="1F1C52"/>
        </w:rPr>
        <w:t>conservation</w:t>
      </w:r>
      <w:r>
        <w:rPr>
          <w:color w:val="1F1C52"/>
          <w:spacing w:val="-5"/>
        </w:rPr>
        <w:t xml:space="preserve"> </w:t>
      </w:r>
      <w:r>
        <w:rPr>
          <w:color w:val="1F1C52"/>
        </w:rPr>
        <w:t>of</w:t>
      </w:r>
      <w:r>
        <w:rPr>
          <w:color w:val="1F1C52"/>
          <w:spacing w:val="-5"/>
        </w:rPr>
        <w:t xml:space="preserve"> </w:t>
      </w:r>
      <w:r>
        <w:rPr>
          <w:color w:val="1F1C52"/>
        </w:rPr>
        <w:t>natural</w:t>
      </w:r>
      <w:r>
        <w:rPr>
          <w:color w:val="1F1C52"/>
          <w:spacing w:val="-7"/>
        </w:rPr>
        <w:t xml:space="preserve"> </w:t>
      </w:r>
      <w:r>
        <w:rPr>
          <w:color w:val="1F1C52"/>
        </w:rPr>
        <w:t>resources.</w:t>
      </w:r>
      <w:r>
        <w:rPr>
          <w:color w:val="1F1C52"/>
          <w:spacing w:val="-5"/>
        </w:rPr>
        <w:t xml:space="preserve"> </w:t>
      </w:r>
      <w:hyperlink r:id="rId90">
        <w:r>
          <w:rPr>
            <w:color w:val="0000FF"/>
            <w:u w:val="single" w:color="0000FF"/>
          </w:rPr>
          <w:t>s.1003.42(2)(n),</w:t>
        </w:r>
        <w:r>
          <w:rPr>
            <w:color w:val="0000FF"/>
            <w:spacing w:val="-8"/>
            <w:u w:val="single" w:color="0000FF"/>
          </w:rPr>
          <w:t xml:space="preserve"> </w:t>
        </w:r>
        <w:r>
          <w:rPr>
            <w:color w:val="0000FF"/>
            <w:spacing w:val="-4"/>
            <w:u w:val="single" w:color="0000FF"/>
          </w:rPr>
          <w:t>F.S.</w:t>
        </w:r>
        <w:r>
          <w:rPr>
            <w:color w:val="0000FF"/>
            <w:spacing w:val="40"/>
            <w:u w:val="single" w:color="0000FF"/>
          </w:rPr>
          <w:t xml:space="preserve"> </w:t>
        </w:r>
      </w:hyperlink>
    </w:p>
    <w:p w14:paraId="2726F2FA"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7053"/>
      </w:tblGrid>
      <w:tr w:rsidR="00D7663B" w14:paraId="2726F2FD" w14:textId="77777777">
        <w:trPr>
          <w:trHeight w:val="506"/>
        </w:trPr>
        <w:tc>
          <w:tcPr>
            <w:tcW w:w="1850" w:type="dxa"/>
          </w:tcPr>
          <w:p w14:paraId="2726F2FB" w14:textId="77777777" w:rsidR="00D7663B" w:rsidRDefault="00EE0066">
            <w:pPr>
              <w:pStyle w:val="TableParagraph"/>
              <w:spacing w:line="251" w:lineRule="exact"/>
            </w:pPr>
            <w:r>
              <w:rPr>
                <w:color w:val="1F1C52"/>
                <w:spacing w:val="-2"/>
              </w:rPr>
              <w:t>SC.</w:t>
            </w:r>
            <w:proofErr w:type="gramStart"/>
            <w:r>
              <w:rPr>
                <w:color w:val="1F1C52"/>
                <w:spacing w:val="-2"/>
              </w:rPr>
              <w:t>4.E.</w:t>
            </w:r>
            <w:proofErr w:type="gramEnd"/>
            <w:r>
              <w:rPr>
                <w:color w:val="1F1C52"/>
                <w:spacing w:val="-2"/>
              </w:rPr>
              <w:t>6.3</w:t>
            </w:r>
          </w:p>
        </w:tc>
        <w:tc>
          <w:tcPr>
            <w:tcW w:w="7053" w:type="dxa"/>
          </w:tcPr>
          <w:p w14:paraId="2726F2FC" w14:textId="77777777" w:rsidR="00D7663B" w:rsidRDefault="00EE0066">
            <w:pPr>
              <w:pStyle w:val="TableParagraph"/>
              <w:spacing w:line="254" w:lineRule="exact"/>
              <w:ind w:left="108" w:right="454"/>
            </w:pPr>
            <w:r>
              <w:rPr>
                <w:color w:val="1F1C52"/>
              </w:rPr>
              <w:t>Recognize</w:t>
            </w:r>
            <w:r>
              <w:rPr>
                <w:color w:val="1F1C52"/>
                <w:spacing w:val="-4"/>
              </w:rPr>
              <w:t xml:space="preserve"> </w:t>
            </w:r>
            <w:r>
              <w:rPr>
                <w:color w:val="1F1C52"/>
              </w:rPr>
              <w:t>that</w:t>
            </w:r>
            <w:r>
              <w:rPr>
                <w:color w:val="1F1C52"/>
                <w:spacing w:val="-2"/>
              </w:rPr>
              <w:t xml:space="preserve"> </w:t>
            </w:r>
            <w:r>
              <w:rPr>
                <w:color w:val="1F1C52"/>
              </w:rPr>
              <w:t>humans</w:t>
            </w:r>
            <w:r>
              <w:rPr>
                <w:color w:val="1F1C52"/>
                <w:spacing w:val="-3"/>
              </w:rPr>
              <w:t xml:space="preserve"> </w:t>
            </w:r>
            <w:r>
              <w:rPr>
                <w:color w:val="1F1C52"/>
              </w:rPr>
              <w:t>need</w:t>
            </w:r>
            <w:r>
              <w:rPr>
                <w:color w:val="1F1C52"/>
                <w:spacing w:val="-3"/>
              </w:rPr>
              <w:t xml:space="preserve"> </w:t>
            </w:r>
            <w:r>
              <w:rPr>
                <w:color w:val="1F1C52"/>
              </w:rPr>
              <w:t>resources</w:t>
            </w:r>
            <w:r>
              <w:rPr>
                <w:color w:val="1F1C52"/>
                <w:spacing w:val="-4"/>
              </w:rPr>
              <w:t xml:space="preserve"> </w:t>
            </w:r>
            <w:r>
              <w:rPr>
                <w:color w:val="1F1C52"/>
              </w:rPr>
              <w:t>found</w:t>
            </w:r>
            <w:r>
              <w:rPr>
                <w:color w:val="1F1C52"/>
                <w:spacing w:val="-5"/>
              </w:rPr>
              <w:t xml:space="preserve"> </w:t>
            </w:r>
            <w:r>
              <w:rPr>
                <w:color w:val="1F1C52"/>
              </w:rPr>
              <w:t>on</w:t>
            </w:r>
            <w:r>
              <w:rPr>
                <w:color w:val="1F1C52"/>
                <w:spacing w:val="-3"/>
              </w:rPr>
              <w:t xml:space="preserve"> </w:t>
            </w:r>
            <w:r>
              <w:rPr>
                <w:color w:val="1F1C52"/>
              </w:rPr>
              <w:t>Earth</w:t>
            </w:r>
            <w:r>
              <w:rPr>
                <w:color w:val="1F1C52"/>
                <w:spacing w:val="-5"/>
              </w:rPr>
              <w:t xml:space="preserve"> </w:t>
            </w:r>
            <w:r>
              <w:rPr>
                <w:color w:val="1F1C52"/>
              </w:rPr>
              <w:t>and</w:t>
            </w:r>
            <w:r>
              <w:rPr>
                <w:color w:val="1F1C52"/>
                <w:spacing w:val="-3"/>
              </w:rPr>
              <w:t xml:space="preserve"> </w:t>
            </w:r>
            <w:r>
              <w:rPr>
                <w:color w:val="1F1C52"/>
              </w:rPr>
              <w:t>that</w:t>
            </w:r>
            <w:r>
              <w:rPr>
                <w:color w:val="1F1C52"/>
                <w:spacing w:val="-4"/>
              </w:rPr>
              <w:t xml:space="preserve"> </w:t>
            </w:r>
            <w:r>
              <w:rPr>
                <w:color w:val="1F1C52"/>
              </w:rPr>
              <w:t>these</w:t>
            </w:r>
            <w:r>
              <w:rPr>
                <w:color w:val="1F1C52"/>
                <w:spacing w:val="-3"/>
              </w:rPr>
              <w:t xml:space="preserve"> </w:t>
            </w:r>
            <w:r>
              <w:rPr>
                <w:color w:val="1F1C52"/>
              </w:rPr>
              <w:t>are either renewable or nonrenewable.</w:t>
            </w:r>
          </w:p>
        </w:tc>
      </w:tr>
      <w:tr w:rsidR="00D7663B" w14:paraId="2726F301" w14:textId="77777777">
        <w:trPr>
          <w:trHeight w:val="503"/>
        </w:trPr>
        <w:tc>
          <w:tcPr>
            <w:tcW w:w="1850" w:type="dxa"/>
          </w:tcPr>
          <w:p w14:paraId="2726F2FE" w14:textId="77777777" w:rsidR="00D7663B" w:rsidRDefault="00EE0066">
            <w:pPr>
              <w:pStyle w:val="TableParagraph"/>
              <w:spacing w:line="249" w:lineRule="exact"/>
            </w:pPr>
            <w:r>
              <w:rPr>
                <w:color w:val="1F1C52"/>
                <w:spacing w:val="-2"/>
              </w:rPr>
              <w:t>SC.</w:t>
            </w:r>
            <w:proofErr w:type="gramStart"/>
            <w:r>
              <w:rPr>
                <w:color w:val="1F1C52"/>
                <w:spacing w:val="-2"/>
              </w:rPr>
              <w:t>4.E.</w:t>
            </w:r>
            <w:proofErr w:type="gramEnd"/>
            <w:r>
              <w:rPr>
                <w:color w:val="1F1C52"/>
                <w:spacing w:val="-2"/>
              </w:rPr>
              <w:t>6.6</w:t>
            </w:r>
          </w:p>
        </w:tc>
        <w:tc>
          <w:tcPr>
            <w:tcW w:w="7053" w:type="dxa"/>
          </w:tcPr>
          <w:p w14:paraId="2726F2FF" w14:textId="77777777" w:rsidR="00D7663B" w:rsidRDefault="00EE0066">
            <w:pPr>
              <w:pStyle w:val="TableParagraph"/>
              <w:spacing w:line="249" w:lineRule="exact"/>
              <w:ind w:left="108"/>
            </w:pPr>
            <w:r>
              <w:rPr>
                <w:color w:val="1F1C52"/>
              </w:rPr>
              <w:t>Identify</w:t>
            </w:r>
            <w:r>
              <w:rPr>
                <w:color w:val="1F1C52"/>
                <w:spacing w:val="-6"/>
              </w:rPr>
              <w:t xml:space="preserve"> </w:t>
            </w:r>
            <w:r>
              <w:rPr>
                <w:color w:val="1F1C52"/>
              </w:rPr>
              <w:t>resources</w:t>
            </w:r>
            <w:r>
              <w:rPr>
                <w:color w:val="1F1C52"/>
                <w:spacing w:val="-5"/>
              </w:rPr>
              <w:t xml:space="preserve"> </w:t>
            </w:r>
            <w:r>
              <w:rPr>
                <w:color w:val="1F1C52"/>
              </w:rPr>
              <w:t>available</w:t>
            </w:r>
            <w:r>
              <w:rPr>
                <w:color w:val="1F1C52"/>
                <w:spacing w:val="-7"/>
              </w:rPr>
              <w:t xml:space="preserve"> </w:t>
            </w:r>
            <w:r>
              <w:rPr>
                <w:color w:val="1F1C52"/>
              </w:rPr>
              <w:t>in</w:t>
            </w:r>
            <w:r>
              <w:rPr>
                <w:color w:val="1F1C52"/>
                <w:spacing w:val="-5"/>
              </w:rPr>
              <w:t xml:space="preserve"> </w:t>
            </w:r>
            <w:r>
              <w:rPr>
                <w:color w:val="1F1C52"/>
              </w:rPr>
              <w:t>Florida</w:t>
            </w:r>
            <w:r>
              <w:rPr>
                <w:color w:val="1F1C52"/>
                <w:spacing w:val="-7"/>
              </w:rPr>
              <w:t xml:space="preserve"> </w:t>
            </w:r>
            <w:r>
              <w:rPr>
                <w:color w:val="1F1C52"/>
              </w:rPr>
              <w:t>(water,</w:t>
            </w:r>
            <w:r>
              <w:rPr>
                <w:color w:val="1F1C52"/>
                <w:spacing w:val="-5"/>
              </w:rPr>
              <w:t xml:space="preserve"> </w:t>
            </w:r>
            <w:r>
              <w:rPr>
                <w:color w:val="1F1C52"/>
              </w:rPr>
              <w:t>phosphate,</w:t>
            </w:r>
            <w:r>
              <w:rPr>
                <w:color w:val="1F1C52"/>
                <w:spacing w:val="-5"/>
              </w:rPr>
              <w:t xml:space="preserve"> </w:t>
            </w:r>
            <w:r>
              <w:rPr>
                <w:color w:val="1F1C52"/>
              </w:rPr>
              <w:t>oil,</w:t>
            </w:r>
            <w:r>
              <w:rPr>
                <w:color w:val="1F1C52"/>
                <w:spacing w:val="-5"/>
              </w:rPr>
              <w:t xml:space="preserve"> </w:t>
            </w:r>
            <w:r>
              <w:rPr>
                <w:color w:val="1F1C52"/>
                <w:spacing w:val="-2"/>
              </w:rPr>
              <w:t>limestone,</w:t>
            </w:r>
          </w:p>
          <w:p w14:paraId="2726F300" w14:textId="77777777" w:rsidR="00D7663B" w:rsidRDefault="00EE0066">
            <w:pPr>
              <w:pStyle w:val="TableParagraph"/>
              <w:spacing w:before="1" w:line="233" w:lineRule="exact"/>
              <w:ind w:left="108"/>
            </w:pPr>
            <w:r>
              <w:rPr>
                <w:color w:val="1F1C52"/>
              </w:rPr>
              <w:t>silicon,</w:t>
            </w:r>
            <w:r>
              <w:rPr>
                <w:color w:val="1F1C52"/>
                <w:spacing w:val="-2"/>
              </w:rPr>
              <w:t xml:space="preserve"> </w:t>
            </w:r>
            <w:r>
              <w:rPr>
                <w:color w:val="1F1C52"/>
              </w:rPr>
              <w:t>wind,</w:t>
            </w:r>
            <w:r>
              <w:rPr>
                <w:color w:val="1F1C52"/>
                <w:spacing w:val="-4"/>
              </w:rPr>
              <w:t xml:space="preserve"> </w:t>
            </w:r>
            <w:r>
              <w:rPr>
                <w:color w:val="1F1C52"/>
              </w:rPr>
              <w:t>and</w:t>
            </w:r>
            <w:r>
              <w:rPr>
                <w:color w:val="1F1C52"/>
                <w:spacing w:val="-5"/>
              </w:rPr>
              <w:t xml:space="preserve"> </w:t>
            </w:r>
            <w:r>
              <w:rPr>
                <w:color w:val="1F1C52"/>
              </w:rPr>
              <w:t xml:space="preserve">solar </w:t>
            </w:r>
            <w:r>
              <w:rPr>
                <w:color w:val="1F1C52"/>
                <w:spacing w:val="-2"/>
              </w:rPr>
              <w:t>energy).</w:t>
            </w:r>
          </w:p>
        </w:tc>
      </w:tr>
    </w:tbl>
    <w:p w14:paraId="2726F302" w14:textId="77777777" w:rsidR="00D7663B" w:rsidRDefault="00D7663B">
      <w:pPr>
        <w:pStyle w:val="BodyText"/>
      </w:pPr>
    </w:p>
    <w:p w14:paraId="2726F303"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304" w14:textId="77777777" w:rsidR="00D7663B" w:rsidRDefault="00EE0066">
      <w:pPr>
        <w:pStyle w:val="BodyText"/>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305" w14:textId="77777777" w:rsidR="00D7663B" w:rsidRDefault="00EE0066">
      <w:pPr>
        <w:pStyle w:val="ListParagraph"/>
        <w:numPr>
          <w:ilvl w:val="0"/>
          <w:numId w:val="14"/>
        </w:numPr>
        <w:tabs>
          <w:tab w:val="left" w:pos="2339"/>
        </w:tabs>
        <w:ind w:left="2339"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306" w14:textId="77777777" w:rsidR="00D7663B" w:rsidRDefault="00EE0066">
      <w:pPr>
        <w:pStyle w:val="ListParagraph"/>
        <w:numPr>
          <w:ilvl w:val="0"/>
          <w:numId w:val="14"/>
        </w:numPr>
        <w:tabs>
          <w:tab w:val="left" w:pos="2339"/>
        </w:tabs>
        <w:spacing w:before="1"/>
        <w:ind w:left="2339" w:hanging="360"/>
      </w:pPr>
      <w:r>
        <w:rPr>
          <w:color w:val="1F1C52"/>
        </w:rPr>
        <w:t>Internet</w:t>
      </w:r>
      <w:r>
        <w:rPr>
          <w:color w:val="1F1C52"/>
          <w:spacing w:val="-4"/>
        </w:rPr>
        <w:t xml:space="preserve"> </w:t>
      </w:r>
      <w:r>
        <w:rPr>
          <w:color w:val="1F1C52"/>
          <w:spacing w:val="-2"/>
        </w:rPr>
        <w:t>safety.</w:t>
      </w:r>
    </w:p>
    <w:p w14:paraId="2726F307" w14:textId="77777777" w:rsidR="00D7663B" w:rsidRDefault="00EE0066">
      <w:pPr>
        <w:pStyle w:val="ListParagraph"/>
        <w:numPr>
          <w:ilvl w:val="0"/>
          <w:numId w:val="14"/>
        </w:numPr>
        <w:tabs>
          <w:tab w:val="left" w:pos="2339"/>
        </w:tabs>
        <w:ind w:left="2339" w:hanging="360"/>
      </w:pPr>
      <w:r>
        <w:rPr>
          <w:color w:val="1F1C52"/>
          <w:spacing w:val="-2"/>
        </w:rPr>
        <w:t>Nutrition.</w:t>
      </w:r>
    </w:p>
    <w:p w14:paraId="2726F308" w14:textId="77777777" w:rsidR="00D7663B" w:rsidRDefault="00EE0066">
      <w:pPr>
        <w:pStyle w:val="ListParagraph"/>
        <w:numPr>
          <w:ilvl w:val="0"/>
          <w:numId w:val="14"/>
        </w:numPr>
        <w:tabs>
          <w:tab w:val="left" w:pos="2339"/>
        </w:tabs>
        <w:spacing w:before="2"/>
        <w:ind w:left="2339" w:hanging="360"/>
      </w:pPr>
      <w:r>
        <w:rPr>
          <w:color w:val="1F1C52"/>
        </w:rPr>
        <w:t>Personal</w:t>
      </w:r>
      <w:r>
        <w:rPr>
          <w:color w:val="1F1C52"/>
          <w:spacing w:val="-6"/>
        </w:rPr>
        <w:t xml:space="preserve"> </w:t>
      </w:r>
      <w:r>
        <w:rPr>
          <w:color w:val="1F1C52"/>
          <w:spacing w:val="-2"/>
        </w:rPr>
        <w:t>health.</w:t>
      </w:r>
    </w:p>
    <w:p w14:paraId="2726F309" w14:textId="77777777" w:rsidR="00D7663B" w:rsidRDefault="00EE0066">
      <w:pPr>
        <w:pStyle w:val="ListParagraph"/>
        <w:numPr>
          <w:ilvl w:val="0"/>
          <w:numId w:val="14"/>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30A" w14:textId="77777777" w:rsidR="00D7663B" w:rsidRDefault="00EE0066">
      <w:pPr>
        <w:pStyle w:val="ListParagraph"/>
        <w:numPr>
          <w:ilvl w:val="0"/>
          <w:numId w:val="14"/>
        </w:numPr>
        <w:tabs>
          <w:tab w:val="left" w:pos="2340"/>
        </w:tabs>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30B" w14:textId="77777777" w:rsidR="00D7663B" w:rsidRDefault="00EE0066">
      <w:pPr>
        <w:pStyle w:val="ListParagraph"/>
        <w:numPr>
          <w:ilvl w:val="0"/>
          <w:numId w:val="14"/>
        </w:numPr>
        <w:tabs>
          <w:tab w:val="left" w:pos="2340"/>
        </w:tabs>
        <w:spacing w:before="1" w:line="240" w:lineRule="auto"/>
        <w:ind w:right="3395" w:firstLine="448"/>
      </w:pPr>
      <w:r>
        <w:rPr>
          <w:color w:val="1F1C52"/>
        </w:rPr>
        <w:t>Prevention</w:t>
      </w:r>
      <w:r>
        <w:rPr>
          <w:color w:val="1F1C52"/>
          <w:spacing w:val="-4"/>
        </w:rPr>
        <w:t xml:space="preserve"> </w:t>
      </w:r>
      <w:r>
        <w:rPr>
          <w:color w:val="1F1C52"/>
        </w:rPr>
        <w:t>of</w:t>
      </w:r>
      <w:r>
        <w:rPr>
          <w:color w:val="1F1C52"/>
          <w:spacing w:val="-3"/>
        </w:rPr>
        <w:t xml:space="preserve"> </w:t>
      </w:r>
      <w:r>
        <w:rPr>
          <w:color w:val="1F1C52"/>
        </w:rPr>
        <w:t>child</w:t>
      </w:r>
      <w:r>
        <w:rPr>
          <w:color w:val="1F1C52"/>
          <w:spacing w:val="-7"/>
        </w:rPr>
        <w:t xml:space="preserve"> </w:t>
      </w:r>
      <w:r>
        <w:rPr>
          <w:color w:val="1F1C52"/>
        </w:rPr>
        <w:t>sexual</w:t>
      </w:r>
      <w:r>
        <w:rPr>
          <w:color w:val="1F1C52"/>
          <w:spacing w:val="-6"/>
        </w:rPr>
        <w:t xml:space="preserve"> </w:t>
      </w:r>
      <w:r>
        <w:rPr>
          <w:color w:val="1F1C52"/>
        </w:rPr>
        <w:t>abuse,</w:t>
      </w:r>
      <w:r>
        <w:rPr>
          <w:color w:val="1F1C52"/>
          <w:spacing w:val="-4"/>
        </w:rPr>
        <w:t xml:space="preserve"> </w:t>
      </w:r>
      <w:r>
        <w:rPr>
          <w:color w:val="1F1C52"/>
        </w:rPr>
        <w:t>exploitation,</w:t>
      </w:r>
      <w:r>
        <w:rPr>
          <w:color w:val="1F1C52"/>
          <w:spacing w:val="-7"/>
        </w:rPr>
        <w:t xml:space="preserve"> </w:t>
      </w:r>
      <w:r>
        <w:rPr>
          <w:color w:val="1F1C52"/>
        </w:rPr>
        <w:t>and</w:t>
      </w:r>
      <w:r>
        <w:rPr>
          <w:color w:val="1F1C52"/>
          <w:spacing w:val="-4"/>
        </w:rPr>
        <w:t xml:space="preserve"> </w:t>
      </w:r>
      <w:r>
        <w:rPr>
          <w:color w:val="1F1C52"/>
        </w:rPr>
        <w:t>human</w:t>
      </w:r>
      <w:r>
        <w:rPr>
          <w:color w:val="1F1C52"/>
          <w:spacing w:val="-4"/>
        </w:rPr>
        <w:t xml:space="preserve"> </w:t>
      </w:r>
      <w:r>
        <w:rPr>
          <w:color w:val="1F1C52"/>
        </w:rPr>
        <w:t xml:space="preserve">trafficking. </w:t>
      </w:r>
      <w:hyperlink r:id="rId91">
        <w:r>
          <w:rPr>
            <w:color w:val="0000FF"/>
            <w:u w:val="single" w:color="0000FF"/>
          </w:rPr>
          <w:t>s.1003.42(2)(o)1., F.S.</w:t>
        </w:r>
        <w:r>
          <w:rPr>
            <w:color w:val="0000FF"/>
            <w:spacing w:val="40"/>
            <w:u w:val="single" w:color="0000FF"/>
          </w:rPr>
          <w:t xml:space="preserve"> </w:t>
        </w:r>
      </w:hyperlink>
    </w:p>
    <w:p w14:paraId="2726F30C"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30F" w14:textId="77777777">
        <w:trPr>
          <w:trHeight w:val="253"/>
        </w:trPr>
        <w:tc>
          <w:tcPr>
            <w:tcW w:w="1891" w:type="dxa"/>
          </w:tcPr>
          <w:p w14:paraId="2726F30D" w14:textId="77777777" w:rsidR="00D7663B" w:rsidRDefault="00EE0066">
            <w:pPr>
              <w:pStyle w:val="TableParagraph"/>
              <w:spacing w:line="234" w:lineRule="exact"/>
            </w:pPr>
            <w:r>
              <w:rPr>
                <w:color w:val="1F1C52"/>
                <w:spacing w:val="-2"/>
              </w:rPr>
              <w:t>HE.4.PHC.1.4</w:t>
            </w:r>
          </w:p>
        </w:tc>
        <w:tc>
          <w:tcPr>
            <w:tcW w:w="7013" w:type="dxa"/>
          </w:tcPr>
          <w:p w14:paraId="2726F30E" w14:textId="77777777" w:rsidR="00D7663B" w:rsidRDefault="00EE0066">
            <w:pPr>
              <w:pStyle w:val="TableParagraph"/>
              <w:spacing w:line="234" w:lineRule="exact"/>
              <w:ind w:left="108"/>
            </w:pPr>
            <w:r>
              <w:rPr>
                <w:color w:val="1F1C52"/>
              </w:rPr>
              <w:t>Identify</w:t>
            </w:r>
            <w:r>
              <w:rPr>
                <w:color w:val="1F1C52"/>
                <w:spacing w:val="-7"/>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5"/>
              </w:rPr>
              <w:t xml:space="preserve"> </w:t>
            </w:r>
            <w:r>
              <w:rPr>
                <w:color w:val="1F1C52"/>
              </w:rPr>
              <w:t>healthy</w:t>
            </w:r>
            <w:r>
              <w:rPr>
                <w:color w:val="1F1C52"/>
                <w:spacing w:val="-5"/>
              </w:rPr>
              <w:t xml:space="preserve"> </w:t>
            </w:r>
            <w:r>
              <w:rPr>
                <w:color w:val="1F1C52"/>
              </w:rPr>
              <w:t>behaviors</w:t>
            </w:r>
            <w:r>
              <w:rPr>
                <w:color w:val="1F1C52"/>
                <w:spacing w:val="-4"/>
              </w:rPr>
              <w:t xml:space="preserve"> </w:t>
            </w:r>
            <w:r>
              <w:rPr>
                <w:color w:val="1F1C52"/>
              </w:rPr>
              <w:t>and</w:t>
            </w:r>
            <w:r>
              <w:rPr>
                <w:color w:val="1F1C52"/>
                <w:spacing w:val="-8"/>
              </w:rPr>
              <w:t xml:space="preserve"> </w:t>
            </w:r>
            <w:r>
              <w:rPr>
                <w:color w:val="1F1C52"/>
              </w:rPr>
              <w:t>personal</w:t>
            </w:r>
            <w:r>
              <w:rPr>
                <w:color w:val="1F1C52"/>
                <w:spacing w:val="-3"/>
              </w:rPr>
              <w:t xml:space="preserve"> </w:t>
            </w:r>
            <w:r>
              <w:rPr>
                <w:color w:val="1F1C52"/>
                <w:spacing w:val="-2"/>
              </w:rPr>
              <w:t>health.</w:t>
            </w:r>
          </w:p>
        </w:tc>
      </w:tr>
      <w:tr w:rsidR="00D7663B" w14:paraId="2726F312" w14:textId="77777777">
        <w:trPr>
          <w:trHeight w:val="506"/>
        </w:trPr>
        <w:tc>
          <w:tcPr>
            <w:tcW w:w="1891" w:type="dxa"/>
          </w:tcPr>
          <w:p w14:paraId="2726F310" w14:textId="77777777" w:rsidR="00D7663B" w:rsidRDefault="00EE0066">
            <w:pPr>
              <w:pStyle w:val="TableParagraph"/>
              <w:spacing w:line="251" w:lineRule="exact"/>
            </w:pPr>
            <w:r>
              <w:rPr>
                <w:color w:val="1F1C52"/>
                <w:spacing w:val="-2"/>
              </w:rPr>
              <w:t>HE.4.PHC.2.2</w:t>
            </w:r>
          </w:p>
        </w:tc>
        <w:tc>
          <w:tcPr>
            <w:tcW w:w="7013" w:type="dxa"/>
          </w:tcPr>
          <w:p w14:paraId="2726F311" w14:textId="77777777" w:rsidR="00D7663B" w:rsidRDefault="00EE0066">
            <w:pPr>
              <w:pStyle w:val="TableParagraph"/>
              <w:spacing w:line="252" w:lineRule="exact"/>
              <w:ind w:left="108" w:right="133"/>
            </w:pPr>
            <w:r>
              <w:rPr>
                <w:color w:val="1F1C52"/>
              </w:rPr>
              <w:t>Describe</w:t>
            </w:r>
            <w:r>
              <w:rPr>
                <w:color w:val="1F1C52"/>
                <w:spacing w:val="-4"/>
              </w:rPr>
              <w:t xml:space="preserve"> </w:t>
            </w:r>
            <w:r>
              <w:rPr>
                <w:color w:val="1F1C52"/>
              </w:rPr>
              <w:t>ways</w:t>
            </w:r>
            <w:r>
              <w:rPr>
                <w:color w:val="1F1C52"/>
                <w:spacing w:val="-4"/>
              </w:rPr>
              <w:t xml:space="preserve"> </w:t>
            </w:r>
            <w:r>
              <w:rPr>
                <w:color w:val="1F1C52"/>
              </w:rPr>
              <w:t>a</w:t>
            </w:r>
            <w:r>
              <w:rPr>
                <w:color w:val="1F1C52"/>
                <w:spacing w:val="-6"/>
              </w:rPr>
              <w:t xml:space="preserve"> </w:t>
            </w:r>
            <w:r>
              <w:rPr>
                <w:color w:val="1F1C52"/>
              </w:rPr>
              <w:t>safe,</w:t>
            </w:r>
            <w:r>
              <w:rPr>
                <w:color w:val="1F1C52"/>
                <w:spacing w:val="-4"/>
              </w:rPr>
              <w:t xml:space="preserve"> </w:t>
            </w:r>
            <w:r>
              <w:rPr>
                <w:color w:val="1F1C52"/>
              </w:rPr>
              <w:t>healthy</w:t>
            </w:r>
            <w:r>
              <w:rPr>
                <w:color w:val="1F1C52"/>
                <w:spacing w:val="-4"/>
              </w:rPr>
              <w:t xml:space="preserve"> </w:t>
            </w:r>
            <w:r>
              <w:rPr>
                <w:color w:val="1F1C52"/>
              </w:rPr>
              <w:t>school</w:t>
            </w:r>
            <w:r>
              <w:rPr>
                <w:color w:val="1F1C52"/>
                <w:spacing w:val="-3"/>
              </w:rPr>
              <w:t xml:space="preserve"> </w:t>
            </w:r>
            <w:r>
              <w:rPr>
                <w:color w:val="1F1C52"/>
              </w:rPr>
              <w:t>environment</w:t>
            </w:r>
            <w:r>
              <w:rPr>
                <w:color w:val="1F1C52"/>
                <w:spacing w:val="-3"/>
              </w:rPr>
              <w:t xml:space="preserve"> </w:t>
            </w:r>
            <w:r>
              <w:rPr>
                <w:color w:val="1F1C52"/>
              </w:rPr>
              <w:t>can</w:t>
            </w:r>
            <w:r>
              <w:rPr>
                <w:color w:val="1F1C52"/>
                <w:spacing w:val="-7"/>
              </w:rPr>
              <w:t xml:space="preserve"> </w:t>
            </w:r>
            <w:r>
              <w:rPr>
                <w:color w:val="1F1C52"/>
              </w:rPr>
              <w:t>influence</w:t>
            </w:r>
            <w:r>
              <w:rPr>
                <w:color w:val="1F1C52"/>
                <w:spacing w:val="-4"/>
              </w:rPr>
              <w:t xml:space="preserve"> </w:t>
            </w:r>
            <w:r>
              <w:rPr>
                <w:color w:val="1F1C52"/>
              </w:rPr>
              <w:t xml:space="preserve">personal </w:t>
            </w:r>
            <w:r>
              <w:rPr>
                <w:color w:val="1F1C52"/>
                <w:spacing w:val="-2"/>
              </w:rPr>
              <w:t>health.</w:t>
            </w:r>
          </w:p>
        </w:tc>
      </w:tr>
      <w:tr w:rsidR="00D7663B" w14:paraId="2726F315" w14:textId="77777777">
        <w:trPr>
          <w:trHeight w:val="505"/>
        </w:trPr>
        <w:tc>
          <w:tcPr>
            <w:tcW w:w="1891" w:type="dxa"/>
          </w:tcPr>
          <w:p w14:paraId="2726F313" w14:textId="77777777" w:rsidR="00D7663B" w:rsidRDefault="00EE0066">
            <w:pPr>
              <w:pStyle w:val="TableParagraph"/>
              <w:spacing w:line="251" w:lineRule="exact"/>
            </w:pPr>
            <w:r>
              <w:rPr>
                <w:color w:val="1F1C52"/>
                <w:spacing w:val="-2"/>
              </w:rPr>
              <w:t>HE.4.PHC.2.5</w:t>
            </w:r>
          </w:p>
        </w:tc>
        <w:tc>
          <w:tcPr>
            <w:tcW w:w="7013" w:type="dxa"/>
          </w:tcPr>
          <w:p w14:paraId="2726F314" w14:textId="77777777" w:rsidR="00D7663B" w:rsidRDefault="00EE0066">
            <w:pPr>
              <w:pStyle w:val="TableParagraph"/>
              <w:spacing w:line="252" w:lineRule="exact"/>
              <w:ind w:left="108" w:right="133"/>
            </w:pPr>
            <w:r>
              <w:rPr>
                <w:color w:val="1F1C52"/>
              </w:rPr>
              <w:t>Identify</w:t>
            </w:r>
            <w:r>
              <w:rPr>
                <w:color w:val="1F1C52"/>
                <w:spacing w:val="-6"/>
              </w:rPr>
              <w:t xml:space="preserve"> </w:t>
            </w:r>
            <w:r>
              <w:rPr>
                <w:color w:val="1F1C52"/>
              </w:rPr>
              <w:t>health-related</w:t>
            </w:r>
            <w:r>
              <w:rPr>
                <w:color w:val="1F1C52"/>
                <w:spacing w:val="-6"/>
              </w:rPr>
              <w:t xml:space="preserve"> </w:t>
            </w:r>
            <w:r>
              <w:rPr>
                <w:color w:val="1F1C52"/>
              </w:rPr>
              <w:t>consequences</w:t>
            </w:r>
            <w:r>
              <w:rPr>
                <w:color w:val="1F1C52"/>
                <w:spacing w:val="-6"/>
              </w:rPr>
              <w:t xml:space="preserve"> </w:t>
            </w:r>
            <w:r>
              <w:rPr>
                <w:color w:val="1F1C52"/>
              </w:rPr>
              <w:t>of</w:t>
            </w:r>
            <w:r>
              <w:rPr>
                <w:color w:val="1F1C52"/>
                <w:spacing w:val="-5"/>
              </w:rPr>
              <w:t xml:space="preserve"> </w:t>
            </w:r>
            <w:r>
              <w:rPr>
                <w:color w:val="1F1C52"/>
              </w:rPr>
              <w:t>inappropriate</w:t>
            </w:r>
            <w:r>
              <w:rPr>
                <w:color w:val="1F1C52"/>
                <w:spacing w:val="-8"/>
              </w:rPr>
              <w:t xml:space="preserve"> </w:t>
            </w:r>
            <w:r>
              <w:rPr>
                <w:color w:val="1F1C52"/>
              </w:rPr>
              <w:t>and/or</w:t>
            </w:r>
            <w:r>
              <w:rPr>
                <w:color w:val="1F1C52"/>
                <w:spacing w:val="-8"/>
              </w:rPr>
              <w:t xml:space="preserve"> </w:t>
            </w:r>
            <w:r>
              <w:rPr>
                <w:color w:val="1F1C52"/>
              </w:rPr>
              <w:t>excessive internet use.</w:t>
            </w:r>
          </w:p>
        </w:tc>
      </w:tr>
      <w:tr w:rsidR="00D7663B" w14:paraId="2726F318" w14:textId="77777777">
        <w:trPr>
          <w:trHeight w:val="505"/>
        </w:trPr>
        <w:tc>
          <w:tcPr>
            <w:tcW w:w="1891" w:type="dxa"/>
          </w:tcPr>
          <w:p w14:paraId="2726F316" w14:textId="77777777" w:rsidR="00D7663B" w:rsidRDefault="00EE0066">
            <w:pPr>
              <w:pStyle w:val="TableParagraph"/>
              <w:spacing w:line="251" w:lineRule="exact"/>
            </w:pPr>
            <w:r>
              <w:rPr>
                <w:color w:val="1F1C52"/>
                <w:spacing w:val="-2"/>
              </w:rPr>
              <w:t>HE.4.PHC.3.2</w:t>
            </w:r>
          </w:p>
        </w:tc>
        <w:tc>
          <w:tcPr>
            <w:tcW w:w="7013" w:type="dxa"/>
          </w:tcPr>
          <w:p w14:paraId="2726F317" w14:textId="77777777" w:rsidR="00D7663B" w:rsidRDefault="00EE0066">
            <w:pPr>
              <w:pStyle w:val="TableParagraph"/>
              <w:spacing w:line="252" w:lineRule="exact"/>
              <w:ind w:left="108" w:right="133"/>
            </w:pPr>
            <w:r>
              <w:rPr>
                <w:color w:val="1F1C52"/>
              </w:rPr>
              <w:t>Apply</w:t>
            </w:r>
            <w:r>
              <w:rPr>
                <w:color w:val="1F1C52"/>
                <w:spacing w:val="-4"/>
              </w:rPr>
              <w:t xml:space="preserve"> </w:t>
            </w:r>
            <w:r>
              <w:rPr>
                <w:color w:val="1F1C52"/>
              </w:rPr>
              <w:t>healthy</w:t>
            </w:r>
            <w:r>
              <w:rPr>
                <w:color w:val="1F1C52"/>
                <w:spacing w:val="-4"/>
              </w:rPr>
              <w:t xml:space="preserve"> </w:t>
            </w:r>
            <w:r>
              <w:rPr>
                <w:color w:val="1F1C52"/>
              </w:rPr>
              <w:t>options</w:t>
            </w:r>
            <w:r>
              <w:rPr>
                <w:color w:val="1F1C52"/>
                <w:spacing w:val="-4"/>
              </w:rPr>
              <w:t xml:space="preserve"> </w:t>
            </w:r>
            <w:r>
              <w:rPr>
                <w:color w:val="1F1C52"/>
              </w:rPr>
              <w:t>when</w:t>
            </w:r>
            <w:r>
              <w:rPr>
                <w:color w:val="1F1C52"/>
                <w:spacing w:val="-4"/>
              </w:rPr>
              <w:t xml:space="preserve"> </w:t>
            </w:r>
            <w:r>
              <w:rPr>
                <w:color w:val="1F1C52"/>
              </w:rPr>
              <w:t>making</w:t>
            </w:r>
            <w:r>
              <w:rPr>
                <w:color w:val="1F1C52"/>
                <w:spacing w:val="-6"/>
              </w:rPr>
              <w:t xml:space="preserve"> </w:t>
            </w:r>
            <w:r>
              <w:rPr>
                <w:color w:val="1F1C52"/>
              </w:rPr>
              <w:t>decisions</w:t>
            </w:r>
            <w:r>
              <w:rPr>
                <w:color w:val="1F1C52"/>
                <w:spacing w:val="-5"/>
              </w:rPr>
              <w:t xml:space="preserve"> </w:t>
            </w:r>
            <w:r>
              <w:rPr>
                <w:color w:val="1F1C52"/>
              </w:rPr>
              <w:t>to</w:t>
            </w:r>
            <w:r>
              <w:rPr>
                <w:color w:val="1F1C52"/>
                <w:spacing w:val="-6"/>
              </w:rPr>
              <w:t xml:space="preserve"> </w:t>
            </w:r>
            <w:r>
              <w:rPr>
                <w:color w:val="1F1C52"/>
              </w:rPr>
              <w:t>maintain</w:t>
            </w:r>
            <w:r>
              <w:rPr>
                <w:color w:val="1F1C52"/>
                <w:spacing w:val="-4"/>
              </w:rPr>
              <w:t xml:space="preserve"> </w:t>
            </w:r>
            <w:r>
              <w:rPr>
                <w:color w:val="1F1C52"/>
              </w:rPr>
              <w:t>or</w:t>
            </w:r>
            <w:r>
              <w:rPr>
                <w:color w:val="1F1C52"/>
                <w:spacing w:val="-5"/>
              </w:rPr>
              <w:t xml:space="preserve"> </w:t>
            </w:r>
            <w:r>
              <w:rPr>
                <w:color w:val="1F1C52"/>
              </w:rPr>
              <w:t>improve personal health and reduce health risks.</w:t>
            </w:r>
          </w:p>
        </w:tc>
      </w:tr>
    </w:tbl>
    <w:p w14:paraId="2726F319" w14:textId="77777777" w:rsidR="00D7663B" w:rsidRDefault="00D7663B">
      <w:pPr>
        <w:pStyle w:val="TableParagraph"/>
        <w:spacing w:line="252" w:lineRule="exact"/>
        <w:sectPr w:rsidR="00D7663B">
          <w:type w:val="continuous"/>
          <w:pgSz w:w="12240" w:h="15840"/>
          <w:pgMar w:top="1420" w:right="0" w:bottom="1524"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31C" w14:textId="77777777">
        <w:trPr>
          <w:trHeight w:val="505"/>
        </w:trPr>
        <w:tc>
          <w:tcPr>
            <w:tcW w:w="1891" w:type="dxa"/>
          </w:tcPr>
          <w:p w14:paraId="2726F31A" w14:textId="77777777" w:rsidR="00D7663B" w:rsidRDefault="00EE0066">
            <w:pPr>
              <w:pStyle w:val="TableParagraph"/>
              <w:spacing w:line="251" w:lineRule="exact"/>
            </w:pPr>
            <w:r>
              <w:rPr>
                <w:color w:val="1F1C52"/>
                <w:spacing w:val="-2"/>
              </w:rPr>
              <w:lastRenderedPageBreak/>
              <w:t>HE.4.PHC.3.3</w:t>
            </w:r>
          </w:p>
        </w:tc>
        <w:tc>
          <w:tcPr>
            <w:tcW w:w="7013" w:type="dxa"/>
          </w:tcPr>
          <w:p w14:paraId="2726F31B" w14:textId="77777777" w:rsidR="00D7663B" w:rsidRDefault="00EE0066">
            <w:pPr>
              <w:pStyle w:val="TableParagraph"/>
              <w:spacing w:line="254" w:lineRule="exact"/>
              <w:ind w:left="108" w:right="193"/>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short-term</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6"/>
              </w:rPr>
              <w:t xml:space="preserve"> </w:t>
            </w:r>
            <w:r>
              <w:rPr>
                <w:color w:val="1F1C52"/>
              </w:rPr>
              <w:t>on</w:t>
            </w:r>
            <w:r>
              <w:rPr>
                <w:color w:val="1F1C52"/>
                <w:spacing w:val="-3"/>
              </w:rPr>
              <w:t xml:space="preserve"> </w:t>
            </w:r>
            <w:r>
              <w:rPr>
                <w:color w:val="1F1C52"/>
              </w:rPr>
              <w:t>self</w:t>
            </w:r>
            <w:r>
              <w:rPr>
                <w:color w:val="1F1C52"/>
                <w:spacing w:val="-2"/>
              </w:rPr>
              <w:t xml:space="preserve"> </w:t>
            </w:r>
            <w:r>
              <w:rPr>
                <w:color w:val="1F1C52"/>
              </w:rPr>
              <w:t>and</w:t>
            </w:r>
            <w:r>
              <w:rPr>
                <w:color w:val="1F1C52"/>
                <w:spacing w:val="-3"/>
              </w:rPr>
              <w:t xml:space="preserve"> </w:t>
            </w:r>
            <w:r>
              <w:rPr>
                <w:color w:val="1F1C52"/>
              </w:rPr>
              <w:t>others when making a health-related decision.</w:t>
            </w:r>
          </w:p>
        </w:tc>
      </w:tr>
      <w:tr w:rsidR="00D7663B" w14:paraId="2726F31F" w14:textId="77777777">
        <w:trPr>
          <w:trHeight w:val="251"/>
        </w:trPr>
        <w:tc>
          <w:tcPr>
            <w:tcW w:w="1891" w:type="dxa"/>
          </w:tcPr>
          <w:p w14:paraId="2726F31D" w14:textId="77777777" w:rsidR="00D7663B" w:rsidRDefault="00EE0066">
            <w:pPr>
              <w:pStyle w:val="TableParagraph"/>
              <w:spacing w:line="232" w:lineRule="exact"/>
            </w:pPr>
            <w:r>
              <w:rPr>
                <w:color w:val="1F1C52"/>
                <w:spacing w:val="-2"/>
              </w:rPr>
              <w:t>HE.4.PHC.3.4</w:t>
            </w:r>
          </w:p>
        </w:tc>
        <w:tc>
          <w:tcPr>
            <w:tcW w:w="7013" w:type="dxa"/>
          </w:tcPr>
          <w:p w14:paraId="2726F31E" w14:textId="77777777" w:rsidR="00D7663B" w:rsidRDefault="00EE0066">
            <w:pPr>
              <w:pStyle w:val="TableParagraph"/>
              <w:spacing w:line="232" w:lineRule="exact"/>
              <w:ind w:left="108"/>
            </w:pPr>
            <w:r>
              <w:rPr>
                <w:color w:val="1F1C52"/>
              </w:rPr>
              <w:t>Create</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4"/>
              </w:rPr>
              <w:t xml:space="preserve"> </w:t>
            </w:r>
            <w:r>
              <w:rPr>
                <w:color w:val="1F1C52"/>
              </w:rPr>
              <w:t>goal</w:t>
            </w:r>
            <w:r>
              <w:rPr>
                <w:color w:val="1F1C52"/>
                <w:spacing w:val="-2"/>
              </w:rPr>
              <w:t xml:space="preserve"> </w:t>
            </w:r>
            <w:r>
              <w:rPr>
                <w:color w:val="1F1C52"/>
              </w:rPr>
              <w:t>and</w:t>
            </w:r>
            <w:r>
              <w:rPr>
                <w:color w:val="1F1C52"/>
                <w:spacing w:val="-3"/>
              </w:rPr>
              <w:t xml:space="preserve"> </w:t>
            </w:r>
            <w:r>
              <w:rPr>
                <w:color w:val="1F1C52"/>
              </w:rPr>
              <w:t>track</w:t>
            </w:r>
            <w:r>
              <w:rPr>
                <w:color w:val="1F1C52"/>
                <w:spacing w:val="-6"/>
              </w:rPr>
              <w:t xml:space="preserve"> </w:t>
            </w:r>
            <w:r>
              <w:rPr>
                <w:color w:val="1F1C52"/>
              </w:rPr>
              <w:t>progress</w:t>
            </w:r>
            <w:r>
              <w:rPr>
                <w:color w:val="1F1C52"/>
                <w:spacing w:val="-5"/>
              </w:rPr>
              <w:t xml:space="preserve"> </w:t>
            </w:r>
            <w:r>
              <w:rPr>
                <w:color w:val="1F1C52"/>
              </w:rPr>
              <w:t>toward</w:t>
            </w:r>
            <w:r>
              <w:rPr>
                <w:color w:val="1F1C52"/>
                <w:spacing w:val="-3"/>
              </w:rPr>
              <w:t xml:space="preserve"> </w:t>
            </w:r>
            <w:r>
              <w:rPr>
                <w:color w:val="1F1C52"/>
                <w:spacing w:val="-2"/>
              </w:rPr>
              <w:t>achievement.</w:t>
            </w:r>
          </w:p>
        </w:tc>
      </w:tr>
      <w:tr w:rsidR="00D7663B" w14:paraId="2726F322" w14:textId="77777777">
        <w:trPr>
          <w:trHeight w:val="506"/>
        </w:trPr>
        <w:tc>
          <w:tcPr>
            <w:tcW w:w="1891" w:type="dxa"/>
          </w:tcPr>
          <w:p w14:paraId="2726F320" w14:textId="77777777" w:rsidR="00D7663B" w:rsidRDefault="00EE0066">
            <w:pPr>
              <w:pStyle w:val="TableParagraph"/>
              <w:spacing w:line="251" w:lineRule="exact"/>
            </w:pPr>
            <w:r>
              <w:rPr>
                <w:color w:val="1F1C52"/>
                <w:spacing w:val="-2"/>
              </w:rPr>
              <w:t>HE.4.CH.2.1</w:t>
            </w:r>
          </w:p>
        </w:tc>
        <w:tc>
          <w:tcPr>
            <w:tcW w:w="7013" w:type="dxa"/>
          </w:tcPr>
          <w:p w14:paraId="2726F321" w14:textId="77777777" w:rsidR="00D7663B" w:rsidRDefault="00EE0066">
            <w:pPr>
              <w:pStyle w:val="TableParagraph"/>
              <w:spacing w:line="252" w:lineRule="exact"/>
              <w:ind w:left="108" w:right="133"/>
            </w:pPr>
            <w:r>
              <w:rPr>
                <w:color w:val="1F1C52"/>
              </w:rPr>
              <w:t>Recognize ways health messages and communication techniques can be targeted</w:t>
            </w:r>
            <w:r>
              <w:rPr>
                <w:color w:val="1F1C52"/>
                <w:spacing w:val="-7"/>
              </w:rPr>
              <w:t xml:space="preserve"> </w:t>
            </w:r>
            <w:r>
              <w:rPr>
                <w:color w:val="1F1C52"/>
              </w:rPr>
              <w:t>for</w:t>
            </w:r>
            <w:r>
              <w:rPr>
                <w:color w:val="1F1C52"/>
                <w:spacing w:val="-4"/>
              </w:rPr>
              <w:t xml:space="preserve"> </w:t>
            </w:r>
            <w:r>
              <w:rPr>
                <w:color w:val="1F1C52"/>
              </w:rPr>
              <w:t>different</w:t>
            </w:r>
            <w:r>
              <w:rPr>
                <w:color w:val="1F1C52"/>
                <w:spacing w:val="-4"/>
              </w:rPr>
              <w:t xml:space="preserve"> </w:t>
            </w:r>
            <w:r>
              <w:rPr>
                <w:color w:val="1F1C52"/>
              </w:rPr>
              <w:t>audiences</w:t>
            </w:r>
            <w:r>
              <w:rPr>
                <w:color w:val="1F1C52"/>
                <w:spacing w:val="-6"/>
              </w:rPr>
              <w:t xml:space="preserve"> </w:t>
            </w:r>
            <w:r>
              <w:rPr>
                <w:color w:val="1F1C52"/>
              </w:rPr>
              <w:t>through</w:t>
            </w:r>
            <w:r>
              <w:rPr>
                <w:color w:val="1F1C52"/>
                <w:spacing w:val="-7"/>
              </w:rPr>
              <w:t xml:space="preserve"> </w:t>
            </w:r>
            <w:r>
              <w:rPr>
                <w:color w:val="1F1C52"/>
              </w:rPr>
              <w:t>internet</w:t>
            </w:r>
            <w:r>
              <w:rPr>
                <w:color w:val="1F1C52"/>
                <w:spacing w:val="-4"/>
              </w:rPr>
              <w:t xml:space="preserve"> </w:t>
            </w:r>
            <w:r>
              <w:rPr>
                <w:color w:val="1F1C52"/>
              </w:rPr>
              <w:t>and</w:t>
            </w:r>
            <w:r>
              <w:rPr>
                <w:color w:val="1F1C52"/>
                <w:spacing w:val="-4"/>
              </w:rPr>
              <w:t xml:space="preserve"> </w:t>
            </w:r>
            <w:r>
              <w:rPr>
                <w:color w:val="1F1C52"/>
              </w:rPr>
              <w:t>social</w:t>
            </w:r>
            <w:r>
              <w:rPr>
                <w:color w:val="1F1C52"/>
                <w:spacing w:val="-6"/>
              </w:rPr>
              <w:t xml:space="preserve"> </w:t>
            </w:r>
            <w:r>
              <w:rPr>
                <w:color w:val="1F1C52"/>
              </w:rPr>
              <w:t>media</w:t>
            </w:r>
            <w:r>
              <w:rPr>
                <w:color w:val="1F1C52"/>
                <w:spacing w:val="-4"/>
              </w:rPr>
              <w:t xml:space="preserve"> </w:t>
            </w:r>
            <w:r>
              <w:rPr>
                <w:color w:val="1F1C52"/>
              </w:rPr>
              <w:t>sources.</w:t>
            </w:r>
          </w:p>
        </w:tc>
      </w:tr>
      <w:tr w:rsidR="00D7663B" w14:paraId="2726F325" w14:textId="77777777">
        <w:trPr>
          <w:trHeight w:val="506"/>
        </w:trPr>
        <w:tc>
          <w:tcPr>
            <w:tcW w:w="1891" w:type="dxa"/>
          </w:tcPr>
          <w:p w14:paraId="2726F323" w14:textId="77777777" w:rsidR="00D7663B" w:rsidRDefault="00EE0066">
            <w:pPr>
              <w:pStyle w:val="TableParagraph"/>
              <w:spacing w:line="251" w:lineRule="exact"/>
            </w:pPr>
            <w:r>
              <w:rPr>
                <w:color w:val="1F1C52"/>
                <w:spacing w:val="-2"/>
              </w:rPr>
              <w:t>HE.4.CH.2.2</w:t>
            </w:r>
          </w:p>
        </w:tc>
        <w:tc>
          <w:tcPr>
            <w:tcW w:w="7013" w:type="dxa"/>
          </w:tcPr>
          <w:p w14:paraId="2726F324" w14:textId="77777777" w:rsidR="00D7663B" w:rsidRDefault="00EE0066">
            <w:pPr>
              <w:pStyle w:val="TableParagraph"/>
              <w:spacing w:line="252" w:lineRule="exact"/>
              <w:ind w:left="108" w:right="133"/>
            </w:pPr>
            <w:r>
              <w:rPr>
                <w:color w:val="1F1C52"/>
              </w:rPr>
              <w:t>Categorize</w:t>
            </w:r>
            <w:r>
              <w:rPr>
                <w:color w:val="1F1C52"/>
                <w:spacing w:val="-5"/>
              </w:rPr>
              <w:t xml:space="preserve"> </w:t>
            </w:r>
            <w:r>
              <w:rPr>
                <w:color w:val="1F1C52"/>
              </w:rPr>
              <w:t>resources</w:t>
            </w:r>
            <w:r>
              <w:rPr>
                <w:color w:val="1F1C52"/>
                <w:spacing w:val="-3"/>
              </w:rPr>
              <w:t xml:space="preserve"> </w:t>
            </w:r>
            <w:r>
              <w:rPr>
                <w:color w:val="1F1C52"/>
              </w:rPr>
              <w:t>that</w:t>
            </w:r>
            <w:r>
              <w:rPr>
                <w:color w:val="1F1C52"/>
                <w:spacing w:val="-2"/>
              </w:rPr>
              <w:t xml:space="preserve"> </w:t>
            </w:r>
            <w:r>
              <w:rPr>
                <w:color w:val="1F1C52"/>
              </w:rPr>
              <w:t>could</w:t>
            </w:r>
            <w:r>
              <w:rPr>
                <w:color w:val="1F1C52"/>
                <w:spacing w:val="-3"/>
              </w:rPr>
              <w:t xml:space="preserve"> </w:t>
            </w:r>
            <w:r>
              <w:rPr>
                <w:color w:val="1F1C52"/>
              </w:rPr>
              <w:t>assist</w:t>
            </w:r>
            <w:r>
              <w:rPr>
                <w:color w:val="1F1C52"/>
                <w:spacing w:val="-5"/>
              </w:rPr>
              <w:t xml:space="preserve"> </w:t>
            </w:r>
            <w:r>
              <w:rPr>
                <w:color w:val="1F1C52"/>
              </w:rPr>
              <w:t>in</w:t>
            </w:r>
            <w:r>
              <w:rPr>
                <w:color w:val="1F1C52"/>
                <w:spacing w:val="-6"/>
              </w:rPr>
              <w:t xml:space="preserve"> </w:t>
            </w:r>
            <w:r>
              <w:rPr>
                <w:color w:val="1F1C52"/>
              </w:rPr>
              <w:t>achieving</w:t>
            </w:r>
            <w:r>
              <w:rPr>
                <w:color w:val="1F1C52"/>
                <w:spacing w:val="-3"/>
              </w:rPr>
              <w:t xml:space="preserve"> </w:t>
            </w:r>
            <w:r>
              <w:rPr>
                <w:color w:val="1F1C52"/>
              </w:rPr>
              <w:t>a</w:t>
            </w:r>
            <w:r>
              <w:rPr>
                <w:color w:val="1F1C52"/>
                <w:spacing w:val="-5"/>
              </w:rPr>
              <w:t xml:space="preserve"> </w:t>
            </w:r>
            <w:r>
              <w:rPr>
                <w:color w:val="1F1C52"/>
              </w:rPr>
              <w:t>small</w:t>
            </w:r>
            <w:r>
              <w:rPr>
                <w:color w:val="1F1C52"/>
                <w:spacing w:val="-2"/>
              </w:rPr>
              <w:t xml:space="preserve"> </w:t>
            </w:r>
            <w:r>
              <w:rPr>
                <w:color w:val="1F1C52"/>
              </w:rPr>
              <w:t>group</w:t>
            </w:r>
            <w:r>
              <w:rPr>
                <w:color w:val="1F1C52"/>
                <w:spacing w:val="-6"/>
              </w:rPr>
              <w:t xml:space="preserve"> </w:t>
            </w:r>
            <w:r>
              <w:rPr>
                <w:color w:val="1F1C52"/>
              </w:rPr>
              <w:t>personal health goal.</w:t>
            </w:r>
          </w:p>
        </w:tc>
      </w:tr>
      <w:tr w:rsidR="00D7663B" w14:paraId="2726F328" w14:textId="77777777">
        <w:trPr>
          <w:trHeight w:val="251"/>
        </w:trPr>
        <w:tc>
          <w:tcPr>
            <w:tcW w:w="1891" w:type="dxa"/>
          </w:tcPr>
          <w:p w14:paraId="2726F326" w14:textId="77777777" w:rsidR="00D7663B" w:rsidRDefault="00EE0066">
            <w:pPr>
              <w:pStyle w:val="TableParagraph"/>
              <w:spacing w:line="232" w:lineRule="exact"/>
            </w:pPr>
            <w:r>
              <w:rPr>
                <w:color w:val="1F1C52"/>
                <w:spacing w:val="-2"/>
              </w:rPr>
              <w:t>HE.4.CEH.1.3</w:t>
            </w:r>
          </w:p>
        </w:tc>
        <w:tc>
          <w:tcPr>
            <w:tcW w:w="7013" w:type="dxa"/>
          </w:tcPr>
          <w:p w14:paraId="2726F327" w14:textId="77777777" w:rsidR="00D7663B" w:rsidRDefault="00EE0066">
            <w:pPr>
              <w:pStyle w:val="TableParagraph"/>
              <w:spacing w:line="232" w:lineRule="exact"/>
              <w:ind w:left="108"/>
            </w:pPr>
            <w:r>
              <w:rPr>
                <w:color w:val="1F1C52"/>
              </w:rPr>
              <w:t>Discuss</w:t>
            </w:r>
            <w:r>
              <w:rPr>
                <w:color w:val="1F1C52"/>
                <w:spacing w:val="-3"/>
              </w:rPr>
              <w:t xml:space="preserve"> </w:t>
            </w:r>
            <w:r>
              <w:rPr>
                <w:color w:val="1F1C52"/>
              </w:rPr>
              <w:t>the</w:t>
            </w:r>
            <w:r>
              <w:rPr>
                <w:color w:val="1F1C52"/>
                <w:spacing w:val="-2"/>
              </w:rPr>
              <w:t xml:space="preserve"> </w:t>
            </w:r>
            <w:r>
              <w:rPr>
                <w:color w:val="1F1C52"/>
              </w:rPr>
              <w:t>impact</w:t>
            </w:r>
            <w:r>
              <w:rPr>
                <w:color w:val="1F1C52"/>
                <w:spacing w:val="-4"/>
              </w:rPr>
              <w:t xml:space="preserve"> </w:t>
            </w:r>
            <w:r>
              <w:rPr>
                <w:color w:val="1F1C52"/>
              </w:rPr>
              <w:t>of</w:t>
            </w:r>
            <w:r>
              <w:rPr>
                <w:color w:val="1F1C52"/>
                <w:spacing w:val="-4"/>
              </w:rPr>
              <w:t xml:space="preserve"> </w:t>
            </w:r>
            <w:r>
              <w:rPr>
                <w:color w:val="1F1C52"/>
              </w:rPr>
              <w:t>internet</w:t>
            </w:r>
            <w:r>
              <w:rPr>
                <w:color w:val="1F1C52"/>
                <w:spacing w:val="-1"/>
              </w:rPr>
              <w:t xml:space="preserve"> </w:t>
            </w:r>
            <w:r>
              <w:rPr>
                <w:color w:val="1F1C52"/>
              </w:rPr>
              <w:t>and</w:t>
            </w:r>
            <w:r>
              <w:rPr>
                <w:color w:val="1F1C52"/>
                <w:spacing w:val="-2"/>
              </w:rPr>
              <w:t xml:space="preserve"> </w:t>
            </w:r>
            <w:r>
              <w:rPr>
                <w:color w:val="1F1C52"/>
              </w:rPr>
              <w:t>social</w:t>
            </w:r>
            <w:r>
              <w:rPr>
                <w:color w:val="1F1C52"/>
                <w:spacing w:val="-4"/>
              </w:rPr>
              <w:t xml:space="preserve"> </w:t>
            </w:r>
            <w:r>
              <w:rPr>
                <w:color w:val="1F1C52"/>
              </w:rPr>
              <w:t>media</w:t>
            </w:r>
            <w:r>
              <w:rPr>
                <w:color w:val="1F1C52"/>
                <w:spacing w:val="-4"/>
              </w:rPr>
              <w:t xml:space="preserve"> </w:t>
            </w:r>
            <w:r>
              <w:rPr>
                <w:color w:val="1F1C52"/>
              </w:rPr>
              <w:t>in</w:t>
            </w:r>
            <w:r>
              <w:rPr>
                <w:color w:val="1F1C52"/>
                <w:spacing w:val="-2"/>
              </w:rPr>
              <w:t xml:space="preserve"> </w:t>
            </w:r>
            <w:r>
              <w:rPr>
                <w:color w:val="1F1C52"/>
              </w:rPr>
              <w:t>the</w:t>
            </w:r>
            <w:r>
              <w:rPr>
                <w:color w:val="1F1C52"/>
                <w:spacing w:val="-4"/>
              </w:rPr>
              <w:t xml:space="preserve"> </w:t>
            </w:r>
            <w:r>
              <w:rPr>
                <w:color w:val="1F1C52"/>
                <w:spacing w:val="-2"/>
              </w:rPr>
              <w:t>community.</w:t>
            </w:r>
          </w:p>
        </w:tc>
      </w:tr>
      <w:tr w:rsidR="00D7663B" w14:paraId="2726F32B" w14:textId="77777777">
        <w:trPr>
          <w:trHeight w:val="506"/>
        </w:trPr>
        <w:tc>
          <w:tcPr>
            <w:tcW w:w="1891" w:type="dxa"/>
          </w:tcPr>
          <w:p w14:paraId="2726F329" w14:textId="77777777" w:rsidR="00D7663B" w:rsidRDefault="00EE0066">
            <w:pPr>
              <w:pStyle w:val="TableParagraph"/>
              <w:spacing w:line="251" w:lineRule="exact"/>
            </w:pPr>
            <w:r>
              <w:rPr>
                <w:color w:val="1F1C52"/>
                <w:spacing w:val="-2"/>
              </w:rPr>
              <w:t>HE.4.CEH.2.1</w:t>
            </w:r>
          </w:p>
        </w:tc>
        <w:tc>
          <w:tcPr>
            <w:tcW w:w="7013" w:type="dxa"/>
          </w:tcPr>
          <w:p w14:paraId="2726F32A" w14:textId="77777777" w:rsidR="00D7663B" w:rsidRDefault="00EE0066">
            <w:pPr>
              <w:pStyle w:val="TableParagraph"/>
              <w:spacing w:line="254" w:lineRule="exact"/>
              <w:ind w:left="108" w:right="193"/>
            </w:pPr>
            <w:r>
              <w:rPr>
                <w:color w:val="1F1C52"/>
              </w:rPr>
              <w:t>Recognize</w:t>
            </w:r>
            <w:r>
              <w:rPr>
                <w:color w:val="1F1C52"/>
                <w:spacing w:val="-5"/>
              </w:rPr>
              <w:t xml:space="preserve"> </w:t>
            </w:r>
            <w:r>
              <w:rPr>
                <w:color w:val="1F1C52"/>
              </w:rPr>
              <w:t>types</w:t>
            </w:r>
            <w:r>
              <w:rPr>
                <w:color w:val="1F1C52"/>
                <w:spacing w:val="-4"/>
              </w:rPr>
              <w:t xml:space="preserve"> </w:t>
            </w:r>
            <w:r>
              <w:rPr>
                <w:color w:val="1F1C52"/>
              </w:rPr>
              <w:t>of</w:t>
            </w:r>
            <w:r>
              <w:rPr>
                <w:color w:val="1F1C52"/>
                <w:spacing w:val="-5"/>
              </w:rPr>
              <w:t xml:space="preserve"> </w:t>
            </w:r>
            <w:r>
              <w:rPr>
                <w:color w:val="1F1C52"/>
              </w:rPr>
              <w:t>school</w:t>
            </w:r>
            <w:r>
              <w:rPr>
                <w:color w:val="1F1C52"/>
                <w:spacing w:val="-5"/>
              </w:rPr>
              <w:t xml:space="preserve"> </w:t>
            </w:r>
            <w:r>
              <w:rPr>
                <w:color w:val="1F1C52"/>
              </w:rPr>
              <w:t>rules</w:t>
            </w:r>
            <w:r>
              <w:rPr>
                <w:color w:val="1F1C52"/>
                <w:spacing w:val="-5"/>
              </w:rPr>
              <w:t xml:space="preserve"> </w:t>
            </w:r>
            <w:r>
              <w:rPr>
                <w:color w:val="1F1C52"/>
              </w:rPr>
              <w:t>and</w:t>
            </w:r>
            <w:r>
              <w:rPr>
                <w:color w:val="1F1C52"/>
                <w:spacing w:val="-4"/>
              </w:rPr>
              <w:t xml:space="preserve"> </w:t>
            </w:r>
            <w:r>
              <w:rPr>
                <w:color w:val="1F1C52"/>
              </w:rPr>
              <w:t>community</w:t>
            </w:r>
            <w:r>
              <w:rPr>
                <w:color w:val="1F1C52"/>
                <w:spacing w:val="-4"/>
              </w:rPr>
              <w:t xml:space="preserve"> </w:t>
            </w:r>
            <w:r>
              <w:rPr>
                <w:color w:val="1F1C52"/>
              </w:rPr>
              <w:t>laws</w:t>
            </w:r>
            <w:r>
              <w:rPr>
                <w:color w:val="1F1C52"/>
                <w:spacing w:val="-4"/>
              </w:rPr>
              <w:t xml:space="preserve"> </w:t>
            </w:r>
            <w:r>
              <w:rPr>
                <w:color w:val="1F1C52"/>
              </w:rPr>
              <w:t>that</w:t>
            </w:r>
            <w:r>
              <w:rPr>
                <w:color w:val="1F1C52"/>
                <w:spacing w:val="-3"/>
              </w:rPr>
              <w:t xml:space="preserve"> </w:t>
            </w:r>
            <w:r>
              <w:rPr>
                <w:color w:val="1F1C52"/>
              </w:rPr>
              <w:t>promote</w:t>
            </w:r>
            <w:r>
              <w:rPr>
                <w:color w:val="1F1C52"/>
                <w:spacing w:val="-4"/>
              </w:rPr>
              <w:t xml:space="preserve"> </w:t>
            </w:r>
            <w:r>
              <w:rPr>
                <w:color w:val="1F1C52"/>
              </w:rPr>
              <w:t>health and disease prevention.</w:t>
            </w:r>
          </w:p>
        </w:tc>
      </w:tr>
    </w:tbl>
    <w:p w14:paraId="2726F32C" w14:textId="77777777" w:rsidR="00D7663B" w:rsidRDefault="00D7663B">
      <w:pPr>
        <w:pStyle w:val="BodyText"/>
        <w:spacing w:before="22"/>
      </w:pPr>
    </w:p>
    <w:p w14:paraId="2726F32D"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32E"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32F" w14:textId="77777777" w:rsidR="00D7663B" w:rsidRDefault="00EE0066">
      <w:pPr>
        <w:pStyle w:val="ListParagraph"/>
        <w:numPr>
          <w:ilvl w:val="0"/>
          <w:numId w:val="13"/>
        </w:numPr>
        <w:tabs>
          <w:tab w:val="left" w:pos="2251"/>
        </w:tabs>
        <w:ind w:left="2251"/>
      </w:pPr>
      <w:r>
        <w:rPr>
          <w:color w:val="1F1C52"/>
        </w:rPr>
        <w:t>Self-awareness</w:t>
      </w:r>
      <w:r>
        <w:rPr>
          <w:color w:val="1F1C52"/>
          <w:spacing w:val="-10"/>
        </w:rPr>
        <w:t xml:space="preserve"> </w:t>
      </w:r>
      <w:r>
        <w:rPr>
          <w:color w:val="1F1C52"/>
        </w:rPr>
        <w:t>and</w:t>
      </w:r>
      <w:r>
        <w:rPr>
          <w:color w:val="1F1C52"/>
          <w:spacing w:val="-7"/>
        </w:rPr>
        <w:t xml:space="preserve"> </w:t>
      </w:r>
      <w:r>
        <w:rPr>
          <w:color w:val="1F1C52"/>
        </w:rPr>
        <w:t>self-</w:t>
      </w:r>
      <w:r>
        <w:rPr>
          <w:color w:val="1F1C52"/>
          <w:spacing w:val="-2"/>
        </w:rPr>
        <w:t>management.</w:t>
      </w:r>
    </w:p>
    <w:p w14:paraId="2726F330" w14:textId="77777777" w:rsidR="00D7663B" w:rsidRDefault="00EE0066">
      <w:pPr>
        <w:pStyle w:val="ListParagraph"/>
        <w:numPr>
          <w:ilvl w:val="0"/>
          <w:numId w:val="13"/>
        </w:numPr>
        <w:tabs>
          <w:tab w:val="left" w:pos="2251"/>
        </w:tabs>
        <w:ind w:left="2251"/>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331" w14:textId="77777777" w:rsidR="00D7663B" w:rsidRDefault="00EE0066">
      <w:pPr>
        <w:pStyle w:val="ListParagraph"/>
        <w:numPr>
          <w:ilvl w:val="0"/>
          <w:numId w:val="13"/>
        </w:numPr>
        <w:tabs>
          <w:tab w:val="left" w:pos="2251"/>
        </w:tabs>
        <w:spacing w:before="1"/>
        <w:ind w:left="2251" w:hanging="360"/>
      </w:pPr>
      <w:r>
        <w:rPr>
          <w:color w:val="1F1C52"/>
          <w:spacing w:val="-2"/>
        </w:rPr>
        <w:t>Resiliency.</w:t>
      </w:r>
    </w:p>
    <w:p w14:paraId="2726F332" w14:textId="77777777" w:rsidR="00D7663B" w:rsidRDefault="00EE0066">
      <w:pPr>
        <w:pStyle w:val="ListParagraph"/>
        <w:numPr>
          <w:ilvl w:val="0"/>
          <w:numId w:val="13"/>
        </w:numPr>
        <w:tabs>
          <w:tab w:val="left" w:pos="2251"/>
        </w:tabs>
        <w:ind w:left="2251"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333" w14:textId="77777777" w:rsidR="00D7663B" w:rsidRDefault="00EE0066">
      <w:pPr>
        <w:pStyle w:val="ListParagraph"/>
        <w:numPr>
          <w:ilvl w:val="0"/>
          <w:numId w:val="13"/>
        </w:numPr>
        <w:tabs>
          <w:tab w:val="left" w:pos="2251"/>
        </w:tabs>
        <w:spacing w:before="1" w:line="240" w:lineRule="auto"/>
        <w:ind w:right="3861" w:firstLine="359"/>
      </w:pPr>
      <w:r>
        <w:rPr>
          <w:color w:val="1F1C52"/>
        </w:rPr>
        <w:t>Understanding</w:t>
      </w:r>
      <w:r>
        <w:rPr>
          <w:color w:val="1F1C52"/>
          <w:spacing w:val="-8"/>
        </w:rPr>
        <w:t xml:space="preserve"> </w:t>
      </w:r>
      <w:r>
        <w:rPr>
          <w:color w:val="1F1C52"/>
        </w:rPr>
        <w:t>and</w:t>
      </w:r>
      <w:r>
        <w:rPr>
          <w:color w:val="1F1C52"/>
          <w:spacing w:val="-8"/>
        </w:rPr>
        <w:t xml:space="preserve"> </w:t>
      </w:r>
      <w:r>
        <w:rPr>
          <w:color w:val="1F1C52"/>
        </w:rPr>
        <w:t>respecting</w:t>
      </w:r>
      <w:r>
        <w:rPr>
          <w:color w:val="1F1C52"/>
          <w:spacing w:val="-5"/>
        </w:rPr>
        <w:t xml:space="preserve"> </w:t>
      </w:r>
      <w:r>
        <w:rPr>
          <w:color w:val="1F1C52"/>
        </w:rPr>
        <w:t>other</w:t>
      </w:r>
      <w:r>
        <w:rPr>
          <w:color w:val="1F1C52"/>
          <w:spacing w:val="-4"/>
        </w:rPr>
        <w:t xml:space="preserve"> </w:t>
      </w:r>
      <w:r>
        <w:rPr>
          <w:color w:val="1F1C52"/>
        </w:rPr>
        <w:t>viewpoints</w:t>
      </w:r>
      <w:r>
        <w:rPr>
          <w:color w:val="1F1C52"/>
          <w:spacing w:val="-5"/>
        </w:rPr>
        <w:t xml:space="preserve"> </w:t>
      </w:r>
      <w:r>
        <w:rPr>
          <w:color w:val="1F1C52"/>
        </w:rPr>
        <w:t>and</w:t>
      </w:r>
      <w:r>
        <w:rPr>
          <w:color w:val="1F1C52"/>
          <w:spacing w:val="-5"/>
        </w:rPr>
        <w:t xml:space="preserve"> </w:t>
      </w:r>
      <w:r>
        <w:rPr>
          <w:color w:val="1F1C52"/>
        </w:rPr>
        <w:t xml:space="preserve">backgrounds. </w:t>
      </w:r>
      <w:hyperlink r:id="rId92">
        <w:r>
          <w:rPr>
            <w:color w:val="0000FF"/>
            <w:u w:val="single" w:color="0000FF"/>
          </w:rPr>
          <w:t>s.1003.42(2)(o)4. F.S.</w:t>
        </w:r>
        <w:r>
          <w:rPr>
            <w:color w:val="0000FF"/>
            <w:spacing w:val="40"/>
            <w:u w:val="single" w:color="0000FF"/>
          </w:rPr>
          <w:t xml:space="preserve"> </w:t>
        </w:r>
      </w:hyperlink>
    </w:p>
    <w:p w14:paraId="2726F334"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337" w14:textId="77777777">
        <w:trPr>
          <w:trHeight w:val="251"/>
        </w:trPr>
        <w:tc>
          <w:tcPr>
            <w:tcW w:w="1891" w:type="dxa"/>
          </w:tcPr>
          <w:p w14:paraId="2726F335" w14:textId="77777777" w:rsidR="00D7663B" w:rsidRDefault="00EE0066">
            <w:pPr>
              <w:pStyle w:val="TableParagraph"/>
              <w:spacing w:line="232" w:lineRule="exact"/>
            </w:pPr>
            <w:r>
              <w:rPr>
                <w:color w:val="1F1C52"/>
                <w:spacing w:val="-2"/>
              </w:rPr>
              <w:t>HE.4.PHC.1.1</w:t>
            </w:r>
          </w:p>
        </w:tc>
        <w:tc>
          <w:tcPr>
            <w:tcW w:w="7013" w:type="dxa"/>
          </w:tcPr>
          <w:p w14:paraId="2726F336"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examples</w:t>
            </w:r>
            <w:r>
              <w:rPr>
                <w:color w:val="1F1C52"/>
                <w:spacing w:val="-3"/>
              </w:rPr>
              <w:t xml:space="preserve"> </w:t>
            </w:r>
            <w:r>
              <w:rPr>
                <w:color w:val="1F1C52"/>
              </w:rPr>
              <w:t>of</w:t>
            </w:r>
            <w:r>
              <w:rPr>
                <w:color w:val="1F1C52"/>
                <w:spacing w:val="-5"/>
              </w:rPr>
              <w:t xml:space="preserve"> </w:t>
            </w:r>
            <w:r>
              <w:rPr>
                <w:color w:val="1F1C52"/>
              </w:rPr>
              <w:t>mental</w:t>
            </w:r>
            <w:r>
              <w:rPr>
                <w:color w:val="1F1C52"/>
                <w:spacing w:val="-3"/>
              </w:rPr>
              <w:t xml:space="preserve"> </w:t>
            </w:r>
            <w:r>
              <w:rPr>
                <w:color w:val="1F1C52"/>
              </w:rPr>
              <w:t>and</w:t>
            </w:r>
            <w:r>
              <w:rPr>
                <w:color w:val="1F1C52"/>
                <w:spacing w:val="-3"/>
              </w:rPr>
              <w:t xml:space="preserve"> </w:t>
            </w:r>
            <w:r>
              <w:rPr>
                <w:color w:val="1F1C52"/>
              </w:rPr>
              <w:t>physical</w:t>
            </w:r>
            <w:r>
              <w:rPr>
                <w:color w:val="1F1C52"/>
                <w:spacing w:val="-2"/>
              </w:rPr>
              <w:t xml:space="preserve"> health.</w:t>
            </w:r>
          </w:p>
        </w:tc>
      </w:tr>
      <w:tr w:rsidR="00D7663B" w14:paraId="2726F33A" w14:textId="77777777">
        <w:trPr>
          <w:trHeight w:val="253"/>
        </w:trPr>
        <w:tc>
          <w:tcPr>
            <w:tcW w:w="1891" w:type="dxa"/>
          </w:tcPr>
          <w:p w14:paraId="2726F338" w14:textId="77777777" w:rsidR="00D7663B" w:rsidRDefault="00EE0066">
            <w:pPr>
              <w:pStyle w:val="TableParagraph"/>
              <w:spacing w:line="234" w:lineRule="exact"/>
            </w:pPr>
            <w:r>
              <w:rPr>
                <w:color w:val="1F1C52"/>
                <w:spacing w:val="-2"/>
              </w:rPr>
              <w:t>HE.4.PHC.3.1</w:t>
            </w:r>
          </w:p>
        </w:tc>
        <w:tc>
          <w:tcPr>
            <w:tcW w:w="7013" w:type="dxa"/>
          </w:tcPr>
          <w:p w14:paraId="2726F339" w14:textId="77777777" w:rsidR="00D7663B" w:rsidRDefault="00EE0066">
            <w:pPr>
              <w:pStyle w:val="TableParagraph"/>
              <w:spacing w:line="234" w:lineRule="exact"/>
              <w:ind w:left="108"/>
            </w:pPr>
            <w:r>
              <w:rPr>
                <w:color w:val="1F1C52"/>
              </w:rPr>
              <w:t>Examine</w:t>
            </w:r>
            <w:r>
              <w:rPr>
                <w:color w:val="1F1C52"/>
                <w:spacing w:val="-6"/>
              </w:rPr>
              <w:t xml:space="preserve"> </w:t>
            </w:r>
            <w:r>
              <w:rPr>
                <w:color w:val="1F1C52"/>
              </w:rPr>
              <w:t>when</w:t>
            </w:r>
            <w:r>
              <w:rPr>
                <w:color w:val="1F1C52"/>
                <w:spacing w:val="-3"/>
              </w:rPr>
              <w:t xml:space="preserve"> </w:t>
            </w:r>
            <w:r>
              <w:rPr>
                <w:color w:val="1F1C52"/>
              </w:rPr>
              <w:t>assistance</w:t>
            </w:r>
            <w:r>
              <w:rPr>
                <w:color w:val="1F1C52"/>
                <w:spacing w:val="-5"/>
              </w:rPr>
              <w:t xml:space="preserve"> </w:t>
            </w:r>
            <w:r>
              <w:rPr>
                <w:color w:val="1F1C52"/>
              </w:rPr>
              <w:t>is</w:t>
            </w:r>
            <w:r>
              <w:rPr>
                <w:color w:val="1F1C52"/>
                <w:spacing w:val="-4"/>
              </w:rPr>
              <w:t xml:space="preserve"> </w:t>
            </w:r>
            <w:r>
              <w:rPr>
                <w:color w:val="1F1C52"/>
              </w:rPr>
              <w:t>needed</w:t>
            </w:r>
            <w:r>
              <w:rPr>
                <w:color w:val="1F1C52"/>
                <w:spacing w:val="-3"/>
              </w:rPr>
              <w:t xml:space="preserve"> </w:t>
            </w:r>
            <w:r>
              <w:rPr>
                <w:color w:val="1F1C52"/>
              </w:rPr>
              <w:t>to</w:t>
            </w:r>
            <w:r>
              <w:rPr>
                <w:color w:val="1F1C52"/>
                <w:spacing w:val="-6"/>
              </w:rPr>
              <w:t xml:space="preserve"> </w:t>
            </w:r>
            <w:r>
              <w:rPr>
                <w:color w:val="1F1C52"/>
              </w:rPr>
              <w:t>make</w:t>
            </w:r>
            <w:r>
              <w:rPr>
                <w:color w:val="1F1C52"/>
                <w:spacing w:val="-3"/>
              </w:rPr>
              <w:t xml:space="preserve"> </w:t>
            </w:r>
            <w:r>
              <w:rPr>
                <w:color w:val="1F1C52"/>
              </w:rPr>
              <w:t>a</w:t>
            </w:r>
            <w:r>
              <w:rPr>
                <w:color w:val="1F1C52"/>
                <w:spacing w:val="-3"/>
              </w:rPr>
              <w:t xml:space="preserve"> </w:t>
            </w:r>
            <w:r>
              <w:rPr>
                <w:color w:val="1F1C52"/>
              </w:rPr>
              <w:t>health-related</w:t>
            </w:r>
            <w:r>
              <w:rPr>
                <w:color w:val="1F1C52"/>
                <w:spacing w:val="-3"/>
              </w:rPr>
              <w:t xml:space="preserve"> </w:t>
            </w:r>
            <w:r>
              <w:rPr>
                <w:color w:val="1F1C52"/>
                <w:spacing w:val="-2"/>
              </w:rPr>
              <w:t>decision.</w:t>
            </w:r>
          </w:p>
        </w:tc>
      </w:tr>
      <w:tr w:rsidR="00D7663B" w14:paraId="2726F33D" w14:textId="77777777">
        <w:trPr>
          <w:trHeight w:val="505"/>
        </w:trPr>
        <w:tc>
          <w:tcPr>
            <w:tcW w:w="1891" w:type="dxa"/>
          </w:tcPr>
          <w:p w14:paraId="2726F33B" w14:textId="77777777" w:rsidR="00D7663B" w:rsidRDefault="00EE0066">
            <w:pPr>
              <w:pStyle w:val="TableParagraph"/>
              <w:spacing w:line="251" w:lineRule="exact"/>
            </w:pPr>
            <w:r>
              <w:rPr>
                <w:color w:val="1F1C52"/>
                <w:spacing w:val="-2"/>
              </w:rPr>
              <w:t>HE.4.PHC.3.2</w:t>
            </w:r>
          </w:p>
        </w:tc>
        <w:tc>
          <w:tcPr>
            <w:tcW w:w="7013" w:type="dxa"/>
          </w:tcPr>
          <w:p w14:paraId="2726F33C" w14:textId="77777777" w:rsidR="00D7663B" w:rsidRDefault="00EE0066">
            <w:pPr>
              <w:pStyle w:val="TableParagraph"/>
              <w:spacing w:line="252" w:lineRule="exact"/>
              <w:ind w:left="108" w:right="133"/>
            </w:pPr>
            <w:r>
              <w:rPr>
                <w:color w:val="1F1C52"/>
              </w:rPr>
              <w:t>Apply</w:t>
            </w:r>
            <w:r>
              <w:rPr>
                <w:color w:val="1F1C52"/>
                <w:spacing w:val="-4"/>
              </w:rPr>
              <w:t xml:space="preserve"> </w:t>
            </w:r>
            <w:r>
              <w:rPr>
                <w:color w:val="1F1C52"/>
              </w:rPr>
              <w:t>healthy</w:t>
            </w:r>
            <w:r>
              <w:rPr>
                <w:color w:val="1F1C52"/>
                <w:spacing w:val="-4"/>
              </w:rPr>
              <w:t xml:space="preserve"> </w:t>
            </w:r>
            <w:r>
              <w:rPr>
                <w:color w:val="1F1C52"/>
              </w:rPr>
              <w:t>options</w:t>
            </w:r>
            <w:r>
              <w:rPr>
                <w:color w:val="1F1C52"/>
                <w:spacing w:val="-4"/>
              </w:rPr>
              <w:t xml:space="preserve"> </w:t>
            </w:r>
            <w:r>
              <w:rPr>
                <w:color w:val="1F1C52"/>
              </w:rPr>
              <w:t>when</w:t>
            </w:r>
            <w:r>
              <w:rPr>
                <w:color w:val="1F1C52"/>
                <w:spacing w:val="-4"/>
              </w:rPr>
              <w:t xml:space="preserve"> </w:t>
            </w:r>
            <w:r>
              <w:rPr>
                <w:color w:val="1F1C52"/>
              </w:rPr>
              <w:t>making</w:t>
            </w:r>
            <w:r>
              <w:rPr>
                <w:color w:val="1F1C52"/>
                <w:spacing w:val="-6"/>
              </w:rPr>
              <w:t xml:space="preserve"> </w:t>
            </w:r>
            <w:r>
              <w:rPr>
                <w:color w:val="1F1C52"/>
              </w:rPr>
              <w:t>decisions</w:t>
            </w:r>
            <w:r>
              <w:rPr>
                <w:color w:val="1F1C52"/>
                <w:spacing w:val="-5"/>
              </w:rPr>
              <w:t xml:space="preserve"> </w:t>
            </w:r>
            <w:r>
              <w:rPr>
                <w:color w:val="1F1C52"/>
              </w:rPr>
              <w:t>to</w:t>
            </w:r>
            <w:r>
              <w:rPr>
                <w:color w:val="1F1C52"/>
                <w:spacing w:val="-6"/>
              </w:rPr>
              <w:t xml:space="preserve"> </w:t>
            </w:r>
            <w:r>
              <w:rPr>
                <w:color w:val="1F1C52"/>
              </w:rPr>
              <w:t>maintain</w:t>
            </w:r>
            <w:r>
              <w:rPr>
                <w:color w:val="1F1C52"/>
                <w:spacing w:val="-4"/>
              </w:rPr>
              <w:t xml:space="preserve"> </w:t>
            </w:r>
            <w:r>
              <w:rPr>
                <w:color w:val="1F1C52"/>
              </w:rPr>
              <w:t>or</w:t>
            </w:r>
            <w:r>
              <w:rPr>
                <w:color w:val="1F1C52"/>
                <w:spacing w:val="-5"/>
              </w:rPr>
              <w:t xml:space="preserve"> </w:t>
            </w:r>
            <w:r>
              <w:rPr>
                <w:color w:val="1F1C52"/>
              </w:rPr>
              <w:t>improve personal health and reduce health risks.</w:t>
            </w:r>
          </w:p>
        </w:tc>
      </w:tr>
      <w:tr w:rsidR="00D7663B" w14:paraId="2726F340" w14:textId="77777777">
        <w:trPr>
          <w:trHeight w:val="506"/>
        </w:trPr>
        <w:tc>
          <w:tcPr>
            <w:tcW w:w="1891" w:type="dxa"/>
          </w:tcPr>
          <w:p w14:paraId="2726F33E" w14:textId="77777777" w:rsidR="00D7663B" w:rsidRDefault="00EE0066">
            <w:pPr>
              <w:pStyle w:val="TableParagraph"/>
              <w:spacing w:line="251" w:lineRule="exact"/>
            </w:pPr>
            <w:r>
              <w:rPr>
                <w:color w:val="1F1C52"/>
                <w:spacing w:val="-2"/>
              </w:rPr>
              <w:t>HE.4.PHC.3.3</w:t>
            </w:r>
          </w:p>
        </w:tc>
        <w:tc>
          <w:tcPr>
            <w:tcW w:w="7013" w:type="dxa"/>
          </w:tcPr>
          <w:p w14:paraId="2726F33F" w14:textId="77777777" w:rsidR="00D7663B" w:rsidRDefault="00EE0066">
            <w:pPr>
              <w:pStyle w:val="TableParagraph"/>
              <w:spacing w:line="252" w:lineRule="exact"/>
              <w:ind w:left="108" w:right="193"/>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short-term</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6"/>
              </w:rPr>
              <w:t xml:space="preserve"> </w:t>
            </w:r>
            <w:r>
              <w:rPr>
                <w:color w:val="1F1C52"/>
              </w:rPr>
              <w:t>on</w:t>
            </w:r>
            <w:r>
              <w:rPr>
                <w:color w:val="1F1C52"/>
                <w:spacing w:val="-3"/>
              </w:rPr>
              <w:t xml:space="preserve"> </w:t>
            </w:r>
            <w:r>
              <w:rPr>
                <w:color w:val="1F1C52"/>
              </w:rPr>
              <w:t>self</w:t>
            </w:r>
            <w:r>
              <w:rPr>
                <w:color w:val="1F1C52"/>
                <w:spacing w:val="-2"/>
              </w:rPr>
              <w:t xml:space="preserve"> </w:t>
            </w:r>
            <w:r>
              <w:rPr>
                <w:color w:val="1F1C52"/>
              </w:rPr>
              <w:t>and</w:t>
            </w:r>
            <w:r>
              <w:rPr>
                <w:color w:val="1F1C52"/>
                <w:spacing w:val="-3"/>
              </w:rPr>
              <w:t xml:space="preserve"> </w:t>
            </w:r>
            <w:r>
              <w:rPr>
                <w:color w:val="1F1C52"/>
              </w:rPr>
              <w:t>others when making a health-related decision.</w:t>
            </w:r>
          </w:p>
        </w:tc>
      </w:tr>
      <w:tr w:rsidR="00D7663B" w14:paraId="2726F343" w14:textId="77777777">
        <w:trPr>
          <w:trHeight w:val="251"/>
        </w:trPr>
        <w:tc>
          <w:tcPr>
            <w:tcW w:w="1891" w:type="dxa"/>
          </w:tcPr>
          <w:p w14:paraId="2726F341" w14:textId="77777777" w:rsidR="00D7663B" w:rsidRDefault="00EE0066">
            <w:pPr>
              <w:pStyle w:val="TableParagraph"/>
              <w:spacing w:line="232" w:lineRule="exact"/>
            </w:pPr>
            <w:r>
              <w:rPr>
                <w:color w:val="1F1C52"/>
              </w:rPr>
              <w:t>HE.4.</w:t>
            </w:r>
            <w:r>
              <w:rPr>
                <w:color w:val="1F1C52"/>
                <w:spacing w:val="-3"/>
              </w:rPr>
              <w:t xml:space="preserve"> </w:t>
            </w:r>
            <w:r>
              <w:rPr>
                <w:color w:val="1F1C52"/>
                <w:spacing w:val="-2"/>
              </w:rPr>
              <w:t>R.1.1</w:t>
            </w:r>
          </w:p>
        </w:tc>
        <w:tc>
          <w:tcPr>
            <w:tcW w:w="7013" w:type="dxa"/>
          </w:tcPr>
          <w:p w14:paraId="2726F342" w14:textId="77777777" w:rsidR="00D7663B" w:rsidRDefault="00EE0066">
            <w:pPr>
              <w:pStyle w:val="TableParagraph"/>
              <w:spacing w:line="232" w:lineRule="exact"/>
              <w:ind w:left="108"/>
            </w:pPr>
            <w:r>
              <w:rPr>
                <w:color w:val="1F1C52"/>
              </w:rPr>
              <w:t>Consider</w:t>
            </w:r>
            <w:r>
              <w:rPr>
                <w:color w:val="1F1C52"/>
                <w:spacing w:val="-6"/>
              </w:rPr>
              <w:t xml:space="preserve"> </w:t>
            </w:r>
            <w:r>
              <w:rPr>
                <w:color w:val="1F1C52"/>
              </w:rPr>
              <w:t>the</w:t>
            </w:r>
            <w:r>
              <w:rPr>
                <w:color w:val="1F1C52"/>
                <w:spacing w:val="-3"/>
              </w:rPr>
              <w:t xml:space="preserve"> </w:t>
            </w:r>
            <w:r>
              <w:rPr>
                <w:color w:val="1F1C52"/>
              </w:rPr>
              <w:t>perspectives</w:t>
            </w:r>
            <w:r>
              <w:rPr>
                <w:color w:val="1F1C52"/>
                <w:spacing w:val="-4"/>
              </w:rPr>
              <w:t xml:space="preserve"> </w:t>
            </w:r>
            <w:r>
              <w:rPr>
                <w:color w:val="1F1C52"/>
              </w:rPr>
              <w:t>of</w:t>
            </w:r>
            <w:r>
              <w:rPr>
                <w:color w:val="1F1C52"/>
                <w:spacing w:val="-2"/>
              </w:rPr>
              <w:t xml:space="preserve"> others.</w:t>
            </w:r>
          </w:p>
        </w:tc>
      </w:tr>
      <w:tr w:rsidR="00D7663B" w14:paraId="2726F346" w14:textId="77777777">
        <w:trPr>
          <w:trHeight w:val="254"/>
        </w:trPr>
        <w:tc>
          <w:tcPr>
            <w:tcW w:w="1891" w:type="dxa"/>
          </w:tcPr>
          <w:p w14:paraId="2726F344" w14:textId="77777777" w:rsidR="00D7663B" w:rsidRDefault="00EE0066">
            <w:pPr>
              <w:pStyle w:val="TableParagraph"/>
              <w:spacing w:before="1" w:line="233" w:lineRule="exact"/>
            </w:pPr>
            <w:r>
              <w:rPr>
                <w:color w:val="1F1C52"/>
              </w:rPr>
              <w:t>HE.4.</w:t>
            </w:r>
            <w:r>
              <w:rPr>
                <w:color w:val="1F1C52"/>
                <w:spacing w:val="-3"/>
              </w:rPr>
              <w:t xml:space="preserve"> </w:t>
            </w:r>
            <w:r>
              <w:rPr>
                <w:color w:val="1F1C52"/>
                <w:spacing w:val="-2"/>
              </w:rPr>
              <w:t>R.1.2</w:t>
            </w:r>
          </w:p>
        </w:tc>
        <w:tc>
          <w:tcPr>
            <w:tcW w:w="7013" w:type="dxa"/>
          </w:tcPr>
          <w:p w14:paraId="2726F345" w14:textId="77777777" w:rsidR="00D7663B" w:rsidRDefault="00EE0066">
            <w:pPr>
              <w:pStyle w:val="TableParagraph"/>
              <w:spacing w:before="1" w:line="233"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benefits</w:t>
            </w:r>
            <w:r>
              <w:rPr>
                <w:color w:val="1F1C52"/>
                <w:spacing w:val="-3"/>
              </w:rPr>
              <w:t xml:space="preserve"> </w:t>
            </w:r>
            <w:r>
              <w:rPr>
                <w:color w:val="1F1C52"/>
              </w:rPr>
              <w:t>of</w:t>
            </w:r>
            <w:r>
              <w:rPr>
                <w:color w:val="1F1C52"/>
                <w:spacing w:val="-6"/>
              </w:rPr>
              <w:t xml:space="preserve"> </w:t>
            </w:r>
            <w:r>
              <w:rPr>
                <w:color w:val="1F1C52"/>
              </w:rPr>
              <w:t>treating</w:t>
            </w:r>
            <w:r>
              <w:rPr>
                <w:color w:val="1F1C52"/>
                <w:spacing w:val="-3"/>
              </w:rPr>
              <w:t xml:space="preserve"> </w:t>
            </w:r>
            <w:r>
              <w:rPr>
                <w:color w:val="1F1C52"/>
              </w:rPr>
              <w:t>others</w:t>
            </w:r>
            <w:r>
              <w:rPr>
                <w:color w:val="1F1C52"/>
                <w:spacing w:val="-3"/>
              </w:rPr>
              <w:t xml:space="preserve"> </w:t>
            </w:r>
            <w:r>
              <w:rPr>
                <w:color w:val="1F1C52"/>
              </w:rPr>
              <w:t>with</w:t>
            </w:r>
            <w:r>
              <w:rPr>
                <w:color w:val="1F1C52"/>
                <w:spacing w:val="-6"/>
              </w:rPr>
              <w:t xml:space="preserve"> </w:t>
            </w:r>
            <w:r>
              <w:rPr>
                <w:color w:val="1F1C52"/>
                <w:spacing w:val="-2"/>
              </w:rPr>
              <w:t>respect.</w:t>
            </w:r>
          </w:p>
        </w:tc>
      </w:tr>
      <w:tr w:rsidR="00D7663B" w14:paraId="2726F349" w14:textId="77777777">
        <w:trPr>
          <w:trHeight w:val="506"/>
        </w:trPr>
        <w:tc>
          <w:tcPr>
            <w:tcW w:w="1891" w:type="dxa"/>
          </w:tcPr>
          <w:p w14:paraId="2726F347" w14:textId="77777777" w:rsidR="00D7663B" w:rsidRDefault="00EE0066">
            <w:pPr>
              <w:pStyle w:val="TableParagraph"/>
              <w:spacing w:line="251" w:lineRule="exact"/>
            </w:pPr>
            <w:r>
              <w:rPr>
                <w:color w:val="1F1C52"/>
              </w:rPr>
              <w:t>HE.4.</w:t>
            </w:r>
            <w:r>
              <w:rPr>
                <w:color w:val="1F1C52"/>
                <w:spacing w:val="-3"/>
              </w:rPr>
              <w:t xml:space="preserve"> </w:t>
            </w:r>
            <w:r>
              <w:rPr>
                <w:color w:val="1F1C52"/>
                <w:spacing w:val="-2"/>
              </w:rPr>
              <w:t>R.1.3</w:t>
            </w:r>
          </w:p>
        </w:tc>
        <w:tc>
          <w:tcPr>
            <w:tcW w:w="7013" w:type="dxa"/>
          </w:tcPr>
          <w:p w14:paraId="2726F348" w14:textId="77777777" w:rsidR="00D7663B" w:rsidRDefault="00EE0066">
            <w:pPr>
              <w:pStyle w:val="TableParagraph"/>
              <w:spacing w:line="254" w:lineRule="exact"/>
              <w:ind w:left="108"/>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5"/>
              </w:rPr>
              <w:t xml:space="preserve"> </w:t>
            </w:r>
            <w:r>
              <w:rPr>
                <w:color w:val="1F1C52"/>
              </w:rPr>
              <w:t>repeating</w:t>
            </w:r>
            <w:r>
              <w:rPr>
                <w:color w:val="1F1C52"/>
                <w:spacing w:val="-3"/>
              </w:rPr>
              <w:t xml:space="preserve"> </w:t>
            </w:r>
            <w:r>
              <w:rPr>
                <w:color w:val="1F1C52"/>
              </w:rPr>
              <w:t>and/or</w:t>
            </w:r>
            <w:r>
              <w:rPr>
                <w:color w:val="1F1C52"/>
                <w:spacing w:val="-2"/>
              </w:rPr>
              <w:t xml:space="preserve"> </w:t>
            </w:r>
            <w:r>
              <w:rPr>
                <w:color w:val="1F1C52"/>
              </w:rPr>
              <w:t>sharing</w:t>
            </w:r>
            <w:r>
              <w:rPr>
                <w:color w:val="1F1C52"/>
                <w:spacing w:val="-6"/>
              </w:rPr>
              <w:t xml:space="preserve"> </w:t>
            </w:r>
            <w:r>
              <w:rPr>
                <w:color w:val="1F1C52"/>
              </w:rPr>
              <w:t>information</w:t>
            </w:r>
            <w:r>
              <w:rPr>
                <w:color w:val="1F1C52"/>
                <w:spacing w:val="-3"/>
              </w:rPr>
              <w:t xml:space="preserve"> </w:t>
            </w:r>
            <w:r>
              <w:rPr>
                <w:color w:val="1F1C52"/>
              </w:rPr>
              <w:t>that</w:t>
            </w:r>
            <w:r>
              <w:rPr>
                <w:color w:val="1F1C52"/>
                <w:spacing w:val="-5"/>
              </w:rPr>
              <w:t xml:space="preserve"> </w:t>
            </w:r>
            <w:r>
              <w:rPr>
                <w:color w:val="1F1C52"/>
              </w:rPr>
              <w:t>is not true.</w:t>
            </w:r>
          </w:p>
        </w:tc>
      </w:tr>
      <w:tr w:rsidR="00D7663B" w14:paraId="2726F34C" w14:textId="77777777">
        <w:trPr>
          <w:trHeight w:val="251"/>
        </w:trPr>
        <w:tc>
          <w:tcPr>
            <w:tcW w:w="1891" w:type="dxa"/>
          </w:tcPr>
          <w:p w14:paraId="2726F34A" w14:textId="77777777" w:rsidR="00D7663B" w:rsidRDefault="00EE0066">
            <w:pPr>
              <w:pStyle w:val="TableParagraph"/>
              <w:spacing w:line="232" w:lineRule="exact"/>
            </w:pPr>
            <w:r>
              <w:rPr>
                <w:color w:val="1F1C52"/>
              </w:rPr>
              <w:t>HE.4.</w:t>
            </w:r>
            <w:r>
              <w:rPr>
                <w:color w:val="1F1C52"/>
                <w:spacing w:val="-3"/>
              </w:rPr>
              <w:t xml:space="preserve"> </w:t>
            </w:r>
            <w:r>
              <w:rPr>
                <w:color w:val="1F1C52"/>
                <w:spacing w:val="-2"/>
              </w:rPr>
              <w:t>R.1.4</w:t>
            </w:r>
          </w:p>
        </w:tc>
        <w:tc>
          <w:tcPr>
            <w:tcW w:w="7013" w:type="dxa"/>
          </w:tcPr>
          <w:p w14:paraId="2726F34B" w14:textId="77777777" w:rsidR="00D7663B" w:rsidRDefault="00EE0066">
            <w:pPr>
              <w:pStyle w:val="TableParagraph"/>
              <w:spacing w:line="232" w:lineRule="exact"/>
              <w:ind w:left="108"/>
            </w:pPr>
            <w:r>
              <w:rPr>
                <w:color w:val="1F1C52"/>
              </w:rPr>
              <w:t>Identify</w:t>
            </w:r>
            <w:r>
              <w:rPr>
                <w:color w:val="1F1C52"/>
                <w:spacing w:val="-4"/>
              </w:rPr>
              <w:t xml:space="preserve"> </w:t>
            </w:r>
            <w:r>
              <w:rPr>
                <w:color w:val="1F1C52"/>
              </w:rPr>
              <w:t>strategies</w:t>
            </w:r>
            <w:r>
              <w:rPr>
                <w:color w:val="1F1C52"/>
                <w:spacing w:val="-4"/>
              </w:rPr>
              <w:t xml:space="preserve"> </w:t>
            </w:r>
            <w:r>
              <w:rPr>
                <w:color w:val="1F1C52"/>
              </w:rPr>
              <w:t>to</w:t>
            </w:r>
            <w:r>
              <w:rPr>
                <w:color w:val="1F1C52"/>
                <w:spacing w:val="-7"/>
              </w:rPr>
              <w:t xml:space="preserve"> </w:t>
            </w:r>
            <w:r>
              <w:rPr>
                <w:color w:val="1F1C52"/>
              </w:rPr>
              <w:t>help</w:t>
            </w:r>
            <w:r>
              <w:rPr>
                <w:color w:val="1F1C52"/>
                <w:spacing w:val="-3"/>
              </w:rPr>
              <w:t xml:space="preserve"> </w:t>
            </w:r>
            <w:r>
              <w:rPr>
                <w:color w:val="1F1C52"/>
              </w:rPr>
              <w:t>persevere</w:t>
            </w:r>
            <w:r>
              <w:rPr>
                <w:color w:val="1F1C52"/>
                <w:spacing w:val="-4"/>
              </w:rPr>
              <w:t xml:space="preserve"> </w:t>
            </w:r>
            <w:r>
              <w:rPr>
                <w:color w:val="1F1C52"/>
              </w:rPr>
              <w:t>in</w:t>
            </w:r>
            <w:r>
              <w:rPr>
                <w:color w:val="1F1C52"/>
                <w:spacing w:val="-7"/>
              </w:rPr>
              <w:t xml:space="preserve"> </w:t>
            </w:r>
            <w:r>
              <w:rPr>
                <w:color w:val="1F1C52"/>
              </w:rPr>
              <w:t>difficult</w:t>
            </w:r>
            <w:r>
              <w:rPr>
                <w:color w:val="1F1C52"/>
                <w:spacing w:val="-2"/>
              </w:rPr>
              <w:t xml:space="preserve"> situations.</w:t>
            </w:r>
          </w:p>
        </w:tc>
      </w:tr>
      <w:tr w:rsidR="00D7663B" w14:paraId="2726F34F" w14:textId="77777777">
        <w:trPr>
          <w:trHeight w:val="251"/>
        </w:trPr>
        <w:tc>
          <w:tcPr>
            <w:tcW w:w="1891" w:type="dxa"/>
          </w:tcPr>
          <w:p w14:paraId="2726F34D" w14:textId="77777777" w:rsidR="00D7663B" w:rsidRDefault="00EE0066">
            <w:pPr>
              <w:pStyle w:val="TableParagraph"/>
              <w:spacing w:line="232" w:lineRule="exact"/>
            </w:pPr>
            <w:r>
              <w:rPr>
                <w:color w:val="1F1C52"/>
              </w:rPr>
              <w:t>HE.4.</w:t>
            </w:r>
            <w:r>
              <w:rPr>
                <w:color w:val="1F1C52"/>
                <w:spacing w:val="-3"/>
              </w:rPr>
              <w:t xml:space="preserve"> </w:t>
            </w:r>
            <w:r>
              <w:rPr>
                <w:color w:val="1F1C52"/>
                <w:spacing w:val="-2"/>
              </w:rPr>
              <w:t>R.2.1</w:t>
            </w:r>
          </w:p>
        </w:tc>
        <w:tc>
          <w:tcPr>
            <w:tcW w:w="7013" w:type="dxa"/>
          </w:tcPr>
          <w:p w14:paraId="2726F34E" w14:textId="77777777" w:rsidR="00D7663B" w:rsidRDefault="00EE0066">
            <w:pPr>
              <w:pStyle w:val="TableParagraph"/>
              <w:spacing w:line="232" w:lineRule="exact"/>
              <w:ind w:left="108"/>
            </w:pPr>
            <w:r>
              <w:rPr>
                <w:color w:val="1F1C52"/>
              </w:rPr>
              <w:t>Discuss</w:t>
            </w:r>
            <w:r>
              <w:rPr>
                <w:color w:val="1F1C52"/>
                <w:spacing w:val="-5"/>
              </w:rPr>
              <w:t xml:space="preserve"> </w:t>
            </w:r>
            <w:r>
              <w:rPr>
                <w:color w:val="1F1C52"/>
              </w:rPr>
              <w:t>ways</w:t>
            </w:r>
            <w:r>
              <w:rPr>
                <w:color w:val="1F1C52"/>
                <w:spacing w:val="-6"/>
              </w:rPr>
              <w:t xml:space="preserve"> </w:t>
            </w:r>
            <w:r>
              <w:rPr>
                <w:color w:val="1F1C52"/>
              </w:rPr>
              <w:t>to</w:t>
            </w:r>
            <w:r>
              <w:rPr>
                <w:color w:val="1F1C52"/>
                <w:spacing w:val="-7"/>
              </w:rPr>
              <w:t xml:space="preserve"> </w:t>
            </w:r>
            <w:r>
              <w:rPr>
                <w:color w:val="1F1C52"/>
              </w:rPr>
              <w:t>take</w:t>
            </w:r>
            <w:r>
              <w:rPr>
                <w:color w:val="1F1C52"/>
                <w:spacing w:val="-4"/>
              </w:rPr>
              <w:t xml:space="preserve"> </w:t>
            </w:r>
            <w:r>
              <w:rPr>
                <w:color w:val="1F1C52"/>
              </w:rPr>
              <w:t>responsibility</w:t>
            </w:r>
            <w:r>
              <w:rPr>
                <w:color w:val="1F1C52"/>
                <w:spacing w:val="-7"/>
              </w:rPr>
              <w:t xml:space="preserve"> </w:t>
            </w:r>
            <w:r>
              <w:rPr>
                <w:color w:val="1F1C52"/>
              </w:rPr>
              <w:t>for</w:t>
            </w:r>
            <w:r>
              <w:rPr>
                <w:color w:val="1F1C52"/>
                <w:spacing w:val="-3"/>
              </w:rPr>
              <w:t xml:space="preserve"> </w:t>
            </w:r>
            <w:r>
              <w:rPr>
                <w:color w:val="1F1C52"/>
              </w:rPr>
              <w:t>one’s</w:t>
            </w:r>
            <w:r>
              <w:rPr>
                <w:color w:val="1F1C52"/>
                <w:spacing w:val="-6"/>
              </w:rPr>
              <w:t xml:space="preserve"> </w:t>
            </w:r>
            <w:r>
              <w:rPr>
                <w:color w:val="1F1C52"/>
                <w:spacing w:val="-2"/>
              </w:rPr>
              <w:t>actions.</w:t>
            </w:r>
          </w:p>
        </w:tc>
      </w:tr>
      <w:tr w:rsidR="00D7663B" w14:paraId="2726F352" w14:textId="77777777">
        <w:trPr>
          <w:trHeight w:val="253"/>
        </w:trPr>
        <w:tc>
          <w:tcPr>
            <w:tcW w:w="1891" w:type="dxa"/>
          </w:tcPr>
          <w:p w14:paraId="2726F350" w14:textId="77777777" w:rsidR="00D7663B" w:rsidRDefault="00EE0066">
            <w:pPr>
              <w:pStyle w:val="TableParagraph"/>
              <w:spacing w:line="234" w:lineRule="exact"/>
            </w:pPr>
            <w:r>
              <w:rPr>
                <w:color w:val="1F1C52"/>
              </w:rPr>
              <w:t>HE.4.</w:t>
            </w:r>
            <w:r>
              <w:rPr>
                <w:color w:val="1F1C52"/>
                <w:spacing w:val="-3"/>
              </w:rPr>
              <w:t xml:space="preserve"> </w:t>
            </w:r>
            <w:r>
              <w:rPr>
                <w:color w:val="1F1C52"/>
                <w:spacing w:val="-2"/>
              </w:rPr>
              <w:t>R.2.2</w:t>
            </w:r>
          </w:p>
        </w:tc>
        <w:tc>
          <w:tcPr>
            <w:tcW w:w="7013" w:type="dxa"/>
          </w:tcPr>
          <w:p w14:paraId="2726F351" w14:textId="77777777" w:rsidR="00D7663B" w:rsidRDefault="00EE0066">
            <w:pPr>
              <w:pStyle w:val="TableParagraph"/>
              <w:spacing w:line="234" w:lineRule="exact"/>
              <w:ind w:left="108"/>
            </w:pPr>
            <w:r>
              <w:rPr>
                <w:color w:val="1F1C52"/>
              </w:rPr>
              <w:t>Identify</w:t>
            </w:r>
            <w:r>
              <w:rPr>
                <w:color w:val="1F1C52"/>
                <w:spacing w:val="-4"/>
              </w:rPr>
              <w:t xml:space="preserve"> </w:t>
            </w:r>
            <w:r>
              <w:rPr>
                <w:color w:val="1F1C52"/>
              </w:rPr>
              <w:t>the</w:t>
            </w:r>
            <w:r>
              <w:rPr>
                <w:color w:val="1F1C52"/>
                <w:spacing w:val="-3"/>
              </w:rPr>
              <w:t xml:space="preserve"> </w:t>
            </w:r>
            <w:r>
              <w:rPr>
                <w:color w:val="1F1C52"/>
              </w:rPr>
              <w:t>value</w:t>
            </w:r>
            <w:r>
              <w:rPr>
                <w:color w:val="1F1C52"/>
                <w:spacing w:val="-5"/>
              </w:rPr>
              <w:t xml:space="preserve"> </w:t>
            </w:r>
            <w:r>
              <w:rPr>
                <w:color w:val="1F1C52"/>
              </w:rPr>
              <w:t>of</w:t>
            </w:r>
            <w:r>
              <w:rPr>
                <w:color w:val="1F1C52"/>
                <w:spacing w:val="-5"/>
              </w:rPr>
              <w:t xml:space="preserve"> </w:t>
            </w:r>
            <w:r>
              <w:rPr>
                <w:color w:val="1F1C52"/>
              </w:rPr>
              <w:t>making</w:t>
            </w:r>
            <w:r>
              <w:rPr>
                <w:color w:val="1F1C52"/>
                <w:spacing w:val="-4"/>
              </w:rPr>
              <w:t xml:space="preserve"> </w:t>
            </w:r>
            <w:r>
              <w:rPr>
                <w:color w:val="1F1C52"/>
              </w:rPr>
              <w:t>healthy</w:t>
            </w:r>
            <w:r>
              <w:rPr>
                <w:color w:val="1F1C52"/>
                <w:spacing w:val="-6"/>
              </w:rPr>
              <w:t xml:space="preserve"> </w:t>
            </w:r>
            <w:r>
              <w:rPr>
                <w:color w:val="1F1C52"/>
              </w:rPr>
              <w:t>choices</w:t>
            </w:r>
            <w:r>
              <w:rPr>
                <w:color w:val="1F1C52"/>
                <w:spacing w:val="-3"/>
              </w:rPr>
              <w:t xml:space="preserve"> </w:t>
            </w:r>
            <w:r>
              <w:rPr>
                <w:color w:val="1F1C52"/>
              </w:rPr>
              <w:t>for</w:t>
            </w:r>
            <w:r>
              <w:rPr>
                <w:color w:val="1F1C52"/>
                <w:spacing w:val="-2"/>
              </w:rPr>
              <w:t xml:space="preserve"> </w:t>
            </w:r>
            <w:r>
              <w:rPr>
                <w:color w:val="1F1C52"/>
              </w:rPr>
              <w:t>personal</w:t>
            </w:r>
            <w:r>
              <w:rPr>
                <w:color w:val="1F1C52"/>
                <w:spacing w:val="-2"/>
              </w:rPr>
              <w:t xml:space="preserve"> </w:t>
            </w:r>
            <w:r>
              <w:rPr>
                <w:color w:val="1F1C52"/>
              </w:rPr>
              <w:t>well-</w:t>
            </w:r>
            <w:r>
              <w:rPr>
                <w:color w:val="1F1C52"/>
                <w:spacing w:val="-2"/>
              </w:rPr>
              <w:t>being.</w:t>
            </w:r>
          </w:p>
        </w:tc>
      </w:tr>
      <w:tr w:rsidR="00D7663B" w14:paraId="2726F355" w14:textId="77777777">
        <w:trPr>
          <w:trHeight w:val="251"/>
        </w:trPr>
        <w:tc>
          <w:tcPr>
            <w:tcW w:w="1891" w:type="dxa"/>
          </w:tcPr>
          <w:p w14:paraId="2726F353" w14:textId="77777777" w:rsidR="00D7663B" w:rsidRDefault="00EE0066">
            <w:pPr>
              <w:pStyle w:val="TableParagraph"/>
              <w:spacing w:line="232" w:lineRule="exact"/>
            </w:pPr>
            <w:r>
              <w:rPr>
                <w:color w:val="1F1C52"/>
              </w:rPr>
              <w:t>HE.4.</w:t>
            </w:r>
            <w:r>
              <w:rPr>
                <w:color w:val="1F1C52"/>
                <w:spacing w:val="-3"/>
              </w:rPr>
              <w:t xml:space="preserve"> </w:t>
            </w:r>
            <w:r>
              <w:rPr>
                <w:color w:val="1F1C52"/>
                <w:spacing w:val="-2"/>
              </w:rPr>
              <w:t>R.2.3</w:t>
            </w:r>
          </w:p>
        </w:tc>
        <w:tc>
          <w:tcPr>
            <w:tcW w:w="7013" w:type="dxa"/>
          </w:tcPr>
          <w:p w14:paraId="2726F354" w14:textId="77777777" w:rsidR="00D7663B" w:rsidRDefault="00EE0066">
            <w:pPr>
              <w:pStyle w:val="TableParagraph"/>
              <w:spacing w:line="232" w:lineRule="exact"/>
              <w:ind w:left="108"/>
            </w:pPr>
            <w:r>
              <w:rPr>
                <w:color w:val="1F1C52"/>
              </w:rPr>
              <w:t>Create</w:t>
            </w:r>
            <w:r>
              <w:rPr>
                <w:color w:val="1F1C52"/>
                <w:spacing w:val="-4"/>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goal</w:t>
            </w:r>
            <w:r>
              <w:rPr>
                <w:color w:val="1F1C52"/>
                <w:spacing w:val="-4"/>
              </w:rPr>
              <w:t xml:space="preserve"> </w:t>
            </w:r>
            <w:r>
              <w:rPr>
                <w:color w:val="1F1C52"/>
              </w:rPr>
              <w:t>and</w:t>
            </w:r>
            <w:r>
              <w:rPr>
                <w:color w:val="1F1C52"/>
                <w:spacing w:val="-3"/>
              </w:rPr>
              <w:t xml:space="preserve"> </w:t>
            </w:r>
            <w:r>
              <w:rPr>
                <w:color w:val="1F1C52"/>
              </w:rPr>
              <w:t>track</w:t>
            </w:r>
            <w:r>
              <w:rPr>
                <w:color w:val="1F1C52"/>
                <w:spacing w:val="-6"/>
              </w:rPr>
              <w:t xml:space="preserve"> </w:t>
            </w:r>
            <w:r>
              <w:rPr>
                <w:color w:val="1F1C52"/>
              </w:rPr>
              <w:t>progress</w:t>
            </w:r>
            <w:r>
              <w:rPr>
                <w:color w:val="1F1C52"/>
                <w:spacing w:val="-3"/>
              </w:rPr>
              <w:t xml:space="preserve"> </w:t>
            </w:r>
            <w:r>
              <w:rPr>
                <w:color w:val="1F1C52"/>
              </w:rPr>
              <w:t>toward</w:t>
            </w:r>
            <w:r>
              <w:rPr>
                <w:color w:val="1F1C52"/>
                <w:spacing w:val="-6"/>
              </w:rPr>
              <w:t xml:space="preserve"> </w:t>
            </w:r>
            <w:r>
              <w:rPr>
                <w:color w:val="1F1C52"/>
                <w:spacing w:val="-2"/>
              </w:rPr>
              <w:t>achievement.</w:t>
            </w:r>
          </w:p>
        </w:tc>
      </w:tr>
      <w:tr w:rsidR="00D7663B" w14:paraId="2726F358" w14:textId="77777777">
        <w:trPr>
          <w:trHeight w:val="253"/>
        </w:trPr>
        <w:tc>
          <w:tcPr>
            <w:tcW w:w="1891" w:type="dxa"/>
          </w:tcPr>
          <w:p w14:paraId="2726F356" w14:textId="77777777" w:rsidR="00D7663B" w:rsidRDefault="00EE0066">
            <w:pPr>
              <w:pStyle w:val="TableParagraph"/>
              <w:spacing w:line="234" w:lineRule="exact"/>
            </w:pPr>
            <w:r>
              <w:rPr>
                <w:color w:val="1F1C52"/>
              </w:rPr>
              <w:t>HE.4.</w:t>
            </w:r>
            <w:r>
              <w:rPr>
                <w:color w:val="1F1C52"/>
                <w:spacing w:val="-3"/>
              </w:rPr>
              <w:t xml:space="preserve"> </w:t>
            </w:r>
            <w:r>
              <w:rPr>
                <w:color w:val="1F1C52"/>
                <w:spacing w:val="-2"/>
              </w:rPr>
              <w:t>R.2.4</w:t>
            </w:r>
          </w:p>
        </w:tc>
        <w:tc>
          <w:tcPr>
            <w:tcW w:w="7013" w:type="dxa"/>
          </w:tcPr>
          <w:p w14:paraId="2726F357" w14:textId="77777777" w:rsidR="00D7663B" w:rsidRDefault="00EE0066">
            <w:pPr>
              <w:pStyle w:val="TableParagraph"/>
              <w:spacing w:line="234" w:lineRule="exact"/>
              <w:ind w:left="108"/>
            </w:pPr>
            <w:r>
              <w:rPr>
                <w:color w:val="1F1C52"/>
              </w:rPr>
              <w:t>Explain</w:t>
            </w:r>
            <w:r>
              <w:rPr>
                <w:color w:val="1F1C52"/>
                <w:spacing w:val="-6"/>
              </w:rPr>
              <w:t xml:space="preserve"> </w:t>
            </w:r>
            <w:r>
              <w:rPr>
                <w:color w:val="1F1C52"/>
              </w:rPr>
              <w:t>how</w:t>
            </w:r>
            <w:r>
              <w:rPr>
                <w:color w:val="1F1C52"/>
                <w:spacing w:val="-4"/>
              </w:rPr>
              <w:t xml:space="preserve"> </w:t>
            </w:r>
            <w:r>
              <w:rPr>
                <w:color w:val="1F1C52"/>
              </w:rPr>
              <w:t>attitudes</w:t>
            </w:r>
            <w:r>
              <w:rPr>
                <w:color w:val="1F1C52"/>
                <w:spacing w:val="-3"/>
              </w:rPr>
              <w:t xml:space="preserve"> </w:t>
            </w:r>
            <w:r>
              <w:rPr>
                <w:color w:val="1F1C52"/>
              </w:rPr>
              <w:t>and</w:t>
            </w:r>
            <w:r>
              <w:rPr>
                <w:color w:val="1F1C52"/>
                <w:spacing w:val="-5"/>
              </w:rPr>
              <w:t xml:space="preserve"> </w:t>
            </w:r>
            <w:r>
              <w:rPr>
                <w:color w:val="1F1C52"/>
              </w:rPr>
              <w:t>thoughts</w:t>
            </w:r>
            <w:r>
              <w:rPr>
                <w:color w:val="1F1C52"/>
                <w:spacing w:val="-3"/>
              </w:rPr>
              <w:t xml:space="preserve"> </w:t>
            </w:r>
            <w:r>
              <w:rPr>
                <w:color w:val="1F1C52"/>
              </w:rPr>
              <w:t>can</w:t>
            </w:r>
            <w:r>
              <w:rPr>
                <w:color w:val="1F1C52"/>
                <w:spacing w:val="-4"/>
              </w:rPr>
              <w:t xml:space="preserve"> </w:t>
            </w:r>
            <w:r>
              <w:rPr>
                <w:color w:val="1F1C52"/>
              </w:rPr>
              <w:t>influence</w:t>
            </w:r>
            <w:r>
              <w:rPr>
                <w:color w:val="1F1C52"/>
                <w:spacing w:val="-3"/>
              </w:rPr>
              <w:t xml:space="preserve"> </w:t>
            </w:r>
            <w:r>
              <w:rPr>
                <w:color w:val="1F1C52"/>
              </w:rPr>
              <w:t>your</w:t>
            </w:r>
            <w:r>
              <w:rPr>
                <w:color w:val="1F1C52"/>
                <w:spacing w:val="-4"/>
              </w:rPr>
              <w:t xml:space="preserve"> </w:t>
            </w:r>
            <w:r>
              <w:rPr>
                <w:color w:val="1F1C52"/>
                <w:spacing w:val="-2"/>
              </w:rPr>
              <w:t>behavior.</w:t>
            </w:r>
          </w:p>
        </w:tc>
      </w:tr>
      <w:tr w:rsidR="00D7663B" w14:paraId="2726F35B" w14:textId="77777777">
        <w:trPr>
          <w:trHeight w:val="506"/>
        </w:trPr>
        <w:tc>
          <w:tcPr>
            <w:tcW w:w="1891" w:type="dxa"/>
          </w:tcPr>
          <w:p w14:paraId="2726F359" w14:textId="77777777" w:rsidR="00D7663B" w:rsidRDefault="00EE0066">
            <w:pPr>
              <w:pStyle w:val="TableParagraph"/>
              <w:spacing w:line="251" w:lineRule="exact"/>
            </w:pPr>
            <w:r>
              <w:rPr>
                <w:color w:val="1F1C52"/>
              </w:rPr>
              <w:t>HE.4.</w:t>
            </w:r>
            <w:r>
              <w:rPr>
                <w:color w:val="1F1C52"/>
                <w:spacing w:val="-3"/>
              </w:rPr>
              <w:t xml:space="preserve"> </w:t>
            </w:r>
            <w:r>
              <w:rPr>
                <w:color w:val="1F1C52"/>
                <w:spacing w:val="-2"/>
              </w:rPr>
              <w:t>R.3.1</w:t>
            </w:r>
          </w:p>
        </w:tc>
        <w:tc>
          <w:tcPr>
            <w:tcW w:w="7013" w:type="dxa"/>
          </w:tcPr>
          <w:p w14:paraId="2726F35A" w14:textId="77777777" w:rsidR="00D7663B" w:rsidRDefault="00EE0066">
            <w:pPr>
              <w:pStyle w:val="TableParagraph"/>
              <w:spacing w:line="252" w:lineRule="exact"/>
              <w:ind w:left="108" w:right="133"/>
            </w:pPr>
            <w:r>
              <w:rPr>
                <w:color w:val="1F1C52"/>
              </w:rPr>
              <w:t>Identify</w:t>
            </w:r>
            <w:r>
              <w:rPr>
                <w:color w:val="1F1C52"/>
                <w:spacing w:val="-3"/>
              </w:rPr>
              <w:t xml:space="preserve"> </w:t>
            </w:r>
            <w:r>
              <w:rPr>
                <w:color w:val="1F1C52"/>
              </w:rPr>
              <w:t>opportunities</w:t>
            </w:r>
            <w:r>
              <w:rPr>
                <w:color w:val="1F1C52"/>
                <w:spacing w:val="-5"/>
              </w:rPr>
              <w:t xml:space="preserve"> </w:t>
            </w:r>
            <w:r>
              <w:rPr>
                <w:color w:val="1F1C52"/>
              </w:rPr>
              <w:t>to</w:t>
            </w:r>
            <w:r>
              <w:rPr>
                <w:color w:val="1F1C52"/>
                <w:spacing w:val="-3"/>
              </w:rPr>
              <w:t xml:space="preserve"> </w:t>
            </w:r>
            <w:r>
              <w:rPr>
                <w:color w:val="1F1C52"/>
              </w:rPr>
              <w:t>actively</w:t>
            </w:r>
            <w:r>
              <w:rPr>
                <w:color w:val="1F1C52"/>
                <w:spacing w:val="-3"/>
              </w:rPr>
              <w:t xml:space="preserve"> </w:t>
            </w:r>
            <w:r>
              <w:rPr>
                <w:color w:val="1F1C52"/>
              </w:rPr>
              <w:t>participate</w:t>
            </w:r>
            <w:r>
              <w:rPr>
                <w:color w:val="1F1C52"/>
                <w:spacing w:val="-3"/>
              </w:rPr>
              <w:t xml:space="preserve"> </w:t>
            </w:r>
            <w:r>
              <w:rPr>
                <w:color w:val="1F1C52"/>
              </w:rPr>
              <w:t>as</w:t>
            </w:r>
            <w:r>
              <w:rPr>
                <w:color w:val="1F1C52"/>
                <w:spacing w:val="-3"/>
              </w:rPr>
              <w:t xml:space="preserve"> </w:t>
            </w:r>
            <w:r>
              <w:rPr>
                <w:color w:val="1F1C52"/>
              </w:rPr>
              <w:t>a</w:t>
            </w:r>
            <w:r>
              <w:rPr>
                <w:color w:val="1F1C52"/>
                <w:spacing w:val="-5"/>
              </w:rPr>
              <w:t xml:space="preserve"> </w:t>
            </w:r>
            <w:r>
              <w:rPr>
                <w:color w:val="1F1C52"/>
              </w:rPr>
              <w:t>responsible</w:t>
            </w:r>
            <w:r>
              <w:rPr>
                <w:color w:val="1F1C52"/>
                <w:spacing w:val="-3"/>
              </w:rPr>
              <w:t xml:space="preserve"> </w:t>
            </w:r>
            <w:r>
              <w:rPr>
                <w:color w:val="1F1C52"/>
              </w:rPr>
              <w:t>citizen</w:t>
            </w:r>
            <w:r>
              <w:rPr>
                <w:color w:val="1F1C52"/>
                <w:spacing w:val="-3"/>
              </w:rPr>
              <w:t xml:space="preserve"> </w:t>
            </w:r>
            <w:r>
              <w:rPr>
                <w:color w:val="1F1C52"/>
              </w:rPr>
              <w:t>in</w:t>
            </w:r>
            <w:r>
              <w:rPr>
                <w:color w:val="1F1C52"/>
                <w:spacing w:val="-6"/>
              </w:rPr>
              <w:t xml:space="preserve"> </w:t>
            </w:r>
            <w:r>
              <w:rPr>
                <w:color w:val="1F1C52"/>
              </w:rPr>
              <w:t>the school and the local community.</w:t>
            </w:r>
          </w:p>
        </w:tc>
      </w:tr>
      <w:tr w:rsidR="00D7663B" w14:paraId="2726F35E" w14:textId="77777777">
        <w:trPr>
          <w:trHeight w:val="251"/>
        </w:trPr>
        <w:tc>
          <w:tcPr>
            <w:tcW w:w="1891" w:type="dxa"/>
          </w:tcPr>
          <w:p w14:paraId="2726F35C" w14:textId="77777777" w:rsidR="00D7663B" w:rsidRDefault="00EE0066">
            <w:pPr>
              <w:pStyle w:val="TableParagraph"/>
              <w:spacing w:line="232" w:lineRule="exact"/>
            </w:pPr>
            <w:r>
              <w:rPr>
                <w:color w:val="1F1C52"/>
              </w:rPr>
              <w:t>HE.4.</w:t>
            </w:r>
            <w:r>
              <w:rPr>
                <w:color w:val="1F1C52"/>
                <w:spacing w:val="-3"/>
              </w:rPr>
              <w:t xml:space="preserve"> </w:t>
            </w:r>
            <w:r>
              <w:rPr>
                <w:color w:val="1F1C52"/>
                <w:spacing w:val="-2"/>
              </w:rPr>
              <w:t>R.3.2</w:t>
            </w:r>
          </w:p>
        </w:tc>
        <w:tc>
          <w:tcPr>
            <w:tcW w:w="7013" w:type="dxa"/>
          </w:tcPr>
          <w:p w14:paraId="2726F35D" w14:textId="77777777" w:rsidR="00D7663B" w:rsidRDefault="00EE0066">
            <w:pPr>
              <w:pStyle w:val="TableParagraph"/>
              <w:spacing w:line="232" w:lineRule="exact"/>
              <w:ind w:left="108"/>
            </w:pPr>
            <w:r>
              <w:rPr>
                <w:color w:val="1F1C52"/>
              </w:rPr>
              <w:t>Model</w:t>
            </w:r>
            <w:r>
              <w:rPr>
                <w:color w:val="1F1C52"/>
                <w:spacing w:val="-4"/>
              </w:rPr>
              <w:t xml:space="preserve"> </w:t>
            </w:r>
            <w:r>
              <w:rPr>
                <w:color w:val="1F1C52"/>
              </w:rPr>
              <w:t>serving</w:t>
            </w:r>
            <w:r>
              <w:rPr>
                <w:color w:val="1F1C52"/>
                <w:spacing w:val="-2"/>
              </w:rPr>
              <w:t xml:space="preserve"> </w:t>
            </w:r>
            <w:r>
              <w:rPr>
                <w:color w:val="1F1C52"/>
              </w:rPr>
              <w:t>or</w:t>
            </w:r>
            <w:r>
              <w:rPr>
                <w:color w:val="1F1C52"/>
                <w:spacing w:val="-2"/>
              </w:rPr>
              <w:t xml:space="preserve"> </w:t>
            </w:r>
            <w:r>
              <w:rPr>
                <w:color w:val="1F1C52"/>
              </w:rPr>
              <w:t>helping</w:t>
            </w:r>
            <w:r>
              <w:rPr>
                <w:color w:val="1F1C52"/>
                <w:spacing w:val="-2"/>
              </w:rPr>
              <w:t xml:space="preserve"> </w:t>
            </w:r>
            <w:r>
              <w:rPr>
                <w:color w:val="1F1C52"/>
              </w:rPr>
              <w:t>others</w:t>
            </w:r>
            <w:r>
              <w:rPr>
                <w:color w:val="1F1C52"/>
                <w:spacing w:val="-3"/>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school</w:t>
            </w:r>
            <w:r>
              <w:rPr>
                <w:color w:val="1F1C52"/>
                <w:spacing w:val="-4"/>
              </w:rPr>
              <w:t xml:space="preserve"> </w:t>
            </w:r>
            <w:r>
              <w:rPr>
                <w:color w:val="1F1C52"/>
              </w:rPr>
              <w:t>or</w:t>
            </w:r>
            <w:r>
              <w:rPr>
                <w:color w:val="1F1C52"/>
                <w:spacing w:val="-4"/>
              </w:rPr>
              <w:t xml:space="preserve"> </w:t>
            </w:r>
            <w:r>
              <w:rPr>
                <w:color w:val="1F1C52"/>
                <w:spacing w:val="-2"/>
              </w:rPr>
              <w:t>community.</w:t>
            </w:r>
          </w:p>
        </w:tc>
      </w:tr>
      <w:tr w:rsidR="00D7663B" w14:paraId="2726F361" w14:textId="77777777">
        <w:trPr>
          <w:trHeight w:val="254"/>
        </w:trPr>
        <w:tc>
          <w:tcPr>
            <w:tcW w:w="1891" w:type="dxa"/>
          </w:tcPr>
          <w:p w14:paraId="2726F35F" w14:textId="77777777" w:rsidR="00D7663B" w:rsidRDefault="00EE0066">
            <w:pPr>
              <w:pStyle w:val="TableParagraph"/>
              <w:spacing w:before="1" w:line="233" w:lineRule="exact"/>
            </w:pPr>
            <w:r>
              <w:rPr>
                <w:color w:val="1F1C52"/>
              </w:rPr>
              <w:t>HE.4.</w:t>
            </w:r>
            <w:r>
              <w:rPr>
                <w:color w:val="1F1C52"/>
                <w:spacing w:val="-3"/>
              </w:rPr>
              <w:t xml:space="preserve"> </w:t>
            </w:r>
            <w:r>
              <w:rPr>
                <w:color w:val="1F1C52"/>
                <w:spacing w:val="-2"/>
              </w:rPr>
              <w:t>R.4.1</w:t>
            </w:r>
          </w:p>
        </w:tc>
        <w:tc>
          <w:tcPr>
            <w:tcW w:w="7013" w:type="dxa"/>
          </w:tcPr>
          <w:p w14:paraId="2726F360" w14:textId="77777777" w:rsidR="00D7663B" w:rsidRDefault="00EE0066">
            <w:pPr>
              <w:pStyle w:val="TableParagraph"/>
              <w:spacing w:before="1" w:line="233" w:lineRule="exact"/>
              <w:ind w:left="108"/>
            </w:pPr>
            <w:r>
              <w:rPr>
                <w:color w:val="1F1C52"/>
              </w:rPr>
              <w:t>Describe</w:t>
            </w:r>
            <w:r>
              <w:rPr>
                <w:color w:val="1F1C52"/>
                <w:spacing w:val="-4"/>
              </w:rPr>
              <w:t xml:space="preserve"> </w:t>
            </w:r>
            <w:r>
              <w:rPr>
                <w:color w:val="1F1C52"/>
              </w:rPr>
              <w:t>how</w:t>
            </w:r>
            <w:r>
              <w:rPr>
                <w:color w:val="1F1C52"/>
                <w:spacing w:val="-4"/>
              </w:rPr>
              <w:t xml:space="preserve"> </w:t>
            </w:r>
            <w:r>
              <w:rPr>
                <w:color w:val="1F1C52"/>
              </w:rPr>
              <w:t>perseverance</w:t>
            </w:r>
            <w:r>
              <w:rPr>
                <w:color w:val="1F1C52"/>
                <w:spacing w:val="-4"/>
              </w:rPr>
              <w:t xml:space="preserve"> </w:t>
            </w:r>
            <w:r>
              <w:rPr>
                <w:color w:val="1F1C52"/>
              </w:rPr>
              <w:t>may</w:t>
            </w:r>
            <w:r>
              <w:rPr>
                <w:color w:val="1F1C52"/>
                <w:spacing w:val="-4"/>
              </w:rPr>
              <w:t xml:space="preserve"> </w:t>
            </w:r>
            <w:r>
              <w:rPr>
                <w:color w:val="1F1C52"/>
              </w:rPr>
              <w:t>help</w:t>
            </w:r>
            <w:r>
              <w:rPr>
                <w:color w:val="1F1C52"/>
                <w:spacing w:val="-5"/>
              </w:rPr>
              <w:t xml:space="preserve"> </w:t>
            </w:r>
            <w:r>
              <w:rPr>
                <w:color w:val="1F1C52"/>
              </w:rPr>
              <w:t>overcome</w:t>
            </w:r>
            <w:r>
              <w:rPr>
                <w:color w:val="1F1C52"/>
                <w:spacing w:val="-3"/>
              </w:rPr>
              <w:t xml:space="preserve"> </w:t>
            </w:r>
            <w:r>
              <w:rPr>
                <w:color w:val="1F1C52"/>
                <w:spacing w:val="-2"/>
              </w:rPr>
              <w:t>obstacles.</w:t>
            </w:r>
          </w:p>
        </w:tc>
      </w:tr>
      <w:tr w:rsidR="00D7663B" w14:paraId="2726F364" w14:textId="77777777">
        <w:trPr>
          <w:trHeight w:val="253"/>
        </w:trPr>
        <w:tc>
          <w:tcPr>
            <w:tcW w:w="1891" w:type="dxa"/>
          </w:tcPr>
          <w:p w14:paraId="2726F362" w14:textId="77777777" w:rsidR="00D7663B" w:rsidRDefault="00EE0066">
            <w:pPr>
              <w:pStyle w:val="TableParagraph"/>
              <w:spacing w:line="234" w:lineRule="exact"/>
            </w:pPr>
            <w:r>
              <w:rPr>
                <w:color w:val="1F1C52"/>
              </w:rPr>
              <w:t>HE.4.</w:t>
            </w:r>
            <w:r>
              <w:rPr>
                <w:color w:val="1F1C52"/>
                <w:spacing w:val="-3"/>
              </w:rPr>
              <w:t xml:space="preserve"> </w:t>
            </w:r>
            <w:r>
              <w:rPr>
                <w:color w:val="1F1C52"/>
                <w:spacing w:val="-2"/>
              </w:rPr>
              <w:t>R.4.2</w:t>
            </w:r>
          </w:p>
        </w:tc>
        <w:tc>
          <w:tcPr>
            <w:tcW w:w="7013" w:type="dxa"/>
          </w:tcPr>
          <w:p w14:paraId="2726F363" w14:textId="77777777" w:rsidR="00D7663B" w:rsidRDefault="00EE0066">
            <w:pPr>
              <w:pStyle w:val="TableParagraph"/>
              <w:spacing w:line="234" w:lineRule="exact"/>
              <w:ind w:left="108"/>
            </w:pPr>
            <w:r>
              <w:rPr>
                <w:color w:val="1F1C52"/>
              </w:rPr>
              <w:t>Describe</w:t>
            </w:r>
            <w:r>
              <w:rPr>
                <w:color w:val="1F1C52"/>
                <w:spacing w:val="-6"/>
              </w:rPr>
              <w:t xml:space="preserve"> </w:t>
            </w:r>
            <w:r>
              <w:rPr>
                <w:color w:val="1F1C52"/>
              </w:rPr>
              <w:t>strategies</w:t>
            </w:r>
            <w:r>
              <w:rPr>
                <w:color w:val="1F1C52"/>
                <w:spacing w:val="-6"/>
              </w:rPr>
              <w:t xml:space="preserve"> </w:t>
            </w:r>
            <w:r>
              <w:rPr>
                <w:color w:val="1F1C52"/>
              </w:rPr>
              <w:t>to</w:t>
            </w:r>
            <w:r>
              <w:rPr>
                <w:color w:val="1F1C52"/>
                <w:spacing w:val="-4"/>
              </w:rPr>
              <w:t xml:space="preserve"> </w:t>
            </w:r>
            <w:r>
              <w:rPr>
                <w:color w:val="1F1C52"/>
              </w:rPr>
              <w:t>resolve</w:t>
            </w:r>
            <w:r>
              <w:rPr>
                <w:color w:val="1F1C52"/>
                <w:spacing w:val="-3"/>
              </w:rPr>
              <w:t xml:space="preserve"> </w:t>
            </w:r>
            <w:r>
              <w:rPr>
                <w:color w:val="1F1C52"/>
                <w:spacing w:val="-2"/>
              </w:rPr>
              <w:t>conflicts.</w:t>
            </w:r>
          </w:p>
        </w:tc>
      </w:tr>
    </w:tbl>
    <w:p w14:paraId="2726F365" w14:textId="77777777" w:rsidR="00D7663B" w:rsidRDefault="00D7663B">
      <w:pPr>
        <w:pStyle w:val="TableParagraph"/>
        <w:spacing w:line="234" w:lineRule="exact"/>
        <w:sectPr w:rsidR="00D7663B">
          <w:type w:val="continuous"/>
          <w:pgSz w:w="12240" w:h="15840"/>
          <w:pgMar w:top="1420" w:right="0" w:bottom="1160" w:left="360" w:header="0" w:footer="975" w:gutter="0"/>
          <w:cols w:space="720"/>
        </w:sectPr>
      </w:pPr>
    </w:p>
    <w:p w14:paraId="2726F366" w14:textId="77777777" w:rsidR="00D7663B" w:rsidRDefault="00EE0066">
      <w:pPr>
        <w:pStyle w:val="Heading1"/>
      </w:pPr>
      <w:bookmarkStart w:id="33" w:name="Grade_5"/>
      <w:bookmarkStart w:id="34" w:name="_bookmark17"/>
      <w:bookmarkEnd w:id="33"/>
      <w:bookmarkEnd w:id="34"/>
      <w:r>
        <w:rPr>
          <w:color w:val="1F1C52"/>
        </w:rPr>
        <w:lastRenderedPageBreak/>
        <w:t>Grade</w:t>
      </w:r>
      <w:r>
        <w:rPr>
          <w:color w:val="1F1C52"/>
          <w:spacing w:val="-2"/>
        </w:rPr>
        <w:t xml:space="preserve"> </w:t>
      </w:r>
      <w:r>
        <w:rPr>
          <w:color w:val="1F1C52"/>
          <w:spacing w:val="-10"/>
        </w:rPr>
        <w:t>5</w:t>
      </w:r>
    </w:p>
    <w:p w14:paraId="2726F367"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368" w14:textId="77777777" w:rsidR="00D7663B" w:rsidRDefault="00EE0066">
      <w:pPr>
        <w:pStyle w:val="BodyText"/>
        <w:ind w:left="1531" w:right="1536"/>
      </w:pPr>
      <w:r>
        <w:rPr>
          <w:color w:val="1F1C52"/>
        </w:rPr>
        <w:t>The</w:t>
      </w:r>
      <w:r>
        <w:rPr>
          <w:color w:val="1F1C52"/>
          <w:spacing w:val="-3"/>
        </w:rPr>
        <w:t xml:space="preserve"> </w:t>
      </w:r>
      <w:r>
        <w:rPr>
          <w:color w:val="1F1C52"/>
        </w:rPr>
        <w:t>history</w:t>
      </w:r>
      <w:r>
        <w:rPr>
          <w:color w:val="1F1C52"/>
          <w:spacing w:val="-3"/>
        </w:rPr>
        <w:t xml:space="preserve"> </w:t>
      </w:r>
      <w:r>
        <w:rPr>
          <w:color w:val="1F1C52"/>
        </w:rPr>
        <w:t>and</w:t>
      </w:r>
      <w:r>
        <w:rPr>
          <w:color w:val="1F1C52"/>
          <w:spacing w:val="-3"/>
        </w:rPr>
        <w:t xml:space="preserve"> </w:t>
      </w:r>
      <w:r>
        <w:rPr>
          <w:color w:val="1F1C52"/>
        </w:rPr>
        <w:t>content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6"/>
        </w:rPr>
        <w:t xml:space="preserve"> </w:t>
      </w:r>
      <w:r>
        <w:rPr>
          <w:color w:val="1F1C52"/>
        </w:rPr>
        <w:t>including</w:t>
      </w:r>
      <w:r>
        <w:rPr>
          <w:color w:val="1F1C52"/>
          <w:spacing w:val="-3"/>
        </w:rPr>
        <w:t xml:space="preserve"> </w:t>
      </w:r>
      <w:r>
        <w:rPr>
          <w:color w:val="1F1C52"/>
        </w:rPr>
        <w:t>national</w:t>
      </w:r>
      <w:r>
        <w:rPr>
          <w:color w:val="1F1C52"/>
          <w:spacing w:val="-2"/>
        </w:rPr>
        <w:t xml:space="preserve"> </w:t>
      </w:r>
      <w:r>
        <w:rPr>
          <w:color w:val="1F1C52"/>
        </w:rPr>
        <w:t>sovereignty,</w:t>
      </w:r>
      <w:r>
        <w:rPr>
          <w:color w:val="1F1C52"/>
          <w:spacing w:val="-3"/>
        </w:rPr>
        <w:t xml:space="preserve"> </w:t>
      </w:r>
      <w:r>
        <w:rPr>
          <w:color w:val="1F1C52"/>
        </w:rPr>
        <w:t xml:space="preserve">natural law, self-evident truth, equality of all </w:t>
      </w:r>
      <w:proofErr w:type="gramStart"/>
      <w:r>
        <w:rPr>
          <w:color w:val="1F1C52"/>
        </w:rPr>
        <w:t>persons</w:t>
      </w:r>
      <w:proofErr w:type="gramEnd"/>
      <w:r>
        <w:rPr>
          <w:color w:val="1F1C52"/>
        </w:rPr>
        <w:t xml:space="preserve">, limited government, popular sovereignty, and inalienable rights of life, liberty, and property, and how they form the philosophical foundation of our government. </w:t>
      </w:r>
      <w:hyperlink r:id="rId93">
        <w:r>
          <w:rPr>
            <w:color w:val="0000FF"/>
            <w:u w:val="single" w:color="0000FF"/>
          </w:rPr>
          <w:t>s. 1003.42(2)(a), F.S.</w:t>
        </w:r>
      </w:hyperlink>
    </w:p>
    <w:p w14:paraId="2726F369"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36C" w14:textId="77777777">
        <w:trPr>
          <w:trHeight w:val="506"/>
        </w:trPr>
        <w:tc>
          <w:tcPr>
            <w:tcW w:w="1870" w:type="dxa"/>
          </w:tcPr>
          <w:p w14:paraId="2726F36A" w14:textId="77777777" w:rsidR="00D7663B" w:rsidRDefault="00EE0066">
            <w:pPr>
              <w:pStyle w:val="TableParagraph"/>
              <w:spacing w:before="125"/>
            </w:pPr>
            <w:r>
              <w:rPr>
                <w:color w:val="1F1C52"/>
                <w:spacing w:val="-2"/>
              </w:rPr>
              <w:t>SS.5.CG.1.1</w:t>
            </w:r>
          </w:p>
        </w:tc>
        <w:tc>
          <w:tcPr>
            <w:tcW w:w="7035" w:type="dxa"/>
          </w:tcPr>
          <w:p w14:paraId="2726F36B" w14:textId="77777777" w:rsidR="00D7663B" w:rsidRDefault="00EE0066">
            <w:pPr>
              <w:pStyle w:val="TableParagraph"/>
              <w:spacing w:line="252" w:lineRule="exact"/>
              <w:ind w:left="107" w:right="149"/>
            </w:pPr>
            <w:r>
              <w:rPr>
                <w:color w:val="1F1C52"/>
              </w:rPr>
              <w:t>Recognize</w:t>
            </w:r>
            <w:r>
              <w:rPr>
                <w:color w:val="1F1C52"/>
                <w:spacing w:val="-6"/>
              </w:rPr>
              <w:t xml:space="preserve"> </w:t>
            </w:r>
            <w:r>
              <w:rPr>
                <w:color w:val="1F1C52"/>
              </w:rPr>
              <w:t>that</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of</w:t>
            </w:r>
            <w:r>
              <w:rPr>
                <w:color w:val="1F1C52"/>
                <w:spacing w:val="-3"/>
              </w:rPr>
              <w:t xml:space="preserve"> </w:t>
            </w:r>
            <w:r>
              <w:rPr>
                <w:color w:val="1F1C52"/>
              </w:rPr>
              <w:t>Independence</w:t>
            </w:r>
            <w:r>
              <w:rPr>
                <w:color w:val="1F1C52"/>
                <w:spacing w:val="-4"/>
              </w:rPr>
              <w:t xml:space="preserve"> </w:t>
            </w:r>
            <w:r>
              <w:rPr>
                <w:color w:val="1F1C52"/>
              </w:rPr>
              <w:t>affirms</w:t>
            </w:r>
            <w:r>
              <w:rPr>
                <w:color w:val="1F1C52"/>
                <w:spacing w:val="-4"/>
              </w:rPr>
              <w:t xml:space="preserve"> </w:t>
            </w:r>
            <w:r>
              <w:rPr>
                <w:color w:val="1F1C52"/>
              </w:rPr>
              <w:t>that</w:t>
            </w:r>
            <w:r>
              <w:rPr>
                <w:color w:val="1F1C52"/>
                <w:spacing w:val="-3"/>
              </w:rPr>
              <w:t xml:space="preserve"> </w:t>
            </w:r>
            <w:r>
              <w:rPr>
                <w:color w:val="1F1C52"/>
              </w:rPr>
              <w:t>every</w:t>
            </w:r>
            <w:r>
              <w:rPr>
                <w:color w:val="1F1C52"/>
                <w:spacing w:val="-7"/>
              </w:rPr>
              <w:t xml:space="preserve"> </w:t>
            </w:r>
            <w:r>
              <w:rPr>
                <w:color w:val="1F1C52"/>
              </w:rPr>
              <w:t>U.S. citizen has certain unalienable rights.</w:t>
            </w:r>
          </w:p>
        </w:tc>
      </w:tr>
      <w:tr w:rsidR="00D7663B" w14:paraId="2726F36F" w14:textId="77777777">
        <w:trPr>
          <w:trHeight w:val="508"/>
        </w:trPr>
        <w:tc>
          <w:tcPr>
            <w:tcW w:w="1870" w:type="dxa"/>
          </w:tcPr>
          <w:p w14:paraId="2726F36D" w14:textId="77777777" w:rsidR="00D7663B" w:rsidRDefault="00EE0066">
            <w:pPr>
              <w:pStyle w:val="TableParagraph"/>
              <w:spacing w:before="125"/>
            </w:pPr>
            <w:r>
              <w:rPr>
                <w:color w:val="1F1C52"/>
                <w:spacing w:val="-2"/>
              </w:rPr>
              <w:t>SS.5.CG.2.1</w:t>
            </w:r>
          </w:p>
        </w:tc>
        <w:tc>
          <w:tcPr>
            <w:tcW w:w="7035" w:type="dxa"/>
          </w:tcPr>
          <w:p w14:paraId="2726F36E" w14:textId="77777777" w:rsidR="00D7663B" w:rsidRDefault="00EE0066">
            <w:pPr>
              <w:pStyle w:val="TableParagraph"/>
              <w:spacing w:line="252"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political</w:t>
            </w:r>
            <w:r>
              <w:rPr>
                <w:color w:val="1F1C52"/>
                <w:spacing w:val="-2"/>
              </w:rPr>
              <w:t xml:space="preserve"> </w:t>
            </w:r>
            <w:r>
              <w:rPr>
                <w:color w:val="1F1C52"/>
              </w:rPr>
              <w:t>ideas</w:t>
            </w:r>
            <w:r>
              <w:rPr>
                <w:color w:val="1F1C52"/>
                <w:spacing w:val="-5"/>
              </w:rPr>
              <w:t xml:space="preserve"> </w:t>
            </w:r>
            <w:r>
              <w:rPr>
                <w:color w:val="1F1C52"/>
              </w:rPr>
              <w:t>of</w:t>
            </w:r>
            <w:r>
              <w:rPr>
                <w:color w:val="1F1C52"/>
                <w:spacing w:val="-2"/>
              </w:rPr>
              <w:t xml:space="preserve"> </w:t>
            </w:r>
            <w:r>
              <w:rPr>
                <w:color w:val="1F1C52"/>
              </w:rPr>
              <w:t>Patriots,</w:t>
            </w:r>
            <w:r>
              <w:rPr>
                <w:color w:val="1F1C52"/>
                <w:spacing w:val="-3"/>
              </w:rPr>
              <w:t xml:space="preserve"> </w:t>
            </w:r>
            <w:r>
              <w:rPr>
                <w:color w:val="1F1C52"/>
              </w:rPr>
              <w:t>Loyalists</w:t>
            </w:r>
            <w:r>
              <w:rPr>
                <w:color w:val="1F1C52"/>
                <w:spacing w:val="-5"/>
              </w:rPr>
              <w:t xml:space="preserve"> </w:t>
            </w:r>
            <w:r>
              <w:rPr>
                <w:color w:val="1F1C52"/>
              </w:rPr>
              <w:t>and</w:t>
            </w:r>
            <w:r>
              <w:rPr>
                <w:color w:val="1F1C52"/>
                <w:spacing w:val="-3"/>
              </w:rPr>
              <w:t xml:space="preserve"> </w:t>
            </w:r>
            <w:r>
              <w:rPr>
                <w:color w:val="1F1C52"/>
              </w:rPr>
              <w:t>other</w:t>
            </w:r>
            <w:r>
              <w:rPr>
                <w:color w:val="1F1C52"/>
                <w:spacing w:val="-2"/>
              </w:rPr>
              <w:t xml:space="preserve"> </w:t>
            </w:r>
            <w:r>
              <w:rPr>
                <w:color w:val="1F1C52"/>
              </w:rPr>
              <w:t>colonists</w:t>
            </w:r>
            <w:r>
              <w:rPr>
                <w:color w:val="1F1C52"/>
                <w:spacing w:val="-3"/>
              </w:rPr>
              <w:t xml:space="preserve"> </w:t>
            </w:r>
            <w:r>
              <w:rPr>
                <w:color w:val="1F1C52"/>
              </w:rPr>
              <w:t>about</w:t>
            </w:r>
            <w:r>
              <w:rPr>
                <w:color w:val="1F1C52"/>
                <w:spacing w:val="-5"/>
              </w:rPr>
              <w:t xml:space="preserve"> </w:t>
            </w:r>
            <w:r>
              <w:rPr>
                <w:color w:val="1F1C52"/>
              </w:rPr>
              <w:t>the American Revolution.</w:t>
            </w:r>
          </w:p>
        </w:tc>
      </w:tr>
    </w:tbl>
    <w:p w14:paraId="2726F370"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371" w14:textId="77777777" w:rsidR="00D7663B" w:rsidRDefault="00EE0066">
      <w:pPr>
        <w:pStyle w:val="BodyText"/>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94">
        <w:r>
          <w:rPr>
            <w:color w:val="0000FF"/>
            <w:u w:val="single" w:color="0000FF"/>
          </w:rPr>
          <w:t>s. 1003.42(2)(b), F.S.</w:t>
        </w:r>
      </w:hyperlink>
    </w:p>
    <w:p w14:paraId="2726F372"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375" w14:textId="77777777">
        <w:trPr>
          <w:trHeight w:val="506"/>
        </w:trPr>
        <w:tc>
          <w:tcPr>
            <w:tcW w:w="1867" w:type="dxa"/>
          </w:tcPr>
          <w:p w14:paraId="2726F373"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5.10</w:t>
            </w:r>
          </w:p>
        </w:tc>
        <w:tc>
          <w:tcPr>
            <w:tcW w:w="7037" w:type="dxa"/>
          </w:tcPr>
          <w:p w14:paraId="2726F374" w14:textId="77777777" w:rsidR="00D7663B" w:rsidRDefault="00EE0066">
            <w:pPr>
              <w:pStyle w:val="TableParagraph"/>
              <w:spacing w:line="254" w:lineRule="exact"/>
              <w:ind w:left="108"/>
            </w:pPr>
            <w:r>
              <w:rPr>
                <w:color w:val="1F1C52"/>
              </w:rPr>
              <w:t>Examine the significance of the Constitution including its key political concepts,</w:t>
            </w:r>
            <w:r>
              <w:rPr>
                <w:color w:val="1F1C52"/>
                <w:spacing w:val="-10"/>
              </w:rPr>
              <w:t xml:space="preserve"> </w:t>
            </w:r>
            <w:r>
              <w:rPr>
                <w:color w:val="1F1C52"/>
              </w:rPr>
              <w:t>origins</w:t>
            </w:r>
            <w:r>
              <w:rPr>
                <w:color w:val="1F1C52"/>
                <w:spacing w:val="-5"/>
              </w:rPr>
              <w:t xml:space="preserve"> </w:t>
            </w:r>
            <w:r>
              <w:rPr>
                <w:color w:val="1F1C52"/>
              </w:rPr>
              <w:t>of</w:t>
            </w:r>
            <w:r>
              <w:rPr>
                <w:color w:val="1F1C52"/>
                <w:spacing w:val="-4"/>
              </w:rPr>
              <w:t xml:space="preserve"> </w:t>
            </w:r>
            <w:r>
              <w:rPr>
                <w:color w:val="1F1C52"/>
              </w:rPr>
              <w:t>those</w:t>
            </w:r>
            <w:r>
              <w:rPr>
                <w:color w:val="1F1C52"/>
                <w:spacing w:val="-5"/>
              </w:rPr>
              <w:t xml:space="preserve"> </w:t>
            </w:r>
            <w:r>
              <w:rPr>
                <w:color w:val="1F1C52"/>
              </w:rPr>
              <w:t>concepts,</w:t>
            </w:r>
            <w:r>
              <w:rPr>
                <w:color w:val="1F1C52"/>
                <w:spacing w:val="-5"/>
              </w:rPr>
              <w:t xml:space="preserve"> </w:t>
            </w:r>
            <w:r>
              <w:rPr>
                <w:color w:val="1F1C52"/>
              </w:rPr>
              <w:t>and</w:t>
            </w:r>
            <w:r>
              <w:rPr>
                <w:color w:val="1F1C52"/>
                <w:spacing w:val="-5"/>
              </w:rPr>
              <w:t xml:space="preserve"> </w:t>
            </w:r>
            <w:r>
              <w:rPr>
                <w:color w:val="1F1C52"/>
              </w:rPr>
              <w:t>their</w:t>
            </w:r>
            <w:r>
              <w:rPr>
                <w:color w:val="1F1C52"/>
                <w:spacing w:val="-4"/>
              </w:rPr>
              <w:t xml:space="preserve"> </w:t>
            </w:r>
            <w:r>
              <w:rPr>
                <w:color w:val="1F1C52"/>
              </w:rPr>
              <w:t>role</w:t>
            </w:r>
            <w:r>
              <w:rPr>
                <w:color w:val="1F1C52"/>
                <w:spacing w:val="-7"/>
              </w:rPr>
              <w:t xml:space="preserve"> </w:t>
            </w:r>
            <w:r>
              <w:rPr>
                <w:color w:val="1F1C52"/>
              </w:rPr>
              <w:t>in</w:t>
            </w:r>
            <w:r>
              <w:rPr>
                <w:color w:val="1F1C52"/>
                <w:spacing w:val="-14"/>
              </w:rPr>
              <w:t xml:space="preserve"> </w:t>
            </w:r>
            <w:r>
              <w:rPr>
                <w:color w:val="1F1C52"/>
              </w:rPr>
              <w:t>American</w:t>
            </w:r>
            <w:r>
              <w:rPr>
                <w:color w:val="1F1C52"/>
                <w:spacing w:val="-5"/>
              </w:rPr>
              <w:t xml:space="preserve"> </w:t>
            </w:r>
            <w:r>
              <w:rPr>
                <w:color w:val="1F1C52"/>
              </w:rPr>
              <w:t>democracy.</w:t>
            </w:r>
          </w:p>
        </w:tc>
      </w:tr>
      <w:tr w:rsidR="00D7663B" w14:paraId="2726F379" w14:textId="77777777">
        <w:trPr>
          <w:trHeight w:val="503"/>
        </w:trPr>
        <w:tc>
          <w:tcPr>
            <w:tcW w:w="1867" w:type="dxa"/>
          </w:tcPr>
          <w:p w14:paraId="2726F376" w14:textId="77777777" w:rsidR="00D7663B" w:rsidRDefault="00EE0066">
            <w:pPr>
              <w:pStyle w:val="TableParagraph"/>
              <w:spacing w:before="123"/>
            </w:pPr>
            <w:r>
              <w:rPr>
                <w:color w:val="1F1C52"/>
                <w:spacing w:val="-2"/>
              </w:rPr>
              <w:t>SS.5.CG.1.2</w:t>
            </w:r>
          </w:p>
        </w:tc>
        <w:tc>
          <w:tcPr>
            <w:tcW w:w="7037" w:type="dxa"/>
          </w:tcPr>
          <w:p w14:paraId="2726F377" w14:textId="77777777" w:rsidR="00D7663B" w:rsidRDefault="00EE0066">
            <w:pPr>
              <w:pStyle w:val="TableParagraph"/>
              <w:spacing w:line="249" w:lineRule="exact"/>
              <w:ind w:left="108"/>
            </w:pPr>
            <w:r>
              <w:rPr>
                <w:color w:val="1F1C52"/>
              </w:rPr>
              <w:t>Explain</w:t>
            </w:r>
            <w:r>
              <w:rPr>
                <w:color w:val="1F1C52"/>
                <w:spacing w:val="-3"/>
              </w:rPr>
              <w:t xml:space="preserve"> </w:t>
            </w:r>
            <w:r>
              <w:rPr>
                <w:color w:val="1F1C52"/>
              </w:rPr>
              <w:t>how</w:t>
            </w:r>
            <w:r>
              <w:rPr>
                <w:color w:val="1F1C52"/>
                <w:spacing w:val="-3"/>
              </w:rPr>
              <w:t xml:space="preserve"> </w:t>
            </w:r>
            <w:r>
              <w:rPr>
                <w:color w:val="1F1C52"/>
              </w:rPr>
              <w:t>and</w:t>
            </w:r>
            <w:r>
              <w:rPr>
                <w:color w:val="1F1C52"/>
                <w:spacing w:val="-3"/>
              </w:rPr>
              <w:t xml:space="preserve"> </w:t>
            </w:r>
            <w:r>
              <w:rPr>
                <w:color w:val="1F1C52"/>
              </w:rPr>
              <w:t>why</w:t>
            </w:r>
            <w:r>
              <w:rPr>
                <w:color w:val="1F1C52"/>
                <w:spacing w:val="-5"/>
              </w:rPr>
              <w:t xml:space="preserve"> </w:t>
            </w:r>
            <w:r>
              <w:rPr>
                <w:color w:val="1F1C52"/>
              </w:rPr>
              <w:t>the</w:t>
            </w:r>
            <w:r>
              <w:rPr>
                <w:color w:val="1F1C52"/>
                <w:spacing w:val="-5"/>
              </w:rPr>
              <w:t xml:space="preserve"> </w:t>
            </w:r>
            <w:r>
              <w:rPr>
                <w:color w:val="1F1C52"/>
              </w:rPr>
              <w:t>U.S.</w:t>
            </w:r>
            <w:r>
              <w:rPr>
                <w:color w:val="1F1C52"/>
                <w:spacing w:val="-2"/>
              </w:rPr>
              <w:t xml:space="preserve"> </w:t>
            </w:r>
            <w:r>
              <w:rPr>
                <w:color w:val="1F1C52"/>
              </w:rPr>
              <w:t>government</w:t>
            </w:r>
            <w:r>
              <w:rPr>
                <w:color w:val="1F1C52"/>
                <w:spacing w:val="-2"/>
              </w:rPr>
              <w:t xml:space="preserve"> </w:t>
            </w:r>
            <w:r>
              <w:rPr>
                <w:color w:val="1F1C52"/>
              </w:rPr>
              <w:t>was</w:t>
            </w:r>
            <w:r>
              <w:rPr>
                <w:color w:val="1F1C52"/>
                <w:spacing w:val="-2"/>
              </w:rPr>
              <w:t xml:space="preserve"> </w:t>
            </w:r>
            <w:r>
              <w:rPr>
                <w:color w:val="1F1C52"/>
              </w:rPr>
              <w:t>created</w:t>
            </w:r>
            <w:r>
              <w:rPr>
                <w:color w:val="1F1C52"/>
                <w:spacing w:val="-3"/>
              </w:rPr>
              <w:t xml:space="preserve"> </w:t>
            </w:r>
            <w:r>
              <w:rPr>
                <w:color w:val="1F1C52"/>
              </w:rPr>
              <w:t>by</w:t>
            </w:r>
            <w:r>
              <w:rPr>
                <w:color w:val="1F1C52"/>
                <w:spacing w:val="-2"/>
              </w:rPr>
              <w:t xml:space="preserve"> </w:t>
            </w:r>
            <w:r>
              <w:rPr>
                <w:color w:val="1F1C52"/>
              </w:rPr>
              <w:t>the</w:t>
            </w:r>
            <w:r>
              <w:rPr>
                <w:color w:val="1F1C52"/>
                <w:spacing w:val="-2"/>
              </w:rPr>
              <w:t xml:space="preserve"> </w:t>
            </w:r>
            <w:r>
              <w:rPr>
                <w:color w:val="1F1C52"/>
                <w:spacing w:val="-4"/>
              </w:rPr>
              <w:t>U.S.</w:t>
            </w:r>
          </w:p>
          <w:p w14:paraId="2726F378" w14:textId="77777777" w:rsidR="00D7663B" w:rsidRDefault="00EE0066">
            <w:pPr>
              <w:pStyle w:val="TableParagraph"/>
              <w:spacing w:before="1" w:line="233" w:lineRule="exact"/>
              <w:ind w:left="108"/>
            </w:pPr>
            <w:r>
              <w:rPr>
                <w:color w:val="1F1C52"/>
                <w:spacing w:val="-2"/>
              </w:rPr>
              <w:t>Constitution.</w:t>
            </w:r>
          </w:p>
        </w:tc>
      </w:tr>
      <w:tr w:rsidR="00D7663B" w14:paraId="2726F37C" w14:textId="77777777">
        <w:trPr>
          <w:trHeight w:val="254"/>
        </w:trPr>
        <w:tc>
          <w:tcPr>
            <w:tcW w:w="1867" w:type="dxa"/>
          </w:tcPr>
          <w:p w14:paraId="2726F37A" w14:textId="77777777" w:rsidR="00D7663B" w:rsidRDefault="00EE0066">
            <w:pPr>
              <w:pStyle w:val="TableParagraph"/>
              <w:spacing w:line="234" w:lineRule="exact"/>
            </w:pPr>
            <w:r>
              <w:rPr>
                <w:color w:val="1F1C52"/>
                <w:spacing w:val="-2"/>
              </w:rPr>
              <w:t>SS.5.CG.1.4</w:t>
            </w:r>
          </w:p>
        </w:tc>
        <w:tc>
          <w:tcPr>
            <w:tcW w:w="7037" w:type="dxa"/>
          </w:tcPr>
          <w:p w14:paraId="2726F37B" w14:textId="77777777" w:rsidR="00D7663B" w:rsidRDefault="00EE0066">
            <w:pPr>
              <w:pStyle w:val="TableParagraph"/>
              <w:spacing w:line="234" w:lineRule="exact"/>
              <w:ind w:left="108"/>
            </w:pPr>
            <w:r>
              <w:rPr>
                <w:color w:val="1F1C52"/>
              </w:rPr>
              <w:t>Describe</w:t>
            </w:r>
            <w:r>
              <w:rPr>
                <w:color w:val="1F1C52"/>
                <w:spacing w:val="-6"/>
              </w:rPr>
              <w:t xml:space="preserve"> </w:t>
            </w:r>
            <w:r>
              <w:rPr>
                <w:color w:val="1F1C52"/>
              </w:rPr>
              <w:t>the</w:t>
            </w:r>
            <w:r>
              <w:rPr>
                <w:color w:val="1F1C52"/>
                <w:spacing w:val="-5"/>
              </w:rPr>
              <w:t xml:space="preserve"> </w:t>
            </w:r>
            <w:r>
              <w:rPr>
                <w:color w:val="1F1C52"/>
              </w:rPr>
              <w:t>history,</w:t>
            </w:r>
            <w:r>
              <w:rPr>
                <w:color w:val="1F1C52"/>
                <w:spacing w:val="-6"/>
              </w:rPr>
              <w:t xml:space="preserve"> </w:t>
            </w:r>
            <w:r>
              <w:rPr>
                <w:color w:val="1F1C52"/>
              </w:rPr>
              <w:t>meaning</w:t>
            </w:r>
            <w:r>
              <w:rPr>
                <w:color w:val="1F1C52"/>
                <w:spacing w:val="-3"/>
              </w:rPr>
              <w:t xml:space="preserve"> </w:t>
            </w:r>
            <w:r>
              <w:rPr>
                <w:color w:val="1F1C52"/>
              </w:rPr>
              <w:t>and</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Bill</w:t>
            </w:r>
            <w:r>
              <w:rPr>
                <w:color w:val="1F1C52"/>
                <w:spacing w:val="-5"/>
              </w:rPr>
              <w:t xml:space="preserve"> </w:t>
            </w:r>
            <w:r>
              <w:rPr>
                <w:color w:val="1F1C52"/>
              </w:rPr>
              <w:t>of</w:t>
            </w:r>
            <w:r>
              <w:rPr>
                <w:color w:val="1F1C52"/>
                <w:spacing w:val="-2"/>
              </w:rPr>
              <w:t xml:space="preserve"> Rights.</w:t>
            </w:r>
          </w:p>
        </w:tc>
      </w:tr>
      <w:tr w:rsidR="00D7663B" w14:paraId="2726F37F" w14:textId="77777777">
        <w:trPr>
          <w:trHeight w:val="251"/>
        </w:trPr>
        <w:tc>
          <w:tcPr>
            <w:tcW w:w="1867" w:type="dxa"/>
          </w:tcPr>
          <w:p w14:paraId="2726F37D" w14:textId="77777777" w:rsidR="00D7663B" w:rsidRDefault="00EE0066">
            <w:pPr>
              <w:pStyle w:val="TableParagraph"/>
              <w:spacing w:line="232" w:lineRule="exact"/>
            </w:pPr>
            <w:r>
              <w:rPr>
                <w:color w:val="1F1C52"/>
                <w:spacing w:val="-2"/>
              </w:rPr>
              <w:t>SS.5.CG.2.3</w:t>
            </w:r>
          </w:p>
        </w:tc>
        <w:tc>
          <w:tcPr>
            <w:tcW w:w="7037" w:type="dxa"/>
          </w:tcPr>
          <w:p w14:paraId="2726F37E" w14:textId="77777777" w:rsidR="00D7663B" w:rsidRDefault="00EE0066">
            <w:pPr>
              <w:pStyle w:val="TableParagraph"/>
              <w:spacing w:line="232"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expanded</w:t>
            </w:r>
            <w:r>
              <w:rPr>
                <w:color w:val="1F1C52"/>
                <w:spacing w:val="-4"/>
              </w:rPr>
              <w:t xml:space="preserve"> </w:t>
            </w:r>
            <w:r>
              <w:rPr>
                <w:color w:val="1F1C52"/>
              </w:rPr>
              <w:t>civic</w:t>
            </w:r>
            <w:r>
              <w:rPr>
                <w:color w:val="1F1C52"/>
                <w:spacing w:val="-4"/>
              </w:rPr>
              <w:t xml:space="preserve"> </w:t>
            </w:r>
            <w:r>
              <w:rPr>
                <w:color w:val="1F1C52"/>
              </w:rPr>
              <w:t>participation</w:t>
            </w:r>
            <w:r>
              <w:rPr>
                <w:color w:val="1F1C52"/>
                <w:spacing w:val="-4"/>
              </w:rPr>
              <w:t xml:space="preserve"> </w:t>
            </w:r>
            <w:r>
              <w:rPr>
                <w:color w:val="1F1C52"/>
              </w:rPr>
              <w:t>over</w:t>
            </w:r>
            <w:r>
              <w:rPr>
                <w:color w:val="1F1C52"/>
                <w:spacing w:val="-5"/>
              </w:rPr>
              <w:t xml:space="preserve"> </w:t>
            </w:r>
            <w:r>
              <w:rPr>
                <w:color w:val="1F1C52"/>
                <w:spacing w:val="-2"/>
              </w:rPr>
              <w:t>time.</w:t>
            </w:r>
          </w:p>
        </w:tc>
      </w:tr>
      <w:tr w:rsidR="00D7663B" w14:paraId="2726F382" w14:textId="77777777">
        <w:trPr>
          <w:trHeight w:val="506"/>
        </w:trPr>
        <w:tc>
          <w:tcPr>
            <w:tcW w:w="1867" w:type="dxa"/>
          </w:tcPr>
          <w:p w14:paraId="2726F380" w14:textId="77777777" w:rsidR="00D7663B" w:rsidRDefault="00EE0066">
            <w:pPr>
              <w:pStyle w:val="TableParagraph"/>
              <w:spacing w:before="125"/>
            </w:pPr>
            <w:r>
              <w:rPr>
                <w:color w:val="1F1C52"/>
                <w:spacing w:val="-2"/>
              </w:rPr>
              <w:t>SS.5.CG.2.4</w:t>
            </w:r>
          </w:p>
        </w:tc>
        <w:tc>
          <w:tcPr>
            <w:tcW w:w="7037" w:type="dxa"/>
          </w:tcPr>
          <w:p w14:paraId="2726F381" w14:textId="77777777" w:rsidR="00D7663B" w:rsidRDefault="00EE0066">
            <w:pPr>
              <w:pStyle w:val="TableParagraph"/>
              <w:spacing w:line="254" w:lineRule="exact"/>
              <w:ind w:left="108" w:right="212"/>
            </w:pPr>
            <w:r>
              <w:rPr>
                <w:color w:val="1F1C52"/>
              </w:rPr>
              <w:t>Evaluate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civic</w:t>
            </w:r>
            <w:r>
              <w:rPr>
                <w:color w:val="1F1C52"/>
                <w:spacing w:val="-3"/>
              </w:rPr>
              <w:t xml:space="preserve"> </w:t>
            </w:r>
            <w:r>
              <w:rPr>
                <w:color w:val="1F1C52"/>
              </w:rPr>
              <w:t>duties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5"/>
              </w:rPr>
              <w:t xml:space="preserve"> </w:t>
            </w:r>
            <w:r>
              <w:rPr>
                <w:color w:val="1F1C52"/>
              </w:rPr>
              <w:t>to</w:t>
            </w:r>
            <w:r>
              <w:rPr>
                <w:color w:val="1F1C52"/>
                <w:spacing w:val="-6"/>
              </w:rPr>
              <w:t xml:space="preserve"> </w:t>
            </w:r>
            <w:r>
              <w:rPr>
                <w:color w:val="1F1C52"/>
              </w:rPr>
              <w:t>the preservation of the United States’</w:t>
            </w:r>
            <w:r>
              <w:rPr>
                <w:color w:val="1F1C52"/>
                <w:spacing w:val="-2"/>
              </w:rPr>
              <w:t xml:space="preserve"> </w:t>
            </w:r>
            <w:r>
              <w:rPr>
                <w:color w:val="1F1C52"/>
              </w:rPr>
              <w:t>constitutional republic.</w:t>
            </w:r>
          </w:p>
        </w:tc>
      </w:tr>
      <w:tr w:rsidR="00D7663B" w14:paraId="2726F385" w14:textId="77777777">
        <w:trPr>
          <w:trHeight w:val="251"/>
        </w:trPr>
        <w:tc>
          <w:tcPr>
            <w:tcW w:w="1867" w:type="dxa"/>
          </w:tcPr>
          <w:p w14:paraId="2726F383" w14:textId="77777777" w:rsidR="00D7663B" w:rsidRDefault="00EE0066">
            <w:pPr>
              <w:pStyle w:val="TableParagraph"/>
              <w:spacing w:line="232" w:lineRule="exact"/>
            </w:pPr>
            <w:r>
              <w:rPr>
                <w:color w:val="1F1C52"/>
                <w:spacing w:val="-2"/>
              </w:rPr>
              <w:t>SS.5.CG.2.6</w:t>
            </w:r>
          </w:p>
        </w:tc>
        <w:tc>
          <w:tcPr>
            <w:tcW w:w="7037" w:type="dxa"/>
          </w:tcPr>
          <w:p w14:paraId="2726F384" w14:textId="77777777" w:rsidR="00D7663B" w:rsidRDefault="00EE0066">
            <w:pPr>
              <w:pStyle w:val="TableParagraph"/>
              <w:spacing w:line="232" w:lineRule="exact"/>
              <w:ind w:left="108"/>
            </w:pPr>
            <w:r>
              <w:rPr>
                <w:color w:val="1F1C52"/>
              </w:rPr>
              <w:t>Explain</w:t>
            </w:r>
            <w:r>
              <w:rPr>
                <w:color w:val="1F1C52"/>
                <w:spacing w:val="-6"/>
              </w:rPr>
              <w:t xml:space="preserve"> </w:t>
            </w:r>
            <w:r>
              <w:rPr>
                <w:color w:val="1F1C52"/>
              </w:rPr>
              <w:t>symbols</w:t>
            </w:r>
            <w:r>
              <w:rPr>
                <w:color w:val="1F1C52"/>
                <w:spacing w:val="-5"/>
              </w:rPr>
              <w:t xml:space="preserve"> </w:t>
            </w:r>
            <w:r>
              <w:rPr>
                <w:color w:val="1F1C52"/>
              </w:rPr>
              <w:t>and</w:t>
            </w:r>
            <w:r>
              <w:rPr>
                <w:color w:val="1F1C52"/>
                <w:spacing w:val="-4"/>
              </w:rPr>
              <w:t xml:space="preserve"> </w:t>
            </w:r>
            <w:r>
              <w:rPr>
                <w:color w:val="1F1C52"/>
              </w:rPr>
              <w:t>documents</w:t>
            </w:r>
            <w:r>
              <w:rPr>
                <w:color w:val="1F1C52"/>
                <w:spacing w:val="-5"/>
              </w:rPr>
              <w:t xml:space="preserve"> </w:t>
            </w:r>
            <w:r>
              <w:rPr>
                <w:color w:val="1F1C52"/>
              </w:rPr>
              <w:t>that</w:t>
            </w:r>
            <w:r>
              <w:rPr>
                <w:color w:val="1F1C52"/>
                <w:spacing w:val="-2"/>
              </w:rPr>
              <w:t xml:space="preserve"> </w:t>
            </w:r>
            <w:r>
              <w:rPr>
                <w:color w:val="1F1C52"/>
              </w:rPr>
              <w:t>represent</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spacing w:val="-2"/>
              </w:rPr>
              <w:t>States.</w:t>
            </w:r>
          </w:p>
        </w:tc>
      </w:tr>
      <w:tr w:rsidR="00D7663B" w14:paraId="2726F388" w14:textId="77777777">
        <w:trPr>
          <w:trHeight w:val="505"/>
        </w:trPr>
        <w:tc>
          <w:tcPr>
            <w:tcW w:w="1867" w:type="dxa"/>
          </w:tcPr>
          <w:p w14:paraId="2726F386" w14:textId="77777777" w:rsidR="00D7663B" w:rsidRDefault="00EE0066">
            <w:pPr>
              <w:pStyle w:val="TableParagraph"/>
              <w:spacing w:before="125"/>
            </w:pPr>
            <w:r>
              <w:rPr>
                <w:color w:val="1F1C52"/>
                <w:spacing w:val="-2"/>
              </w:rPr>
              <w:t>SS.5.CG.3.1</w:t>
            </w:r>
          </w:p>
        </w:tc>
        <w:tc>
          <w:tcPr>
            <w:tcW w:w="7037" w:type="dxa"/>
          </w:tcPr>
          <w:p w14:paraId="2726F387" w14:textId="77777777" w:rsidR="00D7663B" w:rsidRDefault="00EE0066">
            <w:pPr>
              <w:pStyle w:val="TableParagraph"/>
              <w:spacing w:line="252" w:lineRule="exact"/>
              <w:ind w:left="108" w:right="62"/>
            </w:pPr>
            <w:r>
              <w:rPr>
                <w:color w:val="1F1C52"/>
              </w:rPr>
              <w:t>Describe</w:t>
            </w:r>
            <w:r>
              <w:rPr>
                <w:color w:val="1F1C52"/>
                <w:spacing w:val="-5"/>
              </w:rPr>
              <w:t xml:space="preserve"> </w:t>
            </w:r>
            <w:r>
              <w:rPr>
                <w:color w:val="1F1C52"/>
              </w:rPr>
              <w:t>the</w:t>
            </w:r>
            <w:r>
              <w:rPr>
                <w:color w:val="1F1C52"/>
                <w:spacing w:val="-6"/>
              </w:rPr>
              <w:t xml:space="preserve"> </w:t>
            </w:r>
            <w:r>
              <w:rPr>
                <w:color w:val="1F1C52"/>
              </w:rPr>
              <w:t>organizational</w:t>
            </w:r>
            <w:r>
              <w:rPr>
                <w:color w:val="1F1C52"/>
                <w:spacing w:val="-5"/>
              </w:rPr>
              <w:t xml:space="preserve"> </w:t>
            </w:r>
            <w:r>
              <w:rPr>
                <w:color w:val="1F1C52"/>
              </w:rPr>
              <w:t>structure</w:t>
            </w:r>
            <w:r>
              <w:rPr>
                <w:color w:val="1F1C52"/>
                <w:spacing w:val="-6"/>
              </w:rPr>
              <w:t xml:space="preserve"> </w:t>
            </w:r>
            <w:r>
              <w:rPr>
                <w:color w:val="1F1C52"/>
              </w:rPr>
              <w:t>and</w:t>
            </w:r>
            <w:r>
              <w:rPr>
                <w:color w:val="1F1C52"/>
                <w:spacing w:val="-4"/>
              </w:rPr>
              <w:t xml:space="preserve"> </w:t>
            </w:r>
            <w:r>
              <w:rPr>
                <w:color w:val="1F1C52"/>
              </w:rPr>
              <w:t>powers</w:t>
            </w:r>
            <w:r>
              <w:rPr>
                <w:color w:val="1F1C52"/>
                <w:spacing w:val="-5"/>
              </w:rPr>
              <w:t xml:space="preserve"> </w:t>
            </w:r>
            <w:r>
              <w:rPr>
                <w:color w:val="1F1C52"/>
              </w:rPr>
              <w:t>of</w:t>
            </w:r>
            <w:r>
              <w:rPr>
                <w:color w:val="1F1C52"/>
                <w:spacing w:val="-6"/>
              </w:rPr>
              <w:t xml:space="preserve"> </w:t>
            </w:r>
            <w:r>
              <w:rPr>
                <w:color w:val="1F1C52"/>
              </w:rPr>
              <w:t>the</w:t>
            </w:r>
            <w:r>
              <w:rPr>
                <w:color w:val="1F1C52"/>
                <w:spacing w:val="-5"/>
              </w:rPr>
              <w:t xml:space="preserve"> </w:t>
            </w:r>
            <w:r>
              <w:rPr>
                <w:color w:val="1F1C52"/>
              </w:rPr>
              <w:t>national</w:t>
            </w:r>
            <w:r>
              <w:rPr>
                <w:color w:val="1F1C52"/>
                <w:spacing w:val="-3"/>
              </w:rPr>
              <w:t xml:space="preserve"> </w:t>
            </w:r>
            <w:r>
              <w:rPr>
                <w:color w:val="1F1C52"/>
              </w:rPr>
              <w:t>government as defined in</w:t>
            </w:r>
            <w:r>
              <w:rPr>
                <w:color w:val="1F1C52"/>
                <w:spacing w:val="-2"/>
              </w:rPr>
              <w:t xml:space="preserve"> </w:t>
            </w:r>
            <w:r>
              <w:rPr>
                <w:color w:val="1F1C52"/>
              </w:rPr>
              <w:t>Articles I, II and III of the U.S. Constitution.</w:t>
            </w:r>
          </w:p>
        </w:tc>
      </w:tr>
      <w:tr w:rsidR="00D7663B" w14:paraId="2726F38B" w14:textId="77777777">
        <w:trPr>
          <w:trHeight w:val="251"/>
        </w:trPr>
        <w:tc>
          <w:tcPr>
            <w:tcW w:w="1867" w:type="dxa"/>
          </w:tcPr>
          <w:p w14:paraId="2726F389" w14:textId="77777777" w:rsidR="00D7663B" w:rsidRDefault="00EE0066">
            <w:pPr>
              <w:pStyle w:val="TableParagraph"/>
              <w:spacing w:line="232" w:lineRule="exact"/>
            </w:pPr>
            <w:r>
              <w:rPr>
                <w:color w:val="1F1C52"/>
                <w:spacing w:val="-2"/>
              </w:rPr>
              <w:t>SS.5.CG.3.4</w:t>
            </w:r>
          </w:p>
        </w:tc>
        <w:tc>
          <w:tcPr>
            <w:tcW w:w="7037" w:type="dxa"/>
          </w:tcPr>
          <w:p w14:paraId="2726F38A" w14:textId="77777777" w:rsidR="00D7663B" w:rsidRDefault="00EE0066">
            <w:pPr>
              <w:pStyle w:val="TableParagraph"/>
              <w:spacing w:line="232" w:lineRule="exact"/>
              <w:ind w:left="108"/>
            </w:pPr>
            <w:r>
              <w:rPr>
                <w:color w:val="1F1C52"/>
              </w:rPr>
              <w:t>Describe</w:t>
            </w:r>
            <w:r>
              <w:rPr>
                <w:color w:val="1F1C52"/>
                <w:spacing w:val="-5"/>
              </w:rPr>
              <w:t xml:space="preserve"> </w:t>
            </w:r>
            <w:r>
              <w:rPr>
                <w:color w:val="1F1C52"/>
              </w:rPr>
              <w:t>the</w:t>
            </w:r>
            <w:r>
              <w:rPr>
                <w:color w:val="1F1C52"/>
                <w:spacing w:val="-4"/>
              </w:rPr>
              <w:t xml:space="preserve"> </w:t>
            </w:r>
            <w:r>
              <w:rPr>
                <w:color w:val="1F1C52"/>
              </w:rPr>
              <w:t>process</w:t>
            </w:r>
            <w:r>
              <w:rPr>
                <w:color w:val="1F1C52"/>
                <w:spacing w:val="-4"/>
              </w:rPr>
              <w:t xml:space="preserve"> </w:t>
            </w:r>
            <w:r>
              <w:rPr>
                <w:color w:val="1F1C52"/>
              </w:rPr>
              <w:t>for</w:t>
            </w:r>
            <w:r>
              <w:rPr>
                <w:color w:val="1F1C52"/>
                <w:spacing w:val="-2"/>
              </w:rPr>
              <w:t xml:space="preserve"> </w:t>
            </w:r>
            <w:r>
              <w:rPr>
                <w:color w:val="1F1C52"/>
              </w:rPr>
              <w:t>amending</w:t>
            </w:r>
            <w:r>
              <w:rPr>
                <w:color w:val="1F1C52"/>
                <w:spacing w:val="-5"/>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bl>
    <w:p w14:paraId="2726F38C" w14:textId="77777777" w:rsidR="00D7663B" w:rsidRDefault="00D7663B">
      <w:pPr>
        <w:pStyle w:val="BodyText"/>
      </w:pPr>
    </w:p>
    <w:p w14:paraId="2726F38D" w14:textId="77777777" w:rsidR="00D7663B" w:rsidRDefault="00D7663B">
      <w:pPr>
        <w:pStyle w:val="BodyText"/>
        <w:spacing w:before="2"/>
      </w:pPr>
    </w:p>
    <w:p w14:paraId="2726F38E"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38F" w14:textId="77777777" w:rsidR="00D7663B" w:rsidRDefault="00EE0066">
      <w:pPr>
        <w:pStyle w:val="BodyText"/>
        <w:spacing w:before="2"/>
        <w:ind w:left="1531" w:right="1536"/>
      </w:pPr>
      <w:r>
        <w:rPr>
          <w:color w:val="1F1C52"/>
        </w:rPr>
        <w:t>The</w:t>
      </w:r>
      <w:r>
        <w:rPr>
          <w:color w:val="1F1C52"/>
          <w:spacing w:val="-2"/>
        </w:rPr>
        <w:t xml:space="preserve"> </w:t>
      </w:r>
      <w:r>
        <w:rPr>
          <w:color w:val="1F1C52"/>
        </w:rPr>
        <w:t>arguments</w:t>
      </w:r>
      <w:r>
        <w:rPr>
          <w:color w:val="1F1C52"/>
          <w:spacing w:val="-2"/>
        </w:rPr>
        <w:t xml:space="preserve"> </w:t>
      </w:r>
      <w:r>
        <w:rPr>
          <w:color w:val="1F1C52"/>
        </w:rPr>
        <w:t>in</w:t>
      </w:r>
      <w:r>
        <w:rPr>
          <w:color w:val="1F1C52"/>
          <w:spacing w:val="-5"/>
        </w:rPr>
        <w:t xml:space="preserve"> </w:t>
      </w:r>
      <w:r>
        <w:rPr>
          <w:color w:val="1F1C52"/>
        </w:rPr>
        <w:t>support</w:t>
      </w:r>
      <w:r>
        <w:rPr>
          <w:color w:val="1F1C52"/>
          <w:spacing w:val="-1"/>
        </w:rPr>
        <w:t xml:space="preserve"> </w:t>
      </w:r>
      <w:r>
        <w:rPr>
          <w:color w:val="1F1C52"/>
        </w:rPr>
        <w:t>of</w:t>
      </w:r>
      <w:r>
        <w:rPr>
          <w:color w:val="1F1C52"/>
          <w:spacing w:val="-1"/>
        </w:rPr>
        <w:t xml:space="preserve"> </w:t>
      </w:r>
      <w:r>
        <w:rPr>
          <w:color w:val="1F1C52"/>
        </w:rPr>
        <w:t>adopting</w:t>
      </w:r>
      <w:r>
        <w:rPr>
          <w:color w:val="1F1C52"/>
          <w:spacing w:val="-2"/>
        </w:rPr>
        <w:t xml:space="preserve"> </w:t>
      </w:r>
      <w:r>
        <w:rPr>
          <w:color w:val="1F1C52"/>
        </w:rPr>
        <w:t>our</w:t>
      </w:r>
      <w:r>
        <w:rPr>
          <w:color w:val="1F1C52"/>
          <w:spacing w:val="-1"/>
        </w:rPr>
        <w:t xml:space="preserve"> </w:t>
      </w:r>
      <w:r>
        <w:rPr>
          <w:color w:val="1F1C52"/>
        </w:rPr>
        <w:t>republican</w:t>
      </w:r>
      <w:r>
        <w:rPr>
          <w:color w:val="1F1C52"/>
          <w:spacing w:val="-2"/>
        </w:rPr>
        <w:t xml:space="preserve"> </w:t>
      </w:r>
      <w:r>
        <w:rPr>
          <w:color w:val="1F1C52"/>
        </w:rPr>
        <w:t>form</w:t>
      </w:r>
      <w:r>
        <w:rPr>
          <w:color w:val="1F1C52"/>
          <w:spacing w:val="-4"/>
        </w:rPr>
        <w:t xml:space="preserve"> </w:t>
      </w:r>
      <w:r>
        <w:rPr>
          <w:color w:val="1F1C52"/>
        </w:rPr>
        <w:t>of</w:t>
      </w:r>
      <w:r>
        <w:rPr>
          <w:color w:val="1F1C52"/>
          <w:spacing w:val="-1"/>
        </w:rPr>
        <w:t xml:space="preserve"> </w:t>
      </w:r>
      <w:r>
        <w:rPr>
          <w:color w:val="1F1C52"/>
        </w:rPr>
        <w:t>government,</w:t>
      </w:r>
      <w:r>
        <w:rPr>
          <w:color w:val="1F1C52"/>
          <w:spacing w:val="-5"/>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are</w:t>
      </w:r>
      <w:r>
        <w:rPr>
          <w:color w:val="1F1C52"/>
          <w:spacing w:val="-4"/>
        </w:rPr>
        <w:t xml:space="preserve"> </w:t>
      </w:r>
      <w:r>
        <w:rPr>
          <w:color w:val="1F1C52"/>
        </w:rPr>
        <w:t>embodied</w:t>
      </w:r>
      <w:r>
        <w:rPr>
          <w:color w:val="1F1C52"/>
          <w:spacing w:val="-2"/>
        </w:rPr>
        <w:t xml:space="preserve"> </w:t>
      </w:r>
      <w:r>
        <w:rPr>
          <w:color w:val="1F1C52"/>
        </w:rPr>
        <w:t xml:space="preserve">in the most important of the Federalist Papers. </w:t>
      </w:r>
      <w:hyperlink r:id="rId95">
        <w:r>
          <w:rPr>
            <w:color w:val="0000FF"/>
            <w:u w:val="single" w:color="0000FF"/>
          </w:rPr>
          <w:t>s. 1003.42(</w:t>
        </w:r>
        <w:proofErr w:type="gramStart"/>
        <w:r>
          <w:rPr>
            <w:color w:val="0000FF"/>
            <w:u w:val="single" w:color="0000FF"/>
          </w:rPr>
          <w:t>2)©</w:t>
        </w:r>
        <w:proofErr w:type="gramEnd"/>
        <w:r>
          <w:rPr>
            <w:color w:val="0000FF"/>
            <w:u w:val="single" w:color="0000FF"/>
          </w:rPr>
          <w:t>, F.S.</w:t>
        </w:r>
      </w:hyperlink>
    </w:p>
    <w:p w14:paraId="2726F390"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393" w14:textId="77777777">
        <w:trPr>
          <w:trHeight w:val="506"/>
        </w:trPr>
        <w:tc>
          <w:tcPr>
            <w:tcW w:w="1870" w:type="dxa"/>
          </w:tcPr>
          <w:p w14:paraId="2726F391" w14:textId="77777777" w:rsidR="00D7663B" w:rsidRDefault="00EE0066">
            <w:pPr>
              <w:pStyle w:val="TableParagraph"/>
              <w:spacing w:before="125"/>
            </w:pPr>
            <w:r>
              <w:rPr>
                <w:color w:val="1F1C52"/>
                <w:spacing w:val="-2"/>
              </w:rPr>
              <w:t>SS.5.CG.1.2</w:t>
            </w:r>
          </w:p>
        </w:tc>
        <w:tc>
          <w:tcPr>
            <w:tcW w:w="7035" w:type="dxa"/>
          </w:tcPr>
          <w:p w14:paraId="2726F392"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and</w:t>
            </w:r>
            <w:r>
              <w:rPr>
                <w:color w:val="1F1C52"/>
                <w:spacing w:val="-3"/>
              </w:rPr>
              <w:t xml:space="preserve"> </w:t>
            </w:r>
            <w:r>
              <w:rPr>
                <w:color w:val="1F1C52"/>
              </w:rPr>
              <w:t>why</w:t>
            </w:r>
            <w:r>
              <w:rPr>
                <w:color w:val="1F1C52"/>
                <w:spacing w:val="-6"/>
              </w:rPr>
              <w:t xml:space="preserve"> </w:t>
            </w:r>
            <w:r>
              <w:rPr>
                <w:color w:val="1F1C52"/>
              </w:rPr>
              <w:t>the</w:t>
            </w:r>
            <w:r>
              <w:rPr>
                <w:color w:val="1F1C52"/>
                <w:spacing w:val="-5"/>
              </w:rPr>
              <w:t xml:space="preserve"> </w:t>
            </w:r>
            <w:r>
              <w:rPr>
                <w:color w:val="1F1C52"/>
              </w:rPr>
              <w:t>U.S.</w:t>
            </w:r>
            <w:r>
              <w:rPr>
                <w:color w:val="1F1C52"/>
                <w:spacing w:val="-3"/>
              </w:rPr>
              <w:t xml:space="preserve"> </w:t>
            </w:r>
            <w:r>
              <w:rPr>
                <w:color w:val="1F1C52"/>
              </w:rPr>
              <w:t>government</w:t>
            </w:r>
            <w:r>
              <w:rPr>
                <w:color w:val="1F1C52"/>
                <w:spacing w:val="-2"/>
              </w:rPr>
              <w:t xml:space="preserve"> </w:t>
            </w:r>
            <w:r>
              <w:rPr>
                <w:color w:val="1F1C52"/>
              </w:rPr>
              <w:t>was</w:t>
            </w:r>
            <w:r>
              <w:rPr>
                <w:color w:val="1F1C52"/>
                <w:spacing w:val="-3"/>
              </w:rPr>
              <w:t xml:space="preserve"> </w:t>
            </w:r>
            <w:r>
              <w:rPr>
                <w:color w:val="1F1C52"/>
              </w:rPr>
              <w:t>created</w:t>
            </w:r>
            <w:r>
              <w:rPr>
                <w:color w:val="1F1C52"/>
                <w:spacing w:val="-3"/>
              </w:rPr>
              <w:t xml:space="preserve"> </w:t>
            </w:r>
            <w:r>
              <w:rPr>
                <w:color w:val="1F1C52"/>
              </w:rPr>
              <w:t>by</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F396" w14:textId="77777777">
        <w:trPr>
          <w:trHeight w:val="253"/>
        </w:trPr>
        <w:tc>
          <w:tcPr>
            <w:tcW w:w="1870" w:type="dxa"/>
          </w:tcPr>
          <w:p w14:paraId="2726F394" w14:textId="77777777" w:rsidR="00D7663B" w:rsidRDefault="00EE0066">
            <w:pPr>
              <w:pStyle w:val="TableParagraph"/>
              <w:spacing w:line="234" w:lineRule="exact"/>
            </w:pPr>
            <w:r>
              <w:rPr>
                <w:color w:val="1F1C52"/>
                <w:spacing w:val="-2"/>
              </w:rPr>
              <w:t>SS.5.CG.1.3</w:t>
            </w:r>
          </w:p>
        </w:tc>
        <w:tc>
          <w:tcPr>
            <w:tcW w:w="7035" w:type="dxa"/>
          </w:tcPr>
          <w:p w14:paraId="2726F395" w14:textId="77777777" w:rsidR="00D7663B" w:rsidRDefault="00EE0066">
            <w:pPr>
              <w:pStyle w:val="TableParagraph"/>
              <w:spacing w:line="234" w:lineRule="exact"/>
              <w:ind w:left="107"/>
            </w:pPr>
            <w:r>
              <w:rPr>
                <w:color w:val="1F1C52"/>
              </w:rPr>
              <w:t>Discuss</w:t>
            </w:r>
            <w:r>
              <w:rPr>
                <w:color w:val="1F1C52"/>
                <w:spacing w:val="-7"/>
              </w:rPr>
              <w:t xml:space="preserve"> </w:t>
            </w:r>
            <w:r>
              <w:rPr>
                <w:color w:val="1F1C52"/>
              </w:rPr>
              <w:t>arguments</w:t>
            </w:r>
            <w:r>
              <w:rPr>
                <w:color w:val="1F1C52"/>
                <w:spacing w:val="-5"/>
              </w:rPr>
              <w:t xml:space="preserve"> </w:t>
            </w:r>
            <w:r>
              <w:rPr>
                <w:color w:val="1F1C52"/>
              </w:rPr>
              <w:t>for</w:t>
            </w:r>
            <w:r>
              <w:rPr>
                <w:color w:val="1F1C52"/>
                <w:spacing w:val="-4"/>
              </w:rPr>
              <w:t xml:space="preserve"> </w:t>
            </w:r>
            <w:r>
              <w:rPr>
                <w:color w:val="1F1C52"/>
              </w:rPr>
              <w:t>adopting</w:t>
            </w:r>
            <w:r>
              <w:rPr>
                <w:color w:val="1F1C52"/>
                <w:spacing w:val="-7"/>
              </w:rPr>
              <w:t xml:space="preserve"> </w:t>
            </w:r>
            <w:r>
              <w:rPr>
                <w:color w:val="1F1C52"/>
              </w:rPr>
              <w:t>a</w:t>
            </w:r>
            <w:r>
              <w:rPr>
                <w:color w:val="1F1C52"/>
                <w:spacing w:val="-5"/>
              </w:rPr>
              <w:t xml:space="preserve"> </w:t>
            </w:r>
            <w:r>
              <w:rPr>
                <w:color w:val="1F1C52"/>
              </w:rPr>
              <w:t>representative</w:t>
            </w:r>
            <w:r>
              <w:rPr>
                <w:color w:val="1F1C52"/>
                <w:spacing w:val="-5"/>
              </w:rPr>
              <w:t xml:space="preserve"> </w:t>
            </w:r>
            <w:r>
              <w:rPr>
                <w:color w:val="1F1C52"/>
              </w:rPr>
              <w:t>form</w:t>
            </w:r>
            <w:r>
              <w:rPr>
                <w:color w:val="1F1C52"/>
                <w:spacing w:val="-4"/>
              </w:rPr>
              <w:t xml:space="preserve"> </w:t>
            </w:r>
            <w:r>
              <w:rPr>
                <w:color w:val="1F1C52"/>
              </w:rPr>
              <w:t>of</w:t>
            </w:r>
            <w:r>
              <w:rPr>
                <w:color w:val="1F1C52"/>
                <w:spacing w:val="-3"/>
              </w:rPr>
              <w:t xml:space="preserve"> </w:t>
            </w:r>
            <w:r>
              <w:rPr>
                <w:color w:val="1F1C52"/>
                <w:spacing w:val="-2"/>
              </w:rPr>
              <w:t>government.</w:t>
            </w:r>
          </w:p>
        </w:tc>
      </w:tr>
    </w:tbl>
    <w:p w14:paraId="2726F397" w14:textId="77777777" w:rsidR="00D7663B" w:rsidRDefault="00EE0066">
      <w:pPr>
        <w:pStyle w:val="Heading2"/>
        <w:spacing w:before="251"/>
      </w:pPr>
      <w:r>
        <w:rPr>
          <w:color w:val="1F1C52"/>
        </w:rPr>
        <w:t>Required</w:t>
      </w:r>
      <w:r>
        <w:rPr>
          <w:color w:val="1F1C52"/>
          <w:spacing w:val="-6"/>
        </w:rPr>
        <w:t xml:space="preserve"> </w:t>
      </w:r>
      <w:r>
        <w:rPr>
          <w:color w:val="1F1C52"/>
          <w:spacing w:val="-2"/>
        </w:rPr>
        <w:t>Instruction</w:t>
      </w:r>
    </w:p>
    <w:p w14:paraId="2726F398" w14:textId="77777777" w:rsidR="00D7663B" w:rsidRDefault="00EE0066">
      <w:pPr>
        <w:pStyle w:val="BodyText"/>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96">
        <w:r>
          <w:rPr>
            <w:color w:val="0000FF"/>
            <w:u w:val="single" w:color="0000FF"/>
          </w:rPr>
          <w:t>s. 1003.42(2)(e), F.S.</w:t>
        </w:r>
      </w:hyperlink>
    </w:p>
    <w:p w14:paraId="2726F399"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39C" w14:textId="77777777">
        <w:trPr>
          <w:trHeight w:val="506"/>
        </w:trPr>
        <w:tc>
          <w:tcPr>
            <w:tcW w:w="1867" w:type="dxa"/>
          </w:tcPr>
          <w:p w14:paraId="2726F39A" w14:textId="77777777" w:rsidR="00D7663B" w:rsidRDefault="00EE0066">
            <w:pPr>
              <w:pStyle w:val="TableParagraph"/>
              <w:spacing w:before="125"/>
            </w:pPr>
            <w:r>
              <w:rPr>
                <w:color w:val="1F1C52"/>
                <w:spacing w:val="-2"/>
              </w:rPr>
              <w:t>SS.5.CG.1.1</w:t>
            </w:r>
          </w:p>
        </w:tc>
        <w:tc>
          <w:tcPr>
            <w:tcW w:w="7037" w:type="dxa"/>
          </w:tcPr>
          <w:p w14:paraId="2726F39B" w14:textId="77777777" w:rsidR="00D7663B" w:rsidRDefault="00EE0066">
            <w:pPr>
              <w:pStyle w:val="TableParagraph"/>
              <w:spacing w:line="254" w:lineRule="exact"/>
              <w:ind w:left="108" w:right="212"/>
            </w:pPr>
            <w:r>
              <w:rPr>
                <w:color w:val="1F1C52"/>
              </w:rPr>
              <w:t>Recognize</w:t>
            </w:r>
            <w:r>
              <w:rPr>
                <w:color w:val="1F1C52"/>
                <w:spacing w:val="-6"/>
              </w:rPr>
              <w:t xml:space="preserve"> </w:t>
            </w:r>
            <w:r>
              <w:rPr>
                <w:color w:val="1F1C52"/>
              </w:rPr>
              <w:t>that</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of</w:t>
            </w:r>
            <w:r>
              <w:rPr>
                <w:color w:val="1F1C52"/>
                <w:spacing w:val="-3"/>
              </w:rPr>
              <w:t xml:space="preserve"> </w:t>
            </w:r>
            <w:r>
              <w:rPr>
                <w:color w:val="1F1C52"/>
              </w:rPr>
              <w:t>Independence</w:t>
            </w:r>
            <w:r>
              <w:rPr>
                <w:color w:val="1F1C52"/>
                <w:spacing w:val="-4"/>
              </w:rPr>
              <w:t xml:space="preserve"> </w:t>
            </w:r>
            <w:r>
              <w:rPr>
                <w:color w:val="1F1C52"/>
              </w:rPr>
              <w:t>affirms</w:t>
            </w:r>
            <w:r>
              <w:rPr>
                <w:color w:val="1F1C52"/>
                <w:spacing w:val="-4"/>
              </w:rPr>
              <w:t xml:space="preserve"> </w:t>
            </w:r>
            <w:r>
              <w:rPr>
                <w:color w:val="1F1C52"/>
              </w:rPr>
              <w:t>that</w:t>
            </w:r>
            <w:r>
              <w:rPr>
                <w:color w:val="1F1C52"/>
                <w:spacing w:val="-3"/>
              </w:rPr>
              <w:t xml:space="preserve"> </w:t>
            </w:r>
            <w:r>
              <w:rPr>
                <w:color w:val="1F1C52"/>
              </w:rPr>
              <w:t>every</w:t>
            </w:r>
            <w:r>
              <w:rPr>
                <w:color w:val="1F1C52"/>
                <w:spacing w:val="-7"/>
              </w:rPr>
              <w:t xml:space="preserve"> </w:t>
            </w:r>
            <w:r>
              <w:rPr>
                <w:color w:val="1F1C52"/>
              </w:rPr>
              <w:t>U.S. citizen has certain unalienable rights.</w:t>
            </w:r>
          </w:p>
        </w:tc>
      </w:tr>
      <w:tr w:rsidR="00D7663B" w14:paraId="2726F3A0" w14:textId="77777777">
        <w:trPr>
          <w:trHeight w:val="504"/>
        </w:trPr>
        <w:tc>
          <w:tcPr>
            <w:tcW w:w="1867" w:type="dxa"/>
          </w:tcPr>
          <w:p w14:paraId="2726F39D" w14:textId="77777777" w:rsidR="00D7663B" w:rsidRDefault="00EE0066">
            <w:pPr>
              <w:pStyle w:val="TableParagraph"/>
              <w:spacing w:before="123"/>
            </w:pPr>
            <w:r>
              <w:rPr>
                <w:color w:val="1F1C52"/>
                <w:spacing w:val="-2"/>
              </w:rPr>
              <w:t>SS.5.CG.1.2</w:t>
            </w:r>
          </w:p>
        </w:tc>
        <w:tc>
          <w:tcPr>
            <w:tcW w:w="7037" w:type="dxa"/>
          </w:tcPr>
          <w:p w14:paraId="2726F39E" w14:textId="77777777" w:rsidR="00D7663B" w:rsidRDefault="00EE0066">
            <w:pPr>
              <w:pStyle w:val="TableParagraph"/>
              <w:spacing w:line="249" w:lineRule="exact"/>
              <w:ind w:left="108"/>
            </w:pPr>
            <w:r>
              <w:rPr>
                <w:color w:val="1F1C52"/>
              </w:rPr>
              <w:t>Explain</w:t>
            </w:r>
            <w:r>
              <w:rPr>
                <w:color w:val="1F1C52"/>
                <w:spacing w:val="-3"/>
              </w:rPr>
              <w:t xml:space="preserve"> </w:t>
            </w:r>
            <w:r>
              <w:rPr>
                <w:color w:val="1F1C52"/>
              </w:rPr>
              <w:t>how</w:t>
            </w:r>
            <w:r>
              <w:rPr>
                <w:color w:val="1F1C52"/>
                <w:spacing w:val="-3"/>
              </w:rPr>
              <w:t xml:space="preserve"> </w:t>
            </w:r>
            <w:r>
              <w:rPr>
                <w:color w:val="1F1C52"/>
              </w:rPr>
              <w:t>and</w:t>
            </w:r>
            <w:r>
              <w:rPr>
                <w:color w:val="1F1C52"/>
                <w:spacing w:val="-3"/>
              </w:rPr>
              <w:t xml:space="preserve"> </w:t>
            </w:r>
            <w:r>
              <w:rPr>
                <w:color w:val="1F1C52"/>
              </w:rPr>
              <w:t>why</w:t>
            </w:r>
            <w:r>
              <w:rPr>
                <w:color w:val="1F1C52"/>
                <w:spacing w:val="-5"/>
              </w:rPr>
              <w:t xml:space="preserve"> </w:t>
            </w:r>
            <w:r>
              <w:rPr>
                <w:color w:val="1F1C52"/>
              </w:rPr>
              <w:t>the</w:t>
            </w:r>
            <w:r>
              <w:rPr>
                <w:color w:val="1F1C52"/>
                <w:spacing w:val="-5"/>
              </w:rPr>
              <w:t xml:space="preserve"> </w:t>
            </w:r>
            <w:r>
              <w:rPr>
                <w:color w:val="1F1C52"/>
              </w:rPr>
              <w:t>U.S.</w:t>
            </w:r>
            <w:r>
              <w:rPr>
                <w:color w:val="1F1C52"/>
                <w:spacing w:val="-2"/>
              </w:rPr>
              <w:t xml:space="preserve"> </w:t>
            </w:r>
            <w:r>
              <w:rPr>
                <w:color w:val="1F1C52"/>
              </w:rPr>
              <w:t>government</w:t>
            </w:r>
            <w:r>
              <w:rPr>
                <w:color w:val="1F1C52"/>
                <w:spacing w:val="-2"/>
              </w:rPr>
              <w:t xml:space="preserve"> </w:t>
            </w:r>
            <w:r>
              <w:rPr>
                <w:color w:val="1F1C52"/>
              </w:rPr>
              <w:t>was</w:t>
            </w:r>
            <w:r>
              <w:rPr>
                <w:color w:val="1F1C52"/>
                <w:spacing w:val="-2"/>
              </w:rPr>
              <w:t xml:space="preserve"> </w:t>
            </w:r>
            <w:r>
              <w:rPr>
                <w:color w:val="1F1C52"/>
              </w:rPr>
              <w:t>created</w:t>
            </w:r>
            <w:r>
              <w:rPr>
                <w:color w:val="1F1C52"/>
                <w:spacing w:val="-3"/>
              </w:rPr>
              <w:t xml:space="preserve"> </w:t>
            </w:r>
            <w:r>
              <w:rPr>
                <w:color w:val="1F1C52"/>
              </w:rPr>
              <w:t>by</w:t>
            </w:r>
            <w:r>
              <w:rPr>
                <w:color w:val="1F1C52"/>
                <w:spacing w:val="-2"/>
              </w:rPr>
              <w:t xml:space="preserve"> </w:t>
            </w:r>
            <w:r>
              <w:rPr>
                <w:color w:val="1F1C52"/>
              </w:rPr>
              <w:t>the</w:t>
            </w:r>
            <w:r>
              <w:rPr>
                <w:color w:val="1F1C52"/>
                <w:spacing w:val="-2"/>
              </w:rPr>
              <w:t xml:space="preserve"> </w:t>
            </w:r>
            <w:r>
              <w:rPr>
                <w:color w:val="1F1C52"/>
                <w:spacing w:val="-4"/>
              </w:rPr>
              <w:t>U.S.</w:t>
            </w:r>
          </w:p>
          <w:p w14:paraId="2726F39F" w14:textId="77777777" w:rsidR="00D7663B" w:rsidRDefault="00EE0066">
            <w:pPr>
              <w:pStyle w:val="TableParagraph"/>
              <w:spacing w:before="1" w:line="233" w:lineRule="exact"/>
              <w:ind w:left="108"/>
            </w:pPr>
            <w:r>
              <w:rPr>
                <w:color w:val="1F1C52"/>
                <w:spacing w:val="-2"/>
              </w:rPr>
              <w:t>Constitution.</w:t>
            </w:r>
          </w:p>
        </w:tc>
      </w:tr>
      <w:tr w:rsidR="00D7663B" w14:paraId="2726F3A3" w14:textId="77777777">
        <w:trPr>
          <w:trHeight w:val="253"/>
        </w:trPr>
        <w:tc>
          <w:tcPr>
            <w:tcW w:w="1867" w:type="dxa"/>
          </w:tcPr>
          <w:p w14:paraId="2726F3A1" w14:textId="77777777" w:rsidR="00D7663B" w:rsidRDefault="00EE0066">
            <w:pPr>
              <w:pStyle w:val="TableParagraph"/>
              <w:spacing w:line="234" w:lineRule="exact"/>
            </w:pPr>
            <w:r>
              <w:rPr>
                <w:color w:val="1F1C52"/>
                <w:spacing w:val="-2"/>
              </w:rPr>
              <w:t>SS.5.CG.1.3</w:t>
            </w:r>
          </w:p>
        </w:tc>
        <w:tc>
          <w:tcPr>
            <w:tcW w:w="7037" w:type="dxa"/>
          </w:tcPr>
          <w:p w14:paraId="2726F3A2" w14:textId="77777777" w:rsidR="00D7663B" w:rsidRDefault="00EE0066">
            <w:pPr>
              <w:pStyle w:val="TableParagraph"/>
              <w:spacing w:line="234" w:lineRule="exact"/>
              <w:ind w:left="108"/>
            </w:pPr>
            <w:r>
              <w:rPr>
                <w:color w:val="1F1C52"/>
              </w:rPr>
              <w:t>Discuss</w:t>
            </w:r>
            <w:r>
              <w:rPr>
                <w:color w:val="1F1C52"/>
                <w:spacing w:val="-7"/>
              </w:rPr>
              <w:t xml:space="preserve"> </w:t>
            </w:r>
            <w:r>
              <w:rPr>
                <w:color w:val="1F1C52"/>
              </w:rPr>
              <w:t>arguments</w:t>
            </w:r>
            <w:r>
              <w:rPr>
                <w:color w:val="1F1C52"/>
                <w:spacing w:val="-5"/>
              </w:rPr>
              <w:t xml:space="preserve"> </w:t>
            </w:r>
            <w:r>
              <w:rPr>
                <w:color w:val="1F1C52"/>
              </w:rPr>
              <w:t>for</w:t>
            </w:r>
            <w:r>
              <w:rPr>
                <w:color w:val="1F1C52"/>
                <w:spacing w:val="-4"/>
              </w:rPr>
              <w:t xml:space="preserve"> </w:t>
            </w:r>
            <w:r>
              <w:rPr>
                <w:color w:val="1F1C52"/>
              </w:rPr>
              <w:t>adopting</w:t>
            </w:r>
            <w:r>
              <w:rPr>
                <w:color w:val="1F1C52"/>
                <w:spacing w:val="-7"/>
              </w:rPr>
              <w:t xml:space="preserve"> </w:t>
            </w:r>
            <w:r>
              <w:rPr>
                <w:color w:val="1F1C52"/>
              </w:rPr>
              <w:t>a</w:t>
            </w:r>
            <w:r>
              <w:rPr>
                <w:color w:val="1F1C52"/>
                <w:spacing w:val="-5"/>
              </w:rPr>
              <w:t xml:space="preserve"> </w:t>
            </w:r>
            <w:r>
              <w:rPr>
                <w:color w:val="1F1C52"/>
              </w:rPr>
              <w:t>representative</w:t>
            </w:r>
            <w:r>
              <w:rPr>
                <w:color w:val="1F1C52"/>
                <w:spacing w:val="-5"/>
              </w:rPr>
              <w:t xml:space="preserve"> </w:t>
            </w:r>
            <w:r>
              <w:rPr>
                <w:color w:val="1F1C52"/>
              </w:rPr>
              <w:t>form</w:t>
            </w:r>
            <w:r>
              <w:rPr>
                <w:color w:val="1F1C52"/>
                <w:spacing w:val="-4"/>
              </w:rPr>
              <w:t xml:space="preserve"> </w:t>
            </w:r>
            <w:r>
              <w:rPr>
                <w:color w:val="1F1C52"/>
              </w:rPr>
              <w:t>of</w:t>
            </w:r>
            <w:r>
              <w:rPr>
                <w:color w:val="1F1C52"/>
                <w:spacing w:val="-3"/>
              </w:rPr>
              <w:t xml:space="preserve"> </w:t>
            </w:r>
            <w:r>
              <w:rPr>
                <w:color w:val="1F1C52"/>
                <w:spacing w:val="-2"/>
              </w:rPr>
              <w:t>government.</w:t>
            </w:r>
          </w:p>
        </w:tc>
      </w:tr>
    </w:tbl>
    <w:p w14:paraId="2726F3A4" w14:textId="77777777" w:rsidR="00D7663B" w:rsidRDefault="00D7663B">
      <w:pPr>
        <w:pStyle w:val="TableParagraph"/>
        <w:spacing w:line="234" w:lineRule="exact"/>
        <w:sectPr w:rsidR="00D7663B">
          <w:pgSz w:w="12240" w:h="15840"/>
          <w:pgMar w:top="1380" w:right="0" w:bottom="1389"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3A7" w14:textId="77777777">
        <w:trPr>
          <w:trHeight w:val="253"/>
        </w:trPr>
        <w:tc>
          <w:tcPr>
            <w:tcW w:w="1867" w:type="dxa"/>
          </w:tcPr>
          <w:p w14:paraId="2726F3A5" w14:textId="77777777" w:rsidR="00D7663B" w:rsidRDefault="00EE0066">
            <w:pPr>
              <w:pStyle w:val="TableParagraph"/>
              <w:spacing w:line="234" w:lineRule="exact"/>
            </w:pPr>
            <w:r>
              <w:rPr>
                <w:color w:val="1F1C52"/>
                <w:spacing w:val="-2"/>
              </w:rPr>
              <w:lastRenderedPageBreak/>
              <w:t>SS.5.CG.1.4</w:t>
            </w:r>
          </w:p>
        </w:tc>
        <w:tc>
          <w:tcPr>
            <w:tcW w:w="7037" w:type="dxa"/>
          </w:tcPr>
          <w:p w14:paraId="2726F3A6" w14:textId="77777777" w:rsidR="00D7663B" w:rsidRDefault="00EE0066">
            <w:pPr>
              <w:pStyle w:val="TableParagraph"/>
              <w:spacing w:line="234" w:lineRule="exact"/>
              <w:ind w:left="108"/>
            </w:pPr>
            <w:r>
              <w:rPr>
                <w:color w:val="1F1C52"/>
              </w:rPr>
              <w:t>Describe</w:t>
            </w:r>
            <w:r>
              <w:rPr>
                <w:color w:val="1F1C52"/>
                <w:spacing w:val="-6"/>
              </w:rPr>
              <w:t xml:space="preserve"> </w:t>
            </w:r>
            <w:r>
              <w:rPr>
                <w:color w:val="1F1C52"/>
              </w:rPr>
              <w:t>the</w:t>
            </w:r>
            <w:r>
              <w:rPr>
                <w:color w:val="1F1C52"/>
                <w:spacing w:val="-5"/>
              </w:rPr>
              <w:t xml:space="preserve"> </w:t>
            </w:r>
            <w:r>
              <w:rPr>
                <w:color w:val="1F1C52"/>
              </w:rPr>
              <w:t>history,</w:t>
            </w:r>
            <w:r>
              <w:rPr>
                <w:color w:val="1F1C52"/>
                <w:spacing w:val="-6"/>
              </w:rPr>
              <w:t xml:space="preserve"> </w:t>
            </w:r>
            <w:r>
              <w:rPr>
                <w:color w:val="1F1C52"/>
              </w:rPr>
              <w:t>meaning</w:t>
            </w:r>
            <w:r>
              <w:rPr>
                <w:color w:val="1F1C52"/>
                <w:spacing w:val="-3"/>
              </w:rPr>
              <w:t xml:space="preserve"> </w:t>
            </w:r>
            <w:r>
              <w:rPr>
                <w:color w:val="1F1C52"/>
              </w:rPr>
              <w:t>and</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Bill</w:t>
            </w:r>
            <w:r>
              <w:rPr>
                <w:color w:val="1F1C52"/>
                <w:spacing w:val="-5"/>
              </w:rPr>
              <w:t xml:space="preserve"> </w:t>
            </w:r>
            <w:r>
              <w:rPr>
                <w:color w:val="1F1C52"/>
              </w:rPr>
              <w:t>of</w:t>
            </w:r>
            <w:r>
              <w:rPr>
                <w:color w:val="1F1C52"/>
                <w:spacing w:val="-2"/>
              </w:rPr>
              <w:t xml:space="preserve"> Rights.</w:t>
            </w:r>
          </w:p>
        </w:tc>
      </w:tr>
      <w:tr w:rsidR="00D7663B" w14:paraId="2726F3AB" w14:textId="77777777">
        <w:trPr>
          <w:trHeight w:val="505"/>
        </w:trPr>
        <w:tc>
          <w:tcPr>
            <w:tcW w:w="1867" w:type="dxa"/>
          </w:tcPr>
          <w:p w14:paraId="2726F3A8" w14:textId="77777777" w:rsidR="00D7663B" w:rsidRDefault="00EE0066">
            <w:pPr>
              <w:pStyle w:val="TableParagraph"/>
              <w:spacing w:before="123"/>
            </w:pPr>
            <w:r>
              <w:rPr>
                <w:color w:val="1F1C52"/>
                <w:spacing w:val="-2"/>
              </w:rPr>
              <w:t>SS.5.CG.2.1</w:t>
            </w:r>
          </w:p>
        </w:tc>
        <w:tc>
          <w:tcPr>
            <w:tcW w:w="7037" w:type="dxa"/>
          </w:tcPr>
          <w:p w14:paraId="2726F3A9" w14:textId="77777777" w:rsidR="00D7663B" w:rsidRDefault="00EE0066">
            <w:pPr>
              <w:pStyle w:val="TableParagraph"/>
              <w:spacing w:line="251" w:lineRule="exact"/>
              <w:ind w:left="108"/>
            </w:pPr>
            <w:r>
              <w:rPr>
                <w:color w:val="1F1C52"/>
              </w:rPr>
              <w:t>Discuss</w:t>
            </w:r>
            <w:r>
              <w:rPr>
                <w:color w:val="1F1C52"/>
                <w:spacing w:val="-4"/>
              </w:rPr>
              <w:t xml:space="preserve"> </w:t>
            </w:r>
            <w:r>
              <w:rPr>
                <w:color w:val="1F1C52"/>
              </w:rPr>
              <w:t>the</w:t>
            </w:r>
            <w:r>
              <w:rPr>
                <w:color w:val="1F1C52"/>
                <w:spacing w:val="-4"/>
              </w:rPr>
              <w:t xml:space="preserve"> </w:t>
            </w:r>
            <w:r>
              <w:rPr>
                <w:color w:val="1F1C52"/>
              </w:rPr>
              <w:t>political</w:t>
            </w:r>
            <w:r>
              <w:rPr>
                <w:color w:val="1F1C52"/>
                <w:spacing w:val="-2"/>
              </w:rPr>
              <w:t xml:space="preserve"> </w:t>
            </w:r>
            <w:r>
              <w:rPr>
                <w:color w:val="1F1C52"/>
              </w:rPr>
              <w:t>ideas</w:t>
            </w:r>
            <w:r>
              <w:rPr>
                <w:color w:val="1F1C52"/>
                <w:spacing w:val="-6"/>
              </w:rPr>
              <w:t xml:space="preserve"> </w:t>
            </w:r>
            <w:r>
              <w:rPr>
                <w:color w:val="1F1C52"/>
              </w:rPr>
              <w:t>of</w:t>
            </w:r>
            <w:r>
              <w:rPr>
                <w:color w:val="1F1C52"/>
                <w:spacing w:val="-2"/>
              </w:rPr>
              <w:t xml:space="preserve"> </w:t>
            </w:r>
            <w:r>
              <w:rPr>
                <w:color w:val="1F1C52"/>
              </w:rPr>
              <w:t>Patriots,</w:t>
            </w:r>
            <w:r>
              <w:rPr>
                <w:color w:val="1F1C52"/>
                <w:spacing w:val="-4"/>
              </w:rPr>
              <w:t xml:space="preserve"> </w:t>
            </w:r>
            <w:r>
              <w:rPr>
                <w:color w:val="1F1C52"/>
              </w:rPr>
              <w:t>Loyalists</w:t>
            </w:r>
            <w:r>
              <w:rPr>
                <w:color w:val="1F1C52"/>
                <w:spacing w:val="-5"/>
              </w:rPr>
              <w:t xml:space="preserve"> </w:t>
            </w:r>
            <w:r>
              <w:rPr>
                <w:color w:val="1F1C52"/>
              </w:rPr>
              <w:t>and</w:t>
            </w:r>
            <w:r>
              <w:rPr>
                <w:color w:val="1F1C52"/>
                <w:spacing w:val="-4"/>
              </w:rPr>
              <w:t xml:space="preserve"> </w:t>
            </w:r>
            <w:r>
              <w:rPr>
                <w:color w:val="1F1C52"/>
              </w:rPr>
              <w:t>other</w:t>
            </w:r>
            <w:r>
              <w:rPr>
                <w:color w:val="1F1C52"/>
                <w:spacing w:val="-2"/>
              </w:rPr>
              <w:t xml:space="preserve"> </w:t>
            </w:r>
            <w:r>
              <w:rPr>
                <w:color w:val="1F1C52"/>
              </w:rPr>
              <w:t>colonists</w:t>
            </w:r>
            <w:r>
              <w:rPr>
                <w:color w:val="1F1C52"/>
                <w:spacing w:val="-4"/>
              </w:rPr>
              <w:t xml:space="preserve"> </w:t>
            </w:r>
            <w:r>
              <w:rPr>
                <w:color w:val="1F1C52"/>
              </w:rPr>
              <w:t>about</w:t>
            </w:r>
            <w:r>
              <w:rPr>
                <w:color w:val="1F1C52"/>
                <w:spacing w:val="-5"/>
              </w:rPr>
              <w:t xml:space="preserve"> the</w:t>
            </w:r>
          </w:p>
          <w:p w14:paraId="2726F3AA" w14:textId="77777777" w:rsidR="00D7663B" w:rsidRDefault="00EE0066">
            <w:pPr>
              <w:pStyle w:val="TableParagraph"/>
              <w:spacing w:line="235" w:lineRule="exact"/>
              <w:ind w:left="108"/>
            </w:pPr>
            <w:r>
              <w:rPr>
                <w:color w:val="1F1C52"/>
              </w:rPr>
              <w:t>American</w:t>
            </w:r>
            <w:r>
              <w:rPr>
                <w:color w:val="1F1C52"/>
                <w:spacing w:val="-4"/>
              </w:rPr>
              <w:t xml:space="preserve"> </w:t>
            </w:r>
            <w:r>
              <w:rPr>
                <w:color w:val="1F1C52"/>
                <w:spacing w:val="-2"/>
              </w:rPr>
              <w:t>Revolution.</w:t>
            </w:r>
          </w:p>
        </w:tc>
      </w:tr>
      <w:tr w:rsidR="00D7663B" w14:paraId="2726F3AE" w14:textId="77777777">
        <w:trPr>
          <w:trHeight w:val="251"/>
        </w:trPr>
        <w:tc>
          <w:tcPr>
            <w:tcW w:w="1867" w:type="dxa"/>
          </w:tcPr>
          <w:p w14:paraId="2726F3AC" w14:textId="77777777" w:rsidR="00D7663B" w:rsidRDefault="00EE0066">
            <w:pPr>
              <w:pStyle w:val="TableParagraph"/>
              <w:spacing w:line="232" w:lineRule="exact"/>
            </w:pPr>
            <w:r>
              <w:rPr>
                <w:color w:val="1F1C52"/>
                <w:spacing w:val="-2"/>
              </w:rPr>
              <w:t>SS.5.CG.2.2</w:t>
            </w:r>
          </w:p>
        </w:tc>
        <w:tc>
          <w:tcPr>
            <w:tcW w:w="7037" w:type="dxa"/>
          </w:tcPr>
          <w:p w14:paraId="2726F3AD" w14:textId="77777777" w:rsidR="00D7663B" w:rsidRDefault="00EE0066">
            <w:pPr>
              <w:pStyle w:val="TableParagraph"/>
              <w:spacing w:line="232" w:lineRule="exact"/>
              <w:ind w:left="108"/>
            </w:pPr>
            <w:r>
              <w:rPr>
                <w:color w:val="1F1C52"/>
              </w:rPr>
              <w:t>Compare</w:t>
            </w:r>
            <w:r>
              <w:rPr>
                <w:color w:val="1F1C52"/>
                <w:spacing w:val="-5"/>
              </w:rPr>
              <w:t xml:space="preserve"> </w:t>
            </w:r>
            <w:r>
              <w:rPr>
                <w:color w:val="1F1C52"/>
              </w:rPr>
              <w:t>forms</w:t>
            </w:r>
            <w:r>
              <w:rPr>
                <w:color w:val="1F1C52"/>
                <w:spacing w:val="-3"/>
              </w:rPr>
              <w:t xml:space="preserve"> </w:t>
            </w:r>
            <w:r>
              <w:rPr>
                <w:color w:val="1F1C52"/>
              </w:rPr>
              <w:t>of</w:t>
            </w:r>
            <w:r>
              <w:rPr>
                <w:color w:val="1F1C52"/>
                <w:spacing w:val="-2"/>
              </w:rPr>
              <w:t xml:space="preserve"> </w:t>
            </w:r>
            <w:r>
              <w:rPr>
                <w:color w:val="1F1C52"/>
              </w:rPr>
              <w:t>political</w:t>
            </w:r>
            <w:r>
              <w:rPr>
                <w:color w:val="1F1C52"/>
                <w:spacing w:val="-4"/>
              </w:rPr>
              <w:t xml:space="preserve"> </w:t>
            </w:r>
            <w:r>
              <w:rPr>
                <w:color w:val="1F1C52"/>
              </w:rPr>
              <w:t>participation</w:t>
            </w:r>
            <w:r>
              <w:rPr>
                <w:color w:val="1F1C52"/>
                <w:spacing w:val="-3"/>
              </w:rPr>
              <w:t xml:space="preserve"> </w:t>
            </w:r>
            <w:r>
              <w:rPr>
                <w:color w:val="1F1C52"/>
              </w:rPr>
              <w:t>in</w:t>
            </w:r>
            <w:r>
              <w:rPr>
                <w:color w:val="1F1C52"/>
                <w:spacing w:val="-6"/>
              </w:rPr>
              <w:t xml:space="preserve"> </w:t>
            </w:r>
            <w:r>
              <w:rPr>
                <w:color w:val="1F1C52"/>
              </w:rPr>
              <w:t>the</w:t>
            </w:r>
            <w:r>
              <w:rPr>
                <w:color w:val="1F1C52"/>
                <w:spacing w:val="-2"/>
              </w:rPr>
              <w:t xml:space="preserve"> </w:t>
            </w:r>
            <w:r>
              <w:rPr>
                <w:color w:val="1F1C52"/>
              </w:rPr>
              <w:t>colonial</w:t>
            </w:r>
            <w:r>
              <w:rPr>
                <w:color w:val="1F1C52"/>
                <w:spacing w:val="-5"/>
              </w:rPr>
              <w:t xml:space="preserve"> </w:t>
            </w:r>
            <w:r>
              <w:rPr>
                <w:color w:val="1F1C52"/>
              </w:rPr>
              <w:t>period</w:t>
            </w:r>
            <w:r>
              <w:rPr>
                <w:color w:val="1F1C52"/>
                <w:spacing w:val="-3"/>
              </w:rPr>
              <w:t xml:space="preserve"> </w:t>
            </w:r>
            <w:r>
              <w:rPr>
                <w:color w:val="1F1C52"/>
              </w:rPr>
              <w:t>to</w:t>
            </w:r>
            <w:r>
              <w:rPr>
                <w:color w:val="1F1C52"/>
                <w:spacing w:val="-2"/>
              </w:rPr>
              <w:t xml:space="preserve"> today.</w:t>
            </w:r>
          </w:p>
        </w:tc>
      </w:tr>
      <w:tr w:rsidR="00D7663B" w14:paraId="2726F3B1" w14:textId="77777777">
        <w:trPr>
          <w:trHeight w:val="253"/>
        </w:trPr>
        <w:tc>
          <w:tcPr>
            <w:tcW w:w="1867" w:type="dxa"/>
          </w:tcPr>
          <w:p w14:paraId="2726F3AF" w14:textId="77777777" w:rsidR="00D7663B" w:rsidRDefault="00EE0066">
            <w:pPr>
              <w:pStyle w:val="TableParagraph"/>
              <w:spacing w:line="234" w:lineRule="exact"/>
            </w:pPr>
            <w:r>
              <w:rPr>
                <w:color w:val="1F1C52"/>
                <w:spacing w:val="-2"/>
              </w:rPr>
              <w:t>SS.5.CG.2.3</w:t>
            </w:r>
          </w:p>
        </w:tc>
        <w:tc>
          <w:tcPr>
            <w:tcW w:w="7037" w:type="dxa"/>
          </w:tcPr>
          <w:p w14:paraId="2726F3B0" w14:textId="77777777" w:rsidR="00D7663B" w:rsidRDefault="00EE0066">
            <w:pPr>
              <w:pStyle w:val="TableParagraph"/>
              <w:spacing w:line="234"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expanded</w:t>
            </w:r>
            <w:r>
              <w:rPr>
                <w:color w:val="1F1C52"/>
                <w:spacing w:val="-4"/>
              </w:rPr>
              <w:t xml:space="preserve"> </w:t>
            </w:r>
            <w:r>
              <w:rPr>
                <w:color w:val="1F1C52"/>
              </w:rPr>
              <w:t>civic</w:t>
            </w:r>
            <w:r>
              <w:rPr>
                <w:color w:val="1F1C52"/>
                <w:spacing w:val="-4"/>
              </w:rPr>
              <w:t xml:space="preserve"> </w:t>
            </w:r>
            <w:r>
              <w:rPr>
                <w:color w:val="1F1C52"/>
              </w:rPr>
              <w:t>participation</w:t>
            </w:r>
            <w:r>
              <w:rPr>
                <w:color w:val="1F1C52"/>
                <w:spacing w:val="-4"/>
              </w:rPr>
              <w:t xml:space="preserve"> </w:t>
            </w:r>
            <w:r>
              <w:rPr>
                <w:color w:val="1F1C52"/>
              </w:rPr>
              <w:t>over</w:t>
            </w:r>
            <w:r>
              <w:rPr>
                <w:color w:val="1F1C52"/>
                <w:spacing w:val="-5"/>
              </w:rPr>
              <w:t xml:space="preserve"> </w:t>
            </w:r>
            <w:r>
              <w:rPr>
                <w:color w:val="1F1C52"/>
                <w:spacing w:val="-2"/>
              </w:rPr>
              <w:t>time.</w:t>
            </w:r>
          </w:p>
        </w:tc>
      </w:tr>
      <w:tr w:rsidR="00D7663B" w14:paraId="2726F3B4" w14:textId="77777777">
        <w:trPr>
          <w:trHeight w:val="506"/>
        </w:trPr>
        <w:tc>
          <w:tcPr>
            <w:tcW w:w="1867" w:type="dxa"/>
          </w:tcPr>
          <w:p w14:paraId="2726F3B2" w14:textId="77777777" w:rsidR="00D7663B" w:rsidRDefault="00EE0066">
            <w:pPr>
              <w:pStyle w:val="TableParagraph"/>
              <w:spacing w:before="125"/>
            </w:pPr>
            <w:r>
              <w:rPr>
                <w:color w:val="1F1C52"/>
                <w:spacing w:val="-2"/>
              </w:rPr>
              <w:t>SS.5.CG.2.4</w:t>
            </w:r>
          </w:p>
        </w:tc>
        <w:tc>
          <w:tcPr>
            <w:tcW w:w="7037" w:type="dxa"/>
          </w:tcPr>
          <w:p w14:paraId="2726F3B3" w14:textId="77777777" w:rsidR="00D7663B" w:rsidRDefault="00EE0066">
            <w:pPr>
              <w:pStyle w:val="TableParagraph"/>
              <w:spacing w:line="252" w:lineRule="exact"/>
              <w:ind w:left="108" w:right="212"/>
            </w:pPr>
            <w:r>
              <w:rPr>
                <w:color w:val="1F1C52"/>
              </w:rPr>
              <w:t>Evaluate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civic</w:t>
            </w:r>
            <w:r>
              <w:rPr>
                <w:color w:val="1F1C52"/>
                <w:spacing w:val="-3"/>
              </w:rPr>
              <w:t xml:space="preserve"> </w:t>
            </w:r>
            <w:r>
              <w:rPr>
                <w:color w:val="1F1C52"/>
              </w:rPr>
              <w:t>duties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5"/>
              </w:rPr>
              <w:t xml:space="preserve"> </w:t>
            </w:r>
            <w:r>
              <w:rPr>
                <w:color w:val="1F1C52"/>
              </w:rPr>
              <w:t>to</w:t>
            </w:r>
            <w:r>
              <w:rPr>
                <w:color w:val="1F1C52"/>
                <w:spacing w:val="-6"/>
              </w:rPr>
              <w:t xml:space="preserve"> </w:t>
            </w:r>
            <w:r>
              <w:rPr>
                <w:color w:val="1F1C52"/>
              </w:rPr>
              <w:t>the preservation of the United States’</w:t>
            </w:r>
            <w:r>
              <w:rPr>
                <w:color w:val="1F1C52"/>
                <w:spacing w:val="-2"/>
              </w:rPr>
              <w:t xml:space="preserve"> </w:t>
            </w:r>
            <w:r>
              <w:rPr>
                <w:color w:val="1F1C52"/>
              </w:rPr>
              <w:t>constitutional republic.</w:t>
            </w:r>
          </w:p>
        </w:tc>
      </w:tr>
      <w:tr w:rsidR="00D7663B" w14:paraId="2726F3B7" w14:textId="77777777">
        <w:trPr>
          <w:trHeight w:val="506"/>
        </w:trPr>
        <w:tc>
          <w:tcPr>
            <w:tcW w:w="1867" w:type="dxa"/>
          </w:tcPr>
          <w:p w14:paraId="2726F3B5" w14:textId="77777777" w:rsidR="00D7663B" w:rsidRDefault="00EE0066">
            <w:pPr>
              <w:pStyle w:val="TableParagraph"/>
              <w:spacing w:before="125"/>
            </w:pPr>
            <w:r>
              <w:rPr>
                <w:color w:val="1F1C52"/>
                <w:spacing w:val="-2"/>
              </w:rPr>
              <w:t>SS.5.CG.3.1</w:t>
            </w:r>
          </w:p>
        </w:tc>
        <w:tc>
          <w:tcPr>
            <w:tcW w:w="7037" w:type="dxa"/>
          </w:tcPr>
          <w:p w14:paraId="2726F3B6" w14:textId="77777777" w:rsidR="00D7663B" w:rsidRDefault="00EE0066">
            <w:pPr>
              <w:pStyle w:val="TableParagraph"/>
              <w:spacing w:line="252" w:lineRule="exact"/>
              <w:ind w:left="108" w:right="62"/>
            </w:pPr>
            <w:r>
              <w:rPr>
                <w:color w:val="1F1C52"/>
              </w:rPr>
              <w:t>Describe</w:t>
            </w:r>
            <w:r>
              <w:rPr>
                <w:color w:val="1F1C52"/>
                <w:spacing w:val="-5"/>
              </w:rPr>
              <w:t xml:space="preserve"> </w:t>
            </w:r>
            <w:r>
              <w:rPr>
                <w:color w:val="1F1C52"/>
              </w:rPr>
              <w:t>the</w:t>
            </w:r>
            <w:r>
              <w:rPr>
                <w:color w:val="1F1C52"/>
                <w:spacing w:val="-6"/>
              </w:rPr>
              <w:t xml:space="preserve"> </w:t>
            </w:r>
            <w:r>
              <w:rPr>
                <w:color w:val="1F1C52"/>
              </w:rPr>
              <w:t>organizational</w:t>
            </w:r>
            <w:r>
              <w:rPr>
                <w:color w:val="1F1C52"/>
                <w:spacing w:val="-5"/>
              </w:rPr>
              <w:t xml:space="preserve"> </w:t>
            </w:r>
            <w:r>
              <w:rPr>
                <w:color w:val="1F1C52"/>
              </w:rPr>
              <w:t>structure</w:t>
            </w:r>
            <w:r>
              <w:rPr>
                <w:color w:val="1F1C52"/>
                <w:spacing w:val="-6"/>
              </w:rPr>
              <w:t xml:space="preserve"> </w:t>
            </w:r>
            <w:r>
              <w:rPr>
                <w:color w:val="1F1C52"/>
              </w:rPr>
              <w:t>and</w:t>
            </w:r>
            <w:r>
              <w:rPr>
                <w:color w:val="1F1C52"/>
                <w:spacing w:val="-4"/>
              </w:rPr>
              <w:t xml:space="preserve"> </w:t>
            </w:r>
            <w:r>
              <w:rPr>
                <w:color w:val="1F1C52"/>
              </w:rPr>
              <w:t>powers</w:t>
            </w:r>
            <w:r>
              <w:rPr>
                <w:color w:val="1F1C52"/>
                <w:spacing w:val="-5"/>
              </w:rPr>
              <w:t xml:space="preserve"> </w:t>
            </w:r>
            <w:r>
              <w:rPr>
                <w:color w:val="1F1C52"/>
              </w:rPr>
              <w:t>of</w:t>
            </w:r>
            <w:r>
              <w:rPr>
                <w:color w:val="1F1C52"/>
                <w:spacing w:val="-6"/>
              </w:rPr>
              <w:t xml:space="preserve"> </w:t>
            </w:r>
            <w:r>
              <w:rPr>
                <w:color w:val="1F1C52"/>
              </w:rPr>
              <w:t>the</w:t>
            </w:r>
            <w:r>
              <w:rPr>
                <w:color w:val="1F1C52"/>
                <w:spacing w:val="-5"/>
              </w:rPr>
              <w:t xml:space="preserve"> </w:t>
            </w:r>
            <w:r>
              <w:rPr>
                <w:color w:val="1F1C52"/>
              </w:rPr>
              <w:t>national</w:t>
            </w:r>
            <w:r>
              <w:rPr>
                <w:color w:val="1F1C52"/>
                <w:spacing w:val="-3"/>
              </w:rPr>
              <w:t xml:space="preserve"> </w:t>
            </w:r>
            <w:r>
              <w:rPr>
                <w:color w:val="1F1C52"/>
              </w:rPr>
              <w:t>government as defined in</w:t>
            </w:r>
            <w:r>
              <w:rPr>
                <w:color w:val="1F1C52"/>
                <w:spacing w:val="-2"/>
              </w:rPr>
              <w:t xml:space="preserve"> </w:t>
            </w:r>
            <w:r>
              <w:rPr>
                <w:color w:val="1F1C52"/>
              </w:rPr>
              <w:t>Articles I, II and III of the U.S. Constitution.</w:t>
            </w:r>
          </w:p>
        </w:tc>
      </w:tr>
      <w:tr w:rsidR="00D7663B" w14:paraId="2726F3BA" w14:textId="77777777">
        <w:trPr>
          <w:trHeight w:val="505"/>
        </w:trPr>
        <w:tc>
          <w:tcPr>
            <w:tcW w:w="1867" w:type="dxa"/>
          </w:tcPr>
          <w:p w14:paraId="2726F3B8" w14:textId="77777777" w:rsidR="00D7663B" w:rsidRDefault="00EE0066">
            <w:pPr>
              <w:pStyle w:val="TableParagraph"/>
              <w:spacing w:before="125"/>
            </w:pPr>
            <w:r>
              <w:rPr>
                <w:color w:val="1F1C52"/>
                <w:spacing w:val="-2"/>
              </w:rPr>
              <w:t>SS.5.CG.3.2</w:t>
            </w:r>
          </w:p>
        </w:tc>
        <w:tc>
          <w:tcPr>
            <w:tcW w:w="7037" w:type="dxa"/>
          </w:tcPr>
          <w:p w14:paraId="2726F3B9" w14:textId="77777777" w:rsidR="00D7663B" w:rsidRDefault="00EE0066">
            <w:pPr>
              <w:pStyle w:val="TableParagraph"/>
              <w:spacing w:line="252" w:lineRule="exact"/>
              <w:ind w:left="108"/>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limit</w:t>
            </w:r>
            <w:r>
              <w:rPr>
                <w:color w:val="1F1C52"/>
                <w:spacing w:val="-2"/>
              </w:rPr>
              <w:t xml:space="preserve"> </w:t>
            </w:r>
            <w:r>
              <w:rPr>
                <w:color w:val="1F1C52"/>
              </w:rPr>
              <w:t>the</w:t>
            </w:r>
            <w:r>
              <w:rPr>
                <w:color w:val="1F1C52"/>
                <w:spacing w:val="-3"/>
              </w:rPr>
              <w:t xml:space="preserve"> </w:t>
            </w:r>
            <w:r>
              <w:rPr>
                <w:color w:val="1F1C52"/>
              </w:rPr>
              <w:t>power</w:t>
            </w:r>
            <w:r>
              <w:rPr>
                <w:color w:val="1F1C52"/>
                <w:spacing w:val="-2"/>
              </w:rPr>
              <w:t xml:space="preserve"> </w:t>
            </w:r>
            <w:r>
              <w:rPr>
                <w:color w:val="1F1C52"/>
              </w:rPr>
              <w:t>of</w:t>
            </w:r>
            <w:r>
              <w:rPr>
                <w:color w:val="1F1C52"/>
                <w:spacing w:val="-2"/>
              </w:rPr>
              <w:t xml:space="preserve"> </w:t>
            </w:r>
            <w:r>
              <w:rPr>
                <w:color w:val="1F1C52"/>
              </w:rPr>
              <w:t>the national government and protect citizens from an oppressive government.</w:t>
            </w:r>
          </w:p>
        </w:tc>
      </w:tr>
      <w:tr w:rsidR="00D7663B" w14:paraId="2726F3BD" w14:textId="77777777">
        <w:trPr>
          <w:trHeight w:val="251"/>
        </w:trPr>
        <w:tc>
          <w:tcPr>
            <w:tcW w:w="1867" w:type="dxa"/>
          </w:tcPr>
          <w:p w14:paraId="2726F3BB" w14:textId="77777777" w:rsidR="00D7663B" w:rsidRDefault="00EE0066">
            <w:pPr>
              <w:pStyle w:val="TableParagraph"/>
              <w:spacing w:line="232" w:lineRule="exact"/>
            </w:pPr>
            <w:r>
              <w:rPr>
                <w:color w:val="1F1C52"/>
                <w:spacing w:val="-2"/>
              </w:rPr>
              <w:t>SS.5.CG.3.3</w:t>
            </w:r>
          </w:p>
        </w:tc>
        <w:tc>
          <w:tcPr>
            <w:tcW w:w="7037" w:type="dxa"/>
          </w:tcPr>
          <w:p w14:paraId="2726F3BC" w14:textId="77777777" w:rsidR="00D7663B" w:rsidRDefault="00EE0066">
            <w:pPr>
              <w:pStyle w:val="TableParagraph"/>
              <w:spacing w:line="232" w:lineRule="exact"/>
              <w:ind w:left="108"/>
            </w:pPr>
            <w:r>
              <w:rPr>
                <w:color w:val="1F1C52"/>
              </w:rPr>
              <w:t>Explain</w:t>
            </w:r>
            <w:r>
              <w:rPr>
                <w:color w:val="1F1C52"/>
                <w:spacing w:val="-2"/>
              </w:rPr>
              <w:t xml:space="preserve"> </w:t>
            </w:r>
            <w:r>
              <w:rPr>
                <w:color w:val="1F1C52"/>
              </w:rPr>
              <w:t>the</w:t>
            </w:r>
            <w:r>
              <w:rPr>
                <w:color w:val="1F1C52"/>
                <w:spacing w:val="-3"/>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court</w:t>
            </w:r>
            <w:r>
              <w:rPr>
                <w:color w:val="1F1C52"/>
                <w:spacing w:val="-1"/>
              </w:rPr>
              <w:t xml:space="preserve"> </w:t>
            </w:r>
            <w:r>
              <w:rPr>
                <w:color w:val="1F1C52"/>
              </w:rPr>
              <w:t>system</w:t>
            </w:r>
            <w:r>
              <w:rPr>
                <w:color w:val="1F1C52"/>
                <w:spacing w:val="-3"/>
              </w:rPr>
              <w:t xml:space="preserve"> </w:t>
            </w:r>
            <w:r>
              <w:rPr>
                <w:color w:val="1F1C52"/>
              </w:rPr>
              <w:t>in</w:t>
            </w:r>
            <w:r>
              <w:rPr>
                <w:color w:val="1F1C52"/>
                <w:spacing w:val="-2"/>
              </w:rPr>
              <w:t xml:space="preserve"> </w:t>
            </w:r>
            <w:r>
              <w:rPr>
                <w:color w:val="1F1C52"/>
              </w:rPr>
              <w:t>interpreting</w:t>
            </w:r>
            <w:r>
              <w:rPr>
                <w:color w:val="1F1C52"/>
                <w:spacing w:val="-4"/>
              </w:rPr>
              <w:t xml:space="preserve"> </w:t>
            </w:r>
            <w:r>
              <w:rPr>
                <w:color w:val="1F1C52"/>
              </w:rPr>
              <w:t>law</w:t>
            </w:r>
            <w:r>
              <w:rPr>
                <w:color w:val="1F1C52"/>
                <w:spacing w:val="-5"/>
              </w:rPr>
              <w:t xml:space="preserve"> </w:t>
            </w:r>
            <w:r>
              <w:rPr>
                <w:color w:val="1F1C52"/>
              </w:rPr>
              <w:t>and</w:t>
            </w:r>
            <w:r>
              <w:rPr>
                <w:color w:val="1F1C52"/>
                <w:spacing w:val="-2"/>
              </w:rPr>
              <w:t xml:space="preserve"> </w:t>
            </w:r>
            <w:r>
              <w:rPr>
                <w:color w:val="1F1C52"/>
              </w:rPr>
              <w:t>settling</w:t>
            </w:r>
            <w:r>
              <w:rPr>
                <w:color w:val="1F1C52"/>
                <w:spacing w:val="-1"/>
              </w:rPr>
              <w:t xml:space="preserve"> </w:t>
            </w:r>
            <w:r>
              <w:rPr>
                <w:color w:val="1F1C52"/>
                <w:spacing w:val="-2"/>
              </w:rPr>
              <w:t>conflicts.</w:t>
            </w:r>
          </w:p>
        </w:tc>
      </w:tr>
      <w:tr w:rsidR="00D7663B" w14:paraId="2726F3C0" w14:textId="77777777">
        <w:trPr>
          <w:trHeight w:val="253"/>
        </w:trPr>
        <w:tc>
          <w:tcPr>
            <w:tcW w:w="1867" w:type="dxa"/>
          </w:tcPr>
          <w:p w14:paraId="2726F3BE" w14:textId="77777777" w:rsidR="00D7663B" w:rsidRDefault="00EE0066">
            <w:pPr>
              <w:pStyle w:val="TableParagraph"/>
              <w:spacing w:line="234" w:lineRule="exact"/>
            </w:pPr>
            <w:r>
              <w:rPr>
                <w:color w:val="1F1C52"/>
                <w:spacing w:val="-2"/>
              </w:rPr>
              <w:t>SS.5.CG.3.4</w:t>
            </w:r>
          </w:p>
        </w:tc>
        <w:tc>
          <w:tcPr>
            <w:tcW w:w="7037" w:type="dxa"/>
          </w:tcPr>
          <w:p w14:paraId="2726F3BF" w14:textId="77777777" w:rsidR="00D7663B" w:rsidRDefault="00EE0066">
            <w:pPr>
              <w:pStyle w:val="TableParagraph"/>
              <w:spacing w:line="234" w:lineRule="exact"/>
              <w:ind w:left="108"/>
            </w:pPr>
            <w:r>
              <w:rPr>
                <w:color w:val="1F1C52"/>
              </w:rPr>
              <w:t>Describe</w:t>
            </w:r>
            <w:r>
              <w:rPr>
                <w:color w:val="1F1C52"/>
                <w:spacing w:val="-5"/>
              </w:rPr>
              <w:t xml:space="preserve"> </w:t>
            </w:r>
            <w:r>
              <w:rPr>
                <w:color w:val="1F1C52"/>
              </w:rPr>
              <w:t>the</w:t>
            </w:r>
            <w:r>
              <w:rPr>
                <w:color w:val="1F1C52"/>
                <w:spacing w:val="-4"/>
              </w:rPr>
              <w:t xml:space="preserve"> </w:t>
            </w:r>
            <w:r>
              <w:rPr>
                <w:color w:val="1F1C52"/>
              </w:rPr>
              <w:t>process</w:t>
            </w:r>
            <w:r>
              <w:rPr>
                <w:color w:val="1F1C52"/>
                <w:spacing w:val="-4"/>
              </w:rPr>
              <w:t xml:space="preserve"> </w:t>
            </w:r>
            <w:r>
              <w:rPr>
                <w:color w:val="1F1C52"/>
              </w:rPr>
              <w:t>for</w:t>
            </w:r>
            <w:r>
              <w:rPr>
                <w:color w:val="1F1C52"/>
                <w:spacing w:val="-2"/>
              </w:rPr>
              <w:t xml:space="preserve"> </w:t>
            </w:r>
            <w:r>
              <w:rPr>
                <w:color w:val="1F1C52"/>
              </w:rPr>
              <w:t>amending</w:t>
            </w:r>
            <w:r>
              <w:rPr>
                <w:color w:val="1F1C52"/>
                <w:spacing w:val="-5"/>
              </w:rPr>
              <w:t xml:space="preserve"> </w:t>
            </w:r>
            <w:r>
              <w:rPr>
                <w:color w:val="1F1C52"/>
              </w:rPr>
              <w:t>the</w:t>
            </w:r>
            <w:r>
              <w:rPr>
                <w:color w:val="1F1C52"/>
                <w:spacing w:val="-2"/>
              </w:rPr>
              <w:t xml:space="preserve"> </w:t>
            </w:r>
            <w:r>
              <w:rPr>
                <w:color w:val="1F1C52"/>
              </w:rPr>
              <w:t>U.S.</w:t>
            </w:r>
            <w:r>
              <w:rPr>
                <w:color w:val="1F1C52"/>
                <w:spacing w:val="-2"/>
              </w:rPr>
              <w:t xml:space="preserve"> Constitution.</w:t>
            </w:r>
          </w:p>
        </w:tc>
      </w:tr>
      <w:tr w:rsidR="00D7663B" w14:paraId="2726F3C3" w14:textId="77777777">
        <w:trPr>
          <w:trHeight w:val="254"/>
        </w:trPr>
        <w:tc>
          <w:tcPr>
            <w:tcW w:w="1867" w:type="dxa"/>
          </w:tcPr>
          <w:p w14:paraId="2726F3C1" w14:textId="77777777" w:rsidR="00D7663B" w:rsidRDefault="00EE0066">
            <w:pPr>
              <w:pStyle w:val="TableParagraph"/>
              <w:spacing w:line="234" w:lineRule="exact"/>
            </w:pPr>
            <w:r>
              <w:rPr>
                <w:color w:val="1F1C52"/>
                <w:spacing w:val="-2"/>
              </w:rPr>
              <w:t>SS.5.CG.3.6</w:t>
            </w:r>
          </w:p>
        </w:tc>
        <w:tc>
          <w:tcPr>
            <w:tcW w:w="7037" w:type="dxa"/>
          </w:tcPr>
          <w:p w14:paraId="2726F3C2" w14:textId="77777777" w:rsidR="00D7663B" w:rsidRDefault="00EE0066">
            <w:pPr>
              <w:pStyle w:val="TableParagraph"/>
              <w:spacing w:line="234" w:lineRule="exact"/>
              <w:ind w:left="108"/>
            </w:pPr>
            <w:r>
              <w:rPr>
                <w:color w:val="1F1C52"/>
              </w:rPr>
              <w:t>Explain</w:t>
            </w:r>
            <w:r>
              <w:rPr>
                <w:color w:val="1F1C52"/>
                <w:spacing w:val="-6"/>
              </w:rPr>
              <w:t xml:space="preserve"> </w:t>
            </w:r>
            <w:r>
              <w:rPr>
                <w:color w:val="1F1C52"/>
              </w:rPr>
              <w:t>the</w:t>
            </w:r>
            <w:r>
              <w:rPr>
                <w:color w:val="1F1C52"/>
                <w:spacing w:val="-4"/>
              </w:rPr>
              <w:t xml:space="preserve"> </w:t>
            </w:r>
            <w:r>
              <w:rPr>
                <w:color w:val="1F1C52"/>
              </w:rPr>
              <w:t>relationship</w:t>
            </w:r>
            <w:r>
              <w:rPr>
                <w:color w:val="1F1C52"/>
                <w:spacing w:val="-4"/>
              </w:rPr>
              <w:t xml:space="preserve"> </w:t>
            </w:r>
            <w:r>
              <w:rPr>
                <w:color w:val="1F1C52"/>
              </w:rPr>
              <w:t>between</w:t>
            </w:r>
            <w:r>
              <w:rPr>
                <w:color w:val="1F1C52"/>
                <w:spacing w:val="-3"/>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national</w:t>
            </w:r>
            <w:r>
              <w:rPr>
                <w:color w:val="1F1C52"/>
                <w:spacing w:val="-4"/>
              </w:rPr>
              <w:t xml:space="preserve"> </w:t>
            </w:r>
            <w:r>
              <w:rPr>
                <w:color w:val="1F1C52"/>
                <w:spacing w:val="-2"/>
              </w:rPr>
              <w:t>governments.</w:t>
            </w:r>
          </w:p>
        </w:tc>
      </w:tr>
    </w:tbl>
    <w:p w14:paraId="2726F3C4" w14:textId="77777777" w:rsidR="00D7663B" w:rsidRDefault="00D7663B">
      <w:pPr>
        <w:pStyle w:val="BodyText"/>
        <w:spacing w:before="23"/>
      </w:pPr>
    </w:p>
    <w:p w14:paraId="2726F3C5"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3C6" w14:textId="77777777" w:rsidR="00D7663B" w:rsidRDefault="00EE0066">
      <w:pPr>
        <w:pStyle w:val="BodyText"/>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1"/>
        </w:rPr>
        <w:t xml:space="preserve"> </w:t>
      </w:r>
      <w:r>
        <w:rPr>
          <w:color w:val="1F1C52"/>
        </w:rPr>
        <w:t>War,</w:t>
      </w:r>
      <w:r>
        <w:rPr>
          <w:color w:val="1F1C52"/>
          <w:spacing w:val="-2"/>
        </w:rPr>
        <w:t xml:space="preserve"> </w:t>
      </w:r>
      <w:r>
        <w:rPr>
          <w:color w:val="1F1C52"/>
        </w:rPr>
        <w:t>the</w:t>
      </w:r>
      <w:r>
        <w:rPr>
          <w:color w:val="1F1C52"/>
          <w:spacing w:val="-2"/>
        </w:rPr>
        <w:t xml:space="preserve"> </w:t>
      </w:r>
      <w:r>
        <w:rPr>
          <w:color w:val="1F1C52"/>
        </w:rPr>
        <w:t>expansion</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1"/>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97">
        <w:r>
          <w:rPr>
            <w:color w:val="0000FF"/>
            <w:u w:val="single" w:color="0000FF"/>
          </w:rPr>
          <w:t>s. 1003.42(2)(f), F.S.</w:t>
        </w:r>
      </w:hyperlink>
    </w:p>
    <w:p w14:paraId="2726F3C7"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039"/>
      </w:tblGrid>
      <w:tr w:rsidR="00D7663B" w14:paraId="2726F3CA" w14:textId="77777777">
        <w:trPr>
          <w:trHeight w:val="254"/>
        </w:trPr>
        <w:tc>
          <w:tcPr>
            <w:tcW w:w="1865" w:type="dxa"/>
          </w:tcPr>
          <w:p w14:paraId="2726F3C8"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3.1</w:t>
            </w:r>
          </w:p>
        </w:tc>
        <w:tc>
          <w:tcPr>
            <w:tcW w:w="7039" w:type="dxa"/>
          </w:tcPr>
          <w:p w14:paraId="2726F3C9" w14:textId="77777777" w:rsidR="00D7663B" w:rsidRDefault="00EE0066">
            <w:pPr>
              <w:pStyle w:val="TableParagraph"/>
              <w:spacing w:line="234" w:lineRule="exact"/>
              <w:ind w:left="107"/>
            </w:pPr>
            <w:r>
              <w:rPr>
                <w:color w:val="1F1C52"/>
              </w:rPr>
              <w:t>Describe</w:t>
            </w:r>
            <w:r>
              <w:rPr>
                <w:color w:val="1F1C52"/>
                <w:spacing w:val="-8"/>
              </w:rPr>
              <w:t xml:space="preserve"> </w:t>
            </w:r>
            <w:r>
              <w:rPr>
                <w:color w:val="1F1C52"/>
              </w:rPr>
              <w:t>technological</w:t>
            </w:r>
            <w:r>
              <w:rPr>
                <w:color w:val="1F1C52"/>
                <w:spacing w:val="-6"/>
              </w:rPr>
              <w:t xml:space="preserve"> </w:t>
            </w:r>
            <w:r>
              <w:rPr>
                <w:color w:val="1F1C52"/>
              </w:rPr>
              <w:t>developments</w:t>
            </w:r>
            <w:r>
              <w:rPr>
                <w:color w:val="1F1C52"/>
                <w:spacing w:val="-6"/>
              </w:rPr>
              <w:t xml:space="preserve"> </w:t>
            </w:r>
            <w:r>
              <w:rPr>
                <w:color w:val="1F1C52"/>
              </w:rPr>
              <w:t>that</w:t>
            </w:r>
            <w:r>
              <w:rPr>
                <w:color w:val="1F1C52"/>
                <w:spacing w:val="-3"/>
              </w:rPr>
              <w:t xml:space="preserve"> </w:t>
            </w:r>
            <w:r>
              <w:rPr>
                <w:color w:val="1F1C52"/>
              </w:rPr>
              <w:t>shaped</w:t>
            </w:r>
            <w:r>
              <w:rPr>
                <w:color w:val="1F1C52"/>
                <w:spacing w:val="-4"/>
              </w:rPr>
              <w:t xml:space="preserve"> </w:t>
            </w:r>
            <w:r>
              <w:rPr>
                <w:color w:val="1F1C52"/>
              </w:rPr>
              <w:t>European</w:t>
            </w:r>
            <w:r>
              <w:rPr>
                <w:color w:val="1F1C52"/>
                <w:spacing w:val="-4"/>
              </w:rPr>
              <w:t xml:space="preserve"> </w:t>
            </w:r>
            <w:r>
              <w:rPr>
                <w:color w:val="1F1C52"/>
                <w:spacing w:val="-2"/>
              </w:rPr>
              <w:t>exploration.</w:t>
            </w:r>
          </w:p>
        </w:tc>
      </w:tr>
      <w:tr w:rsidR="00D7663B" w14:paraId="2726F3CD" w14:textId="77777777">
        <w:trPr>
          <w:trHeight w:val="506"/>
        </w:trPr>
        <w:tc>
          <w:tcPr>
            <w:tcW w:w="1865" w:type="dxa"/>
          </w:tcPr>
          <w:p w14:paraId="2726F3CB"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3.2</w:t>
            </w:r>
          </w:p>
        </w:tc>
        <w:tc>
          <w:tcPr>
            <w:tcW w:w="7039" w:type="dxa"/>
          </w:tcPr>
          <w:p w14:paraId="2726F3CC" w14:textId="77777777" w:rsidR="00D7663B" w:rsidRDefault="00EE0066">
            <w:pPr>
              <w:pStyle w:val="TableParagraph"/>
              <w:spacing w:line="252" w:lineRule="exact"/>
              <w:ind w:left="107" w:right="256"/>
            </w:pPr>
            <w:r>
              <w:rPr>
                <w:color w:val="1F1C52"/>
              </w:rPr>
              <w:t>Investigate</w:t>
            </w:r>
            <w:r>
              <w:rPr>
                <w:color w:val="1F1C52"/>
                <w:spacing w:val="-7"/>
              </w:rPr>
              <w:t xml:space="preserve"> </w:t>
            </w:r>
            <w:r>
              <w:rPr>
                <w:color w:val="1F1C52"/>
              </w:rPr>
              <w:t>(nationality,</w:t>
            </w:r>
            <w:r>
              <w:rPr>
                <w:color w:val="1F1C52"/>
                <w:spacing w:val="-10"/>
              </w:rPr>
              <w:t xml:space="preserve"> </w:t>
            </w:r>
            <w:r>
              <w:rPr>
                <w:color w:val="1F1C52"/>
              </w:rPr>
              <w:t>sponsoring</w:t>
            </w:r>
            <w:r>
              <w:rPr>
                <w:color w:val="1F1C52"/>
                <w:spacing w:val="-7"/>
              </w:rPr>
              <w:t xml:space="preserve"> </w:t>
            </w:r>
            <w:r>
              <w:rPr>
                <w:color w:val="1F1C52"/>
              </w:rPr>
              <w:t>country,</w:t>
            </w:r>
            <w:r>
              <w:rPr>
                <w:color w:val="1F1C52"/>
                <w:spacing w:val="-10"/>
              </w:rPr>
              <w:t xml:space="preserve"> </w:t>
            </w:r>
            <w:r>
              <w:rPr>
                <w:color w:val="1F1C52"/>
              </w:rPr>
              <w:t>motives,</w:t>
            </w:r>
            <w:r>
              <w:rPr>
                <w:color w:val="1F1C52"/>
                <w:spacing w:val="-7"/>
              </w:rPr>
              <w:t xml:space="preserve"> </w:t>
            </w:r>
            <w:r>
              <w:rPr>
                <w:color w:val="1F1C52"/>
              </w:rPr>
              <w:t>dates</w:t>
            </w:r>
            <w:r>
              <w:rPr>
                <w:color w:val="1F1C52"/>
                <w:spacing w:val="-9"/>
              </w:rPr>
              <w:t xml:space="preserve"> </w:t>
            </w:r>
            <w:r>
              <w:rPr>
                <w:color w:val="1F1C52"/>
              </w:rPr>
              <w:t>and</w:t>
            </w:r>
            <w:r>
              <w:rPr>
                <w:color w:val="1F1C52"/>
                <w:spacing w:val="-10"/>
              </w:rPr>
              <w:t xml:space="preserve"> </w:t>
            </w:r>
            <w:r>
              <w:rPr>
                <w:color w:val="1F1C52"/>
              </w:rPr>
              <w:t>routes</w:t>
            </w:r>
            <w:r>
              <w:rPr>
                <w:color w:val="1F1C52"/>
                <w:spacing w:val="-7"/>
              </w:rPr>
              <w:t xml:space="preserve"> </w:t>
            </w:r>
            <w:r>
              <w:rPr>
                <w:color w:val="1F1C52"/>
              </w:rPr>
              <w:t>of travel, accomplishments) the European explorers.</w:t>
            </w:r>
          </w:p>
        </w:tc>
      </w:tr>
      <w:tr w:rsidR="00D7663B" w14:paraId="2726F3D0" w14:textId="77777777">
        <w:trPr>
          <w:trHeight w:val="505"/>
        </w:trPr>
        <w:tc>
          <w:tcPr>
            <w:tcW w:w="1865" w:type="dxa"/>
          </w:tcPr>
          <w:p w14:paraId="2726F3CE"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3.3</w:t>
            </w:r>
          </w:p>
        </w:tc>
        <w:tc>
          <w:tcPr>
            <w:tcW w:w="7039" w:type="dxa"/>
          </w:tcPr>
          <w:p w14:paraId="2726F3CF" w14:textId="77777777" w:rsidR="00D7663B" w:rsidRDefault="00EE0066">
            <w:pPr>
              <w:pStyle w:val="TableParagraph"/>
              <w:spacing w:line="252" w:lineRule="exact"/>
              <w:ind w:left="107"/>
            </w:pPr>
            <w:r>
              <w:rPr>
                <w:color w:val="1F1C52"/>
              </w:rPr>
              <w:t>Describe</w:t>
            </w:r>
            <w:r>
              <w:rPr>
                <w:color w:val="1F1C52"/>
                <w:spacing w:val="-11"/>
              </w:rPr>
              <w:t xml:space="preserve"> </w:t>
            </w:r>
            <w:r>
              <w:rPr>
                <w:color w:val="1F1C52"/>
              </w:rPr>
              <w:t>interactions</w:t>
            </w:r>
            <w:r>
              <w:rPr>
                <w:color w:val="1F1C52"/>
                <w:spacing w:val="-5"/>
              </w:rPr>
              <w:t xml:space="preserve"> </w:t>
            </w:r>
            <w:r>
              <w:rPr>
                <w:color w:val="1F1C52"/>
              </w:rPr>
              <w:t>among</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14"/>
              </w:rPr>
              <w:t xml:space="preserve"> </w:t>
            </w:r>
            <w:r>
              <w:rPr>
                <w:color w:val="1F1C52"/>
              </w:rPr>
              <w:t>Africans,</w:t>
            </w:r>
            <w:r>
              <w:rPr>
                <w:color w:val="1F1C52"/>
                <w:spacing w:val="-5"/>
              </w:rPr>
              <w:t xml:space="preserve"> </w:t>
            </w:r>
            <w:r>
              <w:rPr>
                <w:color w:val="1F1C52"/>
              </w:rPr>
              <w:t>English,</w:t>
            </w:r>
            <w:r>
              <w:rPr>
                <w:color w:val="1F1C52"/>
                <w:spacing w:val="-5"/>
              </w:rPr>
              <w:t xml:space="preserve"> </w:t>
            </w:r>
            <w:r>
              <w:rPr>
                <w:color w:val="1F1C52"/>
              </w:rPr>
              <w:t>French, Dutch, and Spanish for control of North America.</w:t>
            </w:r>
          </w:p>
        </w:tc>
      </w:tr>
      <w:tr w:rsidR="00D7663B" w14:paraId="2726F3D3" w14:textId="77777777">
        <w:trPr>
          <w:trHeight w:val="506"/>
        </w:trPr>
        <w:tc>
          <w:tcPr>
            <w:tcW w:w="1865" w:type="dxa"/>
          </w:tcPr>
          <w:p w14:paraId="2726F3D1"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4.1</w:t>
            </w:r>
          </w:p>
        </w:tc>
        <w:tc>
          <w:tcPr>
            <w:tcW w:w="7039" w:type="dxa"/>
          </w:tcPr>
          <w:p w14:paraId="2726F3D2" w14:textId="77777777" w:rsidR="00D7663B" w:rsidRDefault="00EE0066">
            <w:pPr>
              <w:pStyle w:val="TableParagraph"/>
              <w:spacing w:line="252" w:lineRule="exact"/>
              <w:ind w:left="107"/>
            </w:pPr>
            <w:r>
              <w:rPr>
                <w:color w:val="1F1C52"/>
              </w:rPr>
              <w:t>Identify</w:t>
            </w:r>
            <w:r>
              <w:rPr>
                <w:color w:val="1F1C52"/>
                <w:spacing w:val="-5"/>
              </w:rPr>
              <w:t xml:space="preserve"> </w:t>
            </w:r>
            <w:r>
              <w:rPr>
                <w:color w:val="1F1C52"/>
              </w:rPr>
              <w:t>the</w:t>
            </w:r>
            <w:r>
              <w:rPr>
                <w:color w:val="1F1C52"/>
                <w:spacing w:val="-5"/>
              </w:rPr>
              <w:t xml:space="preserve"> </w:t>
            </w:r>
            <w:r>
              <w:rPr>
                <w:color w:val="1F1C52"/>
              </w:rPr>
              <w:t>economic,</w:t>
            </w:r>
            <w:r>
              <w:rPr>
                <w:color w:val="1F1C52"/>
                <w:spacing w:val="-5"/>
              </w:rPr>
              <w:t xml:space="preserve"> </w:t>
            </w:r>
            <w:r>
              <w:rPr>
                <w:color w:val="1F1C52"/>
              </w:rPr>
              <w:t>political</w:t>
            </w:r>
            <w:r>
              <w:rPr>
                <w:color w:val="1F1C52"/>
                <w:spacing w:val="-4"/>
              </w:rPr>
              <w:t xml:space="preserve"> </w:t>
            </w:r>
            <w:r>
              <w:rPr>
                <w:color w:val="1F1C52"/>
              </w:rPr>
              <w:t>and</w:t>
            </w:r>
            <w:r>
              <w:rPr>
                <w:color w:val="1F1C52"/>
                <w:spacing w:val="-7"/>
              </w:rPr>
              <w:t xml:space="preserve"> </w:t>
            </w:r>
            <w:r>
              <w:rPr>
                <w:color w:val="1F1C52"/>
              </w:rPr>
              <w:t>socio-cultural</w:t>
            </w:r>
            <w:r>
              <w:rPr>
                <w:color w:val="1F1C52"/>
                <w:spacing w:val="-6"/>
              </w:rPr>
              <w:t xml:space="preserve"> </w:t>
            </w:r>
            <w:r>
              <w:rPr>
                <w:color w:val="1F1C52"/>
              </w:rPr>
              <w:t>motivation</w:t>
            </w:r>
            <w:r>
              <w:rPr>
                <w:color w:val="1F1C52"/>
                <w:spacing w:val="-5"/>
              </w:rPr>
              <w:t xml:space="preserve"> </w:t>
            </w:r>
            <w:r>
              <w:rPr>
                <w:color w:val="1F1C52"/>
              </w:rPr>
              <w:t>for</w:t>
            </w:r>
            <w:r>
              <w:rPr>
                <w:color w:val="1F1C52"/>
                <w:spacing w:val="-4"/>
              </w:rPr>
              <w:t xml:space="preserve"> </w:t>
            </w:r>
            <w:r>
              <w:rPr>
                <w:color w:val="1F1C52"/>
              </w:rPr>
              <w:t xml:space="preserve">colonial </w:t>
            </w:r>
            <w:r>
              <w:rPr>
                <w:color w:val="1F1C52"/>
                <w:spacing w:val="-2"/>
              </w:rPr>
              <w:t>settlement.</w:t>
            </w:r>
          </w:p>
        </w:tc>
      </w:tr>
      <w:tr w:rsidR="00D7663B" w14:paraId="2726F3D6" w14:textId="77777777">
        <w:trPr>
          <w:trHeight w:val="251"/>
        </w:trPr>
        <w:tc>
          <w:tcPr>
            <w:tcW w:w="1865" w:type="dxa"/>
          </w:tcPr>
          <w:p w14:paraId="2726F3D4"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4.2</w:t>
            </w:r>
          </w:p>
        </w:tc>
        <w:tc>
          <w:tcPr>
            <w:tcW w:w="7039" w:type="dxa"/>
          </w:tcPr>
          <w:p w14:paraId="2726F3D5"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characteristics</w:t>
            </w:r>
            <w:r>
              <w:rPr>
                <w:color w:val="1F1C52"/>
                <w:spacing w:val="-4"/>
              </w:rPr>
              <w:t xml:space="preserve"> </w:t>
            </w:r>
            <w:r>
              <w:rPr>
                <w:color w:val="1F1C52"/>
              </w:rPr>
              <w:t>of</w:t>
            </w:r>
            <w:r>
              <w:rPr>
                <w:color w:val="1F1C52"/>
                <w:spacing w:val="-5"/>
              </w:rPr>
              <w:t xml:space="preserve"> </w:t>
            </w:r>
            <w:r>
              <w:rPr>
                <w:color w:val="1F1C52"/>
              </w:rPr>
              <w:t>New</w:t>
            </w:r>
            <w:r>
              <w:rPr>
                <w:color w:val="1F1C52"/>
                <w:spacing w:val="-4"/>
              </w:rPr>
              <w:t xml:space="preserve"> </w:t>
            </w:r>
            <w:r>
              <w:rPr>
                <w:color w:val="1F1C52"/>
              </w:rPr>
              <w:t>England,</w:t>
            </w:r>
            <w:r>
              <w:rPr>
                <w:color w:val="1F1C52"/>
                <w:spacing w:val="-4"/>
              </w:rPr>
              <w:t xml:space="preserve"> </w:t>
            </w:r>
            <w:r>
              <w:rPr>
                <w:color w:val="1F1C52"/>
              </w:rPr>
              <w:t>Middle,</w:t>
            </w:r>
            <w:r>
              <w:rPr>
                <w:color w:val="1F1C52"/>
                <w:spacing w:val="-4"/>
              </w:rPr>
              <w:t xml:space="preserve"> </w:t>
            </w:r>
            <w:r>
              <w:rPr>
                <w:color w:val="1F1C52"/>
              </w:rPr>
              <w:t>and</w:t>
            </w:r>
            <w:r>
              <w:rPr>
                <w:color w:val="1F1C52"/>
                <w:spacing w:val="-6"/>
              </w:rPr>
              <w:t xml:space="preserve"> </w:t>
            </w:r>
            <w:r>
              <w:rPr>
                <w:color w:val="1F1C52"/>
              </w:rPr>
              <w:t>Southern</w:t>
            </w:r>
            <w:r>
              <w:rPr>
                <w:color w:val="1F1C52"/>
                <w:spacing w:val="-3"/>
              </w:rPr>
              <w:t xml:space="preserve"> </w:t>
            </w:r>
            <w:r>
              <w:rPr>
                <w:color w:val="1F1C52"/>
                <w:spacing w:val="-2"/>
              </w:rPr>
              <w:t>colonies.</w:t>
            </w:r>
          </w:p>
        </w:tc>
      </w:tr>
      <w:tr w:rsidR="00D7663B" w14:paraId="2726F3D9" w14:textId="77777777">
        <w:trPr>
          <w:trHeight w:val="506"/>
        </w:trPr>
        <w:tc>
          <w:tcPr>
            <w:tcW w:w="1865" w:type="dxa"/>
          </w:tcPr>
          <w:p w14:paraId="2726F3D7"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4.3</w:t>
            </w:r>
          </w:p>
        </w:tc>
        <w:tc>
          <w:tcPr>
            <w:tcW w:w="7039" w:type="dxa"/>
          </w:tcPr>
          <w:p w14:paraId="2726F3D8"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significant</w:t>
            </w:r>
            <w:r>
              <w:rPr>
                <w:color w:val="1F1C52"/>
                <w:spacing w:val="-6"/>
              </w:rPr>
              <w:t xml:space="preserve"> </w:t>
            </w:r>
            <w:r>
              <w:rPr>
                <w:color w:val="1F1C52"/>
              </w:rPr>
              <w:t>individuals</w:t>
            </w:r>
            <w:r>
              <w:rPr>
                <w:color w:val="1F1C52"/>
                <w:spacing w:val="-6"/>
              </w:rPr>
              <w:t xml:space="preserve"> </w:t>
            </w:r>
            <w:r>
              <w:rPr>
                <w:color w:val="1F1C52"/>
              </w:rPr>
              <w:t>responsible</w:t>
            </w:r>
            <w:r>
              <w:rPr>
                <w:color w:val="1F1C52"/>
                <w:spacing w:val="-4"/>
              </w:rPr>
              <w:t xml:space="preserve"> </w:t>
            </w:r>
            <w:r>
              <w:rPr>
                <w:color w:val="1F1C52"/>
              </w:rPr>
              <w:t>for</w:t>
            </w:r>
            <w:r>
              <w:rPr>
                <w:color w:val="1F1C52"/>
                <w:spacing w:val="-6"/>
              </w:rPr>
              <w:t xml:space="preserve"> </w:t>
            </w:r>
            <w:r>
              <w:rPr>
                <w:color w:val="1F1C52"/>
              </w:rPr>
              <w:t>the</w:t>
            </w:r>
            <w:r>
              <w:rPr>
                <w:color w:val="1F1C52"/>
                <w:spacing w:val="-4"/>
              </w:rPr>
              <w:t xml:space="preserve"> </w:t>
            </w:r>
            <w:r>
              <w:rPr>
                <w:color w:val="1F1C52"/>
              </w:rPr>
              <w:t>development</w:t>
            </w:r>
            <w:r>
              <w:rPr>
                <w:color w:val="1F1C52"/>
                <w:spacing w:val="-3"/>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New England, Middle, and Southern colonies.</w:t>
            </w:r>
          </w:p>
        </w:tc>
      </w:tr>
      <w:tr w:rsidR="00D7663B" w14:paraId="2726F3DD" w14:textId="77777777">
        <w:trPr>
          <w:trHeight w:val="504"/>
        </w:trPr>
        <w:tc>
          <w:tcPr>
            <w:tcW w:w="1865" w:type="dxa"/>
          </w:tcPr>
          <w:p w14:paraId="2726F3DA"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4.4</w:t>
            </w:r>
          </w:p>
        </w:tc>
        <w:tc>
          <w:tcPr>
            <w:tcW w:w="7039" w:type="dxa"/>
          </w:tcPr>
          <w:p w14:paraId="2726F3DB" w14:textId="77777777" w:rsidR="00D7663B" w:rsidRDefault="00EE0066">
            <w:pPr>
              <w:pStyle w:val="TableParagraph"/>
              <w:spacing w:line="249" w:lineRule="exact"/>
              <w:ind w:left="107"/>
            </w:pPr>
            <w:r>
              <w:rPr>
                <w:color w:val="1F1C52"/>
              </w:rPr>
              <w:t>Demonstrate</w:t>
            </w:r>
            <w:r>
              <w:rPr>
                <w:color w:val="1F1C52"/>
                <w:spacing w:val="-5"/>
              </w:rPr>
              <w:t xml:space="preserve"> </w:t>
            </w:r>
            <w:r>
              <w:rPr>
                <w:color w:val="1F1C52"/>
              </w:rPr>
              <w:t>an</w:t>
            </w:r>
            <w:r>
              <w:rPr>
                <w:color w:val="1F1C52"/>
                <w:spacing w:val="-4"/>
              </w:rPr>
              <w:t xml:space="preserve"> </w:t>
            </w:r>
            <w:r>
              <w:rPr>
                <w:color w:val="1F1C52"/>
              </w:rPr>
              <w:t>understanding</w:t>
            </w:r>
            <w:r>
              <w:rPr>
                <w:color w:val="1F1C52"/>
                <w:spacing w:val="-4"/>
              </w:rPr>
              <w:t xml:space="preserve"> </w:t>
            </w:r>
            <w:r>
              <w:rPr>
                <w:color w:val="1F1C52"/>
              </w:rPr>
              <w:t>of</w:t>
            </w:r>
            <w:r>
              <w:rPr>
                <w:color w:val="1F1C52"/>
                <w:spacing w:val="-3"/>
              </w:rPr>
              <w:t xml:space="preserve"> </w:t>
            </w:r>
            <w:r>
              <w:rPr>
                <w:color w:val="1F1C52"/>
              </w:rPr>
              <w:t>political,</w:t>
            </w:r>
            <w:r>
              <w:rPr>
                <w:color w:val="1F1C52"/>
                <w:spacing w:val="-7"/>
              </w:rPr>
              <w:t xml:space="preserve"> </w:t>
            </w:r>
            <w:r>
              <w:rPr>
                <w:color w:val="1F1C52"/>
              </w:rPr>
              <w:t>economic,</w:t>
            </w:r>
            <w:r>
              <w:rPr>
                <w:color w:val="1F1C52"/>
                <w:spacing w:val="-6"/>
              </w:rPr>
              <w:t xml:space="preserve"> </w:t>
            </w:r>
            <w:r>
              <w:rPr>
                <w:color w:val="1F1C52"/>
              </w:rPr>
              <w:t>and</w:t>
            </w:r>
            <w:r>
              <w:rPr>
                <w:color w:val="1F1C52"/>
                <w:spacing w:val="-4"/>
              </w:rPr>
              <w:t xml:space="preserve"> </w:t>
            </w:r>
            <w:r>
              <w:rPr>
                <w:color w:val="1F1C52"/>
              </w:rPr>
              <w:t>social</w:t>
            </w:r>
            <w:r>
              <w:rPr>
                <w:color w:val="1F1C52"/>
                <w:spacing w:val="-3"/>
              </w:rPr>
              <w:t xml:space="preserve"> </w:t>
            </w:r>
            <w:r>
              <w:rPr>
                <w:color w:val="1F1C52"/>
              </w:rPr>
              <w:t>aspects</w:t>
            </w:r>
            <w:r>
              <w:rPr>
                <w:color w:val="1F1C52"/>
                <w:spacing w:val="-4"/>
              </w:rPr>
              <w:t xml:space="preserve"> </w:t>
            </w:r>
            <w:r>
              <w:rPr>
                <w:color w:val="1F1C52"/>
                <w:spacing w:val="-5"/>
              </w:rPr>
              <w:t>of</w:t>
            </w:r>
          </w:p>
          <w:p w14:paraId="2726F3DC" w14:textId="77777777" w:rsidR="00D7663B" w:rsidRDefault="00EE0066">
            <w:pPr>
              <w:pStyle w:val="TableParagraph"/>
              <w:spacing w:before="1" w:line="233" w:lineRule="exact"/>
              <w:ind w:left="107"/>
            </w:pPr>
            <w:r>
              <w:rPr>
                <w:color w:val="1F1C52"/>
              </w:rPr>
              <w:t>daily</w:t>
            </w:r>
            <w:r>
              <w:rPr>
                <w:color w:val="1F1C52"/>
                <w:spacing w:val="-2"/>
              </w:rPr>
              <w:t xml:space="preserve"> </w:t>
            </w:r>
            <w:r>
              <w:rPr>
                <w:color w:val="1F1C52"/>
              </w:rPr>
              <w:t>colonial</w:t>
            </w:r>
            <w:r>
              <w:rPr>
                <w:color w:val="1F1C52"/>
                <w:spacing w:val="-4"/>
              </w:rPr>
              <w:t xml:space="preserve"> </w:t>
            </w:r>
            <w:r>
              <w:rPr>
                <w:color w:val="1F1C52"/>
              </w:rPr>
              <w:t>life</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thirteen</w:t>
            </w:r>
            <w:r>
              <w:rPr>
                <w:color w:val="1F1C52"/>
                <w:spacing w:val="-2"/>
              </w:rPr>
              <w:t xml:space="preserve"> colonies.</w:t>
            </w:r>
          </w:p>
        </w:tc>
      </w:tr>
      <w:tr w:rsidR="00D7663B" w14:paraId="2726F3E0" w14:textId="77777777">
        <w:trPr>
          <w:trHeight w:val="505"/>
        </w:trPr>
        <w:tc>
          <w:tcPr>
            <w:tcW w:w="1865" w:type="dxa"/>
          </w:tcPr>
          <w:p w14:paraId="2726F3DE"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4.5</w:t>
            </w:r>
          </w:p>
        </w:tc>
        <w:tc>
          <w:tcPr>
            <w:tcW w:w="7039" w:type="dxa"/>
          </w:tcPr>
          <w:p w14:paraId="2726F3DF" w14:textId="77777777" w:rsidR="00D7663B" w:rsidRDefault="00EE0066">
            <w:pPr>
              <w:pStyle w:val="TableParagraph"/>
              <w:spacing w:line="254" w:lineRule="exact"/>
              <w:ind w:left="107" w:right="256"/>
            </w:pPr>
            <w:r>
              <w:rPr>
                <w:color w:val="1F1C52"/>
              </w:rPr>
              <w:t>Explain</w:t>
            </w:r>
            <w:r>
              <w:rPr>
                <w:color w:val="1F1C52"/>
                <w:spacing w:val="-10"/>
              </w:rPr>
              <w:t xml:space="preserve"> </w:t>
            </w:r>
            <w:r>
              <w:rPr>
                <w:color w:val="1F1C52"/>
              </w:rPr>
              <w:t>the</w:t>
            </w:r>
            <w:r>
              <w:rPr>
                <w:color w:val="1F1C52"/>
                <w:spacing w:val="-9"/>
              </w:rPr>
              <w:t xml:space="preserve"> </w:t>
            </w:r>
            <w:r>
              <w:rPr>
                <w:color w:val="1F1C52"/>
              </w:rPr>
              <w:t>importance</w:t>
            </w:r>
            <w:r>
              <w:rPr>
                <w:color w:val="1F1C52"/>
                <w:spacing w:val="-7"/>
              </w:rPr>
              <w:t xml:space="preserve"> </w:t>
            </w:r>
            <w:r>
              <w:rPr>
                <w:color w:val="1F1C52"/>
              </w:rPr>
              <w:t>of</w:t>
            </w:r>
            <w:r>
              <w:rPr>
                <w:color w:val="1F1C52"/>
                <w:spacing w:val="-13"/>
              </w:rPr>
              <w:t xml:space="preserve"> </w:t>
            </w:r>
            <w:r>
              <w:rPr>
                <w:color w:val="1F1C52"/>
              </w:rPr>
              <w:t>Triangular</w:t>
            </w:r>
            <w:r>
              <w:rPr>
                <w:color w:val="1F1C52"/>
                <w:spacing w:val="-11"/>
              </w:rPr>
              <w:t xml:space="preserve"> </w:t>
            </w:r>
            <w:r>
              <w:rPr>
                <w:color w:val="1F1C52"/>
              </w:rPr>
              <w:t>Trade</w:t>
            </w:r>
            <w:r>
              <w:rPr>
                <w:color w:val="1F1C52"/>
                <w:spacing w:val="-7"/>
              </w:rPr>
              <w:t xml:space="preserve"> </w:t>
            </w:r>
            <w:r>
              <w:rPr>
                <w:color w:val="1F1C52"/>
              </w:rPr>
              <w:t>linking</w:t>
            </w:r>
            <w:r>
              <w:rPr>
                <w:color w:val="1F1C52"/>
                <w:spacing w:val="-14"/>
              </w:rPr>
              <w:t xml:space="preserve"> </w:t>
            </w:r>
            <w:r>
              <w:rPr>
                <w:color w:val="1F1C52"/>
              </w:rPr>
              <w:t>Africa,</w:t>
            </w:r>
            <w:r>
              <w:rPr>
                <w:color w:val="1F1C52"/>
                <w:spacing w:val="-7"/>
              </w:rPr>
              <w:t xml:space="preserve"> </w:t>
            </w:r>
            <w:r>
              <w:rPr>
                <w:color w:val="1F1C52"/>
              </w:rPr>
              <w:t>the</w:t>
            </w:r>
            <w:r>
              <w:rPr>
                <w:color w:val="1F1C52"/>
                <w:spacing w:val="-11"/>
              </w:rPr>
              <w:t xml:space="preserve"> </w:t>
            </w:r>
            <w:r>
              <w:rPr>
                <w:color w:val="1F1C52"/>
              </w:rPr>
              <w:t>West</w:t>
            </w:r>
            <w:r>
              <w:rPr>
                <w:color w:val="1F1C52"/>
                <w:spacing w:val="-6"/>
              </w:rPr>
              <w:t xml:space="preserve"> </w:t>
            </w:r>
            <w:r>
              <w:rPr>
                <w:color w:val="1F1C52"/>
              </w:rPr>
              <w:t>Indies, the British Colonies, and Europe.</w:t>
            </w:r>
          </w:p>
        </w:tc>
      </w:tr>
      <w:tr w:rsidR="00D7663B" w14:paraId="2726F3E3" w14:textId="77777777">
        <w:trPr>
          <w:trHeight w:val="252"/>
        </w:trPr>
        <w:tc>
          <w:tcPr>
            <w:tcW w:w="1865" w:type="dxa"/>
          </w:tcPr>
          <w:p w14:paraId="2726F3E1"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4.6</w:t>
            </w:r>
          </w:p>
        </w:tc>
        <w:tc>
          <w:tcPr>
            <w:tcW w:w="7039" w:type="dxa"/>
          </w:tcPr>
          <w:p w14:paraId="2726F3E2"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the</w:t>
            </w:r>
            <w:r>
              <w:rPr>
                <w:color w:val="1F1C52"/>
                <w:spacing w:val="-4"/>
              </w:rPr>
              <w:t xml:space="preserve"> </w:t>
            </w:r>
            <w:r>
              <w:rPr>
                <w:color w:val="1F1C52"/>
              </w:rPr>
              <w:t>introduction,</w:t>
            </w:r>
            <w:r>
              <w:rPr>
                <w:color w:val="1F1C52"/>
                <w:spacing w:val="-4"/>
              </w:rPr>
              <w:t xml:space="preserve"> </w:t>
            </w:r>
            <w:r>
              <w:rPr>
                <w:color w:val="1F1C52"/>
              </w:rPr>
              <w:t>impact,</w:t>
            </w:r>
            <w:r>
              <w:rPr>
                <w:color w:val="1F1C52"/>
                <w:spacing w:val="-2"/>
              </w:rPr>
              <w:t xml:space="preserve"> </w:t>
            </w:r>
            <w:r>
              <w:rPr>
                <w:color w:val="1F1C52"/>
              </w:rPr>
              <w:t>and</w:t>
            </w:r>
            <w:r>
              <w:rPr>
                <w:color w:val="1F1C52"/>
                <w:spacing w:val="-2"/>
              </w:rPr>
              <w:t xml:space="preserve"> </w:t>
            </w:r>
            <w:r>
              <w:rPr>
                <w:color w:val="1F1C52"/>
              </w:rPr>
              <w:t>role</w:t>
            </w:r>
            <w:r>
              <w:rPr>
                <w:color w:val="1F1C52"/>
                <w:spacing w:val="-4"/>
              </w:rPr>
              <w:t xml:space="preserve"> </w:t>
            </w:r>
            <w:r>
              <w:rPr>
                <w:color w:val="1F1C52"/>
              </w:rPr>
              <w:t>of slavery</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spacing w:val="-2"/>
              </w:rPr>
              <w:t>colonies.</w:t>
            </w:r>
          </w:p>
        </w:tc>
      </w:tr>
      <w:tr w:rsidR="00D7663B" w14:paraId="2726F3E6" w14:textId="77777777">
        <w:trPr>
          <w:trHeight w:val="506"/>
        </w:trPr>
        <w:tc>
          <w:tcPr>
            <w:tcW w:w="1865" w:type="dxa"/>
          </w:tcPr>
          <w:p w14:paraId="2726F3E4"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5.1</w:t>
            </w:r>
          </w:p>
        </w:tc>
        <w:tc>
          <w:tcPr>
            <w:tcW w:w="7039" w:type="dxa"/>
          </w:tcPr>
          <w:p w14:paraId="2726F3E5" w14:textId="77777777" w:rsidR="00D7663B" w:rsidRDefault="00EE0066">
            <w:pPr>
              <w:pStyle w:val="TableParagraph"/>
              <w:spacing w:line="252" w:lineRule="exact"/>
              <w:ind w:left="107" w:right="256"/>
            </w:pPr>
            <w:r>
              <w:rPr>
                <w:color w:val="1F1C52"/>
              </w:rPr>
              <w:t>Identify</w:t>
            </w:r>
            <w:r>
              <w:rPr>
                <w:color w:val="1F1C52"/>
                <w:spacing w:val="-4"/>
              </w:rPr>
              <w:t xml:space="preserve"> </w:t>
            </w:r>
            <w:r>
              <w:rPr>
                <w:color w:val="1F1C52"/>
              </w:rPr>
              <w:t>and</w:t>
            </w:r>
            <w:r>
              <w:rPr>
                <w:color w:val="1F1C52"/>
                <w:spacing w:val="-4"/>
              </w:rPr>
              <w:t xml:space="preserve"> </w:t>
            </w:r>
            <w:r>
              <w:rPr>
                <w:color w:val="1F1C52"/>
              </w:rPr>
              <w:t>explain</w:t>
            </w:r>
            <w:r>
              <w:rPr>
                <w:color w:val="1F1C52"/>
                <w:spacing w:val="-4"/>
              </w:rPr>
              <w:t xml:space="preserve"> </w:t>
            </w:r>
            <w:r>
              <w:rPr>
                <w:color w:val="1F1C52"/>
              </w:rPr>
              <w:t>significant</w:t>
            </w:r>
            <w:r>
              <w:rPr>
                <w:color w:val="1F1C52"/>
                <w:spacing w:val="-6"/>
              </w:rPr>
              <w:t xml:space="preserve"> </w:t>
            </w:r>
            <w:r>
              <w:rPr>
                <w:color w:val="1F1C52"/>
              </w:rPr>
              <w:t>events</w:t>
            </w:r>
            <w:r>
              <w:rPr>
                <w:color w:val="1F1C52"/>
                <w:spacing w:val="-6"/>
              </w:rPr>
              <w:t xml:space="preserve"> </w:t>
            </w:r>
            <w:r>
              <w:rPr>
                <w:color w:val="1F1C52"/>
              </w:rPr>
              <w:t>leading</w:t>
            </w:r>
            <w:r>
              <w:rPr>
                <w:color w:val="1F1C52"/>
                <w:spacing w:val="-6"/>
              </w:rPr>
              <w:t xml:space="preserve"> </w:t>
            </w:r>
            <w:r>
              <w:rPr>
                <w:color w:val="1F1C52"/>
              </w:rPr>
              <w:t>up</w:t>
            </w:r>
            <w:r>
              <w:rPr>
                <w:color w:val="1F1C52"/>
                <w:spacing w:val="-4"/>
              </w:rPr>
              <w:t xml:space="preserve"> </w:t>
            </w:r>
            <w:r>
              <w:rPr>
                <w:color w:val="1F1C52"/>
              </w:rPr>
              <w:t>to</w:t>
            </w:r>
            <w:r>
              <w:rPr>
                <w:color w:val="1F1C52"/>
                <w:spacing w:val="-4"/>
              </w:rPr>
              <w:t xml:space="preserve"> </w:t>
            </w:r>
            <w:r>
              <w:rPr>
                <w:color w:val="1F1C52"/>
              </w:rPr>
              <w:t>the</w:t>
            </w:r>
            <w:r>
              <w:rPr>
                <w:color w:val="1F1C52"/>
                <w:spacing w:val="-14"/>
              </w:rPr>
              <w:t xml:space="preserve"> </w:t>
            </w:r>
            <w:r>
              <w:rPr>
                <w:color w:val="1F1C52"/>
              </w:rPr>
              <w:t xml:space="preserve">American </w:t>
            </w:r>
            <w:r>
              <w:rPr>
                <w:color w:val="1F1C52"/>
                <w:spacing w:val="-2"/>
              </w:rPr>
              <w:t>Revolution.</w:t>
            </w:r>
          </w:p>
        </w:tc>
      </w:tr>
      <w:tr w:rsidR="00D7663B" w14:paraId="2726F3E9" w14:textId="77777777">
        <w:trPr>
          <w:trHeight w:val="505"/>
        </w:trPr>
        <w:tc>
          <w:tcPr>
            <w:tcW w:w="1865" w:type="dxa"/>
          </w:tcPr>
          <w:p w14:paraId="2726F3E7"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5.2</w:t>
            </w:r>
          </w:p>
        </w:tc>
        <w:tc>
          <w:tcPr>
            <w:tcW w:w="7039" w:type="dxa"/>
          </w:tcPr>
          <w:p w14:paraId="2726F3E8" w14:textId="77777777" w:rsidR="00D7663B" w:rsidRDefault="00EE0066">
            <w:pPr>
              <w:pStyle w:val="TableParagraph"/>
              <w:spacing w:line="252" w:lineRule="exact"/>
              <w:ind w:left="107" w:right="256"/>
            </w:pPr>
            <w:r>
              <w:rPr>
                <w:color w:val="1F1C52"/>
              </w:rPr>
              <w:t>Identify</w:t>
            </w:r>
            <w:r>
              <w:rPr>
                <w:color w:val="1F1C52"/>
                <w:spacing w:val="-3"/>
              </w:rPr>
              <w:t xml:space="preserve"> </w:t>
            </w:r>
            <w:r>
              <w:rPr>
                <w:color w:val="1F1C52"/>
              </w:rPr>
              <w:t>significant</w:t>
            </w:r>
            <w:r>
              <w:rPr>
                <w:color w:val="1F1C52"/>
                <w:spacing w:val="-5"/>
              </w:rPr>
              <w:t xml:space="preserve"> </w:t>
            </w:r>
            <w:r>
              <w:rPr>
                <w:color w:val="1F1C52"/>
              </w:rPr>
              <w:t>individuals</w:t>
            </w:r>
            <w:r>
              <w:rPr>
                <w:color w:val="1F1C52"/>
                <w:spacing w:val="-5"/>
              </w:rPr>
              <w:t xml:space="preserve"> </w:t>
            </w:r>
            <w:r>
              <w:rPr>
                <w:color w:val="1F1C52"/>
              </w:rPr>
              <w:t>and</w:t>
            </w:r>
            <w:r>
              <w:rPr>
                <w:color w:val="1F1C52"/>
                <w:spacing w:val="-3"/>
              </w:rPr>
              <w:t xml:space="preserve"> </w:t>
            </w:r>
            <w:r>
              <w:rPr>
                <w:color w:val="1F1C52"/>
              </w:rPr>
              <w:t>groups</w:t>
            </w:r>
            <w:r>
              <w:rPr>
                <w:color w:val="1F1C52"/>
                <w:spacing w:val="-3"/>
              </w:rPr>
              <w:t xml:space="preserve"> </w:t>
            </w:r>
            <w:r>
              <w:rPr>
                <w:color w:val="1F1C52"/>
              </w:rPr>
              <w:t>who</w:t>
            </w:r>
            <w:r>
              <w:rPr>
                <w:color w:val="1F1C52"/>
                <w:spacing w:val="-3"/>
              </w:rPr>
              <w:t xml:space="preserve"> </w:t>
            </w:r>
            <w:r>
              <w:rPr>
                <w:color w:val="1F1C52"/>
              </w:rPr>
              <w:t>played</w:t>
            </w:r>
            <w:r>
              <w:rPr>
                <w:color w:val="1F1C52"/>
                <w:spacing w:val="-6"/>
              </w:rPr>
              <w:t xml:space="preserve"> </w:t>
            </w:r>
            <w:r>
              <w:rPr>
                <w:color w:val="1F1C52"/>
              </w:rPr>
              <w:t>a</w:t>
            </w:r>
            <w:r>
              <w:rPr>
                <w:color w:val="1F1C52"/>
                <w:spacing w:val="-3"/>
              </w:rPr>
              <w:t xml:space="preserve"> </w:t>
            </w:r>
            <w:r>
              <w:rPr>
                <w:color w:val="1F1C52"/>
              </w:rPr>
              <w:t>role</w:t>
            </w:r>
            <w:r>
              <w:rPr>
                <w:color w:val="1F1C52"/>
                <w:spacing w:val="-5"/>
              </w:rPr>
              <w:t xml:space="preserve"> </w:t>
            </w:r>
            <w:r>
              <w:rPr>
                <w:color w:val="1F1C52"/>
              </w:rPr>
              <w:t>in</w:t>
            </w:r>
            <w:r>
              <w:rPr>
                <w:color w:val="1F1C52"/>
                <w:spacing w:val="-3"/>
              </w:rPr>
              <w:t xml:space="preserve"> </w:t>
            </w:r>
            <w:r>
              <w:rPr>
                <w:color w:val="1F1C52"/>
              </w:rPr>
              <w:t>the American Revolution.</w:t>
            </w:r>
          </w:p>
        </w:tc>
      </w:tr>
      <w:tr w:rsidR="00D7663B" w14:paraId="2726F3EC" w14:textId="77777777">
        <w:trPr>
          <w:trHeight w:val="506"/>
        </w:trPr>
        <w:tc>
          <w:tcPr>
            <w:tcW w:w="1865" w:type="dxa"/>
          </w:tcPr>
          <w:p w14:paraId="2726F3EA"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5.3</w:t>
            </w:r>
          </w:p>
        </w:tc>
        <w:tc>
          <w:tcPr>
            <w:tcW w:w="7039" w:type="dxa"/>
          </w:tcPr>
          <w:p w14:paraId="2726F3EB" w14:textId="77777777" w:rsidR="00D7663B" w:rsidRDefault="00EE0066">
            <w:pPr>
              <w:pStyle w:val="TableParagraph"/>
              <w:spacing w:line="252" w:lineRule="exact"/>
              <w:ind w:left="107"/>
            </w:pPr>
            <w:r>
              <w:rPr>
                <w:color w:val="1F1C52"/>
              </w:rPr>
              <w:t>Explain the significance of historical documents including key political concepts,</w:t>
            </w:r>
            <w:r>
              <w:rPr>
                <w:color w:val="1F1C52"/>
                <w:spacing w:val="-7"/>
              </w:rPr>
              <w:t xml:space="preserve"> </w:t>
            </w:r>
            <w:r>
              <w:rPr>
                <w:color w:val="1F1C52"/>
              </w:rPr>
              <w:t>origins</w:t>
            </w:r>
            <w:r>
              <w:rPr>
                <w:color w:val="1F1C52"/>
                <w:spacing w:val="-3"/>
              </w:rPr>
              <w:t xml:space="preserve"> </w:t>
            </w:r>
            <w:r>
              <w:rPr>
                <w:color w:val="1F1C52"/>
              </w:rPr>
              <w:t>of</w:t>
            </w:r>
            <w:r>
              <w:rPr>
                <w:color w:val="1F1C52"/>
                <w:spacing w:val="-2"/>
              </w:rPr>
              <w:t xml:space="preserve"> </w:t>
            </w:r>
            <w:r>
              <w:rPr>
                <w:color w:val="1F1C52"/>
              </w:rPr>
              <w:t>these</w:t>
            </w:r>
            <w:r>
              <w:rPr>
                <w:color w:val="1F1C52"/>
                <w:spacing w:val="-5"/>
              </w:rPr>
              <w:t xml:space="preserve"> </w:t>
            </w:r>
            <w:r>
              <w:rPr>
                <w:color w:val="1F1C52"/>
              </w:rPr>
              <w:t>concepts,</w:t>
            </w:r>
            <w:r>
              <w:rPr>
                <w:color w:val="1F1C52"/>
                <w:spacing w:val="-3"/>
              </w:rPr>
              <w:t xml:space="preserve"> </w:t>
            </w:r>
            <w:r>
              <w:rPr>
                <w:color w:val="1F1C52"/>
              </w:rPr>
              <w:t>and</w:t>
            </w:r>
            <w:r>
              <w:rPr>
                <w:color w:val="1F1C52"/>
                <w:spacing w:val="-3"/>
              </w:rPr>
              <w:t xml:space="preserve"> </w:t>
            </w:r>
            <w:r>
              <w:rPr>
                <w:color w:val="1F1C52"/>
              </w:rPr>
              <w:t>their</w:t>
            </w:r>
            <w:r>
              <w:rPr>
                <w:color w:val="1F1C52"/>
                <w:spacing w:val="-2"/>
              </w:rPr>
              <w:t xml:space="preserve"> </w:t>
            </w:r>
            <w:r>
              <w:rPr>
                <w:color w:val="1F1C52"/>
              </w:rPr>
              <w:t>role</w:t>
            </w:r>
            <w:r>
              <w:rPr>
                <w:color w:val="1F1C52"/>
                <w:spacing w:val="-5"/>
              </w:rPr>
              <w:t xml:space="preserve"> </w:t>
            </w:r>
            <w:r>
              <w:rPr>
                <w:color w:val="1F1C52"/>
              </w:rPr>
              <w:t>in</w:t>
            </w:r>
            <w:r>
              <w:rPr>
                <w:color w:val="1F1C52"/>
                <w:spacing w:val="-14"/>
              </w:rPr>
              <w:t xml:space="preserve"> </w:t>
            </w:r>
            <w:r>
              <w:rPr>
                <w:color w:val="1F1C52"/>
              </w:rPr>
              <w:t>American</w:t>
            </w:r>
            <w:r>
              <w:rPr>
                <w:color w:val="1F1C52"/>
                <w:spacing w:val="-3"/>
              </w:rPr>
              <w:t xml:space="preserve"> </w:t>
            </w:r>
            <w:r>
              <w:rPr>
                <w:color w:val="1F1C52"/>
              </w:rPr>
              <w:t>independence.</w:t>
            </w:r>
          </w:p>
        </w:tc>
      </w:tr>
      <w:tr w:rsidR="00D7663B" w14:paraId="2726F3EF" w14:textId="77777777">
        <w:trPr>
          <w:trHeight w:val="506"/>
        </w:trPr>
        <w:tc>
          <w:tcPr>
            <w:tcW w:w="1865" w:type="dxa"/>
          </w:tcPr>
          <w:p w14:paraId="2726F3ED"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5.4</w:t>
            </w:r>
          </w:p>
        </w:tc>
        <w:tc>
          <w:tcPr>
            <w:tcW w:w="7039" w:type="dxa"/>
          </w:tcPr>
          <w:p w14:paraId="2726F3EE"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and</w:t>
            </w:r>
            <w:r>
              <w:rPr>
                <w:color w:val="1F1C52"/>
                <w:spacing w:val="-2"/>
              </w:rPr>
              <w:t xml:space="preserve"> </w:t>
            </w:r>
            <w:r>
              <w:rPr>
                <w:color w:val="1F1C52"/>
              </w:rPr>
              <w:t>explain</w:t>
            </w:r>
            <w:r>
              <w:rPr>
                <w:color w:val="1F1C52"/>
                <w:spacing w:val="-5"/>
              </w:rPr>
              <w:t xml:space="preserve"> </w:t>
            </w:r>
            <w:r>
              <w:rPr>
                <w:color w:val="1F1C52"/>
              </w:rPr>
              <w:t>the</w:t>
            </w:r>
            <w:r>
              <w:rPr>
                <w:color w:val="1F1C52"/>
                <w:spacing w:val="-4"/>
              </w:rPr>
              <w:t xml:space="preserve"> </w:t>
            </w:r>
            <w:r>
              <w:rPr>
                <w:color w:val="1F1C52"/>
              </w:rPr>
              <w:t>changing</w:t>
            </w:r>
            <w:r>
              <w:rPr>
                <w:color w:val="1F1C52"/>
                <w:spacing w:val="-5"/>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impact</w:t>
            </w:r>
            <w:r>
              <w:rPr>
                <w:color w:val="1F1C52"/>
                <w:spacing w:val="-1"/>
              </w:rPr>
              <w:t xml:space="preserve"> </w:t>
            </w:r>
            <w:r>
              <w:rPr>
                <w:color w:val="1F1C52"/>
              </w:rPr>
              <w:t>of</w:t>
            </w:r>
            <w:r>
              <w:rPr>
                <w:color w:val="1F1C52"/>
                <w:spacing w:val="-6"/>
              </w:rPr>
              <w:t xml:space="preserve"> </w:t>
            </w:r>
            <w:r>
              <w:rPr>
                <w:color w:val="1F1C52"/>
              </w:rPr>
              <w:t>significant</w:t>
            </w:r>
            <w:r>
              <w:rPr>
                <w:color w:val="1F1C52"/>
                <w:spacing w:val="-1"/>
              </w:rPr>
              <w:t xml:space="preserve"> </w:t>
            </w:r>
            <w:r>
              <w:rPr>
                <w:color w:val="1F1C52"/>
              </w:rPr>
              <w:t>women during the American Revolution.</w:t>
            </w:r>
          </w:p>
        </w:tc>
      </w:tr>
      <w:tr w:rsidR="00D7663B" w14:paraId="2726F3F2" w14:textId="77777777">
        <w:trPr>
          <w:trHeight w:val="505"/>
        </w:trPr>
        <w:tc>
          <w:tcPr>
            <w:tcW w:w="1865" w:type="dxa"/>
          </w:tcPr>
          <w:p w14:paraId="2726F3F0"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5.5</w:t>
            </w:r>
          </w:p>
        </w:tc>
        <w:tc>
          <w:tcPr>
            <w:tcW w:w="7039" w:type="dxa"/>
          </w:tcPr>
          <w:p w14:paraId="2726F3F1"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and</w:t>
            </w:r>
            <w:r>
              <w:rPr>
                <w:color w:val="1F1C52"/>
                <w:spacing w:val="-3"/>
              </w:rPr>
              <w:t xml:space="preserve"> </w:t>
            </w:r>
            <w:r>
              <w:rPr>
                <w:color w:val="1F1C52"/>
              </w:rPr>
              <w:t>compare</w:t>
            </w:r>
            <w:r>
              <w:rPr>
                <w:color w:val="1F1C52"/>
                <w:spacing w:val="-5"/>
              </w:rPr>
              <w:t xml:space="preserve"> </w:t>
            </w:r>
            <w:r>
              <w:rPr>
                <w:color w:val="1F1C52"/>
              </w:rPr>
              <w:t>major</w:t>
            </w:r>
            <w:r>
              <w:rPr>
                <w:color w:val="1F1C52"/>
                <w:spacing w:val="-2"/>
              </w:rPr>
              <w:t xml:space="preserve"> </w:t>
            </w:r>
            <w:r>
              <w:rPr>
                <w:color w:val="1F1C52"/>
              </w:rPr>
              <w:t>battles</w:t>
            </w:r>
            <w:r>
              <w:rPr>
                <w:color w:val="1F1C52"/>
                <w:spacing w:val="-5"/>
              </w:rPr>
              <w:t xml:space="preserve"> </w:t>
            </w:r>
            <w:r>
              <w:rPr>
                <w:color w:val="1F1C52"/>
              </w:rPr>
              <w:t>and</w:t>
            </w:r>
            <w:r>
              <w:rPr>
                <w:color w:val="1F1C52"/>
                <w:spacing w:val="-6"/>
              </w:rPr>
              <w:t xml:space="preserve"> </w:t>
            </w:r>
            <w:r>
              <w:rPr>
                <w:color w:val="1F1C52"/>
              </w:rPr>
              <w:t>military</w:t>
            </w:r>
            <w:r>
              <w:rPr>
                <w:color w:val="1F1C52"/>
                <w:spacing w:val="-3"/>
              </w:rPr>
              <w:t xml:space="preserve"> </w:t>
            </w:r>
            <w:r>
              <w:rPr>
                <w:color w:val="1F1C52"/>
              </w:rPr>
              <w:t>campaigns</w:t>
            </w:r>
            <w:r>
              <w:rPr>
                <w:color w:val="1F1C52"/>
                <w:spacing w:val="-3"/>
              </w:rPr>
              <w:t xml:space="preserve"> </w:t>
            </w:r>
            <w:r>
              <w:rPr>
                <w:color w:val="1F1C52"/>
              </w:rPr>
              <w:t>of</w:t>
            </w:r>
            <w:r>
              <w:rPr>
                <w:color w:val="1F1C52"/>
                <w:spacing w:val="-5"/>
              </w:rPr>
              <w:t xml:space="preserve"> </w:t>
            </w:r>
            <w:r>
              <w:rPr>
                <w:color w:val="1F1C52"/>
              </w:rPr>
              <w:t>the</w:t>
            </w:r>
            <w:r>
              <w:rPr>
                <w:color w:val="1F1C52"/>
                <w:spacing w:val="-14"/>
              </w:rPr>
              <w:t xml:space="preserve"> </w:t>
            </w:r>
            <w:r>
              <w:rPr>
                <w:color w:val="1F1C52"/>
              </w:rPr>
              <w:t xml:space="preserve">American </w:t>
            </w:r>
            <w:r>
              <w:rPr>
                <w:color w:val="1F1C52"/>
                <w:spacing w:val="-2"/>
              </w:rPr>
              <w:t>Revolution.</w:t>
            </w:r>
          </w:p>
        </w:tc>
      </w:tr>
      <w:tr w:rsidR="00D7663B" w14:paraId="2726F3F5" w14:textId="77777777">
        <w:trPr>
          <w:trHeight w:val="506"/>
        </w:trPr>
        <w:tc>
          <w:tcPr>
            <w:tcW w:w="1865" w:type="dxa"/>
          </w:tcPr>
          <w:p w14:paraId="2726F3F3"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5.6</w:t>
            </w:r>
          </w:p>
        </w:tc>
        <w:tc>
          <w:tcPr>
            <w:tcW w:w="7039" w:type="dxa"/>
          </w:tcPr>
          <w:p w14:paraId="2726F3F4" w14:textId="77777777" w:rsidR="00D7663B" w:rsidRDefault="00EE0066">
            <w:pPr>
              <w:pStyle w:val="TableParagraph"/>
              <w:spacing w:line="252" w:lineRule="exact"/>
              <w:ind w:left="107" w:right="40"/>
            </w:pPr>
            <w:r>
              <w:rPr>
                <w:color w:val="1F1C52"/>
              </w:rPr>
              <w:t>Identify</w:t>
            </w:r>
            <w:r>
              <w:rPr>
                <w:color w:val="1F1C52"/>
                <w:spacing w:val="-3"/>
              </w:rPr>
              <w:t xml:space="preserve"> </w:t>
            </w:r>
            <w:r>
              <w:rPr>
                <w:color w:val="1F1C52"/>
              </w:rPr>
              <w:t>the</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foreign</w:t>
            </w:r>
            <w:r>
              <w:rPr>
                <w:color w:val="1F1C52"/>
                <w:spacing w:val="-3"/>
              </w:rPr>
              <w:t xml:space="preserve"> </w:t>
            </w:r>
            <w:r>
              <w:rPr>
                <w:color w:val="1F1C52"/>
              </w:rPr>
              <w:t>alliances</w:t>
            </w:r>
            <w:r>
              <w:rPr>
                <w:color w:val="1F1C52"/>
                <w:spacing w:val="-5"/>
              </w:rPr>
              <w:t xml:space="preserve"> </w:t>
            </w:r>
            <w:r>
              <w:rPr>
                <w:color w:val="1F1C52"/>
              </w:rPr>
              <w:t>and</w:t>
            </w:r>
            <w:r>
              <w:rPr>
                <w:color w:val="1F1C52"/>
                <w:spacing w:val="-6"/>
              </w:rPr>
              <w:t xml:space="preserve"> </w:t>
            </w:r>
            <w:r>
              <w:rPr>
                <w:color w:val="1F1C52"/>
              </w:rPr>
              <w:t>individuals</w:t>
            </w:r>
            <w:r>
              <w:rPr>
                <w:color w:val="1F1C52"/>
                <w:spacing w:val="-5"/>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outcome of the Revolution.</w:t>
            </w:r>
          </w:p>
        </w:tc>
      </w:tr>
    </w:tbl>
    <w:p w14:paraId="2726F3F6"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039"/>
      </w:tblGrid>
      <w:tr w:rsidR="00D7663B" w14:paraId="2726F3FA" w14:textId="77777777">
        <w:trPr>
          <w:trHeight w:val="505"/>
        </w:trPr>
        <w:tc>
          <w:tcPr>
            <w:tcW w:w="1865" w:type="dxa"/>
          </w:tcPr>
          <w:p w14:paraId="2726F3F7" w14:textId="77777777" w:rsidR="00D7663B" w:rsidRDefault="00EE0066">
            <w:pPr>
              <w:pStyle w:val="TableParagraph"/>
              <w:spacing w:before="125"/>
            </w:pPr>
            <w:r>
              <w:rPr>
                <w:color w:val="1F1C52"/>
                <w:spacing w:val="-2"/>
              </w:rPr>
              <w:lastRenderedPageBreak/>
              <w:t>SS.</w:t>
            </w:r>
            <w:proofErr w:type="gramStart"/>
            <w:r>
              <w:rPr>
                <w:color w:val="1F1C52"/>
                <w:spacing w:val="-2"/>
              </w:rPr>
              <w:t>5.A.</w:t>
            </w:r>
            <w:proofErr w:type="gramEnd"/>
            <w:r>
              <w:rPr>
                <w:color w:val="1F1C52"/>
                <w:spacing w:val="-2"/>
              </w:rPr>
              <w:t>5.7</w:t>
            </w:r>
          </w:p>
        </w:tc>
        <w:tc>
          <w:tcPr>
            <w:tcW w:w="7039" w:type="dxa"/>
          </w:tcPr>
          <w:p w14:paraId="2726F3F8" w14:textId="77777777" w:rsidR="00D7663B" w:rsidRDefault="00EE0066">
            <w:pPr>
              <w:pStyle w:val="TableParagraph"/>
              <w:spacing w:line="251" w:lineRule="exact"/>
              <w:ind w:left="107"/>
            </w:pPr>
            <w:r>
              <w:rPr>
                <w:color w:val="1F1C52"/>
              </w:rPr>
              <w:t>Explain</w:t>
            </w:r>
            <w:r>
              <w:rPr>
                <w:color w:val="1F1C52"/>
                <w:spacing w:val="-4"/>
              </w:rPr>
              <w:t xml:space="preserve"> </w:t>
            </w:r>
            <w:r>
              <w:rPr>
                <w:color w:val="1F1C52"/>
              </w:rPr>
              <w:t>economic,</w:t>
            </w:r>
            <w:r>
              <w:rPr>
                <w:color w:val="1F1C52"/>
                <w:spacing w:val="-4"/>
              </w:rPr>
              <w:t xml:space="preserve"> </w:t>
            </w:r>
            <w:r>
              <w:rPr>
                <w:color w:val="1F1C52"/>
              </w:rPr>
              <w:t>military,</w:t>
            </w:r>
            <w:r>
              <w:rPr>
                <w:color w:val="1F1C52"/>
                <w:spacing w:val="-7"/>
              </w:rPr>
              <w:t xml:space="preserve"> </w:t>
            </w:r>
            <w:r>
              <w:rPr>
                <w:color w:val="1F1C52"/>
              </w:rPr>
              <w:t>and</w:t>
            </w:r>
            <w:r>
              <w:rPr>
                <w:color w:val="1F1C52"/>
                <w:spacing w:val="-3"/>
              </w:rPr>
              <w:t xml:space="preserve"> </w:t>
            </w:r>
            <w:r>
              <w:rPr>
                <w:color w:val="1F1C52"/>
              </w:rPr>
              <w:t>political</w:t>
            </w:r>
            <w:r>
              <w:rPr>
                <w:color w:val="1F1C52"/>
                <w:spacing w:val="-6"/>
              </w:rPr>
              <w:t xml:space="preserve"> </w:t>
            </w:r>
            <w:r>
              <w:rPr>
                <w:color w:val="1F1C52"/>
              </w:rPr>
              <w:t>factors</w:t>
            </w:r>
            <w:r>
              <w:rPr>
                <w:color w:val="1F1C52"/>
                <w:spacing w:val="-4"/>
              </w:rPr>
              <w:t xml:space="preserve"> </w:t>
            </w:r>
            <w:r>
              <w:rPr>
                <w:color w:val="1F1C52"/>
              </w:rPr>
              <w:t>which</w:t>
            </w:r>
            <w:r>
              <w:rPr>
                <w:color w:val="1F1C52"/>
                <w:spacing w:val="-6"/>
              </w:rPr>
              <w:t xml:space="preserve"> </w:t>
            </w:r>
            <w:r>
              <w:rPr>
                <w:color w:val="1F1C52"/>
              </w:rPr>
              <w:t>led</w:t>
            </w:r>
            <w:r>
              <w:rPr>
                <w:color w:val="1F1C52"/>
                <w:spacing w:val="-7"/>
              </w:rPr>
              <w:t xml:space="preserve"> </w:t>
            </w:r>
            <w:r>
              <w:rPr>
                <w:color w:val="1F1C52"/>
              </w:rPr>
              <w:t>to</w:t>
            </w:r>
            <w:r>
              <w:rPr>
                <w:color w:val="1F1C52"/>
                <w:spacing w:val="-3"/>
              </w:rPr>
              <w:t xml:space="preserve"> </w:t>
            </w:r>
            <w:r>
              <w:rPr>
                <w:color w:val="1F1C52"/>
              </w:rPr>
              <w:t>the</w:t>
            </w:r>
            <w:r>
              <w:rPr>
                <w:color w:val="1F1C52"/>
                <w:spacing w:val="-4"/>
              </w:rPr>
              <w:t xml:space="preserve"> </w:t>
            </w:r>
            <w:r>
              <w:rPr>
                <w:color w:val="1F1C52"/>
              </w:rPr>
              <w:t>end</w:t>
            </w:r>
            <w:r>
              <w:rPr>
                <w:color w:val="1F1C52"/>
                <w:spacing w:val="-4"/>
              </w:rPr>
              <w:t xml:space="preserve"> </w:t>
            </w:r>
            <w:r>
              <w:rPr>
                <w:color w:val="1F1C52"/>
              </w:rPr>
              <w:t>of</w:t>
            </w:r>
            <w:r>
              <w:rPr>
                <w:color w:val="1F1C52"/>
                <w:spacing w:val="-5"/>
              </w:rPr>
              <w:t xml:space="preserve"> the</w:t>
            </w:r>
          </w:p>
          <w:p w14:paraId="2726F3F9" w14:textId="77777777" w:rsidR="00D7663B" w:rsidRDefault="00EE0066">
            <w:pPr>
              <w:pStyle w:val="TableParagraph"/>
              <w:spacing w:before="1" w:line="233" w:lineRule="exact"/>
              <w:ind w:left="107"/>
            </w:pPr>
            <w:r>
              <w:rPr>
                <w:color w:val="1F1C52"/>
              </w:rPr>
              <w:t>Revolutionary</w:t>
            </w:r>
            <w:r>
              <w:rPr>
                <w:color w:val="1F1C52"/>
                <w:spacing w:val="-13"/>
              </w:rPr>
              <w:t xml:space="preserve"> </w:t>
            </w:r>
            <w:r>
              <w:rPr>
                <w:color w:val="1F1C52"/>
                <w:spacing w:val="-4"/>
              </w:rPr>
              <w:t>War.</w:t>
            </w:r>
          </w:p>
        </w:tc>
      </w:tr>
      <w:tr w:rsidR="00D7663B" w14:paraId="2726F3FD" w14:textId="77777777">
        <w:trPr>
          <w:trHeight w:val="505"/>
        </w:trPr>
        <w:tc>
          <w:tcPr>
            <w:tcW w:w="1865" w:type="dxa"/>
          </w:tcPr>
          <w:p w14:paraId="2726F3FB"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5.8</w:t>
            </w:r>
          </w:p>
        </w:tc>
        <w:tc>
          <w:tcPr>
            <w:tcW w:w="7039" w:type="dxa"/>
          </w:tcPr>
          <w:p w14:paraId="2726F3FC"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the</w:t>
            </w:r>
            <w:r>
              <w:rPr>
                <w:color w:val="1F1C52"/>
                <w:spacing w:val="-5"/>
              </w:rPr>
              <w:t xml:space="preserve"> </w:t>
            </w:r>
            <w:r>
              <w:rPr>
                <w:color w:val="1F1C52"/>
              </w:rPr>
              <w:t>personal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hardships</w:t>
            </w:r>
            <w:r>
              <w:rPr>
                <w:color w:val="1F1C52"/>
                <w:spacing w:val="-5"/>
              </w:rPr>
              <w:t xml:space="preserve"> </w:t>
            </w:r>
            <w:r>
              <w:rPr>
                <w:color w:val="1F1C52"/>
              </w:rPr>
              <w:t>resulting</w:t>
            </w:r>
            <w:r>
              <w:rPr>
                <w:color w:val="1F1C52"/>
                <w:spacing w:val="-6"/>
              </w:rPr>
              <w:t xml:space="preserve"> </w:t>
            </w:r>
            <w:r>
              <w:rPr>
                <w:color w:val="1F1C52"/>
              </w:rPr>
              <w:t>from</w:t>
            </w:r>
            <w:r>
              <w:rPr>
                <w:color w:val="1F1C52"/>
                <w:spacing w:val="-2"/>
              </w:rPr>
              <w:t xml:space="preserve"> </w:t>
            </w:r>
            <w:r>
              <w:rPr>
                <w:color w:val="1F1C52"/>
              </w:rPr>
              <w:t>the</w:t>
            </w:r>
            <w:r>
              <w:rPr>
                <w:color w:val="1F1C52"/>
                <w:spacing w:val="-14"/>
              </w:rPr>
              <w:t xml:space="preserve"> </w:t>
            </w:r>
            <w:r>
              <w:rPr>
                <w:color w:val="1F1C52"/>
              </w:rPr>
              <w:t xml:space="preserve">American </w:t>
            </w:r>
            <w:r>
              <w:rPr>
                <w:color w:val="1F1C52"/>
                <w:spacing w:val="-2"/>
              </w:rPr>
              <w:t>Revolution.</w:t>
            </w:r>
          </w:p>
        </w:tc>
      </w:tr>
      <w:tr w:rsidR="00D7663B" w14:paraId="2726F401" w14:textId="77777777">
        <w:trPr>
          <w:trHeight w:val="504"/>
        </w:trPr>
        <w:tc>
          <w:tcPr>
            <w:tcW w:w="1865" w:type="dxa"/>
          </w:tcPr>
          <w:p w14:paraId="2726F3FE"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5.9</w:t>
            </w:r>
          </w:p>
        </w:tc>
        <w:tc>
          <w:tcPr>
            <w:tcW w:w="7039" w:type="dxa"/>
          </w:tcPr>
          <w:p w14:paraId="2726F3FF"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and</w:t>
            </w:r>
            <w:r>
              <w:rPr>
                <w:color w:val="1F1C52"/>
                <w:spacing w:val="-7"/>
              </w:rPr>
              <w:t xml:space="preserve"> </w:t>
            </w:r>
            <w:r>
              <w:rPr>
                <w:color w:val="1F1C52"/>
              </w:rPr>
              <w:t>significance</w:t>
            </w:r>
            <w:r>
              <w:rPr>
                <w:color w:val="1F1C52"/>
                <w:spacing w:val="-3"/>
              </w:rPr>
              <w:t xml:space="preserve"> </w:t>
            </w:r>
            <w:r>
              <w:rPr>
                <w:color w:val="1F1C52"/>
              </w:rPr>
              <w:t>of</w:t>
            </w:r>
            <w:r>
              <w:rPr>
                <w:color w:val="1F1C52"/>
                <w:spacing w:val="-2"/>
              </w:rPr>
              <w:t xml:space="preserve"> </w:t>
            </w:r>
            <w:r>
              <w:rPr>
                <w:color w:val="1F1C52"/>
              </w:rPr>
              <w:t>land</w:t>
            </w:r>
            <w:r>
              <w:rPr>
                <w:color w:val="1F1C52"/>
                <w:spacing w:val="-4"/>
              </w:rPr>
              <w:t xml:space="preserve"> </w:t>
            </w:r>
            <w:r>
              <w:rPr>
                <w:color w:val="1F1C52"/>
              </w:rPr>
              <w:t>policies</w:t>
            </w:r>
            <w:r>
              <w:rPr>
                <w:color w:val="1F1C52"/>
                <w:spacing w:val="-3"/>
              </w:rPr>
              <w:t xml:space="preserve"> </w:t>
            </w:r>
            <w:r>
              <w:rPr>
                <w:color w:val="1F1C52"/>
              </w:rPr>
              <w:t>developed</w:t>
            </w:r>
            <w:r>
              <w:rPr>
                <w:color w:val="1F1C52"/>
                <w:spacing w:val="-3"/>
              </w:rPr>
              <w:t xml:space="preserve"> </w:t>
            </w:r>
            <w:r>
              <w:rPr>
                <w:color w:val="1F1C52"/>
              </w:rPr>
              <w:t>under</w:t>
            </w:r>
            <w:r>
              <w:rPr>
                <w:color w:val="1F1C52"/>
                <w:spacing w:val="-5"/>
              </w:rPr>
              <w:t xml:space="preserve"> the</w:t>
            </w:r>
          </w:p>
          <w:p w14:paraId="2726F400" w14:textId="77777777" w:rsidR="00D7663B" w:rsidRDefault="00EE0066">
            <w:pPr>
              <w:pStyle w:val="TableParagraph"/>
              <w:spacing w:before="1" w:line="233" w:lineRule="exact"/>
              <w:ind w:left="107"/>
            </w:pPr>
            <w:r>
              <w:rPr>
                <w:color w:val="1F1C52"/>
              </w:rPr>
              <w:t>Confederation</w:t>
            </w:r>
            <w:r>
              <w:rPr>
                <w:color w:val="1F1C52"/>
                <w:spacing w:val="-6"/>
              </w:rPr>
              <w:t xml:space="preserve"> </w:t>
            </w:r>
            <w:r>
              <w:rPr>
                <w:color w:val="1F1C52"/>
              </w:rPr>
              <w:t>Congress</w:t>
            </w:r>
            <w:r>
              <w:rPr>
                <w:color w:val="1F1C52"/>
                <w:spacing w:val="-7"/>
              </w:rPr>
              <w:t xml:space="preserve"> </w:t>
            </w:r>
            <w:r>
              <w:rPr>
                <w:color w:val="1F1C52"/>
              </w:rPr>
              <w:t>(Northwest</w:t>
            </w:r>
            <w:r>
              <w:rPr>
                <w:color w:val="1F1C52"/>
                <w:spacing w:val="-5"/>
              </w:rPr>
              <w:t xml:space="preserve"> </w:t>
            </w:r>
            <w:r>
              <w:rPr>
                <w:color w:val="1F1C52"/>
              </w:rPr>
              <w:t>Ordinance</w:t>
            </w:r>
            <w:r>
              <w:rPr>
                <w:color w:val="1F1C52"/>
                <w:spacing w:val="-5"/>
              </w:rPr>
              <w:t xml:space="preserve"> </w:t>
            </w:r>
            <w:r>
              <w:rPr>
                <w:color w:val="1F1C52"/>
              </w:rPr>
              <w:t>of</w:t>
            </w:r>
            <w:r>
              <w:rPr>
                <w:color w:val="1F1C52"/>
                <w:spacing w:val="-7"/>
              </w:rPr>
              <w:t xml:space="preserve"> </w:t>
            </w:r>
            <w:r>
              <w:rPr>
                <w:color w:val="1F1C52"/>
                <w:spacing w:val="-2"/>
              </w:rPr>
              <w:t>1787).</w:t>
            </w:r>
          </w:p>
        </w:tc>
      </w:tr>
      <w:tr w:rsidR="00D7663B" w14:paraId="2726F405" w14:textId="77777777">
        <w:trPr>
          <w:trHeight w:val="505"/>
        </w:trPr>
        <w:tc>
          <w:tcPr>
            <w:tcW w:w="1865" w:type="dxa"/>
          </w:tcPr>
          <w:p w14:paraId="2726F402"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5.10</w:t>
            </w:r>
          </w:p>
        </w:tc>
        <w:tc>
          <w:tcPr>
            <w:tcW w:w="7039" w:type="dxa"/>
          </w:tcPr>
          <w:p w14:paraId="2726F403" w14:textId="77777777" w:rsidR="00D7663B" w:rsidRDefault="00EE0066">
            <w:pPr>
              <w:pStyle w:val="TableParagraph"/>
              <w:spacing w:line="251" w:lineRule="exact"/>
              <w:ind w:left="107"/>
            </w:pPr>
            <w:r>
              <w:rPr>
                <w:color w:val="1F1C52"/>
              </w:rPr>
              <w:t>Examine</w:t>
            </w:r>
            <w:r>
              <w:rPr>
                <w:color w:val="1F1C52"/>
                <w:spacing w:val="-6"/>
              </w:rPr>
              <w:t xml:space="preserve"> </w:t>
            </w:r>
            <w:r>
              <w:rPr>
                <w:color w:val="1F1C52"/>
              </w:rPr>
              <w:t>the</w:t>
            </w:r>
            <w:r>
              <w:rPr>
                <w:color w:val="1F1C52"/>
                <w:spacing w:val="-4"/>
              </w:rPr>
              <w:t xml:space="preserve"> </w:t>
            </w:r>
            <w:r>
              <w:rPr>
                <w:color w:val="1F1C52"/>
              </w:rPr>
              <w:t>significance</w:t>
            </w:r>
            <w:r>
              <w:rPr>
                <w:color w:val="1F1C52"/>
                <w:spacing w:val="-4"/>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Constitution</w:t>
            </w:r>
            <w:r>
              <w:rPr>
                <w:color w:val="1F1C52"/>
                <w:spacing w:val="-5"/>
              </w:rPr>
              <w:t xml:space="preserve"> </w:t>
            </w:r>
            <w:r>
              <w:rPr>
                <w:color w:val="1F1C52"/>
              </w:rPr>
              <w:t>including</w:t>
            </w:r>
            <w:r>
              <w:rPr>
                <w:color w:val="1F1C52"/>
                <w:spacing w:val="-4"/>
              </w:rPr>
              <w:t xml:space="preserve"> </w:t>
            </w:r>
            <w:r>
              <w:rPr>
                <w:color w:val="1F1C52"/>
              </w:rPr>
              <w:t>its</w:t>
            </w:r>
            <w:r>
              <w:rPr>
                <w:color w:val="1F1C52"/>
                <w:spacing w:val="-4"/>
              </w:rPr>
              <w:t xml:space="preserve"> </w:t>
            </w:r>
            <w:r>
              <w:rPr>
                <w:color w:val="1F1C52"/>
              </w:rPr>
              <w:t>key</w:t>
            </w:r>
            <w:r>
              <w:rPr>
                <w:color w:val="1F1C52"/>
                <w:spacing w:val="-2"/>
              </w:rPr>
              <w:t xml:space="preserve"> political</w:t>
            </w:r>
          </w:p>
          <w:p w14:paraId="2726F404" w14:textId="77777777" w:rsidR="00D7663B" w:rsidRDefault="00EE0066">
            <w:pPr>
              <w:pStyle w:val="TableParagraph"/>
              <w:spacing w:before="1" w:line="233" w:lineRule="exact"/>
              <w:ind w:left="107"/>
            </w:pPr>
            <w:r>
              <w:rPr>
                <w:color w:val="1F1C52"/>
              </w:rPr>
              <w:t>concepts,</w:t>
            </w:r>
            <w:r>
              <w:rPr>
                <w:color w:val="1F1C52"/>
                <w:spacing w:val="-8"/>
              </w:rPr>
              <w:t xml:space="preserve"> </w:t>
            </w:r>
            <w:r>
              <w:rPr>
                <w:color w:val="1F1C52"/>
              </w:rPr>
              <w:t>origins</w:t>
            </w:r>
            <w:r>
              <w:rPr>
                <w:color w:val="1F1C52"/>
                <w:spacing w:val="-3"/>
              </w:rPr>
              <w:t xml:space="preserve"> </w:t>
            </w:r>
            <w:r>
              <w:rPr>
                <w:color w:val="1F1C52"/>
              </w:rPr>
              <w:t>of</w:t>
            </w:r>
            <w:r>
              <w:rPr>
                <w:color w:val="1F1C52"/>
                <w:spacing w:val="-2"/>
              </w:rPr>
              <w:t xml:space="preserve"> </w:t>
            </w:r>
            <w:r>
              <w:rPr>
                <w:color w:val="1F1C52"/>
              </w:rPr>
              <w:t>those</w:t>
            </w:r>
            <w:r>
              <w:rPr>
                <w:color w:val="1F1C52"/>
                <w:spacing w:val="-2"/>
              </w:rPr>
              <w:t xml:space="preserve"> </w:t>
            </w:r>
            <w:r>
              <w:rPr>
                <w:color w:val="1F1C52"/>
              </w:rPr>
              <w:t>concepts,</w:t>
            </w:r>
            <w:r>
              <w:rPr>
                <w:color w:val="1F1C52"/>
                <w:spacing w:val="-3"/>
              </w:rPr>
              <w:t xml:space="preserve"> </w:t>
            </w:r>
            <w:r>
              <w:rPr>
                <w:color w:val="1F1C52"/>
              </w:rPr>
              <w:t>and</w:t>
            </w:r>
            <w:r>
              <w:rPr>
                <w:color w:val="1F1C52"/>
                <w:spacing w:val="-3"/>
              </w:rPr>
              <w:t xml:space="preserve"> </w:t>
            </w:r>
            <w:r>
              <w:rPr>
                <w:color w:val="1F1C52"/>
              </w:rPr>
              <w:t>their</w:t>
            </w:r>
            <w:r>
              <w:rPr>
                <w:color w:val="1F1C52"/>
                <w:spacing w:val="-1"/>
              </w:rPr>
              <w:t xml:space="preserve"> </w:t>
            </w:r>
            <w:r>
              <w:rPr>
                <w:color w:val="1F1C52"/>
              </w:rPr>
              <w:t>role</w:t>
            </w:r>
            <w:r>
              <w:rPr>
                <w:color w:val="1F1C52"/>
                <w:spacing w:val="-5"/>
              </w:rPr>
              <w:t xml:space="preserve"> </w:t>
            </w:r>
            <w:r>
              <w:rPr>
                <w:color w:val="1F1C52"/>
              </w:rPr>
              <w:t>in</w:t>
            </w:r>
            <w:r>
              <w:rPr>
                <w:color w:val="1F1C52"/>
                <w:spacing w:val="-14"/>
              </w:rPr>
              <w:t xml:space="preserve"> </w:t>
            </w:r>
            <w:r>
              <w:rPr>
                <w:color w:val="1F1C52"/>
              </w:rPr>
              <w:t>American</w:t>
            </w:r>
            <w:r>
              <w:rPr>
                <w:color w:val="1F1C52"/>
                <w:spacing w:val="-2"/>
              </w:rPr>
              <w:t xml:space="preserve"> democracy.</w:t>
            </w:r>
          </w:p>
        </w:tc>
      </w:tr>
      <w:tr w:rsidR="00D7663B" w14:paraId="2726F408" w14:textId="77777777">
        <w:trPr>
          <w:trHeight w:val="253"/>
        </w:trPr>
        <w:tc>
          <w:tcPr>
            <w:tcW w:w="1865" w:type="dxa"/>
          </w:tcPr>
          <w:p w14:paraId="2726F406"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6.1</w:t>
            </w:r>
          </w:p>
        </w:tc>
        <w:tc>
          <w:tcPr>
            <w:tcW w:w="7039" w:type="dxa"/>
          </w:tcPr>
          <w:p w14:paraId="2726F407"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5"/>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Louisiana</w:t>
            </w:r>
            <w:r>
              <w:rPr>
                <w:color w:val="1F1C52"/>
                <w:spacing w:val="-2"/>
              </w:rPr>
              <w:t xml:space="preserve"> Purchase.</w:t>
            </w:r>
          </w:p>
        </w:tc>
      </w:tr>
      <w:tr w:rsidR="00D7663B" w14:paraId="2726F40B" w14:textId="77777777">
        <w:trPr>
          <w:trHeight w:val="503"/>
        </w:trPr>
        <w:tc>
          <w:tcPr>
            <w:tcW w:w="1865" w:type="dxa"/>
          </w:tcPr>
          <w:p w14:paraId="2726F409" w14:textId="77777777" w:rsidR="00D7663B" w:rsidRDefault="00EE0066">
            <w:pPr>
              <w:pStyle w:val="TableParagraph"/>
              <w:spacing w:before="123"/>
            </w:pPr>
            <w:r>
              <w:rPr>
                <w:color w:val="1F1C52"/>
                <w:spacing w:val="-2"/>
              </w:rPr>
              <w:t>SS.</w:t>
            </w:r>
            <w:proofErr w:type="gramStart"/>
            <w:r>
              <w:rPr>
                <w:color w:val="1F1C52"/>
                <w:spacing w:val="-2"/>
              </w:rPr>
              <w:t>5.A.</w:t>
            </w:r>
            <w:proofErr w:type="gramEnd"/>
            <w:r>
              <w:rPr>
                <w:color w:val="1F1C52"/>
                <w:spacing w:val="-2"/>
              </w:rPr>
              <w:t>6.2</w:t>
            </w:r>
          </w:p>
        </w:tc>
        <w:tc>
          <w:tcPr>
            <w:tcW w:w="7039" w:type="dxa"/>
          </w:tcPr>
          <w:p w14:paraId="2726F40A"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roles</w:t>
            </w:r>
            <w:r>
              <w:rPr>
                <w:color w:val="1F1C52"/>
                <w:spacing w:val="-3"/>
              </w:rPr>
              <w:t xml:space="preserve"> </w:t>
            </w:r>
            <w:r>
              <w:rPr>
                <w:color w:val="1F1C52"/>
              </w:rPr>
              <w:t>and</w:t>
            </w:r>
            <w:r>
              <w:rPr>
                <w:color w:val="1F1C52"/>
                <w:spacing w:val="-6"/>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significant</w:t>
            </w:r>
            <w:r>
              <w:rPr>
                <w:color w:val="1F1C52"/>
                <w:spacing w:val="-2"/>
              </w:rPr>
              <w:t xml:space="preserve"> </w:t>
            </w:r>
            <w:r>
              <w:rPr>
                <w:color w:val="1F1C52"/>
              </w:rPr>
              <w:t>people</w:t>
            </w:r>
            <w:r>
              <w:rPr>
                <w:color w:val="1F1C52"/>
                <w:spacing w:val="-3"/>
              </w:rPr>
              <w:t xml:space="preserve"> </w:t>
            </w:r>
            <w:r>
              <w:rPr>
                <w:color w:val="1F1C52"/>
              </w:rPr>
              <w:t>during</w:t>
            </w:r>
            <w:r>
              <w:rPr>
                <w:color w:val="1F1C52"/>
                <w:spacing w:val="-6"/>
              </w:rPr>
              <w:t xml:space="preserve"> </w:t>
            </w:r>
            <w:r>
              <w:rPr>
                <w:color w:val="1F1C52"/>
              </w:rPr>
              <w:t>the</w:t>
            </w:r>
            <w:r>
              <w:rPr>
                <w:color w:val="1F1C52"/>
                <w:spacing w:val="-3"/>
              </w:rPr>
              <w:t xml:space="preserve"> </w:t>
            </w:r>
            <w:r>
              <w:rPr>
                <w:color w:val="1F1C52"/>
              </w:rPr>
              <w:t>period</w:t>
            </w:r>
            <w:r>
              <w:rPr>
                <w:color w:val="1F1C52"/>
                <w:spacing w:val="-6"/>
              </w:rPr>
              <w:t xml:space="preserve"> </w:t>
            </w:r>
            <w:r>
              <w:rPr>
                <w:color w:val="1F1C52"/>
              </w:rPr>
              <w:t>of westward expansion.</w:t>
            </w:r>
          </w:p>
        </w:tc>
      </w:tr>
      <w:tr w:rsidR="00D7663B" w14:paraId="2726F40E" w14:textId="77777777">
        <w:trPr>
          <w:trHeight w:val="760"/>
        </w:trPr>
        <w:tc>
          <w:tcPr>
            <w:tcW w:w="1865" w:type="dxa"/>
          </w:tcPr>
          <w:p w14:paraId="2726F40C" w14:textId="77777777" w:rsidR="00D7663B" w:rsidRDefault="00EE0066">
            <w:pPr>
              <w:pStyle w:val="TableParagraph"/>
              <w:spacing w:before="252"/>
            </w:pPr>
            <w:r>
              <w:rPr>
                <w:color w:val="1F1C52"/>
                <w:spacing w:val="-2"/>
              </w:rPr>
              <w:t>SS.</w:t>
            </w:r>
            <w:proofErr w:type="gramStart"/>
            <w:r>
              <w:rPr>
                <w:color w:val="1F1C52"/>
                <w:spacing w:val="-2"/>
              </w:rPr>
              <w:t>5.A.</w:t>
            </w:r>
            <w:proofErr w:type="gramEnd"/>
            <w:r>
              <w:rPr>
                <w:color w:val="1F1C52"/>
                <w:spacing w:val="-2"/>
              </w:rPr>
              <w:t>6.3</w:t>
            </w:r>
          </w:p>
        </w:tc>
        <w:tc>
          <w:tcPr>
            <w:tcW w:w="7039" w:type="dxa"/>
          </w:tcPr>
          <w:p w14:paraId="2726F40D"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19th</w:t>
            </w:r>
            <w:r>
              <w:rPr>
                <w:color w:val="1F1C52"/>
                <w:spacing w:val="-6"/>
              </w:rPr>
              <w:t xml:space="preserve"> </w:t>
            </w:r>
            <w:r>
              <w:rPr>
                <w:color w:val="1F1C52"/>
              </w:rPr>
              <w:t>century</w:t>
            </w:r>
            <w:r>
              <w:rPr>
                <w:color w:val="1F1C52"/>
                <w:spacing w:val="-6"/>
              </w:rPr>
              <w:t xml:space="preserve"> </w:t>
            </w:r>
            <w:r>
              <w:rPr>
                <w:color w:val="1F1C52"/>
              </w:rPr>
              <w:t>advancements</w:t>
            </w:r>
            <w:r>
              <w:rPr>
                <w:color w:val="1F1C52"/>
                <w:spacing w:val="-3"/>
              </w:rPr>
              <w:t xml:space="preserve"> </w:t>
            </w:r>
            <w:r>
              <w:rPr>
                <w:color w:val="1F1C52"/>
              </w:rPr>
              <w:t>(canals,</w:t>
            </w:r>
            <w:r>
              <w:rPr>
                <w:color w:val="1F1C52"/>
                <w:spacing w:val="-6"/>
              </w:rPr>
              <w:t xml:space="preserve"> </w:t>
            </w:r>
            <w:r>
              <w:rPr>
                <w:color w:val="1F1C52"/>
              </w:rPr>
              <w:t>roads,</w:t>
            </w:r>
            <w:r>
              <w:rPr>
                <w:color w:val="1F1C52"/>
                <w:spacing w:val="-3"/>
              </w:rPr>
              <w:t xml:space="preserve"> </w:t>
            </w:r>
            <w:r>
              <w:rPr>
                <w:color w:val="1F1C52"/>
              </w:rPr>
              <w:t>steamboats,</w:t>
            </w:r>
            <w:r>
              <w:rPr>
                <w:color w:val="1F1C52"/>
                <w:spacing w:val="-3"/>
              </w:rPr>
              <w:t xml:space="preserve"> </w:t>
            </w:r>
            <w:r>
              <w:rPr>
                <w:color w:val="1F1C52"/>
              </w:rPr>
              <w:t>flat</w:t>
            </w:r>
            <w:r>
              <w:rPr>
                <w:color w:val="1F1C52"/>
                <w:spacing w:val="-3"/>
              </w:rPr>
              <w:t xml:space="preserve"> </w:t>
            </w:r>
            <w:r>
              <w:rPr>
                <w:color w:val="1F1C52"/>
              </w:rPr>
              <w:t xml:space="preserve">boats, overland wagons, Pony Express, railroads) in transportation and </w:t>
            </w:r>
            <w:r>
              <w:rPr>
                <w:color w:val="1F1C52"/>
                <w:spacing w:val="-2"/>
              </w:rPr>
              <w:t>communication.</w:t>
            </w:r>
          </w:p>
        </w:tc>
      </w:tr>
      <w:tr w:rsidR="00D7663B" w14:paraId="2726F411" w14:textId="77777777">
        <w:trPr>
          <w:trHeight w:val="251"/>
        </w:trPr>
        <w:tc>
          <w:tcPr>
            <w:tcW w:w="1865" w:type="dxa"/>
          </w:tcPr>
          <w:p w14:paraId="2726F40F"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6.4</w:t>
            </w:r>
          </w:p>
        </w:tc>
        <w:tc>
          <w:tcPr>
            <w:tcW w:w="7039" w:type="dxa"/>
          </w:tcPr>
          <w:p w14:paraId="2726F410"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explorations</w:t>
            </w:r>
            <w:r>
              <w:rPr>
                <w:color w:val="1F1C52"/>
                <w:spacing w:val="-2"/>
              </w:rPr>
              <w:t xml:space="preserve"> </w:t>
            </w:r>
            <w:r>
              <w:rPr>
                <w:color w:val="1F1C52"/>
              </w:rPr>
              <w:t>west</w:t>
            </w:r>
            <w:r>
              <w:rPr>
                <w:color w:val="1F1C52"/>
                <w:spacing w:val="-4"/>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Mississippi</w:t>
            </w:r>
            <w:r>
              <w:rPr>
                <w:color w:val="1F1C52"/>
                <w:spacing w:val="-1"/>
              </w:rPr>
              <w:t xml:space="preserve"> </w:t>
            </w:r>
            <w:r>
              <w:rPr>
                <w:color w:val="1F1C52"/>
                <w:spacing w:val="-2"/>
              </w:rPr>
              <w:t>River.</w:t>
            </w:r>
          </w:p>
        </w:tc>
      </w:tr>
      <w:tr w:rsidR="00D7663B" w14:paraId="2726F414" w14:textId="77777777">
        <w:trPr>
          <w:trHeight w:val="254"/>
        </w:trPr>
        <w:tc>
          <w:tcPr>
            <w:tcW w:w="1865" w:type="dxa"/>
          </w:tcPr>
          <w:p w14:paraId="2726F412" w14:textId="77777777" w:rsidR="00D7663B" w:rsidRDefault="00EE0066">
            <w:pPr>
              <w:pStyle w:val="TableParagraph"/>
              <w:spacing w:before="1" w:line="233" w:lineRule="exact"/>
            </w:pPr>
            <w:r>
              <w:rPr>
                <w:color w:val="1F1C52"/>
                <w:spacing w:val="-2"/>
              </w:rPr>
              <w:t>SS.</w:t>
            </w:r>
            <w:proofErr w:type="gramStart"/>
            <w:r>
              <w:rPr>
                <w:color w:val="1F1C52"/>
                <w:spacing w:val="-2"/>
              </w:rPr>
              <w:t>5.A.</w:t>
            </w:r>
            <w:proofErr w:type="gramEnd"/>
            <w:r>
              <w:rPr>
                <w:color w:val="1F1C52"/>
                <w:spacing w:val="-2"/>
              </w:rPr>
              <w:t>6.5</w:t>
            </w:r>
          </w:p>
        </w:tc>
        <w:tc>
          <w:tcPr>
            <w:tcW w:w="7039" w:type="dxa"/>
          </w:tcPr>
          <w:p w14:paraId="2726F413" w14:textId="77777777" w:rsidR="00D7663B" w:rsidRDefault="00EE0066">
            <w:pPr>
              <w:pStyle w:val="TableParagraph"/>
              <w:spacing w:before="1" w:line="233" w:lineRule="exact"/>
              <w:ind w:left="107"/>
            </w:pPr>
            <w:r>
              <w:rPr>
                <w:color w:val="1F1C52"/>
              </w:rPr>
              <w:t>Identify</w:t>
            </w:r>
            <w:r>
              <w:rPr>
                <w:color w:val="1F1C52"/>
                <w:spacing w:val="-5"/>
              </w:rPr>
              <w:t xml:space="preserve"> </w:t>
            </w:r>
            <w:r>
              <w:rPr>
                <w:color w:val="1F1C52"/>
              </w:rPr>
              <w:t>the</w:t>
            </w:r>
            <w:r>
              <w:rPr>
                <w:color w:val="1F1C52"/>
                <w:spacing w:val="-5"/>
              </w:rPr>
              <w:t xml:space="preserve"> </w:t>
            </w:r>
            <w:r>
              <w:rPr>
                <w:color w:val="1F1C52"/>
              </w:rPr>
              <w:t>causes</w:t>
            </w:r>
            <w:r>
              <w:rPr>
                <w:color w:val="1F1C52"/>
                <w:spacing w:val="-4"/>
              </w:rPr>
              <w:t xml:space="preserve"> </w:t>
            </w:r>
            <w:r>
              <w:rPr>
                <w:color w:val="1F1C52"/>
              </w:rPr>
              <w:t>and</w:t>
            </w:r>
            <w:r>
              <w:rPr>
                <w:color w:val="1F1C52"/>
                <w:spacing w:val="-8"/>
              </w:rPr>
              <w:t xml:space="preserve"> </w:t>
            </w:r>
            <w:r>
              <w:rPr>
                <w:color w:val="1F1C52"/>
              </w:rPr>
              <w:t>effects</w:t>
            </w:r>
            <w:r>
              <w:rPr>
                <w:color w:val="1F1C52"/>
                <w:spacing w:val="-4"/>
              </w:rPr>
              <w:t xml:space="preserve"> </w:t>
            </w:r>
            <w:r>
              <w:rPr>
                <w:color w:val="1F1C52"/>
              </w:rPr>
              <w:t>of</w:t>
            </w:r>
            <w:r>
              <w:rPr>
                <w:color w:val="1F1C52"/>
                <w:spacing w:val="-4"/>
              </w:rPr>
              <w:t xml:space="preserve"> </w:t>
            </w:r>
            <w:r>
              <w:rPr>
                <w:color w:val="1F1C52"/>
              </w:rPr>
              <w:t>the</w:t>
            </w:r>
            <w:r>
              <w:rPr>
                <w:color w:val="1F1C52"/>
                <w:spacing w:val="-9"/>
              </w:rPr>
              <w:t xml:space="preserve"> </w:t>
            </w:r>
            <w:r>
              <w:rPr>
                <w:color w:val="1F1C52"/>
              </w:rPr>
              <w:t>War</w:t>
            </w:r>
            <w:r>
              <w:rPr>
                <w:color w:val="1F1C52"/>
                <w:spacing w:val="-7"/>
              </w:rPr>
              <w:t xml:space="preserve"> </w:t>
            </w:r>
            <w:r>
              <w:rPr>
                <w:color w:val="1F1C52"/>
              </w:rPr>
              <w:t>of</w:t>
            </w:r>
            <w:r>
              <w:rPr>
                <w:color w:val="1F1C52"/>
                <w:spacing w:val="-3"/>
              </w:rPr>
              <w:t xml:space="preserve"> </w:t>
            </w:r>
            <w:r>
              <w:rPr>
                <w:color w:val="1F1C52"/>
                <w:spacing w:val="-2"/>
              </w:rPr>
              <w:t>1812.</w:t>
            </w:r>
          </w:p>
        </w:tc>
      </w:tr>
      <w:tr w:rsidR="00D7663B" w14:paraId="2726F417" w14:textId="77777777">
        <w:trPr>
          <w:trHeight w:val="253"/>
        </w:trPr>
        <w:tc>
          <w:tcPr>
            <w:tcW w:w="1865" w:type="dxa"/>
          </w:tcPr>
          <w:p w14:paraId="2726F415"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6.6</w:t>
            </w:r>
          </w:p>
        </w:tc>
        <w:tc>
          <w:tcPr>
            <w:tcW w:w="7039" w:type="dxa"/>
          </w:tcPr>
          <w:p w14:paraId="2726F416" w14:textId="77777777" w:rsidR="00D7663B" w:rsidRDefault="00EE0066">
            <w:pPr>
              <w:pStyle w:val="TableParagraph"/>
              <w:spacing w:line="234" w:lineRule="exact"/>
              <w:ind w:left="107"/>
            </w:pPr>
            <w:r>
              <w:rPr>
                <w:color w:val="1F1C52"/>
              </w:rPr>
              <w:t>Explain</w:t>
            </w:r>
            <w:r>
              <w:rPr>
                <w:color w:val="1F1C52"/>
                <w:spacing w:val="-9"/>
              </w:rPr>
              <w:t xml:space="preserve"> </w:t>
            </w:r>
            <w:r>
              <w:rPr>
                <w:color w:val="1F1C52"/>
              </w:rPr>
              <w:t>how</w:t>
            </w:r>
            <w:r>
              <w:rPr>
                <w:color w:val="1F1C52"/>
                <w:spacing w:val="-7"/>
              </w:rPr>
              <w:t xml:space="preserve"> </w:t>
            </w:r>
            <w:r>
              <w:rPr>
                <w:color w:val="1F1C52"/>
              </w:rPr>
              <w:t>westward</w:t>
            </w:r>
            <w:r>
              <w:rPr>
                <w:color w:val="1F1C52"/>
                <w:spacing w:val="-5"/>
              </w:rPr>
              <w:t xml:space="preserve"> </w:t>
            </w:r>
            <w:r>
              <w:rPr>
                <w:color w:val="1F1C52"/>
              </w:rPr>
              <w:t>expansion</w:t>
            </w:r>
            <w:r>
              <w:rPr>
                <w:color w:val="1F1C52"/>
                <w:spacing w:val="-6"/>
              </w:rPr>
              <w:t xml:space="preserve"> </w:t>
            </w:r>
            <w:r>
              <w:rPr>
                <w:color w:val="1F1C52"/>
              </w:rPr>
              <w:t>affected</w:t>
            </w:r>
            <w:r>
              <w:rPr>
                <w:color w:val="1F1C52"/>
                <w:spacing w:val="-6"/>
              </w:rPr>
              <w:t xml:space="preserve"> </w:t>
            </w:r>
            <w:r>
              <w:rPr>
                <w:color w:val="1F1C52"/>
              </w:rPr>
              <w:t>Native</w:t>
            </w:r>
            <w:r>
              <w:rPr>
                <w:color w:val="1F1C52"/>
                <w:spacing w:val="-13"/>
              </w:rPr>
              <w:t xml:space="preserve"> </w:t>
            </w:r>
            <w:r>
              <w:rPr>
                <w:color w:val="1F1C52"/>
                <w:spacing w:val="-2"/>
              </w:rPr>
              <w:t>Americans.</w:t>
            </w:r>
          </w:p>
        </w:tc>
      </w:tr>
      <w:tr w:rsidR="00D7663B" w14:paraId="2726F41A" w14:textId="77777777">
        <w:trPr>
          <w:trHeight w:val="251"/>
        </w:trPr>
        <w:tc>
          <w:tcPr>
            <w:tcW w:w="1865" w:type="dxa"/>
          </w:tcPr>
          <w:p w14:paraId="2726F418"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6.7</w:t>
            </w:r>
          </w:p>
        </w:tc>
        <w:tc>
          <w:tcPr>
            <w:tcW w:w="7039" w:type="dxa"/>
          </w:tcPr>
          <w:p w14:paraId="2726F419" w14:textId="77777777" w:rsidR="00D7663B" w:rsidRDefault="00EE0066">
            <w:pPr>
              <w:pStyle w:val="TableParagraph"/>
              <w:spacing w:line="232" w:lineRule="exact"/>
              <w:ind w:left="107"/>
            </w:pPr>
            <w:r>
              <w:rPr>
                <w:color w:val="1F1C52"/>
              </w:rPr>
              <w:t>Discuss</w:t>
            </w:r>
            <w:r>
              <w:rPr>
                <w:color w:val="1F1C52"/>
                <w:spacing w:val="-4"/>
              </w:rPr>
              <w:t xml:space="preserve"> </w:t>
            </w:r>
            <w:r>
              <w:rPr>
                <w:color w:val="1F1C52"/>
              </w:rPr>
              <w:t>the</w:t>
            </w:r>
            <w:r>
              <w:rPr>
                <w:color w:val="1F1C52"/>
                <w:spacing w:val="-4"/>
              </w:rPr>
              <w:t xml:space="preserve"> </w:t>
            </w:r>
            <w:r>
              <w:rPr>
                <w:color w:val="1F1C52"/>
              </w:rPr>
              <w:t>concept</w:t>
            </w:r>
            <w:r>
              <w:rPr>
                <w:color w:val="1F1C52"/>
                <w:spacing w:val="-3"/>
              </w:rPr>
              <w:t xml:space="preserve"> </w:t>
            </w:r>
            <w:r>
              <w:rPr>
                <w:color w:val="1F1C52"/>
              </w:rPr>
              <w:t>of</w:t>
            </w:r>
            <w:r>
              <w:rPr>
                <w:color w:val="1F1C52"/>
                <w:spacing w:val="-3"/>
              </w:rPr>
              <w:t xml:space="preserve"> </w:t>
            </w:r>
            <w:r>
              <w:rPr>
                <w:color w:val="1F1C52"/>
              </w:rPr>
              <w:t>Manifest</w:t>
            </w:r>
            <w:r>
              <w:rPr>
                <w:color w:val="1F1C52"/>
                <w:spacing w:val="-3"/>
              </w:rPr>
              <w:t xml:space="preserve"> </w:t>
            </w:r>
            <w:r>
              <w:rPr>
                <w:color w:val="1F1C52"/>
                <w:spacing w:val="-2"/>
              </w:rPr>
              <w:t>Destiny.</w:t>
            </w:r>
          </w:p>
        </w:tc>
      </w:tr>
      <w:tr w:rsidR="00D7663B" w14:paraId="2726F41D" w14:textId="77777777">
        <w:trPr>
          <w:trHeight w:val="253"/>
        </w:trPr>
        <w:tc>
          <w:tcPr>
            <w:tcW w:w="1865" w:type="dxa"/>
          </w:tcPr>
          <w:p w14:paraId="2726F41B"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6.8</w:t>
            </w:r>
          </w:p>
        </w:tc>
        <w:tc>
          <w:tcPr>
            <w:tcW w:w="7039" w:type="dxa"/>
          </w:tcPr>
          <w:p w14:paraId="2726F41C" w14:textId="77777777" w:rsidR="00D7663B" w:rsidRDefault="00EE0066">
            <w:pPr>
              <w:pStyle w:val="TableParagraph"/>
              <w:spacing w:line="234"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and</w:t>
            </w:r>
            <w:r>
              <w:rPr>
                <w:color w:val="1F1C52"/>
                <w:spacing w:val="-2"/>
              </w:rPr>
              <w:t xml:space="preserve"> </w:t>
            </w:r>
            <w:r>
              <w:rPr>
                <w:color w:val="1F1C52"/>
              </w:rPr>
              <w:t>effects</w:t>
            </w:r>
            <w:r>
              <w:rPr>
                <w:color w:val="1F1C52"/>
                <w:spacing w:val="-4"/>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Missouri</w:t>
            </w:r>
            <w:r>
              <w:rPr>
                <w:color w:val="1F1C52"/>
                <w:spacing w:val="-1"/>
              </w:rPr>
              <w:t xml:space="preserve"> </w:t>
            </w:r>
            <w:r>
              <w:rPr>
                <w:color w:val="1F1C52"/>
                <w:spacing w:val="-2"/>
              </w:rPr>
              <w:t>Compromise.</w:t>
            </w:r>
          </w:p>
        </w:tc>
      </w:tr>
      <w:tr w:rsidR="00D7663B" w14:paraId="2726F420" w14:textId="77777777">
        <w:trPr>
          <w:trHeight w:val="251"/>
        </w:trPr>
        <w:tc>
          <w:tcPr>
            <w:tcW w:w="1865" w:type="dxa"/>
          </w:tcPr>
          <w:p w14:paraId="2726F41E" w14:textId="77777777" w:rsidR="00D7663B" w:rsidRDefault="00EE0066">
            <w:pPr>
              <w:pStyle w:val="TableParagraph"/>
              <w:spacing w:line="232" w:lineRule="exact"/>
            </w:pPr>
            <w:r>
              <w:rPr>
                <w:color w:val="1F1C52"/>
                <w:spacing w:val="-2"/>
              </w:rPr>
              <w:t>SS.</w:t>
            </w:r>
            <w:proofErr w:type="gramStart"/>
            <w:r>
              <w:rPr>
                <w:color w:val="1F1C52"/>
                <w:spacing w:val="-2"/>
              </w:rPr>
              <w:t>5.A.</w:t>
            </w:r>
            <w:proofErr w:type="gramEnd"/>
            <w:r>
              <w:rPr>
                <w:color w:val="1F1C52"/>
                <w:spacing w:val="-2"/>
              </w:rPr>
              <w:t>6.9</w:t>
            </w:r>
          </w:p>
        </w:tc>
        <w:tc>
          <w:tcPr>
            <w:tcW w:w="7039" w:type="dxa"/>
          </w:tcPr>
          <w:p w14:paraId="2726F41F"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hardships</w:t>
            </w:r>
            <w:r>
              <w:rPr>
                <w:color w:val="1F1C52"/>
                <w:spacing w:val="-3"/>
              </w:rPr>
              <w:t xml:space="preserve"> </w:t>
            </w:r>
            <w:r>
              <w:rPr>
                <w:color w:val="1F1C52"/>
              </w:rPr>
              <w:t>of</w:t>
            </w:r>
            <w:r>
              <w:rPr>
                <w:color w:val="1F1C52"/>
                <w:spacing w:val="-2"/>
              </w:rPr>
              <w:t xml:space="preserve"> </w:t>
            </w:r>
            <w:r>
              <w:rPr>
                <w:color w:val="1F1C52"/>
              </w:rPr>
              <w:t>settlers</w:t>
            </w:r>
            <w:r>
              <w:rPr>
                <w:color w:val="1F1C52"/>
                <w:spacing w:val="-2"/>
              </w:rPr>
              <w:t xml:space="preserve"> </w:t>
            </w:r>
            <w:r>
              <w:rPr>
                <w:color w:val="1F1C52"/>
              </w:rPr>
              <w:t>along</w:t>
            </w:r>
            <w:r>
              <w:rPr>
                <w:color w:val="1F1C52"/>
                <w:spacing w:val="-6"/>
              </w:rPr>
              <w:t xml:space="preserve"> </w:t>
            </w:r>
            <w:r>
              <w:rPr>
                <w:color w:val="1F1C52"/>
              </w:rPr>
              <w:t>the</w:t>
            </w:r>
            <w:r>
              <w:rPr>
                <w:color w:val="1F1C52"/>
                <w:spacing w:val="-2"/>
              </w:rPr>
              <w:t xml:space="preserve"> </w:t>
            </w:r>
            <w:r>
              <w:rPr>
                <w:color w:val="1F1C52"/>
              </w:rPr>
              <w:t>overland</w:t>
            </w:r>
            <w:r>
              <w:rPr>
                <w:color w:val="1F1C52"/>
                <w:spacing w:val="-3"/>
              </w:rPr>
              <w:t xml:space="preserve"> </w:t>
            </w:r>
            <w:r>
              <w:rPr>
                <w:color w:val="1F1C52"/>
              </w:rPr>
              <w:t>trails</w:t>
            </w:r>
            <w:r>
              <w:rPr>
                <w:color w:val="1F1C52"/>
                <w:spacing w:val="-2"/>
              </w:rPr>
              <w:t xml:space="preserve"> </w:t>
            </w:r>
            <w:r>
              <w:rPr>
                <w:color w:val="1F1C52"/>
              </w:rPr>
              <w:t>to</w:t>
            </w:r>
            <w:r>
              <w:rPr>
                <w:color w:val="1F1C52"/>
                <w:spacing w:val="-6"/>
              </w:rPr>
              <w:t xml:space="preserve"> </w:t>
            </w:r>
            <w:r>
              <w:rPr>
                <w:color w:val="1F1C52"/>
              </w:rPr>
              <w:t>the</w:t>
            </w:r>
            <w:r>
              <w:rPr>
                <w:color w:val="1F1C52"/>
                <w:spacing w:val="-2"/>
              </w:rPr>
              <w:t xml:space="preserve"> west.</w:t>
            </w:r>
          </w:p>
        </w:tc>
      </w:tr>
      <w:tr w:rsidR="00D7663B" w14:paraId="2726F423" w14:textId="77777777">
        <w:trPr>
          <w:trHeight w:val="253"/>
        </w:trPr>
        <w:tc>
          <w:tcPr>
            <w:tcW w:w="1865" w:type="dxa"/>
          </w:tcPr>
          <w:p w14:paraId="2726F421" w14:textId="77777777" w:rsidR="00D7663B" w:rsidRDefault="00EE0066">
            <w:pPr>
              <w:pStyle w:val="TableParagraph"/>
              <w:spacing w:line="234" w:lineRule="exact"/>
            </w:pPr>
            <w:r>
              <w:rPr>
                <w:color w:val="1F1C52"/>
                <w:spacing w:val="-2"/>
              </w:rPr>
              <w:t>SS.5.AA.1.1</w:t>
            </w:r>
          </w:p>
        </w:tc>
        <w:tc>
          <w:tcPr>
            <w:tcW w:w="7039" w:type="dxa"/>
          </w:tcPr>
          <w:p w14:paraId="2726F422" w14:textId="77777777" w:rsidR="00D7663B" w:rsidRDefault="00EE0066">
            <w:pPr>
              <w:pStyle w:val="TableParagraph"/>
              <w:spacing w:line="234"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life</w:t>
            </w:r>
            <w:r>
              <w:rPr>
                <w:color w:val="1F1C52"/>
                <w:spacing w:val="-2"/>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4"/>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colonial</w:t>
            </w:r>
            <w:r>
              <w:rPr>
                <w:color w:val="1F1C52"/>
                <w:spacing w:val="-1"/>
              </w:rPr>
              <w:t xml:space="preserve"> </w:t>
            </w:r>
            <w:r>
              <w:rPr>
                <w:color w:val="1F1C52"/>
                <w:spacing w:val="-4"/>
              </w:rPr>
              <w:t>era.</w:t>
            </w:r>
          </w:p>
        </w:tc>
      </w:tr>
      <w:tr w:rsidR="00D7663B" w14:paraId="2726F426" w14:textId="77777777">
        <w:trPr>
          <w:trHeight w:val="506"/>
        </w:trPr>
        <w:tc>
          <w:tcPr>
            <w:tcW w:w="1865" w:type="dxa"/>
          </w:tcPr>
          <w:p w14:paraId="2726F424" w14:textId="77777777" w:rsidR="00D7663B" w:rsidRDefault="00EE0066">
            <w:pPr>
              <w:pStyle w:val="TableParagraph"/>
              <w:spacing w:before="125"/>
            </w:pPr>
            <w:r>
              <w:rPr>
                <w:color w:val="1F1C52"/>
                <w:spacing w:val="-2"/>
              </w:rPr>
              <w:t>SS.5.AA.1.2</w:t>
            </w:r>
          </w:p>
        </w:tc>
        <w:tc>
          <w:tcPr>
            <w:tcW w:w="7039" w:type="dxa"/>
          </w:tcPr>
          <w:p w14:paraId="2726F425"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former</w:t>
            </w:r>
            <w:r>
              <w:rPr>
                <w:color w:val="1F1C52"/>
                <w:spacing w:val="-2"/>
              </w:rPr>
              <w:t xml:space="preserve"> </w:t>
            </w:r>
            <w:r>
              <w:rPr>
                <w:color w:val="1F1C52"/>
              </w:rPr>
              <w:t>slaves</w:t>
            </w:r>
            <w:r>
              <w:rPr>
                <w:color w:val="1F1C52"/>
                <w:spacing w:val="-3"/>
              </w:rPr>
              <w:t xml:space="preserve"> </w:t>
            </w:r>
            <w:r>
              <w:rPr>
                <w:color w:val="1F1C52"/>
              </w:rPr>
              <w:t>partnered</w:t>
            </w:r>
            <w:r>
              <w:rPr>
                <w:color w:val="1F1C52"/>
                <w:spacing w:val="-3"/>
              </w:rPr>
              <w:t xml:space="preserve"> </w:t>
            </w:r>
            <w:r>
              <w:rPr>
                <w:color w:val="1F1C52"/>
              </w:rPr>
              <w:t>with other free people and groups in assisting those escaping from slavery.</w:t>
            </w:r>
          </w:p>
        </w:tc>
      </w:tr>
      <w:tr w:rsidR="00D7663B" w14:paraId="2726F429" w14:textId="77777777">
        <w:trPr>
          <w:trHeight w:val="251"/>
        </w:trPr>
        <w:tc>
          <w:tcPr>
            <w:tcW w:w="1865" w:type="dxa"/>
          </w:tcPr>
          <w:p w14:paraId="2726F427" w14:textId="77777777" w:rsidR="00D7663B" w:rsidRDefault="00EE0066">
            <w:pPr>
              <w:pStyle w:val="TableParagraph"/>
              <w:spacing w:line="232" w:lineRule="exact"/>
            </w:pPr>
            <w:r>
              <w:rPr>
                <w:color w:val="1F1C52"/>
                <w:spacing w:val="-2"/>
              </w:rPr>
              <w:t>SS.5.AA.1.3</w:t>
            </w:r>
          </w:p>
        </w:tc>
        <w:tc>
          <w:tcPr>
            <w:tcW w:w="7039" w:type="dxa"/>
          </w:tcPr>
          <w:p w14:paraId="2726F428" w14:textId="77777777" w:rsidR="00D7663B" w:rsidRDefault="00EE0066">
            <w:pPr>
              <w:pStyle w:val="TableParagraph"/>
              <w:spacing w:line="23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rPr>
              <w:t>and</w:t>
            </w:r>
            <w:r>
              <w:rPr>
                <w:color w:val="1F1C52"/>
                <w:spacing w:val="-6"/>
              </w:rPr>
              <w:t xml:space="preserve"> </w:t>
            </w:r>
            <w:r>
              <w:rPr>
                <w:color w:val="1F1C52"/>
              </w:rPr>
              <w:t>events</w:t>
            </w:r>
            <w:r>
              <w:rPr>
                <w:color w:val="1F1C52"/>
                <w:spacing w:val="-4"/>
              </w:rPr>
              <w:t xml:space="preserve"> </w:t>
            </w:r>
            <w:r>
              <w:rPr>
                <w:color w:val="1F1C52"/>
              </w:rPr>
              <w:t>in</w:t>
            </w:r>
            <w:r>
              <w:rPr>
                <w:color w:val="1F1C52"/>
                <w:spacing w:val="-3"/>
              </w:rPr>
              <w:t xml:space="preserve"> </w:t>
            </w:r>
            <w:r>
              <w:rPr>
                <w:color w:val="1F1C52"/>
              </w:rPr>
              <w:t>abolitionist</w:t>
            </w:r>
            <w:r>
              <w:rPr>
                <w:color w:val="1F1C52"/>
                <w:spacing w:val="-1"/>
              </w:rPr>
              <w:t xml:space="preserve"> </w:t>
            </w:r>
            <w:r>
              <w:rPr>
                <w:color w:val="1F1C52"/>
                <w:spacing w:val="-2"/>
              </w:rPr>
              <w:t>movements.</w:t>
            </w:r>
          </w:p>
        </w:tc>
      </w:tr>
      <w:tr w:rsidR="00D7663B" w14:paraId="2726F42C" w14:textId="77777777">
        <w:trPr>
          <w:trHeight w:val="254"/>
        </w:trPr>
        <w:tc>
          <w:tcPr>
            <w:tcW w:w="1865" w:type="dxa"/>
          </w:tcPr>
          <w:p w14:paraId="2726F42A" w14:textId="77777777" w:rsidR="00D7663B" w:rsidRDefault="00EE0066">
            <w:pPr>
              <w:pStyle w:val="TableParagraph"/>
              <w:spacing w:before="1" w:line="233" w:lineRule="exact"/>
            </w:pPr>
            <w:r>
              <w:rPr>
                <w:color w:val="1F1C52"/>
                <w:spacing w:val="-2"/>
              </w:rPr>
              <w:t>SS.5.AA.1.4</w:t>
            </w:r>
          </w:p>
        </w:tc>
        <w:tc>
          <w:tcPr>
            <w:tcW w:w="7039" w:type="dxa"/>
          </w:tcPr>
          <w:p w14:paraId="2726F42B" w14:textId="77777777" w:rsidR="00D7663B" w:rsidRDefault="00EE0066">
            <w:pPr>
              <w:pStyle w:val="TableParagraph"/>
              <w:spacing w:before="1" w:line="233" w:lineRule="exact"/>
              <w:ind w:left="107"/>
            </w:pPr>
            <w:r>
              <w:rPr>
                <w:color w:val="1F1C52"/>
              </w:rPr>
              <w:t>Identify</w:t>
            </w:r>
            <w:r>
              <w:rPr>
                <w:color w:val="1F1C52"/>
                <w:spacing w:val="-3"/>
              </w:rPr>
              <w:t xml:space="preserve"> </w:t>
            </w:r>
            <w:r>
              <w:rPr>
                <w:color w:val="1F1C52"/>
              </w:rPr>
              <w:t>freedoms</w:t>
            </w:r>
            <w:r>
              <w:rPr>
                <w:color w:val="1F1C52"/>
                <w:spacing w:val="-3"/>
              </w:rPr>
              <w:t xml:space="preserve"> </w:t>
            </w:r>
            <w:r>
              <w:rPr>
                <w:color w:val="1F1C52"/>
              </w:rPr>
              <w:t>and</w:t>
            </w:r>
            <w:r>
              <w:rPr>
                <w:color w:val="1F1C52"/>
                <w:spacing w:val="-3"/>
              </w:rPr>
              <w:t xml:space="preserve"> </w:t>
            </w:r>
            <w:r>
              <w:rPr>
                <w:color w:val="1F1C52"/>
              </w:rPr>
              <w:t>rights</w:t>
            </w:r>
            <w:r>
              <w:rPr>
                <w:color w:val="1F1C52"/>
                <w:spacing w:val="-3"/>
              </w:rPr>
              <w:t xml:space="preserve"> </w:t>
            </w:r>
            <w:r>
              <w:rPr>
                <w:color w:val="1F1C52"/>
              </w:rPr>
              <w:t>secured</w:t>
            </w:r>
            <w:r>
              <w:rPr>
                <w:color w:val="1F1C52"/>
                <w:spacing w:val="-5"/>
              </w:rPr>
              <w:t xml:space="preserve"> </w:t>
            </w:r>
            <w:r>
              <w:rPr>
                <w:color w:val="1F1C52"/>
              </w:rPr>
              <w:t>for</w:t>
            </w:r>
            <w:r>
              <w:rPr>
                <w:color w:val="1F1C52"/>
                <w:spacing w:val="-2"/>
              </w:rPr>
              <w:t xml:space="preserve"> </w:t>
            </w:r>
            <w:r>
              <w:rPr>
                <w:color w:val="1F1C52"/>
              </w:rPr>
              <w:t>and</w:t>
            </w:r>
            <w:r>
              <w:rPr>
                <w:color w:val="1F1C52"/>
                <w:spacing w:val="-6"/>
              </w:rPr>
              <w:t xml:space="preserve"> </w:t>
            </w:r>
            <w:r>
              <w:rPr>
                <w:color w:val="1F1C52"/>
              </w:rPr>
              <w:t>by</w:t>
            </w:r>
            <w:r>
              <w:rPr>
                <w:color w:val="1F1C52"/>
                <w:spacing w:val="-3"/>
              </w:rPr>
              <w:t xml:space="preserve"> </w:t>
            </w:r>
            <w:r>
              <w:rPr>
                <w:color w:val="1F1C52"/>
              </w:rPr>
              <w:t>former</w:t>
            </w:r>
            <w:r>
              <w:rPr>
                <w:color w:val="1F1C52"/>
                <w:spacing w:val="-4"/>
              </w:rPr>
              <w:t xml:space="preserve"> </w:t>
            </w:r>
            <w:r>
              <w:rPr>
                <w:color w:val="1F1C52"/>
                <w:spacing w:val="-2"/>
              </w:rPr>
              <w:t>slaves.</w:t>
            </w:r>
          </w:p>
        </w:tc>
      </w:tr>
      <w:tr w:rsidR="00D7663B" w14:paraId="2726F430" w14:textId="77777777">
        <w:trPr>
          <w:trHeight w:val="760"/>
        </w:trPr>
        <w:tc>
          <w:tcPr>
            <w:tcW w:w="1865" w:type="dxa"/>
          </w:tcPr>
          <w:p w14:paraId="2726F42D" w14:textId="77777777" w:rsidR="00D7663B" w:rsidRDefault="00EE0066">
            <w:pPr>
              <w:pStyle w:val="TableParagraph"/>
              <w:spacing w:before="253"/>
            </w:pPr>
            <w:r>
              <w:rPr>
                <w:color w:val="1F1C52"/>
                <w:spacing w:val="-2"/>
              </w:rPr>
              <w:t>SS.5.AA.1.5</w:t>
            </w:r>
          </w:p>
        </w:tc>
        <w:tc>
          <w:tcPr>
            <w:tcW w:w="7039" w:type="dxa"/>
          </w:tcPr>
          <w:p w14:paraId="2726F42E" w14:textId="77777777" w:rsidR="00D7663B" w:rsidRDefault="00EE0066">
            <w:pPr>
              <w:pStyle w:val="TableParagraph"/>
              <w:spacing w:line="251" w:lineRule="exact"/>
              <w:ind w:left="107"/>
            </w:pPr>
            <w:r>
              <w:rPr>
                <w:color w:val="1F1C52"/>
              </w:rPr>
              <w:t>Examine</w:t>
            </w:r>
            <w:r>
              <w:rPr>
                <w:color w:val="1F1C52"/>
                <w:spacing w:val="-10"/>
              </w:rPr>
              <w:t xml:space="preserve"> </w:t>
            </w:r>
            <w:r>
              <w:rPr>
                <w:color w:val="1F1C52"/>
              </w:rPr>
              <w:t>the</w:t>
            </w:r>
            <w:r>
              <w:rPr>
                <w:color w:val="1F1C52"/>
                <w:spacing w:val="-6"/>
              </w:rPr>
              <w:t xml:space="preserve"> </w:t>
            </w:r>
            <w:r>
              <w:rPr>
                <w:color w:val="1F1C52"/>
              </w:rPr>
              <w:t>roles</w:t>
            </w:r>
            <w:r>
              <w:rPr>
                <w:color w:val="1F1C52"/>
                <w:spacing w:val="-6"/>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3"/>
              </w:rPr>
              <w:t xml:space="preserve"> </w:t>
            </w:r>
            <w:r>
              <w:rPr>
                <w:color w:val="1F1C52"/>
              </w:rPr>
              <w:t>significant</w:t>
            </w:r>
            <w:r>
              <w:rPr>
                <w:color w:val="1F1C52"/>
                <w:spacing w:val="-14"/>
              </w:rPr>
              <w:t xml:space="preserve"> </w:t>
            </w:r>
            <w:r>
              <w:rPr>
                <w:color w:val="1F1C52"/>
              </w:rPr>
              <w:t>African</w:t>
            </w:r>
            <w:r>
              <w:rPr>
                <w:color w:val="1F1C52"/>
                <w:spacing w:val="-13"/>
              </w:rPr>
              <w:t xml:space="preserve"> </w:t>
            </w:r>
            <w:r>
              <w:rPr>
                <w:color w:val="1F1C52"/>
              </w:rPr>
              <w:t>Americans</w:t>
            </w:r>
            <w:r>
              <w:rPr>
                <w:color w:val="1F1C52"/>
                <w:spacing w:val="-4"/>
              </w:rPr>
              <w:t xml:space="preserve"> </w:t>
            </w:r>
            <w:r>
              <w:rPr>
                <w:color w:val="1F1C52"/>
                <w:spacing w:val="-2"/>
              </w:rPr>
              <w:t>during</w:t>
            </w:r>
          </w:p>
          <w:p w14:paraId="2726F42F" w14:textId="77777777" w:rsidR="00D7663B" w:rsidRDefault="00EE0066">
            <w:pPr>
              <w:pStyle w:val="TableParagraph"/>
              <w:spacing w:line="252" w:lineRule="exact"/>
              <w:ind w:left="107"/>
            </w:pPr>
            <w:r>
              <w:rPr>
                <w:color w:val="1F1C52"/>
              </w:rPr>
              <w:t>westward</w:t>
            </w:r>
            <w:r>
              <w:rPr>
                <w:color w:val="1F1C52"/>
                <w:spacing w:val="-4"/>
              </w:rPr>
              <w:t xml:space="preserve"> </w:t>
            </w:r>
            <w:r>
              <w:rPr>
                <w:color w:val="1F1C52"/>
              </w:rPr>
              <w:t>expansion</w:t>
            </w:r>
            <w:r>
              <w:rPr>
                <w:color w:val="1F1C52"/>
                <w:spacing w:val="-7"/>
              </w:rPr>
              <w:t xml:space="preserve"> </w:t>
            </w:r>
            <w:r>
              <w:rPr>
                <w:color w:val="1F1C52"/>
              </w:rPr>
              <w:t>(e.g.,</w:t>
            </w:r>
            <w:r>
              <w:rPr>
                <w:color w:val="1F1C52"/>
                <w:spacing w:val="-7"/>
              </w:rPr>
              <w:t xml:space="preserve"> </w:t>
            </w:r>
            <w:r>
              <w:rPr>
                <w:color w:val="1F1C52"/>
              </w:rPr>
              <w:t>Benjamin</w:t>
            </w:r>
            <w:r>
              <w:rPr>
                <w:color w:val="1F1C52"/>
                <w:spacing w:val="-4"/>
              </w:rPr>
              <w:t xml:space="preserve"> </w:t>
            </w:r>
            <w:r>
              <w:rPr>
                <w:color w:val="1F1C52"/>
              </w:rPr>
              <w:t>“Pap”</w:t>
            </w:r>
            <w:r>
              <w:rPr>
                <w:color w:val="1F1C52"/>
                <w:spacing w:val="-4"/>
              </w:rPr>
              <w:t xml:space="preserve"> </w:t>
            </w:r>
            <w:r>
              <w:rPr>
                <w:color w:val="1F1C52"/>
              </w:rPr>
              <w:t>Singleton,</w:t>
            </w:r>
            <w:r>
              <w:rPr>
                <w:color w:val="1F1C52"/>
                <w:spacing w:val="-9"/>
              </w:rPr>
              <w:t xml:space="preserve"> </w:t>
            </w:r>
            <w:r>
              <w:rPr>
                <w:color w:val="1F1C52"/>
              </w:rPr>
              <w:t>James</w:t>
            </w:r>
            <w:r>
              <w:rPr>
                <w:color w:val="1F1C52"/>
                <w:spacing w:val="-4"/>
              </w:rPr>
              <w:t xml:space="preserve"> </w:t>
            </w:r>
            <w:r>
              <w:rPr>
                <w:color w:val="1F1C52"/>
              </w:rPr>
              <w:t>Beckwourth, Buffalo Soldiers, York [American explorer]).</w:t>
            </w:r>
          </w:p>
        </w:tc>
      </w:tr>
    </w:tbl>
    <w:p w14:paraId="2726F431" w14:textId="77777777" w:rsidR="00D7663B" w:rsidRDefault="00D7663B">
      <w:pPr>
        <w:pStyle w:val="BodyText"/>
        <w:spacing w:before="27"/>
      </w:pPr>
    </w:p>
    <w:p w14:paraId="2726F432" w14:textId="77777777" w:rsidR="00D7663B" w:rsidRDefault="00EE0066">
      <w:pPr>
        <w:pStyle w:val="Heading2"/>
        <w:spacing w:before="1"/>
      </w:pPr>
      <w:r>
        <w:rPr>
          <w:color w:val="1F1C52"/>
        </w:rPr>
        <w:t>Required</w:t>
      </w:r>
      <w:r>
        <w:rPr>
          <w:color w:val="1F1C52"/>
          <w:spacing w:val="-6"/>
        </w:rPr>
        <w:t xml:space="preserve"> </w:t>
      </w:r>
      <w:r>
        <w:rPr>
          <w:color w:val="1F1C52"/>
          <w:spacing w:val="-2"/>
        </w:rPr>
        <w:t>Instruction</w:t>
      </w:r>
    </w:p>
    <w:p w14:paraId="2726F433" w14:textId="77777777" w:rsidR="00D7663B" w:rsidRDefault="00EE0066">
      <w:pPr>
        <w:pStyle w:val="BodyText"/>
        <w:ind w:left="1531" w:right="1436"/>
      </w:pPr>
      <w:r>
        <w:rPr>
          <w:color w:val="1F1C52"/>
        </w:rPr>
        <w:t>The history of the Holocaust (1933-1945), the systematic, planned annihilation of European Jews</w:t>
      </w:r>
      <w:r>
        <w:rPr>
          <w:color w:val="1F1C52"/>
          <w:spacing w:val="40"/>
        </w:rPr>
        <w:t xml:space="preserve"> </w:t>
      </w:r>
      <w:r>
        <w:rPr>
          <w:color w:val="1F1C52"/>
        </w:rPr>
        <w:t>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 including the policy, definition, and historical</w:t>
      </w:r>
      <w:r>
        <w:rPr>
          <w:color w:val="1F1C52"/>
          <w:spacing w:val="-2"/>
        </w:rPr>
        <w:t xml:space="preserve"> </w:t>
      </w:r>
      <w:r>
        <w:rPr>
          <w:color w:val="1F1C52"/>
        </w:rPr>
        <w:t>a</w:t>
      </w:r>
      <w:r>
        <w:rPr>
          <w:color w:val="1F1C52"/>
        </w:rPr>
        <w:t>nd</w:t>
      </w:r>
      <w:r>
        <w:rPr>
          <w:color w:val="1F1C52"/>
          <w:spacing w:val="-3"/>
        </w:rPr>
        <w:t xml:space="preserve"> </w:t>
      </w:r>
      <w:r>
        <w:rPr>
          <w:color w:val="1F1C52"/>
        </w:rPr>
        <w:t>current</w:t>
      </w:r>
      <w:r>
        <w:rPr>
          <w:color w:val="1F1C52"/>
          <w:spacing w:val="-2"/>
        </w:rPr>
        <w:t xml:space="preserve"> </w:t>
      </w:r>
      <w:r>
        <w:rPr>
          <w:color w:val="1F1C52"/>
        </w:rPr>
        <w:t>examples</w:t>
      </w:r>
      <w:r>
        <w:rPr>
          <w:color w:val="1F1C52"/>
          <w:spacing w:val="-5"/>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as</w:t>
      </w:r>
      <w:r>
        <w:rPr>
          <w:color w:val="1F1C52"/>
          <w:spacing w:val="-3"/>
        </w:rPr>
        <w:t xml:space="preserve"> </w:t>
      </w:r>
      <w:r>
        <w:rPr>
          <w:color w:val="1F1C52"/>
        </w:rPr>
        <w:t>described</w:t>
      </w:r>
      <w:r>
        <w:rPr>
          <w:color w:val="1F1C52"/>
          <w:spacing w:val="-6"/>
        </w:rPr>
        <w:t xml:space="preserve"> </w:t>
      </w:r>
      <w:r>
        <w:rPr>
          <w:color w:val="1F1C52"/>
        </w:rPr>
        <w:t>in</w:t>
      </w:r>
      <w:r>
        <w:rPr>
          <w:color w:val="1F1C52"/>
          <w:spacing w:val="-3"/>
        </w:rPr>
        <w:t xml:space="preserve"> </w:t>
      </w:r>
      <w:r>
        <w:rPr>
          <w:color w:val="0000FF"/>
          <w:u w:val="single" w:color="0000FF"/>
        </w:rPr>
        <w:t>s.</w:t>
      </w:r>
      <w:r>
        <w:rPr>
          <w:color w:val="0000FF"/>
          <w:spacing w:val="-3"/>
          <w:u w:val="single" w:color="0000FF"/>
        </w:rPr>
        <w:t xml:space="preserve"> </w:t>
      </w:r>
      <w:r>
        <w:rPr>
          <w:color w:val="0000FF"/>
          <w:u w:val="single" w:color="0000FF"/>
        </w:rPr>
        <w:t>1000.05(8)</w:t>
      </w:r>
      <w:r>
        <w:rPr>
          <w:color w:val="1F1C52"/>
        </w:rPr>
        <w:t>,</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prevention</w:t>
      </w:r>
      <w:r>
        <w:rPr>
          <w:color w:val="1F1C52"/>
          <w:spacing w:val="-6"/>
        </w:rPr>
        <w:t xml:space="preserve"> </w:t>
      </w:r>
      <w:r>
        <w:rPr>
          <w:color w:val="1F1C52"/>
        </w:rPr>
        <w:t xml:space="preserve">of anti-Semitism. </w:t>
      </w:r>
      <w:hyperlink r:id="rId98">
        <w:r>
          <w:rPr>
            <w:color w:val="0000FF"/>
            <w:u w:val="single" w:color="0000FF"/>
          </w:rPr>
          <w:t>s. 1003.42(2)(g), F.S.</w:t>
        </w:r>
      </w:hyperlink>
    </w:p>
    <w:p w14:paraId="2726F434"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438" w14:textId="77777777">
        <w:trPr>
          <w:trHeight w:val="760"/>
        </w:trPr>
        <w:tc>
          <w:tcPr>
            <w:tcW w:w="1867" w:type="dxa"/>
          </w:tcPr>
          <w:p w14:paraId="2726F435" w14:textId="77777777" w:rsidR="00D7663B" w:rsidRDefault="00EE0066">
            <w:pPr>
              <w:pStyle w:val="TableParagraph"/>
              <w:spacing w:before="253"/>
            </w:pPr>
            <w:r>
              <w:rPr>
                <w:color w:val="1F1C52"/>
                <w:spacing w:val="-2"/>
              </w:rPr>
              <w:t>SS.5.HE.1.1</w:t>
            </w:r>
          </w:p>
        </w:tc>
        <w:tc>
          <w:tcPr>
            <w:tcW w:w="7037" w:type="dxa"/>
          </w:tcPr>
          <w:p w14:paraId="2726F436" w14:textId="77777777" w:rsidR="00D7663B" w:rsidRDefault="00EE0066">
            <w:pPr>
              <w:pStyle w:val="TableParagraph"/>
              <w:spacing w:line="251" w:lineRule="exact"/>
              <w:ind w:left="108"/>
            </w:pPr>
            <w:r>
              <w:rPr>
                <w:color w:val="1F1C52"/>
              </w:rPr>
              <w:t>Define</w:t>
            </w:r>
            <w:r>
              <w:rPr>
                <w:color w:val="1F1C52"/>
                <w:spacing w:val="-4"/>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as</w:t>
            </w:r>
            <w:r>
              <w:rPr>
                <w:color w:val="1F1C52"/>
                <w:spacing w:val="-4"/>
              </w:rPr>
              <w:t xml:space="preserve"> </w:t>
            </w:r>
            <w:r>
              <w:rPr>
                <w:color w:val="1F1C52"/>
              </w:rPr>
              <w:t>the</w:t>
            </w:r>
            <w:r>
              <w:rPr>
                <w:color w:val="1F1C52"/>
                <w:spacing w:val="-6"/>
              </w:rPr>
              <w:t xml:space="preserve"> </w:t>
            </w:r>
            <w:r>
              <w:rPr>
                <w:color w:val="1F1C52"/>
              </w:rPr>
              <w:t>planned</w:t>
            </w:r>
            <w:r>
              <w:rPr>
                <w:color w:val="1F1C52"/>
                <w:spacing w:val="-4"/>
              </w:rPr>
              <w:t xml:space="preserve"> </w:t>
            </w:r>
            <w:r>
              <w:rPr>
                <w:color w:val="1F1C52"/>
              </w:rPr>
              <w:t>and</w:t>
            </w:r>
            <w:r>
              <w:rPr>
                <w:color w:val="1F1C52"/>
                <w:spacing w:val="-4"/>
              </w:rPr>
              <w:t xml:space="preserve"> </w:t>
            </w:r>
            <w:r>
              <w:rPr>
                <w:color w:val="1F1C52"/>
              </w:rPr>
              <w:t>systematic</w:t>
            </w:r>
            <w:r>
              <w:rPr>
                <w:color w:val="1F1C52"/>
                <w:spacing w:val="-3"/>
              </w:rPr>
              <w:t xml:space="preserve"> </w:t>
            </w:r>
            <w:r>
              <w:rPr>
                <w:color w:val="1F1C52"/>
              </w:rPr>
              <w:t>state-</w:t>
            </w:r>
            <w:r>
              <w:rPr>
                <w:color w:val="1F1C52"/>
                <w:spacing w:val="-2"/>
              </w:rPr>
              <w:t>sponsored</w:t>
            </w:r>
          </w:p>
          <w:p w14:paraId="2726F437" w14:textId="77777777" w:rsidR="00D7663B" w:rsidRDefault="00EE0066">
            <w:pPr>
              <w:pStyle w:val="TableParagraph"/>
              <w:spacing w:line="252" w:lineRule="exact"/>
              <w:ind w:left="108"/>
            </w:pPr>
            <w:r>
              <w:rPr>
                <w:color w:val="1F1C52"/>
              </w:rPr>
              <w:t>persecution</w:t>
            </w:r>
            <w:r>
              <w:rPr>
                <w:color w:val="1F1C52"/>
                <w:spacing w:val="-6"/>
              </w:rPr>
              <w:t xml:space="preserve"> </w:t>
            </w:r>
            <w:r>
              <w:rPr>
                <w:color w:val="1F1C52"/>
              </w:rPr>
              <w:t>and</w:t>
            </w:r>
            <w:r>
              <w:rPr>
                <w:color w:val="1F1C52"/>
                <w:spacing w:val="-6"/>
              </w:rPr>
              <w:t xml:space="preserve"> </w:t>
            </w:r>
            <w:r>
              <w:rPr>
                <w:color w:val="1F1C52"/>
              </w:rPr>
              <w:t>murder</w:t>
            </w:r>
            <w:r>
              <w:rPr>
                <w:color w:val="1F1C52"/>
                <w:spacing w:val="-2"/>
              </w:rPr>
              <w:t xml:space="preserve"> </w:t>
            </w:r>
            <w:r>
              <w:rPr>
                <w:color w:val="1F1C52"/>
              </w:rPr>
              <w:t>of</w:t>
            </w:r>
            <w:r>
              <w:rPr>
                <w:color w:val="1F1C52"/>
                <w:spacing w:val="-5"/>
              </w:rPr>
              <w:t xml:space="preserve"> </w:t>
            </w:r>
            <w:r>
              <w:rPr>
                <w:color w:val="1F1C52"/>
              </w:rPr>
              <w:t>European</w:t>
            </w:r>
            <w:r>
              <w:rPr>
                <w:color w:val="1F1C52"/>
                <w:spacing w:val="-3"/>
              </w:rPr>
              <w:t xml:space="preserve"> </w:t>
            </w:r>
            <w:r>
              <w:rPr>
                <w:color w:val="1F1C52"/>
              </w:rPr>
              <w:t>Jews</w:t>
            </w:r>
            <w:r>
              <w:rPr>
                <w:color w:val="1F1C52"/>
                <w:spacing w:val="-3"/>
              </w:rPr>
              <w:t xml:space="preserve"> </w:t>
            </w:r>
            <w:r>
              <w:rPr>
                <w:color w:val="1F1C52"/>
              </w:rPr>
              <w:t>by</w:t>
            </w:r>
            <w:r>
              <w:rPr>
                <w:color w:val="1F1C52"/>
                <w:spacing w:val="-3"/>
              </w:rPr>
              <w:t xml:space="preserve"> </w:t>
            </w:r>
            <w:r>
              <w:rPr>
                <w:color w:val="1F1C52"/>
              </w:rPr>
              <w:t>Nazi</w:t>
            </w:r>
            <w:r>
              <w:rPr>
                <w:color w:val="1F1C52"/>
                <w:spacing w:val="-2"/>
              </w:rPr>
              <w:t xml:space="preserve"> </w:t>
            </w:r>
            <w:r>
              <w:rPr>
                <w:color w:val="1F1C52"/>
              </w:rPr>
              <w:t>Germany</w:t>
            </w:r>
            <w:r>
              <w:rPr>
                <w:color w:val="1F1C52"/>
                <w:spacing w:val="-6"/>
              </w:rPr>
              <w:t xml:space="preserve"> </w:t>
            </w:r>
            <w:r>
              <w:rPr>
                <w:color w:val="1F1C52"/>
              </w:rPr>
              <w:t>and</w:t>
            </w:r>
            <w:r>
              <w:rPr>
                <w:color w:val="1F1C52"/>
                <w:spacing w:val="-6"/>
              </w:rPr>
              <w:t xml:space="preserve"> </w:t>
            </w:r>
            <w:r>
              <w:rPr>
                <w:color w:val="1F1C52"/>
              </w:rPr>
              <w:t>its collaborators between 1933 and 1945.</w:t>
            </w:r>
          </w:p>
        </w:tc>
      </w:tr>
    </w:tbl>
    <w:p w14:paraId="2726F439"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43A"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4"/>
        </w:rPr>
        <w:t xml:space="preserve"> </w:t>
      </w:r>
      <w:r>
        <w:rPr>
          <w:color w:val="1F1C52"/>
        </w:rPr>
        <w:t>that</w:t>
      </w:r>
      <w:r>
        <w:rPr>
          <w:color w:val="1F1C52"/>
          <w:spacing w:val="-4"/>
        </w:rPr>
        <w:t xml:space="preserve"> </w:t>
      </w:r>
      <w:r>
        <w:rPr>
          <w:color w:val="1F1C52"/>
        </w:rPr>
        <w:t>led</w:t>
      </w:r>
      <w:r>
        <w:rPr>
          <w:color w:val="1F1C52"/>
          <w:spacing w:val="-4"/>
        </w:rPr>
        <w:t xml:space="preserve"> </w:t>
      </w:r>
      <w:r>
        <w:rPr>
          <w:color w:val="1F1C52"/>
        </w:rPr>
        <w:t>to</w:t>
      </w:r>
      <w:r>
        <w:rPr>
          <w:color w:val="1F1C52"/>
          <w:spacing w:val="-2"/>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1"/>
        </w:rPr>
        <w:t xml:space="preserve"> </w:t>
      </w:r>
      <w:r>
        <w:rPr>
          <w:color w:val="1F1C52"/>
        </w:rPr>
        <w:t>slavery,</w:t>
      </w:r>
      <w:r>
        <w:rPr>
          <w:color w:val="1F1C52"/>
          <w:spacing w:val="-4"/>
        </w:rPr>
        <w:t xml:space="preserve"> </w:t>
      </w:r>
      <w:r>
        <w:rPr>
          <w:color w:val="1F1C52"/>
        </w:rPr>
        <w:t>the</w:t>
      </w:r>
      <w:r>
        <w:rPr>
          <w:color w:val="1F1C52"/>
          <w:spacing w:val="-2"/>
        </w:rPr>
        <w:t xml:space="preserve"> </w:t>
      </w:r>
      <w:r>
        <w:rPr>
          <w:color w:val="1F1C52"/>
        </w:rPr>
        <w:t>passage</w:t>
      </w:r>
      <w:r>
        <w:rPr>
          <w:color w:val="1F1C52"/>
          <w:spacing w:val="-4"/>
        </w:rPr>
        <w:t xml:space="preserve"> </w:t>
      </w:r>
      <w:r>
        <w:rPr>
          <w:color w:val="1F1C52"/>
        </w:rPr>
        <w:t>to</w:t>
      </w:r>
      <w:r>
        <w:rPr>
          <w:color w:val="1F1C52"/>
          <w:spacing w:val="-2"/>
        </w:rPr>
        <w:t xml:space="preserve"> </w:t>
      </w:r>
      <w:r>
        <w:rPr>
          <w:color w:val="1F1C52"/>
        </w:rPr>
        <w:t>America,</w:t>
      </w:r>
      <w:r>
        <w:rPr>
          <w:color w:val="1F1C52"/>
          <w:spacing w:val="-2"/>
        </w:rPr>
        <w:t xml:space="preserve"> </w:t>
      </w:r>
      <w:r>
        <w:rPr>
          <w:color w:val="1F1C52"/>
        </w:rPr>
        <w:t>the</w:t>
      </w:r>
      <w:r>
        <w:rPr>
          <w:color w:val="1F1C52"/>
          <w:spacing w:val="-2"/>
        </w:rPr>
        <w:t xml:space="preserve"> </w:t>
      </w:r>
      <w:r>
        <w:rPr>
          <w:color w:val="1F1C52"/>
        </w:rPr>
        <w:t>enslavement</w:t>
      </w:r>
      <w:r>
        <w:rPr>
          <w:color w:val="1F1C52"/>
          <w:spacing w:val="-4"/>
        </w:rPr>
        <w:t xml:space="preserve"> </w:t>
      </w:r>
      <w:r>
        <w:rPr>
          <w:color w:val="1F1C52"/>
        </w:rPr>
        <w:t>experience, abolition,</w:t>
      </w:r>
      <w:r>
        <w:rPr>
          <w:color w:val="1F1C52"/>
          <w:spacing w:val="-5"/>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history</w:t>
      </w:r>
      <w:r>
        <w:rPr>
          <w:color w:val="1F1C52"/>
          <w:spacing w:val="-5"/>
        </w:rPr>
        <w:t xml:space="preserve"> </w:t>
      </w:r>
      <w:r>
        <w:rPr>
          <w:color w:val="1F1C52"/>
        </w:rPr>
        <w:t>and</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2"/>
        </w:rPr>
        <w:t xml:space="preserve"> </w:t>
      </w:r>
      <w:r>
        <w:rPr>
          <w:color w:val="1F1C52"/>
        </w:rPr>
        <w:t>Americans</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African</w:t>
      </w:r>
      <w:r>
        <w:rPr>
          <w:color w:val="1F1C52"/>
          <w:spacing w:val="-3"/>
        </w:rPr>
        <w:t xml:space="preserve"> </w:t>
      </w:r>
      <w:r>
        <w:rPr>
          <w:color w:val="1F1C52"/>
        </w:rPr>
        <w:t>diaspora</w:t>
      </w:r>
      <w:r>
        <w:rPr>
          <w:color w:val="1F1C52"/>
          <w:spacing w:val="-4"/>
        </w:rPr>
        <w:t xml:space="preserve"> </w:t>
      </w:r>
      <w:r>
        <w:rPr>
          <w:color w:val="1F1C52"/>
        </w:rPr>
        <w:t>to</w:t>
      </w:r>
      <w:r>
        <w:rPr>
          <w:color w:val="1F1C52"/>
          <w:spacing w:val="-3"/>
        </w:rPr>
        <w:t xml:space="preserve"> </w:t>
      </w:r>
      <w:r>
        <w:rPr>
          <w:color w:val="1F1C52"/>
        </w:rPr>
        <w:t>society.</w:t>
      </w:r>
      <w:r>
        <w:rPr>
          <w:color w:val="1F1C52"/>
          <w:spacing w:val="-3"/>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w:t>
      </w:r>
    </w:p>
    <w:p w14:paraId="2726F43B" w14:textId="77777777" w:rsidR="00D7663B" w:rsidRDefault="00D7663B">
      <w:pPr>
        <w:pStyle w:val="BodyText"/>
        <w:sectPr w:rsidR="00D7663B">
          <w:type w:val="continuous"/>
          <w:pgSz w:w="12240" w:h="15840"/>
          <w:pgMar w:top="1420" w:right="0" w:bottom="1160" w:left="360" w:header="0" w:footer="975" w:gutter="0"/>
          <w:cols w:space="720"/>
        </w:sectPr>
      </w:pPr>
    </w:p>
    <w:p w14:paraId="2726F43C" w14:textId="77777777" w:rsidR="00D7663B" w:rsidRDefault="00EE0066">
      <w:pPr>
        <w:pStyle w:val="BodyText"/>
        <w:spacing w:before="78"/>
        <w:ind w:left="1530" w:right="1436"/>
      </w:pPr>
      <w:r>
        <w:rPr>
          <w:color w:val="1F1C52"/>
        </w:rPr>
        <w:lastRenderedPageBreak/>
        <w:t>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w:t>
      </w:r>
      <w:r>
        <w:rPr>
          <w:color w:val="1F1C52"/>
        </w:rPr>
        <w:t>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racial oppression, racial segregation, and racial discrimination and how recognition of these freedoms has overturned thes</w:t>
      </w:r>
      <w:r>
        <w:rPr>
          <w:color w:val="1F1C52"/>
        </w:rPr>
        <w:t xml:space="preserve">e unjust laws. </w:t>
      </w:r>
      <w:hyperlink r:id="rId99">
        <w:r>
          <w:rPr>
            <w:color w:val="0000FF"/>
            <w:u w:val="single" w:color="0000FF"/>
          </w:rPr>
          <w:t>s. 1003.42(2)(h), F.S.</w:t>
        </w:r>
      </w:hyperlink>
    </w:p>
    <w:p w14:paraId="2726F43D"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440" w14:textId="77777777">
        <w:trPr>
          <w:trHeight w:val="253"/>
        </w:trPr>
        <w:tc>
          <w:tcPr>
            <w:tcW w:w="1872" w:type="dxa"/>
          </w:tcPr>
          <w:p w14:paraId="2726F43E" w14:textId="77777777" w:rsidR="00D7663B" w:rsidRDefault="00EE0066">
            <w:pPr>
              <w:pStyle w:val="TableParagraph"/>
              <w:spacing w:line="234" w:lineRule="exact"/>
            </w:pPr>
            <w:r>
              <w:rPr>
                <w:color w:val="1F1C52"/>
                <w:spacing w:val="-2"/>
              </w:rPr>
              <w:t>SS.</w:t>
            </w:r>
            <w:proofErr w:type="gramStart"/>
            <w:r>
              <w:rPr>
                <w:color w:val="1F1C52"/>
                <w:spacing w:val="-2"/>
              </w:rPr>
              <w:t>5.A.</w:t>
            </w:r>
            <w:proofErr w:type="gramEnd"/>
            <w:r>
              <w:rPr>
                <w:color w:val="1F1C52"/>
                <w:spacing w:val="-2"/>
              </w:rPr>
              <w:t>4.6</w:t>
            </w:r>
          </w:p>
        </w:tc>
        <w:tc>
          <w:tcPr>
            <w:tcW w:w="7032" w:type="dxa"/>
          </w:tcPr>
          <w:p w14:paraId="2726F43F" w14:textId="77777777" w:rsidR="00D7663B" w:rsidRDefault="00EE0066">
            <w:pPr>
              <w:pStyle w:val="TableParagraph"/>
              <w:spacing w:line="234" w:lineRule="exact"/>
              <w:ind w:left="107"/>
            </w:pPr>
            <w:r>
              <w:rPr>
                <w:color w:val="1F1C52"/>
              </w:rPr>
              <w:t>Describe</w:t>
            </w:r>
            <w:r>
              <w:rPr>
                <w:color w:val="1F1C52"/>
                <w:spacing w:val="-6"/>
              </w:rPr>
              <w:t xml:space="preserve"> </w:t>
            </w:r>
            <w:r>
              <w:rPr>
                <w:color w:val="1F1C52"/>
              </w:rPr>
              <w:t>the</w:t>
            </w:r>
            <w:r>
              <w:rPr>
                <w:color w:val="1F1C52"/>
                <w:spacing w:val="-4"/>
              </w:rPr>
              <w:t xml:space="preserve"> </w:t>
            </w:r>
            <w:r>
              <w:rPr>
                <w:color w:val="1F1C52"/>
              </w:rPr>
              <w:t>introduction,</w:t>
            </w:r>
            <w:r>
              <w:rPr>
                <w:color w:val="1F1C52"/>
                <w:spacing w:val="-4"/>
              </w:rPr>
              <w:t xml:space="preserve"> </w:t>
            </w:r>
            <w:r>
              <w:rPr>
                <w:color w:val="1F1C52"/>
              </w:rPr>
              <w:t>impact,</w:t>
            </w:r>
            <w:r>
              <w:rPr>
                <w:color w:val="1F1C52"/>
                <w:spacing w:val="-2"/>
              </w:rPr>
              <w:t xml:space="preserve"> </w:t>
            </w:r>
            <w:r>
              <w:rPr>
                <w:color w:val="1F1C52"/>
              </w:rPr>
              <w:t>and</w:t>
            </w:r>
            <w:r>
              <w:rPr>
                <w:color w:val="1F1C52"/>
                <w:spacing w:val="-2"/>
              </w:rPr>
              <w:t xml:space="preserve"> </w:t>
            </w:r>
            <w:r>
              <w:rPr>
                <w:color w:val="1F1C52"/>
              </w:rPr>
              <w:t>role</w:t>
            </w:r>
            <w:r>
              <w:rPr>
                <w:color w:val="1F1C52"/>
                <w:spacing w:val="-4"/>
              </w:rPr>
              <w:t xml:space="preserve"> </w:t>
            </w:r>
            <w:r>
              <w:rPr>
                <w:color w:val="1F1C52"/>
              </w:rPr>
              <w:t>of slavery</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spacing w:val="-2"/>
              </w:rPr>
              <w:t>colonies.</w:t>
            </w:r>
          </w:p>
        </w:tc>
      </w:tr>
      <w:tr w:rsidR="00D7663B" w14:paraId="2726F443" w14:textId="77777777">
        <w:trPr>
          <w:trHeight w:val="251"/>
        </w:trPr>
        <w:tc>
          <w:tcPr>
            <w:tcW w:w="1872" w:type="dxa"/>
          </w:tcPr>
          <w:p w14:paraId="2726F441" w14:textId="77777777" w:rsidR="00D7663B" w:rsidRDefault="00EE0066">
            <w:pPr>
              <w:pStyle w:val="TableParagraph"/>
              <w:spacing w:line="232" w:lineRule="exact"/>
            </w:pPr>
            <w:r>
              <w:rPr>
                <w:color w:val="1F1C52"/>
                <w:spacing w:val="-2"/>
              </w:rPr>
              <w:t>SS.5.AA.1.1</w:t>
            </w:r>
          </w:p>
        </w:tc>
        <w:tc>
          <w:tcPr>
            <w:tcW w:w="7032" w:type="dxa"/>
          </w:tcPr>
          <w:p w14:paraId="2726F442"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the</w:t>
            </w:r>
            <w:r>
              <w:rPr>
                <w:color w:val="1F1C52"/>
                <w:spacing w:val="-4"/>
              </w:rPr>
              <w:t xml:space="preserve"> </w:t>
            </w:r>
            <w:r>
              <w:rPr>
                <w:color w:val="1F1C52"/>
              </w:rPr>
              <w:t>life</w:t>
            </w:r>
            <w:r>
              <w:rPr>
                <w:color w:val="1F1C52"/>
                <w:spacing w:val="-3"/>
              </w:rPr>
              <w:t xml:space="preserve"> </w:t>
            </w:r>
            <w:r>
              <w:rPr>
                <w:color w:val="1F1C52"/>
              </w:rPr>
              <w:t>of</w:t>
            </w:r>
            <w:r>
              <w:rPr>
                <w:color w:val="1F1C52"/>
                <w:spacing w:val="-13"/>
              </w:rPr>
              <w:t xml:space="preserve"> </w:t>
            </w:r>
            <w:r>
              <w:rPr>
                <w:color w:val="1F1C52"/>
              </w:rPr>
              <w:t>African</w:t>
            </w:r>
            <w:r>
              <w:rPr>
                <w:color w:val="1F1C52"/>
                <w:spacing w:val="-15"/>
              </w:rPr>
              <w:t xml:space="preserve"> </w:t>
            </w:r>
            <w:r>
              <w:rPr>
                <w:color w:val="1F1C52"/>
              </w:rPr>
              <w:t>Americans</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colonial</w:t>
            </w:r>
            <w:r>
              <w:rPr>
                <w:color w:val="1F1C52"/>
                <w:spacing w:val="-1"/>
              </w:rPr>
              <w:t xml:space="preserve"> </w:t>
            </w:r>
            <w:r>
              <w:rPr>
                <w:color w:val="1F1C52"/>
                <w:spacing w:val="-4"/>
              </w:rPr>
              <w:t>era.</w:t>
            </w:r>
          </w:p>
        </w:tc>
      </w:tr>
      <w:tr w:rsidR="00D7663B" w14:paraId="2726F447" w14:textId="77777777">
        <w:trPr>
          <w:trHeight w:val="505"/>
        </w:trPr>
        <w:tc>
          <w:tcPr>
            <w:tcW w:w="1872" w:type="dxa"/>
          </w:tcPr>
          <w:p w14:paraId="2726F444" w14:textId="77777777" w:rsidR="00D7663B" w:rsidRDefault="00EE0066">
            <w:pPr>
              <w:pStyle w:val="TableParagraph"/>
              <w:spacing w:before="125"/>
            </w:pPr>
            <w:r>
              <w:rPr>
                <w:color w:val="1F1C52"/>
                <w:spacing w:val="-2"/>
              </w:rPr>
              <w:t>SS.5.AA.1.2</w:t>
            </w:r>
          </w:p>
        </w:tc>
        <w:tc>
          <w:tcPr>
            <w:tcW w:w="7032" w:type="dxa"/>
          </w:tcPr>
          <w:p w14:paraId="2726F445" w14:textId="77777777" w:rsidR="00D7663B" w:rsidRDefault="00EE0066">
            <w:pPr>
              <w:pStyle w:val="TableParagraph"/>
              <w:spacing w:before="1" w:line="252" w:lineRule="exact"/>
              <w:ind w:left="107"/>
            </w:pPr>
            <w:r>
              <w:rPr>
                <w:color w:val="1F1C52"/>
              </w:rPr>
              <w:t>Examine</w:t>
            </w:r>
            <w:r>
              <w:rPr>
                <w:color w:val="1F1C52"/>
                <w:spacing w:val="-6"/>
              </w:rPr>
              <w:t xml:space="preserve"> </w:t>
            </w:r>
            <w:r>
              <w:rPr>
                <w:color w:val="1F1C52"/>
              </w:rPr>
              <w:t>the</w:t>
            </w:r>
            <w:r>
              <w:rPr>
                <w:color w:val="1F1C52"/>
                <w:spacing w:val="-4"/>
              </w:rPr>
              <w:t xml:space="preserve"> </w:t>
            </w:r>
            <w:r>
              <w:rPr>
                <w:color w:val="1F1C52"/>
              </w:rPr>
              <w:t>Underground</w:t>
            </w:r>
            <w:r>
              <w:rPr>
                <w:color w:val="1F1C52"/>
                <w:spacing w:val="-6"/>
              </w:rPr>
              <w:t xml:space="preserve"> </w:t>
            </w:r>
            <w:r>
              <w:rPr>
                <w:color w:val="1F1C52"/>
              </w:rPr>
              <w:t>Railroad</w:t>
            </w:r>
            <w:r>
              <w:rPr>
                <w:color w:val="1F1C52"/>
                <w:spacing w:val="-7"/>
              </w:rPr>
              <w:t xml:space="preserve"> </w:t>
            </w:r>
            <w:r>
              <w:rPr>
                <w:color w:val="1F1C52"/>
              </w:rPr>
              <w:t>and</w:t>
            </w:r>
            <w:r>
              <w:rPr>
                <w:color w:val="1F1C52"/>
                <w:spacing w:val="-3"/>
              </w:rPr>
              <w:t xml:space="preserve"> </w:t>
            </w:r>
            <w:r>
              <w:rPr>
                <w:color w:val="1F1C52"/>
              </w:rPr>
              <w:t>how</w:t>
            </w:r>
            <w:r>
              <w:rPr>
                <w:color w:val="1F1C52"/>
                <w:spacing w:val="-8"/>
              </w:rPr>
              <w:t xml:space="preserve"> </w:t>
            </w:r>
            <w:r>
              <w:rPr>
                <w:color w:val="1F1C52"/>
              </w:rPr>
              <w:t>former</w:t>
            </w:r>
            <w:r>
              <w:rPr>
                <w:color w:val="1F1C52"/>
                <w:spacing w:val="-2"/>
              </w:rPr>
              <w:t xml:space="preserve"> </w:t>
            </w:r>
            <w:r>
              <w:rPr>
                <w:color w:val="1F1C52"/>
              </w:rPr>
              <w:t>slaves</w:t>
            </w:r>
            <w:r>
              <w:rPr>
                <w:color w:val="1F1C52"/>
                <w:spacing w:val="-4"/>
              </w:rPr>
              <w:t xml:space="preserve"> </w:t>
            </w:r>
            <w:r>
              <w:rPr>
                <w:color w:val="1F1C52"/>
              </w:rPr>
              <w:t>partnered</w:t>
            </w:r>
            <w:r>
              <w:rPr>
                <w:color w:val="1F1C52"/>
                <w:spacing w:val="-3"/>
              </w:rPr>
              <w:t xml:space="preserve"> </w:t>
            </w:r>
            <w:r>
              <w:rPr>
                <w:color w:val="1F1C52"/>
                <w:spacing w:val="-4"/>
              </w:rPr>
              <w:t>with</w:t>
            </w:r>
          </w:p>
          <w:p w14:paraId="2726F446" w14:textId="77777777" w:rsidR="00D7663B" w:rsidRDefault="00EE0066">
            <w:pPr>
              <w:pStyle w:val="TableParagraph"/>
              <w:spacing w:line="233" w:lineRule="exact"/>
              <w:ind w:left="107"/>
            </w:pPr>
            <w:r>
              <w:rPr>
                <w:color w:val="1F1C52"/>
              </w:rPr>
              <w:t>other</w:t>
            </w:r>
            <w:r>
              <w:rPr>
                <w:color w:val="1F1C52"/>
                <w:spacing w:val="-2"/>
              </w:rPr>
              <w:t xml:space="preserve"> </w:t>
            </w:r>
            <w:r>
              <w:rPr>
                <w:color w:val="1F1C52"/>
              </w:rPr>
              <w:t>free</w:t>
            </w:r>
            <w:r>
              <w:rPr>
                <w:color w:val="1F1C52"/>
                <w:spacing w:val="-5"/>
              </w:rPr>
              <w:t xml:space="preserve"> </w:t>
            </w:r>
            <w:r>
              <w:rPr>
                <w:color w:val="1F1C52"/>
              </w:rPr>
              <w:t>people</w:t>
            </w:r>
            <w:r>
              <w:rPr>
                <w:color w:val="1F1C52"/>
                <w:spacing w:val="-3"/>
              </w:rPr>
              <w:t xml:space="preserve"> </w:t>
            </w:r>
            <w:r>
              <w:rPr>
                <w:color w:val="1F1C52"/>
              </w:rPr>
              <w:t>and</w:t>
            </w:r>
            <w:r>
              <w:rPr>
                <w:color w:val="1F1C52"/>
                <w:spacing w:val="-2"/>
              </w:rPr>
              <w:t xml:space="preserve"> </w:t>
            </w:r>
            <w:r>
              <w:rPr>
                <w:color w:val="1F1C52"/>
              </w:rPr>
              <w:t>groups</w:t>
            </w:r>
            <w:r>
              <w:rPr>
                <w:color w:val="1F1C52"/>
                <w:spacing w:val="-3"/>
              </w:rPr>
              <w:t xml:space="preserve"> </w:t>
            </w:r>
            <w:r>
              <w:rPr>
                <w:color w:val="1F1C52"/>
              </w:rPr>
              <w:t>in</w:t>
            </w:r>
            <w:r>
              <w:rPr>
                <w:color w:val="1F1C52"/>
                <w:spacing w:val="-3"/>
              </w:rPr>
              <w:t xml:space="preserve"> </w:t>
            </w:r>
            <w:r>
              <w:rPr>
                <w:color w:val="1F1C52"/>
              </w:rPr>
              <w:t>assisting</w:t>
            </w:r>
            <w:r>
              <w:rPr>
                <w:color w:val="1F1C52"/>
                <w:spacing w:val="-5"/>
              </w:rPr>
              <w:t xml:space="preserve"> </w:t>
            </w:r>
            <w:r>
              <w:rPr>
                <w:color w:val="1F1C52"/>
              </w:rPr>
              <w:t>those</w:t>
            </w:r>
            <w:r>
              <w:rPr>
                <w:color w:val="1F1C52"/>
                <w:spacing w:val="-3"/>
              </w:rPr>
              <w:t xml:space="preserve"> </w:t>
            </w:r>
            <w:r>
              <w:rPr>
                <w:color w:val="1F1C52"/>
              </w:rPr>
              <w:t>escaping</w:t>
            </w:r>
            <w:r>
              <w:rPr>
                <w:color w:val="1F1C52"/>
                <w:spacing w:val="-3"/>
              </w:rPr>
              <w:t xml:space="preserve"> </w:t>
            </w:r>
            <w:r>
              <w:rPr>
                <w:color w:val="1F1C52"/>
              </w:rPr>
              <w:t>from</w:t>
            </w:r>
            <w:r>
              <w:rPr>
                <w:color w:val="1F1C52"/>
                <w:spacing w:val="-1"/>
              </w:rPr>
              <w:t xml:space="preserve"> </w:t>
            </w:r>
            <w:r>
              <w:rPr>
                <w:color w:val="1F1C52"/>
                <w:spacing w:val="-2"/>
              </w:rPr>
              <w:t>slavery.</w:t>
            </w:r>
          </w:p>
        </w:tc>
      </w:tr>
      <w:tr w:rsidR="00D7663B" w14:paraId="2726F44A" w14:textId="77777777">
        <w:trPr>
          <w:trHeight w:val="254"/>
        </w:trPr>
        <w:tc>
          <w:tcPr>
            <w:tcW w:w="1872" w:type="dxa"/>
          </w:tcPr>
          <w:p w14:paraId="2726F448" w14:textId="77777777" w:rsidR="00D7663B" w:rsidRDefault="00EE0066">
            <w:pPr>
              <w:pStyle w:val="TableParagraph"/>
              <w:spacing w:before="1" w:line="233" w:lineRule="exact"/>
            </w:pPr>
            <w:r>
              <w:rPr>
                <w:color w:val="1F1C52"/>
                <w:spacing w:val="-2"/>
              </w:rPr>
              <w:t>SS.5.AA.1.3</w:t>
            </w:r>
          </w:p>
        </w:tc>
        <w:tc>
          <w:tcPr>
            <w:tcW w:w="7032" w:type="dxa"/>
          </w:tcPr>
          <w:p w14:paraId="2726F449" w14:textId="77777777" w:rsidR="00D7663B" w:rsidRDefault="00EE0066">
            <w:pPr>
              <w:pStyle w:val="TableParagraph"/>
              <w:spacing w:before="1" w:line="233"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rPr>
              <w:t>and</w:t>
            </w:r>
            <w:r>
              <w:rPr>
                <w:color w:val="1F1C52"/>
                <w:spacing w:val="-6"/>
              </w:rPr>
              <w:t xml:space="preserve"> </w:t>
            </w:r>
            <w:r>
              <w:rPr>
                <w:color w:val="1F1C52"/>
              </w:rPr>
              <w:t>events</w:t>
            </w:r>
            <w:r>
              <w:rPr>
                <w:color w:val="1F1C52"/>
                <w:spacing w:val="-4"/>
              </w:rPr>
              <w:t xml:space="preserve"> </w:t>
            </w:r>
            <w:r>
              <w:rPr>
                <w:color w:val="1F1C52"/>
              </w:rPr>
              <w:t>in</w:t>
            </w:r>
            <w:r>
              <w:rPr>
                <w:color w:val="1F1C52"/>
                <w:spacing w:val="-3"/>
              </w:rPr>
              <w:t xml:space="preserve"> </w:t>
            </w:r>
            <w:r>
              <w:rPr>
                <w:color w:val="1F1C52"/>
              </w:rPr>
              <w:t>abolitionist</w:t>
            </w:r>
            <w:r>
              <w:rPr>
                <w:color w:val="1F1C52"/>
                <w:spacing w:val="-1"/>
              </w:rPr>
              <w:t xml:space="preserve"> </w:t>
            </w:r>
            <w:r>
              <w:rPr>
                <w:color w:val="1F1C52"/>
                <w:spacing w:val="-2"/>
              </w:rPr>
              <w:t>movements.</w:t>
            </w:r>
          </w:p>
        </w:tc>
      </w:tr>
      <w:tr w:rsidR="00D7663B" w14:paraId="2726F44D" w14:textId="77777777">
        <w:trPr>
          <w:trHeight w:val="253"/>
        </w:trPr>
        <w:tc>
          <w:tcPr>
            <w:tcW w:w="1872" w:type="dxa"/>
          </w:tcPr>
          <w:p w14:paraId="2726F44B" w14:textId="77777777" w:rsidR="00D7663B" w:rsidRDefault="00EE0066">
            <w:pPr>
              <w:pStyle w:val="TableParagraph"/>
              <w:spacing w:line="234" w:lineRule="exact"/>
            </w:pPr>
            <w:r>
              <w:rPr>
                <w:color w:val="1F1C52"/>
                <w:spacing w:val="-2"/>
              </w:rPr>
              <w:t>SS.5.AA.1.4</w:t>
            </w:r>
          </w:p>
        </w:tc>
        <w:tc>
          <w:tcPr>
            <w:tcW w:w="7032" w:type="dxa"/>
          </w:tcPr>
          <w:p w14:paraId="2726F44C" w14:textId="77777777" w:rsidR="00D7663B" w:rsidRDefault="00EE0066">
            <w:pPr>
              <w:pStyle w:val="TableParagraph"/>
              <w:spacing w:line="234" w:lineRule="exact"/>
              <w:ind w:left="107"/>
            </w:pPr>
            <w:r>
              <w:rPr>
                <w:color w:val="1F1C52"/>
              </w:rPr>
              <w:t>Identify</w:t>
            </w:r>
            <w:r>
              <w:rPr>
                <w:color w:val="1F1C52"/>
                <w:spacing w:val="-3"/>
              </w:rPr>
              <w:t xml:space="preserve"> </w:t>
            </w:r>
            <w:r>
              <w:rPr>
                <w:color w:val="1F1C52"/>
              </w:rPr>
              <w:t>freedoms</w:t>
            </w:r>
            <w:r>
              <w:rPr>
                <w:color w:val="1F1C52"/>
                <w:spacing w:val="-3"/>
              </w:rPr>
              <w:t xml:space="preserve"> </w:t>
            </w:r>
            <w:r>
              <w:rPr>
                <w:color w:val="1F1C52"/>
              </w:rPr>
              <w:t>and</w:t>
            </w:r>
            <w:r>
              <w:rPr>
                <w:color w:val="1F1C52"/>
                <w:spacing w:val="-3"/>
              </w:rPr>
              <w:t xml:space="preserve"> </w:t>
            </w:r>
            <w:r>
              <w:rPr>
                <w:color w:val="1F1C52"/>
              </w:rPr>
              <w:t>rights</w:t>
            </w:r>
            <w:r>
              <w:rPr>
                <w:color w:val="1F1C52"/>
                <w:spacing w:val="-3"/>
              </w:rPr>
              <w:t xml:space="preserve"> </w:t>
            </w:r>
            <w:r>
              <w:rPr>
                <w:color w:val="1F1C52"/>
              </w:rPr>
              <w:t>secured</w:t>
            </w:r>
            <w:r>
              <w:rPr>
                <w:color w:val="1F1C52"/>
                <w:spacing w:val="-5"/>
              </w:rPr>
              <w:t xml:space="preserve"> </w:t>
            </w:r>
            <w:r>
              <w:rPr>
                <w:color w:val="1F1C52"/>
              </w:rPr>
              <w:t>for</w:t>
            </w:r>
            <w:r>
              <w:rPr>
                <w:color w:val="1F1C52"/>
                <w:spacing w:val="-2"/>
              </w:rPr>
              <w:t xml:space="preserve"> </w:t>
            </w:r>
            <w:r>
              <w:rPr>
                <w:color w:val="1F1C52"/>
              </w:rPr>
              <w:t>and</w:t>
            </w:r>
            <w:r>
              <w:rPr>
                <w:color w:val="1F1C52"/>
                <w:spacing w:val="-6"/>
              </w:rPr>
              <w:t xml:space="preserve"> </w:t>
            </w:r>
            <w:r>
              <w:rPr>
                <w:color w:val="1F1C52"/>
              </w:rPr>
              <w:t>by</w:t>
            </w:r>
            <w:r>
              <w:rPr>
                <w:color w:val="1F1C52"/>
                <w:spacing w:val="-3"/>
              </w:rPr>
              <w:t xml:space="preserve"> </w:t>
            </w:r>
            <w:r>
              <w:rPr>
                <w:color w:val="1F1C52"/>
              </w:rPr>
              <w:t>former</w:t>
            </w:r>
            <w:r>
              <w:rPr>
                <w:color w:val="1F1C52"/>
                <w:spacing w:val="-4"/>
              </w:rPr>
              <w:t xml:space="preserve"> </w:t>
            </w:r>
            <w:r>
              <w:rPr>
                <w:color w:val="1F1C52"/>
                <w:spacing w:val="-2"/>
              </w:rPr>
              <w:t>slaves.</w:t>
            </w:r>
          </w:p>
        </w:tc>
      </w:tr>
      <w:tr w:rsidR="00D7663B" w14:paraId="2726F451" w14:textId="77777777">
        <w:trPr>
          <w:trHeight w:val="757"/>
        </w:trPr>
        <w:tc>
          <w:tcPr>
            <w:tcW w:w="1872" w:type="dxa"/>
          </w:tcPr>
          <w:p w14:paraId="2726F44E" w14:textId="77777777" w:rsidR="00D7663B" w:rsidRDefault="00EE0066">
            <w:pPr>
              <w:pStyle w:val="TableParagraph"/>
              <w:spacing w:before="250"/>
            </w:pPr>
            <w:r>
              <w:rPr>
                <w:color w:val="1F1C52"/>
                <w:spacing w:val="-2"/>
              </w:rPr>
              <w:t>SS.5.AA.1.5</w:t>
            </w:r>
          </w:p>
        </w:tc>
        <w:tc>
          <w:tcPr>
            <w:tcW w:w="7032" w:type="dxa"/>
          </w:tcPr>
          <w:p w14:paraId="2726F44F" w14:textId="77777777" w:rsidR="00D7663B" w:rsidRDefault="00EE0066">
            <w:pPr>
              <w:pStyle w:val="TableParagraph"/>
              <w:ind w:left="107"/>
            </w:pPr>
            <w:r>
              <w:rPr>
                <w:color w:val="1F1C52"/>
              </w:rPr>
              <w:t>Examine</w:t>
            </w:r>
            <w:r>
              <w:rPr>
                <w:color w:val="1F1C52"/>
                <w:spacing w:val="-7"/>
              </w:rPr>
              <w:t xml:space="preserve"> </w:t>
            </w:r>
            <w:r>
              <w:rPr>
                <w:color w:val="1F1C52"/>
              </w:rPr>
              <w:t>the</w:t>
            </w:r>
            <w:r>
              <w:rPr>
                <w:color w:val="1F1C52"/>
                <w:spacing w:val="-6"/>
              </w:rPr>
              <w:t xml:space="preserve"> </w:t>
            </w:r>
            <w:r>
              <w:rPr>
                <w:color w:val="1F1C52"/>
              </w:rPr>
              <w:t>roles</w:t>
            </w:r>
            <w:r>
              <w:rPr>
                <w:color w:val="1F1C52"/>
                <w:spacing w:val="-6"/>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3"/>
              </w:rPr>
              <w:t xml:space="preserve"> </w:t>
            </w:r>
            <w:r>
              <w:rPr>
                <w:color w:val="1F1C52"/>
              </w:rPr>
              <w:t>significant</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during westward expansion (e.g., Benjamin “Pap” Singleton, James Beckwourth,</w:t>
            </w:r>
          </w:p>
          <w:p w14:paraId="2726F450" w14:textId="77777777" w:rsidR="00D7663B" w:rsidRDefault="00EE0066">
            <w:pPr>
              <w:pStyle w:val="TableParagraph"/>
              <w:spacing w:line="233" w:lineRule="exact"/>
              <w:ind w:left="107"/>
            </w:pPr>
            <w:r>
              <w:rPr>
                <w:color w:val="1F1C52"/>
              </w:rPr>
              <w:t>Buffalo</w:t>
            </w:r>
            <w:r>
              <w:rPr>
                <w:color w:val="1F1C52"/>
                <w:spacing w:val="-14"/>
              </w:rPr>
              <w:t xml:space="preserve"> </w:t>
            </w:r>
            <w:r>
              <w:rPr>
                <w:color w:val="1F1C52"/>
              </w:rPr>
              <w:t>Soldiers,</w:t>
            </w:r>
            <w:r>
              <w:rPr>
                <w:color w:val="1F1C52"/>
                <w:spacing w:val="-14"/>
              </w:rPr>
              <w:t xml:space="preserve"> </w:t>
            </w:r>
            <w:r>
              <w:rPr>
                <w:color w:val="1F1C52"/>
              </w:rPr>
              <w:t>York</w:t>
            </w:r>
            <w:r>
              <w:rPr>
                <w:color w:val="1F1C52"/>
                <w:spacing w:val="-14"/>
              </w:rPr>
              <w:t xml:space="preserve"> </w:t>
            </w:r>
            <w:r>
              <w:rPr>
                <w:color w:val="1F1C52"/>
              </w:rPr>
              <w:t>[American</w:t>
            </w:r>
            <w:r>
              <w:rPr>
                <w:color w:val="1F1C52"/>
                <w:spacing w:val="-12"/>
              </w:rPr>
              <w:t xml:space="preserve"> </w:t>
            </w:r>
            <w:r>
              <w:rPr>
                <w:color w:val="1F1C52"/>
                <w:spacing w:val="-2"/>
              </w:rPr>
              <w:t>explorer]).</w:t>
            </w:r>
          </w:p>
        </w:tc>
      </w:tr>
      <w:tr w:rsidR="00D7663B" w14:paraId="2726F455" w14:textId="77777777">
        <w:trPr>
          <w:trHeight w:val="506"/>
        </w:trPr>
        <w:tc>
          <w:tcPr>
            <w:tcW w:w="1872" w:type="dxa"/>
          </w:tcPr>
          <w:p w14:paraId="2726F452" w14:textId="77777777" w:rsidR="00D7663B" w:rsidRDefault="00EE0066">
            <w:pPr>
              <w:pStyle w:val="TableParagraph"/>
              <w:spacing w:before="125"/>
            </w:pPr>
            <w:r>
              <w:rPr>
                <w:color w:val="1F1C52"/>
                <w:spacing w:val="-2"/>
              </w:rPr>
              <w:t>SS.5.AA.1.6</w:t>
            </w:r>
          </w:p>
        </w:tc>
        <w:tc>
          <w:tcPr>
            <w:tcW w:w="7032" w:type="dxa"/>
          </w:tcPr>
          <w:p w14:paraId="2726F453" w14:textId="77777777" w:rsidR="00D7663B" w:rsidRDefault="00EE0066">
            <w:pPr>
              <w:pStyle w:val="TableParagraph"/>
              <w:spacing w:line="251" w:lineRule="exact"/>
              <w:ind w:left="107"/>
            </w:pPr>
            <w:r>
              <w:rPr>
                <w:color w:val="1F1C52"/>
              </w:rPr>
              <w:t>Examine</w:t>
            </w:r>
            <w:r>
              <w:rPr>
                <w:color w:val="1F1C52"/>
                <w:spacing w:val="-10"/>
              </w:rPr>
              <w:t xml:space="preserve"> </w:t>
            </w:r>
            <w:r>
              <w:rPr>
                <w:color w:val="1F1C52"/>
              </w:rPr>
              <w:t>the</w:t>
            </w:r>
            <w:r>
              <w:rPr>
                <w:color w:val="1F1C52"/>
                <w:spacing w:val="-5"/>
              </w:rPr>
              <w:t xml:space="preserve"> </w:t>
            </w:r>
            <w:r>
              <w:rPr>
                <w:color w:val="1F1C52"/>
              </w:rPr>
              <w:t>experiences</w:t>
            </w:r>
            <w:r>
              <w:rPr>
                <w:color w:val="1F1C52"/>
                <w:spacing w:val="-3"/>
              </w:rPr>
              <w:t xml:space="preserve"> </w:t>
            </w:r>
            <w:r>
              <w:rPr>
                <w:color w:val="1F1C52"/>
              </w:rPr>
              <w:t>and</w:t>
            </w:r>
            <w:r>
              <w:rPr>
                <w:color w:val="1F1C52"/>
                <w:spacing w:val="-3"/>
              </w:rPr>
              <w:t xml:space="preserve"> </w:t>
            </w:r>
            <w:r>
              <w:rPr>
                <w:color w:val="1F1C52"/>
              </w:rPr>
              <w:t>contributions</w:t>
            </w:r>
            <w:r>
              <w:rPr>
                <w:color w:val="1F1C52"/>
                <w:spacing w:val="-4"/>
              </w:rPr>
              <w:t xml:space="preserve"> </w:t>
            </w:r>
            <w:r>
              <w:rPr>
                <w:color w:val="1F1C52"/>
              </w:rPr>
              <w:t>of</w:t>
            </w:r>
            <w:r>
              <w:rPr>
                <w:color w:val="1F1C52"/>
                <w:spacing w:val="-13"/>
              </w:rPr>
              <w:t xml:space="preserve"> </w:t>
            </w:r>
            <w:r>
              <w:rPr>
                <w:color w:val="1F1C52"/>
              </w:rPr>
              <w:t>African</w:t>
            </w:r>
            <w:r>
              <w:rPr>
                <w:color w:val="1F1C52"/>
                <w:spacing w:val="-15"/>
              </w:rPr>
              <w:t xml:space="preserve"> </w:t>
            </w:r>
            <w:r>
              <w:rPr>
                <w:color w:val="1F1C52"/>
              </w:rPr>
              <w:t>Americans</w:t>
            </w:r>
            <w:r>
              <w:rPr>
                <w:color w:val="1F1C52"/>
                <w:spacing w:val="-5"/>
              </w:rPr>
              <w:t xml:space="preserve"> </w:t>
            </w:r>
            <w:r>
              <w:rPr>
                <w:color w:val="1F1C52"/>
              </w:rPr>
              <w:t>in</w:t>
            </w:r>
            <w:r>
              <w:rPr>
                <w:color w:val="1F1C52"/>
                <w:spacing w:val="-3"/>
              </w:rPr>
              <w:t xml:space="preserve"> </w:t>
            </w:r>
            <w:r>
              <w:rPr>
                <w:color w:val="1F1C52"/>
                <w:spacing w:val="-2"/>
              </w:rPr>
              <w:t>early</w:t>
            </w:r>
          </w:p>
          <w:p w14:paraId="2726F454" w14:textId="77777777" w:rsidR="00D7663B" w:rsidRDefault="00EE0066">
            <w:pPr>
              <w:pStyle w:val="TableParagraph"/>
              <w:spacing w:before="1" w:line="233" w:lineRule="exact"/>
              <w:ind w:left="107"/>
            </w:pPr>
            <w:r>
              <w:rPr>
                <w:color w:val="1F1C52"/>
                <w:spacing w:val="-2"/>
              </w:rPr>
              <w:t>Florida.</w:t>
            </w:r>
          </w:p>
        </w:tc>
      </w:tr>
    </w:tbl>
    <w:p w14:paraId="2726F456" w14:textId="77777777" w:rsidR="00D7663B" w:rsidRDefault="00D7663B">
      <w:pPr>
        <w:pStyle w:val="BodyText"/>
        <w:spacing w:before="4"/>
      </w:pPr>
    </w:p>
    <w:p w14:paraId="2726F45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458" w14:textId="77777777" w:rsidR="00D7663B" w:rsidRDefault="00EE0066">
      <w:pPr>
        <w:pStyle w:val="BodyText"/>
        <w:spacing w:line="252" w:lineRule="exact"/>
        <w:ind w:left="1531"/>
      </w:pPr>
      <w:r>
        <w:rPr>
          <w:color w:val="1F1C52"/>
        </w:rPr>
        <w:t>The</w:t>
      </w:r>
      <w:r>
        <w:rPr>
          <w:color w:val="1F1C52"/>
          <w:spacing w:val="-4"/>
        </w:rPr>
        <w:t xml:space="preserve"> </w:t>
      </w:r>
      <w:r>
        <w:rPr>
          <w:color w:val="1F1C52"/>
        </w:rPr>
        <w:t>history</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state.</w:t>
      </w:r>
      <w:r>
        <w:rPr>
          <w:color w:val="1F1C52"/>
          <w:spacing w:val="-3"/>
        </w:rPr>
        <w:t xml:space="preserve"> </w:t>
      </w:r>
      <w:hyperlink r:id="rId100">
        <w:r>
          <w:rPr>
            <w:color w:val="0000FF"/>
            <w:u w:val="single" w:color="0000FF"/>
          </w:rPr>
          <w:t>s.</w:t>
        </w:r>
        <w:r>
          <w:rPr>
            <w:color w:val="0000FF"/>
            <w:spacing w:val="-6"/>
            <w:u w:val="single" w:color="0000FF"/>
          </w:rPr>
          <w:t xml:space="preserve"> </w:t>
        </w:r>
        <w:r>
          <w:rPr>
            <w:color w:val="0000FF"/>
            <w:u w:val="single" w:color="0000FF"/>
          </w:rPr>
          <w:t>1003.42(2)(m),</w:t>
        </w:r>
        <w:r>
          <w:rPr>
            <w:color w:val="0000FF"/>
            <w:spacing w:val="-3"/>
            <w:u w:val="single" w:color="0000FF"/>
          </w:rPr>
          <w:t xml:space="preserve"> </w:t>
        </w:r>
        <w:r>
          <w:rPr>
            <w:color w:val="0000FF"/>
            <w:spacing w:val="-4"/>
            <w:u w:val="single" w:color="0000FF"/>
          </w:rPr>
          <w:t>F.S.</w:t>
        </w:r>
      </w:hyperlink>
    </w:p>
    <w:p w14:paraId="2726F459"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45C" w14:textId="77777777">
        <w:trPr>
          <w:trHeight w:val="506"/>
        </w:trPr>
        <w:tc>
          <w:tcPr>
            <w:tcW w:w="1872" w:type="dxa"/>
          </w:tcPr>
          <w:p w14:paraId="2726F45A" w14:textId="77777777" w:rsidR="00D7663B" w:rsidRDefault="00EE0066">
            <w:pPr>
              <w:pStyle w:val="TableParagraph"/>
              <w:spacing w:before="125"/>
            </w:pPr>
            <w:r>
              <w:rPr>
                <w:color w:val="1F1C52"/>
                <w:spacing w:val="-2"/>
              </w:rPr>
              <w:t>SS.5.AA.1.6</w:t>
            </w:r>
          </w:p>
        </w:tc>
        <w:tc>
          <w:tcPr>
            <w:tcW w:w="7032" w:type="dxa"/>
          </w:tcPr>
          <w:p w14:paraId="2726F45B" w14:textId="77777777" w:rsidR="00D7663B" w:rsidRDefault="00EE0066">
            <w:pPr>
              <w:pStyle w:val="TableParagraph"/>
              <w:spacing w:line="252" w:lineRule="exact"/>
              <w:ind w:left="107"/>
            </w:pPr>
            <w:r>
              <w:rPr>
                <w:color w:val="1F1C52"/>
              </w:rPr>
              <w:t>Examine</w:t>
            </w:r>
            <w:r>
              <w:rPr>
                <w:color w:val="1F1C52"/>
                <w:spacing w:val="-8"/>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5"/>
              </w:rPr>
              <w:t xml:space="preserve"> </w:t>
            </w:r>
            <w:r>
              <w:rPr>
                <w:color w:val="1F1C52"/>
              </w:rPr>
              <w:t>in</w:t>
            </w:r>
            <w:r>
              <w:rPr>
                <w:color w:val="1F1C52"/>
                <w:spacing w:val="-4"/>
              </w:rPr>
              <w:t xml:space="preserve"> </w:t>
            </w:r>
            <w:r>
              <w:rPr>
                <w:color w:val="1F1C52"/>
              </w:rPr>
              <w:t xml:space="preserve">early </w:t>
            </w:r>
            <w:r>
              <w:rPr>
                <w:color w:val="1F1C52"/>
                <w:spacing w:val="-2"/>
              </w:rPr>
              <w:t>Florida.</w:t>
            </w:r>
          </w:p>
        </w:tc>
      </w:tr>
    </w:tbl>
    <w:p w14:paraId="2726F45D"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F45E" w14:textId="77777777" w:rsidR="00D7663B" w:rsidRDefault="00EE0066">
      <w:pPr>
        <w:pStyle w:val="BodyText"/>
        <w:spacing w:before="1"/>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5"/>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45F" w14:textId="77777777" w:rsidR="00D7663B" w:rsidRDefault="00EE0066">
      <w:pPr>
        <w:pStyle w:val="ListParagraph"/>
        <w:numPr>
          <w:ilvl w:val="0"/>
          <w:numId w:val="12"/>
        </w:numPr>
        <w:tabs>
          <w:tab w:val="left" w:pos="2339"/>
        </w:tabs>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460" w14:textId="77777777" w:rsidR="00D7663B" w:rsidRDefault="00EE0066">
      <w:pPr>
        <w:pStyle w:val="ListParagraph"/>
        <w:numPr>
          <w:ilvl w:val="0"/>
          <w:numId w:val="12"/>
        </w:numPr>
        <w:tabs>
          <w:tab w:val="left" w:pos="2339"/>
        </w:tabs>
        <w:ind w:hanging="360"/>
      </w:pPr>
      <w:r>
        <w:rPr>
          <w:color w:val="1F1C52"/>
        </w:rPr>
        <w:t>Internet</w:t>
      </w:r>
      <w:r>
        <w:rPr>
          <w:color w:val="1F1C52"/>
          <w:spacing w:val="-4"/>
        </w:rPr>
        <w:t xml:space="preserve"> </w:t>
      </w:r>
      <w:r>
        <w:rPr>
          <w:color w:val="1F1C52"/>
          <w:spacing w:val="-2"/>
        </w:rPr>
        <w:t>safety.</w:t>
      </w:r>
    </w:p>
    <w:p w14:paraId="2726F461" w14:textId="77777777" w:rsidR="00D7663B" w:rsidRDefault="00EE0066">
      <w:pPr>
        <w:pStyle w:val="ListParagraph"/>
        <w:numPr>
          <w:ilvl w:val="0"/>
          <w:numId w:val="12"/>
        </w:numPr>
        <w:tabs>
          <w:tab w:val="left" w:pos="2339"/>
        </w:tabs>
        <w:spacing w:before="2"/>
        <w:ind w:hanging="360"/>
      </w:pPr>
      <w:r>
        <w:rPr>
          <w:color w:val="1F1C52"/>
          <w:spacing w:val="-2"/>
        </w:rPr>
        <w:t>Nutrition.</w:t>
      </w:r>
    </w:p>
    <w:p w14:paraId="2726F462" w14:textId="77777777" w:rsidR="00D7663B" w:rsidRDefault="00EE0066">
      <w:pPr>
        <w:pStyle w:val="ListParagraph"/>
        <w:numPr>
          <w:ilvl w:val="0"/>
          <w:numId w:val="12"/>
        </w:numPr>
        <w:tabs>
          <w:tab w:val="left" w:pos="2339"/>
        </w:tabs>
        <w:ind w:hanging="360"/>
      </w:pPr>
      <w:r>
        <w:rPr>
          <w:color w:val="1F1C52"/>
        </w:rPr>
        <w:t>Personal</w:t>
      </w:r>
      <w:r>
        <w:rPr>
          <w:color w:val="1F1C52"/>
          <w:spacing w:val="-6"/>
        </w:rPr>
        <w:t xml:space="preserve"> </w:t>
      </w:r>
      <w:r>
        <w:rPr>
          <w:color w:val="1F1C52"/>
          <w:spacing w:val="-2"/>
        </w:rPr>
        <w:t>health.</w:t>
      </w:r>
    </w:p>
    <w:p w14:paraId="2726F463" w14:textId="77777777" w:rsidR="00D7663B" w:rsidRDefault="00EE0066">
      <w:pPr>
        <w:pStyle w:val="ListParagraph"/>
        <w:numPr>
          <w:ilvl w:val="0"/>
          <w:numId w:val="12"/>
        </w:numPr>
        <w:tabs>
          <w:tab w:val="left" w:pos="2340"/>
        </w:tabs>
        <w:spacing w:before="1"/>
        <w:ind w:left="2340" w:hanging="36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464" w14:textId="77777777" w:rsidR="00D7663B" w:rsidRDefault="00EE0066">
      <w:pPr>
        <w:pStyle w:val="ListParagraph"/>
        <w:numPr>
          <w:ilvl w:val="0"/>
          <w:numId w:val="12"/>
        </w:numPr>
        <w:tabs>
          <w:tab w:val="left" w:pos="2340"/>
        </w:tabs>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465" w14:textId="77777777" w:rsidR="00D7663B" w:rsidRDefault="00EE0066">
      <w:pPr>
        <w:pStyle w:val="ListParagraph"/>
        <w:numPr>
          <w:ilvl w:val="0"/>
          <w:numId w:val="12"/>
        </w:numPr>
        <w:tabs>
          <w:tab w:val="left" w:pos="2340"/>
        </w:tabs>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6F466" w14:textId="77777777" w:rsidR="00D7663B" w:rsidRDefault="00EE0066">
      <w:pPr>
        <w:pStyle w:val="BodyText"/>
        <w:spacing w:before="1"/>
        <w:ind w:left="1531"/>
      </w:pPr>
      <w:hyperlink r:id="rId101">
        <w:r>
          <w:rPr>
            <w:color w:val="0000FF"/>
            <w:u w:val="single" w:color="0000FF"/>
          </w:rPr>
          <w:t>s.</w:t>
        </w:r>
        <w:r>
          <w:rPr>
            <w:color w:val="0000FF"/>
            <w:spacing w:val="-7"/>
            <w:u w:val="single" w:color="0000FF"/>
          </w:rPr>
          <w:t xml:space="preserve"> </w:t>
        </w:r>
        <w:r>
          <w:rPr>
            <w:color w:val="0000FF"/>
            <w:u w:val="single" w:color="0000FF"/>
          </w:rPr>
          <w:t>1003.42(2)(o)1.,</w:t>
        </w:r>
        <w:r>
          <w:rPr>
            <w:color w:val="0000FF"/>
            <w:spacing w:val="-5"/>
            <w:u w:val="single" w:color="0000FF"/>
          </w:rPr>
          <w:t xml:space="preserve"> </w:t>
        </w:r>
        <w:r>
          <w:rPr>
            <w:color w:val="0000FF"/>
            <w:spacing w:val="-4"/>
            <w:u w:val="single" w:color="0000FF"/>
          </w:rPr>
          <w:t>F.S.</w:t>
        </w:r>
      </w:hyperlink>
    </w:p>
    <w:p w14:paraId="2726F467"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46A" w14:textId="77777777">
        <w:trPr>
          <w:trHeight w:val="505"/>
        </w:trPr>
        <w:tc>
          <w:tcPr>
            <w:tcW w:w="1891" w:type="dxa"/>
          </w:tcPr>
          <w:p w14:paraId="2726F468" w14:textId="77777777" w:rsidR="00D7663B" w:rsidRDefault="00EE0066">
            <w:pPr>
              <w:pStyle w:val="TableParagraph"/>
              <w:spacing w:before="123"/>
            </w:pPr>
            <w:r>
              <w:rPr>
                <w:color w:val="1F1C52"/>
                <w:spacing w:val="-2"/>
              </w:rPr>
              <w:t>HE.5.CEH.1.3</w:t>
            </w:r>
          </w:p>
        </w:tc>
        <w:tc>
          <w:tcPr>
            <w:tcW w:w="7013" w:type="dxa"/>
          </w:tcPr>
          <w:p w14:paraId="2726F469" w14:textId="77777777" w:rsidR="00D7663B" w:rsidRDefault="00EE0066">
            <w:pPr>
              <w:pStyle w:val="TableParagraph"/>
              <w:spacing w:line="252" w:lineRule="exact"/>
              <w:ind w:left="108"/>
            </w:pPr>
            <w:r>
              <w:rPr>
                <w:color w:val="1F1C52"/>
              </w:rPr>
              <w:t>Explain</w:t>
            </w:r>
            <w:r>
              <w:rPr>
                <w:color w:val="1F1C52"/>
                <w:spacing w:val="-3"/>
              </w:rPr>
              <w:t xml:space="preserve"> </w:t>
            </w:r>
            <w:r>
              <w:rPr>
                <w:color w:val="1F1C52"/>
              </w:rPr>
              <w:t>how</w:t>
            </w:r>
            <w:r>
              <w:rPr>
                <w:color w:val="1F1C52"/>
                <w:spacing w:val="-4"/>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rPr>
              <w:t>can</w:t>
            </w:r>
            <w:r>
              <w:rPr>
                <w:color w:val="1F1C52"/>
                <w:spacing w:val="-6"/>
              </w:rPr>
              <w:t xml:space="preserve"> </w:t>
            </w:r>
            <w:r>
              <w:rPr>
                <w:color w:val="1F1C52"/>
              </w:rPr>
              <w:t>be</w:t>
            </w:r>
            <w:r>
              <w:rPr>
                <w:color w:val="1F1C52"/>
                <w:spacing w:val="-5"/>
              </w:rPr>
              <w:t xml:space="preserve"> </w:t>
            </w:r>
            <w:r>
              <w:rPr>
                <w:color w:val="1F1C52"/>
              </w:rPr>
              <w:t>impacted</w:t>
            </w:r>
            <w:r>
              <w:rPr>
                <w:color w:val="1F1C52"/>
                <w:spacing w:val="-3"/>
              </w:rPr>
              <w:t xml:space="preserve"> </w:t>
            </w:r>
            <w:r>
              <w:rPr>
                <w:color w:val="1F1C52"/>
              </w:rPr>
              <w:t>by</w:t>
            </w:r>
            <w:r>
              <w:rPr>
                <w:color w:val="1F1C52"/>
                <w:spacing w:val="-6"/>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 in the community.</w:t>
            </w:r>
          </w:p>
        </w:tc>
      </w:tr>
      <w:tr w:rsidR="00D7663B" w14:paraId="2726F46D" w14:textId="77777777">
        <w:trPr>
          <w:trHeight w:val="505"/>
        </w:trPr>
        <w:tc>
          <w:tcPr>
            <w:tcW w:w="1891" w:type="dxa"/>
          </w:tcPr>
          <w:p w14:paraId="2726F46B" w14:textId="77777777" w:rsidR="00D7663B" w:rsidRDefault="00EE0066">
            <w:pPr>
              <w:pStyle w:val="TableParagraph"/>
              <w:spacing w:before="123"/>
            </w:pPr>
            <w:r>
              <w:rPr>
                <w:color w:val="1F1C52"/>
                <w:spacing w:val="-2"/>
              </w:rPr>
              <w:t>HE.5.CEH.2.1</w:t>
            </w:r>
          </w:p>
        </w:tc>
        <w:tc>
          <w:tcPr>
            <w:tcW w:w="7013" w:type="dxa"/>
          </w:tcPr>
          <w:p w14:paraId="2726F46C" w14:textId="77777777" w:rsidR="00D7663B" w:rsidRDefault="00EE0066">
            <w:pPr>
              <w:pStyle w:val="TableParagraph"/>
              <w:spacing w:line="252" w:lineRule="exact"/>
              <w:ind w:left="108" w:right="133"/>
            </w:pPr>
            <w:r>
              <w:rPr>
                <w:color w:val="1F1C52"/>
              </w:rPr>
              <w:t>Give</w:t>
            </w:r>
            <w:r>
              <w:rPr>
                <w:color w:val="1F1C52"/>
                <w:spacing w:val="-3"/>
              </w:rPr>
              <w:t xml:space="preserve"> </w:t>
            </w:r>
            <w:r>
              <w:rPr>
                <w:color w:val="1F1C52"/>
              </w:rPr>
              <w:t>examples</w:t>
            </w:r>
            <w:r>
              <w:rPr>
                <w:color w:val="1F1C52"/>
                <w:spacing w:val="-3"/>
              </w:rPr>
              <w:t xml:space="preserve"> </w:t>
            </w:r>
            <w:r>
              <w:rPr>
                <w:color w:val="1F1C52"/>
              </w:rPr>
              <w:t>of</w:t>
            </w:r>
            <w:r>
              <w:rPr>
                <w:color w:val="1F1C52"/>
                <w:spacing w:val="-5"/>
              </w:rPr>
              <w:t xml:space="preserve"> </w:t>
            </w:r>
            <w:r>
              <w:rPr>
                <w:color w:val="1F1C52"/>
              </w:rPr>
              <w:t>school</w:t>
            </w:r>
            <w:r>
              <w:rPr>
                <w:color w:val="1F1C52"/>
                <w:spacing w:val="-5"/>
              </w:rPr>
              <w:t xml:space="preserve"> </w:t>
            </w:r>
            <w:r>
              <w:rPr>
                <w:color w:val="1F1C52"/>
              </w:rPr>
              <w:t>and</w:t>
            </w:r>
            <w:r>
              <w:rPr>
                <w:color w:val="1F1C52"/>
                <w:spacing w:val="-3"/>
              </w:rPr>
              <w:t xml:space="preserve"> </w:t>
            </w:r>
            <w:r>
              <w:rPr>
                <w:color w:val="1F1C52"/>
              </w:rPr>
              <w:t>public</w:t>
            </w:r>
            <w:r>
              <w:rPr>
                <w:color w:val="1F1C52"/>
                <w:spacing w:val="-3"/>
              </w:rPr>
              <w:t xml:space="preserve"> </w:t>
            </w:r>
            <w:r>
              <w:rPr>
                <w:color w:val="1F1C52"/>
              </w:rPr>
              <w:t>health</w:t>
            </w:r>
            <w:r>
              <w:rPr>
                <w:color w:val="1F1C52"/>
                <w:spacing w:val="-3"/>
              </w:rPr>
              <w:t xml:space="preserve"> </w:t>
            </w:r>
            <w:r>
              <w:rPr>
                <w:color w:val="1F1C52"/>
              </w:rPr>
              <w:t>policies</w:t>
            </w:r>
            <w:r>
              <w:rPr>
                <w:color w:val="1F1C52"/>
                <w:spacing w:val="-5"/>
              </w:rPr>
              <w:t xml:space="preserve"> </w:t>
            </w:r>
            <w:r>
              <w:rPr>
                <w:color w:val="1F1C52"/>
              </w:rPr>
              <w:t>that</w:t>
            </w:r>
            <w:r>
              <w:rPr>
                <w:color w:val="1F1C52"/>
                <w:spacing w:val="-5"/>
              </w:rPr>
              <w:t xml:space="preserve"> </w:t>
            </w:r>
            <w:r>
              <w:rPr>
                <w:color w:val="1F1C52"/>
              </w:rPr>
              <w:t>influence</w:t>
            </w:r>
            <w:r>
              <w:rPr>
                <w:color w:val="1F1C52"/>
                <w:spacing w:val="-3"/>
              </w:rPr>
              <w:t xml:space="preserve"> </w:t>
            </w:r>
            <w:r>
              <w:rPr>
                <w:color w:val="1F1C52"/>
              </w:rPr>
              <w:t>health promotion and disease prevention.</w:t>
            </w:r>
          </w:p>
        </w:tc>
      </w:tr>
      <w:tr w:rsidR="00D7663B" w14:paraId="2726F470" w14:textId="77777777">
        <w:trPr>
          <w:trHeight w:val="251"/>
        </w:trPr>
        <w:tc>
          <w:tcPr>
            <w:tcW w:w="1891" w:type="dxa"/>
          </w:tcPr>
          <w:p w14:paraId="2726F46E" w14:textId="77777777" w:rsidR="00D7663B" w:rsidRDefault="00EE0066">
            <w:pPr>
              <w:pStyle w:val="TableParagraph"/>
              <w:spacing w:line="232" w:lineRule="exact"/>
            </w:pPr>
            <w:r>
              <w:rPr>
                <w:color w:val="1F1C52"/>
                <w:spacing w:val="-2"/>
              </w:rPr>
              <w:t>HE.5.CEH.2.2</w:t>
            </w:r>
          </w:p>
        </w:tc>
        <w:tc>
          <w:tcPr>
            <w:tcW w:w="7013" w:type="dxa"/>
          </w:tcPr>
          <w:p w14:paraId="2726F46F" w14:textId="77777777" w:rsidR="00D7663B" w:rsidRDefault="00EE0066">
            <w:pPr>
              <w:pStyle w:val="TableParagraph"/>
              <w:spacing w:line="232" w:lineRule="exact"/>
              <w:ind w:left="108"/>
            </w:pPr>
            <w:r>
              <w:rPr>
                <w:color w:val="1F1C52"/>
              </w:rPr>
              <w:t>Investigate</w:t>
            </w:r>
            <w:r>
              <w:rPr>
                <w:color w:val="1F1C52"/>
                <w:spacing w:val="-5"/>
              </w:rPr>
              <w:t xml:space="preserve"> </w:t>
            </w:r>
            <w:r>
              <w:rPr>
                <w:color w:val="1F1C52"/>
              </w:rPr>
              <w:t>influences</w:t>
            </w:r>
            <w:r>
              <w:rPr>
                <w:color w:val="1F1C52"/>
                <w:spacing w:val="-5"/>
              </w:rPr>
              <w:t xml:space="preserve"> </w:t>
            </w:r>
            <w:r>
              <w:rPr>
                <w:color w:val="1F1C52"/>
              </w:rPr>
              <w:t>that</w:t>
            </w:r>
            <w:r>
              <w:rPr>
                <w:color w:val="1F1C52"/>
                <w:spacing w:val="-4"/>
              </w:rPr>
              <w:t xml:space="preserve"> </w:t>
            </w:r>
            <w:r>
              <w:rPr>
                <w:color w:val="1F1C52"/>
              </w:rPr>
              <w:t>change</w:t>
            </w:r>
            <w:r>
              <w:rPr>
                <w:color w:val="1F1C52"/>
                <w:spacing w:val="-5"/>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and</w:t>
            </w:r>
            <w:r>
              <w:rPr>
                <w:color w:val="1F1C52"/>
                <w:spacing w:val="-2"/>
              </w:rPr>
              <w:t xml:space="preserve"> behaviors.</w:t>
            </w:r>
          </w:p>
        </w:tc>
      </w:tr>
    </w:tbl>
    <w:p w14:paraId="2726F471" w14:textId="77777777" w:rsidR="00D7663B" w:rsidRDefault="00D7663B">
      <w:pPr>
        <w:pStyle w:val="TableParagraph"/>
        <w:spacing w:line="232" w:lineRule="exact"/>
        <w:sectPr w:rsidR="00D7663B">
          <w:pgSz w:w="12240" w:h="15840"/>
          <w:pgMar w:top="1360" w:right="0" w:bottom="1614"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013"/>
      </w:tblGrid>
      <w:tr w:rsidR="00D7663B" w14:paraId="2726F474" w14:textId="77777777">
        <w:trPr>
          <w:trHeight w:val="505"/>
        </w:trPr>
        <w:tc>
          <w:tcPr>
            <w:tcW w:w="1891" w:type="dxa"/>
          </w:tcPr>
          <w:p w14:paraId="2726F472" w14:textId="77777777" w:rsidR="00D7663B" w:rsidRDefault="00EE0066">
            <w:pPr>
              <w:pStyle w:val="TableParagraph"/>
              <w:spacing w:before="125"/>
            </w:pPr>
            <w:r>
              <w:rPr>
                <w:color w:val="1F1C52"/>
                <w:spacing w:val="-2"/>
              </w:rPr>
              <w:lastRenderedPageBreak/>
              <w:t>HE.5.CH.1.2</w:t>
            </w:r>
          </w:p>
        </w:tc>
        <w:tc>
          <w:tcPr>
            <w:tcW w:w="7013" w:type="dxa"/>
          </w:tcPr>
          <w:p w14:paraId="2726F473" w14:textId="77777777" w:rsidR="00D7663B" w:rsidRDefault="00EE0066">
            <w:pPr>
              <w:pStyle w:val="TableParagraph"/>
              <w:spacing w:line="254" w:lineRule="exact"/>
              <w:ind w:left="108" w:right="193"/>
            </w:pPr>
            <w:r>
              <w:rPr>
                <w:color w:val="1F1C52"/>
              </w:rPr>
              <w:t>Research</w:t>
            </w:r>
            <w:r>
              <w:rPr>
                <w:color w:val="1F1C52"/>
                <w:spacing w:val="-7"/>
              </w:rPr>
              <w:t xml:space="preserve"> </w:t>
            </w:r>
            <w:r>
              <w:rPr>
                <w:color w:val="1F1C52"/>
              </w:rPr>
              <w:t>resources</w:t>
            </w:r>
            <w:r>
              <w:rPr>
                <w:color w:val="1F1C52"/>
                <w:spacing w:val="-6"/>
              </w:rPr>
              <w:t xml:space="preserve"> </w:t>
            </w:r>
            <w:r>
              <w:rPr>
                <w:color w:val="1F1C52"/>
              </w:rPr>
              <w:t>from</w:t>
            </w:r>
            <w:r>
              <w:rPr>
                <w:color w:val="1F1C52"/>
                <w:spacing w:val="-3"/>
              </w:rPr>
              <w:t xml:space="preserve"> </w:t>
            </w:r>
            <w:r>
              <w:rPr>
                <w:color w:val="1F1C52"/>
              </w:rPr>
              <w:t>home,</w:t>
            </w:r>
            <w:r>
              <w:rPr>
                <w:color w:val="1F1C52"/>
                <w:spacing w:val="-4"/>
              </w:rPr>
              <w:t xml:space="preserve"> </w:t>
            </w:r>
            <w:r>
              <w:rPr>
                <w:color w:val="1F1C52"/>
              </w:rPr>
              <w:t>school,</w:t>
            </w:r>
            <w:r>
              <w:rPr>
                <w:color w:val="1F1C52"/>
                <w:spacing w:val="-4"/>
              </w:rPr>
              <w:t xml:space="preserve"> </w:t>
            </w:r>
            <w:r>
              <w:rPr>
                <w:color w:val="1F1C52"/>
              </w:rPr>
              <w:t>and</w:t>
            </w:r>
            <w:r>
              <w:rPr>
                <w:color w:val="1F1C52"/>
                <w:spacing w:val="-4"/>
              </w:rPr>
              <w:t xml:space="preserve"> </w:t>
            </w:r>
            <w:r>
              <w:rPr>
                <w:color w:val="1F1C52"/>
              </w:rPr>
              <w:t>the</w:t>
            </w:r>
            <w:r>
              <w:rPr>
                <w:color w:val="1F1C52"/>
                <w:spacing w:val="-4"/>
              </w:rPr>
              <w:t xml:space="preserve"> </w:t>
            </w:r>
            <w:r>
              <w:rPr>
                <w:color w:val="1F1C52"/>
              </w:rPr>
              <w:t>community</w:t>
            </w:r>
            <w:r>
              <w:rPr>
                <w:color w:val="1F1C52"/>
                <w:spacing w:val="-7"/>
              </w:rPr>
              <w:t xml:space="preserve"> </w:t>
            </w:r>
            <w:r>
              <w:rPr>
                <w:color w:val="1F1C52"/>
              </w:rPr>
              <w:t>that</w:t>
            </w:r>
            <w:r>
              <w:rPr>
                <w:color w:val="1F1C52"/>
                <w:spacing w:val="-3"/>
              </w:rPr>
              <w:t xml:space="preserve"> </w:t>
            </w:r>
            <w:r>
              <w:rPr>
                <w:color w:val="1F1C52"/>
              </w:rPr>
              <w:t>provide valid health information.</w:t>
            </w:r>
          </w:p>
        </w:tc>
      </w:tr>
      <w:tr w:rsidR="00D7663B" w14:paraId="2726F478" w14:textId="77777777">
        <w:trPr>
          <w:trHeight w:val="503"/>
        </w:trPr>
        <w:tc>
          <w:tcPr>
            <w:tcW w:w="1891" w:type="dxa"/>
          </w:tcPr>
          <w:p w14:paraId="2726F475" w14:textId="77777777" w:rsidR="00D7663B" w:rsidRDefault="00EE0066">
            <w:pPr>
              <w:pStyle w:val="TableParagraph"/>
              <w:spacing w:before="123"/>
            </w:pPr>
            <w:r>
              <w:rPr>
                <w:color w:val="1F1C52"/>
                <w:spacing w:val="-2"/>
              </w:rPr>
              <w:t>HE.5.CH.2.1</w:t>
            </w:r>
          </w:p>
        </w:tc>
        <w:tc>
          <w:tcPr>
            <w:tcW w:w="7013" w:type="dxa"/>
          </w:tcPr>
          <w:p w14:paraId="2726F476" w14:textId="77777777" w:rsidR="00D7663B" w:rsidRDefault="00EE0066">
            <w:pPr>
              <w:pStyle w:val="TableParagraph"/>
              <w:spacing w:line="249" w:lineRule="exact"/>
              <w:ind w:left="108"/>
            </w:pPr>
            <w:r>
              <w:rPr>
                <w:color w:val="1F1C52"/>
              </w:rPr>
              <w:t>Identify</w:t>
            </w:r>
            <w:r>
              <w:rPr>
                <w:color w:val="1F1C52"/>
                <w:spacing w:val="-5"/>
              </w:rPr>
              <w:t xml:space="preserve"> </w:t>
            </w:r>
            <w:r>
              <w:rPr>
                <w:color w:val="1F1C52"/>
              </w:rPr>
              <w:t>ways</w:t>
            </w:r>
            <w:r>
              <w:rPr>
                <w:color w:val="1F1C52"/>
                <w:spacing w:val="-5"/>
              </w:rPr>
              <w:t xml:space="preserve"> </w:t>
            </w:r>
            <w:r>
              <w:rPr>
                <w:color w:val="1F1C52"/>
              </w:rPr>
              <w:t>health</w:t>
            </w:r>
            <w:r>
              <w:rPr>
                <w:color w:val="1F1C52"/>
                <w:spacing w:val="-4"/>
              </w:rPr>
              <w:t xml:space="preserve"> </w:t>
            </w:r>
            <w:r>
              <w:rPr>
                <w:color w:val="1F1C52"/>
              </w:rPr>
              <w:t>messages</w:t>
            </w:r>
            <w:r>
              <w:rPr>
                <w:color w:val="1F1C52"/>
                <w:spacing w:val="-5"/>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techniques</w:t>
            </w:r>
            <w:r>
              <w:rPr>
                <w:color w:val="1F1C52"/>
                <w:spacing w:val="-4"/>
              </w:rPr>
              <w:t xml:space="preserve"> </w:t>
            </w:r>
            <w:r>
              <w:rPr>
                <w:color w:val="1F1C52"/>
              </w:rPr>
              <w:t>can</w:t>
            </w:r>
            <w:r>
              <w:rPr>
                <w:color w:val="1F1C52"/>
                <w:spacing w:val="-4"/>
              </w:rPr>
              <w:t xml:space="preserve"> </w:t>
            </w:r>
            <w:r>
              <w:rPr>
                <w:color w:val="1F1C52"/>
                <w:spacing w:val="-5"/>
              </w:rPr>
              <w:t>be</w:t>
            </w:r>
          </w:p>
          <w:p w14:paraId="2726F477" w14:textId="77777777" w:rsidR="00D7663B" w:rsidRDefault="00EE0066">
            <w:pPr>
              <w:pStyle w:val="TableParagraph"/>
              <w:spacing w:before="1" w:line="233" w:lineRule="exact"/>
              <w:ind w:left="108"/>
            </w:pPr>
            <w:r>
              <w:rPr>
                <w:color w:val="1F1C52"/>
              </w:rPr>
              <w:t>targeted</w:t>
            </w:r>
            <w:r>
              <w:rPr>
                <w:color w:val="1F1C52"/>
                <w:spacing w:val="-7"/>
              </w:rPr>
              <w:t xml:space="preserve"> </w:t>
            </w:r>
            <w:r>
              <w:rPr>
                <w:color w:val="1F1C52"/>
              </w:rPr>
              <w:t>for</w:t>
            </w:r>
            <w:r>
              <w:rPr>
                <w:color w:val="1F1C52"/>
                <w:spacing w:val="-3"/>
              </w:rPr>
              <w:t xml:space="preserve"> </w:t>
            </w:r>
            <w:r>
              <w:rPr>
                <w:color w:val="1F1C52"/>
              </w:rPr>
              <w:t>different</w:t>
            </w:r>
            <w:r>
              <w:rPr>
                <w:color w:val="1F1C52"/>
                <w:spacing w:val="-3"/>
              </w:rPr>
              <w:t xml:space="preserve"> </w:t>
            </w:r>
            <w:r>
              <w:rPr>
                <w:color w:val="1F1C52"/>
              </w:rPr>
              <w:t>audiences</w:t>
            </w:r>
            <w:r>
              <w:rPr>
                <w:color w:val="1F1C52"/>
                <w:spacing w:val="-5"/>
              </w:rPr>
              <w:t xml:space="preserve"> </w:t>
            </w:r>
            <w:r>
              <w:rPr>
                <w:color w:val="1F1C52"/>
              </w:rPr>
              <w:t>through</w:t>
            </w:r>
            <w:r>
              <w:rPr>
                <w:color w:val="1F1C52"/>
                <w:spacing w:val="-7"/>
              </w:rPr>
              <w:t xml:space="preserve"> </w:t>
            </w:r>
            <w:r>
              <w:rPr>
                <w:color w:val="1F1C52"/>
              </w:rPr>
              <w:t>internet</w:t>
            </w:r>
            <w:r>
              <w:rPr>
                <w:color w:val="1F1C52"/>
                <w:spacing w:val="-2"/>
              </w:rPr>
              <w:t xml:space="preserve"> </w:t>
            </w:r>
            <w:r>
              <w:rPr>
                <w:color w:val="1F1C52"/>
              </w:rPr>
              <w:t>and</w:t>
            </w:r>
            <w:r>
              <w:rPr>
                <w:color w:val="1F1C52"/>
                <w:spacing w:val="-4"/>
              </w:rPr>
              <w:t xml:space="preserve"> </w:t>
            </w:r>
            <w:r>
              <w:rPr>
                <w:color w:val="1F1C52"/>
              </w:rPr>
              <w:t>social</w:t>
            </w:r>
            <w:r>
              <w:rPr>
                <w:color w:val="1F1C52"/>
                <w:spacing w:val="-6"/>
              </w:rPr>
              <w:t xml:space="preserve"> </w:t>
            </w:r>
            <w:r>
              <w:rPr>
                <w:color w:val="1F1C52"/>
              </w:rPr>
              <w:t>media</w:t>
            </w:r>
            <w:r>
              <w:rPr>
                <w:color w:val="1F1C52"/>
                <w:spacing w:val="-3"/>
              </w:rPr>
              <w:t xml:space="preserve"> </w:t>
            </w:r>
            <w:r>
              <w:rPr>
                <w:color w:val="1F1C52"/>
                <w:spacing w:val="-2"/>
              </w:rPr>
              <w:t>sources.</w:t>
            </w:r>
          </w:p>
        </w:tc>
      </w:tr>
      <w:tr w:rsidR="00D7663B" w14:paraId="2726F47B" w14:textId="77777777">
        <w:trPr>
          <w:trHeight w:val="506"/>
        </w:trPr>
        <w:tc>
          <w:tcPr>
            <w:tcW w:w="1891" w:type="dxa"/>
          </w:tcPr>
          <w:p w14:paraId="2726F479" w14:textId="77777777" w:rsidR="00D7663B" w:rsidRDefault="00EE0066">
            <w:pPr>
              <w:pStyle w:val="TableParagraph"/>
              <w:spacing w:before="125"/>
            </w:pPr>
            <w:r>
              <w:rPr>
                <w:color w:val="1F1C52"/>
                <w:spacing w:val="-2"/>
              </w:rPr>
              <w:t>HE.5.CH.2.2</w:t>
            </w:r>
          </w:p>
        </w:tc>
        <w:tc>
          <w:tcPr>
            <w:tcW w:w="7013" w:type="dxa"/>
          </w:tcPr>
          <w:p w14:paraId="2726F47A" w14:textId="77777777" w:rsidR="00D7663B" w:rsidRDefault="00EE0066">
            <w:pPr>
              <w:pStyle w:val="TableParagraph"/>
              <w:spacing w:line="254" w:lineRule="exact"/>
              <w:ind w:left="108" w:right="193"/>
            </w:pPr>
            <w:r>
              <w:rPr>
                <w:color w:val="1F1C52"/>
              </w:rPr>
              <w:t>Select</w:t>
            </w:r>
            <w:r>
              <w:rPr>
                <w:color w:val="1F1C52"/>
                <w:spacing w:val="-5"/>
              </w:rPr>
              <w:t xml:space="preserve"> </w:t>
            </w:r>
            <w:r>
              <w:rPr>
                <w:color w:val="1F1C52"/>
              </w:rPr>
              <w:t>reliable</w:t>
            </w:r>
            <w:r>
              <w:rPr>
                <w:color w:val="1F1C52"/>
                <w:spacing w:val="-5"/>
              </w:rPr>
              <w:t xml:space="preserve"> </w:t>
            </w:r>
            <w:r>
              <w:rPr>
                <w:color w:val="1F1C52"/>
              </w:rPr>
              <w:t>resources</w:t>
            </w:r>
            <w:r>
              <w:rPr>
                <w:color w:val="1F1C52"/>
                <w:spacing w:val="-5"/>
              </w:rPr>
              <w:t xml:space="preserve"> </w:t>
            </w:r>
            <w:r>
              <w:rPr>
                <w:color w:val="1F1C52"/>
              </w:rPr>
              <w:t>that</w:t>
            </w:r>
            <w:r>
              <w:rPr>
                <w:color w:val="1F1C52"/>
                <w:spacing w:val="-2"/>
              </w:rPr>
              <w:t xml:space="preserve"> </w:t>
            </w:r>
            <w:r>
              <w:rPr>
                <w:color w:val="1F1C52"/>
              </w:rPr>
              <w:t>would</w:t>
            </w:r>
            <w:r>
              <w:rPr>
                <w:color w:val="1F1C52"/>
                <w:spacing w:val="-3"/>
              </w:rPr>
              <w:t xml:space="preserve"> </w:t>
            </w:r>
            <w:r>
              <w:rPr>
                <w:color w:val="1F1C52"/>
              </w:rPr>
              <w:t>assist</w:t>
            </w:r>
            <w:r>
              <w:rPr>
                <w:color w:val="1F1C52"/>
                <w:spacing w:val="-5"/>
              </w:rPr>
              <w:t xml:space="preserve"> </w:t>
            </w:r>
            <w:r>
              <w:rPr>
                <w:color w:val="1F1C52"/>
              </w:rPr>
              <w:t>in</w:t>
            </w:r>
            <w:r>
              <w:rPr>
                <w:color w:val="1F1C52"/>
                <w:spacing w:val="-3"/>
              </w:rPr>
              <w:t xml:space="preserve"> </w:t>
            </w:r>
            <w:r>
              <w:rPr>
                <w:color w:val="1F1C52"/>
              </w:rPr>
              <w:t>achieving</w:t>
            </w:r>
            <w:r>
              <w:rPr>
                <w:color w:val="1F1C52"/>
                <w:spacing w:val="-6"/>
              </w:rPr>
              <w:t xml:space="preserve"> </w:t>
            </w:r>
            <w:r>
              <w:rPr>
                <w:color w:val="1F1C52"/>
              </w:rPr>
              <w:t>a</w:t>
            </w:r>
            <w:r>
              <w:rPr>
                <w:color w:val="1F1C52"/>
                <w:spacing w:val="-3"/>
              </w:rPr>
              <w:t xml:space="preserve"> </w:t>
            </w:r>
            <w:r>
              <w:rPr>
                <w:color w:val="1F1C52"/>
              </w:rPr>
              <w:t>personal</w:t>
            </w:r>
            <w:r>
              <w:rPr>
                <w:color w:val="1F1C52"/>
                <w:spacing w:val="-2"/>
              </w:rPr>
              <w:t xml:space="preserve"> </w:t>
            </w:r>
            <w:r>
              <w:rPr>
                <w:color w:val="1F1C52"/>
              </w:rPr>
              <w:t xml:space="preserve">health </w:t>
            </w:r>
            <w:r>
              <w:rPr>
                <w:color w:val="1F1C52"/>
                <w:spacing w:val="-2"/>
              </w:rPr>
              <w:t>goal.</w:t>
            </w:r>
          </w:p>
        </w:tc>
      </w:tr>
      <w:tr w:rsidR="00D7663B" w14:paraId="2726F47E" w14:textId="77777777">
        <w:trPr>
          <w:trHeight w:val="252"/>
        </w:trPr>
        <w:tc>
          <w:tcPr>
            <w:tcW w:w="1891" w:type="dxa"/>
          </w:tcPr>
          <w:p w14:paraId="2726F47C" w14:textId="77777777" w:rsidR="00D7663B" w:rsidRDefault="00EE0066">
            <w:pPr>
              <w:pStyle w:val="TableParagraph"/>
              <w:spacing w:line="232" w:lineRule="exact"/>
            </w:pPr>
            <w:r>
              <w:rPr>
                <w:color w:val="1F1C52"/>
                <w:spacing w:val="-2"/>
              </w:rPr>
              <w:t>HE.5.PHC.1.4</w:t>
            </w:r>
          </w:p>
        </w:tc>
        <w:tc>
          <w:tcPr>
            <w:tcW w:w="7013" w:type="dxa"/>
          </w:tcPr>
          <w:p w14:paraId="2726F47D" w14:textId="77777777" w:rsidR="00D7663B" w:rsidRDefault="00EE0066">
            <w:pPr>
              <w:pStyle w:val="TableParagraph"/>
              <w:spacing w:line="232" w:lineRule="exact"/>
              <w:ind w:left="108"/>
            </w:pPr>
            <w:r>
              <w:rPr>
                <w:color w:val="1F1C52"/>
              </w:rPr>
              <w:t>Describe</w:t>
            </w:r>
            <w:r>
              <w:rPr>
                <w:color w:val="1F1C52"/>
                <w:spacing w:val="-8"/>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6"/>
              </w:rPr>
              <w:t xml:space="preserve"> </w:t>
            </w:r>
            <w:r>
              <w:rPr>
                <w:color w:val="1F1C52"/>
              </w:rPr>
              <w:t>healthy</w:t>
            </w:r>
            <w:r>
              <w:rPr>
                <w:color w:val="1F1C52"/>
                <w:spacing w:val="-4"/>
              </w:rPr>
              <w:t xml:space="preserve"> </w:t>
            </w:r>
            <w:r>
              <w:rPr>
                <w:color w:val="1F1C52"/>
              </w:rPr>
              <w:t>behaviors</w:t>
            </w:r>
            <w:r>
              <w:rPr>
                <w:color w:val="1F1C52"/>
                <w:spacing w:val="-5"/>
              </w:rPr>
              <w:t xml:space="preserve"> </w:t>
            </w:r>
            <w:r>
              <w:rPr>
                <w:color w:val="1F1C52"/>
              </w:rPr>
              <w:t>and</w:t>
            </w:r>
            <w:r>
              <w:rPr>
                <w:color w:val="1F1C52"/>
                <w:spacing w:val="-4"/>
              </w:rPr>
              <w:t xml:space="preserve"> </w:t>
            </w:r>
            <w:r>
              <w:rPr>
                <w:color w:val="1F1C52"/>
              </w:rPr>
              <w:t>personal</w:t>
            </w:r>
            <w:r>
              <w:rPr>
                <w:color w:val="1F1C52"/>
                <w:spacing w:val="-2"/>
              </w:rPr>
              <w:t xml:space="preserve"> health.</w:t>
            </w:r>
          </w:p>
        </w:tc>
      </w:tr>
      <w:tr w:rsidR="00D7663B" w14:paraId="2726F482" w14:textId="77777777">
        <w:trPr>
          <w:trHeight w:val="505"/>
        </w:trPr>
        <w:tc>
          <w:tcPr>
            <w:tcW w:w="1891" w:type="dxa"/>
          </w:tcPr>
          <w:p w14:paraId="2726F47F" w14:textId="77777777" w:rsidR="00D7663B" w:rsidRDefault="00EE0066">
            <w:pPr>
              <w:pStyle w:val="TableParagraph"/>
              <w:spacing w:before="123"/>
            </w:pPr>
            <w:r>
              <w:rPr>
                <w:color w:val="1F1C52"/>
                <w:spacing w:val="-2"/>
              </w:rPr>
              <w:t>HE.5.PHC.2.2</w:t>
            </w:r>
          </w:p>
        </w:tc>
        <w:tc>
          <w:tcPr>
            <w:tcW w:w="7013" w:type="dxa"/>
          </w:tcPr>
          <w:p w14:paraId="2726F480" w14:textId="77777777" w:rsidR="00D7663B" w:rsidRDefault="00EE0066">
            <w:pPr>
              <w:pStyle w:val="TableParagraph"/>
              <w:spacing w:line="251" w:lineRule="exact"/>
              <w:ind w:left="108"/>
            </w:pPr>
            <w:r>
              <w:rPr>
                <w:color w:val="1F1C52"/>
              </w:rPr>
              <w:t>Explain</w:t>
            </w:r>
            <w:r>
              <w:rPr>
                <w:color w:val="1F1C52"/>
                <w:spacing w:val="-6"/>
              </w:rPr>
              <w:t xml:space="preserve"> </w:t>
            </w:r>
            <w:r>
              <w:rPr>
                <w:color w:val="1F1C52"/>
              </w:rPr>
              <w:t>ways</w:t>
            </w:r>
            <w:r>
              <w:rPr>
                <w:color w:val="1F1C52"/>
                <w:spacing w:val="-3"/>
              </w:rPr>
              <w:t xml:space="preserve"> </w:t>
            </w:r>
            <w:r>
              <w:rPr>
                <w:color w:val="1F1C52"/>
              </w:rPr>
              <w:t>a</w:t>
            </w:r>
            <w:r>
              <w:rPr>
                <w:color w:val="1F1C52"/>
                <w:spacing w:val="-4"/>
              </w:rPr>
              <w:t xml:space="preserve"> </w:t>
            </w:r>
            <w:r>
              <w:rPr>
                <w:color w:val="1F1C52"/>
              </w:rPr>
              <w:t>safe,</w:t>
            </w:r>
            <w:r>
              <w:rPr>
                <w:color w:val="1F1C52"/>
                <w:spacing w:val="-3"/>
              </w:rPr>
              <w:t xml:space="preserve"> </w:t>
            </w:r>
            <w:r>
              <w:rPr>
                <w:color w:val="1F1C52"/>
              </w:rPr>
              <w:t>healthy</w:t>
            </w:r>
            <w:r>
              <w:rPr>
                <w:color w:val="1F1C52"/>
                <w:spacing w:val="-4"/>
              </w:rPr>
              <w:t xml:space="preserve"> </w:t>
            </w:r>
            <w:r>
              <w:rPr>
                <w:color w:val="1F1C52"/>
              </w:rPr>
              <w:t>home</w:t>
            </w:r>
            <w:r>
              <w:rPr>
                <w:color w:val="1F1C52"/>
                <w:spacing w:val="-3"/>
              </w:rPr>
              <w:t xml:space="preserve"> </w:t>
            </w:r>
            <w:r>
              <w:rPr>
                <w:color w:val="1F1C52"/>
              </w:rPr>
              <w:t>and</w:t>
            </w:r>
            <w:r>
              <w:rPr>
                <w:color w:val="1F1C52"/>
                <w:spacing w:val="-6"/>
              </w:rPr>
              <w:t xml:space="preserve"> </w:t>
            </w:r>
            <w:r>
              <w:rPr>
                <w:color w:val="1F1C52"/>
              </w:rPr>
              <w:t>school</w:t>
            </w:r>
            <w:r>
              <w:rPr>
                <w:color w:val="1F1C52"/>
                <w:spacing w:val="-3"/>
              </w:rPr>
              <w:t xml:space="preserve"> </w:t>
            </w:r>
            <w:r>
              <w:rPr>
                <w:color w:val="1F1C52"/>
              </w:rPr>
              <w:t>environment</w:t>
            </w:r>
            <w:r>
              <w:rPr>
                <w:color w:val="1F1C52"/>
                <w:spacing w:val="-2"/>
              </w:rPr>
              <w:t xml:space="preserve"> promote</w:t>
            </w:r>
          </w:p>
          <w:p w14:paraId="2726F481" w14:textId="77777777" w:rsidR="00D7663B" w:rsidRDefault="00EE0066">
            <w:pPr>
              <w:pStyle w:val="TableParagraph"/>
              <w:spacing w:line="235" w:lineRule="exact"/>
              <w:ind w:left="108"/>
            </w:pPr>
            <w:r>
              <w:rPr>
                <w:color w:val="1F1C52"/>
              </w:rPr>
              <w:t>personal</w:t>
            </w:r>
            <w:r>
              <w:rPr>
                <w:color w:val="1F1C52"/>
                <w:spacing w:val="-5"/>
              </w:rPr>
              <w:t xml:space="preserve"> </w:t>
            </w:r>
            <w:r>
              <w:rPr>
                <w:color w:val="1F1C52"/>
                <w:spacing w:val="-2"/>
              </w:rPr>
              <w:t>health.</w:t>
            </w:r>
          </w:p>
        </w:tc>
      </w:tr>
      <w:tr w:rsidR="00D7663B" w14:paraId="2726F485" w14:textId="77777777">
        <w:trPr>
          <w:trHeight w:val="503"/>
        </w:trPr>
        <w:tc>
          <w:tcPr>
            <w:tcW w:w="1891" w:type="dxa"/>
          </w:tcPr>
          <w:p w14:paraId="2726F483" w14:textId="77777777" w:rsidR="00D7663B" w:rsidRDefault="00EE0066">
            <w:pPr>
              <w:pStyle w:val="TableParagraph"/>
              <w:spacing w:before="123"/>
            </w:pPr>
            <w:r>
              <w:rPr>
                <w:color w:val="1F1C52"/>
                <w:spacing w:val="-2"/>
              </w:rPr>
              <w:t>HE.5.PHC.2.4</w:t>
            </w:r>
          </w:p>
        </w:tc>
        <w:tc>
          <w:tcPr>
            <w:tcW w:w="7013" w:type="dxa"/>
          </w:tcPr>
          <w:p w14:paraId="2726F484" w14:textId="77777777" w:rsidR="00D7663B" w:rsidRDefault="00EE0066">
            <w:pPr>
              <w:pStyle w:val="TableParagraph"/>
              <w:spacing w:line="252" w:lineRule="exact"/>
              <w:ind w:left="108" w:right="133"/>
            </w:pPr>
            <w:r>
              <w:rPr>
                <w:color w:val="1F1C52"/>
              </w:rPr>
              <w:t>Discuss</w:t>
            </w:r>
            <w:r>
              <w:rPr>
                <w:color w:val="1F1C52"/>
                <w:spacing w:val="-4"/>
              </w:rPr>
              <w:t xml:space="preserve"> </w:t>
            </w:r>
            <w:r>
              <w:rPr>
                <w:color w:val="1F1C52"/>
              </w:rPr>
              <w:t>how</w:t>
            </w:r>
            <w:r>
              <w:rPr>
                <w:color w:val="1F1C52"/>
                <w:spacing w:val="-7"/>
              </w:rPr>
              <w:t xml:space="preserve"> </w:t>
            </w:r>
            <w:r>
              <w:rPr>
                <w:color w:val="1F1C52"/>
              </w:rPr>
              <w:t>media/social</w:t>
            </w:r>
            <w:r>
              <w:rPr>
                <w:color w:val="1F1C52"/>
                <w:spacing w:val="-6"/>
              </w:rPr>
              <w:t xml:space="preserve"> </w:t>
            </w:r>
            <w:r>
              <w:rPr>
                <w:color w:val="1F1C52"/>
              </w:rPr>
              <w:t>media</w:t>
            </w:r>
            <w:r>
              <w:rPr>
                <w:color w:val="1F1C52"/>
                <w:spacing w:val="-6"/>
              </w:rPr>
              <w:t xml:space="preserve"> </w:t>
            </w:r>
            <w:r>
              <w:rPr>
                <w:color w:val="1F1C52"/>
              </w:rPr>
              <w:t>influences</w:t>
            </w:r>
            <w:r>
              <w:rPr>
                <w:color w:val="1F1C52"/>
                <w:spacing w:val="-6"/>
              </w:rPr>
              <w:t xml:space="preserve"> </w:t>
            </w:r>
            <w:r>
              <w:rPr>
                <w:color w:val="1F1C52"/>
              </w:rPr>
              <w:t>personal</w:t>
            </w:r>
            <w:r>
              <w:rPr>
                <w:color w:val="1F1C52"/>
                <w:spacing w:val="-3"/>
              </w:rPr>
              <w:t xml:space="preserve"> </w:t>
            </w:r>
            <w:r>
              <w:rPr>
                <w:color w:val="1F1C52"/>
              </w:rPr>
              <w:t>and</w:t>
            </w:r>
            <w:r>
              <w:rPr>
                <w:color w:val="1F1C52"/>
                <w:spacing w:val="-4"/>
              </w:rPr>
              <w:t xml:space="preserve"> </w:t>
            </w:r>
            <w:r>
              <w:rPr>
                <w:color w:val="1F1C52"/>
              </w:rPr>
              <w:t>family</w:t>
            </w:r>
            <w:r>
              <w:rPr>
                <w:color w:val="1F1C52"/>
                <w:spacing w:val="-4"/>
              </w:rPr>
              <w:t xml:space="preserve"> </w:t>
            </w:r>
            <w:r>
              <w:rPr>
                <w:color w:val="1F1C52"/>
              </w:rPr>
              <w:t xml:space="preserve">health </w:t>
            </w:r>
            <w:r>
              <w:rPr>
                <w:color w:val="1F1C52"/>
                <w:spacing w:val="-2"/>
              </w:rPr>
              <w:t>behaviors.</w:t>
            </w:r>
          </w:p>
        </w:tc>
      </w:tr>
      <w:tr w:rsidR="00D7663B" w14:paraId="2726F488" w14:textId="77777777">
        <w:trPr>
          <w:trHeight w:val="505"/>
        </w:trPr>
        <w:tc>
          <w:tcPr>
            <w:tcW w:w="1891" w:type="dxa"/>
          </w:tcPr>
          <w:p w14:paraId="2726F486" w14:textId="77777777" w:rsidR="00D7663B" w:rsidRDefault="00EE0066">
            <w:pPr>
              <w:pStyle w:val="TableParagraph"/>
              <w:spacing w:before="125"/>
            </w:pPr>
            <w:r>
              <w:rPr>
                <w:color w:val="1F1C52"/>
                <w:spacing w:val="-2"/>
              </w:rPr>
              <w:t>HE.5.PHC.3.2</w:t>
            </w:r>
          </w:p>
        </w:tc>
        <w:tc>
          <w:tcPr>
            <w:tcW w:w="7013" w:type="dxa"/>
          </w:tcPr>
          <w:p w14:paraId="2726F487" w14:textId="77777777" w:rsidR="00D7663B" w:rsidRDefault="00EE0066">
            <w:pPr>
              <w:pStyle w:val="TableParagraph"/>
              <w:spacing w:line="252" w:lineRule="exact"/>
              <w:ind w:left="108" w:right="133"/>
            </w:pPr>
            <w:r>
              <w:rPr>
                <w:color w:val="1F1C52"/>
              </w:rPr>
              <w:t>Select</w:t>
            </w:r>
            <w:r>
              <w:rPr>
                <w:color w:val="1F1C52"/>
                <w:spacing w:val="-1"/>
              </w:rPr>
              <w:t xml:space="preserve"> </w:t>
            </w:r>
            <w:r>
              <w:rPr>
                <w:color w:val="1F1C52"/>
              </w:rPr>
              <w:t>a</w:t>
            </w:r>
            <w:r>
              <w:rPr>
                <w:color w:val="1F1C52"/>
                <w:spacing w:val="-4"/>
              </w:rPr>
              <w:t xml:space="preserve"> </w:t>
            </w:r>
            <w:r>
              <w:rPr>
                <w:color w:val="1F1C52"/>
              </w:rPr>
              <w:t>healthy</w:t>
            </w:r>
            <w:r>
              <w:rPr>
                <w:color w:val="1F1C52"/>
                <w:spacing w:val="-2"/>
              </w:rPr>
              <w:t xml:space="preserve"> </w:t>
            </w:r>
            <w:r>
              <w:rPr>
                <w:color w:val="1F1C52"/>
              </w:rPr>
              <w:t>option</w:t>
            </w:r>
            <w:r>
              <w:rPr>
                <w:color w:val="1F1C52"/>
                <w:spacing w:val="-5"/>
              </w:rPr>
              <w:t xml:space="preserve"> </w:t>
            </w:r>
            <w:r>
              <w:rPr>
                <w:color w:val="1F1C52"/>
              </w:rPr>
              <w:t>when</w:t>
            </w:r>
            <w:r>
              <w:rPr>
                <w:color w:val="1F1C52"/>
                <w:spacing w:val="-2"/>
              </w:rPr>
              <w:t xml:space="preserve"> </w:t>
            </w:r>
            <w:r>
              <w:rPr>
                <w:color w:val="1F1C52"/>
              </w:rPr>
              <w:t>making</w:t>
            </w:r>
            <w:r>
              <w:rPr>
                <w:color w:val="1F1C52"/>
                <w:spacing w:val="-5"/>
              </w:rPr>
              <w:t xml:space="preserve"> </w:t>
            </w:r>
            <w:r>
              <w:rPr>
                <w:color w:val="1F1C52"/>
              </w:rPr>
              <w:t>decisions</w:t>
            </w:r>
            <w:r>
              <w:rPr>
                <w:color w:val="1F1C52"/>
                <w:spacing w:val="-4"/>
              </w:rPr>
              <w:t xml:space="preserve"> </w:t>
            </w:r>
            <w:r>
              <w:rPr>
                <w:color w:val="1F1C52"/>
              </w:rPr>
              <w:t>for</w:t>
            </w:r>
            <w:r>
              <w:rPr>
                <w:color w:val="1F1C52"/>
                <w:spacing w:val="-4"/>
              </w:rPr>
              <w:t xml:space="preserve"> </w:t>
            </w:r>
            <w:r>
              <w:rPr>
                <w:color w:val="1F1C52"/>
              </w:rPr>
              <w:t>yourself</w:t>
            </w:r>
            <w:r>
              <w:rPr>
                <w:color w:val="1F1C52"/>
                <w:spacing w:val="-4"/>
              </w:rPr>
              <w:t xml:space="preserve"> </w:t>
            </w:r>
            <w:r>
              <w:rPr>
                <w:color w:val="1F1C52"/>
              </w:rPr>
              <w:t>to</w:t>
            </w:r>
            <w:r>
              <w:rPr>
                <w:color w:val="1F1C52"/>
                <w:spacing w:val="-5"/>
              </w:rPr>
              <w:t xml:space="preserve"> </w:t>
            </w:r>
            <w:r>
              <w:rPr>
                <w:color w:val="1F1C52"/>
              </w:rPr>
              <w:t>maintain</w:t>
            </w:r>
            <w:r>
              <w:rPr>
                <w:color w:val="1F1C52"/>
                <w:spacing w:val="-2"/>
              </w:rPr>
              <w:t xml:space="preserve"> </w:t>
            </w:r>
            <w:r>
              <w:rPr>
                <w:color w:val="1F1C52"/>
              </w:rPr>
              <w:t>or improve personal health and reduce health risks.</w:t>
            </w:r>
          </w:p>
        </w:tc>
      </w:tr>
      <w:tr w:rsidR="00D7663B" w14:paraId="2726F48B" w14:textId="77777777">
        <w:trPr>
          <w:trHeight w:val="506"/>
        </w:trPr>
        <w:tc>
          <w:tcPr>
            <w:tcW w:w="1891" w:type="dxa"/>
          </w:tcPr>
          <w:p w14:paraId="2726F489" w14:textId="77777777" w:rsidR="00D7663B" w:rsidRDefault="00EE0066">
            <w:pPr>
              <w:pStyle w:val="TableParagraph"/>
              <w:spacing w:before="125"/>
            </w:pPr>
            <w:r>
              <w:rPr>
                <w:color w:val="1F1C52"/>
                <w:spacing w:val="-2"/>
              </w:rPr>
              <w:t>HE.5.PHC.3.3</w:t>
            </w:r>
          </w:p>
        </w:tc>
        <w:tc>
          <w:tcPr>
            <w:tcW w:w="7013" w:type="dxa"/>
          </w:tcPr>
          <w:p w14:paraId="2726F48A" w14:textId="77777777" w:rsidR="00D7663B" w:rsidRDefault="00EE0066">
            <w:pPr>
              <w:pStyle w:val="TableParagraph"/>
              <w:spacing w:line="252" w:lineRule="exact"/>
              <w:ind w:left="108" w:right="133"/>
            </w:pPr>
            <w:r>
              <w:rPr>
                <w:color w:val="1F1C52"/>
              </w:rPr>
              <w:t>Compare</w:t>
            </w:r>
            <w:r>
              <w:rPr>
                <w:color w:val="1F1C52"/>
                <w:spacing w:val="-5"/>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short-term</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6"/>
              </w:rPr>
              <w:t xml:space="preserve"> </w:t>
            </w:r>
            <w:r>
              <w:rPr>
                <w:color w:val="1F1C52"/>
              </w:rPr>
              <w:t>on</w:t>
            </w:r>
            <w:r>
              <w:rPr>
                <w:color w:val="1F1C52"/>
                <w:spacing w:val="-3"/>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 when making a health-related decision.</w:t>
            </w:r>
          </w:p>
        </w:tc>
      </w:tr>
      <w:tr w:rsidR="00D7663B" w14:paraId="2726F48E" w14:textId="77777777">
        <w:trPr>
          <w:trHeight w:val="254"/>
        </w:trPr>
        <w:tc>
          <w:tcPr>
            <w:tcW w:w="1891" w:type="dxa"/>
          </w:tcPr>
          <w:p w14:paraId="2726F48C" w14:textId="77777777" w:rsidR="00D7663B" w:rsidRDefault="00EE0066">
            <w:pPr>
              <w:pStyle w:val="TableParagraph"/>
              <w:spacing w:before="1" w:line="233" w:lineRule="exact"/>
            </w:pPr>
            <w:r>
              <w:rPr>
                <w:color w:val="1F1C52"/>
                <w:spacing w:val="-2"/>
              </w:rPr>
              <w:t>HE.5.PHC.3.4</w:t>
            </w:r>
          </w:p>
        </w:tc>
        <w:tc>
          <w:tcPr>
            <w:tcW w:w="7013" w:type="dxa"/>
          </w:tcPr>
          <w:p w14:paraId="2726F48D" w14:textId="77777777" w:rsidR="00D7663B" w:rsidRDefault="00EE0066">
            <w:pPr>
              <w:pStyle w:val="TableParagraph"/>
              <w:spacing w:before="1" w:line="233" w:lineRule="exact"/>
              <w:ind w:left="108"/>
            </w:pPr>
            <w:r>
              <w:rPr>
                <w:color w:val="1F1C52"/>
              </w:rPr>
              <w:t>Develop</w:t>
            </w:r>
            <w:r>
              <w:rPr>
                <w:color w:val="1F1C52"/>
                <w:spacing w:val="-8"/>
              </w:rPr>
              <w:t xml:space="preserve"> </w:t>
            </w:r>
            <w:r>
              <w:rPr>
                <w:color w:val="1F1C52"/>
              </w:rPr>
              <w:t>a</w:t>
            </w:r>
            <w:r>
              <w:rPr>
                <w:color w:val="1F1C52"/>
                <w:spacing w:val="-3"/>
              </w:rPr>
              <w:t xml:space="preserve"> </w:t>
            </w:r>
            <w:r>
              <w:rPr>
                <w:color w:val="1F1C52"/>
              </w:rPr>
              <w:t>personal</w:t>
            </w:r>
            <w:r>
              <w:rPr>
                <w:color w:val="1F1C52"/>
                <w:spacing w:val="-5"/>
              </w:rPr>
              <w:t xml:space="preserve"> </w:t>
            </w:r>
            <w:r>
              <w:rPr>
                <w:color w:val="1F1C52"/>
              </w:rPr>
              <w:t>health</w:t>
            </w:r>
            <w:r>
              <w:rPr>
                <w:color w:val="1F1C52"/>
                <w:spacing w:val="-5"/>
              </w:rPr>
              <w:t xml:space="preserve"> </w:t>
            </w:r>
            <w:r>
              <w:rPr>
                <w:color w:val="1F1C52"/>
              </w:rPr>
              <w:t>goal</w:t>
            </w:r>
            <w:r>
              <w:rPr>
                <w:color w:val="1F1C52"/>
                <w:spacing w:val="-2"/>
              </w:rPr>
              <w:t xml:space="preserve"> </w:t>
            </w:r>
            <w:r>
              <w:rPr>
                <w:color w:val="1F1C52"/>
              </w:rPr>
              <w:t>and</w:t>
            </w:r>
            <w:r>
              <w:rPr>
                <w:color w:val="1F1C52"/>
                <w:spacing w:val="-3"/>
              </w:rPr>
              <w:t xml:space="preserve"> </w:t>
            </w:r>
            <w:r>
              <w:rPr>
                <w:color w:val="1F1C52"/>
              </w:rPr>
              <w:t>track</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2"/>
              </w:rPr>
              <w:t xml:space="preserve"> achievement.</w:t>
            </w:r>
          </w:p>
        </w:tc>
      </w:tr>
    </w:tbl>
    <w:p w14:paraId="2726F48F" w14:textId="77777777" w:rsidR="00D7663B" w:rsidRDefault="00D7663B">
      <w:pPr>
        <w:pStyle w:val="BodyText"/>
        <w:spacing w:before="24"/>
      </w:pPr>
    </w:p>
    <w:p w14:paraId="2726F490"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491"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492" w14:textId="77777777" w:rsidR="00D7663B" w:rsidRDefault="00EE0066">
      <w:pPr>
        <w:pStyle w:val="ListParagraph"/>
        <w:numPr>
          <w:ilvl w:val="0"/>
          <w:numId w:val="11"/>
        </w:numPr>
        <w:tabs>
          <w:tab w:val="left" w:pos="2340"/>
        </w:tabs>
        <w:ind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493" w14:textId="77777777" w:rsidR="00D7663B" w:rsidRDefault="00EE0066">
      <w:pPr>
        <w:pStyle w:val="ListParagraph"/>
        <w:numPr>
          <w:ilvl w:val="0"/>
          <w:numId w:val="11"/>
        </w:numPr>
        <w:tabs>
          <w:tab w:val="left" w:pos="2340"/>
        </w:tabs>
        <w:ind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494" w14:textId="77777777" w:rsidR="00D7663B" w:rsidRDefault="00EE0066">
      <w:pPr>
        <w:pStyle w:val="ListParagraph"/>
        <w:numPr>
          <w:ilvl w:val="0"/>
          <w:numId w:val="11"/>
        </w:numPr>
        <w:tabs>
          <w:tab w:val="left" w:pos="2340"/>
        </w:tabs>
        <w:spacing w:before="1"/>
        <w:ind w:hanging="360"/>
      </w:pPr>
      <w:r>
        <w:rPr>
          <w:color w:val="1F1C52"/>
          <w:spacing w:val="-2"/>
        </w:rPr>
        <w:t>Resiliency.</w:t>
      </w:r>
    </w:p>
    <w:p w14:paraId="2726F495" w14:textId="77777777" w:rsidR="00D7663B" w:rsidRDefault="00EE0066">
      <w:pPr>
        <w:pStyle w:val="ListParagraph"/>
        <w:numPr>
          <w:ilvl w:val="0"/>
          <w:numId w:val="11"/>
        </w:numPr>
        <w:tabs>
          <w:tab w:val="left" w:pos="2340"/>
        </w:tabs>
        <w:ind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496" w14:textId="77777777" w:rsidR="00D7663B" w:rsidRDefault="00EE0066">
      <w:pPr>
        <w:pStyle w:val="ListParagraph"/>
        <w:numPr>
          <w:ilvl w:val="0"/>
          <w:numId w:val="11"/>
        </w:numPr>
        <w:tabs>
          <w:tab w:val="left" w:pos="2340"/>
        </w:tabs>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6F497" w14:textId="77777777" w:rsidR="00D7663B" w:rsidRDefault="00EE0066">
      <w:pPr>
        <w:pStyle w:val="BodyText"/>
        <w:spacing w:before="1"/>
        <w:ind w:left="1532"/>
      </w:pPr>
      <w:hyperlink r:id="rId102">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6F498"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6F49B" w14:textId="77777777">
        <w:trPr>
          <w:trHeight w:val="505"/>
        </w:trPr>
        <w:tc>
          <w:tcPr>
            <w:tcW w:w="1889" w:type="dxa"/>
          </w:tcPr>
          <w:p w14:paraId="2726F499" w14:textId="77777777" w:rsidR="00D7663B" w:rsidRDefault="00EE0066">
            <w:pPr>
              <w:pStyle w:val="TableParagraph"/>
              <w:spacing w:before="125"/>
            </w:pPr>
            <w:r>
              <w:rPr>
                <w:color w:val="1F1C52"/>
                <w:spacing w:val="-2"/>
              </w:rPr>
              <w:t>HE.5.PHC.2.1</w:t>
            </w:r>
          </w:p>
        </w:tc>
        <w:tc>
          <w:tcPr>
            <w:tcW w:w="7015" w:type="dxa"/>
          </w:tcPr>
          <w:p w14:paraId="2726F49A" w14:textId="77777777" w:rsidR="00D7663B" w:rsidRDefault="00EE0066">
            <w:pPr>
              <w:pStyle w:val="TableParagraph"/>
              <w:spacing w:line="252" w:lineRule="exact"/>
              <w:ind w:left="107"/>
            </w:pPr>
            <w:r>
              <w:rPr>
                <w:color w:val="1F1C52"/>
              </w:rPr>
              <w:t>Explain</w:t>
            </w:r>
            <w:r>
              <w:rPr>
                <w:color w:val="1F1C52"/>
                <w:spacing w:val="-4"/>
              </w:rPr>
              <w:t xml:space="preserve"> </w:t>
            </w:r>
            <w:r>
              <w:rPr>
                <w:color w:val="1F1C52"/>
              </w:rPr>
              <w:t>how</w:t>
            </w:r>
            <w:r>
              <w:rPr>
                <w:color w:val="1F1C52"/>
                <w:spacing w:val="-5"/>
              </w:rPr>
              <w:t xml:space="preserve"> </w:t>
            </w:r>
            <w:r>
              <w:rPr>
                <w:color w:val="1F1C52"/>
              </w:rPr>
              <w:t>outside</w:t>
            </w:r>
            <w:r>
              <w:rPr>
                <w:color w:val="1F1C52"/>
                <w:spacing w:val="-6"/>
              </w:rPr>
              <w:t xml:space="preserve"> </w:t>
            </w:r>
            <w:r>
              <w:rPr>
                <w:color w:val="1F1C52"/>
              </w:rPr>
              <w:t>influences,</w:t>
            </w:r>
            <w:r>
              <w:rPr>
                <w:color w:val="1F1C52"/>
                <w:spacing w:val="-6"/>
              </w:rPr>
              <w:t xml:space="preserve"> </w:t>
            </w:r>
            <w:r>
              <w:rPr>
                <w:color w:val="1F1C52"/>
              </w:rPr>
              <w:t>including</w:t>
            </w:r>
            <w:r>
              <w:rPr>
                <w:color w:val="1F1C52"/>
                <w:spacing w:val="-7"/>
              </w:rPr>
              <w:t xml:space="preserve"> </w:t>
            </w:r>
            <w:r>
              <w:rPr>
                <w:color w:val="1F1C52"/>
              </w:rPr>
              <w:t>family</w:t>
            </w:r>
            <w:r>
              <w:rPr>
                <w:color w:val="1F1C52"/>
                <w:spacing w:val="-4"/>
              </w:rPr>
              <w:t xml:space="preserve"> </w:t>
            </w:r>
            <w:r>
              <w:rPr>
                <w:color w:val="1F1C52"/>
              </w:rPr>
              <w:t>and</w:t>
            </w:r>
            <w:r>
              <w:rPr>
                <w:color w:val="1F1C52"/>
                <w:spacing w:val="-8"/>
              </w:rPr>
              <w:t xml:space="preserve"> </w:t>
            </w:r>
            <w:r>
              <w:rPr>
                <w:color w:val="1F1C52"/>
              </w:rPr>
              <w:t>friends,</w:t>
            </w:r>
            <w:r>
              <w:rPr>
                <w:color w:val="1F1C52"/>
                <w:spacing w:val="-4"/>
              </w:rPr>
              <w:t xml:space="preserve"> </w:t>
            </w:r>
            <w:r>
              <w:rPr>
                <w:color w:val="1F1C52"/>
              </w:rPr>
              <w:t>affect</w:t>
            </w:r>
            <w:r>
              <w:rPr>
                <w:color w:val="1F1C52"/>
                <w:spacing w:val="-3"/>
              </w:rPr>
              <w:t xml:space="preserve"> </w:t>
            </w:r>
            <w:r>
              <w:rPr>
                <w:color w:val="1F1C52"/>
              </w:rPr>
              <w:t>health practices and behaviors.</w:t>
            </w:r>
          </w:p>
        </w:tc>
      </w:tr>
      <w:tr w:rsidR="00D7663B" w14:paraId="2726F49E" w14:textId="77777777">
        <w:trPr>
          <w:trHeight w:val="251"/>
        </w:trPr>
        <w:tc>
          <w:tcPr>
            <w:tcW w:w="1889" w:type="dxa"/>
          </w:tcPr>
          <w:p w14:paraId="2726F49C" w14:textId="77777777" w:rsidR="00D7663B" w:rsidRDefault="00EE0066">
            <w:pPr>
              <w:pStyle w:val="TableParagraph"/>
              <w:spacing w:line="232" w:lineRule="exact"/>
            </w:pPr>
            <w:r>
              <w:rPr>
                <w:color w:val="1F1C52"/>
                <w:spacing w:val="-2"/>
              </w:rPr>
              <w:t>HE.5.PHC.3.1</w:t>
            </w:r>
          </w:p>
        </w:tc>
        <w:tc>
          <w:tcPr>
            <w:tcW w:w="7015" w:type="dxa"/>
          </w:tcPr>
          <w:p w14:paraId="2726F49D"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when</w:t>
            </w:r>
            <w:r>
              <w:rPr>
                <w:color w:val="1F1C52"/>
                <w:spacing w:val="-3"/>
              </w:rPr>
              <w:t xml:space="preserve"> </w:t>
            </w:r>
            <w:r>
              <w:rPr>
                <w:color w:val="1F1C52"/>
              </w:rPr>
              <w:t>assistance</w:t>
            </w:r>
            <w:r>
              <w:rPr>
                <w:color w:val="1F1C52"/>
                <w:spacing w:val="-3"/>
              </w:rPr>
              <w:t xml:space="preserve"> </w:t>
            </w:r>
            <w:r>
              <w:rPr>
                <w:color w:val="1F1C52"/>
              </w:rPr>
              <w:t>is</w:t>
            </w:r>
            <w:r>
              <w:rPr>
                <w:color w:val="1F1C52"/>
                <w:spacing w:val="-5"/>
              </w:rPr>
              <w:t xml:space="preserve"> </w:t>
            </w:r>
            <w:r>
              <w:rPr>
                <w:color w:val="1F1C52"/>
              </w:rPr>
              <w:t>needed</w:t>
            </w:r>
            <w:r>
              <w:rPr>
                <w:color w:val="1F1C52"/>
                <w:spacing w:val="-6"/>
              </w:rPr>
              <w:t xml:space="preserve"> </w:t>
            </w:r>
            <w:r>
              <w:rPr>
                <w:color w:val="1F1C52"/>
              </w:rPr>
              <w:t>when</w:t>
            </w:r>
            <w:r>
              <w:rPr>
                <w:color w:val="1F1C52"/>
                <w:spacing w:val="-6"/>
              </w:rPr>
              <w:t xml:space="preserve"> </w:t>
            </w:r>
            <w:r>
              <w:rPr>
                <w:color w:val="1F1C52"/>
              </w:rPr>
              <w:t>making</w:t>
            </w:r>
            <w:r>
              <w:rPr>
                <w:color w:val="1F1C52"/>
                <w:spacing w:val="-3"/>
              </w:rPr>
              <w:t xml:space="preserve"> </w:t>
            </w:r>
            <w:r>
              <w:rPr>
                <w:color w:val="1F1C52"/>
              </w:rPr>
              <w:t>a</w:t>
            </w:r>
            <w:r>
              <w:rPr>
                <w:color w:val="1F1C52"/>
                <w:spacing w:val="-5"/>
              </w:rPr>
              <w:t xml:space="preserve"> </w:t>
            </w:r>
            <w:r>
              <w:rPr>
                <w:color w:val="1F1C52"/>
              </w:rPr>
              <w:t>health-related</w:t>
            </w:r>
            <w:r>
              <w:rPr>
                <w:color w:val="1F1C52"/>
                <w:spacing w:val="-2"/>
              </w:rPr>
              <w:t xml:space="preserve"> decision.</w:t>
            </w:r>
          </w:p>
        </w:tc>
      </w:tr>
      <w:tr w:rsidR="00D7663B" w14:paraId="2726F4A1" w14:textId="77777777">
        <w:trPr>
          <w:trHeight w:val="505"/>
        </w:trPr>
        <w:tc>
          <w:tcPr>
            <w:tcW w:w="1889" w:type="dxa"/>
          </w:tcPr>
          <w:p w14:paraId="2726F49F" w14:textId="77777777" w:rsidR="00D7663B" w:rsidRDefault="00EE0066">
            <w:pPr>
              <w:pStyle w:val="TableParagraph"/>
              <w:spacing w:before="125"/>
            </w:pPr>
            <w:r>
              <w:rPr>
                <w:color w:val="1F1C52"/>
                <w:spacing w:val="-2"/>
              </w:rPr>
              <w:t>HE.5.PHC.3.2</w:t>
            </w:r>
          </w:p>
        </w:tc>
        <w:tc>
          <w:tcPr>
            <w:tcW w:w="7015" w:type="dxa"/>
          </w:tcPr>
          <w:p w14:paraId="2726F4A0" w14:textId="77777777" w:rsidR="00D7663B" w:rsidRDefault="00EE0066">
            <w:pPr>
              <w:pStyle w:val="TableParagraph"/>
              <w:spacing w:line="254" w:lineRule="exact"/>
              <w:ind w:left="107"/>
            </w:pPr>
            <w:r>
              <w:rPr>
                <w:color w:val="1F1C52"/>
              </w:rPr>
              <w:t>Select</w:t>
            </w:r>
            <w:r>
              <w:rPr>
                <w:color w:val="1F1C52"/>
                <w:spacing w:val="-1"/>
              </w:rPr>
              <w:t xml:space="preserve"> </w:t>
            </w:r>
            <w:r>
              <w:rPr>
                <w:color w:val="1F1C52"/>
              </w:rPr>
              <w:t>a</w:t>
            </w:r>
            <w:r>
              <w:rPr>
                <w:color w:val="1F1C52"/>
                <w:spacing w:val="-4"/>
              </w:rPr>
              <w:t xml:space="preserve"> </w:t>
            </w:r>
            <w:r>
              <w:rPr>
                <w:color w:val="1F1C52"/>
              </w:rPr>
              <w:t>healthy</w:t>
            </w:r>
            <w:r>
              <w:rPr>
                <w:color w:val="1F1C52"/>
                <w:spacing w:val="-2"/>
              </w:rPr>
              <w:t xml:space="preserve"> </w:t>
            </w:r>
            <w:r>
              <w:rPr>
                <w:color w:val="1F1C52"/>
              </w:rPr>
              <w:t>option</w:t>
            </w:r>
            <w:r>
              <w:rPr>
                <w:color w:val="1F1C52"/>
                <w:spacing w:val="-5"/>
              </w:rPr>
              <w:t xml:space="preserve"> </w:t>
            </w:r>
            <w:r>
              <w:rPr>
                <w:color w:val="1F1C52"/>
              </w:rPr>
              <w:t>when</w:t>
            </w:r>
            <w:r>
              <w:rPr>
                <w:color w:val="1F1C52"/>
                <w:spacing w:val="-2"/>
              </w:rPr>
              <w:t xml:space="preserve"> </w:t>
            </w:r>
            <w:r>
              <w:rPr>
                <w:color w:val="1F1C52"/>
              </w:rPr>
              <w:t>making</w:t>
            </w:r>
            <w:r>
              <w:rPr>
                <w:color w:val="1F1C52"/>
                <w:spacing w:val="-5"/>
              </w:rPr>
              <w:t xml:space="preserve"> </w:t>
            </w:r>
            <w:r>
              <w:rPr>
                <w:color w:val="1F1C52"/>
              </w:rPr>
              <w:t>decisions</w:t>
            </w:r>
            <w:r>
              <w:rPr>
                <w:color w:val="1F1C52"/>
                <w:spacing w:val="-4"/>
              </w:rPr>
              <w:t xml:space="preserve"> </w:t>
            </w:r>
            <w:r>
              <w:rPr>
                <w:color w:val="1F1C52"/>
              </w:rPr>
              <w:t>for</w:t>
            </w:r>
            <w:r>
              <w:rPr>
                <w:color w:val="1F1C52"/>
                <w:spacing w:val="-4"/>
              </w:rPr>
              <w:t xml:space="preserve"> </w:t>
            </w:r>
            <w:r>
              <w:rPr>
                <w:color w:val="1F1C52"/>
              </w:rPr>
              <w:t>yourself</w:t>
            </w:r>
            <w:r>
              <w:rPr>
                <w:color w:val="1F1C52"/>
                <w:spacing w:val="-4"/>
              </w:rPr>
              <w:t xml:space="preserve"> </w:t>
            </w:r>
            <w:r>
              <w:rPr>
                <w:color w:val="1F1C52"/>
              </w:rPr>
              <w:t>to</w:t>
            </w:r>
            <w:r>
              <w:rPr>
                <w:color w:val="1F1C52"/>
                <w:spacing w:val="-5"/>
              </w:rPr>
              <w:t xml:space="preserve"> </w:t>
            </w:r>
            <w:r>
              <w:rPr>
                <w:color w:val="1F1C52"/>
              </w:rPr>
              <w:t>maintain</w:t>
            </w:r>
            <w:r>
              <w:rPr>
                <w:color w:val="1F1C52"/>
                <w:spacing w:val="-2"/>
              </w:rPr>
              <w:t xml:space="preserve"> </w:t>
            </w:r>
            <w:r>
              <w:rPr>
                <w:color w:val="1F1C52"/>
              </w:rPr>
              <w:t>or improve personal health and reduce health risks.</w:t>
            </w:r>
          </w:p>
        </w:tc>
      </w:tr>
      <w:tr w:rsidR="00D7663B" w14:paraId="2726F4A5" w14:textId="77777777">
        <w:trPr>
          <w:trHeight w:val="504"/>
        </w:trPr>
        <w:tc>
          <w:tcPr>
            <w:tcW w:w="1889" w:type="dxa"/>
          </w:tcPr>
          <w:p w14:paraId="2726F4A2" w14:textId="77777777" w:rsidR="00D7663B" w:rsidRDefault="00EE0066">
            <w:pPr>
              <w:pStyle w:val="TableParagraph"/>
              <w:spacing w:before="123"/>
            </w:pPr>
            <w:r>
              <w:rPr>
                <w:color w:val="1F1C52"/>
                <w:spacing w:val="-2"/>
              </w:rPr>
              <w:t>HE.5.PHC.3.3</w:t>
            </w:r>
          </w:p>
        </w:tc>
        <w:tc>
          <w:tcPr>
            <w:tcW w:w="7015" w:type="dxa"/>
          </w:tcPr>
          <w:p w14:paraId="2726F4A3" w14:textId="77777777" w:rsidR="00D7663B" w:rsidRDefault="00EE0066">
            <w:pPr>
              <w:pStyle w:val="TableParagraph"/>
              <w:spacing w:line="249" w:lineRule="exact"/>
              <w:ind w:left="107"/>
            </w:pPr>
            <w:r>
              <w:rPr>
                <w:color w:val="1F1C52"/>
              </w:rPr>
              <w:t>Compare</w:t>
            </w:r>
            <w:r>
              <w:rPr>
                <w:color w:val="1F1C52"/>
                <w:spacing w:val="-7"/>
              </w:rPr>
              <w:t xml:space="preserve"> </w:t>
            </w:r>
            <w:r>
              <w:rPr>
                <w:color w:val="1F1C52"/>
              </w:rPr>
              <w:t>the</w:t>
            </w:r>
            <w:r>
              <w:rPr>
                <w:color w:val="1F1C52"/>
                <w:spacing w:val="-2"/>
              </w:rPr>
              <w:t xml:space="preserve"> </w:t>
            </w:r>
            <w:r>
              <w:rPr>
                <w:color w:val="1F1C52"/>
              </w:rPr>
              <w:t>potential</w:t>
            </w:r>
            <w:r>
              <w:rPr>
                <w:color w:val="1F1C52"/>
                <w:spacing w:val="-5"/>
              </w:rPr>
              <w:t xml:space="preserve"> </w:t>
            </w:r>
            <w:r>
              <w:rPr>
                <w:color w:val="1F1C52"/>
              </w:rPr>
              <w:t>short-term</w:t>
            </w:r>
            <w:r>
              <w:rPr>
                <w:color w:val="1F1C52"/>
                <w:spacing w:val="-4"/>
              </w:rPr>
              <w:t xml:space="preserve"> </w:t>
            </w:r>
            <w:r>
              <w:rPr>
                <w:color w:val="1F1C52"/>
              </w:rPr>
              <w:t>impact</w:t>
            </w:r>
            <w:r>
              <w:rPr>
                <w:color w:val="1F1C52"/>
                <w:spacing w:val="-2"/>
              </w:rPr>
              <w:t xml:space="preserve"> </w:t>
            </w:r>
            <w:r>
              <w:rPr>
                <w:color w:val="1F1C52"/>
              </w:rPr>
              <w:t>of</w:t>
            </w:r>
            <w:r>
              <w:rPr>
                <w:color w:val="1F1C52"/>
                <w:spacing w:val="-1"/>
              </w:rPr>
              <w:t xml:space="preserve"> </w:t>
            </w:r>
            <w:r>
              <w:rPr>
                <w:color w:val="1F1C52"/>
              </w:rPr>
              <w:t>each</w:t>
            </w:r>
            <w:r>
              <w:rPr>
                <w:color w:val="1F1C52"/>
                <w:spacing w:val="-3"/>
              </w:rPr>
              <w:t xml:space="preserve"> </w:t>
            </w:r>
            <w:r>
              <w:rPr>
                <w:color w:val="1F1C52"/>
              </w:rPr>
              <w:t>option</w:t>
            </w:r>
            <w:r>
              <w:rPr>
                <w:color w:val="1F1C52"/>
                <w:spacing w:val="-5"/>
              </w:rPr>
              <w:t xml:space="preserve"> </w:t>
            </w:r>
            <w:r>
              <w:rPr>
                <w:color w:val="1F1C52"/>
              </w:rPr>
              <w:t>on</w:t>
            </w:r>
            <w:r>
              <w:rPr>
                <w:color w:val="1F1C52"/>
                <w:spacing w:val="-3"/>
              </w:rPr>
              <w:t xml:space="preserve"> </w:t>
            </w:r>
            <w:r>
              <w:rPr>
                <w:color w:val="1F1C52"/>
              </w:rPr>
              <w:t>self</w:t>
            </w:r>
            <w:r>
              <w:rPr>
                <w:color w:val="1F1C52"/>
                <w:spacing w:val="-4"/>
              </w:rPr>
              <w:t xml:space="preserve"> </w:t>
            </w:r>
            <w:r>
              <w:rPr>
                <w:color w:val="1F1C52"/>
              </w:rPr>
              <w:t>and</w:t>
            </w:r>
            <w:r>
              <w:rPr>
                <w:color w:val="1F1C52"/>
                <w:spacing w:val="-2"/>
              </w:rPr>
              <w:t xml:space="preserve"> others</w:t>
            </w:r>
          </w:p>
          <w:p w14:paraId="2726F4A4" w14:textId="77777777" w:rsidR="00D7663B" w:rsidRDefault="00EE0066">
            <w:pPr>
              <w:pStyle w:val="TableParagraph"/>
              <w:spacing w:before="1" w:line="233" w:lineRule="exact"/>
              <w:ind w:left="107"/>
            </w:pPr>
            <w:r>
              <w:rPr>
                <w:color w:val="1F1C52"/>
              </w:rPr>
              <w:t>when</w:t>
            </w:r>
            <w:r>
              <w:rPr>
                <w:color w:val="1F1C52"/>
                <w:spacing w:val="-5"/>
              </w:rPr>
              <w:t xml:space="preserve"> </w:t>
            </w:r>
            <w:r>
              <w:rPr>
                <w:color w:val="1F1C52"/>
              </w:rPr>
              <w:t>making</w:t>
            </w:r>
            <w:r>
              <w:rPr>
                <w:color w:val="1F1C52"/>
                <w:spacing w:val="-4"/>
              </w:rPr>
              <w:t xml:space="preserve"> </w:t>
            </w:r>
            <w:r>
              <w:rPr>
                <w:color w:val="1F1C52"/>
              </w:rPr>
              <w:t>a</w:t>
            </w:r>
            <w:r>
              <w:rPr>
                <w:color w:val="1F1C52"/>
                <w:spacing w:val="-4"/>
              </w:rPr>
              <w:t xml:space="preserve"> </w:t>
            </w:r>
            <w:r>
              <w:rPr>
                <w:color w:val="1F1C52"/>
              </w:rPr>
              <w:t>health-related</w:t>
            </w:r>
            <w:r>
              <w:rPr>
                <w:color w:val="1F1C52"/>
                <w:spacing w:val="-4"/>
              </w:rPr>
              <w:t xml:space="preserve"> </w:t>
            </w:r>
            <w:r>
              <w:rPr>
                <w:color w:val="1F1C52"/>
                <w:spacing w:val="-2"/>
              </w:rPr>
              <w:t>decision.</w:t>
            </w:r>
          </w:p>
        </w:tc>
      </w:tr>
      <w:tr w:rsidR="00D7663B" w14:paraId="2726F4A8" w14:textId="77777777">
        <w:trPr>
          <w:trHeight w:val="254"/>
        </w:trPr>
        <w:tc>
          <w:tcPr>
            <w:tcW w:w="1889" w:type="dxa"/>
          </w:tcPr>
          <w:p w14:paraId="2726F4A6"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1.1</w:t>
            </w:r>
          </w:p>
        </w:tc>
        <w:tc>
          <w:tcPr>
            <w:tcW w:w="7015" w:type="dxa"/>
          </w:tcPr>
          <w:p w14:paraId="2726F4A7" w14:textId="77777777" w:rsidR="00D7663B" w:rsidRDefault="00EE0066">
            <w:pPr>
              <w:pStyle w:val="TableParagraph"/>
              <w:spacing w:line="234" w:lineRule="exact"/>
              <w:ind w:left="107"/>
            </w:pPr>
            <w:r>
              <w:rPr>
                <w:color w:val="1F1C52"/>
              </w:rPr>
              <w:t>Discuss</w:t>
            </w:r>
            <w:r>
              <w:rPr>
                <w:color w:val="1F1C52"/>
                <w:spacing w:val="-2"/>
              </w:rPr>
              <w:t xml:space="preserve"> </w:t>
            </w:r>
            <w:r>
              <w:rPr>
                <w:color w:val="1F1C52"/>
              </w:rPr>
              <w:t>how</w:t>
            </w:r>
            <w:r>
              <w:rPr>
                <w:color w:val="1F1C52"/>
                <w:spacing w:val="-6"/>
              </w:rPr>
              <w:t xml:space="preserve"> </w:t>
            </w:r>
            <w:r>
              <w:rPr>
                <w:color w:val="1F1C52"/>
              </w:rPr>
              <w:t>to</w:t>
            </w:r>
            <w:r>
              <w:rPr>
                <w:color w:val="1F1C52"/>
                <w:spacing w:val="-2"/>
              </w:rPr>
              <w:t xml:space="preserve"> </w:t>
            </w:r>
            <w:r>
              <w:rPr>
                <w:color w:val="1F1C52"/>
              </w:rPr>
              <w:t>work</w:t>
            </w:r>
            <w:r>
              <w:rPr>
                <w:color w:val="1F1C52"/>
                <w:spacing w:val="-5"/>
              </w:rPr>
              <w:t xml:space="preserve"> </w:t>
            </w:r>
            <w:r>
              <w:rPr>
                <w:color w:val="1F1C52"/>
              </w:rPr>
              <w:t>together</w:t>
            </w:r>
            <w:r>
              <w:rPr>
                <w:color w:val="1F1C52"/>
                <w:spacing w:val="-4"/>
              </w:rPr>
              <w:t xml:space="preserve"> </w:t>
            </w:r>
            <w:r>
              <w:rPr>
                <w:color w:val="1F1C52"/>
              </w:rPr>
              <w:t>to</w:t>
            </w:r>
            <w:r>
              <w:rPr>
                <w:color w:val="1F1C52"/>
                <w:spacing w:val="-2"/>
              </w:rPr>
              <w:t xml:space="preserve"> </w:t>
            </w:r>
            <w:r>
              <w:rPr>
                <w:color w:val="1F1C52"/>
              </w:rPr>
              <w:t>achieve</w:t>
            </w:r>
            <w:r>
              <w:rPr>
                <w:color w:val="1F1C52"/>
                <w:spacing w:val="-2"/>
              </w:rPr>
              <w:t xml:space="preserve"> </w:t>
            </w:r>
            <w:r>
              <w:rPr>
                <w:color w:val="1F1C52"/>
              </w:rPr>
              <w:t>a</w:t>
            </w:r>
            <w:r>
              <w:rPr>
                <w:color w:val="1F1C52"/>
                <w:spacing w:val="-4"/>
              </w:rPr>
              <w:t xml:space="preserve"> </w:t>
            </w:r>
            <w:r>
              <w:rPr>
                <w:color w:val="1F1C52"/>
              </w:rPr>
              <w:t>positive</w:t>
            </w:r>
            <w:r>
              <w:rPr>
                <w:color w:val="1F1C52"/>
                <w:spacing w:val="-1"/>
              </w:rPr>
              <w:t xml:space="preserve"> </w:t>
            </w:r>
            <w:r>
              <w:rPr>
                <w:color w:val="1F1C52"/>
                <w:spacing w:val="-2"/>
              </w:rPr>
              <w:t>outcome.</w:t>
            </w:r>
          </w:p>
        </w:tc>
      </w:tr>
      <w:tr w:rsidR="00D7663B" w14:paraId="2726F4AB" w14:textId="77777777">
        <w:trPr>
          <w:trHeight w:val="251"/>
        </w:trPr>
        <w:tc>
          <w:tcPr>
            <w:tcW w:w="1889" w:type="dxa"/>
          </w:tcPr>
          <w:p w14:paraId="2726F4A9"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1.2</w:t>
            </w:r>
          </w:p>
        </w:tc>
        <w:tc>
          <w:tcPr>
            <w:tcW w:w="7015" w:type="dxa"/>
          </w:tcPr>
          <w:p w14:paraId="2726F4AA"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how</w:t>
            </w:r>
            <w:r>
              <w:rPr>
                <w:color w:val="1F1C52"/>
                <w:spacing w:val="-8"/>
              </w:rPr>
              <w:t xml:space="preserve"> </w:t>
            </w:r>
            <w:r>
              <w:rPr>
                <w:color w:val="1F1C52"/>
              </w:rPr>
              <w:t>to</w:t>
            </w:r>
            <w:r>
              <w:rPr>
                <w:color w:val="1F1C52"/>
                <w:spacing w:val="-3"/>
              </w:rPr>
              <w:t xml:space="preserve"> </w:t>
            </w:r>
            <w:r>
              <w:rPr>
                <w:color w:val="1F1C52"/>
              </w:rPr>
              <w:t>communicate</w:t>
            </w:r>
            <w:r>
              <w:rPr>
                <w:color w:val="1F1C52"/>
                <w:spacing w:val="-4"/>
              </w:rPr>
              <w:t xml:space="preserve"> </w:t>
            </w:r>
            <w:r>
              <w:rPr>
                <w:color w:val="1F1C52"/>
              </w:rPr>
              <w:t>effectively</w:t>
            </w:r>
            <w:r>
              <w:rPr>
                <w:color w:val="1F1C52"/>
                <w:spacing w:val="-3"/>
              </w:rPr>
              <w:t xml:space="preserve"> </w:t>
            </w:r>
            <w:r>
              <w:rPr>
                <w:color w:val="1F1C52"/>
              </w:rPr>
              <w:t>within</w:t>
            </w:r>
            <w:r>
              <w:rPr>
                <w:color w:val="1F1C52"/>
                <w:spacing w:val="-7"/>
              </w:rPr>
              <w:t xml:space="preserve"> </w:t>
            </w:r>
            <w:r>
              <w:rPr>
                <w:color w:val="1F1C52"/>
              </w:rPr>
              <w:t>a</w:t>
            </w:r>
            <w:r>
              <w:rPr>
                <w:color w:val="1F1C52"/>
                <w:spacing w:val="-3"/>
              </w:rPr>
              <w:t xml:space="preserve"> </w:t>
            </w:r>
            <w:r>
              <w:rPr>
                <w:color w:val="1F1C52"/>
                <w:spacing w:val="-2"/>
              </w:rPr>
              <w:t>group.</w:t>
            </w:r>
          </w:p>
        </w:tc>
      </w:tr>
      <w:tr w:rsidR="00D7663B" w14:paraId="2726F4AE" w14:textId="77777777">
        <w:trPr>
          <w:trHeight w:val="506"/>
        </w:trPr>
        <w:tc>
          <w:tcPr>
            <w:tcW w:w="1889" w:type="dxa"/>
          </w:tcPr>
          <w:p w14:paraId="2726F4AC"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1.3</w:t>
            </w:r>
          </w:p>
        </w:tc>
        <w:tc>
          <w:tcPr>
            <w:tcW w:w="7015" w:type="dxa"/>
          </w:tcPr>
          <w:p w14:paraId="2726F4AD"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considering</w:t>
            </w:r>
            <w:r>
              <w:rPr>
                <w:color w:val="1F1C52"/>
                <w:spacing w:val="-6"/>
              </w:rPr>
              <w:t xml:space="preserve"> </w:t>
            </w:r>
            <w:r>
              <w:rPr>
                <w:color w:val="1F1C52"/>
              </w:rPr>
              <w:t>the</w:t>
            </w:r>
            <w:r>
              <w:rPr>
                <w:color w:val="1F1C52"/>
                <w:spacing w:val="-5"/>
              </w:rPr>
              <w:t xml:space="preserve"> </w:t>
            </w:r>
            <w:r>
              <w:rPr>
                <w:color w:val="1F1C52"/>
              </w:rPr>
              <w:t>perspective</w:t>
            </w:r>
            <w:r>
              <w:rPr>
                <w:color w:val="1F1C52"/>
                <w:spacing w:val="-5"/>
              </w:rPr>
              <w:t xml:space="preserve"> </w:t>
            </w:r>
            <w:r>
              <w:rPr>
                <w:color w:val="1F1C52"/>
              </w:rPr>
              <w:t>of</w:t>
            </w:r>
            <w:r>
              <w:rPr>
                <w:color w:val="1F1C52"/>
                <w:spacing w:val="-2"/>
              </w:rPr>
              <w:t xml:space="preserve"> </w:t>
            </w:r>
            <w:r>
              <w:rPr>
                <w:color w:val="1F1C52"/>
              </w:rPr>
              <w:t>others</w:t>
            </w:r>
            <w:r>
              <w:rPr>
                <w:color w:val="1F1C52"/>
                <w:spacing w:val="-3"/>
              </w:rPr>
              <w:t xml:space="preserve"> </w:t>
            </w:r>
            <w:r>
              <w:rPr>
                <w:color w:val="1F1C52"/>
              </w:rPr>
              <w:t xml:space="preserve">when </w:t>
            </w:r>
            <w:r>
              <w:rPr>
                <w:color w:val="1F1C52"/>
                <w:spacing w:val="-2"/>
              </w:rPr>
              <w:t>communicating.</w:t>
            </w:r>
          </w:p>
        </w:tc>
      </w:tr>
      <w:tr w:rsidR="00D7663B" w14:paraId="2726F4B1" w14:textId="77777777">
        <w:trPr>
          <w:trHeight w:val="505"/>
        </w:trPr>
        <w:tc>
          <w:tcPr>
            <w:tcW w:w="1889" w:type="dxa"/>
          </w:tcPr>
          <w:p w14:paraId="2726F4AF"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1.4</w:t>
            </w:r>
          </w:p>
        </w:tc>
        <w:tc>
          <w:tcPr>
            <w:tcW w:w="7015" w:type="dxa"/>
          </w:tcPr>
          <w:p w14:paraId="2726F4B0" w14:textId="77777777" w:rsidR="00D7663B" w:rsidRDefault="00EE0066">
            <w:pPr>
              <w:pStyle w:val="TableParagraph"/>
              <w:spacing w:line="254" w:lineRule="exact"/>
              <w:ind w:left="107"/>
            </w:pPr>
            <w:r>
              <w:rPr>
                <w:color w:val="1F1C52"/>
              </w:rPr>
              <w:t>Discuss</w:t>
            </w:r>
            <w:r>
              <w:rPr>
                <w:color w:val="1F1C52"/>
                <w:spacing w:val="-3"/>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honesty</w:t>
            </w:r>
            <w:r>
              <w:rPr>
                <w:color w:val="1F1C52"/>
                <w:spacing w:val="-6"/>
              </w:rPr>
              <w:t xml:space="preserve"> </w:t>
            </w:r>
            <w:r>
              <w:rPr>
                <w:color w:val="1F1C52"/>
              </w:rPr>
              <w:t>and</w:t>
            </w:r>
            <w:r>
              <w:rPr>
                <w:color w:val="1F1C52"/>
                <w:spacing w:val="-3"/>
              </w:rPr>
              <w:t xml:space="preserve"> </w:t>
            </w:r>
            <w:r>
              <w:rPr>
                <w:color w:val="1F1C52"/>
              </w:rPr>
              <w:t>trustworthiness</w:t>
            </w:r>
            <w:r>
              <w:rPr>
                <w:color w:val="1F1C52"/>
                <w:spacing w:val="-3"/>
              </w:rPr>
              <w:t xml:space="preserve"> </w:t>
            </w:r>
            <w:r>
              <w:rPr>
                <w:color w:val="1F1C52"/>
              </w:rPr>
              <w:t>can</w:t>
            </w:r>
            <w:r>
              <w:rPr>
                <w:color w:val="1F1C52"/>
                <w:spacing w:val="-6"/>
              </w:rPr>
              <w:t xml:space="preserve"> </w:t>
            </w:r>
            <w:r>
              <w:rPr>
                <w:color w:val="1F1C52"/>
              </w:rPr>
              <w:t>lead</w:t>
            </w:r>
            <w:r>
              <w:rPr>
                <w:color w:val="1F1C52"/>
                <w:spacing w:val="-3"/>
              </w:rPr>
              <w:t xml:space="preserve"> </w:t>
            </w:r>
            <w:r>
              <w:rPr>
                <w:color w:val="1F1C52"/>
              </w:rPr>
              <w:t>to</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career </w:t>
            </w:r>
            <w:r>
              <w:rPr>
                <w:color w:val="1F1C52"/>
                <w:spacing w:val="-2"/>
              </w:rPr>
              <w:t>success.</w:t>
            </w:r>
          </w:p>
        </w:tc>
      </w:tr>
      <w:tr w:rsidR="00D7663B" w14:paraId="2726F4B5" w14:textId="77777777">
        <w:trPr>
          <w:trHeight w:val="504"/>
        </w:trPr>
        <w:tc>
          <w:tcPr>
            <w:tcW w:w="1889" w:type="dxa"/>
          </w:tcPr>
          <w:p w14:paraId="2726F4B2" w14:textId="77777777" w:rsidR="00D7663B" w:rsidRDefault="00EE0066">
            <w:pPr>
              <w:pStyle w:val="TableParagraph"/>
              <w:spacing w:before="123"/>
            </w:pPr>
            <w:r>
              <w:rPr>
                <w:color w:val="1F1C52"/>
                <w:spacing w:val="-2"/>
              </w:rPr>
              <w:t>HE.</w:t>
            </w:r>
            <w:proofErr w:type="gramStart"/>
            <w:r>
              <w:rPr>
                <w:color w:val="1F1C52"/>
                <w:spacing w:val="-2"/>
              </w:rPr>
              <w:t>5.R.</w:t>
            </w:r>
            <w:proofErr w:type="gramEnd"/>
            <w:r>
              <w:rPr>
                <w:color w:val="1F1C52"/>
                <w:spacing w:val="-2"/>
              </w:rPr>
              <w:t>2.1</w:t>
            </w:r>
          </w:p>
        </w:tc>
        <w:tc>
          <w:tcPr>
            <w:tcW w:w="7015" w:type="dxa"/>
          </w:tcPr>
          <w:p w14:paraId="2726F4B3" w14:textId="77777777" w:rsidR="00D7663B" w:rsidRDefault="00EE0066">
            <w:pPr>
              <w:pStyle w:val="TableParagraph"/>
              <w:spacing w:line="249"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1"/>
              </w:rPr>
              <w:t xml:space="preserve"> </w:t>
            </w:r>
            <w:r>
              <w:rPr>
                <w:color w:val="1F1C52"/>
              </w:rPr>
              <w:t>of</w:t>
            </w:r>
            <w:r>
              <w:rPr>
                <w:color w:val="1F1C52"/>
                <w:spacing w:val="-4"/>
              </w:rPr>
              <w:t xml:space="preserve"> </w:t>
            </w:r>
            <w:r>
              <w:rPr>
                <w:color w:val="1F1C52"/>
              </w:rPr>
              <w:t>having</w:t>
            </w:r>
            <w:r>
              <w:rPr>
                <w:color w:val="1F1C52"/>
                <w:spacing w:val="-4"/>
              </w:rPr>
              <w:t xml:space="preserve"> </w:t>
            </w:r>
            <w:r>
              <w:rPr>
                <w:color w:val="1F1C52"/>
              </w:rPr>
              <w:t>the</w:t>
            </w:r>
            <w:r>
              <w:rPr>
                <w:color w:val="1F1C52"/>
                <w:spacing w:val="-2"/>
              </w:rPr>
              <w:t xml:space="preserve"> </w:t>
            </w:r>
            <w:r>
              <w:rPr>
                <w:color w:val="1F1C52"/>
              </w:rPr>
              <w:t>courage</w:t>
            </w:r>
            <w:r>
              <w:rPr>
                <w:color w:val="1F1C52"/>
                <w:spacing w:val="-1"/>
              </w:rPr>
              <w:t xml:space="preserve"> </w:t>
            </w:r>
            <w:r>
              <w:rPr>
                <w:color w:val="1F1C52"/>
              </w:rPr>
              <w:t>to</w:t>
            </w:r>
            <w:r>
              <w:rPr>
                <w:color w:val="1F1C52"/>
                <w:spacing w:val="-5"/>
              </w:rPr>
              <w:t xml:space="preserve"> </w:t>
            </w:r>
            <w:proofErr w:type="gramStart"/>
            <w:r>
              <w:rPr>
                <w:color w:val="1F1C52"/>
              </w:rPr>
              <w:t>the</w:t>
            </w:r>
            <w:r>
              <w:rPr>
                <w:color w:val="1F1C52"/>
                <w:spacing w:val="-3"/>
              </w:rPr>
              <w:t xml:space="preserve"> </w:t>
            </w:r>
            <w:r>
              <w:rPr>
                <w:color w:val="1F1C52"/>
              </w:rPr>
              <w:t>do</w:t>
            </w:r>
            <w:proofErr w:type="gramEnd"/>
            <w:r>
              <w:rPr>
                <w:color w:val="1F1C52"/>
                <w:spacing w:val="-2"/>
              </w:rPr>
              <w:t xml:space="preserve"> </w:t>
            </w:r>
            <w:r>
              <w:rPr>
                <w:color w:val="1F1C52"/>
              </w:rPr>
              <w:t>the</w:t>
            </w:r>
            <w:r>
              <w:rPr>
                <w:color w:val="1F1C52"/>
                <w:spacing w:val="-3"/>
              </w:rPr>
              <w:t xml:space="preserve"> </w:t>
            </w:r>
            <w:r>
              <w:rPr>
                <w:color w:val="1F1C52"/>
              </w:rPr>
              <w:t>right</w:t>
            </w:r>
            <w:r>
              <w:rPr>
                <w:color w:val="1F1C52"/>
                <w:spacing w:val="-4"/>
              </w:rPr>
              <w:t xml:space="preserve"> </w:t>
            </w:r>
            <w:r>
              <w:rPr>
                <w:color w:val="1F1C52"/>
              </w:rPr>
              <w:t>thing</w:t>
            </w:r>
            <w:r>
              <w:rPr>
                <w:color w:val="1F1C52"/>
                <w:spacing w:val="-1"/>
              </w:rPr>
              <w:t xml:space="preserve"> </w:t>
            </w:r>
            <w:r>
              <w:rPr>
                <w:color w:val="1F1C52"/>
                <w:spacing w:val="-4"/>
              </w:rPr>
              <w:t>even</w:t>
            </w:r>
          </w:p>
          <w:p w14:paraId="2726F4B4" w14:textId="77777777" w:rsidR="00D7663B" w:rsidRDefault="00EE0066">
            <w:pPr>
              <w:pStyle w:val="TableParagraph"/>
              <w:spacing w:before="1" w:line="233" w:lineRule="exact"/>
              <w:ind w:left="107"/>
            </w:pPr>
            <w:r>
              <w:rPr>
                <w:color w:val="1F1C52"/>
              </w:rPr>
              <w:t>when</w:t>
            </w:r>
            <w:r>
              <w:rPr>
                <w:color w:val="1F1C52"/>
                <w:spacing w:val="-2"/>
              </w:rPr>
              <w:t xml:space="preserve"> </w:t>
            </w:r>
            <w:r>
              <w:rPr>
                <w:color w:val="1F1C52"/>
              </w:rPr>
              <w:t>it</w:t>
            </w:r>
            <w:r>
              <w:rPr>
                <w:color w:val="1F1C52"/>
                <w:spacing w:val="-2"/>
              </w:rPr>
              <w:t xml:space="preserve"> </w:t>
            </w:r>
            <w:r>
              <w:rPr>
                <w:color w:val="1F1C52"/>
              </w:rPr>
              <w:t>is</w:t>
            </w:r>
            <w:r>
              <w:rPr>
                <w:color w:val="1F1C52"/>
                <w:spacing w:val="-1"/>
              </w:rPr>
              <w:t xml:space="preserve"> </w:t>
            </w:r>
            <w:r>
              <w:rPr>
                <w:color w:val="1F1C52"/>
                <w:spacing w:val="-2"/>
              </w:rPr>
              <w:t>difficult.</w:t>
            </w:r>
          </w:p>
        </w:tc>
      </w:tr>
      <w:tr w:rsidR="00D7663B" w14:paraId="2726F4B8" w14:textId="77777777">
        <w:trPr>
          <w:trHeight w:val="254"/>
        </w:trPr>
        <w:tc>
          <w:tcPr>
            <w:tcW w:w="1889" w:type="dxa"/>
          </w:tcPr>
          <w:p w14:paraId="2726F4B6"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2.2</w:t>
            </w:r>
          </w:p>
        </w:tc>
        <w:tc>
          <w:tcPr>
            <w:tcW w:w="7015" w:type="dxa"/>
          </w:tcPr>
          <w:p w14:paraId="2726F4B7" w14:textId="77777777" w:rsidR="00D7663B" w:rsidRDefault="00EE0066">
            <w:pPr>
              <w:pStyle w:val="TableParagraph"/>
              <w:spacing w:line="234" w:lineRule="exact"/>
              <w:ind w:left="107"/>
            </w:pPr>
            <w:r>
              <w:rPr>
                <w:color w:val="1F1C52"/>
              </w:rPr>
              <w:t>Discuss</w:t>
            </w:r>
            <w:r>
              <w:rPr>
                <w:color w:val="1F1C52"/>
                <w:spacing w:val="-7"/>
              </w:rPr>
              <w:t xml:space="preserve"> </w:t>
            </w:r>
            <w:r>
              <w:rPr>
                <w:color w:val="1F1C52"/>
              </w:rPr>
              <w:t>how</w:t>
            </w:r>
            <w:r>
              <w:rPr>
                <w:color w:val="1F1C52"/>
                <w:spacing w:val="-10"/>
              </w:rPr>
              <w:t xml:space="preserve"> </w:t>
            </w:r>
            <w:r>
              <w:rPr>
                <w:color w:val="1F1C52"/>
              </w:rPr>
              <w:t>responsible</w:t>
            </w:r>
            <w:r>
              <w:rPr>
                <w:color w:val="1F1C52"/>
                <w:spacing w:val="-7"/>
              </w:rPr>
              <w:t xml:space="preserve"> </w:t>
            </w:r>
            <w:r>
              <w:rPr>
                <w:color w:val="1F1C52"/>
              </w:rPr>
              <w:t>decision-making</w:t>
            </w:r>
            <w:r>
              <w:rPr>
                <w:color w:val="1F1C52"/>
                <w:spacing w:val="-6"/>
              </w:rPr>
              <w:t xml:space="preserve"> </w:t>
            </w:r>
            <w:r>
              <w:rPr>
                <w:color w:val="1F1C52"/>
              </w:rPr>
              <w:t>affects</w:t>
            </w:r>
            <w:r>
              <w:rPr>
                <w:color w:val="1F1C52"/>
                <w:spacing w:val="-7"/>
              </w:rPr>
              <w:t xml:space="preserve"> </w:t>
            </w:r>
            <w:r>
              <w:rPr>
                <w:color w:val="1F1C52"/>
              </w:rPr>
              <w:t>personal</w:t>
            </w:r>
            <w:r>
              <w:rPr>
                <w:color w:val="1F1C52"/>
                <w:spacing w:val="-5"/>
              </w:rPr>
              <w:t xml:space="preserve"> </w:t>
            </w:r>
            <w:r>
              <w:rPr>
                <w:color w:val="1F1C52"/>
              </w:rPr>
              <w:t>well-</w:t>
            </w:r>
            <w:r>
              <w:rPr>
                <w:color w:val="1F1C52"/>
                <w:spacing w:val="-2"/>
              </w:rPr>
              <w:t>being.</w:t>
            </w:r>
          </w:p>
        </w:tc>
      </w:tr>
      <w:tr w:rsidR="00D7663B" w14:paraId="2726F4BB" w14:textId="77777777">
        <w:trPr>
          <w:trHeight w:val="251"/>
        </w:trPr>
        <w:tc>
          <w:tcPr>
            <w:tcW w:w="1889" w:type="dxa"/>
          </w:tcPr>
          <w:p w14:paraId="2726F4B9"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2.3</w:t>
            </w:r>
          </w:p>
        </w:tc>
        <w:tc>
          <w:tcPr>
            <w:tcW w:w="7015" w:type="dxa"/>
          </w:tcPr>
          <w:p w14:paraId="2726F4BA" w14:textId="77777777" w:rsidR="00D7663B" w:rsidRDefault="00EE0066">
            <w:pPr>
              <w:pStyle w:val="TableParagraph"/>
              <w:spacing w:line="232" w:lineRule="exact"/>
              <w:ind w:left="107"/>
            </w:pPr>
            <w:r>
              <w:rPr>
                <w:color w:val="1F1C52"/>
              </w:rPr>
              <w:t>Select</w:t>
            </w:r>
            <w:r>
              <w:rPr>
                <w:color w:val="1F1C52"/>
                <w:spacing w:val="-7"/>
              </w:rPr>
              <w:t xml:space="preserve"> </w:t>
            </w:r>
            <w:r>
              <w:rPr>
                <w:color w:val="1F1C52"/>
              </w:rPr>
              <w:t>reliable</w:t>
            </w:r>
            <w:r>
              <w:rPr>
                <w:color w:val="1F1C52"/>
                <w:spacing w:val="-5"/>
              </w:rPr>
              <w:t xml:space="preserve"> </w:t>
            </w:r>
            <w:r>
              <w:rPr>
                <w:color w:val="1F1C52"/>
              </w:rPr>
              <w:t>resources</w:t>
            </w:r>
            <w:r>
              <w:rPr>
                <w:color w:val="1F1C52"/>
                <w:spacing w:val="-5"/>
              </w:rPr>
              <w:t xml:space="preserve"> </w:t>
            </w:r>
            <w:r>
              <w:rPr>
                <w:color w:val="1F1C52"/>
              </w:rPr>
              <w:t>that</w:t>
            </w:r>
            <w:r>
              <w:rPr>
                <w:color w:val="1F1C52"/>
                <w:spacing w:val="-2"/>
              </w:rPr>
              <w:t xml:space="preserve"> </w:t>
            </w:r>
            <w:r>
              <w:rPr>
                <w:color w:val="1F1C52"/>
              </w:rPr>
              <w:t>would</w:t>
            </w:r>
            <w:r>
              <w:rPr>
                <w:color w:val="1F1C52"/>
                <w:spacing w:val="-3"/>
              </w:rPr>
              <w:t xml:space="preserve"> </w:t>
            </w:r>
            <w:r>
              <w:rPr>
                <w:color w:val="1F1C52"/>
              </w:rPr>
              <w:t>assist</w:t>
            </w:r>
            <w:r>
              <w:rPr>
                <w:color w:val="1F1C52"/>
                <w:spacing w:val="-5"/>
              </w:rPr>
              <w:t xml:space="preserve"> </w:t>
            </w:r>
            <w:r>
              <w:rPr>
                <w:color w:val="1F1C52"/>
              </w:rPr>
              <w:t>in</w:t>
            </w:r>
            <w:r>
              <w:rPr>
                <w:color w:val="1F1C52"/>
                <w:spacing w:val="-3"/>
              </w:rPr>
              <w:t xml:space="preserve"> </w:t>
            </w:r>
            <w:r>
              <w:rPr>
                <w:color w:val="1F1C52"/>
              </w:rPr>
              <w:t>achieving</w:t>
            </w:r>
            <w:r>
              <w:rPr>
                <w:color w:val="1F1C52"/>
                <w:spacing w:val="-6"/>
              </w:rPr>
              <w:t xml:space="preserve"> </w:t>
            </w:r>
            <w:r>
              <w:rPr>
                <w:color w:val="1F1C52"/>
              </w:rPr>
              <w:t>a</w:t>
            </w:r>
            <w:r>
              <w:rPr>
                <w:color w:val="1F1C52"/>
                <w:spacing w:val="-2"/>
              </w:rPr>
              <w:t xml:space="preserve"> </w:t>
            </w:r>
            <w:r>
              <w:rPr>
                <w:color w:val="1F1C52"/>
              </w:rPr>
              <w:t>personal</w:t>
            </w:r>
            <w:r>
              <w:rPr>
                <w:color w:val="1F1C52"/>
                <w:spacing w:val="-2"/>
              </w:rPr>
              <w:t xml:space="preserve"> goal.</w:t>
            </w:r>
          </w:p>
        </w:tc>
      </w:tr>
      <w:tr w:rsidR="00D7663B" w14:paraId="2726F4BE" w14:textId="77777777">
        <w:trPr>
          <w:trHeight w:val="505"/>
        </w:trPr>
        <w:tc>
          <w:tcPr>
            <w:tcW w:w="1889" w:type="dxa"/>
          </w:tcPr>
          <w:p w14:paraId="2726F4BC"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2.4</w:t>
            </w:r>
          </w:p>
        </w:tc>
        <w:tc>
          <w:tcPr>
            <w:tcW w:w="7015" w:type="dxa"/>
          </w:tcPr>
          <w:p w14:paraId="2726F4BD" w14:textId="77777777" w:rsidR="00D7663B" w:rsidRDefault="00EE0066">
            <w:pPr>
              <w:pStyle w:val="TableParagraph"/>
              <w:spacing w:line="252" w:lineRule="exact"/>
              <w:ind w:left="107" w:right="91"/>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1"/>
              </w:rPr>
              <w:t xml:space="preserve"> </w:t>
            </w:r>
            <w:r>
              <w:rPr>
                <w:color w:val="1F1C52"/>
              </w:rPr>
              <w:t>(short</w:t>
            </w:r>
            <w:r>
              <w:rPr>
                <w:color w:val="1F1C52"/>
                <w:spacing w:val="-1"/>
              </w:rPr>
              <w:t xml:space="preserve"> </w:t>
            </w:r>
            <w:r>
              <w:rPr>
                <w:color w:val="1F1C52"/>
              </w:rPr>
              <w:t>or</w:t>
            </w:r>
            <w:r>
              <w:rPr>
                <w:color w:val="1F1C52"/>
                <w:spacing w:val="-4"/>
              </w:rPr>
              <w:t xml:space="preserve"> </w:t>
            </w:r>
            <w:r>
              <w:rPr>
                <w:color w:val="1F1C52"/>
              </w:rPr>
              <w:t>long</w:t>
            </w:r>
            <w:r>
              <w:rPr>
                <w:color w:val="1F1C52"/>
                <w:spacing w:val="-5"/>
              </w:rPr>
              <w:t xml:space="preserve"> </w:t>
            </w:r>
            <w:r>
              <w:rPr>
                <w:color w:val="1F1C52"/>
              </w:rPr>
              <w:t>term)</w:t>
            </w:r>
            <w:r>
              <w:rPr>
                <w:color w:val="1F1C52"/>
                <w:spacing w:val="-4"/>
              </w:rPr>
              <w:t xml:space="preserve"> </w:t>
            </w:r>
            <w:r>
              <w:rPr>
                <w:color w:val="1F1C52"/>
              </w:rPr>
              <w:t>to</w:t>
            </w:r>
            <w:r>
              <w:rPr>
                <w:color w:val="1F1C52"/>
                <w:spacing w:val="-2"/>
              </w:rPr>
              <w:t xml:space="preserve"> </w:t>
            </w:r>
            <w:r>
              <w:rPr>
                <w:color w:val="1F1C52"/>
              </w:rPr>
              <w:t>adopt,</w:t>
            </w:r>
            <w:r>
              <w:rPr>
                <w:color w:val="1F1C52"/>
                <w:spacing w:val="-2"/>
              </w:rPr>
              <w:t xml:space="preserve"> </w:t>
            </w:r>
            <w:r>
              <w:rPr>
                <w:color w:val="1F1C52"/>
              </w:rPr>
              <w:t>maintain,</w:t>
            </w:r>
            <w:r>
              <w:rPr>
                <w:color w:val="1F1C52"/>
                <w:spacing w:val="-5"/>
              </w:rPr>
              <w:t xml:space="preserve"> </w:t>
            </w:r>
            <w:r>
              <w:rPr>
                <w:color w:val="1F1C52"/>
              </w:rPr>
              <w:t>or</w:t>
            </w:r>
            <w:r>
              <w:rPr>
                <w:color w:val="1F1C52"/>
                <w:spacing w:val="-4"/>
              </w:rPr>
              <w:t xml:space="preserve"> </w:t>
            </w:r>
            <w:r>
              <w:rPr>
                <w:color w:val="1F1C52"/>
              </w:rPr>
              <w:t xml:space="preserve">improve </w:t>
            </w:r>
            <w:proofErr w:type="gramStart"/>
            <w:r>
              <w:rPr>
                <w:color w:val="1F1C52"/>
              </w:rPr>
              <w:t>a personal</w:t>
            </w:r>
            <w:proofErr w:type="gramEnd"/>
            <w:r>
              <w:rPr>
                <w:color w:val="1F1C52"/>
              </w:rPr>
              <w:t xml:space="preserve"> practice.</w:t>
            </w:r>
          </w:p>
        </w:tc>
      </w:tr>
      <w:tr w:rsidR="00D7663B" w14:paraId="2726F4C1" w14:textId="77777777">
        <w:trPr>
          <w:trHeight w:val="505"/>
        </w:trPr>
        <w:tc>
          <w:tcPr>
            <w:tcW w:w="1889" w:type="dxa"/>
          </w:tcPr>
          <w:p w14:paraId="2726F4BF"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2.5</w:t>
            </w:r>
          </w:p>
        </w:tc>
        <w:tc>
          <w:tcPr>
            <w:tcW w:w="7015" w:type="dxa"/>
          </w:tcPr>
          <w:p w14:paraId="2726F4C0" w14:textId="77777777" w:rsidR="00D7663B" w:rsidRDefault="00EE0066">
            <w:pPr>
              <w:pStyle w:val="TableParagraph"/>
              <w:spacing w:line="252" w:lineRule="exact"/>
              <w:ind w:left="107"/>
            </w:pPr>
            <w:r>
              <w:rPr>
                <w:color w:val="1F1C52"/>
              </w:rPr>
              <w:t>Explain</w:t>
            </w:r>
            <w:r>
              <w:rPr>
                <w:color w:val="1F1C52"/>
                <w:spacing w:val="-4"/>
              </w:rPr>
              <w:t xml:space="preserve"> </w:t>
            </w:r>
            <w:r>
              <w:rPr>
                <w:color w:val="1F1C52"/>
              </w:rPr>
              <w:t>how</w:t>
            </w:r>
            <w:r>
              <w:rPr>
                <w:color w:val="1F1C52"/>
                <w:spacing w:val="-5"/>
              </w:rPr>
              <w:t xml:space="preserve"> </w:t>
            </w:r>
            <w:r>
              <w:rPr>
                <w:color w:val="1F1C52"/>
              </w:rPr>
              <w:t>attitudes</w:t>
            </w:r>
            <w:r>
              <w:rPr>
                <w:color w:val="1F1C52"/>
                <w:spacing w:val="-4"/>
              </w:rPr>
              <w:t xml:space="preserve"> </w:t>
            </w:r>
            <w:r>
              <w:rPr>
                <w:color w:val="1F1C52"/>
              </w:rPr>
              <w:t>and</w:t>
            </w:r>
            <w:r>
              <w:rPr>
                <w:color w:val="1F1C52"/>
                <w:spacing w:val="-6"/>
              </w:rPr>
              <w:t xml:space="preserve"> </w:t>
            </w:r>
            <w:r>
              <w:rPr>
                <w:color w:val="1F1C52"/>
              </w:rPr>
              <w:t>thoughts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your</w:t>
            </w:r>
            <w:r>
              <w:rPr>
                <w:color w:val="1F1C52"/>
                <w:spacing w:val="-6"/>
              </w:rPr>
              <w:t xml:space="preserve"> </w:t>
            </w:r>
            <w:r>
              <w:rPr>
                <w:color w:val="1F1C52"/>
              </w:rPr>
              <w:t>behavior</w:t>
            </w:r>
            <w:r>
              <w:rPr>
                <w:color w:val="1F1C52"/>
                <w:spacing w:val="-6"/>
              </w:rPr>
              <w:t xml:space="preserve"> </w:t>
            </w:r>
            <w:r>
              <w:rPr>
                <w:color w:val="1F1C52"/>
              </w:rPr>
              <w:t>and</w:t>
            </w:r>
            <w:r>
              <w:rPr>
                <w:color w:val="1F1C52"/>
                <w:spacing w:val="-4"/>
              </w:rPr>
              <w:t xml:space="preserve"> </w:t>
            </w:r>
            <w:r>
              <w:rPr>
                <w:color w:val="1F1C52"/>
              </w:rPr>
              <w:t xml:space="preserve">affect </w:t>
            </w:r>
            <w:r>
              <w:rPr>
                <w:color w:val="1F1C52"/>
                <w:spacing w:val="-2"/>
              </w:rPr>
              <w:t>others.</w:t>
            </w:r>
          </w:p>
        </w:tc>
      </w:tr>
      <w:tr w:rsidR="00D7663B" w14:paraId="2726F4C4" w14:textId="77777777">
        <w:trPr>
          <w:trHeight w:val="254"/>
        </w:trPr>
        <w:tc>
          <w:tcPr>
            <w:tcW w:w="1889" w:type="dxa"/>
          </w:tcPr>
          <w:p w14:paraId="2726F4C2" w14:textId="77777777" w:rsidR="00D7663B" w:rsidRDefault="00EE0066">
            <w:pPr>
              <w:pStyle w:val="TableParagraph"/>
              <w:spacing w:before="1" w:line="233" w:lineRule="exact"/>
            </w:pPr>
            <w:r>
              <w:rPr>
                <w:color w:val="1F1C52"/>
                <w:spacing w:val="-2"/>
              </w:rPr>
              <w:t>HE.</w:t>
            </w:r>
            <w:proofErr w:type="gramStart"/>
            <w:r>
              <w:rPr>
                <w:color w:val="1F1C52"/>
                <w:spacing w:val="-2"/>
              </w:rPr>
              <w:t>5.R.</w:t>
            </w:r>
            <w:proofErr w:type="gramEnd"/>
            <w:r>
              <w:rPr>
                <w:color w:val="1F1C52"/>
                <w:spacing w:val="-2"/>
              </w:rPr>
              <w:t>2.6</w:t>
            </w:r>
          </w:p>
        </w:tc>
        <w:tc>
          <w:tcPr>
            <w:tcW w:w="7015" w:type="dxa"/>
          </w:tcPr>
          <w:p w14:paraId="2726F4C3" w14:textId="77777777" w:rsidR="00D7663B" w:rsidRDefault="00EE0066">
            <w:pPr>
              <w:pStyle w:val="TableParagraph"/>
              <w:spacing w:before="1" w:line="233" w:lineRule="exact"/>
              <w:ind w:left="107"/>
            </w:pPr>
            <w:r>
              <w:rPr>
                <w:color w:val="1F1C52"/>
              </w:rPr>
              <w:t>Demonstrate</w:t>
            </w:r>
            <w:r>
              <w:rPr>
                <w:color w:val="1F1C52"/>
                <w:spacing w:val="-5"/>
              </w:rPr>
              <w:t xml:space="preserve"> </w:t>
            </w:r>
            <w:r>
              <w:rPr>
                <w:color w:val="1F1C52"/>
              </w:rPr>
              <w:t>how</w:t>
            </w:r>
            <w:r>
              <w:rPr>
                <w:color w:val="1F1C52"/>
                <w:spacing w:val="-5"/>
              </w:rPr>
              <w:t xml:space="preserve"> </w:t>
            </w:r>
            <w:r>
              <w:rPr>
                <w:color w:val="1F1C52"/>
              </w:rPr>
              <w:t>to</w:t>
            </w:r>
            <w:r>
              <w:rPr>
                <w:color w:val="1F1C52"/>
                <w:spacing w:val="-4"/>
              </w:rPr>
              <w:t xml:space="preserve"> </w:t>
            </w:r>
            <w:r>
              <w:rPr>
                <w:color w:val="1F1C52"/>
              </w:rPr>
              <w:t>positively</w:t>
            </w:r>
            <w:r>
              <w:rPr>
                <w:color w:val="1F1C52"/>
                <w:spacing w:val="-5"/>
              </w:rPr>
              <w:t xml:space="preserve"> </w:t>
            </w:r>
            <w:r>
              <w:rPr>
                <w:color w:val="1F1C52"/>
              </w:rPr>
              <w:t>respond</w:t>
            </w:r>
            <w:r>
              <w:rPr>
                <w:color w:val="1F1C52"/>
                <w:spacing w:val="-5"/>
              </w:rPr>
              <w:t xml:space="preserve"> </w:t>
            </w:r>
            <w:r>
              <w:rPr>
                <w:color w:val="1F1C52"/>
              </w:rPr>
              <w:t>to</w:t>
            </w:r>
            <w:r>
              <w:rPr>
                <w:color w:val="1F1C52"/>
                <w:spacing w:val="-4"/>
              </w:rPr>
              <w:t xml:space="preserve"> </w:t>
            </w:r>
            <w:r>
              <w:rPr>
                <w:color w:val="1F1C52"/>
              </w:rPr>
              <w:t>external</w:t>
            </w:r>
            <w:r>
              <w:rPr>
                <w:color w:val="1F1C52"/>
                <w:spacing w:val="-5"/>
              </w:rPr>
              <w:t xml:space="preserve"> </w:t>
            </w:r>
            <w:r>
              <w:rPr>
                <w:color w:val="1F1C52"/>
                <w:spacing w:val="-2"/>
              </w:rPr>
              <w:t>influences.</w:t>
            </w:r>
          </w:p>
        </w:tc>
      </w:tr>
      <w:tr w:rsidR="00D7663B" w14:paraId="2726F4C7" w14:textId="77777777">
        <w:trPr>
          <w:trHeight w:val="254"/>
        </w:trPr>
        <w:tc>
          <w:tcPr>
            <w:tcW w:w="1889" w:type="dxa"/>
          </w:tcPr>
          <w:p w14:paraId="2726F4C5"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3.1</w:t>
            </w:r>
          </w:p>
        </w:tc>
        <w:tc>
          <w:tcPr>
            <w:tcW w:w="7015" w:type="dxa"/>
          </w:tcPr>
          <w:p w14:paraId="2726F4C6"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leadership</w:t>
            </w:r>
            <w:r>
              <w:rPr>
                <w:color w:val="1F1C52"/>
                <w:spacing w:val="-7"/>
              </w:rPr>
              <w:t xml:space="preserve"> </w:t>
            </w:r>
            <w:r>
              <w:rPr>
                <w:color w:val="1F1C52"/>
              </w:rPr>
              <w:t>skills</w:t>
            </w:r>
            <w:r>
              <w:rPr>
                <w:color w:val="1F1C52"/>
                <w:spacing w:val="-4"/>
              </w:rPr>
              <w:t xml:space="preserve"> </w:t>
            </w:r>
            <w:r>
              <w:rPr>
                <w:color w:val="1F1C52"/>
              </w:rPr>
              <w:t>that</w:t>
            </w:r>
            <w:r>
              <w:rPr>
                <w:color w:val="1F1C52"/>
                <w:spacing w:val="-3"/>
              </w:rPr>
              <w:t xml:space="preserve"> </w:t>
            </w:r>
            <w:r>
              <w:rPr>
                <w:color w:val="1F1C52"/>
              </w:rPr>
              <w:t>encourage</w:t>
            </w:r>
            <w:r>
              <w:rPr>
                <w:color w:val="1F1C52"/>
                <w:spacing w:val="-6"/>
              </w:rPr>
              <w:t xml:space="preserve"> </w:t>
            </w:r>
            <w:r>
              <w:rPr>
                <w:color w:val="1F1C52"/>
              </w:rPr>
              <w:t>and</w:t>
            </w:r>
            <w:r>
              <w:rPr>
                <w:color w:val="1F1C52"/>
                <w:spacing w:val="-4"/>
              </w:rPr>
              <w:t xml:space="preserve"> </w:t>
            </w:r>
            <w:r>
              <w:rPr>
                <w:color w:val="1F1C52"/>
              </w:rPr>
              <w:t>empower</w:t>
            </w:r>
            <w:r>
              <w:rPr>
                <w:color w:val="1F1C52"/>
                <w:spacing w:val="-5"/>
              </w:rPr>
              <w:t xml:space="preserve"> </w:t>
            </w:r>
            <w:r>
              <w:rPr>
                <w:color w:val="1F1C52"/>
                <w:spacing w:val="-2"/>
              </w:rPr>
              <w:t>others.</w:t>
            </w:r>
          </w:p>
        </w:tc>
      </w:tr>
    </w:tbl>
    <w:p w14:paraId="2726F4C8" w14:textId="77777777" w:rsidR="00D7663B" w:rsidRDefault="00D7663B">
      <w:pPr>
        <w:pStyle w:val="TableParagraph"/>
        <w:spacing w:line="234" w:lineRule="exact"/>
        <w:sectPr w:rsidR="00D7663B">
          <w:type w:val="continuous"/>
          <w:pgSz w:w="12240" w:h="15840"/>
          <w:pgMar w:top="1420" w:right="0" w:bottom="137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6F4CB" w14:textId="77777777">
        <w:trPr>
          <w:trHeight w:val="253"/>
        </w:trPr>
        <w:tc>
          <w:tcPr>
            <w:tcW w:w="1889" w:type="dxa"/>
          </w:tcPr>
          <w:p w14:paraId="2726F4C9" w14:textId="77777777" w:rsidR="00D7663B" w:rsidRDefault="00EE0066">
            <w:pPr>
              <w:pStyle w:val="TableParagraph"/>
              <w:spacing w:line="234" w:lineRule="exact"/>
            </w:pPr>
            <w:r>
              <w:rPr>
                <w:color w:val="1F1C52"/>
                <w:spacing w:val="-2"/>
              </w:rPr>
              <w:lastRenderedPageBreak/>
              <w:t>HE.</w:t>
            </w:r>
            <w:proofErr w:type="gramStart"/>
            <w:r>
              <w:rPr>
                <w:color w:val="1F1C52"/>
                <w:spacing w:val="-2"/>
              </w:rPr>
              <w:t>5.R.</w:t>
            </w:r>
            <w:proofErr w:type="gramEnd"/>
            <w:r>
              <w:rPr>
                <w:color w:val="1F1C52"/>
                <w:spacing w:val="-2"/>
              </w:rPr>
              <w:t>3.2</w:t>
            </w:r>
          </w:p>
        </w:tc>
        <w:tc>
          <w:tcPr>
            <w:tcW w:w="7015" w:type="dxa"/>
          </w:tcPr>
          <w:p w14:paraId="2726F4CA" w14:textId="77777777" w:rsidR="00D7663B" w:rsidRDefault="00EE0066">
            <w:pPr>
              <w:pStyle w:val="TableParagraph"/>
              <w:spacing w:line="234" w:lineRule="exact"/>
              <w:ind w:left="107"/>
            </w:pPr>
            <w:r>
              <w:rPr>
                <w:color w:val="1F1C52"/>
              </w:rPr>
              <w:t>Identify</w:t>
            </w:r>
            <w:r>
              <w:rPr>
                <w:color w:val="1F1C52"/>
                <w:spacing w:val="-5"/>
              </w:rPr>
              <w:t xml:space="preserve"> </w:t>
            </w:r>
            <w:r>
              <w:rPr>
                <w:color w:val="1F1C52"/>
              </w:rPr>
              <w:t>ways</w:t>
            </w:r>
            <w:r>
              <w:rPr>
                <w:color w:val="1F1C52"/>
                <w:spacing w:val="-5"/>
              </w:rPr>
              <w:t xml:space="preserve"> </w:t>
            </w:r>
            <w:r>
              <w:rPr>
                <w:color w:val="1F1C52"/>
              </w:rPr>
              <w:t>to</w:t>
            </w:r>
            <w:r>
              <w:rPr>
                <w:color w:val="1F1C52"/>
                <w:spacing w:val="-2"/>
              </w:rPr>
              <w:t xml:space="preserve"> </w:t>
            </w:r>
            <w:r>
              <w:rPr>
                <w:color w:val="1F1C52"/>
              </w:rPr>
              <w:t>participate</w:t>
            </w:r>
            <w:r>
              <w:rPr>
                <w:color w:val="1F1C52"/>
                <w:spacing w:val="-5"/>
              </w:rPr>
              <w:t xml:space="preserve"> </w:t>
            </w:r>
            <w:r>
              <w:rPr>
                <w:color w:val="1F1C52"/>
              </w:rPr>
              <w:t>in</w:t>
            </w:r>
            <w:r>
              <w:rPr>
                <w:color w:val="1F1C52"/>
                <w:spacing w:val="-2"/>
              </w:rPr>
              <w:t xml:space="preserve"> </w:t>
            </w:r>
            <w:r>
              <w:rPr>
                <w:color w:val="1F1C52"/>
              </w:rPr>
              <w:t>decision-making</w:t>
            </w:r>
            <w:r>
              <w:rPr>
                <w:color w:val="1F1C52"/>
                <w:spacing w:val="-3"/>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school</w:t>
            </w:r>
            <w:r>
              <w:rPr>
                <w:color w:val="1F1C52"/>
                <w:spacing w:val="-5"/>
              </w:rPr>
              <w:t xml:space="preserve"> </w:t>
            </w:r>
            <w:r>
              <w:rPr>
                <w:color w:val="1F1C52"/>
              </w:rPr>
              <w:t>or</w:t>
            </w:r>
            <w:r>
              <w:rPr>
                <w:color w:val="1F1C52"/>
                <w:spacing w:val="-1"/>
              </w:rPr>
              <w:t xml:space="preserve"> </w:t>
            </w:r>
            <w:r>
              <w:rPr>
                <w:color w:val="1F1C52"/>
                <w:spacing w:val="-2"/>
              </w:rPr>
              <w:t>community.</w:t>
            </w:r>
          </w:p>
        </w:tc>
      </w:tr>
      <w:tr w:rsidR="00D7663B" w14:paraId="2726F4CE" w14:textId="77777777">
        <w:trPr>
          <w:trHeight w:val="505"/>
        </w:trPr>
        <w:tc>
          <w:tcPr>
            <w:tcW w:w="1889" w:type="dxa"/>
          </w:tcPr>
          <w:p w14:paraId="2726F4CC" w14:textId="77777777" w:rsidR="00D7663B" w:rsidRDefault="00EE0066">
            <w:pPr>
              <w:pStyle w:val="TableParagraph"/>
              <w:spacing w:before="123"/>
            </w:pPr>
            <w:r>
              <w:rPr>
                <w:color w:val="1F1C52"/>
                <w:spacing w:val="-2"/>
              </w:rPr>
              <w:t>HE.</w:t>
            </w:r>
            <w:proofErr w:type="gramStart"/>
            <w:r>
              <w:rPr>
                <w:color w:val="1F1C52"/>
                <w:spacing w:val="-2"/>
              </w:rPr>
              <w:t>5.R.</w:t>
            </w:r>
            <w:proofErr w:type="gramEnd"/>
            <w:r>
              <w:rPr>
                <w:color w:val="1F1C52"/>
                <w:spacing w:val="-2"/>
              </w:rPr>
              <w:t>4.1</w:t>
            </w:r>
          </w:p>
        </w:tc>
        <w:tc>
          <w:tcPr>
            <w:tcW w:w="7015" w:type="dxa"/>
          </w:tcPr>
          <w:p w14:paraId="2726F4CD" w14:textId="77777777" w:rsidR="00D7663B" w:rsidRDefault="00EE0066">
            <w:pPr>
              <w:pStyle w:val="TableParagraph"/>
              <w:spacing w:line="252" w:lineRule="exact"/>
              <w:ind w:left="107"/>
            </w:pPr>
            <w:r>
              <w:rPr>
                <w:color w:val="1F1C52"/>
              </w:rPr>
              <w:t>Apply</w:t>
            </w:r>
            <w:r>
              <w:rPr>
                <w:color w:val="1F1C52"/>
                <w:spacing w:val="-6"/>
              </w:rPr>
              <w:t xml:space="preserve"> </w:t>
            </w:r>
            <w:r>
              <w:rPr>
                <w:color w:val="1F1C52"/>
              </w:rPr>
              <w:t>organizational</w:t>
            </w:r>
            <w:r>
              <w:rPr>
                <w:color w:val="1F1C52"/>
                <w:spacing w:val="-7"/>
              </w:rPr>
              <w:t xml:space="preserve"> </w:t>
            </w:r>
            <w:r>
              <w:rPr>
                <w:color w:val="1F1C52"/>
              </w:rPr>
              <w:t>strategies</w:t>
            </w:r>
            <w:r>
              <w:rPr>
                <w:color w:val="1F1C52"/>
                <w:spacing w:val="-7"/>
              </w:rPr>
              <w:t xml:space="preserve"> </w:t>
            </w:r>
            <w:r>
              <w:rPr>
                <w:color w:val="1F1C52"/>
              </w:rPr>
              <w:t>that</w:t>
            </w:r>
            <w:r>
              <w:rPr>
                <w:color w:val="1F1C52"/>
                <w:spacing w:val="-5"/>
              </w:rPr>
              <w:t xml:space="preserve"> </w:t>
            </w:r>
            <w:r>
              <w:rPr>
                <w:color w:val="1F1C52"/>
              </w:rPr>
              <w:t>support</w:t>
            </w:r>
            <w:r>
              <w:rPr>
                <w:color w:val="1F1C52"/>
                <w:spacing w:val="-5"/>
              </w:rPr>
              <w:t xml:space="preserve"> </w:t>
            </w:r>
            <w:r>
              <w:rPr>
                <w:color w:val="1F1C52"/>
              </w:rPr>
              <w:t>completing</w:t>
            </w:r>
            <w:r>
              <w:rPr>
                <w:color w:val="1F1C52"/>
                <w:spacing w:val="-6"/>
              </w:rPr>
              <w:t xml:space="preserve"> </w:t>
            </w:r>
            <w:r>
              <w:rPr>
                <w:color w:val="1F1C52"/>
              </w:rPr>
              <w:t>multiple</w:t>
            </w:r>
            <w:r>
              <w:rPr>
                <w:color w:val="1F1C52"/>
                <w:spacing w:val="-6"/>
              </w:rPr>
              <w:t xml:space="preserve"> </w:t>
            </w:r>
            <w:r>
              <w:rPr>
                <w:color w:val="1F1C52"/>
              </w:rPr>
              <w:t xml:space="preserve">tasks </w:t>
            </w:r>
            <w:r>
              <w:rPr>
                <w:color w:val="1F1C52"/>
                <w:spacing w:val="-2"/>
              </w:rPr>
              <w:t>efficiently.</w:t>
            </w:r>
          </w:p>
        </w:tc>
      </w:tr>
      <w:tr w:rsidR="00D7663B" w14:paraId="2726F4D1" w14:textId="77777777">
        <w:trPr>
          <w:trHeight w:val="251"/>
        </w:trPr>
        <w:tc>
          <w:tcPr>
            <w:tcW w:w="1889" w:type="dxa"/>
          </w:tcPr>
          <w:p w14:paraId="2726F4CF"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4.2</w:t>
            </w:r>
          </w:p>
        </w:tc>
        <w:tc>
          <w:tcPr>
            <w:tcW w:w="7015" w:type="dxa"/>
          </w:tcPr>
          <w:p w14:paraId="2726F4D0" w14:textId="77777777" w:rsidR="00D7663B" w:rsidRDefault="00EE0066">
            <w:pPr>
              <w:pStyle w:val="TableParagraph"/>
              <w:spacing w:line="232" w:lineRule="exact"/>
              <w:ind w:left="107"/>
            </w:pPr>
            <w:r>
              <w:rPr>
                <w:color w:val="1F1C52"/>
              </w:rPr>
              <w:t>Identify</w:t>
            </w:r>
            <w:r>
              <w:rPr>
                <w:color w:val="1F1C52"/>
                <w:spacing w:val="-4"/>
              </w:rPr>
              <w:t xml:space="preserve"> </w:t>
            </w:r>
            <w:r>
              <w:rPr>
                <w:color w:val="1F1C52"/>
              </w:rPr>
              <w:t>successful</w:t>
            </w:r>
            <w:r>
              <w:rPr>
                <w:color w:val="1F1C52"/>
                <w:spacing w:val="-6"/>
              </w:rPr>
              <w:t xml:space="preserve"> </w:t>
            </w:r>
            <w:r>
              <w:rPr>
                <w:color w:val="1F1C52"/>
              </w:rPr>
              <w:t>strategies</w:t>
            </w:r>
            <w:r>
              <w:rPr>
                <w:color w:val="1F1C52"/>
                <w:spacing w:val="-4"/>
              </w:rPr>
              <w:t xml:space="preserve"> </w:t>
            </w:r>
            <w:r>
              <w:rPr>
                <w:color w:val="1F1C52"/>
              </w:rPr>
              <w:t>for</w:t>
            </w:r>
            <w:r>
              <w:rPr>
                <w:color w:val="1F1C52"/>
                <w:spacing w:val="-3"/>
              </w:rPr>
              <w:t xml:space="preserve"> </w:t>
            </w:r>
            <w:r>
              <w:rPr>
                <w:color w:val="1F1C52"/>
              </w:rPr>
              <w:t>adjusting</w:t>
            </w:r>
            <w:r>
              <w:rPr>
                <w:color w:val="1F1C52"/>
                <w:spacing w:val="-6"/>
              </w:rPr>
              <w:t xml:space="preserve"> </w:t>
            </w:r>
            <w:r>
              <w:rPr>
                <w:color w:val="1F1C52"/>
              </w:rPr>
              <w:t>to</w:t>
            </w:r>
            <w:r>
              <w:rPr>
                <w:color w:val="1F1C52"/>
                <w:spacing w:val="-7"/>
              </w:rPr>
              <w:t xml:space="preserve"> </w:t>
            </w:r>
            <w:r>
              <w:rPr>
                <w:color w:val="1F1C52"/>
              </w:rPr>
              <w:t>change</w:t>
            </w:r>
            <w:r>
              <w:rPr>
                <w:color w:val="1F1C52"/>
                <w:spacing w:val="-4"/>
              </w:rPr>
              <w:t xml:space="preserve"> </w:t>
            </w:r>
            <w:r>
              <w:rPr>
                <w:color w:val="1F1C52"/>
              </w:rPr>
              <w:t>and</w:t>
            </w:r>
            <w:r>
              <w:rPr>
                <w:color w:val="1F1C52"/>
                <w:spacing w:val="-3"/>
              </w:rPr>
              <w:t xml:space="preserve"> </w:t>
            </w:r>
            <w:r>
              <w:rPr>
                <w:color w:val="1F1C52"/>
                <w:spacing w:val="-2"/>
              </w:rPr>
              <w:t>setbacks.</w:t>
            </w:r>
          </w:p>
        </w:tc>
      </w:tr>
      <w:tr w:rsidR="00D7663B" w14:paraId="2726F4D4" w14:textId="77777777">
        <w:trPr>
          <w:trHeight w:val="253"/>
        </w:trPr>
        <w:tc>
          <w:tcPr>
            <w:tcW w:w="1889" w:type="dxa"/>
          </w:tcPr>
          <w:p w14:paraId="2726F4D2" w14:textId="77777777" w:rsidR="00D7663B" w:rsidRDefault="00EE0066">
            <w:pPr>
              <w:pStyle w:val="TableParagraph"/>
              <w:spacing w:line="234" w:lineRule="exact"/>
            </w:pPr>
            <w:r>
              <w:rPr>
                <w:color w:val="1F1C52"/>
                <w:spacing w:val="-2"/>
              </w:rPr>
              <w:t>HE.</w:t>
            </w:r>
            <w:proofErr w:type="gramStart"/>
            <w:r>
              <w:rPr>
                <w:color w:val="1F1C52"/>
                <w:spacing w:val="-2"/>
              </w:rPr>
              <w:t>5.R.</w:t>
            </w:r>
            <w:proofErr w:type="gramEnd"/>
            <w:r>
              <w:rPr>
                <w:color w:val="1F1C52"/>
                <w:spacing w:val="-2"/>
              </w:rPr>
              <w:t>4.3</w:t>
            </w:r>
          </w:p>
        </w:tc>
        <w:tc>
          <w:tcPr>
            <w:tcW w:w="7015" w:type="dxa"/>
          </w:tcPr>
          <w:p w14:paraId="2726F4D3" w14:textId="77777777" w:rsidR="00D7663B" w:rsidRDefault="00EE0066">
            <w:pPr>
              <w:pStyle w:val="TableParagraph"/>
              <w:spacing w:line="234" w:lineRule="exact"/>
              <w:ind w:left="107"/>
            </w:pPr>
            <w:r>
              <w:rPr>
                <w:color w:val="1F1C52"/>
              </w:rPr>
              <w:t>Compare</w:t>
            </w:r>
            <w:r>
              <w:rPr>
                <w:color w:val="1F1C52"/>
                <w:spacing w:val="-4"/>
              </w:rPr>
              <w:t xml:space="preserve"> </w:t>
            </w:r>
            <w:r>
              <w:rPr>
                <w:color w:val="1F1C52"/>
              </w:rPr>
              <w:t>conflict</w:t>
            </w:r>
            <w:r>
              <w:rPr>
                <w:color w:val="1F1C52"/>
                <w:spacing w:val="-5"/>
              </w:rPr>
              <w:t xml:space="preserve"> </w:t>
            </w:r>
            <w:r>
              <w:rPr>
                <w:color w:val="1F1C52"/>
              </w:rPr>
              <w:t>resolution</w:t>
            </w:r>
            <w:r>
              <w:rPr>
                <w:color w:val="1F1C52"/>
                <w:spacing w:val="-3"/>
              </w:rPr>
              <w:t xml:space="preserve"> </w:t>
            </w:r>
            <w:r>
              <w:rPr>
                <w:color w:val="1F1C52"/>
              </w:rPr>
              <w:t>methods</w:t>
            </w:r>
            <w:r>
              <w:rPr>
                <w:color w:val="1F1C52"/>
                <w:spacing w:val="-4"/>
              </w:rPr>
              <w:t xml:space="preserve"> </w:t>
            </w:r>
            <w:r>
              <w:rPr>
                <w:color w:val="1F1C52"/>
              </w:rPr>
              <w:t>to</w:t>
            </w:r>
            <w:r>
              <w:rPr>
                <w:color w:val="1F1C52"/>
                <w:spacing w:val="-6"/>
              </w:rPr>
              <w:t xml:space="preserve"> </w:t>
            </w:r>
            <w:r>
              <w:rPr>
                <w:color w:val="1F1C52"/>
              </w:rPr>
              <w:t>identify</w:t>
            </w:r>
            <w:r>
              <w:rPr>
                <w:color w:val="1F1C52"/>
                <w:spacing w:val="-6"/>
              </w:rPr>
              <w:t xml:space="preserve"> </w:t>
            </w:r>
            <w:r>
              <w:rPr>
                <w:color w:val="1F1C52"/>
              </w:rPr>
              <w:t>potential</w:t>
            </w:r>
            <w:r>
              <w:rPr>
                <w:color w:val="1F1C52"/>
                <w:spacing w:val="-2"/>
              </w:rPr>
              <w:t xml:space="preserve"> solutions.</w:t>
            </w:r>
          </w:p>
        </w:tc>
      </w:tr>
    </w:tbl>
    <w:p w14:paraId="2726F4D5" w14:textId="77777777" w:rsidR="00D7663B" w:rsidRDefault="00D7663B">
      <w:pPr>
        <w:pStyle w:val="BodyText"/>
        <w:spacing w:before="20"/>
      </w:pPr>
    </w:p>
    <w:p w14:paraId="2726F4D6"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4D7" w14:textId="77777777" w:rsidR="00D7663B" w:rsidRDefault="00EE0066">
      <w:pPr>
        <w:pStyle w:val="BodyText"/>
        <w:spacing w:before="2"/>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103">
        <w:r>
          <w:rPr>
            <w:color w:val="0000FF"/>
            <w:u w:val="single" w:color="0000FF"/>
          </w:rPr>
          <w:t>s.</w:t>
        </w:r>
      </w:hyperlink>
    </w:p>
    <w:p w14:paraId="2726F4D8" w14:textId="77777777" w:rsidR="00D7663B" w:rsidRDefault="00EE0066">
      <w:pPr>
        <w:pStyle w:val="BodyText"/>
        <w:spacing w:line="252" w:lineRule="exact"/>
        <w:ind w:left="1531"/>
      </w:pPr>
      <w:hyperlink r:id="rId104">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11"/>
            <w:u w:val="single" w:color="0000FF"/>
          </w:rPr>
          <w:t xml:space="preserve"> </w:t>
        </w:r>
        <w:r>
          <w:rPr>
            <w:color w:val="0000FF"/>
            <w:spacing w:val="-4"/>
            <w:u w:val="single" w:color="0000FF"/>
          </w:rPr>
          <w:t>F.S.</w:t>
        </w:r>
      </w:hyperlink>
    </w:p>
    <w:p w14:paraId="2726F4D9"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7051"/>
      </w:tblGrid>
      <w:tr w:rsidR="00D7663B" w14:paraId="2726F4DC" w14:textId="77777777">
        <w:trPr>
          <w:trHeight w:val="505"/>
        </w:trPr>
        <w:tc>
          <w:tcPr>
            <w:tcW w:w="1853" w:type="dxa"/>
          </w:tcPr>
          <w:p w14:paraId="2726F4DA"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1.4</w:t>
            </w:r>
          </w:p>
        </w:tc>
        <w:tc>
          <w:tcPr>
            <w:tcW w:w="7051" w:type="dxa"/>
          </w:tcPr>
          <w:p w14:paraId="2726F4DB" w14:textId="77777777" w:rsidR="00D7663B" w:rsidRDefault="00EE0066">
            <w:pPr>
              <w:pStyle w:val="TableParagraph"/>
              <w:spacing w:line="254" w:lineRule="exact"/>
              <w:ind w:left="107"/>
            </w:pPr>
            <w:r>
              <w:rPr>
                <w:color w:val="1F1C52"/>
              </w:rPr>
              <w:t>Discuss</w:t>
            </w:r>
            <w:r>
              <w:rPr>
                <w:color w:val="1F1C52"/>
                <w:spacing w:val="-3"/>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honesty</w:t>
            </w:r>
            <w:r>
              <w:rPr>
                <w:color w:val="1F1C52"/>
                <w:spacing w:val="-6"/>
              </w:rPr>
              <w:t xml:space="preserve"> </w:t>
            </w:r>
            <w:r>
              <w:rPr>
                <w:color w:val="1F1C52"/>
              </w:rPr>
              <w:t>and</w:t>
            </w:r>
            <w:r>
              <w:rPr>
                <w:color w:val="1F1C52"/>
                <w:spacing w:val="-3"/>
              </w:rPr>
              <w:t xml:space="preserve"> </w:t>
            </w:r>
            <w:r>
              <w:rPr>
                <w:color w:val="1F1C52"/>
              </w:rPr>
              <w:t>trustworthiness</w:t>
            </w:r>
            <w:r>
              <w:rPr>
                <w:color w:val="1F1C52"/>
                <w:spacing w:val="-3"/>
              </w:rPr>
              <w:t xml:space="preserve"> </w:t>
            </w:r>
            <w:r>
              <w:rPr>
                <w:color w:val="1F1C52"/>
              </w:rPr>
              <w:t>can</w:t>
            </w:r>
            <w:r>
              <w:rPr>
                <w:color w:val="1F1C52"/>
                <w:spacing w:val="-6"/>
              </w:rPr>
              <w:t xml:space="preserve"> </w:t>
            </w:r>
            <w:r>
              <w:rPr>
                <w:color w:val="1F1C52"/>
              </w:rPr>
              <w:t>lead</w:t>
            </w:r>
            <w:r>
              <w:rPr>
                <w:color w:val="1F1C52"/>
                <w:spacing w:val="-3"/>
              </w:rPr>
              <w:t xml:space="preserve"> </w:t>
            </w:r>
            <w:r>
              <w:rPr>
                <w:color w:val="1F1C52"/>
              </w:rPr>
              <w:t>to</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career </w:t>
            </w:r>
            <w:r>
              <w:rPr>
                <w:color w:val="1F1C52"/>
                <w:spacing w:val="-2"/>
              </w:rPr>
              <w:t>success.</w:t>
            </w:r>
          </w:p>
        </w:tc>
      </w:tr>
      <w:tr w:rsidR="00D7663B" w14:paraId="2726F4DF" w14:textId="77777777">
        <w:trPr>
          <w:trHeight w:val="252"/>
        </w:trPr>
        <w:tc>
          <w:tcPr>
            <w:tcW w:w="1853" w:type="dxa"/>
          </w:tcPr>
          <w:p w14:paraId="2726F4DD"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3.1</w:t>
            </w:r>
          </w:p>
        </w:tc>
        <w:tc>
          <w:tcPr>
            <w:tcW w:w="7051" w:type="dxa"/>
          </w:tcPr>
          <w:p w14:paraId="2726F4DE" w14:textId="77777777" w:rsidR="00D7663B" w:rsidRDefault="00EE0066">
            <w:pPr>
              <w:pStyle w:val="TableParagraph"/>
              <w:spacing w:line="232" w:lineRule="exact"/>
              <w:ind w:left="107"/>
            </w:pPr>
            <w:r>
              <w:rPr>
                <w:color w:val="1F1C52"/>
              </w:rPr>
              <w:t>Identify</w:t>
            </w:r>
            <w:r>
              <w:rPr>
                <w:color w:val="1F1C52"/>
                <w:spacing w:val="-5"/>
              </w:rPr>
              <w:t xml:space="preserve"> </w:t>
            </w:r>
            <w:r>
              <w:rPr>
                <w:color w:val="1F1C52"/>
              </w:rPr>
              <w:t>leadership</w:t>
            </w:r>
            <w:r>
              <w:rPr>
                <w:color w:val="1F1C52"/>
                <w:spacing w:val="-6"/>
              </w:rPr>
              <w:t xml:space="preserve"> </w:t>
            </w:r>
            <w:r>
              <w:rPr>
                <w:color w:val="1F1C52"/>
              </w:rPr>
              <w:t>skills</w:t>
            </w:r>
            <w:r>
              <w:rPr>
                <w:color w:val="1F1C52"/>
                <w:spacing w:val="-4"/>
              </w:rPr>
              <w:t xml:space="preserve"> </w:t>
            </w:r>
            <w:r>
              <w:rPr>
                <w:color w:val="1F1C52"/>
              </w:rPr>
              <w:t>that</w:t>
            </w:r>
            <w:r>
              <w:rPr>
                <w:color w:val="1F1C52"/>
                <w:spacing w:val="-4"/>
              </w:rPr>
              <w:t xml:space="preserve"> </w:t>
            </w:r>
            <w:r>
              <w:rPr>
                <w:color w:val="1F1C52"/>
              </w:rPr>
              <w:t>encourage</w:t>
            </w:r>
            <w:r>
              <w:rPr>
                <w:color w:val="1F1C52"/>
                <w:spacing w:val="-6"/>
              </w:rPr>
              <w:t xml:space="preserve"> </w:t>
            </w:r>
            <w:r>
              <w:rPr>
                <w:color w:val="1F1C52"/>
              </w:rPr>
              <w:t>and</w:t>
            </w:r>
            <w:r>
              <w:rPr>
                <w:color w:val="1F1C52"/>
                <w:spacing w:val="-4"/>
              </w:rPr>
              <w:t xml:space="preserve"> </w:t>
            </w:r>
            <w:r>
              <w:rPr>
                <w:color w:val="1F1C52"/>
              </w:rPr>
              <w:t>empower</w:t>
            </w:r>
            <w:r>
              <w:rPr>
                <w:color w:val="1F1C52"/>
                <w:spacing w:val="-5"/>
              </w:rPr>
              <w:t xml:space="preserve"> </w:t>
            </w:r>
            <w:r>
              <w:rPr>
                <w:color w:val="1F1C52"/>
                <w:spacing w:val="-2"/>
              </w:rPr>
              <w:t>others.</w:t>
            </w:r>
          </w:p>
        </w:tc>
      </w:tr>
      <w:tr w:rsidR="00D7663B" w14:paraId="2726F4E2" w14:textId="77777777">
        <w:trPr>
          <w:trHeight w:val="506"/>
        </w:trPr>
        <w:tc>
          <w:tcPr>
            <w:tcW w:w="1853" w:type="dxa"/>
          </w:tcPr>
          <w:p w14:paraId="2726F4E0" w14:textId="77777777" w:rsidR="00D7663B" w:rsidRDefault="00EE0066">
            <w:pPr>
              <w:pStyle w:val="TableParagraph"/>
              <w:spacing w:before="125"/>
            </w:pPr>
            <w:r>
              <w:rPr>
                <w:color w:val="1F1C52"/>
                <w:spacing w:val="-2"/>
              </w:rPr>
              <w:t>HE.</w:t>
            </w:r>
            <w:proofErr w:type="gramStart"/>
            <w:r>
              <w:rPr>
                <w:color w:val="1F1C52"/>
                <w:spacing w:val="-2"/>
              </w:rPr>
              <w:t>5.R.</w:t>
            </w:r>
            <w:proofErr w:type="gramEnd"/>
            <w:r>
              <w:rPr>
                <w:color w:val="1F1C52"/>
                <w:spacing w:val="-2"/>
              </w:rPr>
              <w:t>4.1</w:t>
            </w:r>
          </w:p>
        </w:tc>
        <w:tc>
          <w:tcPr>
            <w:tcW w:w="7051" w:type="dxa"/>
          </w:tcPr>
          <w:p w14:paraId="2726F4E1" w14:textId="77777777" w:rsidR="00D7663B" w:rsidRDefault="00EE0066">
            <w:pPr>
              <w:pStyle w:val="TableParagraph"/>
              <w:spacing w:line="252" w:lineRule="exact"/>
              <w:ind w:left="107"/>
            </w:pPr>
            <w:r>
              <w:rPr>
                <w:color w:val="1F1C52"/>
              </w:rPr>
              <w:t>Apply</w:t>
            </w:r>
            <w:r>
              <w:rPr>
                <w:color w:val="1F1C52"/>
                <w:spacing w:val="-6"/>
              </w:rPr>
              <w:t xml:space="preserve"> </w:t>
            </w:r>
            <w:r>
              <w:rPr>
                <w:color w:val="1F1C52"/>
              </w:rPr>
              <w:t>organizational</w:t>
            </w:r>
            <w:r>
              <w:rPr>
                <w:color w:val="1F1C52"/>
                <w:spacing w:val="-7"/>
              </w:rPr>
              <w:t xml:space="preserve"> </w:t>
            </w:r>
            <w:r>
              <w:rPr>
                <w:color w:val="1F1C52"/>
              </w:rPr>
              <w:t>strategies</w:t>
            </w:r>
            <w:r>
              <w:rPr>
                <w:color w:val="1F1C52"/>
                <w:spacing w:val="-7"/>
              </w:rPr>
              <w:t xml:space="preserve"> </w:t>
            </w:r>
            <w:r>
              <w:rPr>
                <w:color w:val="1F1C52"/>
              </w:rPr>
              <w:t>that</w:t>
            </w:r>
            <w:r>
              <w:rPr>
                <w:color w:val="1F1C52"/>
                <w:spacing w:val="-5"/>
              </w:rPr>
              <w:t xml:space="preserve"> </w:t>
            </w:r>
            <w:r>
              <w:rPr>
                <w:color w:val="1F1C52"/>
              </w:rPr>
              <w:t>support</w:t>
            </w:r>
            <w:r>
              <w:rPr>
                <w:color w:val="1F1C52"/>
                <w:spacing w:val="-5"/>
              </w:rPr>
              <w:t xml:space="preserve"> </w:t>
            </w:r>
            <w:r>
              <w:rPr>
                <w:color w:val="1F1C52"/>
              </w:rPr>
              <w:t>completing</w:t>
            </w:r>
            <w:r>
              <w:rPr>
                <w:color w:val="1F1C52"/>
                <w:spacing w:val="-6"/>
              </w:rPr>
              <w:t xml:space="preserve"> </w:t>
            </w:r>
            <w:r>
              <w:rPr>
                <w:color w:val="1F1C52"/>
              </w:rPr>
              <w:t>multiple</w:t>
            </w:r>
            <w:r>
              <w:rPr>
                <w:color w:val="1F1C52"/>
                <w:spacing w:val="-6"/>
              </w:rPr>
              <w:t xml:space="preserve"> </w:t>
            </w:r>
            <w:r>
              <w:rPr>
                <w:color w:val="1F1C52"/>
              </w:rPr>
              <w:t xml:space="preserve">tasks </w:t>
            </w:r>
            <w:r>
              <w:rPr>
                <w:color w:val="1F1C52"/>
                <w:spacing w:val="-2"/>
              </w:rPr>
              <w:t>efficiently.</w:t>
            </w:r>
          </w:p>
        </w:tc>
      </w:tr>
      <w:tr w:rsidR="00D7663B" w14:paraId="2726F4E5" w14:textId="77777777">
        <w:trPr>
          <w:trHeight w:val="251"/>
        </w:trPr>
        <w:tc>
          <w:tcPr>
            <w:tcW w:w="1853" w:type="dxa"/>
          </w:tcPr>
          <w:p w14:paraId="2726F4E3" w14:textId="77777777" w:rsidR="00D7663B" w:rsidRDefault="00EE0066">
            <w:pPr>
              <w:pStyle w:val="TableParagraph"/>
              <w:spacing w:line="232" w:lineRule="exact"/>
            </w:pPr>
            <w:r>
              <w:rPr>
                <w:color w:val="1F1C52"/>
                <w:spacing w:val="-2"/>
              </w:rPr>
              <w:t>HE.</w:t>
            </w:r>
            <w:proofErr w:type="gramStart"/>
            <w:r>
              <w:rPr>
                <w:color w:val="1F1C52"/>
                <w:spacing w:val="-2"/>
              </w:rPr>
              <w:t>5.R.</w:t>
            </w:r>
            <w:proofErr w:type="gramEnd"/>
            <w:r>
              <w:rPr>
                <w:color w:val="1F1C52"/>
                <w:spacing w:val="-2"/>
              </w:rPr>
              <w:t>4.3</w:t>
            </w:r>
          </w:p>
        </w:tc>
        <w:tc>
          <w:tcPr>
            <w:tcW w:w="7051" w:type="dxa"/>
          </w:tcPr>
          <w:p w14:paraId="2726F4E4" w14:textId="77777777" w:rsidR="00D7663B" w:rsidRDefault="00EE0066">
            <w:pPr>
              <w:pStyle w:val="TableParagraph"/>
              <w:spacing w:line="232" w:lineRule="exact"/>
              <w:ind w:left="107"/>
            </w:pPr>
            <w:r>
              <w:rPr>
                <w:color w:val="1F1C52"/>
              </w:rPr>
              <w:t>Compare</w:t>
            </w:r>
            <w:r>
              <w:rPr>
                <w:color w:val="1F1C52"/>
                <w:spacing w:val="-4"/>
              </w:rPr>
              <w:t xml:space="preserve"> </w:t>
            </w:r>
            <w:r>
              <w:rPr>
                <w:color w:val="1F1C52"/>
              </w:rPr>
              <w:t>conflict</w:t>
            </w:r>
            <w:r>
              <w:rPr>
                <w:color w:val="1F1C52"/>
                <w:spacing w:val="-5"/>
              </w:rPr>
              <w:t xml:space="preserve"> </w:t>
            </w:r>
            <w:r>
              <w:rPr>
                <w:color w:val="1F1C52"/>
              </w:rPr>
              <w:t>resolution</w:t>
            </w:r>
            <w:r>
              <w:rPr>
                <w:color w:val="1F1C52"/>
                <w:spacing w:val="-3"/>
              </w:rPr>
              <w:t xml:space="preserve"> </w:t>
            </w:r>
            <w:r>
              <w:rPr>
                <w:color w:val="1F1C52"/>
              </w:rPr>
              <w:t>methods</w:t>
            </w:r>
            <w:r>
              <w:rPr>
                <w:color w:val="1F1C52"/>
                <w:spacing w:val="-4"/>
              </w:rPr>
              <w:t xml:space="preserve"> </w:t>
            </w:r>
            <w:r>
              <w:rPr>
                <w:color w:val="1F1C52"/>
              </w:rPr>
              <w:t>to</w:t>
            </w:r>
            <w:r>
              <w:rPr>
                <w:color w:val="1F1C52"/>
                <w:spacing w:val="-6"/>
              </w:rPr>
              <w:t xml:space="preserve"> </w:t>
            </w:r>
            <w:r>
              <w:rPr>
                <w:color w:val="1F1C52"/>
              </w:rPr>
              <w:t>identify</w:t>
            </w:r>
            <w:r>
              <w:rPr>
                <w:color w:val="1F1C52"/>
                <w:spacing w:val="-6"/>
              </w:rPr>
              <w:t xml:space="preserve"> </w:t>
            </w:r>
            <w:r>
              <w:rPr>
                <w:color w:val="1F1C52"/>
              </w:rPr>
              <w:t>potential</w:t>
            </w:r>
            <w:r>
              <w:rPr>
                <w:color w:val="1F1C52"/>
                <w:spacing w:val="-2"/>
              </w:rPr>
              <w:t xml:space="preserve"> solutions.</w:t>
            </w:r>
          </w:p>
        </w:tc>
      </w:tr>
    </w:tbl>
    <w:p w14:paraId="2726F4E6" w14:textId="77777777" w:rsidR="00D7663B" w:rsidRDefault="00D7663B">
      <w:pPr>
        <w:pStyle w:val="BodyText"/>
        <w:spacing w:before="1"/>
      </w:pPr>
    </w:p>
    <w:p w14:paraId="2726F4E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4E8" w14:textId="77777777" w:rsidR="00D7663B" w:rsidRDefault="00EE0066">
      <w:pPr>
        <w:pStyle w:val="BodyText"/>
        <w:spacing w:line="252" w:lineRule="exact"/>
        <w:ind w:left="1531"/>
      </w:pPr>
      <w:r>
        <w:rPr>
          <w:color w:val="1F1C52"/>
        </w:rPr>
        <w:t>The</w:t>
      </w:r>
      <w:r>
        <w:rPr>
          <w:color w:val="1F1C52"/>
          <w:spacing w:val="-4"/>
        </w:rPr>
        <w:t xml:space="preserve"> </w:t>
      </w:r>
      <w:r>
        <w:rPr>
          <w:color w:val="1F1C52"/>
        </w:rPr>
        <w:t>study</w:t>
      </w:r>
      <w:r>
        <w:rPr>
          <w:color w:val="1F1C52"/>
          <w:spacing w:val="-4"/>
        </w:rPr>
        <w:t xml:space="preserve"> </w:t>
      </w:r>
      <w:r>
        <w:rPr>
          <w:color w:val="1F1C52"/>
        </w:rPr>
        <w:t>of</w:t>
      </w:r>
      <w:r>
        <w:rPr>
          <w:color w:val="1F1C52"/>
          <w:spacing w:val="-3"/>
        </w:rPr>
        <w:t xml:space="preserve"> </w:t>
      </w:r>
      <w:r>
        <w:rPr>
          <w:color w:val="1F1C52"/>
        </w:rPr>
        <w:t>women’s</w:t>
      </w:r>
      <w:r>
        <w:rPr>
          <w:color w:val="1F1C52"/>
          <w:spacing w:val="-3"/>
        </w:rPr>
        <w:t xml:space="preserve"> </w:t>
      </w:r>
      <w:r>
        <w:rPr>
          <w:color w:val="1F1C52"/>
        </w:rPr>
        <w:t>contributions</w:t>
      </w:r>
      <w:r>
        <w:rPr>
          <w:color w:val="1F1C52"/>
          <w:spacing w:val="-6"/>
        </w:rPr>
        <w:t xml:space="preserve"> </w:t>
      </w:r>
      <w:r>
        <w:rPr>
          <w:color w:val="1F1C52"/>
        </w:rPr>
        <w:t>to</w:t>
      </w:r>
      <w:r>
        <w:rPr>
          <w:color w:val="1F1C52"/>
          <w:spacing w:val="-3"/>
        </w:rPr>
        <w:t xml:space="preserve"> </w:t>
      </w:r>
      <w:r>
        <w:rPr>
          <w:color w:val="1F1C52"/>
        </w:rPr>
        <w:t>the</w:t>
      </w:r>
      <w:r>
        <w:rPr>
          <w:color w:val="1F1C52"/>
          <w:spacing w:val="-4"/>
        </w:rPr>
        <w:t xml:space="preserve"> </w:t>
      </w:r>
      <w:r>
        <w:rPr>
          <w:color w:val="1F1C52"/>
        </w:rPr>
        <w:t>United</w:t>
      </w:r>
      <w:r>
        <w:rPr>
          <w:color w:val="1F1C52"/>
          <w:spacing w:val="-7"/>
        </w:rPr>
        <w:t xml:space="preserve"> </w:t>
      </w:r>
      <w:r>
        <w:rPr>
          <w:color w:val="1F1C52"/>
        </w:rPr>
        <w:t>States.</w:t>
      </w:r>
      <w:r>
        <w:rPr>
          <w:color w:val="1F1C52"/>
          <w:spacing w:val="-3"/>
        </w:rPr>
        <w:t xml:space="preserve"> </w:t>
      </w:r>
      <w:hyperlink r:id="rId105">
        <w:r>
          <w:rPr>
            <w:color w:val="0000FF"/>
            <w:u w:val="single" w:color="0000FF"/>
          </w:rPr>
          <w:t>s.</w:t>
        </w:r>
        <w:r>
          <w:rPr>
            <w:color w:val="0000FF"/>
            <w:spacing w:val="-4"/>
            <w:u w:val="single" w:color="0000FF"/>
          </w:rPr>
          <w:t xml:space="preserve"> </w:t>
        </w:r>
        <w:r>
          <w:rPr>
            <w:color w:val="0000FF"/>
            <w:u w:val="single" w:color="0000FF"/>
          </w:rPr>
          <w:t>1003.42(2)(r),</w:t>
        </w:r>
        <w:r>
          <w:rPr>
            <w:color w:val="0000FF"/>
            <w:spacing w:val="-3"/>
            <w:u w:val="single" w:color="0000FF"/>
          </w:rPr>
          <w:t xml:space="preserve"> </w:t>
        </w:r>
        <w:r>
          <w:rPr>
            <w:color w:val="0000FF"/>
            <w:spacing w:val="-4"/>
            <w:u w:val="single" w:color="0000FF"/>
          </w:rPr>
          <w:t>F.S.</w:t>
        </w:r>
      </w:hyperlink>
    </w:p>
    <w:p w14:paraId="2726F4E9"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7051"/>
      </w:tblGrid>
      <w:tr w:rsidR="00D7663B" w14:paraId="2726F4EC" w14:textId="77777777">
        <w:trPr>
          <w:trHeight w:val="506"/>
        </w:trPr>
        <w:tc>
          <w:tcPr>
            <w:tcW w:w="1853" w:type="dxa"/>
          </w:tcPr>
          <w:p w14:paraId="2726F4EA" w14:textId="77777777" w:rsidR="00D7663B" w:rsidRDefault="00EE0066">
            <w:pPr>
              <w:pStyle w:val="TableParagraph"/>
              <w:spacing w:before="125"/>
            </w:pPr>
            <w:r>
              <w:rPr>
                <w:color w:val="1F1C52"/>
                <w:spacing w:val="-2"/>
              </w:rPr>
              <w:t>SS.</w:t>
            </w:r>
            <w:proofErr w:type="gramStart"/>
            <w:r>
              <w:rPr>
                <w:color w:val="1F1C52"/>
                <w:spacing w:val="-2"/>
              </w:rPr>
              <w:t>5.A.</w:t>
            </w:r>
            <w:proofErr w:type="gramEnd"/>
            <w:r>
              <w:rPr>
                <w:color w:val="1F1C52"/>
                <w:spacing w:val="-2"/>
              </w:rPr>
              <w:t>5.4</w:t>
            </w:r>
          </w:p>
        </w:tc>
        <w:tc>
          <w:tcPr>
            <w:tcW w:w="7051" w:type="dxa"/>
          </w:tcPr>
          <w:p w14:paraId="2726F4EB"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and</w:t>
            </w:r>
            <w:r>
              <w:rPr>
                <w:color w:val="1F1C52"/>
                <w:spacing w:val="-2"/>
              </w:rPr>
              <w:t xml:space="preserve"> </w:t>
            </w:r>
            <w:r>
              <w:rPr>
                <w:color w:val="1F1C52"/>
              </w:rPr>
              <w:t>explain</w:t>
            </w:r>
            <w:r>
              <w:rPr>
                <w:color w:val="1F1C52"/>
                <w:spacing w:val="-5"/>
              </w:rPr>
              <w:t xml:space="preserve"> </w:t>
            </w:r>
            <w:r>
              <w:rPr>
                <w:color w:val="1F1C52"/>
              </w:rPr>
              <w:t>the</w:t>
            </w:r>
            <w:r>
              <w:rPr>
                <w:color w:val="1F1C52"/>
                <w:spacing w:val="-4"/>
              </w:rPr>
              <w:t xml:space="preserve"> </w:t>
            </w:r>
            <w:r>
              <w:rPr>
                <w:color w:val="1F1C52"/>
              </w:rPr>
              <w:t>changing</w:t>
            </w:r>
            <w:r>
              <w:rPr>
                <w:color w:val="1F1C52"/>
                <w:spacing w:val="-5"/>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impact</w:t>
            </w:r>
            <w:r>
              <w:rPr>
                <w:color w:val="1F1C52"/>
                <w:spacing w:val="-1"/>
              </w:rPr>
              <w:t xml:space="preserve"> </w:t>
            </w:r>
            <w:r>
              <w:rPr>
                <w:color w:val="1F1C52"/>
              </w:rPr>
              <w:t>of</w:t>
            </w:r>
            <w:r>
              <w:rPr>
                <w:color w:val="1F1C52"/>
                <w:spacing w:val="-6"/>
              </w:rPr>
              <w:t xml:space="preserve"> </w:t>
            </w:r>
            <w:r>
              <w:rPr>
                <w:color w:val="1F1C52"/>
              </w:rPr>
              <w:t>significant</w:t>
            </w:r>
            <w:r>
              <w:rPr>
                <w:color w:val="1F1C52"/>
                <w:spacing w:val="-1"/>
              </w:rPr>
              <w:t xml:space="preserve"> </w:t>
            </w:r>
            <w:r>
              <w:rPr>
                <w:color w:val="1F1C52"/>
              </w:rPr>
              <w:t>women during the American Revolution.</w:t>
            </w:r>
          </w:p>
        </w:tc>
      </w:tr>
    </w:tbl>
    <w:p w14:paraId="2726F4ED" w14:textId="77777777" w:rsidR="00D7663B" w:rsidRDefault="00D7663B">
      <w:pPr>
        <w:pStyle w:val="TableParagraph"/>
        <w:spacing w:line="254" w:lineRule="exact"/>
        <w:sectPr w:rsidR="00D7663B">
          <w:type w:val="continuous"/>
          <w:pgSz w:w="12240" w:h="15840"/>
          <w:pgMar w:top="1420" w:right="0" w:bottom="1160" w:left="360" w:header="0" w:footer="975" w:gutter="0"/>
          <w:cols w:space="720"/>
        </w:sectPr>
      </w:pPr>
    </w:p>
    <w:p w14:paraId="2726F4EE" w14:textId="77777777" w:rsidR="00D7663B" w:rsidRDefault="00EE0066">
      <w:pPr>
        <w:pStyle w:val="Heading1"/>
      </w:pPr>
      <w:bookmarkStart w:id="35" w:name="Grade_6"/>
      <w:bookmarkStart w:id="36" w:name="_bookmark18"/>
      <w:bookmarkEnd w:id="35"/>
      <w:bookmarkEnd w:id="36"/>
      <w:r>
        <w:rPr>
          <w:color w:val="1F1C52"/>
        </w:rPr>
        <w:lastRenderedPageBreak/>
        <w:t>Grade</w:t>
      </w:r>
      <w:r>
        <w:rPr>
          <w:color w:val="1F1C52"/>
          <w:spacing w:val="-2"/>
        </w:rPr>
        <w:t xml:space="preserve"> </w:t>
      </w:r>
      <w:r>
        <w:rPr>
          <w:color w:val="1F1C52"/>
          <w:spacing w:val="-10"/>
        </w:rPr>
        <w:t>6</w:t>
      </w:r>
    </w:p>
    <w:p w14:paraId="2726F4EF"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4F0" w14:textId="77777777" w:rsidR="00D7663B" w:rsidRDefault="00EE0066">
      <w:pPr>
        <w:pStyle w:val="BodyText"/>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War,</w:t>
      </w:r>
      <w:r>
        <w:rPr>
          <w:color w:val="1F1C52"/>
          <w:spacing w:val="-2"/>
        </w:rPr>
        <w:t xml:space="preserve"> </w:t>
      </w:r>
      <w:r>
        <w:rPr>
          <w:color w:val="1F1C52"/>
        </w:rPr>
        <w:t>the</w:t>
      </w:r>
      <w:r>
        <w:rPr>
          <w:color w:val="1F1C52"/>
          <w:spacing w:val="-3"/>
        </w:rPr>
        <w:t xml:space="preserve"> </w:t>
      </w:r>
      <w:r>
        <w:rPr>
          <w:color w:val="1F1C52"/>
        </w:rPr>
        <w:t>expansion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2"/>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106">
        <w:r>
          <w:rPr>
            <w:color w:val="0000FF"/>
            <w:u w:val="single" w:color="0000FF"/>
          </w:rPr>
          <w:t>s.1003.42(2)(f), F.S.</w:t>
        </w:r>
        <w:r>
          <w:rPr>
            <w:color w:val="0000FF"/>
            <w:spacing w:val="40"/>
            <w:u w:val="single" w:color="0000FF"/>
          </w:rPr>
          <w:t xml:space="preserve"> </w:t>
        </w:r>
      </w:hyperlink>
    </w:p>
    <w:p w14:paraId="2726F4F1"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4F4" w14:textId="77777777">
        <w:trPr>
          <w:trHeight w:val="505"/>
        </w:trPr>
        <w:tc>
          <w:tcPr>
            <w:tcW w:w="1884" w:type="dxa"/>
          </w:tcPr>
          <w:p w14:paraId="2726F4F2" w14:textId="77777777" w:rsidR="00D7663B" w:rsidRDefault="00EE0066">
            <w:pPr>
              <w:pStyle w:val="TableParagraph"/>
              <w:spacing w:line="251" w:lineRule="exact"/>
            </w:pPr>
            <w:r>
              <w:rPr>
                <w:color w:val="1F1C52"/>
                <w:spacing w:val="-2"/>
              </w:rPr>
              <w:t>SS.68.AA.1.1</w:t>
            </w:r>
          </w:p>
        </w:tc>
        <w:tc>
          <w:tcPr>
            <w:tcW w:w="7020" w:type="dxa"/>
          </w:tcPr>
          <w:p w14:paraId="2726F4F3" w14:textId="77777777" w:rsidR="00D7663B" w:rsidRDefault="00EE0066">
            <w:pPr>
              <w:pStyle w:val="TableParagraph"/>
              <w:spacing w:line="254"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4F8" w14:textId="77777777">
        <w:trPr>
          <w:trHeight w:val="504"/>
        </w:trPr>
        <w:tc>
          <w:tcPr>
            <w:tcW w:w="1884" w:type="dxa"/>
          </w:tcPr>
          <w:p w14:paraId="2726F4F5" w14:textId="77777777" w:rsidR="00D7663B" w:rsidRDefault="00EE0066">
            <w:pPr>
              <w:pStyle w:val="TableParagraph"/>
              <w:spacing w:line="249" w:lineRule="exact"/>
            </w:pPr>
            <w:r>
              <w:rPr>
                <w:color w:val="1F1C52"/>
                <w:spacing w:val="-2"/>
              </w:rPr>
              <w:t>SS.68.AA.1.2</w:t>
            </w:r>
          </w:p>
        </w:tc>
        <w:tc>
          <w:tcPr>
            <w:tcW w:w="7020" w:type="dxa"/>
          </w:tcPr>
          <w:p w14:paraId="2726F4F6"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5"/>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6"/>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spacing w:val="-5"/>
              </w:rPr>
              <w:t>in</w:t>
            </w:r>
          </w:p>
          <w:p w14:paraId="2726F4F7" w14:textId="77777777" w:rsidR="00D7663B" w:rsidRDefault="00EE0066">
            <w:pPr>
              <w:pStyle w:val="TableParagraph"/>
              <w:spacing w:before="1" w:line="233" w:lineRule="exact"/>
              <w:ind w:left="107"/>
            </w:pPr>
            <w:r>
              <w:rPr>
                <w:color w:val="1F1C52"/>
                <w:spacing w:val="-2"/>
              </w:rPr>
              <w:t>Africa.</w:t>
            </w:r>
          </w:p>
        </w:tc>
      </w:tr>
      <w:tr w:rsidR="00D7663B" w14:paraId="2726F4FB" w14:textId="77777777">
        <w:trPr>
          <w:trHeight w:val="505"/>
        </w:trPr>
        <w:tc>
          <w:tcPr>
            <w:tcW w:w="1884" w:type="dxa"/>
          </w:tcPr>
          <w:p w14:paraId="2726F4F9" w14:textId="77777777" w:rsidR="00D7663B" w:rsidRDefault="00EE0066">
            <w:pPr>
              <w:pStyle w:val="TableParagraph"/>
              <w:spacing w:line="251" w:lineRule="exact"/>
            </w:pPr>
            <w:r>
              <w:rPr>
                <w:color w:val="1F1C52"/>
                <w:spacing w:val="-2"/>
              </w:rPr>
              <w:t>SS.68.AA.1.3</w:t>
            </w:r>
          </w:p>
        </w:tc>
        <w:tc>
          <w:tcPr>
            <w:tcW w:w="7020" w:type="dxa"/>
          </w:tcPr>
          <w:p w14:paraId="2726F4FA"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4FE" w14:textId="77777777">
        <w:trPr>
          <w:trHeight w:val="251"/>
        </w:trPr>
        <w:tc>
          <w:tcPr>
            <w:tcW w:w="1884" w:type="dxa"/>
          </w:tcPr>
          <w:p w14:paraId="2726F4FC" w14:textId="77777777" w:rsidR="00D7663B" w:rsidRDefault="00EE0066">
            <w:pPr>
              <w:pStyle w:val="TableParagraph"/>
              <w:spacing w:line="232" w:lineRule="exact"/>
            </w:pPr>
            <w:r>
              <w:rPr>
                <w:color w:val="1F1C52"/>
                <w:spacing w:val="-2"/>
              </w:rPr>
              <w:t>SS.68.AA.1.4</w:t>
            </w:r>
          </w:p>
        </w:tc>
        <w:tc>
          <w:tcPr>
            <w:tcW w:w="7020" w:type="dxa"/>
          </w:tcPr>
          <w:p w14:paraId="2726F4FD"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502" w14:textId="77777777">
        <w:trPr>
          <w:trHeight w:val="758"/>
        </w:trPr>
        <w:tc>
          <w:tcPr>
            <w:tcW w:w="1884" w:type="dxa"/>
          </w:tcPr>
          <w:p w14:paraId="2726F4FF" w14:textId="77777777" w:rsidR="00D7663B" w:rsidRDefault="00EE0066">
            <w:pPr>
              <w:pStyle w:val="TableParagraph"/>
              <w:spacing w:line="251" w:lineRule="exact"/>
            </w:pPr>
            <w:r>
              <w:rPr>
                <w:color w:val="1F1C52"/>
                <w:spacing w:val="-2"/>
              </w:rPr>
              <w:t>SS.68.AA.1.5</w:t>
            </w:r>
          </w:p>
        </w:tc>
        <w:tc>
          <w:tcPr>
            <w:tcW w:w="7020" w:type="dxa"/>
          </w:tcPr>
          <w:p w14:paraId="2726F500" w14:textId="77777777" w:rsidR="00D7663B" w:rsidRDefault="00EE0066">
            <w:pPr>
              <w:pStyle w:val="TableParagraph"/>
              <w:ind w:left="107"/>
            </w:pPr>
            <w:r>
              <w:rPr>
                <w:color w:val="1F1C52"/>
              </w:rPr>
              <w:t>Analyze slave revolts that happened in early colonial America and how 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Rebellion</w:t>
            </w:r>
          </w:p>
          <w:p w14:paraId="2726F501" w14:textId="77777777" w:rsidR="00D7663B" w:rsidRDefault="00EE0066">
            <w:pPr>
              <w:pStyle w:val="TableParagraph"/>
              <w:spacing w:line="233" w:lineRule="exact"/>
              <w:ind w:left="107"/>
            </w:pPr>
            <w:r>
              <w:rPr>
                <w:color w:val="1F1C52"/>
                <w:spacing w:val="-2"/>
              </w:rPr>
              <w:t>[1739]).</w:t>
            </w:r>
          </w:p>
        </w:tc>
      </w:tr>
      <w:tr w:rsidR="00D7663B" w14:paraId="2726F506" w14:textId="77777777">
        <w:trPr>
          <w:trHeight w:val="760"/>
        </w:trPr>
        <w:tc>
          <w:tcPr>
            <w:tcW w:w="1884" w:type="dxa"/>
          </w:tcPr>
          <w:p w14:paraId="2726F503" w14:textId="77777777" w:rsidR="00D7663B" w:rsidRDefault="00EE0066">
            <w:pPr>
              <w:pStyle w:val="TableParagraph"/>
              <w:spacing w:line="251" w:lineRule="exact"/>
            </w:pPr>
            <w:r>
              <w:rPr>
                <w:color w:val="1F1C52"/>
                <w:spacing w:val="-2"/>
              </w:rPr>
              <w:t>SS.68.AA.1.6</w:t>
            </w:r>
          </w:p>
        </w:tc>
        <w:tc>
          <w:tcPr>
            <w:tcW w:w="7020" w:type="dxa"/>
          </w:tcPr>
          <w:p w14:paraId="2726F504"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service</w:t>
            </w:r>
            <w:r>
              <w:rPr>
                <w:color w:val="1F1C52"/>
                <w:spacing w:val="-3"/>
              </w:rPr>
              <w:t xml:space="preserve"> </w:t>
            </w:r>
            <w:r>
              <w:rPr>
                <w:color w:val="1F1C52"/>
              </w:rPr>
              <w:t>and</w:t>
            </w:r>
            <w:r>
              <w:rPr>
                <w:color w:val="1F1C52"/>
                <w:spacing w:val="-6"/>
              </w:rPr>
              <w:t xml:space="preserve"> </w:t>
            </w:r>
            <w:r>
              <w:rPr>
                <w:color w:val="1F1C52"/>
              </w:rPr>
              <w:t>sacrifice</w:t>
            </w:r>
            <w:r>
              <w:rPr>
                <w:color w:val="1F1C52"/>
                <w:spacing w:val="-3"/>
              </w:rPr>
              <w:t xml:space="preserve"> </w:t>
            </w:r>
            <w:r>
              <w:rPr>
                <w:color w:val="1F1C52"/>
              </w:rPr>
              <w:t>of</w:t>
            </w:r>
            <w:r>
              <w:rPr>
                <w:color w:val="1F1C52"/>
                <w:spacing w:val="-13"/>
              </w:rPr>
              <w:t xml:space="preserve"> </w:t>
            </w:r>
            <w:r>
              <w:rPr>
                <w:color w:val="1F1C52"/>
              </w:rPr>
              <w:t>African</w:t>
            </w:r>
            <w:r>
              <w:rPr>
                <w:color w:val="1F1C52"/>
                <w:spacing w:val="-3"/>
              </w:rPr>
              <w:t xml:space="preserve"> </w:t>
            </w:r>
            <w:r>
              <w:rPr>
                <w:color w:val="1F1C52"/>
              </w:rPr>
              <w:t>patriots</w:t>
            </w:r>
            <w:r>
              <w:rPr>
                <w:color w:val="1F1C52"/>
                <w:spacing w:val="-3"/>
              </w:rPr>
              <w:t xml:space="preserve"> </w:t>
            </w:r>
            <w:r>
              <w:rPr>
                <w:color w:val="1F1C52"/>
              </w:rPr>
              <w:t>during</w:t>
            </w:r>
            <w:r>
              <w:rPr>
                <w:color w:val="1F1C52"/>
                <w:spacing w:val="-5"/>
              </w:rPr>
              <w:t xml:space="preserve"> the</w:t>
            </w:r>
          </w:p>
          <w:p w14:paraId="2726F505" w14:textId="77777777" w:rsidR="00D7663B" w:rsidRDefault="00EE0066">
            <w:pPr>
              <w:pStyle w:val="TableParagraph"/>
              <w:spacing w:line="252" w:lineRule="exact"/>
              <w:ind w:left="107"/>
            </w:pPr>
            <w:r>
              <w:rPr>
                <w:color w:val="1F1C52"/>
              </w:rPr>
              <w:t>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 Lafayette, 1st Rhode Island Regiment).</w:t>
            </w:r>
          </w:p>
        </w:tc>
      </w:tr>
      <w:tr w:rsidR="00D7663B" w14:paraId="2726F50A" w14:textId="77777777">
        <w:trPr>
          <w:trHeight w:val="758"/>
        </w:trPr>
        <w:tc>
          <w:tcPr>
            <w:tcW w:w="1884" w:type="dxa"/>
          </w:tcPr>
          <w:p w14:paraId="2726F507" w14:textId="77777777" w:rsidR="00D7663B" w:rsidRDefault="00EE0066">
            <w:pPr>
              <w:pStyle w:val="TableParagraph"/>
              <w:spacing w:line="251" w:lineRule="exact"/>
            </w:pPr>
            <w:r>
              <w:rPr>
                <w:color w:val="1F1C52"/>
                <w:spacing w:val="-2"/>
              </w:rPr>
              <w:t>SS.68.AA.2.1</w:t>
            </w:r>
          </w:p>
        </w:tc>
        <w:tc>
          <w:tcPr>
            <w:tcW w:w="7020" w:type="dxa"/>
          </w:tcPr>
          <w:p w14:paraId="2726F508" w14:textId="77777777" w:rsidR="00D7663B" w:rsidRDefault="00EE0066">
            <w:pPr>
              <w:pStyle w:val="TableParagraph"/>
              <w:ind w:left="107"/>
            </w:pPr>
            <w:r>
              <w:rPr>
                <w:color w:val="1F1C52"/>
              </w:rPr>
              <w:t>Explain</w:t>
            </w:r>
            <w:r>
              <w:rPr>
                <w:color w:val="1F1C52"/>
                <w:spacing w:val="-3"/>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6"/>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rPr>
              <w:t>(i.e., Northwest Ordinance of 1787, Three-Fifths Compromise, Act Prohibiting</w:t>
            </w:r>
          </w:p>
          <w:p w14:paraId="2726F509" w14:textId="77777777" w:rsidR="00D7663B" w:rsidRDefault="00EE0066">
            <w:pPr>
              <w:pStyle w:val="TableParagraph"/>
              <w:spacing w:line="233" w:lineRule="exact"/>
              <w:ind w:left="107"/>
            </w:pPr>
            <w:r>
              <w:rPr>
                <w:color w:val="1F1C52"/>
              </w:rPr>
              <w:t>Importation</w:t>
            </w:r>
            <w:r>
              <w:rPr>
                <w:color w:val="1F1C52"/>
                <w:spacing w:val="-4"/>
              </w:rPr>
              <w:t xml:space="preserve"> </w:t>
            </w:r>
            <w:r>
              <w:rPr>
                <w:color w:val="1F1C52"/>
              </w:rPr>
              <w:t>of</w:t>
            </w:r>
            <w:r>
              <w:rPr>
                <w:color w:val="1F1C52"/>
                <w:spacing w:val="-2"/>
              </w:rPr>
              <w:t xml:space="preserve"> </w:t>
            </w:r>
            <w:r>
              <w:rPr>
                <w:color w:val="1F1C52"/>
              </w:rPr>
              <w:t>Slaves</w:t>
            </w:r>
            <w:r>
              <w:rPr>
                <w:color w:val="1F1C52"/>
                <w:spacing w:val="-3"/>
              </w:rPr>
              <w:t xml:space="preserve"> </w:t>
            </w:r>
            <w:r>
              <w:rPr>
                <w:color w:val="1F1C52"/>
              </w:rPr>
              <w:t>of</w:t>
            </w:r>
            <w:r>
              <w:rPr>
                <w:color w:val="1F1C52"/>
                <w:spacing w:val="-4"/>
              </w:rPr>
              <w:t xml:space="preserve"> </w:t>
            </w:r>
            <w:r>
              <w:rPr>
                <w:color w:val="1F1C52"/>
                <w:spacing w:val="-2"/>
              </w:rPr>
              <w:t>1808).</w:t>
            </w:r>
          </w:p>
        </w:tc>
      </w:tr>
      <w:tr w:rsidR="00D7663B" w14:paraId="2726F50D" w14:textId="77777777">
        <w:trPr>
          <w:trHeight w:val="505"/>
        </w:trPr>
        <w:tc>
          <w:tcPr>
            <w:tcW w:w="1884" w:type="dxa"/>
          </w:tcPr>
          <w:p w14:paraId="2726F50B" w14:textId="77777777" w:rsidR="00D7663B" w:rsidRDefault="00EE0066">
            <w:pPr>
              <w:pStyle w:val="TableParagraph"/>
              <w:spacing w:line="251" w:lineRule="exact"/>
            </w:pPr>
            <w:r>
              <w:rPr>
                <w:color w:val="1F1C52"/>
                <w:spacing w:val="-2"/>
              </w:rPr>
              <w:t>SS.68.AA.2.2</w:t>
            </w:r>
          </w:p>
        </w:tc>
        <w:tc>
          <w:tcPr>
            <w:tcW w:w="7020" w:type="dxa"/>
          </w:tcPr>
          <w:p w14:paraId="2726F50C" w14:textId="77777777" w:rsidR="00D7663B" w:rsidRDefault="00EE0066">
            <w:pPr>
              <w:pStyle w:val="TableParagraph"/>
              <w:spacing w:line="254" w:lineRule="exact"/>
              <w:ind w:left="107" w:right="23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511" w14:textId="77777777">
        <w:trPr>
          <w:trHeight w:val="756"/>
        </w:trPr>
        <w:tc>
          <w:tcPr>
            <w:tcW w:w="1884" w:type="dxa"/>
          </w:tcPr>
          <w:p w14:paraId="2726F50E" w14:textId="77777777" w:rsidR="00D7663B" w:rsidRDefault="00EE0066">
            <w:pPr>
              <w:pStyle w:val="TableParagraph"/>
              <w:spacing w:line="249" w:lineRule="exact"/>
            </w:pPr>
            <w:r>
              <w:rPr>
                <w:color w:val="1F1C52"/>
                <w:spacing w:val="-2"/>
              </w:rPr>
              <w:t>SS.68.AA.2.3</w:t>
            </w:r>
          </w:p>
        </w:tc>
        <w:tc>
          <w:tcPr>
            <w:tcW w:w="7020" w:type="dxa"/>
          </w:tcPr>
          <w:p w14:paraId="2726F50F" w14:textId="77777777" w:rsidR="00D7663B" w:rsidRDefault="00EE0066">
            <w:pPr>
              <w:pStyle w:val="TableParagraph"/>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5"/>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3"/>
              </w:rPr>
              <w:t xml:space="preserve"> </w:t>
            </w:r>
            <w:r>
              <w:rPr>
                <w:color w:val="1F1C52"/>
              </w:rPr>
              <w:t>agricultural work, painting, carpentry, tailoring, domestic service, blacksmithing,</w:t>
            </w:r>
          </w:p>
          <w:p w14:paraId="2726F510" w14:textId="77777777" w:rsidR="00D7663B" w:rsidRDefault="00EE0066">
            <w:pPr>
              <w:pStyle w:val="TableParagraph"/>
              <w:spacing w:line="233" w:lineRule="exact"/>
              <w:ind w:left="107"/>
            </w:pPr>
            <w:r>
              <w:rPr>
                <w:color w:val="1F1C52"/>
                <w:spacing w:val="-2"/>
              </w:rPr>
              <w:t>transportation).</w:t>
            </w:r>
          </w:p>
        </w:tc>
      </w:tr>
      <w:tr w:rsidR="00D7663B" w14:paraId="2726F514" w14:textId="77777777">
        <w:trPr>
          <w:trHeight w:val="506"/>
        </w:trPr>
        <w:tc>
          <w:tcPr>
            <w:tcW w:w="1884" w:type="dxa"/>
          </w:tcPr>
          <w:p w14:paraId="2726F512" w14:textId="77777777" w:rsidR="00D7663B" w:rsidRDefault="00EE0066">
            <w:pPr>
              <w:pStyle w:val="TableParagraph"/>
              <w:spacing w:line="251" w:lineRule="exact"/>
            </w:pPr>
            <w:r>
              <w:rPr>
                <w:color w:val="1F1C52"/>
                <w:spacing w:val="-2"/>
              </w:rPr>
              <w:t>SS.68.AA.2.4</w:t>
            </w:r>
          </w:p>
        </w:tc>
        <w:tc>
          <w:tcPr>
            <w:tcW w:w="7020" w:type="dxa"/>
          </w:tcPr>
          <w:p w14:paraId="2726F513"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518" w14:textId="77777777">
        <w:trPr>
          <w:trHeight w:val="503"/>
        </w:trPr>
        <w:tc>
          <w:tcPr>
            <w:tcW w:w="1884" w:type="dxa"/>
          </w:tcPr>
          <w:p w14:paraId="2726F515" w14:textId="77777777" w:rsidR="00D7663B" w:rsidRDefault="00EE0066">
            <w:pPr>
              <w:pStyle w:val="TableParagraph"/>
              <w:spacing w:line="249" w:lineRule="exact"/>
            </w:pPr>
            <w:r>
              <w:rPr>
                <w:color w:val="1F1C52"/>
                <w:spacing w:val="-2"/>
              </w:rPr>
              <w:t>SS.68.AA.2.5</w:t>
            </w:r>
          </w:p>
        </w:tc>
        <w:tc>
          <w:tcPr>
            <w:tcW w:w="7020" w:type="dxa"/>
          </w:tcPr>
          <w:p w14:paraId="2726F516" w14:textId="77777777" w:rsidR="00D7663B" w:rsidRDefault="00EE0066">
            <w:pPr>
              <w:pStyle w:val="TableParagraph"/>
              <w:spacing w:line="249" w:lineRule="exact"/>
              <w:ind w:left="107"/>
            </w:pPr>
            <w:r>
              <w:rPr>
                <w:color w:val="1F1C52"/>
              </w:rPr>
              <w:t>Identify</w:t>
            </w:r>
            <w:r>
              <w:rPr>
                <w:color w:val="1F1C52"/>
                <w:spacing w:val="-3"/>
              </w:rPr>
              <w:t xml:space="preserve"> </w:t>
            </w:r>
            <w:r>
              <w:rPr>
                <w:color w:val="1F1C52"/>
              </w:rPr>
              <w:t>political</w:t>
            </w:r>
            <w:r>
              <w:rPr>
                <w:color w:val="1F1C52"/>
                <w:spacing w:val="-4"/>
              </w:rPr>
              <w:t xml:space="preserve"> </w:t>
            </w:r>
            <w:r>
              <w:rPr>
                <w:color w:val="1F1C52"/>
              </w:rPr>
              <w:t>figures</w:t>
            </w:r>
            <w:r>
              <w:rPr>
                <w:color w:val="1F1C52"/>
                <w:spacing w:val="-3"/>
              </w:rPr>
              <w:t xml:space="preserve"> </w:t>
            </w:r>
            <w:r>
              <w:rPr>
                <w:color w:val="1F1C52"/>
              </w:rPr>
              <w:t>who</w:t>
            </w:r>
            <w:r>
              <w:rPr>
                <w:color w:val="1F1C52"/>
                <w:spacing w:val="-2"/>
              </w:rPr>
              <w:t xml:space="preserve"> </w:t>
            </w:r>
            <w:r>
              <w:rPr>
                <w:color w:val="1F1C52"/>
              </w:rPr>
              <w:t>strove</w:t>
            </w:r>
            <w:r>
              <w:rPr>
                <w:color w:val="1F1C52"/>
                <w:spacing w:val="-5"/>
              </w:rPr>
              <w:t xml:space="preserve"> </w:t>
            </w:r>
            <w:r>
              <w:rPr>
                <w:color w:val="1F1C52"/>
              </w:rPr>
              <w:t>to</w:t>
            </w:r>
            <w:r>
              <w:rPr>
                <w:color w:val="1F1C52"/>
                <w:spacing w:val="-5"/>
              </w:rPr>
              <w:t xml:space="preserve"> </w:t>
            </w:r>
            <w:r>
              <w:rPr>
                <w:color w:val="1F1C52"/>
              </w:rPr>
              <w:t>abolish</w:t>
            </w:r>
            <w:r>
              <w:rPr>
                <w:color w:val="1F1C52"/>
                <w:spacing w:val="-6"/>
              </w:rPr>
              <w:t xml:space="preserve"> </w:t>
            </w:r>
            <w:r>
              <w:rPr>
                <w:color w:val="1F1C52"/>
              </w:rPr>
              <w:t>the</w:t>
            </w:r>
            <w:r>
              <w:rPr>
                <w:color w:val="1F1C52"/>
                <w:spacing w:val="-4"/>
              </w:rPr>
              <w:t xml:space="preserve"> </w:t>
            </w:r>
            <w:r>
              <w:rPr>
                <w:color w:val="1F1C52"/>
              </w:rPr>
              <w:t>institution</w:t>
            </w:r>
            <w:r>
              <w:rPr>
                <w:color w:val="1F1C52"/>
                <w:spacing w:val="-3"/>
              </w:rPr>
              <w:t xml:space="preserve"> </w:t>
            </w:r>
            <w:r>
              <w:rPr>
                <w:color w:val="1F1C52"/>
              </w:rPr>
              <w:t>of</w:t>
            </w:r>
            <w:r>
              <w:rPr>
                <w:color w:val="1F1C52"/>
                <w:spacing w:val="-4"/>
              </w:rPr>
              <w:t xml:space="preserve"> </w:t>
            </w:r>
            <w:r>
              <w:rPr>
                <w:color w:val="1F1C52"/>
              </w:rPr>
              <w:t>slavery</w:t>
            </w:r>
            <w:r>
              <w:rPr>
                <w:color w:val="1F1C52"/>
                <w:spacing w:val="-2"/>
              </w:rPr>
              <w:t xml:space="preserve"> (e.g.,</w:t>
            </w:r>
          </w:p>
          <w:p w14:paraId="2726F517" w14:textId="77777777" w:rsidR="00D7663B" w:rsidRDefault="00EE0066">
            <w:pPr>
              <w:pStyle w:val="TableParagraph"/>
              <w:spacing w:before="1" w:line="233" w:lineRule="exact"/>
              <w:ind w:left="107"/>
            </w:pPr>
            <w:r>
              <w:rPr>
                <w:color w:val="1F1C52"/>
              </w:rPr>
              <w:t>Thaddeus</w:t>
            </w:r>
            <w:r>
              <w:rPr>
                <w:color w:val="1F1C52"/>
                <w:spacing w:val="-8"/>
              </w:rPr>
              <w:t xml:space="preserve"> </w:t>
            </w:r>
            <w:r>
              <w:rPr>
                <w:color w:val="1F1C52"/>
              </w:rPr>
              <w:t>Stevens,</w:t>
            </w:r>
            <w:r>
              <w:rPr>
                <w:color w:val="1F1C52"/>
                <w:spacing w:val="-14"/>
              </w:rPr>
              <w:t xml:space="preserve"> </w:t>
            </w:r>
            <w:r>
              <w:rPr>
                <w:color w:val="1F1C52"/>
              </w:rPr>
              <w:t>Abraham</w:t>
            </w:r>
            <w:r>
              <w:rPr>
                <w:color w:val="1F1C52"/>
                <w:spacing w:val="-5"/>
              </w:rPr>
              <w:t xml:space="preserve"> </w:t>
            </w:r>
            <w:r>
              <w:rPr>
                <w:color w:val="1F1C52"/>
              </w:rPr>
              <w:t>Lincoln,</w:t>
            </w:r>
            <w:r>
              <w:rPr>
                <w:color w:val="1F1C52"/>
                <w:spacing w:val="-5"/>
              </w:rPr>
              <w:t xml:space="preserve"> </w:t>
            </w:r>
            <w:r>
              <w:rPr>
                <w:color w:val="1F1C52"/>
              </w:rPr>
              <w:t>Zachariah</w:t>
            </w:r>
            <w:r>
              <w:rPr>
                <w:color w:val="1F1C52"/>
                <w:spacing w:val="-5"/>
              </w:rPr>
              <w:t xml:space="preserve"> </w:t>
            </w:r>
            <w:r>
              <w:rPr>
                <w:color w:val="1F1C52"/>
                <w:spacing w:val="-2"/>
              </w:rPr>
              <w:t>Chandler).</w:t>
            </w:r>
          </w:p>
        </w:tc>
      </w:tr>
      <w:tr w:rsidR="00D7663B" w14:paraId="2726F51B" w14:textId="77777777">
        <w:trPr>
          <w:trHeight w:val="506"/>
        </w:trPr>
        <w:tc>
          <w:tcPr>
            <w:tcW w:w="1884" w:type="dxa"/>
          </w:tcPr>
          <w:p w14:paraId="2726F519" w14:textId="77777777" w:rsidR="00D7663B" w:rsidRDefault="00EE0066">
            <w:pPr>
              <w:pStyle w:val="TableParagraph"/>
              <w:spacing w:line="251" w:lineRule="exact"/>
            </w:pPr>
            <w:r>
              <w:rPr>
                <w:color w:val="1F1C52"/>
                <w:spacing w:val="-2"/>
              </w:rPr>
              <w:t>SS.68.AA.2.6</w:t>
            </w:r>
          </w:p>
        </w:tc>
        <w:tc>
          <w:tcPr>
            <w:tcW w:w="7020" w:type="dxa"/>
          </w:tcPr>
          <w:p w14:paraId="2726F51A"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51F" w14:textId="77777777">
        <w:trPr>
          <w:trHeight w:val="504"/>
        </w:trPr>
        <w:tc>
          <w:tcPr>
            <w:tcW w:w="1884" w:type="dxa"/>
          </w:tcPr>
          <w:p w14:paraId="2726F51C" w14:textId="77777777" w:rsidR="00D7663B" w:rsidRDefault="00EE0066">
            <w:pPr>
              <w:pStyle w:val="TableParagraph"/>
              <w:spacing w:line="249" w:lineRule="exact"/>
            </w:pPr>
            <w:r>
              <w:rPr>
                <w:color w:val="1F1C52"/>
                <w:spacing w:val="-2"/>
              </w:rPr>
              <w:t>SS.68.AA.2.7</w:t>
            </w:r>
          </w:p>
        </w:tc>
        <w:tc>
          <w:tcPr>
            <w:tcW w:w="7020" w:type="dxa"/>
          </w:tcPr>
          <w:p w14:paraId="2726F51D"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how</w:t>
            </w:r>
            <w:r>
              <w:rPr>
                <w:color w:val="1F1C52"/>
                <w:spacing w:val="-3"/>
              </w:rPr>
              <w:t xml:space="preserve"> </w:t>
            </w:r>
            <w:r>
              <w:rPr>
                <w:color w:val="1F1C52"/>
              </w:rPr>
              <w:t>the</w:t>
            </w:r>
            <w:r>
              <w:rPr>
                <w:color w:val="1F1C52"/>
                <w:spacing w:val="-4"/>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2"/>
              </w:rPr>
              <w:t xml:space="preserve"> </w:t>
            </w:r>
            <w:r>
              <w:rPr>
                <w:color w:val="1F1C52"/>
              </w:rPr>
              <w:t>who</w:t>
            </w:r>
            <w:r>
              <w:rPr>
                <w:color w:val="1F1C52"/>
                <w:spacing w:val="-2"/>
              </w:rPr>
              <w:t xml:space="preserve"> </w:t>
            </w:r>
            <w:r>
              <w:rPr>
                <w:color w:val="1F1C52"/>
              </w:rPr>
              <w:t>had</w:t>
            </w:r>
            <w:r>
              <w:rPr>
                <w:color w:val="1F1C52"/>
                <w:spacing w:val="-3"/>
              </w:rPr>
              <w:t xml:space="preserve"> </w:t>
            </w:r>
            <w:r>
              <w:rPr>
                <w:color w:val="1F1C52"/>
              </w:rPr>
              <w:t>escaped</w:t>
            </w:r>
            <w:r>
              <w:rPr>
                <w:color w:val="1F1C52"/>
                <w:spacing w:val="-2"/>
              </w:rPr>
              <w:t xml:space="preserve"> </w:t>
            </w:r>
            <w:r>
              <w:rPr>
                <w:color w:val="1F1C52"/>
              </w:rPr>
              <w:t>slavery</w:t>
            </w:r>
            <w:r>
              <w:rPr>
                <w:color w:val="1F1C52"/>
                <w:spacing w:val="-2"/>
              </w:rPr>
              <w:t xml:space="preserve"> </w:t>
            </w:r>
            <w:r>
              <w:rPr>
                <w:color w:val="1F1C52"/>
              </w:rPr>
              <w:t>and</w:t>
            </w:r>
            <w:r>
              <w:rPr>
                <w:color w:val="1F1C52"/>
                <w:spacing w:val="-2"/>
              </w:rPr>
              <w:t xml:space="preserve"> </w:t>
            </w:r>
            <w:r>
              <w:rPr>
                <w:color w:val="1F1C52"/>
                <w:spacing w:val="-4"/>
              </w:rPr>
              <w:t>free</w:t>
            </w:r>
          </w:p>
          <w:p w14:paraId="2726F51E" w14:textId="77777777" w:rsidR="00D7663B" w:rsidRDefault="00EE0066">
            <w:pPr>
              <w:pStyle w:val="TableParagraph"/>
              <w:spacing w:before="1" w:line="233" w:lineRule="exact"/>
              <w:ind w:left="107"/>
            </w:pPr>
            <w:proofErr w:type="gramStart"/>
            <w:r>
              <w:rPr>
                <w:color w:val="1F1C52"/>
              </w:rPr>
              <w:t>blacks</w:t>
            </w:r>
            <w:proofErr w:type="gramEnd"/>
            <w:r>
              <w:rPr>
                <w:color w:val="1F1C52"/>
                <w:spacing w:val="-7"/>
              </w:rPr>
              <w:t xml:space="preserve"> </w:t>
            </w:r>
            <w:r>
              <w:rPr>
                <w:color w:val="1F1C52"/>
              </w:rPr>
              <w:t>affected</w:t>
            </w:r>
            <w:r>
              <w:rPr>
                <w:color w:val="1F1C52"/>
                <w:spacing w:val="-8"/>
              </w:rPr>
              <w:t xml:space="preserve"> </w:t>
            </w:r>
            <w:r>
              <w:rPr>
                <w:color w:val="1F1C52"/>
              </w:rPr>
              <w:t>their</w:t>
            </w:r>
            <w:r>
              <w:rPr>
                <w:color w:val="1F1C52"/>
                <w:spacing w:val="-6"/>
              </w:rPr>
              <w:t xml:space="preserve"> </w:t>
            </w:r>
            <w:r>
              <w:rPr>
                <w:color w:val="1F1C52"/>
              </w:rPr>
              <w:t>contributions</w:t>
            </w:r>
            <w:r>
              <w:rPr>
                <w:color w:val="1F1C52"/>
                <w:spacing w:val="-8"/>
              </w:rPr>
              <w:t xml:space="preserve"> </w:t>
            </w:r>
            <w:r>
              <w:rPr>
                <w:color w:val="1F1C52"/>
              </w:rPr>
              <w:t>to</w:t>
            </w:r>
            <w:r>
              <w:rPr>
                <w:color w:val="1F1C52"/>
                <w:spacing w:val="-6"/>
              </w:rPr>
              <w:t xml:space="preserve"> </w:t>
            </w:r>
            <w:r>
              <w:rPr>
                <w:color w:val="1F1C52"/>
              </w:rPr>
              <w:t>the</w:t>
            </w:r>
            <w:r>
              <w:rPr>
                <w:color w:val="1F1C52"/>
                <w:spacing w:val="-7"/>
              </w:rPr>
              <w:t xml:space="preserve"> </w:t>
            </w:r>
            <w:r>
              <w:rPr>
                <w:color w:val="1F1C52"/>
              </w:rPr>
              <w:t>Civil</w:t>
            </w:r>
            <w:r>
              <w:rPr>
                <w:color w:val="1F1C52"/>
                <w:spacing w:val="-9"/>
              </w:rPr>
              <w:t xml:space="preserve"> </w:t>
            </w:r>
            <w:r>
              <w:rPr>
                <w:color w:val="1F1C52"/>
              </w:rPr>
              <w:t>War</w:t>
            </w:r>
            <w:r>
              <w:rPr>
                <w:color w:val="1F1C52"/>
                <w:spacing w:val="-5"/>
              </w:rPr>
              <w:t xml:space="preserve"> </w:t>
            </w:r>
            <w:r>
              <w:rPr>
                <w:color w:val="1F1C52"/>
                <w:spacing w:val="-2"/>
              </w:rPr>
              <w:t>effort.</w:t>
            </w:r>
          </w:p>
        </w:tc>
      </w:tr>
      <w:tr w:rsidR="00D7663B" w14:paraId="2726F523" w14:textId="77777777">
        <w:trPr>
          <w:trHeight w:val="760"/>
        </w:trPr>
        <w:tc>
          <w:tcPr>
            <w:tcW w:w="1884" w:type="dxa"/>
          </w:tcPr>
          <w:p w14:paraId="2726F520" w14:textId="77777777" w:rsidR="00D7663B" w:rsidRDefault="00EE0066">
            <w:pPr>
              <w:pStyle w:val="TableParagraph"/>
              <w:spacing w:line="251" w:lineRule="exact"/>
            </w:pPr>
            <w:r>
              <w:rPr>
                <w:color w:val="1F1C52"/>
                <w:spacing w:val="-2"/>
              </w:rPr>
              <w:t>SS.68.AA.2.8</w:t>
            </w:r>
          </w:p>
        </w:tc>
        <w:tc>
          <w:tcPr>
            <w:tcW w:w="7020" w:type="dxa"/>
          </w:tcPr>
          <w:p w14:paraId="2726F521" w14:textId="77777777" w:rsidR="00D7663B" w:rsidRDefault="00EE0066">
            <w:pPr>
              <w:pStyle w:val="TableParagraph"/>
              <w:spacing w:line="251" w:lineRule="exact"/>
              <w:ind w:left="107"/>
            </w:pPr>
            <w:r>
              <w:rPr>
                <w:color w:val="1F1C52"/>
              </w:rPr>
              <w:t>Describe</w:t>
            </w:r>
            <w:r>
              <w:rPr>
                <w:color w:val="1F1C52"/>
                <w:spacing w:val="-7"/>
              </w:rPr>
              <w:t xml:space="preserve"> </w:t>
            </w:r>
            <w:r>
              <w:rPr>
                <w:color w:val="1F1C52"/>
              </w:rPr>
              <w:t>significant</w:t>
            </w:r>
            <w:r>
              <w:rPr>
                <w:color w:val="1F1C52"/>
                <w:spacing w:val="-5"/>
              </w:rPr>
              <w:t xml:space="preserve"> </w:t>
            </w:r>
            <w:r>
              <w:rPr>
                <w:color w:val="1F1C52"/>
              </w:rPr>
              <w:t>contributions</w:t>
            </w:r>
            <w:r>
              <w:rPr>
                <w:color w:val="1F1C52"/>
                <w:spacing w:val="-5"/>
              </w:rPr>
              <w:t xml:space="preserve"> </w:t>
            </w:r>
            <w:r>
              <w:rPr>
                <w:color w:val="1F1C52"/>
              </w:rPr>
              <w:t>made</w:t>
            </w:r>
            <w:r>
              <w:rPr>
                <w:color w:val="1F1C52"/>
                <w:spacing w:val="-4"/>
              </w:rPr>
              <w:t xml:space="preserve"> </w:t>
            </w:r>
            <w:r>
              <w:rPr>
                <w:color w:val="1F1C52"/>
              </w:rPr>
              <w:t>by</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spacing w:val="-2"/>
              </w:rPr>
              <w:t>during</w:t>
            </w:r>
          </w:p>
          <w:p w14:paraId="2726F522" w14:textId="77777777" w:rsidR="00D7663B" w:rsidRDefault="00EE0066">
            <w:pPr>
              <w:pStyle w:val="TableParagraph"/>
              <w:spacing w:line="252" w:lineRule="exact"/>
              <w:ind w:left="107"/>
            </w:pPr>
            <w:r>
              <w:rPr>
                <w:color w:val="1F1C52"/>
              </w:rPr>
              <w:t>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 Stanton, Frederick Douglass, Lyman Trumbull).</w:t>
            </w:r>
          </w:p>
        </w:tc>
      </w:tr>
    </w:tbl>
    <w:p w14:paraId="2726F524" w14:textId="77777777" w:rsidR="00D7663B" w:rsidRDefault="00D7663B">
      <w:pPr>
        <w:pStyle w:val="BodyText"/>
      </w:pPr>
    </w:p>
    <w:p w14:paraId="2726F525" w14:textId="77777777" w:rsidR="00D7663B" w:rsidRDefault="00D7663B">
      <w:pPr>
        <w:pStyle w:val="BodyText"/>
      </w:pPr>
    </w:p>
    <w:p w14:paraId="2726F526" w14:textId="77777777" w:rsidR="00D7663B" w:rsidRDefault="00D7663B">
      <w:pPr>
        <w:pStyle w:val="BodyText"/>
        <w:spacing w:before="3"/>
      </w:pPr>
    </w:p>
    <w:p w14:paraId="2726F52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528" w14:textId="77777777" w:rsidR="00D7663B" w:rsidRDefault="00EE0066">
      <w:pPr>
        <w:pStyle w:val="BodyText"/>
        <w:ind w:left="1531" w:right="1536"/>
      </w:pPr>
      <w:r>
        <w:rPr>
          <w:color w:val="1F1C52"/>
        </w:rPr>
        <w:t>The history of the Holocaust (1933-1945), the systematic, planned annihilation of European Jews and</w:t>
      </w:r>
      <w:r>
        <w:rPr>
          <w:color w:val="1F1C52"/>
          <w:spacing w:val="-2"/>
        </w:rPr>
        <w:t xml:space="preserve"> </w:t>
      </w:r>
      <w:r>
        <w:rPr>
          <w:color w:val="1F1C52"/>
        </w:rPr>
        <w:t>other</w:t>
      </w:r>
      <w:r>
        <w:rPr>
          <w:color w:val="1F1C52"/>
          <w:spacing w:val="-4"/>
        </w:rPr>
        <w:t xml:space="preserve"> </w:t>
      </w:r>
      <w:r>
        <w:rPr>
          <w:color w:val="1F1C52"/>
        </w:rPr>
        <w:t>groups</w:t>
      </w:r>
      <w:r>
        <w:rPr>
          <w:color w:val="1F1C52"/>
          <w:spacing w:val="-2"/>
        </w:rPr>
        <w:t xml:space="preserve"> </w:t>
      </w:r>
      <w:r>
        <w:rPr>
          <w:color w:val="1F1C52"/>
        </w:rPr>
        <w:t>by</w:t>
      </w:r>
      <w:r>
        <w:rPr>
          <w:color w:val="1F1C52"/>
          <w:spacing w:val="-2"/>
        </w:rPr>
        <w:t xml:space="preserve"> </w:t>
      </w:r>
      <w:r>
        <w:rPr>
          <w:color w:val="1F1C52"/>
        </w:rPr>
        <w:t>Nazi</w:t>
      </w:r>
      <w:r>
        <w:rPr>
          <w:color w:val="1F1C52"/>
          <w:spacing w:val="-1"/>
        </w:rPr>
        <w:t xml:space="preserve"> </w:t>
      </w:r>
      <w:r>
        <w:rPr>
          <w:color w:val="1F1C52"/>
        </w:rPr>
        <w:t>Germany,</w:t>
      </w:r>
      <w:r>
        <w:rPr>
          <w:color w:val="1F1C52"/>
          <w:spacing w:val="-5"/>
        </w:rPr>
        <w:t xml:space="preserve"> </w:t>
      </w:r>
      <w:r>
        <w:rPr>
          <w:color w:val="1F1C52"/>
        </w:rPr>
        <w:t>a</w:t>
      </w:r>
      <w:r>
        <w:rPr>
          <w:color w:val="1F1C52"/>
          <w:spacing w:val="-2"/>
        </w:rPr>
        <w:t xml:space="preserve"> </w:t>
      </w:r>
      <w:r>
        <w:rPr>
          <w:color w:val="1F1C52"/>
        </w:rPr>
        <w:t>watershed</w:t>
      </w:r>
      <w:r>
        <w:rPr>
          <w:color w:val="1F1C52"/>
          <w:spacing w:val="-2"/>
        </w:rPr>
        <w:t xml:space="preserve"> </w:t>
      </w:r>
      <w:r>
        <w:rPr>
          <w:color w:val="1F1C52"/>
        </w:rPr>
        <w:t>event</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history</w:t>
      </w:r>
      <w:r>
        <w:rPr>
          <w:color w:val="1F1C52"/>
          <w:spacing w:val="-2"/>
        </w:rPr>
        <w:t xml:space="preserve"> </w:t>
      </w:r>
      <w:r>
        <w:rPr>
          <w:color w:val="1F1C52"/>
        </w:rPr>
        <w:t>of</w:t>
      </w:r>
      <w:r>
        <w:rPr>
          <w:color w:val="1F1C52"/>
          <w:spacing w:val="-1"/>
        </w:rPr>
        <w:t xml:space="preserve"> </w:t>
      </w:r>
      <w:r>
        <w:rPr>
          <w:color w:val="1F1C52"/>
        </w:rPr>
        <w:t>humanity,</w:t>
      </w:r>
      <w:r>
        <w:rPr>
          <w:color w:val="1F1C52"/>
          <w:spacing w:val="-5"/>
        </w:rPr>
        <w:t xml:space="preserve"> </w:t>
      </w:r>
      <w:r>
        <w:rPr>
          <w:color w:val="1F1C52"/>
        </w:rPr>
        <w:t>to</w:t>
      </w:r>
      <w:r>
        <w:rPr>
          <w:color w:val="1F1C52"/>
          <w:spacing w:val="-2"/>
        </w:rPr>
        <w:t xml:space="preserve"> </w:t>
      </w:r>
      <w:r>
        <w:rPr>
          <w:color w:val="1F1C52"/>
        </w:rPr>
        <w:t>be</w:t>
      </w:r>
      <w:r>
        <w:rPr>
          <w:color w:val="1F1C52"/>
          <w:spacing w:val="-4"/>
        </w:rPr>
        <w:t xml:space="preserve"> </w:t>
      </w:r>
      <w:r>
        <w:rPr>
          <w:color w:val="1F1C52"/>
        </w:rPr>
        <w:t>taught</w:t>
      </w:r>
      <w:r>
        <w:rPr>
          <w:color w:val="1F1C52"/>
          <w:spacing w:val="-4"/>
        </w:rPr>
        <w:t xml:space="preserve"> </w:t>
      </w:r>
      <w:r>
        <w:rPr>
          <w:color w:val="1F1C52"/>
        </w:rPr>
        <w:t>in</w:t>
      </w:r>
      <w:r>
        <w:rPr>
          <w:color w:val="1F1C52"/>
          <w:spacing w:val="-2"/>
        </w:rPr>
        <w:t xml:space="preserve"> </w:t>
      </w:r>
      <w:r>
        <w:rPr>
          <w:color w:val="1F1C52"/>
        </w:rPr>
        <w:t>a manner that leads to an investigation of human behavior, an understanding of the ramifications of prejudice, racism, and stereotyping, and an examination of what it means to be a responsible and</w:t>
      </w:r>
    </w:p>
    <w:p w14:paraId="2726F529" w14:textId="77777777" w:rsidR="00D7663B" w:rsidRDefault="00D7663B">
      <w:pPr>
        <w:pStyle w:val="BodyText"/>
        <w:sectPr w:rsidR="00D7663B">
          <w:pgSz w:w="12240" w:h="15840"/>
          <w:pgMar w:top="1380" w:right="0" w:bottom="1160" w:left="360" w:header="0" w:footer="975" w:gutter="0"/>
          <w:cols w:space="720"/>
        </w:sectPr>
      </w:pPr>
    </w:p>
    <w:p w14:paraId="2726F52A" w14:textId="77777777" w:rsidR="00D7663B" w:rsidRDefault="00EE0066">
      <w:pPr>
        <w:pStyle w:val="BodyText"/>
        <w:spacing w:before="78"/>
        <w:ind w:left="1531" w:right="1436"/>
      </w:pPr>
      <w:r>
        <w:rPr>
          <w:color w:val="1F1C52"/>
        </w:rPr>
        <w:lastRenderedPageBreak/>
        <w:t>respectful person, for the purposes of encouraging tolerance of diversity in a pluralistic society and for nurturing and protecting democratic values and institutions, including the policy, definition, and historical</w:t>
      </w:r>
      <w:r>
        <w:rPr>
          <w:color w:val="1F1C52"/>
          <w:spacing w:val="-2"/>
        </w:rPr>
        <w:t xml:space="preserve"> </w:t>
      </w:r>
      <w:r>
        <w:rPr>
          <w:color w:val="1F1C52"/>
        </w:rPr>
        <w:t>and</w:t>
      </w:r>
      <w:r>
        <w:rPr>
          <w:color w:val="1F1C52"/>
          <w:spacing w:val="-3"/>
        </w:rPr>
        <w:t xml:space="preserve"> </w:t>
      </w:r>
      <w:r>
        <w:rPr>
          <w:color w:val="1F1C52"/>
        </w:rPr>
        <w:t>current</w:t>
      </w:r>
      <w:r>
        <w:rPr>
          <w:color w:val="1F1C52"/>
          <w:spacing w:val="-2"/>
        </w:rPr>
        <w:t xml:space="preserve"> </w:t>
      </w:r>
      <w:r>
        <w:rPr>
          <w:color w:val="1F1C52"/>
        </w:rPr>
        <w:t>examples</w:t>
      </w:r>
      <w:r>
        <w:rPr>
          <w:color w:val="1F1C52"/>
          <w:spacing w:val="-5"/>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as</w:t>
      </w:r>
      <w:r>
        <w:rPr>
          <w:color w:val="1F1C52"/>
          <w:spacing w:val="-3"/>
        </w:rPr>
        <w:t xml:space="preserve"> </w:t>
      </w:r>
      <w:r>
        <w:rPr>
          <w:color w:val="1F1C52"/>
        </w:rPr>
        <w:t>described</w:t>
      </w:r>
      <w:r>
        <w:rPr>
          <w:color w:val="1F1C52"/>
          <w:spacing w:val="-6"/>
        </w:rPr>
        <w:t xml:space="preserve"> </w:t>
      </w:r>
      <w:r>
        <w:rPr>
          <w:color w:val="1F1C52"/>
        </w:rPr>
        <w:t>in</w:t>
      </w:r>
      <w:r>
        <w:rPr>
          <w:color w:val="1F1C52"/>
          <w:spacing w:val="-3"/>
        </w:rPr>
        <w:t xml:space="preserve"> </w:t>
      </w:r>
      <w:r>
        <w:rPr>
          <w:color w:val="0000FF"/>
          <w:u w:val="single" w:color="0000FF"/>
        </w:rPr>
        <w:t>s.</w:t>
      </w:r>
      <w:r>
        <w:rPr>
          <w:color w:val="0000FF"/>
          <w:spacing w:val="-3"/>
          <w:u w:val="single" w:color="0000FF"/>
        </w:rPr>
        <w:t xml:space="preserve"> </w:t>
      </w:r>
      <w:hyperlink r:id="rId107">
        <w:r>
          <w:rPr>
            <w:color w:val="0000FF"/>
            <w:u w:val="single" w:color="0000FF"/>
          </w:rPr>
          <w:t>1000.05</w:t>
        </w:r>
      </w:hyperlink>
      <w:r>
        <w:rPr>
          <w:color w:val="0000FF"/>
          <w:u w:val="single" w:color="0000FF"/>
        </w:rPr>
        <w:t>(8)</w:t>
      </w:r>
      <w:r>
        <w:rPr>
          <w:color w:val="1F1C52"/>
        </w:rPr>
        <w:t>,</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prevention</w:t>
      </w:r>
      <w:r>
        <w:rPr>
          <w:color w:val="1F1C52"/>
          <w:spacing w:val="-6"/>
        </w:rPr>
        <w:t xml:space="preserve"> </w:t>
      </w:r>
      <w:r>
        <w:rPr>
          <w:color w:val="1F1C52"/>
        </w:rPr>
        <w:t xml:space="preserve">of anti-Semitism. </w:t>
      </w:r>
      <w:hyperlink r:id="rId108">
        <w:r>
          <w:rPr>
            <w:color w:val="0000FF"/>
            <w:u w:val="single" w:color="0000FF"/>
          </w:rPr>
          <w:t>s.1003.42(2)(g)1. F.S.</w:t>
        </w:r>
        <w:r>
          <w:rPr>
            <w:color w:val="0000FF"/>
            <w:spacing w:val="40"/>
            <w:u w:val="single" w:color="0000FF"/>
          </w:rPr>
          <w:t xml:space="preserve"> </w:t>
        </w:r>
      </w:hyperlink>
    </w:p>
    <w:p w14:paraId="2726F52B"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023"/>
      </w:tblGrid>
      <w:tr w:rsidR="00D7663B" w14:paraId="2726F52F" w14:textId="77777777">
        <w:trPr>
          <w:trHeight w:val="760"/>
        </w:trPr>
        <w:tc>
          <w:tcPr>
            <w:tcW w:w="1882" w:type="dxa"/>
          </w:tcPr>
          <w:p w14:paraId="2726F52C" w14:textId="77777777" w:rsidR="00D7663B" w:rsidRDefault="00EE0066">
            <w:pPr>
              <w:pStyle w:val="TableParagraph"/>
              <w:spacing w:line="251" w:lineRule="exact"/>
            </w:pPr>
            <w:r>
              <w:rPr>
                <w:color w:val="1F1C52"/>
                <w:spacing w:val="-2"/>
              </w:rPr>
              <w:t>SS.68.HE.1.1</w:t>
            </w:r>
          </w:p>
        </w:tc>
        <w:tc>
          <w:tcPr>
            <w:tcW w:w="7023" w:type="dxa"/>
          </w:tcPr>
          <w:p w14:paraId="2726F52D"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Holocaust</w:t>
            </w:r>
            <w:r>
              <w:rPr>
                <w:color w:val="1F1C52"/>
                <w:spacing w:val="-3"/>
              </w:rPr>
              <w:t xml:space="preserve"> </w:t>
            </w:r>
            <w:r>
              <w:rPr>
                <w:color w:val="1F1C52"/>
              </w:rPr>
              <w:t>as</w:t>
            </w:r>
            <w:r>
              <w:rPr>
                <w:color w:val="1F1C52"/>
                <w:spacing w:val="-5"/>
              </w:rPr>
              <w:t xml:space="preserve"> </w:t>
            </w:r>
            <w:r>
              <w:rPr>
                <w:color w:val="1F1C52"/>
              </w:rPr>
              <w:t>the</w:t>
            </w:r>
            <w:r>
              <w:rPr>
                <w:color w:val="1F1C52"/>
                <w:spacing w:val="-3"/>
              </w:rPr>
              <w:t xml:space="preserve"> </w:t>
            </w:r>
            <w:r>
              <w:rPr>
                <w:color w:val="1F1C52"/>
              </w:rPr>
              <w:t>planned</w:t>
            </w:r>
            <w:r>
              <w:rPr>
                <w:color w:val="1F1C52"/>
                <w:spacing w:val="-5"/>
              </w:rPr>
              <w:t xml:space="preserve"> </w:t>
            </w:r>
            <w:r>
              <w:rPr>
                <w:color w:val="1F1C52"/>
              </w:rPr>
              <w:t>and</w:t>
            </w:r>
            <w:r>
              <w:rPr>
                <w:color w:val="1F1C52"/>
                <w:spacing w:val="-4"/>
              </w:rPr>
              <w:t xml:space="preserve"> </w:t>
            </w:r>
            <w:r>
              <w:rPr>
                <w:color w:val="1F1C52"/>
              </w:rPr>
              <w:t>systematic</w:t>
            </w:r>
            <w:r>
              <w:rPr>
                <w:color w:val="1F1C52"/>
                <w:spacing w:val="-4"/>
              </w:rPr>
              <w:t xml:space="preserve"> </w:t>
            </w:r>
            <w:r>
              <w:rPr>
                <w:color w:val="1F1C52"/>
              </w:rPr>
              <w:t>state-</w:t>
            </w:r>
            <w:r>
              <w:rPr>
                <w:color w:val="1F1C52"/>
                <w:spacing w:val="-2"/>
              </w:rPr>
              <w:t>sponsored</w:t>
            </w:r>
          </w:p>
          <w:p w14:paraId="2726F52E" w14:textId="77777777" w:rsidR="00D7663B" w:rsidRDefault="00EE0066">
            <w:pPr>
              <w:pStyle w:val="TableParagraph"/>
              <w:spacing w:line="252" w:lineRule="exact"/>
              <w:ind w:left="107"/>
            </w:pPr>
            <w:r>
              <w:rPr>
                <w:color w:val="1F1C52"/>
              </w:rPr>
              <w:t>persecution</w:t>
            </w:r>
            <w:r>
              <w:rPr>
                <w:color w:val="1F1C52"/>
                <w:spacing w:val="-6"/>
              </w:rPr>
              <w:t xml:space="preserve"> </w:t>
            </w:r>
            <w:r>
              <w:rPr>
                <w:color w:val="1F1C52"/>
              </w:rPr>
              <w:t>and</w:t>
            </w:r>
            <w:r>
              <w:rPr>
                <w:color w:val="1F1C52"/>
                <w:spacing w:val="-6"/>
              </w:rPr>
              <w:t xml:space="preserve"> </w:t>
            </w:r>
            <w:r>
              <w:rPr>
                <w:color w:val="1F1C52"/>
              </w:rPr>
              <w:t>murder</w:t>
            </w:r>
            <w:r>
              <w:rPr>
                <w:color w:val="1F1C52"/>
                <w:spacing w:val="-2"/>
              </w:rPr>
              <w:t xml:space="preserve"> </w:t>
            </w:r>
            <w:r>
              <w:rPr>
                <w:color w:val="1F1C52"/>
              </w:rPr>
              <w:t>of</w:t>
            </w:r>
            <w:r>
              <w:rPr>
                <w:color w:val="1F1C52"/>
                <w:spacing w:val="-5"/>
              </w:rPr>
              <w:t xml:space="preserve"> </w:t>
            </w:r>
            <w:r>
              <w:rPr>
                <w:color w:val="1F1C52"/>
              </w:rPr>
              <w:t>European</w:t>
            </w:r>
            <w:r>
              <w:rPr>
                <w:color w:val="1F1C52"/>
                <w:spacing w:val="-3"/>
              </w:rPr>
              <w:t xml:space="preserve"> </w:t>
            </w:r>
            <w:r>
              <w:rPr>
                <w:color w:val="1F1C52"/>
              </w:rPr>
              <w:t>Jews</w:t>
            </w:r>
            <w:r>
              <w:rPr>
                <w:color w:val="1F1C52"/>
                <w:spacing w:val="-3"/>
              </w:rPr>
              <w:t xml:space="preserve"> </w:t>
            </w:r>
            <w:r>
              <w:rPr>
                <w:color w:val="1F1C52"/>
              </w:rPr>
              <w:t>by</w:t>
            </w:r>
            <w:r>
              <w:rPr>
                <w:color w:val="1F1C52"/>
                <w:spacing w:val="-3"/>
              </w:rPr>
              <w:t xml:space="preserve"> </w:t>
            </w:r>
            <w:r>
              <w:rPr>
                <w:color w:val="1F1C52"/>
              </w:rPr>
              <w:t>Nazi</w:t>
            </w:r>
            <w:r>
              <w:rPr>
                <w:color w:val="1F1C52"/>
                <w:spacing w:val="-2"/>
              </w:rPr>
              <w:t xml:space="preserve"> </w:t>
            </w:r>
            <w:r>
              <w:rPr>
                <w:color w:val="1F1C52"/>
              </w:rPr>
              <w:t>Germany</w:t>
            </w:r>
            <w:r>
              <w:rPr>
                <w:color w:val="1F1C52"/>
                <w:spacing w:val="-6"/>
              </w:rPr>
              <w:t xml:space="preserve"> </w:t>
            </w:r>
            <w:r>
              <w:rPr>
                <w:color w:val="1F1C52"/>
              </w:rPr>
              <w:t>and</w:t>
            </w:r>
            <w:r>
              <w:rPr>
                <w:color w:val="1F1C52"/>
                <w:spacing w:val="-6"/>
              </w:rPr>
              <w:t xml:space="preserve"> </w:t>
            </w:r>
            <w:r>
              <w:rPr>
                <w:color w:val="1F1C52"/>
              </w:rPr>
              <w:t>its collaborators between 1933 and 1945.</w:t>
            </w:r>
          </w:p>
        </w:tc>
      </w:tr>
    </w:tbl>
    <w:p w14:paraId="2726F530"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531"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 xml:space="preserve">individuals from all walks of life and their endeavors to learn and </w:t>
      </w:r>
      <w:r>
        <w:rPr>
          <w:color w:val="1F1C52"/>
        </w:rPr>
        <w:t>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Americans who prospered, even in the most difficult circumstances. Instruc</w:t>
      </w:r>
      <w:r>
        <w:rPr>
          <w:color w:val="1F1C52"/>
        </w:rPr>
        <w:t>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 xml:space="preserve">racial oppression, racial segregation, and racial discrimination and how recognition of these freedoms has overturned these unjust laws. </w:t>
      </w:r>
      <w:hyperlink r:id="rId109">
        <w:r>
          <w:rPr>
            <w:color w:val="0000FF"/>
            <w:u w:val="single" w:color="0000FF"/>
          </w:rPr>
          <w:t>s.1003.42(2)(h), F.S.</w:t>
        </w:r>
        <w:r>
          <w:rPr>
            <w:color w:val="0000FF"/>
            <w:spacing w:val="40"/>
            <w:u w:val="single" w:color="0000FF"/>
          </w:rPr>
          <w:t xml:space="preserve"> </w:t>
        </w:r>
      </w:hyperlink>
    </w:p>
    <w:p w14:paraId="2726F532"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535" w14:textId="77777777">
        <w:trPr>
          <w:trHeight w:val="505"/>
        </w:trPr>
        <w:tc>
          <w:tcPr>
            <w:tcW w:w="1884" w:type="dxa"/>
          </w:tcPr>
          <w:p w14:paraId="2726F533" w14:textId="77777777" w:rsidR="00D7663B" w:rsidRDefault="00EE0066">
            <w:pPr>
              <w:pStyle w:val="TableParagraph"/>
              <w:spacing w:line="251" w:lineRule="exact"/>
            </w:pPr>
            <w:r>
              <w:rPr>
                <w:color w:val="1F1C52"/>
                <w:spacing w:val="-2"/>
              </w:rPr>
              <w:t>SS.68.AA.1.1</w:t>
            </w:r>
          </w:p>
        </w:tc>
        <w:tc>
          <w:tcPr>
            <w:tcW w:w="7020" w:type="dxa"/>
          </w:tcPr>
          <w:p w14:paraId="2726F534" w14:textId="77777777" w:rsidR="00D7663B" w:rsidRDefault="00EE0066">
            <w:pPr>
              <w:pStyle w:val="TableParagraph"/>
              <w:spacing w:line="254"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539" w14:textId="77777777">
        <w:trPr>
          <w:trHeight w:val="504"/>
        </w:trPr>
        <w:tc>
          <w:tcPr>
            <w:tcW w:w="1884" w:type="dxa"/>
          </w:tcPr>
          <w:p w14:paraId="2726F536" w14:textId="77777777" w:rsidR="00D7663B" w:rsidRDefault="00EE0066">
            <w:pPr>
              <w:pStyle w:val="TableParagraph"/>
              <w:spacing w:line="249" w:lineRule="exact"/>
            </w:pPr>
            <w:r>
              <w:rPr>
                <w:color w:val="1F1C52"/>
                <w:spacing w:val="-2"/>
              </w:rPr>
              <w:t>SS.68.AA.1.2</w:t>
            </w:r>
          </w:p>
        </w:tc>
        <w:tc>
          <w:tcPr>
            <w:tcW w:w="7020" w:type="dxa"/>
          </w:tcPr>
          <w:p w14:paraId="2726F537"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5"/>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6"/>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spacing w:val="-5"/>
              </w:rPr>
              <w:t>in</w:t>
            </w:r>
          </w:p>
          <w:p w14:paraId="2726F538" w14:textId="77777777" w:rsidR="00D7663B" w:rsidRDefault="00EE0066">
            <w:pPr>
              <w:pStyle w:val="TableParagraph"/>
              <w:spacing w:before="1" w:line="233" w:lineRule="exact"/>
              <w:ind w:left="107"/>
            </w:pPr>
            <w:r>
              <w:rPr>
                <w:color w:val="1F1C52"/>
                <w:spacing w:val="-2"/>
              </w:rPr>
              <w:t>Africa.</w:t>
            </w:r>
          </w:p>
        </w:tc>
      </w:tr>
      <w:tr w:rsidR="00D7663B" w14:paraId="2726F53C" w14:textId="77777777">
        <w:trPr>
          <w:trHeight w:val="506"/>
        </w:trPr>
        <w:tc>
          <w:tcPr>
            <w:tcW w:w="1884" w:type="dxa"/>
          </w:tcPr>
          <w:p w14:paraId="2726F53A" w14:textId="77777777" w:rsidR="00D7663B" w:rsidRDefault="00EE0066">
            <w:pPr>
              <w:pStyle w:val="TableParagraph"/>
              <w:spacing w:line="251" w:lineRule="exact"/>
            </w:pPr>
            <w:r>
              <w:rPr>
                <w:color w:val="1F1C52"/>
                <w:spacing w:val="-2"/>
              </w:rPr>
              <w:t>SS.68.AA.1.3</w:t>
            </w:r>
          </w:p>
        </w:tc>
        <w:tc>
          <w:tcPr>
            <w:tcW w:w="7020" w:type="dxa"/>
          </w:tcPr>
          <w:p w14:paraId="2726F53B"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53F" w14:textId="77777777">
        <w:trPr>
          <w:trHeight w:val="251"/>
        </w:trPr>
        <w:tc>
          <w:tcPr>
            <w:tcW w:w="1884" w:type="dxa"/>
          </w:tcPr>
          <w:p w14:paraId="2726F53D" w14:textId="77777777" w:rsidR="00D7663B" w:rsidRDefault="00EE0066">
            <w:pPr>
              <w:pStyle w:val="TableParagraph"/>
              <w:spacing w:line="232" w:lineRule="exact"/>
            </w:pPr>
            <w:r>
              <w:rPr>
                <w:color w:val="1F1C52"/>
                <w:spacing w:val="-2"/>
              </w:rPr>
              <w:t>SS.68.AA.1.4</w:t>
            </w:r>
          </w:p>
        </w:tc>
        <w:tc>
          <w:tcPr>
            <w:tcW w:w="7020" w:type="dxa"/>
          </w:tcPr>
          <w:p w14:paraId="2726F53E"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543" w14:textId="77777777">
        <w:trPr>
          <w:trHeight w:val="758"/>
        </w:trPr>
        <w:tc>
          <w:tcPr>
            <w:tcW w:w="1884" w:type="dxa"/>
          </w:tcPr>
          <w:p w14:paraId="2726F540" w14:textId="77777777" w:rsidR="00D7663B" w:rsidRDefault="00EE0066">
            <w:pPr>
              <w:pStyle w:val="TableParagraph"/>
              <w:spacing w:line="251" w:lineRule="exact"/>
            </w:pPr>
            <w:r>
              <w:rPr>
                <w:color w:val="1F1C52"/>
                <w:spacing w:val="-2"/>
              </w:rPr>
              <w:t>SS.68.AA.1.5</w:t>
            </w:r>
          </w:p>
        </w:tc>
        <w:tc>
          <w:tcPr>
            <w:tcW w:w="7020" w:type="dxa"/>
          </w:tcPr>
          <w:p w14:paraId="2726F541" w14:textId="77777777" w:rsidR="00D7663B" w:rsidRDefault="00EE0066">
            <w:pPr>
              <w:pStyle w:val="TableParagraph"/>
              <w:ind w:left="107"/>
            </w:pPr>
            <w:r>
              <w:rPr>
                <w:color w:val="1F1C52"/>
              </w:rPr>
              <w:t>Analyze slave revolts that happened in early colonial America and how 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Rebellion</w:t>
            </w:r>
          </w:p>
          <w:p w14:paraId="2726F542" w14:textId="77777777" w:rsidR="00D7663B" w:rsidRDefault="00EE0066">
            <w:pPr>
              <w:pStyle w:val="TableParagraph"/>
              <w:spacing w:line="233" w:lineRule="exact"/>
              <w:ind w:left="107"/>
            </w:pPr>
            <w:r>
              <w:rPr>
                <w:color w:val="1F1C52"/>
                <w:spacing w:val="-2"/>
              </w:rPr>
              <w:t>[1739]).</w:t>
            </w:r>
          </w:p>
        </w:tc>
      </w:tr>
      <w:tr w:rsidR="00D7663B" w14:paraId="2726F547" w14:textId="77777777">
        <w:trPr>
          <w:trHeight w:val="757"/>
        </w:trPr>
        <w:tc>
          <w:tcPr>
            <w:tcW w:w="1884" w:type="dxa"/>
          </w:tcPr>
          <w:p w14:paraId="2726F544" w14:textId="77777777" w:rsidR="00D7663B" w:rsidRDefault="00EE0066">
            <w:pPr>
              <w:pStyle w:val="TableParagraph"/>
              <w:spacing w:line="251" w:lineRule="exact"/>
            </w:pPr>
            <w:r>
              <w:rPr>
                <w:color w:val="1F1C52"/>
                <w:spacing w:val="-2"/>
              </w:rPr>
              <w:t>SS.68.AA.1.6</w:t>
            </w:r>
          </w:p>
        </w:tc>
        <w:tc>
          <w:tcPr>
            <w:tcW w:w="7020" w:type="dxa"/>
          </w:tcPr>
          <w:p w14:paraId="2726F545"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service</w:t>
            </w:r>
            <w:r>
              <w:rPr>
                <w:color w:val="1F1C52"/>
                <w:spacing w:val="-3"/>
              </w:rPr>
              <w:t xml:space="preserve"> </w:t>
            </w:r>
            <w:r>
              <w:rPr>
                <w:color w:val="1F1C52"/>
              </w:rPr>
              <w:t>and</w:t>
            </w:r>
            <w:r>
              <w:rPr>
                <w:color w:val="1F1C52"/>
                <w:spacing w:val="-6"/>
              </w:rPr>
              <w:t xml:space="preserve"> </w:t>
            </w:r>
            <w:r>
              <w:rPr>
                <w:color w:val="1F1C52"/>
              </w:rPr>
              <w:t>sacrifice</w:t>
            </w:r>
            <w:r>
              <w:rPr>
                <w:color w:val="1F1C52"/>
                <w:spacing w:val="-3"/>
              </w:rPr>
              <w:t xml:space="preserve"> </w:t>
            </w:r>
            <w:r>
              <w:rPr>
                <w:color w:val="1F1C52"/>
              </w:rPr>
              <w:t>of</w:t>
            </w:r>
            <w:r>
              <w:rPr>
                <w:color w:val="1F1C52"/>
                <w:spacing w:val="-13"/>
              </w:rPr>
              <w:t xml:space="preserve"> </w:t>
            </w:r>
            <w:r>
              <w:rPr>
                <w:color w:val="1F1C52"/>
              </w:rPr>
              <w:t>African</w:t>
            </w:r>
            <w:r>
              <w:rPr>
                <w:color w:val="1F1C52"/>
                <w:spacing w:val="-3"/>
              </w:rPr>
              <w:t xml:space="preserve"> </w:t>
            </w:r>
            <w:r>
              <w:rPr>
                <w:color w:val="1F1C52"/>
              </w:rPr>
              <w:t>patriots</w:t>
            </w:r>
            <w:r>
              <w:rPr>
                <w:color w:val="1F1C52"/>
                <w:spacing w:val="-3"/>
              </w:rPr>
              <w:t xml:space="preserve"> </w:t>
            </w:r>
            <w:r>
              <w:rPr>
                <w:color w:val="1F1C52"/>
              </w:rPr>
              <w:t>during</w:t>
            </w:r>
            <w:r>
              <w:rPr>
                <w:color w:val="1F1C52"/>
                <w:spacing w:val="-5"/>
              </w:rPr>
              <w:t xml:space="preserve"> the</w:t>
            </w:r>
          </w:p>
          <w:p w14:paraId="2726F546" w14:textId="77777777" w:rsidR="00D7663B" w:rsidRDefault="00EE0066">
            <w:pPr>
              <w:pStyle w:val="TableParagraph"/>
              <w:spacing w:line="252" w:lineRule="exact"/>
              <w:ind w:left="107"/>
            </w:pPr>
            <w:r>
              <w:rPr>
                <w:color w:val="1F1C52"/>
              </w:rPr>
              <w:t>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 Lafayette, 1st Rhode Island Regiment).</w:t>
            </w:r>
          </w:p>
        </w:tc>
      </w:tr>
      <w:tr w:rsidR="00D7663B" w14:paraId="2726F54A" w14:textId="77777777">
        <w:trPr>
          <w:trHeight w:val="760"/>
        </w:trPr>
        <w:tc>
          <w:tcPr>
            <w:tcW w:w="1884" w:type="dxa"/>
          </w:tcPr>
          <w:p w14:paraId="2726F548" w14:textId="77777777" w:rsidR="00D7663B" w:rsidRDefault="00EE0066">
            <w:pPr>
              <w:pStyle w:val="TableParagraph"/>
              <w:spacing w:before="1"/>
            </w:pPr>
            <w:r>
              <w:rPr>
                <w:color w:val="1F1C52"/>
                <w:spacing w:val="-2"/>
              </w:rPr>
              <w:t>SS.68.AA.2.1</w:t>
            </w:r>
          </w:p>
        </w:tc>
        <w:tc>
          <w:tcPr>
            <w:tcW w:w="7020" w:type="dxa"/>
          </w:tcPr>
          <w:p w14:paraId="2726F549"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6"/>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rPr>
              <w:t>(i.e., Northwest Ordinance of 1787, Three-Fifths Compromise, Act Prohibiting Importation of Slaves of 1808).</w:t>
            </w:r>
          </w:p>
        </w:tc>
      </w:tr>
      <w:tr w:rsidR="00D7663B" w14:paraId="2726F54D" w14:textId="77777777">
        <w:trPr>
          <w:trHeight w:val="505"/>
        </w:trPr>
        <w:tc>
          <w:tcPr>
            <w:tcW w:w="1884" w:type="dxa"/>
          </w:tcPr>
          <w:p w14:paraId="2726F54B" w14:textId="77777777" w:rsidR="00D7663B" w:rsidRDefault="00EE0066">
            <w:pPr>
              <w:pStyle w:val="TableParagraph"/>
              <w:spacing w:line="251" w:lineRule="exact"/>
            </w:pPr>
            <w:r>
              <w:rPr>
                <w:color w:val="1F1C52"/>
                <w:spacing w:val="-2"/>
              </w:rPr>
              <w:t>SS.68.AA.2.2</w:t>
            </w:r>
          </w:p>
        </w:tc>
        <w:tc>
          <w:tcPr>
            <w:tcW w:w="7020" w:type="dxa"/>
          </w:tcPr>
          <w:p w14:paraId="2726F54C" w14:textId="77777777" w:rsidR="00D7663B" w:rsidRDefault="00EE0066">
            <w:pPr>
              <w:pStyle w:val="TableParagraph"/>
              <w:spacing w:line="252" w:lineRule="exact"/>
              <w:ind w:left="107" w:right="23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551" w14:textId="77777777">
        <w:trPr>
          <w:trHeight w:val="758"/>
        </w:trPr>
        <w:tc>
          <w:tcPr>
            <w:tcW w:w="1884" w:type="dxa"/>
          </w:tcPr>
          <w:p w14:paraId="2726F54E" w14:textId="77777777" w:rsidR="00D7663B" w:rsidRDefault="00EE0066">
            <w:pPr>
              <w:pStyle w:val="TableParagraph"/>
              <w:spacing w:line="251" w:lineRule="exact"/>
            </w:pPr>
            <w:r>
              <w:rPr>
                <w:color w:val="1F1C52"/>
                <w:spacing w:val="-2"/>
              </w:rPr>
              <w:t>SS.68.AA.2.3</w:t>
            </w:r>
          </w:p>
        </w:tc>
        <w:tc>
          <w:tcPr>
            <w:tcW w:w="7020" w:type="dxa"/>
          </w:tcPr>
          <w:p w14:paraId="2726F54F" w14:textId="77777777" w:rsidR="00D7663B" w:rsidRDefault="00EE0066">
            <w:pPr>
              <w:pStyle w:val="TableParagraph"/>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5"/>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3"/>
              </w:rPr>
              <w:t xml:space="preserve"> </w:t>
            </w:r>
            <w:r>
              <w:rPr>
                <w:color w:val="1F1C52"/>
              </w:rPr>
              <w:t>agricultural work, painting, carpentry, tailoring, domestic service, blacksmithing,</w:t>
            </w:r>
          </w:p>
          <w:p w14:paraId="2726F550" w14:textId="77777777" w:rsidR="00D7663B" w:rsidRDefault="00EE0066">
            <w:pPr>
              <w:pStyle w:val="TableParagraph"/>
              <w:spacing w:line="233" w:lineRule="exact"/>
              <w:ind w:left="107"/>
            </w:pPr>
            <w:r>
              <w:rPr>
                <w:color w:val="1F1C52"/>
                <w:spacing w:val="-2"/>
              </w:rPr>
              <w:t>transportation).</w:t>
            </w:r>
          </w:p>
        </w:tc>
      </w:tr>
    </w:tbl>
    <w:p w14:paraId="2726F552" w14:textId="77777777" w:rsidR="00D7663B" w:rsidRDefault="00D7663B">
      <w:pPr>
        <w:pStyle w:val="TableParagraph"/>
        <w:spacing w:line="233" w:lineRule="exact"/>
        <w:sectPr w:rsidR="00D7663B">
          <w:pgSz w:w="12240" w:h="15840"/>
          <w:pgMar w:top="1360" w:right="0" w:bottom="138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555" w14:textId="77777777">
        <w:trPr>
          <w:trHeight w:val="505"/>
        </w:trPr>
        <w:tc>
          <w:tcPr>
            <w:tcW w:w="1884" w:type="dxa"/>
          </w:tcPr>
          <w:p w14:paraId="2726F553" w14:textId="77777777" w:rsidR="00D7663B" w:rsidRDefault="00EE0066">
            <w:pPr>
              <w:pStyle w:val="TableParagraph"/>
              <w:spacing w:line="251" w:lineRule="exact"/>
            </w:pPr>
            <w:r>
              <w:rPr>
                <w:color w:val="1F1C52"/>
                <w:spacing w:val="-2"/>
              </w:rPr>
              <w:lastRenderedPageBreak/>
              <w:t>SS.68.AA.2.4</w:t>
            </w:r>
          </w:p>
        </w:tc>
        <w:tc>
          <w:tcPr>
            <w:tcW w:w="7020" w:type="dxa"/>
          </w:tcPr>
          <w:p w14:paraId="2726F554"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559" w14:textId="77777777">
        <w:trPr>
          <w:trHeight w:val="503"/>
        </w:trPr>
        <w:tc>
          <w:tcPr>
            <w:tcW w:w="1884" w:type="dxa"/>
          </w:tcPr>
          <w:p w14:paraId="2726F556" w14:textId="77777777" w:rsidR="00D7663B" w:rsidRDefault="00EE0066">
            <w:pPr>
              <w:pStyle w:val="TableParagraph"/>
              <w:spacing w:line="249" w:lineRule="exact"/>
            </w:pPr>
            <w:r>
              <w:rPr>
                <w:color w:val="1F1C52"/>
                <w:spacing w:val="-2"/>
              </w:rPr>
              <w:t>SS.68.AA.2.5</w:t>
            </w:r>
          </w:p>
        </w:tc>
        <w:tc>
          <w:tcPr>
            <w:tcW w:w="7020" w:type="dxa"/>
          </w:tcPr>
          <w:p w14:paraId="2726F557" w14:textId="77777777" w:rsidR="00D7663B" w:rsidRDefault="00EE0066">
            <w:pPr>
              <w:pStyle w:val="TableParagraph"/>
              <w:spacing w:line="249" w:lineRule="exact"/>
              <w:ind w:left="107"/>
            </w:pPr>
            <w:r>
              <w:rPr>
                <w:color w:val="1F1C52"/>
              </w:rPr>
              <w:t>Identify</w:t>
            </w:r>
            <w:r>
              <w:rPr>
                <w:color w:val="1F1C52"/>
                <w:spacing w:val="-3"/>
              </w:rPr>
              <w:t xml:space="preserve"> </w:t>
            </w:r>
            <w:r>
              <w:rPr>
                <w:color w:val="1F1C52"/>
              </w:rPr>
              <w:t>political</w:t>
            </w:r>
            <w:r>
              <w:rPr>
                <w:color w:val="1F1C52"/>
                <w:spacing w:val="-4"/>
              </w:rPr>
              <w:t xml:space="preserve"> </w:t>
            </w:r>
            <w:r>
              <w:rPr>
                <w:color w:val="1F1C52"/>
              </w:rPr>
              <w:t>figures</w:t>
            </w:r>
            <w:r>
              <w:rPr>
                <w:color w:val="1F1C52"/>
                <w:spacing w:val="-3"/>
              </w:rPr>
              <w:t xml:space="preserve"> </w:t>
            </w:r>
            <w:r>
              <w:rPr>
                <w:color w:val="1F1C52"/>
              </w:rPr>
              <w:t>who</w:t>
            </w:r>
            <w:r>
              <w:rPr>
                <w:color w:val="1F1C52"/>
                <w:spacing w:val="-2"/>
              </w:rPr>
              <w:t xml:space="preserve"> </w:t>
            </w:r>
            <w:r>
              <w:rPr>
                <w:color w:val="1F1C52"/>
              </w:rPr>
              <w:t>strove</w:t>
            </w:r>
            <w:r>
              <w:rPr>
                <w:color w:val="1F1C52"/>
                <w:spacing w:val="-5"/>
              </w:rPr>
              <w:t xml:space="preserve"> </w:t>
            </w:r>
            <w:r>
              <w:rPr>
                <w:color w:val="1F1C52"/>
              </w:rPr>
              <w:t>to</w:t>
            </w:r>
            <w:r>
              <w:rPr>
                <w:color w:val="1F1C52"/>
                <w:spacing w:val="-5"/>
              </w:rPr>
              <w:t xml:space="preserve"> </w:t>
            </w:r>
            <w:r>
              <w:rPr>
                <w:color w:val="1F1C52"/>
              </w:rPr>
              <w:t>abolish</w:t>
            </w:r>
            <w:r>
              <w:rPr>
                <w:color w:val="1F1C52"/>
                <w:spacing w:val="-6"/>
              </w:rPr>
              <w:t xml:space="preserve"> </w:t>
            </w:r>
            <w:r>
              <w:rPr>
                <w:color w:val="1F1C52"/>
              </w:rPr>
              <w:t>the</w:t>
            </w:r>
            <w:r>
              <w:rPr>
                <w:color w:val="1F1C52"/>
                <w:spacing w:val="-4"/>
              </w:rPr>
              <w:t xml:space="preserve"> </w:t>
            </w:r>
            <w:r>
              <w:rPr>
                <w:color w:val="1F1C52"/>
              </w:rPr>
              <w:t>institution</w:t>
            </w:r>
            <w:r>
              <w:rPr>
                <w:color w:val="1F1C52"/>
                <w:spacing w:val="-3"/>
              </w:rPr>
              <w:t xml:space="preserve"> </w:t>
            </w:r>
            <w:r>
              <w:rPr>
                <w:color w:val="1F1C52"/>
              </w:rPr>
              <w:t>of</w:t>
            </w:r>
            <w:r>
              <w:rPr>
                <w:color w:val="1F1C52"/>
                <w:spacing w:val="-4"/>
              </w:rPr>
              <w:t xml:space="preserve"> </w:t>
            </w:r>
            <w:r>
              <w:rPr>
                <w:color w:val="1F1C52"/>
              </w:rPr>
              <w:t>slavery</w:t>
            </w:r>
            <w:r>
              <w:rPr>
                <w:color w:val="1F1C52"/>
                <w:spacing w:val="-2"/>
              </w:rPr>
              <w:t xml:space="preserve"> (e.g.,</w:t>
            </w:r>
          </w:p>
          <w:p w14:paraId="2726F558" w14:textId="77777777" w:rsidR="00D7663B" w:rsidRDefault="00EE0066">
            <w:pPr>
              <w:pStyle w:val="TableParagraph"/>
              <w:spacing w:before="1" w:line="233" w:lineRule="exact"/>
              <w:ind w:left="107"/>
            </w:pPr>
            <w:r>
              <w:rPr>
                <w:color w:val="1F1C52"/>
              </w:rPr>
              <w:t>Thaddeus</w:t>
            </w:r>
            <w:r>
              <w:rPr>
                <w:color w:val="1F1C52"/>
                <w:spacing w:val="-8"/>
              </w:rPr>
              <w:t xml:space="preserve"> </w:t>
            </w:r>
            <w:r>
              <w:rPr>
                <w:color w:val="1F1C52"/>
              </w:rPr>
              <w:t>Stevens,</w:t>
            </w:r>
            <w:r>
              <w:rPr>
                <w:color w:val="1F1C52"/>
                <w:spacing w:val="-14"/>
              </w:rPr>
              <w:t xml:space="preserve"> </w:t>
            </w:r>
            <w:r>
              <w:rPr>
                <w:color w:val="1F1C52"/>
              </w:rPr>
              <w:t>Abraham</w:t>
            </w:r>
            <w:r>
              <w:rPr>
                <w:color w:val="1F1C52"/>
                <w:spacing w:val="-5"/>
              </w:rPr>
              <w:t xml:space="preserve"> </w:t>
            </w:r>
            <w:r>
              <w:rPr>
                <w:color w:val="1F1C52"/>
              </w:rPr>
              <w:t>Lincoln,</w:t>
            </w:r>
            <w:r>
              <w:rPr>
                <w:color w:val="1F1C52"/>
                <w:spacing w:val="-5"/>
              </w:rPr>
              <w:t xml:space="preserve"> </w:t>
            </w:r>
            <w:r>
              <w:rPr>
                <w:color w:val="1F1C52"/>
              </w:rPr>
              <w:t>Zachariah</w:t>
            </w:r>
            <w:r>
              <w:rPr>
                <w:color w:val="1F1C52"/>
                <w:spacing w:val="-5"/>
              </w:rPr>
              <w:t xml:space="preserve"> </w:t>
            </w:r>
            <w:r>
              <w:rPr>
                <w:color w:val="1F1C52"/>
                <w:spacing w:val="-2"/>
              </w:rPr>
              <w:t>Chandler).</w:t>
            </w:r>
          </w:p>
        </w:tc>
      </w:tr>
      <w:tr w:rsidR="00D7663B" w14:paraId="2726F55C" w14:textId="77777777">
        <w:trPr>
          <w:trHeight w:val="506"/>
        </w:trPr>
        <w:tc>
          <w:tcPr>
            <w:tcW w:w="1884" w:type="dxa"/>
          </w:tcPr>
          <w:p w14:paraId="2726F55A" w14:textId="77777777" w:rsidR="00D7663B" w:rsidRDefault="00EE0066">
            <w:pPr>
              <w:pStyle w:val="TableParagraph"/>
              <w:spacing w:line="251" w:lineRule="exact"/>
            </w:pPr>
            <w:r>
              <w:rPr>
                <w:color w:val="1F1C52"/>
                <w:spacing w:val="-2"/>
              </w:rPr>
              <w:t>SS.68.AA.2.6</w:t>
            </w:r>
          </w:p>
        </w:tc>
        <w:tc>
          <w:tcPr>
            <w:tcW w:w="7020" w:type="dxa"/>
          </w:tcPr>
          <w:p w14:paraId="2726F55B"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560" w14:textId="77777777">
        <w:trPr>
          <w:trHeight w:val="503"/>
        </w:trPr>
        <w:tc>
          <w:tcPr>
            <w:tcW w:w="1884" w:type="dxa"/>
          </w:tcPr>
          <w:p w14:paraId="2726F55D" w14:textId="77777777" w:rsidR="00D7663B" w:rsidRDefault="00EE0066">
            <w:pPr>
              <w:pStyle w:val="TableParagraph"/>
              <w:spacing w:line="249" w:lineRule="exact"/>
            </w:pPr>
            <w:r>
              <w:rPr>
                <w:color w:val="1F1C52"/>
                <w:spacing w:val="-2"/>
              </w:rPr>
              <w:t>SS.68.AA.2.7</w:t>
            </w:r>
          </w:p>
        </w:tc>
        <w:tc>
          <w:tcPr>
            <w:tcW w:w="7020" w:type="dxa"/>
          </w:tcPr>
          <w:p w14:paraId="2726F55E"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how</w:t>
            </w:r>
            <w:r>
              <w:rPr>
                <w:color w:val="1F1C52"/>
                <w:spacing w:val="-3"/>
              </w:rPr>
              <w:t xml:space="preserve"> </w:t>
            </w:r>
            <w:r>
              <w:rPr>
                <w:color w:val="1F1C52"/>
              </w:rPr>
              <w:t>the</w:t>
            </w:r>
            <w:r>
              <w:rPr>
                <w:color w:val="1F1C52"/>
                <w:spacing w:val="-4"/>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2"/>
              </w:rPr>
              <w:t xml:space="preserve"> </w:t>
            </w:r>
            <w:r>
              <w:rPr>
                <w:color w:val="1F1C52"/>
              </w:rPr>
              <w:t>who</w:t>
            </w:r>
            <w:r>
              <w:rPr>
                <w:color w:val="1F1C52"/>
                <w:spacing w:val="-2"/>
              </w:rPr>
              <w:t xml:space="preserve"> </w:t>
            </w:r>
            <w:r>
              <w:rPr>
                <w:color w:val="1F1C52"/>
              </w:rPr>
              <w:t>had</w:t>
            </w:r>
            <w:r>
              <w:rPr>
                <w:color w:val="1F1C52"/>
                <w:spacing w:val="-3"/>
              </w:rPr>
              <w:t xml:space="preserve"> </w:t>
            </w:r>
            <w:r>
              <w:rPr>
                <w:color w:val="1F1C52"/>
              </w:rPr>
              <w:t>escaped</w:t>
            </w:r>
            <w:r>
              <w:rPr>
                <w:color w:val="1F1C52"/>
                <w:spacing w:val="-2"/>
              </w:rPr>
              <w:t xml:space="preserve"> </w:t>
            </w:r>
            <w:r>
              <w:rPr>
                <w:color w:val="1F1C52"/>
              </w:rPr>
              <w:t>slavery</w:t>
            </w:r>
            <w:r>
              <w:rPr>
                <w:color w:val="1F1C52"/>
                <w:spacing w:val="-2"/>
              </w:rPr>
              <w:t xml:space="preserve"> </w:t>
            </w:r>
            <w:r>
              <w:rPr>
                <w:color w:val="1F1C52"/>
              </w:rPr>
              <w:t>and</w:t>
            </w:r>
            <w:r>
              <w:rPr>
                <w:color w:val="1F1C52"/>
                <w:spacing w:val="-2"/>
              </w:rPr>
              <w:t xml:space="preserve"> </w:t>
            </w:r>
            <w:r>
              <w:rPr>
                <w:color w:val="1F1C52"/>
                <w:spacing w:val="-4"/>
              </w:rPr>
              <w:t>free</w:t>
            </w:r>
          </w:p>
          <w:p w14:paraId="2726F55F" w14:textId="77777777" w:rsidR="00D7663B" w:rsidRDefault="00EE0066">
            <w:pPr>
              <w:pStyle w:val="TableParagraph"/>
              <w:spacing w:before="1" w:line="233" w:lineRule="exact"/>
              <w:ind w:left="107"/>
            </w:pPr>
            <w:proofErr w:type="gramStart"/>
            <w:r>
              <w:rPr>
                <w:color w:val="1F1C52"/>
              </w:rPr>
              <w:t>blacks</w:t>
            </w:r>
            <w:proofErr w:type="gramEnd"/>
            <w:r>
              <w:rPr>
                <w:color w:val="1F1C52"/>
                <w:spacing w:val="-6"/>
              </w:rPr>
              <w:t xml:space="preserve"> </w:t>
            </w:r>
            <w:r>
              <w:rPr>
                <w:color w:val="1F1C52"/>
              </w:rPr>
              <w:t>affected</w:t>
            </w:r>
            <w:r>
              <w:rPr>
                <w:color w:val="1F1C52"/>
                <w:spacing w:val="-9"/>
              </w:rPr>
              <w:t xml:space="preserve"> </w:t>
            </w:r>
            <w:r>
              <w:rPr>
                <w:color w:val="1F1C52"/>
              </w:rPr>
              <w:t>their</w:t>
            </w:r>
            <w:r>
              <w:rPr>
                <w:color w:val="1F1C52"/>
                <w:spacing w:val="-5"/>
              </w:rPr>
              <w:t xml:space="preserve"> </w:t>
            </w:r>
            <w:r>
              <w:rPr>
                <w:color w:val="1F1C52"/>
              </w:rPr>
              <w:t>contributions</w:t>
            </w:r>
            <w:r>
              <w:rPr>
                <w:color w:val="1F1C52"/>
                <w:spacing w:val="-7"/>
              </w:rPr>
              <w:t xml:space="preserve"> </w:t>
            </w:r>
            <w:r>
              <w:rPr>
                <w:color w:val="1F1C52"/>
              </w:rPr>
              <w:t>to</w:t>
            </w:r>
            <w:r>
              <w:rPr>
                <w:color w:val="1F1C52"/>
                <w:spacing w:val="-6"/>
              </w:rPr>
              <w:t xml:space="preserve"> </w:t>
            </w:r>
            <w:r>
              <w:rPr>
                <w:color w:val="1F1C52"/>
              </w:rPr>
              <w:t>the</w:t>
            </w:r>
            <w:r>
              <w:rPr>
                <w:color w:val="1F1C52"/>
                <w:spacing w:val="-6"/>
              </w:rPr>
              <w:t xml:space="preserve"> </w:t>
            </w:r>
            <w:r>
              <w:rPr>
                <w:color w:val="1F1C52"/>
              </w:rPr>
              <w:t>Civil</w:t>
            </w:r>
            <w:r>
              <w:rPr>
                <w:color w:val="1F1C52"/>
                <w:spacing w:val="-10"/>
              </w:rPr>
              <w:t xml:space="preserve"> </w:t>
            </w:r>
            <w:r>
              <w:rPr>
                <w:color w:val="1F1C52"/>
              </w:rPr>
              <w:t>War</w:t>
            </w:r>
            <w:r>
              <w:rPr>
                <w:color w:val="1F1C52"/>
                <w:spacing w:val="-5"/>
              </w:rPr>
              <w:t xml:space="preserve"> </w:t>
            </w:r>
            <w:r>
              <w:rPr>
                <w:color w:val="1F1C52"/>
                <w:spacing w:val="-2"/>
              </w:rPr>
              <w:t>effort.</w:t>
            </w:r>
          </w:p>
        </w:tc>
      </w:tr>
      <w:tr w:rsidR="00D7663B" w14:paraId="2726F564" w14:textId="77777777">
        <w:trPr>
          <w:trHeight w:val="757"/>
        </w:trPr>
        <w:tc>
          <w:tcPr>
            <w:tcW w:w="1884" w:type="dxa"/>
          </w:tcPr>
          <w:p w14:paraId="2726F561" w14:textId="77777777" w:rsidR="00D7663B" w:rsidRDefault="00EE0066">
            <w:pPr>
              <w:pStyle w:val="TableParagraph"/>
              <w:spacing w:line="251" w:lineRule="exact"/>
            </w:pPr>
            <w:r>
              <w:rPr>
                <w:color w:val="1F1C52"/>
                <w:spacing w:val="-2"/>
              </w:rPr>
              <w:t>SS.68.AA.2.8</w:t>
            </w:r>
          </w:p>
        </w:tc>
        <w:tc>
          <w:tcPr>
            <w:tcW w:w="7020" w:type="dxa"/>
          </w:tcPr>
          <w:p w14:paraId="2726F562" w14:textId="77777777" w:rsidR="00D7663B" w:rsidRDefault="00EE0066">
            <w:pPr>
              <w:pStyle w:val="TableParagraph"/>
              <w:spacing w:line="251" w:lineRule="exact"/>
              <w:ind w:left="107"/>
            </w:pPr>
            <w:r>
              <w:rPr>
                <w:color w:val="1F1C52"/>
              </w:rPr>
              <w:t>Describe</w:t>
            </w:r>
            <w:r>
              <w:rPr>
                <w:color w:val="1F1C52"/>
                <w:spacing w:val="-7"/>
              </w:rPr>
              <w:t xml:space="preserve"> </w:t>
            </w:r>
            <w:r>
              <w:rPr>
                <w:color w:val="1F1C52"/>
              </w:rPr>
              <w:t>significant</w:t>
            </w:r>
            <w:r>
              <w:rPr>
                <w:color w:val="1F1C52"/>
                <w:spacing w:val="-5"/>
              </w:rPr>
              <w:t xml:space="preserve"> </w:t>
            </w:r>
            <w:r>
              <w:rPr>
                <w:color w:val="1F1C52"/>
              </w:rPr>
              <w:t>contributions</w:t>
            </w:r>
            <w:r>
              <w:rPr>
                <w:color w:val="1F1C52"/>
                <w:spacing w:val="-5"/>
              </w:rPr>
              <w:t xml:space="preserve"> </w:t>
            </w:r>
            <w:r>
              <w:rPr>
                <w:color w:val="1F1C52"/>
              </w:rPr>
              <w:t>made</w:t>
            </w:r>
            <w:r>
              <w:rPr>
                <w:color w:val="1F1C52"/>
                <w:spacing w:val="-4"/>
              </w:rPr>
              <w:t xml:space="preserve"> </w:t>
            </w:r>
            <w:r>
              <w:rPr>
                <w:color w:val="1F1C52"/>
              </w:rPr>
              <w:t>by</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spacing w:val="-2"/>
              </w:rPr>
              <w:t>during</w:t>
            </w:r>
          </w:p>
          <w:p w14:paraId="2726F563" w14:textId="77777777" w:rsidR="00D7663B" w:rsidRDefault="00EE0066">
            <w:pPr>
              <w:pStyle w:val="TableParagraph"/>
              <w:spacing w:line="252" w:lineRule="exact"/>
              <w:ind w:left="107"/>
            </w:pPr>
            <w:r>
              <w:rPr>
                <w:color w:val="1F1C52"/>
              </w:rPr>
              <w:t>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 Stanton, Frederick Douglass, Lyman Trumbull).</w:t>
            </w:r>
          </w:p>
        </w:tc>
      </w:tr>
    </w:tbl>
    <w:p w14:paraId="2726F565" w14:textId="77777777" w:rsidR="00D7663B" w:rsidRDefault="00D7663B">
      <w:pPr>
        <w:pStyle w:val="BodyText"/>
        <w:spacing w:before="23"/>
      </w:pPr>
    </w:p>
    <w:p w14:paraId="2726F566"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567" w14:textId="77777777" w:rsidR="00D7663B" w:rsidRDefault="00EE0066">
      <w:pPr>
        <w:pStyle w:val="BodyText"/>
        <w:spacing w:line="252" w:lineRule="exact"/>
        <w:ind w:left="1531"/>
      </w:pPr>
      <w:r>
        <w:rPr>
          <w:color w:val="1F1C52"/>
        </w:rPr>
        <w:t>The</w:t>
      </w:r>
      <w:r>
        <w:rPr>
          <w:color w:val="1F1C52"/>
          <w:spacing w:val="-5"/>
        </w:rPr>
        <w:t xml:space="preserve"> </w:t>
      </w:r>
      <w:r>
        <w:rPr>
          <w:color w:val="1F1C52"/>
        </w:rPr>
        <w:t>elementary</w:t>
      </w:r>
      <w:r>
        <w:rPr>
          <w:color w:val="1F1C52"/>
          <w:spacing w:val="-8"/>
        </w:rPr>
        <w:t xml:space="preserve"> </w:t>
      </w:r>
      <w:r>
        <w:rPr>
          <w:color w:val="1F1C52"/>
        </w:rPr>
        <w:t>principles</w:t>
      </w:r>
      <w:r>
        <w:rPr>
          <w:color w:val="1F1C52"/>
          <w:spacing w:val="-7"/>
        </w:rPr>
        <w:t xml:space="preserve"> </w:t>
      </w:r>
      <w:r>
        <w:rPr>
          <w:color w:val="1F1C52"/>
        </w:rPr>
        <w:t>of</w:t>
      </w:r>
      <w:r>
        <w:rPr>
          <w:color w:val="1F1C52"/>
          <w:spacing w:val="-4"/>
        </w:rPr>
        <w:t xml:space="preserve"> </w:t>
      </w:r>
      <w:r>
        <w:rPr>
          <w:color w:val="1F1C52"/>
        </w:rPr>
        <w:t>agriculture.</w:t>
      </w:r>
      <w:r>
        <w:rPr>
          <w:color w:val="1F1C52"/>
          <w:spacing w:val="-5"/>
        </w:rPr>
        <w:t xml:space="preserve"> </w:t>
      </w:r>
      <w:hyperlink r:id="rId110">
        <w:r>
          <w:rPr>
            <w:color w:val="0000FF"/>
            <w:u w:val="single" w:color="0000FF"/>
          </w:rPr>
          <w:t>s.1003.42(2)(j),</w:t>
        </w:r>
        <w:r>
          <w:rPr>
            <w:color w:val="0000FF"/>
            <w:spacing w:val="-4"/>
            <w:u w:val="single" w:color="0000FF"/>
          </w:rPr>
          <w:t xml:space="preserve"> F.S.</w:t>
        </w:r>
        <w:r>
          <w:rPr>
            <w:color w:val="0000FF"/>
            <w:spacing w:val="40"/>
            <w:u w:val="single" w:color="0000FF"/>
          </w:rPr>
          <w:t xml:space="preserve"> </w:t>
        </w:r>
      </w:hyperlink>
    </w:p>
    <w:p w14:paraId="2726F568"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049"/>
      </w:tblGrid>
      <w:tr w:rsidR="00D7663B" w14:paraId="2726F56B" w14:textId="77777777">
        <w:trPr>
          <w:trHeight w:val="506"/>
        </w:trPr>
        <w:tc>
          <w:tcPr>
            <w:tcW w:w="1855" w:type="dxa"/>
          </w:tcPr>
          <w:p w14:paraId="2726F569" w14:textId="77777777" w:rsidR="00D7663B" w:rsidRDefault="00EE0066">
            <w:pPr>
              <w:pStyle w:val="TableParagraph"/>
              <w:spacing w:line="251" w:lineRule="exact"/>
            </w:pPr>
            <w:r>
              <w:rPr>
                <w:color w:val="1F1C52"/>
                <w:spacing w:val="-2"/>
              </w:rPr>
              <w:t>SS.</w:t>
            </w:r>
            <w:proofErr w:type="gramStart"/>
            <w:r>
              <w:rPr>
                <w:color w:val="1F1C52"/>
                <w:spacing w:val="-2"/>
              </w:rPr>
              <w:t>6.W.</w:t>
            </w:r>
            <w:proofErr w:type="gramEnd"/>
            <w:r>
              <w:rPr>
                <w:color w:val="1F1C52"/>
                <w:spacing w:val="-2"/>
              </w:rPr>
              <w:t>2.2</w:t>
            </w:r>
          </w:p>
        </w:tc>
        <w:tc>
          <w:tcPr>
            <w:tcW w:w="7049" w:type="dxa"/>
          </w:tcPr>
          <w:p w14:paraId="2726F56A" w14:textId="77777777" w:rsidR="00D7663B" w:rsidRDefault="00EE0066">
            <w:pPr>
              <w:pStyle w:val="TableParagraph"/>
              <w:spacing w:line="254" w:lineRule="exact"/>
              <w:ind w:left="108"/>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agriculture</w:t>
            </w:r>
            <w:r>
              <w:rPr>
                <w:color w:val="1F1C52"/>
                <w:spacing w:val="-4"/>
              </w:rPr>
              <w:t xml:space="preserve"> </w:t>
            </w:r>
            <w:r>
              <w:rPr>
                <w:color w:val="1F1C52"/>
              </w:rPr>
              <w:t>and</w:t>
            </w:r>
            <w:r>
              <w:rPr>
                <w:color w:val="1F1C52"/>
                <w:spacing w:val="-7"/>
              </w:rPr>
              <w:t xml:space="preserve"> </w:t>
            </w:r>
            <w:r>
              <w:rPr>
                <w:color w:val="1F1C52"/>
              </w:rPr>
              <w:t>metallurgy</w:t>
            </w:r>
            <w:r>
              <w:rPr>
                <w:color w:val="1F1C52"/>
                <w:spacing w:val="-4"/>
              </w:rPr>
              <w:t xml:space="preserve"> </w:t>
            </w:r>
            <w:r>
              <w:rPr>
                <w:color w:val="1F1C52"/>
              </w:rPr>
              <w:t>related</w:t>
            </w:r>
            <w:r>
              <w:rPr>
                <w:color w:val="1F1C52"/>
                <w:spacing w:val="-4"/>
              </w:rPr>
              <w:t xml:space="preserve"> </w:t>
            </w:r>
            <w:r>
              <w:rPr>
                <w:color w:val="1F1C52"/>
              </w:rPr>
              <w:t>to settlement, population growth, and the emergence of civilization.</w:t>
            </w:r>
          </w:p>
        </w:tc>
      </w:tr>
    </w:tbl>
    <w:p w14:paraId="2726F56C"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F56D" w14:textId="77777777" w:rsidR="00D7663B" w:rsidRDefault="00EE0066">
      <w:pPr>
        <w:pStyle w:val="BodyText"/>
        <w:spacing w:line="252" w:lineRule="exact"/>
        <w:ind w:left="1531"/>
      </w:pPr>
      <w:r>
        <w:rPr>
          <w:color w:val="1F1C52"/>
        </w:rPr>
        <w:t>The</w:t>
      </w:r>
      <w:r>
        <w:rPr>
          <w:color w:val="1F1C52"/>
          <w:spacing w:val="-8"/>
        </w:rPr>
        <w:t xml:space="preserve"> </w:t>
      </w:r>
      <w:r>
        <w:rPr>
          <w:color w:val="1F1C52"/>
        </w:rPr>
        <w:t>conservation</w:t>
      </w:r>
      <w:r>
        <w:rPr>
          <w:color w:val="1F1C52"/>
          <w:spacing w:val="-5"/>
        </w:rPr>
        <w:t xml:space="preserve"> </w:t>
      </w:r>
      <w:r>
        <w:rPr>
          <w:color w:val="1F1C52"/>
        </w:rPr>
        <w:t>of</w:t>
      </w:r>
      <w:r>
        <w:rPr>
          <w:color w:val="1F1C52"/>
          <w:spacing w:val="-5"/>
        </w:rPr>
        <w:t xml:space="preserve"> </w:t>
      </w:r>
      <w:r>
        <w:rPr>
          <w:color w:val="1F1C52"/>
        </w:rPr>
        <w:t>natural</w:t>
      </w:r>
      <w:r>
        <w:rPr>
          <w:color w:val="1F1C52"/>
          <w:spacing w:val="-7"/>
        </w:rPr>
        <w:t xml:space="preserve"> </w:t>
      </w:r>
      <w:r>
        <w:rPr>
          <w:color w:val="1F1C52"/>
        </w:rPr>
        <w:t>resources.</w:t>
      </w:r>
      <w:r>
        <w:rPr>
          <w:color w:val="1F1C52"/>
          <w:spacing w:val="-5"/>
        </w:rPr>
        <w:t xml:space="preserve"> </w:t>
      </w:r>
      <w:hyperlink r:id="rId111">
        <w:r>
          <w:rPr>
            <w:color w:val="0000FF"/>
            <w:u w:val="single" w:color="0000FF"/>
          </w:rPr>
          <w:t>s.1003.42(2)(n),</w:t>
        </w:r>
        <w:r>
          <w:rPr>
            <w:color w:val="0000FF"/>
            <w:spacing w:val="-8"/>
            <w:u w:val="single" w:color="0000FF"/>
          </w:rPr>
          <w:t xml:space="preserve"> </w:t>
        </w:r>
        <w:r>
          <w:rPr>
            <w:color w:val="0000FF"/>
            <w:spacing w:val="-4"/>
            <w:u w:val="single" w:color="0000FF"/>
          </w:rPr>
          <w:t>F.S.</w:t>
        </w:r>
        <w:r>
          <w:rPr>
            <w:color w:val="0000FF"/>
            <w:spacing w:val="40"/>
            <w:u w:val="single" w:color="0000FF"/>
          </w:rPr>
          <w:t xml:space="preserve"> </w:t>
        </w:r>
      </w:hyperlink>
    </w:p>
    <w:p w14:paraId="2726F56E"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7056"/>
      </w:tblGrid>
      <w:tr w:rsidR="00D7663B" w14:paraId="2726F572" w14:textId="77777777">
        <w:trPr>
          <w:trHeight w:val="757"/>
        </w:trPr>
        <w:tc>
          <w:tcPr>
            <w:tcW w:w="1848" w:type="dxa"/>
          </w:tcPr>
          <w:p w14:paraId="2726F56F" w14:textId="77777777" w:rsidR="00D7663B" w:rsidRDefault="00EE0066">
            <w:pPr>
              <w:pStyle w:val="TableParagraph"/>
              <w:spacing w:line="251" w:lineRule="exact"/>
            </w:pPr>
            <w:r>
              <w:rPr>
                <w:color w:val="1F1C52"/>
                <w:spacing w:val="-2"/>
              </w:rPr>
              <w:t>SS.</w:t>
            </w:r>
            <w:proofErr w:type="gramStart"/>
            <w:r>
              <w:rPr>
                <w:color w:val="1F1C52"/>
                <w:spacing w:val="-2"/>
              </w:rPr>
              <w:t>6.G.</w:t>
            </w:r>
            <w:proofErr w:type="gramEnd"/>
            <w:r>
              <w:rPr>
                <w:color w:val="1F1C52"/>
                <w:spacing w:val="-2"/>
              </w:rPr>
              <w:t>2.1</w:t>
            </w:r>
          </w:p>
        </w:tc>
        <w:tc>
          <w:tcPr>
            <w:tcW w:w="7056" w:type="dxa"/>
          </w:tcPr>
          <w:p w14:paraId="2726F570" w14:textId="77777777" w:rsidR="00D7663B" w:rsidRDefault="00EE0066">
            <w:pPr>
              <w:pStyle w:val="TableParagraph"/>
              <w:ind w:left="107"/>
            </w:pPr>
            <w:r>
              <w:rPr>
                <w:color w:val="1F1C52"/>
              </w:rPr>
              <w:t>Explain how major physical characteristics, natural resources, climate, and absolute</w:t>
            </w:r>
            <w:r>
              <w:rPr>
                <w:color w:val="1F1C52"/>
                <w:spacing w:val="-5"/>
              </w:rPr>
              <w:t xml:space="preserve"> </w:t>
            </w:r>
            <w:r>
              <w:rPr>
                <w:color w:val="1F1C52"/>
              </w:rPr>
              <w:t>and</w:t>
            </w:r>
            <w:r>
              <w:rPr>
                <w:color w:val="1F1C52"/>
                <w:spacing w:val="-6"/>
              </w:rPr>
              <w:t xml:space="preserve"> </w:t>
            </w:r>
            <w:r>
              <w:rPr>
                <w:color w:val="1F1C52"/>
              </w:rPr>
              <w:t>relative</w:t>
            </w:r>
            <w:r>
              <w:rPr>
                <w:color w:val="1F1C52"/>
                <w:spacing w:val="-5"/>
              </w:rPr>
              <w:t xml:space="preserve"> </w:t>
            </w:r>
            <w:r>
              <w:rPr>
                <w:color w:val="1F1C52"/>
              </w:rPr>
              <w:t>locations</w:t>
            </w:r>
            <w:r>
              <w:rPr>
                <w:color w:val="1F1C52"/>
                <w:spacing w:val="-3"/>
              </w:rPr>
              <w:t xml:space="preserve"> </w:t>
            </w:r>
            <w:r>
              <w:rPr>
                <w:color w:val="1F1C52"/>
              </w:rPr>
              <w:t>have</w:t>
            </w:r>
            <w:r>
              <w:rPr>
                <w:color w:val="1F1C52"/>
                <w:spacing w:val="-3"/>
              </w:rPr>
              <w:t xml:space="preserve"> </w:t>
            </w:r>
            <w:r>
              <w:rPr>
                <w:color w:val="1F1C52"/>
              </w:rPr>
              <w:t>influenced</w:t>
            </w:r>
            <w:r>
              <w:rPr>
                <w:color w:val="1F1C52"/>
                <w:spacing w:val="-3"/>
              </w:rPr>
              <w:t xml:space="preserve"> </w:t>
            </w:r>
            <w:r>
              <w:rPr>
                <w:color w:val="1F1C52"/>
              </w:rPr>
              <w:t>settlement,</w:t>
            </w:r>
            <w:r>
              <w:rPr>
                <w:color w:val="1F1C52"/>
                <w:spacing w:val="-6"/>
              </w:rPr>
              <w:t xml:space="preserve"> </w:t>
            </w:r>
            <w:r>
              <w:rPr>
                <w:color w:val="1F1C52"/>
              </w:rPr>
              <w:t>interactions,</w:t>
            </w:r>
            <w:r>
              <w:rPr>
                <w:color w:val="1F1C52"/>
                <w:spacing w:val="-3"/>
              </w:rPr>
              <w:t xml:space="preserve"> </w:t>
            </w:r>
            <w:r>
              <w:rPr>
                <w:color w:val="1F1C52"/>
              </w:rPr>
              <w:t>and</w:t>
            </w:r>
          </w:p>
          <w:p w14:paraId="2726F571" w14:textId="77777777" w:rsidR="00D7663B" w:rsidRDefault="00EE0066">
            <w:pPr>
              <w:pStyle w:val="TableParagraph"/>
              <w:spacing w:line="233" w:lineRule="exact"/>
              <w:ind w:left="107"/>
            </w:pPr>
            <w:r>
              <w:rPr>
                <w:color w:val="1F1C52"/>
              </w:rPr>
              <w:t>the</w:t>
            </w:r>
            <w:r>
              <w:rPr>
                <w:color w:val="1F1C52"/>
                <w:spacing w:val="-4"/>
              </w:rPr>
              <w:t xml:space="preserve"> </w:t>
            </w:r>
            <w:r>
              <w:rPr>
                <w:color w:val="1F1C52"/>
              </w:rPr>
              <w:t>economies</w:t>
            </w:r>
            <w:r>
              <w:rPr>
                <w:color w:val="1F1C52"/>
                <w:spacing w:val="-4"/>
              </w:rPr>
              <w:t xml:space="preserve"> </w:t>
            </w:r>
            <w:r>
              <w:rPr>
                <w:color w:val="1F1C52"/>
              </w:rPr>
              <w:t>of</w:t>
            </w:r>
            <w:r>
              <w:rPr>
                <w:color w:val="1F1C52"/>
                <w:spacing w:val="-3"/>
              </w:rPr>
              <w:t xml:space="preserve"> </w:t>
            </w:r>
            <w:r>
              <w:rPr>
                <w:color w:val="1F1C52"/>
              </w:rPr>
              <w:t>ancient</w:t>
            </w:r>
            <w:r>
              <w:rPr>
                <w:color w:val="1F1C52"/>
                <w:spacing w:val="-5"/>
              </w:rPr>
              <w:t xml:space="preserve"> </w:t>
            </w:r>
            <w:r>
              <w:rPr>
                <w:color w:val="1F1C52"/>
              </w:rPr>
              <w:t>civilizations</w:t>
            </w:r>
            <w:r>
              <w:rPr>
                <w:color w:val="1F1C52"/>
                <w:spacing w:val="-4"/>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spacing w:val="-2"/>
              </w:rPr>
              <w:t>world.</w:t>
            </w:r>
          </w:p>
        </w:tc>
      </w:tr>
      <w:tr w:rsidR="00D7663B" w14:paraId="2726F575" w14:textId="77777777">
        <w:trPr>
          <w:trHeight w:val="505"/>
        </w:trPr>
        <w:tc>
          <w:tcPr>
            <w:tcW w:w="1848" w:type="dxa"/>
          </w:tcPr>
          <w:p w14:paraId="2726F573" w14:textId="77777777" w:rsidR="00D7663B" w:rsidRDefault="00EE0066">
            <w:pPr>
              <w:pStyle w:val="TableParagraph"/>
              <w:spacing w:line="251" w:lineRule="exact"/>
            </w:pPr>
            <w:r>
              <w:rPr>
                <w:color w:val="1F1C52"/>
                <w:spacing w:val="-2"/>
              </w:rPr>
              <w:t>SS.</w:t>
            </w:r>
            <w:proofErr w:type="gramStart"/>
            <w:r>
              <w:rPr>
                <w:color w:val="1F1C52"/>
                <w:spacing w:val="-2"/>
              </w:rPr>
              <w:t>6.G.</w:t>
            </w:r>
            <w:proofErr w:type="gramEnd"/>
            <w:r>
              <w:rPr>
                <w:color w:val="1F1C52"/>
                <w:spacing w:val="-2"/>
              </w:rPr>
              <w:t>5.1</w:t>
            </w:r>
          </w:p>
        </w:tc>
        <w:tc>
          <w:tcPr>
            <w:tcW w:w="7056" w:type="dxa"/>
          </w:tcPr>
          <w:p w14:paraId="2726F574" w14:textId="77777777" w:rsidR="00D7663B" w:rsidRDefault="00EE0066">
            <w:pPr>
              <w:pStyle w:val="TableParagraph"/>
              <w:spacing w:line="254" w:lineRule="exact"/>
              <w:ind w:left="107"/>
            </w:pPr>
            <w:r>
              <w:rPr>
                <w:color w:val="1F1C52"/>
              </w:rPr>
              <w:t>Identify</w:t>
            </w:r>
            <w:r>
              <w:rPr>
                <w:color w:val="1F1C52"/>
                <w:spacing w:val="-2"/>
              </w:rPr>
              <w:t xml:space="preserve"> </w:t>
            </w:r>
            <w:r>
              <w:rPr>
                <w:color w:val="1F1C52"/>
              </w:rPr>
              <w:t>the</w:t>
            </w:r>
            <w:r>
              <w:rPr>
                <w:color w:val="1F1C52"/>
                <w:spacing w:val="-4"/>
              </w:rPr>
              <w:t xml:space="preserve"> </w:t>
            </w:r>
            <w:r>
              <w:rPr>
                <w:color w:val="1F1C52"/>
              </w:rPr>
              <w:t>methods</w:t>
            </w:r>
            <w:r>
              <w:rPr>
                <w:color w:val="1F1C52"/>
                <w:spacing w:val="-4"/>
              </w:rPr>
              <w:t xml:space="preserve"> </w:t>
            </w:r>
            <w:r>
              <w:rPr>
                <w:color w:val="1F1C52"/>
              </w:rPr>
              <w:t>used</w:t>
            </w:r>
            <w:r>
              <w:rPr>
                <w:color w:val="1F1C52"/>
                <w:spacing w:val="-5"/>
              </w:rPr>
              <w:t xml:space="preserve"> </w:t>
            </w:r>
            <w:r>
              <w:rPr>
                <w:color w:val="1F1C52"/>
              </w:rPr>
              <w:t>to</w:t>
            </w:r>
            <w:r>
              <w:rPr>
                <w:color w:val="1F1C52"/>
                <w:spacing w:val="-2"/>
              </w:rPr>
              <w:t xml:space="preserve"> </w:t>
            </w:r>
            <w:r>
              <w:rPr>
                <w:color w:val="1F1C52"/>
              </w:rPr>
              <w:t>compensate</w:t>
            </w:r>
            <w:r>
              <w:rPr>
                <w:color w:val="1F1C52"/>
                <w:spacing w:val="-2"/>
              </w:rPr>
              <w:t xml:space="preserve"> </w:t>
            </w:r>
            <w:r>
              <w:rPr>
                <w:color w:val="1F1C52"/>
              </w:rPr>
              <w:t>for</w:t>
            </w:r>
            <w:r>
              <w:rPr>
                <w:color w:val="1F1C52"/>
                <w:spacing w:val="-1"/>
              </w:rPr>
              <w:t xml:space="preserve"> </w:t>
            </w:r>
            <w:r>
              <w:rPr>
                <w:color w:val="1F1C52"/>
              </w:rPr>
              <w:t>the</w:t>
            </w:r>
            <w:r>
              <w:rPr>
                <w:color w:val="1F1C52"/>
                <w:spacing w:val="-2"/>
              </w:rPr>
              <w:t xml:space="preserve"> </w:t>
            </w:r>
            <w:r>
              <w:rPr>
                <w:color w:val="1F1C52"/>
              </w:rPr>
              <w:t>scarcity</w:t>
            </w:r>
            <w:r>
              <w:rPr>
                <w:color w:val="1F1C52"/>
                <w:spacing w:val="-2"/>
              </w:rPr>
              <w:t xml:space="preserve"> </w:t>
            </w:r>
            <w:r>
              <w:rPr>
                <w:color w:val="1F1C52"/>
              </w:rPr>
              <w:t>of</w:t>
            </w:r>
            <w:r>
              <w:rPr>
                <w:color w:val="1F1C52"/>
                <w:spacing w:val="-4"/>
              </w:rPr>
              <w:t xml:space="preserve"> </w:t>
            </w:r>
            <w:r>
              <w:rPr>
                <w:color w:val="1F1C52"/>
              </w:rPr>
              <w:t>resources</w:t>
            </w:r>
            <w:r>
              <w:rPr>
                <w:color w:val="1F1C52"/>
                <w:spacing w:val="-4"/>
              </w:rPr>
              <w:t xml:space="preserve"> </w:t>
            </w:r>
            <w:r>
              <w:rPr>
                <w:color w:val="1F1C52"/>
              </w:rPr>
              <w:t>in</w:t>
            </w:r>
            <w:r>
              <w:rPr>
                <w:color w:val="1F1C52"/>
                <w:spacing w:val="-5"/>
              </w:rPr>
              <w:t xml:space="preserve"> </w:t>
            </w:r>
            <w:r>
              <w:rPr>
                <w:color w:val="1F1C52"/>
              </w:rPr>
              <w:t>the ancient world.</w:t>
            </w:r>
          </w:p>
        </w:tc>
      </w:tr>
    </w:tbl>
    <w:p w14:paraId="2726F576" w14:textId="77777777" w:rsidR="00D7663B" w:rsidRDefault="00D7663B">
      <w:pPr>
        <w:pStyle w:val="BodyText"/>
        <w:spacing w:before="1"/>
      </w:pPr>
    </w:p>
    <w:p w14:paraId="2726F57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578" w14:textId="77777777" w:rsidR="00D7663B" w:rsidRDefault="00EE0066">
      <w:pPr>
        <w:pStyle w:val="BodyText"/>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579" w14:textId="77777777" w:rsidR="00D7663B" w:rsidRDefault="00EE0066">
      <w:pPr>
        <w:pStyle w:val="ListParagraph"/>
        <w:numPr>
          <w:ilvl w:val="0"/>
          <w:numId w:val="10"/>
        </w:numPr>
        <w:tabs>
          <w:tab w:val="left" w:pos="2339"/>
        </w:tabs>
        <w:ind w:left="2339"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57A" w14:textId="77777777" w:rsidR="00D7663B" w:rsidRDefault="00EE0066">
      <w:pPr>
        <w:pStyle w:val="ListParagraph"/>
        <w:numPr>
          <w:ilvl w:val="0"/>
          <w:numId w:val="10"/>
        </w:numPr>
        <w:tabs>
          <w:tab w:val="left" w:pos="2339"/>
        </w:tabs>
        <w:spacing w:before="1"/>
        <w:ind w:left="2339" w:hanging="360"/>
      </w:pPr>
      <w:r>
        <w:rPr>
          <w:color w:val="1F1C52"/>
        </w:rPr>
        <w:t>Internet</w:t>
      </w:r>
      <w:r>
        <w:rPr>
          <w:color w:val="1F1C52"/>
          <w:spacing w:val="-4"/>
        </w:rPr>
        <w:t xml:space="preserve"> </w:t>
      </w:r>
      <w:r>
        <w:rPr>
          <w:color w:val="1F1C52"/>
          <w:spacing w:val="-2"/>
        </w:rPr>
        <w:t>safety.</w:t>
      </w:r>
    </w:p>
    <w:p w14:paraId="2726F57B" w14:textId="77777777" w:rsidR="00D7663B" w:rsidRDefault="00EE0066">
      <w:pPr>
        <w:pStyle w:val="ListParagraph"/>
        <w:numPr>
          <w:ilvl w:val="0"/>
          <w:numId w:val="10"/>
        </w:numPr>
        <w:tabs>
          <w:tab w:val="left" w:pos="2339"/>
        </w:tabs>
        <w:ind w:left="2339" w:hanging="360"/>
      </w:pPr>
      <w:r>
        <w:rPr>
          <w:color w:val="1F1C52"/>
          <w:spacing w:val="-2"/>
        </w:rPr>
        <w:t>Nutrition.</w:t>
      </w:r>
    </w:p>
    <w:p w14:paraId="2726F57C" w14:textId="77777777" w:rsidR="00D7663B" w:rsidRDefault="00EE0066">
      <w:pPr>
        <w:pStyle w:val="ListParagraph"/>
        <w:numPr>
          <w:ilvl w:val="0"/>
          <w:numId w:val="10"/>
        </w:numPr>
        <w:tabs>
          <w:tab w:val="left" w:pos="2339"/>
        </w:tabs>
        <w:spacing w:before="2"/>
        <w:ind w:left="2339" w:hanging="360"/>
      </w:pPr>
      <w:r>
        <w:rPr>
          <w:color w:val="1F1C52"/>
        </w:rPr>
        <w:t>Personal</w:t>
      </w:r>
      <w:r>
        <w:rPr>
          <w:color w:val="1F1C52"/>
          <w:spacing w:val="-6"/>
        </w:rPr>
        <w:t xml:space="preserve"> </w:t>
      </w:r>
      <w:r>
        <w:rPr>
          <w:color w:val="1F1C52"/>
          <w:spacing w:val="-2"/>
        </w:rPr>
        <w:t>health.</w:t>
      </w:r>
    </w:p>
    <w:p w14:paraId="2726F57D" w14:textId="77777777" w:rsidR="00D7663B" w:rsidRDefault="00EE0066">
      <w:pPr>
        <w:pStyle w:val="ListParagraph"/>
        <w:numPr>
          <w:ilvl w:val="0"/>
          <w:numId w:val="10"/>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57E" w14:textId="77777777" w:rsidR="00D7663B" w:rsidRDefault="00EE0066">
      <w:pPr>
        <w:pStyle w:val="ListParagraph"/>
        <w:numPr>
          <w:ilvl w:val="0"/>
          <w:numId w:val="10"/>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57F" w14:textId="77777777" w:rsidR="00D7663B" w:rsidRDefault="00EE0066">
      <w:pPr>
        <w:pStyle w:val="ListParagraph"/>
        <w:numPr>
          <w:ilvl w:val="0"/>
          <w:numId w:val="10"/>
        </w:numPr>
        <w:tabs>
          <w:tab w:val="left" w:pos="2340"/>
        </w:tabs>
        <w:spacing w:line="240" w:lineRule="auto"/>
        <w:ind w:right="3395" w:firstLine="448"/>
      </w:pPr>
      <w:r>
        <w:rPr>
          <w:color w:val="1F1C52"/>
        </w:rPr>
        <w:t>Prevention</w:t>
      </w:r>
      <w:r>
        <w:rPr>
          <w:color w:val="1F1C52"/>
          <w:spacing w:val="-4"/>
        </w:rPr>
        <w:t xml:space="preserve"> </w:t>
      </w:r>
      <w:r>
        <w:rPr>
          <w:color w:val="1F1C52"/>
        </w:rPr>
        <w:t>of</w:t>
      </w:r>
      <w:r>
        <w:rPr>
          <w:color w:val="1F1C52"/>
          <w:spacing w:val="-3"/>
        </w:rPr>
        <w:t xml:space="preserve"> </w:t>
      </w:r>
      <w:r>
        <w:rPr>
          <w:color w:val="1F1C52"/>
        </w:rPr>
        <w:t>child</w:t>
      </w:r>
      <w:r>
        <w:rPr>
          <w:color w:val="1F1C52"/>
          <w:spacing w:val="-7"/>
        </w:rPr>
        <w:t xml:space="preserve"> </w:t>
      </w:r>
      <w:r>
        <w:rPr>
          <w:color w:val="1F1C52"/>
        </w:rPr>
        <w:t>sexual</w:t>
      </w:r>
      <w:r>
        <w:rPr>
          <w:color w:val="1F1C52"/>
          <w:spacing w:val="-6"/>
        </w:rPr>
        <w:t xml:space="preserve"> </w:t>
      </w:r>
      <w:r>
        <w:rPr>
          <w:color w:val="1F1C52"/>
        </w:rPr>
        <w:t>abuse,</w:t>
      </w:r>
      <w:r>
        <w:rPr>
          <w:color w:val="1F1C52"/>
          <w:spacing w:val="-4"/>
        </w:rPr>
        <w:t xml:space="preserve"> </w:t>
      </w:r>
      <w:r>
        <w:rPr>
          <w:color w:val="1F1C52"/>
        </w:rPr>
        <w:t>exploitation,</w:t>
      </w:r>
      <w:r>
        <w:rPr>
          <w:color w:val="1F1C52"/>
          <w:spacing w:val="-7"/>
        </w:rPr>
        <w:t xml:space="preserve"> </w:t>
      </w:r>
      <w:r>
        <w:rPr>
          <w:color w:val="1F1C52"/>
        </w:rPr>
        <w:t>and</w:t>
      </w:r>
      <w:r>
        <w:rPr>
          <w:color w:val="1F1C52"/>
          <w:spacing w:val="-4"/>
        </w:rPr>
        <w:t xml:space="preserve"> </w:t>
      </w:r>
      <w:r>
        <w:rPr>
          <w:color w:val="1F1C52"/>
        </w:rPr>
        <w:t>human</w:t>
      </w:r>
      <w:r>
        <w:rPr>
          <w:color w:val="1F1C52"/>
          <w:spacing w:val="-4"/>
        </w:rPr>
        <w:t xml:space="preserve"> </w:t>
      </w:r>
      <w:r>
        <w:rPr>
          <w:color w:val="1F1C52"/>
        </w:rPr>
        <w:t xml:space="preserve">trafficking. </w:t>
      </w:r>
      <w:hyperlink r:id="rId112">
        <w:r>
          <w:rPr>
            <w:color w:val="0000FF"/>
            <w:u w:val="single" w:color="0000FF"/>
          </w:rPr>
          <w:t>s.1003.42(2)(o)1., F.S.</w:t>
        </w:r>
        <w:r>
          <w:rPr>
            <w:color w:val="0000FF"/>
            <w:spacing w:val="40"/>
            <w:u w:val="single" w:color="0000FF"/>
          </w:rPr>
          <w:t xml:space="preserve"> </w:t>
        </w:r>
      </w:hyperlink>
    </w:p>
    <w:p w14:paraId="2726F580"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583" w14:textId="77777777">
        <w:trPr>
          <w:trHeight w:val="253"/>
        </w:trPr>
        <w:tc>
          <w:tcPr>
            <w:tcW w:w="1906" w:type="dxa"/>
          </w:tcPr>
          <w:p w14:paraId="2726F581" w14:textId="77777777" w:rsidR="00D7663B" w:rsidRDefault="00EE0066">
            <w:pPr>
              <w:pStyle w:val="TableParagraph"/>
              <w:spacing w:line="234" w:lineRule="exact"/>
            </w:pPr>
            <w:r>
              <w:rPr>
                <w:color w:val="1F1C52"/>
                <w:spacing w:val="-2"/>
              </w:rPr>
              <w:t>HE.68.SUA.1.1</w:t>
            </w:r>
          </w:p>
        </w:tc>
        <w:tc>
          <w:tcPr>
            <w:tcW w:w="6999" w:type="dxa"/>
          </w:tcPr>
          <w:p w14:paraId="2726F582" w14:textId="77777777" w:rsidR="00D7663B" w:rsidRDefault="00EE0066">
            <w:pPr>
              <w:pStyle w:val="TableParagraph"/>
              <w:spacing w:line="234" w:lineRule="exact"/>
              <w:ind w:left="107"/>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586" w14:textId="77777777">
        <w:trPr>
          <w:trHeight w:val="506"/>
        </w:trPr>
        <w:tc>
          <w:tcPr>
            <w:tcW w:w="1906" w:type="dxa"/>
          </w:tcPr>
          <w:p w14:paraId="2726F584" w14:textId="77777777" w:rsidR="00D7663B" w:rsidRDefault="00EE0066">
            <w:pPr>
              <w:pStyle w:val="TableParagraph"/>
              <w:spacing w:line="251" w:lineRule="exact"/>
            </w:pPr>
            <w:r>
              <w:rPr>
                <w:color w:val="1F1C52"/>
                <w:spacing w:val="-2"/>
              </w:rPr>
              <w:t>HE.68.SUA.1.2</w:t>
            </w:r>
          </w:p>
        </w:tc>
        <w:tc>
          <w:tcPr>
            <w:tcW w:w="6999" w:type="dxa"/>
          </w:tcPr>
          <w:p w14:paraId="2726F585" w14:textId="77777777" w:rsidR="00D7663B" w:rsidRDefault="00EE0066">
            <w:pPr>
              <w:pStyle w:val="TableParagraph"/>
              <w:spacing w:line="252" w:lineRule="exact"/>
              <w:ind w:left="107" w:right="202"/>
            </w:pPr>
            <w:r>
              <w:rPr>
                <w:color w:val="1F1C52"/>
              </w:rPr>
              <w:t>Define</w:t>
            </w:r>
            <w:r>
              <w:rPr>
                <w:color w:val="1F1C52"/>
                <w:spacing w:val="-4"/>
              </w:rPr>
              <w:t xml:space="preserve"> </w:t>
            </w:r>
            <w:r>
              <w:rPr>
                <w:color w:val="1F1C52"/>
              </w:rPr>
              <w:t>terminology</w:t>
            </w:r>
            <w:r>
              <w:rPr>
                <w:color w:val="1F1C52"/>
                <w:spacing w:val="-4"/>
              </w:rPr>
              <w:t xml:space="preserve"> </w:t>
            </w:r>
            <w:r>
              <w:rPr>
                <w:color w:val="1F1C52"/>
              </w:rPr>
              <w:t>specific</w:t>
            </w:r>
            <w:r>
              <w:rPr>
                <w:color w:val="1F1C52"/>
                <w:spacing w:val="-4"/>
              </w:rPr>
              <w:t xml:space="preserve"> </w:t>
            </w:r>
            <w:r>
              <w:rPr>
                <w:color w:val="1F1C52"/>
              </w:rPr>
              <w:t>to</w:t>
            </w:r>
            <w:r>
              <w:rPr>
                <w:color w:val="1F1C52"/>
                <w:spacing w:val="-4"/>
              </w:rPr>
              <w:t xml:space="preserve"> </w:t>
            </w:r>
            <w:r>
              <w:rPr>
                <w:color w:val="1F1C52"/>
              </w:rPr>
              <w:t>alcohol</w:t>
            </w:r>
            <w:r>
              <w:rPr>
                <w:color w:val="1F1C52"/>
                <w:spacing w:val="-6"/>
              </w:rPr>
              <w:t xml:space="preserve"> </w:t>
            </w:r>
            <w:r>
              <w:rPr>
                <w:color w:val="1F1C52"/>
              </w:rPr>
              <w:t>misuse/abuse</w:t>
            </w:r>
            <w:r>
              <w:rPr>
                <w:color w:val="1F1C52"/>
                <w:spacing w:val="-4"/>
              </w:rPr>
              <w:t xml:space="preserve"> </w:t>
            </w:r>
            <w:r>
              <w:rPr>
                <w:color w:val="1F1C52"/>
              </w:rPr>
              <w:t>and</w:t>
            </w:r>
            <w:r>
              <w:rPr>
                <w:color w:val="1F1C52"/>
                <w:spacing w:val="-4"/>
              </w:rPr>
              <w:t xml:space="preserve"> </w:t>
            </w:r>
            <w:r>
              <w:rPr>
                <w:color w:val="1F1C52"/>
              </w:rPr>
              <w:t>discuss</w:t>
            </w:r>
            <w:r>
              <w:rPr>
                <w:color w:val="1F1C52"/>
                <w:spacing w:val="-4"/>
              </w:rPr>
              <w:t xml:space="preserve"> </w:t>
            </w:r>
            <w:r>
              <w:rPr>
                <w:color w:val="1F1C52"/>
              </w:rPr>
              <w:t>the</w:t>
            </w:r>
            <w:r>
              <w:rPr>
                <w:color w:val="1F1C52"/>
                <w:spacing w:val="-4"/>
              </w:rPr>
              <w:t xml:space="preserve"> </w:t>
            </w:r>
            <w:r>
              <w:rPr>
                <w:color w:val="1F1C52"/>
              </w:rPr>
              <w:t>short-and long-term effects of consuming alcohol.</w:t>
            </w:r>
          </w:p>
        </w:tc>
      </w:tr>
      <w:tr w:rsidR="00D7663B" w14:paraId="2726F589" w14:textId="77777777">
        <w:trPr>
          <w:trHeight w:val="506"/>
        </w:trPr>
        <w:tc>
          <w:tcPr>
            <w:tcW w:w="1906" w:type="dxa"/>
          </w:tcPr>
          <w:p w14:paraId="2726F587" w14:textId="77777777" w:rsidR="00D7663B" w:rsidRDefault="00EE0066">
            <w:pPr>
              <w:pStyle w:val="TableParagraph"/>
              <w:spacing w:line="251" w:lineRule="exact"/>
            </w:pPr>
            <w:r>
              <w:rPr>
                <w:color w:val="1F1C52"/>
                <w:spacing w:val="-2"/>
              </w:rPr>
              <w:t>HE.68.SUA.1.3</w:t>
            </w:r>
          </w:p>
        </w:tc>
        <w:tc>
          <w:tcPr>
            <w:tcW w:w="6999" w:type="dxa"/>
          </w:tcPr>
          <w:p w14:paraId="2726F588" w14:textId="77777777" w:rsidR="00D7663B" w:rsidRDefault="00EE0066">
            <w:pPr>
              <w:pStyle w:val="TableParagraph"/>
              <w:spacing w:line="252" w:lineRule="exact"/>
              <w:ind w:left="107" w:right="202"/>
            </w:pPr>
            <w:r>
              <w:rPr>
                <w:color w:val="1F1C52"/>
              </w:rPr>
              <w:t>Discuss the health risks associated with alcohol misuse including liver disease,</w:t>
            </w:r>
            <w:r>
              <w:rPr>
                <w:color w:val="1F1C52"/>
                <w:spacing w:val="-9"/>
              </w:rPr>
              <w:t xml:space="preserve"> </w:t>
            </w:r>
            <w:r>
              <w:rPr>
                <w:color w:val="1F1C52"/>
              </w:rPr>
              <w:t>cancer,</w:t>
            </w:r>
            <w:r>
              <w:rPr>
                <w:color w:val="1F1C52"/>
                <w:spacing w:val="-7"/>
              </w:rPr>
              <w:t xml:space="preserve"> </w:t>
            </w:r>
            <w:r>
              <w:rPr>
                <w:color w:val="1F1C52"/>
              </w:rPr>
              <w:t>cardiovascular</w:t>
            </w:r>
            <w:r>
              <w:rPr>
                <w:color w:val="1F1C52"/>
                <w:spacing w:val="-8"/>
              </w:rPr>
              <w:t xml:space="preserve"> </w:t>
            </w:r>
            <w:r>
              <w:rPr>
                <w:color w:val="1F1C52"/>
              </w:rPr>
              <w:t>disease,</w:t>
            </w:r>
            <w:r>
              <w:rPr>
                <w:color w:val="1F1C52"/>
                <w:spacing w:val="-7"/>
              </w:rPr>
              <w:t xml:space="preserve"> </w:t>
            </w:r>
            <w:r>
              <w:rPr>
                <w:color w:val="1F1C52"/>
              </w:rPr>
              <w:t>and</w:t>
            </w:r>
            <w:r>
              <w:rPr>
                <w:color w:val="1F1C52"/>
                <w:spacing w:val="-7"/>
              </w:rPr>
              <w:t xml:space="preserve"> </w:t>
            </w:r>
            <w:r>
              <w:rPr>
                <w:color w:val="1F1C52"/>
              </w:rPr>
              <w:t>neurological/brain</w:t>
            </w:r>
            <w:r>
              <w:rPr>
                <w:color w:val="1F1C52"/>
                <w:spacing w:val="-7"/>
              </w:rPr>
              <w:t xml:space="preserve"> </w:t>
            </w:r>
            <w:r>
              <w:rPr>
                <w:color w:val="1F1C52"/>
              </w:rPr>
              <w:t>damage.</w:t>
            </w:r>
          </w:p>
        </w:tc>
      </w:tr>
      <w:tr w:rsidR="00D7663B" w14:paraId="2726F58C" w14:textId="77777777">
        <w:trPr>
          <w:trHeight w:val="505"/>
        </w:trPr>
        <w:tc>
          <w:tcPr>
            <w:tcW w:w="1906" w:type="dxa"/>
          </w:tcPr>
          <w:p w14:paraId="2726F58A" w14:textId="77777777" w:rsidR="00D7663B" w:rsidRDefault="00EE0066">
            <w:pPr>
              <w:pStyle w:val="TableParagraph"/>
              <w:spacing w:line="251" w:lineRule="exact"/>
            </w:pPr>
            <w:r>
              <w:rPr>
                <w:color w:val="1F1C52"/>
                <w:spacing w:val="-2"/>
              </w:rPr>
              <w:t>HE.68.SUA.1.4</w:t>
            </w:r>
          </w:p>
        </w:tc>
        <w:tc>
          <w:tcPr>
            <w:tcW w:w="6999" w:type="dxa"/>
          </w:tcPr>
          <w:p w14:paraId="2726F58B" w14:textId="77777777" w:rsidR="00D7663B" w:rsidRDefault="00EE0066">
            <w:pPr>
              <w:pStyle w:val="TableParagraph"/>
              <w:spacing w:line="252" w:lineRule="exact"/>
              <w:ind w:left="107"/>
            </w:pPr>
            <w:r>
              <w:rPr>
                <w:color w:val="1F1C52"/>
              </w:rPr>
              <w:t>Describe</w:t>
            </w:r>
            <w:r>
              <w:rPr>
                <w:color w:val="1F1C52"/>
                <w:spacing w:val="-6"/>
              </w:rPr>
              <w:t xml:space="preserve"> </w:t>
            </w:r>
            <w:r>
              <w:rPr>
                <w:color w:val="1F1C52"/>
              </w:rPr>
              <w:t>the</w:t>
            </w:r>
            <w:r>
              <w:rPr>
                <w:color w:val="1F1C52"/>
                <w:spacing w:val="-6"/>
              </w:rPr>
              <w:t xml:space="preserve"> </w:t>
            </w:r>
            <w:r>
              <w:rPr>
                <w:color w:val="1F1C52"/>
              </w:rPr>
              <w:t>types,</w:t>
            </w:r>
            <w:r>
              <w:rPr>
                <w:color w:val="1F1C52"/>
                <w:spacing w:val="-4"/>
              </w:rPr>
              <w:t xml:space="preserve"> </w:t>
            </w:r>
            <w:r>
              <w:rPr>
                <w:color w:val="1F1C52"/>
              </w:rPr>
              <w:t>delivery</w:t>
            </w:r>
            <w:r>
              <w:rPr>
                <w:color w:val="1F1C52"/>
                <w:spacing w:val="-7"/>
              </w:rPr>
              <w:t xml:space="preserve"> </w:t>
            </w:r>
            <w:r>
              <w:rPr>
                <w:color w:val="1F1C52"/>
              </w:rPr>
              <w:t>devices</w:t>
            </w:r>
            <w:r>
              <w:rPr>
                <w:color w:val="1F1C52"/>
                <w:spacing w:val="-6"/>
              </w:rPr>
              <w:t xml:space="preserve"> </w:t>
            </w:r>
            <w:r>
              <w:rPr>
                <w:color w:val="1F1C52"/>
              </w:rPr>
              <w:t>and</w:t>
            </w:r>
            <w:r>
              <w:rPr>
                <w:color w:val="1F1C52"/>
                <w:spacing w:val="-4"/>
              </w:rPr>
              <w:t xml:space="preserve"> </w:t>
            </w:r>
            <w:r>
              <w:rPr>
                <w:color w:val="1F1C52"/>
              </w:rPr>
              <w:t>accessibility</w:t>
            </w:r>
            <w:r>
              <w:rPr>
                <w:color w:val="1F1C52"/>
                <w:spacing w:val="-4"/>
              </w:rPr>
              <w:t xml:space="preserve"> </w:t>
            </w:r>
            <w:r>
              <w:rPr>
                <w:color w:val="1F1C52"/>
              </w:rPr>
              <w:t>of</w:t>
            </w:r>
            <w:r>
              <w:rPr>
                <w:color w:val="1F1C52"/>
                <w:spacing w:val="-3"/>
              </w:rPr>
              <w:t xml:space="preserve"> </w:t>
            </w:r>
            <w:r>
              <w:rPr>
                <w:color w:val="1F1C52"/>
              </w:rPr>
              <w:t>marijuana/THC products and their impacts on prevalence of use.</w:t>
            </w:r>
          </w:p>
        </w:tc>
      </w:tr>
      <w:tr w:rsidR="00D7663B" w14:paraId="2726F58F" w14:textId="77777777">
        <w:trPr>
          <w:trHeight w:val="506"/>
        </w:trPr>
        <w:tc>
          <w:tcPr>
            <w:tcW w:w="1906" w:type="dxa"/>
          </w:tcPr>
          <w:p w14:paraId="2726F58D" w14:textId="77777777" w:rsidR="00D7663B" w:rsidRDefault="00EE0066">
            <w:pPr>
              <w:pStyle w:val="TableParagraph"/>
              <w:spacing w:line="251" w:lineRule="exact"/>
            </w:pPr>
            <w:r>
              <w:rPr>
                <w:color w:val="1F1C52"/>
                <w:spacing w:val="-2"/>
              </w:rPr>
              <w:t>HE.68.SUA.1.5</w:t>
            </w:r>
          </w:p>
        </w:tc>
        <w:tc>
          <w:tcPr>
            <w:tcW w:w="6999" w:type="dxa"/>
          </w:tcPr>
          <w:p w14:paraId="2726F58E"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marijuana/THC</w:t>
            </w:r>
            <w:r>
              <w:rPr>
                <w:color w:val="1F1C52"/>
                <w:spacing w:val="-4"/>
              </w:rPr>
              <w:t xml:space="preserve"> </w:t>
            </w:r>
            <w:r>
              <w:rPr>
                <w:color w:val="1F1C52"/>
              </w:rPr>
              <w:t>and</w:t>
            </w:r>
            <w:r>
              <w:rPr>
                <w:color w:val="1F1C52"/>
                <w:spacing w:val="-6"/>
              </w:rPr>
              <w:t xml:space="preserve"> </w:t>
            </w:r>
            <w:r>
              <w:rPr>
                <w:color w:val="1F1C52"/>
              </w:rPr>
              <w:t>opioids</w:t>
            </w:r>
            <w:r>
              <w:rPr>
                <w:color w:val="1F1C52"/>
                <w:spacing w:val="-5"/>
              </w:rPr>
              <w:t xml:space="preserve"> </w:t>
            </w:r>
            <w:r>
              <w:rPr>
                <w:color w:val="1F1C52"/>
              </w:rPr>
              <w:t>on</w:t>
            </w:r>
            <w:r>
              <w:rPr>
                <w:color w:val="1F1C52"/>
                <w:spacing w:val="-6"/>
              </w:rPr>
              <w:t xml:space="preserve"> </w:t>
            </w:r>
            <w:r>
              <w:rPr>
                <w:color w:val="1F1C52"/>
              </w:rPr>
              <w:t>body</w:t>
            </w:r>
            <w:r>
              <w:rPr>
                <w:color w:val="1F1C52"/>
                <w:spacing w:val="-3"/>
              </w:rPr>
              <w:t xml:space="preserve"> </w:t>
            </w:r>
            <w:r>
              <w:rPr>
                <w:color w:val="1F1C52"/>
              </w:rPr>
              <w:t>systems</w:t>
            </w:r>
            <w:r>
              <w:rPr>
                <w:color w:val="1F1C52"/>
                <w:spacing w:val="-5"/>
              </w:rPr>
              <w:t xml:space="preserve"> </w:t>
            </w:r>
            <w:r>
              <w:rPr>
                <w:color w:val="1F1C52"/>
              </w:rPr>
              <w:t xml:space="preserve">and </w:t>
            </w:r>
            <w:r>
              <w:rPr>
                <w:color w:val="1F1C52"/>
                <w:spacing w:val="-2"/>
              </w:rPr>
              <w:t>behavior.</w:t>
            </w:r>
          </w:p>
        </w:tc>
      </w:tr>
    </w:tbl>
    <w:p w14:paraId="2726F590" w14:textId="77777777" w:rsidR="00D7663B" w:rsidRDefault="00D7663B">
      <w:pPr>
        <w:pStyle w:val="TableParagraph"/>
        <w:spacing w:line="252" w:lineRule="exact"/>
        <w:sectPr w:rsidR="00D7663B">
          <w:type w:val="continuous"/>
          <w:pgSz w:w="12240" w:h="15840"/>
          <w:pgMar w:top="1420" w:right="0" w:bottom="158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593" w14:textId="77777777">
        <w:trPr>
          <w:trHeight w:val="505"/>
        </w:trPr>
        <w:tc>
          <w:tcPr>
            <w:tcW w:w="1906" w:type="dxa"/>
          </w:tcPr>
          <w:p w14:paraId="2726F591" w14:textId="77777777" w:rsidR="00D7663B" w:rsidRDefault="00EE0066">
            <w:pPr>
              <w:pStyle w:val="TableParagraph"/>
              <w:spacing w:line="251" w:lineRule="exact"/>
            </w:pPr>
            <w:r>
              <w:rPr>
                <w:color w:val="1F1C52"/>
                <w:spacing w:val="-2"/>
              </w:rPr>
              <w:lastRenderedPageBreak/>
              <w:t>HE.68.SUA.1.6</w:t>
            </w:r>
          </w:p>
        </w:tc>
        <w:tc>
          <w:tcPr>
            <w:tcW w:w="6999" w:type="dxa"/>
          </w:tcPr>
          <w:p w14:paraId="2726F592" w14:textId="77777777" w:rsidR="00D7663B" w:rsidRDefault="00EE0066">
            <w:pPr>
              <w:pStyle w:val="TableParagraph"/>
              <w:spacing w:line="254" w:lineRule="exact"/>
              <w:ind w:left="107"/>
            </w:pPr>
            <w:r>
              <w:rPr>
                <w:color w:val="1F1C52"/>
              </w:rPr>
              <w:t>State</w:t>
            </w:r>
            <w:r>
              <w:rPr>
                <w:color w:val="1F1C52"/>
                <w:spacing w:val="-3"/>
              </w:rPr>
              <w:t xml:space="preserve"> </w:t>
            </w:r>
            <w:r>
              <w:rPr>
                <w:color w:val="1F1C52"/>
              </w:rPr>
              <w:t>the</w:t>
            </w:r>
            <w:r>
              <w:rPr>
                <w:color w:val="1F1C52"/>
                <w:spacing w:val="-3"/>
              </w:rPr>
              <w:t xml:space="preserve"> </w:t>
            </w:r>
            <w:r>
              <w:rPr>
                <w:color w:val="1F1C52"/>
              </w:rPr>
              <w:t>risks</w:t>
            </w:r>
            <w:r>
              <w:rPr>
                <w:color w:val="1F1C52"/>
                <w:spacing w:val="-3"/>
              </w:rPr>
              <w:t xml:space="preserve"> </w:t>
            </w:r>
            <w:r>
              <w:rPr>
                <w:color w:val="1F1C52"/>
              </w:rPr>
              <w:t>of</w:t>
            </w:r>
            <w:r>
              <w:rPr>
                <w:color w:val="1F1C52"/>
                <w:spacing w:val="-5"/>
              </w:rPr>
              <w:t xml:space="preserve"> </w:t>
            </w:r>
            <w:r>
              <w:rPr>
                <w:color w:val="1F1C52"/>
              </w:rPr>
              <w:t>misusing</w:t>
            </w:r>
            <w:r>
              <w:rPr>
                <w:color w:val="1F1C52"/>
                <w:spacing w:val="-6"/>
              </w:rPr>
              <w:t xml:space="preserve"> </w:t>
            </w:r>
            <w:r>
              <w:rPr>
                <w:color w:val="1F1C52"/>
              </w:rPr>
              <w:t>and</w:t>
            </w:r>
            <w:r>
              <w:rPr>
                <w:color w:val="1F1C52"/>
                <w:spacing w:val="-3"/>
              </w:rPr>
              <w:t xml:space="preserve"> </w:t>
            </w:r>
            <w:r>
              <w:rPr>
                <w:color w:val="1F1C52"/>
              </w:rPr>
              <w:t>sharing</w:t>
            </w:r>
            <w:r>
              <w:rPr>
                <w:color w:val="1F1C52"/>
                <w:spacing w:val="-3"/>
              </w:rPr>
              <w:t xml:space="preserve"> </w:t>
            </w:r>
            <w:r>
              <w:rPr>
                <w:color w:val="1F1C52"/>
              </w:rPr>
              <w:t>prescription</w:t>
            </w:r>
            <w:r>
              <w:rPr>
                <w:color w:val="1F1C52"/>
                <w:spacing w:val="-3"/>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drugs, including fentanyl and other opioids.</w:t>
            </w:r>
          </w:p>
        </w:tc>
      </w:tr>
      <w:tr w:rsidR="00D7663B" w14:paraId="2726F597" w14:textId="77777777">
        <w:trPr>
          <w:trHeight w:val="503"/>
        </w:trPr>
        <w:tc>
          <w:tcPr>
            <w:tcW w:w="1906" w:type="dxa"/>
          </w:tcPr>
          <w:p w14:paraId="2726F594" w14:textId="77777777" w:rsidR="00D7663B" w:rsidRDefault="00EE0066">
            <w:pPr>
              <w:pStyle w:val="TableParagraph"/>
              <w:spacing w:line="249" w:lineRule="exact"/>
            </w:pPr>
            <w:r>
              <w:rPr>
                <w:color w:val="1F1C52"/>
                <w:spacing w:val="-2"/>
              </w:rPr>
              <w:t>HE.68.SUA.1.7</w:t>
            </w:r>
          </w:p>
        </w:tc>
        <w:tc>
          <w:tcPr>
            <w:tcW w:w="6999" w:type="dxa"/>
          </w:tcPr>
          <w:p w14:paraId="2726F595" w14:textId="77777777" w:rsidR="00D7663B" w:rsidRDefault="00EE0066">
            <w:pPr>
              <w:pStyle w:val="TableParagraph"/>
              <w:spacing w:line="249" w:lineRule="exact"/>
              <w:ind w:left="107"/>
            </w:pPr>
            <w:r>
              <w:rPr>
                <w:color w:val="1F1C52"/>
              </w:rPr>
              <w:t>Identify</w:t>
            </w:r>
            <w:r>
              <w:rPr>
                <w:color w:val="1F1C52"/>
                <w:spacing w:val="-4"/>
              </w:rPr>
              <w:t xml:space="preserve"> </w:t>
            </w:r>
            <w:r>
              <w:rPr>
                <w:color w:val="1F1C52"/>
              </w:rPr>
              <w:t>signs</w:t>
            </w:r>
            <w:r>
              <w:rPr>
                <w:color w:val="1F1C52"/>
                <w:spacing w:val="-5"/>
              </w:rPr>
              <w:t xml:space="preserve"> </w:t>
            </w:r>
            <w:r>
              <w:rPr>
                <w:color w:val="1F1C52"/>
              </w:rPr>
              <w:t>and</w:t>
            </w:r>
            <w:r>
              <w:rPr>
                <w:color w:val="1F1C52"/>
                <w:spacing w:val="-6"/>
              </w:rPr>
              <w:t xml:space="preserve"> </w:t>
            </w:r>
            <w:r>
              <w:rPr>
                <w:color w:val="1F1C52"/>
              </w:rPr>
              <w:t>symptoms</w:t>
            </w:r>
            <w:r>
              <w:rPr>
                <w:color w:val="1F1C52"/>
                <w:spacing w:val="-4"/>
              </w:rPr>
              <w:t xml:space="preserve"> </w:t>
            </w:r>
            <w:r>
              <w:rPr>
                <w:color w:val="1F1C52"/>
              </w:rPr>
              <w:t>of</w:t>
            </w:r>
            <w:r>
              <w:rPr>
                <w:color w:val="1F1C52"/>
                <w:spacing w:val="-2"/>
              </w:rPr>
              <w:t xml:space="preserve"> </w:t>
            </w:r>
            <w:r>
              <w:rPr>
                <w:color w:val="1F1C52"/>
              </w:rPr>
              <w:t>prescription</w:t>
            </w:r>
            <w:r>
              <w:rPr>
                <w:color w:val="1F1C52"/>
                <w:spacing w:val="-6"/>
              </w:rPr>
              <w:t xml:space="preserve"> </w:t>
            </w:r>
            <w:r>
              <w:rPr>
                <w:color w:val="1F1C52"/>
              </w:rPr>
              <w:t>and/or</w:t>
            </w:r>
            <w:r>
              <w:rPr>
                <w:color w:val="1F1C52"/>
                <w:spacing w:val="-6"/>
              </w:rPr>
              <w:t xml:space="preserve"> </w:t>
            </w:r>
            <w:r>
              <w:rPr>
                <w:color w:val="1F1C52"/>
              </w:rPr>
              <w:t>illicit</w:t>
            </w:r>
            <w:r>
              <w:rPr>
                <w:color w:val="1F1C52"/>
                <w:spacing w:val="-2"/>
              </w:rPr>
              <w:t xml:space="preserve"> </w:t>
            </w:r>
            <w:r>
              <w:rPr>
                <w:color w:val="1F1C52"/>
              </w:rPr>
              <w:t>drug</w:t>
            </w:r>
            <w:r>
              <w:rPr>
                <w:color w:val="1F1C52"/>
                <w:spacing w:val="-6"/>
              </w:rPr>
              <w:t xml:space="preserve"> </w:t>
            </w:r>
            <w:r>
              <w:rPr>
                <w:color w:val="1F1C52"/>
              </w:rPr>
              <w:t>misuse</w:t>
            </w:r>
            <w:r>
              <w:rPr>
                <w:color w:val="1F1C52"/>
                <w:spacing w:val="-3"/>
              </w:rPr>
              <w:t xml:space="preserve"> </w:t>
            </w:r>
            <w:r>
              <w:rPr>
                <w:color w:val="1F1C52"/>
                <w:spacing w:val="-5"/>
              </w:rPr>
              <w:t>and</w:t>
            </w:r>
          </w:p>
          <w:p w14:paraId="2726F596" w14:textId="77777777" w:rsidR="00D7663B" w:rsidRDefault="00EE0066">
            <w:pPr>
              <w:pStyle w:val="TableParagraph"/>
              <w:spacing w:before="1" w:line="233" w:lineRule="exact"/>
              <w:ind w:left="107"/>
            </w:pPr>
            <w:r>
              <w:rPr>
                <w:color w:val="1F1C52"/>
              </w:rPr>
              <w:t>overdose,</w:t>
            </w:r>
            <w:r>
              <w:rPr>
                <w:color w:val="1F1C52"/>
                <w:spacing w:val="-6"/>
              </w:rPr>
              <w:t xml:space="preserve"> </w:t>
            </w:r>
            <w:r>
              <w:rPr>
                <w:color w:val="1F1C52"/>
              </w:rPr>
              <w:t>including</w:t>
            </w:r>
            <w:r>
              <w:rPr>
                <w:color w:val="1F1C52"/>
                <w:spacing w:val="-6"/>
              </w:rPr>
              <w:t xml:space="preserve"> </w:t>
            </w:r>
            <w:r>
              <w:rPr>
                <w:color w:val="1F1C52"/>
              </w:rPr>
              <w:t>fentanyl</w:t>
            </w:r>
            <w:r>
              <w:rPr>
                <w:color w:val="1F1C52"/>
                <w:spacing w:val="-2"/>
              </w:rPr>
              <w:t xml:space="preserve"> </w:t>
            </w:r>
            <w:r>
              <w:rPr>
                <w:color w:val="1F1C52"/>
              </w:rPr>
              <w:t>and</w:t>
            </w:r>
            <w:r>
              <w:rPr>
                <w:color w:val="1F1C52"/>
                <w:spacing w:val="-3"/>
              </w:rPr>
              <w:t xml:space="preserve"> </w:t>
            </w:r>
            <w:r>
              <w:rPr>
                <w:color w:val="1F1C52"/>
              </w:rPr>
              <w:t>other</w:t>
            </w:r>
            <w:r>
              <w:rPr>
                <w:color w:val="1F1C52"/>
                <w:spacing w:val="-1"/>
              </w:rPr>
              <w:t xml:space="preserve"> </w:t>
            </w:r>
            <w:r>
              <w:rPr>
                <w:color w:val="1F1C52"/>
                <w:spacing w:val="-2"/>
              </w:rPr>
              <w:t>opioids.</w:t>
            </w:r>
          </w:p>
        </w:tc>
      </w:tr>
      <w:tr w:rsidR="00D7663B" w14:paraId="2726F59A" w14:textId="77777777">
        <w:trPr>
          <w:trHeight w:val="506"/>
        </w:trPr>
        <w:tc>
          <w:tcPr>
            <w:tcW w:w="1906" w:type="dxa"/>
          </w:tcPr>
          <w:p w14:paraId="2726F598" w14:textId="77777777" w:rsidR="00D7663B" w:rsidRDefault="00EE0066">
            <w:pPr>
              <w:pStyle w:val="TableParagraph"/>
              <w:spacing w:line="251" w:lineRule="exact"/>
            </w:pPr>
            <w:r>
              <w:rPr>
                <w:color w:val="1F1C52"/>
                <w:spacing w:val="-2"/>
              </w:rPr>
              <w:t>HE.68.SUA.1.8</w:t>
            </w:r>
          </w:p>
        </w:tc>
        <w:tc>
          <w:tcPr>
            <w:tcW w:w="6999" w:type="dxa"/>
          </w:tcPr>
          <w:p w14:paraId="2726F599" w14:textId="77777777" w:rsidR="00D7663B" w:rsidRDefault="00EE0066">
            <w:pPr>
              <w:pStyle w:val="TableParagraph"/>
              <w:spacing w:line="254"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short-</w:t>
            </w:r>
            <w:r>
              <w:rPr>
                <w:color w:val="1F1C52"/>
                <w:spacing w:val="-2"/>
              </w:rPr>
              <w:t xml:space="preserve"> </w:t>
            </w:r>
            <w:r>
              <w:rPr>
                <w:color w:val="1F1C52"/>
              </w:rPr>
              <w:t>and</w:t>
            </w:r>
            <w:r>
              <w:rPr>
                <w:color w:val="1F1C52"/>
                <w:spacing w:val="-6"/>
              </w:rPr>
              <w:t xml:space="preserve"> </w:t>
            </w:r>
            <w:r>
              <w:rPr>
                <w:color w:val="1F1C52"/>
              </w:rPr>
              <w:t>long-term</w:t>
            </w:r>
            <w:r>
              <w:rPr>
                <w:color w:val="1F1C52"/>
                <w:spacing w:val="-2"/>
              </w:rPr>
              <w:t xml:space="preserve"> </w:t>
            </w:r>
            <w:r>
              <w:rPr>
                <w:color w:val="1F1C52"/>
              </w:rPr>
              <w:t>physical</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consequences</w:t>
            </w:r>
            <w:r>
              <w:rPr>
                <w:color w:val="1F1C52"/>
                <w:spacing w:val="-3"/>
              </w:rPr>
              <w:t xml:space="preserve"> </w:t>
            </w:r>
            <w:r>
              <w:rPr>
                <w:color w:val="1F1C52"/>
              </w:rPr>
              <w:t>of tobacco, nicotine use and/or vaping.</w:t>
            </w:r>
          </w:p>
        </w:tc>
      </w:tr>
      <w:tr w:rsidR="00D7663B" w14:paraId="2726F59E" w14:textId="77777777">
        <w:trPr>
          <w:trHeight w:val="503"/>
        </w:trPr>
        <w:tc>
          <w:tcPr>
            <w:tcW w:w="1906" w:type="dxa"/>
          </w:tcPr>
          <w:p w14:paraId="2726F59B" w14:textId="77777777" w:rsidR="00D7663B" w:rsidRDefault="00EE0066">
            <w:pPr>
              <w:pStyle w:val="TableParagraph"/>
              <w:spacing w:line="249" w:lineRule="exact"/>
            </w:pPr>
            <w:r>
              <w:rPr>
                <w:color w:val="1F1C52"/>
                <w:spacing w:val="-2"/>
              </w:rPr>
              <w:t>HE.68.SUA.2.1</w:t>
            </w:r>
          </w:p>
        </w:tc>
        <w:tc>
          <w:tcPr>
            <w:tcW w:w="6999" w:type="dxa"/>
          </w:tcPr>
          <w:p w14:paraId="2726F59C" w14:textId="77777777" w:rsidR="00D7663B" w:rsidRDefault="00EE0066">
            <w:pPr>
              <w:pStyle w:val="TableParagraph"/>
              <w:spacing w:line="249" w:lineRule="exact"/>
              <w:ind w:left="107"/>
            </w:pPr>
            <w:r>
              <w:rPr>
                <w:color w:val="1F1C52"/>
              </w:rPr>
              <w:t>Discuss</w:t>
            </w:r>
            <w:r>
              <w:rPr>
                <w:color w:val="1F1C52"/>
                <w:spacing w:val="-3"/>
              </w:rPr>
              <w:t xml:space="preserve"> </w:t>
            </w:r>
            <w:r>
              <w:rPr>
                <w:color w:val="1F1C52"/>
              </w:rPr>
              <w:t>family</w:t>
            </w:r>
            <w:r>
              <w:rPr>
                <w:color w:val="1F1C52"/>
                <w:spacing w:val="-3"/>
              </w:rPr>
              <w:t xml:space="preserve"> </w:t>
            </w:r>
            <w:r>
              <w:rPr>
                <w:color w:val="1F1C52"/>
              </w:rPr>
              <w:t>rules,</w:t>
            </w:r>
            <w:r>
              <w:rPr>
                <w:color w:val="1F1C52"/>
                <w:spacing w:val="-2"/>
              </w:rPr>
              <w:t xml:space="preserve"> </w:t>
            </w:r>
            <w:r>
              <w:rPr>
                <w:color w:val="1F1C52"/>
              </w:rPr>
              <w:t>school</w:t>
            </w:r>
            <w:r>
              <w:rPr>
                <w:color w:val="1F1C52"/>
                <w:spacing w:val="-2"/>
              </w:rPr>
              <w:t xml:space="preserve"> </w:t>
            </w:r>
            <w:r>
              <w:rPr>
                <w:color w:val="1F1C52"/>
              </w:rPr>
              <w:t>rules</w:t>
            </w:r>
            <w:r>
              <w:rPr>
                <w:color w:val="1F1C52"/>
                <w:spacing w:val="-5"/>
              </w:rPr>
              <w:t xml:space="preserve"> </w:t>
            </w:r>
            <w:r>
              <w:rPr>
                <w:color w:val="1F1C52"/>
              </w:rPr>
              <w:t>and</w:t>
            </w:r>
            <w:r>
              <w:rPr>
                <w:color w:val="1F1C52"/>
                <w:spacing w:val="-5"/>
              </w:rPr>
              <w:t xml:space="preserve"> </w:t>
            </w:r>
            <w:r>
              <w:rPr>
                <w:color w:val="1F1C52"/>
              </w:rPr>
              <w:t>state</w:t>
            </w:r>
            <w:r>
              <w:rPr>
                <w:color w:val="1F1C52"/>
                <w:spacing w:val="-5"/>
              </w:rPr>
              <w:t xml:space="preserve"> </w:t>
            </w:r>
            <w:r>
              <w:rPr>
                <w:color w:val="1F1C52"/>
              </w:rPr>
              <w:t>laws</w:t>
            </w:r>
            <w:r>
              <w:rPr>
                <w:color w:val="1F1C52"/>
                <w:spacing w:val="-4"/>
              </w:rPr>
              <w:t xml:space="preserve"> </w:t>
            </w:r>
            <w:r>
              <w:rPr>
                <w:color w:val="1F1C52"/>
              </w:rPr>
              <w:t>about</w:t>
            </w:r>
            <w:r>
              <w:rPr>
                <w:color w:val="1F1C52"/>
                <w:spacing w:val="-5"/>
              </w:rPr>
              <w:t xml:space="preserve"> </w:t>
            </w:r>
            <w:r>
              <w:rPr>
                <w:color w:val="1F1C52"/>
              </w:rPr>
              <w:t>the</w:t>
            </w:r>
            <w:r>
              <w:rPr>
                <w:color w:val="1F1C52"/>
                <w:spacing w:val="-2"/>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alcohol</w:t>
            </w:r>
            <w:r>
              <w:rPr>
                <w:color w:val="1F1C52"/>
                <w:spacing w:val="-1"/>
              </w:rPr>
              <w:t xml:space="preserve"> </w:t>
            </w:r>
            <w:r>
              <w:rPr>
                <w:color w:val="1F1C52"/>
                <w:spacing w:val="-5"/>
              </w:rPr>
              <w:t>and</w:t>
            </w:r>
          </w:p>
          <w:p w14:paraId="2726F59D" w14:textId="77777777" w:rsidR="00D7663B" w:rsidRDefault="00EE0066">
            <w:pPr>
              <w:pStyle w:val="TableParagraph"/>
              <w:spacing w:before="1" w:line="233" w:lineRule="exact"/>
              <w:ind w:left="107"/>
            </w:pPr>
            <w:r>
              <w:rPr>
                <w:color w:val="1F1C52"/>
              </w:rPr>
              <w:t>other</w:t>
            </w:r>
            <w:r>
              <w:rPr>
                <w:color w:val="1F1C52"/>
                <w:spacing w:val="-2"/>
              </w:rPr>
              <w:t xml:space="preserve"> drugs.</w:t>
            </w:r>
          </w:p>
        </w:tc>
      </w:tr>
      <w:tr w:rsidR="00D7663B" w14:paraId="2726F5A1" w14:textId="77777777">
        <w:trPr>
          <w:trHeight w:val="505"/>
        </w:trPr>
        <w:tc>
          <w:tcPr>
            <w:tcW w:w="1906" w:type="dxa"/>
          </w:tcPr>
          <w:p w14:paraId="2726F59F" w14:textId="77777777" w:rsidR="00D7663B" w:rsidRDefault="00EE0066">
            <w:pPr>
              <w:pStyle w:val="TableParagraph"/>
              <w:spacing w:line="251" w:lineRule="exact"/>
            </w:pPr>
            <w:r>
              <w:rPr>
                <w:color w:val="1F1C52"/>
                <w:spacing w:val="-2"/>
              </w:rPr>
              <w:t>HE.68.SUA.2.2</w:t>
            </w:r>
          </w:p>
        </w:tc>
        <w:tc>
          <w:tcPr>
            <w:tcW w:w="6999" w:type="dxa"/>
          </w:tcPr>
          <w:p w14:paraId="2726F5A0" w14:textId="77777777" w:rsidR="00D7663B" w:rsidRDefault="00EE0066">
            <w:pPr>
              <w:pStyle w:val="TableParagraph"/>
              <w:spacing w:line="254"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dangers</w:t>
            </w:r>
            <w:r>
              <w:rPr>
                <w:color w:val="1F1C52"/>
                <w:spacing w:val="-3"/>
              </w:rPr>
              <w:t xml:space="preserve"> </w:t>
            </w:r>
            <w:r>
              <w:rPr>
                <w:color w:val="1F1C52"/>
              </w:rPr>
              <w:t>of</w:t>
            </w:r>
            <w:r>
              <w:rPr>
                <w:color w:val="1F1C52"/>
                <w:spacing w:val="-2"/>
              </w:rPr>
              <w:t xml:space="preserve"> </w:t>
            </w:r>
            <w:r>
              <w:rPr>
                <w:color w:val="1F1C52"/>
              </w:rPr>
              <w:t>underage</w:t>
            </w:r>
            <w:r>
              <w:rPr>
                <w:color w:val="1F1C52"/>
                <w:spacing w:val="-3"/>
              </w:rPr>
              <w:t xml:space="preserve"> </w:t>
            </w:r>
            <w:r>
              <w:rPr>
                <w:color w:val="1F1C52"/>
              </w:rPr>
              <w:t>consumption</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benefits</w:t>
            </w:r>
            <w:r>
              <w:rPr>
                <w:color w:val="1F1C52"/>
                <w:spacing w:val="-5"/>
              </w:rPr>
              <w:t xml:space="preserve"> </w:t>
            </w:r>
            <w:r>
              <w:rPr>
                <w:color w:val="1F1C52"/>
              </w:rPr>
              <w:t>of abstaining from drinking alcohol.</w:t>
            </w:r>
          </w:p>
        </w:tc>
      </w:tr>
      <w:tr w:rsidR="00D7663B" w14:paraId="2726F5A4" w14:textId="77777777">
        <w:trPr>
          <w:trHeight w:val="504"/>
        </w:trPr>
        <w:tc>
          <w:tcPr>
            <w:tcW w:w="1906" w:type="dxa"/>
          </w:tcPr>
          <w:p w14:paraId="2726F5A2" w14:textId="77777777" w:rsidR="00D7663B" w:rsidRDefault="00EE0066">
            <w:pPr>
              <w:pStyle w:val="TableParagraph"/>
              <w:spacing w:line="249" w:lineRule="exact"/>
            </w:pPr>
            <w:r>
              <w:rPr>
                <w:color w:val="1F1C52"/>
                <w:spacing w:val="-2"/>
              </w:rPr>
              <w:t>HE.68.SUA.2.3</w:t>
            </w:r>
          </w:p>
        </w:tc>
        <w:tc>
          <w:tcPr>
            <w:tcW w:w="6999" w:type="dxa"/>
          </w:tcPr>
          <w:p w14:paraId="2726F5A3"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F5A8" w14:textId="77777777">
        <w:trPr>
          <w:trHeight w:val="757"/>
        </w:trPr>
        <w:tc>
          <w:tcPr>
            <w:tcW w:w="1906" w:type="dxa"/>
          </w:tcPr>
          <w:p w14:paraId="2726F5A5" w14:textId="77777777" w:rsidR="00D7663B" w:rsidRDefault="00EE0066">
            <w:pPr>
              <w:pStyle w:val="TableParagraph"/>
              <w:spacing w:line="251" w:lineRule="exact"/>
            </w:pPr>
            <w:r>
              <w:rPr>
                <w:color w:val="1F1C52"/>
                <w:spacing w:val="-2"/>
              </w:rPr>
              <w:t>HE.68.SUA.2.4</w:t>
            </w:r>
          </w:p>
        </w:tc>
        <w:tc>
          <w:tcPr>
            <w:tcW w:w="6999" w:type="dxa"/>
          </w:tcPr>
          <w:p w14:paraId="2726F5A6" w14:textId="77777777" w:rsidR="00D7663B" w:rsidRDefault="00EE0066">
            <w:pPr>
              <w:pStyle w:val="TableParagraph"/>
              <w:ind w:left="107"/>
            </w:pPr>
            <w:r>
              <w:rPr>
                <w:color w:val="1F1C52"/>
              </w:rPr>
              <w:t>Explain school-based policies and legal consequences related to the sale, promotion,</w:t>
            </w:r>
            <w:r>
              <w:rPr>
                <w:color w:val="1F1C52"/>
                <w:spacing w:val="-6"/>
              </w:rPr>
              <w:t xml:space="preserve"> </w:t>
            </w:r>
            <w:r>
              <w:rPr>
                <w:color w:val="1F1C52"/>
              </w:rPr>
              <w:t>and</w:t>
            </w:r>
            <w:r>
              <w:rPr>
                <w:color w:val="1F1C52"/>
                <w:spacing w:val="-3"/>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rPr>
              <w:t>tobacco,</w:t>
            </w:r>
            <w:r>
              <w:rPr>
                <w:color w:val="1F1C52"/>
                <w:spacing w:val="-3"/>
              </w:rPr>
              <w:t xml:space="preserve"> </w:t>
            </w:r>
            <w:r>
              <w:rPr>
                <w:color w:val="1F1C52"/>
              </w:rPr>
              <w:t>nicotine,</w:t>
            </w:r>
            <w:r>
              <w:rPr>
                <w:color w:val="1F1C52"/>
                <w:spacing w:val="-3"/>
              </w:rPr>
              <w:t xml:space="preserve"> </w:t>
            </w:r>
            <w:r>
              <w:rPr>
                <w:color w:val="1F1C52"/>
              </w:rPr>
              <w:t>and/or</w:t>
            </w:r>
            <w:r>
              <w:rPr>
                <w:color w:val="1F1C52"/>
                <w:spacing w:val="-2"/>
              </w:rPr>
              <w:t xml:space="preserve"> </w:t>
            </w:r>
            <w:r>
              <w:rPr>
                <w:color w:val="1F1C52"/>
              </w:rPr>
              <w:t>vaping</w:t>
            </w:r>
            <w:r>
              <w:rPr>
                <w:color w:val="1F1C52"/>
                <w:spacing w:val="-6"/>
              </w:rPr>
              <w:t xml:space="preserve"> </w:t>
            </w:r>
            <w:r>
              <w:rPr>
                <w:color w:val="1F1C52"/>
              </w:rPr>
              <w:t>products</w:t>
            </w:r>
            <w:r>
              <w:rPr>
                <w:color w:val="1F1C52"/>
                <w:spacing w:val="-5"/>
              </w:rPr>
              <w:t xml:space="preserve"> </w:t>
            </w:r>
            <w:r>
              <w:rPr>
                <w:color w:val="1F1C52"/>
              </w:rPr>
              <w:t>on</w:t>
            </w:r>
            <w:r>
              <w:rPr>
                <w:color w:val="1F1C52"/>
                <w:spacing w:val="-3"/>
              </w:rPr>
              <w:t xml:space="preserve"> </w:t>
            </w:r>
            <w:r>
              <w:rPr>
                <w:color w:val="1F1C52"/>
              </w:rPr>
              <w:t>school</w:t>
            </w:r>
          </w:p>
          <w:p w14:paraId="2726F5A7" w14:textId="77777777" w:rsidR="00D7663B" w:rsidRDefault="00EE0066">
            <w:pPr>
              <w:pStyle w:val="TableParagraph"/>
              <w:spacing w:line="233" w:lineRule="exact"/>
              <w:ind w:left="107"/>
            </w:pPr>
            <w:r>
              <w:rPr>
                <w:color w:val="1F1C52"/>
                <w:spacing w:val="-2"/>
              </w:rPr>
              <w:t>property.</w:t>
            </w:r>
          </w:p>
        </w:tc>
      </w:tr>
      <w:tr w:rsidR="00D7663B" w14:paraId="2726F5AB" w14:textId="77777777">
        <w:trPr>
          <w:trHeight w:val="505"/>
        </w:trPr>
        <w:tc>
          <w:tcPr>
            <w:tcW w:w="1906" w:type="dxa"/>
          </w:tcPr>
          <w:p w14:paraId="2726F5A9" w14:textId="77777777" w:rsidR="00D7663B" w:rsidRDefault="00EE0066">
            <w:pPr>
              <w:pStyle w:val="TableParagraph"/>
              <w:spacing w:line="251" w:lineRule="exact"/>
            </w:pPr>
            <w:r>
              <w:rPr>
                <w:color w:val="1F1C52"/>
                <w:spacing w:val="-2"/>
              </w:rPr>
              <w:t>HE.68.SUA.3.1</w:t>
            </w:r>
          </w:p>
        </w:tc>
        <w:tc>
          <w:tcPr>
            <w:tcW w:w="6999" w:type="dxa"/>
          </w:tcPr>
          <w:p w14:paraId="2726F5AA" w14:textId="77777777" w:rsidR="00D7663B" w:rsidRDefault="00EE0066">
            <w:pPr>
              <w:pStyle w:val="TableParagraph"/>
              <w:spacing w:line="254" w:lineRule="exact"/>
              <w:ind w:left="107"/>
            </w:pPr>
            <w:r>
              <w:rPr>
                <w:color w:val="1F1C52"/>
              </w:rPr>
              <w:t>Discuss</w:t>
            </w:r>
            <w:r>
              <w:rPr>
                <w:color w:val="1F1C52"/>
                <w:spacing w:val="-2"/>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identify</w:t>
            </w:r>
            <w:r>
              <w:rPr>
                <w:color w:val="1F1C52"/>
                <w:spacing w:val="-2"/>
              </w:rPr>
              <w:t xml:space="preserve"> </w:t>
            </w:r>
            <w:r>
              <w:rPr>
                <w:color w:val="1F1C52"/>
              </w:rPr>
              <w:t>valid</w:t>
            </w:r>
            <w:r>
              <w:rPr>
                <w:color w:val="1F1C52"/>
                <w:spacing w:val="-5"/>
              </w:rPr>
              <w:t xml:space="preserve"> </w:t>
            </w:r>
            <w:r>
              <w:rPr>
                <w:color w:val="1F1C52"/>
              </w:rPr>
              <w:t>and</w:t>
            </w:r>
            <w:r>
              <w:rPr>
                <w:color w:val="1F1C52"/>
                <w:spacing w:val="-2"/>
              </w:rPr>
              <w:t xml:space="preserve"> </w:t>
            </w:r>
            <w:r>
              <w:rPr>
                <w:color w:val="1F1C52"/>
              </w:rPr>
              <w:t>reliable</w:t>
            </w:r>
            <w:r>
              <w:rPr>
                <w:color w:val="1F1C52"/>
                <w:spacing w:val="-4"/>
              </w:rPr>
              <w:t xml:space="preserve"> </w:t>
            </w:r>
            <w:r>
              <w:rPr>
                <w:color w:val="1F1C52"/>
              </w:rPr>
              <w:t>multi-media</w:t>
            </w:r>
            <w:r>
              <w:rPr>
                <w:color w:val="1F1C52"/>
                <w:spacing w:val="-4"/>
              </w:rPr>
              <w:t xml:space="preserve"> </w:t>
            </w:r>
            <w:r>
              <w:rPr>
                <w:color w:val="1F1C52"/>
              </w:rPr>
              <w:t>information</w:t>
            </w:r>
            <w:r>
              <w:rPr>
                <w:color w:val="1F1C52"/>
                <w:spacing w:val="-5"/>
              </w:rPr>
              <w:t xml:space="preserve"> </w:t>
            </w:r>
            <w:r>
              <w:rPr>
                <w:color w:val="1F1C52"/>
              </w:rPr>
              <w:t>as</w:t>
            </w:r>
            <w:r>
              <w:rPr>
                <w:color w:val="1F1C52"/>
                <w:spacing w:val="-4"/>
              </w:rPr>
              <w:t xml:space="preserve"> </w:t>
            </w:r>
            <w:r>
              <w:rPr>
                <w:color w:val="1F1C52"/>
              </w:rPr>
              <w:t>it pertains to alcohol and other drugs.</w:t>
            </w:r>
          </w:p>
        </w:tc>
      </w:tr>
      <w:tr w:rsidR="00D7663B" w14:paraId="2726F5AF" w14:textId="77777777">
        <w:trPr>
          <w:trHeight w:val="504"/>
        </w:trPr>
        <w:tc>
          <w:tcPr>
            <w:tcW w:w="1906" w:type="dxa"/>
          </w:tcPr>
          <w:p w14:paraId="2726F5AC" w14:textId="77777777" w:rsidR="00D7663B" w:rsidRDefault="00EE0066">
            <w:pPr>
              <w:pStyle w:val="TableParagraph"/>
              <w:spacing w:line="249" w:lineRule="exact"/>
            </w:pPr>
            <w:r>
              <w:rPr>
                <w:color w:val="1F1C52"/>
                <w:spacing w:val="-2"/>
              </w:rPr>
              <w:t>HE.68.SUA.3.2</w:t>
            </w:r>
          </w:p>
        </w:tc>
        <w:tc>
          <w:tcPr>
            <w:tcW w:w="6999" w:type="dxa"/>
          </w:tcPr>
          <w:p w14:paraId="2726F5AD" w14:textId="77777777" w:rsidR="00D7663B" w:rsidRDefault="00EE0066">
            <w:pPr>
              <w:pStyle w:val="TableParagraph"/>
              <w:spacing w:line="249" w:lineRule="exact"/>
              <w:ind w:left="107"/>
            </w:pPr>
            <w:r>
              <w:rPr>
                <w:color w:val="1F1C52"/>
              </w:rPr>
              <w:t>Identify</w:t>
            </w:r>
            <w:r>
              <w:rPr>
                <w:color w:val="1F1C52"/>
                <w:spacing w:val="-5"/>
              </w:rPr>
              <w:t xml:space="preserve"> </w:t>
            </w:r>
            <w:r>
              <w:rPr>
                <w:color w:val="1F1C52"/>
              </w:rPr>
              <w:t>how</w:t>
            </w:r>
            <w:r>
              <w:rPr>
                <w:color w:val="1F1C52"/>
                <w:spacing w:val="-7"/>
              </w:rPr>
              <w:t xml:space="preserve"> </w:t>
            </w:r>
            <w:r>
              <w:rPr>
                <w:color w:val="1F1C52"/>
              </w:rPr>
              <w:t>to</w:t>
            </w:r>
            <w:r>
              <w:rPr>
                <w:color w:val="1F1C52"/>
                <w:spacing w:val="-3"/>
              </w:rPr>
              <w:t xml:space="preserve"> </w:t>
            </w:r>
            <w:r>
              <w:rPr>
                <w:color w:val="1F1C52"/>
              </w:rPr>
              <w:t>find</w:t>
            </w:r>
            <w:r>
              <w:rPr>
                <w:color w:val="1F1C52"/>
                <w:spacing w:val="-6"/>
              </w:rPr>
              <w:t xml:space="preserve"> </w:t>
            </w:r>
            <w:r>
              <w:rPr>
                <w:color w:val="1F1C52"/>
              </w:rPr>
              <w:t>and</w:t>
            </w:r>
            <w:r>
              <w:rPr>
                <w:color w:val="1F1C52"/>
                <w:spacing w:val="-2"/>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6"/>
              </w:rPr>
              <w:t xml:space="preserve"> </w:t>
            </w:r>
            <w:r>
              <w:rPr>
                <w:color w:val="1F1C52"/>
              </w:rPr>
              <w:t>resources</w:t>
            </w:r>
            <w:r>
              <w:rPr>
                <w:color w:val="1F1C52"/>
                <w:spacing w:val="-3"/>
              </w:rPr>
              <w:t xml:space="preserve"> </w:t>
            </w:r>
            <w:r>
              <w:rPr>
                <w:color w:val="1F1C52"/>
              </w:rPr>
              <w:t>related</w:t>
            </w:r>
            <w:r>
              <w:rPr>
                <w:color w:val="1F1C52"/>
                <w:spacing w:val="-2"/>
              </w:rPr>
              <w:t xml:space="preserve"> </w:t>
            </w:r>
            <w:r>
              <w:rPr>
                <w:color w:val="1F1C52"/>
                <w:spacing w:val="-5"/>
              </w:rPr>
              <w:t>to</w:t>
            </w:r>
          </w:p>
          <w:p w14:paraId="2726F5AE" w14:textId="77777777" w:rsidR="00D7663B" w:rsidRDefault="00EE0066">
            <w:pPr>
              <w:pStyle w:val="TableParagraph"/>
              <w:spacing w:before="1" w:line="233" w:lineRule="exact"/>
              <w:ind w:left="107"/>
            </w:pPr>
            <w:r>
              <w:rPr>
                <w:color w:val="1F1C52"/>
              </w:rPr>
              <w:t>alcohol</w:t>
            </w:r>
            <w:r>
              <w:rPr>
                <w:color w:val="1F1C52"/>
                <w:spacing w:val="-5"/>
              </w:rPr>
              <w:t xml:space="preserve"> </w:t>
            </w:r>
            <w:r>
              <w:rPr>
                <w:color w:val="1F1C52"/>
              </w:rPr>
              <w:t>misuse</w:t>
            </w:r>
            <w:r>
              <w:rPr>
                <w:color w:val="1F1C52"/>
                <w:spacing w:val="-3"/>
              </w:rPr>
              <w:t xml:space="preserve"> </w:t>
            </w:r>
            <w:r>
              <w:rPr>
                <w:color w:val="1F1C52"/>
              </w:rPr>
              <w:t>and/or</w:t>
            </w:r>
            <w:r>
              <w:rPr>
                <w:color w:val="1F1C52"/>
                <w:spacing w:val="-4"/>
              </w:rPr>
              <w:t xml:space="preserve"> </w:t>
            </w:r>
            <w:r>
              <w:rPr>
                <w:color w:val="1F1C52"/>
                <w:spacing w:val="-2"/>
              </w:rPr>
              <w:t>abuse.</w:t>
            </w:r>
          </w:p>
        </w:tc>
      </w:tr>
      <w:tr w:rsidR="00D7663B" w14:paraId="2726F5B2" w14:textId="77777777">
        <w:trPr>
          <w:trHeight w:val="254"/>
        </w:trPr>
        <w:tc>
          <w:tcPr>
            <w:tcW w:w="1906" w:type="dxa"/>
          </w:tcPr>
          <w:p w14:paraId="2726F5B0" w14:textId="77777777" w:rsidR="00D7663B" w:rsidRDefault="00EE0066">
            <w:pPr>
              <w:pStyle w:val="TableParagraph"/>
              <w:spacing w:line="234" w:lineRule="exact"/>
            </w:pPr>
            <w:r>
              <w:rPr>
                <w:color w:val="1F1C52"/>
                <w:spacing w:val="-2"/>
              </w:rPr>
              <w:t>HE.68.SUA.3.3</w:t>
            </w:r>
          </w:p>
        </w:tc>
        <w:tc>
          <w:tcPr>
            <w:tcW w:w="6999" w:type="dxa"/>
          </w:tcPr>
          <w:p w14:paraId="2726F5B1" w14:textId="77777777" w:rsidR="00D7663B" w:rsidRDefault="00EE0066">
            <w:pPr>
              <w:pStyle w:val="TableParagraph"/>
              <w:spacing w:line="234" w:lineRule="exact"/>
              <w:ind w:left="107"/>
            </w:pPr>
            <w:r>
              <w:rPr>
                <w:color w:val="1F1C52"/>
              </w:rPr>
              <w:t>Differentiate</w:t>
            </w:r>
            <w:r>
              <w:rPr>
                <w:color w:val="1F1C52"/>
                <w:spacing w:val="-7"/>
              </w:rPr>
              <w:t xml:space="preserve"> </w:t>
            </w:r>
            <w:r>
              <w:rPr>
                <w:color w:val="1F1C52"/>
              </w:rPr>
              <w:t>between</w:t>
            </w:r>
            <w:r>
              <w:rPr>
                <w:color w:val="1F1C52"/>
                <w:spacing w:val="-8"/>
              </w:rPr>
              <w:t xml:space="preserve"> </w:t>
            </w:r>
            <w:r>
              <w:rPr>
                <w:color w:val="1F1C52"/>
              </w:rPr>
              <w:t>marijuana/THC</w:t>
            </w:r>
            <w:r>
              <w:rPr>
                <w:color w:val="1F1C52"/>
                <w:spacing w:val="-8"/>
              </w:rPr>
              <w:t xml:space="preserve"> </w:t>
            </w:r>
            <w:r>
              <w:rPr>
                <w:color w:val="1F1C52"/>
              </w:rPr>
              <w:t>myths</w:t>
            </w:r>
            <w:r>
              <w:rPr>
                <w:color w:val="1F1C52"/>
                <w:spacing w:val="-5"/>
              </w:rPr>
              <w:t xml:space="preserve"> </w:t>
            </w:r>
            <w:r>
              <w:rPr>
                <w:color w:val="1F1C52"/>
              </w:rPr>
              <w:t>and</w:t>
            </w:r>
            <w:r>
              <w:rPr>
                <w:color w:val="1F1C52"/>
                <w:spacing w:val="-4"/>
              </w:rPr>
              <w:t xml:space="preserve"> </w:t>
            </w:r>
            <w:r>
              <w:rPr>
                <w:color w:val="1F1C52"/>
                <w:spacing w:val="-2"/>
              </w:rPr>
              <w:t>facts.</w:t>
            </w:r>
          </w:p>
        </w:tc>
      </w:tr>
      <w:tr w:rsidR="00D7663B" w14:paraId="2726F5B5" w14:textId="77777777">
        <w:trPr>
          <w:trHeight w:val="505"/>
        </w:trPr>
        <w:tc>
          <w:tcPr>
            <w:tcW w:w="1906" w:type="dxa"/>
          </w:tcPr>
          <w:p w14:paraId="2726F5B3" w14:textId="77777777" w:rsidR="00D7663B" w:rsidRDefault="00EE0066">
            <w:pPr>
              <w:pStyle w:val="TableParagraph"/>
              <w:spacing w:line="251" w:lineRule="exact"/>
            </w:pPr>
            <w:r>
              <w:rPr>
                <w:color w:val="1F1C52"/>
                <w:spacing w:val="-2"/>
              </w:rPr>
              <w:t>HE.68.SUA.3.4</w:t>
            </w:r>
          </w:p>
        </w:tc>
        <w:tc>
          <w:tcPr>
            <w:tcW w:w="6999" w:type="dxa"/>
          </w:tcPr>
          <w:p w14:paraId="2726F5B4" w14:textId="77777777" w:rsidR="00D7663B" w:rsidRDefault="00EE0066">
            <w:pPr>
              <w:pStyle w:val="TableParagraph"/>
              <w:spacing w:line="252" w:lineRule="exact"/>
              <w:ind w:left="107" w:right="202"/>
            </w:pPr>
            <w:r>
              <w:rPr>
                <w:color w:val="1F1C52"/>
              </w:rPr>
              <w:t>Explain</w:t>
            </w:r>
            <w:r>
              <w:rPr>
                <w:color w:val="1F1C52"/>
                <w:spacing w:val="-4"/>
              </w:rPr>
              <w:t xml:space="preserve"> </w:t>
            </w:r>
            <w:r>
              <w:rPr>
                <w:color w:val="1F1C52"/>
              </w:rPr>
              <w:t>how</w:t>
            </w:r>
            <w:r>
              <w:rPr>
                <w:color w:val="1F1C52"/>
                <w:spacing w:val="-8"/>
              </w:rPr>
              <w:t xml:space="preserve"> </w:t>
            </w:r>
            <w:r>
              <w:rPr>
                <w:color w:val="1F1C52"/>
              </w:rPr>
              <w:t>family,</w:t>
            </w:r>
            <w:r>
              <w:rPr>
                <w:color w:val="1F1C52"/>
                <w:spacing w:val="-4"/>
              </w:rPr>
              <w:t xml:space="preserve"> </w:t>
            </w:r>
            <w:r>
              <w:rPr>
                <w:color w:val="1F1C52"/>
              </w:rPr>
              <w:t>peers</w:t>
            </w:r>
            <w:r>
              <w:rPr>
                <w:color w:val="1F1C52"/>
                <w:spacing w:val="-6"/>
              </w:rPr>
              <w:t xml:space="preserve"> </w:t>
            </w:r>
            <w:r>
              <w:rPr>
                <w:color w:val="1F1C52"/>
              </w:rPr>
              <w:t>and</w:t>
            </w:r>
            <w:r>
              <w:rPr>
                <w:color w:val="1F1C52"/>
                <w:spacing w:val="-4"/>
              </w:rPr>
              <w:t xml:space="preserve"> </w:t>
            </w:r>
            <w:r>
              <w:rPr>
                <w:color w:val="1F1C52"/>
              </w:rPr>
              <w:t>multi-media</w:t>
            </w:r>
            <w:r>
              <w:rPr>
                <w:color w:val="1F1C52"/>
                <w:spacing w:val="-4"/>
              </w:rPr>
              <w:t xml:space="preserve"> </w:t>
            </w:r>
            <w:r>
              <w:rPr>
                <w:color w:val="1F1C52"/>
              </w:rPr>
              <w:t>messages</w:t>
            </w:r>
            <w:r>
              <w:rPr>
                <w:color w:val="1F1C52"/>
                <w:spacing w:val="-9"/>
              </w:rPr>
              <w:t xml:space="preserve"> </w:t>
            </w:r>
            <w:r>
              <w:rPr>
                <w:color w:val="1F1C52"/>
              </w:rPr>
              <w:t>over</w:t>
            </w:r>
            <w:r>
              <w:rPr>
                <w:color w:val="1F1C52"/>
                <w:spacing w:val="-6"/>
              </w:rPr>
              <w:t xml:space="preserve"> </w:t>
            </w:r>
            <w:r>
              <w:rPr>
                <w:color w:val="1F1C52"/>
              </w:rPr>
              <w:t>time</w:t>
            </w:r>
            <w:r>
              <w:rPr>
                <w:color w:val="1F1C52"/>
                <w:spacing w:val="-6"/>
              </w:rPr>
              <w:t xml:space="preserve"> </w:t>
            </w:r>
            <w:r>
              <w:rPr>
                <w:color w:val="1F1C52"/>
              </w:rPr>
              <w:t>can influence the use of marijuana/THC.</w:t>
            </w:r>
          </w:p>
        </w:tc>
      </w:tr>
      <w:tr w:rsidR="00D7663B" w14:paraId="2726F5B8" w14:textId="77777777">
        <w:trPr>
          <w:trHeight w:val="506"/>
        </w:trPr>
        <w:tc>
          <w:tcPr>
            <w:tcW w:w="1906" w:type="dxa"/>
          </w:tcPr>
          <w:p w14:paraId="2726F5B6" w14:textId="77777777" w:rsidR="00D7663B" w:rsidRDefault="00EE0066">
            <w:pPr>
              <w:pStyle w:val="TableParagraph"/>
              <w:spacing w:line="251" w:lineRule="exact"/>
            </w:pPr>
            <w:r>
              <w:rPr>
                <w:color w:val="1F1C52"/>
                <w:spacing w:val="-2"/>
              </w:rPr>
              <w:t>HE.68.SUA.3.5</w:t>
            </w:r>
          </w:p>
        </w:tc>
        <w:tc>
          <w:tcPr>
            <w:tcW w:w="6999" w:type="dxa"/>
          </w:tcPr>
          <w:p w14:paraId="2726F5B7"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three</w:t>
            </w:r>
            <w:r>
              <w:rPr>
                <w:color w:val="1F1C52"/>
                <w:spacing w:val="-5"/>
              </w:rPr>
              <w:t xml:space="preserve"> </w:t>
            </w:r>
            <w:r>
              <w:rPr>
                <w:color w:val="1F1C52"/>
              </w:rPr>
              <w:t>major</w:t>
            </w:r>
            <w:r>
              <w:rPr>
                <w:color w:val="1F1C52"/>
                <w:spacing w:val="-5"/>
              </w:rPr>
              <w:t xml:space="preserve"> </w:t>
            </w:r>
            <w:r>
              <w:rPr>
                <w:color w:val="1F1C52"/>
              </w:rPr>
              <w:t>categories,</w:t>
            </w:r>
            <w:r>
              <w:rPr>
                <w:color w:val="1F1C52"/>
                <w:spacing w:val="-3"/>
              </w:rPr>
              <w:t xml:space="preserve"> </w:t>
            </w:r>
            <w:r>
              <w:rPr>
                <w:color w:val="1F1C52"/>
              </w:rPr>
              <w:t>purposes</w:t>
            </w:r>
            <w:r>
              <w:rPr>
                <w:color w:val="1F1C52"/>
                <w:spacing w:val="-3"/>
              </w:rPr>
              <w:t xml:space="preserve"> </w:t>
            </w:r>
            <w:r>
              <w:rPr>
                <w:color w:val="1F1C52"/>
              </w:rPr>
              <w:t>and</w:t>
            </w:r>
            <w:r>
              <w:rPr>
                <w:color w:val="1F1C52"/>
                <w:spacing w:val="-3"/>
              </w:rPr>
              <w:t xml:space="preserve"> </w:t>
            </w:r>
            <w:r>
              <w:rPr>
                <w:color w:val="1F1C52"/>
              </w:rPr>
              <w:t>side</w:t>
            </w:r>
            <w:r>
              <w:rPr>
                <w:color w:val="1F1C52"/>
                <w:spacing w:val="-5"/>
              </w:rPr>
              <w:t xml:space="preserve"> </w:t>
            </w:r>
            <w:r>
              <w:rPr>
                <w:color w:val="1F1C52"/>
              </w:rPr>
              <w:t>effects</w:t>
            </w:r>
            <w:r>
              <w:rPr>
                <w:color w:val="1F1C52"/>
                <w:spacing w:val="-5"/>
              </w:rPr>
              <w:t xml:space="preserve"> </w:t>
            </w:r>
            <w:r>
              <w:rPr>
                <w:color w:val="1F1C52"/>
              </w:rPr>
              <w:t>of</w:t>
            </w:r>
            <w:r>
              <w:rPr>
                <w:color w:val="1F1C52"/>
                <w:spacing w:val="-2"/>
              </w:rPr>
              <w:t xml:space="preserve"> </w:t>
            </w:r>
            <w:r>
              <w:rPr>
                <w:color w:val="1F1C52"/>
              </w:rPr>
              <w:t xml:space="preserve">prescription </w:t>
            </w:r>
            <w:r>
              <w:rPr>
                <w:color w:val="1F1C52"/>
                <w:spacing w:val="-2"/>
              </w:rPr>
              <w:t>drugs.</w:t>
            </w:r>
          </w:p>
        </w:tc>
      </w:tr>
      <w:tr w:rsidR="00D7663B" w14:paraId="2726F5BB" w14:textId="77777777">
        <w:trPr>
          <w:trHeight w:val="251"/>
        </w:trPr>
        <w:tc>
          <w:tcPr>
            <w:tcW w:w="1906" w:type="dxa"/>
          </w:tcPr>
          <w:p w14:paraId="2726F5B9" w14:textId="77777777" w:rsidR="00D7663B" w:rsidRDefault="00EE0066">
            <w:pPr>
              <w:pStyle w:val="TableParagraph"/>
              <w:spacing w:line="232" w:lineRule="exact"/>
            </w:pPr>
            <w:r>
              <w:rPr>
                <w:color w:val="1F1C52"/>
                <w:spacing w:val="-2"/>
              </w:rPr>
              <w:t>HE.68.SUA.3.6</w:t>
            </w:r>
          </w:p>
        </w:tc>
        <w:tc>
          <w:tcPr>
            <w:tcW w:w="6999" w:type="dxa"/>
          </w:tcPr>
          <w:p w14:paraId="2726F5BA" w14:textId="77777777" w:rsidR="00D7663B" w:rsidRDefault="00EE0066">
            <w:pPr>
              <w:pStyle w:val="TableParagraph"/>
              <w:spacing w:line="232" w:lineRule="exact"/>
              <w:ind w:left="107"/>
            </w:pPr>
            <w:r>
              <w:rPr>
                <w:color w:val="1F1C52"/>
              </w:rPr>
              <w:t>Distinguish</w:t>
            </w:r>
            <w:r>
              <w:rPr>
                <w:color w:val="1F1C52"/>
                <w:spacing w:val="-5"/>
              </w:rPr>
              <w:t xml:space="preserve"> </w:t>
            </w:r>
            <w:r>
              <w:rPr>
                <w:color w:val="1F1C52"/>
              </w:rPr>
              <w:t>valid</w:t>
            </w:r>
            <w:r>
              <w:rPr>
                <w:color w:val="1F1C52"/>
                <w:spacing w:val="-4"/>
              </w:rPr>
              <w:t xml:space="preserve"> </w:t>
            </w:r>
            <w:r>
              <w:rPr>
                <w:color w:val="1F1C52"/>
              </w:rPr>
              <w:t>and</w:t>
            </w:r>
            <w:r>
              <w:rPr>
                <w:color w:val="1F1C52"/>
                <w:spacing w:val="-4"/>
              </w:rPr>
              <w:t xml:space="preserve"> </w:t>
            </w:r>
            <w:r>
              <w:rPr>
                <w:color w:val="1F1C52"/>
              </w:rPr>
              <w:t>reliable</w:t>
            </w:r>
            <w:r>
              <w:rPr>
                <w:color w:val="1F1C52"/>
                <w:spacing w:val="-5"/>
              </w:rPr>
              <w:t xml:space="preserve"> </w:t>
            </w:r>
            <w:r>
              <w:rPr>
                <w:color w:val="1F1C52"/>
              </w:rPr>
              <w:t>resources</w:t>
            </w:r>
            <w:r>
              <w:rPr>
                <w:color w:val="1F1C52"/>
                <w:spacing w:val="-4"/>
              </w:rPr>
              <w:t xml:space="preserve"> </w:t>
            </w:r>
            <w:r>
              <w:rPr>
                <w:color w:val="1F1C52"/>
              </w:rPr>
              <w:t>for</w:t>
            </w:r>
            <w:r>
              <w:rPr>
                <w:color w:val="1F1C52"/>
                <w:spacing w:val="-3"/>
              </w:rPr>
              <w:t xml:space="preserve"> </w:t>
            </w:r>
            <w:r>
              <w:rPr>
                <w:color w:val="1F1C52"/>
                <w:spacing w:val="-2"/>
              </w:rPr>
              <w:t>cessation.</w:t>
            </w:r>
          </w:p>
        </w:tc>
      </w:tr>
      <w:tr w:rsidR="00D7663B" w14:paraId="2726F5BE" w14:textId="77777777">
        <w:trPr>
          <w:trHeight w:val="506"/>
        </w:trPr>
        <w:tc>
          <w:tcPr>
            <w:tcW w:w="1906" w:type="dxa"/>
          </w:tcPr>
          <w:p w14:paraId="2726F5BC" w14:textId="77777777" w:rsidR="00D7663B" w:rsidRDefault="00EE0066">
            <w:pPr>
              <w:pStyle w:val="TableParagraph"/>
              <w:spacing w:before="1"/>
            </w:pPr>
            <w:r>
              <w:rPr>
                <w:color w:val="1F1C52"/>
                <w:spacing w:val="-2"/>
              </w:rPr>
              <w:t>HE.68.SUA.4.1</w:t>
            </w:r>
          </w:p>
        </w:tc>
        <w:tc>
          <w:tcPr>
            <w:tcW w:w="6999" w:type="dxa"/>
          </w:tcPr>
          <w:p w14:paraId="2726F5BD" w14:textId="77777777" w:rsidR="00D7663B" w:rsidRDefault="00EE0066">
            <w:pPr>
              <w:pStyle w:val="TableParagraph"/>
              <w:spacing w:line="252" w:lineRule="exact"/>
              <w:ind w:left="107" w:right="202"/>
            </w:pPr>
            <w:r>
              <w:rPr>
                <w:color w:val="1F1C52"/>
              </w:rPr>
              <w:t>Demonstrate</w:t>
            </w:r>
            <w:r>
              <w:rPr>
                <w:color w:val="1F1C52"/>
                <w:spacing w:val="-4"/>
              </w:rPr>
              <w:t xml:space="preserve"> </w:t>
            </w:r>
            <w:r>
              <w:rPr>
                <w:color w:val="1F1C52"/>
              </w:rPr>
              <w:t>refusal</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skills</w:t>
            </w:r>
            <w:r>
              <w:rPr>
                <w:color w:val="1F1C52"/>
                <w:spacing w:val="-4"/>
              </w:rPr>
              <w:t xml:space="preserve"> </w:t>
            </w:r>
            <w:r>
              <w:rPr>
                <w:color w:val="1F1C52"/>
              </w:rPr>
              <w:t>in</w:t>
            </w:r>
            <w:r>
              <w:rPr>
                <w:color w:val="1F1C52"/>
                <w:spacing w:val="-4"/>
              </w:rPr>
              <w:t xml:space="preserve"> </w:t>
            </w:r>
            <w:r>
              <w:rPr>
                <w:color w:val="1F1C52"/>
              </w:rPr>
              <w:t>specific</w:t>
            </w:r>
            <w:r>
              <w:rPr>
                <w:color w:val="1F1C52"/>
                <w:spacing w:val="-6"/>
              </w:rPr>
              <w:t xml:space="preserve"> </w:t>
            </w:r>
            <w:r>
              <w:rPr>
                <w:color w:val="1F1C52"/>
              </w:rPr>
              <w:t>scenarios</w:t>
            </w:r>
            <w:r>
              <w:rPr>
                <w:color w:val="1F1C52"/>
                <w:spacing w:val="-6"/>
              </w:rPr>
              <w:t xml:space="preserve"> </w:t>
            </w:r>
            <w:r>
              <w:rPr>
                <w:color w:val="1F1C52"/>
              </w:rPr>
              <w:t>related to underage drinking and illicit drug use.</w:t>
            </w:r>
          </w:p>
        </w:tc>
      </w:tr>
      <w:tr w:rsidR="00D7663B" w14:paraId="2726F5C1" w14:textId="77777777">
        <w:trPr>
          <w:trHeight w:val="506"/>
        </w:trPr>
        <w:tc>
          <w:tcPr>
            <w:tcW w:w="1906" w:type="dxa"/>
          </w:tcPr>
          <w:p w14:paraId="2726F5BF" w14:textId="77777777" w:rsidR="00D7663B" w:rsidRDefault="00EE0066">
            <w:pPr>
              <w:pStyle w:val="TableParagraph"/>
              <w:spacing w:before="1"/>
            </w:pPr>
            <w:r>
              <w:rPr>
                <w:color w:val="1F1C52"/>
                <w:spacing w:val="-2"/>
              </w:rPr>
              <w:t>HE.68.SUA.4.2</w:t>
            </w:r>
          </w:p>
        </w:tc>
        <w:tc>
          <w:tcPr>
            <w:tcW w:w="6999" w:type="dxa"/>
          </w:tcPr>
          <w:p w14:paraId="2726F5C0" w14:textId="77777777" w:rsidR="00D7663B" w:rsidRDefault="00EE0066">
            <w:pPr>
              <w:pStyle w:val="TableParagraph"/>
              <w:spacing w:line="252" w:lineRule="exact"/>
              <w:ind w:left="107"/>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impacts</w:t>
            </w:r>
            <w:r>
              <w:rPr>
                <w:color w:val="1F1C52"/>
                <w:spacing w:val="-3"/>
              </w:rPr>
              <w:t xml:space="preserve"> </w:t>
            </w:r>
            <w:r>
              <w:rPr>
                <w:color w:val="1F1C52"/>
              </w:rPr>
              <w:t>on</w:t>
            </w:r>
            <w:r>
              <w:rPr>
                <w:color w:val="1F1C52"/>
                <w:spacing w:val="-3"/>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responding to pressure to use alcohol and/or other drugs.</w:t>
            </w:r>
          </w:p>
        </w:tc>
      </w:tr>
      <w:tr w:rsidR="00D7663B" w14:paraId="2726F5C4" w14:textId="77777777">
        <w:trPr>
          <w:trHeight w:val="505"/>
        </w:trPr>
        <w:tc>
          <w:tcPr>
            <w:tcW w:w="1906" w:type="dxa"/>
          </w:tcPr>
          <w:p w14:paraId="2726F5C2" w14:textId="77777777" w:rsidR="00D7663B" w:rsidRDefault="00EE0066">
            <w:pPr>
              <w:pStyle w:val="TableParagraph"/>
              <w:spacing w:line="251" w:lineRule="exact"/>
            </w:pPr>
            <w:r>
              <w:rPr>
                <w:color w:val="1F1C52"/>
                <w:spacing w:val="-2"/>
              </w:rPr>
              <w:t>HE.68.SUA.5.1</w:t>
            </w:r>
          </w:p>
        </w:tc>
        <w:tc>
          <w:tcPr>
            <w:tcW w:w="6999" w:type="dxa"/>
          </w:tcPr>
          <w:p w14:paraId="2726F5C3" w14:textId="77777777" w:rsidR="00D7663B" w:rsidRDefault="00EE0066">
            <w:pPr>
              <w:pStyle w:val="TableParagraph"/>
              <w:spacing w:line="254" w:lineRule="exact"/>
              <w:ind w:left="107"/>
            </w:pPr>
            <w:r>
              <w:rPr>
                <w:color w:val="1F1C52"/>
              </w:rPr>
              <w:t>Work</w:t>
            </w:r>
            <w:r>
              <w:rPr>
                <w:color w:val="1F1C52"/>
                <w:spacing w:val="-4"/>
              </w:rPr>
              <w:t xml:space="preserve"> </w:t>
            </w:r>
            <w:r>
              <w:rPr>
                <w:color w:val="1F1C52"/>
              </w:rPr>
              <w:t>cooperatively</w:t>
            </w:r>
            <w:r>
              <w:rPr>
                <w:color w:val="1F1C52"/>
                <w:spacing w:val="-4"/>
              </w:rPr>
              <w:t xml:space="preserve"> </w:t>
            </w:r>
            <w:r>
              <w:rPr>
                <w:color w:val="1F1C52"/>
              </w:rPr>
              <w:t>with</w:t>
            </w:r>
            <w:r>
              <w:rPr>
                <w:color w:val="1F1C52"/>
                <w:spacing w:val="-4"/>
              </w:rPr>
              <w:t xml:space="preserve"> </w:t>
            </w:r>
            <w:r>
              <w:rPr>
                <w:color w:val="1F1C52"/>
              </w:rPr>
              <w:t>peers</w:t>
            </w:r>
            <w:r>
              <w:rPr>
                <w:color w:val="1F1C52"/>
                <w:spacing w:val="-6"/>
              </w:rPr>
              <w:t xml:space="preserve"> </w:t>
            </w:r>
            <w:r>
              <w:rPr>
                <w:color w:val="1F1C52"/>
              </w:rPr>
              <w:t>to</w:t>
            </w:r>
            <w:r>
              <w:rPr>
                <w:color w:val="1F1C52"/>
                <w:spacing w:val="-4"/>
              </w:rPr>
              <w:t xml:space="preserve"> </w:t>
            </w:r>
            <w:r>
              <w:rPr>
                <w:color w:val="1F1C52"/>
              </w:rPr>
              <w:t>advocate</w:t>
            </w:r>
            <w:r>
              <w:rPr>
                <w:color w:val="1F1C52"/>
                <w:spacing w:val="-6"/>
              </w:rPr>
              <w:t xml:space="preserve"> </w:t>
            </w:r>
            <w:r>
              <w:rPr>
                <w:color w:val="1F1C52"/>
              </w:rPr>
              <w:t>for</w:t>
            </w:r>
            <w:r>
              <w:rPr>
                <w:color w:val="1F1C52"/>
                <w:spacing w:val="-6"/>
              </w:rPr>
              <w:t xml:space="preserve"> </w:t>
            </w:r>
            <w:r>
              <w:rPr>
                <w:color w:val="1F1C52"/>
              </w:rPr>
              <w:t>others</w:t>
            </w:r>
            <w:r>
              <w:rPr>
                <w:color w:val="1F1C52"/>
                <w:spacing w:val="-6"/>
              </w:rPr>
              <w:t xml:space="preserve"> </w:t>
            </w:r>
            <w:r>
              <w:rPr>
                <w:color w:val="1F1C52"/>
              </w:rPr>
              <w:t>to</w:t>
            </w:r>
            <w:r>
              <w:rPr>
                <w:color w:val="1F1C52"/>
                <w:spacing w:val="-7"/>
              </w:rPr>
              <w:t xml:space="preserve"> </w:t>
            </w:r>
            <w:r>
              <w:rPr>
                <w:color w:val="1F1C52"/>
              </w:rPr>
              <w:t>remain</w:t>
            </w:r>
            <w:r>
              <w:rPr>
                <w:color w:val="1F1C52"/>
                <w:spacing w:val="-4"/>
              </w:rPr>
              <w:t xml:space="preserve"> </w:t>
            </w:r>
            <w:r>
              <w:rPr>
                <w:color w:val="1F1C52"/>
              </w:rPr>
              <w:t>alcohol</w:t>
            </w:r>
            <w:r>
              <w:rPr>
                <w:color w:val="1F1C52"/>
                <w:spacing w:val="-3"/>
              </w:rPr>
              <w:t xml:space="preserve"> </w:t>
            </w:r>
            <w:r>
              <w:rPr>
                <w:color w:val="1F1C52"/>
              </w:rPr>
              <w:t>and drug free.</w:t>
            </w:r>
          </w:p>
        </w:tc>
      </w:tr>
      <w:tr w:rsidR="00D7663B" w14:paraId="2726F5C8" w14:textId="77777777">
        <w:trPr>
          <w:trHeight w:val="504"/>
        </w:trPr>
        <w:tc>
          <w:tcPr>
            <w:tcW w:w="1906" w:type="dxa"/>
          </w:tcPr>
          <w:p w14:paraId="2726F5C5" w14:textId="77777777" w:rsidR="00D7663B" w:rsidRDefault="00EE0066">
            <w:pPr>
              <w:pStyle w:val="TableParagraph"/>
              <w:spacing w:line="249" w:lineRule="exact"/>
            </w:pPr>
            <w:r>
              <w:rPr>
                <w:color w:val="1F1C52"/>
                <w:spacing w:val="-2"/>
              </w:rPr>
              <w:t>HE.68.SUA.5.2</w:t>
            </w:r>
          </w:p>
        </w:tc>
        <w:tc>
          <w:tcPr>
            <w:tcW w:w="6999" w:type="dxa"/>
          </w:tcPr>
          <w:p w14:paraId="2726F5C6" w14:textId="77777777" w:rsidR="00D7663B" w:rsidRDefault="00EE0066">
            <w:pPr>
              <w:pStyle w:val="TableParagraph"/>
              <w:spacing w:line="249" w:lineRule="exact"/>
              <w:ind w:left="107"/>
            </w:pPr>
            <w:r>
              <w:rPr>
                <w:color w:val="1F1C52"/>
              </w:rPr>
              <w:t>Demonstrate</w:t>
            </w:r>
            <w:r>
              <w:rPr>
                <w:color w:val="1F1C52"/>
                <w:spacing w:val="-4"/>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seek</w:t>
            </w:r>
            <w:r>
              <w:rPr>
                <w:color w:val="1F1C52"/>
                <w:spacing w:val="-6"/>
              </w:rPr>
              <w:t xml:space="preserve"> </w:t>
            </w:r>
            <w:r>
              <w:rPr>
                <w:color w:val="1F1C52"/>
              </w:rPr>
              <w:t>help</w:t>
            </w:r>
            <w:r>
              <w:rPr>
                <w:color w:val="1F1C52"/>
                <w:spacing w:val="-6"/>
              </w:rPr>
              <w:t xml:space="preserve"> </w:t>
            </w:r>
            <w:r>
              <w:rPr>
                <w:color w:val="1F1C52"/>
              </w:rPr>
              <w:t>and</w:t>
            </w:r>
            <w:r>
              <w:rPr>
                <w:color w:val="1F1C52"/>
                <w:spacing w:val="-3"/>
              </w:rPr>
              <w:t xml:space="preserve"> </w:t>
            </w:r>
            <w:r>
              <w:rPr>
                <w:color w:val="1F1C52"/>
              </w:rPr>
              <w:t>support</w:t>
            </w:r>
            <w:r>
              <w:rPr>
                <w:color w:val="1F1C52"/>
                <w:spacing w:val="-3"/>
              </w:rPr>
              <w:t xml:space="preserve"> </w:t>
            </w:r>
            <w:r>
              <w:rPr>
                <w:color w:val="1F1C52"/>
              </w:rPr>
              <w:t>from</w:t>
            </w:r>
            <w:r>
              <w:rPr>
                <w:color w:val="1F1C52"/>
                <w:spacing w:val="-2"/>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for</w:t>
            </w:r>
            <w:r>
              <w:rPr>
                <w:color w:val="1F1C52"/>
                <w:spacing w:val="-2"/>
              </w:rPr>
              <w:t xml:space="preserve"> peers</w:t>
            </w:r>
          </w:p>
          <w:p w14:paraId="2726F5C7" w14:textId="77777777" w:rsidR="00D7663B" w:rsidRDefault="00EE0066">
            <w:pPr>
              <w:pStyle w:val="TableParagraph"/>
              <w:spacing w:before="1" w:line="233" w:lineRule="exact"/>
              <w:ind w:left="107"/>
            </w:pPr>
            <w:r>
              <w:rPr>
                <w:color w:val="1F1C52"/>
              </w:rPr>
              <w:t>involved</w:t>
            </w:r>
            <w:r>
              <w:rPr>
                <w:color w:val="1F1C52"/>
                <w:spacing w:val="-7"/>
              </w:rPr>
              <w:t xml:space="preserve"> </w:t>
            </w:r>
            <w:r>
              <w:rPr>
                <w:color w:val="1F1C52"/>
              </w:rPr>
              <w:t>in</w:t>
            </w:r>
            <w:r>
              <w:rPr>
                <w:color w:val="1F1C52"/>
                <w:spacing w:val="-4"/>
              </w:rPr>
              <w:t xml:space="preserve"> </w:t>
            </w:r>
            <w:r>
              <w:rPr>
                <w:color w:val="1F1C52"/>
              </w:rPr>
              <w:t>unwanted,</w:t>
            </w:r>
            <w:r>
              <w:rPr>
                <w:color w:val="1F1C52"/>
                <w:spacing w:val="-4"/>
              </w:rPr>
              <w:t xml:space="preserve"> </w:t>
            </w:r>
            <w:r>
              <w:rPr>
                <w:color w:val="1F1C52"/>
              </w:rPr>
              <w:t>threatening</w:t>
            </w:r>
            <w:r>
              <w:rPr>
                <w:color w:val="1F1C52"/>
                <w:spacing w:val="-4"/>
              </w:rPr>
              <w:t xml:space="preserve"> </w:t>
            </w:r>
            <w:r>
              <w:rPr>
                <w:color w:val="1F1C52"/>
              </w:rPr>
              <w:t>or</w:t>
            </w:r>
            <w:r>
              <w:rPr>
                <w:color w:val="1F1C52"/>
                <w:spacing w:val="-3"/>
              </w:rPr>
              <w:t xml:space="preserve"> </w:t>
            </w:r>
            <w:r>
              <w:rPr>
                <w:color w:val="1F1C52"/>
              </w:rPr>
              <w:t>dangerous</w:t>
            </w:r>
            <w:r>
              <w:rPr>
                <w:color w:val="1F1C52"/>
                <w:spacing w:val="-4"/>
              </w:rPr>
              <w:t xml:space="preserve"> </w:t>
            </w:r>
            <w:r>
              <w:rPr>
                <w:color w:val="1F1C52"/>
                <w:spacing w:val="-2"/>
              </w:rPr>
              <w:t>situations.</w:t>
            </w:r>
          </w:p>
        </w:tc>
      </w:tr>
      <w:tr w:rsidR="00D7663B" w14:paraId="2726F5CB" w14:textId="77777777">
        <w:trPr>
          <w:trHeight w:val="506"/>
        </w:trPr>
        <w:tc>
          <w:tcPr>
            <w:tcW w:w="1906" w:type="dxa"/>
          </w:tcPr>
          <w:p w14:paraId="2726F5C9" w14:textId="77777777" w:rsidR="00D7663B" w:rsidRDefault="00EE0066">
            <w:pPr>
              <w:pStyle w:val="TableParagraph"/>
              <w:spacing w:line="251" w:lineRule="exact"/>
            </w:pPr>
            <w:r>
              <w:rPr>
                <w:color w:val="1F1C52"/>
                <w:spacing w:val="-2"/>
              </w:rPr>
              <w:t>HE.68.SUA.5.3</w:t>
            </w:r>
          </w:p>
        </w:tc>
        <w:tc>
          <w:tcPr>
            <w:tcW w:w="6999" w:type="dxa"/>
          </w:tcPr>
          <w:p w14:paraId="2726F5CA"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marijuana/THC</w:t>
            </w:r>
            <w:r>
              <w:rPr>
                <w:color w:val="1F1C52"/>
                <w:spacing w:val="-5"/>
              </w:rPr>
              <w:t xml:space="preserve"> </w:t>
            </w:r>
            <w:r>
              <w:rPr>
                <w:color w:val="1F1C52"/>
              </w:rPr>
              <w:t>use</w:t>
            </w:r>
            <w:r>
              <w:rPr>
                <w:color w:val="1F1C52"/>
                <w:spacing w:val="-4"/>
              </w:rPr>
              <w:t xml:space="preserve"> </w:t>
            </w:r>
            <w:r>
              <w:rPr>
                <w:color w:val="1F1C52"/>
              </w:rPr>
              <w:t>and</w:t>
            </w:r>
            <w:r>
              <w:rPr>
                <w:color w:val="1F1C52"/>
                <w:spacing w:val="-4"/>
              </w:rPr>
              <w:t xml:space="preserve"> </w:t>
            </w:r>
            <w:r>
              <w:rPr>
                <w:color w:val="1F1C52"/>
              </w:rPr>
              <w:t>work</w:t>
            </w:r>
            <w:r>
              <w:rPr>
                <w:color w:val="1F1C52"/>
                <w:spacing w:val="-4"/>
              </w:rPr>
              <w:t xml:space="preserve"> </w:t>
            </w:r>
            <w:r>
              <w:rPr>
                <w:color w:val="1F1C52"/>
              </w:rPr>
              <w:t>cooperatively</w:t>
            </w:r>
            <w:r>
              <w:rPr>
                <w:color w:val="1F1C52"/>
                <w:spacing w:val="-7"/>
              </w:rPr>
              <w:t xml:space="preserve"> </w:t>
            </w:r>
            <w:r>
              <w:rPr>
                <w:color w:val="1F1C52"/>
              </w:rPr>
              <w:t>to advocate for healthy behaviors.</w:t>
            </w:r>
          </w:p>
        </w:tc>
      </w:tr>
      <w:tr w:rsidR="00D7663B" w14:paraId="2726F5CF" w14:textId="77777777">
        <w:trPr>
          <w:trHeight w:val="503"/>
        </w:trPr>
        <w:tc>
          <w:tcPr>
            <w:tcW w:w="1906" w:type="dxa"/>
          </w:tcPr>
          <w:p w14:paraId="2726F5CC" w14:textId="77777777" w:rsidR="00D7663B" w:rsidRDefault="00EE0066">
            <w:pPr>
              <w:pStyle w:val="TableParagraph"/>
              <w:spacing w:line="249" w:lineRule="exact"/>
            </w:pPr>
            <w:r>
              <w:rPr>
                <w:color w:val="1F1C52"/>
                <w:spacing w:val="-2"/>
              </w:rPr>
              <w:t>HE.68.SUA.5.4</w:t>
            </w:r>
          </w:p>
        </w:tc>
        <w:tc>
          <w:tcPr>
            <w:tcW w:w="6999" w:type="dxa"/>
          </w:tcPr>
          <w:p w14:paraId="2726F5CD" w14:textId="77777777" w:rsidR="00D7663B" w:rsidRDefault="00EE0066">
            <w:pPr>
              <w:pStyle w:val="TableParagraph"/>
              <w:spacing w:line="249" w:lineRule="exact"/>
              <w:ind w:left="107"/>
            </w:pPr>
            <w:r>
              <w:rPr>
                <w:color w:val="1F1C52"/>
              </w:rPr>
              <w:t>Model</w:t>
            </w:r>
            <w:r>
              <w:rPr>
                <w:color w:val="1F1C52"/>
                <w:spacing w:val="-2"/>
              </w:rPr>
              <w:t xml:space="preserve"> </w:t>
            </w:r>
            <w:r>
              <w:rPr>
                <w:color w:val="1F1C52"/>
              </w:rPr>
              <w:t>ways</w:t>
            </w:r>
            <w:r>
              <w:rPr>
                <w:color w:val="1F1C52"/>
                <w:spacing w:val="-4"/>
              </w:rPr>
              <w:t xml:space="preserve"> </w:t>
            </w:r>
            <w:r>
              <w:rPr>
                <w:color w:val="1F1C52"/>
              </w:rPr>
              <w:t>that</w:t>
            </w:r>
            <w:r>
              <w:rPr>
                <w:color w:val="1F1C52"/>
                <w:spacing w:val="-2"/>
              </w:rPr>
              <w:t xml:space="preserve"> </w:t>
            </w:r>
            <w:r>
              <w:rPr>
                <w:color w:val="1F1C52"/>
              </w:rPr>
              <w:t>encourage</w:t>
            </w:r>
            <w:r>
              <w:rPr>
                <w:color w:val="1F1C52"/>
                <w:spacing w:val="-4"/>
              </w:rPr>
              <w:t xml:space="preserve"> </w:t>
            </w:r>
            <w:r>
              <w:rPr>
                <w:color w:val="1F1C52"/>
              </w:rPr>
              <w:t>others</w:t>
            </w:r>
            <w:r>
              <w:rPr>
                <w:color w:val="1F1C52"/>
                <w:spacing w:val="-5"/>
              </w:rPr>
              <w:t xml:space="preserve"> </w:t>
            </w:r>
            <w:r>
              <w:rPr>
                <w:color w:val="1F1C52"/>
              </w:rPr>
              <w:t>to</w:t>
            </w:r>
            <w:r>
              <w:rPr>
                <w:color w:val="1F1C52"/>
                <w:spacing w:val="-2"/>
              </w:rPr>
              <w:t xml:space="preserve"> </w:t>
            </w:r>
            <w:r>
              <w:rPr>
                <w:color w:val="1F1C52"/>
              </w:rPr>
              <w:t>avoid</w:t>
            </w:r>
            <w:r>
              <w:rPr>
                <w:color w:val="1F1C52"/>
                <w:spacing w:val="-5"/>
              </w:rPr>
              <w:t xml:space="preserve"> </w:t>
            </w:r>
            <w:r>
              <w:rPr>
                <w:color w:val="1F1C52"/>
              </w:rPr>
              <w:t>situations</w:t>
            </w:r>
            <w:r>
              <w:rPr>
                <w:color w:val="1F1C52"/>
                <w:spacing w:val="-5"/>
              </w:rPr>
              <w:t xml:space="preserve"> </w:t>
            </w:r>
            <w:r>
              <w:rPr>
                <w:color w:val="1F1C52"/>
              </w:rPr>
              <w:t>where</w:t>
            </w:r>
            <w:r>
              <w:rPr>
                <w:color w:val="1F1C52"/>
                <w:spacing w:val="-2"/>
              </w:rPr>
              <w:t xml:space="preserve"> </w:t>
            </w:r>
            <w:r>
              <w:rPr>
                <w:color w:val="1F1C52"/>
              </w:rPr>
              <w:t>alcohol</w:t>
            </w:r>
            <w:r>
              <w:rPr>
                <w:color w:val="1F1C52"/>
                <w:spacing w:val="-4"/>
              </w:rPr>
              <w:t xml:space="preserve"> </w:t>
            </w:r>
            <w:r>
              <w:rPr>
                <w:color w:val="1F1C52"/>
                <w:spacing w:val="-5"/>
              </w:rPr>
              <w:t>and</w:t>
            </w:r>
          </w:p>
          <w:p w14:paraId="2726F5CE" w14:textId="77777777" w:rsidR="00D7663B" w:rsidRDefault="00EE0066">
            <w:pPr>
              <w:pStyle w:val="TableParagraph"/>
              <w:spacing w:before="1" w:line="233" w:lineRule="exact"/>
              <w:ind w:left="107"/>
            </w:pPr>
            <w:r>
              <w:rPr>
                <w:color w:val="1F1C52"/>
              </w:rPr>
              <w:t>other</w:t>
            </w:r>
            <w:r>
              <w:rPr>
                <w:color w:val="1F1C52"/>
                <w:spacing w:val="-2"/>
              </w:rPr>
              <w:t xml:space="preserve"> </w:t>
            </w:r>
            <w:r>
              <w:rPr>
                <w:color w:val="1F1C52"/>
              </w:rPr>
              <w:t>drugs</w:t>
            </w:r>
            <w:r>
              <w:rPr>
                <w:color w:val="1F1C52"/>
                <w:spacing w:val="-2"/>
              </w:rPr>
              <w:t xml:space="preserve"> </w:t>
            </w:r>
            <w:r>
              <w:rPr>
                <w:color w:val="1F1C52"/>
              </w:rPr>
              <w:t>are</w:t>
            </w:r>
            <w:r>
              <w:rPr>
                <w:color w:val="1F1C52"/>
                <w:spacing w:val="-3"/>
              </w:rPr>
              <w:t xml:space="preserve"> </w:t>
            </w:r>
            <w:r>
              <w:rPr>
                <w:color w:val="1F1C52"/>
              </w:rPr>
              <w:t>present</w:t>
            </w:r>
            <w:r>
              <w:rPr>
                <w:color w:val="1F1C52"/>
                <w:spacing w:val="-1"/>
              </w:rPr>
              <w:t xml:space="preserve"> </w:t>
            </w:r>
            <w:r>
              <w:rPr>
                <w:color w:val="1F1C52"/>
              </w:rPr>
              <w:t>or</w:t>
            </w:r>
            <w:r>
              <w:rPr>
                <w:color w:val="1F1C52"/>
                <w:spacing w:val="-5"/>
              </w:rPr>
              <w:t xml:space="preserve"> </w:t>
            </w:r>
            <w:r>
              <w:rPr>
                <w:color w:val="1F1C52"/>
              </w:rPr>
              <w:t>may</w:t>
            </w:r>
            <w:r>
              <w:rPr>
                <w:color w:val="1F1C52"/>
                <w:spacing w:val="-2"/>
              </w:rPr>
              <w:t xml:space="preserve"> </w:t>
            </w:r>
            <w:r>
              <w:rPr>
                <w:color w:val="1F1C52"/>
              </w:rPr>
              <w:t>be</w:t>
            </w:r>
            <w:r>
              <w:rPr>
                <w:color w:val="1F1C52"/>
                <w:spacing w:val="-2"/>
              </w:rPr>
              <w:t xml:space="preserve"> </w:t>
            </w:r>
            <w:r>
              <w:rPr>
                <w:color w:val="1F1C52"/>
                <w:spacing w:val="-4"/>
              </w:rPr>
              <w:t>used</w:t>
            </w:r>
          </w:p>
        </w:tc>
      </w:tr>
      <w:tr w:rsidR="00D7663B" w14:paraId="2726F5D2" w14:textId="77777777">
        <w:trPr>
          <w:trHeight w:val="506"/>
        </w:trPr>
        <w:tc>
          <w:tcPr>
            <w:tcW w:w="1906" w:type="dxa"/>
          </w:tcPr>
          <w:p w14:paraId="2726F5D0" w14:textId="77777777" w:rsidR="00D7663B" w:rsidRDefault="00EE0066">
            <w:pPr>
              <w:pStyle w:val="TableParagraph"/>
              <w:spacing w:line="251" w:lineRule="exact"/>
            </w:pPr>
            <w:r>
              <w:rPr>
                <w:color w:val="1F1C52"/>
                <w:spacing w:val="-2"/>
              </w:rPr>
              <w:t>HE.68.SUA.5.5</w:t>
            </w:r>
          </w:p>
        </w:tc>
        <w:tc>
          <w:tcPr>
            <w:tcW w:w="6999" w:type="dxa"/>
          </w:tcPr>
          <w:p w14:paraId="2726F5D1" w14:textId="77777777" w:rsidR="00D7663B" w:rsidRDefault="00EE0066">
            <w:pPr>
              <w:pStyle w:val="TableParagraph"/>
              <w:spacing w:line="254" w:lineRule="exact"/>
              <w:ind w:left="107"/>
            </w:pPr>
            <w:r>
              <w:rPr>
                <w:color w:val="1F1C52"/>
              </w:rPr>
              <w:t>Encourage</w:t>
            </w:r>
            <w:r>
              <w:rPr>
                <w:color w:val="1F1C52"/>
                <w:spacing w:val="-3"/>
              </w:rPr>
              <w:t xml:space="preserve"> </w:t>
            </w:r>
            <w:r>
              <w:rPr>
                <w:color w:val="1F1C52"/>
              </w:rPr>
              <w:t>peers</w:t>
            </w:r>
            <w:r>
              <w:rPr>
                <w:color w:val="1F1C52"/>
                <w:spacing w:val="-3"/>
              </w:rPr>
              <w:t xml:space="preserve"> </w:t>
            </w:r>
            <w:r>
              <w:rPr>
                <w:color w:val="1F1C52"/>
              </w:rPr>
              <w:t>to</w:t>
            </w:r>
            <w:r>
              <w:rPr>
                <w:color w:val="1F1C52"/>
                <w:spacing w:val="-6"/>
              </w:rPr>
              <w:t xml:space="preserve"> </w:t>
            </w:r>
            <w:r>
              <w:rPr>
                <w:color w:val="1F1C52"/>
              </w:rPr>
              <w:t>model</w:t>
            </w:r>
            <w:r>
              <w:rPr>
                <w:color w:val="1F1C52"/>
                <w:spacing w:val="-5"/>
              </w:rPr>
              <w:t xml:space="preserve"> </w:t>
            </w:r>
            <w:r>
              <w:rPr>
                <w:color w:val="1F1C52"/>
              </w:rPr>
              <w:t>healthy</w:t>
            </w:r>
            <w:r>
              <w:rPr>
                <w:color w:val="1F1C52"/>
                <w:spacing w:val="-3"/>
              </w:rPr>
              <w:t xml:space="preserve"> </w:t>
            </w:r>
            <w:r>
              <w:rPr>
                <w:color w:val="1F1C52"/>
              </w:rPr>
              <w:t>choices</w:t>
            </w:r>
            <w:r>
              <w:rPr>
                <w:color w:val="1F1C52"/>
                <w:spacing w:val="-5"/>
              </w:rPr>
              <w:t xml:space="preserve"> </w:t>
            </w:r>
            <w:r>
              <w:rPr>
                <w:color w:val="1F1C52"/>
              </w:rPr>
              <w:t>related</w:t>
            </w:r>
            <w:r>
              <w:rPr>
                <w:color w:val="1F1C52"/>
                <w:spacing w:val="-6"/>
              </w:rPr>
              <w:t xml:space="preserve"> </w:t>
            </w:r>
            <w:r>
              <w:rPr>
                <w:color w:val="1F1C52"/>
              </w:rPr>
              <w:t>to</w:t>
            </w:r>
            <w:r>
              <w:rPr>
                <w:color w:val="1F1C52"/>
                <w:spacing w:val="-3"/>
              </w:rPr>
              <w:t xml:space="preserve"> </w:t>
            </w:r>
            <w:r>
              <w:rPr>
                <w:color w:val="1F1C52"/>
              </w:rPr>
              <w:t>goals,</w:t>
            </w:r>
            <w:r>
              <w:rPr>
                <w:color w:val="1F1C52"/>
                <w:spacing w:val="-6"/>
              </w:rPr>
              <w:t xml:space="preserve"> </w:t>
            </w:r>
            <w:r>
              <w:rPr>
                <w:color w:val="1F1C52"/>
              </w:rPr>
              <w:t>communication, friendship and peer pressure.</w:t>
            </w:r>
          </w:p>
        </w:tc>
      </w:tr>
      <w:tr w:rsidR="00D7663B" w14:paraId="2726F5D6" w14:textId="77777777">
        <w:trPr>
          <w:trHeight w:val="504"/>
        </w:trPr>
        <w:tc>
          <w:tcPr>
            <w:tcW w:w="1906" w:type="dxa"/>
          </w:tcPr>
          <w:p w14:paraId="2726F5D3" w14:textId="77777777" w:rsidR="00D7663B" w:rsidRDefault="00EE0066">
            <w:pPr>
              <w:pStyle w:val="TableParagraph"/>
              <w:spacing w:line="249" w:lineRule="exact"/>
            </w:pPr>
            <w:r>
              <w:rPr>
                <w:color w:val="1F1C52"/>
                <w:spacing w:val="-2"/>
              </w:rPr>
              <w:t>HE.68.SUA.5.6</w:t>
            </w:r>
          </w:p>
        </w:tc>
        <w:tc>
          <w:tcPr>
            <w:tcW w:w="6999" w:type="dxa"/>
          </w:tcPr>
          <w:p w14:paraId="2726F5D4" w14:textId="77777777" w:rsidR="00D7663B" w:rsidRDefault="00EE0066">
            <w:pPr>
              <w:pStyle w:val="TableParagraph"/>
              <w:spacing w:line="249" w:lineRule="exact"/>
              <w:ind w:left="107"/>
            </w:pPr>
            <w:r>
              <w:rPr>
                <w:color w:val="1F1C52"/>
              </w:rPr>
              <w:t>Describe</w:t>
            </w:r>
            <w:r>
              <w:rPr>
                <w:color w:val="1F1C52"/>
                <w:spacing w:val="-3"/>
              </w:rPr>
              <w:t xml:space="preserve"> </w:t>
            </w:r>
            <w:r>
              <w:rPr>
                <w:color w:val="1F1C52"/>
              </w:rPr>
              <w:t>how</w:t>
            </w:r>
            <w:r>
              <w:rPr>
                <w:color w:val="1F1C52"/>
                <w:spacing w:val="-3"/>
              </w:rPr>
              <w:t xml:space="preserve"> </w:t>
            </w:r>
            <w:r>
              <w:rPr>
                <w:color w:val="1F1C52"/>
              </w:rPr>
              <w:t>to</w:t>
            </w:r>
            <w:r>
              <w:rPr>
                <w:color w:val="1F1C52"/>
                <w:spacing w:val="-5"/>
              </w:rPr>
              <w:t xml:space="preserve"> </w:t>
            </w:r>
            <w:r>
              <w:rPr>
                <w:color w:val="1F1C52"/>
              </w:rPr>
              <w:t>support</w:t>
            </w:r>
            <w:r>
              <w:rPr>
                <w:color w:val="1F1C52"/>
                <w:spacing w:val="-4"/>
              </w:rPr>
              <w:t xml:space="preserve"> </w:t>
            </w:r>
            <w:r>
              <w:rPr>
                <w:color w:val="1F1C52"/>
              </w:rPr>
              <w:t>family</w:t>
            </w:r>
            <w:r>
              <w:rPr>
                <w:color w:val="1F1C52"/>
                <w:spacing w:val="-3"/>
              </w:rPr>
              <w:t xml:space="preserve"> </w:t>
            </w:r>
            <w:r>
              <w:rPr>
                <w:color w:val="1F1C52"/>
              </w:rPr>
              <w:t>and</w:t>
            </w:r>
            <w:r>
              <w:rPr>
                <w:color w:val="1F1C52"/>
                <w:spacing w:val="-2"/>
              </w:rPr>
              <w:t xml:space="preserve"> </w:t>
            </w:r>
            <w:r>
              <w:rPr>
                <w:color w:val="1F1C52"/>
              </w:rPr>
              <w:t>friends</w:t>
            </w:r>
            <w:r>
              <w:rPr>
                <w:color w:val="1F1C52"/>
                <w:spacing w:val="-2"/>
              </w:rPr>
              <w:t xml:space="preserve"> </w:t>
            </w:r>
            <w:r>
              <w:rPr>
                <w:color w:val="1F1C52"/>
              </w:rPr>
              <w:t>who</w:t>
            </w:r>
            <w:r>
              <w:rPr>
                <w:color w:val="1F1C52"/>
                <w:spacing w:val="-5"/>
              </w:rPr>
              <w:t xml:space="preserve"> </w:t>
            </w:r>
            <w:r>
              <w:rPr>
                <w:color w:val="1F1C52"/>
              </w:rPr>
              <w:t>are</w:t>
            </w:r>
            <w:r>
              <w:rPr>
                <w:color w:val="1F1C52"/>
                <w:spacing w:val="-3"/>
              </w:rPr>
              <w:t xml:space="preserve"> </w:t>
            </w:r>
            <w:r>
              <w:rPr>
                <w:color w:val="1F1C52"/>
              </w:rPr>
              <w:t>trying</w:t>
            </w:r>
            <w:r>
              <w:rPr>
                <w:color w:val="1F1C52"/>
                <w:spacing w:val="-5"/>
              </w:rPr>
              <w:t xml:space="preserve"> </w:t>
            </w:r>
            <w:r>
              <w:rPr>
                <w:color w:val="1F1C52"/>
              </w:rPr>
              <w:t>to</w:t>
            </w:r>
            <w:r>
              <w:rPr>
                <w:color w:val="1F1C52"/>
                <w:spacing w:val="-2"/>
              </w:rPr>
              <w:t xml:space="preserve"> </w:t>
            </w:r>
            <w:r>
              <w:rPr>
                <w:color w:val="1F1C52"/>
              </w:rPr>
              <w:t>stop</w:t>
            </w:r>
            <w:r>
              <w:rPr>
                <w:color w:val="1F1C52"/>
                <w:spacing w:val="-2"/>
              </w:rPr>
              <w:t xml:space="preserve"> using</w:t>
            </w:r>
          </w:p>
          <w:p w14:paraId="2726F5D5" w14:textId="77777777" w:rsidR="00D7663B" w:rsidRDefault="00EE0066">
            <w:pPr>
              <w:pStyle w:val="TableParagraph"/>
              <w:spacing w:before="1" w:line="233" w:lineRule="exact"/>
              <w:ind w:left="107"/>
            </w:pPr>
            <w:r>
              <w:rPr>
                <w:color w:val="1F1C52"/>
              </w:rPr>
              <w:t>tobacco,</w:t>
            </w:r>
            <w:r>
              <w:rPr>
                <w:color w:val="1F1C52"/>
                <w:spacing w:val="-5"/>
              </w:rPr>
              <w:t xml:space="preserve"> </w:t>
            </w:r>
            <w:r>
              <w:rPr>
                <w:color w:val="1F1C52"/>
              </w:rPr>
              <w:t>nicotine,</w:t>
            </w:r>
            <w:r>
              <w:rPr>
                <w:color w:val="1F1C52"/>
                <w:spacing w:val="-4"/>
              </w:rPr>
              <w:t xml:space="preserve"> </w:t>
            </w:r>
            <w:r>
              <w:rPr>
                <w:color w:val="1F1C52"/>
              </w:rPr>
              <w:t>and/or</w:t>
            </w:r>
            <w:r>
              <w:rPr>
                <w:color w:val="1F1C52"/>
                <w:spacing w:val="-3"/>
              </w:rPr>
              <w:t xml:space="preserve"> </w:t>
            </w:r>
            <w:r>
              <w:rPr>
                <w:color w:val="1F1C52"/>
                <w:spacing w:val="-2"/>
              </w:rPr>
              <w:t>vaping.</w:t>
            </w:r>
          </w:p>
        </w:tc>
      </w:tr>
      <w:tr w:rsidR="00D7663B" w14:paraId="2726F5D9" w14:textId="77777777">
        <w:trPr>
          <w:trHeight w:val="505"/>
        </w:trPr>
        <w:tc>
          <w:tcPr>
            <w:tcW w:w="1906" w:type="dxa"/>
          </w:tcPr>
          <w:p w14:paraId="2726F5D7" w14:textId="77777777" w:rsidR="00D7663B" w:rsidRDefault="00EE0066">
            <w:pPr>
              <w:pStyle w:val="TableParagraph"/>
              <w:spacing w:line="251" w:lineRule="exact"/>
            </w:pPr>
            <w:r>
              <w:rPr>
                <w:color w:val="1F1C52"/>
                <w:spacing w:val="-2"/>
              </w:rPr>
              <w:t>HE.6.PHC.1.1</w:t>
            </w:r>
          </w:p>
        </w:tc>
        <w:tc>
          <w:tcPr>
            <w:tcW w:w="6999" w:type="dxa"/>
          </w:tcPr>
          <w:p w14:paraId="2726F5D8" w14:textId="77777777" w:rsidR="00D7663B" w:rsidRDefault="00EE0066">
            <w:pPr>
              <w:pStyle w:val="TableParagraph"/>
              <w:spacing w:line="254" w:lineRule="exact"/>
              <w:ind w:left="107" w:right="202"/>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health are interrelated.</w:t>
            </w:r>
          </w:p>
        </w:tc>
      </w:tr>
      <w:tr w:rsidR="00D7663B" w14:paraId="2726F5DD" w14:textId="77777777">
        <w:trPr>
          <w:trHeight w:val="504"/>
        </w:trPr>
        <w:tc>
          <w:tcPr>
            <w:tcW w:w="1906" w:type="dxa"/>
          </w:tcPr>
          <w:p w14:paraId="2726F5DA" w14:textId="77777777" w:rsidR="00D7663B" w:rsidRDefault="00EE0066">
            <w:pPr>
              <w:pStyle w:val="TableParagraph"/>
              <w:spacing w:line="249" w:lineRule="exact"/>
            </w:pPr>
            <w:r>
              <w:rPr>
                <w:color w:val="1F1C52"/>
                <w:spacing w:val="-2"/>
              </w:rPr>
              <w:t>HE.6.PHC.1.2</w:t>
            </w:r>
          </w:p>
        </w:tc>
        <w:tc>
          <w:tcPr>
            <w:tcW w:w="6999" w:type="dxa"/>
          </w:tcPr>
          <w:p w14:paraId="2726F5DB" w14:textId="77777777" w:rsidR="00D7663B" w:rsidRDefault="00EE0066">
            <w:pPr>
              <w:pStyle w:val="TableParagraph"/>
              <w:spacing w:line="249" w:lineRule="exact"/>
              <w:ind w:left="107"/>
            </w:pPr>
            <w:r>
              <w:rPr>
                <w:color w:val="1F1C52"/>
              </w:rPr>
              <w:t>Identify</w:t>
            </w:r>
            <w:r>
              <w:rPr>
                <w:color w:val="1F1C52"/>
                <w:spacing w:val="-6"/>
              </w:rPr>
              <w:t xml:space="preserve"> </w:t>
            </w:r>
            <w:r>
              <w:rPr>
                <w:color w:val="1F1C52"/>
              </w:rPr>
              <w:t>personal</w:t>
            </w:r>
            <w:r>
              <w:rPr>
                <w:color w:val="1F1C52"/>
                <w:spacing w:val="-5"/>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4"/>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3"/>
              </w:rPr>
              <w:t xml:space="preserve"> </w:t>
            </w:r>
            <w:r>
              <w:rPr>
                <w:color w:val="1F1C52"/>
                <w:spacing w:val="-2"/>
              </w:rPr>
              <w:t>adolescents</w:t>
            </w:r>
          </w:p>
          <w:p w14:paraId="2726F5DC" w14:textId="77777777" w:rsidR="00D7663B" w:rsidRDefault="00EE0066">
            <w:pPr>
              <w:pStyle w:val="TableParagraph"/>
              <w:spacing w:before="1" w:line="233" w:lineRule="exact"/>
              <w:ind w:left="107"/>
            </w:pPr>
            <w:r>
              <w:rPr>
                <w:color w:val="1F1C52"/>
              </w:rPr>
              <w:t>including</w:t>
            </w:r>
            <w:r>
              <w:rPr>
                <w:color w:val="1F1C52"/>
                <w:spacing w:val="-5"/>
              </w:rPr>
              <w:t xml:space="preserve"> </w:t>
            </w:r>
            <w:r>
              <w:rPr>
                <w:color w:val="1F1C52"/>
              </w:rPr>
              <w:t>reproductive</w:t>
            </w:r>
            <w:r>
              <w:rPr>
                <w:color w:val="1F1C52"/>
                <w:spacing w:val="-5"/>
              </w:rPr>
              <w:t xml:space="preserve"> </w:t>
            </w:r>
            <w:r>
              <w:rPr>
                <w:color w:val="1F1C52"/>
                <w:spacing w:val="-2"/>
              </w:rPr>
              <w:t>development.</w:t>
            </w:r>
          </w:p>
        </w:tc>
      </w:tr>
      <w:tr w:rsidR="00D7663B" w14:paraId="2726F5E0" w14:textId="77777777">
        <w:trPr>
          <w:trHeight w:val="505"/>
        </w:trPr>
        <w:tc>
          <w:tcPr>
            <w:tcW w:w="1906" w:type="dxa"/>
          </w:tcPr>
          <w:p w14:paraId="2726F5DE" w14:textId="77777777" w:rsidR="00D7663B" w:rsidRDefault="00EE0066">
            <w:pPr>
              <w:pStyle w:val="TableParagraph"/>
              <w:spacing w:line="251" w:lineRule="exact"/>
            </w:pPr>
            <w:r>
              <w:rPr>
                <w:color w:val="1F1C52"/>
                <w:spacing w:val="-2"/>
              </w:rPr>
              <w:t>HE.6.PHC.1.3</w:t>
            </w:r>
          </w:p>
        </w:tc>
        <w:tc>
          <w:tcPr>
            <w:tcW w:w="6999" w:type="dxa"/>
          </w:tcPr>
          <w:p w14:paraId="2726F5DF" w14:textId="77777777" w:rsidR="00D7663B" w:rsidRDefault="00EE0066">
            <w:pPr>
              <w:pStyle w:val="TableParagraph"/>
              <w:spacing w:line="254" w:lineRule="exact"/>
              <w:ind w:left="107" w:right="202"/>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assuming</w:t>
            </w:r>
            <w:r>
              <w:rPr>
                <w:color w:val="1F1C52"/>
                <w:spacing w:val="-4"/>
              </w:rPr>
              <w:t xml:space="preserve"> </w:t>
            </w:r>
            <w:r>
              <w:rPr>
                <w:color w:val="1F1C52"/>
              </w:rPr>
              <w:t>responsibility</w:t>
            </w:r>
            <w:r>
              <w:rPr>
                <w:color w:val="1F1C52"/>
                <w:spacing w:val="-4"/>
              </w:rPr>
              <w:t xml:space="preserve"> </w:t>
            </w:r>
            <w:r>
              <w:rPr>
                <w:color w:val="1F1C52"/>
              </w:rPr>
              <w:t>for</w:t>
            </w:r>
            <w:r>
              <w:rPr>
                <w:color w:val="1F1C52"/>
                <w:spacing w:val="-6"/>
              </w:rPr>
              <w:t xml:space="preserve"> </w:t>
            </w:r>
            <w:r>
              <w:rPr>
                <w:color w:val="1F1C52"/>
              </w:rPr>
              <w:t>personal reproductive health behaviors.</w:t>
            </w:r>
          </w:p>
        </w:tc>
      </w:tr>
      <w:tr w:rsidR="00D7663B" w14:paraId="2726F5E3" w14:textId="77777777">
        <w:trPr>
          <w:trHeight w:val="251"/>
        </w:trPr>
        <w:tc>
          <w:tcPr>
            <w:tcW w:w="1906" w:type="dxa"/>
          </w:tcPr>
          <w:p w14:paraId="2726F5E1" w14:textId="77777777" w:rsidR="00D7663B" w:rsidRDefault="00EE0066">
            <w:pPr>
              <w:pStyle w:val="TableParagraph"/>
              <w:spacing w:line="232" w:lineRule="exact"/>
            </w:pPr>
            <w:r>
              <w:rPr>
                <w:color w:val="1F1C52"/>
                <w:spacing w:val="-2"/>
              </w:rPr>
              <w:t>HE.6.PHC.1.4</w:t>
            </w:r>
          </w:p>
        </w:tc>
        <w:tc>
          <w:tcPr>
            <w:tcW w:w="6999" w:type="dxa"/>
          </w:tcPr>
          <w:p w14:paraId="2726F5E2"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5"/>
              </w:rPr>
              <w:t xml:space="preserve"> </w:t>
            </w:r>
            <w:r>
              <w:rPr>
                <w:color w:val="1F1C52"/>
              </w:rPr>
              <w:t>professional</w:t>
            </w:r>
            <w:r>
              <w:rPr>
                <w:color w:val="1F1C52"/>
                <w:spacing w:val="-5"/>
              </w:rPr>
              <w:t xml:space="preserve"> </w:t>
            </w:r>
            <w:r>
              <w:rPr>
                <w:color w:val="1F1C52"/>
              </w:rPr>
              <w:t>health</w:t>
            </w:r>
            <w:r>
              <w:rPr>
                <w:color w:val="1F1C52"/>
                <w:spacing w:val="-5"/>
              </w:rPr>
              <w:t xml:space="preserve"> </w:t>
            </w:r>
            <w:r>
              <w:rPr>
                <w:color w:val="1F1C52"/>
              </w:rPr>
              <w:t>services</w:t>
            </w:r>
            <w:r>
              <w:rPr>
                <w:color w:val="1F1C52"/>
                <w:spacing w:val="-5"/>
              </w:rPr>
              <w:t xml:space="preserve"> </w:t>
            </w:r>
            <w:r>
              <w:rPr>
                <w:color w:val="1F1C52"/>
              </w:rPr>
              <w:t>may</w:t>
            </w:r>
            <w:r>
              <w:rPr>
                <w:color w:val="1F1C52"/>
                <w:spacing w:val="-3"/>
              </w:rPr>
              <w:t xml:space="preserve"> </w:t>
            </w:r>
            <w:r>
              <w:rPr>
                <w:color w:val="1F1C52"/>
              </w:rPr>
              <w:t>be</w:t>
            </w:r>
            <w:r>
              <w:rPr>
                <w:color w:val="1F1C52"/>
                <w:spacing w:val="-2"/>
              </w:rPr>
              <w:t xml:space="preserve"> required.</w:t>
            </w:r>
          </w:p>
        </w:tc>
      </w:tr>
      <w:tr w:rsidR="00D7663B" w14:paraId="2726F5E6" w14:textId="77777777">
        <w:trPr>
          <w:trHeight w:val="251"/>
        </w:trPr>
        <w:tc>
          <w:tcPr>
            <w:tcW w:w="1906" w:type="dxa"/>
          </w:tcPr>
          <w:p w14:paraId="2726F5E4" w14:textId="77777777" w:rsidR="00D7663B" w:rsidRDefault="00EE0066">
            <w:pPr>
              <w:pStyle w:val="TableParagraph"/>
              <w:spacing w:line="232" w:lineRule="exact"/>
            </w:pPr>
            <w:r>
              <w:rPr>
                <w:color w:val="1F1C52"/>
                <w:spacing w:val="-2"/>
              </w:rPr>
              <w:t>HE.6.PHC.2.2</w:t>
            </w:r>
          </w:p>
        </w:tc>
        <w:tc>
          <w:tcPr>
            <w:tcW w:w="6999" w:type="dxa"/>
          </w:tcPr>
          <w:p w14:paraId="2726F5E5"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7"/>
              </w:rPr>
              <w:t xml:space="preserve"> </w:t>
            </w:r>
            <w:r>
              <w:rPr>
                <w:color w:val="1F1C52"/>
              </w:rPr>
              <w:t>that</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4"/>
              </w:rPr>
              <w:t xml:space="preserve"> </w:t>
            </w:r>
            <w:r>
              <w:rPr>
                <w:color w:val="1F1C52"/>
                <w:spacing w:val="-2"/>
              </w:rPr>
              <w:t>health.</w:t>
            </w:r>
          </w:p>
        </w:tc>
      </w:tr>
      <w:tr w:rsidR="00D7663B" w14:paraId="2726F5E9" w14:textId="77777777">
        <w:trPr>
          <w:trHeight w:val="253"/>
        </w:trPr>
        <w:tc>
          <w:tcPr>
            <w:tcW w:w="1906" w:type="dxa"/>
          </w:tcPr>
          <w:p w14:paraId="2726F5E7" w14:textId="77777777" w:rsidR="00D7663B" w:rsidRDefault="00EE0066">
            <w:pPr>
              <w:pStyle w:val="TableParagraph"/>
              <w:spacing w:line="234" w:lineRule="exact"/>
            </w:pPr>
            <w:r>
              <w:rPr>
                <w:color w:val="1F1C52"/>
                <w:spacing w:val="-2"/>
              </w:rPr>
              <w:t>HE.6.PHC.2.5</w:t>
            </w:r>
          </w:p>
        </w:tc>
        <w:tc>
          <w:tcPr>
            <w:tcW w:w="6999" w:type="dxa"/>
          </w:tcPr>
          <w:p w14:paraId="2726F5E8" w14:textId="77777777" w:rsidR="00D7663B" w:rsidRDefault="00EE0066">
            <w:pPr>
              <w:pStyle w:val="TableParagraph"/>
              <w:spacing w:line="234" w:lineRule="exact"/>
              <w:ind w:left="107"/>
            </w:pPr>
            <w:r>
              <w:rPr>
                <w:color w:val="1F1C52"/>
              </w:rPr>
              <w:t>Recognize</w:t>
            </w:r>
            <w:r>
              <w:rPr>
                <w:color w:val="1F1C52"/>
                <w:spacing w:val="-5"/>
              </w:rPr>
              <w:t xml:space="preserve"> </w:t>
            </w:r>
            <w:r>
              <w:rPr>
                <w:color w:val="1F1C52"/>
              </w:rPr>
              <w:t>how</w:t>
            </w:r>
            <w:r>
              <w:rPr>
                <w:color w:val="1F1C52"/>
                <w:spacing w:val="-4"/>
              </w:rPr>
              <w:t xml:space="preserve"> </w:t>
            </w:r>
            <w:r>
              <w:rPr>
                <w:color w:val="1F1C52"/>
              </w:rPr>
              <w:t>personal</w:t>
            </w:r>
            <w:r>
              <w:rPr>
                <w:color w:val="1F1C52"/>
                <w:spacing w:val="-4"/>
              </w:rPr>
              <w:t xml:space="preserve"> </w:t>
            </w:r>
            <w:r>
              <w:rPr>
                <w:color w:val="1F1C52"/>
              </w:rPr>
              <w:t>health</w:t>
            </w:r>
            <w:r>
              <w:rPr>
                <w:color w:val="1F1C52"/>
                <w:spacing w:val="-4"/>
              </w:rPr>
              <w:t xml:space="preserve"> </w:t>
            </w:r>
            <w:r>
              <w:rPr>
                <w:color w:val="1F1C52"/>
              </w:rPr>
              <w:t>choices</w:t>
            </w:r>
            <w:r>
              <w:rPr>
                <w:color w:val="1F1C52"/>
                <w:spacing w:val="-4"/>
              </w:rPr>
              <w:t xml:space="preserve"> </w:t>
            </w:r>
            <w:r>
              <w:rPr>
                <w:color w:val="1F1C52"/>
              </w:rPr>
              <w:t>can</w:t>
            </w:r>
            <w:r>
              <w:rPr>
                <w:color w:val="1F1C52"/>
                <w:spacing w:val="-4"/>
              </w:rPr>
              <w:t xml:space="preserve"> </w:t>
            </w:r>
            <w:r>
              <w:rPr>
                <w:color w:val="1F1C52"/>
              </w:rPr>
              <w:t>affect</w:t>
            </w:r>
            <w:r>
              <w:rPr>
                <w:color w:val="1F1C52"/>
                <w:spacing w:val="-3"/>
              </w:rPr>
              <w:t xml:space="preserve"> </w:t>
            </w:r>
            <w:r>
              <w:rPr>
                <w:color w:val="1F1C52"/>
              </w:rPr>
              <w:t>hereditary</w:t>
            </w:r>
            <w:r>
              <w:rPr>
                <w:color w:val="1F1C52"/>
                <w:spacing w:val="-6"/>
              </w:rPr>
              <w:t xml:space="preserve"> </w:t>
            </w:r>
            <w:r>
              <w:rPr>
                <w:color w:val="1F1C52"/>
              </w:rPr>
              <w:t>risk</w:t>
            </w:r>
            <w:r>
              <w:rPr>
                <w:color w:val="1F1C52"/>
                <w:spacing w:val="-4"/>
              </w:rPr>
              <w:t xml:space="preserve"> </w:t>
            </w:r>
            <w:r>
              <w:rPr>
                <w:color w:val="1F1C52"/>
                <w:spacing w:val="-2"/>
              </w:rPr>
              <w:t>factors.</w:t>
            </w:r>
          </w:p>
        </w:tc>
      </w:tr>
    </w:tbl>
    <w:p w14:paraId="2726F5EA" w14:textId="77777777" w:rsidR="00D7663B" w:rsidRDefault="00D7663B">
      <w:pPr>
        <w:pStyle w:val="TableParagraph"/>
        <w:spacing w:line="234" w:lineRule="exact"/>
        <w:sectPr w:rsidR="00D7663B">
          <w:type w:val="continuous"/>
          <w:pgSz w:w="12240" w:h="15840"/>
          <w:pgMar w:top="1420" w:right="0" w:bottom="1378"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5ED" w14:textId="77777777">
        <w:trPr>
          <w:trHeight w:val="253"/>
        </w:trPr>
        <w:tc>
          <w:tcPr>
            <w:tcW w:w="1906" w:type="dxa"/>
          </w:tcPr>
          <w:p w14:paraId="2726F5EB" w14:textId="77777777" w:rsidR="00D7663B" w:rsidRDefault="00EE0066">
            <w:pPr>
              <w:pStyle w:val="TableParagraph"/>
              <w:spacing w:line="234" w:lineRule="exact"/>
            </w:pPr>
            <w:r>
              <w:rPr>
                <w:color w:val="1F1C52"/>
                <w:spacing w:val="-2"/>
              </w:rPr>
              <w:lastRenderedPageBreak/>
              <w:t>HE.6.PHC.2.6</w:t>
            </w:r>
          </w:p>
        </w:tc>
        <w:tc>
          <w:tcPr>
            <w:tcW w:w="6999" w:type="dxa"/>
          </w:tcPr>
          <w:p w14:paraId="2726F5EC" w14:textId="77777777" w:rsidR="00D7663B" w:rsidRDefault="00EE0066">
            <w:pPr>
              <w:pStyle w:val="TableParagraph"/>
              <w:spacing w:line="234" w:lineRule="exact"/>
              <w:ind w:left="107"/>
            </w:pPr>
            <w:r>
              <w:rPr>
                <w:color w:val="1F1C52"/>
              </w:rPr>
              <w:t>Determine</w:t>
            </w:r>
            <w:r>
              <w:rPr>
                <w:color w:val="1F1C52"/>
                <w:spacing w:val="-5"/>
              </w:rPr>
              <w:t xml:space="preserve"> </w:t>
            </w:r>
            <w:r>
              <w:rPr>
                <w:color w:val="1F1C52"/>
              </w:rPr>
              <w:t>how</w:t>
            </w:r>
            <w:r>
              <w:rPr>
                <w:color w:val="1F1C52"/>
                <w:spacing w:val="-4"/>
              </w:rPr>
              <w:t xml:space="preserve"> </w:t>
            </w:r>
            <w:r>
              <w:rPr>
                <w:color w:val="1F1C52"/>
              </w:rPr>
              <w:t>social</w:t>
            </w:r>
            <w:r>
              <w:rPr>
                <w:color w:val="1F1C52"/>
                <w:spacing w:val="-2"/>
              </w:rPr>
              <w:t xml:space="preserve"> </w:t>
            </w:r>
            <w:r>
              <w:rPr>
                <w:color w:val="1F1C52"/>
              </w:rPr>
              <w:t>norms</w:t>
            </w:r>
            <w:r>
              <w:rPr>
                <w:color w:val="1F1C52"/>
                <w:spacing w:val="-3"/>
              </w:rPr>
              <w:t xml:space="preserve"> </w:t>
            </w:r>
            <w:r>
              <w:rPr>
                <w:color w:val="1F1C52"/>
              </w:rPr>
              <w:t>may</w:t>
            </w:r>
            <w:r>
              <w:rPr>
                <w:color w:val="1F1C52"/>
                <w:spacing w:val="-3"/>
              </w:rPr>
              <w:t xml:space="preserve"> </w:t>
            </w:r>
            <w:r>
              <w:rPr>
                <w:color w:val="1F1C52"/>
              </w:rPr>
              <w:t>impact</w:t>
            </w:r>
            <w:r>
              <w:rPr>
                <w:color w:val="1F1C52"/>
                <w:spacing w:val="-2"/>
              </w:rPr>
              <w:t xml:space="preserve"> </w:t>
            </w:r>
            <w:r>
              <w:rPr>
                <w:color w:val="1F1C52"/>
              </w:rPr>
              <w:t>healthy</w:t>
            </w:r>
            <w:r>
              <w:rPr>
                <w:color w:val="1F1C52"/>
                <w:spacing w:val="-6"/>
              </w:rPr>
              <w:t xml:space="preserve"> </w:t>
            </w:r>
            <w:r>
              <w:rPr>
                <w:color w:val="1F1C52"/>
              </w:rPr>
              <w:t>and</w:t>
            </w:r>
            <w:r>
              <w:rPr>
                <w:color w:val="1F1C52"/>
                <w:spacing w:val="-3"/>
              </w:rPr>
              <w:t xml:space="preserve"> </w:t>
            </w:r>
            <w:r>
              <w:rPr>
                <w:color w:val="1F1C52"/>
              </w:rPr>
              <w:t>unhealthy</w:t>
            </w:r>
            <w:r>
              <w:rPr>
                <w:color w:val="1F1C52"/>
                <w:spacing w:val="-5"/>
              </w:rPr>
              <w:t xml:space="preserve"> </w:t>
            </w:r>
            <w:r>
              <w:rPr>
                <w:color w:val="1F1C52"/>
                <w:spacing w:val="-2"/>
              </w:rPr>
              <w:t>behavior.</w:t>
            </w:r>
          </w:p>
        </w:tc>
      </w:tr>
      <w:tr w:rsidR="00D7663B" w14:paraId="2726F5F0" w14:textId="77777777">
        <w:trPr>
          <w:trHeight w:val="505"/>
        </w:trPr>
        <w:tc>
          <w:tcPr>
            <w:tcW w:w="1906" w:type="dxa"/>
          </w:tcPr>
          <w:p w14:paraId="2726F5EE" w14:textId="77777777" w:rsidR="00D7663B" w:rsidRDefault="00EE0066">
            <w:pPr>
              <w:pStyle w:val="TableParagraph"/>
              <w:spacing w:line="251" w:lineRule="exact"/>
            </w:pPr>
            <w:r>
              <w:rPr>
                <w:color w:val="1F1C52"/>
                <w:spacing w:val="-2"/>
              </w:rPr>
              <w:t>HE.6.PHC.2.7</w:t>
            </w:r>
          </w:p>
        </w:tc>
        <w:tc>
          <w:tcPr>
            <w:tcW w:w="6999" w:type="dxa"/>
          </w:tcPr>
          <w:p w14:paraId="2726F5EF"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body</w:t>
            </w:r>
            <w:r>
              <w:rPr>
                <w:color w:val="1F1C52"/>
                <w:spacing w:val="-3"/>
              </w:rPr>
              <w:t xml:space="preserve"> </w:t>
            </w:r>
            <w:r>
              <w:rPr>
                <w:color w:val="1F1C52"/>
              </w:rPr>
              <w:t>systems</w:t>
            </w:r>
            <w:r>
              <w:rPr>
                <w:color w:val="1F1C52"/>
                <w:spacing w:val="-5"/>
              </w:rPr>
              <w:t xml:space="preserve"> </w:t>
            </w:r>
            <w:r>
              <w:rPr>
                <w:color w:val="1F1C52"/>
              </w:rPr>
              <w:t>are</w:t>
            </w:r>
            <w:r>
              <w:rPr>
                <w:color w:val="1F1C52"/>
                <w:spacing w:val="-5"/>
              </w:rPr>
              <w:t xml:space="preserve"> </w:t>
            </w:r>
            <w:r>
              <w:rPr>
                <w:color w:val="1F1C52"/>
              </w:rPr>
              <w:t>impacted</w:t>
            </w:r>
            <w:r>
              <w:rPr>
                <w:color w:val="1F1C52"/>
                <w:spacing w:val="-3"/>
              </w:rPr>
              <w:t xml:space="preserve"> </w:t>
            </w:r>
            <w:r>
              <w:rPr>
                <w:color w:val="1F1C52"/>
              </w:rPr>
              <w:t>by</w:t>
            </w:r>
            <w:r>
              <w:rPr>
                <w:color w:val="1F1C52"/>
                <w:spacing w:val="-3"/>
              </w:rPr>
              <w:t xml:space="preserve"> </w:t>
            </w:r>
            <w:r>
              <w:rPr>
                <w:color w:val="1F1C52"/>
              </w:rPr>
              <w:t>hereditary</w:t>
            </w:r>
            <w:r>
              <w:rPr>
                <w:color w:val="1F1C52"/>
                <w:spacing w:val="-6"/>
              </w:rPr>
              <w:t xml:space="preserve"> </w:t>
            </w:r>
            <w:r>
              <w:rPr>
                <w:color w:val="1F1C52"/>
              </w:rPr>
              <w:t>factors</w:t>
            </w:r>
            <w:r>
              <w:rPr>
                <w:color w:val="1F1C52"/>
                <w:spacing w:val="-3"/>
              </w:rPr>
              <w:t xml:space="preserve"> </w:t>
            </w:r>
            <w:r>
              <w:rPr>
                <w:color w:val="1F1C52"/>
              </w:rPr>
              <w:t>and</w:t>
            </w:r>
            <w:r>
              <w:rPr>
                <w:color w:val="1F1C52"/>
                <w:spacing w:val="-6"/>
              </w:rPr>
              <w:t xml:space="preserve"> </w:t>
            </w:r>
            <w:r>
              <w:rPr>
                <w:color w:val="1F1C52"/>
              </w:rPr>
              <w:t xml:space="preserve">infectious </w:t>
            </w:r>
            <w:r>
              <w:rPr>
                <w:color w:val="1F1C52"/>
                <w:spacing w:val="-2"/>
              </w:rPr>
              <w:t>diseases.</w:t>
            </w:r>
          </w:p>
        </w:tc>
      </w:tr>
      <w:tr w:rsidR="00D7663B" w14:paraId="2726F5F3" w14:textId="77777777">
        <w:trPr>
          <w:trHeight w:val="506"/>
        </w:trPr>
        <w:tc>
          <w:tcPr>
            <w:tcW w:w="1906" w:type="dxa"/>
          </w:tcPr>
          <w:p w14:paraId="2726F5F1" w14:textId="77777777" w:rsidR="00D7663B" w:rsidRDefault="00EE0066">
            <w:pPr>
              <w:pStyle w:val="TableParagraph"/>
              <w:spacing w:line="251" w:lineRule="exact"/>
            </w:pPr>
            <w:r>
              <w:rPr>
                <w:color w:val="1F1C52"/>
                <w:spacing w:val="-2"/>
              </w:rPr>
              <w:t>HE.6.PHC.3.2</w:t>
            </w:r>
          </w:p>
        </w:tc>
        <w:tc>
          <w:tcPr>
            <w:tcW w:w="6999" w:type="dxa"/>
          </w:tcPr>
          <w:p w14:paraId="2726F5F2" w14:textId="77777777" w:rsidR="00D7663B" w:rsidRDefault="00EE0066">
            <w:pPr>
              <w:pStyle w:val="TableParagraph"/>
              <w:spacing w:line="252" w:lineRule="exact"/>
              <w:ind w:left="107" w:right="645"/>
            </w:pPr>
            <w:r>
              <w:rPr>
                <w:color w:val="1F1C52"/>
              </w:rPr>
              <w:t>Specify</w:t>
            </w:r>
            <w:r>
              <w:rPr>
                <w:color w:val="1F1C52"/>
                <w:spacing w:val="-6"/>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personal health-related decision.</w:t>
            </w:r>
          </w:p>
        </w:tc>
      </w:tr>
      <w:tr w:rsidR="00D7663B" w14:paraId="2726F5F6" w14:textId="77777777">
        <w:trPr>
          <w:trHeight w:val="251"/>
        </w:trPr>
        <w:tc>
          <w:tcPr>
            <w:tcW w:w="1906" w:type="dxa"/>
          </w:tcPr>
          <w:p w14:paraId="2726F5F4" w14:textId="77777777" w:rsidR="00D7663B" w:rsidRDefault="00EE0066">
            <w:pPr>
              <w:pStyle w:val="TableParagraph"/>
              <w:spacing w:line="232" w:lineRule="exact"/>
            </w:pPr>
            <w:r>
              <w:rPr>
                <w:color w:val="1F1C52"/>
                <w:spacing w:val="-2"/>
              </w:rPr>
              <w:t>HE.6.PHC.3.4</w:t>
            </w:r>
          </w:p>
        </w:tc>
        <w:tc>
          <w:tcPr>
            <w:tcW w:w="6999" w:type="dxa"/>
          </w:tcPr>
          <w:p w14:paraId="2726F5F5" w14:textId="77777777" w:rsidR="00D7663B" w:rsidRDefault="00EE0066">
            <w:pPr>
              <w:pStyle w:val="TableParagraph"/>
              <w:spacing w:line="232" w:lineRule="exact"/>
              <w:ind w:left="107"/>
            </w:pPr>
            <w:r>
              <w:rPr>
                <w:color w:val="1F1C52"/>
              </w:rPr>
              <w:t>Use</w:t>
            </w:r>
            <w:r>
              <w:rPr>
                <w:color w:val="1F1C52"/>
                <w:spacing w:val="-4"/>
              </w:rPr>
              <w:t xml:space="preserve"> </w:t>
            </w:r>
            <w:r>
              <w:rPr>
                <w:color w:val="1F1C52"/>
              </w:rPr>
              <w:t>various</w:t>
            </w:r>
            <w:r>
              <w:rPr>
                <w:color w:val="1F1C52"/>
                <w:spacing w:val="-3"/>
              </w:rPr>
              <w:t xml:space="preserve"> </w:t>
            </w:r>
            <w:r>
              <w:rPr>
                <w:color w:val="1F1C52"/>
              </w:rPr>
              <w:t>methods</w:t>
            </w:r>
            <w:r>
              <w:rPr>
                <w:color w:val="1F1C52"/>
                <w:spacing w:val="-5"/>
              </w:rPr>
              <w:t xml:space="preserve"> </w:t>
            </w:r>
            <w:r>
              <w:rPr>
                <w:color w:val="1F1C52"/>
              </w:rPr>
              <w:t>to</w:t>
            </w:r>
            <w:r>
              <w:rPr>
                <w:color w:val="1F1C52"/>
                <w:spacing w:val="-6"/>
              </w:rPr>
              <w:t xml:space="preserve"> </w:t>
            </w:r>
            <w:r>
              <w:rPr>
                <w:color w:val="1F1C52"/>
              </w:rPr>
              <w:t>measure</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spacing w:val="-2"/>
              </w:rPr>
              <w:t>status.</w:t>
            </w:r>
          </w:p>
        </w:tc>
      </w:tr>
      <w:tr w:rsidR="00D7663B" w14:paraId="2726F5F9" w14:textId="77777777">
        <w:trPr>
          <w:trHeight w:val="506"/>
        </w:trPr>
        <w:tc>
          <w:tcPr>
            <w:tcW w:w="1906" w:type="dxa"/>
          </w:tcPr>
          <w:p w14:paraId="2726F5F7" w14:textId="77777777" w:rsidR="00D7663B" w:rsidRDefault="00EE0066">
            <w:pPr>
              <w:pStyle w:val="TableParagraph"/>
              <w:spacing w:line="251" w:lineRule="exact"/>
            </w:pPr>
            <w:r>
              <w:rPr>
                <w:color w:val="1F1C52"/>
                <w:spacing w:val="-2"/>
              </w:rPr>
              <w:t>HE.6.PHC.3.5</w:t>
            </w:r>
          </w:p>
        </w:tc>
        <w:tc>
          <w:tcPr>
            <w:tcW w:w="6999" w:type="dxa"/>
          </w:tcPr>
          <w:p w14:paraId="2726F5F8" w14:textId="77777777" w:rsidR="00D7663B" w:rsidRDefault="00EE0066">
            <w:pPr>
              <w:pStyle w:val="TableParagraph"/>
              <w:spacing w:line="254" w:lineRule="exact"/>
              <w:ind w:left="107"/>
            </w:pPr>
            <w:r>
              <w:rPr>
                <w:color w:val="1F1C52"/>
              </w:rPr>
              <w:t>Develop</w:t>
            </w:r>
            <w:r>
              <w:rPr>
                <w:color w:val="1F1C52"/>
                <w:spacing w:val="-5"/>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4"/>
              </w:rPr>
              <w:t xml:space="preserve"> </w:t>
            </w:r>
            <w:r>
              <w:rPr>
                <w:color w:val="1F1C52"/>
              </w:rPr>
              <w:t>to</w:t>
            </w:r>
            <w:r>
              <w:rPr>
                <w:color w:val="1F1C52"/>
                <w:spacing w:val="-2"/>
              </w:rPr>
              <w:t xml:space="preserve"> </w:t>
            </w:r>
            <w:r>
              <w:rPr>
                <w:color w:val="1F1C52"/>
              </w:rPr>
              <w:t>adopt,</w:t>
            </w:r>
            <w:r>
              <w:rPr>
                <w:color w:val="1F1C52"/>
                <w:spacing w:val="-5"/>
              </w:rPr>
              <w:t xml:space="preserve"> </w:t>
            </w:r>
            <w:r>
              <w:rPr>
                <w:color w:val="1F1C52"/>
              </w:rPr>
              <w:t>maintain,</w:t>
            </w:r>
            <w:r>
              <w:rPr>
                <w:color w:val="1F1C52"/>
                <w:spacing w:val="-2"/>
              </w:rPr>
              <w:t xml:space="preserve"> </w:t>
            </w:r>
            <w:r>
              <w:rPr>
                <w:color w:val="1F1C52"/>
              </w:rPr>
              <w:t>or</w:t>
            </w:r>
            <w:r>
              <w:rPr>
                <w:color w:val="1F1C52"/>
                <w:spacing w:val="-4"/>
              </w:rPr>
              <w:t xml:space="preserve"> </w:t>
            </w:r>
            <w:r>
              <w:rPr>
                <w:color w:val="1F1C52"/>
              </w:rPr>
              <w:t>improve</w:t>
            </w:r>
            <w:r>
              <w:rPr>
                <w:color w:val="1F1C52"/>
                <w:spacing w:val="-2"/>
              </w:rPr>
              <w:t xml:space="preserve"> </w:t>
            </w:r>
            <w:proofErr w:type="gramStart"/>
            <w:r>
              <w:rPr>
                <w:color w:val="1F1C52"/>
              </w:rPr>
              <w:t>a</w:t>
            </w:r>
            <w:r>
              <w:rPr>
                <w:color w:val="1F1C52"/>
                <w:spacing w:val="-2"/>
              </w:rPr>
              <w:t xml:space="preserve"> </w:t>
            </w:r>
            <w:r>
              <w:rPr>
                <w:color w:val="1F1C52"/>
              </w:rPr>
              <w:t>personal</w:t>
            </w:r>
            <w:proofErr w:type="gramEnd"/>
            <w:r>
              <w:rPr>
                <w:color w:val="1F1C52"/>
                <w:spacing w:val="-1"/>
              </w:rPr>
              <w:t xml:space="preserve"> </w:t>
            </w:r>
            <w:r>
              <w:rPr>
                <w:color w:val="1F1C52"/>
              </w:rPr>
              <w:t xml:space="preserve">health </w:t>
            </w:r>
            <w:r>
              <w:rPr>
                <w:color w:val="1F1C52"/>
                <w:spacing w:val="-2"/>
              </w:rPr>
              <w:t>practice.</w:t>
            </w:r>
          </w:p>
        </w:tc>
      </w:tr>
      <w:tr w:rsidR="00D7663B" w14:paraId="2726F5FC" w14:textId="77777777">
        <w:trPr>
          <w:trHeight w:val="252"/>
        </w:trPr>
        <w:tc>
          <w:tcPr>
            <w:tcW w:w="1906" w:type="dxa"/>
          </w:tcPr>
          <w:p w14:paraId="2726F5FA" w14:textId="77777777" w:rsidR="00D7663B" w:rsidRDefault="00EE0066">
            <w:pPr>
              <w:pStyle w:val="TableParagraph"/>
              <w:spacing w:line="232" w:lineRule="exact"/>
            </w:pPr>
            <w:r>
              <w:rPr>
                <w:color w:val="1F1C52"/>
                <w:spacing w:val="-2"/>
              </w:rPr>
              <w:t>HE.6.PHC.3.6</w:t>
            </w:r>
          </w:p>
        </w:tc>
        <w:tc>
          <w:tcPr>
            <w:tcW w:w="6999" w:type="dxa"/>
          </w:tcPr>
          <w:p w14:paraId="2726F5FB" w14:textId="77777777" w:rsidR="00D7663B" w:rsidRDefault="00EE0066">
            <w:pPr>
              <w:pStyle w:val="TableParagraph"/>
              <w:spacing w:line="232" w:lineRule="exact"/>
              <w:ind w:left="107"/>
            </w:pPr>
            <w:r>
              <w:rPr>
                <w:color w:val="1F1C52"/>
              </w:rPr>
              <w:t>Determine</w:t>
            </w:r>
            <w:r>
              <w:rPr>
                <w:color w:val="1F1C52"/>
                <w:spacing w:val="-6"/>
              </w:rPr>
              <w:t xml:space="preserve"> </w:t>
            </w:r>
            <w:r>
              <w:rPr>
                <w:color w:val="1F1C52"/>
              </w:rPr>
              <w:t>strategies</w:t>
            </w:r>
            <w:r>
              <w:rPr>
                <w:color w:val="1F1C52"/>
                <w:spacing w:val="-3"/>
              </w:rPr>
              <w:t xml:space="preserve"> </w:t>
            </w:r>
            <w:r>
              <w:rPr>
                <w:color w:val="1F1C52"/>
              </w:rPr>
              <w:t>and</w:t>
            </w:r>
            <w:r>
              <w:rPr>
                <w:color w:val="1F1C52"/>
                <w:spacing w:val="-3"/>
              </w:rPr>
              <w:t xml:space="preserve"> </w:t>
            </w:r>
            <w:r>
              <w:rPr>
                <w:color w:val="1F1C52"/>
              </w:rPr>
              <w:t>skills</w:t>
            </w:r>
            <w:r>
              <w:rPr>
                <w:color w:val="1F1C52"/>
                <w:spacing w:val="-4"/>
              </w:rPr>
              <w:t xml:space="preserve"> </w:t>
            </w:r>
            <w:r>
              <w:rPr>
                <w:color w:val="1F1C52"/>
              </w:rPr>
              <w:t>needed</w:t>
            </w:r>
            <w:r>
              <w:rPr>
                <w:color w:val="1F1C52"/>
                <w:spacing w:val="-6"/>
              </w:rPr>
              <w:t xml:space="preserve"> </w:t>
            </w:r>
            <w:r>
              <w:rPr>
                <w:color w:val="1F1C52"/>
              </w:rPr>
              <w:t>to</w:t>
            </w:r>
            <w:r>
              <w:rPr>
                <w:color w:val="1F1C52"/>
                <w:spacing w:val="-6"/>
              </w:rPr>
              <w:t xml:space="preserve"> </w:t>
            </w:r>
            <w:r>
              <w:rPr>
                <w:color w:val="1F1C52"/>
              </w:rPr>
              <w:t>attain</w:t>
            </w:r>
            <w:r>
              <w:rPr>
                <w:color w:val="1F1C52"/>
                <w:spacing w:val="-3"/>
              </w:rPr>
              <w:t xml:space="preserve"> </w:t>
            </w:r>
            <w:r>
              <w:rPr>
                <w:color w:val="1F1C52"/>
              </w:rPr>
              <w:t>a</w:t>
            </w:r>
            <w:r>
              <w:rPr>
                <w:color w:val="1F1C52"/>
                <w:spacing w:val="-4"/>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spacing w:val="-2"/>
              </w:rPr>
              <w:t>goal.</w:t>
            </w:r>
          </w:p>
        </w:tc>
      </w:tr>
      <w:tr w:rsidR="00D7663B" w14:paraId="2726F5FF" w14:textId="77777777">
        <w:trPr>
          <w:trHeight w:val="251"/>
        </w:trPr>
        <w:tc>
          <w:tcPr>
            <w:tcW w:w="1906" w:type="dxa"/>
          </w:tcPr>
          <w:p w14:paraId="2726F5FD" w14:textId="77777777" w:rsidR="00D7663B" w:rsidRDefault="00EE0066">
            <w:pPr>
              <w:pStyle w:val="TableParagraph"/>
              <w:spacing w:line="232" w:lineRule="exact"/>
            </w:pPr>
            <w:r>
              <w:rPr>
                <w:color w:val="1F1C52"/>
                <w:spacing w:val="-2"/>
              </w:rPr>
              <w:t>HE.6.PHC.3.7</w:t>
            </w:r>
          </w:p>
        </w:tc>
        <w:tc>
          <w:tcPr>
            <w:tcW w:w="6999" w:type="dxa"/>
          </w:tcPr>
          <w:p w14:paraId="2726F5FE" w14:textId="77777777" w:rsidR="00D7663B" w:rsidRDefault="00EE0066">
            <w:pPr>
              <w:pStyle w:val="TableParagraph"/>
              <w:spacing w:line="232" w:lineRule="exact"/>
              <w:ind w:left="107"/>
            </w:pPr>
            <w:r>
              <w:rPr>
                <w:color w:val="1F1C52"/>
              </w:rPr>
              <w:t>Monitor</w:t>
            </w:r>
            <w:r>
              <w:rPr>
                <w:color w:val="1F1C52"/>
                <w:spacing w:val="-2"/>
              </w:rPr>
              <w:t xml:space="preserve"> </w:t>
            </w:r>
            <w:r>
              <w:rPr>
                <w:color w:val="1F1C52"/>
              </w:rPr>
              <w:t>progress</w:t>
            </w:r>
            <w:r>
              <w:rPr>
                <w:color w:val="1F1C52"/>
                <w:spacing w:val="-5"/>
              </w:rPr>
              <w:t xml:space="preserve"> </w:t>
            </w:r>
            <w:r>
              <w:rPr>
                <w:color w:val="1F1C52"/>
              </w:rPr>
              <w:t>toward</w:t>
            </w:r>
            <w:r>
              <w:rPr>
                <w:color w:val="1F1C52"/>
                <w:spacing w:val="-5"/>
              </w:rPr>
              <w:t xml:space="preserve"> </w:t>
            </w:r>
            <w:r>
              <w:rPr>
                <w:color w:val="1F1C52"/>
              </w:rPr>
              <w:t>attaining</w:t>
            </w:r>
            <w:r>
              <w:rPr>
                <w:color w:val="1F1C52"/>
                <w:spacing w:val="-6"/>
              </w:rPr>
              <w:t xml:space="preserve"> </w:t>
            </w:r>
            <w:r>
              <w:rPr>
                <w:color w:val="1F1C52"/>
              </w:rPr>
              <w:t>a</w:t>
            </w:r>
            <w:r>
              <w:rPr>
                <w:color w:val="1F1C52"/>
                <w:spacing w:val="-2"/>
              </w:rPr>
              <w:t xml:space="preserve"> </w:t>
            </w:r>
            <w:r>
              <w:rPr>
                <w:color w:val="1F1C52"/>
              </w:rPr>
              <w:t>personal</w:t>
            </w:r>
            <w:r>
              <w:rPr>
                <w:color w:val="1F1C52"/>
                <w:spacing w:val="-5"/>
              </w:rPr>
              <w:t xml:space="preserve"> </w:t>
            </w:r>
            <w:r>
              <w:rPr>
                <w:color w:val="1F1C52"/>
              </w:rPr>
              <w:t>health</w:t>
            </w:r>
            <w:r>
              <w:rPr>
                <w:color w:val="1F1C52"/>
                <w:spacing w:val="-5"/>
              </w:rPr>
              <w:t xml:space="preserve"> </w:t>
            </w:r>
            <w:r>
              <w:rPr>
                <w:color w:val="1F1C52"/>
                <w:spacing w:val="-4"/>
              </w:rPr>
              <w:t>goal.</w:t>
            </w:r>
          </w:p>
        </w:tc>
      </w:tr>
      <w:tr w:rsidR="00D7663B" w14:paraId="2726F602" w14:textId="77777777">
        <w:trPr>
          <w:trHeight w:val="505"/>
        </w:trPr>
        <w:tc>
          <w:tcPr>
            <w:tcW w:w="1906" w:type="dxa"/>
          </w:tcPr>
          <w:p w14:paraId="2726F600" w14:textId="77777777" w:rsidR="00D7663B" w:rsidRDefault="00EE0066">
            <w:pPr>
              <w:pStyle w:val="TableParagraph"/>
              <w:spacing w:line="251" w:lineRule="exact"/>
            </w:pPr>
            <w:r>
              <w:rPr>
                <w:color w:val="1F1C52"/>
                <w:spacing w:val="-2"/>
              </w:rPr>
              <w:t>HE.6.PHC.3.9</w:t>
            </w:r>
          </w:p>
        </w:tc>
        <w:tc>
          <w:tcPr>
            <w:tcW w:w="6999" w:type="dxa"/>
          </w:tcPr>
          <w:p w14:paraId="2726F601" w14:textId="77777777" w:rsidR="00D7663B" w:rsidRDefault="00EE0066">
            <w:pPr>
              <w:pStyle w:val="TableParagraph"/>
              <w:spacing w:line="254" w:lineRule="exact"/>
              <w:ind w:left="107" w:right="202"/>
            </w:pPr>
            <w:r>
              <w:rPr>
                <w:color w:val="1F1C52"/>
              </w:rPr>
              <w:t>Explore</w:t>
            </w:r>
            <w:r>
              <w:rPr>
                <w:color w:val="1F1C52"/>
                <w:spacing w:val="-4"/>
              </w:rPr>
              <w:t xml:space="preserve"> </w:t>
            </w:r>
            <w:r>
              <w:rPr>
                <w:color w:val="1F1C52"/>
              </w:rPr>
              <w:t>healthy</w:t>
            </w:r>
            <w:r>
              <w:rPr>
                <w:color w:val="1F1C52"/>
                <w:spacing w:val="-4"/>
              </w:rPr>
              <w:t xml:space="preserve"> </w:t>
            </w:r>
            <w:r>
              <w:rPr>
                <w:color w:val="1F1C52"/>
              </w:rPr>
              <w:t>practices</w:t>
            </w:r>
            <w:r>
              <w:rPr>
                <w:color w:val="1F1C52"/>
                <w:spacing w:val="-6"/>
              </w:rPr>
              <w:t xml:space="preserve"> </w:t>
            </w:r>
            <w:r>
              <w:rPr>
                <w:color w:val="1F1C52"/>
              </w:rPr>
              <w:t>and</w:t>
            </w:r>
            <w:r>
              <w:rPr>
                <w:color w:val="1F1C52"/>
                <w:spacing w:val="-4"/>
              </w:rPr>
              <w:t xml:space="preserve"> </w:t>
            </w:r>
            <w:r>
              <w:rPr>
                <w:color w:val="1F1C52"/>
              </w:rPr>
              <w:t>behaviors</w:t>
            </w:r>
            <w:r>
              <w:rPr>
                <w:color w:val="1F1C52"/>
                <w:spacing w:val="-6"/>
              </w:rPr>
              <w:t xml:space="preserve"> </w:t>
            </w:r>
            <w:r>
              <w:rPr>
                <w:color w:val="1F1C52"/>
              </w:rPr>
              <w:t>that</w:t>
            </w:r>
            <w:r>
              <w:rPr>
                <w:color w:val="1F1C52"/>
                <w:spacing w:val="-3"/>
              </w:rPr>
              <w:t xml:space="preserve"> </w:t>
            </w:r>
            <w:r>
              <w:rPr>
                <w:color w:val="1F1C52"/>
              </w:rPr>
              <w:t>will</w:t>
            </w:r>
            <w:r>
              <w:rPr>
                <w:color w:val="1F1C52"/>
                <w:spacing w:val="-6"/>
              </w:rPr>
              <w:t xml:space="preserve"> </w:t>
            </w:r>
            <w:r>
              <w:rPr>
                <w:color w:val="1F1C52"/>
              </w:rPr>
              <w:t>maintain</w:t>
            </w:r>
            <w:r>
              <w:rPr>
                <w:color w:val="1F1C52"/>
                <w:spacing w:val="-4"/>
              </w:rPr>
              <w:t xml:space="preserve"> </w:t>
            </w:r>
            <w:r>
              <w:rPr>
                <w:color w:val="1F1C52"/>
              </w:rPr>
              <w:t>or</w:t>
            </w:r>
            <w:r>
              <w:rPr>
                <w:color w:val="1F1C52"/>
                <w:spacing w:val="-6"/>
              </w:rPr>
              <w:t xml:space="preserve"> </w:t>
            </w:r>
            <w:r>
              <w:rPr>
                <w:color w:val="1F1C52"/>
              </w:rPr>
              <w:t>improve personal health and reduce health risks.</w:t>
            </w:r>
          </w:p>
        </w:tc>
      </w:tr>
      <w:tr w:rsidR="00D7663B" w14:paraId="2726F606" w14:textId="77777777">
        <w:trPr>
          <w:trHeight w:val="503"/>
        </w:trPr>
        <w:tc>
          <w:tcPr>
            <w:tcW w:w="1906" w:type="dxa"/>
          </w:tcPr>
          <w:p w14:paraId="2726F603" w14:textId="77777777" w:rsidR="00D7663B" w:rsidRDefault="00EE0066">
            <w:pPr>
              <w:pStyle w:val="TableParagraph"/>
              <w:spacing w:line="249" w:lineRule="exact"/>
            </w:pPr>
            <w:r>
              <w:rPr>
                <w:color w:val="1F1C52"/>
                <w:spacing w:val="-2"/>
              </w:rPr>
              <w:t>HE.6.CEH.2.4</w:t>
            </w:r>
          </w:p>
        </w:tc>
        <w:tc>
          <w:tcPr>
            <w:tcW w:w="6999" w:type="dxa"/>
          </w:tcPr>
          <w:p w14:paraId="2726F604" w14:textId="77777777" w:rsidR="00D7663B" w:rsidRDefault="00EE0066">
            <w:pPr>
              <w:pStyle w:val="TableParagraph"/>
              <w:spacing w:line="249" w:lineRule="exact"/>
              <w:ind w:left="107"/>
            </w:pPr>
            <w:proofErr w:type="gramStart"/>
            <w:r>
              <w:rPr>
                <w:color w:val="1F1C52"/>
              </w:rPr>
              <w:t>Propose</w:t>
            </w:r>
            <w:proofErr w:type="gramEnd"/>
            <w:r>
              <w:rPr>
                <w:color w:val="1F1C52"/>
                <w:spacing w:val="-3"/>
              </w:rPr>
              <w:t xml:space="preserve"> </w:t>
            </w:r>
            <w:r>
              <w:rPr>
                <w:color w:val="1F1C52"/>
              </w:rPr>
              <w:t>ways</w:t>
            </w:r>
            <w:r>
              <w:rPr>
                <w:color w:val="1F1C52"/>
                <w:spacing w:val="-5"/>
              </w:rPr>
              <w:t xml:space="preserve"> </w:t>
            </w:r>
            <w:r>
              <w:rPr>
                <w:color w:val="1F1C52"/>
              </w:rPr>
              <w:t>that</w:t>
            </w:r>
            <w:r>
              <w:rPr>
                <w:color w:val="1F1C52"/>
                <w:spacing w:val="-5"/>
              </w:rPr>
              <w:t xml:space="preserve"> </w:t>
            </w:r>
            <w:r>
              <w:rPr>
                <w:color w:val="1F1C52"/>
              </w:rPr>
              <w:t>technology</w:t>
            </w:r>
            <w:r>
              <w:rPr>
                <w:color w:val="1F1C52"/>
                <w:spacing w:val="-3"/>
              </w:rPr>
              <w:t xml:space="preserve"> </w:t>
            </w:r>
            <w:r>
              <w:rPr>
                <w:color w:val="1F1C52"/>
              </w:rPr>
              <w:t>can</w:t>
            </w:r>
            <w:r>
              <w:rPr>
                <w:color w:val="1F1C52"/>
                <w:spacing w:val="-5"/>
              </w:rPr>
              <w:t xml:space="preserve"> </w:t>
            </w:r>
            <w:r>
              <w:rPr>
                <w:color w:val="1F1C52"/>
              </w:rPr>
              <w:t>influence</w:t>
            </w:r>
            <w:r>
              <w:rPr>
                <w:color w:val="1F1C52"/>
                <w:spacing w:val="-3"/>
              </w:rPr>
              <w:t xml:space="preserve"> </w:t>
            </w:r>
            <w:r>
              <w:rPr>
                <w:color w:val="1F1C52"/>
              </w:rPr>
              <w:t>peer</w:t>
            </w:r>
            <w:r>
              <w:rPr>
                <w:color w:val="1F1C52"/>
                <w:spacing w:val="-2"/>
              </w:rPr>
              <w:t xml:space="preserve"> </w:t>
            </w:r>
            <w:r>
              <w:rPr>
                <w:color w:val="1F1C52"/>
              </w:rPr>
              <w:t>and</w:t>
            </w:r>
            <w:r>
              <w:rPr>
                <w:color w:val="1F1C52"/>
                <w:spacing w:val="-6"/>
              </w:rPr>
              <w:t xml:space="preserve"> </w:t>
            </w:r>
            <w:r>
              <w:rPr>
                <w:color w:val="1F1C52"/>
              </w:rPr>
              <w:t>community</w:t>
            </w:r>
            <w:r>
              <w:rPr>
                <w:color w:val="1F1C52"/>
                <w:spacing w:val="-2"/>
              </w:rPr>
              <w:t xml:space="preserve"> health</w:t>
            </w:r>
          </w:p>
          <w:p w14:paraId="2726F605" w14:textId="77777777" w:rsidR="00D7663B" w:rsidRDefault="00EE0066">
            <w:pPr>
              <w:pStyle w:val="TableParagraph"/>
              <w:spacing w:before="1" w:line="233" w:lineRule="exact"/>
              <w:ind w:left="107"/>
            </w:pPr>
            <w:r>
              <w:rPr>
                <w:color w:val="1F1C52"/>
                <w:spacing w:val="-2"/>
              </w:rPr>
              <w:t>behaviors.</w:t>
            </w:r>
          </w:p>
        </w:tc>
      </w:tr>
      <w:tr w:rsidR="00D7663B" w14:paraId="2726F609" w14:textId="77777777">
        <w:trPr>
          <w:trHeight w:val="506"/>
        </w:trPr>
        <w:tc>
          <w:tcPr>
            <w:tcW w:w="1906" w:type="dxa"/>
          </w:tcPr>
          <w:p w14:paraId="2726F607" w14:textId="77777777" w:rsidR="00D7663B" w:rsidRDefault="00EE0066">
            <w:pPr>
              <w:pStyle w:val="TableParagraph"/>
              <w:spacing w:line="251" w:lineRule="exact"/>
            </w:pPr>
            <w:r>
              <w:rPr>
                <w:color w:val="1F1C52"/>
                <w:spacing w:val="-2"/>
              </w:rPr>
              <w:t>HE.6.CEH.3.1</w:t>
            </w:r>
          </w:p>
        </w:tc>
        <w:tc>
          <w:tcPr>
            <w:tcW w:w="6999" w:type="dxa"/>
          </w:tcPr>
          <w:p w14:paraId="2726F608" w14:textId="77777777" w:rsidR="00D7663B" w:rsidRDefault="00EE0066">
            <w:pPr>
              <w:pStyle w:val="TableParagraph"/>
              <w:spacing w:line="254" w:lineRule="exact"/>
              <w:ind w:left="107"/>
            </w:pPr>
            <w:r>
              <w:rPr>
                <w:color w:val="1F1C52"/>
              </w:rPr>
              <w:t>Choose</w:t>
            </w:r>
            <w:r>
              <w:rPr>
                <w:color w:val="1F1C52"/>
                <w:spacing w:val="-4"/>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 xml:space="preserve">a </w:t>
            </w:r>
            <w:r>
              <w:rPr>
                <w:color w:val="1F1C52"/>
                <w:spacing w:val="-2"/>
              </w:rPr>
              <w:t>decision</w:t>
            </w:r>
            <w:proofErr w:type="gramEnd"/>
            <w:r>
              <w:rPr>
                <w:color w:val="1F1C52"/>
                <w:spacing w:val="-2"/>
              </w:rPr>
              <w:t>.</w:t>
            </w:r>
          </w:p>
        </w:tc>
      </w:tr>
      <w:tr w:rsidR="00D7663B" w14:paraId="2726F60C" w14:textId="77777777">
        <w:trPr>
          <w:trHeight w:val="251"/>
        </w:trPr>
        <w:tc>
          <w:tcPr>
            <w:tcW w:w="1906" w:type="dxa"/>
          </w:tcPr>
          <w:p w14:paraId="2726F60A" w14:textId="77777777" w:rsidR="00D7663B" w:rsidRDefault="00EE0066">
            <w:pPr>
              <w:pStyle w:val="TableParagraph"/>
              <w:spacing w:line="232" w:lineRule="exact"/>
            </w:pPr>
            <w:r>
              <w:rPr>
                <w:color w:val="1F1C52"/>
                <w:spacing w:val="-2"/>
              </w:rPr>
              <w:t>HE.6.CH.1.1</w:t>
            </w:r>
          </w:p>
        </w:tc>
        <w:tc>
          <w:tcPr>
            <w:tcW w:w="6999" w:type="dxa"/>
          </w:tcPr>
          <w:p w14:paraId="2726F60B" w14:textId="77777777" w:rsidR="00D7663B" w:rsidRDefault="00EE0066">
            <w:pPr>
              <w:pStyle w:val="TableParagraph"/>
              <w:spacing w:line="232" w:lineRule="exact"/>
              <w:ind w:left="107"/>
            </w:pPr>
            <w:r>
              <w:rPr>
                <w:color w:val="1F1C52"/>
              </w:rPr>
              <w:t>Examine</w:t>
            </w:r>
            <w:r>
              <w:rPr>
                <w:color w:val="1F1C52"/>
                <w:spacing w:val="-4"/>
              </w:rPr>
              <w:t xml:space="preserve"> </w:t>
            </w:r>
            <w:r>
              <w:rPr>
                <w:color w:val="1F1C52"/>
              </w:rPr>
              <w:t>how</w:t>
            </w:r>
            <w:r>
              <w:rPr>
                <w:color w:val="1F1C52"/>
                <w:spacing w:val="-4"/>
              </w:rPr>
              <w:t xml:space="preserve"> </w:t>
            </w:r>
            <w:r>
              <w:rPr>
                <w:color w:val="1F1C52"/>
              </w:rPr>
              <w:t>appropriate</w:t>
            </w:r>
            <w:r>
              <w:rPr>
                <w:color w:val="1F1C52"/>
                <w:spacing w:val="-4"/>
              </w:rPr>
              <w:t xml:space="preserve"> </w:t>
            </w:r>
            <w:r>
              <w:rPr>
                <w:color w:val="1F1C52"/>
              </w:rPr>
              <w:t>health</w:t>
            </w:r>
            <w:r>
              <w:rPr>
                <w:color w:val="1F1C52"/>
                <w:spacing w:val="-3"/>
              </w:rPr>
              <w:t xml:space="preserve"> </w:t>
            </w:r>
            <w:r>
              <w:rPr>
                <w:color w:val="1F1C52"/>
              </w:rPr>
              <w:t>care</w:t>
            </w:r>
            <w:r>
              <w:rPr>
                <w:color w:val="1F1C52"/>
                <w:spacing w:val="-6"/>
              </w:rPr>
              <w:t xml:space="preserve"> </w:t>
            </w:r>
            <w:r>
              <w:rPr>
                <w:color w:val="1F1C52"/>
              </w:rPr>
              <w:t>can</w:t>
            </w:r>
            <w:r>
              <w:rPr>
                <w:color w:val="1F1C52"/>
                <w:spacing w:val="-3"/>
              </w:rPr>
              <w:t xml:space="preserve"> </w:t>
            </w:r>
            <w:r>
              <w:rPr>
                <w:color w:val="1F1C52"/>
              </w:rPr>
              <w:t>promote</w:t>
            </w:r>
            <w:r>
              <w:rPr>
                <w:color w:val="1F1C52"/>
                <w:spacing w:val="-4"/>
              </w:rPr>
              <w:t xml:space="preserve"> </w:t>
            </w:r>
            <w:r>
              <w:rPr>
                <w:color w:val="1F1C52"/>
              </w:rPr>
              <w:t>personal</w:t>
            </w:r>
            <w:r>
              <w:rPr>
                <w:color w:val="1F1C52"/>
                <w:spacing w:val="-2"/>
              </w:rPr>
              <w:t xml:space="preserve"> health.</w:t>
            </w:r>
          </w:p>
        </w:tc>
      </w:tr>
      <w:tr w:rsidR="00D7663B" w14:paraId="2726F60F" w14:textId="77777777">
        <w:trPr>
          <w:trHeight w:val="505"/>
        </w:trPr>
        <w:tc>
          <w:tcPr>
            <w:tcW w:w="1906" w:type="dxa"/>
          </w:tcPr>
          <w:p w14:paraId="2726F60D" w14:textId="77777777" w:rsidR="00D7663B" w:rsidRDefault="00EE0066">
            <w:pPr>
              <w:pStyle w:val="TableParagraph"/>
              <w:spacing w:line="251" w:lineRule="exact"/>
            </w:pPr>
            <w:r>
              <w:rPr>
                <w:color w:val="1F1C52"/>
                <w:spacing w:val="-2"/>
              </w:rPr>
              <w:t>HE.6.CH.1.3</w:t>
            </w:r>
          </w:p>
        </w:tc>
        <w:tc>
          <w:tcPr>
            <w:tcW w:w="6999" w:type="dxa"/>
          </w:tcPr>
          <w:p w14:paraId="2726F60E"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available</w:t>
            </w:r>
            <w:r>
              <w:rPr>
                <w:color w:val="1F1C52"/>
                <w:spacing w:val="-5"/>
              </w:rPr>
              <w:t xml:space="preserve"> </w:t>
            </w:r>
            <w:r>
              <w:rPr>
                <w:color w:val="1F1C52"/>
              </w:rPr>
              <w:t>resources</w:t>
            </w:r>
            <w:r>
              <w:rPr>
                <w:color w:val="1F1C52"/>
                <w:spacing w:val="-5"/>
              </w:rPr>
              <w:t xml:space="preserve"> </w:t>
            </w:r>
            <w:r>
              <w:rPr>
                <w:color w:val="1F1C52"/>
              </w:rPr>
              <w:t>and</w:t>
            </w:r>
            <w:r>
              <w:rPr>
                <w:color w:val="1F1C52"/>
                <w:spacing w:val="-3"/>
              </w:rPr>
              <w:t xml:space="preserve"> </w:t>
            </w:r>
            <w:r>
              <w:rPr>
                <w:color w:val="1F1C52"/>
              </w:rPr>
              <w:t>services</w:t>
            </w:r>
            <w:r>
              <w:rPr>
                <w:color w:val="1F1C52"/>
                <w:spacing w:val="-3"/>
              </w:rPr>
              <w:t xml:space="preserve"> </w:t>
            </w:r>
            <w:r>
              <w:rPr>
                <w:color w:val="1F1C52"/>
              </w:rPr>
              <w:t>needed</w:t>
            </w:r>
            <w:r>
              <w:rPr>
                <w:color w:val="1F1C52"/>
                <w:spacing w:val="-6"/>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 xml:space="preserve">health </w:t>
            </w:r>
            <w:r>
              <w:rPr>
                <w:color w:val="1F1C52"/>
                <w:spacing w:val="-2"/>
              </w:rPr>
              <w:t>goal.</w:t>
            </w:r>
          </w:p>
        </w:tc>
      </w:tr>
      <w:tr w:rsidR="00D7663B" w14:paraId="2726F612" w14:textId="77777777">
        <w:trPr>
          <w:trHeight w:val="506"/>
        </w:trPr>
        <w:tc>
          <w:tcPr>
            <w:tcW w:w="1906" w:type="dxa"/>
          </w:tcPr>
          <w:p w14:paraId="2726F610" w14:textId="77777777" w:rsidR="00D7663B" w:rsidRDefault="00EE0066">
            <w:pPr>
              <w:pStyle w:val="TableParagraph"/>
              <w:spacing w:line="251" w:lineRule="exact"/>
            </w:pPr>
            <w:r>
              <w:rPr>
                <w:color w:val="1F1C52"/>
                <w:spacing w:val="-2"/>
              </w:rPr>
              <w:t>HE.6.CEH.2.1</w:t>
            </w:r>
          </w:p>
        </w:tc>
        <w:tc>
          <w:tcPr>
            <w:tcW w:w="6999" w:type="dxa"/>
          </w:tcPr>
          <w:p w14:paraId="2726F611"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health</w:t>
            </w:r>
            <w:r>
              <w:rPr>
                <w:color w:val="1F1C52"/>
                <w:spacing w:val="-3"/>
              </w:rPr>
              <w:t xml:space="preserve"> </w:t>
            </w:r>
            <w:r>
              <w:rPr>
                <w:color w:val="1F1C52"/>
              </w:rPr>
              <w:t>information</w:t>
            </w:r>
            <w:r>
              <w:rPr>
                <w:color w:val="1F1C52"/>
                <w:spacing w:val="-5"/>
              </w:rPr>
              <w:t xml:space="preserve"> </w:t>
            </w:r>
            <w:r>
              <w:rPr>
                <w:color w:val="1F1C52"/>
              </w:rPr>
              <w:t>conveyed</w:t>
            </w:r>
            <w:r>
              <w:rPr>
                <w:color w:val="1F1C52"/>
                <w:spacing w:val="-5"/>
              </w:rPr>
              <w:t xml:space="preserve"> </w:t>
            </w:r>
            <w:r>
              <w:rPr>
                <w:color w:val="1F1C52"/>
              </w:rPr>
              <w:t>to</w:t>
            </w:r>
            <w:r>
              <w:rPr>
                <w:color w:val="1F1C52"/>
                <w:spacing w:val="-6"/>
              </w:rPr>
              <w:t xml:space="preserve"> </w:t>
            </w:r>
            <w:r>
              <w:rPr>
                <w:color w:val="1F1C52"/>
              </w:rPr>
              <w:t>students</w:t>
            </w:r>
            <w:r>
              <w:rPr>
                <w:color w:val="1F1C52"/>
                <w:spacing w:val="-3"/>
              </w:rPr>
              <w:t xml:space="preserve"> </w:t>
            </w:r>
            <w:r>
              <w:rPr>
                <w:color w:val="1F1C52"/>
              </w:rPr>
              <w:t>by</w:t>
            </w:r>
            <w:r>
              <w:rPr>
                <w:color w:val="1F1C52"/>
                <w:spacing w:val="-5"/>
              </w:rPr>
              <w:t xml:space="preserve"> </w:t>
            </w:r>
            <w:r>
              <w:rPr>
                <w:color w:val="1F1C52"/>
              </w:rPr>
              <w:t>the</w:t>
            </w:r>
            <w:r>
              <w:rPr>
                <w:color w:val="1F1C52"/>
                <w:spacing w:val="-3"/>
              </w:rPr>
              <w:t xml:space="preserve"> </w:t>
            </w:r>
            <w:r>
              <w:rPr>
                <w:color w:val="1F1C52"/>
              </w:rPr>
              <w:t>school and community.</w:t>
            </w:r>
          </w:p>
        </w:tc>
      </w:tr>
      <w:tr w:rsidR="00D7663B" w14:paraId="2726F615" w14:textId="77777777">
        <w:trPr>
          <w:trHeight w:val="251"/>
        </w:trPr>
        <w:tc>
          <w:tcPr>
            <w:tcW w:w="1906" w:type="dxa"/>
          </w:tcPr>
          <w:p w14:paraId="2726F613" w14:textId="77777777" w:rsidR="00D7663B" w:rsidRDefault="00EE0066">
            <w:pPr>
              <w:pStyle w:val="TableParagraph"/>
              <w:spacing w:line="232" w:lineRule="exact"/>
            </w:pPr>
            <w:r>
              <w:rPr>
                <w:color w:val="1F1C52"/>
                <w:spacing w:val="-2"/>
              </w:rPr>
              <w:t>HE.6.CEH.1.2</w:t>
            </w:r>
          </w:p>
        </w:tc>
        <w:tc>
          <w:tcPr>
            <w:tcW w:w="6999" w:type="dxa"/>
          </w:tcPr>
          <w:p w14:paraId="2726F614"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community</w:t>
            </w:r>
            <w:r>
              <w:rPr>
                <w:color w:val="1F1C52"/>
                <w:spacing w:val="-5"/>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bl>
    <w:p w14:paraId="2726F616" w14:textId="77777777" w:rsidR="00D7663B" w:rsidRDefault="00D7663B">
      <w:pPr>
        <w:pStyle w:val="BodyText"/>
        <w:spacing w:before="27"/>
      </w:pPr>
    </w:p>
    <w:p w14:paraId="2726F61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618" w14:textId="77777777" w:rsidR="00D7663B" w:rsidRDefault="00EE0066">
      <w:pPr>
        <w:pStyle w:val="BodyText"/>
        <w:ind w:left="1531" w:right="1473"/>
      </w:pPr>
      <w:r>
        <w:rPr>
          <w:color w:val="1F1C52"/>
        </w:rPr>
        <w:t>For students in grades 7 through 12, teen dating violence and abuse. This component must include, but not be limited to, the definition of dating violence and abuse, the warning signs of dating violence and abusive behavior, the characteristics of healthy relationships, measures to prevent and stop</w:t>
      </w:r>
      <w:r>
        <w:rPr>
          <w:color w:val="1F1C52"/>
          <w:spacing w:val="-2"/>
        </w:rPr>
        <w:t xml:space="preserve"> </w:t>
      </w:r>
      <w:r>
        <w:rPr>
          <w:color w:val="1F1C52"/>
        </w:rPr>
        <w:t>dating</w:t>
      </w:r>
      <w:r>
        <w:rPr>
          <w:color w:val="1F1C52"/>
          <w:spacing w:val="-2"/>
        </w:rPr>
        <w:t xml:space="preserve"> </w:t>
      </w:r>
      <w:r>
        <w:rPr>
          <w:color w:val="1F1C52"/>
        </w:rPr>
        <w:t>violence</w:t>
      </w:r>
      <w:r>
        <w:rPr>
          <w:color w:val="1F1C52"/>
          <w:spacing w:val="-2"/>
        </w:rPr>
        <w:t xml:space="preserve"> </w:t>
      </w:r>
      <w:r>
        <w:rPr>
          <w:color w:val="1F1C52"/>
        </w:rPr>
        <w:t>and</w:t>
      </w:r>
      <w:r>
        <w:rPr>
          <w:color w:val="1F1C52"/>
          <w:spacing w:val="-5"/>
        </w:rPr>
        <w:t xml:space="preserve"> </w:t>
      </w:r>
      <w:r>
        <w:rPr>
          <w:color w:val="1F1C52"/>
        </w:rPr>
        <w:t>abuse,</w:t>
      </w:r>
      <w:r>
        <w:rPr>
          <w:color w:val="1F1C52"/>
          <w:spacing w:val="-2"/>
        </w:rPr>
        <w:t xml:space="preserve"> </w:t>
      </w:r>
      <w:r>
        <w:rPr>
          <w:color w:val="1F1C52"/>
        </w:rPr>
        <w:t>and</w:t>
      </w:r>
      <w:r>
        <w:rPr>
          <w:color w:val="1F1C52"/>
          <w:spacing w:val="-2"/>
        </w:rPr>
        <w:t xml:space="preserve"> </w:t>
      </w:r>
      <w:r>
        <w:rPr>
          <w:color w:val="1F1C52"/>
        </w:rPr>
        <w:t>community</w:t>
      </w:r>
      <w:r>
        <w:rPr>
          <w:color w:val="1F1C52"/>
          <w:spacing w:val="-5"/>
        </w:rPr>
        <w:t xml:space="preserve"> </w:t>
      </w:r>
      <w:r>
        <w:rPr>
          <w:color w:val="1F1C52"/>
        </w:rPr>
        <w:t>resources</w:t>
      </w:r>
      <w:r>
        <w:rPr>
          <w:color w:val="1F1C52"/>
          <w:spacing w:val="-2"/>
        </w:rPr>
        <w:t xml:space="preserve"> </w:t>
      </w:r>
      <w:r>
        <w:rPr>
          <w:color w:val="1F1C52"/>
        </w:rPr>
        <w:t>available</w:t>
      </w:r>
      <w:r>
        <w:rPr>
          <w:color w:val="1F1C52"/>
          <w:spacing w:val="-4"/>
        </w:rPr>
        <w:t xml:space="preserve"> </w:t>
      </w:r>
      <w:r>
        <w:rPr>
          <w:color w:val="1F1C52"/>
        </w:rPr>
        <w:t>to</w:t>
      </w:r>
      <w:r>
        <w:rPr>
          <w:color w:val="1F1C52"/>
          <w:spacing w:val="-2"/>
        </w:rPr>
        <w:t xml:space="preserve"> </w:t>
      </w:r>
      <w:r>
        <w:rPr>
          <w:color w:val="1F1C52"/>
        </w:rPr>
        <w:t>victims</w:t>
      </w:r>
      <w:r>
        <w:rPr>
          <w:color w:val="1F1C52"/>
          <w:spacing w:val="-2"/>
        </w:rPr>
        <w:t xml:space="preserve"> </w:t>
      </w:r>
      <w:r>
        <w:rPr>
          <w:color w:val="1F1C52"/>
        </w:rPr>
        <w:t>of</w:t>
      </w:r>
      <w:r>
        <w:rPr>
          <w:color w:val="1F1C52"/>
          <w:spacing w:val="-4"/>
        </w:rPr>
        <w:t xml:space="preserve"> </w:t>
      </w:r>
      <w:r>
        <w:rPr>
          <w:color w:val="1F1C52"/>
        </w:rPr>
        <w:t>dating</w:t>
      </w:r>
      <w:r>
        <w:rPr>
          <w:color w:val="1F1C52"/>
          <w:spacing w:val="-2"/>
        </w:rPr>
        <w:t xml:space="preserve"> </w:t>
      </w:r>
      <w:r>
        <w:rPr>
          <w:color w:val="1F1C52"/>
        </w:rPr>
        <w:t>violence</w:t>
      </w:r>
      <w:r>
        <w:rPr>
          <w:color w:val="1F1C52"/>
          <w:spacing w:val="-4"/>
        </w:rPr>
        <w:t xml:space="preserve"> </w:t>
      </w:r>
      <w:r>
        <w:rPr>
          <w:color w:val="1F1C52"/>
        </w:rPr>
        <w:t xml:space="preserve">and abuse. </w:t>
      </w:r>
      <w:hyperlink r:id="rId113">
        <w:r>
          <w:rPr>
            <w:color w:val="0000FF"/>
            <w:u w:val="single" w:color="0000FF"/>
          </w:rPr>
          <w:t>s.1003.42(2)(o)2., F.S.</w:t>
        </w:r>
        <w:r>
          <w:rPr>
            <w:color w:val="0000FF"/>
            <w:spacing w:val="40"/>
            <w:u w:val="single" w:color="0000FF"/>
          </w:rPr>
          <w:t xml:space="preserve"> </w:t>
        </w:r>
      </w:hyperlink>
    </w:p>
    <w:p w14:paraId="2726F619"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7008"/>
      </w:tblGrid>
      <w:tr w:rsidR="00D7663B" w14:paraId="2726F61C" w14:textId="77777777">
        <w:trPr>
          <w:trHeight w:val="251"/>
        </w:trPr>
        <w:tc>
          <w:tcPr>
            <w:tcW w:w="1896" w:type="dxa"/>
          </w:tcPr>
          <w:p w14:paraId="2726F61A" w14:textId="77777777" w:rsidR="00D7663B" w:rsidRDefault="00EE0066">
            <w:pPr>
              <w:pStyle w:val="TableParagraph"/>
              <w:spacing w:line="232" w:lineRule="exact"/>
            </w:pPr>
            <w:r>
              <w:rPr>
                <w:color w:val="1F1C52"/>
                <w:spacing w:val="-2"/>
              </w:rPr>
              <w:t>HE.6.PHC.1.4</w:t>
            </w:r>
          </w:p>
        </w:tc>
        <w:tc>
          <w:tcPr>
            <w:tcW w:w="7008" w:type="dxa"/>
          </w:tcPr>
          <w:p w14:paraId="2726F61B" w14:textId="77777777" w:rsidR="00D7663B" w:rsidRDefault="00EE0066">
            <w:pPr>
              <w:pStyle w:val="TableParagraph"/>
              <w:spacing w:line="232" w:lineRule="exact"/>
            </w:pPr>
            <w:r>
              <w:rPr>
                <w:color w:val="1F1C52"/>
              </w:rPr>
              <w:t>Describe</w:t>
            </w:r>
            <w:r>
              <w:rPr>
                <w:color w:val="1F1C52"/>
                <w:spacing w:val="-5"/>
              </w:rPr>
              <w:t xml:space="preserve"> </w:t>
            </w:r>
            <w:r>
              <w:rPr>
                <w:color w:val="1F1C52"/>
              </w:rPr>
              <w:t>situations</w:t>
            </w:r>
            <w:r>
              <w:rPr>
                <w:color w:val="1F1C52"/>
                <w:spacing w:val="-3"/>
              </w:rPr>
              <w:t xml:space="preserve"> </w:t>
            </w:r>
            <w:r>
              <w:rPr>
                <w:color w:val="1F1C52"/>
              </w:rPr>
              <w:t>when</w:t>
            </w:r>
            <w:r>
              <w:rPr>
                <w:color w:val="1F1C52"/>
                <w:spacing w:val="-5"/>
              </w:rPr>
              <w:t xml:space="preserve"> </w:t>
            </w:r>
            <w:r>
              <w:rPr>
                <w:color w:val="1F1C52"/>
              </w:rPr>
              <w:t>professional</w:t>
            </w:r>
            <w:r>
              <w:rPr>
                <w:color w:val="1F1C52"/>
                <w:spacing w:val="-5"/>
              </w:rPr>
              <w:t xml:space="preserve"> </w:t>
            </w:r>
            <w:r>
              <w:rPr>
                <w:color w:val="1F1C52"/>
              </w:rPr>
              <w:t>health</w:t>
            </w:r>
            <w:r>
              <w:rPr>
                <w:color w:val="1F1C52"/>
                <w:spacing w:val="-5"/>
              </w:rPr>
              <w:t xml:space="preserve"> </w:t>
            </w:r>
            <w:r>
              <w:rPr>
                <w:color w:val="1F1C52"/>
              </w:rPr>
              <w:t>services</w:t>
            </w:r>
            <w:r>
              <w:rPr>
                <w:color w:val="1F1C52"/>
                <w:spacing w:val="-5"/>
              </w:rPr>
              <w:t xml:space="preserve"> </w:t>
            </w:r>
            <w:r>
              <w:rPr>
                <w:color w:val="1F1C52"/>
              </w:rPr>
              <w:t>may</w:t>
            </w:r>
            <w:r>
              <w:rPr>
                <w:color w:val="1F1C52"/>
                <w:spacing w:val="-3"/>
              </w:rPr>
              <w:t xml:space="preserve"> </w:t>
            </w:r>
            <w:r>
              <w:rPr>
                <w:color w:val="1F1C52"/>
              </w:rPr>
              <w:t>be</w:t>
            </w:r>
            <w:r>
              <w:rPr>
                <w:color w:val="1F1C52"/>
                <w:spacing w:val="-2"/>
              </w:rPr>
              <w:t xml:space="preserve"> required.</w:t>
            </w:r>
          </w:p>
        </w:tc>
      </w:tr>
      <w:tr w:rsidR="00D7663B" w14:paraId="2726F61F" w14:textId="77777777">
        <w:trPr>
          <w:trHeight w:val="254"/>
        </w:trPr>
        <w:tc>
          <w:tcPr>
            <w:tcW w:w="1896" w:type="dxa"/>
          </w:tcPr>
          <w:p w14:paraId="2726F61D" w14:textId="77777777" w:rsidR="00D7663B" w:rsidRDefault="00EE0066">
            <w:pPr>
              <w:pStyle w:val="TableParagraph"/>
              <w:spacing w:line="234" w:lineRule="exact"/>
            </w:pPr>
            <w:r>
              <w:rPr>
                <w:color w:val="1F1C52"/>
                <w:spacing w:val="-2"/>
              </w:rPr>
              <w:t>HE.6.CEH.1.2</w:t>
            </w:r>
          </w:p>
        </w:tc>
        <w:tc>
          <w:tcPr>
            <w:tcW w:w="7008" w:type="dxa"/>
          </w:tcPr>
          <w:p w14:paraId="2726F61E" w14:textId="77777777" w:rsidR="00D7663B" w:rsidRDefault="00EE0066">
            <w:pPr>
              <w:pStyle w:val="TableParagraph"/>
              <w:spacing w:line="234" w:lineRule="exact"/>
            </w:pPr>
            <w:r>
              <w:rPr>
                <w:color w:val="1F1C52"/>
              </w:rPr>
              <w:t>Identify</w:t>
            </w:r>
            <w:r>
              <w:rPr>
                <w:color w:val="1F1C52"/>
                <w:spacing w:val="-6"/>
              </w:rPr>
              <w:t xml:space="preserve"> </w:t>
            </w:r>
            <w:r>
              <w:rPr>
                <w:color w:val="1F1C52"/>
              </w:rPr>
              <w:t>community</w:t>
            </w:r>
            <w:r>
              <w:rPr>
                <w:color w:val="1F1C52"/>
                <w:spacing w:val="-6"/>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bl>
    <w:p w14:paraId="2726F620"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F621" w14:textId="77777777" w:rsidR="00D7663B" w:rsidRDefault="00EE0066">
      <w:pPr>
        <w:pStyle w:val="BodyText"/>
        <w:spacing w:before="2"/>
        <w:ind w:left="1531" w:right="1536"/>
      </w:pPr>
      <w:r>
        <w:rPr>
          <w:color w:val="1F1C52"/>
        </w:rPr>
        <w:t>For students</w:t>
      </w:r>
      <w:r>
        <w:rPr>
          <w:color w:val="1F1C52"/>
          <w:spacing w:val="-3"/>
        </w:rPr>
        <w:t xml:space="preserve"> </w:t>
      </w:r>
      <w:r>
        <w:rPr>
          <w:color w:val="1F1C52"/>
        </w:rPr>
        <w:t>in</w:t>
      </w:r>
      <w:r>
        <w:rPr>
          <w:color w:val="1F1C52"/>
          <w:spacing w:val="-1"/>
        </w:rPr>
        <w:t xml:space="preserve"> </w:t>
      </w:r>
      <w:r>
        <w:rPr>
          <w:color w:val="1F1C52"/>
        </w:rPr>
        <w:t>grades</w:t>
      </w:r>
      <w:r>
        <w:rPr>
          <w:color w:val="1F1C52"/>
          <w:spacing w:val="-1"/>
        </w:rPr>
        <w:t xml:space="preserve"> </w:t>
      </w:r>
      <w:r>
        <w:rPr>
          <w:color w:val="1F1C52"/>
        </w:rPr>
        <w:t>6</w:t>
      </w:r>
      <w:r>
        <w:rPr>
          <w:color w:val="1F1C52"/>
          <w:spacing w:val="-4"/>
        </w:rPr>
        <w:t xml:space="preserve"> </w:t>
      </w:r>
      <w:r>
        <w:rPr>
          <w:color w:val="1F1C52"/>
        </w:rPr>
        <w:t>through</w:t>
      </w:r>
      <w:r>
        <w:rPr>
          <w:color w:val="1F1C52"/>
          <w:spacing w:val="-1"/>
        </w:rPr>
        <w:t xml:space="preserve"> </w:t>
      </w:r>
      <w:r>
        <w:rPr>
          <w:color w:val="1F1C52"/>
        </w:rPr>
        <w:t>12,</w:t>
      </w:r>
      <w:r>
        <w:rPr>
          <w:color w:val="1F1C52"/>
          <w:spacing w:val="-4"/>
        </w:rPr>
        <w:t xml:space="preserve"> </w:t>
      </w:r>
      <w:r>
        <w:rPr>
          <w:color w:val="1F1C52"/>
        </w:rPr>
        <w:t>awareness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benefits</w:t>
      </w:r>
      <w:r>
        <w:rPr>
          <w:color w:val="1F1C52"/>
          <w:spacing w:val="-1"/>
        </w:rPr>
        <w:t xml:space="preserve"> </w:t>
      </w:r>
      <w:r>
        <w:rPr>
          <w:color w:val="1F1C52"/>
        </w:rPr>
        <w:t>of</w:t>
      </w:r>
      <w:r>
        <w:rPr>
          <w:color w:val="1F1C52"/>
          <w:spacing w:val="-3"/>
        </w:rPr>
        <w:t xml:space="preserve"> </w:t>
      </w:r>
      <w:r>
        <w:rPr>
          <w:color w:val="1F1C52"/>
        </w:rPr>
        <w:t>sexual</w:t>
      </w:r>
      <w:r>
        <w:rPr>
          <w:color w:val="1F1C52"/>
          <w:spacing w:val="-3"/>
        </w:rPr>
        <w:t xml:space="preserve"> </w:t>
      </w:r>
      <w:r>
        <w:rPr>
          <w:color w:val="1F1C52"/>
        </w:rPr>
        <w:t>abstinence</w:t>
      </w:r>
      <w:r>
        <w:rPr>
          <w:color w:val="1F1C52"/>
          <w:spacing w:val="-3"/>
        </w:rPr>
        <w:t xml:space="preserve"> </w:t>
      </w:r>
      <w:r>
        <w:rPr>
          <w:color w:val="1F1C52"/>
        </w:rPr>
        <w:t>as</w:t>
      </w:r>
      <w:r>
        <w:rPr>
          <w:color w:val="1F1C52"/>
          <w:spacing w:val="-1"/>
        </w:rPr>
        <w:t xml:space="preserve"> </w:t>
      </w:r>
      <w:r>
        <w:rPr>
          <w:color w:val="1F1C52"/>
        </w:rPr>
        <w:t>the</w:t>
      </w:r>
      <w:r>
        <w:rPr>
          <w:color w:val="1F1C52"/>
          <w:spacing w:val="-1"/>
        </w:rPr>
        <w:t xml:space="preserve"> </w:t>
      </w:r>
      <w:r>
        <w:rPr>
          <w:color w:val="1F1C52"/>
        </w:rPr>
        <w:t xml:space="preserve">expected standard and the consequences of teenage pregnancy. </w:t>
      </w:r>
      <w:hyperlink r:id="rId114">
        <w:r>
          <w:rPr>
            <w:color w:val="0000FF"/>
            <w:u w:val="single" w:color="0000FF"/>
          </w:rPr>
          <w:t>s.1003.42(2)(o)3., F.S.</w:t>
        </w:r>
        <w:r>
          <w:rPr>
            <w:color w:val="0000FF"/>
            <w:spacing w:val="40"/>
            <w:u w:val="single" w:color="0000FF"/>
          </w:rPr>
          <w:t xml:space="preserve"> </w:t>
        </w:r>
      </w:hyperlink>
    </w:p>
    <w:p w14:paraId="2726F622"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7008"/>
      </w:tblGrid>
      <w:tr w:rsidR="00D7663B" w14:paraId="2726F625" w14:textId="77777777">
        <w:trPr>
          <w:trHeight w:val="253"/>
        </w:trPr>
        <w:tc>
          <w:tcPr>
            <w:tcW w:w="1896" w:type="dxa"/>
          </w:tcPr>
          <w:p w14:paraId="2726F623" w14:textId="77777777" w:rsidR="00D7663B" w:rsidRDefault="00EE0066">
            <w:pPr>
              <w:pStyle w:val="TableParagraph"/>
              <w:spacing w:line="234" w:lineRule="exact"/>
            </w:pPr>
            <w:r>
              <w:rPr>
                <w:color w:val="1F1C52"/>
                <w:spacing w:val="-2"/>
              </w:rPr>
              <w:t>HE.6.CEH.1.2</w:t>
            </w:r>
          </w:p>
        </w:tc>
        <w:tc>
          <w:tcPr>
            <w:tcW w:w="7008" w:type="dxa"/>
          </w:tcPr>
          <w:p w14:paraId="2726F624" w14:textId="77777777" w:rsidR="00D7663B" w:rsidRDefault="00EE0066">
            <w:pPr>
              <w:pStyle w:val="TableParagraph"/>
              <w:spacing w:line="234" w:lineRule="exact"/>
            </w:pPr>
            <w:r>
              <w:rPr>
                <w:color w:val="1F1C52"/>
              </w:rPr>
              <w:t>Identify</w:t>
            </w:r>
            <w:r>
              <w:rPr>
                <w:color w:val="1F1C52"/>
                <w:spacing w:val="-6"/>
              </w:rPr>
              <w:t xml:space="preserve"> </w:t>
            </w:r>
            <w:r>
              <w:rPr>
                <w:color w:val="1F1C52"/>
              </w:rPr>
              <w:t>community</w:t>
            </w:r>
            <w:r>
              <w:rPr>
                <w:color w:val="1F1C52"/>
                <w:spacing w:val="-5"/>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F628" w14:textId="77777777">
        <w:trPr>
          <w:trHeight w:val="505"/>
        </w:trPr>
        <w:tc>
          <w:tcPr>
            <w:tcW w:w="1896" w:type="dxa"/>
          </w:tcPr>
          <w:p w14:paraId="2726F626" w14:textId="77777777" w:rsidR="00D7663B" w:rsidRDefault="00EE0066">
            <w:pPr>
              <w:pStyle w:val="TableParagraph"/>
              <w:spacing w:line="251" w:lineRule="exact"/>
            </w:pPr>
            <w:r>
              <w:rPr>
                <w:color w:val="1F1C52"/>
                <w:spacing w:val="-2"/>
              </w:rPr>
              <w:t>HE.6.PHC.3.9</w:t>
            </w:r>
          </w:p>
        </w:tc>
        <w:tc>
          <w:tcPr>
            <w:tcW w:w="7008" w:type="dxa"/>
          </w:tcPr>
          <w:p w14:paraId="2726F627" w14:textId="77777777" w:rsidR="00D7663B" w:rsidRDefault="00EE0066">
            <w:pPr>
              <w:pStyle w:val="TableParagraph"/>
              <w:spacing w:line="252" w:lineRule="exact"/>
              <w:ind w:right="88"/>
            </w:pPr>
            <w:r>
              <w:rPr>
                <w:color w:val="1F1C52"/>
              </w:rPr>
              <w:t>Explore</w:t>
            </w:r>
            <w:r>
              <w:rPr>
                <w:color w:val="1F1C52"/>
                <w:spacing w:val="-4"/>
              </w:rPr>
              <w:t xml:space="preserve"> </w:t>
            </w:r>
            <w:r>
              <w:rPr>
                <w:color w:val="1F1C52"/>
              </w:rPr>
              <w:t>healthy</w:t>
            </w:r>
            <w:r>
              <w:rPr>
                <w:color w:val="1F1C52"/>
                <w:spacing w:val="-4"/>
              </w:rPr>
              <w:t xml:space="preserve"> </w:t>
            </w:r>
            <w:r>
              <w:rPr>
                <w:color w:val="1F1C52"/>
              </w:rPr>
              <w:t>practices</w:t>
            </w:r>
            <w:r>
              <w:rPr>
                <w:color w:val="1F1C52"/>
                <w:spacing w:val="-6"/>
              </w:rPr>
              <w:t xml:space="preserve"> </w:t>
            </w:r>
            <w:r>
              <w:rPr>
                <w:color w:val="1F1C52"/>
              </w:rPr>
              <w:t>and</w:t>
            </w:r>
            <w:r>
              <w:rPr>
                <w:color w:val="1F1C52"/>
                <w:spacing w:val="-4"/>
              </w:rPr>
              <w:t xml:space="preserve"> </w:t>
            </w:r>
            <w:r>
              <w:rPr>
                <w:color w:val="1F1C52"/>
              </w:rPr>
              <w:t>behaviors</w:t>
            </w:r>
            <w:r>
              <w:rPr>
                <w:color w:val="1F1C52"/>
                <w:spacing w:val="-6"/>
              </w:rPr>
              <w:t xml:space="preserve"> </w:t>
            </w:r>
            <w:r>
              <w:rPr>
                <w:color w:val="1F1C52"/>
              </w:rPr>
              <w:t>that</w:t>
            </w:r>
            <w:r>
              <w:rPr>
                <w:color w:val="1F1C52"/>
                <w:spacing w:val="-3"/>
              </w:rPr>
              <w:t xml:space="preserve"> </w:t>
            </w:r>
            <w:r>
              <w:rPr>
                <w:color w:val="1F1C52"/>
              </w:rPr>
              <w:t>will</w:t>
            </w:r>
            <w:r>
              <w:rPr>
                <w:color w:val="1F1C52"/>
                <w:spacing w:val="-6"/>
              </w:rPr>
              <w:t xml:space="preserve"> </w:t>
            </w:r>
            <w:r>
              <w:rPr>
                <w:color w:val="1F1C52"/>
              </w:rPr>
              <w:t>maintain</w:t>
            </w:r>
            <w:r>
              <w:rPr>
                <w:color w:val="1F1C52"/>
                <w:spacing w:val="-4"/>
              </w:rPr>
              <w:t xml:space="preserve"> </w:t>
            </w:r>
            <w:r>
              <w:rPr>
                <w:color w:val="1F1C52"/>
              </w:rPr>
              <w:t>or</w:t>
            </w:r>
            <w:r>
              <w:rPr>
                <w:color w:val="1F1C52"/>
                <w:spacing w:val="-6"/>
              </w:rPr>
              <w:t xml:space="preserve"> </w:t>
            </w:r>
            <w:r>
              <w:rPr>
                <w:color w:val="1F1C52"/>
              </w:rPr>
              <w:t>improve personal health and reduce health risks.</w:t>
            </w:r>
          </w:p>
        </w:tc>
      </w:tr>
    </w:tbl>
    <w:p w14:paraId="2726F629"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F62A"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62B"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62C" w14:textId="77777777" w:rsidR="00D7663B" w:rsidRDefault="00EE0066">
      <w:pPr>
        <w:pStyle w:val="ListParagraph"/>
        <w:numPr>
          <w:ilvl w:val="0"/>
          <w:numId w:val="9"/>
        </w:numPr>
        <w:tabs>
          <w:tab w:val="left" w:pos="2340"/>
        </w:tabs>
        <w:spacing w:line="240" w:lineRule="auto"/>
        <w:ind w:left="2340"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62D" w14:textId="77777777" w:rsidR="00D7663B" w:rsidRDefault="00EE0066">
      <w:pPr>
        <w:pStyle w:val="ListParagraph"/>
        <w:numPr>
          <w:ilvl w:val="0"/>
          <w:numId w:val="9"/>
        </w:numPr>
        <w:tabs>
          <w:tab w:val="left" w:pos="2340"/>
        </w:tabs>
        <w:spacing w:before="2"/>
        <w:ind w:left="2340"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62E" w14:textId="77777777" w:rsidR="00D7663B" w:rsidRDefault="00EE0066">
      <w:pPr>
        <w:pStyle w:val="ListParagraph"/>
        <w:numPr>
          <w:ilvl w:val="0"/>
          <w:numId w:val="9"/>
        </w:numPr>
        <w:tabs>
          <w:tab w:val="left" w:pos="2340"/>
        </w:tabs>
        <w:ind w:left="2340" w:hanging="360"/>
      </w:pPr>
      <w:r>
        <w:rPr>
          <w:color w:val="1F1C52"/>
          <w:spacing w:val="-2"/>
        </w:rPr>
        <w:t>Resiliency.</w:t>
      </w:r>
    </w:p>
    <w:p w14:paraId="2726F62F" w14:textId="77777777" w:rsidR="00D7663B" w:rsidRDefault="00EE0066">
      <w:pPr>
        <w:pStyle w:val="ListParagraph"/>
        <w:numPr>
          <w:ilvl w:val="0"/>
          <w:numId w:val="9"/>
        </w:numPr>
        <w:tabs>
          <w:tab w:val="left" w:pos="2340"/>
        </w:tabs>
        <w:ind w:left="2340"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630" w14:textId="77777777" w:rsidR="00D7663B" w:rsidRDefault="00EE0066">
      <w:pPr>
        <w:pStyle w:val="ListParagraph"/>
        <w:numPr>
          <w:ilvl w:val="0"/>
          <w:numId w:val="9"/>
        </w:numPr>
        <w:tabs>
          <w:tab w:val="left" w:pos="2340"/>
        </w:tabs>
        <w:spacing w:before="1" w:line="240" w:lineRule="auto"/>
        <w:ind w:right="3772" w:firstLine="448"/>
      </w:pPr>
      <w:r>
        <w:rPr>
          <w:color w:val="1F1C52"/>
        </w:rPr>
        <w:t>Understanding</w:t>
      </w:r>
      <w:r>
        <w:rPr>
          <w:color w:val="1F1C52"/>
          <w:spacing w:val="-8"/>
        </w:rPr>
        <w:t xml:space="preserve"> </w:t>
      </w:r>
      <w:r>
        <w:rPr>
          <w:color w:val="1F1C52"/>
        </w:rPr>
        <w:t>and</w:t>
      </w:r>
      <w:r>
        <w:rPr>
          <w:color w:val="1F1C52"/>
          <w:spacing w:val="-8"/>
        </w:rPr>
        <w:t xml:space="preserve"> </w:t>
      </w:r>
      <w:r>
        <w:rPr>
          <w:color w:val="1F1C52"/>
        </w:rPr>
        <w:t>respecting</w:t>
      </w:r>
      <w:r>
        <w:rPr>
          <w:color w:val="1F1C52"/>
          <w:spacing w:val="-5"/>
        </w:rPr>
        <w:t xml:space="preserve"> </w:t>
      </w:r>
      <w:r>
        <w:rPr>
          <w:color w:val="1F1C52"/>
        </w:rPr>
        <w:t>other</w:t>
      </w:r>
      <w:r>
        <w:rPr>
          <w:color w:val="1F1C52"/>
          <w:spacing w:val="-4"/>
        </w:rPr>
        <w:t xml:space="preserve"> </w:t>
      </w:r>
      <w:r>
        <w:rPr>
          <w:color w:val="1F1C52"/>
        </w:rPr>
        <w:t>viewpoints</w:t>
      </w:r>
      <w:r>
        <w:rPr>
          <w:color w:val="1F1C52"/>
          <w:spacing w:val="-5"/>
        </w:rPr>
        <w:t xml:space="preserve"> </w:t>
      </w:r>
      <w:r>
        <w:rPr>
          <w:color w:val="1F1C52"/>
        </w:rPr>
        <w:t>and</w:t>
      </w:r>
      <w:r>
        <w:rPr>
          <w:color w:val="1F1C52"/>
          <w:spacing w:val="-5"/>
        </w:rPr>
        <w:t xml:space="preserve"> </w:t>
      </w:r>
      <w:r>
        <w:rPr>
          <w:color w:val="1F1C52"/>
        </w:rPr>
        <w:t xml:space="preserve">backgrounds. </w:t>
      </w:r>
      <w:hyperlink r:id="rId115">
        <w:r>
          <w:rPr>
            <w:color w:val="0000FF"/>
            <w:u w:val="single" w:color="0000FF"/>
          </w:rPr>
          <w:t>s.1003.42(2)(o)4., F.S.</w:t>
        </w:r>
        <w:r>
          <w:rPr>
            <w:color w:val="0000FF"/>
            <w:spacing w:val="40"/>
            <w:u w:val="single" w:color="0000FF"/>
          </w:rPr>
          <w:t xml:space="preserve"> </w:t>
        </w:r>
      </w:hyperlink>
    </w:p>
    <w:p w14:paraId="2726F631"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634" w14:textId="77777777">
        <w:trPr>
          <w:trHeight w:val="506"/>
        </w:trPr>
        <w:tc>
          <w:tcPr>
            <w:tcW w:w="1908" w:type="dxa"/>
          </w:tcPr>
          <w:p w14:paraId="2726F632" w14:textId="77777777" w:rsidR="00D7663B" w:rsidRDefault="00EE0066">
            <w:pPr>
              <w:pStyle w:val="TableParagraph"/>
              <w:spacing w:line="251" w:lineRule="exact"/>
            </w:pPr>
            <w:r>
              <w:rPr>
                <w:color w:val="1F1C52"/>
                <w:spacing w:val="-2"/>
              </w:rPr>
              <w:t>HE.</w:t>
            </w:r>
            <w:proofErr w:type="gramStart"/>
            <w:r>
              <w:rPr>
                <w:color w:val="1F1C52"/>
                <w:spacing w:val="-2"/>
              </w:rPr>
              <w:t>68.R.</w:t>
            </w:r>
            <w:proofErr w:type="gramEnd"/>
            <w:r>
              <w:rPr>
                <w:color w:val="1F1C52"/>
                <w:spacing w:val="-2"/>
              </w:rPr>
              <w:t>2.2</w:t>
            </w:r>
          </w:p>
        </w:tc>
        <w:tc>
          <w:tcPr>
            <w:tcW w:w="6996" w:type="dxa"/>
          </w:tcPr>
          <w:p w14:paraId="2726F633" w14:textId="77777777" w:rsidR="00D7663B" w:rsidRDefault="00EE0066">
            <w:pPr>
              <w:pStyle w:val="TableParagraph"/>
              <w:spacing w:line="254" w:lineRule="exact"/>
              <w:ind w:right="125"/>
            </w:pPr>
            <w:r>
              <w:rPr>
                <w:color w:val="1F1C52"/>
              </w:rPr>
              <w:t>Demonstrate</w:t>
            </w:r>
            <w:r>
              <w:rPr>
                <w:color w:val="1F1C52"/>
                <w:spacing w:val="-7"/>
              </w:rPr>
              <w:t xml:space="preserve"> </w:t>
            </w:r>
            <w:r>
              <w:rPr>
                <w:color w:val="1F1C52"/>
              </w:rPr>
              <w:t>responsible</w:t>
            </w:r>
            <w:r>
              <w:rPr>
                <w:color w:val="1F1C52"/>
                <w:spacing w:val="-7"/>
              </w:rPr>
              <w:t xml:space="preserve"> </w:t>
            </w:r>
            <w:r>
              <w:rPr>
                <w:color w:val="1F1C52"/>
              </w:rPr>
              <w:t>decision-making</w:t>
            </w:r>
            <w:r>
              <w:rPr>
                <w:color w:val="1F1C52"/>
                <w:spacing w:val="-7"/>
              </w:rPr>
              <w:t xml:space="preserve"> </w:t>
            </w:r>
            <w:r>
              <w:rPr>
                <w:color w:val="1F1C52"/>
              </w:rPr>
              <w:t>that</w:t>
            </w:r>
            <w:r>
              <w:rPr>
                <w:color w:val="1F1C52"/>
                <w:spacing w:val="-9"/>
              </w:rPr>
              <w:t xml:space="preserve"> </w:t>
            </w:r>
            <w:r>
              <w:rPr>
                <w:color w:val="1F1C52"/>
              </w:rPr>
              <w:t>considers</w:t>
            </w:r>
            <w:r>
              <w:rPr>
                <w:color w:val="1F1C52"/>
                <w:spacing w:val="-7"/>
              </w:rPr>
              <w:t xml:space="preserve"> </w:t>
            </w:r>
            <w:r>
              <w:rPr>
                <w:color w:val="1F1C52"/>
              </w:rPr>
              <w:t xml:space="preserve">multiple </w:t>
            </w:r>
            <w:r>
              <w:rPr>
                <w:color w:val="1F1C52"/>
                <w:spacing w:val="-2"/>
              </w:rPr>
              <w:t>perspectives.</w:t>
            </w:r>
          </w:p>
        </w:tc>
      </w:tr>
      <w:tr w:rsidR="00D7663B" w14:paraId="2726F637" w14:textId="77777777">
        <w:trPr>
          <w:trHeight w:val="252"/>
        </w:trPr>
        <w:tc>
          <w:tcPr>
            <w:tcW w:w="1908" w:type="dxa"/>
          </w:tcPr>
          <w:p w14:paraId="2726F635" w14:textId="77777777" w:rsidR="00D7663B" w:rsidRDefault="00EE0066">
            <w:pPr>
              <w:pStyle w:val="TableParagraph"/>
              <w:spacing w:line="232" w:lineRule="exact"/>
            </w:pPr>
            <w:r>
              <w:rPr>
                <w:color w:val="1F1C52"/>
                <w:spacing w:val="-2"/>
              </w:rPr>
              <w:t>HE.68.SUA.1.1</w:t>
            </w:r>
          </w:p>
        </w:tc>
        <w:tc>
          <w:tcPr>
            <w:tcW w:w="6996" w:type="dxa"/>
          </w:tcPr>
          <w:p w14:paraId="2726F636" w14:textId="77777777" w:rsidR="00D7663B" w:rsidRDefault="00EE0066">
            <w:pPr>
              <w:pStyle w:val="TableParagraph"/>
              <w:spacing w:line="232" w:lineRule="exact"/>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63A" w14:textId="77777777">
        <w:trPr>
          <w:trHeight w:val="505"/>
        </w:trPr>
        <w:tc>
          <w:tcPr>
            <w:tcW w:w="1908" w:type="dxa"/>
          </w:tcPr>
          <w:p w14:paraId="2726F638"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R.1.1</w:t>
            </w:r>
          </w:p>
        </w:tc>
        <w:tc>
          <w:tcPr>
            <w:tcW w:w="6996" w:type="dxa"/>
          </w:tcPr>
          <w:p w14:paraId="2726F639" w14:textId="77777777" w:rsidR="00D7663B" w:rsidRDefault="00EE0066">
            <w:pPr>
              <w:pStyle w:val="TableParagraph"/>
              <w:spacing w:line="252" w:lineRule="exact"/>
              <w:ind w:right="125"/>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5"/>
              </w:rPr>
              <w:t xml:space="preserve"> </w:t>
            </w:r>
            <w:r>
              <w:rPr>
                <w:color w:val="1F1C52"/>
              </w:rPr>
              <w:t>respond</w:t>
            </w:r>
            <w:r>
              <w:rPr>
                <w:color w:val="1F1C52"/>
                <w:spacing w:val="-3"/>
              </w:rPr>
              <w:t xml:space="preserve"> </w:t>
            </w:r>
            <w:r>
              <w:rPr>
                <w:color w:val="1F1C52"/>
              </w:rPr>
              <w:t>with</w:t>
            </w:r>
            <w:r>
              <w:rPr>
                <w:color w:val="1F1C52"/>
                <w:spacing w:val="-5"/>
              </w:rPr>
              <w:t xml:space="preserve"> </w:t>
            </w:r>
            <w:r>
              <w:rPr>
                <w:color w:val="1F1C52"/>
              </w:rPr>
              <w:t>empathy</w:t>
            </w:r>
            <w:r>
              <w:rPr>
                <w:color w:val="1F1C52"/>
                <w:spacing w:val="-3"/>
              </w:rPr>
              <w:t xml:space="preserve"> </w:t>
            </w:r>
            <w:r>
              <w:rPr>
                <w:color w:val="1F1C52"/>
              </w:rPr>
              <w:t>in</w:t>
            </w:r>
            <w:r>
              <w:rPr>
                <w:color w:val="1F1C52"/>
                <w:spacing w:val="-3"/>
              </w:rPr>
              <w:t xml:space="preserve"> </w:t>
            </w:r>
            <w:r>
              <w:rPr>
                <w:color w:val="1F1C52"/>
              </w:rPr>
              <w:t>a</w:t>
            </w:r>
            <w:r>
              <w:rPr>
                <w:color w:val="1F1C52"/>
                <w:spacing w:val="-3"/>
              </w:rPr>
              <w:t xml:space="preserve"> </w:t>
            </w:r>
            <w:r>
              <w:rPr>
                <w:color w:val="1F1C52"/>
              </w:rPr>
              <w:t>variety</w:t>
            </w:r>
            <w:r>
              <w:rPr>
                <w:color w:val="1F1C52"/>
                <w:spacing w:val="-5"/>
              </w:rPr>
              <w:t xml:space="preserve"> </w:t>
            </w:r>
            <w:r>
              <w:rPr>
                <w:color w:val="1F1C52"/>
              </w:rPr>
              <w:t>of</w:t>
            </w:r>
            <w:r>
              <w:rPr>
                <w:color w:val="1F1C52"/>
                <w:spacing w:val="-2"/>
              </w:rPr>
              <w:t xml:space="preserve"> </w:t>
            </w:r>
            <w:r>
              <w:rPr>
                <w:color w:val="1F1C52"/>
              </w:rPr>
              <w:t>contexts</w:t>
            </w:r>
            <w:r>
              <w:rPr>
                <w:color w:val="1F1C52"/>
                <w:spacing w:val="-3"/>
              </w:rPr>
              <w:t xml:space="preserve"> </w:t>
            </w:r>
            <w:r>
              <w:rPr>
                <w:color w:val="1F1C52"/>
              </w:rPr>
              <w:t xml:space="preserve">and </w:t>
            </w:r>
            <w:r>
              <w:rPr>
                <w:color w:val="1F1C52"/>
                <w:spacing w:val="-2"/>
              </w:rPr>
              <w:t>situations.</w:t>
            </w:r>
          </w:p>
        </w:tc>
      </w:tr>
      <w:tr w:rsidR="00D7663B" w14:paraId="2726F63D" w14:textId="77777777">
        <w:trPr>
          <w:trHeight w:val="506"/>
        </w:trPr>
        <w:tc>
          <w:tcPr>
            <w:tcW w:w="1908" w:type="dxa"/>
          </w:tcPr>
          <w:p w14:paraId="2726F63B"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R.1.2</w:t>
            </w:r>
          </w:p>
        </w:tc>
        <w:tc>
          <w:tcPr>
            <w:tcW w:w="6996" w:type="dxa"/>
          </w:tcPr>
          <w:p w14:paraId="2726F63C" w14:textId="77777777" w:rsidR="00D7663B" w:rsidRDefault="00EE0066">
            <w:pPr>
              <w:pStyle w:val="TableParagraph"/>
              <w:spacing w:line="252" w:lineRule="exact"/>
              <w:ind w:right="125"/>
            </w:pPr>
            <w:r>
              <w:rPr>
                <w:color w:val="1F1C52"/>
              </w:rPr>
              <w:t>Describe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empathy,</w:t>
            </w:r>
            <w:r>
              <w:rPr>
                <w:color w:val="1F1C52"/>
                <w:spacing w:val="-7"/>
              </w:rPr>
              <w:t xml:space="preserve"> </w:t>
            </w:r>
            <w:r>
              <w:rPr>
                <w:color w:val="1F1C52"/>
              </w:rPr>
              <w:t>kindness,</w:t>
            </w:r>
            <w:r>
              <w:rPr>
                <w:color w:val="1F1C52"/>
                <w:spacing w:val="-4"/>
              </w:rPr>
              <w:t xml:space="preserve"> </w:t>
            </w:r>
            <w:r>
              <w:rPr>
                <w:color w:val="1F1C52"/>
              </w:rPr>
              <w:t>honesty</w:t>
            </w:r>
            <w:r>
              <w:rPr>
                <w:color w:val="1F1C52"/>
                <w:spacing w:val="-7"/>
              </w:rPr>
              <w:t xml:space="preserve"> </w:t>
            </w:r>
            <w:r>
              <w:rPr>
                <w:color w:val="1F1C52"/>
              </w:rPr>
              <w:t>and</w:t>
            </w:r>
            <w:r>
              <w:rPr>
                <w:color w:val="1F1C52"/>
                <w:spacing w:val="-4"/>
              </w:rPr>
              <w:t xml:space="preserve"> </w:t>
            </w:r>
            <w:r>
              <w:rPr>
                <w:color w:val="1F1C52"/>
              </w:rPr>
              <w:t>trust</w:t>
            </w:r>
            <w:r>
              <w:rPr>
                <w:color w:val="1F1C52"/>
                <w:spacing w:val="-4"/>
              </w:rPr>
              <w:t xml:space="preserve"> </w:t>
            </w:r>
            <w:r>
              <w:rPr>
                <w:color w:val="1F1C52"/>
              </w:rPr>
              <w:t>in</w:t>
            </w:r>
            <w:r>
              <w:rPr>
                <w:color w:val="1F1C52"/>
                <w:spacing w:val="-4"/>
              </w:rPr>
              <w:t xml:space="preserve"> </w:t>
            </w:r>
            <w:r>
              <w:rPr>
                <w:color w:val="1F1C52"/>
              </w:rPr>
              <w:t>building and sustaining relationships.</w:t>
            </w:r>
          </w:p>
        </w:tc>
      </w:tr>
      <w:tr w:rsidR="00D7663B" w14:paraId="2726F640" w14:textId="77777777">
        <w:trPr>
          <w:trHeight w:val="506"/>
        </w:trPr>
        <w:tc>
          <w:tcPr>
            <w:tcW w:w="1908" w:type="dxa"/>
          </w:tcPr>
          <w:p w14:paraId="2726F63E"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R.1.3</w:t>
            </w:r>
          </w:p>
        </w:tc>
        <w:tc>
          <w:tcPr>
            <w:tcW w:w="6996" w:type="dxa"/>
          </w:tcPr>
          <w:p w14:paraId="2726F63F" w14:textId="77777777" w:rsidR="00D7663B" w:rsidRDefault="00EE0066">
            <w:pPr>
              <w:pStyle w:val="TableParagraph"/>
              <w:spacing w:line="252" w:lineRule="exact"/>
              <w:ind w:right="125"/>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643" w14:textId="77777777">
        <w:trPr>
          <w:trHeight w:val="251"/>
        </w:trPr>
        <w:tc>
          <w:tcPr>
            <w:tcW w:w="1908" w:type="dxa"/>
          </w:tcPr>
          <w:p w14:paraId="2726F641"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R.2.1</w:t>
            </w:r>
          </w:p>
        </w:tc>
        <w:tc>
          <w:tcPr>
            <w:tcW w:w="6996" w:type="dxa"/>
          </w:tcPr>
          <w:p w14:paraId="2726F642" w14:textId="77777777" w:rsidR="00D7663B" w:rsidRDefault="00EE0066">
            <w:pPr>
              <w:pStyle w:val="TableParagraph"/>
              <w:spacing w:line="232" w:lineRule="exact"/>
            </w:pPr>
            <w:r>
              <w:rPr>
                <w:color w:val="1F1C52"/>
              </w:rPr>
              <w:t>Discuss</w:t>
            </w:r>
            <w:r>
              <w:rPr>
                <w:color w:val="1F1C52"/>
                <w:spacing w:val="-3"/>
              </w:rPr>
              <w:t xml:space="preserve"> </w:t>
            </w:r>
            <w:r>
              <w:rPr>
                <w:color w:val="1F1C52"/>
              </w:rPr>
              <w:t>how</w:t>
            </w:r>
            <w:r>
              <w:rPr>
                <w:color w:val="1F1C52"/>
                <w:spacing w:val="-3"/>
              </w:rPr>
              <w:t xml:space="preserve"> </w:t>
            </w:r>
            <w:r>
              <w:rPr>
                <w:color w:val="1F1C52"/>
              </w:rPr>
              <w:t>character</w:t>
            </w:r>
            <w:r>
              <w:rPr>
                <w:color w:val="1F1C52"/>
                <w:spacing w:val="-5"/>
              </w:rPr>
              <w:t xml:space="preserve"> </w:t>
            </w:r>
            <w:r>
              <w:rPr>
                <w:color w:val="1F1C52"/>
              </w:rPr>
              <w:t>is</w:t>
            </w:r>
            <w:r>
              <w:rPr>
                <w:color w:val="1F1C52"/>
                <w:spacing w:val="-4"/>
              </w:rPr>
              <w:t xml:space="preserve"> </w:t>
            </w:r>
            <w:r>
              <w:rPr>
                <w:color w:val="1F1C52"/>
              </w:rPr>
              <w:t>shaped</w:t>
            </w:r>
            <w:r>
              <w:rPr>
                <w:color w:val="1F1C52"/>
                <w:spacing w:val="-3"/>
              </w:rPr>
              <w:t xml:space="preserve"> </w:t>
            </w:r>
            <w:r>
              <w:rPr>
                <w:color w:val="1F1C52"/>
              </w:rPr>
              <w:t>by</w:t>
            </w:r>
            <w:r>
              <w:rPr>
                <w:color w:val="1F1C52"/>
                <w:spacing w:val="-5"/>
              </w:rPr>
              <w:t xml:space="preserve"> </w:t>
            </w:r>
            <w:r>
              <w:rPr>
                <w:color w:val="1F1C52"/>
              </w:rPr>
              <w:t>attitudes,</w:t>
            </w:r>
            <w:r>
              <w:rPr>
                <w:color w:val="1F1C52"/>
                <w:spacing w:val="-3"/>
              </w:rPr>
              <w:t xml:space="preserve"> </w:t>
            </w:r>
            <w:r>
              <w:rPr>
                <w:color w:val="1F1C52"/>
              </w:rPr>
              <w:t>decisions</w:t>
            </w:r>
            <w:r>
              <w:rPr>
                <w:color w:val="1F1C52"/>
                <w:spacing w:val="-4"/>
              </w:rPr>
              <w:t xml:space="preserve"> </w:t>
            </w:r>
            <w:r>
              <w:rPr>
                <w:color w:val="1F1C52"/>
              </w:rPr>
              <w:t>and</w:t>
            </w:r>
            <w:r>
              <w:rPr>
                <w:color w:val="1F1C52"/>
                <w:spacing w:val="-2"/>
              </w:rPr>
              <w:t xml:space="preserve"> actions.</w:t>
            </w:r>
          </w:p>
        </w:tc>
      </w:tr>
      <w:tr w:rsidR="00D7663B" w14:paraId="2726F646" w14:textId="77777777">
        <w:trPr>
          <w:trHeight w:val="253"/>
        </w:trPr>
        <w:tc>
          <w:tcPr>
            <w:tcW w:w="1908" w:type="dxa"/>
          </w:tcPr>
          <w:p w14:paraId="2726F644"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R.2.3</w:t>
            </w:r>
          </w:p>
        </w:tc>
        <w:tc>
          <w:tcPr>
            <w:tcW w:w="6996" w:type="dxa"/>
          </w:tcPr>
          <w:p w14:paraId="2726F645" w14:textId="77777777" w:rsidR="00D7663B" w:rsidRDefault="00EE0066">
            <w:pPr>
              <w:pStyle w:val="TableParagraph"/>
              <w:spacing w:line="234" w:lineRule="exact"/>
            </w:pPr>
            <w:r>
              <w:rPr>
                <w:color w:val="1F1C52"/>
              </w:rPr>
              <w:t>Describe</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following</w:t>
            </w:r>
            <w:r>
              <w:rPr>
                <w:color w:val="1F1C52"/>
                <w:spacing w:val="-3"/>
              </w:rPr>
              <w:t xml:space="preserve"> </w:t>
            </w:r>
            <w:r>
              <w:rPr>
                <w:color w:val="1F1C52"/>
              </w:rPr>
              <w:t>school</w:t>
            </w:r>
            <w:r>
              <w:rPr>
                <w:color w:val="1F1C52"/>
                <w:spacing w:val="-4"/>
              </w:rPr>
              <w:t xml:space="preserve"> </w:t>
            </w:r>
            <w:r>
              <w:rPr>
                <w:color w:val="1F1C52"/>
              </w:rPr>
              <w:t>and</w:t>
            </w:r>
            <w:r>
              <w:rPr>
                <w:color w:val="1F1C52"/>
                <w:spacing w:val="-2"/>
              </w:rPr>
              <w:t xml:space="preserve"> </w:t>
            </w:r>
            <w:r>
              <w:rPr>
                <w:color w:val="1F1C52"/>
              </w:rPr>
              <w:t>community</w:t>
            </w:r>
            <w:r>
              <w:rPr>
                <w:color w:val="1F1C52"/>
                <w:spacing w:val="-6"/>
              </w:rPr>
              <w:t xml:space="preserve"> </w:t>
            </w:r>
            <w:r>
              <w:rPr>
                <w:color w:val="1F1C52"/>
              </w:rPr>
              <w:t>laws</w:t>
            </w:r>
            <w:r>
              <w:rPr>
                <w:color w:val="1F1C52"/>
                <w:spacing w:val="-4"/>
              </w:rPr>
              <w:t xml:space="preserve"> </w:t>
            </w:r>
            <w:r>
              <w:rPr>
                <w:color w:val="1F1C52"/>
              </w:rPr>
              <w:t>and</w:t>
            </w:r>
            <w:r>
              <w:rPr>
                <w:color w:val="1F1C52"/>
                <w:spacing w:val="-5"/>
              </w:rPr>
              <w:t xml:space="preserve"> </w:t>
            </w:r>
            <w:r>
              <w:rPr>
                <w:color w:val="1F1C52"/>
                <w:spacing w:val="-2"/>
              </w:rPr>
              <w:t>rules.</w:t>
            </w:r>
          </w:p>
        </w:tc>
      </w:tr>
      <w:tr w:rsidR="00D7663B" w14:paraId="2726F649" w14:textId="77777777">
        <w:trPr>
          <w:trHeight w:val="251"/>
        </w:trPr>
        <w:tc>
          <w:tcPr>
            <w:tcW w:w="1908" w:type="dxa"/>
          </w:tcPr>
          <w:p w14:paraId="2726F647"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R.2.4</w:t>
            </w:r>
          </w:p>
        </w:tc>
        <w:tc>
          <w:tcPr>
            <w:tcW w:w="6996" w:type="dxa"/>
          </w:tcPr>
          <w:p w14:paraId="2726F648" w14:textId="77777777" w:rsidR="00D7663B" w:rsidRDefault="00EE0066">
            <w:pPr>
              <w:pStyle w:val="TableParagraph"/>
              <w:spacing w:line="232" w:lineRule="exact"/>
            </w:pPr>
            <w:r>
              <w:rPr>
                <w:color w:val="1F1C52"/>
              </w:rPr>
              <w:t>Monitor</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6"/>
              </w:rPr>
              <w:t xml:space="preserve"> </w:t>
            </w:r>
            <w:r>
              <w:rPr>
                <w:color w:val="1F1C52"/>
              </w:rPr>
              <w:t>attaining</w:t>
            </w:r>
            <w:r>
              <w:rPr>
                <w:color w:val="1F1C52"/>
                <w:spacing w:val="-5"/>
              </w:rPr>
              <w:t xml:space="preserve"> </w:t>
            </w:r>
            <w:r>
              <w:rPr>
                <w:color w:val="1F1C52"/>
              </w:rPr>
              <w:t>a</w:t>
            </w:r>
            <w:r>
              <w:rPr>
                <w:color w:val="1F1C52"/>
                <w:spacing w:val="-4"/>
              </w:rPr>
              <w:t xml:space="preserve"> </w:t>
            </w:r>
            <w:r>
              <w:rPr>
                <w:color w:val="1F1C52"/>
              </w:rPr>
              <w:t>personal</w:t>
            </w:r>
            <w:r>
              <w:rPr>
                <w:color w:val="1F1C52"/>
                <w:spacing w:val="-4"/>
              </w:rPr>
              <w:t xml:space="preserve"> goal.</w:t>
            </w:r>
          </w:p>
        </w:tc>
      </w:tr>
      <w:tr w:rsidR="00D7663B" w14:paraId="2726F64C" w14:textId="77777777">
        <w:trPr>
          <w:trHeight w:val="505"/>
        </w:trPr>
        <w:tc>
          <w:tcPr>
            <w:tcW w:w="1908" w:type="dxa"/>
          </w:tcPr>
          <w:p w14:paraId="2726F64A"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R.2.5</w:t>
            </w:r>
          </w:p>
        </w:tc>
        <w:tc>
          <w:tcPr>
            <w:tcW w:w="6996" w:type="dxa"/>
          </w:tcPr>
          <w:p w14:paraId="2726F64B" w14:textId="77777777" w:rsidR="00D7663B" w:rsidRDefault="00EE0066">
            <w:pPr>
              <w:pStyle w:val="TableParagraph"/>
              <w:spacing w:line="254" w:lineRule="exact"/>
              <w:ind w:right="125"/>
            </w:pPr>
            <w:r>
              <w:rPr>
                <w:color w:val="1F1C52"/>
              </w:rPr>
              <w:t>Explain</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rPr>
              <w:t>a challenging personal goal.</w:t>
            </w:r>
          </w:p>
        </w:tc>
      </w:tr>
      <w:tr w:rsidR="00D7663B" w14:paraId="2726F650" w14:textId="77777777">
        <w:trPr>
          <w:trHeight w:val="503"/>
        </w:trPr>
        <w:tc>
          <w:tcPr>
            <w:tcW w:w="1908" w:type="dxa"/>
          </w:tcPr>
          <w:p w14:paraId="2726F64D" w14:textId="77777777" w:rsidR="00D7663B" w:rsidRDefault="00EE0066">
            <w:pPr>
              <w:pStyle w:val="TableParagraph"/>
              <w:spacing w:line="249" w:lineRule="exact"/>
            </w:pPr>
            <w:r>
              <w:rPr>
                <w:color w:val="1F1C52"/>
              </w:rPr>
              <w:t>HE.68.</w:t>
            </w:r>
            <w:r>
              <w:rPr>
                <w:color w:val="1F1C52"/>
                <w:spacing w:val="-3"/>
              </w:rPr>
              <w:t xml:space="preserve"> </w:t>
            </w:r>
            <w:r>
              <w:rPr>
                <w:color w:val="1F1C52"/>
                <w:spacing w:val="-2"/>
              </w:rPr>
              <w:t>R.2.6</w:t>
            </w:r>
          </w:p>
        </w:tc>
        <w:tc>
          <w:tcPr>
            <w:tcW w:w="6996" w:type="dxa"/>
          </w:tcPr>
          <w:p w14:paraId="2726F64E" w14:textId="77777777" w:rsidR="00D7663B" w:rsidRDefault="00EE0066">
            <w:pPr>
              <w:pStyle w:val="TableParagraph"/>
              <w:spacing w:line="249" w:lineRule="exact"/>
            </w:pPr>
            <w:r>
              <w:rPr>
                <w:color w:val="1F1C52"/>
              </w:rPr>
              <w:t>Describe</w:t>
            </w:r>
            <w:r>
              <w:rPr>
                <w:color w:val="1F1C52"/>
                <w:spacing w:val="-6"/>
              </w:rPr>
              <w:t xml:space="preserve"> </w:t>
            </w:r>
            <w:r>
              <w:rPr>
                <w:color w:val="1F1C52"/>
              </w:rPr>
              <w:t>how</w:t>
            </w:r>
            <w:r>
              <w:rPr>
                <w:color w:val="1F1C52"/>
                <w:spacing w:val="-4"/>
              </w:rPr>
              <w:t xml:space="preserve"> </w:t>
            </w:r>
            <w:r>
              <w:rPr>
                <w:color w:val="1F1C52"/>
              </w:rPr>
              <w:t>personal</w:t>
            </w:r>
            <w:r>
              <w:rPr>
                <w:color w:val="1F1C52"/>
                <w:spacing w:val="-3"/>
              </w:rPr>
              <w:t xml:space="preserve"> </w:t>
            </w:r>
            <w:r>
              <w:rPr>
                <w:color w:val="1F1C52"/>
              </w:rPr>
              <w:t>goals</w:t>
            </w:r>
            <w:r>
              <w:rPr>
                <w:color w:val="1F1C52"/>
                <w:spacing w:val="-4"/>
              </w:rPr>
              <w:t xml:space="preserve"> </w:t>
            </w:r>
            <w:r>
              <w:rPr>
                <w:color w:val="1F1C52"/>
              </w:rPr>
              <w:t>can</w:t>
            </w:r>
            <w:r>
              <w:rPr>
                <w:color w:val="1F1C52"/>
                <w:spacing w:val="-3"/>
              </w:rPr>
              <w:t xml:space="preserve"> </w:t>
            </w:r>
            <w:r>
              <w:rPr>
                <w:color w:val="1F1C52"/>
              </w:rPr>
              <w:t>vary</w:t>
            </w:r>
            <w:r>
              <w:rPr>
                <w:color w:val="1F1C52"/>
                <w:spacing w:val="-4"/>
              </w:rPr>
              <w:t xml:space="preserve"> </w:t>
            </w:r>
            <w:r>
              <w:rPr>
                <w:color w:val="1F1C52"/>
              </w:rPr>
              <w:t>with</w:t>
            </w:r>
            <w:r>
              <w:rPr>
                <w:color w:val="1F1C52"/>
                <w:spacing w:val="-6"/>
              </w:rPr>
              <w:t xml:space="preserve"> </w:t>
            </w:r>
            <w:r>
              <w:rPr>
                <w:color w:val="1F1C52"/>
              </w:rPr>
              <w:t>changing</w:t>
            </w:r>
            <w:r>
              <w:rPr>
                <w:color w:val="1F1C52"/>
                <w:spacing w:val="-3"/>
              </w:rPr>
              <w:t xml:space="preserve"> </w:t>
            </w:r>
            <w:r>
              <w:rPr>
                <w:color w:val="1F1C52"/>
              </w:rPr>
              <w:t>abilities,</w:t>
            </w:r>
            <w:r>
              <w:rPr>
                <w:color w:val="1F1C52"/>
                <w:spacing w:val="-4"/>
              </w:rPr>
              <w:t xml:space="preserve"> </w:t>
            </w:r>
            <w:r>
              <w:rPr>
                <w:color w:val="1F1C52"/>
              </w:rPr>
              <w:t>priorities,</w:t>
            </w:r>
            <w:r>
              <w:rPr>
                <w:color w:val="1F1C52"/>
                <w:spacing w:val="-3"/>
              </w:rPr>
              <w:t xml:space="preserve"> </w:t>
            </w:r>
            <w:r>
              <w:rPr>
                <w:color w:val="1F1C52"/>
                <w:spacing w:val="-5"/>
              </w:rPr>
              <w:t>and</w:t>
            </w:r>
          </w:p>
          <w:p w14:paraId="2726F64F" w14:textId="77777777" w:rsidR="00D7663B" w:rsidRDefault="00EE0066">
            <w:pPr>
              <w:pStyle w:val="TableParagraph"/>
              <w:spacing w:before="1" w:line="233" w:lineRule="exact"/>
            </w:pPr>
            <w:r>
              <w:rPr>
                <w:color w:val="1F1C52"/>
                <w:spacing w:val="-2"/>
              </w:rPr>
              <w:t>responsibilities.</w:t>
            </w:r>
          </w:p>
        </w:tc>
      </w:tr>
      <w:tr w:rsidR="00D7663B" w14:paraId="2726F653" w14:textId="77777777">
        <w:trPr>
          <w:trHeight w:val="254"/>
        </w:trPr>
        <w:tc>
          <w:tcPr>
            <w:tcW w:w="1908" w:type="dxa"/>
          </w:tcPr>
          <w:p w14:paraId="2726F651"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R.2.7</w:t>
            </w:r>
          </w:p>
        </w:tc>
        <w:tc>
          <w:tcPr>
            <w:tcW w:w="6996" w:type="dxa"/>
          </w:tcPr>
          <w:p w14:paraId="2726F652" w14:textId="77777777" w:rsidR="00D7663B" w:rsidRDefault="00EE0066">
            <w:pPr>
              <w:pStyle w:val="TableParagraph"/>
              <w:spacing w:line="234" w:lineRule="exact"/>
            </w:pPr>
            <w:r>
              <w:rPr>
                <w:color w:val="1F1C52"/>
              </w:rPr>
              <w:t>Identify</w:t>
            </w:r>
            <w:r>
              <w:rPr>
                <w:color w:val="1F1C52"/>
                <w:spacing w:val="-4"/>
              </w:rPr>
              <w:t xml:space="preserve"> </w:t>
            </w:r>
            <w:r>
              <w:rPr>
                <w:color w:val="1F1C52"/>
              </w:rPr>
              <w:t>how</w:t>
            </w:r>
            <w:r>
              <w:rPr>
                <w:color w:val="1F1C52"/>
                <w:spacing w:val="-5"/>
              </w:rPr>
              <w:t xml:space="preserve"> </w:t>
            </w:r>
            <w:r>
              <w:rPr>
                <w:color w:val="1F1C52"/>
              </w:rPr>
              <w:t>continuous</w:t>
            </w:r>
            <w:r>
              <w:rPr>
                <w:color w:val="1F1C52"/>
                <w:spacing w:val="-4"/>
              </w:rPr>
              <w:t xml:space="preserve"> </w:t>
            </w:r>
            <w:r>
              <w:rPr>
                <w:color w:val="1F1C52"/>
              </w:rPr>
              <w:t>learning</w:t>
            </w:r>
            <w:r>
              <w:rPr>
                <w:color w:val="1F1C52"/>
                <w:spacing w:val="-3"/>
              </w:rPr>
              <w:t xml:space="preserve"> </w:t>
            </w:r>
            <w:r>
              <w:rPr>
                <w:color w:val="1F1C52"/>
              </w:rPr>
              <w:t>leads</w:t>
            </w:r>
            <w:r>
              <w:rPr>
                <w:color w:val="1F1C52"/>
                <w:spacing w:val="-4"/>
              </w:rPr>
              <w:t xml:space="preserve"> </w:t>
            </w:r>
            <w:r>
              <w:rPr>
                <w:color w:val="1F1C52"/>
              </w:rPr>
              <w:t>to</w:t>
            </w:r>
            <w:r>
              <w:rPr>
                <w:color w:val="1F1C52"/>
                <w:spacing w:val="-7"/>
              </w:rPr>
              <w:t xml:space="preserve"> </w:t>
            </w:r>
            <w:r>
              <w:rPr>
                <w:color w:val="1F1C52"/>
              </w:rPr>
              <w:t>personal</w:t>
            </w:r>
            <w:r>
              <w:rPr>
                <w:color w:val="1F1C52"/>
                <w:spacing w:val="-2"/>
              </w:rPr>
              <w:t xml:space="preserve"> growth.</w:t>
            </w:r>
          </w:p>
        </w:tc>
      </w:tr>
      <w:tr w:rsidR="00D7663B" w14:paraId="2726F656" w14:textId="77777777">
        <w:trPr>
          <w:trHeight w:val="251"/>
        </w:trPr>
        <w:tc>
          <w:tcPr>
            <w:tcW w:w="1908" w:type="dxa"/>
          </w:tcPr>
          <w:p w14:paraId="2726F654"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R.2.8</w:t>
            </w:r>
          </w:p>
        </w:tc>
        <w:tc>
          <w:tcPr>
            <w:tcW w:w="6996" w:type="dxa"/>
          </w:tcPr>
          <w:p w14:paraId="2726F655" w14:textId="77777777" w:rsidR="00D7663B" w:rsidRDefault="00EE0066">
            <w:pPr>
              <w:pStyle w:val="TableParagraph"/>
              <w:spacing w:line="232" w:lineRule="exact"/>
            </w:pPr>
            <w:r>
              <w:rPr>
                <w:color w:val="1F1C52"/>
              </w:rPr>
              <w:t>Identify</w:t>
            </w:r>
            <w:r>
              <w:rPr>
                <w:color w:val="1F1C52"/>
                <w:spacing w:val="-4"/>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manage</w:t>
            </w:r>
            <w:r>
              <w:rPr>
                <w:color w:val="1F1C52"/>
                <w:spacing w:val="-4"/>
              </w:rPr>
              <w:t xml:space="preserve"> </w:t>
            </w:r>
            <w:r>
              <w:rPr>
                <w:color w:val="1F1C52"/>
              </w:rPr>
              <w:t>challenges</w:t>
            </w:r>
            <w:r>
              <w:rPr>
                <w:color w:val="1F1C52"/>
                <w:spacing w:val="-3"/>
              </w:rPr>
              <w:t xml:space="preserve"> </w:t>
            </w:r>
            <w:r>
              <w:rPr>
                <w:color w:val="1F1C52"/>
              </w:rPr>
              <w:t>and</w:t>
            </w:r>
            <w:r>
              <w:rPr>
                <w:color w:val="1F1C52"/>
                <w:spacing w:val="-6"/>
              </w:rPr>
              <w:t xml:space="preserve"> </w:t>
            </w:r>
            <w:r>
              <w:rPr>
                <w:color w:val="1F1C52"/>
                <w:spacing w:val="-2"/>
              </w:rPr>
              <w:t>setbacks.</w:t>
            </w:r>
          </w:p>
        </w:tc>
      </w:tr>
      <w:tr w:rsidR="00D7663B" w14:paraId="2726F659" w14:textId="77777777">
        <w:trPr>
          <w:trHeight w:val="254"/>
        </w:trPr>
        <w:tc>
          <w:tcPr>
            <w:tcW w:w="1908" w:type="dxa"/>
          </w:tcPr>
          <w:p w14:paraId="2726F657" w14:textId="77777777" w:rsidR="00D7663B" w:rsidRDefault="00EE0066">
            <w:pPr>
              <w:pStyle w:val="TableParagraph"/>
              <w:spacing w:before="1" w:line="233" w:lineRule="exact"/>
            </w:pPr>
            <w:r>
              <w:rPr>
                <w:color w:val="1F1C52"/>
              </w:rPr>
              <w:t>HE.68.</w:t>
            </w:r>
            <w:r>
              <w:rPr>
                <w:color w:val="1F1C52"/>
                <w:spacing w:val="-3"/>
              </w:rPr>
              <w:t xml:space="preserve"> </w:t>
            </w:r>
            <w:r>
              <w:rPr>
                <w:color w:val="1F1C52"/>
                <w:spacing w:val="-2"/>
              </w:rPr>
              <w:t>R.2.9</w:t>
            </w:r>
          </w:p>
        </w:tc>
        <w:tc>
          <w:tcPr>
            <w:tcW w:w="6996" w:type="dxa"/>
          </w:tcPr>
          <w:p w14:paraId="2726F658" w14:textId="77777777" w:rsidR="00D7663B" w:rsidRDefault="00EE0066">
            <w:pPr>
              <w:pStyle w:val="TableParagraph"/>
              <w:spacing w:before="1" w:line="233" w:lineRule="exact"/>
            </w:pPr>
            <w:r>
              <w:rPr>
                <w:color w:val="1F1C52"/>
              </w:rPr>
              <w:t>Identify</w:t>
            </w:r>
            <w:r>
              <w:rPr>
                <w:color w:val="1F1C52"/>
                <w:spacing w:val="-4"/>
              </w:rPr>
              <w:t xml:space="preserve"> </w:t>
            </w:r>
            <w:r>
              <w:rPr>
                <w:color w:val="1F1C52"/>
              </w:rPr>
              <w:t>healthy</w:t>
            </w:r>
            <w:r>
              <w:rPr>
                <w:color w:val="1F1C52"/>
                <w:spacing w:val="-7"/>
              </w:rPr>
              <w:t xml:space="preserve"> </w:t>
            </w:r>
            <w:r>
              <w:rPr>
                <w:color w:val="1F1C52"/>
              </w:rPr>
              <w:t>responses</w:t>
            </w:r>
            <w:r>
              <w:rPr>
                <w:color w:val="1F1C52"/>
                <w:spacing w:val="-3"/>
              </w:rPr>
              <w:t xml:space="preserve"> </w:t>
            </w:r>
            <w:r>
              <w:rPr>
                <w:color w:val="1F1C52"/>
              </w:rPr>
              <w:t>to</w:t>
            </w:r>
            <w:r>
              <w:rPr>
                <w:color w:val="1F1C52"/>
                <w:spacing w:val="-4"/>
              </w:rPr>
              <w:t xml:space="preserve"> </w:t>
            </w:r>
            <w:r>
              <w:rPr>
                <w:color w:val="1F1C52"/>
              </w:rPr>
              <w:t>negative</w:t>
            </w:r>
            <w:r>
              <w:rPr>
                <w:color w:val="1F1C52"/>
                <w:spacing w:val="-4"/>
              </w:rPr>
              <w:t xml:space="preserve"> </w:t>
            </w:r>
            <w:r>
              <w:rPr>
                <w:color w:val="1F1C52"/>
              </w:rPr>
              <w:t>peer</w:t>
            </w:r>
            <w:r>
              <w:rPr>
                <w:color w:val="1F1C52"/>
                <w:spacing w:val="-2"/>
              </w:rPr>
              <w:t xml:space="preserve"> pressure.</w:t>
            </w:r>
          </w:p>
        </w:tc>
      </w:tr>
      <w:tr w:rsidR="00D7663B" w14:paraId="2726F65C" w14:textId="77777777">
        <w:trPr>
          <w:trHeight w:val="253"/>
        </w:trPr>
        <w:tc>
          <w:tcPr>
            <w:tcW w:w="1908" w:type="dxa"/>
          </w:tcPr>
          <w:p w14:paraId="2726F65A"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R.3.1</w:t>
            </w:r>
          </w:p>
        </w:tc>
        <w:tc>
          <w:tcPr>
            <w:tcW w:w="6996" w:type="dxa"/>
          </w:tcPr>
          <w:p w14:paraId="2726F65B" w14:textId="77777777" w:rsidR="00D7663B" w:rsidRDefault="00EE0066">
            <w:pPr>
              <w:pStyle w:val="TableParagraph"/>
              <w:spacing w:line="234" w:lineRule="exact"/>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F65F" w14:textId="77777777">
        <w:trPr>
          <w:trHeight w:val="505"/>
        </w:trPr>
        <w:tc>
          <w:tcPr>
            <w:tcW w:w="1908" w:type="dxa"/>
          </w:tcPr>
          <w:p w14:paraId="2726F65D"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R.3.2</w:t>
            </w:r>
          </w:p>
        </w:tc>
        <w:tc>
          <w:tcPr>
            <w:tcW w:w="6996" w:type="dxa"/>
          </w:tcPr>
          <w:p w14:paraId="2726F65E" w14:textId="77777777" w:rsidR="00D7663B" w:rsidRDefault="00EE0066">
            <w:pPr>
              <w:pStyle w:val="TableParagraph"/>
              <w:spacing w:line="252" w:lineRule="exact"/>
              <w:ind w:right="125"/>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662" w14:textId="77777777">
        <w:trPr>
          <w:trHeight w:val="506"/>
        </w:trPr>
        <w:tc>
          <w:tcPr>
            <w:tcW w:w="1908" w:type="dxa"/>
          </w:tcPr>
          <w:p w14:paraId="2726F660"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R.3.3</w:t>
            </w:r>
          </w:p>
        </w:tc>
        <w:tc>
          <w:tcPr>
            <w:tcW w:w="6996" w:type="dxa"/>
          </w:tcPr>
          <w:p w14:paraId="2726F661" w14:textId="77777777" w:rsidR="00D7663B" w:rsidRDefault="00EE0066">
            <w:pPr>
              <w:pStyle w:val="TableParagraph"/>
              <w:spacing w:line="252" w:lineRule="exact"/>
              <w:ind w:right="125"/>
            </w:pPr>
            <w:r>
              <w:rPr>
                <w:color w:val="1F1C52"/>
              </w:rPr>
              <w:t>Identify</w:t>
            </w:r>
            <w:r>
              <w:rPr>
                <w:color w:val="1F1C52"/>
                <w:spacing w:val="-5"/>
              </w:rPr>
              <w:t xml:space="preserve"> </w:t>
            </w:r>
            <w:r>
              <w:rPr>
                <w:color w:val="1F1C52"/>
              </w:rPr>
              <w:t>the</w:t>
            </w:r>
            <w:r>
              <w:rPr>
                <w:color w:val="1F1C52"/>
                <w:spacing w:val="-6"/>
              </w:rPr>
              <w:t xml:space="preserve"> </w:t>
            </w:r>
            <w:r>
              <w:rPr>
                <w:color w:val="1F1C52"/>
              </w:rPr>
              <w:t>importance</w:t>
            </w:r>
            <w:r>
              <w:rPr>
                <w:color w:val="1F1C52"/>
                <w:spacing w:val="-5"/>
              </w:rPr>
              <w:t xml:space="preserve"> </w:t>
            </w:r>
            <w:r>
              <w:rPr>
                <w:color w:val="1F1C52"/>
              </w:rPr>
              <w:t>of</w:t>
            </w:r>
            <w:r>
              <w:rPr>
                <w:color w:val="1F1C52"/>
                <w:spacing w:val="-6"/>
              </w:rPr>
              <w:t xml:space="preserve"> </w:t>
            </w:r>
            <w:r>
              <w:rPr>
                <w:color w:val="1F1C52"/>
              </w:rPr>
              <w:t>volunteerism</w:t>
            </w:r>
            <w:r>
              <w:rPr>
                <w:color w:val="1F1C52"/>
                <w:spacing w:val="-6"/>
              </w:rPr>
              <w:t xml:space="preserve"> </w:t>
            </w:r>
            <w:r>
              <w:rPr>
                <w:color w:val="1F1C52"/>
              </w:rPr>
              <w:t>in</w:t>
            </w:r>
            <w:r>
              <w:rPr>
                <w:color w:val="1F1C52"/>
                <w:spacing w:val="-5"/>
              </w:rPr>
              <w:t xml:space="preserve"> </w:t>
            </w:r>
            <w:r>
              <w:rPr>
                <w:color w:val="1F1C52"/>
              </w:rPr>
              <w:t>positively</w:t>
            </w:r>
            <w:r>
              <w:rPr>
                <w:color w:val="1F1C52"/>
                <w:spacing w:val="-5"/>
              </w:rPr>
              <w:t xml:space="preserve"> </w:t>
            </w:r>
            <w:r>
              <w:rPr>
                <w:color w:val="1F1C52"/>
              </w:rPr>
              <w:t>affecting</w:t>
            </w:r>
            <w:r>
              <w:rPr>
                <w:color w:val="1F1C52"/>
                <w:spacing w:val="-5"/>
              </w:rPr>
              <w:t xml:space="preserve"> </w:t>
            </w:r>
            <w:r>
              <w:rPr>
                <w:color w:val="1F1C52"/>
              </w:rPr>
              <w:t>the community and nation.</w:t>
            </w:r>
          </w:p>
        </w:tc>
      </w:tr>
      <w:tr w:rsidR="00D7663B" w14:paraId="2726F665" w14:textId="77777777">
        <w:trPr>
          <w:trHeight w:val="506"/>
        </w:trPr>
        <w:tc>
          <w:tcPr>
            <w:tcW w:w="1908" w:type="dxa"/>
          </w:tcPr>
          <w:p w14:paraId="2726F663"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R.3.4</w:t>
            </w:r>
          </w:p>
        </w:tc>
        <w:tc>
          <w:tcPr>
            <w:tcW w:w="6996" w:type="dxa"/>
          </w:tcPr>
          <w:p w14:paraId="2726F664" w14:textId="77777777" w:rsidR="00D7663B" w:rsidRDefault="00EE0066">
            <w:pPr>
              <w:pStyle w:val="TableParagraph"/>
              <w:spacing w:line="252" w:lineRule="exact"/>
              <w:ind w:right="125"/>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4"/>
              </w:rPr>
              <w:t xml:space="preserve"> </w:t>
            </w:r>
            <w:r>
              <w:rPr>
                <w:color w:val="1F1C52"/>
              </w:rPr>
              <w:t>public policy, voting, and leadership positions.</w:t>
            </w:r>
          </w:p>
        </w:tc>
      </w:tr>
      <w:tr w:rsidR="00D7663B" w14:paraId="2726F668" w14:textId="77777777">
        <w:trPr>
          <w:trHeight w:val="503"/>
        </w:trPr>
        <w:tc>
          <w:tcPr>
            <w:tcW w:w="1908" w:type="dxa"/>
          </w:tcPr>
          <w:p w14:paraId="2726F666"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R.4.1</w:t>
            </w:r>
          </w:p>
        </w:tc>
        <w:tc>
          <w:tcPr>
            <w:tcW w:w="6996" w:type="dxa"/>
          </w:tcPr>
          <w:p w14:paraId="2726F667" w14:textId="77777777" w:rsidR="00D7663B" w:rsidRDefault="00EE0066">
            <w:pPr>
              <w:pStyle w:val="TableParagraph"/>
              <w:spacing w:line="252" w:lineRule="exact"/>
              <w:ind w:right="125"/>
            </w:pPr>
            <w:r>
              <w:rPr>
                <w:color w:val="1F1C52"/>
              </w:rPr>
              <w:t>Analyze</w:t>
            </w:r>
            <w:r>
              <w:rPr>
                <w:color w:val="1F1C52"/>
                <w:spacing w:val="-3"/>
              </w:rPr>
              <w:t xml:space="preserve"> </w:t>
            </w:r>
            <w:r>
              <w:rPr>
                <w:color w:val="1F1C52"/>
              </w:rPr>
              <w:t>possible</w:t>
            </w:r>
            <w:r>
              <w:rPr>
                <w:color w:val="1F1C52"/>
                <w:spacing w:val="-5"/>
              </w:rPr>
              <w:t xml:space="preserve"> </w:t>
            </w:r>
            <w:r>
              <w:rPr>
                <w:color w:val="1F1C52"/>
              </w:rPr>
              <w:t>solutions</w:t>
            </w:r>
            <w:r>
              <w:rPr>
                <w:color w:val="1F1C52"/>
                <w:spacing w:val="-5"/>
              </w:rPr>
              <w:t xml:space="preserve"> </w:t>
            </w:r>
            <w:r>
              <w:rPr>
                <w:color w:val="1F1C52"/>
              </w:rPr>
              <w:t>to</w:t>
            </w:r>
            <w:r>
              <w:rPr>
                <w:color w:val="1F1C52"/>
                <w:spacing w:val="-3"/>
              </w:rPr>
              <w:t xml:space="preserve"> </w:t>
            </w:r>
            <w:r>
              <w:rPr>
                <w:color w:val="1F1C52"/>
              </w:rPr>
              <w:t>a</w:t>
            </w:r>
            <w:r>
              <w:rPr>
                <w:color w:val="1F1C52"/>
                <w:spacing w:val="-3"/>
              </w:rPr>
              <w:t xml:space="preserve"> </w:t>
            </w:r>
            <w:r>
              <w:rPr>
                <w:color w:val="1F1C52"/>
              </w:rPr>
              <w:t>problem</w:t>
            </w:r>
            <w:r>
              <w:rPr>
                <w:color w:val="1F1C52"/>
                <w:spacing w:val="-2"/>
              </w:rPr>
              <w:t xml:space="preserve"> </w:t>
            </w:r>
            <w:r>
              <w:rPr>
                <w:color w:val="1F1C52"/>
              </w:rPr>
              <w:t>to</w:t>
            </w:r>
            <w:r>
              <w:rPr>
                <w:color w:val="1F1C52"/>
                <w:spacing w:val="-6"/>
              </w:rPr>
              <w:t xml:space="preserve"> </w:t>
            </w:r>
            <w:r>
              <w:rPr>
                <w:color w:val="1F1C52"/>
              </w:rPr>
              <w:t>determine</w:t>
            </w:r>
            <w:r>
              <w:rPr>
                <w:color w:val="1F1C52"/>
                <w:spacing w:val="-5"/>
              </w:rPr>
              <w:t xml:space="preserve"> </w:t>
            </w:r>
            <w:r>
              <w:rPr>
                <w:color w:val="1F1C52"/>
              </w:rPr>
              <w:t>the</w:t>
            </w:r>
            <w:r>
              <w:rPr>
                <w:color w:val="1F1C52"/>
                <w:spacing w:val="-3"/>
              </w:rPr>
              <w:t xml:space="preserve"> </w:t>
            </w:r>
            <w:r>
              <w:rPr>
                <w:color w:val="1F1C52"/>
              </w:rPr>
              <w:t>best</w:t>
            </w:r>
            <w:r>
              <w:rPr>
                <w:color w:val="1F1C52"/>
                <w:spacing w:val="-2"/>
              </w:rPr>
              <w:t xml:space="preserve"> </w:t>
            </w:r>
            <w:r>
              <w:rPr>
                <w:color w:val="1F1C52"/>
              </w:rPr>
              <w:t>outcome</w:t>
            </w:r>
            <w:r>
              <w:rPr>
                <w:color w:val="1F1C52"/>
                <w:spacing w:val="-5"/>
              </w:rPr>
              <w:t xml:space="preserve"> </w:t>
            </w:r>
            <w:r>
              <w:rPr>
                <w:color w:val="1F1C52"/>
              </w:rPr>
              <w:t>for oneself and others.</w:t>
            </w:r>
          </w:p>
        </w:tc>
      </w:tr>
      <w:tr w:rsidR="00D7663B" w14:paraId="2726F66B" w14:textId="77777777">
        <w:trPr>
          <w:trHeight w:val="253"/>
        </w:trPr>
        <w:tc>
          <w:tcPr>
            <w:tcW w:w="1908" w:type="dxa"/>
          </w:tcPr>
          <w:p w14:paraId="2726F669" w14:textId="77777777" w:rsidR="00D7663B" w:rsidRDefault="00EE0066">
            <w:pPr>
              <w:pStyle w:val="TableParagraph"/>
              <w:spacing w:line="233" w:lineRule="exact"/>
            </w:pPr>
            <w:r>
              <w:rPr>
                <w:color w:val="1F1C52"/>
              </w:rPr>
              <w:t>HE.68.</w:t>
            </w:r>
            <w:r>
              <w:rPr>
                <w:color w:val="1F1C52"/>
                <w:spacing w:val="-3"/>
              </w:rPr>
              <w:t xml:space="preserve"> </w:t>
            </w:r>
            <w:r>
              <w:rPr>
                <w:color w:val="1F1C52"/>
                <w:spacing w:val="-2"/>
              </w:rPr>
              <w:t>R.4.2</w:t>
            </w:r>
          </w:p>
        </w:tc>
        <w:tc>
          <w:tcPr>
            <w:tcW w:w="6996" w:type="dxa"/>
          </w:tcPr>
          <w:p w14:paraId="2726F66A" w14:textId="77777777" w:rsidR="00D7663B" w:rsidRDefault="00EE0066">
            <w:pPr>
              <w:pStyle w:val="TableParagraph"/>
              <w:spacing w:line="233" w:lineRule="exact"/>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66E" w14:textId="77777777">
        <w:trPr>
          <w:trHeight w:val="253"/>
        </w:trPr>
        <w:tc>
          <w:tcPr>
            <w:tcW w:w="1908" w:type="dxa"/>
          </w:tcPr>
          <w:p w14:paraId="2726F66C"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R.4.3</w:t>
            </w:r>
          </w:p>
        </w:tc>
        <w:tc>
          <w:tcPr>
            <w:tcW w:w="6996" w:type="dxa"/>
          </w:tcPr>
          <w:p w14:paraId="2726F66D" w14:textId="77777777" w:rsidR="00D7663B" w:rsidRDefault="00EE0066">
            <w:pPr>
              <w:pStyle w:val="TableParagraph"/>
              <w:spacing w:line="234" w:lineRule="exact"/>
            </w:pPr>
            <w:r>
              <w:rPr>
                <w:color w:val="1F1C52"/>
              </w:rPr>
              <w:t>Analyze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pursue</w:t>
            </w:r>
            <w:r>
              <w:rPr>
                <w:color w:val="1F1C52"/>
                <w:spacing w:val="-2"/>
              </w:rPr>
              <w:t xml:space="preserve"> </w:t>
            </w:r>
            <w:r>
              <w:rPr>
                <w:color w:val="1F1C52"/>
              </w:rPr>
              <w:t>common</w:t>
            </w:r>
            <w:r>
              <w:rPr>
                <w:color w:val="1F1C52"/>
                <w:spacing w:val="-2"/>
              </w:rPr>
              <w:t xml:space="preserve"> </w:t>
            </w:r>
            <w:r>
              <w:rPr>
                <w:color w:val="1F1C52"/>
              </w:rPr>
              <w:t>goals</w:t>
            </w:r>
            <w:r>
              <w:rPr>
                <w:color w:val="1F1C52"/>
                <w:spacing w:val="-4"/>
              </w:rPr>
              <w:t xml:space="preserve"> </w:t>
            </w:r>
            <w:r>
              <w:rPr>
                <w:color w:val="1F1C52"/>
              </w:rPr>
              <w:t>as</w:t>
            </w:r>
            <w:r>
              <w:rPr>
                <w:color w:val="1F1C52"/>
                <w:spacing w:val="-1"/>
              </w:rPr>
              <w:t xml:space="preserve"> </w:t>
            </w:r>
            <w:r>
              <w:rPr>
                <w:color w:val="1F1C52"/>
              </w:rPr>
              <w:t>a</w:t>
            </w:r>
            <w:r>
              <w:rPr>
                <w:color w:val="1F1C52"/>
                <w:spacing w:val="-4"/>
              </w:rPr>
              <w:t xml:space="preserve"> </w:t>
            </w:r>
            <w:r>
              <w:rPr>
                <w:color w:val="1F1C52"/>
              </w:rPr>
              <w:t>part</w:t>
            </w:r>
            <w:r>
              <w:rPr>
                <w:color w:val="1F1C52"/>
                <w:spacing w:val="-1"/>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team</w:t>
            </w:r>
            <w:r>
              <w:rPr>
                <w:color w:val="1F1C52"/>
                <w:spacing w:val="-4"/>
              </w:rPr>
              <w:t xml:space="preserve"> </w:t>
            </w:r>
            <w:r>
              <w:rPr>
                <w:color w:val="1F1C52"/>
              </w:rPr>
              <w:t xml:space="preserve">or </w:t>
            </w:r>
            <w:r>
              <w:rPr>
                <w:color w:val="1F1C52"/>
                <w:spacing w:val="-2"/>
              </w:rPr>
              <w:t>group.</w:t>
            </w:r>
          </w:p>
        </w:tc>
      </w:tr>
      <w:tr w:rsidR="00D7663B" w14:paraId="2726F671" w14:textId="77777777">
        <w:trPr>
          <w:trHeight w:val="506"/>
        </w:trPr>
        <w:tc>
          <w:tcPr>
            <w:tcW w:w="1908" w:type="dxa"/>
          </w:tcPr>
          <w:p w14:paraId="2726F66F"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R.4.4</w:t>
            </w:r>
          </w:p>
        </w:tc>
        <w:tc>
          <w:tcPr>
            <w:tcW w:w="6996" w:type="dxa"/>
          </w:tcPr>
          <w:p w14:paraId="2726F670" w14:textId="77777777" w:rsidR="00D7663B" w:rsidRDefault="00EE0066">
            <w:pPr>
              <w:pStyle w:val="TableParagraph"/>
              <w:spacing w:line="252" w:lineRule="exact"/>
              <w:ind w:right="125"/>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6F674" w14:textId="77777777">
        <w:trPr>
          <w:trHeight w:val="506"/>
        </w:trPr>
        <w:tc>
          <w:tcPr>
            <w:tcW w:w="1908" w:type="dxa"/>
          </w:tcPr>
          <w:p w14:paraId="2726F672" w14:textId="77777777" w:rsidR="00D7663B" w:rsidRDefault="00EE0066">
            <w:pPr>
              <w:pStyle w:val="TableParagraph"/>
              <w:spacing w:line="251" w:lineRule="exact"/>
            </w:pPr>
            <w:r>
              <w:rPr>
                <w:color w:val="1F1C52"/>
                <w:spacing w:val="-2"/>
              </w:rPr>
              <w:t>HE.6.PHC.1.1</w:t>
            </w:r>
          </w:p>
        </w:tc>
        <w:tc>
          <w:tcPr>
            <w:tcW w:w="6996" w:type="dxa"/>
          </w:tcPr>
          <w:p w14:paraId="2726F673" w14:textId="77777777" w:rsidR="00D7663B" w:rsidRDefault="00EE0066">
            <w:pPr>
              <w:pStyle w:val="TableParagraph"/>
              <w:spacing w:line="252" w:lineRule="exact"/>
              <w:ind w:right="125"/>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health are interrelated.</w:t>
            </w:r>
          </w:p>
        </w:tc>
      </w:tr>
      <w:tr w:rsidR="00D7663B" w14:paraId="2726F677" w14:textId="77777777">
        <w:trPr>
          <w:trHeight w:val="251"/>
        </w:trPr>
        <w:tc>
          <w:tcPr>
            <w:tcW w:w="1908" w:type="dxa"/>
          </w:tcPr>
          <w:p w14:paraId="2726F675" w14:textId="77777777" w:rsidR="00D7663B" w:rsidRDefault="00EE0066">
            <w:pPr>
              <w:pStyle w:val="TableParagraph"/>
              <w:spacing w:line="232" w:lineRule="exact"/>
            </w:pPr>
            <w:r>
              <w:rPr>
                <w:color w:val="1F1C52"/>
                <w:spacing w:val="-2"/>
              </w:rPr>
              <w:t>HE.6.PHC.2.4</w:t>
            </w:r>
          </w:p>
        </w:tc>
        <w:tc>
          <w:tcPr>
            <w:tcW w:w="6996" w:type="dxa"/>
          </w:tcPr>
          <w:p w14:paraId="2726F676" w14:textId="77777777" w:rsidR="00D7663B" w:rsidRDefault="00EE0066">
            <w:pPr>
              <w:pStyle w:val="TableParagraph"/>
              <w:spacing w:line="232" w:lineRule="exact"/>
            </w:pPr>
            <w:r>
              <w:rPr>
                <w:color w:val="1F1C52"/>
              </w:rPr>
              <w:t>Examine</w:t>
            </w:r>
            <w:r>
              <w:rPr>
                <w:color w:val="1F1C52"/>
                <w:spacing w:val="-4"/>
              </w:rPr>
              <w:t xml:space="preserve"> </w:t>
            </w:r>
            <w:r>
              <w:rPr>
                <w:color w:val="1F1C52"/>
              </w:rPr>
              <w:t>how</w:t>
            </w:r>
            <w:r>
              <w:rPr>
                <w:color w:val="1F1C52"/>
                <w:spacing w:val="-2"/>
              </w:rPr>
              <w:t xml:space="preserve"> </w:t>
            </w:r>
            <w:r>
              <w:rPr>
                <w:color w:val="1F1C52"/>
              </w:rPr>
              <w:t>family</w:t>
            </w:r>
            <w:r>
              <w:rPr>
                <w:color w:val="1F1C52"/>
                <w:spacing w:val="-5"/>
              </w:rPr>
              <w:t xml:space="preserve"> </w:t>
            </w:r>
            <w:r>
              <w:rPr>
                <w:color w:val="1F1C52"/>
              </w:rPr>
              <w:t>and</w:t>
            </w:r>
            <w:r>
              <w:rPr>
                <w:color w:val="1F1C52"/>
                <w:spacing w:val="-1"/>
              </w:rPr>
              <w:t xml:space="preserve"> </w:t>
            </w:r>
            <w:r>
              <w:rPr>
                <w:color w:val="1F1C52"/>
              </w:rPr>
              <w:t>culture</w:t>
            </w:r>
            <w:r>
              <w:rPr>
                <w:color w:val="1F1C52"/>
                <w:spacing w:val="-4"/>
              </w:rPr>
              <w:t xml:space="preserve"> </w:t>
            </w:r>
            <w:r>
              <w:rPr>
                <w:color w:val="1F1C52"/>
              </w:rPr>
              <w:t>influence</w:t>
            </w:r>
            <w:r>
              <w:rPr>
                <w:color w:val="1F1C52"/>
                <w:spacing w:val="-3"/>
              </w:rPr>
              <w:t xml:space="preserve"> </w:t>
            </w:r>
            <w:r>
              <w:rPr>
                <w:color w:val="1F1C52"/>
              </w:rPr>
              <w:t>the</w:t>
            </w:r>
            <w:r>
              <w:rPr>
                <w:color w:val="1F1C52"/>
                <w:spacing w:val="-4"/>
              </w:rPr>
              <w:t xml:space="preserve"> </w:t>
            </w:r>
            <w:r>
              <w:rPr>
                <w:color w:val="1F1C52"/>
              </w:rPr>
              <w:t>health</w:t>
            </w:r>
            <w:r>
              <w:rPr>
                <w:color w:val="1F1C52"/>
                <w:spacing w:val="-4"/>
              </w:rPr>
              <w:t xml:space="preserve"> </w:t>
            </w:r>
            <w:r>
              <w:rPr>
                <w:color w:val="1F1C52"/>
              </w:rPr>
              <w:t xml:space="preserve">of </w:t>
            </w:r>
            <w:r>
              <w:rPr>
                <w:color w:val="1F1C52"/>
                <w:spacing w:val="-2"/>
              </w:rPr>
              <w:t>adolescents.</w:t>
            </w:r>
          </w:p>
        </w:tc>
      </w:tr>
      <w:tr w:rsidR="00D7663B" w14:paraId="2726F67A" w14:textId="77777777">
        <w:trPr>
          <w:trHeight w:val="505"/>
        </w:trPr>
        <w:tc>
          <w:tcPr>
            <w:tcW w:w="1908" w:type="dxa"/>
          </w:tcPr>
          <w:p w14:paraId="2726F678" w14:textId="77777777" w:rsidR="00D7663B" w:rsidRDefault="00EE0066">
            <w:pPr>
              <w:pStyle w:val="TableParagraph"/>
              <w:spacing w:line="251" w:lineRule="exact"/>
            </w:pPr>
            <w:r>
              <w:rPr>
                <w:color w:val="1F1C52"/>
                <w:spacing w:val="-2"/>
              </w:rPr>
              <w:t>HE.6.PHC.3.1</w:t>
            </w:r>
          </w:p>
        </w:tc>
        <w:tc>
          <w:tcPr>
            <w:tcW w:w="6996" w:type="dxa"/>
          </w:tcPr>
          <w:p w14:paraId="2726F679" w14:textId="77777777" w:rsidR="00D7663B" w:rsidRDefault="00EE0066">
            <w:pPr>
              <w:pStyle w:val="TableParagraph"/>
              <w:spacing w:line="254" w:lineRule="exact"/>
              <w:ind w:right="386"/>
            </w:pPr>
            <w:r>
              <w:rPr>
                <w:color w:val="1F1C52"/>
              </w:rPr>
              <w:t>Distinguish</w:t>
            </w:r>
            <w:r>
              <w:rPr>
                <w:color w:val="1F1C52"/>
                <w:spacing w:val="-5"/>
              </w:rPr>
              <w:t xml:space="preserve"> </w:t>
            </w:r>
            <w:r>
              <w:rPr>
                <w:color w:val="1F1C52"/>
              </w:rPr>
              <w:t>between</w:t>
            </w:r>
            <w:r>
              <w:rPr>
                <w:color w:val="1F1C52"/>
                <w:spacing w:val="-5"/>
              </w:rPr>
              <w:t xml:space="preserve"> </w:t>
            </w:r>
            <w:r>
              <w:rPr>
                <w:color w:val="1F1C52"/>
              </w:rPr>
              <w:t>the</w:t>
            </w:r>
            <w:r>
              <w:rPr>
                <w:color w:val="1F1C52"/>
                <w:spacing w:val="-5"/>
              </w:rPr>
              <w:t xml:space="preserve"> </w:t>
            </w:r>
            <w:r>
              <w:rPr>
                <w:color w:val="1F1C52"/>
              </w:rPr>
              <w:t>need</w:t>
            </w:r>
            <w:r>
              <w:rPr>
                <w:color w:val="1F1C52"/>
                <w:spacing w:val="-5"/>
              </w:rPr>
              <w:t xml:space="preserve"> </w:t>
            </w:r>
            <w:r>
              <w:rPr>
                <w:color w:val="1F1C52"/>
              </w:rPr>
              <w:t>for</w:t>
            </w:r>
            <w:r>
              <w:rPr>
                <w:color w:val="1F1C52"/>
                <w:spacing w:val="-4"/>
              </w:rPr>
              <w:t xml:space="preserve"> </w:t>
            </w:r>
            <w:r>
              <w:rPr>
                <w:color w:val="1F1C52"/>
              </w:rPr>
              <w:t>individual</w:t>
            </w:r>
            <w:r>
              <w:rPr>
                <w:color w:val="1F1C52"/>
                <w:spacing w:val="-4"/>
              </w:rPr>
              <w:t xml:space="preserve"> </w:t>
            </w:r>
            <w:r>
              <w:rPr>
                <w:color w:val="1F1C52"/>
              </w:rPr>
              <w:t>or</w:t>
            </w:r>
            <w:r>
              <w:rPr>
                <w:color w:val="1F1C52"/>
                <w:spacing w:val="-4"/>
              </w:rPr>
              <w:t xml:space="preserve"> </w:t>
            </w:r>
            <w:r>
              <w:rPr>
                <w:color w:val="1F1C52"/>
              </w:rPr>
              <w:t>collaborative</w:t>
            </w:r>
            <w:r>
              <w:rPr>
                <w:color w:val="1F1C52"/>
                <w:spacing w:val="-7"/>
              </w:rPr>
              <w:t xml:space="preserve"> </w:t>
            </w:r>
            <w:r>
              <w:rPr>
                <w:color w:val="1F1C52"/>
              </w:rPr>
              <w:t xml:space="preserve">decision </w:t>
            </w:r>
            <w:r>
              <w:rPr>
                <w:color w:val="1F1C52"/>
                <w:spacing w:val="-2"/>
              </w:rPr>
              <w:t>making.</w:t>
            </w:r>
          </w:p>
        </w:tc>
      </w:tr>
      <w:tr w:rsidR="00D7663B" w14:paraId="2726F67E" w14:textId="77777777">
        <w:trPr>
          <w:trHeight w:val="503"/>
        </w:trPr>
        <w:tc>
          <w:tcPr>
            <w:tcW w:w="1908" w:type="dxa"/>
          </w:tcPr>
          <w:p w14:paraId="2726F67B" w14:textId="77777777" w:rsidR="00D7663B" w:rsidRDefault="00EE0066">
            <w:pPr>
              <w:pStyle w:val="TableParagraph"/>
              <w:spacing w:line="249" w:lineRule="exact"/>
            </w:pPr>
            <w:r>
              <w:rPr>
                <w:color w:val="1F1C52"/>
                <w:spacing w:val="-2"/>
              </w:rPr>
              <w:t>HE.6.PHC.3.2</w:t>
            </w:r>
          </w:p>
        </w:tc>
        <w:tc>
          <w:tcPr>
            <w:tcW w:w="6996" w:type="dxa"/>
          </w:tcPr>
          <w:p w14:paraId="2726F67C" w14:textId="77777777" w:rsidR="00D7663B" w:rsidRDefault="00EE0066">
            <w:pPr>
              <w:pStyle w:val="TableParagraph"/>
              <w:spacing w:line="249" w:lineRule="exact"/>
            </w:pPr>
            <w:r>
              <w:rPr>
                <w:color w:val="1F1C52"/>
              </w:rPr>
              <w:t>Specify</w:t>
            </w:r>
            <w:r>
              <w:rPr>
                <w:color w:val="1F1C52"/>
                <w:spacing w:val="-6"/>
              </w:rPr>
              <w:t xml:space="preserve"> </w:t>
            </w:r>
            <w:r>
              <w:rPr>
                <w:color w:val="1F1C52"/>
              </w:rPr>
              <w:t>the</w:t>
            </w:r>
            <w:r>
              <w:rPr>
                <w:color w:val="1F1C52"/>
                <w:spacing w:val="-2"/>
              </w:rPr>
              <w:t xml:space="preserve"> </w:t>
            </w:r>
            <w:r>
              <w:rPr>
                <w:color w:val="1F1C52"/>
              </w:rPr>
              <w:t>potential</w:t>
            </w:r>
            <w:r>
              <w:rPr>
                <w:color w:val="1F1C52"/>
                <w:spacing w:val="-5"/>
              </w:rPr>
              <w:t xml:space="preserve"> </w:t>
            </w:r>
            <w:r>
              <w:rPr>
                <w:color w:val="1F1C52"/>
              </w:rPr>
              <w:t>outcomes</w:t>
            </w:r>
            <w:r>
              <w:rPr>
                <w:color w:val="1F1C52"/>
                <w:spacing w:val="-4"/>
              </w:rPr>
              <w:t xml:space="preserve"> </w:t>
            </w:r>
            <w:r>
              <w:rPr>
                <w:color w:val="1F1C52"/>
              </w:rPr>
              <w:t>of</w:t>
            </w:r>
            <w:r>
              <w:rPr>
                <w:color w:val="1F1C52"/>
                <w:spacing w:val="-1"/>
              </w:rPr>
              <w:t xml:space="preserve"> </w:t>
            </w:r>
            <w:r>
              <w:rPr>
                <w:color w:val="1F1C52"/>
              </w:rPr>
              <w:t>each</w:t>
            </w:r>
            <w:r>
              <w:rPr>
                <w:color w:val="1F1C52"/>
                <w:spacing w:val="-4"/>
              </w:rPr>
              <w:t xml:space="preserve"> </w:t>
            </w:r>
            <w:r>
              <w:rPr>
                <w:color w:val="1F1C52"/>
              </w:rPr>
              <w:t>option</w:t>
            </w:r>
            <w:r>
              <w:rPr>
                <w:color w:val="1F1C52"/>
                <w:spacing w:val="-2"/>
              </w:rPr>
              <w:t xml:space="preserve"> </w:t>
            </w:r>
            <w:r>
              <w:rPr>
                <w:color w:val="1F1C52"/>
              </w:rPr>
              <w:t>when</w:t>
            </w:r>
            <w:r>
              <w:rPr>
                <w:color w:val="1F1C52"/>
                <w:spacing w:val="-3"/>
              </w:rPr>
              <w:t xml:space="preserve"> </w:t>
            </w:r>
            <w:r>
              <w:rPr>
                <w:color w:val="1F1C52"/>
              </w:rPr>
              <w:t>making</w:t>
            </w:r>
            <w:r>
              <w:rPr>
                <w:color w:val="1F1C52"/>
                <w:spacing w:val="-5"/>
              </w:rPr>
              <w:t xml:space="preserve"> </w:t>
            </w:r>
            <w:r>
              <w:rPr>
                <w:color w:val="1F1C52"/>
              </w:rPr>
              <w:t>a</w:t>
            </w:r>
            <w:r>
              <w:rPr>
                <w:color w:val="1F1C52"/>
                <w:spacing w:val="-2"/>
              </w:rPr>
              <w:t xml:space="preserve"> personal</w:t>
            </w:r>
          </w:p>
          <w:p w14:paraId="2726F67D" w14:textId="77777777" w:rsidR="00D7663B" w:rsidRDefault="00EE0066">
            <w:pPr>
              <w:pStyle w:val="TableParagraph"/>
              <w:spacing w:before="1" w:line="233" w:lineRule="exact"/>
            </w:pPr>
            <w:r>
              <w:rPr>
                <w:color w:val="1F1C52"/>
              </w:rPr>
              <w:t>health-related</w:t>
            </w:r>
            <w:r>
              <w:rPr>
                <w:color w:val="1F1C52"/>
                <w:spacing w:val="-6"/>
              </w:rPr>
              <w:t xml:space="preserve"> </w:t>
            </w:r>
            <w:r>
              <w:rPr>
                <w:color w:val="1F1C52"/>
                <w:spacing w:val="-2"/>
              </w:rPr>
              <w:t>decision.</w:t>
            </w:r>
          </w:p>
        </w:tc>
      </w:tr>
      <w:tr w:rsidR="00D7663B" w14:paraId="2726F681" w14:textId="77777777">
        <w:trPr>
          <w:trHeight w:val="254"/>
        </w:trPr>
        <w:tc>
          <w:tcPr>
            <w:tcW w:w="1908" w:type="dxa"/>
          </w:tcPr>
          <w:p w14:paraId="2726F67F" w14:textId="77777777" w:rsidR="00D7663B" w:rsidRDefault="00EE0066">
            <w:pPr>
              <w:pStyle w:val="TableParagraph"/>
              <w:spacing w:line="234" w:lineRule="exact"/>
            </w:pPr>
            <w:r>
              <w:rPr>
                <w:color w:val="1F1C52"/>
                <w:spacing w:val="-2"/>
              </w:rPr>
              <w:t>HE.6.PHC.3.3</w:t>
            </w:r>
          </w:p>
        </w:tc>
        <w:tc>
          <w:tcPr>
            <w:tcW w:w="6996" w:type="dxa"/>
          </w:tcPr>
          <w:p w14:paraId="2726F680" w14:textId="77777777" w:rsidR="00D7663B" w:rsidRDefault="00EE0066">
            <w:pPr>
              <w:pStyle w:val="TableParagraph"/>
              <w:spacing w:line="234" w:lineRule="exact"/>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health-related</w:t>
            </w:r>
            <w:r>
              <w:rPr>
                <w:color w:val="1F1C52"/>
                <w:spacing w:val="-2"/>
              </w:rPr>
              <w:t xml:space="preserve"> decision.</w:t>
            </w:r>
          </w:p>
        </w:tc>
      </w:tr>
    </w:tbl>
    <w:p w14:paraId="2726F682" w14:textId="77777777" w:rsidR="00D7663B" w:rsidRDefault="00D7663B">
      <w:pPr>
        <w:pStyle w:val="TableParagraph"/>
        <w:spacing w:line="234" w:lineRule="exact"/>
        <w:sectPr w:rsidR="00D7663B">
          <w:pgSz w:w="12240" w:h="15840"/>
          <w:pgMar w:top="1360" w:right="0" w:bottom="1367"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685" w14:textId="77777777">
        <w:trPr>
          <w:trHeight w:val="253"/>
        </w:trPr>
        <w:tc>
          <w:tcPr>
            <w:tcW w:w="1908" w:type="dxa"/>
          </w:tcPr>
          <w:p w14:paraId="2726F683" w14:textId="77777777" w:rsidR="00D7663B" w:rsidRDefault="00EE0066">
            <w:pPr>
              <w:pStyle w:val="TableParagraph"/>
              <w:spacing w:line="234" w:lineRule="exact"/>
            </w:pPr>
            <w:r>
              <w:rPr>
                <w:color w:val="1F1C52"/>
                <w:spacing w:val="-2"/>
              </w:rPr>
              <w:lastRenderedPageBreak/>
              <w:t>HE.6.PHC.3.4</w:t>
            </w:r>
          </w:p>
        </w:tc>
        <w:tc>
          <w:tcPr>
            <w:tcW w:w="6996" w:type="dxa"/>
          </w:tcPr>
          <w:p w14:paraId="2726F684" w14:textId="77777777" w:rsidR="00D7663B" w:rsidRDefault="00EE0066">
            <w:pPr>
              <w:pStyle w:val="TableParagraph"/>
              <w:spacing w:line="234" w:lineRule="exact"/>
            </w:pPr>
            <w:r>
              <w:rPr>
                <w:color w:val="1F1C52"/>
              </w:rPr>
              <w:t>Use</w:t>
            </w:r>
            <w:r>
              <w:rPr>
                <w:color w:val="1F1C52"/>
                <w:spacing w:val="-4"/>
              </w:rPr>
              <w:t xml:space="preserve"> </w:t>
            </w:r>
            <w:r>
              <w:rPr>
                <w:color w:val="1F1C52"/>
              </w:rPr>
              <w:t>various</w:t>
            </w:r>
            <w:r>
              <w:rPr>
                <w:color w:val="1F1C52"/>
                <w:spacing w:val="-3"/>
              </w:rPr>
              <w:t xml:space="preserve"> </w:t>
            </w:r>
            <w:r>
              <w:rPr>
                <w:color w:val="1F1C52"/>
              </w:rPr>
              <w:t>methods</w:t>
            </w:r>
            <w:r>
              <w:rPr>
                <w:color w:val="1F1C52"/>
                <w:spacing w:val="-5"/>
              </w:rPr>
              <w:t xml:space="preserve"> </w:t>
            </w:r>
            <w:r>
              <w:rPr>
                <w:color w:val="1F1C52"/>
              </w:rPr>
              <w:t>to</w:t>
            </w:r>
            <w:r>
              <w:rPr>
                <w:color w:val="1F1C52"/>
                <w:spacing w:val="-6"/>
              </w:rPr>
              <w:t xml:space="preserve"> </w:t>
            </w:r>
            <w:r>
              <w:rPr>
                <w:color w:val="1F1C52"/>
              </w:rPr>
              <w:t>measure</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spacing w:val="-2"/>
              </w:rPr>
              <w:t>status.</w:t>
            </w:r>
          </w:p>
        </w:tc>
      </w:tr>
      <w:tr w:rsidR="00D7663B" w14:paraId="2726F688" w14:textId="77777777">
        <w:trPr>
          <w:trHeight w:val="505"/>
        </w:trPr>
        <w:tc>
          <w:tcPr>
            <w:tcW w:w="1908" w:type="dxa"/>
          </w:tcPr>
          <w:p w14:paraId="2726F686" w14:textId="77777777" w:rsidR="00D7663B" w:rsidRDefault="00EE0066">
            <w:pPr>
              <w:pStyle w:val="TableParagraph"/>
              <w:spacing w:line="251" w:lineRule="exact"/>
            </w:pPr>
            <w:r>
              <w:rPr>
                <w:color w:val="1F1C52"/>
                <w:spacing w:val="-2"/>
              </w:rPr>
              <w:t>HE.6.CEH.1.1</w:t>
            </w:r>
          </w:p>
        </w:tc>
        <w:tc>
          <w:tcPr>
            <w:tcW w:w="6996" w:type="dxa"/>
          </w:tcPr>
          <w:p w14:paraId="2726F687" w14:textId="77777777" w:rsidR="00D7663B" w:rsidRDefault="00EE0066">
            <w:pPr>
              <w:pStyle w:val="TableParagraph"/>
              <w:spacing w:line="252" w:lineRule="exact"/>
              <w:ind w:right="125"/>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F68B" w14:textId="77777777">
        <w:trPr>
          <w:trHeight w:val="506"/>
        </w:trPr>
        <w:tc>
          <w:tcPr>
            <w:tcW w:w="1908" w:type="dxa"/>
          </w:tcPr>
          <w:p w14:paraId="2726F689" w14:textId="77777777" w:rsidR="00D7663B" w:rsidRDefault="00EE0066">
            <w:pPr>
              <w:pStyle w:val="TableParagraph"/>
              <w:spacing w:line="251" w:lineRule="exact"/>
            </w:pPr>
            <w:r>
              <w:rPr>
                <w:color w:val="1F1C52"/>
                <w:spacing w:val="-2"/>
              </w:rPr>
              <w:t>HE.6.CEH.3.1</w:t>
            </w:r>
          </w:p>
        </w:tc>
        <w:tc>
          <w:tcPr>
            <w:tcW w:w="6996" w:type="dxa"/>
          </w:tcPr>
          <w:p w14:paraId="2726F68A" w14:textId="77777777" w:rsidR="00D7663B" w:rsidRDefault="00EE0066">
            <w:pPr>
              <w:pStyle w:val="TableParagraph"/>
              <w:spacing w:line="252" w:lineRule="exact"/>
              <w:ind w:right="125"/>
            </w:pPr>
            <w:r>
              <w:rPr>
                <w:color w:val="1F1C52"/>
              </w:rPr>
              <w:t>Choose</w:t>
            </w:r>
            <w:r>
              <w:rPr>
                <w:color w:val="1F1C52"/>
                <w:spacing w:val="-4"/>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 xml:space="preserve">a </w:t>
            </w:r>
            <w:r>
              <w:rPr>
                <w:color w:val="1F1C52"/>
                <w:spacing w:val="-2"/>
              </w:rPr>
              <w:t>decision</w:t>
            </w:r>
            <w:proofErr w:type="gramEnd"/>
            <w:r>
              <w:rPr>
                <w:color w:val="1F1C52"/>
                <w:spacing w:val="-2"/>
              </w:rPr>
              <w:t>.</w:t>
            </w:r>
          </w:p>
        </w:tc>
      </w:tr>
      <w:tr w:rsidR="00D7663B" w14:paraId="2726F68E" w14:textId="77777777">
        <w:trPr>
          <w:trHeight w:val="506"/>
        </w:trPr>
        <w:tc>
          <w:tcPr>
            <w:tcW w:w="1908" w:type="dxa"/>
          </w:tcPr>
          <w:p w14:paraId="2726F68C" w14:textId="77777777" w:rsidR="00D7663B" w:rsidRDefault="00EE0066">
            <w:pPr>
              <w:pStyle w:val="TableParagraph"/>
              <w:spacing w:line="251" w:lineRule="exact"/>
            </w:pPr>
            <w:r>
              <w:rPr>
                <w:color w:val="1F1C52"/>
                <w:spacing w:val="-2"/>
              </w:rPr>
              <w:t>HE.6.CEH.3.2</w:t>
            </w:r>
          </w:p>
        </w:tc>
        <w:tc>
          <w:tcPr>
            <w:tcW w:w="6996" w:type="dxa"/>
          </w:tcPr>
          <w:p w14:paraId="2726F68D" w14:textId="77777777" w:rsidR="00D7663B" w:rsidRDefault="00EE0066">
            <w:pPr>
              <w:pStyle w:val="TableParagraph"/>
              <w:spacing w:line="252" w:lineRule="exact"/>
              <w:ind w:right="386"/>
            </w:pPr>
            <w:r>
              <w:rPr>
                <w:color w:val="1F1C52"/>
              </w:rPr>
              <w:t>Specify</w:t>
            </w:r>
            <w:r>
              <w:rPr>
                <w:color w:val="1F1C52"/>
                <w:spacing w:val="-6"/>
              </w:rPr>
              <w:t xml:space="preserve"> </w:t>
            </w:r>
            <w:r>
              <w:rPr>
                <w:color w:val="1F1C52"/>
              </w:rPr>
              <w:t>the</w:t>
            </w:r>
            <w:r>
              <w:rPr>
                <w:color w:val="1F1C52"/>
                <w:spacing w:val="-3"/>
              </w:rPr>
              <w:t xml:space="preserve"> </w:t>
            </w:r>
            <w:r>
              <w:rPr>
                <w:color w:val="1F1C52"/>
              </w:rPr>
              <w:t>potential</w:t>
            </w:r>
            <w:r>
              <w:rPr>
                <w:color w:val="1F1C52"/>
                <w:spacing w:val="-5"/>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community health-related decision.</w:t>
            </w:r>
          </w:p>
        </w:tc>
      </w:tr>
    </w:tbl>
    <w:p w14:paraId="2726F68F" w14:textId="77777777" w:rsidR="00D7663B" w:rsidRDefault="00D7663B">
      <w:pPr>
        <w:pStyle w:val="BodyText"/>
        <w:spacing w:before="19"/>
      </w:pPr>
    </w:p>
    <w:p w14:paraId="2726F690"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691" w14:textId="77777777" w:rsidR="00D7663B" w:rsidRDefault="00EE0066">
      <w:pPr>
        <w:pStyle w:val="BodyText"/>
        <w:spacing w:before="1"/>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116">
        <w:r>
          <w:rPr>
            <w:color w:val="0000FF"/>
            <w:u w:val="single" w:color="0000FF"/>
          </w:rPr>
          <w:t>s.1003.42(2)(o)</w:t>
        </w:r>
        <w:proofErr w:type="gramStart"/>
        <w:r>
          <w:rPr>
            <w:color w:val="0000FF"/>
            <w:u w:val="single" w:color="0000FF"/>
          </w:rPr>
          <w:t>4.f.</w:t>
        </w:r>
        <w:proofErr w:type="gramEnd"/>
        <w:r>
          <w:rPr>
            <w:color w:val="0000FF"/>
            <w:u w:val="single" w:color="0000FF"/>
          </w:rPr>
          <w:t>, F.S.</w:t>
        </w:r>
        <w:r>
          <w:rPr>
            <w:color w:val="0000FF"/>
            <w:spacing w:val="40"/>
            <w:u w:val="single" w:color="0000FF"/>
          </w:rPr>
          <w:t xml:space="preserve"> </w:t>
        </w:r>
      </w:hyperlink>
    </w:p>
    <w:p w14:paraId="2726F692"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695" w14:textId="77777777">
        <w:trPr>
          <w:trHeight w:val="505"/>
        </w:trPr>
        <w:tc>
          <w:tcPr>
            <w:tcW w:w="1894" w:type="dxa"/>
          </w:tcPr>
          <w:p w14:paraId="2726F693" w14:textId="77777777" w:rsidR="00D7663B" w:rsidRDefault="00EE0066">
            <w:pPr>
              <w:pStyle w:val="TableParagraph"/>
              <w:spacing w:line="251" w:lineRule="exact"/>
            </w:pPr>
            <w:r>
              <w:rPr>
                <w:color w:val="1F1C52"/>
                <w:spacing w:val="-2"/>
              </w:rPr>
              <w:t>HE.</w:t>
            </w:r>
            <w:proofErr w:type="gramStart"/>
            <w:r>
              <w:rPr>
                <w:color w:val="1F1C52"/>
                <w:spacing w:val="-2"/>
              </w:rPr>
              <w:t>68.R.</w:t>
            </w:r>
            <w:proofErr w:type="gramEnd"/>
            <w:r>
              <w:rPr>
                <w:color w:val="1F1C52"/>
                <w:spacing w:val="-2"/>
              </w:rPr>
              <w:t>1.3</w:t>
            </w:r>
          </w:p>
        </w:tc>
        <w:tc>
          <w:tcPr>
            <w:tcW w:w="7011" w:type="dxa"/>
          </w:tcPr>
          <w:p w14:paraId="2726F694"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698" w14:textId="77777777">
        <w:trPr>
          <w:trHeight w:val="251"/>
        </w:trPr>
        <w:tc>
          <w:tcPr>
            <w:tcW w:w="1894" w:type="dxa"/>
          </w:tcPr>
          <w:p w14:paraId="2726F696"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3.1</w:t>
            </w:r>
          </w:p>
        </w:tc>
        <w:tc>
          <w:tcPr>
            <w:tcW w:w="7011" w:type="dxa"/>
          </w:tcPr>
          <w:p w14:paraId="2726F697" w14:textId="77777777" w:rsidR="00D7663B" w:rsidRDefault="00EE0066">
            <w:pPr>
              <w:pStyle w:val="TableParagraph"/>
              <w:spacing w:line="232" w:lineRule="exact"/>
              <w:ind w:left="107"/>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F69B" w14:textId="77777777">
        <w:trPr>
          <w:trHeight w:val="503"/>
        </w:trPr>
        <w:tc>
          <w:tcPr>
            <w:tcW w:w="1894" w:type="dxa"/>
          </w:tcPr>
          <w:p w14:paraId="2726F699" w14:textId="77777777" w:rsidR="00D7663B" w:rsidRDefault="00EE0066">
            <w:pPr>
              <w:pStyle w:val="TableParagraph"/>
              <w:spacing w:line="251" w:lineRule="exact"/>
            </w:pPr>
            <w:r>
              <w:rPr>
                <w:color w:val="1F1C52"/>
                <w:spacing w:val="-2"/>
              </w:rPr>
              <w:t>HE.</w:t>
            </w:r>
            <w:proofErr w:type="gramStart"/>
            <w:r>
              <w:rPr>
                <w:color w:val="1F1C52"/>
                <w:spacing w:val="-2"/>
              </w:rPr>
              <w:t>68.R.</w:t>
            </w:r>
            <w:proofErr w:type="gramEnd"/>
            <w:r>
              <w:rPr>
                <w:color w:val="1F1C52"/>
                <w:spacing w:val="-2"/>
              </w:rPr>
              <w:t>3.2</w:t>
            </w:r>
          </w:p>
        </w:tc>
        <w:tc>
          <w:tcPr>
            <w:tcW w:w="7011" w:type="dxa"/>
          </w:tcPr>
          <w:p w14:paraId="2726F69A"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69E" w14:textId="77777777">
        <w:trPr>
          <w:trHeight w:val="505"/>
        </w:trPr>
        <w:tc>
          <w:tcPr>
            <w:tcW w:w="1894" w:type="dxa"/>
          </w:tcPr>
          <w:p w14:paraId="2726F69C" w14:textId="77777777" w:rsidR="00D7663B" w:rsidRDefault="00EE0066">
            <w:pPr>
              <w:pStyle w:val="TableParagraph"/>
            </w:pPr>
            <w:r>
              <w:rPr>
                <w:color w:val="1F1C52"/>
                <w:spacing w:val="-2"/>
              </w:rPr>
              <w:t>HE.</w:t>
            </w:r>
            <w:proofErr w:type="gramStart"/>
            <w:r>
              <w:rPr>
                <w:color w:val="1F1C52"/>
                <w:spacing w:val="-2"/>
              </w:rPr>
              <w:t>68.R.</w:t>
            </w:r>
            <w:proofErr w:type="gramEnd"/>
            <w:r>
              <w:rPr>
                <w:color w:val="1F1C52"/>
                <w:spacing w:val="-2"/>
              </w:rPr>
              <w:t>3.4</w:t>
            </w:r>
          </w:p>
        </w:tc>
        <w:tc>
          <w:tcPr>
            <w:tcW w:w="7011" w:type="dxa"/>
          </w:tcPr>
          <w:p w14:paraId="2726F69D"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4"/>
              </w:rPr>
              <w:t xml:space="preserve"> </w:t>
            </w:r>
            <w:r>
              <w:rPr>
                <w:color w:val="1F1C52"/>
              </w:rPr>
              <w:t>public policy, voting, and leadership positions.</w:t>
            </w:r>
          </w:p>
        </w:tc>
      </w:tr>
      <w:tr w:rsidR="00D7663B" w14:paraId="2726F6A1" w14:textId="77777777">
        <w:trPr>
          <w:trHeight w:val="254"/>
        </w:trPr>
        <w:tc>
          <w:tcPr>
            <w:tcW w:w="1894" w:type="dxa"/>
          </w:tcPr>
          <w:p w14:paraId="2726F69F"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4.2</w:t>
            </w:r>
          </w:p>
        </w:tc>
        <w:tc>
          <w:tcPr>
            <w:tcW w:w="7011" w:type="dxa"/>
          </w:tcPr>
          <w:p w14:paraId="2726F6A0" w14:textId="77777777" w:rsidR="00D7663B" w:rsidRDefault="00EE0066">
            <w:pPr>
              <w:pStyle w:val="TableParagraph"/>
              <w:spacing w:before="1" w:line="233" w:lineRule="exact"/>
              <w:ind w:left="107"/>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6A4" w14:textId="77777777">
        <w:trPr>
          <w:trHeight w:val="506"/>
        </w:trPr>
        <w:tc>
          <w:tcPr>
            <w:tcW w:w="1894" w:type="dxa"/>
          </w:tcPr>
          <w:p w14:paraId="2726F6A2" w14:textId="77777777" w:rsidR="00D7663B" w:rsidRDefault="00EE0066">
            <w:pPr>
              <w:pStyle w:val="TableParagraph"/>
              <w:spacing w:line="251" w:lineRule="exact"/>
            </w:pPr>
            <w:r>
              <w:rPr>
                <w:color w:val="1F1C52"/>
                <w:spacing w:val="-2"/>
              </w:rPr>
              <w:t>HE.6.PHC.1.1</w:t>
            </w:r>
          </w:p>
        </w:tc>
        <w:tc>
          <w:tcPr>
            <w:tcW w:w="7011" w:type="dxa"/>
          </w:tcPr>
          <w:p w14:paraId="2726F6A3" w14:textId="77777777" w:rsidR="00D7663B" w:rsidRDefault="00EE0066">
            <w:pPr>
              <w:pStyle w:val="TableParagraph"/>
              <w:spacing w:line="254" w:lineRule="exact"/>
              <w:ind w:left="107" w:right="186"/>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health are interrelated.</w:t>
            </w:r>
          </w:p>
        </w:tc>
      </w:tr>
      <w:tr w:rsidR="00D7663B" w14:paraId="2726F6A7" w14:textId="77777777">
        <w:trPr>
          <w:trHeight w:val="251"/>
        </w:trPr>
        <w:tc>
          <w:tcPr>
            <w:tcW w:w="1894" w:type="dxa"/>
          </w:tcPr>
          <w:p w14:paraId="2726F6A5" w14:textId="77777777" w:rsidR="00D7663B" w:rsidRDefault="00EE0066">
            <w:pPr>
              <w:pStyle w:val="TableParagraph"/>
              <w:spacing w:line="232" w:lineRule="exact"/>
            </w:pPr>
            <w:r>
              <w:rPr>
                <w:color w:val="1F1C52"/>
                <w:spacing w:val="-2"/>
              </w:rPr>
              <w:t>HE.6.PHC.2.3</w:t>
            </w:r>
          </w:p>
        </w:tc>
        <w:tc>
          <w:tcPr>
            <w:tcW w:w="7011" w:type="dxa"/>
          </w:tcPr>
          <w:p w14:paraId="2726F6A6" w14:textId="77777777" w:rsidR="00D7663B" w:rsidRDefault="00EE0066">
            <w:pPr>
              <w:pStyle w:val="TableParagraph"/>
              <w:spacing w:line="232"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friends</w:t>
            </w:r>
            <w:r>
              <w:rPr>
                <w:color w:val="1F1C52"/>
                <w:spacing w:val="-3"/>
              </w:rPr>
              <w:t xml:space="preserve"> </w:t>
            </w:r>
            <w:r>
              <w:rPr>
                <w:color w:val="1F1C52"/>
              </w:rPr>
              <w:t>and</w:t>
            </w:r>
            <w:r>
              <w:rPr>
                <w:color w:val="1F1C52"/>
                <w:spacing w:val="-2"/>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F6AA" w14:textId="77777777">
        <w:trPr>
          <w:trHeight w:val="506"/>
        </w:trPr>
        <w:tc>
          <w:tcPr>
            <w:tcW w:w="1894" w:type="dxa"/>
          </w:tcPr>
          <w:p w14:paraId="2726F6A8" w14:textId="77777777" w:rsidR="00D7663B" w:rsidRDefault="00EE0066">
            <w:pPr>
              <w:pStyle w:val="TableParagraph"/>
              <w:spacing w:line="251" w:lineRule="exact"/>
            </w:pPr>
            <w:r>
              <w:rPr>
                <w:color w:val="1F1C52"/>
                <w:spacing w:val="-2"/>
              </w:rPr>
              <w:t>HE.6.PHC.3.9</w:t>
            </w:r>
          </w:p>
        </w:tc>
        <w:tc>
          <w:tcPr>
            <w:tcW w:w="7011" w:type="dxa"/>
          </w:tcPr>
          <w:p w14:paraId="2726F6A9" w14:textId="77777777" w:rsidR="00D7663B" w:rsidRDefault="00EE0066">
            <w:pPr>
              <w:pStyle w:val="TableParagraph"/>
              <w:spacing w:line="252" w:lineRule="exact"/>
              <w:ind w:left="107" w:right="186"/>
            </w:pPr>
            <w:r>
              <w:rPr>
                <w:color w:val="1F1C52"/>
              </w:rPr>
              <w:t>Explore</w:t>
            </w:r>
            <w:r>
              <w:rPr>
                <w:color w:val="1F1C52"/>
                <w:spacing w:val="-4"/>
              </w:rPr>
              <w:t xml:space="preserve"> </w:t>
            </w:r>
            <w:r>
              <w:rPr>
                <w:color w:val="1F1C52"/>
              </w:rPr>
              <w:t>healthy</w:t>
            </w:r>
            <w:r>
              <w:rPr>
                <w:color w:val="1F1C52"/>
                <w:spacing w:val="-4"/>
              </w:rPr>
              <w:t xml:space="preserve"> </w:t>
            </w:r>
            <w:r>
              <w:rPr>
                <w:color w:val="1F1C52"/>
              </w:rPr>
              <w:t>practices</w:t>
            </w:r>
            <w:r>
              <w:rPr>
                <w:color w:val="1F1C52"/>
                <w:spacing w:val="-6"/>
              </w:rPr>
              <w:t xml:space="preserve"> </w:t>
            </w:r>
            <w:r>
              <w:rPr>
                <w:color w:val="1F1C52"/>
              </w:rPr>
              <w:t>and</w:t>
            </w:r>
            <w:r>
              <w:rPr>
                <w:color w:val="1F1C52"/>
                <w:spacing w:val="-4"/>
              </w:rPr>
              <w:t xml:space="preserve"> </w:t>
            </w:r>
            <w:r>
              <w:rPr>
                <w:color w:val="1F1C52"/>
              </w:rPr>
              <w:t>behaviors</w:t>
            </w:r>
            <w:r>
              <w:rPr>
                <w:color w:val="1F1C52"/>
                <w:spacing w:val="-6"/>
              </w:rPr>
              <w:t xml:space="preserve"> </w:t>
            </w:r>
            <w:r>
              <w:rPr>
                <w:color w:val="1F1C52"/>
              </w:rPr>
              <w:t>that</w:t>
            </w:r>
            <w:r>
              <w:rPr>
                <w:color w:val="1F1C52"/>
                <w:spacing w:val="-3"/>
              </w:rPr>
              <w:t xml:space="preserve"> </w:t>
            </w:r>
            <w:r>
              <w:rPr>
                <w:color w:val="1F1C52"/>
              </w:rPr>
              <w:t>will</w:t>
            </w:r>
            <w:r>
              <w:rPr>
                <w:color w:val="1F1C52"/>
                <w:spacing w:val="-6"/>
              </w:rPr>
              <w:t xml:space="preserve"> </w:t>
            </w:r>
            <w:r>
              <w:rPr>
                <w:color w:val="1F1C52"/>
              </w:rPr>
              <w:t>maintain</w:t>
            </w:r>
            <w:r>
              <w:rPr>
                <w:color w:val="1F1C52"/>
                <w:spacing w:val="-4"/>
              </w:rPr>
              <w:t xml:space="preserve"> </w:t>
            </w:r>
            <w:r>
              <w:rPr>
                <w:color w:val="1F1C52"/>
              </w:rPr>
              <w:t>or</w:t>
            </w:r>
            <w:r>
              <w:rPr>
                <w:color w:val="1F1C52"/>
                <w:spacing w:val="-6"/>
              </w:rPr>
              <w:t xml:space="preserve"> </w:t>
            </w:r>
            <w:r>
              <w:rPr>
                <w:color w:val="1F1C52"/>
              </w:rPr>
              <w:t>improve personal health and reduce health risks.</w:t>
            </w:r>
          </w:p>
        </w:tc>
      </w:tr>
      <w:tr w:rsidR="00D7663B" w14:paraId="2726F6AD" w14:textId="77777777">
        <w:trPr>
          <w:trHeight w:val="506"/>
        </w:trPr>
        <w:tc>
          <w:tcPr>
            <w:tcW w:w="1894" w:type="dxa"/>
          </w:tcPr>
          <w:p w14:paraId="2726F6AB" w14:textId="77777777" w:rsidR="00D7663B" w:rsidRDefault="00EE0066">
            <w:pPr>
              <w:pStyle w:val="TableParagraph"/>
              <w:spacing w:line="251" w:lineRule="exact"/>
            </w:pPr>
            <w:r>
              <w:rPr>
                <w:color w:val="1F1C52"/>
                <w:spacing w:val="-2"/>
              </w:rPr>
              <w:t>HE.6.CEH.1.1</w:t>
            </w:r>
          </w:p>
        </w:tc>
        <w:tc>
          <w:tcPr>
            <w:tcW w:w="7011" w:type="dxa"/>
          </w:tcPr>
          <w:p w14:paraId="2726F6AC"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6"/>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F6B0" w14:textId="77777777">
        <w:trPr>
          <w:trHeight w:val="251"/>
        </w:trPr>
        <w:tc>
          <w:tcPr>
            <w:tcW w:w="1894" w:type="dxa"/>
          </w:tcPr>
          <w:p w14:paraId="2726F6AE" w14:textId="77777777" w:rsidR="00D7663B" w:rsidRDefault="00EE0066">
            <w:pPr>
              <w:pStyle w:val="TableParagraph"/>
              <w:spacing w:line="232" w:lineRule="exact"/>
            </w:pPr>
            <w:r>
              <w:rPr>
                <w:color w:val="1F1C52"/>
                <w:spacing w:val="-2"/>
              </w:rPr>
              <w:t>SC.6.TI.1.4</w:t>
            </w:r>
          </w:p>
        </w:tc>
        <w:tc>
          <w:tcPr>
            <w:tcW w:w="7011" w:type="dxa"/>
          </w:tcPr>
          <w:p w14:paraId="2726F6AF" w14:textId="77777777" w:rsidR="00D7663B" w:rsidRDefault="00EE0066">
            <w:pPr>
              <w:pStyle w:val="TableParagraph"/>
              <w:spacing w:line="232" w:lineRule="exact"/>
              <w:ind w:left="107"/>
            </w:pPr>
            <w:r>
              <w:rPr>
                <w:color w:val="1F1C52"/>
              </w:rPr>
              <w:t>Describe</w:t>
            </w:r>
            <w:r>
              <w:rPr>
                <w:color w:val="1F1C52"/>
                <w:spacing w:val="-8"/>
              </w:rPr>
              <w:t xml:space="preserve"> </w:t>
            </w:r>
            <w:r>
              <w:rPr>
                <w:color w:val="1F1C52"/>
              </w:rPr>
              <w:t>various</w:t>
            </w:r>
            <w:r>
              <w:rPr>
                <w:color w:val="1F1C52"/>
                <w:spacing w:val="-8"/>
              </w:rPr>
              <w:t xml:space="preserve"> </w:t>
            </w:r>
            <w:r>
              <w:rPr>
                <w:color w:val="1F1C52"/>
              </w:rPr>
              <w:t>technology-related</w:t>
            </w:r>
            <w:r>
              <w:rPr>
                <w:color w:val="1F1C52"/>
                <w:spacing w:val="-9"/>
              </w:rPr>
              <w:t xml:space="preserve"> </w:t>
            </w:r>
            <w:r>
              <w:rPr>
                <w:color w:val="1F1C52"/>
              </w:rPr>
              <w:t>career</w:t>
            </w:r>
            <w:r>
              <w:rPr>
                <w:color w:val="1F1C52"/>
                <w:spacing w:val="-4"/>
              </w:rPr>
              <w:t xml:space="preserve"> </w:t>
            </w:r>
            <w:r>
              <w:rPr>
                <w:color w:val="1F1C52"/>
                <w:spacing w:val="-2"/>
              </w:rPr>
              <w:t>paths.</w:t>
            </w:r>
          </w:p>
        </w:tc>
      </w:tr>
    </w:tbl>
    <w:p w14:paraId="2726F6B1" w14:textId="77777777" w:rsidR="00D7663B" w:rsidRDefault="00D7663B">
      <w:pPr>
        <w:pStyle w:val="BodyText"/>
        <w:spacing w:before="4"/>
      </w:pPr>
    </w:p>
    <w:p w14:paraId="2726F6B2"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6B3" w14:textId="77777777" w:rsidR="00D7663B" w:rsidRDefault="00EE0066">
      <w:pPr>
        <w:pStyle w:val="BodyText"/>
        <w:ind w:left="1531" w:right="1436"/>
      </w:pPr>
      <w:r>
        <w:rPr>
          <w:color w:val="1F1C52"/>
        </w:rPr>
        <w:t>For students in grades 6 through 12, the social, emotional, and physical effects of social media. This component must include, but need not be limited to, the negative effects of social media on mental health, including addiction; the distribution of misinformation on social media; how social media manipulates</w:t>
      </w:r>
      <w:r>
        <w:rPr>
          <w:color w:val="1F1C52"/>
          <w:spacing w:val="-3"/>
        </w:rPr>
        <w:t xml:space="preserve"> </w:t>
      </w:r>
      <w:r>
        <w:rPr>
          <w:color w:val="1F1C52"/>
        </w:rPr>
        <w:t>behavior;</w:t>
      </w:r>
      <w:r>
        <w:rPr>
          <w:color w:val="1F1C52"/>
          <w:spacing w:val="-5"/>
        </w:rPr>
        <w:t xml:space="preserve"> </w:t>
      </w:r>
      <w:r>
        <w:rPr>
          <w:color w:val="1F1C52"/>
        </w:rPr>
        <w:t>the</w:t>
      </w:r>
      <w:r>
        <w:rPr>
          <w:color w:val="1F1C52"/>
          <w:spacing w:val="-3"/>
        </w:rPr>
        <w:t xml:space="preserve"> </w:t>
      </w:r>
      <w:r>
        <w:rPr>
          <w:color w:val="1F1C52"/>
        </w:rPr>
        <w:t>permanency</w:t>
      </w:r>
      <w:r>
        <w:rPr>
          <w:color w:val="1F1C52"/>
          <w:spacing w:val="-3"/>
        </w:rPr>
        <w:t xml:space="preserve"> </w:t>
      </w:r>
      <w:r>
        <w:rPr>
          <w:color w:val="1F1C52"/>
        </w:rPr>
        <w:t>of</w:t>
      </w:r>
      <w:r>
        <w:rPr>
          <w:color w:val="1F1C52"/>
          <w:spacing w:val="-2"/>
        </w:rPr>
        <w:t xml:space="preserve"> </w:t>
      </w:r>
      <w:r>
        <w:rPr>
          <w:color w:val="1F1C52"/>
        </w:rPr>
        <w:t>sharing</w:t>
      </w:r>
      <w:r>
        <w:rPr>
          <w:color w:val="1F1C52"/>
          <w:spacing w:val="-6"/>
        </w:rPr>
        <w:t xml:space="preserve"> </w:t>
      </w:r>
      <w:r>
        <w:rPr>
          <w:color w:val="1F1C52"/>
        </w:rPr>
        <w:t>materials</w:t>
      </w:r>
      <w:r>
        <w:rPr>
          <w:color w:val="1F1C52"/>
          <w:spacing w:val="-3"/>
        </w:rPr>
        <w:t xml:space="preserve"> </w:t>
      </w:r>
      <w:r>
        <w:rPr>
          <w:color w:val="1F1C52"/>
        </w:rPr>
        <w:t>online;</w:t>
      </w:r>
      <w:r>
        <w:rPr>
          <w:color w:val="1F1C52"/>
          <w:spacing w:val="-2"/>
        </w:rPr>
        <w:t xml:space="preserve"> </w:t>
      </w:r>
      <w:r>
        <w:rPr>
          <w:color w:val="1F1C52"/>
        </w:rPr>
        <w:t>how</w:t>
      </w:r>
      <w:r>
        <w:rPr>
          <w:color w:val="1F1C52"/>
          <w:spacing w:val="-4"/>
        </w:rPr>
        <w:t xml:space="preserve"> </w:t>
      </w:r>
      <w:r>
        <w:rPr>
          <w:color w:val="1F1C52"/>
        </w:rPr>
        <w:t>to</w:t>
      </w:r>
      <w:r>
        <w:rPr>
          <w:color w:val="1F1C52"/>
          <w:spacing w:val="-3"/>
        </w:rPr>
        <w:t xml:space="preserve"> </w:t>
      </w:r>
      <w:r>
        <w:rPr>
          <w:color w:val="1F1C52"/>
        </w:rPr>
        <w:t>maintain</w:t>
      </w:r>
      <w:r>
        <w:rPr>
          <w:color w:val="1F1C52"/>
          <w:spacing w:val="-3"/>
        </w:rPr>
        <w:t xml:space="preserve"> </w:t>
      </w:r>
      <w:r>
        <w:rPr>
          <w:color w:val="1F1C52"/>
        </w:rPr>
        <w:t>personal</w:t>
      </w:r>
      <w:r>
        <w:rPr>
          <w:color w:val="1F1C52"/>
          <w:spacing w:val="-2"/>
        </w:rPr>
        <w:t xml:space="preserve"> </w:t>
      </w:r>
      <w:r>
        <w:rPr>
          <w:color w:val="1F1C52"/>
        </w:rPr>
        <w:t xml:space="preserve">security and identify cyberbullying, predatory behavior, and human trafficking on the Internet; and how to report suspicious behavior encountered on the Internet. </w:t>
      </w:r>
      <w:hyperlink r:id="rId117">
        <w:r>
          <w:rPr>
            <w:color w:val="0000FF"/>
            <w:u w:val="single" w:color="0000FF"/>
          </w:rPr>
          <w:t>s.1003.42(2)(o)</w:t>
        </w:r>
        <w:proofErr w:type="gramStart"/>
        <w:r>
          <w:rPr>
            <w:color w:val="0000FF"/>
            <w:u w:val="single" w:color="0000FF"/>
          </w:rPr>
          <w:t>5.a.</w:t>
        </w:r>
        <w:proofErr w:type="gramEnd"/>
        <w:r>
          <w:rPr>
            <w:color w:val="0000FF"/>
            <w:u w:val="single" w:color="0000FF"/>
          </w:rPr>
          <w:t>, F.S.</w:t>
        </w:r>
        <w:r>
          <w:rPr>
            <w:color w:val="0000FF"/>
            <w:spacing w:val="40"/>
            <w:u w:val="single" w:color="0000FF"/>
          </w:rPr>
          <w:t xml:space="preserve"> </w:t>
        </w:r>
      </w:hyperlink>
    </w:p>
    <w:p w14:paraId="2726F6B4"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6B7" w14:textId="77777777">
        <w:trPr>
          <w:trHeight w:val="505"/>
        </w:trPr>
        <w:tc>
          <w:tcPr>
            <w:tcW w:w="1908" w:type="dxa"/>
          </w:tcPr>
          <w:p w14:paraId="2726F6B5" w14:textId="77777777" w:rsidR="00D7663B" w:rsidRDefault="00EE0066">
            <w:pPr>
              <w:pStyle w:val="TableParagraph"/>
              <w:spacing w:line="251" w:lineRule="exact"/>
            </w:pPr>
            <w:r>
              <w:rPr>
                <w:color w:val="1F1C52"/>
                <w:spacing w:val="-2"/>
              </w:rPr>
              <w:t>HE.6.PHC.2.1</w:t>
            </w:r>
          </w:p>
        </w:tc>
        <w:tc>
          <w:tcPr>
            <w:tcW w:w="6996" w:type="dxa"/>
          </w:tcPr>
          <w:p w14:paraId="2726F6B6" w14:textId="77777777" w:rsidR="00D7663B" w:rsidRDefault="00EE0066">
            <w:pPr>
              <w:pStyle w:val="TableParagraph"/>
              <w:spacing w:line="254" w:lineRule="exact"/>
              <w:ind w:right="125"/>
            </w:pPr>
            <w:r>
              <w:rPr>
                <w:color w:val="1F1C52"/>
              </w:rPr>
              <w:t>Analyze</w:t>
            </w:r>
            <w:r>
              <w:rPr>
                <w:color w:val="1F1C52"/>
                <w:spacing w:val="-4"/>
              </w:rPr>
              <w:t xml:space="preserve"> </w:t>
            </w:r>
            <w:r>
              <w:rPr>
                <w:color w:val="1F1C52"/>
              </w:rPr>
              <w:t>how</w:t>
            </w:r>
            <w:r>
              <w:rPr>
                <w:color w:val="1F1C52"/>
                <w:spacing w:val="-8"/>
              </w:rPr>
              <w:t xml:space="preserve"> </w:t>
            </w:r>
            <w:r>
              <w:rPr>
                <w:color w:val="1F1C52"/>
              </w:rPr>
              <w:t>media/social</w:t>
            </w:r>
            <w:r>
              <w:rPr>
                <w:color w:val="1F1C52"/>
                <w:spacing w:val="-6"/>
              </w:rPr>
              <w:t xml:space="preserve"> </w:t>
            </w:r>
            <w:r>
              <w:rPr>
                <w:color w:val="1F1C52"/>
              </w:rPr>
              <w:t>media</w:t>
            </w:r>
            <w:r>
              <w:rPr>
                <w:color w:val="1F1C52"/>
                <w:spacing w:val="-6"/>
              </w:rPr>
              <w:t xml:space="preserve"> </w:t>
            </w:r>
            <w:r>
              <w:rPr>
                <w:color w:val="1F1C52"/>
              </w:rPr>
              <w:t>influences</w:t>
            </w:r>
            <w:r>
              <w:rPr>
                <w:color w:val="1F1C52"/>
                <w:spacing w:val="-6"/>
              </w:rPr>
              <w:t xml:space="preserve"> </w:t>
            </w:r>
            <w:r>
              <w:rPr>
                <w:color w:val="1F1C52"/>
              </w:rPr>
              <w:t>personal</w:t>
            </w:r>
            <w:r>
              <w:rPr>
                <w:color w:val="1F1C52"/>
                <w:spacing w:val="-3"/>
              </w:rPr>
              <w:t xml:space="preserve"> </w:t>
            </w:r>
            <w:r>
              <w:rPr>
                <w:color w:val="1F1C52"/>
              </w:rPr>
              <w:t>and</w:t>
            </w:r>
            <w:r>
              <w:rPr>
                <w:color w:val="1F1C52"/>
                <w:spacing w:val="-4"/>
              </w:rPr>
              <w:t xml:space="preserve"> </w:t>
            </w:r>
            <w:r>
              <w:rPr>
                <w:color w:val="1F1C52"/>
              </w:rPr>
              <w:t>peer</w:t>
            </w:r>
            <w:r>
              <w:rPr>
                <w:color w:val="1F1C52"/>
                <w:spacing w:val="-3"/>
              </w:rPr>
              <w:t xml:space="preserve"> </w:t>
            </w:r>
            <w:r>
              <w:rPr>
                <w:color w:val="1F1C52"/>
              </w:rPr>
              <w:t>thoughts, feelings, and health behaviors.</w:t>
            </w:r>
          </w:p>
        </w:tc>
      </w:tr>
      <w:tr w:rsidR="00D7663B" w14:paraId="2726F6BA" w14:textId="77777777">
        <w:trPr>
          <w:trHeight w:val="252"/>
        </w:trPr>
        <w:tc>
          <w:tcPr>
            <w:tcW w:w="1908" w:type="dxa"/>
          </w:tcPr>
          <w:p w14:paraId="2726F6B8" w14:textId="77777777" w:rsidR="00D7663B" w:rsidRDefault="00EE0066">
            <w:pPr>
              <w:pStyle w:val="TableParagraph"/>
              <w:spacing w:line="232" w:lineRule="exact"/>
            </w:pPr>
            <w:r>
              <w:rPr>
                <w:color w:val="1F1C52"/>
                <w:spacing w:val="-2"/>
              </w:rPr>
              <w:t>HE.6.PHC.2.3</w:t>
            </w:r>
          </w:p>
        </w:tc>
        <w:tc>
          <w:tcPr>
            <w:tcW w:w="6996" w:type="dxa"/>
          </w:tcPr>
          <w:p w14:paraId="2726F6B9" w14:textId="77777777" w:rsidR="00D7663B" w:rsidRDefault="00EE0066">
            <w:pPr>
              <w:pStyle w:val="TableParagraph"/>
              <w:spacing w:line="232" w:lineRule="exact"/>
            </w:pPr>
            <w:r>
              <w:rPr>
                <w:color w:val="1F1C52"/>
              </w:rPr>
              <w:t>Examine</w:t>
            </w:r>
            <w:r>
              <w:rPr>
                <w:color w:val="1F1C52"/>
                <w:spacing w:val="-5"/>
              </w:rPr>
              <w:t xml:space="preserve"> </w:t>
            </w:r>
            <w:r>
              <w:rPr>
                <w:color w:val="1F1C52"/>
              </w:rPr>
              <w:t>how</w:t>
            </w:r>
            <w:r>
              <w:rPr>
                <w:color w:val="1F1C52"/>
                <w:spacing w:val="-4"/>
              </w:rPr>
              <w:t xml:space="preserve"> </w:t>
            </w:r>
            <w:r>
              <w:rPr>
                <w:color w:val="1F1C52"/>
              </w:rPr>
              <w:t>friends</w:t>
            </w:r>
            <w:r>
              <w:rPr>
                <w:color w:val="1F1C52"/>
                <w:spacing w:val="-3"/>
              </w:rPr>
              <w:t xml:space="preserve"> </w:t>
            </w:r>
            <w:r>
              <w:rPr>
                <w:color w:val="1F1C52"/>
              </w:rPr>
              <w:t>and</w:t>
            </w:r>
            <w:r>
              <w:rPr>
                <w:color w:val="1F1C52"/>
                <w:spacing w:val="-2"/>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F6BD" w14:textId="77777777">
        <w:trPr>
          <w:trHeight w:val="506"/>
        </w:trPr>
        <w:tc>
          <w:tcPr>
            <w:tcW w:w="1908" w:type="dxa"/>
          </w:tcPr>
          <w:p w14:paraId="2726F6BB" w14:textId="77777777" w:rsidR="00D7663B" w:rsidRDefault="00EE0066">
            <w:pPr>
              <w:pStyle w:val="TableParagraph"/>
              <w:spacing w:line="251" w:lineRule="exact"/>
            </w:pPr>
            <w:r>
              <w:rPr>
                <w:color w:val="1F1C52"/>
                <w:spacing w:val="-2"/>
              </w:rPr>
              <w:t>HE.6.PHC.2.8</w:t>
            </w:r>
          </w:p>
        </w:tc>
        <w:tc>
          <w:tcPr>
            <w:tcW w:w="6996" w:type="dxa"/>
          </w:tcPr>
          <w:p w14:paraId="2726F6BC" w14:textId="77777777" w:rsidR="00D7663B" w:rsidRDefault="00EE0066">
            <w:pPr>
              <w:pStyle w:val="TableParagraph"/>
              <w:spacing w:line="252" w:lineRule="exact"/>
              <w:ind w:right="125"/>
            </w:pPr>
            <w:r>
              <w:rPr>
                <w:color w:val="1F1C52"/>
              </w:rPr>
              <w:t>Describe</w:t>
            </w:r>
            <w:r>
              <w:rPr>
                <w:color w:val="1F1C52"/>
                <w:spacing w:val="-5"/>
              </w:rPr>
              <w:t xml:space="preserve"> </w:t>
            </w:r>
            <w:r>
              <w:rPr>
                <w:color w:val="1F1C52"/>
              </w:rPr>
              <w:t>legal</w:t>
            </w:r>
            <w:r>
              <w:rPr>
                <w:color w:val="1F1C52"/>
                <w:spacing w:val="-5"/>
              </w:rPr>
              <w:t xml:space="preserve"> </w:t>
            </w:r>
            <w:r>
              <w:rPr>
                <w:color w:val="1F1C52"/>
              </w:rPr>
              <w:t>and</w:t>
            </w:r>
            <w:r>
              <w:rPr>
                <w:color w:val="1F1C52"/>
                <w:spacing w:val="-3"/>
              </w:rPr>
              <w:t xml:space="preserve"> </w:t>
            </w:r>
            <w:r>
              <w:rPr>
                <w:color w:val="1F1C52"/>
              </w:rPr>
              <w:t>ethical</w:t>
            </w:r>
            <w:r>
              <w:rPr>
                <w:color w:val="1F1C52"/>
                <w:spacing w:val="-2"/>
              </w:rPr>
              <w:t xml:space="preserve"> </w:t>
            </w:r>
            <w:r>
              <w:rPr>
                <w:color w:val="1F1C52"/>
              </w:rPr>
              <w:t>behaviors</w:t>
            </w:r>
            <w:r>
              <w:rPr>
                <w:color w:val="1F1C52"/>
                <w:spacing w:val="-5"/>
              </w:rPr>
              <w:t xml:space="preserve"> </w:t>
            </w:r>
            <w:r>
              <w:rPr>
                <w:color w:val="1F1C52"/>
              </w:rPr>
              <w:t>when</w:t>
            </w:r>
            <w:r>
              <w:rPr>
                <w:color w:val="1F1C52"/>
                <w:spacing w:val="-3"/>
              </w:rPr>
              <w:t xml:space="preserve"> </w:t>
            </w:r>
            <w:r>
              <w:rPr>
                <w:color w:val="1F1C52"/>
              </w:rPr>
              <w:t>using</w:t>
            </w:r>
            <w:r>
              <w:rPr>
                <w:color w:val="1F1C52"/>
                <w:spacing w:val="-6"/>
              </w:rPr>
              <w:t xml:space="preserve"> </w:t>
            </w:r>
            <w:r>
              <w:rPr>
                <w:color w:val="1F1C52"/>
              </w:rPr>
              <w:t>the</w:t>
            </w:r>
            <w:r>
              <w:rPr>
                <w:color w:val="1F1C52"/>
                <w:spacing w:val="-5"/>
              </w:rPr>
              <w:t xml:space="preserve"> </w:t>
            </w:r>
            <w:r>
              <w:rPr>
                <w:color w:val="1F1C52"/>
              </w:rPr>
              <w:t>internet</w:t>
            </w:r>
            <w:r>
              <w:rPr>
                <w:color w:val="1F1C52"/>
                <w:spacing w:val="-2"/>
              </w:rPr>
              <w:t xml:space="preserve"> </w:t>
            </w:r>
            <w:r>
              <w:rPr>
                <w:color w:val="1F1C52"/>
              </w:rPr>
              <w:t>and</w:t>
            </w:r>
            <w:r>
              <w:rPr>
                <w:color w:val="1F1C52"/>
                <w:spacing w:val="-4"/>
              </w:rPr>
              <w:t xml:space="preserve"> </w:t>
            </w:r>
            <w:r>
              <w:rPr>
                <w:color w:val="1F1C52"/>
              </w:rPr>
              <w:t xml:space="preserve">social </w:t>
            </w:r>
            <w:r>
              <w:rPr>
                <w:color w:val="1F1C52"/>
                <w:spacing w:val="-2"/>
              </w:rPr>
              <w:t>media.</w:t>
            </w:r>
          </w:p>
        </w:tc>
      </w:tr>
      <w:tr w:rsidR="00D7663B" w14:paraId="2726F6C0" w14:textId="77777777">
        <w:trPr>
          <w:trHeight w:val="503"/>
        </w:trPr>
        <w:tc>
          <w:tcPr>
            <w:tcW w:w="1908" w:type="dxa"/>
          </w:tcPr>
          <w:p w14:paraId="2726F6BE" w14:textId="77777777" w:rsidR="00D7663B" w:rsidRDefault="00EE0066">
            <w:pPr>
              <w:pStyle w:val="TableParagraph"/>
              <w:spacing w:line="251" w:lineRule="exact"/>
            </w:pPr>
            <w:r>
              <w:rPr>
                <w:color w:val="1F1C52"/>
                <w:spacing w:val="-2"/>
              </w:rPr>
              <w:t>HE.6.PHC.3.9</w:t>
            </w:r>
          </w:p>
        </w:tc>
        <w:tc>
          <w:tcPr>
            <w:tcW w:w="6996" w:type="dxa"/>
          </w:tcPr>
          <w:p w14:paraId="2726F6BF" w14:textId="77777777" w:rsidR="00D7663B" w:rsidRDefault="00EE0066">
            <w:pPr>
              <w:pStyle w:val="TableParagraph"/>
              <w:spacing w:line="252" w:lineRule="exact"/>
              <w:ind w:right="125"/>
            </w:pPr>
            <w:r>
              <w:rPr>
                <w:color w:val="1F1C52"/>
              </w:rPr>
              <w:t>Explore</w:t>
            </w:r>
            <w:r>
              <w:rPr>
                <w:color w:val="1F1C52"/>
                <w:spacing w:val="-4"/>
              </w:rPr>
              <w:t xml:space="preserve"> </w:t>
            </w:r>
            <w:r>
              <w:rPr>
                <w:color w:val="1F1C52"/>
              </w:rPr>
              <w:t>healthy</w:t>
            </w:r>
            <w:r>
              <w:rPr>
                <w:color w:val="1F1C52"/>
                <w:spacing w:val="-4"/>
              </w:rPr>
              <w:t xml:space="preserve"> </w:t>
            </w:r>
            <w:r>
              <w:rPr>
                <w:color w:val="1F1C52"/>
              </w:rPr>
              <w:t>practices</w:t>
            </w:r>
            <w:r>
              <w:rPr>
                <w:color w:val="1F1C52"/>
                <w:spacing w:val="-6"/>
              </w:rPr>
              <w:t xml:space="preserve"> </w:t>
            </w:r>
            <w:r>
              <w:rPr>
                <w:color w:val="1F1C52"/>
              </w:rPr>
              <w:t>and</w:t>
            </w:r>
            <w:r>
              <w:rPr>
                <w:color w:val="1F1C52"/>
                <w:spacing w:val="-4"/>
              </w:rPr>
              <w:t xml:space="preserve"> </w:t>
            </w:r>
            <w:r>
              <w:rPr>
                <w:color w:val="1F1C52"/>
              </w:rPr>
              <w:t>behaviors</w:t>
            </w:r>
            <w:r>
              <w:rPr>
                <w:color w:val="1F1C52"/>
                <w:spacing w:val="-6"/>
              </w:rPr>
              <w:t xml:space="preserve"> </w:t>
            </w:r>
            <w:r>
              <w:rPr>
                <w:color w:val="1F1C52"/>
              </w:rPr>
              <w:t>that</w:t>
            </w:r>
            <w:r>
              <w:rPr>
                <w:color w:val="1F1C52"/>
                <w:spacing w:val="-3"/>
              </w:rPr>
              <w:t xml:space="preserve"> </w:t>
            </w:r>
            <w:r>
              <w:rPr>
                <w:color w:val="1F1C52"/>
              </w:rPr>
              <w:t>will</w:t>
            </w:r>
            <w:r>
              <w:rPr>
                <w:color w:val="1F1C52"/>
                <w:spacing w:val="-6"/>
              </w:rPr>
              <w:t xml:space="preserve"> </w:t>
            </w:r>
            <w:r>
              <w:rPr>
                <w:color w:val="1F1C52"/>
              </w:rPr>
              <w:t>maintain</w:t>
            </w:r>
            <w:r>
              <w:rPr>
                <w:color w:val="1F1C52"/>
                <w:spacing w:val="-4"/>
              </w:rPr>
              <w:t xml:space="preserve"> </w:t>
            </w:r>
            <w:r>
              <w:rPr>
                <w:color w:val="1F1C52"/>
              </w:rPr>
              <w:t>or</w:t>
            </w:r>
            <w:r>
              <w:rPr>
                <w:color w:val="1F1C52"/>
                <w:spacing w:val="-6"/>
              </w:rPr>
              <w:t xml:space="preserve"> </w:t>
            </w:r>
            <w:r>
              <w:rPr>
                <w:color w:val="1F1C52"/>
              </w:rPr>
              <w:t>improve personal health and reduce health risks.</w:t>
            </w:r>
          </w:p>
        </w:tc>
      </w:tr>
      <w:tr w:rsidR="00D7663B" w14:paraId="2726F6C3" w14:textId="77777777">
        <w:trPr>
          <w:trHeight w:val="505"/>
        </w:trPr>
        <w:tc>
          <w:tcPr>
            <w:tcW w:w="1908" w:type="dxa"/>
          </w:tcPr>
          <w:p w14:paraId="2726F6C1" w14:textId="77777777" w:rsidR="00D7663B" w:rsidRDefault="00EE0066">
            <w:pPr>
              <w:pStyle w:val="TableParagraph"/>
            </w:pPr>
            <w:r>
              <w:rPr>
                <w:color w:val="1F1C52"/>
                <w:spacing w:val="-2"/>
              </w:rPr>
              <w:t>HE.6.CEH.2.4</w:t>
            </w:r>
          </w:p>
        </w:tc>
        <w:tc>
          <w:tcPr>
            <w:tcW w:w="6996" w:type="dxa"/>
          </w:tcPr>
          <w:p w14:paraId="2726F6C2" w14:textId="77777777" w:rsidR="00D7663B" w:rsidRDefault="00EE0066">
            <w:pPr>
              <w:pStyle w:val="TableParagraph"/>
              <w:spacing w:line="252" w:lineRule="exact"/>
              <w:ind w:right="125"/>
            </w:pPr>
            <w:r>
              <w:rPr>
                <w:color w:val="1F1C52"/>
              </w:rPr>
              <w:t>Propose</w:t>
            </w:r>
            <w:r>
              <w:rPr>
                <w:color w:val="1F1C52"/>
                <w:spacing w:val="-3"/>
              </w:rPr>
              <w:t xml:space="preserve"> </w:t>
            </w:r>
            <w:r>
              <w:rPr>
                <w:color w:val="1F1C52"/>
              </w:rPr>
              <w:t>ways</w:t>
            </w:r>
            <w:r>
              <w:rPr>
                <w:color w:val="1F1C52"/>
                <w:spacing w:val="-5"/>
              </w:rPr>
              <w:t xml:space="preserve"> </w:t>
            </w:r>
            <w:r>
              <w:rPr>
                <w:color w:val="1F1C52"/>
              </w:rPr>
              <w:t>that</w:t>
            </w:r>
            <w:r>
              <w:rPr>
                <w:color w:val="1F1C52"/>
                <w:spacing w:val="-5"/>
              </w:rPr>
              <w:t xml:space="preserve"> </w:t>
            </w:r>
            <w:r>
              <w:rPr>
                <w:color w:val="1F1C52"/>
              </w:rPr>
              <w:t>technology</w:t>
            </w:r>
            <w:r>
              <w:rPr>
                <w:color w:val="1F1C52"/>
                <w:spacing w:val="-3"/>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peer</w:t>
            </w:r>
            <w:r>
              <w:rPr>
                <w:color w:val="1F1C52"/>
                <w:spacing w:val="-2"/>
              </w:rPr>
              <w:t xml:space="preserve"> </w:t>
            </w:r>
            <w:r>
              <w:rPr>
                <w:color w:val="1F1C52"/>
              </w:rPr>
              <w:t>and</w:t>
            </w:r>
            <w:r>
              <w:rPr>
                <w:color w:val="1F1C52"/>
                <w:spacing w:val="-6"/>
              </w:rPr>
              <w:t xml:space="preserve"> </w:t>
            </w:r>
            <w:r>
              <w:rPr>
                <w:color w:val="1F1C52"/>
              </w:rPr>
              <w:t>community</w:t>
            </w:r>
            <w:r>
              <w:rPr>
                <w:color w:val="1F1C52"/>
                <w:spacing w:val="-3"/>
              </w:rPr>
              <w:t xml:space="preserve"> </w:t>
            </w:r>
            <w:r>
              <w:rPr>
                <w:color w:val="1F1C52"/>
              </w:rPr>
              <w:t xml:space="preserve">health </w:t>
            </w:r>
            <w:r>
              <w:rPr>
                <w:color w:val="1F1C52"/>
                <w:spacing w:val="-2"/>
              </w:rPr>
              <w:t>behaviors.</w:t>
            </w:r>
          </w:p>
        </w:tc>
      </w:tr>
      <w:tr w:rsidR="00D7663B" w14:paraId="2726F6C6" w14:textId="77777777">
        <w:trPr>
          <w:trHeight w:val="253"/>
        </w:trPr>
        <w:tc>
          <w:tcPr>
            <w:tcW w:w="1908" w:type="dxa"/>
          </w:tcPr>
          <w:p w14:paraId="2726F6C4" w14:textId="77777777" w:rsidR="00D7663B" w:rsidRDefault="00EE0066">
            <w:pPr>
              <w:pStyle w:val="TableParagraph"/>
              <w:spacing w:before="1" w:line="233" w:lineRule="exact"/>
            </w:pPr>
            <w:r>
              <w:rPr>
                <w:color w:val="1F1C52"/>
                <w:spacing w:val="-2"/>
              </w:rPr>
              <w:t>HE.6.CH.1.2</w:t>
            </w:r>
          </w:p>
        </w:tc>
        <w:tc>
          <w:tcPr>
            <w:tcW w:w="6996" w:type="dxa"/>
          </w:tcPr>
          <w:p w14:paraId="2726F6C5" w14:textId="77777777" w:rsidR="00D7663B" w:rsidRDefault="00EE0066">
            <w:pPr>
              <w:pStyle w:val="TableParagraph"/>
              <w:spacing w:before="1" w:line="233" w:lineRule="exact"/>
            </w:pPr>
            <w:r>
              <w:rPr>
                <w:color w:val="1F1C52"/>
              </w:rPr>
              <w:t>Investigate</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5"/>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bl>
    <w:p w14:paraId="2726F6C7"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6CA" w14:textId="77777777">
        <w:trPr>
          <w:trHeight w:val="505"/>
        </w:trPr>
        <w:tc>
          <w:tcPr>
            <w:tcW w:w="1908" w:type="dxa"/>
          </w:tcPr>
          <w:p w14:paraId="2726F6C8" w14:textId="77777777" w:rsidR="00D7663B" w:rsidRDefault="00EE0066">
            <w:pPr>
              <w:pStyle w:val="TableParagraph"/>
              <w:spacing w:line="251" w:lineRule="exact"/>
            </w:pPr>
            <w:r>
              <w:rPr>
                <w:color w:val="1F1C52"/>
                <w:spacing w:val="-2"/>
              </w:rPr>
              <w:lastRenderedPageBreak/>
              <w:t>HE.6.CH.2.1</w:t>
            </w:r>
          </w:p>
        </w:tc>
        <w:tc>
          <w:tcPr>
            <w:tcW w:w="6996" w:type="dxa"/>
          </w:tcPr>
          <w:p w14:paraId="2726F6C9" w14:textId="77777777" w:rsidR="00D7663B" w:rsidRDefault="00EE0066">
            <w:pPr>
              <w:pStyle w:val="TableParagraph"/>
              <w:spacing w:line="254" w:lineRule="exact"/>
              <w:ind w:right="125"/>
            </w:pPr>
            <w:r>
              <w:rPr>
                <w:color w:val="1F1C52"/>
              </w:rPr>
              <w:t>Illustrate ways health messages and communication techniques can be targeted</w:t>
            </w:r>
            <w:r>
              <w:rPr>
                <w:color w:val="1F1C52"/>
                <w:spacing w:val="-7"/>
              </w:rPr>
              <w:t xml:space="preserve"> </w:t>
            </w:r>
            <w:r>
              <w:rPr>
                <w:color w:val="1F1C52"/>
              </w:rPr>
              <w:t>for</w:t>
            </w:r>
            <w:r>
              <w:rPr>
                <w:color w:val="1F1C52"/>
                <w:spacing w:val="-3"/>
              </w:rPr>
              <w:t xml:space="preserve"> </w:t>
            </w:r>
            <w:r>
              <w:rPr>
                <w:color w:val="1F1C52"/>
              </w:rPr>
              <w:t>different</w:t>
            </w:r>
            <w:r>
              <w:rPr>
                <w:color w:val="1F1C52"/>
                <w:spacing w:val="-3"/>
              </w:rPr>
              <w:t xml:space="preserve"> </w:t>
            </w:r>
            <w:r>
              <w:rPr>
                <w:color w:val="1F1C52"/>
              </w:rPr>
              <w:t>audiences</w:t>
            </w:r>
            <w:r>
              <w:rPr>
                <w:color w:val="1F1C52"/>
                <w:spacing w:val="-6"/>
              </w:rPr>
              <w:t xml:space="preserve"> </w:t>
            </w:r>
            <w:r>
              <w:rPr>
                <w:color w:val="1F1C52"/>
              </w:rPr>
              <w:t>through</w:t>
            </w:r>
            <w:r>
              <w:rPr>
                <w:color w:val="1F1C52"/>
                <w:spacing w:val="-7"/>
              </w:rPr>
              <w:t xml:space="preserve"> </w:t>
            </w:r>
            <w:r>
              <w:rPr>
                <w:color w:val="1F1C52"/>
              </w:rPr>
              <w:t>internet</w:t>
            </w:r>
            <w:r>
              <w:rPr>
                <w:color w:val="1F1C52"/>
                <w:spacing w:val="-3"/>
              </w:rPr>
              <w:t xml:space="preserve"> </w:t>
            </w:r>
            <w:r>
              <w:rPr>
                <w:color w:val="1F1C52"/>
              </w:rPr>
              <w:t>and</w:t>
            </w:r>
            <w:r>
              <w:rPr>
                <w:color w:val="1F1C52"/>
                <w:spacing w:val="-4"/>
              </w:rPr>
              <w:t xml:space="preserve"> </w:t>
            </w:r>
            <w:r>
              <w:rPr>
                <w:color w:val="1F1C52"/>
              </w:rPr>
              <w:t>social</w:t>
            </w:r>
            <w:r>
              <w:rPr>
                <w:color w:val="1F1C52"/>
                <w:spacing w:val="-6"/>
              </w:rPr>
              <w:t xml:space="preserve"> </w:t>
            </w:r>
            <w:r>
              <w:rPr>
                <w:color w:val="1F1C52"/>
              </w:rPr>
              <w:t>media</w:t>
            </w:r>
            <w:r>
              <w:rPr>
                <w:color w:val="1F1C52"/>
                <w:spacing w:val="-4"/>
              </w:rPr>
              <w:t xml:space="preserve"> </w:t>
            </w:r>
            <w:r>
              <w:rPr>
                <w:color w:val="1F1C52"/>
              </w:rPr>
              <w:t>sources.</w:t>
            </w:r>
          </w:p>
        </w:tc>
      </w:tr>
      <w:tr w:rsidR="00D7663B" w14:paraId="2726F6CD" w14:textId="77777777">
        <w:trPr>
          <w:trHeight w:val="251"/>
        </w:trPr>
        <w:tc>
          <w:tcPr>
            <w:tcW w:w="1908" w:type="dxa"/>
          </w:tcPr>
          <w:p w14:paraId="2726F6CB" w14:textId="77777777" w:rsidR="00D7663B" w:rsidRDefault="00EE0066">
            <w:pPr>
              <w:pStyle w:val="TableParagraph"/>
              <w:spacing w:line="232" w:lineRule="exact"/>
            </w:pPr>
            <w:r>
              <w:rPr>
                <w:color w:val="1F1C52"/>
                <w:spacing w:val="-2"/>
              </w:rPr>
              <w:t>SC.6.TI.1.1</w:t>
            </w:r>
          </w:p>
        </w:tc>
        <w:tc>
          <w:tcPr>
            <w:tcW w:w="6996" w:type="dxa"/>
          </w:tcPr>
          <w:p w14:paraId="2726F6CC" w14:textId="77777777" w:rsidR="00D7663B" w:rsidRDefault="00EE0066">
            <w:pPr>
              <w:pStyle w:val="TableParagraph"/>
              <w:spacing w:line="232" w:lineRule="exact"/>
            </w:pPr>
            <w:r>
              <w:rPr>
                <w:color w:val="1F1C52"/>
              </w:rPr>
              <w:t>Recognize</w:t>
            </w:r>
            <w:r>
              <w:rPr>
                <w:color w:val="1F1C52"/>
                <w:spacing w:val="-7"/>
              </w:rPr>
              <w:t xml:space="preserve"> </w:t>
            </w:r>
            <w:r>
              <w:rPr>
                <w:color w:val="1F1C52"/>
              </w:rPr>
              <w:t>the</w:t>
            </w:r>
            <w:r>
              <w:rPr>
                <w:color w:val="1F1C52"/>
                <w:spacing w:val="-3"/>
              </w:rPr>
              <w:t xml:space="preserve"> </w:t>
            </w:r>
            <w:r>
              <w:rPr>
                <w:color w:val="1F1C52"/>
              </w:rPr>
              <w:t>data</w:t>
            </w:r>
            <w:r>
              <w:rPr>
                <w:color w:val="1F1C52"/>
                <w:spacing w:val="-3"/>
              </w:rPr>
              <w:t xml:space="preserve"> </w:t>
            </w:r>
            <w:r>
              <w:rPr>
                <w:color w:val="1F1C52"/>
              </w:rPr>
              <w:t>content</w:t>
            </w:r>
            <w:r>
              <w:rPr>
                <w:color w:val="1F1C52"/>
                <w:spacing w:val="-4"/>
              </w:rPr>
              <w:t xml:space="preserve"> </w:t>
            </w:r>
            <w:r>
              <w:rPr>
                <w:color w:val="1F1C52"/>
              </w:rPr>
              <w:t>sources</w:t>
            </w:r>
            <w:r>
              <w:rPr>
                <w:color w:val="1F1C52"/>
                <w:spacing w:val="-5"/>
              </w:rPr>
              <w:t xml:space="preserve"> </w:t>
            </w:r>
            <w:r>
              <w:rPr>
                <w:color w:val="1F1C52"/>
              </w:rPr>
              <w:t>that</w:t>
            </w:r>
            <w:r>
              <w:rPr>
                <w:color w:val="1F1C52"/>
                <w:spacing w:val="-2"/>
              </w:rPr>
              <w:t xml:space="preserve"> </w:t>
            </w:r>
            <w:r>
              <w:rPr>
                <w:color w:val="1F1C52"/>
              </w:rPr>
              <w:t>make</w:t>
            </w:r>
            <w:r>
              <w:rPr>
                <w:color w:val="1F1C52"/>
                <w:spacing w:val="-2"/>
              </w:rPr>
              <w:t xml:space="preserve"> </w:t>
            </w:r>
            <w:r>
              <w:rPr>
                <w:color w:val="1F1C52"/>
              </w:rPr>
              <w:t>your</w:t>
            </w:r>
            <w:r>
              <w:rPr>
                <w:color w:val="1F1C52"/>
                <w:spacing w:val="-5"/>
              </w:rPr>
              <w:t xml:space="preserve"> </w:t>
            </w:r>
            <w:r>
              <w:rPr>
                <w:color w:val="1F1C52"/>
              </w:rPr>
              <w:t>digital</w:t>
            </w:r>
            <w:r>
              <w:rPr>
                <w:color w:val="1F1C52"/>
                <w:spacing w:val="-4"/>
              </w:rPr>
              <w:t xml:space="preserve"> </w:t>
            </w:r>
            <w:r>
              <w:rPr>
                <w:color w:val="1F1C52"/>
                <w:spacing w:val="-2"/>
              </w:rPr>
              <w:t>footprint.</w:t>
            </w:r>
          </w:p>
        </w:tc>
      </w:tr>
    </w:tbl>
    <w:p w14:paraId="2726F6CE" w14:textId="77777777" w:rsidR="00D7663B" w:rsidRDefault="00D7663B">
      <w:pPr>
        <w:pStyle w:val="TableParagraph"/>
        <w:spacing w:line="232" w:lineRule="exact"/>
        <w:sectPr w:rsidR="00D7663B">
          <w:type w:val="continuous"/>
          <w:pgSz w:w="12240" w:h="15840"/>
          <w:pgMar w:top="1420" w:right="0" w:bottom="1160" w:left="360" w:header="0" w:footer="975" w:gutter="0"/>
          <w:cols w:space="720"/>
        </w:sectPr>
      </w:pPr>
    </w:p>
    <w:p w14:paraId="2726F6CF" w14:textId="77777777" w:rsidR="00D7663B" w:rsidRDefault="00EE0066">
      <w:pPr>
        <w:pStyle w:val="Heading1"/>
      </w:pPr>
      <w:bookmarkStart w:id="37" w:name="Grade_7"/>
      <w:bookmarkStart w:id="38" w:name="_bookmark19"/>
      <w:bookmarkEnd w:id="37"/>
      <w:bookmarkEnd w:id="38"/>
      <w:r>
        <w:rPr>
          <w:color w:val="1F1C52"/>
        </w:rPr>
        <w:lastRenderedPageBreak/>
        <w:t>Grade</w:t>
      </w:r>
      <w:r>
        <w:rPr>
          <w:color w:val="1F1C52"/>
          <w:spacing w:val="-2"/>
        </w:rPr>
        <w:t xml:space="preserve"> </w:t>
      </w:r>
      <w:r>
        <w:rPr>
          <w:color w:val="1F1C52"/>
          <w:spacing w:val="-10"/>
        </w:rPr>
        <w:t>7</w:t>
      </w:r>
    </w:p>
    <w:p w14:paraId="2726F6D0"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6D1" w14:textId="77777777" w:rsidR="00D7663B" w:rsidRDefault="00EE0066">
      <w:pPr>
        <w:pStyle w:val="BodyText"/>
        <w:ind w:left="1531" w:right="1536"/>
      </w:pPr>
      <w:r>
        <w:rPr>
          <w:color w:val="1F1C52"/>
        </w:rPr>
        <w:t>The</w:t>
      </w:r>
      <w:r>
        <w:rPr>
          <w:color w:val="1F1C52"/>
          <w:spacing w:val="-3"/>
        </w:rPr>
        <w:t xml:space="preserve"> </w:t>
      </w:r>
      <w:r>
        <w:rPr>
          <w:color w:val="1F1C52"/>
        </w:rPr>
        <w:t>history</w:t>
      </w:r>
      <w:r>
        <w:rPr>
          <w:color w:val="1F1C52"/>
          <w:spacing w:val="-3"/>
        </w:rPr>
        <w:t xml:space="preserve"> </w:t>
      </w:r>
      <w:r>
        <w:rPr>
          <w:color w:val="1F1C52"/>
        </w:rPr>
        <w:t>and</w:t>
      </w:r>
      <w:r>
        <w:rPr>
          <w:color w:val="1F1C52"/>
          <w:spacing w:val="-3"/>
        </w:rPr>
        <w:t xml:space="preserve"> </w:t>
      </w:r>
      <w:r>
        <w:rPr>
          <w:color w:val="1F1C52"/>
        </w:rPr>
        <w:t>content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6"/>
        </w:rPr>
        <w:t xml:space="preserve"> </w:t>
      </w:r>
      <w:r>
        <w:rPr>
          <w:color w:val="1F1C52"/>
        </w:rPr>
        <w:t>including</w:t>
      </w:r>
      <w:r>
        <w:rPr>
          <w:color w:val="1F1C52"/>
          <w:spacing w:val="-3"/>
        </w:rPr>
        <w:t xml:space="preserve"> </w:t>
      </w:r>
      <w:r>
        <w:rPr>
          <w:color w:val="1F1C52"/>
        </w:rPr>
        <w:t>national</w:t>
      </w:r>
      <w:r>
        <w:rPr>
          <w:color w:val="1F1C52"/>
          <w:spacing w:val="-2"/>
        </w:rPr>
        <w:t xml:space="preserve"> </w:t>
      </w:r>
      <w:r>
        <w:rPr>
          <w:color w:val="1F1C52"/>
        </w:rPr>
        <w:t>sovereignty,</w:t>
      </w:r>
      <w:r>
        <w:rPr>
          <w:color w:val="1F1C52"/>
          <w:spacing w:val="-3"/>
        </w:rPr>
        <w:t xml:space="preserve"> </w:t>
      </w:r>
      <w:r>
        <w:rPr>
          <w:color w:val="1F1C52"/>
        </w:rPr>
        <w:t xml:space="preserve">natural law, self-evident truth, equality of all </w:t>
      </w:r>
      <w:proofErr w:type="gramStart"/>
      <w:r>
        <w:rPr>
          <w:color w:val="1F1C52"/>
        </w:rPr>
        <w:t>persons</w:t>
      </w:r>
      <w:proofErr w:type="gramEnd"/>
      <w:r>
        <w:rPr>
          <w:color w:val="1F1C52"/>
        </w:rPr>
        <w:t xml:space="preserve">, limited government, popular sovereignty, and inalienable rights of life, liberty, and property, and how they form the philosophical foundation of our government. </w:t>
      </w:r>
      <w:hyperlink r:id="rId118">
        <w:r>
          <w:rPr>
            <w:color w:val="0000FF"/>
            <w:u w:val="single" w:color="0000FF"/>
          </w:rPr>
          <w:t>s. 1003.42(2)(a), F.S.</w:t>
        </w:r>
      </w:hyperlink>
    </w:p>
    <w:p w14:paraId="2726F6D2"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7035"/>
      </w:tblGrid>
      <w:tr w:rsidR="00D7663B" w14:paraId="2726F6D5" w14:textId="77777777">
        <w:trPr>
          <w:trHeight w:val="506"/>
        </w:trPr>
        <w:tc>
          <w:tcPr>
            <w:tcW w:w="1870" w:type="dxa"/>
          </w:tcPr>
          <w:p w14:paraId="2726F6D3" w14:textId="77777777" w:rsidR="00D7663B" w:rsidRDefault="00EE0066">
            <w:pPr>
              <w:pStyle w:val="TableParagraph"/>
              <w:spacing w:before="1"/>
            </w:pPr>
            <w:r>
              <w:rPr>
                <w:color w:val="1F1C52"/>
                <w:spacing w:val="-2"/>
              </w:rPr>
              <w:t>SS.7.CG.1.2</w:t>
            </w:r>
          </w:p>
        </w:tc>
        <w:tc>
          <w:tcPr>
            <w:tcW w:w="7035" w:type="dxa"/>
          </w:tcPr>
          <w:p w14:paraId="2726F6D4" w14:textId="77777777" w:rsidR="00D7663B" w:rsidRDefault="00EE0066">
            <w:pPr>
              <w:pStyle w:val="TableParagraph"/>
              <w:spacing w:line="252" w:lineRule="exact"/>
              <w:ind w:left="107"/>
            </w:pPr>
            <w:r>
              <w:rPr>
                <w:color w:val="1F1C52"/>
              </w:rPr>
              <w:t>Trace</w:t>
            </w:r>
            <w:r>
              <w:rPr>
                <w:color w:val="1F1C52"/>
                <w:spacing w:val="-7"/>
              </w:rPr>
              <w:t xml:space="preserve"> </w:t>
            </w:r>
            <w:r>
              <w:rPr>
                <w:color w:val="1F1C52"/>
              </w:rPr>
              <w:t>the</w:t>
            </w:r>
            <w:r>
              <w:rPr>
                <w:color w:val="1F1C52"/>
                <w:spacing w:val="-5"/>
              </w:rPr>
              <w:t xml:space="preserve"> </w:t>
            </w:r>
            <w:r>
              <w:rPr>
                <w:color w:val="1F1C52"/>
              </w:rPr>
              <w:t>principles</w:t>
            </w:r>
            <w:r>
              <w:rPr>
                <w:color w:val="1F1C52"/>
                <w:spacing w:val="-7"/>
              </w:rPr>
              <w:t xml:space="preserve"> </w:t>
            </w:r>
            <w:r>
              <w:rPr>
                <w:color w:val="1F1C52"/>
              </w:rPr>
              <w:t>underlying</w:t>
            </w:r>
            <w:r>
              <w:rPr>
                <w:color w:val="1F1C52"/>
                <w:spacing w:val="-14"/>
              </w:rPr>
              <w:t xml:space="preserve"> </w:t>
            </w:r>
            <w:r>
              <w:rPr>
                <w:color w:val="1F1C52"/>
              </w:rPr>
              <w:t>America’s</w:t>
            </w:r>
            <w:r>
              <w:rPr>
                <w:color w:val="1F1C52"/>
                <w:spacing w:val="-7"/>
              </w:rPr>
              <w:t xml:space="preserve"> </w:t>
            </w:r>
            <w:r>
              <w:rPr>
                <w:color w:val="1F1C52"/>
              </w:rPr>
              <w:t>founding</w:t>
            </w:r>
            <w:r>
              <w:rPr>
                <w:color w:val="1F1C52"/>
                <w:spacing w:val="-8"/>
              </w:rPr>
              <w:t xml:space="preserve"> </w:t>
            </w:r>
            <w:r>
              <w:rPr>
                <w:color w:val="1F1C52"/>
              </w:rPr>
              <w:t>ideas</w:t>
            </w:r>
            <w:r>
              <w:rPr>
                <w:color w:val="1F1C52"/>
                <w:spacing w:val="-5"/>
              </w:rPr>
              <w:t xml:space="preserve"> </w:t>
            </w:r>
            <w:r>
              <w:rPr>
                <w:color w:val="1F1C52"/>
              </w:rPr>
              <w:t>on</w:t>
            </w:r>
            <w:r>
              <w:rPr>
                <w:color w:val="1F1C52"/>
                <w:spacing w:val="-8"/>
              </w:rPr>
              <w:t xml:space="preserve"> </w:t>
            </w:r>
            <w:r>
              <w:rPr>
                <w:color w:val="1F1C52"/>
              </w:rPr>
              <w:t>law</w:t>
            </w:r>
            <w:r>
              <w:rPr>
                <w:color w:val="1F1C52"/>
                <w:spacing w:val="-6"/>
              </w:rPr>
              <w:t xml:space="preserve"> </w:t>
            </w:r>
            <w:r>
              <w:rPr>
                <w:color w:val="1F1C52"/>
              </w:rPr>
              <w:t xml:space="preserve">and </w:t>
            </w:r>
            <w:r>
              <w:rPr>
                <w:color w:val="1F1C52"/>
                <w:spacing w:val="-2"/>
              </w:rPr>
              <w:t>government.</w:t>
            </w:r>
          </w:p>
        </w:tc>
      </w:tr>
      <w:tr w:rsidR="00D7663B" w14:paraId="2726F6D8" w14:textId="77777777">
        <w:trPr>
          <w:trHeight w:val="760"/>
        </w:trPr>
        <w:tc>
          <w:tcPr>
            <w:tcW w:w="1870" w:type="dxa"/>
          </w:tcPr>
          <w:p w14:paraId="2726F6D6" w14:textId="77777777" w:rsidR="00D7663B" w:rsidRDefault="00EE0066">
            <w:pPr>
              <w:pStyle w:val="TableParagraph"/>
              <w:spacing w:before="1"/>
            </w:pPr>
            <w:r>
              <w:rPr>
                <w:color w:val="1F1C52"/>
                <w:spacing w:val="-2"/>
              </w:rPr>
              <w:t>SS.7.CG.1.4</w:t>
            </w:r>
          </w:p>
        </w:tc>
        <w:tc>
          <w:tcPr>
            <w:tcW w:w="7035" w:type="dxa"/>
          </w:tcPr>
          <w:p w14:paraId="2726F6D7" w14:textId="77777777" w:rsidR="00D7663B" w:rsidRDefault="00EE0066">
            <w:pPr>
              <w:pStyle w:val="TableParagraph"/>
              <w:spacing w:line="252" w:lineRule="exact"/>
              <w:ind w:left="107"/>
            </w:pPr>
            <w:r>
              <w:rPr>
                <w:color w:val="1F1C52"/>
              </w:rPr>
              <w:t>Analyze how Enlightenment ideas, including Montesquieu’s view of separation</w:t>
            </w:r>
            <w:r>
              <w:rPr>
                <w:color w:val="1F1C52"/>
                <w:spacing w:val="-7"/>
              </w:rPr>
              <w:t xml:space="preserve"> </w:t>
            </w:r>
            <w:r>
              <w:rPr>
                <w:color w:val="1F1C52"/>
              </w:rPr>
              <w:t>of</w:t>
            </w:r>
            <w:r>
              <w:rPr>
                <w:color w:val="1F1C52"/>
                <w:spacing w:val="-3"/>
              </w:rPr>
              <w:t xml:space="preserve"> </w:t>
            </w:r>
            <w:r>
              <w:rPr>
                <w:color w:val="1F1C52"/>
              </w:rPr>
              <w:t>powers</w:t>
            </w:r>
            <w:r>
              <w:rPr>
                <w:color w:val="1F1C52"/>
                <w:spacing w:val="-6"/>
              </w:rPr>
              <w:t xml:space="preserve"> </w:t>
            </w:r>
            <w:r>
              <w:rPr>
                <w:color w:val="1F1C52"/>
              </w:rPr>
              <w:t>and</w:t>
            </w:r>
            <w:r>
              <w:rPr>
                <w:color w:val="1F1C52"/>
                <w:spacing w:val="-4"/>
              </w:rPr>
              <w:t xml:space="preserve"> </w:t>
            </w:r>
            <w:r>
              <w:rPr>
                <w:color w:val="1F1C52"/>
              </w:rPr>
              <w:t>John</w:t>
            </w:r>
            <w:r>
              <w:rPr>
                <w:color w:val="1F1C52"/>
                <w:spacing w:val="-4"/>
              </w:rPr>
              <w:t xml:space="preserve"> </w:t>
            </w:r>
            <w:r>
              <w:rPr>
                <w:color w:val="1F1C52"/>
              </w:rPr>
              <w:t>Locke’s</w:t>
            </w:r>
            <w:r>
              <w:rPr>
                <w:color w:val="1F1C52"/>
                <w:spacing w:val="-6"/>
              </w:rPr>
              <w:t xml:space="preserve"> </w:t>
            </w:r>
            <w:r>
              <w:rPr>
                <w:color w:val="1F1C52"/>
              </w:rPr>
              <w:t>theories</w:t>
            </w:r>
            <w:r>
              <w:rPr>
                <w:color w:val="1F1C52"/>
                <w:spacing w:val="-6"/>
              </w:rPr>
              <w:t xml:space="preserve"> </w:t>
            </w:r>
            <w:r>
              <w:rPr>
                <w:color w:val="1F1C52"/>
              </w:rPr>
              <w:t>related</w:t>
            </w:r>
            <w:r>
              <w:rPr>
                <w:color w:val="1F1C52"/>
                <w:spacing w:val="-7"/>
              </w:rPr>
              <w:t xml:space="preserve"> </w:t>
            </w:r>
            <w:r>
              <w:rPr>
                <w:color w:val="1F1C52"/>
              </w:rPr>
              <w:t>to</w:t>
            </w:r>
            <w:r>
              <w:rPr>
                <w:color w:val="1F1C52"/>
                <w:spacing w:val="-4"/>
              </w:rPr>
              <w:t xml:space="preserve"> </w:t>
            </w:r>
            <w:r>
              <w:rPr>
                <w:color w:val="1F1C52"/>
              </w:rPr>
              <w:t>natural</w:t>
            </w:r>
            <w:r>
              <w:rPr>
                <w:color w:val="1F1C52"/>
                <w:spacing w:val="-6"/>
              </w:rPr>
              <w:t xml:space="preserve"> </w:t>
            </w:r>
            <w:r>
              <w:rPr>
                <w:color w:val="1F1C52"/>
              </w:rPr>
              <w:t>law</w:t>
            </w:r>
            <w:r>
              <w:rPr>
                <w:color w:val="1F1C52"/>
                <w:spacing w:val="-5"/>
              </w:rPr>
              <w:t xml:space="preserve"> </w:t>
            </w:r>
            <w:r>
              <w:rPr>
                <w:color w:val="1F1C52"/>
              </w:rPr>
              <w:t>and Locke’s social contract, influenced the Founding.</w:t>
            </w:r>
          </w:p>
        </w:tc>
      </w:tr>
      <w:tr w:rsidR="00D7663B" w14:paraId="2726F6DB" w14:textId="77777777">
        <w:trPr>
          <w:trHeight w:val="505"/>
        </w:trPr>
        <w:tc>
          <w:tcPr>
            <w:tcW w:w="1870" w:type="dxa"/>
          </w:tcPr>
          <w:p w14:paraId="2726F6D9" w14:textId="77777777" w:rsidR="00D7663B" w:rsidRDefault="00EE0066">
            <w:pPr>
              <w:pStyle w:val="TableParagraph"/>
              <w:spacing w:line="251" w:lineRule="exact"/>
            </w:pPr>
            <w:r>
              <w:rPr>
                <w:color w:val="1F1C52"/>
                <w:spacing w:val="-2"/>
              </w:rPr>
              <w:t>SS.7.CG.1.5</w:t>
            </w:r>
          </w:p>
        </w:tc>
        <w:tc>
          <w:tcPr>
            <w:tcW w:w="7035" w:type="dxa"/>
          </w:tcPr>
          <w:p w14:paraId="2726F6DA" w14:textId="77777777" w:rsidR="00D7663B" w:rsidRDefault="00EE0066">
            <w:pPr>
              <w:pStyle w:val="TableParagraph"/>
              <w:spacing w:line="252" w:lineRule="exact"/>
              <w:ind w:left="107"/>
            </w:pPr>
            <w:r>
              <w:rPr>
                <w:color w:val="1F1C52"/>
              </w:rPr>
              <w:t>Describe</w:t>
            </w:r>
            <w:r>
              <w:rPr>
                <w:color w:val="1F1C52"/>
                <w:spacing w:val="-2"/>
              </w:rPr>
              <w:t xml:space="preserve"> </w:t>
            </w:r>
            <w:r>
              <w:rPr>
                <w:color w:val="1F1C52"/>
              </w:rPr>
              <w:t>how</w:t>
            </w:r>
            <w:r>
              <w:rPr>
                <w:color w:val="1F1C52"/>
                <w:spacing w:val="-3"/>
              </w:rPr>
              <w:t xml:space="preserve"> </w:t>
            </w:r>
            <w:r>
              <w:rPr>
                <w:color w:val="1F1C52"/>
              </w:rPr>
              <w:t>British</w:t>
            </w:r>
            <w:r>
              <w:rPr>
                <w:color w:val="1F1C52"/>
                <w:spacing w:val="-2"/>
              </w:rPr>
              <w:t xml:space="preserve"> </w:t>
            </w:r>
            <w:r>
              <w:rPr>
                <w:color w:val="1F1C52"/>
              </w:rPr>
              <w:t>policies</w:t>
            </w:r>
            <w:r>
              <w:rPr>
                <w:color w:val="1F1C52"/>
                <w:spacing w:val="-2"/>
              </w:rPr>
              <w:t xml:space="preserve"> </w:t>
            </w:r>
            <w:r>
              <w:rPr>
                <w:color w:val="1F1C52"/>
              </w:rPr>
              <w:t>and</w:t>
            </w:r>
            <w:r>
              <w:rPr>
                <w:color w:val="1F1C52"/>
                <w:spacing w:val="-5"/>
              </w:rPr>
              <w:t xml:space="preserve"> </w:t>
            </w:r>
            <w:r>
              <w:rPr>
                <w:color w:val="1F1C52"/>
              </w:rPr>
              <w:t>responses</w:t>
            </w:r>
            <w:r>
              <w:rPr>
                <w:color w:val="1F1C52"/>
                <w:spacing w:val="-4"/>
              </w:rPr>
              <w:t xml:space="preserve"> </w:t>
            </w:r>
            <w:r>
              <w:rPr>
                <w:color w:val="1F1C52"/>
              </w:rPr>
              <w:t>to</w:t>
            </w:r>
            <w:r>
              <w:rPr>
                <w:color w:val="1F1C52"/>
                <w:spacing w:val="-2"/>
              </w:rPr>
              <w:t xml:space="preserve"> </w:t>
            </w:r>
            <w:r>
              <w:rPr>
                <w:color w:val="1F1C52"/>
              </w:rPr>
              <w:t>colonial</w:t>
            </w:r>
            <w:r>
              <w:rPr>
                <w:color w:val="1F1C52"/>
                <w:spacing w:val="-4"/>
              </w:rPr>
              <w:t xml:space="preserve"> </w:t>
            </w:r>
            <w:r>
              <w:rPr>
                <w:color w:val="1F1C52"/>
              </w:rPr>
              <w:t>concerns</w:t>
            </w:r>
            <w:r>
              <w:rPr>
                <w:color w:val="1F1C52"/>
                <w:spacing w:val="-4"/>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 writing of the Declaration of Independence.</w:t>
            </w:r>
          </w:p>
        </w:tc>
      </w:tr>
      <w:tr w:rsidR="00D7663B" w14:paraId="2726F6DE" w14:textId="77777777">
        <w:trPr>
          <w:trHeight w:val="505"/>
        </w:trPr>
        <w:tc>
          <w:tcPr>
            <w:tcW w:w="1870" w:type="dxa"/>
          </w:tcPr>
          <w:p w14:paraId="2726F6DC" w14:textId="77777777" w:rsidR="00D7663B" w:rsidRDefault="00EE0066">
            <w:pPr>
              <w:pStyle w:val="TableParagraph"/>
              <w:spacing w:line="251" w:lineRule="exact"/>
            </w:pPr>
            <w:r>
              <w:rPr>
                <w:color w:val="1F1C52"/>
                <w:spacing w:val="-2"/>
              </w:rPr>
              <w:t>SS.7.CG.1.6</w:t>
            </w:r>
          </w:p>
        </w:tc>
        <w:tc>
          <w:tcPr>
            <w:tcW w:w="7035" w:type="dxa"/>
          </w:tcPr>
          <w:p w14:paraId="2726F6DD" w14:textId="77777777" w:rsidR="00D7663B" w:rsidRDefault="00EE0066">
            <w:pPr>
              <w:pStyle w:val="TableParagraph"/>
              <w:spacing w:line="252" w:lineRule="exact"/>
              <w:ind w:left="107" w:right="149"/>
            </w:pPr>
            <w:r>
              <w:rPr>
                <w:color w:val="1F1C52"/>
              </w:rPr>
              <w:t>Analyze</w:t>
            </w:r>
            <w:r>
              <w:rPr>
                <w:color w:val="1F1C52"/>
                <w:spacing w:val="-4"/>
              </w:rPr>
              <w:t xml:space="preserve"> </w:t>
            </w:r>
            <w:r>
              <w:rPr>
                <w:color w:val="1F1C52"/>
              </w:rPr>
              <w:t>the</w:t>
            </w:r>
            <w:r>
              <w:rPr>
                <w:color w:val="1F1C52"/>
                <w:spacing w:val="-4"/>
              </w:rPr>
              <w:t xml:space="preserve"> </w:t>
            </w:r>
            <w:r>
              <w:rPr>
                <w:color w:val="1F1C52"/>
              </w:rPr>
              <w:t>ideas</w:t>
            </w:r>
            <w:r>
              <w:rPr>
                <w:color w:val="1F1C52"/>
                <w:spacing w:val="-6"/>
              </w:rPr>
              <w:t xml:space="preserve"> </w:t>
            </w:r>
            <w:r>
              <w:rPr>
                <w:color w:val="1F1C52"/>
              </w:rPr>
              <w:t>and</w:t>
            </w:r>
            <w:r>
              <w:rPr>
                <w:color w:val="1F1C52"/>
                <w:spacing w:val="-4"/>
              </w:rPr>
              <w:t xml:space="preserve"> </w:t>
            </w:r>
            <w:r>
              <w:rPr>
                <w:color w:val="1F1C52"/>
              </w:rPr>
              <w:t>grievances</w:t>
            </w:r>
            <w:r>
              <w:rPr>
                <w:color w:val="1F1C52"/>
                <w:spacing w:val="-6"/>
              </w:rPr>
              <w:t xml:space="preserve"> </w:t>
            </w:r>
            <w:r>
              <w:rPr>
                <w:color w:val="1F1C52"/>
              </w:rPr>
              <w:t>set</w:t>
            </w:r>
            <w:r>
              <w:rPr>
                <w:color w:val="1F1C52"/>
                <w:spacing w:val="-3"/>
              </w:rPr>
              <w:t xml:space="preserve"> </w:t>
            </w:r>
            <w:r>
              <w:rPr>
                <w:color w:val="1F1C52"/>
              </w:rPr>
              <w:t>forth</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F6E1" w14:textId="77777777">
        <w:trPr>
          <w:trHeight w:val="506"/>
        </w:trPr>
        <w:tc>
          <w:tcPr>
            <w:tcW w:w="1870" w:type="dxa"/>
          </w:tcPr>
          <w:p w14:paraId="2726F6DF" w14:textId="77777777" w:rsidR="00D7663B" w:rsidRDefault="00EE0066">
            <w:pPr>
              <w:pStyle w:val="TableParagraph"/>
              <w:spacing w:line="251" w:lineRule="exact"/>
            </w:pPr>
            <w:r>
              <w:rPr>
                <w:color w:val="1F1C52"/>
                <w:spacing w:val="-2"/>
              </w:rPr>
              <w:t>SS.7.CG.1.7</w:t>
            </w:r>
          </w:p>
        </w:tc>
        <w:tc>
          <w:tcPr>
            <w:tcW w:w="7035" w:type="dxa"/>
          </w:tcPr>
          <w:p w14:paraId="2726F6E0" w14:textId="77777777" w:rsidR="00D7663B" w:rsidRDefault="00EE0066">
            <w:pPr>
              <w:pStyle w:val="TableParagraph"/>
              <w:spacing w:line="252" w:lineRule="exact"/>
              <w:ind w:left="107" w:right="149"/>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 writing of the U.S. Constitution.</w:t>
            </w:r>
          </w:p>
        </w:tc>
      </w:tr>
    </w:tbl>
    <w:p w14:paraId="2726F6E2"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6F6E3" w14:textId="77777777" w:rsidR="00D7663B" w:rsidRDefault="00EE0066">
      <w:pPr>
        <w:pStyle w:val="BodyText"/>
        <w:spacing w:before="2"/>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119">
        <w:r>
          <w:rPr>
            <w:color w:val="0000FF"/>
            <w:u w:val="single" w:color="0000FF"/>
          </w:rPr>
          <w:t>s. 1003.42(2)(b), F.S.</w:t>
        </w:r>
      </w:hyperlink>
    </w:p>
    <w:p w14:paraId="2726F6E4"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6E7" w14:textId="77777777">
        <w:trPr>
          <w:trHeight w:val="506"/>
        </w:trPr>
        <w:tc>
          <w:tcPr>
            <w:tcW w:w="1884" w:type="dxa"/>
          </w:tcPr>
          <w:p w14:paraId="2726F6E5" w14:textId="77777777" w:rsidR="00D7663B" w:rsidRDefault="00EE0066">
            <w:pPr>
              <w:pStyle w:val="TableParagraph"/>
              <w:spacing w:before="125"/>
            </w:pPr>
            <w:r>
              <w:rPr>
                <w:color w:val="1F1C52"/>
                <w:spacing w:val="-2"/>
              </w:rPr>
              <w:t>SS.7.CG.1.7</w:t>
            </w:r>
          </w:p>
        </w:tc>
        <w:tc>
          <w:tcPr>
            <w:tcW w:w="7020" w:type="dxa"/>
          </w:tcPr>
          <w:p w14:paraId="2726F6E6" w14:textId="77777777" w:rsidR="00D7663B" w:rsidRDefault="00EE0066">
            <w:pPr>
              <w:pStyle w:val="TableParagraph"/>
              <w:spacing w:line="252" w:lineRule="exact"/>
              <w:ind w:right="237"/>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 writing of the U.S. Constitution.</w:t>
            </w:r>
          </w:p>
        </w:tc>
      </w:tr>
      <w:tr w:rsidR="00D7663B" w14:paraId="2726F6EA" w14:textId="77777777">
        <w:trPr>
          <w:trHeight w:val="253"/>
        </w:trPr>
        <w:tc>
          <w:tcPr>
            <w:tcW w:w="1884" w:type="dxa"/>
          </w:tcPr>
          <w:p w14:paraId="2726F6E8" w14:textId="77777777" w:rsidR="00D7663B" w:rsidRDefault="00EE0066">
            <w:pPr>
              <w:pStyle w:val="TableParagraph"/>
              <w:spacing w:before="1" w:line="233" w:lineRule="exact"/>
            </w:pPr>
            <w:r>
              <w:rPr>
                <w:color w:val="1F1C52"/>
                <w:spacing w:val="-2"/>
              </w:rPr>
              <w:t>SS.7.CG.1.8</w:t>
            </w:r>
          </w:p>
        </w:tc>
        <w:tc>
          <w:tcPr>
            <w:tcW w:w="7020" w:type="dxa"/>
          </w:tcPr>
          <w:p w14:paraId="2726F6E9" w14:textId="77777777" w:rsidR="00D7663B" w:rsidRDefault="00EE0066">
            <w:pPr>
              <w:pStyle w:val="TableParagraph"/>
              <w:spacing w:before="1" w:line="233" w:lineRule="exact"/>
            </w:pPr>
            <w:r>
              <w:rPr>
                <w:color w:val="1F1C52"/>
              </w:rPr>
              <w:t>Explain</w:t>
            </w:r>
            <w:r>
              <w:rPr>
                <w:color w:val="1F1C52"/>
                <w:spacing w:val="-3"/>
              </w:rPr>
              <w:t xml:space="preserve"> </w:t>
            </w:r>
            <w:r>
              <w:rPr>
                <w:color w:val="1F1C52"/>
              </w:rPr>
              <w:t>the</w:t>
            </w:r>
            <w:r>
              <w:rPr>
                <w:color w:val="1F1C52"/>
                <w:spacing w:val="-4"/>
              </w:rPr>
              <w:t xml:space="preserve"> </w:t>
            </w:r>
            <w:r>
              <w:rPr>
                <w:color w:val="1F1C52"/>
              </w:rPr>
              <w:t>purpose</w:t>
            </w:r>
            <w:r>
              <w:rPr>
                <w:color w:val="1F1C52"/>
                <w:spacing w:val="-3"/>
              </w:rPr>
              <w:t xml:space="preserve"> </w:t>
            </w:r>
            <w:r>
              <w:rPr>
                <w:color w:val="1F1C52"/>
              </w:rPr>
              <w:t>of</w:t>
            </w:r>
            <w:r>
              <w:rPr>
                <w:color w:val="1F1C52"/>
                <w:spacing w:val="-2"/>
              </w:rPr>
              <w:t xml:space="preserve"> </w:t>
            </w:r>
            <w:r>
              <w:rPr>
                <w:color w:val="1F1C52"/>
              </w:rPr>
              <w:t>the</w:t>
            </w:r>
            <w:r>
              <w:rPr>
                <w:color w:val="1F1C52"/>
                <w:spacing w:val="-4"/>
              </w:rPr>
              <w:t xml:space="preserve"> </w:t>
            </w:r>
            <w:r>
              <w:rPr>
                <w:color w:val="1F1C52"/>
              </w:rPr>
              <w:t>Preamble</w:t>
            </w:r>
            <w:r>
              <w:rPr>
                <w:color w:val="1F1C52"/>
                <w:spacing w:val="-3"/>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spacing w:val="-2"/>
              </w:rPr>
              <w:t>Constitution.</w:t>
            </w:r>
          </w:p>
        </w:tc>
      </w:tr>
      <w:tr w:rsidR="00D7663B" w14:paraId="2726F6EE" w14:textId="77777777">
        <w:trPr>
          <w:trHeight w:val="758"/>
        </w:trPr>
        <w:tc>
          <w:tcPr>
            <w:tcW w:w="1884" w:type="dxa"/>
          </w:tcPr>
          <w:p w14:paraId="2726F6EB" w14:textId="77777777" w:rsidR="00D7663B" w:rsidRDefault="00EE0066">
            <w:pPr>
              <w:pStyle w:val="TableParagraph"/>
              <w:spacing w:before="250"/>
            </w:pPr>
            <w:r>
              <w:rPr>
                <w:color w:val="1F1C52"/>
                <w:spacing w:val="-2"/>
              </w:rPr>
              <w:t>SS.7.CG.1.9</w:t>
            </w:r>
          </w:p>
        </w:tc>
        <w:tc>
          <w:tcPr>
            <w:tcW w:w="7020" w:type="dxa"/>
          </w:tcPr>
          <w:p w14:paraId="2726F6EC" w14:textId="77777777" w:rsidR="00D7663B" w:rsidRDefault="00EE0066">
            <w:pPr>
              <w:pStyle w:val="TableParagraph"/>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limits</w:t>
            </w:r>
            <w:r>
              <w:rPr>
                <w:color w:val="1F1C52"/>
                <w:spacing w:val="-4"/>
              </w:rPr>
              <w:t xml:space="preserve"> </w:t>
            </w:r>
            <w:r>
              <w:rPr>
                <w:color w:val="1F1C52"/>
              </w:rPr>
              <w:t>the</w:t>
            </w:r>
            <w:r>
              <w:rPr>
                <w:color w:val="1F1C52"/>
                <w:spacing w:val="-4"/>
              </w:rPr>
              <w:t xml:space="preserve"> </w:t>
            </w:r>
            <w:r>
              <w:rPr>
                <w:color w:val="1F1C52"/>
              </w:rPr>
              <w:t>powers</w:t>
            </w:r>
            <w:r>
              <w:rPr>
                <w:color w:val="1F1C52"/>
                <w:spacing w:val="-5"/>
              </w:rPr>
              <w:t xml:space="preserve"> </w:t>
            </w:r>
            <w:r>
              <w:rPr>
                <w:color w:val="1F1C52"/>
              </w:rPr>
              <w:t>of</w:t>
            </w:r>
            <w:r>
              <w:rPr>
                <w:color w:val="1F1C52"/>
                <w:spacing w:val="-3"/>
              </w:rPr>
              <w:t xml:space="preserve"> </w:t>
            </w:r>
            <w:r>
              <w:rPr>
                <w:color w:val="1F1C52"/>
              </w:rPr>
              <w:t>government</w:t>
            </w:r>
            <w:r>
              <w:rPr>
                <w:color w:val="1F1C52"/>
                <w:spacing w:val="-3"/>
              </w:rPr>
              <w:t xml:space="preserve"> </w:t>
            </w:r>
            <w:r>
              <w:rPr>
                <w:color w:val="1F1C52"/>
              </w:rPr>
              <w:t>through separation of powers, checks and balances, individual rights, rule of law and</w:t>
            </w:r>
          </w:p>
          <w:p w14:paraId="2726F6ED" w14:textId="77777777" w:rsidR="00D7663B" w:rsidRDefault="00EE0066">
            <w:pPr>
              <w:pStyle w:val="TableParagraph"/>
              <w:spacing w:line="233" w:lineRule="exact"/>
            </w:pPr>
            <w:r>
              <w:rPr>
                <w:color w:val="1F1C52"/>
              </w:rPr>
              <w:t>due</w:t>
            </w:r>
            <w:r>
              <w:rPr>
                <w:color w:val="1F1C52"/>
                <w:spacing w:val="-5"/>
              </w:rPr>
              <w:t xml:space="preserve"> </w:t>
            </w:r>
            <w:r>
              <w:rPr>
                <w:color w:val="1F1C52"/>
              </w:rPr>
              <w:t>process</w:t>
            </w:r>
            <w:r>
              <w:rPr>
                <w:color w:val="1F1C52"/>
                <w:spacing w:val="-3"/>
              </w:rPr>
              <w:t xml:space="preserve"> </w:t>
            </w:r>
            <w:r>
              <w:rPr>
                <w:color w:val="1F1C52"/>
              </w:rPr>
              <w:t>of</w:t>
            </w:r>
            <w:r>
              <w:rPr>
                <w:color w:val="1F1C52"/>
                <w:spacing w:val="-1"/>
              </w:rPr>
              <w:t xml:space="preserve"> </w:t>
            </w:r>
            <w:r>
              <w:rPr>
                <w:color w:val="1F1C52"/>
                <w:spacing w:val="-4"/>
              </w:rPr>
              <w:t>law.</w:t>
            </w:r>
          </w:p>
        </w:tc>
      </w:tr>
      <w:tr w:rsidR="00D7663B" w14:paraId="2726F6F1" w14:textId="77777777">
        <w:trPr>
          <w:trHeight w:val="506"/>
        </w:trPr>
        <w:tc>
          <w:tcPr>
            <w:tcW w:w="1884" w:type="dxa"/>
          </w:tcPr>
          <w:p w14:paraId="2726F6EF" w14:textId="77777777" w:rsidR="00D7663B" w:rsidRDefault="00EE0066">
            <w:pPr>
              <w:pStyle w:val="TableParagraph"/>
              <w:spacing w:before="125"/>
            </w:pPr>
            <w:r>
              <w:rPr>
                <w:color w:val="1F1C52"/>
                <w:spacing w:val="-2"/>
              </w:rPr>
              <w:t>SS.7.CG.1.10</w:t>
            </w:r>
          </w:p>
        </w:tc>
        <w:tc>
          <w:tcPr>
            <w:tcW w:w="7020" w:type="dxa"/>
          </w:tcPr>
          <w:p w14:paraId="2726F6F0" w14:textId="77777777" w:rsidR="00D7663B" w:rsidRDefault="00EE0066">
            <w:pPr>
              <w:pStyle w:val="TableParagraph"/>
              <w:spacing w:line="254" w:lineRule="exact"/>
            </w:pPr>
            <w:r>
              <w:rPr>
                <w:color w:val="1F1C52"/>
              </w:rPr>
              <w:t>Compare</w:t>
            </w:r>
            <w:r>
              <w:rPr>
                <w:color w:val="1F1C52"/>
                <w:spacing w:val="-7"/>
              </w:rPr>
              <w:t xml:space="preserve"> </w:t>
            </w:r>
            <w:r>
              <w:rPr>
                <w:color w:val="1F1C52"/>
              </w:rPr>
              <w:t>the</w:t>
            </w:r>
            <w:r>
              <w:rPr>
                <w:color w:val="1F1C52"/>
                <w:spacing w:val="-4"/>
              </w:rPr>
              <w:t xml:space="preserve"> </w:t>
            </w:r>
            <w:r>
              <w:rPr>
                <w:color w:val="1F1C52"/>
              </w:rPr>
              <w:t>viewpoints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Federalists</w:t>
            </w:r>
            <w:r>
              <w:rPr>
                <w:color w:val="1F1C52"/>
                <w:spacing w:val="-4"/>
              </w:rPr>
              <w:t xml:space="preserve"> </w:t>
            </w:r>
            <w:r>
              <w:rPr>
                <w:color w:val="1F1C52"/>
              </w:rPr>
              <w:t>and</w:t>
            </w:r>
            <w:r>
              <w:rPr>
                <w:color w:val="1F1C52"/>
                <w:spacing w:val="-4"/>
              </w:rPr>
              <w:t xml:space="preserve"> </w:t>
            </w:r>
            <w:r>
              <w:rPr>
                <w:color w:val="1F1C52"/>
              </w:rPr>
              <w:t>the</w:t>
            </w:r>
            <w:r>
              <w:rPr>
                <w:color w:val="1F1C52"/>
                <w:spacing w:val="-14"/>
              </w:rPr>
              <w:t xml:space="preserve"> </w:t>
            </w:r>
            <w:r>
              <w:rPr>
                <w:color w:val="1F1C52"/>
              </w:rPr>
              <w:t>Anti-Federalists</w:t>
            </w:r>
            <w:r>
              <w:rPr>
                <w:color w:val="1F1C52"/>
                <w:spacing w:val="-5"/>
              </w:rPr>
              <w:t xml:space="preserve"> </w:t>
            </w:r>
            <w:r>
              <w:rPr>
                <w:color w:val="1F1C52"/>
              </w:rPr>
              <w:t>regarding ratification of the U.S. Constitution and including a bill of rights.</w:t>
            </w:r>
          </w:p>
        </w:tc>
      </w:tr>
      <w:tr w:rsidR="00D7663B" w14:paraId="2726F6F5" w14:textId="77777777">
        <w:trPr>
          <w:trHeight w:val="503"/>
        </w:trPr>
        <w:tc>
          <w:tcPr>
            <w:tcW w:w="1884" w:type="dxa"/>
          </w:tcPr>
          <w:p w14:paraId="2726F6F2" w14:textId="77777777" w:rsidR="00D7663B" w:rsidRDefault="00EE0066">
            <w:pPr>
              <w:pStyle w:val="TableParagraph"/>
              <w:spacing w:before="123"/>
            </w:pPr>
            <w:r>
              <w:rPr>
                <w:color w:val="1F1C52"/>
                <w:spacing w:val="-2"/>
              </w:rPr>
              <w:t>SS.7.CG.2.1</w:t>
            </w:r>
          </w:p>
        </w:tc>
        <w:tc>
          <w:tcPr>
            <w:tcW w:w="7020" w:type="dxa"/>
          </w:tcPr>
          <w:p w14:paraId="2726F6F3" w14:textId="77777777" w:rsidR="00D7663B" w:rsidRDefault="00EE0066">
            <w:pPr>
              <w:pStyle w:val="TableParagraph"/>
              <w:spacing w:line="249" w:lineRule="exact"/>
            </w:pPr>
            <w:r>
              <w:rPr>
                <w:color w:val="1F1C52"/>
              </w:rPr>
              <w:t>Define</w:t>
            </w:r>
            <w:r>
              <w:rPr>
                <w:color w:val="1F1C52"/>
                <w:spacing w:val="-4"/>
              </w:rPr>
              <w:t xml:space="preserve"> </w:t>
            </w:r>
            <w:r>
              <w:rPr>
                <w:color w:val="1F1C52"/>
              </w:rPr>
              <w:t>the</w:t>
            </w:r>
            <w:r>
              <w:rPr>
                <w:color w:val="1F1C52"/>
                <w:spacing w:val="-3"/>
              </w:rPr>
              <w:t xml:space="preserve"> </w:t>
            </w:r>
            <w:r>
              <w:rPr>
                <w:color w:val="1F1C52"/>
              </w:rPr>
              <w:t>term</w:t>
            </w:r>
            <w:r>
              <w:rPr>
                <w:color w:val="1F1C52"/>
                <w:spacing w:val="-2"/>
              </w:rPr>
              <w:t xml:space="preserve"> </w:t>
            </w:r>
            <w:r>
              <w:rPr>
                <w:color w:val="1F1C52"/>
              </w:rPr>
              <w:t>“citizen,”</w:t>
            </w:r>
            <w:r>
              <w:rPr>
                <w:color w:val="1F1C52"/>
                <w:spacing w:val="-6"/>
              </w:rPr>
              <w:t xml:space="preserve"> </w:t>
            </w:r>
            <w:r>
              <w:rPr>
                <w:color w:val="1F1C52"/>
              </w:rPr>
              <w:t>and</w:t>
            </w:r>
            <w:r>
              <w:rPr>
                <w:color w:val="1F1C52"/>
                <w:spacing w:val="-3"/>
              </w:rPr>
              <w:t xml:space="preserve"> </w:t>
            </w:r>
            <w:r>
              <w:rPr>
                <w:color w:val="1F1C52"/>
              </w:rPr>
              <w:t>explain</w:t>
            </w:r>
            <w:r>
              <w:rPr>
                <w:color w:val="1F1C52"/>
                <w:spacing w:val="-3"/>
              </w:rPr>
              <w:t xml:space="preserve"> </w:t>
            </w:r>
            <w:r>
              <w:rPr>
                <w:color w:val="1F1C52"/>
              </w:rPr>
              <w:t>the</w:t>
            </w:r>
            <w:r>
              <w:rPr>
                <w:color w:val="1F1C52"/>
                <w:spacing w:val="-4"/>
              </w:rPr>
              <w:t xml:space="preserve"> </w:t>
            </w:r>
            <w:r>
              <w:rPr>
                <w:color w:val="1F1C52"/>
              </w:rPr>
              <w:t>constitutional</w:t>
            </w:r>
            <w:r>
              <w:rPr>
                <w:color w:val="1F1C52"/>
                <w:spacing w:val="-2"/>
              </w:rPr>
              <w:t xml:space="preserve"> </w:t>
            </w:r>
            <w:r>
              <w:rPr>
                <w:color w:val="1F1C52"/>
              </w:rPr>
              <w:t>means</w:t>
            </w:r>
            <w:r>
              <w:rPr>
                <w:color w:val="1F1C52"/>
                <w:spacing w:val="-5"/>
              </w:rPr>
              <w:t xml:space="preserve"> </w:t>
            </w:r>
            <w:r>
              <w:rPr>
                <w:color w:val="1F1C52"/>
              </w:rPr>
              <w:t>of</w:t>
            </w:r>
            <w:r>
              <w:rPr>
                <w:color w:val="1F1C52"/>
                <w:spacing w:val="-2"/>
              </w:rPr>
              <w:t xml:space="preserve"> becoming</w:t>
            </w:r>
          </w:p>
          <w:p w14:paraId="2726F6F4" w14:textId="77777777" w:rsidR="00D7663B" w:rsidRDefault="00EE0066">
            <w:pPr>
              <w:pStyle w:val="TableParagraph"/>
              <w:spacing w:before="1" w:line="233" w:lineRule="exact"/>
            </w:pPr>
            <w:r>
              <w:rPr>
                <w:color w:val="1F1C52"/>
              </w:rPr>
              <w:t>a</w:t>
            </w:r>
            <w:r>
              <w:rPr>
                <w:color w:val="1F1C52"/>
                <w:spacing w:val="-2"/>
              </w:rPr>
              <w:t xml:space="preserve"> </w:t>
            </w:r>
            <w:r>
              <w:rPr>
                <w:color w:val="1F1C52"/>
              </w:rPr>
              <w:t>U.S.</w:t>
            </w:r>
            <w:r>
              <w:rPr>
                <w:color w:val="1F1C52"/>
                <w:spacing w:val="-1"/>
              </w:rPr>
              <w:t xml:space="preserve"> </w:t>
            </w:r>
            <w:r>
              <w:rPr>
                <w:color w:val="1F1C52"/>
                <w:spacing w:val="-2"/>
              </w:rPr>
              <w:t>citizen.</w:t>
            </w:r>
          </w:p>
        </w:tc>
      </w:tr>
      <w:tr w:rsidR="00D7663B" w14:paraId="2726F6F8" w14:textId="77777777">
        <w:trPr>
          <w:trHeight w:val="506"/>
        </w:trPr>
        <w:tc>
          <w:tcPr>
            <w:tcW w:w="1884" w:type="dxa"/>
          </w:tcPr>
          <w:p w14:paraId="2726F6F6" w14:textId="77777777" w:rsidR="00D7663B" w:rsidRDefault="00EE0066">
            <w:pPr>
              <w:pStyle w:val="TableParagraph"/>
              <w:spacing w:before="125"/>
            </w:pPr>
            <w:r>
              <w:rPr>
                <w:color w:val="1F1C52"/>
                <w:spacing w:val="-2"/>
              </w:rPr>
              <w:t>SS.7.CG.2.3</w:t>
            </w:r>
          </w:p>
        </w:tc>
        <w:tc>
          <w:tcPr>
            <w:tcW w:w="7020" w:type="dxa"/>
          </w:tcPr>
          <w:p w14:paraId="2726F6F7" w14:textId="77777777" w:rsidR="00D7663B" w:rsidRDefault="00EE0066">
            <w:pPr>
              <w:pStyle w:val="TableParagraph"/>
              <w:spacing w:line="254" w:lineRule="exact"/>
            </w:pPr>
            <w:r>
              <w:rPr>
                <w:color w:val="1F1C52"/>
              </w:rPr>
              <w:t>Identify</w:t>
            </w:r>
            <w:r>
              <w:rPr>
                <w:color w:val="1F1C52"/>
                <w:spacing w:val="-3"/>
              </w:rPr>
              <w:t xml:space="preserve"> </w:t>
            </w:r>
            <w:r>
              <w:rPr>
                <w:color w:val="1F1C52"/>
              </w:rPr>
              <w:t>and</w:t>
            </w:r>
            <w:r>
              <w:rPr>
                <w:color w:val="1F1C52"/>
                <w:spacing w:val="-3"/>
              </w:rPr>
              <w:t xml:space="preserve"> </w:t>
            </w:r>
            <w:r>
              <w:rPr>
                <w:color w:val="1F1C52"/>
              </w:rPr>
              <w:t>apply</w:t>
            </w:r>
            <w:r>
              <w:rPr>
                <w:color w:val="1F1C52"/>
                <w:spacing w:val="-6"/>
              </w:rPr>
              <w:t xml:space="preserve"> </w:t>
            </w:r>
            <w:r>
              <w:rPr>
                <w:color w:val="1F1C52"/>
              </w:rPr>
              <w:t>the</w:t>
            </w:r>
            <w:r>
              <w:rPr>
                <w:color w:val="1F1C52"/>
                <w:spacing w:val="-5"/>
              </w:rPr>
              <w:t xml:space="preserve"> </w:t>
            </w:r>
            <w:r>
              <w:rPr>
                <w:color w:val="1F1C52"/>
              </w:rPr>
              <w:t>rights</w:t>
            </w:r>
            <w:r>
              <w:rPr>
                <w:color w:val="1F1C52"/>
                <w:spacing w:val="-3"/>
              </w:rPr>
              <w:t xml:space="preserve"> </w:t>
            </w:r>
            <w:r>
              <w:rPr>
                <w:color w:val="1F1C52"/>
              </w:rPr>
              <w:t>contained</w:t>
            </w:r>
            <w:r>
              <w:rPr>
                <w:color w:val="1F1C52"/>
                <w:spacing w:val="-6"/>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5"/>
              </w:rPr>
              <w:t xml:space="preserve"> </w:t>
            </w:r>
            <w:r>
              <w:rPr>
                <w:color w:val="1F1C52"/>
              </w:rPr>
              <w:t>and</w:t>
            </w:r>
            <w:r>
              <w:rPr>
                <w:color w:val="1F1C52"/>
                <w:spacing w:val="-3"/>
              </w:rPr>
              <w:t xml:space="preserve"> </w:t>
            </w:r>
            <w:r>
              <w:rPr>
                <w:color w:val="1F1C52"/>
              </w:rPr>
              <w:t>other amendments to the U.S. Constitution.</w:t>
            </w:r>
          </w:p>
        </w:tc>
      </w:tr>
      <w:tr w:rsidR="00D7663B" w14:paraId="2726F6FC" w14:textId="77777777">
        <w:trPr>
          <w:trHeight w:val="504"/>
        </w:trPr>
        <w:tc>
          <w:tcPr>
            <w:tcW w:w="1884" w:type="dxa"/>
          </w:tcPr>
          <w:p w14:paraId="2726F6F9" w14:textId="77777777" w:rsidR="00D7663B" w:rsidRDefault="00EE0066">
            <w:pPr>
              <w:pStyle w:val="TableParagraph"/>
              <w:spacing w:before="123"/>
            </w:pPr>
            <w:r>
              <w:rPr>
                <w:color w:val="1F1C52"/>
                <w:spacing w:val="-2"/>
              </w:rPr>
              <w:t>SS.7.CG.2.4</w:t>
            </w:r>
          </w:p>
        </w:tc>
        <w:tc>
          <w:tcPr>
            <w:tcW w:w="7020" w:type="dxa"/>
          </w:tcPr>
          <w:p w14:paraId="2726F6FA" w14:textId="77777777" w:rsidR="00D7663B" w:rsidRDefault="00EE0066">
            <w:pPr>
              <w:pStyle w:val="TableParagraph"/>
              <w:spacing w:line="249" w:lineRule="exact"/>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U.S.</w:t>
            </w:r>
            <w:r>
              <w:rPr>
                <w:color w:val="1F1C52"/>
                <w:spacing w:val="-2"/>
              </w:rPr>
              <w:t xml:space="preserve"> </w:t>
            </w:r>
            <w:r>
              <w:rPr>
                <w:color w:val="1F1C52"/>
              </w:rPr>
              <w:t>Constitution</w:t>
            </w:r>
            <w:r>
              <w:rPr>
                <w:color w:val="1F1C52"/>
                <w:spacing w:val="-5"/>
              </w:rPr>
              <w:t xml:space="preserve"> </w:t>
            </w:r>
            <w:r>
              <w:rPr>
                <w:color w:val="1F1C52"/>
              </w:rPr>
              <w:t>and</w:t>
            </w:r>
            <w:r>
              <w:rPr>
                <w:color w:val="1F1C52"/>
                <w:spacing w:val="-3"/>
              </w:rPr>
              <w:t xml:space="preserve"> </w:t>
            </w:r>
            <w:r>
              <w:rPr>
                <w:color w:val="1F1C52"/>
              </w:rPr>
              <w:t>the</w:t>
            </w:r>
            <w:r>
              <w:rPr>
                <w:color w:val="1F1C52"/>
                <w:spacing w:val="-2"/>
              </w:rPr>
              <w:t xml:space="preserve"> </w:t>
            </w:r>
            <w:r>
              <w:rPr>
                <w:color w:val="1F1C52"/>
              </w:rPr>
              <w:t>Bill</w:t>
            </w:r>
            <w:r>
              <w:rPr>
                <w:color w:val="1F1C52"/>
                <w:spacing w:val="-4"/>
              </w:rPr>
              <w:t xml:space="preserve"> </w:t>
            </w:r>
            <w:r>
              <w:rPr>
                <w:color w:val="1F1C52"/>
              </w:rPr>
              <w:t>of</w:t>
            </w:r>
            <w:r>
              <w:rPr>
                <w:color w:val="1F1C52"/>
                <w:spacing w:val="-1"/>
              </w:rPr>
              <w:t xml:space="preserve"> </w:t>
            </w:r>
            <w:r>
              <w:rPr>
                <w:color w:val="1F1C52"/>
              </w:rPr>
              <w:t>Rights</w:t>
            </w:r>
            <w:r>
              <w:rPr>
                <w:color w:val="1F1C52"/>
                <w:spacing w:val="-2"/>
              </w:rPr>
              <w:t xml:space="preserve"> safeguard</w:t>
            </w:r>
          </w:p>
          <w:p w14:paraId="2726F6FB" w14:textId="77777777" w:rsidR="00D7663B" w:rsidRDefault="00EE0066">
            <w:pPr>
              <w:pStyle w:val="TableParagraph"/>
              <w:spacing w:before="1" w:line="233" w:lineRule="exact"/>
            </w:pPr>
            <w:r>
              <w:rPr>
                <w:color w:val="1F1C52"/>
              </w:rPr>
              <w:t>individual</w:t>
            </w:r>
            <w:r>
              <w:rPr>
                <w:color w:val="1F1C52"/>
                <w:spacing w:val="-5"/>
              </w:rPr>
              <w:t xml:space="preserve"> </w:t>
            </w:r>
            <w:r>
              <w:rPr>
                <w:color w:val="1F1C52"/>
                <w:spacing w:val="-2"/>
              </w:rPr>
              <w:t>rights.</w:t>
            </w:r>
          </w:p>
        </w:tc>
      </w:tr>
      <w:tr w:rsidR="00D7663B" w14:paraId="2726F6FF" w14:textId="77777777">
        <w:trPr>
          <w:trHeight w:val="505"/>
        </w:trPr>
        <w:tc>
          <w:tcPr>
            <w:tcW w:w="1884" w:type="dxa"/>
          </w:tcPr>
          <w:p w14:paraId="2726F6FD" w14:textId="77777777" w:rsidR="00D7663B" w:rsidRDefault="00EE0066">
            <w:pPr>
              <w:pStyle w:val="TableParagraph"/>
              <w:spacing w:before="125"/>
            </w:pPr>
            <w:r>
              <w:rPr>
                <w:color w:val="1F1C52"/>
                <w:spacing w:val="-2"/>
              </w:rPr>
              <w:t>SS.7.CG.2.7</w:t>
            </w:r>
          </w:p>
        </w:tc>
        <w:tc>
          <w:tcPr>
            <w:tcW w:w="7020" w:type="dxa"/>
          </w:tcPr>
          <w:p w14:paraId="2726F6FE" w14:textId="77777777" w:rsidR="00D7663B" w:rsidRDefault="00EE0066">
            <w:pPr>
              <w:pStyle w:val="TableParagraph"/>
              <w:spacing w:line="254" w:lineRule="exact"/>
            </w:pPr>
            <w:r>
              <w:rPr>
                <w:color w:val="1F1C52"/>
              </w:rPr>
              <w:t>Identify</w:t>
            </w:r>
            <w:r>
              <w:rPr>
                <w:color w:val="1F1C52"/>
                <w:spacing w:val="-4"/>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qualifications</w:t>
            </w:r>
            <w:r>
              <w:rPr>
                <w:color w:val="1F1C52"/>
                <w:spacing w:val="-4"/>
              </w:rPr>
              <w:t xml:space="preserve"> </w:t>
            </w:r>
            <w:r>
              <w:rPr>
                <w:color w:val="1F1C52"/>
              </w:rPr>
              <w:t>required</w:t>
            </w:r>
            <w:r>
              <w:rPr>
                <w:color w:val="1F1C52"/>
                <w:spacing w:val="-4"/>
              </w:rPr>
              <w:t xml:space="preserve"> </w:t>
            </w:r>
            <w:r>
              <w:rPr>
                <w:color w:val="1F1C52"/>
              </w:rPr>
              <w:t>to</w:t>
            </w:r>
            <w:r>
              <w:rPr>
                <w:color w:val="1F1C52"/>
                <w:spacing w:val="-7"/>
              </w:rPr>
              <w:t xml:space="preserve"> </w:t>
            </w:r>
            <w:r>
              <w:rPr>
                <w:color w:val="1F1C52"/>
              </w:rPr>
              <w:t>hold</w:t>
            </w:r>
            <w:r>
              <w:rPr>
                <w:color w:val="1F1C52"/>
                <w:spacing w:val="-4"/>
              </w:rPr>
              <w:t xml:space="preserve"> </w:t>
            </w:r>
            <w:r>
              <w:rPr>
                <w:color w:val="1F1C52"/>
              </w:rPr>
              <w:t>state</w:t>
            </w:r>
            <w:r>
              <w:rPr>
                <w:color w:val="1F1C52"/>
                <w:spacing w:val="-6"/>
              </w:rPr>
              <w:t xml:space="preserve"> </w:t>
            </w:r>
            <w:r>
              <w:rPr>
                <w:color w:val="1F1C52"/>
              </w:rPr>
              <w:t>and</w:t>
            </w:r>
            <w:r>
              <w:rPr>
                <w:color w:val="1F1C52"/>
                <w:spacing w:val="-4"/>
              </w:rPr>
              <w:t xml:space="preserve"> </w:t>
            </w:r>
            <w:r>
              <w:rPr>
                <w:color w:val="1F1C52"/>
              </w:rPr>
              <w:t xml:space="preserve">national </w:t>
            </w:r>
            <w:r>
              <w:rPr>
                <w:color w:val="1F1C52"/>
                <w:spacing w:val="-2"/>
              </w:rPr>
              <w:t>office.</w:t>
            </w:r>
          </w:p>
        </w:tc>
      </w:tr>
      <w:tr w:rsidR="00D7663B" w14:paraId="2726F703" w14:textId="77777777">
        <w:trPr>
          <w:trHeight w:val="504"/>
        </w:trPr>
        <w:tc>
          <w:tcPr>
            <w:tcW w:w="1884" w:type="dxa"/>
          </w:tcPr>
          <w:p w14:paraId="2726F700" w14:textId="77777777" w:rsidR="00D7663B" w:rsidRDefault="00EE0066">
            <w:pPr>
              <w:pStyle w:val="TableParagraph"/>
              <w:spacing w:before="123"/>
            </w:pPr>
            <w:r>
              <w:rPr>
                <w:color w:val="1F1C52"/>
                <w:spacing w:val="-2"/>
              </w:rPr>
              <w:t>SS.7.CG.3.3</w:t>
            </w:r>
          </w:p>
        </w:tc>
        <w:tc>
          <w:tcPr>
            <w:tcW w:w="7020" w:type="dxa"/>
          </w:tcPr>
          <w:p w14:paraId="2726F701" w14:textId="77777777" w:rsidR="00D7663B" w:rsidRDefault="00EE0066">
            <w:pPr>
              <w:pStyle w:val="TableParagraph"/>
              <w:spacing w:line="249" w:lineRule="exact"/>
            </w:pPr>
            <w:r>
              <w:rPr>
                <w:color w:val="1F1C52"/>
              </w:rPr>
              <w:t>Describe</w:t>
            </w:r>
            <w:r>
              <w:rPr>
                <w:color w:val="1F1C52"/>
                <w:spacing w:val="-7"/>
              </w:rPr>
              <w:t xml:space="preserve"> </w:t>
            </w:r>
            <w:r>
              <w:rPr>
                <w:color w:val="1F1C52"/>
              </w:rPr>
              <w:t>the</w:t>
            </w:r>
            <w:r>
              <w:rPr>
                <w:color w:val="1F1C52"/>
                <w:spacing w:val="-4"/>
              </w:rPr>
              <w:t xml:space="preserve"> </w:t>
            </w:r>
            <w:r>
              <w:rPr>
                <w:color w:val="1F1C52"/>
              </w:rPr>
              <w:t>structure</w:t>
            </w:r>
            <w:r>
              <w:rPr>
                <w:color w:val="1F1C52"/>
                <w:spacing w:val="-3"/>
              </w:rPr>
              <w:t xml:space="preserve"> </w:t>
            </w:r>
            <w:r>
              <w:rPr>
                <w:color w:val="1F1C52"/>
              </w:rPr>
              <w:t>and</w:t>
            </w:r>
            <w:r>
              <w:rPr>
                <w:color w:val="1F1C52"/>
                <w:spacing w:val="-5"/>
              </w:rPr>
              <w:t xml:space="preserve"> </w:t>
            </w:r>
            <w:r>
              <w:rPr>
                <w:color w:val="1F1C52"/>
              </w:rPr>
              <w:t>function</w:t>
            </w:r>
            <w:r>
              <w:rPr>
                <w:color w:val="1F1C52"/>
                <w:spacing w:val="-3"/>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three</w:t>
            </w:r>
            <w:r>
              <w:rPr>
                <w:color w:val="1F1C52"/>
                <w:spacing w:val="-3"/>
              </w:rPr>
              <w:t xml:space="preserve"> </w:t>
            </w:r>
            <w:r>
              <w:rPr>
                <w:color w:val="1F1C52"/>
              </w:rPr>
              <w:t>branches</w:t>
            </w:r>
            <w:r>
              <w:rPr>
                <w:color w:val="1F1C52"/>
                <w:spacing w:val="-2"/>
              </w:rPr>
              <w:t xml:space="preserve"> </w:t>
            </w:r>
            <w:r>
              <w:rPr>
                <w:color w:val="1F1C52"/>
              </w:rPr>
              <w:t>of</w:t>
            </w:r>
            <w:r>
              <w:rPr>
                <w:color w:val="1F1C52"/>
                <w:spacing w:val="-4"/>
              </w:rPr>
              <w:t xml:space="preserve"> </w:t>
            </w:r>
            <w:r>
              <w:rPr>
                <w:color w:val="1F1C52"/>
                <w:spacing w:val="-2"/>
              </w:rPr>
              <w:t>government</w:t>
            </w:r>
          </w:p>
          <w:p w14:paraId="2726F702" w14:textId="77777777" w:rsidR="00D7663B" w:rsidRDefault="00EE0066">
            <w:pPr>
              <w:pStyle w:val="TableParagraph"/>
              <w:spacing w:before="1" w:line="233" w:lineRule="exact"/>
            </w:pPr>
            <w:r>
              <w:rPr>
                <w:color w:val="1F1C52"/>
              </w:rPr>
              <w:t>established</w:t>
            </w:r>
            <w:r>
              <w:rPr>
                <w:color w:val="1F1C52"/>
                <w:spacing w:val="-3"/>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F706" w14:textId="77777777">
        <w:trPr>
          <w:trHeight w:val="506"/>
        </w:trPr>
        <w:tc>
          <w:tcPr>
            <w:tcW w:w="1884" w:type="dxa"/>
          </w:tcPr>
          <w:p w14:paraId="2726F704" w14:textId="77777777" w:rsidR="00D7663B" w:rsidRDefault="00EE0066">
            <w:pPr>
              <w:pStyle w:val="TableParagraph"/>
              <w:spacing w:before="125"/>
            </w:pPr>
            <w:r>
              <w:rPr>
                <w:color w:val="1F1C52"/>
                <w:spacing w:val="-2"/>
              </w:rPr>
              <w:t>SS.7.CG.3.4</w:t>
            </w:r>
          </w:p>
        </w:tc>
        <w:tc>
          <w:tcPr>
            <w:tcW w:w="7020" w:type="dxa"/>
          </w:tcPr>
          <w:p w14:paraId="2726F705" w14:textId="77777777" w:rsidR="00D7663B" w:rsidRDefault="00EE0066">
            <w:pPr>
              <w:pStyle w:val="TableParagraph"/>
              <w:spacing w:line="254" w:lineRule="exact"/>
              <w:ind w:right="237"/>
            </w:pPr>
            <w:r>
              <w:rPr>
                <w:color w:val="1F1C52"/>
              </w:rPr>
              <w:t>Explain</w:t>
            </w:r>
            <w:r>
              <w:rPr>
                <w:color w:val="1F1C52"/>
                <w:spacing w:val="-4"/>
              </w:rPr>
              <w:t xml:space="preserve"> </w:t>
            </w:r>
            <w:r>
              <w:rPr>
                <w:color w:val="1F1C52"/>
              </w:rPr>
              <w:t>the</w:t>
            </w:r>
            <w:r>
              <w:rPr>
                <w:color w:val="1F1C52"/>
                <w:spacing w:val="-6"/>
              </w:rPr>
              <w:t xml:space="preserve"> </w:t>
            </w:r>
            <w:r>
              <w:rPr>
                <w:color w:val="1F1C52"/>
              </w:rPr>
              <w:t>relationship</w:t>
            </w:r>
            <w:r>
              <w:rPr>
                <w:color w:val="1F1C52"/>
                <w:spacing w:val="-4"/>
              </w:rPr>
              <w:t xml:space="preserve"> </w:t>
            </w:r>
            <w:r>
              <w:rPr>
                <w:color w:val="1F1C52"/>
              </w:rPr>
              <w:t>between</w:t>
            </w:r>
            <w:r>
              <w:rPr>
                <w:color w:val="1F1C52"/>
                <w:spacing w:val="-4"/>
              </w:rPr>
              <w:t xml:space="preserve"> </w:t>
            </w:r>
            <w:r>
              <w:rPr>
                <w:color w:val="1F1C52"/>
              </w:rPr>
              <w:t>state</w:t>
            </w:r>
            <w:r>
              <w:rPr>
                <w:color w:val="1F1C52"/>
                <w:spacing w:val="-4"/>
              </w:rPr>
              <w:t xml:space="preserve"> </w:t>
            </w:r>
            <w:r>
              <w:rPr>
                <w:color w:val="1F1C52"/>
              </w:rPr>
              <w:t>and</w:t>
            </w:r>
            <w:r>
              <w:rPr>
                <w:color w:val="1F1C52"/>
                <w:spacing w:val="-7"/>
              </w:rPr>
              <w:t xml:space="preserve"> </w:t>
            </w:r>
            <w:r>
              <w:rPr>
                <w:color w:val="1F1C52"/>
              </w:rPr>
              <w:t>national</w:t>
            </w:r>
            <w:r>
              <w:rPr>
                <w:color w:val="1F1C52"/>
                <w:spacing w:val="-3"/>
              </w:rPr>
              <w:t xml:space="preserve"> </w:t>
            </w:r>
            <w:r>
              <w:rPr>
                <w:color w:val="1F1C52"/>
              </w:rPr>
              <w:t>governments</w:t>
            </w:r>
            <w:r>
              <w:rPr>
                <w:color w:val="1F1C52"/>
                <w:spacing w:val="-4"/>
              </w:rPr>
              <w:t xml:space="preserve"> </w:t>
            </w:r>
            <w:r>
              <w:rPr>
                <w:color w:val="1F1C52"/>
              </w:rPr>
              <w:t>as</w:t>
            </w:r>
            <w:r>
              <w:rPr>
                <w:color w:val="1F1C52"/>
                <w:spacing w:val="-4"/>
              </w:rPr>
              <w:t xml:space="preserve"> </w:t>
            </w:r>
            <w:r>
              <w:rPr>
                <w:color w:val="1F1C52"/>
              </w:rPr>
              <w:t>written in Article IV of the U.S. Constitution and the 10th Amendment.</w:t>
            </w:r>
          </w:p>
        </w:tc>
      </w:tr>
      <w:tr w:rsidR="00D7663B" w14:paraId="2726F70A" w14:textId="77777777">
        <w:trPr>
          <w:trHeight w:val="503"/>
        </w:trPr>
        <w:tc>
          <w:tcPr>
            <w:tcW w:w="1884" w:type="dxa"/>
          </w:tcPr>
          <w:p w14:paraId="2726F707" w14:textId="77777777" w:rsidR="00D7663B" w:rsidRDefault="00EE0066">
            <w:pPr>
              <w:pStyle w:val="TableParagraph"/>
              <w:spacing w:before="123"/>
            </w:pPr>
            <w:r>
              <w:rPr>
                <w:color w:val="1F1C52"/>
                <w:spacing w:val="-2"/>
              </w:rPr>
              <w:t>SS.7.CG.3.5</w:t>
            </w:r>
          </w:p>
        </w:tc>
        <w:tc>
          <w:tcPr>
            <w:tcW w:w="7020" w:type="dxa"/>
          </w:tcPr>
          <w:p w14:paraId="2726F708" w14:textId="77777777" w:rsidR="00D7663B" w:rsidRDefault="00EE0066">
            <w:pPr>
              <w:pStyle w:val="TableParagraph"/>
              <w:spacing w:line="249" w:lineRule="exact"/>
            </w:pPr>
            <w:r>
              <w:rPr>
                <w:color w:val="1F1C52"/>
              </w:rPr>
              <w:t>Explain</w:t>
            </w:r>
            <w:r>
              <w:rPr>
                <w:color w:val="1F1C52"/>
                <w:spacing w:val="-3"/>
              </w:rPr>
              <w:t xml:space="preserve"> </w:t>
            </w:r>
            <w:r>
              <w:rPr>
                <w:color w:val="1F1C52"/>
              </w:rPr>
              <w:t>the</w:t>
            </w:r>
            <w:r>
              <w:rPr>
                <w:color w:val="1F1C52"/>
                <w:spacing w:val="-2"/>
              </w:rPr>
              <w:t xml:space="preserve"> </w:t>
            </w:r>
            <w:r>
              <w:rPr>
                <w:color w:val="1F1C52"/>
              </w:rPr>
              <w:t>amendment</w:t>
            </w:r>
            <w:r>
              <w:rPr>
                <w:color w:val="1F1C52"/>
                <w:spacing w:val="-4"/>
              </w:rPr>
              <w:t xml:space="preserve"> </w:t>
            </w:r>
            <w:r>
              <w:rPr>
                <w:color w:val="1F1C52"/>
              </w:rPr>
              <w:t>process</w:t>
            </w:r>
            <w:r>
              <w:rPr>
                <w:color w:val="1F1C52"/>
                <w:spacing w:val="-4"/>
              </w:rPr>
              <w:t xml:space="preserve"> </w:t>
            </w:r>
            <w:r>
              <w:rPr>
                <w:color w:val="1F1C52"/>
              </w:rPr>
              <w:t>outlined</w:t>
            </w:r>
            <w:r>
              <w:rPr>
                <w:color w:val="1F1C52"/>
                <w:spacing w:val="-5"/>
              </w:rPr>
              <w:t xml:space="preserve"> </w:t>
            </w:r>
            <w:r>
              <w:rPr>
                <w:color w:val="1F1C52"/>
              </w:rPr>
              <w:t>in</w:t>
            </w:r>
            <w:r>
              <w:rPr>
                <w:color w:val="1F1C52"/>
                <w:spacing w:val="-14"/>
              </w:rPr>
              <w:t xml:space="preserve"> </w:t>
            </w:r>
            <w:r>
              <w:rPr>
                <w:color w:val="1F1C52"/>
              </w:rPr>
              <w:t>Article</w:t>
            </w:r>
            <w:r>
              <w:rPr>
                <w:color w:val="1F1C52"/>
                <w:spacing w:val="-7"/>
              </w:rPr>
              <w:t xml:space="preserve"> </w:t>
            </w:r>
            <w:r>
              <w:rPr>
                <w:color w:val="1F1C52"/>
              </w:rPr>
              <w:t>V</w:t>
            </w:r>
            <w:r>
              <w:rPr>
                <w:color w:val="1F1C52"/>
                <w:spacing w:val="-8"/>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spacing w:val="-4"/>
              </w:rPr>
              <w:t>U.S.</w:t>
            </w:r>
          </w:p>
          <w:p w14:paraId="2726F709" w14:textId="77777777" w:rsidR="00D7663B" w:rsidRDefault="00EE0066">
            <w:pPr>
              <w:pStyle w:val="TableParagraph"/>
              <w:spacing w:before="1" w:line="233" w:lineRule="exact"/>
            </w:pPr>
            <w:r>
              <w:rPr>
                <w:color w:val="1F1C52"/>
                <w:spacing w:val="-2"/>
              </w:rPr>
              <w:t>Constitution.</w:t>
            </w:r>
          </w:p>
        </w:tc>
      </w:tr>
      <w:tr w:rsidR="00D7663B" w14:paraId="2726F70D" w14:textId="77777777">
        <w:trPr>
          <w:trHeight w:val="506"/>
        </w:trPr>
        <w:tc>
          <w:tcPr>
            <w:tcW w:w="1884" w:type="dxa"/>
          </w:tcPr>
          <w:p w14:paraId="2726F70B" w14:textId="77777777" w:rsidR="00D7663B" w:rsidRDefault="00EE0066">
            <w:pPr>
              <w:pStyle w:val="TableParagraph"/>
              <w:spacing w:before="125"/>
            </w:pPr>
            <w:r>
              <w:rPr>
                <w:color w:val="1F1C52"/>
                <w:spacing w:val="-2"/>
              </w:rPr>
              <w:t>SS.7.CG.3.6</w:t>
            </w:r>
          </w:p>
        </w:tc>
        <w:tc>
          <w:tcPr>
            <w:tcW w:w="7020" w:type="dxa"/>
          </w:tcPr>
          <w:p w14:paraId="2726F70C" w14:textId="77777777" w:rsidR="00D7663B" w:rsidRDefault="00EE0066">
            <w:pPr>
              <w:pStyle w:val="TableParagraph"/>
              <w:spacing w:line="254" w:lineRule="exact"/>
              <w:ind w:right="237"/>
            </w:pPr>
            <w:r>
              <w:rPr>
                <w:color w:val="1F1C52"/>
              </w:rPr>
              <w:t>Analyze</w:t>
            </w:r>
            <w:r>
              <w:rPr>
                <w:color w:val="1F1C52"/>
                <w:spacing w:val="-4"/>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13th,</w:t>
            </w:r>
            <w:r>
              <w:rPr>
                <w:color w:val="1F1C52"/>
                <w:spacing w:val="-3"/>
              </w:rPr>
              <w:t xml:space="preserve"> </w:t>
            </w:r>
            <w:r>
              <w:rPr>
                <w:color w:val="1F1C52"/>
              </w:rPr>
              <w:t>14th,</w:t>
            </w:r>
            <w:r>
              <w:rPr>
                <w:color w:val="1F1C52"/>
                <w:spacing w:val="-3"/>
              </w:rPr>
              <w:t xml:space="preserve"> </w:t>
            </w:r>
            <w:r>
              <w:rPr>
                <w:color w:val="1F1C52"/>
              </w:rPr>
              <w:t>15th,</w:t>
            </w:r>
            <w:r>
              <w:rPr>
                <w:color w:val="1F1C52"/>
                <w:spacing w:val="-6"/>
              </w:rPr>
              <w:t xml:space="preserve"> </w:t>
            </w:r>
            <w:r>
              <w:rPr>
                <w:color w:val="1F1C52"/>
              </w:rPr>
              <w:t>19th,</w:t>
            </w:r>
            <w:r>
              <w:rPr>
                <w:color w:val="1F1C52"/>
                <w:spacing w:val="-6"/>
              </w:rPr>
              <w:t xml:space="preserve"> </w:t>
            </w:r>
            <w:r>
              <w:rPr>
                <w:color w:val="1F1C52"/>
              </w:rPr>
              <w:t>24th</w:t>
            </w:r>
            <w:r>
              <w:rPr>
                <w:color w:val="1F1C52"/>
                <w:spacing w:val="-3"/>
              </w:rPr>
              <w:t xml:space="preserve"> </w:t>
            </w:r>
            <w:r>
              <w:rPr>
                <w:color w:val="1F1C52"/>
              </w:rPr>
              <w:t>and</w:t>
            </w:r>
            <w:r>
              <w:rPr>
                <w:color w:val="1F1C52"/>
                <w:spacing w:val="-6"/>
              </w:rPr>
              <w:t xml:space="preserve"> </w:t>
            </w:r>
            <w:r>
              <w:rPr>
                <w:color w:val="1F1C52"/>
              </w:rPr>
              <w:t>26th</w:t>
            </w:r>
            <w:r>
              <w:rPr>
                <w:color w:val="1F1C52"/>
                <w:spacing w:val="-17"/>
              </w:rPr>
              <w:t xml:space="preserve"> </w:t>
            </w:r>
            <w:r>
              <w:rPr>
                <w:color w:val="1F1C52"/>
              </w:rPr>
              <w:t>Amendments broadened participation in the political process.</w:t>
            </w:r>
          </w:p>
        </w:tc>
      </w:tr>
    </w:tbl>
    <w:p w14:paraId="2726F70E" w14:textId="77777777" w:rsidR="00D7663B" w:rsidRDefault="00D7663B">
      <w:pPr>
        <w:pStyle w:val="TableParagraph"/>
        <w:spacing w:line="254" w:lineRule="exact"/>
        <w:sectPr w:rsidR="00D7663B">
          <w:pgSz w:w="12240" w:h="15840"/>
          <w:pgMar w:top="1380" w:right="0" w:bottom="152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711" w14:textId="77777777">
        <w:trPr>
          <w:trHeight w:val="505"/>
        </w:trPr>
        <w:tc>
          <w:tcPr>
            <w:tcW w:w="1884" w:type="dxa"/>
          </w:tcPr>
          <w:p w14:paraId="2726F70F" w14:textId="77777777" w:rsidR="00D7663B" w:rsidRDefault="00EE0066">
            <w:pPr>
              <w:pStyle w:val="TableParagraph"/>
              <w:spacing w:before="125"/>
            </w:pPr>
            <w:r>
              <w:rPr>
                <w:color w:val="1F1C52"/>
                <w:spacing w:val="-2"/>
              </w:rPr>
              <w:lastRenderedPageBreak/>
              <w:t>SS.7.CG.3.7</w:t>
            </w:r>
          </w:p>
        </w:tc>
        <w:tc>
          <w:tcPr>
            <w:tcW w:w="7020" w:type="dxa"/>
          </w:tcPr>
          <w:p w14:paraId="2726F710" w14:textId="77777777" w:rsidR="00D7663B" w:rsidRDefault="00EE0066">
            <w:pPr>
              <w:pStyle w:val="TableParagraph"/>
              <w:spacing w:line="254" w:lineRule="exact"/>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legislative</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F715" w14:textId="77777777">
        <w:trPr>
          <w:trHeight w:val="503"/>
        </w:trPr>
        <w:tc>
          <w:tcPr>
            <w:tcW w:w="1884" w:type="dxa"/>
          </w:tcPr>
          <w:p w14:paraId="2726F712" w14:textId="77777777" w:rsidR="00D7663B" w:rsidRDefault="00EE0066">
            <w:pPr>
              <w:pStyle w:val="TableParagraph"/>
              <w:spacing w:before="123"/>
            </w:pPr>
            <w:r>
              <w:rPr>
                <w:color w:val="1F1C52"/>
                <w:spacing w:val="-2"/>
              </w:rPr>
              <w:t>SS.7.CG.3.8</w:t>
            </w:r>
          </w:p>
        </w:tc>
        <w:tc>
          <w:tcPr>
            <w:tcW w:w="7020" w:type="dxa"/>
          </w:tcPr>
          <w:p w14:paraId="2726F713" w14:textId="77777777" w:rsidR="00D7663B" w:rsidRDefault="00EE0066">
            <w:pPr>
              <w:pStyle w:val="TableParagraph"/>
              <w:spacing w:line="249" w:lineRule="exact"/>
            </w:pPr>
            <w:r>
              <w:rPr>
                <w:color w:val="1F1C52"/>
              </w:rPr>
              <w:t>Explain</w:t>
            </w:r>
            <w:r>
              <w:rPr>
                <w:color w:val="1F1C52"/>
                <w:spacing w:val="-6"/>
              </w:rPr>
              <w:t xml:space="preserve"> </w:t>
            </w:r>
            <w:r>
              <w:rPr>
                <w:color w:val="1F1C52"/>
              </w:rPr>
              <w:t>the</w:t>
            </w:r>
            <w:r>
              <w:rPr>
                <w:color w:val="1F1C52"/>
                <w:spacing w:val="-4"/>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7"/>
              </w:rPr>
              <w:t xml:space="preserve"> </w:t>
            </w:r>
            <w:r>
              <w:rPr>
                <w:color w:val="1F1C52"/>
              </w:rPr>
              <w:t>processes</w:t>
            </w:r>
            <w:r>
              <w:rPr>
                <w:color w:val="1F1C52"/>
                <w:spacing w:val="-3"/>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executive</w:t>
            </w:r>
            <w:r>
              <w:rPr>
                <w:color w:val="1F1C52"/>
                <w:spacing w:val="-5"/>
              </w:rPr>
              <w:t xml:space="preserve"> </w:t>
            </w:r>
            <w:r>
              <w:rPr>
                <w:color w:val="1F1C52"/>
              </w:rPr>
              <w:t>branch</w:t>
            </w:r>
            <w:r>
              <w:rPr>
                <w:color w:val="1F1C52"/>
                <w:spacing w:val="-3"/>
              </w:rPr>
              <w:t xml:space="preserve"> </w:t>
            </w:r>
            <w:r>
              <w:rPr>
                <w:color w:val="1F1C52"/>
                <w:spacing w:val="-5"/>
              </w:rPr>
              <w:t>of</w:t>
            </w:r>
          </w:p>
          <w:p w14:paraId="2726F714" w14:textId="77777777" w:rsidR="00D7663B" w:rsidRDefault="00EE0066">
            <w:pPr>
              <w:pStyle w:val="TableParagraph"/>
              <w:spacing w:before="1" w:line="233" w:lineRule="exact"/>
            </w:pPr>
            <w:r>
              <w:rPr>
                <w:color w:val="1F1C52"/>
                <w:spacing w:val="-2"/>
              </w:rPr>
              <w:t>government.</w:t>
            </w:r>
          </w:p>
        </w:tc>
      </w:tr>
      <w:tr w:rsidR="00D7663B" w14:paraId="2726F718" w14:textId="77777777">
        <w:trPr>
          <w:trHeight w:val="506"/>
        </w:trPr>
        <w:tc>
          <w:tcPr>
            <w:tcW w:w="1884" w:type="dxa"/>
          </w:tcPr>
          <w:p w14:paraId="2726F716" w14:textId="77777777" w:rsidR="00D7663B" w:rsidRDefault="00EE0066">
            <w:pPr>
              <w:pStyle w:val="TableParagraph"/>
              <w:spacing w:before="125"/>
            </w:pPr>
            <w:r>
              <w:rPr>
                <w:color w:val="1F1C52"/>
                <w:spacing w:val="-2"/>
              </w:rPr>
              <w:t>SS.7.CG.3.9</w:t>
            </w:r>
          </w:p>
        </w:tc>
        <w:tc>
          <w:tcPr>
            <w:tcW w:w="7020" w:type="dxa"/>
          </w:tcPr>
          <w:p w14:paraId="2726F717" w14:textId="77777777" w:rsidR="00D7663B" w:rsidRDefault="00EE0066">
            <w:pPr>
              <w:pStyle w:val="TableParagraph"/>
              <w:spacing w:line="254" w:lineRule="exact"/>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judicial</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F71C" w14:textId="77777777">
        <w:trPr>
          <w:trHeight w:val="503"/>
        </w:trPr>
        <w:tc>
          <w:tcPr>
            <w:tcW w:w="1884" w:type="dxa"/>
          </w:tcPr>
          <w:p w14:paraId="2726F719" w14:textId="77777777" w:rsidR="00D7663B" w:rsidRDefault="00EE0066">
            <w:pPr>
              <w:pStyle w:val="TableParagraph"/>
              <w:spacing w:before="123"/>
            </w:pPr>
            <w:r>
              <w:rPr>
                <w:color w:val="1F1C52"/>
                <w:spacing w:val="-2"/>
              </w:rPr>
              <w:t>SS.7.CG.3.14</w:t>
            </w:r>
          </w:p>
        </w:tc>
        <w:tc>
          <w:tcPr>
            <w:tcW w:w="7020" w:type="dxa"/>
          </w:tcPr>
          <w:p w14:paraId="2726F71A" w14:textId="77777777" w:rsidR="00D7663B" w:rsidRDefault="00EE0066">
            <w:pPr>
              <w:pStyle w:val="TableParagraph"/>
              <w:spacing w:line="249" w:lineRule="exact"/>
            </w:pPr>
            <w:r>
              <w:rPr>
                <w:color w:val="1F1C52"/>
              </w:rPr>
              <w:t>Explain</w:t>
            </w:r>
            <w:r>
              <w:rPr>
                <w:color w:val="1F1C52"/>
                <w:spacing w:val="-6"/>
              </w:rPr>
              <w:t xml:space="preserve"> </w:t>
            </w:r>
            <w:r>
              <w:rPr>
                <w:color w:val="1F1C52"/>
              </w:rPr>
              <w:t>the</w:t>
            </w:r>
            <w:r>
              <w:rPr>
                <w:color w:val="1F1C52"/>
                <w:spacing w:val="-3"/>
              </w:rPr>
              <w:t xml:space="preserve"> </w:t>
            </w:r>
            <w:r>
              <w:rPr>
                <w:color w:val="1F1C52"/>
              </w:rPr>
              <w:t>purpose</w:t>
            </w:r>
            <w:r>
              <w:rPr>
                <w:color w:val="1F1C52"/>
                <w:spacing w:val="-4"/>
              </w:rPr>
              <w:t xml:space="preserve"> </w:t>
            </w:r>
            <w:r>
              <w:rPr>
                <w:color w:val="1F1C52"/>
              </w:rPr>
              <w:t>and</w:t>
            </w:r>
            <w:r>
              <w:rPr>
                <w:color w:val="1F1C52"/>
                <w:spacing w:val="-3"/>
              </w:rPr>
              <w:t xml:space="preserve"> </w:t>
            </w:r>
            <w:r>
              <w:rPr>
                <w:color w:val="1F1C52"/>
              </w:rPr>
              <w:t>function</w:t>
            </w:r>
            <w:r>
              <w:rPr>
                <w:color w:val="1F1C52"/>
                <w:spacing w:val="-4"/>
              </w:rPr>
              <w:t xml:space="preserve"> </w:t>
            </w:r>
            <w:r>
              <w:rPr>
                <w:color w:val="1F1C52"/>
              </w:rPr>
              <w:t>of</w:t>
            </w:r>
            <w:r>
              <w:rPr>
                <w:color w:val="1F1C52"/>
                <w:spacing w:val="-2"/>
              </w:rPr>
              <w:t xml:space="preserve"> </w:t>
            </w:r>
            <w:r>
              <w:rPr>
                <w:color w:val="1F1C52"/>
              </w:rPr>
              <w:t>the</w:t>
            </w:r>
            <w:r>
              <w:rPr>
                <w:color w:val="1F1C52"/>
                <w:spacing w:val="-4"/>
              </w:rPr>
              <w:t xml:space="preserve"> </w:t>
            </w:r>
            <w:r>
              <w:rPr>
                <w:color w:val="1F1C52"/>
              </w:rPr>
              <w:t>Electoral</w:t>
            </w:r>
            <w:r>
              <w:rPr>
                <w:color w:val="1F1C52"/>
                <w:spacing w:val="-2"/>
              </w:rPr>
              <w:t xml:space="preserve"> </w:t>
            </w:r>
            <w:r>
              <w:rPr>
                <w:color w:val="1F1C52"/>
              </w:rPr>
              <w:t>College</w:t>
            </w:r>
            <w:r>
              <w:rPr>
                <w:color w:val="1F1C52"/>
                <w:spacing w:val="-4"/>
              </w:rPr>
              <w:t xml:space="preserve"> </w:t>
            </w:r>
            <w:r>
              <w:rPr>
                <w:color w:val="1F1C52"/>
              </w:rPr>
              <w:t>in</w:t>
            </w:r>
            <w:r>
              <w:rPr>
                <w:color w:val="1F1C52"/>
                <w:spacing w:val="-3"/>
              </w:rPr>
              <w:t xml:space="preserve"> </w:t>
            </w:r>
            <w:r>
              <w:rPr>
                <w:color w:val="1F1C52"/>
              </w:rPr>
              <w:t>electing</w:t>
            </w:r>
            <w:r>
              <w:rPr>
                <w:color w:val="1F1C52"/>
                <w:spacing w:val="-6"/>
              </w:rPr>
              <w:t xml:space="preserve"> </w:t>
            </w:r>
            <w:r>
              <w:rPr>
                <w:color w:val="1F1C52"/>
                <w:spacing w:val="-5"/>
              </w:rPr>
              <w:t>the</w:t>
            </w:r>
          </w:p>
          <w:p w14:paraId="2726F71B" w14:textId="77777777" w:rsidR="00D7663B" w:rsidRDefault="00EE0066">
            <w:pPr>
              <w:pStyle w:val="TableParagraph"/>
              <w:spacing w:before="1" w:line="233" w:lineRule="exact"/>
            </w:pPr>
            <w:r>
              <w:rPr>
                <w:color w:val="1F1C52"/>
              </w:rPr>
              <w:t>President</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spacing w:val="-2"/>
              </w:rPr>
              <w:t>States.</w:t>
            </w:r>
          </w:p>
        </w:tc>
      </w:tr>
    </w:tbl>
    <w:p w14:paraId="2726F71D" w14:textId="77777777" w:rsidR="00D7663B" w:rsidRDefault="00D7663B">
      <w:pPr>
        <w:pStyle w:val="BodyText"/>
        <w:spacing w:before="22"/>
      </w:pPr>
    </w:p>
    <w:p w14:paraId="2726F71E"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1F" w14:textId="77777777" w:rsidR="00D7663B" w:rsidRDefault="00EE0066">
      <w:pPr>
        <w:pStyle w:val="BodyText"/>
        <w:ind w:left="1531" w:right="1536"/>
      </w:pPr>
      <w:r>
        <w:rPr>
          <w:color w:val="1F1C52"/>
        </w:rPr>
        <w:t>The</w:t>
      </w:r>
      <w:r>
        <w:rPr>
          <w:color w:val="1F1C52"/>
          <w:spacing w:val="-2"/>
        </w:rPr>
        <w:t xml:space="preserve"> </w:t>
      </w:r>
      <w:r>
        <w:rPr>
          <w:color w:val="1F1C52"/>
        </w:rPr>
        <w:t>arguments</w:t>
      </w:r>
      <w:r>
        <w:rPr>
          <w:color w:val="1F1C52"/>
          <w:spacing w:val="-2"/>
        </w:rPr>
        <w:t xml:space="preserve"> </w:t>
      </w:r>
      <w:r>
        <w:rPr>
          <w:color w:val="1F1C52"/>
        </w:rPr>
        <w:t>in</w:t>
      </w:r>
      <w:r>
        <w:rPr>
          <w:color w:val="1F1C52"/>
          <w:spacing w:val="-5"/>
        </w:rPr>
        <w:t xml:space="preserve"> </w:t>
      </w:r>
      <w:r>
        <w:rPr>
          <w:color w:val="1F1C52"/>
        </w:rPr>
        <w:t>support</w:t>
      </w:r>
      <w:r>
        <w:rPr>
          <w:color w:val="1F1C52"/>
          <w:spacing w:val="-1"/>
        </w:rPr>
        <w:t xml:space="preserve"> </w:t>
      </w:r>
      <w:r>
        <w:rPr>
          <w:color w:val="1F1C52"/>
        </w:rPr>
        <w:t>of</w:t>
      </w:r>
      <w:r>
        <w:rPr>
          <w:color w:val="1F1C52"/>
          <w:spacing w:val="-1"/>
        </w:rPr>
        <w:t xml:space="preserve"> </w:t>
      </w:r>
      <w:r>
        <w:rPr>
          <w:color w:val="1F1C52"/>
        </w:rPr>
        <w:t>adopting</w:t>
      </w:r>
      <w:r>
        <w:rPr>
          <w:color w:val="1F1C52"/>
          <w:spacing w:val="-2"/>
        </w:rPr>
        <w:t xml:space="preserve"> </w:t>
      </w:r>
      <w:r>
        <w:rPr>
          <w:color w:val="1F1C52"/>
        </w:rPr>
        <w:t>our</w:t>
      </w:r>
      <w:r>
        <w:rPr>
          <w:color w:val="1F1C52"/>
          <w:spacing w:val="-1"/>
        </w:rPr>
        <w:t xml:space="preserve"> </w:t>
      </w:r>
      <w:r>
        <w:rPr>
          <w:color w:val="1F1C52"/>
        </w:rPr>
        <w:t>republican</w:t>
      </w:r>
      <w:r>
        <w:rPr>
          <w:color w:val="1F1C52"/>
          <w:spacing w:val="-2"/>
        </w:rPr>
        <w:t xml:space="preserve"> </w:t>
      </w:r>
      <w:r>
        <w:rPr>
          <w:color w:val="1F1C52"/>
        </w:rPr>
        <w:t>form</w:t>
      </w:r>
      <w:r>
        <w:rPr>
          <w:color w:val="1F1C52"/>
          <w:spacing w:val="-4"/>
        </w:rPr>
        <w:t xml:space="preserve"> </w:t>
      </w:r>
      <w:r>
        <w:rPr>
          <w:color w:val="1F1C52"/>
        </w:rPr>
        <w:t>of</w:t>
      </w:r>
      <w:r>
        <w:rPr>
          <w:color w:val="1F1C52"/>
          <w:spacing w:val="-1"/>
        </w:rPr>
        <w:t xml:space="preserve"> </w:t>
      </w:r>
      <w:r>
        <w:rPr>
          <w:color w:val="1F1C52"/>
        </w:rPr>
        <w:t>government,</w:t>
      </w:r>
      <w:r>
        <w:rPr>
          <w:color w:val="1F1C52"/>
          <w:spacing w:val="-5"/>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are</w:t>
      </w:r>
      <w:r>
        <w:rPr>
          <w:color w:val="1F1C52"/>
          <w:spacing w:val="-4"/>
        </w:rPr>
        <w:t xml:space="preserve"> </w:t>
      </w:r>
      <w:r>
        <w:rPr>
          <w:color w:val="1F1C52"/>
        </w:rPr>
        <w:t>embodied</w:t>
      </w:r>
      <w:r>
        <w:rPr>
          <w:color w:val="1F1C52"/>
          <w:spacing w:val="-2"/>
        </w:rPr>
        <w:t xml:space="preserve"> </w:t>
      </w:r>
      <w:r>
        <w:rPr>
          <w:color w:val="1F1C52"/>
        </w:rPr>
        <w:t xml:space="preserve">in the most important of the Federalist Papers. </w:t>
      </w:r>
      <w:r>
        <w:rPr>
          <w:color w:val="0000FF"/>
          <w:u w:val="single" w:color="0000FF"/>
        </w:rPr>
        <w:t>s.1003.42(2)(c), F.S</w:t>
      </w:r>
      <w:r>
        <w:rPr>
          <w:color w:val="1F1C52"/>
        </w:rPr>
        <w:t>.</w:t>
      </w:r>
    </w:p>
    <w:p w14:paraId="2726F720"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724" w14:textId="77777777">
        <w:trPr>
          <w:trHeight w:val="505"/>
        </w:trPr>
        <w:tc>
          <w:tcPr>
            <w:tcW w:w="1884" w:type="dxa"/>
          </w:tcPr>
          <w:p w14:paraId="2726F721" w14:textId="77777777" w:rsidR="00D7663B" w:rsidRDefault="00EE0066">
            <w:pPr>
              <w:pStyle w:val="TableParagraph"/>
              <w:spacing w:before="125"/>
            </w:pPr>
            <w:r>
              <w:rPr>
                <w:color w:val="1F1C52"/>
                <w:spacing w:val="-2"/>
              </w:rPr>
              <w:t>SS.7.CG.1.10</w:t>
            </w:r>
          </w:p>
        </w:tc>
        <w:tc>
          <w:tcPr>
            <w:tcW w:w="7020" w:type="dxa"/>
          </w:tcPr>
          <w:p w14:paraId="2726F722" w14:textId="77777777" w:rsidR="00D7663B" w:rsidRDefault="00EE0066">
            <w:pPr>
              <w:pStyle w:val="TableParagraph"/>
              <w:spacing w:line="251" w:lineRule="exact"/>
              <w:ind w:left="107"/>
            </w:pPr>
            <w:r>
              <w:rPr>
                <w:color w:val="1F1C52"/>
              </w:rPr>
              <w:t>Compare</w:t>
            </w:r>
            <w:r>
              <w:rPr>
                <w:color w:val="1F1C52"/>
                <w:spacing w:val="-10"/>
              </w:rPr>
              <w:t xml:space="preserve"> </w:t>
            </w:r>
            <w:r>
              <w:rPr>
                <w:color w:val="1F1C52"/>
              </w:rPr>
              <w:t>the</w:t>
            </w:r>
            <w:r>
              <w:rPr>
                <w:color w:val="1F1C52"/>
                <w:spacing w:val="-4"/>
              </w:rPr>
              <w:t xml:space="preserve"> </w:t>
            </w:r>
            <w:r>
              <w:rPr>
                <w:color w:val="1F1C52"/>
              </w:rPr>
              <w:t>viewpoints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Federalists</w:t>
            </w:r>
            <w:r>
              <w:rPr>
                <w:color w:val="1F1C52"/>
                <w:spacing w:val="-4"/>
              </w:rPr>
              <w:t xml:space="preserve"> </w:t>
            </w:r>
            <w:r>
              <w:rPr>
                <w:color w:val="1F1C52"/>
              </w:rPr>
              <w:t>and</w:t>
            </w:r>
            <w:r>
              <w:rPr>
                <w:color w:val="1F1C52"/>
                <w:spacing w:val="-4"/>
              </w:rPr>
              <w:t xml:space="preserve"> </w:t>
            </w:r>
            <w:r>
              <w:rPr>
                <w:color w:val="1F1C52"/>
              </w:rPr>
              <w:t>the</w:t>
            </w:r>
            <w:r>
              <w:rPr>
                <w:color w:val="1F1C52"/>
                <w:spacing w:val="-14"/>
              </w:rPr>
              <w:t xml:space="preserve"> </w:t>
            </w:r>
            <w:r>
              <w:rPr>
                <w:color w:val="1F1C52"/>
              </w:rPr>
              <w:t>Anti-Federalists</w:t>
            </w:r>
            <w:r>
              <w:rPr>
                <w:color w:val="1F1C52"/>
                <w:spacing w:val="-5"/>
              </w:rPr>
              <w:t xml:space="preserve"> </w:t>
            </w:r>
            <w:r>
              <w:rPr>
                <w:color w:val="1F1C52"/>
                <w:spacing w:val="-2"/>
              </w:rPr>
              <w:t>regarding</w:t>
            </w:r>
          </w:p>
          <w:p w14:paraId="2726F723" w14:textId="77777777" w:rsidR="00D7663B" w:rsidRDefault="00EE0066">
            <w:pPr>
              <w:pStyle w:val="TableParagraph"/>
              <w:spacing w:before="1" w:line="233" w:lineRule="exact"/>
              <w:ind w:left="107"/>
            </w:pPr>
            <w:r>
              <w:rPr>
                <w:color w:val="1F1C52"/>
              </w:rPr>
              <w:t>ratification</w:t>
            </w:r>
            <w:r>
              <w:rPr>
                <w:color w:val="1F1C52"/>
                <w:spacing w:val="-5"/>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5"/>
              </w:rPr>
              <w:t xml:space="preserve"> </w:t>
            </w:r>
            <w:r>
              <w:rPr>
                <w:color w:val="1F1C52"/>
              </w:rPr>
              <w:t>including</w:t>
            </w:r>
            <w:r>
              <w:rPr>
                <w:color w:val="1F1C52"/>
                <w:spacing w:val="-3"/>
              </w:rPr>
              <w:t xml:space="preserve"> </w:t>
            </w:r>
            <w:r>
              <w:rPr>
                <w:color w:val="1F1C52"/>
              </w:rPr>
              <w:t>a</w:t>
            </w:r>
            <w:r>
              <w:rPr>
                <w:color w:val="1F1C52"/>
                <w:spacing w:val="-4"/>
              </w:rPr>
              <w:t xml:space="preserve"> </w:t>
            </w:r>
            <w:r>
              <w:rPr>
                <w:color w:val="1F1C52"/>
              </w:rPr>
              <w:t>bill</w:t>
            </w:r>
            <w:r>
              <w:rPr>
                <w:color w:val="1F1C52"/>
                <w:spacing w:val="-2"/>
              </w:rPr>
              <w:t xml:space="preserve"> </w:t>
            </w:r>
            <w:r>
              <w:rPr>
                <w:color w:val="1F1C52"/>
              </w:rPr>
              <w:t>of</w:t>
            </w:r>
            <w:r>
              <w:rPr>
                <w:color w:val="1F1C52"/>
                <w:spacing w:val="-4"/>
              </w:rPr>
              <w:t xml:space="preserve"> </w:t>
            </w:r>
            <w:r>
              <w:rPr>
                <w:color w:val="1F1C52"/>
                <w:spacing w:val="-2"/>
              </w:rPr>
              <w:t>rights.</w:t>
            </w:r>
          </w:p>
        </w:tc>
      </w:tr>
    </w:tbl>
    <w:p w14:paraId="2726F725" w14:textId="77777777" w:rsidR="00D7663B" w:rsidRDefault="00D7663B">
      <w:pPr>
        <w:pStyle w:val="BodyText"/>
      </w:pPr>
    </w:p>
    <w:p w14:paraId="2726F726"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27" w14:textId="77777777" w:rsidR="00D7663B" w:rsidRDefault="00EE0066">
      <w:pPr>
        <w:pStyle w:val="BodyText"/>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r>
        <w:rPr>
          <w:color w:val="0000FF"/>
          <w:u w:val="single" w:color="0000FF"/>
        </w:rPr>
        <w:t>s.1003.42(2)(e), F.S.</w:t>
      </w:r>
    </w:p>
    <w:p w14:paraId="2726F728"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023"/>
      </w:tblGrid>
      <w:tr w:rsidR="00D7663B" w14:paraId="2726F72B" w14:textId="77777777">
        <w:trPr>
          <w:trHeight w:val="505"/>
        </w:trPr>
        <w:tc>
          <w:tcPr>
            <w:tcW w:w="1882" w:type="dxa"/>
          </w:tcPr>
          <w:p w14:paraId="2726F729" w14:textId="77777777" w:rsidR="00D7663B" w:rsidRDefault="00EE0066">
            <w:pPr>
              <w:pStyle w:val="TableParagraph"/>
              <w:spacing w:before="125"/>
            </w:pPr>
            <w:r>
              <w:rPr>
                <w:color w:val="1F1C52"/>
                <w:spacing w:val="-2"/>
              </w:rPr>
              <w:t>SS.7.CG.1.2</w:t>
            </w:r>
          </w:p>
        </w:tc>
        <w:tc>
          <w:tcPr>
            <w:tcW w:w="7023" w:type="dxa"/>
          </w:tcPr>
          <w:p w14:paraId="2726F72A" w14:textId="77777777" w:rsidR="00D7663B" w:rsidRDefault="00EE0066">
            <w:pPr>
              <w:pStyle w:val="TableParagraph"/>
              <w:spacing w:line="252" w:lineRule="exact"/>
              <w:ind w:left="107"/>
            </w:pPr>
            <w:r>
              <w:rPr>
                <w:color w:val="1F1C52"/>
              </w:rPr>
              <w:t>Trace</w:t>
            </w:r>
            <w:r>
              <w:rPr>
                <w:color w:val="1F1C52"/>
                <w:spacing w:val="-7"/>
              </w:rPr>
              <w:t xml:space="preserve"> </w:t>
            </w:r>
            <w:r>
              <w:rPr>
                <w:color w:val="1F1C52"/>
              </w:rPr>
              <w:t>the</w:t>
            </w:r>
            <w:r>
              <w:rPr>
                <w:color w:val="1F1C52"/>
                <w:spacing w:val="-5"/>
              </w:rPr>
              <w:t xml:space="preserve"> </w:t>
            </w:r>
            <w:r>
              <w:rPr>
                <w:color w:val="1F1C52"/>
              </w:rPr>
              <w:t>principles</w:t>
            </w:r>
            <w:r>
              <w:rPr>
                <w:color w:val="1F1C52"/>
                <w:spacing w:val="-7"/>
              </w:rPr>
              <w:t xml:space="preserve"> </w:t>
            </w:r>
            <w:r>
              <w:rPr>
                <w:color w:val="1F1C52"/>
              </w:rPr>
              <w:t>underlying</w:t>
            </w:r>
            <w:r>
              <w:rPr>
                <w:color w:val="1F1C52"/>
                <w:spacing w:val="-14"/>
              </w:rPr>
              <w:t xml:space="preserve"> </w:t>
            </w:r>
            <w:r>
              <w:rPr>
                <w:color w:val="1F1C52"/>
              </w:rPr>
              <w:t>America’s</w:t>
            </w:r>
            <w:r>
              <w:rPr>
                <w:color w:val="1F1C52"/>
                <w:spacing w:val="-7"/>
              </w:rPr>
              <w:t xml:space="preserve"> </w:t>
            </w:r>
            <w:r>
              <w:rPr>
                <w:color w:val="1F1C52"/>
              </w:rPr>
              <w:t>founding</w:t>
            </w:r>
            <w:r>
              <w:rPr>
                <w:color w:val="1F1C52"/>
                <w:spacing w:val="-8"/>
              </w:rPr>
              <w:t xml:space="preserve"> </w:t>
            </w:r>
            <w:r>
              <w:rPr>
                <w:color w:val="1F1C52"/>
              </w:rPr>
              <w:t>ideas</w:t>
            </w:r>
            <w:r>
              <w:rPr>
                <w:color w:val="1F1C52"/>
                <w:spacing w:val="-5"/>
              </w:rPr>
              <w:t xml:space="preserve"> </w:t>
            </w:r>
            <w:r>
              <w:rPr>
                <w:color w:val="1F1C52"/>
              </w:rPr>
              <w:t>on</w:t>
            </w:r>
            <w:r>
              <w:rPr>
                <w:color w:val="1F1C52"/>
                <w:spacing w:val="-8"/>
              </w:rPr>
              <w:t xml:space="preserve"> </w:t>
            </w:r>
            <w:r>
              <w:rPr>
                <w:color w:val="1F1C52"/>
              </w:rPr>
              <w:t>law</w:t>
            </w:r>
            <w:r>
              <w:rPr>
                <w:color w:val="1F1C52"/>
                <w:spacing w:val="-6"/>
              </w:rPr>
              <w:t xml:space="preserve"> </w:t>
            </w:r>
            <w:r>
              <w:rPr>
                <w:color w:val="1F1C52"/>
              </w:rPr>
              <w:t xml:space="preserve">and </w:t>
            </w:r>
            <w:r>
              <w:rPr>
                <w:color w:val="1F1C52"/>
                <w:spacing w:val="-2"/>
              </w:rPr>
              <w:t>government.</w:t>
            </w:r>
          </w:p>
        </w:tc>
      </w:tr>
      <w:tr w:rsidR="00D7663B" w14:paraId="2726F72E" w14:textId="77777777">
        <w:trPr>
          <w:trHeight w:val="506"/>
        </w:trPr>
        <w:tc>
          <w:tcPr>
            <w:tcW w:w="1882" w:type="dxa"/>
          </w:tcPr>
          <w:p w14:paraId="2726F72C" w14:textId="77777777" w:rsidR="00D7663B" w:rsidRDefault="00EE0066">
            <w:pPr>
              <w:pStyle w:val="TableParagraph"/>
              <w:spacing w:before="125"/>
            </w:pPr>
            <w:r>
              <w:rPr>
                <w:color w:val="1F1C52"/>
                <w:spacing w:val="-2"/>
              </w:rPr>
              <w:t>SS.7.CG.1.7</w:t>
            </w:r>
          </w:p>
        </w:tc>
        <w:tc>
          <w:tcPr>
            <w:tcW w:w="7023" w:type="dxa"/>
          </w:tcPr>
          <w:p w14:paraId="2726F72D" w14:textId="77777777" w:rsidR="00D7663B" w:rsidRDefault="00EE0066">
            <w:pPr>
              <w:pStyle w:val="TableParagraph"/>
              <w:spacing w:line="252" w:lineRule="exact"/>
              <w:ind w:left="107" w:right="202"/>
            </w:pPr>
            <w:r>
              <w:rPr>
                <w:color w:val="1F1C52"/>
              </w:rPr>
              <w:t>Explain</w:t>
            </w:r>
            <w:r>
              <w:rPr>
                <w:color w:val="1F1C52"/>
                <w:spacing w:val="-2"/>
              </w:rPr>
              <w:t xml:space="preserve"> </w:t>
            </w:r>
            <w:r>
              <w:rPr>
                <w:color w:val="1F1C52"/>
              </w:rPr>
              <w:t>how</w:t>
            </w:r>
            <w:r>
              <w:rPr>
                <w:color w:val="1F1C52"/>
                <w:spacing w:val="-6"/>
              </w:rPr>
              <w:t xml:space="preserve"> </w:t>
            </w:r>
            <w:r>
              <w:rPr>
                <w:color w:val="1F1C52"/>
              </w:rPr>
              <w:t>the</w:t>
            </w:r>
            <w:r>
              <w:rPr>
                <w:color w:val="1F1C52"/>
                <w:spacing w:val="-2"/>
              </w:rPr>
              <w:t xml:space="preserve"> </w:t>
            </w:r>
            <w:r>
              <w:rPr>
                <w:color w:val="1F1C52"/>
              </w:rPr>
              <w:t>weaknesses</w:t>
            </w:r>
            <w:r>
              <w:rPr>
                <w:color w:val="1F1C52"/>
                <w:spacing w:val="-2"/>
              </w:rPr>
              <w:t xml:space="preserve"> </w:t>
            </w:r>
            <w:r>
              <w:rPr>
                <w:color w:val="1F1C52"/>
              </w:rPr>
              <w:t>of</w:t>
            </w:r>
            <w:r>
              <w:rPr>
                <w:color w:val="1F1C52"/>
                <w:spacing w:val="-4"/>
              </w:rPr>
              <w:t xml:space="preserve"> </w:t>
            </w:r>
            <w:r>
              <w:rPr>
                <w:color w:val="1F1C52"/>
              </w:rPr>
              <w:t>the</w:t>
            </w:r>
            <w:r>
              <w:rPr>
                <w:color w:val="1F1C52"/>
                <w:spacing w:val="-14"/>
              </w:rPr>
              <w:t xml:space="preserve"> </w:t>
            </w:r>
            <w:r>
              <w:rPr>
                <w:color w:val="1F1C52"/>
              </w:rPr>
              <w:t>Articles</w:t>
            </w:r>
            <w:r>
              <w:rPr>
                <w:color w:val="1F1C52"/>
                <w:spacing w:val="-2"/>
              </w:rPr>
              <w:t xml:space="preserve"> </w:t>
            </w:r>
            <w:r>
              <w:rPr>
                <w:color w:val="1F1C52"/>
              </w:rPr>
              <w:t>of</w:t>
            </w:r>
            <w:r>
              <w:rPr>
                <w:color w:val="1F1C52"/>
                <w:spacing w:val="-1"/>
              </w:rPr>
              <w:t xml:space="preserve"> </w:t>
            </w:r>
            <w:r>
              <w:rPr>
                <w:color w:val="1F1C52"/>
              </w:rPr>
              <w:t>Confederation</w:t>
            </w:r>
            <w:r>
              <w:rPr>
                <w:color w:val="1F1C52"/>
                <w:spacing w:val="-5"/>
              </w:rPr>
              <w:t xml:space="preserve"> </w:t>
            </w:r>
            <w:r>
              <w:rPr>
                <w:color w:val="1F1C52"/>
              </w:rPr>
              <w:t>led</w:t>
            </w:r>
            <w:r>
              <w:rPr>
                <w:color w:val="1F1C52"/>
                <w:spacing w:val="-5"/>
              </w:rPr>
              <w:t xml:space="preserve"> </w:t>
            </w:r>
            <w:r>
              <w:rPr>
                <w:color w:val="1F1C52"/>
              </w:rPr>
              <w:t>to</w:t>
            </w:r>
            <w:r>
              <w:rPr>
                <w:color w:val="1F1C52"/>
                <w:spacing w:val="-5"/>
              </w:rPr>
              <w:t xml:space="preserve"> </w:t>
            </w:r>
            <w:r>
              <w:rPr>
                <w:color w:val="1F1C52"/>
              </w:rPr>
              <w:t>the writing of the U.S. Constitution.</w:t>
            </w:r>
          </w:p>
        </w:tc>
      </w:tr>
      <w:tr w:rsidR="00D7663B" w14:paraId="2726F732" w14:textId="77777777">
        <w:trPr>
          <w:trHeight w:val="757"/>
        </w:trPr>
        <w:tc>
          <w:tcPr>
            <w:tcW w:w="1882" w:type="dxa"/>
          </w:tcPr>
          <w:p w14:paraId="2726F72F" w14:textId="77777777" w:rsidR="00D7663B" w:rsidRDefault="00EE0066">
            <w:pPr>
              <w:pStyle w:val="TableParagraph"/>
              <w:spacing w:before="250"/>
            </w:pPr>
            <w:r>
              <w:rPr>
                <w:color w:val="1F1C52"/>
                <w:spacing w:val="-2"/>
              </w:rPr>
              <w:t>SS.7.CG.1.9</w:t>
            </w:r>
          </w:p>
        </w:tc>
        <w:tc>
          <w:tcPr>
            <w:tcW w:w="7023" w:type="dxa"/>
          </w:tcPr>
          <w:p w14:paraId="2726F730" w14:textId="77777777" w:rsidR="00D7663B" w:rsidRDefault="00EE0066">
            <w:pPr>
              <w:pStyle w:val="TableParagraph"/>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6"/>
              </w:rPr>
              <w:t xml:space="preserve"> </w:t>
            </w:r>
            <w:r>
              <w:rPr>
                <w:color w:val="1F1C52"/>
              </w:rPr>
              <w:t>limits</w:t>
            </w:r>
            <w:r>
              <w:rPr>
                <w:color w:val="1F1C52"/>
                <w:spacing w:val="-4"/>
              </w:rPr>
              <w:t xml:space="preserve"> </w:t>
            </w:r>
            <w:r>
              <w:rPr>
                <w:color w:val="1F1C52"/>
              </w:rPr>
              <w:t>the</w:t>
            </w:r>
            <w:r>
              <w:rPr>
                <w:color w:val="1F1C52"/>
                <w:spacing w:val="-4"/>
              </w:rPr>
              <w:t xml:space="preserve"> </w:t>
            </w:r>
            <w:r>
              <w:rPr>
                <w:color w:val="1F1C52"/>
              </w:rPr>
              <w:t>powers</w:t>
            </w:r>
            <w:r>
              <w:rPr>
                <w:color w:val="1F1C52"/>
                <w:spacing w:val="-5"/>
              </w:rPr>
              <w:t xml:space="preserve"> </w:t>
            </w:r>
            <w:r>
              <w:rPr>
                <w:color w:val="1F1C52"/>
              </w:rPr>
              <w:t>of</w:t>
            </w:r>
            <w:r>
              <w:rPr>
                <w:color w:val="1F1C52"/>
                <w:spacing w:val="-3"/>
              </w:rPr>
              <w:t xml:space="preserve"> </w:t>
            </w:r>
            <w:r>
              <w:rPr>
                <w:color w:val="1F1C52"/>
              </w:rPr>
              <w:t>government</w:t>
            </w:r>
            <w:r>
              <w:rPr>
                <w:color w:val="1F1C52"/>
                <w:spacing w:val="-3"/>
              </w:rPr>
              <w:t xml:space="preserve"> </w:t>
            </w:r>
            <w:r>
              <w:rPr>
                <w:color w:val="1F1C52"/>
              </w:rPr>
              <w:t>through separation of powers, checks and balances, individual rights, rule of law and</w:t>
            </w:r>
          </w:p>
          <w:p w14:paraId="2726F731" w14:textId="77777777" w:rsidR="00D7663B" w:rsidRDefault="00EE0066">
            <w:pPr>
              <w:pStyle w:val="TableParagraph"/>
              <w:spacing w:line="233" w:lineRule="exact"/>
              <w:ind w:left="107"/>
            </w:pPr>
            <w:r>
              <w:rPr>
                <w:color w:val="1F1C52"/>
              </w:rPr>
              <w:t>due</w:t>
            </w:r>
            <w:r>
              <w:rPr>
                <w:color w:val="1F1C52"/>
                <w:spacing w:val="-5"/>
              </w:rPr>
              <w:t xml:space="preserve"> </w:t>
            </w:r>
            <w:r>
              <w:rPr>
                <w:color w:val="1F1C52"/>
              </w:rPr>
              <w:t>process</w:t>
            </w:r>
            <w:r>
              <w:rPr>
                <w:color w:val="1F1C52"/>
                <w:spacing w:val="-3"/>
              </w:rPr>
              <w:t xml:space="preserve"> </w:t>
            </w:r>
            <w:r>
              <w:rPr>
                <w:color w:val="1F1C52"/>
              </w:rPr>
              <w:t>of</w:t>
            </w:r>
            <w:r>
              <w:rPr>
                <w:color w:val="1F1C52"/>
                <w:spacing w:val="-1"/>
              </w:rPr>
              <w:t xml:space="preserve"> </w:t>
            </w:r>
            <w:r>
              <w:rPr>
                <w:color w:val="1F1C52"/>
                <w:spacing w:val="-4"/>
              </w:rPr>
              <w:t>law.</w:t>
            </w:r>
          </w:p>
        </w:tc>
      </w:tr>
      <w:tr w:rsidR="00D7663B" w14:paraId="2726F735" w14:textId="77777777">
        <w:trPr>
          <w:trHeight w:val="505"/>
        </w:trPr>
        <w:tc>
          <w:tcPr>
            <w:tcW w:w="1882" w:type="dxa"/>
          </w:tcPr>
          <w:p w14:paraId="2726F733" w14:textId="77777777" w:rsidR="00D7663B" w:rsidRDefault="00EE0066">
            <w:pPr>
              <w:pStyle w:val="TableParagraph"/>
              <w:spacing w:before="125"/>
            </w:pPr>
            <w:r>
              <w:rPr>
                <w:color w:val="1F1C52"/>
                <w:spacing w:val="-2"/>
              </w:rPr>
              <w:t>SS.7.CG.1.11</w:t>
            </w:r>
          </w:p>
        </w:tc>
        <w:tc>
          <w:tcPr>
            <w:tcW w:w="7023" w:type="dxa"/>
          </w:tcPr>
          <w:p w14:paraId="2726F734" w14:textId="77777777" w:rsidR="00D7663B" w:rsidRDefault="00EE0066">
            <w:pPr>
              <w:pStyle w:val="TableParagraph"/>
              <w:spacing w:line="254" w:lineRule="exact"/>
              <w:ind w:left="107" w:right="202"/>
            </w:pPr>
            <w:r>
              <w:rPr>
                <w:color w:val="1F1C52"/>
              </w:rPr>
              <w:t>Define</w:t>
            </w:r>
            <w:r>
              <w:rPr>
                <w:color w:val="1F1C52"/>
                <w:spacing w:val="-3"/>
              </w:rPr>
              <w:t xml:space="preserve"> </w:t>
            </w:r>
            <w:r>
              <w:rPr>
                <w:color w:val="1F1C52"/>
              </w:rPr>
              <w:t>the</w:t>
            </w:r>
            <w:r>
              <w:rPr>
                <w:color w:val="1F1C52"/>
                <w:spacing w:val="-3"/>
              </w:rPr>
              <w:t xml:space="preserve"> </w:t>
            </w:r>
            <w:r>
              <w:rPr>
                <w:color w:val="1F1C52"/>
              </w:rPr>
              <w:t>rule</w:t>
            </w:r>
            <w:r>
              <w:rPr>
                <w:color w:val="1F1C52"/>
                <w:spacing w:val="-3"/>
              </w:rPr>
              <w:t xml:space="preserve"> </w:t>
            </w:r>
            <w:r>
              <w:rPr>
                <w:color w:val="1F1C52"/>
              </w:rPr>
              <w:t>of</w:t>
            </w:r>
            <w:r>
              <w:rPr>
                <w:color w:val="1F1C52"/>
                <w:spacing w:val="-5"/>
              </w:rPr>
              <w:t xml:space="preserve"> </w:t>
            </w:r>
            <w:r>
              <w:rPr>
                <w:color w:val="1F1C52"/>
              </w:rPr>
              <w:t>law</w:t>
            </w:r>
            <w:r>
              <w:rPr>
                <w:color w:val="1F1C52"/>
                <w:spacing w:val="-4"/>
              </w:rPr>
              <w:t xml:space="preserve"> </w:t>
            </w:r>
            <w:r>
              <w:rPr>
                <w:color w:val="1F1C52"/>
              </w:rPr>
              <w:t>and</w:t>
            </w:r>
            <w:r>
              <w:rPr>
                <w:color w:val="1F1C52"/>
                <w:spacing w:val="-6"/>
              </w:rPr>
              <w:t xml:space="preserve"> </w:t>
            </w:r>
            <w:r>
              <w:rPr>
                <w:color w:val="1F1C52"/>
              </w:rPr>
              <w:t>recognize</w:t>
            </w:r>
            <w:r>
              <w:rPr>
                <w:color w:val="1F1C52"/>
                <w:spacing w:val="-5"/>
              </w:rPr>
              <w:t xml:space="preserve"> </w:t>
            </w:r>
            <w:r>
              <w:rPr>
                <w:color w:val="1F1C52"/>
              </w:rPr>
              <w:t>its</w:t>
            </w:r>
            <w:r>
              <w:rPr>
                <w:color w:val="1F1C52"/>
                <w:spacing w:val="-3"/>
              </w:rPr>
              <w:t xml:space="preserve"> </w:t>
            </w:r>
            <w:r>
              <w:rPr>
                <w:color w:val="1F1C52"/>
              </w:rPr>
              <w:t>influence</w:t>
            </w:r>
            <w:r>
              <w:rPr>
                <w:color w:val="1F1C52"/>
                <w:spacing w:val="-3"/>
              </w:rPr>
              <w:t xml:space="preserve"> </w:t>
            </w:r>
            <w:r>
              <w:rPr>
                <w:color w:val="1F1C52"/>
              </w:rPr>
              <w:t>on</w:t>
            </w:r>
            <w:r>
              <w:rPr>
                <w:color w:val="1F1C52"/>
                <w:spacing w:val="-6"/>
              </w:rPr>
              <w:t xml:space="preserve"> </w:t>
            </w:r>
            <w:r>
              <w:rPr>
                <w:color w:val="1F1C52"/>
              </w:rPr>
              <w:t>the</w:t>
            </w:r>
            <w:r>
              <w:rPr>
                <w:color w:val="1F1C52"/>
                <w:spacing w:val="-3"/>
              </w:rPr>
              <w:t xml:space="preserve"> </w:t>
            </w:r>
            <w:r>
              <w:rPr>
                <w:color w:val="1F1C52"/>
              </w:rPr>
              <w:t>development</w:t>
            </w:r>
            <w:r>
              <w:rPr>
                <w:color w:val="1F1C52"/>
                <w:spacing w:val="-2"/>
              </w:rPr>
              <w:t xml:space="preserve"> </w:t>
            </w:r>
            <w:r>
              <w:rPr>
                <w:color w:val="1F1C52"/>
              </w:rPr>
              <w:t>of legal, political and governmental systems in the United States.</w:t>
            </w:r>
          </w:p>
        </w:tc>
      </w:tr>
      <w:tr w:rsidR="00D7663B" w14:paraId="2726F739" w14:textId="77777777">
        <w:trPr>
          <w:trHeight w:val="504"/>
        </w:trPr>
        <w:tc>
          <w:tcPr>
            <w:tcW w:w="1882" w:type="dxa"/>
          </w:tcPr>
          <w:p w14:paraId="2726F736" w14:textId="77777777" w:rsidR="00D7663B" w:rsidRDefault="00EE0066">
            <w:pPr>
              <w:pStyle w:val="TableParagraph"/>
              <w:spacing w:before="123"/>
            </w:pPr>
            <w:r>
              <w:rPr>
                <w:color w:val="1F1C52"/>
                <w:spacing w:val="-2"/>
              </w:rPr>
              <w:t>SS.7.CG.2.1</w:t>
            </w:r>
          </w:p>
        </w:tc>
        <w:tc>
          <w:tcPr>
            <w:tcW w:w="7023" w:type="dxa"/>
          </w:tcPr>
          <w:p w14:paraId="2726F737" w14:textId="77777777" w:rsidR="00D7663B" w:rsidRDefault="00EE0066">
            <w:pPr>
              <w:pStyle w:val="TableParagraph"/>
              <w:spacing w:line="249" w:lineRule="exact"/>
              <w:ind w:left="107"/>
            </w:pPr>
            <w:r>
              <w:rPr>
                <w:color w:val="1F1C52"/>
              </w:rPr>
              <w:t>Define</w:t>
            </w:r>
            <w:r>
              <w:rPr>
                <w:color w:val="1F1C52"/>
                <w:spacing w:val="-4"/>
              </w:rPr>
              <w:t xml:space="preserve"> </w:t>
            </w:r>
            <w:r>
              <w:rPr>
                <w:color w:val="1F1C52"/>
              </w:rPr>
              <w:t>the</w:t>
            </w:r>
            <w:r>
              <w:rPr>
                <w:color w:val="1F1C52"/>
                <w:spacing w:val="-3"/>
              </w:rPr>
              <w:t xml:space="preserve"> </w:t>
            </w:r>
            <w:r>
              <w:rPr>
                <w:color w:val="1F1C52"/>
              </w:rPr>
              <w:t>term</w:t>
            </w:r>
            <w:r>
              <w:rPr>
                <w:color w:val="1F1C52"/>
                <w:spacing w:val="-2"/>
              </w:rPr>
              <w:t xml:space="preserve"> </w:t>
            </w:r>
            <w:r>
              <w:rPr>
                <w:color w:val="1F1C52"/>
              </w:rPr>
              <w:t>“citizen,”</w:t>
            </w:r>
            <w:r>
              <w:rPr>
                <w:color w:val="1F1C52"/>
                <w:spacing w:val="-6"/>
              </w:rPr>
              <w:t xml:space="preserve"> </w:t>
            </w:r>
            <w:r>
              <w:rPr>
                <w:color w:val="1F1C52"/>
              </w:rPr>
              <w:t>and</w:t>
            </w:r>
            <w:r>
              <w:rPr>
                <w:color w:val="1F1C52"/>
                <w:spacing w:val="-3"/>
              </w:rPr>
              <w:t xml:space="preserve"> </w:t>
            </w:r>
            <w:r>
              <w:rPr>
                <w:color w:val="1F1C52"/>
              </w:rPr>
              <w:t>explain</w:t>
            </w:r>
            <w:r>
              <w:rPr>
                <w:color w:val="1F1C52"/>
                <w:spacing w:val="-3"/>
              </w:rPr>
              <w:t xml:space="preserve"> </w:t>
            </w:r>
            <w:r>
              <w:rPr>
                <w:color w:val="1F1C52"/>
              </w:rPr>
              <w:t>the</w:t>
            </w:r>
            <w:r>
              <w:rPr>
                <w:color w:val="1F1C52"/>
                <w:spacing w:val="-4"/>
              </w:rPr>
              <w:t xml:space="preserve"> </w:t>
            </w:r>
            <w:r>
              <w:rPr>
                <w:color w:val="1F1C52"/>
              </w:rPr>
              <w:t>constitutional</w:t>
            </w:r>
            <w:r>
              <w:rPr>
                <w:color w:val="1F1C52"/>
                <w:spacing w:val="-2"/>
              </w:rPr>
              <w:t xml:space="preserve"> </w:t>
            </w:r>
            <w:r>
              <w:rPr>
                <w:color w:val="1F1C52"/>
              </w:rPr>
              <w:t>means</w:t>
            </w:r>
            <w:r>
              <w:rPr>
                <w:color w:val="1F1C52"/>
                <w:spacing w:val="-5"/>
              </w:rPr>
              <w:t xml:space="preserve"> </w:t>
            </w:r>
            <w:r>
              <w:rPr>
                <w:color w:val="1F1C52"/>
              </w:rPr>
              <w:t>of</w:t>
            </w:r>
            <w:r>
              <w:rPr>
                <w:color w:val="1F1C52"/>
                <w:spacing w:val="-2"/>
              </w:rPr>
              <w:t xml:space="preserve"> becoming</w:t>
            </w:r>
          </w:p>
          <w:p w14:paraId="2726F738" w14:textId="77777777" w:rsidR="00D7663B" w:rsidRDefault="00EE0066">
            <w:pPr>
              <w:pStyle w:val="TableParagraph"/>
              <w:spacing w:before="1" w:line="233" w:lineRule="exact"/>
              <w:ind w:left="107"/>
            </w:pPr>
            <w:r>
              <w:rPr>
                <w:color w:val="1F1C52"/>
              </w:rPr>
              <w:t>a</w:t>
            </w:r>
            <w:r>
              <w:rPr>
                <w:color w:val="1F1C52"/>
                <w:spacing w:val="-2"/>
              </w:rPr>
              <w:t xml:space="preserve"> </w:t>
            </w:r>
            <w:r>
              <w:rPr>
                <w:color w:val="1F1C52"/>
              </w:rPr>
              <w:t>U.S.</w:t>
            </w:r>
            <w:r>
              <w:rPr>
                <w:color w:val="1F1C52"/>
                <w:spacing w:val="-1"/>
              </w:rPr>
              <w:t xml:space="preserve"> </w:t>
            </w:r>
            <w:r>
              <w:rPr>
                <w:color w:val="1F1C52"/>
                <w:spacing w:val="-2"/>
              </w:rPr>
              <w:t>citizen.</w:t>
            </w:r>
          </w:p>
        </w:tc>
      </w:tr>
      <w:tr w:rsidR="00D7663B" w14:paraId="2726F73C" w14:textId="77777777">
        <w:trPr>
          <w:trHeight w:val="506"/>
        </w:trPr>
        <w:tc>
          <w:tcPr>
            <w:tcW w:w="1882" w:type="dxa"/>
          </w:tcPr>
          <w:p w14:paraId="2726F73A" w14:textId="77777777" w:rsidR="00D7663B" w:rsidRDefault="00EE0066">
            <w:pPr>
              <w:pStyle w:val="TableParagraph"/>
              <w:spacing w:before="125"/>
            </w:pPr>
            <w:r>
              <w:rPr>
                <w:color w:val="1F1C52"/>
                <w:spacing w:val="-2"/>
              </w:rPr>
              <w:t>SS.7.CG.2.2</w:t>
            </w:r>
          </w:p>
        </w:tc>
        <w:tc>
          <w:tcPr>
            <w:tcW w:w="7023" w:type="dxa"/>
          </w:tcPr>
          <w:p w14:paraId="2726F73B" w14:textId="77777777" w:rsidR="00D7663B" w:rsidRDefault="00EE0066">
            <w:pPr>
              <w:pStyle w:val="TableParagraph"/>
              <w:spacing w:line="254" w:lineRule="exact"/>
              <w:ind w:left="107" w:right="202"/>
            </w:pPr>
            <w:r>
              <w:rPr>
                <w:color w:val="1F1C52"/>
              </w:rPr>
              <w:t>Differentiate</w:t>
            </w:r>
            <w:r>
              <w:rPr>
                <w:color w:val="1F1C52"/>
                <w:spacing w:val="-8"/>
              </w:rPr>
              <w:t xml:space="preserve"> </w:t>
            </w:r>
            <w:r>
              <w:rPr>
                <w:color w:val="1F1C52"/>
              </w:rPr>
              <w:t>between</w:t>
            </w:r>
            <w:r>
              <w:rPr>
                <w:color w:val="1F1C52"/>
                <w:spacing w:val="-6"/>
              </w:rPr>
              <w:t xml:space="preserve"> </w:t>
            </w:r>
            <w:r>
              <w:rPr>
                <w:color w:val="1F1C52"/>
              </w:rPr>
              <w:t>obligations</w:t>
            </w:r>
            <w:r>
              <w:rPr>
                <w:color w:val="1F1C52"/>
                <w:spacing w:val="-6"/>
              </w:rPr>
              <w:t xml:space="preserve"> </w:t>
            </w:r>
            <w:r>
              <w:rPr>
                <w:color w:val="1F1C52"/>
              </w:rPr>
              <w:t>and</w:t>
            </w:r>
            <w:r>
              <w:rPr>
                <w:color w:val="1F1C52"/>
                <w:spacing w:val="-6"/>
              </w:rPr>
              <w:t xml:space="preserve"> </w:t>
            </w:r>
            <w:r>
              <w:rPr>
                <w:color w:val="1F1C52"/>
              </w:rPr>
              <w:t>responsibilities</w:t>
            </w:r>
            <w:r>
              <w:rPr>
                <w:color w:val="1F1C52"/>
                <w:spacing w:val="-6"/>
              </w:rPr>
              <w:t xml:space="preserve"> </w:t>
            </w:r>
            <w:r>
              <w:rPr>
                <w:color w:val="1F1C52"/>
              </w:rPr>
              <w:t>of</w:t>
            </w:r>
            <w:r>
              <w:rPr>
                <w:color w:val="1F1C52"/>
                <w:spacing w:val="-5"/>
              </w:rPr>
              <w:t xml:space="preserve"> </w:t>
            </w:r>
            <w:r>
              <w:rPr>
                <w:color w:val="1F1C52"/>
              </w:rPr>
              <w:t>U.S.</w:t>
            </w:r>
            <w:r>
              <w:rPr>
                <w:color w:val="1F1C52"/>
                <w:spacing w:val="-6"/>
              </w:rPr>
              <w:t xml:space="preserve"> </w:t>
            </w:r>
            <w:proofErr w:type="gramStart"/>
            <w:r>
              <w:rPr>
                <w:color w:val="1F1C52"/>
              </w:rPr>
              <w:t>citizenship, and</w:t>
            </w:r>
            <w:proofErr w:type="gramEnd"/>
            <w:r>
              <w:rPr>
                <w:color w:val="1F1C52"/>
              </w:rPr>
              <w:t xml:space="preserve"> evaluate their impact on society.</w:t>
            </w:r>
          </w:p>
        </w:tc>
      </w:tr>
      <w:tr w:rsidR="00D7663B" w14:paraId="2726F740" w14:textId="77777777">
        <w:trPr>
          <w:trHeight w:val="503"/>
        </w:trPr>
        <w:tc>
          <w:tcPr>
            <w:tcW w:w="1882" w:type="dxa"/>
          </w:tcPr>
          <w:p w14:paraId="2726F73D" w14:textId="77777777" w:rsidR="00D7663B" w:rsidRDefault="00EE0066">
            <w:pPr>
              <w:pStyle w:val="TableParagraph"/>
              <w:spacing w:before="123"/>
            </w:pPr>
            <w:r>
              <w:rPr>
                <w:color w:val="1F1C52"/>
                <w:spacing w:val="-2"/>
              </w:rPr>
              <w:t>SS.7.CG.2.3</w:t>
            </w:r>
          </w:p>
        </w:tc>
        <w:tc>
          <w:tcPr>
            <w:tcW w:w="7023" w:type="dxa"/>
          </w:tcPr>
          <w:p w14:paraId="2726F73E" w14:textId="77777777" w:rsidR="00D7663B" w:rsidRDefault="00EE0066">
            <w:pPr>
              <w:pStyle w:val="TableParagraph"/>
              <w:spacing w:line="249" w:lineRule="exact"/>
              <w:ind w:left="107"/>
            </w:pPr>
            <w:r>
              <w:rPr>
                <w:color w:val="1F1C52"/>
              </w:rPr>
              <w:t>Identify</w:t>
            </w:r>
            <w:r>
              <w:rPr>
                <w:color w:val="1F1C52"/>
                <w:spacing w:val="-5"/>
              </w:rPr>
              <w:t xml:space="preserve"> </w:t>
            </w:r>
            <w:r>
              <w:rPr>
                <w:color w:val="1F1C52"/>
              </w:rPr>
              <w:t>and</w:t>
            </w:r>
            <w:r>
              <w:rPr>
                <w:color w:val="1F1C52"/>
                <w:spacing w:val="-2"/>
              </w:rPr>
              <w:t xml:space="preserve"> </w:t>
            </w:r>
            <w:r>
              <w:rPr>
                <w:color w:val="1F1C52"/>
              </w:rPr>
              <w:t>apply</w:t>
            </w:r>
            <w:r>
              <w:rPr>
                <w:color w:val="1F1C52"/>
                <w:spacing w:val="-4"/>
              </w:rPr>
              <w:t xml:space="preserve"> </w:t>
            </w:r>
            <w:r>
              <w:rPr>
                <w:color w:val="1F1C52"/>
              </w:rPr>
              <w:t>the</w:t>
            </w:r>
            <w:r>
              <w:rPr>
                <w:color w:val="1F1C52"/>
                <w:spacing w:val="-4"/>
              </w:rPr>
              <w:t xml:space="preserve"> </w:t>
            </w:r>
            <w:r>
              <w:rPr>
                <w:color w:val="1F1C52"/>
              </w:rPr>
              <w:t>rights</w:t>
            </w:r>
            <w:r>
              <w:rPr>
                <w:color w:val="1F1C52"/>
                <w:spacing w:val="-2"/>
              </w:rPr>
              <w:t xml:space="preserve"> </w:t>
            </w:r>
            <w:r>
              <w:rPr>
                <w:color w:val="1F1C52"/>
              </w:rPr>
              <w:t>contained</w:t>
            </w:r>
            <w:r>
              <w:rPr>
                <w:color w:val="1F1C52"/>
                <w:spacing w:val="-5"/>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Bill</w:t>
            </w:r>
            <w:r>
              <w:rPr>
                <w:color w:val="1F1C52"/>
                <w:spacing w:val="-4"/>
              </w:rPr>
              <w:t xml:space="preserve"> </w:t>
            </w:r>
            <w:r>
              <w:rPr>
                <w:color w:val="1F1C52"/>
              </w:rPr>
              <w:t>of</w:t>
            </w:r>
            <w:r>
              <w:rPr>
                <w:color w:val="1F1C52"/>
                <w:spacing w:val="-1"/>
              </w:rPr>
              <w:t xml:space="preserve"> </w:t>
            </w:r>
            <w:r>
              <w:rPr>
                <w:color w:val="1F1C52"/>
              </w:rPr>
              <w:t>Rights</w:t>
            </w:r>
            <w:r>
              <w:rPr>
                <w:color w:val="1F1C52"/>
                <w:spacing w:val="-4"/>
              </w:rPr>
              <w:t xml:space="preserve"> </w:t>
            </w:r>
            <w:r>
              <w:rPr>
                <w:color w:val="1F1C52"/>
              </w:rPr>
              <w:t>and</w:t>
            </w:r>
            <w:r>
              <w:rPr>
                <w:color w:val="1F1C52"/>
                <w:spacing w:val="-2"/>
              </w:rPr>
              <w:t xml:space="preserve"> other</w:t>
            </w:r>
          </w:p>
          <w:p w14:paraId="2726F73F" w14:textId="77777777" w:rsidR="00D7663B" w:rsidRDefault="00EE0066">
            <w:pPr>
              <w:pStyle w:val="TableParagraph"/>
              <w:spacing w:before="1" w:line="233" w:lineRule="exact"/>
              <w:ind w:left="107"/>
            </w:pPr>
            <w:r>
              <w:rPr>
                <w:color w:val="1F1C52"/>
              </w:rPr>
              <w:t>amendments</w:t>
            </w:r>
            <w:r>
              <w:rPr>
                <w:color w:val="1F1C52"/>
                <w:spacing w:val="-3"/>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F743" w14:textId="77777777">
        <w:trPr>
          <w:trHeight w:val="506"/>
        </w:trPr>
        <w:tc>
          <w:tcPr>
            <w:tcW w:w="1882" w:type="dxa"/>
          </w:tcPr>
          <w:p w14:paraId="2726F741" w14:textId="77777777" w:rsidR="00D7663B" w:rsidRDefault="00EE0066">
            <w:pPr>
              <w:pStyle w:val="TableParagraph"/>
              <w:spacing w:before="125"/>
            </w:pPr>
            <w:r>
              <w:rPr>
                <w:color w:val="1F1C52"/>
                <w:spacing w:val="-2"/>
              </w:rPr>
              <w:t>SS.7.CG.2.4</w:t>
            </w:r>
          </w:p>
        </w:tc>
        <w:tc>
          <w:tcPr>
            <w:tcW w:w="7023" w:type="dxa"/>
          </w:tcPr>
          <w:p w14:paraId="2726F742" w14:textId="77777777" w:rsidR="00D7663B" w:rsidRDefault="00EE0066">
            <w:pPr>
              <w:pStyle w:val="TableParagraph"/>
              <w:spacing w:line="254" w:lineRule="exact"/>
              <w:ind w:left="107" w:right="202"/>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safeguard individual rights.</w:t>
            </w:r>
          </w:p>
        </w:tc>
      </w:tr>
      <w:tr w:rsidR="00D7663B" w14:paraId="2726F747" w14:textId="77777777">
        <w:trPr>
          <w:trHeight w:val="504"/>
        </w:trPr>
        <w:tc>
          <w:tcPr>
            <w:tcW w:w="1882" w:type="dxa"/>
          </w:tcPr>
          <w:p w14:paraId="2726F744" w14:textId="77777777" w:rsidR="00D7663B" w:rsidRDefault="00EE0066">
            <w:pPr>
              <w:pStyle w:val="TableParagraph"/>
              <w:spacing w:before="123"/>
            </w:pPr>
            <w:r>
              <w:rPr>
                <w:color w:val="1F1C52"/>
                <w:spacing w:val="-2"/>
              </w:rPr>
              <w:t>SS.7.CG.2.5</w:t>
            </w:r>
          </w:p>
        </w:tc>
        <w:tc>
          <w:tcPr>
            <w:tcW w:w="7023" w:type="dxa"/>
          </w:tcPr>
          <w:p w14:paraId="2726F745"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trial</w:t>
            </w:r>
            <w:r>
              <w:rPr>
                <w:color w:val="1F1C52"/>
                <w:spacing w:val="-1"/>
              </w:rPr>
              <w:t xml:space="preserve"> </w:t>
            </w:r>
            <w:r>
              <w:rPr>
                <w:color w:val="1F1C52"/>
              </w:rPr>
              <w:t>process</w:t>
            </w:r>
            <w:r>
              <w:rPr>
                <w:color w:val="1F1C52"/>
                <w:spacing w:val="-2"/>
              </w:rPr>
              <w:t xml:space="preserve"> </w:t>
            </w:r>
            <w:r>
              <w:rPr>
                <w:color w:val="1F1C52"/>
              </w:rPr>
              <w:t>and</w:t>
            </w:r>
            <w:r>
              <w:rPr>
                <w:color w:val="1F1C52"/>
                <w:spacing w:val="-2"/>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1"/>
              </w:rPr>
              <w:t xml:space="preserve"> </w:t>
            </w:r>
            <w:r>
              <w:rPr>
                <w:color w:val="1F1C52"/>
              </w:rPr>
              <w:t>juries</w:t>
            </w:r>
            <w:r>
              <w:rPr>
                <w:color w:val="1F1C52"/>
                <w:spacing w:val="-4"/>
              </w:rPr>
              <w:t xml:space="preserve"> </w:t>
            </w:r>
            <w:r>
              <w:rPr>
                <w:color w:val="1F1C52"/>
              </w:rPr>
              <w:t>in</w:t>
            </w:r>
            <w:r>
              <w:rPr>
                <w:color w:val="1F1C52"/>
                <w:spacing w:val="-2"/>
              </w:rPr>
              <w:t xml:space="preserve"> </w:t>
            </w:r>
            <w:r>
              <w:rPr>
                <w:color w:val="1F1C52"/>
              </w:rPr>
              <w:t>the</w:t>
            </w:r>
            <w:r>
              <w:rPr>
                <w:color w:val="1F1C52"/>
                <w:spacing w:val="-2"/>
              </w:rPr>
              <w:t xml:space="preserve"> </w:t>
            </w:r>
            <w:r>
              <w:rPr>
                <w:color w:val="1F1C52"/>
              </w:rPr>
              <w:t>administration</w:t>
            </w:r>
            <w:r>
              <w:rPr>
                <w:color w:val="1F1C52"/>
                <w:spacing w:val="-2"/>
              </w:rPr>
              <w:t xml:space="preserve"> </w:t>
            </w:r>
            <w:r>
              <w:rPr>
                <w:color w:val="1F1C52"/>
                <w:spacing w:val="-5"/>
              </w:rPr>
              <w:t>of</w:t>
            </w:r>
          </w:p>
          <w:p w14:paraId="2726F746" w14:textId="77777777" w:rsidR="00D7663B" w:rsidRDefault="00EE0066">
            <w:pPr>
              <w:pStyle w:val="TableParagraph"/>
              <w:spacing w:before="1" w:line="233" w:lineRule="exact"/>
              <w:ind w:left="107"/>
            </w:pPr>
            <w:r>
              <w:rPr>
                <w:color w:val="1F1C52"/>
              </w:rPr>
              <w:t>justice</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federal</w:t>
            </w:r>
            <w:r>
              <w:rPr>
                <w:color w:val="1F1C52"/>
                <w:spacing w:val="-1"/>
              </w:rPr>
              <w:t xml:space="preserve"> </w:t>
            </w:r>
            <w:r>
              <w:rPr>
                <w:color w:val="1F1C52"/>
                <w:spacing w:val="-2"/>
              </w:rPr>
              <w:t>levels.</w:t>
            </w:r>
          </w:p>
        </w:tc>
      </w:tr>
      <w:tr w:rsidR="00D7663B" w14:paraId="2726F74A" w14:textId="77777777">
        <w:trPr>
          <w:trHeight w:val="505"/>
        </w:trPr>
        <w:tc>
          <w:tcPr>
            <w:tcW w:w="1882" w:type="dxa"/>
          </w:tcPr>
          <w:p w14:paraId="2726F748" w14:textId="77777777" w:rsidR="00D7663B" w:rsidRDefault="00EE0066">
            <w:pPr>
              <w:pStyle w:val="TableParagraph"/>
              <w:spacing w:before="125"/>
            </w:pPr>
            <w:r>
              <w:rPr>
                <w:color w:val="1F1C52"/>
                <w:spacing w:val="-2"/>
              </w:rPr>
              <w:t>SS.7.CG.2.6</w:t>
            </w:r>
          </w:p>
        </w:tc>
        <w:tc>
          <w:tcPr>
            <w:tcW w:w="7023" w:type="dxa"/>
          </w:tcPr>
          <w:p w14:paraId="2726F749" w14:textId="77777777" w:rsidR="00D7663B" w:rsidRDefault="00EE0066">
            <w:pPr>
              <w:pStyle w:val="TableParagraph"/>
              <w:spacing w:line="254" w:lineRule="exact"/>
              <w:ind w:left="107" w:right="202"/>
            </w:pPr>
            <w:r>
              <w:rPr>
                <w:color w:val="1F1C52"/>
              </w:rPr>
              <w:t>Examine</w:t>
            </w:r>
            <w:r>
              <w:rPr>
                <w:color w:val="1F1C52"/>
                <w:spacing w:val="-5"/>
              </w:rPr>
              <w:t xml:space="preserve"> </w:t>
            </w:r>
            <w:r>
              <w:rPr>
                <w:color w:val="1F1C52"/>
              </w:rPr>
              <w:t>the</w:t>
            </w:r>
            <w:r>
              <w:rPr>
                <w:color w:val="1F1C52"/>
                <w:spacing w:val="-5"/>
              </w:rPr>
              <w:t xml:space="preserve"> </w:t>
            </w:r>
            <w:r>
              <w:rPr>
                <w:color w:val="1F1C52"/>
              </w:rPr>
              <w:t>election</w:t>
            </w:r>
            <w:r>
              <w:rPr>
                <w:color w:val="1F1C52"/>
                <w:spacing w:val="-6"/>
              </w:rPr>
              <w:t xml:space="preserve"> </w:t>
            </w:r>
            <w:r>
              <w:rPr>
                <w:color w:val="1F1C52"/>
              </w:rPr>
              <w:t>and</w:t>
            </w:r>
            <w:r>
              <w:rPr>
                <w:color w:val="1F1C52"/>
                <w:spacing w:val="-3"/>
              </w:rPr>
              <w:t xml:space="preserve"> </w:t>
            </w:r>
            <w:r>
              <w:rPr>
                <w:color w:val="1F1C52"/>
              </w:rPr>
              <w:t>voting</w:t>
            </w:r>
            <w:r>
              <w:rPr>
                <w:color w:val="1F1C52"/>
                <w:spacing w:val="-3"/>
              </w:rPr>
              <w:t xml:space="preserve"> </w:t>
            </w:r>
            <w:r>
              <w:rPr>
                <w:color w:val="1F1C52"/>
              </w:rPr>
              <w:t>process</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5"/>
              </w:rPr>
              <w:t xml:space="preserve"> </w:t>
            </w:r>
            <w:r>
              <w:rPr>
                <w:color w:val="1F1C52"/>
              </w:rPr>
              <w:t>and</w:t>
            </w:r>
            <w:r>
              <w:rPr>
                <w:color w:val="1F1C52"/>
                <w:spacing w:val="-3"/>
              </w:rPr>
              <w:t xml:space="preserve"> </w:t>
            </w:r>
            <w:r>
              <w:rPr>
                <w:color w:val="1F1C52"/>
              </w:rPr>
              <w:t xml:space="preserve">national </w:t>
            </w:r>
            <w:r>
              <w:rPr>
                <w:color w:val="1F1C52"/>
                <w:spacing w:val="-2"/>
              </w:rPr>
              <w:t>levels.</w:t>
            </w:r>
          </w:p>
        </w:tc>
      </w:tr>
      <w:tr w:rsidR="00D7663B" w14:paraId="2726F74E" w14:textId="77777777">
        <w:trPr>
          <w:trHeight w:val="504"/>
        </w:trPr>
        <w:tc>
          <w:tcPr>
            <w:tcW w:w="1882" w:type="dxa"/>
          </w:tcPr>
          <w:p w14:paraId="2726F74B" w14:textId="77777777" w:rsidR="00D7663B" w:rsidRDefault="00EE0066">
            <w:pPr>
              <w:pStyle w:val="TableParagraph"/>
              <w:spacing w:before="123"/>
            </w:pPr>
            <w:r>
              <w:rPr>
                <w:color w:val="1F1C52"/>
                <w:spacing w:val="-2"/>
              </w:rPr>
              <w:t>SS.7.CG.2.7</w:t>
            </w:r>
          </w:p>
        </w:tc>
        <w:tc>
          <w:tcPr>
            <w:tcW w:w="7023" w:type="dxa"/>
          </w:tcPr>
          <w:p w14:paraId="2726F74C" w14:textId="77777777" w:rsidR="00D7663B" w:rsidRDefault="00EE0066">
            <w:pPr>
              <w:pStyle w:val="TableParagraph"/>
              <w:spacing w:line="249" w:lineRule="exact"/>
              <w:ind w:left="107"/>
            </w:pPr>
            <w:r>
              <w:rPr>
                <w:color w:val="1F1C52"/>
              </w:rPr>
              <w:t>Identify</w:t>
            </w:r>
            <w:r>
              <w:rPr>
                <w:color w:val="1F1C52"/>
                <w:spacing w:val="-6"/>
              </w:rPr>
              <w:t xml:space="preserve"> </w:t>
            </w:r>
            <w:r>
              <w:rPr>
                <w:color w:val="1F1C52"/>
              </w:rPr>
              <w:t>the</w:t>
            </w:r>
            <w:r>
              <w:rPr>
                <w:color w:val="1F1C52"/>
                <w:spacing w:val="-4"/>
              </w:rPr>
              <w:t xml:space="preserve"> </w:t>
            </w:r>
            <w:r>
              <w:rPr>
                <w:color w:val="1F1C52"/>
              </w:rPr>
              <w:t>constitutional</w:t>
            </w:r>
            <w:r>
              <w:rPr>
                <w:color w:val="1F1C52"/>
                <w:spacing w:val="-3"/>
              </w:rPr>
              <w:t xml:space="preserve"> </w:t>
            </w:r>
            <w:r>
              <w:rPr>
                <w:color w:val="1F1C52"/>
              </w:rPr>
              <w:t>qualifications</w:t>
            </w:r>
            <w:r>
              <w:rPr>
                <w:color w:val="1F1C52"/>
                <w:spacing w:val="-3"/>
              </w:rPr>
              <w:t xml:space="preserve"> </w:t>
            </w:r>
            <w:r>
              <w:rPr>
                <w:color w:val="1F1C52"/>
              </w:rPr>
              <w:t>required</w:t>
            </w:r>
            <w:r>
              <w:rPr>
                <w:color w:val="1F1C52"/>
                <w:spacing w:val="-4"/>
              </w:rPr>
              <w:t xml:space="preserve"> </w:t>
            </w:r>
            <w:r>
              <w:rPr>
                <w:color w:val="1F1C52"/>
              </w:rPr>
              <w:t>to</w:t>
            </w:r>
            <w:r>
              <w:rPr>
                <w:color w:val="1F1C52"/>
                <w:spacing w:val="-7"/>
              </w:rPr>
              <w:t xml:space="preserve"> </w:t>
            </w:r>
            <w:r>
              <w:rPr>
                <w:color w:val="1F1C52"/>
              </w:rPr>
              <w:t>hold</w:t>
            </w:r>
            <w:r>
              <w:rPr>
                <w:color w:val="1F1C52"/>
                <w:spacing w:val="-3"/>
              </w:rPr>
              <w:t xml:space="preserve"> </w:t>
            </w:r>
            <w:r>
              <w:rPr>
                <w:color w:val="1F1C52"/>
              </w:rPr>
              <w:t>state</w:t>
            </w:r>
            <w:r>
              <w:rPr>
                <w:color w:val="1F1C52"/>
                <w:spacing w:val="-6"/>
              </w:rPr>
              <w:t xml:space="preserve"> </w:t>
            </w:r>
            <w:r>
              <w:rPr>
                <w:color w:val="1F1C52"/>
              </w:rPr>
              <w:t>and</w:t>
            </w:r>
            <w:r>
              <w:rPr>
                <w:color w:val="1F1C52"/>
                <w:spacing w:val="-3"/>
              </w:rPr>
              <w:t xml:space="preserve"> </w:t>
            </w:r>
            <w:r>
              <w:rPr>
                <w:color w:val="1F1C52"/>
                <w:spacing w:val="-2"/>
              </w:rPr>
              <w:t>national</w:t>
            </w:r>
          </w:p>
          <w:p w14:paraId="2726F74D" w14:textId="77777777" w:rsidR="00D7663B" w:rsidRDefault="00EE0066">
            <w:pPr>
              <w:pStyle w:val="TableParagraph"/>
              <w:spacing w:before="1" w:line="233" w:lineRule="exact"/>
              <w:ind w:left="107"/>
            </w:pPr>
            <w:r>
              <w:rPr>
                <w:color w:val="1F1C52"/>
                <w:spacing w:val="-2"/>
              </w:rPr>
              <w:t>office.</w:t>
            </w:r>
          </w:p>
        </w:tc>
      </w:tr>
      <w:tr w:rsidR="00D7663B" w14:paraId="2726F752" w14:textId="77777777">
        <w:trPr>
          <w:trHeight w:val="757"/>
        </w:trPr>
        <w:tc>
          <w:tcPr>
            <w:tcW w:w="1882" w:type="dxa"/>
          </w:tcPr>
          <w:p w14:paraId="2726F74F" w14:textId="77777777" w:rsidR="00D7663B" w:rsidRDefault="00EE0066">
            <w:pPr>
              <w:pStyle w:val="TableParagraph"/>
              <w:spacing w:before="253"/>
            </w:pPr>
            <w:r>
              <w:rPr>
                <w:color w:val="1F1C52"/>
                <w:spacing w:val="-2"/>
              </w:rPr>
              <w:t>SS.7.CG.2.10</w:t>
            </w:r>
          </w:p>
        </w:tc>
        <w:tc>
          <w:tcPr>
            <w:tcW w:w="7023" w:type="dxa"/>
          </w:tcPr>
          <w:p w14:paraId="2726F750" w14:textId="77777777" w:rsidR="00D7663B" w:rsidRDefault="00EE0066">
            <w:pPr>
              <w:pStyle w:val="TableParagraph"/>
              <w:spacing w:line="251" w:lineRule="exact"/>
              <w:ind w:left="107"/>
            </w:pPr>
            <w:r>
              <w:rPr>
                <w:color w:val="1F1C52"/>
              </w:rPr>
              <w:t>Explain</w:t>
            </w:r>
            <w:r>
              <w:rPr>
                <w:color w:val="1F1C52"/>
                <w:spacing w:val="-3"/>
              </w:rPr>
              <w:t xml:space="preserve"> </w:t>
            </w:r>
            <w:r>
              <w:rPr>
                <w:color w:val="1F1C52"/>
              </w:rPr>
              <w:t>the</w:t>
            </w:r>
            <w:r>
              <w:rPr>
                <w:color w:val="1F1C52"/>
                <w:spacing w:val="-2"/>
              </w:rPr>
              <w:t xml:space="preserve"> </w:t>
            </w:r>
            <w:r>
              <w:rPr>
                <w:color w:val="1F1C52"/>
              </w:rPr>
              <w:t>process</w:t>
            </w:r>
            <w:r>
              <w:rPr>
                <w:color w:val="1F1C52"/>
                <w:spacing w:val="-5"/>
              </w:rPr>
              <w:t xml:space="preserve"> </w:t>
            </w:r>
            <w:r>
              <w:rPr>
                <w:color w:val="1F1C52"/>
              </w:rPr>
              <w:t>for</w:t>
            </w:r>
            <w:r>
              <w:rPr>
                <w:color w:val="1F1C52"/>
                <w:spacing w:val="-4"/>
              </w:rPr>
              <w:t xml:space="preserve"> </w:t>
            </w:r>
            <w:r>
              <w:rPr>
                <w:color w:val="1F1C52"/>
              </w:rPr>
              <w:t>citizens</w:t>
            </w:r>
            <w:r>
              <w:rPr>
                <w:color w:val="1F1C52"/>
                <w:spacing w:val="-4"/>
              </w:rPr>
              <w:t xml:space="preserve"> </w:t>
            </w:r>
            <w:r>
              <w:rPr>
                <w:color w:val="1F1C52"/>
              </w:rPr>
              <w:t>to</w:t>
            </w:r>
            <w:r>
              <w:rPr>
                <w:color w:val="1F1C52"/>
                <w:spacing w:val="-3"/>
              </w:rPr>
              <w:t xml:space="preserve"> </w:t>
            </w:r>
            <w:r>
              <w:rPr>
                <w:color w:val="1F1C52"/>
              </w:rPr>
              <w:t>address</w:t>
            </w:r>
            <w:r>
              <w:rPr>
                <w:color w:val="1F1C52"/>
                <w:spacing w:val="-2"/>
              </w:rPr>
              <w:t xml:space="preserve"> </w:t>
            </w:r>
            <w:r>
              <w:rPr>
                <w:color w:val="1F1C52"/>
              </w:rPr>
              <w:t>a</w:t>
            </w:r>
            <w:r>
              <w:rPr>
                <w:color w:val="1F1C52"/>
                <w:spacing w:val="-5"/>
              </w:rPr>
              <w:t xml:space="preserve"> </w:t>
            </w:r>
            <w:r>
              <w:rPr>
                <w:color w:val="1F1C52"/>
              </w:rPr>
              <w:t>state</w:t>
            </w:r>
            <w:r>
              <w:rPr>
                <w:color w:val="1F1C52"/>
                <w:spacing w:val="-2"/>
              </w:rPr>
              <w:t xml:space="preserve"> </w:t>
            </w:r>
            <w:r>
              <w:rPr>
                <w:color w:val="1F1C52"/>
              </w:rPr>
              <w:t>or</w:t>
            </w:r>
            <w:r>
              <w:rPr>
                <w:color w:val="1F1C52"/>
                <w:spacing w:val="-5"/>
              </w:rPr>
              <w:t xml:space="preserve"> </w:t>
            </w:r>
            <w:r>
              <w:rPr>
                <w:color w:val="1F1C52"/>
              </w:rPr>
              <w:t>local</w:t>
            </w:r>
            <w:r>
              <w:rPr>
                <w:color w:val="1F1C52"/>
                <w:spacing w:val="-1"/>
              </w:rPr>
              <w:t xml:space="preserve"> </w:t>
            </w:r>
            <w:r>
              <w:rPr>
                <w:color w:val="1F1C52"/>
              </w:rPr>
              <w:t>problem</w:t>
            </w:r>
            <w:r>
              <w:rPr>
                <w:color w:val="1F1C52"/>
                <w:spacing w:val="-1"/>
              </w:rPr>
              <w:t xml:space="preserve"> </w:t>
            </w:r>
            <w:r>
              <w:rPr>
                <w:color w:val="1F1C52"/>
                <w:spacing w:val="-5"/>
              </w:rPr>
              <w:t>by</w:t>
            </w:r>
          </w:p>
          <w:p w14:paraId="2726F751" w14:textId="77777777" w:rsidR="00D7663B" w:rsidRDefault="00EE0066">
            <w:pPr>
              <w:pStyle w:val="TableParagraph"/>
              <w:spacing w:line="252" w:lineRule="exact"/>
              <w:ind w:left="107"/>
            </w:pPr>
            <w:r>
              <w:rPr>
                <w:color w:val="1F1C52"/>
              </w:rPr>
              <w:t>researching</w:t>
            </w:r>
            <w:r>
              <w:rPr>
                <w:color w:val="1F1C52"/>
                <w:spacing w:val="-5"/>
              </w:rPr>
              <w:t xml:space="preserve"> </w:t>
            </w:r>
            <w:proofErr w:type="gramStart"/>
            <w:r>
              <w:rPr>
                <w:color w:val="1F1C52"/>
              </w:rPr>
              <w:t>public</w:t>
            </w:r>
            <w:r>
              <w:rPr>
                <w:color w:val="1F1C52"/>
                <w:spacing w:val="-7"/>
              </w:rPr>
              <w:t xml:space="preserve"> </w:t>
            </w:r>
            <w:r>
              <w:rPr>
                <w:color w:val="1F1C52"/>
              </w:rPr>
              <w:t>policy</w:t>
            </w:r>
            <w:r>
              <w:rPr>
                <w:color w:val="1F1C52"/>
                <w:spacing w:val="-8"/>
              </w:rPr>
              <w:t xml:space="preserve"> </w:t>
            </w:r>
            <w:r>
              <w:rPr>
                <w:color w:val="1F1C52"/>
              </w:rPr>
              <w:t>alternatives</w:t>
            </w:r>
            <w:proofErr w:type="gramEnd"/>
            <w:r>
              <w:rPr>
                <w:color w:val="1F1C52"/>
              </w:rPr>
              <w:t>,</w:t>
            </w:r>
            <w:r>
              <w:rPr>
                <w:color w:val="1F1C52"/>
                <w:spacing w:val="-5"/>
              </w:rPr>
              <w:t xml:space="preserve"> </w:t>
            </w:r>
            <w:r>
              <w:rPr>
                <w:color w:val="1F1C52"/>
              </w:rPr>
              <w:t>identifying</w:t>
            </w:r>
            <w:r>
              <w:rPr>
                <w:color w:val="1F1C52"/>
                <w:spacing w:val="-5"/>
              </w:rPr>
              <w:t xml:space="preserve"> </w:t>
            </w:r>
            <w:r>
              <w:rPr>
                <w:color w:val="1F1C52"/>
              </w:rPr>
              <w:t>appropriate</w:t>
            </w:r>
            <w:r>
              <w:rPr>
                <w:color w:val="1F1C52"/>
                <w:spacing w:val="-7"/>
              </w:rPr>
              <w:t xml:space="preserve"> </w:t>
            </w:r>
            <w:r>
              <w:rPr>
                <w:color w:val="1F1C52"/>
              </w:rPr>
              <w:t>government agencies to address the issue and determining a course of action.</w:t>
            </w:r>
          </w:p>
        </w:tc>
      </w:tr>
      <w:tr w:rsidR="00D7663B" w14:paraId="2726F756" w14:textId="77777777">
        <w:trPr>
          <w:trHeight w:val="760"/>
        </w:trPr>
        <w:tc>
          <w:tcPr>
            <w:tcW w:w="1882" w:type="dxa"/>
          </w:tcPr>
          <w:p w14:paraId="2726F753" w14:textId="77777777" w:rsidR="00D7663B" w:rsidRDefault="00EE0066">
            <w:pPr>
              <w:pStyle w:val="TableParagraph"/>
              <w:spacing w:before="253"/>
            </w:pPr>
            <w:r>
              <w:rPr>
                <w:color w:val="1F1C52"/>
                <w:spacing w:val="-2"/>
              </w:rPr>
              <w:t>SS.7.CG.3.1</w:t>
            </w:r>
          </w:p>
        </w:tc>
        <w:tc>
          <w:tcPr>
            <w:tcW w:w="7023" w:type="dxa"/>
          </w:tcPr>
          <w:p w14:paraId="2726F754" w14:textId="77777777" w:rsidR="00D7663B" w:rsidRDefault="00EE0066">
            <w:pPr>
              <w:pStyle w:val="TableParagraph"/>
              <w:spacing w:line="251" w:lineRule="exact"/>
              <w:ind w:left="107"/>
            </w:pPr>
            <w:r>
              <w:rPr>
                <w:color w:val="1F1C52"/>
              </w:rPr>
              <w:t>Analyze</w:t>
            </w:r>
            <w:r>
              <w:rPr>
                <w:color w:val="1F1C52"/>
                <w:spacing w:val="-7"/>
              </w:rPr>
              <w:t xml:space="preserve"> </w:t>
            </w:r>
            <w:r>
              <w:rPr>
                <w:color w:val="1F1C52"/>
              </w:rPr>
              <w:t>the</w:t>
            </w:r>
            <w:r>
              <w:rPr>
                <w:color w:val="1F1C52"/>
                <w:spacing w:val="-4"/>
              </w:rPr>
              <w:t xml:space="preserve"> </w:t>
            </w:r>
            <w:r>
              <w:rPr>
                <w:color w:val="1F1C52"/>
              </w:rPr>
              <w:t>advantages</w:t>
            </w:r>
            <w:r>
              <w:rPr>
                <w:color w:val="1F1C52"/>
                <w:spacing w:val="-4"/>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19"/>
              </w:rPr>
              <w:t xml:space="preserve"> </w:t>
            </w:r>
            <w:r>
              <w:rPr>
                <w:color w:val="1F1C52"/>
              </w:rPr>
              <w:t>constitutional</w:t>
            </w:r>
            <w:r>
              <w:rPr>
                <w:color w:val="1F1C52"/>
                <w:spacing w:val="-6"/>
              </w:rPr>
              <w:t xml:space="preserve"> </w:t>
            </w:r>
            <w:r>
              <w:rPr>
                <w:color w:val="1F1C52"/>
              </w:rPr>
              <w:t>republic</w:t>
            </w:r>
            <w:r>
              <w:rPr>
                <w:color w:val="1F1C52"/>
                <w:spacing w:val="-3"/>
              </w:rPr>
              <w:t xml:space="preserve"> </w:t>
            </w:r>
            <w:r>
              <w:rPr>
                <w:color w:val="1F1C52"/>
                <w:spacing w:val="-4"/>
              </w:rPr>
              <w:t>over</w:t>
            </w:r>
          </w:p>
          <w:p w14:paraId="2726F755" w14:textId="77777777" w:rsidR="00D7663B" w:rsidRDefault="00EE0066">
            <w:pPr>
              <w:pStyle w:val="TableParagraph"/>
              <w:spacing w:line="252" w:lineRule="exact"/>
              <w:ind w:left="107"/>
            </w:pPr>
            <w:r>
              <w:rPr>
                <w:color w:val="1F1C52"/>
              </w:rPr>
              <w:t>other</w:t>
            </w:r>
            <w:r>
              <w:rPr>
                <w:color w:val="1F1C52"/>
                <w:spacing w:val="-5"/>
              </w:rPr>
              <w:t xml:space="preserve"> </w:t>
            </w:r>
            <w:r>
              <w:rPr>
                <w:color w:val="1F1C52"/>
              </w:rPr>
              <w:t>forms</w:t>
            </w:r>
            <w:r>
              <w:rPr>
                <w:color w:val="1F1C52"/>
                <w:spacing w:val="-5"/>
              </w:rPr>
              <w:t xml:space="preserve"> </w:t>
            </w:r>
            <w:r>
              <w:rPr>
                <w:color w:val="1F1C52"/>
              </w:rPr>
              <w:t>of</w:t>
            </w:r>
            <w:r>
              <w:rPr>
                <w:color w:val="1F1C52"/>
                <w:spacing w:val="-5"/>
              </w:rPr>
              <w:t xml:space="preserve"> </w:t>
            </w:r>
            <w:r>
              <w:rPr>
                <w:color w:val="1F1C52"/>
              </w:rPr>
              <w:t>government</w:t>
            </w:r>
            <w:r>
              <w:rPr>
                <w:color w:val="1F1C52"/>
                <w:spacing w:val="-7"/>
              </w:rPr>
              <w:t xml:space="preserve"> </w:t>
            </w:r>
            <w:r>
              <w:rPr>
                <w:color w:val="1F1C52"/>
              </w:rPr>
              <w:t>in</w:t>
            </w:r>
            <w:r>
              <w:rPr>
                <w:color w:val="1F1C52"/>
                <w:spacing w:val="-5"/>
              </w:rPr>
              <w:t xml:space="preserve"> </w:t>
            </w:r>
            <w:r>
              <w:rPr>
                <w:color w:val="1F1C52"/>
              </w:rPr>
              <w:t>safeguarding</w:t>
            </w:r>
            <w:r>
              <w:rPr>
                <w:color w:val="1F1C52"/>
                <w:spacing w:val="-8"/>
              </w:rPr>
              <w:t xml:space="preserve"> </w:t>
            </w:r>
            <w:r>
              <w:rPr>
                <w:color w:val="1F1C52"/>
              </w:rPr>
              <w:t>liberty,</w:t>
            </w:r>
            <w:r>
              <w:rPr>
                <w:color w:val="1F1C52"/>
                <w:spacing w:val="-8"/>
              </w:rPr>
              <w:t xml:space="preserve"> </w:t>
            </w:r>
            <w:r>
              <w:rPr>
                <w:color w:val="1F1C52"/>
              </w:rPr>
              <w:t>freedom</w:t>
            </w:r>
            <w:r>
              <w:rPr>
                <w:color w:val="1F1C52"/>
                <w:spacing w:val="-5"/>
              </w:rPr>
              <w:t xml:space="preserve"> </w:t>
            </w:r>
            <w:r>
              <w:rPr>
                <w:color w:val="1F1C52"/>
              </w:rPr>
              <w:t>and</w:t>
            </w:r>
            <w:r>
              <w:rPr>
                <w:color w:val="1F1C52"/>
                <w:spacing w:val="-5"/>
              </w:rPr>
              <w:t xml:space="preserve"> </w:t>
            </w:r>
            <w:r>
              <w:rPr>
                <w:color w:val="1F1C52"/>
              </w:rPr>
              <w:t>a representative government.</w:t>
            </w:r>
          </w:p>
        </w:tc>
      </w:tr>
    </w:tbl>
    <w:p w14:paraId="2726F757"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023"/>
      </w:tblGrid>
      <w:tr w:rsidR="00D7663B" w14:paraId="2726F75B" w14:textId="77777777">
        <w:trPr>
          <w:trHeight w:val="757"/>
        </w:trPr>
        <w:tc>
          <w:tcPr>
            <w:tcW w:w="1882" w:type="dxa"/>
          </w:tcPr>
          <w:p w14:paraId="2726F758" w14:textId="77777777" w:rsidR="00D7663B" w:rsidRDefault="00EE0066">
            <w:pPr>
              <w:pStyle w:val="TableParagraph"/>
              <w:spacing w:before="253"/>
            </w:pPr>
            <w:r>
              <w:rPr>
                <w:color w:val="1F1C52"/>
                <w:spacing w:val="-2"/>
              </w:rPr>
              <w:lastRenderedPageBreak/>
              <w:t>SS.7.CG.3.2</w:t>
            </w:r>
          </w:p>
        </w:tc>
        <w:tc>
          <w:tcPr>
            <w:tcW w:w="7023" w:type="dxa"/>
          </w:tcPr>
          <w:p w14:paraId="2726F759" w14:textId="77777777" w:rsidR="00D7663B" w:rsidRDefault="00EE0066">
            <w:pPr>
              <w:pStyle w:val="TableParagraph"/>
              <w:spacing w:line="251"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advantages</w:t>
            </w:r>
            <w:r>
              <w:rPr>
                <w:color w:val="1F1C52"/>
                <w:spacing w:val="-3"/>
              </w:rPr>
              <w:t xml:space="preserve"> </w:t>
            </w:r>
            <w:r>
              <w:rPr>
                <w:color w:val="1F1C52"/>
              </w:rPr>
              <w:t>of</w:t>
            </w:r>
            <w:r>
              <w:rPr>
                <w:color w:val="1F1C52"/>
                <w:spacing w:val="-5"/>
              </w:rPr>
              <w:t xml:space="preserve"> </w:t>
            </w:r>
            <w:r>
              <w:rPr>
                <w:color w:val="1F1C52"/>
              </w:rPr>
              <w:t>a</w:t>
            </w:r>
            <w:r>
              <w:rPr>
                <w:color w:val="1F1C52"/>
                <w:spacing w:val="-6"/>
              </w:rPr>
              <w:t xml:space="preserve"> </w:t>
            </w:r>
            <w:r>
              <w:rPr>
                <w:color w:val="1F1C52"/>
              </w:rPr>
              <w:t>federal</w:t>
            </w:r>
            <w:r>
              <w:rPr>
                <w:color w:val="1F1C52"/>
                <w:spacing w:val="-2"/>
              </w:rPr>
              <w:t xml:space="preserve"> </w:t>
            </w:r>
            <w:r>
              <w:rPr>
                <w:color w:val="1F1C52"/>
              </w:rPr>
              <w:t>system</w:t>
            </w:r>
            <w:r>
              <w:rPr>
                <w:color w:val="1F1C52"/>
                <w:spacing w:val="-3"/>
              </w:rPr>
              <w:t xml:space="preserve"> </w:t>
            </w:r>
            <w:r>
              <w:rPr>
                <w:color w:val="1F1C52"/>
              </w:rPr>
              <w:t>of</w:t>
            </w:r>
            <w:r>
              <w:rPr>
                <w:color w:val="1F1C52"/>
                <w:spacing w:val="-2"/>
              </w:rPr>
              <w:t xml:space="preserve"> </w:t>
            </w:r>
            <w:r>
              <w:rPr>
                <w:color w:val="1F1C52"/>
              </w:rPr>
              <w:t>government</w:t>
            </w:r>
            <w:r>
              <w:rPr>
                <w:color w:val="1F1C52"/>
                <w:spacing w:val="-2"/>
              </w:rPr>
              <w:t xml:space="preserve"> </w:t>
            </w:r>
            <w:r>
              <w:rPr>
                <w:color w:val="1F1C52"/>
              </w:rPr>
              <w:t>over</w:t>
            </w:r>
            <w:r>
              <w:rPr>
                <w:color w:val="1F1C52"/>
                <w:spacing w:val="-2"/>
              </w:rPr>
              <w:t xml:space="preserve"> other</w:t>
            </w:r>
          </w:p>
          <w:p w14:paraId="2726F75A" w14:textId="77777777" w:rsidR="00D7663B" w:rsidRDefault="00EE0066">
            <w:pPr>
              <w:pStyle w:val="TableParagraph"/>
              <w:spacing w:line="252" w:lineRule="exact"/>
              <w:ind w:left="107"/>
            </w:pPr>
            <w:r>
              <w:rPr>
                <w:color w:val="1F1C52"/>
              </w:rPr>
              <w:t>systems</w:t>
            </w:r>
            <w:r>
              <w:rPr>
                <w:color w:val="1F1C52"/>
                <w:spacing w:val="-3"/>
              </w:rPr>
              <w:t xml:space="preserve"> </w:t>
            </w:r>
            <w:r>
              <w:rPr>
                <w:color w:val="1F1C52"/>
              </w:rPr>
              <w:t>in</w:t>
            </w:r>
            <w:r>
              <w:rPr>
                <w:color w:val="1F1C52"/>
                <w:spacing w:val="-6"/>
              </w:rPr>
              <w:t xml:space="preserve"> </w:t>
            </w:r>
            <w:r>
              <w:rPr>
                <w:color w:val="1F1C52"/>
              </w:rPr>
              <w:t>balancing</w:t>
            </w:r>
            <w:r>
              <w:rPr>
                <w:color w:val="1F1C52"/>
                <w:spacing w:val="-6"/>
              </w:rPr>
              <w:t xml:space="preserve"> </w:t>
            </w:r>
            <w:r>
              <w:rPr>
                <w:color w:val="1F1C52"/>
              </w:rPr>
              <w:t>local</w:t>
            </w:r>
            <w:r>
              <w:rPr>
                <w:color w:val="1F1C52"/>
                <w:spacing w:val="-5"/>
              </w:rPr>
              <w:t xml:space="preserve"> </w:t>
            </w:r>
            <w:r>
              <w:rPr>
                <w:color w:val="1F1C52"/>
              </w:rPr>
              <w:t>sovereignty</w:t>
            </w:r>
            <w:r>
              <w:rPr>
                <w:color w:val="1F1C52"/>
                <w:spacing w:val="-3"/>
              </w:rPr>
              <w:t xml:space="preserve"> </w:t>
            </w:r>
            <w:r>
              <w:rPr>
                <w:color w:val="1F1C52"/>
              </w:rPr>
              <w:t>with</w:t>
            </w:r>
            <w:r>
              <w:rPr>
                <w:color w:val="1F1C52"/>
                <w:spacing w:val="-3"/>
              </w:rPr>
              <w:t xml:space="preserve"> </w:t>
            </w:r>
            <w:r>
              <w:rPr>
                <w:color w:val="1F1C52"/>
              </w:rPr>
              <w:t>national</w:t>
            </w:r>
            <w:r>
              <w:rPr>
                <w:color w:val="1F1C52"/>
                <w:spacing w:val="-2"/>
              </w:rPr>
              <w:t xml:space="preserve"> </w:t>
            </w:r>
            <w:r>
              <w:rPr>
                <w:color w:val="1F1C52"/>
              </w:rPr>
              <w:t>unity</w:t>
            </w:r>
            <w:r>
              <w:rPr>
                <w:color w:val="1F1C52"/>
                <w:spacing w:val="-6"/>
              </w:rPr>
              <w:t xml:space="preserve"> </w:t>
            </w:r>
            <w:r>
              <w:rPr>
                <w:color w:val="1F1C52"/>
              </w:rPr>
              <w:t>and</w:t>
            </w:r>
            <w:r>
              <w:rPr>
                <w:color w:val="1F1C52"/>
                <w:spacing w:val="-3"/>
              </w:rPr>
              <w:t xml:space="preserve"> </w:t>
            </w:r>
            <w:r>
              <w:rPr>
                <w:color w:val="1F1C52"/>
              </w:rPr>
              <w:t>protecting against authoritarianism.</w:t>
            </w:r>
          </w:p>
        </w:tc>
      </w:tr>
      <w:tr w:rsidR="00D7663B" w14:paraId="2726F75F" w14:textId="77777777">
        <w:trPr>
          <w:trHeight w:val="505"/>
        </w:trPr>
        <w:tc>
          <w:tcPr>
            <w:tcW w:w="1882" w:type="dxa"/>
          </w:tcPr>
          <w:p w14:paraId="2726F75C" w14:textId="77777777" w:rsidR="00D7663B" w:rsidRDefault="00EE0066">
            <w:pPr>
              <w:pStyle w:val="TableParagraph"/>
              <w:spacing w:before="125"/>
            </w:pPr>
            <w:r>
              <w:rPr>
                <w:color w:val="1F1C52"/>
                <w:spacing w:val="-2"/>
              </w:rPr>
              <w:t>SS.7.CG.3.3</w:t>
            </w:r>
          </w:p>
        </w:tc>
        <w:tc>
          <w:tcPr>
            <w:tcW w:w="7023" w:type="dxa"/>
          </w:tcPr>
          <w:p w14:paraId="2726F75D" w14:textId="77777777" w:rsidR="00D7663B" w:rsidRDefault="00EE0066">
            <w:pPr>
              <w:pStyle w:val="TableParagraph"/>
              <w:spacing w:before="1" w:line="252"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structure</w:t>
            </w:r>
            <w:r>
              <w:rPr>
                <w:color w:val="1F1C52"/>
                <w:spacing w:val="-3"/>
              </w:rPr>
              <w:t xml:space="preserve"> </w:t>
            </w:r>
            <w:r>
              <w:rPr>
                <w:color w:val="1F1C52"/>
              </w:rPr>
              <w:t>and</w:t>
            </w:r>
            <w:r>
              <w:rPr>
                <w:color w:val="1F1C52"/>
                <w:spacing w:val="-5"/>
              </w:rPr>
              <w:t xml:space="preserve"> </w:t>
            </w:r>
            <w:r>
              <w:rPr>
                <w:color w:val="1F1C52"/>
              </w:rPr>
              <w:t>function</w:t>
            </w:r>
            <w:r>
              <w:rPr>
                <w:color w:val="1F1C52"/>
                <w:spacing w:val="-3"/>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three</w:t>
            </w:r>
            <w:r>
              <w:rPr>
                <w:color w:val="1F1C52"/>
                <w:spacing w:val="-3"/>
              </w:rPr>
              <w:t xml:space="preserve"> </w:t>
            </w:r>
            <w:r>
              <w:rPr>
                <w:color w:val="1F1C52"/>
              </w:rPr>
              <w:t>branches</w:t>
            </w:r>
            <w:r>
              <w:rPr>
                <w:color w:val="1F1C52"/>
                <w:spacing w:val="-2"/>
              </w:rPr>
              <w:t xml:space="preserve"> </w:t>
            </w:r>
            <w:r>
              <w:rPr>
                <w:color w:val="1F1C52"/>
              </w:rPr>
              <w:t>of</w:t>
            </w:r>
            <w:r>
              <w:rPr>
                <w:color w:val="1F1C52"/>
                <w:spacing w:val="-4"/>
              </w:rPr>
              <w:t xml:space="preserve"> </w:t>
            </w:r>
            <w:r>
              <w:rPr>
                <w:color w:val="1F1C52"/>
                <w:spacing w:val="-2"/>
              </w:rPr>
              <w:t>government</w:t>
            </w:r>
          </w:p>
          <w:p w14:paraId="2726F75E" w14:textId="77777777" w:rsidR="00D7663B" w:rsidRDefault="00EE0066">
            <w:pPr>
              <w:pStyle w:val="TableParagraph"/>
              <w:spacing w:line="233" w:lineRule="exact"/>
              <w:ind w:left="107"/>
            </w:pPr>
            <w:r>
              <w:rPr>
                <w:color w:val="1F1C52"/>
              </w:rPr>
              <w:t>established</w:t>
            </w:r>
            <w:r>
              <w:rPr>
                <w:color w:val="1F1C52"/>
                <w:spacing w:val="-3"/>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F762" w14:textId="77777777">
        <w:trPr>
          <w:trHeight w:val="506"/>
        </w:trPr>
        <w:tc>
          <w:tcPr>
            <w:tcW w:w="1882" w:type="dxa"/>
          </w:tcPr>
          <w:p w14:paraId="2726F760" w14:textId="77777777" w:rsidR="00D7663B" w:rsidRDefault="00EE0066">
            <w:pPr>
              <w:pStyle w:val="TableParagraph"/>
              <w:spacing w:before="125"/>
            </w:pPr>
            <w:r>
              <w:rPr>
                <w:color w:val="1F1C52"/>
                <w:spacing w:val="-2"/>
              </w:rPr>
              <w:t>SS.7.CG.3.4</w:t>
            </w:r>
          </w:p>
        </w:tc>
        <w:tc>
          <w:tcPr>
            <w:tcW w:w="7023" w:type="dxa"/>
          </w:tcPr>
          <w:p w14:paraId="2726F761" w14:textId="77777777" w:rsidR="00D7663B" w:rsidRDefault="00EE0066">
            <w:pPr>
              <w:pStyle w:val="TableParagraph"/>
              <w:spacing w:line="252" w:lineRule="exact"/>
              <w:ind w:left="107" w:right="202"/>
            </w:pPr>
            <w:r>
              <w:rPr>
                <w:color w:val="1F1C52"/>
              </w:rPr>
              <w:t>Explain</w:t>
            </w:r>
            <w:r>
              <w:rPr>
                <w:color w:val="1F1C52"/>
                <w:spacing w:val="-4"/>
              </w:rPr>
              <w:t xml:space="preserve"> </w:t>
            </w:r>
            <w:r>
              <w:rPr>
                <w:color w:val="1F1C52"/>
              </w:rPr>
              <w:t>the</w:t>
            </w:r>
            <w:r>
              <w:rPr>
                <w:color w:val="1F1C52"/>
                <w:spacing w:val="-6"/>
              </w:rPr>
              <w:t xml:space="preserve"> </w:t>
            </w:r>
            <w:r>
              <w:rPr>
                <w:color w:val="1F1C52"/>
              </w:rPr>
              <w:t>relationship</w:t>
            </w:r>
            <w:r>
              <w:rPr>
                <w:color w:val="1F1C52"/>
                <w:spacing w:val="-4"/>
              </w:rPr>
              <w:t xml:space="preserve"> </w:t>
            </w:r>
            <w:r>
              <w:rPr>
                <w:color w:val="1F1C52"/>
              </w:rPr>
              <w:t>between</w:t>
            </w:r>
            <w:r>
              <w:rPr>
                <w:color w:val="1F1C52"/>
                <w:spacing w:val="-4"/>
              </w:rPr>
              <w:t xml:space="preserve"> </w:t>
            </w:r>
            <w:r>
              <w:rPr>
                <w:color w:val="1F1C52"/>
              </w:rPr>
              <w:t>state</w:t>
            </w:r>
            <w:r>
              <w:rPr>
                <w:color w:val="1F1C52"/>
                <w:spacing w:val="-4"/>
              </w:rPr>
              <w:t xml:space="preserve"> </w:t>
            </w:r>
            <w:r>
              <w:rPr>
                <w:color w:val="1F1C52"/>
              </w:rPr>
              <w:t>and</w:t>
            </w:r>
            <w:r>
              <w:rPr>
                <w:color w:val="1F1C52"/>
                <w:spacing w:val="-7"/>
              </w:rPr>
              <w:t xml:space="preserve"> </w:t>
            </w:r>
            <w:r>
              <w:rPr>
                <w:color w:val="1F1C52"/>
              </w:rPr>
              <w:t>national</w:t>
            </w:r>
            <w:r>
              <w:rPr>
                <w:color w:val="1F1C52"/>
                <w:spacing w:val="-3"/>
              </w:rPr>
              <w:t xml:space="preserve"> </w:t>
            </w:r>
            <w:r>
              <w:rPr>
                <w:color w:val="1F1C52"/>
              </w:rPr>
              <w:t>governments</w:t>
            </w:r>
            <w:r>
              <w:rPr>
                <w:color w:val="1F1C52"/>
                <w:spacing w:val="-4"/>
              </w:rPr>
              <w:t xml:space="preserve"> </w:t>
            </w:r>
            <w:r>
              <w:rPr>
                <w:color w:val="1F1C52"/>
              </w:rPr>
              <w:t>as</w:t>
            </w:r>
            <w:r>
              <w:rPr>
                <w:color w:val="1F1C52"/>
                <w:spacing w:val="-4"/>
              </w:rPr>
              <w:t xml:space="preserve"> </w:t>
            </w:r>
            <w:r>
              <w:rPr>
                <w:color w:val="1F1C52"/>
              </w:rPr>
              <w:t>written in Article IV of the U.S. Constitution and the 10th Amendment.</w:t>
            </w:r>
          </w:p>
        </w:tc>
      </w:tr>
      <w:tr w:rsidR="00D7663B" w14:paraId="2726F765" w14:textId="77777777">
        <w:trPr>
          <w:trHeight w:val="505"/>
        </w:trPr>
        <w:tc>
          <w:tcPr>
            <w:tcW w:w="1882" w:type="dxa"/>
          </w:tcPr>
          <w:p w14:paraId="2726F763" w14:textId="77777777" w:rsidR="00D7663B" w:rsidRDefault="00EE0066">
            <w:pPr>
              <w:pStyle w:val="TableParagraph"/>
              <w:spacing w:before="125"/>
            </w:pPr>
            <w:r>
              <w:rPr>
                <w:color w:val="1F1C52"/>
                <w:spacing w:val="-2"/>
              </w:rPr>
              <w:t>SS.7.CG.3.5</w:t>
            </w:r>
          </w:p>
        </w:tc>
        <w:tc>
          <w:tcPr>
            <w:tcW w:w="7023" w:type="dxa"/>
          </w:tcPr>
          <w:p w14:paraId="2726F764" w14:textId="77777777" w:rsidR="00D7663B" w:rsidRDefault="00EE0066">
            <w:pPr>
              <w:pStyle w:val="TableParagraph"/>
              <w:spacing w:line="252" w:lineRule="exact"/>
              <w:ind w:left="107" w:right="202"/>
            </w:pPr>
            <w:r>
              <w:rPr>
                <w:color w:val="1F1C52"/>
              </w:rPr>
              <w:t>Explain</w:t>
            </w:r>
            <w:r>
              <w:rPr>
                <w:color w:val="1F1C52"/>
                <w:spacing w:val="-4"/>
              </w:rPr>
              <w:t xml:space="preserve"> </w:t>
            </w:r>
            <w:r>
              <w:rPr>
                <w:color w:val="1F1C52"/>
              </w:rPr>
              <w:t>the</w:t>
            </w:r>
            <w:r>
              <w:rPr>
                <w:color w:val="1F1C52"/>
                <w:spacing w:val="-3"/>
              </w:rPr>
              <w:t xml:space="preserve"> </w:t>
            </w:r>
            <w:r>
              <w:rPr>
                <w:color w:val="1F1C52"/>
              </w:rPr>
              <w:t>amendment</w:t>
            </w:r>
            <w:r>
              <w:rPr>
                <w:color w:val="1F1C52"/>
                <w:spacing w:val="-5"/>
              </w:rPr>
              <w:t xml:space="preserve"> </w:t>
            </w:r>
            <w:r>
              <w:rPr>
                <w:color w:val="1F1C52"/>
              </w:rPr>
              <w:t>process</w:t>
            </w:r>
            <w:r>
              <w:rPr>
                <w:color w:val="1F1C52"/>
                <w:spacing w:val="-5"/>
              </w:rPr>
              <w:t xml:space="preserve"> </w:t>
            </w:r>
            <w:r>
              <w:rPr>
                <w:color w:val="1F1C52"/>
              </w:rPr>
              <w:t>outlined</w:t>
            </w:r>
            <w:r>
              <w:rPr>
                <w:color w:val="1F1C52"/>
                <w:spacing w:val="-6"/>
              </w:rPr>
              <w:t xml:space="preserve"> </w:t>
            </w:r>
            <w:r>
              <w:rPr>
                <w:color w:val="1F1C52"/>
              </w:rPr>
              <w:t>in</w:t>
            </w:r>
            <w:r>
              <w:rPr>
                <w:color w:val="1F1C52"/>
                <w:spacing w:val="-14"/>
              </w:rPr>
              <w:t xml:space="preserve"> </w:t>
            </w:r>
            <w:r>
              <w:rPr>
                <w:color w:val="1F1C52"/>
              </w:rPr>
              <w:t>Article</w:t>
            </w:r>
            <w:r>
              <w:rPr>
                <w:color w:val="1F1C52"/>
                <w:spacing w:val="-8"/>
              </w:rPr>
              <w:t xml:space="preserve"> </w:t>
            </w:r>
            <w:r>
              <w:rPr>
                <w:color w:val="1F1C52"/>
              </w:rPr>
              <w:t>V</w:t>
            </w:r>
            <w:r>
              <w:rPr>
                <w:color w:val="1F1C52"/>
                <w:spacing w:val="-9"/>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F768" w14:textId="77777777">
        <w:trPr>
          <w:trHeight w:val="505"/>
        </w:trPr>
        <w:tc>
          <w:tcPr>
            <w:tcW w:w="1882" w:type="dxa"/>
          </w:tcPr>
          <w:p w14:paraId="2726F766" w14:textId="77777777" w:rsidR="00D7663B" w:rsidRDefault="00EE0066">
            <w:pPr>
              <w:pStyle w:val="TableParagraph"/>
              <w:spacing w:before="125"/>
            </w:pPr>
            <w:r>
              <w:rPr>
                <w:color w:val="1F1C52"/>
                <w:spacing w:val="-2"/>
              </w:rPr>
              <w:t>SS.7.CG.3.6</w:t>
            </w:r>
          </w:p>
        </w:tc>
        <w:tc>
          <w:tcPr>
            <w:tcW w:w="7023" w:type="dxa"/>
          </w:tcPr>
          <w:p w14:paraId="2726F767" w14:textId="77777777" w:rsidR="00D7663B" w:rsidRDefault="00EE0066">
            <w:pPr>
              <w:pStyle w:val="TableParagraph"/>
              <w:spacing w:line="252" w:lineRule="exact"/>
              <w:ind w:left="107" w:right="202"/>
            </w:pPr>
            <w:r>
              <w:rPr>
                <w:color w:val="1F1C52"/>
              </w:rPr>
              <w:t>Analyze</w:t>
            </w:r>
            <w:r>
              <w:rPr>
                <w:color w:val="1F1C52"/>
                <w:spacing w:val="-4"/>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13th,</w:t>
            </w:r>
            <w:r>
              <w:rPr>
                <w:color w:val="1F1C52"/>
                <w:spacing w:val="-3"/>
              </w:rPr>
              <w:t xml:space="preserve"> </w:t>
            </w:r>
            <w:r>
              <w:rPr>
                <w:color w:val="1F1C52"/>
              </w:rPr>
              <w:t>14th,</w:t>
            </w:r>
            <w:r>
              <w:rPr>
                <w:color w:val="1F1C52"/>
                <w:spacing w:val="-3"/>
              </w:rPr>
              <w:t xml:space="preserve"> </w:t>
            </w:r>
            <w:r>
              <w:rPr>
                <w:color w:val="1F1C52"/>
              </w:rPr>
              <w:t>15th,</w:t>
            </w:r>
            <w:r>
              <w:rPr>
                <w:color w:val="1F1C52"/>
                <w:spacing w:val="-6"/>
              </w:rPr>
              <w:t xml:space="preserve"> </w:t>
            </w:r>
            <w:r>
              <w:rPr>
                <w:color w:val="1F1C52"/>
              </w:rPr>
              <w:t>19th,</w:t>
            </w:r>
            <w:r>
              <w:rPr>
                <w:color w:val="1F1C52"/>
                <w:spacing w:val="-6"/>
              </w:rPr>
              <w:t xml:space="preserve"> </w:t>
            </w:r>
            <w:r>
              <w:rPr>
                <w:color w:val="1F1C52"/>
              </w:rPr>
              <w:t>24th</w:t>
            </w:r>
            <w:r>
              <w:rPr>
                <w:color w:val="1F1C52"/>
                <w:spacing w:val="-3"/>
              </w:rPr>
              <w:t xml:space="preserve"> </w:t>
            </w:r>
            <w:r>
              <w:rPr>
                <w:color w:val="1F1C52"/>
              </w:rPr>
              <w:t>and</w:t>
            </w:r>
            <w:r>
              <w:rPr>
                <w:color w:val="1F1C52"/>
                <w:spacing w:val="-6"/>
              </w:rPr>
              <w:t xml:space="preserve"> </w:t>
            </w:r>
            <w:r>
              <w:rPr>
                <w:color w:val="1F1C52"/>
              </w:rPr>
              <w:t>26th</w:t>
            </w:r>
            <w:r>
              <w:rPr>
                <w:color w:val="1F1C52"/>
                <w:spacing w:val="-17"/>
              </w:rPr>
              <w:t xml:space="preserve"> </w:t>
            </w:r>
            <w:r>
              <w:rPr>
                <w:color w:val="1F1C52"/>
              </w:rPr>
              <w:t>Amendments broadened participation in the political process.</w:t>
            </w:r>
          </w:p>
        </w:tc>
      </w:tr>
      <w:tr w:rsidR="00D7663B" w14:paraId="2726F76B" w14:textId="77777777">
        <w:trPr>
          <w:trHeight w:val="506"/>
        </w:trPr>
        <w:tc>
          <w:tcPr>
            <w:tcW w:w="1882" w:type="dxa"/>
          </w:tcPr>
          <w:p w14:paraId="2726F769" w14:textId="77777777" w:rsidR="00D7663B" w:rsidRDefault="00EE0066">
            <w:pPr>
              <w:pStyle w:val="TableParagraph"/>
              <w:spacing w:before="125"/>
            </w:pPr>
            <w:r>
              <w:rPr>
                <w:color w:val="1F1C52"/>
                <w:spacing w:val="-2"/>
              </w:rPr>
              <w:t>SS.7.CG.3.7</w:t>
            </w:r>
          </w:p>
        </w:tc>
        <w:tc>
          <w:tcPr>
            <w:tcW w:w="7023" w:type="dxa"/>
          </w:tcPr>
          <w:p w14:paraId="2726F76A"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legislative</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F76F" w14:textId="77777777">
        <w:trPr>
          <w:trHeight w:val="503"/>
        </w:trPr>
        <w:tc>
          <w:tcPr>
            <w:tcW w:w="1882" w:type="dxa"/>
          </w:tcPr>
          <w:p w14:paraId="2726F76C" w14:textId="77777777" w:rsidR="00D7663B" w:rsidRDefault="00EE0066">
            <w:pPr>
              <w:pStyle w:val="TableParagraph"/>
              <w:spacing w:before="123"/>
            </w:pPr>
            <w:r>
              <w:rPr>
                <w:color w:val="1F1C52"/>
                <w:spacing w:val="-2"/>
              </w:rPr>
              <w:t>SS.7.CG.3.8</w:t>
            </w:r>
          </w:p>
        </w:tc>
        <w:tc>
          <w:tcPr>
            <w:tcW w:w="7023" w:type="dxa"/>
          </w:tcPr>
          <w:p w14:paraId="2726F76D" w14:textId="77777777" w:rsidR="00D7663B" w:rsidRDefault="00EE0066">
            <w:pPr>
              <w:pStyle w:val="TableParagraph"/>
              <w:spacing w:line="249" w:lineRule="exact"/>
              <w:ind w:left="107"/>
            </w:pPr>
            <w:r>
              <w:rPr>
                <w:color w:val="1F1C52"/>
              </w:rPr>
              <w:t>Explain</w:t>
            </w:r>
            <w:r>
              <w:rPr>
                <w:color w:val="1F1C52"/>
                <w:spacing w:val="-6"/>
              </w:rPr>
              <w:t xml:space="preserve"> </w:t>
            </w:r>
            <w:r>
              <w:rPr>
                <w:color w:val="1F1C52"/>
              </w:rPr>
              <w:t>the</w:t>
            </w:r>
            <w:r>
              <w:rPr>
                <w:color w:val="1F1C52"/>
                <w:spacing w:val="-4"/>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7"/>
              </w:rPr>
              <w:t xml:space="preserve"> </w:t>
            </w:r>
            <w:r>
              <w:rPr>
                <w:color w:val="1F1C52"/>
              </w:rPr>
              <w:t>processes</w:t>
            </w:r>
            <w:r>
              <w:rPr>
                <w:color w:val="1F1C52"/>
                <w:spacing w:val="-3"/>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executive</w:t>
            </w:r>
            <w:r>
              <w:rPr>
                <w:color w:val="1F1C52"/>
                <w:spacing w:val="-5"/>
              </w:rPr>
              <w:t xml:space="preserve"> </w:t>
            </w:r>
            <w:r>
              <w:rPr>
                <w:color w:val="1F1C52"/>
              </w:rPr>
              <w:t>branch</w:t>
            </w:r>
            <w:r>
              <w:rPr>
                <w:color w:val="1F1C52"/>
                <w:spacing w:val="-3"/>
              </w:rPr>
              <w:t xml:space="preserve"> </w:t>
            </w:r>
            <w:r>
              <w:rPr>
                <w:color w:val="1F1C52"/>
                <w:spacing w:val="-5"/>
              </w:rPr>
              <w:t>of</w:t>
            </w:r>
          </w:p>
          <w:p w14:paraId="2726F76E" w14:textId="77777777" w:rsidR="00D7663B" w:rsidRDefault="00EE0066">
            <w:pPr>
              <w:pStyle w:val="TableParagraph"/>
              <w:spacing w:before="1" w:line="233" w:lineRule="exact"/>
              <w:ind w:left="107"/>
            </w:pPr>
            <w:r>
              <w:rPr>
                <w:color w:val="1F1C52"/>
                <w:spacing w:val="-2"/>
              </w:rPr>
              <w:t>government.</w:t>
            </w:r>
          </w:p>
        </w:tc>
      </w:tr>
      <w:tr w:rsidR="00D7663B" w14:paraId="2726F772" w14:textId="77777777">
        <w:trPr>
          <w:trHeight w:val="505"/>
        </w:trPr>
        <w:tc>
          <w:tcPr>
            <w:tcW w:w="1882" w:type="dxa"/>
          </w:tcPr>
          <w:p w14:paraId="2726F770" w14:textId="77777777" w:rsidR="00D7663B" w:rsidRDefault="00EE0066">
            <w:pPr>
              <w:pStyle w:val="TableParagraph"/>
              <w:spacing w:before="125"/>
            </w:pPr>
            <w:r>
              <w:rPr>
                <w:color w:val="1F1C52"/>
                <w:spacing w:val="-2"/>
              </w:rPr>
              <w:t>SS.7.CG.3.9</w:t>
            </w:r>
          </w:p>
        </w:tc>
        <w:tc>
          <w:tcPr>
            <w:tcW w:w="7023" w:type="dxa"/>
          </w:tcPr>
          <w:p w14:paraId="2726F771"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structure,</w:t>
            </w:r>
            <w:r>
              <w:rPr>
                <w:color w:val="1F1C52"/>
                <w:spacing w:val="-6"/>
              </w:rPr>
              <w:t xml:space="preserve"> </w:t>
            </w:r>
            <w:r>
              <w:rPr>
                <w:color w:val="1F1C52"/>
              </w:rPr>
              <w:t>functions</w:t>
            </w:r>
            <w:r>
              <w:rPr>
                <w:color w:val="1F1C52"/>
                <w:spacing w:val="-3"/>
              </w:rPr>
              <w:t xml:space="preserve"> </w:t>
            </w:r>
            <w:r>
              <w:rPr>
                <w:color w:val="1F1C52"/>
              </w:rPr>
              <w:t>and</w:t>
            </w:r>
            <w:r>
              <w:rPr>
                <w:color w:val="1F1C52"/>
                <w:spacing w:val="-6"/>
              </w:rPr>
              <w:t xml:space="preserve"> </w:t>
            </w:r>
            <w:r>
              <w:rPr>
                <w:color w:val="1F1C52"/>
              </w:rPr>
              <w:t>processes</w:t>
            </w:r>
            <w:r>
              <w:rPr>
                <w:color w:val="1F1C52"/>
                <w:spacing w:val="-3"/>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judicial</w:t>
            </w:r>
            <w:r>
              <w:rPr>
                <w:color w:val="1F1C52"/>
                <w:spacing w:val="-5"/>
              </w:rPr>
              <w:t xml:space="preserve"> </w:t>
            </w:r>
            <w:r>
              <w:rPr>
                <w:color w:val="1F1C52"/>
              </w:rPr>
              <w:t>branch</w:t>
            </w:r>
            <w:r>
              <w:rPr>
                <w:color w:val="1F1C52"/>
                <w:spacing w:val="-3"/>
              </w:rPr>
              <w:t xml:space="preserve"> </w:t>
            </w:r>
            <w:r>
              <w:rPr>
                <w:color w:val="1F1C52"/>
              </w:rPr>
              <w:t xml:space="preserve">of </w:t>
            </w:r>
            <w:r>
              <w:rPr>
                <w:color w:val="1F1C52"/>
                <w:spacing w:val="-2"/>
              </w:rPr>
              <w:t>government.</w:t>
            </w:r>
          </w:p>
        </w:tc>
      </w:tr>
      <w:tr w:rsidR="00D7663B" w14:paraId="2726F775" w14:textId="77777777">
        <w:trPr>
          <w:trHeight w:val="252"/>
        </w:trPr>
        <w:tc>
          <w:tcPr>
            <w:tcW w:w="1882" w:type="dxa"/>
          </w:tcPr>
          <w:p w14:paraId="2726F773" w14:textId="77777777" w:rsidR="00D7663B" w:rsidRDefault="00EE0066">
            <w:pPr>
              <w:pStyle w:val="TableParagraph"/>
              <w:spacing w:line="232" w:lineRule="exact"/>
            </w:pPr>
            <w:r>
              <w:rPr>
                <w:color w:val="1F1C52"/>
                <w:spacing w:val="-2"/>
              </w:rPr>
              <w:t>SS.7.CG.3.10</w:t>
            </w:r>
          </w:p>
        </w:tc>
        <w:tc>
          <w:tcPr>
            <w:tcW w:w="7023" w:type="dxa"/>
          </w:tcPr>
          <w:p w14:paraId="2726F774"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sources</w:t>
            </w:r>
            <w:r>
              <w:rPr>
                <w:color w:val="1F1C52"/>
                <w:spacing w:val="-3"/>
              </w:rPr>
              <w:t xml:space="preserve"> </w:t>
            </w:r>
            <w:r>
              <w:rPr>
                <w:color w:val="1F1C52"/>
              </w:rPr>
              <w:t>and</w:t>
            </w:r>
            <w:r>
              <w:rPr>
                <w:color w:val="1F1C52"/>
                <w:spacing w:val="-2"/>
              </w:rPr>
              <w:t xml:space="preserve"> </w:t>
            </w:r>
            <w:r>
              <w:rPr>
                <w:color w:val="1F1C52"/>
              </w:rPr>
              <w:t>types</w:t>
            </w:r>
            <w:r>
              <w:rPr>
                <w:color w:val="1F1C52"/>
                <w:spacing w:val="-5"/>
              </w:rPr>
              <w:t xml:space="preserve"> </w:t>
            </w:r>
            <w:r>
              <w:rPr>
                <w:color w:val="1F1C52"/>
              </w:rPr>
              <w:t>of</w:t>
            </w:r>
            <w:r>
              <w:rPr>
                <w:color w:val="1F1C52"/>
                <w:spacing w:val="-1"/>
              </w:rPr>
              <w:t xml:space="preserve"> </w:t>
            </w:r>
            <w:r>
              <w:rPr>
                <w:color w:val="1F1C52"/>
                <w:spacing w:val="-4"/>
              </w:rPr>
              <w:t>law.</w:t>
            </w:r>
          </w:p>
        </w:tc>
      </w:tr>
      <w:tr w:rsidR="00D7663B" w14:paraId="2726F778" w14:textId="77777777">
        <w:trPr>
          <w:trHeight w:val="506"/>
        </w:trPr>
        <w:tc>
          <w:tcPr>
            <w:tcW w:w="1882" w:type="dxa"/>
          </w:tcPr>
          <w:p w14:paraId="2726F776" w14:textId="77777777" w:rsidR="00D7663B" w:rsidRDefault="00EE0066">
            <w:pPr>
              <w:pStyle w:val="TableParagraph"/>
              <w:spacing w:before="125"/>
            </w:pPr>
            <w:r>
              <w:rPr>
                <w:color w:val="1F1C52"/>
                <w:spacing w:val="-2"/>
              </w:rPr>
              <w:t>SS.7.CG.3.11</w:t>
            </w:r>
          </w:p>
        </w:tc>
        <w:tc>
          <w:tcPr>
            <w:tcW w:w="7023" w:type="dxa"/>
          </w:tcPr>
          <w:p w14:paraId="2726F777" w14:textId="77777777" w:rsidR="00D7663B" w:rsidRDefault="00EE0066">
            <w:pPr>
              <w:pStyle w:val="TableParagraph"/>
              <w:spacing w:line="252" w:lineRule="exact"/>
              <w:ind w:left="107"/>
            </w:pPr>
            <w:r>
              <w:rPr>
                <w:color w:val="1F1C52"/>
              </w:rPr>
              <w:t>Analyze</w:t>
            </w:r>
            <w:r>
              <w:rPr>
                <w:color w:val="1F1C52"/>
                <w:spacing w:val="-5"/>
              </w:rPr>
              <w:t xml:space="preserve"> </w:t>
            </w:r>
            <w:r>
              <w:rPr>
                <w:color w:val="1F1C52"/>
              </w:rPr>
              <w:t>the</w:t>
            </w:r>
            <w:r>
              <w:rPr>
                <w:color w:val="1F1C52"/>
                <w:spacing w:val="-5"/>
              </w:rPr>
              <w:t xml:space="preserve"> </w:t>
            </w:r>
            <w:r>
              <w:rPr>
                <w:color w:val="1F1C52"/>
              </w:rPr>
              <w:t>effects</w:t>
            </w:r>
            <w:r>
              <w:rPr>
                <w:color w:val="1F1C52"/>
                <w:spacing w:val="-5"/>
              </w:rPr>
              <w:t xml:space="preserve"> </w:t>
            </w:r>
            <w:r>
              <w:rPr>
                <w:color w:val="1F1C52"/>
              </w:rPr>
              <w:t>of</w:t>
            </w:r>
            <w:r>
              <w:rPr>
                <w:color w:val="1F1C52"/>
                <w:spacing w:val="-4"/>
              </w:rPr>
              <w:t xml:space="preserve"> </w:t>
            </w:r>
            <w:r>
              <w:rPr>
                <w:color w:val="1F1C52"/>
              </w:rPr>
              <w:t>landmark</w:t>
            </w:r>
            <w:r>
              <w:rPr>
                <w:color w:val="1F1C52"/>
                <w:spacing w:val="-5"/>
              </w:rPr>
              <w:t xml:space="preserve"> </w:t>
            </w:r>
            <w:r>
              <w:rPr>
                <w:color w:val="1F1C52"/>
              </w:rPr>
              <w:t>Supreme</w:t>
            </w:r>
            <w:r>
              <w:rPr>
                <w:color w:val="1F1C52"/>
                <w:spacing w:val="-5"/>
              </w:rPr>
              <w:t xml:space="preserve"> </w:t>
            </w:r>
            <w:r>
              <w:rPr>
                <w:color w:val="1F1C52"/>
              </w:rPr>
              <w:t>Court</w:t>
            </w:r>
            <w:r>
              <w:rPr>
                <w:color w:val="1F1C52"/>
                <w:spacing w:val="-4"/>
              </w:rPr>
              <w:t xml:space="preserve"> </w:t>
            </w:r>
            <w:r>
              <w:rPr>
                <w:color w:val="1F1C52"/>
              </w:rPr>
              <w:t>decisions</w:t>
            </w:r>
            <w:r>
              <w:rPr>
                <w:color w:val="1F1C52"/>
                <w:spacing w:val="-5"/>
              </w:rPr>
              <w:t xml:space="preserve"> </w:t>
            </w:r>
            <w:r>
              <w:rPr>
                <w:color w:val="1F1C52"/>
              </w:rPr>
              <w:t>on</w:t>
            </w:r>
            <w:r>
              <w:rPr>
                <w:color w:val="1F1C52"/>
                <w:spacing w:val="-8"/>
              </w:rPr>
              <w:t xml:space="preserve"> </w:t>
            </w:r>
            <w:r>
              <w:rPr>
                <w:color w:val="1F1C52"/>
              </w:rPr>
              <w:t>law,</w:t>
            </w:r>
            <w:r>
              <w:rPr>
                <w:color w:val="1F1C52"/>
                <w:spacing w:val="-5"/>
              </w:rPr>
              <w:t xml:space="preserve"> </w:t>
            </w:r>
            <w:r>
              <w:rPr>
                <w:color w:val="1F1C52"/>
              </w:rPr>
              <w:t>liberty</w:t>
            </w:r>
            <w:r>
              <w:rPr>
                <w:color w:val="1F1C52"/>
                <w:spacing w:val="-5"/>
              </w:rPr>
              <w:t xml:space="preserve"> </w:t>
            </w:r>
            <w:r>
              <w:rPr>
                <w:color w:val="1F1C52"/>
              </w:rPr>
              <w:t>and the interpretation of the U.S. Constitution.</w:t>
            </w:r>
          </w:p>
        </w:tc>
      </w:tr>
      <w:tr w:rsidR="00D7663B" w14:paraId="2726F77C" w14:textId="77777777">
        <w:trPr>
          <w:trHeight w:val="505"/>
        </w:trPr>
        <w:tc>
          <w:tcPr>
            <w:tcW w:w="1882" w:type="dxa"/>
          </w:tcPr>
          <w:p w14:paraId="2726F779" w14:textId="77777777" w:rsidR="00D7663B" w:rsidRDefault="00EE0066">
            <w:pPr>
              <w:pStyle w:val="TableParagraph"/>
              <w:spacing w:before="125"/>
            </w:pPr>
            <w:r>
              <w:rPr>
                <w:color w:val="1F1C52"/>
                <w:spacing w:val="-2"/>
              </w:rPr>
              <w:t>SS.7.CG.3.13</w:t>
            </w:r>
          </w:p>
        </w:tc>
        <w:tc>
          <w:tcPr>
            <w:tcW w:w="7023" w:type="dxa"/>
          </w:tcPr>
          <w:p w14:paraId="2726F77A" w14:textId="77777777" w:rsidR="00D7663B" w:rsidRDefault="00EE0066">
            <w:pPr>
              <w:pStyle w:val="TableParagraph"/>
              <w:spacing w:line="251" w:lineRule="exact"/>
              <w:ind w:left="107"/>
            </w:pPr>
            <w:r>
              <w:rPr>
                <w:color w:val="1F1C52"/>
              </w:rPr>
              <w:t>Explain</w:t>
            </w:r>
            <w:r>
              <w:rPr>
                <w:color w:val="1F1C52"/>
                <w:spacing w:val="-3"/>
              </w:rPr>
              <w:t xml:space="preserve"> </w:t>
            </w:r>
            <w:r>
              <w:rPr>
                <w:color w:val="1F1C52"/>
              </w:rPr>
              <w:t>government</w:t>
            </w:r>
            <w:r>
              <w:rPr>
                <w:color w:val="1F1C52"/>
                <w:spacing w:val="-2"/>
              </w:rPr>
              <w:t xml:space="preserve"> </w:t>
            </w:r>
            <w:r>
              <w:rPr>
                <w:color w:val="1F1C52"/>
              </w:rPr>
              <w:t>obligations</w:t>
            </w:r>
            <w:r>
              <w:rPr>
                <w:color w:val="1F1C52"/>
                <w:spacing w:val="-5"/>
              </w:rPr>
              <w:t xml:space="preserve"> </w:t>
            </w:r>
            <w:r>
              <w:rPr>
                <w:color w:val="1F1C52"/>
              </w:rPr>
              <w:t>to</w:t>
            </w:r>
            <w:r>
              <w:rPr>
                <w:color w:val="1F1C52"/>
                <w:spacing w:val="-5"/>
              </w:rPr>
              <w:t xml:space="preserve"> </w:t>
            </w:r>
            <w:r>
              <w:rPr>
                <w:color w:val="1F1C52"/>
              </w:rPr>
              <w:t>its</w:t>
            </w:r>
            <w:r>
              <w:rPr>
                <w:color w:val="1F1C52"/>
                <w:spacing w:val="-5"/>
              </w:rPr>
              <w:t xml:space="preserve"> </w:t>
            </w:r>
            <w:r>
              <w:rPr>
                <w:color w:val="1F1C52"/>
              </w:rPr>
              <w:t>citizens</w:t>
            </w:r>
            <w:r>
              <w:rPr>
                <w:color w:val="1F1C52"/>
                <w:spacing w:val="-3"/>
              </w:rPr>
              <w:t xml:space="preserve"> </w:t>
            </w:r>
            <w:r>
              <w:rPr>
                <w:color w:val="1F1C52"/>
              </w:rPr>
              <w:t>and</w:t>
            </w:r>
            <w:r>
              <w:rPr>
                <w:color w:val="1F1C52"/>
                <w:spacing w:val="-5"/>
              </w:rPr>
              <w:t xml:space="preserve"> </w:t>
            </w:r>
            <w:r>
              <w:rPr>
                <w:color w:val="1F1C52"/>
              </w:rPr>
              <w:t>the</w:t>
            </w:r>
            <w:r>
              <w:rPr>
                <w:color w:val="1F1C52"/>
                <w:spacing w:val="-5"/>
              </w:rPr>
              <w:t xml:space="preserve"> </w:t>
            </w:r>
            <w:r>
              <w:rPr>
                <w:color w:val="1F1C52"/>
              </w:rPr>
              <w:t>services</w:t>
            </w:r>
            <w:r>
              <w:rPr>
                <w:color w:val="1F1C52"/>
                <w:spacing w:val="-5"/>
              </w:rPr>
              <w:t xml:space="preserve"> </w:t>
            </w:r>
            <w:r>
              <w:rPr>
                <w:color w:val="1F1C52"/>
              </w:rPr>
              <w:t>provided</w:t>
            </w:r>
            <w:r>
              <w:rPr>
                <w:color w:val="1F1C52"/>
                <w:spacing w:val="-2"/>
              </w:rPr>
              <w:t xml:space="preserve"> </w:t>
            </w:r>
            <w:r>
              <w:rPr>
                <w:color w:val="1F1C52"/>
                <w:spacing w:val="-5"/>
              </w:rPr>
              <w:t>at</w:t>
            </w:r>
          </w:p>
          <w:p w14:paraId="2726F77B" w14:textId="77777777" w:rsidR="00D7663B" w:rsidRDefault="00EE0066">
            <w:pPr>
              <w:pStyle w:val="TableParagraph"/>
              <w:spacing w:line="235" w:lineRule="exact"/>
              <w:ind w:left="107"/>
            </w:pPr>
            <w:r>
              <w:rPr>
                <w:color w:val="1F1C52"/>
              </w:rPr>
              <w:t>the</w:t>
            </w:r>
            <w:r>
              <w:rPr>
                <w:color w:val="1F1C52"/>
                <w:spacing w:val="-4"/>
              </w:rPr>
              <w:t xml:space="preserve"> </w:t>
            </w:r>
            <w:r>
              <w:rPr>
                <w:color w:val="1F1C52"/>
              </w:rPr>
              <w:t>local,</w:t>
            </w:r>
            <w:r>
              <w:rPr>
                <w:color w:val="1F1C52"/>
                <w:spacing w:val="-2"/>
              </w:rPr>
              <w:t xml:space="preserve"> </w:t>
            </w:r>
            <w:r>
              <w:rPr>
                <w:color w:val="1F1C52"/>
              </w:rPr>
              <w:t>state</w:t>
            </w:r>
            <w:r>
              <w:rPr>
                <w:color w:val="1F1C52"/>
                <w:spacing w:val="-2"/>
              </w:rPr>
              <w:t xml:space="preserve"> </w:t>
            </w:r>
            <w:r>
              <w:rPr>
                <w:color w:val="1F1C52"/>
              </w:rPr>
              <w:t>and</w:t>
            </w:r>
            <w:r>
              <w:rPr>
                <w:color w:val="1F1C52"/>
                <w:spacing w:val="-2"/>
              </w:rPr>
              <w:t xml:space="preserve"> </w:t>
            </w:r>
            <w:r>
              <w:rPr>
                <w:color w:val="1F1C52"/>
              </w:rPr>
              <w:t>national</w:t>
            </w:r>
            <w:r>
              <w:rPr>
                <w:color w:val="1F1C52"/>
                <w:spacing w:val="-3"/>
              </w:rPr>
              <w:t xml:space="preserve"> </w:t>
            </w:r>
            <w:r>
              <w:rPr>
                <w:color w:val="1F1C52"/>
                <w:spacing w:val="-2"/>
              </w:rPr>
              <w:t>levels.</w:t>
            </w:r>
          </w:p>
        </w:tc>
      </w:tr>
      <w:tr w:rsidR="00D7663B" w14:paraId="2726F77F" w14:textId="77777777">
        <w:trPr>
          <w:trHeight w:val="506"/>
        </w:trPr>
        <w:tc>
          <w:tcPr>
            <w:tcW w:w="1882" w:type="dxa"/>
          </w:tcPr>
          <w:p w14:paraId="2726F77D" w14:textId="77777777" w:rsidR="00D7663B" w:rsidRDefault="00EE0066">
            <w:pPr>
              <w:pStyle w:val="TableParagraph"/>
              <w:spacing w:before="125"/>
            </w:pPr>
            <w:r>
              <w:rPr>
                <w:color w:val="1F1C52"/>
                <w:spacing w:val="-2"/>
              </w:rPr>
              <w:t>SS.7.CG.3.14</w:t>
            </w:r>
          </w:p>
        </w:tc>
        <w:tc>
          <w:tcPr>
            <w:tcW w:w="7023" w:type="dxa"/>
          </w:tcPr>
          <w:p w14:paraId="2726F77E" w14:textId="77777777" w:rsidR="00D7663B" w:rsidRDefault="00EE0066">
            <w:pPr>
              <w:pStyle w:val="TableParagraph"/>
              <w:spacing w:line="25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purpose</w:t>
            </w:r>
            <w:r>
              <w:rPr>
                <w:color w:val="1F1C52"/>
                <w:spacing w:val="-4"/>
              </w:rPr>
              <w:t xml:space="preserve"> </w:t>
            </w:r>
            <w:r>
              <w:rPr>
                <w:color w:val="1F1C52"/>
              </w:rPr>
              <w:t>and</w:t>
            </w:r>
            <w:r>
              <w:rPr>
                <w:color w:val="1F1C52"/>
                <w:spacing w:val="-4"/>
              </w:rPr>
              <w:t xml:space="preserve"> </w:t>
            </w:r>
            <w:r>
              <w:rPr>
                <w:color w:val="1F1C52"/>
              </w:rPr>
              <w:t>function</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Electoral</w:t>
            </w:r>
            <w:r>
              <w:rPr>
                <w:color w:val="1F1C52"/>
                <w:spacing w:val="-3"/>
              </w:rPr>
              <w:t xml:space="preserve"> </w:t>
            </w:r>
            <w:r>
              <w:rPr>
                <w:color w:val="1F1C52"/>
              </w:rPr>
              <w:t>College</w:t>
            </w:r>
            <w:r>
              <w:rPr>
                <w:color w:val="1F1C52"/>
                <w:spacing w:val="-4"/>
              </w:rPr>
              <w:t xml:space="preserve"> </w:t>
            </w:r>
            <w:r>
              <w:rPr>
                <w:color w:val="1F1C52"/>
              </w:rPr>
              <w:t>in</w:t>
            </w:r>
            <w:r>
              <w:rPr>
                <w:color w:val="1F1C52"/>
                <w:spacing w:val="-4"/>
              </w:rPr>
              <w:t xml:space="preserve"> </w:t>
            </w:r>
            <w:r>
              <w:rPr>
                <w:color w:val="1F1C52"/>
              </w:rPr>
              <w:t>electing</w:t>
            </w:r>
            <w:r>
              <w:rPr>
                <w:color w:val="1F1C52"/>
                <w:spacing w:val="-6"/>
              </w:rPr>
              <w:t xml:space="preserve"> </w:t>
            </w:r>
            <w:r>
              <w:rPr>
                <w:color w:val="1F1C52"/>
              </w:rPr>
              <w:t>the President of the United States.</w:t>
            </w:r>
          </w:p>
        </w:tc>
      </w:tr>
      <w:tr w:rsidR="00D7663B" w14:paraId="2726F782" w14:textId="77777777">
        <w:trPr>
          <w:trHeight w:val="251"/>
        </w:trPr>
        <w:tc>
          <w:tcPr>
            <w:tcW w:w="1882" w:type="dxa"/>
          </w:tcPr>
          <w:p w14:paraId="2726F780" w14:textId="77777777" w:rsidR="00D7663B" w:rsidRDefault="00EE0066">
            <w:pPr>
              <w:pStyle w:val="TableParagraph"/>
              <w:spacing w:line="232" w:lineRule="exact"/>
            </w:pPr>
            <w:r>
              <w:rPr>
                <w:color w:val="1F1C52"/>
                <w:spacing w:val="-2"/>
              </w:rPr>
              <w:t>SS.7.CG.4.1</w:t>
            </w:r>
          </w:p>
        </w:tc>
        <w:tc>
          <w:tcPr>
            <w:tcW w:w="7023" w:type="dxa"/>
          </w:tcPr>
          <w:p w14:paraId="2726F781" w14:textId="77777777" w:rsidR="00D7663B" w:rsidRDefault="00EE0066">
            <w:pPr>
              <w:pStyle w:val="TableParagraph"/>
              <w:spacing w:line="232" w:lineRule="exact"/>
              <w:ind w:left="107"/>
            </w:pPr>
            <w:r>
              <w:rPr>
                <w:color w:val="1F1C52"/>
              </w:rPr>
              <w:t>Explain</w:t>
            </w:r>
            <w:r>
              <w:rPr>
                <w:color w:val="1F1C52"/>
                <w:spacing w:val="-7"/>
              </w:rPr>
              <w:t xml:space="preserve"> </w:t>
            </w:r>
            <w:r>
              <w:rPr>
                <w:color w:val="1F1C52"/>
              </w:rPr>
              <w:t>the</w:t>
            </w:r>
            <w:r>
              <w:rPr>
                <w:color w:val="1F1C52"/>
                <w:spacing w:val="-5"/>
              </w:rPr>
              <w:t xml:space="preserve"> </w:t>
            </w:r>
            <w:r>
              <w:rPr>
                <w:color w:val="1F1C52"/>
              </w:rPr>
              <w:t>relationship</w:t>
            </w:r>
            <w:r>
              <w:rPr>
                <w:color w:val="1F1C52"/>
                <w:spacing w:val="-4"/>
              </w:rPr>
              <w:t xml:space="preserve"> </w:t>
            </w:r>
            <w:r>
              <w:rPr>
                <w:color w:val="1F1C52"/>
              </w:rPr>
              <w:t>between</w:t>
            </w:r>
            <w:r>
              <w:rPr>
                <w:color w:val="1F1C52"/>
                <w:spacing w:val="-4"/>
              </w:rPr>
              <w:t xml:space="preserve"> </w:t>
            </w:r>
            <w:r>
              <w:rPr>
                <w:color w:val="1F1C52"/>
              </w:rPr>
              <w:t>U.S.</w:t>
            </w:r>
            <w:r>
              <w:rPr>
                <w:color w:val="1F1C52"/>
                <w:spacing w:val="-4"/>
              </w:rPr>
              <w:t xml:space="preserve"> </w:t>
            </w:r>
            <w:r>
              <w:rPr>
                <w:color w:val="1F1C52"/>
              </w:rPr>
              <w:t>foreign</w:t>
            </w:r>
            <w:r>
              <w:rPr>
                <w:color w:val="1F1C52"/>
                <w:spacing w:val="-4"/>
              </w:rPr>
              <w:t xml:space="preserve"> </w:t>
            </w:r>
            <w:r>
              <w:rPr>
                <w:color w:val="1F1C52"/>
              </w:rPr>
              <w:t>and</w:t>
            </w:r>
            <w:r>
              <w:rPr>
                <w:color w:val="1F1C52"/>
                <w:spacing w:val="-4"/>
              </w:rPr>
              <w:t xml:space="preserve"> </w:t>
            </w:r>
            <w:r>
              <w:rPr>
                <w:color w:val="1F1C52"/>
              </w:rPr>
              <w:t>domestic</w:t>
            </w:r>
            <w:r>
              <w:rPr>
                <w:color w:val="1F1C52"/>
                <w:spacing w:val="-4"/>
              </w:rPr>
              <w:t xml:space="preserve"> </w:t>
            </w:r>
            <w:r>
              <w:rPr>
                <w:color w:val="1F1C52"/>
                <w:spacing w:val="-2"/>
              </w:rPr>
              <w:t>policy.</w:t>
            </w:r>
          </w:p>
        </w:tc>
      </w:tr>
      <w:tr w:rsidR="00D7663B" w14:paraId="2726F785" w14:textId="77777777">
        <w:trPr>
          <w:trHeight w:val="508"/>
        </w:trPr>
        <w:tc>
          <w:tcPr>
            <w:tcW w:w="1882" w:type="dxa"/>
          </w:tcPr>
          <w:p w14:paraId="2726F783" w14:textId="77777777" w:rsidR="00D7663B" w:rsidRDefault="00EE0066">
            <w:pPr>
              <w:pStyle w:val="TableParagraph"/>
              <w:spacing w:before="125"/>
            </w:pPr>
            <w:r>
              <w:rPr>
                <w:color w:val="1F1C52"/>
                <w:spacing w:val="-2"/>
              </w:rPr>
              <w:t>SS.7.CG.4.2</w:t>
            </w:r>
          </w:p>
        </w:tc>
        <w:tc>
          <w:tcPr>
            <w:tcW w:w="7023" w:type="dxa"/>
          </w:tcPr>
          <w:p w14:paraId="2726F784" w14:textId="77777777" w:rsidR="00D7663B" w:rsidRDefault="00EE0066">
            <w:pPr>
              <w:pStyle w:val="TableParagraph"/>
              <w:spacing w:line="252" w:lineRule="exact"/>
              <w:ind w:left="107"/>
            </w:pPr>
            <w:r>
              <w:rPr>
                <w:color w:val="1F1C52"/>
              </w:rPr>
              <w:t>Describe</w:t>
            </w:r>
            <w:r>
              <w:rPr>
                <w:color w:val="1F1C52"/>
                <w:spacing w:val="-7"/>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19"/>
              </w:rPr>
              <w:t xml:space="preserve"> </w:t>
            </w:r>
            <w:r>
              <w:rPr>
                <w:color w:val="1F1C52"/>
              </w:rPr>
              <w:t>and</w:t>
            </w:r>
            <w:r>
              <w:rPr>
                <w:color w:val="1F1C52"/>
                <w:spacing w:val="-3"/>
              </w:rPr>
              <w:t xml:space="preserve"> </w:t>
            </w:r>
            <w:r>
              <w:rPr>
                <w:color w:val="1F1C52"/>
              </w:rPr>
              <w:t>citizen</w:t>
            </w:r>
            <w:r>
              <w:rPr>
                <w:color w:val="1F1C52"/>
                <w:spacing w:val="-6"/>
              </w:rPr>
              <w:t xml:space="preserve"> </w:t>
            </w:r>
            <w:r>
              <w:rPr>
                <w:color w:val="1F1C52"/>
              </w:rPr>
              <w:t>participation</w:t>
            </w:r>
            <w:r>
              <w:rPr>
                <w:color w:val="1F1C52"/>
                <w:spacing w:val="-6"/>
              </w:rPr>
              <w:t xml:space="preserve"> </w:t>
            </w:r>
            <w:r>
              <w:rPr>
                <w:color w:val="1F1C52"/>
              </w:rPr>
              <w:t>in</w:t>
            </w:r>
            <w:r>
              <w:rPr>
                <w:color w:val="1F1C52"/>
                <w:spacing w:val="-6"/>
              </w:rPr>
              <w:t xml:space="preserve"> </w:t>
            </w:r>
            <w:r>
              <w:rPr>
                <w:color w:val="1F1C52"/>
              </w:rPr>
              <w:t xml:space="preserve">international </w:t>
            </w:r>
            <w:r>
              <w:rPr>
                <w:color w:val="1F1C52"/>
                <w:spacing w:val="-2"/>
              </w:rPr>
              <w:t>organizations.</w:t>
            </w:r>
          </w:p>
        </w:tc>
      </w:tr>
    </w:tbl>
    <w:p w14:paraId="2726F786" w14:textId="77777777" w:rsidR="00D7663B" w:rsidRDefault="00D7663B">
      <w:pPr>
        <w:pStyle w:val="BodyText"/>
        <w:spacing w:before="25"/>
      </w:pPr>
    </w:p>
    <w:p w14:paraId="2726F787"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88" w14:textId="77777777" w:rsidR="00D7663B" w:rsidRDefault="00EE0066">
      <w:pPr>
        <w:pStyle w:val="BodyText"/>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War,</w:t>
      </w:r>
      <w:r>
        <w:rPr>
          <w:color w:val="1F1C52"/>
          <w:spacing w:val="-2"/>
        </w:rPr>
        <w:t xml:space="preserve"> </w:t>
      </w:r>
      <w:r>
        <w:rPr>
          <w:color w:val="1F1C52"/>
        </w:rPr>
        <w:t>the</w:t>
      </w:r>
      <w:r>
        <w:rPr>
          <w:color w:val="1F1C52"/>
          <w:spacing w:val="-3"/>
        </w:rPr>
        <w:t xml:space="preserve"> </w:t>
      </w:r>
      <w:r>
        <w:rPr>
          <w:color w:val="1F1C52"/>
        </w:rPr>
        <w:t>expansion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2"/>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120">
        <w:r>
          <w:rPr>
            <w:color w:val="0000FF"/>
            <w:u w:val="single" w:color="0000FF"/>
          </w:rPr>
          <w:t>s.1003.42(2)(f), F.S.</w:t>
        </w:r>
        <w:r>
          <w:rPr>
            <w:color w:val="0000FF"/>
            <w:spacing w:val="40"/>
            <w:u w:val="single" w:color="0000FF"/>
          </w:rPr>
          <w:t xml:space="preserve"> </w:t>
        </w:r>
      </w:hyperlink>
    </w:p>
    <w:p w14:paraId="2726F789"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78C" w14:textId="77777777">
        <w:trPr>
          <w:trHeight w:val="505"/>
        </w:trPr>
        <w:tc>
          <w:tcPr>
            <w:tcW w:w="1884" w:type="dxa"/>
          </w:tcPr>
          <w:p w14:paraId="2726F78A" w14:textId="77777777" w:rsidR="00D7663B" w:rsidRDefault="00EE0066">
            <w:pPr>
              <w:pStyle w:val="TableParagraph"/>
              <w:spacing w:before="125"/>
            </w:pPr>
            <w:r>
              <w:rPr>
                <w:color w:val="1F1C52"/>
                <w:spacing w:val="-2"/>
              </w:rPr>
              <w:t>SS.68.AA.1.1</w:t>
            </w:r>
          </w:p>
        </w:tc>
        <w:tc>
          <w:tcPr>
            <w:tcW w:w="7020" w:type="dxa"/>
          </w:tcPr>
          <w:p w14:paraId="2726F78B" w14:textId="77777777" w:rsidR="00D7663B" w:rsidRDefault="00EE0066">
            <w:pPr>
              <w:pStyle w:val="TableParagraph"/>
              <w:spacing w:line="254"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790" w14:textId="77777777">
        <w:trPr>
          <w:trHeight w:val="504"/>
        </w:trPr>
        <w:tc>
          <w:tcPr>
            <w:tcW w:w="1884" w:type="dxa"/>
          </w:tcPr>
          <w:p w14:paraId="2726F78D" w14:textId="77777777" w:rsidR="00D7663B" w:rsidRDefault="00EE0066">
            <w:pPr>
              <w:pStyle w:val="TableParagraph"/>
              <w:spacing w:before="123"/>
            </w:pPr>
            <w:r>
              <w:rPr>
                <w:color w:val="1F1C52"/>
                <w:spacing w:val="-2"/>
              </w:rPr>
              <w:t>SS.68.AA.1.2</w:t>
            </w:r>
          </w:p>
        </w:tc>
        <w:tc>
          <w:tcPr>
            <w:tcW w:w="7020" w:type="dxa"/>
          </w:tcPr>
          <w:p w14:paraId="2726F78E"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5"/>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6"/>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spacing w:val="-5"/>
              </w:rPr>
              <w:t>in</w:t>
            </w:r>
          </w:p>
          <w:p w14:paraId="2726F78F" w14:textId="77777777" w:rsidR="00D7663B" w:rsidRDefault="00EE0066">
            <w:pPr>
              <w:pStyle w:val="TableParagraph"/>
              <w:spacing w:before="1" w:line="233" w:lineRule="exact"/>
              <w:ind w:left="107"/>
            </w:pPr>
            <w:r>
              <w:rPr>
                <w:color w:val="1F1C52"/>
                <w:spacing w:val="-2"/>
              </w:rPr>
              <w:t>Africa.</w:t>
            </w:r>
          </w:p>
        </w:tc>
      </w:tr>
      <w:tr w:rsidR="00D7663B" w14:paraId="2726F793" w14:textId="77777777">
        <w:trPr>
          <w:trHeight w:val="506"/>
        </w:trPr>
        <w:tc>
          <w:tcPr>
            <w:tcW w:w="1884" w:type="dxa"/>
          </w:tcPr>
          <w:p w14:paraId="2726F791" w14:textId="77777777" w:rsidR="00D7663B" w:rsidRDefault="00EE0066">
            <w:pPr>
              <w:pStyle w:val="TableParagraph"/>
              <w:spacing w:before="125"/>
            </w:pPr>
            <w:r>
              <w:rPr>
                <w:color w:val="1F1C52"/>
                <w:spacing w:val="-2"/>
              </w:rPr>
              <w:t>SS.68.AA.1.3</w:t>
            </w:r>
          </w:p>
        </w:tc>
        <w:tc>
          <w:tcPr>
            <w:tcW w:w="7020" w:type="dxa"/>
          </w:tcPr>
          <w:p w14:paraId="2726F792"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796" w14:textId="77777777">
        <w:trPr>
          <w:trHeight w:val="251"/>
        </w:trPr>
        <w:tc>
          <w:tcPr>
            <w:tcW w:w="1884" w:type="dxa"/>
          </w:tcPr>
          <w:p w14:paraId="2726F794" w14:textId="77777777" w:rsidR="00D7663B" w:rsidRDefault="00EE0066">
            <w:pPr>
              <w:pStyle w:val="TableParagraph"/>
              <w:spacing w:line="232" w:lineRule="exact"/>
            </w:pPr>
            <w:r>
              <w:rPr>
                <w:color w:val="1F1C52"/>
                <w:spacing w:val="-2"/>
              </w:rPr>
              <w:t>SS.68.AA.1.4</w:t>
            </w:r>
          </w:p>
        </w:tc>
        <w:tc>
          <w:tcPr>
            <w:tcW w:w="7020" w:type="dxa"/>
          </w:tcPr>
          <w:p w14:paraId="2726F795"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79A" w14:textId="77777777">
        <w:trPr>
          <w:trHeight w:val="758"/>
        </w:trPr>
        <w:tc>
          <w:tcPr>
            <w:tcW w:w="1884" w:type="dxa"/>
          </w:tcPr>
          <w:p w14:paraId="2726F797" w14:textId="77777777" w:rsidR="00D7663B" w:rsidRDefault="00EE0066">
            <w:pPr>
              <w:pStyle w:val="TableParagraph"/>
              <w:spacing w:before="250"/>
            </w:pPr>
            <w:r>
              <w:rPr>
                <w:color w:val="1F1C52"/>
                <w:spacing w:val="-2"/>
              </w:rPr>
              <w:t>SS.68.AA.1.5</w:t>
            </w:r>
          </w:p>
        </w:tc>
        <w:tc>
          <w:tcPr>
            <w:tcW w:w="7020" w:type="dxa"/>
          </w:tcPr>
          <w:p w14:paraId="2726F798" w14:textId="77777777" w:rsidR="00D7663B" w:rsidRDefault="00EE0066">
            <w:pPr>
              <w:pStyle w:val="TableParagraph"/>
              <w:ind w:left="107"/>
            </w:pPr>
            <w:r>
              <w:rPr>
                <w:color w:val="1F1C52"/>
              </w:rPr>
              <w:t>Analyze slave revolts that happened in early colonial America and how 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Rebellion</w:t>
            </w:r>
          </w:p>
          <w:p w14:paraId="2726F799" w14:textId="77777777" w:rsidR="00D7663B" w:rsidRDefault="00EE0066">
            <w:pPr>
              <w:pStyle w:val="TableParagraph"/>
              <w:spacing w:line="233" w:lineRule="exact"/>
              <w:ind w:left="107"/>
            </w:pPr>
            <w:r>
              <w:rPr>
                <w:color w:val="1F1C52"/>
                <w:spacing w:val="-2"/>
              </w:rPr>
              <w:t>[1739]).</w:t>
            </w:r>
          </w:p>
        </w:tc>
      </w:tr>
      <w:tr w:rsidR="00D7663B" w14:paraId="2726F79E" w14:textId="77777777">
        <w:trPr>
          <w:trHeight w:val="760"/>
        </w:trPr>
        <w:tc>
          <w:tcPr>
            <w:tcW w:w="1884" w:type="dxa"/>
          </w:tcPr>
          <w:p w14:paraId="2726F79B" w14:textId="77777777" w:rsidR="00D7663B" w:rsidRDefault="00EE0066">
            <w:pPr>
              <w:pStyle w:val="TableParagraph"/>
              <w:spacing w:before="253"/>
            </w:pPr>
            <w:r>
              <w:rPr>
                <w:color w:val="1F1C52"/>
                <w:spacing w:val="-2"/>
              </w:rPr>
              <w:t>SS.68.AA.1.6</w:t>
            </w:r>
          </w:p>
        </w:tc>
        <w:tc>
          <w:tcPr>
            <w:tcW w:w="7020" w:type="dxa"/>
          </w:tcPr>
          <w:p w14:paraId="2726F79C"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service</w:t>
            </w:r>
            <w:r>
              <w:rPr>
                <w:color w:val="1F1C52"/>
                <w:spacing w:val="-3"/>
              </w:rPr>
              <w:t xml:space="preserve"> </w:t>
            </w:r>
            <w:r>
              <w:rPr>
                <w:color w:val="1F1C52"/>
              </w:rPr>
              <w:t>and</w:t>
            </w:r>
            <w:r>
              <w:rPr>
                <w:color w:val="1F1C52"/>
                <w:spacing w:val="-6"/>
              </w:rPr>
              <w:t xml:space="preserve"> </w:t>
            </w:r>
            <w:r>
              <w:rPr>
                <w:color w:val="1F1C52"/>
              </w:rPr>
              <w:t>sacrifice</w:t>
            </w:r>
            <w:r>
              <w:rPr>
                <w:color w:val="1F1C52"/>
                <w:spacing w:val="-3"/>
              </w:rPr>
              <w:t xml:space="preserve"> </w:t>
            </w:r>
            <w:r>
              <w:rPr>
                <w:color w:val="1F1C52"/>
              </w:rPr>
              <w:t>of</w:t>
            </w:r>
            <w:r>
              <w:rPr>
                <w:color w:val="1F1C52"/>
                <w:spacing w:val="-13"/>
              </w:rPr>
              <w:t xml:space="preserve"> </w:t>
            </w:r>
            <w:r>
              <w:rPr>
                <w:color w:val="1F1C52"/>
              </w:rPr>
              <w:t>African</w:t>
            </w:r>
            <w:r>
              <w:rPr>
                <w:color w:val="1F1C52"/>
                <w:spacing w:val="-3"/>
              </w:rPr>
              <w:t xml:space="preserve"> </w:t>
            </w:r>
            <w:r>
              <w:rPr>
                <w:color w:val="1F1C52"/>
              </w:rPr>
              <w:t>patriots</w:t>
            </w:r>
            <w:r>
              <w:rPr>
                <w:color w:val="1F1C52"/>
                <w:spacing w:val="-3"/>
              </w:rPr>
              <w:t xml:space="preserve"> </w:t>
            </w:r>
            <w:r>
              <w:rPr>
                <w:color w:val="1F1C52"/>
              </w:rPr>
              <w:t>during</w:t>
            </w:r>
            <w:r>
              <w:rPr>
                <w:color w:val="1F1C52"/>
                <w:spacing w:val="-5"/>
              </w:rPr>
              <w:t xml:space="preserve"> the</w:t>
            </w:r>
          </w:p>
          <w:p w14:paraId="2726F79D" w14:textId="77777777" w:rsidR="00D7663B" w:rsidRDefault="00EE0066">
            <w:pPr>
              <w:pStyle w:val="TableParagraph"/>
              <w:spacing w:line="252" w:lineRule="exact"/>
              <w:ind w:left="107"/>
            </w:pPr>
            <w:r>
              <w:rPr>
                <w:color w:val="1F1C52"/>
              </w:rPr>
              <w:t>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 Lafayette, 1st Rhode Island Regiment).</w:t>
            </w:r>
          </w:p>
        </w:tc>
      </w:tr>
    </w:tbl>
    <w:p w14:paraId="2726F79F" w14:textId="77777777" w:rsidR="00D7663B" w:rsidRDefault="00D7663B">
      <w:pPr>
        <w:pStyle w:val="TableParagraph"/>
        <w:spacing w:line="252" w:lineRule="exact"/>
        <w:sectPr w:rsidR="00D7663B">
          <w:type w:val="continuous"/>
          <w:pgSz w:w="12240" w:h="15840"/>
          <w:pgMar w:top="1420" w:right="0" w:bottom="1407"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7A3" w14:textId="77777777">
        <w:trPr>
          <w:trHeight w:val="757"/>
        </w:trPr>
        <w:tc>
          <w:tcPr>
            <w:tcW w:w="1884" w:type="dxa"/>
          </w:tcPr>
          <w:p w14:paraId="2726F7A0" w14:textId="77777777" w:rsidR="00D7663B" w:rsidRDefault="00EE0066">
            <w:pPr>
              <w:pStyle w:val="TableParagraph"/>
              <w:spacing w:before="253"/>
            </w:pPr>
            <w:r>
              <w:rPr>
                <w:color w:val="1F1C52"/>
                <w:spacing w:val="-2"/>
              </w:rPr>
              <w:lastRenderedPageBreak/>
              <w:t>SS.68.AA.2.1</w:t>
            </w:r>
          </w:p>
        </w:tc>
        <w:tc>
          <w:tcPr>
            <w:tcW w:w="7020" w:type="dxa"/>
          </w:tcPr>
          <w:p w14:paraId="2726F7A1"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7"/>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spacing w:val="-2"/>
              </w:rPr>
              <w:t>(i.e.,</w:t>
            </w:r>
          </w:p>
          <w:p w14:paraId="2726F7A2" w14:textId="77777777" w:rsidR="00D7663B" w:rsidRDefault="00EE0066">
            <w:pPr>
              <w:pStyle w:val="TableParagraph"/>
              <w:spacing w:line="252" w:lineRule="exact"/>
              <w:ind w:left="107"/>
            </w:pPr>
            <w:r>
              <w:rPr>
                <w:color w:val="1F1C52"/>
              </w:rPr>
              <w:t>Northwest</w:t>
            </w:r>
            <w:r>
              <w:rPr>
                <w:color w:val="1F1C52"/>
                <w:spacing w:val="-7"/>
              </w:rPr>
              <w:t xml:space="preserve"> </w:t>
            </w:r>
            <w:r>
              <w:rPr>
                <w:color w:val="1F1C52"/>
              </w:rPr>
              <w:t>Ordinance</w:t>
            </w:r>
            <w:r>
              <w:rPr>
                <w:color w:val="1F1C52"/>
                <w:spacing w:val="-7"/>
              </w:rPr>
              <w:t xml:space="preserve"> </w:t>
            </w:r>
            <w:r>
              <w:rPr>
                <w:color w:val="1F1C52"/>
              </w:rPr>
              <w:t>of</w:t>
            </w:r>
            <w:r>
              <w:rPr>
                <w:color w:val="1F1C52"/>
                <w:spacing w:val="-5"/>
              </w:rPr>
              <w:t xml:space="preserve"> </w:t>
            </w:r>
            <w:r>
              <w:rPr>
                <w:color w:val="1F1C52"/>
              </w:rPr>
              <w:t>1787,</w:t>
            </w:r>
            <w:r>
              <w:rPr>
                <w:color w:val="1F1C52"/>
                <w:spacing w:val="-10"/>
              </w:rPr>
              <w:t xml:space="preserve"> </w:t>
            </w:r>
            <w:r>
              <w:rPr>
                <w:color w:val="1F1C52"/>
              </w:rPr>
              <w:t>Three-Fifths</w:t>
            </w:r>
            <w:r>
              <w:rPr>
                <w:color w:val="1F1C52"/>
                <w:spacing w:val="-5"/>
              </w:rPr>
              <w:t xml:space="preserve"> </w:t>
            </w:r>
            <w:r>
              <w:rPr>
                <w:color w:val="1F1C52"/>
              </w:rPr>
              <w:t>Compromise,</w:t>
            </w:r>
            <w:r>
              <w:rPr>
                <w:color w:val="1F1C52"/>
                <w:spacing w:val="-14"/>
              </w:rPr>
              <w:t xml:space="preserve"> </w:t>
            </w:r>
            <w:r>
              <w:rPr>
                <w:color w:val="1F1C52"/>
              </w:rPr>
              <w:t>Act</w:t>
            </w:r>
            <w:r>
              <w:rPr>
                <w:color w:val="1F1C52"/>
                <w:spacing w:val="-7"/>
              </w:rPr>
              <w:t xml:space="preserve"> </w:t>
            </w:r>
            <w:r>
              <w:rPr>
                <w:color w:val="1F1C52"/>
              </w:rPr>
              <w:t>Prohibiting Importation of Slaves of 1808).</w:t>
            </w:r>
          </w:p>
        </w:tc>
      </w:tr>
      <w:tr w:rsidR="00D7663B" w14:paraId="2726F7A6" w14:textId="77777777">
        <w:trPr>
          <w:trHeight w:val="505"/>
        </w:trPr>
        <w:tc>
          <w:tcPr>
            <w:tcW w:w="1884" w:type="dxa"/>
          </w:tcPr>
          <w:p w14:paraId="2726F7A4" w14:textId="77777777" w:rsidR="00D7663B" w:rsidRDefault="00EE0066">
            <w:pPr>
              <w:pStyle w:val="TableParagraph"/>
              <w:spacing w:before="125"/>
            </w:pPr>
            <w:r>
              <w:rPr>
                <w:color w:val="1F1C52"/>
                <w:spacing w:val="-2"/>
              </w:rPr>
              <w:t>SS.68.AA.2.2</w:t>
            </w:r>
          </w:p>
        </w:tc>
        <w:tc>
          <w:tcPr>
            <w:tcW w:w="7020" w:type="dxa"/>
          </w:tcPr>
          <w:p w14:paraId="2726F7A5" w14:textId="77777777" w:rsidR="00D7663B" w:rsidRDefault="00EE0066">
            <w:pPr>
              <w:pStyle w:val="TableParagraph"/>
              <w:spacing w:line="252" w:lineRule="exact"/>
              <w:ind w:left="107" w:right="23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7A9" w14:textId="77777777">
        <w:trPr>
          <w:trHeight w:val="760"/>
        </w:trPr>
        <w:tc>
          <w:tcPr>
            <w:tcW w:w="1884" w:type="dxa"/>
          </w:tcPr>
          <w:p w14:paraId="2726F7A7" w14:textId="77777777" w:rsidR="00D7663B" w:rsidRDefault="00EE0066">
            <w:pPr>
              <w:pStyle w:val="TableParagraph"/>
              <w:spacing w:before="253"/>
            </w:pPr>
            <w:r>
              <w:rPr>
                <w:color w:val="1F1C52"/>
                <w:spacing w:val="-2"/>
              </w:rPr>
              <w:t>SS.68.AA.2.3</w:t>
            </w:r>
          </w:p>
        </w:tc>
        <w:tc>
          <w:tcPr>
            <w:tcW w:w="7020" w:type="dxa"/>
          </w:tcPr>
          <w:p w14:paraId="2726F7A8"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5"/>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3"/>
              </w:rPr>
              <w:t xml:space="preserve"> </w:t>
            </w:r>
            <w:r>
              <w:rPr>
                <w:color w:val="1F1C52"/>
              </w:rPr>
              <w:t xml:space="preserve">agricultural work, painting, carpentry, tailoring, domestic service, blacksmithing, </w:t>
            </w:r>
            <w:r>
              <w:rPr>
                <w:color w:val="1F1C52"/>
                <w:spacing w:val="-2"/>
              </w:rPr>
              <w:t>transportation).</w:t>
            </w:r>
          </w:p>
        </w:tc>
      </w:tr>
      <w:tr w:rsidR="00D7663B" w14:paraId="2726F7AC" w14:textId="77777777">
        <w:trPr>
          <w:trHeight w:val="506"/>
        </w:trPr>
        <w:tc>
          <w:tcPr>
            <w:tcW w:w="1884" w:type="dxa"/>
          </w:tcPr>
          <w:p w14:paraId="2726F7AA" w14:textId="77777777" w:rsidR="00D7663B" w:rsidRDefault="00EE0066">
            <w:pPr>
              <w:pStyle w:val="TableParagraph"/>
              <w:spacing w:before="125"/>
            </w:pPr>
            <w:r>
              <w:rPr>
                <w:color w:val="1F1C52"/>
                <w:spacing w:val="-2"/>
              </w:rPr>
              <w:t>SS.68.AA.2.4</w:t>
            </w:r>
          </w:p>
        </w:tc>
        <w:tc>
          <w:tcPr>
            <w:tcW w:w="7020" w:type="dxa"/>
          </w:tcPr>
          <w:p w14:paraId="2726F7AB"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7AF" w14:textId="77777777">
        <w:trPr>
          <w:trHeight w:val="505"/>
        </w:trPr>
        <w:tc>
          <w:tcPr>
            <w:tcW w:w="1884" w:type="dxa"/>
          </w:tcPr>
          <w:p w14:paraId="2726F7AD" w14:textId="77777777" w:rsidR="00D7663B" w:rsidRDefault="00EE0066">
            <w:pPr>
              <w:pStyle w:val="TableParagraph"/>
              <w:spacing w:before="125"/>
            </w:pPr>
            <w:r>
              <w:rPr>
                <w:color w:val="1F1C52"/>
                <w:spacing w:val="-2"/>
              </w:rPr>
              <w:t>SS.68.AA.2.5</w:t>
            </w:r>
          </w:p>
        </w:tc>
        <w:tc>
          <w:tcPr>
            <w:tcW w:w="7020" w:type="dxa"/>
          </w:tcPr>
          <w:p w14:paraId="2726F7AE" w14:textId="77777777" w:rsidR="00D7663B" w:rsidRDefault="00EE0066">
            <w:pPr>
              <w:pStyle w:val="TableParagraph"/>
              <w:spacing w:line="252" w:lineRule="exact"/>
              <w:ind w:left="107"/>
            </w:pPr>
            <w:r>
              <w:rPr>
                <w:color w:val="1F1C52"/>
              </w:rPr>
              <w:t>Identify</w:t>
            </w:r>
            <w:r>
              <w:rPr>
                <w:color w:val="1F1C52"/>
                <w:spacing w:val="-2"/>
              </w:rPr>
              <w:t xml:space="preserve"> </w:t>
            </w:r>
            <w:r>
              <w:rPr>
                <w:color w:val="1F1C52"/>
              </w:rPr>
              <w:t>political</w:t>
            </w:r>
            <w:r>
              <w:rPr>
                <w:color w:val="1F1C52"/>
                <w:spacing w:val="-4"/>
              </w:rPr>
              <w:t xml:space="preserve"> </w:t>
            </w:r>
            <w:r>
              <w:rPr>
                <w:color w:val="1F1C52"/>
              </w:rPr>
              <w:t>figures</w:t>
            </w:r>
            <w:r>
              <w:rPr>
                <w:color w:val="1F1C52"/>
                <w:spacing w:val="-2"/>
              </w:rPr>
              <w:t xml:space="preserve"> </w:t>
            </w:r>
            <w:r>
              <w:rPr>
                <w:color w:val="1F1C52"/>
              </w:rPr>
              <w:t>who</w:t>
            </w:r>
            <w:r>
              <w:rPr>
                <w:color w:val="1F1C52"/>
                <w:spacing w:val="-2"/>
              </w:rPr>
              <w:t xml:space="preserve"> </w:t>
            </w:r>
            <w:r>
              <w:rPr>
                <w:color w:val="1F1C52"/>
              </w:rPr>
              <w:t>strove</w:t>
            </w:r>
            <w:r>
              <w:rPr>
                <w:color w:val="1F1C52"/>
                <w:spacing w:val="-4"/>
              </w:rPr>
              <w:t xml:space="preserve"> </w:t>
            </w:r>
            <w:r>
              <w:rPr>
                <w:color w:val="1F1C52"/>
              </w:rPr>
              <w:t>to</w:t>
            </w:r>
            <w:r>
              <w:rPr>
                <w:color w:val="1F1C52"/>
                <w:spacing w:val="-5"/>
              </w:rPr>
              <w:t xml:space="preserve"> </w:t>
            </w:r>
            <w:r>
              <w:rPr>
                <w:color w:val="1F1C52"/>
              </w:rPr>
              <w:t>abolish</w:t>
            </w:r>
            <w:r>
              <w:rPr>
                <w:color w:val="1F1C52"/>
                <w:spacing w:val="-5"/>
              </w:rPr>
              <w:t xml:space="preserve"> </w:t>
            </w:r>
            <w:r>
              <w:rPr>
                <w:color w:val="1F1C52"/>
              </w:rPr>
              <w:t>the</w:t>
            </w:r>
            <w:r>
              <w:rPr>
                <w:color w:val="1F1C52"/>
                <w:spacing w:val="-4"/>
              </w:rPr>
              <w:t xml:space="preserve"> </w:t>
            </w:r>
            <w:r>
              <w:rPr>
                <w:color w:val="1F1C52"/>
              </w:rPr>
              <w:t>institution</w:t>
            </w:r>
            <w:r>
              <w:rPr>
                <w:color w:val="1F1C52"/>
                <w:spacing w:val="-2"/>
              </w:rPr>
              <w:t xml:space="preserve"> </w:t>
            </w:r>
            <w:r>
              <w:rPr>
                <w:color w:val="1F1C52"/>
              </w:rPr>
              <w:t>of</w:t>
            </w:r>
            <w:r>
              <w:rPr>
                <w:color w:val="1F1C52"/>
                <w:spacing w:val="-4"/>
              </w:rPr>
              <w:t xml:space="preserve"> </w:t>
            </w:r>
            <w:r>
              <w:rPr>
                <w:color w:val="1F1C52"/>
              </w:rPr>
              <w:t>slavery</w:t>
            </w:r>
            <w:r>
              <w:rPr>
                <w:color w:val="1F1C52"/>
                <w:spacing w:val="-2"/>
              </w:rPr>
              <w:t xml:space="preserve"> </w:t>
            </w:r>
            <w:r>
              <w:rPr>
                <w:color w:val="1F1C52"/>
              </w:rPr>
              <w:t>(e.g., Thaddeus Stevens, Abraham Lincoln, Zachariah Chandler).</w:t>
            </w:r>
          </w:p>
        </w:tc>
      </w:tr>
      <w:tr w:rsidR="00D7663B" w14:paraId="2726F7B2" w14:textId="77777777">
        <w:trPr>
          <w:trHeight w:val="505"/>
        </w:trPr>
        <w:tc>
          <w:tcPr>
            <w:tcW w:w="1884" w:type="dxa"/>
          </w:tcPr>
          <w:p w14:paraId="2726F7B0" w14:textId="77777777" w:rsidR="00D7663B" w:rsidRDefault="00EE0066">
            <w:pPr>
              <w:pStyle w:val="TableParagraph"/>
              <w:spacing w:before="125"/>
            </w:pPr>
            <w:r>
              <w:rPr>
                <w:color w:val="1F1C52"/>
                <w:spacing w:val="-2"/>
              </w:rPr>
              <w:t>SS.68.AA.2.6</w:t>
            </w:r>
          </w:p>
        </w:tc>
        <w:tc>
          <w:tcPr>
            <w:tcW w:w="7020" w:type="dxa"/>
          </w:tcPr>
          <w:p w14:paraId="2726F7B1"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7B5" w14:textId="77777777">
        <w:trPr>
          <w:trHeight w:val="506"/>
        </w:trPr>
        <w:tc>
          <w:tcPr>
            <w:tcW w:w="1884" w:type="dxa"/>
          </w:tcPr>
          <w:p w14:paraId="2726F7B3" w14:textId="77777777" w:rsidR="00D7663B" w:rsidRDefault="00EE0066">
            <w:pPr>
              <w:pStyle w:val="TableParagraph"/>
              <w:spacing w:before="125"/>
            </w:pPr>
            <w:r>
              <w:rPr>
                <w:color w:val="1F1C52"/>
                <w:spacing w:val="-2"/>
              </w:rPr>
              <w:t>SS.68.AA.2.7</w:t>
            </w:r>
          </w:p>
        </w:tc>
        <w:tc>
          <w:tcPr>
            <w:tcW w:w="7020" w:type="dxa"/>
          </w:tcPr>
          <w:p w14:paraId="2726F7B4"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3"/>
              </w:rPr>
              <w:t xml:space="preserve"> </w:t>
            </w:r>
            <w:r>
              <w:rPr>
                <w:color w:val="1F1C52"/>
              </w:rPr>
              <w:t>who</w:t>
            </w:r>
            <w:r>
              <w:rPr>
                <w:color w:val="1F1C52"/>
                <w:spacing w:val="-3"/>
              </w:rPr>
              <w:t xml:space="preserve"> </w:t>
            </w:r>
            <w:r>
              <w:rPr>
                <w:color w:val="1F1C52"/>
              </w:rPr>
              <w:t>had</w:t>
            </w:r>
            <w:r>
              <w:rPr>
                <w:color w:val="1F1C52"/>
                <w:spacing w:val="-3"/>
              </w:rPr>
              <w:t xml:space="preserve"> </w:t>
            </w:r>
            <w:r>
              <w:rPr>
                <w:color w:val="1F1C52"/>
              </w:rPr>
              <w:t>escaped</w:t>
            </w:r>
            <w:r>
              <w:rPr>
                <w:color w:val="1F1C52"/>
                <w:spacing w:val="-3"/>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free blacks affected their contributions to the Civil War effort.</w:t>
            </w:r>
          </w:p>
        </w:tc>
      </w:tr>
      <w:tr w:rsidR="00D7663B" w14:paraId="2726F7B9" w14:textId="77777777">
        <w:trPr>
          <w:trHeight w:val="758"/>
        </w:trPr>
        <w:tc>
          <w:tcPr>
            <w:tcW w:w="1884" w:type="dxa"/>
          </w:tcPr>
          <w:p w14:paraId="2726F7B6" w14:textId="77777777" w:rsidR="00D7663B" w:rsidRDefault="00EE0066">
            <w:pPr>
              <w:pStyle w:val="TableParagraph"/>
              <w:spacing w:before="250"/>
            </w:pPr>
            <w:r>
              <w:rPr>
                <w:color w:val="1F1C52"/>
                <w:spacing w:val="-2"/>
              </w:rPr>
              <w:t>SS.68.AA.2.8</w:t>
            </w:r>
          </w:p>
        </w:tc>
        <w:tc>
          <w:tcPr>
            <w:tcW w:w="7020" w:type="dxa"/>
          </w:tcPr>
          <w:p w14:paraId="2726F7B7" w14:textId="77777777" w:rsidR="00D7663B" w:rsidRDefault="00EE0066">
            <w:pPr>
              <w:pStyle w:val="TableParagraph"/>
              <w:ind w:left="107" w:right="237"/>
            </w:pPr>
            <w:r>
              <w:rPr>
                <w:color w:val="1F1C52"/>
              </w:rPr>
              <w:t>Describe significant contributions made by key figures during 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w:t>
            </w:r>
          </w:p>
          <w:p w14:paraId="2726F7B8" w14:textId="77777777" w:rsidR="00D7663B" w:rsidRDefault="00EE0066">
            <w:pPr>
              <w:pStyle w:val="TableParagraph"/>
              <w:spacing w:line="233" w:lineRule="exact"/>
              <w:ind w:left="107"/>
            </w:pPr>
            <w:r>
              <w:rPr>
                <w:color w:val="1F1C52"/>
              </w:rPr>
              <w:t>Stanton,</w:t>
            </w:r>
            <w:r>
              <w:rPr>
                <w:color w:val="1F1C52"/>
                <w:spacing w:val="-8"/>
              </w:rPr>
              <w:t xml:space="preserve"> </w:t>
            </w:r>
            <w:r>
              <w:rPr>
                <w:color w:val="1F1C52"/>
              </w:rPr>
              <w:t>Frederick</w:t>
            </w:r>
            <w:r>
              <w:rPr>
                <w:color w:val="1F1C52"/>
                <w:spacing w:val="-8"/>
              </w:rPr>
              <w:t xml:space="preserve"> </w:t>
            </w:r>
            <w:r>
              <w:rPr>
                <w:color w:val="1F1C52"/>
              </w:rPr>
              <w:t>Douglass,</w:t>
            </w:r>
            <w:r>
              <w:rPr>
                <w:color w:val="1F1C52"/>
                <w:spacing w:val="-8"/>
              </w:rPr>
              <w:t xml:space="preserve"> </w:t>
            </w:r>
            <w:r>
              <w:rPr>
                <w:color w:val="1F1C52"/>
              </w:rPr>
              <w:t>Lyman</w:t>
            </w:r>
            <w:r>
              <w:rPr>
                <w:color w:val="1F1C52"/>
                <w:spacing w:val="-11"/>
              </w:rPr>
              <w:t xml:space="preserve"> </w:t>
            </w:r>
            <w:r>
              <w:rPr>
                <w:color w:val="1F1C52"/>
                <w:spacing w:val="-2"/>
              </w:rPr>
              <w:t>Trumbull).</w:t>
            </w:r>
          </w:p>
        </w:tc>
      </w:tr>
    </w:tbl>
    <w:p w14:paraId="2726F7BA" w14:textId="77777777" w:rsidR="00D7663B" w:rsidRDefault="00D7663B">
      <w:pPr>
        <w:pStyle w:val="BodyText"/>
        <w:spacing w:before="24"/>
      </w:pPr>
    </w:p>
    <w:p w14:paraId="2726F7BB"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BC" w14:textId="77777777" w:rsidR="00D7663B" w:rsidRDefault="00EE0066">
      <w:pPr>
        <w:pStyle w:val="BodyText"/>
        <w:ind w:left="1531" w:right="1436"/>
      </w:pPr>
      <w:r>
        <w:rPr>
          <w:color w:val="1F1C52"/>
        </w:rPr>
        <w:t>The history of the Holocaust (1933-1945), the systematic, planned annihilation of European Jews</w:t>
      </w:r>
      <w:r>
        <w:rPr>
          <w:color w:val="1F1C52"/>
          <w:spacing w:val="40"/>
        </w:rPr>
        <w:t xml:space="preserve"> </w:t>
      </w:r>
      <w:r>
        <w:rPr>
          <w:color w:val="1F1C52"/>
        </w:rPr>
        <w:t>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 including the policy, definition, and historical</w:t>
      </w:r>
      <w:r>
        <w:rPr>
          <w:color w:val="1F1C52"/>
          <w:spacing w:val="-2"/>
        </w:rPr>
        <w:t xml:space="preserve"> </w:t>
      </w:r>
      <w:r>
        <w:rPr>
          <w:color w:val="1F1C52"/>
        </w:rPr>
        <w:t>a</w:t>
      </w:r>
      <w:r>
        <w:rPr>
          <w:color w:val="1F1C52"/>
        </w:rPr>
        <w:t>nd</w:t>
      </w:r>
      <w:r>
        <w:rPr>
          <w:color w:val="1F1C52"/>
          <w:spacing w:val="-3"/>
        </w:rPr>
        <w:t xml:space="preserve"> </w:t>
      </w:r>
      <w:r>
        <w:rPr>
          <w:color w:val="1F1C52"/>
        </w:rPr>
        <w:t>current</w:t>
      </w:r>
      <w:r>
        <w:rPr>
          <w:color w:val="1F1C52"/>
          <w:spacing w:val="-2"/>
        </w:rPr>
        <w:t xml:space="preserve"> </w:t>
      </w:r>
      <w:r>
        <w:rPr>
          <w:color w:val="1F1C52"/>
        </w:rPr>
        <w:t>examples</w:t>
      </w:r>
      <w:r>
        <w:rPr>
          <w:color w:val="1F1C52"/>
          <w:spacing w:val="-5"/>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as</w:t>
      </w:r>
      <w:r>
        <w:rPr>
          <w:color w:val="1F1C52"/>
          <w:spacing w:val="-3"/>
        </w:rPr>
        <w:t xml:space="preserve"> </w:t>
      </w:r>
      <w:r>
        <w:rPr>
          <w:color w:val="1F1C52"/>
        </w:rPr>
        <w:t>described</w:t>
      </w:r>
      <w:r>
        <w:rPr>
          <w:color w:val="1F1C52"/>
          <w:spacing w:val="-6"/>
        </w:rPr>
        <w:t xml:space="preserve"> </w:t>
      </w:r>
      <w:r>
        <w:rPr>
          <w:color w:val="1F1C52"/>
        </w:rPr>
        <w:t>in</w:t>
      </w:r>
      <w:r>
        <w:rPr>
          <w:color w:val="1F1C52"/>
          <w:spacing w:val="-3"/>
        </w:rPr>
        <w:t xml:space="preserve"> </w:t>
      </w:r>
      <w:r>
        <w:rPr>
          <w:color w:val="0000FF"/>
          <w:u w:val="single" w:color="0000FF"/>
        </w:rPr>
        <w:t>s.</w:t>
      </w:r>
      <w:r>
        <w:rPr>
          <w:color w:val="0000FF"/>
          <w:spacing w:val="-3"/>
          <w:u w:val="single" w:color="0000FF"/>
        </w:rPr>
        <w:t xml:space="preserve"> </w:t>
      </w:r>
      <w:hyperlink r:id="rId121">
        <w:r>
          <w:rPr>
            <w:color w:val="0000FF"/>
            <w:u w:val="single" w:color="0000FF"/>
          </w:rPr>
          <w:t>1000.05</w:t>
        </w:r>
      </w:hyperlink>
      <w:r>
        <w:rPr>
          <w:color w:val="0000FF"/>
          <w:u w:val="single" w:color="0000FF"/>
        </w:rPr>
        <w:t>(8)</w:t>
      </w:r>
      <w:r>
        <w:rPr>
          <w:color w:val="1F1C52"/>
        </w:rPr>
        <w:t>,</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prevention</w:t>
      </w:r>
      <w:r>
        <w:rPr>
          <w:color w:val="1F1C52"/>
          <w:spacing w:val="-6"/>
        </w:rPr>
        <w:t xml:space="preserve"> </w:t>
      </w:r>
      <w:r>
        <w:rPr>
          <w:color w:val="1F1C52"/>
        </w:rPr>
        <w:t xml:space="preserve">of anti-Semitism. </w:t>
      </w:r>
      <w:hyperlink r:id="rId122">
        <w:r>
          <w:rPr>
            <w:color w:val="0000FF"/>
            <w:u w:val="single" w:color="0000FF"/>
          </w:rPr>
          <w:t>s.1003.42(2)(g)1., F.S.</w:t>
        </w:r>
        <w:r>
          <w:rPr>
            <w:color w:val="0000FF"/>
            <w:spacing w:val="40"/>
            <w:u w:val="single" w:color="0000FF"/>
          </w:rPr>
          <w:t xml:space="preserve"> </w:t>
        </w:r>
      </w:hyperlink>
    </w:p>
    <w:p w14:paraId="2726F7BD"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023"/>
      </w:tblGrid>
      <w:tr w:rsidR="00D7663B" w14:paraId="2726F7C1" w14:textId="77777777">
        <w:trPr>
          <w:trHeight w:val="757"/>
        </w:trPr>
        <w:tc>
          <w:tcPr>
            <w:tcW w:w="1882" w:type="dxa"/>
          </w:tcPr>
          <w:p w14:paraId="2726F7BE" w14:textId="77777777" w:rsidR="00D7663B" w:rsidRDefault="00EE0066">
            <w:pPr>
              <w:pStyle w:val="TableParagraph"/>
              <w:spacing w:before="250"/>
            </w:pPr>
            <w:r>
              <w:rPr>
                <w:color w:val="1F1C52"/>
                <w:spacing w:val="-2"/>
              </w:rPr>
              <w:t>SS.68.HE.1.1</w:t>
            </w:r>
          </w:p>
        </w:tc>
        <w:tc>
          <w:tcPr>
            <w:tcW w:w="7023" w:type="dxa"/>
          </w:tcPr>
          <w:p w14:paraId="2726F7BF" w14:textId="77777777" w:rsidR="00D7663B" w:rsidRDefault="00EE0066">
            <w:pPr>
              <w:pStyle w:val="TableParagraph"/>
              <w:ind w:left="107"/>
            </w:pPr>
            <w:r>
              <w:rPr>
                <w:color w:val="1F1C52"/>
              </w:rPr>
              <w:t>Examine</w:t>
            </w:r>
            <w:r>
              <w:rPr>
                <w:color w:val="1F1C52"/>
                <w:spacing w:val="-6"/>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as</w:t>
            </w:r>
            <w:r>
              <w:rPr>
                <w:color w:val="1F1C52"/>
                <w:spacing w:val="-6"/>
              </w:rPr>
              <w:t xml:space="preserve"> </w:t>
            </w:r>
            <w:r>
              <w:rPr>
                <w:color w:val="1F1C52"/>
              </w:rPr>
              <w:t>the</w:t>
            </w:r>
            <w:r>
              <w:rPr>
                <w:color w:val="1F1C52"/>
                <w:spacing w:val="-4"/>
              </w:rPr>
              <w:t xml:space="preserve"> </w:t>
            </w:r>
            <w:r>
              <w:rPr>
                <w:color w:val="1F1C52"/>
              </w:rPr>
              <w:t>planned</w:t>
            </w:r>
            <w:r>
              <w:rPr>
                <w:color w:val="1F1C52"/>
                <w:spacing w:val="-7"/>
              </w:rPr>
              <w:t xml:space="preserve"> </w:t>
            </w:r>
            <w:r>
              <w:rPr>
                <w:color w:val="1F1C52"/>
              </w:rPr>
              <w:t>and</w:t>
            </w:r>
            <w:r>
              <w:rPr>
                <w:color w:val="1F1C52"/>
                <w:spacing w:val="-4"/>
              </w:rPr>
              <w:t xml:space="preserve"> </w:t>
            </w:r>
            <w:r>
              <w:rPr>
                <w:color w:val="1F1C52"/>
              </w:rPr>
              <w:t>systematic</w:t>
            </w:r>
            <w:r>
              <w:rPr>
                <w:color w:val="1F1C52"/>
                <w:spacing w:val="-6"/>
              </w:rPr>
              <w:t xml:space="preserve"> </w:t>
            </w:r>
            <w:r>
              <w:rPr>
                <w:color w:val="1F1C52"/>
              </w:rPr>
              <w:t>state-sponsored persecution and murder of European Jews by Nazi Germany and its</w:t>
            </w:r>
          </w:p>
          <w:p w14:paraId="2726F7C0" w14:textId="77777777" w:rsidR="00D7663B" w:rsidRDefault="00EE0066">
            <w:pPr>
              <w:pStyle w:val="TableParagraph"/>
              <w:spacing w:line="233" w:lineRule="exact"/>
              <w:ind w:left="107"/>
            </w:pPr>
            <w:r>
              <w:rPr>
                <w:color w:val="1F1C52"/>
              </w:rPr>
              <w:t>collaborators</w:t>
            </w:r>
            <w:r>
              <w:rPr>
                <w:color w:val="1F1C52"/>
                <w:spacing w:val="-7"/>
              </w:rPr>
              <w:t xml:space="preserve"> </w:t>
            </w:r>
            <w:r>
              <w:rPr>
                <w:color w:val="1F1C52"/>
              </w:rPr>
              <w:t>between</w:t>
            </w:r>
            <w:r>
              <w:rPr>
                <w:color w:val="1F1C52"/>
                <w:spacing w:val="-4"/>
              </w:rPr>
              <w:t xml:space="preserve"> </w:t>
            </w:r>
            <w:r>
              <w:rPr>
                <w:color w:val="1F1C52"/>
              </w:rPr>
              <w:t>1933</w:t>
            </w:r>
            <w:r>
              <w:rPr>
                <w:color w:val="1F1C52"/>
                <w:spacing w:val="-5"/>
              </w:rPr>
              <w:t xml:space="preserve"> </w:t>
            </w:r>
            <w:r>
              <w:rPr>
                <w:color w:val="1F1C52"/>
              </w:rPr>
              <w:t>and</w:t>
            </w:r>
            <w:r>
              <w:rPr>
                <w:color w:val="1F1C52"/>
                <w:spacing w:val="-3"/>
              </w:rPr>
              <w:t xml:space="preserve"> </w:t>
            </w:r>
            <w:r>
              <w:rPr>
                <w:color w:val="1F1C52"/>
                <w:spacing w:val="-2"/>
              </w:rPr>
              <w:t>1945.</w:t>
            </w:r>
          </w:p>
        </w:tc>
      </w:tr>
    </w:tbl>
    <w:p w14:paraId="2726F7C2" w14:textId="77777777" w:rsidR="00D7663B" w:rsidRDefault="00D7663B">
      <w:pPr>
        <w:pStyle w:val="BodyText"/>
      </w:pPr>
    </w:p>
    <w:p w14:paraId="2726F7C3"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C4"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w:t>
      </w:r>
      <w:r>
        <w:rPr>
          <w:color w:val="1F1C52"/>
        </w:rPr>
        <w:t>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w:t>
      </w:r>
      <w:r>
        <w:rPr>
          <w:color w:val="1F1C52"/>
        </w:rPr>
        <w:t>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w:t>
      </w:r>
    </w:p>
    <w:p w14:paraId="2726F7C5" w14:textId="77777777" w:rsidR="00D7663B" w:rsidRDefault="00D7663B">
      <w:pPr>
        <w:pStyle w:val="BodyText"/>
        <w:sectPr w:rsidR="00D7663B">
          <w:type w:val="continuous"/>
          <w:pgSz w:w="12240" w:h="15840"/>
          <w:pgMar w:top="1420" w:right="0" w:bottom="1160" w:left="360" w:header="0" w:footer="975" w:gutter="0"/>
          <w:cols w:space="720"/>
        </w:sectPr>
      </w:pPr>
    </w:p>
    <w:p w14:paraId="2726F7C6" w14:textId="77777777" w:rsidR="00D7663B" w:rsidRDefault="00EE0066">
      <w:pPr>
        <w:pStyle w:val="BodyText"/>
        <w:spacing w:before="78"/>
        <w:ind w:left="1531" w:right="1436"/>
      </w:pPr>
      <w:r>
        <w:rPr>
          <w:color w:val="1F1C52"/>
        </w:rPr>
        <w:lastRenderedPageBreak/>
        <w:t>discrimination,</w:t>
      </w:r>
      <w:r>
        <w:rPr>
          <w:color w:val="1F1C52"/>
          <w:spacing w:val="-5"/>
        </w:rPr>
        <w:t xml:space="preserve"> </w:t>
      </w:r>
      <w:r>
        <w:rPr>
          <w:color w:val="1F1C52"/>
        </w:rPr>
        <w:t>as</w:t>
      </w:r>
      <w:r>
        <w:rPr>
          <w:color w:val="1F1C52"/>
          <w:spacing w:val="-2"/>
        </w:rPr>
        <w:t xml:space="preserve"> </w:t>
      </w:r>
      <w:r>
        <w:rPr>
          <w:color w:val="1F1C52"/>
        </w:rPr>
        <w:t>well</w:t>
      </w:r>
      <w:r>
        <w:rPr>
          <w:color w:val="1F1C52"/>
          <w:spacing w:val="-4"/>
        </w:rPr>
        <w:t xml:space="preserve"> </w:t>
      </w:r>
      <w:r>
        <w:rPr>
          <w:color w:val="1F1C52"/>
        </w:rPr>
        <w:t>as</w:t>
      </w:r>
      <w:r>
        <w:rPr>
          <w:color w:val="1F1C52"/>
          <w:spacing w:val="-4"/>
        </w:rPr>
        <w:t xml:space="preserve"> </w:t>
      </w:r>
      <w:r>
        <w:rPr>
          <w:color w:val="1F1C52"/>
        </w:rPr>
        <w:t>topics</w:t>
      </w:r>
      <w:r>
        <w:rPr>
          <w:color w:val="1F1C52"/>
          <w:spacing w:val="-4"/>
        </w:rPr>
        <w:t xml:space="preserve"> </w:t>
      </w:r>
      <w:r>
        <w:rPr>
          <w:color w:val="1F1C52"/>
        </w:rPr>
        <w:t>relating</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enactment</w:t>
      </w:r>
      <w:r>
        <w:rPr>
          <w:color w:val="1F1C52"/>
          <w:spacing w:val="-1"/>
        </w:rPr>
        <w:t xml:space="preserve"> </w:t>
      </w:r>
      <w:r>
        <w:rPr>
          <w:color w:val="1F1C52"/>
        </w:rPr>
        <w:t>and</w:t>
      </w:r>
      <w:r>
        <w:rPr>
          <w:color w:val="1F1C52"/>
          <w:spacing w:val="-2"/>
        </w:rPr>
        <w:t xml:space="preserve"> </w:t>
      </w:r>
      <w:r>
        <w:rPr>
          <w:color w:val="1F1C52"/>
        </w:rPr>
        <w:t>enforcement</w:t>
      </w:r>
      <w:r>
        <w:rPr>
          <w:color w:val="1F1C52"/>
          <w:spacing w:val="-1"/>
        </w:rPr>
        <w:t xml:space="preserve"> </w:t>
      </w:r>
      <w:r>
        <w:rPr>
          <w:color w:val="1F1C52"/>
        </w:rPr>
        <w:t>of</w:t>
      </w:r>
      <w:r>
        <w:rPr>
          <w:color w:val="1F1C52"/>
          <w:spacing w:val="-4"/>
        </w:rPr>
        <w:t xml:space="preserve"> </w:t>
      </w:r>
      <w:r>
        <w:rPr>
          <w:color w:val="1F1C52"/>
        </w:rPr>
        <w:t>laws</w:t>
      </w:r>
      <w:r>
        <w:rPr>
          <w:color w:val="1F1C52"/>
          <w:spacing w:val="-2"/>
        </w:rPr>
        <w:t xml:space="preserve"> </w:t>
      </w:r>
      <w:r>
        <w:rPr>
          <w:color w:val="1F1C52"/>
        </w:rPr>
        <w:t>resulting</w:t>
      </w:r>
      <w:r>
        <w:rPr>
          <w:color w:val="1F1C52"/>
          <w:spacing w:val="-2"/>
        </w:rPr>
        <w:t xml:space="preserve"> </w:t>
      </w:r>
      <w:r>
        <w:rPr>
          <w:color w:val="1F1C52"/>
        </w:rPr>
        <w:t>in</w:t>
      </w:r>
      <w:r>
        <w:rPr>
          <w:color w:val="1F1C52"/>
          <w:spacing w:val="-5"/>
        </w:rPr>
        <w:t xml:space="preserve"> </w:t>
      </w:r>
      <w:r>
        <w:rPr>
          <w:color w:val="1F1C52"/>
        </w:rPr>
        <w:t xml:space="preserve">racial oppression, racial segregation, and racial discrimination and how recognition of these freedoms has overturned these unjust laws. </w:t>
      </w:r>
      <w:hyperlink r:id="rId123">
        <w:r>
          <w:rPr>
            <w:color w:val="0000FF"/>
            <w:u w:val="single" w:color="0000FF"/>
          </w:rPr>
          <w:t>s.1003.42(2)(h), F.S.</w:t>
        </w:r>
        <w:r>
          <w:rPr>
            <w:color w:val="0000FF"/>
            <w:spacing w:val="40"/>
            <w:u w:val="single" w:color="0000FF"/>
          </w:rPr>
          <w:t xml:space="preserve"> </w:t>
        </w:r>
      </w:hyperlink>
    </w:p>
    <w:p w14:paraId="2726F7C7" w14:textId="77777777" w:rsidR="00D7663B" w:rsidRDefault="00D7663B">
      <w:pPr>
        <w:pStyle w:val="BodyText"/>
        <w:spacing w:before="25"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7CA" w14:textId="77777777">
        <w:trPr>
          <w:trHeight w:val="505"/>
        </w:trPr>
        <w:tc>
          <w:tcPr>
            <w:tcW w:w="1884" w:type="dxa"/>
          </w:tcPr>
          <w:p w14:paraId="2726F7C8" w14:textId="77777777" w:rsidR="00D7663B" w:rsidRDefault="00EE0066">
            <w:pPr>
              <w:pStyle w:val="TableParagraph"/>
              <w:spacing w:before="125"/>
            </w:pPr>
            <w:r>
              <w:rPr>
                <w:color w:val="1F1C52"/>
                <w:spacing w:val="-2"/>
              </w:rPr>
              <w:t>SS.68.AA.1.1</w:t>
            </w:r>
          </w:p>
        </w:tc>
        <w:tc>
          <w:tcPr>
            <w:tcW w:w="7020" w:type="dxa"/>
          </w:tcPr>
          <w:p w14:paraId="2726F7C9" w14:textId="77777777" w:rsidR="00D7663B" w:rsidRDefault="00EE0066">
            <w:pPr>
              <w:pStyle w:val="TableParagraph"/>
              <w:spacing w:line="252"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7CD" w14:textId="77777777">
        <w:trPr>
          <w:trHeight w:val="506"/>
        </w:trPr>
        <w:tc>
          <w:tcPr>
            <w:tcW w:w="1884" w:type="dxa"/>
          </w:tcPr>
          <w:p w14:paraId="2726F7CB" w14:textId="77777777" w:rsidR="00D7663B" w:rsidRDefault="00EE0066">
            <w:pPr>
              <w:pStyle w:val="TableParagraph"/>
              <w:spacing w:before="123"/>
            </w:pPr>
            <w:r>
              <w:rPr>
                <w:color w:val="1F1C52"/>
                <w:spacing w:val="-2"/>
              </w:rPr>
              <w:t>SS.68.AA.1.2</w:t>
            </w:r>
          </w:p>
        </w:tc>
        <w:tc>
          <w:tcPr>
            <w:tcW w:w="7020" w:type="dxa"/>
          </w:tcPr>
          <w:p w14:paraId="2726F7CC"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4"/>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5"/>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rPr>
              <w:t xml:space="preserve">in </w:t>
            </w:r>
            <w:r>
              <w:rPr>
                <w:color w:val="1F1C52"/>
                <w:spacing w:val="-2"/>
              </w:rPr>
              <w:t>Africa.</w:t>
            </w:r>
          </w:p>
        </w:tc>
      </w:tr>
      <w:tr w:rsidR="00D7663B" w14:paraId="2726F7D0" w14:textId="77777777">
        <w:trPr>
          <w:trHeight w:val="505"/>
        </w:trPr>
        <w:tc>
          <w:tcPr>
            <w:tcW w:w="1884" w:type="dxa"/>
          </w:tcPr>
          <w:p w14:paraId="2726F7CE" w14:textId="77777777" w:rsidR="00D7663B" w:rsidRDefault="00EE0066">
            <w:pPr>
              <w:pStyle w:val="TableParagraph"/>
              <w:spacing w:before="123"/>
            </w:pPr>
            <w:r>
              <w:rPr>
                <w:color w:val="1F1C52"/>
                <w:spacing w:val="-2"/>
              </w:rPr>
              <w:t>SS.68.AA.1.3</w:t>
            </w:r>
          </w:p>
        </w:tc>
        <w:tc>
          <w:tcPr>
            <w:tcW w:w="7020" w:type="dxa"/>
          </w:tcPr>
          <w:p w14:paraId="2726F7CF"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7D3" w14:textId="77777777">
        <w:trPr>
          <w:trHeight w:val="251"/>
        </w:trPr>
        <w:tc>
          <w:tcPr>
            <w:tcW w:w="1884" w:type="dxa"/>
          </w:tcPr>
          <w:p w14:paraId="2726F7D1" w14:textId="77777777" w:rsidR="00D7663B" w:rsidRDefault="00EE0066">
            <w:pPr>
              <w:pStyle w:val="TableParagraph"/>
              <w:spacing w:line="232" w:lineRule="exact"/>
            </w:pPr>
            <w:r>
              <w:rPr>
                <w:color w:val="1F1C52"/>
                <w:spacing w:val="-2"/>
              </w:rPr>
              <w:t>SS.68.AA.1.4</w:t>
            </w:r>
          </w:p>
        </w:tc>
        <w:tc>
          <w:tcPr>
            <w:tcW w:w="7020" w:type="dxa"/>
          </w:tcPr>
          <w:p w14:paraId="2726F7D2"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7D7" w14:textId="77777777">
        <w:trPr>
          <w:trHeight w:val="760"/>
        </w:trPr>
        <w:tc>
          <w:tcPr>
            <w:tcW w:w="1884" w:type="dxa"/>
          </w:tcPr>
          <w:p w14:paraId="2726F7D4" w14:textId="77777777" w:rsidR="00D7663B" w:rsidRDefault="00EE0066">
            <w:pPr>
              <w:pStyle w:val="TableParagraph"/>
              <w:spacing w:before="253"/>
            </w:pPr>
            <w:r>
              <w:rPr>
                <w:color w:val="1F1C52"/>
                <w:spacing w:val="-2"/>
              </w:rPr>
              <w:t>SS.68.AA.1.5</w:t>
            </w:r>
          </w:p>
        </w:tc>
        <w:tc>
          <w:tcPr>
            <w:tcW w:w="7020" w:type="dxa"/>
          </w:tcPr>
          <w:p w14:paraId="2726F7D5" w14:textId="77777777" w:rsidR="00D7663B" w:rsidRDefault="00EE0066">
            <w:pPr>
              <w:pStyle w:val="TableParagraph"/>
              <w:spacing w:line="251" w:lineRule="exact"/>
              <w:ind w:left="107"/>
            </w:pPr>
            <w:r>
              <w:rPr>
                <w:color w:val="1F1C52"/>
              </w:rPr>
              <w:t>Analyze</w:t>
            </w:r>
            <w:r>
              <w:rPr>
                <w:color w:val="1F1C52"/>
                <w:spacing w:val="-3"/>
              </w:rPr>
              <w:t xml:space="preserve"> </w:t>
            </w:r>
            <w:r>
              <w:rPr>
                <w:color w:val="1F1C52"/>
              </w:rPr>
              <w:t>slave</w:t>
            </w:r>
            <w:r>
              <w:rPr>
                <w:color w:val="1F1C52"/>
                <w:spacing w:val="-5"/>
              </w:rPr>
              <w:t xml:space="preserve"> </w:t>
            </w:r>
            <w:r>
              <w:rPr>
                <w:color w:val="1F1C52"/>
              </w:rPr>
              <w:t>revolts</w:t>
            </w:r>
            <w:r>
              <w:rPr>
                <w:color w:val="1F1C52"/>
                <w:spacing w:val="-2"/>
              </w:rPr>
              <w:t xml:space="preserve"> </w:t>
            </w:r>
            <w:r>
              <w:rPr>
                <w:color w:val="1F1C52"/>
              </w:rPr>
              <w:t>that</w:t>
            </w:r>
            <w:r>
              <w:rPr>
                <w:color w:val="1F1C52"/>
                <w:spacing w:val="-5"/>
              </w:rPr>
              <w:t xml:space="preserve"> </w:t>
            </w:r>
            <w:r>
              <w:rPr>
                <w:color w:val="1F1C52"/>
              </w:rPr>
              <w:t>happened</w:t>
            </w:r>
            <w:r>
              <w:rPr>
                <w:color w:val="1F1C52"/>
                <w:spacing w:val="-2"/>
              </w:rPr>
              <w:t xml:space="preserve"> </w:t>
            </w:r>
            <w:r>
              <w:rPr>
                <w:color w:val="1F1C52"/>
              </w:rPr>
              <w:t>in</w:t>
            </w:r>
            <w:r>
              <w:rPr>
                <w:color w:val="1F1C52"/>
                <w:spacing w:val="-6"/>
              </w:rPr>
              <w:t xml:space="preserve"> </w:t>
            </w:r>
            <w:r>
              <w:rPr>
                <w:color w:val="1F1C52"/>
              </w:rPr>
              <w:t>early</w:t>
            </w:r>
            <w:r>
              <w:rPr>
                <w:color w:val="1F1C52"/>
                <w:spacing w:val="-5"/>
              </w:rPr>
              <w:t xml:space="preserve"> </w:t>
            </w:r>
            <w:r>
              <w:rPr>
                <w:color w:val="1F1C52"/>
              </w:rPr>
              <w:t>colonial</w:t>
            </w:r>
            <w:r>
              <w:rPr>
                <w:color w:val="1F1C52"/>
                <w:spacing w:val="-13"/>
              </w:rPr>
              <w:t xml:space="preserve"> </w:t>
            </w:r>
            <w:r>
              <w:rPr>
                <w:color w:val="1F1C52"/>
              </w:rPr>
              <w:t>America</w:t>
            </w:r>
            <w:r>
              <w:rPr>
                <w:color w:val="1F1C52"/>
                <w:spacing w:val="-3"/>
              </w:rPr>
              <w:t xml:space="preserve"> </w:t>
            </w:r>
            <w:r>
              <w:rPr>
                <w:color w:val="1F1C52"/>
              </w:rPr>
              <w:t>and</w:t>
            </w:r>
            <w:r>
              <w:rPr>
                <w:color w:val="1F1C52"/>
                <w:spacing w:val="-5"/>
              </w:rPr>
              <w:t xml:space="preserve"> how</w:t>
            </w:r>
          </w:p>
          <w:p w14:paraId="2726F7D6" w14:textId="77777777" w:rsidR="00D7663B" w:rsidRDefault="00EE0066">
            <w:pPr>
              <w:pStyle w:val="TableParagraph"/>
              <w:spacing w:line="252" w:lineRule="exact"/>
              <w:ind w:left="107"/>
            </w:pPr>
            <w:r>
              <w:rPr>
                <w:color w:val="1F1C52"/>
              </w:rPr>
              <w:t>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 xml:space="preserve">Rebellion </w:t>
            </w:r>
            <w:r>
              <w:rPr>
                <w:color w:val="1F1C52"/>
                <w:spacing w:val="-2"/>
              </w:rPr>
              <w:t>[1739]).</w:t>
            </w:r>
          </w:p>
        </w:tc>
      </w:tr>
      <w:tr w:rsidR="00D7663B" w14:paraId="2726F7DB" w14:textId="77777777">
        <w:trPr>
          <w:trHeight w:val="757"/>
        </w:trPr>
        <w:tc>
          <w:tcPr>
            <w:tcW w:w="1884" w:type="dxa"/>
          </w:tcPr>
          <w:p w14:paraId="2726F7D8" w14:textId="77777777" w:rsidR="00D7663B" w:rsidRDefault="00EE0066">
            <w:pPr>
              <w:pStyle w:val="TableParagraph"/>
              <w:spacing w:before="250"/>
            </w:pPr>
            <w:r>
              <w:rPr>
                <w:color w:val="1F1C52"/>
                <w:spacing w:val="-2"/>
              </w:rPr>
              <w:t>SS.68.AA.1.6</w:t>
            </w:r>
          </w:p>
        </w:tc>
        <w:tc>
          <w:tcPr>
            <w:tcW w:w="7020" w:type="dxa"/>
          </w:tcPr>
          <w:p w14:paraId="2726F7D9" w14:textId="77777777" w:rsidR="00D7663B" w:rsidRDefault="00EE0066">
            <w:pPr>
              <w:pStyle w:val="TableParagraph"/>
              <w:ind w:left="107" w:right="237"/>
            </w:pPr>
            <w:r>
              <w:rPr>
                <w:color w:val="1F1C52"/>
              </w:rPr>
              <w:t>Examine the service and sacrifice of African patriots during the 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w:t>
            </w:r>
          </w:p>
          <w:p w14:paraId="2726F7DA" w14:textId="77777777" w:rsidR="00D7663B" w:rsidRDefault="00EE0066">
            <w:pPr>
              <w:pStyle w:val="TableParagraph"/>
              <w:spacing w:line="233" w:lineRule="exact"/>
              <w:ind w:left="107"/>
            </w:pPr>
            <w:r>
              <w:rPr>
                <w:color w:val="1F1C52"/>
              </w:rPr>
              <w:t>Lafayette,</w:t>
            </w:r>
            <w:r>
              <w:rPr>
                <w:color w:val="1F1C52"/>
                <w:spacing w:val="-5"/>
              </w:rPr>
              <w:t xml:space="preserve"> </w:t>
            </w:r>
            <w:r>
              <w:rPr>
                <w:color w:val="1F1C52"/>
              </w:rPr>
              <w:t>1st</w:t>
            </w:r>
            <w:r>
              <w:rPr>
                <w:color w:val="1F1C52"/>
                <w:spacing w:val="-3"/>
              </w:rPr>
              <w:t xml:space="preserve"> </w:t>
            </w:r>
            <w:r>
              <w:rPr>
                <w:color w:val="1F1C52"/>
              </w:rPr>
              <w:t>Rhode</w:t>
            </w:r>
            <w:r>
              <w:rPr>
                <w:color w:val="1F1C52"/>
                <w:spacing w:val="-4"/>
              </w:rPr>
              <w:t xml:space="preserve"> </w:t>
            </w:r>
            <w:r>
              <w:rPr>
                <w:color w:val="1F1C52"/>
              </w:rPr>
              <w:t>Island</w:t>
            </w:r>
            <w:r>
              <w:rPr>
                <w:color w:val="1F1C52"/>
                <w:spacing w:val="-6"/>
              </w:rPr>
              <w:t xml:space="preserve"> </w:t>
            </w:r>
            <w:r>
              <w:rPr>
                <w:color w:val="1F1C52"/>
                <w:spacing w:val="-2"/>
              </w:rPr>
              <w:t>Regiment).</w:t>
            </w:r>
          </w:p>
        </w:tc>
      </w:tr>
      <w:tr w:rsidR="00D7663B" w14:paraId="2726F7DF" w14:textId="77777777">
        <w:trPr>
          <w:trHeight w:val="757"/>
        </w:trPr>
        <w:tc>
          <w:tcPr>
            <w:tcW w:w="1884" w:type="dxa"/>
          </w:tcPr>
          <w:p w14:paraId="2726F7DC" w14:textId="77777777" w:rsidR="00D7663B" w:rsidRDefault="00EE0066">
            <w:pPr>
              <w:pStyle w:val="TableParagraph"/>
              <w:spacing w:before="253"/>
            </w:pPr>
            <w:r>
              <w:rPr>
                <w:color w:val="1F1C52"/>
                <w:spacing w:val="-2"/>
              </w:rPr>
              <w:t>SS.68.AA.2.1</w:t>
            </w:r>
          </w:p>
        </w:tc>
        <w:tc>
          <w:tcPr>
            <w:tcW w:w="7020" w:type="dxa"/>
          </w:tcPr>
          <w:p w14:paraId="2726F7DD"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7"/>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spacing w:val="-2"/>
              </w:rPr>
              <w:t>(i.e.,</w:t>
            </w:r>
          </w:p>
          <w:p w14:paraId="2726F7DE" w14:textId="77777777" w:rsidR="00D7663B" w:rsidRDefault="00EE0066">
            <w:pPr>
              <w:pStyle w:val="TableParagraph"/>
              <w:spacing w:line="252" w:lineRule="exact"/>
              <w:ind w:left="107"/>
            </w:pPr>
            <w:r>
              <w:rPr>
                <w:color w:val="1F1C52"/>
              </w:rPr>
              <w:t>Northwest</w:t>
            </w:r>
            <w:r>
              <w:rPr>
                <w:color w:val="1F1C52"/>
                <w:spacing w:val="-7"/>
              </w:rPr>
              <w:t xml:space="preserve"> </w:t>
            </w:r>
            <w:r>
              <w:rPr>
                <w:color w:val="1F1C52"/>
              </w:rPr>
              <w:t>Ordinance</w:t>
            </w:r>
            <w:r>
              <w:rPr>
                <w:color w:val="1F1C52"/>
                <w:spacing w:val="-7"/>
              </w:rPr>
              <w:t xml:space="preserve"> </w:t>
            </w:r>
            <w:r>
              <w:rPr>
                <w:color w:val="1F1C52"/>
              </w:rPr>
              <w:t>of</w:t>
            </w:r>
            <w:r>
              <w:rPr>
                <w:color w:val="1F1C52"/>
                <w:spacing w:val="-5"/>
              </w:rPr>
              <w:t xml:space="preserve"> </w:t>
            </w:r>
            <w:r>
              <w:rPr>
                <w:color w:val="1F1C52"/>
              </w:rPr>
              <w:t>1787,</w:t>
            </w:r>
            <w:r>
              <w:rPr>
                <w:color w:val="1F1C52"/>
                <w:spacing w:val="-10"/>
              </w:rPr>
              <w:t xml:space="preserve"> </w:t>
            </w:r>
            <w:r>
              <w:rPr>
                <w:color w:val="1F1C52"/>
              </w:rPr>
              <w:t>Three-Fifths</w:t>
            </w:r>
            <w:r>
              <w:rPr>
                <w:color w:val="1F1C52"/>
                <w:spacing w:val="-5"/>
              </w:rPr>
              <w:t xml:space="preserve"> </w:t>
            </w:r>
            <w:r>
              <w:rPr>
                <w:color w:val="1F1C52"/>
              </w:rPr>
              <w:t>Compromise,</w:t>
            </w:r>
            <w:r>
              <w:rPr>
                <w:color w:val="1F1C52"/>
                <w:spacing w:val="-14"/>
              </w:rPr>
              <w:t xml:space="preserve"> </w:t>
            </w:r>
            <w:r>
              <w:rPr>
                <w:color w:val="1F1C52"/>
              </w:rPr>
              <w:t>Act</w:t>
            </w:r>
            <w:r>
              <w:rPr>
                <w:color w:val="1F1C52"/>
                <w:spacing w:val="-7"/>
              </w:rPr>
              <w:t xml:space="preserve"> </w:t>
            </w:r>
            <w:r>
              <w:rPr>
                <w:color w:val="1F1C52"/>
              </w:rPr>
              <w:t>Prohibiting Importation of Slaves of 1808).</w:t>
            </w:r>
          </w:p>
        </w:tc>
      </w:tr>
      <w:tr w:rsidR="00D7663B" w14:paraId="2726F7E2" w14:textId="77777777">
        <w:trPr>
          <w:trHeight w:val="506"/>
        </w:trPr>
        <w:tc>
          <w:tcPr>
            <w:tcW w:w="1884" w:type="dxa"/>
          </w:tcPr>
          <w:p w14:paraId="2726F7E0" w14:textId="77777777" w:rsidR="00D7663B" w:rsidRDefault="00EE0066">
            <w:pPr>
              <w:pStyle w:val="TableParagraph"/>
              <w:spacing w:before="125"/>
            </w:pPr>
            <w:r>
              <w:rPr>
                <w:color w:val="1F1C52"/>
                <w:spacing w:val="-2"/>
              </w:rPr>
              <w:t>SS.68.AA.2.2</w:t>
            </w:r>
          </w:p>
        </w:tc>
        <w:tc>
          <w:tcPr>
            <w:tcW w:w="7020" w:type="dxa"/>
          </w:tcPr>
          <w:p w14:paraId="2726F7E1" w14:textId="77777777" w:rsidR="00D7663B" w:rsidRDefault="00EE0066">
            <w:pPr>
              <w:pStyle w:val="TableParagraph"/>
              <w:spacing w:line="254" w:lineRule="exact"/>
              <w:ind w:left="107" w:right="23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7E6" w14:textId="77777777">
        <w:trPr>
          <w:trHeight w:val="758"/>
        </w:trPr>
        <w:tc>
          <w:tcPr>
            <w:tcW w:w="1884" w:type="dxa"/>
          </w:tcPr>
          <w:p w14:paraId="2726F7E3" w14:textId="77777777" w:rsidR="00D7663B" w:rsidRDefault="00EE0066">
            <w:pPr>
              <w:pStyle w:val="TableParagraph"/>
              <w:spacing w:before="251"/>
            </w:pPr>
            <w:r>
              <w:rPr>
                <w:color w:val="1F1C52"/>
                <w:spacing w:val="-2"/>
              </w:rPr>
              <w:t>SS.68.AA.2.3</w:t>
            </w:r>
          </w:p>
        </w:tc>
        <w:tc>
          <w:tcPr>
            <w:tcW w:w="7020" w:type="dxa"/>
          </w:tcPr>
          <w:p w14:paraId="2726F7E4"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4"/>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2"/>
              </w:rPr>
              <w:t xml:space="preserve"> agricultural</w:t>
            </w:r>
          </w:p>
          <w:p w14:paraId="2726F7E5" w14:textId="77777777" w:rsidR="00D7663B" w:rsidRDefault="00EE0066">
            <w:pPr>
              <w:pStyle w:val="TableParagraph"/>
              <w:spacing w:line="252" w:lineRule="exact"/>
              <w:ind w:left="107"/>
            </w:pPr>
            <w:r>
              <w:rPr>
                <w:color w:val="1F1C52"/>
              </w:rPr>
              <w:t>work,</w:t>
            </w:r>
            <w:r>
              <w:rPr>
                <w:color w:val="1F1C52"/>
                <w:spacing w:val="-8"/>
              </w:rPr>
              <w:t xml:space="preserve"> </w:t>
            </w:r>
            <w:r>
              <w:rPr>
                <w:color w:val="1F1C52"/>
              </w:rPr>
              <w:t>painting,</w:t>
            </w:r>
            <w:r>
              <w:rPr>
                <w:color w:val="1F1C52"/>
                <w:spacing w:val="-10"/>
              </w:rPr>
              <w:t xml:space="preserve"> </w:t>
            </w:r>
            <w:r>
              <w:rPr>
                <w:color w:val="1F1C52"/>
              </w:rPr>
              <w:t>carpentry,</w:t>
            </w:r>
            <w:r>
              <w:rPr>
                <w:color w:val="1F1C52"/>
                <w:spacing w:val="-10"/>
              </w:rPr>
              <w:t xml:space="preserve"> </w:t>
            </w:r>
            <w:r>
              <w:rPr>
                <w:color w:val="1F1C52"/>
              </w:rPr>
              <w:t>tailoring,</w:t>
            </w:r>
            <w:r>
              <w:rPr>
                <w:color w:val="1F1C52"/>
                <w:spacing w:val="-8"/>
              </w:rPr>
              <w:t xml:space="preserve"> </w:t>
            </w:r>
            <w:r>
              <w:rPr>
                <w:color w:val="1F1C52"/>
              </w:rPr>
              <w:t>domestic</w:t>
            </w:r>
            <w:r>
              <w:rPr>
                <w:color w:val="1F1C52"/>
                <w:spacing w:val="-8"/>
              </w:rPr>
              <w:t xml:space="preserve"> </w:t>
            </w:r>
            <w:r>
              <w:rPr>
                <w:color w:val="1F1C52"/>
              </w:rPr>
              <w:t>service,</w:t>
            </w:r>
            <w:r>
              <w:rPr>
                <w:color w:val="1F1C52"/>
                <w:spacing w:val="-10"/>
              </w:rPr>
              <w:t xml:space="preserve"> </w:t>
            </w:r>
            <w:r>
              <w:rPr>
                <w:color w:val="1F1C52"/>
              </w:rPr>
              <w:t xml:space="preserve">blacksmithing, </w:t>
            </w:r>
            <w:r>
              <w:rPr>
                <w:color w:val="1F1C52"/>
                <w:spacing w:val="-2"/>
              </w:rPr>
              <w:t>transportation).</w:t>
            </w:r>
          </w:p>
        </w:tc>
      </w:tr>
      <w:tr w:rsidR="00D7663B" w14:paraId="2726F7E9" w14:textId="77777777">
        <w:trPr>
          <w:trHeight w:val="506"/>
        </w:trPr>
        <w:tc>
          <w:tcPr>
            <w:tcW w:w="1884" w:type="dxa"/>
          </w:tcPr>
          <w:p w14:paraId="2726F7E7" w14:textId="77777777" w:rsidR="00D7663B" w:rsidRDefault="00EE0066">
            <w:pPr>
              <w:pStyle w:val="TableParagraph"/>
              <w:spacing w:before="125"/>
            </w:pPr>
            <w:r>
              <w:rPr>
                <w:color w:val="1F1C52"/>
                <w:spacing w:val="-2"/>
              </w:rPr>
              <w:t>SS.68.AA.2.4</w:t>
            </w:r>
          </w:p>
        </w:tc>
        <w:tc>
          <w:tcPr>
            <w:tcW w:w="7020" w:type="dxa"/>
          </w:tcPr>
          <w:p w14:paraId="2726F7E8"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7EC" w14:textId="77777777">
        <w:trPr>
          <w:trHeight w:val="505"/>
        </w:trPr>
        <w:tc>
          <w:tcPr>
            <w:tcW w:w="1884" w:type="dxa"/>
          </w:tcPr>
          <w:p w14:paraId="2726F7EA" w14:textId="77777777" w:rsidR="00D7663B" w:rsidRDefault="00EE0066">
            <w:pPr>
              <w:pStyle w:val="TableParagraph"/>
              <w:spacing w:before="125"/>
            </w:pPr>
            <w:r>
              <w:rPr>
                <w:color w:val="1F1C52"/>
                <w:spacing w:val="-2"/>
              </w:rPr>
              <w:t>SS.68.AA.2.5</w:t>
            </w:r>
          </w:p>
        </w:tc>
        <w:tc>
          <w:tcPr>
            <w:tcW w:w="7020" w:type="dxa"/>
          </w:tcPr>
          <w:p w14:paraId="2726F7EB" w14:textId="77777777" w:rsidR="00D7663B" w:rsidRDefault="00EE0066">
            <w:pPr>
              <w:pStyle w:val="TableParagraph"/>
              <w:spacing w:line="252" w:lineRule="exact"/>
              <w:ind w:left="107"/>
            </w:pPr>
            <w:r>
              <w:rPr>
                <w:color w:val="1F1C52"/>
              </w:rPr>
              <w:t>Identify</w:t>
            </w:r>
            <w:r>
              <w:rPr>
                <w:color w:val="1F1C52"/>
                <w:spacing w:val="-2"/>
              </w:rPr>
              <w:t xml:space="preserve"> </w:t>
            </w:r>
            <w:r>
              <w:rPr>
                <w:color w:val="1F1C52"/>
              </w:rPr>
              <w:t>political</w:t>
            </w:r>
            <w:r>
              <w:rPr>
                <w:color w:val="1F1C52"/>
                <w:spacing w:val="-4"/>
              </w:rPr>
              <w:t xml:space="preserve"> </w:t>
            </w:r>
            <w:r>
              <w:rPr>
                <w:color w:val="1F1C52"/>
              </w:rPr>
              <w:t>figures</w:t>
            </w:r>
            <w:r>
              <w:rPr>
                <w:color w:val="1F1C52"/>
                <w:spacing w:val="-2"/>
              </w:rPr>
              <w:t xml:space="preserve"> </w:t>
            </w:r>
            <w:r>
              <w:rPr>
                <w:color w:val="1F1C52"/>
              </w:rPr>
              <w:t>who</w:t>
            </w:r>
            <w:r>
              <w:rPr>
                <w:color w:val="1F1C52"/>
                <w:spacing w:val="-2"/>
              </w:rPr>
              <w:t xml:space="preserve"> </w:t>
            </w:r>
            <w:r>
              <w:rPr>
                <w:color w:val="1F1C52"/>
              </w:rPr>
              <w:t>strove</w:t>
            </w:r>
            <w:r>
              <w:rPr>
                <w:color w:val="1F1C52"/>
                <w:spacing w:val="-4"/>
              </w:rPr>
              <w:t xml:space="preserve"> </w:t>
            </w:r>
            <w:r>
              <w:rPr>
                <w:color w:val="1F1C52"/>
              </w:rPr>
              <w:t>to</w:t>
            </w:r>
            <w:r>
              <w:rPr>
                <w:color w:val="1F1C52"/>
                <w:spacing w:val="-5"/>
              </w:rPr>
              <w:t xml:space="preserve"> </w:t>
            </w:r>
            <w:r>
              <w:rPr>
                <w:color w:val="1F1C52"/>
              </w:rPr>
              <w:t>abolish</w:t>
            </w:r>
            <w:r>
              <w:rPr>
                <w:color w:val="1F1C52"/>
                <w:spacing w:val="-5"/>
              </w:rPr>
              <w:t xml:space="preserve"> </w:t>
            </w:r>
            <w:r>
              <w:rPr>
                <w:color w:val="1F1C52"/>
              </w:rPr>
              <w:t>the</w:t>
            </w:r>
            <w:r>
              <w:rPr>
                <w:color w:val="1F1C52"/>
                <w:spacing w:val="-4"/>
              </w:rPr>
              <w:t xml:space="preserve"> </w:t>
            </w:r>
            <w:r>
              <w:rPr>
                <w:color w:val="1F1C52"/>
              </w:rPr>
              <w:t>institution</w:t>
            </w:r>
            <w:r>
              <w:rPr>
                <w:color w:val="1F1C52"/>
                <w:spacing w:val="-2"/>
              </w:rPr>
              <w:t xml:space="preserve"> </w:t>
            </w:r>
            <w:r>
              <w:rPr>
                <w:color w:val="1F1C52"/>
              </w:rPr>
              <w:t>of</w:t>
            </w:r>
            <w:r>
              <w:rPr>
                <w:color w:val="1F1C52"/>
                <w:spacing w:val="-4"/>
              </w:rPr>
              <w:t xml:space="preserve"> </w:t>
            </w:r>
            <w:r>
              <w:rPr>
                <w:color w:val="1F1C52"/>
              </w:rPr>
              <w:t>slavery</w:t>
            </w:r>
            <w:r>
              <w:rPr>
                <w:color w:val="1F1C52"/>
                <w:spacing w:val="-2"/>
              </w:rPr>
              <w:t xml:space="preserve"> </w:t>
            </w:r>
            <w:r>
              <w:rPr>
                <w:color w:val="1F1C52"/>
              </w:rPr>
              <w:t>(e.g., Thaddeus Stevens, Abraham Lincoln, Zachariah Chandler).</w:t>
            </w:r>
          </w:p>
        </w:tc>
      </w:tr>
      <w:tr w:rsidR="00D7663B" w14:paraId="2726F7EF" w14:textId="77777777">
        <w:trPr>
          <w:trHeight w:val="506"/>
        </w:trPr>
        <w:tc>
          <w:tcPr>
            <w:tcW w:w="1884" w:type="dxa"/>
          </w:tcPr>
          <w:p w14:paraId="2726F7ED" w14:textId="77777777" w:rsidR="00D7663B" w:rsidRDefault="00EE0066">
            <w:pPr>
              <w:pStyle w:val="TableParagraph"/>
              <w:spacing w:before="125"/>
            </w:pPr>
            <w:r>
              <w:rPr>
                <w:color w:val="1F1C52"/>
                <w:spacing w:val="-2"/>
              </w:rPr>
              <w:t>SS.68.AA.2.6</w:t>
            </w:r>
          </w:p>
        </w:tc>
        <w:tc>
          <w:tcPr>
            <w:tcW w:w="7020" w:type="dxa"/>
          </w:tcPr>
          <w:p w14:paraId="2726F7EE"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7F2" w14:textId="77777777">
        <w:trPr>
          <w:trHeight w:val="506"/>
        </w:trPr>
        <w:tc>
          <w:tcPr>
            <w:tcW w:w="1884" w:type="dxa"/>
          </w:tcPr>
          <w:p w14:paraId="2726F7F0" w14:textId="77777777" w:rsidR="00D7663B" w:rsidRDefault="00EE0066">
            <w:pPr>
              <w:pStyle w:val="TableParagraph"/>
              <w:spacing w:before="125"/>
            </w:pPr>
            <w:r>
              <w:rPr>
                <w:color w:val="1F1C52"/>
                <w:spacing w:val="-2"/>
              </w:rPr>
              <w:t>SS.68.AA.2.7</w:t>
            </w:r>
          </w:p>
        </w:tc>
        <w:tc>
          <w:tcPr>
            <w:tcW w:w="7020" w:type="dxa"/>
          </w:tcPr>
          <w:p w14:paraId="2726F7F1"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3"/>
              </w:rPr>
              <w:t xml:space="preserve"> </w:t>
            </w:r>
            <w:r>
              <w:rPr>
                <w:color w:val="1F1C52"/>
              </w:rPr>
              <w:t>who</w:t>
            </w:r>
            <w:r>
              <w:rPr>
                <w:color w:val="1F1C52"/>
                <w:spacing w:val="-3"/>
              </w:rPr>
              <w:t xml:space="preserve"> </w:t>
            </w:r>
            <w:r>
              <w:rPr>
                <w:color w:val="1F1C52"/>
              </w:rPr>
              <w:t>had</w:t>
            </w:r>
            <w:r>
              <w:rPr>
                <w:color w:val="1F1C52"/>
                <w:spacing w:val="-3"/>
              </w:rPr>
              <w:t xml:space="preserve"> </w:t>
            </w:r>
            <w:r>
              <w:rPr>
                <w:color w:val="1F1C52"/>
              </w:rPr>
              <w:t>escaped</w:t>
            </w:r>
            <w:r>
              <w:rPr>
                <w:color w:val="1F1C52"/>
                <w:spacing w:val="-3"/>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free blacks affected their contributions to the Civil War effort.</w:t>
            </w:r>
          </w:p>
        </w:tc>
      </w:tr>
      <w:tr w:rsidR="00D7663B" w14:paraId="2726F7F6" w14:textId="77777777">
        <w:trPr>
          <w:trHeight w:val="757"/>
        </w:trPr>
        <w:tc>
          <w:tcPr>
            <w:tcW w:w="1884" w:type="dxa"/>
          </w:tcPr>
          <w:p w14:paraId="2726F7F3" w14:textId="77777777" w:rsidR="00D7663B" w:rsidRDefault="00EE0066">
            <w:pPr>
              <w:pStyle w:val="TableParagraph"/>
              <w:spacing w:before="250"/>
            </w:pPr>
            <w:r>
              <w:rPr>
                <w:color w:val="1F1C52"/>
                <w:spacing w:val="-2"/>
              </w:rPr>
              <w:t>SS.68.AA.2.8</w:t>
            </w:r>
          </w:p>
        </w:tc>
        <w:tc>
          <w:tcPr>
            <w:tcW w:w="7020" w:type="dxa"/>
          </w:tcPr>
          <w:p w14:paraId="2726F7F4" w14:textId="77777777" w:rsidR="00D7663B" w:rsidRDefault="00EE0066">
            <w:pPr>
              <w:pStyle w:val="TableParagraph"/>
              <w:ind w:left="107" w:right="237"/>
            </w:pPr>
            <w:r>
              <w:rPr>
                <w:color w:val="1F1C52"/>
              </w:rPr>
              <w:t>Describe significant contributions made by key figures during 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w:t>
            </w:r>
          </w:p>
          <w:p w14:paraId="2726F7F5" w14:textId="77777777" w:rsidR="00D7663B" w:rsidRDefault="00EE0066">
            <w:pPr>
              <w:pStyle w:val="TableParagraph"/>
              <w:spacing w:line="233" w:lineRule="exact"/>
              <w:ind w:left="107"/>
            </w:pPr>
            <w:r>
              <w:rPr>
                <w:color w:val="1F1C52"/>
              </w:rPr>
              <w:t>Stanton,</w:t>
            </w:r>
            <w:r>
              <w:rPr>
                <w:color w:val="1F1C52"/>
                <w:spacing w:val="-8"/>
              </w:rPr>
              <w:t xml:space="preserve"> </w:t>
            </w:r>
            <w:r>
              <w:rPr>
                <w:color w:val="1F1C52"/>
              </w:rPr>
              <w:t>Frederick</w:t>
            </w:r>
            <w:r>
              <w:rPr>
                <w:color w:val="1F1C52"/>
                <w:spacing w:val="-8"/>
              </w:rPr>
              <w:t xml:space="preserve"> </w:t>
            </w:r>
            <w:r>
              <w:rPr>
                <w:color w:val="1F1C52"/>
              </w:rPr>
              <w:t>Douglass,</w:t>
            </w:r>
            <w:r>
              <w:rPr>
                <w:color w:val="1F1C52"/>
                <w:spacing w:val="-8"/>
              </w:rPr>
              <w:t xml:space="preserve"> </w:t>
            </w:r>
            <w:r>
              <w:rPr>
                <w:color w:val="1F1C52"/>
              </w:rPr>
              <w:t>Lyman</w:t>
            </w:r>
            <w:r>
              <w:rPr>
                <w:color w:val="1F1C52"/>
                <w:spacing w:val="-11"/>
              </w:rPr>
              <w:t xml:space="preserve"> </w:t>
            </w:r>
            <w:r>
              <w:rPr>
                <w:color w:val="1F1C52"/>
                <w:spacing w:val="-2"/>
              </w:rPr>
              <w:t>Trumbull).</w:t>
            </w:r>
          </w:p>
        </w:tc>
      </w:tr>
      <w:tr w:rsidR="00D7663B" w14:paraId="2726F7F9" w14:textId="77777777">
        <w:trPr>
          <w:trHeight w:val="506"/>
        </w:trPr>
        <w:tc>
          <w:tcPr>
            <w:tcW w:w="1884" w:type="dxa"/>
          </w:tcPr>
          <w:p w14:paraId="2726F7F7" w14:textId="77777777" w:rsidR="00D7663B" w:rsidRDefault="00EE0066">
            <w:pPr>
              <w:pStyle w:val="TableParagraph"/>
              <w:spacing w:before="125"/>
            </w:pPr>
            <w:r>
              <w:rPr>
                <w:color w:val="1F1C52"/>
                <w:spacing w:val="-2"/>
              </w:rPr>
              <w:t>SS.7.CG.3.6</w:t>
            </w:r>
          </w:p>
        </w:tc>
        <w:tc>
          <w:tcPr>
            <w:tcW w:w="7020" w:type="dxa"/>
          </w:tcPr>
          <w:p w14:paraId="2726F7F8" w14:textId="77777777" w:rsidR="00D7663B" w:rsidRDefault="00EE0066">
            <w:pPr>
              <w:pStyle w:val="TableParagraph"/>
              <w:spacing w:line="254" w:lineRule="exact"/>
              <w:ind w:left="107" w:right="237"/>
            </w:pPr>
            <w:r>
              <w:rPr>
                <w:color w:val="1F1C52"/>
              </w:rPr>
              <w:t>Analyze</w:t>
            </w:r>
            <w:r>
              <w:rPr>
                <w:color w:val="1F1C52"/>
                <w:spacing w:val="-4"/>
              </w:rPr>
              <w:t xml:space="preserve"> </w:t>
            </w:r>
            <w:r>
              <w:rPr>
                <w:color w:val="1F1C52"/>
              </w:rPr>
              <w:t>how</w:t>
            </w:r>
            <w:r>
              <w:rPr>
                <w:color w:val="1F1C52"/>
                <w:spacing w:val="-3"/>
              </w:rPr>
              <w:t xml:space="preserve"> </w:t>
            </w:r>
            <w:r>
              <w:rPr>
                <w:color w:val="1F1C52"/>
              </w:rPr>
              <w:t>the</w:t>
            </w:r>
            <w:r>
              <w:rPr>
                <w:color w:val="1F1C52"/>
                <w:spacing w:val="-3"/>
              </w:rPr>
              <w:t xml:space="preserve"> </w:t>
            </w:r>
            <w:r>
              <w:rPr>
                <w:color w:val="1F1C52"/>
              </w:rPr>
              <w:t>13th,</w:t>
            </w:r>
            <w:r>
              <w:rPr>
                <w:color w:val="1F1C52"/>
                <w:spacing w:val="-3"/>
              </w:rPr>
              <w:t xml:space="preserve"> </w:t>
            </w:r>
            <w:r>
              <w:rPr>
                <w:color w:val="1F1C52"/>
              </w:rPr>
              <w:t>14th,</w:t>
            </w:r>
            <w:r>
              <w:rPr>
                <w:color w:val="1F1C52"/>
                <w:spacing w:val="-3"/>
              </w:rPr>
              <w:t xml:space="preserve"> </w:t>
            </w:r>
            <w:r>
              <w:rPr>
                <w:color w:val="1F1C52"/>
              </w:rPr>
              <w:t>15th,</w:t>
            </w:r>
            <w:r>
              <w:rPr>
                <w:color w:val="1F1C52"/>
                <w:spacing w:val="-5"/>
              </w:rPr>
              <w:t xml:space="preserve"> </w:t>
            </w:r>
            <w:r>
              <w:rPr>
                <w:color w:val="1F1C52"/>
              </w:rPr>
              <w:t>19th,</w:t>
            </w:r>
            <w:r>
              <w:rPr>
                <w:color w:val="1F1C52"/>
                <w:spacing w:val="-5"/>
              </w:rPr>
              <w:t xml:space="preserve"> </w:t>
            </w:r>
            <w:r>
              <w:rPr>
                <w:color w:val="1F1C52"/>
              </w:rPr>
              <w:t>24th</w:t>
            </w:r>
            <w:r>
              <w:rPr>
                <w:color w:val="1F1C52"/>
                <w:spacing w:val="-3"/>
              </w:rPr>
              <w:t xml:space="preserve"> </w:t>
            </w:r>
            <w:r>
              <w:rPr>
                <w:color w:val="1F1C52"/>
              </w:rPr>
              <w:t>and</w:t>
            </w:r>
            <w:r>
              <w:rPr>
                <w:color w:val="1F1C52"/>
                <w:spacing w:val="-5"/>
              </w:rPr>
              <w:t xml:space="preserve"> </w:t>
            </w:r>
            <w:r>
              <w:rPr>
                <w:color w:val="1F1C52"/>
              </w:rPr>
              <w:t>26th</w:t>
            </w:r>
            <w:r>
              <w:rPr>
                <w:color w:val="1F1C52"/>
                <w:spacing w:val="-17"/>
              </w:rPr>
              <w:t xml:space="preserve"> </w:t>
            </w:r>
            <w:r>
              <w:rPr>
                <w:color w:val="1F1C52"/>
              </w:rPr>
              <w:t>Amendments broadened participation in the political process.</w:t>
            </w:r>
          </w:p>
        </w:tc>
      </w:tr>
    </w:tbl>
    <w:p w14:paraId="2726F7FA" w14:textId="77777777" w:rsidR="00D7663B" w:rsidRDefault="00D7663B">
      <w:pPr>
        <w:pStyle w:val="BodyText"/>
        <w:spacing w:before="7"/>
      </w:pPr>
    </w:p>
    <w:p w14:paraId="2726F7FB"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7FC" w14:textId="77777777" w:rsidR="00D7663B" w:rsidRDefault="00EE0066">
      <w:pPr>
        <w:pStyle w:val="BodyText"/>
        <w:ind w:left="1531" w:right="1536"/>
      </w:pPr>
      <w:r>
        <w:rPr>
          <w:color w:val="1F1C52"/>
        </w:rPr>
        <w:t>The history of Asian Americans</w:t>
      </w:r>
      <w:r>
        <w:rPr>
          <w:color w:val="1F1C52"/>
          <w:spacing w:val="-1"/>
        </w:rPr>
        <w:t xml:space="preserve"> </w:t>
      </w:r>
      <w:r>
        <w:rPr>
          <w:color w:val="1F1C52"/>
        </w:rPr>
        <w:t>and Pacific Islanders, including</w:t>
      </w:r>
      <w:r>
        <w:rPr>
          <w:color w:val="1F1C52"/>
          <w:spacing w:val="-2"/>
        </w:rPr>
        <w:t xml:space="preserve"> </w:t>
      </w:r>
      <w:r>
        <w:rPr>
          <w:color w:val="1F1C52"/>
        </w:rPr>
        <w:t>the</w:t>
      </w:r>
      <w:r>
        <w:rPr>
          <w:color w:val="1F1C52"/>
          <w:spacing w:val="-1"/>
        </w:rPr>
        <w:t xml:space="preserve"> </w:t>
      </w:r>
      <w:r>
        <w:rPr>
          <w:color w:val="1F1C52"/>
        </w:rPr>
        <w:t>history of</w:t>
      </w:r>
      <w:r>
        <w:rPr>
          <w:color w:val="1F1C52"/>
          <w:spacing w:val="-1"/>
        </w:rPr>
        <w:t xml:space="preserve"> </w:t>
      </w:r>
      <w:r>
        <w:rPr>
          <w:color w:val="1F1C52"/>
        </w:rPr>
        <w:t>Japanese</w:t>
      </w:r>
      <w:r>
        <w:rPr>
          <w:color w:val="1F1C52"/>
          <w:spacing w:val="-1"/>
        </w:rPr>
        <w:t xml:space="preserve"> </w:t>
      </w:r>
      <w:r>
        <w:rPr>
          <w:color w:val="1F1C52"/>
        </w:rPr>
        <w:t xml:space="preserve">internment camps and the incarceration of </w:t>
      </w:r>
      <w:proofErr w:type="gramStart"/>
      <w:r>
        <w:rPr>
          <w:color w:val="1F1C52"/>
        </w:rPr>
        <w:t>Japanese-Americans</w:t>
      </w:r>
      <w:proofErr w:type="gramEnd"/>
      <w:r>
        <w:rPr>
          <w:color w:val="1F1C52"/>
        </w:rPr>
        <w:t xml:space="preserve"> during World War II; the immigration, citizenship, civil rights, identity, and culture of Asian Americans and Pacific Islanders; and the contributions</w:t>
      </w:r>
      <w:r>
        <w:rPr>
          <w:color w:val="1F1C52"/>
          <w:spacing w:val="-3"/>
        </w:rPr>
        <w:t xml:space="preserve"> </w:t>
      </w:r>
      <w:r>
        <w:rPr>
          <w:color w:val="1F1C52"/>
        </w:rPr>
        <w:t>of</w:t>
      </w:r>
      <w:r>
        <w:rPr>
          <w:color w:val="1F1C52"/>
          <w:spacing w:val="-2"/>
        </w:rPr>
        <w:t xml:space="preserve"> </w:t>
      </w:r>
      <w:r>
        <w:rPr>
          <w:color w:val="1F1C52"/>
        </w:rPr>
        <w:t>Asian</w:t>
      </w:r>
      <w:r>
        <w:rPr>
          <w:color w:val="1F1C52"/>
          <w:spacing w:val="-3"/>
        </w:rPr>
        <w:t xml:space="preserve"> </w:t>
      </w:r>
      <w:r>
        <w:rPr>
          <w:color w:val="1F1C52"/>
        </w:rPr>
        <w:t>Americans</w:t>
      </w:r>
      <w:r>
        <w:rPr>
          <w:color w:val="1F1C52"/>
          <w:spacing w:val="-5"/>
        </w:rPr>
        <w:t xml:space="preserve"> </w:t>
      </w:r>
      <w:r>
        <w:rPr>
          <w:color w:val="1F1C52"/>
        </w:rPr>
        <w:t>and</w:t>
      </w:r>
      <w:r>
        <w:rPr>
          <w:color w:val="1F1C52"/>
          <w:spacing w:val="-3"/>
        </w:rPr>
        <w:t xml:space="preserve"> </w:t>
      </w:r>
      <w:r>
        <w:rPr>
          <w:color w:val="1F1C52"/>
        </w:rPr>
        <w:t>Pacific</w:t>
      </w:r>
      <w:r>
        <w:rPr>
          <w:color w:val="1F1C52"/>
          <w:spacing w:val="-3"/>
        </w:rPr>
        <w:t xml:space="preserve"> </w:t>
      </w:r>
      <w:r>
        <w:rPr>
          <w:color w:val="1F1C52"/>
        </w:rPr>
        <w:t>Islanders</w:t>
      </w:r>
      <w:r>
        <w:rPr>
          <w:color w:val="1F1C52"/>
          <w:spacing w:val="-5"/>
        </w:rPr>
        <w:t xml:space="preserve"> </w:t>
      </w:r>
      <w:r>
        <w:rPr>
          <w:color w:val="1F1C52"/>
        </w:rPr>
        <w:t>to</w:t>
      </w:r>
      <w:r>
        <w:rPr>
          <w:color w:val="1F1C52"/>
          <w:spacing w:val="-3"/>
        </w:rPr>
        <w:t xml:space="preserve"> </w:t>
      </w:r>
      <w:r>
        <w:rPr>
          <w:color w:val="1F1C52"/>
        </w:rPr>
        <w:t>American</w:t>
      </w:r>
      <w:r>
        <w:rPr>
          <w:color w:val="1F1C52"/>
          <w:spacing w:val="-6"/>
        </w:rPr>
        <w:t xml:space="preserve"> </w:t>
      </w:r>
      <w:r>
        <w:rPr>
          <w:color w:val="1F1C52"/>
        </w:rPr>
        <w:t>society.</w:t>
      </w:r>
      <w:r>
        <w:rPr>
          <w:color w:val="1F1C52"/>
          <w:spacing w:val="-3"/>
        </w:rPr>
        <w:t xml:space="preserve"> </w:t>
      </w:r>
      <w:r>
        <w:rPr>
          <w:color w:val="1F1C52"/>
        </w:rPr>
        <w:t>Instructional</w:t>
      </w:r>
      <w:r>
        <w:rPr>
          <w:color w:val="1F1C52"/>
          <w:spacing w:val="-2"/>
        </w:rPr>
        <w:t xml:space="preserve"> </w:t>
      </w:r>
      <w:r>
        <w:rPr>
          <w:color w:val="1F1C52"/>
        </w:rPr>
        <w:t xml:space="preserve">materials shall include the contributions of Asian Americans and Pacific Islanders to American society. </w:t>
      </w:r>
      <w:hyperlink r:id="rId124">
        <w:r>
          <w:rPr>
            <w:color w:val="0000FF"/>
            <w:u w:val="single" w:color="0000FF"/>
          </w:rPr>
          <w:t>s.</w:t>
        </w:r>
      </w:hyperlink>
    </w:p>
    <w:p w14:paraId="2726F7FD" w14:textId="77777777" w:rsidR="00D7663B" w:rsidRDefault="00EE0066">
      <w:pPr>
        <w:pStyle w:val="BodyText"/>
        <w:ind w:left="1531"/>
      </w:pPr>
      <w:hyperlink r:id="rId125">
        <w:r>
          <w:rPr>
            <w:color w:val="0000FF"/>
            <w:u w:val="single" w:color="0000FF"/>
          </w:rPr>
          <w:t>1003.42(2)(</w:t>
        </w:r>
        <w:proofErr w:type="spellStart"/>
        <w:r>
          <w:rPr>
            <w:color w:val="0000FF"/>
            <w:u w:val="single" w:color="0000FF"/>
          </w:rPr>
          <w:t>i</w:t>
        </w:r>
        <w:proofErr w:type="spellEnd"/>
        <w:r>
          <w:rPr>
            <w:color w:val="0000FF"/>
            <w:u w:val="single" w:color="0000FF"/>
          </w:rPr>
          <w:t>),</w:t>
        </w:r>
        <w:r>
          <w:rPr>
            <w:color w:val="0000FF"/>
            <w:spacing w:val="-9"/>
            <w:u w:val="single" w:color="0000FF"/>
          </w:rPr>
          <w:t xml:space="preserve"> </w:t>
        </w:r>
        <w:r>
          <w:rPr>
            <w:color w:val="0000FF"/>
            <w:spacing w:val="-4"/>
            <w:u w:val="single" w:color="0000FF"/>
          </w:rPr>
          <w:t>F.S.</w:t>
        </w:r>
      </w:hyperlink>
    </w:p>
    <w:p w14:paraId="2726F7FE"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032"/>
      </w:tblGrid>
      <w:tr w:rsidR="00D7663B" w14:paraId="2726F801" w14:textId="77777777">
        <w:trPr>
          <w:trHeight w:val="505"/>
        </w:trPr>
        <w:tc>
          <w:tcPr>
            <w:tcW w:w="1872" w:type="dxa"/>
          </w:tcPr>
          <w:p w14:paraId="2726F7FF" w14:textId="77777777" w:rsidR="00D7663B" w:rsidRDefault="00EE0066">
            <w:pPr>
              <w:pStyle w:val="TableParagraph"/>
              <w:spacing w:before="125"/>
            </w:pPr>
            <w:r>
              <w:rPr>
                <w:color w:val="1F1C52"/>
                <w:spacing w:val="-2"/>
              </w:rPr>
              <w:t>SS.7.CG.2.4</w:t>
            </w:r>
          </w:p>
        </w:tc>
        <w:tc>
          <w:tcPr>
            <w:tcW w:w="7032" w:type="dxa"/>
          </w:tcPr>
          <w:p w14:paraId="2726F800" w14:textId="77777777" w:rsidR="00D7663B" w:rsidRDefault="00EE0066">
            <w:pPr>
              <w:pStyle w:val="TableParagraph"/>
              <w:spacing w:line="252" w:lineRule="exact"/>
              <w:ind w:left="107" w:right="2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6"/>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safeguard individual rights.</w:t>
            </w:r>
          </w:p>
        </w:tc>
      </w:tr>
    </w:tbl>
    <w:p w14:paraId="2726F802" w14:textId="77777777" w:rsidR="00D7663B" w:rsidRDefault="00D7663B">
      <w:pPr>
        <w:pStyle w:val="TableParagraph"/>
        <w:spacing w:line="252" w:lineRule="exact"/>
        <w:sectPr w:rsidR="00D7663B">
          <w:pgSz w:w="12240" w:h="15840"/>
          <w:pgMar w:top="1360" w:right="0" w:bottom="1160" w:left="360" w:header="0" w:footer="975" w:gutter="0"/>
          <w:cols w:space="720"/>
        </w:sectPr>
      </w:pPr>
    </w:p>
    <w:p w14:paraId="2726F803"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804" w14:textId="77777777" w:rsidR="00D7663B" w:rsidRDefault="00EE0066">
      <w:pPr>
        <w:pStyle w:val="BodyText"/>
        <w:spacing w:line="252" w:lineRule="exact"/>
        <w:ind w:left="1531"/>
      </w:pPr>
      <w:r>
        <w:rPr>
          <w:color w:val="1F1C52"/>
        </w:rPr>
        <w:t>The</w:t>
      </w:r>
      <w:r>
        <w:rPr>
          <w:color w:val="1F1C52"/>
          <w:spacing w:val="-5"/>
        </w:rPr>
        <w:t xml:space="preserve"> </w:t>
      </w:r>
      <w:r>
        <w:rPr>
          <w:color w:val="1F1C52"/>
        </w:rPr>
        <w:t>conservation</w:t>
      </w:r>
      <w:r>
        <w:rPr>
          <w:color w:val="1F1C52"/>
          <w:spacing w:val="-5"/>
        </w:rPr>
        <w:t xml:space="preserve"> </w:t>
      </w:r>
      <w:r>
        <w:rPr>
          <w:color w:val="1F1C52"/>
        </w:rPr>
        <w:t>of</w:t>
      </w:r>
      <w:r>
        <w:rPr>
          <w:color w:val="1F1C52"/>
          <w:spacing w:val="-4"/>
        </w:rPr>
        <w:t xml:space="preserve"> </w:t>
      </w:r>
      <w:r>
        <w:rPr>
          <w:color w:val="1F1C52"/>
        </w:rPr>
        <w:t>natural</w:t>
      </w:r>
      <w:r>
        <w:rPr>
          <w:color w:val="1F1C52"/>
          <w:spacing w:val="-7"/>
        </w:rPr>
        <w:t xml:space="preserve"> </w:t>
      </w:r>
      <w:r>
        <w:rPr>
          <w:color w:val="1F1C52"/>
        </w:rPr>
        <w:t>resources.</w:t>
      </w:r>
      <w:r>
        <w:rPr>
          <w:color w:val="1F1C52"/>
          <w:spacing w:val="-5"/>
        </w:rPr>
        <w:t xml:space="preserve"> </w:t>
      </w:r>
      <w:hyperlink r:id="rId126">
        <w:r>
          <w:rPr>
            <w:color w:val="0000FF"/>
            <w:u w:val="single" w:color="0000FF"/>
          </w:rPr>
          <w:t>s.</w:t>
        </w:r>
        <w:r>
          <w:rPr>
            <w:color w:val="0000FF"/>
            <w:spacing w:val="-5"/>
            <w:u w:val="single" w:color="0000FF"/>
          </w:rPr>
          <w:t xml:space="preserve"> </w:t>
        </w:r>
        <w:r>
          <w:rPr>
            <w:color w:val="0000FF"/>
            <w:u w:val="single" w:color="0000FF"/>
          </w:rPr>
          <w:t>1003.42(2)(n),</w:t>
        </w:r>
        <w:r>
          <w:rPr>
            <w:color w:val="0000FF"/>
            <w:spacing w:val="-4"/>
            <w:u w:val="single" w:color="0000FF"/>
          </w:rPr>
          <w:t xml:space="preserve"> F.S.</w:t>
        </w:r>
      </w:hyperlink>
    </w:p>
    <w:p w14:paraId="2726F805"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7053"/>
      </w:tblGrid>
      <w:tr w:rsidR="00D7663B" w14:paraId="2726F809" w14:textId="77777777">
        <w:trPr>
          <w:trHeight w:val="760"/>
        </w:trPr>
        <w:tc>
          <w:tcPr>
            <w:tcW w:w="1850" w:type="dxa"/>
          </w:tcPr>
          <w:p w14:paraId="2726F806" w14:textId="77777777" w:rsidR="00D7663B" w:rsidRDefault="00EE0066">
            <w:pPr>
              <w:pStyle w:val="TableParagraph"/>
              <w:spacing w:before="253"/>
            </w:pPr>
            <w:r>
              <w:rPr>
                <w:color w:val="1F1C52"/>
                <w:spacing w:val="-2"/>
              </w:rPr>
              <w:t>SS.</w:t>
            </w:r>
            <w:proofErr w:type="gramStart"/>
            <w:r>
              <w:rPr>
                <w:color w:val="1F1C52"/>
                <w:spacing w:val="-2"/>
              </w:rPr>
              <w:t>7.G.</w:t>
            </w:r>
            <w:proofErr w:type="gramEnd"/>
            <w:r>
              <w:rPr>
                <w:color w:val="1F1C52"/>
                <w:spacing w:val="-2"/>
              </w:rPr>
              <w:t>2.3</w:t>
            </w:r>
          </w:p>
        </w:tc>
        <w:tc>
          <w:tcPr>
            <w:tcW w:w="7053" w:type="dxa"/>
          </w:tcPr>
          <w:p w14:paraId="2726F807" w14:textId="77777777" w:rsidR="00D7663B" w:rsidRDefault="00EE0066">
            <w:pPr>
              <w:pStyle w:val="TableParagraph"/>
              <w:spacing w:line="251" w:lineRule="exact"/>
              <w:ind w:left="108"/>
            </w:pPr>
            <w:r>
              <w:rPr>
                <w:color w:val="1F1C52"/>
              </w:rPr>
              <w:t>Explain</w:t>
            </w:r>
            <w:r>
              <w:rPr>
                <w:color w:val="1F1C52"/>
                <w:spacing w:val="-4"/>
              </w:rPr>
              <w:t xml:space="preserve"> </w:t>
            </w:r>
            <w:r>
              <w:rPr>
                <w:color w:val="1F1C52"/>
              </w:rPr>
              <w:t>how</w:t>
            </w:r>
            <w:r>
              <w:rPr>
                <w:color w:val="1F1C52"/>
                <w:spacing w:val="-7"/>
              </w:rPr>
              <w:t xml:space="preserve"> </w:t>
            </w:r>
            <w:r>
              <w:rPr>
                <w:color w:val="1F1C52"/>
              </w:rPr>
              <w:t>major</w:t>
            </w:r>
            <w:r>
              <w:rPr>
                <w:color w:val="1F1C52"/>
                <w:spacing w:val="-6"/>
              </w:rPr>
              <w:t xml:space="preserve"> </w:t>
            </w:r>
            <w:r>
              <w:rPr>
                <w:color w:val="1F1C52"/>
              </w:rPr>
              <w:t>physical</w:t>
            </w:r>
            <w:r>
              <w:rPr>
                <w:color w:val="1F1C52"/>
                <w:spacing w:val="-3"/>
              </w:rPr>
              <w:t xml:space="preserve"> </w:t>
            </w:r>
            <w:r>
              <w:rPr>
                <w:color w:val="1F1C52"/>
              </w:rPr>
              <w:t>characteristics,</w:t>
            </w:r>
            <w:r>
              <w:rPr>
                <w:color w:val="1F1C52"/>
                <w:spacing w:val="-6"/>
              </w:rPr>
              <w:t xml:space="preserve"> </w:t>
            </w:r>
            <w:r>
              <w:rPr>
                <w:color w:val="1F1C52"/>
              </w:rPr>
              <w:t>natural</w:t>
            </w:r>
            <w:r>
              <w:rPr>
                <w:color w:val="1F1C52"/>
                <w:spacing w:val="-5"/>
              </w:rPr>
              <w:t xml:space="preserve"> </w:t>
            </w:r>
            <w:r>
              <w:rPr>
                <w:color w:val="1F1C52"/>
              </w:rPr>
              <w:t>resources,</w:t>
            </w:r>
            <w:r>
              <w:rPr>
                <w:color w:val="1F1C52"/>
                <w:spacing w:val="-4"/>
              </w:rPr>
              <w:t xml:space="preserve"> </w:t>
            </w:r>
            <w:r>
              <w:rPr>
                <w:color w:val="1F1C52"/>
              </w:rPr>
              <w:t>climate,</w:t>
            </w:r>
            <w:r>
              <w:rPr>
                <w:color w:val="1F1C52"/>
                <w:spacing w:val="-6"/>
              </w:rPr>
              <w:t xml:space="preserve"> </w:t>
            </w:r>
            <w:r>
              <w:rPr>
                <w:color w:val="1F1C52"/>
                <w:spacing w:val="-5"/>
              </w:rPr>
              <w:t>and</w:t>
            </w:r>
          </w:p>
          <w:p w14:paraId="2726F808" w14:textId="77777777" w:rsidR="00D7663B" w:rsidRDefault="00EE0066">
            <w:pPr>
              <w:pStyle w:val="TableParagraph"/>
              <w:spacing w:line="252" w:lineRule="exact"/>
              <w:ind w:left="108" w:right="454"/>
            </w:pPr>
            <w:proofErr w:type="gramStart"/>
            <w:r>
              <w:rPr>
                <w:color w:val="1F1C52"/>
              </w:rPr>
              <w:t>absolute</w:t>
            </w:r>
            <w:proofErr w:type="gramEnd"/>
            <w:r>
              <w:rPr>
                <w:color w:val="1F1C52"/>
                <w:spacing w:val="-5"/>
              </w:rPr>
              <w:t xml:space="preserve"> </w:t>
            </w:r>
            <w:r>
              <w:rPr>
                <w:color w:val="1F1C52"/>
              </w:rPr>
              <w:t>and</w:t>
            </w:r>
            <w:r>
              <w:rPr>
                <w:color w:val="1F1C52"/>
                <w:spacing w:val="-6"/>
              </w:rPr>
              <w:t xml:space="preserve"> </w:t>
            </w:r>
            <w:r>
              <w:rPr>
                <w:color w:val="1F1C52"/>
              </w:rPr>
              <w:t>relative</w:t>
            </w:r>
            <w:r>
              <w:rPr>
                <w:color w:val="1F1C52"/>
                <w:spacing w:val="-5"/>
              </w:rPr>
              <w:t xml:space="preserve"> </w:t>
            </w:r>
            <w:r>
              <w:rPr>
                <w:color w:val="1F1C52"/>
              </w:rPr>
              <w:t>location</w:t>
            </w:r>
            <w:r>
              <w:rPr>
                <w:color w:val="1F1C52"/>
                <w:spacing w:val="-3"/>
              </w:rPr>
              <w:t xml:space="preserve"> </w:t>
            </w:r>
            <w:r>
              <w:rPr>
                <w:color w:val="1F1C52"/>
              </w:rPr>
              <w:t>have</w:t>
            </w:r>
            <w:r>
              <w:rPr>
                <w:color w:val="1F1C52"/>
                <w:spacing w:val="-5"/>
              </w:rPr>
              <w:t xml:space="preserve"> </w:t>
            </w:r>
            <w:r>
              <w:rPr>
                <w:color w:val="1F1C52"/>
              </w:rPr>
              <w:t>influenced</w:t>
            </w:r>
            <w:r>
              <w:rPr>
                <w:color w:val="1F1C52"/>
                <w:spacing w:val="-3"/>
              </w:rPr>
              <w:t xml:space="preserve"> </w:t>
            </w:r>
            <w:r>
              <w:rPr>
                <w:color w:val="1F1C52"/>
              </w:rPr>
              <w:t>settlement,</w:t>
            </w:r>
            <w:r>
              <w:rPr>
                <w:color w:val="1F1C52"/>
                <w:spacing w:val="-3"/>
              </w:rPr>
              <w:t xml:space="preserve"> </w:t>
            </w:r>
            <w:r>
              <w:rPr>
                <w:color w:val="1F1C52"/>
              </w:rPr>
              <w:t>economies,</w:t>
            </w:r>
            <w:r>
              <w:rPr>
                <w:color w:val="1F1C52"/>
                <w:spacing w:val="-6"/>
              </w:rPr>
              <w:t xml:space="preserve"> </w:t>
            </w:r>
            <w:r>
              <w:rPr>
                <w:color w:val="1F1C52"/>
              </w:rPr>
              <w:t>and inter-governmental relations in North America.</w:t>
            </w:r>
          </w:p>
        </w:tc>
      </w:tr>
      <w:tr w:rsidR="00D7663B" w14:paraId="2726F80C" w14:textId="77777777">
        <w:trPr>
          <w:trHeight w:val="506"/>
        </w:trPr>
        <w:tc>
          <w:tcPr>
            <w:tcW w:w="1850" w:type="dxa"/>
          </w:tcPr>
          <w:p w14:paraId="2726F80A" w14:textId="77777777" w:rsidR="00D7663B" w:rsidRDefault="00EE0066">
            <w:pPr>
              <w:pStyle w:val="TableParagraph"/>
              <w:spacing w:before="123"/>
            </w:pPr>
            <w:r>
              <w:rPr>
                <w:color w:val="1F1C52"/>
                <w:spacing w:val="-2"/>
              </w:rPr>
              <w:t>SS.</w:t>
            </w:r>
            <w:proofErr w:type="gramStart"/>
            <w:r>
              <w:rPr>
                <w:color w:val="1F1C52"/>
                <w:spacing w:val="-2"/>
              </w:rPr>
              <w:t>7.G.</w:t>
            </w:r>
            <w:proofErr w:type="gramEnd"/>
            <w:r>
              <w:rPr>
                <w:color w:val="1F1C52"/>
                <w:spacing w:val="-2"/>
              </w:rPr>
              <w:t>3.1</w:t>
            </w:r>
          </w:p>
        </w:tc>
        <w:tc>
          <w:tcPr>
            <w:tcW w:w="7053" w:type="dxa"/>
          </w:tcPr>
          <w:p w14:paraId="2726F80B" w14:textId="77777777" w:rsidR="00D7663B" w:rsidRDefault="00EE0066">
            <w:pPr>
              <w:pStyle w:val="TableParagraph"/>
              <w:spacing w:line="252" w:lineRule="exact"/>
              <w:ind w:left="108" w:right="454"/>
            </w:pPr>
            <w:r>
              <w:rPr>
                <w:color w:val="1F1C52"/>
              </w:rPr>
              <w:t>Use</w:t>
            </w:r>
            <w:r>
              <w:rPr>
                <w:color w:val="1F1C52"/>
                <w:spacing w:val="-3"/>
              </w:rPr>
              <w:t xml:space="preserve"> </w:t>
            </w:r>
            <w:r>
              <w:rPr>
                <w:color w:val="1F1C52"/>
              </w:rPr>
              <w:t>maps</w:t>
            </w:r>
            <w:r>
              <w:rPr>
                <w:color w:val="1F1C52"/>
                <w:spacing w:val="-5"/>
              </w:rPr>
              <w:t xml:space="preserve"> </w:t>
            </w:r>
            <w:r>
              <w:rPr>
                <w:color w:val="1F1C52"/>
              </w:rPr>
              <w:t>to</w:t>
            </w:r>
            <w:r>
              <w:rPr>
                <w:color w:val="1F1C52"/>
                <w:spacing w:val="-3"/>
              </w:rPr>
              <w:t xml:space="preserve"> </w:t>
            </w:r>
            <w:r>
              <w:rPr>
                <w:color w:val="1F1C52"/>
              </w:rPr>
              <w:t>describe</w:t>
            </w:r>
            <w:r>
              <w:rPr>
                <w:color w:val="1F1C52"/>
                <w:spacing w:val="-5"/>
              </w:rPr>
              <w:t xml:space="preserve"> </w:t>
            </w:r>
            <w:r>
              <w:rPr>
                <w:color w:val="1F1C52"/>
              </w:rPr>
              <w:t>the</w:t>
            </w:r>
            <w:r>
              <w:rPr>
                <w:color w:val="1F1C52"/>
                <w:spacing w:val="-3"/>
              </w:rPr>
              <w:t xml:space="preserve"> </w:t>
            </w:r>
            <w:r>
              <w:rPr>
                <w:color w:val="1F1C52"/>
              </w:rPr>
              <w:t>location,</w:t>
            </w:r>
            <w:r>
              <w:rPr>
                <w:color w:val="1F1C52"/>
                <w:spacing w:val="-3"/>
              </w:rPr>
              <w:t xml:space="preserve"> </w:t>
            </w:r>
            <w:r>
              <w:rPr>
                <w:color w:val="1F1C52"/>
              </w:rPr>
              <w:t>abundance,</w:t>
            </w:r>
            <w:r>
              <w:rPr>
                <w:color w:val="1F1C52"/>
                <w:spacing w:val="-6"/>
              </w:rPr>
              <w:t xml:space="preserve"> </w:t>
            </w:r>
            <w:r>
              <w:rPr>
                <w:color w:val="1F1C52"/>
              </w:rPr>
              <w:t>and</w:t>
            </w:r>
            <w:r>
              <w:rPr>
                <w:color w:val="1F1C52"/>
                <w:spacing w:val="-3"/>
              </w:rPr>
              <w:t xml:space="preserve"> </w:t>
            </w:r>
            <w:r>
              <w:rPr>
                <w:color w:val="1F1C52"/>
              </w:rPr>
              <w:t>variety</w:t>
            </w:r>
            <w:r>
              <w:rPr>
                <w:color w:val="1F1C52"/>
                <w:spacing w:val="-3"/>
              </w:rPr>
              <w:t xml:space="preserve"> </w:t>
            </w:r>
            <w:r>
              <w:rPr>
                <w:color w:val="1F1C52"/>
              </w:rPr>
              <w:t>of</w:t>
            </w:r>
            <w:r>
              <w:rPr>
                <w:color w:val="1F1C52"/>
                <w:spacing w:val="-3"/>
              </w:rPr>
              <w:t xml:space="preserve"> </w:t>
            </w:r>
            <w:r>
              <w:rPr>
                <w:color w:val="1F1C52"/>
              </w:rPr>
              <w:t>natural resources in North America.</w:t>
            </w:r>
          </w:p>
        </w:tc>
      </w:tr>
      <w:tr w:rsidR="00D7663B" w14:paraId="2726F80F" w14:textId="77777777">
        <w:trPr>
          <w:trHeight w:val="505"/>
        </w:trPr>
        <w:tc>
          <w:tcPr>
            <w:tcW w:w="1850" w:type="dxa"/>
          </w:tcPr>
          <w:p w14:paraId="2726F80D" w14:textId="77777777" w:rsidR="00D7663B" w:rsidRDefault="00EE0066">
            <w:pPr>
              <w:pStyle w:val="TableParagraph"/>
              <w:spacing w:before="123"/>
            </w:pPr>
            <w:r>
              <w:rPr>
                <w:color w:val="1F1C52"/>
                <w:spacing w:val="-2"/>
              </w:rPr>
              <w:t>SS.</w:t>
            </w:r>
            <w:proofErr w:type="gramStart"/>
            <w:r>
              <w:rPr>
                <w:color w:val="1F1C52"/>
                <w:spacing w:val="-2"/>
              </w:rPr>
              <w:t>7.G.</w:t>
            </w:r>
            <w:proofErr w:type="gramEnd"/>
            <w:r>
              <w:rPr>
                <w:color w:val="1F1C52"/>
                <w:spacing w:val="-2"/>
              </w:rPr>
              <w:t>5.1</w:t>
            </w:r>
          </w:p>
        </w:tc>
        <w:tc>
          <w:tcPr>
            <w:tcW w:w="7053" w:type="dxa"/>
          </w:tcPr>
          <w:p w14:paraId="2726F80E" w14:textId="77777777" w:rsidR="00D7663B" w:rsidRDefault="00EE0066">
            <w:pPr>
              <w:pStyle w:val="TableParagraph"/>
              <w:spacing w:line="252" w:lineRule="exact"/>
              <w:ind w:left="108" w:right="119"/>
            </w:pPr>
            <w:r>
              <w:rPr>
                <w:color w:val="1F1C52"/>
              </w:rPr>
              <w:t>Use a choropleth or other map to geographically represent current information</w:t>
            </w:r>
            <w:r>
              <w:rPr>
                <w:color w:val="1F1C52"/>
                <w:spacing w:val="-7"/>
              </w:rPr>
              <w:t xml:space="preserve"> </w:t>
            </w:r>
            <w:r>
              <w:rPr>
                <w:color w:val="1F1C52"/>
              </w:rPr>
              <w:t>about</w:t>
            </w:r>
            <w:r>
              <w:rPr>
                <w:color w:val="1F1C52"/>
                <w:spacing w:val="-3"/>
              </w:rPr>
              <w:t xml:space="preserve"> </w:t>
            </w:r>
            <w:r>
              <w:rPr>
                <w:color w:val="1F1C52"/>
              </w:rPr>
              <w:t>issues</w:t>
            </w:r>
            <w:r>
              <w:rPr>
                <w:color w:val="1F1C52"/>
                <w:spacing w:val="-4"/>
              </w:rPr>
              <w:t xml:space="preserve"> </w:t>
            </w:r>
            <w:r>
              <w:rPr>
                <w:color w:val="1F1C52"/>
              </w:rPr>
              <w:t>of</w:t>
            </w:r>
            <w:r>
              <w:rPr>
                <w:color w:val="1F1C52"/>
                <w:spacing w:val="-6"/>
              </w:rPr>
              <w:t xml:space="preserve"> </w:t>
            </w:r>
            <w:r>
              <w:rPr>
                <w:color w:val="1F1C52"/>
              </w:rPr>
              <w:t>conservation</w:t>
            </w:r>
            <w:r>
              <w:rPr>
                <w:color w:val="1F1C52"/>
                <w:spacing w:val="-4"/>
              </w:rPr>
              <w:t xml:space="preserve"> </w:t>
            </w:r>
            <w:r>
              <w:rPr>
                <w:color w:val="1F1C52"/>
              </w:rPr>
              <w:t>or</w:t>
            </w:r>
            <w:r>
              <w:rPr>
                <w:color w:val="1F1C52"/>
                <w:spacing w:val="-6"/>
              </w:rPr>
              <w:t xml:space="preserve"> </w:t>
            </w:r>
            <w:r>
              <w:rPr>
                <w:color w:val="1F1C52"/>
              </w:rPr>
              <w:t>ecology</w:t>
            </w:r>
            <w:r>
              <w:rPr>
                <w:color w:val="1F1C52"/>
                <w:spacing w:val="-7"/>
              </w:rPr>
              <w:t xml:space="preserve"> </w:t>
            </w:r>
            <w:r>
              <w:rPr>
                <w:color w:val="1F1C52"/>
              </w:rPr>
              <w:t>in</w:t>
            </w:r>
            <w:r>
              <w:rPr>
                <w:color w:val="1F1C52"/>
                <w:spacing w:val="-7"/>
              </w:rPr>
              <w:t xml:space="preserve"> </w:t>
            </w:r>
            <w:r>
              <w:rPr>
                <w:color w:val="1F1C52"/>
              </w:rPr>
              <w:t>the</w:t>
            </w:r>
            <w:r>
              <w:rPr>
                <w:color w:val="1F1C52"/>
                <w:spacing w:val="-6"/>
              </w:rPr>
              <w:t xml:space="preserve"> </w:t>
            </w:r>
            <w:r>
              <w:rPr>
                <w:color w:val="1F1C52"/>
              </w:rPr>
              <w:t>local</w:t>
            </w:r>
            <w:r>
              <w:rPr>
                <w:color w:val="1F1C52"/>
                <w:spacing w:val="-3"/>
              </w:rPr>
              <w:t xml:space="preserve"> </w:t>
            </w:r>
            <w:r>
              <w:rPr>
                <w:color w:val="1F1C52"/>
              </w:rPr>
              <w:t>community.</w:t>
            </w:r>
          </w:p>
        </w:tc>
      </w:tr>
    </w:tbl>
    <w:p w14:paraId="2726F810" w14:textId="77777777" w:rsidR="00D7663B" w:rsidRDefault="00EE0066">
      <w:pPr>
        <w:pStyle w:val="Heading2"/>
        <w:spacing w:before="251" w:line="240" w:lineRule="auto"/>
        <w:ind w:left="1466"/>
      </w:pPr>
      <w:r>
        <w:rPr>
          <w:color w:val="1F1C52"/>
        </w:rPr>
        <w:t>Required</w:t>
      </w:r>
      <w:r>
        <w:rPr>
          <w:color w:val="1F1C52"/>
          <w:spacing w:val="-7"/>
        </w:rPr>
        <w:t xml:space="preserve"> </w:t>
      </w:r>
      <w:r>
        <w:rPr>
          <w:color w:val="1F1C52"/>
          <w:spacing w:val="-2"/>
        </w:rPr>
        <w:t>Instruction</w:t>
      </w:r>
    </w:p>
    <w:p w14:paraId="2726F811" w14:textId="77777777" w:rsidR="00D7663B" w:rsidRDefault="00EE0066">
      <w:pPr>
        <w:pStyle w:val="BodyText"/>
        <w:spacing w:before="2"/>
        <w:ind w:left="1439"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812" w14:textId="77777777" w:rsidR="00D7663B" w:rsidRDefault="00EE0066">
      <w:pPr>
        <w:pStyle w:val="ListParagraph"/>
        <w:numPr>
          <w:ilvl w:val="0"/>
          <w:numId w:val="8"/>
        </w:numPr>
        <w:tabs>
          <w:tab w:val="left" w:pos="2339"/>
        </w:tabs>
        <w:ind w:left="2339"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813" w14:textId="77777777" w:rsidR="00D7663B" w:rsidRDefault="00EE0066">
      <w:pPr>
        <w:pStyle w:val="ListParagraph"/>
        <w:numPr>
          <w:ilvl w:val="0"/>
          <w:numId w:val="8"/>
        </w:numPr>
        <w:tabs>
          <w:tab w:val="left" w:pos="2339"/>
        </w:tabs>
        <w:ind w:left="2339" w:hanging="360"/>
      </w:pPr>
      <w:r>
        <w:rPr>
          <w:color w:val="1F1C52"/>
        </w:rPr>
        <w:t>Internet</w:t>
      </w:r>
      <w:r>
        <w:rPr>
          <w:color w:val="1F1C52"/>
          <w:spacing w:val="-4"/>
        </w:rPr>
        <w:t xml:space="preserve"> </w:t>
      </w:r>
      <w:r>
        <w:rPr>
          <w:color w:val="1F1C52"/>
          <w:spacing w:val="-2"/>
        </w:rPr>
        <w:t>safety.</w:t>
      </w:r>
    </w:p>
    <w:p w14:paraId="2726F814" w14:textId="77777777" w:rsidR="00D7663B" w:rsidRDefault="00EE0066">
      <w:pPr>
        <w:pStyle w:val="ListParagraph"/>
        <w:numPr>
          <w:ilvl w:val="0"/>
          <w:numId w:val="8"/>
        </w:numPr>
        <w:tabs>
          <w:tab w:val="left" w:pos="2339"/>
        </w:tabs>
        <w:spacing w:before="1"/>
        <w:ind w:left="2339" w:hanging="360"/>
      </w:pPr>
      <w:r>
        <w:rPr>
          <w:color w:val="1F1C52"/>
          <w:spacing w:val="-2"/>
        </w:rPr>
        <w:t>Nutrition.</w:t>
      </w:r>
    </w:p>
    <w:p w14:paraId="2726F815" w14:textId="77777777" w:rsidR="00D7663B" w:rsidRDefault="00EE0066">
      <w:pPr>
        <w:pStyle w:val="ListParagraph"/>
        <w:numPr>
          <w:ilvl w:val="0"/>
          <w:numId w:val="8"/>
        </w:numPr>
        <w:tabs>
          <w:tab w:val="left" w:pos="2339"/>
        </w:tabs>
        <w:ind w:left="2339" w:hanging="360"/>
      </w:pPr>
      <w:r>
        <w:rPr>
          <w:color w:val="1F1C52"/>
        </w:rPr>
        <w:t>Personal</w:t>
      </w:r>
      <w:r>
        <w:rPr>
          <w:color w:val="1F1C52"/>
          <w:spacing w:val="-6"/>
        </w:rPr>
        <w:t xml:space="preserve"> </w:t>
      </w:r>
      <w:r>
        <w:rPr>
          <w:color w:val="1F1C52"/>
          <w:spacing w:val="-2"/>
        </w:rPr>
        <w:t>health.</w:t>
      </w:r>
    </w:p>
    <w:p w14:paraId="2726F816" w14:textId="77777777" w:rsidR="00D7663B" w:rsidRDefault="00EE0066">
      <w:pPr>
        <w:pStyle w:val="ListParagraph"/>
        <w:numPr>
          <w:ilvl w:val="0"/>
          <w:numId w:val="8"/>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817" w14:textId="77777777" w:rsidR="00D7663B" w:rsidRDefault="00EE0066">
      <w:pPr>
        <w:pStyle w:val="ListParagraph"/>
        <w:numPr>
          <w:ilvl w:val="0"/>
          <w:numId w:val="8"/>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818" w14:textId="77777777" w:rsidR="00D7663B" w:rsidRDefault="00EE0066">
      <w:pPr>
        <w:pStyle w:val="ListParagraph"/>
        <w:numPr>
          <w:ilvl w:val="0"/>
          <w:numId w:val="8"/>
        </w:numPr>
        <w:tabs>
          <w:tab w:val="left" w:pos="2340"/>
        </w:tabs>
        <w:spacing w:line="240" w:lineRule="auto"/>
        <w:ind w:right="3395" w:firstLine="448"/>
      </w:pPr>
      <w:r>
        <w:rPr>
          <w:color w:val="1F1C52"/>
        </w:rPr>
        <w:t>Prevention</w:t>
      </w:r>
      <w:r>
        <w:rPr>
          <w:color w:val="1F1C52"/>
          <w:spacing w:val="-4"/>
        </w:rPr>
        <w:t xml:space="preserve"> </w:t>
      </w:r>
      <w:r>
        <w:rPr>
          <w:color w:val="1F1C52"/>
        </w:rPr>
        <w:t>of</w:t>
      </w:r>
      <w:r>
        <w:rPr>
          <w:color w:val="1F1C52"/>
          <w:spacing w:val="-3"/>
        </w:rPr>
        <w:t xml:space="preserve"> </w:t>
      </w:r>
      <w:r>
        <w:rPr>
          <w:color w:val="1F1C52"/>
        </w:rPr>
        <w:t>child</w:t>
      </w:r>
      <w:r>
        <w:rPr>
          <w:color w:val="1F1C52"/>
          <w:spacing w:val="-7"/>
        </w:rPr>
        <w:t xml:space="preserve"> </w:t>
      </w:r>
      <w:r>
        <w:rPr>
          <w:color w:val="1F1C52"/>
        </w:rPr>
        <w:t>sexual</w:t>
      </w:r>
      <w:r>
        <w:rPr>
          <w:color w:val="1F1C52"/>
          <w:spacing w:val="-6"/>
        </w:rPr>
        <w:t xml:space="preserve"> </w:t>
      </w:r>
      <w:r>
        <w:rPr>
          <w:color w:val="1F1C52"/>
        </w:rPr>
        <w:t>abuse,</w:t>
      </w:r>
      <w:r>
        <w:rPr>
          <w:color w:val="1F1C52"/>
          <w:spacing w:val="-4"/>
        </w:rPr>
        <w:t xml:space="preserve"> </w:t>
      </w:r>
      <w:r>
        <w:rPr>
          <w:color w:val="1F1C52"/>
        </w:rPr>
        <w:t>exploitation,</w:t>
      </w:r>
      <w:r>
        <w:rPr>
          <w:color w:val="1F1C52"/>
          <w:spacing w:val="-7"/>
        </w:rPr>
        <w:t xml:space="preserve"> </w:t>
      </w:r>
      <w:r>
        <w:rPr>
          <w:color w:val="1F1C52"/>
        </w:rPr>
        <w:t>and</w:t>
      </w:r>
      <w:r>
        <w:rPr>
          <w:color w:val="1F1C52"/>
          <w:spacing w:val="-4"/>
        </w:rPr>
        <w:t xml:space="preserve"> </w:t>
      </w:r>
      <w:r>
        <w:rPr>
          <w:color w:val="1F1C52"/>
        </w:rPr>
        <w:t>human</w:t>
      </w:r>
      <w:r>
        <w:rPr>
          <w:color w:val="1F1C52"/>
          <w:spacing w:val="-4"/>
        </w:rPr>
        <w:t xml:space="preserve"> </w:t>
      </w:r>
      <w:r>
        <w:rPr>
          <w:color w:val="1F1C52"/>
        </w:rPr>
        <w:t xml:space="preserve">trafficking. </w:t>
      </w:r>
      <w:hyperlink r:id="rId127">
        <w:r>
          <w:rPr>
            <w:color w:val="0000FF"/>
            <w:u w:val="single" w:color="0000FF"/>
          </w:rPr>
          <w:t>s.1003.42(2)(o)1., F.S.</w:t>
        </w:r>
        <w:r>
          <w:rPr>
            <w:color w:val="0000FF"/>
            <w:spacing w:val="40"/>
            <w:u w:val="single" w:color="0000FF"/>
          </w:rPr>
          <w:t xml:space="preserve"> </w:t>
        </w:r>
      </w:hyperlink>
    </w:p>
    <w:p w14:paraId="2726F819"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81C" w14:textId="77777777">
        <w:trPr>
          <w:trHeight w:val="253"/>
        </w:trPr>
        <w:tc>
          <w:tcPr>
            <w:tcW w:w="1906" w:type="dxa"/>
          </w:tcPr>
          <w:p w14:paraId="2726F81A" w14:textId="77777777" w:rsidR="00D7663B" w:rsidRDefault="00EE0066">
            <w:pPr>
              <w:pStyle w:val="TableParagraph"/>
              <w:spacing w:before="1" w:line="233" w:lineRule="exact"/>
            </w:pPr>
            <w:r>
              <w:rPr>
                <w:color w:val="1F1C52"/>
                <w:spacing w:val="-2"/>
              </w:rPr>
              <w:t>HE.68.SUA.1.1</w:t>
            </w:r>
          </w:p>
        </w:tc>
        <w:tc>
          <w:tcPr>
            <w:tcW w:w="6999" w:type="dxa"/>
          </w:tcPr>
          <w:p w14:paraId="2726F81B" w14:textId="77777777" w:rsidR="00D7663B" w:rsidRDefault="00EE0066">
            <w:pPr>
              <w:pStyle w:val="TableParagraph"/>
              <w:spacing w:before="1" w:line="233" w:lineRule="exact"/>
              <w:ind w:left="107"/>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81F" w14:textId="77777777">
        <w:trPr>
          <w:trHeight w:val="506"/>
        </w:trPr>
        <w:tc>
          <w:tcPr>
            <w:tcW w:w="1906" w:type="dxa"/>
          </w:tcPr>
          <w:p w14:paraId="2726F81D" w14:textId="77777777" w:rsidR="00D7663B" w:rsidRDefault="00EE0066">
            <w:pPr>
              <w:pStyle w:val="TableParagraph"/>
              <w:spacing w:before="125"/>
            </w:pPr>
            <w:r>
              <w:rPr>
                <w:color w:val="1F1C52"/>
                <w:spacing w:val="-2"/>
              </w:rPr>
              <w:t>HE.68.SUA.1.2</w:t>
            </w:r>
          </w:p>
        </w:tc>
        <w:tc>
          <w:tcPr>
            <w:tcW w:w="6999" w:type="dxa"/>
          </w:tcPr>
          <w:p w14:paraId="2726F81E" w14:textId="77777777" w:rsidR="00D7663B" w:rsidRDefault="00EE0066">
            <w:pPr>
              <w:pStyle w:val="TableParagraph"/>
              <w:spacing w:line="254" w:lineRule="exact"/>
              <w:ind w:left="107" w:right="202"/>
            </w:pPr>
            <w:r>
              <w:rPr>
                <w:color w:val="1F1C52"/>
              </w:rPr>
              <w:t>Define</w:t>
            </w:r>
            <w:r>
              <w:rPr>
                <w:color w:val="1F1C52"/>
                <w:spacing w:val="-4"/>
              </w:rPr>
              <w:t xml:space="preserve"> </w:t>
            </w:r>
            <w:r>
              <w:rPr>
                <w:color w:val="1F1C52"/>
              </w:rPr>
              <w:t>terminology</w:t>
            </w:r>
            <w:r>
              <w:rPr>
                <w:color w:val="1F1C52"/>
                <w:spacing w:val="-4"/>
              </w:rPr>
              <w:t xml:space="preserve"> </w:t>
            </w:r>
            <w:r>
              <w:rPr>
                <w:color w:val="1F1C52"/>
              </w:rPr>
              <w:t>specific</w:t>
            </w:r>
            <w:r>
              <w:rPr>
                <w:color w:val="1F1C52"/>
                <w:spacing w:val="-4"/>
              </w:rPr>
              <w:t xml:space="preserve"> </w:t>
            </w:r>
            <w:r>
              <w:rPr>
                <w:color w:val="1F1C52"/>
              </w:rPr>
              <w:t>to</w:t>
            </w:r>
            <w:r>
              <w:rPr>
                <w:color w:val="1F1C52"/>
                <w:spacing w:val="-4"/>
              </w:rPr>
              <w:t xml:space="preserve"> </w:t>
            </w:r>
            <w:r>
              <w:rPr>
                <w:color w:val="1F1C52"/>
              </w:rPr>
              <w:t>alcohol</w:t>
            </w:r>
            <w:r>
              <w:rPr>
                <w:color w:val="1F1C52"/>
                <w:spacing w:val="-6"/>
              </w:rPr>
              <w:t xml:space="preserve"> </w:t>
            </w:r>
            <w:r>
              <w:rPr>
                <w:color w:val="1F1C52"/>
              </w:rPr>
              <w:t>misuse/abuse</w:t>
            </w:r>
            <w:r>
              <w:rPr>
                <w:color w:val="1F1C52"/>
                <w:spacing w:val="-4"/>
              </w:rPr>
              <w:t xml:space="preserve"> </w:t>
            </w:r>
            <w:r>
              <w:rPr>
                <w:color w:val="1F1C52"/>
              </w:rPr>
              <w:t>and</w:t>
            </w:r>
            <w:r>
              <w:rPr>
                <w:color w:val="1F1C52"/>
                <w:spacing w:val="-4"/>
              </w:rPr>
              <w:t xml:space="preserve"> </w:t>
            </w:r>
            <w:r>
              <w:rPr>
                <w:color w:val="1F1C52"/>
              </w:rPr>
              <w:t>discuss</w:t>
            </w:r>
            <w:r>
              <w:rPr>
                <w:color w:val="1F1C52"/>
                <w:spacing w:val="-4"/>
              </w:rPr>
              <w:t xml:space="preserve"> </w:t>
            </w:r>
            <w:r>
              <w:rPr>
                <w:color w:val="1F1C52"/>
              </w:rPr>
              <w:t>the</w:t>
            </w:r>
            <w:r>
              <w:rPr>
                <w:color w:val="1F1C52"/>
                <w:spacing w:val="-4"/>
              </w:rPr>
              <w:t xml:space="preserve"> </w:t>
            </w:r>
            <w:r>
              <w:rPr>
                <w:color w:val="1F1C52"/>
              </w:rPr>
              <w:t>short-and long-term effects of consuming alcohol.</w:t>
            </w:r>
          </w:p>
        </w:tc>
      </w:tr>
      <w:tr w:rsidR="00D7663B" w14:paraId="2726F823" w14:textId="77777777">
        <w:trPr>
          <w:trHeight w:val="504"/>
        </w:trPr>
        <w:tc>
          <w:tcPr>
            <w:tcW w:w="1906" w:type="dxa"/>
          </w:tcPr>
          <w:p w14:paraId="2726F820" w14:textId="77777777" w:rsidR="00D7663B" w:rsidRDefault="00EE0066">
            <w:pPr>
              <w:pStyle w:val="TableParagraph"/>
              <w:spacing w:before="123"/>
            </w:pPr>
            <w:r>
              <w:rPr>
                <w:color w:val="1F1C52"/>
                <w:spacing w:val="-2"/>
              </w:rPr>
              <w:t>HE.68.SUA.1.3</w:t>
            </w:r>
          </w:p>
        </w:tc>
        <w:tc>
          <w:tcPr>
            <w:tcW w:w="6999" w:type="dxa"/>
          </w:tcPr>
          <w:p w14:paraId="2726F821"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3"/>
              </w:rPr>
              <w:t xml:space="preserve"> </w:t>
            </w:r>
            <w:r>
              <w:rPr>
                <w:color w:val="1F1C52"/>
              </w:rPr>
              <w:t>health</w:t>
            </w:r>
            <w:r>
              <w:rPr>
                <w:color w:val="1F1C52"/>
                <w:spacing w:val="-6"/>
              </w:rPr>
              <w:t xml:space="preserve"> </w:t>
            </w:r>
            <w:r>
              <w:rPr>
                <w:color w:val="1F1C52"/>
              </w:rPr>
              <w:t>risks</w:t>
            </w:r>
            <w:r>
              <w:rPr>
                <w:color w:val="1F1C52"/>
                <w:spacing w:val="-3"/>
              </w:rPr>
              <w:t xml:space="preserve"> </w:t>
            </w:r>
            <w:r>
              <w:rPr>
                <w:color w:val="1F1C52"/>
              </w:rPr>
              <w:t>associated</w:t>
            </w:r>
            <w:r>
              <w:rPr>
                <w:color w:val="1F1C52"/>
                <w:spacing w:val="-4"/>
              </w:rPr>
              <w:t xml:space="preserve"> </w:t>
            </w:r>
            <w:r>
              <w:rPr>
                <w:color w:val="1F1C52"/>
              </w:rPr>
              <w:t>with</w:t>
            </w:r>
            <w:r>
              <w:rPr>
                <w:color w:val="1F1C52"/>
                <w:spacing w:val="-6"/>
              </w:rPr>
              <w:t xml:space="preserve"> </w:t>
            </w:r>
            <w:r>
              <w:rPr>
                <w:color w:val="1F1C52"/>
              </w:rPr>
              <w:t>alcohol</w:t>
            </w:r>
            <w:r>
              <w:rPr>
                <w:color w:val="1F1C52"/>
                <w:spacing w:val="-2"/>
              </w:rPr>
              <w:t xml:space="preserve"> </w:t>
            </w:r>
            <w:r>
              <w:rPr>
                <w:color w:val="1F1C52"/>
              </w:rPr>
              <w:t>misuse</w:t>
            </w:r>
            <w:r>
              <w:rPr>
                <w:color w:val="1F1C52"/>
                <w:spacing w:val="-5"/>
              </w:rPr>
              <w:t xml:space="preserve"> </w:t>
            </w:r>
            <w:r>
              <w:rPr>
                <w:color w:val="1F1C52"/>
              </w:rPr>
              <w:t>including</w:t>
            </w:r>
            <w:r>
              <w:rPr>
                <w:color w:val="1F1C52"/>
                <w:spacing w:val="-3"/>
              </w:rPr>
              <w:t xml:space="preserve"> </w:t>
            </w:r>
            <w:r>
              <w:rPr>
                <w:color w:val="1F1C52"/>
                <w:spacing w:val="-2"/>
              </w:rPr>
              <w:t>liver</w:t>
            </w:r>
          </w:p>
          <w:p w14:paraId="2726F822" w14:textId="77777777" w:rsidR="00D7663B" w:rsidRDefault="00EE0066">
            <w:pPr>
              <w:pStyle w:val="TableParagraph"/>
              <w:spacing w:before="1" w:line="233" w:lineRule="exact"/>
              <w:ind w:left="107"/>
            </w:pPr>
            <w:r>
              <w:rPr>
                <w:color w:val="1F1C52"/>
              </w:rPr>
              <w:t>disease,</w:t>
            </w:r>
            <w:r>
              <w:rPr>
                <w:color w:val="1F1C52"/>
                <w:spacing w:val="-10"/>
              </w:rPr>
              <w:t xml:space="preserve"> </w:t>
            </w:r>
            <w:r>
              <w:rPr>
                <w:color w:val="1F1C52"/>
              </w:rPr>
              <w:t>cancer,</w:t>
            </w:r>
            <w:r>
              <w:rPr>
                <w:color w:val="1F1C52"/>
                <w:spacing w:val="-7"/>
              </w:rPr>
              <w:t xml:space="preserve"> </w:t>
            </w:r>
            <w:r>
              <w:rPr>
                <w:color w:val="1F1C52"/>
              </w:rPr>
              <w:t>cardiovascular</w:t>
            </w:r>
            <w:r>
              <w:rPr>
                <w:color w:val="1F1C52"/>
                <w:spacing w:val="-8"/>
              </w:rPr>
              <w:t xml:space="preserve"> </w:t>
            </w:r>
            <w:r>
              <w:rPr>
                <w:color w:val="1F1C52"/>
              </w:rPr>
              <w:t>disease,</w:t>
            </w:r>
            <w:r>
              <w:rPr>
                <w:color w:val="1F1C52"/>
                <w:spacing w:val="-7"/>
              </w:rPr>
              <w:t xml:space="preserve"> </w:t>
            </w:r>
            <w:r>
              <w:rPr>
                <w:color w:val="1F1C52"/>
              </w:rPr>
              <w:t>and</w:t>
            </w:r>
            <w:r>
              <w:rPr>
                <w:color w:val="1F1C52"/>
                <w:spacing w:val="-7"/>
              </w:rPr>
              <w:t xml:space="preserve"> </w:t>
            </w:r>
            <w:r>
              <w:rPr>
                <w:color w:val="1F1C52"/>
              </w:rPr>
              <w:t>neurological/brain</w:t>
            </w:r>
            <w:r>
              <w:rPr>
                <w:color w:val="1F1C52"/>
                <w:spacing w:val="-6"/>
              </w:rPr>
              <w:t xml:space="preserve"> </w:t>
            </w:r>
            <w:r>
              <w:rPr>
                <w:color w:val="1F1C52"/>
                <w:spacing w:val="-2"/>
              </w:rPr>
              <w:t>damage.</w:t>
            </w:r>
          </w:p>
        </w:tc>
      </w:tr>
      <w:tr w:rsidR="00D7663B" w14:paraId="2726F826" w14:textId="77777777">
        <w:trPr>
          <w:trHeight w:val="505"/>
        </w:trPr>
        <w:tc>
          <w:tcPr>
            <w:tcW w:w="1906" w:type="dxa"/>
          </w:tcPr>
          <w:p w14:paraId="2726F824" w14:textId="77777777" w:rsidR="00D7663B" w:rsidRDefault="00EE0066">
            <w:pPr>
              <w:pStyle w:val="TableParagraph"/>
              <w:spacing w:before="125"/>
            </w:pPr>
            <w:r>
              <w:rPr>
                <w:color w:val="1F1C52"/>
                <w:spacing w:val="-2"/>
              </w:rPr>
              <w:t>HE.68.SUA.1.4</w:t>
            </w:r>
          </w:p>
        </w:tc>
        <w:tc>
          <w:tcPr>
            <w:tcW w:w="6999" w:type="dxa"/>
          </w:tcPr>
          <w:p w14:paraId="2726F825" w14:textId="77777777" w:rsidR="00D7663B" w:rsidRDefault="00EE0066">
            <w:pPr>
              <w:pStyle w:val="TableParagraph"/>
              <w:spacing w:line="254" w:lineRule="exact"/>
              <w:ind w:left="107"/>
            </w:pPr>
            <w:r>
              <w:rPr>
                <w:color w:val="1F1C52"/>
              </w:rPr>
              <w:t>Describe</w:t>
            </w:r>
            <w:r>
              <w:rPr>
                <w:color w:val="1F1C52"/>
                <w:spacing w:val="-6"/>
              </w:rPr>
              <w:t xml:space="preserve"> </w:t>
            </w:r>
            <w:r>
              <w:rPr>
                <w:color w:val="1F1C52"/>
              </w:rPr>
              <w:t>the</w:t>
            </w:r>
            <w:r>
              <w:rPr>
                <w:color w:val="1F1C52"/>
                <w:spacing w:val="-6"/>
              </w:rPr>
              <w:t xml:space="preserve"> </w:t>
            </w:r>
            <w:r>
              <w:rPr>
                <w:color w:val="1F1C52"/>
              </w:rPr>
              <w:t>types,</w:t>
            </w:r>
            <w:r>
              <w:rPr>
                <w:color w:val="1F1C52"/>
                <w:spacing w:val="-4"/>
              </w:rPr>
              <w:t xml:space="preserve"> </w:t>
            </w:r>
            <w:r>
              <w:rPr>
                <w:color w:val="1F1C52"/>
              </w:rPr>
              <w:t>delivery</w:t>
            </w:r>
            <w:r>
              <w:rPr>
                <w:color w:val="1F1C52"/>
                <w:spacing w:val="-7"/>
              </w:rPr>
              <w:t xml:space="preserve"> </w:t>
            </w:r>
            <w:r>
              <w:rPr>
                <w:color w:val="1F1C52"/>
              </w:rPr>
              <w:t>devices</w:t>
            </w:r>
            <w:r>
              <w:rPr>
                <w:color w:val="1F1C52"/>
                <w:spacing w:val="-6"/>
              </w:rPr>
              <w:t xml:space="preserve"> </w:t>
            </w:r>
            <w:r>
              <w:rPr>
                <w:color w:val="1F1C52"/>
              </w:rPr>
              <w:t>and</w:t>
            </w:r>
            <w:r>
              <w:rPr>
                <w:color w:val="1F1C52"/>
                <w:spacing w:val="-4"/>
              </w:rPr>
              <w:t xml:space="preserve"> </w:t>
            </w:r>
            <w:r>
              <w:rPr>
                <w:color w:val="1F1C52"/>
              </w:rPr>
              <w:t>accessibility</w:t>
            </w:r>
            <w:r>
              <w:rPr>
                <w:color w:val="1F1C52"/>
                <w:spacing w:val="-4"/>
              </w:rPr>
              <w:t xml:space="preserve"> </w:t>
            </w:r>
            <w:r>
              <w:rPr>
                <w:color w:val="1F1C52"/>
              </w:rPr>
              <w:t>of</w:t>
            </w:r>
            <w:r>
              <w:rPr>
                <w:color w:val="1F1C52"/>
                <w:spacing w:val="-3"/>
              </w:rPr>
              <w:t xml:space="preserve"> </w:t>
            </w:r>
            <w:r>
              <w:rPr>
                <w:color w:val="1F1C52"/>
              </w:rPr>
              <w:t>marijuana/THC products and their impacts on prevalence of use.</w:t>
            </w:r>
          </w:p>
        </w:tc>
      </w:tr>
      <w:tr w:rsidR="00D7663B" w14:paraId="2726F82A" w14:textId="77777777">
        <w:trPr>
          <w:trHeight w:val="504"/>
        </w:trPr>
        <w:tc>
          <w:tcPr>
            <w:tcW w:w="1906" w:type="dxa"/>
          </w:tcPr>
          <w:p w14:paraId="2726F827" w14:textId="77777777" w:rsidR="00D7663B" w:rsidRDefault="00EE0066">
            <w:pPr>
              <w:pStyle w:val="TableParagraph"/>
              <w:spacing w:before="123"/>
            </w:pPr>
            <w:r>
              <w:rPr>
                <w:color w:val="1F1C52"/>
                <w:spacing w:val="-2"/>
              </w:rPr>
              <w:t>HE.68.SUA.1.5</w:t>
            </w:r>
          </w:p>
        </w:tc>
        <w:tc>
          <w:tcPr>
            <w:tcW w:w="6999" w:type="dxa"/>
          </w:tcPr>
          <w:p w14:paraId="2726F828"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effects</w:t>
            </w:r>
            <w:r>
              <w:rPr>
                <w:color w:val="1F1C52"/>
                <w:spacing w:val="-2"/>
              </w:rPr>
              <w:t xml:space="preserve"> </w:t>
            </w:r>
            <w:r>
              <w:rPr>
                <w:color w:val="1F1C52"/>
              </w:rPr>
              <w:t>of</w:t>
            </w:r>
            <w:r>
              <w:rPr>
                <w:color w:val="1F1C52"/>
                <w:spacing w:val="-5"/>
              </w:rPr>
              <w:t xml:space="preserve"> </w:t>
            </w:r>
            <w:r>
              <w:rPr>
                <w:color w:val="1F1C52"/>
              </w:rPr>
              <w:t>marijuana/THC</w:t>
            </w:r>
            <w:r>
              <w:rPr>
                <w:color w:val="1F1C52"/>
                <w:spacing w:val="-3"/>
              </w:rPr>
              <w:t xml:space="preserve"> </w:t>
            </w:r>
            <w:r>
              <w:rPr>
                <w:color w:val="1F1C52"/>
              </w:rPr>
              <w:t>and</w:t>
            </w:r>
            <w:r>
              <w:rPr>
                <w:color w:val="1F1C52"/>
                <w:spacing w:val="-5"/>
              </w:rPr>
              <w:t xml:space="preserve"> </w:t>
            </w:r>
            <w:r>
              <w:rPr>
                <w:color w:val="1F1C52"/>
              </w:rPr>
              <w:t>opioids</w:t>
            </w:r>
            <w:r>
              <w:rPr>
                <w:color w:val="1F1C52"/>
                <w:spacing w:val="-5"/>
              </w:rPr>
              <w:t xml:space="preserve"> </w:t>
            </w:r>
            <w:r>
              <w:rPr>
                <w:color w:val="1F1C52"/>
              </w:rPr>
              <w:t>on</w:t>
            </w:r>
            <w:r>
              <w:rPr>
                <w:color w:val="1F1C52"/>
                <w:spacing w:val="-5"/>
              </w:rPr>
              <w:t xml:space="preserve"> </w:t>
            </w:r>
            <w:r>
              <w:rPr>
                <w:color w:val="1F1C52"/>
              </w:rPr>
              <w:t>body</w:t>
            </w:r>
            <w:r>
              <w:rPr>
                <w:color w:val="1F1C52"/>
                <w:spacing w:val="-2"/>
              </w:rPr>
              <w:t xml:space="preserve"> </w:t>
            </w:r>
            <w:r>
              <w:rPr>
                <w:color w:val="1F1C52"/>
              </w:rPr>
              <w:t>systems</w:t>
            </w:r>
            <w:r>
              <w:rPr>
                <w:color w:val="1F1C52"/>
                <w:spacing w:val="-4"/>
              </w:rPr>
              <w:t xml:space="preserve"> </w:t>
            </w:r>
            <w:r>
              <w:rPr>
                <w:color w:val="1F1C52"/>
                <w:spacing w:val="-5"/>
              </w:rPr>
              <w:t>and</w:t>
            </w:r>
          </w:p>
          <w:p w14:paraId="2726F829" w14:textId="77777777" w:rsidR="00D7663B" w:rsidRDefault="00EE0066">
            <w:pPr>
              <w:pStyle w:val="TableParagraph"/>
              <w:spacing w:before="1" w:line="233" w:lineRule="exact"/>
              <w:ind w:left="107"/>
            </w:pPr>
            <w:r>
              <w:rPr>
                <w:color w:val="1F1C52"/>
                <w:spacing w:val="-2"/>
              </w:rPr>
              <w:t>behavior.</w:t>
            </w:r>
          </w:p>
        </w:tc>
      </w:tr>
      <w:tr w:rsidR="00D7663B" w14:paraId="2726F82D" w14:textId="77777777">
        <w:trPr>
          <w:trHeight w:val="506"/>
        </w:trPr>
        <w:tc>
          <w:tcPr>
            <w:tcW w:w="1906" w:type="dxa"/>
          </w:tcPr>
          <w:p w14:paraId="2726F82B" w14:textId="77777777" w:rsidR="00D7663B" w:rsidRDefault="00EE0066">
            <w:pPr>
              <w:pStyle w:val="TableParagraph"/>
              <w:spacing w:before="125"/>
            </w:pPr>
            <w:r>
              <w:rPr>
                <w:color w:val="1F1C52"/>
                <w:spacing w:val="-2"/>
              </w:rPr>
              <w:t>HE.68.SUA.1.6</w:t>
            </w:r>
          </w:p>
        </w:tc>
        <w:tc>
          <w:tcPr>
            <w:tcW w:w="6999" w:type="dxa"/>
          </w:tcPr>
          <w:p w14:paraId="2726F82C" w14:textId="77777777" w:rsidR="00D7663B" w:rsidRDefault="00EE0066">
            <w:pPr>
              <w:pStyle w:val="TableParagraph"/>
              <w:spacing w:line="254" w:lineRule="exact"/>
              <w:ind w:left="107"/>
            </w:pPr>
            <w:r>
              <w:rPr>
                <w:color w:val="1F1C52"/>
              </w:rPr>
              <w:t>State</w:t>
            </w:r>
            <w:r>
              <w:rPr>
                <w:color w:val="1F1C52"/>
                <w:spacing w:val="-3"/>
              </w:rPr>
              <w:t xml:space="preserve"> </w:t>
            </w:r>
            <w:r>
              <w:rPr>
                <w:color w:val="1F1C52"/>
              </w:rPr>
              <w:t>the</w:t>
            </w:r>
            <w:r>
              <w:rPr>
                <w:color w:val="1F1C52"/>
                <w:spacing w:val="-3"/>
              </w:rPr>
              <w:t xml:space="preserve"> </w:t>
            </w:r>
            <w:r>
              <w:rPr>
                <w:color w:val="1F1C52"/>
              </w:rPr>
              <w:t>risks</w:t>
            </w:r>
            <w:r>
              <w:rPr>
                <w:color w:val="1F1C52"/>
                <w:spacing w:val="-3"/>
              </w:rPr>
              <w:t xml:space="preserve"> </w:t>
            </w:r>
            <w:r>
              <w:rPr>
                <w:color w:val="1F1C52"/>
              </w:rPr>
              <w:t>of</w:t>
            </w:r>
            <w:r>
              <w:rPr>
                <w:color w:val="1F1C52"/>
                <w:spacing w:val="-5"/>
              </w:rPr>
              <w:t xml:space="preserve"> </w:t>
            </w:r>
            <w:r>
              <w:rPr>
                <w:color w:val="1F1C52"/>
              </w:rPr>
              <w:t>misusing</w:t>
            </w:r>
            <w:r>
              <w:rPr>
                <w:color w:val="1F1C52"/>
                <w:spacing w:val="-6"/>
              </w:rPr>
              <w:t xml:space="preserve"> </w:t>
            </w:r>
            <w:r>
              <w:rPr>
                <w:color w:val="1F1C52"/>
              </w:rPr>
              <w:t>and</w:t>
            </w:r>
            <w:r>
              <w:rPr>
                <w:color w:val="1F1C52"/>
                <w:spacing w:val="-3"/>
              </w:rPr>
              <w:t xml:space="preserve"> </w:t>
            </w:r>
            <w:r>
              <w:rPr>
                <w:color w:val="1F1C52"/>
              </w:rPr>
              <w:t>sharing</w:t>
            </w:r>
            <w:r>
              <w:rPr>
                <w:color w:val="1F1C52"/>
                <w:spacing w:val="-3"/>
              </w:rPr>
              <w:t xml:space="preserve"> </w:t>
            </w:r>
            <w:r>
              <w:rPr>
                <w:color w:val="1F1C52"/>
              </w:rPr>
              <w:t>prescription</w:t>
            </w:r>
            <w:r>
              <w:rPr>
                <w:color w:val="1F1C52"/>
                <w:spacing w:val="-3"/>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drugs, including fentanyl and other opioids.</w:t>
            </w:r>
          </w:p>
        </w:tc>
      </w:tr>
      <w:tr w:rsidR="00D7663B" w14:paraId="2726F831" w14:textId="77777777">
        <w:trPr>
          <w:trHeight w:val="503"/>
        </w:trPr>
        <w:tc>
          <w:tcPr>
            <w:tcW w:w="1906" w:type="dxa"/>
          </w:tcPr>
          <w:p w14:paraId="2726F82E" w14:textId="77777777" w:rsidR="00D7663B" w:rsidRDefault="00EE0066">
            <w:pPr>
              <w:pStyle w:val="TableParagraph"/>
              <w:spacing w:before="123"/>
            </w:pPr>
            <w:r>
              <w:rPr>
                <w:color w:val="1F1C52"/>
                <w:spacing w:val="-2"/>
              </w:rPr>
              <w:t>HE.68.SUA.1.7</w:t>
            </w:r>
          </w:p>
        </w:tc>
        <w:tc>
          <w:tcPr>
            <w:tcW w:w="6999" w:type="dxa"/>
          </w:tcPr>
          <w:p w14:paraId="2726F82F" w14:textId="77777777" w:rsidR="00D7663B" w:rsidRDefault="00EE0066">
            <w:pPr>
              <w:pStyle w:val="TableParagraph"/>
              <w:spacing w:line="249" w:lineRule="exact"/>
              <w:ind w:left="107"/>
            </w:pPr>
            <w:r>
              <w:rPr>
                <w:color w:val="1F1C52"/>
              </w:rPr>
              <w:t>Identify</w:t>
            </w:r>
            <w:r>
              <w:rPr>
                <w:color w:val="1F1C52"/>
                <w:spacing w:val="-4"/>
              </w:rPr>
              <w:t xml:space="preserve"> </w:t>
            </w:r>
            <w:r>
              <w:rPr>
                <w:color w:val="1F1C52"/>
              </w:rPr>
              <w:t>signs</w:t>
            </w:r>
            <w:r>
              <w:rPr>
                <w:color w:val="1F1C52"/>
                <w:spacing w:val="-5"/>
              </w:rPr>
              <w:t xml:space="preserve"> </w:t>
            </w:r>
            <w:r>
              <w:rPr>
                <w:color w:val="1F1C52"/>
              </w:rPr>
              <w:t>and</w:t>
            </w:r>
            <w:r>
              <w:rPr>
                <w:color w:val="1F1C52"/>
                <w:spacing w:val="-6"/>
              </w:rPr>
              <w:t xml:space="preserve"> </w:t>
            </w:r>
            <w:r>
              <w:rPr>
                <w:color w:val="1F1C52"/>
              </w:rPr>
              <w:t>symptoms</w:t>
            </w:r>
            <w:r>
              <w:rPr>
                <w:color w:val="1F1C52"/>
                <w:spacing w:val="-4"/>
              </w:rPr>
              <w:t xml:space="preserve"> </w:t>
            </w:r>
            <w:r>
              <w:rPr>
                <w:color w:val="1F1C52"/>
              </w:rPr>
              <w:t>of</w:t>
            </w:r>
            <w:r>
              <w:rPr>
                <w:color w:val="1F1C52"/>
                <w:spacing w:val="-2"/>
              </w:rPr>
              <w:t xml:space="preserve"> </w:t>
            </w:r>
            <w:r>
              <w:rPr>
                <w:color w:val="1F1C52"/>
              </w:rPr>
              <w:t>prescription</w:t>
            </w:r>
            <w:r>
              <w:rPr>
                <w:color w:val="1F1C52"/>
                <w:spacing w:val="-6"/>
              </w:rPr>
              <w:t xml:space="preserve"> </w:t>
            </w:r>
            <w:r>
              <w:rPr>
                <w:color w:val="1F1C52"/>
              </w:rPr>
              <w:t>and/or</w:t>
            </w:r>
            <w:r>
              <w:rPr>
                <w:color w:val="1F1C52"/>
                <w:spacing w:val="-6"/>
              </w:rPr>
              <w:t xml:space="preserve"> </w:t>
            </w:r>
            <w:r>
              <w:rPr>
                <w:color w:val="1F1C52"/>
              </w:rPr>
              <w:t>illicit</w:t>
            </w:r>
            <w:r>
              <w:rPr>
                <w:color w:val="1F1C52"/>
                <w:spacing w:val="-2"/>
              </w:rPr>
              <w:t xml:space="preserve"> </w:t>
            </w:r>
            <w:r>
              <w:rPr>
                <w:color w:val="1F1C52"/>
              </w:rPr>
              <w:t>drug</w:t>
            </w:r>
            <w:r>
              <w:rPr>
                <w:color w:val="1F1C52"/>
                <w:spacing w:val="-6"/>
              </w:rPr>
              <w:t xml:space="preserve"> </w:t>
            </w:r>
            <w:r>
              <w:rPr>
                <w:color w:val="1F1C52"/>
              </w:rPr>
              <w:t>misuse</w:t>
            </w:r>
            <w:r>
              <w:rPr>
                <w:color w:val="1F1C52"/>
                <w:spacing w:val="-3"/>
              </w:rPr>
              <w:t xml:space="preserve"> </w:t>
            </w:r>
            <w:r>
              <w:rPr>
                <w:color w:val="1F1C52"/>
                <w:spacing w:val="-5"/>
              </w:rPr>
              <w:t>and</w:t>
            </w:r>
          </w:p>
          <w:p w14:paraId="2726F830" w14:textId="77777777" w:rsidR="00D7663B" w:rsidRDefault="00EE0066">
            <w:pPr>
              <w:pStyle w:val="TableParagraph"/>
              <w:spacing w:before="1" w:line="233" w:lineRule="exact"/>
              <w:ind w:left="107"/>
            </w:pPr>
            <w:r>
              <w:rPr>
                <w:color w:val="1F1C52"/>
              </w:rPr>
              <w:t>overdose,</w:t>
            </w:r>
            <w:r>
              <w:rPr>
                <w:color w:val="1F1C52"/>
                <w:spacing w:val="-6"/>
              </w:rPr>
              <w:t xml:space="preserve"> </w:t>
            </w:r>
            <w:r>
              <w:rPr>
                <w:color w:val="1F1C52"/>
              </w:rPr>
              <w:t>including</w:t>
            </w:r>
            <w:r>
              <w:rPr>
                <w:color w:val="1F1C52"/>
                <w:spacing w:val="-6"/>
              </w:rPr>
              <w:t xml:space="preserve"> </w:t>
            </w:r>
            <w:r>
              <w:rPr>
                <w:color w:val="1F1C52"/>
              </w:rPr>
              <w:t>fentanyl</w:t>
            </w:r>
            <w:r>
              <w:rPr>
                <w:color w:val="1F1C52"/>
                <w:spacing w:val="-2"/>
              </w:rPr>
              <w:t xml:space="preserve"> </w:t>
            </w:r>
            <w:r>
              <w:rPr>
                <w:color w:val="1F1C52"/>
              </w:rPr>
              <w:t>and</w:t>
            </w:r>
            <w:r>
              <w:rPr>
                <w:color w:val="1F1C52"/>
                <w:spacing w:val="-3"/>
              </w:rPr>
              <w:t xml:space="preserve"> </w:t>
            </w:r>
            <w:r>
              <w:rPr>
                <w:color w:val="1F1C52"/>
              </w:rPr>
              <w:t>other</w:t>
            </w:r>
            <w:r>
              <w:rPr>
                <w:color w:val="1F1C52"/>
                <w:spacing w:val="-1"/>
              </w:rPr>
              <w:t xml:space="preserve"> </w:t>
            </w:r>
            <w:r>
              <w:rPr>
                <w:color w:val="1F1C52"/>
                <w:spacing w:val="-2"/>
              </w:rPr>
              <w:t>opioids.</w:t>
            </w:r>
          </w:p>
        </w:tc>
      </w:tr>
      <w:tr w:rsidR="00D7663B" w14:paraId="2726F834" w14:textId="77777777">
        <w:trPr>
          <w:trHeight w:val="506"/>
        </w:trPr>
        <w:tc>
          <w:tcPr>
            <w:tcW w:w="1906" w:type="dxa"/>
          </w:tcPr>
          <w:p w14:paraId="2726F832" w14:textId="77777777" w:rsidR="00D7663B" w:rsidRDefault="00EE0066">
            <w:pPr>
              <w:pStyle w:val="TableParagraph"/>
              <w:spacing w:before="125"/>
            </w:pPr>
            <w:r>
              <w:rPr>
                <w:color w:val="1F1C52"/>
                <w:spacing w:val="-2"/>
              </w:rPr>
              <w:t>HE.68.SUA.1.8</w:t>
            </w:r>
          </w:p>
        </w:tc>
        <w:tc>
          <w:tcPr>
            <w:tcW w:w="6999" w:type="dxa"/>
          </w:tcPr>
          <w:p w14:paraId="2726F833"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short-</w:t>
            </w:r>
            <w:r>
              <w:rPr>
                <w:color w:val="1F1C52"/>
                <w:spacing w:val="-2"/>
              </w:rPr>
              <w:t xml:space="preserve"> </w:t>
            </w:r>
            <w:r>
              <w:rPr>
                <w:color w:val="1F1C52"/>
              </w:rPr>
              <w:t>and</w:t>
            </w:r>
            <w:r>
              <w:rPr>
                <w:color w:val="1F1C52"/>
                <w:spacing w:val="-6"/>
              </w:rPr>
              <w:t xml:space="preserve"> </w:t>
            </w:r>
            <w:r>
              <w:rPr>
                <w:color w:val="1F1C52"/>
              </w:rPr>
              <w:t>long-term</w:t>
            </w:r>
            <w:r>
              <w:rPr>
                <w:color w:val="1F1C52"/>
                <w:spacing w:val="-2"/>
              </w:rPr>
              <w:t xml:space="preserve"> </w:t>
            </w:r>
            <w:r>
              <w:rPr>
                <w:color w:val="1F1C52"/>
              </w:rPr>
              <w:t>physical</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consequences</w:t>
            </w:r>
            <w:r>
              <w:rPr>
                <w:color w:val="1F1C52"/>
                <w:spacing w:val="-3"/>
              </w:rPr>
              <w:t xml:space="preserve"> </w:t>
            </w:r>
            <w:r>
              <w:rPr>
                <w:color w:val="1F1C52"/>
              </w:rPr>
              <w:t>of tobacco, nicotine use and/or vaping.</w:t>
            </w:r>
          </w:p>
        </w:tc>
      </w:tr>
      <w:tr w:rsidR="00D7663B" w14:paraId="2726F837" w14:textId="77777777">
        <w:trPr>
          <w:trHeight w:val="506"/>
        </w:trPr>
        <w:tc>
          <w:tcPr>
            <w:tcW w:w="1906" w:type="dxa"/>
          </w:tcPr>
          <w:p w14:paraId="2726F835" w14:textId="77777777" w:rsidR="00D7663B" w:rsidRDefault="00EE0066">
            <w:pPr>
              <w:pStyle w:val="TableParagraph"/>
              <w:spacing w:before="125"/>
            </w:pPr>
            <w:r>
              <w:rPr>
                <w:color w:val="1F1C52"/>
                <w:spacing w:val="-2"/>
              </w:rPr>
              <w:t>HE.68.SUA.2.1</w:t>
            </w:r>
          </w:p>
        </w:tc>
        <w:tc>
          <w:tcPr>
            <w:tcW w:w="6999" w:type="dxa"/>
          </w:tcPr>
          <w:p w14:paraId="2726F836" w14:textId="77777777" w:rsidR="00D7663B" w:rsidRDefault="00EE0066">
            <w:pPr>
              <w:pStyle w:val="TableParagraph"/>
              <w:spacing w:line="252" w:lineRule="exact"/>
              <w:ind w:left="107"/>
            </w:pPr>
            <w:r>
              <w:rPr>
                <w:color w:val="1F1C52"/>
              </w:rPr>
              <w:t>Discuss</w:t>
            </w:r>
            <w:r>
              <w:rPr>
                <w:color w:val="1F1C52"/>
                <w:spacing w:val="-3"/>
              </w:rPr>
              <w:t xml:space="preserve"> </w:t>
            </w:r>
            <w:r>
              <w:rPr>
                <w:color w:val="1F1C52"/>
              </w:rPr>
              <w:t>family</w:t>
            </w:r>
            <w:r>
              <w:rPr>
                <w:color w:val="1F1C52"/>
                <w:spacing w:val="-3"/>
              </w:rPr>
              <w:t xml:space="preserve"> </w:t>
            </w:r>
            <w:r>
              <w:rPr>
                <w:color w:val="1F1C52"/>
              </w:rPr>
              <w:t>rules,</w:t>
            </w:r>
            <w:r>
              <w:rPr>
                <w:color w:val="1F1C52"/>
                <w:spacing w:val="-3"/>
              </w:rPr>
              <w:t xml:space="preserve"> </w:t>
            </w:r>
            <w:r>
              <w:rPr>
                <w:color w:val="1F1C52"/>
              </w:rPr>
              <w:t>school</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about</w:t>
            </w:r>
            <w:r>
              <w:rPr>
                <w:color w:val="1F1C52"/>
                <w:spacing w:val="-5"/>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 other drugs.</w:t>
            </w:r>
          </w:p>
        </w:tc>
      </w:tr>
      <w:tr w:rsidR="00D7663B" w14:paraId="2726F83A" w14:textId="77777777">
        <w:trPr>
          <w:trHeight w:val="505"/>
        </w:trPr>
        <w:tc>
          <w:tcPr>
            <w:tcW w:w="1906" w:type="dxa"/>
          </w:tcPr>
          <w:p w14:paraId="2726F838" w14:textId="77777777" w:rsidR="00D7663B" w:rsidRDefault="00EE0066">
            <w:pPr>
              <w:pStyle w:val="TableParagraph"/>
              <w:spacing w:before="125"/>
            </w:pPr>
            <w:r>
              <w:rPr>
                <w:color w:val="1F1C52"/>
                <w:spacing w:val="-2"/>
              </w:rPr>
              <w:t>HE.68.SUA.2.2</w:t>
            </w:r>
          </w:p>
        </w:tc>
        <w:tc>
          <w:tcPr>
            <w:tcW w:w="6999" w:type="dxa"/>
          </w:tcPr>
          <w:p w14:paraId="2726F839" w14:textId="77777777" w:rsidR="00D7663B" w:rsidRDefault="00EE0066">
            <w:pPr>
              <w:pStyle w:val="TableParagraph"/>
              <w:spacing w:line="252"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dangers</w:t>
            </w:r>
            <w:r>
              <w:rPr>
                <w:color w:val="1F1C52"/>
                <w:spacing w:val="-3"/>
              </w:rPr>
              <w:t xml:space="preserve"> </w:t>
            </w:r>
            <w:r>
              <w:rPr>
                <w:color w:val="1F1C52"/>
              </w:rPr>
              <w:t>of</w:t>
            </w:r>
            <w:r>
              <w:rPr>
                <w:color w:val="1F1C52"/>
                <w:spacing w:val="-2"/>
              </w:rPr>
              <w:t xml:space="preserve"> </w:t>
            </w:r>
            <w:r>
              <w:rPr>
                <w:color w:val="1F1C52"/>
              </w:rPr>
              <w:t>underage</w:t>
            </w:r>
            <w:r>
              <w:rPr>
                <w:color w:val="1F1C52"/>
                <w:spacing w:val="-3"/>
              </w:rPr>
              <w:t xml:space="preserve"> </w:t>
            </w:r>
            <w:r>
              <w:rPr>
                <w:color w:val="1F1C52"/>
              </w:rPr>
              <w:t>consumption</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benefits</w:t>
            </w:r>
            <w:r>
              <w:rPr>
                <w:color w:val="1F1C52"/>
                <w:spacing w:val="-5"/>
              </w:rPr>
              <w:t xml:space="preserve"> </w:t>
            </w:r>
            <w:r>
              <w:rPr>
                <w:color w:val="1F1C52"/>
              </w:rPr>
              <w:t>of abstaining from drinking alcohol.</w:t>
            </w:r>
          </w:p>
        </w:tc>
      </w:tr>
      <w:tr w:rsidR="00D7663B" w14:paraId="2726F83D" w14:textId="77777777">
        <w:trPr>
          <w:trHeight w:val="506"/>
        </w:trPr>
        <w:tc>
          <w:tcPr>
            <w:tcW w:w="1906" w:type="dxa"/>
          </w:tcPr>
          <w:p w14:paraId="2726F83B" w14:textId="77777777" w:rsidR="00D7663B" w:rsidRDefault="00EE0066">
            <w:pPr>
              <w:pStyle w:val="TableParagraph"/>
              <w:spacing w:before="125"/>
            </w:pPr>
            <w:r>
              <w:rPr>
                <w:color w:val="1F1C52"/>
                <w:spacing w:val="-2"/>
              </w:rPr>
              <w:t>HE.68.SUA.2.3</w:t>
            </w:r>
          </w:p>
        </w:tc>
        <w:tc>
          <w:tcPr>
            <w:tcW w:w="6999" w:type="dxa"/>
          </w:tcPr>
          <w:p w14:paraId="2726F83C"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F841" w14:textId="77777777">
        <w:trPr>
          <w:trHeight w:val="758"/>
        </w:trPr>
        <w:tc>
          <w:tcPr>
            <w:tcW w:w="1906" w:type="dxa"/>
          </w:tcPr>
          <w:p w14:paraId="2726F83E" w14:textId="77777777" w:rsidR="00D7663B" w:rsidRDefault="00EE0066">
            <w:pPr>
              <w:pStyle w:val="TableParagraph"/>
              <w:spacing w:before="250"/>
            </w:pPr>
            <w:r>
              <w:rPr>
                <w:color w:val="1F1C52"/>
                <w:spacing w:val="-2"/>
              </w:rPr>
              <w:t>HE.68.SUA.2.4</w:t>
            </w:r>
          </w:p>
        </w:tc>
        <w:tc>
          <w:tcPr>
            <w:tcW w:w="6999" w:type="dxa"/>
          </w:tcPr>
          <w:p w14:paraId="2726F83F" w14:textId="77777777" w:rsidR="00D7663B" w:rsidRDefault="00EE0066">
            <w:pPr>
              <w:pStyle w:val="TableParagraph"/>
              <w:ind w:left="107"/>
            </w:pPr>
            <w:r>
              <w:rPr>
                <w:color w:val="1F1C52"/>
              </w:rPr>
              <w:t>Explain school-based policies and legal consequences related to the sale, promotion,</w:t>
            </w:r>
            <w:r>
              <w:rPr>
                <w:color w:val="1F1C52"/>
                <w:spacing w:val="-6"/>
              </w:rPr>
              <w:t xml:space="preserve"> </w:t>
            </w:r>
            <w:r>
              <w:rPr>
                <w:color w:val="1F1C52"/>
              </w:rPr>
              <w:t>and</w:t>
            </w:r>
            <w:r>
              <w:rPr>
                <w:color w:val="1F1C52"/>
                <w:spacing w:val="-3"/>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rPr>
              <w:t>tobacco,</w:t>
            </w:r>
            <w:r>
              <w:rPr>
                <w:color w:val="1F1C52"/>
                <w:spacing w:val="-3"/>
              </w:rPr>
              <w:t xml:space="preserve"> </w:t>
            </w:r>
            <w:r>
              <w:rPr>
                <w:color w:val="1F1C52"/>
              </w:rPr>
              <w:t>nicotine,</w:t>
            </w:r>
            <w:r>
              <w:rPr>
                <w:color w:val="1F1C52"/>
                <w:spacing w:val="-3"/>
              </w:rPr>
              <w:t xml:space="preserve"> </w:t>
            </w:r>
            <w:r>
              <w:rPr>
                <w:color w:val="1F1C52"/>
              </w:rPr>
              <w:t>and/or</w:t>
            </w:r>
            <w:r>
              <w:rPr>
                <w:color w:val="1F1C52"/>
                <w:spacing w:val="-2"/>
              </w:rPr>
              <w:t xml:space="preserve"> </w:t>
            </w:r>
            <w:r>
              <w:rPr>
                <w:color w:val="1F1C52"/>
              </w:rPr>
              <w:t>vaping</w:t>
            </w:r>
            <w:r>
              <w:rPr>
                <w:color w:val="1F1C52"/>
                <w:spacing w:val="-6"/>
              </w:rPr>
              <w:t xml:space="preserve"> </w:t>
            </w:r>
            <w:r>
              <w:rPr>
                <w:color w:val="1F1C52"/>
              </w:rPr>
              <w:t>products</w:t>
            </w:r>
            <w:r>
              <w:rPr>
                <w:color w:val="1F1C52"/>
                <w:spacing w:val="-5"/>
              </w:rPr>
              <w:t xml:space="preserve"> </w:t>
            </w:r>
            <w:r>
              <w:rPr>
                <w:color w:val="1F1C52"/>
              </w:rPr>
              <w:t>on</w:t>
            </w:r>
            <w:r>
              <w:rPr>
                <w:color w:val="1F1C52"/>
                <w:spacing w:val="-3"/>
              </w:rPr>
              <w:t xml:space="preserve"> </w:t>
            </w:r>
            <w:r>
              <w:rPr>
                <w:color w:val="1F1C52"/>
              </w:rPr>
              <w:t>school</w:t>
            </w:r>
          </w:p>
          <w:p w14:paraId="2726F840" w14:textId="77777777" w:rsidR="00D7663B" w:rsidRDefault="00EE0066">
            <w:pPr>
              <w:pStyle w:val="TableParagraph"/>
              <w:spacing w:line="233" w:lineRule="exact"/>
              <w:ind w:left="107"/>
            </w:pPr>
            <w:r>
              <w:rPr>
                <w:color w:val="1F1C52"/>
                <w:spacing w:val="-2"/>
              </w:rPr>
              <w:t>property.</w:t>
            </w:r>
          </w:p>
        </w:tc>
      </w:tr>
      <w:tr w:rsidR="00D7663B" w14:paraId="2726F844" w14:textId="77777777">
        <w:trPr>
          <w:trHeight w:val="505"/>
        </w:trPr>
        <w:tc>
          <w:tcPr>
            <w:tcW w:w="1906" w:type="dxa"/>
          </w:tcPr>
          <w:p w14:paraId="2726F842" w14:textId="77777777" w:rsidR="00D7663B" w:rsidRDefault="00EE0066">
            <w:pPr>
              <w:pStyle w:val="TableParagraph"/>
              <w:spacing w:before="125"/>
            </w:pPr>
            <w:r>
              <w:rPr>
                <w:color w:val="1F1C52"/>
                <w:spacing w:val="-2"/>
              </w:rPr>
              <w:t>HE.68.SUA.3.1</w:t>
            </w:r>
          </w:p>
        </w:tc>
        <w:tc>
          <w:tcPr>
            <w:tcW w:w="6999" w:type="dxa"/>
          </w:tcPr>
          <w:p w14:paraId="2726F843" w14:textId="77777777" w:rsidR="00D7663B" w:rsidRDefault="00EE0066">
            <w:pPr>
              <w:pStyle w:val="TableParagraph"/>
              <w:spacing w:line="254" w:lineRule="exact"/>
              <w:ind w:left="107"/>
            </w:pPr>
            <w:r>
              <w:rPr>
                <w:color w:val="1F1C52"/>
              </w:rPr>
              <w:t>Discuss</w:t>
            </w:r>
            <w:r>
              <w:rPr>
                <w:color w:val="1F1C52"/>
                <w:spacing w:val="-2"/>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identify</w:t>
            </w:r>
            <w:r>
              <w:rPr>
                <w:color w:val="1F1C52"/>
                <w:spacing w:val="-2"/>
              </w:rPr>
              <w:t xml:space="preserve"> </w:t>
            </w:r>
            <w:r>
              <w:rPr>
                <w:color w:val="1F1C52"/>
              </w:rPr>
              <w:t>valid</w:t>
            </w:r>
            <w:r>
              <w:rPr>
                <w:color w:val="1F1C52"/>
                <w:spacing w:val="-5"/>
              </w:rPr>
              <w:t xml:space="preserve"> </w:t>
            </w:r>
            <w:r>
              <w:rPr>
                <w:color w:val="1F1C52"/>
              </w:rPr>
              <w:t>and</w:t>
            </w:r>
            <w:r>
              <w:rPr>
                <w:color w:val="1F1C52"/>
                <w:spacing w:val="-2"/>
              </w:rPr>
              <w:t xml:space="preserve"> </w:t>
            </w:r>
            <w:r>
              <w:rPr>
                <w:color w:val="1F1C52"/>
              </w:rPr>
              <w:t>reliable</w:t>
            </w:r>
            <w:r>
              <w:rPr>
                <w:color w:val="1F1C52"/>
                <w:spacing w:val="-4"/>
              </w:rPr>
              <w:t xml:space="preserve"> </w:t>
            </w:r>
            <w:r>
              <w:rPr>
                <w:color w:val="1F1C52"/>
              </w:rPr>
              <w:t>multi-media</w:t>
            </w:r>
            <w:r>
              <w:rPr>
                <w:color w:val="1F1C52"/>
                <w:spacing w:val="-4"/>
              </w:rPr>
              <w:t xml:space="preserve"> </w:t>
            </w:r>
            <w:r>
              <w:rPr>
                <w:color w:val="1F1C52"/>
              </w:rPr>
              <w:t>information</w:t>
            </w:r>
            <w:r>
              <w:rPr>
                <w:color w:val="1F1C52"/>
                <w:spacing w:val="-5"/>
              </w:rPr>
              <w:t xml:space="preserve"> </w:t>
            </w:r>
            <w:r>
              <w:rPr>
                <w:color w:val="1F1C52"/>
              </w:rPr>
              <w:t>as</w:t>
            </w:r>
            <w:r>
              <w:rPr>
                <w:color w:val="1F1C52"/>
                <w:spacing w:val="-4"/>
              </w:rPr>
              <w:t xml:space="preserve"> </w:t>
            </w:r>
            <w:r>
              <w:rPr>
                <w:color w:val="1F1C52"/>
              </w:rPr>
              <w:t>it pertains to alcohol and other drugs.</w:t>
            </w:r>
          </w:p>
        </w:tc>
      </w:tr>
    </w:tbl>
    <w:p w14:paraId="2726F845" w14:textId="77777777" w:rsidR="00D7663B" w:rsidRDefault="00D7663B">
      <w:pPr>
        <w:pStyle w:val="TableParagraph"/>
        <w:spacing w:line="254" w:lineRule="exact"/>
        <w:sectPr w:rsidR="00D7663B">
          <w:pgSz w:w="12240" w:h="15840"/>
          <w:pgMar w:top="1360" w:right="0" w:bottom="1324"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848" w14:textId="77777777">
        <w:trPr>
          <w:trHeight w:val="505"/>
        </w:trPr>
        <w:tc>
          <w:tcPr>
            <w:tcW w:w="1906" w:type="dxa"/>
          </w:tcPr>
          <w:p w14:paraId="2726F846" w14:textId="77777777" w:rsidR="00D7663B" w:rsidRDefault="00EE0066">
            <w:pPr>
              <w:pStyle w:val="TableParagraph"/>
              <w:spacing w:before="125"/>
            </w:pPr>
            <w:r>
              <w:rPr>
                <w:color w:val="1F1C52"/>
                <w:spacing w:val="-2"/>
              </w:rPr>
              <w:lastRenderedPageBreak/>
              <w:t>HE.68.SUA.3.2</w:t>
            </w:r>
          </w:p>
        </w:tc>
        <w:tc>
          <w:tcPr>
            <w:tcW w:w="6999" w:type="dxa"/>
          </w:tcPr>
          <w:p w14:paraId="2726F847" w14:textId="77777777" w:rsidR="00D7663B" w:rsidRDefault="00EE0066">
            <w:pPr>
              <w:pStyle w:val="TableParagraph"/>
              <w:spacing w:line="254" w:lineRule="exact"/>
              <w:ind w:left="107"/>
            </w:pPr>
            <w:r>
              <w:rPr>
                <w:color w:val="1F1C52"/>
              </w:rPr>
              <w:t>Identify</w:t>
            </w:r>
            <w:r>
              <w:rPr>
                <w:color w:val="1F1C52"/>
                <w:spacing w:val="-3"/>
              </w:rPr>
              <w:t xml:space="preserve"> </w:t>
            </w:r>
            <w:r>
              <w:rPr>
                <w:color w:val="1F1C52"/>
              </w:rPr>
              <w:t>how</w:t>
            </w:r>
            <w:r>
              <w:rPr>
                <w:color w:val="1F1C52"/>
                <w:spacing w:val="-6"/>
              </w:rPr>
              <w:t xml:space="preserve"> </w:t>
            </w:r>
            <w:r>
              <w:rPr>
                <w:color w:val="1F1C52"/>
              </w:rPr>
              <w:t>to</w:t>
            </w:r>
            <w:r>
              <w:rPr>
                <w:color w:val="1F1C52"/>
                <w:spacing w:val="-3"/>
              </w:rPr>
              <w:t xml:space="preserve"> </w:t>
            </w:r>
            <w:r>
              <w:rPr>
                <w:color w:val="1F1C52"/>
              </w:rPr>
              <w:t>find</w:t>
            </w:r>
            <w:r>
              <w:rPr>
                <w:color w:val="1F1C52"/>
                <w:spacing w:val="-5"/>
              </w:rPr>
              <w:t xml:space="preserve"> </w:t>
            </w:r>
            <w:r>
              <w:rPr>
                <w:color w:val="1F1C52"/>
              </w:rPr>
              <w:t>and</w:t>
            </w:r>
            <w:r>
              <w:rPr>
                <w:color w:val="1F1C52"/>
                <w:spacing w:val="-3"/>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5"/>
              </w:rPr>
              <w:t xml:space="preserve"> </w:t>
            </w:r>
            <w:r>
              <w:rPr>
                <w:color w:val="1F1C52"/>
              </w:rPr>
              <w:t>resources</w:t>
            </w:r>
            <w:r>
              <w:rPr>
                <w:color w:val="1F1C52"/>
                <w:spacing w:val="-3"/>
              </w:rPr>
              <w:t xml:space="preserve"> </w:t>
            </w:r>
            <w:r>
              <w:rPr>
                <w:color w:val="1F1C52"/>
              </w:rPr>
              <w:t>related</w:t>
            </w:r>
            <w:r>
              <w:rPr>
                <w:color w:val="1F1C52"/>
                <w:spacing w:val="-3"/>
              </w:rPr>
              <w:t xml:space="preserve"> </w:t>
            </w:r>
            <w:r>
              <w:rPr>
                <w:color w:val="1F1C52"/>
              </w:rPr>
              <w:t>to alcohol misuse and/or abuse.</w:t>
            </w:r>
          </w:p>
        </w:tc>
      </w:tr>
      <w:tr w:rsidR="00D7663B" w14:paraId="2726F84B" w14:textId="77777777">
        <w:trPr>
          <w:trHeight w:val="251"/>
        </w:trPr>
        <w:tc>
          <w:tcPr>
            <w:tcW w:w="1906" w:type="dxa"/>
          </w:tcPr>
          <w:p w14:paraId="2726F849" w14:textId="77777777" w:rsidR="00D7663B" w:rsidRDefault="00EE0066">
            <w:pPr>
              <w:pStyle w:val="TableParagraph"/>
              <w:spacing w:line="232" w:lineRule="exact"/>
            </w:pPr>
            <w:r>
              <w:rPr>
                <w:color w:val="1F1C52"/>
                <w:spacing w:val="-2"/>
              </w:rPr>
              <w:t>HE.68.SUA.3.3</w:t>
            </w:r>
          </w:p>
        </w:tc>
        <w:tc>
          <w:tcPr>
            <w:tcW w:w="6999" w:type="dxa"/>
          </w:tcPr>
          <w:p w14:paraId="2726F84A" w14:textId="77777777" w:rsidR="00D7663B" w:rsidRDefault="00EE0066">
            <w:pPr>
              <w:pStyle w:val="TableParagraph"/>
              <w:spacing w:line="232" w:lineRule="exact"/>
              <w:ind w:left="107"/>
            </w:pPr>
            <w:r>
              <w:rPr>
                <w:color w:val="1F1C52"/>
              </w:rPr>
              <w:t>Differentiate</w:t>
            </w:r>
            <w:r>
              <w:rPr>
                <w:color w:val="1F1C52"/>
                <w:spacing w:val="-7"/>
              </w:rPr>
              <w:t xml:space="preserve"> </w:t>
            </w:r>
            <w:r>
              <w:rPr>
                <w:color w:val="1F1C52"/>
              </w:rPr>
              <w:t>between</w:t>
            </w:r>
            <w:r>
              <w:rPr>
                <w:color w:val="1F1C52"/>
                <w:spacing w:val="-8"/>
              </w:rPr>
              <w:t xml:space="preserve"> </w:t>
            </w:r>
            <w:r>
              <w:rPr>
                <w:color w:val="1F1C52"/>
              </w:rPr>
              <w:t>marijuana/THC</w:t>
            </w:r>
            <w:r>
              <w:rPr>
                <w:color w:val="1F1C52"/>
                <w:spacing w:val="-8"/>
              </w:rPr>
              <w:t xml:space="preserve"> </w:t>
            </w:r>
            <w:r>
              <w:rPr>
                <w:color w:val="1F1C52"/>
              </w:rPr>
              <w:t>myths</w:t>
            </w:r>
            <w:r>
              <w:rPr>
                <w:color w:val="1F1C52"/>
                <w:spacing w:val="-5"/>
              </w:rPr>
              <w:t xml:space="preserve"> </w:t>
            </w:r>
            <w:r>
              <w:rPr>
                <w:color w:val="1F1C52"/>
              </w:rPr>
              <w:t>and</w:t>
            </w:r>
            <w:r>
              <w:rPr>
                <w:color w:val="1F1C52"/>
                <w:spacing w:val="-4"/>
              </w:rPr>
              <w:t xml:space="preserve"> </w:t>
            </w:r>
            <w:r>
              <w:rPr>
                <w:color w:val="1F1C52"/>
                <w:spacing w:val="-2"/>
              </w:rPr>
              <w:t>facts.</w:t>
            </w:r>
          </w:p>
        </w:tc>
      </w:tr>
      <w:tr w:rsidR="00D7663B" w14:paraId="2726F84E" w14:textId="77777777">
        <w:trPr>
          <w:trHeight w:val="506"/>
        </w:trPr>
        <w:tc>
          <w:tcPr>
            <w:tcW w:w="1906" w:type="dxa"/>
          </w:tcPr>
          <w:p w14:paraId="2726F84C" w14:textId="77777777" w:rsidR="00D7663B" w:rsidRDefault="00EE0066">
            <w:pPr>
              <w:pStyle w:val="TableParagraph"/>
              <w:spacing w:before="123"/>
            </w:pPr>
            <w:r>
              <w:rPr>
                <w:color w:val="1F1C52"/>
                <w:spacing w:val="-2"/>
              </w:rPr>
              <w:t>HE.68.SUA.3.4</w:t>
            </w:r>
          </w:p>
        </w:tc>
        <w:tc>
          <w:tcPr>
            <w:tcW w:w="6999" w:type="dxa"/>
          </w:tcPr>
          <w:p w14:paraId="2726F84D" w14:textId="77777777" w:rsidR="00D7663B" w:rsidRDefault="00EE0066">
            <w:pPr>
              <w:pStyle w:val="TableParagraph"/>
              <w:spacing w:line="252" w:lineRule="exact"/>
              <w:ind w:left="107" w:right="202"/>
            </w:pPr>
            <w:r>
              <w:rPr>
                <w:color w:val="1F1C52"/>
              </w:rPr>
              <w:t>Explain</w:t>
            </w:r>
            <w:r>
              <w:rPr>
                <w:color w:val="1F1C52"/>
                <w:spacing w:val="-4"/>
              </w:rPr>
              <w:t xml:space="preserve"> </w:t>
            </w:r>
            <w:r>
              <w:rPr>
                <w:color w:val="1F1C52"/>
              </w:rPr>
              <w:t>how</w:t>
            </w:r>
            <w:r>
              <w:rPr>
                <w:color w:val="1F1C52"/>
                <w:spacing w:val="-8"/>
              </w:rPr>
              <w:t xml:space="preserve"> </w:t>
            </w:r>
            <w:r>
              <w:rPr>
                <w:color w:val="1F1C52"/>
              </w:rPr>
              <w:t>family,</w:t>
            </w:r>
            <w:r>
              <w:rPr>
                <w:color w:val="1F1C52"/>
                <w:spacing w:val="-4"/>
              </w:rPr>
              <w:t xml:space="preserve"> </w:t>
            </w:r>
            <w:r>
              <w:rPr>
                <w:color w:val="1F1C52"/>
              </w:rPr>
              <w:t>peers</w:t>
            </w:r>
            <w:r>
              <w:rPr>
                <w:color w:val="1F1C52"/>
                <w:spacing w:val="-6"/>
              </w:rPr>
              <w:t xml:space="preserve"> </w:t>
            </w:r>
            <w:r>
              <w:rPr>
                <w:color w:val="1F1C52"/>
              </w:rPr>
              <w:t>and</w:t>
            </w:r>
            <w:r>
              <w:rPr>
                <w:color w:val="1F1C52"/>
                <w:spacing w:val="-4"/>
              </w:rPr>
              <w:t xml:space="preserve"> </w:t>
            </w:r>
            <w:r>
              <w:rPr>
                <w:color w:val="1F1C52"/>
              </w:rPr>
              <w:t>multi-media</w:t>
            </w:r>
            <w:r>
              <w:rPr>
                <w:color w:val="1F1C52"/>
                <w:spacing w:val="-4"/>
              </w:rPr>
              <w:t xml:space="preserve"> </w:t>
            </w:r>
            <w:r>
              <w:rPr>
                <w:color w:val="1F1C52"/>
              </w:rPr>
              <w:t>messages</w:t>
            </w:r>
            <w:r>
              <w:rPr>
                <w:color w:val="1F1C52"/>
                <w:spacing w:val="-9"/>
              </w:rPr>
              <w:t xml:space="preserve"> </w:t>
            </w:r>
            <w:r>
              <w:rPr>
                <w:color w:val="1F1C52"/>
              </w:rPr>
              <w:t>over</w:t>
            </w:r>
            <w:r>
              <w:rPr>
                <w:color w:val="1F1C52"/>
                <w:spacing w:val="-6"/>
              </w:rPr>
              <w:t xml:space="preserve"> </w:t>
            </w:r>
            <w:r>
              <w:rPr>
                <w:color w:val="1F1C52"/>
              </w:rPr>
              <w:t>time</w:t>
            </w:r>
            <w:r>
              <w:rPr>
                <w:color w:val="1F1C52"/>
                <w:spacing w:val="-6"/>
              </w:rPr>
              <w:t xml:space="preserve"> </w:t>
            </w:r>
            <w:r>
              <w:rPr>
                <w:color w:val="1F1C52"/>
              </w:rPr>
              <w:t>can influence the use of marijuana/THC.</w:t>
            </w:r>
          </w:p>
        </w:tc>
      </w:tr>
      <w:tr w:rsidR="00D7663B" w14:paraId="2726F851" w14:textId="77777777">
        <w:trPr>
          <w:trHeight w:val="506"/>
        </w:trPr>
        <w:tc>
          <w:tcPr>
            <w:tcW w:w="1906" w:type="dxa"/>
          </w:tcPr>
          <w:p w14:paraId="2726F84F" w14:textId="77777777" w:rsidR="00D7663B" w:rsidRDefault="00EE0066">
            <w:pPr>
              <w:pStyle w:val="TableParagraph"/>
              <w:spacing w:before="123"/>
            </w:pPr>
            <w:r>
              <w:rPr>
                <w:color w:val="1F1C52"/>
                <w:spacing w:val="-2"/>
              </w:rPr>
              <w:t>HE.68.SUA.3.5</w:t>
            </w:r>
          </w:p>
        </w:tc>
        <w:tc>
          <w:tcPr>
            <w:tcW w:w="6999" w:type="dxa"/>
          </w:tcPr>
          <w:p w14:paraId="2726F850"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three</w:t>
            </w:r>
            <w:r>
              <w:rPr>
                <w:color w:val="1F1C52"/>
                <w:spacing w:val="-5"/>
              </w:rPr>
              <w:t xml:space="preserve"> </w:t>
            </w:r>
            <w:r>
              <w:rPr>
                <w:color w:val="1F1C52"/>
              </w:rPr>
              <w:t>major</w:t>
            </w:r>
            <w:r>
              <w:rPr>
                <w:color w:val="1F1C52"/>
                <w:spacing w:val="-5"/>
              </w:rPr>
              <w:t xml:space="preserve"> </w:t>
            </w:r>
            <w:r>
              <w:rPr>
                <w:color w:val="1F1C52"/>
              </w:rPr>
              <w:t>categories,</w:t>
            </w:r>
            <w:r>
              <w:rPr>
                <w:color w:val="1F1C52"/>
                <w:spacing w:val="-3"/>
              </w:rPr>
              <w:t xml:space="preserve"> </w:t>
            </w:r>
            <w:r>
              <w:rPr>
                <w:color w:val="1F1C52"/>
              </w:rPr>
              <w:t>purposes</w:t>
            </w:r>
            <w:r>
              <w:rPr>
                <w:color w:val="1F1C52"/>
                <w:spacing w:val="-3"/>
              </w:rPr>
              <w:t xml:space="preserve"> </w:t>
            </w:r>
            <w:r>
              <w:rPr>
                <w:color w:val="1F1C52"/>
              </w:rPr>
              <w:t>and</w:t>
            </w:r>
            <w:r>
              <w:rPr>
                <w:color w:val="1F1C52"/>
                <w:spacing w:val="-3"/>
              </w:rPr>
              <w:t xml:space="preserve"> </w:t>
            </w:r>
            <w:r>
              <w:rPr>
                <w:color w:val="1F1C52"/>
              </w:rPr>
              <w:t>side</w:t>
            </w:r>
            <w:r>
              <w:rPr>
                <w:color w:val="1F1C52"/>
                <w:spacing w:val="-5"/>
              </w:rPr>
              <w:t xml:space="preserve"> </w:t>
            </w:r>
            <w:r>
              <w:rPr>
                <w:color w:val="1F1C52"/>
              </w:rPr>
              <w:t>effects</w:t>
            </w:r>
            <w:r>
              <w:rPr>
                <w:color w:val="1F1C52"/>
                <w:spacing w:val="-5"/>
              </w:rPr>
              <w:t xml:space="preserve"> </w:t>
            </w:r>
            <w:r>
              <w:rPr>
                <w:color w:val="1F1C52"/>
              </w:rPr>
              <w:t>of</w:t>
            </w:r>
            <w:r>
              <w:rPr>
                <w:color w:val="1F1C52"/>
                <w:spacing w:val="-2"/>
              </w:rPr>
              <w:t xml:space="preserve"> </w:t>
            </w:r>
            <w:r>
              <w:rPr>
                <w:color w:val="1F1C52"/>
              </w:rPr>
              <w:t xml:space="preserve">prescription </w:t>
            </w:r>
            <w:r>
              <w:rPr>
                <w:color w:val="1F1C52"/>
                <w:spacing w:val="-2"/>
              </w:rPr>
              <w:t>drugs.</w:t>
            </w:r>
          </w:p>
        </w:tc>
      </w:tr>
      <w:tr w:rsidR="00D7663B" w14:paraId="2726F854" w14:textId="77777777">
        <w:trPr>
          <w:trHeight w:val="251"/>
        </w:trPr>
        <w:tc>
          <w:tcPr>
            <w:tcW w:w="1906" w:type="dxa"/>
          </w:tcPr>
          <w:p w14:paraId="2726F852" w14:textId="77777777" w:rsidR="00D7663B" w:rsidRDefault="00EE0066">
            <w:pPr>
              <w:pStyle w:val="TableParagraph"/>
              <w:spacing w:line="232" w:lineRule="exact"/>
            </w:pPr>
            <w:r>
              <w:rPr>
                <w:color w:val="1F1C52"/>
                <w:spacing w:val="-2"/>
              </w:rPr>
              <w:t>HE.68.SUA.3.6</w:t>
            </w:r>
          </w:p>
        </w:tc>
        <w:tc>
          <w:tcPr>
            <w:tcW w:w="6999" w:type="dxa"/>
          </w:tcPr>
          <w:p w14:paraId="2726F853" w14:textId="77777777" w:rsidR="00D7663B" w:rsidRDefault="00EE0066">
            <w:pPr>
              <w:pStyle w:val="TableParagraph"/>
              <w:spacing w:line="232" w:lineRule="exact"/>
              <w:ind w:left="107"/>
            </w:pPr>
            <w:r>
              <w:rPr>
                <w:color w:val="1F1C52"/>
              </w:rPr>
              <w:t>Distinguish</w:t>
            </w:r>
            <w:r>
              <w:rPr>
                <w:color w:val="1F1C52"/>
                <w:spacing w:val="-5"/>
              </w:rPr>
              <w:t xml:space="preserve"> </w:t>
            </w:r>
            <w:r>
              <w:rPr>
                <w:color w:val="1F1C52"/>
              </w:rPr>
              <w:t>valid</w:t>
            </w:r>
            <w:r>
              <w:rPr>
                <w:color w:val="1F1C52"/>
                <w:spacing w:val="-4"/>
              </w:rPr>
              <w:t xml:space="preserve"> </w:t>
            </w:r>
            <w:r>
              <w:rPr>
                <w:color w:val="1F1C52"/>
              </w:rPr>
              <w:t>and</w:t>
            </w:r>
            <w:r>
              <w:rPr>
                <w:color w:val="1F1C52"/>
                <w:spacing w:val="-4"/>
              </w:rPr>
              <w:t xml:space="preserve"> </w:t>
            </w:r>
            <w:r>
              <w:rPr>
                <w:color w:val="1F1C52"/>
              </w:rPr>
              <w:t>reliable</w:t>
            </w:r>
            <w:r>
              <w:rPr>
                <w:color w:val="1F1C52"/>
                <w:spacing w:val="-5"/>
              </w:rPr>
              <w:t xml:space="preserve"> </w:t>
            </w:r>
            <w:r>
              <w:rPr>
                <w:color w:val="1F1C52"/>
              </w:rPr>
              <w:t>resources</w:t>
            </w:r>
            <w:r>
              <w:rPr>
                <w:color w:val="1F1C52"/>
                <w:spacing w:val="-4"/>
              </w:rPr>
              <w:t xml:space="preserve"> </w:t>
            </w:r>
            <w:r>
              <w:rPr>
                <w:color w:val="1F1C52"/>
              </w:rPr>
              <w:t>for</w:t>
            </w:r>
            <w:r>
              <w:rPr>
                <w:color w:val="1F1C52"/>
                <w:spacing w:val="-3"/>
              </w:rPr>
              <w:t xml:space="preserve"> </w:t>
            </w:r>
            <w:r>
              <w:rPr>
                <w:color w:val="1F1C52"/>
                <w:spacing w:val="-2"/>
              </w:rPr>
              <w:t>cessation.</w:t>
            </w:r>
          </w:p>
        </w:tc>
      </w:tr>
      <w:tr w:rsidR="00D7663B" w14:paraId="2726F857" w14:textId="77777777">
        <w:trPr>
          <w:trHeight w:val="506"/>
        </w:trPr>
        <w:tc>
          <w:tcPr>
            <w:tcW w:w="1906" w:type="dxa"/>
          </w:tcPr>
          <w:p w14:paraId="2726F855" w14:textId="77777777" w:rsidR="00D7663B" w:rsidRDefault="00EE0066">
            <w:pPr>
              <w:pStyle w:val="TableParagraph"/>
              <w:spacing w:before="125"/>
            </w:pPr>
            <w:r>
              <w:rPr>
                <w:color w:val="1F1C52"/>
                <w:spacing w:val="-2"/>
              </w:rPr>
              <w:t>HE.68.SUA.4.1</w:t>
            </w:r>
          </w:p>
        </w:tc>
        <w:tc>
          <w:tcPr>
            <w:tcW w:w="6999" w:type="dxa"/>
          </w:tcPr>
          <w:p w14:paraId="2726F856" w14:textId="77777777" w:rsidR="00D7663B" w:rsidRDefault="00EE0066">
            <w:pPr>
              <w:pStyle w:val="TableParagraph"/>
              <w:spacing w:line="254" w:lineRule="exact"/>
              <w:ind w:left="107" w:right="202"/>
            </w:pPr>
            <w:r>
              <w:rPr>
                <w:color w:val="1F1C52"/>
              </w:rPr>
              <w:t>Demonstrate</w:t>
            </w:r>
            <w:r>
              <w:rPr>
                <w:color w:val="1F1C52"/>
                <w:spacing w:val="-4"/>
              </w:rPr>
              <w:t xml:space="preserve"> </w:t>
            </w:r>
            <w:r>
              <w:rPr>
                <w:color w:val="1F1C52"/>
              </w:rPr>
              <w:t>refusal</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skills</w:t>
            </w:r>
            <w:r>
              <w:rPr>
                <w:color w:val="1F1C52"/>
                <w:spacing w:val="-4"/>
              </w:rPr>
              <w:t xml:space="preserve"> </w:t>
            </w:r>
            <w:r>
              <w:rPr>
                <w:color w:val="1F1C52"/>
              </w:rPr>
              <w:t>in</w:t>
            </w:r>
            <w:r>
              <w:rPr>
                <w:color w:val="1F1C52"/>
                <w:spacing w:val="-4"/>
              </w:rPr>
              <w:t xml:space="preserve"> </w:t>
            </w:r>
            <w:r>
              <w:rPr>
                <w:color w:val="1F1C52"/>
              </w:rPr>
              <w:t>specific</w:t>
            </w:r>
            <w:r>
              <w:rPr>
                <w:color w:val="1F1C52"/>
                <w:spacing w:val="-6"/>
              </w:rPr>
              <w:t xml:space="preserve"> </w:t>
            </w:r>
            <w:r>
              <w:rPr>
                <w:color w:val="1F1C52"/>
              </w:rPr>
              <w:t>scenarios</w:t>
            </w:r>
            <w:r>
              <w:rPr>
                <w:color w:val="1F1C52"/>
                <w:spacing w:val="-6"/>
              </w:rPr>
              <w:t xml:space="preserve"> </w:t>
            </w:r>
            <w:r>
              <w:rPr>
                <w:color w:val="1F1C52"/>
              </w:rPr>
              <w:t>related to underage drinking and illicit drug use.</w:t>
            </w:r>
          </w:p>
        </w:tc>
      </w:tr>
      <w:tr w:rsidR="00D7663B" w14:paraId="2726F85B" w14:textId="77777777">
        <w:trPr>
          <w:trHeight w:val="503"/>
        </w:trPr>
        <w:tc>
          <w:tcPr>
            <w:tcW w:w="1906" w:type="dxa"/>
          </w:tcPr>
          <w:p w14:paraId="2726F858" w14:textId="77777777" w:rsidR="00D7663B" w:rsidRDefault="00EE0066">
            <w:pPr>
              <w:pStyle w:val="TableParagraph"/>
              <w:spacing w:before="123"/>
            </w:pPr>
            <w:r>
              <w:rPr>
                <w:color w:val="1F1C52"/>
                <w:spacing w:val="-2"/>
              </w:rPr>
              <w:t>HE.68.SUA.4.2</w:t>
            </w:r>
          </w:p>
        </w:tc>
        <w:tc>
          <w:tcPr>
            <w:tcW w:w="6999" w:type="dxa"/>
          </w:tcPr>
          <w:p w14:paraId="2726F859" w14:textId="77777777" w:rsidR="00D7663B" w:rsidRDefault="00EE0066">
            <w:pPr>
              <w:pStyle w:val="TableParagraph"/>
              <w:spacing w:line="249" w:lineRule="exact"/>
              <w:ind w:left="107"/>
            </w:pPr>
            <w:r>
              <w:rPr>
                <w:color w:val="1F1C52"/>
              </w:rPr>
              <w:t>Predict</w:t>
            </w:r>
            <w:r>
              <w:rPr>
                <w:color w:val="1F1C52"/>
                <w:spacing w:val="-5"/>
              </w:rPr>
              <w:t xml:space="preserve"> </w:t>
            </w:r>
            <w:r>
              <w:rPr>
                <w:color w:val="1F1C52"/>
              </w:rPr>
              <w:t>the</w:t>
            </w:r>
            <w:r>
              <w:rPr>
                <w:color w:val="1F1C52"/>
                <w:spacing w:val="-4"/>
              </w:rPr>
              <w:t xml:space="preserve"> </w:t>
            </w:r>
            <w:r>
              <w:rPr>
                <w:color w:val="1F1C52"/>
              </w:rPr>
              <w:t>potential</w:t>
            </w:r>
            <w:r>
              <w:rPr>
                <w:color w:val="1F1C52"/>
                <w:spacing w:val="-2"/>
              </w:rPr>
              <w:t xml:space="preserve"> </w:t>
            </w:r>
            <w:r>
              <w:rPr>
                <w:color w:val="1F1C52"/>
              </w:rPr>
              <w:t>short-</w:t>
            </w:r>
            <w:r>
              <w:rPr>
                <w:color w:val="1F1C52"/>
                <w:spacing w:val="-4"/>
              </w:rPr>
              <w:t xml:space="preserve"> </w:t>
            </w:r>
            <w:r>
              <w:rPr>
                <w:color w:val="1F1C52"/>
              </w:rPr>
              <w:t>and</w:t>
            </w:r>
            <w:r>
              <w:rPr>
                <w:color w:val="1F1C52"/>
                <w:spacing w:val="-3"/>
              </w:rPr>
              <w:t xml:space="preserve"> </w:t>
            </w:r>
            <w:r>
              <w:rPr>
                <w:color w:val="1F1C52"/>
              </w:rPr>
              <w:t>long-term</w:t>
            </w:r>
            <w:r>
              <w:rPr>
                <w:color w:val="1F1C52"/>
                <w:spacing w:val="-4"/>
              </w:rPr>
              <w:t xml:space="preserve"> </w:t>
            </w:r>
            <w:r>
              <w:rPr>
                <w:color w:val="1F1C52"/>
              </w:rPr>
              <w:t>impacts</w:t>
            </w:r>
            <w:r>
              <w:rPr>
                <w:color w:val="1F1C52"/>
                <w:spacing w:val="-3"/>
              </w:rPr>
              <w:t xml:space="preserve"> </w:t>
            </w:r>
            <w:r>
              <w:rPr>
                <w:color w:val="1F1C52"/>
              </w:rPr>
              <w:t>on</w:t>
            </w:r>
            <w:r>
              <w:rPr>
                <w:color w:val="1F1C52"/>
                <w:spacing w:val="-2"/>
              </w:rPr>
              <w:t xml:space="preserve"> </w:t>
            </w:r>
            <w:r>
              <w:rPr>
                <w:color w:val="1F1C52"/>
              </w:rPr>
              <w:t>self</w:t>
            </w:r>
            <w:r>
              <w:rPr>
                <w:color w:val="1F1C52"/>
                <w:spacing w:val="-5"/>
              </w:rPr>
              <w:t xml:space="preserve"> </w:t>
            </w:r>
            <w:r>
              <w:rPr>
                <w:color w:val="1F1C52"/>
              </w:rPr>
              <w:t>and</w:t>
            </w:r>
            <w:r>
              <w:rPr>
                <w:color w:val="1F1C52"/>
                <w:spacing w:val="-2"/>
              </w:rPr>
              <w:t xml:space="preserve"> </w:t>
            </w:r>
            <w:r>
              <w:rPr>
                <w:color w:val="1F1C52"/>
              </w:rPr>
              <w:t>others</w:t>
            </w:r>
            <w:r>
              <w:rPr>
                <w:color w:val="1F1C52"/>
                <w:spacing w:val="-2"/>
              </w:rPr>
              <w:t xml:space="preserve"> </w:t>
            </w:r>
            <w:r>
              <w:rPr>
                <w:color w:val="1F1C52"/>
                <w:spacing w:val="-4"/>
              </w:rPr>
              <w:t>when</w:t>
            </w:r>
          </w:p>
          <w:p w14:paraId="2726F85A" w14:textId="77777777" w:rsidR="00D7663B" w:rsidRDefault="00EE0066">
            <w:pPr>
              <w:pStyle w:val="TableParagraph"/>
              <w:spacing w:before="1" w:line="233" w:lineRule="exact"/>
              <w:ind w:left="107"/>
            </w:pPr>
            <w:r>
              <w:rPr>
                <w:color w:val="1F1C52"/>
              </w:rPr>
              <w:t>responding</w:t>
            </w:r>
            <w:r>
              <w:rPr>
                <w:color w:val="1F1C52"/>
                <w:spacing w:val="-3"/>
              </w:rPr>
              <w:t xml:space="preserve"> </w:t>
            </w:r>
            <w:r>
              <w:rPr>
                <w:color w:val="1F1C52"/>
              </w:rPr>
              <w:t>to</w:t>
            </w:r>
            <w:r>
              <w:rPr>
                <w:color w:val="1F1C52"/>
                <w:spacing w:val="-6"/>
              </w:rPr>
              <w:t xml:space="preserve"> </w:t>
            </w:r>
            <w:r>
              <w:rPr>
                <w:color w:val="1F1C52"/>
              </w:rPr>
              <w:t>pressure</w:t>
            </w:r>
            <w:r>
              <w:rPr>
                <w:color w:val="1F1C52"/>
                <w:spacing w:val="-5"/>
              </w:rPr>
              <w:t xml:space="preserve"> </w:t>
            </w:r>
            <w:r>
              <w:rPr>
                <w:color w:val="1F1C52"/>
              </w:rPr>
              <w:t>to</w:t>
            </w:r>
            <w:r>
              <w:rPr>
                <w:color w:val="1F1C52"/>
                <w:spacing w:val="-2"/>
              </w:rPr>
              <w:t xml:space="preserve"> </w:t>
            </w:r>
            <w:r>
              <w:rPr>
                <w:color w:val="1F1C52"/>
              </w:rPr>
              <w:t>use</w:t>
            </w:r>
            <w:r>
              <w:rPr>
                <w:color w:val="1F1C52"/>
                <w:spacing w:val="-3"/>
              </w:rPr>
              <w:t xml:space="preserve"> </w:t>
            </w:r>
            <w:r>
              <w:rPr>
                <w:color w:val="1F1C52"/>
              </w:rPr>
              <w:t>alcohol</w:t>
            </w:r>
            <w:r>
              <w:rPr>
                <w:color w:val="1F1C52"/>
                <w:spacing w:val="-2"/>
              </w:rPr>
              <w:t xml:space="preserve"> </w:t>
            </w:r>
            <w:r>
              <w:rPr>
                <w:color w:val="1F1C52"/>
              </w:rPr>
              <w:t>and/or</w:t>
            </w:r>
            <w:r>
              <w:rPr>
                <w:color w:val="1F1C52"/>
                <w:spacing w:val="-2"/>
              </w:rPr>
              <w:t xml:space="preserve"> </w:t>
            </w:r>
            <w:r>
              <w:rPr>
                <w:color w:val="1F1C52"/>
              </w:rPr>
              <w:t>other</w:t>
            </w:r>
            <w:r>
              <w:rPr>
                <w:color w:val="1F1C52"/>
                <w:spacing w:val="-4"/>
              </w:rPr>
              <w:t xml:space="preserve"> </w:t>
            </w:r>
            <w:r>
              <w:rPr>
                <w:color w:val="1F1C52"/>
                <w:spacing w:val="-2"/>
              </w:rPr>
              <w:t>drugs.</w:t>
            </w:r>
          </w:p>
        </w:tc>
      </w:tr>
      <w:tr w:rsidR="00D7663B" w14:paraId="2726F85E" w14:textId="77777777">
        <w:trPr>
          <w:trHeight w:val="506"/>
        </w:trPr>
        <w:tc>
          <w:tcPr>
            <w:tcW w:w="1906" w:type="dxa"/>
          </w:tcPr>
          <w:p w14:paraId="2726F85C" w14:textId="77777777" w:rsidR="00D7663B" w:rsidRDefault="00EE0066">
            <w:pPr>
              <w:pStyle w:val="TableParagraph"/>
              <w:spacing w:before="125"/>
            </w:pPr>
            <w:r>
              <w:rPr>
                <w:color w:val="1F1C52"/>
                <w:spacing w:val="-2"/>
              </w:rPr>
              <w:t>HE.68.SUA.5.1</w:t>
            </w:r>
          </w:p>
        </w:tc>
        <w:tc>
          <w:tcPr>
            <w:tcW w:w="6999" w:type="dxa"/>
          </w:tcPr>
          <w:p w14:paraId="2726F85D" w14:textId="77777777" w:rsidR="00D7663B" w:rsidRDefault="00EE0066">
            <w:pPr>
              <w:pStyle w:val="TableParagraph"/>
              <w:spacing w:line="254" w:lineRule="exact"/>
              <w:ind w:left="107"/>
            </w:pPr>
            <w:r>
              <w:rPr>
                <w:color w:val="1F1C52"/>
              </w:rPr>
              <w:t>Work</w:t>
            </w:r>
            <w:r>
              <w:rPr>
                <w:color w:val="1F1C52"/>
                <w:spacing w:val="-4"/>
              </w:rPr>
              <w:t xml:space="preserve"> </w:t>
            </w:r>
            <w:r>
              <w:rPr>
                <w:color w:val="1F1C52"/>
              </w:rPr>
              <w:t>cooperatively</w:t>
            </w:r>
            <w:r>
              <w:rPr>
                <w:color w:val="1F1C52"/>
                <w:spacing w:val="-4"/>
              </w:rPr>
              <w:t xml:space="preserve"> </w:t>
            </w:r>
            <w:r>
              <w:rPr>
                <w:color w:val="1F1C52"/>
              </w:rPr>
              <w:t>with</w:t>
            </w:r>
            <w:r>
              <w:rPr>
                <w:color w:val="1F1C52"/>
                <w:spacing w:val="-4"/>
              </w:rPr>
              <w:t xml:space="preserve"> </w:t>
            </w:r>
            <w:r>
              <w:rPr>
                <w:color w:val="1F1C52"/>
              </w:rPr>
              <w:t>peers</w:t>
            </w:r>
            <w:r>
              <w:rPr>
                <w:color w:val="1F1C52"/>
                <w:spacing w:val="-6"/>
              </w:rPr>
              <w:t xml:space="preserve"> </w:t>
            </w:r>
            <w:r>
              <w:rPr>
                <w:color w:val="1F1C52"/>
              </w:rPr>
              <w:t>to</w:t>
            </w:r>
            <w:r>
              <w:rPr>
                <w:color w:val="1F1C52"/>
                <w:spacing w:val="-4"/>
              </w:rPr>
              <w:t xml:space="preserve"> </w:t>
            </w:r>
            <w:r>
              <w:rPr>
                <w:color w:val="1F1C52"/>
              </w:rPr>
              <w:t>advocate</w:t>
            </w:r>
            <w:r>
              <w:rPr>
                <w:color w:val="1F1C52"/>
                <w:spacing w:val="-6"/>
              </w:rPr>
              <w:t xml:space="preserve"> </w:t>
            </w:r>
            <w:r>
              <w:rPr>
                <w:color w:val="1F1C52"/>
              </w:rPr>
              <w:t>for</w:t>
            </w:r>
            <w:r>
              <w:rPr>
                <w:color w:val="1F1C52"/>
                <w:spacing w:val="-6"/>
              </w:rPr>
              <w:t xml:space="preserve"> </w:t>
            </w:r>
            <w:r>
              <w:rPr>
                <w:color w:val="1F1C52"/>
              </w:rPr>
              <w:t>others</w:t>
            </w:r>
            <w:r>
              <w:rPr>
                <w:color w:val="1F1C52"/>
                <w:spacing w:val="-6"/>
              </w:rPr>
              <w:t xml:space="preserve"> </w:t>
            </w:r>
            <w:r>
              <w:rPr>
                <w:color w:val="1F1C52"/>
              </w:rPr>
              <w:t>to</w:t>
            </w:r>
            <w:r>
              <w:rPr>
                <w:color w:val="1F1C52"/>
                <w:spacing w:val="-7"/>
              </w:rPr>
              <w:t xml:space="preserve"> </w:t>
            </w:r>
            <w:r>
              <w:rPr>
                <w:color w:val="1F1C52"/>
              </w:rPr>
              <w:t>remain</w:t>
            </w:r>
            <w:r>
              <w:rPr>
                <w:color w:val="1F1C52"/>
                <w:spacing w:val="-4"/>
              </w:rPr>
              <w:t xml:space="preserve"> </w:t>
            </w:r>
            <w:r>
              <w:rPr>
                <w:color w:val="1F1C52"/>
              </w:rPr>
              <w:t>alcohol</w:t>
            </w:r>
            <w:r>
              <w:rPr>
                <w:color w:val="1F1C52"/>
                <w:spacing w:val="-3"/>
              </w:rPr>
              <w:t xml:space="preserve"> </w:t>
            </w:r>
            <w:r>
              <w:rPr>
                <w:color w:val="1F1C52"/>
              </w:rPr>
              <w:t>and drug free.</w:t>
            </w:r>
          </w:p>
        </w:tc>
      </w:tr>
      <w:tr w:rsidR="00D7663B" w14:paraId="2726F862" w14:textId="77777777">
        <w:trPr>
          <w:trHeight w:val="504"/>
        </w:trPr>
        <w:tc>
          <w:tcPr>
            <w:tcW w:w="1906" w:type="dxa"/>
          </w:tcPr>
          <w:p w14:paraId="2726F85F" w14:textId="77777777" w:rsidR="00D7663B" w:rsidRDefault="00EE0066">
            <w:pPr>
              <w:pStyle w:val="TableParagraph"/>
              <w:spacing w:before="123"/>
            </w:pPr>
            <w:r>
              <w:rPr>
                <w:color w:val="1F1C52"/>
                <w:spacing w:val="-2"/>
              </w:rPr>
              <w:t>HE.68.SUA.5.2</w:t>
            </w:r>
          </w:p>
        </w:tc>
        <w:tc>
          <w:tcPr>
            <w:tcW w:w="6999" w:type="dxa"/>
          </w:tcPr>
          <w:p w14:paraId="2726F860" w14:textId="77777777" w:rsidR="00D7663B" w:rsidRDefault="00EE0066">
            <w:pPr>
              <w:pStyle w:val="TableParagraph"/>
              <w:spacing w:line="249" w:lineRule="exact"/>
              <w:ind w:left="107"/>
            </w:pPr>
            <w:r>
              <w:rPr>
                <w:color w:val="1F1C52"/>
              </w:rPr>
              <w:t>Demonstrate</w:t>
            </w:r>
            <w:r>
              <w:rPr>
                <w:color w:val="1F1C52"/>
                <w:spacing w:val="-4"/>
              </w:rPr>
              <w:t xml:space="preserve"> </w:t>
            </w:r>
            <w:r>
              <w:rPr>
                <w:color w:val="1F1C52"/>
              </w:rPr>
              <w:t>ways</w:t>
            </w:r>
            <w:r>
              <w:rPr>
                <w:color w:val="1F1C52"/>
                <w:spacing w:val="-4"/>
              </w:rPr>
              <w:t xml:space="preserve"> </w:t>
            </w:r>
            <w:r>
              <w:rPr>
                <w:color w:val="1F1C52"/>
              </w:rPr>
              <w:t>to</w:t>
            </w:r>
            <w:r>
              <w:rPr>
                <w:color w:val="1F1C52"/>
                <w:spacing w:val="-4"/>
              </w:rPr>
              <w:t xml:space="preserve"> </w:t>
            </w:r>
            <w:r>
              <w:rPr>
                <w:color w:val="1F1C52"/>
              </w:rPr>
              <w:t>seek</w:t>
            </w:r>
            <w:r>
              <w:rPr>
                <w:color w:val="1F1C52"/>
                <w:spacing w:val="-6"/>
              </w:rPr>
              <w:t xml:space="preserve"> </w:t>
            </w:r>
            <w:r>
              <w:rPr>
                <w:color w:val="1F1C52"/>
              </w:rPr>
              <w:t>help</w:t>
            </w:r>
            <w:r>
              <w:rPr>
                <w:color w:val="1F1C52"/>
                <w:spacing w:val="-6"/>
              </w:rPr>
              <w:t xml:space="preserve"> </w:t>
            </w:r>
            <w:r>
              <w:rPr>
                <w:color w:val="1F1C52"/>
              </w:rPr>
              <w:t>and</w:t>
            </w:r>
            <w:r>
              <w:rPr>
                <w:color w:val="1F1C52"/>
                <w:spacing w:val="-3"/>
              </w:rPr>
              <w:t xml:space="preserve"> </w:t>
            </w:r>
            <w:r>
              <w:rPr>
                <w:color w:val="1F1C52"/>
              </w:rPr>
              <w:t>support</w:t>
            </w:r>
            <w:r>
              <w:rPr>
                <w:color w:val="1F1C52"/>
                <w:spacing w:val="-2"/>
              </w:rPr>
              <w:t xml:space="preserve"> </w:t>
            </w:r>
            <w:r>
              <w:rPr>
                <w:color w:val="1F1C52"/>
              </w:rPr>
              <w:t>from</w:t>
            </w:r>
            <w:r>
              <w:rPr>
                <w:color w:val="1F1C52"/>
                <w:spacing w:val="-2"/>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for</w:t>
            </w:r>
            <w:r>
              <w:rPr>
                <w:color w:val="1F1C52"/>
                <w:spacing w:val="-2"/>
              </w:rPr>
              <w:t xml:space="preserve"> peers</w:t>
            </w:r>
          </w:p>
          <w:p w14:paraId="2726F861" w14:textId="77777777" w:rsidR="00D7663B" w:rsidRDefault="00EE0066">
            <w:pPr>
              <w:pStyle w:val="TableParagraph"/>
              <w:spacing w:before="1" w:line="233" w:lineRule="exact"/>
              <w:ind w:left="107"/>
            </w:pPr>
            <w:r>
              <w:rPr>
                <w:color w:val="1F1C52"/>
              </w:rPr>
              <w:t>involved</w:t>
            </w:r>
            <w:r>
              <w:rPr>
                <w:color w:val="1F1C52"/>
                <w:spacing w:val="-7"/>
              </w:rPr>
              <w:t xml:space="preserve"> </w:t>
            </w:r>
            <w:r>
              <w:rPr>
                <w:color w:val="1F1C52"/>
              </w:rPr>
              <w:t>in</w:t>
            </w:r>
            <w:r>
              <w:rPr>
                <w:color w:val="1F1C52"/>
                <w:spacing w:val="-4"/>
              </w:rPr>
              <w:t xml:space="preserve"> </w:t>
            </w:r>
            <w:r>
              <w:rPr>
                <w:color w:val="1F1C52"/>
              </w:rPr>
              <w:t>unwanted,</w:t>
            </w:r>
            <w:r>
              <w:rPr>
                <w:color w:val="1F1C52"/>
                <w:spacing w:val="-4"/>
              </w:rPr>
              <w:t xml:space="preserve"> </w:t>
            </w:r>
            <w:r>
              <w:rPr>
                <w:color w:val="1F1C52"/>
              </w:rPr>
              <w:t>threatening</w:t>
            </w:r>
            <w:r>
              <w:rPr>
                <w:color w:val="1F1C52"/>
                <w:spacing w:val="-4"/>
              </w:rPr>
              <w:t xml:space="preserve"> </w:t>
            </w:r>
            <w:r>
              <w:rPr>
                <w:color w:val="1F1C52"/>
              </w:rPr>
              <w:t>or</w:t>
            </w:r>
            <w:r>
              <w:rPr>
                <w:color w:val="1F1C52"/>
                <w:spacing w:val="-3"/>
              </w:rPr>
              <w:t xml:space="preserve"> </w:t>
            </w:r>
            <w:r>
              <w:rPr>
                <w:color w:val="1F1C52"/>
              </w:rPr>
              <w:t>dangerous</w:t>
            </w:r>
            <w:r>
              <w:rPr>
                <w:color w:val="1F1C52"/>
                <w:spacing w:val="-4"/>
              </w:rPr>
              <w:t xml:space="preserve"> </w:t>
            </w:r>
            <w:r>
              <w:rPr>
                <w:color w:val="1F1C52"/>
                <w:spacing w:val="-2"/>
              </w:rPr>
              <w:t>situations.</w:t>
            </w:r>
          </w:p>
        </w:tc>
      </w:tr>
      <w:tr w:rsidR="00D7663B" w14:paraId="2726F865" w14:textId="77777777">
        <w:trPr>
          <w:trHeight w:val="505"/>
        </w:trPr>
        <w:tc>
          <w:tcPr>
            <w:tcW w:w="1906" w:type="dxa"/>
          </w:tcPr>
          <w:p w14:paraId="2726F863" w14:textId="77777777" w:rsidR="00D7663B" w:rsidRDefault="00EE0066">
            <w:pPr>
              <w:pStyle w:val="TableParagraph"/>
              <w:spacing w:before="125"/>
            </w:pPr>
            <w:r>
              <w:rPr>
                <w:color w:val="1F1C52"/>
                <w:spacing w:val="-2"/>
              </w:rPr>
              <w:t>HE.68.SUA.5.3</w:t>
            </w:r>
          </w:p>
        </w:tc>
        <w:tc>
          <w:tcPr>
            <w:tcW w:w="6999" w:type="dxa"/>
          </w:tcPr>
          <w:p w14:paraId="2726F864" w14:textId="77777777" w:rsidR="00D7663B" w:rsidRDefault="00EE0066">
            <w:pPr>
              <w:pStyle w:val="TableParagraph"/>
              <w:spacing w:line="254"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marijuana/THC</w:t>
            </w:r>
            <w:r>
              <w:rPr>
                <w:color w:val="1F1C52"/>
                <w:spacing w:val="-5"/>
              </w:rPr>
              <w:t xml:space="preserve"> </w:t>
            </w:r>
            <w:r>
              <w:rPr>
                <w:color w:val="1F1C52"/>
              </w:rPr>
              <w:t>use</w:t>
            </w:r>
            <w:r>
              <w:rPr>
                <w:color w:val="1F1C52"/>
                <w:spacing w:val="-4"/>
              </w:rPr>
              <w:t xml:space="preserve"> </w:t>
            </w:r>
            <w:r>
              <w:rPr>
                <w:color w:val="1F1C52"/>
              </w:rPr>
              <w:t>and</w:t>
            </w:r>
            <w:r>
              <w:rPr>
                <w:color w:val="1F1C52"/>
                <w:spacing w:val="-4"/>
              </w:rPr>
              <w:t xml:space="preserve"> </w:t>
            </w:r>
            <w:r>
              <w:rPr>
                <w:color w:val="1F1C52"/>
              </w:rPr>
              <w:t>work</w:t>
            </w:r>
            <w:r>
              <w:rPr>
                <w:color w:val="1F1C52"/>
                <w:spacing w:val="-4"/>
              </w:rPr>
              <w:t xml:space="preserve"> </w:t>
            </w:r>
            <w:r>
              <w:rPr>
                <w:color w:val="1F1C52"/>
              </w:rPr>
              <w:t>cooperatively</w:t>
            </w:r>
            <w:r>
              <w:rPr>
                <w:color w:val="1F1C52"/>
                <w:spacing w:val="-7"/>
              </w:rPr>
              <w:t xml:space="preserve"> </w:t>
            </w:r>
            <w:r>
              <w:rPr>
                <w:color w:val="1F1C52"/>
              </w:rPr>
              <w:t>to advocate for healthy behaviors.</w:t>
            </w:r>
          </w:p>
        </w:tc>
      </w:tr>
      <w:tr w:rsidR="00D7663B" w14:paraId="2726F869" w14:textId="77777777">
        <w:trPr>
          <w:trHeight w:val="504"/>
        </w:trPr>
        <w:tc>
          <w:tcPr>
            <w:tcW w:w="1906" w:type="dxa"/>
          </w:tcPr>
          <w:p w14:paraId="2726F866" w14:textId="77777777" w:rsidR="00D7663B" w:rsidRDefault="00EE0066">
            <w:pPr>
              <w:pStyle w:val="TableParagraph"/>
              <w:spacing w:before="123"/>
            </w:pPr>
            <w:r>
              <w:rPr>
                <w:color w:val="1F1C52"/>
                <w:spacing w:val="-2"/>
              </w:rPr>
              <w:t>HE.68.SUA.5.4</w:t>
            </w:r>
          </w:p>
        </w:tc>
        <w:tc>
          <w:tcPr>
            <w:tcW w:w="6999" w:type="dxa"/>
          </w:tcPr>
          <w:p w14:paraId="2726F867" w14:textId="77777777" w:rsidR="00D7663B" w:rsidRDefault="00EE0066">
            <w:pPr>
              <w:pStyle w:val="TableParagraph"/>
              <w:spacing w:line="249" w:lineRule="exact"/>
              <w:ind w:left="107"/>
            </w:pPr>
            <w:r>
              <w:rPr>
                <w:color w:val="1F1C52"/>
              </w:rPr>
              <w:t>Model</w:t>
            </w:r>
            <w:r>
              <w:rPr>
                <w:color w:val="1F1C52"/>
                <w:spacing w:val="-2"/>
              </w:rPr>
              <w:t xml:space="preserve"> </w:t>
            </w:r>
            <w:r>
              <w:rPr>
                <w:color w:val="1F1C52"/>
              </w:rPr>
              <w:t>ways</w:t>
            </w:r>
            <w:r>
              <w:rPr>
                <w:color w:val="1F1C52"/>
                <w:spacing w:val="-4"/>
              </w:rPr>
              <w:t xml:space="preserve"> </w:t>
            </w:r>
            <w:r>
              <w:rPr>
                <w:color w:val="1F1C52"/>
              </w:rPr>
              <w:t>that</w:t>
            </w:r>
            <w:r>
              <w:rPr>
                <w:color w:val="1F1C52"/>
                <w:spacing w:val="-2"/>
              </w:rPr>
              <w:t xml:space="preserve"> </w:t>
            </w:r>
            <w:r>
              <w:rPr>
                <w:color w:val="1F1C52"/>
              </w:rPr>
              <w:t>encourage</w:t>
            </w:r>
            <w:r>
              <w:rPr>
                <w:color w:val="1F1C52"/>
                <w:spacing w:val="-4"/>
              </w:rPr>
              <w:t xml:space="preserve"> </w:t>
            </w:r>
            <w:r>
              <w:rPr>
                <w:color w:val="1F1C52"/>
              </w:rPr>
              <w:t>others</w:t>
            </w:r>
            <w:r>
              <w:rPr>
                <w:color w:val="1F1C52"/>
                <w:spacing w:val="-5"/>
              </w:rPr>
              <w:t xml:space="preserve"> </w:t>
            </w:r>
            <w:r>
              <w:rPr>
                <w:color w:val="1F1C52"/>
              </w:rPr>
              <w:t>to</w:t>
            </w:r>
            <w:r>
              <w:rPr>
                <w:color w:val="1F1C52"/>
                <w:spacing w:val="-2"/>
              </w:rPr>
              <w:t xml:space="preserve"> </w:t>
            </w:r>
            <w:r>
              <w:rPr>
                <w:color w:val="1F1C52"/>
              </w:rPr>
              <w:t>avoid</w:t>
            </w:r>
            <w:r>
              <w:rPr>
                <w:color w:val="1F1C52"/>
                <w:spacing w:val="-5"/>
              </w:rPr>
              <w:t xml:space="preserve"> </w:t>
            </w:r>
            <w:r>
              <w:rPr>
                <w:color w:val="1F1C52"/>
              </w:rPr>
              <w:t>situations</w:t>
            </w:r>
            <w:r>
              <w:rPr>
                <w:color w:val="1F1C52"/>
                <w:spacing w:val="-5"/>
              </w:rPr>
              <w:t xml:space="preserve"> </w:t>
            </w:r>
            <w:r>
              <w:rPr>
                <w:color w:val="1F1C52"/>
              </w:rPr>
              <w:t>where</w:t>
            </w:r>
            <w:r>
              <w:rPr>
                <w:color w:val="1F1C52"/>
                <w:spacing w:val="-2"/>
              </w:rPr>
              <w:t xml:space="preserve"> </w:t>
            </w:r>
            <w:r>
              <w:rPr>
                <w:color w:val="1F1C52"/>
              </w:rPr>
              <w:t>alcohol</w:t>
            </w:r>
            <w:r>
              <w:rPr>
                <w:color w:val="1F1C52"/>
                <w:spacing w:val="-4"/>
              </w:rPr>
              <w:t xml:space="preserve"> </w:t>
            </w:r>
            <w:r>
              <w:rPr>
                <w:color w:val="1F1C52"/>
                <w:spacing w:val="-5"/>
              </w:rPr>
              <w:t>and</w:t>
            </w:r>
          </w:p>
          <w:p w14:paraId="2726F868" w14:textId="77777777" w:rsidR="00D7663B" w:rsidRDefault="00EE0066">
            <w:pPr>
              <w:pStyle w:val="TableParagraph"/>
              <w:spacing w:before="1" w:line="233" w:lineRule="exact"/>
              <w:ind w:left="107"/>
            </w:pPr>
            <w:r>
              <w:rPr>
                <w:color w:val="1F1C52"/>
              </w:rPr>
              <w:t>other</w:t>
            </w:r>
            <w:r>
              <w:rPr>
                <w:color w:val="1F1C52"/>
                <w:spacing w:val="-2"/>
              </w:rPr>
              <w:t xml:space="preserve"> </w:t>
            </w:r>
            <w:r>
              <w:rPr>
                <w:color w:val="1F1C52"/>
              </w:rPr>
              <w:t>drugs</w:t>
            </w:r>
            <w:r>
              <w:rPr>
                <w:color w:val="1F1C52"/>
                <w:spacing w:val="-2"/>
              </w:rPr>
              <w:t xml:space="preserve"> </w:t>
            </w:r>
            <w:r>
              <w:rPr>
                <w:color w:val="1F1C52"/>
              </w:rPr>
              <w:t>are</w:t>
            </w:r>
            <w:r>
              <w:rPr>
                <w:color w:val="1F1C52"/>
                <w:spacing w:val="-3"/>
              </w:rPr>
              <w:t xml:space="preserve"> </w:t>
            </w:r>
            <w:r>
              <w:rPr>
                <w:color w:val="1F1C52"/>
              </w:rPr>
              <w:t>present</w:t>
            </w:r>
            <w:r>
              <w:rPr>
                <w:color w:val="1F1C52"/>
                <w:spacing w:val="-1"/>
              </w:rPr>
              <w:t xml:space="preserve"> </w:t>
            </w:r>
            <w:r>
              <w:rPr>
                <w:color w:val="1F1C52"/>
              </w:rPr>
              <w:t>or</w:t>
            </w:r>
            <w:r>
              <w:rPr>
                <w:color w:val="1F1C52"/>
                <w:spacing w:val="-5"/>
              </w:rPr>
              <w:t xml:space="preserve"> </w:t>
            </w:r>
            <w:r>
              <w:rPr>
                <w:color w:val="1F1C52"/>
              </w:rPr>
              <w:t>may</w:t>
            </w:r>
            <w:r>
              <w:rPr>
                <w:color w:val="1F1C52"/>
                <w:spacing w:val="-2"/>
              </w:rPr>
              <w:t xml:space="preserve"> </w:t>
            </w:r>
            <w:r>
              <w:rPr>
                <w:color w:val="1F1C52"/>
              </w:rPr>
              <w:t>be</w:t>
            </w:r>
            <w:r>
              <w:rPr>
                <w:color w:val="1F1C52"/>
                <w:spacing w:val="-2"/>
              </w:rPr>
              <w:t xml:space="preserve"> </w:t>
            </w:r>
            <w:r>
              <w:rPr>
                <w:color w:val="1F1C52"/>
                <w:spacing w:val="-4"/>
              </w:rPr>
              <w:t>used</w:t>
            </w:r>
          </w:p>
        </w:tc>
      </w:tr>
      <w:tr w:rsidR="00D7663B" w14:paraId="2726F86C" w14:textId="77777777">
        <w:trPr>
          <w:trHeight w:val="506"/>
        </w:trPr>
        <w:tc>
          <w:tcPr>
            <w:tcW w:w="1906" w:type="dxa"/>
          </w:tcPr>
          <w:p w14:paraId="2726F86A" w14:textId="77777777" w:rsidR="00D7663B" w:rsidRDefault="00EE0066">
            <w:pPr>
              <w:pStyle w:val="TableParagraph"/>
              <w:spacing w:before="125"/>
            </w:pPr>
            <w:r>
              <w:rPr>
                <w:color w:val="1F1C52"/>
                <w:spacing w:val="-2"/>
              </w:rPr>
              <w:t>HE.68.SUA.5.5</w:t>
            </w:r>
          </w:p>
        </w:tc>
        <w:tc>
          <w:tcPr>
            <w:tcW w:w="6999" w:type="dxa"/>
          </w:tcPr>
          <w:p w14:paraId="2726F86B" w14:textId="77777777" w:rsidR="00D7663B" w:rsidRDefault="00EE0066">
            <w:pPr>
              <w:pStyle w:val="TableParagraph"/>
              <w:spacing w:line="254" w:lineRule="exact"/>
              <w:ind w:left="107"/>
            </w:pPr>
            <w:r>
              <w:rPr>
                <w:color w:val="1F1C52"/>
              </w:rPr>
              <w:t>Encourage</w:t>
            </w:r>
            <w:r>
              <w:rPr>
                <w:color w:val="1F1C52"/>
                <w:spacing w:val="-3"/>
              </w:rPr>
              <w:t xml:space="preserve"> </w:t>
            </w:r>
            <w:r>
              <w:rPr>
                <w:color w:val="1F1C52"/>
              </w:rPr>
              <w:t>peers</w:t>
            </w:r>
            <w:r>
              <w:rPr>
                <w:color w:val="1F1C52"/>
                <w:spacing w:val="-3"/>
              </w:rPr>
              <w:t xml:space="preserve"> </w:t>
            </w:r>
            <w:r>
              <w:rPr>
                <w:color w:val="1F1C52"/>
              </w:rPr>
              <w:t>to</w:t>
            </w:r>
            <w:r>
              <w:rPr>
                <w:color w:val="1F1C52"/>
                <w:spacing w:val="-6"/>
              </w:rPr>
              <w:t xml:space="preserve"> </w:t>
            </w:r>
            <w:r>
              <w:rPr>
                <w:color w:val="1F1C52"/>
              </w:rPr>
              <w:t>model</w:t>
            </w:r>
            <w:r>
              <w:rPr>
                <w:color w:val="1F1C52"/>
                <w:spacing w:val="-5"/>
              </w:rPr>
              <w:t xml:space="preserve"> </w:t>
            </w:r>
            <w:r>
              <w:rPr>
                <w:color w:val="1F1C52"/>
              </w:rPr>
              <w:t>healthy</w:t>
            </w:r>
            <w:r>
              <w:rPr>
                <w:color w:val="1F1C52"/>
                <w:spacing w:val="-3"/>
              </w:rPr>
              <w:t xml:space="preserve"> </w:t>
            </w:r>
            <w:r>
              <w:rPr>
                <w:color w:val="1F1C52"/>
              </w:rPr>
              <w:t>choices</w:t>
            </w:r>
            <w:r>
              <w:rPr>
                <w:color w:val="1F1C52"/>
                <w:spacing w:val="-5"/>
              </w:rPr>
              <w:t xml:space="preserve"> </w:t>
            </w:r>
            <w:r>
              <w:rPr>
                <w:color w:val="1F1C52"/>
              </w:rPr>
              <w:t>related</w:t>
            </w:r>
            <w:r>
              <w:rPr>
                <w:color w:val="1F1C52"/>
                <w:spacing w:val="-6"/>
              </w:rPr>
              <w:t xml:space="preserve"> </w:t>
            </w:r>
            <w:r>
              <w:rPr>
                <w:color w:val="1F1C52"/>
              </w:rPr>
              <w:t>to</w:t>
            </w:r>
            <w:r>
              <w:rPr>
                <w:color w:val="1F1C52"/>
                <w:spacing w:val="-3"/>
              </w:rPr>
              <w:t xml:space="preserve"> </w:t>
            </w:r>
            <w:r>
              <w:rPr>
                <w:color w:val="1F1C52"/>
              </w:rPr>
              <w:t>goals,</w:t>
            </w:r>
            <w:r>
              <w:rPr>
                <w:color w:val="1F1C52"/>
                <w:spacing w:val="-6"/>
              </w:rPr>
              <w:t xml:space="preserve"> </w:t>
            </w:r>
            <w:r>
              <w:rPr>
                <w:color w:val="1F1C52"/>
              </w:rPr>
              <w:t>communication, friendship and peer pressure.</w:t>
            </w:r>
          </w:p>
        </w:tc>
      </w:tr>
      <w:tr w:rsidR="00D7663B" w14:paraId="2726F870" w14:textId="77777777">
        <w:trPr>
          <w:trHeight w:val="503"/>
        </w:trPr>
        <w:tc>
          <w:tcPr>
            <w:tcW w:w="1906" w:type="dxa"/>
          </w:tcPr>
          <w:p w14:paraId="2726F86D" w14:textId="77777777" w:rsidR="00D7663B" w:rsidRDefault="00EE0066">
            <w:pPr>
              <w:pStyle w:val="TableParagraph"/>
              <w:spacing w:before="123"/>
            </w:pPr>
            <w:r>
              <w:rPr>
                <w:color w:val="1F1C52"/>
                <w:spacing w:val="-2"/>
              </w:rPr>
              <w:t>HE.68.SUA.5.6</w:t>
            </w:r>
          </w:p>
        </w:tc>
        <w:tc>
          <w:tcPr>
            <w:tcW w:w="6999" w:type="dxa"/>
          </w:tcPr>
          <w:p w14:paraId="2726F86E" w14:textId="77777777" w:rsidR="00D7663B" w:rsidRDefault="00EE0066">
            <w:pPr>
              <w:pStyle w:val="TableParagraph"/>
              <w:spacing w:line="249" w:lineRule="exact"/>
              <w:ind w:left="107"/>
            </w:pPr>
            <w:r>
              <w:rPr>
                <w:color w:val="1F1C52"/>
              </w:rPr>
              <w:t>Describe</w:t>
            </w:r>
            <w:r>
              <w:rPr>
                <w:color w:val="1F1C52"/>
                <w:spacing w:val="-3"/>
              </w:rPr>
              <w:t xml:space="preserve"> </w:t>
            </w:r>
            <w:r>
              <w:rPr>
                <w:color w:val="1F1C52"/>
              </w:rPr>
              <w:t>how</w:t>
            </w:r>
            <w:r>
              <w:rPr>
                <w:color w:val="1F1C52"/>
                <w:spacing w:val="-3"/>
              </w:rPr>
              <w:t xml:space="preserve"> </w:t>
            </w:r>
            <w:r>
              <w:rPr>
                <w:color w:val="1F1C52"/>
              </w:rPr>
              <w:t>to</w:t>
            </w:r>
            <w:r>
              <w:rPr>
                <w:color w:val="1F1C52"/>
                <w:spacing w:val="-5"/>
              </w:rPr>
              <w:t xml:space="preserve"> </w:t>
            </w:r>
            <w:r>
              <w:rPr>
                <w:color w:val="1F1C52"/>
              </w:rPr>
              <w:t>support</w:t>
            </w:r>
            <w:r>
              <w:rPr>
                <w:color w:val="1F1C52"/>
                <w:spacing w:val="-4"/>
              </w:rPr>
              <w:t xml:space="preserve"> </w:t>
            </w:r>
            <w:r>
              <w:rPr>
                <w:color w:val="1F1C52"/>
              </w:rPr>
              <w:t>family</w:t>
            </w:r>
            <w:r>
              <w:rPr>
                <w:color w:val="1F1C52"/>
                <w:spacing w:val="-3"/>
              </w:rPr>
              <w:t xml:space="preserve"> </w:t>
            </w:r>
            <w:r>
              <w:rPr>
                <w:color w:val="1F1C52"/>
              </w:rPr>
              <w:t>and</w:t>
            </w:r>
            <w:r>
              <w:rPr>
                <w:color w:val="1F1C52"/>
                <w:spacing w:val="-2"/>
              </w:rPr>
              <w:t xml:space="preserve"> </w:t>
            </w:r>
            <w:r>
              <w:rPr>
                <w:color w:val="1F1C52"/>
              </w:rPr>
              <w:t>friends</w:t>
            </w:r>
            <w:r>
              <w:rPr>
                <w:color w:val="1F1C52"/>
                <w:spacing w:val="-2"/>
              </w:rPr>
              <w:t xml:space="preserve"> </w:t>
            </w:r>
            <w:r>
              <w:rPr>
                <w:color w:val="1F1C52"/>
              </w:rPr>
              <w:t>who</w:t>
            </w:r>
            <w:r>
              <w:rPr>
                <w:color w:val="1F1C52"/>
                <w:spacing w:val="-5"/>
              </w:rPr>
              <w:t xml:space="preserve"> </w:t>
            </w:r>
            <w:r>
              <w:rPr>
                <w:color w:val="1F1C52"/>
              </w:rPr>
              <w:t>are</w:t>
            </w:r>
            <w:r>
              <w:rPr>
                <w:color w:val="1F1C52"/>
                <w:spacing w:val="-3"/>
              </w:rPr>
              <w:t xml:space="preserve"> </w:t>
            </w:r>
            <w:r>
              <w:rPr>
                <w:color w:val="1F1C52"/>
              </w:rPr>
              <w:t>trying</w:t>
            </w:r>
            <w:r>
              <w:rPr>
                <w:color w:val="1F1C52"/>
                <w:spacing w:val="-5"/>
              </w:rPr>
              <w:t xml:space="preserve"> </w:t>
            </w:r>
            <w:r>
              <w:rPr>
                <w:color w:val="1F1C52"/>
              </w:rPr>
              <w:t>to</w:t>
            </w:r>
            <w:r>
              <w:rPr>
                <w:color w:val="1F1C52"/>
                <w:spacing w:val="-2"/>
              </w:rPr>
              <w:t xml:space="preserve"> </w:t>
            </w:r>
            <w:r>
              <w:rPr>
                <w:color w:val="1F1C52"/>
              </w:rPr>
              <w:t>stop</w:t>
            </w:r>
            <w:r>
              <w:rPr>
                <w:color w:val="1F1C52"/>
                <w:spacing w:val="-2"/>
              </w:rPr>
              <w:t xml:space="preserve"> using</w:t>
            </w:r>
          </w:p>
          <w:p w14:paraId="2726F86F" w14:textId="77777777" w:rsidR="00D7663B" w:rsidRDefault="00EE0066">
            <w:pPr>
              <w:pStyle w:val="TableParagraph"/>
              <w:spacing w:before="1" w:line="233" w:lineRule="exact"/>
              <w:ind w:left="107"/>
            </w:pPr>
            <w:r>
              <w:rPr>
                <w:color w:val="1F1C52"/>
              </w:rPr>
              <w:t>tobacco,</w:t>
            </w:r>
            <w:r>
              <w:rPr>
                <w:color w:val="1F1C52"/>
                <w:spacing w:val="-5"/>
              </w:rPr>
              <w:t xml:space="preserve"> </w:t>
            </w:r>
            <w:r>
              <w:rPr>
                <w:color w:val="1F1C52"/>
              </w:rPr>
              <w:t>nicotine,</w:t>
            </w:r>
            <w:r>
              <w:rPr>
                <w:color w:val="1F1C52"/>
                <w:spacing w:val="-4"/>
              </w:rPr>
              <w:t xml:space="preserve"> </w:t>
            </w:r>
            <w:r>
              <w:rPr>
                <w:color w:val="1F1C52"/>
              </w:rPr>
              <w:t>and/or</w:t>
            </w:r>
            <w:r>
              <w:rPr>
                <w:color w:val="1F1C52"/>
                <w:spacing w:val="-3"/>
              </w:rPr>
              <w:t xml:space="preserve"> </w:t>
            </w:r>
            <w:r>
              <w:rPr>
                <w:color w:val="1F1C52"/>
                <w:spacing w:val="-2"/>
              </w:rPr>
              <w:t>vaping.</w:t>
            </w:r>
          </w:p>
        </w:tc>
      </w:tr>
      <w:tr w:rsidR="00D7663B" w14:paraId="2726F873" w14:textId="77777777">
        <w:trPr>
          <w:trHeight w:val="506"/>
        </w:trPr>
        <w:tc>
          <w:tcPr>
            <w:tcW w:w="1906" w:type="dxa"/>
          </w:tcPr>
          <w:p w14:paraId="2726F871" w14:textId="77777777" w:rsidR="00D7663B" w:rsidRDefault="00EE0066">
            <w:pPr>
              <w:pStyle w:val="TableParagraph"/>
              <w:spacing w:before="125"/>
            </w:pPr>
            <w:r>
              <w:rPr>
                <w:color w:val="1F1C52"/>
                <w:spacing w:val="-2"/>
              </w:rPr>
              <w:t>HE.7.CEH.1.1</w:t>
            </w:r>
          </w:p>
        </w:tc>
        <w:tc>
          <w:tcPr>
            <w:tcW w:w="6999" w:type="dxa"/>
          </w:tcPr>
          <w:p w14:paraId="2726F872" w14:textId="77777777" w:rsidR="00D7663B" w:rsidRDefault="00EE0066">
            <w:pPr>
              <w:pStyle w:val="TableParagraph"/>
              <w:spacing w:line="254" w:lineRule="exact"/>
              <w:ind w:left="107"/>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F876" w14:textId="77777777">
        <w:trPr>
          <w:trHeight w:val="251"/>
        </w:trPr>
        <w:tc>
          <w:tcPr>
            <w:tcW w:w="1906" w:type="dxa"/>
          </w:tcPr>
          <w:p w14:paraId="2726F874" w14:textId="77777777" w:rsidR="00D7663B" w:rsidRDefault="00EE0066">
            <w:pPr>
              <w:pStyle w:val="TableParagraph"/>
              <w:spacing w:line="232" w:lineRule="exact"/>
            </w:pPr>
            <w:r>
              <w:rPr>
                <w:color w:val="1F1C52"/>
                <w:spacing w:val="-2"/>
              </w:rPr>
              <w:t>HE.7.CEH.1.2</w:t>
            </w:r>
          </w:p>
        </w:tc>
        <w:tc>
          <w:tcPr>
            <w:tcW w:w="6999" w:type="dxa"/>
          </w:tcPr>
          <w:p w14:paraId="2726F875"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F879" w14:textId="77777777">
        <w:trPr>
          <w:trHeight w:val="503"/>
        </w:trPr>
        <w:tc>
          <w:tcPr>
            <w:tcW w:w="1906" w:type="dxa"/>
          </w:tcPr>
          <w:p w14:paraId="2726F877" w14:textId="77777777" w:rsidR="00D7663B" w:rsidRDefault="00EE0066">
            <w:pPr>
              <w:pStyle w:val="TableParagraph"/>
              <w:spacing w:before="123"/>
            </w:pPr>
            <w:r>
              <w:rPr>
                <w:color w:val="1F1C52"/>
                <w:spacing w:val="-2"/>
              </w:rPr>
              <w:t>HE.7.CEH.2.2</w:t>
            </w:r>
          </w:p>
        </w:tc>
        <w:tc>
          <w:tcPr>
            <w:tcW w:w="6999" w:type="dxa"/>
          </w:tcPr>
          <w:p w14:paraId="2726F878" w14:textId="77777777" w:rsidR="00D7663B" w:rsidRDefault="00EE0066">
            <w:pPr>
              <w:pStyle w:val="TableParagraph"/>
              <w:spacing w:line="252" w:lineRule="exact"/>
              <w:ind w:left="107" w:right="202"/>
            </w:pPr>
            <w:r>
              <w:rPr>
                <w:color w:val="1F1C52"/>
              </w:rPr>
              <w:t>Evaluate</w:t>
            </w:r>
            <w:r>
              <w:rPr>
                <w:color w:val="1F1C52"/>
                <w:spacing w:val="-5"/>
              </w:rPr>
              <w:t xml:space="preserve"> </w:t>
            </w:r>
            <w:r>
              <w:rPr>
                <w:color w:val="1F1C52"/>
              </w:rPr>
              <w:t>how</w:t>
            </w:r>
            <w:r>
              <w:rPr>
                <w:color w:val="1F1C52"/>
                <w:spacing w:val="-4"/>
              </w:rPr>
              <w:t xml:space="preserve"> </w:t>
            </w:r>
            <w:r>
              <w:rPr>
                <w:color w:val="1F1C52"/>
              </w:rPr>
              <w:t>changes</w:t>
            </w:r>
            <w:r>
              <w:rPr>
                <w:color w:val="1F1C52"/>
                <w:spacing w:val="-5"/>
              </w:rPr>
              <w:t xml:space="preserve"> </w:t>
            </w:r>
            <w:r>
              <w:rPr>
                <w:color w:val="1F1C52"/>
              </w:rPr>
              <w:t>in</w:t>
            </w:r>
            <w:r>
              <w:rPr>
                <w:color w:val="1F1C52"/>
                <w:spacing w:val="-6"/>
              </w:rPr>
              <w:t xml:space="preserve"> </w:t>
            </w:r>
            <w:r>
              <w:rPr>
                <w:color w:val="1F1C52"/>
              </w:rPr>
              <w:t>social</w:t>
            </w:r>
            <w:r>
              <w:rPr>
                <w:color w:val="1F1C52"/>
                <w:spacing w:val="-3"/>
              </w:rPr>
              <w:t xml:space="preserve"> </w:t>
            </w:r>
            <w:r>
              <w:rPr>
                <w:color w:val="1F1C52"/>
              </w:rPr>
              <w:t>norms</w:t>
            </w:r>
            <w:r>
              <w:rPr>
                <w:color w:val="1F1C52"/>
                <w:spacing w:val="-4"/>
              </w:rPr>
              <w:t xml:space="preserve"> </w:t>
            </w:r>
            <w:r>
              <w:rPr>
                <w:color w:val="1F1C52"/>
              </w:rPr>
              <w:t>impact</w:t>
            </w:r>
            <w:r>
              <w:rPr>
                <w:color w:val="1F1C52"/>
                <w:spacing w:val="-3"/>
              </w:rPr>
              <w:t xml:space="preserve"> </w:t>
            </w:r>
            <w:r>
              <w:rPr>
                <w:color w:val="1F1C52"/>
              </w:rPr>
              <w:t>healthy</w:t>
            </w:r>
            <w:r>
              <w:rPr>
                <w:color w:val="1F1C52"/>
                <w:spacing w:val="-6"/>
              </w:rPr>
              <w:t xml:space="preserve"> </w:t>
            </w:r>
            <w:r>
              <w:rPr>
                <w:color w:val="1F1C52"/>
              </w:rPr>
              <w:t>and</w:t>
            </w:r>
            <w:r>
              <w:rPr>
                <w:color w:val="1F1C52"/>
                <w:spacing w:val="-4"/>
              </w:rPr>
              <w:t xml:space="preserve"> </w:t>
            </w:r>
            <w:r>
              <w:rPr>
                <w:color w:val="1F1C52"/>
              </w:rPr>
              <w:t xml:space="preserve">unhealthy </w:t>
            </w:r>
            <w:r>
              <w:rPr>
                <w:color w:val="1F1C52"/>
                <w:spacing w:val="-2"/>
              </w:rPr>
              <w:t>behavior.</w:t>
            </w:r>
          </w:p>
        </w:tc>
      </w:tr>
      <w:tr w:rsidR="00D7663B" w14:paraId="2726F87C" w14:textId="77777777">
        <w:trPr>
          <w:trHeight w:val="506"/>
        </w:trPr>
        <w:tc>
          <w:tcPr>
            <w:tcW w:w="1906" w:type="dxa"/>
          </w:tcPr>
          <w:p w14:paraId="2726F87A" w14:textId="77777777" w:rsidR="00D7663B" w:rsidRDefault="00EE0066">
            <w:pPr>
              <w:pStyle w:val="TableParagraph"/>
              <w:spacing w:before="125"/>
            </w:pPr>
            <w:r>
              <w:rPr>
                <w:color w:val="1F1C52"/>
                <w:spacing w:val="-2"/>
              </w:rPr>
              <w:t>HE.7.CEH.3.1</w:t>
            </w:r>
          </w:p>
        </w:tc>
        <w:tc>
          <w:tcPr>
            <w:tcW w:w="6999" w:type="dxa"/>
          </w:tcPr>
          <w:p w14:paraId="2726F87B" w14:textId="77777777" w:rsidR="00D7663B" w:rsidRDefault="00EE0066">
            <w:pPr>
              <w:pStyle w:val="TableParagraph"/>
              <w:spacing w:line="252" w:lineRule="exact"/>
              <w:ind w:left="107"/>
            </w:pPr>
            <w:r>
              <w:rPr>
                <w:color w:val="1F1C52"/>
              </w:rPr>
              <w:t>Describe</w:t>
            </w:r>
            <w:r>
              <w:rPr>
                <w:color w:val="1F1C52"/>
                <w:spacing w:val="-3"/>
              </w:rPr>
              <w:t xml:space="preserve"> </w:t>
            </w:r>
            <w:r>
              <w:rPr>
                <w:color w:val="1F1C52"/>
              </w:rPr>
              <w:t>ways</w:t>
            </w:r>
            <w:r>
              <w:rPr>
                <w:color w:val="1F1C52"/>
                <w:spacing w:val="-5"/>
              </w:rPr>
              <w:t xml:space="preserve"> </w:t>
            </w:r>
            <w:r>
              <w:rPr>
                <w:color w:val="1F1C52"/>
              </w:rPr>
              <w:t>the</w:t>
            </w:r>
            <w:r>
              <w:rPr>
                <w:color w:val="1F1C52"/>
                <w:spacing w:val="-3"/>
              </w:rPr>
              <w:t xml:space="preserve"> </w:t>
            </w:r>
            <w:r>
              <w:rPr>
                <w:color w:val="1F1C52"/>
              </w:rPr>
              <w:t>community</w:t>
            </w:r>
            <w:r>
              <w:rPr>
                <w:color w:val="1F1C52"/>
                <w:spacing w:val="-6"/>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2"/>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adolescent health problems.</w:t>
            </w:r>
          </w:p>
        </w:tc>
      </w:tr>
      <w:tr w:rsidR="00D7663B" w14:paraId="2726F87F" w14:textId="77777777">
        <w:trPr>
          <w:trHeight w:val="505"/>
        </w:trPr>
        <w:tc>
          <w:tcPr>
            <w:tcW w:w="1906" w:type="dxa"/>
          </w:tcPr>
          <w:p w14:paraId="2726F87D" w14:textId="77777777" w:rsidR="00D7663B" w:rsidRDefault="00EE0066">
            <w:pPr>
              <w:pStyle w:val="TableParagraph"/>
              <w:spacing w:before="125"/>
            </w:pPr>
            <w:r>
              <w:rPr>
                <w:color w:val="1F1C52"/>
                <w:spacing w:val="-2"/>
              </w:rPr>
              <w:t>HE.7.CEH.3.2</w:t>
            </w:r>
          </w:p>
        </w:tc>
        <w:tc>
          <w:tcPr>
            <w:tcW w:w="6999" w:type="dxa"/>
          </w:tcPr>
          <w:p w14:paraId="2726F87E"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injury</w:t>
            </w:r>
            <w:r>
              <w:rPr>
                <w:color w:val="1F1C52"/>
                <w:spacing w:val="-3"/>
              </w:rPr>
              <w:t xml:space="preserve"> </w:t>
            </w:r>
            <w:r>
              <w:rPr>
                <w:color w:val="1F1C52"/>
              </w:rPr>
              <w:t>or</w:t>
            </w:r>
            <w:r>
              <w:rPr>
                <w:color w:val="1F1C52"/>
                <w:spacing w:val="-2"/>
              </w:rPr>
              <w:t xml:space="preserve"> </w:t>
            </w:r>
            <w:r>
              <w:rPr>
                <w:color w:val="1F1C52"/>
              </w:rPr>
              <w:t>illness</w:t>
            </w:r>
            <w:r>
              <w:rPr>
                <w:color w:val="1F1C52"/>
                <w:spacing w:val="-3"/>
              </w:rPr>
              <w:t xml:space="preserve"> </w:t>
            </w:r>
            <w:r>
              <w:rPr>
                <w:color w:val="1F1C52"/>
              </w:rPr>
              <w:t>stemming</w:t>
            </w:r>
            <w:r>
              <w:rPr>
                <w:color w:val="1F1C52"/>
                <w:spacing w:val="-6"/>
              </w:rPr>
              <w:t xml:space="preserve"> </w:t>
            </w:r>
            <w:r>
              <w:rPr>
                <w:color w:val="1F1C52"/>
              </w:rPr>
              <w:t>from</w:t>
            </w:r>
            <w:r>
              <w:rPr>
                <w:color w:val="1F1C52"/>
                <w:spacing w:val="-2"/>
              </w:rPr>
              <w:t xml:space="preserve"> </w:t>
            </w:r>
            <w:r>
              <w:rPr>
                <w:color w:val="1F1C52"/>
              </w:rPr>
              <w:t>unhealthy</w:t>
            </w:r>
            <w:r>
              <w:rPr>
                <w:color w:val="1F1C52"/>
                <w:spacing w:val="-3"/>
              </w:rPr>
              <w:t xml:space="preserve"> </w:t>
            </w:r>
            <w:r>
              <w:rPr>
                <w:color w:val="1F1C52"/>
              </w:rPr>
              <w:t>or</w:t>
            </w:r>
            <w:r>
              <w:rPr>
                <w:color w:val="1F1C52"/>
                <w:spacing w:val="-2"/>
              </w:rPr>
              <w:t xml:space="preserve"> </w:t>
            </w:r>
            <w:r>
              <w:rPr>
                <w:color w:val="1F1C52"/>
              </w:rPr>
              <w:t>risky</w:t>
            </w:r>
            <w:r>
              <w:rPr>
                <w:color w:val="1F1C52"/>
                <w:spacing w:val="-3"/>
              </w:rPr>
              <w:t xml:space="preserve"> </w:t>
            </w:r>
            <w:r>
              <w:rPr>
                <w:color w:val="1F1C52"/>
              </w:rPr>
              <w:t>behaviors impacts the community.</w:t>
            </w:r>
          </w:p>
        </w:tc>
      </w:tr>
      <w:tr w:rsidR="00D7663B" w14:paraId="2726F882" w14:textId="77777777">
        <w:trPr>
          <w:trHeight w:val="254"/>
        </w:trPr>
        <w:tc>
          <w:tcPr>
            <w:tcW w:w="1906" w:type="dxa"/>
          </w:tcPr>
          <w:p w14:paraId="2726F880" w14:textId="77777777" w:rsidR="00D7663B" w:rsidRDefault="00EE0066">
            <w:pPr>
              <w:pStyle w:val="TableParagraph"/>
              <w:spacing w:before="1" w:line="233" w:lineRule="exact"/>
            </w:pPr>
            <w:r>
              <w:rPr>
                <w:color w:val="1F1C52"/>
                <w:spacing w:val="-2"/>
              </w:rPr>
              <w:t>HE.7.CH.1.1</w:t>
            </w:r>
          </w:p>
        </w:tc>
        <w:tc>
          <w:tcPr>
            <w:tcW w:w="6999" w:type="dxa"/>
          </w:tcPr>
          <w:p w14:paraId="2726F881" w14:textId="77777777" w:rsidR="00D7663B" w:rsidRDefault="00EE0066">
            <w:pPr>
              <w:pStyle w:val="TableParagraph"/>
              <w:spacing w:before="1" w:line="233" w:lineRule="exact"/>
              <w:ind w:left="107"/>
            </w:pPr>
            <w:r>
              <w:rPr>
                <w:color w:val="1F1C52"/>
              </w:rPr>
              <w:t>Explain</w:t>
            </w:r>
            <w:r>
              <w:rPr>
                <w:color w:val="1F1C52"/>
                <w:spacing w:val="-4"/>
              </w:rPr>
              <w:t xml:space="preserve"> </w:t>
            </w:r>
            <w:r>
              <w:rPr>
                <w:color w:val="1F1C52"/>
              </w:rPr>
              <w:t>how</w:t>
            </w:r>
            <w:r>
              <w:rPr>
                <w:color w:val="1F1C52"/>
                <w:spacing w:val="-4"/>
              </w:rPr>
              <w:t xml:space="preserve"> </w:t>
            </w:r>
            <w:r>
              <w:rPr>
                <w:color w:val="1F1C52"/>
              </w:rPr>
              <w:t>appropriate</w:t>
            </w:r>
            <w:r>
              <w:rPr>
                <w:color w:val="1F1C52"/>
                <w:spacing w:val="-4"/>
              </w:rPr>
              <w:t xml:space="preserve"> </w:t>
            </w:r>
            <w:r>
              <w:rPr>
                <w:color w:val="1F1C52"/>
              </w:rPr>
              <w:t>health</w:t>
            </w:r>
            <w:r>
              <w:rPr>
                <w:color w:val="1F1C52"/>
                <w:spacing w:val="-3"/>
              </w:rPr>
              <w:t xml:space="preserve"> </w:t>
            </w:r>
            <w:r>
              <w:rPr>
                <w:color w:val="1F1C52"/>
              </w:rPr>
              <w:t>care</w:t>
            </w:r>
            <w:r>
              <w:rPr>
                <w:color w:val="1F1C52"/>
                <w:spacing w:val="-3"/>
              </w:rPr>
              <w:t xml:space="preserve"> </w:t>
            </w:r>
            <w:r>
              <w:rPr>
                <w:color w:val="1F1C52"/>
              </w:rPr>
              <w:t>can</w:t>
            </w:r>
            <w:r>
              <w:rPr>
                <w:color w:val="1F1C52"/>
                <w:spacing w:val="-4"/>
              </w:rPr>
              <w:t xml:space="preserve"> </w:t>
            </w:r>
            <w:r>
              <w:rPr>
                <w:color w:val="1F1C52"/>
              </w:rPr>
              <w:t>promote</w:t>
            </w:r>
            <w:r>
              <w:rPr>
                <w:color w:val="1F1C52"/>
                <w:spacing w:val="-5"/>
              </w:rPr>
              <w:t xml:space="preserve"> </w:t>
            </w:r>
            <w:r>
              <w:rPr>
                <w:color w:val="1F1C52"/>
              </w:rPr>
              <w:t>personal</w:t>
            </w:r>
            <w:r>
              <w:rPr>
                <w:color w:val="1F1C52"/>
                <w:spacing w:val="-2"/>
              </w:rPr>
              <w:t xml:space="preserve"> health.</w:t>
            </w:r>
          </w:p>
        </w:tc>
      </w:tr>
      <w:tr w:rsidR="00D7663B" w14:paraId="2726F885" w14:textId="77777777">
        <w:trPr>
          <w:trHeight w:val="506"/>
        </w:trPr>
        <w:tc>
          <w:tcPr>
            <w:tcW w:w="1906" w:type="dxa"/>
          </w:tcPr>
          <w:p w14:paraId="2726F883" w14:textId="77777777" w:rsidR="00D7663B" w:rsidRDefault="00EE0066">
            <w:pPr>
              <w:pStyle w:val="TableParagraph"/>
              <w:spacing w:before="125"/>
            </w:pPr>
            <w:r>
              <w:rPr>
                <w:color w:val="1F1C52"/>
                <w:spacing w:val="-2"/>
              </w:rPr>
              <w:t>HE.7.CH.1.3</w:t>
            </w:r>
          </w:p>
        </w:tc>
        <w:tc>
          <w:tcPr>
            <w:tcW w:w="6999" w:type="dxa"/>
          </w:tcPr>
          <w:p w14:paraId="2726F884" w14:textId="77777777" w:rsidR="00D7663B" w:rsidRDefault="00EE0066">
            <w:pPr>
              <w:pStyle w:val="TableParagraph"/>
              <w:spacing w:line="254" w:lineRule="exact"/>
              <w:ind w:left="107"/>
            </w:pPr>
            <w:r>
              <w:rPr>
                <w:color w:val="1F1C52"/>
              </w:rPr>
              <w:t>Determine</w:t>
            </w:r>
            <w:r>
              <w:rPr>
                <w:color w:val="1F1C52"/>
                <w:spacing w:val="-6"/>
              </w:rPr>
              <w:t xml:space="preserve"> </w:t>
            </w:r>
            <w:r>
              <w:rPr>
                <w:color w:val="1F1C52"/>
              </w:rPr>
              <w:t>appropriate</w:t>
            </w:r>
            <w:r>
              <w:rPr>
                <w:color w:val="1F1C52"/>
                <w:spacing w:val="-4"/>
              </w:rPr>
              <w:t xml:space="preserve"> </w:t>
            </w:r>
            <w:r>
              <w:rPr>
                <w:color w:val="1F1C52"/>
              </w:rPr>
              <w:t>resources</w:t>
            </w:r>
            <w:r>
              <w:rPr>
                <w:color w:val="1F1C52"/>
                <w:spacing w:val="-4"/>
              </w:rPr>
              <w:t xml:space="preserve"> </w:t>
            </w:r>
            <w:r>
              <w:rPr>
                <w:color w:val="1F1C52"/>
              </w:rPr>
              <w:t>and</w:t>
            </w:r>
            <w:r>
              <w:rPr>
                <w:color w:val="1F1C52"/>
                <w:spacing w:val="-7"/>
              </w:rPr>
              <w:t xml:space="preserve"> </w:t>
            </w:r>
            <w:r>
              <w:rPr>
                <w:color w:val="1F1C52"/>
              </w:rPr>
              <w:t>services</w:t>
            </w:r>
            <w:r>
              <w:rPr>
                <w:color w:val="1F1C52"/>
                <w:spacing w:val="-4"/>
              </w:rPr>
              <w:t xml:space="preserve"> </w:t>
            </w:r>
            <w:r>
              <w:rPr>
                <w:color w:val="1F1C52"/>
              </w:rPr>
              <w:t>needed</w:t>
            </w:r>
            <w:r>
              <w:rPr>
                <w:color w:val="1F1C52"/>
                <w:spacing w:val="-4"/>
              </w:rPr>
              <w:t xml:space="preserve"> </w:t>
            </w:r>
            <w:r>
              <w:rPr>
                <w:color w:val="1F1C52"/>
              </w:rPr>
              <w:t>to</w:t>
            </w:r>
            <w:r>
              <w:rPr>
                <w:color w:val="1F1C52"/>
                <w:spacing w:val="-4"/>
              </w:rPr>
              <w:t xml:space="preserve"> </w:t>
            </w:r>
            <w:r>
              <w:rPr>
                <w:color w:val="1F1C52"/>
              </w:rPr>
              <w:t>attain</w:t>
            </w:r>
            <w:r>
              <w:rPr>
                <w:color w:val="1F1C52"/>
                <w:spacing w:val="-4"/>
              </w:rPr>
              <w:t xml:space="preserve"> </w:t>
            </w:r>
            <w:r>
              <w:rPr>
                <w:color w:val="1F1C52"/>
              </w:rPr>
              <w:t>a</w:t>
            </w:r>
            <w:r>
              <w:rPr>
                <w:color w:val="1F1C52"/>
                <w:spacing w:val="-4"/>
              </w:rPr>
              <w:t xml:space="preserve"> </w:t>
            </w:r>
            <w:r>
              <w:rPr>
                <w:color w:val="1F1C52"/>
              </w:rPr>
              <w:t>personal health goal.</w:t>
            </w:r>
          </w:p>
        </w:tc>
      </w:tr>
      <w:tr w:rsidR="00D7663B" w14:paraId="2726F889" w14:textId="77777777">
        <w:trPr>
          <w:trHeight w:val="503"/>
        </w:trPr>
        <w:tc>
          <w:tcPr>
            <w:tcW w:w="1906" w:type="dxa"/>
          </w:tcPr>
          <w:p w14:paraId="2726F886" w14:textId="77777777" w:rsidR="00D7663B" w:rsidRDefault="00EE0066">
            <w:pPr>
              <w:pStyle w:val="TableParagraph"/>
              <w:spacing w:before="123"/>
            </w:pPr>
            <w:r>
              <w:rPr>
                <w:color w:val="1F1C52"/>
                <w:spacing w:val="-2"/>
              </w:rPr>
              <w:t>HE.7.CH.2.1</w:t>
            </w:r>
          </w:p>
        </w:tc>
        <w:tc>
          <w:tcPr>
            <w:tcW w:w="6999" w:type="dxa"/>
          </w:tcPr>
          <w:p w14:paraId="2726F887" w14:textId="77777777" w:rsidR="00D7663B" w:rsidRDefault="00EE0066">
            <w:pPr>
              <w:pStyle w:val="TableParagraph"/>
              <w:spacing w:line="249" w:lineRule="exact"/>
              <w:ind w:left="107"/>
            </w:pPr>
            <w:r>
              <w:rPr>
                <w:color w:val="1F1C52"/>
              </w:rPr>
              <w:t>Analyze</w:t>
            </w:r>
            <w:r>
              <w:rPr>
                <w:color w:val="1F1C52"/>
                <w:spacing w:val="-4"/>
              </w:rPr>
              <w:t xml:space="preserve"> </w:t>
            </w:r>
            <w:r>
              <w:rPr>
                <w:color w:val="1F1C52"/>
              </w:rPr>
              <w:t>ways</w:t>
            </w:r>
            <w:r>
              <w:rPr>
                <w:color w:val="1F1C52"/>
                <w:spacing w:val="-6"/>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messages</w:t>
            </w:r>
            <w:r>
              <w:rPr>
                <w:color w:val="1F1C52"/>
                <w:spacing w:val="-6"/>
              </w:rPr>
              <w:t xml:space="preserve"> </w:t>
            </w:r>
            <w:r>
              <w:rPr>
                <w:color w:val="1F1C52"/>
              </w:rPr>
              <w:t>can</w:t>
            </w:r>
            <w:r>
              <w:rPr>
                <w:color w:val="1F1C52"/>
                <w:spacing w:val="-7"/>
              </w:rPr>
              <w:t xml:space="preserve"> </w:t>
            </w:r>
            <w:r>
              <w:rPr>
                <w:color w:val="1F1C52"/>
              </w:rPr>
              <w:t>target</w:t>
            </w:r>
            <w:r>
              <w:rPr>
                <w:color w:val="1F1C52"/>
                <w:spacing w:val="-6"/>
              </w:rPr>
              <w:t xml:space="preserve"> </w:t>
            </w:r>
            <w:r>
              <w:rPr>
                <w:color w:val="1F1C52"/>
              </w:rPr>
              <w:t>different</w:t>
            </w:r>
            <w:r>
              <w:rPr>
                <w:color w:val="1F1C52"/>
                <w:spacing w:val="-5"/>
              </w:rPr>
              <w:t xml:space="preserve"> </w:t>
            </w:r>
            <w:r>
              <w:rPr>
                <w:color w:val="1F1C52"/>
                <w:spacing w:val="-2"/>
              </w:rPr>
              <w:t>audiences</w:t>
            </w:r>
          </w:p>
          <w:p w14:paraId="2726F888" w14:textId="77777777" w:rsidR="00D7663B" w:rsidRDefault="00EE0066">
            <w:pPr>
              <w:pStyle w:val="TableParagraph"/>
              <w:spacing w:before="1" w:line="233" w:lineRule="exact"/>
              <w:ind w:left="107"/>
            </w:pPr>
            <w:r>
              <w:rPr>
                <w:color w:val="1F1C52"/>
              </w:rPr>
              <w:t>through</w:t>
            </w:r>
            <w:r>
              <w:rPr>
                <w:color w:val="1F1C52"/>
                <w:spacing w:val="-4"/>
              </w:rPr>
              <w:t xml:space="preserve"> </w:t>
            </w:r>
            <w:r>
              <w:rPr>
                <w:color w:val="1F1C52"/>
              </w:rPr>
              <w:t>internet</w:t>
            </w:r>
            <w:r>
              <w:rPr>
                <w:color w:val="1F1C52"/>
                <w:spacing w:val="-2"/>
              </w:rPr>
              <w:t xml:space="preserve"> </w:t>
            </w:r>
            <w:r>
              <w:rPr>
                <w:color w:val="1F1C52"/>
              </w:rPr>
              <w:t>and</w:t>
            </w:r>
            <w:r>
              <w:rPr>
                <w:color w:val="1F1C52"/>
                <w:spacing w:val="-3"/>
              </w:rPr>
              <w:t xml:space="preserve"> </w:t>
            </w:r>
            <w:r>
              <w:rPr>
                <w:color w:val="1F1C52"/>
              </w:rPr>
              <w:t>social</w:t>
            </w:r>
            <w:r>
              <w:rPr>
                <w:color w:val="1F1C52"/>
                <w:spacing w:val="-4"/>
              </w:rPr>
              <w:t xml:space="preserve"> </w:t>
            </w:r>
            <w:r>
              <w:rPr>
                <w:color w:val="1F1C52"/>
              </w:rPr>
              <w:t>media</w:t>
            </w:r>
            <w:r>
              <w:rPr>
                <w:color w:val="1F1C52"/>
                <w:spacing w:val="-3"/>
              </w:rPr>
              <w:t xml:space="preserve"> </w:t>
            </w:r>
            <w:r>
              <w:rPr>
                <w:color w:val="1F1C52"/>
                <w:spacing w:val="-2"/>
              </w:rPr>
              <w:t>sources.</w:t>
            </w:r>
          </w:p>
        </w:tc>
      </w:tr>
      <w:tr w:rsidR="00D7663B" w14:paraId="2726F88C" w14:textId="77777777">
        <w:trPr>
          <w:trHeight w:val="254"/>
        </w:trPr>
        <w:tc>
          <w:tcPr>
            <w:tcW w:w="1906" w:type="dxa"/>
          </w:tcPr>
          <w:p w14:paraId="2726F88A" w14:textId="77777777" w:rsidR="00D7663B" w:rsidRDefault="00EE0066">
            <w:pPr>
              <w:pStyle w:val="TableParagraph"/>
              <w:spacing w:line="234" w:lineRule="exact"/>
            </w:pPr>
            <w:r>
              <w:rPr>
                <w:color w:val="1F1C52"/>
                <w:spacing w:val="-2"/>
              </w:rPr>
              <w:t>HE.7.CH.3.2</w:t>
            </w:r>
          </w:p>
        </w:tc>
        <w:tc>
          <w:tcPr>
            <w:tcW w:w="6999" w:type="dxa"/>
          </w:tcPr>
          <w:p w14:paraId="2726F88B" w14:textId="77777777" w:rsidR="00D7663B" w:rsidRDefault="00EE0066">
            <w:pPr>
              <w:pStyle w:val="TableParagraph"/>
              <w:spacing w:line="234" w:lineRule="exact"/>
              <w:ind w:left="107"/>
            </w:pPr>
            <w:r>
              <w:rPr>
                <w:color w:val="1F1C52"/>
              </w:rPr>
              <w:t>Compare</w:t>
            </w:r>
            <w:r>
              <w:rPr>
                <w:color w:val="1F1C52"/>
                <w:spacing w:val="-5"/>
              </w:rPr>
              <w:t xml:space="preserve"> </w:t>
            </w:r>
            <w:r>
              <w:rPr>
                <w:color w:val="1F1C52"/>
              </w:rPr>
              <w:t>resources</w:t>
            </w:r>
            <w:r>
              <w:rPr>
                <w:color w:val="1F1C52"/>
                <w:spacing w:val="-3"/>
              </w:rPr>
              <w:t xml:space="preserve"> </w:t>
            </w:r>
            <w:r>
              <w:rPr>
                <w:color w:val="1F1C52"/>
              </w:rPr>
              <w:t>and</w:t>
            </w:r>
            <w:r>
              <w:rPr>
                <w:color w:val="1F1C52"/>
                <w:spacing w:val="-2"/>
              </w:rPr>
              <w:t xml:space="preserve"> </w:t>
            </w:r>
            <w:r>
              <w:rPr>
                <w:color w:val="1F1C52"/>
              </w:rPr>
              <w:t>services</w:t>
            </w:r>
            <w:r>
              <w:rPr>
                <w:color w:val="1F1C52"/>
                <w:spacing w:val="-3"/>
              </w:rPr>
              <w:t xml:space="preserve"> </w:t>
            </w:r>
            <w:r>
              <w:rPr>
                <w:color w:val="1F1C52"/>
              </w:rPr>
              <w:t>needed</w:t>
            </w:r>
            <w:r>
              <w:rPr>
                <w:color w:val="1F1C52"/>
                <w:spacing w:val="-5"/>
              </w:rPr>
              <w:t xml:space="preserve"> </w:t>
            </w:r>
            <w:r>
              <w:rPr>
                <w:color w:val="1F1C52"/>
              </w:rPr>
              <w:t>to</w:t>
            </w:r>
            <w:r>
              <w:rPr>
                <w:color w:val="1F1C52"/>
                <w:spacing w:val="-3"/>
              </w:rPr>
              <w:t xml:space="preserve"> </w:t>
            </w:r>
            <w:r>
              <w:rPr>
                <w:color w:val="1F1C52"/>
              </w:rPr>
              <w:t>attain</w:t>
            </w:r>
            <w:r>
              <w:rPr>
                <w:color w:val="1F1C52"/>
                <w:spacing w:val="-6"/>
              </w:rPr>
              <w:t xml:space="preserve"> </w:t>
            </w:r>
            <w:r>
              <w:rPr>
                <w:color w:val="1F1C52"/>
              </w:rPr>
              <w:t>a</w:t>
            </w:r>
            <w:r>
              <w:rPr>
                <w:color w:val="1F1C52"/>
                <w:spacing w:val="-2"/>
              </w:rPr>
              <w:t xml:space="preserve"> </w:t>
            </w:r>
            <w:r>
              <w:rPr>
                <w:color w:val="1F1C52"/>
              </w:rPr>
              <w:t>personal</w:t>
            </w:r>
            <w:r>
              <w:rPr>
                <w:color w:val="1F1C52"/>
                <w:spacing w:val="-5"/>
              </w:rPr>
              <w:t xml:space="preserve"> </w:t>
            </w:r>
            <w:r>
              <w:rPr>
                <w:color w:val="1F1C52"/>
              </w:rPr>
              <w:t>health</w:t>
            </w:r>
            <w:r>
              <w:rPr>
                <w:color w:val="1F1C52"/>
                <w:spacing w:val="-2"/>
              </w:rPr>
              <w:t xml:space="preserve"> goal.</w:t>
            </w:r>
          </w:p>
        </w:tc>
      </w:tr>
      <w:tr w:rsidR="00D7663B" w14:paraId="2726F88F" w14:textId="77777777">
        <w:trPr>
          <w:trHeight w:val="505"/>
        </w:trPr>
        <w:tc>
          <w:tcPr>
            <w:tcW w:w="1906" w:type="dxa"/>
          </w:tcPr>
          <w:p w14:paraId="2726F88D" w14:textId="77777777" w:rsidR="00D7663B" w:rsidRDefault="00EE0066">
            <w:pPr>
              <w:pStyle w:val="TableParagraph"/>
              <w:spacing w:before="123"/>
            </w:pPr>
            <w:r>
              <w:rPr>
                <w:color w:val="1F1C52"/>
                <w:spacing w:val="-2"/>
              </w:rPr>
              <w:t>HE.7.PHC.1.2</w:t>
            </w:r>
          </w:p>
        </w:tc>
        <w:tc>
          <w:tcPr>
            <w:tcW w:w="6999" w:type="dxa"/>
          </w:tcPr>
          <w:p w14:paraId="2726F88E" w14:textId="77777777" w:rsidR="00D7663B" w:rsidRDefault="00EE0066">
            <w:pPr>
              <w:pStyle w:val="TableParagraph"/>
              <w:spacing w:line="252" w:lineRule="exact"/>
              <w:ind w:left="107"/>
            </w:pPr>
            <w:r>
              <w:rPr>
                <w:color w:val="1F1C52"/>
              </w:rPr>
              <w:t>Classify</w:t>
            </w:r>
            <w:r>
              <w:rPr>
                <w:color w:val="1F1C52"/>
                <w:spacing w:val="-3"/>
              </w:rPr>
              <w:t xml:space="preserve"> </w:t>
            </w:r>
            <w:r>
              <w:rPr>
                <w:color w:val="1F1C52"/>
              </w:rPr>
              <w:t>infectious</w:t>
            </w:r>
            <w:r>
              <w:rPr>
                <w:color w:val="1F1C52"/>
                <w:spacing w:val="-3"/>
              </w:rPr>
              <w:t xml:space="preserve"> </w:t>
            </w:r>
            <w:r>
              <w:rPr>
                <w:color w:val="1F1C52"/>
              </w:rPr>
              <w:t>diseases</w:t>
            </w:r>
            <w:r>
              <w:rPr>
                <w:color w:val="1F1C52"/>
                <w:spacing w:val="-5"/>
              </w:rPr>
              <w:t xml:space="preserve"> </w:t>
            </w:r>
            <w:r>
              <w:rPr>
                <w:color w:val="1F1C52"/>
              </w:rPr>
              <w:t>and</w:t>
            </w:r>
            <w:r>
              <w:rPr>
                <w:color w:val="1F1C52"/>
                <w:spacing w:val="-3"/>
              </w:rPr>
              <w:t xml:space="preserve"> </w:t>
            </w:r>
            <w:r>
              <w:rPr>
                <w:color w:val="1F1C52"/>
              </w:rPr>
              <w:t>their</w:t>
            </w:r>
            <w:r>
              <w:rPr>
                <w:color w:val="1F1C52"/>
                <w:spacing w:val="-5"/>
              </w:rPr>
              <w:t xml:space="preserve"> </w:t>
            </w:r>
            <w:r>
              <w:rPr>
                <w:color w:val="1F1C52"/>
              </w:rPr>
              <w:t>modes</w:t>
            </w:r>
            <w:r>
              <w:rPr>
                <w:color w:val="1F1C52"/>
                <w:spacing w:val="-3"/>
              </w:rPr>
              <w:t xml:space="preserve"> </w:t>
            </w:r>
            <w:r>
              <w:rPr>
                <w:color w:val="1F1C52"/>
              </w:rPr>
              <w:t>of</w:t>
            </w:r>
            <w:r>
              <w:rPr>
                <w:color w:val="1F1C52"/>
                <w:spacing w:val="-5"/>
              </w:rPr>
              <w:t xml:space="preserve"> </w:t>
            </w:r>
            <w:r>
              <w:rPr>
                <w:color w:val="1F1C52"/>
              </w:rPr>
              <w:t>transmission</w:t>
            </w:r>
            <w:r>
              <w:rPr>
                <w:color w:val="1F1C52"/>
                <w:spacing w:val="-3"/>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 xml:space="preserve">human </w:t>
            </w:r>
            <w:r>
              <w:rPr>
                <w:color w:val="1F1C52"/>
                <w:spacing w:val="-2"/>
              </w:rPr>
              <w:t>body.</w:t>
            </w:r>
          </w:p>
        </w:tc>
      </w:tr>
      <w:tr w:rsidR="00D7663B" w14:paraId="2726F892" w14:textId="77777777">
        <w:trPr>
          <w:trHeight w:val="251"/>
        </w:trPr>
        <w:tc>
          <w:tcPr>
            <w:tcW w:w="1906" w:type="dxa"/>
          </w:tcPr>
          <w:p w14:paraId="2726F890" w14:textId="77777777" w:rsidR="00D7663B" w:rsidRDefault="00EE0066">
            <w:pPr>
              <w:pStyle w:val="TableParagraph"/>
              <w:spacing w:line="232" w:lineRule="exact"/>
            </w:pPr>
            <w:r>
              <w:rPr>
                <w:color w:val="1F1C52"/>
                <w:spacing w:val="-2"/>
              </w:rPr>
              <w:t>HE.7.PHC.2.2</w:t>
            </w:r>
          </w:p>
        </w:tc>
        <w:tc>
          <w:tcPr>
            <w:tcW w:w="6999" w:type="dxa"/>
          </w:tcPr>
          <w:p w14:paraId="2726F891"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how</w:t>
            </w:r>
            <w:r>
              <w:rPr>
                <w:color w:val="1F1C52"/>
                <w:spacing w:val="-6"/>
              </w:rPr>
              <w:t xml:space="preserve"> </w:t>
            </w:r>
            <w:r>
              <w:rPr>
                <w:color w:val="1F1C52"/>
              </w:rPr>
              <w:t>environmental</w:t>
            </w:r>
            <w:r>
              <w:rPr>
                <w:color w:val="1F1C52"/>
                <w:spacing w:val="-4"/>
              </w:rPr>
              <w:t xml:space="preserve"> </w:t>
            </w:r>
            <w:r>
              <w:rPr>
                <w:color w:val="1F1C52"/>
              </w:rPr>
              <w:t>factors</w:t>
            </w:r>
            <w:r>
              <w:rPr>
                <w:color w:val="1F1C52"/>
                <w:spacing w:val="-7"/>
              </w:rPr>
              <w:t xml:space="preserve"> </w:t>
            </w:r>
            <w:r>
              <w:rPr>
                <w:color w:val="1F1C52"/>
              </w:rPr>
              <w:t>affect</w:t>
            </w:r>
            <w:r>
              <w:rPr>
                <w:color w:val="1F1C52"/>
                <w:spacing w:val="-7"/>
              </w:rPr>
              <w:t xml:space="preserve"> </w:t>
            </w:r>
            <w:r>
              <w:rPr>
                <w:color w:val="1F1C52"/>
              </w:rPr>
              <w:t>personal</w:t>
            </w:r>
            <w:r>
              <w:rPr>
                <w:color w:val="1F1C52"/>
                <w:spacing w:val="-4"/>
              </w:rPr>
              <w:t xml:space="preserve"> </w:t>
            </w:r>
            <w:r>
              <w:rPr>
                <w:color w:val="1F1C52"/>
                <w:spacing w:val="-2"/>
              </w:rPr>
              <w:t>health.</w:t>
            </w:r>
          </w:p>
        </w:tc>
      </w:tr>
      <w:tr w:rsidR="00D7663B" w14:paraId="2726F895" w14:textId="77777777">
        <w:trPr>
          <w:trHeight w:val="253"/>
        </w:trPr>
        <w:tc>
          <w:tcPr>
            <w:tcW w:w="1906" w:type="dxa"/>
          </w:tcPr>
          <w:p w14:paraId="2726F893" w14:textId="77777777" w:rsidR="00D7663B" w:rsidRDefault="00EE0066">
            <w:pPr>
              <w:pStyle w:val="TableParagraph"/>
              <w:spacing w:line="234" w:lineRule="exact"/>
            </w:pPr>
            <w:r>
              <w:rPr>
                <w:color w:val="1F1C52"/>
                <w:spacing w:val="-2"/>
              </w:rPr>
              <w:t>HE.7.PHC.2.3</w:t>
            </w:r>
          </w:p>
        </w:tc>
        <w:tc>
          <w:tcPr>
            <w:tcW w:w="6999" w:type="dxa"/>
          </w:tcPr>
          <w:p w14:paraId="2726F894" w14:textId="77777777" w:rsidR="00D7663B" w:rsidRDefault="00EE0066">
            <w:pPr>
              <w:pStyle w:val="TableParagraph"/>
              <w:spacing w:line="234"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friends</w:t>
            </w:r>
            <w:r>
              <w:rPr>
                <w:color w:val="1F1C52"/>
                <w:spacing w:val="-4"/>
              </w:rPr>
              <w:t xml:space="preserve"> </w:t>
            </w:r>
            <w:r>
              <w:rPr>
                <w:color w:val="1F1C52"/>
              </w:rPr>
              <w:t>and</w:t>
            </w:r>
            <w:r>
              <w:rPr>
                <w:color w:val="1F1C52"/>
                <w:spacing w:val="-3"/>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r w:rsidR="00D7663B" w14:paraId="2726F898" w14:textId="77777777">
        <w:trPr>
          <w:trHeight w:val="251"/>
        </w:trPr>
        <w:tc>
          <w:tcPr>
            <w:tcW w:w="1906" w:type="dxa"/>
          </w:tcPr>
          <w:p w14:paraId="2726F896" w14:textId="77777777" w:rsidR="00D7663B" w:rsidRDefault="00EE0066">
            <w:pPr>
              <w:pStyle w:val="TableParagraph"/>
              <w:spacing w:line="232" w:lineRule="exact"/>
            </w:pPr>
            <w:r>
              <w:rPr>
                <w:color w:val="1F1C52"/>
                <w:spacing w:val="-2"/>
              </w:rPr>
              <w:t>HE.7.PHC.2.5</w:t>
            </w:r>
          </w:p>
        </w:tc>
        <w:tc>
          <w:tcPr>
            <w:tcW w:w="6999" w:type="dxa"/>
          </w:tcPr>
          <w:p w14:paraId="2726F897"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how</w:t>
            </w:r>
            <w:r>
              <w:rPr>
                <w:color w:val="1F1C52"/>
                <w:spacing w:val="-4"/>
              </w:rPr>
              <w:t xml:space="preserve"> </w:t>
            </w:r>
            <w:r>
              <w:rPr>
                <w:color w:val="1F1C52"/>
              </w:rPr>
              <w:t>personal</w:t>
            </w:r>
            <w:r>
              <w:rPr>
                <w:color w:val="1F1C52"/>
                <w:spacing w:val="-4"/>
              </w:rPr>
              <w:t xml:space="preserve"> </w:t>
            </w:r>
            <w:r>
              <w:rPr>
                <w:color w:val="1F1C52"/>
              </w:rPr>
              <w:t>health</w:t>
            </w:r>
            <w:r>
              <w:rPr>
                <w:color w:val="1F1C52"/>
                <w:spacing w:val="-4"/>
              </w:rPr>
              <w:t xml:space="preserve"> </w:t>
            </w:r>
            <w:r>
              <w:rPr>
                <w:color w:val="1F1C52"/>
              </w:rPr>
              <w:t>choices</w:t>
            </w:r>
            <w:r>
              <w:rPr>
                <w:color w:val="1F1C52"/>
                <w:spacing w:val="-4"/>
              </w:rPr>
              <w:t xml:space="preserve"> </w:t>
            </w:r>
            <w:r>
              <w:rPr>
                <w:color w:val="1F1C52"/>
              </w:rPr>
              <w:t>can</w:t>
            </w:r>
            <w:r>
              <w:rPr>
                <w:color w:val="1F1C52"/>
                <w:spacing w:val="-4"/>
              </w:rPr>
              <w:t xml:space="preserve"> </w:t>
            </w:r>
            <w:r>
              <w:rPr>
                <w:color w:val="1F1C52"/>
              </w:rPr>
              <w:t>affect</w:t>
            </w:r>
            <w:r>
              <w:rPr>
                <w:color w:val="1F1C52"/>
                <w:spacing w:val="-3"/>
              </w:rPr>
              <w:t xml:space="preserve"> </w:t>
            </w:r>
            <w:r>
              <w:rPr>
                <w:color w:val="1F1C52"/>
              </w:rPr>
              <w:t>hereditary</w:t>
            </w:r>
            <w:r>
              <w:rPr>
                <w:color w:val="1F1C52"/>
                <w:spacing w:val="-7"/>
              </w:rPr>
              <w:t xml:space="preserve"> </w:t>
            </w:r>
            <w:r>
              <w:rPr>
                <w:color w:val="1F1C52"/>
              </w:rPr>
              <w:t>risk</w:t>
            </w:r>
            <w:r>
              <w:rPr>
                <w:color w:val="1F1C52"/>
                <w:spacing w:val="-6"/>
              </w:rPr>
              <w:t xml:space="preserve"> </w:t>
            </w:r>
            <w:r>
              <w:rPr>
                <w:color w:val="1F1C52"/>
                <w:spacing w:val="-2"/>
              </w:rPr>
              <w:t>factors.</w:t>
            </w:r>
          </w:p>
        </w:tc>
      </w:tr>
      <w:tr w:rsidR="00D7663B" w14:paraId="2726F89B" w14:textId="77777777">
        <w:trPr>
          <w:trHeight w:val="253"/>
        </w:trPr>
        <w:tc>
          <w:tcPr>
            <w:tcW w:w="1906" w:type="dxa"/>
          </w:tcPr>
          <w:p w14:paraId="2726F899" w14:textId="77777777" w:rsidR="00D7663B" w:rsidRDefault="00EE0066">
            <w:pPr>
              <w:pStyle w:val="TableParagraph"/>
              <w:spacing w:line="234" w:lineRule="exact"/>
            </w:pPr>
            <w:r>
              <w:rPr>
                <w:color w:val="1F1C52"/>
                <w:spacing w:val="-2"/>
              </w:rPr>
              <w:t>HE.7.PHC.2.6</w:t>
            </w:r>
          </w:p>
        </w:tc>
        <w:tc>
          <w:tcPr>
            <w:tcW w:w="6999" w:type="dxa"/>
          </w:tcPr>
          <w:p w14:paraId="2726F89A" w14:textId="77777777" w:rsidR="00D7663B" w:rsidRDefault="00EE0066">
            <w:pPr>
              <w:pStyle w:val="TableParagraph"/>
              <w:spacing w:line="234" w:lineRule="exact"/>
              <w:ind w:left="107"/>
            </w:pPr>
            <w:r>
              <w:rPr>
                <w:color w:val="1F1C52"/>
              </w:rPr>
              <w:t>Analyze</w:t>
            </w:r>
            <w:r>
              <w:rPr>
                <w:color w:val="1F1C52"/>
                <w:spacing w:val="-3"/>
              </w:rPr>
              <w:t xml:space="preserve"> </w:t>
            </w:r>
            <w:r>
              <w:rPr>
                <w:color w:val="1F1C52"/>
              </w:rPr>
              <w:t>personal</w:t>
            </w:r>
            <w:r>
              <w:rPr>
                <w:color w:val="1F1C52"/>
                <w:spacing w:val="-2"/>
              </w:rPr>
              <w:t xml:space="preserve"> </w:t>
            </w:r>
            <w:r>
              <w:rPr>
                <w:color w:val="1F1C52"/>
              </w:rPr>
              <w:t>beliefs</w:t>
            </w:r>
            <w:r>
              <w:rPr>
                <w:color w:val="1F1C52"/>
                <w:spacing w:val="-3"/>
              </w:rPr>
              <w:t xml:space="preserve"> </w:t>
            </w:r>
            <w:r>
              <w:rPr>
                <w:color w:val="1F1C52"/>
              </w:rPr>
              <w:t>as</w:t>
            </w:r>
            <w:r>
              <w:rPr>
                <w:color w:val="1F1C52"/>
                <w:spacing w:val="-5"/>
              </w:rPr>
              <w:t xml:space="preserve"> </w:t>
            </w:r>
            <w:r>
              <w:rPr>
                <w:color w:val="1F1C52"/>
              </w:rPr>
              <w:t>they</w:t>
            </w:r>
            <w:r>
              <w:rPr>
                <w:color w:val="1F1C52"/>
                <w:spacing w:val="-6"/>
              </w:rPr>
              <w:t xml:space="preserve"> </w:t>
            </w:r>
            <w:r>
              <w:rPr>
                <w:color w:val="1F1C52"/>
              </w:rPr>
              <w:t>relate</w:t>
            </w:r>
            <w:r>
              <w:rPr>
                <w:color w:val="1F1C52"/>
                <w:spacing w:val="-3"/>
              </w:rPr>
              <w:t xml:space="preserve"> </w:t>
            </w:r>
            <w:r>
              <w:rPr>
                <w:color w:val="1F1C52"/>
              </w:rPr>
              <w:t>to</w:t>
            </w:r>
            <w:r>
              <w:rPr>
                <w:color w:val="1F1C52"/>
                <w:spacing w:val="-3"/>
              </w:rPr>
              <w:t xml:space="preserve"> </w:t>
            </w:r>
            <w:r>
              <w:rPr>
                <w:color w:val="1F1C52"/>
              </w:rPr>
              <w:t>health</w:t>
            </w:r>
            <w:r>
              <w:rPr>
                <w:color w:val="1F1C52"/>
                <w:spacing w:val="-2"/>
              </w:rPr>
              <w:t xml:space="preserve"> practices.</w:t>
            </w:r>
          </w:p>
        </w:tc>
      </w:tr>
      <w:tr w:rsidR="00D7663B" w14:paraId="2726F89E" w14:textId="77777777">
        <w:trPr>
          <w:trHeight w:val="251"/>
        </w:trPr>
        <w:tc>
          <w:tcPr>
            <w:tcW w:w="1906" w:type="dxa"/>
          </w:tcPr>
          <w:p w14:paraId="2726F89C" w14:textId="77777777" w:rsidR="00D7663B" w:rsidRDefault="00EE0066">
            <w:pPr>
              <w:pStyle w:val="TableParagraph"/>
              <w:spacing w:line="232" w:lineRule="exact"/>
            </w:pPr>
            <w:r>
              <w:rPr>
                <w:color w:val="1F1C52"/>
                <w:spacing w:val="-2"/>
              </w:rPr>
              <w:t>HE.7.PHC.2.8</w:t>
            </w:r>
          </w:p>
        </w:tc>
        <w:tc>
          <w:tcPr>
            <w:tcW w:w="6999" w:type="dxa"/>
          </w:tcPr>
          <w:p w14:paraId="2726F89D" w14:textId="77777777" w:rsidR="00D7663B" w:rsidRDefault="00EE0066">
            <w:pPr>
              <w:pStyle w:val="TableParagraph"/>
              <w:spacing w:line="232" w:lineRule="exact"/>
              <w:ind w:left="107"/>
            </w:pPr>
            <w:r>
              <w:rPr>
                <w:color w:val="1F1C52"/>
              </w:rPr>
              <w:t>Describe</w:t>
            </w:r>
            <w:r>
              <w:rPr>
                <w:color w:val="1F1C52"/>
                <w:spacing w:val="-7"/>
              </w:rPr>
              <w:t xml:space="preserve"> </w:t>
            </w:r>
            <w:r>
              <w:rPr>
                <w:color w:val="1F1C52"/>
              </w:rPr>
              <w:t>safe</w:t>
            </w:r>
            <w:r>
              <w:rPr>
                <w:color w:val="1F1C52"/>
                <w:spacing w:val="-2"/>
              </w:rPr>
              <w:t xml:space="preserve"> </w:t>
            </w:r>
            <w:r>
              <w:rPr>
                <w:color w:val="1F1C52"/>
              </w:rPr>
              <w:t>and</w:t>
            </w:r>
            <w:r>
              <w:rPr>
                <w:color w:val="1F1C52"/>
                <w:spacing w:val="-5"/>
              </w:rPr>
              <w:t xml:space="preserve"> </w:t>
            </w:r>
            <w:r>
              <w:rPr>
                <w:color w:val="1F1C52"/>
              </w:rPr>
              <w:t>legal</w:t>
            </w:r>
            <w:r>
              <w:rPr>
                <w:color w:val="1F1C52"/>
                <w:spacing w:val="-5"/>
              </w:rPr>
              <w:t xml:space="preserve"> </w:t>
            </w:r>
            <w:r>
              <w:rPr>
                <w:color w:val="1F1C52"/>
              </w:rPr>
              <w:t>practices</w:t>
            </w:r>
            <w:r>
              <w:rPr>
                <w:color w:val="1F1C52"/>
                <w:spacing w:val="-2"/>
              </w:rPr>
              <w:t xml:space="preserve"> </w:t>
            </w:r>
            <w:r>
              <w:rPr>
                <w:color w:val="1F1C52"/>
              </w:rPr>
              <w:t>when</w:t>
            </w:r>
            <w:r>
              <w:rPr>
                <w:color w:val="1F1C52"/>
                <w:spacing w:val="-2"/>
              </w:rPr>
              <w:t xml:space="preserve"> </w:t>
            </w:r>
            <w:r>
              <w:rPr>
                <w:color w:val="1F1C52"/>
              </w:rPr>
              <w:t>participating</w:t>
            </w:r>
            <w:r>
              <w:rPr>
                <w:color w:val="1F1C52"/>
                <w:spacing w:val="-3"/>
              </w:rPr>
              <w:t xml:space="preserve"> </w:t>
            </w:r>
            <w:r>
              <w:rPr>
                <w:color w:val="1F1C52"/>
              </w:rPr>
              <w:t>in</w:t>
            </w:r>
            <w:r>
              <w:rPr>
                <w:color w:val="1F1C52"/>
                <w:spacing w:val="-5"/>
              </w:rPr>
              <w:t xml:space="preserve"> </w:t>
            </w:r>
            <w:r>
              <w:rPr>
                <w:color w:val="1F1C52"/>
              </w:rPr>
              <w:t>online</w:t>
            </w:r>
            <w:r>
              <w:rPr>
                <w:color w:val="1F1C52"/>
                <w:spacing w:val="-2"/>
              </w:rPr>
              <w:t xml:space="preserve"> communities.</w:t>
            </w:r>
          </w:p>
        </w:tc>
      </w:tr>
      <w:tr w:rsidR="00D7663B" w14:paraId="2726F8A1" w14:textId="77777777">
        <w:trPr>
          <w:trHeight w:val="506"/>
        </w:trPr>
        <w:tc>
          <w:tcPr>
            <w:tcW w:w="1906" w:type="dxa"/>
          </w:tcPr>
          <w:p w14:paraId="2726F89F" w14:textId="77777777" w:rsidR="00D7663B" w:rsidRDefault="00EE0066">
            <w:pPr>
              <w:pStyle w:val="TableParagraph"/>
              <w:spacing w:before="125"/>
            </w:pPr>
            <w:r>
              <w:rPr>
                <w:color w:val="1F1C52"/>
                <w:spacing w:val="-2"/>
              </w:rPr>
              <w:t>HE.7.PHC.3.2</w:t>
            </w:r>
          </w:p>
        </w:tc>
        <w:tc>
          <w:tcPr>
            <w:tcW w:w="6999" w:type="dxa"/>
          </w:tcPr>
          <w:p w14:paraId="2726F8A0" w14:textId="77777777" w:rsidR="00D7663B" w:rsidRDefault="00EE0066">
            <w:pPr>
              <w:pStyle w:val="TableParagraph"/>
              <w:spacing w:line="252" w:lineRule="exact"/>
              <w:ind w:left="107" w:right="202"/>
            </w:pPr>
            <w:r>
              <w:rPr>
                <w:color w:val="1F1C52"/>
              </w:rPr>
              <w:t>Select</w:t>
            </w:r>
            <w:r>
              <w:rPr>
                <w:color w:val="1F1C52"/>
                <w:spacing w:val="-3"/>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 xml:space="preserve">a </w:t>
            </w:r>
            <w:r>
              <w:rPr>
                <w:color w:val="1F1C52"/>
                <w:spacing w:val="-2"/>
              </w:rPr>
              <w:t>decision</w:t>
            </w:r>
            <w:proofErr w:type="gramEnd"/>
            <w:r>
              <w:rPr>
                <w:color w:val="1F1C52"/>
                <w:spacing w:val="-2"/>
              </w:rPr>
              <w:t>.</w:t>
            </w:r>
          </w:p>
        </w:tc>
      </w:tr>
      <w:tr w:rsidR="00D7663B" w14:paraId="2726F8A4" w14:textId="77777777">
        <w:trPr>
          <w:trHeight w:val="508"/>
        </w:trPr>
        <w:tc>
          <w:tcPr>
            <w:tcW w:w="1906" w:type="dxa"/>
          </w:tcPr>
          <w:p w14:paraId="2726F8A2" w14:textId="77777777" w:rsidR="00D7663B" w:rsidRDefault="00EE0066">
            <w:pPr>
              <w:pStyle w:val="TableParagraph"/>
              <w:spacing w:before="125"/>
            </w:pPr>
            <w:r>
              <w:rPr>
                <w:color w:val="1F1C52"/>
                <w:spacing w:val="-2"/>
              </w:rPr>
              <w:t>HE.7.PHC.3.4</w:t>
            </w:r>
          </w:p>
        </w:tc>
        <w:tc>
          <w:tcPr>
            <w:tcW w:w="6999" w:type="dxa"/>
          </w:tcPr>
          <w:p w14:paraId="2726F8A3" w14:textId="77777777" w:rsidR="00D7663B" w:rsidRDefault="00EE0066">
            <w:pPr>
              <w:pStyle w:val="TableParagraph"/>
              <w:spacing w:line="252" w:lineRule="exact"/>
              <w:ind w:left="107"/>
            </w:pPr>
            <w:r>
              <w:rPr>
                <w:color w:val="1F1C52"/>
              </w:rPr>
              <w:t>Predict</w:t>
            </w:r>
            <w:r>
              <w:rPr>
                <w:color w:val="1F1C52"/>
                <w:spacing w:val="-5"/>
              </w:rPr>
              <w:t xml:space="preserve"> </w:t>
            </w:r>
            <w:r>
              <w:rPr>
                <w:color w:val="1F1C52"/>
              </w:rPr>
              <w:t>the</w:t>
            </w:r>
            <w:r>
              <w:rPr>
                <w:color w:val="1F1C52"/>
                <w:spacing w:val="-5"/>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engaging</w:t>
            </w:r>
            <w:r>
              <w:rPr>
                <w:color w:val="1F1C52"/>
                <w:spacing w:val="-3"/>
              </w:rPr>
              <w:t xml:space="preserve"> </w:t>
            </w:r>
            <w:r>
              <w:rPr>
                <w:color w:val="1F1C52"/>
              </w:rPr>
              <w:t>in</w:t>
            </w:r>
            <w:r>
              <w:rPr>
                <w:color w:val="1F1C52"/>
                <w:spacing w:val="-3"/>
              </w:rPr>
              <w:t xml:space="preserve"> </w:t>
            </w:r>
            <w:r>
              <w:rPr>
                <w:color w:val="1F1C52"/>
              </w:rPr>
              <w:t xml:space="preserve">health-risk </w:t>
            </w:r>
            <w:r>
              <w:rPr>
                <w:color w:val="1F1C52"/>
                <w:spacing w:val="-2"/>
              </w:rPr>
              <w:t>behaviors.</w:t>
            </w:r>
          </w:p>
        </w:tc>
      </w:tr>
    </w:tbl>
    <w:p w14:paraId="2726F8A5"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8A8" w14:textId="77777777">
        <w:trPr>
          <w:trHeight w:val="505"/>
        </w:trPr>
        <w:tc>
          <w:tcPr>
            <w:tcW w:w="1906" w:type="dxa"/>
          </w:tcPr>
          <w:p w14:paraId="2726F8A6" w14:textId="77777777" w:rsidR="00D7663B" w:rsidRDefault="00EE0066">
            <w:pPr>
              <w:pStyle w:val="TableParagraph"/>
              <w:spacing w:before="125"/>
            </w:pPr>
            <w:r>
              <w:rPr>
                <w:color w:val="1F1C52"/>
                <w:spacing w:val="-2"/>
              </w:rPr>
              <w:lastRenderedPageBreak/>
              <w:t>HE.7.PHC.3.5</w:t>
            </w:r>
          </w:p>
        </w:tc>
        <w:tc>
          <w:tcPr>
            <w:tcW w:w="6999" w:type="dxa"/>
          </w:tcPr>
          <w:p w14:paraId="2726F8A7" w14:textId="77777777" w:rsidR="00D7663B" w:rsidRDefault="00EE0066">
            <w:pPr>
              <w:pStyle w:val="TableParagraph"/>
              <w:spacing w:line="254" w:lineRule="exact"/>
              <w:ind w:left="107" w:right="75"/>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1"/>
              </w:rPr>
              <w:t xml:space="preserve"> </w:t>
            </w:r>
            <w:r>
              <w:rPr>
                <w:color w:val="1F1C52"/>
              </w:rPr>
              <w:t>(short</w:t>
            </w:r>
            <w:r>
              <w:rPr>
                <w:color w:val="1F1C52"/>
                <w:spacing w:val="-1"/>
              </w:rPr>
              <w:t xml:space="preserve"> </w:t>
            </w:r>
            <w:r>
              <w:rPr>
                <w:color w:val="1F1C52"/>
              </w:rPr>
              <w:t>or</w:t>
            </w:r>
            <w:r>
              <w:rPr>
                <w:color w:val="1F1C52"/>
                <w:spacing w:val="-4"/>
              </w:rPr>
              <w:t xml:space="preserve"> </w:t>
            </w:r>
            <w:r>
              <w:rPr>
                <w:color w:val="1F1C52"/>
              </w:rPr>
              <w:t>long</w:t>
            </w:r>
            <w:r>
              <w:rPr>
                <w:color w:val="1F1C52"/>
                <w:spacing w:val="-5"/>
              </w:rPr>
              <w:t xml:space="preserve"> </w:t>
            </w:r>
            <w:r>
              <w:rPr>
                <w:color w:val="1F1C52"/>
              </w:rPr>
              <w:t>term)</w:t>
            </w:r>
            <w:r>
              <w:rPr>
                <w:color w:val="1F1C52"/>
                <w:spacing w:val="-4"/>
              </w:rPr>
              <w:t xml:space="preserve"> </w:t>
            </w:r>
            <w:r>
              <w:rPr>
                <w:color w:val="1F1C52"/>
              </w:rPr>
              <w:t>to</w:t>
            </w:r>
            <w:r>
              <w:rPr>
                <w:color w:val="1F1C52"/>
                <w:spacing w:val="-2"/>
              </w:rPr>
              <w:t xml:space="preserve"> </w:t>
            </w:r>
            <w:r>
              <w:rPr>
                <w:color w:val="1F1C52"/>
              </w:rPr>
              <w:t>adopt,</w:t>
            </w:r>
            <w:r>
              <w:rPr>
                <w:color w:val="1F1C52"/>
                <w:spacing w:val="-2"/>
              </w:rPr>
              <w:t xml:space="preserve"> </w:t>
            </w:r>
            <w:r>
              <w:rPr>
                <w:color w:val="1F1C52"/>
              </w:rPr>
              <w:t>maintain,</w:t>
            </w:r>
            <w:r>
              <w:rPr>
                <w:color w:val="1F1C52"/>
                <w:spacing w:val="-5"/>
              </w:rPr>
              <w:t xml:space="preserve"> </w:t>
            </w:r>
            <w:r>
              <w:rPr>
                <w:color w:val="1F1C52"/>
              </w:rPr>
              <w:t>or</w:t>
            </w:r>
            <w:r>
              <w:rPr>
                <w:color w:val="1F1C52"/>
                <w:spacing w:val="-4"/>
              </w:rPr>
              <w:t xml:space="preserve"> </w:t>
            </w:r>
            <w:r>
              <w:rPr>
                <w:color w:val="1F1C52"/>
              </w:rPr>
              <w:t xml:space="preserve">improve </w:t>
            </w:r>
            <w:proofErr w:type="gramStart"/>
            <w:r>
              <w:rPr>
                <w:color w:val="1F1C52"/>
              </w:rPr>
              <w:t>a personal</w:t>
            </w:r>
            <w:proofErr w:type="gramEnd"/>
            <w:r>
              <w:rPr>
                <w:color w:val="1F1C52"/>
              </w:rPr>
              <w:t xml:space="preserve"> health practice.</w:t>
            </w:r>
          </w:p>
        </w:tc>
      </w:tr>
      <w:tr w:rsidR="00D7663B" w14:paraId="2726F8AC" w14:textId="77777777">
        <w:trPr>
          <w:trHeight w:val="503"/>
        </w:trPr>
        <w:tc>
          <w:tcPr>
            <w:tcW w:w="1906" w:type="dxa"/>
          </w:tcPr>
          <w:p w14:paraId="2726F8A9" w14:textId="77777777" w:rsidR="00D7663B" w:rsidRDefault="00EE0066">
            <w:pPr>
              <w:pStyle w:val="TableParagraph"/>
              <w:spacing w:before="123"/>
            </w:pPr>
            <w:r>
              <w:rPr>
                <w:color w:val="1F1C52"/>
                <w:spacing w:val="-2"/>
              </w:rPr>
              <w:t>HE.7.PHC.3.6</w:t>
            </w:r>
          </w:p>
        </w:tc>
        <w:tc>
          <w:tcPr>
            <w:tcW w:w="6999" w:type="dxa"/>
          </w:tcPr>
          <w:p w14:paraId="2726F8AA"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spacing w:val="-10"/>
              </w:rPr>
              <w:t>a</w:t>
            </w:r>
          </w:p>
          <w:p w14:paraId="2726F8AB" w14:textId="77777777" w:rsidR="00D7663B" w:rsidRDefault="00EE0066">
            <w:pPr>
              <w:pStyle w:val="TableParagraph"/>
              <w:spacing w:before="1" w:line="233" w:lineRule="exact"/>
              <w:ind w:left="107"/>
            </w:pPr>
            <w:r>
              <w:rPr>
                <w:color w:val="1F1C52"/>
              </w:rPr>
              <w:t>personal</w:t>
            </w:r>
            <w:r>
              <w:rPr>
                <w:color w:val="1F1C52"/>
                <w:spacing w:val="-7"/>
              </w:rPr>
              <w:t xml:space="preserve"> </w:t>
            </w:r>
            <w:r>
              <w:rPr>
                <w:color w:val="1F1C52"/>
              </w:rPr>
              <w:t>health</w:t>
            </w:r>
            <w:r>
              <w:rPr>
                <w:color w:val="1F1C52"/>
                <w:spacing w:val="-3"/>
              </w:rPr>
              <w:t xml:space="preserve"> </w:t>
            </w:r>
            <w:r>
              <w:rPr>
                <w:color w:val="1F1C52"/>
                <w:spacing w:val="-4"/>
              </w:rPr>
              <w:t>goal.</w:t>
            </w:r>
          </w:p>
        </w:tc>
      </w:tr>
      <w:tr w:rsidR="00D7663B" w14:paraId="2726F8AF" w14:textId="77777777">
        <w:trPr>
          <w:trHeight w:val="506"/>
        </w:trPr>
        <w:tc>
          <w:tcPr>
            <w:tcW w:w="1906" w:type="dxa"/>
          </w:tcPr>
          <w:p w14:paraId="2726F8AD" w14:textId="77777777" w:rsidR="00D7663B" w:rsidRDefault="00EE0066">
            <w:pPr>
              <w:pStyle w:val="TableParagraph"/>
              <w:spacing w:before="125"/>
            </w:pPr>
            <w:r>
              <w:rPr>
                <w:color w:val="1F1C52"/>
                <w:spacing w:val="-2"/>
              </w:rPr>
              <w:t>HE.7.PHC.3.7</w:t>
            </w:r>
          </w:p>
        </w:tc>
        <w:tc>
          <w:tcPr>
            <w:tcW w:w="6999" w:type="dxa"/>
          </w:tcPr>
          <w:p w14:paraId="2726F8AE" w14:textId="77777777" w:rsidR="00D7663B" w:rsidRDefault="00EE0066">
            <w:pPr>
              <w:pStyle w:val="TableParagraph"/>
              <w:spacing w:line="254" w:lineRule="exact"/>
              <w:ind w:left="107"/>
            </w:pPr>
            <w:r>
              <w:rPr>
                <w:color w:val="1F1C52"/>
              </w:rPr>
              <w:t>Compare</w:t>
            </w:r>
            <w:r>
              <w:rPr>
                <w:color w:val="1F1C52"/>
                <w:spacing w:val="-4"/>
              </w:rPr>
              <w:t xml:space="preserve"> </w:t>
            </w:r>
            <w:r>
              <w:rPr>
                <w:color w:val="1F1C52"/>
              </w:rPr>
              <w:t>and</w:t>
            </w:r>
            <w:r>
              <w:rPr>
                <w:color w:val="1F1C52"/>
                <w:spacing w:val="-4"/>
              </w:rPr>
              <w:t xml:space="preserve"> </w:t>
            </w:r>
            <w:r>
              <w:rPr>
                <w:color w:val="1F1C52"/>
              </w:rPr>
              <w:t>contrast</w:t>
            </w:r>
            <w:r>
              <w:rPr>
                <w:color w:val="1F1C52"/>
                <w:spacing w:val="-3"/>
              </w:rPr>
              <w:t xml:space="preserve"> </w:t>
            </w:r>
            <w:r>
              <w:rPr>
                <w:color w:val="1F1C52"/>
              </w:rPr>
              <w:t>the</w:t>
            </w:r>
            <w:r>
              <w:rPr>
                <w:color w:val="1F1C52"/>
                <w:spacing w:val="-4"/>
              </w:rPr>
              <w:t xml:space="preserve"> </w:t>
            </w:r>
            <w:r>
              <w:rPr>
                <w:color w:val="1F1C52"/>
              </w:rPr>
              <w:t>effects</w:t>
            </w:r>
            <w:r>
              <w:rPr>
                <w:color w:val="1F1C52"/>
                <w:spacing w:val="-4"/>
              </w:rPr>
              <w:t xml:space="preserve"> </w:t>
            </w:r>
            <w:r>
              <w:rPr>
                <w:color w:val="1F1C52"/>
              </w:rPr>
              <w:t>of</w:t>
            </w:r>
            <w:r>
              <w:rPr>
                <w:color w:val="1F1C52"/>
                <w:spacing w:val="-3"/>
              </w:rPr>
              <w:t xml:space="preserve"> </w:t>
            </w:r>
            <w:r>
              <w:rPr>
                <w:color w:val="1F1C52"/>
              </w:rPr>
              <w:t>healthy</w:t>
            </w:r>
            <w:r>
              <w:rPr>
                <w:color w:val="1F1C52"/>
                <w:spacing w:val="-4"/>
              </w:rPr>
              <w:t xml:space="preserve"> </w:t>
            </w:r>
            <w:r>
              <w:rPr>
                <w:color w:val="1F1C52"/>
              </w:rPr>
              <w:t>and</w:t>
            </w:r>
            <w:r>
              <w:rPr>
                <w:color w:val="1F1C52"/>
                <w:spacing w:val="-4"/>
              </w:rPr>
              <w:t xml:space="preserve"> </w:t>
            </w:r>
            <w:r>
              <w:rPr>
                <w:color w:val="1F1C52"/>
              </w:rPr>
              <w:t>unhealthy</w:t>
            </w:r>
            <w:r>
              <w:rPr>
                <w:color w:val="1F1C52"/>
                <w:spacing w:val="-4"/>
              </w:rPr>
              <w:t xml:space="preserve"> </w:t>
            </w:r>
            <w:r>
              <w:rPr>
                <w:color w:val="1F1C52"/>
              </w:rPr>
              <w:t>behaviors</w:t>
            </w:r>
            <w:r>
              <w:rPr>
                <w:color w:val="1F1C52"/>
                <w:spacing w:val="-4"/>
              </w:rPr>
              <w:t xml:space="preserve"> </w:t>
            </w:r>
            <w:r>
              <w:rPr>
                <w:color w:val="1F1C52"/>
              </w:rPr>
              <w:t>on personal health.</w:t>
            </w:r>
          </w:p>
        </w:tc>
      </w:tr>
      <w:tr w:rsidR="00D7663B" w14:paraId="2726F8B3" w14:textId="77777777">
        <w:trPr>
          <w:trHeight w:val="503"/>
        </w:trPr>
        <w:tc>
          <w:tcPr>
            <w:tcW w:w="1906" w:type="dxa"/>
          </w:tcPr>
          <w:p w14:paraId="2726F8B0" w14:textId="77777777" w:rsidR="00D7663B" w:rsidRDefault="00EE0066">
            <w:pPr>
              <w:pStyle w:val="TableParagraph"/>
              <w:spacing w:before="123"/>
            </w:pPr>
            <w:r>
              <w:rPr>
                <w:color w:val="1F1C52"/>
                <w:spacing w:val="-2"/>
              </w:rPr>
              <w:t>HE.7.PHC.3.9</w:t>
            </w:r>
          </w:p>
        </w:tc>
        <w:tc>
          <w:tcPr>
            <w:tcW w:w="6999" w:type="dxa"/>
          </w:tcPr>
          <w:p w14:paraId="2726F8B1" w14:textId="77777777" w:rsidR="00D7663B" w:rsidRDefault="00EE0066">
            <w:pPr>
              <w:pStyle w:val="TableParagraph"/>
              <w:spacing w:line="249" w:lineRule="exact"/>
              <w:ind w:left="107"/>
            </w:pPr>
            <w:r>
              <w:rPr>
                <w:color w:val="1F1C52"/>
              </w:rPr>
              <w:t>Practice</w:t>
            </w:r>
            <w:r>
              <w:rPr>
                <w:color w:val="1F1C52"/>
                <w:spacing w:val="-4"/>
              </w:rPr>
              <w:t xml:space="preserve"> </w:t>
            </w:r>
            <w:r>
              <w:rPr>
                <w:color w:val="1F1C52"/>
              </w:rPr>
              <w:t>behaviors</w:t>
            </w:r>
            <w:r>
              <w:rPr>
                <w:color w:val="1F1C52"/>
                <w:spacing w:val="-6"/>
              </w:rPr>
              <w:t xml:space="preserve"> </w:t>
            </w:r>
            <w:r>
              <w:rPr>
                <w:color w:val="1F1C52"/>
              </w:rPr>
              <w:t>that</w:t>
            </w:r>
            <w:r>
              <w:rPr>
                <w:color w:val="1F1C52"/>
                <w:spacing w:val="-2"/>
              </w:rPr>
              <w:t xml:space="preserve"> </w:t>
            </w:r>
            <w:r>
              <w:rPr>
                <w:color w:val="1F1C52"/>
              </w:rPr>
              <w:t>will</w:t>
            </w:r>
            <w:r>
              <w:rPr>
                <w:color w:val="1F1C52"/>
                <w:spacing w:val="-6"/>
              </w:rPr>
              <w:t xml:space="preserve"> </w:t>
            </w:r>
            <w:r>
              <w:rPr>
                <w:color w:val="1F1C52"/>
              </w:rPr>
              <w:t>maintain</w:t>
            </w:r>
            <w:r>
              <w:rPr>
                <w:color w:val="1F1C52"/>
                <w:spacing w:val="-3"/>
              </w:rPr>
              <w:t xml:space="preserve"> </w:t>
            </w:r>
            <w:r>
              <w:rPr>
                <w:color w:val="1F1C52"/>
              </w:rPr>
              <w:t>or</w:t>
            </w:r>
            <w:r>
              <w:rPr>
                <w:color w:val="1F1C52"/>
                <w:spacing w:val="-6"/>
              </w:rPr>
              <w:t xml:space="preserve"> </w:t>
            </w:r>
            <w:r>
              <w:rPr>
                <w:color w:val="1F1C52"/>
              </w:rPr>
              <w:t>improve</w:t>
            </w:r>
            <w:r>
              <w:rPr>
                <w:color w:val="1F1C52"/>
                <w:spacing w:val="-4"/>
              </w:rPr>
              <w:t xml:space="preserve"> </w:t>
            </w:r>
            <w:r>
              <w:rPr>
                <w:color w:val="1F1C52"/>
              </w:rPr>
              <w:t>personal</w:t>
            </w:r>
            <w:r>
              <w:rPr>
                <w:color w:val="1F1C52"/>
                <w:spacing w:val="-2"/>
              </w:rPr>
              <w:t xml:space="preserve"> </w:t>
            </w:r>
            <w:r>
              <w:rPr>
                <w:color w:val="1F1C52"/>
              </w:rPr>
              <w:t>health</w:t>
            </w:r>
            <w:r>
              <w:rPr>
                <w:color w:val="1F1C52"/>
                <w:spacing w:val="-4"/>
              </w:rPr>
              <w:t xml:space="preserve"> </w:t>
            </w:r>
            <w:r>
              <w:rPr>
                <w:color w:val="1F1C52"/>
              </w:rPr>
              <w:t>and</w:t>
            </w:r>
            <w:r>
              <w:rPr>
                <w:color w:val="1F1C52"/>
                <w:spacing w:val="-3"/>
              </w:rPr>
              <w:t xml:space="preserve"> </w:t>
            </w:r>
            <w:r>
              <w:rPr>
                <w:color w:val="1F1C52"/>
                <w:spacing w:val="-2"/>
              </w:rPr>
              <w:t>reduce</w:t>
            </w:r>
          </w:p>
          <w:p w14:paraId="2726F8B2" w14:textId="77777777" w:rsidR="00D7663B" w:rsidRDefault="00EE0066">
            <w:pPr>
              <w:pStyle w:val="TableParagraph"/>
              <w:spacing w:before="1" w:line="233" w:lineRule="exact"/>
              <w:ind w:left="107"/>
            </w:pPr>
            <w:r>
              <w:rPr>
                <w:color w:val="1F1C52"/>
              </w:rPr>
              <w:t>health</w:t>
            </w:r>
            <w:r>
              <w:rPr>
                <w:color w:val="1F1C52"/>
                <w:spacing w:val="-6"/>
              </w:rPr>
              <w:t xml:space="preserve"> </w:t>
            </w:r>
            <w:r>
              <w:rPr>
                <w:color w:val="1F1C52"/>
              </w:rPr>
              <w:t>risks,</w:t>
            </w:r>
            <w:r>
              <w:rPr>
                <w:color w:val="1F1C52"/>
                <w:spacing w:val="-5"/>
              </w:rPr>
              <w:t xml:space="preserve"> </w:t>
            </w:r>
            <w:r>
              <w:rPr>
                <w:color w:val="1F1C52"/>
              </w:rPr>
              <w:t>including</w:t>
            </w:r>
            <w:r>
              <w:rPr>
                <w:color w:val="1F1C52"/>
                <w:spacing w:val="-3"/>
              </w:rPr>
              <w:t xml:space="preserve"> </w:t>
            </w:r>
            <w:r>
              <w:rPr>
                <w:color w:val="1F1C52"/>
              </w:rPr>
              <w:t>reproductive</w:t>
            </w:r>
            <w:r>
              <w:rPr>
                <w:color w:val="1F1C52"/>
                <w:spacing w:val="-4"/>
              </w:rPr>
              <w:t xml:space="preserve"> </w:t>
            </w:r>
            <w:r>
              <w:rPr>
                <w:color w:val="1F1C52"/>
                <w:spacing w:val="-2"/>
              </w:rPr>
              <w:t>health.</w:t>
            </w:r>
          </w:p>
        </w:tc>
      </w:tr>
    </w:tbl>
    <w:p w14:paraId="2726F8B4" w14:textId="77777777" w:rsidR="00D7663B" w:rsidRDefault="00D7663B">
      <w:pPr>
        <w:pStyle w:val="BodyText"/>
        <w:spacing w:before="22"/>
      </w:pPr>
    </w:p>
    <w:p w14:paraId="2726F8B5"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8B6" w14:textId="77777777" w:rsidR="00D7663B" w:rsidRDefault="00EE0066">
      <w:pPr>
        <w:pStyle w:val="BodyText"/>
        <w:ind w:left="1531" w:right="1473"/>
      </w:pPr>
      <w:r>
        <w:rPr>
          <w:color w:val="1F1C52"/>
        </w:rPr>
        <w:t>For students in grades 7 through 12, teen dating violence and abuse. This component must include, but not be limited to, the definition of dating violence and abuse, the warning signs of dating violence and abusive behavior, the characteristics of healthy relationships, measures to prevent and stop</w:t>
      </w:r>
      <w:r>
        <w:rPr>
          <w:color w:val="1F1C52"/>
          <w:spacing w:val="-2"/>
        </w:rPr>
        <w:t xml:space="preserve"> </w:t>
      </w:r>
      <w:r>
        <w:rPr>
          <w:color w:val="1F1C52"/>
        </w:rPr>
        <w:t>dating</w:t>
      </w:r>
      <w:r>
        <w:rPr>
          <w:color w:val="1F1C52"/>
          <w:spacing w:val="-2"/>
        </w:rPr>
        <w:t xml:space="preserve"> </w:t>
      </w:r>
      <w:r>
        <w:rPr>
          <w:color w:val="1F1C52"/>
        </w:rPr>
        <w:t>violence</w:t>
      </w:r>
      <w:r>
        <w:rPr>
          <w:color w:val="1F1C52"/>
          <w:spacing w:val="-2"/>
        </w:rPr>
        <w:t xml:space="preserve"> </w:t>
      </w:r>
      <w:r>
        <w:rPr>
          <w:color w:val="1F1C52"/>
        </w:rPr>
        <w:t>and</w:t>
      </w:r>
      <w:r>
        <w:rPr>
          <w:color w:val="1F1C52"/>
          <w:spacing w:val="-5"/>
        </w:rPr>
        <w:t xml:space="preserve"> </w:t>
      </w:r>
      <w:r>
        <w:rPr>
          <w:color w:val="1F1C52"/>
        </w:rPr>
        <w:t>abuse,</w:t>
      </w:r>
      <w:r>
        <w:rPr>
          <w:color w:val="1F1C52"/>
          <w:spacing w:val="-2"/>
        </w:rPr>
        <w:t xml:space="preserve"> </w:t>
      </w:r>
      <w:r>
        <w:rPr>
          <w:color w:val="1F1C52"/>
        </w:rPr>
        <w:t>and</w:t>
      </w:r>
      <w:r>
        <w:rPr>
          <w:color w:val="1F1C52"/>
          <w:spacing w:val="-2"/>
        </w:rPr>
        <w:t xml:space="preserve"> </w:t>
      </w:r>
      <w:r>
        <w:rPr>
          <w:color w:val="1F1C52"/>
        </w:rPr>
        <w:t>community</w:t>
      </w:r>
      <w:r>
        <w:rPr>
          <w:color w:val="1F1C52"/>
          <w:spacing w:val="-5"/>
        </w:rPr>
        <w:t xml:space="preserve"> </w:t>
      </w:r>
      <w:r>
        <w:rPr>
          <w:color w:val="1F1C52"/>
        </w:rPr>
        <w:t>resources</w:t>
      </w:r>
      <w:r>
        <w:rPr>
          <w:color w:val="1F1C52"/>
          <w:spacing w:val="-2"/>
        </w:rPr>
        <w:t xml:space="preserve"> </w:t>
      </w:r>
      <w:r>
        <w:rPr>
          <w:color w:val="1F1C52"/>
        </w:rPr>
        <w:t>available</w:t>
      </w:r>
      <w:r>
        <w:rPr>
          <w:color w:val="1F1C52"/>
          <w:spacing w:val="-4"/>
        </w:rPr>
        <w:t xml:space="preserve"> </w:t>
      </w:r>
      <w:r>
        <w:rPr>
          <w:color w:val="1F1C52"/>
        </w:rPr>
        <w:t>to</w:t>
      </w:r>
      <w:r>
        <w:rPr>
          <w:color w:val="1F1C52"/>
          <w:spacing w:val="-2"/>
        </w:rPr>
        <w:t xml:space="preserve"> </w:t>
      </w:r>
      <w:r>
        <w:rPr>
          <w:color w:val="1F1C52"/>
        </w:rPr>
        <w:t>victims</w:t>
      </w:r>
      <w:r>
        <w:rPr>
          <w:color w:val="1F1C52"/>
          <w:spacing w:val="-2"/>
        </w:rPr>
        <w:t xml:space="preserve"> </w:t>
      </w:r>
      <w:r>
        <w:rPr>
          <w:color w:val="1F1C52"/>
        </w:rPr>
        <w:t>of</w:t>
      </w:r>
      <w:r>
        <w:rPr>
          <w:color w:val="1F1C52"/>
          <w:spacing w:val="-4"/>
        </w:rPr>
        <w:t xml:space="preserve"> </w:t>
      </w:r>
      <w:r>
        <w:rPr>
          <w:color w:val="1F1C52"/>
        </w:rPr>
        <w:t>dating</w:t>
      </w:r>
      <w:r>
        <w:rPr>
          <w:color w:val="1F1C52"/>
          <w:spacing w:val="-2"/>
        </w:rPr>
        <w:t xml:space="preserve"> </w:t>
      </w:r>
      <w:r>
        <w:rPr>
          <w:color w:val="1F1C52"/>
        </w:rPr>
        <w:t>violence</w:t>
      </w:r>
      <w:r>
        <w:rPr>
          <w:color w:val="1F1C52"/>
          <w:spacing w:val="-4"/>
        </w:rPr>
        <w:t xml:space="preserve"> </w:t>
      </w:r>
      <w:r>
        <w:rPr>
          <w:color w:val="1F1C52"/>
        </w:rPr>
        <w:t xml:space="preserve">and abuse. </w:t>
      </w:r>
      <w:hyperlink r:id="rId128">
        <w:r>
          <w:rPr>
            <w:color w:val="0000FF"/>
            <w:u w:val="single" w:color="0000FF"/>
          </w:rPr>
          <w:t>s. 1003.42(2)(o)2., F.S.</w:t>
        </w:r>
      </w:hyperlink>
    </w:p>
    <w:p w14:paraId="2726F8B7"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7008"/>
      </w:tblGrid>
      <w:tr w:rsidR="00D7663B" w14:paraId="2726F8BA" w14:textId="77777777">
        <w:trPr>
          <w:trHeight w:val="253"/>
        </w:trPr>
        <w:tc>
          <w:tcPr>
            <w:tcW w:w="1896" w:type="dxa"/>
          </w:tcPr>
          <w:p w14:paraId="2726F8B8" w14:textId="77777777" w:rsidR="00D7663B" w:rsidRDefault="00EE0066">
            <w:pPr>
              <w:pStyle w:val="TableParagraph"/>
              <w:spacing w:before="1" w:line="233" w:lineRule="exact"/>
            </w:pPr>
            <w:r>
              <w:rPr>
                <w:color w:val="1F1C52"/>
                <w:spacing w:val="-2"/>
              </w:rPr>
              <w:t>HE.7.CEH.1.2</w:t>
            </w:r>
          </w:p>
        </w:tc>
        <w:tc>
          <w:tcPr>
            <w:tcW w:w="7008" w:type="dxa"/>
          </w:tcPr>
          <w:p w14:paraId="2726F8B9" w14:textId="77777777" w:rsidR="00D7663B" w:rsidRDefault="00EE0066">
            <w:pPr>
              <w:pStyle w:val="TableParagraph"/>
              <w:spacing w:before="1" w:line="233" w:lineRule="exact"/>
            </w:pPr>
            <w:r>
              <w:rPr>
                <w:color w:val="1F1C52"/>
              </w:rPr>
              <w:t>Describe</w:t>
            </w:r>
            <w:r>
              <w:rPr>
                <w:color w:val="1F1C52"/>
                <w:spacing w:val="-6"/>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F8BD" w14:textId="77777777">
        <w:trPr>
          <w:trHeight w:val="253"/>
        </w:trPr>
        <w:tc>
          <w:tcPr>
            <w:tcW w:w="1896" w:type="dxa"/>
          </w:tcPr>
          <w:p w14:paraId="2726F8BB" w14:textId="77777777" w:rsidR="00D7663B" w:rsidRDefault="00EE0066">
            <w:pPr>
              <w:pStyle w:val="TableParagraph"/>
              <w:spacing w:line="234" w:lineRule="exact"/>
            </w:pPr>
            <w:r>
              <w:rPr>
                <w:color w:val="1F1C52"/>
                <w:spacing w:val="-2"/>
              </w:rPr>
              <w:t>HE.7.PHC.2.3</w:t>
            </w:r>
          </w:p>
        </w:tc>
        <w:tc>
          <w:tcPr>
            <w:tcW w:w="7008" w:type="dxa"/>
          </w:tcPr>
          <w:p w14:paraId="2726F8BC" w14:textId="77777777" w:rsidR="00D7663B" w:rsidRDefault="00EE0066">
            <w:pPr>
              <w:pStyle w:val="TableParagraph"/>
              <w:spacing w:line="234" w:lineRule="exact"/>
            </w:pPr>
            <w:r>
              <w:rPr>
                <w:color w:val="1F1C52"/>
              </w:rPr>
              <w:t>Analyze</w:t>
            </w:r>
            <w:r>
              <w:rPr>
                <w:color w:val="1F1C52"/>
                <w:spacing w:val="-5"/>
              </w:rPr>
              <w:t xml:space="preserve"> </w:t>
            </w:r>
            <w:r>
              <w:rPr>
                <w:color w:val="1F1C52"/>
              </w:rPr>
              <w:t>how</w:t>
            </w:r>
            <w:r>
              <w:rPr>
                <w:color w:val="1F1C52"/>
                <w:spacing w:val="-4"/>
              </w:rPr>
              <w:t xml:space="preserve"> </w:t>
            </w:r>
            <w:r>
              <w:rPr>
                <w:color w:val="1F1C52"/>
              </w:rPr>
              <w:t>friends</w:t>
            </w:r>
            <w:r>
              <w:rPr>
                <w:color w:val="1F1C52"/>
                <w:spacing w:val="-4"/>
              </w:rPr>
              <w:t xml:space="preserve"> </w:t>
            </w:r>
            <w:r>
              <w:rPr>
                <w:color w:val="1F1C52"/>
              </w:rPr>
              <w:t>and</w:t>
            </w:r>
            <w:r>
              <w:rPr>
                <w:color w:val="1F1C52"/>
                <w:spacing w:val="-3"/>
              </w:rPr>
              <w:t xml:space="preserve"> </w:t>
            </w:r>
            <w:r>
              <w:rPr>
                <w:color w:val="1F1C52"/>
              </w:rPr>
              <w:t>peers</w:t>
            </w:r>
            <w:r>
              <w:rPr>
                <w:color w:val="1F1C52"/>
                <w:spacing w:val="-5"/>
              </w:rPr>
              <w:t xml:space="preserve"> </w:t>
            </w:r>
            <w:r>
              <w:rPr>
                <w:color w:val="1F1C52"/>
              </w:rPr>
              <w:t>influence</w:t>
            </w:r>
            <w:r>
              <w:rPr>
                <w:color w:val="1F1C52"/>
                <w:spacing w:val="-4"/>
              </w:rPr>
              <w:t xml:space="preserve"> </w:t>
            </w:r>
            <w:r>
              <w:rPr>
                <w:color w:val="1F1C52"/>
              </w:rPr>
              <w:t>the</w:t>
            </w:r>
            <w:r>
              <w:rPr>
                <w:color w:val="1F1C52"/>
                <w:spacing w:val="-3"/>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adolescents.</w:t>
            </w:r>
          </w:p>
        </w:tc>
      </w:tr>
    </w:tbl>
    <w:p w14:paraId="2726F8BE"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F8BF" w14:textId="77777777" w:rsidR="00D7663B" w:rsidRDefault="00EE0066">
      <w:pPr>
        <w:pStyle w:val="BodyText"/>
        <w:ind w:left="1531" w:right="1536"/>
      </w:pPr>
      <w:r>
        <w:rPr>
          <w:color w:val="1F1C52"/>
        </w:rPr>
        <w:t>For students</w:t>
      </w:r>
      <w:r>
        <w:rPr>
          <w:color w:val="1F1C52"/>
          <w:spacing w:val="-3"/>
        </w:rPr>
        <w:t xml:space="preserve"> </w:t>
      </w:r>
      <w:r>
        <w:rPr>
          <w:color w:val="1F1C52"/>
        </w:rPr>
        <w:t>in</w:t>
      </w:r>
      <w:r>
        <w:rPr>
          <w:color w:val="1F1C52"/>
          <w:spacing w:val="-1"/>
        </w:rPr>
        <w:t xml:space="preserve"> </w:t>
      </w:r>
      <w:r>
        <w:rPr>
          <w:color w:val="1F1C52"/>
        </w:rPr>
        <w:t>grades</w:t>
      </w:r>
      <w:r>
        <w:rPr>
          <w:color w:val="1F1C52"/>
          <w:spacing w:val="-1"/>
        </w:rPr>
        <w:t xml:space="preserve"> </w:t>
      </w:r>
      <w:r>
        <w:rPr>
          <w:color w:val="1F1C52"/>
        </w:rPr>
        <w:t>6</w:t>
      </w:r>
      <w:r>
        <w:rPr>
          <w:color w:val="1F1C52"/>
          <w:spacing w:val="-4"/>
        </w:rPr>
        <w:t xml:space="preserve"> </w:t>
      </w:r>
      <w:r>
        <w:rPr>
          <w:color w:val="1F1C52"/>
        </w:rPr>
        <w:t>through</w:t>
      </w:r>
      <w:r>
        <w:rPr>
          <w:color w:val="1F1C52"/>
          <w:spacing w:val="-1"/>
        </w:rPr>
        <w:t xml:space="preserve"> </w:t>
      </w:r>
      <w:r>
        <w:rPr>
          <w:color w:val="1F1C52"/>
        </w:rPr>
        <w:t>12,</w:t>
      </w:r>
      <w:r>
        <w:rPr>
          <w:color w:val="1F1C52"/>
          <w:spacing w:val="-4"/>
        </w:rPr>
        <w:t xml:space="preserve"> </w:t>
      </w:r>
      <w:r>
        <w:rPr>
          <w:color w:val="1F1C52"/>
        </w:rPr>
        <w:t>awareness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benefits</w:t>
      </w:r>
      <w:r>
        <w:rPr>
          <w:color w:val="1F1C52"/>
          <w:spacing w:val="-1"/>
        </w:rPr>
        <w:t xml:space="preserve"> </w:t>
      </w:r>
      <w:r>
        <w:rPr>
          <w:color w:val="1F1C52"/>
        </w:rPr>
        <w:t>of</w:t>
      </w:r>
      <w:r>
        <w:rPr>
          <w:color w:val="1F1C52"/>
          <w:spacing w:val="-3"/>
        </w:rPr>
        <w:t xml:space="preserve"> </w:t>
      </w:r>
      <w:r>
        <w:rPr>
          <w:color w:val="1F1C52"/>
        </w:rPr>
        <w:t>sexual</w:t>
      </w:r>
      <w:r>
        <w:rPr>
          <w:color w:val="1F1C52"/>
          <w:spacing w:val="-3"/>
        </w:rPr>
        <w:t xml:space="preserve"> </w:t>
      </w:r>
      <w:r>
        <w:rPr>
          <w:color w:val="1F1C52"/>
        </w:rPr>
        <w:t>abstinence</w:t>
      </w:r>
      <w:r>
        <w:rPr>
          <w:color w:val="1F1C52"/>
          <w:spacing w:val="-3"/>
        </w:rPr>
        <w:t xml:space="preserve"> </w:t>
      </w:r>
      <w:r>
        <w:rPr>
          <w:color w:val="1F1C52"/>
        </w:rPr>
        <w:t>as</w:t>
      </w:r>
      <w:r>
        <w:rPr>
          <w:color w:val="1F1C52"/>
          <w:spacing w:val="-1"/>
        </w:rPr>
        <w:t xml:space="preserve"> </w:t>
      </w:r>
      <w:r>
        <w:rPr>
          <w:color w:val="1F1C52"/>
        </w:rPr>
        <w:t>the</w:t>
      </w:r>
      <w:r>
        <w:rPr>
          <w:color w:val="1F1C52"/>
          <w:spacing w:val="-1"/>
        </w:rPr>
        <w:t xml:space="preserve"> </w:t>
      </w:r>
      <w:r>
        <w:rPr>
          <w:color w:val="1F1C52"/>
        </w:rPr>
        <w:t xml:space="preserve">expected standard and the consequences of teenage pregnancy. </w:t>
      </w:r>
      <w:hyperlink r:id="rId129">
        <w:r>
          <w:rPr>
            <w:color w:val="0000FF"/>
            <w:u w:val="single" w:color="0000FF"/>
          </w:rPr>
          <w:t>s. 1003.42(2)(o)3., F.S.</w:t>
        </w:r>
      </w:hyperlink>
    </w:p>
    <w:p w14:paraId="2726F8C0"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8C3" w14:textId="77777777">
        <w:trPr>
          <w:trHeight w:val="251"/>
        </w:trPr>
        <w:tc>
          <w:tcPr>
            <w:tcW w:w="1894" w:type="dxa"/>
          </w:tcPr>
          <w:p w14:paraId="2726F8C1" w14:textId="77777777" w:rsidR="00D7663B" w:rsidRDefault="00EE0066">
            <w:pPr>
              <w:pStyle w:val="TableParagraph"/>
              <w:spacing w:line="232" w:lineRule="exact"/>
            </w:pPr>
            <w:r>
              <w:rPr>
                <w:color w:val="1F1C52"/>
                <w:spacing w:val="-2"/>
              </w:rPr>
              <w:t>HE.7.CEH.1.2</w:t>
            </w:r>
          </w:p>
        </w:tc>
        <w:tc>
          <w:tcPr>
            <w:tcW w:w="7011" w:type="dxa"/>
          </w:tcPr>
          <w:p w14:paraId="2726F8C2" w14:textId="77777777" w:rsidR="00D7663B" w:rsidRDefault="00EE0066">
            <w:pPr>
              <w:pStyle w:val="TableParagraph"/>
              <w:spacing w:line="232" w:lineRule="exact"/>
              <w:ind w:left="107"/>
            </w:pPr>
            <w:r>
              <w:rPr>
                <w:color w:val="1F1C52"/>
              </w:rPr>
              <w:t>Describe</w:t>
            </w:r>
            <w:r>
              <w:rPr>
                <w:color w:val="1F1C52"/>
                <w:spacing w:val="-6"/>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3"/>
              </w:rPr>
              <w:t xml:space="preserve"> </w:t>
            </w:r>
            <w:r>
              <w:rPr>
                <w:color w:val="1F1C52"/>
              </w:rPr>
              <w:t>common</w:t>
            </w:r>
            <w:r>
              <w:rPr>
                <w:color w:val="1F1C52"/>
                <w:spacing w:val="-3"/>
              </w:rPr>
              <w:t xml:space="preserve"> </w:t>
            </w:r>
            <w:r>
              <w:rPr>
                <w:color w:val="1F1C52"/>
              </w:rPr>
              <w:t>to</w:t>
            </w:r>
            <w:r>
              <w:rPr>
                <w:color w:val="1F1C52"/>
                <w:spacing w:val="-6"/>
              </w:rPr>
              <w:t xml:space="preserve"> </w:t>
            </w:r>
            <w:r>
              <w:rPr>
                <w:color w:val="1F1C52"/>
                <w:spacing w:val="-2"/>
              </w:rPr>
              <w:t>adolescents.</w:t>
            </w:r>
          </w:p>
        </w:tc>
      </w:tr>
      <w:tr w:rsidR="00D7663B" w14:paraId="2726F8C6" w14:textId="77777777">
        <w:trPr>
          <w:trHeight w:val="505"/>
        </w:trPr>
        <w:tc>
          <w:tcPr>
            <w:tcW w:w="1894" w:type="dxa"/>
          </w:tcPr>
          <w:p w14:paraId="2726F8C4" w14:textId="77777777" w:rsidR="00D7663B" w:rsidRDefault="00EE0066">
            <w:pPr>
              <w:pStyle w:val="TableParagraph"/>
              <w:spacing w:before="125"/>
            </w:pPr>
            <w:r>
              <w:rPr>
                <w:color w:val="1F1C52"/>
                <w:spacing w:val="-2"/>
              </w:rPr>
              <w:t>HE.7.PHC.3.4</w:t>
            </w:r>
          </w:p>
        </w:tc>
        <w:tc>
          <w:tcPr>
            <w:tcW w:w="7011" w:type="dxa"/>
          </w:tcPr>
          <w:p w14:paraId="2726F8C5" w14:textId="77777777" w:rsidR="00D7663B" w:rsidRDefault="00EE0066">
            <w:pPr>
              <w:pStyle w:val="TableParagraph"/>
              <w:spacing w:line="254" w:lineRule="exact"/>
              <w:ind w:left="107"/>
            </w:pPr>
            <w:r>
              <w:rPr>
                <w:color w:val="1F1C52"/>
              </w:rPr>
              <w:t>Predict</w:t>
            </w:r>
            <w:r>
              <w:rPr>
                <w:color w:val="1F1C52"/>
                <w:spacing w:val="-5"/>
              </w:rPr>
              <w:t xml:space="preserve"> </w:t>
            </w:r>
            <w:r>
              <w:rPr>
                <w:color w:val="1F1C52"/>
              </w:rPr>
              <w:t>the</w:t>
            </w:r>
            <w:r>
              <w:rPr>
                <w:color w:val="1F1C52"/>
                <w:spacing w:val="-5"/>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engaging</w:t>
            </w:r>
            <w:r>
              <w:rPr>
                <w:color w:val="1F1C52"/>
                <w:spacing w:val="-3"/>
              </w:rPr>
              <w:t xml:space="preserve"> </w:t>
            </w:r>
            <w:r>
              <w:rPr>
                <w:color w:val="1F1C52"/>
              </w:rPr>
              <w:t>in</w:t>
            </w:r>
            <w:r>
              <w:rPr>
                <w:color w:val="1F1C52"/>
                <w:spacing w:val="-3"/>
              </w:rPr>
              <w:t xml:space="preserve"> </w:t>
            </w:r>
            <w:r>
              <w:rPr>
                <w:color w:val="1F1C52"/>
              </w:rPr>
              <w:t xml:space="preserve">health-risk </w:t>
            </w:r>
            <w:r>
              <w:rPr>
                <w:color w:val="1F1C52"/>
                <w:spacing w:val="-2"/>
              </w:rPr>
              <w:t>behaviors.</w:t>
            </w:r>
          </w:p>
        </w:tc>
      </w:tr>
      <w:tr w:rsidR="00D7663B" w14:paraId="2726F8CA" w14:textId="77777777">
        <w:trPr>
          <w:trHeight w:val="504"/>
        </w:trPr>
        <w:tc>
          <w:tcPr>
            <w:tcW w:w="1894" w:type="dxa"/>
          </w:tcPr>
          <w:p w14:paraId="2726F8C7" w14:textId="77777777" w:rsidR="00D7663B" w:rsidRDefault="00EE0066">
            <w:pPr>
              <w:pStyle w:val="TableParagraph"/>
              <w:spacing w:before="123"/>
            </w:pPr>
            <w:r>
              <w:rPr>
                <w:color w:val="1F1C52"/>
                <w:spacing w:val="-2"/>
              </w:rPr>
              <w:t>HE.7.PHC.3.9</w:t>
            </w:r>
          </w:p>
        </w:tc>
        <w:tc>
          <w:tcPr>
            <w:tcW w:w="7011" w:type="dxa"/>
          </w:tcPr>
          <w:p w14:paraId="2726F8C8" w14:textId="77777777" w:rsidR="00D7663B" w:rsidRDefault="00EE0066">
            <w:pPr>
              <w:pStyle w:val="TableParagraph"/>
              <w:spacing w:line="249" w:lineRule="exact"/>
              <w:ind w:left="107"/>
            </w:pPr>
            <w:r>
              <w:rPr>
                <w:color w:val="1F1C52"/>
              </w:rPr>
              <w:t>Describe</w:t>
            </w:r>
            <w:r>
              <w:rPr>
                <w:color w:val="1F1C52"/>
                <w:spacing w:val="-6"/>
              </w:rPr>
              <w:t xml:space="preserve"> </w:t>
            </w:r>
            <w:r>
              <w:rPr>
                <w:color w:val="1F1C52"/>
              </w:rPr>
              <w:t>ways</w:t>
            </w:r>
            <w:r>
              <w:rPr>
                <w:color w:val="1F1C52"/>
                <w:spacing w:val="-4"/>
              </w:rPr>
              <w:t xml:space="preserve"> </w:t>
            </w:r>
            <w:r>
              <w:rPr>
                <w:color w:val="1F1C52"/>
              </w:rPr>
              <w:t>one</w:t>
            </w:r>
            <w:r>
              <w:rPr>
                <w:color w:val="1F1C52"/>
                <w:spacing w:val="-4"/>
              </w:rPr>
              <w:t xml:space="preserve"> </w:t>
            </w:r>
            <w:r>
              <w:rPr>
                <w:color w:val="1F1C52"/>
              </w:rPr>
              <w:t>can</w:t>
            </w:r>
            <w:r>
              <w:rPr>
                <w:color w:val="1F1C52"/>
                <w:spacing w:val="-6"/>
              </w:rPr>
              <w:t xml:space="preserve"> </w:t>
            </w:r>
            <w:r>
              <w:rPr>
                <w:color w:val="1F1C52"/>
              </w:rPr>
              <w:t>reduce</w:t>
            </w:r>
            <w:r>
              <w:rPr>
                <w:color w:val="1F1C52"/>
                <w:spacing w:val="-4"/>
              </w:rPr>
              <w:t xml:space="preserve"> </w:t>
            </w:r>
            <w:r>
              <w:rPr>
                <w:color w:val="1F1C52"/>
              </w:rPr>
              <w:t>or</w:t>
            </w:r>
            <w:r>
              <w:rPr>
                <w:color w:val="1F1C52"/>
                <w:spacing w:val="-3"/>
              </w:rPr>
              <w:t xml:space="preserve"> </w:t>
            </w:r>
            <w:r>
              <w:rPr>
                <w:color w:val="1F1C52"/>
              </w:rPr>
              <w:t>prevent</w:t>
            </w:r>
            <w:r>
              <w:rPr>
                <w:color w:val="1F1C52"/>
                <w:spacing w:val="-2"/>
              </w:rPr>
              <w:t xml:space="preserve"> </w:t>
            </w:r>
            <w:r>
              <w:rPr>
                <w:color w:val="1F1C52"/>
              </w:rPr>
              <w:t>injuries</w:t>
            </w:r>
            <w:r>
              <w:rPr>
                <w:color w:val="1F1C52"/>
                <w:spacing w:val="-4"/>
              </w:rPr>
              <w:t xml:space="preserve"> </w:t>
            </w:r>
            <w:r>
              <w:rPr>
                <w:color w:val="1F1C52"/>
              </w:rPr>
              <w:t>and</w:t>
            </w:r>
            <w:r>
              <w:rPr>
                <w:color w:val="1F1C52"/>
                <w:spacing w:val="-7"/>
              </w:rPr>
              <w:t xml:space="preserve"> </w:t>
            </w:r>
            <w:r>
              <w:rPr>
                <w:color w:val="1F1C52"/>
              </w:rPr>
              <w:t>adolescent</w:t>
            </w:r>
            <w:r>
              <w:rPr>
                <w:color w:val="1F1C52"/>
                <w:spacing w:val="-2"/>
              </w:rPr>
              <w:t xml:space="preserve"> health</w:t>
            </w:r>
          </w:p>
          <w:p w14:paraId="2726F8C9" w14:textId="77777777" w:rsidR="00D7663B" w:rsidRDefault="00EE0066">
            <w:pPr>
              <w:pStyle w:val="TableParagraph"/>
              <w:spacing w:before="1" w:line="233" w:lineRule="exact"/>
              <w:ind w:left="107"/>
            </w:pPr>
            <w:r>
              <w:rPr>
                <w:color w:val="1F1C52"/>
                <w:spacing w:val="-2"/>
              </w:rPr>
              <w:t>problems.</w:t>
            </w:r>
          </w:p>
        </w:tc>
      </w:tr>
    </w:tbl>
    <w:p w14:paraId="2726F8CB" w14:textId="77777777" w:rsidR="00D7663B" w:rsidRDefault="00D7663B">
      <w:pPr>
        <w:pStyle w:val="BodyText"/>
        <w:spacing w:before="1"/>
      </w:pPr>
    </w:p>
    <w:p w14:paraId="2726F8CC"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8CD"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8CE" w14:textId="77777777" w:rsidR="00D7663B" w:rsidRDefault="00EE0066">
      <w:pPr>
        <w:pStyle w:val="ListParagraph"/>
        <w:numPr>
          <w:ilvl w:val="0"/>
          <w:numId w:val="7"/>
        </w:numPr>
        <w:tabs>
          <w:tab w:val="left" w:pos="2251"/>
        </w:tabs>
        <w:ind w:left="2251"/>
      </w:pPr>
      <w:r>
        <w:rPr>
          <w:color w:val="1F1C52"/>
        </w:rPr>
        <w:t>Self-awareness</w:t>
      </w:r>
      <w:r>
        <w:rPr>
          <w:color w:val="1F1C52"/>
          <w:spacing w:val="-10"/>
        </w:rPr>
        <w:t xml:space="preserve"> </w:t>
      </w:r>
      <w:r>
        <w:rPr>
          <w:color w:val="1F1C52"/>
        </w:rPr>
        <w:t>and</w:t>
      </w:r>
      <w:r>
        <w:rPr>
          <w:color w:val="1F1C52"/>
          <w:spacing w:val="-7"/>
        </w:rPr>
        <w:t xml:space="preserve"> </w:t>
      </w:r>
      <w:r>
        <w:rPr>
          <w:color w:val="1F1C52"/>
        </w:rPr>
        <w:t>self-</w:t>
      </w:r>
      <w:r>
        <w:rPr>
          <w:color w:val="1F1C52"/>
          <w:spacing w:val="-2"/>
        </w:rPr>
        <w:t>management.</w:t>
      </w:r>
    </w:p>
    <w:p w14:paraId="2726F8CF" w14:textId="77777777" w:rsidR="00D7663B" w:rsidRDefault="00EE0066">
      <w:pPr>
        <w:pStyle w:val="ListParagraph"/>
        <w:numPr>
          <w:ilvl w:val="0"/>
          <w:numId w:val="7"/>
        </w:numPr>
        <w:tabs>
          <w:tab w:val="left" w:pos="2251"/>
        </w:tabs>
        <w:ind w:left="2251"/>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8D0" w14:textId="77777777" w:rsidR="00D7663B" w:rsidRDefault="00EE0066">
      <w:pPr>
        <w:pStyle w:val="ListParagraph"/>
        <w:numPr>
          <w:ilvl w:val="0"/>
          <w:numId w:val="7"/>
        </w:numPr>
        <w:tabs>
          <w:tab w:val="left" w:pos="2251"/>
        </w:tabs>
        <w:spacing w:before="1"/>
        <w:ind w:left="2251" w:hanging="360"/>
      </w:pPr>
      <w:r>
        <w:rPr>
          <w:color w:val="1F1C52"/>
          <w:spacing w:val="-2"/>
        </w:rPr>
        <w:t>Resiliency.</w:t>
      </w:r>
    </w:p>
    <w:p w14:paraId="2726F8D1" w14:textId="77777777" w:rsidR="00D7663B" w:rsidRDefault="00EE0066">
      <w:pPr>
        <w:pStyle w:val="ListParagraph"/>
        <w:numPr>
          <w:ilvl w:val="0"/>
          <w:numId w:val="7"/>
        </w:numPr>
        <w:tabs>
          <w:tab w:val="left" w:pos="2251"/>
        </w:tabs>
        <w:ind w:left="2251"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8D2" w14:textId="77777777" w:rsidR="00D7663B" w:rsidRDefault="00EE0066">
      <w:pPr>
        <w:pStyle w:val="ListParagraph"/>
        <w:numPr>
          <w:ilvl w:val="0"/>
          <w:numId w:val="7"/>
        </w:numPr>
        <w:tabs>
          <w:tab w:val="left" w:pos="2251"/>
        </w:tabs>
        <w:spacing w:before="1" w:line="240" w:lineRule="auto"/>
        <w:ind w:right="3861" w:firstLine="359"/>
      </w:pPr>
      <w:r>
        <w:rPr>
          <w:color w:val="1F1C52"/>
        </w:rPr>
        <w:t>Understanding</w:t>
      </w:r>
      <w:r>
        <w:rPr>
          <w:color w:val="1F1C52"/>
          <w:spacing w:val="-8"/>
        </w:rPr>
        <w:t xml:space="preserve"> </w:t>
      </w:r>
      <w:r>
        <w:rPr>
          <w:color w:val="1F1C52"/>
        </w:rPr>
        <w:t>and</w:t>
      </w:r>
      <w:r>
        <w:rPr>
          <w:color w:val="1F1C52"/>
          <w:spacing w:val="-8"/>
        </w:rPr>
        <w:t xml:space="preserve"> </w:t>
      </w:r>
      <w:r>
        <w:rPr>
          <w:color w:val="1F1C52"/>
        </w:rPr>
        <w:t>respecting</w:t>
      </w:r>
      <w:r>
        <w:rPr>
          <w:color w:val="1F1C52"/>
          <w:spacing w:val="-5"/>
        </w:rPr>
        <w:t xml:space="preserve"> </w:t>
      </w:r>
      <w:r>
        <w:rPr>
          <w:color w:val="1F1C52"/>
        </w:rPr>
        <w:t>other</w:t>
      </w:r>
      <w:r>
        <w:rPr>
          <w:color w:val="1F1C52"/>
          <w:spacing w:val="-4"/>
        </w:rPr>
        <w:t xml:space="preserve"> </w:t>
      </w:r>
      <w:r>
        <w:rPr>
          <w:color w:val="1F1C52"/>
        </w:rPr>
        <w:t>viewpoints</w:t>
      </w:r>
      <w:r>
        <w:rPr>
          <w:color w:val="1F1C52"/>
          <w:spacing w:val="-5"/>
        </w:rPr>
        <w:t xml:space="preserve"> </w:t>
      </w:r>
      <w:r>
        <w:rPr>
          <w:color w:val="1F1C52"/>
        </w:rPr>
        <w:t>and</w:t>
      </w:r>
      <w:r>
        <w:rPr>
          <w:color w:val="1F1C52"/>
          <w:spacing w:val="-5"/>
        </w:rPr>
        <w:t xml:space="preserve"> </w:t>
      </w:r>
      <w:r>
        <w:rPr>
          <w:color w:val="1F1C52"/>
        </w:rPr>
        <w:t xml:space="preserve">backgrounds. </w:t>
      </w:r>
      <w:hyperlink r:id="rId130">
        <w:r>
          <w:rPr>
            <w:color w:val="0000FF"/>
            <w:u w:val="single" w:color="0000FF"/>
          </w:rPr>
          <w:t>s.1003.42(2)(o)4., F.S.</w:t>
        </w:r>
        <w:r>
          <w:rPr>
            <w:color w:val="0000FF"/>
            <w:spacing w:val="40"/>
            <w:u w:val="single" w:color="0000FF"/>
          </w:rPr>
          <w:t xml:space="preserve"> </w:t>
        </w:r>
      </w:hyperlink>
    </w:p>
    <w:p w14:paraId="2726F8D3"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8D6" w14:textId="77777777">
        <w:trPr>
          <w:trHeight w:val="506"/>
        </w:trPr>
        <w:tc>
          <w:tcPr>
            <w:tcW w:w="1908" w:type="dxa"/>
          </w:tcPr>
          <w:p w14:paraId="2726F8D4"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1.1</w:t>
            </w:r>
          </w:p>
        </w:tc>
        <w:tc>
          <w:tcPr>
            <w:tcW w:w="6996" w:type="dxa"/>
          </w:tcPr>
          <w:p w14:paraId="2726F8D5" w14:textId="77777777" w:rsidR="00D7663B" w:rsidRDefault="00EE0066">
            <w:pPr>
              <w:pStyle w:val="TableParagraph"/>
              <w:spacing w:line="252" w:lineRule="exact"/>
              <w:ind w:right="125"/>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5"/>
              </w:rPr>
              <w:t xml:space="preserve"> </w:t>
            </w:r>
            <w:r>
              <w:rPr>
                <w:color w:val="1F1C52"/>
              </w:rPr>
              <w:t>respond</w:t>
            </w:r>
            <w:r>
              <w:rPr>
                <w:color w:val="1F1C52"/>
                <w:spacing w:val="-3"/>
              </w:rPr>
              <w:t xml:space="preserve"> </w:t>
            </w:r>
            <w:r>
              <w:rPr>
                <w:color w:val="1F1C52"/>
              </w:rPr>
              <w:t>with</w:t>
            </w:r>
            <w:r>
              <w:rPr>
                <w:color w:val="1F1C52"/>
                <w:spacing w:val="-5"/>
              </w:rPr>
              <w:t xml:space="preserve"> </w:t>
            </w:r>
            <w:r>
              <w:rPr>
                <w:color w:val="1F1C52"/>
              </w:rPr>
              <w:t>empathy</w:t>
            </w:r>
            <w:r>
              <w:rPr>
                <w:color w:val="1F1C52"/>
                <w:spacing w:val="-3"/>
              </w:rPr>
              <w:t xml:space="preserve"> </w:t>
            </w:r>
            <w:r>
              <w:rPr>
                <w:color w:val="1F1C52"/>
              </w:rPr>
              <w:t>in</w:t>
            </w:r>
            <w:r>
              <w:rPr>
                <w:color w:val="1F1C52"/>
                <w:spacing w:val="-3"/>
              </w:rPr>
              <w:t xml:space="preserve"> </w:t>
            </w:r>
            <w:r>
              <w:rPr>
                <w:color w:val="1F1C52"/>
              </w:rPr>
              <w:t>a</w:t>
            </w:r>
            <w:r>
              <w:rPr>
                <w:color w:val="1F1C52"/>
                <w:spacing w:val="-3"/>
              </w:rPr>
              <w:t xml:space="preserve"> </w:t>
            </w:r>
            <w:r>
              <w:rPr>
                <w:color w:val="1F1C52"/>
              </w:rPr>
              <w:t>variety</w:t>
            </w:r>
            <w:r>
              <w:rPr>
                <w:color w:val="1F1C52"/>
                <w:spacing w:val="-5"/>
              </w:rPr>
              <w:t xml:space="preserve"> </w:t>
            </w:r>
            <w:r>
              <w:rPr>
                <w:color w:val="1F1C52"/>
              </w:rPr>
              <w:t>of</w:t>
            </w:r>
            <w:r>
              <w:rPr>
                <w:color w:val="1F1C52"/>
                <w:spacing w:val="-2"/>
              </w:rPr>
              <w:t xml:space="preserve"> </w:t>
            </w:r>
            <w:r>
              <w:rPr>
                <w:color w:val="1F1C52"/>
              </w:rPr>
              <w:t>contexts</w:t>
            </w:r>
            <w:r>
              <w:rPr>
                <w:color w:val="1F1C52"/>
                <w:spacing w:val="-3"/>
              </w:rPr>
              <w:t xml:space="preserve"> </w:t>
            </w:r>
            <w:r>
              <w:rPr>
                <w:color w:val="1F1C52"/>
              </w:rPr>
              <w:t xml:space="preserve">and </w:t>
            </w:r>
            <w:r>
              <w:rPr>
                <w:color w:val="1F1C52"/>
                <w:spacing w:val="-2"/>
              </w:rPr>
              <w:t>situations.</w:t>
            </w:r>
          </w:p>
        </w:tc>
      </w:tr>
      <w:tr w:rsidR="00D7663B" w14:paraId="2726F8D9" w14:textId="77777777">
        <w:trPr>
          <w:trHeight w:val="505"/>
        </w:trPr>
        <w:tc>
          <w:tcPr>
            <w:tcW w:w="1908" w:type="dxa"/>
          </w:tcPr>
          <w:p w14:paraId="2726F8D7"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1.2</w:t>
            </w:r>
          </w:p>
        </w:tc>
        <w:tc>
          <w:tcPr>
            <w:tcW w:w="6996" w:type="dxa"/>
          </w:tcPr>
          <w:p w14:paraId="2726F8D8" w14:textId="77777777" w:rsidR="00D7663B" w:rsidRDefault="00EE0066">
            <w:pPr>
              <w:pStyle w:val="TableParagraph"/>
              <w:spacing w:line="252" w:lineRule="exact"/>
              <w:ind w:right="125"/>
            </w:pPr>
            <w:r>
              <w:rPr>
                <w:color w:val="1F1C52"/>
              </w:rPr>
              <w:t>Describe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empathy,</w:t>
            </w:r>
            <w:r>
              <w:rPr>
                <w:color w:val="1F1C52"/>
                <w:spacing w:val="-7"/>
              </w:rPr>
              <w:t xml:space="preserve"> </w:t>
            </w:r>
            <w:r>
              <w:rPr>
                <w:color w:val="1F1C52"/>
              </w:rPr>
              <w:t>kindness,</w:t>
            </w:r>
            <w:r>
              <w:rPr>
                <w:color w:val="1F1C52"/>
                <w:spacing w:val="-4"/>
              </w:rPr>
              <w:t xml:space="preserve"> </w:t>
            </w:r>
            <w:r>
              <w:rPr>
                <w:color w:val="1F1C52"/>
              </w:rPr>
              <w:t>honesty</w:t>
            </w:r>
            <w:r>
              <w:rPr>
                <w:color w:val="1F1C52"/>
                <w:spacing w:val="-7"/>
              </w:rPr>
              <w:t xml:space="preserve"> </w:t>
            </w:r>
            <w:r>
              <w:rPr>
                <w:color w:val="1F1C52"/>
              </w:rPr>
              <w:t>and</w:t>
            </w:r>
            <w:r>
              <w:rPr>
                <w:color w:val="1F1C52"/>
                <w:spacing w:val="-4"/>
              </w:rPr>
              <w:t xml:space="preserve"> </w:t>
            </w:r>
            <w:r>
              <w:rPr>
                <w:color w:val="1F1C52"/>
              </w:rPr>
              <w:t>trust</w:t>
            </w:r>
            <w:r>
              <w:rPr>
                <w:color w:val="1F1C52"/>
                <w:spacing w:val="-4"/>
              </w:rPr>
              <w:t xml:space="preserve"> </w:t>
            </w:r>
            <w:r>
              <w:rPr>
                <w:color w:val="1F1C52"/>
              </w:rPr>
              <w:t>in</w:t>
            </w:r>
            <w:r>
              <w:rPr>
                <w:color w:val="1F1C52"/>
                <w:spacing w:val="-4"/>
              </w:rPr>
              <w:t xml:space="preserve"> </w:t>
            </w:r>
            <w:r>
              <w:rPr>
                <w:color w:val="1F1C52"/>
              </w:rPr>
              <w:t>building and sustaining relationships.</w:t>
            </w:r>
          </w:p>
        </w:tc>
      </w:tr>
      <w:tr w:rsidR="00D7663B" w14:paraId="2726F8DC" w14:textId="77777777">
        <w:trPr>
          <w:trHeight w:val="506"/>
        </w:trPr>
        <w:tc>
          <w:tcPr>
            <w:tcW w:w="1908" w:type="dxa"/>
          </w:tcPr>
          <w:p w14:paraId="2726F8DA"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1.3</w:t>
            </w:r>
          </w:p>
        </w:tc>
        <w:tc>
          <w:tcPr>
            <w:tcW w:w="6996" w:type="dxa"/>
          </w:tcPr>
          <w:p w14:paraId="2726F8DB" w14:textId="77777777" w:rsidR="00D7663B" w:rsidRDefault="00EE0066">
            <w:pPr>
              <w:pStyle w:val="TableParagraph"/>
              <w:spacing w:line="252" w:lineRule="exact"/>
              <w:ind w:right="125"/>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8DF" w14:textId="77777777">
        <w:trPr>
          <w:trHeight w:val="251"/>
        </w:trPr>
        <w:tc>
          <w:tcPr>
            <w:tcW w:w="1908" w:type="dxa"/>
          </w:tcPr>
          <w:p w14:paraId="2726F8DD"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2.1</w:t>
            </w:r>
          </w:p>
        </w:tc>
        <w:tc>
          <w:tcPr>
            <w:tcW w:w="6996" w:type="dxa"/>
          </w:tcPr>
          <w:p w14:paraId="2726F8DE" w14:textId="77777777" w:rsidR="00D7663B" w:rsidRDefault="00EE0066">
            <w:pPr>
              <w:pStyle w:val="TableParagraph"/>
              <w:spacing w:line="232" w:lineRule="exact"/>
            </w:pPr>
            <w:r>
              <w:rPr>
                <w:color w:val="1F1C52"/>
              </w:rPr>
              <w:t>Discuss</w:t>
            </w:r>
            <w:r>
              <w:rPr>
                <w:color w:val="1F1C52"/>
                <w:spacing w:val="-3"/>
              </w:rPr>
              <w:t xml:space="preserve"> </w:t>
            </w:r>
            <w:r>
              <w:rPr>
                <w:color w:val="1F1C52"/>
              </w:rPr>
              <w:t>how</w:t>
            </w:r>
            <w:r>
              <w:rPr>
                <w:color w:val="1F1C52"/>
                <w:spacing w:val="-3"/>
              </w:rPr>
              <w:t xml:space="preserve"> </w:t>
            </w:r>
            <w:r>
              <w:rPr>
                <w:color w:val="1F1C52"/>
              </w:rPr>
              <w:t>character</w:t>
            </w:r>
            <w:r>
              <w:rPr>
                <w:color w:val="1F1C52"/>
                <w:spacing w:val="-5"/>
              </w:rPr>
              <w:t xml:space="preserve"> </w:t>
            </w:r>
            <w:r>
              <w:rPr>
                <w:color w:val="1F1C52"/>
              </w:rPr>
              <w:t>is</w:t>
            </w:r>
            <w:r>
              <w:rPr>
                <w:color w:val="1F1C52"/>
                <w:spacing w:val="-4"/>
              </w:rPr>
              <w:t xml:space="preserve"> </w:t>
            </w:r>
            <w:r>
              <w:rPr>
                <w:color w:val="1F1C52"/>
              </w:rPr>
              <w:t>shaped</w:t>
            </w:r>
            <w:r>
              <w:rPr>
                <w:color w:val="1F1C52"/>
                <w:spacing w:val="-3"/>
              </w:rPr>
              <w:t xml:space="preserve"> </w:t>
            </w:r>
            <w:r>
              <w:rPr>
                <w:color w:val="1F1C52"/>
              </w:rPr>
              <w:t>by</w:t>
            </w:r>
            <w:r>
              <w:rPr>
                <w:color w:val="1F1C52"/>
                <w:spacing w:val="-5"/>
              </w:rPr>
              <w:t xml:space="preserve"> </w:t>
            </w:r>
            <w:r>
              <w:rPr>
                <w:color w:val="1F1C52"/>
              </w:rPr>
              <w:t>attitudes,</w:t>
            </w:r>
            <w:r>
              <w:rPr>
                <w:color w:val="1F1C52"/>
                <w:spacing w:val="-3"/>
              </w:rPr>
              <w:t xml:space="preserve"> </w:t>
            </w:r>
            <w:r>
              <w:rPr>
                <w:color w:val="1F1C52"/>
              </w:rPr>
              <w:t>decisions</w:t>
            </w:r>
            <w:r>
              <w:rPr>
                <w:color w:val="1F1C52"/>
                <w:spacing w:val="-4"/>
              </w:rPr>
              <w:t xml:space="preserve"> </w:t>
            </w:r>
            <w:r>
              <w:rPr>
                <w:color w:val="1F1C52"/>
              </w:rPr>
              <w:t>and</w:t>
            </w:r>
            <w:r>
              <w:rPr>
                <w:color w:val="1F1C52"/>
                <w:spacing w:val="-2"/>
              </w:rPr>
              <w:t xml:space="preserve"> actions.</w:t>
            </w:r>
          </w:p>
        </w:tc>
      </w:tr>
      <w:tr w:rsidR="00D7663B" w14:paraId="2726F8E2" w14:textId="77777777">
        <w:trPr>
          <w:trHeight w:val="506"/>
        </w:trPr>
        <w:tc>
          <w:tcPr>
            <w:tcW w:w="1908" w:type="dxa"/>
          </w:tcPr>
          <w:p w14:paraId="2726F8E0"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2.2</w:t>
            </w:r>
          </w:p>
        </w:tc>
        <w:tc>
          <w:tcPr>
            <w:tcW w:w="6996" w:type="dxa"/>
          </w:tcPr>
          <w:p w14:paraId="2726F8E1" w14:textId="77777777" w:rsidR="00D7663B" w:rsidRDefault="00EE0066">
            <w:pPr>
              <w:pStyle w:val="TableParagraph"/>
              <w:spacing w:line="252" w:lineRule="exact"/>
              <w:ind w:right="125"/>
            </w:pPr>
            <w:r>
              <w:rPr>
                <w:color w:val="1F1C52"/>
              </w:rPr>
              <w:t>Demonstrate</w:t>
            </w:r>
            <w:r>
              <w:rPr>
                <w:color w:val="1F1C52"/>
                <w:spacing w:val="-7"/>
              </w:rPr>
              <w:t xml:space="preserve"> </w:t>
            </w:r>
            <w:r>
              <w:rPr>
                <w:color w:val="1F1C52"/>
              </w:rPr>
              <w:t>responsible</w:t>
            </w:r>
            <w:r>
              <w:rPr>
                <w:color w:val="1F1C52"/>
                <w:spacing w:val="-7"/>
              </w:rPr>
              <w:t xml:space="preserve"> </w:t>
            </w:r>
            <w:r>
              <w:rPr>
                <w:color w:val="1F1C52"/>
              </w:rPr>
              <w:t>decision-making</w:t>
            </w:r>
            <w:r>
              <w:rPr>
                <w:color w:val="1F1C52"/>
                <w:spacing w:val="-7"/>
              </w:rPr>
              <w:t xml:space="preserve"> </w:t>
            </w:r>
            <w:r>
              <w:rPr>
                <w:color w:val="1F1C52"/>
              </w:rPr>
              <w:t>that</w:t>
            </w:r>
            <w:r>
              <w:rPr>
                <w:color w:val="1F1C52"/>
                <w:spacing w:val="-9"/>
              </w:rPr>
              <w:t xml:space="preserve"> </w:t>
            </w:r>
            <w:r>
              <w:rPr>
                <w:color w:val="1F1C52"/>
              </w:rPr>
              <w:t>considers</w:t>
            </w:r>
            <w:r>
              <w:rPr>
                <w:color w:val="1F1C52"/>
                <w:spacing w:val="-7"/>
              </w:rPr>
              <w:t xml:space="preserve"> </w:t>
            </w:r>
            <w:r>
              <w:rPr>
                <w:color w:val="1F1C52"/>
              </w:rPr>
              <w:t xml:space="preserve">multiple </w:t>
            </w:r>
            <w:r>
              <w:rPr>
                <w:color w:val="1F1C52"/>
                <w:spacing w:val="-2"/>
              </w:rPr>
              <w:t>perspectives.</w:t>
            </w:r>
          </w:p>
        </w:tc>
      </w:tr>
      <w:tr w:rsidR="00D7663B" w14:paraId="2726F8E5" w14:textId="77777777">
        <w:trPr>
          <w:trHeight w:val="253"/>
        </w:trPr>
        <w:tc>
          <w:tcPr>
            <w:tcW w:w="1908" w:type="dxa"/>
          </w:tcPr>
          <w:p w14:paraId="2726F8E3"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2.3</w:t>
            </w:r>
          </w:p>
        </w:tc>
        <w:tc>
          <w:tcPr>
            <w:tcW w:w="6996" w:type="dxa"/>
          </w:tcPr>
          <w:p w14:paraId="2726F8E4" w14:textId="77777777" w:rsidR="00D7663B" w:rsidRDefault="00EE0066">
            <w:pPr>
              <w:pStyle w:val="TableParagraph"/>
              <w:spacing w:before="1" w:line="233" w:lineRule="exact"/>
            </w:pPr>
            <w:r>
              <w:rPr>
                <w:color w:val="1F1C52"/>
              </w:rPr>
              <w:t>Describe</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following</w:t>
            </w:r>
            <w:r>
              <w:rPr>
                <w:color w:val="1F1C52"/>
                <w:spacing w:val="-3"/>
              </w:rPr>
              <w:t xml:space="preserve"> </w:t>
            </w:r>
            <w:r>
              <w:rPr>
                <w:color w:val="1F1C52"/>
              </w:rPr>
              <w:t>school</w:t>
            </w:r>
            <w:r>
              <w:rPr>
                <w:color w:val="1F1C52"/>
                <w:spacing w:val="-4"/>
              </w:rPr>
              <w:t xml:space="preserve"> </w:t>
            </w:r>
            <w:r>
              <w:rPr>
                <w:color w:val="1F1C52"/>
              </w:rPr>
              <w:t>and</w:t>
            </w:r>
            <w:r>
              <w:rPr>
                <w:color w:val="1F1C52"/>
                <w:spacing w:val="-2"/>
              </w:rPr>
              <w:t xml:space="preserve"> </w:t>
            </w:r>
            <w:r>
              <w:rPr>
                <w:color w:val="1F1C52"/>
              </w:rPr>
              <w:t>community</w:t>
            </w:r>
            <w:r>
              <w:rPr>
                <w:color w:val="1F1C52"/>
                <w:spacing w:val="-6"/>
              </w:rPr>
              <w:t xml:space="preserve"> </w:t>
            </w:r>
            <w:r>
              <w:rPr>
                <w:color w:val="1F1C52"/>
              </w:rPr>
              <w:t>laws</w:t>
            </w:r>
            <w:r>
              <w:rPr>
                <w:color w:val="1F1C52"/>
                <w:spacing w:val="-4"/>
              </w:rPr>
              <w:t xml:space="preserve"> </w:t>
            </w:r>
            <w:r>
              <w:rPr>
                <w:color w:val="1F1C52"/>
              </w:rPr>
              <w:t>and</w:t>
            </w:r>
            <w:r>
              <w:rPr>
                <w:color w:val="1F1C52"/>
                <w:spacing w:val="-5"/>
              </w:rPr>
              <w:t xml:space="preserve"> </w:t>
            </w:r>
            <w:r>
              <w:rPr>
                <w:color w:val="1F1C52"/>
                <w:spacing w:val="-2"/>
              </w:rPr>
              <w:t>rules.</w:t>
            </w:r>
          </w:p>
        </w:tc>
      </w:tr>
      <w:tr w:rsidR="00D7663B" w14:paraId="2726F8E8" w14:textId="77777777">
        <w:trPr>
          <w:trHeight w:val="253"/>
        </w:trPr>
        <w:tc>
          <w:tcPr>
            <w:tcW w:w="1908" w:type="dxa"/>
          </w:tcPr>
          <w:p w14:paraId="2726F8E6"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2.4</w:t>
            </w:r>
          </w:p>
        </w:tc>
        <w:tc>
          <w:tcPr>
            <w:tcW w:w="6996" w:type="dxa"/>
          </w:tcPr>
          <w:p w14:paraId="2726F8E7" w14:textId="77777777" w:rsidR="00D7663B" w:rsidRDefault="00EE0066">
            <w:pPr>
              <w:pStyle w:val="TableParagraph"/>
              <w:spacing w:line="234" w:lineRule="exact"/>
            </w:pPr>
            <w:r>
              <w:rPr>
                <w:color w:val="1F1C52"/>
              </w:rPr>
              <w:t>Monitor</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6"/>
              </w:rPr>
              <w:t xml:space="preserve"> </w:t>
            </w:r>
            <w:r>
              <w:rPr>
                <w:color w:val="1F1C52"/>
              </w:rPr>
              <w:t>attaining</w:t>
            </w:r>
            <w:r>
              <w:rPr>
                <w:color w:val="1F1C52"/>
                <w:spacing w:val="-5"/>
              </w:rPr>
              <w:t xml:space="preserve"> </w:t>
            </w:r>
            <w:r>
              <w:rPr>
                <w:color w:val="1F1C52"/>
              </w:rPr>
              <w:t>a</w:t>
            </w:r>
            <w:r>
              <w:rPr>
                <w:color w:val="1F1C52"/>
                <w:spacing w:val="-4"/>
              </w:rPr>
              <w:t xml:space="preserve"> </w:t>
            </w:r>
            <w:r>
              <w:rPr>
                <w:color w:val="1F1C52"/>
              </w:rPr>
              <w:t>personal</w:t>
            </w:r>
            <w:r>
              <w:rPr>
                <w:color w:val="1F1C52"/>
                <w:spacing w:val="-4"/>
              </w:rPr>
              <w:t xml:space="preserve"> goal.</w:t>
            </w:r>
          </w:p>
        </w:tc>
      </w:tr>
    </w:tbl>
    <w:p w14:paraId="2726F8E9" w14:textId="77777777" w:rsidR="00D7663B" w:rsidRDefault="00D7663B">
      <w:pPr>
        <w:pStyle w:val="TableParagraph"/>
        <w:spacing w:line="234"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8EC" w14:textId="77777777">
        <w:trPr>
          <w:trHeight w:val="505"/>
        </w:trPr>
        <w:tc>
          <w:tcPr>
            <w:tcW w:w="1908" w:type="dxa"/>
          </w:tcPr>
          <w:p w14:paraId="2726F8EA" w14:textId="77777777" w:rsidR="00D7663B" w:rsidRDefault="00EE0066">
            <w:pPr>
              <w:pStyle w:val="TableParagraph"/>
              <w:spacing w:before="125"/>
            </w:pPr>
            <w:r>
              <w:rPr>
                <w:color w:val="1F1C52"/>
                <w:spacing w:val="-2"/>
              </w:rPr>
              <w:lastRenderedPageBreak/>
              <w:t>HE.</w:t>
            </w:r>
            <w:proofErr w:type="gramStart"/>
            <w:r>
              <w:rPr>
                <w:color w:val="1F1C52"/>
                <w:spacing w:val="-2"/>
              </w:rPr>
              <w:t>68.R.</w:t>
            </w:r>
            <w:proofErr w:type="gramEnd"/>
            <w:r>
              <w:rPr>
                <w:color w:val="1F1C52"/>
                <w:spacing w:val="-2"/>
              </w:rPr>
              <w:t>2.5</w:t>
            </w:r>
          </w:p>
        </w:tc>
        <w:tc>
          <w:tcPr>
            <w:tcW w:w="6996" w:type="dxa"/>
          </w:tcPr>
          <w:p w14:paraId="2726F8EB" w14:textId="77777777" w:rsidR="00D7663B" w:rsidRDefault="00EE0066">
            <w:pPr>
              <w:pStyle w:val="TableParagraph"/>
              <w:spacing w:line="254" w:lineRule="exact"/>
              <w:ind w:right="125"/>
            </w:pPr>
            <w:r>
              <w:rPr>
                <w:color w:val="1F1C52"/>
              </w:rPr>
              <w:t>Explain</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rPr>
              <w:t>a challenging personal goal.</w:t>
            </w:r>
          </w:p>
        </w:tc>
      </w:tr>
      <w:tr w:rsidR="00D7663B" w14:paraId="2726F8F0" w14:textId="77777777">
        <w:trPr>
          <w:trHeight w:val="503"/>
        </w:trPr>
        <w:tc>
          <w:tcPr>
            <w:tcW w:w="1908" w:type="dxa"/>
          </w:tcPr>
          <w:p w14:paraId="2726F8ED"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2.6</w:t>
            </w:r>
          </w:p>
        </w:tc>
        <w:tc>
          <w:tcPr>
            <w:tcW w:w="6996" w:type="dxa"/>
          </w:tcPr>
          <w:p w14:paraId="2726F8EE" w14:textId="77777777" w:rsidR="00D7663B" w:rsidRDefault="00EE0066">
            <w:pPr>
              <w:pStyle w:val="TableParagraph"/>
              <w:spacing w:line="249" w:lineRule="exact"/>
            </w:pPr>
            <w:r>
              <w:rPr>
                <w:color w:val="1F1C52"/>
              </w:rPr>
              <w:t>Describe</w:t>
            </w:r>
            <w:r>
              <w:rPr>
                <w:color w:val="1F1C52"/>
                <w:spacing w:val="-6"/>
              </w:rPr>
              <w:t xml:space="preserve"> </w:t>
            </w:r>
            <w:r>
              <w:rPr>
                <w:color w:val="1F1C52"/>
              </w:rPr>
              <w:t>how</w:t>
            </w:r>
            <w:r>
              <w:rPr>
                <w:color w:val="1F1C52"/>
                <w:spacing w:val="-4"/>
              </w:rPr>
              <w:t xml:space="preserve"> </w:t>
            </w:r>
            <w:r>
              <w:rPr>
                <w:color w:val="1F1C52"/>
              </w:rPr>
              <w:t>personal</w:t>
            </w:r>
            <w:r>
              <w:rPr>
                <w:color w:val="1F1C52"/>
                <w:spacing w:val="-3"/>
              </w:rPr>
              <w:t xml:space="preserve"> </w:t>
            </w:r>
            <w:r>
              <w:rPr>
                <w:color w:val="1F1C52"/>
              </w:rPr>
              <w:t>goals</w:t>
            </w:r>
            <w:r>
              <w:rPr>
                <w:color w:val="1F1C52"/>
                <w:spacing w:val="-4"/>
              </w:rPr>
              <w:t xml:space="preserve"> </w:t>
            </w:r>
            <w:r>
              <w:rPr>
                <w:color w:val="1F1C52"/>
              </w:rPr>
              <w:t>can</w:t>
            </w:r>
            <w:r>
              <w:rPr>
                <w:color w:val="1F1C52"/>
                <w:spacing w:val="-3"/>
              </w:rPr>
              <w:t xml:space="preserve"> </w:t>
            </w:r>
            <w:r>
              <w:rPr>
                <w:color w:val="1F1C52"/>
              </w:rPr>
              <w:t>vary</w:t>
            </w:r>
            <w:r>
              <w:rPr>
                <w:color w:val="1F1C52"/>
                <w:spacing w:val="-4"/>
              </w:rPr>
              <w:t xml:space="preserve"> </w:t>
            </w:r>
            <w:r>
              <w:rPr>
                <w:color w:val="1F1C52"/>
              </w:rPr>
              <w:t>with</w:t>
            </w:r>
            <w:r>
              <w:rPr>
                <w:color w:val="1F1C52"/>
                <w:spacing w:val="-6"/>
              </w:rPr>
              <w:t xml:space="preserve"> </w:t>
            </w:r>
            <w:r>
              <w:rPr>
                <w:color w:val="1F1C52"/>
              </w:rPr>
              <w:t>changing</w:t>
            </w:r>
            <w:r>
              <w:rPr>
                <w:color w:val="1F1C52"/>
                <w:spacing w:val="-3"/>
              </w:rPr>
              <w:t xml:space="preserve"> </w:t>
            </w:r>
            <w:r>
              <w:rPr>
                <w:color w:val="1F1C52"/>
              </w:rPr>
              <w:t>abilities,</w:t>
            </w:r>
            <w:r>
              <w:rPr>
                <w:color w:val="1F1C52"/>
                <w:spacing w:val="-4"/>
              </w:rPr>
              <w:t xml:space="preserve"> </w:t>
            </w:r>
            <w:r>
              <w:rPr>
                <w:color w:val="1F1C52"/>
              </w:rPr>
              <w:t>priorities,</w:t>
            </w:r>
            <w:r>
              <w:rPr>
                <w:color w:val="1F1C52"/>
                <w:spacing w:val="-3"/>
              </w:rPr>
              <w:t xml:space="preserve"> </w:t>
            </w:r>
            <w:r>
              <w:rPr>
                <w:color w:val="1F1C52"/>
                <w:spacing w:val="-5"/>
              </w:rPr>
              <w:t>and</w:t>
            </w:r>
          </w:p>
          <w:p w14:paraId="2726F8EF" w14:textId="77777777" w:rsidR="00D7663B" w:rsidRDefault="00EE0066">
            <w:pPr>
              <w:pStyle w:val="TableParagraph"/>
              <w:spacing w:before="1" w:line="233" w:lineRule="exact"/>
            </w:pPr>
            <w:r>
              <w:rPr>
                <w:color w:val="1F1C52"/>
                <w:spacing w:val="-2"/>
              </w:rPr>
              <w:t>responsibilities.</w:t>
            </w:r>
          </w:p>
        </w:tc>
      </w:tr>
      <w:tr w:rsidR="00D7663B" w14:paraId="2726F8F3" w14:textId="77777777">
        <w:trPr>
          <w:trHeight w:val="254"/>
        </w:trPr>
        <w:tc>
          <w:tcPr>
            <w:tcW w:w="1908" w:type="dxa"/>
          </w:tcPr>
          <w:p w14:paraId="2726F8F1"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2.7</w:t>
            </w:r>
          </w:p>
        </w:tc>
        <w:tc>
          <w:tcPr>
            <w:tcW w:w="6996" w:type="dxa"/>
          </w:tcPr>
          <w:p w14:paraId="2726F8F2" w14:textId="77777777" w:rsidR="00D7663B" w:rsidRDefault="00EE0066">
            <w:pPr>
              <w:pStyle w:val="TableParagraph"/>
              <w:spacing w:line="234" w:lineRule="exact"/>
            </w:pPr>
            <w:r>
              <w:rPr>
                <w:color w:val="1F1C52"/>
              </w:rPr>
              <w:t>Identify</w:t>
            </w:r>
            <w:r>
              <w:rPr>
                <w:color w:val="1F1C52"/>
                <w:spacing w:val="-4"/>
              </w:rPr>
              <w:t xml:space="preserve"> </w:t>
            </w:r>
            <w:r>
              <w:rPr>
                <w:color w:val="1F1C52"/>
              </w:rPr>
              <w:t>how</w:t>
            </w:r>
            <w:r>
              <w:rPr>
                <w:color w:val="1F1C52"/>
                <w:spacing w:val="-5"/>
              </w:rPr>
              <w:t xml:space="preserve"> </w:t>
            </w:r>
            <w:r>
              <w:rPr>
                <w:color w:val="1F1C52"/>
              </w:rPr>
              <w:t>continuous</w:t>
            </w:r>
            <w:r>
              <w:rPr>
                <w:color w:val="1F1C52"/>
                <w:spacing w:val="-4"/>
              </w:rPr>
              <w:t xml:space="preserve"> </w:t>
            </w:r>
            <w:r>
              <w:rPr>
                <w:color w:val="1F1C52"/>
              </w:rPr>
              <w:t>learning</w:t>
            </w:r>
            <w:r>
              <w:rPr>
                <w:color w:val="1F1C52"/>
                <w:spacing w:val="-3"/>
              </w:rPr>
              <w:t xml:space="preserve"> </w:t>
            </w:r>
            <w:r>
              <w:rPr>
                <w:color w:val="1F1C52"/>
              </w:rPr>
              <w:t>leads</w:t>
            </w:r>
            <w:r>
              <w:rPr>
                <w:color w:val="1F1C52"/>
                <w:spacing w:val="-4"/>
              </w:rPr>
              <w:t xml:space="preserve"> </w:t>
            </w:r>
            <w:r>
              <w:rPr>
                <w:color w:val="1F1C52"/>
              </w:rPr>
              <w:t>to</w:t>
            </w:r>
            <w:r>
              <w:rPr>
                <w:color w:val="1F1C52"/>
                <w:spacing w:val="-7"/>
              </w:rPr>
              <w:t xml:space="preserve"> </w:t>
            </w:r>
            <w:r>
              <w:rPr>
                <w:color w:val="1F1C52"/>
              </w:rPr>
              <w:t>personal</w:t>
            </w:r>
            <w:r>
              <w:rPr>
                <w:color w:val="1F1C52"/>
                <w:spacing w:val="-2"/>
              </w:rPr>
              <w:t xml:space="preserve"> growth.</w:t>
            </w:r>
          </w:p>
        </w:tc>
      </w:tr>
      <w:tr w:rsidR="00D7663B" w14:paraId="2726F8F6" w14:textId="77777777">
        <w:trPr>
          <w:trHeight w:val="251"/>
        </w:trPr>
        <w:tc>
          <w:tcPr>
            <w:tcW w:w="1908" w:type="dxa"/>
          </w:tcPr>
          <w:p w14:paraId="2726F8F4"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2.8</w:t>
            </w:r>
          </w:p>
        </w:tc>
        <w:tc>
          <w:tcPr>
            <w:tcW w:w="6996" w:type="dxa"/>
          </w:tcPr>
          <w:p w14:paraId="2726F8F5" w14:textId="77777777" w:rsidR="00D7663B" w:rsidRDefault="00EE0066">
            <w:pPr>
              <w:pStyle w:val="TableParagraph"/>
              <w:spacing w:line="232" w:lineRule="exact"/>
            </w:pPr>
            <w:r>
              <w:rPr>
                <w:color w:val="1F1C52"/>
              </w:rPr>
              <w:t>Identify</w:t>
            </w:r>
            <w:r>
              <w:rPr>
                <w:color w:val="1F1C52"/>
                <w:spacing w:val="-4"/>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manage</w:t>
            </w:r>
            <w:r>
              <w:rPr>
                <w:color w:val="1F1C52"/>
                <w:spacing w:val="-4"/>
              </w:rPr>
              <w:t xml:space="preserve"> </w:t>
            </w:r>
            <w:r>
              <w:rPr>
                <w:color w:val="1F1C52"/>
              </w:rPr>
              <w:t>challenges</w:t>
            </w:r>
            <w:r>
              <w:rPr>
                <w:color w:val="1F1C52"/>
                <w:spacing w:val="-3"/>
              </w:rPr>
              <w:t xml:space="preserve"> </w:t>
            </w:r>
            <w:r>
              <w:rPr>
                <w:color w:val="1F1C52"/>
              </w:rPr>
              <w:t>and</w:t>
            </w:r>
            <w:r>
              <w:rPr>
                <w:color w:val="1F1C52"/>
                <w:spacing w:val="-6"/>
              </w:rPr>
              <w:t xml:space="preserve"> </w:t>
            </w:r>
            <w:r>
              <w:rPr>
                <w:color w:val="1F1C52"/>
                <w:spacing w:val="-2"/>
              </w:rPr>
              <w:t>setbacks.</w:t>
            </w:r>
          </w:p>
        </w:tc>
      </w:tr>
      <w:tr w:rsidR="00D7663B" w14:paraId="2726F8F9" w14:textId="77777777">
        <w:trPr>
          <w:trHeight w:val="254"/>
        </w:trPr>
        <w:tc>
          <w:tcPr>
            <w:tcW w:w="1908" w:type="dxa"/>
          </w:tcPr>
          <w:p w14:paraId="2726F8F7"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2.9</w:t>
            </w:r>
          </w:p>
        </w:tc>
        <w:tc>
          <w:tcPr>
            <w:tcW w:w="6996" w:type="dxa"/>
          </w:tcPr>
          <w:p w14:paraId="2726F8F8" w14:textId="77777777" w:rsidR="00D7663B" w:rsidRDefault="00EE0066">
            <w:pPr>
              <w:pStyle w:val="TableParagraph"/>
              <w:spacing w:line="234" w:lineRule="exact"/>
            </w:pPr>
            <w:r>
              <w:rPr>
                <w:color w:val="1F1C52"/>
              </w:rPr>
              <w:t>Identify</w:t>
            </w:r>
            <w:r>
              <w:rPr>
                <w:color w:val="1F1C52"/>
                <w:spacing w:val="-4"/>
              </w:rPr>
              <w:t xml:space="preserve"> </w:t>
            </w:r>
            <w:r>
              <w:rPr>
                <w:color w:val="1F1C52"/>
              </w:rPr>
              <w:t>healthy</w:t>
            </w:r>
            <w:r>
              <w:rPr>
                <w:color w:val="1F1C52"/>
                <w:spacing w:val="-7"/>
              </w:rPr>
              <w:t xml:space="preserve"> </w:t>
            </w:r>
            <w:r>
              <w:rPr>
                <w:color w:val="1F1C52"/>
              </w:rPr>
              <w:t>responses</w:t>
            </w:r>
            <w:r>
              <w:rPr>
                <w:color w:val="1F1C52"/>
                <w:spacing w:val="-3"/>
              </w:rPr>
              <w:t xml:space="preserve"> </w:t>
            </w:r>
            <w:r>
              <w:rPr>
                <w:color w:val="1F1C52"/>
              </w:rPr>
              <w:t>to</w:t>
            </w:r>
            <w:r>
              <w:rPr>
                <w:color w:val="1F1C52"/>
                <w:spacing w:val="-4"/>
              </w:rPr>
              <w:t xml:space="preserve"> </w:t>
            </w:r>
            <w:r>
              <w:rPr>
                <w:color w:val="1F1C52"/>
              </w:rPr>
              <w:t>negative</w:t>
            </w:r>
            <w:r>
              <w:rPr>
                <w:color w:val="1F1C52"/>
                <w:spacing w:val="-4"/>
              </w:rPr>
              <w:t xml:space="preserve"> </w:t>
            </w:r>
            <w:r>
              <w:rPr>
                <w:color w:val="1F1C52"/>
              </w:rPr>
              <w:t>peer</w:t>
            </w:r>
            <w:r>
              <w:rPr>
                <w:color w:val="1F1C52"/>
                <w:spacing w:val="-2"/>
              </w:rPr>
              <w:t xml:space="preserve"> pressure.</w:t>
            </w:r>
          </w:p>
        </w:tc>
      </w:tr>
      <w:tr w:rsidR="00D7663B" w14:paraId="2726F8FC" w14:textId="77777777">
        <w:trPr>
          <w:trHeight w:val="251"/>
        </w:trPr>
        <w:tc>
          <w:tcPr>
            <w:tcW w:w="1908" w:type="dxa"/>
          </w:tcPr>
          <w:p w14:paraId="2726F8FA"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3.1</w:t>
            </w:r>
          </w:p>
        </w:tc>
        <w:tc>
          <w:tcPr>
            <w:tcW w:w="6996" w:type="dxa"/>
          </w:tcPr>
          <w:p w14:paraId="2726F8FB" w14:textId="77777777" w:rsidR="00D7663B" w:rsidRDefault="00EE0066">
            <w:pPr>
              <w:pStyle w:val="TableParagraph"/>
              <w:spacing w:line="232" w:lineRule="exact"/>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F8FF" w14:textId="77777777">
        <w:trPr>
          <w:trHeight w:val="506"/>
        </w:trPr>
        <w:tc>
          <w:tcPr>
            <w:tcW w:w="1908" w:type="dxa"/>
          </w:tcPr>
          <w:p w14:paraId="2726F8FD"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3.2</w:t>
            </w:r>
          </w:p>
        </w:tc>
        <w:tc>
          <w:tcPr>
            <w:tcW w:w="6996" w:type="dxa"/>
          </w:tcPr>
          <w:p w14:paraId="2726F8FE" w14:textId="77777777" w:rsidR="00D7663B" w:rsidRDefault="00EE0066">
            <w:pPr>
              <w:pStyle w:val="TableParagraph"/>
              <w:spacing w:line="254" w:lineRule="exact"/>
              <w:ind w:right="125"/>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903" w14:textId="77777777">
        <w:trPr>
          <w:trHeight w:val="503"/>
        </w:trPr>
        <w:tc>
          <w:tcPr>
            <w:tcW w:w="1908" w:type="dxa"/>
          </w:tcPr>
          <w:p w14:paraId="2726F900"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3.3</w:t>
            </w:r>
          </w:p>
        </w:tc>
        <w:tc>
          <w:tcPr>
            <w:tcW w:w="6996" w:type="dxa"/>
          </w:tcPr>
          <w:p w14:paraId="2726F901" w14:textId="77777777" w:rsidR="00D7663B" w:rsidRDefault="00EE0066">
            <w:pPr>
              <w:pStyle w:val="TableParagraph"/>
              <w:spacing w:line="249" w:lineRule="exact"/>
            </w:pPr>
            <w:r>
              <w:rPr>
                <w:color w:val="1F1C52"/>
              </w:rPr>
              <w:t>Identify</w:t>
            </w:r>
            <w:r>
              <w:rPr>
                <w:color w:val="1F1C52"/>
                <w:spacing w:val="-5"/>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volunteerism</w:t>
            </w:r>
            <w:r>
              <w:rPr>
                <w:color w:val="1F1C52"/>
                <w:spacing w:val="-6"/>
              </w:rPr>
              <w:t xml:space="preserve"> </w:t>
            </w:r>
            <w:r>
              <w:rPr>
                <w:color w:val="1F1C52"/>
              </w:rPr>
              <w:t>in</w:t>
            </w:r>
            <w:r>
              <w:rPr>
                <w:color w:val="1F1C52"/>
                <w:spacing w:val="-4"/>
              </w:rPr>
              <w:t xml:space="preserve"> </w:t>
            </w:r>
            <w:r>
              <w:rPr>
                <w:color w:val="1F1C52"/>
              </w:rPr>
              <w:t>positively</w:t>
            </w:r>
            <w:r>
              <w:rPr>
                <w:color w:val="1F1C52"/>
                <w:spacing w:val="-4"/>
              </w:rPr>
              <w:t xml:space="preserve"> </w:t>
            </w:r>
            <w:r>
              <w:rPr>
                <w:color w:val="1F1C52"/>
              </w:rPr>
              <w:t>affecting</w:t>
            </w:r>
            <w:r>
              <w:rPr>
                <w:color w:val="1F1C52"/>
                <w:spacing w:val="-4"/>
              </w:rPr>
              <w:t xml:space="preserve"> </w:t>
            </w:r>
            <w:r>
              <w:rPr>
                <w:color w:val="1F1C52"/>
                <w:spacing w:val="-5"/>
              </w:rPr>
              <w:t>the</w:t>
            </w:r>
          </w:p>
          <w:p w14:paraId="2726F902" w14:textId="77777777" w:rsidR="00D7663B" w:rsidRDefault="00EE0066">
            <w:pPr>
              <w:pStyle w:val="TableParagraph"/>
              <w:spacing w:before="1" w:line="233" w:lineRule="exact"/>
            </w:pPr>
            <w:r>
              <w:rPr>
                <w:color w:val="1F1C52"/>
              </w:rPr>
              <w:t>community</w:t>
            </w:r>
            <w:r>
              <w:rPr>
                <w:color w:val="1F1C52"/>
                <w:spacing w:val="-4"/>
              </w:rPr>
              <w:t xml:space="preserve"> </w:t>
            </w:r>
            <w:r>
              <w:rPr>
                <w:color w:val="1F1C52"/>
              </w:rPr>
              <w:t>and</w:t>
            </w:r>
            <w:r>
              <w:rPr>
                <w:color w:val="1F1C52"/>
                <w:spacing w:val="-1"/>
              </w:rPr>
              <w:t xml:space="preserve"> </w:t>
            </w:r>
            <w:r>
              <w:rPr>
                <w:color w:val="1F1C52"/>
                <w:spacing w:val="-2"/>
              </w:rPr>
              <w:t>nation.</w:t>
            </w:r>
          </w:p>
        </w:tc>
      </w:tr>
      <w:tr w:rsidR="00D7663B" w14:paraId="2726F906" w14:textId="77777777">
        <w:trPr>
          <w:trHeight w:val="505"/>
        </w:trPr>
        <w:tc>
          <w:tcPr>
            <w:tcW w:w="1908" w:type="dxa"/>
          </w:tcPr>
          <w:p w14:paraId="2726F904"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3.4</w:t>
            </w:r>
          </w:p>
        </w:tc>
        <w:tc>
          <w:tcPr>
            <w:tcW w:w="6996" w:type="dxa"/>
          </w:tcPr>
          <w:p w14:paraId="2726F905" w14:textId="77777777" w:rsidR="00D7663B" w:rsidRDefault="00EE0066">
            <w:pPr>
              <w:pStyle w:val="TableParagraph"/>
              <w:spacing w:line="254" w:lineRule="exact"/>
              <w:ind w:right="125"/>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4"/>
              </w:rPr>
              <w:t xml:space="preserve"> </w:t>
            </w:r>
            <w:r>
              <w:rPr>
                <w:color w:val="1F1C52"/>
              </w:rPr>
              <w:t>public policy, voting, and leadership positions.</w:t>
            </w:r>
          </w:p>
        </w:tc>
      </w:tr>
      <w:tr w:rsidR="00D7663B" w14:paraId="2726F90A" w14:textId="77777777">
        <w:trPr>
          <w:trHeight w:val="504"/>
        </w:trPr>
        <w:tc>
          <w:tcPr>
            <w:tcW w:w="1908" w:type="dxa"/>
          </w:tcPr>
          <w:p w14:paraId="2726F907" w14:textId="77777777" w:rsidR="00D7663B" w:rsidRDefault="00EE0066">
            <w:pPr>
              <w:pStyle w:val="TableParagraph"/>
              <w:spacing w:before="123"/>
            </w:pPr>
            <w:r>
              <w:rPr>
                <w:color w:val="1F1C52"/>
                <w:spacing w:val="-2"/>
              </w:rPr>
              <w:t>HE.</w:t>
            </w:r>
            <w:proofErr w:type="gramStart"/>
            <w:r>
              <w:rPr>
                <w:color w:val="1F1C52"/>
                <w:spacing w:val="-2"/>
              </w:rPr>
              <w:t>68.R.</w:t>
            </w:r>
            <w:proofErr w:type="gramEnd"/>
            <w:r>
              <w:rPr>
                <w:color w:val="1F1C52"/>
                <w:spacing w:val="-2"/>
              </w:rPr>
              <w:t>4.1</w:t>
            </w:r>
          </w:p>
        </w:tc>
        <w:tc>
          <w:tcPr>
            <w:tcW w:w="6996" w:type="dxa"/>
          </w:tcPr>
          <w:p w14:paraId="2726F908" w14:textId="77777777" w:rsidR="00D7663B" w:rsidRDefault="00EE0066">
            <w:pPr>
              <w:pStyle w:val="TableParagraph"/>
              <w:spacing w:line="249" w:lineRule="exact"/>
            </w:pPr>
            <w:r>
              <w:rPr>
                <w:color w:val="1F1C52"/>
              </w:rPr>
              <w:t>Analyze</w:t>
            </w:r>
            <w:r>
              <w:rPr>
                <w:color w:val="1F1C52"/>
                <w:spacing w:val="-3"/>
              </w:rPr>
              <w:t xml:space="preserve"> </w:t>
            </w:r>
            <w:r>
              <w:rPr>
                <w:color w:val="1F1C52"/>
              </w:rPr>
              <w:t>possible</w:t>
            </w:r>
            <w:r>
              <w:rPr>
                <w:color w:val="1F1C52"/>
                <w:spacing w:val="-5"/>
              </w:rPr>
              <w:t xml:space="preserve"> </w:t>
            </w:r>
            <w:r>
              <w:rPr>
                <w:color w:val="1F1C52"/>
              </w:rPr>
              <w:t>solutions</w:t>
            </w:r>
            <w:r>
              <w:rPr>
                <w:color w:val="1F1C52"/>
                <w:spacing w:val="-5"/>
              </w:rPr>
              <w:t xml:space="preserve"> </w:t>
            </w:r>
            <w:r>
              <w:rPr>
                <w:color w:val="1F1C52"/>
              </w:rPr>
              <w:t>to</w:t>
            </w:r>
            <w:r>
              <w:rPr>
                <w:color w:val="1F1C52"/>
                <w:spacing w:val="-3"/>
              </w:rPr>
              <w:t xml:space="preserve"> </w:t>
            </w:r>
            <w:r>
              <w:rPr>
                <w:color w:val="1F1C52"/>
              </w:rPr>
              <w:t>a</w:t>
            </w:r>
            <w:r>
              <w:rPr>
                <w:color w:val="1F1C52"/>
                <w:spacing w:val="-3"/>
              </w:rPr>
              <w:t xml:space="preserve"> </w:t>
            </w:r>
            <w:r>
              <w:rPr>
                <w:color w:val="1F1C52"/>
              </w:rPr>
              <w:t>problem</w:t>
            </w:r>
            <w:r>
              <w:rPr>
                <w:color w:val="1F1C52"/>
                <w:spacing w:val="-1"/>
              </w:rPr>
              <w:t xml:space="preserve"> </w:t>
            </w:r>
            <w:r>
              <w:rPr>
                <w:color w:val="1F1C52"/>
              </w:rPr>
              <w:t>to</w:t>
            </w:r>
            <w:r>
              <w:rPr>
                <w:color w:val="1F1C52"/>
                <w:spacing w:val="-6"/>
              </w:rPr>
              <w:t xml:space="preserve"> </w:t>
            </w:r>
            <w:r>
              <w:rPr>
                <w:color w:val="1F1C52"/>
              </w:rPr>
              <w:t>determine</w:t>
            </w:r>
            <w:r>
              <w:rPr>
                <w:color w:val="1F1C52"/>
                <w:spacing w:val="-5"/>
              </w:rPr>
              <w:t xml:space="preserve"> </w:t>
            </w:r>
            <w:r>
              <w:rPr>
                <w:color w:val="1F1C52"/>
              </w:rPr>
              <w:t>the</w:t>
            </w:r>
            <w:r>
              <w:rPr>
                <w:color w:val="1F1C52"/>
                <w:spacing w:val="-3"/>
              </w:rPr>
              <w:t xml:space="preserve"> </w:t>
            </w:r>
            <w:r>
              <w:rPr>
                <w:color w:val="1F1C52"/>
              </w:rPr>
              <w:t>best</w:t>
            </w:r>
            <w:r>
              <w:rPr>
                <w:color w:val="1F1C52"/>
                <w:spacing w:val="-2"/>
              </w:rPr>
              <w:t xml:space="preserve"> </w:t>
            </w:r>
            <w:r>
              <w:rPr>
                <w:color w:val="1F1C52"/>
              </w:rPr>
              <w:t>outcome</w:t>
            </w:r>
            <w:r>
              <w:rPr>
                <w:color w:val="1F1C52"/>
                <w:spacing w:val="-4"/>
              </w:rPr>
              <w:t xml:space="preserve"> </w:t>
            </w:r>
            <w:r>
              <w:rPr>
                <w:color w:val="1F1C52"/>
                <w:spacing w:val="-5"/>
              </w:rPr>
              <w:t>for</w:t>
            </w:r>
          </w:p>
          <w:p w14:paraId="2726F909" w14:textId="77777777" w:rsidR="00D7663B" w:rsidRDefault="00EE0066">
            <w:pPr>
              <w:pStyle w:val="TableParagraph"/>
              <w:spacing w:before="1" w:line="233" w:lineRule="exact"/>
            </w:pPr>
            <w:r>
              <w:rPr>
                <w:color w:val="1F1C52"/>
              </w:rPr>
              <w:t>oneself</w:t>
            </w:r>
            <w:r>
              <w:rPr>
                <w:color w:val="1F1C52"/>
                <w:spacing w:val="-3"/>
              </w:rPr>
              <w:t xml:space="preserve"> </w:t>
            </w:r>
            <w:r>
              <w:rPr>
                <w:color w:val="1F1C52"/>
              </w:rPr>
              <w:t>and</w:t>
            </w:r>
            <w:r>
              <w:rPr>
                <w:color w:val="1F1C52"/>
                <w:spacing w:val="-1"/>
              </w:rPr>
              <w:t xml:space="preserve"> </w:t>
            </w:r>
            <w:r>
              <w:rPr>
                <w:color w:val="1F1C52"/>
                <w:spacing w:val="-2"/>
              </w:rPr>
              <w:t>others.</w:t>
            </w:r>
          </w:p>
        </w:tc>
      </w:tr>
      <w:tr w:rsidR="00D7663B" w14:paraId="2726F90D" w14:textId="77777777">
        <w:trPr>
          <w:trHeight w:val="253"/>
        </w:trPr>
        <w:tc>
          <w:tcPr>
            <w:tcW w:w="1908" w:type="dxa"/>
          </w:tcPr>
          <w:p w14:paraId="2726F90B"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4.2</w:t>
            </w:r>
          </w:p>
        </w:tc>
        <w:tc>
          <w:tcPr>
            <w:tcW w:w="6996" w:type="dxa"/>
          </w:tcPr>
          <w:p w14:paraId="2726F90C" w14:textId="77777777" w:rsidR="00D7663B" w:rsidRDefault="00EE0066">
            <w:pPr>
              <w:pStyle w:val="TableParagraph"/>
              <w:spacing w:line="234" w:lineRule="exact"/>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910" w14:textId="77777777">
        <w:trPr>
          <w:trHeight w:val="251"/>
        </w:trPr>
        <w:tc>
          <w:tcPr>
            <w:tcW w:w="1908" w:type="dxa"/>
          </w:tcPr>
          <w:p w14:paraId="2726F90E"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4.3</w:t>
            </w:r>
          </w:p>
        </w:tc>
        <w:tc>
          <w:tcPr>
            <w:tcW w:w="6996" w:type="dxa"/>
          </w:tcPr>
          <w:p w14:paraId="2726F90F" w14:textId="77777777" w:rsidR="00D7663B" w:rsidRDefault="00EE0066">
            <w:pPr>
              <w:pStyle w:val="TableParagraph"/>
              <w:spacing w:line="232" w:lineRule="exact"/>
            </w:pPr>
            <w:r>
              <w:rPr>
                <w:color w:val="1F1C52"/>
              </w:rPr>
              <w:t>Analyze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pursue</w:t>
            </w:r>
            <w:r>
              <w:rPr>
                <w:color w:val="1F1C52"/>
                <w:spacing w:val="-2"/>
              </w:rPr>
              <w:t xml:space="preserve"> </w:t>
            </w:r>
            <w:r>
              <w:rPr>
                <w:color w:val="1F1C52"/>
              </w:rPr>
              <w:t>common</w:t>
            </w:r>
            <w:r>
              <w:rPr>
                <w:color w:val="1F1C52"/>
                <w:spacing w:val="-2"/>
              </w:rPr>
              <w:t xml:space="preserve"> </w:t>
            </w:r>
            <w:r>
              <w:rPr>
                <w:color w:val="1F1C52"/>
              </w:rPr>
              <w:t>goals</w:t>
            </w:r>
            <w:r>
              <w:rPr>
                <w:color w:val="1F1C52"/>
                <w:spacing w:val="-4"/>
              </w:rPr>
              <w:t xml:space="preserve"> </w:t>
            </w:r>
            <w:r>
              <w:rPr>
                <w:color w:val="1F1C52"/>
              </w:rPr>
              <w:t>as</w:t>
            </w:r>
            <w:r>
              <w:rPr>
                <w:color w:val="1F1C52"/>
                <w:spacing w:val="-1"/>
              </w:rPr>
              <w:t xml:space="preserve"> </w:t>
            </w:r>
            <w:r>
              <w:rPr>
                <w:color w:val="1F1C52"/>
              </w:rPr>
              <w:t>a</w:t>
            </w:r>
            <w:r>
              <w:rPr>
                <w:color w:val="1F1C52"/>
                <w:spacing w:val="-4"/>
              </w:rPr>
              <w:t xml:space="preserve"> </w:t>
            </w:r>
            <w:r>
              <w:rPr>
                <w:color w:val="1F1C52"/>
              </w:rPr>
              <w:t>part</w:t>
            </w:r>
            <w:r>
              <w:rPr>
                <w:color w:val="1F1C52"/>
                <w:spacing w:val="-1"/>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team</w:t>
            </w:r>
            <w:r>
              <w:rPr>
                <w:color w:val="1F1C52"/>
                <w:spacing w:val="-4"/>
              </w:rPr>
              <w:t xml:space="preserve"> </w:t>
            </w:r>
            <w:r>
              <w:rPr>
                <w:color w:val="1F1C52"/>
              </w:rPr>
              <w:t xml:space="preserve">or </w:t>
            </w:r>
            <w:r>
              <w:rPr>
                <w:color w:val="1F1C52"/>
                <w:spacing w:val="-2"/>
              </w:rPr>
              <w:t>group.</w:t>
            </w:r>
          </w:p>
        </w:tc>
      </w:tr>
      <w:tr w:rsidR="00D7663B" w14:paraId="2726F913" w14:textId="77777777">
        <w:trPr>
          <w:trHeight w:val="506"/>
        </w:trPr>
        <w:tc>
          <w:tcPr>
            <w:tcW w:w="1908" w:type="dxa"/>
          </w:tcPr>
          <w:p w14:paraId="2726F911"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4.4</w:t>
            </w:r>
          </w:p>
        </w:tc>
        <w:tc>
          <w:tcPr>
            <w:tcW w:w="6996" w:type="dxa"/>
          </w:tcPr>
          <w:p w14:paraId="2726F912" w14:textId="77777777" w:rsidR="00D7663B" w:rsidRDefault="00EE0066">
            <w:pPr>
              <w:pStyle w:val="TableParagraph"/>
              <w:spacing w:line="252" w:lineRule="exact"/>
              <w:ind w:right="125"/>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6F916" w14:textId="77777777">
        <w:trPr>
          <w:trHeight w:val="253"/>
        </w:trPr>
        <w:tc>
          <w:tcPr>
            <w:tcW w:w="1908" w:type="dxa"/>
          </w:tcPr>
          <w:p w14:paraId="2726F914" w14:textId="77777777" w:rsidR="00D7663B" w:rsidRDefault="00EE0066">
            <w:pPr>
              <w:pStyle w:val="TableParagraph"/>
              <w:spacing w:line="234" w:lineRule="exact"/>
            </w:pPr>
            <w:r>
              <w:rPr>
                <w:color w:val="1F1C52"/>
                <w:spacing w:val="-2"/>
              </w:rPr>
              <w:t>HE.68.SUA.1.1</w:t>
            </w:r>
          </w:p>
        </w:tc>
        <w:tc>
          <w:tcPr>
            <w:tcW w:w="6996" w:type="dxa"/>
          </w:tcPr>
          <w:p w14:paraId="2726F915" w14:textId="77777777" w:rsidR="00D7663B" w:rsidRDefault="00EE0066">
            <w:pPr>
              <w:pStyle w:val="TableParagraph"/>
              <w:spacing w:line="234" w:lineRule="exact"/>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919" w14:textId="77777777">
        <w:trPr>
          <w:trHeight w:val="506"/>
        </w:trPr>
        <w:tc>
          <w:tcPr>
            <w:tcW w:w="1908" w:type="dxa"/>
          </w:tcPr>
          <w:p w14:paraId="2726F917" w14:textId="77777777" w:rsidR="00D7663B" w:rsidRDefault="00EE0066">
            <w:pPr>
              <w:pStyle w:val="TableParagraph"/>
              <w:spacing w:before="125"/>
            </w:pPr>
            <w:r>
              <w:rPr>
                <w:color w:val="1F1C52"/>
                <w:spacing w:val="-2"/>
              </w:rPr>
              <w:t>HE.7.CEH.1.1</w:t>
            </w:r>
          </w:p>
        </w:tc>
        <w:tc>
          <w:tcPr>
            <w:tcW w:w="6996" w:type="dxa"/>
          </w:tcPr>
          <w:p w14:paraId="2726F918" w14:textId="77777777" w:rsidR="00D7663B" w:rsidRDefault="00EE0066">
            <w:pPr>
              <w:pStyle w:val="TableParagraph"/>
              <w:spacing w:line="252" w:lineRule="exact"/>
              <w:ind w:right="125"/>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F91C" w14:textId="77777777">
        <w:trPr>
          <w:trHeight w:val="506"/>
        </w:trPr>
        <w:tc>
          <w:tcPr>
            <w:tcW w:w="1908" w:type="dxa"/>
          </w:tcPr>
          <w:p w14:paraId="2726F91A" w14:textId="77777777" w:rsidR="00D7663B" w:rsidRDefault="00EE0066">
            <w:pPr>
              <w:pStyle w:val="TableParagraph"/>
              <w:spacing w:before="125"/>
            </w:pPr>
            <w:r>
              <w:rPr>
                <w:color w:val="1F1C52"/>
                <w:spacing w:val="-2"/>
              </w:rPr>
              <w:t>HE.7.CH.1.3</w:t>
            </w:r>
          </w:p>
        </w:tc>
        <w:tc>
          <w:tcPr>
            <w:tcW w:w="6996" w:type="dxa"/>
          </w:tcPr>
          <w:p w14:paraId="2726F91B" w14:textId="77777777" w:rsidR="00D7663B" w:rsidRDefault="00EE0066">
            <w:pPr>
              <w:pStyle w:val="TableParagraph"/>
              <w:spacing w:line="252" w:lineRule="exact"/>
              <w:ind w:right="125"/>
            </w:pPr>
            <w:r>
              <w:rPr>
                <w:color w:val="1F1C52"/>
              </w:rPr>
              <w:t>Determine</w:t>
            </w:r>
            <w:r>
              <w:rPr>
                <w:color w:val="1F1C52"/>
                <w:spacing w:val="-6"/>
              </w:rPr>
              <w:t xml:space="preserve"> </w:t>
            </w:r>
            <w:r>
              <w:rPr>
                <w:color w:val="1F1C52"/>
              </w:rPr>
              <w:t>appropriate</w:t>
            </w:r>
            <w:r>
              <w:rPr>
                <w:color w:val="1F1C52"/>
                <w:spacing w:val="-4"/>
              </w:rPr>
              <w:t xml:space="preserve"> </w:t>
            </w:r>
            <w:r>
              <w:rPr>
                <w:color w:val="1F1C52"/>
              </w:rPr>
              <w:t>resources</w:t>
            </w:r>
            <w:r>
              <w:rPr>
                <w:color w:val="1F1C52"/>
                <w:spacing w:val="-4"/>
              </w:rPr>
              <w:t xml:space="preserve"> </w:t>
            </w:r>
            <w:r>
              <w:rPr>
                <w:color w:val="1F1C52"/>
              </w:rPr>
              <w:t>and</w:t>
            </w:r>
            <w:r>
              <w:rPr>
                <w:color w:val="1F1C52"/>
                <w:spacing w:val="-7"/>
              </w:rPr>
              <w:t xml:space="preserve"> </w:t>
            </w:r>
            <w:r>
              <w:rPr>
                <w:color w:val="1F1C52"/>
              </w:rPr>
              <w:t>services</w:t>
            </w:r>
            <w:r>
              <w:rPr>
                <w:color w:val="1F1C52"/>
                <w:spacing w:val="-4"/>
              </w:rPr>
              <w:t xml:space="preserve"> </w:t>
            </w:r>
            <w:r>
              <w:rPr>
                <w:color w:val="1F1C52"/>
              </w:rPr>
              <w:t>needed</w:t>
            </w:r>
            <w:r>
              <w:rPr>
                <w:color w:val="1F1C52"/>
                <w:spacing w:val="-4"/>
              </w:rPr>
              <w:t xml:space="preserve"> </w:t>
            </w:r>
            <w:r>
              <w:rPr>
                <w:color w:val="1F1C52"/>
              </w:rPr>
              <w:t>to</w:t>
            </w:r>
            <w:r>
              <w:rPr>
                <w:color w:val="1F1C52"/>
                <w:spacing w:val="-4"/>
              </w:rPr>
              <w:t xml:space="preserve"> </w:t>
            </w:r>
            <w:r>
              <w:rPr>
                <w:color w:val="1F1C52"/>
              </w:rPr>
              <w:t>attain</w:t>
            </w:r>
            <w:r>
              <w:rPr>
                <w:color w:val="1F1C52"/>
                <w:spacing w:val="-4"/>
              </w:rPr>
              <w:t xml:space="preserve"> </w:t>
            </w:r>
            <w:r>
              <w:rPr>
                <w:color w:val="1F1C52"/>
              </w:rPr>
              <w:t>a</w:t>
            </w:r>
            <w:r>
              <w:rPr>
                <w:color w:val="1F1C52"/>
                <w:spacing w:val="-4"/>
              </w:rPr>
              <w:t xml:space="preserve"> </w:t>
            </w:r>
            <w:r>
              <w:rPr>
                <w:color w:val="1F1C52"/>
              </w:rPr>
              <w:t>personal health goal.</w:t>
            </w:r>
          </w:p>
        </w:tc>
      </w:tr>
      <w:tr w:rsidR="00D7663B" w14:paraId="2726F91F" w14:textId="77777777">
        <w:trPr>
          <w:trHeight w:val="505"/>
        </w:trPr>
        <w:tc>
          <w:tcPr>
            <w:tcW w:w="1908" w:type="dxa"/>
          </w:tcPr>
          <w:p w14:paraId="2726F91D" w14:textId="77777777" w:rsidR="00D7663B" w:rsidRDefault="00EE0066">
            <w:pPr>
              <w:pStyle w:val="TableParagraph"/>
              <w:spacing w:before="125"/>
            </w:pPr>
            <w:r>
              <w:rPr>
                <w:color w:val="1F1C52"/>
                <w:spacing w:val="-2"/>
              </w:rPr>
              <w:t>HE.7.PHC.1.1</w:t>
            </w:r>
          </w:p>
        </w:tc>
        <w:tc>
          <w:tcPr>
            <w:tcW w:w="6996" w:type="dxa"/>
          </w:tcPr>
          <w:p w14:paraId="2726F91E" w14:textId="77777777" w:rsidR="00D7663B" w:rsidRDefault="00EE0066">
            <w:pPr>
              <w:pStyle w:val="TableParagraph"/>
              <w:spacing w:line="252" w:lineRule="exact"/>
              <w:ind w:right="125"/>
            </w:pPr>
            <w:r>
              <w:rPr>
                <w:color w:val="1F1C52"/>
              </w:rPr>
              <w:t>Explain</w:t>
            </w:r>
            <w:r>
              <w:rPr>
                <w:color w:val="1F1C52"/>
                <w:spacing w:val="-4"/>
              </w:rPr>
              <w:t xml:space="preserve"> </w:t>
            </w:r>
            <w:r>
              <w:rPr>
                <w:color w:val="1F1C52"/>
              </w:rPr>
              <w:t>how</w:t>
            </w:r>
            <w:r>
              <w:rPr>
                <w:color w:val="1F1C52"/>
                <w:spacing w:val="-5"/>
              </w:rPr>
              <w:t xml:space="preserve"> </w:t>
            </w:r>
            <w:r>
              <w:rPr>
                <w:color w:val="1F1C52"/>
              </w:rPr>
              <w:t>physical,</w:t>
            </w:r>
            <w:r>
              <w:rPr>
                <w:color w:val="1F1C52"/>
                <w:spacing w:val="-4"/>
              </w:rPr>
              <w:t xml:space="preserve"> </w:t>
            </w:r>
            <w:r>
              <w:rPr>
                <w:color w:val="1F1C52"/>
              </w:rPr>
              <w:t>mental,</w:t>
            </w:r>
            <w:r>
              <w:rPr>
                <w:color w:val="1F1C52"/>
                <w:spacing w:val="-4"/>
              </w:rPr>
              <w:t xml:space="preserve"> </w:t>
            </w:r>
            <w:r>
              <w:rPr>
                <w:color w:val="1F1C52"/>
              </w:rPr>
              <w:t>social,</w:t>
            </w:r>
            <w:r>
              <w:rPr>
                <w:color w:val="1F1C52"/>
                <w:spacing w:val="-7"/>
              </w:rPr>
              <w:t xml:space="preserve"> </w:t>
            </w:r>
            <w:r>
              <w:rPr>
                <w:color w:val="1F1C52"/>
              </w:rPr>
              <w:t>and</w:t>
            </w:r>
            <w:r>
              <w:rPr>
                <w:color w:val="1F1C52"/>
                <w:spacing w:val="-7"/>
              </w:rPr>
              <w:t xml:space="preserve"> </w:t>
            </w:r>
            <w:r>
              <w:rPr>
                <w:color w:val="1F1C52"/>
              </w:rPr>
              <w:t>intellectual</w:t>
            </w:r>
            <w:r>
              <w:rPr>
                <w:color w:val="1F1C52"/>
                <w:spacing w:val="-3"/>
              </w:rPr>
              <w:t xml:space="preserve"> </w:t>
            </w:r>
            <w:r>
              <w:rPr>
                <w:color w:val="1F1C52"/>
              </w:rPr>
              <w:t>dimensions</w:t>
            </w:r>
            <w:r>
              <w:rPr>
                <w:color w:val="1F1C52"/>
                <w:spacing w:val="-4"/>
              </w:rPr>
              <w:t xml:space="preserve"> </w:t>
            </w:r>
            <w:r>
              <w:rPr>
                <w:color w:val="1F1C52"/>
              </w:rPr>
              <w:t>of</w:t>
            </w:r>
            <w:r>
              <w:rPr>
                <w:color w:val="1F1C52"/>
                <w:spacing w:val="-3"/>
              </w:rPr>
              <w:t xml:space="preserve"> </w:t>
            </w:r>
            <w:r>
              <w:rPr>
                <w:color w:val="1F1C52"/>
              </w:rPr>
              <w:t>health are interrelated.</w:t>
            </w:r>
          </w:p>
        </w:tc>
      </w:tr>
      <w:tr w:rsidR="00D7663B" w14:paraId="2726F922" w14:textId="77777777">
        <w:trPr>
          <w:trHeight w:val="506"/>
        </w:trPr>
        <w:tc>
          <w:tcPr>
            <w:tcW w:w="1908" w:type="dxa"/>
          </w:tcPr>
          <w:p w14:paraId="2726F920" w14:textId="77777777" w:rsidR="00D7663B" w:rsidRDefault="00EE0066">
            <w:pPr>
              <w:pStyle w:val="TableParagraph"/>
              <w:spacing w:before="125"/>
            </w:pPr>
            <w:r>
              <w:rPr>
                <w:color w:val="1F1C52"/>
                <w:spacing w:val="-2"/>
              </w:rPr>
              <w:t>HE.7.PHC.2.4</w:t>
            </w:r>
          </w:p>
        </w:tc>
        <w:tc>
          <w:tcPr>
            <w:tcW w:w="6996" w:type="dxa"/>
          </w:tcPr>
          <w:p w14:paraId="2726F921" w14:textId="77777777" w:rsidR="00D7663B" w:rsidRDefault="00EE0066">
            <w:pPr>
              <w:pStyle w:val="TableParagraph"/>
              <w:spacing w:line="252" w:lineRule="exact"/>
              <w:ind w:right="386"/>
            </w:pPr>
            <w:r>
              <w:rPr>
                <w:color w:val="1F1C52"/>
              </w:rPr>
              <w:t>Analyze</w:t>
            </w:r>
            <w:r>
              <w:rPr>
                <w:color w:val="1F1C52"/>
                <w:spacing w:val="-3"/>
              </w:rPr>
              <w:t xml:space="preserve"> </w:t>
            </w:r>
            <w:r>
              <w:rPr>
                <w:color w:val="1F1C52"/>
              </w:rPr>
              <w:t>how</w:t>
            </w:r>
            <w:r>
              <w:rPr>
                <w:color w:val="1F1C52"/>
                <w:spacing w:val="-4"/>
              </w:rPr>
              <w:t xml:space="preserve"> </w:t>
            </w:r>
            <w:r>
              <w:rPr>
                <w:color w:val="1F1C52"/>
              </w:rPr>
              <w:t>family</w:t>
            </w:r>
            <w:r>
              <w:rPr>
                <w:color w:val="1F1C52"/>
                <w:spacing w:val="-3"/>
              </w:rPr>
              <w:t xml:space="preserve"> </w:t>
            </w:r>
            <w:r>
              <w:rPr>
                <w:color w:val="1F1C52"/>
              </w:rPr>
              <w:t>and</w:t>
            </w:r>
            <w:r>
              <w:rPr>
                <w:color w:val="1F1C52"/>
                <w:spacing w:val="-6"/>
              </w:rPr>
              <w:t xml:space="preserve"> </w:t>
            </w:r>
            <w:r>
              <w:rPr>
                <w:color w:val="1F1C52"/>
              </w:rPr>
              <w:t>cultural</w:t>
            </w:r>
            <w:r>
              <w:rPr>
                <w:color w:val="1F1C52"/>
                <w:spacing w:val="-2"/>
              </w:rPr>
              <w:t xml:space="preserve"> </w:t>
            </w:r>
            <w:r>
              <w:rPr>
                <w:color w:val="1F1C52"/>
              </w:rPr>
              <w:t>changes</w:t>
            </w:r>
            <w:r>
              <w:rPr>
                <w:color w:val="1F1C52"/>
                <w:spacing w:val="-5"/>
              </w:rPr>
              <w:t xml:space="preserve"> </w:t>
            </w:r>
            <w:r>
              <w:rPr>
                <w:color w:val="1F1C52"/>
              </w:rPr>
              <w:t>influence</w:t>
            </w:r>
            <w:r>
              <w:rPr>
                <w:color w:val="1F1C52"/>
                <w:spacing w:val="-5"/>
              </w:rPr>
              <w:t xml:space="preserve"> </w:t>
            </w:r>
            <w:r>
              <w:rPr>
                <w:color w:val="1F1C52"/>
              </w:rPr>
              <w:t>the</w:t>
            </w:r>
            <w:r>
              <w:rPr>
                <w:color w:val="1F1C52"/>
                <w:spacing w:val="-5"/>
              </w:rPr>
              <w:t xml:space="preserve"> </w:t>
            </w:r>
            <w:r>
              <w:rPr>
                <w:color w:val="1F1C52"/>
              </w:rPr>
              <w:t>health</w:t>
            </w:r>
            <w:r>
              <w:rPr>
                <w:color w:val="1F1C52"/>
                <w:spacing w:val="-3"/>
              </w:rPr>
              <w:t xml:space="preserve"> </w:t>
            </w:r>
            <w:r>
              <w:rPr>
                <w:color w:val="1F1C52"/>
              </w:rPr>
              <w:t xml:space="preserve">of </w:t>
            </w:r>
            <w:r>
              <w:rPr>
                <w:color w:val="1F1C52"/>
                <w:spacing w:val="-2"/>
              </w:rPr>
              <w:t>adolescents.</w:t>
            </w:r>
          </w:p>
        </w:tc>
      </w:tr>
      <w:tr w:rsidR="00D7663B" w14:paraId="2726F925" w14:textId="77777777">
        <w:trPr>
          <w:trHeight w:val="251"/>
        </w:trPr>
        <w:tc>
          <w:tcPr>
            <w:tcW w:w="1908" w:type="dxa"/>
          </w:tcPr>
          <w:p w14:paraId="2726F923" w14:textId="77777777" w:rsidR="00D7663B" w:rsidRDefault="00EE0066">
            <w:pPr>
              <w:pStyle w:val="TableParagraph"/>
              <w:spacing w:line="232" w:lineRule="exact"/>
            </w:pPr>
            <w:r>
              <w:rPr>
                <w:color w:val="1F1C52"/>
                <w:spacing w:val="-2"/>
              </w:rPr>
              <w:t>HE.7.PHC.2.6</w:t>
            </w:r>
          </w:p>
        </w:tc>
        <w:tc>
          <w:tcPr>
            <w:tcW w:w="6996" w:type="dxa"/>
          </w:tcPr>
          <w:p w14:paraId="2726F924" w14:textId="77777777" w:rsidR="00D7663B" w:rsidRDefault="00EE0066">
            <w:pPr>
              <w:pStyle w:val="TableParagraph"/>
              <w:spacing w:line="232" w:lineRule="exact"/>
            </w:pPr>
            <w:r>
              <w:rPr>
                <w:color w:val="1F1C52"/>
              </w:rPr>
              <w:t>Analyze</w:t>
            </w:r>
            <w:r>
              <w:rPr>
                <w:color w:val="1F1C52"/>
                <w:spacing w:val="-3"/>
              </w:rPr>
              <w:t xml:space="preserve"> </w:t>
            </w:r>
            <w:r>
              <w:rPr>
                <w:color w:val="1F1C52"/>
              </w:rPr>
              <w:t>personal</w:t>
            </w:r>
            <w:r>
              <w:rPr>
                <w:color w:val="1F1C52"/>
                <w:spacing w:val="-2"/>
              </w:rPr>
              <w:t xml:space="preserve"> </w:t>
            </w:r>
            <w:r>
              <w:rPr>
                <w:color w:val="1F1C52"/>
              </w:rPr>
              <w:t>beliefs</w:t>
            </w:r>
            <w:r>
              <w:rPr>
                <w:color w:val="1F1C52"/>
                <w:spacing w:val="-3"/>
              </w:rPr>
              <w:t xml:space="preserve"> </w:t>
            </w:r>
            <w:r>
              <w:rPr>
                <w:color w:val="1F1C52"/>
              </w:rPr>
              <w:t>as</w:t>
            </w:r>
            <w:r>
              <w:rPr>
                <w:color w:val="1F1C52"/>
                <w:spacing w:val="-5"/>
              </w:rPr>
              <w:t xml:space="preserve"> </w:t>
            </w:r>
            <w:r>
              <w:rPr>
                <w:color w:val="1F1C52"/>
              </w:rPr>
              <w:t>they</w:t>
            </w:r>
            <w:r>
              <w:rPr>
                <w:color w:val="1F1C52"/>
                <w:spacing w:val="-6"/>
              </w:rPr>
              <w:t xml:space="preserve"> </w:t>
            </w:r>
            <w:r>
              <w:rPr>
                <w:color w:val="1F1C52"/>
              </w:rPr>
              <w:t>relate</w:t>
            </w:r>
            <w:r>
              <w:rPr>
                <w:color w:val="1F1C52"/>
                <w:spacing w:val="-3"/>
              </w:rPr>
              <w:t xml:space="preserve"> </w:t>
            </w:r>
            <w:r>
              <w:rPr>
                <w:color w:val="1F1C52"/>
              </w:rPr>
              <w:t>to</w:t>
            </w:r>
            <w:r>
              <w:rPr>
                <w:color w:val="1F1C52"/>
                <w:spacing w:val="-3"/>
              </w:rPr>
              <w:t xml:space="preserve"> </w:t>
            </w:r>
            <w:r>
              <w:rPr>
                <w:color w:val="1F1C52"/>
              </w:rPr>
              <w:t>health</w:t>
            </w:r>
            <w:r>
              <w:rPr>
                <w:color w:val="1F1C52"/>
                <w:spacing w:val="-2"/>
              </w:rPr>
              <w:t xml:space="preserve"> practices.</w:t>
            </w:r>
          </w:p>
        </w:tc>
      </w:tr>
      <w:tr w:rsidR="00D7663B" w14:paraId="2726F928" w14:textId="77777777">
        <w:trPr>
          <w:trHeight w:val="506"/>
        </w:trPr>
        <w:tc>
          <w:tcPr>
            <w:tcW w:w="1908" w:type="dxa"/>
          </w:tcPr>
          <w:p w14:paraId="2726F926" w14:textId="77777777" w:rsidR="00D7663B" w:rsidRDefault="00EE0066">
            <w:pPr>
              <w:pStyle w:val="TableParagraph"/>
              <w:spacing w:before="125"/>
            </w:pPr>
            <w:r>
              <w:rPr>
                <w:color w:val="1F1C52"/>
                <w:spacing w:val="-2"/>
              </w:rPr>
              <w:t>HE.7.PHC.3.1</w:t>
            </w:r>
          </w:p>
        </w:tc>
        <w:tc>
          <w:tcPr>
            <w:tcW w:w="6996" w:type="dxa"/>
          </w:tcPr>
          <w:p w14:paraId="2726F927" w14:textId="77777777" w:rsidR="00D7663B" w:rsidRDefault="00EE0066">
            <w:pPr>
              <w:pStyle w:val="TableParagraph"/>
              <w:spacing w:line="252" w:lineRule="exact"/>
              <w:ind w:right="161"/>
            </w:pPr>
            <w:r>
              <w:rPr>
                <w:color w:val="1F1C52"/>
              </w:rPr>
              <w:t>Predict</w:t>
            </w:r>
            <w:r>
              <w:rPr>
                <w:color w:val="1F1C52"/>
                <w:spacing w:val="-2"/>
              </w:rPr>
              <w:t xml:space="preserve"> </w:t>
            </w:r>
            <w:r>
              <w:rPr>
                <w:color w:val="1F1C52"/>
              </w:rPr>
              <w:t>when</w:t>
            </w:r>
            <w:r>
              <w:rPr>
                <w:color w:val="1F1C52"/>
                <w:spacing w:val="-3"/>
              </w:rPr>
              <w:t xml:space="preserve"> </w:t>
            </w:r>
            <w:r>
              <w:rPr>
                <w:color w:val="1F1C52"/>
              </w:rPr>
              <w:t>health-related</w:t>
            </w:r>
            <w:r>
              <w:rPr>
                <w:color w:val="1F1C52"/>
                <w:spacing w:val="-6"/>
              </w:rPr>
              <w:t xml:space="preserve"> </w:t>
            </w:r>
            <w:r>
              <w:rPr>
                <w:color w:val="1F1C52"/>
              </w:rPr>
              <w:t>situations</w:t>
            </w:r>
            <w:r>
              <w:rPr>
                <w:color w:val="1F1C52"/>
                <w:spacing w:val="-3"/>
              </w:rPr>
              <w:t xml:space="preserve"> </w:t>
            </w:r>
            <w:r>
              <w:rPr>
                <w:color w:val="1F1C52"/>
              </w:rPr>
              <w:t>require</w:t>
            </w:r>
            <w:r>
              <w:rPr>
                <w:color w:val="1F1C52"/>
                <w:spacing w:val="-5"/>
              </w:rPr>
              <w:t xml:space="preserve"> </w:t>
            </w:r>
            <w:r>
              <w:rPr>
                <w:color w:val="1F1C52"/>
              </w:rPr>
              <w:t>the</w:t>
            </w:r>
            <w:r>
              <w:rPr>
                <w:color w:val="1F1C52"/>
                <w:spacing w:val="-6"/>
              </w:rPr>
              <w:t xml:space="preserve"> </w:t>
            </w:r>
            <w:r>
              <w:rPr>
                <w:color w:val="1F1C52"/>
              </w:rPr>
              <w:t>application</w:t>
            </w:r>
            <w:r>
              <w:rPr>
                <w:color w:val="1F1C52"/>
                <w:spacing w:val="-3"/>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thoughtful decision-making process.</w:t>
            </w:r>
          </w:p>
        </w:tc>
      </w:tr>
      <w:tr w:rsidR="00D7663B" w14:paraId="2726F92B" w14:textId="77777777">
        <w:trPr>
          <w:trHeight w:val="506"/>
        </w:trPr>
        <w:tc>
          <w:tcPr>
            <w:tcW w:w="1908" w:type="dxa"/>
          </w:tcPr>
          <w:p w14:paraId="2726F929" w14:textId="77777777" w:rsidR="00D7663B" w:rsidRDefault="00EE0066">
            <w:pPr>
              <w:pStyle w:val="TableParagraph"/>
              <w:spacing w:before="125"/>
            </w:pPr>
            <w:r>
              <w:rPr>
                <w:color w:val="1F1C52"/>
                <w:spacing w:val="-2"/>
              </w:rPr>
              <w:t>HE.7.PHC.3.2</w:t>
            </w:r>
          </w:p>
        </w:tc>
        <w:tc>
          <w:tcPr>
            <w:tcW w:w="6996" w:type="dxa"/>
          </w:tcPr>
          <w:p w14:paraId="2726F92A" w14:textId="77777777" w:rsidR="00D7663B" w:rsidRDefault="00EE0066">
            <w:pPr>
              <w:pStyle w:val="TableParagraph"/>
              <w:spacing w:line="252" w:lineRule="exact"/>
              <w:ind w:right="125"/>
            </w:pPr>
            <w:r>
              <w:rPr>
                <w:color w:val="1F1C52"/>
              </w:rPr>
              <w:t>Select</w:t>
            </w:r>
            <w:r>
              <w:rPr>
                <w:color w:val="1F1C52"/>
                <w:spacing w:val="-3"/>
              </w:rPr>
              <w:t xml:space="preserve"> </w:t>
            </w:r>
            <w:r>
              <w:rPr>
                <w:color w:val="1F1C52"/>
              </w:rPr>
              <w:t>healthy</w:t>
            </w:r>
            <w:r>
              <w:rPr>
                <w:color w:val="1F1C52"/>
                <w:spacing w:val="-7"/>
              </w:rPr>
              <w:t xml:space="preserve"> </w:t>
            </w:r>
            <w:r>
              <w:rPr>
                <w:color w:val="1F1C52"/>
              </w:rPr>
              <w:t>alternatives</w:t>
            </w:r>
            <w:r>
              <w:rPr>
                <w:color w:val="1F1C52"/>
                <w:spacing w:val="-6"/>
              </w:rPr>
              <w:t xml:space="preserve"> </w:t>
            </w:r>
            <w:r>
              <w:rPr>
                <w:color w:val="1F1C52"/>
              </w:rPr>
              <w:t>over</w:t>
            </w:r>
            <w:r>
              <w:rPr>
                <w:color w:val="1F1C52"/>
                <w:spacing w:val="-3"/>
              </w:rPr>
              <w:t xml:space="preserve"> </w:t>
            </w:r>
            <w:r>
              <w:rPr>
                <w:color w:val="1F1C52"/>
              </w:rPr>
              <w:t>unhealthy</w:t>
            </w:r>
            <w:r>
              <w:rPr>
                <w:color w:val="1F1C52"/>
                <w:spacing w:val="-4"/>
              </w:rPr>
              <w:t xml:space="preserve"> </w:t>
            </w:r>
            <w:r>
              <w:rPr>
                <w:color w:val="1F1C52"/>
              </w:rPr>
              <w:t>alternatives</w:t>
            </w:r>
            <w:r>
              <w:rPr>
                <w:color w:val="1F1C52"/>
                <w:spacing w:val="-6"/>
              </w:rPr>
              <w:t xml:space="preserve"> </w:t>
            </w:r>
            <w:r>
              <w:rPr>
                <w:color w:val="1F1C52"/>
              </w:rPr>
              <w:t>when</w:t>
            </w:r>
            <w:r>
              <w:rPr>
                <w:color w:val="1F1C52"/>
                <w:spacing w:val="-4"/>
              </w:rPr>
              <w:t xml:space="preserve"> </w:t>
            </w:r>
            <w:proofErr w:type="gramStart"/>
            <w:r>
              <w:rPr>
                <w:color w:val="1F1C52"/>
              </w:rPr>
              <w:t>making</w:t>
            </w:r>
            <w:r>
              <w:rPr>
                <w:color w:val="1F1C52"/>
                <w:spacing w:val="-4"/>
              </w:rPr>
              <w:t xml:space="preserve"> </w:t>
            </w:r>
            <w:r>
              <w:rPr>
                <w:color w:val="1F1C52"/>
              </w:rPr>
              <w:t xml:space="preserve">a </w:t>
            </w:r>
            <w:r>
              <w:rPr>
                <w:color w:val="1F1C52"/>
                <w:spacing w:val="-2"/>
              </w:rPr>
              <w:t>decision</w:t>
            </w:r>
            <w:proofErr w:type="gramEnd"/>
            <w:r>
              <w:rPr>
                <w:color w:val="1F1C52"/>
                <w:spacing w:val="-2"/>
              </w:rPr>
              <w:t>.</w:t>
            </w:r>
          </w:p>
        </w:tc>
      </w:tr>
      <w:tr w:rsidR="00D7663B" w14:paraId="2726F92E" w14:textId="77777777">
        <w:trPr>
          <w:trHeight w:val="253"/>
        </w:trPr>
        <w:tc>
          <w:tcPr>
            <w:tcW w:w="1908" w:type="dxa"/>
          </w:tcPr>
          <w:p w14:paraId="2726F92C" w14:textId="77777777" w:rsidR="00D7663B" w:rsidRDefault="00EE0066">
            <w:pPr>
              <w:pStyle w:val="TableParagraph"/>
              <w:spacing w:before="1" w:line="233" w:lineRule="exact"/>
            </w:pPr>
            <w:r>
              <w:rPr>
                <w:color w:val="1F1C52"/>
                <w:spacing w:val="-2"/>
              </w:rPr>
              <w:t>HE.7.PHC.3.3</w:t>
            </w:r>
          </w:p>
        </w:tc>
        <w:tc>
          <w:tcPr>
            <w:tcW w:w="6996" w:type="dxa"/>
          </w:tcPr>
          <w:p w14:paraId="2726F92D" w14:textId="77777777" w:rsidR="00D7663B" w:rsidRDefault="00EE0066">
            <w:pPr>
              <w:pStyle w:val="TableParagraph"/>
              <w:spacing w:before="1" w:line="233" w:lineRule="exact"/>
            </w:pPr>
            <w:r>
              <w:rPr>
                <w:color w:val="1F1C52"/>
              </w:rPr>
              <w:t>Determine</w:t>
            </w:r>
            <w:r>
              <w:rPr>
                <w:color w:val="1F1C52"/>
                <w:spacing w:val="-5"/>
              </w:rPr>
              <w:t xml:space="preserve"> </w:t>
            </w:r>
            <w:r>
              <w:rPr>
                <w:color w:val="1F1C52"/>
              </w:rPr>
              <w:t>when</w:t>
            </w:r>
            <w:r>
              <w:rPr>
                <w:color w:val="1F1C52"/>
                <w:spacing w:val="-3"/>
              </w:rPr>
              <w:t xml:space="preserve"> </w:t>
            </w:r>
            <w:r>
              <w:rPr>
                <w:color w:val="1F1C52"/>
              </w:rPr>
              <w:t>individual</w:t>
            </w:r>
            <w:r>
              <w:rPr>
                <w:color w:val="1F1C52"/>
                <w:spacing w:val="-5"/>
              </w:rPr>
              <w:t xml:space="preserve"> </w:t>
            </w:r>
            <w:r>
              <w:rPr>
                <w:color w:val="1F1C52"/>
              </w:rPr>
              <w:t>or</w:t>
            </w:r>
            <w:r>
              <w:rPr>
                <w:color w:val="1F1C52"/>
                <w:spacing w:val="-2"/>
              </w:rPr>
              <w:t xml:space="preserve"> </w:t>
            </w:r>
            <w:r>
              <w:rPr>
                <w:color w:val="1F1C52"/>
              </w:rPr>
              <w:t>collaborative</w:t>
            </w:r>
            <w:r>
              <w:rPr>
                <w:color w:val="1F1C52"/>
                <w:spacing w:val="-4"/>
              </w:rPr>
              <w:t xml:space="preserve"> </w:t>
            </w:r>
            <w:r>
              <w:rPr>
                <w:color w:val="1F1C52"/>
              </w:rPr>
              <w:t>decision</w:t>
            </w:r>
            <w:r>
              <w:rPr>
                <w:color w:val="1F1C52"/>
                <w:spacing w:val="-6"/>
              </w:rPr>
              <w:t xml:space="preserve"> </w:t>
            </w:r>
            <w:r>
              <w:rPr>
                <w:color w:val="1F1C52"/>
              </w:rPr>
              <w:t>making</w:t>
            </w:r>
            <w:r>
              <w:rPr>
                <w:color w:val="1F1C52"/>
                <w:spacing w:val="-6"/>
              </w:rPr>
              <w:t xml:space="preserve"> </w:t>
            </w:r>
            <w:r>
              <w:rPr>
                <w:color w:val="1F1C52"/>
              </w:rPr>
              <w:t>is</w:t>
            </w:r>
            <w:r>
              <w:rPr>
                <w:color w:val="1F1C52"/>
                <w:spacing w:val="-4"/>
              </w:rPr>
              <w:t xml:space="preserve"> </w:t>
            </w:r>
            <w:r>
              <w:rPr>
                <w:color w:val="1F1C52"/>
                <w:spacing w:val="-2"/>
              </w:rPr>
              <w:t>appropriate.</w:t>
            </w:r>
          </w:p>
        </w:tc>
      </w:tr>
    </w:tbl>
    <w:p w14:paraId="2726F92F" w14:textId="77777777" w:rsidR="00D7663B" w:rsidRDefault="00D7663B">
      <w:pPr>
        <w:pStyle w:val="BodyText"/>
        <w:spacing w:before="30"/>
      </w:pPr>
    </w:p>
    <w:p w14:paraId="2726F930"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931" w14:textId="77777777" w:rsidR="00D7663B" w:rsidRDefault="00EE0066">
      <w:pPr>
        <w:pStyle w:val="BodyText"/>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interviews; workplace ethics and workplace law; managing stress and expectations; and self-motivation.</w:t>
      </w:r>
    </w:p>
    <w:p w14:paraId="2726F932" w14:textId="77777777" w:rsidR="00D7663B" w:rsidRDefault="00EE0066">
      <w:pPr>
        <w:pStyle w:val="BodyText"/>
        <w:ind w:left="1531"/>
      </w:pPr>
      <w:hyperlink r:id="rId131">
        <w:r>
          <w:rPr>
            <w:color w:val="0000FF"/>
            <w:u w:val="single" w:color="0000FF"/>
          </w:rPr>
          <w:t>s.</w:t>
        </w:r>
        <w:r>
          <w:rPr>
            <w:color w:val="0000FF"/>
            <w:spacing w:val="-8"/>
            <w:u w:val="single" w:color="0000FF"/>
          </w:rPr>
          <w:t xml:space="preserve"> </w:t>
        </w:r>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5"/>
            <w:u w:val="single" w:color="0000FF"/>
          </w:rPr>
          <w:t xml:space="preserve"> </w:t>
        </w:r>
        <w:r>
          <w:rPr>
            <w:color w:val="0000FF"/>
            <w:spacing w:val="-4"/>
            <w:u w:val="single" w:color="0000FF"/>
          </w:rPr>
          <w:t>F.S.</w:t>
        </w:r>
      </w:hyperlink>
    </w:p>
    <w:p w14:paraId="2726F933"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936" w14:textId="77777777">
        <w:trPr>
          <w:trHeight w:val="505"/>
        </w:trPr>
        <w:tc>
          <w:tcPr>
            <w:tcW w:w="1894" w:type="dxa"/>
          </w:tcPr>
          <w:p w14:paraId="2726F934"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1.3</w:t>
            </w:r>
          </w:p>
        </w:tc>
        <w:tc>
          <w:tcPr>
            <w:tcW w:w="7011" w:type="dxa"/>
          </w:tcPr>
          <w:p w14:paraId="2726F935"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939" w14:textId="77777777">
        <w:trPr>
          <w:trHeight w:val="254"/>
        </w:trPr>
        <w:tc>
          <w:tcPr>
            <w:tcW w:w="1894" w:type="dxa"/>
          </w:tcPr>
          <w:p w14:paraId="2726F937" w14:textId="77777777" w:rsidR="00D7663B" w:rsidRDefault="00EE0066">
            <w:pPr>
              <w:pStyle w:val="TableParagraph"/>
              <w:spacing w:before="1" w:line="233" w:lineRule="exact"/>
            </w:pPr>
            <w:r>
              <w:rPr>
                <w:color w:val="1F1C52"/>
                <w:spacing w:val="-2"/>
              </w:rPr>
              <w:t>HE.</w:t>
            </w:r>
            <w:proofErr w:type="gramStart"/>
            <w:r>
              <w:rPr>
                <w:color w:val="1F1C52"/>
                <w:spacing w:val="-2"/>
              </w:rPr>
              <w:t>68.R.</w:t>
            </w:r>
            <w:proofErr w:type="gramEnd"/>
            <w:r>
              <w:rPr>
                <w:color w:val="1F1C52"/>
                <w:spacing w:val="-2"/>
              </w:rPr>
              <w:t>3.1</w:t>
            </w:r>
          </w:p>
        </w:tc>
        <w:tc>
          <w:tcPr>
            <w:tcW w:w="7011" w:type="dxa"/>
          </w:tcPr>
          <w:p w14:paraId="2726F938" w14:textId="77777777" w:rsidR="00D7663B" w:rsidRDefault="00EE0066">
            <w:pPr>
              <w:pStyle w:val="TableParagraph"/>
              <w:spacing w:before="1" w:line="233" w:lineRule="exact"/>
              <w:ind w:left="107"/>
            </w:pPr>
            <w:r>
              <w:rPr>
                <w:color w:val="1F1C52"/>
              </w:rPr>
              <w:t>Discuss</w:t>
            </w:r>
            <w:r>
              <w:rPr>
                <w:color w:val="1F1C52"/>
                <w:spacing w:val="-3"/>
              </w:rPr>
              <w:t xml:space="preserve"> </w:t>
            </w:r>
            <w:r>
              <w:rPr>
                <w:color w:val="1F1C52"/>
              </w:rPr>
              <w:t>ways</w:t>
            </w:r>
            <w:r>
              <w:rPr>
                <w:color w:val="1F1C52"/>
                <w:spacing w:val="-4"/>
              </w:rPr>
              <w:t xml:space="preserve"> </w:t>
            </w:r>
            <w:r>
              <w:rPr>
                <w:color w:val="1F1C52"/>
              </w:rPr>
              <w:t>a</w:t>
            </w:r>
            <w:r>
              <w:rPr>
                <w:color w:val="1F1C52"/>
                <w:spacing w:val="-3"/>
              </w:rPr>
              <w:t xml:space="preserve"> </w:t>
            </w:r>
            <w:r>
              <w:rPr>
                <w:color w:val="1F1C52"/>
              </w:rPr>
              <w:t>leader</w:t>
            </w:r>
            <w:r>
              <w:rPr>
                <w:color w:val="1F1C52"/>
                <w:spacing w:val="-1"/>
              </w:rPr>
              <w:t xml:space="preserve"> </w:t>
            </w:r>
            <w:r>
              <w:rPr>
                <w:color w:val="1F1C52"/>
              </w:rPr>
              <w:t>can</w:t>
            </w:r>
            <w:r>
              <w:rPr>
                <w:color w:val="1F1C52"/>
                <w:spacing w:val="-5"/>
              </w:rPr>
              <w:t xml:space="preserve"> </w:t>
            </w:r>
            <w:r>
              <w:rPr>
                <w:color w:val="1F1C52"/>
              </w:rPr>
              <w:t>build</w:t>
            </w:r>
            <w:r>
              <w:rPr>
                <w:color w:val="1F1C52"/>
                <w:spacing w:val="-3"/>
              </w:rPr>
              <w:t xml:space="preserve"> </w:t>
            </w:r>
            <w:r>
              <w:rPr>
                <w:color w:val="1F1C52"/>
              </w:rPr>
              <w:t>the</w:t>
            </w:r>
            <w:r>
              <w:rPr>
                <w:color w:val="1F1C52"/>
                <w:spacing w:val="-2"/>
              </w:rPr>
              <w:t xml:space="preserve"> </w:t>
            </w:r>
            <w:r>
              <w:rPr>
                <w:color w:val="1F1C52"/>
              </w:rPr>
              <w:t>trust</w:t>
            </w:r>
            <w:r>
              <w:rPr>
                <w:color w:val="1F1C52"/>
                <w:spacing w:val="-1"/>
              </w:rPr>
              <w:t xml:space="preserve"> </w:t>
            </w:r>
            <w:r>
              <w:rPr>
                <w:color w:val="1F1C52"/>
              </w:rPr>
              <w:t>of</w:t>
            </w:r>
            <w:r>
              <w:rPr>
                <w:color w:val="1F1C52"/>
                <w:spacing w:val="-5"/>
              </w:rPr>
              <w:t xml:space="preserve"> </w:t>
            </w:r>
            <w:r>
              <w:rPr>
                <w:color w:val="1F1C52"/>
              </w:rPr>
              <w:t>individuals</w:t>
            </w:r>
            <w:r>
              <w:rPr>
                <w:color w:val="1F1C52"/>
                <w:spacing w:val="-2"/>
              </w:rPr>
              <w:t xml:space="preserve"> </w:t>
            </w:r>
            <w:r>
              <w:rPr>
                <w:color w:val="1F1C52"/>
              </w:rPr>
              <w:t>and</w:t>
            </w:r>
            <w:r>
              <w:rPr>
                <w:color w:val="1F1C52"/>
                <w:spacing w:val="-2"/>
              </w:rPr>
              <w:t xml:space="preserve"> groups.</w:t>
            </w:r>
          </w:p>
        </w:tc>
      </w:tr>
      <w:tr w:rsidR="00D7663B" w14:paraId="2726F93C" w14:textId="77777777">
        <w:trPr>
          <w:trHeight w:val="506"/>
        </w:trPr>
        <w:tc>
          <w:tcPr>
            <w:tcW w:w="1894" w:type="dxa"/>
          </w:tcPr>
          <w:p w14:paraId="2726F93A"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3.2</w:t>
            </w:r>
          </w:p>
        </w:tc>
        <w:tc>
          <w:tcPr>
            <w:tcW w:w="7011" w:type="dxa"/>
          </w:tcPr>
          <w:p w14:paraId="2726F93B"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93F" w14:textId="77777777">
        <w:trPr>
          <w:trHeight w:val="505"/>
        </w:trPr>
        <w:tc>
          <w:tcPr>
            <w:tcW w:w="1894" w:type="dxa"/>
          </w:tcPr>
          <w:p w14:paraId="2726F93D" w14:textId="77777777" w:rsidR="00D7663B" w:rsidRDefault="00EE0066">
            <w:pPr>
              <w:pStyle w:val="TableParagraph"/>
              <w:spacing w:before="125"/>
            </w:pPr>
            <w:r>
              <w:rPr>
                <w:color w:val="1F1C52"/>
                <w:spacing w:val="-2"/>
              </w:rPr>
              <w:t>HE.</w:t>
            </w:r>
            <w:proofErr w:type="gramStart"/>
            <w:r>
              <w:rPr>
                <w:color w:val="1F1C52"/>
                <w:spacing w:val="-2"/>
              </w:rPr>
              <w:t>68.R.</w:t>
            </w:r>
            <w:proofErr w:type="gramEnd"/>
            <w:r>
              <w:rPr>
                <w:color w:val="1F1C52"/>
                <w:spacing w:val="-2"/>
              </w:rPr>
              <w:t>3.4</w:t>
            </w:r>
          </w:p>
        </w:tc>
        <w:tc>
          <w:tcPr>
            <w:tcW w:w="7011" w:type="dxa"/>
          </w:tcPr>
          <w:p w14:paraId="2726F93E"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4"/>
              </w:rPr>
              <w:t xml:space="preserve"> </w:t>
            </w:r>
            <w:r>
              <w:rPr>
                <w:color w:val="1F1C52"/>
              </w:rPr>
              <w:t>public policy, voting, and leadership positions.</w:t>
            </w:r>
          </w:p>
        </w:tc>
      </w:tr>
    </w:tbl>
    <w:p w14:paraId="2726F940" w14:textId="77777777" w:rsidR="00D7663B" w:rsidRDefault="00D7663B">
      <w:pPr>
        <w:pStyle w:val="TableParagraph"/>
        <w:spacing w:line="252" w:lineRule="exact"/>
        <w:sectPr w:rsidR="00D7663B">
          <w:type w:val="continuous"/>
          <w:pgSz w:w="12240" w:h="15840"/>
          <w:pgMar w:top="1420" w:right="0" w:bottom="1346"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943" w14:textId="77777777">
        <w:trPr>
          <w:trHeight w:val="253"/>
        </w:trPr>
        <w:tc>
          <w:tcPr>
            <w:tcW w:w="1894" w:type="dxa"/>
          </w:tcPr>
          <w:p w14:paraId="2726F941" w14:textId="77777777" w:rsidR="00D7663B" w:rsidRDefault="00EE0066">
            <w:pPr>
              <w:pStyle w:val="TableParagraph"/>
              <w:spacing w:line="234" w:lineRule="exact"/>
            </w:pPr>
            <w:r>
              <w:rPr>
                <w:color w:val="1F1C52"/>
                <w:spacing w:val="-2"/>
              </w:rPr>
              <w:lastRenderedPageBreak/>
              <w:t>HE.</w:t>
            </w:r>
            <w:proofErr w:type="gramStart"/>
            <w:r>
              <w:rPr>
                <w:color w:val="1F1C52"/>
                <w:spacing w:val="-2"/>
              </w:rPr>
              <w:t>68.R.</w:t>
            </w:r>
            <w:proofErr w:type="gramEnd"/>
            <w:r>
              <w:rPr>
                <w:color w:val="1F1C52"/>
                <w:spacing w:val="-2"/>
              </w:rPr>
              <w:t>4.2</w:t>
            </w:r>
          </w:p>
        </w:tc>
        <w:tc>
          <w:tcPr>
            <w:tcW w:w="7011" w:type="dxa"/>
          </w:tcPr>
          <w:p w14:paraId="2726F942" w14:textId="77777777" w:rsidR="00D7663B" w:rsidRDefault="00EE0066">
            <w:pPr>
              <w:pStyle w:val="TableParagraph"/>
              <w:spacing w:line="234" w:lineRule="exact"/>
              <w:ind w:left="107"/>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946" w14:textId="77777777">
        <w:trPr>
          <w:trHeight w:val="505"/>
        </w:trPr>
        <w:tc>
          <w:tcPr>
            <w:tcW w:w="1894" w:type="dxa"/>
          </w:tcPr>
          <w:p w14:paraId="2726F944" w14:textId="77777777" w:rsidR="00D7663B" w:rsidRDefault="00EE0066">
            <w:pPr>
              <w:pStyle w:val="TableParagraph"/>
              <w:spacing w:before="123"/>
            </w:pPr>
            <w:r>
              <w:rPr>
                <w:color w:val="1F1C52"/>
                <w:spacing w:val="-2"/>
              </w:rPr>
              <w:t>HE.7.CEH.1.1</w:t>
            </w:r>
          </w:p>
        </w:tc>
        <w:tc>
          <w:tcPr>
            <w:tcW w:w="7011" w:type="dxa"/>
          </w:tcPr>
          <w:p w14:paraId="2726F945" w14:textId="77777777" w:rsidR="00D7663B" w:rsidRDefault="00EE0066">
            <w:pPr>
              <w:pStyle w:val="TableParagraph"/>
              <w:spacing w:line="252" w:lineRule="exact"/>
              <w:ind w:left="107"/>
            </w:pPr>
            <w:r>
              <w:rPr>
                <w:color w:val="1F1C52"/>
              </w:rPr>
              <w:t>Investigate</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physical,</w:t>
            </w:r>
            <w:r>
              <w:rPr>
                <w:color w:val="1F1C52"/>
                <w:spacing w:val="-3"/>
              </w:rPr>
              <w:t xml:space="preserve"> </w:t>
            </w:r>
            <w:r>
              <w:rPr>
                <w:color w:val="1F1C52"/>
              </w:rPr>
              <w:t>mental,</w:t>
            </w:r>
            <w:r>
              <w:rPr>
                <w:color w:val="1F1C52"/>
                <w:spacing w:val="-6"/>
              </w:rPr>
              <w:t xml:space="preserve"> </w:t>
            </w:r>
            <w:r>
              <w:rPr>
                <w:color w:val="1F1C52"/>
              </w:rPr>
              <w:t>social,</w:t>
            </w:r>
            <w:r>
              <w:rPr>
                <w:color w:val="1F1C52"/>
                <w:spacing w:val="-3"/>
              </w:rPr>
              <w:t xml:space="preserve"> </w:t>
            </w:r>
            <w:r>
              <w:rPr>
                <w:color w:val="1F1C52"/>
              </w:rPr>
              <w:t>and</w:t>
            </w:r>
            <w:r>
              <w:rPr>
                <w:color w:val="1F1C52"/>
                <w:spacing w:val="-6"/>
              </w:rPr>
              <w:t xml:space="preserve"> </w:t>
            </w:r>
            <w:r>
              <w:rPr>
                <w:color w:val="1F1C52"/>
              </w:rPr>
              <w:t>intellectual</w:t>
            </w:r>
            <w:r>
              <w:rPr>
                <w:color w:val="1F1C52"/>
                <w:spacing w:val="-2"/>
              </w:rPr>
              <w:t xml:space="preserve"> </w:t>
            </w:r>
            <w:r>
              <w:rPr>
                <w:color w:val="1F1C52"/>
              </w:rPr>
              <w:t>dimensions</w:t>
            </w:r>
            <w:r>
              <w:rPr>
                <w:color w:val="1F1C52"/>
                <w:spacing w:val="-5"/>
              </w:rPr>
              <w:t xml:space="preserve"> </w:t>
            </w:r>
            <w:r>
              <w:rPr>
                <w:color w:val="1F1C52"/>
              </w:rPr>
              <w:t>of community health are interrelated.</w:t>
            </w:r>
          </w:p>
        </w:tc>
      </w:tr>
      <w:tr w:rsidR="00D7663B" w14:paraId="2726F949" w14:textId="77777777">
        <w:trPr>
          <w:trHeight w:val="506"/>
        </w:trPr>
        <w:tc>
          <w:tcPr>
            <w:tcW w:w="1894" w:type="dxa"/>
          </w:tcPr>
          <w:p w14:paraId="2726F947" w14:textId="77777777" w:rsidR="00D7663B" w:rsidRDefault="00EE0066">
            <w:pPr>
              <w:pStyle w:val="TableParagraph"/>
              <w:spacing w:before="123"/>
            </w:pPr>
            <w:r>
              <w:rPr>
                <w:color w:val="1F1C52"/>
                <w:spacing w:val="-2"/>
              </w:rPr>
              <w:t>HE.7.PHC.3.5</w:t>
            </w:r>
          </w:p>
        </w:tc>
        <w:tc>
          <w:tcPr>
            <w:tcW w:w="7011" w:type="dxa"/>
          </w:tcPr>
          <w:p w14:paraId="2726F948" w14:textId="77777777" w:rsidR="00D7663B" w:rsidRDefault="00EE0066">
            <w:pPr>
              <w:pStyle w:val="TableParagraph"/>
              <w:spacing w:line="252" w:lineRule="exact"/>
              <w:ind w:left="107" w:right="87"/>
            </w:pPr>
            <w:r>
              <w:rPr>
                <w:color w:val="1F1C52"/>
              </w:rPr>
              <w:t>Devise</w:t>
            </w:r>
            <w:r>
              <w:rPr>
                <w:color w:val="1F1C52"/>
                <w:spacing w:val="-4"/>
              </w:rPr>
              <w:t xml:space="preserve"> </w:t>
            </w:r>
            <w:r>
              <w:rPr>
                <w:color w:val="1F1C52"/>
              </w:rPr>
              <w:t>an</w:t>
            </w:r>
            <w:r>
              <w:rPr>
                <w:color w:val="1F1C52"/>
                <w:spacing w:val="-5"/>
              </w:rPr>
              <w:t xml:space="preserve"> </w:t>
            </w:r>
            <w:r>
              <w:rPr>
                <w:color w:val="1F1C52"/>
              </w:rPr>
              <w:t>individual</w:t>
            </w:r>
            <w:r>
              <w:rPr>
                <w:color w:val="1F1C52"/>
                <w:spacing w:val="-4"/>
              </w:rPr>
              <w:t xml:space="preserve"> </w:t>
            </w:r>
            <w:r>
              <w:rPr>
                <w:color w:val="1F1C52"/>
              </w:rPr>
              <w:t>goal</w:t>
            </w:r>
            <w:r>
              <w:rPr>
                <w:color w:val="1F1C52"/>
                <w:spacing w:val="-1"/>
              </w:rPr>
              <w:t xml:space="preserve"> </w:t>
            </w:r>
            <w:r>
              <w:rPr>
                <w:color w:val="1F1C52"/>
              </w:rPr>
              <w:t>(short</w:t>
            </w:r>
            <w:r>
              <w:rPr>
                <w:color w:val="1F1C52"/>
                <w:spacing w:val="-1"/>
              </w:rPr>
              <w:t xml:space="preserve"> </w:t>
            </w:r>
            <w:r>
              <w:rPr>
                <w:color w:val="1F1C52"/>
              </w:rPr>
              <w:t>or</w:t>
            </w:r>
            <w:r>
              <w:rPr>
                <w:color w:val="1F1C52"/>
                <w:spacing w:val="-4"/>
              </w:rPr>
              <w:t xml:space="preserve"> </w:t>
            </w:r>
            <w:r>
              <w:rPr>
                <w:color w:val="1F1C52"/>
              </w:rPr>
              <w:t>long</w:t>
            </w:r>
            <w:r>
              <w:rPr>
                <w:color w:val="1F1C52"/>
                <w:spacing w:val="-5"/>
              </w:rPr>
              <w:t xml:space="preserve"> </w:t>
            </w:r>
            <w:r>
              <w:rPr>
                <w:color w:val="1F1C52"/>
              </w:rPr>
              <w:t>term)</w:t>
            </w:r>
            <w:r>
              <w:rPr>
                <w:color w:val="1F1C52"/>
                <w:spacing w:val="-4"/>
              </w:rPr>
              <w:t xml:space="preserve"> </w:t>
            </w:r>
            <w:r>
              <w:rPr>
                <w:color w:val="1F1C52"/>
              </w:rPr>
              <w:t>to</w:t>
            </w:r>
            <w:r>
              <w:rPr>
                <w:color w:val="1F1C52"/>
                <w:spacing w:val="-2"/>
              </w:rPr>
              <w:t xml:space="preserve"> </w:t>
            </w:r>
            <w:r>
              <w:rPr>
                <w:color w:val="1F1C52"/>
              </w:rPr>
              <w:t>adopt,</w:t>
            </w:r>
            <w:r>
              <w:rPr>
                <w:color w:val="1F1C52"/>
                <w:spacing w:val="-2"/>
              </w:rPr>
              <w:t xml:space="preserve"> </w:t>
            </w:r>
            <w:r>
              <w:rPr>
                <w:color w:val="1F1C52"/>
              </w:rPr>
              <w:t>maintain,</w:t>
            </w:r>
            <w:r>
              <w:rPr>
                <w:color w:val="1F1C52"/>
                <w:spacing w:val="-5"/>
              </w:rPr>
              <w:t xml:space="preserve"> </w:t>
            </w:r>
            <w:r>
              <w:rPr>
                <w:color w:val="1F1C52"/>
              </w:rPr>
              <w:t>or</w:t>
            </w:r>
            <w:r>
              <w:rPr>
                <w:color w:val="1F1C52"/>
                <w:spacing w:val="-4"/>
              </w:rPr>
              <w:t xml:space="preserve"> </w:t>
            </w:r>
            <w:r>
              <w:rPr>
                <w:color w:val="1F1C52"/>
              </w:rPr>
              <w:t xml:space="preserve">improve </w:t>
            </w:r>
            <w:proofErr w:type="gramStart"/>
            <w:r>
              <w:rPr>
                <w:color w:val="1F1C52"/>
              </w:rPr>
              <w:t>a personal</w:t>
            </w:r>
            <w:proofErr w:type="gramEnd"/>
            <w:r>
              <w:rPr>
                <w:color w:val="1F1C52"/>
              </w:rPr>
              <w:t xml:space="preserve"> health practice.</w:t>
            </w:r>
          </w:p>
        </w:tc>
      </w:tr>
      <w:tr w:rsidR="00D7663B" w14:paraId="2726F94C" w14:textId="77777777">
        <w:trPr>
          <w:trHeight w:val="251"/>
        </w:trPr>
        <w:tc>
          <w:tcPr>
            <w:tcW w:w="1894" w:type="dxa"/>
          </w:tcPr>
          <w:p w14:paraId="2726F94A" w14:textId="77777777" w:rsidR="00D7663B" w:rsidRDefault="00EE0066">
            <w:pPr>
              <w:pStyle w:val="TableParagraph"/>
              <w:spacing w:line="232" w:lineRule="exact"/>
            </w:pPr>
            <w:r>
              <w:rPr>
                <w:color w:val="1F1C52"/>
                <w:spacing w:val="-2"/>
              </w:rPr>
              <w:t>SC.7.TI.1.4</w:t>
            </w:r>
          </w:p>
        </w:tc>
        <w:tc>
          <w:tcPr>
            <w:tcW w:w="7011" w:type="dxa"/>
          </w:tcPr>
          <w:p w14:paraId="2726F94B"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technology-related</w:t>
            </w:r>
            <w:r>
              <w:rPr>
                <w:color w:val="1F1C52"/>
                <w:spacing w:val="-8"/>
              </w:rPr>
              <w:t xml:space="preserve"> </w:t>
            </w:r>
            <w:r>
              <w:rPr>
                <w:color w:val="1F1C52"/>
              </w:rPr>
              <w:t>career</w:t>
            </w:r>
            <w:r>
              <w:rPr>
                <w:color w:val="1F1C52"/>
                <w:spacing w:val="-6"/>
              </w:rPr>
              <w:t xml:space="preserve"> </w:t>
            </w:r>
            <w:r>
              <w:rPr>
                <w:color w:val="1F1C52"/>
                <w:spacing w:val="-2"/>
              </w:rPr>
              <w:t>paths.</w:t>
            </w:r>
          </w:p>
        </w:tc>
      </w:tr>
    </w:tbl>
    <w:p w14:paraId="2726F94D" w14:textId="77777777" w:rsidR="00D7663B" w:rsidRDefault="00D7663B">
      <w:pPr>
        <w:pStyle w:val="BodyText"/>
        <w:spacing w:before="22"/>
      </w:pPr>
    </w:p>
    <w:p w14:paraId="2726F94E" w14:textId="77777777" w:rsidR="00D7663B" w:rsidRDefault="00EE0066">
      <w:pPr>
        <w:pStyle w:val="Heading2"/>
        <w:ind w:left="1521"/>
      </w:pPr>
      <w:r>
        <w:rPr>
          <w:color w:val="1F1C52"/>
        </w:rPr>
        <w:t>Required</w:t>
      </w:r>
      <w:r>
        <w:rPr>
          <w:color w:val="1F1C52"/>
          <w:spacing w:val="-7"/>
        </w:rPr>
        <w:t xml:space="preserve"> </w:t>
      </w:r>
      <w:r>
        <w:rPr>
          <w:color w:val="1F1C52"/>
          <w:spacing w:val="-2"/>
        </w:rPr>
        <w:t>Instruction</w:t>
      </w:r>
    </w:p>
    <w:p w14:paraId="2726F94F" w14:textId="77777777" w:rsidR="00D7663B" w:rsidRDefault="00EE0066">
      <w:pPr>
        <w:pStyle w:val="BodyText"/>
        <w:ind w:left="1531" w:right="1436"/>
      </w:pPr>
      <w:r>
        <w:rPr>
          <w:color w:val="1F1C52"/>
        </w:rPr>
        <w:t>For students in grades 6 through 12, the social, emotional, and physical effects of social media. This component must include, but need not be limited to, the negative effects of social media on mental health, including addiction; the distribution of misinformation on social media; how social media manipulates</w:t>
      </w:r>
      <w:r>
        <w:rPr>
          <w:color w:val="1F1C52"/>
          <w:spacing w:val="-3"/>
        </w:rPr>
        <w:t xml:space="preserve"> </w:t>
      </w:r>
      <w:r>
        <w:rPr>
          <w:color w:val="1F1C52"/>
        </w:rPr>
        <w:t>behavior;</w:t>
      </w:r>
      <w:r>
        <w:rPr>
          <w:color w:val="1F1C52"/>
          <w:spacing w:val="-5"/>
        </w:rPr>
        <w:t xml:space="preserve"> </w:t>
      </w:r>
      <w:r>
        <w:rPr>
          <w:color w:val="1F1C52"/>
        </w:rPr>
        <w:t>the</w:t>
      </w:r>
      <w:r>
        <w:rPr>
          <w:color w:val="1F1C52"/>
          <w:spacing w:val="-3"/>
        </w:rPr>
        <w:t xml:space="preserve"> </w:t>
      </w:r>
      <w:r>
        <w:rPr>
          <w:color w:val="1F1C52"/>
        </w:rPr>
        <w:t>permanency</w:t>
      </w:r>
      <w:r>
        <w:rPr>
          <w:color w:val="1F1C52"/>
          <w:spacing w:val="-3"/>
        </w:rPr>
        <w:t xml:space="preserve"> </w:t>
      </w:r>
      <w:r>
        <w:rPr>
          <w:color w:val="1F1C52"/>
        </w:rPr>
        <w:t>of</w:t>
      </w:r>
      <w:r>
        <w:rPr>
          <w:color w:val="1F1C52"/>
          <w:spacing w:val="-2"/>
        </w:rPr>
        <w:t xml:space="preserve"> </w:t>
      </w:r>
      <w:r>
        <w:rPr>
          <w:color w:val="1F1C52"/>
        </w:rPr>
        <w:t>sharing</w:t>
      </w:r>
      <w:r>
        <w:rPr>
          <w:color w:val="1F1C52"/>
          <w:spacing w:val="-6"/>
        </w:rPr>
        <w:t xml:space="preserve"> </w:t>
      </w:r>
      <w:r>
        <w:rPr>
          <w:color w:val="1F1C52"/>
        </w:rPr>
        <w:t>materials</w:t>
      </w:r>
      <w:r>
        <w:rPr>
          <w:color w:val="1F1C52"/>
          <w:spacing w:val="-3"/>
        </w:rPr>
        <w:t xml:space="preserve"> </w:t>
      </w:r>
      <w:r>
        <w:rPr>
          <w:color w:val="1F1C52"/>
        </w:rPr>
        <w:t>online;</w:t>
      </w:r>
      <w:r>
        <w:rPr>
          <w:color w:val="1F1C52"/>
          <w:spacing w:val="-2"/>
        </w:rPr>
        <w:t xml:space="preserve"> </w:t>
      </w:r>
      <w:r>
        <w:rPr>
          <w:color w:val="1F1C52"/>
        </w:rPr>
        <w:t>how</w:t>
      </w:r>
      <w:r>
        <w:rPr>
          <w:color w:val="1F1C52"/>
          <w:spacing w:val="-4"/>
        </w:rPr>
        <w:t xml:space="preserve"> </w:t>
      </w:r>
      <w:r>
        <w:rPr>
          <w:color w:val="1F1C52"/>
        </w:rPr>
        <w:t>to</w:t>
      </w:r>
      <w:r>
        <w:rPr>
          <w:color w:val="1F1C52"/>
          <w:spacing w:val="-3"/>
        </w:rPr>
        <w:t xml:space="preserve"> </w:t>
      </w:r>
      <w:r>
        <w:rPr>
          <w:color w:val="1F1C52"/>
        </w:rPr>
        <w:t>maintain</w:t>
      </w:r>
      <w:r>
        <w:rPr>
          <w:color w:val="1F1C52"/>
          <w:spacing w:val="-3"/>
        </w:rPr>
        <w:t xml:space="preserve"> </w:t>
      </w:r>
      <w:r>
        <w:rPr>
          <w:color w:val="1F1C52"/>
        </w:rPr>
        <w:t>personal</w:t>
      </w:r>
      <w:r>
        <w:rPr>
          <w:color w:val="1F1C52"/>
          <w:spacing w:val="-2"/>
        </w:rPr>
        <w:t xml:space="preserve"> </w:t>
      </w:r>
      <w:r>
        <w:rPr>
          <w:color w:val="1F1C52"/>
        </w:rPr>
        <w:t xml:space="preserve">security and identify cyberbullying, predatory behavior, and human trafficking on the Internet; and how to report suspicious behavior encountered on the Internet. </w:t>
      </w:r>
      <w:hyperlink r:id="rId132">
        <w:r>
          <w:rPr>
            <w:color w:val="0000FF"/>
            <w:u w:val="single" w:color="0000FF"/>
          </w:rPr>
          <w:t>s. 1003.42(2)(o)</w:t>
        </w:r>
        <w:proofErr w:type="gramStart"/>
        <w:r>
          <w:rPr>
            <w:color w:val="0000FF"/>
            <w:u w:val="single" w:color="0000FF"/>
          </w:rPr>
          <w:t>5.a.</w:t>
        </w:r>
        <w:proofErr w:type="gramEnd"/>
        <w:r>
          <w:rPr>
            <w:color w:val="0000FF"/>
            <w:u w:val="single" w:color="0000FF"/>
          </w:rPr>
          <w:t>, F.S.</w:t>
        </w:r>
      </w:hyperlink>
    </w:p>
    <w:p w14:paraId="2726F950"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953" w14:textId="77777777">
        <w:trPr>
          <w:trHeight w:val="505"/>
        </w:trPr>
        <w:tc>
          <w:tcPr>
            <w:tcW w:w="1908" w:type="dxa"/>
          </w:tcPr>
          <w:p w14:paraId="2726F951" w14:textId="77777777" w:rsidR="00D7663B" w:rsidRDefault="00EE0066">
            <w:pPr>
              <w:pStyle w:val="TableParagraph"/>
              <w:spacing w:before="125"/>
            </w:pPr>
            <w:r>
              <w:rPr>
                <w:color w:val="1F1C52"/>
                <w:spacing w:val="-2"/>
              </w:rPr>
              <w:t>HE.68.SUA.2.3</w:t>
            </w:r>
          </w:p>
        </w:tc>
        <w:tc>
          <w:tcPr>
            <w:tcW w:w="6996" w:type="dxa"/>
          </w:tcPr>
          <w:p w14:paraId="2726F952" w14:textId="77777777" w:rsidR="00D7663B" w:rsidRDefault="00EE0066">
            <w:pPr>
              <w:pStyle w:val="TableParagraph"/>
              <w:spacing w:line="254" w:lineRule="exact"/>
              <w:ind w:left="107" w:right="125"/>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F957" w14:textId="77777777">
        <w:trPr>
          <w:trHeight w:val="503"/>
        </w:trPr>
        <w:tc>
          <w:tcPr>
            <w:tcW w:w="1908" w:type="dxa"/>
          </w:tcPr>
          <w:p w14:paraId="2726F954" w14:textId="77777777" w:rsidR="00D7663B" w:rsidRDefault="00EE0066">
            <w:pPr>
              <w:pStyle w:val="TableParagraph"/>
              <w:spacing w:before="123"/>
            </w:pPr>
            <w:r>
              <w:rPr>
                <w:color w:val="1F1C52"/>
                <w:spacing w:val="-2"/>
              </w:rPr>
              <w:t>HE.7.CEH.2.3</w:t>
            </w:r>
          </w:p>
        </w:tc>
        <w:tc>
          <w:tcPr>
            <w:tcW w:w="6996" w:type="dxa"/>
          </w:tcPr>
          <w:p w14:paraId="2726F955" w14:textId="77777777" w:rsidR="00D7663B" w:rsidRDefault="00EE0066">
            <w:pPr>
              <w:pStyle w:val="TableParagraph"/>
              <w:spacing w:line="249" w:lineRule="exact"/>
              <w:ind w:left="107"/>
            </w:pPr>
            <w:r>
              <w:rPr>
                <w:color w:val="1F1C52"/>
              </w:rPr>
              <w:t>Evaluate</w:t>
            </w:r>
            <w:r>
              <w:rPr>
                <w:color w:val="1F1C52"/>
                <w:spacing w:val="-5"/>
              </w:rPr>
              <w:t xml:space="preserve"> </w:t>
            </w:r>
            <w:r>
              <w:rPr>
                <w:color w:val="1F1C52"/>
              </w:rPr>
              <w:t>how</w:t>
            </w:r>
            <w:r>
              <w:rPr>
                <w:color w:val="1F1C52"/>
                <w:spacing w:val="-3"/>
              </w:rPr>
              <w:t xml:space="preserve"> </w:t>
            </w:r>
            <w:r>
              <w:rPr>
                <w:color w:val="1F1C52"/>
              </w:rPr>
              <w:t>media/social</w:t>
            </w:r>
            <w:r>
              <w:rPr>
                <w:color w:val="1F1C52"/>
                <w:spacing w:val="-4"/>
              </w:rPr>
              <w:t xml:space="preserve"> </w:t>
            </w:r>
            <w:r>
              <w:rPr>
                <w:color w:val="1F1C52"/>
              </w:rPr>
              <w:t>media</w:t>
            </w:r>
            <w:r>
              <w:rPr>
                <w:color w:val="1F1C52"/>
                <w:spacing w:val="-4"/>
              </w:rPr>
              <w:t xml:space="preserve"> </w:t>
            </w:r>
            <w:r>
              <w:rPr>
                <w:color w:val="1F1C52"/>
              </w:rPr>
              <w:t>influences</w:t>
            </w:r>
            <w:r>
              <w:rPr>
                <w:color w:val="1F1C52"/>
                <w:spacing w:val="-5"/>
              </w:rPr>
              <w:t xml:space="preserve"> </w:t>
            </w:r>
            <w:r>
              <w:rPr>
                <w:color w:val="1F1C52"/>
              </w:rPr>
              <w:t>peer</w:t>
            </w:r>
            <w:r>
              <w:rPr>
                <w:color w:val="1F1C52"/>
                <w:spacing w:val="-1"/>
              </w:rPr>
              <w:t xml:space="preserve"> </w:t>
            </w:r>
            <w:r>
              <w:rPr>
                <w:color w:val="1F1C52"/>
              </w:rPr>
              <w:t>and</w:t>
            </w:r>
            <w:r>
              <w:rPr>
                <w:color w:val="1F1C52"/>
                <w:spacing w:val="-5"/>
              </w:rPr>
              <w:t xml:space="preserve"> </w:t>
            </w:r>
            <w:r>
              <w:rPr>
                <w:color w:val="1F1C52"/>
              </w:rPr>
              <w:t>community</w:t>
            </w:r>
            <w:r>
              <w:rPr>
                <w:color w:val="1F1C52"/>
                <w:spacing w:val="-2"/>
              </w:rPr>
              <w:t xml:space="preserve"> health</w:t>
            </w:r>
          </w:p>
          <w:p w14:paraId="2726F956" w14:textId="77777777" w:rsidR="00D7663B" w:rsidRDefault="00EE0066">
            <w:pPr>
              <w:pStyle w:val="TableParagraph"/>
              <w:spacing w:before="1" w:line="233" w:lineRule="exact"/>
              <w:ind w:left="107"/>
            </w:pPr>
            <w:r>
              <w:rPr>
                <w:color w:val="1F1C52"/>
                <w:spacing w:val="-2"/>
              </w:rPr>
              <w:t>behaviors.</w:t>
            </w:r>
          </w:p>
        </w:tc>
      </w:tr>
      <w:tr w:rsidR="00D7663B" w14:paraId="2726F95A" w14:textId="77777777">
        <w:trPr>
          <w:trHeight w:val="506"/>
        </w:trPr>
        <w:tc>
          <w:tcPr>
            <w:tcW w:w="1908" w:type="dxa"/>
          </w:tcPr>
          <w:p w14:paraId="2726F958" w14:textId="77777777" w:rsidR="00D7663B" w:rsidRDefault="00EE0066">
            <w:pPr>
              <w:pStyle w:val="TableParagraph"/>
              <w:spacing w:before="125"/>
            </w:pPr>
            <w:r>
              <w:rPr>
                <w:color w:val="1F1C52"/>
                <w:spacing w:val="-2"/>
              </w:rPr>
              <w:t>HE.7.CEH.3.1</w:t>
            </w:r>
          </w:p>
        </w:tc>
        <w:tc>
          <w:tcPr>
            <w:tcW w:w="6996" w:type="dxa"/>
          </w:tcPr>
          <w:p w14:paraId="2726F959" w14:textId="77777777" w:rsidR="00D7663B" w:rsidRDefault="00EE0066">
            <w:pPr>
              <w:pStyle w:val="TableParagraph"/>
              <w:spacing w:line="252" w:lineRule="exact"/>
              <w:ind w:left="107" w:right="125"/>
            </w:pPr>
            <w:r>
              <w:rPr>
                <w:color w:val="1F1C52"/>
              </w:rPr>
              <w:t>Describe</w:t>
            </w:r>
            <w:r>
              <w:rPr>
                <w:color w:val="1F1C52"/>
                <w:spacing w:val="-3"/>
              </w:rPr>
              <w:t xml:space="preserve"> </w:t>
            </w:r>
            <w:r>
              <w:rPr>
                <w:color w:val="1F1C52"/>
              </w:rPr>
              <w:t>ways</w:t>
            </w:r>
            <w:r>
              <w:rPr>
                <w:color w:val="1F1C52"/>
                <w:spacing w:val="-5"/>
              </w:rPr>
              <w:t xml:space="preserve"> </w:t>
            </w:r>
            <w:r>
              <w:rPr>
                <w:color w:val="1F1C52"/>
              </w:rPr>
              <w:t>the</w:t>
            </w:r>
            <w:r>
              <w:rPr>
                <w:color w:val="1F1C52"/>
                <w:spacing w:val="-3"/>
              </w:rPr>
              <w:t xml:space="preserve"> </w:t>
            </w:r>
            <w:r>
              <w:rPr>
                <w:color w:val="1F1C52"/>
              </w:rPr>
              <w:t>community</w:t>
            </w:r>
            <w:r>
              <w:rPr>
                <w:color w:val="1F1C52"/>
                <w:spacing w:val="-6"/>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2"/>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adolescent health problems.</w:t>
            </w:r>
          </w:p>
        </w:tc>
      </w:tr>
      <w:tr w:rsidR="00D7663B" w14:paraId="2726F95D" w14:textId="77777777">
        <w:trPr>
          <w:trHeight w:val="506"/>
        </w:trPr>
        <w:tc>
          <w:tcPr>
            <w:tcW w:w="1908" w:type="dxa"/>
          </w:tcPr>
          <w:p w14:paraId="2726F95B" w14:textId="77777777" w:rsidR="00D7663B" w:rsidRDefault="00EE0066">
            <w:pPr>
              <w:pStyle w:val="TableParagraph"/>
              <w:spacing w:before="125"/>
            </w:pPr>
            <w:r>
              <w:rPr>
                <w:color w:val="1F1C52"/>
                <w:spacing w:val="-2"/>
              </w:rPr>
              <w:t>HE.7.CH.2.1</w:t>
            </w:r>
          </w:p>
        </w:tc>
        <w:tc>
          <w:tcPr>
            <w:tcW w:w="6996" w:type="dxa"/>
          </w:tcPr>
          <w:p w14:paraId="2726F95C" w14:textId="77777777" w:rsidR="00D7663B" w:rsidRDefault="00EE0066">
            <w:pPr>
              <w:pStyle w:val="TableParagraph"/>
              <w:spacing w:line="252" w:lineRule="exact"/>
              <w:ind w:left="107" w:right="125"/>
            </w:pPr>
            <w:r>
              <w:rPr>
                <w:color w:val="1F1C52"/>
              </w:rPr>
              <w:t>Analyze</w:t>
            </w:r>
            <w:r>
              <w:rPr>
                <w:color w:val="1F1C52"/>
                <w:spacing w:val="-4"/>
              </w:rPr>
              <w:t xml:space="preserve"> </w:t>
            </w:r>
            <w:r>
              <w:rPr>
                <w:color w:val="1F1C52"/>
              </w:rPr>
              <w:t>ways</w:t>
            </w:r>
            <w:r>
              <w:rPr>
                <w:color w:val="1F1C52"/>
                <w:spacing w:val="-6"/>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messages</w:t>
            </w:r>
            <w:r>
              <w:rPr>
                <w:color w:val="1F1C52"/>
                <w:spacing w:val="-6"/>
              </w:rPr>
              <w:t xml:space="preserve"> </w:t>
            </w:r>
            <w:r>
              <w:rPr>
                <w:color w:val="1F1C52"/>
              </w:rPr>
              <w:t>can</w:t>
            </w:r>
            <w:r>
              <w:rPr>
                <w:color w:val="1F1C52"/>
                <w:spacing w:val="-7"/>
              </w:rPr>
              <w:t xml:space="preserve"> </w:t>
            </w:r>
            <w:r>
              <w:rPr>
                <w:color w:val="1F1C52"/>
              </w:rPr>
              <w:t>target</w:t>
            </w:r>
            <w:r>
              <w:rPr>
                <w:color w:val="1F1C52"/>
                <w:spacing w:val="-6"/>
              </w:rPr>
              <w:t xml:space="preserve"> </w:t>
            </w:r>
            <w:r>
              <w:rPr>
                <w:color w:val="1F1C52"/>
              </w:rPr>
              <w:t>different</w:t>
            </w:r>
            <w:r>
              <w:rPr>
                <w:color w:val="1F1C52"/>
                <w:spacing w:val="-6"/>
              </w:rPr>
              <w:t xml:space="preserve"> </w:t>
            </w:r>
            <w:r>
              <w:rPr>
                <w:color w:val="1F1C52"/>
              </w:rPr>
              <w:t>audiences through internet and social media sources.</w:t>
            </w:r>
          </w:p>
        </w:tc>
      </w:tr>
      <w:tr w:rsidR="00D7663B" w14:paraId="2726F960" w14:textId="77777777">
        <w:trPr>
          <w:trHeight w:val="251"/>
        </w:trPr>
        <w:tc>
          <w:tcPr>
            <w:tcW w:w="1908" w:type="dxa"/>
          </w:tcPr>
          <w:p w14:paraId="2726F95E" w14:textId="77777777" w:rsidR="00D7663B" w:rsidRDefault="00EE0066">
            <w:pPr>
              <w:pStyle w:val="TableParagraph"/>
              <w:spacing w:line="232" w:lineRule="exact"/>
            </w:pPr>
            <w:r>
              <w:rPr>
                <w:color w:val="1F1C52"/>
                <w:spacing w:val="-2"/>
              </w:rPr>
              <w:t>HE.7.CH.2.2</w:t>
            </w:r>
          </w:p>
        </w:tc>
        <w:tc>
          <w:tcPr>
            <w:tcW w:w="6996" w:type="dxa"/>
          </w:tcPr>
          <w:p w14:paraId="2726F95F" w14:textId="77777777" w:rsidR="00D7663B" w:rsidRDefault="00EE0066">
            <w:pPr>
              <w:pStyle w:val="TableParagraph"/>
              <w:spacing w:line="232" w:lineRule="exact"/>
              <w:ind w:left="107"/>
            </w:pPr>
            <w:r>
              <w:rPr>
                <w:color w:val="1F1C52"/>
              </w:rPr>
              <w:t>Analyze</w:t>
            </w:r>
            <w:r>
              <w:rPr>
                <w:color w:val="1F1C52"/>
                <w:spacing w:val="-7"/>
              </w:rPr>
              <w:t xml:space="preserve"> </w:t>
            </w:r>
            <w:r>
              <w:rPr>
                <w:color w:val="1F1C52"/>
              </w:rPr>
              <w:t>how</w:t>
            </w:r>
            <w:r>
              <w:rPr>
                <w:color w:val="1F1C52"/>
                <w:spacing w:val="-8"/>
              </w:rPr>
              <w:t xml:space="preserve"> </w:t>
            </w:r>
            <w:r>
              <w:rPr>
                <w:color w:val="1F1C52"/>
              </w:rPr>
              <w:t>messages</w:t>
            </w:r>
            <w:r>
              <w:rPr>
                <w:color w:val="1F1C52"/>
                <w:spacing w:val="-4"/>
              </w:rPr>
              <w:t xml:space="preserve"> </w:t>
            </w:r>
            <w:r>
              <w:rPr>
                <w:color w:val="1F1C52"/>
              </w:rPr>
              <w:t>from</w:t>
            </w:r>
            <w:r>
              <w:rPr>
                <w:color w:val="1F1C52"/>
                <w:spacing w:val="-3"/>
              </w:rPr>
              <w:t xml:space="preserve"> </w:t>
            </w:r>
            <w:r>
              <w:rPr>
                <w:color w:val="1F1C52"/>
              </w:rPr>
              <w:t>media/social</w:t>
            </w:r>
            <w:r>
              <w:rPr>
                <w:color w:val="1F1C52"/>
                <w:spacing w:val="-6"/>
              </w:rPr>
              <w:t xml:space="preserve"> </w:t>
            </w:r>
            <w:r>
              <w:rPr>
                <w:color w:val="1F1C52"/>
              </w:rPr>
              <w:t>media</w:t>
            </w:r>
            <w:r>
              <w:rPr>
                <w:color w:val="1F1C52"/>
                <w:spacing w:val="-4"/>
              </w:rPr>
              <w:t xml:space="preserve"> </w:t>
            </w:r>
            <w:r>
              <w:rPr>
                <w:color w:val="1F1C52"/>
              </w:rPr>
              <w:t>influence</w:t>
            </w:r>
            <w:r>
              <w:rPr>
                <w:color w:val="1F1C52"/>
                <w:spacing w:val="-4"/>
              </w:rPr>
              <w:t xml:space="preserve"> </w:t>
            </w:r>
            <w:r>
              <w:rPr>
                <w:color w:val="1F1C52"/>
              </w:rPr>
              <w:t>health</w:t>
            </w:r>
            <w:r>
              <w:rPr>
                <w:color w:val="1F1C52"/>
                <w:spacing w:val="-4"/>
              </w:rPr>
              <w:t xml:space="preserve"> </w:t>
            </w:r>
            <w:r>
              <w:rPr>
                <w:color w:val="1F1C52"/>
                <w:spacing w:val="-2"/>
              </w:rPr>
              <w:t>behaviors.</w:t>
            </w:r>
          </w:p>
        </w:tc>
      </w:tr>
      <w:tr w:rsidR="00D7663B" w14:paraId="2726F963" w14:textId="77777777">
        <w:trPr>
          <w:trHeight w:val="506"/>
        </w:trPr>
        <w:tc>
          <w:tcPr>
            <w:tcW w:w="1908" w:type="dxa"/>
          </w:tcPr>
          <w:p w14:paraId="2726F961" w14:textId="77777777" w:rsidR="00D7663B" w:rsidRDefault="00EE0066">
            <w:pPr>
              <w:pStyle w:val="TableParagraph"/>
              <w:spacing w:before="125"/>
            </w:pPr>
            <w:r>
              <w:rPr>
                <w:color w:val="1F1C52"/>
                <w:spacing w:val="-2"/>
              </w:rPr>
              <w:t>HE.7.PHC.2.1</w:t>
            </w:r>
          </w:p>
        </w:tc>
        <w:tc>
          <w:tcPr>
            <w:tcW w:w="6996" w:type="dxa"/>
          </w:tcPr>
          <w:p w14:paraId="2726F962" w14:textId="77777777" w:rsidR="00D7663B" w:rsidRDefault="00EE0066">
            <w:pPr>
              <w:pStyle w:val="TableParagraph"/>
              <w:spacing w:line="252" w:lineRule="exact"/>
              <w:ind w:left="107" w:right="125"/>
            </w:pPr>
            <w:r>
              <w:rPr>
                <w:color w:val="1F1C52"/>
              </w:rPr>
              <w:t>Interpret</w:t>
            </w:r>
            <w:r>
              <w:rPr>
                <w:color w:val="1F1C52"/>
                <w:spacing w:val="-6"/>
              </w:rPr>
              <w:t xml:space="preserve"> </w:t>
            </w:r>
            <w:r>
              <w:rPr>
                <w:color w:val="1F1C52"/>
              </w:rPr>
              <w:t>the</w:t>
            </w:r>
            <w:r>
              <w:rPr>
                <w:color w:val="1F1C52"/>
                <w:spacing w:val="-4"/>
              </w:rPr>
              <w:t xml:space="preserve"> </w:t>
            </w:r>
            <w:r>
              <w:rPr>
                <w:color w:val="1F1C52"/>
              </w:rPr>
              <w:t>potential</w:t>
            </w:r>
            <w:r>
              <w:rPr>
                <w:color w:val="1F1C52"/>
                <w:spacing w:val="-3"/>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media/social</w:t>
            </w:r>
            <w:r>
              <w:rPr>
                <w:color w:val="1F1C52"/>
                <w:spacing w:val="-6"/>
              </w:rPr>
              <w:t xml:space="preserve"> </w:t>
            </w:r>
            <w:r>
              <w:rPr>
                <w:color w:val="1F1C52"/>
              </w:rPr>
              <w:t>media</w:t>
            </w:r>
            <w:r>
              <w:rPr>
                <w:color w:val="1F1C52"/>
                <w:spacing w:val="-6"/>
              </w:rPr>
              <w:t xml:space="preserve"> </w:t>
            </w:r>
            <w:r>
              <w:rPr>
                <w:color w:val="1F1C52"/>
              </w:rPr>
              <w:t>on</w:t>
            </w:r>
            <w:r>
              <w:rPr>
                <w:color w:val="1F1C52"/>
                <w:spacing w:val="-7"/>
              </w:rPr>
              <w:t xml:space="preserve"> </w:t>
            </w:r>
            <w:r>
              <w:rPr>
                <w:color w:val="1F1C52"/>
              </w:rPr>
              <w:t>health</w:t>
            </w:r>
            <w:r>
              <w:rPr>
                <w:color w:val="1F1C52"/>
                <w:spacing w:val="-4"/>
              </w:rPr>
              <w:t xml:space="preserve"> </w:t>
            </w:r>
            <w:r>
              <w:rPr>
                <w:color w:val="1F1C52"/>
              </w:rPr>
              <w:t>behaviors, personal thoughts, and feelings.</w:t>
            </w:r>
          </w:p>
        </w:tc>
      </w:tr>
      <w:tr w:rsidR="00D7663B" w14:paraId="2726F966" w14:textId="77777777">
        <w:trPr>
          <w:trHeight w:val="505"/>
        </w:trPr>
        <w:tc>
          <w:tcPr>
            <w:tcW w:w="1908" w:type="dxa"/>
          </w:tcPr>
          <w:p w14:paraId="2726F964" w14:textId="77777777" w:rsidR="00D7663B" w:rsidRDefault="00EE0066">
            <w:pPr>
              <w:pStyle w:val="TableParagraph"/>
              <w:spacing w:before="125"/>
            </w:pPr>
            <w:r>
              <w:rPr>
                <w:color w:val="1F1C52"/>
                <w:spacing w:val="-2"/>
              </w:rPr>
              <w:t>HE.7.PHC.2.7</w:t>
            </w:r>
          </w:p>
        </w:tc>
        <w:tc>
          <w:tcPr>
            <w:tcW w:w="6996" w:type="dxa"/>
          </w:tcPr>
          <w:p w14:paraId="2726F965" w14:textId="77777777" w:rsidR="00D7663B" w:rsidRDefault="00EE0066">
            <w:pPr>
              <w:pStyle w:val="TableParagraph"/>
              <w:spacing w:line="252" w:lineRule="exact"/>
              <w:ind w:left="107" w:right="125"/>
            </w:pPr>
            <w:r>
              <w:rPr>
                <w:color w:val="1F1C52"/>
              </w:rPr>
              <w:t>Explain</w:t>
            </w:r>
            <w:r>
              <w:rPr>
                <w:color w:val="1F1C52"/>
                <w:spacing w:val="-3"/>
              </w:rPr>
              <w:t xml:space="preserve"> </w:t>
            </w:r>
            <w:r>
              <w:rPr>
                <w:color w:val="1F1C52"/>
              </w:rPr>
              <w:t>the</w:t>
            </w:r>
            <w:r>
              <w:rPr>
                <w:color w:val="1F1C52"/>
                <w:spacing w:val="-5"/>
              </w:rPr>
              <w:t xml:space="preserve"> </w:t>
            </w:r>
            <w:r>
              <w:rPr>
                <w:color w:val="1F1C52"/>
              </w:rPr>
              <w:t>influence</w:t>
            </w:r>
            <w:r>
              <w:rPr>
                <w:color w:val="1F1C52"/>
                <w:spacing w:val="-3"/>
              </w:rPr>
              <w:t xml:space="preserve"> </w:t>
            </w:r>
            <w:r>
              <w:rPr>
                <w:color w:val="1F1C52"/>
              </w:rPr>
              <w:t>of</w:t>
            </w:r>
            <w:r>
              <w:rPr>
                <w:color w:val="1F1C52"/>
                <w:spacing w:val="-3"/>
              </w:rPr>
              <w:t xml:space="preserve"> </w:t>
            </w:r>
            <w:r>
              <w:rPr>
                <w:color w:val="1F1C52"/>
              </w:rPr>
              <w:t>personal</w:t>
            </w:r>
            <w:r>
              <w:rPr>
                <w:color w:val="1F1C52"/>
                <w:spacing w:val="-5"/>
              </w:rPr>
              <w:t xml:space="preserve"> </w:t>
            </w:r>
            <w:r>
              <w:rPr>
                <w:color w:val="1F1C52"/>
              </w:rPr>
              <w:t>values,</w:t>
            </w:r>
            <w:r>
              <w:rPr>
                <w:color w:val="1F1C52"/>
                <w:spacing w:val="-6"/>
              </w:rPr>
              <w:t xml:space="preserve"> </w:t>
            </w:r>
            <w:r>
              <w:rPr>
                <w:color w:val="1F1C52"/>
              </w:rPr>
              <w:t>attitudes,</w:t>
            </w:r>
            <w:r>
              <w:rPr>
                <w:color w:val="1F1C52"/>
                <w:spacing w:val="-3"/>
              </w:rPr>
              <w:t xml:space="preserve"> </w:t>
            </w:r>
            <w:r>
              <w:rPr>
                <w:color w:val="1F1C52"/>
              </w:rPr>
              <w:t>and</w:t>
            </w:r>
            <w:r>
              <w:rPr>
                <w:color w:val="1F1C52"/>
                <w:spacing w:val="-6"/>
              </w:rPr>
              <w:t xml:space="preserve"> </w:t>
            </w:r>
            <w:r>
              <w:rPr>
                <w:color w:val="1F1C52"/>
              </w:rPr>
              <w:t>beliefs</w:t>
            </w:r>
            <w:r>
              <w:rPr>
                <w:color w:val="1F1C52"/>
                <w:spacing w:val="-3"/>
              </w:rPr>
              <w:t xml:space="preserve"> </w:t>
            </w:r>
            <w:r>
              <w:rPr>
                <w:color w:val="1F1C52"/>
              </w:rPr>
              <w:t>about individual health practices and behaviors.</w:t>
            </w:r>
          </w:p>
        </w:tc>
      </w:tr>
      <w:tr w:rsidR="00D7663B" w14:paraId="2726F969" w14:textId="77777777">
        <w:trPr>
          <w:trHeight w:val="254"/>
        </w:trPr>
        <w:tc>
          <w:tcPr>
            <w:tcW w:w="1908" w:type="dxa"/>
          </w:tcPr>
          <w:p w14:paraId="2726F967" w14:textId="77777777" w:rsidR="00D7663B" w:rsidRDefault="00EE0066">
            <w:pPr>
              <w:pStyle w:val="TableParagraph"/>
              <w:spacing w:before="1" w:line="233" w:lineRule="exact"/>
            </w:pPr>
            <w:r>
              <w:rPr>
                <w:color w:val="1F1C52"/>
                <w:spacing w:val="-2"/>
              </w:rPr>
              <w:t>SC.7.HS.1.1</w:t>
            </w:r>
          </w:p>
        </w:tc>
        <w:tc>
          <w:tcPr>
            <w:tcW w:w="6996" w:type="dxa"/>
          </w:tcPr>
          <w:p w14:paraId="2726F968" w14:textId="77777777" w:rsidR="00D7663B" w:rsidRDefault="00EE0066">
            <w:pPr>
              <w:pStyle w:val="TableParagraph"/>
              <w:spacing w:before="1" w:line="233" w:lineRule="exact"/>
              <w:ind w:left="107"/>
            </w:pPr>
            <w:r>
              <w:rPr>
                <w:color w:val="1F1C52"/>
              </w:rPr>
              <w:t>Explain</w:t>
            </w:r>
            <w:r>
              <w:rPr>
                <w:color w:val="1F1C52"/>
                <w:spacing w:val="-4"/>
              </w:rPr>
              <w:t xml:space="preserve"> </w:t>
            </w:r>
            <w:r>
              <w:rPr>
                <w:color w:val="1F1C52"/>
              </w:rPr>
              <w:t>the</w:t>
            </w:r>
            <w:r>
              <w:rPr>
                <w:color w:val="1F1C52"/>
                <w:spacing w:val="-3"/>
              </w:rPr>
              <w:t xml:space="preserve"> </w:t>
            </w:r>
            <w:r>
              <w:rPr>
                <w:color w:val="1F1C52"/>
              </w:rPr>
              <w:t>possible</w:t>
            </w:r>
            <w:r>
              <w:rPr>
                <w:color w:val="1F1C52"/>
                <w:spacing w:val="-4"/>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spacing w:val="-2"/>
              </w:rPr>
              <w:t>cyberbullying.</w:t>
            </w:r>
          </w:p>
        </w:tc>
      </w:tr>
      <w:tr w:rsidR="00D7663B" w14:paraId="2726F96C" w14:textId="77777777">
        <w:trPr>
          <w:trHeight w:val="253"/>
        </w:trPr>
        <w:tc>
          <w:tcPr>
            <w:tcW w:w="1908" w:type="dxa"/>
          </w:tcPr>
          <w:p w14:paraId="2726F96A" w14:textId="77777777" w:rsidR="00D7663B" w:rsidRDefault="00EE0066">
            <w:pPr>
              <w:pStyle w:val="TableParagraph"/>
              <w:spacing w:line="234" w:lineRule="exact"/>
            </w:pPr>
            <w:r>
              <w:rPr>
                <w:color w:val="1F1C52"/>
                <w:spacing w:val="-2"/>
              </w:rPr>
              <w:t>SC.7.HS.1.4</w:t>
            </w:r>
          </w:p>
        </w:tc>
        <w:tc>
          <w:tcPr>
            <w:tcW w:w="6996" w:type="dxa"/>
          </w:tcPr>
          <w:p w14:paraId="2726F96B" w14:textId="77777777" w:rsidR="00D7663B" w:rsidRDefault="00EE0066">
            <w:pPr>
              <w:pStyle w:val="TableParagraph"/>
              <w:spacing w:line="234" w:lineRule="exact"/>
              <w:ind w:left="107"/>
            </w:pPr>
            <w:r>
              <w:rPr>
                <w:color w:val="1F1C52"/>
              </w:rPr>
              <w:t>Categorize</w:t>
            </w:r>
            <w:r>
              <w:rPr>
                <w:color w:val="1F1C52"/>
                <w:spacing w:val="-4"/>
              </w:rPr>
              <w:t xml:space="preserve"> </w:t>
            </w:r>
            <w:r>
              <w:rPr>
                <w:color w:val="1F1C52"/>
              </w:rPr>
              <w:t>potential</w:t>
            </w:r>
            <w:r>
              <w:rPr>
                <w:color w:val="1F1C52"/>
                <w:spacing w:val="-4"/>
              </w:rPr>
              <w:t xml:space="preserve"> </w:t>
            </w:r>
            <w:r>
              <w:rPr>
                <w:color w:val="1F1C52"/>
              </w:rPr>
              <w:t>dangers</w:t>
            </w:r>
            <w:r>
              <w:rPr>
                <w:color w:val="1F1C52"/>
                <w:spacing w:val="-4"/>
              </w:rPr>
              <w:t xml:space="preserve"> </w:t>
            </w:r>
            <w:r>
              <w:rPr>
                <w:color w:val="1F1C52"/>
              </w:rPr>
              <w:t>to</w:t>
            </w:r>
            <w:r>
              <w:rPr>
                <w:color w:val="1F1C52"/>
                <w:spacing w:val="-3"/>
              </w:rPr>
              <w:t xml:space="preserve"> </w:t>
            </w:r>
            <w:r>
              <w:rPr>
                <w:color w:val="1F1C52"/>
              </w:rPr>
              <w:t>an</w:t>
            </w:r>
            <w:r>
              <w:rPr>
                <w:color w:val="1F1C52"/>
                <w:spacing w:val="-3"/>
              </w:rPr>
              <w:t xml:space="preserve"> </w:t>
            </w:r>
            <w:proofErr w:type="spellStart"/>
            <w:proofErr w:type="gramStart"/>
            <w:r>
              <w:rPr>
                <w:color w:val="1F1C52"/>
              </w:rPr>
              <w:t>individuals</w:t>
            </w:r>
            <w:proofErr w:type="spellEnd"/>
            <w:proofErr w:type="gramEnd"/>
            <w:r>
              <w:rPr>
                <w:color w:val="1F1C52"/>
                <w:spacing w:val="-5"/>
              </w:rPr>
              <w:t xml:space="preserve"> </w:t>
            </w:r>
            <w:r>
              <w:rPr>
                <w:color w:val="1F1C52"/>
              </w:rPr>
              <w:t>safety</w:t>
            </w:r>
            <w:r>
              <w:rPr>
                <w:color w:val="1F1C52"/>
                <w:spacing w:val="-5"/>
              </w:rPr>
              <w:t xml:space="preserve"> </w:t>
            </w:r>
            <w:r>
              <w:rPr>
                <w:color w:val="1F1C52"/>
              </w:rPr>
              <w:t>and</w:t>
            </w:r>
            <w:r>
              <w:rPr>
                <w:color w:val="1F1C52"/>
                <w:spacing w:val="-3"/>
              </w:rPr>
              <w:t xml:space="preserve"> </w:t>
            </w:r>
            <w:r>
              <w:rPr>
                <w:color w:val="1F1C52"/>
                <w:spacing w:val="-2"/>
              </w:rPr>
              <w:t>security.</w:t>
            </w:r>
          </w:p>
        </w:tc>
      </w:tr>
      <w:tr w:rsidR="00D7663B" w14:paraId="2726F96F" w14:textId="77777777">
        <w:trPr>
          <w:trHeight w:val="505"/>
        </w:trPr>
        <w:tc>
          <w:tcPr>
            <w:tcW w:w="1908" w:type="dxa"/>
          </w:tcPr>
          <w:p w14:paraId="2726F96D" w14:textId="77777777" w:rsidR="00D7663B" w:rsidRDefault="00EE0066">
            <w:pPr>
              <w:pStyle w:val="TableParagraph"/>
              <w:spacing w:before="123"/>
            </w:pPr>
            <w:r>
              <w:rPr>
                <w:color w:val="1F1C52"/>
                <w:spacing w:val="-2"/>
              </w:rPr>
              <w:t>SC.7.HS.1.5</w:t>
            </w:r>
          </w:p>
        </w:tc>
        <w:tc>
          <w:tcPr>
            <w:tcW w:w="6996" w:type="dxa"/>
          </w:tcPr>
          <w:p w14:paraId="2726F96E" w14:textId="77777777" w:rsidR="00D7663B" w:rsidRDefault="00EE0066">
            <w:pPr>
              <w:pStyle w:val="TableParagraph"/>
              <w:spacing w:line="252" w:lineRule="exact"/>
              <w:ind w:left="107" w:right="125"/>
            </w:pPr>
            <w:r>
              <w:rPr>
                <w:color w:val="1F1C52"/>
              </w:rPr>
              <w:t>Recognize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6"/>
              </w:rPr>
              <w:t xml:space="preserve"> </w:t>
            </w:r>
            <w:r>
              <w:rPr>
                <w:color w:val="1F1C52"/>
              </w:rPr>
              <w:t>of</w:t>
            </w:r>
            <w:r>
              <w:rPr>
                <w:color w:val="1F1C52"/>
                <w:spacing w:val="-3"/>
              </w:rPr>
              <w:t xml:space="preserve"> </w:t>
            </w:r>
            <w:r>
              <w:rPr>
                <w:color w:val="1F1C52"/>
              </w:rPr>
              <w:t>reporting</w:t>
            </w:r>
            <w:r>
              <w:rPr>
                <w:color w:val="1F1C52"/>
                <w:spacing w:val="-4"/>
              </w:rPr>
              <w:t xml:space="preserve"> </w:t>
            </w:r>
            <w:r>
              <w:rPr>
                <w:color w:val="1F1C52"/>
              </w:rPr>
              <w:t>suspicious</w:t>
            </w:r>
            <w:r>
              <w:rPr>
                <w:color w:val="1F1C52"/>
                <w:spacing w:val="-4"/>
              </w:rPr>
              <w:t xml:space="preserve"> </w:t>
            </w:r>
            <w:r>
              <w:rPr>
                <w:color w:val="1F1C52"/>
              </w:rPr>
              <w:t>behavior</w:t>
            </w:r>
            <w:r>
              <w:rPr>
                <w:color w:val="1F1C52"/>
                <w:spacing w:val="-3"/>
              </w:rPr>
              <w:t xml:space="preserve"> </w:t>
            </w:r>
            <w:r>
              <w:rPr>
                <w:color w:val="1F1C52"/>
              </w:rPr>
              <w:t>encountered</w:t>
            </w:r>
            <w:r>
              <w:rPr>
                <w:color w:val="1F1C52"/>
                <w:spacing w:val="-4"/>
              </w:rPr>
              <w:t xml:space="preserve"> </w:t>
            </w:r>
            <w:r>
              <w:rPr>
                <w:color w:val="1F1C52"/>
              </w:rPr>
              <w:t>on the Internet.</w:t>
            </w:r>
          </w:p>
        </w:tc>
      </w:tr>
      <w:tr w:rsidR="00D7663B" w14:paraId="2726F972" w14:textId="77777777">
        <w:trPr>
          <w:trHeight w:val="506"/>
        </w:trPr>
        <w:tc>
          <w:tcPr>
            <w:tcW w:w="1908" w:type="dxa"/>
          </w:tcPr>
          <w:p w14:paraId="2726F970" w14:textId="77777777" w:rsidR="00D7663B" w:rsidRDefault="00EE0066">
            <w:pPr>
              <w:pStyle w:val="TableParagraph"/>
              <w:spacing w:before="123"/>
            </w:pPr>
            <w:r>
              <w:rPr>
                <w:color w:val="1F1C52"/>
                <w:spacing w:val="-2"/>
              </w:rPr>
              <w:t>SC.7.HS.2.1</w:t>
            </w:r>
          </w:p>
        </w:tc>
        <w:tc>
          <w:tcPr>
            <w:tcW w:w="6996" w:type="dxa"/>
          </w:tcPr>
          <w:p w14:paraId="2726F971" w14:textId="77777777" w:rsidR="00D7663B" w:rsidRDefault="00EE0066">
            <w:pPr>
              <w:pStyle w:val="TableParagraph"/>
              <w:spacing w:line="252" w:lineRule="exact"/>
              <w:ind w:left="107" w:right="125"/>
            </w:pPr>
            <w:r>
              <w:rPr>
                <w:color w:val="1F1C52"/>
              </w:rPr>
              <w:t>Identify</w:t>
            </w:r>
            <w:r>
              <w:rPr>
                <w:color w:val="1F1C52"/>
                <w:spacing w:val="-3"/>
              </w:rPr>
              <w:t xml:space="preserve"> </w:t>
            </w:r>
            <w:r>
              <w:rPr>
                <w:color w:val="1F1C52"/>
              </w:rPr>
              <w:t>the</w:t>
            </w:r>
            <w:r>
              <w:rPr>
                <w:color w:val="1F1C52"/>
                <w:spacing w:val="-3"/>
              </w:rPr>
              <w:t xml:space="preserve"> </w:t>
            </w:r>
            <w:r>
              <w:rPr>
                <w:color w:val="1F1C52"/>
              </w:rPr>
              <w:t>digital</w:t>
            </w:r>
            <w:r>
              <w:rPr>
                <w:color w:val="1F1C52"/>
                <w:spacing w:val="-2"/>
              </w:rPr>
              <w:t xml:space="preserve"> </w:t>
            </w:r>
            <w:r>
              <w:rPr>
                <w:color w:val="1F1C52"/>
              </w:rPr>
              <w:t>practices</w:t>
            </w:r>
            <w:r>
              <w:rPr>
                <w:color w:val="1F1C52"/>
                <w:spacing w:val="-3"/>
              </w:rPr>
              <w:t xml:space="preserve"> </w:t>
            </w:r>
            <w:r>
              <w:rPr>
                <w:color w:val="1F1C52"/>
              </w:rPr>
              <w:t>that</w:t>
            </w:r>
            <w:r>
              <w:rPr>
                <w:color w:val="1F1C52"/>
                <w:spacing w:val="-5"/>
              </w:rPr>
              <w:t xml:space="preserve"> </w:t>
            </w:r>
            <w:r>
              <w:rPr>
                <w:color w:val="1F1C52"/>
              </w:rPr>
              <w:t>may</w:t>
            </w:r>
            <w:r>
              <w:rPr>
                <w:color w:val="1F1C52"/>
                <w:spacing w:val="-6"/>
              </w:rPr>
              <w:t xml:space="preserve"> </w:t>
            </w:r>
            <w:r>
              <w:rPr>
                <w:color w:val="1F1C52"/>
              </w:rPr>
              <w:t>affect</w:t>
            </w:r>
            <w:r>
              <w:rPr>
                <w:color w:val="1F1C52"/>
                <w:spacing w:val="-5"/>
              </w:rPr>
              <w:t xml:space="preserve"> </w:t>
            </w:r>
            <w:r>
              <w:rPr>
                <w:color w:val="1F1C52"/>
              </w:rPr>
              <w:t>your</w:t>
            </w:r>
            <w:r>
              <w:rPr>
                <w:color w:val="1F1C52"/>
                <w:spacing w:val="-5"/>
              </w:rPr>
              <w:t xml:space="preserve"> </w:t>
            </w:r>
            <w:r>
              <w:rPr>
                <w:color w:val="1F1C52"/>
              </w:rPr>
              <w:t>physical</w:t>
            </w:r>
            <w:r>
              <w:rPr>
                <w:color w:val="1F1C52"/>
                <w:spacing w:val="-5"/>
              </w:rPr>
              <w:t xml:space="preserve"> </w:t>
            </w:r>
            <w:r>
              <w:rPr>
                <w:color w:val="1F1C52"/>
              </w:rPr>
              <w:t>and</w:t>
            </w:r>
            <w:r>
              <w:rPr>
                <w:color w:val="1F1C52"/>
                <w:spacing w:val="-6"/>
              </w:rPr>
              <w:t xml:space="preserve"> </w:t>
            </w:r>
            <w:r>
              <w:rPr>
                <w:color w:val="1F1C52"/>
              </w:rPr>
              <w:t>mental</w:t>
            </w:r>
            <w:r>
              <w:rPr>
                <w:color w:val="1F1C52"/>
                <w:spacing w:val="-5"/>
              </w:rPr>
              <w:t xml:space="preserve"> </w:t>
            </w:r>
            <w:r>
              <w:rPr>
                <w:color w:val="1F1C52"/>
              </w:rPr>
              <w:t>well-</w:t>
            </w:r>
            <w:r>
              <w:rPr>
                <w:color w:val="1F1C52"/>
                <w:spacing w:val="-2"/>
              </w:rPr>
              <w:t>being.</w:t>
            </w:r>
          </w:p>
        </w:tc>
      </w:tr>
      <w:tr w:rsidR="00D7663B" w14:paraId="2726F975" w14:textId="77777777">
        <w:trPr>
          <w:trHeight w:val="251"/>
        </w:trPr>
        <w:tc>
          <w:tcPr>
            <w:tcW w:w="1908" w:type="dxa"/>
          </w:tcPr>
          <w:p w14:paraId="2726F973" w14:textId="77777777" w:rsidR="00D7663B" w:rsidRDefault="00EE0066">
            <w:pPr>
              <w:pStyle w:val="TableParagraph"/>
              <w:spacing w:line="232" w:lineRule="exact"/>
            </w:pPr>
            <w:r>
              <w:rPr>
                <w:color w:val="1F1C52"/>
                <w:spacing w:val="-2"/>
              </w:rPr>
              <w:t>SC.7.HS.3.3</w:t>
            </w:r>
          </w:p>
        </w:tc>
        <w:tc>
          <w:tcPr>
            <w:tcW w:w="6996" w:type="dxa"/>
          </w:tcPr>
          <w:p w14:paraId="2726F974" w14:textId="77777777" w:rsidR="00D7663B" w:rsidRDefault="00EE0066">
            <w:pPr>
              <w:pStyle w:val="TableParagraph"/>
              <w:spacing w:line="232" w:lineRule="exact"/>
              <w:ind w:left="107"/>
            </w:pPr>
            <w:r>
              <w:rPr>
                <w:color w:val="1F1C52"/>
              </w:rPr>
              <w:t>Discuss</w:t>
            </w:r>
            <w:r>
              <w:rPr>
                <w:color w:val="1F1C52"/>
                <w:spacing w:val="-4"/>
              </w:rPr>
              <w:t xml:space="preserve"> </w:t>
            </w:r>
            <w:r>
              <w:rPr>
                <w:color w:val="1F1C52"/>
              </w:rPr>
              <w:t>how</w:t>
            </w:r>
            <w:r>
              <w:rPr>
                <w:color w:val="1F1C52"/>
                <w:spacing w:val="-4"/>
              </w:rPr>
              <w:t xml:space="preserve"> </w:t>
            </w:r>
            <w:r>
              <w:rPr>
                <w:color w:val="1F1C52"/>
              </w:rPr>
              <w:t>device</w:t>
            </w:r>
            <w:r>
              <w:rPr>
                <w:color w:val="1F1C52"/>
                <w:spacing w:val="-4"/>
              </w:rPr>
              <w:t xml:space="preserve"> </w:t>
            </w:r>
            <w:r>
              <w:rPr>
                <w:color w:val="1F1C52"/>
              </w:rPr>
              <w:t>usage</w:t>
            </w:r>
            <w:r>
              <w:rPr>
                <w:color w:val="1F1C52"/>
                <w:spacing w:val="-5"/>
              </w:rPr>
              <w:t xml:space="preserve"> </w:t>
            </w:r>
            <w:r>
              <w:rPr>
                <w:color w:val="1F1C52"/>
              </w:rPr>
              <w:t>can</w:t>
            </w:r>
            <w:r>
              <w:rPr>
                <w:color w:val="1F1C52"/>
                <w:spacing w:val="-4"/>
              </w:rPr>
              <w:t xml:space="preserve"> </w:t>
            </w:r>
            <w:r>
              <w:rPr>
                <w:color w:val="1F1C52"/>
              </w:rPr>
              <w:t>affect</w:t>
            </w:r>
            <w:r>
              <w:rPr>
                <w:color w:val="1F1C52"/>
                <w:spacing w:val="-2"/>
              </w:rPr>
              <w:t xml:space="preserve"> </w:t>
            </w:r>
            <w:r>
              <w:rPr>
                <w:color w:val="1F1C52"/>
              </w:rPr>
              <w:t>sleeping</w:t>
            </w:r>
            <w:r>
              <w:rPr>
                <w:color w:val="1F1C52"/>
                <w:spacing w:val="-3"/>
              </w:rPr>
              <w:t xml:space="preserve"> </w:t>
            </w:r>
            <w:r>
              <w:rPr>
                <w:color w:val="1F1C52"/>
                <w:spacing w:val="-2"/>
              </w:rPr>
              <w:t>patterns.</w:t>
            </w:r>
          </w:p>
        </w:tc>
      </w:tr>
    </w:tbl>
    <w:p w14:paraId="2726F976" w14:textId="77777777" w:rsidR="00D7663B" w:rsidRDefault="00D7663B">
      <w:pPr>
        <w:pStyle w:val="BodyText"/>
        <w:spacing w:before="5"/>
      </w:pPr>
    </w:p>
    <w:p w14:paraId="2726F977" w14:textId="77777777" w:rsidR="00D7663B" w:rsidRDefault="00EE0066">
      <w:pPr>
        <w:pStyle w:val="Heading2"/>
        <w:spacing w:before="1"/>
      </w:pPr>
      <w:r>
        <w:rPr>
          <w:color w:val="1F1C52"/>
        </w:rPr>
        <w:t>Required</w:t>
      </w:r>
      <w:r>
        <w:rPr>
          <w:color w:val="1F1C52"/>
          <w:spacing w:val="-6"/>
        </w:rPr>
        <w:t xml:space="preserve"> </w:t>
      </w:r>
      <w:r>
        <w:rPr>
          <w:color w:val="1F1C52"/>
          <w:spacing w:val="-2"/>
        </w:rPr>
        <w:t>Instruction</w:t>
      </w:r>
    </w:p>
    <w:p w14:paraId="2726F978" w14:textId="77777777" w:rsidR="00D7663B" w:rsidRDefault="00EE0066">
      <w:pPr>
        <w:pStyle w:val="BodyText"/>
        <w:spacing w:line="252" w:lineRule="exact"/>
        <w:ind w:left="1531"/>
      </w:pPr>
      <w:r>
        <w:rPr>
          <w:color w:val="1F1C52"/>
        </w:rPr>
        <w:t>The</w:t>
      </w:r>
      <w:r>
        <w:rPr>
          <w:color w:val="1F1C52"/>
          <w:spacing w:val="-3"/>
        </w:rPr>
        <w:t xml:space="preserve"> </w:t>
      </w:r>
      <w:r>
        <w:rPr>
          <w:color w:val="1F1C52"/>
        </w:rPr>
        <w:t>nature</w:t>
      </w:r>
      <w:r>
        <w:rPr>
          <w:color w:val="1F1C52"/>
          <w:spacing w:val="-3"/>
        </w:rPr>
        <w:t xml:space="preserve"> </w:t>
      </w:r>
      <w:r>
        <w:rPr>
          <w:color w:val="1F1C52"/>
        </w:rPr>
        <w:t>and</w:t>
      </w:r>
      <w:r>
        <w:rPr>
          <w:color w:val="1F1C52"/>
          <w:spacing w:val="-6"/>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free</w:t>
      </w:r>
      <w:r>
        <w:rPr>
          <w:color w:val="1F1C52"/>
          <w:spacing w:val="-5"/>
        </w:rPr>
        <w:t xml:space="preserve"> </w:t>
      </w:r>
      <w:r>
        <w:rPr>
          <w:color w:val="1F1C52"/>
        </w:rPr>
        <w:t>enterprise</w:t>
      </w:r>
      <w:r>
        <w:rPr>
          <w:color w:val="1F1C52"/>
          <w:spacing w:val="-4"/>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economy.</w:t>
      </w:r>
      <w:r>
        <w:rPr>
          <w:color w:val="1F1C52"/>
          <w:spacing w:val="-7"/>
        </w:rPr>
        <w:t xml:space="preserve"> </w:t>
      </w:r>
      <w:hyperlink r:id="rId133">
        <w:r>
          <w:rPr>
            <w:color w:val="0000FF"/>
            <w:u w:val="single" w:color="0000FF"/>
          </w:rPr>
          <w:t>s.</w:t>
        </w:r>
        <w:r>
          <w:rPr>
            <w:color w:val="0000FF"/>
            <w:spacing w:val="-3"/>
            <w:u w:val="single" w:color="0000FF"/>
          </w:rPr>
          <w:t xml:space="preserve"> </w:t>
        </w:r>
        <w:r>
          <w:rPr>
            <w:color w:val="0000FF"/>
            <w:u w:val="single" w:color="0000FF"/>
          </w:rPr>
          <w:t>1003.42(2)(s),</w:t>
        </w:r>
        <w:r>
          <w:rPr>
            <w:color w:val="0000FF"/>
            <w:spacing w:val="-2"/>
            <w:u w:val="single" w:color="0000FF"/>
          </w:rPr>
          <w:t xml:space="preserve"> </w:t>
        </w:r>
        <w:r>
          <w:rPr>
            <w:color w:val="0000FF"/>
            <w:spacing w:val="-4"/>
            <w:u w:val="single" w:color="0000FF"/>
          </w:rPr>
          <w:t>F.S.</w:t>
        </w:r>
      </w:hyperlink>
    </w:p>
    <w:p w14:paraId="2726F979"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97E" w14:textId="77777777">
        <w:trPr>
          <w:trHeight w:val="1012"/>
        </w:trPr>
        <w:tc>
          <w:tcPr>
            <w:tcW w:w="1884" w:type="dxa"/>
          </w:tcPr>
          <w:p w14:paraId="2726F97A" w14:textId="77777777" w:rsidR="00D7663B" w:rsidRDefault="00D7663B">
            <w:pPr>
              <w:pStyle w:val="TableParagraph"/>
              <w:spacing w:before="124"/>
              <w:ind w:left="0"/>
            </w:pPr>
          </w:p>
          <w:p w14:paraId="2726F97B" w14:textId="77777777" w:rsidR="00D7663B" w:rsidRDefault="00EE0066">
            <w:pPr>
              <w:pStyle w:val="TableParagraph"/>
            </w:pPr>
            <w:r>
              <w:rPr>
                <w:color w:val="1F1C52"/>
                <w:spacing w:val="-2"/>
              </w:rPr>
              <w:t>SS.7.CG.3.15</w:t>
            </w:r>
          </w:p>
        </w:tc>
        <w:tc>
          <w:tcPr>
            <w:tcW w:w="7020" w:type="dxa"/>
          </w:tcPr>
          <w:p w14:paraId="2726F97C" w14:textId="77777777" w:rsidR="00D7663B" w:rsidRDefault="00EE0066">
            <w:pPr>
              <w:pStyle w:val="TableParagraph"/>
              <w:ind w:right="237"/>
            </w:pPr>
            <w:r>
              <w:rPr>
                <w:color w:val="1F1C52"/>
              </w:rPr>
              <w:t>Analyze the advantages of capitalism and the free market in the United States</w:t>
            </w:r>
            <w:r>
              <w:rPr>
                <w:color w:val="1F1C52"/>
                <w:spacing w:val="-5"/>
              </w:rPr>
              <w:t xml:space="preserve"> </w:t>
            </w:r>
            <w:r>
              <w:rPr>
                <w:color w:val="1F1C52"/>
              </w:rPr>
              <w:t>over</w:t>
            </w:r>
            <w:r>
              <w:rPr>
                <w:color w:val="1F1C52"/>
                <w:spacing w:val="-4"/>
              </w:rPr>
              <w:t xml:space="preserve"> </w:t>
            </w:r>
            <w:r>
              <w:rPr>
                <w:color w:val="1F1C52"/>
              </w:rPr>
              <w:t>government-controlled</w:t>
            </w:r>
            <w:r>
              <w:rPr>
                <w:color w:val="1F1C52"/>
                <w:spacing w:val="-5"/>
              </w:rPr>
              <w:t xml:space="preserve"> </w:t>
            </w:r>
            <w:r>
              <w:rPr>
                <w:color w:val="1F1C52"/>
              </w:rPr>
              <w:t>economic</w:t>
            </w:r>
            <w:r>
              <w:rPr>
                <w:color w:val="1F1C52"/>
                <w:spacing w:val="-5"/>
              </w:rPr>
              <w:t xml:space="preserve"> </w:t>
            </w:r>
            <w:r>
              <w:rPr>
                <w:color w:val="1F1C52"/>
              </w:rPr>
              <w:t>systems</w:t>
            </w:r>
            <w:r>
              <w:rPr>
                <w:color w:val="1F1C52"/>
                <w:spacing w:val="-7"/>
              </w:rPr>
              <w:t xml:space="preserve"> </w:t>
            </w:r>
            <w:r>
              <w:rPr>
                <w:color w:val="1F1C52"/>
              </w:rPr>
              <w:t>(e.g.,</w:t>
            </w:r>
            <w:r>
              <w:rPr>
                <w:color w:val="1F1C52"/>
                <w:spacing w:val="-8"/>
              </w:rPr>
              <w:t xml:space="preserve"> </w:t>
            </w:r>
            <w:r>
              <w:rPr>
                <w:color w:val="1F1C52"/>
              </w:rPr>
              <w:t>socialism</w:t>
            </w:r>
            <w:r>
              <w:rPr>
                <w:color w:val="1F1C52"/>
                <w:spacing w:val="-4"/>
              </w:rPr>
              <w:t xml:space="preserve"> </w:t>
            </w:r>
            <w:r>
              <w:rPr>
                <w:color w:val="1F1C52"/>
              </w:rPr>
              <w:t xml:space="preserve">and communism) </w:t>
            </w:r>
            <w:proofErr w:type="gramStart"/>
            <w:r>
              <w:rPr>
                <w:color w:val="1F1C52"/>
              </w:rPr>
              <w:t>in regard to</w:t>
            </w:r>
            <w:proofErr w:type="gramEnd"/>
            <w:r>
              <w:rPr>
                <w:color w:val="1F1C52"/>
              </w:rPr>
              <w:t xml:space="preserve"> economic freedom and raising the standard of</w:t>
            </w:r>
          </w:p>
          <w:p w14:paraId="2726F97D" w14:textId="77777777" w:rsidR="00D7663B" w:rsidRDefault="00EE0066">
            <w:pPr>
              <w:pStyle w:val="TableParagraph"/>
              <w:spacing w:line="235" w:lineRule="exact"/>
            </w:pPr>
            <w:r>
              <w:rPr>
                <w:color w:val="1F1C52"/>
              </w:rPr>
              <w:t>living</w:t>
            </w:r>
            <w:r>
              <w:rPr>
                <w:color w:val="1F1C52"/>
                <w:spacing w:val="-5"/>
              </w:rPr>
              <w:t xml:space="preserve"> </w:t>
            </w:r>
            <w:r>
              <w:rPr>
                <w:color w:val="1F1C52"/>
              </w:rPr>
              <w:t>for</w:t>
            </w:r>
            <w:r>
              <w:rPr>
                <w:color w:val="1F1C52"/>
                <w:spacing w:val="-2"/>
              </w:rPr>
              <w:t xml:space="preserve"> citizens.</w:t>
            </w:r>
          </w:p>
        </w:tc>
      </w:tr>
      <w:tr w:rsidR="00D7663B" w14:paraId="2726F981" w14:textId="77777777">
        <w:trPr>
          <w:trHeight w:val="506"/>
        </w:trPr>
        <w:tc>
          <w:tcPr>
            <w:tcW w:w="1884" w:type="dxa"/>
          </w:tcPr>
          <w:p w14:paraId="2726F97F"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1.1</w:t>
            </w:r>
          </w:p>
        </w:tc>
        <w:tc>
          <w:tcPr>
            <w:tcW w:w="7020" w:type="dxa"/>
          </w:tcPr>
          <w:p w14:paraId="2726F980" w14:textId="77777777" w:rsidR="00D7663B" w:rsidRDefault="00EE0066">
            <w:pPr>
              <w:pStyle w:val="TableParagraph"/>
              <w:spacing w:line="252" w:lineRule="exact"/>
              <w:ind w:right="237"/>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3"/>
              </w:rPr>
              <w:t xml:space="preserve"> </w:t>
            </w:r>
            <w:r>
              <w:rPr>
                <w:color w:val="1F1C52"/>
              </w:rPr>
              <w:t>principles</w:t>
            </w:r>
            <w:r>
              <w:rPr>
                <w:color w:val="1F1C52"/>
                <w:spacing w:val="-5"/>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market</w:t>
            </w:r>
            <w:r>
              <w:rPr>
                <w:color w:val="1F1C52"/>
                <w:spacing w:val="-2"/>
              </w:rPr>
              <w:t xml:space="preserve"> </w:t>
            </w:r>
            <w:r>
              <w:rPr>
                <w:color w:val="1F1C52"/>
              </w:rPr>
              <w:t>and</w:t>
            </w:r>
            <w:r>
              <w:rPr>
                <w:color w:val="1F1C52"/>
                <w:spacing w:val="-5"/>
              </w:rPr>
              <w:t xml:space="preserve"> </w:t>
            </w:r>
            <w:r>
              <w:rPr>
                <w:color w:val="1F1C52"/>
              </w:rPr>
              <w:t>mixed</w:t>
            </w:r>
            <w:r>
              <w:rPr>
                <w:color w:val="1F1C52"/>
                <w:spacing w:val="-6"/>
              </w:rPr>
              <w:t xml:space="preserve"> </w:t>
            </w:r>
            <w:r>
              <w:rPr>
                <w:color w:val="1F1C52"/>
              </w:rPr>
              <w:t>economy</w:t>
            </w:r>
            <w:r>
              <w:rPr>
                <w:color w:val="1F1C52"/>
                <w:spacing w:val="-3"/>
              </w:rPr>
              <w:t xml:space="preserve"> </w:t>
            </w:r>
            <w:r>
              <w:rPr>
                <w:color w:val="1F1C52"/>
              </w:rPr>
              <w:t>helped</w:t>
            </w:r>
            <w:r>
              <w:rPr>
                <w:color w:val="1F1C52"/>
                <w:spacing w:val="-3"/>
              </w:rPr>
              <w:t xml:space="preserve"> </w:t>
            </w:r>
            <w:r>
              <w:rPr>
                <w:color w:val="1F1C52"/>
              </w:rPr>
              <w:t>to develop the United States into a democratic nation.</w:t>
            </w:r>
          </w:p>
        </w:tc>
      </w:tr>
      <w:tr w:rsidR="00D7663B" w14:paraId="2726F985" w14:textId="77777777">
        <w:trPr>
          <w:trHeight w:val="757"/>
        </w:trPr>
        <w:tc>
          <w:tcPr>
            <w:tcW w:w="1884" w:type="dxa"/>
          </w:tcPr>
          <w:p w14:paraId="2726F982" w14:textId="77777777" w:rsidR="00D7663B" w:rsidRDefault="00EE0066">
            <w:pPr>
              <w:pStyle w:val="TableParagraph"/>
              <w:spacing w:before="250"/>
            </w:pPr>
            <w:r>
              <w:rPr>
                <w:color w:val="1F1C52"/>
                <w:spacing w:val="-2"/>
              </w:rPr>
              <w:t>SS.</w:t>
            </w:r>
            <w:proofErr w:type="gramStart"/>
            <w:r>
              <w:rPr>
                <w:color w:val="1F1C52"/>
                <w:spacing w:val="-2"/>
              </w:rPr>
              <w:t>7.E.</w:t>
            </w:r>
            <w:proofErr w:type="gramEnd"/>
            <w:r>
              <w:rPr>
                <w:color w:val="1F1C52"/>
                <w:spacing w:val="-2"/>
              </w:rPr>
              <w:t>1.2</w:t>
            </w:r>
          </w:p>
        </w:tc>
        <w:tc>
          <w:tcPr>
            <w:tcW w:w="7020" w:type="dxa"/>
          </w:tcPr>
          <w:p w14:paraId="2726F983" w14:textId="77777777" w:rsidR="00D7663B" w:rsidRDefault="00EE0066">
            <w:pPr>
              <w:pStyle w:val="TableParagraph"/>
            </w:pPr>
            <w:r>
              <w:rPr>
                <w:color w:val="1F1C52"/>
              </w:rPr>
              <w:t>Discuss the importance of borrowing and lending in the United States, the government's</w:t>
            </w:r>
            <w:r>
              <w:rPr>
                <w:color w:val="1F1C52"/>
                <w:spacing w:val="-3"/>
              </w:rPr>
              <w:t xml:space="preserve"> </w:t>
            </w:r>
            <w:r>
              <w:rPr>
                <w:color w:val="1F1C52"/>
              </w:rPr>
              <w:t>role</w:t>
            </w:r>
            <w:r>
              <w:rPr>
                <w:color w:val="1F1C52"/>
                <w:spacing w:val="-5"/>
              </w:rPr>
              <w:t xml:space="preserve"> </w:t>
            </w:r>
            <w:r>
              <w:rPr>
                <w:color w:val="1F1C52"/>
              </w:rPr>
              <w:t>in</w:t>
            </w:r>
            <w:r>
              <w:rPr>
                <w:color w:val="1F1C52"/>
                <w:spacing w:val="-6"/>
              </w:rPr>
              <w:t xml:space="preserve"> </w:t>
            </w:r>
            <w:r>
              <w:rPr>
                <w:color w:val="1F1C52"/>
              </w:rPr>
              <w:t>controlling</w:t>
            </w:r>
            <w:r>
              <w:rPr>
                <w:color w:val="1F1C52"/>
                <w:spacing w:val="-3"/>
              </w:rPr>
              <w:t xml:space="preserve"> </w:t>
            </w:r>
            <w:r>
              <w:rPr>
                <w:color w:val="1F1C52"/>
              </w:rPr>
              <w:t>financial</w:t>
            </w:r>
            <w:r>
              <w:rPr>
                <w:color w:val="1F1C52"/>
                <w:spacing w:val="-5"/>
              </w:rPr>
              <w:t xml:space="preserve"> </w:t>
            </w:r>
            <w:r>
              <w:rPr>
                <w:color w:val="1F1C52"/>
              </w:rPr>
              <w:t>institutions,</w:t>
            </w:r>
            <w:r>
              <w:rPr>
                <w:color w:val="1F1C52"/>
                <w:spacing w:val="-6"/>
              </w:rPr>
              <w:t xml:space="preserve"> </w:t>
            </w:r>
            <w:r>
              <w:rPr>
                <w:color w:val="1F1C52"/>
              </w:rPr>
              <w:t>and</w:t>
            </w:r>
            <w:r>
              <w:rPr>
                <w:color w:val="1F1C52"/>
                <w:spacing w:val="-3"/>
              </w:rPr>
              <w:t xml:space="preserve"> </w:t>
            </w:r>
            <w:r>
              <w:rPr>
                <w:color w:val="1F1C52"/>
              </w:rPr>
              <w:t>list</w:t>
            </w:r>
            <w:r>
              <w:rPr>
                <w:color w:val="1F1C52"/>
                <w:spacing w:val="-2"/>
              </w:rPr>
              <w:t xml:space="preserve"> </w:t>
            </w:r>
            <w:r>
              <w:rPr>
                <w:color w:val="1F1C52"/>
              </w:rPr>
              <w:t>the</w:t>
            </w:r>
            <w:r>
              <w:rPr>
                <w:color w:val="1F1C52"/>
                <w:spacing w:val="-3"/>
              </w:rPr>
              <w:t xml:space="preserve"> </w:t>
            </w:r>
            <w:r>
              <w:rPr>
                <w:color w:val="1F1C52"/>
              </w:rPr>
              <w:t>advantages</w:t>
            </w:r>
          </w:p>
          <w:p w14:paraId="2726F984" w14:textId="77777777" w:rsidR="00D7663B" w:rsidRDefault="00EE0066">
            <w:pPr>
              <w:pStyle w:val="TableParagraph"/>
              <w:spacing w:line="233" w:lineRule="exact"/>
            </w:pPr>
            <w:r>
              <w:rPr>
                <w:color w:val="1F1C52"/>
              </w:rPr>
              <w:t>and</w:t>
            </w:r>
            <w:r>
              <w:rPr>
                <w:color w:val="1F1C52"/>
                <w:spacing w:val="-4"/>
              </w:rPr>
              <w:t xml:space="preserve"> </w:t>
            </w:r>
            <w:r>
              <w:rPr>
                <w:color w:val="1F1C52"/>
              </w:rPr>
              <w:t>disadvantages</w:t>
            </w:r>
            <w:r>
              <w:rPr>
                <w:color w:val="1F1C52"/>
                <w:spacing w:val="-4"/>
              </w:rPr>
              <w:t xml:space="preserve"> </w:t>
            </w:r>
            <w:r>
              <w:rPr>
                <w:color w:val="1F1C52"/>
              </w:rPr>
              <w:t>of</w:t>
            </w:r>
            <w:r>
              <w:rPr>
                <w:color w:val="1F1C52"/>
                <w:spacing w:val="-3"/>
              </w:rPr>
              <w:t xml:space="preserve"> </w:t>
            </w:r>
            <w:r>
              <w:rPr>
                <w:color w:val="1F1C52"/>
              </w:rPr>
              <w:t>using</w:t>
            </w:r>
            <w:r>
              <w:rPr>
                <w:color w:val="1F1C52"/>
                <w:spacing w:val="-5"/>
              </w:rPr>
              <w:t xml:space="preserve"> </w:t>
            </w:r>
            <w:r>
              <w:rPr>
                <w:color w:val="1F1C52"/>
                <w:spacing w:val="-2"/>
              </w:rPr>
              <w:t>credit.</w:t>
            </w:r>
          </w:p>
        </w:tc>
      </w:tr>
    </w:tbl>
    <w:p w14:paraId="2726F986" w14:textId="77777777" w:rsidR="00D7663B" w:rsidRDefault="00D7663B">
      <w:pPr>
        <w:pStyle w:val="TableParagraph"/>
        <w:spacing w:line="233" w:lineRule="exact"/>
        <w:sectPr w:rsidR="00D7663B">
          <w:type w:val="continuous"/>
          <w:pgSz w:w="12240" w:h="15840"/>
          <w:pgMar w:top="1420" w:right="0" w:bottom="16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98A" w14:textId="77777777">
        <w:trPr>
          <w:trHeight w:val="757"/>
        </w:trPr>
        <w:tc>
          <w:tcPr>
            <w:tcW w:w="1884" w:type="dxa"/>
          </w:tcPr>
          <w:p w14:paraId="2726F987" w14:textId="77777777" w:rsidR="00D7663B" w:rsidRDefault="00EE0066">
            <w:pPr>
              <w:pStyle w:val="TableParagraph"/>
              <w:spacing w:before="253"/>
            </w:pPr>
            <w:r>
              <w:rPr>
                <w:color w:val="1F1C52"/>
                <w:spacing w:val="-2"/>
              </w:rPr>
              <w:lastRenderedPageBreak/>
              <w:t>SS.</w:t>
            </w:r>
            <w:proofErr w:type="gramStart"/>
            <w:r>
              <w:rPr>
                <w:color w:val="1F1C52"/>
                <w:spacing w:val="-2"/>
              </w:rPr>
              <w:t>7.E.</w:t>
            </w:r>
            <w:proofErr w:type="gramEnd"/>
            <w:r>
              <w:rPr>
                <w:color w:val="1F1C52"/>
                <w:spacing w:val="-2"/>
              </w:rPr>
              <w:t>1.3</w:t>
            </w:r>
          </w:p>
        </w:tc>
        <w:tc>
          <w:tcPr>
            <w:tcW w:w="7020" w:type="dxa"/>
          </w:tcPr>
          <w:p w14:paraId="2726F988" w14:textId="77777777" w:rsidR="00D7663B" w:rsidRDefault="00EE0066">
            <w:pPr>
              <w:pStyle w:val="TableParagraph"/>
              <w:spacing w:line="251" w:lineRule="exact"/>
            </w:pPr>
            <w:r>
              <w:rPr>
                <w:color w:val="1F1C52"/>
              </w:rPr>
              <w:t>Review</w:t>
            </w:r>
            <w:r>
              <w:rPr>
                <w:color w:val="1F1C52"/>
                <w:spacing w:val="-9"/>
              </w:rPr>
              <w:t xml:space="preserve"> </w:t>
            </w:r>
            <w:r>
              <w:rPr>
                <w:color w:val="1F1C52"/>
              </w:rPr>
              <w:t>the</w:t>
            </w:r>
            <w:r>
              <w:rPr>
                <w:color w:val="1F1C52"/>
                <w:spacing w:val="-3"/>
              </w:rPr>
              <w:t xml:space="preserve"> </w:t>
            </w:r>
            <w:r>
              <w:rPr>
                <w:color w:val="1F1C52"/>
              </w:rPr>
              <w:t>concepts</w:t>
            </w:r>
            <w:r>
              <w:rPr>
                <w:color w:val="1F1C52"/>
                <w:spacing w:val="-5"/>
              </w:rPr>
              <w:t xml:space="preserve"> </w:t>
            </w:r>
            <w:r>
              <w:rPr>
                <w:color w:val="1F1C52"/>
              </w:rPr>
              <w:t>of</w:t>
            </w:r>
            <w:r>
              <w:rPr>
                <w:color w:val="1F1C52"/>
                <w:spacing w:val="-5"/>
              </w:rPr>
              <w:t xml:space="preserve"> </w:t>
            </w:r>
            <w:r>
              <w:rPr>
                <w:color w:val="1F1C52"/>
              </w:rPr>
              <w:t>supply</w:t>
            </w:r>
            <w:r>
              <w:rPr>
                <w:color w:val="1F1C52"/>
                <w:spacing w:val="-3"/>
              </w:rPr>
              <w:t xml:space="preserve"> </w:t>
            </w:r>
            <w:r>
              <w:rPr>
                <w:color w:val="1F1C52"/>
              </w:rPr>
              <w:t>and</w:t>
            </w:r>
            <w:r>
              <w:rPr>
                <w:color w:val="1F1C52"/>
                <w:spacing w:val="-4"/>
              </w:rPr>
              <w:t xml:space="preserve"> </w:t>
            </w:r>
            <w:r>
              <w:rPr>
                <w:color w:val="1F1C52"/>
              </w:rPr>
              <w:t>demand,</w:t>
            </w:r>
            <w:r>
              <w:rPr>
                <w:color w:val="1F1C52"/>
                <w:spacing w:val="-3"/>
              </w:rPr>
              <w:t xml:space="preserve"> </w:t>
            </w:r>
            <w:r>
              <w:rPr>
                <w:color w:val="1F1C52"/>
              </w:rPr>
              <w:t>choice,</w:t>
            </w:r>
            <w:r>
              <w:rPr>
                <w:color w:val="1F1C52"/>
                <w:spacing w:val="-6"/>
              </w:rPr>
              <w:t xml:space="preserve"> </w:t>
            </w:r>
            <w:r>
              <w:rPr>
                <w:color w:val="1F1C52"/>
              </w:rPr>
              <w:t>scarcity,</w:t>
            </w:r>
            <w:r>
              <w:rPr>
                <w:color w:val="1F1C52"/>
                <w:spacing w:val="-5"/>
              </w:rPr>
              <w:t xml:space="preserve"> </w:t>
            </w:r>
            <w:r>
              <w:rPr>
                <w:color w:val="1F1C52"/>
              </w:rPr>
              <w:t>and</w:t>
            </w:r>
            <w:r>
              <w:rPr>
                <w:color w:val="1F1C52"/>
                <w:spacing w:val="-3"/>
              </w:rPr>
              <w:t xml:space="preserve"> </w:t>
            </w:r>
            <w:r>
              <w:rPr>
                <w:color w:val="1F1C52"/>
                <w:spacing w:val="-2"/>
              </w:rPr>
              <w:t>opportunity</w:t>
            </w:r>
          </w:p>
          <w:p w14:paraId="2726F989" w14:textId="77777777" w:rsidR="00D7663B" w:rsidRDefault="00EE0066">
            <w:pPr>
              <w:pStyle w:val="TableParagraph"/>
              <w:spacing w:line="252" w:lineRule="exact"/>
            </w:pPr>
            <w:r>
              <w:rPr>
                <w:color w:val="1F1C52"/>
              </w:rPr>
              <w:t>cost</w:t>
            </w:r>
            <w:r>
              <w:rPr>
                <w:color w:val="1F1C52"/>
                <w:spacing w:val="-4"/>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relate</w:t>
            </w:r>
            <w:r>
              <w:rPr>
                <w:color w:val="1F1C52"/>
                <w:spacing w:val="-2"/>
              </w:rPr>
              <w:t xml:space="preserve"> </w:t>
            </w:r>
            <w:r>
              <w:rPr>
                <w:color w:val="1F1C52"/>
              </w:rPr>
              <w:t>to</w:t>
            </w:r>
            <w:r>
              <w:rPr>
                <w:color w:val="1F1C52"/>
                <w:spacing w:val="-2"/>
              </w:rPr>
              <w:t xml:space="preserve"> </w:t>
            </w:r>
            <w:r>
              <w:rPr>
                <w:color w:val="1F1C52"/>
              </w:rPr>
              <w:t>the</w:t>
            </w:r>
            <w:r>
              <w:rPr>
                <w:color w:val="1F1C52"/>
                <w:spacing w:val="-2"/>
              </w:rPr>
              <w:t xml:space="preserve"> </w:t>
            </w:r>
            <w:r>
              <w:rPr>
                <w:color w:val="1F1C52"/>
              </w:rPr>
              <w:t>development</w:t>
            </w:r>
            <w:r>
              <w:rPr>
                <w:color w:val="1F1C52"/>
                <w:spacing w:val="-1"/>
              </w:rPr>
              <w:t xml:space="preserve"> </w:t>
            </w:r>
            <w:r>
              <w:rPr>
                <w:color w:val="1F1C52"/>
              </w:rPr>
              <w:t>of</w:t>
            </w:r>
            <w:r>
              <w:rPr>
                <w:color w:val="1F1C52"/>
                <w:spacing w:val="-1"/>
              </w:rPr>
              <w:t xml:space="preserve"> </w:t>
            </w:r>
            <w:r>
              <w:rPr>
                <w:color w:val="1F1C52"/>
              </w:rPr>
              <w:t>the</w:t>
            </w:r>
            <w:r>
              <w:rPr>
                <w:color w:val="1F1C52"/>
                <w:spacing w:val="-4"/>
              </w:rPr>
              <w:t xml:space="preserve"> </w:t>
            </w:r>
            <w:r>
              <w:rPr>
                <w:color w:val="1F1C52"/>
              </w:rPr>
              <w:t>mixed</w:t>
            </w:r>
            <w:r>
              <w:rPr>
                <w:color w:val="1F1C52"/>
                <w:spacing w:val="-5"/>
              </w:rPr>
              <w:t xml:space="preserve"> </w:t>
            </w:r>
            <w:r>
              <w:rPr>
                <w:color w:val="1F1C52"/>
              </w:rPr>
              <w:t>market</w:t>
            </w:r>
            <w:r>
              <w:rPr>
                <w:color w:val="1F1C52"/>
                <w:spacing w:val="-4"/>
              </w:rPr>
              <w:t xml:space="preserve"> </w:t>
            </w:r>
            <w:r>
              <w:rPr>
                <w:color w:val="1F1C52"/>
              </w:rPr>
              <w:t>economy</w:t>
            </w:r>
            <w:r>
              <w:rPr>
                <w:color w:val="1F1C52"/>
                <w:spacing w:val="-2"/>
              </w:rPr>
              <w:t xml:space="preserve"> </w:t>
            </w:r>
            <w:r>
              <w:rPr>
                <w:color w:val="1F1C52"/>
              </w:rPr>
              <w:t>in</w:t>
            </w:r>
            <w:r>
              <w:rPr>
                <w:color w:val="1F1C52"/>
                <w:spacing w:val="-5"/>
              </w:rPr>
              <w:t xml:space="preserve"> </w:t>
            </w:r>
            <w:r>
              <w:rPr>
                <w:color w:val="1F1C52"/>
              </w:rPr>
              <w:t>the United States.</w:t>
            </w:r>
          </w:p>
        </w:tc>
      </w:tr>
      <w:tr w:rsidR="00D7663B" w14:paraId="2726F98D" w14:textId="77777777">
        <w:trPr>
          <w:trHeight w:val="505"/>
        </w:trPr>
        <w:tc>
          <w:tcPr>
            <w:tcW w:w="1884" w:type="dxa"/>
          </w:tcPr>
          <w:p w14:paraId="2726F98B"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1.4</w:t>
            </w:r>
          </w:p>
        </w:tc>
        <w:tc>
          <w:tcPr>
            <w:tcW w:w="7020" w:type="dxa"/>
          </w:tcPr>
          <w:p w14:paraId="2726F98C" w14:textId="77777777" w:rsidR="00D7663B" w:rsidRDefault="00EE0066">
            <w:pPr>
              <w:pStyle w:val="TableParagraph"/>
              <w:spacing w:line="252" w:lineRule="exact"/>
            </w:pPr>
            <w:r>
              <w:rPr>
                <w:color w:val="1F1C52"/>
              </w:rPr>
              <w:t>Discuss</w:t>
            </w:r>
            <w:r>
              <w:rPr>
                <w:color w:val="1F1C52"/>
                <w:spacing w:val="-3"/>
              </w:rPr>
              <w:t xml:space="preserve"> </w:t>
            </w:r>
            <w:r>
              <w:rPr>
                <w:color w:val="1F1C52"/>
              </w:rPr>
              <w:t>the</w:t>
            </w:r>
            <w:r>
              <w:rPr>
                <w:color w:val="1F1C52"/>
                <w:spacing w:val="-3"/>
              </w:rPr>
              <w:t xml:space="preserve"> </w:t>
            </w:r>
            <w:r>
              <w:rPr>
                <w:color w:val="1F1C52"/>
              </w:rPr>
              <w:t>function</w:t>
            </w:r>
            <w:r>
              <w:rPr>
                <w:color w:val="1F1C52"/>
                <w:spacing w:val="-6"/>
              </w:rPr>
              <w:t xml:space="preserve"> </w:t>
            </w:r>
            <w:r>
              <w:rPr>
                <w:color w:val="1F1C52"/>
              </w:rPr>
              <w:t>of</w:t>
            </w:r>
            <w:r>
              <w:rPr>
                <w:color w:val="1F1C52"/>
                <w:spacing w:val="-5"/>
              </w:rPr>
              <w:t xml:space="preserve"> </w:t>
            </w:r>
            <w:r>
              <w:rPr>
                <w:color w:val="1F1C52"/>
              </w:rPr>
              <w:t>financial</w:t>
            </w:r>
            <w:r>
              <w:rPr>
                <w:color w:val="1F1C52"/>
                <w:spacing w:val="-2"/>
              </w:rPr>
              <w:t xml:space="preserve"> </w:t>
            </w:r>
            <w:r>
              <w:rPr>
                <w:color w:val="1F1C52"/>
              </w:rPr>
              <w:t>institutions</w:t>
            </w:r>
            <w:r>
              <w:rPr>
                <w:color w:val="1F1C52"/>
                <w:spacing w:val="-5"/>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development</w:t>
            </w:r>
            <w:r>
              <w:rPr>
                <w:color w:val="1F1C52"/>
                <w:spacing w:val="-2"/>
              </w:rPr>
              <w:t xml:space="preserve"> </w:t>
            </w:r>
            <w:r>
              <w:rPr>
                <w:color w:val="1F1C52"/>
              </w:rPr>
              <w:t>of</w:t>
            </w:r>
            <w:r>
              <w:rPr>
                <w:color w:val="1F1C52"/>
                <w:spacing w:val="-2"/>
              </w:rPr>
              <w:t xml:space="preserve"> </w:t>
            </w:r>
            <w:r>
              <w:rPr>
                <w:color w:val="1F1C52"/>
              </w:rPr>
              <w:t>a</w:t>
            </w:r>
            <w:r>
              <w:rPr>
                <w:color w:val="1F1C52"/>
                <w:spacing w:val="-5"/>
              </w:rPr>
              <w:t xml:space="preserve"> </w:t>
            </w:r>
            <w:r>
              <w:rPr>
                <w:color w:val="1F1C52"/>
              </w:rPr>
              <w:t xml:space="preserve">market </w:t>
            </w:r>
            <w:r>
              <w:rPr>
                <w:color w:val="1F1C52"/>
                <w:spacing w:val="-2"/>
              </w:rPr>
              <w:t>economy.</w:t>
            </w:r>
          </w:p>
        </w:tc>
      </w:tr>
      <w:tr w:rsidR="00D7663B" w14:paraId="2726F990" w14:textId="77777777">
        <w:trPr>
          <w:trHeight w:val="506"/>
        </w:trPr>
        <w:tc>
          <w:tcPr>
            <w:tcW w:w="1884" w:type="dxa"/>
          </w:tcPr>
          <w:p w14:paraId="2726F98E"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1.5</w:t>
            </w:r>
          </w:p>
        </w:tc>
        <w:tc>
          <w:tcPr>
            <w:tcW w:w="7020" w:type="dxa"/>
          </w:tcPr>
          <w:p w14:paraId="2726F98F" w14:textId="77777777" w:rsidR="00D7663B" w:rsidRDefault="00EE0066">
            <w:pPr>
              <w:pStyle w:val="TableParagraph"/>
              <w:spacing w:line="252" w:lineRule="exact"/>
            </w:pPr>
            <w:r>
              <w:rPr>
                <w:color w:val="1F1C52"/>
              </w:rPr>
              <w:t>Assess</w:t>
            </w:r>
            <w:r>
              <w:rPr>
                <w:color w:val="1F1C52"/>
                <w:spacing w:val="-6"/>
              </w:rPr>
              <w:t xml:space="preserve"> </w:t>
            </w:r>
            <w:r>
              <w:rPr>
                <w:color w:val="1F1C52"/>
              </w:rPr>
              <w:t>how</w:t>
            </w:r>
            <w:r>
              <w:rPr>
                <w:color w:val="1F1C52"/>
                <w:spacing w:val="-5"/>
              </w:rPr>
              <w:t xml:space="preserve"> </w:t>
            </w:r>
            <w:r>
              <w:rPr>
                <w:color w:val="1F1C52"/>
              </w:rPr>
              <w:t>profits,</w:t>
            </w:r>
            <w:r>
              <w:rPr>
                <w:color w:val="1F1C52"/>
                <w:spacing w:val="-7"/>
              </w:rPr>
              <w:t xml:space="preserve"> </w:t>
            </w:r>
            <w:r>
              <w:rPr>
                <w:color w:val="1F1C52"/>
              </w:rPr>
              <w:t>incentives,</w:t>
            </w:r>
            <w:r>
              <w:rPr>
                <w:color w:val="1F1C52"/>
                <w:spacing w:val="-4"/>
              </w:rPr>
              <w:t xml:space="preserve"> </w:t>
            </w:r>
            <w:r>
              <w:rPr>
                <w:color w:val="1F1C52"/>
              </w:rPr>
              <w:t>and</w:t>
            </w:r>
            <w:r>
              <w:rPr>
                <w:color w:val="1F1C52"/>
                <w:spacing w:val="-4"/>
              </w:rPr>
              <w:t xml:space="preserve"> </w:t>
            </w:r>
            <w:r>
              <w:rPr>
                <w:color w:val="1F1C52"/>
              </w:rPr>
              <w:t>competition</w:t>
            </w:r>
            <w:r>
              <w:rPr>
                <w:color w:val="1F1C52"/>
                <w:spacing w:val="-7"/>
              </w:rPr>
              <w:t xml:space="preserve"> </w:t>
            </w:r>
            <w:r>
              <w:rPr>
                <w:color w:val="1F1C52"/>
              </w:rPr>
              <w:t>motivate</w:t>
            </w:r>
            <w:r>
              <w:rPr>
                <w:color w:val="1F1C52"/>
                <w:spacing w:val="-6"/>
              </w:rPr>
              <w:t xml:space="preserve"> </w:t>
            </w:r>
            <w:r>
              <w:rPr>
                <w:color w:val="1F1C52"/>
              </w:rPr>
              <w:t>individuals, households, and businesses in a free market economy.</w:t>
            </w:r>
          </w:p>
        </w:tc>
      </w:tr>
      <w:tr w:rsidR="00D7663B" w14:paraId="2726F993" w14:textId="77777777">
        <w:trPr>
          <w:trHeight w:val="253"/>
        </w:trPr>
        <w:tc>
          <w:tcPr>
            <w:tcW w:w="1884" w:type="dxa"/>
          </w:tcPr>
          <w:p w14:paraId="2726F991" w14:textId="77777777" w:rsidR="00D7663B" w:rsidRDefault="00EE0066">
            <w:pPr>
              <w:pStyle w:val="TableParagraph"/>
              <w:spacing w:before="1" w:line="233" w:lineRule="exact"/>
            </w:pPr>
            <w:r>
              <w:rPr>
                <w:color w:val="1F1C52"/>
                <w:spacing w:val="-2"/>
              </w:rPr>
              <w:t>SS.</w:t>
            </w:r>
            <w:proofErr w:type="gramStart"/>
            <w:r>
              <w:rPr>
                <w:color w:val="1F1C52"/>
                <w:spacing w:val="-2"/>
              </w:rPr>
              <w:t>7.E.</w:t>
            </w:r>
            <w:proofErr w:type="gramEnd"/>
            <w:r>
              <w:rPr>
                <w:color w:val="1F1C52"/>
                <w:spacing w:val="-2"/>
              </w:rPr>
              <w:t>1.6</w:t>
            </w:r>
          </w:p>
        </w:tc>
        <w:tc>
          <w:tcPr>
            <w:tcW w:w="7020" w:type="dxa"/>
          </w:tcPr>
          <w:p w14:paraId="2726F992" w14:textId="77777777" w:rsidR="00D7663B" w:rsidRDefault="00EE0066">
            <w:pPr>
              <w:pStyle w:val="TableParagraph"/>
              <w:spacing w:before="1" w:line="233" w:lineRule="exact"/>
            </w:pPr>
            <w:r>
              <w:rPr>
                <w:color w:val="1F1C52"/>
              </w:rPr>
              <w:t>Compare</w:t>
            </w:r>
            <w:r>
              <w:rPr>
                <w:color w:val="1F1C52"/>
                <w:spacing w:val="-8"/>
              </w:rPr>
              <w:t xml:space="preserve"> </w:t>
            </w:r>
            <w:r>
              <w:rPr>
                <w:color w:val="1F1C52"/>
              </w:rPr>
              <w:t>the</w:t>
            </w:r>
            <w:r>
              <w:rPr>
                <w:color w:val="1F1C52"/>
                <w:spacing w:val="-3"/>
              </w:rPr>
              <w:t xml:space="preserve"> </w:t>
            </w:r>
            <w:r>
              <w:rPr>
                <w:color w:val="1F1C52"/>
              </w:rPr>
              <w:t>national</w:t>
            </w:r>
            <w:r>
              <w:rPr>
                <w:color w:val="1F1C52"/>
                <w:spacing w:val="-2"/>
              </w:rPr>
              <w:t xml:space="preserve"> </w:t>
            </w:r>
            <w:r>
              <w:rPr>
                <w:color w:val="1F1C52"/>
              </w:rPr>
              <w:t>budget</w:t>
            </w:r>
            <w:r>
              <w:rPr>
                <w:color w:val="1F1C52"/>
                <w:spacing w:val="-2"/>
              </w:rPr>
              <w:t xml:space="preserve"> </w:t>
            </w:r>
            <w:r>
              <w:rPr>
                <w:color w:val="1F1C52"/>
              </w:rPr>
              <w:t>process</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personal</w:t>
            </w:r>
            <w:r>
              <w:rPr>
                <w:color w:val="1F1C52"/>
                <w:spacing w:val="-5"/>
              </w:rPr>
              <w:t xml:space="preserve"> </w:t>
            </w:r>
            <w:r>
              <w:rPr>
                <w:color w:val="1F1C52"/>
              </w:rPr>
              <w:t>budget</w:t>
            </w:r>
            <w:r>
              <w:rPr>
                <w:color w:val="1F1C52"/>
                <w:spacing w:val="-5"/>
              </w:rPr>
              <w:t xml:space="preserve"> </w:t>
            </w:r>
            <w:r>
              <w:rPr>
                <w:color w:val="1F1C52"/>
                <w:spacing w:val="-2"/>
              </w:rPr>
              <w:t>process.</w:t>
            </w:r>
          </w:p>
        </w:tc>
      </w:tr>
      <w:tr w:rsidR="00D7663B" w14:paraId="2726F996" w14:textId="77777777">
        <w:trPr>
          <w:trHeight w:val="505"/>
        </w:trPr>
        <w:tc>
          <w:tcPr>
            <w:tcW w:w="1884" w:type="dxa"/>
          </w:tcPr>
          <w:p w14:paraId="2726F994"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2.1</w:t>
            </w:r>
          </w:p>
        </w:tc>
        <w:tc>
          <w:tcPr>
            <w:tcW w:w="7020" w:type="dxa"/>
          </w:tcPr>
          <w:p w14:paraId="2726F995" w14:textId="77777777" w:rsidR="00D7663B" w:rsidRDefault="00EE0066">
            <w:pPr>
              <w:pStyle w:val="TableParagraph"/>
              <w:spacing w:line="254" w:lineRule="exact"/>
            </w:pPr>
            <w:r>
              <w:rPr>
                <w:color w:val="1F1C52"/>
              </w:rPr>
              <w:t>Explain</w:t>
            </w:r>
            <w:r>
              <w:rPr>
                <w:color w:val="1F1C52"/>
                <w:spacing w:val="-2"/>
              </w:rPr>
              <w:t xml:space="preserve"> </w:t>
            </w:r>
            <w:r>
              <w:rPr>
                <w:color w:val="1F1C52"/>
              </w:rPr>
              <w:t>how</w:t>
            </w:r>
            <w:r>
              <w:rPr>
                <w:color w:val="1F1C52"/>
                <w:spacing w:val="-6"/>
              </w:rPr>
              <w:t xml:space="preserve"> </w:t>
            </w:r>
            <w:r>
              <w:rPr>
                <w:color w:val="1F1C52"/>
              </w:rPr>
              <w:t>federal,</w:t>
            </w:r>
            <w:r>
              <w:rPr>
                <w:color w:val="1F1C52"/>
                <w:spacing w:val="-2"/>
              </w:rPr>
              <w:t xml:space="preserve"> </w:t>
            </w:r>
            <w:r>
              <w:rPr>
                <w:color w:val="1F1C52"/>
              </w:rPr>
              <w:t>state,</w:t>
            </w:r>
            <w:r>
              <w:rPr>
                <w:color w:val="1F1C52"/>
                <w:spacing w:val="-5"/>
              </w:rPr>
              <w:t xml:space="preserve"> </w:t>
            </w:r>
            <w:r>
              <w:rPr>
                <w:color w:val="1F1C52"/>
              </w:rPr>
              <w:t>and</w:t>
            </w:r>
            <w:r>
              <w:rPr>
                <w:color w:val="1F1C52"/>
                <w:spacing w:val="-2"/>
              </w:rPr>
              <w:t xml:space="preserve"> </w:t>
            </w:r>
            <w:r>
              <w:rPr>
                <w:color w:val="1F1C52"/>
              </w:rPr>
              <w:t>local</w:t>
            </w:r>
            <w:r>
              <w:rPr>
                <w:color w:val="1F1C52"/>
                <w:spacing w:val="-1"/>
              </w:rPr>
              <w:t xml:space="preserve"> </w:t>
            </w:r>
            <w:r>
              <w:rPr>
                <w:color w:val="1F1C52"/>
              </w:rPr>
              <w:t>taxes</w:t>
            </w:r>
            <w:r>
              <w:rPr>
                <w:color w:val="1F1C52"/>
                <w:spacing w:val="-4"/>
              </w:rPr>
              <w:t xml:space="preserve"> </w:t>
            </w:r>
            <w:r>
              <w:rPr>
                <w:color w:val="1F1C52"/>
              </w:rPr>
              <w:t>support</w:t>
            </w:r>
            <w:r>
              <w:rPr>
                <w:color w:val="1F1C52"/>
                <w:spacing w:val="-4"/>
              </w:rPr>
              <w:t xml:space="preserve"> </w:t>
            </w:r>
            <w:r>
              <w:rPr>
                <w:color w:val="1F1C52"/>
              </w:rPr>
              <w:t>the</w:t>
            </w:r>
            <w:r>
              <w:rPr>
                <w:color w:val="1F1C52"/>
                <w:spacing w:val="-7"/>
              </w:rPr>
              <w:t xml:space="preserve"> </w:t>
            </w:r>
            <w:r>
              <w:rPr>
                <w:color w:val="1F1C52"/>
              </w:rPr>
              <w:t>economy</w:t>
            </w:r>
            <w:r>
              <w:rPr>
                <w:color w:val="1F1C52"/>
                <w:spacing w:val="-2"/>
              </w:rPr>
              <w:t xml:space="preserve"> </w:t>
            </w:r>
            <w:r>
              <w:rPr>
                <w:color w:val="1F1C52"/>
              </w:rPr>
              <w:t>as</w:t>
            </w:r>
            <w:r>
              <w:rPr>
                <w:color w:val="1F1C52"/>
                <w:spacing w:val="-2"/>
              </w:rPr>
              <w:t xml:space="preserve"> </w:t>
            </w:r>
            <w:r>
              <w:rPr>
                <w:color w:val="1F1C52"/>
              </w:rPr>
              <w:t>a</w:t>
            </w:r>
            <w:r>
              <w:rPr>
                <w:color w:val="1F1C52"/>
                <w:spacing w:val="-4"/>
              </w:rPr>
              <w:t xml:space="preserve"> </w:t>
            </w:r>
            <w:r>
              <w:rPr>
                <w:color w:val="1F1C52"/>
              </w:rPr>
              <w:t>function of the United States government.</w:t>
            </w:r>
          </w:p>
        </w:tc>
      </w:tr>
      <w:tr w:rsidR="00D7663B" w14:paraId="2726F999" w14:textId="77777777">
        <w:trPr>
          <w:trHeight w:val="504"/>
        </w:trPr>
        <w:tc>
          <w:tcPr>
            <w:tcW w:w="1884" w:type="dxa"/>
          </w:tcPr>
          <w:p w14:paraId="2726F997" w14:textId="77777777" w:rsidR="00D7663B" w:rsidRDefault="00EE0066">
            <w:pPr>
              <w:pStyle w:val="TableParagraph"/>
              <w:spacing w:before="123"/>
            </w:pPr>
            <w:r>
              <w:rPr>
                <w:color w:val="1F1C52"/>
                <w:spacing w:val="-2"/>
              </w:rPr>
              <w:t>SS.</w:t>
            </w:r>
            <w:proofErr w:type="gramStart"/>
            <w:r>
              <w:rPr>
                <w:color w:val="1F1C52"/>
                <w:spacing w:val="-2"/>
              </w:rPr>
              <w:t>7.E.</w:t>
            </w:r>
            <w:proofErr w:type="gramEnd"/>
            <w:r>
              <w:rPr>
                <w:color w:val="1F1C52"/>
                <w:spacing w:val="-2"/>
              </w:rPr>
              <w:t>2.2</w:t>
            </w:r>
          </w:p>
        </w:tc>
        <w:tc>
          <w:tcPr>
            <w:tcW w:w="7020" w:type="dxa"/>
          </w:tcPr>
          <w:p w14:paraId="2726F998" w14:textId="77777777" w:rsidR="00D7663B" w:rsidRDefault="00EE0066">
            <w:pPr>
              <w:pStyle w:val="TableParagraph"/>
              <w:spacing w:line="252" w:lineRule="exact"/>
              <w:ind w:right="237"/>
            </w:pPr>
            <w:r>
              <w:rPr>
                <w:color w:val="1F1C52"/>
              </w:rPr>
              <w:t>Describe</w:t>
            </w:r>
            <w:r>
              <w:rPr>
                <w:color w:val="1F1C52"/>
                <w:spacing w:val="-4"/>
              </w:rPr>
              <w:t xml:space="preserve"> </w:t>
            </w:r>
            <w:r>
              <w:rPr>
                <w:color w:val="1F1C52"/>
              </w:rPr>
              <w:t>the</w:t>
            </w:r>
            <w:r>
              <w:rPr>
                <w:color w:val="1F1C52"/>
                <w:spacing w:val="-4"/>
              </w:rPr>
              <w:t xml:space="preserve"> </w:t>
            </w:r>
            <w:r>
              <w:rPr>
                <w:color w:val="1F1C52"/>
              </w:rPr>
              <w:t>banking</w:t>
            </w:r>
            <w:r>
              <w:rPr>
                <w:color w:val="1F1C52"/>
                <w:spacing w:val="-3"/>
              </w:rPr>
              <w:t xml:space="preserve"> </w:t>
            </w:r>
            <w:r>
              <w:rPr>
                <w:color w:val="1F1C52"/>
              </w:rPr>
              <w:t>system</w:t>
            </w:r>
            <w:r>
              <w:rPr>
                <w:color w:val="1F1C52"/>
                <w:spacing w:val="-2"/>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4"/>
              </w:rPr>
              <w:t xml:space="preserve"> </w:t>
            </w:r>
            <w:r>
              <w:rPr>
                <w:color w:val="1F1C52"/>
              </w:rPr>
              <w:t>and</w:t>
            </w:r>
            <w:r>
              <w:rPr>
                <w:color w:val="1F1C52"/>
                <w:spacing w:val="-5"/>
              </w:rPr>
              <w:t xml:space="preserve"> </w:t>
            </w:r>
            <w:r>
              <w:rPr>
                <w:color w:val="1F1C52"/>
              </w:rPr>
              <w:t>its</w:t>
            </w:r>
            <w:r>
              <w:rPr>
                <w:color w:val="1F1C52"/>
                <w:spacing w:val="-3"/>
              </w:rPr>
              <w:t xml:space="preserve"> </w:t>
            </w:r>
            <w:r>
              <w:rPr>
                <w:color w:val="1F1C52"/>
              </w:rPr>
              <w:t>impact</w:t>
            </w:r>
            <w:r>
              <w:rPr>
                <w:color w:val="1F1C52"/>
                <w:spacing w:val="-4"/>
              </w:rPr>
              <w:t xml:space="preserve"> </w:t>
            </w:r>
            <w:r>
              <w:rPr>
                <w:color w:val="1F1C52"/>
              </w:rPr>
              <w:t>on</w:t>
            </w:r>
            <w:r>
              <w:rPr>
                <w:color w:val="1F1C52"/>
                <w:spacing w:val="-3"/>
              </w:rPr>
              <w:t xml:space="preserve"> </w:t>
            </w:r>
            <w:r>
              <w:rPr>
                <w:color w:val="1F1C52"/>
              </w:rPr>
              <w:t>the money supply.</w:t>
            </w:r>
          </w:p>
        </w:tc>
      </w:tr>
      <w:tr w:rsidR="00D7663B" w14:paraId="2726F99C" w14:textId="77777777">
        <w:trPr>
          <w:trHeight w:val="506"/>
        </w:trPr>
        <w:tc>
          <w:tcPr>
            <w:tcW w:w="1884" w:type="dxa"/>
          </w:tcPr>
          <w:p w14:paraId="2726F99A"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2.3</w:t>
            </w:r>
          </w:p>
        </w:tc>
        <w:tc>
          <w:tcPr>
            <w:tcW w:w="7020" w:type="dxa"/>
          </w:tcPr>
          <w:p w14:paraId="2726F99B" w14:textId="77777777" w:rsidR="00D7663B" w:rsidRDefault="00EE0066">
            <w:pPr>
              <w:pStyle w:val="TableParagraph"/>
              <w:spacing w:line="252" w:lineRule="exact"/>
            </w:pPr>
            <w:r>
              <w:rPr>
                <w:color w:val="1F1C52"/>
              </w:rPr>
              <w:t>Identify</w:t>
            </w:r>
            <w:r>
              <w:rPr>
                <w:color w:val="1F1C52"/>
                <w:spacing w:val="-3"/>
              </w:rPr>
              <w:t xml:space="preserve"> </w:t>
            </w:r>
            <w:r>
              <w:rPr>
                <w:color w:val="1F1C52"/>
              </w:rPr>
              <w:t>and</w:t>
            </w:r>
            <w:r>
              <w:rPr>
                <w:color w:val="1F1C52"/>
                <w:spacing w:val="-3"/>
              </w:rPr>
              <w:t xml:space="preserve"> </w:t>
            </w:r>
            <w:r>
              <w:rPr>
                <w:color w:val="1F1C52"/>
              </w:rPr>
              <w:t>describe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laws</w:t>
            </w:r>
            <w:r>
              <w:rPr>
                <w:color w:val="1F1C52"/>
                <w:spacing w:val="-5"/>
              </w:rPr>
              <w:t xml:space="preserve"> </w:t>
            </w:r>
            <w:r>
              <w:rPr>
                <w:color w:val="1F1C52"/>
              </w:rPr>
              <w:t>and</w:t>
            </w:r>
            <w:r>
              <w:rPr>
                <w:color w:val="1F1C52"/>
                <w:spacing w:val="-6"/>
              </w:rPr>
              <w:t xml:space="preserve"> </w:t>
            </w:r>
            <w:r>
              <w:rPr>
                <w:color w:val="1F1C52"/>
              </w:rPr>
              <w:t>regulations</w:t>
            </w:r>
            <w:r>
              <w:rPr>
                <w:color w:val="1F1C52"/>
                <w:spacing w:val="-3"/>
              </w:rPr>
              <w:t xml:space="preserve"> </w:t>
            </w:r>
            <w:r>
              <w:rPr>
                <w:color w:val="1F1C52"/>
              </w:rPr>
              <w:t>adopted</w:t>
            </w:r>
            <w:r>
              <w:rPr>
                <w:color w:val="1F1C52"/>
                <w:spacing w:val="-6"/>
              </w:rPr>
              <w:t xml:space="preserve"> </w:t>
            </w:r>
            <w:r>
              <w:rPr>
                <w:color w:val="1F1C52"/>
              </w:rPr>
              <w:t>to</w:t>
            </w:r>
            <w:r>
              <w:rPr>
                <w:color w:val="1F1C52"/>
                <w:spacing w:val="-3"/>
              </w:rPr>
              <w:t xml:space="preserve"> </w:t>
            </w:r>
            <w:r>
              <w:rPr>
                <w:color w:val="1F1C52"/>
              </w:rPr>
              <w:t>promote economic competition.</w:t>
            </w:r>
          </w:p>
        </w:tc>
      </w:tr>
      <w:tr w:rsidR="00D7663B" w14:paraId="2726F99F" w14:textId="77777777">
        <w:trPr>
          <w:trHeight w:val="505"/>
        </w:trPr>
        <w:tc>
          <w:tcPr>
            <w:tcW w:w="1884" w:type="dxa"/>
          </w:tcPr>
          <w:p w14:paraId="2726F99D"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2.4</w:t>
            </w:r>
          </w:p>
        </w:tc>
        <w:tc>
          <w:tcPr>
            <w:tcW w:w="7020" w:type="dxa"/>
          </w:tcPr>
          <w:p w14:paraId="2726F99E" w14:textId="77777777" w:rsidR="00D7663B" w:rsidRDefault="00EE0066">
            <w:pPr>
              <w:pStyle w:val="TableParagraph"/>
              <w:spacing w:line="252" w:lineRule="exact"/>
            </w:pPr>
            <w:r>
              <w:rPr>
                <w:color w:val="1F1C52"/>
              </w:rPr>
              <w:t>Identify</w:t>
            </w:r>
            <w:r>
              <w:rPr>
                <w:color w:val="1F1C52"/>
                <w:spacing w:val="-5"/>
              </w:rPr>
              <w:t xml:space="preserve"> </w:t>
            </w:r>
            <w:r>
              <w:rPr>
                <w:color w:val="1F1C52"/>
              </w:rPr>
              <w:t>entrepreneurs</w:t>
            </w:r>
            <w:r>
              <w:rPr>
                <w:color w:val="1F1C52"/>
                <w:spacing w:val="-7"/>
              </w:rPr>
              <w:t xml:space="preserve"> </w:t>
            </w:r>
            <w:r>
              <w:rPr>
                <w:color w:val="1F1C52"/>
              </w:rPr>
              <w:t>from</w:t>
            </w:r>
            <w:r>
              <w:rPr>
                <w:color w:val="1F1C52"/>
                <w:spacing w:val="-7"/>
              </w:rPr>
              <w:t xml:space="preserve"> </w:t>
            </w:r>
            <w:r>
              <w:rPr>
                <w:color w:val="1F1C52"/>
              </w:rPr>
              <w:t>various</w:t>
            </w:r>
            <w:r>
              <w:rPr>
                <w:color w:val="1F1C52"/>
                <w:spacing w:val="-5"/>
              </w:rPr>
              <w:t xml:space="preserve"> </w:t>
            </w:r>
            <w:proofErr w:type="gramStart"/>
            <w:r>
              <w:rPr>
                <w:color w:val="1F1C52"/>
              </w:rPr>
              <w:t>gender</w:t>
            </w:r>
            <w:proofErr w:type="gramEnd"/>
            <w:r>
              <w:rPr>
                <w:color w:val="1F1C52"/>
              </w:rPr>
              <w:t>,</w:t>
            </w:r>
            <w:r>
              <w:rPr>
                <w:color w:val="1F1C52"/>
                <w:spacing w:val="-5"/>
              </w:rPr>
              <w:t xml:space="preserve"> </w:t>
            </w:r>
            <w:r>
              <w:rPr>
                <w:color w:val="1F1C52"/>
              </w:rPr>
              <w:t>social,</w:t>
            </w:r>
            <w:r>
              <w:rPr>
                <w:color w:val="1F1C52"/>
                <w:spacing w:val="-5"/>
              </w:rPr>
              <w:t xml:space="preserve"> </w:t>
            </w:r>
            <w:r>
              <w:rPr>
                <w:color w:val="1F1C52"/>
              </w:rPr>
              <w:t>and</w:t>
            </w:r>
            <w:r>
              <w:rPr>
                <w:color w:val="1F1C52"/>
                <w:spacing w:val="-8"/>
              </w:rPr>
              <w:t xml:space="preserve"> </w:t>
            </w:r>
            <w:r>
              <w:rPr>
                <w:color w:val="1F1C52"/>
              </w:rPr>
              <w:t>ethnic</w:t>
            </w:r>
            <w:r>
              <w:rPr>
                <w:color w:val="1F1C52"/>
                <w:spacing w:val="-5"/>
              </w:rPr>
              <w:t xml:space="preserve"> </w:t>
            </w:r>
            <w:r>
              <w:rPr>
                <w:color w:val="1F1C52"/>
              </w:rPr>
              <w:t>backgrounds who started a business seeking to make a profit.</w:t>
            </w:r>
          </w:p>
        </w:tc>
      </w:tr>
      <w:tr w:rsidR="00D7663B" w14:paraId="2726F9A2" w14:textId="77777777">
        <w:trPr>
          <w:trHeight w:val="251"/>
        </w:trPr>
        <w:tc>
          <w:tcPr>
            <w:tcW w:w="1884" w:type="dxa"/>
          </w:tcPr>
          <w:p w14:paraId="2726F9A0" w14:textId="77777777" w:rsidR="00D7663B" w:rsidRDefault="00EE0066">
            <w:pPr>
              <w:pStyle w:val="TableParagraph"/>
              <w:spacing w:line="232" w:lineRule="exact"/>
            </w:pPr>
            <w:r>
              <w:rPr>
                <w:color w:val="1F1C52"/>
                <w:spacing w:val="-2"/>
              </w:rPr>
              <w:t>SS.</w:t>
            </w:r>
            <w:proofErr w:type="gramStart"/>
            <w:r>
              <w:rPr>
                <w:color w:val="1F1C52"/>
                <w:spacing w:val="-2"/>
              </w:rPr>
              <w:t>7.E.</w:t>
            </w:r>
            <w:proofErr w:type="gramEnd"/>
            <w:r>
              <w:rPr>
                <w:color w:val="1F1C52"/>
                <w:spacing w:val="-2"/>
              </w:rPr>
              <w:t>2.5</w:t>
            </w:r>
          </w:p>
        </w:tc>
        <w:tc>
          <w:tcPr>
            <w:tcW w:w="7020" w:type="dxa"/>
          </w:tcPr>
          <w:p w14:paraId="2726F9A1" w14:textId="77777777" w:rsidR="00D7663B" w:rsidRDefault="00EE0066">
            <w:pPr>
              <w:pStyle w:val="TableParagraph"/>
              <w:spacing w:line="232" w:lineRule="exact"/>
            </w:pPr>
            <w:r>
              <w:rPr>
                <w:color w:val="1F1C52"/>
              </w:rPr>
              <w:t>Explain</w:t>
            </w:r>
            <w:r>
              <w:rPr>
                <w:color w:val="1F1C52"/>
                <w:spacing w:val="-6"/>
              </w:rPr>
              <w:t xml:space="preserve"> </w:t>
            </w:r>
            <w:r>
              <w:rPr>
                <w:color w:val="1F1C52"/>
              </w:rPr>
              <w:t>how</w:t>
            </w:r>
            <w:r>
              <w:rPr>
                <w:color w:val="1F1C52"/>
                <w:spacing w:val="-4"/>
              </w:rPr>
              <w:t xml:space="preserve"> </w:t>
            </w:r>
            <w:r>
              <w:rPr>
                <w:color w:val="1F1C52"/>
              </w:rPr>
              <w:t>economic</w:t>
            </w:r>
            <w:r>
              <w:rPr>
                <w:color w:val="1F1C52"/>
                <w:spacing w:val="-3"/>
              </w:rPr>
              <w:t xml:space="preserve"> </w:t>
            </w:r>
            <w:r>
              <w:rPr>
                <w:color w:val="1F1C52"/>
              </w:rPr>
              <w:t>institutions</w:t>
            </w:r>
            <w:r>
              <w:rPr>
                <w:color w:val="1F1C52"/>
                <w:spacing w:val="-5"/>
              </w:rPr>
              <w:t xml:space="preserve"> </w:t>
            </w:r>
            <w:r>
              <w:rPr>
                <w:color w:val="1F1C52"/>
              </w:rPr>
              <w:t>impact</w:t>
            </w:r>
            <w:r>
              <w:rPr>
                <w:color w:val="1F1C52"/>
                <w:spacing w:val="-2"/>
              </w:rPr>
              <w:t xml:space="preserve"> </w:t>
            </w:r>
            <w:r>
              <w:rPr>
                <w:color w:val="1F1C52"/>
              </w:rPr>
              <w:t>the</w:t>
            </w:r>
            <w:r>
              <w:rPr>
                <w:color w:val="1F1C52"/>
                <w:spacing w:val="-4"/>
              </w:rPr>
              <w:t xml:space="preserve"> </w:t>
            </w:r>
            <w:r>
              <w:rPr>
                <w:color w:val="1F1C52"/>
              </w:rPr>
              <w:t>national</w:t>
            </w:r>
            <w:r>
              <w:rPr>
                <w:color w:val="1F1C52"/>
                <w:spacing w:val="-6"/>
              </w:rPr>
              <w:t xml:space="preserve"> </w:t>
            </w:r>
            <w:r>
              <w:rPr>
                <w:color w:val="1F1C52"/>
                <w:spacing w:val="-2"/>
              </w:rPr>
              <w:t>economy.</w:t>
            </w:r>
          </w:p>
        </w:tc>
      </w:tr>
      <w:tr w:rsidR="00D7663B" w14:paraId="2726F9A5" w14:textId="77777777">
        <w:trPr>
          <w:trHeight w:val="505"/>
        </w:trPr>
        <w:tc>
          <w:tcPr>
            <w:tcW w:w="1884" w:type="dxa"/>
          </w:tcPr>
          <w:p w14:paraId="2726F9A3"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3.1</w:t>
            </w:r>
          </w:p>
        </w:tc>
        <w:tc>
          <w:tcPr>
            <w:tcW w:w="7020" w:type="dxa"/>
          </w:tcPr>
          <w:p w14:paraId="2726F9A4" w14:textId="77777777" w:rsidR="00D7663B" w:rsidRDefault="00EE0066">
            <w:pPr>
              <w:pStyle w:val="TableParagraph"/>
              <w:spacing w:line="252" w:lineRule="exact"/>
            </w:pPr>
            <w:r>
              <w:rPr>
                <w:color w:val="1F1C52"/>
              </w:rPr>
              <w:t>Explain</w:t>
            </w:r>
            <w:r>
              <w:rPr>
                <w:color w:val="1F1C52"/>
                <w:spacing w:val="-3"/>
              </w:rPr>
              <w:t xml:space="preserve"> </w:t>
            </w:r>
            <w:r>
              <w:rPr>
                <w:color w:val="1F1C52"/>
              </w:rPr>
              <w:t>how</w:t>
            </w:r>
            <w:r>
              <w:rPr>
                <w:color w:val="1F1C52"/>
                <w:spacing w:val="-7"/>
              </w:rPr>
              <w:t xml:space="preserve"> </w:t>
            </w:r>
            <w:r>
              <w:rPr>
                <w:color w:val="1F1C52"/>
              </w:rPr>
              <w:t>international</w:t>
            </w:r>
            <w:r>
              <w:rPr>
                <w:color w:val="1F1C52"/>
                <w:spacing w:val="-2"/>
              </w:rPr>
              <w:t xml:space="preserve"> </w:t>
            </w:r>
            <w:r>
              <w:rPr>
                <w:color w:val="1F1C52"/>
              </w:rPr>
              <w:t>trade</w:t>
            </w:r>
            <w:r>
              <w:rPr>
                <w:color w:val="1F1C52"/>
                <w:spacing w:val="-5"/>
              </w:rPr>
              <w:t xml:space="preserve"> </w:t>
            </w:r>
            <w:r>
              <w:rPr>
                <w:color w:val="1F1C52"/>
              </w:rPr>
              <w:t>requires</w:t>
            </w:r>
            <w:r>
              <w:rPr>
                <w:color w:val="1F1C52"/>
                <w:spacing w:val="-3"/>
              </w:rPr>
              <w:t xml:space="preserve"> </w:t>
            </w:r>
            <w:r>
              <w:rPr>
                <w:color w:val="1F1C52"/>
              </w:rPr>
              <w:t>a</w:t>
            </w:r>
            <w:r>
              <w:rPr>
                <w:color w:val="1F1C52"/>
                <w:spacing w:val="-5"/>
              </w:rPr>
              <w:t xml:space="preserve"> </w:t>
            </w:r>
            <w:r>
              <w:rPr>
                <w:color w:val="1F1C52"/>
              </w:rPr>
              <w:t>system</w:t>
            </w:r>
            <w:r>
              <w:rPr>
                <w:color w:val="1F1C52"/>
                <w:spacing w:val="-2"/>
              </w:rPr>
              <w:t xml:space="preserve"> </w:t>
            </w:r>
            <w:r>
              <w:rPr>
                <w:color w:val="1F1C52"/>
              </w:rPr>
              <w:t>for</w:t>
            </w:r>
            <w:r>
              <w:rPr>
                <w:color w:val="1F1C52"/>
                <w:spacing w:val="-2"/>
              </w:rPr>
              <w:t xml:space="preserve"> </w:t>
            </w:r>
            <w:r>
              <w:rPr>
                <w:color w:val="1F1C52"/>
              </w:rPr>
              <w:t>exchanging</w:t>
            </w:r>
            <w:r>
              <w:rPr>
                <w:color w:val="1F1C52"/>
                <w:spacing w:val="-6"/>
              </w:rPr>
              <w:t xml:space="preserve"> </w:t>
            </w:r>
            <w:r>
              <w:rPr>
                <w:color w:val="1F1C52"/>
              </w:rPr>
              <w:t>currency between and among nations.</w:t>
            </w:r>
          </w:p>
        </w:tc>
      </w:tr>
      <w:tr w:rsidR="00D7663B" w14:paraId="2726F9A8" w14:textId="77777777">
        <w:trPr>
          <w:trHeight w:val="506"/>
        </w:trPr>
        <w:tc>
          <w:tcPr>
            <w:tcW w:w="1884" w:type="dxa"/>
          </w:tcPr>
          <w:p w14:paraId="2726F9A6"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3.2</w:t>
            </w:r>
          </w:p>
        </w:tc>
        <w:tc>
          <w:tcPr>
            <w:tcW w:w="7020" w:type="dxa"/>
          </w:tcPr>
          <w:p w14:paraId="2726F9A7" w14:textId="77777777" w:rsidR="00D7663B" w:rsidRDefault="00EE0066">
            <w:pPr>
              <w:pStyle w:val="TableParagraph"/>
              <w:spacing w:line="252" w:lineRule="exact"/>
              <w:ind w:right="237"/>
            </w:pPr>
            <w:r>
              <w:rPr>
                <w:color w:val="1F1C52"/>
              </w:rPr>
              <w:t>Assess</w:t>
            </w:r>
            <w:r>
              <w:rPr>
                <w:color w:val="1F1C52"/>
                <w:spacing w:val="-5"/>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changing</w:t>
            </w:r>
            <w:r>
              <w:rPr>
                <w:color w:val="1F1C52"/>
                <w:spacing w:val="-3"/>
              </w:rPr>
              <w:t xml:space="preserve"> </w:t>
            </w:r>
            <w:r>
              <w:rPr>
                <w:color w:val="1F1C52"/>
              </w:rPr>
              <w:t>value</w:t>
            </w:r>
            <w:r>
              <w:rPr>
                <w:color w:val="1F1C52"/>
                <w:spacing w:val="-5"/>
              </w:rPr>
              <w:t xml:space="preserve"> </w:t>
            </w:r>
            <w:r>
              <w:rPr>
                <w:color w:val="1F1C52"/>
              </w:rPr>
              <w:t>of</w:t>
            </w:r>
            <w:r>
              <w:rPr>
                <w:color w:val="1F1C52"/>
                <w:spacing w:val="-2"/>
              </w:rPr>
              <w:t xml:space="preserve"> </w:t>
            </w:r>
            <w:r>
              <w:rPr>
                <w:color w:val="1F1C52"/>
              </w:rPr>
              <w:t>currency</w:t>
            </w:r>
            <w:r>
              <w:rPr>
                <w:color w:val="1F1C52"/>
                <w:spacing w:val="-6"/>
              </w:rPr>
              <w:t xml:space="preserve"> </w:t>
            </w:r>
            <w:r>
              <w:rPr>
                <w:color w:val="1F1C52"/>
              </w:rPr>
              <w:t>affects</w:t>
            </w:r>
            <w:r>
              <w:rPr>
                <w:color w:val="1F1C52"/>
                <w:spacing w:val="-5"/>
              </w:rPr>
              <w:t xml:space="preserve"> </w:t>
            </w:r>
            <w:r>
              <w:rPr>
                <w:color w:val="1F1C52"/>
              </w:rPr>
              <w:t>trade</w:t>
            </w:r>
            <w:r>
              <w:rPr>
                <w:color w:val="1F1C52"/>
                <w:spacing w:val="-3"/>
              </w:rPr>
              <w:t xml:space="preserve"> </w:t>
            </w:r>
            <w:r>
              <w:rPr>
                <w:color w:val="1F1C52"/>
              </w:rPr>
              <w:t>of</w:t>
            </w:r>
            <w:r>
              <w:rPr>
                <w:color w:val="1F1C52"/>
                <w:spacing w:val="-2"/>
              </w:rPr>
              <w:t xml:space="preserve"> </w:t>
            </w:r>
            <w:r>
              <w:rPr>
                <w:color w:val="1F1C52"/>
              </w:rPr>
              <w:t>goods</w:t>
            </w:r>
            <w:r>
              <w:rPr>
                <w:color w:val="1F1C52"/>
                <w:spacing w:val="-5"/>
              </w:rPr>
              <w:t xml:space="preserve"> </w:t>
            </w:r>
            <w:r>
              <w:rPr>
                <w:color w:val="1F1C52"/>
              </w:rPr>
              <w:t>and services between nations.</w:t>
            </w:r>
          </w:p>
        </w:tc>
      </w:tr>
      <w:tr w:rsidR="00D7663B" w14:paraId="2726F9AB" w14:textId="77777777">
        <w:trPr>
          <w:trHeight w:val="506"/>
        </w:trPr>
        <w:tc>
          <w:tcPr>
            <w:tcW w:w="1884" w:type="dxa"/>
          </w:tcPr>
          <w:p w14:paraId="2726F9A9" w14:textId="77777777" w:rsidR="00D7663B" w:rsidRDefault="00EE0066">
            <w:pPr>
              <w:pStyle w:val="TableParagraph"/>
              <w:spacing w:before="125"/>
            </w:pPr>
            <w:r>
              <w:rPr>
                <w:color w:val="1F1C52"/>
                <w:spacing w:val="-2"/>
              </w:rPr>
              <w:t>SS.</w:t>
            </w:r>
            <w:proofErr w:type="gramStart"/>
            <w:r>
              <w:rPr>
                <w:color w:val="1F1C52"/>
                <w:spacing w:val="-2"/>
              </w:rPr>
              <w:t>7.E.</w:t>
            </w:r>
            <w:proofErr w:type="gramEnd"/>
            <w:r>
              <w:rPr>
                <w:color w:val="1F1C52"/>
                <w:spacing w:val="-2"/>
              </w:rPr>
              <w:t>3.3</w:t>
            </w:r>
          </w:p>
        </w:tc>
        <w:tc>
          <w:tcPr>
            <w:tcW w:w="7020" w:type="dxa"/>
          </w:tcPr>
          <w:p w14:paraId="2726F9AA" w14:textId="77777777" w:rsidR="00D7663B" w:rsidRDefault="00EE0066">
            <w:pPr>
              <w:pStyle w:val="TableParagraph"/>
              <w:spacing w:line="252" w:lineRule="exact"/>
              <w:ind w:right="237"/>
            </w:pPr>
            <w:r>
              <w:rPr>
                <w:color w:val="1F1C52"/>
              </w:rPr>
              <w:t>Compare</w:t>
            </w:r>
            <w:r>
              <w:rPr>
                <w:color w:val="1F1C52"/>
                <w:spacing w:val="-4"/>
              </w:rPr>
              <w:t xml:space="preserve"> </w:t>
            </w:r>
            <w:r>
              <w:rPr>
                <w:color w:val="1F1C52"/>
              </w:rPr>
              <w:t>and</w:t>
            </w:r>
            <w:r>
              <w:rPr>
                <w:color w:val="1F1C52"/>
                <w:spacing w:val="-4"/>
              </w:rPr>
              <w:t xml:space="preserve"> </w:t>
            </w:r>
            <w:r>
              <w:rPr>
                <w:color w:val="1F1C52"/>
              </w:rPr>
              <w:t>contrast</w:t>
            </w:r>
            <w:r>
              <w:rPr>
                <w:color w:val="1F1C52"/>
                <w:spacing w:val="-3"/>
              </w:rPr>
              <w:t xml:space="preserve"> </w:t>
            </w:r>
            <w:r>
              <w:rPr>
                <w:color w:val="1F1C52"/>
              </w:rPr>
              <w:t>a</w:t>
            </w:r>
            <w:r>
              <w:rPr>
                <w:color w:val="1F1C52"/>
                <w:spacing w:val="-4"/>
              </w:rPr>
              <w:t xml:space="preserve"> </w:t>
            </w:r>
            <w:r>
              <w:rPr>
                <w:color w:val="1F1C52"/>
              </w:rPr>
              <w:t>single</w:t>
            </w:r>
            <w:r>
              <w:rPr>
                <w:color w:val="1F1C52"/>
                <w:spacing w:val="-6"/>
              </w:rPr>
              <w:t xml:space="preserve"> </w:t>
            </w:r>
            <w:r>
              <w:rPr>
                <w:color w:val="1F1C52"/>
              </w:rPr>
              <w:t>resource</w:t>
            </w:r>
            <w:r>
              <w:rPr>
                <w:color w:val="1F1C52"/>
                <w:spacing w:val="-4"/>
              </w:rPr>
              <w:t xml:space="preserve"> </w:t>
            </w:r>
            <w:r>
              <w:rPr>
                <w:color w:val="1F1C52"/>
              </w:rPr>
              <w:t>economy</w:t>
            </w:r>
            <w:r>
              <w:rPr>
                <w:color w:val="1F1C52"/>
                <w:spacing w:val="-4"/>
              </w:rPr>
              <w:t xml:space="preserve"> </w:t>
            </w:r>
            <w:r>
              <w:rPr>
                <w:color w:val="1F1C52"/>
              </w:rPr>
              <w:t>with</w:t>
            </w:r>
            <w:r>
              <w:rPr>
                <w:color w:val="1F1C52"/>
                <w:spacing w:val="-7"/>
              </w:rPr>
              <w:t xml:space="preserve"> </w:t>
            </w:r>
            <w:r>
              <w:rPr>
                <w:color w:val="1F1C52"/>
              </w:rPr>
              <w:t>a</w:t>
            </w:r>
            <w:r>
              <w:rPr>
                <w:color w:val="1F1C52"/>
                <w:spacing w:val="-4"/>
              </w:rPr>
              <w:t xml:space="preserve"> </w:t>
            </w:r>
            <w:r>
              <w:rPr>
                <w:color w:val="1F1C52"/>
              </w:rPr>
              <w:t xml:space="preserve">diversified </w:t>
            </w:r>
            <w:r>
              <w:rPr>
                <w:color w:val="1F1C52"/>
                <w:spacing w:val="-2"/>
              </w:rPr>
              <w:t>economy.</w:t>
            </w:r>
          </w:p>
        </w:tc>
      </w:tr>
      <w:tr w:rsidR="00D7663B" w14:paraId="2726F9AE" w14:textId="77777777">
        <w:trPr>
          <w:trHeight w:val="760"/>
        </w:trPr>
        <w:tc>
          <w:tcPr>
            <w:tcW w:w="1884" w:type="dxa"/>
          </w:tcPr>
          <w:p w14:paraId="2726F9AC" w14:textId="77777777" w:rsidR="00D7663B" w:rsidRDefault="00EE0066">
            <w:pPr>
              <w:pStyle w:val="TableParagraph"/>
              <w:spacing w:before="253"/>
            </w:pPr>
            <w:r>
              <w:rPr>
                <w:color w:val="1F1C52"/>
                <w:spacing w:val="-2"/>
              </w:rPr>
              <w:t>SS.</w:t>
            </w:r>
            <w:proofErr w:type="gramStart"/>
            <w:r>
              <w:rPr>
                <w:color w:val="1F1C52"/>
                <w:spacing w:val="-2"/>
              </w:rPr>
              <w:t>7.E.</w:t>
            </w:r>
            <w:proofErr w:type="gramEnd"/>
            <w:r>
              <w:rPr>
                <w:color w:val="1F1C52"/>
                <w:spacing w:val="-2"/>
              </w:rPr>
              <w:t>3.4</w:t>
            </w:r>
          </w:p>
        </w:tc>
        <w:tc>
          <w:tcPr>
            <w:tcW w:w="7020" w:type="dxa"/>
          </w:tcPr>
          <w:p w14:paraId="2726F9AD" w14:textId="77777777" w:rsidR="00D7663B" w:rsidRDefault="00EE0066">
            <w:pPr>
              <w:pStyle w:val="TableParagraph"/>
              <w:spacing w:line="252" w:lineRule="exact"/>
              <w:ind w:right="237"/>
            </w:pPr>
            <w:r>
              <w:rPr>
                <w:color w:val="1F1C52"/>
              </w:rPr>
              <w:t>Compare and contrast the standard of living in various countries today to that</w:t>
            </w:r>
            <w:r>
              <w:rPr>
                <w:color w:val="1F1C52"/>
                <w:spacing w:val="-2"/>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using</w:t>
            </w:r>
            <w:r>
              <w:rPr>
                <w:color w:val="1F1C52"/>
                <w:spacing w:val="-3"/>
              </w:rPr>
              <w:t xml:space="preserve"> </w:t>
            </w:r>
            <w:r>
              <w:rPr>
                <w:color w:val="1F1C52"/>
              </w:rPr>
              <w:t>gross</w:t>
            </w:r>
            <w:r>
              <w:rPr>
                <w:color w:val="1F1C52"/>
                <w:spacing w:val="-3"/>
              </w:rPr>
              <w:t xml:space="preserve"> </w:t>
            </w:r>
            <w:r>
              <w:rPr>
                <w:color w:val="1F1C52"/>
              </w:rPr>
              <w:t>domestic</w:t>
            </w:r>
            <w:r>
              <w:rPr>
                <w:color w:val="1F1C52"/>
                <w:spacing w:val="-3"/>
              </w:rPr>
              <w:t xml:space="preserve"> </w:t>
            </w:r>
            <w:r>
              <w:rPr>
                <w:color w:val="1F1C52"/>
              </w:rPr>
              <w:t>product</w:t>
            </w:r>
            <w:r>
              <w:rPr>
                <w:color w:val="1F1C52"/>
                <w:spacing w:val="-5"/>
              </w:rPr>
              <w:t xml:space="preserve"> </w:t>
            </w:r>
            <w:r>
              <w:rPr>
                <w:color w:val="1F1C52"/>
              </w:rPr>
              <w:t>(GDP)</w:t>
            </w:r>
            <w:r>
              <w:rPr>
                <w:color w:val="1F1C52"/>
                <w:spacing w:val="-2"/>
              </w:rPr>
              <w:t xml:space="preserve"> </w:t>
            </w:r>
            <w:r>
              <w:rPr>
                <w:color w:val="1F1C52"/>
              </w:rPr>
              <w:t>per</w:t>
            </w:r>
            <w:r>
              <w:rPr>
                <w:color w:val="1F1C52"/>
                <w:spacing w:val="-2"/>
              </w:rPr>
              <w:t xml:space="preserve"> </w:t>
            </w:r>
            <w:r>
              <w:rPr>
                <w:color w:val="1F1C52"/>
              </w:rPr>
              <w:t>capita</w:t>
            </w:r>
            <w:r>
              <w:rPr>
                <w:color w:val="1F1C52"/>
                <w:spacing w:val="-5"/>
              </w:rPr>
              <w:t xml:space="preserve"> </w:t>
            </w:r>
            <w:r>
              <w:rPr>
                <w:color w:val="1F1C52"/>
              </w:rPr>
              <w:t>as an indicator.</w:t>
            </w:r>
          </w:p>
        </w:tc>
      </w:tr>
    </w:tbl>
    <w:p w14:paraId="2726F9AF" w14:textId="77777777" w:rsidR="00D7663B" w:rsidRDefault="00D7663B">
      <w:pPr>
        <w:pStyle w:val="BodyText"/>
        <w:spacing w:before="24"/>
      </w:pPr>
    </w:p>
    <w:p w14:paraId="2726F9B0"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9B1" w14:textId="77777777" w:rsidR="00D7663B" w:rsidRDefault="00EE0066">
      <w:pPr>
        <w:pStyle w:val="BodyText"/>
        <w:spacing w:before="1"/>
        <w:ind w:left="1531" w:right="1436"/>
      </w:pPr>
      <w:r>
        <w:rPr>
          <w:color w:val="1F1C52"/>
        </w:rPr>
        <w:t>Civic and character education on the qualities and responsibilities of patriotism and citizenship, including</w:t>
      </w:r>
      <w:r>
        <w:rPr>
          <w:color w:val="1F1C52"/>
          <w:spacing w:val="-2"/>
        </w:rPr>
        <w:t xml:space="preserve"> </w:t>
      </w:r>
      <w:r>
        <w:rPr>
          <w:color w:val="1F1C52"/>
        </w:rPr>
        <w:t>kindness;</w:t>
      </w:r>
      <w:r>
        <w:rPr>
          <w:color w:val="1F1C52"/>
          <w:spacing w:val="-4"/>
        </w:rPr>
        <w:t xml:space="preserve"> </w:t>
      </w:r>
      <w:r>
        <w:rPr>
          <w:color w:val="1F1C52"/>
        </w:rPr>
        <w:t>respect</w:t>
      </w:r>
      <w:r>
        <w:rPr>
          <w:color w:val="1F1C52"/>
          <w:spacing w:val="-4"/>
        </w:rPr>
        <w:t xml:space="preserve"> </w:t>
      </w:r>
      <w:r>
        <w:rPr>
          <w:color w:val="1F1C52"/>
        </w:rPr>
        <w:t>for</w:t>
      </w:r>
      <w:r>
        <w:rPr>
          <w:color w:val="1F1C52"/>
          <w:spacing w:val="-1"/>
        </w:rPr>
        <w:t xml:space="preserve"> </w:t>
      </w:r>
      <w:r>
        <w:rPr>
          <w:color w:val="1F1C52"/>
        </w:rPr>
        <w:t>authority,</w:t>
      </w:r>
      <w:r>
        <w:rPr>
          <w:color w:val="1F1C52"/>
          <w:spacing w:val="-5"/>
        </w:rPr>
        <w:t xml:space="preserve"> </w:t>
      </w:r>
      <w:r>
        <w:rPr>
          <w:color w:val="1F1C52"/>
        </w:rPr>
        <w:t>life,</w:t>
      </w:r>
      <w:r>
        <w:rPr>
          <w:color w:val="1F1C52"/>
          <w:spacing w:val="-5"/>
        </w:rPr>
        <w:t xml:space="preserve"> </w:t>
      </w:r>
      <w:r>
        <w:rPr>
          <w:color w:val="1F1C52"/>
        </w:rPr>
        <w:t>liberty,</w:t>
      </w:r>
      <w:r>
        <w:rPr>
          <w:color w:val="1F1C52"/>
          <w:spacing w:val="-5"/>
        </w:rPr>
        <w:t xml:space="preserve"> </w:t>
      </w:r>
      <w:r>
        <w:rPr>
          <w:color w:val="1F1C52"/>
        </w:rPr>
        <w:t>and</w:t>
      </w:r>
      <w:r>
        <w:rPr>
          <w:color w:val="1F1C52"/>
          <w:spacing w:val="-2"/>
        </w:rPr>
        <w:t xml:space="preserve"> </w:t>
      </w:r>
      <w:r>
        <w:rPr>
          <w:color w:val="1F1C52"/>
        </w:rPr>
        <w:t>personal</w:t>
      </w:r>
      <w:r>
        <w:rPr>
          <w:color w:val="1F1C52"/>
          <w:spacing w:val="-1"/>
        </w:rPr>
        <w:t xml:space="preserve"> </w:t>
      </w:r>
      <w:r>
        <w:rPr>
          <w:color w:val="1F1C52"/>
        </w:rPr>
        <w:t>property;</w:t>
      </w:r>
      <w:r>
        <w:rPr>
          <w:color w:val="1F1C52"/>
          <w:spacing w:val="-1"/>
        </w:rPr>
        <w:t xml:space="preserve"> </w:t>
      </w:r>
      <w:r>
        <w:rPr>
          <w:color w:val="1F1C52"/>
        </w:rPr>
        <w:t>honesty;</w:t>
      </w:r>
      <w:r>
        <w:rPr>
          <w:color w:val="1F1C52"/>
          <w:spacing w:val="-4"/>
        </w:rPr>
        <w:t xml:space="preserve"> </w:t>
      </w:r>
      <w:r>
        <w:rPr>
          <w:color w:val="1F1C52"/>
        </w:rPr>
        <w:t>charity;</w:t>
      </w:r>
      <w:r>
        <w:rPr>
          <w:color w:val="1F1C52"/>
          <w:spacing w:val="-4"/>
        </w:rPr>
        <w:t xml:space="preserve"> </w:t>
      </w:r>
      <w:r>
        <w:rPr>
          <w:color w:val="1F1C52"/>
        </w:rPr>
        <w:t xml:space="preserve">racial, ethnic, and religious tolerance; and cooperation and, for grades 11 and 12, voting using the uniform primary and general election ballot described in </w:t>
      </w:r>
      <w:r>
        <w:rPr>
          <w:color w:val="0000FF"/>
          <w:u w:val="single" w:color="0000FF"/>
        </w:rPr>
        <w:t xml:space="preserve">s. 101.151(9). </w:t>
      </w:r>
      <w:hyperlink r:id="rId134">
        <w:r>
          <w:rPr>
            <w:color w:val="0000FF"/>
            <w:u w:val="single" w:color="0000FF"/>
          </w:rPr>
          <w:t>s. 1003.42(2)(t), F.S.</w:t>
        </w:r>
      </w:hyperlink>
    </w:p>
    <w:p w14:paraId="2726F9B2"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9B5" w14:textId="77777777">
        <w:trPr>
          <w:trHeight w:val="506"/>
        </w:trPr>
        <w:tc>
          <w:tcPr>
            <w:tcW w:w="1867" w:type="dxa"/>
          </w:tcPr>
          <w:p w14:paraId="2726F9B3" w14:textId="77777777" w:rsidR="00D7663B" w:rsidRDefault="00EE0066">
            <w:pPr>
              <w:pStyle w:val="TableParagraph"/>
              <w:spacing w:before="125"/>
            </w:pPr>
            <w:r>
              <w:rPr>
                <w:color w:val="1F1C52"/>
                <w:spacing w:val="-2"/>
              </w:rPr>
              <w:t>SS.7.CG.2.2</w:t>
            </w:r>
          </w:p>
        </w:tc>
        <w:tc>
          <w:tcPr>
            <w:tcW w:w="7037" w:type="dxa"/>
          </w:tcPr>
          <w:p w14:paraId="2726F9B4" w14:textId="77777777" w:rsidR="00D7663B" w:rsidRDefault="00EE0066">
            <w:pPr>
              <w:pStyle w:val="TableParagraph"/>
              <w:spacing w:line="252" w:lineRule="exact"/>
              <w:ind w:left="108" w:right="212"/>
            </w:pPr>
            <w:r>
              <w:rPr>
                <w:color w:val="1F1C52"/>
              </w:rPr>
              <w:t>Differentiate</w:t>
            </w:r>
            <w:r>
              <w:rPr>
                <w:color w:val="1F1C52"/>
                <w:spacing w:val="-8"/>
              </w:rPr>
              <w:t xml:space="preserve"> </w:t>
            </w:r>
            <w:r>
              <w:rPr>
                <w:color w:val="1F1C52"/>
              </w:rPr>
              <w:t>between</w:t>
            </w:r>
            <w:r>
              <w:rPr>
                <w:color w:val="1F1C52"/>
                <w:spacing w:val="-6"/>
              </w:rPr>
              <w:t xml:space="preserve"> </w:t>
            </w:r>
            <w:r>
              <w:rPr>
                <w:color w:val="1F1C52"/>
              </w:rPr>
              <w:t>obligations</w:t>
            </w:r>
            <w:r>
              <w:rPr>
                <w:color w:val="1F1C52"/>
                <w:spacing w:val="-6"/>
              </w:rPr>
              <w:t xml:space="preserve"> </w:t>
            </w:r>
            <w:r>
              <w:rPr>
                <w:color w:val="1F1C52"/>
              </w:rPr>
              <w:t>and</w:t>
            </w:r>
            <w:r>
              <w:rPr>
                <w:color w:val="1F1C52"/>
                <w:spacing w:val="-6"/>
              </w:rPr>
              <w:t xml:space="preserve"> </w:t>
            </w:r>
            <w:r>
              <w:rPr>
                <w:color w:val="1F1C52"/>
              </w:rPr>
              <w:t>responsibilities</w:t>
            </w:r>
            <w:r>
              <w:rPr>
                <w:color w:val="1F1C52"/>
                <w:spacing w:val="-6"/>
              </w:rPr>
              <w:t xml:space="preserve"> </w:t>
            </w:r>
            <w:r>
              <w:rPr>
                <w:color w:val="1F1C52"/>
              </w:rPr>
              <w:t>of</w:t>
            </w:r>
            <w:r>
              <w:rPr>
                <w:color w:val="1F1C52"/>
                <w:spacing w:val="-5"/>
              </w:rPr>
              <w:t xml:space="preserve"> </w:t>
            </w:r>
            <w:r>
              <w:rPr>
                <w:color w:val="1F1C52"/>
              </w:rPr>
              <w:t>U.S.</w:t>
            </w:r>
            <w:r>
              <w:rPr>
                <w:color w:val="1F1C52"/>
                <w:spacing w:val="-6"/>
              </w:rPr>
              <w:t xml:space="preserve"> </w:t>
            </w:r>
            <w:proofErr w:type="gramStart"/>
            <w:r>
              <w:rPr>
                <w:color w:val="1F1C52"/>
              </w:rPr>
              <w:t>citizenship, and</w:t>
            </w:r>
            <w:proofErr w:type="gramEnd"/>
            <w:r>
              <w:rPr>
                <w:color w:val="1F1C52"/>
              </w:rPr>
              <w:t xml:space="preserve"> evaluate their impact on society.</w:t>
            </w:r>
          </w:p>
        </w:tc>
      </w:tr>
    </w:tbl>
    <w:p w14:paraId="2726F9B6"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F9B7" w14:textId="77777777" w:rsidR="00D7663B" w:rsidRDefault="00EE0066">
      <w:pPr>
        <w:pStyle w:val="Heading1"/>
      </w:pPr>
      <w:bookmarkStart w:id="39" w:name="Grade_8"/>
      <w:bookmarkStart w:id="40" w:name="_bookmark20"/>
      <w:bookmarkEnd w:id="39"/>
      <w:bookmarkEnd w:id="40"/>
      <w:r>
        <w:rPr>
          <w:color w:val="1F1C52"/>
        </w:rPr>
        <w:lastRenderedPageBreak/>
        <w:t>Grade</w:t>
      </w:r>
      <w:r>
        <w:rPr>
          <w:color w:val="1F1C52"/>
          <w:spacing w:val="-2"/>
        </w:rPr>
        <w:t xml:space="preserve"> </w:t>
      </w:r>
      <w:r>
        <w:rPr>
          <w:color w:val="1F1C52"/>
          <w:spacing w:val="-10"/>
        </w:rPr>
        <w:t>8</w:t>
      </w:r>
    </w:p>
    <w:p w14:paraId="2726F9B8"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9B9" w14:textId="77777777" w:rsidR="00D7663B" w:rsidRDefault="00EE0066">
      <w:pPr>
        <w:pStyle w:val="BodyText"/>
        <w:ind w:left="1531" w:right="1536"/>
      </w:pPr>
      <w:r>
        <w:rPr>
          <w:color w:val="1F1C52"/>
        </w:rPr>
        <w:t>The</w:t>
      </w:r>
      <w:r>
        <w:rPr>
          <w:color w:val="1F1C52"/>
          <w:spacing w:val="-3"/>
        </w:rPr>
        <w:t xml:space="preserve"> </w:t>
      </w:r>
      <w:r>
        <w:rPr>
          <w:color w:val="1F1C52"/>
        </w:rPr>
        <w:t>history</w:t>
      </w:r>
      <w:r>
        <w:rPr>
          <w:color w:val="1F1C52"/>
          <w:spacing w:val="-3"/>
        </w:rPr>
        <w:t xml:space="preserve"> </w:t>
      </w:r>
      <w:r>
        <w:rPr>
          <w:color w:val="1F1C52"/>
        </w:rPr>
        <w:t>and</w:t>
      </w:r>
      <w:r>
        <w:rPr>
          <w:color w:val="1F1C52"/>
          <w:spacing w:val="-3"/>
        </w:rPr>
        <w:t xml:space="preserve"> </w:t>
      </w:r>
      <w:r>
        <w:rPr>
          <w:color w:val="1F1C52"/>
        </w:rPr>
        <w:t>content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6"/>
        </w:rPr>
        <w:t xml:space="preserve"> </w:t>
      </w:r>
      <w:r>
        <w:rPr>
          <w:color w:val="1F1C52"/>
        </w:rPr>
        <w:t>including</w:t>
      </w:r>
      <w:r>
        <w:rPr>
          <w:color w:val="1F1C52"/>
          <w:spacing w:val="-3"/>
        </w:rPr>
        <w:t xml:space="preserve"> </w:t>
      </w:r>
      <w:r>
        <w:rPr>
          <w:color w:val="1F1C52"/>
        </w:rPr>
        <w:t>national</w:t>
      </w:r>
      <w:r>
        <w:rPr>
          <w:color w:val="1F1C52"/>
          <w:spacing w:val="-2"/>
        </w:rPr>
        <w:t xml:space="preserve"> </w:t>
      </w:r>
      <w:r>
        <w:rPr>
          <w:color w:val="1F1C52"/>
        </w:rPr>
        <w:t>sovereignty,</w:t>
      </w:r>
      <w:r>
        <w:rPr>
          <w:color w:val="1F1C52"/>
          <w:spacing w:val="-3"/>
        </w:rPr>
        <w:t xml:space="preserve"> </w:t>
      </w:r>
      <w:r>
        <w:rPr>
          <w:color w:val="1F1C52"/>
        </w:rPr>
        <w:t xml:space="preserve">natural law, self-evident truth, equality of all </w:t>
      </w:r>
      <w:proofErr w:type="gramStart"/>
      <w:r>
        <w:rPr>
          <w:color w:val="1F1C52"/>
        </w:rPr>
        <w:t>persons</w:t>
      </w:r>
      <w:proofErr w:type="gramEnd"/>
      <w:r>
        <w:rPr>
          <w:color w:val="1F1C52"/>
        </w:rPr>
        <w:t xml:space="preserve">, limited government, popular sovereignty, and inalienable rights of life, liberty, and property, and how they form the philosophical foundation of our government. </w:t>
      </w:r>
      <w:hyperlink r:id="rId135">
        <w:r>
          <w:rPr>
            <w:color w:val="0000FF"/>
            <w:u w:val="single" w:color="0000FF"/>
          </w:rPr>
          <w:t>s. 1003.42(2)(a), F.S.</w:t>
        </w:r>
      </w:hyperlink>
    </w:p>
    <w:p w14:paraId="2726F9BA"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9BD" w14:textId="77777777">
        <w:trPr>
          <w:trHeight w:val="506"/>
        </w:trPr>
        <w:tc>
          <w:tcPr>
            <w:tcW w:w="1867" w:type="dxa"/>
          </w:tcPr>
          <w:p w14:paraId="2726F9BB"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3.7</w:t>
            </w:r>
          </w:p>
        </w:tc>
        <w:tc>
          <w:tcPr>
            <w:tcW w:w="7037" w:type="dxa"/>
          </w:tcPr>
          <w:p w14:paraId="2726F9BC" w14:textId="77777777" w:rsidR="00D7663B" w:rsidRDefault="00EE0066">
            <w:pPr>
              <w:pStyle w:val="TableParagraph"/>
              <w:spacing w:line="252" w:lineRule="exact"/>
              <w:ind w:left="108"/>
            </w:pPr>
            <w:r>
              <w:rPr>
                <w:color w:val="1F1C52"/>
              </w:rPr>
              <w:t>Examine</w:t>
            </w:r>
            <w:r>
              <w:rPr>
                <w:color w:val="1F1C52"/>
                <w:spacing w:val="-6"/>
              </w:rPr>
              <w:t xml:space="preserve"> </w:t>
            </w:r>
            <w:r>
              <w:rPr>
                <w:color w:val="1F1C52"/>
              </w:rPr>
              <w:t>the</w:t>
            </w:r>
            <w:r>
              <w:rPr>
                <w:color w:val="1F1C52"/>
                <w:spacing w:val="-6"/>
              </w:rPr>
              <w:t xml:space="preserve"> </w:t>
            </w:r>
            <w:r>
              <w:rPr>
                <w:color w:val="1F1C52"/>
              </w:rPr>
              <w:t>structure,</w:t>
            </w:r>
            <w:r>
              <w:rPr>
                <w:color w:val="1F1C52"/>
                <w:spacing w:val="-4"/>
              </w:rPr>
              <w:t xml:space="preserve"> </w:t>
            </w:r>
            <w:r>
              <w:rPr>
                <w:color w:val="1F1C52"/>
              </w:rPr>
              <w:t>content,</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F9C0" w14:textId="77777777">
        <w:trPr>
          <w:trHeight w:val="508"/>
        </w:trPr>
        <w:tc>
          <w:tcPr>
            <w:tcW w:w="1867" w:type="dxa"/>
          </w:tcPr>
          <w:p w14:paraId="2726F9BE" w14:textId="77777777" w:rsidR="00D7663B" w:rsidRDefault="00EE0066">
            <w:pPr>
              <w:pStyle w:val="TableParagraph"/>
              <w:spacing w:before="1"/>
            </w:pPr>
            <w:r>
              <w:rPr>
                <w:color w:val="1F1C52"/>
                <w:spacing w:val="-2"/>
              </w:rPr>
              <w:t>SS.8.CG.3.1</w:t>
            </w:r>
          </w:p>
        </w:tc>
        <w:tc>
          <w:tcPr>
            <w:tcW w:w="7037" w:type="dxa"/>
          </w:tcPr>
          <w:p w14:paraId="2726F9BF" w14:textId="77777777" w:rsidR="00D7663B" w:rsidRDefault="00EE0066">
            <w:pPr>
              <w:pStyle w:val="TableParagraph"/>
              <w:spacing w:line="252" w:lineRule="exact"/>
              <w:ind w:left="108"/>
            </w:pPr>
            <w:r>
              <w:rPr>
                <w:color w:val="1F1C52"/>
              </w:rPr>
              <w:t>Trace</w:t>
            </w:r>
            <w:r>
              <w:rPr>
                <w:color w:val="1F1C52"/>
                <w:spacing w:val="-5"/>
              </w:rPr>
              <w:t xml:space="preserve"> </w:t>
            </w:r>
            <w:r>
              <w:rPr>
                <w:color w:val="1F1C52"/>
              </w:rPr>
              <w:t>the</w:t>
            </w:r>
            <w:r>
              <w:rPr>
                <w:color w:val="1F1C52"/>
                <w:spacing w:val="-5"/>
              </w:rPr>
              <w:t xml:space="preserve"> </w:t>
            </w:r>
            <w:r>
              <w:rPr>
                <w:color w:val="1F1C52"/>
              </w:rPr>
              <w:t>foundational</w:t>
            </w:r>
            <w:r>
              <w:rPr>
                <w:color w:val="1F1C52"/>
                <w:spacing w:val="-6"/>
              </w:rPr>
              <w:t xml:space="preserve"> </w:t>
            </w:r>
            <w:r>
              <w:rPr>
                <w:color w:val="1F1C52"/>
              </w:rPr>
              <w:t>ideals</w:t>
            </w:r>
            <w:r>
              <w:rPr>
                <w:color w:val="1F1C52"/>
                <w:spacing w:val="-5"/>
              </w:rPr>
              <w:t xml:space="preserve"> </w:t>
            </w:r>
            <w:r>
              <w:rPr>
                <w:color w:val="1F1C52"/>
              </w:rPr>
              <w:t>and</w:t>
            </w:r>
            <w:r>
              <w:rPr>
                <w:color w:val="1F1C52"/>
                <w:spacing w:val="-5"/>
              </w:rPr>
              <w:t xml:space="preserve"> </w:t>
            </w:r>
            <w:r>
              <w:rPr>
                <w:color w:val="1F1C52"/>
              </w:rPr>
              <w:t>principles</w:t>
            </w:r>
            <w:r>
              <w:rPr>
                <w:color w:val="1F1C52"/>
                <w:spacing w:val="-6"/>
              </w:rPr>
              <w:t xml:space="preserve"> </w:t>
            </w:r>
            <w:r>
              <w:rPr>
                <w:color w:val="1F1C52"/>
              </w:rPr>
              <w:t>related</w:t>
            </w:r>
            <w:r>
              <w:rPr>
                <w:color w:val="1F1C52"/>
                <w:spacing w:val="-5"/>
              </w:rPr>
              <w:t xml:space="preserve"> </w:t>
            </w:r>
            <w:r>
              <w:rPr>
                <w:color w:val="1F1C52"/>
              </w:rPr>
              <w:t>to</w:t>
            </w:r>
            <w:r>
              <w:rPr>
                <w:color w:val="1F1C52"/>
                <w:spacing w:val="-5"/>
              </w:rPr>
              <w:t xml:space="preserve"> </w:t>
            </w:r>
            <w:r>
              <w:rPr>
                <w:color w:val="1F1C52"/>
              </w:rPr>
              <w:t>the</w:t>
            </w:r>
            <w:r>
              <w:rPr>
                <w:color w:val="1F1C52"/>
                <w:spacing w:val="-5"/>
              </w:rPr>
              <w:t xml:space="preserve"> </w:t>
            </w:r>
            <w:r>
              <w:rPr>
                <w:color w:val="1F1C52"/>
              </w:rPr>
              <w:t>U.S.</w:t>
            </w:r>
            <w:r>
              <w:rPr>
                <w:color w:val="1F1C52"/>
                <w:spacing w:val="-5"/>
              </w:rPr>
              <w:t xml:space="preserve"> </w:t>
            </w:r>
            <w:r>
              <w:rPr>
                <w:color w:val="1F1C52"/>
              </w:rPr>
              <w:t>government expressed in primary sources from the colonial period to Reconstruction.</w:t>
            </w:r>
          </w:p>
        </w:tc>
      </w:tr>
    </w:tbl>
    <w:p w14:paraId="2726F9C1" w14:textId="77777777" w:rsidR="00D7663B" w:rsidRDefault="00EE0066">
      <w:pPr>
        <w:pStyle w:val="Heading2"/>
        <w:spacing w:before="250"/>
      </w:pPr>
      <w:r>
        <w:rPr>
          <w:color w:val="1F1C52"/>
        </w:rPr>
        <w:t>Required</w:t>
      </w:r>
      <w:r>
        <w:rPr>
          <w:color w:val="1F1C52"/>
          <w:spacing w:val="-6"/>
        </w:rPr>
        <w:t xml:space="preserve"> </w:t>
      </w:r>
      <w:r>
        <w:rPr>
          <w:color w:val="1F1C52"/>
          <w:spacing w:val="-2"/>
        </w:rPr>
        <w:t>Instruction</w:t>
      </w:r>
    </w:p>
    <w:p w14:paraId="2726F9C2" w14:textId="77777777" w:rsidR="00D7663B" w:rsidRDefault="00EE0066">
      <w:pPr>
        <w:pStyle w:val="BodyText"/>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136">
        <w:r>
          <w:rPr>
            <w:color w:val="0000FF"/>
            <w:u w:val="single" w:color="0000FF"/>
          </w:rPr>
          <w:t>s. 1003.42(2)(b), F.S.</w:t>
        </w:r>
      </w:hyperlink>
    </w:p>
    <w:p w14:paraId="2726F9C3"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9C6" w14:textId="77777777">
        <w:trPr>
          <w:trHeight w:val="506"/>
        </w:trPr>
        <w:tc>
          <w:tcPr>
            <w:tcW w:w="1867" w:type="dxa"/>
          </w:tcPr>
          <w:p w14:paraId="2726F9C4"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3.9</w:t>
            </w:r>
          </w:p>
        </w:tc>
        <w:tc>
          <w:tcPr>
            <w:tcW w:w="7037" w:type="dxa"/>
          </w:tcPr>
          <w:p w14:paraId="2726F9C5" w14:textId="77777777" w:rsidR="00D7663B" w:rsidRDefault="00EE0066">
            <w:pPr>
              <w:pStyle w:val="TableParagraph"/>
              <w:spacing w:line="254" w:lineRule="exact"/>
              <w:ind w:left="108"/>
            </w:pPr>
            <w:r>
              <w:rPr>
                <w:color w:val="1F1C52"/>
              </w:rPr>
              <w:t>Evaluate the structure, strengths, and weaknesses of the</w:t>
            </w:r>
            <w:r>
              <w:rPr>
                <w:color w:val="1F1C52"/>
                <w:spacing w:val="-1"/>
              </w:rPr>
              <w:t xml:space="preserve"> </w:t>
            </w:r>
            <w:r>
              <w:rPr>
                <w:color w:val="1F1C52"/>
              </w:rPr>
              <w:t>Articles of Confederation</w:t>
            </w:r>
            <w:r>
              <w:rPr>
                <w:color w:val="1F1C52"/>
                <w:spacing w:val="-3"/>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aspects</w:t>
            </w:r>
            <w:r>
              <w:rPr>
                <w:color w:val="1F1C52"/>
                <w:spacing w:val="-3"/>
              </w:rPr>
              <w:t xml:space="preserve"> </w:t>
            </w:r>
            <w:r>
              <w:rPr>
                <w:color w:val="1F1C52"/>
              </w:rPr>
              <w:t>that</w:t>
            </w:r>
            <w:r>
              <w:rPr>
                <w:color w:val="1F1C52"/>
                <w:spacing w:val="-5"/>
              </w:rPr>
              <w:t xml:space="preserve"> </w:t>
            </w:r>
            <w:r>
              <w:rPr>
                <w:color w:val="1F1C52"/>
              </w:rPr>
              <w:t>led</w:t>
            </w:r>
            <w:r>
              <w:rPr>
                <w:color w:val="1F1C52"/>
                <w:spacing w:val="-3"/>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Constitutional</w:t>
            </w:r>
            <w:r>
              <w:rPr>
                <w:color w:val="1F1C52"/>
                <w:spacing w:val="-3"/>
              </w:rPr>
              <w:t xml:space="preserve"> </w:t>
            </w:r>
            <w:r>
              <w:rPr>
                <w:color w:val="1F1C52"/>
              </w:rPr>
              <w:t>Convention.</w:t>
            </w:r>
          </w:p>
        </w:tc>
      </w:tr>
      <w:tr w:rsidR="00D7663B" w14:paraId="2726F9CA" w14:textId="77777777">
        <w:trPr>
          <w:trHeight w:val="1010"/>
        </w:trPr>
        <w:tc>
          <w:tcPr>
            <w:tcW w:w="1867" w:type="dxa"/>
          </w:tcPr>
          <w:p w14:paraId="2726F9C7"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3.10</w:t>
            </w:r>
          </w:p>
        </w:tc>
        <w:tc>
          <w:tcPr>
            <w:tcW w:w="7037" w:type="dxa"/>
          </w:tcPr>
          <w:p w14:paraId="2726F9C8" w14:textId="77777777" w:rsidR="00D7663B" w:rsidRDefault="00EE0066">
            <w:pPr>
              <w:pStyle w:val="TableParagraph"/>
              <w:ind w:left="108" w:right="212"/>
            </w:pPr>
            <w:r>
              <w:rPr>
                <w:color w:val="1F1C52"/>
              </w:rPr>
              <w:t>Examine</w:t>
            </w:r>
            <w:r>
              <w:rPr>
                <w:color w:val="1F1C52"/>
                <w:spacing w:val="-1"/>
              </w:rPr>
              <w:t xml:space="preserve"> </w:t>
            </w:r>
            <w:r>
              <w:rPr>
                <w:color w:val="1F1C52"/>
              </w:rPr>
              <w:t>the</w:t>
            </w:r>
            <w:r>
              <w:rPr>
                <w:color w:val="1F1C52"/>
                <w:spacing w:val="-1"/>
              </w:rPr>
              <w:t xml:space="preserve"> </w:t>
            </w:r>
            <w:r>
              <w:rPr>
                <w:color w:val="1F1C52"/>
              </w:rPr>
              <w:t>course and consequences of</w:t>
            </w:r>
            <w:r>
              <w:rPr>
                <w:color w:val="1F1C52"/>
                <w:spacing w:val="-1"/>
              </w:rPr>
              <w:t xml:space="preserve"> </w:t>
            </w:r>
            <w:r>
              <w:rPr>
                <w:color w:val="1F1C52"/>
              </w:rPr>
              <w:t>the Constitutional Convention (New Jersey Plan, Virginia Plan, Great Compromise, Three-Fifths Compromise,</w:t>
            </w:r>
            <w:r>
              <w:rPr>
                <w:color w:val="1F1C52"/>
                <w:spacing w:val="-8"/>
              </w:rPr>
              <w:t xml:space="preserve"> </w:t>
            </w:r>
            <w:r>
              <w:rPr>
                <w:color w:val="1F1C52"/>
              </w:rPr>
              <w:t>compromises</w:t>
            </w:r>
            <w:r>
              <w:rPr>
                <w:color w:val="1F1C52"/>
                <w:spacing w:val="-7"/>
              </w:rPr>
              <w:t xml:space="preserve"> </w:t>
            </w:r>
            <w:r>
              <w:rPr>
                <w:color w:val="1F1C52"/>
              </w:rPr>
              <w:t>regarding</w:t>
            </w:r>
            <w:r>
              <w:rPr>
                <w:color w:val="1F1C52"/>
                <w:spacing w:val="-5"/>
              </w:rPr>
              <w:t xml:space="preserve"> </w:t>
            </w:r>
            <w:r>
              <w:rPr>
                <w:color w:val="1F1C52"/>
              </w:rPr>
              <w:t>taxation</w:t>
            </w:r>
            <w:r>
              <w:rPr>
                <w:color w:val="1F1C52"/>
                <w:spacing w:val="-5"/>
              </w:rPr>
              <w:t xml:space="preserve"> </w:t>
            </w:r>
            <w:r>
              <w:rPr>
                <w:color w:val="1F1C52"/>
              </w:rPr>
              <w:t>and</w:t>
            </w:r>
            <w:r>
              <w:rPr>
                <w:color w:val="1F1C52"/>
                <w:spacing w:val="-8"/>
              </w:rPr>
              <w:t xml:space="preserve"> </w:t>
            </w:r>
            <w:r>
              <w:rPr>
                <w:color w:val="1F1C52"/>
              </w:rPr>
              <w:t>slave</w:t>
            </w:r>
            <w:r>
              <w:rPr>
                <w:color w:val="1F1C52"/>
                <w:spacing w:val="-5"/>
              </w:rPr>
              <w:t xml:space="preserve"> </w:t>
            </w:r>
            <w:r>
              <w:rPr>
                <w:color w:val="1F1C52"/>
              </w:rPr>
              <w:t>trade,</w:t>
            </w:r>
            <w:r>
              <w:rPr>
                <w:color w:val="1F1C52"/>
                <w:spacing w:val="-5"/>
              </w:rPr>
              <w:t xml:space="preserve"> </w:t>
            </w:r>
            <w:r>
              <w:rPr>
                <w:color w:val="1F1C52"/>
              </w:rPr>
              <w:t>Electoral</w:t>
            </w:r>
          </w:p>
          <w:p w14:paraId="2726F9C9" w14:textId="77777777" w:rsidR="00D7663B" w:rsidRDefault="00EE0066">
            <w:pPr>
              <w:pStyle w:val="TableParagraph"/>
              <w:spacing w:line="235" w:lineRule="exact"/>
              <w:ind w:left="108"/>
            </w:pPr>
            <w:r>
              <w:rPr>
                <w:color w:val="1F1C52"/>
              </w:rPr>
              <w:t>College,</w:t>
            </w:r>
            <w:r>
              <w:rPr>
                <w:color w:val="1F1C52"/>
                <w:spacing w:val="-5"/>
              </w:rPr>
              <w:t xml:space="preserve"> </w:t>
            </w:r>
            <w:r>
              <w:rPr>
                <w:color w:val="1F1C52"/>
              </w:rPr>
              <w:t>state</w:t>
            </w:r>
            <w:r>
              <w:rPr>
                <w:color w:val="1F1C52"/>
                <w:spacing w:val="-5"/>
              </w:rPr>
              <w:t xml:space="preserve"> </w:t>
            </w:r>
            <w:r>
              <w:rPr>
                <w:color w:val="1F1C52"/>
              </w:rPr>
              <w:t>vs.</w:t>
            </w:r>
            <w:r>
              <w:rPr>
                <w:color w:val="1F1C52"/>
                <w:spacing w:val="-4"/>
              </w:rPr>
              <w:t xml:space="preserve"> </w:t>
            </w:r>
            <w:r>
              <w:rPr>
                <w:color w:val="1F1C52"/>
              </w:rPr>
              <w:t>federal</w:t>
            </w:r>
            <w:r>
              <w:rPr>
                <w:color w:val="1F1C52"/>
                <w:spacing w:val="-7"/>
              </w:rPr>
              <w:t xml:space="preserve"> </w:t>
            </w:r>
            <w:r>
              <w:rPr>
                <w:color w:val="1F1C52"/>
              </w:rPr>
              <w:t>power,</w:t>
            </w:r>
            <w:r>
              <w:rPr>
                <w:color w:val="1F1C52"/>
                <w:spacing w:val="-4"/>
              </w:rPr>
              <w:t xml:space="preserve"> </w:t>
            </w:r>
            <w:r>
              <w:rPr>
                <w:color w:val="1F1C52"/>
              </w:rPr>
              <w:t>empowering</w:t>
            </w:r>
            <w:r>
              <w:rPr>
                <w:color w:val="1F1C52"/>
                <w:spacing w:val="-8"/>
              </w:rPr>
              <w:t xml:space="preserve"> </w:t>
            </w:r>
            <w:r>
              <w:rPr>
                <w:color w:val="1F1C52"/>
              </w:rPr>
              <w:t>a</w:t>
            </w:r>
            <w:r>
              <w:rPr>
                <w:color w:val="1F1C52"/>
                <w:spacing w:val="-4"/>
              </w:rPr>
              <w:t xml:space="preserve"> </w:t>
            </w:r>
            <w:r>
              <w:rPr>
                <w:color w:val="1F1C52"/>
                <w:spacing w:val="-2"/>
              </w:rPr>
              <w:t>president).</w:t>
            </w:r>
          </w:p>
        </w:tc>
      </w:tr>
      <w:tr w:rsidR="00D7663B" w14:paraId="2726F9CD" w14:textId="77777777">
        <w:trPr>
          <w:trHeight w:val="251"/>
        </w:trPr>
        <w:tc>
          <w:tcPr>
            <w:tcW w:w="1867" w:type="dxa"/>
          </w:tcPr>
          <w:p w14:paraId="2726F9CB" w14:textId="77777777" w:rsidR="00D7663B" w:rsidRDefault="00EE0066">
            <w:pPr>
              <w:pStyle w:val="TableParagraph"/>
              <w:spacing w:line="232" w:lineRule="exact"/>
            </w:pPr>
            <w:r>
              <w:rPr>
                <w:color w:val="1F1C52"/>
                <w:spacing w:val="-2"/>
              </w:rPr>
              <w:t>SS.8.CG.2.1</w:t>
            </w:r>
          </w:p>
        </w:tc>
        <w:tc>
          <w:tcPr>
            <w:tcW w:w="7037" w:type="dxa"/>
          </w:tcPr>
          <w:p w14:paraId="2726F9CC"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the</w:t>
            </w:r>
            <w:r>
              <w:rPr>
                <w:color w:val="1F1C52"/>
                <w:spacing w:val="-6"/>
              </w:rPr>
              <w:t xml:space="preserve"> </w:t>
            </w:r>
            <w:r>
              <w:rPr>
                <w:color w:val="1F1C52"/>
              </w:rPr>
              <w:t>constitutional</w:t>
            </w:r>
            <w:r>
              <w:rPr>
                <w:color w:val="1F1C52"/>
                <w:spacing w:val="-5"/>
              </w:rPr>
              <w:t xml:space="preserve"> </w:t>
            </w:r>
            <w:r>
              <w:rPr>
                <w:color w:val="1F1C52"/>
              </w:rPr>
              <w:t>provisions</w:t>
            </w:r>
            <w:r>
              <w:rPr>
                <w:color w:val="1F1C52"/>
                <w:spacing w:val="-6"/>
              </w:rPr>
              <w:t xml:space="preserve"> </w:t>
            </w:r>
            <w:r>
              <w:rPr>
                <w:color w:val="1F1C52"/>
              </w:rPr>
              <w:t>for</w:t>
            </w:r>
            <w:r>
              <w:rPr>
                <w:color w:val="1F1C52"/>
                <w:spacing w:val="-5"/>
              </w:rPr>
              <w:t xml:space="preserve"> </w:t>
            </w:r>
            <w:r>
              <w:rPr>
                <w:color w:val="1F1C52"/>
              </w:rPr>
              <w:t>establishing</w:t>
            </w:r>
            <w:r>
              <w:rPr>
                <w:color w:val="1F1C52"/>
                <w:spacing w:val="-8"/>
              </w:rPr>
              <w:t xml:space="preserve"> </w:t>
            </w:r>
            <w:r>
              <w:rPr>
                <w:color w:val="1F1C52"/>
                <w:spacing w:val="-2"/>
              </w:rPr>
              <w:t>citizenship.</w:t>
            </w:r>
          </w:p>
        </w:tc>
      </w:tr>
      <w:tr w:rsidR="00D7663B" w14:paraId="2726F9D0" w14:textId="77777777">
        <w:trPr>
          <w:trHeight w:val="508"/>
        </w:trPr>
        <w:tc>
          <w:tcPr>
            <w:tcW w:w="1867" w:type="dxa"/>
          </w:tcPr>
          <w:p w14:paraId="2726F9CE" w14:textId="77777777" w:rsidR="00D7663B" w:rsidRDefault="00EE0066">
            <w:pPr>
              <w:pStyle w:val="TableParagraph"/>
              <w:spacing w:before="1"/>
            </w:pPr>
            <w:r>
              <w:rPr>
                <w:color w:val="1F1C52"/>
                <w:spacing w:val="-2"/>
              </w:rPr>
              <w:t>SS.8.CG.2.6</w:t>
            </w:r>
          </w:p>
        </w:tc>
        <w:tc>
          <w:tcPr>
            <w:tcW w:w="7037" w:type="dxa"/>
          </w:tcPr>
          <w:p w14:paraId="2726F9CF" w14:textId="77777777" w:rsidR="00D7663B" w:rsidRDefault="00EE0066">
            <w:pPr>
              <w:pStyle w:val="TableParagraph"/>
              <w:spacing w:line="252" w:lineRule="exact"/>
              <w:ind w:left="108" w:right="212"/>
            </w:pPr>
            <w:r>
              <w:rPr>
                <w:color w:val="1F1C52"/>
              </w:rPr>
              <w:t>Evaluate</w:t>
            </w:r>
            <w:r>
              <w:rPr>
                <w:color w:val="1F1C52"/>
                <w:spacing w:val="-6"/>
              </w:rPr>
              <w:t xml:space="preserve"> </w:t>
            </w:r>
            <w:r>
              <w:rPr>
                <w:color w:val="1F1C52"/>
              </w:rPr>
              <w:t>how</w:t>
            </w:r>
            <w:r>
              <w:rPr>
                <w:color w:val="1F1C52"/>
                <w:spacing w:val="-5"/>
              </w:rPr>
              <w:t xml:space="preserve"> </w:t>
            </w:r>
            <w:r>
              <w:rPr>
                <w:color w:val="1F1C52"/>
              </w:rPr>
              <w:t>amendments</w:t>
            </w:r>
            <w:r>
              <w:rPr>
                <w:color w:val="1F1C52"/>
                <w:spacing w:val="-6"/>
              </w:rPr>
              <w:t xml:space="preserve"> </w:t>
            </w:r>
            <w:r>
              <w:rPr>
                <w:color w:val="1F1C52"/>
              </w:rPr>
              <w:t>to</w:t>
            </w:r>
            <w:r>
              <w:rPr>
                <w:color w:val="1F1C52"/>
                <w:spacing w:val="-4"/>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4"/>
              </w:rPr>
              <w:t xml:space="preserve"> </w:t>
            </w:r>
            <w:r>
              <w:rPr>
                <w:color w:val="1F1C52"/>
              </w:rPr>
              <w:t>expanded</w:t>
            </w:r>
            <w:r>
              <w:rPr>
                <w:color w:val="1F1C52"/>
                <w:spacing w:val="-7"/>
              </w:rPr>
              <w:t xml:space="preserve"> </w:t>
            </w:r>
            <w:r>
              <w:rPr>
                <w:color w:val="1F1C52"/>
              </w:rPr>
              <w:t>opportunities for civic participation through Reconstruction.</w:t>
            </w:r>
          </w:p>
        </w:tc>
      </w:tr>
    </w:tbl>
    <w:p w14:paraId="2726F9D1" w14:textId="77777777" w:rsidR="00D7663B" w:rsidRDefault="00EE0066">
      <w:pPr>
        <w:pStyle w:val="Heading2"/>
        <w:spacing w:before="251"/>
      </w:pPr>
      <w:r>
        <w:rPr>
          <w:color w:val="1F1C52"/>
        </w:rPr>
        <w:t>Required</w:t>
      </w:r>
      <w:r>
        <w:rPr>
          <w:color w:val="1F1C52"/>
          <w:spacing w:val="-6"/>
        </w:rPr>
        <w:t xml:space="preserve"> </w:t>
      </w:r>
      <w:r>
        <w:rPr>
          <w:color w:val="1F1C52"/>
          <w:spacing w:val="-2"/>
        </w:rPr>
        <w:t>Instruction</w:t>
      </w:r>
    </w:p>
    <w:p w14:paraId="2726F9D2" w14:textId="77777777" w:rsidR="00D7663B" w:rsidRDefault="00EE0066">
      <w:pPr>
        <w:pStyle w:val="BodyText"/>
        <w:ind w:left="1531" w:right="1536"/>
      </w:pPr>
      <w:r>
        <w:rPr>
          <w:color w:val="1F1C52"/>
        </w:rPr>
        <w:t>The</w:t>
      </w:r>
      <w:r>
        <w:rPr>
          <w:color w:val="1F1C52"/>
          <w:spacing w:val="-2"/>
        </w:rPr>
        <w:t xml:space="preserve"> </w:t>
      </w:r>
      <w:r>
        <w:rPr>
          <w:color w:val="1F1C52"/>
        </w:rPr>
        <w:t>arguments</w:t>
      </w:r>
      <w:r>
        <w:rPr>
          <w:color w:val="1F1C52"/>
          <w:spacing w:val="-2"/>
        </w:rPr>
        <w:t xml:space="preserve"> </w:t>
      </w:r>
      <w:r>
        <w:rPr>
          <w:color w:val="1F1C52"/>
        </w:rPr>
        <w:t>in</w:t>
      </w:r>
      <w:r>
        <w:rPr>
          <w:color w:val="1F1C52"/>
          <w:spacing w:val="-5"/>
        </w:rPr>
        <w:t xml:space="preserve"> </w:t>
      </w:r>
      <w:r>
        <w:rPr>
          <w:color w:val="1F1C52"/>
        </w:rPr>
        <w:t>support</w:t>
      </w:r>
      <w:r>
        <w:rPr>
          <w:color w:val="1F1C52"/>
          <w:spacing w:val="-1"/>
        </w:rPr>
        <w:t xml:space="preserve"> </w:t>
      </w:r>
      <w:r>
        <w:rPr>
          <w:color w:val="1F1C52"/>
        </w:rPr>
        <w:t>of</w:t>
      </w:r>
      <w:r>
        <w:rPr>
          <w:color w:val="1F1C52"/>
          <w:spacing w:val="-1"/>
        </w:rPr>
        <w:t xml:space="preserve"> </w:t>
      </w:r>
      <w:r>
        <w:rPr>
          <w:color w:val="1F1C52"/>
        </w:rPr>
        <w:t>adopting</w:t>
      </w:r>
      <w:r>
        <w:rPr>
          <w:color w:val="1F1C52"/>
          <w:spacing w:val="-2"/>
        </w:rPr>
        <w:t xml:space="preserve"> </w:t>
      </w:r>
      <w:r>
        <w:rPr>
          <w:color w:val="1F1C52"/>
        </w:rPr>
        <w:t>our</w:t>
      </w:r>
      <w:r>
        <w:rPr>
          <w:color w:val="1F1C52"/>
          <w:spacing w:val="-1"/>
        </w:rPr>
        <w:t xml:space="preserve"> </w:t>
      </w:r>
      <w:r>
        <w:rPr>
          <w:color w:val="1F1C52"/>
        </w:rPr>
        <w:t>republican</w:t>
      </w:r>
      <w:r>
        <w:rPr>
          <w:color w:val="1F1C52"/>
          <w:spacing w:val="-2"/>
        </w:rPr>
        <w:t xml:space="preserve"> </w:t>
      </w:r>
      <w:r>
        <w:rPr>
          <w:color w:val="1F1C52"/>
        </w:rPr>
        <w:t>form</w:t>
      </w:r>
      <w:r>
        <w:rPr>
          <w:color w:val="1F1C52"/>
          <w:spacing w:val="-4"/>
        </w:rPr>
        <w:t xml:space="preserve"> </w:t>
      </w:r>
      <w:r>
        <w:rPr>
          <w:color w:val="1F1C52"/>
        </w:rPr>
        <w:t>of</w:t>
      </w:r>
      <w:r>
        <w:rPr>
          <w:color w:val="1F1C52"/>
          <w:spacing w:val="-1"/>
        </w:rPr>
        <w:t xml:space="preserve"> </w:t>
      </w:r>
      <w:r>
        <w:rPr>
          <w:color w:val="1F1C52"/>
        </w:rPr>
        <w:t>government,</w:t>
      </w:r>
      <w:r>
        <w:rPr>
          <w:color w:val="1F1C52"/>
          <w:spacing w:val="-5"/>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are</w:t>
      </w:r>
      <w:r>
        <w:rPr>
          <w:color w:val="1F1C52"/>
          <w:spacing w:val="-4"/>
        </w:rPr>
        <w:t xml:space="preserve"> </w:t>
      </w:r>
      <w:r>
        <w:rPr>
          <w:color w:val="1F1C52"/>
        </w:rPr>
        <w:t>embodied</w:t>
      </w:r>
      <w:r>
        <w:rPr>
          <w:color w:val="1F1C52"/>
          <w:spacing w:val="-2"/>
        </w:rPr>
        <w:t xml:space="preserve"> </w:t>
      </w:r>
      <w:r>
        <w:rPr>
          <w:color w:val="1F1C52"/>
        </w:rPr>
        <w:t xml:space="preserve">in the most important of the Federalist Papers. </w:t>
      </w:r>
      <w:hyperlink r:id="rId137">
        <w:r>
          <w:rPr>
            <w:color w:val="0000FF"/>
            <w:u w:val="single" w:color="0000FF"/>
          </w:rPr>
          <w:t>s.1003.42(2)(c), F.S.</w:t>
        </w:r>
        <w:r>
          <w:rPr>
            <w:color w:val="0000FF"/>
            <w:spacing w:val="40"/>
            <w:u w:val="single" w:color="0000FF"/>
          </w:rPr>
          <w:t xml:space="preserve"> </w:t>
        </w:r>
      </w:hyperlink>
    </w:p>
    <w:p w14:paraId="2726F9D3"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039"/>
      </w:tblGrid>
      <w:tr w:rsidR="00D7663B" w14:paraId="2726F9D6" w14:textId="77777777">
        <w:trPr>
          <w:trHeight w:val="505"/>
        </w:trPr>
        <w:tc>
          <w:tcPr>
            <w:tcW w:w="1865" w:type="dxa"/>
          </w:tcPr>
          <w:p w14:paraId="2726F9D4"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3.11</w:t>
            </w:r>
          </w:p>
        </w:tc>
        <w:tc>
          <w:tcPr>
            <w:tcW w:w="7039" w:type="dxa"/>
          </w:tcPr>
          <w:p w14:paraId="2726F9D5" w14:textId="77777777" w:rsidR="00D7663B" w:rsidRDefault="00EE0066">
            <w:pPr>
              <w:pStyle w:val="TableParagraph"/>
              <w:spacing w:line="252" w:lineRule="exact"/>
              <w:ind w:left="107"/>
            </w:pPr>
            <w:r>
              <w:rPr>
                <w:color w:val="1F1C52"/>
              </w:rPr>
              <w:t>Analyze</w:t>
            </w:r>
            <w:r>
              <w:rPr>
                <w:color w:val="1F1C52"/>
                <w:spacing w:val="-7"/>
              </w:rPr>
              <w:t xml:space="preserve"> </w:t>
            </w:r>
            <w:r>
              <w:rPr>
                <w:color w:val="1F1C52"/>
              </w:rPr>
              <w:t>support</w:t>
            </w:r>
            <w:r>
              <w:rPr>
                <w:color w:val="1F1C52"/>
                <w:spacing w:val="-4"/>
              </w:rPr>
              <w:t xml:space="preserve"> </w:t>
            </w:r>
            <w:r>
              <w:rPr>
                <w:color w:val="1F1C52"/>
              </w:rPr>
              <w:t>and</w:t>
            </w:r>
            <w:r>
              <w:rPr>
                <w:color w:val="1F1C52"/>
                <w:spacing w:val="-8"/>
              </w:rPr>
              <w:t xml:space="preserve"> </w:t>
            </w:r>
            <w:r>
              <w:rPr>
                <w:color w:val="1F1C52"/>
              </w:rPr>
              <w:t>opposition</w:t>
            </w:r>
            <w:r>
              <w:rPr>
                <w:color w:val="1F1C52"/>
                <w:spacing w:val="-5"/>
              </w:rPr>
              <w:t xml:space="preserve"> </w:t>
            </w:r>
            <w:r>
              <w:rPr>
                <w:color w:val="1F1C52"/>
              </w:rPr>
              <w:t>(Federalists,</w:t>
            </w:r>
            <w:r>
              <w:rPr>
                <w:color w:val="1F1C52"/>
                <w:spacing w:val="-5"/>
              </w:rPr>
              <w:t xml:space="preserve"> </w:t>
            </w:r>
            <w:r>
              <w:rPr>
                <w:color w:val="1F1C52"/>
              </w:rPr>
              <w:t>Federalist</w:t>
            </w:r>
            <w:r>
              <w:rPr>
                <w:color w:val="1F1C52"/>
                <w:spacing w:val="-4"/>
              </w:rPr>
              <w:t xml:space="preserve"> </w:t>
            </w:r>
            <w:r>
              <w:rPr>
                <w:color w:val="1F1C52"/>
              </w:rPr>
              <w:t>Papers,</w:t>
            </w:r>
            <w:r>
              <w:rPr>
                <w:color w:val="1F1C52"/>
                <w:spacing w:val="-14"/>
              </w:rPr>
              <w:t xml:space="preserve"> </w:t>
            </w:r>
            <w:r>
              <w:rPr>
                <w:color w:val="1F1C52"/>
              </w:rPr>
              <w:t>Anti-Federalists, Bill of Rights) to ratification of the U.S. Constitution.</w:t>
            </w:r>
          </w:p>
        </w:tc>
      </w:tr>
    </w:tbl>
    <w:p w14:paraId="2726F9D7"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6F9D8" w14:textId="77777777" w:rsidR="00D7663B" w:rsidRDefault="00EE0066">
      <w:pPr>
        <w:pStyle w:val="BodyText"/>
        <w:spacing w:before="1"/>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138">
        <w:r>
          <w:rPr>
            <w:color w:val="0000FF"/>
            <w:u w:val="single" w:color="0000FF"/>
          </w:rPr>
          <w:t>s.1003.42(2)(e), F.S.</w:t>
        </w:r>
        <w:r>
          <w:rPr>
            <w:color w:val="0000FF"/>
            <w:spacing w:val="40"/>
            <w:u w:val="single" w:color="0000FF"/>
          </w:rPr>
          <w:t xml:space="preserve"> </w:t>
        </w:r>
      </w:hyperlink>
    </w:p>
    <w:p w14:paraId="2726F9D9"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7037"/>
      </w:tblGrid>
      <w:tr w:rsidR="00D7663B" w14:paraId="2726F9DC" w14:textId="77777777">
        <w:trPr>
          <w:trHeight w:val="505"/>
        </w:trPr>
        <w:tc>
          <w:tcPr>
            <w:tcW w:w="1867" w:type="dxa"/>
          </w:tcPr>
          <w:p w14:paraId="2726F9DA" w14:textId="77777777" w:rsidR="00D7663B" w:rsidRDefault="00EE0066">
            <w:pPr>
              <w:pStyle w:val="TableParagraph"/>
              <w:spacing w:line="251" w:lineRule="exact"/>
            </w:pPr>
            <w:r>
              <w:rPr>
                <w:color w:val="1F1C52"/>
                <w:spacing w:val="-2"/>
              </w:rPr>
              <w:t>SS.8.CG.1.3</w:t>
            </w:r>
          </w:p>
        </w:tc>
        <w:tc>
          <w:tcPr>
            <w:tcW w:w="7037" w:type="dxa"/>
          </w:tcPr>
          <w:p w14:paraId="2726F9DB" w14:textId="77777777" w:rsidR="00D7663B" w:rsidRDefault="00EE0066">
            <w:pPr>
              <w:pStyle w:val="TableParagraph"/>
              <w:spacing w:line="254" w:lineRule="exact"/>
              <w:ind w:left="108"/>
            </w:pPr>
            <w:r>
              <w:rPr>
                <w:color w:val="1F1C52"/>
              </w:rPr>
              <w:t>Explain</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rule</w:t>
            </w:r>
            <w:r>
              <w:rPr>
                <w:color w:val="1F1C52"/>
                <w:spacing w:val="-2"/>
              </w:rPr>
              <w:t xml:space="preserve"> </w:t>
            </w:r>
            <w:r>
              <w:rPr>
                <w:color w:val="1F1C52"/>
              </w:rPr>
              <w:t>of</w:t>
            </w:r>
            <w:r>
              <w:rPr>
                <w:color w:val="1F1C52"/>
                <w:spacing w:val="-1"/>
              </w:rPr>
              <w:t xml:space="preserve"> </w:t>
            </w:r>
            <w:r>
              <w:rPr>
                <w:color w:val="1F1C52"/>
              </w:rPr>
              <w:t>law</w:t>
            </w:r>
            <w:r>
              <w:rPr>
                <w:color w:val="1F1C52"/>
                <w:spacing w:val="-3"/>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5"/>
              </w:rPr>
              <w:t xml:space="preserve"> </w:t>
            </w:r>
            <w:r>
              <w:rPr>
                <w:color w:val="1F1C52"/>
              </w:rPr>
              <w:t>States’</w:t>
            </w:r>
            <w:r>
              <w:rPr>
                <w:color w:val="1F1C52"/>
                <w:spacing w:val="-19"/>
              </w:rPr>
              <w:t xml:space="preserve"> </w:t>
            </w:r>
            <w:r>
              <w:rPr>
                <w:color w:val="1F1C52"/>
              </w:rPr>
              <w:t xml:space="preserve">constitutional </w:t>
            </w:r>
            <w:r>
              <w:rPr>
                <w:color w:val="1F1C52"/>
                <w:spacing w:val="-2"/>
              </w:rPr>
              <w:t>republic.</w:t>
            </w:r>
          </w:p>
        </w:tc>
      </w:tr>
      <w:tr w:rsidR="00D7663B" w14:paraId="2726F9DF" w14:textId="77777777">
        <w:trPr>
          <w:trHeight w:val="252"/>
        </w:trPr>
        <w:tc>
          <w:tcPr>
            <w:tcW w:w="1867" w:type="dxa"/>
          </w:tcPr>
          <w:p w14:paraId="2726F9DD" w14:textId="77777777" w:rsidR="00D7663B" w:rsidRDefault="00EE0066">
            <w:pPr>
              <w:pStyle w:val="TableParagraph"/>
              <w:spacing w:line="232" w:lineRule="exact"/>
            </w:pPr>
            <w:r>
              <w:rPr>
                <w:color w:val="1F1C52"/>
                <w:spacing w:val="-2"/>
              </w:rPr>
              <w:t>SS.8.CG.2.1</w:t>
            </w:r>
          </w:p>
        </w:tc>
        <w:tc>
          <w:tcPr>
            <w:tcW w:w="7037" w:type="dxa"/>
          </w:tcPr>
          <w:p w14:paraId="2726F9DE"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the</w:t>
            </w:r>
            <w:r>
              <w:rPr>
                <w:color w:val="1F1C52"/>
                <w:spacing w:val="-6"/>
              </w:rPr>
              <w:t xml:space="preserve"> </w:t>
            </w:r>
            <w:r>
              <w:rPr>
                <w:color w:val="1F1C52"/>
              </w:rPr>
              <w:t>constitutional</w:t>
            </w:r>
            <w:r>
              <w:rPr>
                <w:color w:val="1F1C52"/>
                <w:spacing w:val="-5"/>
              </w:rPr>
              <w:t xml:space="preserve"> </w:t>
            </w:r>
            <w:r>
              <w:rPr>
                <w:color w:val="1F1C52"/>
              </w:rPr>
              <w:t>provisions</w:t>
            </w:r>
            <w:r>
              <w:rPr>
                <w:color w:val="1F1C52"/>
                <w:spacing w:val="-6"/>
              </w:rPr>
              <w:t xml:space="preserve"> </w:t>
            </w:r>
            <w:r>
              <w:rPr>
                <w:color w:val="1F1C52"/>
              </w:rPr>
              <w:t>for</w:t>
            </w:r>
            <w:r>
              <w:rPr>
                <w:color w:val="1F1C52"/>
                <w:spacing w:val="-5"/>
              </w:rPr>
              <w:t xml:space="preserve"> </w:t>
            </w:r>
            <w:r>
              <w:rPr>
                <w:color w:val="1F1C52"/>
              </w:rPr>
              <w:t>establishing</w:t>
            </w:r>
            <w:r>
              <w:rPr>
                <w:color w:val="1F1C52"/>
                <w:spacing w:val="-8"/>
              </w:rPr>
              <w:t xml:space="preserve"> </w:t>
            </w:r>
            <w:r>
              <w:rPr>
                <w:color w:val="1F1C52"/>
                <w:spacing w:val="-2"/>
              </w:rPr>
              <w:t>citizenship.</w:t>
            </w:r>
          </w:p>
        </w:tc>
      </w:tr>
      <w:tr w:rsidR="00D7663B" w14:paraId="2726F9E2" w14:textId="77777777">
        <w:trPr>
          <w:trHeight w:val="506"/>
        </w:trPr>
        <w:tc>
          <w:tcPr>
            <w:tcW w:w="1867" w:type="dxa"/>
          </w:tcPr>
          <w:p w14:paraId="2726F9E0" w14:textId="77777777" w:rsidR="00D7663B" w:rsidRDefault="00EE0066">
            <w:pPr>
              <w:pStyle w:val="TableParagraph"/>
              <w:spacing w:line="251" w:lineRule="exact"/>
            </w:pPr>
            <w:r>
              <w:rPr>
                <w:color w:val="1F1C52"/>
                <w:spacing w:val="-2"/>
              </w:rPr>
              <w:t>SS.8.CG.2.2</w:t>
            </w:r>
          </w:p>
        </w:tc>
        <w:tc>
          <w:tcPr>
            <w:tcW w:w="7037" w:type="dxa"/>
          </w:tcPr>
          <w:p w14:paraId="2726F9E1" w14:textId="77777777" w:rsidR="00D7663B" w:rsidRDefault="00EE0066">
            <w:pPr>
              <w:pStyle w:val="TableParagraph"/>
              <w:spacing w:line="252" w:lineRule="exact"/>
              <w:ind w:left="108" w:right="212"/>
            </w:pPr>
            <w:r>
              <w:rPr>
                <w:color w:val="1F1C52"/>
              </w:rPr>
              <w:t>Compare</w:t>
            </w:r>
            <w:r>
              <w:rPr>
                <w:color w:val="1F1C52"/>
                <w:spacing w:val="-4"/>
              </w:rPr>
              <w:t xml:space="preserve"> </w:t>
            </w:r>
            <w:r>
              <w:rPr>
                <w:color w:val="1F1C52"/>
              </w:rPr>
              <w:t>the</w:t>
            </w:r>
            <w:r>
              <w:rPr>
                <w:color w:val="1F1C52"/>
                <w:spacing w:val="-4"/>
              </w:rPr>
              <w:t xml:space="preserve"> </w:t>
            </w:r>
            <w:r>
              <w:rPr>
                <w:color w:val="1F1C52"/>
              </w:rPr>
              <w:t>legal</w:t>
            </w:r>
            <w:r>
              <w:rPr>
                <w:color w:val="1F1C52"/>
                <w:spacing w:val="-1"/>
              </w:rPr>
              <w:t xml:space="preserve"> </w:t>
            </w:r>
            <w:r>
              <w:rPr>
                <w:color w:val="1F1C52"/>
              </w:rPr>
              <w:t>obligations</w:t>
            </w:r>
            <w:r>
              <w:rPr>
                <w:color w:val="1F1C52"/>
                <w:spacing w:val="-2"/>
              </w:rPr>
              <w:t xml:space="preserve"> </w:t>
            </w:r>
            <w:r>
              <w:rPr>
                <w:color w:val="1F1C52"/>
              </w:rPr>
              <w:t>of</w:t>
            </w:r>
            <w:r>
              <w:rPr>
                <w:color w:val="1F1C52"/>
                <w:spacing w:val="-4"/>
              </w:rPr>
              <w:t xml:space="preserve"> </w:t>
            </w:r>
            <w:r>
              <w:rPr>
                <w:color w:val="1F1C52"/>
              </w:rPr>
              <w:t>citizens</w:t>
            </w:r>
            <w:r>
              <w:rPr>
                <w:color w:val="1F1C52"/>
                <w:spacing w:val="-4"/>
              </w:rPr>
              <w:t xml:space="preserve"> </w:t>
            </w:r>
            <w:r>
              <w:rPr>
                <w:color w:val="1F1C52"/>
              </w:rPr>
              <w:t>at</w:t>
            </w:r>
            <w:r>
              <w:rPr>
                <w:color w:val="1F1C52"/>
                <w:spacing w:val="-4"/>
              </w:rPr>
              <w:t xml:space="preserve"> </w:t>
            </w:r>
            <w:r>
              <w:rPr>
                <w:color w:val="1F1C52"/>
              </w:rPr>
              <w:t>the</w:t>
            </w:r>
            <w:r>
              <w:rPr>
                <w:color w:val="1F1C52"/>
                <w:spacing w:val="-4"/>
              </w:rPr>
              <w:t xml:space="preserve"> </w:t>
            </w:r>
            <w:r>
              <w:rPr>
                <w:color w:val="1F1C52"/>
              </w:rPr>
              <w:t>local,</w:t>
            </w:r>
            <w:r>
              <w:rPr>
                <w:color w:val="1F1C52"/>
                <w:spacing w:val="-5"/>
              </w:rPr>
              <w:t xml:space="preserve"> </w:t>
            </w:r>
            <w:r>
              <w:rPr>
                <w:color w:val="1F1C52"/>
              </w:rPr>
              <w:t>state</w:t>
            </w:r>
            <w:r>
              <w:rPr>
                <w:color w:val="1F1C52"/>
                <w:spacing w:val="-4"/>
              </w:rPr>
              <w:t xml:space="preserve"> </w:t>
            </w:r>
            <w:r>
              <w:rPr>
                <w:color w:val="1F1C52"/>
              </w:rPr>
              <w:t>and</w:t>
            </w:r>
            <w:r>
              <w:rPr>
                <w:color w:val="1F1C52"/>
                <w:spacing w:val="-2"/>
              </w:rPr>
              <w:t xml:space="preserve"> </w:t>
            </w:r>
            <w:r>
              <w:rPr>
                <w:color w:val="1F1C52"/>
              </w:rPr>
              <w:t xml:space="preserve">national </w:t>
            </w:r>
            <w:r>
              <w:rPr>
                <w:color w:val="1F1C52"/>
                <w:spacing w:val="-2"/>
              </w:rPr>
              <w:t>levels.</w:t>
            </w:r>
          </w:p>
        </w:tc>
      </w:tr>
      <w:tr w:rsidR="00D7663B" w14:paraId="2726F9E5" w14:textId="77777777">
        <w:trPr>
          <w:trHeight w:val="505"/>
        </w:trPr>
        <w:tc>
          <w:tcPr>
            <w:tcW w:w="1867" w:type="dxa"/>
          </w:tcPr>
          <w:p w14:paraId="2726F9E3" w14:textId="77777777" w:rsidR="00D7663B" w:rsidRDefault="00EE0066">
            <w:pPr>
              <w:pStyle w:val="TableParagraph"/>
              <w:spacing w:line="251" w:lineRule="exact"/>
            </w:pPr>
            <w:r>
              <w:rPr>
                <w:color w:val="1F1C52"/>
                <w:spacing w:val="-2"/>
              </w:rPr>
              <w:t>SS.8.CG.2.5</w:t>
            </w:r>
          </w:p>
        </w:tc>
        <w:tc>
          <w:tcPr>
            <w:tcW w:w="7037" w:type="dxa"/>
          </w:tcPr>
          <w:p w14:paraId="2726F9E4" w14:textId="77777777" w:rsidR="00D7663B" w:rsidRDefault="00EE0066">
            <w:pPr>
              <w:pStyle w:val="TableParagraph"/>
              <w:spacing w:line="252" w:lineRule="exact"/>
              <w:ind w:left="108" w:right="212"/>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Bill</w:t>
            </w:r>
            <w:r>
              <w:rPr>
                <w:color w:val="1F1C52"/>
                <w:spacing w:val="-5"/>
              </w:rPr>
              <w:t xml:space="preserve"> </w:t>
            </w:r>
            <w:r>
              <w:rPr>
                <w:color w:val="1F1C52"/>
              </w:rPr>
              <w:t>of</w:t>
            </w:r>
            <w:r>
              <w:rPr>
                <w:color w:val="1F1C52"/>
                <w:spacing w:val="-2"/>
              </w:rPr>
              <w:t xml:space="preserve"> </w:t>
            </w:r>
            <w:r>
              <w:rPr>
                <w:color w:val="1F1C52"/>
              </w:rPr>
              <w:t>Rights</w:t>
            </w:r>
            <w:r>
              <w:rPr>
                <w:color w:val="1F1C52"/>
                <w:spacing w:val="-3"/>
              </w:rPr>
              <w:t xml:space="preserve"> </w:t>
            </w:r>
            <w:r>
              <w:rPr>
                <w:color w:val="1F1C52"/>
              </w:rPr>
              <w:t>guarantees</w:t>
            </w:r>
            <w:r>
              <w:rPr>
                <w:color w:val="1F1C52"/>
                <w:spacing w:val="-5"/>
              </w:rPr>
              <w:t xml:space="preserve"> </w:t>
            </w:r>
            <w:r>
              <w:rPr>
                <w:color w:val="1F1C52"/>
              </w:rPr>
              <w:t>civil</w:t>
            </w:r>
            <w:r>
              <w:rPr>
                <w:color w:val="1F1C52"/>
                <w:spacing w:val="-5"/>
              </w:rPr>
              <w:t xml:space="preserve"> </w:t>
            </w:r>
            <w:r>
              <w:rPr>
                <w:color w:val="1F1C52"/>
              </w:rPr>
              <w:t>rights</w:t>
            </w:r>
            <w:r>
              <w:rPr>
                <w:color w:val="1F1C52"/>
                <w:spacing w:val="-5"/>
              </w:rPr>
              <w:t xml:space="preserve"> </w:t>
            </w:r>
            <w:r>
              <w:rPr>
                <w:color w:val="1F1C52"/>
              </w:rPr>
              <w:t>and</w:t>
            </w:r>
            <w:r>
              <w:rPr>
                <w:color w:val="1F1C52"/>
                <w:spacing w:val="-4"/>
              </w:rPr>
              <w:t xml:space="preserve"> </w:t>
            </w:r>
            <w:r>
              <w:rPr>
                <w:color w:val="1F1C52"/>
              </w:rPr>
              <w:t>liberties</w:t>
            </w:r>
            <w:r>
              <w:rPr>
                <w:color w:val="1F1C52"/>
                <w:spacing w:val="-5"/>
              </w:rPr>
              <w:t xml:space="preserve"> </w:t>
            </w:r>
            <w:r>
              <w:rPr>
                <w:color w:val="1F1C52"/>
              </w:rPr>
              <w:t xml:space="preserve">to </w:t>
            </w:r>
            <w:r>
              <w:rPr>
                <w:color w:val="1F1C52"/>
                <w:spacing w:val="-2"/>
              </w:rPr>
              <w:t>citizens.</w:t>
            </w:r>
          </w:p>
        </w:tc>
      </w:tr>
      <w:tr w:rsidR="00D7663B" w14:paraId="2726F9E8" w14:textId="77777777">
        <w:trPr>
          <w:trHeight w:val="506"/>
        </w:trPr>
        <w:tc>
          <w:tcPr>
            <w:tcW w:w="1867" w:type="dxa"/>
          </w:tcPr>
          <w:p w14:paraId="2726F9E6" w14:textId="77777777" w:rsidR="00D7663B" w:rsidRDefault="00EE0066">
            <w:pPr>
              <w:pStyle w:val="TableParagraph"/>
              <w:spacing w:line="251" w:lineRule="exact"/>
            </w:pPr>
            <w:r>
              <w:rPr>
                <w:color w:val="1F1C52"/>
                <w:spacing w:val="-2"/>
              </w:rPr>
              <w:t>SS.8.CG.2.6</w:t>
            </w:r>
          </w:p>
        </w:tc>
        <w:tc>
          <w:tcPr>
            <w:tcW w:w="7037" w:type="dxa"/>
          </w:tcPr>
          <w:p w14:paraId="2726F9E7" w14:textId="77777777" w:rsidR="00D7663B" w:rsidRDefault="00EE0066">
            <w:pPr>
              <w:pStyle w:val="TableParagraph"/>
              <w:spacing w:line="252" w:lineRule="exact"/>
              <w:ind w:left="108" w:right="212"/>
            </w:pPr>
            <w:r>
              <w:rPr>
                <w:color w:val="1F1C52"/>
              </w:rPr>
              <w:t>Evaluate</w:t>
            </w:r>
            <w:r>
              <w:rPr>
                <w:color w:val="1F1C52"/>
                <w:spacing w:val="-6"/>
              </w:rPr>
              <w:t xml:space="preserve"> </w:t>
            </w:r>
            <w:r>
              <w:rPr>
                <w:color w:val="1F1C52"/>
              </w:rPr>
              <w:t>how</w:t>
            </w:r>
            <w:r>
              <w:rPr>
                <w:color w:val="1F1C52"/>
                <w:spacing w:val="-5"/>
              </w:rPr>
              <w:t xml:space="preserve"> </w:t>
            </w:r>
            <w:r>
              <w:rPr>
                <w:color w:val="1F1C52"/>
              </w:rPr>
              <w:t>amendments</w:t>
            </w:r>
            <w:r>
              <w:rPr>
                <w:color w:val="1F1C52"/>
                <w:spacing w:val="-6"/>
              </w:rPr>
              <w:t xml:space="preserve"> </w:t>
            </w:r>
            <w:r>
              <w:rPr>
                <w:color w:val="1F1C52"/>
              </w:rPr>
              <w:t>to</w:t>
            </w:r>
            <w:r>
              <w:rPr>
                <w:color w:val="1F1C52"/>
                <w:spacing w:val="-4"/>
              </w:rPr>
              <w:t xml:space="preserve"> </w:t>
            </w:r>
            <w:r>
              <w:rPr>
                <w:color w:val="1F1C52"/>
              </w:rPr>
              <w:t>the</w:t>
            </w:r>
            <w:r>
              <w:rPr>
                <w:color w:val="1F1C52"/>
                <w:spacing w:val="-4"/>
              </w:rPr>
              <w:t xml:space="preserve"> </w:t>
            </w:r>
            <w:r>
              <w:rPr>
                <w:color w:val="1F1C52"/>
              </w:rPr>
              <w:t>U.S.</w:t>
            </w:r>
            <w:r>
              <w:rPr>
                <w:color w:val="1F1C52"/>
                <w:spacing w:val="-4"/>
              </w:rPr>
              <w:t xml:space="preserve"> </w:t>
            </w:r>
            <w:r>
              <w:rPr>
                <w:color w:val="1F1C52"/>
              </w:rPr>
              <w:t>Constitution</w:t>
            </w:r>
            <w:r>
              <w:rPr>
                <w:color w:val="1F1C52"/>
                <w:spacing w:val="-4"/>
              </w:rPr>
              <w:t xml:space="preserve"> </w:t>
            </w:r>
            <w:r>
              <w:rPr>
                <w:color w:val="1F1C52"/>
              </w:rPr>
              <w:t>expanded</w:t>
            </w:r>
            <w:r>
              <w:rPr>
                <w:color w:val="1F1C52"/>
                <w:spacing w:val="-7"/>
              </w:rPr>
              <w:t xml:space="preserve"> </w:t>
            </w:r>
            <w:r>
              <w:rPr>
                <w:color w:val="1F1C52"/>
              </w:rPr>
              <w:t>opportunities for civic participation through Reconstruction.</w:t>
            </w:r>
          </w:p>
        </w:tc>
      </w:tr>
    </w:tbl>
    <w:p w14:paraId="2726F9E9" w14:textId="77777777" w:rsidR="00D7663B" w:rsidRDefault="00D7663B">
      <w:pPr>
        <w:pStyle w:val="TableParagraph"/>
        <w:spacing w:line="252" w:lineRule="exact"/>
        <w:sectPr w:rsidR="00D7663B">
          <w:pgSz w:w="12240" w:h="15840"/>
          <w:pgMar w:top="1380" w:right="0" w:bottom="1160" w:left="360" w:header="0" w:footer="975" w:gutter="0"/>
          <w:cols w:space="720"/>
        </w:sectPr>
      </w:pPr>
    </w:p>
    <w:p w14:paraId="2726F9EA"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9EB" w14:textId="77777777" w:rsidR="00D7663B" w:rsidRDefault="00EE0066">
      <w:pPr>
        <w:pStyle w:val="BodyText"/>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War,</w:t>
      </w:r>
      <w:r>
        <w:rPr>
          <w:color w:val="1F1C52"/>
          <w:spacing w:val="-2"/>
        </w:rPr>
        <w:t xml:space="preserve"> </w:t>
      </w:r>
      <w:r>
        <w:rPr>
          <w:color w:val="1F1C52"/>
        </w:rPr>
        <w:t>the</w:t>
      </w:r>
      <w:r>
        <w:rPr>
          <w:color w:val="1F1C52"/>
          <w:spacing w:val="-3"/>
        </w:rPr>
        <w:t xml:space="preserve"> </w:t>
      </w:r>
      <w:r>
        <w:rPr>
          <w:color w:val="1F1C52"/>
        </w:rPr>
        <w:t>expansion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2"/>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139">
        <w:r>
          <w:rPr>
            <w:color w:val="0000FF"/>
            <w:u w:val="single" w:color="0000FF"/>
          </w:rPr>
          <w:t>s.1003.42(2)(f), F.S.</w:t>
        </w:r>
        <w:r>
          <w:rPr>
            <w:color w:val="0000FF"/>
            <w:spacing w:val="40"/>
            <w:u w:val="single" w:color="0000FF"/>
          </w:rPr>
          <w:t xml:space="preserve"> </w:t>
        </w:r>
      </w:hyperlink>
    </w:p>
    <w:p w14:paraId="2726F9EC"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7027"/>
      </w:tblGrid>
      <w:tr w:rsidR="00D7663B" w14:paraId="2726F9EF" w14:textId="77777777">
        <w:trPr>
          <w:trHeight w:val="506"/>
        </w:trPr>
        <w:tc>
          <w:tcPr>
            <w:tcW w:w="1877" w:type="dxa"/>
          </w:tcPr>
          <w:p w14:paraId="2726F9ED" w14:textId="77777777" w:rsidR="00D7663B" w:rsidRDefault="00EE0066">
            <w:pPr>
              <w:pStyle w:val="TableParagraph"/>
              <w:spacing w:line="251" w:lineRule="exact"/>
            </w:pPr>
            <w:r>
              <w:rPr>
                <w:color w:val="1F1C52"/>
                <w:spacing w:val="-2"/>
              </w:rPr>
              <w:t>SS.68.AA.1.1</w:t>
            </w:r>
          </w:p>
        </w:tc>
        <w:tc>
          <w:tcPr>
            <w:tcW w:w="7027" w:type="dxa"/>
          </w:tcPr>
          <w:p w14:paraId="2726F9EE" w14:textId="77777777" w:rsidR="00D7663B" w:rsidRDefault="00EE0066">
            <w:pPr>
              <w:pStyle w:val="TableParagraph"/>
              <w:spacing w:line="254"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9F3" w14:textId="77777777">
        <w:trPr>
          <w:trHeight w:val="503"/>
        </w:trPr>
        <w:tc>
          <w:tcPr>
            <w:tcW w:w="1877" w:type="dxa"/>
          </w:tcPr>
          <w:p w14:paraId="2726F9F0" w14:textId="77777777" w:rsidR="00D7663B" w:rsidRDefault="00EE0066">
            <w:pPr>
              <w:pStyle w:val="TableParagraph"/>
              <w:spacing w:line="249" w:lineRule="exact"/>
            </w:pPr>
            <w:r>
              <w:rPr>
                <w:color w:val="1F1C52"/>
                <w:spacing w:val="-2"/>
              </w:rPr>
              <w:t>SS.68.AA.1.2</w:t>
            </w:r>
          </w:p>
        </w:tc>
        <w:tc>
          <w:tcPr>
            <w:tcW w:w="7027" w:type="dxa"/>
          </w:tcPr>
          <w:p w14:paraId="2726F9F1"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5"/>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6"/>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spacing w:val="-5"/>
              </w:rPr>
              <w:t>in</w:t>
            </w:r>
          </w:p>
          <w:p w14:paraId="2726F9F2" w14:textId="77777777" w:rsidR="00D7663B" w:rsidRDefault="00EE0066">
            <w:pPr>
              <w:pStyle w:val="TableParagraph"/>
              <w:spacing w:before="1" w:line="233" w:lineRule="exact"/>
              <w:ind w:left="107"/>
            </w:pPr>
            <w:r>
              <w:rPr>
                <w:color w:val="1F1C52"/>
                <w:spacing w:val="-2"/>
              </w:rPr>
              <w:t>Africa.</w:t>
            </w:r>
          </w:p>
        </w:tc>
      </w:tr>
      <w:tr w:rsidR="00D7663B" w14:paraId="2726F9F6" w14:textId="77777777">
        <w:trPr>
          <w:trHeight w:val="506"/>
        </w:trPr>
        <w:tc>
          <w:tcPr>
            <w:tcW w:w="1877" w:type="dxa"/>
          </w:tcPr>
          <w:p w14:paraId="2726F9F4" w14:textId="77777777" w:rsidR="00D7663B" w:rsidRDefault="00EE0066">
            <w:pPr>
              <w:pStyle w:val="TableParagraph"/>
              <w:spacing w:line="251" w:lineRule="exact"/>
            </w:pPr>
            <w:r>
              <w:rPr>
                <w:color w:val="1F1C52"/>
                <w:spacing w:val="-2"/>
              </w:rPr>
              <w:t>SS.68.AA.1.3</w:t>
            </w:r>
          </w:p>
        </w:tc>
        <w:tc>
          <w:tcPr>
            <w:tcW w:w="7027" w:type="dxa"/>
          </w:tcPr>
          <w:p w14:paraId="2726F9F5" w14:textId="77777777" w:rsidR="00D7663B" w:rsidRDefault="00EE0066">
            <w:pPr>
              <w:pStyle w:val="TableParagraph"/>
              <w:spacing w:line="254"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9F9" w14:textId="77777777">
        <w:trPr>
          <w:trHeight w:val="252"/>
        </w:trPr>
        <w:tc>
          <w:tcPr>
            <w:tcW w:w="1877" w:type="dxa"/>
          </w:tcPr>
          <w:p w14:paraId="2726F9F7" w14:textId="77777777" w:rsidR="00D7663B" w:rsidRDefault="00EE0066">
            <w:pPr>
              <w:pStyle w:val="TableParagraph"/>
              <w:spacing w:line="232" w:lineRule="exact"/>
            </w:pPr>
            <w:r>
              <w:rPr>
                <w:color w:val="1F1C52"/>
                <w:spacing w:val="-2"/>
              </w:rPr>
              <w:t>SS.68.AA.1.4</w:t>
            </w:r>
          </w:p>
        </w:tc>
        <w:tc>
          <w:tcPr>
            <w:tcW w:w="7027" w:type="dxa"/>
          </w:tcPr>
          <w:p w14:paraId="2726F9F8"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9FD" w14:textId="77777777">
        <w:trPr>
          <w:trHeight w:val="757"/>
        </w:trPr>
        <w:tc>
          <w:tcPr>
            <w:tcW w:w="1877" w:type="dxa"/>
          </w:tcPr>
          <w:p w14:paraId="2726F9FA" w14:textId="77777777" w:rsidR="00D7663B" w:rsidRDefault="00EE0066">
            <w:pPr>
              <w:pStyle w:val="TableParagraph"/>
              <w:spacing w:line="251" w:lineRule="exact"/>
            </w:pPr>
            <w:r>
              <w:rPr>
                <w:color w:val="1F1C52"/>
                <w:spacing w:val="-2"/>
              </w:rPr>
              <w:t>SS.68.AA.1.5</w:t>
            </w:r>
          </w:p>
        </w:tc>
        <w:tc>
          <w:tcPr>
            <w:tcW w:w="7027" w:type="dxa"/>
          </w:tcPr>
          <w:p w14:paraId="2726F9FB" w14:textId="77777777" w:rsidR="00D7663B" w:rsidRDefault="00EE0066">
            <w:pPr>
              <w:pStyle w:val="TableParagraph"/>
              <w:ind w:left="107"/>
            </w:pPr>
            <w:r>
              <w:rPr>
                <w:color w:val="1F1C52"/>
              </w:rPr>
              <w:t>Analyze slave revolts that happened in early colonial America and how 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Rebellion</w:t>
            </w:r>
          </w:p>
          <w:p w14:paraId="2726F9FC" w14:textId="77777777" w:rsidR="00D7663B" w:rsidRDefault="00EE0066">
            <w:pPr>
              <w:pStyle w:val="TableParagraph"/>
              <w:spacing w:line="233" w:lineRule="exact"/>
              <w:ind w:left="107"/>
            </w:pPr>
            <w:r>
              <w:rPr>
                <w:color w:val="1F1C52"/>
                <w:spacing w:val="-2"/>
              </w:rPr>
              <w:t>[1739]).</w:t>
            </w:r>
          </w:p>
        </w:tc>
      </w:tr>
      <w:tr w:rsidR="00D7663B" w14:paraId="2726FA01" w14:textId="77777777">
        <w:trPr>
          <w:trHeight w:val="760"/>
        </w:trPr>
        <w:tc>
          <w:tcPr>
            <w:tcW w:w="1877" w:type="dxa"/>
          </w:tcPr>
          <w:p w14:paraId="2726F9FE" w14:textId="77777777" w:rsidR="00D7663B" w:rsidRDefault="00EE0066">
            <w:pPr>
              <w:pStyle w:val="TableParagraph"/>
              <w:spacing w:line="251" w:lineRule="exact"/>
            </w:pPr>
            <w:r>
              <w:rPr>
                <w:color w:val="1F1C52"/>
                <w:spacing w:val="-2"/>
              </w:rPr>
              <w:t>SS.68.AA.1.6</w:t>
            </w:r>
          </w:p>
        </w:tc>
        <w:tc>
          <w:tcPr>
            <w:tcW w:w="7027" w:type="dxa"/>
          </w:tcPr>
          <w:p w14:paraId="2726F9FF"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service</w:t>
            </w:r>
            <w:r>
              <w:rPr>
                <w:color w:val="1F1C52"/>
                <w:spacing w:val="-3"/>
              </w:rPr>
              <w:t xml:space="preserve"> </w:t>
            </w:r>
            <w:r>
              <w:rPr>
                <w:color w:val="1F1C52"/>
              </w:rPr>
              <w:t>and</w:t>
            </w:r>
            <w:r>
              <w:rPr>
                <w:color w:val="1F1C52"/>
                <w:spacing w:val="-6"/>
              </w:rPr>
              <w:t xml:space="preserve"> </w:t>
            </w:r>
            <w:r>
              <w:rPr>
                <w:color w:val="1F1C52"/>
              </w:rPr>
              <w:t>sacrifice</w:t>
            </w:r>
            <w:r>
              <w:rPr>
                <w:color w:val="1F1C52"/>
                <w:spacing w:val="-3"/>
              </w:rPr>
              <w:t xml:space="preserve"> </w:t>
            </w:r>
            <w:r>
              <w:rPr>
                <w:color w:val="1F1C52"/>
              </w:rPr>
              <w:t>of</w:t>
            </w:r>
            <w:r>
              <w:rPr>
                <w:color w:val="1F1C52"/>
                <w:spacing w:val="-13"/>
              </w:rPr>
              <w:t xml:space="preserve"> </w:t>
            </w:r>
            <w:r>
              <w:rPr>
                <w:color w:val="1F1C52"/>
              </w:rPr>
              <w:t>African</w:t>
            </w:r>
            <w:r>
              <w:rPr>
                <w:color w:val="1F1C52"/>
                <w:spacing w:val="-3"/>
              </w:rPr>
              <w:t xml:space="preserve"> </w:t>
            </w:r>
            <w:r>
              <w:rPr>
                <w:color w:val="1F1C52"/>
              </w:rPr>
              <w:t>patriots</w:t>
            </w:r>
            <w:r>
              <w:rPr>
                <w:color w:val="1F1C52"/>
                <w:spacing w:val="-3"/>
              </w:rPr>
              <w:t xml:space="preserve"> </w:t>
            </w:r>
            <w:r>
              <w:rPr>
                <w:color w:val="1F1C52"/>
              </w:rPr>
              <w:t>during</w:t>
            </w:r>
            <w:r>
              <w:rPr>
                <w:color w:val="1F1C52"/>
                <w:spacing w:val="-5"/>
              </w:rPr>
              <w:t xml:space="preserve"> the</w:t>
            </w:r>
          </w:p>
          <w:p w14:paraId="2726FA00" w14:textId="77777777" w:rsidR="00D7663B" w:rsidRDefault="00EE0066">
            <w:pPr>
              <w:pStyle w:val="TableParagraph"/>
              <w:spacing w:line="252" w:lineRule="exact"/>
              <w:ind w:left="107"/>
            </w:pPr>
            <w:r>
              <w:rPr>
                <w:color w:val="1F1C52"/>
              </w:rPr>
              <w:t>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 Lafayette, 1st Rhode Island Regiment).</w:t>
            </w:r>
          </w:p>
        </w:tc>
      </w:tr>
      <w:tr w:rsidR="00D7663B" w14:paraId="2726FA05" w14:textId="77777777">
        <w:trPr>
          <w:trHeight w:val="758"/>
        </w:trPr>
        <w:tc>
          <w:tcPr>
            <w:tcW w:w="1877" w:type="dxa"/>
          </w:tcPr>
          <w:p w14:paraId="2726FA02" w14:textId="77777777" w:rsidR="00D7663B" w:rsidRDefault="00EE0066">
            <w:pPr>
              <w:pStyle w:val="TableParagraph"/>
              <w:spacing w:line="251" w:lineRule="exact"/>
            </w:pPr>
            <w:r>
              <w:rPr>
                <w:color w:val="1F1C52"/>
                <w:spacing w:val="-2"/>
              </w:rPr>
              <w:t>SS.68.AA.2.1</w:t>
            </w:r>
          </w:p>
        </w:tc>
        <w:tc>
          <w:tcPr>
            <w:tcW w:w="7027" w:type="dxa"/>
          </w:tcPr>
          <w:p w14:paraId="2726FA03" w14:textId="77777777" w:rsidR="00D7663B" w:rsidRDefault="00EE0066">
            <w:pPr>
              <w:pStyle w:val="TableParagraph"/>
              <w:ind w:left="107"/>
            </w:pPr>
            <w:r>
              <w:rPr>
                <w:color w:val="1F1C52"/>
              </w:rPr>
              <w:t>Explain</w:t>
            </w:r>
            <w:r>
              <w:rPr>
                <w:color w:val="1F1C52"/>
                <w:spacing w:val="-3"/>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6"/>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rPr>
              <w:t>(i.e., Northwest Ordinance of 1787, Three-Fifths Compromise, Act Prohibiting</w:t>
            </w:r>
          </w:p>
          <w:p w14:paraId="2726FA04" w14:textId="77777777" w:rsidR="00D7663B" w:rsidRDefault="00EE0066">
            <w:pPr>
              <w:pStyle w:val="TableParagraph"/>
              <w:spacing w:line="233" w:lineRule="exact"/>
              <w:ind w:left="107"/>
            </w:pPr>
            <w:r>
              <w:rPr>
                <w:color w:val="1F1C52"/>
              </w:rPr>
              <w:t>Importation</w:t>
            </w:r>
            <w:r>
              <w:rPr>
                <w:color w:val="1F1C52"/>
                <w:spacing w:val="-4"/>
              </w:rPr>
              <w:t xml:space="preserve"> </w:t>
            </w:r>
            <w:r>
              <w:rPr>
                <w:color w:val="1F1C52"/>
              </w:rPr>
              <w:t>of</w:t>
            </w:r>
            <w:r>
              <w:rPr>
                <w:color w:val="1F1C52"/>
                <w:spacing w:val="-2"/>
              </w:rPr>
              <w:t xml:space="preserve"> </w:t>
            </w:r>
            <w:r>
              <w:rPr>
                <w:color w:val="1F1C52"/>
              </w:rPr>
              <w:t>Slaves</w:t>
            </w:r>
            <w:r>
              <w:rPr>
                <w:color w:val="1F1C52"/>
                <w:spacing w:val="-3"/>
              </w:rPr>
              <w:t xml:space="preserve"> </w:t>
            </w:r>
            <w:r>
              <w:rPr>
                <w:color w:val="1F1C52"/>
              </w:rPr>
              <w:t>of</w:t>
            </w:r>
            <w:r>
              <w:rPr>
                <w:color w:val="1F1C52"/>
                <w:spacing w:val="-4"/>
              </w:rPr>
              <w:t xml:space="preserve"> </w:t>
            </w:r>
            <w:r>
              <w:rPr>
                <w:color w:val="1F1C52"/>
                <w:spacing w:val="-2"/>
              </w:rPr>
              <w:t>1808).</w:t>
            </w:r>
          </w:p>
        </w:tc>
      </w:tr>
      <w:tr w:rsidR="00D7663B" w14:paraId="2726FA08" w14:textId="77777777">
        <w:trPr>
          <w:trHeight w:val="506"/>
        </w:trPr>
        <w:tc>
          <w:tcPr>
            <w:tcW w:w="1877" w:type="dxa"/>
          </w:tcPr>
          <w:p w14:paraId="2726FA06" w14:textId="77777777" w:rsidR="00D7663B" w:rsidRDefault="00EE0066">
            <w:pPr>
              <w:pStyle w:val="TableParagraph"/>
              <w:spacing w:line="251" w:lineRule="exact"/>
            </w:pPr>
            <w:r>
              <w:rPr>
                <w:color w:val="1F1C52"/>
                <w:spacing w:val="-2"/>
              </w:rPr>
              <w:t>SS.68.AA.2.2</w:t>
            </w:r>
          </w:p>
        </w:tc>
        <w:tc>
          <w:tcPr>
            <w:tcW w:w="7027" w:type="dxa"/>
          </w:tcPr>
          <w:p w14:paraId="2726FA07" w14:textId="77777777" w:rsidR="00D7663B" w:rsidRDefault="00EE0066">
            <w:pPr>
              <w:pStyle w:val="TableParagraph"/>
              <w:spacing w:line="254" w:lineRule="exact"/>
              <w:ind w:left="107" w:right="203"/>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A0C" w14:textId="77777777">
        <w:trPr>
          <w:trHeight w:val="755"/>
        </w:trPr>
        <w:tc>
          <w:tcPr>
            <w:tcW w:w="1877" w:type="dxa"/>
          </w:tcPr>
          <w:p w14:paraId="2726FA09" w14:textId="77777777" w:rsidR="00D7663B" w:rsidRDefault="00EE0066">
            <w:pPr>
              <w:pStyle w:val="TableParagraph"/>
              <w:spacing w:line="249" w:lineRule="exact"/>
            </w:pPr>
            <w:r>
              <w:rPr>
                <w:color w:val="1F1C52"/>
                <w:spacing w:val="-2"/>
              </w:rPr>
              <w:t>SS.68.AA.2.3</w:t>
            </w:r>
          </w:p>
        </w:tc>
        <w:tc>
          <w:tcPr>
            <w:tcW w:w="7027" w:type="dxa"/>
          </w:tcPr>
          <w:p w14:paraId="2726FA0A"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4"/>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2"/>
              </w:rPr>
              <w:t xml:space="preserve"> agricultural</w:t>
            </w:r>
          </w:p>
          <w:p w14:paraId="2726FA0B" w14:textId="77777777" w:rsidR="00D7663B" w:rsidRDefault="00EE0066">
            <w:pPr>
              <w:pStyle w:val="TableParagraph"/>
              <w:spacing w:line="252" w:lineRule="exact"/>
              <w:ind w:left="107"/>
            </w:pPr>
            <w:r>
              <w:rPr>
                <w:color w:val="1F1C52"/>
              </w:rPr>
              <w:t>work,</w:t>
            </w:r>
            <w:r>
              <w:rPr>
                <w:color w:val="1F1C52"/>
                <w:spacing w:val="-8"/>
              </w:rPr>
              <w:t xml:space="preserve"> </w:t>
            </w:r>
            <w:r>
              <w:rPr>
                <w:color w:val="1F1C52"/>
              </w:rPr>
              <w:t>painting,</w:t>
            </w:r>
            <w:r>
              <w:rPr>
                <w:color w:val="1F1C52"/>
                <w:spacing w:val="-10"/>
              </w:rPr>
              <w:t xml:space="preserve"> </w:t>
            </w:r>
            <w:r>
              <w:rPr>
                <w:color w:val="1F1C52"/>
              </w:rPr>
              <w:t>carpentry,</w:t>
            </w:r>
            <w:r>
              <w:rPr>
                <w:color w:val="1F1C52"/>
                <w:spacing w:val="-10"/>
              </w:rPr>
              <w:t xml:space="preserve"> </w:t>
            </w:r>
            <w:r>
              <w:rPr>
                <w:color w:val="1F1C52"/>
              </w:rPr>
              <w:t>tailoring,</w:t>
            </w:r>
            <w:r>
              <w:rPr>
                <w:color w:val="1F1C52"/>
                <w:spacing w:val="-8"/>
              </w:rPr>
              <w:t xml:space="preserve"> </w:t>
            </w:r>
            <w:r>
              <w:rPr>
                <w:color w:val="1F1C52"/>
              </w:rPr>
              <w:t>domestic</w:t>
            </w:r>
            <w:r>
              <w:rPr>
                <w:color w:val="1F1C52"/>
                <w:spacing w:val="-8"/>
              </w:rPr>
              <w:t xml:space="preserve"> </w:t>
            </w:r>
            <w:r>
              <w:rPr>
                <w:color w:val="1F1C52"/>
              </w:rPr>
              <w:t>service,</w:t>
            </w:r>
            <w:r>
              <w:rPr>
                <w:color w:val="1F1C52"/>
                <w:spacing w:val="-10"/>
              </w:rPr>
              <w:t xml:space="preserve"> </w:t>
            </w:r>
            <w:r>
              <w:rPr>
                <w:color w:val="1F1C52"/>
              </w:rPr>
              <w:t xml:space="preserve">blacksmithing, </w:t>
            </w:r>
            <w:r>
              <w:rPr>
                <w:color w:val="1F1C52"/>
                <w:spacing w:val="-2"/>
              </w:rPr>
              <w:t>transportation).</w:t>
            </w:r>
          </w:p>
        </w:tc>
      </w:tr>
      <w:tr w:rsidR="00D7663B" w14:paraId="2726FA0F" w14:textId="77777777">
        <w:trPr>
          <w:trHeight w:val="506"/>
        </w:trPr>
        <w:tc>
          <w:tcPr>
            <w:tcW w:w="1877" w:type="dxa"/>
          </w:tcPr>
          <w:p w14:paraId="2726FA0D" w14:textId="77777777" w:rsidR="00D7663B" w:rsidRDefault="00EE0066">
            <w:pPr>
              <w:pStyle w:val="TableParagraph"/>
              <w:spacing w:line="251" w:lineRule="exact"/>
            </w:pPr>
            <w:r>
              <w:rPr>
                <w:color w:val="1F1C52"/>
                <w:spacing w:val="-2"/>
              </w:rPr>
              <w:t>SS.68.AA.2.4</w:t>
            </w:r>
          </w:p>
        </w:tc>
        <w:tc>
          <w:tcPr>
            <w:tcW w:w="7027" w:type="dxa"/>
          </w:tcPr>
          <w:p w14:paraId="2726FA0E"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A13" w14:textId="77777777">
        <w:trPr>
          <w:trHeight w:val="504"/>
        </w:trPr>
        <w:tc>
          <w:tcPr>
            <w:tcW w:w="1877" w:type="dxa"/>
          </w:tcPr>
          <w:p w14:paraId="2726FA10" w14:textId="77777777" w:rsidR="00D7663B" w:rsidRDefault="00EE0066">
            <w:pPr>
              <w:pStyle w:val="TableParagraph"/>
              <w:spacing w:line="249" w:lineRule="exact"/>
            </w:pPr>
            <w:r>
              <w:rPr>
                <w:color w:val="1F1C52"/>
                <w:spacing w:val="-2"/>
              </w:rPr>
              <w:t>SS.68.AA.2.5</w:t>
            </w:r>
          </w:p>
        </w:tc>
        <w:tc>
          <w:tcPr>
            <w:tcW w:w="7027" w:type="dxa"/>
          </w:tcPr>
          <w:p w14:paraId="2726FA11" w14:textId="77777777" w:rsidR="00D7663B" w:rsidRDefault="00EE0066">
            <w:pPr>
              <w:pStyle w:val="TableParagraph"/>
              <w:spacing w:line="249" w:lineRule="exact"/>
              <w:ind w:left="107"/>
            </w:pPr>
            <w:r>
              <w:rPr>
                <w:color w:val="1F1C52"/>
              </w:rPr>
              <w:t>Identify</w:t>
            </w:r>
            <w:r>
              <w:rPr>
                <w:color w:val="1F1C52"/>
                <w:spacing w:val="-3"/>
              </w:rPr>
              <w:t xml:space="preserve"> </w:t>
            </w:r>
            <w:r>
              <w:rPr>
                <w:color w:val="1F1C52"/>
              </w:rPr>
              <w:t>political</w:t>
            </w:r>
            <w:r>
              <w:rPr>
                <w:color w:val="1F1C52"/>
                <w:spacing w:val="-4"/>
              </w:rPr>
              <w:t xml:space="preserve"> </w:t>
            </w:r>
            <w:r>
              <w:rPr>
                <w:color w:val="1F1C52"/>
              </w:rPr>
              <w:t>figures</w:t>
            </w:r>
            <w:r>
              <w:rPr>
                <w:color w:val="1F1C52"/>
                <w:spacing w:val="-3"/>
              </w:rPr>
              <w:t xml:space="preserve"> </w:t>
            </w:r>
            <w:r>
              <w:rPr>
                <w:color w:val="1F1C52"/>
              </w:rPr>
              <w:t>who</w:t>
            </w:r>
            <w:r>
              <w:rPr>
                <w:color w:val="1F1C52"/>
                <w:spacing w:val="-2"/>
              </w:rPr>
              <w:t xml:space="preserve"> </w:t>
            </w:r>
            <w:r>
              <w:rPr>
                <w:color w:val="1F1C52"/>
              </w:rPr>
              <w:t>strove</w:t>
            </w:r>
            <w:r>
              <w:rPr>
                <w:color w:val="1F1C52"/>
                <w:spacing w:val="-5"/>
              </w:rPr>
              <w:t xml:space="preserve"> </w:t>
            </w:r>
            <w:r>
              <w:rPr>
                <w:color w:val="1F1C52"/>
              </w:rPr>
              <w:t>to</w:t>
            </w:r>
            <w:r>
              <w:rPr>
                <w:color w:val="1F1C52"/>
                <w:spacing w:val="-5"/>
              </w:rPr>
              <w:t xml:space="preserve"> </w:t>
            </w:r>
            <w:r>
              <w:rPr>
                <w:color w:val="1F1C52"/>
              </w:rPr>
              <w:t>abolish</w:t>
            </w:r>
            <w:r>
              <w:rPr>
                <w:color w:val="1F1C52"/>
                <w:spacing w:val="-6"/>
              </w:rPr>
              <w:t xml:space="preserve"> </w:t>
            </w:r>
            <w:r>
              <w:rPr>
                <w:color w:val="1F1C52"/>
              </w:rPr>
              <w:t>the</w:t>
            </w:r>
            <w:r>
              <w:rPr>
                <w:color w:val="1F1C52"/>
                <w:spacing w:val="-4"/>
              </w:rPr>
              <w:t xml:space="preserve"> </w:t>
            </w:r>
            <w:r>
              <w:rPr>
                <w:color w:val="1F1C52"/>
              </w:rPr>
              <w:t>institution</w:t>
            </w:r>
            <w:r>
              <w:rPr>
                <w:color w:val="1F1C52"/>
                <w:spacing w:val="-3"/>
              </w:rPr>
              <w:t xml:space="preserve"> </w:t>
            </w:r>
            <w:r>
              <w:rPr>
                <w:color w:val="1F1C52"/>
              </w:rPr>
              <w:t>of</w:t>
            </w:r>
            <w:r>
              <w:rPr>
                <w:color w:val="1F1C52"/>
                <w:spacing w:val="-4"/>
              </w:rPr>
              <w:t xml:space="preserve"> </w:t>
            </w:r>
            <w:r>
              <w:rPr>
                <w:color w:val="1F1C52"/>
              </w:rPr>
              <w:t>slavery</w:t>
            </w:r>
            <w:r>
              <w:rPr>
                <w:color w:val="1F1C52"/>
                <w:spacing w:val="-2"/>
              </w:rPr>
              <w:t xml:space="preserve"> (e.g.,</w:t>
            </w:r>
          </w:p>
          <w:p w14:paraId="2726FA12" w14:textId="77777777" w:rsidR="00D7663B" w:rsidRDefault="00EE0066">
            <w:pPr>
              <w:pStyle w:val="TableParagraph"/>
              <w:spacing w:before="1" w:line="233" w:lineRule="exact"/>
              <w:ind w:left="107"/>
            </w:pPr>
            <w:r>
              <w:rPr>
                <w:color w:val="1F1C52"/>
              </w:rPr>
              <w:t>Thaddeus</w:t>
            </w:r>
            <w:r>
              <w:rPr>
                <w:color w:val="1F1C52"/>
                <w:spacing w:val="-8"/>
              </w:rPr>
              <w:t xml:space="preserve"> </w:t>
            </w:r>
            <w:r>
              <w:rPr>
                <w:color w:val="1F1C52"/>
              </w:rPr>
              <w:t>Stevens,</w:t>
            </w:r>
            <w:r>
              <w:rPr>
                <w:color w:val="1F1C52"/>
                <w:spacing w:val="-14"/>
              </w:rPr>
              <w:t xml:space="preserve"> </w:t>
            </w:r>
            <w:r>
              <w:rPr>
                <w:color w:val="1F1C52"/>
              </w:rPr>
              <w:t>Abraham</w:t>
            </w:r>
            <w:r>
              <w:rPr>
                <w:color w:val="1F1C52"/>
                <w:spacing w:val="-5"/>
              </w:rPr>
              <w:t xml:space="preserve"> </w:t>
            </w:r>
            <w:r>
              <w:rPr>
                <w:color w:val="1F1C52"/>
              </w:rPr>
              <w:t>Lincoln,</w:t>
            </w:r>
            <w:r>
              <w:rPr>
                <w:color w:val="1F1C52"/>
                <w:spacing w:val="-5"/>
              </w:rPr>
              <w:t xml:space="preserve"> </w:t>
            </w:r>
            <w:r>
              <w:rPr>
                <w:color w:val="1F1C52"/>
              </w:rPr>
              <w:t>Zachariah</w:t>
            </w:r>
            <w:r>
              <w:rPr>
                <w:color w:val="1F1C52"/>
                <w:spacing w:val="-5"/>
              </w:rPr>
              <w:t xml:space="preserve"> </w:t>
            </w:r>
            <w:r>
              <w:rPr>
                <w:color w:val="1F1C52"/>
                <w:spacing w:val="-2"/>
              </w:rPr>
              <w:t>Chandler).</w:t>
            </w:r>
          </w:p>
        </w:tc>
      </w:tr>
      <w:tr w:rsidR="00D7663B" w14:paraId="2726FA16" w14:textId="77777777">
        <w:trPr>
          <w:trHeight w:val="505"/>
        </w:trPr>
        <w:tc>
          <w:tcPr>
            <w:tcW w:w="1877" w:type="dxa"/>
          </w:tcPr>
          <w:p w14:paraId="2726FA14" w14:textId="77777777" w:rsidR="00D7663B" w:rsidRDefault="00EE0066">
            <w:pPr>
              <w:pStyle w:val="TableParagraph"/>
              <w:spacing w:line="251" w:lineRule="exact"/>
            </w:pPr>
            <w:r>
              <w:rPr>
                <w:color w:val="1F1C52"/>
                <w:spacing w:val="-2"/>
              </w:rPr>
              <w:t>SS.68.AA.2.6</w:t>
            </w:r>
          </w:p>
        </w:tc>
        <w:tc>
          <w:tcPr>
            <w:tcW w:w="7027" w:type="dxa"/>
          </w:tcPr>
          <w:p w14:paraId="2726FA15" w14:textId="77777777" w:rsidR="00D7663B" w:rsidRDefault="00EE0066">
            <w:pPr>
              <w:pStyle w:val="TableParagraph"/>
              <w:spacing w:line="254"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A1A" w14:textId="77777777">
        <w:trPr>
          <w:trHeight w:val="504"/>
        </w:trPr>
        <w:tc>
          <w:tcPr>
            <w:tcW w:w="1877" w:type="dxa"/>
          </w:tcPr>
          <w:p w14:paraId="2726FA17" w14:textId="77777777" w:rsidR="00D7663B" w:rsidRDefault="00EE0066">
            <w:pPr>
              <w:pStyle w:val="TableParagraph"/>
              <w:spacing w:line="249" w:lineRule="exact"/>
            </w:pPr>
            <w:r>
              <w:rPr>
                <w:color w:val="1F1C52"/>
                <w:spacing w:val="-2"/>
              </w:rPr>
              <w:t>SS.68.AA.2.7</w:t>
            </w:r>
          </w:p>
        </w:tc>
        <w:tc>
          <w:tcPr>
            <w:tcW w:w="7027" w:type="dxa"/>
          </w:tcPr>
          <w:p w14:paraId="2726FA18"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how</w:t>
            </w:r>
            <w:r>
              <w:rPr>
                <w:color w:val="1F1C52"/>
                <w:spacing w:val="-3"/>
              </w:rPr>
              <w:t xml:space="preserve"> </w:t>
            </w:r>
            <w:r>
              <w:rPr>
                <w:color w:val="1F1C52"/>
              </w:rPr>
              <w:t>the</w:t>
            </w:r>
            <w:r>
              <w:rPr>
                <w:color w:val="1F1C52"/>
                <w:spacing w:val="-4"/>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2"/>
              </w:rPr>
              <w:t xml:space="preserve"> </w:t>
            </w:r>
            <w:r>
              <w:rPr>
                <w:color w:val="1F1C52"/>
              </w:rPr>
              <w:t>who</w:t>
            </w:r>
            <w:r>
              <w:rPr>
                <w:color w:val="1F1C52"/>
                <w:spacing w:val="-2"/>
              </w:rPr>
              <w:t xml:space="preserve"> </w:t>
            </w:r>
            <w:r>
              <w:rPr>
                <w:color w:val="1F1C52"/>
              </w:rPr>
              <w:t>had</w:t>
            </w:r>
            <w:r>
              <w:rPr>
                <w:color w:val="1F1C52"/>
                <w:spacing w:val="-3"/>
              </w:rPr>
              <w:t xml:space="preserve"> </w:t>
            </w:r>
            <w:r>
              <w:rPr>
                <w:color w:val="1F1C52"/>
              </w:rPr>
              <w:t>escaped</w:t>
            </w:r>
            <w:r>
              <w:rPr>
                <w:color w:val="1F1C52"/>
                <w:spacing w:val="-2"/>
              </w:rPr>
              <w:t xml:space="preserve"> </w:t>
            </w:r>
            <w:r>
              <w:rPr>
                <w:color w:val="1F1C52"/>
              </w:rPr>
              <w:t>slavery</w:t>
            </w:r>
            <w:r>
              <w:rPr>
                <w:color w:val="1F1C52"/>
                <w:spacing w:val="-2"/>
              </w:rPr>
              <w:t xml:space="preserve"> </w:t>
            </w:r>
            <w:r>
              <w:rPr>
                <w:color w:val="1F1C52"/>
              </w:rPr>
              <w:t>and</w:t>
            </w:r>
            <w:r>
              <w:rPr>
                <w:color w:val="1F1C52"/>
                <w:spacing w:val="-2"/>
              </w:rPr>
              <w:t xml:space="preserve"> </w:t>
            </w:r>
            <w:r>
              <w:rPr>
                <w:color w:val="1F1C52"/>
                <w:spacing w:val="-4"/>
              </w:rPr>
              <w:t>free</w:t>
            </w:r>
          </w:p>
          <w:p w14:paraId="2726FA19" w14:textId="77777777" w:rsidR="00D7663B" w:rsidRDefault="00EE0066">
            <w:pPr>
              <w:pStyle w:val="TableParagraph"/>
              <w:spacing w:before="1" w:line="233" w:lineRule="exact"/>
              <w:ind w:left="107"/>
            </w:pPr>
            <w:proofErr w:type="gramStart"/>
            <w:r>
              <w:rPr>
                <w:color w:val="1F1C52"/>
              </w:rPr>
              <w:t>blacks</w:t>
            </w:r>
            <w:proofErr w:type="gramEnd"/>
            <w:r>
              <w:rPr>
                <w:color w:val="1F1C52"/>
                <w:spacing w:val="-6"/>
              </w:rPr>
              <w:t xml:space="preserve"> </w:t>
            </w:r>
            <w:r>
              <w:rPr>
                <w:color w:val="1F1C52"/>
              </w:rPr>
              <w:t>affected</w:t>
            </w:r>
            <w:r>
              <w:rPr>
                <w:color w:val="1F1C52"/>
                <w:spacing w:val="-9"/>
              </w:rPr>
              <w:t xml:space="preserve"> </w:t>
            </w:r>
            <w:r>
              <w:rPr>
                <w:color w:val="1F1C52"/>
              </w:rPr>
              <w:t>their</w:t>
            </w:r>
            <w:r>
              <w:rPr>
                <w:color w:val="1F1C52"/>
                <w:spacing w:val="-5"/>
              </w:rPr>
              <w:t xml:space="preserve"> </w:t>
            </w:r>
            <w:r>
              <w:rPr>
                <w:color w:val="1F1C52"/>
              </w:rPr>
              <w:t>contributions</w:t>
            </w:r>
            <w:r>
              <w:rPr>
                <w:color w:val="1F1C52"/>
                <w:spacing w:val="-7"/>
              </w:rPr>
              <w:t xml:space="preserve"> </w:t>
            </w:r>
            <w:r>
              <w:rPr>
                <w:color w:val="1F1C52"/>
              </w:rPr>
              <w:t>to</w:t>
            </w:r>
            <w:r>
              <w:rPr>
                <w:color w:val="1F1C52"/>
                <w:spacing w:val="-6"/>
              </w:rPr>
              <w:t xml:space="preserve"> </w:t>
            </w:r>
            <w:r>
              <w:rPr>
                <w:color w:val="1F1C52"/>
              </w:rPr>
              <w:t>the</w:t>
            </w:r>
            <w:r>
              <w:rPr>
                <w:color w:val="1F1C52"/>
                <w:spacing w:val="-6"/>
              </w:rPr>
              <w:t xml:space="preserve"> </w:t>
            </w:r>
            <w:r>
              <w:rPr>
                <w:color w:val="1F1C52"/>
              </w:rPr>
              <w:t>Civil</w:t>
            </w:r>
            <w:r>
              <w:rPr>
                <w:color w:val="1F1C52"/>
                <w:spacing w:val="-10"/>
              </w:rPr>
              <w:t xml:space="preserve"> </w:t>
            </w:r>
            <w:r>
              <w:rPr>
                <w:color w:val="1F1C52"/>
              </w:rPr>
              <w:t>War</w:t>
            </w:r>
            <w:r>
              <w:rPr>
                <w:color w:val="1F1C52"/>
                <w:spacing w:val="-4"/>
              </w:rPr>
              <w:t xml:space="preserve"> </w:t>
            </w:r>
            <w:r>
              <w:rPr>
                <w:color w:val="1F1C52"/>
                <w:spacing w:val="-2"/>
              </w:rPr>
              <w:t>effort.</w:t>
            </w:r>
          </w:p>
        </w:tc>
      </w:tr>
      <w:tr w:rsidR="00D7663B" w14:paraId="2726FA1E" w14:textId="77777777">
        <w:trPr>
          <w:trHeight w:val="760"/>
        </w:trPr>
        <w:tc>
          <w:tcPr>
            <w:tcW w:w="1877" w:type="dxa"/>
          </w:tcPr>
          <w:p w14:paraId="2726FA1B" w14:textId="77777777" w:rsidR="00D7663B" w:rsidRDefault="00EE0066">
            <w:pPr>
              <w:pStyle w:val="TableParagraph"/>
              <w:spacing w:line="251" w:lineRule="exact"/>
            </w:pPr>
            <w:r>
              <w:rPr>
                <w:color w:val="1F1C52"/>
                <w:spacing w:val="-2"/>
              </w:rPr>
              <w:t>SS.68.AA.2.8</w:t>
            </w:r>
          </w:p>
        </w:tc>
        <w:tc>
          <w:tcPr>
            <w:tcW w:w="7027" w:type="dxa"/>
          </w:tcPr>
          <w:p w14:paraId="2726FA1C" w14:textId="77777777" w:rsidR="00D7663B" w:rsidRDefault="00EE0066">
            <w:pPr>
              <w:pStyle w:val="TableParagraph"/>
              <w:spacing w:line="251" w:lineRule="exact"/>
              <w:ind w:left="107"/>
            </w:pPr>
            <w:r>
              <w:rPr>
                <w:color w:val="1F1C52"/>
              </w:rPr>
              <w:t>Describe</w:t>
            </w:r>
            <w:r>
              <w:rPr>
                <w:color w:val="1F1C52"/>
                <w:spacing w:val="-7"/>
              </w:rPr>
              <w:t xml:space="preserve"> </w:t>
            </w:r>
            <w:r>
              <w:rPr>
                <w:color w:val="1F1C52"/>
              </w:rPr>
              <w:t>significant</w:t>
            </w:r>
            <w:r>
              <w:rPr>
                <w:color w:val="1F1C52"/>
                <w:spacing w:val="-5"/>
              </w:rPr>
              <w:t xml:space="preserve"> </w:t>
            </w:r>
            <w:r>
              <w:rPr>
                <w:color w:val="1F1C52"/>
              </w:rPr>
              <w:t>contributions</w:t>
            </w:r>
            <w:r>
              <w:rPr>
                <w:color w:val="1F1C52"/>
                <w:spacing w:val="-5"/>
              </w:rPr>
              <w:t xml:space="preserve"> </w:t>
            </w:r>
            <w:r>
              <w:rPr>
                <w:color w:val="1F1C52"/>
              </w:rPr>
              <w:t>made</w:t>
            </w:r>
            <w:r>
              <w:rPr>
                <w:color w:val="1F1C52"/>
                <w:spacing w:val="-4"/>
              </w:rPr>
              <w:t xml:space="preserve"> </w:t>
            </w:r>
            <w:r>
              <w:rPr>
                <w:color w:val="1F1C52"/>
              </w:rPr>
              <w:t>by</w:t>
            </w:r>
            <w:r>
              <w:rPr>
                <w:color w:val="1F1C52"/>
                <w:spacing w:val="-3"/>
              </w:rPr>
              <w:t xml:space="preserve"> </w:t>
            </w:r>
            <w:r>
              <w:rPr>
                <w:color w:val="1F1C52"/>
              </w:rPr>
              <w:t>key</w:t>
            </w:r>
            <w:r>
              <w:rPr>
                <w:color w:val="1F1C52"/>
                <w:spacing w:val="-3"/>
              </w:rPr>
              <w:t xml:space="preserve"> </w:t>
            </w:r>
            <w:r>
              <w:rPr>
                <w:color w:val="1F1C52"/>
              </w:rPr>
              <w:t>figures</w:t>
            </w:r>
            <w:r>
              <w:rPr>
                <w:color w:val="1F1C52"/>
                <w:spacing w:val="-4"/>
              </w:rPr>
              <w:t xml:space="preserve"> </w:t>
            </w:r>
            <w:r>
              <w:rPr>
                <w:color w:val="1F1C52"/>
                <w:spacing w:val="-2"/>
              </w:rPr>
              <w:t>during</w:t>
            </w:r>
          </w:p>
          <w:p w14:paraId="2726FA1D" w14:textId="77777777" w:rsidR="00D7663B" w:rsidRDefault="00EE0066">
            <w:pPr>
              <w:pStyle w:val="TableParagraph"/>
              <w:spacing w:line="252" w:lineRule="exact"/>
              <w:ind w:left="107"/>
            </w:pPr>
            <w:r>
              <w:rPr>
                <w:color w:val="1F1C52"/>
              </w:rPr>
              <w:t>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 Stanton, Frederick Douglass, Lyman Trumbull).</w:t>
            </w:r>
          </w:p>
        </w:tc>
      </w:tr>
      <w:tr w:rsidR="00D7663B" w14:paraId="2726FA21" w14:textId="77777777">
        <w:trPr>
          <w:trHeight w:val="506"/>
        </w:trPr>
        <w:tc>
          <w:tcPr>
            <w:tcW w:w="1877" w:type="dxa"/>
          </w:tcPr>
          <w:p w14:paraId="2726FA1F"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2.1</w:t>
            </w:r>
          </w:p>
        </w:tc>
        <w:tc>
          <w:tcPr>
            <w:tcW w:w="7027" w:type="dxa"/>
          </w:tcPr>
          <w:p w14:paraId="2726FA20" w14:textId="77777777" w:rsidR="00D7663B" w:rsidRDefault="00EE0066">
            <w:pPr>
              <w:pStyle w:val="TableParagraph"/>
              <w:spacing w:line="252" w:lineRule="exact"/>
              <w:ind w:left="107"/>
            </w:pPr>
            <w:r>
              <w:rPr>
                <w:color w:val="1F1C52"/>
              </w:rPr>
              <w:t>Compare</w:t>
            </w:r>
            <w:r>
              <w:rPr>
                <w:color w:val="1F1C52"/>
                <w:spacing w:val="-4"/>
              </w:rPr>
              <w:t xml:space="preserve"> </w:t>
            </w:r>
            <w:r>
              <w:rPr>
                <w:color w:val="1F1C52"/>
              </w:rPr>
              <w:t>the</w:t>
            </w:r>
            <w:r>
              <w:rPr>
                <w:color w:val="1F1C52"/>
                <w:spacing w:val="-4"/>
              </w:rPr>
              <w:t xml:space="preserve"> </w:t>
            </w:r>
            <w:r>
              <w:rPr>
                <w:color w:val="1F1C52"/>
              </w:rPr>
              <w:t>relationships</w:t>
            </w:r>
            <w:r>
              <w:rPr>
                <w:color w:val="1F1C52"/>
                <w:spacing w:val="-4"/>
              </w:rPr>
              <w:t xml:space="preserve"> </w:t>
            </w:r>
            <w:r>
              <w:rPr>
                <w:color w:val="1F1C52"/>
              </w:rPr>
              <w:t>among</w:t>
            </w:r>
            <w:r>
              <w:rPr>
                <w:color w:val="1F1C52"/>
                <w:spacing w:val="-5"/>
              </w:rPr>
              <w:t xml:space="preserve"> </w:t>
            </w:r>
            <w:r>
              <w:rPr>
                <w:color w:val="1F1C52"/>
              </w:rPr>
              <w:t>the</w:t>
            </w:r>
            <w:r>
              <w:rPr>
                <w:color w:val="1F1C52"/>
                <w:spacing w:val="-2"/>
              </w:rPr>
              <w:t xml:space="preserve"> </w:t>
            </w:r>
            <w:r>
              <w:rPr>
                <w:color w:val="1F1C52"/>
              </w:rPr>
              <w:t>British,</w:t>
            </w:r>
            <w:r>
              <w:rPr>
                <w:color w:val="1F1C52"/>
                <w:spacing w:val="-2"/>
              </w:rPr>
              <w:t xml:space="preserve"> </w:t>
            </w:r>
            <w:r>
              <w:rPr>
                <w:color w:val="1F1C52"/>
              </w:rPr>
              <w:t>French,</w:t>
            </w:r>
            <w:r>
              <w:rPr>
                <w:color w:val="1F1C52"/>
                <w:spacing w:val="-5"/>
              </w:rPr>
              <w:t xml:space="preserve"> </w:t>
            </w:r>
            <w:r>
              <w:rPr>
                <w:color w:val="1F1C52"/>
              </w:rPr>
              <w:t>Spanish,</w:t>
            </w:r>
            <w:r>
              <w:rPr>
                <w:color w:val="1F1C52"/>
                <w:spacing w:val="-2"/>
              </w:rPr>
              <w:t xml:space="preserve"> </w:t>
            </w:r>
            <w:r>
              <w:rPr>
                <w:color w:val="1F1C52"/>
              </w:rPr>
              <w:t>and</w:t>
            </w:r>
            <w:r>
              <w:rPr>
                <w:color w:val="1F1C52"/>
                <w:spacing w:val="-5"/>
              </w:rPr>
              <w:t xml:space="preserve"> </w:t>
            </w:r>
            <w:r>
              <w:rPr>
                <w:color w:val="1F1C52"/>
              </w:rPr>
              <w:t>Dutch</w:t>
            </w:r>
            <w:r>
              <w:rPr>
                <w:color w:val="1F1C52"/>
                <w:spacing w:val="-2"/>
              </w:rPr>
              <w:t xml:space="preserve"> </w:t>
            </w:r>
            <w:r>
              <w:rPr>
                <w:color w:val="1F1C52"/>
              </w:rPr>
              <w:t>in their struggle for colonization of North America.</w:t>
            </w:r>
          </w:p>
        </w:tc>
      </w:tr>
      <w:tr w:rsidR="00D7663B" w14:paraId="2726FA24" w14:textId="77777777">
        <w:trPr>
          <w:trHeight w:val="505"/>
        </w:trPr>
        <w:tc>
          <w:tcPr>
            <w:tcW w:w="1877" w:type="dxa"/>
          </w:tcPr>
          <w:p w14:paraId="2726FA22"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2.2</w:t>
            </w:r>
          </w:p>
        </w:tc>
        <w:tc>
          <w:tcPr>
            <w:tcW w:w="7027" w:type="dxa"/>
          </w:tcPr>
          <w:p w14:paraId="2726FA23" w14:textId="77777777" w:rsidR="00D7663B" w:rsidRDefault="00EE0066">
            <w:pPr>
              <w:pStyle w:val="TableParagraph"/>
              <w:spacing w:line="252"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characteristics</w:t>
            </w:r>
            <w:r>
              <w:rPr>
                <w:color w:val="1F1C52"/>
                <w:spacing w:val="-6"/>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New</w:t>
            </w:r>
            <w:r>
              <w:rPr>
                <w:color w:val="1F1C52"/>
                <w:spacing w:val="-5"/>
              </w:rPr>
              <w:t xml:space="preserve"> </w:t>
            </w:r>
            <w:r>
              <w:rPr>
                <w:color w:val="1F1C52"/>
              </w:rPr>
              <w:t>England,</w:t>
            </w:r>
            <w:r>
              <w:rPr>
                <w:color w:val="1F1C52"/>
                <w:spacing w:val="-7"/>
              </w:rPr>
              <w:t xml:space="preserve"> </w:t>
            </w:r>
            <w:r>
              <w:rPr>
                <w:color w:val="1F1C52"/>
              </w:rPr>
              <w:t>Middle,</w:t>
            </w:r>
            <w:r>
              <w:rPr>
                <w:color w:val="1F1C52"/>
                <w:spacing w:val="-4"/>
              </w:rPr>
              <w:t xml:space="preserve"> </w:t>
            </w:r>
            <w:r>
              <w:rPr>
                <w:color w:val="1F1C52"/>
              </w:rPr>
              <w:t>and</w:t>
            </w:r>
            <w:r>
              <w:rPr>
                <w:color w:val="1F1C52"/>
                <w:spacing w:val="-4"/>
              </w:rPr>
              <w:t xml:space="preserve"> </w:t>
            </w:r>
            <w:r>
              <w:rPr>
                <w:color w:val="1F1C52"/>
              </w:rPr>
              <w:t xml:space="preserve">Southern </w:t>
            </w:r>
            <w:r>
              <w:rPr>
                <w:color w:val="1F1C52"/>
                <w:spacing w:val="-2"/>
              </w:rPr>
              <w:t>colonies.</w:t>
            </w:r>
          </w:p>
        </w:tc>
      </w:tr>
      <w:tr w:rsidR="00D7663B" w14:paraId="2726FA27" w14:textId="77777777">
        <w:trPr>
          <w:trHeight w:val="506"/>
        </w:trPr>
        <w:tc>
          <w:tcPr>
            <w:tcW w:w="1877" w:type="dxa"/>
          </w:tcPr>
          <w:p w14:paraId="2726FA25"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2.3</w:t>
            </w:r>
          </w:p>
        </w:tc>
        <w:tc>
          <w:tcPr>
            <w:tcW w:w="7027" w:type="dxa"/>
          </w:tcPr>
          <w:p w14:paraId="2726FA26" w14:textId="77777777" w:rsidR="00D7663B" w:rsidRDefault="00EE0066">
            <w:pPr>
              <w:pStyle w:val="TableParagraph"/>
              <w:spacing w:line="252" w:lineRule="exact"/>
              <w:ind w:left="107"/>
            </w:pPr>
            <w:r>
              <w:rPr>
                <w:color w:val="1F1C52"/>
              </w:rPr>
              <w:t>Differentiate</w:t>
            </w:r>
            <w:r>
              <w:rPr>
                <w:color w:val="1F1C52"/>
                <w:spacing w:val="-7"/>
              </w:rPr>
              <w:t xml:space="preserve"> </w:t>
            </w:r>
            <w:r>
              <w:rPr>
                <w:color w:val="1F1C52"/>
              </w:rPr>
              <w:t>economic</w:t>
            </w:r>
            <w:r>
              <w:rPr>
                <w:color w:val="1F1C52"/>
                <w:spacing w:val="-7"/>
              </w:rPr>
              <w:t xml:space="preserve"> </w:t>
            </w:r>
            <w:r>
              <w:rPr>
                <w:color w:val="1F1C52"/>
              </w:rPr>
              <w:t>systems</w:t>
            </w:r>
            <w:r>
              <w:rPr>
                <w:color w:val="1F1C52"/>
                <w:spacing w:val="-7"/>
              </w:rPr>
              <w:t xml:space="preserve"> </w:t>
            </w:r>
            <w:r>
              <w:rPr>
                <w:color w:val="1F1C52"/>
              </w:rPr>
              <w:t>of</w:t>
            </w:r>
            <w:r>
              <w:rPr>
                <w:color w:val="1F1C52"/>
                <w:spacing w:val="-4"/>
              </w:rPr>
              <w:t xml:space="preserve"> </w:t>
            </w:r>
            <w:r>
              <w:rPr>
                <w:color w:val="1F1C52"/>
              </w:rPr>
              <w:t>New</w:t>
            </w:r>
            <w:r>
              <w:rPr>
                <w:color w:val="1F1C52"/>
                <w:spacing w:val="-6"/>
              </w:rPr>
              <w:t xml:space="preserve"> </w:t>
            </w:r>
            <w:r>
              <w:rPr>
                <w:color w:val="1F1C52"/>
              </w:rPr>
              <w:t>England,</w:t>
            </w:r>
            <w:r>
              <w:rPr>
                <w:color w:val="1F1C52"/>
                <w:spacing w:val="-5"/>
              </w:rPr>
              <w:t xml:space="preserve"> </w:t>
            </w:r>
            <w:r>
              <w:rPr>
                <w:color w:val="1F1C52"/>
              </w:rPr>
              <w:t>Middle</w:t>
            </w:r>
            <w:r>
              <w:rPr>
                <w:color w:val="1F1C52"/>
                <w:spacing w:val="-5"/>
              </w:rPr>
              <w:t xml:space="preserve"> </w:t>
            </w:r>
            <w:r>
              <w:rPr>
                <w:color w:val="1F1C52"/>
              </w:rPr>
              <w:t>and</w:t>
            </w:r>
            <w:r>
              <w:rPr>
                <w:color w:val="1F1C52"/>
                <w:spacing w:val="-5"/>
              </w:rPr>
              <w:t xml:space="preserve"> </w:t>
            </w:r>
            <w:r>
              <w:rPr>
                <w:color w:val="1F1C52"/>
              </w:rPr>
              <w:t>Southern colonies including indentured servants and slaves as labor sources.</w:t>
            </w:r>
          </w:p>
        </w:tc>
      </w:tr>
      <w:tr w:rsidR="00D7663B" w14:paraId="2726FA2A" w14:textId="77777777">
        <w:trPr>
          <w:trHeight w:val="506"/>
        </w:trPr>
        <w:tc>
          <w:tcPr>
            <w:tcW w:w="1877" w:type="dxa"/>
          </w:tcPr>
          <w:p w14:paraId="2726FA28"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2.4</w:t>
            </w:r>
          </w:p>
        </w:tc>
        <w:tc>
          <w:tcPr>
            <w:tcW w:w="7027" w:type="dxa"/>
          </w:tcPr>
          <w:p w14:paraId="2726FA29"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key</w:t>
            </w:r>
            <w:r>
              <w:rPr>
                <w:color w:val="1F1C52"/>
                <w:spacing w:val="-3"/>
              </w:rPr>
              <w:t xml:space="preserve"> </w:t>
            </w:r>
            <w:r>
              <w:rPr>
                <w:color w:val="1F1C52"/>
              </w:rPr>
              <w:t>colonial</w:t>
            </w:r>
            <w:r>
              <w:rPr>
                <w:color w:val="1F1C52"/>
                <w:spacing w:val="-5"/>
              </w:rPr>
              <w:t xml:space="preserve"> </w:t>
            </w:r>
            <w:r>
              <w:rPr>
                <w:color w:val="1F1C52"/>
              </w:rPr>
              <w:t>figures</w:t>
            </w:r>
            <w:r>
              <w:rPr>
                <w:color w:val="1F1C52"/>
                <w:spacing w:val="-3"/>
              </w:rPr>
              <w:t xml:space="preserve"> </w:t>
            </w:r>
            <w:r>
              <w:rPr>
                <w:color w:val="1F1C52"/>
              </w:rPr>
              <w:t>on</w:t>
            </w:r>
            <w:r>
              <w:rPr>
                <w:color w:val="1F1C52"/>
                <w:spacing w:val="-6"/>
              </w:rPr>
              <w:t xml:space="preserve"> </w:t>
            </w:r>
            <w:r>
              <w:rPr>
                <w:color w:val="1F1C52"/>
              </w:rPr>
              <w:t>the</w:t>
            </w:r>
            <w:r>
              <w:rPr>
                <w:color w:val="1F1C52"/>
                <w:spacing w:val="-5"/>
              </w:rPr>
              <w:t xml:space="preserve"> </w:t>
            </w:r>
            <w:r>
              <w:rPr>
                <w:color w:val="1F1C52"/>
              </w:rPr>
              <w:t>economic,</w:t>
            </w:r>
            <w:r>
              <w:rPr>
                <w:color w:val="1F1C52"/>
                <w:spacing w:val="-3"/>
              </w:rPr>
              <w:t xml:space="preserve"> </w:t>
            </w:r>
            <w:r>
              <w:rPr>
                <w:color w:val="1F1C52"/>
              </w:rPr>
              <w:t>political,</w:t>
            </w:r>
            <w:r>
              <w:rPr>
                <w:color w:val="1F1C52"/>
                <w:spacing w:val="-6"/>
              </w:rPr>
              <w:t xml:space="preserve"> </w:t>
            </w:r>
            <w:r>
              <w:rPr>
                <w:color w:val="1F1C52"/>
              </w:rPr>
              <w:t>and social development of the colonies.</w:t>
            </w:r>
          </w:p>
        </w:tc>
      </w:tr>
      <w:tr w:rsidR="00D7663B" w14:paraId="2726FA2D" w14:textId="77777777">
        <w:trPr>
          <w:trHeight w:val="251"/>
        </w:trPr>
        <w:tc>
          <w:tcPr>
            <w:tcW w:w="1877" w:type="dxa"/>
          </w:tcPr>
          <w:p w14:paraId="2726FA2B"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2.5</w:t>
            </w:r>
          </w:p>
        </w:tc>
        <w:tc>
          <w:tcPr>
            <w:tcW w:w="7027" w:type="dxa"/>
          </w:tcPr>
          <w:p w14:paraId="2726FA2C" w14:textId="77777777" w:rsidR="00D7663B" w:rsidRDefault="00EE0066">
            <w:pPr>
              <w:pStyle w:val="TableParagraph"/>
              <w:spacing w:line="232" w:lineRule="exact"/>
              <w:ind w:left="107"/>
            </w:pPr>
            <w:r>
              <w:rPr>
                <w:color w:val="1F1C52"/>
              </w:rPr>
              <w:t>Discuss</w:t>
            </w:r>
            <w:r>
              <w:rPr>
                <w:color w:val="1F1C52"/>
                <w:spacing w:val="-5"/>
              </w:rPr>
              <w:t xml:space="preserve"> </w:t>
            </w:r>
            <w:r>
              <w:rPr>
                <w:color w:val="1F1C52"/>
              </w:rPr>
              <w:t>the</w:t>
            </w:r>
            <w:r>
              <w:rPr>
                <w:color w:val="1F1C52"/>
                <w:spacing w:val="-3"/>
              </w:rPr>
              <w:t xml:space="preserve"> </w:t>
            </w:r>
            <w:r>
              <w:rPr>
                <w:color w:val="1F1C52"/>
              </w:rPr>
              <w:t>impact</w:t>
            </w:r>
            <w:r>
              <w:rPr>
                <w:color w:val="1F1C52"/>
                <w:spacing w:val="-6"/>
              </w:rPr>
              <w:t xml:space="preserve"> </w:t>
            </w:r>
            <w:r>
              <w:rPr>
                <w:color w:val="1F1C52"/>
              </w:rPr>
              <w:t>of</w:t>
            </w:r>
            <w:r>
              <w:rPr>
                <w:color w:val="1F1C52"/>
                <w:spacing w:val="-5"/>
              </w:rPr>
              <w:t xml:space="preserve"> </w:t>
            </w:r>
            <w:r>
              <w:rPr>
                <w:color w:val="1F1C52"/>
              </w:rPr>
              <w:t>colonial</w:t>
            </w:r>
            <w:r>
              <w:rPr>
                <w:color w:val="1F1C52"/>
                <w:spacing w:val="-5"/>
              </w:rPr>
              <w:t xml:space="preserve"> </w:t>
            </w:r>
            <w:r>
              <w:rPr>
                <w:color w:val="1F1C52"/>
              </w:rPr>
              <w:t>settlement</w:t>
            </w:r>
            <w:r>
              <w:rPr>
                <w:color w:val="1F1C52"/>
                <w:spacing w:val="-3"/>
              </w:rPr>
              <w:t xml:space="preserve"> </w:t>
            </w:r>
            <w:r>
              <w:rPr>
                <w:color w:val="1F1C52"/>
              </w:rPr>
              <w:t>on</w:t>
            </w:r>
            <w:r>
              <w:rPr>
                <w:color w:val="1F1C52"/>
                <w:spacing w:val="-3"/>
              </w:rPr>
              <w:t xml:space="preserve"> </w:t>
            </w:r>
            <w:r>
              <w:rPr>
                <w:color w:val="1F1C52"/>
              </w:rPr>
              <w:t>Native</w:t>
            </w:r>
            <w:r>
              <w:rPr>
                <w:color w:val="1F1C52"/>
                <w:spacing w:val="-14"/>
              </w:rPr>
              <w:t xml:space="preserve"> </w:t>
            </w:r>
            <w:r>
              <w:rPr>
                <w:color w:val="1F1C52"/>
              </w:rPr>
              <w:t>American</w:t>
            </w:r>
            <w:r>
              <w:rPr>
                <w:color w:val="1F1C52"/>
                <w:spacing w:val="-3"/>
              </w:rPr>
              <w:t xml:space="preserve"> </w:t>
            </w:r>
            <w:r>
              <w:rPr>
                <w:color w:val="1F1C52"/>
                <w:spacing w:val="-2"/>
              </w:rPr>
              <w:t>populations.</w:t>
            </w:r>
          </w:p>
        </w:tc>
      </w:tr>
      <w:tr w:rsidR="00D7663B" w14:paraId="2726FA30" w14:textId="77777777">
        <w:trPr>
          <w:trHeight w:val="253"/>
        </w:trPr>
        <w:tc>
          <w:tcPr>
            <w:tcW w:w="1877" w:type="dxa"/>
          </w:tcPr>
          <w:p w14:paraId="2726FA2E" w14:textId="77777777" w:rsidR="00D7663B" w:rsidRDefault="00EE0066">
            <w:pPr>
              <w:pStyle w:val="TableParagraph"/>
              <w:spacing w:line="234" w:lineRule="exact"/>
            </w:pPr>
            <w:r>
              <w:rPr>
                <w:color w:val="1F1C52"/>
                <w:spacing w:val="-2"/>
              </w:rPr>
              <w:t>SS.</w:t>
            </w:r>
            <w:proofErr w:type="gramStart"/>
            <w:r>
              <w:rPr>
                <w:color w:val="1F1C52"/>
                <w:spacing w:val="-2"/>
              </w:rPr>
              <w:t>8.A.</w:t>
            </w:r>
            <w:proofErr w:type="gramEnd"/>
            <w:r>
              <w:rPr>
                <w:color w:val="1F1C52"/>
                <w:spacing w:val="-2"/>
              </w:rPr>
              <w:t>2.6</w:t>
            </w:r>
          </w:p>
        </w:tc>
        <w:tc>
          <w:tcPr>
            <w:tcW w:w="7027" w:type="dxa"/>
          </w:tcPr>
          <w:p w14:paraId="2726FA2F" w14:textId="77777777" w:rsidR="00D7663B" w:rsidRDefault="00EE0066">
            <w:pPr>
              <w:pStyle w:val="TableParagraph"/>
              <w:spacing w:line="234"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causes,</w:t>
            </w:r>
            <w:r>
              <w:rPr>
                <w:color w:val="1F1C52"/>
                <w:spacing w:val="-5"/>
              </w:rPr>
              <w:t xml:space="preserve"> </w:t>
            </w:r>
            <w:r>
              <w:rPr>
                <w:color w:val="1F1C52"/>
              </w:rPr>
              <w:t>course,</w:t>
            </w:r>
            <w:r>
              <w:rPr>
                <w:color w:val="1F1C52"/>
                <w:spacing w:val="-3"/>
              </w:rPr>
              <w:t xml:space="preserve"> </w:t>
            </w:r>
            <w:r>
              <w:rPr>
                <w:color w:val="1F1C52"/>
              </w:rPr>
              <w:t>and</w:t>
            </w:r>
            <w:r>
              <w:rPr>
                <w:color w:val="1F1C52"/>
                <w:spacing w:val="-2"/>
              </w:rPr>
              <w:t xml:space="preserve"> </w:t>
            </w:r>
            <w:r>
              <w:rPr>
                <w:color w:val="1F1C52"/>
              </w:rPr>
              <w:t>consequences</w:t>
            </w:r>
            <w:r>
              <w:rPr>
                <w:color w:val="1F1C52"/>
                <w:spacing w:val="-3"/>
              </w:rPr>
              <w:t xml:space="preserve"> </w:t>
            </w:r>
            <w:r>
              <w:rPr>
                <w:color w:val="1F1C52"/>
              </w:rPr>
              <w:t>of</w:t>
            </w:r>
            <w:r>
              <w:rPr>
                <w:color w:val="1F1C52"/>
                <w:spacing w:val="-1"/>
              </w:rPr>
              <w:t xml:space="preserve"> </w:t>
            </w:r>
            <w:r>
              <w:rPr>
                <w:color w:val="1F1C52"/>
              </w:rPr>
              <w:t>the</w:t>
            </w:r>
            <w:r>
              <w:rPr>
                <w:color w:val="1F1C52"/>
                <w:spacing w:val="-3"/>
              </w:rPr>
              <w:t xml:space="preserve"> </w:t>
            </w:r>
            <w:r>
              <w:rPr>
                <w:color w:val="1F1C52"/>
              </w:rPr>
              <w:t>French</w:t>
            </w:r>
            <w:r>
              <w:rPr>
                <w:color w:val="1F1C52"/>
                <w:spacing w:val="-5"/>
              </w:rPr>
              <w:t xml:space="preserve"> </w:t>
            </w:r>
            <w:r>
              <w:rPr>
                <w:color w:val="1F1C52"/>
              </w:rPr>
              <w:t>and</w:t>
            </w:r>
            <w:r>
              <w:rPr>
                <w:color w:val="1F1C52"/>
                <w:spacing w:val="-5"/>
              </w:rPr>
              <w:t xml:space="preserve"> </w:t>
            </w:r>
            <w:r>
              <w:rPr>
                <w:color w:val="1F1C52"/>
              </w:rPr>
              <w:t>Indian</w:t>
            </w:r>
            <w:r>
              <w:rPr>
                <w:color w:val="1F1C52"/>
                <w:spacing w:val="-7"/>
              </w:rPr>
              <w:t xml:space="preserve"> </w:t>
            </w:r>
            <w:r>
              <w:rPr>
                <w:color w:val="1F1C52"/>
                <w:spacing w:val="-4"/>
              </w:rPr>
              <w:t>War.</w:t>
            </w:r>
          </w:p>
        </w:tc>
      </w:tr>
    </w:tbl>
    <w:p w14:paraId="2726FA31" w14:textId="77777777" w:rsidR="00D7663B" w:rsidRDefault="00D7663B">
      <w:pPr>
        <w:pStyle w:val="TableParagraph"/>
        <w:spacing w:line="234" w:lineRule="exact"/>
        <w:sectPr w:rsidR="00D7663B">
          <w:pgSz w:w="12240" w:h="15840"/>
          <w:pgMar w:top="136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7027"/>
      </w:tblGrid>
      <w:tr w:rsidR="00D7663B" w14:paraId="2726FA34" w14:textId="77777777">
        <w:trPr>
          <w:trHeight w:val="505"/>
        </w:trPr>
        <w:tc>
          <w:tcPr>
            <w:tcW w:w="1877" w:type="dxa"/>
          </w:tcPr>
          <w:p w14:paraId="2726FA32" w14:textId="77777777" w:rsidR="00D7663B" w:rsidRDefault="00EE0066">
            <w:pPr>
              <w:pStyle w:val="TableParagraph"/>
              <w:spacing w:line="251" w:lineRule="exact"/>
            </w:pPr>
            <w:r>
              <w:rPr>
                <w:color w:val="1F1C52"/>
                <w:spacing w:val="-2"/>
              </w:rPr>
              <w:lastRenderedPageBreak/>
              <w:t>SS.</w:t>
            </w:r>
            <w:proofErr w:type="gramStart"/>
            <w:r>
              <w:rPr>
                <w:color w:val="1F1C52"/>
                <w:spacing w:val="-2"/>
              </w:rPr>
              <w:t>8.A.</w:t>
            </w:r>
            <w:proofErr w:type="gramEnd"/>
            <w:r>
              <w:rPr>
                <w:color w:val="1F1C52"/>
                <w:spacing w:val="-2"/>
              </w:rPr>
              <w:t>2.7</w:t>
            </w:r>
          </w:p>
        </w:tc>
        <w:tc>
          <w:tcPr>
            <w:tcW w:w="7027" w:type="dxa"/>
          </w:tcPr>
          <w:p w14:paraId="2726FA33" w14:textId="77777777" w:rsidR="00D7663B" w:rsidRDefault="00EE0066">
            <w:pPr>
              <w:pStyle w:val="TableParagraph"/>
              <w:spacing w:line="254" w:lineRule="exact"/>
              <w:ind w:left="107" w:right="203"/>
            </w:pPr>
            <w:r>
              <w:rPr>
                <w:color w:val="1F1C52"/>
              </w:rPr>
              <w:t>Describe</w:t>
            </w:r>
            <w:r>
              <w:rPr>
                <w:color w:val="1F1C52"/>
                <w:spacing w:val="-7"/>
              </w:rPr>
              <w:t xml:space="preserve"> </w:t>
            </w:r>
            <w:r>
              <w:rPr>
                <w:color w:val="1F1C52"/>
              </w:rPr>
              <w:t>the</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3"/>
              </w:rPr>
              <w:t xml:space="preserve"> </w:t>
            </w:r>
            <w:r>
              <w:rPr>
                <w:color w:val="1F1C52"/>
              </w:rPr>
              <w:t>key</w:t>
            </w:r>
            <w:r>
              <w:rPr>
                <w:color w:val="1F1C52"/>
                <w:spacing w:val="-7"/>
              </w:rPr>
              <w:t xml:space="preserve"> </w:t>
            </w:r>
            <w:r>
              <w:rPr>
                <w:color w:val="1F1C52"/>
              </w:rPr>
              <w:t>groups</w:t>
            </w:r>
            <w:r>
              <w:rPr>
                <w:color w:val="1F1C52"/>
                <w:spacing w:val="-4"/>
              </w:rPr>
              <w:t xml:space="preserve"> </w:t>
            </w:r>
            <w:r>
              <w:rPr>
                <w:color w:val="1F1C52"/>
              </w:rPr>
              <w:t>(Africans,</w:t>
            </w:r>
            <w:r>
              <w:rPr>
                <w:color w:val="1F1C52"/>
                <w:spacing w:val="-4"/>
              </w:rPr>
              <w:t xml:space="preserve"> </w:t>
            </w:r>
            <w:r>
              <w:rPr>
                <w:color w:val="1F1C52"/>
              </w:rPr>
              <w:t>Native</w:t>
            </w:r>
            <w:r>
              <w:rPr>
                <w:color w:val="1F1C52"/>
                <w:spacing w:val="-14"/>
              </w:rPr>
              <w:t xml:space="preserve"> </w:t>
            </w:r>
            <w:r>
              <w:rPr>
                <w:color w:val="1F1C52"/>
              </w:rPr>
              <w:t>Americans, women, and children) to the society and culture of colonial America.</w:t>
            </w:r>
          </w:p>
        </w:tc>
      </w:tr>
      <w:tr w:rsidR="00D7663B" w14:paraId="2726FA38" w14:textId="77777777">
        <w:trPr>
          <w:trHeight w:val="503"/>
        </w:trPr>
        <w:tc>
          <w:tcPr>
            <w:tcW w:w="1877" w:type="dxa"/>
          </w:tcPr>
          <w:p w14:paraId="2726FA35"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w:t>
            </w:r>
          </w:p>
        </w:tc>
        <w:tc>
          <w:tcPr>
            <w:tcW w:w="7027" w:type="dxa"/>
          </w:tcPr>
          <w:p w14:paraId="2726FA36" w14:textId="77777777" w:rsidR="00D7663B" w:rsidRDefault="00EE0066">
            <w:pPr>
              <w:pStyle w:val="TableParagraph"/>
              <w:spacing w:line="249" w:lineRule="exact"/>
              <w:ind w:left="107"/>
            </w:pPr>
            <w:r>
              <w:rPr>
                <w:color w:val="1F1C52"/>
              </w:rPr>
              <w:t>Explain</w:t>
            </w:r>
            <w:r>
              <w:rPr>
                <w:color w:val="1F1C52"/>
                <w:spacing w:val="-7"/>
              </w:rPr>
              <w:t xml:space="preserve"> </w:t>
            </w:r>
            <w:r>
              <w:rPr>
                <w:color w:val="1F1C52"/>
              </w:rPr>
              <w:t>the</w:t>
            </w:r>
            <w:r>
              <w:rPr>
                <w:color w:val="1F1C52"/>
                <w:spacing w:val="-5"/>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French</w:t>
            </w:r>
            <w:r>
              <w:rPr>
                <w:color w:val="1F1C52"/>
                <w:spacing w:val="-5"/>
              </w:rPr>
              <w:t xml:space="preserve"> </w:t>
            </w:r>
            <w:r>
              <w:rPr>
                <w:color w:val="1F1C52"/>
              </w:rPr>
              <w:t>and</w:t>
            </w:r>
            <w:r>
              <w:rPr>
                <w:color w:val="1F1C52"/>
                <w:spacing w:val="-5"/>
              </w:rPr>
              <w:t xml:space="preserve"> </w:t>
            </w:r>
            <w:r>
              <w:rPr>
                <w:color w:val="1F1C52"/>
              </w:rPr>
              <w:t>Indian</w:t>
            </w:r>
            <w:r>
              <w:rPr>
                <w:color w:val="1F1C52"/>
                <w:spacing w:val="-10"/>
              </w:rPr>
              <w:t xml:space="preserve"> </w:t>
            </w:r>
            <w:r>
              <w:rPr>
                <w:color w:val="1F1C52"/>
              </w:rPr>
              <w:t>War</w:t>
            </w:r>
            <w:r>
              <w:rPr>
                <w:color w:val="1F1C52"/>
                <w:spacing w:val="-4"/>
              </w:rPr>
              <w:t xml:space="preserve"> </w:t>
            </w:r>
            <w:r>
              <w:rPr>
                <w:color w:val="1F1C52"/>
              </w:rPr>
              <w:t>in</w:t>
            </w:r>
            <w:r>
              <w:rPr>
                <w:color w:val="1F1C52"/>
                <w:spacing w:val="-5"/>
              </w:rPr>
              <w:t xml:space="preserve"> </w:t>
            </w:r>
            <w:r>
              <w:rPr>
                <w:color w:val="1F1C52"/>
              </w:rPr>
              <w:t>British</w:t>
            </w:r>
            <w:r>
              <w:rPr>
                <w:color w:val="1F1C52"/>
                <w:spacing w:val="-4"/>
              </w:rPr>
              <w:t xml:space="preserve"> </w:t>
            </w:r>
            <w:r>
              <w:rPr>
                <w:color w:val="1F1C52"/>
                <w:spacing w:val="-2"/>
              </w:rPr>
              <w:t>policies</w:t>
            </w:r>
          </w:p>
          <w:p w14:paraId="2726FA37" w14:textId="77777777" w:rsidR="00D7663B" w:rsidRDefault="00EE0066">
            <w:pPr>
              <w:pStyle w:val="TableParagraph"/>
              <w:spacing w:before="1" w:line="233" w:lineRule="exact"/>
              <w:ind w:left="107"/>
            </w:pPr>
            <w:r>
              <w:rPr>
                <w:color w:val="1F1C52"/>
              </w:rPr>
              <w:t>for</w:t>
            </w:r>
            <w:r>
              <w:rPr>
                <w:color w:val="1F1C52"/>
                <w:spacing w:val="-6"/>
              </w:rPr>
              <w:t xml:space="preserve"> </w:t>
            </w:r>
            <w:r>
              <w:rPr>
                <w:color w:val="1F1C52"/>
              </w:rPr>
              <w:t>the</w:t>
            </w:r>
            <w:r>
              <w:rPr>
                <w:color w:val="1F1C52"/>
                <w:spacing w:val="-13"/>
              </w:rPr>
              <w:t xml:space="preserve"> </w:t>
            </w:r>
            <w:r>
              <w:rPr>
                <w:color w:val="1F1C52"/>
              </w:rPr>
              <w:t>American</w:t>
            </w:r>
            <w:r>
              <w:rPr>
                <w:color w:val="1F1C52"/>
                <w:spacing w:val="-2"/>
              </w:rPr>
              <w:t xml:space="preserve"> </w:t>
            </w:r>
            <w:r>
              <w:rPr>
                <w:color w:val="1F1C52"/>
              </w:rPr>
              <w:t>colonies</w:t>
            </w:r>
            <w:r>
              <w:rPr>
                <w:color w:val="1F1C52"/>
                <w:spacing w:val="-4"/>
              </w:rPr>
              <w:t xml:space="preserve"> </w:t>
            </w:r>
            <w:r>
              <w:rPr>
                <w:color w:val="1F1C52"/>
              </w:rPr>
              <w:t>from</w:t>
            </w:r>
            <w:r>
              <w:rPr>
                <w:color w:val="1F1C52"/>
                <w:spacing w:val="-3"/>
              </w:rPr>
              <w:t xml:space="preserve"> </w:t>
            </w:r>
            <w:r>
              <w:rPr>
                <w:color w:val="1F1C52"/>
              </w:rPr>
              <w:t>1763</w:t>
            </w:r>
            <w:r>
              <w:rPr>
                <w:color w:val="1F1C52"/>
                <w:spacing w:val="-5"/>
              </w:rPr>
              <w:t xml:space="preserve"> </w:t>
            </w:r>
            <w:r>
              <w:rPr>
                <w:color w:val="1F1C52"/>
              </w:rPr>
              <w:t xml:space="preserve">- </w:t>
            </w:r>
            <w:r>
              <w:rPr>
                <w:color w:val="1F1C52"/>
                <w:spacing w:val="-2"/>
              </w:rPr>
              <w:t>1774.</w:t>
            </w:r>
          </w:p>
        </w:tc>
      </w:tr>
      <w:tr w:rsidR="00D7663B" w14:paraId="2726FA3B" w14:textId="77777777">
        <w:trPr>
          <w:trHeight w:val="254"/>
        </w:trPr>
        <w:tc>
          <w:tcPr>
            <w:tcW w:w="1877" w:type="dxa"/>
          </w:tcPr>
          <w:p w14:paraId="2726FA39" w14:textId="77777777" w:rsidR="00D7663B" w:rsidRDefault="00EE0066">
            <w:pPr>
              <w:pStyle w:val="TableParagraph"/>
              <w:spacing w:line="234" w:lineRule="exact"/>
            </w:pPr>
            <w:r>
              <w:rPr>
                <w:color w:val="1F1C52"/>
                <w:spacing w:val="-2"/>
              </w:rPr>
              <w:t>SS.</w:t>
            </w:r>
            <w:proofErr w:type="gramStart"/>
            <w:r>
              <w:rPr>
                <w:color w:val="1F1C52"/>
                <w:spacing w:val="-2"/>
              </w:rPr>
              <w:t>8.A.</w:t>
            </w:r>
            <w:proofErr w:type="gramEnd"/>
            <w:r>
              <w:rPr>
                <w:color w:val="1F1C52"/>
                <w:spacing w:val="-2"/>
              </w:rPr>
              <w:t>3.2</w:t>
            </w:r>
          </w:p>
        </w:tc>
        <w:tc>
          <w:tcPr>
            <w:tcW w:w="7027" w:type="dxa"/>
          </w:tcPr>
          <w:p w14:paraId="2726FA3A" w14:textId="77777777" w:rsidR="00D7663B" w:rsidRDefault="00EE0066">
            <w:pPr>
              <w:pStyle w:val="TableParagraph"/>
              <w:spacing w:line="234" w:lineRule="exact"/>
              <w:ind w:left="107"/>
            </w:pPr>
            <w:r>
              <w:rPr>
                <w:color w:val="1F1C52"/>
              </w:rPr>
              <w:t>Explain</w:t>
            </w:r>
            <w:r>
              <w:rPr>
                <w:color w:val="1F1C52"/>
                <w:spacing w:val="-14"/>
              </w:rPr>
              <w:t xml:space="preserve"> </w:t>
            </w:r>
            <w:r>
              <w:rPr>
                <w:color w:val="1F1C52"/>
              </w:rPr>
              <w:t>American</w:t>
            </w:r>
            <w:r>
              <w:rPr>
                <w:color w:val="1F1C52"/>
                <w:spacing w:val="-4"/>
              </w:rPr>
              <w:t xml:space="preserve"> </w:t>
            </w:r>
            <w:r>
              <w:rPr>
                <w:color w:val="1F1C52"/>
              </w:rPr>
              <w:t>colonial</w:t>
            </w:r>
            <w:r>
              <w:rPr>
                <w:color w:val="1F1C52"/>
                <w:spacing w:val="-5"/>
              </w:rPr>
              <w:t xml:space="preserve"> </w:t>
            </w:r>
            <w:r>
              <w:rPr>
                <w:color w:val="1F1C52"/>
              </w:rPr>
              <w:t>reaction</w:t>
            </w:r>
            <w:r>
              <w:rPr>
                <w:color w:val="1F1C52"/>
                <w:spacing w:val="-3"/>
              </w:rPr>
              <w:t xml:space="preserve"> </w:t>
            </w:r>
            <w:r>
              <w:rPr>
                <w:color w:val="1F1C52"/>
              </w:rPr>
              <w:t>to</w:t>
            </w:r>
            <w:r>
              <w:rPr>
                <w:color w:val="1F1C52"/>
                <w:spacing w:val="-3"/>
              </w:rPr>
              <w:t xml:space="preserve"> </w:t>
            </w:r>
            <w:r>
              <w:rPr>
                <w:color w:val="1F1C52"/>
              </w:rPr>
              <w:t>British</w:t>
            </w:r>
            <w:r>
              <w:rPr>
                <w:color w:val="1F1C52"/>
                <w:spacing w:val="-3"/>
              </w:rPr>
              <w:t xml:space="preserve"> </w:t>
            </w:r>
            <w:r>
              <w:rPr>
                <w:color w:val="1F1C52"/>
              </w:rPr>
              <w:t>policy</w:t>
            </w:r>
            <w:r>
              <w:rPr>
                <w:color w:val="1F1C52"/>
                <w:spacing w:val="-5"/>
              </w:rPr>
              <w:t xml:space="preserve"> </w:t>
            </w:r>
            <w:r>
              <w:rPr>
                <w:color w:val="1F1C52"/>
              </w:rPr>
              <w:t>from</w:t>
            </w:r>
            <w:r>
              <w:rPr>
                <w:color w:val="1F1C52"/>
                <w:spacing w:val="-2"/>
              </w:rPr>
              <w:t xml:space="preserve"> </w:t>
            </w:r>
            <w:r>
              <w:rPr>
                <w:color w:val="1F1C52"/>
              </w:rPr>
              <w:t>1763</w:t>
            </w:r>
            <w:r>
              <w:rPr>
                <w:color w:val="1F1C52"/>
                <w:spacing w:val="-3"/>
              </w:rPr>
              <w:t xml:space="preserve"> </w:t>
            </w:r>
            <w:r>
              <w:rPr>
                <w:color w:val="1F1C52"/>
              </w:rPr>
              <w:t>-</w:t>
            </w:r>
            <w:r>
              <w:rPr>
                <w:color w:val="1F1C52"/>
                <w:spacing w:val="-2"/>
              </w:rPr>
              <w:t xml:space="preserve"> 1774.</w:t>
            </w:r>
          </w:p>
        </w:tc>
      </w:tr>
      <w:tr w:rsidR="00D7663B" w14:paraId="2726FA3F" w14:textId="77777777">
        <w:trPr>
          <w:trHeight w:val="1010"/>
        </w:trPr>
        <w:tc>
          <w:tcPr>
            <w:tcW w:w="1877" w:type="dxa"/>
          </w:tcPr>
          <w:p w14:paraId="2726FA3C"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3.3</w:t>
            </w:r>
          </w:p>
        </w:tc>
        <w:tc>
          <w:tcPr>
            <w:tcW w:w="7027" w:type="dxa"/>
          </w:tcPr>
          <w:p w14:paraId="2726FA3D" w14:textId="77777777" w:rsidR="00D7663B" w:rsidRDefault="00EE0066">
            <w:pPr>
              <w:pStyle w:val="TableParagraph"/>
              <w:ind w:left="107"/>
            </w:pPr>
            <w:r>
              <w:rPr>
                <w:color w:val="1F1C52"/>
              </w:rPr>
              <w:t>Recognize the contributions of the Founding Fathers (John</w:t>
            </w:r>
            <w:r>
              <w:rPr>
                <w:color w:val="1F1C52"/>
                <w:spacing w:val="-4"/>
              </w:rPr>
              <w:t xml:space="preserve"> </w:t>
            </w:r>
            <w:r>
              <w:rPr>
                <w:color w:val="1F1C52"/>
              </w:rPr>
              <w:t>Adams, Sam Adams,</w:t>
            </w:r>
            <w:r>
              <w:rPr>
                <w:color w:val="1F1C52"/>
                <w:spacing w:val="-7"/>
              </w:rPr>
              <w:t xml:space="preserve"> </w:t>
            </w:r>
            <w:r>
              <w:rPr>
                <w:color w:val="1F1C52"/>
              </w:rPr>
              <w:t>Benjamin</w:t>
            </w:r>
            <w:r>
              <w:rPr>
                <w:color w:val="1F1C52"/>
                <w:spacing w:val="-5"/>
              </w:rPr>
              <w:t xml:space="preserve"> </w:t>
            </w:r>
            <w:r>
              <w:rPr>
                <w:color w:val="1F1C52"/>
              </w:rPr>
              <w:t>Franklin,</w:t>
            </w:r>
            <w:r>
              <w:rPr>
                <w:color w:val="1F1C52"/>
                <w:spacing w:val="-8"/>
              </w:rPr>
              <w:t xml:space="preserve"> </w:t>
            </w:r>
            <w:r>
              <w:rPr>
                <w:color w:val="1F1C52"/>
              </w:rPr>
              <w:t>John</w:t>
            </w:r>
            <w:r>
              <w:rPr>
                <w:color w:val="1F1C52"/>
                <w:spacing w:val="-5"/>
              </w:rPr>
              <w:t xml:space="preserve"> </w:t>
            </w:r>
            <w:r>
              <w:rPr>
                <w:color w:val="1F1C52"/>
              </w:rPr>
              <w:t>Hancock,</w:t>
            </w:r>
            <w:r>
              <w:rPr>
                <w:color w:val="1F1C52"/>
                <w:spacing w:val="-14"/>
              </w:rPr>
              <w:t xml:space="preserve"> </w:t>
            </w:r>
            <w:r>
              <w:rPr>
                <w:color w:val="1F1C52"/>
              </w:rPr>
              <w:t>Alexander</w:t>
            </w:r>
            <w:r>
              <w:rPr>
                <w:color w:val="1F1C52"/>
                <w:spacing w:val="-7"/>
              </w:rPr>
              <w:t xml:space="preserve"> </w:t>
            </w:r>
            <w:r>
              <w:rPr>
                <w:color w:val="1F1C52"/>
              </w:rPr>
              <w:t>Hamilton,</w:t>
            </w:r>
            <w:r>
              <w:rPr>
                <w:color w:val="1F1C52"/>
                <w:spacing w:val="-10"/>
              </w:rPr>
              <w:t xml:space="preserve"> </w:t>
            </w:r>
            <w:r>
              <w:rPr>
                <w:color w:val="1F1C52"/>
              </w:rPr>
              <w:t>Thomas Jefferson, James Madison, George Mason, George Washington) during</w:t>
            </w:r>
          </w:p>
          <w:p w14:paraId="2726FA3E" w14:textId="77777777" w:rsidR="00D7663B" w:rsidRDefault="00EE0066">
            <w:pPr>
              <w:pStyle w:val="TableParagraph"/>
              <w:spacing w:line="233" w:lineRule="exact"/>
              <w:ind w:left="107"/>
            </w:pPr>
            <w:r>
              <w:rPr>
                <w:color w:val="1F1C52"/>
              </w:rPr>
              <w:t>American</w:t>
            </w:r>
            <w:r>
              <w:rPr>
                <w:color w:val="1F1C52"/>
                <w:spacing w:val="-6"/>
              </w:rPr>
              <w:t xml:space="preserve"> </w:t>
            </w:r>
            <w:r>
              <w:rPr>
                <w:color w:val="1F1C52"/>
              </w:rPr>
              <w:t>Revolutionary</w:t>
            </w:r>
            <w:r>
              <w:rPr>
                <w:color w:val="1F1C52"/>
                <w:spacing w:val="-8"/>
              </w:rPr>
              <w:t xml:space="preserve"> </w:t>
            </w:r>
            <w:r>
              <w:rPr>
                <w:color w:val="1F1C52"/>
                <w:spacing w:val="-2"/>
              </w:rPr>
              <w:t>efforts.</w:t>
            </w:r>
          </w:p>
        </w:tc>
      </w:tr>
      <w:tr w:rsidR="00D7663B" w14:paraId="2726FA42" w14:textId="77777777">
        <w:trPr>
          <w:trHeight w:val="760"/>
        </w:trPr>
        <w:tc>
          <w:tcPr>
            <w:tcW w:w="1877" w:type="dxa"/>
          </w:tcPr>
          <w:p w14:paraId="2726FA40"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3.4</w:t>
            </w:r>
          </w:p>
        </w:tc>
        <w:tc>
          <w:tcPr>
            <w:tcW w:w="7027" w:type="dxa"/>
          </w:tcPr>
          <w:p w14:paraId="2726FA41" w14:textId="77777777" w:rsidR="00D7663B" w:rsidRDefault="00EE0066">
            <w:pPr>
              <w:pStyle w:val="TableParagraph"/>
              <w:spacing w:line="252" w:lineRule="exact"/>
              <w:ind w:left="107" w:right="203"/>
            </w:pPr>
            <w:r>
              <w:rPr>
                <w:color w:val="1F1C52"/>
              </w:rPr>
              <w:t>Examine the contributions of influential groups to both the</w:t>
            </w:r>
            <w:r>
              <w:rPr>
                <w:color w:val="1F1C52"/>
                <w:spacing w:val="-1"/>
              </w:rPr>
              <w:t xml:space="preserve"> </w:t>
            </w:r>
            <w:r>
              <w:rPr>
                <w:color w:val="1F1C52"/>
              </w:rPr>
              <w:t>American and British</w:t>
            </w:r>
            <w:r>
              <w:rPr>
                <w:color w:val="1F1C52"/>
                <w:spacing w:val="-9"/>
              </w:rPr>
              <w:t xml:space="preserve"> </w:t>
            </w:r>
            <w:r>
              <w:rPr>
                <w:color w:val="1F1C52"/>
              </w:rPr>
              <w:t>war</w:t>
            </w:r>
            <w:r>
              <w:rPr>
                <w:color w:val="1F1C52"/>
                <w:spacing w:val="-5"/>
              </w:rPr>
              <w:t xml:space="preserve"> </w:t>
            </w:r>
            <w:r>
              <w:rPr>
                <w:color w:val="1F1C52"/>
              </w:rPr>
              <w:t>efforts</w:t>
            </w:r>
            <w:r>
              <w:rPr>
                <w:color w:val="1F1C52"/>
                <w:spacing w:val="-6"/>
              </w:rPr>
              <w:t xml:space="preserve"> </w:t>
            </w:r>
            <w:r>
              <w:rPr>
                <w:color w:val="1F1C52"/>
              </w:rPr>
              <w:t>during</w:t>
            </w:r>
            <w:r>
              <w:rPr>
                <w:color w:val="1F1C52"/>
                <w:spacing w:val="-9"/>
              </w:rPr>
              <w:t xml:space="preserve"> </w:t>
            </w:r>
            <w:r>
              <w:rPr>
                <w:color w:val="1F1C52"/>
              </w:rPr>
              <w:t>the</w:t>
            </w:r>
            <w:r>
              <w:rPr>
                <w:color w:val="1F1C52"/>
                <w:spacing w:val="-14"/>
              </w:rPr>
              <w:t xml:space="preserve"> </w:t>
            </w:r>
            <w:r>
              <w:rPr>
                <w:color w:val="1F1C52"/>
              </w:rPr>
              <w:t>American</w:t>
            </w:r>
            <w:r>
              <w:rPr>
                <w:color w:val="1F1C52"/>
                <w:spacing w:val="-6"/>
              </w:rPr>
              <w:t xml:space="preserve"> </w:t>
            </w:r>
            <w:r>
              <w:rPr>
                <w:color w:val="1F1C52"/>
              </w:rPr>
              <w:t>Revolutionary</w:t>
            </w:r>
            <w:r>
              <w:rPr>
                <w:color w:val="1F1C52"/>
                <w:spacing w:val="-12"/>
              </w:rPr>
              <w:t xml:space="preserve"> </w:t>
            </w:r>
            <w:r>
              <w:rPr>
                <w:color w:val="1F1C52"/>
              </w:rPr>
              <w:t>War</w:t>
            </w:r>
            <w:r>
              <w:rPr>
                <w:color w:val="1F1C52"/>
                <w:spacing w:val="-5"/>
              </w:rPr>
              <w:t xml:space="preserve"> </w:t>
            </w:r>
            <w:r>
              <w:rPr>
                <w:color w:val="1F1C52"/>
              </w:rPr>
              <w:t>and</w:t>
            </w:r>
            <w:r>
              <w:rPr>
                <w:color w:val="1F1C52"/>
                <w:spacing w:val="-9"/>
              </w:rPr>
              <w:t xml:space="preserve"> </w:t>
            </w:r>
            <w:r>
              <w:rPr>
                <w:color w:val="1F1C52"/>
              </w:rPr>
              <w:t>their</w:t>
            </w:r>
            <w:r>
              <w:rPr>
                <w:color w:val="1F1C52"/>
                <w:spacing w:val="-8"/>
              </w:rPr>
              <w:t xml:space="preserve"> </w:t>
            </w:r>
            <w:r>
              <w:rPr>
                <w:color w:val="1F1C52"/>
              </w:rPr>
              <w:t>effects on the outcome of the war.</w:t>
            </w:r>
          </w:p>
        </w:tc>
      </w:tr>
      <w:tr w:rsidR="00D7663B" w14:paraId="2726FA45" w14:textId="77777777">
        <w:trPr>
          <w:trHeight w:val="505"/>
        </w:trPr>
        <w:tc>
          <w:tcPr>
            <w:tcW w:w="1877" w:type="dxa"/>
          </w:tcPr>
          <w:p w14:paraId="2726FA43"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3.5</w:t>
            </w:r>
          </w:p>
        </w:tc>
        <w:tc>
          <w:tcPr>
            <w:tcW w:w="7027" w:type="dxa"/>
          </w:tcPr>
          <w:p w14:paraId="2726FA44"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5"/>
              </w:rPr>
              <w:t xml:space="preserve"> </w:t>
            </w:r>
            <w:r>
              <w:rPr>
                <w:color w:val="1F1C52"/>
              </w:rPr>
              <w:t>individuals</w:t>
            </w:r>
            <w:r>
              <w:rPr>
                <w:color w:val="1F1C52"/>
                <w:spacing w:val="-3"/>
              </w:rPr>
              <w:t xml:space="preserve"> </w:t>
            </w:r>
            <w:r>
              <w:rPr>
                <w:color w:val="1F1C52"/>
              </w:rPr>
              <w:t>on</w:t>
            </w:r>
            <w:r>
              <w:rPr>
                <w:color w:val="1F1C52"/>
                <w:spacing w:val="-6"/>
              </w:rPr>
              <w:t xml:space="preserve"> </w:t>
            </w:r>
            <w:r>
              <w:rPr>
                <w:color w:val="1F1C52"/>
              </w:rPr>
              <w:t>social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2"/>
              </w:rPr>
              <w:t xml:space="preserve"> </w:t>
            </w:r>
            <w:r>
              <w:rPr>
                <w:color w:val="1F1C52"/>
              </w:rPr>
              <w:t>developments during the Revolutionary era.</w:t>
            </w:r>
          </w:p>
        </w:tc>
      </w:tr>
      <w:tr w:rsidR="00D7663B" w14:paraId="2726FA48" w14:textId="77777777">
        <w:trPr>
          <w:trHeight w:val="251"/>
        </w:trPr>
        <w:tc>
          <w:tcPr>
            <w:tcW w:w="1877" w:type="dxa"/>
          </w:tcPr>
          <w:p w14:paraId="2726FA46"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3.6</w:t>
            </w:r>
          </w:p>
        </w:tc>
        <w:tc>
          <w:tcPr>
            <w:tcW w:w="7027" w:type="dxa"/>
          </w:tcPr>
          <w:p w14:paraId="2726FA47" w14:textId="77777777" w:rsidR="00D7663B" w:rsidRDefault="00EE0066">
            <w:pPr>
              <w:pStyle w:val="TableParagraph"/>
              <w:spacing w:line="232" w:lineRule="exact"/>
              <w:ind w:left="107"/>
            </w:pPr>
            <w:r>
              <w:rPr>
                <w:color w:val="1F1C52"/>
              </w:rPr>
              <w:t>Examine</w:t>
            </w:r>
            <w:r>
              <w:rPr>
                <w:color w:val="1F1C52"/>
                <w:spacing w:val="-8"/>
              </w:rPr>
              <w:t xml:space="preserve"> </w:t>
            </w:r>
            <w:r>
              <w:rPr>
                <w:color w:val="1F1C52"/>
              </w:rPr>
              <w:t>the</w:t>
            </w:r>
            <w:r>
              <w:rPr>
                <w:color w:val="1F1C52"/>
                <w:spacing w:val="-5"/>
              </w:rPr>
              <w:t xml:space="preserve"> </w:t>
            </w:r>
            <w:r>
              <w:rPr>
                <w:color w:val="1F1C52"/>
              </w:rPr>
              <w:t>causes,</w:t>
            </w:r>
            <w:r>
              <w:rPr>
                <w:color w:val="1F1C52"/>
                <w:spacing w:val="-6"/>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3"/>
              </w:rPr>
              <w:t xml:space="preserve"> </w:t>
            </w:r>
            <w:r>
              <w:rPr>
                <w:color w:val="1F1C52"/>
              </w:rPr>
              <w:t>the</w:t>
            </w:r>
            <w:r>
              <w:rPr>
                <w:color w:val="1F1C52"/>
                <w:spacing w:val="-13"/>
              </w:rPr>
              <w:t xml:space="preserve"> </w:t>
            </w:r>
            <w:r>
              <w:rPr>
                <w:color w:val="1F1C52"/>
              </w:rPr>
              <w:t>American</w:t>
            </w:r>
            <w:r>
              <w:rPr>
                <w:color w:val="1F1C52"/>
                <w:spacing w:val="-3"/>
              </w:rPr>
              <w:t xml:space="preserve"> </w:t>
            </w:r>
            <w:r>
              <w:rPr>
                <w:color w:val="1F1C52"/>
                <w:spacing w:val="-2"/>
              </w:rPr>
              <w:t>Revolution.</w:t>
            </w:r>
          </w:p>
        </w:tc>
      </w:tr>
      <w:tr w:rsidR="00D7663B" w14:paraId="2726FA4B" w14:textId="77777777">
        <w:trPr>
          <w:trHeight w:val="505"/>
        </w:trPr>
        <w:tc>
          <w:tcPr>
            <w:tcW w:w="1877" w:type="dxa"/>
          </w:tcPr>
          <w:p w14:paraId="2726FA49"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3.7</w:t>
            </w:r>
          </w:p>
        </w:tc>
        <w:tc>
          <w:tcPr>
            <w:tcW w:w="7027" w:type="dxa"/>
          </w:tcPr>
          <w:p w14:paraId="2726FA4A" w14:textId="77777777" w:rsidR="00D7663B" w:rsidRDefault="00EE0066">
            <w:pPr>
              <w:pStyle w:val="TableParagraph"/>
              <w:spacing w:line="254"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structure,</w:t>
            </w:r>
            <w:r>
              <w:rPr>
                <w:color w:val="1F1C52"/>
                <w:spacing w:val="-4"/>
              </w:rPr>
              <w:t xml:space="preserve"> </w:t>
            </w:r>
            <w:r>
              <w:rPr>
                <w:color w:val="1F1C52"/>
              </w:rPr>
              <w:t>content,</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FA4F" w14:textId="77777777">
        <w:trPr>
          <w:trHeight w:val="504"/>
        </w:trPr>
        <w:tc>
          <w:tcPr>
            <w:tcW w:w="1877" w:type="dxa"/>
          </w:tcPr>
          <w:p w14:paraId="2726FA4C"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3.8</w:t>
            </w:r>
          </w:p>
        </w:tc>
        <w:tc>
          <w:tcPr>
            <w:tcW w:w="7027" w:type="dxa"/>
          </w:tcPr>
          <w:p w14:paraId="2726FA4D" w14:textId="77777777" w:rsidR="00D7663B" w:rsidRDefault="00EE0066">
            <w:pPr>
              <w:pStyle w:val="TableParagraph"/>
              <w:spacing w:line="249" w:lineRule="exact"/>
              <w:ind w:left="107"/>
            </w:pPr>
            <w:r>
              <w:rPr>
                <w:color w:val="1F1C52"/>
              </w:rPr>
              <w:t>Examine</w:t>
            </w:r>
            <w:r>
              <w:rPr>
                <w:color w:val="1F1C52"/>
                <w:spacing w:val="-8"/>
              </w:rPr>
              <w:t xml:space="preserve"> </w:t>
            </w:r>
            <w:r>
              <w:rPr>
                <w:color w:val="1F1C52"/>
              </w:rPr>
              <w:t>individuals</w:t>
            </w:r>
            <w:r>
              <w:rPr>
                <w:color w:val="1F1C52"/>
                <w:spacing w:val="-4"/>
              </w:rPr>
              <w:t xml:space="preserve"> </w:t>
            </w:r>
            <w:r>
              <w:rPr>
                <w:color w:val="1F1C52"/>
              </w:rPr>
              <w:t>and</w:t>
            </w:r>
            <w:r>
              <w:rPr>
                <w:color w:val="1F1C52"/>
                <w:spacing w:val="-4"/>
              </w:rPr>
              <w:t xml:space="preserve"> </w:t>
            </w:r>
            <w:r>
              <w:rPr>
                <w:color w:val="1F1C52"/>
              </w:rPr>
              <w:t>groups</w:t>
            </w:r>
            <w:r>
              <w:rPr>
                <w:color w:val="1F1C52"/>
                <w:spacing w:val="-4"/>
              </w:rPr>
              <w:t xml:space="preserve"> </w:t>
            </w:r>
            <w:r>
              <w:rPr>
                <w:color w:val="1F1C52"/>
              </w:rPr>
              <w:t>that</w:t>
            </w:r>
            <w:r>
              <w:rPr>
                <w:color w:val="1F1C52"/>
                <w:spacing w:val="-6"/>
              </w:rPr>
              <w:t xml:space="preserve"> </w:t>
            </w:r>
            <w:r>
              <w:rPr>
                <w:color w:val="1F1C52"/>
              </w:rPr>
              <w:t>affected</w:t>
            </w:r>
            <w:r>
              <w:rPr>
                <w:color w:val="1F1C52"/>
                <w:spacing w:val="-4"/>
              </w:rPr>
              <w:t xml:space="preserve"> </w:t>
            </w:r>
            <w:r>
              <w:rPr>
                <w:color w:val="1F1C52"/>
              </w:rPr>
              <w:t>political</w:t>
            </w:r>
            <w:r>
              <w:rPr>
                <w:color w:val="1F1C52"/>
                <w:spacing w:val="-6"/>
              </w:rPr>
              <w:t xml:space="preserve"> </w:t>
            </w:r>
            <w:r>
              <w:rPr>
                <w:color w:val="1F1C52"/>
              </w:rPr>
              <w:t>and</w:t>
            </w:r>
            <w:r>
              <w:rPr>
                <w:color w:val="1F1C52"/>
                <w:spacing w:val="-4"/>
              </w:rPr>
              <w:t xml:space="preserve"> </w:t>
            </w:r>
            <w:r>
              <w:rPr>
                <w:color w:val="1F1C52"/>
              </w:rPr>
              <w:t>social</w:t>
            </w:r>
            <w:r>
              <w:rPr>
                <w:color w:val="1F1C52"/>
                <w:spacing w:val="-5"/>
              </w:rPr>
              <w:t xml:space="preserve"> </w:t>
            </w:r>
            <w:r>
              <w:rPr>
                <w:color w:val="1F1C52"/>
                <w:spacing w:val="-2"/>
              </w:rPr>
              <w:t>motivations</w:t>
            </w:r>
          </w:p>
          <w:p w14:paraId="2726FA4E" w14:textId="77777777" w:rsidR="00D7663B" w:rsidRDefault="00EE0066">
            <w:pPr>
              <w:pStyle w:val="TableParagraph"/>
              <w:spacing w:before="1" w:line="233" w:lineRule="exact"/>
              <w:ind w:left="107"/>
            </w:pPr>
            <w:r>
              <w:rPr>
                <w:color w:val="1F1C52"/>
              </w:rPr>
              <w:t>during</w:t>
            </w:r>
            <w:r>
              <w:rPr>
                <w:color w:val="1F1C52"/>
                <w:spacing w:val="-5"/>
              </w:rPr>
              <w:t xml:space="preserve"> </w:t>
            </w:r>
            <w:r>
              <w:rPr>
                <w:color w:val="1F1C52"/>
              </w:rPr>
              <w:t>the</w:t>
            </w:r>
            <w:r>
              <w:rPr>
                <w:color w:val="1F1C52"/>
                <w:spacing w:val="-13"/>
              </w:rPr>
              <w:t xml:space="preserve"> </w:t>
            </w:r>
            <w:r>
              <w:rPr>
                <w:color w:val="1F1C52"/>
              </w:rPr>
              <w:t>American</w:t>
            </w:r>
            <w:r>
              <w:rPr>
                <w:color w:val="1F1C52"/>
                <w:spacing w:val="-6"/>
              </w:rPr>
              <w:t xml:space="preserve"> </w:t>
            </w:r>
            <w:r>
              <w:rPr>
                <w:color w:val="1F1C52"/>
                <w:spacing w:val="-2"/>
              </w:rPr>
              <w:t>Revolution.</w:t>
            </w:r>
          </w:p>
        </w:tc>
      </w:tr>
      <w:tr w:rsidR="00D7663B" w14:paraId="2726FA52" w14:textId="77777777">
        <w:trPr>
          <w:trHeight w:val="506"/>
        </w:trPr>
        <w:tc>
          <w:tcPr>
            <w:tcW w:w="1877" w:type="dxa"/>
          </w:tcPr>
          <w:p w14:paraId="2726FA50"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3.9</w:t>
            </w:r>
          </w:p>
        </w:tc>
        <w:tc>
          <w:tcPr>
            <w:tcW w:w="7027" w:type="dxa"/>
          </w:tcPr>
          <w:p w14:paraId="2726FA51" w14:textId="77777777" w:rsidR="00D7663B" w:rsidRDefault="00EE0066">
            <w:pPr>
              <w:pStyle w:val="TableParagraph"/>
              <w:spacing w:line="254" w:lineRule="exact"/>
              <w:ind w:left="107"/>
            </w:pPr>
            <w:r>
              <w:rPr>
                <w:color w:val="1F1C52"/>
              </w:rPr>
              <w:t>Evaluate the structure, strengths, and weaknesses of the</w:t>
            </w:r>
            <w:r>
              <w:rPr>
                <w:color w:val="1F1C52"/>
                <w:spacing w:val="-1"/>
              </w:rPr>
              <w:t xml:space="preserve"> </w:t>
            </w:r>
            <w:r>
              <w:rPr>
                <w:color w:val="1F1C52"/>
              </w:rPr>
              <w:t>Articles of Confederation</w:t>
            </w:r>
            <w:r>
              <w:rPr>
                <w:color w:val="1F1C52"/>
                <w:spacing w:val="-3"/>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aspects</w:t>
            </w:r>
            <w:r>
              <w:rPr>
                <w:color w:val="1F1C52"/>
                <w:spacing w:val="-3"/>
              </w:rPr>
              <w:t xml:space="preserve"> </w:t>
            </w:r>
            <w:r>
              <w:rPr>
                <w:color w:val="1F1C52"/>
              </w:rPr>
              <w:t>that</w:t>
            </w:r>
            <w:r>
              <w:rPr>
                <w:color w:val="1F1C52"/>
                <w:spacing w:val="-5"/>
              </w:rPr>
              <w:t xml:space="preserve"> </w:t>
            </w:r>
            <w:r>
              <w:rPr>
                <w:color w:val="1F1C52"/>
              </w:rPr>
              <w:t>led</w:t>
            </w:r>
            <w:r>
              <w:rPr>
                <w:color w:val="1F1C52"/>
                <w:spacing w:val="-3"/>
              </w:rPr>
              <w:t xml:space="preserve"> </w:t>
            </w:r>
            <w:r>
              <w:rPr>
                <w:color w:val="1F1C52"/>
              </w:rPr>
              <w:t>to</w:t>
            </w:r>
            <w:r>
              <w:rPr>
                <w:color w:val="1F1C52"/>
                <w:spacing w:val="-6"/>
              </w:rPr>
              <w:t xml:space="preserve"> </w:t>
            </w:r>
            <w:r>
              <w:rPr>
                <w:color w:val="1F1C52"/>
              </w:rPr>
              <w:t>the</w:t>
            </w:r>
            <w:r>
              <w:rPr>
                <w:color w:val="1F1C52"/>
                <w:spacing w:val="-3"/>
              </w:rPr>
              <w:t xml:space="preserve"> </w:t>
            </w:r>
            <w:r>
              <w:rPr>
                <w:color w:val="1F1C52"/>
              </w:rPr>
              <w:t>Constitutional</w:t>
            </w:r>
            <w:r>
              <w:rPr>
                <w:color w:val="1F1C52"/>
                <w:spacing w:val="-2"/>
              </w:rPr>
              <w:t xml:space="preserve"> </w:t>
            </w:r>
            <w:r>
              <w:rPr>
                <w:color w:val="1F1C52"/>
              </w:rPr>
              <w:t>Convention.</w:t>
            </w:r>
          </w:p>
        </w:tc>
      </w:tr>
      <w:tr w:rsidR="00D7663B" w14:paraId="2726FA56" w14:textId="77777777">
        <w:trPr>
          <w:trHeight w:val="1010"/>
        </w:trPr>
        <w:tc>
          <w:tcPr>
            <w:tcW w:w="1877" w:type="dxa"/>
          </w:tcPr>
          <w:p w14:paraId="2726FA53"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3.10</w:t>
            </w:r>
          </w:p>
        </w:tc>
        <w:tc>
          <w:tcPr>
            <w:tcW w:w="7027" w:type="dxa"/>
          </w:tcPr>
          <w:p w14:paraId="2726FA54" w14:textId="77777777" w:rsidR="00D7663B" w:rsidRDefault="00EE0066">
            <w:pPr>
              <w:pStyle w:val="TableParagraph"/>
              <w:ind w:left="107" w:right="203"/>
            </w:pPr>
            <w:r>
              <w:rPr>
                <w:color w:val="1F1C52"/>
              </w:rPr>
              <w:t>Examine</w:t>
            </w:r>
            <w:r>
              <w:rPr>
                <w:color w:val="1F1C52"/>
                <w:spacing w:val="-1"/>
              </w:rPr>
              <w:t xml:space="preserve"> </w:t>
            </w:r>
            <w:r>
              <w:rPr>
                <w:color w:val="1F1C52"/>
              </w:rPr>
              <w:t>the</w:t>
            </w:r>
            <w:r>
              <w:rPr>
                <w:color w:val="1F1C52"/>
                <w:spacing w:val="-1"/>
              </w:rPr>
              <w:t xml:space="preserve"> </w:t>
            </w:r>
            <w:r>
              <w:rPr>
                <w:color w:val="1F1C52"/>
              </w:rPr>
              <w:t>course and consequences of</w:t>
            </w:r>
            <w:r>
              <w:rPr>
                <w:color w:val="1F1C52"/>
                <w:spacing w:val="-1"/>
              </w:rPr>
              <w:t xml:space="preserve"> </w:t>
            </w:r>
            <w:r>
              <w:rPr>
                <w:color w:val="1F1C52"/>
              </w:rPr>
              <w:t>the Constitutional Convention (New Jersey Plan, Virginia Plan, Great Compromise, Three-Fifths Compromise,</w:t>
            </w:r>
            <w:r>
              <w:rPr>
                <w:color w:val="1F1C52"/>
                <w:spacing w:val="-8"/>
              </w:rPr>
              <w:t xml:space="preserve"> </w:t>
            </w:r>
            <w:r>
              <w:rPr>
                <w:color w:val="1F1C52"/>
              </w:rPr>
              <w:t>compromises</w:t>
            </w:r>
            <w:r>
              <w:rPr>
                <w:color w:val="1F1C52"/>
                <w:spacing w:val="-7"/>
              </w:rPr>
              <w:t xml:space="preserve"> </w:t>
            </w:r>
            <w:r>
              <w:rPr>
                <w:color w:val="1F1C52"/>
              </w:rPr>
              <w:t>regarding</w:t>
            </w:r>
            <w:r>
              <w:rPr>
                <w:color w:val="1F1C52"/>
                <w:spacing w:val="-5"/>
              </w:rPr>
              <w:t xml:space="preserve"> </w:t>
            </w:r>
            <w:r>
              <w:rPr>
                <w:color w:val="1F1C52"/>
              </w:rPr>
              <w:t>taxation</w:t>
            </w:r>
            <w:r>
              <w:rPr>
                <w:color w:val="1F1C52"/>
                <w:spacing w:val="-5"/>
              </w:rPr>
              <w:t xml:space="preserve"> </w:t>
            </w:r>
            <w:r>
              <w:rPr>
                <w:color w:val="1F1C52"/>
              </w:rPr>
              <w:t>and</w:t>
            </w:r>
            <w:r>
              <w:rPr>
                <w:color w:val="1F1C52"/>
                <w:spacing w:val="-8"/>
              </w:rPr>
              <w:t xml:space="preserve"> </w:t>
            </w:r>
            <w:r>
              <w:rPr>
                <w:color w:val="1F1C52"/>
              </w:rPr>
              <w:t>slave</w:t>
            </w:r>
            <w:r>
              <w:rPr>
                <w:color w:val="1F1C52"/>
                <w:spacing w:val="-5"/>
              </w:rPr>
              <w:t xml:space="preserve"> </w:t>
            </w:r>
            <w:r>
              <w:rPr>
                <w:color w:val="1F1C52"/>
              </w:rPr>
              <w:t>trade,</w:t>
            </w:r>
            <w:r>
              <w:rPr>
                <w:color w:val="1F1C52"/>
                <w:spacing w:val="-5"/>
              </w:rPr>
              <w:t xml:space="preserve"> </w:t>
            </w:r>
            <w:r>
              <w:rPr>
                <w:color w:val="1F1C52"/>
              </w:rPr>
              <w:t>Electoral</w:t>
            </w:r>
          </w:p>
          <w:p w14:paraId="2726FA55" w14:textId="77777777" w:rsidR="00D7663B" w:rsidRDefault="00EE0066">
            <w:pPr>
              <w:pStyle w:val="TableParagraph"/>
              <w:spacing w:line="233" w:lineRule="exact"/>
              <w:ind w:left="107"/>
            </w:pPr>
            <w:r>
              <w:rPr>
                <w:color w:val="1F1C52"/>
              </w:rPr>
              <w:t>College,</w:t>
            </w:r>
            <w:r>
              <w:rPr>
                <w:color w:val="1F1C52"/>
                <w:spacing w:val="-5"/>
              </w:rPr>
              <w:t xml:space="preserve"> </w:t>
            </w:r>
            <w:r>
              <w:rPr>
                <w:color w:val="1F1C52"/>
              </w:rPr>
              <w:t>state</w:t>
            </w:r>
            <w:r>
              <w:rPr>
                <w:color w:val="1F1C52"/>
                <w:spacing w:val="-5"/>
              </w:rPr>
              <w:t xml:space="preserve"> </w:t>
            </w:r>
            <w:r>
              <w:rPr>
                <w:color w:val="1F1C52"/>
              </w:rPr>
              <w:t>vs.</w:t>
            </w:r>
            <w:r>
              <w:rPr>
                <w:color w:val="1F1C52"/>
                <w:spacing w:val="-4"/>
              </w:rPr>
              <w:t xml:space="preserve"> </w:t>
            </w:r>
            <w:r>
              <w:rPr>
                <w:color w:val="1F1C52"/>
              </w:rPr>
              <w:t>federal</w:t>
            </w:r>
            <w:r>
              <w:rPr>
                <w:color w:val="1F1C52"/>
                <w:spacing w:val="-7"/>
              </w:rPr>
              <w:t xml:space="preserve"> </w:t>
            </w:r>
            <w:r>
              <w:rPr>
                <w:color w:val="1F1C52"/>
              </w:rPr>
              <w:t>power,</w:t>
            </w:r>
            <w:r>
              <w:rPr>
                <w:color w:val="1F1C52"/>
                <w:spacing w:val="-4"/>
              </w:rPr>
              <w:t xml:space="preserve"> </w:t>
            </w:r>
            <w:r>
              <w:rPr>
                <w:color w:val="1F1C52"/>
              </w:rPr>
              <w:t>empowering</w:t>
            </w:r>
            <w:r>
              <w:rPr>
                <w:color w:val="1F1C52"/>
                <w:spacing w:val="-8"/>
              </w:rPr>
              <w:t xml:space="preserve"> </w:t>
            </w:r>
            <w:r>
              <w:rPr>
                <w:color w:val="1F1C52"/>
              </w:rPr>
              <w:t>a</w:t>
            </w:r>
            <w:r>
              <w:rPr>
                <w:color w:val="1F1C52"/>
                <w:spacing w:val="-4"/>
              </w:rPr>
              <w:t xml:space="preserve"> </w:t>
            </w:r>
            <w:r>
              <w:rPr>
                <w:color w:val="1F1C52"/>
                <w:spacing w:val="-2"/>
              </w:rPr>
              <w:t>president).</w:t>
            </w:r>
          </w:p>
        </w:tc>
      </w:tr>
      <w:tr w:rsidR="00D7663B" w14:paraId="2726FA59" w14:textId="77777777">
        <w:trPr>
          <w:trHeight w:val="505"/>
        </w:trPr>
        <w:tc>
          <w:tcPr>
            <w:tcW w:w="1877" w:type="dxa"/>
          </w:tcPr>
          <w:p w14:paraId="2726FA57"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3.11</w:t>
            </w:r>
          </w:p>
        </w:tc>
        <w:tc>
          <w:tcPr>
            <w:tcW w:w="7027" w:type="dxa"/>
          </w:tcPr>
          <w:p w14:paraId="2726FA58" w14:textId="77777777" w:rsidR="00D7663B" w:rsidRDefault="00EE0066">
            <w:pPr>
              <w:pStyle w:val="TableParagraph"/>
              <w:spacing w:line="254" w:lineRule="exact"/>
              <w:ind w:left="107"/>
            </w:pPr>
            <w:r>
              <w:rPr>
                <w:color w:val="1F1C52"/>
              </w:rPr>
              <w:t>Analyze</w:t>
            </w:r>
            <w:r>
              <w:rPr>
                <w:color w:val="1F1C52"/>
                <w:spacing w:val="-7"/>
              </w:rPr>
              <w:t xml:space="preserve"> </w:t>
            </w:r>
            <w:r>
              <w:rPr>
                <w:color w:val="1F1C52"/>
              </w:rPr>
              <w:t>support</w:t>
            </w:r>
            <w:r>
              <w:rPr>
                <w:color w:val="1F1C52"/>
                <w:spacing w:val="-4"/>
              </w:rPr>
              <w:t xml:space="preserve"> </w:t>
            </w:r>
            <w:r>
              <w:rPr>
                <w:color w:val="1F1C52"/>
              </w:rPr>
              <w:t>and</w:t>
            </w:r>
            <w:r>
              <w:rPr>
                <w:color w:val="1F1C52"/>
                <w:spacing w:val="-8"/>
              </w:rPr>
              <w:t xml:space="preserve"> </w:t>
            </w:r>
            <w:r>
              <w:rPr>
                <w:color w:val="1F1C52"/>
              </w:rPr>
              <w:t>opposition</w:t>
            </w:r>
            <w:r>
              <w:rPr>
                <w:color w:val="1F1C52"/>
                <w:spacing w:val="-5"/>
              </w:rPr>
              <w:t xml:space="preserve"> </w:t>
            </w:r>
            <w:r>
              <w:rPr>
                <w:color w:val="1F1C52"/>
              </w:rPr>
              <w:t>(Federalists,</w:t>
            </w:r>
            <w:r>
              <w:rPr>
                <w:color w:val="1F1C52"/>
                <w:spacing w:val="-5"/>
              </w:rPr>
              <w:t xml:space="preserve"> </w:t>
            </w:r>
            <w:r>
              <w:rPr>
                <w:color w:val="1F1C52"/>
              </w:rPr>
              <w:t>Federalist</w:t>
            </w:r>
            <w:r>
              <w:rPr>
                <w:color w:val="1F1C52"/>
                <w:spacing w:val="-4"/>
              </w:rPr>
              <w:t xml:space="preserve"> </w:t>
            </w:r>
            <w:r>
              <w:rPr>
                <w:color w:val="1F1C52"/>
              </w:rPr>
              <w:t>Papers,</w:t>
            </w:r>
            <w:r>
              <w:rPr>
                <w:color w:val="1F1C52"/>
                <w:spacing w:val="-14"/>
              </w:rPr>
              <w:t xml:space="preserve"> </w:t>
            </w:r>
            <w:r>
              <w:rPr>
                <w:color w:val="1F1C52"/>
              </w:rPr>
              <w:t>Anti-Federalists, Bill of Rights) to ratification of the U.S. Constitution.</w:t>
            </w:r>
          </w:p>
        </w:tc>
      </w:tr>
      <w:tr w:rsidR="00D7663B" w14:paraId="2726FA5D" w14:textId="77777777">
        <w:trPr>
          <w:trHeight w:val="504"/>
        </w:trPr>
        <w:tc>
          <w:tcPr>
            <w:tcW w:w="1877" w:type="dxa"/>
          </w:tcPr>
          <w:p w14:paraId="2726FA5A"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3.12</w:t>
            </w:r>
          </w:p>
        </w:tc>
        <w:tc>
          <w:tcPr>
            <w:tcW w:w="7027" w:type="dxa"/>
          </w:tcPr>
          <w:p w14:paraId="2726FA5B" w14:textId="77777777" w:rsidR="00D7663B" w:rsidRDefault="00EE0066">
            <w:pPr>
              <w:pStyle w:val="TableParagraph"/>
              <w:spacing w:line="249" w:lineRule="exact"/>
              <w:ind w:left="107"/>
            </w:pPr>
            <w:r>
              <w:rPr>
                <w:color w:val="1F1C52"/>
              </w:rPr>
              <w:t>Examine</w:t>
            </w:r>
            <w:r>
              <w:rPr>
                <w:color w:val="1F1C52"/>
                <w:spacing w:val="-10"/>
              </w:rPr>
              <w:t xml:space="preserve"> </w:t>
            </w:r>
            <w:r>
              <w:rPr>
                <w:color w:val="1F1C52"/>
              </w:rPr>
              <w:t>the</w:t>
            </w:r>
            <w:r>
              <w:rPr>
                <w:color w:val="1F1C52"/>
                <w:spacing w:val="-7"/>
              </w:rPr>
              <w:t xml:space="preserve"> </w:t>
            </w:r>
            <w:r>
              <w:rPr>
                <w:color w:val="1F1C52"/>
              </w:rPr>
              <w:t>influences</w:t>
            </w:r>
            <w:r>
              <w:rPr>
                <w:color w:val="1F1C52"/>
                <w:spacing w:val="-5"/>
              </w:rPr>
              <w:t xml:space="preserve"> </w:t>
            </w:r>
            <w:r>
              <w:rPr>
                <w:color w:val="1F1C52"/>
              </w:rPr>
              <w:t>of</w:t>
            </w:r>
            <w:r>
              <w:rPr>
                <w:color w:val="1F1C52"/>
                <w:spacing w:val="-7"/>
              </w:rPr>
              <w:t xml:space="preserve"> </w:t>
            </w:r>
            <w:r>
              <w:rPr>
                <w:color w:val="1F1C52"/>
              </w:rPr>
              <w:t>George</w:t>
            </w:r>
            <w:r>
              <w:rPr>
                <w:color w:val="1F1C52"/>
                <w:spacing w:val="-10"/>
              </w:rPr>
              <w:t xml:space="preserve"> </w:t>
            </w:r>
            <w:r>
              <w:rPr>
                <w:color w:val="1F1C52"/>
              </w:rPr>
              <w:t>Washington's</w:t>
            </w:r>
            <w:r>
              <w:rPr>
                <w:color w:val="1F1C52"/>
                <w:spacing w:val="-6"/>
              </w:rPr>
              <w:t xml:space="preserve"> </w:t>
            </w:r>
            <w:r>
              <w:rPr>
                <w:color w:val="1F1C52"/>
              </w:rPr>
              <w:t>presidency</w:t>
            </w:r>
            <w:r>
              <w:rPr>
                <w:color w:val="1F1C52"/>
                <w:spacing w:val="-8"/>
              </w:rPr>
              <w:t xml:space="preserve"> </w:t>
            </w:r>
            <w:r>
              <w:rPr>
                <w:color w:val="1F1C52"/>
              </w:rPr>
              <w:t>in</w:t>
            </w:r>
            <w:r>
              <w:rPr>
                <w:color w:val="1F1C52"/>
                <w:spacing w:val="-5"/>
              </w:rPr>
              <w:t xml:space="preserve"> </w:t>
            </w:r>
            <w:r>
              <w:rPr>
                <w:color w:val="1F1C52"/>
              </w:rPr>
              <w:t>the</w:t>
            </w:r>
            <w:r>
              <w:rPr>
                <w:color w:val="1F1C52"/>
                <w:spacing w:val="-7"/>
              </w:rPr>
              <w:t xml:space="preserve"> </w:t>
            </w:r>
            <w:r>
              <w:rPr>
                <w:color w:val="1F1C52"/>
                <w:spacing w:val="-2"/>
              </w:rPr>
              <w:t>formation</w:t>
            </w:r>
          </w:p>
          <w:p w14:paraId="2726FA5C" w14:textId="77777777" w:rsidR="00D7663B" w:rsidRDefault="00EE0066">
            <w:pPr>
              <w:pStyle w:val="TableParagraph"/>
              <w:spacing w:before="1" w:line="233" w:lineRule="exact"/>
              <w:ind w:left="107"/>
            </w:pPr>
            <w:r>
              <w:rPr>
                <w:color w:val="1F1C52"/>
              </w:rPr>
              <w:t>of</w:t>
            </w:r>
            <w:r>
              <w:rPr>
                <w:color w:val="1F1C52"/>
                <w:spacing w:val="-2"/>
              </w:rPr>
              <w:t xml:space="preserve"> </w:t>
            </w:r>
            <w:r>
              <w:rPr>
                <w:color w:val="1F1C52"/>
              </w:rPr>
              <w:t>the</w:t>
            </w:r>
            <w:r>
              <w:rPr>
                <w:color w:val="1F1C52"/>
                <w:spacing w:val="-1"/>
              </w:rPr>
              <w:t xml:space="preserve"> </w:t>
            </w:r>
            <w:r>
              <w:rPr>
                <w:color w:val="1F1C52"/>
              </w:rPr>
              <w:t>new</w:t>
            </w:r>
            <w:r>
              <w:rPr>
                <w:color w:val="1F1C52"/>
                <w:spacing w:val="-1"/>
              </w:rPr>
              <w:t xml:space="preserve"> </w:t>
            </w:r>
            <w:r>
              <w:rPr>
                <w:color w:val="1F1C52"/>
                <w:spacing w:val="-2"/>
              </w:rPr>
              <w:t>nation.</w:t>
            </w:r>
          </w:p>
        </w:tc>
      </w:tr>
      <w:tr w:rsidR="00D7663B" w14:paraId="2726FA60" w14:textId="77777777">
        <w:trPr>
          <w:trHeight w:val="506"/>
        </w:trPr>
        <w:tc>
          <w:tcPr>
            <w:tcW w:w="1877" w:type="dxa"/>
          </w:tcPr>
          <w:p w14:paraId="2726FA5E"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3.13</w:t>
            </w:r>
          </w:p>
        </w:tc>
        <w:tc>
          <w:tcPr>
            <w:tcW w:w="7027" w:type="dxa"/>
          </w:tcPr>
          <w:p w14:paraId="2726FA5F" w14:textId="77777777" w:rsidR="00D7663B" w:rsidRDefault="00EE0066">
            <w:pPr>
              <w:pStyle w:val="TableParagraph"/>
              <w:spacing w:line="254" w:lineRule="exact"/>
              <w:ind w:left="107" w:right="302"/>
            </w:pPr>
            <w:r>
              <w:rPr>
                <w:color w:val="1F1C52"/>
              </w:rPr>
              <w:t>Explain</w:t>
            </w:r>
            <w:r>
              <w:rPr>
                <w:color w:val="1F1C52"/>
                <w:spacing w:val="-9"/>
              </w:rPr>
              <w:t xml:space="preserve"> </w:t>
            </w:r>
            <w:r>
              <w:rPr>
                <w:color w:val="1F1C52"/>
              </w:rPr>
              <w:t>major</w:t>
            </w:r>
            <w:r>
              <w:rPr>
                <w:color w:val="1F1C52"/>
                <w:spacing w:val="-5"/>
              </w:rPr>
              <w:t xml:space="preserve"> </w:t>
            </w:r>
            <w:r>
              <w:rPr>
                <w:color w:val="1F1C52"/>
              </w:rPr>
              <w:t>domestic</w:t>
            </w:r>
            <w:r>
              <w:rPr>
                <w:color w:val="1F1C52"/>
                <w:spacing w:val="-8"/>
              </w:rPr>
              <w:t xml:space="preserve"> </w:t>
            </w:r>
            <w:r>
              <w:rPr>
                <w:color w:val="1F1C52"/>
              </w:rPr>
              <w:t>and</w:t>
            </w:r>
            <w:r>
              <w:rPr>
                <w:color w:val="1F1C52"/>
                <w:spacing w:val="-6"/>
              </w:rPr>
              <w:t xml:space="preserve"> </w:t>
            </w:r>
            <w:r>
              <w:rPr>
                <w:color w:val="1F1C52"/>
              </w:rPr>
              <w:t>international</w:t>
            </w:r>
            <w:r>
              <w:rPr>
                <w:color w:val="1F1C52"/>
                <w:spacing w:val="-5"/>
              </w:rPr>
              <w:t xml:space="preserve"> </w:t>
            </w:r>
            <w:r>
              <w:rPr>
                <w:color w:val="1F1C52"/>
              </w:rPr>
              <w:t>economic,</w:t>
            </w:r>
            <w:r>
              <w:rPr>
                <w:color w:val="1F1C52"/>
                <w:spacing w:val="-9"/>
              </w:rPr>
              <w:t xml:space="preserve"> </w:t>
            </w:r>
            <w:r>
              <w:rPr>
                <w:color w:val="1F1C52"/>
              </w:rPr>
              <w:t>military,</w:t>
            </w:r>
            <w:r>
              <w:rPr>
                <w:color w:val="1F1C52"/>
                <w:spacing w:val="-6"/>
              </w:rPr>
              <w:t xml:space="preserve"> </w:t>
            </w:r>
            <w:r>
              <w:rPr>
                <w:color w:val="1F1C52"/>
              </w:rPr>
              <w:t>political,</w:t>
            </w:r>
            <w:r>
              <w:rPr>
                <w:color w:val="1F1C52"/>
                <w:spacing w:val="-6"/>
              </w:rPr>
              <w:t xml:space="preserve"> </w:t>
            </w:r>
            <w:r>
              <w:rPr>
                <w:color w:val="1F1C52"/>
              </w:rPr>
              <w:t>and socio-cultural events of John Adams's presidency.</w:t>
            </w:r>
          </w:p>
        </w:tc>
      </w:tr>
      <w:tr w:rsidR="00D7663B" w14:paraId="2726FA64" w14:textId="77777777">
        <w:trPr>
          <w:trHeight w:val="503"/>
        </w:trPr>
        <w:tc>
          <w:tcPr>
            <w:tcW w:w="1877" w:type="dxa"/>
          </w:tcPr>
          <w:p w14:paraId="2726FA61"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3.14</w:t>
            </w:r>
          </w:p>
        </w:tc>
        <w:tc>
          <w:tcPr>
            <w:tcW w:w="7027" w:type="dxa"/>
          </w:tcPr>
          <w:p w14:paraId="2726FA62" w14:textId="77777777" w:rsidR="00D7663B" w:rsidRDefault="00EE0066">
            <w:pPr>
              <w:pStyle w:val="TableParagraph"/>
              <w:spacing w:line="249" w:lineRule="exact"/>
              <w:ind w:left="107"/>
            </w:pPr>
            <w:r>
              <w:rPr>
                <w:color w:val="1F1C52"/>
              </w:rPr>
              <w:t>Explain</w:t>
            </w:r>
            <w:r>
              <w:rPr>
                <w:color w:val="1F1C52"/>
                <w:spacing w:val="-9"/>
              </w:rPr>
              <w:t xml:space="preserve"> </w:t>
            </w:r>
            <w:r>
              <w:rPr>
                <w:color w:val="1F1C52"/>
              </w:rPr>
              <w:t>major</w:t>
            </w:r>
            <w:r>
              <w:rPr>
                <w:color w:val="1F1C52"/>
                <w:spacing w:val="-6"/>
              </w:rPr>
              <w:t xml:space="preserve"> </w:t>
            </w:r>
            <w:r>
              <w:rPr>
                <w:color w:val="1F1C52"/>
              </w:rPr>
              <w:t>domestic</w:t>
            </w:r>
            <w:r>
              <w:rPr>
                <w:color w:val="1F1C52"/>
                <w:spacing w:val="-8"/>
              </w:rPr>
              <w:t xml:space="preserve"> </w:t>
            </w:r>
            <w:r>
              <w:rPr>
                <w:color w:val="1F1C52"/>
              </w:rPr>
              <w:t>and</w:t>
            </w:r>
            <w:r>
              <w:rPr>
                <w:color w:val="1F1C52"/>
                <w:spacing w:val="-6"/>
              </w:rPr>
              <w:t xml:space="preserve"> </w:t>
            </w:r>
            <w:r>
              <w:rPr>
                <w:color w:val="1F1C52"/>
              </w:rPr>
              <w:t>international</w:t>
            </w:r>
            <w:r>
              <w:rPr>
                <w:color w:val="1F1C52"/>
                <w:spacing w:val="-5"/>
              </w:rPr>
              <w:t xml:space="preserve"> </w:t>
            </w:r>
            <w:r>
              <w:rPr>
                <w:color w:val="1F1C52"/>
              </w:rPr>
              <w:t>economic,</w:t>
            </w:r>
            <w:r>
              <w:rPr>
                <w:color w:val="1F1C52"/>
                <w:spacing w:val="-9"/>
              </w:rPr>
              <w:t xml:space="preserve"> </w:t>
            </w:r>
            <w:r>
              <w:rPr>
                <w:color w:val="1F1C52"/>
              </w:rPr>
              <w:t>military,</w:t>
            </w:r>
            <w:r>
              <w:rPr>
                <w:color w:val="1F1C52"/>
                <w:spacing w:val="-6"/>
              </w:rPr>
              <w:t xml:space="preserve"> </w:t>
            </w:r>
            <w:r>
              <w:rPr>
                <w:color w:val="1F1C52"/>
              </w:rPr>
              <w:t>political,</w:t>
            </w:r>
            <w:r>
              <w:rPr>
                <w:color w:val="1F1C52"/>
                <w:spacing w:val="-6"/>
              </w:rPr>
              <w:t xml:space="preserve"> </w:t>
            </w:r>
            <w:r>
              <w:rPr>
                <w:color w:val="1F1C52"/>
                <w:spacing w:val="-5"/>
              </w:rPr>
              <w:t>and</w:t>
            </w:r>
          </w:p>
          <w:p w14:paraId="2726FA63" w14:textId="77777777" w:rsidR="00D7663B" w:rsidRDefault="00EE0066">
            <w:pPr>
              <w:pStyle w:val="TableParagraph"/>
              <w:spacing w:before="1" w:line="233" w:lineRule="exact"/>
              <w:ind w:left="107"/>
            </w:pPr>
            <w:proofErr w:type="gramStart"/>
            <w:r>
              <w:rPr>
                <w:color w:val="1F1C52"/>
              </w:rPr>
              <w:t>socio</w:t>
            </w:r>
            <w:proofErr w:type="gramEnd"/>
            <w:r>
              <w:rPr>
                <w:color w:val="1F1C52"/>
              </w:rPr>
              <w:t>-cultural</w:t>
            </w:r>
            <w:r>
              <w:rPr>
                <w:color w:val="1F1C52"/>
                <w:spacing w:val="-5"/>
              </w:rPr>
              <w:t xml:space="preserve"> </w:t>
            </w:r>
            <w:r>
              <w:rPr>
                <w:color w:val="1F1C52"/>
              </w:rPr>
              <w:t>events</w:t>
            </w:r>
            <w:r>
              <w:rPr>
                <w:color w:val="1F1C52"/>
                <w:spacing w:val="-5"/>
              </w:rPr>
              <w:t xml:space="preserve"> </w:t>
            </w:r>
            <w:r>
              <w:rPr>
                <w:color w:val="1F1C52"/>
              </w:rPr>
              <w:t>of</w:t>
            </w:r>
            <w:r>
              <w:rPr>
                <w:color w:val="1F1C52"/>
                <w:spacing w:val="-9"/>
              </w:rPr>
              <w:t xml:space="preserve"> </w:t>
            </w:r>
            <w:r>
              <w:rPr>
                <w:color w:val="1F1C52"/>
              </w:rPr>
              <w:t>Thomas</w:t>
            </w:r>
            <w:r>
              <w:rPr>
                <w:color w:val="1F1C52"/>
                <w:spacing w:val="-7"/>
              </w:rPr>
              <w:t xml:space="preserve"> </w:t>
            </w:r>
            <w:r>
              <w:rPr>
                <w:color w:val="1F1C52"/>
              </w:rPr>
              <w:t>Jefferson's</w:t>
            </w:r>
            <w:r>
              <w:rPr>
                <w:color w:val="1F1C52"/>
                <w:spacing w:val="-5"/>
              </w:rPr>
              <w:t xml:space="preserve"> </w:t>
            </w:r>
            <w:r>
              <w:rPr>
                <w:color w:val="1F1C52"/>
                <w:spacing w:val="-2"/>
              </w:rPr>
              <w:t>presidency.</w:t>
            </w:r>
          </w:p>
        </w:tc>
      </w:tr>
      <w:tr w:rsidR="00D7663B" w14:paraId="2726FA68" w14:textId="77777777">
        <w:trPr>
          <w:trHeight w:val="758"/>
        </w:trPr>
        <w:tc>
          <w:tcPr>
            <w:tcW w:w="1877" w:type="dxa"/>
          </w:tcPr>
          <w:p w14:paraId="2726FA65"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3.15</w:t>
            </w:r>
          </w:p>
        </w:tc>
        <w:tc>
          <w:tcPr>
            <w:tcW w:w="7027" w:type="dxa"/>
          </w:tcPr>
          <w:p w14:paraId="2726FA66" w14:textId="77777777" w:rsidR="00D7663B" w:rsidRDefault="00EE0066">
            <w:pPr>
              <w:pStyle w:val="TableParagraph"/>
              <w:spacing w:line="251" w:lineRule="exact"/>
              <w:ind w:left="107"/>
            </w:pPr>
            <w:r>
              <w:rPr>
                <w:color w:val="1F1C52"/>
              </w:rPr>
              <w:t>Examine</w:t>
            </w:r>
            <w:r>
              <w:rPr>
                <w:color w:val="1F1C52"/>
                <w:spacing w:val="-8"/>
              </w:rPr>
              <w:t xml:space="preserve"> </w:t>
            </w:r>
            <w:r>
              <w:rPr>
                <w:color w:val="1F1C52"/>
              </w:rPr>
              <w:t>this</w:t>
            </w:r>
            <w:r>
              <w:rPr>
                <w:color w:val="1F1C52"/>
                <w:spacing w:val="-3"/>
              </w:rPr>
              <w:t xml:space="preserve"> </w:t>
            </w:r>
            <w:proofErr w:type="gramStart"/>
            <w:r>
              <w:rPr>
                <w:color w:val="1F1C52"/>
              </w:rPr>
              <w:t>time</w:t>
            </w:r>
            <w:r>
              <w:rPr>
                <w:color w:val="1F1C52"/>
                <w:spacing w:val="-3"/>
              </w:rPr>
              <w:t xml:space="preserve"> </w:t>
            </w:r>
            <w:r>
              <w:rPr>
                <w:color w:val="1F1C52"/>
              </w:rPr>
              <w:t>period</w:t>
            </w:r>
            <w:proofErr w:type="gramEnd"/>
            <w:r>
              <w:rPr>
                <w:color w:val="1F1C52"/>
                <w:spacing w:val="-3"/>
              </w:rPr>
              <w:t xml:space="preserve"> </w:t>
            </w:r>
            <w:r>
              <w:rPr>
                <w:color w:val="1F1C52"/>
              </w:rPr>
              <w:t>(1763-1815)</w:t>
            </w:r>
            <w:r>
              <w:rPr>
                <w:color w:val="1F1C52"/>
                <w:spacing w:val="-6"/>
              </w:rPr>
              <w:t xml:space="preserve"> </w:t>
            </w:r>
            <w:r>
              <w:rPr>
                <w:color w:val="1F1C52"/>
              </w:rPr>
              <w:t>from</w:t>
            </w:r>
            <w:r>
              <w:rPr>
                <w:color w:val="1F1C52"/>
                <w:spacing w:val="-5"/>
              </w:rPr>
              <w:t xml:space="preserve"> </w:t>
            </w:r>
            <w:r>
              <w:rPr>
                <w:color w:val="1F1C52"/>
              </w:rPr>
              <w:t>the</w:t>
            </w:r>
            <w:r>
              <w:rPr>
                <w:color w:val="1F1C52"/>
                <w:spacing w:val="-3"/>
              </w:rPr>
              <w:t xml:space="preserve"> </w:t>
            </w:r>
            <w:r>
              <w:rPr>
                <w:color w:val="1F1C52"/>
              </w:rPr>
              <w:t>perspective</w:t>
            </w:r>
            <w:r>
              <w:rPr>
                <w:color w:val="1F1C52"/>
                <w:spacing w:val="-3"/>
              </w:rPr>
              <w:t xml:space="preserve"> </w:t>
            </w:r>
            <w:r>
              <w:rPr>
                <w:color w:val="1F1C52"/>
              </w:rPr>
              <w:t>of</w:t>
            </w:r>
            <w:r>
              <w:rPr>
                <w:color w:val="1F1C52"/>
                <w:spacing w:val="-2"/>
              </w:rPr>
              <w:t xml:space="preserve"> historically</w:t>
            </w:r>
          </w:p>
          <w:p w14:paraId="2726FA67" w14:textId="77777777" w:rsidR="00D7663B" w:rsidRDefault="00EE0066">
            <w:pPr>
              <w:pStyle w:val="TableParagraph"/>
              <w:spacing w:line="252" w:lineRule="exact"/>
              <w:ind w:left="107"/>
            </w:pPr>
            <w:r>
              <w:rPr>
                <w:color w:val="1F1C52"/>
              </w:rPr>
              <w:t>under-represented</w:t>
            </w:r>
            <w:r>
              <w:rPr>
                <w:color w:val="1F1C52"/>
                <w:spacing w:val="-11"/>
              </w:rPr>
              <w:t xml:space="preserve"> </w:t>
            </w:r>
            <w:r>
              <w:rPr>
                <w:color w:val="1F1C52"/>
              </w:rPr>
              <w:t>groups</w:t>
            </w:r>
            <w:r>
              <w:rPr>
                <w:color w:val="1F1C52"/>
                <w:spacing w:val="-7"/>
              </w:rPr>
              <w:t xml:space="preserve"> </w:t>
            </w:r>
            <w:r>
              <w:rPr>
                <w:color w:val="1F1C52"/>
              </w:rPr>
              <w:t>(children,</w:t>
            </w:r>
            <w:r>
              <w:rPr>
                <w:color w:val="1F1C52"/>
                <w:spacing w:val="-7"/>
              </w:rPr>
              <w:t xml:space="preserve"> </w:t>
            </w:r>
            <w:r>
              <w:rPr>
                <w:color w:val="1F1C52"/>
              </w:rPr>
              <w:t>indentured</w:t>
            </w:r>
            <w:r>
              <w:rPr>
                <w:color w:val="1F1C52"/>
                <w:spacing w:val="-7"/>
              </w:rPr>
              <w:t xml:space="preserve"> </w:t>
            </w:r>
            <w:r>
              <w:rPr>
                <w:color w:val="1F1C52"/>
              </w:rPr>
              <w:t>servants,</w:t>
            </w:r>
            <w:r>
              <w:rPr>
                <w:color w:val="1F1C52"/>
                <w:spacing w:val="-7"/>
              </w:rPr>
              <w:t xml:space="preserve"> </w:t>
            </w:r>
            <w:r>
              <w:rPr>
                <w:color w:val="1F1C52"/>
              </w:rPr>
              <w:t>Native</w:t>
            </w:r>
            <w:r>
              <w:rPr>
                <w:color w:val="1F1C52"/>
                <w:spacing w:val="-14"/>
              </w:rPr>
              <w:t xml:space="preserve"> </w:t>
            </w:r>
            <w:r>
              <w:rPr>
                <w:color w:val="1F1C52"/>
              </w:rPr>
              <w:t>Americans, slaves, women, working class).</w:t>
            </w:r>
          </w:p>
        </w:tc>
      </w:tr>
      <w:tr w:rsidR="00D7663B" w14:paraId="2726FA6B" w14:textId="77777777">
        <w:trPr>
          <w:trHeight w:val="506"/>
        </w:trPr>
        <w:tc>
          <w:tcPr>
            <w:tcW w:w="1877" w:type="dxa"/>
          </w:tcPr>
          <w:p w14:paraId="2726FA69"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3.16</w:t>
            </w:r>
          </w:p>
        </w:tc>
        <w:tc>
          <w:tcPr>
            <w:tcW w:w="7027" w:type="dxa"/>
          </w:tcPr>
          <w:p w14:paraId="2726FA6A"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key</w:t>
            </w:r>
            <w:r>
              <w:rPr>
                <w:color w:val="1F1C52"/>
                <w:spacing w:val="-2"/>
              </w:rPr>
              <w:t xml:space="preserve"> </w:t>
            </w:r>
            <w:r>
              <w:rPr>
                <w:color w:val="1F1C52"/>
              </w:rPr>
              <w:t>events</w:t>
            </w:r>
            <w:r>
              <w:rPr>
                <w:color w:val="1F1C52"/>
                <w:spacing w:val="-2"/>
              </w:rPr>
              <w:t xml:space="preserve"> </w:t>
            </w:r>
            <w:r>
              <w:rPr>
                <w:color w:val="1F1C52"/>
              </w:rPr>
              <w:t>in</w:t>
            </w:r>
            <w:r>
              <w:rPr>
                <w:color w:val="1F1C52"/>
                <w:spacing w:val="-2"/>
              </w:rPr>
              <w:t xml:space="preserve"> </w:t>
            </w:r>
            <w:r>
              <w:rPr>
                <w:color w:val="1F1C52"/>
              </w:rPr>
              <w:t>Florida</w:t>
            </w:r>
            <w:r>
              <w:rPr>
                <w:color w:val="1F1C52"/>
                <w:spacing w:val="-2"/>
              </w:rPr>
              <w:t xml:space="preserve"> </w:t>
            </w:r>
            <w:r>
              <w:rPr>
                <w:color w:val="1F1C52"/>
              </w:rPr>
              <w:t>history</w:t>
            </w:r>
            <w:r>
              <w:rPr>
                <w:color w:val="1F1C52"/>
                <w:spacing w:val="-5"/>
              </w:rPr>
              <w:t xml:space="preserve"> </w:t>
            </w:r>
            <w:r>
              <w:rPr>
                <w:color w:val="1F1C52"/>
              </w:rPr>
              <w:t>as</w:t>
            </w:r>
            <w:r>
              <w:rPr>
                <w:color w:val="1F1C52"/>
                <w:spacing w:val="-4"/>
              </w:rPr>
              <w:t xml:space="preserve"> </w:t>
            </w:r>
            <w:r>
              <w:rPr>
                <w:color w:val="1F1C52"/>
              </w:rPr>
              <w:t>each</w:t>
            </w:r>
            <w:r>
              <w:rPr>
                <w:color w:val="1F1C52"/>
                <w:spacing w:val="-5"/>
              </w:rPr>
              <w:t xml:space="preserve"> </w:t>
            </w:r>
            <w:r>
              <w:rPr>
                <w:color w:val="1F1C52"/>
              </w:rPr>
              <w:t>impacts</w:t>
            </w:r>
            <w:r>
              <w:rPr>
                <w:color w:val="1F1C52"/>
                <w:spacing w:val="-4"/>
              </w:rPr>
              <w:t xml:space="preserve"> </w:t>
            </w:r>
            <w:r>
              <w:rPr>
                <w:color w:val="1F1C52"/>
              </w:rPr>
              <w:t>this</w:t>
            </w:r>
            <w:r>
              <w:rPr>
                <w:color w:val="1F1C52"/>
                <w:spacing w:val="-2"/>
              </w:rPr>
              <w:t xml:space="preserve"> </w:t>
            </w:r>
            <w:r>
              <w:rPr>
                <w:color w:val="1F1C52"/>
              </w:rPr>
              <w:t>era</w:t>
            </w:r>
            <w:r>
              <w:rPr>
                <w:color w:val="1F1C52"/>
                <w:spacing w:val="-2"/>
              </w:rPr>
              <w:t xml:space="preserve"> </w:t>
            </w:r>
            <w:r>
              <w:rPr>
                <w:color w:val="1F1C52"/>
              </w:rPr>
              <w:t>of</w:t>
            </w:r>
            <w:r>
              <w:rPr>
                <w:color w:val="1F1C52"/>
                <w:spacing w:val="-14"/>
              </w:rPr>
              <w:t xml:space="preserve"> </w:t>
            </w:r>
            <w:r>
              <w:rPr>
                <w:color w:val="1F1C52"/>
              </w:rPr>
              <w:t xml:space="preserve">American </w:t>
            </w:r>
            <w:r>
              <w:rPr>
                <w:color w:val="1F1C52"/>
                <w:spacing w:val="-2"/>
              </w:rPr>
              <w:t>history.</w:t>
            </w:r>
          </w:p>
        </w:tc>
      </w:tr>
      <w:tr w:rsidR="00D7663B" w14:paraId="2726FA6F" w14:textId="77777777">
        <w:trPr>
          <w:trHeight w:val="1518"/>
        </w:trPr>
        <w:tc>
          <w:tcPr>
            <w:tcW w:w="1877" w:type="dxa"/>
          </w:tcPr>
          <w:p w14:paraId="2726FA6C"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w:t>
            </w:r>
          </w:p>
        </w:tc>
        <w:tc>
          <w:tcPr>
            <w:tcW w:w="7027" w:type="dxa"/>
          </w:tcPr>
          <w:p w14:paraId="2726FA6D" w14:textId="77777777" w:rsidR="00D7663B" w:rsidRDefault="00EE0066">
            <w:pPr>
              <w:pStyle w:val="TableParagraph"/>
              <w:ind w:left="107" w:right="203"/>
            </w:pPr>
            <w:r>
              <w:rPr>
                <w:color w:val="1F1C52"/>
              </w:rPr>
              <w:t>Examine the causes, course, and consequences of United States westward expansion and its growing diplomatic assertiveness (War of 1812, Convention of 1818,</w:t>
            </w:r>
            <w:r>
              <w:rPr>
                <w:color w:val="1F1C52"/>
                <w:spacing w:val="-1"/>
              </w:rPr>
              <w:t xml:space="preserve"> </w:t>
            </w:r>
            <w:r>
              <w:rPr>
                <w:color w:val="1F1C52"/>
              </w:rPr>
              <w:t>Adams-Onis Treaty, Missouri Compromise, Monroe Doctrine, Trail of Tears, Texas annexation, Manifest Destiny, Oregon Territory,</w:t>
            </w:r>
            <w:r>
              <w:rPr>
                <w:color w:val="1F1C52"/>
                <w:spacing w:val="-14"/>
              </w:rPr>
              <w:t xml:space="preserve"> </w:t>
            </w:r>
            <w:r>
              <w:rPr>
                <w:color w:val="1F1C52"/>
              </w:rPr>
              <w:t>Mexican</w:t>
            </w:r>
            <w:r>
              <w:rPr>
                <w:color w:val="1F1C52"/>
                <w:spacing w:val="-14"/>
              </w:rPr>
              <w:t xml:space="preserve"> </w:t>
            </w:r>
            <w:r>
              <w:rPr>
                <w:color w:val="1F1C52"/>
              </w:rPr>
              <w:t>American</w:t>
            </w:r>
            <w:r>
              <w:rPr>
                <w:color w:val="1F1C52"/>
                <w:spacing w:val="-14"/>
              </w:rPr>
              <w:t xml:space="preserve"> </w:t>
            </w:r>
            <w:r>
              <w:rPr>
                <w:color w:val="1F1C52"/>
              </w:rPr>
              <w:t>War/Mexican</w:t>
            </w:r>
            <w:r>
              <w:rPr>
                <w:color w:val="1F1C52"/>
                <w:spacing w:val="-13"/>
              </w:rPr>
              <w:t xml:space="preserve"> </w:t>
            </w:r>
            <w:r>
              <w:rPr>
                <w:color w:val="1F1C52"/>
              </w:rPr>
              <w:t>Cession,</w:t>
            </w:r>
            <w:r>
              <w:rPr>
                <w:color w:val="1F1C52"/>
                <w:spacing w:val="-14"/>
              </w:rPr>
              <w:t xml:space="preserve"> </w:t>
            </w:r>
            <w:r>
              <w:rPr>
                <w:color w:val="1F1C52"/>
              </w:rPr>
              <w:t>California</w:t>
            </w:r>
            <w:r>
              <w:rPr>
                <w:color w:val="1F1C52"/>
                <w:spacing w:val="-14"/>
              </w:rPr>
              <w:t xml:space="preserve"> </w:t>
            </w:r>
            <w:r>
              <w:rPr>
                <w:color w:val="1F1C52"/>
              </w:rPr>
              <w:t>Gold</w:t>
            </w:r>
            <w:r>
              <w:rPr>
                <w:color w:val="1F1C52"/>
                <w:spacing w:val="-14"/>
              </w:rPr>
              <w:t xml:space="preserve"> </w:t>
            </w:r>
            <w:r>
              <w:rPr>
                <w:color w:val="1F1C52"/>
              </w:rPr>
              <w:t>Rush,</w:t>
            </w:r>
          </w:p>
          <w:p w14:paraId="2726FA6E" w14:textId="77777777" w:rsidR="00D7663B" w:rsidRDefault="00EE0066">
            <w:pPr>
              <w:pStyle w:val="TableParagraph"/>
              <w:spacing w:line="233" w:lineRule="exact"/>
              <w:ind w:left="107"/>
            </w:pPr>
            <w:r>
              <w:rPr>
                <w:color w:val="1F1C52"/>
              </w:rPr>
              <w:t>Compromise</w:t>
            </w:r>
            <w:r>
              <w:rPr>
                <w:color w:val="1F1C52"/>
                <w:spacing w:val="-10"/>
              </w:rPr>
              <w:t xml:space="preserve"> </w:t>
            </w:r>
            <w:r>
              <w:rPr>
                <w:color w:val="1F1C52"/>
              </w:rPr>
              <w:t>of</w:t>
            </w:r>
            <w:r>
              <w:rPr>
                <w:color w:val="1F1C52"/>
                <w:spacing w:val="-3"/>
              </w:rPr>
              <w:t xml:space="preserve"> </w:t>
            </w:r>
            <w:r>
              <w:rPr>
                <w:color w:val="1F1C52"/>
              </w:rPr>
              <w:t>1850,</w:t>
            </w:r>
            <w:r>
              <w:rPr>
                <w:color w:val="1F1C52"/>
                <w:spacing w:val="-4"/>
              </w:rPr>
              <w:t xml:space="preserve"> </w:t>
            </w:r>
            <w:r>
              <w:rPr>
                <w:color w:val="1F1C52"/>
              </w:rPr>
              <w:t>Kansas</w:t>
            </w:r>
            <w:r>
              <w:rPr>
                <w:color w:val="1F1C52"/>
                <w:spacing w:val="-4"/>
              </w:rPr>
              <w:t xml:space="preserve"> </w:t>
            </w:r>
            <w:r>
              <w:rPr>
                <w:color w:val="1F1C52"/>
              </w:rPr>
              <w:t>Nebraska</w:t>
            </w:r>
            <w:r>
              <w:rPr>
                <w:color w:val="1F1C52"/>
                <w:spacing w:val="-14"/>
              </w:rPr>
              <w:t xml:space="preserve"> </w:t>
            </w:r>
            <w:r>
              <w:rPr>
                <w:color w:val="1F1C52"/>
              </w:rPr>
              <w:t>Act,</w:t>
            </w:r>
            <w:r>
              <w:rPr>
                <w:color w:val="1F1C52"/>
                <w:spacing w:val="-7"/>
              </w:rPr>
              <w:t xml:space="preserve"> </w:t>
            </w:r>
            <w:r>
              <w:rPr>
                <w:color w:val="1F1C52"/>
              </w:rPr>
              <w:t>Gadsden</w:t>
            </w:r>
            <w:r>
              <w:rPr>
                <w:color w:val="1F1C52"/>
                <w:spacing w:val="-6"/>
              </w:rPr>
              <w:t xml:space="preserve"> </w:t>
            </w:r>
            <w:r>
              <w:rPr>
                <w:color w:val="1F1C52"/>
                <w:spacing w:val="-2"/>
              </w:rPr>
              <w:t>Purchase).</w:t>
            </w:r>
          </w:p>
        </w:tc>
      </w:tr>
      <w:tr w:rsidR="00D7663B" w14:paraId="2726FA72" w14:textId="77777777">
        <w:trPr>
          <w:trHeight w:val="506"/>
        </w:trPr>
        <w:tc>
          <w:tcPr>
            <w:tcW w:w="1877" w:type="dxa"/>
          </w:tcPr>
          <w:p w14:paraId="2726FA70"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4.2</w:t>
            </w:r>
          </w:p>
        </w:tc>
        <w:tc>
          <w:tcPr>
            <w:tcW w:w="7027" w:type="dxa"/>
          </w:tcPr>
          <w:p w14:paraId="2726FA71"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debate</w:t>
            </w:r>
            <w:r>
              <w:rPr>
                <w:color w:val="1F1C52"/>
                <w:spacing w:val="-4"/>
              </w:rPr>
              <w:t xml:space="preserve"> </w:t>
            </w:r>
            <w:r>
              <w:rPr>
                <w:color w:val="1F1C52"/>
              </w:rPr>
              <w:t>surrounding</w:t>
            </w:r>
            <w:r>
              <w:rPr>
                <w:color w:val="1F1C52"/>
                <w:spacing w:val="-5"/>
              </w:rPr>
              <w:t xml:space="preserve"> </w:t>
            </w:r>
            <w:r>
              <w:rPr>
                <w:color w:val="1F1C52"/>
              </w:rPr>
              <w:t>the</w:t>
            </w:r>
            <w:r>
              <w:rPr>
                <w:color w:val="1F1C52"/>
                <w:spacing w:val="-4"/>
              </w:rPr>
              <w:t xml:space="preserve"> </w:t>
            </w:r>
            <w:r>
              <w:rPr>
                <w:color w:val="1F1C52"/>
              </w:rPr>
              <w:t>spread</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into</w:t>
            </w:r>
            <w:r>
              <w:rPr>
                <w:color w:val="1F1C52"/>
                <w:spacing w:val="-2"/>
              </w:rPr>
              <w:t xml:space="preserve"> </w:t>
            </w:r>
            <w:r>
              <w:rPr>
                <w:color w:val="1F1C52"/>
              </w:rPr>
              <w:t>western</w:t>
            </w:r>
            <w:r>
              <w:rPr>
                <w:color w:val="1F1C52"/>
                <w:spacing w:val="-5"/>
              </w:rPr>
              <w:t xml:space="preserve"> </w:t>
            </w:r>
            <w:r>
              <w:rPr>
                <w:color w:val="1F1C52"/>
              </w:rPr>
              <w:t>territories and Florida.</w:t>
            </w:r>
          </w:p>
        </w:tc>
      </w:tr>
      <w:tr w:rsidR="00D7663B" w14:paraId="2726FA75" w14:textId="77777777">
        <w:trPr>
          <w:trHeight w:val="503"/>
        </w:trPr>
        <w:tc>
          <w:tcPr>
            <w:tcW w:w="1877" w:type="dxa"/>
          </w:tcPr>
          <w:p w14:paraId="2726FA73"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4.3</w:t>
            </w:r>
          </w:p>
        </w:tc>
        <w:tc>
          <w:tcPr>
            <w:tcW w:w="7027" w:type="dxa"/>
          </w:tcPr>
          <w:p w14:paraId="2726FA74" w14:textId="77777777" w:rsidR="00D7663B" w:rsidRDefault="00EE0066">
            <w:pPr>
              <w:pStyle w:val="TableParagraph"/>
              <w:spacing w:line="252" w:lineRule="exact"/>
              <w:ind w:left="107" w:right="203"/>
            </w:pPr>
            <w:r>
              <w:rPr>
                <w:color w:val="1F1C52"/>
              </w:rPr>
              <w:t>Examine</w:t>
            </w:r>
            <w:r>
              <w:rPr>
                <w:color w:val="1F1C52"/>
                <w:spacing w:val="-6"/>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perspectives</w:t>
            </w:r>
            <w:r>
              <w:rPr>
                <w:color w:val="1F1C52"/>
                <w:spacing w:val="-6"/>
              </w:rPr>
              <w:t xml:space="preserve"> </w:t>
            </w:r>
            <w:r>
              <w:rPr>
                <w:color w:val="1F1C52"/>
              </w:rPr>
              <w:t>of</w:t>
            </w:r>
            <w:r>
              <w:rPr>
                <w:color w:val="1F1C52"/>
                <w:spacing w:val="-3"/>
              </w:rPr>
              <w:t xml:space="preserve"> </w:t>
            </w:r>
            <w:r>
              <w:rPr>
                <w:color w:val="1F1C52"/>
              </w:rPr>
              <w:t>significant</w:t>
            </w:r>
            <w:r>
              <w:rPr>
                <w:color w:val="1F1C52"/>
                <w:spacing w:val="-3"/>
              </w:rPr>
              <w:t xml:space="preserve"> </w:t>
            </w:r>
            <w:r>
              <w:rPr>
                <w:color w:val="1F1C52"/>
              </w:rPr>
              <w:t>individuals</w:t>
            </w:r>
            <w:r>
              <w:rPr>
                <w:color w:val="1F1C52"/>
                <w:spacing w:val="-6"/>
              </w:rPr>
              <w:t xml:space="preserve"> </w:t>
            </w:r>
            <w:r>
              <w:rPr>
                <w:color w:val="1F1C52"/>
              </w:rPr>
              <w:t>and groups during this era of American History.</w:t>
            </w:r>
          </w:p>
        </w:tc>
      </w:tr>
    </w:tbl>
    <w:p w14:paraId="2726FA76" w14:textId="77777777" w:rsidR="00D7663B" w:rsidRDefault="00D7663B">
      <w:pPr>
        <w:pStyle w:val="TableParagraph"/>
        <w:spacing w:line="252" w:lineRule="exact"/>
        <w:sectPr w:rsidR="00D7663B">
          <w:type w:val="continuous"/>
          <w:pgSz w:w="12240" w:h="15840"/>
          <w:pgMar w:top="1420" w:right="0" w:bottom="1697"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7027"/>
      </w:tblGrid>
      <w:tr w:rsidR="00D7663B" w14:paraId="2726FA7A" w14:textId="77777777">
        <w:trPr>
          <w:trHeight w:val="757"/>
        </w:trPr>
        <w:tc>
          <w:tcPr>
            <w:tcW w:w="1877" w:type="dxa"/>
          </w:tcPr>
          <w:p w14:paraId="2726FA77" w14:textId="77777777" w:rsidR="00D7663B" w:rsidRDefault="00EE0066">
            <w:pPr>
              <w:pStyle w:val="TableParagraph"/>
              <w:spacing w:line="251" w:lineRule="exact"/>
            </w:pPr>
            <w:r>
              <w:rPr>
                <w:color w:val="1F1C52"/>
                <w:spacing w:val="-2"/>
              </w:rPr>
              <w:lastRenderedPageBreak/>
              <w:t>SS.</w:t>
            </w:r>
            <w:proofErr w:type="gramStart"/>
            <w:r>
              <w:rPr>
                <w:color w:val="1F1C52"/>
                <w:spacing w:val="-2"/>
              </w:rPr>
              <w:t>8.A.</w:t>
            </w:r>
            <w:proofErr w:type="gramEnd"/>
            <w:r>
              <w:rPr>
                <w:color w:val="1F1C52"/>
                <w:spacing w:val="-2"/>
              </w:rPr>
              <w:t>4.4</w:t>
            </w:r>
          </w:p>
        </w:tc>
        <w:tc>
          <w:tcPr>
            <w:tcW w:w="7027" w:type="dxa"/>
          </w:tcPr>
          <w:p w14:paraId="2726FA78" w14:textId="77777777" w:rsidR="00D7663B" w:rsidRDefault="00EE0066">
            <w:pPr>
              <w:pStyle w:val="TableParagraph"/>
              <w:spacing w:line="251"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3"/>
              </w:rPr>
              <w:t xml:space="preserve"> </w:t>
            </w:r>
            <w:r>
              <w:rPr>
                <w:color w:val="1F1C52"/>
              </w:rPr>
              <w:t>westward</w:t>
            </w:r>
            <w:r>
              <w:rPr>
                <w:color w:val="1F1C52"/>
                <w:spacing w:val="-4"/>
              </w:rPr>
              <w:t xml:space="preserve"> </w:t>
            </w:r>
            <w:r>
              <w:rPr>
                <w:color w:val="1F1C52"/>
              </w:rPr>
              <w:t>expansion</w:t>
            </w:r>
            <w:r>
              <w:rPr>
                <w:color w:val="1F1C52"/>
                <w:spacing w:val="-4"/>
              </w:rPr>
              <w:t xml:space="preserve"> </w:t>
            </w:r>
            <w:r>
              <w:rPr>
                <w:color w:val="1F1C52"/>
              </w:rPr>
              <w:t>on</w:t>
            </w:r>
            <w:r>
              <w:rPr>
                <w:color w:val="1F1C52"/>
                <w:spacing w:val="-4"/>
              </w:rPr>
              <w:t xml:space="preserve"> </w:t>
            </w:r>
            <w:r>
              <w:rPr>
                <w:color w:val="1F1C52"/>
              </w:rPr>
              <w:t>cultural</w:t>
            </w:r>
            <w:r>
              <w:rPr>
                <w:color w:val="1F1C52"/>
                <w:spacing w:val="-6"/>
              </w:rPr>
              <w:t xml:space="preserve"> </w:t>
            </w:r>
            <w:r>
              <w:rPr>
                <w:color w:val="1F1C52"/>
              </w:rPr>
              <w:t>practices</w:t>
            </w:r>
            <w:r>
              <w:rPr>
                <w:color w:val="1F1C52"/>
                <w:spacing w:val="-5"/>
              </w:rPr>
              <w:t xml:space="preserve"> and</w:t>
            </w:r>
          </w:p>
          <w:p w14:paraId="2726FA79" w14:textId="77777777" w:rsidR="00D7663B" w:rsidRDefault="00EE0066">
            <w:pPr>
              <w:pStyle w:val="TableParagraph"/>
              <w:spacing w:line="252" w:lineRule="exact"/>
              <w:ind w:left="107"/>
            </w:pPr>
            <w:r>
              <w:rPr>
                <w:color w:val="1F1C52"/>
              </w:rPr>
              <w:t>migration</w:t>
            </w:r>
            <w:r>
              <w:rPr>
                <w:color w:val="1F1C52"/>
                <w:spacing w:val="-7"/>
              </w:rPr>
              <w:t xml:space="preserve"> </w:t>
            </w: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5"/>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6"/>
              </w:rPr>
              <w:t xml:space="preserve"> </w:t>
            </w:r>
            <w:r>
              <w:rPr>
                <w:color w:val="1F1C52"/>
              </w:rPr>
              <w:t>and</w:t>
            </w:r>
            <w:r>
              <w:rPr>
                <w:color w:val="1F1C52"/>
                <w:spacing w:val="-4"/>
              </w:rPr>
              <w:t xml:space="preserve"> </w:t>
            </w:r>
            <w:r>
              <w:rPr>
                <w:color w:val="1F1C52"/>
              </w:rPr>
              <w:t>other minority groups.</w:t>
            </w:r>
          </w:p>
        </w:tc>
      </w:tr>
      <w:tr w:rsidR="00D7663B" w14:paraId="2726FA7D" w14:textId="77777777">
        <w:trPr>
          <w:trHeight w:val="505"/>
        </w:trPr>
        <w:tc>
          <w:tcPr>
            <w:tcW w:w="1877" w:type="dxa"/>
          </w:tcPr>
          <w:p w14:paraId="2726FA7B"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4.5</w:t>
            </w:r>
          </w:p>
        </w:tc>
        <w:tc>
          <w:tcPr>
            <w:tcW w:w="7027" w:type="dxa"/>
          </w:tcPr>
          <w:p w14:paraId="2726FA7C" w14:textId="77777777" w:rsidR="00D7663B" w:rsidRDefault="00EE0066">
            <w:pPr>
              <w:pStyle w:val="TableParagraph"/>
              <w:spacing w:line="252" w:lineRule="exact"/>
              <w:ind w:left="107" w:right="203"/>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19th</w:t>
            </w:r>
            <w:r>
              <w:rPr>
                <w:color w:val="1F1C52"/>
                <w:spacing w:val="-4"/>
              </w:rPr>
              <w:t xml:space="preserve"> </w:t>
            </w:r>
            <w:r>
              <w:rPr>
                <w:color w:val="1F1C52"/>
              </w:rPr>
              <w:t>century transportation revolution on the growth of the nation's economy.</w:t>
            </w:r>
          </w:p>
        </w:tc>
      </w:tr>
      <w:tr w:rsidR="00D7663B" w14:paraId="2726FA80" w14:textId="77777777">
        <w:trPr>
          <w:trHeight w:val="506"/>
        </w:trPr>
        <w:tc>
          <w:tcPr>
            <w:tcW w:w="1877" w:type="dxa"/>
          </w:tcPr>
          <w:p w14:paraId="2726FA7E"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4.6</w:t>
            </w:r>
          </w:p>
        </w:tc>
        <w:tc>
          <w:tcPr>
            <w:tcW w:w="7027" w:type="dxa"/>
          </w:tcPr>
          <w:p w14:paraId="2726FA7F" w14:textId="77777777" w:rsidR="00D7663B" w:rsidRDefault="00EE0066">
            <w:pPr>
              <w:pStyle w:val="TableParagraph"/>
              <w:spacing w:line="252" w:lineRule="exact"/>
              <w:ind w:left="107" w:right="203"/>
            </w:pPr>
            <w:r>
              <w:rPr>
                <w:color w:val="1F1C52"/>
              </w:rPr>
              <w:t>Identify</w:t>
            </w:r>
            <w:r>
              <w:rPr>
                <w:color w:val="1F1C52"/>
                <w:spacing w:val="-7"/>
              </w:rPr>
              <w:t xml:space="preserve"> </w:t>
            </w:r>
            <w:r>
              <w:rPr>
                <w:color w:val="1F1C52"/>
              </w:rPr>
              <w:t>technological</w:t>
            </w:r>
            <w:r>
              <w:rPr>
                <w:color w:val="1F1C52"/>
                <w:spacing w:val="-8"/>
              </w:rPr>
              <w:t xml:space="preserve"> </w:t>
            </w:r>
            <w:r>
              <w:rPr>
                <w:color w:val="1F1C52"/>
              </w:rPr>
              <w:t>improvements</w:t>
            </w:r>
            <w:r>
              <w:rPr>
                <w:color w:val="1F1C52"/>
                <w:spacing w:val="-7"/>
              </w:rPr>
              <w:t xml:space="preserve"> </w:t>
            </w:r>
            <w:r>
              <w:rPr>
                <w:color w:val="1F1C52"/>
              </w:rPr>
              <w:t>(inventions/inventors)</w:t>
            </w:r>
            <w:r>
              <w:rPr>
                <w:color w:val="1F1C52"/>
                <w:spacing w:val="-8"/>
              </w:rPr>
              <w:t xml:space="preserve"> </w:t>
            </w:r>
            <w:r>
              <w:rPr>
                <w:color w:val="1F1C52"/>
              </w:rPr>
              <w:t>that</w:t>
            </w:r>
            <w:r>
              <w:rPr>
                <w:color w:val="1F1C52"/>
                <w:spacing w:val="-6"/>
              </w:rPr>
              <w:t xml:space="preserve"> </w:t>
            </w:r>
            <w:r>
              <w:rPr>
                <w:color w:val="1F1C52"/>
              </w:rPr>
              <w:t>contributed to industrial growth.</w:t>
            </w:r>
          </w:p>
        </w:tc>
      </w:tr>
      <w:tr w:rsidR="00D7663B" w14:paraId="2726FA83" w14:textId="77777777">
        <w:trPr>
          <w:trHeight w:val="505"/>
        </w:trPr>
        <w:tc>
          <w:tcPr>
            <w:tcW w:w="1877" w:type="dxa"/>
          </w:tcPr>
          <w:p w14:paraId="2726FA81"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4.7</w:t>
            </w:r>
          </w:p>
        </w:tc>
        <w:tc>
          <w:tcPr>
            <w:tcW w:w="7027" w:type="dxa"/>
          </w:tcPr>
          <w:p w14:paraId="2726FA82" w14:textId="77777777" w:rsidR="00D7663B" w:rsidRDefault="00EE0066">
            <w:pPr>
              <w:pStyle w:val="TableParagraph"/>
              <w:spacing w:line="25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(industrial</w:t>
            </w:r>
            <w:r>
              <w:rPr>
                <w:color w:val="1F1C52"/>
                <w:spacing w:val="-3"/>
              </w:rPr>
              <w:t xml:space="preserve"> </w:t>
            </w:r>
            <w:r>
              <w:rPr>
                <w:color w:val="1F1C52"/>
              </w:rPr>
              <w:t>growth,</w:t>
            </w:r>
            <w:r>
              <w:rPr>
                <w:color w:val="1F1C52"/>
                <w:spacing w:val="-7"/>
              </w:rPr>
              <w:t xml:space="preserve"> </w:t>
            </w:r>
            <w:r>
              <w:rPr>
                <w:color w:val="1F1C52"/>
              </w:rPr>
              <w:t>subsequent effect on children and women) of New England's textile industry.</w:t>
            </w:r>
          </w:p>
        </w:tc>
      </w:tr>
      <w:tr w:rsidR="00D7663B" w14:paraId="2726FA86" w14:textId="77777777">
        <w:trPr>
          <w:trHeight w:val="505"/>
        </w:trPr>
        <w:tc>
          <w:tcPr>
            <w:tcW w:w="1877" w:type="dxa"/>
          </w:tcPr>
          <w:p w14:paraId="2726FA84" w14:textId="77777777" w:rsidR="00D7663B" w:rsidRDefault="00EE0066">
            <w:pPr>
              <w:pStyle w:val="TableParagraph"/>
              <w:spacing w:before="1"/>
            </w:pPr>
            <w:r>
              <w:rPr>
                <w:color w:val="1F1C52"/>
                <w:spacing w:val="-2"/>
              </w:rPr>
              <w:t>SS.</w:t>
            </w:r>
            <w:proofErr w:type="gramStart"/>
            <w:r>
              <w:rPr>
                <w:color w:val="1F1C52"/>
                <w:spacing w:val="-2"/>
              </w:rPr>
              <w:t>8.A.</w:t>
            </w:r>
            <w:proofErr w:type="gramEnd"/>
            <w:r>
              <w:rPr>
                <w:color w:val="1F1C52"/>
                <w:spacing w:val="-2"/>
              </w:rPr>
              <w:t>4.8</w:t>
            </w:r>
          </w:p>
        </w:tc>
        <w:tc>
          <w:tcPr>
            <w:tcW w:w="7027" w:type="dxa"/>
          </w:tcPr>
          <w:p w14:paraId="2726FA85"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5"/>
              </w:rPr>
              <w:t xml:space="preserve"> </w:t>
            </w:r>
            <w:r>
              <w:rPr>
                <w:color w:val="1F1C52"/>
              </w:rPr>
              <w:t>individuals</w:t>
            </w:r>
            <w:r>
              <w:rPr>
                <w:color w:val="1F1C52"/>
                <w:spacing w:val="-3"/>
              </w:rPr>
              <w:t xml:space="preserve"> </w:t>
            </w:r>
            <w:r>
              <w:rPr>
                <w:color w:val="1F1C52"/>
              </w:rPr>
              <w:t>on</w:t>
            </w:r>
            <w:r>
              <w:rPr>
                <w:color w:val="1F1C52"/>
                <w:spacing w:val="-6"/>
              </w:rPr>
              <w:t xml:space="preserve"> </w:t>
            </w:r>
            <w:r>
              <w:rPr>
                <w:color w:val="1F1C52"/>
              </w:rPr>
              <w:t>social</w:t>
            </w:r>
            <w:r>
              <w:rPr>
                <w:color w:val="1F1C52"/>
                <w:spacing w:val="-2"/>
              </w:rPr>
              <w:t xml:space="preserve"> </w:t>
            </w:r>
            <w:r>
              <w:rPr>
                <w:color w:val="1F1C52"/>
              </w:rPr>
              <w:t>and</w:t>
            </w:r>
            <w:r>
              <w:rPr>
                <w:color w:val="1F1C52"/>
                <w:spacing w:val="-3"/>
              </w:rPr>
              <w:t xml:space="preserve"> </w:t>
            </w:r>
            <w:r>
              <w:rPr>
                <w:color w:val="1F1C52"/>
              </w:rPr>
              <w:t>political</w:t>
            </w:r>
            <w:r>
              <w:rPr>
                <w:color w:val="1F1C52"/>
                <w:spacing w:val="-2"/>
              </w:rPr>
              <w:t xml:space="preserve"> </w:t>
            </w:r>
            <w:r>
              <w:rPr>
                <w:color w:val="1F1C52"/>
              </w:rPr>
              <w:t>developments</w:t>
            </w:r>
            <w:r>
              <w:rPr>
                <w:color w:val="1F1C52"/>
                <w:spacing w:val="-3"/>
              </w:rPr>
              <w:t xml:space="preserve"> </w:t>
            </w:r>
            <w:r>
              <w:rPr>
                <w:color w:val="1F1C52"/>
              </w:rPr>
              <w:t>of this era in American History.</w:t>
            </w:r>
          </w:p>
        </w:tc>
      </w:tr>
      <w:tr w:rsidR="00D7663B" w14:paraId="2726FA89" w14:textId="77777777">
        <w:trPr>
          <w:trHeight w:val="506"/>
        </w:trPr>
        <w:tc>
          <w:tcPr>
            <w:tcW w:w="1877" w:type="dxa"/>
          </w:tcPr>
          <w:p w14:paraId="2726FA87"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4.9</w:t>
            </w:r>
          </w:p>
        </w:tc>
        <w:tc>
          <w:tcPr>
            <w:tcW w:w="7027" w:type="dxa"/>
          </w:tcPr>
          <w:p w14:paraId="2726FA88" w14:textId="77777777" w:rsidR="00D7663B" w:rsidRDefault="00EE0066">
            <w:pPr>
              <w:pStyle w:val="TableParagraph"/>
              <w:spacing w:line="254" w:lineRule="exact"/>
              <w:ind w:left="107" w:right="203"/>
            </w:pPr>
            <w:r>
              <w:rPr>
                <w:color w:val="1F1C52"/>
              </w:rPr>
              <w:t>Analyze</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6"/>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Second</w:t>
            </w:r>
            <w:r>
              <w:rPr>
                <w:color w:val="1F1C52"/>
                <w:spacing w:val="-4"/>
              </w:rPr>
              <w:t xml:space="preserve"> </w:t>
            </w:r>
            <w:r>
              <w:rPr>
                <w:color w:val="1F1C52"/>
              </w:rPr>
              <w:t>Great Awakening on social reform movements.</w:t>
            </w:r>
          </w:p>
        </w:tc>
      </w:tr>
      <w:tr w:rsidR="00D7663B" w14:paraId="2726FA8D" w14:textId="77777777">
        <w:trPr>
          <w:trHeight w:val="503"/>
        </w:trPr>
        <w:tc>
          <w:tcPr>
            <w:tcW w:w="1877" w:type="dxa"/>
          </w:tcPr>
          <w:p w14:paraId="2726FA8A"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4.10</w:t>
            </w:r>
          </w:p>
        </w:tc>
        <w:tc>
          <w:tcPr>
            <w:tcW w:w="7027" w:type="dxa"/>
          </w:tcPr>
          <w:p w14:paraId="2726FA8B" w14:textId="77777777" w:rsidR="00D7663B" w:rsidRDefault="00EE0066">
            <w:pPr>
              <w:pStyle w:val="TableParagraph"/>
              <w:spacing w:line="249" w:lineRule="exact"/>
              <w:ind w:left="107"/>
            </w:pPr>
            <w:r>
              <w:rPr>
                <w:color w:val="1F1C52"/>
              </w:rPr>
              <w:t>Analyze</w:t>
            </w:r>
            <w:r>
              <w:rPr>
                <w:color w:val="1F1C52"/>
                <w:spacing w:val="-5"/>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5"/>
              </w:rPr>
              <w:t xml:space="preserve"> </w:t>
            </w:r>
            <w:r>
              <w:rPr>
                <w:color w:val="1F1C52"/>
              </w:rPr>
              <w:t>technological</w:t>
            </w:r>
            <w:r>
              <w:rPr>
                <w:color w:val="1F1C52"/>
                <w:spacing w:val="-2"/>
              </w:rPr>
              <w:t xml:space="preserve"> </w:t>
            </w:r>
            <w:r>
              <w:rPr>
                <w:color w:val="1F1C52"/>
              </w:rPr>
              <w:t>advancements</w:t>
            </w:r>
            <w:r>
              <w:rPr>
                <w:color w:val="1F1C52"/>
                <w:spacing w:val="-3"/>
              </w:rPr>
              <w:t xml:space="preserve"> </w:t>
            </w:r>
            <w:r>
              <w:rPr>
                <w:color w:val="1F1C52"/>
              </w:rPr>
              <w:t>on</w:t>
            </w:r>
            <w:r>
              <w:rPr>
                <w:color w:val="1F1C52"/>
                <w:spacing w:val="-6"/>
              </w:rPr>
              <w:t xml:space="preserve"> </w:t>
            </w:r>
            <w:proofErr w:type="gramStart"/>
            <w:r>
              <w:rPr>
                <w:color w:val="1F1C52"/>
              </w:rPr>
              <w:t>the</w:t>
            </w:r>
            <w:r>
              <w:rPr>
                <w:color w:val="1F1C52"/>
                <w:spacing w:val="-2"/>
              </w:rPr>
              <w:t xml:space="preserve"> agricultural</w:t>
            </w:r>
            <w:proofErr w:type="gramEnd"/>
          </w:p>
          <w:p w14:paraId="2726FA8C" w14:textId="77777777" w:rsidR="00D7663B" w:rsidRDefault="00EE0066">
            <w:pPr>
              <w:pStyle w:val="TableParagraph"/>
              <w:spacing w:before="1" w:line="233" w:lineRule="exact"/>
              <w:ind w:left="107"/>
            </w:pPr>
            <w:r>
              <w:rPr>
                <w:color w:val="1F1C52"/>
              </w:rPr>
              <w:t>economy</w:t>
            </w:r>
            <w:r>
              <w:rPr>
                <w:color w:val="1F1C52"/>
                <w:spacing w:val="-2"/>
              </w:rPr>
              <w:t xml:space="preserve"> </w:t>
            </w:r>
            <w:r>
              <w:rPr>
                <w:color w:val="1F1C52"/>
              </w:rPr>
              <w:t>and</w:t>
            </w:r>
            <w:r>
              <w:rPr>
                <w:color w:val="1F1C52"/>
                <w:spacing w:val="-2"/>
              </w:rPr>
              <w:t xml:space="preserve"> </w:t>
            </w:r>
            <w:r>
              <w:rPr>
                <w:color w:val="1F1C52"/>
              </w:rPr>
              <w:t>slave</w:t>
            </w:r>
            <w:r>
              <w:rPr>
                <w:color w:val="1F1C52"/>
                <w:spacing w:val="-3"/>
              </w:rPr>
              <w:t xml:space="preserve"> </w:t>
            </w:r>
            <w:r>
              <w:rPr>
                <w:color w:val="1F1C52"/>
                <w:spacing w:val="-2"/>
              </w:rPr>
              <w:t>labor.</w:t>
            </w:r>
          </w:p>
        </w:tc>
      </w:tr>
      <w:tr w:rsidR="00D7663B" w14:paraId="2726FA90" w14:textId="77777777">
        <w:trPr>
          <w:trHeight w:val="505"/>
        </w:trPr>
        <w:tc>
          <w:tcPr>
            <w:tcW w:w="1877" w:type="dxa"/>
          </w:tcPr>
          <w:p w14:paraId="2726FA8E"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4.11</w:t>
            </w:r>
          </w:p>
        </w:tc>
        <w:tc>
          <w:tcPr>
            <w:tcW w:w="7027" w:type="dxa"/>
          </w:tcPr>
          <w:p w14:paraId="2726FA8F"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aspects</w:t>
            </w:r>
            <w:r>
              <w:rPr>
                <w:color w:val="1F1C52"/>
                <w:spacing w:val="-3"/>
              </w:rPr>
              <w:t xml:space="preserve"> </w:t>
            </w:r>
            <w:r>
              <w:rPr>
                <w:color w:val="1F1C52"/>
              </w:rPr>
              <w:t>of</w:t>
            </w:r>
            <w:r>
              <w:rPr>
                <w:color w:val="1F1C52"/>
                <w:spacing w:val="-5"/>
              </w:rPr>
              <w:t xml:space="preserve"> </w:t>
            </w:r>
            <w:r>
              <w:rPr>
                <w:color w:val="1F1C52"/>
              </w:rPr>
              <w:t>slave</w:t>
            </w:r>
            <w:r>
              <w:rPr>
                <w:color w:val="1F1C52"/>
                <w:spacing w:val="-3"/>
              </w:rPr>
              <w:t xml:space="preserve"> </w:t>
            </w:r>
            <w:r>
              <w:rPr>
                <w:color w:val="1F1C52"/>
              </w:rPr>
              <w:t>culture</w:t>
            </w:r>
            <w:r>
              <w:rPr>
                <w:color w:val="1F1C52"/>
                <w:spacing w:val="-3"/>
              </w:rPr>
              <w:t xml:space="preserve"> </w:t>
            </w:r>
            <w:r>
              <w:rPr>
                <w:color w:val="1F1C52"/>
              </w:rPr>
              <w:t>including</w:t>
            </w:r>
            <w:r>
              <w:rPr>
                <w:color w:val="1F1C52"/>
                <w:spacing w:val="-3"/>
              </w:rPr>
              <w:t xml:space="preserve"> </w:t>
            </w:r>
            <w:r>
              <w:rPr>
                <w:color w:val="1F1C52"/>
              </w:rPr>
              <w:t>plantation</w:t>
            </w:r>
            <w:r>
              <w:rPr>
                <w:color w:val="1F1C52"/>
                <w:spacing w:val="-3"/>
              </w:rPr>
              <w:t xml:space="preserve"> </w:t>
            </w:r>
            <w:r>
              <w:rPr>
                <w:color w:val="1F1C52"/>
              </w:rPr>
              <w:t>life,</w:t>
            </w:r>
            <w:r>
              <w:rPr>
                <w:color w:val="1F1C52"/>
                <w:spacing w:val="-6"/>
              </w:rPr>
              <w:t xml:space="preserve"> </w:t>
            </w:r>
            <w:r>
              <w:rPr>
                <w:color w:val="1F1C52"/>
              </w:rPr>
              <w:t>resistance efforts, and the role of the slaves' spiritual system.</w:t>
            </w:r>
          </w:p>
        </w:tc>
      </w:tr>
      <w:tr w:rsidR="00D7663B" w14:paraId="2726FA94" w14:textId="77777777">
        <w:trPr>
          <w:trHeight w:val="504"/>
        </w:trPr>
        <w:tc>
          <w:tcPr>
            <w:tcW w:w="1877" w:type="dxa"/>
          </w:tcPr>
          <w:p w14:paraId="2726FA91"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4.12</w:t>
            </w:r>
          </w:p>
        </w:tc>
        <w:tc>
          <w:tcPr>
            <w:tcW w:w="7027" w:type="dxa"/>
          </w:tcPr>
          <w:p w14:paraId="2726FA92"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4"/>
              </w:rPr>
              <w:t xml:space="preserve"> </w:t>
            </w:r>
            <w:r>
              <w:rPr>
                <w:color w:val="1F1C52"/>
              </w:rPr>
              <w:t>effects</w:t>
            </w:r>
            <w:r>
              <w:rPr>
                <w:color w:val="1F1C52"/>
                <w:spacing w:val="-3"/>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1804</w:t>
            </w:r>
            <w:r>
              <w:rPr>
                <w:color w:val="1F1C52"/>
                <w:spacing w:val="-2"/>
              </w:rPr>
              <w:t xml:space="preserve"> </w:t>
            </w:r>
            <w:r>
              <w:rPr>
                <w:color w:val="1F1C52"/>
              </w:rPr>
              <w:t>Haitian</w:t>
            </w:r>
            <w:r>
              <w:rPr>
                <w:color w:val="1F1C52"/>
                <w:spacing w:val="-3"/>
              </w:rPr>
              <w:t xml:space="preserve"> </w:t>
            </w:r>
            <w:r>
              <w:rPr>
                <w:color w:val="1F1C52"/>
              </w:rPr>
              <w:t>Revolution</w:t>
            </w:r>
            <w:r>
              <w:rPr>
                <w:color w:val="1F1C52"/>
                <w:spacing w:val="-2"/>
              </w:rPr>
              <w:t xml:space="preserve"> </w:t>
            </w:r>
            <w:r>
              <w:rPr>
                <w:color w:val="1F1C52"/>
              </w:rPr>
              <w:t>on</w:t>
            </w:r>
            <w:r>
              <w:rPr>
                <w:color w:val="1F1C52"/>
                <w:spacing w:val="-5"/>
              </w:rPr>
              <w:t xml:space="preserve"> </w:t>
            </w:r>
            <w:r>
              <w:rPr>
                <w:color w:val="1F1C52"/>
              </w:rPr>
              <w:t>the</w:t>
            </w:r>
            <w:r>
              <w:rPr>
                <w:color w:val="1F1C52"/>
                <w:spacing w:val="-3"/>
              </w:rPr>
              <w:t xml:space="preserve"> </w:t>
            </w:r>
            <w:r>
              <w:rPr>
                <w:color w:val="1F1C52"/>
              </w:rPr>
              <w:t>United</w:t>
            </w:r>
            <w:r>
              <w:rPr>
                <w:color w:val="1F1C52"/>
                <w:spacing w:val="-2"/>
              </w:rPr>
              <w:t xml:space="preserve"> States</w:t>
            </w:r>
          </w:p>
          <w:p w14:paraId="2726FA93" w14:textId="77777777" w:rsidR="00D7663B" w:rsidRDefault="00EE0066">
            <w:pPr>
              <w:pStyle w:val="TableParagraph"/>
              <w:spacing w:before="1" w:line="233" w:lineRule="exact"/>
              <w:ind w:left="107"/>
            </w:pPr>
            <w:r>
              <w:rPr>
                <w:color w:val="1F1C52"/>
              </w:rPr>
              <w:t>acquisition</w:t>
            </w:r>
            <w:r>
              <w:rPr>
                <w:color w:val="1F1C52"/>
                <w:spacing w:val="-4"/>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Louisiana</w:t>
            </w:r>
            <w:r>
              <w:rPr>
                <w:color w:val="1F1C52"/>
                <w:spacing w:val="-9"/>
              </w:rPr>
              <w:t xml:space="preserve"> </w:t>
            </w:r>
            <w:r>
              <w:rPr>
                <w:color w:val="1F1C52"/>
                <w:spacing w:val="-2"/>
              </w:rPr>
              <w:t>Territory.</w:t>
            </w:r>
          </w:p>
        </w:tc>
      </w:tr>
      <w:tr w:rsidR="00D7663B" w14:paraId="2726FA99" w14:textId="77777777">
        <w:trPr>
          <w:trHeight w:val="1012"/>
        </w:trPr>
        <w:tc>
          <w:tcPr>
            <w:tcW w:w="1877" w:type="dxa"/>
          </w:tcPr>
          <w:p w14:paraId="2726FA95"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4.13</w:t>
            </w:r>
          </w:p>
        </w:tc>
        <w:tc>
          <w:tcPr>
            <w:tcW w:w="7027" w:type="dxa"/>
          </w:tcPr>
          <w:p w14:paraId="2726FA96"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the</w:t>
            </w:r>
            <w:r>
              <w:rPr>
                <w:color w:val="1F1C52"/>
                <w:spacing w:val="-5"/>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landmark</w:t>
            </w:r>
            <w:r>
              <w:rPr>
                <w:color w:val="1F1C52"/>
                <w:spacing w:val="-4"/>
              </w:rPr>
              <w:t xml:space="preserve"> </w:t>
            </w:r>
            <w:r>
              <w:rPr>
                <w:color w:val="1F1C52"/>
              </w:rPr>
              <w:t>Supreme</w:t>
            </w:r>
            <w:r>
              <w:rPr>
                <w:color w:val="1F1C52"/>
                <w:spacing w:val="-4"/>
              </w:rPr>
              <w:t xml:space="preserve"> </w:t>
            </w:r>
            <w:r>
              <w:rPr>
                <w:color w:val="1F1C52"/>
              </w:rPr>
              <w:t>Court</w:t>
            </w:r>
            <w:r>
              <w:rPr>
                <w:color w:val="1F1C52"/>
                <w:spacing w:val="-5"/>
              </w:rPr>
              <w:t xml:space="preserve"> </w:t>
            </w:r>
            <w:r>
              <w:rPr>
                <w:color w:val="1F1C52"/>
              </w:rPr>
              <w:t>decisions</w:t>
            </w:r>
            <w:r>
              <w:rPr>
                <w:color w:val="1F1C52"/>
                <w:spacing w:val="-4"/>
              </w:rPr>
              <w:t xml:space="preserve"> </w:t>
            </w:r>
            <w:r>
              <w:rPr>
                <w:color w:val="1F1C52"/>
                <w:spacing w:val="-2"/>
              </w:rPr>
              <w:t>(McCulloch</w:t>
            </w:r>
          </w:p>
          <w:p w14:paraId="2726FA97" w14:textId="77777777" w:rsidR="00D7663B" w:rsidRDefault="00EE0066">
            <w:pPr>
              <w:pStyle w:val="TableParagraph"/>
              <w:spacing w:before="1"/>
              <w:ind w:left="107"/>
            </w:pPr>
            <w:r>
              <w:rPr>
                <w:color w:val="1F1C52"/>
              </w:rPr>
              <w:t>v.</w:t>
            </w:r>
            <w:r>
              <w:rPr>
                <w:color w:val="1F1C52"/>
                <w:spacing w:val="-1"/>
              </w:rPr>
              <w:t xml:space="preserve"> </w:t>
            </w:r>
            <w:r>
              <w:rPr>
                <w:color w:val="1F1C52"/>
              </w:rPr>
              <w:t>Maryland</w:t>
            </w:r>
            <w:r>
              <w:rPr>
                <w:color w:val="1F1C52"/>
                <w:spacing w:val="-1"/>
              </w:rPr>
              <w:t xml:space="preserve"> </w:t>
            </w:r>
            <w:r>
              <w:rPr>
                <w:color w:val="1F1C52"/>
              </w:rPr>
              <w:t>[1819],</w:t>
            </w:r>
            <w:r>
              <w:rPr>
                <w:color w:val="1F1C52"/>
                <w:spacing w:val="-1"/>
              </w:rPr>
              <w:t xml:space="preserve"> </w:t>
            </w:r>
            <w:r>
              <w:rPr>
                <w:color w:val="1F1C52"/>
              </w:rPr>
              <w:t>Gibbons</w:t>
            </w:r>
            <w:r>
              <w:rPr>
                <w:color w:val="1F1C52"/>
                <w:spacing w:val="-1"/>
              </w:rPr>
              <w:t xml:space="preserve"> </w:t>
            </w:r>
            <w:r>
              <w:rPr>
                <w:color w:val="1F1C52"/>
              </w:rPr>
              <w:t>v.</w:t>
            </w:r>
            <w:r>
              <w:rPr>
                <w:color w:val="1F1C52"/>
                <w:spacing w:val="-1"/>
              </w:rPr>
              <w:t xml:space="preserve"> </w:t>
            </w:r>
            <w:r>
              <w:rPr>
                <w:color w:val="1F1C52"/>
              </w:rPr>
              <w:t>Odgen</w:t>
            </w:r>
            <w:r>
              <w:rPr>
                <w:color w:val="1F1C52"/>
                <w:spacing w:val="-4"/>
              </w:rPr>
              <w:t xml:space="preserve"> </w:t>
            </w:r>
            <w:r>
              <w:rPr>
                <w:color w:val="1F1C52"/>
              </w:rPr>
              <w:t>[1824],</w:t>
            </w:r>
            <w:r>
              <w:rPr>
                <w:color w:val="1F1C52"/>
                <w:spacing w:val="-1"/>
              </w:rPr>
              <w:t xml:space="preserve"> </w:t>
            </w:r>
            <w:r>
              <w:rPr>
                <w:color w:val="1F1C52"/>
              </w:rPr>
              <w:t>Cherokee</w:t>
            </w:r>
            <w:r>
              <w:rPr>
                <w:color w:val="1F1C52"/>
                <w:spacing w:val="-1"/>
              </w:rPr>
              <w:t xml:space="preserve"> </w:t>
            </w:r>
            <w:r>
              <w:rPr>
                <w:color w:val="1F1C52"/>
              </w:rPr>
              <w:t>Nation</w:t>
            </w:r>
            <w:r>
              <w:rPr>
                <w:color w:val="1F1C52"/>
                <w:spacing w:val="-1"/>
              </w:rPr>
              <w:t xml:space="preserve"> </w:t>
            </w:r>
            <w:r>
              <w:rPr>
                <w:color w:val="1F1C52"/>
              </w:rPr>
              <w:t>v.</w:t>
            </w:r>
            <w:r>
              <w:rPr>
                <w:color w:val="1F1C52"/>
                <w:spacing w:val="-4"/>
              </w:rPr>
              <w:t xml:space="preserve"> </w:t>
            </w:r>
            <w:r>
              <w:rPr>
                <w:color w:val="1F1C52"/>
              </w:rPr>
              <w:t>Georgia [1831],</w:t>
            </w:r>
            <w:r>
              <w:rPr>
                <w:color w:val="1F1C52"/>
                <w:spacing w:val="-10"/>
              </w:rPr>
              <w:t xml:space="preserve"> </w:t>
            </w:r>
            <w:r>
              <w:rPr>
                <w:color w:val="1F1C52"/>
              </w:rPr>
              <w:t>and</w:t>
            </w:r>
            <w:r>
              <w:rPr>
                <w:color w:val="1F1C52"/>
                <w:spacing w:val="-12"/>
              </w:rPr>
              <w:t xml:space="preserve"> </w:t>
            </w:r>
            <w:r>
              <w:rPr>
                <w:color w:val="1F1C52"/>
              </w:rPr>
              <w:t>Worcester</w:t>
            </w:r>
            <w:r>
              <w:rPr>
                <w:color w:val="1F1C52"/>
                <w:spacing w:val="-6"/>
              </w:rPr>
              <w:t xml:space="preserve"> </w:t>
            </w:r>
            <w:r>
              <w:rPr>
                <w:color w:val="1F1C52"/>
              </w:rPr>
              <w:t>v.</w:t>
            </w:r>
            <w:r>
              <w:rPr>
                <w:color w:val="1F1C52"/>
                <w:spacing w:val="-7"/>
              </w:rPr>
              <w:t xml:space="preserve"> </w:t>
            </w:r>
            <w:r>
              <w:rPr>
                <w:color w:val="1F1C52"/>
              </w:rPr>
              <w:t>Georgia</w:t>
            </w:r>
            <w:r>
              <w:rPr>
                <w:color w:val="1F1C52"/>
                <w:spacing w:val="-7"/>
              </w:rPr>
              <w:t xml:space="preserve"> </w:t>
            </w:r>
            <w:r>
              <w:rPr>
                <w:color w:val="1F1C52"/>
              </w:rPr>
              <w:t>[1832])</w:t>
            </w:r>
            <w:r>
              <w:rPr>
                <w:color w:val="1F1C52"/>
                <w:spacing w:val="-6"/>
              </w:rPr>
              <w:t xml:space="preserve"> </w:t>
            </w:r>
            <w:r>
              <w:rPr>
                <w:color w:val="1F1C52"/>
              </w:rPr>
              <w:t>significant</w:t>
            </w:r>
            <w:r>
              <w:rPr>
                <w:color w:val="1F1C52"/>
                <w:spacing w:val="-6"/>
              </w:rPr>
              <w:t xml:space="preserve"> </w:t>
            </w:r>
            <w:r>
              <w:rPr>
                <w:color w:val="1F1C52"/>
              </w:rPr>
              <w:t>to</w:t>
            </w:r>
            <w:r>
              <w:rPr>
                <w:color w:val="1F1C52"/>
                <w:spacing w:val="-7"/>
              </w:rPr>
              <w:t xml:space="preserve"> </w:t>
            </w:r>
            <w:r>
              <w:rPr>
                <w:color w:val="1F1C52"/>
              </w:rPr>
              <w:t>this</w:t>
            </w:r>
            <w:r>
              <w:rPr>
                <w:color w:val="1F1C52"/>
                <w:spacing w:val="-7"/>
              </w:rPr>
              <w:t xml:space="preserve"> </w:t>
            </w:r>
            <w:r>
              <w:rPr>
                <w:color w:val="1F1C52"/>
              </w:rPr>
              <w:t>era</w:t>
            </w:r>
            <w:r>
              <w:rPr>
                <w:color w:val="1F1C52"/>
                <w:spacing w:val="-7"/>
              </w:rPr>
              <w:t xml:space="preserve"> </w:t>
            </w:r>
            <w:r>
              <w:rPr>
                <w:color w:val="1F1C52"/>
              </w:rPr>
              <w:t>of</w:t>
            </w:r>
            <w:r>
              <w:rPr>
                <w:color w:val="1F1C52"/>
                <w:spacing w:val="-14"/>
              </w:rPr>
              <w:t xml:space="preserve"> </w:t>
            </w:r>
            <w:r>
              <w:rPr>
                <w:color w:val="1F1C52"/>
              </w:rPr>
              <w:t>American</w:t>
            </w:r>
          </w:p>
          <w:p w14:paraId="2726FA98" w14:textId="77777777" w:rsidR="00D7663B" w:rsidRDefault="00EE0066">
            <w:pPr>
              <w:pStyle w:val="TableParagraph"/>
              <w:spacing w:before="1" w:line="233" w:lineRule="exact"/>
              <w:ind w:left="107"/>
            </w:pPr>
            <w:r>
              <w:rPr>
                <w:color w:val="1F1C52"/>
                <w:spacing w:val="-2"/>
              </w:rPr>
              <w:t>history.</w:t>
            </w:r>
          </w:p>
        </w:tc>
      </w:tr>
      <w:tr w:rsidR="00D7663B" w14:paraId="2726FA9C" w14:textId="77777777">
        <w:trPr>
          <w:trHeight w:val="506"/>
        </w:trPr>
        <w:tc>
          <w:tcPr>
            <w:tcW w:w="1877" w:type="dxa"/>
          </w:tcPr>
          <w:p w14:paraId="2726FA9A"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4.14</w:t>
            </w:r>
          </w:p>
        </w:tc>
        <w:tc>
          <w:tcPr>
            <w:tcW w:w="7027" w:type="dxa"/>
          </w:tcPr>
          <w:p w14:paraId="2726FA9B"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causes,</w:t>
            </w:r>
            <w:r>
              <w:rPr>
                <w:color w:val="1F1C52"/>
                <w:spacing w:val="-6"/>
              </w:rPr>
              <w:t xml:space="preserve"> </w:t>
            </w:r>
            <w:r>
              <w:rPr>
                <w:color w:val="1F1C52"/>
              </w:rPr>
              <w:t>course,</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the</w:t>
            </w:r>
            <w:r>
              <w:rPr>
                <w:color w:val="1F1C52"/>
                <w:spacing w:val="-5"/>
              </w:rPr>
              <w:t xml:space="preserve"> </w:t>
            </w:r>
            <w:r>
              <w:rPr>
                <w:color w:val="1F1C52"/>
              </w:rPr>
              <w:t>women's</w:t>
            </w:r>
            <w:r>
              <w:rPr>
                <w:color w:val="1F1C52"/>
                <w:spacing w:val="-4"/>
              </w:rPr>
              <w:t xml:space="preserve"> </w:t>
            </w:r>
            <w:r>
              <w:rPr>
                <w:color w:val="1F1C52"/>
              </w:rPr>
              <w:t>suffrage movement</w:t>
            </w:r>
            <w:r>
              <w:rPr>
                <w:color w:val="1F1C52"/>
                <w:spacing w:val="-8"/>
              </w:rPr>
              <w:t xml:space="preserve"> </w:t>
            </w:r>
            <w:r>
              <w:rPr>
                <w:color w:val="1F1C52"/>
              </w:rPr>
              <w:t>(1848</w:t>
            </w:r>
            <w:r>
              <w:rPr>
                <w:color w:val="1F1C52"/>
                <w:spacing w:val="-3"/>
              </w:rPr>
              <w:t xml:space="preserve"> </w:t>
            </w:r>
            <w:r>
              <w:rPr>
                <w:color w:val="1F1C52"/>
              </w:rPr>
              <w:t>Seneca</w:t>
            </w:r>
            <w:r>
              <w:rPr>
                <w:color w:val="1F1C52"/>
                <w:spacing w:val="-4"/>
              </w:rPr>
              <w:t xml:space="preserve"> </w:t>
            </w:r>
            <w:r>
              <w:rPr>
                <w:color w:val="1F1C52"/>
              </w:rPr>
              <w:t>Falls</w:t>
            </w:r>
            <w:r>
              <w:rPr>
                <w:color w:val="1F1C52"/>
                <w:spacing w:val="-3"/>
              </w:rPr>
              <w:t xml:space="preserve"> </w:t>
            </w:r>
            <w:r>
              <w:rPr>
                <w:color w:val="1F1C52"/>
              </w:rPr>
              <w:t>Convention,</w:t>
            </w:r>
            <w:r>
              <w:rPr>
                <w:color w:val="1F1C52"/>
                <w:spacing w:val="-4"/>
              </w:rPr>
              <w:t xml:space="preserve"> </w:t>
            </w:r>
            <w:r>
              <w:rPr>
                <w:color w:val="1F1C52"/>
              </w:rPr>
              <w:t>Declaration</w:t>
            </w:r>
            <w:r>
              <w:rPr>
                <w:color w:val="1F1C52"/>
                <w:spacing w:val="-6"/>
              </w:rPr>
              <w:t xml:space="preserve"> </w:t>
            </w:r>
            <w:r>
              <w:rPr>
                <w:color w:val="1F1C52"/>
              </w:rPr>
              <w:t>of</w:t>
            </w:r>
            <w:r>
              <w:rPr>
                <w:color w:val="1F1C52"/>
                <w:spacing w:val="-2"/>
              </w:rPr>
              <w:t xml:space="preserve"> Sentiments).</w:t>
            </w:r>
          </w:p>
        </w:tc>
      </w:tr>
      <w:tr w:rsidR="00D7663B" w14:paraId="2726FAA0" w14:textId="77777777">
        <w:trPr>
          <w:trHeight w:val="503"/>
        </w:trPr>
        <w:tc>
          <w:tcPr>
            <w:tcW w:w="1877" w:type="dxa"/>
          </w:tcPr>
          <w:p w14:paraId="2726FA9D"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4.15</w:t>
            </w:r>
          </w:p>
        </w:tc>
        <w:tc>
          <w:tcPr>
            <w:tcW w:w="7027" w:type="dxa"/>
          </w:tcPr>
          <w:p w14:paraId="2726FA9E" w14:textId="77777777" w:rsidR="00D7663B" w:rsidRDefault="00EE0066">
            <w:pPr>
              <w:pStyle w:val="TableParagraph"/>
              <w:spacing w:line="249" w:lineRule="exact"/>
              <w:ind w:left="107"/>
            </w:pPr>
            <w:r>
              <w:rPr>
                <w:color w:val="1F1C52"/>
              </w:rPr>
              <w:t>Examine</w:t>
            </w:r>
            <w:r>
              <w:rPr>
                <w:color w:val="1F1C52"/>
                <w:spacing w:val="-7"/>
              </w:rPr>
              <w:t xml:space="preserve"> </w:t>
            </w:r>
            <w:r>
              <w:rPr>
                <w:color w:val="1F1C52"/>
              </w:rPr>
              <w:t>the</w:t>
            </w:r>
            <w:r>
              <w:rPr>
                <w:color w:val="1F1C52"/>
                <w:spacing w:val="-5"/>
              </w:rPr>
              <w:t xml:space="preserve"> </w:t>
            </w:r>
            <w:r>
              <w:rPr>
                <w:color w:val="1F1C52"/>
              </w:rPr>
              <w:t>causes,</w:t>
            </w:r>
            <w:r>
              <w:rPr>
                <w:color w:val="1F1C52"/>
                <w:spacing w:val="-6"/>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3"/>
              </w:rPr>
              <w:t xml:space="preserve"> </w:t>
            </w:r>
            <w:r>
              <w:rPr>
                <w:color w:val="1F1C52"/>
              </w:rPr>
              <w:t>of</w:t>
            </w:r>
            <w:r>
              <w:rPr>
                <w:color w:val="1F1C52"/>
                <w:spacing w:val="-3"/>
              </w:rPr>
              <w:t xml:space="preserve"> </w:t>
            </w:r>
            <w:r>
              <w:rPr>
                <w:color w:val="1F1C52"/>
              </w:rPr>
              <w:t>literature</w:t>
            </w:r>
            <w:r>
              <w:rPr>
                <w:color w:val="1F1C52"/>
                <w:spacing w:val="-4"/>
              </w:rPr>
              <w:t xml:space="preserve"> </w:t>
            </w:r>
            <w:r>
              <w:rPr>
                <w:color w:val="1F1C52"/>
                <w:spacing w:val="-2"/>
              </w:rPr>
              <w:t>movements</w:t>
            </w:r>
          </w:p>
          <w:p w14:paraId="2726FA9F" w14:textId="77777777" w:rsidR="00D7663B" w:rsidRDefault="00EE0066">
            <w:pPr>
              <w:pStyle w:val="TableParagraph"/>
              <w:spacing w:before="1" w:line="233" w:lineRule="exact"/>
              <w:ind w:left="107"/>
            </w:pPr>
            <w:r>
              <w:rPr>
                <w:color w:val="1F1C52"/>
              </w:rPr>
              <w:t>(Transcendentalism)</w:t>
            </w:r>
            <w:r>
              <w:rPr>
                <w:color w:val="1F1C52"/>
                <w:spacing w:val="-7"/>
              </w:rPr>
              <w:t xml:space="preserve"> </w:t>
            </w:r>
            <w:r>
              <w:rPr>
                <w:color w:val="1F1C52"/>
              </w:rPr>
              <w:t>significant</w:t>
            </w:r>
            <w:r>
              <w:rPr>
                <w:color w:val="1F1C52"/>
                <w:spacing w:val="-7"/>
              </w:rPr>
              <w:t xml:space="preserve"> </w:t>
            </w:r>
            <w:r>
              <w:rPr>
                <w:color w:val="1F1C52"/>
              </w:rPr>
              <w:t>to</w:t>
            </w:r>
            <w:r>
              <w:rPr>
                <w:color w:val="1F1C52"/>
                <w:spacing w:val="-8"/>
              </w:rPr>
              <w:t xml:space="preserve"> </w:t>
            </w:r>
            <w:r>
              <w:rPr>
                <w:color w:val="1F1C52"/>
              </w:rPr>
              <w:t>this</w:t>
            </w:r>
            <w:r>
              <w:rPr>
                <w:color w:val="1F1C52"/>
                <w:spacing w:val="-5"/>
              </w:rPr>
              <w:t xml:space="preserve"> </w:t>
            </w:r>
            <w:r>
              <w:rPr>
                <w:color w:val="1F1C52"/>
              </w:rPr>
              <w:t>era</w:t>
            </w:r>
            <w:r>
              <w:rPr>
                <w:color w:val="1F1C52"/>
                <w:spacing w:val="-6"/>
              </w:rPr>
              <w:t xml:space="preserve"> </w:t>
            </w:r>
            <w:r>
              <w:rPr>
                <w:color w:val="1F1C52"/>
              </w:rPr>
              <w:t>of</w:t>
            </w:r>
            <w:r>
              <w:rPr>
                <w:color w:val="1F1C52"/>
                <w:spacing w:val="-13"/>
              </w:rPr>
              <w:t xml:space="preserve"> </w:t>
            </w:r>
            <w:r>
              <w:rPr>
                <w:color w:val="1F1C52"/>
              </w:rPr>
              <w:t>American</w:t>
            </w:r>
            <w:r>
              <w:rPr>
                <w:color w:val="1F1C52"/>
                <w:spacing w:val="-8"/>
              </w:rPr>
              <w:t xml:space="preserve"> </w:t>
            </w:r>
            <w:r>
              <w:rPr>
                <w:color w:val="1F1C52"/>
                <w:spacing w:val="-2"/>
              </w:rPr>
              <w:t>history.</w:t>
            </w:r>
          </w:p>
        </w:tc>
      </w:tr>
      <w:tr w:rsidR="00D7663B" w14:paraId="2726FAA3" w14:textId="77777777">
        <w:trPr>
          <w:trHeight w:val="254"/>
        </w:trPr>
        <w:tc>
          <w:tcPr>
            <w:tcW w:w="1877" w:type="dxa"/>
          </w:tcPr>
          <w:p w14:paraId="2726FAA1" w14:textId="77777777" w:rsidR="00D7663B" w:rsidRDefault="00EE0066">
            <w:pPr>
              <w:pStyle w:val="TableParagraph"/>
              <w:spacing w:line="234" w:lineRule="exact"/>
            </w:pPr>
            <w:r>
              <w:rPr>
                <w:color w:val="1F1C52"/>
                <w:spacing w:val="-2"/>
              </w:rPr>
              <w:t>SS.</w:t>
            </w:r>
            <w:proofErr w:type="gramStart"/>
            <w:r>
              <w:rPr>
                <w:color w:val="1F1C52"/>
                <w:spacing w:val="-2"/>
              </w:rPr>
              <w:t>8.A.</w:t>
            </w:r>
            <w:proofErr w:type="gramEnd"/>
            <w:r>
              <w:rPr>
                <w:color w:val="1F1C52"/>
                <w:spacing w:val="-2"/>
              </w:rPr>
              <w:t>4.16</w:t>
            </w:r>
          </w:p>
        </w:tc>
        <w:tc>
          <w:tcPr>
            <w:tcW w:w="7027" w:type="dxa"/>
          </w:tcPr>
          <w:p w14:paraId="2726FAA2" w14:textId="77777777" w:rsidR="00D7663B" w:rsidRDefault="00EE0066">
            <w:pPr>
              <w:pStyle w:val="TableParagraph"/>
              <w:spacing w:line="234" w:lineRule="exact"/>
              <w:ind w:left="107"/>
            </w:pPr>
            <w:r>
              <w:rPr>
                <w:color w:val="1F1C52"/>
              </w:rPr>
              <w:t>Identify</w:t>
            </w:r>
            <w:r>
              <w:rPr>
                <w:color w:val="1F1C52"/>
                <w:spacing w:val="-5"/>
              </w:rPr>
              <w:t xml:space="preserve"> </w:t>
            </w:r>
            <w:r>
              <w:rPr>
                <w:color w:val="1F1C52"/>
              </w:rPr>
              <w:t>key</w:t>
            </w:r>
            <w:r>
              <w:rPr>
                <w:color w:val="1F1C52"/>
                <w:spacing w:val="-2"/>
              </w:rPr>
              <w:t xml:space="preserve"> </w:t>
            </w:r>
            <w:r>
              <w:rPr>
                <w:color w:val="1F1C52"/>
              </w:rPr>
              <w:t>ideas</w:t>
            </w:r>
            <w:r>
              <w:rPr>
                <w:color w:val="1F1C52"/>
                <w:spacing w:val="-5"/>
              </w:rPr>
              <w:t xml:space="preserve"> </w:t>
            </w:r>
            <w:r>
              <w:rPr>
                <w:color w:val="1F1C52"/>
              </w:rPr>
              <w:t>and</w:t>
            </w:r>
            <w:r>
              <w:rPr>
                <w:color w:val="1F1C52"/>
                <w:spacing w:val="-5"/>
              </w:rPr>
              <w:t xml:space="preserve"> </w:t>
            </w:r>
            <w:r>
              <w:rPr>
                <w:color w:val="1F1C52"/>
              </w:rPr>
              <w:t>influences</w:t>
            </w:r>
            <w:r>
              <w:rPr>
                <w:color w:val="1F1C52"/>
                <w:spacing w:val="-5"/>
              </w:rPr>
              <w:t xml:space="preserve"> </w:t>
            </w:r>
            <w:r>
              <w:rPr>
                <w:color w:val="1F1C52"/>
              </w:rPr>
              <w:t>of</w:t>
            </w:r>
            <w:r>
              <w:rPr>
                <w:color w:val="1F1C52"/>
                <w:spacing w:val="-4"/>
              </w:rPr>
              <w:t xml:space="preserve"> </w:t>
            </w:r>
            <w:r>
              <w:rPr>
                <w:color w:val="1F1C52"/>
              </w:rPr>
              <w:t>Jacksonian</w:t>
            </w:r>
            <w:r>
              <w:rPr>
                <w:color w:val="1F1C52"/>
                <w:spacing w:val="-2"/>
              </w:rPr>
              <w:t xml:space="preserve"> democracy.</w:t>
            </w:r>
          </w:p>
        </w:tc>
      </w:tr>
      <w:tr w:rsidR="00D7663B" w14:paraId="2726FAA6" w14:textId="77777777">
        <w:trPr>
          <w:trHeight w:val="506"/>
        </w:trPr>
        <w:tc>
          <w:tcPr>
            <w:tcW w:w="1877" w:type="dxa"/>
          </w:tcPr>
          <w:p w14:paraId="2726FAA4"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4.17</w:t>
            </w:r>
          </w:p>
        </w:tc>
        <w:tc>
          <w:tcPr>
            <w:tcW w:w="7027" w:type="dxa"/>
          </w:tcPr>
          <w:p w14:paraId="2726FAA5" w14:textId="77777777" w:rsidR="00D7663B" w:rsidRDefault="00EE0066">
            <w:pPr>
              <w:pStyle w:val="TableParagraph"/>
              <w:spacing w:line="252" w:lineRule="exact"/>
              <w:ind w:left="107" w:right="203"/>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6"/>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each</w:t>
            </w:r>
            <w:r>
              <w:rPr>
                <w:color w:val="1F1C52"/>
                <w:spacing w:val="-3"/>
              </w:rPr>
              <w:t xml:space="preserve"> </w:t>
            </w:r>
            <w:r>
              <w:rPr>
                <w:color w:val="1F1C52"/>
              </w:rPr>
              <w:t>impacts</w:t>
            </w:r>
            <w:r>
              <w:rPr>
                <w:color w:val="1F1C52"/>
                <w:spacing w:val="-3"/>
              </w:rPr>
              <w:t xml:space="preserve"> </w:t>
            </w:r>
            <w:r>
              <w:rPr>
                <w:color w:val="1F1C52"/>
              </w:rPr>
              <w:t>this</w:t>
            </w:r>
            <w:r>
              <w:rPr>
                <w:color w:val="1F1C52"/>
                <w:spacing w:val="-5"/>
              </w:rPr>
              <w:t xml:space="preserve"> </w:t>
            </w:r>
            <w:r>
              <w:rPr>
                <w:color w:val="1F1C52"/>
              </w:rPr>
              <w:t>era of American history.</w:t>
            </w:r>
          </w:p>
        </w:tc>
      </w:tr>
      <w:tr w:rsidR="00D7663B" w14:paraId="2726FAAA" w14:textId="77777777">
        <w:trPr>
          <w:trHeight w:val="757"/>
        </w:trPr>
        <w:tc>
          <w:tcPr>
            <w:tcW w:w="1877" w:type="dxa"/>
          </w:tcPr>
          <w:p w14:paraId="2726FAA7"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4.18</w:t>
            </w:r>
          </w:p>
        </w:tc>
        <w:tc>
          <w:tcPr>
            <w:tcW w:w="7027" w:type="dxa"/>
          </w:tcPr>
          <w:p w14:paraId="2726FAA8" w14:textId="77777777" w:rsidR="00D7663B" w:rsidRDefault="00EE0066">
            <w:pPr>
              <w:pStyle w:val="TableParagraph"/>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experiences</w:t>
            </w:r>
            <w:r>
              <w:rPr>
                <w:color w:val="1F1C52"/>
                <w:spacing w:val="-4"/>
              </w:rPr>
              <w:t xml:space="preserve"> </w:t>
            </w:r>
            <w:r>
              <w:rPr>
                <w:color w:val="1F1C52"/>
              </w:rPr>
              <w:t>and</w:t>
            </w:r>
            <w:r>
              <w:rPr>
                <w:color w:val="1F1C52"/>
                <w:spacing w:val="-4"/>
              </w:rPr>
              <w:t xml:space="preserve"> </w:t>
            </w:r>
            <w:r>
              <w:rPr>
                <w:color w:val="1F1C52"/>
              </w:rPr>
              <w:t>perspectives</w:t>
            </w:r>
            <w:r>
              <w:rPr>
                <w:color w:val="1F1C52"/>
                <w:spacing w:val="-6"/>
              </w:rPr>
              <w:t xml:space="preserve"> </w:t>
            </w:r>
            <w:r>
              <w:rPr>
                <w:color w:val="1F1C52"/>
              </w:rPr>
              <w:t>of</w:t>
            </w:r>
            <w:r>
              <w:rPr>
                <w:color w:val="1F1C52"/>
                <w:spacing w:val="-3"/>
              </w:rPr>
              <w:t xml:space="preserve"> </w:t>
            </w:r>
            <w:r>
              <w:rPr>
                <w:color w:val="1F1C52"/>
              </w:rPr>
              <w:t>different</w:t>
            </w:r>
            <w:r>
              <w:rPr>
                <w:color w:val="1F1C52"/>
                <w:spacing w:val="-6"/>
              </w:rPr>
              <w:t xml:space="preserve"> </w:t>
            </w:r>
            <w:r>
              <w:rPr>
                <w:color w:val="1F1C52"/>
              </w:rPr>
              <w:t>ethnic,</w:t>
            </w:r>
            <w:r>
              <w:rPr>
                <w:color w:val="1F1C52"/>
                <w:spacing w:val="-4"/>
              </w:rPr>
              <w:t xml:space="preserve"> </w:t>
            </w:r>
            <w:r>
              <w:rPr>
                <w:color w:val="1F1C52"/>
              </w:rPr>
              <w:t>national,</w:t>
            </w:r>
            <w:r>
              <w:rPr>
                <w:color w:val="1F1C52"/>
                <w:spacing w:val="-4"/>
              </w:rPr>
              <w:t xml:space="preserve"> </w:t>
            </w:r>
            <w:r>
              <w:rPr>
                <w:color w:val="1F1C52"/>
              </w:rPr>
              <w:t>and religious groups in Florida, explaining their contributions to Florida's and</w:t>
            </w:r>
          </w:p>
          <w:p w14:paraId="2726FAA9" w14:textId="77777777" w:rsidR="00D7663B" w:rsidRDefault="00EE0066">
            <w:pPr>
              <w:pStyle w:val="TableParagraph"/>
              <w:spacing w:line="233" w:lineRule="exact"/>
              <w:ind w:left="107"/>
            </w:pPr>
            <w:r>
              <w:rPr>
                <w:color w:val="1F1C52"/>
              </w:rPr>
              <w:t>America's</w:t>
            </w:r>
            <w:r>
              <w:rPr>
                <w:color w:val="1F1C52"/>
                <w:spacing w:val="-8"/>
              </w:rPr>
              <w:t xml:space="preserve"> </w:t>
            </w:r>
            <w:r>
              <w:rPr>
                <w:color w:val="1F1C52"/>
              </w:rPr>
              <w:t>society</w:t>
            </w:r>
            <w:r>
              <w:rPr>
                <w:color w:val="1F1C52"/>
                <w:spacing w:val="-7"/>
              </w:rPr>
              <w:t xml:space="preserve"> </w:t>
            </w:r>
            <w:r>
              <w:rPr>
                <w:color w:val="1F1C52"/>
              </w:rPr>
              <w:t>and</w:t>
            </w:r>
            <w:r>
              <w:rPr>
                <w:color w:val="1F1C52"/>
                <w:spacing w:val="-8"/>
              </w:rPr>
              <w:t xml:space="preserve"> </w:t>
            </w:r>
            <w:r>
              <w:rPr>
                <w:color w:val="1F1C52"/>
              </w:rPr>
              <w:t>culture</w:t>
            </w:r>
            <w:r>
              <w:rPr>
                <w:color w:val="1F1C52"/>
                <w:spacing w:val="-7"/>
              </w:rPr>
              <w:t xml:space="preserve"> </w:t>
            </w:r>
            <w:r>
              <w:rPr>
                <w:color w:val="1F1C52"/>
              </w:rPr>
              <w:t>during</w:t>
            </w:r>
            <w:r>
              <w:rPr>
                <w:color w:val="1F1C52"/>
                <w:spacing w:val="-6"/>
              </w:rPr>
              <w:t xml:space="preserve"> </w:t>
            </w:r>
            <w:r>
              <w:rPr>
                <w:color w:val="1F1C52"/>
              </w:rPr>
              <w:t>the</w:t>
            </w:r>
            <w:r>
              <w:rPr>
                <w:color w:val="1F1C52"/>
                <w:spacing w:val="-10"/>
              </w:rPr>
              <w:t xml:space="preserve"> </w:t>
            </w:r>
            <w:r>
              <w:rPr>
                <w:color w:val="1F1C52"/>
              </w:rPr>
              <w:t>Territorial</w:t>
            </w:r>
            <w:r>
              <w:rPr>
                <w:color w:val="1F1C52"/>
                <w:spacing w:val="-5"/>
              </w:rPr>
              <w:t xml:space="preserve"> </w:t>
            </w:r>
            <w:r>
              <w:rPr>
                <w:color w:val="1F1C52"/>
                <w:spacing w:val="-2"/>
              </w:rPr>
              <w:t>Period.</w:t>
            </w:r>
          </w:p>
        </w:tc>
      </w:tr>
      <w:tr w:rsidR="00D7663B" w14:paraId="2726FAAD" w14:textId="77777777">
        <w:trPr>
          <w:trHeight w:val="506"/>
        </w:trPr>
        <w:tc>
          <w:tcPr>
            <w:tcW w:w="1877" w:type="dxa"/>
          </w:tcPr>
          <w:p w14:paraId="2726FAAB"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5.1</w:t>
            </w:r>
          </w:p>
        </w:tc>
        <w:tc>
          <w:tcPr>
            <w:tcW w:w="7027" w:type="dxa"/>
          </w:tcPr>
          <w:p w14:paraId="2726FAAC" w14:textId="77777777" w:rsidR="00D7663B" w:rsidRDefault="00EE0066">
            <w:pPr>
              <w:pStyle w:val="TableParagraph"/>
              <w:spacing w:line="254" w:lineRule="exact"/>
              <w:ind w:left="107"/>
            </w:pPr>
            <w:r>
              <w:rPr>
                <w:color w:val="1F1C52"/>
              </w:rPr>
              <w:t>Explain</w:t>
            </w:r>
            <w:r>
              <w:rPr>
                <w:color w:val="1F1C52"/>
                <w:spacing w:val="-5"/>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8"/>
              </w:rPr>
              <w:t xml:space="preserve"> </w:t>
            </w:r>
            <w:r>
              <w:rPr>
                <w:color w:val="1F1C52"/>
              </w:rPr>
              <w:t>and</w:t>
            </w:r>
            <w:r>
              <w:rPr>
                <w:color w:val="1F1C52"/>
                <w:spacing w:val="-5"/>
              </w:rPr>
              <w:t xml:space="preserve"> </w:t>
            </w:r>
            <w:proofErr w:type="gramStart"/>
            <w:r>
              <w:rPr>
                <w:color w:val="1F1C52"/>
              </w:rPr>
              <w:t>consequence</w:t>
            </w:r>
            <w:proofErr w:type="gramEnd"/>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Civil</w:t>
            </w:r>
            <w:r>
              <w:rPr>
                <w:color w:val="1F1C52"/>
                <w:spacing w:val="-9"/>
              </w:rPr>
              <w:t xml:space="preserve"> </w:t>
            </w:r>
            <w:r>
              <w:rPr>
                <w:color w:val="1F1C52"/>
              </w:rPr>
              <w:t>War</w:t>
            </w:r>
            <w:r>
              <w:rPr>
                <w:color w:val="1F1C52"/>
                <w:spacing w:val="-7"/>
              </w:rPr>
              <w:t xml:space="preserve"> </w:t>
            </w:r>
            <w:r>
              <w:rPr>
                <w:color w:val="1F1C52"/>
              </w:rPr>
              <w:t>(sectionalism, slavery, states' rights, balance of power in the Senate).</w:t>
            </w:r>
          </w:p>
        </w:tc>
      </w:tr>
      <w:tr w:rsidR="00D7663B" w14:paraId="2726FAB0" w14:textId="77777777">
        <w:trPr>
          <w:trHeight w:val="252"/>
        </w:trPr>
        <w:tc>
          <w:tcPr>
            <w:tcW w:w="1877" w:type="dxa"/>
          </w:tcPr>
          <w:p w14:paraId="2726FAAE"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5.2</w:t>
            </w:r>
          </w:p>
        </w:tc>
        <w:tc>
          <w:tcPr>
            <w:tcW w:w="7027" w:type="dxa"/>
          </w:tcPr>
          <w:p w14:paraId="2726FAAF"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1"/>
              </w:rPr>
              <w:t xml:space="preserve"> </w:t>
            </w:r>
            <w:r>
              <w:rPr>
                <w:color w:val="1F1C52"/>
              </w:rPr>
              <w:t>slavery</w:t>
            </w:r>
            <w:r>
              <w:rPr>
                <w:color w:val="1F1C52"/>
                <w:spacing w:val="-6"/>
              </w:rPr>
              <w:t xml:space="preserve"> </w:t>
            </w:r>
            <w:r>
              <w:rPr>
                <w:color w:val="1F1C52"/>
              </w:rPr>
              <w:t>in</w:t>
            </w:r>
            <w:r>
              <w:rPr>
                <w:color w:val="1F1C52"/>
                <w:spacing w:val="-3"/>
              </w:rPr>
              <w:t xml:space="preserve"> </w:t>
            </w:r>
            <w:r>
              <w:rPr>
                <w:color w:val="1F1C52"/>
              </w:rPr>
              <w:t>the</w:t>
            </w:r>
            <w:r>
              <w:rPr>
                <w:color w:val="1F1C52"/>
                <w:spacing w:val="-2"/>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sectional</w:t>
            </w:r>
            <w:r>
              <w:rPr>
                <w:color w:val="1F1C52"/>
                <w:spacing w:val="-4"/>
              </w:rPr>
              <w:t xml:space="preserve"> </w:t>
            </w:r>
            <w:r>
              <w:rPr>
                <w:color w:val="1F1C52"/>
                <w:spacing w:val="-2"/>
              </w:rPr>
              <w:t>conflict.</w:t>
            </w:r>
          </w:p>
        </w:tc>
      </w:tr>
      <w:tr w:rsidR="00D7663B" w14:paraId="2726FAB3" w14:textId="77777777">
        <w:trPr>
          <w:trHeight w:val="503"/>
        </w:trPr>
        <w:tc>
          <w:tcPr>
            <w:tcW w:w="1877" w:type="dxa"/>
          </w:tcPr>
          <w:p w14:paraId="2726FAB1"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5.3</w:t>
            </w:r>
          </w:p>
        </w:tc>
        <w:tc>
          <w:tcPr>
            <w:tcW w:w="7027" w:type="dxa"/>
          </w:tcPr>
          <w:p w14:paraId="2726FAB2" w14:textId="77777777" w:rsidR="00D7663B" w:rsidRDefault="00EE0066">
            <w:pPr>
              <w:pStyle w:val="TableParagraph"/>
              <w:spacing w:line="252" w:lineRule="exact"/>
              <w:ind w:left="107" w:right="302"/>
            </w:pPr>
            <w:r>
              <w:rPr>
                <w:color w:val="1F1C52"/>
              </w:rPr>
              <w:t>Explain</w:t>
            </w:r>
            <w:r>
              <w:rPr>
                <w:color w:val="1F1C52"/>
                <w:spacing w:val="-9"/>
              </w:rPr>
              <w:t xml:space="preserve"> </w:t>
            </w:r>
            <w:r>
              <w:rPr>
                <w:color w:val="1F1C52"/>
              </w:rPr>
              <w:t>major</w:t>
            </w:r>
            <w:r>
              <w:rPr>
                <w:color w:val="1F1C52"/>
                <w:spacing w:val="-5"/>
              </w:rPr>
              <w:t xml:space="preserve"> </w:t>
            </w:r>
            <w:r>
              <w:rPr>
                <w:color w:val="1F1C52"/>
              </w:rPr>
              <w:t>domestic</w:t>
            </w:r>
            <w:r>
              <w:rPr>
                <w:color w:val="1F1C52"/>
                <w:spacing w:val="-8"/>
              </w:rPr>
              <w:t xml:space="preserve"> </w:t>
            </w:r>
            <w:r>
              <w:rPr>
                <w:color w:val="1F1C52"/>
              </w:rPr>
              <w:t>and</w:t>
            </w:r>
            <w:r>
              <w:rPr>
                <w:color w:val="1F1C52"/>
                <w:spacing w:val="-6"/>
              </w:rPr>
              <w:t xml:space="preserve"> </w:t>
            </w:r>
            <w:r>
              <w:rPr>
                <w:color w:val="1F1C52"/>
              </w:rPr>
              <w:t>international</w:t>
            </w:r>
            <w:r>
              <w:rPr>
                <w:color w:val="1F1C52"/>
                <w:spacing w:val="-5"/>
              </w:rPr>
              <w:t xml:space="preserve"> </w:t>
            </w:r>
            <w:r>
              <w:rPr>
                <w:color w:val="1F1C52"/>
              </w:rPr>
              <w:t>economic,</w:t>
            </w:r>
            <w:r>
              <w:rPr>
                <w:color w:val="1F1C52"/>
                <w:spacing w:val="-9"/>
              </w:rPr>
              <w:t xml:space="preserve"> </w:t>
            </w:r>
            <w:r>
              <w:rPr>
                <w:color w:val="1F1C52"/>
              </w:rPr>
              <w:t>military,</w:t>
            </w:r>
            <w:r>
              <w:rPr>
                <w:color w:val="1F1C52"/>
                <w:spacing w:val="-6"/>
              </w:rPr>
              <w:t xml:space="preserve"> </w:t>
            </w:r>
            <w:r>
              <w:rPr>
                <w:color w:val="1F1C52"/>
              </w:rPr>
              <w:t>political,</w:t>
            </w:r>
            <w:r>
              <w:rPr>
                <w:color w:val="1F1C52"/>
                <w:spacing w:val="-6"/>
              </w:rPr>
              <w:t xml:space="preserve"> </w:t>
            </w:r>
            <w:r>
              <w:rPr>
                <w:color w:val="1F1C52"/>
              </w:rPr>
              <w:t>and socio-cultural events of Abraham Lincoln's presidency.</w:t>
            </w:r>
          </w:p>
        </w:tc>
      </w:tr>
      <w:tr w:rsidR="00D7663B" w14:paraId="2726FAB6" w14:textId="77777777">
        <w:trPr>
          <w:trHeight w:val="505"/>
        </w:trPr>
        <w:tc>
          <w:tcPr>
            <w:tcW w:w="1877" w:type="dxa"/>
          </w:tcPr>
          <w:p w14:paraId="2726FAB4" w14:textId="77777777" w:rsidR="00D7663B" w:rsidRDefault="00EE0066">
            <w:pPr>
              <w:pStyle w:val="TableParagraph"/>
            </w:pPr>
            <w:r>
              <w:rPr>
                <w:color w:val="1F1C52"/>
                <w:spacing w:val="-2"/>
              </w:rPr>
              <w:t>SS.</w:t>
            </w:r>
            <w:proofErr w:type="gramStart"/>
            <w:r>
              <w:rPr>
                <w:color w:val="1F1C52"/>
                <w:spacing w:val="-2"/>
              </w:rPr>
              <w:t>8.A.</w:t>
            </w:r>
            <w:proofErr w:type="gramEnd"/>
            <w:r>
              <w:rPr>
                <w:color w:val="1F1C52"/>
                <w:spacing w:val="-2"/>
              </w:rPr>
              <w:t>5.4</w:t>
            </w:r>
          </w:p>
        </w:tc>
        <w:tc>
          <w:tcPr>
            <w:tcW w:w="7027" w:type="dxa"/>
          </w:tcPr>
          <w:p w14:paraId="2726FAB5"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division</w:t>
            </w:r>
            <w:r>
              <w:rPr>
                <w:color w:val="1F1C52"/>
                <w:spacing w:val="-4"/>
              </w:rPr>
              <w:t xml:space="preserve"> </w:t>
            </w:r>
            <w:r>
              <w:rPr>
                <w:color w:val="1F1C52"/>
              </w:rPr>
              <w:t>(Confederate</w:t>
            </w:r>
            <w:r>
              <w:rPr>
                <w:color w:val="1F1C52"/>
                <w:spacing w:val="-4"/>
              </w:rPr>
              <w:t xml:space="preserve"> </w:t>
            </w:r>
            <w:r>
              <w:rPr>
                <w:color w:val="1F1C52"/>
              </w:rPr>
              <w:t>and</w:t>
            </w:r>
            <w:r>
              <w:rPr>
                <w:color w:val="1F1C52"/>
                <w:spacing w:val="-4"/>
              </w:rPr>
              <w:t xml:space="preserve"> </w:t>
            </w:r>
            <w:r>
              <w:rPr>
                <w:color w:val="1F1C52"/>
              </w:rPr>
              <w:t>Union</w:t>
            </w:r>
            <w:r>
              <w:rPr>
                <w:color w:val="1F1C52"/>
                <w:spacing w:val="-4"/>
              </w:rPr>
              <w:t xml:space="preserve"> </w:t>
            </w:r>
            <w:r>
              <w:rPr>
                <w:color w:val="1F1C52"/>
              </w:rPr>
              <w:t>States,</w:t>
            </w:r>
            <w:r>
              <w:rPr>
                <w:color w:val="1F1C52"/>
                <w:spacing w:val="-4"/>
              </w:rPr>
              <w:t xml:space="preserve"> </w:t>
            </w:r>
            <w:r>
              <w:rPr>
                <w:color w:val="1F1C52"/>
              </w:rPr>
              <w:t>Border</w:t>
            </w:r>
            <w:r>
              <w:rPr>
                <w:color w:val="1F1C52"/>
                <w:spacing w:val="-4"/>
              </w:rPr>
              <w:t xml:space="preserve"> </w:t>
            </w:r>
            <w:r>
              <w:rPr>
                <w:color w:val="1F1C52"/>
              </w:rPr>
              <w:t>states,</w:t>
            </w:r>
            <w:r>
              <w:rPr>
                <w:color w:val="1F1C52"/>
                <w:spacing w:val="-4"/>
              </w:rPr>
              <w:t xml:space="preserve"> </w:t>
            </w:r>
            <w:r>
              <w:rPr>
                <w:color w:val="1F1C52"/>
              </w:rPr>
              <w:t>western territories) of the United States at the outbreak of the Civil War.</w:t>
            </w:r>
          </w:p>
        </w:tc>
      </w:tr>
      <w:tr w:rsidR="00D7663B" w14:paraId="2726FAB9" w14:textId="77777777">
        <w:trPr>
          <w:trHeight w:val="253"/>
        </w:trPr>
        <w:tc>
          <w:tcPr>
            <w:tcW w:w="1877" w:type="dxa"/>
          </w:tcPr>
          <w:p w14:paraId="2726FAB7" w14:textId="77777777" w:rsidR="00D7663B" w:rsidRDefault="00EE0066">
            <w:pPr>
              <w:pStyle w:val="TableParagraph"/>
              <w:spacing w:before="1" w:line="233" w:lineRule="exact"/>
            </w:pPr>
            <w:r>
              <w:rPr>
                <w:color w:val="1F1C52"/>
                <w:spacing w:val="-2"/>
              </w:rPr>
              <w:t>SS.</w:t>
            </w:r>
            <w:proofErr w:type="gramStart"/>
            <w:r>
              <w:rPr>
                <w:color w:val="1F1C52"/>
                <w:spacing w:val="-2"/>
              </w:rPr>
              <w:t>8.A.</w:t>
            </w:r>
            <w:proofErr w:type="gramEnd"/>
            <w:r>
              <w:rPr>
                <w:color w:val="1F1C52"/>
                <w:spacing w:val="-2"/>
              </w:rPr>
              <w:t>5.5</w:t>
            </w:r>
          </w:p>
        </w:tc>
        <w:tc>
          <w:tcPr>
            <w:tcW w:w="7027" w:type="dxa"/>
          </w:tcPr>
          <w:p w14:paraId="2726FAB8" w14:textId="77777777" w:rsidR="00D7663B" w:rsidRDefault="00EE0066">
            <w:pPr>
              <w:pStyle w:val="TableParagraph"/>
              <w:spacing w:before="1" w:line="233" w:lineRule="exact"/>
              <w:ind w:left="107"/>
            </w:pPr>
            <w:r>
              <w:rPr>
                <w:color w:val="1F1C52"/>
              </w:rPr>
              <w:t>Compare</w:t>
            </w:r>
            <w:r>
              <w:rPr>
                <w:color w:val="1F1C52"/>
                <w:spacing w:val="-4"/>
              </w:rPr>
              <w:t xml:space="preserve"> </w:t>
            </w:r>
            <w:r>
              <w:rPr>
                <w:color w:val="1F1C52"/>
              </w:rPr>
              <w:t>Union</w:t>
            </w:r>
            <w:r>
              <w:rPr>
                <w:color w:val="1F1C52"/>
                <w:spacing w:val="-4"/>
              </w:rPr>
              <w:t xml:space="preserve"> </w:t>
            </w:r>
            <w:r>
              <w:rPr>
                <w:color w:val="1F1C52"/>
              </w:rPr>
              <w:t>and</w:t>
            </w:r>
            <w:r>
              <w:rPr>
                <w:color w:val="1F1C52"/>
                <w:spacing w:val="-3"/>
              </w:rPr>
              <w:t xml:space="preserve"> </w:t>
            </w:r>
            <w:r>
              <w:rPr>
                <w:color w:val="1F1C52"/>
              </w:rPr>
              <w:t>Confederate</w:t>
            </w:r>
            <w:r>
              <w:rPr>
                <w:color w:val="1F1C52"/>
                <w:spacing w:val="-6"/>
              </w:rPr>
              <w:t xml:space="preserve"> </w:t>
            </w:r>
            <w:r>
              <w:rPr>
                <w:color w:val="1F1C52"/>
              </w:rPr>
              <w:t>strengths</w:t>
            </w:r>
            <w:r>
              <w:rPr>
                <w:color w:val="1F1C52"/>
                <w:spacing w:val="-5"/>
              </w:rPr>
              <w:t xml:space="preserve"> </w:t>
            </w:r>
            <w:r>
              <w:rPr>
                <w:color w:val="1F1C52"/>
              </w:rPr>
              <w:t>and</w:t>
            </w:r>
            <w:r>
              <w:rPr>
                <w:color w:val="1F1C52"/>
                <w:spacing w:val="-3"/>
              </w:rPr>
              <w:t xml:space="preserve"> </w:t>
            </w:r>
            <w:r>
              <w:rPr>
                <w:color w:val="1F1C52"/>
                <w:spacing w:val="-2"/>
              </w:rPr>
              <w:t>weaknesses.</w:t>
            </w:r>
          </w:p>
        </w:tc>
      </w:tr>
      <w:tr w:rsidR="00D7663B" w14:paraId="2726FABC" w14:textId="77777777">
        <w:trPr>
          <w:trHeight w:val="506"/>
        </w:trPr>
        <w:tc>
          <w:tcPr>
            <w:tcW w:w="1877" w:type="dxa"/>
          </w:tcPr>
          <w:p w14:paraId="2726FABA"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5.6</w:t>
            </w:r>
          </w:p>
        </w:tc>
        <w:tc>
          <w:tcPr>
            <w:tcW w:w="7027" w:type="dxa"/>
          </w:tcPr>
          <w:p w14:paraId="2726FABB" w14:textId="77777777" w:rsidR="00D7663B" w:rsidRDefault="00EE0066">
            <w:pPr>
              <w:pStyle w:val="TableParagraph"/>
              <w:spacing w:line="254" w:lineRule="exact"/>
              <w:ind w:left="107"/>
            </w:pPr>
            <w:r>
              <w:rPr>
                <w:color w:val="1F1C52"/>
              </w:rPr>
              <w:t>Compare</w:t>
            </w:r>
            <w:r>
              <w:rPr>
                <w:color w:val="1F1C52"/>
                <w:spacing w:val="-5"/>
              </w:rPr>
              <w:t xml:space="preserve"> </w:t>
            </w:r>
            <w:r>
              <w:rPr>
                <w:color w:val="1F1C52"/>
              </w:rPr>
              <w:t>significant</w:t>
            </w:r>
            <w:r>
              <w:rPr>
                <w:color w:val="1F1C52"/>
                <w:spacing w:val="-4"/>
              </w:rPr>
              <w:t xml:space="preserve"> </w:t>
            </w:r>
            <w:r>
              <w:rPr>
                <w:color w:val="1F1C52"/>
              </w:rPr>
              <w:t>Civil</w:t>
            </w:r>
            <w:r>
              <w:rPr>
                <w:color w:val="1F1C52"/>
                <w:spacing w:val="-11"/>
              </w:rPr>
              <w:t xml:space="preserve"> </w:t>
            </w:r>
            <w:r>
              <w:rPr>
                <w:color w:val="1F1C52"/>
              </w:rPr>
              <w:t>War</w:t>
            </w:r>
            <w:r>
              <w:rPr>
                <w:color w:val="1F1C52"/>
                <w:spacing w:val="-5"/>
              </w:rPr>
              <w:t xml:space="preserve"> </w:t>
            </w:r>
            <w:r>
              <w:rPr>
                <w:color w:val="1F1C52"/>
              </w:rPr>
              <w:t>battles</w:t>
            </w:r>
            <w:r>
              <w:rPr>
                <w:color w:val="1F1C52"/>
                <w:spacing w:val="-7"/>
              </w:rPr>
              <w:t xml:space="preserve"> </w:t>
            </w:r>
            <w:r>
              <w:rPr>
                <w:color w:val="1F1C52"/>
              </w:rPr>
              <w:t>and</w:t>
            </w:r>
            <w:r>
              <w:rPr>
                <w:color w:val="1F1C52"/>
                <w:spacing w:val="-5"/>
              </w:rPr>
              <w:t xml:space="preserve"> </w:t>
            </w:r>
            <w:r>
              <w:rPr>
                <w:color w:val="1F1C52"/>
              </w:rPr>
              <w:t>events</w:t>
            </w:r>
            <w:r>
              <w:rPr>
                <w:color w:val="1F1C52"/>
                <w:spacing w:val="-5"/>
              </w:rPr>
              <w:t xml:space="preserve"> </w:t>
            </w:r>
            <w:r>
              <w:rPr>
                <w:color w:val="1F1C52"/>
              </w:rPr>
              <w:t>and</w:t>
            </w:r>
            <w:r>
              <w:rPr>
                <w:color w:val="1F1C52"/>
                <w:spacing w:val="-8"/>
              </w:rPr>
              <w:t xml:space="preserve"> </w:t>
            </w:r>
            <w:r>
              <w:rPr>
                <w:color w:val="1F1C52"/>
              </w:rPr>
              <w:t>their</w:t>
            </w:r>
            <w:r>
              <w:rPr>
                <w:color w:val="1F1C52"/>
                <w:spacing w:val="-4"/>
              </w:rPr>
              <w:t xml:space="preserve"> </w:t>
            </w:r>
            <w:r>
              <w:rPr>
                <w:color w:val="1F1C52"/>
              </w:rPr>
              <w:t>effects</w:t>
            </w:r>
            <w:r>
              <w:rPr>
                <w:color w:val="1F1C52"/>
                <w:spacing w:val="-7"/>
              </w:rPr>
              <w:t xml:space="preserve"> </w:t>
            </w:r>
            <w:r>
              <w:rPr>
                <w:color w:val="1F1C52"/>
              </w:rPr>
              <w:t>on</w:t>
            </w:r>
            <w:r>
              <w:rPr>
                <w:color w:val="1F1C52"/>
                <w:spacing w:val="-5"/>
              </w:rPr>
              <w:t xml:space="preserve"> </w:t>
            </w:r>
            <w:r>
              <w:rPr>
                <w:color w:val="1F1C52"/>
              </w:rPr>
              <w:t xml:space="preserve">civilian </w:t>
            </w:r>
            <w:r>
              <w:rPr>
                <w:color w:val="1F1C52"/>
                <w:spacing w:val="-2"/>
              </w:rPr>
              <w:t>populations.</w:t>
            </w:r>
          </w:p>
        </w:tc>
      </w:tr>
      <w:tr w:rsidR="00D7663B" w14:paraId="2726FAC0" w14:textId="77777777">
        <w:trPr>
          <w:trHeight w:val="504"/>
        </w:trPr>
        <w:tc>
          <w:tcPr>
            <w:tcW w:w="1877" w:type="dxa"/>
          </w:tcPr>
          <w:p w14:paraId="2726FABD"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5.7</w:t>
            </w:r>
          </w:p>
        </w:tc>
        <w:tc>
          <w:tcPr>
            <w:tcW w:w="7027" w:type="dxa"/>
          </w:tcPr>
          <w:p w14:paraId="2726FABE"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proofErr w:type="gramStart"/>
            <w:r>
              <w:rPr>
                <w:color w:val="1F1C52"/>
              </w:rPr>
              <w:t>peoples</w:t>
            </w:r>
            <w:proofErr w:type="gramEnd"/>
            <w:r>
              <w:rPr>
                <w:color w:val="1F1C52"/>
                <w:spacing w:val="-5"/>
              </w:rPr>
              <w:t xml:space="preserve"> </w:t>
            </w:r>
            <w:r>
              <w:rPr>
                <w:color w:val="1F1C52"/>
              </w:rPr>
              <w:t>in</w:t>
            </w:r>
            <w:r>
              <w:rPr>
                <w:color w:val="1F1C52"/>
                <w:spacing w:val="-2"/>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each</w:t>
            </w:r>
            <w:r>
              <w:rPr>
                <w:color w:val="1F1C52"/>
                <w:spacing w:val="-2"/>
              </w:rPr>
              <w:t xml:space="preserve"> </w:t>
            </w:r>
            <w:r>
              <w:rPr>
                <w:color w:val="1F1C52"/>
              </w:rPr>
              <w:t>impacts</w:t>
            </w:r>
            <w:r>
              <w:rPr>
                <w:color w:val="1F1C52"/>
                <w:spacing w:val="-3"/>
              </w:rPr>
              <w:t xml:space="preserve"> </w:t>
            </w:r>
            <w:r>
              <w:rPr>
                <w:color w:val="1F1C52"/>
              </w:rPr>
              <w:t>this</w:t>
            </w:r>
            <w:r>
              <w:rPr>
                <w:color w:val="1F1C52"/>
                <w:spacing w:val="-4"/>
              </w:rPr>
              <w:t xml:space="preserve"> </w:t>
            </w:r>
            <w:r>
              <w:rPr>
                <w:color w:val="1F1C52"/>
                <w:spacing w:val="-5"/>
              </w:rPr>
              <w:t>era</w:t>
            </w:r>
          </w:p>
          <w:p w14:paraId="2726FABF" w14:textId="77777777" w:rsidR="00D7663B" w:rsidRDefault="00EE0066">
            <w:pPr>
              <w:pStyle w:val="TableParagraph"/>
              <w:spacing w:before="1" w:line="233" w:lineRule="exact"/>
              <w:ind w:left="107"/>
            </w:pPr>
            <w:r>
              <w:rPr>
                <w:color w:val="1F1C52"/>
              </w:rPr>
              <w:t>of</w:t>
            </w:r>
            <w:r>
              <w:rPr>
                <w:color w:val="1F1C52"/>
                <w:spacing w:val="-14"/>
              </w:rPr>
              <w:t xml:space="preserve"> </w:t>
            </w:r>
            <w:r>
              <w:rPr>
                <w:color w:val="1F1C52"/>
              </w:rPr>
              <w:t>American</w:t>
            </w:r>
            <w:r>
              <w:rPr>
                <w:color w:val="1F1C52"/>
                <w:spacing w:val="-5"/>
              </w:rPr>
              <w:t xml:space="preserve"> </w:t>
            </w:r>
            <w:r>
              <w:rPr>
                <w:color w:val="1F1C52"/>
                <w:spacing w:val="-2"/>
              </w:rPr>
              <w:t>history.</w:t>
            </w:r>
          </w:p>
        </w:tc>
      </w:tr>
      <w:tr w:rsidR="00D7663B" w14:paraId="2726FAC4" w14:textId="77777777">
        <w:trPr>
          <w:trHeight w:val="1264"/>
        </w:trPr>
        <w:tc>
          <w:tcPr>
            <w:tcW w:w="1877" w:type="dxa"/>
          </w:tcPr>
          <w:p w14:paraId="2726FAC1"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5.8</w:t>
            </w:r>
          </w:p>
        </w:tc>
        <w:tc>
          <w:tcPr>
            <w:tcW w:w="7027" w:type="dxa"/>
          </w:tcPr>
          <w:p w14:paraId="2726FAC2" w14:textId="77777777" w:rsidR="00D7663B" w:rsidRDefault="00EE0066">
            <w:pPr>
              <w:pStyle w:val="TableParagraph"/>
              <w:ind w:left="107" w:right="203"/>
            </w:pPr>
            <w:r>
              <w:rPr>
                <w:color w:val="1F1C52"/>
              </w:rPr>
              <w:t>Explain and evaluate the policies, practices, and consequences of Reconstruction</w:t>
            </w:r>
            <w:r>
              <w:rPr>
                <w:color w:val="1F1C52"/>
                <w:spacing w:val="-9"/>
              </w:rPr>
              <w:t xml:space="preserve"> </w:t>
            </w:r>
            <w:r>
              <w:rPr>
                <w:color w:val="1F1C52"/>
              </w:rPr>
              <w:t>(presidential</w:t>
            </w:r>
            <w:r>
              <w:rPr>
                <w:color w:val="1F1C52"/>
                <w:spacing w:val="-5"/>
              </w:rPr>
              <w:t xml:space="preserve"> </w:t>
            </w:r>
            <w:r>
              <w:rPr>
                <w:color w:val="1F1C52"/>
              </w:rPr>
              <w:t>and</w:t>
            </w:r>
            <w:r>
              <w:rPr>
                <w:color w:val="1F1C52"/>
                <w:spacing w:val="-9"/>
              </w:rPr>
              <w:t xml:space="preserve"> </w:t>
            </w:r>
            <w:r>
              <w:rPr>
                <w:color w:val="1F1C52"/>
              </w:rPr>
              <w:t>congressional</w:t>
            </w:r>
            <w:r>
              <w:rPr>
                <w:color w:val="1F1C52"/>
                <w:spacing w:val="-8"/>
              </w:rPr>
              <w:t xml:space="preserve"> </w:t>
            </w:r>
            <w:r>
              <w:rPr>
                <w:color w:val="1F1C52"/>
              </w:rPr>
              <w:t>reconstruction,</w:t>
            </w:r>
            <w:r>
              <w:rPr>
                <w:color w:val="1F1C52"/>
                <w:spacing w:val="-9"/>
              </w:rPr>
              <w:t xml:space="preserve"> </w:t>
            </w:r>
            <w:r>
              <w:rPr>
                <w:color w:val="1F1C52"/>
              </w:rPr>
              <w:t>Johnson's impeachment, Civil Rights</w:t>
            </w:r>
            <w:r>
              <w:rPr>
                <w:color w:val="1F1C52"/>
                <w:spacing w:val="-2"/>
              </w:rPr>
              <w:t xml:space="preserve"> </w:t>
            </w:r>
            <w:r>
              <w:rPr>
                <w:color w:val="1F1C52"/>
              </w:rPr>
              <w:t>Act of 1866, the 13th, 14th, and 15th Amendments, opposition of Southern whites to Reconstruction,</w:t>
            </w:r>
          </w:p>
          <w:p w14:paraId="2726FAC3" w14:textId="77777777" w:rsidR="00D7663B" w:rsidRDefault="00EE0066">
            <w:pPr>
              <w:pStyle w:val="TableParagraph"/>
              <w:spacing w:line="233" w:lineRule="exact"/>
              <w:ind w:left="107"/>
            </w:pPr>
            <w:r>
              <w:rPr>
                <w:color w:val="1F1C52"/>
              </w:rPr>
              <w:t>accomplishments</w:t>
            </w:r>
            <w:r>
              <w:rPr>
                <w:color w:val="1F1C52"/>
                <w:spacing w:val="-8"/>
              </w:rPr>
              <w:t xml:space="preserve"> </w:t>
            </w:r>
            <w:r>
              <w:rPr>
                <w:color w:val="1F1C52"/>
              </w:rPr>
              <w:t>and</w:t>
            </w:r>
            <w:r>
              <w:rPr>
                <w:color w:val="1F1C52"/>
                <w:spacing w:val="-7"/>
              </w:rPr>
              <w:t xml:space="preserve"> </w:t>
            </w:r>
            <w:r>
              <w:rPr>
                <w:color w:val="1F1C52"/>
              </w:rPr>
              <w:t>failures</w:t>
            </w:r>
            <w:r>
              <w:rPr>
                <w:color w:val="1F1C52"/>
                <w:spacing w:val="-5"/>
              </w:rPr>
              <w:t xml:space="preserve"> </w:t>
            </w:r>
            <w:r>
              <w:rPr>
                <w:color w:val="1F1C52"/>
              </w:rPr>
              <w:t>of</w:t>
            </w:r>
            <w:r>
              <w:rPr>
                <w:color w:val="1F1C52"/>
                <w:spacing w:val="-5"/>
              </w:rPr>
              <w:t xml:space="preserve"> </w:t>
            </w:r>
            <w:r>
              <w:rPr>
                <w:color w:val="1F1C52"/>
              </w:rPr>
              <w:t>Radical</w:t>
            </w:r>
            <w:r>
              <w:rPr>
                <w:color w:val="1F1C52"/>
                <w:spacing w:val="-6"/>
              </w:rPr>
              <w:t xml:space="preserve"> </w:t>
            </w:r>
            <w:r>
              <w:rPr>
                <w:color w:val="1F1C52"/>
              </w:rPr>
              <w:t>Reconstruction,</w:t>
            </w:r>
            <w:r>
              <w:rPr>
                <w:color w:val="1F1C52"/>
                <w:spacing w:val="-5"/>
              </w:rPr>
              <w:t xml:space="preserve"> </w:t>
            </w:r>
            <w:r>
              <w:rPr>
                <w:color w:val="1F1C52"/>
                <w:spacing w:val="-2"/>
              </w:rPr>
              <w:t>presidential</w:t>
            </w:r>
          </w:p>
        </w:tc>
      </w:tr>
    </w:tbl>
    <w:p w14:paraId="2726FAC5"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7027"/>
      </w:tblGrid>
      <w:tr w:rsidR="00D7663B" w14:paraId="2726FAC8" w14:textId="77777777">
        <w:trPr>
          <w:trHeight w:val="505"/>
        </w:trPr>
        <w:tc>
          <w:tcPr>
            <w:tcW w:w="1877" w:type="dxa"/>
          </w:tcPr>
          <w:p w14:paraId="2726FAC6" w14:textId="77777777" w:rsidR="00D7663B" w:rsidRDefault="00D7663B">
            <w:pPr>
              <w:pStyle w:val="TableParagraph"/>
              <w:ind w:left="0"/>
            </w:pPr>
          </w:p>
        </w:tc>
        <w:tc>
          <w:tcPr>
            <w:tcW w:w="7027" w:type="dxa"/>
          </w:tcPr>
          <w:p w14:paraId="2726FAC7" w14:textId="77777777" w:rsidR="00D7663B" w:rsidRDefault="00EE0066">
            <w:pPr>
              <w:pStyle w:val="TableParagraph"/>
              <w:spacing w:line="254" w:lineRule="exact"/>
              <w:ind w:left="107" w:right="203"/>
            </w:pPr>
            <w:r>
              <w:rPr>
                <w:color w:val="1F1C52"/>
              </w:rPr>
              <w:t>election</w:t>
            </w:r>
            <w:r>
              <w:rPr>
                <w:color w:val="1F1C52"/>
                <w:spacing w:val="-3"/>
              </w:rPr>
              <w:t xml:space="preserve"> </w:t>
            </w:r>
            <w:r>
              <w:rPr>
                <w:color w:val="1F1C52"/>
              </w:rPr>
              <w:t>of</w:t>
            </w:r>
            <w:r>
              <w:rPr>
                <w:color w:val="1F1C52"/>
                <w:spacing w:val="-2"/>
              </w:rPr>
              <w:t xml:space="preserve"> </w:t>
            </w:r>
            <w:r>
              <w:rPr>
                <w:color w:val="1F1C52"/>
              </w:rPr>
              <w:t>1876,</w:t>
            </w:r>
            <w:r>
              <w:rPr>
                <w:color w:val="1F1C52"/>
                <w:spacing w:val="-6"/>
              </w:rPr>
              <w:t xml:space="preserve"> </w:t>
            </w:r>
            <w:r>
              <w:rPr>
                <w:color w:val="1F1C52"/>
              </w:rPr>
              <w:t>end</w:t>
            </w:r>
            <w:r>
              <w:rPr>
                <w:color w:val="1F1C52"/>
                <w:spacing w:val="-3"/>
              </w:rPr>
              <w:t xml:space="preserve"> </w:t>
            </w:r>
            <w:r>
              <w:rPr>
                <w:color w:val="1F1C52"/>
              </w:rPr>
              <w:t>of</w:t>
            </w:r>
            <w:r>
              <w:rPr>
                <w:color w:val="1F1C52"/>
                <w:spacing w:val="-2"/>
              </w:rPr>
              <w:t xml:space="preserve"> </w:t>
            </w:r>
            <w:r>
              <w:rPr>
                <w:color w:val="1F1C52"/>
              </w:rPr>
              <w:t>Reconstruction,</w:t>
            </w:r>
            <w:r>
              <w:rPr>
                <w:color w:val="1F1C52"/>
                <w:spacing w:val="-3"/>
              </w:rPr>
              <w:t xml:space="preserve"> </w:t>
            </w:r>
            <w:r>
              <w:rPr>
                <w:color w:val="1F1C52"/>
              </w:rPr>
              <w:t>rise</w:t>
            </w:r>
            <w:r>
              <w:rPr>
                <w:color w:val="1F1C52"/>
                <w:spacing w:val="-3"/>
              </w:rPr>
              <w:t xml:space="preserve"> </w:t>
            </w:r>
            <w:r>
              <w:rPr>
                <w:color w:val="1F1C52"/>
              </w:rPr>
              <w:t>of</w:t>
            </w:r>
            <w:r>
              <w:rPr>
                <w:color w:val="1F1C52"/>
                <w:spacing w:val="-5"/>
              </w:rPr>
              <w:t xml:space="preserve"> </w:t>
            </w:r>
            <w:r>
              <w:rPr>
                <w:color w:val="1F1C52"/>
              </w:rPr>
              <w:t>Jim</w:t>
            </w:r>
            <w:r>
              <w:rPr>
                <w:color w:val="1F1C52"/>
                <w:spacing w:val="-2"/>
              </w:rPr>
              <w:t xml:space="preserve"> </w:t>
            </w:r>
            <w:r>
              <w:rPr>
                <w:color w:val="1F1C52"/>
              </w:rPr>
              <w:t>Crow</w:t>
            </w:r>
            <w:r>
              <w:rPr>
                <w:color w:val="1F1C52"/>
                <w:spacing w:val="-4"/>
              </w:rPr>
              <w:t xml:space="preserve"> </w:t>
            </w:r>
            <w:r>
              <w:rPr>
                <w:color w:val="1F1C52"/>
              </w:rPr>
              <w:t>laws,</w:t>
            </w:r>
            <w:r>
              <w:rPr>
                <w:color w:val="1F1C52"/>
                <w:spacing w:val="-6"/>
              </w:rPr>
              <w:t xml:space="preserve"> </w:t>
            </w:r>
            <w:r>
              <w:rPr>
                <w:color w:val="1F1C52"/>
              </w:rPr>
              <w:t>rise</w:t>
            </w:r>
            <w:r>
              <w:rPr>
                <w:color w:val="1F1C52"/>
                <w:spacing w:val="-3"/>
              </w:rPr>
              <w:t xml:space="preserve"> </w:t>
            </w:r>
            <w:r>
              <w:rPr>
                <w:color w:val="1F1C52"/>
              </w:rPr>
              <w:t>of</w:t>
            </w:r>
            <w:r>
              <w:rPr>
                <w:color w:val="1F1C52"/>
                <w:spacing w:val="-2"/>
              </w:rPr>
              <w:t xml:space="preserve"> </w:t>
            </w:r>
            <w:r>
              <w:rPr>
                <w:color w:val="1F1C52"/>
              </w:rPr>
              <w:t>Ku Klux Klan).</w:t>
            </w:r>
          </w:p>
        </w:tc>
      </w:tr>
    </w:tbl>
    <w:p w14:paraId="2726FAC9" w14:textId="77777777" w:rsidR="00D7663B" w:rsidRDefault="00D7663B">
      <w:pPr>
        <w:pStyle w:val="BodyText"/>
        <w:spacing w:before="20"/>
      </w:pPr>
    </w:p>
    <w:p w14:paraId="2726FACA"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ACB" w14:textId="77777777" w:rsidR="00D7663B" w:rsidRDefault="00EE0066">
      <w:pPr>
        <w:pStyle w:val="BodyText"/>
        <w:ind w:left="1531" w:right="1436"/>
      </w:pPr>
      <w:r>
        <w:rPr>
          <w:color w:val="1F1C52"/>
        </w:rPr>
        <w:t>The history of the Holocaust (1933-1945), the systematic, planned annihilation of European Jews</w:t>
      </w:r>
      <w:r>
        <w:rPr>
          <w:color w:val="1F1C52"/>
          <w:spacing w:val="40"/>
        </w:rPr>
        <w:t xml:space="preserve"> </w:t>
      </w:r>
      <w:r>
        <w:rPr>
          <w:color w:val="1F1C52"/>
        </w:rPr>
        <w:t>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 including the policy, definition, and historical</w:t>
      </w:r>
      <w:r>
        <w:rPr>
          <w:color w:val="1F1C52"/>
          <w:spacing w:val="-2"/>
        </w:rPr>
        <w:t xml:space="preserve"> </w:t>
      </w:r>
      <w:r>
        <w:rPr>
          <w:color w:val="1F1C52"/>
        </w:rPr>
        <w:t>a</w:t>
      </w:r>
      <w:r>
        <w:rPr>
          <w:color w:val="1F1C52"/>
        </w:rPr>
        <w:t>nd</w:t>
      </w:r>
      <w:r>
        <w:rPr>
          <w:color w:val="1F1C52"/>
          <w:spacing w:val="-3"/>
        </w:rPr>
        <w:t xml:space="preserve"> </w:t>
      </w:r>
      <w:r>
        <w:rPr>
          <w:color w:val="1F1C52"/>
        </w:rPr>
        <w:t>current</w:t>
      </w:r>
      <w:r>
        <w:rPr>
          <w:color w:val="1F1C52"/>
          <w:spacing w:val="-2"/>
        </w:rPr>
        <w:t xml:space="preserve"> </w:t>
      </w:r>
      <w:r>
        <w:rPr>
          <w:color w:val="1F1C52"/>
        </w:rPr>
        <w:t>examples</w:t>
      </w:r>
      <w:r>
        <w:rPr>
          <w:color w:val="1F1C52"/>
          <w:spacing w:val="-5"/>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as</w:t>
      </w:r>
      <w:r>
        <w:rPr>
          <w:color w:val="1F1C52"/>
          <w:spacing w:val="-3"/>
        </w:rPr>
        <w:t xml:space="preserve"> </w:t>
      </w:r>
      <w:r>
        <w:rPr>
          <w:color w:val="1F1C52"/>
        </w:rPr>
        <w:t>described</w:t>
      </w:r>
      <w:r>
        <w:rPr>
          <w:color w:val="1F1C52"/>
          <w:spacing w:val="-6"/>
        </w:rPr>
        <w:t xml:space="preserve"> </w:t>
      </w:r>
      <w:r>
        <w:rPr>
          <w:color w:val="1F1C52"/>
        </w:rPr>
        <w:t>in</w:t>
      </w:r>
      <w:r>
        <w:rPr>
          <w:color w:val="1F1C52"/>
          <w:spacing w:val="-3"/>
        </w:rPr>
        <w:t xml:space="preserve"> </w:t>
      </w:r>
      <w:r>
        <w:rPr>
          <w:color w:val="0000FF"/>
          <w:u w:val="single" w:color="0000FF"/>
        </w:rPr>
        <w:t>s.</w:t>
      </w:r>
      <w:r>
        <w:rPr>
          <w:color w:val="0000FF"/>
          <w:spacing w:val="-3"/>
          <w:u w:val="single" w:color="0000FF"/>
        </w:rPr>
        <w:t xml:space="preserve"> </w:t>
      </w:r>
      <w:hyperlink r:id="rId140">
        <w:r>
          <w:rPr>
            <w:color w:val="0000FF"/>
            <w:u w:val="single" w:color="0000FF"/>
          </w:rPr>
          <w:t>1000.05</w:t>
        </w:r>
      </w:hyperlink>
      <w:r>
        <w:rPr>
          <w:color w:val="0000FF"/>
          <w:u w:val="single" w:color="0000FF"/>
        </w:rPr>
        <w:t>(8)</w:t>
      </w:r>
      <w:r>
        <w:rPr>
          <w:color w:val="1F1C52"/>
        </w:rPr>
        <w:t>,</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prevention</w:t>
      </w:r>
      <w:r>
        <w:rPr>
          <w:color w:val="1F1C52"/>
          <w:spacing w:val="-6"/>
        </w:rPr>
        <w:t xml:space="preserve"> </w:t>
      </w:r>
      <w:r>
        <w:rPr>
          <w:color w:val="1F1C52"/>
        </w:rPr>
        <w:t xml:space="preserve">of anti-Semitism. </w:t>
      </w:r>
      <w:hyperlink r:id="rId141">
        <w:r>
          <w:rPr>
            <w:color w:val="0000FF"/>
            <w:u w:val="single" w:color="0000FF"/>
          </w:rPr>
          <w:t>s.1003.42(2)(g)1., F.S.</w:t>
        </w:r>
        <w:r>
          <w:rPr>
            <w:color w:val="0000FF"/>
            <w:spacing w:val="40"/>
            <w:u w:val="single" w:color="0000FF"/>
          </w:rPr>
          <w:t xml:space="preserve"> </w:t>
        </w:r>
      </w:hyperlink>
    </w:p>
    <w:p w14:paraId="2726FACC"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023"/>
      </w:tblGrid>
      <w:tr w:rsidR="00D7663B" w14:paraId="2726FAD0" w14:textId="77777777">
        <w:trPr>
          <w:trHeight w:val="757"/>
        </w:trPr>
        <w:tc>
          <w:tcPr>
            <w:tcW w:w="1882" w:type="dxa"/>
          </w:tcPr>
          <w:p w14:paraId="2726FACD" w14:textId="77777777" w:rsidR="00D7663B" w:rsidRDefault="00EE0066">
            <w:pPr>
              <w:pStyle w:val="TableParagraph"/>
              <w:spacing w:line="251" w:lineRule="exact"/>
            </w:pPr>
            <w:r>
              <w:rPr>
                <w:color w:val="1F1C52"/>
                <w:spacing w:val="-2"/>
              </w:rPr>
              <w:t>SS.68.HE.1.1</w:t>
            </w:r>
          </w:p>
        </w:tc>
        <w:tc>
          <w:tcPr>
            <w:tcW w:w="7023" w:type="dxa"/>
          </w:tcPr>
          <w:p w14:paraId="2726FACE" w14:textId="77777777" w:rsidR="00D7663B" w:rsidRDefault="00EE0066">
            <w:pPr>
              <w:pStyle w:val="TableParagraph"/>
              <w:ind w:left="107"/>
            </w:pPr>
            <w:r>
              <w:rPr>
                <w:color w:val="1F1C52"/>
              </w:rPr>
              <w:t>Examine</w:t>
            </w:r>
            <w:r>
              <w:rPr>
                <w:color w:val="1F1C52"/>
                <w:spacing w:val="-6"/>
              </w:rPr>
              <w:t xml:space="preserve"> </w:t>
            </w:r>
            <w:r>
              <w:rPr>
                <w:color w:val="1F1C52"/>
              </w:rPr>
              <w:t>the</w:t>
            </w:r>
            <w:r>
              <w:rPr>
                <w:color w:val="1F1C52"/>
                <w:spacing w:val="-4"/>
              </w:rPr>
              <w:t xml:space="preserve"> </w:t>
            </w:r>
            <w:r>
              <w:rPr>
                <w:color w:val="1F1C52"/>
              </w:rPr>
              <w:t>Holocaust</w:t>
            </w:r>
            <w:r>
              <w:rPr>
                <w:color w:val="1F1C52"/>
                <w:spacing w:val="-3"/>
              </w:rPr>
              <w:t xml:space="preserve"> </w:t>
            </w:r>
            <w:r>
              <w:rPr>
                <w:color w:val="1F1C52"/>
              </w:rPr>
              <w:t>as</w:t>
            </w:r>
            <w:r>
              <w:rPr>
                <w:color w:val="1F1C52"/>
                <w:spacing w:val="-6"/>
              </w:rPr>
              <w:t xml:space="preserve"> </w:t>
            </w:r>
            <w:r>
              <w:rPr>
                <w:color w:val="1F1C52"/>
              </w:rPr>
              <w:t>the</w:t>
            </w:r>
            <w:r>
              <w:rPr>
                <w:color w:val="1F1C52"/>
                <w:spacing w:val="-4"/>
              </w:rPr>
              <w:t xml:space="preserve"> </w:t>
            </w:r>
            <w:r>
              <w:rPr>
                <w:color w:val="1F1C52"/>
              </w:rPr>
              <w:t>planned</w:t>
            </w:r>
            <w:r>
              <w:rPr>
                <w:color w:val="1F1C52"/>
                <w:spacing w:val="-7"/>
              </w:rPr>
              <w:t xml:space="preserve"> </w:t>
            </w:r>
            <w:r>
              <w:rPr>
                <w:color w:val="1F1C52"/>
              </w:rPr>
              <w:t>and</w:t>
            </w:r>
            <w:r>
              <w:rPr>
                <w:color w:val="1F1C52"/>
                <w:spacing w:val="-4"/>
              </w:rPr>
              <w:t xml:space="preserve"> </w:t>
            </w:r>
            <w:r>
              <w:rPr>
                <w:color w:val="1F1C52"/>
              </w:rPr>
              <w:t>systematic</w:t>
            </w:r>
            <w:r>
              <w:rPr>
                <w:color w:val="1F1C52"/>
                <w:spacing w:val="-6"/>
              </w:rPr>
              <w:t xml:space="preserve"> </w:t>
            </w:r>
            <w:r>
              <w:rPr>
                <w:color w:val="1F1C52"/>
              </w:rPr>
              <w:t>state-sponsored persecution and murder of European Jews by Nazi Germany and its</w:t>
            </w:r>
          </w:p>
          <w:p w14:paraId="2726FACF" w14:textId="77777777" w:rsidR="00D7663B" w:rsidRDefault="00EE0066">
            <w:pPr>
              <w:pStyle w:val="TableParagraph"/>
              <w:spacing w:line="233" w:lineRule="exact"/>
              <w:ind w:left="107"/>
            </w:pPr>
            <w:r>
              <w:rPr>
                <w:color w:val="1F1C52"/>
              </w:rPr>
              <w:t>collaborators</w:t>
            </w:r>
            <w:r>
              <w:rPr>
                <w:color w:val="1F1C52"/>
                <w:spacing w:val="-7"/>
              </w:rPr>
              <w:t xml:space="preserve"> </w:t>
            </w:r>
            <w:r>
              <w:rPr>
                <w:color w:val="1F1C52"/>
              </w:rPr>
              <w:t>between</w:t>
            </w:r>
            <w:r>
              <w:rPr>
                <w:color w:val="1F1C52"/>
                <w:spacing w:val="-4"/>
              </w:rPr>
              <w:t xml:space="preserve"> </w:t>
            </w:r>
            <w:r>
              <w:rPr>
                <w:color w:val="1F1C52"/>
              </w:rPr>
              <w:t>1933</w:t>
            </w:r>
            <w:r>
              <w:rPr>
                <w:color w:val="1F1C52"/>
                <w:spacing w:val="-5"/>
              </w:rPr>
              <w:t xml:space="preserve"> </w:t>
            </w:r>
            <w:r>
              <w:rPr>
                <w:color w:val="1F1C52"/>
              </w:rPr>
              <w:t>and</w:t>
            </w:r>
            <w:r>
              <w:rPr>
                <w:color w:val="1F1C52"/>
                <w:spacing w:val="-3"/>
              </w:rPr>
              <w:t xml:space="preserve"> </w:t>
            </w:r>
            <w:r>
              <w:rPr>
                <w:color w:val="1F1C52"/>
                <w:spacing w:val="-2"/>
              </w:rPr>
              <w:t>1945.</w:t>
            </w:r>
          </w:p>
        </w:tc>
      </w:tr>
    </w:tbl>
    <w:p w14:paraId="2726FAD1" w14:textId="77777777" w:rsidR="00D7663B" w:rsidRDefault="00D7663B">
      <w:pPr>
        <w:pStyle w:val="BodyText"/>
      </w:pPr>
    </w:p>
    <w:p w14:paraId="2726FAD2"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AD3" w14:textId="77777777" w:rsidR="00D7663B" w:rsidRDefault="00EE0066">
      <w:pPr>
        <w:pStyle w:val="BodyText"/>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w:t>
      </w:r>
      <w:r>
        <w:rPr>
          <w:color w:val="1F1C52"/>
        </w:rPr>
        <w:t>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w:t>
      </w:r>
      <w:r>
        <w:rPr>
          <w:color w:val="1F1C52"/>
        </w:rPr>
        <w:t>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racial oppression, racial segregation, and racial discrimination and how recognition of these freedoms has overturned thes</w:t>
      </w:r>
      <w:r>
        <w:rPr>
          <w:color w:val="1F1C52"/>
        </w:rPr>
        <w:t xml:space="preserve">e unjust laws. </w:t>
      </w:r>
      <w:hyperlink r:id="rId142">
        <w:r>
          <w:rPr>
            <w:color w:val="0000FF"/>
            <w:u w:val="single" w:color="0000FF"/>
          </w:rPr>
          <w:t>s.1003.42(2)(h) F.S.</w:t>
        </w:r>
        <w:r>
          <w:rPr>
            <w:color w:val="0000FF"/>
            <w:spacing w:val="40"/>
            <w:u w:val="single" w:color="0000FF"/>
          </w:rPr>
          <w:t xml:space="preserve"> </w:t>
        </w:r>
      </w:hyperlink>
    </w:p>
    <w:p w14:paraId="2726FAD4"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AD7" w14:textId="77777777">
        <w:trPr>
          <w:trHeight w:val="505"/>
        </w:trPr>
        <w:tc>
          <w:tcPr>
            <w:tcW w:w="1884" w:type="dxa"/>
          </w:tcPr>
          <w:p w14:paraId="2726FAD5" w14:textId="77777777" w:rsidR="00D7663B" w:rsidRDefault="00EE0066">
            <w:pPr>
              <w:pStyle w:val="TableParagraph"/>
              <w:spacing w:line="251" w:lineRule="exact"/>
            </w:pPr>
            <w:r>
              <w:rPr>
                <w:color w:val="1F1C52"/>
                <w:spacing w:val="-2"/>
              </w:rPr>
              <w:t>SS.68.AA.1.1</w:t>
            </w:r>
          </w:p>
        </w:tc>
        <w:tc>
          <w:tcPr>
            <w:tcW w:w="7020" w:type="dxa"/>
          </w:tcPr>
          <w:p w14:paraId="2726FAD6" w14:textId="77777777" w:rsidR="00D7663B" w:rsidRDefault="00EE0066">
            <w:pPr>
              <w:pStyle w:val="TableParagraph"/>
              <w:spacing w:line="252" w:lineRule="exact"/>
              <w:ind w:left="107"/>
            </w:pPr>
            <w:r>
              <w:rPr>
                <w:color w:val="1F1C52"/>
              </w:rPr>
              <w:t>Identify</w:t>
            </w:r>
            <w:r>
              <w:rPr>
                <w:color w:val="1F1C52"/>
                <w:spacing w:val="-14"/>
              </w:rPr>
              <w:t xml:space="preserve"> </w:t>
            </w:r>
            <w:r>
              <w:rPr>
                <w:color w:val="1F1C52"/>
              </w:rPr>
              <w:t>Afro-Eurasian</w:t>
            </w:r>
            <w:r>
              <w:rPr>
                <w:color w:val="1F1C52"/>
                <w:spacing w:val="-3"/>
              </w:rPr>
              <w:t xml:space="preserve"> </w:t>
            </w:r>
            <w:r>
              <w:rPr>
                <w:color w:val="1F1C52"/>
              </w:rPr>
              <w:t>trade</w:t>
            </w:r>
            <w:r>
              <w:rPr>
                <w:color w:val="1F1C52"/>
                <w:spacing w:val="-3"/>
              </w:rPr>
              <w:t xml:space="preserve"> </w:t>
            </w:r>
            <w:r>
              <w:rPr>
                <w:color w:val="1F1C52"/>
              </w:rPr>
              <w:t>routes</w:t>
            </w:r>
            <w:r>
              <w:rPr>
                <w:color w:val="1F1C52"/>
                <w:spacing w:val="-5"/>
              </w:rPr>
              <w:t xml:space="preserve"> </w:t>
            </w:r>
            <w:r>
              <w:rPr>
                <w:color w:val="1F1C52"/>
              </w:rPr>
              <w:t>and</w:t>
            </w:r>
            <w:r>
              <w:rPr>
                <w:color w:val="1F1C52"/>
                <w:spacing w:val="-6"/>
              </w:rPr>
              <w:t xml:space="preserve"> </w:t>
            </w:r>
            <w:r>
              <w:rPr>
                <w:color w:val="1F1C52"/>
              </w:rPr>
              <w:t>methods</w:t>
            </w:r>
            <w:r>
              <w:rPr>
                <w:color w:val="1F1C52"/>
                <w:spacing w:val="-3"/>
              </w:rPr>
              <w:t xml:space="preserve"> </w:t>
            </w:r>
            <w:r>
              <w:rPr>
                <w:color w:val="1F1C52"/>
              </w:rPr>
              <w:t>prior</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 the Atlantic slave trade.</w:t>
            </w:r>
          </w:p>
        </w:tc>
      </w:tr>
      <w:tr w:rsidR="00D7663B" w14:paraId="2726FADA" w14:textId="77777777">
        <w:trPr>
          <w:trHeight w:val="506"/>
        </w:trPr>
        <w:tc>
          <w:tcPr>
            <w:tcW w:w="1884" w:type="dxa"/>
          </w:tcPr>
          <w:p w14:paraId="2726FAD8" w14:textId="77777777" w:rsidR="00D7663B" w:rsidRDefault="00EE0066">
            <w:pPr>
              <w:pStyle w:val="TableParagraph"/>
              <w:spacing w:line="251" w:lineRule="exact"/>
            </w:pPr>
            <w:r>
              <w:rPr>
                <w:color w:val="1F1C52"/>
                <w:spacing w:val="-2"/>
              </w:rPr>
              <w:t>SS.68.AA.1.2</w:t>
            </w:r>
          </w:p>
        </w:tc>
        <w:tc>
          <w:tcPr>
            <w:tcW w:w="7020" w:type="dxa"/>
          </w:tcPr>
          <w:p w14:paraId="2726FAD9"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contact</w:t>
            </w:r>
            <w:r>
              <w:rPr>
                <w:color w:val="1F1C52"/>
                <w:spacing w:val="-1"/>
              </w:rPr>
              <w:t xml:space="preserve"> </w:t>
            </w:r>
            <w:r>
              <w:rPr>
                <w:color w:val="1F1C52"/>
              </w:rPr>
              <w:t>of</w:t>
            </w:r>
            <w:r>
              <w:rPr>
                <w:color w:val="1F1C52"/>
                <w:spacing w:val="-4"/>
              </w:rPr>
              <w:t xml:space="preserve"> </w:t>
            </w:r>
            <w:r>
              <w:rPr>
                <w:color w:val="1F1C52"/>
              </w:rPr>
              <w:t>European</w:t>
            </w:r>
            <w:r>
              <w:rPr>
                <w:color w:val="1F1C52"/>
                <w:spacing w:val="-5"/>
              </w:rPr>
              <w:t xml:space="preserve"> </w:t>
            </w:r>
            <w:r>
              <w:rPr>
                <w:color w:val="1F1C52"/>
              </w:rPr>
              <w:t>explorers</w:t>
            </w:r>
            <w:r>
              <w:rPr>
                <w:color w:val="1F1C52"/>
                <w:spacing w:val="-2"/>
              </w:rPr>
              <w:t xml:space="preserve"> </w:t>
            </w:r>
            <w:r>
              <w:rPr>
                <w:color w:val="1F1C52"/>
              </w:rPr>
              <w:t>with</w:t>
            </w:r>
            <w:r>
              <w:rPr>
                <w:color w:val="1F1C52"/>
                <w:spacing w:val="-5"/>
              </w:rPr>
              <w:t xml:space="preserve"> </w:t>
            </w:r>
            <w:r>
              <w:rPr>
                <w:color w:val="1F1C52"/>
              </w:rPr>
              <w:t>systematic</w:t>
            </w:r>
            <w:r>
              <w:rPr>
                <w:color w:val="1F1C52"/>
                <w:spacing w:val="-4"/>
              </w:rPr>
              <w:t xml:space="preserve"> </w:t>
            </w:r>
            <w:r>
              <w:rPr>
                <w:color w:val="1F1C52"/>
              </w:rPr>
              <w:t>slave</w:t>
            </w:r>
            <w:r>
              <w:rPr>
                <w:color w:val="1F1C52"/>
                <w:spacing w:val="-4"/>
              </w:rPr>
              <w:t xml:space="preserve"> </w:t>
            </w:r>
            <w:r>
              <w:rPr>
                <w:color w:val="1F1C52"/>
              </w:rPr>
              <w:t>trading</w:t>
            </w:r>
            <w:r>
              <w:rPr>
                <w:color w:val="1F1C52"/>
                <w:spacing w:val="-2"/>
              </w:rPr>
              <w:t xml:space="preserve"> </w:t>
            </w:r>
            <w:r>
              <w:rPr>
                <w:color w:val="1F1C52"/>
              </w:rPr>
              <w:t xml:space="preserve">in </w:t>
            </w:r>
            <w:r>
              <w:rPr>
                <w:color w:val="1F1C52"/>
                <w:spacing w:val="-2"/>
              </w:rPr>
              <w:t>Africa.</w:t>
            </w:r>
          </w:p>
        </w:tc>
      </w:tr>
      <w:tr w:rsidR="00D7663B" w14:paraId="2726FADD" w14:textId="77777777">
        <w:trPr>
          <w:trHeight w:val="506"/>
        </w:trPr>
        <w:tc>
          <w:tcPr>
            <w:tcW w:w="1884" w:type="dxa"/>
          </w:tcPr>
          <w:p w14:paraId="2726FADB" w14:textId="77777777" w:rsidR="00D7663B" w:rsidRDefault="00EE0066">
            <w:pPr>
              <w:pStyle w:val="TableParagraph"/>
              <w:spacing w:line="251" w:lineRule="exact"/>
            </w:pPr>
            <w:r>
              <w:rPr>
                <w:color w:val="1F1C52"/>
                <w:spacing w:val="-2"/>
              </w:rPr>
              <w:t>SS.68.AA.1.3</w:t>
            </w:r>
          </w:p>
        </w:tc>
        <w:tc>
          <w:tcPr>
            <w:tcW w:w="7020" w:type="dxa"/>
          </w:tcPr>
          <w:p w14:paraId="2726FADC"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the</w:t>
            </w:r>
            <w:r>
              <w:rPr>
                <w:color w:val="1F1C52"/>
                <w:spacing w:val="-4"/>
              </w:rPr>
              <w:t xml:space="preserve"> </w:t>
            </w:r>
            <w:r>
              <w:rPr>
                <w:color w:val="1F1C52"/>
              </w:rPr>
              <w:t>evolution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labor</w:t>
            </w:r>
            <w:r>
              <w:rPr>
                <w:color w:val="1F1C52"/>
                <w:spacing w:val="-4"/>
              </w:rPr>
              <w:t xml:space="preserve"> </w:t>
            </w:r>
            <w:r>
              <w:rPr>
                <w:color w:val="1F1C52"/>
              </w:rPr>
              <w:t>force</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indentured</w:t>
            </w:r>
            <w:r>
              <w:rPr>
                <w:color w:val="1F1C52"/>
                <w:spacing w:val="-5"/>
              </w:rPr>
              <w:t xml:space="preserve"> </w:t>
            </w:r>
            <w:r>
              <w:rPr>
                <w:color w:val="1F1C52"/>
              </w:rPr>
              <w:t xml:space="preserve">servitude </w:t>
            </w:r>
            <w:r>
              <w:rPr>
                <w:color w:val="1F1C52"/>
                <w:spacing w:val="-2"/>
              </w:rPr>
              <w:t>contracts.</w:t>
            </w:r>
          </w:p>
        </w:tc>
      </w:tr>
      <w:tr w:rsidR="00D7663B" w14:paraId="2726FAE0" w14:textId="77777777">
        <w:trPr>
          <w:trHeight w:val="251"/>
        </w:trPr>
        <w:tc>
          <w:tcPr>
            <w:tcW w:w="1884" w:type="dxa"/>
          </w:tcPr>
          <w:p w14:paraId="2726FADE" w14:textId="77777777" w:rsidR="00D7663B" w:rsidRDefault="00EE0066">
            <w:pPr>
              <w:pStyle w:val="TableParagraph"/>
              <w:spacing w:line="232" w:lineRule="exact"/>
            </w:pPr>
            <w:r>
              <w:rPr>
                <w:color w:val="1F1C52"/>
                <w:spacing w:val="-2"/>
              </w:rPr>
              <w:t>SS.68.AA.1.4</w:t>
            </w:r>
          </w:p>
        </w:tc>
        <w:tc>
          <w:tcPr>
            <w:tcW w:w="7020" w:type="dxa"/>
          </w:tcPr>
          <w:p w14:paraId="2726FADF" w14:textId="77777777" w:rsidR="00D7663B" w:rsidRDefault="00EE0066">
            <w:pPr>
              <w:pStyle w:val="TableParagraph"/>
              <w:spacing w:line="232"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history</w:t>
            </w:r>
            <w:r>
              <w:rPr>
                <w:color w:val="1F1C52"/>
                <w:spacing w:val="-2"/>
              </w:rPr>
              <w:t xml:space="preserve"> </w:t>
            </w:r>
            <w:r>
              <w:rPr>
                <w:color w:val="1F1C52"/>
              </w:rPr>
              <w:t>and</w:t>
            </w:r>
            <w:r>
              <w:rPr>
                <w:color w:val="1F1C52"/>
                <w:spacing w:val="-5"/>
              </w:rPr>
              <w:t xml:space="preserve"> </w:t>
            </w:r>
            <w:r>
              <w:rPr>
                <w:color w:val="1F1C52"/>
              </w:rPr>
              <w:t>evolution</w:t>
            </w:r>
            <w:r>
              <w:rPr>
                <w:color w:val="1F1C52"/>
                <w:spacing w:val="-2"/>
              </w:rPr>
              <w:t xml:space="preserve"> </w:t>
            </w:r>
            <w:r>
              <w:rPr>
                <w:color w:val="1F1C52"/>
              </w:rPr>
              <w:t>of</w:t>
            </w:r>
            <w:r>
              <w:rPr>
                <w:color w:val="1F1C52"/>
                <w:spacing w:val="-1"/>
              </w:rPr>
              <w:t xml:space="preserve"> </w:t>
            </w:r>
            <w:r>
              <w:rPr>
                <w:color w:val="1F1C52"/>
              </w:rPr>
              <w:t>slave</w:t>
            </w:r>
            <w:r>
              <w:rPr>
                <w:color w:val="1F1C52"/>
                <w:spacing w:val="-2"/>
              </w:rPr>
              <w:t xml:space="preserve"> codes.</w:t>
            </w:r>
          </w:p>
        </w:tc>
      </w:tr>
      <w:tr w:rsidR="00D7663B" w14:paraId="2726FAE4" w14:textId="77777777">
        <w:trPr>
          <w:trHeight w:val="760"/>
        </w:trPr>
        <w:tc>
          <w:tcPr>
            <w:tcW w:w="1884" w:type="dxa"/>
          </w:tcPr>
          <w:p w14:paraId="2726FAE1" w14:textId="77777777" w:rsidR="00D7663B" w:rsidRDefault="00EE0066">
            <w:pPr>
              <w:pStyle w:val="TableParagraph"/>
              <w:spacing w:line="251" w:lineRule="exact"/>
            </w:pPr>
            <w:r>
              <w:rPr>
                <w:color w:val="1F1C52"/>
                <w:spacing w:val="-2"/>
              </w:rPr>
              <w:t>SS.68.AA.1.5</w:t>
            </w:r>
          </w:p>
        </w:tc>
        <w:tc>
          <w:tcPr>
            <w:tcW w:w="7020" w:type="dxa"/>
          </w:tcPr>
          <w:p w14:paraId="2726FAE2" w14:textId="77777777" w:rsidR="00D7663B" w:rsidRDefault="00EE0066">
            <w:pPr>
              <w:pStyle w:val="TableParagraph"/>
              <w:spacing w:line="251" w:lineRule="exact"/>
              <w:ind w:left="107"/>
            </w:pPr>
            <w:r>
              <w:rPr>
                <w:color w:val="1F1C52"/>
              </w:rPr>
              <w:t>Analyze</w:t>
            </w:r>
            <w:r>
              <w:rPr>
                <w:color w:val="1F1C52"/>
                <w:spacing w:val="-3"/>
              </w:rPr>
              <w:t xml:space="preserve"> </w:t>
            </w:r>
            <w:r>
              <w:rPr>
                <w:color w:val="1F1C52"/>
              </w:rPr>
              <w:t>slave</w:t>
            </w:r>
            <w:r>
              <w:rPr>
                <w:color w:val="1F1C52"/>
                <w:spacing w:val="-5"/>
              </w:rPr>
              <w:t xml:space="preserve"> </w:t>
            </w:r>
            <w:r>
              <w:rPr>
                <w:color w:val="1F1C52"/>
              </w:rPr>
              <w:t>revolts</w:t>
            </w:r>
            <w:r>
              <w:rPr>
                <w:color w:val="1F1C52"/>
                <w:spacing w:val="-2"/>
              </w:rPr>
              <w:t xml:space="preserve"> </w:t>
            </w:r>
            <w:r>
              <w:rPr>
                <w:color w:val="1F1C52"/>
              </w:rPr>
              <w:t>that</w:t>
            </w:r>
            <w:r>
              <w:rPr>
                <w:color w:val="1F1C52"/>
                <w:spacing w:val="-5"/>
              </w:rPr>
              <w:t xml:space="preserve"> </w:t>
            </w:r>
            <w:r>
              <w:rPr>
                <w:color w:val="1F1C52"/>
              </w:rPr>
              <w:t>happened</w:t>
            </w:r>
            <w:r>
              <w:rPr>
                <w:color w:val="1F1C52"/>
                <w:spacing w:val="-2"/>
              </w:rPr>
              <w:t xml:space="preserve"> </w:t>
            </w:r>
            <w:r>
              <w:rPr>
                <w:color w:val="1F1C52"/>
              </w:rPr>
              <w:t>in</w:t>
            </w:r>
            <w:r>
              <w:rPr>
                <w:color w:val="1F1C52"/>
                <w:spacing w:val="-6"/>
              </w:rPr>
              <w:t xml:space="preserve"> </w:t>
            </w:r>
            <w:r>
              <w:rPr>
                <w:color w:val="1F1C52"/>
              </w:rPr>
              <w:t>early</w:t>
            </w:r>
            <w:r>
              <w:rPr>
                <w:color w:val="1F1C52"/>
                <w:spacing w:val="-5"/>
              </w:rPr>
              <w:t xml:space="preserve"> </w:t>
            </w:r>
            <w:r>
              <w:rPr>
                <w:color w:val="1F1C52"/>
              </w:rPr>
              <w:t>colonial</w:t>
            </w:r>
            <w:r>
              <w:rPr>
                <w:color w:val="1F1C52"/>
                <w:spacing w:val="-13"/>
              </w:rPr>
              <w:t xml:space="preserve"> </w:t>
            </w:r>
            <w:r>
              <w:rPr>
                <w:color w:val="1F1C52"/>
              </w:rPr>
              <w:t>America</w:t>
            </w:r>
            <w:r>
              <w:rPr>
                <w:color w:val="1F1C52"/>
                <w:spacing w:val="-3"/>
              </w:rPr>
              <w:t xml:space="preserve"> </w:t>
            </w:r>
            <w:r>
              <w:rPr>
                <w:color w:val="1F1C52"/>
              </w:rPr>
              <w:t>and</w:t>
            </w:r>
            <w:r>
              <w:rPr>
                <w:color w:val="1F1C52"/>
                <w:spacing w:val="-5"/>
              </w:rPr>
              <w:t xml:space="preserve"> how</w:t>
            </w:r>
          </w:p>
          <w:p w14:paraId="2726FAE3" w14:textId="77777777" w:rsidR="00D7663B" w:rsidRDefault="00EE0066">
            <w:pPr>
              <w:pStyle w:val="TableParagraph"/>
              <w:spacing w:line="252" w:lineRule="exact"/>
              <w:ind w:left="107"/>
            </w:pPr>
            <w:r>
              <w:rPr>
                <w:color w:val="1F1C52"/>
              </w:rPr>
              <w:t>political</w:t>
            </w:r>
            <w:r>
              <w:rPr>
                <w:color w:val="1F1C52"/>
                <w:spacing w:val="-7"/>
              </w:rPr>
              <w:t xml:space="preserve"> </w:t>
            </w:r>
            <w:r>
              <w:rPr>
                <w:color w:val="1F1C52"/>
              </w:rPr>
              <w:t>leaders</w:t>
            </w:r>
            <w:r>
              <w:rPr>
                <w:color w:val="1F1C52"/>
                <w:spacing w:val="-8"/>
              </w:rPr>
              <w:t xml:space="preserve"> </w:t>
            </w:r>
            <w:r>
              <w:rPr>
                <w:color w:val="1F1C52"/>
              </w:rPr>
              <w:t>reacted</w:t>
            </w:r>
            <w:r>
              <w:rPr>
                <w:color w:val="1F1C52"/>
                <w:spacing w:val="-6"/>
              </w:rPr>
              <w:t xml:space="preserve"> </w:t>
            </w:r>
            <w:r>
              <w:rPr>
                <w:color w:val="1F1C52"/>
              </w:rPr>
              <w:t>(e.g.,</w:t>
            </w:r>
            <w:r>
              <w:rPr>
                <w:color w:val="1F1C52"/>
                <w:spacing w:val="-6"/>
              </w:rPr>
              <w:t xml:space="preserve"> </w:t>
            </w:r>
            <w:r>
              <w:rPr>
                <w:color w:val="1F1C52"/>
              </w:rPr>
              <w:t>1712</w:t>
            </w:r>
            <w:r>
              <w:rPr>
                <w:color w:val="1F1C52"/>
                <w:spacing w:val="-9"/>
              </w:rPr>
              <w:t xml:space="preserve"> </w:t>
            </w:r>
            <w:r>
              <w:rPr>
                <w:color w:val="1F1C52"/>
              </w:rPr>
              <w:t>revolt</w:t>
            </w:r>
            <w:r>
              <w:rPr>
                <w:color w:val="1F1C52"/>
                <w:spacing w:val="-8"/>
              </w:rPr>
              <w:t xml:space="preserve"> </w:t>
            </w:r>
            <w:r>
              <w:rPr>
                <w:color w:val="1F1C52"/>
              </w:rPr>
              <w:t>in</w:t>
            </w:r>
            <w:r>
              <w:rPr>
                <w:color w:val="1F1C52"/>
                <w:spacing w:val="-6"/>
              </w:rPr>
              <w:t xml:space="preserve"> </w:t>
            </w:r>
            <w:r>
              <w:rPr>
                <w:color w:val="1F1C52"/>
              </w:rPr>
              <w:t>New</w:t>
            </w:r>
            <w:r>
              <w:rPr>
                <w:color w:val="1F1C52"/>
                <w:spacing w:val="-14"/>
              </w:rPr>
              <w:t xml:space="preserve"> </w:t>
            </w:r>
            <w:r>
              <w:rPr>
                <w:color w:val="1F1C52"/>
              </w:rPr>
              <w:t>York</w:t>
            </w:r>
            <w:r>
              <w:rPr>
                <w:color w:val="1F1C52"/>
                <w:spacing w:val="-6"/>
              </w:rPr>
              <w:t xml:space="preserve"> </w:t>
            </w:r>
            <w:r>
              <w:rPr>
                <w:color w:val="1F1C52"/>
              </w:rPr>
              <w:t>City,</w:t>
            </w:r>
            <w:r>
              <w:rPr>
                <w:color w:val="1F1C52"/>
                <w:spacing w:val="-6"/>
              </w:rPr>
              <w:t xml:space="preserve"> </w:t>
            </w:r>
            <w:r>
              <w:rPr>
                <w:color w:val="1F1C52"/>
              </w:rPr>
              <w:t>Stono</w:t>
            </w:r>
            <w:r>
              <w:rPr>
                <w:color w:val="1F1C52"/>
                <w:spacing w:val="-9"/>
              </w:rPr>
              <w:t xml:space="preserve"> </w:t>
            </w:r>
            <w:r>
              <w:rPr>
                <w:color w:val="1F1C52"/>
              </w:rPr>
              <w:t xml:space="preserve">Rebellion </w:t>
            </w:r>
            <w:r>
              <w:rPr>
                <w:color w:val="1F1C52"/>
                <w:spacing w:val="-2"/>
              </w:rPr>
              <w:t>[1739]).</w:t>
            </w:r>
          </w:p>
        </w:tc>
      </w:tr>
      <w:tr w:rsidR="00D7663B" w14:paraId="2726FAE8" w14:textId="77777777">
        <w:trPr>
          <w:trHeight w:val="758"/>
        </w:trPr>
        <w:tc>
          <w:tcPr>
            <w:tcW w:w="1884" w:type="dxa"/>
          </w:tcPr>
          <w:p w14:paraId="2726FAE5" w14:textId="77777777" w:rsidR="00D7663B" w:rsidRDefault="00EE0066">
            <w:pPr>
              <w:pStyle w:val="TableParagraph"/>
              <w:spacing w:line="251" w:lineRule="exact"/>
            </w:pPr>
            <w:r>
              <w:rPr>
                <w:color w:val="1F1C52"/>
                <w:spacing w:val="-2"/>
              </w:rPr>
              <w:t>SS.68.AA.1.6</w:t>
            </w:r>
          </w:p>
        </w:tc>
        <w:tc>
          <w:tcPr>
            <w:tcW w:w="7020" w:type="dxa"/>
          </w:tcPr>
          <w:p w14:paraId="2726FAE6" w14:textId="77777777" w:rsidR="00D7663B" w:rsidRDefault="00EE0066">
            <w:pPr>
              <w:pStyle w:val="TableParagraph"/>
              <w:ind w:left="107" w:right="237"/>
            </w:pPr>
            <w:r>
              <w:rPr>
                <w:color w:val="1F1C52"/>
              </w:rPr>
              <w:t>Examine the service and sacrifice of African patriots during the Revolutionary</w:t>
            </w:r>
            <w:r>
              <w:rPr>
                <w:color w:val="1F1C52"/>
                <w:spacing w:val="-8"/>
              </w:rPr>
              <w:t xml:space="preserve"> </w:t>
            </w:r>
            <w:r>
              <w:rPr>
                <w:color w:val="1F1C52"/>
              </w:rPr>
              <w:t>Era</w:t>
            </w:r>
            <w:r>
              <w:rPr>
                <w:color w:val="1F1C52"/>
                <w:spacing w:val="-6"/>
              </w:rPr>
              <w:t xml:space="preserve"> </w:t>
            </w:r>
            <w:r>
              <w:rPr>
                <w:color w:val="1F1C52"/>
              </w:rPr>
              <w:t>(e.g.,</w:t>
            </w:r>
            <w:r>
              <w:rPr>
                <w:color w:val="1F1C52"/>
                <w:spacing w:val="-5"/>
              </w:rPr>
              <w:t xml:space="preserve"> </w:t>
            </w:r>
            <w:r>
              <w:rPr>
                <w:color w:val="1F1C52"/>
              </w:rPr>
              <w:t>Crispus</w:t>
            </w:r>
            <w:r>
              <w:rPr>
                <w:color w:val="1F1C52"/>
                <w:spacing w:val="-14"/>
              </w:rPr>
              <w:t xml:space="preserve"> </w:t>
            </w:r>
            <w:r>
              <w:rPr>
                <w:color w:val="1F1C52"/>
              </w:rPr>
              <w:t>Attucks,</w:t>
            </w:r>
            <w:r>
              <w:rPr>
                <w:color w:val="1F1C52"/>
                <w:spacing w:val="-4"/>
              </w:rPr>
              <w:t xml:space="preserve"> </w:t>
            </w:r>
            <w:r>
              <w:rPr>
                <w:color w:val="1F1C52"/>
              </w:rPr>
              <w:t>Peter</w:t>
            </w:r>
            <w:r>
              <w:rPr>
                <w:color w:val="1F1C52"/>
                <w:spacing w:val="-4"/>
              </w:rPr>
              <w:t xml:space="preserve"> </w:t>
            </w:r>
            <w:r>
              <w:rPr>
                <w:color w:val="1F1C52"/>
              </w:rPr>
              <w:t>Salem,</w:t>
            </w:r>
            <w:r>
              <w:rPr>
                <w:color w:val="1F1C52"/>
                <w:spacing w:val="-7"/>
              </w:rPr>
              <w:t xml:space="preserve"> </w:t>
            </w:r>
            <w:r>
              <w:rPr>
                <w:color w:val="1F1C52"/>
              </w:rPr>
              <w:t>James</w:t>
            </w:r>
            <w:r>
              <w:rPr>
                <w:color w:val="1F1C52"/>
                <w:spacing w:val="-14"/>
              </w:rPr>
              <w:t xml:space="preserve"> </w:t>
            </w:r>
            <w:r>
              <w:rPr>
                <w:color w:val="1F1C52"/>
              </w:rPr>
              <w:t>Armistead</w:t>
            </w:r>
          </w:p>
          <w:p w14:paraId="2726FAE7" w14:textId="77777777" w:rsidR="00D7663B" w:rsidRDefault="00EE0066">
            <w:pPr>
              <w:pStyle w:val="TableParagraph"/>
              <w:spacing w:line="233" w:lineRule="exact"/>
              <w:ind w:left="107"/>
            </w:pPr>
            <w:r>
              <w:rPr>
                <w:color w:val="1F1C52"/>
              </w:rPr>
              <w:t>Lafayette,</w:t>
            </w:r>
            <w:r>
              <w:rPr>
                <w:color w:val="1F1C52"/>
                <w:spacing w:val="-5"/>
              </w:rPr>
              <w:t xml:space="preserve"> </w:t>
            </w:r>
            <w:r>
              <w:rPr>
                <w:color w:val="1F1C52"/>
              </w:rPr>
              <w:t>1st</w:t>
            </w:r>
            <w:r>
              <w:rPr>
                <w:color w:val="1F1C52"/>
                <w:spacing w:val="-3"/>
              </w:rPr>
              <w:t xml:space="preserve"> </w:t>
            </w:r>
            <w:r>
              <w:rPr>
                <w:color w:val="1F1C52"/>
              </w:rPr>
              <w:t>Rhode</w:t>
            </w:r>
            <w:r>
              <w:rPr>
                <w:color w:val="1F1C52"/>
                <w:spacing w:val="-4"/>
              </w:rPr>
              <w:t xml:space="preserve"> </w:t>
            </w:r>
            <w:r>
              <w:rPr>
                <w:color w:val="1F1C52"/>
              </w:rPr>
              <w:t>Island</w:t>
            </w:r>
            <w:r>
              <w:rPr>
                <w:color w:val="1F1C52"/>
                <w:spacing w:val="-6"/>
              </w:rPr>
              <w:t xml:space="preserve"> </w:t>
            </w:r>
            <w:r>
              <w:rPr>
                <w:color w:val="1F1C52"/>
                <w:spacing w:val="-2"/>
              </w:rPr>
              <w:t>Regiment).</w:t>
            </w:r>
          </w:p>
        </w:tc>
      </w:tr>
    </w:tbl>
    <w:p w14:paraId="2726FAE9"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6FAED" w14:textId="77777777">
        <w:trPr>
          <w:trHeight w:val="757"/>
        </w:trPr>
        <w:tc>
          <w:tcPr>
            <w:tcW w:w="1884" w:type="dxa"/>
          </w:tcPr>
          <w:p w14:paraId="2726FAEA" w14:textId="77777777" w:rsidR="00D7663B" w:rsidRDefault="00EE0066">
            <w:pPr>
              <w:pStyle w:val="TableParagraph"/>
              <w:spacing w:line="251" w:lineRule="exact"/>
            </w:pPr>
            <w:r>
              <w:rPr>
                <w:color w:val="1F1C52"/>
                <w:spacing w:val="-2"/>
              </w:rPr>
              <w:lastRenderedPageBreak/>
              <w:t>SS.68.AA.2.1</w:t>
            </w:r>
          </w:p>
        </w:tc>
        <w:tc>
          <w:tcPr>
            <w:tcW w:w="7020" w:type="dxa"/>
          </w:tcPr>
          <w:p w14:paraId="2726FAEB"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early</w:t>
            </w:r>
            <w:r>
              <w:rPr>
                <w:color w:val="1F1C52"/>
                <w:spacing w:val="-3"/>
              </w:rPr>
              <w:t xml:space="preserve"> </w:t>
            </w:r>
            <w:r>
              <w:rPr>
                <w:color w:val="1F1C52"/>
              </w:rPr>
              <w:t>congressional</w:t>
            </w:r>
            <w:r>
              <w:rPr>
                <w:color w:val="1F1C52"/>
                <w:spacing w:val="-5"/>
              </w:rPr>
              <w:t xml:space="preserve"> </w:t>
            </w:r>
            <w:r>
              <w:rPr>
                <w:color w:val="1F1C52"/>
              </w:rPr>
              <w:t>actions</w:t>
            </w:r>
            <w:r>
              <w:rPr>
                <w:color w:val="1F1C52"/>
                <w:spacing w:val="-5"/>
              </w:rPr>
              <w:t xml:space="preserve"> </w:t>
            </w:r>
            <w:r>
              <w:rPr>
                <w:color w:val="1F1C52"/>
              </w:rPr>
              <w:t>regarding</w:t>
            </w:r>
            <w:r>
              <w:rPr>
                <w:color w:val="1F1C52"/>
                <w:spacing w:val="-7"/>
              </w:rPr>
              <w:t xml:space="preserve"> </w:t>
            </w:r>
            <w:r>
              <w:rPr>
                <w:color w:val="1F1C52"/>
              </w:rPr>
              <w:t>the</w:t>
            </w:r>
            <w:r>
              <w:rPr>
                <w:color w:val="1F1C52"/>
                <w:spacing w:val="-5"/>
              </w:rPr>
              <w:t xml:space="preserve"> </w:t>
            </w:r>
            <w:r>
              <w:rPr>
                <w:color w:val="1F1C52"/>
              </w:rPr>
              <w:t>institution</w:t>
            </w:r>
            <w:r>
              <w:rPr>
                <w:color w:val="1F1C52"/>
                <w:spacing w:val="-3"/>
              </w:rPr>
              <w:t xml:space="preserve"> </w:t>
            </w:r>
            <w:r>
              <w:rPr>
                <w:color w:val="1F1C52"/>
              </w:rPr>
              <w:t>of</w:t>
            </w:r>
            <w:r>
              <w:rPr>
                <w:color w:val="1F1C52"/>
                <w:spacing w:val="-5"/>
              </w:rPr>
              <w:t xml:space="preserve"> </w:t>
            </w:r>
            <w:r>
              <w:rPr>
                <w:color w:val="1F1C52"/>
              </w:rPr>
              <w:t>slavery</w:t>
            </w:r>
            <w:r>
              <w:rPr>
                <w:color w:val="1F1C52"/>
                <w:spacing w:val="-3"/>
              </w:rPr>
              <w:t xml:space="preserve"> </w:t>
            </w:r>
            <w:r>
              <w:rPr>
                <w:color w:val="1F1C52"/>
                <w:spacing w:val="-2"/>
              </w:rPr>
              <w:t>(i.e.,</w:t>
            </w:r>
          </w:p>
          <w:p w14:paraId="2726FAEC" w14:textId="77777777" w:rsidR="00D7663B" w:rsidRDefault="00EE0066">
            <w:pPr>
              <w:pStyle w:val="TableParagraph"/>
              <w:spacing w:line="252" w:lineRule="exact"/>
              <w:ind w:left="107"/>
            </w:pPr>
            <w:r>
              <w:rPr>
                <w:color w:val="1F1C52"/>
              </w:rPr>
              <w:t>Northwest</w:t>
            </w:r>
            <w:r>
              <w:rPr>
                <w:color w:val="1F1C52"/>
                <w:spacing w:val="-7"/>
              </w:rPr>
              <w:t xml:space="preserve"> </w:t>
            </w:r>
            <w:r>
              <w:rPr>
                <w:color w:val="1F1C52"/>
              </w:rPr>
              <w:t>Ordinance</w:t>
            </w:r>
            <w:r>
              <w:rPr>
                <w:color w:val="1F1C52"/>
                <w:spacing w:val="-7"/>
              </w:rPr>
              <w:t xml:space="preserve"> </w:t>
            </w:r>
            <w:r>
              <w:rPr>
                <w:color w:val="1F1C52"/>
              </w:rPr>
              <w:t>of</w:t>
            </w:r>
            <w:r>
              <w:rPr>
                <w:color w:val="1F1C52"/>
                <w:spacing w:val="-5"/>
              </w:rPr>
              <w:t xml:space="preserve"> </w:t>
            </w:r>
            <w:r>
              <w:rPr>
                <w:color w:val="1F1C52"/>
              </w:rPr>
              <w:t>1787,</w:t>
            </w:r>
            <w:r>
              <w:rPr>
                <w:color w:val="1F1C52"/>
                <w:spacing w:val="-10"/>
              </w:rPr>
              <w:t xml:space="preserve"> </w:t>
            </w:r>
            <w:r>
              <w:rPr>
                <w:color w:val="1F1C52"/>
              </w:rPr>
              <w:t>Three-Fifths</w:t>
            </w:r>
            <w:r>
              <w:rPr>
                <w:color w:val="1F1C52"/>
                <w:spacing w:val="-5"/>
              </w:rPr>
              <w:t xml:space="preserve"> </w:t>
            </w:r>
            <w:r>
              <w:rPr>
                <w:color w:val="1F1C52"/>
              </w:rPr>
              <w:t>Compromise,</w:t>
            </w:r>
            <w:r>
              <w:rPr>
                <w:color w:val="1F1C52"/>
                <w:spacing w:val="-14"/>
              </w:rPr>
              <w:t xml:space="preserve"> </w:t>
            </w:r>
            <w:r>
              <w:rPr>
                <w:color w:val="1F1C52"/>
              </w:rPr>
              <w:t>Act</w:t>
            </w:r>
            <w:r>
              <w:rPr>
                <w:color w:val="1F1C52"/>
                <w:spacing w:val="-7"/>
              </w:rPr>
              <w:t xml:space="preserve"> </w:t>
            </w:r>
            <w:r>
              <w:rPr>
                <w:color w:val="1F1C52"/>
              </w:rPr>
              <w:t>Prohibiting Importation of Slaves of 1808).</w:t>
            </w:r>
          </w:p>
        </w:tc>
      </w:tr>
      <w:tr w:rsidR="00D7663B" w14:paraId="2726FAF0" w14:textId="77777777">
        <w:trPr>
          <w:trHeight w:val="505"/>
        </w:trPr>
        <w:tc>
          <w:tcPr>
            <w:tcW w:w="1884" w:type="dxa"/>
          </w:tcPr>
          <w:p w14:paraId="2726FAEE" w14:textId="77777777" w:rsidR="00D7663B" w:rsidRDefault="00EE0066">
            <w:pPr>
              <w:pStyle w:val="TableParagraph"/>
              <w:spacing w:before="1"/>
            </w:pPr>
            <w:r>
              <w:rPr>
                <w:color w:val="1F1C52"/>
                <w:spacing w:val="-2"/>
              </w:rPr>
              <w:t>SS.68.AA.2.2</w:t>
            </w:r>
          </w:p>
        </w:tc>
        <w:tc>
          <w:tcPr>
            <w:tcW w:w="7020" w:type="dxa"/>
          </w:tcPr>
          <w:p w14:paraId="2726FAEF" w14:textId="77777777" w:rsidR="00D7663B" w:rsidRDefault="00EE0066">
            <w:pPr>
              <w:pStyle w:val="TableParagraph"/>
              <w:spacing w:line="252" w:lineRule="exact"/>
              <w:ind w:left="107" w:right="237"/>
            </w:pPr>
            <w:r>
              <w:rPr>
                <w:color w:val="1F1C52"/>
              </w:rPr>
              <w:t>Explain</w:t>
            </w:r>
            <w:r>
              <w:rPr>
                <w:color w:val="1F1C52"/>
                <w:spacing w:val="-3"/>
              </w:rPr>
              <w:t xml:space="preserve"> </w:t>
            </w:r>
            <w:r>
              <w:rPr>
                <w:color w:val="1F1C52"/>
              </w:rPr>
              <w:t>the</w:t>
            </w:r>
            <w:r>
              <w:rPr>
                <w:color w:val="1F1C52"/>
                <w:spacing w:val="-3"/>
              </w:rPr>
              <w:t xml:space="preserve"> </w:t>
            </w:r>
            <w:r>
              <w:rPr>
                <w:color w:val="1F1C52"/>
              </w:rPr>
              <w:t>effect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cotton</w:t>
            </w:r>
            <w:r>
              <w:rPr>
                <w:color w:val="1F1C52"/>
                <w:spacing w:val="-3"/>
              </w:rPr>
              <w:t xml:space="preserve"> </w:t>
            </w:r>
            <w:r>
              <w:rPr>
                <w:color w:val="1F1C52"/>
              </w:rPr>
              <w:t>industry</w:t>
            </w:r>
            <w:r>
              <w:rPr>
                <w:color w:val="1F1C52"/>
                <w:spacing w:val="-6"/>
              </w:rPr>
              <w:t xml:space="preserve"> </w:t>
            </w:r>
            <w:r>
              <w:rPr>
                <w:color w:val="1F1C52"/>
              </w:rPr>
              <w:t>on</w:t>
            </w:r>
            <w:r>
              <w:rPr>
                <w:color w:val="1F1C52"/>
                <w:spacing w:val="-3"/>
              </w:rPr>
              <w:t xml:space="preserve"> </w:t>
            </w:r>
            <w:r>
              <w:rPr>
                <w:color w:val="1F1C52"/>
              </w:rPr>
              <w:t>the</w:t>
            </w:r>
            <w:r>
              <w:rPr>
                <w:color w:val="1F1C52"/>
                <w:spacing w:val="-3"/>
              </w:rPr>
              <w:t xml:space="preserve"> </w:t>
            </w:r>
            <w:r>
              <w:rPr>
                <w:color w:val="1F1C52"/>
              </w:rPr>
              <w:t>expansion</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due</w:t>
            </w:r>
            <w:r>
              <w:rPr>
                <w:color w:val="1F1C52"/>
                <w:spacing w:val="-5"/>
              </w:rPr>
              <w:t xml:space="preserve"> </w:t>
            </w:r>
            <w:r>
              <w:rPr>
                <w:color w:val="1F1C52"/>
              </w:rPr>
              <w:t>to Eli Whitney’s Cotton Gin.</w:t>
            </w:r>
          </w:p>
        </w:tc>
      </w:tr>
      <w:tr w:rsidR="00D7663B" w14:paraId="2726FAF3" w14:textId="77777777">
        <w:trPr>
          <w:trHeight w:val="760"/>
        </w:trPr>
        <w:tc>
          <w:tcPr>
            <w:tcW w:w="1884" w:type="dxa"/>
          </w:tcPr>
          <w:p w14:paraId="2726FAF1" w14:textId="77777777" w:rsidR="00D7663B" w:rsidRDefault="00EE0066">
            <w:pPr>
              <w:pStyle w:val="TableParagraph"/>
              <w:spacing w:before="1"/>
            </w:pPr>
            <w:r>
              <w:rPr>
                <w:color w:val="1F1C52"/>
                <w:spacing w:val="-2"/>
              </w:rPr>
              <w:t>SS.68.AA.2.3</w:t>
            </w:r>
          </w:p>
        </w:tc>
        <w:tc>
          <w:tcPr>
            <w:tcW w:w="7020" w:type="dxa"/>
          </w:tcPr>
          <w:p w14:paraId="2726FAF2"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duties</w:t>
            </w:r>
            <w:r>
              <w:rPr>
                <w:color w:val="1F1C52"/>
                <w:spacing w:val="-5"/>
              </w:rPr>
              <w:t xml:space="preserve"> </w:t>
            </w:r>
            <w:r>
              <w:rPr>
                <w:color w:val="1F1C52"/>
              </w:rPr>
              <w:t>and</w:t>
            </w:r>
            <w:r>
              <w:rPr>
                <w:color w:val="1F1C52"/>
                <w:spacing w:val="-3"/>
              </w:rPr>
              <w:t xml:space="preserve"> </w:t>
            </w:r>
            <w:r>
              <w:rPr>
                <w:color w:val="1F1C52"/>
              </w:rPr>
              <w:t>trades</w:t>
            </w:r>
            <w:r>
              <w:rPr>
                <w:color w:val="1F1C52"/>
                <w:spacing w:val="-3"/>
              </w:rPr>
              <w:t xml:space="preserve"> </w:t>
            </w:r>
            <w:r>
              <w:rPr>
                <w:color w:val="1F1C52"/>
              </w:rPr>
              <w:t>performed</w:t>
            </w:r>
            <w:r>
              <w:rPr>
                <w:color w:val="1F1C52"/>
                <w:spacing w:val="-3"/>
              </w:rPr>
              <w:t xml:space="preserve"> </w:t>
            </w:r>
            <w:r>
              <w:rPr>
                <w:color w:val="1F1C52"/>
              </w:rPr>
              <w:t>by</w:t>
            </w:r>
            <w:r>
              <w:rPr>
                <w:color w:val="1F1C52"/>
                <w:spacing w:val="-3"/>
              </w:rPr>
              <w:t xml:space="preserve"> </w:t>
            </w:r>
            <w:r>
              <w:rPr>
                <w:color w:val="1F1C52"/>
              </w:rPr>
              <w:t>slaves</w:t>
            </w:r>
            <w:r>
              <w:rPr>
                <w:color w:val="1F1C52"/>
                <w:spacing w:val="-3"/>
              </w:rPr>
              <w:t xml:space="preserve"> </w:t>
            </w:r>
            <w:r>
              <w:rPr>
                <w:color w:val="1F1C52"/>
              </w:rPr>
              <w:t>(e.g.,</w:t>
            </w:r>
            <w:r>
              <w:rPr>
                <w:color w:val="1F1C52"/>
                <w:spacing w:val="-3"/>
              </w:rPr>
              <w:t xml:space="preserve"> </w:t>
            </w:r>
            <w:r>
              <w:rPr>
                <w:color w:val="1F1C52"/>
              </w:rPr>
              <w:t xml:space="preserve">agricultural work, painting, carpentry, tailoring, domestic service, blacksmithing, </w:t>
            </w:r>
            <w:r>
              <w:rPr>
                <w:color w:val="1F1C52"/>
                <w:spacing w:val="-2"/>
              </w:rPr>
              <w:t>transportation).</w:t>
            </w:r>
          </w:p>
        </w:tc>
      </w:tr>
      <w:tr w:rsidR="00D7663B" w14:paraId="2726FAF6" w14:textId="77777777">
        <w:trPr>
          <w:trHeight w:val="506"/>
        </w:trPr>
        <w:tc>
          <w:tcPr>
            <w:tcW w:w="1884" w:type="dxa"/>
          </w:tcPr>
          <w:p w14:paraId="2726FAF4" w14:textId="77777777" w:rsidR="00D7663B" w:rsidRDefault="00EE0066">
            <w:pPr>
              <w:pStyle w:val="TableParagraph"/>
              <w:spacing w:line="251" w:lineRule="exact"/>
            </w:pPr>
            <w:r>
              <w:rPr>
                <w:color w:val="1F1C52"/>
                <w:spacing w:val="-2"/>
              </w:rPr>
              <w:t>SS.68.AA.2.4</w:t>
            </w:r>
          </w:p>
        </w:tc>
        <w:tc>
          <w:tcPr>
            <w:tcW w:w="7020" w:type="dxa"/>
          </w:tcPr>
          <w:p w14:paraId="2726FAF5"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3"/>
              </w:rPr>
              <w:t xml:space="preserve"> </w:t>
            </w:r>
            <w:r>
              <w:rPr>
                <w:color w:val="1F1C52"/>
              </w:rPr>
              <w:t>Underground</w:t>
            </w:r>
            <w:r>
              <w:rPr>
                <w:color w:val="1F1C52"/>
                <w:spacing w:val="-6"/>
              </w:rPr>
              <w:t xml:space="preserve"> </w:t>
            </w:r>
            <w:r>
              <w:rPr>
                <w:color w:val="1F1C52"/>
              </w:rPr>
              <w:t>Railroad</w:t>
            </w:r>
            <w:r>
              <w:rPr>
                <w:color w:val="1F1C52"/>
                <w:spacing w:val="-6"/>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importance</w:t>
            </w:r>
            <w:r>
              <w:rPr>
                <w:color w:val="1F1C52"/>
                <w:spacing w:val="-5"/>
              </w:rPr>
              <w:t xml:space="preserve"> </w:t>
            </w:r>
            <w:r>
              <w:rPr>
                <w:color w:val="1F1C52"/>
              </w:rPr>
              <w:t>to</w:t>
            </w:r>
            <w:r>
              <w:rPr>
                <w:color w:val="1F1C52"/>
                <w:spacing w:val="-3"/>
              </w:rPr>
              <w:t xml:space="preserve"> </w:t>
            </w:r>
            <w:r>
              <w:rPr>
                <w:color w:val="1F1C52"/>
              </w:rPr>
              <w:t>those</w:t>
            </w:r>
            <w:r>
              <w:rPr>
                <w:color w:val="1F1C52"/>
                <w:spacing w:val="-5"/>
              </w:rPr>
              <w:t xml:space="preserve"> </w:t>
            </w:r>
            <w:r>
              <w:rPr>
                <w:color w:val="1F1C52"/>
              </w:rPr>
              <w:t xml:space="preserve">seeking </w:t>
            </w:r>
            <w:r>
              <w:rPr>
                <w:color w:val="1F1C52"/>
                <w:spacing w:val="-2"/>
              </w:rPr>
              <w:t>freedom.</w:t>
            </w:r>
          </w:p>
        </w:tc>
      </w:tr>
      <w:tr w:rsidR="00D7663B" w14:paraId="2726FAF9" w14:textId="77777777">
        <w:trPr>
          <w:trHeight w:val="505"/>
        </w:trPr>
        <w:tc>
          <w:tcPr>
            <w:tcW w:w="1884" w:type="dxa"/>
          </w:tcPr>
          <w:p w14:paraId="2726FAF7" w14:textId="77777777" w:rsidR="00D7663B" w:rsidRDefault="00EE0066">
            <w:pPr>
              <w:pStyle w:val="TableParagraph"/>
              <w:spacing w:line="251" w:lineRule="exact"/>
            </w:pPr>
            <w:r>
              <w:rPr>
                <w:color w:val="1F1C52"/>
                <w:spacing w:val="-2"/>
              </w:rPr>
              <w:t>SS.68.AA.2.5</w:t>
            </w:r>
          </w:p>
        </w:tc>
        <w:tc>
          <w:tcPr>
            <w:tcW w:w="7020" w:type="dxa"/>
          </w:tcPr>
          <w:p w14:paraId="2726FAF8" w14:textId="77777777" w:rsidR="00D7663B" w:rsidRDefault="00EE0066">
            <w:pPr>
              <w:pStyle w:val="TableParagraph"/>
              <w:spacing w:line="252" w:lineRule="exact"/>
              <w:ind w:left="107"/>
            </w:pPr>
            <w:r>
              <w:rPr>
                <w:color w:val="1F1C52"/>
              </w:rPr>
              <w:t>Identify</w:t>
            </w:r>
            <w:r>
              <w:rPr>
                <w:color w:val="1F1C52"/>
                <w:spacing w:val="-2"/>
              </w:rPr>
              <w:t xml:space="preserve"> </w:t>
            </w:r>
            <w:r>
              <w:rPr>
                <w:color w:val="1F1C52"/>
              </w:rPr>
              <w:t>political</w:t>
            </w:r>
            <w:r>
              <w:rPr>
                <w:color w:val="1F1C52"/>
                <w:spacing w:val="-4"/>
              </w:rPr>
              <w:t xml:space="preserve"> </w:t>
            </w:r>
            <w:r>
              <w:rPr>
                <w:color w:val="1F1C52"/>
              </w:rPr>
              <w:t>figures</w:t>
            </w:r>
            <w:r>
              <w:rPr>
                <w:color w:val="1F1C52"/>
                <w:spacing w:val="-2"/>
              </w:rPr>
              <w:t xml:space="preserve"> </w:t>
            </w:r>
            <w:r>
              <w:rPr>
                <w:color w:val="1F1C52"/>
              </w:rPr>
              <w:t>who</w:t>
            </w:r>
            <w:r>
              <w:rPr>
                <w:color w:val="1F1C52"/>
                <w:spacing w:val="-2"/>
              </w:rPr>
              <w:t xml:space="preserve"> </w:t>
            </w:r>
            <w:r>
              <w:rPr>
                <w:color w:val="1F1C52"/>
              </w:rPr>
              <w:t>strove</w:t>
            </w:r>
            <w:r>
              <w:rPr>
                <w:color w:val="1F1C52"/>
                <w:spacing w:val="-4"/>
              </w:rPr>
              <w:t xml:space="preserve"> </w:t>
            </w:r>
            <w:r>
              <w:rPr>
                <w:color w:val="1F1C52"/>
              </w:rPr>
              <w:t>to</w:t>
            </w:r>
            <w:r>
              <w:rPr>
                <w:color w:val="1F1C52"/>
                <w:spacing w:val="-5"/>
              </w:rPr>
              <w:t xml:space="preserve"> </w:t>
            </w:r>
            <w:r>
              <w:rPr>
                <w:color w:val="1F1C52"/>
              </w:rPr>
              <w:t>abolish</w:t>
            </w:r>
            <w:r>
              <w:rPr>
                <w:color w:val="1F1C52"/>
                <w:spacing w:val="-5"/>
              </w:rPr>
              <w:t xml:space="preserve"> </w:t>
            </w:r>
            <w:r>
              <w:rPr>
                <w:color w:val="1F1C52"/>
              </w:rPr>
              <w:t>the</w:t>
            </w:r>
            <w:r>
              <w:rPr>
                <w:color w:val="1F1C52"/>
                <w:spacing w:val="-4"/>
              </w:rPr>
              <w:t xml:space="preserve"> </w:t>
            </w:r>
            <w:r>
              <w:rPr>
                <w:color w:val="1F1C52"/>
              </w:rPr>
              <w:t>institution</w:t>
            </w:r>
            <w:r>
              <w:rPr>
                <w:color w:val="1F1C52"/>
                <w:spacing w:val="-2"/>
              </w:rPr>
              <w:t xml:space="preserve"> </w:t>
            </w:r>
            <w:r>
              <w:rPr>
                <w:color w:val="1F1C52"/>
              </w:rPr>
              <w:t>of</w:t>
            </w:r>
            <w:r>
              <w:rPr>
                <w:color w:val="1F1C52"/>
                <w:spacing w:val="-4"/>
              </w:rPr>
              <w:t xml:space="preserve"> </w:t>
            </w:r>
            <w:r>
              <w:rPr>
                <w:color w:val="1F1C52"/>
              </w:rPr>
              <w:t>slavery</w:t>
            </w:r>
            <w:r>
              <w:rPr>
                <w:color w:val="1F1C52"/>
                <w:spacing w:val="-2"/>
              </w:rPr>
              <w:t xml:space="preserve"> </w:t>
            </w:r>
            <w:r>
              <w:rPr>
                <w:color w:val="1F1C52"/>
              </w:rPr>
              <w:t>(e.g., Thaddeus Stevens, Abraham Lincoln, Zachariah Chandler).</w:t>
            </w:r>
          </w:p>
        </w:tc>
      </w:tr>
      <w:tr w:rsidR="00D7663B" w14:paraId="2726FAFC" w14:textId="77777777">
        <w:trPr>
          <w:trHeight w:val="505"/>
        </w:trPr>
        <w:tc>
          <w:tcPr>
            <w:tcW w:w="1884" w:type="dxa"/>
          </w:tcPr>
          <w:p w14:paraId="2726FAFA" w14:textId="77777777" w:rsidR="00D7663B" w:rsidRDefault="00EE0066">
            <w:pPr>
              <w:pStyle w:val="TableParagraph"/>
              <w:spacing w:line="251" w:lineRule="exact"/>
            </w:pPr>
            <w:r>
              <w:rPr>
                <w:color w:val="1F1C52"/>
                <w:spacing w:val="-2"/>
              </w:rPr>
              <w:t>SS.68.AA.2.6</w:t>
            </w:r>
          </w:p>
        </w:tc>
        <w:tc>
          <w:tcPr>
            <w:tcW w:w="7020" w:type="dxa"/>
          </w:tcPr>
          <w:p w14:paraId="2726FAFB" w14:textId="77777777" w:rsidR="00D7663B" w:rsidRDefault="00EE0066">
            <w:pPr>
              <w:pStyle w:val="TableParagraph"/>
              <w:spacing w:line="252" w:lineRule="exact"/>
              <w:ind w:left="107"/>
            </w:pPr>
            <w:r>
              <w:rPr>
                <w:color w:val="1F1C52"/>
              </w:rPr>
              <w:t>Evaluate</w:t>
            </w:r>
            <w:r>
              <w:rPr>
                <w:color w:val="1F1C52"/>
                <w:spacing w:val="-6"/>
              </w:rPr>
              <w:t xml:space="preserve"> </w:t>
            </w:r>
            <w:r>
              <w:rPr>
                <w:color w:val="1F1C52"/>
              </w:rPr>
              <w:t>various</w:t>
            </w:r>
            <w:r>
              <w:rPr>
                <w:color w:val="1F1C52"/>
                <w:spacing w:val="-4"/>
              </w:rPr>
              <w:t xml:space="preserve"> </w:t>
            </w:r>
            <w:r>
              <w:rPr>
                <w:color w:val="1F1C52"/>
              </w:rPr>
              <w:t>abolitionist</w:t>
            </w:r>
            <w:r>
              <w:rPr>
                <w:color w:val="1F1C52"/>
                <w:spacing w:val="-3"/>
              </w:rPr>
              <w:t xml:space="preserve"> </w:t>
            </w:r>
            <w:r>
              <w:rPr>
                <w:color w:val="1F1C52"/>
              </w:rPr>
              <w:t>movements</w:t>
            </w:r>
            <w:r>
              <w:rPr>
                <w:color w:val="1F1C52"/>
                <w:spacing w:val="-6"/>
              </w:rPr>
              <w:t xml:space="preserve"> </w:t>
            </w:r>
            <w:r>
              <w:rPr>
                <w:color w:val="1F1C52"/>
              </w:rPr>
              <w:t>that</w:t>
            </w:r>
            <w:r>
              <w:rPr>
                <w:color w:val="1F1C52"/>
                <w:spacing w:val="-3"/>
              </w:rPr>
              <w:t xml:space="preserve"> </w:t>
            </w:r>
            <w:r>
              <w:rPr>
                <w:color w:val="1F1C52"/>
              </w:rPr>
              <w:t>continuously</w:t>
            </w:r>
            <w:r>
              <w:rPr>
                <w:color w:val="1F1C52"/>
                <w:spacing w:val="-4"/>
              </w:rPr>
              <w:t xml:space="preserve"> </w:t>
            </w:r>
            <w:r>
              <w:rPr>
                <w:color w:val="1F1C52"/>
              </w:rPr>
              <w:t>pushed</w:t>
            </w:r>
            <w:r>
              <w:rPr>
                <w:color w:val="1F1C52"/>
                <w:spacing w:val="-7"/>
              </w:rPr>
              <w:t xml:space="preserve"> </w:t>
            </w:r>
            <w:r>
              <w:rPr>
                <w:color w:val="1F1C52"/>
              </w:rPr>
              <w:t>to</w:t>
            </w:r>
            <w:r>
              <w:rPr>
                <w:color w:val="1F1C52"/>
                <w:spacing w:val="-7"/>
              </w:rPr>
              <w:t xml:space="preserve"> </w:t>
            </w:r>
            <w:r>
              <w:rPr>
                <w:color w:val="1F1C52"/>
              </w:rPr>
              <w:t xml:space="preserve">end </w:t>
            </w:r>
            <w:r>
              <w:rPr>
                <w:color w:val="1F1C52"/>
                <w:spacing w:val="-2"/>
              </w:rPr>
              <w:t>slavery.</w:t>
            </w:r>
          </w:p>
        </w:tc>
      </w:tr>
      <w:tr w:rsidR="00D7663B" w14:paraId="2726FAFF" w14:textId="77777777">
        <w:trPr>
          <w:trHeight w:val="506"/>
        </w:trPr>
        <w:tc>
          <w:tcPr>
            <w:tcW w:w="1884" w:type="dxa"/>
          </w:tcPr>
          <w:p w14:paraId="2726FAFD" w14:textId="77777777" w:rsidR="00D7663B" w:rsidRDefault="00EE0066">
            <w:pPr>
              <w:pStyle w:val="TableParagraph"/>
              <w:spacing w:line="251" w:lineRule="exact"/>
            </w:pPr>
            <w:r>
              <w:rPr>
                <w:color w:val="1F1C52"/>
                <w:spacing w:val="-2"/>
              </w:rPr>
              <w:t>SS.68.AA.2.7</w:t>
            </w:r>
          </w:p>
        </w:tc>
        <w:tc>
          <w:tcPr>
            <w:tcW w:w="7020" w:type="dxa"/>
          </w:tcPr>
          <w:p w14:paraId="2726FAFE"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status</w:t>
            </w:r>
            <w:r>
              <w:rPr>
                <w:color w:val="1F1C52"/>
                <w:spacing w:val="-3"/>
              </w:rPr>
              <w:t xml:space="preserve"> </w:t>
            </w:r>
            <w:r>
              <w:rPr>
                <w:color w:val="1F1C52"/>
              </w:rPr>
              <w:t>of</w:t>
            </w:r>
            <w:r>
              <w:rPr>
                <w:color w:val="1F1C52"/>
                <w:spacing w:val="-6"/>
              </w:rPr>
              <w:t xml:space="preserve"> </w:t>
            </w:r>
            <w:r>
              <w:rPr>
                <w:color w:val="1F1C52"/>
              </w:rPr>
              <w:t>slaves,</w:t>
            </w:r>
            <w:r>
              <w:rPr>
                <w:color w:val="1F1C52"/>
                <w:spacing w:val="-5"/>
              </w:rPr>
              <w:t xml:space="preserve"> </w:t>
            </w:r>
            <w:r>
              <w:rPr>
                <w:color w:val="1F1C52"/>
              </w:rPr>
              <w:t>those</w:t>
            </w:r>
            <w:r>
              <w:rPr>
                <w:color w:val="1F1C52"/>
                <w:spacing w:val="-3"/>
              </w:rPr>
              <w:t xml:space="preserve"> </w:t>
            </w:r>
            <w:r>
              <w:rPr>
                <w:color w:val="1F1C52"/>
              </w:rPr>
              <w:t>who</w:t>
            </w:r>
            <w:r>
              <w:rPr>
                <w:color w:val="1F1C52"/>
                <w:spacing w:val="-3"/>
              </w:rPr>
              <w:t xml:space="preserve"> </w:t>
            </w:r>
            <w:r>
              <w:rPr>
                <w:color w:val="1F1C52"/>
              </w:rPr>
              <w:t>had</w:t>
            </w:r>
            <w:r>
              <w:rPr>
                <w:color w:val="1F1C52"/>
                <w:spacing w:val="-3"/>
              </w:rPr>
              <w:t xml:space="preserve"> </w:t>
            </w:r>
            <w:r>
              <w:rPr>
                <w:color w:val="1F1C52"/>
              </w:rPr>
              <w:t>escaped</w:t>
            </w:r>
            <w:r>
              <w:rPr>
                <w:color w:val="1F1C52"/>
                <w:spacing w:val="-3"/>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free blacks affected their contributions to the Civil War effort.</w:t>
            </w:r>
          </w:p>
        </w:tc>
      </w:tr>
      <w:tr w:rsidR="00D7663B" w14:paraId="2726FB03" w14:textId="77777777">
        <w:trPr>
          <w:trHeight w:val="758"/>
        </w:trPr>
        <w:tc>
          <w:tcPr>
            <w:tcW w:w="1884" w:type="dxa"/>
          </w:tcPr>
          <w:p w14:paraId="2726FB00" w14:textId="77777777" w:rsidR="00D7663B" w:rsidRDefault="00EE0066">
            <w:pPr>
              <w:pStyle w:val="TableParagraph"/>
              <w:spacing w:line="251" w:lineRule="exact"/>
            </w:pPr>
            <w:r>
              <w:rPr>
                <w:color w:val="1F1C52"/>
                <w:spacing w:val="-2"/>
              </w:rPr>
              <w:t>SS.68.AA.2.8</w:t>
            </w:r>
          </w:p>
        </w:tc>
        <w:tc>
          <w:tcPr>
            <w:tcW w:w="7020" w:type="dxa"/>
          </w:tcPr>
          <w:p w14:paraId="2726FB01" w14:textId="77777777" w:rsidR="00D7663B" w:rsidRDefault="00EE0066">
            <w:pPr>
              <w:pStyle w:val="TableParagraph"/>
              <w:ind w:left="107" w:right="237"/>
            </w:pPr>
            <w:r>
              <w:rPr>
                <w:color w:val="1F1C52"/>
              </w:rPr>
              <w:t>Describe significant contributions made by key figures during Reconstruction</w:t>
            </w:r>
            <w:r>
              <w:rPr>
                <w:color w:val="1F1C52"/>
                <w:spacing w:val="-9"/>
              </w:rPr>
              <w:t xml:space="preserve"> </w:t>
            </w:r>
            <w:r>
              <w:rPr>
                <w:color w:val="1F1C52"/>
              </w:rPr>
              <w:t>(e.g.,</w:t>
            </w:r>
            <w:r>
              <w:rPr>
                <w:color w:val="1F1C52"/>
                <w:spacing w:val="-6"/>
              </w:rPr>
              <w:t xml:space="preserve"> </w:t>
            </w:r>
            <w:r>
              <w:rPr>
                <w:color w:val="1F1C52"/>
              </w:rPr>
              <w:t>President</w:t>
            </w:r>
            <w:r>
              <w:rPr>
                <w:color w:val="1F1C52"/>
                <w:spacing w:val="-5"/>
              </w:rPr>
              <w:t xml:space="preserve"> </w:t>
            </w:r>
            <w:r>
              <w:rPr>
                <w:color w:val="1F1C52"/>
              </w:rPr>
              <w:t>Ulysses</w:t>
            </w:r>
            <w:r>
              <w:rPr>
                <w:color w:val="1F1C52"/>
                <w:spacing w:val="-6"/>
              </w:rPr>
              <w:t xml:space="preserve"> </w:t>
            </w:r>
            <w:r>
              <w:rPr>
                <w:color w:val="1F1C52"/>
              </w:rPr>
              <w:t>S.</w:t>
            </w:r>
            <w:r>
              <w:rPr>
                <w:color w:val="1F1C52"/>
                <w:spacing w:val="-6"/>
              </w:rPr>
              <w:t xml:space="preserve"> </w:t>
            </w:r>
            <w:r>
              <w:rPr>
                <w:color w:val="1F1C52"/>
              </w:rPr>
              <w:t>Grant,</w:t>
            </w:r>
            <w:r>
              <w:rPr>
                <w:color w:val="1F1C52"/>
                <w:spacing w:val="-9"/>
              </w:rPr>
              <w:t xml:space="preserve"> </w:t>
            </w:r>
            <w:r>
              <w:rPr>
                <w:color w:val="1F1C52"/>
              </w:rPr>
              <w:t>Secretary</w:t>
            </w:r>
            <w:r>
              <w:rPr>
                <w:color w:val="1F1C52"/>
                <w:spacing w:val="-6"/>
              </w:rPr>
              <w:t xml:space="preserve"> </w:t>
            </w:r>
            <w:r>
              <w:rPr>
                <w:color w:val="1F1C52"/>
              </w:rPr>
              <w:t>of</w:t>
            </w:r>
            <w:r>
              <w:rPr>
                <w:color w:val="1F1C52"/>
                <w:spacing w:val="-10"/>
              </w:rPr>
              <w:t xml:space="preserve"> </w:t>
            </w:r>
            <w:r>
              <w:rPr>
                <w:color w:val="1F1C52"/>
              </w:rPr>
              <w:t>War</w:t>
            </w:r>
            <w:r>
              <w:rPr>
                <w:color w:val="1F1C52"/>
                <w:spacing w:val="-5"/>
              </w:rPr>
              <w:t xml:space="preserve"> </w:t>
            </w:r>
            <w:r>
              <w:rPr>
                <w:color w:val="1F1C52"/>
              </w:rPr>
              <w:t>Edwin</w:t>
            </w:r>
          </w:p>
          <w:p w14:paraId="2726FB02" w14:textId="77777777" w:rsidR="00D7663B" w:rsidRDefault="00EE0066">
            <w:pPr>
              <w:pStyle w:val="TableParagraph"/>
              <w:spacing w:line="233" w:lineRule="exact"/>
              <w:ind w:left="107"/>
            </w:pPr>
            <w:r>
              <w:rPr>
                <w:color w:val="1F1C52"/>
              </w:rPr>
              <w:t>Stanton,</w:t>
            </w:r>
            <w:r>
              <w:rPr>
                <w:color w:val="1F1C52"/>
                <w:spacing w:val="-8"/>
              </w:rPr>
              <w:t xml:space="preserve"> </w:t>
            </w:r>
            <w:r>
              <w:rPr>
                <w:color w:val="1F1C52"/>
              </w:rPr>
              <w:t>Frederick</w:t>
            </w:r>
            <w:r>
              <w:rPr>
                <w:color w:val="1F1C52"/>
                <w:spacing w:val="-8"/>
              </w:rPr>
              <w:t xml:space="preserve"> </w:t>
            </w:r>
            <w:r>
              <w:rPr>
                <w:color w:val="1F1C52"/>
              </w:rPr>
              <w:t>Douglass,</w:t>
            </w:r>
            <w:r>
              <w:rPr>
                <w:color w:val="1F1C52"/>
                <w:spacing w:val="-8"/>
              </w:rPr>
              <w:t xml:space="preserve"> </w:t>
            </w:r>
            <w:r>
              <w:rPr>
                <w:color w:val="1F1C52"/>
              </w:rPr>
              <w:t>Lyman</w:t>
            </w:r>
            <w:r>
              <w:rPr>
                <w:color w:val="1F1C52"/>
                <w:spacing w:val="-11"/>
              </w:rPr>
              <w:t xml:space="preserve"> </w:t>
            </w:r>
            <w:r>
              <w:rPr>
                <w:color w:val="1F1C52"/>
                <w:spacing w:val="-2"/>
              </w:rPr>
              <w:t>Trumbull).</w:t>
            </w:r>
          </w:p>
        </w:tc>
      </w:tr>
      <w:tr w:rsidR="00D7663B" w14:paraId="2726FB06" w14:textId="77777777">
        <w:trPr>
          <w:trHeight w:val="505"/>
        </w:trPr>
        <w:tc>
          <w:tcPr>
            <w:tcW w:w="1884" w:type="dxa"/>
          </w:tcPr>
          <w:p w14:paraId="2726FB04"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2.3</w:t>
            </w:r>
          </w:p>
        </w:tc>
        <w:tc>
          <w:tcPr>
            <w:tcW w:w="7020" w:type="dxa"/>
          </w:tcPr>
          <w:p w14:paraId="2726FB05" w14:textId="77777777" w:rsidR="00D7663B" w:rsidRDefault="00EE0066">
            <w:pPr>
              <w:pStyle w:val="TableParagraph"/>
              <w:spacing w:line="254" w:lineRule="exact"/>
              <w:ind w:left="107"/>
            </w:pPr>
            <w:r>
              <w:rPr>
                <w:color w:val="1F1C52"/>
              </w:rPr>
              <w:t>Differentiate</w:t>
            </w:r>
            <w:r>
              <w:rPr>
                <w:color w:val="1F1C52"/>
                <w:spacing w:val="-6"/>
              </w:rPr>
              <w:t xml:space="preserve"> </w:t>
            </w:r>
            <w:r>
              <w:rPr>
                <w:color w:val="1F1C52"/>
              </w:rPr>
              <w:t>economic</w:t>
            </w:r>
            <w:r>
              <w:rPr>
                <w:color w:val="1F1C52"/>
                <w:spacing w:val="-6"/>
              </w:rPr>
              <w:t xml:space="preserve"> </w:t>
            </w:r>
            <w:r>
              <w:rPr>
                <w:color w:val="1F1C52"/>
              </w:rPr>
              <w:t>systems</w:t>
            </w:r>
            <w:r>
              <w:rPr>
                <w:color w:val="1F1C52"/>
                <w:spacing w:val="-6"/>
              </w:rPr>
              <w:t xml:space="preserve"> </w:t>
            </w:r>
            <w:r>
              <w:rPr>
                <w:color w:val="1F1C52"/>
              </w:rPr>
              <w:t>of</w:t>
            </w:r>
            <w:r>
              <w:rPr>
                <w:color w:val="1F1C52"/>
                <w:spacing w:val="-4"/>
              </w:rPr>
              <w:t xml:space="preserve"> </w:t>
            </w:r>
            <w:r>
              <w:rPr>
                <w:color w:val="1F1C52"/>
              </w:rPr>
              <w:t>New</w:t>
            </w:r>
            <w:r>
              <w:rPr>
                <w:color w:val="1F1C52"/>
                <w:spacing w:val="-6"/>
              </w:rPr>
              <w:t xml:space="preserve"> </w:t>
            </w:r>
            <w:r>
              <w:rPr>
                <w:color w:val="1F1C52"/>
              </w:rPr>
              <w:t>England,</w:t>
            </w:r>
            <w:r>
              <w:rPr>
                <w:color w:val="1F1C52"/>
                <w:spacing w:val="-5"/>
              </w:rPr>
              <w:t xml:space="preserve"> </w:t>
            </w:r>
            <w:r>
              <w:rPr>
                <w:color w:val="1F1C52"/>
              </w:rPr>
              <w:t>Middle</w:t>
            </w:r>
            <w:r>
              <w:rPr>
                <w:color w:val="1F1C52"/>
                <w:spacing w:val="-5"/>
              </w:rPr>
              <w:t xml:space="preserve"> </w:t>
            </w:r>
            <w:r>
              <w:rPr>
                <w:color w:val="1F1C52"/>
              </w:rPr>
              <w:t>and</w:t>
            </w:r>
            <w:r>
              <w:rPr>
                <w:color w:val="1F1C52"/>
                <w:spacing w:val="-5"/>
              </w:rPr>
              <w:t xml:space="preserve"> </w:t>
            </w:r>
            <w:r>
              <w:rPr>
                <w:color w:val="1F1C52"/>
              </w:rPr>
              <w:t>Southern colonies including indentured servants and slaves as labor sources.</w:t>
            </w:r>
          </w:p>
        </w:tc>
      </w:tr>
      <w:tr w:rsidR="00D7663B" w14:paraId="2726FB0A" w14:textId="77777777">
        <w:trPr>
          <w:trHeight w:val="1010"/>
        </w:trPr>
        <w:tc>
          <w:tcPr>
            <w:tcW w:w="1884" w:type="dxa"/>
          </w:tcPr>
          <w:p w14:paraId="2726FB07"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3.10</w:t>
            </w:r>
          </w:p>
        </w:tc>
        <w:tc>
          <w:tcPr>
            <w:tcW w:w="7020" w:type="dxa"/>
          </w:tcPr>
          <w:p w14:paraId="2726FB08" w14:textId="77777777" w:rsidR="00D7663B" w:rsidRDefault="00EE0066">
            <w:pPr>
              <w:pStyle w:val="TableParagraph"/>
              <w:ind w:left="107" w:right="237"/>
            </w:pPr>
            <w:r>
              <w:rPr>
                <w:color w:val="1F1C52"/>
              </w:rPr>
              <w:t>Examine</w:t>
            </w:r>
            <w:r>
              <w:rPr>
                <w:color w:val="1F1C52"/>
                <w:spacing w:val="-1"/>
              </w:rPr>
              <w:t xml:space="preserve"> </w:t>
            </w:r>
            <w:r>
              <w:rPr>
                <w:color w:val="1F1C52"/>
              </w:rPr>
              <w:t>the</w:t>
            </w:r>
            <w:r>
              <w:rPr>
                <w:color w:val="1F1C52"/>
                <w:spacing w:val="-1"/>
              </w:rPr>
              <w:t xml:space="preserve"> </w:t>
            </w:r>
            <w:r>
              <w:rPr>
                <w:color w:val="1F1C52"/>
              </w:rPr>
              <w:t>course and consequences of</w:t>
            </w:r>
            <w:r>
              <w:rPr>
                <w:color w:val="1F1C52"/>
                <w:spacing w:val="-1"/>
              </w:rPr>
              <w:t xml:space="preserve"> </w:t>
            </w:r>
            <w:r>
              <w:rPr>
                <w:color w:val="1F1C52"/>
              </w:rPr>
              <w:t>the Constitutional Convention (New Jersey Plan, Virginia Plan, Great Compromise, Three-Fifths Compromise,</w:t>
            </w:r>
            <w:r>
              <w:rPr>
                <w:color w:val="1F1C52"/>
                <w:spacing w:val="-8"/>
              </w:rPr>
              <w:t xml:space="preserve"> </w:t>
            </w:r>
            <w:r>
              <w:rPr>
                <w:color w:val="1F1C52"/>
              </w:rPr>
              <w:t>compromises</w:t>
            </w:r>
            <w:r>
              <w:rPr>
                <w:color w:val="1F1C52"/>
                <w:spacing w:val="-7"/>
              </w:rPr>
              <w:t xml:space="preserve"> </w:t>
            </w:r>
            <w:r>
              <w:rPr>
                <w:color w:val="1F1C52"/>
              </w:rPr>
              <w:t>regarding</w:t>
            </w:r>
            <w:r>
              <w:rPr>
                <w:color w:val="1F1C52"/>
                <w:spacing w:val="-5"/>
              </w:rPr>
              <w:t xml:space="preserve"> </w:t>
            </w:r>
            <w:r>
              <w:rPr>
                <w:color w:val="1F1C52"/>
              </w:rPr>
              <w:t>taxation</w:t>
            </w:r>
            <w:r>
              <w:rPr>
                <w:color w:val="1F1C52"/>
                <w:spacing w:val="-5"/>
              </w:rPr>
              <w:t xml:space="preserve"> </w:t>
            </w:r>
            <w:r>
              <w:rPr>
                <w:color w:val="1F1C52"/>
              </w:rPr>
              <w:t>and</w:t>
            </w:r>
            <w:r>
              <w:rPr>
                <w:color w:val="1F1C52"/>
                <w:spacing w:val="-8"/>
              </w:rPr>
              <w:t xml:space="preserve"> </w:t>
            </w:r>
            <w:r>
              <w:rPr>
                <w:color w:val="1F1C52"/>
              </w:rPr>
              <w:t>slave</w:t>
            </w:r>
            <w:r>
              <w:rPr>
                <w:color w:val="1F1C52"/>
                <w:spacing w:val="-5"/>
              </w:rPr>
              <w:t xml:space="preserve"> </w:t>
            </w:r>
            <w:r>
              <w:rPr>
                <w:color w:val="1F1C52"/>
              </w:rPr>
              <w:t>trade,</w:t>
            </w:r>
            <w:r>
              <w:rPr>
                <w:color w:val="1F1C52"/>
                <w:spacing w:val="-5"/>
              </w:rPr>
              <w:t xml:space="preserve"> </w:t>
            </w:r>
            <w:r>
              <w:rPr>
                <w:color w:val="1F1C52"/>
              </w:rPr>
              <w:t>Electoral</w:t>
            </w:r>
          </w:p>
          <w:p w14:paraId="2726FB09" w14:textId="77777777" w:rsidR="00D7663B" w:rsidRDefault="00EE0066">
            <w:pPr>
              <w:pStyle w:val="TableParagraph"/>
              <w:spacing w:line="235" w:lineRule="exact"/>
              <w:ind w:left="107"/>
            </w:pPr>
            <w:r>
              <w:rPr>
                <w:color w:val="1F1C52"/>
              </w:rPr>
              <w:t>College,</w:t>
            </w:r>
            <w:r>
              <w:rPr>
                <w:color w:val="1F1C52"/>
                <w:spacing w:val="-5"/>
              </w:rPr>
              <w:t xml:space="preserve"> </w:t>
            </w:r>
            <w:r>
              <w:rPr>
                <w:color w:val="1F1C52"/>
              </w:rPr>
              <w:t>state</w:t>
            </w:r>
            <w:r>
              <w:rPr>
                <w:color w:val="1F1C52"/>
                <w:spacing w:val="-5"/>
              </w:rPr>
              <w:t xml:space="preserve"> </w:t>
            </w:r>
            <w:r>
              <w:rPr>
                <w:color w:val="1F1C52"/>
              </w:rPr>
              <w:t>vs.</w:t>
            </w:r>
            <w:r>
              <w:rPr>
                <w:color w:val="1F1C52"/>
                <w:spacing w:val="-4"/>
              </w:rPr>
              <w:t xml:space="preserve"> </w:t>
            </w:r>
            <w:r>
              <w:rPr>
                <w:color w:val="1F1C52"/>
              </w:rPr>
              <w:t>federal</w:t>
            </w:r>
            <w:r>
              <w:rPr>
                <w:color w:val="1F1C52"/>
                <w:spacing w:val="-7"/>
              </w:rPr>
              <w:t xml:space="preserve"> </w:t>
            </w:r>
            <w:r>
              <w:rPr>
                <w:color w:val="1F1C52"/>
              </w:rPr>
              <w:t>power,</w:t>
            </w:r>
            <w:r>
              <w:rPr>
                <w:color w:val="1F1C52"/>
                <w:spacing w:val="-4"/>
              </w:rPr>
              <w:t xml:space="preserve"> </w:t>
            </w:r>
            <w:r>
              <w:rPr>
                <w:color w:val="1F1C52"/>
              </w:rPr>
              <w:t>empowering</w:t>
            </w:r>
            <w:r>
              <w:rPr>
                <w:color w:val="1F1C52"/>
                <w:spacing w:val="-8"/>
              </w:rPr>
              <w:t xml:space="preserve"> </w:t>
            </w:r>
            <w:r>
              <w:rPr>
                <w:color w:val="1F1C52"/>
              </w:rPr>
              <w:t>a</w:t>
            </w:r>
            <w:r>
              <w:rPr>
                <w:color w:val="1F1C52"/>
                <w:spacing w:val="-4"/>
              </w:rPr>
              <w:t xml:space="preserve"> </w:t>
            </w:r>
            <w:r>
              <w:rPr>
                <w:color w:val="1F1C52"/>
                <w:spacing w:val="-2"/>
              </w:rPr>
              <w:t>president).</w:t>
            </w:r>
          </w:p>
        </w:tc>
      </w:tr>
      <w:tr w:rsidR="00D7663B" w14:paraId="2726FB0E" w14:textId="77777777">
        <w:trPr>
          <w:trHeight w:val="758"/>
        </w:trPr>
        <w:tc>
          <w:tcPr>
            <w:tcW w:w="1884" w:type="dxa"/>
          </w:tcPr>
          <w:p w14:paraId="2726FB0B"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3.15</w:t>
            </w:r>
          </w:p>
        </w:tc>
        <w:tc>
          <w:tcPr>
            <w:tcW w:w="7020" w:type="dxa"/>
          </w:tcPr>
          <w:p w14:paraId="2726FB0C" w14:textId="77777777" w:rsidR="00D7663B" w:rsidRDefault="00EE0066">
            <w:pPr>
              <w:pStyle w:val="TableParagraph"/>
              <w:ind w:left="107" w:right="237"/>
            </w:pPr>
            <w:r>
              <w:rPr>
                <w:color w:val="1F1C52"/>
              </w:rPr>
              <w:t xml:space="preserve">Examine this </w:t>
            </w:r>
            <w:proofErr w:type="gramStart"/>
            <w:r>
              <w:rPr>
                <w:color w:val="1F1C52"/>
              </w:rPr>
              <w:t>time period</w:t>
            </w:r>
            <w:proofErr w:type="gramEnd"/>
            <w:r>
              <w:rPr>
                <w:color w:val="1F1C52"/>
              </w:rPr>
              <w:t xml:space="preserve"> (1763-1815) from the perspective of historically under-represented</w:t>
            </w:r>
            <w:r>
              <w:rPr>
                <w:color w:val="1F1C52"/>
                <w:spacing w:val="-11"/>
              </w:rPr>
              <w:t xml:space="preserve"> </w:t>
            </w:r>
            <w:r>
              <w:rPr>
                <w:color w:val="1F1C52"/>
              </w:rPr>
              <w:t>groups</w:t>
            </w:r>
            <w:r>
              <w:rPr>
                <w:color w:val="1F1C52"/>
                <w:spacing w:val="-7"/>
              </w:rPr>
              <w:t xml:space="preserve"> </w:t>
            </w:r>
            <w:r>
              <w:rPr>
                <w:color w:val="1F1C52"/>
              </w:rPr>
              <w:t>(children,</w:t>
            </w:r>
            <w:r>
              <w:rPr>
                <w:color w:val="1F1C52"/>
                <w:spacing w:val="-7"/>
              </w:rPr>
              <w:t xml:space="preserve"> </w:t>
            </w:r>
            <w:r>
              <w:rPr>
                <w:color w:val="1F1C52"/>
              </w:rPr>
              <w:t>indentured</w:t>
            </w:r>
            <w:r>
              <w:rPr>
                <w:color w:val="1F1C52"/>
                <w:spacing w:val="-7"/>
              </w:rPr>
              <w:t xml:space="preserve"> </w:t>
            </w:r>
            <w:r>
              <w:rPr>
                <w:color w:val="1F1C52"/>
              </w:rPr>
              <w:t>servants,</w:t>
            </w:r>
            <w:r>
              <w:rPr>
                <w:color w:val="1F1C52"/>
                <w:spacing w:val="-7"/>
              </w:rPr>
              <w:t xml:space="preserve"> </w:t>
            </w:r>
            <w:r>
              <w:rPr>
                <w:color w:val="1F1C52"/>
              </w:rPr>
              <w:t>Native</w:t>
            </w:r>
            <w:r>
              <w:rPr>
                <w:color w:val="1F1C52"/>
                <w:spacing w:val="-14"/>
              </w:rPr>
              <w:t xml:space="preserve"> </w:t>
            </w:r>
            <w:r>
              <w:rPr>
                <w:color w:val="1F1C52"/>
              </w:rPr>
              <w:t>Americans,</w:t>
            </w:r>
          </w:p>
          <w:p w14:paraId="2726FB0D" w14:textId="77777777" w:rsidR="00D7663B" w:rsidRDefault="00EE0066">
            <w:pPr>
              <w:pStyle w:val="TableParagraph"/>
              <w:spacing w:line="233" w:lineRule="exact"/>
              <w:ind w:left="107"/>
            </w:pPr>
            <w:r>
              <w:rPr>
                <w:color w:val="1F1C52"/>
              </w:rPr>
              <w:t>slaves,</w:t>
            </w:r>
            <w:r>
              <w:rPr>
                <w:color w:val="1F1C52"/>
                <w:spacing w:val="-5"/>
              </w:rPr>
              <w:t xml:space="preserve"> </w:t>
            </w:r>
            <w:r>
              <w:rPr>
                <w:color w:val="1F1C52"/>
              </w:rPr>
              <w:t>women,</w:t>
            </w:r>
            <w:r>
              <w:rPr>
                <w:color w:val="1F1C52"/>
                <w:spacing w:val="-4"/>
              </w:rPr>
              <w:t xml:space="preserve"> </w:t>
            </w:r>
            <w:r>
              <w:rPr>
                <w:color w:val="1F1C52"/>
              </w:rPr>
              <w:t>working</w:t>
            </w:r>
            <w:r>
              <w:rPr>
                <w:color w:val="1F1C52"/>
                <w:spacing w:val="-4"/>
              </w:rPr>
              <w:t xml:space="preserve"> </w:t>
            </w:r>
            <w:r>
              <w:rPr>
                <w:color w:val="1F1C52"/>
                <w:spacing w:val="-2"/>
              </w:rPr>
              <w:t>class).</w:t>
            </w:r>
          </w:p>
        </w:tc>
      </w:tr>
      <w:tr w:rsidR="00D7663B" w14:paraId="2726FB11" w14:textId="77777777">
        <w:trPr>
          <w:trHeight w:val="506"/>
        </w:trPr>
        <w:tc>
          <w:tcPr>
            <w:tcW w:w="1884" w:type="dxa"/>
          </w:tcPr>
          <w:p w14:paraId="2726FB0F"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4.2</w:t>
            </w:r>
          </w:p>
        </w:tc>
        <w:tc>
          <w:tcPr>
            <w:tcW w:w="7020" w:type="dxa"/>
          </w:tcPr>
          <w:p w14:paraId="2726FB10" w14:textId="77777777" w:rsidR="00D7663B" w:rsidRDefault="00EE0066">
            <w:pPr>
              <w:pStyle w:val="TableParagraph"/>
              <w:spacing w:line="254" w:lineRule="exact"/>
              <w:ind w:left="107"/>
            </w:pPr>
            <w:r>
              <w:rPr>
                <w:color w:val="1F1C52"/>
              </w:rPr>
              <w:t>Describe</w:t>
            </w:r>
            <w:r>
              <w:rPr>
                <w:color w:val="1F1C52"/>
                <w:spacing w:val="-4"/>
              </w:rPr>
              <w:t xml:space="preserve"> </w:t>
            </w:r>
            <w:r>
              <w:rPr>
                <w:color w:val="1F1C52"/>
              </w:rPr>
              <w:t>the</w:t>
            </w:r>
            <w:r>
              <w:rPr>
                <w:color w:val="1F1C52"/>
                <w:spacing w:val="-4"/>
              </w:rPr>
              <w:t xml:space="preserve"> </w:t>
            </w:r>
            <w:r>
              <w:rPr>
                <w:color w:val="1F1C52"/>
              </w:rPr>
              <w:t>debate</w:t>
            </w:r>
            <w:r>
              <w:rPr>
                <w:color w:val="1F1C52"/>
                <w:spacing w:val="-4"/>
              </w:rPr>
              <w:t xml:space="preserve"> </w:t>
            </w:r>
            <w:r>
              <w:rPr>
                <w:color w:val="1F1C52"/>
              </w:rPr>
              <w:t>surrounding</w:t>
            </w:r>
            <w:r>
              <w:rPr>
                <w:color w:val="1F1C52"/>
                <w:spacing w:val="-5"/>
              </w:rPr>
              <w:t xml:space="preserve"> </w:t>
            </w:r>
            <w:r>
              <w:rPr>
                <w:color w:val="1F1C52"/>
              </w:rPr>
              <w:t>the</w:t>
            </w:r>
            <w:r>
              <w:rPr>
                <w:color w:val="1F1C52"/>
                <w:spacing w:val="-4"/>
              </w:rPr>
              <w:t xml:space="preserve"> </w:t>
            </w:r>
            <w:r>
              <w:rPr>
                <w:color w:val="1F1C52"/>
              </w:rPr>
              <w:t>spread</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into</w:t>
            </w:r>
            <w:r>
              <w:rPr>
                <w:color w:val="1F1C52"/>
                <w:spacing w:val="-2"/>
              </w:rPr>
              <w:t xml:space="preserve"> </w:t>
            </w:r>
            <w:r>
              <w:rPr>
                <w:color w:val="1F1C52"/>
              </w:rPr>
              <w:t>western</w:t>
            </w:r>
            <w:r>
              <w:rPr>
                <w:color w:val="1F1C52"/>
                <w:spacing w:val="-5"/>
              </w:rPr>
              <w:t xml:space="preserve"> </w:t>
            </w:r>
            <w:r>
              <w:rPr>
                <w:color w:val="1F1C52"/>
              </w:rPr>
              <w:t>territories and Florida.</w:t>
            </w:r>
          </w:p>
        </w:tc>
      </w:tr>
      <w:tr w:rsidR="00D7663B" w14:paraId="2726FB15" w14:textId="77777777">
        <w:trPr>
          <w:trHeight w:val="758"/>
        </w:trPr>
        <w:tc>
          <w:tcPr>
            <w:tcW w:w="1884" w:type="dxa"/>
          </w:tcPr>
          <w:p w14:paraId="2726FB12"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4.4</w:t>
            </w:r>
          </w:p>
        </w:tc>
        <w:tc>
          <w:tcPr>
            <w:tcW w:w="7020" w:type="dxa"/>
          </w:tcPr>
          <w:p w14:paraId="2726FB13"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3"/>
              </w:rPr>
              <w:t xml:space="preserve"> </w:t>
            </w:r>
            <w:r>
              <w:rPr>
                <w:color w:val="1F1C52"/>
              </w:rPr>
              <w:t>westward</w:t>
            </w:r>
            <w:r>
              <w:rPr>
                <w:color w:val="1F1C52"/>
                <w:spacing w:val="-4"/>
              </w:rPr>
              <w:t xml:space="preserve"> </w:t>
            </w:r>
            <w:r>
              <w:rPr>
                <w:color w:val="1F1C52"/>
              </w:rPr>
              <w:t>expansion</w:t>
            </w:r>
            <w:r>
              <w:rPr>
                <w:color w:val="1F1C52"/>
                <w:spacing w:val="-4"/>
              </w:rPr>
              <w:t xml:space="preserve"> </w:t>
            </w:r>
            <w:r>
              <w:rPr>
                <w:color w:val="1F1C52"/>
              </w:rPr>
              <w:t>on</w:t>
            </w:r>
            <w:r>
              <w:rPr>
                <w:color w:val="1F1C52"/>
                <w:spacing w:val="-4"/>
              </w:rPr>
              <w:t xml:space="preserve"> </w:t>
            </w:r>
            <w:r>
              <w:rPr>
                <w:color w:val="1F1C52"/>
              </w:rPr>
              <w:t>cultural</w:t>
            </w:r>
            <w:r>
              <w:rPr>
                <w:color w:val="1F1C52"/>
                <w:spacing w:val="-6"/>
              </w:rPr>
              <w:t xml:space="preserve"> </w:t>
            </w:r>
            <w:r>
              <w:rPr>
                <w:color w:val="1F1C52"/>
              </w:rPr>
              <w:t>practices</w:t>
            </w:r>
            <w:r>
              <w:rPr>
                <w:color w:val="1F1C52"/>
                <w:spacing w:val="-5"/>
              </w:rPr>
              <w:t xml:space="preserve"> and</w:t>
            </w:r>
          </w:p>
          <w:p w14:paraId="2726FB14" w14:textId="77777777" w:rsidR="00D7663B" w:rsidRDefault="00EE0066">
            <w:pPr>
              <w:pStyle w:val="TableParagraph"/>
              <w:spacing w:line="252" w:lineRule="exact"/>
              <w:ind w:left="107"/>
            </w:pPr>
            <w:r>
              <w:rPr>
                <w:color w:val="1F1C52"/>
              </w:rPr>
              <w:t>migration</w:t>
            </w:r>
            <w:r>
              <w:rPr>
                <w:color w:val="1F1C52"/>
                <w:spacing w:val="-7"/>
              </w:rPr>
              <w:t xml:space="preserve"> </w:t>
            </w: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5"/>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6"/>
              </w:rPr>
              <w:t xml:space="preserve"> </w:t>
            </w:r>
            <w:r>
              <w:rPr>
                <w:color w:val="1F1C52"/>
              </w:rPr>
              <w:t>and</w:t>
            </w:r>
            <w:r>
              <w:rPr>
                <w:color w:val="1F1C52"/>
                <w:spacing w:val="-4"/>
              </w:rPr>
              <w:t xml:space="preserve"> </w:t>
            </w:r>
            <w:r>
              <w:rPr>
                <w:color w:val="1F1C52"/>
              </w:rPr>
              <w:t>other minority groups.</w:t>
            </w:r>
          </w:p>
        </w:tc>
      </w:tr>
      <w:tr w:rsidR="00D7663B" w14:paraId="2726FB18" w14:textId="77777777">
        <w:trPr>
          <w:trHeight w:val="505"/>
        </w:trPr>
        <w:tc>
          <w:tcPr>
            <w:tcW w:w="1884" w:type="dxa"/>
          </w:tcPr>
          <w:p w14:paraId="2726FB16"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4.10</w:t>
            </w:r>
          </w:p>
        </w:tc>
        <w:tc>
          <w:tcPr>
            <w:tcW w:w="7020" w:type="dxa"/>
          </w:tcPr>
          <w:p w14:paraId="2726FB17"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technological</w:t>
            </w:r>
            <w:r>
              <w:rPr>
                <w:color w:val="1F1C52"/>
                <w:spacing w:val="-3"/>
              </w:rPr>
              <w:t xml:space="preserve"> </w:t>
            </w:r>
            <w:r>
              <w:rPr>
                <w:color w:val="1F1C52"/>
              </w:rPr>
              <w:t>advancements</w:t>
            </w:r>
            <w:r>
              <w:rPr>
                <w:color w:val="1F1C52"/>
                <w:spacing w:val="-4"/>
              </w:rPr>
              <w:t xml:space="preserve"> </w:t>
            </w:r>
            <w:r>
              <w:rPr>
                <w:color w:val="1F1C52"/>
              </w:rPr>
              <w:t>on</w:t>
            </w:r>
            <w:r>
              <w:rPr>
                <w:color w:val="1F1C52"/>
                <w:spacing w:val="-7"/>
              </w:rPr>
              <w:t xml:space="preserve"> </w:t>
            </w:r>
            <w:r>
              <w:rPr>
                <w:color w:val="1F1C52"/>
              </w:rPr>
              <w:t>the</w:t>
            </w:r>
            <w:r>
              <w:rPr>
                <w:color w:val="1F1C52"/>
                <w:spacing w:val="-4"/>
              </w:rPr>
              <w:t xml:space="preserve"> </w:t>
            </w:r>
            <w:r>
              <w:rPr>
                <w:color w:val="1F1C52"/>
              </w:rPr>
              <w:t>agricultural economy and slave labor.</w:t>
            </w:r>
          </w:p>
        </w:tc>
      </w:tr>
      <w:tr w:rsidR="00D7663B" w14:paraId="2726FB1B" w14:textId="77777777">
        <w:trPr>
          <w:trHeight w:val="506"/>
        </w:trPr>
        <w:tc>
          <w:tcPr>
            <w:tcW w:w="1884" w:type="dxa"/>
          </w:tcPr>
          <w:p w14:paraId="2726FB19"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4.11</w:t>
            </w:r>
          </w:p>
        </w:tc>
        <w:tc>
          <w:tcPr>
            <w:tcW w:w="7020" w:type="dxa"/>
          </w:tcPr>
          <w:p w14:paraId="2726FB1A"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aspects</w:t>
            </w:r>
            <w:r>
              <w:rPr>
                <w:color w:val="1F1C52"/>
                <w:spacing w:val="-3"/>
              </w:rPr>
              <w:t xml:space="preserve"> </w:t>
            </w:r>
            <w:r>
              <w:rPr>
                <w:color w:val="1F1C52"/>
              </w:rPr>
              <w:t>of</w:t>
            </w:r>
            <w:r>
              <w:rPr>
                <w:color w:val="1F1C52"/>
                <w:spacing w:val="-5"/>
              </w:rPr>
              <w:t xml:space="preserve"> </w:t>
            </w:r>
            <w:r>
              <w:rPr>
                <w:color w:val="1F1C52"/>
              </w:rPr>
              <w:t>slave</w:t>
            </w:r>
            <w:r>
              <w:rPr>
                <w:color w:val="1F1C52"/>
                <w:spacing w:val="-3"/>
              </w:rPr>
              <w:t xml:space="preserve"> </w:t>
            </w:r>
            <w:r>
              <w:rPr>
                <w:color w:val="1F1C52"/>
              </w:rPr>
              <w:t>culture</w:t>
            </w:r>
            <w:r>
              <w:rPr>
                <w:color w:val="1F1C52"/>
                <w:spacing w:val="-3"/>
              </w:rPr>
              <w:t xml:space="preserve"> </w:t>
            </w:r>
            <w:r>
              <w:rPr>
                <w:color w:val="1F1C52"/>
              </w:rPr>
              <w:t>including</w:t>
            </w:r>
            <w:r>
              <w:rPr>
                <w:color w:val="1F1C52"/>
                <w:spacing w:val="-3"/>
              </w:rPr>
              <w:t xml:space="preserve"> </w:t>
            </w:r>
            <w:r>
              <w:rPr>
                <w:color w:val="1F1C52"/>
              </w:rPr>
              <w:t>plantation</w:t>
            </w:r>
            <w:r>
              <w:rPr>
                <w:color w:val="1F1C52"/>
                <w:spacing w:val="-3"/>
              </w:rPr>
              <w:t xml:space="preserve"> </w:t>
            </w:r>
            <w:r>
              <w:rPr>
                <w:color w:val="1F1C52"/>
              </w:rPr>
              <w:t>life,</w:t>
            </w:r>
            <w:r>
              <w:rPr>
                <w:color w:val="1F1C52"/>
                <w:spacing w:val="-6"/>
              </w:rPr>
              <w:t xml:space="preserve"> </w:t>
            </w:r>
            <w:r>
              <w:rPr>
                <w:color w:val="1F1C52"/>
              </w:rPr>
              <w:t>resistance efforts, and the role of the slaves' spiritual system.</w:t>
            </w:r>
          </w:p>
        </w:tc>
      </w:tr>
      <w:tr w:rsidR="00D7663B" w14:paraId="2726FB1E" w14:textId="77777777">
        <w:trPr>
          <w:trHeight w:val="506"/>
        </w:trPr>
        <w:tc>
          <w:tcPr>
            <w:tcW w:w="1884" w:type="dxa"/>
          </w:tcPr>
          <w:p w14:paraId="2726FB1C"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5.1</w:t>
            </w:r>
          </w:p>
        </w:tc>
        <w:tc>
          <w:tcPr>
            <w:tcW w:w="7020" w:type="dxa"/>
          </w:tcPr>
          <w:p w14:paraId="2726FB1D" w14:textId="77777777" w:rsidR="00D7663B" w:rsidRDefault="00EE0066">
            <w:pPr>
              <w:pStyle w:val="TableParagraph"/>
              <w:spacing w:line="252" w:lineRule="exact"/>
              <w:ind w:left="107"/>
            </w:pPr>
            <w:r>
              <w:rPr>
                <w:color w:val="1F1C52"/>
              </w:rPr>
              <w:t>Explain</w:t>
            </w:r>
            <w:r>
              <w:rPr>
                <w:color w:val="1F1C52"/>
                <w:spacing w:val="-5"/>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8"/>
              </w:rPr>
              <w:t xml:space="preserve"> </w:t>
            </w:r>
            <w:r>
              <w:rPr>
                <w:color w:val="1F1C52"/>
              </w:rPr>
              <w:t>and</w:t>
            </w:r>
            <w:r>
              <w:rPr>
                <w:color w:val="1F1C52"/>
                <w:spacing w:val="-5"/>
              </w:rPr>
              <w:t xml:space="preserve"> </w:t>
            </w:r>
            <w:proofErr w:type="gramStart"/>
            <w:r>
              <w:rPr>
                <w:color w:val="1F1C52"/>
              </w:rPr>
              <w:t>consequence</w:t>
            </w:r>
            <w:proofErr w:type="gramEnd"/>
            <w:r>
              <w:rPr>
                <w:color w:val="1F1C52"/>
                <w:spacing w:val="-7"/>
              </w:rPr>
              <w:t xml:space="preserve"> </w:t>
            </w:r>
            <w:r>
              <w:rPr>
                <w:color w:val="1F1C52"/>
              </w:rPr>
              <w:t>of</w:t>
            </w:r>
            <w:r>
              <w:rPr>
                <w:color w:val="1F1C52"/>
                <w:spacing w:val="-7"/>
              </w:rPr>
              <w:t xml:space="preserve"> </w:t>
            </w:r>
            <w:r>
              <w:rPr>
                <w:color w:val="1F1C52"/>
              </w:rPr>
              <w:t>the</w:t>
            </w:r>
            <w:r>
              <w:rPr>
                <w:color w:val="1F1C52"/>
                <w:spacing w:val="-5"/>
              </w:rPr>
              <w:t xml:space="preserve"> </w:t>
            </w:r>
            <w:r>
              <w:rPr>
                <w:color w:val="1F1C52"/>
              </w:rPr>
              <w:t>Civil</w:t>
            </w:r>
            <w:r>
              <w:rPr>
                <w:color w:val="1F1C52"/>
                <w:spacing w:val="-9"/>
              </w:rPr>
              <w:t xml:space="preserve"> </w:t>
            </w:r>
            <w:r>
              <w:rPr>
                <w:color w:val="1F1C52"/>
              </w:rPr>
              <w:t>War</w:t>
            </w:r>
            <w:r>
              <w:rPr>
                <w:color w:val="1F1C52"/>
                <w:spacing w:val="-7"/>
              </w:rPr>
              <w:t xml:space="preserve"> </w:t>
            </w:r>
            <w:r>
              <w:rPr>
                <w:color w:val="1F1C52"/>
              </w:rPr>
              <w:t>(sectionalism, slavery, states' rights, balance of power in the Senate).</w:t>
            </w:r>
          </w:p>
        </w:tc>
      </w:tr>
      <w:tr w:rsidR="00D7663B" w14:paraId="2726FB21" w14:textId="77777777">
        <w:trPr>
          <w:trHeight w:val="251"/>
        </w:trPr>
        <w:tc>
          <w:tcPr>
            <w:tcW w:w="1884" w:type="dxa"/>
          </w:tcPr>
          <w:p w14:paraId="2726FB1F" w14:textId="77777777" w:rsidR="00D7663B" w:rsidRDefault="00EE0066">
            <w:pPr>
              <w:pStyle w:val="TableParagraph"/>
              <w:spacing w:line="232" w:lineRule="exact"/>
            </w:pPr>
            <w:r>
              <w:rPr>
                <w:color w:val="1F1C52"/>
                <w:spacing w:val="-2"/>
              </w:rPr>
              <w:t>SS.</w:t>
            </w:r>
            <w:proofErr w:type="gramStart"/>
            <w:r>
              <w:rPr>
                <w:color w:val="1F1C52"/>
                <w:spacing w:val="-2"/>
              </w:rPr>
              <w:t>8.A.</w:t>
            </w:r>
            <w:proofErr w:type="gramEnd"/>
            <w:r>
              <w:rPr>
                <w:color w:val="1F1C52"/>
                <w:spacing w:val="-2"/>
              </w:rPr>
              <w:t>5.2</w:t>
            </w:r>
          </w:p>
        </w:tc>
        <w:tc>
          <w:tcPr>
            <w:tcW w:w="7020" w:type="dxa"/>
          </w:tcPr>
          <w:p w14:paraId="2726FB20"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2"/>
              </w:rPr>
              <w:t xml:space="preserve"> </w:t>
            </w:r>
            <w:r>
              <w:rPr>
                <w:color w:val="1F1C52"/>
              </w:rPr>
              <w:t>slavery</w:t>
            </w:r>
            <w:r>
              <w:rPr>
                <w:color w:val="1F1C52"/>
                <w:spacing w:val="-6"/>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sectional</w:t>
            </w:r>
            <w:r>
              <w:rPr>
                <w:color w:val="1F1C52"/>
                <w:spacing w:val="-4"/>
              </w:rPr>
              <w:t xml:space="preserve"> </w:t>
            </w:r>
            <w:r>
              <w:rPr>
                <w:color w:val="1F1C52"/>
                <w:spacing w:val="-2"/>
              </w:rPr>
              <w:t>conflict.</w:t>
            </w:r>
          </w:p>
        </w:tc>
      </w:tr>
    </w:tbl>
    <w:p w14:paraId="2726FB22" w14:textId="77777777" w:rsidR="00D7663B" w:rsidRDefault="00D7663B">
      <w:pPr>
        <w:pStyle w:val="BodyText"/>
        <w:spacing w:before="27"/>
      </w:pPr>
    </w:p>
    <w:p w14:paraId="2726FB23"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B24" w14:textId="77777777" w:rsidR="00D7663B" w:rsidRDefault="00EE0066">
      <w:pPr>
        <w:pStyle w:val="BodyText"/>
        <w:ind w:left="1531" w:right="1536"/>
      </w:pPr>
      <w:r>
        <w:rPr>
          <w:color w:val="1F1C52"/>
        </w:rPr>
        <w:t>The history of Asian Americans</w:t>
      </w:r>
      <w:r>
        <w:rPr>
          <w:color w:val="1F1C52"/>
          <w:spacing w:val="-1"/>
        </w:rPr>
        <w:t xml:space="preserve"> </w:t>
      </w:r>
      <w:r>
        <w:rPr>
          <w:color w:val="1F1C52"/>
        </w:rPr>
        <w:t>and Pacific Islanders, including</w:t>
      </w:r>
      <w:r>
        <w:rPr>
          <w:color w:val="1F1C52"/>
          <w:spacing w:val="-2"/>
        </w:rPr>
        <w:t xml:space="preserve"> </w:t>
      </w:r>
      <w:r>
        <w:rPr>
          <w:color w:val="1F1C52"/>
        </w:rPr>
        <w:t>the</w:t>
      </w:r>
      <w:r>
        <w:rPr>
          <w:color w:val="1F1C52"/>
          <w:spacing w:val="-1"/>
        </w:rPr>
        <w:t xml:space="preserve"> </w:t>
      </w:r>
      <w:r>
        <w:rPr>
          <w:color w:val="1F1C52"/>
        </w:rPr>
        <w:t>history of</w:t>
      </w:r>
      <w:r>
        <w:rPr>
          <w:color w:val="1F1C52"/>
          <w:spacing w:val="-1"/>
        </w:rPr>
        <w:t xml:space="preserve"> </w:t>
      </w:r>
      <w:r>
        <w:rPr>
          <w:color w:val="1F1C52"/>
        </w:rPr>
        <w:t>Japanese</w:t>
      </w:r>
      <w:r>
        <w:rPr>
          <w:color w:val="1F1C52"/>
          <w:spacing w:val="-1"/>
        </w:rPr>
        <w:t xml:space="preserve"> </w:t>
      </w:r>
      <w:r>
        <w:rPr>
          <w:color w:val="1F1C52"/>
        </w:rPr>
        <w:t xml:space="preserve">internment camps and the incarceration of </w:t>
      </w:r>
      <w:proofErr w:type="gramStart"/>
      <w:r>
        <w:rPr>
          <w:color w:val="1F1C52"/>
        </w:rPr>
        <w:t>Japanese-Americans</w:t>
      </w:r>
      <w:proofErr w:type="gramEnd"/>
      <w:r>
        <w:rPr>
          <w:color w:val="1F1C52"/>
        </w:rPr>
        <w:t xml:space="preserve"> during World War II; the immigration, citizenship, civil rights, identity, and culture of Asian Americans and Pacific Islanders; and the contributions</w:t>
      </w:r>
      <w:r>
        <w:rPr>
          <w:color w:val="1F1C52"/>
          <w:spacing w:val="-3"/>
        </w:rPr>
        <w:t xml:space="preserve"> </w:t>
      </w:r>
      <w:r>
        <w:rPr>
          <w:color w:val="1F1C52"/>
        </w:rPr>
        <w:t>of</w:t>
      </w:r>
      <w:r>
        <w:rPr>
          <w:color w:val="1F1C52"/>
          <w:spacing w:val="-2"/>
        </w:rPr>
        <w:t xml:space="preserve"> </w:t>
      </w:r>
      <w:r>
        <w:rPr>
          <w:color w:val="1F1C52"/>
        </w:rPr>
        <w:t>Asian</w:t>
      </w:r>
      <w:r>
        <w:rPr>
          <w:color w:val="1F1C52"/>
          <w:spacing w:val="-3"/>
        </w:rPr>
        <w:t xml:space="preserve"> </w:t>
      </w:r>
      <w:r>
        <w:rPr>
          <w:color w:val="1F1C52"/>
        </w:rPr>
        <w:t>Americans</w:t>
      </w:r>
      <w:r>
        <w:rPr>
          <w:color w:val="1F1C52"/>
          <w:spacing w:val="-5"/>
        </w:rPr>
        <w:t xml:space="preserve"> </w:t>
      </w:r>
      <w:r>
        <w:rPr>
          <w:color w:val="1F1C52"/>
        </w:rPr>
        <w:t>and</w:t>
      </w:r>
      <w:r>
        <w:rPr>
          <w:color w:val="1F1C52"/>
          <w:spacing w:val="-3"/>
        </w:rPr>
        <w:t xml:space="preserve"> </w:t>
      </w:r>
      <w:r>
        <w:rPr>
          <w:color w:val="1F1C52"/>
        </w:rPr>
        <w:t>Pacific</w:t>
      </w:r>
      <w:r>
        <w:rPr>
          <w:color w:val="1F1C52"/>
          <w:spacing w:val="-3"/>
        </w:rPr>
        <w:t xml:space="preserve"> </w:t>
      </w:r>
      <w:r>
        <w:rPr>
          <w:color w:val="1F1C52"/>
        </w:rPr>
        <w:t>Islanders</w:t>
      </w:r>
      <w:r>
        <w:rPr>
          <w:color w:val="1F1C52"/>
          <w:spacing w:val="-5"/>
        </w:rPr>
        <w:t xml:space="preserve"> </w:t>
      </w:r>
      <w:r>
        <w:rPr>
          <w:color w:val="1F1C52"/>
        </w:rPr>
        <w:t>to</w:t>
      </w:r>
      <w:r>
        <w:rPr>
          <w:color w:val="1F1C52"/>
          <w:spacing w:val="-3"/>
        </w:rPr>
        <w:t xml:space="preserve"> </w:t>
      </w:r>
      <w:r>
        <w:rPr>
          <w:color w:val="1F1C52"/>
        </w:rPr>
        <w:t>American</w:t>
      </w:r>
      <w:r>
        <w:rPr>
          <w:color w:val="1F1C52"/>
          <w:spacing w:val="-6"/>
        </w:rPr>
        <w:t xml:space="preserve"> </w:t>
      </w:r>
      <w:r>
        <w:rPr>
          <w:color w:val="1F1C52"/>
        </w:rPr>
        <w:t>society.</w:t>
      </w:r>
      <w:r>
        <w:rPr>
          <w:color w:val="1F1C52"/>
          <w:spacing w:val="-3"/>
        </w:rPr>
        <w:t xml:space="preserve"> </w:t>
      </w:r>
      <w:r>
        <w:rPr>
          <w:color w:val="1F1C52"/>
        </w:rPr>
        <w:t>Instructional</w:t>
      </w:r>
      <w:r>
        <w:rPr>
          <w:color w:val="1F1C52"/>
          <w:spacing w:val="-2"/>
        </w:rPr>
        <w:t xml:space="preserve"> </w:t>
      </w:r>
      <w:r>
        <w:rPr>
          <w:color w:val="1F1C52"/>
        </w:rPr>
        <w:t xml:space="preserve">materials shall include the contributions of Asian Americans and Pacific Islanders to American society. </w:t>
      </w:r>
      <w:hyperlink r:id="rId143">
        <w:r>
          <w:rPr>
            <w:color w:val="0000FF"/>
            <w:u w:val="single" w:color="0000FF"/>
          </w:rPr>
          <w:t>s.1003.42(2)(</w:t>
        </w:r>
        <w:proofErr w:type="spellStart"/>
        <w:r>
          <w:rPr>
            <w:color w:val="0000FF"/>
            <w:u w:val="single" w:color="0000FF"/>
          </w:rPr>
          <w:t>i</w:t>
        </w:r>
        <w:proofErr w:type="spellEnd"/>
        <w:r>
          <w:rPr>
            <w:color w:val="0000FF"/>
            <w:u w:val="single" w:color="0000FF"/>
          </w:rPr>
          <w:t>), F.S.</w:t>
        </w:r>
        <w:r>
          <w:rPr>
            <w:color w:val="0000FF"/>
            <w:spacing w:val="40"/>
            <w:u w:val="single" w:color="0000FF"/>
          </w:rPr>
          <w:t xml:space="preserve"> </w:t>
        </w:r>
      </w:hyperlink>
    </w:p>
    <w:p w14:paraId="2726FB25" w14:textId="77777777" w:rsidR="00D7663B" w:rsidRDefault="00D7663B">
      <w:pPr>
        <w:pStyle w:val="BodyTex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7051"/>
      </w:tblGrid>
      <w:tr w:rsidR="00D7663B" w14:paraId="2726FB29" w14:textId="77777777">
        <w:trPr>
          <w:trHeight w:val="757"/>
        </w:trPr>
        <w:tc>
          <w:tcPr>
            <w:tcW w:w="1853" w:type="dxa"/>
          </w:tcPr>
          <w:p w14:paraId="2726FB26" w14:textId="77777777" w:rsidR="00D7663B" w:rsidRDefault="00EE0066">
            <w:pPr>
              <w:pStyle w:val="TableParagraph"/>
              <w:spacing w:line="251" w:lineRule="exact"/>
            </w:pPr>
            <w:r>
              <w:rPr>
                <w:color w:val="1F1C52"/>
                <w:spacing w:val="-2"/>
              </w:rPr>
              <w:lastRenderedPageBreak/>
              <w:t>SS.</w:t>
            </w:r>
            <w:proofErr w:type="gramStart"/>
            <w:r>
              <w:rPr>
                <w:color w:val="1F1C52"/>
                <w:spacing w:val="-2"/>
              </w:rPr>
              <w:t>8.A.</w:t>
            </w:r>
            <w:proofErr w:type="gramEnd"/>
            <w:r>
              <w:rPr>
                <w:color w:val="1F1C52"/>
                <w:spacing w:val="-2"/>
              </w:rPr>
              <w:t>4.4</w:t>
            </w:r>
          </w:p>
        </w:tc>
        <w:tc>
          <w:tcPr>
            <w:tcW w:w="7051" w:type="dxa"/>
          </w:tcPr>
          <w:p w14:paraId="2726FB27" w14:textId="77777777" w:rsidR="00D7663B" w:rsidRDefault="00EE0066">
            <w:pPr>
              <w:pStyle w:val="TableParagraph"/>
              <w:spacing w:line="251"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of</w:t>
            </w:r>
            <w:r>
              <w:rPr>
                <w:color w:val="1F1C52"/>
                <w:spacing w:val="-3"/>
              </w:rPr>
              <w:t xml:space="preserve"> </w:t>
            </w:r>
            <w:r>
              <w:rPr>
                <w:color w:val="1F1C52"/>
              </w:rPr>
              <w:t>westward</w:t>
            </w:r>
            <w:r>
              <w:rPr>
                <w:color w:val="1F1C52"/>
                <w:spacing w:val="-4"/>
              </w:rPr>
              <w:t xml:space="preserve"> </w:t>
            </w:r>
            <w:r>
              <w:rPr>
                <w:color w:val="1F1C52"/>
              </w:rPr>
              <w:t>expansion</w:t>
            </w:r>
            <w:r>
              <w:rPr>
                <w:color w:val="1F1C52"/>
                <w:spacing w:val="-4"/>
              </w:rPr>
              <w:t xml:space="preserve"> </w:t>
            </w:r>
            <w:r>
              <w:rPr>
                <w:color w:val="1F1C52"/>
              </w:rPr>
              <w:t>on</w:t>
            </w:r>
            <w:r>
              <w:rPr>
                <w:color w:val="1F1C52"/>
                <w:spacing w:val="-4"/>
              </w:rPr>
              <w:t xml:space="preserve"> </w:t>
            </w:r>
            <w:r>
              <w:rPr>
                <w:color w:val="1F1C52"/>
              </w:rPr>
              <w:t>cultural</w:t>
            </w:r>
            <w:r>
              <w:rPr>
                <w:color w:val="1F1C52"/>
                <w:spacing w:val="-6"/>
              </w:rPr>
              <w:t xml:space="preserve"> </w:t>
            </w:r>
            <w:r>
              <w:rPr>
                <w:color w:val="1F1C52"/>
              </w:rPr>
              <w:t>practices</w:t>
            </w:r>
            <w:r>
              <w:rPr>
                <w:color w:val="1F1C52"/>
                <w:spacing w:val="-5"/>
              </w:rPr>
              <w:t xml:space="preserve"> and</w:t>
            </w:r>
          </w:p>
          <w:p w14:paraId="2726FB28" w14:textId="77777777" w:rsidR="00D7663B" w:rsidRDefault="00EE0066">
            <w:pPr>
              <w:pStyle w:val="TableParagraph"/>
              <w:spacing w:line="252" w:lineRule="exact"/>
              <w:ind w:left="107"/>
            </w:pPr>
            <w:r>
              <w:rPr>
                <w:color w:val="1F1C52"/>
              </w:rPr>
              <w:t>migration</w:t>
            </w:r>
            <w:r>
              <w:rPr>
                <w:color w:val="1F1C52"/>
                <w:spacing w:val="-7"/>
              </w:rPr>
              <w:t xml:space="preserve"> </w:t>
            </w:r>
            <w:r>
              <w:rPr>
                <w:color w:val="1F1C52"/>
              </w:rPr>
              <w:t>patterns</w:t>
            </w:r>
            <w:r>
              <w:rPr>
                <w:color w:val="1F1C52"/>
                <w:spacing w:val="-6"/>
              </w:rPr>
              <w:t xml:space="preserve"> </w:t>
            </w:r>
            <w:r>
              <w:rPr>
                <w:color w:val="1F1C52"/>
              </w:rPr>
              <w:t>of</w:t>
            </w:r>
            <w:r>
              <w:rPr>
                <w:color w:val="1F1C52"/>
                <w:spacing w:val="-3"/>
              </w:rPr>
              <w:t xml:space="preserve"> </w:t>
            </w:r>
            <w:r>
              <w:rPr>
                <w:color w:val="1F1C52"/>
              </w:rPr>
              <w:t>Native</w:t>
            </w:r>
            <w:r>
              <w:rPr>
                <w:color w:val="1F1C52"/>
                <w:spacing w:val="-14"/>
              </w:rPr>
              <w:t xml:space="preserve"> </w:t>
            </w:r>
            <w:r>
              <w:rPr>
                <w:color w:val="1F1C52"/>
              </w:rPr>
              <w:t>Americans,</w:t>
            </w:r>
            <w:r>
              <w:rPr>
                <w:color w:val="1F1C52"/>
                <w:spacing w:val="-15"/>
              </w:rPr>
              <w:t xml:space="preserve"> </w:t>
            </w:r>
            <w:r>
              <w:rPr>
                <w:color w:val="1F1C52"/>
              </w:rPr>
              <w:t>African</w:t>
            </w:r>
            <w:r>
              <w:rPr>
                <w:color w:val="1F1C52"/>
                <w:spacing w:val="-4"/>
              </w:rPr>
              <w:t xml:space="preserve"> </w:t>
            </w:r>
            <w:r>
              <w:rPr>
                <w:color w:val="1F1C52"/>
              </w:rPr>
              <w:t>slave</w:t>
            </w:r>
            <w:r>
              <w:rPr>
                <w:color w:val="1F1C52"/>
                <w:spacing w:val="-6"/>
              </w:rPr>
              <w:t xml:space="preserve"> </w:t>
            </w:r>
            <w:r>
              <w:rPr>
                <w:color w:val="1F1C52"/>
              </w:rPr>
              <w:t>populations</w:t>
            </w:r>
            <w:r>
              <w:rPr>
                <w:color w:val="1F1C52"/>
                <w:spacing w:val="-6"/>
              </w:rPr>
              <w:t xml:space="preserve"> </w:t>
            </w:r>
            <w:r>
              <w:rPr>
                <w:color w:val="1F1C52"/>
              </w:rPr>
              <w:t>and</w:t>
            </w:r>
            <w:r>
              <w:rPr>
                <w:color w:val="1F1C52"/>
                <w:spacing w:val="-4"/>
              </w:rPr>
              <w:t xml:space="preserve"> </w:t>
            </w:r>
            <w:r>
              <w:rPr>
                <w:color w:val="1F1C52"/>
              </w:rPr>
              <w:t>other minority groups.</w:t>
            </w:r>
          </w:p>
        </w:tc>
      </w:tr>
      <w:tr w:rsidR="00D7663B" w14:paraId="2726FB2C" w14:textId="77777777">
        <w:trPr>
          <w:trHeight w:val="508"/>
        </w:trPr>
        <w:tc>
          <w:tcPr>
            <w:tcW w:w="1853" w:type="dxa"/>
          </w:tcPr>
          <w:p w14:paraId="2726FB2A" w14:textId="77777777" w:rsidR="00D7663B" w:rsidRDefault="00EE0066">
            <w:pPr>
              <w:pStyle w:val="TableParagraph"/>
              <w:spacing w:before="1"/>
            </w:pPr>
            <w:r>
              <w:rPr>
                <w:color w:val="1F1C52"/>
                <w:spacing w:val="-2"/>
              </w:rPr>
              <w:t>SS.</w:t>
            </w:r>
            <w:proofErr w:type="gramStart"/>
            <w:r>
              <w:rPr>
                <w:color w:val="1F1C52"/>
                <w:spacing w:val="-2"/>
              </w:rPr>
              <w:t>8.E.</w:t>
            </w:r>
            <w:proofErr w:type="gramEnd"/>
            <w:r>
              <w:rPr>
                <w:color w:val="1F1C52"/>
                <w:spacing w:val="-2"/>
              </w:rPr>
              <w:t>2.3</w:t>
            </w:r>
          </w:p>
        </w:tc>
        <w:tc>
          <w:tcPr>
            <w:tcW w:w="7051" w:type="dxa"/>
          </w:tcPr>
          <w:p w14:paraId="2726FB2B" w14:textId="77777777" w:rsidR="00D7663B" w:rsidRDefault="00EE0066">
            <w:pPr>
              <w:pStyle w:val="TableParagraph"/>
              <w:spacing w:line="252"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role</w:t>
            </w:r>
            <w:r>
              <w:rPr>
                <w:color w:val="1F1C52"/>
                <w:spacing w:val="-3"/>
              </w:rPr>
              <w:t xml:space="preserve"> </w:t>
            </w:r>
            <w:r>
              <w:rPr>
                <w:color w:val="1F1C52"/>
              </w:rPr>
              <w:t>of</w:t>
            </w:r>
            <w:r>
              <w:rPr>
                <w:color w:val="1F1C52"/>
                <w:spacing w:val="-13"/>
              </w:rPr>
              <w:t xml:space="preserve"> </w:t>
            </w:r>
            <w:r>
              <w:rPr>
                <w:color w:val="1F1C52"/>
              </w:rPr>
              <w:t>Africans</w:t>
            </w:r>
            <w:r>
              <w:rPr>
                <w:color w:val="1F1C52"/>
                <w:spacing w:val="-5"/>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minority</w:t>
            </w:r>
            <w:r>
              <w:rPr>
                <w:color w:val="1F1C52"/>
                <w:spacing w:val="-3"/>
              </w:rPr>
              <w:t xml:space="preserve"> </w:t>
            </w:r>
            <w:r>
              <w:rPr>
                <w:color w:val="1F1C52"/>
              </w:rPr>
              <w:t>groups</w:t>
            </w:r>
            <w:r>
              <w:rPr>
                <w:color w:val="1F1C52"/>
                <w:spacing w:val="-5"/>
              </w:rPr>
              <w:t xml:space="preserve"> </w:t>
            </w:r>
            <w:r>
              <w:rPr>
                <w:color w:val="1F1C52"/>
              </w:rPr>
              <w:t>in</w:t>
            </w:r>
            <w:r>
              <w:rPr>
                <w:color w:val="1F1C52"/>
                <w:spacing w:val="-3"/>
              </w:rPr>
              <w:t xml:space="preserve"> </w:t>
            </w:r>
            <w:r>
              <w:rPr>
                <w:color w:val="1F1C52"/>
              </w:rPr>
              <w:t>the</w:t>
            </w:r>
            <w:r>
              <w:rPr>
                <w:color w:val="1F1C52"/>
                <w:spacing w:val="-5"/>
              </w:rPr>
              <w:t xml:space="preserve"> </w:t>
            </w:r>
            <w:r>
              <w:rPr>
                <w:color w:val="1F1C52"/>
              </w:rPr>
              <w:t>economic development of the United States.</w:t>
            </w:r>
          </w:p>
        </w:tc>
      </w:tr>
    </w:tbl>
    <w:p w14:paraId="2726FB2D" w14:textId="77777777" w:rsidR="00D7663B" w:rsidRDefault="00D7663B">
      <w:pPr>
        <w:pStyle w:val="BodyText"/>
        <w:spacing w:before="18"/>
      </w:pPr>
    </w:p>
    <w:p w14:paraId="2726FB2E"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B2F" w14:textId="77777777" w:rsidR="00D7663B" w:rsidRDefault="00EE0066">
      <w:pPr>
        <w:pStyle w:val="BodyText"/>
        <w:spacing w:line="252" w:lineRule="exact"/>
        <w:ind w:left="1531"/>
      </w:pPr>
      <w:r>
        <w:rPr>
          <w:color w:val="1F1C52"/>
        </w:rPr>
        <w:t>The</w:t>
      </w:r>
      <w:r>
        <w:rPr>
          <w:color w:val="1F1C52"/>
          <w:spacing w:val="-8"/>
        </w:rPr>
        <w:t xml:space="preserve"> </w:t>
      </w:r>
      <w:r>
        <w:rPr>
          <w:color w:val="1F1C52"/>
        </w:rPr>
        <w:t>conservation</w:t>
      </w:r>
      <w:r>
        <w:rPr>
          <w:color w:val="1F1C52"/>
          <w:spacing w:val="-5"/>
        </w:rPr>
        <w:t xml:space="preserve"> </w:t>
      </w:r>
      <w:r>
        <w:rPr>
          <w:color w:val="1F1C52"/>
        </w:rPr>
        <w:t>of</w:t>
      </w:r>
      <w:r>
        <w:rPr>
          <w:color w:val="1F1C52"/>
          <w:spacing w:val="-5"/>
        </w:rPr>
        <w:t xml:space="preserve"> </w:t>
      </w:r>
      <w:r>
        <w:rPr>
          <w:color w:val="1F1C52"/>
        </w:rPr>
        <w:t>natural</w:t>
      </w:r>
      <w:r>
        <w:rPr>
          <w:color w:val="1F1C52"/>
          <w:spacing w:val="-7"/>
        </w:rPr>
        <w:t xml:space="preserve"> </w:t>
      </w:r>
      <w:r>
        <w:rPr>
          <w:color w:val="1F1C52"/>
        </w:rPr>
        <w:t>resources.</w:t>
      </w:r>
      <w:r>
        <w:rPr>
          <w:color w:val="1F1C52"/>
          <w:spacing w:val="-5"/>
        </w:rPr>
        <w:t xml:space="preserve"> </w:t>
      </w:r>
      <w:hyperlink r:id="rId144">
        <w:r>
          <w:rPr>
            <w:color w:val="0000FF"/>
            <w:u w:val="single" w:color="0000FF"/>
          </w:rPr>
          <w:t>s.1003.42(2)(n),</w:t>
        </w:r>
        <w:r>
          <w:rPr>
            <w:color w:val="0000FF"/>
            <w:spacing w:val="-8"/>
            <w:u w:val="single" w:color="0000FF"/>
          </w:rPr>
          <w:t xml:space="preserve"> </w:t>
        </w:r>
        <w:r>
          <w:rPr>
            <w:color w:val="0000FF"/>
            <w:spacing w:val="-4"/>
            <w:u w:val="single" w:color="0000FF"/>
          </w:rPr>
          <w:t>F.S.</w:t>
        </w:r>
        <w:r>
          <w:rPr>
            <w:color w:val="0000FF"/>
            <w:spacing w:val="40"/>
            <w:u w:val="single" w:color="0000FF"/>
          </w:rPr>
          <w:t xml:space="preserve"> </w:t>
        </w:r>
      </w:hyperlink>
    </w:p>
    <w:p w14:paraId="2726FB30"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7053"/>
      </w:tblGrid>
      <w:tr w:rsidR="00D7663B" w14:paraId="2726FB34" w14:textId="77777777">
        <w:trPr>
          <w:trHeight w:val="760"/>
        </w:trPr>
        <w:tc>
          <w:tcPr>
            <w:tcW w:w="1850" w:type="dxa"/>
          </w:tcPr>
          <w:p w14:paraId="2726FB31" w14:textId="77777777" w:rsidR="00D7663B" w:rsidRDefault="00EE0066">
            <w:pPr>
              <w:pStyle w:val="TableParagraph"/>
              <w:spacing w:line="251" w:lineRule="exact"/>
            </w:pPr>
            <w:r>
              <w:rPr>
                <w:color w:val="1F1C52"/>
                <w:spacing w:val="-2"/>
              </w:rPr>
              <w:t>SS.</w:t>
            </w:r>
            <w:proofErr w:type="gramStart"/>
            <w:r>
              <w:rPr>
                <w:color w:val="1F1C52"/>
                <w:spacing w:val="-2"/>
              </w:rPr>
              <w:t>8.G.</w:t>
            </w:r>
            <w:proofErr w:type="gramEnd"/>
            <w:r>
              <w:rPr>
                <w:color w:val="1F1C52"/>
                <w:spacing w:val="-2"/>
              </w:rPr>
              <w:t>3.2</w:t>
            </w:r>
          </w:p>
        </w:tc>
        <w:tc>
          <w:tcPr>
            <w:tcW w:w="7053" w:type="dxa"/>
          </w:tcPr>
          <w:p w14:paraId="2726FB32" w14:textId="77777777" w:rsidR="00D7663B" w:rsidRDefault="00EE0066">
            <w:pPr>
              <w:pStyle w:val="TableParagraph"/>
              <w:spacing w:line="251" w:lineRule="exact"/>
              <w:ind w:left="108"/>
            </w:pPr>
            <w:r>
              <w:rPr>
                <w:color w:val="1F1C52"/>
              </w:rPr>
              <w:t>Use</w:t>
            </w:r>
            <w:r>
              <w:rPr>
                <w:color w:val="1F1C52"/>
                <w:spacing w:val="-3"/>
              </w:rPr>
              <w:t xml:space="preserve"> </w:t>
            </w:r>
            <w:r>
              <w:rPr>
                <w:color w:val="1F1C52"/>
              </w:rPr>
              <w:t>geographic</w:t>
            </w:r>
            <w:r>
              <w:rPr>
                <w:color w:val="1F1C52"/>
                <w:spacing w:val="-5"/>
              </w:rPr>
              <w:t xml:space="preserve"> </w:t>
            </w:r>
            <w:r>
              <w:rPr>
                <w:color w:val="1F1C52"/>
              </w:rPr>
              <w:t>terms</w:t>
            </w:r>
            <w:r>
              <w:rPr>
                <w:color w:val="1F1C52"/>
                <w:spacing w:val="-3"/>
              </w:rPr>
              <w:t xml:space="preserve"> </w:t>
            </w:r>
            <w:r>
              <w:rPr>
                <w:color w:val="1F1C52"/>
              </w:rPr>
              <w:t>and</w:t>
            </w:r>
            <w:r>
              <w:rPr>
                <w:color w:val="1F1C52"/>
                <w:spacing w:val="-6"/>
              </w:rPr>
              <w:t xml:space="preserve"> </w:t>
            </w:r>
            <w:r>
              <w:rPr>
                <w:color w:val="1F1C52"/>
              </w:rPr>
              <w:t>tools</w:t>
            </w:r>
            <w:r>
              <w:rPr>
                <w:color w:val="1F1C52"/>
                <w:spacing w:val="-5"/>
              </w:rPr>
              <w:t xml:space="preserve"> </w:t>
            </w:r>
            <w:r>
              <w:rPr>
                <w:color w:val="1F1C52"/>
              </w:rPr>
              <w:t>to</w:t>
            </w:r>
            <w:r>
              <w:rPr>
                <w:color w:val="1F1C52"/>
                <w:spacing w:val="-2"/>
              </w:rPr>
              <w:t xml:space="preserve"> </w:t>
            </w:r>
            <w:r>
              <w:rPr>
                <w:color w:val="1F1C52"/>
              </w:rPr>
              <w:t>explain</w:t>
            </w:r>
            <w:r>
              <w:rPr>
                <w:color w:val="1F1C52"/>
                <w:spacing w:val="-3"/>
              </w:rPr>
              <w:t xml:space="preserve"> </w:t>
            </w:r>
            <w:r>
              <w:rPr>
                <w:color w:val="1F1C52"/>
              </w:rPr>
              <w:t>differing</w:t>
            </w:r>
            <w:r>
              <w:rPr>
                <w:color w:val="1F1C52"/>
                <w:spacing w:val="-3"/>
              </w:rPr>
              <w:t xml:space="preserve"> </w:t>
            </w:r>
            <w:r>
              <w:rPr>
                <w:color w:val="1F1C52"/>
              </w:rPr>
              <w:t>perspectives</w:t>
            </w:r>
            <w:r>
              <w:rPr>
                <w:color w:val="1F1C52"/>
                <w:spacing w:val="-3"/>
              </w:rPr>
              <w:t xml:space="preserve"> </w:t>
            </w:r>
            <w:r>
              <w:rPr>
                <w:color w:val="1F1C52"/>
              </w:rPr>
              <w:t>on</w:t>
            </w:r>
            <w:r>
              <w:rPr>
                <w:color w:val="1F1C52"/>
                <w:spacing w:val="-6"/>
              </w:rPr>
              <w:t xml:space="preserve"> </w:t>
            </w:r>
            <w:r>
              <w:rPr>
                <w:color w:val="1F1C52"/>
              </w:rPr>
              <w:t>the</w:t>
            </w:r>
            <w:r>
              <w:rPr>
                <w:color w:val="1F1C52"/>
                <w:spacing w:val="-4"/>
              </w:rPr>
              <w:t xml:space="preserve"> </w:t>
            </w:r>
            <w:r>
              <w:rPr>
                <w:color w:val="1F1C52"/>
                <w:spacing w:val="-5"/>
              </w:rPr>
              <w:t>use</w:t>
            </w:r>
          </w:p>
          <w:p w14:paraId="2726FB33" w14:textId="77777777" w:rsidR="00D7663B" w:rsidRDefault="00EE0066">
            <w:pPr>
              <w:pStyle w:val="TableParagraph"/>
              <w:spacing w:line="252" w:lineRule="exact"/>
              <w:ind w:left="108"/>
            </w:pPr>
            <w:r>
              <w:rPr>
                <w:color w:val="1F1C52"/>
              </w:rPr>
              <w:t>of</w:t>
            </w:r>
            <w:r>
              <w:rPr>
                <w:color w:val="1F1C52"/>
                <w:spacing w:val="-3"/>
              </w:rPr>
              <w:t xml:space="preserve"> </w:t>
            </w:r>
            <w:r>
              <w:rPr>
                <w:color w:val="1F1C52"/>
              </w:rPr>
              <w:t>renewable</w:t>
            </w:r>
            <w:r>
              <w:rPr>
                <w:color w:val="1F1C52"/>
                <w:spacing w:val="-4"/>
              </w:rPr>
              <w:t xml:space="preserve"> </w:t>
            </w:r>
            <w:r>
              <w:rPr>
                <w:color w:val="1F1C52"/>
              </w:rPr>
              <w:t>and</w:t>
            </w:r>
            <w:r>
              <w:rPr>
                <w:color w:val="1F1C52"/>
                <w:spacing w:val="-4"/>
              </w:rPr>
              <w:t xml:space="preserve"> </w:t>
            </w:r>
            <w:r>
              <w:rPr>
                <w:color w:val="1F1C52"/>
              </w:rPr>
              <w:t>non-renewable</w:t>
            </w:r>
            <w:r>
              <w:rPr>
                <w:color w:val="1F1C52"/>
                <w:spacing w:val="-6"/>
              </w:rPr>
              <w:t xml:space="preserve"> </w:t>
            </w:r>
            <w:r>
              <w:rPr>
                <w:color w:val="1F1C52"/>
              </w:rPr>
              <w:t>resources</w:t>
            </w:r>
            <w:r>
              <w:rPr>
                <w:color w:val="1F1C52"/>
                <w:spacing w:val="-6"/>
              </w:rPr>
              <w:t xml:space="preserve"> </w:t>
            </w:r>
            <w:r>
              <w:rPr>
                <w:color w:val="1F1C52"/>
              </w:rPr>
              <w:t>in</w:t>
            </w:r>
            <w:r>
              <w:rPr>
                <w:color w:val="1F1C52"/>
                <w:spacing w:val="-4"/>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4"/>
              </w:rPr>
              <w:t xml:space="preserve"> </w:t>
            </w:r>
            <w:r>
              <w:rPr>
                <w:color w:val="1F1C52"/>
              </w:rPr>
              <w:t>and</w:t>
            </w:r>
            <w:r>
              <w:rPr>
                <w:color w:val="1F1C52"/>
                <w:spacing w:val="-4"/>
              </w:rPr>
              <w:t xml:space="preserve"> </w:t>
            </w:r>
            <w:r>
              <w:rPr>
                <w:color w:val="1F1C52"/>
              </w:rPr>
              <w:t>Florida over time.</w:t>
            </w:r>
          </w:p>
        </w:tc>
      </w:tr>
      <w:tr w:rsidR="00D7663B" w14:paraId="2726FB37" w14:textId="77777777">
        <w:trPr>
          <w:trHeight w:val="506"/>
        </w:trPr>
        <w:tc>
          <w:tcPr>
            <w:tcW w:w="1850" w:type="dxa"/>
          </w:tcPr>
          <w:p w14:paraId="2726FB35" w14:textId="77777777" w:rsidR="00D7663B" w:rsidRDefault="00EE0066">
            <w:pPr>
              <w:pStyle w:val="TableParagraph"/>
              <w:spacing w:line="251" w:lineRule="exact"/>
            </w:pPr>
            <w:r>
              <w:rPr>
                <w:color w:val="1F1C52"/>
                <w:spacing w:val="-2"/>
              </w:rPr>
              <w:t>SS.</w:t>
            </w:r>
            <w:proofErr w:type="gramStart"/>
            <w:r>
              <w:rPr>
                <w:color w:val="1F1C52"/>
                <w:spacing w:val="-2"/>
              </w:rPr>
              <w:t>8.G.</w:t>
            </w:r>
            <w:proofErr w:type="gramEnd"/>
            <w:r>
              <w:rPr>
                <w:color w:val="1F1C52"/>
                <w:spacing w:val="-2"/>
              </w:rPr>
              <w:t>5.2</w:t>
            </w:r>
          </w:p>
        </w:tc>
        <w:tc>
          <w:tcPr>
            <w:tcW w:w="7053" w:type="dxa"/>
          </w:tcPr>
          <w:p w14:paraId="2726FB36" w14:textId="77777777" w:rsidR="00D7663B" w:rsidRDefault="00EE0066">
            <w:pPr>
              <w:pStyle w:val="TableParagraph"/>
              <w:spacing w:line="252" w:lineRule="exact"/>
              <w:ind w:left="108" w:right="454"/>
            </w:pPr>
            <w:r>
              <w:rPr>
                <w:color w:val="1F1C52"/>
              </w:rPr>
              <w:t>Describe</w:t>
            </w:r>
            <w:r>
              <w:rPr>
                <w:color w:val="1F1C52"/>
                <w:spacing w:val="-6"/>
              </w:rPr>
              <w:t xml:space="preserve"> </w:t>
            </w:r>
            <w:r>
              <w:rPr>
                <w:color w:val="1F1C52"/>
              </w:rPr>
              <w:t>the</w:t>
            </w:r>
            <w:r>
              <w:rPr>
                <w:color w:val="1F1C52"/>
                <w:spacing w:val="-6"/>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human</w:t>
            </w:r>
            <w:r>
              <w:rPr>
                <w:color w:val="1F1C52"/>
                <w:spacing w:val="-4"/>
              </w:rPr>
              <w:t xml:space="preserve"> </w:t>
            </w:r>
            <w:r>
              <w:rPr>
                <w:color w:val="1F1C52"/>
              </w:rPr>
              <w:t>modifications</w:t>
            </w:r>
            <w:r>
              <w:rPr>
                <w:color w:val="1F1C52"/>
                <w:spacing w:val="-6"/>
              </w:rPr>
              <w:t xml:space="preserve"> </w:t>
            </w:r>
            <w:r>
              <w:rPr>
                <w:color w:val="1F1C52"/>
              </w:rPr>
              <w:t>on</w:t>
            </w:r>
            <w:r>
              <w:rPr>
                <w:color w:val="1F1C52"/>
                <w:spacing w:val="-4"/>
              </w:rPr>
              <w:t xml:space="preserve"> </w:t>
            </w:r>
            <w:r>
              <w:rPr>
                <w:color w:val="1F1C52"/>
              </w:rPr>
              <w:t>the</w:t>
            </w:r>
            <w:r>
              <w:rPr>
                <w:color w:val="1F1C52"/>
                <w:spacing w:val="-4"/>
              </w:rPr>
              <w:t xml:space="preserve"> </w:t>
            </w:r>
            <w:r>
              <w:rPr>
                <w:color w:val="1F1C52"/>
              </w:rPr>
              <w:t>physical</w:t>
            </w:r>
            <w:r>
              <w:rPr>
                <w:color w:val="1F1C52"/>
                <w:spacing w:val="-3"/>
              </w:rPr>
              <w:t xml:space="preserve"> </w:t>
            </w:r>
            <w:r>
              <w:rPr>
                <w:color w:val="1F1C52"/>
              </w:rPr>
              <w:t>environment and ecosystems of the United States throughout history.</w:t>
            </w:r>
          </w:p>
        </w:tc>
      </w:tr>
    </w:tbl>
    <w:p w14:paraId="2726FB38" w14:textId="77777777" w:rsidR="00D7663B" w:rsidRDefault="00EE0066">
      <w:pPr>
        <w:pStyle w:val="Heading2"/>
        <w:spacing w:before="250" w:line="240" w:lineRule="auto"/>
      </w:pPr>
      <w:r>
        <w:rPr>
          <w:color w:val="1F1C52"/>
        </w:rPr>
        <w:t>Required</w:t>
      </w:r>
      <w:r>
        <w:rPr>
          <w:color w:val="1F1C52"/>
          <w:spacing w:val="-6"/>
        </w:rPr>
        <w:t xml:space="preserve"> </w:t>
      </w:r>
      <w:r>
        <w:rPr>
          <w:color w:val="1F1C52"/>
          <w:spacing w:val="-2"/>
        </w:rPr>
        <w:t>Instruction</w:t>
      </w:r>
    </w:p>
    <w:p w14:paraId="2726FB39" w14:textId="77777777" w:rsidR="00D7663B" w:rsidRDefault="00EE0066">
      <w:pPr>
        <w:pStyle w:val="BodyText"/>
        <w:spacing w:before="2"/>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6"/>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6FB3A" w14:textId="77777777" w:rsidR="00D7663B" w:rsidRDefault="00EE0066">
      <w:pPr>
        <w:pStyle w:val="ListParagraph"/>
        <w:numPr>
          <w:ilvl w:val="0"/>
          <w:numId w:val="6"/>
        </w:numPr>
        <w:tabs>
          <w:tab w:val="left" w:pos="2339"/>
        </w:tabs>
        <w:ind w:left="2339"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6FB3B" w14:textId="77777777" w:rsidR="00D7663B" w:rsidRDefault="00EE0066">
      <w:pPr>
        <w:pStyle w:val="ListParagraph"/>
        <w:numPr>
          <w:ilvl w:val="0"/>
          <w:numId w:val="6"/>
        </w:numPr>
        <w:tabs>
          <w:tab w:val="left" w:pos="2339"/>
        </w:tabs>
        <w:ind w:left="2339" w:hanging="360"/>
      </w:pPr>
      <w:r>
        <w:rPr>
          <w:color w:val="1F1C52"/>
        </w:rPr>
        <w:t>Internet</w:t>
      </w:r>
      <w:r>
        <w:rPr>
          <w:color w:val="1F1C52"/>
          <w:spacing w:val="-4"/>
        </w:rPr>
        <w:t xml:space="preserve"> </w:t>
      </w:r>
      <w:r>
        <w:rPr>
          <w:color w:val="1F1C52"/>
          <w:spacing w:val="-2"/>
        </w:rPr>
        <w:t>safety.</w:t>
      </w:r>
    </w:p>
    <w:p w14:paraId="2726FB3C" w14:textId="77777777" w:rsidR="00D7663B" w:rsidRDefault="00EE0066">
      <w:pPr>
        <w:pStyle w:val="ListParagraph"/>
        <w:numPr>
          <w:ilvl w:val="0"/>
          <w:numId w:val="6"/>
        </w:numPr>
        <w:tabs>
          <w:tab w:val="left" w:pos="2339"/>
        </w:tabs>
        <w:spacing w:before="1"/>
        <w:ind w:left="2339" w:hanging="360"/>
      </w:pPr>
      <w:r>
        <w:rPr>
          <w:color w:val="1F1C52"/>
          <w:spacing w:val="-2"/>
        </w:rPr>
        <w:t>Nutrition.</w:t>
      </w:r>
    </w:p>
    <w:p w14:paraId="2726FB3D" w14:textId="77777777" w:rsidR="00D7663B" w:rsidRDefault="00EE0066">
      <w:pPr>
        <w:pStyle w:val="ListParagraph"/>
        <w:numPr>
          <w:ilvl w:val="0"/>
          <w:numId w:val="6"/>
        </w:numPr>
        <w:tabs>
          <w:tab w:val="left" w:pos="2339"/>
        </w:tabs>
        <w:ind w:left="2339" w:hanging="360"/>
      </w:pPr>
      <w:r>
        <w:rPr>
          <w:color w:val="1F1C52"/>
        </w:rPr>
        <w:t>Personal</w:t>
      </w:r>
      <w:r>
        <w:rPr>
          <w:color w:val="1F1C52"/>
          <w:spacing w:val="-6"/>
        </w:rPr>
        <w:t xml:space="preserve"> </w:t>
      </w:r>
      <w:r>
        <w:rPr>
          <w:color w:val="1F1C52"/>
          <w:spacing w:val="-2"/>
        </w:rPr>
        <w:t>health.</w:t>
      </w:r>
    </w:p>
    <w:p w14:paraId="2726FB3E" w14:textId="77777777" w:rsidR="00D7663B" w:rsidRDefault="00EE0066">
      <w:pPr>
        <w:pStyle w:val="ListParagraph"/>
        <w:numPr>
          <w:ilvl w:val="0"/>
          <w:numId w:val="6"/>
        </w:numPr>
        <w:tabs>
          <w:tab w:val="left" w:pos="2340"/>
        </w:tabs>
        <w:ind w:left="234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6FB3F" w14:textId="77777777" w:rsidR="00D7663B" w:rsidRDefault="00EE0066">
      <w:pPr>
        <w:pStyle w:val="ListParagraph"/>
        <w:numPr>
          <w:ilvl w:val="0"/>
          <w:numId w:val="6"/>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6FB40" w14:textId="77777777" w:rsidR="00D7663B" w:rsidRDefault="00EE0066">
      <w:pPr>
        <w:pStyle w:val="ListParagraph"/>
        <w:numPr>
          <w:ilvl w:val="0"/>
          <w:numId w:val="6"/>
        </w:numPr>
        <w:tabs>
          <w:tab w:val="left" w:pos="2340"/>
        </w:tabs>
        <w:spacing w:line="240" w:lineRule="auto"/>
        <w:ind w:right="3395" w:firstLine="448"/>
      </w:pPr>
      <w:r>
        <w:rPr>
          <w:color w:val="1F1C52"/>
        </w:rPr>
        <w:t>Prevention</w:t>
      </w:r>
      <w:r>
        <w:rPr>
          <w:color w:val="1F1C52"/>
          <w:spacing w:val="-4"/>
        </w:rPr>
        <w:t xml:space="preserve"> </w:t>
      </w:r>
      <w:r>
        <w:rPr>
          <w:color w:val="1F1C52"/>
        </w:rPr>
        <w:t>of</w:t>
      </w:r>
      <w:r>
        <w:rPr>
          <w:color w:val="1F1C52"/>
          <w:spacing w:val="-3"/>
        </w:rPr>
        <w:t xml:space="preserve"> </w:t>
      </w:r>
      <w:r>
        <w:rPr>
          <w:color w:val="1F1C52"/>
        </w:rPr>
        <w:t>child</w:t>
      </w:r>
      <w:r>
        <w:rPr>
          <w:color w:val="1F1C52"/>
          <w:spacing w:val="-7"/>
        </w:rPr>
        <w:t xml:space="preserve"> </w:t>
      </w:r>
      <w:r>
        <w:rPr>
          <w:color w:val="1F1C52"/>
        </w:rPr>
        <w:t>sexual</w:t>
      </w:r>
      <w:r>
        <w:rPr>
          <w:color w:val="1F1C52"/>
          <w:spacing w:val="-6"/>
        </w:rPr>
        <w:t xml:space="preserve"> </w:t>
      </w:r>
      <w:r>
        <w:rPr>
          <w:color w:val="1F1C52"/>
        </w:rPr>
        <w:t>abuse,</w:t>
      </w:r>
      <w:r>
        <w:rPr>
          <w:color w:val="1F1C52"/>
          <w:spacing w:val="-4"/>
        </w:rPr>
        <w:t xml:space="preserve"> </w:t>
      </w:r>
      <w:r>
        <w:rPr>
          <w:color w:val="1F1C52"/>
        </w:rPr>
        <w:t>exploitation,</w:t>
      </w:r>
      <w:r>
        <w:rPr>
          <w:color w:val="1F1C52"/>
          <w:spacing w:val="-7"/>
        </w:rPr>
        <w:t xml:space="preserve"> </w:t>
      </w:r>
      <w:r>
        <w:rPr>
          <w:color w:val="1F1C52"/>
        </w:rPr>
        <w:t>and</w:t>
      </w:r>
      <w:r>
        <w:rPr>
          <w:color w:val="1F1C52"/>
          <w:spacing w:val="-4"/>
        </w:rPr>
        <w:t xml:space="preserve"> </w:t>
      </w:r>
      <w:r>
        <w:rPr>
          <w:color w:val="1F1C52"/>
        </w:rPr>
        <w:t>human</w:t>
      </w:r>
      <w:r>
        <w:rPr>
          <w:color w:val="1F1C52"/>
          <w:spacing w:val="-4"/>
        </w:rPr>
        <w:t xml:space="preserve"> </w:t>
      </w:r>
      <w:r>
        <w:rPr>
          <w:color w:val="1F1C52"/>
        </w:rPr>
        <w:t xml:space="preserve">trafficking. </w:t>
      </w:r>
      <w:hyperlink r:id="rId145">
        <w:r>
          <w:rPr>
            <w:color w:val="0000FF"/>
            <w:u w:val="single" w:color="0000FF"/>
          </w:rPr>
          <w:t>s.1003.42(2)(o)1., F.S.</w:t>
        </w:r>
        <w:r>
          <w:rPr>
            <w:color w:val="0000FF"/>
            <w:spacing w:val="40"/>
            <w:u w:val="single" w:color="0000FF"/>
          </w:rPr>
          <w:t xml:space="preserve"> </w:t>
        </w:r>
      </w:hyperlink>
    </w:p>
    <w:p w14:paraId="2726FB41"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B44" w14:textId="77777777">
        <w:trPr>
          <w:trHeight w:val="253"/>
        </w:trPr>
        <w:tc>
          <w:tcPr>
            <w:tcW w:w="1906" w:type="dxa"/>
          </w:tcPr>
          <w:p w14:paraId="2726FB42" w14:textId="77777777" w:rsidR="00D7663B" w:rsidRDefault="00EE0066">
            <w:pPr>
              <w:pStyle w:val="TableParagraph"/>
              <w:spacing w:before="1" w:line="233" w:lineRule="exact"/>
            </w:pPr>
            <w:r>
              <w:rPr>
                <w:color w:val="1F1C52"/>
                <w:spacing w:val="-2"/>
              </w:rPr>
              <w:t>HE.68.SUA.1.1</w:t>
            </w:r>
          </w:p>
        </w:tc>
        <w:tc>
          <w:tcPr>
            <w:tcW w:w="6999" w:type="dxa"/>
          </w:tcPr>
          <w:p w14:paraId="2726FB43" w14:textId="77777777" w:rsidR="00D7663B" w:rsidRDefault="00EE0066">
            <w:pPr>
              <w:pStyle w:val="TableParagraph"/>
              <w:spacing w:before="1" w:line="233" w:lineRule="exact"/>
              <w:ind w:left="107"/>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B47" w14:textId="77777777">
        <w:trPr>
          <w:trHeight w:val="505"/>
        </w:trPr>
        <w:tc>
          <w:tcPr>
            <w:tcW w:w="1906" w:type="dxa"/>
          </w:tcPr>
          <w:p w14:paraId="2726FB45" w14:textId="77777777" w:rsidR="00D7663B" w:rsidRDefault="00EE0066">
            <w:pPr>
              <w:pStyle w:val="TableParagraph"/>
              <w:spacing w:line="251" w:lineRule="exact"/>
            </w:pPr>
            <w:r>
              <w:rPr>
                <w:color w:val="1F1C52"/>
                <w:spacing w:val="-2"/>
              </w:rPr>
              <w:t>HE.68.SUA.1.2</w:t>
            </w:r>
          </w:p>
        </w:tc>
        <w:tc>
          <w:tcPr>
            <w:tcW w:w="6999" w:type="dxa"/>
          </w:tcPr>
          <w:p w14:paraId="2726FB46" w14:textId="77777777" w:rsidR="00D7663B" w:rsidRDefault="00EE0066">
            <w:pPr>
              <w:pStyle w:val="TableParagraph"/>
              <w:spacing w:line="254" w:lineRule="exact"/>
              <w:ind w:left="107" w:right="202"/>
            </w:pPr>
            <w:r>
              <w:rPr>
                <w:color w:val="1F1C52"/>
              </w:rPr>
              <w:t>Define</w:t>
            </w:r>
            <w:r>
              <w:rPr>
                <w:color w:val="1F1C52"/>
                <w:spacing w:val="-4"/>
              </w:rPr>
              <w:t xml:space="preserve"> </w:t>
            </w:r>
            <w:r>
              <w:rPr>
                <w:color w:val="1F1C52"/>
              </w:rPr>
              <w:t>terminology</w:t>
            </w:r>
            <w:r>
              <w:rPr>
                <w:color w:val="1F1C52"/>
                <w:spacing w:val="-4"/>
              </w:rPr>
              <w:t xml:space="preserve"> </w:t>
            </w:r>
            <w:r>
              <w:rPr>
                <w:color w:val="1F1C52"/>
              </w:rPr>
              <w:t>specific</w:t>
            </w:r>
            <w:r>
              <w:rPr>
                <w:color w:val="1F1C52"/>
                <w:spacing w:val="-4"/>
              </w:rPr>
              <w:t xml:space="preserve"> </w:t>
            </w:r>
            <w:r>
              <w:rPr>
                <w:color w:val="1F1C52"/>
              </w:rPr>
              <w:t>to</w:t>
            </w:r>
            <w:r>
              <w:rPr>
                <w:color w:val="1F1C52"/>
                <w:spacing w:val="-4"/>
              </w:rPr>
              <w:t xml:space="preserve"> </w:t>
            </w:r>
            <w:r>
              <w:rPr>
                <w:color w:val="1F1C52"/>
              </w:rPr>
              <w:t>alcohol</w:t>
            </w:r>
            <w:r>
              <w:rPr>
                <w:color w:val="1F1C52"/>
                <w:spacing w:val="-6"/>
              </w:rPr>
              <w:t xml:space="preserve"> </w:t>
            </w:r>
            <w:r>
              <w:rPr>
                <w:color w:val="1F1C52"/>
              </w:rPr>
              <w:t>misuse/abuse</w:t>
            </w:r>
            <w:r>
              <w:rPr>
                <w:color w:val="1F1C52"/>
                <w:spacing w:val="-4"/>
              </w:rPr>
              <w:t xml:space="preserve"> </w:t>
            </w:r>
            <w:r>
              <w:rPr>
                <w:color w:val="1F1C52"/>
              </w:rPr>
              <w:t>and</w:t>
            </w:r>
            <w:r>
              <w:rPr>
                <w:color w:val="1F1C52"/>
                <w:spacing w:val="-4"/>
              </w:rPr>
              <w:t xml:space="preserve"> </w:t>
            </w:r>
            <w:r>
              <w:rPr>
                <w:color w:val="1F1C52"/>
              </w:rPr>
              <w:t>discuss</w:t>
            </w:r>
            <w:r>
              <w:rPr>
                <w:color w:val="1F1C52"/>
                <w:spacing w:val="-4"/>
              </w:rPr>
              <w:t xml:space="preserve"> </w:t>
            </w:r>
            <w:r>
              <w:rPr>
                <w:color w:val="1F1C52"/>
              </w:rPr>
              <w:t>the</w:t>
            </w:r>
            <w:r>
              <w:rPr>
                <w:color w:val="1F1C52"/>
                <w:spacing w:val="-4"/>
              </w:rPr>
              <w:t xml:space="preserve"> </w:t>
            </w:r>
            <w:r>
              <w:rPr>
                <w:color w:val="1F1C52"/>
              </w:rPr>
              <w:t>short-and long-term effects of consuming alcohol.</w:t>
            </w:r>
          </w:p>
        </w:tc>
      </w:tr>
      <w:tr w:rsidR="00D7663B" w14:paraId="2726FB4B" w14:textId="77777777">
        <w:trPr>
          <w:trHeight w:val="504"/>
        </w:trPr>
        <w:tc>
          <w:tcPr>
            <w:tcW w:w="1906" w:type="dxa"/>
          </w:tcPr>
          <w:p w14:paraId="2726FB48" w14:textId="77777777" w:rsidR="00D7663B" w:rsidRDefault="00EE0066">
            <w:pPr>
              <w:pStyle w:val="TableParagraph"/>
              <w:spacing w:line="249" w:lineRule="exact"/>
            </w:pPr>
            <w:r>
              <w:rPr>
                <w:color w:val="1F1C52"/>
                <w:spacing w:val="-2"/>
              </w:rPr>
              <w:t>HE.68.SUA.1.3</w:t>
            </w:r>
          </w:p>
        </w:tc>
        <w:tc>
          <w:tcPr>
            <w:tcW w:w="6999" w:type="dxa"/>
          </w:tcPr>
          <w:p w14:paraId="2726FB49"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3"/>
              </w:rPr>
              <w:t xml:space="preserve"> </w:t>
            </w:r>
            <w:r>
              <w:rPr>
                <w:color w:val="1F1C52"/>
              </w:rPr>
              <w:t>health</w:t>
            </w:r>
            <w:r>
              <w:rPr>
                <w:color w:val="1F1C52"/>
                <w:spacing w:val="-6"/>
              </w:rPr>
              <w:t xml:space="preserve"> </w:t>
            </w:r>
            <w:r>
              <w:rPr>
                <w:color w:val="1F1C52"/>
              </w:rPr>
              <w:t>risks</w:t>
            </w:r>
            <w:r>
              <w:rPr>
                <w:color w:val="1F1C52"/>
                <w:spacing w:val="-3"/>
              </w:rPr>
              <w:t xml:space="preserve"> </w:t>
            </w:r>
            <w:r>
              <w:rPr>
                <w:color w:val="1F1C52"/>
              </w:rPr>
              <w:t>associated</w:t>
            </w:r>
            <w:r>
              <w:rPr>
                <w:color w:val="1F1C52"/>
                <w:spacing w:val="-4"/>
              </w:rPr>
              <w:t xml:space="preserve"> </w:t>
            </w:r>
            <w:r>
              <w:rPr>
                <w:color w:val="1F1C52"/>
              </w:rPr>
              <w:t>with</w:t>
            </w:r>
            <w:r>
              <w:rPr>
                <w:color w:val="1F1C52"/>
                <w:spacing w:val="-6"/>
              </w:rPr>
              <w:t xml:space="preserve"> </w:t>
            </w:r>
            <w:r>
              <w:rPr>
                <w:color w:val="1F1C52"/>
              </w:rPr>
              <w:t>alcohol</w:t>
            </w:r>
            <w:r>
              <w:rPr>
                <w:color w:val="1F1C52"/>
                <w:spacing w:val="-2"/>
              </w:rPr>
              <w:t xml:space="preserve"> </w:t>
            </w:r>
            <w:r>
              <w:rPr>
                <w:color w:val="1F1C52"/>
              </w:rPr>
              <w:t>misuse</w:t>
            </w:r>
            <w:r>
              <w:rPr>
                <w:color w:val="1F1C52"/>
                <w:spacing w:val="-5"/>
              </w:rPr>
              <w:t xml:space="preserve"> </w:t>
            </w:r>
            <w:r>
              <w:rPr>
                <w:color w:val="1F1C52"/>
              </w:rPr>
              <w:t>including</w:t>
            </w:r>
            <w:r>
              <w:rPr>
                <w:color w:val="1F1C52"/>
                <w:spacing w:val="-3"/>
              </w:rPr>
              <w:t xml:space="preserve"> </w:t>
            </w:r>
            <w:r>
              <w:rPr>
                <w:color w:val="1F1C52"/>
                <w:spacing w:val="-2"/>
              </w:rPr>
              <w:t>liver</w:t>
            </w:r>
          </w:p>
          <w:p w14:paraId="2726FB4A" w14:textId="77777777" w:rsidR="00D7663B" w:rsidRDefault="00EE0066">
            <w:pPr>
              <w:pStyle w:val="TableParagraph"/>
              <w:spacing w:before="1" w:line="233" w:lineRule="exact"/>
              <w:ind w:left="107"/>
            </w:pPr>
            <w:r>
              <w:rPr>
                <w:color w:val="1F1C52"/>
              </w:rPr>
              <w:t>disease,</w:t>
            </w:r>
            <w:r>
              <w:rPr>
                <w:color w:val="1F1C52"/>
                <w:spacing w:val="-10"/>
              </w:rPr>
              <w:t xml:space="preserve"> </w:t>
            </w:r>
            <w:r>
              <w:rPr>
                <w:color w:val="1F1C52"/>
              </w:rPr>
              <w:t>cancer,</w:t>
            </w:r>
            <w:r>
              <w:rPr>
                <w:color w:val="1F1C52"/>
                <w:spacing w:val="-7"/>
              </w:rPr>
              <w:t xml:space="preserve"> </w:t>
            </w:r>
            <w:r>
              <w:rPr>
                <w:color w:val="1F1C52"/>
              </w:rPr>
              <w:t>cardiovascular</w:t>
            </w:r>
            <w:r>
              <w:rPr>
                <w:color w:val="1F1C52"/>
                <w:spacing w:val="-8"/>
              </w:rPr>
              <w:t xml:space="preserve"> </w:t>
            </w:r>
            <w:r>
              <w:rPr>
                <w:color w:val="1F1C52"/>
              </w:rPr>
              <w:t>disease,</w:t>
            </w:r>
            <w:r>
              <w:rPr>
                <w:color w:val="1F1C52"/>
                <w:spacing w:val="-7"/>
              </w:rPr>
              <w:t xml:space="preserve"> </w:t>
            </w:r>
            <w:r>
              <w:rPr>
                <w:color w:val="1F1C52"/>
              </w:rPr>
              <w:t>and</w:t>
            </w:r>
            <w:r>
              <w:rPr>
                <w:color w:val="1F1C52"/>
                <w:spacing w:val="-7"/>
              </w:rPr>
              <w:t xml:space="preserve"> </w:t>
            </w:r>
            <w:r>
              <w:rPr>
                <w:color w:val="1F1C52"/>
              </w:rPr>
              <w:t>neurological/brain</w:t>
            </w:r>
            <w:r>
              <w:rPr>
                <w:color w:val="1F1C52"/>
                <w:spacing w:val="-6"/>
              </w:rPr>
              <w:t xml:space="preserve"> </w:t>
            </w:r>
            <w:r>
              <w:rPr>
                <w:color w:val="1F1C52"/>
                <w:spacing w:val="-2"/>
              </w:rPr>
              <w:t>damage.</w:t>
            </w:r>
          </w:p>
        </w:tc>
      </w:tr>
      <w:tr w:rsidR="00D7663B" w14:paraId="2726FB4E" w14:textId="77777777">
        <w:trPr>
          <w:trHeight w:val="506"/>
        </w:trPr>
        <w:tc>
          <w:tcPr>
            <w:tcW w:w="1906" w:type="dxa"/>
          </w:tcPr>
          <w:p w14:paraId="2726FB4C" w14:textId="77777777" w:rsidR="00D7663B" w:rsidRDefault="00EE0066">
            <w:pPr>
              <w:pStyle w:val="TableParagraph"/>
              <w:spacing w:line="251" w:lineRule="exact"/>
            </w:pPr>
            <w:r>
              <w:rPr>
                <w:color w:val="1F1C52"/>
                <w:spacing w:val="-2"/>
              </w:rPr>
              <w:t>HE.68.SUA.1.4</w:t>
            </w:r>
          </w:p>
        </w:tc>
        <w:tc>
          <w:tcPr>
            <w:tcW w:w="6999" w:type="dxa"/>
          </w:tcPr>
          <w:p w14:paraId="2726FB4D" w14:textId="77777777" w:rsidR="00D7663B" w:rsidRDefault="00EE0066">
            <w:pPr>
              <w:pStyle w:val="TableParagraph"/>
              <w:spacing w:line="254" w:lineRule="exact"/>
              <w:ind w:left="107"/>
            </w:pPr>
            <w:r>
              <w:rPr>
                <w:color w:val="1F1C52"/>
              </w:rPr>
              <w:t>Describe</w:t>
            </w:r>
            <w:r>
              <w:rPr>
                <w:color w:val="1F1C52"/>
                <w:spacing w:val="-6"/>
              </w:rPr>
              <w:t xml:space="preserve"> </w:t>
            </w:r>
            <w:r>
              <w:rPr>
                <w:color w:val="1F1C52"/>
              </w:rPr>
              <w:t>the</w:t>
            </w:r>
            <w:r>
              <w:rPr>
                <w:color w:val="1F1C52"/>
                <w:spacing w:val="-6"/>
              </w:rPr>
              <w:t xml:space="preserve"> </w:t>
            </w:r>
            <w:r>
              <w:rPr>
                <w:color w:val="1F1C52"/>
              </w:rPr>
              <w:t>types,</w:t>
            </w:r>
            <w:r>
              <w:rPr>
                <w:color w:val="1F1C52"/>
                <w:spacing w:val="-4"/>
              </w:rPr>
              <w:t xml:space="preserve"> </w:t>
            </w:r>
            <w:r>
              <w:rPr>
                <w:color w:val="1F1C52"/>
              </w:rPr>
              <w:t>delivery</w:t>
            </w:r>
            <w:r>
              <w:rPr>
                <w:color w:val="1F1C52"/>
                <w:spacing w:val="-7"/>
              </w:rPr>
              <w:t xml:space="preserve"> </w:t>
            </w:r>
            <w:r>
              <w:rPr>
                <w:color w:val="1F1C52"/>
              </w:rPr>
              <w:t>devices</w:t>
            </w:r>
            <w:r>
              <w:rPr>
                <w:color w:val="1F1C52"/>
                <w:spacing w:val="-6"/>
              </w:rPr>
              <w:t xml:space="preserve"> </w:t>
            </w:r>
            <w:r>
              <w:rPr>
                <w:color w:val="1F1C52"/>
              </w:rPr>
              <w:t>and</w:t>
            </w:r>
            <w:r>
              <w:rPr>
                <w:color w:val="1F1C52"/>
                <w:spacing w:val="-4"/>
              </w:rPr>
              <w:t xml:space="preserve"> </w:t>
            </w:r>
            <w:r>
              <w:rPr>
                <w:color w:val="1F1C52"/>
              </w:rPr>
              <w:t>accessibility</w:t>
            </w:r>
            <w:r>
              <w:rPr>
                <w:color w:val="1F1C52"/>
                <w:spacing w:val="-4"/>
              </w:rPr>
              <w:t xml:space="preserve"> </w:t>
            </w:r>
            <w:r>
              <w:rPr>
                <w:color w:val="1F1C52"/>
              </w:rPr>
              <w:t>of</w:t>
            </w:r>
            <w:r>
              <w:rPr>
                <w:color w:val="1F1C52"/>
                <w:spacing w:val="-3"/>
              </w:rPr>
              <w:t xml:space="preserve"> </w:t>
            </w:r>
            <w:r>
              <w:rPr>
                <w:color w:val="1F1C52"/>
              </w:rPr>
              <w:t>marijuana/THC products and their impacts on prevalence of use.</w:t>
            </w:r>
          </w:p>
        </w:tc>
      </w:tr>
      <w:tr w:rsidR="00D7663B" w14:paraId="2726FB52" w14:textId="77777777">
        <w:trPr>
          <w:trHeight w:val="503"/>
        </w:trPr>
        <w:tc>
          <w:tcPr>
            <w:tcW w:w="1906" w:type="dxa"/>
          </w:tcPr>
          <w:p w14:paraId="2726FB4F" w14:textId="77777777" w:rsidR="00D7663B" w:rsidRDefault="00EE0066">
            <w:pPr>
              <w:pStyle w:val="TableParagraph"/>
              <w:spacing w:line="249" w:lineRule="exact"/>
            </w:pPr>
            <w:r>
              <w:rPr>
                <w:color w:val="1F1C52"/>
                <w:spacing w:val="-2"/>
              </w:rPr>
              <w:t>HE.68.SUA.1.5</w:t>
            </w:r>
          </w:p>
        </w:tc>
        <w:tc>
          <w:tcPr>
            <w:tcW w:w="6999" w:type="dxa"/>
          </w:tcPr>
          <w:p w14:paraId="2726FB50"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effects</w:t>
            </w:r>
            <w:r>
              <w:rPr>
                <w:color w:val="1F1C52"/>
                <w:spacing w:val="-2"/>
              </w:rPr>
              <w:t xml:space="preserve"> </w:t>
            </w:r>
            <w:r>
              <w:rPr>
                <w:color w:val="1F1C52"/>
              </w:rPr>
              <w:t>of</w:t>
            </w:r>
            <w:r>
              <w:rPr>
                <w:color w:val="1F1C52"/>
                <w:spacing w:val="-5"/>
              </w:rPr>
              <w:t xml:space="preserve"> </w:t>
            </w:r>
            <w:r>
              <w:rPr>
                <w:color w:val="1F1C52"/>
              </w:rPr>
              <w:t>marijuana/THC</w:t>
            </w:r>
            <w:r>
              <w:rPr>
                <w:color w:val="1F1C52"/>
                <w:spacing w:val="-3"/>
              </w:rPr>
              <w:t xml:space="preserve"> </w:t>
            </w:r>
            <w:r>
              <w:rPr>
                <w:color w:val="1F1C52"/>
              </w:rPr>
              <w:t>and</w:t>
            </w:r>
            <w:r>
              <w:rPr>
                <w:color w:val="1F1C52"/>
                <w:spacing w:val="-5"/>
              </w:rPr>
              <w:t xml:space="preserve"> </w:t>
            </w:r>
            <w:r>
              <w:rPr>
                <w:color w:val="1F1C52"/>
              </w:rPr>
              <w:t>opioids</w:t>
            </w:r>
            <w:r>
              <w:rPr>
                <w:color w:val="1F1C52"/>
                <w:spacing w:val="-5"/>
              </w:rPr>
              <w:t xml:space="preserve"> </w:t>
            </w:r>
            <w:r>
              <w:rPr>
                <w:color w:val="1F1C52"/>
              </w:rPr>
              <w:t>on</w:t>
            </w:r>
            <w:r>
              <w:rPr>
                <w:color w:val="1F1C52"/>
                <w:spacing w:val="-5"/>
              </w:rPr>
              <w:t xml:space="preserve"> </w:t>
            </w:r>
            <w:r>
              <w:rPr>
                <w:color w:val="1F1C52"/>
              </w:rPr>
              <w:t>body</w:t>
            </w:r>
            <w:r>
              <w:rPr>
                <w:color w:val="1F1C52"/>
                <w:spacing w:val="-2"/>
              </w:rPr>
              <w:t xml:space="preserve"> </w:t>
            </w:r>
            <w:r>
              <w:rPr>
                <w:color w:val="1F1C52"/>
              </w:rPr>
              <w:t>systems</w:t>
            </w:r>
            <w:r>
              <w:rPr>
                <w:color w:val="1F1C52"/>
                <w:spacing w:val="-4"/>
              </w:rPr>
              <w:t xml:space="preserve"> </w:t>
            </w:r>
            <w:r>
              <w:rPr>
                <w:color w:val="1F1C52"/>
                <w:spacing w:val="-5"/>
              </w:rPr>
              <w:t>and</w:t>
            </w:r>
          </w:p>
          <w:p w14:paraId="2726FB51" w14:textId="77777777" w:rsidR="00D7663B" w:rsidRDefault="00EE0066">
            <w:pPr>
              <w:pStyle w:val="TableParagraph"/>
              <w:spacing w:before="1" w:line="233" w:lineRule="exact"/>
              <w:ind w:left="107"/>
            </w:pPr>
            <w:r>
              <w:rPr>
                <w:color w:val="1F1C52"/>
                <w:spacing w:val="-2"/>
              </w:rPr>
              <w:t>behavior.</w:t>
            </w:r>
          </w:p>
        </w:tc>
      </w:tr>
      <w:tr w:rsidR="00D7663B" w14:paraId="2726FB55" w14:textId="77777777">
        <w:trPr>
          <w:trHeight w:val="506"/>
        </w:trPr>
        <w:tc>
          <w:tcPr>
            <w:tcW w:w="1906" w:type="dxa"/>
          </w:tcPr>
          <w:p w14:paraId="2726FB53" w14:textId="77777777" w:rsidR="00D7663B" w:rsidRDefault="00EE0066">
            <w:pPr>
              <w:pStyle w:val="TableParagraph"/>
              <w:spacing w:line="251" w:lineRule="exact"/>
            </w:pPr>
            <w:r>
              <w:rPr>
                <w:color w:val="1F1C52"/>
                <w:spacing w:val="-2"/>
              </w:rPr>
              <w:t>HE.68.SUA.1.6</w:t>
            </w:r>
          </w:p>
        </w:tc>
        <w:tc>
          <w:tcPr>
            <w:tcW w:w="6999" w:type="dxa"/>
          </w:tcPr>
          <w:p w14:paraId="2726FB54" w14:textId="77777777" w:rsidR="00D7663B" w:rsidRDefault="00EE0066">
            <w:pPr>
              <w:pStyle w:val="TableParagraph"/>
              <w:spacing w:line="252" w:lineRule="exact"/>
              <w:ind w:left="107"/>
            </w:pPr>
            <w:r>
              <w:rPr>
                <w:color w:val="1F1C52"/>
              </w:rPr>
              <w:t>State</w:t>
            </w:r>
            <w:r>
              <w:rPr>
                <w:color w:val="1F1C52"/>
                <w:spacing w:val="-3"/>
              </w:rPr>
              <w:t xml:space="preserve"> </w:t>
            </w:r>
            <w:r>
              <w:rPr>
                <w:color w:val="1F1C52"/>
              </w:rPr>
              <w:t>the</w:t>
            </w:r>
            <w:r>
              <w:rPr>
                <w:color w:val="1F1C52"/>
                <w:spacing w:val="-3"/>
              </w:rPr>
              <w:t xml:space="preserve"> </w:t>
            </w:r>
            <w:r>
              <w:rPr>
                <w:color w:val="1F1C52"/>
              </w:rPr>
              <w:t>risks</w:t>
            </w:r>
            <w:r>
              <w:rPr>
                <w:color w:val="1F1C52"/>
                <w:spacing w:val="-3"/>
              </w:rPr>
              <w:t xml:space="preserve"> </w:t>
            </w:r>
            <w:r>
              <w:rPr>
                <w:color w:val="1F1C52"/>
              </w:rPr>
              <w:t>of</w:t>
            </w:r>
            <w:r>
              <w:rPr>
                <w:color w:val="1F1C52"/>
                <w:spacing w:val="-5"/>
              </w:rPr>
              <w:t xml:space="preserve"> </w:t>
            </w:r>
            <w:r>
              <w:rPr>
                <w:color w:val="1F1C52"/>
              </w:rPr>
              <w:t>misusing</w:t>
            </w:r>
            <w:r>
              <w:rPr>
                <w:color w:val="1F1C52"/>
                <w:spacing w:val="-6"/>
              </w:rPr>
              <w:t xml:space="preserve"> </w:t>
            </w:r>
            <w:r>
              <w:rPr>
                <w:color w:val="1F1C52"/>
              </w:rPr>
              <w:t>and</w:t>
            </w:r>
            <w:r>
              <w:rPr>
                <w:color w:val="1F1C52"/>
                <w:spacing w:val="-3"/>
              </w:rPr>
              <w:t xml:space="preserve"> </w:t>
            </w:r>
            <w:r>
              <w:rPr>
                <w:color w:val="1F1C52"/>
              </w:rPr>
              <w:t>sharing</w:t>
            </w:r>
            <w:r>
              <w:rPr>
                <w:color w:val="1F1C52"/>
                <w:spacing w:val="-3"/>
              </w:rPr>
              <w:t xml:space="preserve"> </w:t>
            </w:r>
            <w:r>
              <w:rPr>
                <w:color w:val="1F1C52"/>
              </w:rPr>
              <w:t>prescription</w:t>
            </w:r>
            <w:r>
              <w:rPr>
                <w:color w:val="1F1C52"/>
                <w:spacing w:val="-3"/>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drugs, including fentanyl and other opioids.</w:t>
            </w:r>
          </w:p>
        </w:tc>
      </w:tr>
      <w:tr w:rsidR="00D7663B" w14:paraId="2726FB58" w14:textId="77777777">
        <w:trPr>
          <w:trHeight w:val="506"/>
        </w:trPr>
        <w:tc>
          <w:tcPr>
            <w:tcW w:w="1906" w:type="dxa"/>
          </w:tcPr>
          <w:p w14:paraId="2726FB56" w14:textId="77777777" w:rsidR="00D7663B" w:rsidRDefault="00EE0066">
            <w:pPr>
              <w:pStyle w:val="TableParagraph"/>
              <w:spacing w:line="251" w:lineRule="exact"/>
            </w:pPr>
            <w:r>
              <w:rPr>
                <w:color w:val="1F1C52"/>
                <w:spacing w:val="-2"/>
              </w:rPr>
              <w:t>HE.68.SUA.1.7</w:t>
            </w:r>
          </w:p>
        </w:tc>
        <w:tc>
          <w:tcPr>
            <w:tcW w:w="6999" w:type="dxa"/>
          </w:tcPr>
          <w:p w14:paraId="2726FB57"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signs</w:t>
            </w:r>
            <w:r>
              <w:rPr>
                <w:color w:val="1F1C52"/>
                <w:spacing w:val="-5"/>
              </w:rPr>
              <w:t xml:space="preserve"> </w:t>
            </w:r>
            <w:r>
              <w:rPr>
                <w:color w:val="1F1C52"/>
              </w:rPr>
              <w:t>and</w:t>
            </w:r>
            <w:r>
              <w:rPr>
                <w:color w:val="1F1C52"/>
                <w:spacing w:val="-6"/>
              </w:rPr>
              <w:t xml:space="preserve"> </w:t>
            </w:r>
            <w:r>
              <w:rPr>
                <w:color w:val="1F1C52"/>
              </w:rPr>
              <w:t>symptoms</w:t>
            </w:r>
            <w:r>
              <w:rPr>
                <w:color w:val="1F1C52"/>
                <w:spacing w:val="-3"/>
              </w:rPr>
              <w:t xml:space="preserve"> </w:t>
            </w:r>
            <w:r>
              <w:rPr>
                <w:color w:val="1F1C52"/>
              </w:rPr>
              <w:t>of</w:t>
            </w:r>
            <w:r>
              <w:rPr>
                <w:color w:val="1F1C52"/>
                <w:spacing w:val="-2"/>
              </w:rPr>
              <w:t xml:space="preserve"> </w:t>
            </w:r>
            <w:r>
              <w:rPr>
                <w:color w:val="1F1C52"/>
              </w:rPr>
              <w:t>prescription</w:t>
            </w:r>
            <w:r>
              <w:rPr>
                <w:color w:val="1F1C52"/>
                <w:spacing w:val="-6"/>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w:t>
            </w:r>
            <w:r>
              <w:rPr>
                <w:color w:val="1F1C52"/>
                <w:spacing w:val="-6"/>
              </w:rPr>
              <w:t xml:space="preserve"> </w:t>
            </w:r>
            <w:r>
              <w:rPr>
                <w:color w:val="1F1C52"/>
              </w:rPr>
              <w:t>misuse</w:t>
            </w:r>
            <w:r>
              <w:rPr>
                <w:color w:val="1F1C52"/>
                <w:spacing w:val="-3"/>
              </w:rPr>
              <w:t xml:space="preserve"> </w:t>
            </w:r>
            <w:r>
              <w:rPr>
                <w:color w:val="1F1C52"/>
              </w:rPr>
              <w:t>and overdose, including fentanyl and other opioids.</w:t>
            </w:r>
          </w:p>
        </w:tc>
      </w:tr>
      <w:tr w:rsidR="00D7663B" w14:paraId="2726FB5B" w14:textId="77777777">
        <w:trPr>
          <w:trHeight w:val="505"/>
        </w:trPr>
        <w:tc>
          <w:tcPr>
            <w:tcW w:w="1906" w:type="dxa"/>
          </w:tcPr>
          <w:p w14:paraId="2726FB59" w14:textId="77777777" w:rsidR="00D7663B" w:rsidRDefault="00EE0066">
            <w:pPr>
              <w:pStyle w:val="TableParagraph"/>
              <w:spacing w:line="251" w:lineRule="exact"/>
            </w:pPr>
            <w:r>
              <w:rPr>
                <w:color w:val="1F1C52"/>
                <w:spacing w:val="-2"/>
              </w:rPr>
              <w:t>HE.68.SUA.1.8</w:t>
            </w:r>
          </w:p>
        </w:tc>
        <w:tc>
          <w:tcPr>
            <w:tcW w:w="6999" w:type="dxa"/>
          </w:tcPr>
          <w:p w14:paraId="2726FB5A"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short-</w:t>
            </w:r>
            <w:r>
              <w:rPr>
                <w:color w:val="1F1C52"/>
                <w:spacing w:val="-2"/>
              </w:rPr>
              <w:t xml:space="preserve"> </w:t>
            </w:r>
            <w:r>
              <w:rPr>
                <w:color w:val="1F1C52"/>
              </w:rPr>
              <w:t>and</w:t>
            </w:r>
            <w:r>
              <w:rPr>
                <w:color w:val="1F1C52"/>
                <w:spacing w:val="-6"/>
              </w:rPr>
              <w:t xml:space="preserve"> </w:t>
            </w:r>
            <w:r>
              <w:rPr>
                <w:color w:val="1F1C52"/>
              </w:rPr>
              <w:t>long-term</w:t>
            </w:r>
            <w:r>
              <w:rPr>
                <w:color w:val="1F1C52"/>
                <w:spacing w:val="-2"/>
              </w:rPr>
              <w:t xml:space="preserve"> </w:t>
            </w:r>
            <w:r>
              <w:rPr>
                <w:color w:val="1F1C52"/>
              </w:rPr>
              <w:t>physical</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consequences</w:t>
            </w:r>
            <w:r>
              <w:rPr>
                <w:color w:val="1F1C52"/>
                <w:spacing w:val="-3"/>
              </w:rPr>
              <w:t xml:space="preserve"> </w:t>
            </w:r>
            <w:r>
              <w:rPr>
                <w:color w:val="1F1C52"/>
              </w:rPr>
              <w:t>of tobacco, nicotine use and/or vaping.</w:t>
            </w:r>
          </w:p>
        </w:tc>
      </w:tr>
      <w:tr w:rsidR="00D7663B" w14:paraId="2726FB5E" w14:textId="77777777">
        <w:trPr>
          <w:trHeight w:val="506"/>
        </w:trPr>
        <w:tc>
          <w:tcPr>
            <w:tcW w:w="1906" w:type="dxa"/>
          </w:tcPr>
          <w:p w14:paraId="2726FB5C" w14:textId="77777777" w:rsidR="00D7663B" w:rsidRDefault="00EE0066">
            <w:pPr>
              <w:pStyle w:val="TableParagraph"/>
              <w:spacing w:line="251" w:lineRule="exact"/>
            </w:pPr>
            <w:r>
              <w:rPr>
                <w:color w:val="1F1C52"/>
                <w:spacing w:val="-2"/>
              </w:rPr>
              <w:t>HE.68.SUA.2.1</w:t>
            </w:r>
          </w:p>
        </w:tc>
        <w:tc>
          <w:tcPr>
            <w:tcW w:w="6999" w:type="dxa"/>
          </w:tcPr>
          <w:p w14:paraId="2726FB5D" w14:textId="77777777" w:rsidR="00D7663B" w:rsidRDefault="00EE0066">
            <w:pPr>
              <w:pStyle w:val="TableParagraph"/>
              <w:spacing w:line="252" w:lineRule="exact"/>
              <w:ind w:left="107"/>
            </w:pPr>
            <w:r>
              <w:rPr>
                <w:color w:val="1F1C52"/>
              </w:rPr>
              <w:t>Discuss</w:t>
            </w:r>
            <w:r>
              <w:rPr>
                <w:color w:val="1F1C52"/>
                <w:spacing w:val="-3"/>
              </w:rPr>
              <w:t xml:space="preserve"> </w:t>
            </w:r>
            <w:r>
              <w:rPr>
                <w:color w:val="1F1C52"/>
              </w:rPr>
              <w:t>family</w:t>
            </w:r>
            <w:r>
              <w:rPr>
                <w:color w:val="1F1C52"/>
                <w:spacing w:val="-3"/>
              </w:rPr>
              <w:t xml:space="preserve"> </w:t>
            </w:r>
            <w:r>
              <w:rPr>
                <w:color w:val="1F1C52"/>
              </w:rPr>
              <w:t>rules,</w:t>
            </w:r>
            <w:r>
              <w:rPr>
                <w:color w:val="1F1C52"/>
                <w:spacing w:val="-3"/>
              </w:rPr>
              <w:t xml:space="preserve"> </w:t>
            </w:r>
            <w:r>
              <w:rPr>
                <w:color w:val="1F1C52"/>
              </w:rPr>
              <w:t>school</w:t>
            </w:r>
            <w:r>
              <w:rPr>
                <w:color w:val="1F1C52"/>
                <w:spacing w:val="-2"/>
              </w:rPr>
              <w:t xml:space="preserve"> </w:t>
            </w:r>
            <w:r>
              <w:rPr>
                <w:color w:val="1F1C52"/>
              </w:rPr>
              <w:t>rules</w:t>
            </w:r>
            <w:r>
              <w:rPr>
                <w:color w:val="1F1C52"/>
                <w:spacing w:val="-5"/>
              </w:rPr>
              <w:t xml:space="preserve"> </w:t>
            </w:r>
            <w:r>
              <w:rPr>
                <w:color w:val="1F1C52"/>
              </w:rPr>
              <w:t>and</w:t>
            </w:r>
            <w:r>
              <w:rPr>
                <w:color w:val="1F1C52"/>
                <w:spacing w:val="-6"/>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about</w:t>
            </w:r>
            <w:r>
              <w:rPr>
                <w:color w:val="1F1C52"/>
                <w:spacing w:val="-5"/>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 other drugs.</w:t>
            </w:r>
          </w:p>
        </w:tc>
      </w:tr>
      <w:tr w:rsidR="00D7663B" w14:paraId="2726FB61" w14:textId="77777777">
        <w:trPr>
          <w:trHeight w:val="506"/>
        </w:trPr>
        <w:tc>
          <w:tcPr>
            <w:tcW w:w="1906" w:type="dxa"/>
          </w:tcPr>
          <w:p w14:paraId="2726FB5F" w14:textId="77777777" w:rsidR="00D7663B" w:rsidRDefault="00EE0066">
            <w:pPr>
              <w:pStyle w:val="TableParagraph"/>
              <w:spacing w:line="251" w:lineRule="exact"/>
            </w:pPr>
            <w:r>
              <w:rPr>
                <w:color w:val="1F1C52"/>
                <w:spacing w:val="-2"/>
              </w:rPr>
              <w:t>HE.68.SUA.2.2</w:t>
            </w:r>
          </w:p>
        </w:tc>
        <w:tc>
          <w:tcPr>
            <w:tcW w:w="6999" w:type="dxa"/>
          </w:tcPr>
          <w:p w14:paraId="2726FB60" w14:textId="77777777" w:rsidR="00D7663B" w:rsidRDefault="00EE0066">
            <w:pPr>
              <w:pStyle w:val="TableParagraph"/>
              <w:spacing w:line="252" w:lineRule="exact"/>
              <w:ind w:left="107"/>
            </w:pPr>
            <w:r>
              <w:rPr>
                <w:color w:val="1F1C52"/>
              </w:rPr>
              <w:t>Discuss</w:t>
            </w:r>
            <w:r>
              <w:rPr>
                <w:color w:val="1F1C52"/>
                <w:spacing w:val="-3"/>
              </w:rPr>
              <w:t xml:space="preserve"> </w:t>
            </w:r>
            <w:r>
              <w:rPr>
                <w:color w:val="1F1C52"/>
              </w:rPr>
              <w:t>the</w:t>
            </w:r>
            <w:r>
              <w:rPr>
                <w:color w:val="1F1C52"/>
                <w:spacing w:val="-3"/>
              </w:rPr>
              <w:t xml:space="preserve"> </w:t>
            </w:r>
            <w:r>
              <w:rPr>
                <w:color w:val="1F1C52"/>
              </w:rPr>
              <w:t>dangers</w:t>
            </w:r>
            <w:r>
              <w:rPr>
                <w:color w:val="1F1C52"/>
                <w:spacing w:val="-3"/>
              </w:rPr>
              <w:t xml:space="preserve"> </w:t>
            </w:r>
            <w:r>
              <w:rPr>
                <w:color w:val="1F1C52"/>
              </w:rPr>
              <w:t>of</w:t>
            </w:r>
            <w:r>
              <w:rPr>
                <w:color w:val="1F1C52"/>
                <w:spacing w:val="-2"/>
              </w:rPr>
              <w:t xml:space="preserve"> </w:t>
            </w:r>
            <w:r>
              <w:rPr>
                <w:color w:val="1F1C52"/>
              </w:rPr>
              <w:t>underage</w:t>
            </w:r>
            <w:r>
              <w:rPr>
                <w:color w:val="1F1C52"/>
                <w:spacing w:val="-3"/>
              </w:rPr>
              <w:t xml:space="preserve"> </w:t>
            </w:r>
            <w:r>
              <w:rPr>
                <w:color w:val="1F1C52"/>
              </w:rPr>
              <w:t>consumption</w:t>
            </w:r>
            <w:r>
              <w:rPr>
                <w:color w:val="1F1C52"/>
                <w:spacing w:val="-3"/>
              </w:rPr>
              <w:t xml:space="preserve"> </w:t>
            </w:r>
            <w:r>
              <w:rPr>
                <w:color w:val="1F1C52"/>
              </w:rPr>
              <w:t>of</w:t>
            </w:r>
            <w:r>
              <w:rPr>
                <w:color w:val="1F1C52"/>
                <w:spacing w:val="-2"/>
              </w:rPr>
              <w:t xml:space="preserve"> </w:t>
            </w:r>
            <w:r>
              <w:rPr>
                <w:color w:val="1F1C52"/>
              </w:rPr>
              <w:t>alcohol</w:t>
            </w:r>
            <w:r>
              <w:rPr>
                <w:color w:val="1F1C52"/>
                <w:spacing w:val="-2"/>
              </w:rPr>
              <w:t xml:space="preserve"> </w:t>
            </w:r>
            <w:r>
              <w:rPr>
                <w:color w:val="1F1C52"/>
              </w:rPr>
              <w:t>and</w:t>
            </w:r>
            <w:r>
              <w:rPr>
                <w:color w:val="1F1C52"/>
                <w:spacing w:val="-6"/>
              </w:rPr>
              <w:t xml:space="preserve"> </w:t>
            </w:r>
            <w:r>
              <w:rPr>
                <w:color w:val="1F1C52"/>
              </w:rPr>
              <w:t>the</w:t>
            </w:r>
            <w:r>
              <w:rPr>
                <w:color w:val="1F1C52"/>
                <w:spacing w:val="-5"/>
              </w:rPr>
              <w:t xml:space="preserve"> </w:t>
            </w:r>
            <w:r>
              <w:rPr>
                <w:color w:val="1F1C52"/>
              </w:rPr>
              <w:t>benefits</w:t>
            </w:r>
            <w:r>
              <w:rPr>
                <w:color w:val="1F1C52"/>
                <w:spacing w:val="-5"/>
              </w:rPr>
              <w:t xml:space="preserve"> </w:t>
            </w:r>
            <w:r>
              <w:rPr>
                <w:color w:val="1F1C52"/>
              </w:rPr>
              <w:t>of abstaining from drinking alcohol.</w:t>
            </w:r>
          </w:p>
        </w:tc>
      </w:tr>
      <w:tr w:rsidR="00D7663B" w14:paraId="2726FB64" w14:textId="77777777">
        <w:trPr>
          <w:trHeight w:val="505"/>
        </w:trPr>
        <w:tc>
          <w:tcPr>
            <w:tcW w:w="1906" w:type="dxa"/>
          </w:tcPr>
          <w:p w14:paraId="2726FB62" w14:textId="77777777" w:rsidR="00D7663B" w:rsidRDefault="00EE0066">
            <w:pPr>
              <w:pStyle w:val="TableParagraph"/>
              <w:spacing w:line="251" w:lineRule="exact"/>
            </w:pPr>
            <w:r>
              <w:rPr>
                <w:color w:val="1F1C52"/>
                <w:spacing w:val="-2"/>
              </w:rPr>
              <w:t>HE.68.SUA.2.3</w:t>
            </w:r>
          </w:p>
        </w:tc>
        <w:tc>
          <w:tcPr>
            <w:tcW w:w="6999" w:type="dxa"/>
          </w:tcPr>
          <w:p w14:paraId="2726FB63" w14:textId="77777777" w:rsidR="00D7663B" w:rsidRDefault="00EE0066">
            <w:pPr>
              <w:pStyle w:val="TableParagraph"/>
              <w:spacing w:line="252" w:lineRule="exact"/>
              <w:ind w:left="107"/>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bl>
    <w:p w14:paraId="2726FB65" w14:textId="77777777" w:rsidR="00D7663B" w:rsidRDefault="00D7663B">
      <w:pPr>
        <w:pStyle w:val="TableParagraph"/>
        <w:spacing w:line="252" w:lineRule="exact"/>
        <w:sectPr w:rsidR="00D7663B">
          <w:pgSz w:w="12240" w:h="15840"/>
          <w:pgMar w:top="1420" w:right="0" w:bottom="145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B69" w14:textId="77777777">
        <w:trPr>
          <w:trHeight w:val="757"/>
        </w:trPr>
        <w:tc>
          <w:tcPr>
            <w:tcW w:w="1906" w:type="dxa"/>
          </w:tcPr>
          <w:p w14:paraId="2726FB66" w14:textId="77777777" w:rsidR="00D7663B" w:rsidRDefault="00EE0066">
            <w:pPr>
              <w:pStyle w:val="TableParagraph"/>
              <w:spacing w:line="251" w:lineRule="exact"/>
            </w:pPr>
            <w:r>
              <w:rPr>
                <w:color w:val="1F1C52"/>
                <w:spacing w:val="-2"/>
              </w:rPr>
              <w:lastRenderedPageBreak/>
              <w:t>HE.68.SUA.2.4</w:t>
            </w:r>
          </w:p>
        </w:tc>
        <w:tc>
          <w:tcPr>
            <w:tcW w:w="6999" w:type="dxa"/>
          </w:tcPr>
          <w:p w14:paraId="2726FB67" w14:textId="77777777" w:rsidR="00D7663B" w:rsidRDefault="00EE0066">
            <w:pPr>
              <w:pStyle w:val="TableParagraph"/>
              <w:spacing w:line="251" w:lineRule="exact"/>
              <w:ind w:left="107"/>
            </w:pPr>
            <w:r>
              <w:rPr>
                <w:color w:val="1F1C52"/>
              </w:rPr>
              <w:t>Explain</w:t>
            </w:r>
            <w:r>
              <w:rPr>
                <w:color w:val="1F1C52"/>
                <w:spacing w:val="-3"/>
              </w:rPr>
              <w:t xml:space="preserve"> </w:t>
            </w:r>
            <w:r>
              <w:rPr>
                <w:color w:val="1F1C52"/>
              </w:rPr>
              <w:t>school-based</w:t>
            </w:r>
            <w:r>
              <w:rPr>
                <w:color w:val="1F1C52"/>
                <w:spacing w:val="-5"/>
              </w:rPr>
              <w:t xml:space="preserve"> </w:t>
            </w:r>
            <w:r>
              <w:rPr>
                <w:color w:val="1F1C52"/>
              </w:rPr>
              <w:t>policies</w:t>
            </w:r>
            <w:r>
              <w:rPr>
                <w:color w:val="1F1C52"/>
                <w:spacing w:val="-3"/>
              </w:rPr>
              <w:t xml:space="preserve"> </w:t>
            </w:r>
            <w:r>
              <w:rPr>
                <w:color w:val="1F1C52"/>
              </w:rPr>
              <w:t>and</w:t>
            </w:r>
            <w:r>
              <w:rPr>
                <w:color w:val="1F1C52"/>
                <w:spacing w:val="-5"/>
              </w:rPr>
              <w:t xml:space="preserve"> </w:t>
            </w:r>
            <w:r>
              <w:rPr>
                <w:color w:val="1F1C52"/>
              </w:rPr>
              <w:t>legal</w:t>
            </w:r>
            <w:r>
              <w:rPr>
                <w:color w:val="1F1C52"/>
                <w:spacing w:val="-4"/>
              </w:rPr>
              <w:t xml:space="preserve"> </w:t>
            </w:r>
            <w:r>
              <w:rPr>
                <w:color w:val="1F1C52"/>
              </w:rPr>
              <w:t>consequences</w:t>
            </w:r>
            <w:r>
              <w:rPr>
                <w:color w:val="1F1C52"/>
                <w:spacing w:val="-5"/>
              </w:rPr>
              <w:t xml:space="preserve"> </w:t>
            </w:r>
            <w:r>
              <w:rPr>
                <w:color w:val="1F1C52"/>
              </w:rPr>
              <w:t>related</w:t>
            </w:r>
            <w:r>
              <w:rPr>
                <w:color w:val="1F1C52"/>
                <w:spacing w:val="-5"/>
              </w:rPr>
              <w:t xml:space="preserve"> </w:t>
            </w:r>
            <w:r>
              <w:rPr>
                <w:color w:val="1F1C52"/>
              </w:rPr>
              <w:t>to</w:t>
            </w:r>
            <w:r>
              <w:rPr>
                <w:color w:val="1F1C52"/>
                <w:spacing w:val="-5"/>
              </w:rPr>
              <w:t xml:space="preserve"> </w:t>
            </w:r>
            <w:r>
              <w:rPr>
                <w:color w:val="1F1C52"/>
              </w:rPr>
              <w:t>the</w:t>
            </w:r>
            <w:r>
              <w:rPr>
                <w:color w:val="1F1C52"/>
                <w:spacing w:val="-2"/>
              </w:rPr>
              <w:t xml:space="preserve"> sale,</w:t>
            </w:r>
          </w:p>
          <w:p w14:paraId="2726FB68" w14:textId="77777777" w:rsidR="00D7663B" w:rsidRDefault="00EE0066">
            <w:pPr>
              <w:pStyle w:val="TableParagraph"/>
              <w:spacing w:line="252" w:lineRule="exact"/>
              <w:ind w:left="107"/>
            </w:pPr>
            <w:r>
              <w:rPr>
                <w:color w:val="1F1C52"/>
              </w:rPr>
              <w:t>promotion,</w:t>
            </w:r>
            <w:r>
              <w:rPr>
                <w:color w:val="1F1C52"/>
                <w:spacing w:val="-6"/>
              </w:rPr>
              <w:t xml:space="preserve"> </w:t>
            </w:r>
            <w:r>
              <w:rPr>
                <w:color w:val="1F1C52"/>
              </w:rPr>
              <w:t>and</w:t>
            </w:r>
            <w:r>
              <w:rPr>
                <w:color w:val="1F1C52"/>
                <w:spacing w:val="-3"/>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rPr>
              <w:t>tobacco,</w:t>
            </w:r>
            <w:r>
              <w:rPr>
                <w:color w:val="1F1C52"/>
                <w:spacing w:val="-3"/>
              </w:rPr>
              <w:t xml:space="preserve"> </w:t>
            </w:r>
            <w:r>
              <w:rPr>
                <w:color w:val="1F1C52"/>
              </w:rPr>
              <w:t>nicotine,</w:t>
            </w:r>
            <w:r>
              <w:rPr>
                <w:color w:val="1F1C52"/>
                <w:spacing w:val="-3"/>
              </w:rPr>
              <w:t xml:space="preserve"> </w:t>
            </w:r>
            <w:r>
              <w:rPr>
                <w:color w:val="1F1C52"/>
              </w:rPr>
              <w:t>and/or</w:t>
            </w:r>
            <w:r>
              <w:rPr>
                <w:color w:val="1F1C52"/>
                <w:spacing w:val="-2"/>
              </w:rPr>
              <w:t xml:space="preserve"> </w:t>
            </w:r>
            <w:r>
              <w:rPr>
                <w:color w:val="1F1C52"/>
              </w:rPr>
              <w:t>vaping</w:t>
            </w:r>
            <w:r>
              <w:rPr>
                <w:color w:val="1F1C52"/>
                <w:spacing w:val="-6"/>
              </w:rPr>
              <w:t xml:space="preserve"> </w:t>
            </w:r>
            <w:r>
              <w:rPr>
                <w:color w:val="1F1C52"/>
              </w:rPr>
              <w:t>products</w:t>
            </w:r>
            <w:r>
              <w:rPr>
                <w:color w:val="1F1C52"/>
                <w:spacing w:val="-5"/>
              </w:rPr>
              <w:t xml:space="preserve"> </w:t>
            </w:r>
            <w:r>
              <w:rPr>
                <w:color w:val="1F1C52"/>
              </w:rPr>
              <w:t>on</w:t>
            </w:r>
            <w:r>
              <w:rPr>
                <w:color w:val="1F1C52"/>
                <w:spacing w:val="-3"/>
              </w:rPr>
              <w:t xml:space="preserve"> </w:t>
            </w:r>
            <w:r>
              <w:rPr>
                <w:color w:val="1F1C52"/>
              </w:rPr>
              <w:t xml:space="preserve">school </w:t>
            </w:r>
            <w:r>
              <w:rPr>
                <w:color w:val="1F1C52"/>
                <w:spacing w:val="-2"/>
              </w:rPr>
              <w:t>property.</w:t>
            </w:r>
          </w:p>
        </w:tc>
      </w:tr>
      <w:tr w:rsidR="00D7663B" w14:paraId="2726FB6C" w14:textId="77777777">
        <w:trPr>
          <w:trHeight w:val="505"/>
        </w:trPr>
        <w:tc>
          <w:tcPr>
            <w:tcW w:w="1906" w:type="dxa"/>
          </w:tcPr>
          <w:p w14:paraId="2726FB6A" w14:textId="77777777" w:rsidR="00D7663B" w:rsidRDefault="00EE0066">
            <w:pPr>
              <w:pStyle w:val="TableParagraph"/>
              <w:spacing w:before="1"/>
            </w:pPr>
            <w:r>
              <w:rPr>
                <w:color w:val="1F1C52"/>
                <w:spacing w:val="-2"/>
              </w:rPr>
              <w:t>HE.68.SUA.3.1</w:t>
            </w:r>
          </w:p>
        </w:tc>
        <w:tc>
          <w:tcPr>
            <w:tcW w:w="6999" w:type="dxa"/>
          </w:tcPr>
          <w:p w14:paraId="2726FB6B" w14:textId="77777777" w:rsidR="00D7663B" w:rsidRDefault="00EE0066">
            <w:pPr>
              <w:pStyle w:val="TableParagraph"/>
              <w:spacing w:line="252" w:lineRule="exact"/>
              <w:ind w:left="107"/>
            </w:pPr>
            <w:r>
              <w:rPr>
                <w:color w:val="1F1C52"/>
              </w:rPr>
              <w:t>Discuss</w:t>
            </w:r>
            <w:r>
              <w:rPr>
                <w:color w:val="1F1C52"/>
                <w:spacing w:val="-2"/>
              </w:rPr>
              <w:t xml:space="preserve"> </w:t>
            </w:r>
            <w:r>
              <w:rPr>
                <w:color w:val="1F1C52"/>
              </w:rPr>
              <w:t>ways</w:t>
            </w:r>
            <w:r>
              <w:rPr>
                <w:color w:val="1F1C52"/>
                <w:spacing w:val="-4"/>
              </w:rPr>
              <w:t xml:space="preserve"> </w:t>
            </w:r>
            <w:r>
              <w:rPr>
                <w:color w:val="1F1C52"/>
              </w:rPr>
              <w:t>to</w:t>
            </w:r>
            <w:r>
              <w:rPr>
                <w:color w:val="1F1C52"/>
                <w:spacing w:val="-5"/>
              </w:rPr>
              <w:t xml:space="preserve"> </w:t>
            </w:r>
            <w:r>
              <w:rPr>
                <w:color w:val="1F1C52"/>
              </w:rPr>
              <w:t>identify</w:t>
            </w:r>
            <w:r>
              <w:rPr>
                <w:color w:val="1F1C52"/>
                <w:spacing w:val="-2"/>
              </w:rPr>
              <w:t xml:space="preserve"> </w:t>
            </w:r>
            <w:r>
              <w:rPr>
                <w:color w:val="1F1C52"/>
              </w:rPr>
              <w:t>valid</w:t>
            </w:r>
            <w:r>
              <w:rPr>
                <w:color w:val="1F1C52"/>
                <w:spacing w:val="-5"/>
              </w:rPr>
              <w:t xml:space="preserve"> </w:t>
            </w:r>
            <w:r>
              <w:rPr>
                <w:color w:val="1F1C52"/>
              </w:rPr>
              <w:t>and</w:t>
            </w:r>
            <w:r>
              <w:rPr>
                <w:color w:val="1F1C52"/>
                <w:spacing w:val="-2"/>
              </w:rPr>
              <w:t xml:space="preserve"> </w:t>
            </w:r>
            <w:r>
              <w:rPr>
                <w:color w:val="1F1C52"/>
              </w:rPr>
              <w:t>reliable</w:t>
            </w:r>
            <w:r>
              <w:rPr>
                <w:color w:val="1F1C52"/>
                <w:spacing w:val="-4"/>
              </w:rPr>
              <w:t xml:space="preserve"> </w:t>
            </w:r>
            <w:r>
              <w:rPr>
                <w:color w:val="1F1C52"/>
              </w:rPr>
              <w:t>multi-media</w:t>
            </w:r>
            <w:r>
              <w:rPr>
                <w:color w:val="1F1C52"/>
                <w:spacing w:val="-4"/>
              </w:rPr>
              <w:t xml:space="preserve"> </w:t>
            </w:r>
            <w:r>
              <w:rPr>
                <w:color w:val="1F1C52"/>
              </w:rPr>
              <w:t>information</w:t>
            </w:r>
            <w:r>
              <w:rPr>
                <w:color w:val="1F1C52"/>
                <w:spacing w:val="-5"/>
              </w:rPr>
              <w:t xml:space="preserve"> </w:t>
            </w:r>
            <w:r>
              <w:rPr>
                <w:color w:val="1F1C52"/>
              </w:rPr>
              <w:t>as</w:t>
            </w:r>
            <w:r>
              <w:rPr>
                <w:color w:val="1F1C52"/>
                <w:spacing w:val="-4"/>
              </w:rPr>
              <w:t xml:space="preserve"> </w:t>
            </w:r>
            <w:r>
              <w:rPr>
                <w:color w:val="1F1C52"/>
              </w:rPr>
              <w:t>it pertains to alcohol and other drugs.</w:t>
            </w:r>
          </w:p>
        </w:tc>
      </w:tr>
      <w:tr w:rsidR="00D7663B" w14:paraId="2726FB6F" w14:textId="77777777">
        <w:trPr>
          <w:trHeight w:val="506"/>
        </w:trPr>
        <w:tc>
          <w:tcPr>
            <w:tcW w:w="1906" w:type="dxa"/>
          </w:tcPr>
          <w:p w14:paraId="2726FB6D" w14:textId="77777777" w:rsidR="00D7663B" w:rsidRDefault="00EE0066">
            <w:pPr>
              <w:pStyle w:val="TableParagraph"/>
              <w:spacing w:before="1"/>
            </w:pPr>
            <w:r>
              <w:rPr>
                <w:color w:val="1F1C52"/>
                <w:spacing w:val="-2"/>
              </w:rPr>
              <w:t>HE.68.SUA.3.2</w:t>
            </w:r>
          </w:p>
        </w:tc>
        <w:tc>
          <w:tcPr>
            <w:tcW w:w="6999" w:type="dxa"/>
          </w:tcPr>
          <w:p w14:paraId="2726FB6E"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how</w:t>
            </w:r>
            <w:r>
              <w:rPr>
                <w:color w:val="1F1C52"/>
                <w:spacing w:val="-6"/>
              </w:rPr>
              <w:t xml:space="preserve"> </w:t>
            </w:r>
            <w:r>
              <w:rPr>
                <w:color w:val="1F1C52"/>
              </w:rPr>
              <w:t>to</w:t>
            </w:r>
            <w:r>
              <w:rPr>
                <w:color w:val="1F1C52"/>
                <w:spacing w:val="-3"/>
              </w:rPr>
              <w:t xml:space="preserve"> </w:t>
            </w:r>
            <w:r>
              <w:rPr>
                <w:color w:val="1F1C52"/>
              </w:rPr>
              <w:t>find</w:t>
            </w:r>
            <w:r>
              <w:rPr>
                <w:color w:val="1F1C52"/>
                <w:spacing w:val="-5"/>
              </w:rPr>
              <w:t xml:space="preserve"> </w:t>
            </w:r>
            <w:r>
              <w:rPr>
                <w:color w:val="1F1C52"/>
              </w:rPr>
              <w:t>and</w:t>
            </w:r>
            <w:r>
              <w:rPr>
                <w:color w:val="1F1C52"/>
                <w:spacing w:val="-3"/>
              </w:rPr>
              <w:t xml:space="preserve"> </w:t>
            </w:r>
            <w:r>
              <w:rPr>
                <w:color w:val="1F1C52"/>
              </w:rPr>
              <w:t>access</w:t>
            </w:r>
            <w:r>
              <w:rPr>
                <w:color w:val="1F1C52"/>
                <w:spacing w:val="-5"/>
              </w:rPr>
              <w:t xml:space="preserve"> </w:t>
            </w:r>
            <w:r>
              <w:rPr>
                <w:color w:val="1F1C52"/>
              </w:rPr>
              <w:t>school</w:t>
            </w:r>
            <w:r>
              <w:rPr>
                <w:color w:val="1F1C52"/>
                <w:spacing w:val="-2"/>
              </w:rPr>
              <w:t xml:space="preserve"> </w:t>
            </w:r>
            <w:r>
              <w:rPr>
                <w:color w:val="1F1C52"/>
              </w:rPr>
              <w:t>and</w:t>
            </w:r>
            <w:r>
              <w:rPr>
                <w:color w:val="1F1C52"/>
                <w:spacing w:val="-3"/>
              </w:rPr>
              <w:t xml:space="preserve"> </w:t>
            </w:r>
            <w:r>
              <w:rPr>
                <w:color w:val="1F1C52"/>
              </w:rPr>
              <w:t>community</w:t>
            </w:r>
            <w:r>
              <w:rPr>
                <w:color w:val="1F1C52"/>
                <w:spacing w:val="-5"/>
              </w:rPr>
              <w:t xml:space="preserve"> </w:t>
            </w:r>
            <w:r>
              <w:rPr>
                <w:color w:val="1F1C52"/>
              </w:rPr>
              <w:t>resources</w:t>
            </w:r>
            <w:r>
              <w:rPr>
                <w:color w:val="1F1C52"/>
                <w:spacing w:val="-3"/>
              </w:rPr>
              <w:t xml:space="preserve"> </w:t>
            </w:r>
            <w:r>
              <w:rPr>
                <w:color w:val="1F1C52"/>
              </w:rPr>
              <w:t>related</w:t>
            </w:r>
            <w:r>
              <w:rPr>
                <w:color w:val="1F1C52"/>
                <w:spacing w:val="-3"/>
              </w:rPr>
              <w:t xml:space="preserve"> </w:t>
            </w:r>
            <w:r>
              <w:rPr>
                <w:color w:val="1F1C52"/>
              </w:rPr>
              <w:t>to alcohol misuse and/or abuse.</w:t>
            </w:r>
          </w:p>
        </w:tc>
      </w:tr>
      <w:tr w:rsidR="00D7663B" w14:paraId="2726FB72" w14:textId="77777777">
        <w:trPr>
          <w:trHeight w:val="253"/>
        </w:trPr>
        <w:tc>
          <w:tcPr>
            <w:tcW w:w="1906" w:type="dxa"/>
          </w:tcPr>
          <w:p w14:paraId="2726FB70" w14:textId="77777777" w:rsidR="00D7663B" w:rsidRDefault="00EE0066">
            <w:pPr>
              <w:pStyle w:val="TableParagraph"/>
              <w:spacing w:before="1" w:line="233" w:lineRule="exact"/>
            </w:pPr>
            <w:r>
              <w:rPr>
                <w:color w:val="1F1C52"/>
                <w:spacing w:val="-2"/>
              </w:rPr>
              <w:t>HE.68.SUA.3.3</w:t>
            </w:r>
          </w:p>
        </w:tc>
        <w:tc>
          <w:tcPr>
            <w:tcW w:w="6999" w:type="dxa"/>
          </w:tcPr>
          <w:p w14:paraId="2726FB71" w14:textId="77777777" w:rsidR="00D7663B" w:rsidRDefault="00EE0066">
            <w:pPr>
              <w:pStyle w:val="TableParagraph"/>
              <w:spacing w:before="1" w:line="233" w:lineRule="exact"/>
              <w:ind w:left="107"/>
            </w:pPr>
            <w:r>
              <w:rPr>
                <w:color w:val="1F1C52"/>
              </w:rPr>
              <w:t>Differentiate</w:t>
            </w:r>
            <w:r>
              <w:rPr>
                <w:color w:val="1F1C52"/>
                <w:spacing w:val="-7"/>
              </w:rPr>
              <w:t xml:space="preserve"> </w:t>
            </w:r>
            <w:r>
              <w:rPr>
                <w:color w:val="1F1C52"/>
              </w:rPr>
              <w:t>between</w:t>
            </w:r>
            <w:r>
              <w:rPr>
                <w:color w:val="1F1C52"/>
                <w:spacing w:val="-8"/>
              </w:rPr>
              <w:t xml:space="preserve"> </w:t>
            </w:r>
            <w:r>
              <w:rPr>
                <w:color w:val="1F1C52"/>
              </w:rPr>
              <w:t>marijuana/THC</w:t>
            </w:r>
            <w:r>
              <w:rPr>
                <w:color w:val="1F1C52"/>
                <w:spacing w:val="-8"/>
              </w:rPr>
              <w:t xml:space="preserve"> </w:t>
            </w:r>
            <w:r>
              <w:rPr>
                <w:color w:val="1F1C52"/>
              </w:rPr>
              <w:t>myths</w:t>
            </w:r>
            <w:r>
              <w:rPr>
                <w:color w:val="1F1C52"/>
                <w:spacing w:val="-5"/>
              </w:rPr>
              <w:t xml:space="preserve"> </w:t>
            </w:r>
            <w:r>
              <w:rPr>
                <w:color w:val="1F1C52"/>
              </w:rPr>
              <w:t>and</w:t>
            </w:r>
            <w:r>
              <w:rPr>
                <w:color w:val="1F1C52"/>
                <w:spacing w:val="-4"/>
              </w:rPr>
              <w:t xml:space="preserve"> </w:t>
            </w:r>
            <w:r>
              <w:rPr>
                <w:color w:val="1F1C52"/>
                <w:spacing w:val="-2"/>
              </w:rPr>
              <w:t>facts.</w:t>
            </w:r>
          </w:p>
        </w:tc>
      </w:tr>
      <w:tr w:rsidR="00D7663B" w14:paraId="2726FB75" w14:textId="77777777">
        <w:trPr>
          <w:trHeight w:val="505"/>
        </w:trPr>
        <w:tc>
          <w:tcPr>
            <w:tcW w:w="1906" w:type="dxa"/>
          </w:tcPr>
          <w:p w14:paraId="2726FB73" w14:textId="77777777" w:rsidR="00D7663B" w:rsidRDefault="00EE0066">
            <w:pPr>
              <w:pStyle w:val="TableParagraph"/>
              <w:spacing w:line="251" w:lineRule="exact"/>
            </w:pPr>
            <w:r>
              <w:rPr>
                <w:color w:val="1F1C52"/>
                <w:spacing w:val="-2"/>
              </w:rPr>
              <w:t>HE.68.SUA.3.4</w:t>
            </w:r>
          </w:p>
        </w:tc>
        <w:tc>
          <w:tcPr>
            <w:tcW w:w="6999" w:type="dxa"/>
          </w:tcPr>
          <w:p w14:paraId="2726FB74" w14:textId="77777777" w:rsidR="00D7663B" w:rsidRDefault="00EE0066">
            <w:pPr>
              <w:pStyle w:val="TableParagraph"/>
              <w:spacing w:line="254" w:lineRule="exact"/>
              <w:ind w:left="107" w:right="202"/>
            </w:pPr>
            <w:r>
              <w:rPr>
                <w:color w:val="1F1C52"/>
              </w:rPr>
              <w:t>Explain</w:t>
            </w:r>
            <w:r>
              <w:rPr>
                <w:color w:val="1F1C52"/>
                <w:spacing w:val="-4"/>
              </w:rPr>
              <w:t xml:space="preserve"> </w:t>
            </w:r>
            <w:r>
              <w:rPr>
                <w:color w:val="1F1C52"/>
              </w:rPr>
              <w:t>how</w:t>
            </w:r>
            <w:r>
              <w:rPr>
                <w:color w:val="1F1C52"/>
                <w:spacing w:val="-8"/>
              </w:rPr>
              <w:t xml:space="preserve"> </w:t>
            </w:r>
            <w:r>
              <w:rPr>
                <w:color w:val="1F1C52"/>
              </w:rPr>
              <w:t>family,</w:t>
            </w:r>
            <w:r>
              <w:rPr>
                <w:color w:val="1F1C52"/>
                <w:spacing w:val="-4"/>
              </w:rPr>
              <w:t xml:space="preserve"> </w:t>
            </w:r>
            <w:r>
              <w:rPr>
                <w:color w:val="1F1C52"/>
              </w:rPr>
              <w:t>peers</w:t>
            </w:r>
            <w:r>
              <w:rPr>
                <w:color w:val="1F1C52"/>
                <w:spacing w:val="-6"/>
              </w:rPr>
              <w:t xml:space="preserve"> </w:t>
            </w:r>
            <w:r>
              <w:rPr>
                <w:color w:val="1F1C52"/>
              </w:rPr>
              <w:t>and</w:t>
            </w:r>
            <w:r>
              <w:rPr>
                <w:color w:val="1F1C52"/>
                <w:spacing w:val="-4"/>
              </w:rPr>
              <w:t xml:space="preserve"> </w:t>
            </w:r>
            <w:r>
              <w:rPr>
                <w:color w:val="1F1C52"/>
              </w:rPr>
              <w:t>multi-media</w:t>
            </w:r>
            <w:r>
              <w:rPr>
                <w:color w:val="1F1C52"/>
                <w:spacing w:val="-4"/>
              </w:rPr>
              <w:t xml:space="preserve"> </w:t>
            </w:r>
            <w:r>
              <w:rPr>
                <w:color w:val="1F1C52"/>
              </w:rPr>
              <w:t>messages</w:t>
            </w:r>
            <w:r>
              <w:rPr>
                <w:color w:val="1F1C52"/>
                <w:spacing w:val="-9"/>
              </w:rPr>
              <w:t xml:space="preserve"> </w:t>
            </w:r>
            <w:r>
              <w:rPr>
                <w:color w:val="1F1C52"/>
              </w:rPr>
              <w:t>over</w:t>
            </w:r>
            <w:r>
              <w:rPr>
                <w:color w:val="1F1C52"/>
                <w:spacing w:val="-6"/>
              </w:rPr>
              <w:t xml:space="preserve"> </w:t>
            </w:r>
            <w:r>
              <w:rPr>
                <w:color w:val="1F1C52"/>
              </w:rPr>
              <w:t>time</w:t>
            </w:r>
            <w:r>
              <w:rPr>
                <w:color w:val="1F1C52"/>
                <w:spacing w:val="-6"/>
              </w:rPr>
              <w:t xml:space="preserve"> </w:t>
            </w:r>
            <w:r>
              <w:rPr>
                <w:color w:val="1F1C52"/>
              </w:rPr>
              <w:t>can influence the use of marijuana/THC.</w:t>
            </w:r>
          </w:p>
        </w:tc>
      </w:tr>
      <w:tr w:rsidR="00D7663B" w14:paraId="2726FB78" w14:textId="77777777">
        <w:trPr>
          <w:trHeight w:val="504"/>
        </w:trPr>
        <w:tc>
          <w:tcPr>
            <w:tcW w:w="1906" w:type="dxa"/>
          </w:tcPr>
          <w:p w14:paraId="2726FB76" w14:textId="77777777" w:rsidR="00D7663B" w:rsidRDefault="00EE0066">
            <w:pPr>
              <w:pStyle w:val="TableParagraph"/>
              <w:spacing w:line="249" w:lineRule="exact"/>
            </w:pPr>
            <w:r>
              <w:rPr>
                <w:color w:val="1F1C52"/>
                <w:spacing w:val="-2"/>
              </w:rPr>
              <w:t>HE.68.SUA.3.5</w:t>
            </w:r>
          </w:p>
        </w:tc>
        <w:tc>
          <w:tcPr>
            <w:tcW w:w="6999" w:type="dxa"/>
          </w:tcPr>
          <w:p w14:paraId="2726FB77" w14:textId="77777777" w:rsidR="00D7663B" w:rsidRDefault="00EE0066">
            <w:pPr>
              <w:pStyle w:val="TableParagraph"/>
              <w:spacing w:line="252"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three</w:t>
            </w:r>
            <w:r>
              <w:rPr>
                <w:color w:val="1F1C52"/>
                <w:spacing w:val="-5"/>
              </w:rPr>
              <w:t xml:space="preserve"> </w:t>
            </w:r>
            <w:r>
              <w:rPr>
                <w:color w:val="1F1C52"/>
              </w:rPr>
              <w:t>major</w:t>
            </w:r>
            <w:r>
              <w:rPr>
                <w:color w:val="1F1C52"/>
                <w:spacing w:val="-5"/>
              </w:rPr>
              <w:t xml:space="preserve"> </w:t>
            </w:r>
            <w:r>
              <w:rPr>
                <w:color w:val="1F1C52"/>
              </w:rPr>
              <w:t>categories,</w:t>
            </w:r>
            <w:r>
              <w:rPr>
                <w:color w:val="1F1C52"/>
                <w:spacing w:val="-3"/>
              </w:rPr>
              <w:t xml:space="preserve"> </w:t>
            </w:r>
            <w:r>
              <w:rPr>
                <w:color w:val="1F1C52"/>
              </w:rPr>
              <w:t>purposes</w:t>
            </w:r>
            <w:r>
              <w:rPr>
                <w:color w:val="1F1C52"/>
                <w:spacing w:val="-3"/>
              </w:rPr>
              <w:t xml:space="preserve"> </w:t>
            </w:r>
            <w:r>
              <w:rPr>
                <w:color w:val="1F1C52"/>
              </w:rPr>
              <w:t>and</w:t>
            </w:r>
            <w:r>
              <w:rPr>
                <w:color w:val="1F1C52"/>
                <w:spacing w:val="-3"/>
              </w:rPr>
              <w:t xml:space="preserve"> </w:t>
            </w:r>
            <w:r>
              <w:rPr>
                <w:color w:val="1F1C52"/>
              </w:rPr>
              <w:t>side</w:t>
            </w:r>
            <w:r>
              <w:rPr>
                <w:color w:val="1F1C52"/>
                <w:spacing w:val="-5"/>
              </w:rPr>
              <w:t xml:space="preserve"> </w:t>
            </w:r>
            <w:r>
              <w:rPr>
                <w:color w:val="1F1C52"/>
              </w:rPr>
              <w:t>effects</w:t>
            </w:r>
            <w:r>
              <w:rPr>
                <w:color w:val="1F1C52"/>
                <w:spacing w:val="-5"/>
              </w:rPr>
              <w:t xml:space="preserve"> </w:t>
            </w:r>
            <w:r>
              <w:rPr>
                <w:color w:val="1F1C52"/>
              </w:rPr>
              <w:t>of</w:t>
            </w:r>
            <w:r>
              <w:rPr>
                <w:color w:val="1F1C52"/>
                <w:spacing w:val="-2"/>
              </w:rPr>
              <w:t xml:space="preserve"> </w:t>
            </w:r>
            <w:r>
              <w:rPr>
                <w:color w:val="1F1C52"/>
              </w:rPr>
              <w:t xml:space="preserve">prescription </w:t>
            </w:r>
            <w:r>
              <w:rPr>
                <w:color w:val="1F1C52"/>
                <w:spacing w:val="-2"/>
              </w:rPr>
              <w:t>drugs.</w:t>
            </w:r>
          </w:p>
        </w:tc>
      </w:tr>
      <w:tr w:rsidR="00D7663B" w14:paraId="2726FB7B" w14:textId="77777777">
        <w:trPr>
          <w:trHeight w:val="251"/>
        </w:trPr>
        <w:tc>
          <w:tcPr>
            <w:tcW w:w="1906" w:type="dxa"/>
          </w:tcPr>
          <w:p w14:paraId="2726FB79" w14:textId="77777777" w:rsidR="00D7663B" w:rsidRDefault="00EE0066">
            <w:pPr>
              <w:pStyle w:val="TableParagraph"/>
              <w:spacing w:line="232" w:lineRule="exact"/>
            </w:pPr>
            <w:r>
              <w:rPr>
                <w:color w:val="1F1C52"/>
                <w:spacing w:val="-2"/>
              </w:rPr>
              <w:t>HE.68.SUA.3.6</w:t>
            </w:r>
          </w:p>
        </w:tc>
        <w:tc>
          <w:tcPr>
            <w:tcW w:w="6999" w:type="dxa"/>
          </w:tcPr>
          <w:p w14:paraId="2726FB7A" w14:textId="77777777" w:rsidR="00D7663B" w:rsidRDefault="00EE0066">
            <w:pPr>
              <w:pStyle w:val="TableParagraph"/>
              <w:spacing w:line="232" w:lineRule="exact"/>
              <w:ind w:left="107"/>
            </w:pPr>
            <w:r>
              <w:rPr>
                <w:color w:val="1F1C52"/>
              </w:rPr>
              <w:t>Distinguish</w:t>
            </w:r>
            <w:r>
              <w:rPr>
                <w:color w:val="1F1C52"/>
                <w:spacing w:val="-5"/>
              </w:rPr>
              <w:t xml:space="preserve"> </w:t>
            </w:r>
            <w:r>
              <w:rPr>
                <w:color w:val="1F1C52"/>
              </w:rPr>
              <w:t>valid</w:t>
            </w:r>
            <w:r>
              <w:rPr>
                <w:color w:val="1F1C52"/>
                <w:spacing w:val="-4"/>
              </w:rPr>
              <w:t xml:space="preserve"> </w:t>
            </w:r>
            <w:r>
              <w:rPr>
                <w:color w:val="1F1C52"/>
              </w:rPr>
              <w:t>and</w:t>
            </w:r>
            <w:r>
              <w:rPr>
                <w:color w:val="1F1C52"/>
                <w:spacing w:val="-4"/>
              </w:rPr>
              <w:t xml:space="preserve"> </w:t>
            </w:r>
            <w:r>
              <w:rPr>
                <w:color w:val="1F1C52"/>
              </w:rPr>
              <w:t>reliable</w:t>
            </w:r>
            <w:r>
              <w:rPr>
                <w:color w:val="1F1C52"/>
                <w:spacing w:val="-5"/>
              </w:rPr>
              <w:t xml:space="preserve"> </w:t>
            </w:r>
            <w:r>
              <w:rPr>
                <w:color w:val="1F1C52"/>
              </w:rPr>
              <w:t>resources</w:t>
            </w:r>
            <w:r>
              <w:rPr>
                <w:color w:val="1F1C52"/>
                <w:spacing w:val="-4"/>
              </w:rPr>
              <w:t xml:space="preserve"> </w:t>
            </w:r>
            <w:r>
              <w:rPr>
                <w:color w:val="1F1C52"/>
              </w:rPr>
              <w:t>for</w:t>
            </w:r>
            <w:r>
              <w:rPr>
                <w:color w:val="1F1C52"/>
                <w:spacing w:val="-3"/>
              </w:rPr>
              <w:t xml:space="preserve"> </w:t>
            </w:r>
            <w:r>
              <w:rPr>
                <w:color w:val="1F1C52"/>
                <w:spacing w:val="-2"/>
              </w:rPr>
              <w:t>cessation.</w:t>
            </w:r>
          </w:p>
        </w:tc>
      </w:tr>
      <w:tr w:rsidR="00D7663B" w14:paraId="2726FB7E" w14:textId="77777777">
        <w:trPr>
          <w:trHeight w:val="506"/>
        </w:trPr>
        <w:tc>
          <w:tcPr>
            <w:tcW w:w="1906" w:type="dxa"/>
          </w:tcPr>
          <w:p w14:paraId="2726FB7C" w14:textId="77777777" w:rsidR="00D7663B" w:rsidRDefault="00EE0066">
            <w:pPr>
              <w:pStyle w:val="TableParagraph"/>
              <w:spacing w:before="1"/>
            </w:pPr>
            <w:r>
              <w:rPr>
                <w:color w:val="1F1C52"/>
                <w:spacing w:val="-2"/>
              </w:rPr>
              <w:t>HE.68.SUA.4.1</w:t>
            </w:r>
          </w:p>
        </w:tc>
        <w:tc>
          <w:tcPr>
            <w:tcW w:w="6999" w:type="dxa"/>
          </w:tcPr>
          <w:p w14:paraId="2726FB7D" w14:textId="77777777" w:rsidR="00D7663B" w:rsidRDefault="00EE0066">
            <w:pPr>
              <w:pStyle w:val="TableParagraph"/>
              <w:spacing w:line="252" w:lineRule="exact"/>
              <w:ind w:left="107" w:right="202"/>
            </w:pPr>
            <w:r>
              <w:rPr>
                <w:color w:val="1F1C52"/>
              </w:rPr>
              <w:t>Demonstrate</w:t>
            </w:r>
            <w:r>
              <w:rPr>
                <w:color w:val="1F1C52"/>
                <w:spacing w:val="-4"/>
              </w:rPr>
              <w:t xml:space="preserve"> </w:t>
            </w:r>
            <w:r>
              <w:rPr>
                <w:color w:val="1F1C52"/>
              </w:rPr>
              <w:t>refusal</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skills</w:t>
            </w:r>
            <w:r>
              <w:rPr>
                <w:color w:val="1F1C52"/>
                <w:spacing w:val="-4"/>
              </w:rPr>
              <w:t xml:space="preserve"> </w:t>
            </w:r>
            <w:r>
              <w:rPr>
                <w:color w:val="1F1C52"/>
              </w:rPr>
              <w:t>in</w:t>
            </w:r>
            <w:r>
              <w:rPr>
                <w:color w:val="1F1C52"/>
                <w:spacing w:val="-4"/>
              </w:rPr>
              <w:t xml:space="preserve"> </w:t>
            </w:r>
            <w:r>
              <w:rPr>
                <w:color w:val="1F1C52"/>
              </w:rPr>
              <w:t>specific</w:t>
            </w:r>
            <w:r>
              <w:rPr>
                <w:color w:val="1F1C52"/>
                <w:spacing w:val="-6"/>
              </w:rPr>
              <w:t xml:space="preserve"> </w:t>
            </w:r>
            <w:r>
              <w:rPr>
                <w:color w:val="1F1C52"/>
              </w:rPr>
              <w:t>scenarios</w:t>
            </w:r>
            <w:r>
              <w:rPr>
                <w:color w:val="1F1C52"/>
                <w:spacing w:val="-6"/>
              </w:rPr>
              <w:t xml:space="preserve"> </w:t>
            </w:r>
            <w:r>
              <w:rPr>
                <w:color w:val="1F1C52"/>
              </w:rPr>
              <w:t>related to underage drinking and illicit drug use.</w:t>
            </w:r>
          </w:p>
        </w:tc>
      </w:tr>
      <w:tr w:rsidR="00D7663B" w14:paraId="2726FB81" w14:textId="77777777">
        <w:trPr>
          <w:trHeight w:val="506"/>
        </w:trPr>
        <w:tc>
          <w:tcPr>
            <w:tcW w:w="1906" w:type="dxa"/>
          </w:tcPr>
          <w:p w14:paraId="2726FB7F" w14:textId="77777777" w:rsidR="00D7663B" w:rsidRDefault="00EE0066">
            <w:pPr>
              <w:pStyle w:val="TableParagraph"/>
              <w:spacing w:before="1"/>
            </w:pPr>
            <w:r>
              <w:rPr>
                <w:color w:val="1F1C52"/>
                <w:spacing w:val="-2"/>
              </w:rPr>
              <w:t>HE.68.SUA.4.2</w:t>
            </w:r>
          </w:p>
        </w:tc>
        <w:tc>
          <w:tcPr>
            <w:tcW w:w="6999" w:type="dxa"/>
          </w:tcPr>
          <w:p w14:paraId="2726FB80" w14:textId="77777777" w:rsidR="00D7663B" w:rsidRDefault="00EE0066">
            <w:pPr>
              <w:pStyle w:val="TableParagraph"/>
              <w:spacing w:line="252" w:lineRule="exact"/>
              <w:ind w:left="107"/>
            </w:pPr>
            <w:r>
              <w:rPr>
                <w:color w:val="1F1C52"/>
              </w:rPr>
              <w:t>Predict</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short-</w:t>
            </w:r>
            <w:r>
              <w:rPr>
                <w:color w:val="1F1C52"/>
                <w:spacing w:val="-5"/>
              </w:rPr>
              <w:t xml:space="preserve"> </w:t>
            </w:r>
            <w:r>
              <w:rPr>
                <w:color w:val="1F1C52"/>
              </w:rPr>
              <w:t>and</w:t>
            </w:r>
            <w:r>
              <w:rPr>
                <w:color w:val="1F1C52"/>
                <w:spacing w:val="-3"/>
              </w:rPr>
              <w:t xml:space="preserve"> </w:t>
            </w:r>
            <w:r>
              <w:rPr>
                <w:color w:val="1F1C52"/>
              </w:rPr>
              <w:t>long-term</w:t>
            </w:r>
            <w:r>
              <w:rPr>
                <w:color w:val="1F1C52"/>
                <w:spacing w:val="-5"/>
              </w:rPr>
              <w:t xml:space="preserve"> </w:t>
            </w:r>
            <w:r>
              <w:rPr>
                <w:color w:val="1F1C52"/>
              </w:rPr>
              <w:t>impacts</w:t>
            </w:r>
            <w:r>
              <w:rPr>
                <w:color w:val="1F1C52"/>
                <w:spacing w:val="-3"/>
              </w:rPr>
              <w:t xml:space="preserve"> </w:t>
            </w:r>
            <w:r>
              <w:rPr>
                <w:color w:val="1F1C52"/>
              </w:rPr>
              <w:t>on</w:t>
            </w:r>
            <w:r>
              <w:rPr>
                <w:color w:val="1F1C52"/>
                <w:spacing w:val="-3"/>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when responding to pressure to use alcohol and/or other drugs.</w:t>
            </w:r>
          </w:p>
        </w:tc>
      </w:tr>
      <w:tr w:rsidR="00D7663B" w14:paraId="2726FB84" w14:textId="77777777">
        <w:trPr>
          <w:trHeight w:val="505"/>
        </w:trPr>
        <w:tc>
          <w:tcPr>
            <w:tcW w:w="1906" w:type="dxa"/>
          </w:tcPr>
          <w:p w14:paraId="2726FB82" w14:textId="77777777" w:rsidR="00D7663B" w:rsidRDefault="00EE0066">
            <w:pPr>
              <w:pStyle w:val="TableParagraph"/>
              <w:spacing w:before="1"/>
            </w:pPr>
            <w:r>
              <w:rPr>
                <w:color w:val="1F1C52"/>
                <w:spacing w:val="-2"/>
              </w:rPr>
              <w:t>HE.68.SUA.5.1</w:t>
            </w:r>
          </w:p>
        </w:tc>
        <w:tc>
          <w:tcPr>
            <w:tcW w:w="6999" w:type="dxa"/>
          </w:tcPr>
          <w:p w14:paraId="2726FB83" w14:textId="77777777" w:rsidR="00D7663B" w:rsidRDefault="00EE0066">
            <w:pPr>
              <w:pStyle w:val="TableParagraph"/>
              <w:spacing w:line="252" w:lineRule="exact"/>
              <w:ind w:left="107"/>
            </w:pPr>
            <w:r>
              <w:rPr>
                <w:color w:val="1F1C52"/>
              </w:rPr>
              <w:t>Work</w:t>
            </w:r>
            <w:r>
              <w:rPr>
                <w:color w:val="1F1C52"/>
                <w:spacing w:val="-4"/>
              </w:rPr>
              <w:t xml:space="preserve"> </w:t>
            </w:r>
            <w:r>
              <w:rPr>
                <w:color w:val="1F1C52"/>
              </w:rPr>
              <w:t>cooperatively</w:t>
            </w:r>
            <w:r>
              <w:rPr>
                <w:color w:val="1F1C52"/>
                <w:spacing w:val="-4"/>
              </w:rPr>
              <w:t xml:space="preserve"> </w:t>
            </w:r>
            <w:r>
              <w:rPr>
                <w:color w:val="1F1C52"/>
              </w:rPr>
              <w:t>with</w:t>
            </w:r>
            <w:r>
              <w:rPr>
                <w:color w:val="1F1C52"/>
                <w:spacing w:val="-4"/>
              </w:rPr>
              <w:t xml:space="preserve"> </w:t>
            </w:r>
            <w:r>
              <w:rPr>
                <w:color w:val="1F1C52"/>
              </w:rPr>
              <w:t>peers</w:t>
            </w:r>
            <w:r>
              <w:rPr>
                <w:color w:val="1F1C52"/>
                <w:spacing w:val="-6"/>
              </w:rPr>
              <w:t xml:space="preserve"> </w:t>
            </w:r>
            <w:r>
              <w:rPr>
                <w:color w:val="1F1C52"/>
              </w:rPr>
              <w:t>to</w:t>
            </w:r>
            <w:r>
              <w:rPr>
                <w:color w:val="1F1C52"/>
                <w:spacing w:val="-4"/>
              </w:rPr>
              <w:t xml:space="preserve"> </w:t>
            </w:r>
            <w:r>
              <w:rPr>
                <w:color w:val="1F1C52"/>
              </w:rPr>
              <w:t>advocate</w:t>
            </w:r>
            <w:r>
              <w:rPr>
                <w:color w:val="1F1C52"/>
                <w:spacing w:val="-6"/>
              </w:rPr>
              <w:t xml:space="preserve"> </w:t>
            </w:r>
            <w:r>
              <w:rPr>
                <w:color w:val="1F1C52"/>
              </w:rPr>
              <w:t>for</w:t>
            </w:r>
            <w:r>
              <w:rPr>
                <w:color w:val="1F1C52"/>
                <w:spacing w:val="-6"/>
              </w:rPr>
              <w:t xml:space="preserve"> </w:t>
            </w:r>
            <w:r>
              <w:rPr>
                <w:color w:val="1F1C52"/>
              </w:rPr>
              <w:t>others</w:t>
            </w:r>
            <w:r>
              <w:rPr>
                <w:color w:val="1F1C52"/>
                <w:spacing w:val="-6"/>
              </w:rPr>
              <w:t xml:space="preserve"> </w:t>
            </w:r>
            <w:r>
              <w:rPr>
                <w:color w:val="1F1C52"/>
              </w:rPr>
              <w:t>to</w:t>
            </w:r>
            <w:r>
              <w:rPr>
                <w:color w:val="1F1C52"/>
                <w:spacing w:val="-7"/>
              </w:rPr>
              <w:t xml:space="preserve"> </w:t>
            </w:r>
            <w:r>
              <w:rPr>
                <w:color w:val="1F1C52"/>
              </w:rPr>
              <w:t>remain</w:t>
            </w:r>
            <w:r>
              <w:rPr>
                <w:color w:val="1F1C52"/>
                <w:spacing w:val="-4"/>
              </w:rPr>
              <w:t xml:space="preserve"> </w:t>
            </w:r>
            <w:r>
              <w:rPr>
                <w:color w:val="1F1C52"/>
              </w:rPr>
              <w:t>alcohol</w:t>
            </w:r>
            <w:r>
              <w:rPr>
                <w:color w:val="1F1C52"/>
                <w:spacing w:val="-3"/>
              </w:rPr>
              <w:t xml:space="preserve"> </w:t>
            </w:r>
            <w:r>
              <w:rPr>
                <w:color w:val="1F1C52"/>
              </w:rPr>
              <w:t>and drug free.</w:t>
            </w:r>
          </w:p>
        </w:tc>
      </w:tr>
      <w:tr w:rsidR="00D7663B" w14:paraId="2726FB87" w14:textId="77777777">
        <w:trPr>
          <w:trHeight w:val="506"/>
        </w:trPr>
        <w:tc>
          <w:tcPr>
            <w:tcW w:w="1906" w:type="dxa"/>
          </w:tcPr>
          <w:p w14:paraId="2726FB85" w14:textId="77777777" w:rsidR="00D7663B" w:rsidRDefault="00EE0066">
            <w:pPr>
              <w:pStyle w:val="TableParagraph"/>
              <w:spacing w:before="1"/>
            </w:pPr>
            <w:r>
              <w:rPr>
                <w:color w:val="1F1C52"/>
                <w:spacing w:val="-2"/>
              </w:rPr>
              <w:t>HE.68.SUA.5.2</w:t>
            </w:r>
          </w:p>
        </w:tc>
        <w:tc>
          <w:tcPr>
            <w:tcW w:w="6999" w:type="dxa"/>
          </w:tcPr>
          <w:p w14:paraId="2726FB86" w14:textId="77777777" w:rsidR="00D7663B" w:rsidRDefault="00EE0066">
            <w:pPr>
              <w:pStyle w:val="TableParagraph"/>
              <w:spacing w:line="252" w:lineRule="exact"/>
              <w:ind w:left="107"/>
            </w:pPr>
            <w:r>
              <w:rPr>
                <w:color w:val="1F1C52"/>
              </w:rPr>
              <w:t>Demonstrate</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seek</w:t>
            </w:r>
            <w:r>
              <w:rPr>
                <w:color w:val="1F1C52"/>
                <w:spacing w:val="-6"/>
              </w:rPr>
              <w:t xml:space="preserve"> </w:t>
            </w:r>
            <w:r>
              <w:rPr>
                <w:color w:val="1F1C52"/>
              </w:rPr>
              <w:t>help</w:t>
            </w:r>
            <w:r>
              <w:rPr>
                <w:color w:val="1F1C52"/>
                <w:spacing w:val="-6"/>
              </w:rPr>
              <w:t xml:space="preserve"> </w:t>
            </w:r>
            <w:r>
              <w:rPr>
                <w:color w:val="1F1C52"/>
              </w:rPr>
              <w:t>and</w:t>
            </w:r>
            <w:r>
              <w:rPr>
                <w:color w:val="1F1C52"/>
                <w:spacing w:val="-3"/>
              </w:rPr>
              <w:t xml:space="preserve"> </w:t>
            </w:r>
            <w:r>
              <w:rPr>
                <w:color w:val="1F1C52"/>
              </w:rPr>
              <w:t>support</w:t>
            </w:r>
            <w:r>
              <w:rPr>
                <w:color w:val="1F1C52"/>
                <w:spacing w:val="-2"/>
              </w:rPr>
              <w:t xml:space="preserve"> </w:t>
            </w:r>
            <w:r>
              <w:rPr>
                <w:color w:val="1F1C52"/>
              </w:rPr>
              <w:t>from</w:t>
            </w:r>
            <w:r>
              <w:rPr>
                <w:color w:val="1F1C52"/>
                <w:spacing w:val="-2"/>
              </w:rPr>
              <w:t xml:space="preserve"> </w:t>
            </w:r>
            <w:r>
              <w:rPr>
                <w:color w:val="1F1C52"/>
              </w:rPr>
              <w:t>trusted</w:t>
            </w:r>
            <w:r>
              <w:rPr>
                <w:color w:val="1F1C52"/>
                <w:spacing w:val="-3"/>
              </w:rPr>
              <w:t xml:space="preserve"> </w:t>
            </w:r>
            <w:r>
              <w:rPr>
                <w:color w:val="1F1C52"/>
              </w:rPr>
              <w:t>adults</w:t>
            </w:r>
            <w:r>
              <w:rPr>
                <w:color w:val="1F1C52"/>
                <w:spacing w:val="-3"/>
              </w:rPr>
              <w:t xml:space="preserve"> </w:t>
            </w:r>
            <w:r>
              <w:rPr>
                <w:color w:val="1F1C52"/>
              </w:rPr>
              <w:t>for</w:t>
            </w:r>
            <w:r>
              <w:rPr>
                <w:color w:val="1F1C52"/>
                <w:spacing w:val="-2"/>
              </w:rPr>
              <w:t xml:space="preserve"> </w:t>
            </w:r>
            <w:r>
              <w:rPr>
                <w:color w:val="1F1C52"/>
              </w:rPr>
              <w:t>peers involved in unwanted, threatening or dangerous situations.</w:t>
            </w:r>
          </w:p>
        </w:tc>
      </w:tr>
      <w:tr w:rsidR="00D7663B" w14:paraId="2726FB8A" w14:textId="77777777">
        <w:trPr>
          <w:trHeight w:val="506"/>
        </w:trPr>
        <w:tc>
          <w:tcPr>
            <w:tcW w:w="1906" w:type="dxa"/>
          </w:tcPr>
          <w:p w14:paraId="2726FB88" w14:textId="77777777" w:rsidR="00D7663B" w:rsidRDefault="00EE0066">
            <w:pPr>
              <w:pStyle w:val="TableParagraph"/>
              <w:spacing w:before="1"/>
            </w:pPr>
            <w:r>
              <w:rPr>
                <w:color w:val="1F1C52"/>
                <w:spacing w:val="-2"/>
              </w:rPr>
              <w:t>HE.68.SUA.5.3</w:t>
            </w:r>
          </w:p>
        </w:tc>
        <w:tc>
          <w:tcPr>
            <w:tcW w:w="6999" w:type="dxa"/>
          </w:tcPr>
          <w:p w14:paraId="2726FB89"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consequences</w:t>
            </w:r>
            <w:r>
              <w:rPr>
                <w:color w:val="1F1C52"/>
                <w:spacing w:val="-4"/>
              </w:rPr>
              <w:t xml:space="preserve"> </w:t>
            </w:r>
            <w:r>
              <w:rPr>
                <w:color w:val="1F1C52"/>
              </w:rPr>
              <w:t>of</w:t>
            </w:r>
            <w:r>
              <w:rPr>
                <w:color w:val="1F1C52"/>
                <w:spacing w:val="-3"/>
              </w:rPr>
              <w:t xml:space="preserve"> </w:t>
            </w:r>
            <w:r>
              <w:rPr>
                <w:color w:val="1F1C52"/>
              </w:rPr>
              <w:t>marijuana/THC</w:t>
            </w:r>
            <w:r>
              <w:rPr>
                <w:color w:val="1F1C52"/>
                <w:spacing w:val="-5"/>
              </w:rPr>
              <w:t xml:space="preserve"> </w:t>
            </w:r>
            <w:r>
              <w:rPr>
                <w:color w:val="1F1C52"/>
              </w:rPr>
              <w:t>use</w:t>
            </w:r>
            <w:r>
              <w:rPr>
                <w:color w:val="1F1C52"/>
                <w:spacing w:val="-4"/>
              </w:rPr>
              <w:t xml:space="preserve"> </w:t>
            </w:r>
            <w:r>
              <w:rPr>
                <w:color w:val="1F1C52"/>
              </w:rPr>
              <w:t>and</w:t>
            </w:r>
            <w:r>
              <w:rPr>
                <w:color w:val="1F1C52"/>
                <w:spacing w:val="-4"/>
              </w:rPr>
              <w:t xml:space="preserve"> </w:t>
            </w:r>
            <w:r>
              <w:rPr>
                <w:color w:val="1F1C52"/>
              </w:rPr>
              <w:t>work</w:t>
            </w:r>
            <w:r>
              <w:rPr>
                <w:color w:val="1F1C52"/>
                <w:spacing w:val="-4"/>
              </w:rPr>
              <w:t xml:space="preserve"> </w:t>
            </w:r>
            <w:r>
              <w:rPr>
                <w:color w:val="1F1C52"/>
              </w:rPr>
              <w:t>cooperatively</w:t>
            </w:r>
            <w:r>
              <w:rPr>
                <w:color w:val="1F1C52"/>
                <w:spacing w:val="-7"/>
              </w:rPr>
              <w:t xml:space="preserve"> </w:t>
            </w:r>
            <w:r>
              <w:rPr>
                <w:color w:val="1F1C52"/>
              </w:rPr>
              <w:t>to advocate for healthy behaviors.</w:t>
            </w:r>
          </w:p>
        </w:tc>
      </w:tr>
      <w:tr w:rsidR="00D7663B" w14:paraId="2726FB8D" w14:textId="77777777">
        <w:trPr>
          <w:trHeight w:val="505"/>
        </w:trPr>
        <w:tc>
          <w:tcPr>
            <w:tcW w:w="1906" w:type="dxa"/>
          </w:tcPr>
          <w:p w14:paraId="2726FB8B" w14:textId="77777777" w:rsidR="00D7663B" w:rsidRDefault="00EE0066">
            <w:pPr>
              <w:pStyle w:val="TableParagraph"/>
              <w:spacing w:before="1"/>
            </w:pPr>
            <w:r>
              <w:rPr>
                <w:color w:val="1F1C52"/>
                <w:spacing w:val="-2"/>
              </w:rPr>
              <w:t>HE.68.SUA.5.4</w:t>
            </w:r>
          </w:p>
        </w:tc>
        <w:tc>
          <w:tcPr>
            <w:tcW w:w="6999" w:type="dxa"/>
          </w:tcPr>
          <w:p w14:paraId="2726FB8C" w14:textId="77777777" w:rsidR="00D7663B" w:rsidRDefault="00EE0066">
            <w:pPr>
              <w:pStyle w:val="TableParagraph"/>
              <w:spacing w:line="252" w:lineRule="exact"/>
              <w:ind w:left="107" w:right="202"/>
            </w:pPr>
            <w:r>
              <w:rPr>
                <w:color w:val="1F1C52"/>
              </w:rPr>
              <w:t>Model</w:t>
            </w:r>
            <w:r>
              <w:rPr>
                <w:color w:val="1F1C52"/>
                <w:spacing w:val="-2"/>
              </w:rPr>
              <w:t xml:space="preserve"> </w:t>
            </w:r>
            <w:r>
              <w:rPr>
                <w:color w:val="1F1C52"/>
              </w:rPr>
              <w:t>ways</w:t>
            </w:r>
            <w:r>
              <w:rPr>
                <w:color w:val="1F1C52"/>
                <w:spacing w:val="-5"/>
              </w:rPr>
              <w:t xml:space="preserve"> </w:t>
            </w:r>
            <w:r>
              <w:rPr>
                <w:color w:val="1F1C52"/>
              </w:rPr>
              <w:t>that</w:t>
            </w:r>
            <w:r>
              <w:rPr>
                <w:color w:val="1F1C52"/>
                <w:spacing w:val="-2"/>
              </w:rPr>
              <w:t xml:space="preserve"> </w:t>
            </w:r>
            <w:r>
              <w:rPr>
                <w:color w:val="1F1C52"/>
              </w:rPr>
              <w:t>encourage</w:t>
            </w:r>
            <w:r>
              <w:rPr>
                <w:color w:val="1F1C52"/>
                <w:spacing w:val="-5"/>
              </w:rPr>
              <w:t xml:space="preserve"> </w:t>
            </w:r>
            <w:r>
              <w:rPr>
                <w:color w:val="1F1C52"/>
              </w:rPr>
              <w:t>others</w:t>
            </w:r>
            <w:r>
              <w:rPr>
                <w:color w:val="1F1C52"/>
                <w:spacing w:val="-5"/>
              </w:rPr>
              <w:t xml:space="preserve"> </w:t>
            </w:r>
            <w:r>
              <w:rPr>
                <w:color w:val="1F1C52"/>
              </w:rPr>
              <w:t>to</w:t>
            </w:r>
            <w:r>
              <w:rPr>
                <w:color w:val="1F1C52"/>
                <w:spacing w:val="-3"/>
              </w:rPr>
              <w:t xml:space="preserve"> </w:t>
            </w:r>
            <w:r>
              <w:rPr>
                <w:color w:val="1F1C52"/>
              </w:rPr>
              <w:t>avoid</w:t>
            </w:r>
            <w:r>
              <w:rPr>
                <w:color w:val="1F1C52"/>
                <w:spacing w:val="-6"/>
              </w:rPr>
              <w:t xml:space="preserve"> </w:t>
            </w:r>
            <w:r>
              <w:rPr>
                <w:color w:val="1F1C52"/>
              </w:rPr>
              <w:t>situations</w:t>
            </w:r>
            <w:r>
              <w:rPr>
                <w:color w:val="1F1C52"/>
                <w:spacing w:val="-5"/>
              </w:rPr>
              <w:t xml:space="preserve"> </w:t>
            </w:r>
            <w:r>
              <w:rPr>
                <w:color w:val="1F1C52"/>
              </w:rPr>
              <w:t>where</w:t>
            </w:r>
            <w:r>
              <w:rPr>
                <w:color w:val="1F1C52"/>
                <w:spacing w:val="-3"/>
              </w:rPr>
              <w:t xml:space="preserve"> </w:t>
            </w:r>
            <w:r>
              <w:rPr>
                <w:color w:val="1F1C52"/>
              </w:rPr>
              <w:t>alcohol</w:t>
            </w:r>
            <w:r>
              <w:rPr>
                <w:color w:val="1F1C52"/>
                <w:spacing w:val="-5"/>
              </w:rPr>
              <w:t xml:space="preserve"> </w:t>
            </w:r>
            <w:r>
              <w:rPr>
                <w:color w:val="1F1C52"/>
              </w:rPr>
              <w:t>and other drugs are present or may be used</w:t>
            </w:r>
          </w:p>
        </w:tc>
      </w:tr>
      <w:tr w:rsidR="00D7663B" w14:paraId="2726FB90" w14:textId="77777777">
        <w:trPr>
          <w:trHeight w:val="506"/>
        </w:trPr>
        <w:tc>
          <w:tcPr>
            <w:tcW w:w="1906" w:type="dxa"/>
          </w:tcPr>
          <w:p w14:paraId="2726FB8E" w14:textId="77777777" w:rsidR="00D7663B" w:rsidRDefault="00EE0066">
            <w:pPr>
              <w:pStyle w:val="TableParagraph"/>
              <w:spacing w:before="1"/>
            </w:pPr>
            <w:r>
              <w:rPr>
                <w:color w:val="1F1C52"/>
                <w:spacing w:val="-2"/>
              </w:rPr>
              <w:t>HE.68.SUA.5.5</w:t>
            </w:r>
          </w:p>
        </w:tc>
        <w:tc>
          <w:tcPr>
            <w:tcW w:w="6999" w:type="dxa"/>
          </w:tcPr>
          <w:p w14:paraId="2726FB8F" w14:textId="77777777" w:rsidR="00D7663B" w:rsidRDefault="00EE0066">
            <w:pPr>
              <w:pStyle w:val="TableParagraph"/>
              <w:spacing w:line="252" w:lineRule="exact"/>
              <w:ind w:left="107"/>
            </w:pPr>
            <w:r>
              <w:rPr>
                <w:color w:val="1F1C52"/>
              </w:rPr>
              <w:t>Encourage</w:t>
            </w:r>
            <w:r>
              <w:rPr>
                <w:color w:val="1F1C52"/>
                <w:spacing w:val="-3"/>
              </w:rPr>
              <w:t xml:space="preserve"> </w:t>
            </w:r>
            <w:r>
              <w:rPr>
                <w:color w:val="1F1C52"/>
              </w:rPr>
              <w:t>peers</w:t>
            </w:r>
            <w:r>
              <w:rPr>
                <w:color w:val="1F1C52"/>
                <w:spacing w:val="-3"/>
              </w:rPr>
              <w:t xml:space="preserve"> </w:t>
            </w:r>
            <w:r>
              <w:rPr>
                <w:color w:val="1F1C52"/>
              </w:rPr>
              <w:t>to</w:t>
            </w:r>
            <w:r>
              <w:rPr>
                <w:color w:val="1F1C52"/>
                <w:spacing w:val="-6"/>
              </w:rPr>
              <w:t xml:space="preserve"> </w:t>
            </w:r>
            <w:r>
              <w:rPr>
                <w:color w:val="1F1C52"/>
              </w:rPr>
              <w:t>model</w:t>
            </w:r>
            <w:r>
              <w:rPr>
                <w:color w:val="1F1C52"/>
                <w:spacing w:val="-5"/>
              </w:rPr>
              <w:t xml:space="preserve"> </w:t>
            </w:r>
            <w:r>
              <w:rPr>
                <w:color w:val="1F1C52"/>
              </w:rPr>
              <w:t>healthy</w:t>
            </w:r>
            <w:r>
              <w:rPr>
                <w:color w:val="1F1C52"/>
                <w:spacing w:val="-3"/>
              </w:rPr>
              <w:t xml:space="preserve"> </w:t>
            </w:r>
            <w:r>
              <w:rPr>
                <w:color w:val="1F1C52"/>
              </w:rPr>
              <w:t>choices</w:t>
            </w:r>
            <w:r>
              <w:rPr>
                <w:color w:val="1F1C52"/>
                <w:spacing w:val="-5"/>
              </w:rPr>
              <w:t xml:space="preserve"> </w:t>
            </w:r>
            <w:r>
              <w:rPr>
                <w:color w:val="1F1C52"/>
              </w:rPr>
              <w:t>related</w:t>
            </w:r>
            <w:r>
              <w:rPr>
                <w:color w:val="1F1C52"/>
                <w:spacing w:val="-6"/>
              </w:rPr>
              <w:t xml:space="preserve"> </w:t>
            </w:r>
            <w:r>
              <w:rPr>
                <w:color w:val="1F1C52"/>
              </w:rPr>
              <w:t>to</w:t>
            </w:r>
            <w:r>
              <w:rPr>
                <w:color w:val="1F1C52"/>
                <w:spacing w:val="-3"/>
              </w:rPr>
              <w:t xml:space="preserve"> </w:t>
            </w:r>
            <w:r>
              <w:rPr>
                <w:color w:val="1F1C52"/>
              </w:rPr>
              <w:t>goals,</w:t>
            </w:r>
            <w:r>
              <w:rPr>
                <w:color w:val="1F1C52"/>
                <w:spacing w:val="-6"/>
              </w:rPr>
              <w:t xml:space="preserve"> </w:t>
            </w:r>
            <w:r>
              <w:rPr>
                <w:color w:val="1F1C52"/>
              </w:rPr>
              <w:t>communication, friendship and peer pressure.</w:t>
            </w:r>
          </w:p>
        </w:tc>
      </w:tr>
      <w:tr w:rsidR="00D7663B" w14:paraId="2726FB93" w14:textId="77777777">
        <w:trPr>
          <w:trHeight w:val="506"/>
        </w:trPr>
        <w:tc>
          <w:tcPr>
            <w:tcW w:w="1906" w:type="dxa"/>
          </w:tcPr>
          <w:p w14:paraId="2726FB91" w14:textId="77777777" w:rsidR="00D7663B" w:rsidRDefault="00EE0066">
            <w:pPr>
              <w:pStyle w:val="TableParagraph"/>
              <w:spacing w:before="1"/>
            </w:pPr>
            <w:r>
              <w:rPr>
                <w:color w:val="1F1C52"/>
                <w:spacing w:val="-2"/>
              </w:rPr>
              <w:t>HE.68.SUA.5.6</w:t>
            </w:r>
          </w:p>
        </w:tc>
        <w:tc>
          <w:tcPr>
            <w:tcW w:w="6999" w:type="dxa"/>
          </w:tcPr>
          <w:p w14:paraId="2726FB92" w14:textId="77777777" w:rsidR="00D7663B" w:rsidRDefault="00EE0066">
            <w:pPr>
              <w:pStyle w:val="TableParagraph"/>
              <w:spacing w:line="252" w:lineRule="exact"/>
              <w:ind w:left="107"/>
            </w:pPr>
            <w:r>
              <w:rPr>
                <w:color w:val="1F1C52"/>
              </w:rPr>
              <w:t>Describe</w:t>
            </w:r>
            <w:r>
              <w:rPr>
                <w:color w:val="1F1C52"/>
                <w:spacing w:val="-2"/>
              </w:rPr>
              <w:t xml:space="preserve"> </w:t>
            </w:r>
            <w:r>
              <w:rPr>
                <w:color w:val="1F1C52"/>
              </w:rPr>
              <w:t>how</w:t>
            </w:r>
            <w:r>
              <w:rPr>
                <w:color w:val="1F1C52"/>
                <w:spacing w:val="-3"/>
              </w:rPr>
              <w:t xml:space="preserve"> </w:t>
            </w:r>
            <w:r>
              <w:rPr>
                <w:color w:val="1F1C52"/>
              </w:rPr>
              <w:t>to</w:t>
            </w:r>
            <w:r>
              <w:rPr>
                <w:color w:val="1F1C52"/>
                <w:spacing w:val="-5"/>
              </w:rPr>
              <w:t xml:space="preserve"> </w:t>
            </w:r>
            <w:r>
              <w:rPr>
                <w:color w:val="1F1C52"/>
              </w:rPr>
              <w:t>support</w:t>
            </w:r>
            <w:r>
              <w:rPr>
                <w:color w:val="1F1C52"/>
                <w:spacing w:val="-4"/>
              </w:rPr>
              <w:t xml:space="preserve"> </w:t>
            </w:r>
            <w:r>
              <w:rPr>
                <w:color w:val="1F1C52"/>
              </w:rPr>
              <w:t>family</w:t>
            </w:r>
            <w:r>
              <w:rPr>
                <w:color w:val="1F1C52"/>
                <w:spacing w:val="-2"/>
              </w:rPr>
              <w:t xml:space="preserve"> </w:t>
            </w:r>
            <w:r>
              <w:rPr>
                <w:color w:val="1F1C52"/>
              </w:rPr>
              <w:t>and</w:t>
            </w:r>
            <w:r>
              <w:rPr>
                <w:color w:val="1F1C52"/>
                <w:spacing w:val="-2"/>
              </w:rPr>
              <w:t xml:space="preserve"> </w:t>
            </w:r>
            <w:r>
              <w:rPr>
                <w:color w:val="1F1C52"/>
              </w:rPr>
              <w:t>friends</w:t>
            </w:r>
            <w:r>
              <w:rPr>
                <w:color w:val="1F1C52"/>
                <w:spacing w:val="-2"/>
              </w:rPr>
              <w:t xml:space="preserve"> </w:t>
            </w:r>
            <w:r>
              <w:rPr>
                <w:color w:val="1F1C52"/>
              </w:rPr>
              <w:t>who</w:t>
            </w:r>
            <w:r>
              <w:rPr>
                <w:color w:val="1F1C52"/>
                <w:spacing w:val="-5"/>
              </w:rPr>
              <w:t xml:space="preserve"> </w:t>
            </w:r>
            <w:r>
              <w:rPr>
                <w:color w:val="1F1C52"/>
              </w:rPr>
              <w:t>are</w:t>
            </w:r>
            <w:r>
              <w:rPr>
                <w:color w:val="1F1C52"/>
                <w:spacing w:val="-2"/>
              </w:rPr>
              <w:t xml:space="preserve"> </w:t>
            </w:r>
            <w:r>
              <w:rPr>
                <w:color w:val="1F1C52"/>
              </w:rPr>
              <w:t>trying</w:t>
            </w:r>
            <w:r>
              <w:rPr>
                <w:color w:val="1F1C52"/>
                <w:spacing w:val="-5"/>
              </w:rPr>
              <w:t xml:space="preserve"> </w:t>
            </w:r>
            <w:r>
              <w:rPr>
                <w:color w:val="1F1C52"/>
              </w:rPr>
              <w:t>to</w:t>
            </w:r>
            <w:r>
              <w:rPr>
                <w:color w:val="1F1C52"/>
                <w:spacing w:val="-2"/>
              </w:rPr>
              <w:t xml:space="preserve"> </w:t>
            </w:r>
            <w:r>
              <w:rPr>
                <w:color w:val="1F1C52"/>
              </w:rPr>
              <w:t>stop</w:t>
            </w:r>
            <w:r>
              <w:rPr>
                <w:color w:val="1F1C52"/>
                <w:spacing w:val="-2"/>
              </w:rPr>
              <w:t xml:space="preserve"> </w:t>
            </w:r>
            <w:r>
              <w:rPr>
                <w:color w:val="1F1C52"/>
              </w:rPr>
              <w:t>using tobacco, nicotine, and/or vaping.</w:t>
            </w:r>
          </w:p>
        </w:tc>
      </w:tr>
      <w:tr w:rsidR="00D7663B" w14:paraId="2726FB96" w14:textId="77777777">
        <w:trPr>
          <w:trHeight w:val="505"/>
        </w:trPr>
        <w:tc>
          <w:tcPr>
            <w:tcW w:w="1906" w:type="dxa"/>
          </w:tcPr>
          <w:p w14:paraId="2726FB94" w14:textId="77777777" w:rsidR="00D7663B" w:rsidRDefault="00EE0066">
            <w:pPr>
              <w:pStyle w:val="TableParagraph"/>
              <w:spacing w:line="251" w:lineRule="exact"/>
            </w:pPr>
            <w:r>
              <w:rPr>
                <w:color w:val="1F1C52"/>
                <w:spacing w:val="-2"/>
              </w:rPr>
              <w:t>HE.8.PHC.1.1</w:t>
            </w:r>
          </w:p>
        </w:tc>
        <w:tc>
          <w:tcPr>
            <w:tcW w:w="6999" w:type="dxa"/>
          </w:tcPr>
          <w:p w14:paraId="2726FB95" w14:textId="77777777" w:rsidR="00D7663B" w:rsidRDefault="00EE0066">
            <w:pPr>
              <w:pStyle w:val="TableParagraph"/>
              <w:spacing w:line="254"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personal health are interrelated.</w:t>
            </w:r>
          </w:p>
        </w:tc>
      </w:tr>
      <w:tr w:rsidR="00D7663B" w14:paraId="2726FB99" w14:textId="77777777">
        <w:trPr>
          <w:trHeight w:val="252"/>
        </w:trPr>
        <w:tc>
          <w:tcPr>
            <w:tcW w:w="1906" w:type="dxa"/>
          </w:tcPr>
          <w:p w14:paraId="2726FB97" w14:textId="77777777" w:rsidR="00D7663B" w:rsidRDefault="00EE0066">
            <w:pPr>
              <w:pStyle w:val="TableParagraph"/>
              <w:spacing w:line="232" w:lineRule="exact"/>
            </w:pPr>
            <w:r>
              <w:rPr>
                <w:color w:val="1F1C52"/>
                <w:spacing w:val="-2"/>
              </w:rPr>
              <w:t>HE.8.PHC.1.2</w:t>
            </w:r>
          </w:p>
        </w:tc>
        <w:tc>
          <w:tcPr>
            <w:tcW w:w="6999" w:type="dxa"/>
          </w:tcPr>
          <w:p w14:paraId="2726FB98" w14:textId="77777777" w:rsidR="00D7663B" w:rsidRDefault="00EE0066">
            <w:pPr>
              <w:pStyle w:val="TableParagraph"/>
              <w:spacing w:line="232" w:lineRule="exact"/>
              <w:ind w:left="107"/>
            </w:pPr>
            <w:r>
              <w:rPr>
                <w:color w:val="1F1C52"/>
              </w:rPr>
              <w:t>Identify</w:t>
            </w:r>
            <w:r>
              <w:rPr>
                <w:color w:val="1F1C52"/>
                <w:spacing w:val="-9"/>
              </w:rPr>
              <w:t xml:space="preserve"> </w:t>
            </w:r>
            <w:r>
              <w:rPr>
                <w:color w:val="1F1C52"/>
              </w:rPr>
              <w:t>major</w:t>
            </w:r>
            <w:r>
              <w:rPr>
                <w:color w:val="1F1C52"/>
                <w:spacing w:val="-3"/>
              </w:rPr>
              <w:t xml:space="preserve"> </w:t>
            </w:r>
            <w:r>
              <w:rPr>
                <w:color w:val="1F1C52"/>
              </w:rPr>
              <w:t>chronic</w:t>
            </w:r>
            <w:r>
              <w:rPr>
                <w:color w:val="1F1C52"/>
                <w:spacing w:val="-4"/>
              </w:rPr>
              <w:t xml:space="preserve"> </w:t>
            </w:r>
            <w:r>
              <w:rPr>
                <w:color w:val="1F1C52"/>
              </w:rPr>
              <w:t>diseases</w:t>
            </w:r>
            <w:r>
              <w:rPr>
                <w:color w:val="1F1C52"/>
                <w:spacing w:val="-5"/>
              </w:rPr>
              <w:t xml:space="preserve"> </w:t>
            </w:r>
            <w:r>
              <w:rPr>
                <w:color w:val="1F1C52"/>
              </w:rPr>
              <w:t>that</w:t>
            </w:r>
            <w:r>
              <w:rPr>
                <w:color w:val="1F1C52"/>
                <w:spacing w:val="-3"/>
              </w:rPr>
              <w:t xml:space="preserve"> </w:t>
            </w:r>
            <w:r>
              <w:rPr>
                <w:color w:val="1F1C52"/>
              </w:rPr>
              <w:t>impact</w:t>
            </w:r>
            <w:r>
              <w:rPr>
                <w:color w:val="1F1C52"/>
                <w:spacing w:val="-3"/>
              </w:rPr>
              <w:t xml:space="preserve"> </w:t>
            </w:r>
            <w:r>
              <w:rPr>
                <w:color w:val="1F1C52"/>
              </w:rPr>
              <w:t>human</w:t>
            </w:r>
            <w:r>
              <w:rPr>
                <w:color w:val="1F1C52"/>
                <w:spacing w:val="-4"/>
              </w:rPr>
              <w:t xml:space="preserve"> </w:t>
            </w:r>
            <w:r>
              <w:rPr>
                <w:color w:val="1F1C52"/>
              </w:rPr>
              <w:t>body</w:t>
            </w:r>
            <w:r>
              <w:rPr>
                <w:color w:val="1F1C52"/>
                <w:spacing w:val="-3"/>
              </w:rPr>
              <w:t xml:space="preserve"> </w:t>
            </w:r>
            <w:r>
              <w:rPr>
                <w:color w:val="1F1C52"/>
                <w:spacing w:val="-2"/>
              </w:rPr>
              <w:t>systems.</w:t>
            </w:r>
          </w:p>
        </w:tc>
      </w:tr>
      <w:tr w:rsidR="00D7663B" w14:paraId="2726FB9C" w14:textId="77777777">
        <w:trPr>
          <w:trHeight w:val="506"/>
        </w:trPr>
        <w:tc>
          <w:tcPr>
            <w:tcW w:w="1906" w:type="dxa"/>
          </w:tcPr>
          <w:p w14:paraId="2726FB9A" w14:textId="77777777" w:rsidR="00D7663B" w:rsidRDefault="00EE0066">
            <w:pPr>
              <w:pStyle w:val="TableParagraph"/>
              <w:spacing w:line="251" w:lineRule="exact"/>
            </w:pPr>
            <w:r>
              <w:rPr>
                <w:color w:val="1F1C52"/>
                <w:spacing w:val="-2"/>
              </w:rPr>
              <w:t>HE.8.PHC.1.3</w:t>
            </w:r>
          </w:p>
        </w:tc>
        <w:tc>
          <w:tcPr>
            <w:tcW w:w="6999" w:type="dxa"/>
          </w:tcPr>
          <w:p w14:paraId="2726FB9B" w14:textId="77777777" w:rsidR="00D7663B" w:rsidRDefault="00EE0066">
            <w:pPr>
              <w:pStyle w:val="TableParagraph"/>
              <w:spacing w:line="252"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2"/>
              </w:rPr>
              <w:t xml:space="preserve"> </w:t>
            </w:r>
            <w:r>
              <w:rPr>
                <w:color w:val="1F1C52"/>
              </w:rPr>
              <w:t>assuming</w:t>
            </w:r>
            <w:r>
              <w:rPr>
                <w:color w:val="1F1C52"/>
                <w:spacing w:val="-6"/>
              </w:rPr>
              <w:t xml:space="preserve"> </w:t>
            </w:r>
            <w:r>
              <w:rPr>
                <w:color w:val="1F1C52"/>
              </w:rPr>
              <w:t>responsibility</w:t>
            </w:r>
            <w:r>
              <w:rPr>
                <w:color w:val="1F1C52"/>
                <w:spacing w:val="-6"/>
              </w:rPr>
              <w:t xml:space="preserve"> </w:t>
            </w:r>
            <w:r>
              <w:rPr>
                <w:color w:val="1F1C52"/>
              </w:rPr>
              <w:t>for</w:t>
            </w:r>
            <w:r>
              <w:rPr>
                <w:color w:val="1F1C52"/>
                <w:spacing w:val="-2"/>
              </w:rPr>
              <w:t xml:space="preserve"> </w:t>
            </w:r>
            <w:r>
              <w:rPr>
                <w:color w:val="1F1C52"/>
              </w:rPr>
              <w:t>personal</w:t>
            </w:r>
            <w:r>
              <w:rPr>
                <w:color w:val="1F1C52"/>
                <w:spacing w:val="-5"/>
              </w:rPr>
              <w:t xml:space="preserve"> </w:t>
            </w:r>
            <w:r>
              <w:rPr>
                <w:color w:val="1F1C52"/>
              </w:rPr>
              <w:t xml:space="preserve">health </w:t>
            </w:r>
            <w:r>
              <w:rPr>
                <w:color w:val="1F1C52"/>
                <w:spacing w:val="-2"/>
              </w:rPr>
              <w:t>behaviors.</w:t>
            </w:r>
          </w:p>
        </w:tc>
      </w:tr>
      <w:tr w:rsidR="00D7663B" w14:paraId="2726FB9F" w14:textId="77777777">
        <w:trPr>
          <w:trHeight w:val="251"/>
        </w:trPr>
        <w:tc>
          <w:tcPr>
            <w:tcW w:w="1906" w:type="dxa"/>
          </w:tcPr>
          <w:p w14:paraId="2726FB9D" w14:textId="77777777" w:rsidR="00D7663B" w:rsidRDefault="00EE0066">
            <w:pPr>
              <w:pStyle w:val="TableParagraph"/>
              <w:spacing w:line="232" w:lineRule="exact"/>
            </w:pPr>
            <w:r>
              <w:rPr>
                <w:color w:val="1F1C52"/>
                <w:spacing w:val="-2"/>
              </w:rPr>
              <w:t>HE.8.PHC.1.4</w:t>
            </w:r>
          </w:p>
        </w:tc>
        <w:tc>
          <w:tcPr>
            <w:tcW w:w="6999" w:type="dxa"/>
          </w:tcPr>
          <w:p w14:paraId="2726FB9E" w14:textId="77777777" w:rsidR="00D7663B" w:rsidRDefault="00EE0066">
            <w:pPr>
              <w:pStyle w:val="TableParagraph"/>
              <w:spacing w:line="232" w:lineRule="exact"/>
              <w:ind w:left="107"/>
            </w:pPr>
            <w:r>
              <w:rPr>
                <w:color w:val="1F1C52"/>
              </w:rPr>
              <w:t>Assess</w:t>
            </w:r>
            <w:r>
              <w:rPr>
                <w:color w:val="1F1C52"/>
                <w:spacing w:val="-6"/>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FBA2" w14:textId="77777777">
        <w:trPr>
          <w:trHeight w:val="506"/>
        </w:trPr>
        <w:tc>
          <w:tcPr>
            <w:tcW w:w="1906" w:type="dxa"/>
          </w:tcPr>
          <w:p w14:paraId="2726FBA0" w14:textId="77777777" w:rsidR="00D7663B" w:rsidRDefault="00EE0066">
            <w:pPr>
              <w:pStyle w:val="TableParagraph"/>
              <w:spacing w:before="1"/>
            </w:pPr>
            <w:r>
              <w:rPr>
                <w:color w:val="1F1C52"/>
                <w:spacing w:val="-2"/>
              </w:rPr>
              <w:t>HE.8.PHC.2.1</w:t>
            </w:r>
          </w:p>
        </w:tc>
        <w:tc>
          <w:tcPr>
            <w:tcW w:w="6999" w:type="dxa"/>
          </w:tcPr>
          <w:p w14:paraId="2726FBA1"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6"/>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7"/>
              </w:rPr>
              <w:t xml:space="preserve"> </w:t>
            </w:r>
            <w:r>
              <w:rPr>
                <w:color w:val="1F1C52"/>
              </w:rPr>
              <w:t>and social health.</w:t>
            </w:r>
          </w:p>
        </w:tc>
      </w:tr>
      <w:tr w:rsidR="00D7663B" w14:paraId="2726FBA5" w14:textId="77777777">
        <w:trPr>
          <w:trHeight w:val="253"/>
        </w:trPr>
        <w:tc>
          <w:tcPr>
            <w:tcW w:w="1906" w:type="dxa"/>
          </w:tcPr>
          <w:p w14:paraId="2726FBA3" w14:textId="77777777" w:rsidR="00D7663B" w:rsidRDefault="00EE0066">
            <w:pPr>
              <w:pStyle w:val="TableParagraph"/>
              <w:spacing w:before="1" w:line="233" w:lineRule="exact"/>
            </w:pPr>
            <w:r>
              <w:rPr>
                <w:color w:val="1F1C52"/>
                <w:spacing w:val="-2"/>
              </w:rPr>
              <w:t>HE.8.PHC.2.3</w:t>
            </w:r>
          </w:p>
        </w:tc>
        <w:tc>
          <w:tcPr>
            <w:tcW w:w="6999" w:type="dxa"/>
          </w:tcPr>
          <w:p w14:paraId="2726FBA4" w14:textId="77777777" w:rsidR="00D7663B" w:rsidRDefault="00EE0066">
            <w:pPr>
              <w:pStyle w:val="TableParagraph"/>
              <w:spacing w:before="1" w:line="233" w:lineRule="exact"/>
              <w:ind w:left="107"/>
            </w:pPr>
            <w:r>
              <w:rPr>
                <w:color w:val="1F1C52"/>
              </w:rPr>
              <w:t>Predict</w:t>
            </w:r>
            <w:r>
              <w:rPr>
                <w:color w:val="1F1C52"/>
                <w:spacing w:val="-7"/>
              </w:rPr>
              <w:t xml:space="preserve"> </w:t>
            </w:r>
            <w:r>
              <w:rPr>
                <w:color w:val="1F1C52"/>
              </w:rPr>
              <w:t>how</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3"/>
              </w:rPr>
              <w:t xml:space="preserve"> </w:t>
            </w:r>
            <w:r>
              <w:rPr>
                <w:color w:val="1F1C52"/>
                <w:spacing w:val="-2"/>
              </w:rPr>
              <w:t>health.</w:t>
            </w:r>
          </w:p>
        </w:tc>
      </w:tr>
      <w:tr w:rsidR="00D7663B" w14:paraId="2726FBA8" w14:textId="77777777">
        <w:trPr>
          <w:trHeight w:val="254"/>
        </w:trPr>
        <w:tc>
          <w:tcPr>
            <w:tcW w:w="1906" w:type="dxa"/>
          </w:tcPr>
          <w:p w14:paraId="2726FBA6" w14:textId="77777777" w:rsidR="00D7663B" w:rsidRDefault="00EE0066">
            <w:pPr>
              <w:pStyle w:val="TableParagraph"/>
              <w:spacing w:line="234" w:lineRule="exact"/>
            </w:pPr>
            <w:r>
              <w:rPr>
                <w:color w:val="1F1C52"/>
                <w:spacing w:val="-2"/>
              </w:rPr>
              <w:t>HE.8.PHC.2.6</w:t>
            </w:r>
          </w:p>
        </w:tc>
        <w:tc>
          <w:tcPr>
            <w:tcW w:w="6999" w:type="dxa"/>
          </w:tcPr>
          <w:p w14:paraId="2726FBA7" w14:textId="77777777" w:rsidR="00D7663B" w:rsidRDefault="00EE0066">
            <w:pPr>
              <w:pStyle w:val="TableParagraph"/>
              <w:spacing w:line="234" w:lineRule="exact"/>
              <w:ind w:left="107"/>
            </w:pPr>
            <w:r>
              <w:rPr>
                <w:color w:val="1F1C52"/>
              </w:rPr>
              <w:t>Describe</w:t>
            </w:r>
            <w:r>
              <w:rPr>
                <w:color w:val="1F1C52"/>
                <w:spacing w:val="-5"/>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of</w:t>
            </w:r>
            <w:r>
              <w:rPr>
                <w:color w:val="1F1C52"/>
                <w:spacing w:val="-1"/>
              </w:rPr>
              <w:t xml:space="preserve"> </w:t>
            </w:r>
            <w:r>
              <w:rPr>
                <w:color w:val="1F1C52"/>
              </w:rPr>
              <w:t>culture</w:t>
            </w:r>
            <w:r>
              <w:rPr>
                <w:color w:val="1F1C52"/>
                <w:spacing w:val="-2"/>
              </w:rPr>
              <w:t xml:space="preserve"> </w:t>
            </w:r>
            <w:r>
              <w:rPr>
                <w:color w:val="1F1C52"/>
              </w:rPr>
              <w:t>on</w:t>
            </w:r>
            <w:r>
              <w:rPr>
                <w:color w:val="1F1C52"/>
                <w:spacing w:val="-2"/>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practices,</w:t>
            </w:r>
            <w:r>
              <w:rPr>
                <w:color w:val="1F1C52"/>
                <w:spacing w:val="-5"/>
              </w:rPr>
              <w:t xml:space="preserve"> </w:t>
            </w:r>
            <w:r>
              <w:rPr>
                <w:color w:val="1F1C52"/>
              </w:rPr>
              <w:t>and</w:t>
            </w:r>
            <w:r>
              <w:rPr>
                <w:color w:val="1F1C52"/>
                <w:spacing w:val="-2"/>
              </w:rPr>
              <w:t xml:space="preserve"> behaviors.</w:t>
            </w:r>
          </w:p>
        </w:tc>
      </w:tr>
      <w:tr w:rsidR="00D7663B" w14:paraId="2726FBAB" w14:textId="77777777">
        <w:trPr>
          <w:trHeight w:val="251"/>
        </w:trPr>
        <w:tc>
          <w:tcPr>
            <w:tcW w:w="1906" w:type="dxa"/>
          </w:tcPr>
          <w:p w14:paraId="2726FBA9" w14:textId="77777777" w:rsidR="00D7663B" w:rsidRDefault="00EE0066">
            <w:pPr>
              <w:pStyle w:val="TableParagraph"/>
              <w:spacing w:line="232" w:lineRule="exact"/>
            </w:pPr>
            <w:r>
              <w:rPr>
                <w:color w:val="1F1C52"/>
                <w:spacing w:val="-2"/>
              </w:rPr>
              <w:t>HE.8.PHC.2.7</w:t>
            </w:r>
          </w:p>
        </w:tc>
        <w:tc>
          <w:tcPr>
            <w:tcW w:w="6999" w:type="dxa"/>
          </w:tcPr>
          <w:p w14:paraId="2726FBAA" w14:textId="77777777" w:rsidR="00D7663B" w:rsidRDefault="00EE0066">
            <w:pPr>
              <w:pStyle w:val="TableParagraph"/>
              <w:spacing w:line="232" w:lineRule="exact"/>
              <w:ind w:left="107"/>
            </w:pPr>
            <w:r>
              <w:rPr>
                <w:color w:val="1F1C52"/>
              </w:rPr>
              <w:t>Explore</w:t>
            </w:r>
            <w:r>
              <w:rPr>
                <w:color w:val="1F1C52"/>
                <w:spacing w:val="-4"/>
              </w:rPr>
              <w:t xml:space="preserve"> </w:t>
            </w:r>
            <w:r>
              <w:rPr>
                <w:color w:val="1F1C52"/>
              </w:rPr>
              <w:t>how</w:t>
            </w:r>
            <w:r>
              <w:rPr>
                <w:color w:val="1F1C52"/>
                <w:spacing w:val="-5"/>
              </w:rPr>
              <w:t xml:space="preserve"> </w:t>
            </w:r>
            <w:r>
              <w:rPr>
                <w:color w:val="1F1C52"/>
              </w:rPr>
              <w:t>heredity</w:t>
            </w:r>
            <w:r>
              <w:rPr>
                <w:color w:val="1F1C52"/>
                <w:spacing w:val="-3"/>
              </w:rPr>
              <w:t xml:space="preserve"> </w:t>
            </w:r>
            <w:r>
              <w:rPr>
                <w:color w:val="1F1C52"/>
              </w:rPr>
              <w:t>and</w:t>
            </w:r>
            <w:r>
              <w:rPr>
                <w:color w:val="1F1C52"/>
                <w:spacing w:val="-7"/>
              </w:rPr>
              <w:t xml:space="preserve"> </w:t>
            </w:r>
            <w:r>
              <w:rPr>
                <w:color w:val="1F1C52"/>
              </w:rPr>
              <w:t>family</w:t>
            </w:r>
            <w:r>
              <w:rPr>
                <w:color w:val="1F1C52"/>
                <w:spacing w:val="-3"/>
              </w:rPr>
              <w:t xml:space="preserve"> </w:t>
            </w:r>
            <w:r>
              <w:rPr>
                <w:color w:val="1F1C52"/>
              </w:rPr>
              <w:t>history</w:t>
            </w:r>
            <w:r>
              <w:rPr>
                <w:color w:val="1F1C52"/>
                <w:spacing w:val="-4"/>
              </w:rPr>
              <w:t xml:space="preserve"> </w:t>
            </w:r>
            <w:r>
              <w:rPr>
                <w:color w:val="1F1C52"/>
              </w:rPr>
              <w:t>can</w:t>
            </w:r>
            <w:r>
              <w:rPr>
                <w:color w:val="1F1C52"/>
                <w:spacing w:val="-3"/>
              </w:rPr>
              <w:t xml:space="preserve"> </w:t>
            </w:r>
            <w:r>
              <w:rPr>
                <w:color w:val="1F1C52"/>
              </w:rPr>
              <w:t>affect</w:t>
            </w:r>
            <w:r>
              <w:rPr>
                <w:color w:val="1F1C52"/>
                <w:spacing w:val="-3"/>
              </w:rPr>
              <w:t xml:space="preserve"> </w:t>
            </w:r>
            <w:r>
              <w:rPr>
                <w:color w:val="1F1C52"/>
              </w:rPr>
              <w:t>personal</w:t>
            </w:r>
            <w:r>
              <w:rPr>
                <w:color w:val="1F1C52"/>
                <w:spacing w:val="-5"/>
              </w:rPr>
              <w:t xml:space="preserve"> </w:t>
            </w:r>
            <w:r>
              <w:rPr>
                <w:color w:val="1F1C52"/>
                <w:spacing w:val="-2"/>
              </w:rPr>
              <w:t>health.</w:t>
            </w:r>
          </w:p>
        </w:tc>
      </w:tr>
      <w:tr w:rsidR="00D7663B" w14:paraId="2726FBAE" w14:textId="77777777">
        <w:trPr>
          <w:trHeight w:val="506"/>
        </w:trPr>
        <w:tc>
          <w:tcPr>
            <w:tcW w:w="1906" w:type="dxa"/>
          </w:tcPr>
          <w:p w14:paraId="2726FBAC" w14:textId="77777777" w:rsidR="00D7663B" w:rsidRDefault="00EE0066">
            <w:pPr>
              <w:pStyle w:val="TableParagraph"/>
              <w:spacing w:line="251" w:lineRule="exact"/>
            </w:pPr>
            <w:r>
              <w:rPr>
                <w:color w:val="1F1C52"/>
                <w:spacing w:val="-2"/>
              </w:rPr>
              <w:t>HE.8.PHC.2.8</w:t>
            </w:r>
          </w:p>
        </w:tc>
        <w:tc>
          <w:tcPr>
            <w:tcW w:w="6999" w:type="dxa"/>
          </w:tcPr>
          <w:p w14:paraId="2726FBAD" w14:textId="77777777" w:rsidR="00D7663B" w:rsidRDefault="00EE0066">
            <w:pPr>
              <w:pStyle w:val="TableParagraph"/>
              <w:spacing w:line="254" w:lineRule="exact"/>
              <w:ind w:left="107"/>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perceptions</w:t>
            </w:r>
            <w:r>
              <w:rPr>
                <w:color w:val="1F1C52"/>
                <w:spacing w:val="-4"/>
              </w:rPr>
              <w:t xml:space="preserve"> </w:t>
            </w:r>
            <w:r>
              <w:rPr>
                <w:color w:val="1F1C52"/>
              </w:rPr>
              <w:t>of</w:t>
            </w:r>
            <w:r>
              <w:rPr>
                <w:color w:val="1F1C52"/>
                <w:spacing w:val="-3"/>
              </w:rPr>
              <w:t xml:space="preserve"> </w:t>
            </w:r>
            <w:r>
              <w:rPr>
                <w:color w:val="1F1C52"/>
              </w:rPr>
              <w:t>norms</w:t>
            </w:r>
            <w:r>
              <w:rPr>
                <w:color w:val="1F1C52"/>
                <w:spacing w:val="-5"/>
              </w:rPr>
              <w:t xml:space="preserve"> </w:t>
            </w:r>
            <w:r>
              <w:rPr>
                <w:color w:val="1F1C52"/>
              </w:rPr>
              <w:t>influence</w:t>
            </w:r>
            <w:r>
              <w:rPr>
                <w:color w:val="1F1C52"/>
                <w:spacing w:val="-4"/>
              </w:rPr>
              <w:t xml:space="preserve"> </w:t>
            </w:r>
            <w:r>
              <w:rPr>
                <w:color w:val="1F1C52"/>
              </w:rPr>
              <w:t>healthy</w:t>
            </w:r>
            <w:r>
              <w:rPr>
                <w:color w:val="1F1C52"/>
                <w:spacing w:val="-4"/>
              </w:rPr>
              <w:t xml:space="preserve"> </w:t>
            </w:r>
            <w:r>
              <w:rPr>
                <w:color w:val="1F1C52"/>
              </w:rPr>
              <w:t>and</w:t>
            </w:r>
            <w:r>
              <w:rPr>
                <w:color w:val="1F1C52"/>
                <w:spacing w:val="-4"/>
              </w:rPr>
              <w:t xml:space="preserve"> </w:t>
            </w:r>
            <w:r>
              <w:rPr>
                <w:color w:val="1F1C52"/>
              </w:rPr>
              <w:t xml:space="preserve">unhealthy </w:t>
            </w:r>
            <w:r>
              <w:rPr>
                <w:color w:val="1F1C52"/>
                <w:spacing w:val="-2"/>
              </w:rPr>
              <w:t>behaviors.</w:t>
            </w:r>
          </w:p>
        </w:tc>
      </w:tr>
      <w:tr w:rsidR="00D7663B" w14:paraId="2726FBB2" w14:textId="77777777">
        <w:trPr>
          <w:trHeight w:val="504"/>
        </w:trPr>
        <w:tc>
          <w:tcPr>
            <w:tcW w:w="1906" w:type="dxa"/>
          </w:tcPr>
          <w:p w14:paraId="2726FBAF" w14:textId="77777777" w:rsidR="00D7663B" w:rsidRDefault="00EE0066">
            <w:pPr>
              <w:pStyle w:val="TableParagraph"/>
              <w:spacing w:line="249" w:lineRule="exact"/>
            </w:pPr>
            <w:r>
              <w:rPr>
                <w:color w:val="1F1C52"/>
                <w:spacing w:val="-2"/>
              </w:rPr>
              <w:t>HE.8.PHC.2.9</w:t>
            </w:r>
          </w:p>
        </w:tc>
        <w:tc>
          <w:tcPr>
            <w:tcW w:w="6999" w:type="dxa"/>
          </w:tcPr>
          <w:p w14:paraId="2726FBB0"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how</w:t>
            </w:r>
            <w:r>
              <w:rPr>
                <w:color w:val="1F1C52"/>
                <w:spacing w:val="-3"/>
              </w:rPr>
              <w:t xml:space="preserve"> </w:t>
            </w:r>
            <w:r>
              <w:rPr>
                <w:color w:val="1F1C52"/>
              </w:rPr>
              <w:t>personal</w:t>
            </w:r>
            <w:r>
              <w:rPr>
                <w:color w:val="1F1C52"/>
                <w:spacing w:val="-2"/>
              </w:rPr>
              <w:t xml:space="preserve"> </w:t>
            </w:r>
            <w:r>
              <w:rPr>
                <w:color w:val="1F1C52"/>
              </w:rPr>
              <w:t>health</w:t>
            </w:r>
            <w:r>
              <w:rPr>
                <w:color w:val="1F1C52"/>
                <w:spacing w:val="-2"/>
              </w:rPr>
              <w:t xml:space="preserve"> </w:t>
            </w:r>
            <w:r>
              <w:rPr>
                <w:color w:val="1F1C52"/>
              </w:rPr>
              <w:t>goals</w:t>
            </w:r>
            <w:r>
              <w:rPr>
                <w:color w:val="1F1C52"/>
                <w:spacing w:val="-5"/>
              </w:rPr>
              <w:t xml:space="preserve"> </w:t>
            </w:r>
            <w:r>
              <w:rPr>
                <w:color w:val="1F1C52"/>
              </w:rPr>
              <w:t>can</w:t>
            </w:r>
            <w:r>
              <w:rPr>
                <w:color w:val="1F1C52"/>
                <w:spacing w:val="-2"/>
              </w:rPr>
              <w:t xml:space="preserve"> </w:t>
            </w:r>
            <w:r>
              <w:rPr>
                <w:color w:val="1F1C52"/>
              </w:rPr>
              <w:t>vary</w:t>
            </w:r>
            <w:r>
              <w:rPr>
                <w:color w:val="1F1C52"/>
                <w:spacing w:val="-3"/>
              </w:rPr>
              <w:t xml:space="preserve"> </w:t>
            </w:r>
            <w:r>
              <w:rPr>
                <w:color w:val="1F1C52"/>
              </w:rPr>
              <w:t>with</w:t>
            </w:r>
            <w:r>
              <w:rPr>
                <w:color w:val="1F1C52"/>
                <w:spacing w:val="-5"/>
              </w:rPr>
              <w:t xml:space="preserve"> </w:t>
            </w:r>
            <w:r>
              <w:rPr>
                <w:color w:val="1F1C52"/>
              </w:rPr>
              <w:t>changing</w:t>
            </w:r>
            <w:r>
              <w:rPr>
                <w:color w:val="1F1C52"/>
                <w:spacing w:val="-2"/>
              </w:rPr>
              <w:t xml:space="preserve"> abilities,</w:t>
            </w:r>
          </w:p>
          <w:p w14:paraId="2726FBB1" w14:textId="77777777" w:rsidR="00D7663B" w:rsidRDefault="00EE0066">
            <w:pPr>
              <w:pStyle w:val="TableParagraph"/>
              <w:spacing w:before="1" w:line="233" w:lineRule="exact"/>
              <w:ind w:left="107"/>
            </w:pPr>
            <w:proofErr w:type="gramStart"/>
            <w:r>
              <w:rPr>
                <w:color w:val="1F1C52"/>
              </w:rPr>
              <w:t>priorities,</w:t>
            </w:r>
            <w:proofErr w:type="gramEnd"/>
            <w:r>
              <w:rPr>
                <w:color w:val="1F1C52"/>
                <w:spacing w:val="-4"/>
              </w:rPr>
              <w:t xml:space="preserve"> </w:t>
            </w:r>
            <w:r>
              <w:rPr>
                <w:color w:val="1F1C52"/>
              </w:rPr>
              <w:t>and</w:t>
            </w:r>
            <w:r>
              <w:rPr>
                <w:color w:val="1F1C52"/>
                <w:spacing w:val="-3"/>
              </w:rPr>
              <w:t xml:space="preserve"> </w:t>
            </w:r>
            <w:r>
              <w:rPr>
                <w:color w:val="1F1C52"/>
                <w:spacing w:val="-2"/>
              </w:rPr>
              <w:t>responsibilities.</w:t>
            </w:r>
          </w:p>
        </w:tc>
      </w:tr>
      <w:tr w:rsidR="00D7663B" w14:paraId="2726FBB5" w14:textId="77777777">
        <w:trPr>
          <w:trHeight w:val="505"/>
        </w:trPr>
        <w:tc>
          <w:tcPr>
            <w:tcW w:w="1906" w:type="dxa"/>
          </w:tcPr>
          <w:p w14:paraId="2726FBB3" w14:textId="77777777" w:rsidR="00D7663B" w:rsidRDefault="00EE0066">
            <w:pPr>
              <w:pStyle w:val="TableParagraph"/>
              <w:spacing w:line="251" w:lineRule="exact"/>
            </w:pPr>
            <w:r>
              <w:rPr>
                <w:color w:val="1F1C52"/>
                <w:spacing w:val="-2"/>
              </w:rPr>
              <w:t>HE.8.PHC.2.10</w:t>
            </w:r>
          </w:p>
        </w:tc>
        <w:tc>
          <w:tcPr>
            <w:tcW w:w="6999" w:type="dxa"/>
          </w:tcPr>
          <w:p w14:paraId="2726FBB4" w14:textId="77777777" w:rsidR="00D7663B" w:rsidRDefault="00EE0066">
            <w:pPr>
              <w:pStyle w:val="TableParagraph"/>
              <w:spacing w:line="254" w:lineRule="exact"/>
              <w:ind w:left="107" w:right="202"/>
            </w:pPr>
            <w:r>
              <w:rPr>
                <w:color w:val="1F1C52"/>
              </w:rPr>
              <w:t>Explain</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5"/>
              </w:rPr>
              <w:t xml:space="preserve"> </w:t>
            </w:r>
            <w:r>
              <w:rPr>
                <w:color w:val="1F1C52"/>
              </w:rPr>
              <w:t>cyberbullying</w:t>
            </w:r>
            <w:r>
              <w:rPr>
                <w:color w:val="1F1C52"/>
                <w:spacing w:val="-6"/>
              </w:rPr>
              <w:t xml:space="preserve"> </w:t>
            </w:r>
            <w:r>
              <w:rPr>
                <w:color w:val="1F1C52"/>
              </w:rPr>
              <w:t>and</w:t>
            </w:r>
            <w:r>
              <w:rPr>
                <w:color w:val="1F1C52"/>
                <w:spacing w:val="-6"/>
              </w:rPr>
              <w:t xml:space="preserve"> </w:t>
            </w:r>
            <w:r>
              <w:rPr>
                <w:color w:val="1F1C52"/>
              </w:rPr>
              <w:t>inappropriate</w:t>
            </w:r>
            <w:r>
              <w:rPr>
                <w:color w:val="1F1C52"/>
                <w:spacing w:val="-8"/>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social</w:t>
            </w:r>
            <w:r>
              <w:rPr>
                <w:color w:val="1F1C52"/>
                <w:spacing w:val="-5"/>
              </w:rPr>
              <w:t xml:space="preserve"> </w:t>
            </w:r>
            <w:r>
              <w:rPr>
                <w:color w:val="1F1C52"/>
              </w:rPr>
              <w:t>media on personal wellness.</w:t>
            </w:r>
          </w:p>
        </w:tc>
      </w:tr>
      <w:tr w:rsidR="00D7663B" w14:paraId="2726FBB9" w14:textId="77777777">
        <w:trPr>
          <w:trHeight w:val="504"/>
        </w:trPr>
        <w:tc>
          <w:tcPr>
            <w:tcW w:w="1906" w:type="dxa"/>
          </w:tcPr>
          <w:p w14:paraId="2726FBB6" w14:textId="77777777" w:rsidR="00D7663B" w:rsidRDefault="00EE0066">
            <w:pPr>
              <w:pStyle w:val="TableParagraph"/>
              <w:spacing w:line="249" w:lineRule="exact"/>
            </w:pPr>
            <w:r>
              <w:rPr>
                <w:color w:val="1F1C52"/>
                <w:spacing w:val="-2"/>
              </w:rPr>
              <w:t>HE.8.PHC.3.2</w:t>
            </w:r>
          </w:p>
        </w:tc>
        <w:tc>
          <w:tcPr>
            <w:tcW w:w="6999" w:type="dxa"/>
          </w:tcPr>
          <w:p w14:paraId="2726FBB7" w14:textId="77777777" w:rsidR="00D7663B" w:rsidRDefault="00EE0066">
            <w:pPr>
              <w:pStyle w:val="TableParagraph"/>
              <w:spacing w:line="249" w:lineRule="exact"/>
              <w:ind w:left="107"/>
            </w:pPr>
            <w:r>
              <w:rPr>
                <w:color w:val="1F1C52"/>
              </w:rPr>
              <w:t>Compile</w:t>
            </w:r>
            <w:r>
              <w:rPr>
                <w:color w:val="1F1C52"/>
                <w:spacing w:val="-7"/>
              </w:rPr>
              <w:t xml:space="preserve"> </w:t>
            </w:r>
            <w:r>
              <w:rPr>
                <w:color w:val="1F1C52"/>
              </w:rPr>
              <w:t>the</w:t>
            </w:r>
            <w:r>
              <w:rPr>
                <w:color w:val="1F1C52"/>
                <w:spacing w:val="-5"/>
              </w:rPr>
              <w:t xml:space="preserve"> </w:t>
            </w:r>
            <w:r>
              <w:rPr>
                <w:color w:val="1F1C52"/>
              </w:rPr>
              <w:t>potential</w:t>
            </w:r>
            <w:r>
              <w:rPr>
                <w:color w:val="1F1C52"/>
                <w:spacing w:val="-1"/>
              </w:rPr>
              <w:t xml:space="preserve"> </w:t>
            </w:r>
            <w:r>
              <w:rPr>
                <w:color w:val="1F1C52"/>
              </w:rPr>
              <w:t>outcomes</w:t>
            </w:r>
            <w:r>
              <w:rPr>
                <w:color w:val="1F1C52"/>
                <w:spacing w:val="-5"/>
              </w:rPr>
              <w:t xml:space="preserve"> </w:t>
            </w:r>
            <w:r>
              <w:rPr>
                <w:color w:val="1F1C52"/>
              </w:rPr>
              <w:t>of</w:t>
            </w:r>
            <w:r>
              <w:rPr>
                <w:color w:val="1F1C52"/>
                <w:spacing w:val="-1"/>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2"/>
              </w:rPr>
              <w:t xml:space="preserve"> </w:t>
            </w:r>
            <w:r>
              <w:rPr>
                <w:color w:val="1F1C52"/>
              </w:rPr>
              <w:t>making</w:t>
            </w:r>
            <w:r>
              <w:rPr>
                <w:color w:val="1F1C52"/>
                <w:spacing w:val="-6"/>
              </w:rPr>
              <w:t xml:space="preserve"> </w:t>
            </w:r>
            <w:r>
              <w:rPr>
                <w:color w:val="1F1C52"/>
              </w:rPr>
              <w:t>a</w:t>
            </w:r>
            <w:r>
              <w:rPr>
                <w:color w:val="1F1C52"/>
                <w:spacing w:val="-2"/>
              </w:rPr>
              <w:t xml:space="preserve"> </w:t>
            </w:r>
            <w:r>
              <w:rPr>
                <w:color w:val="1F1C52"/>
              </w:rPr>
              <w:t>health-</w:t>
            </w:r>
            <w:r>
              <w:rPr>
                <w:color w:val="1F1C52"/>
                <w:spacing w:val="-2"/>
              </w:rPr>
              <w:t>related</w:t>
            </w:r>
          </w:p>
          <w:p w14:paraId="2726FBB8" w14:textId="77777777" w:rsidR="00D7663B" w:rsidRDefault="00EE0066">
            <w:pPr>
              <w:pStyle w:val="TableParagraph"/>
              <w:spacing w:before="1" w:line="233" w:lineRule="exact"/>
              <w:ind w:left="107"/>
            </w:pPr>
            <w:r>
              <w:rPr>
                <w:color w:val="1F1C52"/>
                <w:spacing w:val="-2"/>
              </w:rPr>
              <w:t>decision.</w:t>
            </w:r>
          </w:p>
        </w:tc>
      </w:tr>
      <w:tr w:rsidR="00D7663B" w14:paraId="2726FBBC" w14:textId="77777777">
        <w:trPr>
          <w:trHeight w:val="253"/>
        </w:trPr>
        <w:tc>
          <w:tcPr>
            <w:tcW w:w="1906" w:type="dxa"/>
          </w:tcPr>
          <w:p w14:paraId="2726FBBA" w14:textId="77777777" w:rsidR="00D7663B" w:rsidRDefault="00EE0066">
            <w:pPr>
              <w:pStyle w:val="TableParagraph"/>
              <w:spacing w:line="234" w:lineRule="exact"/>
            </w:pPr>
            <w:r>
              <w:rPr>
                <w:color w:val="1F1C52"/>
                <w:spacing w:val="-2"/>
              </w:rPr>
              <w:t>HE.8.PHC.3.3</w:t>
            </w:r>
          </w:p>
        </w:tc>
        <w:tc>
          <w:tcPr>
            <w:tcW w:w="6999" w:type="dxa"/>
          </w:tcPr>
          <w:p w14:paraId="2726FBBB" w14:textId="77777777" w:rsidR="00D7663B" w:rsidRDefault="00EE0066">
            <w:pPr>
              <w:pStyle w:val="TableParagraph"/>
              <w:spacing w:line="234" w:lineRule="exact"/>
              <w:ind w:left="107"/>
            </w:pPr>
            <w:r>
              <w:rPr>
                <w:color w:val="1F1C52"/>
              </w:rPr>
              <w:t>Distinguish</w:t>
            </w:r>
            <w:r>
              <w:rPr>
                <w:color w:val="1F1C52"/>
                <w:spacing w:val="-5"/>
              </w:rPr>
              <w:t xml:space="preserve"> </w:t>
            </w:r>
            <w:r>
              <w:rPr>
                <w:color w:val="1F1C52"/>
              </w:rPr>
              <w:t>when</w:t>
            </w:r>
            <w:r>
              <w:rPr>
                <w:color w:val="1F1C52"/>
                <w:spacing w:val="-5"/>
              </w:rPr>
              <w:t xml:space="preserve"> </w:t>
            </w:r>
            <w:r>
              <w:rPr>
                <w:color w:val="1F1C52"/>
              </w:rPr>
              <w:t>individual</w:t>
            </w:r>
            <w:r>
              <w:rPr>
                <w:color w:val="1F1C52"/>
                <w:spacing w:val="-3"/>
              </w:rPr>
              <w:t xml:space="preserve"> </w:t>
            </w:r>
            <w:r>
              <w:rPr>
                <w:color w:val="1F1C52"/>
              </w:rPr>
              <w:t>or</w:t>
            </w:r>
            <w:r>
              <w:rPr>
                <w:color w:val="1F1C52"/>
                <w:spacing w:val="-7"/>
              </w:rPr>
              <w:t xml:space="preserve"> </w:t>
            </w:r>
            <w:r>
              <w:rPr>
                <w:color w:val="1F1C52"/>
              </w:rPr>
              <w:t>collaborative</w:t>
            </w:r>
            <w:r>
              <w:rPr>
                <w:color w:val="1F1C52"/>
                <w:spacing w:val="-5"/>
              </w:rPr>
              <w:t xml:space="preserve"> </w:t>
            </w:r>
            <w:r>
              <w:rPr>
                <w:color w:val="1F1C52"/>
              </w:rPr>
              <w:t>decision-making</w:t>
            </w:r>
            <w:r>
              <w:rPr>
                <w:color w:val="1F1C52"/>
                <w:spacing w:val="-7"/>
              </w:rPr>
              <w:t xml:space="preserve"> </w:t>
            </w:r>
            <w:r>
              <w:rPr>
                <w:color w:val="1F1C52"/>
              </w:rPr>
              <w:t>is</w:t>
            </w:r>
            <w:r>
              <w:rPr>
                <w:color w:val="1F1C52"/>
                <w:spacing w:val="-4"/>
              </w:rPr>
              <w:t xml:space="preserve"> </w:t>
            </w:r>
            <w:r>
              <w:rPr>
                <w:color w:val="1F1C52"/>
                <w:spacing w:val="-2"/>
              </w:rPr>
              <w:t>appropriate.</w:t>
            </w:r>
          </w:p>
        </w:tc>
      </w:tr>
      <w:tr w:rsidR="00D7663B" w14:paraId="2726FBBF" w14:textId="77777777">
        <w:trPr>
          <w:trHeight w:val="251"/>
        </w:trPr>
        <w:tc>
          <w:tcPr>
            <w:tcW w:w="1906" w:type="dxa"/>
          </w:tcPr>
          <w:p w14:paraId="2726FBBD" w14:textId="77777777" w:rsidR="00D7663B" w:rsidRDefault="00EE0066">
            <w:pPr>
              <w:pStyle w:val="TableParagraph"/>
              <w:spacing w:line="232" w:lineRule="exact"/>
            </w:pPr>
            <w:r>
              <w:rPr>
                <w:color w:val="1F1C52"/>
                <w:spacing w:val="-2"/>
              </w:rPr>
              <w:t>HE.8.PHC.3.4</w:t>
            </w:r>
          </w:p>
        </w:tc>
        <w:tc>
          <w:tcPr>
            <w:tcW w:w="6999" w:type="dxa"/>
          </w:tcPr>
          <w:p w14:paraId="2726FBBE" w14:textId="77777777" w:rsidR="00D7663B" w:rsidRDefault="00EE0066">
            <w:pPr>
              <w:pStyle w:val="TableParagraph"/>
              <w:spacing w:line="232" w:lineRule="exact"/>
              <w:ind w:left="107"/>
            </w:pPr>
            <w:r>
              <w:rPr>
                <w:color w:val="1F1C52"/>
              </w:rPr>
              <w:t>Evaluate</w:t>
            </w:r>
            <w:r>
              <w:rPr>
                <w:color w:val="1F1C52"/>
                <w:spacing w:val="-5"/>
              </w:rPr>
              <w:t xml:space="preserve"> </w:t>
            </w:r>
            <w:r>
              <w:rPr>
                <w:color w:val="1F1C52"/>
              </w:rPr>
              <w:t>the</w:t>
            </w:r>
            <w:r>
              <w:rPr>
                <w:color w:val="1F1C52"/>
                <w:spacing w:val="-4"/>
              </w:rPr>
              <w:t xml:space="preserve"> </w:t>
            </w:r>
            <w:r>
              <w:rPr>
                <w:color w:val="1F1C52"/>
              </w:rPr>
              <w:t>outcomes</w:t>
            </w:r>
            <w:r>
              <w:rPr>
                <w:color w:val="1F1C52"/>
                <w:spacing w:val="-2"/>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bl>
    <w:p w14:paraId="2726FBC0" w14:textId="77777777" w:rsidR="00D7663B" w:rsidRDefault="00D7663B">
      <w:pPr>
        <w:pStyle w:val="TableParagraph"/>
        <w:spacing w:line="232"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BC3" w14:textId="77777777">
        <w:trPr>
          <w:trHeight w:val="505"/>
        </w:trPr>
        <w:tc>
          <w:tcPr>
            <w:tcW w:w="1906" w:type="dxa"/>
          </w:tcPr>
          <w:p w14:paraId="2726FBC1" w14:textId="77777777" w:rsidR="00D7663B" w:rsidRDefault="00EE0066">
            <w:pPr>
              <w:pStyle w:val="TableParagraph"/>
              <w:spacing w:line="251" w:lineRule="exact"/>
            </w:pPr>
            <w:r>
              <w:rPr>
                <w:color w:val="1F1C52"/>
                <w:spacing w:val="-2"/>
              </w:rPr>
              <w:lastRenderedPageBreak/>
              <w:t>HE.8.PHC.3.5</w:t>
            </w:r>
          </w:p>
        </w:tc>
        <w:tc>
          <w:tcPr>
            <w:tcW w:w="6999" w:type="dxa"/>
          </w:tcPr>
          <w:p w14:paraId="2726FBC2" w14:textId="77777777" w:rsidR="00D7663B" w:rsidRDefault="00EE0066">
            <w:pPr>
              <w:pStyle w:val="TableParagraph"/>
              <w:spacing w:line="254" w:lineRule="exact"/>
              <w:ind w:left="107"/>
            </w:pPr>
            <w:r>
              <w:rPr>
                <w:color w:val="1F1C52"/>
              </w:rPr>
              <w:t>Determine</w:t>
            </w:r>
            <w:r>
              <w:rPr>
                <w:color w:val="1F1C52"/>
                <w:spacing w:val="-6"/>
              </w:rPr>
              <w:t xml:space="preserve"> </w:t>
            </w:r>
            <w:r>
              <w:rPr>
                <w:color w:val="1F1C52"/>
              </w:rPr>
              <w:t>situations</w:t>
            </w:r>
            <w:r>
              <w:rPr>
                <w:color w:val="1F1C52"/>
                <w:spacing w:val="-4"/>
              </w:rPr>
              <w:t xml:space="preserve"> </w:t>
            </w:r>
            <w:r>
              <w:rPr>
                <w:color w:val="1F1C52"/>
              </w:rPr>
              <w:t>when</w:t>
            </w:r>
            <w:r>
              <w:rPr>
                <w:color w:val="1F1C52"/>
                <w:spacing w:val="-7"/>
              </w:rPr>
              <w:t xml:space="preserve"> </w:t>
            </w:r>
            <w:r>
              <w:rPr>
                <w:color w:val="1F1C52"/>
              </w:rPr>
              <w:t>specific</w:t>
            </w:r>
            <w:r>
              <w:rPr>
                <w:color w:val="1F1C52"/>
                <w:spacing w:val="-4"/>
              </w:rPr>
              <w:t xml:space="preserve"> </w:t>
            </w:r>
            <w:r>
              <w:rPr>
                <w:color w:val="1F1C52"/>
              </w:rPr>
              <w:t>professional</w:t>
            </w:r>
            <w:r>
              <w:rPr>
                <w:color w:val="1F1C52"/>
                <w:spacing w:val="-3"/>
              </w:rPr>
              <w:t xml:space="preserve"> </w:t>
            </w:r>
            <w:r>
              <w:rPr>
                <w:color w:val="1F1C52"/>
              </w:rPr>
              <w:t>health</w:t>
            </w:r>
            <w:r>
              <w:rPr>
                <w:color w:val="1F1C52"/>
                <w:spacing w:val="-7"/>
              </w:rPr>
              <w:t xml:space="preserve"> </w:t>
            </w:r>
            <w:r>
              <w:rPr>
                <w:color w:val="1F1C52"/>
              </w:rPr>
              <w:t>services</w:t>
            </w:r>
            <w:r>
              <w:rPr>
                <w:color w:val="1F1C52"/>
                <w:spacing w:val="-4"/>
              </w:rPr>
              <w:t xml:space="preserve"> </w:t>
            </w:r>
            <w:r>
              <w:rPr>
                <w:color w:val="1F1C52"/>
              </w:rPr>
              <w:t>or</w:t>
            </w:r>
            <w:r>
              <w:rPr>
                <w:color w:val="1F1C52"/>
                <w:spacing w:val="-3"/>
              </w:rPr>
              <w:t xml:space="preserve"> </w:t>
            </w:r>
            <w:r>
              <w:rPr>
                <w:color w:val="1F1C52"/>
              </w:rPr>
              <w:t>providers may be required.</w:t>
            </w:r>
          </w:p>
        </w:tc>
      </w:tr>
      <w:tr w:rsidR="00D7663B" w14:paraId="2726FBC7" w14:textId="77777777">
        <w:trPr>
          <w:trHeight w:val="503"/>
        </w:trPr>
        <w:tc>
          <w:tcPr>
            <w:tcW w:w="1906" w:type="dxa"/>
          </w:tcPr>
          <w:p w14:paraId="2726FBC4" w14:textId="77777777" w:rsidR="00D7663B" w:rsidRDefault="00EE0066">
            <w:pPr>
              <w:pStyle w:val="TableParagraph"/>
              <w:spacing w:line="249" w:lineRule="exact"/>
            </w:pPr>
            <w:r>
              <w:rPr>
                <w:color w:val="1F1C52"/>
                <w:spacing w:val="-2"/>
              </w:rPr>
              <w:t>HE.8.PHC.3.7</w:t>
            </w:r>
          </w:p>
        </w:tc>
        <w:tc>
          <w:tcPr>
            <w:tcW w:w="6999" w:type="dxa"/>
          </w:tcPr>
          <w:p w14:paraId="2726FBC5" w14:textId="77777777" w:rsidR="00D7663B" w:rsidRDefault="00EE0066">
            <w:pPr>
              <w:pStyle w:val="TableParagraph"/>
              <w:spacing w:line="249" w:lineRule="exact"/>
              <w:ind w:left="107"/>
            </w:pPr>
            <w:r>
              <w:rPr>
                <w:color w:val="1F1C52"/>
              </w:rPr>
              <w:t>Design</w:t>
            </w:r>
            <w:r>
              <w:rPr>
                <w:color w:val="1F1C52"/>
                <w:spacing w:val="-6"/>
              </w:rPr>
              <w:t xml:space="preserve"> </w:t>
            </w:r>
            <w:r>
              <w:rPr>
                <w:color w:val="1F1C52"/>
              </w:rPr>
              <w:t>an</w:t>
            </w:r>
            <w:r>
              <w:rPr>
                <w:color w:val="1F1C52"/>
                <w:spacing w:val="-4"/>
              </w:rPr>
              <w:t xml:space="preserve"> </w:t>
            </w:r>
            <w:r>
              <w:rPr>
                <w:color w:val="1F1C52"/>
              </w:rPr>
              <w:t>individual</w:t>
            </w:r>
            <w:r>
              <w:rPr>
                <w:color w:val="1F1C52"/>
                <w:spacing w:val="-2"/>
              </w:rPr>
              <w:t xml:space="preserve"> </w:t>
            </w:r>
            <w:r>
              <w:rPr>
                <w:color w:val="1F1C52"/>
              </w:rPr>
              <w:t>goal</w:t>
            </w:r>
            <w:r>
              <w:rPr>
                <w:color w:val="1F1C52"/>
                <w:spacing w:val="-5"/>
              </w:rPr>
              <w:t xml:space="preserve"> </w:t>
            </w:r>
            <w:r>
              <w:rPr>
                <w:color w:val="1F1C52"/>
              </w:rPr>
              <w:t>to</w:t>
            </w:r>
            <w:r>
              <w:rPr>
                <w:color w:val="1F1C52"/>
                <w:spacing w:val="-3"/>
              </w:rPr>
              <w:t xml:space="preserve"> </w:t>
            </w:r>
            <w:r>
              <w:rPr>
                <w:color w:val="1F1C52"/>
              </w:rPr>
              <w:t>adopt,</w:t>
            </w:r>
            <w:r>
              <w:rPr>
                <w:color w:val="1F1C52"/>
                <w:spacing w:val="-3"/>
              </w:rPr>
              <w:t xml:space="preserve"> </w:t>
            </w:r>
            <w:r>
              <w:rPr>
                <w:color w:val="1F1C52"/>
              </w:rPr>
              <w:t>maintain,</w:t>
            </w:r>
            <w:r>
              <w:rPr>
                <w:color w:val="1F1C52"/>
                <w:spacing w:val="-3"/>
              </w:rPr>
              <w:t xml:space="preserve"> </w:t>
            </w:r>
            <w:r>
              <w:rPr>
                <w:color w:val="1F1C52"/>
              </w:rPr>
              <w:t>or</w:t>
            </w:r>
            <w:r>
              <w:rPr>
                <w:color w:val="1F1C52"/>
                <w:spacing w:val="-2"/>
              </w:rPr>
              <w:t xml:space="preserve"> </w:t>
            </w:r>
            <w:r>
              <w:rPr>
                <w:color w:val="1F1C52"/>
              </w:rPr>
              <w:t>improve</w:t>
            </w:r>
            <w:r>
              <w:rPr>
                <w:color w:val="1F1C52"/>
                <w:spacing w:val="-3"/>
              </w:rPr>
              <w:t xml:space="preserve"> </w:t>
            </w:r>
            <w:proofErr w:type="gramStart"/>
            <w:r>
              <w:rPr>
                <w:color w:val="1F1C52"/>
              </w:rPr>
              <w:t>a</w:t>
            </w:r>
            <w:r>
              <w:rPr>
                <w:color w:val="1F1C52"/>
                <w:spacing w:val="-3"/>
              </w:rPr>
              <w:t xml:space="preserve"> </w:t>
            </w:r>
            <w:r>
              <w:rPr>
                <w:color w:val="1F1C52"/>
              </w:rPr>
              <w:t>personal</w:t>
            </w:r>
            <w:proofErr w:type="gramEnd"/>
            <w:r>
              <w:rPr>
                <w:color w:val="1F1C52"/>
                <w:spacing w:val="-5"/>
              </w:rPr>
              <w:t xml:space="preserve"> </w:t>
            </w:r>
            <w:r>
              <w:rPr>
                <w:color w:val="1F1C52"/>
                <w:spacing w:val="-2"/>
              </w:rPr>
              <w:t>health</w:t>
            </w:r>
          </w:p>
          <w:p w14:paraId="2726FBC6" w14:textId="77777777" w:rsidR="00D7663B" w:rsidRDefault="00EE0066">
            <w:pPr>
              <w:pStyle w:val="TableParagraph"/>
              <w:spacing w:before="1" w:line="233" w:lineRule="exact"/>
              <w:ind w:left="107"/>
            </w:pPr>
            <w:r>
              <w:rPr>
                <w:color w:val="1F1C52"/>
                <w:spacing w:val="-2"/>
              </w:rPr>
              <w:t>practice.</w:t>
            </w:r>
          </w:p>
        </w:tc>
      </w:tr>
      <w:tr w:rsidR="00D7663B" w14:paraId="2726FBCA" w14:textId="77777777">
        <w:trPr>
          <w:trHeight w:val="254"/>
        </w:trPr>
        <w:tc>
          <w:tcPr>
            <w:tcW w:w="1906" w:type="dxa"/>
          </w:tcPr>
          <w:p w14:paraId="2726FBC8" w14:textId="77777777" w:rsidR="00D7663B" w:rsidRDefault="00EE0066">
            <w:pPr>
              <w:pStyle w:val="TableParagraph"/>
              <w:spacing w:line="234" w:lineRule="exact"/>
            </w:pPr>
            <w:r>
              <w:rPr>
                <w:color w:val="1F1C52"/>
                <w:spacing w:val="-2"/>
              </w:rPr>
              <w:t>HE.8.PHC.3.8</w:t>
            </w:r>
          </w:p>
        </w:tc>
        <w:tc>
          <w:tcPr>
            <w:tcW w:w="6999" w:type="dxa"/>
          </w:tcPr>
          <w:p w14:paraId="2726FBC9" w14:textId="77777777" w:rsidR="00D7663B" w:rsidRDefault="00EE0066">
            <w:pPr>
              <w:pStyle w:val="TableParagraph"/>
              <w:spacing w:line="234" w:lineRule="exact"/>
              <w:ind w:left="107"/>
            </w:pPr>
            <w:r>
              <w:rPr>
                <w:color w:val="1F1C52"/>
              </w:rPr>
              <w:t>Apply</w:t>
            </w:r>
            <w:r>
              <w:rPr>
                <w:color w:val="1F1C52"/>
                <w:spacing w:val="-5"/>
              </w:rPr>
              <w:t xml:space="preserve"> </w:t>
            </w:r>
            <w:r>
              <w:rPr>
                <w:color w:val="1F1C52"/>
              </w:rPr>
              <w:t>strategies</w:t>
            </w:r>
            <w:r>
              <w:rPr>
                <w:color w:val="1F1C52"/>
                <w:spacing w:val="-2"/>
              </w:rPr>
              <w:t xml:space="preserve"> </w:t>
            </w:r>
            <w:r>
              <w:rPr>
                <w:color w:val="1F1C52"/>
              </w:rPr>
              <w:t>and</w:t>
            </w:r>
            <w:r>
              <w:rPr>
                <w:color w:val="1F1C52"/>
                <w:spacing w:val="-5"/>
              </w:rPr>
              <w:t xml:space="preserve"> </w:t>
            </w:r>
            <w:r>
              <w:rPr>
                <w:color w:val="1F1C52"/>
              </w:rPr>
              <w:t>skills</w:t>
            </w:r>
            <w:r>
              <w:rPr>
                <w:color w:val="1F1C52"/>
                <w:spacing w:val="-4"/>
              </w:rPr>
              <w:t xml:space="preserve"> </w:t>
            </w:r>
            <w:r>
              <w:rPr>
                <w:color w:val="1F1C52"/>
              </w:rPr>
              <w:t>needed</w:t>
            </w:r>
            <w:r>
              <w:rPr>
                <w:color w:val="1F1C52"/>
                <w:spacing w:val="-5"/>
              </w:rPr>
              <w:t xml:space="preserve"> </w:t>
            </w:r>
            <w:r>
              <w:rPr>
                <w:color w:val="1F1C52"/>
              </w:rPr>
              <w:t>to</w:t>
            </w:r>
            <w:r>
              <w:rPr>
                <w:color w:val="1F1C52"/>
                <w:spacing w:val="-5"/>
              </w:rPr>
              <w:t xml:space="preserve"> </w:t>
            </w:r>
            <w:r>
              <w:rPr>
                <w:color w:val="1F1C52"/>
              </w:rPr>
              <w:t>attain</w:t>
            </w:r>
            <w:r>
              <w:rPr>
                <w:color w:val="1F1C52"/>
                <w:spacing w:val="-2"/>
              </w:rPr>
              <w:t xml:space="preserve"> </w:t>
            </w:r>
            <w:r>
              <w:rPr>
                <w:color w:val="1F1C52"/>
              </w:rPr>
              <w:t>a</w:t>
            </w:r>
            <w:r>
              <w:rPr>
                <w:color w:val="1F1C52"/>
                <w:spacing w:val="-2"/>
              </w:rPr>
              <w:t xml:space="preserve"> </w:t>
            </w:r>
            <w:r>
              <w:rPr>
                <w:color w:val="1F1C52"/>
              </w:rPr>
              <w:t>personal</w:t>
            </w:r>
            <w:r>
              <w:rPr>
                <w:color w:val="1F1C52"/>
                <w:spacing w:val="-4"/>
              </w:rPr>
              <w:t xml:space="preserve"> </w:t>
            </w:r>
            <w:r>
              <w:rPr>
                <w:color w:val="1F1C52"/>
              </w:rPr>
              <w:t>health</w:t>
            </w:r>
            <w:r>
              <w:rPr>
                <w:color w:val="1F1C52"/>
                <w:spacing w:val="-2"/>
              </w:rPr>
              <w:t xml:space="preserve"> goal.</w:t>
            </w:r>
          </w:p>
        </w:tc>
      </w:tr>
      <w:tr w:rsidR="00D7663B" w14:paraId="2726FBCD" w14:textId="77777777">
        <w:trPr>
          <w:trHeight w:val="506"/>
        </w:trPr>
        <w:tc>
          <w:tcPr>
            <w:tcW w:w="1906" w:type="dxa"/>
          </w:tcPr>
          <w:p w14:paraId="2726FBCB" w14:textId="77777777" w:rsidR="00D7663B" w:rsidRDefault="00EE0066">
            <w:pPr>
              <w:pStyle w:val="TableParagraph"/>
              <w:spacing w:line="251" w:lineRule="exact"/>
            </w:pPr>
            <w:r>
              <w:rPr>
                <w:color w:val="1F1C52"/>
                <w:spacing w:val="-2"/>
              </w:rPr>
              <w:t>HE.8.PHC.3.9</w:t>
            </w:r>
          </w:p>
        </w:tc>
        <w:tc>
          <w:tcPr>
            <w:tcW w:w="6999" w:type="dxa"/>
          </w:tcPr>
          <w:p w14:paraId="2726FBCC" w14:textId="77777777" w:rsidR="00D7663B" w:rsidRDefault="00EE0066">
            <w:pPr>
              <w:pStyle w:val="TableParagraph"/>
              <w:spacing w:line="252" w:lineRule="exact"/>
              <w:ind w:left="107" w:right="202"/>
            </w:pPr>
            <w:r>
              <w:rPr>
                <w:color w:val="1F1C52"/>
              </w:rPr>
              <w:t>Apply</w:t>
            </w:r>
            <w:r>
              <w:rPr>
                <w:color w:val="1F1C52"/>
                <w:spacing w:val="-4"/>
              </w:rPr>
              <w:t xml:space="preserve"> </w:t>
            </w:r>
            <w:r>
              <w:rPr>
                <w:color w:val="1F1C52"/>
              </w:rPr>
              <w:t>healthy</w:t>
            </w:r>
            <w:r>
              <w:rPr>
                <w:color w:val="1F1C52"/>
                <w:spacing w:val="-4"/>
              </w:rPr>
              <w:t xml:space="preserve"> </w:t>
            </w:r>
            <w:r>
              <w:rPr>
                <w:color w:val="1F1C52"/>
              </w:rPr>
              <w:t>practices</w:t>
            </w:r>
            <w:r>
              <w:rPr>
                <w:color w:val="1F1C52"/>
                <w:spacing w:val="-6"/>
              </w:rPr>
              <w:t xml:space="preserve"> </w:t>
            </w:r>
            <w:r>
              <w:rPr>
                <w:color w:val="1F1C52"/>
              </w:rPr>
              <w:t>and</w:t>
            </w:r>
            <w:r>
              <w:rPr>
                <w:color w:val="1F1C52"/>
                <w:spacing w:val="-4"/>
              </w:rPr>
              <w:t xml:space="preserve"> </w:t>
            </w:r>
            <w:r>
              <w:rPr>
                <w:color w:val="1F1C52"/>
              </w:rPr>
              <w:t>behaviors</w:t>
            </w:r>
            <w:r>
              <w:rPr>
                <w:color w:val="1F1C52"/>
                <w:spacing w:val="-4"/>
              </w:rPr>
              <w:t xml:space="preserve"> </w:t>
            </w:r>
            <w:r>
              <w:rPr>
                <w:color w:val="1F1C52"/>
              </w:rPr>
              <w:t>that</w:t>
            </w:r>
            <w:r>
              <w:rPr>
                <w:color w:val="1F1C52"/>
                <w:spacing w:val="-6"/>
              </w:rPr>
              <w:t xml:space="preserve"> </w:t>
            </w:r>
            <w:r>
              <w:rPr>
                <w:color w:val="1F1C52"/>
              </w:rPr>
              <w:t>will</w:t>
            </w:r>
            <w:r>
              <w:rPr>
                <w:color w:val="1F1C52"/>
                <w:spacing w:val="-6"/>
              </w:rPr>
              <w:t xml:space="preserve"> </w:t>
            </w:r>
            <w:r>
              <w:rPr>
                <w:color w:val="1F1C52"/>
              </w:rPr>
              <w:t>maintain</w:t>
            </w:r>
            <w:r>
              <w:rPr>
                <w:color w:val="1F1C52"/>
                <w:spacing w:val="-4"/>
              </w:rPr>
              <w:t xml:space="preserve"> </w:t>
            </w:r>
            <w:r>
              <w:rPr>
                <w:color w:val="1F1C52"/>
              </w:rPr>
              <w:t>or</w:t>
            </w:r>
            <w:r>
              <w:rPr>
                <w:color w:val="1F1C52"/>
                <w:spacing w:val="-6"/>
              </w:rPr>
              <w:t xml:space="preserve"> </w:t>
            </w:r>
            <w:r>
              <w:rPr>
                <w:color w:val="1F1C52"/>
              </w:rPr>
              <w:t>improve personal health and reduce health risks.</w:t>
            </w:r>
          </w:p>
        </w:tc>
      </w:tr>
      <w:tr w:rsidR="00D7663B" w14:paraId="2726FBD0" w14:textId="77777777">
        <w:trPr>
          <w:trHeight w:val="251"/>
        </w:trPr>
        <w:tc>
          <w:tcPr>
            <w:tcW w:w="1906" w:type="dxa"/>
          </w:tcPr>
          <w:p w14:paraId="2726FBCE" w14:textId="77777777" w:rsidR="00D7663B" w:rsidRDefault="00EE0066">
            <w:pPr>
              <w:pStyle w:val="TableParagraph"/>
              <w:spacing w:line="232" w:lineRule="exact"/>
            </w:pPr>
            <w:r>
              <w:rPr>
                <w:color w:val="1F1C52"/>
                <w:spacing w:val="-2"/>
              </w:rPr>
              <w:t>HE.8.PHC.4.2</w:t>
            </w:r>
          </w:p>
        </w:tc>
        <w:tc>
          <w:tcPr>
            <w:tcW w:w="6999" w:type="dxa"/>
          </w:tcPr>
          <w:p w14:paraId="2726FBCF"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combat</w:t>
            </w:r>
            <w:r>
              <w:rPr>
                <w:color w:val="1F1C52"/>
                <w:spacing w:val="-2"/>
              </w:rPr>
              <w:t xml:space="preserve"> </w:t>
            </w:r>
            <w:r>
              <w:rPr>
                <w:color w:val="1F1C52"/>
              </w:rPr>
              <w:t>cyberbullying</w:t>
            </w:r>
            <w:r>
              <w:rPr>
                <w:color w:val="1F1C52"/>
                <w:spacing w:val="-6"/>
              </w:rPr>
              <w:t xml:space="preserve"> </w:t>
            </w:r>
            <w:r>
              <w:rPr>
                <w:color w:val="1F1C52"/>
              </w:rPr>
              <w:t>and</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6FBD3" w14:textId="77777777">
        <w:trPr>
          <w:trHeight w:val="254"/>
        </w:trPr>
        <w:tc>
          <w:tcPr>
            <w:tcW w:w="1906" w:type="dxa"/>
          </w:tcPr>
          <w:p w14:paraId="2726FBD1" w14:textId="77777777" w:rsidR="00D7663B" w:rsidRDefault="00EE0066">
            <w:pPr>
              <w:pStyle w:val="TableParagraph"/>
              <w:spacing w:line="234" w:lineRule="exact"/>
            </w:pPr>
            <w:r>
              <w:rPr>
                <w:color w:val="1F1C52"/>
                <w:spacing w:val="-2"/>
              </w:rPr>
              <w:t>HE.8.CH.1.1</w:t>
            </w:r>
          </w:p>
        </w:tc>
        <w:tc>
          <w:tcPr>
            <w:tcW w:w="6999" w:type="dxa"/>
          </w:tcPr>
          <w:p w14:paraId="2726FBD2" w14:textId="77777777" w:rsidR="00D7663B" w:rsidRDefault="00EE0066">
            <w:pPr>
              <w:pStyle w:val="TableParagraph"/>
              <w:spacing w:line="234"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appropriate</w:t>
            </w:r>
            <w:r>
              <w:rPr>
                <w:color w:val="1F1C52"/>
                <w:spacing w:val="-5"/>
              </w:rPr>
              <w:t xml:space="preserve"> </w:t>
            </w:r>
            <w:r>
              <w:rPr>
                <w:color w:val="1F1C52"/>
              </w:rPr>
              <w:t>health</w:t>
            </w:r>
            <w:r>
              <w:rPr>
                <w:color w:val="1F1C52"/>
                <w:spacing w:val="-3"/>
              </w:rPr>
              <w:t xml:space="preserve"> </w:t>
            </w:r>
            <w:r>
              <w:rPr>
                <w:color w:val="1F1C52"/>
              </w:rPr>
              <w:t>care</w:t>
            </w:r>
            <w:r>
              <w:rPr>
                <w:color w:val="1F1C52"/>
                <w:spacing w:val="-5"/>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personal</w:t>
            </w:r>
            <w:r>
              <w:rPr>
                <w:color w:val="1F1C52"/>
                <w:spacing w:val="-4"/>
              </w:rPr>
              <w:t xml:space="preserve"> </w:t>
            </w:r>
            <w:r>
              <w:rPr>
                <w:color w:val="1F1C52"/>
                <w:spacing w:val="-2"/>
              </w:rPr>
              <w:t>health.</w:t>
            </w:r>
          </w:p>
        </w:tc>
      </w:tr>
      <w:tr w:rsidR="00D7663B" w14:paraId="2726FBD6" w14:textId="77777777">
        <w:trPr>
          <w:trHeight w:val="505"/>
        </w:trPr>
        <w:tc>
          <w:tcPr>
            <w:tcW w:w="1906" w:type="dxa"/>
          </w:tcPr>
          <w:p w14:paraId="2726FBD4" w14:textId="77777777" w:rsidR="00D7663B" w:rsidRDefault="00EE0066">
            <w:pPr>
              <w:pStyle w:val="TableParagraph"/>
              <w:spacing w:line="251" w:lineRule="exact"/>
            </w:pPr>
            <w:r>
              <w:rPr>
                <w:color w:val="1F1C52"/>
                <w:spacing w:val="-2"/>
              </w:rPr>
              <w:t>HE.8.CH.2.2</w:t>
            </w:r>
          </w:p>
        </w:tc>
        <w:tc>
          <w:tcPr>
            <w:tcW w:w="6999" w:type="dxa"/>
          </w:tcPr>
          <w:p w14:paraId="2726FBD5" w14:textId="77777777" w:rsidR="00D7663B" w:rsidRDefault="00EE0066">
            <w:pPr>
              <w:pStyle w:val="TableParagraph"/>
              <w:spacing w:line="252" w:lineRule="exact"/>
              <w:ind w:left="107"/>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FBD9" w14:textId="77777777">
        <w:trPr>
          <w:trHeight w:val="251"/>
        </w:trPr>
        <w:tc>
          <w:tcPr>
            <w:tcW w:w="1906" w:type="dxa"/>
          </w:tcPr>
          <w:p w14:paraId="2726FBD7" w14:textId="77777777" w:rsidR="00D7663B" w:rsidRDefault="00EE0066">
            <w:pPr>
              <w:pStyle w:val="TableParagraph"/>
              <w:spacing w:line="232" w:lineRule="exact"/>
            </w:pPr>
            <w:r>
              <w:rPr>
                <w:color w:val="1F1C52"/>
                <w:spacing w:val="-2"/>
              </w:rPr>
              <w:t>HE.8.CH.4.2</w:t>
            </w:r>
          </w:p>
        </w:tc>
        <w:tc>
          <w:tcPr>
            <w:tcW w:w="6999" w:type="dxa"/>
          </w:tcPr>
          <w:p w14:paraId="2726FBD8" w14:textId="77777777" w:rsidR="00D7663B" w:rsidRDefault="00EE0066">
            <w:pPr>
              <w:pStyle w:val="TableParagraph"/>
              <w:spacing w:line="232" w:lineRule="exact"/>
              <w:ind w:left="107"/>
            </w:pPr>
            <w:r>
              <w:rPr>
                <w:color w:val="1F1C52"/>
              </w:rPr>
              <w:t>Recommend</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3"/>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r w:rsidR="00D7663B" w14:paraId="2726FBDC" w14:textId="77777777">
        <w:trPr>
          <w:trHeight w:val="253"/>
        </w:trPr>
        <w:tc>
          <w:tcPr>
            <w:tcW w:w="1906" w:type="dxa"/>
          </w:tcPr>
          <w:p w14:paraId="2726FBDA" w14:textId="77777777" w:rsidR="00D7663B" w:rsidRDefault="00EE0066">
            <w:pPr>
              <w:pStyle w:val="TableParagraph"/>
              <w:spacing w:line="234" w:lineRule="exact"/>
            </w:pPr>
            <w:r>
              <w:rPr>
                <w:color w:val="1F1C52"/>
                <w:spacing w:val="-2"/>
              </w:rPr>
              <w:t>HE.8.CEH.1.2</w:t>
            </w:r>
          </w:p>
        </w:tc>
        <w:tc>
          <w:tcPr>
            <w:tcW w:w="6999" w:type="dxa"/>
          </w:tcPr>
          <w:p w14:paraId="2726FBDB" w14:textId="77777777" w:rsidR="00D7663B" w:rsidRDefault="00EE0066">
            <w:pPr>
              <w:pStyle w:val="TableParagraph"/>
              <w:spacing w:line="234" w:lineRule="exact"/>
              <w:ind w:left="107"/>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FBDF" w14:textId="77777777">
        <w:trPr>
          <w:trHeight w:val="506"/>
        </w:trPr>
        <w:tc>
          <w:tcPr>
            <w:tcW w:w="1906" w:type="dxa"/>
          </w:tcPr>
          <w:p w14:paraId="2726FBDD" w14:textId="77777777" w:rsidR="00D7663B" w:rsidRDefault="00EE0066">
            <w:pPr>
              <w:pStyle w:val="TableParagraph"/>
              <w:spacing w:line="251" w:lineRule="exact"/>
            </w:pPr>
            <w:r>
              <w:rPr>
                <w:color w:val="1F1C52"/>
                <w:spacing w:val="-2"/>
              </w:rPr>
              <w:t>HE.8.CEH.2.2</w:t>
            </w:r>
          </w:p>
        </w:tc>
        <w:tc>
          <w:tcPr>
            <w:tcW w:w="6999" w:type="dxa"/>
          </w:tcPr>
          <w:p w14:paraId="2726FBDE" w14:textId="77777777" w:rsidR="00D7663B" w:rsidRDefault="00EE0066">
            <w:pPr>
              <w:pStyle w:val="TableParagraph"/>
              <w:spacing w:line="252" w:lineRule="exact"/>
              <w:ind w:left="107" w:right="202"/>
            </w:pPr>
            <w:r>
              <w:rPr>
                <w:color w:val="1F1C52"/>
              </w:rPr>
              <w:t>Critique</w:t>
            </w:r>
            <w:r>
              <w:rPr>
                <w:color w:val="1F1C52"/>
                <w:spacing w:val="-3"/>
              </w:rPr>
              <w:t xml:space="preserve"> </w:t>
            </w:r>
            <w:r>
              <w:rPr>
                <w:color w:val="1F1C52"/>
              </w:rPr>
              <w:t>school</w:t>
            </w:r>
            <w:r>
              <w:rPr>
                <w:color w:val="1F1C52"/>
                <w:spacing w:val="-5"/>
              </w:rPr>
              <w:t xml:space="preserve"> </w:t>
            </w:r>
            <w:r>
              <w:rPr>
                <w:color w:val="1F1C52"/>
              </w:rPr>
              <w:t>and</w:t>
            </w:r>
            <w:r>
              <w:rPr>
                <w:color w:val="1F1C52"/>
                <w:spacing w:val="-3"/>
              </w:rPr>
              <w:t xml:space="preserve"> </w:t>
            </w:r>
            <w:r>
              <w:rPr>
                <w:color w:val="1F1C52"/>
              </w:rPr>
              <w:t>public</w:t>
            </w:r>
            <w:r>
              <w:rPr>
                <w:color w:val="1F1C52"/>
                <w:spacing w:val="-5"/>
              </w:rPr>
              <w:t xml:space="preserve"> </w:t>
            </w:r>
            <w:r>
              <w:rPr>
                <w:color w:val="1F1C52"/>
              </w:rPr>
              <w:t>health</w:t>
            </w:r>
            <w:r>
              <w:rPr>
                <w:color w:val="1F1C52"/>
                <w:spacing w:val="-3"/>
              </w:rPr>
              <w:t xml:space="preserve"> </w:t>
            </w:r>
            <w:r>
              <w:rPr>
                <w:color w:val="1F1C52"/>
              </w:rPr>
              <w:t>policies</w:t>
            </w:r>
            <w:r>
              <w:rPr>
                <w:color w:val="1F1C52"/>
                <w:spacing w:val="-5"/>
              </w:rPr>
              <w:t xml:space="preserve"> </w:t>
            </w:r>
            <w:r>
              <w:rPr>
                <w:color w:val="1F1C52"/>
              </w:rPr>
              <w:t>that</w:t>
            </w:r>
            <w:r>
              <w:rPr>
                <w:color w:val="1F1C52"/>
                <w:spacing w:val="-3"/>
              </w:rPr>
              <w:t xml:space="preserve"> </w:t>
            </w:r>
            <w:r>
              <w:rPr>
                <w:color w:val="1F1C52"/>
              </w:rPr>
              <w:t>influence</w:t>
            </w:r>
            <w:r>
              <w:rPr>
                <w:color w:val="1F1C52"/>
                <w:spacing w:val="-3"/>
              </w:rPr>
              <w:t xml:space="preserve"> </w:t>
            </w:r>
            <w:r>
              <w:rPr>
                <w:color w:val="1F1C52"/>
              </w:rPr>
              <w:t>health</w:t>
            </w:r>
            <w:r>
              <w:rPr>
                <w:color w:val="1F1C52"/>
                <w:spacing w:val="-6"/>
              </w:rPr>
              <w:t xml:space="preserve"> </w:t>
            </w:r>
            <w:r>
              <w:rPr>
                <w:color w:val="1F1C52"/>
              </w:rPr>
              <w:t>promotion and disease prevention.</w:t>
            </w:r>
          </w:p>
        </w:tc>
      </w:tr>
      <w:tr w:rsidR="00D7663B" w14:paraId="2726FBE2" w14:textId="77777777">
        <w:trPr>
          <w:trHeight w:val="251"/>
        </w:trPr>
        <w:tc>
          <w:tcPr>
            <w:tcW w:w="1906" w:type="dxa"/>
          </w:tcPr>
          <w:p w14:paraId="2726FBE0" w14:textId="77777777" w:rsidR="00D7663B" w:rsidRDefault="00EE0066">
            <w:pPr>
              <w:pStyle w:val="TableParagraph"/>
              <w:spacing w:line="232" w:lineRule="exact"/>
            </w:pPr>
            <w:r>
              <w:rPr>
                <w:color w:val="1F1C52"/>
                <w:spacing w:val="-2"/>
              </w:rPr>
              <w:t>HE.8.CEH.2.3</w:t>
            </w:r>
          </w:p>
        </w:tc>
        <w:tc>
          <w:tcPr>
            <w:tcW w:w="6999" w:type="dxa"/>
          </w:tcPr>
          <w:p w14:paraId="2726FBE1"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how</w:t>
            </w:r>
            <w:r>
              <w:rPr>
                <w:color w:val="1F1C52"/>
                <w:spacing w:val="-6"/>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spacing w:val="-2"/>
              </w:rPr>
              <w:t>behaviors.</w:t>
            </w:r>
          </w:p>
        </w:tc>
      </w:tr>
      <w:tr w:rsidR="00D7663B" w14:paraId="2726FBE5" w14:textId="77777777">
        <w:trPr>
          <w:trHeight w:val="506"/>
        </w:trPr>
        <w:tc>
          <w:tcPr>
            <w:tcW w:w="1906" w:type="dxa"/>
          </w:tcPr>
          <w:p w14:paraId="2726FBE3" w14:textId="77777777" w:rsidR="00D7663B" w:rsidRDefault="00EE0066">
            <w:pPr>
              <w:pStyle w:val="TableParagraph"/>
              <w:spacing w:before="1"/>
            </w:pPr>
            <w:r>
              <w:rPr>
                <w:color w:val="1F1C52"/>
                <w:spacing w:val="-2"/>
              </w:rPr>
              <w:t>HE.8.CEH.3.2</w:t>
            </w:r>
          </w:p>
        </w:tc>
        <w:tc>
          <w:tcPr>
            <w:tcW w:w="6999" w:type="dxa"/>
          </w:tcPr>
          <w:p w14:paraId="2726FBE4" w14:textId="77777777" w:rsidR="00D7663B" w:rsidRDefault="00EE0066">
            <w:pPr>
              <w:pStyle w:val="TableParagraph"/>
              <w:spacing w:line="252" w:lineRule="exact"/>
              <w:ind w:left="107"/>
            </w:pPr>
            <w:r>
              <w:rPr>
                <w:color w:val="1F1C52"/>
              </w:rPr>
              <w:t>Anticipate</w:t>
            </w:r>
            <w:r>
              <w:rPr>
                <w:color w:val="1F1C52"/>
                <w:spacing w:val="-3"/>
              </w:rPr>
              <w:t xml:space="preserve"> </w:t>
            </w:r>
            <w:r>
              <w:rPr>
                <w:color w:val="1F1C52"/>
              </w:rPr>
              <w:t>how</w:t>
            </w:r>
            <w:r>
              <w:rPr>
                <w:color w:val="1F1C52"/>
                <w:spacing w:val="-4"/>
              </w:rPr>
              <w:t xml:space="preserve"> </w:t>
            </w:r>
            <w:r>
              <w:rPr>
                <w:color w:val="1F1C52"/>
              </w:rPr>
              <w:t>injury</w:t>
            </w:r>
            <w:r>
              <w:rPr>
                <w:color w:val="1F1C52"/>
                <w:spacing w:val="-6"/>
              </w:rPr>
              <w:t xml:space="preserve"> </w:t>
            </w:r>
            <w:r>
              <w:rPr>
                <w:color w:val="1F1C52"/>
              </w:rPr>
              <w:t>or</w:t>
            </w:r>
            <w:r>
              <w:rPr>
                <w:color w:val="1F1C52"/>
                <w:spacing w:val="-5"/>
              </w:rPr>
              <w:t xml:space="preserve"> </w:t>
            </w:r>
            <w:r>
              <w:rPr>
                <w:color w:val="1F1C52"/>
              </w:rPr>
              <w:t>illness</w:t>
            </w:r>
            <w:r>
              <w:rPr>
                <w:color w:val="1F1C52"/>
                <w:spacing w:val="-5"/>
              </w:rPr>
              <w:t xml:space="preserve"> </w:t>
            </w:r>
            <w:r>
              <w:rPr>
                <w:color w:val="1F1C52"/>
              </w:rPr>
              <w:t>stemming</w:t>
            </w:r>
            <w:r>
              <w:rPr>
                <w:color w:val="1F1C52"/>
                <w:spacing w:val="-3"/>
              </w:rPr>
              <w:t xml:space="preserve"> </w:t>
            </w:r>
            <w:r>
              <w:rPr>
                <w:color w:val="1F1C52"/>
              </w:rPr>
              <w:t>from</w:t>
            </w:r>
            <w:r>
              <w:rPr>
                <w:color w:val="1F1C52"/>
                <w:spacing w:val="-5"/>
              </w:rPr>
              <w:t xml:space="preserve"> </w:t>
            </w:r>
            <w:r>
              <w:rPr>
                <w:color w:val="1F1C52"/>
              </w:rPr>
              <w:t>unhealthy</w:t>
            </w:r>
            <w:r>
              <w:rPr>
                <w:color w:val="1F1C52"/>
                <w:spacing w:val="-3"/>
              </w:rPr>
              <w:t xml:space="preserve"> </w:t>
            </w:r>
            <w:r>
              <w:rPr>
                <w:color w:val="1F1C52"/>
              </w:rPr>
              <w:t>or</w:t>
            </w:r>
            <w:r>
              <w:rPr>
                <w:color w:val="1F1C52"/>
                <w:spacing w:val="-2"/>
              </w:rPr>
              <w:t xml:space="preserve"> </w:t>
            </w:r>
            <w:r>
              <w:rPr>
                <w:color w:val="1F1C52"/>
              </w:rPr>
              <w:t>risky</w:t>
            </w:r>
            <w:r>
              <w:rPr>
                <w:color w:val="1F1C52"/>
                <w:spacing w:val="-6"/>
              </w:rPr>
              <w:t xml:space="preserve"> </w:t>
            </w:r>
            <w:r>
              <w:rPr>
                <w:color w:val="1F1C52"/>
              </w:rPr>
              <w:t>behaviors impacts the community.</w:t>
            </w:r>
          </w:p>
        </w:tc>
      </w:tr>
      <w:tr w:rsidR="00D7663B" w14:paraId="2726FBE8" w14:textId="77777777">
        <w:trPr>
          <w:trHeight w:val="253"/>
        </w:trPr>
        <w:tc>
          <w:tcPr>
            <w:tcW w:w="1906" w:type="dxa"/>
          </w:tcPr>
          <w:p w14:paraId="2726FBE6" w14:textId="77777777" w:rsidR="00D7663B" w:rsidRDefault="00EE0066">
            <w:pPr>
              <w:pStyle w:val="TableParagraph"/>
              <w:spacing w:before="1" w:line="233" w:lineRule="exact"/>
            </w:pPr>
            <w:r>
              <w:rPr>
                <w:color w:val="1F1C52"/>
                <w:spacing w:val="-2"/>
              </w:rPr>
              <w:t>HE.8.CEH.4.1</w:t>
            </w:r>
          </w:p>
        </w:tc>
        <w:tc>
          <w:tcPr>
            <w:tcW w:w="6999" w:type="dxa"/>
          </w:tcPr>
          <w:p w14:paraId="2726FBE7" w14:textId="77777777" w:rsidR="00D7663B" w:rsidRDefault="00EE0066">
            <w:pPr>
              <w:pStyle w:val="TableParagraph"/>
              <w:spacing w:before="1" w:line="233" w:lineRule="exact"/>
              <w:ind w:left="107"/>
            </w:pPr>
            <w:r>
              <w:rPr>
                <w:color w:val="1F1C52"/>
              </w:rPr>
              <w:t>Promote</w:t>
            </w:r>
            <w:r>
              <w:rPr>
                <w:color w:val="1F1C52"/>
                <w:spacing w:val="-6"/>
              </w:rPr>
              <w:t xml:space="preserve"> </w:t>
            </w:r>
            <w:r>
              <w:rPr>
                <w:color w:val="1F1C52"/>
              </w:rPr>
              <w:t>positive</w:t>
            </w:r>
            <w:r>
              <w:rPr>
                <w:color w:val="1F1C52"/>
                <w:spacing w:val="-3"/>
              </w:rPr>
              <w:t xml:space="preserve"> </w:t>
            </w:r>
            <w:r>
              <w:rPr>
                <w:color w:val="1F1C52"/>
              </w:rPr>
              <w:t>health</w:t>
            </w:r>
            <w:r>
              <w:rPr>
                <w:color w:val="1F1C52"/>
                <w:spacing w:val="-6"/>
              </w:rPr>
              <w:t xml:space="preserve"> </w:t>
            </w:r>
            <w:r>
              <w:rPr>
                <w:color w:val="1F1C52"/>
              </w:rPr>
              <w:t>choices</w:t>
            </w:r>
            <w:r>
              <w:rPr>
                <w:color w:val="1F1C52"/>
                <w:spacing w:val="-4"/>
              </w:rPr>
              <w:t xml:space="preserve"> </w:t>
            </w:r>
            <w:r>
              <w:rPr>
                <w:color w:val="1F1C52"/>
              </w:rPr>
              <w:t>with</w:t>
            </w:r>
            <w:r>
              <w:rPr>
                <w:color w:val="1F1C52"/>
                <w:spacing w:val="-3"/>
              </w:rPr>
              <w:t xml:space="preserve"> </w:t>
            </w:r>
            <w:r>
              <w:rPr>
                <w:color w:val="1F1C52"/>
              </w:rPr>
              <w:t>the</w:t>
            </w:r>
            <w:r>
              <w:rPr>
                <w:color w:val="1F1C52"/>
                <w:spacing w:val="-4"/>
              </w:rPr>
              <w:t xml:space="preserve"> </w:t>
            </w:r>
            <w:r>
              <w:rPr>
                <w:color w:val="1F1C52"/>
              </w:rPr>
              <w:t>influence</w:t>
            </w:r>
            <w:r>
              <w:rPr>
                <w:color w:val="1F1C52"/>
                <w:spacing w:val="-3"/>
              </w:rPr>
              <w:t xml:space="preserve"> </w:t>
            </w:r>
            <w:r>
              <w:rPr>
                <w:color w:val="1F1C52"/>
              </w:rPr>
              <w:t>and</w:t>
            </w:r>
            <w:r>
              <w:rPr>
                <w:color w:val="1F1C52"/>
                <w:spacing w:val="-4"/>
              </w:rPr>
              <w:t xml:space="preserve"> </w:t>
            </w:r>
            <w:r>
              <w:rPr>
                <w:color w:val="1F1C52"/>
              </w:rPr>
              <w:t>support</w:t>
            </w:r>
            <w:r>
              <w:rPr>
                <w:color w:val="1F1C52"/>
                <w:spacing w:val="-2"/>
              </w:rPr>
              <w:t xml:space="preserve"> </w:t>
            </w:r>
            <w:r>
              <w:rPr>
                <w:color w:val="1F1C52"/>
              </w:rPr>
              <w:t>of</w:t>
            </w:r>
            <w:r>
              <w:rPr>
                <w:color w:val="1F1C52"/>
                <w:spacing w:val="-2"/>
              </w:rPr>
              <w:t xml:space="preserve"> others.</w:t>
            </w:r>
          </w:p>
        </w:tc>
      </w:tr>
    </w:tbl>
    <w:p w14:paraId="2726FBE9" w14:textId="77777777" w:rsidR="00D7663B" w:rsidRDefault="00D7663B">
      <w:pPr>
        <w:pStyle w:val="BodyText"/>
        <w:spacing w:before="23"/>
      </w:pPr>
    </w:p>
    <w:p w14:paraId="2726FBEA" w14:textId="77777777" w:rsidR="00D7663B" w:rsidRDefault="00EE0066">
      <w:pPr>
        <w:pStyle w:val="Heading2"/>
        <w:spacing w:before="1" w:line="240" w:lineRule="auto"/>
      </w:pPr>
      <w:r>
        <w:rPr>
          <w:color w:val="1F1C52"/>
        </w:rPr>
        <w:t>Required</w:t>
      </w:r>
      <w:r>
        <w:rPr>
          <w:color w:val="1F1C52"/>
          <w:spacing w:val="-6"/>
        </w:rPr>
        <w:t xml:space="preserve"> </w:t>
      </w:r>
      <w:r>
        <w:rPr>
          <w:color w:val="1F1C52"/>
          <w:spacing w:val="-2"/>
        </w:rPr>
        <w:t>Instruction</w:t>
      </w:r>
    </w:p>
    <w:p w14:paraId="2726FBEB" w14:textId="77777777" w:rsidR="00D7663B" w:rsidRDefault="00EE0066">
      <w:pPr>
        <w:pStyle w:val="BodyText"/>
        <w:spacing w:before="1"/>
        <w:ind w:left="1531" w:right="1473"/>
      </w:pPr>
      <w:r>
        <w:rPr>
          <w:color w:val="1F1C52"/>
        </w:rPr>
        <w:t>For students in grades 7 through 12, teen dating violence and abuse. This component must include, but not be limited to, the definition of dating violence and abuse, the warning signs of dating violence and abusive behavior, the characteristics of healthy relationships, measures to prevent and stop</w:t>
      </w:r>
      <w:r>
        <w:rPr>
          <w:color w:val="1F1C52"/>
          <w:spacing w:val="-2"/>
        </w:rPr>
        <w:t xml:space="preserve"> </w:t>
      </w:r>
      <w:r>
        <w:rPr>
          <w:color w:val="1F1C52"/>
        </w:rPr>
        <w:t>dating</w:t>
      </w:r>
      <w:r>
        <w:rPr>
          <w:color w:val="1F1C52"/>
          <w:spacing w:val="-2"/>
        </w:rPr>
        <w:t xml:space="preserve"> </w:t>
      </w:r>
      <w:r>
        <w:rPr>
          <w:color w:val="1F1C52"/>
        </w:rPr>
        <w:t>violence</w:t>
      </w:r>
      <w:r>
        <w:rPr>
          <w:color w:val="1F1C52"/>
          <w:spacing w:val="-2"/>
        </w:rPr>
        <w:t xml:space="preserve"> </w:t>
      </w:r>
      <w:r>
        <w:rPr>
          <w:color w:val="1F1C52"/>
        </w:rPr>
        <w:t>and</w:t>
      </w:r>
      <w:r>
        <w:rPr>
          <w:color w:val="1F1C52"/>
          <w:spacing w:val="-5"/>
        </w:rPr>
        <w:t xml:space="preserve"> </w:t>
      </w:r>
      <w:r>
        <w:rPr>
          <w:color w:val="1F1C52"/>
        </w:rPr>
        <w:t>abuse,</w:t>
      </w:r>
      <w:r>
        <w:rPr>
          <w:color w:val="1F1C52"/>
          <w:spacing w:val="-2"/>
        </w:rPr>
        <w:t xml:space="preserve"> </w:t>
      </w:r>
      <w:r>
        <w:rPr>
          <w:color w:val="1F1C52"/>
        </w:rPr>
        <w:t>and</w:t>
      </w:r>
      <w:r>
        <w:rPr>
          <w:color w:val="1F1C52"/>
          <w:spacing w:val="-2"/>
        </w:rPr>
        <w:t xml:space="preserve"> </w:t>
      </w:r>
      <w:r>
        <w:rPr>
          <w:color w:val="1F1C52"/>
        </w:rPr>
        <w:t>community</w:t>
      </w:r>
      <w:r>
        <w:rPr>
          <w:color w:val="1F1C52"/>
          <w:spacing w:val="-5"/>
        </w:rPr>
        <w:t xml:space="preserve"> </w:t>
      </w:r>
      <w:r>
        <w:rPr>
          <w:color w:val="1F1C52"/>
        </w:rPr>
        <w:t>resources</w:t>
      </w:r>
      <w:r>
        <w:rPr>
          <w:color w:val="1F1C52"/>
          <w:spacing w:val="-2"/>
        </w:rPr>
        <w:t xml:space="preserve"> </w:t>
      </w:r>
      <w:r>
        <w:rPr>
          <w:color w:val="1F1C52"/>
        </w:rPr>
        <w:t>available</w:t>
      </w:r>
      <w:r>
        <w:rPr>
          <w:color w:val="1F1C52"/>
          <w:spacing w:val="-4"/>
        </w:rPr>
        <w:t xml:space="preserve"> </w:t>
      </w:r>
      <w:r>
        <w:rPr>
          <w:color w:val="1F1C52"/>
        </w:rPr>
        <w:t>to</w:t>
      </w:r>
      <w:r>
        <w:rPr>
          <w:color w:val="1F1C52"/>
          <w:spacing w:val="-2"/>
        </w:rPr>
        <w:t xml:space="preserve"> </w:t>
      </w:r>
      <w:r>
        <w:rPr>
          <w:color w:val="1F1C52"/>
        </w:rPr>
        <w:t>victims</w:t>
      </w:r>
      <w:r>
        <w:rPr>
          <w:color w:val="1F1C52"/>
          <w:spacing w:val="-2"/>
        </w:rPr>
        <w:t xml:space="preserve"> </w:t>
      </w:r>
      <w:r>
        <w:rPr>
          <w:color w:val="1F1C52"/>
        </w:rPr>
        <w:t>of</w:t>
      </w:r>
      <w:r>
        <w:rPr>
          <w:color w:val="1F1C52"/>
          <w:spacing w:val="-4"/>
        </w:rPr>
        <w:t xml:space="preserve"> </w:t>
      </w:r>
      <w:r>
        <w:rPr>
          <w:color w:val="1F1C52"/>
        </w:rPr>
        <w:t>dating</w:t>
      </w:r>
      <w:r>
        <w:rPr>
          <w:color w:val="1F1C52"/>
          <w:spacing w:val="-2"/>
        </w:rPr>
        <w:t xml:space="preserve"> </w:t>
      </w:r>
      <w:r>
        <w:rPr>
          <w:color w:val="1F1C52"/>
        </w:rPr>
        <w:t>violence</w:t>
      </w:r>
      <w:r>
        <w:rPr>
          <w:color w:val="1F1C52"/>
          <w:spacing w:val="-4"/>
        </w:rPr>
        <w:t xml:space="preserve"> </w:t>
      </w:r>
      <w:r>
        <w:rPr>
          <w:color w:val="1F1C52"/>
        </w:rPr>
        <w:t xml:space="preserve">and abuse. </w:t>
      </w:r>
      <w:hyperlink r:id="rId146">
        <w:r>
          <w:rPr>
            <w:color w:val="0000FF"/>
            <w:u w:val="single" w:color="0000FF"/>
          </w:rPr>
          <w:t>s. 1003.42(2)(o)2., F.S.</w:t>
        </w:r>
      </w:hyperlink>
    </w:p>
    <w:p w14:paraId="2726FBEC"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BEF" w14:textId="77777777">
        <w:trPr>
          <w:trHeight w:val="254"/>
        </w:trPr>
        <w:tc>
          <w:tcPr>
            <w:tcW w:w="1894" w:type="dxa"/>
          </w:tcPr>
          <w:p w14:paraId="2726FBED" w14:textId="77777777" w:rsidR="00D7663B" w:rsidRDefault="00EE0066">
            <w:pPr>
              <w:pStyle w:val="TableParagraph"/>
              <w:spacing w:before="1" w:line="233" w:lineRule="exact"/>
              <w:ind w:left="4"/>
              <w:jc w:val="center"/>
            </w:pPr>
            <w:r>
              <w:rPr>
                <w:color w:val="1F1C52"/>
                <w:spacing w:val="-2"/>
              </w:rPr>
              <w:t>HE.8.CEH.1.2</w:t>
            </w:r>
          </w:p>
        </w:tc>
        <w:tc>
          <w:tcPr>
            <w:tcW w:w="7011" w:type="dxa"/>
          </w:tcPr>
          <w:p w14:paraId="2726FBEE" w14:textId="77777777" w:rsidR="00D7663B" w:rsidRDefault="00EE0066">
            <w:pPr>
              <w:pStyle w:val="TableParagraph"/>
              <w:spacing w:before="1" w:line="233" w:lineRule="exact"/>
              <w:ind w:left="107"/>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FBF2" w14:textId="77777777">
        <w:trPr>
          <w:trHeight w:val="251"/>
        </w:trPr>
        <w:tc>
          <w:tcPr>
            <w:tcW w:w="1894" w:type="dxa"/>
          </w:tcPr>
          <w:p w14:paraId="2726FBF0" w14:textId="77777777" w:rsidR="00D7663B" w:rsidRDefault="00EE0066">
            <w:pPr>
              <w:pStyle w:val="TableParagraph"/>
              <w:spacing w:line="232" w:lineRule="exact"/>
              <w:ind w:left="4"/>
              <w:jc w:val="center"/>
            </w:pPr>
            <w:r>
              <w:rPr>
                <w:color w:val="1F1C52"/>
                <w:spacing w:val="-2"/>
              </w:rPr>
              <w:t>HE.8.CEH.2.4</w:t>
            </w:r>
          </w:p>
        </w:tc>
        <w:tc>
          <w:tcPr>
            <w:tcW w:w="7011" w:type="dxa"/>
          </w:tcPr>
          <w:p w14:paraId="2726FBF1" w14:textId="77777777" w:rsidR="00D7663B" w:rsidRDefault="00EE0066">
            <w:pPr>
              <w:pStyle w:val="TableParagraph"/>
              <w:spacing w:line="232" w:lineRule="exact"/>
              <w:ind w:left="107"/>
            </w:pPr>
            <w:r>
              <w:rPr>
                <w:color w:val="1F1C52"/>
              </w:rPr>
              <w:t>Predict</w:t>
            </w:r>
            <w:r>
              <w:rPr>
                <w:color w:val="1F1C52"/>
                <w:spacing w:val="-7"/>
              </w:rPr>
              <w:t xml:space="preserve"> </w:t>
            </w:r>
            <w:r>
              <w:rPr>
                <w:color w:val="1F1C52"/>
              </w:rPr>
              <w:t>how</w:t>
            </w:r>
            <w:r>
              <w:rPr>
                <w:color w:val="1F1C52"/>
                <w:spacing w:val="-6"/>
              </w:rPr>
              <w:t xml:space="preserve"> </w:t>
            </w:r>
            <w:r>
              <w:rPr>
                <w:color w:val="1F1C52"/>
              </w:rPr>
              <w:t>environmental</w:t>
            </w:r>
            <w:r>
              <w:rPr>
                <w:color w:val="1F1C52"/>
                <w:spacing w:val="-7"/>
              </w:rPr>
              <w:t xml:space="preserve"> </w:t>
            </w:r>
            <w:r>
              <w:rPr>
                <w:color w:val="1F1C52"/>
              </w:rPr>
              <w:t>factors</w:t>
            </w:r>
            <w:r>
              <w:rPr>
                <w:color w:val="1F1C52"/>
                <w:spacing w:val="-5"/>
              </w:rPr>
              <w:t xml:space="preserve"> </w:t>
            </w:r>
            <w:r>
              <w:rPr>
                <w:color w:val="1F1C52"/>
              </w:rPr>
              <w:t>affect</w:t>
            </w:r>
            <w:r>
              <w:rPr>
                <w:color w:val="1F1C52"/>
                <w:spacing w:val="-4"/>
              </w:rPr>
              <w:t xml:space="preserve"> </w:t>
            </w:r>
            <w:r>
              <w:rPr>
                <w:color w:val="1F1C52"/>
              </w:rPr>
              <w:t>community</w:t>
            </w:r>
            <w:r>
              <w:rPr>
                <w:color w:val="1F1C52"/>
                <w:spacing w:val="-4"/>
              </w:rPr>
              <w:t xml:space="preserve"> </w:t>
            </w:r>
            <w:r>
              <w:rPr>
                <w:color w:val="1F1C52"/>
                <w:spacing w:val="-2"/>
              </w:rPr>
              <w:t>health.</w:t>
            </w:r>
          </w:p>
        </w:tc>
      </w:tr>
      <w:tr w:rsidR="00D7663B" w14:paraId="2726FBF5" w14:textId="77777777">
        <w:trPr>
          <w:trHeight w:val="506"/>
        </w:trPr>
        <w:tc>
          <w:tcPr>
            <w:tcW w:w="1894" w:type="dxa"/>
          </w:tcPr>
          <w:p w14:paraId="2726FBF3" w14:textId="77777777" w:rsidR="00D7663B" w:rsidRDefault="00EE0066">
            <w:pPr>
              <w:pStyle w:val="TableParagraph"/>
              <w:spacing w:before="125"/>
              <w:ind w:left="4"/>
              <w:jc w:val="center"/>
            </w:pPr>
            <w:r>
              <w:rPr>
                <w:color w:val="1F1C52"/>
                <w:spacing w:val="-2"/>
              </w:rPr>
              <w:t>HE.8.CH.2.2</w:t>
            </w:r>
          </w:p>
        </w:tc>
        <w:tc>
          <w:tcPr>
            <w:tcW w:w="7011" w:type="dxa"/>
          </w:tcPr>
          <w:p w14:paraId="2726FBF4" w14:textId="77777777" w:rsidR="00D7663B" w:rsidRDefault="00EE0066">
            <w:pPr>
              <w:pStyle w:val="TableParagraph"/>
              <w:spacing w:line="252" w:lineRule="exact"/>
              <w:ind w:left="107"/>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FBF8" w14:textId="77777777">
        <w:trPr>
          <w:trHeight w:val="505"/>
        </w:trPr>
        <w:tc>
          <w:tcPr>
            <w:tcW w:w="1894" w:type="dxa"/>
          </w:tcPr>
          <w:p w14:paraId="2726FBF6" w14:textId="77777777" w:rsidR="00D7663B" w:rsidRDefault="00EE0066">
            <w:pPr>
              <w:pStyle w:val="TableParagraph"/>
              <w:spacing w:before="125"/>
              <w:ind w:left="4" w:right="2"/>
              <w:jc w:val="center"/>
            </w:pPr>
            <w:r>
              <w:rPr>
                <w:color w:val="1F1C52"/>
                <w:spacing w:val="-2"/>
              </w:rPr>
              <w:t>HE.8.PHC.1.1</w:t>
            </w:r>
          </w:p>
        </w:tc>
        <w:tc>
          <w:tcPr>
            <w:tcW w:w="7011" w:type="dxa"/>
          </w:tcPr>
          <w:p w14:paraId="2726FBF7"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personal health are interrelated.</w:t>
            </w:r>
          </w:p>
        </w:tc>
      </w:tr>
      <w:tr w:rsidR="00D7663B" w14:paraId="2726FBFB" w14:textId="77777777">
        <w:trPr>
          <w:trHeight w:val="508"/>
        </w:trPr>
        <w:tc>
          <w:tcPr>
            <w:tcW w:w="1894" w:type="dxa"/>
          </w:tcPr>
          <w:p w14:paraId="2726FBF9" w14:textId="77777777" w:rsidR="00D7663B" w:rsidRDefault="00EE0066">
            <w:pPr>
              <w:pStyle w:val="TableParagraph"/>
              <w:spacing w:before="125"/>
              <w:ind w:left="4" w:right="2"/>
              <w:jc w:val="center"/>
            </w:pPr>
            <w:r>
              <w:rPr>
                <w:color w:val="1F1C52"/>
                <w:spacing w:val="-2"/>
              </w:rPr>
              <w:t>HE.8.PHC.3.1</w:t>
            </w:r>
          </w:p>
        </w:tc>
        <w:tc>
          <w:tcPr>
            <w:tcW w:w="7011" w:type="dxa"/>
          </w:tcPr>
          <w:p w14:paraId="2726FBFA" w14:textId="77777777" w:rsidR="00D7663B" w:rsidRDefault="00EE0066">
            <w:pPr>
              <w:pStyle w:val="TableParagraph"/>
              <w:spacing w:line="252" w:lineRule="exact"/>
              <w:ind w:left="107"/>
            </w:pPr>
            <w:r>
              <w:rPr>
                <w:color w:val="1F1C52"/>
              </w:rPr>
              <w:t>Determine</w:t>
            </w:r>
            <w:r>
              <w:rPr>
                <w:color w:val="1F1C52"/>
                <w:spacing w:val="-4"/>
              </w:rPr>
              <w:t xml:space="preserve"> </w:t>
            </w:r>
            <w:r>
              <w:rPr>
                <w:color w:val="1F1C52"/>
              </w:rPr>
              <w:t>when</w:t>
            </w:r>
            <w:r>
              <w:rPr>
                <w:color w:val="1F1C52"/>
                <w:spacing w:val="-5"/>
              </w:rPr>
              <w:t xml:space="preserve"> </w:t>
            </w:r>
            <w:r>
              <w:rPr>
                <w:color w:val="1F1C52"/>
              </w:rPr>
              <w:t>health-related</w:t>
            </w:r>
            <w:r>
              <w:rPr>
                <w:color w:val="1F1C52"/>
                <w:spacing w:val="-4"/>
              </w:rPr>
              <w:t xml:space="preserve"> </w:t>
            </w:r>
            <w:r>
              <w:rPr>
                <w:color w:val="1F1C52"/>
              </w:rPr>
              <w:t>situations</w:t>
            </w:r>
            <w:r>
              <w:rPr>
                <w:color w:val="1F1C52"/>
                <w:spacing w:val="-5"/>
              </w:rPr>
              <w:t xml:space="preserve"> </w:t>
            </w:r>
            <w:r>
              <w:rPr>
                <w:color w:val="1F1C52"/>
              </w:rPr>
              <w:t>require</w:t>
            </w:r>
            <w:r>
              <w:rPr>
                <w:color w:val="1F1C52"/>
                <w:spacing w:val="-6"/>
              </w:rPr>
              <w:t xml:space="preserve"> </w:t>
            </w:r>
            <w:r>
              <w:rPr>
                <w:color w:val="1F1C52"/>
              </w:rPr>
              <w:t>the</w:t>
            </w:r>
            <w:r>
              <w:rPr>
                <w:color w:val="1F1C52"/>
                <w:spacing w:val="-6"/>
              </w:rPr>
              <w:t xml:space="preserve"> </w:t>
            </w:r>
            <w:r>
              <w:rPr>
                <w:color w:val="1F1C52"/>
              </w:rPr>
              <w:t>application</w:t>
            </w:r>
            <w:r>
              <w:rPr>
                <w:color w:val="1F1C52"/>
                <w:spacing w:val="-4"/>
              </w:rPr>
              <w:t xml:space="preserve"> </w:t>
            </w:r>
            <w:r>
              <w:rPr>
                <w:color w:val="1F1C52"/>
              </w:rPr>
              <w:t>of</w:t>
            </w:r>
            <w:r>
              <w:rPr>
                <w:color w:val="1F1C52"/>
                <w:spacing w:val="-4"/>
              </w:rPr>
              <w:t xml:space="preserve"> </w:t>
            </w:r>
            <w:r>
              <w:rPr>
                <w:color w:val="1F1C52"/>
              </w:rPr>
              <w:t>a thoughtful prepared plan of action.</w:t>
            </w:r>
          </w:p>
        </w:tc>
      </w:tr>
    </w:tbl>
    <w:p w14:paraId="2726FBFC"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6FBFD" w14:textId="77777777" w:rsidR="00D7663B" w:rsidRDefault="00EE0066">
      <w:pPr>
        <w:pStyle w:val="BodyText"/>
        <w:ind w:left="1531" w:right="1536"/>
      </w:pPr>
      <w:r>
        <w:rPr>
          <w:color w:val="1F1C52"/>
        </w:rPr>
        <w:t>For students</w:t>
      </w:r>
      <w:r>
        <w:rPr>
          <w:color w:val="1F1C52"/>
          <w:spacing w:val="-3"/>
        </w:rPr>
        <w:t xml:space="preserve"> </w:t>
      </w:r>
      <w:r>
        <w:rPr>
          <w:color w:val="1F1C52"/>
        </w:rPr>
        <w:t>in</w:t>
      </w:r>
      <w:r>
        <w:rPr>
          <w:color w:val="1F1C52"/>
          <w:spacing w:val="-1"/>
        </w:rPr>
        <w:t xml:space="preserve"> </w:t>
      </w:r>
      <w:r>
        <w:rPr>
          <w:color w:val="1F1C52"/>
        </w:rPr>
        <w:t>grades</w:t>
      </w:r>
      <w:r>
        <w:rPr>
          <w:color w:val="1F1C52"/>
          <w:spacing w:val="-1"/>
        </w:rPr>
        <w:t xml:space="preserve"> </w:t>
      </w:r>
      <w:r>
        <w:rPr>
          <w:color w:val="1F1C52"/>
        </w:rPr>
        <w:t>6</w:t>
      </w:r>
      <w:r>
        <w:rPr>
          <w:color w:val="1F1C52"/>
          <w:spacing w:val="-4"/>
        </w:rPr>
        <w:t xml:space="preserve"> </w:t>
      </w:r>
      <w:r>
        <w:rPr>
          <w:color w:val="1F1C52"/>
        </w:rPr>
        <w:t>through</w:t>
      </w:r>
      <w:r>
        <w:rPr>
          <w:color w:val="1F1C52"/>
          <w:spacing w:val="-1"/>
        </w:rPr>
        <w:t xml:space="preserve"> </w:t>
      </w:r>
      <w:r>
        <w:rPr>
          <w:color w:val="1F1C52"/>
        </w:rPr>
        <w:t>12,</w:t>
      </w:r>
      <w:r>
        <w:rPr>
          <w:color w:val="1F1C52"/>
          <w:spacing w:val="-4"/>
        </w:rPr>
        <w:t xml:space="preserve"> </w:t>
      </w:r>
      <w:r>
        <w:rPr>
          <w:color w:val="1F1C52"/>
        </w:rPr>
        <w:t>awareness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benefits</w:t>
      </w:r>
      <w:r>
        <w:rPr>
          <w:color w:val="1F1C52"/>
          <w:spacing w:val="-1"/>
        </w:rPr>
        <w:t xml:space="preserve"> </w:t>
      </w:r>
      <w:r>
        <w:rPr>
          <w:color w:val="1F1C52"/>
        </w:rPr>
        <w:t>of</w:t>
      </w:r>
      <w:r>
        <w:rPr>
          <w:color w:val="1F1C52"/>
          <w:spacing w:val="-3"/>
        </w:rPr>
        <w:t xml:space="preserve"> </w:t>
      </w:r>
      <w:r>
        <w:rPr>
          <w:color w:val="1F1C52"/>
        </w:rPr>
        <w:t>sexual</w:t>
      </w:r>
      <w:r>
        <w:rPr>
          <w:color w:val="1F1C52"/>
          <w:spacing w:val="-3"/>
        </w:rPr>
        <w:t xml:space="preserve"> </w:t>
      </w:r>
      <w:r>
        <w:rPr>
          <w:color w:val="1F1C52"/>
        </w:rPr>
        <w:t>abstinence</w:t>
      </w:r>
      <w:r>
        <w:rPr>
          <w:color w:val="1F1C52"/>
          <w:spacing w:val="-3"/>
        </w:rPr>
        <w:t xml:space="preserve"> </w:t>
      </w:r>
      <w:r>
        <w:rPr>
          <w:color w:val="1F1C52"/>
        </w:rPr>
        <w:t>as</w:t>
      </w:r>
      <w:r>
        <w:rPr>
          <w:color w:val="1F1C52"/>
          <w:spacing w:val="-1"/>
        </w:rPr>
        <w:t xml:space="preserve"> </w:t>
      </w:r>
      <w:r>
        <w:rPr>
          <w:color w:val="1F1C52"/>
        </w:rPr>
        <w:t>the</w:t>
      </w:r>
      <w:r>
        <w:rPr>
          <w:color w:val="1F1C52"/>
          <w:spacing w:val="-1"/>
        </w:rPr>
        <w:t xml:space="preserve"> </w:t>
      </w:r>
      <w:r>
        <w:rPr>
          <w:color w:val="1F1C52"/>
        </w:rPr>
        <w:t xml:space="preserve">expected standard and the consequences of teenage pregnancy. </w:t>
      </w:r>
      <w:hyperlink r:id="rId147">
        <w:r>
          <w:rPr>
            <w:color w:val="0000FF"/>
            <w:u w:val="single" w:color="0000FF"/>
          </w:rPr>
          <w:t>s.1003.42(2)(o)3., F.S.</w:t>
        </w:r>
        <w:r>
          <w:rPr>
            <w:color w:val="0000FF"/>
            <w:spacing w:val="40"/>
            <w:u w:val="single" w:color="0000FF"/>
          </w:rPr>
          <w:t xml:space="preserve"> </w:t>
        </w:r>
      </w:hyperlink>
    </w:p>
    <w:p w14:paraId="2726FBFE"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C01" w14:textId="77777777">
        <w:trPr>
          <w:trHeight w:val="506"/>
        </w:trPr>
        <w:tc>
          <w:tcPr>
            <w:tcW w:w="1894" w:type="dxa"/>
          </w:tcPr>
          <w:p w14:paraId="2726FBFF" w14:textId="77777777" w:rsidR="00D7663B" w:rsidRDefault="00EE0066">
            <w:pPr>
              <w:pStyle w:val="TableParagraph"/>
              <w:spacing w:line="251" w:lineRule="exact"/>
            </w:pPr>
            <w:r>
              <w:rPr>
                <w:color w:val="1F1C52"/>
                <w:spacing w:val="-2"/>
              </w:rPr>
              <w:t>HE.8.PHC.1.3</w:t>
            </w:r>
          </w:p>
        </w:tc>
        <w:tc>
          <w:tcPr>
            <w:tcW w:w="7011" w:type="dxa"/>
          </w:tcPr>
          <w:p w14:paraId="2726FC00" w14:textId="77777777" w:rsidR="00D7663B" w:rsidRDefault="00EE0066">
            <w:pPr>
              <w:pStyle w:val="TableParagraph"/>
              <w:spacing w:line="252" w:lineRule="exact"/>
              <w:ind w:left="107" w:right="186"/>
            </w:pPr>
            <w:r>
              <w:rPr>
                <w:color w:val="1F1C52"/>
              </w:rPr>
              <w:t>Assess</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2"/>
              </w:rPr>
              <w:t xml:space="preserve"> </w:t>
            </w:r>
            <w:r>
              <w:rPr>
                <w:color w:val="1F1C52"/>
              </w:rPr>
              <w:t>assuming</w:t>
            </w:r>
            <w:r>
              <w:rPr>
                <w:color w:val="1F1C52"/>
                <w:spacing w:val="-6"/>
              </w:rPr>
              <w:t xml:space="preserve"> </w:t>
            </w:r>
            <w:r>
              <w:rPr>
                <w:color w:val="1F1C52"/>
              </w:rPr>
              <w:t>responsibility</w:t>
            </w:r>
            <w:r>
              <w:rPr>
                <w:color w:val="1F1C52"/>
                <w:spacing w:val="-6"/>
              </w:rPr>
              <w:t xml:space="preserve"> </w:t>
            </w:r>
            <w:r>
              <w:rPr>
                <w:color w:val="1F1C52"/>
              </w:rPr>
              <w:t>for</w:t>
            </w:r>
            <w:r>
              <w:rPr>
                <w:color w:val="1F1C52"/>
                <w:spacing w:val="-2"/>
              </w:rPr>
              <w:t xml:space="preserve"> </w:t>
            </w:r>
            <w:r>
              <w:rPr>
                <w:color w:val="1F1C52"/>
              </w:rPr>
              <w:t>personal</w:t>
            </w:r>
            <w:r>
              <w:rPr>
                <w:color w:val="1F1C52"/>
                <w:spacing w:val="-5"/>
              </w:rPr>
              <w:t xml:space="preserve"> </w:t>
            </w:r>
            <w:r>
              <w:rPr>
                <w:color w:val="1F1C52"/>
              </w:rPr>
              <w:t xml:space="preserve">health </w:t>
            </w:r>
            <w:r>
              <w:rPr>
                <w:color w:val="1F1C52"/>
                <w:spacing w:val="-2"/>
              </w:rPr>
              <w:t>behaviors.</w:t>
            </w:r>
          </w:p>
        </w:tc>
      </w:tr>
      <w:tr w:rsidR="00D7663B" w14:paraId="2726FC04" w14:textId="77777777">
        <w:trPr>
          <w:trHeight w:val="251"/>
        </w:trPr>
        <w:tc>
          <w:tcPr>
            <w:tcW w:w="1894" w:type="dxa"/>
          </w:tcPr>
          <w:p w14:paraId="2726FC02" w14:textId="77777777" w:rsidR="00D7663B" w:rsidRDefault="00EE0066">
            <w:pPr>
              <w:pStyle w:val="TableParagraph"/>
              <w:spacing w:line="232" w:lineRule="exact"/>
            </w:pPr>
            <w:r>
              <w:rPr>
                <w:color w:val="1F1C52"/>
                <w:spacing w:val="-2"/>
              </w:rPr>
              <w:t>HE.8.CEH.1.2</w:t>
            </w:r>
          </w:p>
        </w:tc>
        <w:tc>
          <w:tcPr>
            <w:tcW w:w="7011" w:type="dxa"/>
          </w:tcPr>
          <w:p w14:paraId="2726FC03" w14:textId="77777777" w:rsidR="00D7663B" w:rsidRDefault="00EE0066">
            <w:pPr>
              <w:pStyle w:val="TableParagraph"/>
              <w:spacing w:line="232" w:lineRule="exact"/>
              <w:ind w:left="107"/>
            </w:pPr>
            <w:r>
              <w:rPr>
                <w:color w:val="1F1C52"/>
              </w:rPr>
              <w:t>Evaluate</w:t>
            </w:r>
            <w:r>
              <w:rPr>
                <w:color w:val="1F1C52"/>
                <w:spacing w:val="-7"/>
              </w:rPr>
              <w:t xml:space="preserve"> </w:t>
            </w:r>
            <w:r>
              <w:rPr>
                <w:color w:val="1F1C52"/>
              </w:rPr>
              <w:t>community</w:t>
            </w:r>
            <w:r>
              <w:rPr>
                <w:color w:val="1F1C52"/>
                <w:spacing w:val="-3"/>
              </w:rPr>
              <w:t xml:space="preserve"> </w:t>
            </w:r>
            <w:r>
              <w:rPr>
                <w:color w:val="1F1C52"/>
              </w:rPr>
              <w:t>health</w:t>
            </w:r>
            <w:r>
              <w:rPr>
                <w:color w:val="1F1C52"/>
                <w:spacing w:val="-6"/>
              </w:rPr>
              <w:t xml:space="preserve"> </w:t>
            </w:r>
            <w:r>
              <w:rPr>
                <w:color w:val="1F1C52"/>
              </w:rPr>
              <w:t>problems</w:t>
            </w:r>
            <w:r>
              <w:rPr>
                <w:color w:val="1F1C52"/>
                <w:spacing w:val="-3"/>
              </w:rPr>
              <w:t xml:space="preserve"> </w:t>
            </w:r>
            <w:r>
              <w:rPr>
                <w:color w:val="1F1C52"/>
              </w:rPr>
              <w:t>and</w:t>
            </w:r>
            <w:r>
              <w:rPr>
                <w:color w:val="1F1C52"/>
                <w:spacing w:val="-3"/>
              </w:rPr>
              <w:t xml:space="preserve"> </w:t>
            </w:r>
            <w:r>
              <w:rPr>
                <w:color w:val="1F1C52"/>
              </w:rPr>
              <w:t>concerns</w:t>
            </w:r>
            <w:r>
              <w:rPr>
                <w:color w:val="1F1C52"/>
                <w:spacing w:val="-4"/>
              </w:rPr>
              <w:t xml:space="preserve"> </w:t>
            </w:r>
            <w:r>
              <w:rPr>
                <w:color w:val="1F1C52"/>
              </w:rPr>
              <w:t>common</w:t>
            </w:r>
            <w:r>
              <w:rPr>
                <w:color w:val="1F1C52"/>
                <w:spacing w:val="-3"/>
              </w:rPr>
              <w:t xml:space="preserve"> </w:t>
            </w:r>
            <w:r>
              <w:rPr>
                <w:color w:val="1F1C52"/>
              </w:rPr>
              <w:t>to</w:t>
            </w:r>
            <w:r>
              <w:rPr>
                <w:color w:val="1F1C52"/>
                <w:spacing w:val="-5"/>
              </w:rPr>
              <w:t xml:space="preserve"> </w:t>
            </w:r>
            <w:r>
              <w:rPr>
                <w:color w:val="1F1C52"/>
                <w:spacing w:val="-2"/>
              </w:rPr>
              <w:t>adolescents.</w:t>
            </w:r>
          </w:p>
        </w:tc>
      </w:tr>
      <w:tr w:rsidR="00D7663B" w14:paraId="2726FC07" w14:textId="77777777">
        <w:trPr>
          <w:trHeight w:val="506"/>
        </w:trPr>
        <w:tc>
          <w:tcPr>
            <w:tcW w:w="1894" w:type="dxa"/>
          </w:tcPr>
          <w:p w14:paraId="2726FC05" w14:textId="77777777" w:rsidR="00D7663B" w:rsidRDefault="00EE0066">
            <w:pPr>
              <w:pStyle w:val="TableParagraph"/>
              <w:spacing w:line="251" w:lineRule="exact"/>
            </w:pPr>
            <w:r>
              <w:rPr>
                <w:color w:val="1F1C52"/>
                <w:spacing w:val="-2"/>
              </w:rPr>
              <w:t>HE.8.CEH.3.3</w:t>
            </w:r>
          </w:p>
        </w:tc>
        <w:tc>
          <w:tcPr>
            <w:tcW w:w="7011" w:type="dxa"/>
          </w:tcPr>
          <w:p w14:paraId="2726FC06" w14:textId="77777777" w:rsidR="00D7663B" w:rsidRDefault="00EE0066">
            <w:pPr>
              <w:pStyle w:val="TableParagraph"/>
              <w:spacing w:line="254" w:lineRule="exact"/>
              <w:ind w:left="107"/>
            </w:pPr>
            <w:r>
              <w:rPr>
                <w:color w:val="1F1C52"/>
              </w:rPr>
              <w:t>Categorize</w:t>
            </w:r>
            <w:r>
              <w:rPr>
                <w:color w:val="1F1C52"/>
                <w:spacing w:val="-4"/>
              </w:rPr>
              <w:t xml:space="preserve"> </w:t>
            </w:r>
            <w:r>
              <w:rPr>
                <w:color w:val="1F1C52"/>
              </w:rPr>
              <w:t>healthy</w:t>
            </w:r>
            <w:r>
              <w:rPr>
                <w:color w:val="1F1C52"/>
                <w:spacing w:val="-7"/>
              </w:rPr>
              <w:t xml:space="preserve"> </w:t>
            </w:r>
            <w:r>
              <w:rPr>
                <w:color w:val="1F1C52"/>
              </w:rPr>
              <w:t>and</w:t>
            </w:r>
            <w:r>
              <w:rPr>
                <w:color w:val="1F1C52"/>
                <w:spacing w:val="-4"/>
              </w:rPr>
              <w:t xml:space="preserve"> </w:t>
            </w:r>
            <w:r>
              <w:rPr>
                <w:color w:val="1F1C52"/>
              </w:rPr>
              <w:t>unhealthy</w:t>
            </w:r>
            <w:r>
              <w:rPr>
                <w:color w:val="1F1C52"/>
                <w:spacing w:val="-4"/>
              </w:rPr>
              <w:t xml:space="preserve"> </w:t>
            </w:r>
            <w:r>
              <w:rPr>
                <w:color w:val="1F1C52"/>
              </w:rPr>
              <w:t>alternatives</w:t>
            </w:r>
            <w:r>
              <w:rPr>
                <w:color w:val="1F1C52"/>
                <w:spacing w:val="-4"/>
              </w:rPr>
              <w:t xml:space="preserve"> </w:t>
            </w:r>
            <w:r>
              <w:rPr>
                <w:color w:val="1F1C52"/>
              </w:rPr>
              <w:t>to</w:t>
            </w:r>
            <w:r>
              <w:rPr>
                <w:color w:val="1F1C52"/>
                <w:spacing w:val="-7"/>
              </w:rPr>
              <w:t xml:space="preserve"> </w:t>
            </w:r>
            <w:r>
              <w:rPr>
                <w:color w:val="1F1C52"/>
              </w:rPr>
              <w:t>community</w:t>
            </w:r>
            <w:r>
              <w:rPr>
                <w:color w:val="1F1C52"/>
                <w:spacing w:val="-4"/>
              </w:rPr>
              <w:t xml:space="preserve"> </w:t>
            </w:r>
            <w:r>
              <w:rPr>
                <w:color w:val="1F1C52"/>
              </w:rPr>
              <w:t>health-related issues or problems.</w:t>
            </w:r>
          </w:p>
        </w:tc>
      </w:tr>
      <w:tr w:rsidR="00D7663B" w14:paraId="2726FC0A" w14:textId="77777777">
        <w:trPr>
          <w:trHeight w:val="251"/>
        </w:trPr>
        <w:tc>
          <w:tcPr>
            <w:tcW w:w="1894" w:type="dxa"/>
          </w:tcPr>
          <w:p w14:paraId="2726FC08" w14:textId="77777777" w:rsidR="00D7663B" w:rsidRDefault="00EE0066">
            <w:pPr>
              <w:pStyle w:val="TableParagraph"/>
              <w:spacing w:line="232" w:lineRule="exact"/>
            </w:pPr>
            <w:r>
              <w:rPr>
                <w:color w:val="1F1C52"/>
                <w:spacing w:val="-2"/>
              </w:rPr>
              <w:t>HE.8.CEH.4.1</w:t>
            </w:r>
          </w:p>
        </w:tc>
        <w:tc>
          <w:tcPr>
            <w:tcW w:w="7011" w:type="dxa"/>
          </w:tcPr>
          <w:p w14:paraId="2726FC09" w14:textId="77777777" w:rsidR="00D7663B" w:rsidRDefault="00EE0066">
            <w:pPr>
              <w:pStyle w:val="TableParagraph"/>
              <w:spacing w:line="232" w:lineRule="exact"/>
              <w:ind w:left="107"/>
            </w:pPr>
            <w:r>
              <w:rPr>
                <w:color w:val="1F1C52"/>
              </w:rPr>
              <w:t>Promote</w:t>
            </w:r>
            <w:r>
              <w:rPr>
                <w:color w:val="1F1C52"/>
                <w:spacing w:val="-6"/>
              </w:rPr>
              <w:t xml:space="preserve"> </w:t>
            </w:r>
            <w:r>
              <w:rPr>
                <w:color w:val="1F1C52"/>
              </w:rPr>
              <w:t>positive</w:t>
            </w:r>
            <w:r>
              <w:rPr>
                <w:color w:val="1F1C52"/>
                <w:spacing w:val="-3"/>
              </w:rPr>
              <w:t xml:space="preserve"> </w:t>
            </w:r>
            <w:r>
              <w:rPr>
                <w:color w:val="1F1C52"/>
              </w:rPr>
              <w:t>health</w:t>
            </w:r>
            <w:r>
              <w:rPr>
                <w:color w:val="1F1C52"/>
                <w:spacing w:val="-6"/>
              </w:rPr>
              <w:t xml:space="preserve"> </w:t>
            </w:r>
            <w:r>
              <w:rPr>
                <w:color w:val="1F1C52"/>
              </w:rPr>
              <w:t>choices</w:t>
            </w:r>
            <w:r>
              <w:rPr>
                <w:color w:val="1F1C52"/>
                <w:spacing w:val="-4"/>
              </w:rPr>
              <w:t xml:space="preserve"> </w:t>
            </w:r>
            <w:r>
              <w:rPr>
                <w:color w:val="1F1C52"/>
              </w:rPr>
              <w:t>with</w:t>
            </w:r>
            <w:r>
              <w:rPr>
                <w:color w:val="1F1C52"/>
                <w:spacing w:val="-3"/>
              </w:rPr>
              <w:t xml:space="preserve"> </w:t>
            </w:r>
            <w:r>
              <w:rPr>
                <w:color w:val="1F1C52"/>
              </w:rPr>
              <w:t>the</w:t>
            </w:r>
            <w:r>
              <w:rPr>
                <w:color w:val="1F1C52"/>
                <w:spacing w:val="-4"/>
              </w:rPr>
              <w:t xml:space="preserve"> </w:t>
            </w:r>
            <w:r>
              <w:rPr>
                <w:color w:val="1F1C52"/>
              </w:rPr>
              <w:t>influence</w:t>
            </w:r>
            <w:r>
              <w:rPr>
                <w:color w:val="1F1C52"/>
                <w:spacing w:val="-3"/>
              </w:rPr>
              <w:t xml:space="preserve"> </w:t>
            </w:r>
            <w:r>
              <w:rPr>
                <w:color w:val="1F1C52"/>
              </w:rPr>
              <w:t>and</w:t>
            </w:r>
            <w:r>
              <w:rPr>
                <w:color w:val="1F1C52"/>
                <w:spacing w:val="-4"/>
              </w:rPr>
              <w:t xml:space="preserve"> </w:t>
            </w:r>
            <w:r>
              <w:rPr>
                <w:color w:val="1F1C52"/>
              </w:rPr>
              <w:t>support</w:t>
            </w:r>
            <w:r>
              <w:rPr>
                <w:color w:val="1F1C52"/>
                <w:spacing w:val="-2"/>
              </w:rPr>
              <w:t xml:space="preserve"> </w:t>
            </w:r>
            <w:r>
              <w:rPr>
                <w:color w:val="1F1C52"/>
              </w:rPr>
              <w:t>of</w:t>
            </w:r>
            <w:r>
              <w:rPr>
                <w:color w:val="1F1C52"/>
                <w:spacing w:val="-2"/>
              </w:rPr>
              <w:t xml:space="preserve"> others.</w:t>
            </w:r>
          </w:p>
        </w:tc>
      </w:tr>
      <w:tr w:rsidR="00D7663B" w14:paraId="2726FC0D" w14:textId="77777777">
        <w:trPr>
          <w:trHeight w:val="505"/>
        </w:trPr>
        <w:tc>
          <w:tcPr>
            <w:tcW w:w="1894" w:type="dxa"/>
          </w:tcPr>
          <w:p w14:paraId="2726FC0B" w14:textId="77777777" w:rsidR="00D7663B" w:rsidRDefault="00EE0066">
            <w:pPr>
              <w:pStyle w:val="TableParagraph"/>
              <w:spacing w:line="251" w:lineRule="exact"/>
            </w:pPr>
            <w:r>
              <w:rPr>
                <w:color w:val="1F1C52"/>
                <w:spacing w:val="-2"/>
              </w:rPr>
              <w:t>HE.8.CEH.4.2</w:t>
            </w:r>
          </w:p>
        </w:tc>
        <w:tc>
          <w:tcPr>
            <w:tcW w:w="7011" w:type="dxa"/>
          </w:tcPr>
          <w:p w14:paraId="2726FC0C" w14:textId="77777777" w:rsidR="00D7663B" w:rsidRDefault="00EE0066">
            <w:pPr>
              <w:pStyle w:val="TableParagraph"/>
              <w:spacing w:line="252" w:lineRule="exact"/>
              <w:ind w:left="107"/>
            </w:pPr>
            <w:r>
              <w:rPr>
                <w:color w:val="1F1C52"/>
              </w:rPr>
              <w:t>Justify</w:t>
            </w:r>
            <w:r>
              <w:rPr>
                <w:color w:val="1F1C52"/>
                <w:spacing w:val="-3"/>
              </w:rPr>
              <w:t xml:space="preserve"> </w:t>
            </w:r>
            <w:r>
              <w:rPr>
                <w:color w:val="1F1C52"/>
              </w:rPr>
              <w:t>a</w:t>
            </w:r>
            <w:r>
              <w:rPr>
                <w:color w:val="1F1C52"/>
                <w:spacing w:val="-3"/>
              </w:rPr>
              <w:t xml:space="preserve"> </w:t>
            </w:r>
            <w:r>
              <w:rPr>
                <w:color w:val="1F1C52"/>
              </w:rPr>
              <w:t>health-enhancing</w:t>
            </w:r>
            <w:r>
              <w:rPr>
                <w:color w:val="1F1C52"/>
                <w:spacing w:val="-6"/>
              </w:rPr>
              <w:t xml:space="preserve"> </w:t>
            </w:r>
            <w:r>
              <w:rPr>
                <w:color w:val="1F1C52"/>
              </w:rPr>
              <w:t>position</w:t>
            </w:r>
            <w:r>
              <w:rPr>
                <w:color w:val="1F1C52"/>
                <w:spacing w:val="-3"/>
              </w:rPr>
              <w:t xml:space="preserve"> </w:t>
            </w:r>
            <w:r>
              <w:rPr>
                <w:color w:val="1F1C52"/>
              </w:rPr>
              <w:t>on</w:t>
            </w:r>
            <w:r>
              <w:rPr>
                <w:color w:val="1F1C52"/>
                <w:spacing w:val="-3"/>
              </w:rPr>
              <w:t xml:space="preserve"> </w:t>
            </w:r>
            <w:r>
              <w:rPr>
                <w:color w:val="1F1C52"/>
              </w:rPr>
              <w:t>a</w:t>
            </w:r>
            <w:r>
              <w:rPr>
                <w:color w:val="1F1C52"/>
                <w:spacing w:val="-5"/>
              </w:rPr>
              <w:t xml:space="preserve"> </w:t>
            </w:r>
            <w:r>
              <w:rPr>
                <w:color w:val="1F1C52"/>
              </w:rPr>
              <w:t>topic</w:t>
            </w:r>
            <w:r>
              <w:rPr>
                <w:color w:val="1F1C52"/>
                <w:spacing w:val="-5"/>
              </w:rPr>
              <w:t xml:space="preserve"> </w:t>
            </w:r>
            <w:r>
              <w:rPr>
                <w:color w:val="1F1C52"/>
              </w:rPr>
              <w:t>and</w:t>
            </w:r>
            <w:r>
              <w:rPr>
                <w:color w:val="1F1C52"/>
                <w:spacing w:val="-3"/>
              </w:rPr>
              <w:t xml:space="preserve"> </w:t>
            </w:r>
            <w:r>
              <w:rPr>
                <w:color w:val="1F1C52"/>
              </w:rPr>
              <w:t>support</w:t>
            </w:r>
            <w:r>
              <w:rPr>
                <w:color w:val="1F1C52"/>
                <w:spacing w:val="-5"/>
              </w:rPr>
              <w:t xml:space="preserve"> </w:t>
            </w:r>
            <w:r>
              <w:rPr>
                <w:color w:val="1F1C52"/>
              </w:rPr>
              <w:t>it</w:t>
            </w:r>
            <w:r>
              <w:rPr>
                <w:color w:val="1F1C52"/>
                <w:spacing w:val="-5"/>
              </w:rPr>
              <w:t xml:space="preserve"> </w:t>
            </w:r>
            <w:r>
              <w:rPr>
                <w:color w:val="1F1C52"/>
              </w:rPr>
              <w:t>with</w:t>
            </w:r>
            <w:r>
              <w:rPr>
                <w:color w:val="1F1C52"/>
                <w:spacing w:val="-3"/>
              </w:rPr>
              <w:t xml:space="preserve"> </w:t>
            </w:r>
            <w:r>
              <w:rPr>
                <w:color w:val="1F1C52"/>
              </w:rPr>
              <w:t xml:space="preserve">accurate </w:t>
            </w:r>
            <w:r>
              <w:rPr>
                <w:color w:val="1F1C52"/>
                <w:spacing w:val="-2"/>
              </w:rPr>
              <w:t>information.</w:t>
            </w:r>
          </w:p>
        </w:tc>
      </w:tr>
    </w:tbl>
    <w:p w14:paraId="2726FC0E"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6FC0F"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C10"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6FC11" w14:textId="77777777" w:rsidR="00D7663B" w:rsidRDefault="00EE0066">
      <w:pPr>
        <w:pStyle w:val="ListParagraph"/>
        <w:numPr>
          <w:ilvl w:val="0"/>
          <w:numId w:val="5"/>
        </w:numPr>
        <w:tabs>
          <w:tab w:val="left" w:pos="2340"/>
        </w:tabs>
        <w:spacing w:line="240" w:lineRule="auto"/>
        <w:ind w:left="2340" w:hanging="360"/>
      </w:pPr>
      <w:r>
        <w:rPr>
          <w:color w:val="1F1C52"/>
        </w:rPr>
        <w:t>Self-awareness</w:t>
      </w:r>
      <w:r>
        <w:rPr>
          <w:color w:val="1F1C52"/>
          <w:spacing w:val="-9"/>
        </w:rPr>
        <w:t xml:space="preserve"> </w:t>
      </w:r>
      <w:r>
        <w:rPr>
          <w:color w:val="1F1C52"/>
        </w:rPr>
        <w:t>and</w:t>
      </w:r>
      <w:r>
        <w:rPr>
          <w:color w:val="1F1C52"/>
          <w:spacing w:val="-7"/>
        </w:rPr>
        <w:t xml:space="preserve"> </w:t>
      </w:r>
      <w:r>
        <w:rPr>
          <w:color w:val="1F1C52"/>
        </w:rPr>
        <w:t>self-</w:t>
      </w:r>
      <w:r>
        <w:rPr>
          <w:color w:val="1F1C52"/>
          <w:spacing w:val="-2"/>
        </w:rPr>
        <w:t>management.</w:t>
      </w:r>
    </w:p>
    <w:p w14:paraId="2726FC12" w14:textId="77777777" w:rsidR="00D7663B" w:rsidRDefault="00EE0066">
      <w:pPr>
        <w:pStyle w:val="ListParagraph"/>
        <w:numPr>
          <w:ilvl w:val="0"/>
          <w:numId w:val="5"/>
        </w:numPr>
        <w:tabs>
          <w:tab w:val="left" w:pos="2340"/>
        </w:tabs>
        <w:spacing w:before="2"/>
        <w:ind w:left="2340" w:hanging="360"/>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6FC13" w14:textId="77777777" w:rsidR="00D7663B" w:rsidRDefault="00EE0066">
      <w:pPr>
        <w:pStyle w:val="ListParagraph"/>
        <w:numPr>
          <w:ilvl w:val="0"/>
          <w:numId w:val="5"/>
        </w:numPr>
        <w:tabs>
          <w:tab w:val="left" w:pos="2340"/>
        </w:tabs>
        <w:ind w:left="2340" w:hanging="360"/>
      </w:pPr>
      <w:r>
        <w:rPr>
          <w:color w:val="1F1C52"/>
          <w:spacing w:val="-2"/>
        </w:rPr>
        <w:t>Resiliency.</w:t>
      </w:r>
    </w:p>
    <w:p w14:paraId="2726FC14" w14:textId="77777777" w:rsidR="00D7663B" w:rsidRDefault="00EE0066">
      <w:pPr>
        <w:pStyle w:val="ListParagraph"/>
        <w:numPr>
          <w:ilvl w:val="0"/>
          <w:numId w:val="5"/>
        </w:numPr>
        <w:tabs>
          <w:tab w:val="left" w:pos="2340"/>
        </w:tabs>
        <w:ind w:left="2340"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6FC15" w14:textId="77777777" w:rsidR="00D7663B" w:rsidRDefault="00EE0066">
      <w:pPr>
        <w:pStyle w:val="ListParagraph"/>
        <w:numPr>
          <w:ilvl w:val="0"/>
          <w:numId w:val="5"/>
        </w:numPr>
        <w:tabs>
          <w:tab w:val="left" w:pos="2340"/>
        </w:tabs>
        <w:spacing w:before="1" w:line="240" w:lineRule="auto"/>
        <w:ind w:right="3772" w:firstLine="448"/>
      </w:pPr>
      <w:r>
        <w:rPr>
          <w:color w:val="1F1C52"/>
        </w:rPr>
        <w:t>Understanding</w:t>
      </w:r>
      <w:r>
        <w:rPr>
          <w:color w:val="1F1C52"/>
          <w:spacing w:val="-8"/>
        </w:rPr>
        <w:t xml:space="preserve"> </w:t>
      </w:r>
      <w:r>
        <w:rPr>
          <w:color w:val="1F1C52"/>
        </w:rPr>
        <w:t>and</w:t>
      </w:r>
      <w:r>
        <w:rPr>
          <w:color w:val="1F1C52"/>
          <w:spacing w:val="-8"/>
        </w:rPr>
        <w:t xml:space="preserve"> </w:t>
      </w:r>
      <w:r>
        <w:rPr>
          <w:color w:val="1F1C52"/>
        </w:rPr>
        <w:t>respecting</w:t>
      </w:r>
      <w:r>
        <w:rPr>
          <w:color w:val="1F1C52"/>
          <w:spacing w:val="-5"/>
        </w:rPr>
        <w:t xml:space="preserve"> </w:t>
      </w:r>
      <w:r>
        <w:rPr>
          <w:color w:val="1F1C52"/>
        </w:rPr>
        <w:t>other</w:t>
      </w:r>
      <w:r>
        <w:rPr>
          <w:color w:val="1F1C52"/>
          <w:spacing w:val="-4"/>
        </w:rPr>
        <w:t xml:space="preserve"> </w:t>
      </w:r>
      <w:r>
        <w:rPr>
          <w:color w:val="1F1C52"/>
        </w:rPr>
        <w:t>viewpoints</w:t>
      </w:r>
      <w:r>
        <w:rPr>
          <w:color w:val="1F1C52"/>
          <w:spacing w:val="-5"/>
        </w:rPr>
        <w:t xml:space="preserve"> </w:t>
      </w:r>
      <w:r>
        <w:rPr>
          <w:color w:val="1F1C52"/>
        </w:rPr>
        <w:t>and</w:t>
      </w:r>
      <w:r>
        <w:rPr>
          <w:color w:val="1F1C52"/>
          <w:spacing w:val="-5"/>
        </w:rPr>
        <w:t xml:space="preserve"> </w:t>
      </w:r>
      <w:r>
        <w:rPr>
          <w:color w:val="1F1C52"/>
        </w:rPr>
        <w:t xml:space="preserve">backgrounds. </w:t>
      </w:r>
      <w:hyperlink r:id="rId148">
        <w:r>
          <w:rPr>
            <w:color w:val="0000FF"/>
            <w:u w:val="single" w:color="0000FF"/>
          </w:rPr>
          <w:t>s.1003.42(2)(o)4., F.S.</w:t>
        </w:r>
        <w:r>
          <w:rPr>
            <w:color w:val="0000FF"/>
            <w:spacing w:val="40"/>
            <w:u w:val="single" w:color="0000FF"/>
          </w:rPr>
          <w:t xml:space="preserve"> </w:t>
        </w:r>
      </w:hyperlink>
    </w:p>
    <w:p w14:paraId="2726FC16"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C19" w14:textId="77777777">
        <w:trPr>
          <w:trHeight w:val="506"/>
        </w:trPr>
        <w:tc>
          <w:tcPr>
            <w:tcW w:w="1908" w:type="dxa"/>
          </w:tcPr>
          <w:p w14:paraId="2726FC17"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R.1.1</w:t>
            </w:r>
          </w:p>
        </w:tc>
        <w:tc>
          <w:tcPr>
            <w:tcW w:w="6996" w:type="dxa"/>
          </w:tcPr>
          <w:p w14:paraId="2726FC18" w14:textId="77777777" w:rsidR="00D7663B" w:rsidRDefault="00EE0066">
            <w:pPr>
              <w:pStyle w:val="TableParagraph"/>
              <w:spacing w:line="254" w:lineRule="exact"/>
              <w:ind w:right="125"/>
            </w:pPr>
            <w:r>
              <w:rPr>
                <w:color w:val="1F1C52"/>
              </w:rPr>
              <w:t>Demonstrate</w:t>
            </w:r>
            <w:r>
              <w:rPr>
                <w:color w:val="1F1C52"/>
                <w:spacing w:val="-3"/>
              </w:rPr>
              <w:t xml:space="preserve"> </w:t>
            </w:r>
            <w:r>
              <w:rPr>
                <w:color w:val="1F1C52"/>
              </w:rPr>
              <w:t>the</w:t>
            </w:r>
            <w:r>
              <w:rPr>
                <w:color w:val="1F1C52"/>
                <w:spacing w:val="-3"/>
              </w:rPr>
              <w:t xml:space="preserve"> </w:t>
            </w:r>
            <w:r>
              <w:rPr>
                <w:color w:val="1F1C52"/>
              </w:rPr>
              <w:t>ability</w:t>
            </w:r>
            <w:r>
              <w:rPr>
                <w:color w:val="1F1C52"/>
                <w:spacing w:val="-3"/>
              </w:rPr>
              <w:t xml:space="preserve"> </w:t>
            </w:r>
            <w:r>
              <w:rPr>
                <w:color w:val="1F1C52"/>
              </w:rPr>
              <w:t>to</w:t>
            </w:r>
            <w:r>
              <w:rPr>
                <w:color w:val="1F1C52"/>
                <w:spacing w:val="-5"/>
              </w:rPr>
              <w:t xml:space="preserve"> </w:t>
            </w:r>
            <w:r>
              <w:rPr>
                <w:color w:val="1F1C52"/>
              </w:rPr>
              <w:t>respond</w:t>
            </w:r>
            <w:r>
              <w:rPr>
                <w:color w:val="1F1C52"/>
                <w:spacing w:val="-3"/>
              </w:rPr>
              <w:t xml:space="preserve"> </w:t>
            </w:r>
            <w:r>
              <w:rPr>
                <w:color w:val="1F1C52"/>
              </w:rPr>
              <w:t>with</w:t>
            </w:r>
            <w:r>
              <w:rPr>
                <w:color w:val="1F1C52"/>
                <w:spacing w:val="-5"/>
              </w:rPr>
              <w:t xml:space="preserve"> </w:t>
            </w:r>
            <w:r>
              <w:rPr>
                <w:color w:val="1F1C52"/>
              </w:rPr>
              <w:t>empathy</w:t>
            </w:r>
            <w:r>
              <w:rPr>
                <w:color w:val="1F1C52"/>
                <w:spacing w:val="-3"/>
              </w:rPr>
              <w:t xml:space="preserve"> </w:t>
            </w:r>
            <w:r>
              <w:rPr>
                <w:color w:val="1F1C52"/>
              </w:rPr>
              <w:t>in</w:t>
            </w:r>
            <w:r>
              <w:rPr>
                <w:color w:val="1F1C52"/>
                <w:spacing w:val="-3"/>
              </w:rPr>
              <w:t xml:space="preserve"> </w:t>
            </w:r>
            <w:r>
              <w:rPr>
                <w:color w:val="1F1C52"/>
              </w:rPr>
              <w:t>a</w:t>
            </w:r>
            <w:r>
              <w:rPr>
                <w:color w:val="1F1C52"/>
                <w:spacing w:val="-3"/>
              </w:rPr>
              <w:t xml:space="preserve"> </w:t>
            </w:r>
            <w:r>
              <w:rPr>
                <w:color w:val="1F1C52"/>
              </w:rPr>
              <w:t>variety</w:t>
            </w:r>
            <w:r>
              <w:rPr>
                <w:color w:val="1F1C52"/>
                <w:spacing w:val="-5"/>
              </w:rPr>
              <w:t xml:space="preserve"> </w:t>
            </w:r>
            <w:r>
              <w:rPr>
                <w:color w:val="1F1C52"/>
              </w:rPr>
              <w:t>of</w:t>
            </w:r>
            <w:r>
              <w:rPr>
                <w:color w:val="1F1C52"/>
                <w:spacing w:val="-2"/>
              </w:rPr>
              <w:t xml:space="preserve"> </w:t>
            </w:r>
            <w:r>
              <w:rPr>
                <w:color w:val="1F1C52"/>
              </w:rPr>
              <w:t>contexts</w:t>
            </w:r>
            <w:r>
              <w:rPr>
                <w:color w:val="1F1C52"/>
                <w:spacing w:val="-3"/>
              </w:rPr>
              <w:t xml:space="preserve"> </w:t>
            </w:r>
            <w:r>
              <w:rPr>
                <w:color w:val="1F1C52"/>
              </w:rPr>
              <w:t xml:space="preserve">and </w:t>
            </w:r>
            <w:r>
              <w:rPr>
                <w:color w:val="1F1C52"/>
                <w:spacing w:val="-2"/>
              </w:rPr>
              <w:t>situations.</w:t>
            </w:r>
          </w:p>
        </w:tc>
      </w:tr>
      <w:tr w:rsidR="00D7663B" w14:paraId="2726FC1D" w14:textId="77777777">
        <w:trPr>
          <w:trHeight w:val="503"/>
        </w:trPr>
        <w:tc>
          <w:tcPr>
            <w:tcW w:w="1908" w:type="dxa"/>
          </w:tcPr>
          <w:p w14:paraId="2726FC1A" w14:textId="77777777" w:rsidR="00D7663B" w:rsidRDefault="00EE0066">
            <w:pPr>
              <w:pStyle w:val="TableParagraph"/>
              <w:spacing w:line="249" w:lineRule="exact"/>
            </w:pPr>
            <w:r>
              <w:rPr>
                <w:color w:val="1F1C52"/>
              </w:rPr>
              <w:t>HE.68.</w:t>
            </w:r>
            <w:r>
              <w:rPr>
                <w:color w:val="1F1C52"/>
                <w:spacing w:val="-3"/>
              </w:rPr>
              <w:t xml:space="preserve"> </w:t>
            </w:r>
            <w:r>
              <w:rPr>
                <w:color w:val="1F1C52"/>
                <w:spacing w:val="-2"/>
              </w:rPr>
              <w:t>R.1.2</w:t>
            </w:r>
          </w:p>
        </w:tc>
        <w:tc>
          <w:tcPr>
            <w:tcW w:w="6996" w:type="dxa"/>
          </w:tcPr>
          <w:p w14:paraId="2726FC1B" w14:textId="77777777" w:rsidR="00D7663B" w:rsidRDefault="00EE0066">
            <w:pPr>
              <w:pStyle w:val="TableParagraph"/>
              <w:spacing w:line="249" w:lineRule="exact"/>
            </w:pPr>
            <w:r>
              <w:rPr>
                <w:color w:val="1F1C52"/>
              </w:rPr>
              <w:t>Describe</w:t>
            </w:r>
            <w:r>
              <w:rPr>
                <w:color w:val="1F1C52"/>
                <w:spacing w:val="-9"/>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empathy,</w:t>
            </w:r>
            <w:r>
              <w:rPr>
                <w:color w:val="1F1C52"/>
                <w:spacing w:val="-7"/>
              </w:rPr>
              <w:t xml:space="preserve"> </w:t>
            </w:r>
            <w:r>
              <w:rPr>
                <w:color w:val="1F1C52"/>
              </w:rPr>
              <w:t>kindness,</w:t>
            </w:r>
            <w:r>
              <w:rPr>
                <w:color w:val="1F1C52"/>
                <w:spacing w:val="-4"/>
              </w:rPr>
              <w:t xml:space="preserve"> </w:t>
            </w:r>
            <w:r>
              <w:rPr>
                <w:color w:val="1F1C52"/>
              </w:rPr>
              <w:t>honesty</w:t>
            </w:r>
            <w:r>
              <w:rPr>
                <w:color w:val="1F1C52"/>
                <w:spacing w:val="-7"/>
              </w:rPr>
              <w:t xml:space="preserve"> </w:t>
            </w:r>
            <w:r>
              <w:rPr>
                <w:color w:val="1F1C52"/>
              </w:rPr>
              <w:t>and</w:t>
            </w:r>
            <w:r>
              <w:rPr>
                <w:color w:val="1F1C52"/>
                <w:spacing w:val="-4"/>
              </w:rPr>
              <w:t xml:space="preserve"> </w:t>
            </w:r>
            <w:r>
              <w:rPr>
                <w:color w:val="1F1C52"/>
              </w:rPr>
              <w:t>trust</w:t>
            </w:r>
            <w:r>
              <w:rPr>
                <w:color w:val="1F1C52"/>
                <w:spacing w:val="-3"/>
              </w:rPr>
              <w:t xml:space="preserve"> </w:t>
            </w:r>
            <w:r>
              <w:rPr>
                <w:color w:val="1F1C52"/>
              </w:rPr>
              <w:t>in</w:t>
            </w:r>
            <w:r>
              <w:rPr>
                <w:color w:val="1F1C52"/>
                <w:spacing w:val="-4"/>
              </w:rPr>
              <w:t xml:space="preserve"> </w:t>
            </w:r>
            <w:r>
              <w:rPr>
                <w:color w:val="1F1C52"/>
                <w:spacing w:val="-2"/>
              </w:rPr>
              <w:t>building</w:t>
            </w:r>
          </w:p>
          <w:p w14:paraId="2726FC1C" w14:textId="77777777" w:rsidR="00D7663B" w:rsidRDefault="00EE0066">
            <w:pPr>
              <w:pStyle w:val="TableParagraph"/>
              <w:spacing w:before="1" w:line="233" w:lineRule="exact"/>
            </w:pPr>
            <w:r>
              <w:rPr>
                <w:color w:val="1F1C52"/>
              </w:rPr>
              <w:t>and</w:t>
            </w:r>
            <w:r>
              <w:rPr>
                <w:color w:val="1F1C52"/>
                <w:spacing w:val="-3"/>
              </w:rPr>
              <w:t xml:space="preserve"> </w:t>
            </w:r>
            <w:r>
              <w:rPr>
                <w:color w:val="1F1C52"/>
              </w:rPr>
              <w:t>sustaining</w:t>
            </w:r>
            <w:r>
              <w:rPr>
                <w:color w:val="1F1C52"/>
                <w:spacing w:val="-2"/>
              </w:rPr>
              <w:t xml:space="preserve"> relationships.</w:t>
            </w:r>
          </w:p>
        </w:tc>
      </w:tr>
      <w:tr w:rsidR="00D7663B" w14:paraId="2726FC20" w14:textId="77777777">
        <w:trPr>
          <w:trHeight w:val="505"/>
        </w:trPr>
        <w:tc>
          <w:tcPr>
            <w:tcW w:w="1908" w:type="dxa"/>
          </w:tcPr>
          <w:p w14:paraId="2726FC1E"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R.1.3</w:t>
            </w:r>
          </w:p>
        </w:tc>
        <w:tc>
          <w:tcPr>
            <w:tcW w:w="6996" w:type="dxa"/>
          </w:tcPr>
          <w:p w14:paraId="2726FC1F" w14:textId="77777777" w:rsidR="00D7663B" w:rsidRDefault="00EE0066">
            <w:pPr>
              <w:pStyle w:val="TableParagraph"/>
              <w:spacing w:line="254" w:lineRule="exact"/>
              <w:ind w:right="125"/>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C23" w14:textId="77777777">
        <w:trPr>
          <w:trHeight w:val="252"/>
        </w:trPr>
        <w:tc>
          <w:tcPr>
            <w:tcW w:w="1908" w:type="dxa"/>
          </w:tcPr>
          <w:p w14:paraId="2726FC21"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R.2.1</w:t>
            </w:r>
          </w:p>
        </w:tc>
        <w:tc>
          <w:tcPr>
            <w:tcW w:w="6996" w:type="dxa"/>
          </w:tcPr>
          <w:p w14:paraId="2726FC22" w14:textId="77777777" w:rsidR="00D7663B" w:rsidRDefault="00EE0066">
            <w:pPr>
              <w:pStyle w:val="TableParagraph"/>
              <w:spacing w:line="232" w:lineRule="exact"/>
            </w:pPr>
            <w:r>
              <w:rPr>
                <w:color w:val="1F1C52"/>
              </w:rPr>
              <w:t>Discuss</w:t>
            </w:r>
            <w:r>
              <w:rPr>
                <w:color w:val="1F1C52"/>
                <w:spacing w:val="-3"/>
              </w:rPr>
              <w:t xml:space="preserve"> </w:t>
            </w:r>
            <w:r>
              <w:rPr>
                <w:color w:val="1F1C52"/>
              </w:rPr>
              <w:t>how</w:t>
            </w:r>
            <w:r>
              <w:rPr>
                <w:color w:val="1F1C52"/>
                <w:spacing w:val="-3"/>
              </w:rPr>
              <w:t xml:space="preserve"> </w:t>
            </w:r>
            <w:r>
              <w:rPr>
                <w:color w:val="1F1C52"/>
              </w:rPr>
              <w:t>character</w:t>
            </w:r>
            <w:r>
              <w:rPr>
                <w:color w:val="1F1C52"/>
                <w:spacing w:val="-5"/>
              </w:rPr>
              <w:t xml:space="preserve"> </w:t>
            </w:r>
            <w:r>
              <w:rPr>
                <w:color w:val="1F1C52"/>
              </w:rPr>
              <w:t>is</w:t>
            </w:r>
            <w:r>
              <w:rPr>
                <w:color w:val="1F1C52"/>
                <w:spacing w:val="-4"/>
              </w:rPr>
              <w:t xml:space="preserve"> </w:t>
            </w:r>
            <w:r>
              <w:rPr>
                <w:color w:val="1F1C52"/>
              </w:rPr>
              <w:t>shaped</w:t>
            </w:r>
            <w:r>
              <w:rPr>
                <w:color w:val="1F1C52"/>
                <w:spacing w:val="-3"/>
              </w:rPr>
              <w:t xml:space="preserve"> </w:t>
            </w:r>
            <w:r>
              <w:rPr>
                <w:color w:val="1F1C52"/>
              </w:rPr>
              <w:t>by</w:t>
            </w:r>
            <w:r>
              <w:rPr>
                <w:color w:val="1F1C52"/>
                <w:spacing w:val="-5"/>
              </w:rPr>
              <w:t xml:space="preserve"> </w:t>
            </w:r>
            <w:r>
              <w:rPr>
                <w:color w:val="1F1C52"/>
              </w:rPr>
              <w:t>attitudes,</w:t>
            </w:r>
            <w:r>
              <w:rPr>
                <w:color w:val="1F1C52"/>
                <w:spacing w:val="-3"/>
              </w:rPr>
              <w:t xml:space="preserve"> </w:t>
            </w:r>
            <w:r>
              <w:rPr>
                <w:color w:val="1F1C52"/>
              </w:rPr>
              <w:t>decisions</w:t>
            </w:r>
            <w:r>
              <w:rPr>
                <w:color w:val="1F1C52"/>
                <w:spacing w:val="-4"/>
              </w:rPr>
              <w:t xml:space="preserve"> </w:t>
            </w:r>
            <w:r>
              <w:rPr>
                <w:color w:val="1F1C52"/>
              </w:rPr>
              <w:t>and</w:t>
            </w:r>
            <w:r>
              <w:rPr>
                <w:color w:val="1F1C52"/>
                <w:spacing w:val="-2"/>
              </w:rPr>
              <w:t xml:space="preserve"> actions.</w:t>
            </w:r>
          </w:p>
        </w:tc>
      </w:tr>
      <w:tr w:rsidR="00D7663B" w14:paraId="2726FC26" w14:textId="77777777">
        <w:trPr>
          <w:trHeight w:val="506"/>
        </w:trPr>
        <w:tc>
          <w:tcPr>
            <w:tcW w:w="1908" w:type="dxa"/>
          </w:tcPr>
          <w:p w14:paraId="2726FC24"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R.2.2</w:t>
            </w:r>
          </w:p>
        </w:tc>
        <w:tc>
          <w:tcPr>
            <w:tcW w:w="6996" w:type="dxa"/>
          </w:tcPr>
          <w:p w14:paraId="2726FC25" w14:textId="77777777" w:rsidR="00D7663B" w:rsidRDefault="00EE0066">
            <w:pPr>
              <w:pStyle w:val="TableParagraph"/>
              <w:spacing w:line="252" w:lineRule="exact"/>
              <w:ind w:right="125"/>
            </w:pPr>
            <w:r>
              <w:rPr>
                <w:color w:val="1F1C52"/>
              </w:rPr>
              <w:t>Demonstrate</w:t>
            </w:r>
            <w:r>
              <w:rPr>
                <w:color w:val="1F1C52"/>
                <w:spacing w:val="-7"/>
              </w:rPr>
              <w:t xml:space="preserve"> </w:t>
            </w:r>
            <w:r>
              <w:rPr>
                <w:color w:val="1F1C52"/>
              </w:rPr>
              <w:t>responsible</w:t>
            </w:r>
            <w:r>
              <w:rPr>
                <w:color w:val="1F1C52"/>
                <w:spacing w:val="-7"/>
              </w:rPr>
              <w:t xml:space="preserve"> </w:t>
            </w:r>
            <w:r>
              <w:rPr>
                <w:color w:val="1F1C52"/>
              </w:rPr>
              <w:t>decision-making</w:t>
            </w:r>
            <w:r>
              <w:rPr>
                <w:color w:val="1F1C52"/>
                <w:spacing w:val="-7"/>
              </w:rPr>
              <w:t xml:space="preserve"> </w:t>
            </w:r>
            <w:r>
              <w:rPr>
                <w:color w:val="1F1C52"/>
              </w:rPr>
              <w:t>that</w:t>
            </w:r>
            <w:r>
              <w:rPr>
                <w:color w:val="1F1C52"/>
                <w:spacing w:val="-9"/>
              </w:rPr>
              <w:t xml:space="preserve"> </w:t>
            </w:r>
            <w:r>
              <w:rPr>
                <w:color w:val="1F1C52"/>
              </w:rPr>
              <w:t>considers</w:t>
            </w:r>
            <w:r>
              <w:rPr>
                <w:color w:val="1F1C52"/>
                <w:spacing w:val="-7"/>
              </w:rPr>
              <w:t xml:space="preserve"> </w:t>
            </w:r>
            <w:r>
              <w:rPr>
                <w:color w:val="1F1C52"/>
              </w:rPr>
              <w:t xml:space="preserve">multiple </w:t>
            </w:r>
            <w:r>
              <w:rPr>
                <w:color w:val="1F1C52"/>
                <w:spacing w:val="-2"/>
              </w:rPr>
              <w:t>perspectives.</w:t>
            </w:r>
          </w:p>
        </w:tc>
      </w:tr>
      <w:tr w:rsidR="00D7663B" w14:paraId="2726FC29" w14:textId="77777777">
        <w:trPr>
          <w:trHeight w:val="251"/>
        </w:trPr>
        <w:tc>
          <w:tcPr>
            <w:tcW w:w="1908" w:type="dxa"/>
          </w:tcPr>
          <w:p w14:paraId="2726FC27"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R.2.3</w:t>
            </w:r>
          </w:p>
        </w:tc>
        <w:tc>
          <w:tcPr>
            <w:tcW w:w="6996" w:type="dxa"/>
          </w:tcPr>
          <w:p w14:paraId="2726FC28" w14:textId="77777777" w:rsidR="00D7663B" w:rsidRDefault="00EE0066">
            <w:pPr>
              <w:pStyle w:val="TableParagraph"/>
              <w:spacing w:line="232" w:lineRule="exact"/>
            </w:pPr>
            <w:r>
              <w:rPr>
                <w:color w:val="1F1C52"/>
              </w:rPr>
              <w:t>Describe</w:t>
            </w:r>
            <w:r>
              <w:rPr>
                <w:color w:val="1F1C52"/>
                <w:spacing w:val="-5"/>
              </w:rPr>
              <w:t xml:space="preserve"> </w:t>
            </w:r>
            <w:r>
              <w:rPr>
                <w:color w:val="1F1C52"/>
              </w:rPr>
              <w:t>the</w:t>
            </w:r>
            <w:r>
              <w:rPr>
                <w:color w:val="1F1C52"/>
                <w:spacing w:val="-4"/>
              </w:rPr>
              <w:t xml:space="preserve"> </w:t>
            </w:r>
            <w:r>
              <w:rPr>
                <w:color w:val="1F1C52"/>
              </w:rPr>
              <w:t>importance</w:t>
            </w:r>
            <w:r>
              <w:rPr>
                <w:color w:val="1F1C52"/>
                <w:spacing w:val="-3"/>
              </w:rPr>
              <w:t xml:space="preserve"> </w:t>
            </w:r>
            <w:r>
              <w:rPr>
                <w:color w:val="1F1C52"/>
              </w:rPr>
              <w:t>of</w:t>
            </w:r>
            <w:r>
              <w:rPr>
                <w:color w:val="1F1C52"/>
                <w:spacing w:val="-4"/>
              </w:rPr>
              <w:t xml:space="preserve"> </w:t>
            </w:r>
            <w:r>
              <w:rPr>
                <w:color w:val="1F1C52"/>
              </w:rPr>
              <w:t>following</w:t>
            </w:r>
            <w:r>
              <w:rPr>
                <w:color w:val="1F1C52"/>
                <w:spacing w:val="-3"/>
              </w:rPr>
              <w:t xml:space="preserve"> </w:t>
            </w:r>
            <w:r>
              <w:rPr>
                <w:color w:val="1F1C52"/>
              </w:rPr>
              <w:t>school</w:t>
            </w:r>
            <w:r>
              <w:rPr>
                <w:color w:val="1F1C52"/>
                <w:spacing w:val="-4"/>
              </w:rPr>
              <w:t xml:space="preserve"> </w:t>
            </w:r>
            <w:r>
              <w:rPr>
                <w:color w:val="1F1C52"/>
              </w:rPr>
              <w:t>and</w:t>
            </w:r>
            <w:r>
              <w:rPr>
                <w:color w:val="1F1C52"/>
                <w:spacing w:val="-2"/>
              </w:rPr>
              <w:t xml:space="preserve"> </w:t>
            </w:r>
            <w:r>
              <w:rPr>
                <w:color w:val="1F1C52"/>
              </w:rPr>
              <w:t>community</w:t>
            </w:r>
            <w:r>
              <w:rPr>
                <w:color w:val="1F1C52"/>
                <w:spacing w:val="-6"/>
              </w:rPr>
              <w:t xml:space="preserve"> </w:t>
            </w:r>
            <w:r>
              <w:rPr>
                <w:color w:val="1F1C52"/>
              </w:rPr>
              <w:t>laws</w:t>
            </w:r>
            <w:r>
              <w:rPr>
                <w:color w:val="1F1C52"/>
                <w:spacing w:val="-4"/>
              </w:rPr>
              <w:t xml:space="preserve"> </w:t>
            </w:r>
            <w:r>
              <w:rPr>
                <w:color w:val="1F1C52"/>
              </w:rPr>
              <w:t>and</w:t>
            </w:r>
            <w:r>
              <w:rPr>
                <w:color w:val="1F1C52"/>
                <w:spacing w:val="-5"/>
              </w:rPr>
              <w:t xml:space="preserve"> </w:t>
            </w:r>
            <w:r>
              <w:rPr>
                <w:color w:val="1F1C52"/>
                <w:spacing w:val="-2"/>
              </w:rPr>
              <w:t>rules.</w:t>
            </w:r>
          </w:p>
        </w:tc>
      </w:tr>
      <w:tr w:rsidR="00D7663B" w14:paraId="2726FC2C" w14:textId="77777777">
        <w:trPr>
          <w:trHeight w:val="253"/>
        </w:trPr>
        <w:tc>
          <w:tcPr>
            <w:tcW w:w="1908" w:type="dxa"/>
          </w:tcPr>
          <w:p w14:paraId="2726FC2A"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R.2.4</w:t>
            </w:r>
          </w:p>
        </w:tc>
        <w:tc>
          <w:tcPr>
            <w:tcW w:w="6996" w:type="dxa"/>
          </w:tcPr>
          <w:p w14:paraId="2726FC2B" w14:textId="77777777" w:rsidR="00D7663B" w:rsidRDefault="00EE0066">
            <w:pPr>
              <w:pStyle w:val="TableParagraph"/>
              <w:spacing w:line="234" w:lineRule="exact"/>
            </w:pPr>
            <w:r>
              <w:rPr>
                <w:color w:val="1F1C52"/>
              </w:rPr>
              <w:t>Monitor</w:t>
            </w:r>
            <w:r>
              <w:rPr>
                <w:color w:val="1F1C52"/>
                <w:spacing w:val="-3"/>
              </w:rPr>
              <w:t xml:space="preserve"> </w:t>
            </w:r>
            <w:r>
              <w:rPr>
                <w:color w:val="1F1C52"/>
              </w:rPr>
              <w:t>progress</w:t>
            </w:r>
            <w:r>
              <w:rPr>
                <w:color w:val="1F1C52"/>
                <w:spacing w:val="-5"/>
              </w:rPr>
              <w:t xml:space="preserve"> </w:t>
            </w:r>
            <w:r>
              <w:rPr>
                <w:color w:val="1F1C52"/>
              </w:rPr>
              <w:t>toward</w:t>
            </w:r>
            <w:r>
              <w:rPr>
                <w:color w:val="1F1C52"/>
                <w:spacing w:val="-6"/>
              </w:rPr>
              <w:t xml:space="preserve"> </w:t>
            </w:r>
            <w:r>
              <w:rPr>
                <w:color w:val="1F1C52"/>
              </w:rPr>
              <w:t>attaining</w:t>
            </w:r>
            <w:r>
              <w:rPr>
                <w:color w:val="1F1C52"/>
                <w:spacing w:val="-5"/>
              </w:rPr>
              <w:t xml:space="preserve"> </w:t>
            </w:r>
            <w:r>
              <w:rPr>
                <w:color w:val="1F1C52"/>
              </w:rPr>
              <w:t>a</w:t>
            </w:r>
            <w:r>
              <w:rPr>
                <w:color w:val="1F1C52"/>
                <w:spacing w:val="-4"/>
              </w:rPr>
              <w:t xml:space="preserve"> </w:t>
            </w:r>
            <w:r>
              <w:rPr>
                <w:color w:val="1F1C52"/>
              </w:rPr>
              <w:t>personal</w:t>
            </w:r>
            <w:r>
              <w:rPr>
                <w:color w:val="1F1C52"/>
                <w:spacing w:val="-4"/>
              </w:rPr>
              <w:t xml:space="preserve"> goal.</w:t>
            </w:r>
          </w:p>
        </w:tc>
      </w:tr>
      <w:tr w:rsidR="00D7663B" w14:paraId="2726FC2F" w14:textId="77777777">
        <w:trPr>
          <w:trHeight w:val="505"/>
        </w:trPr>
        <w:tc>
          <w:tcPr>
            <w:tcW w:w="1908" w:type="dxa"/>
          </w:tcPr>
          <w:p w14:paraId="2726FC2D"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R.2.5</w:t>
            </w:r>
          </w:p>
        </w:tc>
        <w:tc>
          <w:tcPr>
            <w:tcW w:w="6996" w:type="dxa"/>
          </w:tcPr>
          <w:p w14:paraId="2726FC2E" w14:textId="77777777" w:rsidR="00D7663B" w:rsidRDefault="00EE0066">
            <w:pPr>
              <w:pStyle w:val="TableParagraph"/>
              <w:spacing w:line="252" w:lineRule="exact"/>
              <w:ind w:right="125"/>
            </w:pPr>
            <w:r>
              <w:rPr>
                <w:color w:val="1F1C52"/>
              </w:rPr>
              <w:t>Explain</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skills</w:t>
            </w:r>
            <w:r>
              <w:rPr>
                <w:color w:val="1F1C52"/>
                <w:spacing w:val="-3"/>
              </w:rPr>
              <w:t xml:space="preserve"> </w:t>
            </w:r>
            <w:r>
              <w:rPr>
                <w:color w:val="1F1C52"/>
              </w:rPr>
              <w:t>needed</w:t>
            </w:r>
            <w:r>
              <w:rPr>
                <w:color w:val="1F1C52"/>
                <w:spacing w:val="-3"/>
              </w:rPr>
              <w:t xml:space="preserve"> </w:t>
            </w:r>
            <w:r>
              <w:rPr>
                <w:color w:val="1F1C52"/>
              </w:rPr>
              <w:t>to</w:t>
            </w:r>
            <w:r>
              <w:rPr>
                <w:color w:val="1F1C52"/>
                <w:spacing w:val="-3"/>
              </w:rPr>
              <w:t xml:space="preserve"> </w:t>
            </w:r>
            <w:r>
              <w:rPr>
                <w:color w:val="1F1C52"/>
              </w:rPr>
              <w:t>assess</w:t>
            </w:r>
            <w:r>
              <w:rPr>
                <w:color w:val="1F1C52"/>
                <w:spacing w:val="-3"/>
              </w:rPr>
              <w:t xml:space="preserve"> </w:t>
            </w:r>
            <w:r>
              <w:rPr>
                <w:color w:val="1F1C52"/>
              </w:rPr>
              <w:t>progress</w:t>
            </w:r>
            <w:r>
              <w:rPr>
                <w:color w:val="1F1C52"/>
                <w:spacing w:val="-5"/>
              </w:rPr>
              <w:t xml:space="preserve"> </w:t>
            </w:r>
            <w:r>
              <w:rPr>
                <w:color w:val="1F1C52"/>
              </w:rPr>
              <w:t>and</w:t>
            </w:r>
            <w:r>
              <w:rPr>
                <w:color w:val="1F1C52"/>
                <w:spacing w:val="-3"/>
              </w:rPr>
              <w:t xml:space="preserve"> </w:t>
            </w:r>
            <w:r>
              <w:rPr>
                <w:color w:val="1F1C52"/>
              </w:rPr>
              <w:t>maintenance</w:t>
            </w:r>
            <w:r>
              <w:rPr>
                <w:color w:val="1F1C52"/>
                <w:spacing w:val="-3"/>
              </w:rPr>
              <w:t xml:space="preserve"> </w:t>
            </w:r>
            <w:r>
              <w:rPr>
                <w:color w:val="1F1C52"/>
              </w:rPr>
              <w:t>of</w:t>
            </w:r>
            <w:r>
              <w:rPr>
                <w:color w:val="1F1C52"/>
                <w:spacing w:val="-5"/>
              </w:rPr>
              <w:t xml:space="preserve"> </w:t>
            </w:r>
            <w:r>
              <w:rPr>
                <w:color w:val="1F1C52"/>
              </w:rPr>
              <w:t>a challenging personal goal.</w:t>
            </w:r>
          </w:p>
        </w:tc>
      </w:tr>
      <w:tr w:rsidR="00D7663B" w14:paraId="2726FC32" w14:textId="77777777">
        <w:trPr>
          <w:trHeight w:val="506"/>
        </w:trPr>
        <w:tc>
          <w:tcPr>
            <w:tcW w:w="1908" w:type="dxa"/>
          </w:tcPr>
          <w:p w14:paraId="2726FC30"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R.2.6</w:t>
            </w:r>
          </w:p>
        </w:tc>
        <w:tc>
          <w:tcPr>
            <w:tcW w:w="6996" w:type="dxa"/>
          </w:tcPr>
          <w:p w14:paraId="2726FC31" w14:textId="77777777" w:rsidR="00D7663B" w:rsidRDefault="00EE0066">
            <w:pPr>
              <w:pStyle w:val="TableParagraph"/>
              <w:spacing w:line="252" w:lineRule="exact"/>
              <w:ind w:right="125"/>
            </w:pPr>
            <w:r>
              <w:rPr>
                <w:color w:val="1F1C52"/>
              </w:rPr>
              <w:t>Describe</w:t>
            </w:r>
            <w:r>
              <w:rPr>
                <w:color w:val="1F1C52"/>
                <w:spacing w:val="-3"/>
              </w:rPr>
              <w:t xml:space="preserve"> </w:t>
            </w:r>
            <w:r>
              <w:rPr>
                <w:color w:val="1F1C52"/>
              </w:rPr>
              <w:t>how</w:t>
            </w:r>
            <w:r>
              <w:rPr>
                <w:color w:val="1F1C52"/>
                <w:spacing w:val="-4"/>
              </w:rPr>
              <w:t xml:space="preserve"> </w:t>
            </w:r>
            <w:r>
              <w:rPr>
                <w:color w:val="1F1C52"/>
              </w:rPr>
              <w:t>personal</w:t>
            </w:r>
            <w:r>
              <w:rPr>
                <w:color w:val="1F1C52"/>
                <w:spacing w:val="-3"/>
              </w:rPr>
              <w:t xml:space="preserve"> </w:t>
            </w:r>
            <w:r>
              <w:rPr>
                <w:color w:val="1F1C52"/>
              </w:rPr>
              <w:t>goals</w:t>
            </w:r>
            <w:r>
              <w:rPr>
                <w:color w:val="1F1C52"/>
                <w:spacing w:val="-3"/>
              </w:rPr>
              <w:t xml:space="preserve"> </w:t>
            </w:r>
            <w:r>
              <w:rPr>
                <w:color w:val="1F1C52"/>
              </w:rPr>
              <w:t>can</w:t>
            </w:r>
            <w:r>
              <w:rPr>
                <w:color w:val="1F1C52"/>
                <w:spacing w:val="-3"/>
              </w:rPr>
              <w:t xml:space="preserve"> </w:t>
            </w:r>
            <w:r>
              <w:rPr>
                <w:color w:val="1F1C52"/>
              </w:rPr>
              <w:t>vary</w:t>
            </w:r>
            <w:r>
              <w:rPr>
                <w:color w:val="1F1C52"/>
                <w:spacing w:val="-3"/>
              </w:rPr>
              <w:t xml:space="preserve"> </w:t>
            </w:r>
            <w:r>
              <w:rPr>
                <w:color w:val="1F1C52"/>
              </w:rPr>
              <w:t>with</w:t>
            </w:r>
            <w:r>
              <w:rPr>
                <w:color w:val="1F1C52"/>
                <w:spacing w:val="-6"/>
              </w:rPr>
              <w:t xml:space="preserve"> </w:t>
            </w:r>
            <w:r>
              <w:rPr>
                <w:color w:val="1F1C52"/>
              </w:rPr>
              <w:t>changing</w:t>
            </w:r>
            <w:r>
              <w:rPr>
                <w:color w:val="1F1C52"/>
                <w:spacing w:val="-3"/>
              </w:rPr>
              <w:t xml:space="preserve"> </w:t>
            </w:r>
            <w:r>
              <w:rPr>
                <w:color w:val="1F1C52"/>
              </w:rPr>
              <w:t>abilities,</w:t>
            </w:r>
            <w:r>
              <w:rPr>
                <w:color w:val="1F1C52"/>
                <w:spacing w:val="-3"/>
              </w:rPr>
              <w:t xml:space="preserve"> </w:t>
            </w:r>
            <w:r>
              <w:rPr>
                <w:color w:val="1F1C52"/>
              </w:rPr>
              <w:t>priorities,</w:t>
            </w:r>
            <w:r>
              <w:rPr>
                <w:color w:val="1F1C52"/>
                <w:spacing w:val="-3"/>
              </w:rPr>
              <w:t xml:space="preserve"> </w:t>
            </w:r>
            <w:r>
              <w:rPr>
                <w:color w:val="1F1C52"/>
              </w:rPr>
              <w:t xml:space="preserve">and </w:t>
            </w:r>
            <w:r>
              <w:rPr>
                <w:color w:val="1F1C52"/>
                <w:spacing w:val="-2"/>
              </w:rPr>
              <w:t>responsibilities.</w:t>
            </w:r>
          </w:p>
        </w:tc>
      </w:tr>
      <w:tr w:rsidR="00D7663B" w14:paraId="2726FC35" w14:textId="77777777">
        <w:trPr>
          <w:trHeight w:val="251"/>
        </w:trPr>
        <w:tc>
          <w:tcPr>
            <w:tcW w:w="1908" w:type="dxa"/>
          </w:tcPr>
          <w:p w14:paraId="2726FC33"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R.2.7</w:t>
            </w:r>
          </w:p>
        </w:tc>
        <w:tc>
          <w:tcPr>
            <w:tcW w:w="6996" w:type="dxa"/>
          </w:tcPr>
          <w:p w14:paraId="2726FC34" w14:textId="77777777" w:rsidR="00D7663B" w:rsidRDefault="00EE0066">
            <w:pPr>
              <w:pStyle w:val="TableParagraph"/>
              <w:spacing w:line="232" w:lineRule="exact"/>
            </w:pPr>
            <w:r>
              <w:rPr>
                <w:color w:val="1F1C52"/>
              </w:rPr>
              <w:t>Identify</w:t>
            </w:r>
            <w:r>
              <w:rPr>
                <w:color w:val="1F1C52"/>
                <w:spacing w:val="-4"/>
              </w:rPr>
              <w:t xml:space="preserve"> </w:t>
            </w:r>
            <w:r>
              <w:rPr>
                <w:color w:val="1F1C52"/>
              </w:rPr>
              <w:t>how</w:t>
            </w:r>
            <w:r>
              <w:rPr>
                <w:color w:val="1F1C52"/>
                <w:spacing w:val="-5"/>
              </w:rPr>
              <w:t xml:space="preserve"> </w:t>
            </w:r>
            <w:r>
              <w:rPr>
                <w:color w:val="1F1C52"/>
              </w:rPr>
              <w:t>continuous</w:t>
            </w:r>
            <w:r>
              <w:rPr>
                <w:color w:val="1F1C52"/>
                <w:spacing w:val="-4"/>
              </w:rPr>
              <w:t xml:space="preserve"> </w:t>
            </w:r>
            <w:r>
              <w:rPr>
                <w:color w:val="1F1C52"/>
              </w:rPr>
              <w:t>learning</w:t>
            </w:r>
            <w:r>
              <w:rPr>
                <w:color w:val="1F1C52"/>
                <w:spacing w:val="-3"/>
              </w:rPr>
              <w:t xml:space="preserve"> </w:t>
            </w:r>
            <w:r>
              <w:rPr>
                <w:color w:val="1F1C52"/>
              </w:rPr>
              <w:t>leads</w:t>
            </w:r>
            <w:r>
              <w:rPr>
                <w:color w:val="1F1C52"/>
                <w:spacing w:val="-4"/>
              </w:rPr>
              <w:t xml:space="preserve"> </w:t>
            </w:r>
            <w:r>
              <w:rPr>
                <w:color w:val="1F1C52"/>
              </w:rPr>
              <w:t>to</w:t>
            </w:r>
            <w:r>
              <w:rPr>
                <w:color w:val="1F1C52"/>
                <w:spacing w:val="-7"/>
              </w:rPr>
              <w:t xml:space="preserve"> </w:t>
            </w:r>
            <w:r>
              <w:rPr>
                <w:color w:val="1F1C52"/>
              </w:rPr>
              <w:t>personal</w:t>
            </w:r>
            <w:r>
              <w:rPr>
                <w:color w:val="1F1C52"/>
                <w:spacing w:val="-2"/>
              </w:rPr>
              <w:t xml:space="preserve"> growth.</w:t>
            </w:r>
          </w:p>
        </w:tc>
      </w:tr>
      <w:tr w:rsidR="00D7663B" w14:paraId="2726FC38" w14:textId="77777777">
        <w:trPr>
          <w:trHeight w:val="254"/>
        </w:trPr>
        <w:tc>
          <w:tcPr>
            <w:tcW w:w="1908" w:type="dxa"/>
          </w:tcPr>
          <w:p w14:paraId="2726FC36" w14:textId="77777777" w:rsidR="00D7663B" w:rsidRDefault="00EE0066">
            <w:pPr>
              <w:pStyle w:val="TableParagraph"/>
              <w:spacing w:line="234" w:lineRule="exact"/>
            </w:pPr>
            <w:r>
              <w:rPr>
                <w:color w:val="1F1C52"/>
              </w:rPr>
              <w:t>HE.68.</w:t>
            </w:r>
            <w:r>
              <w:rPr>
                <w:color w:val="1F1C52"/>
                <w:spacing w:val="-3"/>
              </w:rPr>
              <w:t xml:space="preserve"> </w:t>
            </w:r>
            <w:r>
              <w:rPr>
                <w:color w:val="1F1C52"/>
                <w:spacing w:val="-2"/>
              </w:rPr>
              <w:t>R.2.8</w:t>
            </w:r>
          </w:p>
        </w:tc>
        <w:tc>
          <w:tcPr>
            <w:tcW w:w="6996" w:type="dxa"/>
          </w:tcPr>
          <w:p w14:paraId="2726FC37" w14:textId="77777777" w:rsidR="00D7663B" w:rsidRDefault="00EE0066">
            <w:pPr>
              <w:pStyle w:val="TableParagraph"/>
              <w:spacing w:line="234" w:lineRule="exact"/>
            </w:pPr>
            <w:r>
              <w:rPr>
                <w:color w:val="1F1C52"/>
              </w:rPr>
              <w:t>Identify</w:t>
            </w:r>
            <w:r>
              <w:rPr>
                <w:color w:val="1F1C52"/>
                <w:spacing w:val="-4"/>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manage</w:t>
            </w:r>
            <w:r>
              <w:rPr>
                <w:color w:val="1F1C52"/>
                <w:spacing w:val="-4"/>
              </w:rPr>
              <w:t xml:space="preserve"> </w:t>
            </w:r>
            <w:r>
              <w:rPr>
                <w:color w:val="1F1C52"/>
              </w:rPr>
              <w:t>challenges</w:t>
            </w:r>
            <w:r>
              <w:rPr>
                <w:color w:val="1F1C52"/>
                <w:spacing w:val="-3"/>
              </w:rPr>
              <w:t xml:space="preserve"> </w:t>
            </w:r>
            <w:r>
              <w:rPr>
                <w:color w:val="1F1C52"/>
              </w:rPr>
              <w:t>and</w:t>
            </w:r>
            <w:r>
              <w:rPr>
                <w:color w:val="1F1C52"/>
                <w:spacing w:val="-6"/>
              </w:rPr>
              <w:t xml:space="preserve"> </w:t>
            </w:r>
            <w:r>
              <w:rPr>
                <w:color w:val="1F1C52"/>
                <w:spacing w:val="-2"/>
              </w:rPr>
              <w:t>setbacks.</w:t>
            </w:r>
          </w:p>
        </w:tc>
      </w:tr>
      <w:tr w:rsidR="00D7663B" w14:paraId="2726FC3B" w14:textId="77777777">
        <w:trPr>
          <w:trHeight w:val="251"/>
        </w:trPr>
        <w:tc>
          <w:tcPr>
            <w:tcW w:w="1908" w:type="dxa"/>
          </w:tcPr>
          <w:p w14:paraId="2726FC39"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R.2.9</w:t>
            </w:r>
          </w:p>
        </w:tc>
        <w:tc>
          <w:tcPr>
            <w:tcW w:w="6996" w:type="dxa"/>
          </w:tcPr>
          <w:p w14:paraId="2726FC3A" w14:textId="77777777" w:rsidR="00D7663B" w:rsidRDefault="00EE0066">
            <w:pPr>
              <w:pStyle w:val="TableParagraph"/>
              <w:spacing w:line="232" w:lineRule="exact"/>
            </w:pPr>
            <w:r>
              <w:rPr>
                <w:color w:val="1F1C52"/>
              </w:rPr>
              <w:t>Identify</w:t>
            </w:r>
            <w:r>
              <w:rPr>
                <w:color w:val="1F1C52"/>
                <w:spacing w:val="-4"/>
              </w:rPr>
              <w:t xml:space="preserve"> </w:t>
            </w:r>
            <w:r>
              <w:rPr>
                <w:color w:val="1F1C52"/>
              </w:rPr>
              <w:t>healthy</w:t>
            </w:r>
            <w:r>
              <w:rPr>
                <w:color w:val="1F1C52"/>
                <w:spacing w:val="-7"/>
              </w:rPr>
              <w:t xml:space="preserve"> </w:t>
            </w:r>
            <w:r>
              <w:rPr>
                <w:color w:val="1F1C52"/>
              </w:rPr>
              <w:t>responses</w:t>
            </w:r>
            <w:r>
              <w:rPr>
                <w:color w:val="1F1C52"/>
                <w:spacing w:val="-3"/>
              </w:rPr>
              <w:t xml:space="preserve"> </w:t>
            </w:r>
            <w:r>
              <w:rPr>
                <w:color w:val="1F1C52"/>
              </w:rPr>
              <w:t>to</w:t>
            </w:r>
            <w:r>
              <w:rPr>
                <w:color w:val="1F1C52"/>
                <w:spacing w:val="-4"/>
              </w:rPr>
              <w:t xml:space="preserve"> </w:t>
            </w:r>
            <w:r>
              <w:rPr>
                <w:color w:val="1F1C52"/>
              </w:rPr>
              <w:t>negative</w:t>
            </w:r>
            <w:r>
              <w:rPr>
                <w:color w:val="1F1C52"/>
                <w:spacing w:val="-4"/>
              </w:rPr>
              <w:t xml:space="preserve"> </w:t>
            </w:r>
            <w:r>
              <w:rPr>
                <w:color w:val="1F1C52"/>
              </w:rPr>
              <w:t>peer</w:t>
            </w:r>
            <w:r>
              <w:rPr>
                <w:color w:val="1F1C52"/>
                <w:spacing w:val="-2"/>
              </w:rPr>
              <w:t xml:space="preserve"> pressure.</w:t>
            </w:r>
          </w:p>
        </w:tc>
      </w:tr>
      <w:tr w:rsidR="00D7663B" w14:paraId="2726FC3E" w14:textId="77777777">
        <w:trPr>
          <w:trHeight w:val="254"/>
        </w:trPr>
        <w:tc>
          <w:tcPr>
            <w:tcW w:w="1908" w:type="dxa"/>
          </w:tcPr>
          <w:p w14:paraId="2726FC3C" w14:textId="77777777" w:rsidR="00D7663B" w:rsidRDefault="00EE0066">
            <w:pPr>
              <w:pStyle w:val="TableParagraph"/>
              <w:spacing w:before="1" w:line="233" w:lineRule="exact"/>
            </w:pPr>
            <w:r>
              <w:rPr>
                <w:color w:val="1F1C52"/>
              </w:rPr>
              <w:t>HE.68.</w:t>
            </w:r>
            <w:r>
              <w:rPr>
                <w:color w:val="1F1C52"/>
                <w:spacing w:val="-3"/>
              </w:rPr>
              <w:t xml:space="preserve"> </w:t>
            </w:r>
            <w:r>
              <w:rPr>
                <w:color w:val="1F1C52"/>
                <w:spacing w:val="-2"/>
              </w:rPr>
              <w:t>R.3.1</w:t>
            </w:r>
          </w:p>
        </w:tc>
        <w:tc>
          <w:tcPr>
            <w:tcW w:w="6996" w:type="dxa"/>
          </w:tcPr>
          <w:p w14:paraId="2726FC3D" w14:textId="77777777" w:rsidR="00D7663B" w:rsidRDefault="00EE0066">
            <w:pPr>
              <w:pStyle w:val="TableParagraph"/>
              <w:spacing w:before="1" w:line="233" w:lineRule="exact"/>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FC41" w14:textId="77777777">
        <w:trPr>
          <w:trHeight w:val="506"/>
        </w:trPr>
        <w:tc>
          <w:tcPr>
            <w:tcW w:w="1908" w:type="dxa"/>
          </w:tcPr>
          <w:p w14:paraId="2726FC3F"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R.3.2</w:t>
            </w:r>
          </w:p>
        </w:tc>
        <w:tc>
          <w:tcPr>
            <w:tcW w:w="6996" w:type="dxa"/>
          </w:tcPr>
          <w:p w14:paraId="2726FC40" w14:textId="77777777" w:rsidR="00D7663B" w:rsidRDefault="00EE0066">
            <w:pPr>
              <w:pStyle w:val="TableParagraph"/>
              <w:spacing w:line="254" w:lineRule="exact"/>
              <w:ind w:right="125"/>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C45" w14:textId="77777777">
        <w:trPr>
          <w:trHeight w:val="503"/>
        </w:trPr>
        <w:tc>
          <w:tcPr>
            <w:tcW w:w="1908" w:type="dxa"/>
          </w:tcPr>
          <w:p w14:paraId="2726FC42" w14:textId="77777777" w:rsidR="00D7663B" w:rsidRDefault="00EE0066">
            <w:pPr>
              <w:pStyle w:val="TableParagraph"/>
              <w:spacing w:line="249" w:lineRule="exact"/>
            </w:pPr>
            <w:r>
              <w:rPr>
                <w:color w:val="1F1C52"/>
              </w:rPr>
              <w:t>HE.68.</w:t>
            </w:r>
            <w:r>
              <w:rPr>
                <w:color w:val="1F1C52"/>
                <w:spacing w:val="-3"/>
              </w:rPr>
              <w:t xml:space="preserve"> </w:t>
            </w:r>
            <w:r>
              <w:rPr>
                <w:color w:val="1F1C52"/>
                <w:spacing w:val="-2"/>
              </w:rPr>
              <w:t>R.3.3</w:t>
            </w:r>
          </w:p>
        </w:tc>
        <w:tc>
          <w:tcPr>
            <w:tcW w:w="6996" w:type="dxa"/>
          </w:tcPr>
          <w:p w14:paraId="2726FC43" w14:textId="77777777" w:rsidR="00D7663B" w:rsidRDefault="00EE0066">
            <w:pPr>
              <w:pStyle w:val="TableParagraph"/>
              <w:spacing w:line="249" w:lineRule="exact"/>
            </w:pPr>
            <w:r>
              <w:rPr>
                <w:color w:val="1F1C52"/>
              </w:rPr>
              <w:t>Identify</w:t>
            </w:r>
            <w:r>
              <w:rPr>
                <w:color w:val="1F1C52"/>
                <w:spacing w:val="-5"/>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volunteerism</w:t>
            </w:r>
            <w:r>
              <w:rPr>
                <w:color w:val="1F1C52"/>
                <w:spacing w:val="-6"/>
              </w:rPr>
              <w:t xml:space="preserve"> </w:t>
            </w:r>
            <w:r>
              <w:rPr>
                <w:color w:val="1F1C52"/>
              </w:rPr>
              <w:t>in</w:t>
            </w:r>
            <w:r>
              <w:rPr>
                <w:color w:val="1F1C52"/>
                <w:spacing w:val="-4"/>
              </w:rPr>
              <w:t xml:space="preserve"> </w:t>
            </w:r>
            <w:r>
              <w:rPr>
                <w:color w:val="1F1C52"/>
              </w:rPr>
              <w:t>positively</w:t>
            </w:r>
            <w:r>
              <w:rPr>
                <w:color w:val="1F1C52"/>
                <w:spacing w:val="-4"/>
              </w:rPr>
              <w:t xml:space="preserve"> </w:t>
            </w:r>
            <w:r>
              <w:rPr>
                <w:color w:val="1F1C52"/>
              </w:rPr>
              <w:t>affecting</w:t>
            </w:r>
            <w:r>
              <w:rPr>
                <w:color w:val="1F1C52"/>
                <w:spacing w:val="-4"/>
              </w:rPr>
              <w:t xml:space="preserve"> </w:t>
            </w:r>
            <w:r>
              <w:rPr>
                <w:color w:val="1F1C52"/>
                <w:spacing w:val="-5"/>
              </w:rPr>
              <w:t>the</w:t>
            </w:r>
          </w:p>
          <w:p w14:paraId="2726FC44" w14:textId="77777777" w:rsidR="00D7663B" w:rsidRDefault="00EE0066">
            <w:pPr>
              <w:pStyle w:val="TableParagraph"/>
              <w:spacing w:before="1" w:line="233" w:lineRule="exact"/>
            </w:pPr>
            <w:r>
              <w:rPr>
                <w:color w:val="1F1C52"/>
              </w:rPr>
              <w:t>community</w:t>
            </w:r>
            <w:r>
              <w:rPr>
                <w:color w:val="1F1C52"/>
                <w:spacing w:val="-4"/>
              </w:rPr>
              <w:t xml:space="preserve"> </w:t>
            </w:r>
            <w:r>
              <w:rPr>
                <w:color w:val="1F1C52"/>
              </w:rPr>
              <w:t>and</w:t>
            </w:r>
            <w:r>
              <w:rPr>
                <w:color w:val="1F1C52"/>
                <w:spacing w:val="-1"/>
              </w:rPr>
              <w:t xml:space="preserve"> </w:t>
            </w:r>
            <w:r>
              <w:rPr>
                <w:color w:val="1F1C52"/>
                <w:spacing w:val="-2"/>
              </w:rPr>
              <w:t>nation.</w:t>
            </w:r>
          </w:p>
        </w:tc>
      </w:tr>
      <w:tr w:rsidR="00D7663B" w14:paraId="2726FC48" w14:textId="77777777">
        <w:trPr>
          <w:trHeight w:val="506"/>
        </w:trPr>
        <w:tc>
          <w:tcPr>
            <w:tcW w:w="1908" w:type="dxa"/>
          </w:tcPr>
          <w:p w14:paraId="2726FC46"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R.3.4</w:t>
            </w:r>
          </w:p>
        </w:tc>
        <w:tc>
          <w:tcPr>
            <w:tcW w:w="6996" w:type="dxa"/>
          </w:tcPr>
          <w:p w14:paraId="2726FC47" w14:textId="77777777" w:rsidR="00D7663B" w:rsidRDefault="00EE0066">
            <w:pPr>
              <w:pStyle w:val="TableParagraph"/>
              <w:spacing w:line="254" w:lineRule="exact"/>
              <w:ind w:right="125"/>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4"/>
              </w:rPr>
              <w:t xml:space="preserve"> </w:t>
            </w:r>
            <w:r>
              <w:rPr>
                <w:color w:val="1F1C52"/>
              </w:rPr>
              <w:t>public policy, voting, and leadership positions.</w:t>
            </w:r>
          </w:p>
        </w:tc>
      </w:tr>
      <w:tr w:rsidR="00D7663B" w14:paraId="2726FC4C" w14:textId="77777777">
        <w:trPr>
          <w:trHeight w:val="504"/>
        </w:trPr>
        <w:tc>
          <w:tcPr>
            <w:tcW w:w="1908" w:type="dxa"/>
          </w:tcPr>
          <w:p w14:paraId="2726FC49" w14:textId="77777777" w:rsidR="00D7663B" w:rsidRDefault="00EE0066">
            <w:pPr>
              <w:pStyle w:val="TableParagraph"/>
              <w:spacing w:line="249" w:lineRule="exact"/>
            </w:pPr>
            <w:r>
              <w:rPr>
                <w:color w:val="1F1C52"/>
              </w:rPr>
              <w:t>HE.68.</w:t>
            </w:r>
            <w:r>
              <w:rPr>
                <w:color w:val="1F1C52"/>
                <w:spacing w:val="-3"/>
              </w:rPr>
              <w:t xml:space="preserve"> </w:t>
            </w:r>
            <w:r>
              <w:rPr>
                <w:color w:val="1F1C52"/>
                <w:spacing w:val="-2"/>
              </w:rPr>
              <w:t>R.4.1</w:t>
            </w:r>
          </w:p>
        </w:tc>
        <w:tc>
          <w:tcPr>
            <w:tcW w:w="6996" w:type="dxa"/>
          </w:tcPr>
          <w:p w14:paraId="2726FC4A" w14:textId="77777777" w:rsidR="00D7663B" w:rsidRDefault="00EE0066">
            <w:pPr>
              <w:pStyle w:val="TableParagraph"/>
              <w:spacing w:line="249" w:lineRule="exact"/>
            </w:pPr>
            <w:r>
              <w:rPr>
                <w:color w:val="1F1C52"/>
              </w:rPr>
              <w:t>Analyze</w:t>
            </w:r>
            <w:r>
              <w:rPr>
                <w:color w:val="1F1C52"/>
                <w:spacing w:val="-3"/>
              </w:rPr>
              <w:t xml:space="preserve"> </w:t>
            </w:r>
            <w:r>
              <w:rPr>
                <w:color w:val="1F1C52"/>
              </w:rPr>
              <w:t>possible</w:t>
            </w:r>
            <w:r>
              <w:rPr>
                <w:color w:val="1F1C52"/>
                <w:spacing w:val="-5"/>
              </w:rPr>
              <w:t xml:space="preserve"> </w:t>
            </w:r>
            <w:r>
              <w:rPr>
                <w:color w:val="1F1C52"/>
              </w:rPr>
              <w:t>solutions</w:t>
            </w:r>
            <w:r>
              <w:rPr>
                <w:color w:val="1F1C52"/>
                <w:spacing w:val="-5"/>
              </w:rPr>
              <w:t xml:space="preserve"> </w:t>
            </w:r>
            <w:r>
              <w:rPr>
                <w:color w:val="1F1C52"/>
              </w:rPr>
              <w:t>to</w:t>
            </w:r>
            <w:r>
              <w:rPr>
                <w:color w:val="1F1C52"/>
                <w:spacing w:val="-3"/>
              </w:rPr>
              <w:t xml:space="preserve"> </w:t>
            </w:r>
            <w:r>
              <w:rPr>
                <w:color w:val="1F1C52"/>
              </w:rPr>
              <w:t>a</w:t>
            </w:r>
            <w:r>
              <w:rPr>
                <w:color w:val="1F1C52"/>
                <w:spacing w:val="-3"/>
              </w:rPr>
              <w:t xml:space="preserve"> </w:t>
            </w:r>
            <w:r>
              <w:rPr>
                <w:color w:val="1F1C52"/>
              </w:rPr>
              <w:t>problem</w:t>
            </w:r>
            <w:r>
              <w:rPr>
                <w:color w:val="1F1C52"/>
                <w:spacing w:val="-1"/>
              </w:rPr>
              <w:t xml:space="preserve"> </w:t>
            </w:r>
            <w:r>
              <w:rPr>
                <w:color w:val="1F1C52"/>
              </w:rPr>
              <w:t>to</w:t>
            </w:r>
            <w:r>
              <w:rPr>
                <w:color w:val="1F1C52"/>
                <w:spacing w:val="-6"/>
              </w:rPr>
              <w:t xml:space="preserve"> </w:t>
            </w:r>
            <w:r>
              <w:rPr>
                <w:color w:val="1F1C52"/>
              </w:rPr>
              <w:t>determine</w:t>
            </w:r>
            <w:r>
              <w:rPr>
                <w:color w:val="1F1C52"/>
                <w:spacing w:val="-5"/>
              </w:rPr>
              <w:t xml:space="preserve"> </w:t>
            </w:r>
            <w:r>
              <w:rPr>
                <w:color w:val="1F1C52"/>
              </w:rPr>
              <w:t>the</w:t>
            </w:r>
            <w:r>
              <w:rPr>
                <w:color w:val="1F1C52"/>
                <w:spacing w:val="-3"/>
              </w:rPr>
              <w:t xml:space="preserve"> </w:t>
            </w:r>
            <w:r>
              <w:rPr>
                <w:color w:val="1F1C52"/>
              </w:rPr>
              <w:t>best</w:t>
            </w:r>
            <w:r>
              <w:rPr>
                <w:color w:val="1F1C52"/>
                <w:spacing w:val="-2"/>
              </w:rPr>
              <w:t xml:space="preserve"> </w:t>
            </w:r>
            <w:r>
              <w:rPr>
                <w:color w:val="1F1C52"/>
              </w:rPr>
              <w:t>outcome</w:t>
            </w:r>
            <w:r>
              <w:rPr>
                <w:color w:val="1F1C52"/>
                <w:spacing w:val="-4"/>
              </w:rPr>
              <w:t xml:space="preserve"> </w:t>
            </w:r>
            <w:r>
              <w:rPr>
                <w:color w:val="1F1C52"/>
                <w:spacing w:val="-5"/>
              </w:rPr>
              <w:t>for</w:t>
            </w:r>
          </w:p>
          <w:p w14:paraId="2726FC4B" w14:textId="77777777" w:rsidR="00D7663B" w:rsidRDefault="00EE0066">
            <w:pPr>
              <w:pStyle w:val="TableParagraph"/>
              <w:spacing w:before="1" w:line="233" w:lineRule="exact"/>
            </w:pPr>
            <w:r>
              <w:rPr>
                <w:color w:val="1F1C52"/>
              </w:rPr>
              <w:t>oneself</w:t>
            </w:r>
            <w:r>
              <w:rPr>
                <w:color w:val="1F1C52"/>
                <w:spacing w:val="-3"/>
              </w:rPr>
              <w:t xml:space="preserve"> </w:t>
            </w:r>
            <w:r>
              <w:rPr>
                <w:color w:val="1F1C52"/>
              </w:rPr>
              <w:t>and</w:t>
            </w:r>
            <w:r>
              <w:rPr>
                <w:color w:val="1F1C52"/>
                <w:spacing w:val="-1"/>
              </w:rPr>
              <w:t xml:space="preserve"> </w:t>
            </w:r>
            <w:r>
              <w:rPr>
                <w:color w:val="1F1C52"/>
                <w:spacing w:val="-2"/>
              </w:rPr>
              <w:t>others.</w:t>
            </w:r>
          </w:p>
        </w:tc>
      </w:tr>
      <w:tr w:rsidR="00D7663B" w14:paraId="2726FC4F" w14:textId="77777777">
        <w:trPr>
          <w:trHeight w:val="251"/>
        </w:trPr>
        <w:tc>
          <w:tcPr>
            <w:tcW w:w="1908" w:type="dxa"/>
          </w:tcPr>
          <w:p w14:paraId="2726FC4D" w14:textId="77777777" w:rsidR="00D7663B" w:rsidRDefault="00EE0066">
            <w:pPr>
              <w:pStyle w:val="TableParagraph"/>
              <w:spacing w:line="232" w:lineRule="exact"/>
            </w:pPr>
            <w:r>
              <w:rPr>
                <w:color w:val="1F1C52"/>
              </w:rPr>
              <w:t>HE.68.</w:t>
            </w:r>
            <w:r>
              <w:rPr>
                <w:color w:val="1F1C52"/>
                <w:spacing w:val="-3"/>
              </w:rPr>
              <w:t xml:space="preserve"> </w:t>
            </w:r>
            <w:r>
              <w:rPr>
                <w:color w:val="1F1C52"/>
                <w:spacing w:val="-2"/>
              </w:rPr>
              <w:t>R.4.2</w:t>
            </w:r>
          </w:p>
        </w:tc>
        <w:tc>
          <w:tcPr>
            <w:tcW w:w="6996" w:type="dxa"/>
          </w:tcPr>
          <w:p w14:paraId="2726FC4E" w14:textId="77777777" w:rsidR="00D7663B" w:rsidRDefault="00EE0066">
            <w:pPr>
              <w:pStyle w:val="TableParagraph"/>
              <w:spacing w:line="232" w:lineRule="exact"/>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C52" w14:textId="77777777">
        <w:trPr>
          <w:trHeight w:val="253"/>
        </w:trPr>
        <w:tc>
          <w:tcPr>
            <w:tcW w:w="1908" w:type="dxa"/>
          </w:tcPr>
          <w:p w14:paraId="2726FC50" w14:textId="77777777" w:rsidR="00D7663B" w:rsidRDefault="00EE0066">
            <w:pPr>
              <w:pStyle w:val="TableParagraph"/>
              <w:spacing w:before="1" w:line="233" w:lineRule="exact"/>
            </w:pPr>
            <w:r>
              <w:rPr>
                <w:color w:val="1F1C52"/>
              </w:rPr>
              <w:t>HE.68.</w:t>
            </w:r>
            <w:r>
              <w:rPr>
                <w:color w:val="1F1C52"/>
                <w:spacing w:val="-3"/>
              </w:rPr>
              <w:t xml:space="preserve"> </w:t>
            </w:r>
            <w:r>
              <w:rPr>
                <w:color w:val="1F1C52"/>
                <w:spacing w:val="-2"/>
              </w:rPr>
              <w:t>R.4.3</w:t>
            </w:r>
          </w:p>
        </w:tc>
        <w:tc>
          <w:tcPr>
            <w:tcW w:w="6996" w:type="dxa"/>
          </w:tcPr>
          <w:p w14:paraId="2726FC51" w14:textId="77777777" w:rsidR="00D7663B" w:rsidRDefault="00EE0066">
            <w:pPr>
              <w:pStyle w:val="TableParagraph"/>
              <w:spacing w:before="1" w:line="233" w:lineRule="exact"/>
            </w:pPr>
            <w:r>
              <w:rPr>
                <w:color w:val="1F1C52"/>
              </w:rPr>
              <w:t>Analyze</w:t>
            </w:r>
            <w:r>
              <w:rPr>
                <w:color w:val="1F1C52"/>
                <w:spacing w:val="-2"/>
              </w:rPr>
              <w:t xml:space="preserve"> </w:t>
            </w:r>
            <w:r>
              <w:rPr>
                <w:color w:val="1F1C52"/>
              </w:rPr>
              <w:t>ways</w:t>
            </w:r>
            <w:r>
              <w:rPr>
                <w:color w:val="1F1C52"/>
                <w:spacing w:val="-4"/>
              </w:rPr>
              <w:t xml:space="preserve"> </w:t>
            </w:r>
            <w:r>
              <w:rPr>
                <w:color w:val="1F1C52"/>
              </w:rPr>
              <w:t>to</w:t>
            </w:r>
            <w:r>
              <w:rPr>
                <w:color w:val="1F1C52"/>
                <w:spacing w:val="-2"/>
              </w:rPr>
              <w:t xml:space="preserve"> </w:t>
            </w:r>
            <w:r>
              <w:rPr>
                <w:color w:val="1F1C52"/>
              </w:rPr>
              <w:t>pursue</w:t>
            </w:r>
            <w:r>
              <w:rPr>
                <w:color w:val="1F1C52"/>
                <w:spacing w:val="-2"/>
              </w:rPr>
              <w:t xml:space="preserve"> </w:t>
            </w:r>
            <w:r>
              <w:rPr>
                <w:color w:val="1F1C52"/>
              </w:rPr>
              <w:t>common</w:t>
            </w:r>
            <w:r>
              <w:rPr>
                <w:color w:val="1F1C52"/>
                <w:spacing w:val="-2"/>
              </w:rPr>
              <w:t xml:space="preserve"> </w:t>
            </w:r>
            <w:r>
              <w:rPr>
                <w:color w:val="1F1C52"/>
              </w:rPr>
              <w:t>goals</w:t>
            </w:r>
            <w:r>
              <w:rPr>
                <w:color w:val="1F1C52"/>
                <w:spacing w:val="-4"/>
              </w:rPr>
              <w:t xml:space="preserve"> </w:t>
            </w:r>
            <w:r>
              <w:rPr>
                <w:color w:val="1F1C52"/>
              </w:rPr>
              <w:t>as</w:t>
            </w:r>
            <w:r>
              <w:rPr>
                <w:color w:val="1F1C52"/>
                <w:spacing w:val="-1"/>
              </w:rPr>
              <w:t xml:space="preserve"> </w:t>
            </w:r>
            <w:r>
              <w:rPr>
                <w:color w:val="1F1C52"/>
              </w:rPr>
              <w:t>a</w:t>
            </w:r>
            <w:r>
              <w:rPr>
                <w:color w:val="1F1C52"/>
                <w:spacing w:val="-4"/>
              </w:rPr>
              <w:t xml:space="preserve"> </w:t>
            </w:r>
            <w:r>
              <w:rPr>
                <w:color w:val="1F1C52"/>
              </w:rPr>
              <w:t>part</w:t>
            </w:r>
            <w:r>
              <w:rPr>
                <w:color w:val="1F1C52"/>
                <w:spacing w:val="-1"/>
              </w:rPr>
              <w:t xml:space="preserve"> </w:t>
            </w:r>
            <w:r>
              <w:rPr>
                <w:color w:val="1F1C52"/>
              </w:rPr>
              <w:t>of</w:t>
            </w:r>
            <w:r>
              <w:rPr>
                <w:color w:val="1F1C52"/>
                <w:spacing w:val="-1"/>
              </w:rPr>
              <w:t xml:space="preserve"> </w:t>
            </w:r>
            <w:r>
              <w:rPr>
                <w:color w:val="1F1C52"/>
              </w:rPr>
              <w:t>a</w:t>
            </w:r>
            <w:r>
              <w:rPr>
                <w:color w:val="1F1C52"/>
                <w:spacing w:val="-4"/>
              </w:rPr>
              <w:t xml:space="preserve"> </w:t>
            </w:r>
            <w:r>
              <w:rPr>
                <w:color w:val="1F1C52"/>
              </w:rPr>
              <w:t>team</w:t>
            </w:r>
            <w:r>
              <w:rPr>
                <w:color w:val="1F1C52"/>
                <w:spacing w:val="-4"/>
              </w:rPr>
              <w:t xml:space="preserve"> </w:t>
            </w:r>
            <w:r>
              <w:rPr>
                <w:color w:val="1F1C52"/>
              </w:rPr>
              <w:t xml:space="preserve">or </w:t>
            </w:r>
            <w:r>
              <w:rPr>
                <w:color w:val="1F1C52"/>
                <w:spacing w:val="-2"/>
              </w:rPr>
              <w:t>group.</w:t>
            </w:r>
          </w:p>
        </w:tc>
      </w:tr>
      <w:tr w:rsidR="00D7663B" w14:paraId="2726FC55" w14:textId="77777777">
        <w:trPr>
          <w:trHeight w:val="505"/>
        </w:trPr>
        <w:tc>
          <w:tcPr>
            <w:tcW w:w="1908" w:type="dxa"/>
          </w:tcPr>
          <w:p w14:paraId="2726FC53" w14:textId="77777777" w:rsidR="00D7663B" w:rsidRDefault="00EE0066">
            <w:pPr>
              <w:pStyle w:val="TableParagraph"/>
              <w:spacing w:line="251" w:lineRule="exact"/>
            </w:pPr>
            <w:r>
              <w:rPr>
                <w:color w:val="1F1C52"/>
              </w:rPr>
              <w:t>HE.68.</w:t>
            </w:r>
            <w:r>
              <w:rPr>
                <w:color w:val="1F1C52"/>
                <w:spacing w:val="-3"/>
              </w:rPr>
              <w:t xml:space="preserve"> </w:t>
            </w:r>
            <w:r>
              <w:rPr>
                <w:color w:val="1F1C52"/>
                <w:spacing w:val="-2"/>
              </w:rPr>
              <w:t>R.4.4</w:t>
            </w:r>
          </w:p>
        </w:tc>
        <w:tc>
          <w:tcPr>
            <w:tcW w:w="6996" w:type="dxa"/>
          </w:tcPr>
          <w:p w14:paraId="2726FC54" w14:textId="77777777" w:rsidR="00D7663B" w:rsidRDefault="00EE0066">
            <w:pPr>
              <w:pStyle w:val="TableParagraph"/>
              <w:spacing w:line="254" w:lineRule="exact"/>
              <w:ind w:right="125"/>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6FC58" w14:textId="77777777">
        <w:trPr>
          <w:trHeight w:val="252"/>
        </w:trPr>
        <w:tc>
          <w:tcPr>
            <w:tcW w:w="1908" w:type="dxa"/>
          </w:tcPr>
          <w:p w14:paraId="2726FC56" w14:textId="77777777" w:rsidR="00D7663B" w:rsidRDefault="00EE0066">
            <w:pPr>
              <w:pStyle w:val="TableParagraph"/>
              <w:spacing w:line="232" w:lineRule="exact"/>
            </w:pPr>
            <w:r>
              <w:rPr>
                <w:color w:val="1F1C52"/>
                <w:spacing w:val="-2"/>
              </w:rPr>
              <w:t>HE.68.SUA.1.1</w:t>
            </w:r>
          </w:p>
        </w:tc>
        <w:tc>
          <w:tcPr>
            <w:tcW w:w="6996" w:type="dxa"/>
          </w:tcPr>
          <w:p w14:paraId="2726FC57" w14:textId="77777777" w:rsidR="00D7663B" w:rsidRDefault="00EE0066">
            <w:pPr>
              <w:pStyle w:val="TableParagraph"/>
              <w:spacing w:line="232" w:lineRule="exact"/>
            </w:pPr>
            <w:r>
              <w:rPr>
                <w:color w:val="1F1C52"/>
              </w:rPr>
              <w:t>Demonstrate</w:t>
            </w:r>
            <w:r>
              <w:rPr>
                <w:color w:val="1F1C52"/>
                <w:spacing w:val="-5"/>
              </w:rPr>
              <w:t xml:space="preserve"> </w:t>
            </w:r>
            <w:r>
              <w:rPr>
                <w:color w:val="1F1C52"/>
              </w:rPr>
              <w:t>responsible</w:t>
            </w:r>
            <w:r>
              <w:rPr>
                <w:color w:val="1F1C52"/>
                <w:spacing w:val="-5"/>
              </w:rPr>
              <w:t xml:space="preserve"> </w:t>
            </w:r>
            <w:r>
              <w:rPr>
                <w:color w:val="1F1C52"/>
              </w:rPr>
              <w:t>decision-making</w:t>
            </w:r>
            <w:r>
              <w:rPr>
                <w:color w:val="1F1C52"/>
                <w:spacing w:val="-4"/>
              </w:rPr>
              <w:t xml:space="preserve"> </w:t>
            </w:r>
            <w:r>
              <w:rPr>
                <w:color w:val="1F1C52"/>
              </w:rPr>
              <w:t>about</w:t>
            </w:r>
            <w:r>
              <w:rPr>
                <w:color w:val="1F1C52"/>
                <w:spacing w:val="-7"/>
              </w:rPr>
              <w:t xml:space="preserve"> </w:t>
            </w:r>
            <w:r>
              <w:rPr>
                <w:color w:val="1F1C52"/>
              </w:rPr>
              <w:t>the</w:t>
            </w:r>
            <w:r>
              <w:rPr>
                <w:color w:val="1F1C52"/>
                <w:spacing w:val="-4"/>
              </w:rPr>
              <w:t xml:space="preserve"> </w:t>
            </w:r>
            <w:r>
              <w:rPr>
                <w:color w:val="1F1C52"/>
              </w:rPr>
              <w:t>use</w:t>
            </w:r>
            <w:r>
              <w:rPr>
                <w:color w:val="1F1C52"/>
                <w:spacing w:val="-5"/>
              </w:rPr>
              <w:t xml:space="preserve"> </w:t>
            </w:r>
            <w:r>
              <w:rPr>
                <w:color w:val="1F1C52"/>
              </w:rPr>
              <w:t>of</w:t>
            </w:r>
            <w:r>
              <w:rPr>
                <w:color w:val="1F1C52"/>
                <w:spacing w:val="-3"/>
              </w:rPr>
              <w:t xml:space="preserve"> </w:t>
            </w:r>
            <w:r>
              <w:rPr>
                <w:color w:val="1F1C52"/>
                <w:spacing w:val="-2"/>
              </w:rPr>
              <w:t>substances.</w:t>
            </w:r>
          </w:p>
        </w:tc>
      </w:tr>
      <w:tr w:rsidR="00D7663B" w14:paraId="2726FC5B" w14:textId="77777777">
        <w:trPr>
          <w:trHeight w:val="506"/>
        </w:trPr>
        <w:tc>
          <w:tcPr>
            <w:tcW w:w="1908" w:type="dxa"/>
          </w:tcPr>
          <w:p w14:paraId="2726FC59" w14:textId="77777777" w:rsidR="00D7663B" w:rsidRDefault="00EE0066">
            <w:pPr>
              <w:pStyle w:val="TableParagraph"/>
              <w:spacing w:line="251" w:lineRule="exact"/>
            </w:pPr>
            <w:r>
              <w:rPr>
                <w:color w:val="1F1C52"/>
                <w:spacing w:val="-2"/>
              </w:rPr>
              <w:t>HE.68.SUA.2.3</w:t>
            </w:r>
          </w:p>
        </w:tc>
        <w:tc>
          <w:tcPr>
            <w:tcW w:w="6996" w:type="dxa"/>
          </w:tcPr>
          <w:p w14:paraId="2726FC5A" w14:textId="77777777" w:rsidR="00D7663B" w:rsidRDefault="00EE0066">
            <w:pPr>
              <w:pStyle w:val="TableParagraph"/>
              <w:spacing w:line="252" w:lineRule="exact"/>
              <w:ind w:right="125"/>
            </w:pPr>
            <w:r>
              <w:rPr>
                <w:color w:val="1F1C52"/>
              </w:rPr>
              <w:t>Describe</w:t>
            </w:r>
            <w:r>
              <w:rPr>
                <w:color w:val="1F1C52"/>
                <w:spacing w:val="-4"/>
              </w:rPr>
              <w:t xml:space="preserve"> </w:t>
            </w:r>
            <w:r>
              <w:rPr>
                <w:color w:val="1F1C52"/>
              </w:rPr>
              <w:t>how</w:t>
            </w:r>
            <w:r>
              <w:rPr>
                <w:color w:val="1F1C52"/>
                <w:spacing w:val="-5"/>
              </w:rPr>
              <w:t xml:space="preserve"> </w:t>
            </w:r>
            <w:r>
              <w:rPr>
                <w:color w:val="1F1C52"/>
              </w:rPr>
              <w:t>external</w:t>
            </w:r>
            <w:r>
              <w:rPr>
                <w:color w:val="1F1C52"/>
                <w:spacing w:val="-5"/>
              </w:rPr>
              <w:t xml:space="preserve"> </w:t>
            </w:r>
            <w:r>
              <w:rPr>
                <w:color w:val="1F1C52"/>
              </w:rPr>
              <w:t>factors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w:t>
            </w:r>
            <w:r>
              <w:rPr>
                <w:color w:val="1F1C52"/>
                <w:spacing w:val="-5"/>
              </w:rPr>
              <w:t xml:space="preserve"> </w:t>
            </w:r>
            <w:r>
              <w:rPr>
                <w:color w:val="1F1C52"/>
              </w:rPr>
              <w:t>related</w:t>
            </w:r>
            <w:r>
              <w:rPr>
                <w:color w:val="1F1C52"/>
                <w:spacing w:val="-4"/>
              </w:rPr>
              <w:t xml:space="preserve"> </w:t>
            </w:r>
            <w:r>
              <w:rPr>
                <w:color w:val="1F1C52"/>
              </w:rPr>
              <w:t>to</w:t>
            </w:r>
            <w:r>
              <w:rPr>
                <w:color w:val="1F1C52"/>
                <w:spacing w:val="-6"/>
              </w:rPr>
              <w:t xml:space="preserve"> </w:t>
            </w:r>
            <w:r>
              <w:rPr>
                <w:color w:val="1F1C52"/>
              </w:rPr>
              <w:t>tobacco, nicotine use, and/or vaping.</w:t>
            </w:r>
          </w:p>
        </w:tc>
      </w:tr>
      <w:tr w:rsidR="00D7663B" w14:paraId="2726FC5E" w14:textId="77777777">
        <w:trPr>
          <w:trHeight w:val="251"/>
        </w:trPr>
        <w:tc>
          <w:tcPr>
            <w:tcW w:w="1908" w:type="dxa"/>
          </w:tcPr>
          <w:p w14:paraId="2726FC5C" w14:textId="77777777" w:rsidR="00D7663B" w:rsidRDefault="00EE0066">
            <w:pPr>
              <w:pStyle w:val="TableParagraph"/>
              <w:spacing w:line="232" w:lineRule="exact"/>
            </w:pPr>
            <w:r>
              <w:rPr>
                <w:color w:val="1F1C52"/>
                <w:spacing w:val="-2"/>
              </w:rPr>
              <w:t>HE.8.PHC.1.4</w:t>
            </w:r>
          </w:p>
        </w:tc>
        <w:tc>
          <w:tcPr>
            <w:tcW w:w="6996" w:type="dxa"/>
          </w:tcPr>
          <w:p w14:paraId="2726FC5D" w14:textId="77777777" w:rsidR="00D7663B" w:rsidRDefault="00EE0066">
            <w:pPr>
              <w:pStyle w:val="TableParagraph"/>
              <w:spacing w:line="232" w:lineRule="exact"/>
            </w:pPr>
            <w:r>
              <w:rPr>
                <w:color w:val="1F1C52"/>
              </w:rPr>
              <w:t>Assess</w:t>
            </w:r>
            <w:r>
              <w:rPr>
                <w:color w:val="1F1C52"/>
                <w:spacing w:val="-6"/>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practices.</w:t>
            </w:r>
          </w:p>
        </w:tc>
      </w:tr>
      <w:tr w:rsidR="00D7663B" w14:paraId="2726FC61" w14:textId="77777777">
        <w:trPr>
          <w:trHeight w:val="505"/>
        </w:trPr>
        <w:tc>
          <w:tcPr>
            <w:tcW w:w="1908" w:type="dxa"/>
          </w:tcPr>
          <w:p w14:paraId="2726FC5F" w14:textId="77777777" w:rsidR="00D7663B" w:rsidRDefault="00EE0066">
            <w:pPr>
              <w:pStyle w:val="TableParagraph"/>
              <w:spacing w:line="251" w:lineRule="exact"/>
            </w:pPr>
            <w:r>
              <w:rPr>
                <w:color w:val="1F1C52"/>
                <w:spacing w:val="-2"/>
              </w:rPr>
              <w:t>HE.8.PHC.2.1</w:t>
            </w:r>
          </w:p>
        </w:tc>
        <w:tc>
          <w:tcPr>
            <w:tcW w:w="6996" w:type="dxa"/>
          </w:tcPr>
          <w:p w14:paraId="2726FC60" w14:textId="77777777" w:rsidR="00D7663B" w:rsidRDefault="00EE0066">
            <w:pPr>
              <w:pStyle w:val="TableParagraph"/>
              <w:spacing w:line="254" w:lineRule="exact"/>
              <w:ind w:right="125"/>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6"/>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7"/>
              </w:rPr>
              <w:t xml:space="preserve"> </w:t>
            </w:r>
            <w:r>
              <w:rPr>
                <w:color w:val="1F1C52"/>
              </w:rPr>
              <w:t>and social health.</w:t>
            </w:r>
          </w:p>
        </w:tc>
      </w:tr>
      <w:tr w:rsidR="00D7663B" w14:paraId="2726FC65" w14:textId="77777777">
        <w:trPr>
          <w:trHeight w:val="503"/>
        </w:trPr>
        <w:tc>
          <w:tcPr>
            <w:tcW w:w="1908" w:type="dxa"/>
          </w:tcPr>
          <w:p w14:paraId="2726FC62" w14:textId="77777777" w:rsidR="00D7663B" w:rsidRDefault="00EE0066">
            <w:pPr>
              <w:pStyle w:val="TableParagraph"/>
              <w:spacing w:line="249" w:lineRule="exact"/>
            </w:pPr>
            <w:r>
              <w:rPr>
                <w:color w:val="1F1C52"/>
                <w:spacing w:val="-2"/>
              </w:rPr>
              <w:t>HE.8.PHC.2.5</w:t>
            </w:r>
          </w:p>
        </w:tc>
        <w:tc>
          <w:tcPr>
            <w:tcW w:w="6996" w:type="dxa"/>
          </w:tcPr>
          <w:p w14:paraId="2726FC63" w14:textId="77777777" w:rsidR="00D7663B" w:rsidRDefault="00EE0066">
            <w:pPr>
              <w:pStyle w:val="TableParagraph"/>
              <w:spacing w:line="249" w:lineRule="exact"/>
            </w:pPr>
            <w:r>
              <w:rPr>
                <w:color w:val="1F1C52"/>
              </w:rPr>
              <w:t>Assess</w:t>
            </w:r>
            <w:r>
              <w:rPr>
                <w:color w:val="1F1C52"/>
                <w:spacing w:val="-5"/>
              </w:rPr>
              <w:t xml:space="preserve"> </w:t>
            </w:r>
            <w:r>
              <w:rPr>
                <w:color w:val="1F1C52"/>
              </w:rPr>
              <w:t>the</w:t>
            </w:r>
            <w:r>
              <w:rPr>
                <w:color w:val="1F1C52"/>
                <w:spacing w:val="-4"/>
              </w:rPr>
              <w:t xml:space="preserve"> </w:t>
            </w:r>
            <w:r>
              <w:rPr>
                <w:color w:val="1F1C52"/>
              </w:rPr>
              <w:t>role</w:t>
            </w:r>
            <w:r>
              <w:rPr>
                <w:color w:val="1F1C52"/>
                <w:spacing w:val="-3"/>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beliefs</w:t>
            </w:r>
            <w:r>
              <w:rPr>
                <w:color w:val="1F1C52"/>
                <w:spacing w:val="-3"/>
              </w:rPr>
              <w:t xml:space="preserve"> </w:t>
            </w:r>
            <w:r>
              <w:rPr>
                <w:color w:val="1F1C52"/>
              </w:rPr>
              <w:t>of</w:t>
            </w:r>
            <w:r>
              <w:rPr>
                <w:color w:val="1F1C52"/>
                <w:spacing w:val="-4"/>
              </w:rPr>
              <w:t xml:space="preserve"> </w:t>
            </w:r>
            <w:r>
              <w:rPr>
                <w:color w:val="1F1C52"/>
              </w:rPr>
              <w:t>family</w:t>
            </w:r>
            <w:r>
              <w:rPr>
                <w:color w:val="1F1C52"/>
                <w:spacing w:val="-2"/>
              </w:rPr>
              <w:t xml:space="preserve"> </w:t>
            </w:r>
            <w:r>
              <w:rPr>
                <w:color w:val="1F1C52"/>
              </w:rPr>
              <w:t>and</w:t>
            </w:r>
            <w:r>
              <w:rPr>
                <w:color w:val="1F1C52"/>
                <w:spacing w:val="-3"/>
              </w:rPr>
              <w:t xml:space="preserve"> </w:t>
            </w:r>
            <w:r>
              <w:rPr>
                <w:color w:val="1F1C52"/>
              </w:rPr>
              <w:t>culture</w:t>
            </w:r>
            <w:r>
              <w:rPr>
                <w:color w:val="1F1C52"/>
                <w:spacing w:val="-2"/>
              </w:rPr>
              <w:t xml:space="preserve"> </w:t>
            </w:r>
            <w:r>
              <w:rPr>
                <w:color w:val="1F1C52"/>
              </w:rPr>
              <w:t>on</w:t>
            </w:r>
            <w:r>
              <w:rPr>
                <w:color w:val="1F1C52"/>
                <w:spacing w:val="-3"/>
              </w:rPr>
              <w:t xml:space="preserve"> </w:t>
            </w:r>
            <w:r>
              <w:rPr>
                <w:color w:val="1F1C52"/>
              </w:rPr>
              <w:t>the</w:t>
            </w:r>
            <w:r>
              <w:rPr>
                <w:color w:val="1F1C52"/>
                <w:spacing w:val="-2"/>
              </w:rPr>
              <w:t xml:space="preserve"> </w:t>
            </w:r>
            <w:r>
              <w:rPr>
                <w:color w:val="1F1C52"/>
              </w:rPr>
              <w:t>health</w:t>
            </w:r>
            <w:r>
              <w:rPr>
                <w:color w:val="1F1C52"/>
                <w:spacing w:val="-2"/>
              </w:rPr>
              <w:t xml:space="preserve"> </w:t>
            </w:r>
            <w:r>
              <w:rPr>
                <w:color w:val="1F1C52"/>
                <w:spacing w:val="-5"/>
              </w:rPr>
              <w:t>of</w:t>
            </w:r>
          </w:p>
          <w:p w14:paraId="2726FC64" w14:textId="77777777" w:rsidR="00D7663B" w:rsidRDefault="00EE0066">
            <w:pPr>
              <w:pStyle w:val="TableParagraph"/>
              <w:spacing w:before="1" w:line="233" w:lineRule="exact"/>
            </w:pPr>
            <w:r>
              <w:rPr>
                <w:color w:val="1F1C52"/>
                <w:spacing w:val="-2"/>
              </w:rPr>
              <w:t>adolescents.</w:t>
            </w:r>
          </w:p>
        </w:tc>
      </w:tr>
      <w:tr w:rsidR="00D7663B" w14:paraId="2726FC68" w14:textId="77777777">
        <w:trPr>
          <w:trHeight w:val="254"/>
        </w:trPr>
        <w:tc>
          <w:tcPr>
            <w:tcW w:w="1908" w:type="dxa"/>
          </w:tcPr>
          <w:p w14:paraId="2726FC66" w14:textId="77777777" w:rsidR="00D7663B" w:rsidRDefault="00EE0066">
            <w:pPr>
              <w:pStyle w:val="TableParagraph"/>
              <w:spacing w:line="234" w:lineRule="exact"/>
            </w:pPr>
            <w:r>
              <w:rPr>
                <w:color w:val="1F1C52"/>
                <w:spacing w:val="-2"/>
              </w:rPr>
              <w:t>HE.8.PHC.2.6</w:t>
            </w:r>
          </w:p>
        </w:tc>
        <w:tc>
          <w:tcPr>
            <w:tcW w:w="6996" w:type="dxa"/>
          </w:tcPr>
          <w:p w14:paraId="2726FC67" w14:textId="77777777" w:rsidR="00D7663B" w:rsidRDefault="00EE0066">
            <w:pPr>
              <w:pStyle w:val="TableParagraph"/>
              <w:spacing w:line="234" w:lineRule="exact"/>
            </w:pPr>
            <w:r>
              <w:rPr>
                <w:color w:val="1F1C52"/>
              </w:rPr>
              <w:t>Describe</w:t>
            </w:r>
            <w:r>
              <w:rPr>
                <w:color w:val="1F1C52"/>
                <w:spacing w:val="-5"/>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of</w:t>
            </w:r>
            <w:r>
              <w:rPr>
                <w:color w:val="1F1C52"/>
                <w:spacing w:val="-1"/>
              </w:rPr>
              <w:t xml:space="preserve"> </w:t>
            </w:r>
            <w:r>
              <w:rPr>
                <w:color w:val="1F1C52"/>
              </w:rPr>
              <w:t>culture</w:t>
            </w:r>
            <w:r>
              <w:rPr>
                <w:color w:val="1F1C52"/>
                <w:spacing w:val="-2"/>
              </w:rPr>
              <w:t xml:space="preserve"> </w:t>
            </w:r>
            <w:r>
              <w:rPr>
                <w:color w:val="1F1C52"/>
              </w:rPr>
              <w:t>on</w:t>
            </w:r>
            <w:r>
              <w:rPr>
                <w:color w:val="1F1C52"/>
                <w:spacing w:val="-2"/>
              </w:rPr>
              <w:t xml:space="preserve"> </w:t>
            </w:r>
            <w:r>
              <w:rPr>
                <w:color w:val="1F1C52"/>
              </w:rPr>
              <w:t>health</w:t>
            </w:r>
            <w:r>
              <w:rPr>
                <w:color w:val="1F1C52"/>
                <w:spacing w:val="-2"/>
              </w:rPr>
              <w:t xml:space="preserve"> </w:t>
            </w:r>
            <w:r>
              <w:rPr>
                <w:color w:val="1F1C52"/>
              </w:rPr>
              <w:t>beliefs,</w:t>
            </w:r>
            <w:r>
              <w:rPr>
                <w:color w:val="1F1C52"/>
                <w:spacing w:val="-5"/>
              </w:rPr>
              <w:t xml:space="preserve"> </w:t>
            </w:r>
            <w:r>
              <w:rPr>
                <w:color w:val="1F1C52"/>
              </w:rPr>
              <w:t>practices,</w:t>
            </w:r>
            <w:r>
              <w:rPr>
                <w:color w:val="1F1C52"/>
                <w:spacing w:val="-5"/>
              </w:rPr>
              <w:t xml:space="preserve"> </w:t>
            </w:r>
            <w:r>
              <w:rPr>
                <w:color w:val="1F1C52"/>
              </w:rPr>
              <w:t>and</w:t>
            </w:r>
            <w:r>
              <w:rPr>
                <w:color w:val="1F1C52"/>
                <w:spacing w:val="-2"/>
              </w:rPr>
              <w:t xml:space="preserve"> behaviors.</w:t>
            </w:r>
          </w:p>
        </w:tc>
      </w:tr>
    </w:tbl>
    <w:p w14:paraId="2726FC69" w14:textId="77777777" w:rsidR="00D7663B" w:rsidRDefault="00D7663B">
      <w:pPr>
        <w:pStyle w:val="TableParagraph"/>
        <w:spacing w:line="234" w:lineRule="exact"/>
        <w:sectPr w:rsidR="00D7663B">
          <w:pgSz w:w="12240" w:h="15840"/>
          <w:pgMar w:top="136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C6C" w14:textId="77777777">
        <w:trPr>
          <w:trHeight w:val="505"/>
        </w:trPr>
        <w:tc>
          <w:tcPr>
            <w:tcW w:w="1908" w:type="dxa"/>
          </w:tcPr>
          <w:p w14:paraId="2726FC6A" w14:textId="77777777" w:rsidR="00D7663B" w:rsidRDefault="00EE0066">
            <w:pPr>
              <w:pStyle w:val="TableParagraph"/>
              <w:spacing w:line="251" w:lineRule="exact"/>
            </w:pPr>
            <w:r>
              <w:rPr>
                <w:color w:val="1F1C52"/>
                <w:spacing w:val="-2"/>
              </w:rPr>
              <w:lastRenderedPageBreak/>
              <w:t>HE.8.PHC.3.2</w:t>
            </w:r>
          </w:p>
        </w:tc>
        <w:tc>
          <w:tcPr>
            <w:tcW w:w="6996" w:type="dxa"/>
          </w:tcPr>
          <w:p w14:paraId="2726FC6B" w14:textId="77777777" w:rsidR="00D7663B" w:rsidRDefault="00EE0066">
            <w:pPr>
              <w:pStyle w:val="TableParagraph"/>
              <w:spacing w:line="254" w:lineRule="exact"/>
              <w:ind w:right="386"/>
            </w:pPr>
            <w:r>
              <w:rPr>
                <w:color w:val="1F1C52"/>
              </w:rPr>
              <w:t>Compile</w:t>
            </w:r>
            <w:r>
              <w:rPr>
                <w:color w:val="1F1C52"/>
                <w:spacing w:val="-5"/>
              </w:rPr>
              <w:t xml:space="preserve"> </w:t>
            </w:r>
            <w:r>
              <w:rPr>
                <w:color w:val="1F1C52"/>
              </w:rPr>
              <w:t>the</w:t>
            </w:r>
            <w:r>
              <w:rPr>
                <w:color w:val="1F1C52"/>
                <w:spacing w:val="-5"/>
              </w:rPr>
              <w:t xml:space="preserve"> </w:t>
            </w:r>
            <w:r>
              <w:rPr>
                <w:color w:val="1F1C52"/>
              </w:rPr>
              <w:t>potential</w:t>
            </w:r>
            <w:r>
              <w:rPr>
                <w:color w:val="1F1C52"/>
                <w:spacing w:val="-2"/>
              </w:rPr>
              <w:t xml:space="preserve"> </w:t>
            </w:r>
            <w:r>
              <w:rPr>
                <w:color w:val="1F1C52"/>
              </w:rPr>
              <w:t>outcomes</w:t>
            </w:r>
            <w:r>
              <w:rPr>
                <w:color w:val="1F1C52"/>
                <w:spacing w:val="-5"/>
              </w:rPr>
              <w:t xml:space="preserve"> </w:t>
            </w:r>
            <w:r>
              <w:rPr>
                <w:color w:val="1F1C52"/>
              </w:rPr>
              <w:t>of</w:t>
            </w:r>
            <w:r>
              <w:rPr>
                <w:color w:val="1F1C52"/>
                <w:spacing w:val="-2"/>
              </w:rPr>
              <w:t xml:space="preserve"> </w:t>
            </w:r>
            <w:r>
              <w:rPr>
                <w:color w:val="1F1C52"/>
              </w:rPr>
              <w:t>each</w:t>
            </w:r>
            <w:r>
              <w:rPr>
                <w:color w:val="1F1C52"/>
                <w:spacing w:val="-3"/>
              </w:rPr>
              <w:t xml:space="preserve"> </w:t>
            </w:r>
            <w:r>
              <w:rPr>
                <w:color w:val="1F1C52"/>
              </w:rPr>
              <w:t>option</w:t>
            </w:r>
            <w:r>
              <w:rPr>
                <w:color w:val="1F1C52"/>
                <w:spacing w:val="-3"/>
              </w:rPr>
              <w:t xml:space="preserve"> </w:t>
            </w:r>
            <w:r>
              <w:rPr>
                <w:color w:val="1F1C52"/>
              </w:rPr>
              <w:t>when</w:t>
            </w:r>
            <w:r>
              <w:rPr>
                <w:color w:val="1F1C52"/>
                <w:spacing w:val="-3"/>
              </w:rPr>
              <w:t xml:space="preserve"> </w:t>
            </w:r>
            <w:r>
              <w:rPr>
                <w:color w:val="1F1C52"/>
              </w:rPr>
              <w:t>making</w:t>
            </w:r>
            <w:r>
              <w:rPr>
                <w:color w:val="1F1C52"/>
                <w:spacing w:val="-6"/>
              </w:rPr>
              <w:t xml:space="preserve"> </w:t>
            </w:r>
            <w:r>
              <w:rPr>
                <w:color w:val="1F1C52"/>
              </w:rPr>
              <w:t>a</w:t>
            </w:r>
            <w:r>
              <w:rPr>
                <w:color w:val="1F1C52"/>
                <w:spacing w:val="-3"/>
              </w:rPr>
              <w:t xml:space="preserve"> </w:t>
            </w:r>
            <w:r>
              <w:rPr>
                <w:color w:val="1F1C52"/>
              </w:rPr>
              <w:t>health-related decision.</w:t>
            </w:r>
          </w:p>
        </w:tc>
      </w:tr>
      <w:tr w:rsidR="00D7663B" w14:paraId="2726FC6F" w14:textId="77777777">
        <w:trPr>
          <w:trHeight w:val="251"/>
        </w:trPr>
        <w:tc>
          <w:tcPr>
            <w:tcW w:w="1908" w:type="dxa"/>
          </w:tcPr>
          <w:p w14:paraId="2726FC6D" w14:textId="77777777" w:rsidR="00D7663B" w:rsidRDefault="00EE0066">
            <w:pPr>
              <w:pStyle w:val="TableParagraph"/>
              <w:spacing w:line="232" w:lineRule="exact"/>
            </w:pPr>
            <w:r>
              <w:rPr>
                <w:color w:val="1F1C52"/>
                <w:spacing w:val="-2"/>
              </w:rPr>
              <w:t>HE.8.PHC.3.3</w:t>
            </w:r>
          </w:p>
        </w:tc>
        <w:tc>
          <w:tcPr>
            <w:tcW w:w="6996" w:type="dxa"/>
          </w:tcPr>
          <w:p w14:paraId="2726FC6E" w14:textId="77777777" w:rsidR="00D7663B" w:rsidRDefault="00EE0066">
            <w:pPr>
              <w:pStyle w:val="TableParagraph"/>
              <w:spacing w:line="232" w:lineRule="exact"/>
            </w:pPr>
            <w:r>
              <w:rPr>
                <w:color w:val="1F1C52"/>
              </w:rPr>
              <w:t>Distinguish</w:t>
            </w:r>
            <w:r>
              <w:rPr>
                <w:color w:val="1F1C52"/>
                <w:spacing w:val="-5"/>
              </w:rPr>
              <w:t xml:space="preserve"> </w:t>
            </w:r>
            <w:r>
              <w:rPr>
                <w:color w:val="1F1C52"/>
              </w:rPr>
              <w:t>when</w:t>
            </w:r>
            <w:r>
              <w:rPr>
                <w:color w:val="1F1C52"/>
                <w:spacing w:val="-5"/>
              </w:rPr>
              <w:t xml:space="preserve"> </w:t>
            </w:r>
            <w:r>
              <w:rPr>
                <w:color w:val="1F1C52"/>
              </w:rPr>
              <w:t>individual</w:t>
            </w:r>
            <w:r>
              <w:rPr>
                <w:color w:val="1F1C52"/>
                <w:spacing w:val="-3"/>
              </w:rPr>
              <w:t xml:space="preserve"> </w:t>
            </w:r>
            <w:r>
              <w:rPr>
                <w:color w:val="1F1C52"/>
              </w:rPr>
              <w:t>or</w:t>
            </w:r>
            <w:r>
              <w:rPr>
                <w:color w:val="1F1C52"/>
                <w:spacing w:val="-7"/>
              </w:rPr>
              <w:t xml:space="preserve"> </w:t>
            </w:r>
            <w:r>
              <w:rPr>
                <w:color w:val="1F1C52"/>
              </w:rPr>
              <w:t>collaborative</w:t>
            </w:r>
            <w:r>
              <w:rPr>
                <w:color w:val="1F1C52"/>
                <w:spacing w:val="-5"/>
              </w:rPr>
              <w:t xml:space="preserve"> </w:t>
            </w:r>
            <w:r>
              <w:rPr>
                <w:color w:val="1F1C52"/>
              </w:rPr>
              <w:t>decision-making</w:t>
            </w:r>
            <w:r>
              <w:rPr>
                <w:color w:val="1F1C52"/>
                <w:spacing w:val="-7"/>
              </w:rPr>
              <w:t xml:space="preserve"> </w:t>
            </w:r>
            <w:r>
              <w:rPr>
                <w:color w:val="1F1C52"/>
              </w:rPr>
              <w:t>is</w:t>
            </w:r>
            <w:r>
              <w:rPr>
                <w:color w:val="1F1C52"/>
                <w:spacing w:val="-4"/>
              </w:rPr>
              <w:t xml:space="preserve"> </w:t>
            </w:r>
            <w:r>
              <w:rPr>
                <w:color w:val="1F1C52"/>
                <w:spacing w:val="-2"/>
              </w:rPr>
              <w:t>appropriate.</w:t>
            </w:r>
          </w:p>
        </w:tc>
      </w:tr>
      <w:tr w:rsidR="00D7663B" w14:paraId="2726FC72" w14:textId="77777777">
        <w:trPr>
          <w:trHeight w:val="251"/>
        </w:trPr>
        <w:tc>
          <w:tcPr>
            <w:tcW w:w="1908" w:type="dxa"/>
          </w:tcPr>
          <w:p w14:paraId="2726FC70" w14:textId="77777777" w:rsidR="00D7663B" w:rsidRDefault="00EE0066">
            <w:pPr>
              <w:pStyle w:val="TableParagraph"/>
              <w:spacing w:line="232" w:lineRule="exact"/>
            </w:pPr>
            <w:r>
              <w:rPr>
                <w:color w:val="1F1C52"/>
                <w:spacing w:val="-2"/>
              </w:rPr>
              <w:t>HE.8.PHC.3.4</w:t>
            </w:r>
          </w:p>
        </w:tc>
        <w:tc>
          <w:tcPr>
            <w:tcW w:w="6996" w:type="dxa"/>
          </w:tcPr>
          <w:p w14:paraId="2726FC71" w14:textId="77777777" w:rsidR="00D7663B" w:rsidRDefault="00EE0066">
            <w:pPr>
              <w:pStyle w:val="TableParagraph"/>
              <w:spacing w:line="232" w:lineRule="exact"/>
            </w:pPr>
            <w:r>
              <w:rPr>
                <w:color w:val="1F1C52"/>
              </w:rPr>
              <w:t>Evaluate</w:t>
            </w:r>
            <w:r>
              <w:rPr>
                <w:color w:val="1F1C52"/>
                <w:spacing w:val="-5"/>
              </w:rPr>
              <w:t xml:space="preserve"> </w:t>
            </w:r>
            <w:r>
              <w:rPr>
                <w:color w:val="1F1C52"/>
              </w:rPr>
              <w:t>the</w:t>
            </w:r>
            <w:r>
              <w:rPr>
                <w:color w:val="1F1C52"/>
                <w:spacing w:val="-4"/>
              </w:rPr>
              <w:t xml:space="preserve"> </w:t>
            </w:r>
            <w:r>
              <w:rPr>
                <w:color w:val="1F1C52"/>
              </w:rPr>
              <w:t>outcomes</w:t>
            </w:r>
            <w:r>
              <w:rPr>
                <w:color w:val="1F1C52"/>
                <w:spacing w:val="-2"/>
              </w:rPr>
              <w:t xml:space="preserve"> </w:t>
            </w:r>
            <w:r>
              <w:rPr>
                <w:color w:val="1F1C52"/>
              </w:rPr>
              <w:t>of</w:t>
            </w:r>
            <w:r>
              <w:rPr>
                <w:color w:val="1F1C52"/>
                <w:spacing w:val="-2"/>
              </w:rPr>
              <w:t xml:space="preserve"> </w:t>
            </w:r>
            <w:r>
              <w:rPr>
                <w:color w:val="1F1C52"/>
              </w:rPr>
              <w:t>a</w:t>
            </w:r>
            <w:r>
              <w:rPr>
                <w:color w:val="1F1C52"/>
                <w:spacing w:val="-4"/>
              </w:rPr>
              <w:t xml:space="preserve"> </w:t>
            </w:r>
            <w:r>
              <w:rPr>
                <w:color w:val="1F1C52"/>
              </w:rPr>
              <w:t>health-related</w:t>
            </w:r>
            <w:r>
              <w:rPr>
                <w:color w:val="1F1C52"/>
                <w:spacing w:val="-2"/>
              </w:rPr>
              <w:t xml:space="preserve"> decision.</w:t>
            </w:r>
          </w:p>
        </w:tc>
      </w:tr>
      <w:tr w:rsidR="00D7663B" w14:paraId="2726FC75" w14:textId="77777777">
        <w:trPr>
          <w:trHeight w:val="505"/>
        </w:trPr>
        <w:tc>
          <w:tcPr>
            <w:tcW w:w="1908" w:type="dxa"/>
          </w:tcPr>
          <w:p w14:paraId="2726FC73" w14:textId="77777777" w:rsidR="00D7663B" w:rsidRDefault="00EE0066">
            <w:pPr>
              <w:pStyle w:val="TableParagraph"/>
              <w:spacing w:line="251" w:lineRule="exact"/>
            </w:pPr>
            <w:r>
              <w:rPr>
                <w:color w:val="1F1C52"/>
                <w:spacing w:val="-2"/>
              </w:rPr>
              <w:t>HE.8.PHC.3.6</w:t>
            </w:r>
          </w:p>
        </w:tc>
        <w:tc>
          <w:tcPr>
            <w:tcW w:w="6996" w:type="dxa"/>
          </w:tcPr>
          <w:p w14:paraId="2726FC74" w14:textId="77777777" w:rsidR="00D7663B" w:rsidRDefault="00EE0066">
            <w:pPr>
              <w:pStyle w:val="TableParagraph"/>
              <w:spacing w:line="254" w:lineRule="exact"/>
              <w:ind w:right="125"/>
            </w:pPr>
            <w:r>
              <w:rPr>
                <w:color w:val="1F1C52"/>
              </w:rPr>
              <w:t>Investigate</w:t>
            </w:r>
            <w:r>
              <w:rPr>
                <w:color w:val="1F1C52"/>
                <w:spacing w:val="-4"/>
              </w:rPr>
              <w:t xml:space="preserve"> </w:t>
            </w:r>
            <w:r>
              <w:rPr>
                <w:color w:val="1F1C52"/>
              </w:rPr>
              <w:t>personal</w:t>
            </w:r>
            <w:r>
              <w:rPr>
                <w:color w:val="1F1C52"/>
                <w:spacing w:val="-6"/>
              </w:rPr>
              <w:t xml:space="preserve"> </w:t>
            </w:r>
            <w:r>
              <w:rPr>
                <w:color w:val="1F1C52"/>
              </w:rPr>
              <w:t>strategies</w:t>
            </w:r>
            <w:r>
              <w:rPr>
                <w:color w:val="1F1C52"/>
                <w:spacing w:val="-6"/>
              </w:rPr>
              <w:t xml:space="preserve"> </w:t>
            </w:r>
            <w:r>
              <w:rPr>
                <w:color w:val="1F1C52"/>
              </w:rPr>
              <w:t>to</w:t>
            </w:r>
            <w:r>
              <w:rPr>
                <w:color w:val="1F1C52"/>
                <w:spacing w:val="-4"/>
              </w:rPr>
              <w:t xml:space="preserve"> </w:t>
            </w:r>
            <w:r>
              <w:rPr>
                <w:color w:val="1F1C52"/>
              </w:rPr>
              <w:t>reduce</w:t>
            </w:r>
            <w:r>
              <w:rPr>
                <w:color w:val="1F1C52"/>
                <w:spacing w:val="-4"/>
              </w:rPr>
              <w:t xml:space="preserve"> </w:t>
            </w:r>
            <w:r>
              <w:rPr>
                <w:color w:val="1F1C52"/>
              </w:rPr>
              <w:t>or</w:t>
            </w:r>
            <w:r>
              <w:rPr>
                <w:color w:val="1F1C52"/>
                <w:spacing w:val="-6"/>
              </w:rPr>
              <w:t xml:space="preserve"> </w:t>
            </w:r>
            <w:r>
              <w:rPr>
                <w:color w:val="1F1C52"/>
              </w:rPr>
              <w:t>prevent</w:t>
            </w:r>
            <w:r>
              <w:rPr>
                <w:color w:val="1F1C52"/>
                <w:spacing w:val="-3"/>
              </w:rPr>
              <w:t xml:space="preserve"> </w:t>
            </w:r>
            <w:r>
              <w:rPr>
                <w:color w:val="1F1C52"/>
              </w:rPr>
              <w:t>injuries</w:t>
            </w:r>
            <w:r>
              <w:rPr>
                <w:color w:val="1F1C52"/>
                <w:spacing w:val="-4"/>
              </w:rPr>
              <w:t xml:space="preserve"> </w:t>
            </w:r>
            <w:r>
              <w:rPr>
                <w:color w:val="1F1C52"/>
              </w:rPr>
              <w:t>and</w:t>
            </w:r>
            <w:r>
              <w:rPr>
                <w:color w:val="1F1C52"/>
                <w:spacing w:val="-4"/>
              </w:rPr>
              <w:t xml:space="preserve"> </w:t>
            </w:r>
            <w:r>
              <w:rPr>
                <w:color w:val="1F1C52"/>
              </w:rPr>
              <w:t>other adolescent health problems.</w:t>
            </w:r>
          </w:p>
        </w:tc>
      </w:tr>
      <w:tr w:rsidR="00D7663B" w14:paraId="2726FC79" w14:textId="77777777">
        <w:trPr>
          <w:trHeight w:val="504"/>
        </w:trPr>
        <w:tc>
          <w:tcPr>
            <w:tcW w:w="1908" w:type="dxa"/>
          </w:tcPr>
          <w:p w14:paraId="2726FC76" w14:textId="77777777" w:rsidR="00D7663B" w:rsidRDefault="00EE0066">
            <w:pPr>
              <w:pStyle w:val="TableParagraph"/>
              <w:spacing w:line="249" w:lineRule="exact"/>
            </w:pPr>
            <w:r>
              <w:rPr>
                <w:color w:val="1F1C52"/>
                <w:spacing w:val="-2"/>
              </w:rPr>
              <w:t>HE.8.CEH.1.1</w:t>
            </w:r>
          </w:p>
        </w:tc>
        <w:tc>
          <w:tcPr>
            <w:tcW w:w="6996" w:type="dxa"/>
          </w:tcPr>
          <w:p w14:paraId="2726FC77" w14:textId="77777777" w:rsidR="00D7663B" w:rsidRDefault="00EE0066">
            <w:pPr>
              <w:pStyle w:val="TableParagraph"/>
              <w:spacing w:line="249" w:lineRule="exact"/>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5"/>
              </w:rPr>
              <w:t xml:space="preserve"> of</w:t>
            </w:r>
          </w:p>
          <w:p w14:paraId="2726FC78" w14:textId="77777777" w:rsidR="00D7663B" w:rsidRDefault="00EE0066">
            <w:pPr>
              <w:pStyle w:val="TableParagraph"/>
              <w:spacing w:before="1" w:line="233" w:lineRule="exact"/>
            </w:pPr>
            <w:r>
              <w:rPr>
                <w:color w:val="1F1C52"/>
              </w:rPr>
              <w:t>community</w:t>
            </w:r>
            <w:r>
              <w:rPr>
                <w:color w:val="1F1C52"/>
                <w:spacing w:val="-5"/>
              </w:rPr>
              <w:t xml:space="preserve"> </w:t>
            </w:r>
            <w:r>
              <w:rPr>
                <w:color w:val="1F1C52"/>
              </w:rPr>
              <w:t>health</w:t>
            </w:r>
            <w:r>
              <w:rPr>
                <w:color w:val="1F1C52"/>
                <w:spacing w:val="-4"/>
              </w:rPr>
              <w:t xml:space="preserve"> </w:t>
            </w:r>
            <w:proofErr w:type="gramStart"/>
            <w:r>
              <w:rPr>
                <w:color w:val="1F1C52"/>
              </w:rPr>
              <w:t>are</w:t>
            </w:r>
            <w:proofErr w:type="gramEnd"/>
            <w:r>
              <w:rPr>
                <w:color w:val="1F1C52"/>
                <w:spacing w:val="-1"/>
              </w:rPr>
              <w:t xml:space="preserve"> </w:t>
            </w:r>
            <w:r>
              <w:rPr>
                <w:color w:val="1F1C52"/>
                <w:spacing w:val="-2"/>
              </w:rPr>
              <w:t>interrelated.</w:t>
            </w:r>
          </w:p>
        </w:tc>
      </w:tr>
    </w:tbl>
    <w:p w14:paraId="2726FC7A" w14:textId="77777777" w:rsidR="00D7663B" w:rsidRDefault="00D7663B">
      <w:pPr>
        <w:pStyle w:val="BodyText"/>
        <w:spacing w:before="23"/>
      </w:pPr>
    </w:p>
    <w:p w14:paraId="2726FC7B"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C7C" w14:textId="77777777" w:rsidR="00D7663B" w:rsidRDefault="00EE0066">
      <w:pPr>
        <w:pStyle w:val="BodyText"/>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149">
        <w:r>
          <w:rPr>
            <w:color w:val="0000FF"/>
            <w:u w:val="single" w:color="0000FF"/>
          </w:rPr>
          <w:t>s.1003.42(2)(o)</w:t>
        </w:r>
        <w:proofErr w:type="gramStart"/>
        <w:r>
          <w:rPr>
            <w:color w:val="0000FF"/>
            <w:u w:val="single" w:color="0000FF"/>
          </w:rPr>
          <w:t>4.f.</w:t>
        </w:r>
        <w:proofErr w:type="gramEnd"/>
        <w:r>
          <w:rPr>
            <w:color w:val="0000FF"/>
            <w:u w:val="single" w:color="0000FF"/>
          </w:rPr>
          <w:t>, F.S.</w:t>
        </w:r>
        <w:r>
          <w:rPr>
            <w:color w:val="0000FF"/>
            <w:spacing w:val="40"/>
            <w:u w:val="single" w:color="0000FF"/>
          </w:rPr>
          <w:t xml:space="preserve"> </w:t>
        </w:r>
      </w:hyperlink>
    </w:p>
    <w:p w14:paraId="2726FC7D"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6FC80" w14:textId="77777777">
        <w:trPr>
          <w:trHeight w:val="505"/>
        </w:trPr>
        <w:tc>
          <w:tcPr>
            <w:tcW w:w="1894" w:type="dxa"/>
          </w:tcPr>
          <w:p w14:paraId="2726FC7E" w14:textId="77777777" w:rsidR="00D7663B" w:rsidRDefault="00EE0066">
            <w:pPr>
              <w:pStyle w:val="TableParagraph"/>
              <w:spacing w:line="251" w:lineRule="exact"/>
            </w:pPr>
            <w:r>
              <w:rPr>
                <w:color w:val="1F1C52"/>
                <w:spacing w:val="-2"/>
              </w:rPr>
              <w:t>HE.</w:t>
            </w:r>
            <w:proofErr w:type="gramStart"/>
            <w:r>
              <w:rPr>
                <w:color w:val="1F1C52"/>
                <w:spacing w:val="-2"/>
              </w:rPr>
              <w:t>68.R.</w:t>
            </w:r>
            <w:proofErr w:type="gramEnd"/>
            <w:r>
              <w:rPr>
                <w:color w:val="1F1C52"/>
                <w:spacing w:val="-2"/>
              </w:rPr>
              <w:t>1.3</w:t>
            </w:r>
          </w:p>
        </w:tc>
        <w:tc>
          <w:tcPr>
            <w:tcW w:w="7011" w:type="dxa"/>
          </w:tcPr>
          <w:p w14:paraId="2726FC7F"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C83" w14:textId="77777777">
        <w:trPr>
          <w:trHeight w:val="251"/>
        </w:trPr>
        <w:tc>
          <w:tcPr>
            <w:tcW w:w="1894" w:type="dxa"/>
          </w:tcPr>
          <w:p w14:paraId="2726FC81" w14:textId="77777777" w:rsidR="00D7663B" w:rsidRDefault="00EE0066">
            <w:pPr>
              <w:pStyle w:val="TableParagraph"/>
              <w:spacing w:line="232" w:lineRule="exact"/>
            </w:pPr>
            <w:r>
              <w:rPr>
                <w:color w:val="1F1C52"/>
                <w:spacing w:val="-2"/>
              </w:rPr>
              <w:t>HE.</w:t>
            </w:r>
            <w:proofErr w:type="gramStart"/>
            <w:r>
              <w:rPr>
                <w:color w:val="1F1C52"/>
                <w:spacing w:val="-2"/>
              </w:rPr>
              <w:t>68.R.</w:t>
            </w:r>
            <w:proofErr w:type="gramEnd"/>
            <w:r>
              <w:rPr>
                <w:color w:val="1F1C52"/>
                <w:spacing w:val="-2"/>
              </w:rPr>
              <w:t>3.1</w:t>
            </w:r>
          </w:p>
        </w:tc>
        <w:tc>
          <w:tcPr>
            <w:tcW w:w="7011" w:type="dxa"/>
          </w:tcPr>
          <w:p w14:paraId="2726FC82" w14:textId="77777777" w:rsidR="00D7663B" w:rsidRDefault="00EE0066">
            <w:pPr>
              <w:pStyle w:val="TableParagraph"/>
              <w:spacing w:line="232" w:lineRule="exact"/>
              <w:ind w:left="107"/>
            </w:pPr>
            <w:r>
              <w:rPr>
                <w:color w:val="1F1C52"/>
              </w:rPr>
              <w:t>Discuss</w:t>
            </w:r>
            <w:r>
              <w:rPr>
                <w:color w:val="1F1C52"/>
                <w:spacing w:val="-3"/>
              </w:rPr>
              <w:t xml:space="preserve"> </w:t>
            </w:r>
            <w:r>
              <w:rPr>
                <w:color w:val="1F1C52"/>
              </w:rPr>
              <w:t>ways</w:t>
            </w:r>
            <w:r>
              <w:rPr>
                <w:color w:val="1F1C52"/>
                <w:spacing w:val="-5"/>
              </w:rPr>
              <w:t xml:space="preserve"> </w:t>
            </w:r>
            <w:r>
              <w:rPr>
                <w:color w:val="1F1C52"/>
              </w:rPr>
              <w:t>a</w:t>
            </w:r>
            <w:r>
              <w:rPr>
                <w:color w:val="1F1C52"/>
                <w:spacing w:val="-2"/>
              </w:rPr>
              <w:t xml:space="preserve"> </w:t>
            </w:r>
            <w:r>
              <w:rPr>
                <w:color w:val="1F1C52"/>
              </w:rPr>
              <w:t>leader</w:t>
            </w:r>
            <w:r>
              <w:rPr>
                <w:color w:val="1F1C52"/>
                <w:spacing w:val="-2"/>
              </w:rPr>
              <w:t xml:space="preserve"> </w:t>
            </w:r>
            <w:r>
              <w:rPr>
                <w:color w:val="1F1C52"/>
              </w:rPr>
              <w:t>can</w:t>
            </w:r>
            <w:r>
              <w:rPr>
                <w:color w:val="1F1C52"/>
                <w:spacing w:val="-6"/>
              </w:rPr>
              <w:t xml:space="preserve"> </w:t>
            </w:r>
            <w:r>
              <w:rPr>
                <w:color w:val="1F1C52"/>
              </w:rPr>
              <w:t>build</w:t>
            </w:r>
            <w:r>
              <w:rPr>
                <w:color w:val="1F1C52"/>
                <w:spacing w:val="-2"/>
              </w:rPr>
              <w:t xml:space="preserve"> </w:t>
            </w:r>
            <w:r>
              <w:rPr>
                <w:color w:val="1F1C52"/>
              </w:rPr>
              <w:t>the</w:t>
            </w:r>
            <w:r>
              <w:rPr>
                <w:color w:val="1F1C52"/>
                <w:spacing w:val="-3"/>
              </w:rPr>
              <w:t xml:space="preserve"> </w:t>
            </w:r>
            <w:r>
              <w:rPr>
                <w:color w:val="1F1C52"/>
              </w:rPr>
              <w:t>trust</w:t>
            </w:r>
            <w:r>
              <w:rPr>
                <w:color w:val="1F1C52"/>
                <w:spacing w:val="-2"/>
              </w:rPr>
              <w:t xml:space="preserve"> </w:t>
            </w:r>
            <w:r>
              <w:rPr>
                <w:color w:val="1F1C52"/>
              </w:rPr>
              <w:t>of</w:t>
            </w:r>
            <w:r>
              <w:rPr>
                <w:color w:val="1F1C52"/>
                <w:spacing w:val="-4"/>
              </w:rPr>
              <w:t xml:space="preserve"> </w:t>
            </w:r>
            <w:r>
              <w:rPr>
                <w:color w:val="1F1C52"/>
              </w:rPr>
              <w:t>individuals</w:t>
            </w:r>
            <w:r>
              <w:rPr>
                <w:color w:val="1F1C52"/>
                <w:spacing w:val="-3"/>
              </w:rPr>
              <w:t xml:space="preserve"> </w:t>
            </w:r>
            <w:r>
              <w:rPr>
                <w:color w:val="1F1C52"/>
              </w:rPr>
              <w:t>and</w:t>
            </w:r>
            <w:r>
              <w:rPr>
                <w:color w:val="1F1C52"/>
                <w:spacing w:val="-2"/>
              </w:rPr>
              <w:t xml:space="preserve"> groups.</w:t>
            </w:r>
          </w:p>
        </w:tc>
      </w:tr>
      <w:tr w:rsidR="00D7663B" w14:paraId="2726FC86" w14:textId="77777777">
        <w:trPr>
          <w:trHeight w:val="505"/>
        </w:trPr>
        <w:tc>
          <w:tcPr>
            <w:tcW w:w="1894" w:type="dxa"/>
          </w:tcPr>
          <w:p w14:paraId="2726FC84" w14:textId="77777777" w:rsidR="00D7663B" w:rsidRDefault="00EE0066">
            <w:pPr>
              <w:pStyle w:val="TableParagraph"/>
              <w:spacing w:line="251" w:lineRule="exact"/>
            </w:pPr>
            <w:r>
              <w:rPr>
                <w:color w:val="1F1C52"/>
                <w:spacing w:val="-2"/>
              </w:rPr>
              <w:t>HE.</w:t>
            </w:r>
            <w:proofErr w:type="gramStart"/>
            <w:r>
              <w:rPr>
                <w:color w:val="1F1C52"/>
                <w:spacing w:val="-2"/>
              </w:rPr>
              <w:t>68.R.</w:t>
            </w:r>
            <w:proofErr w:type="gramEnd"/>
            <w:r>
              <w:rPr>
                <w:color w:val="1F1C52"/>
                <w:spacing w:val="-2"/>
              </w:rPr>
              <w:t>3.2</w:t>
            </w:r>
          </w:p>
        </w:tc>
        <w:tc>
          <w:tcPr>
            <w:tcW w:w="7011" w:type="dxa"/>
          </w:tcPr>
          <w:p w14:paraId="2726FC85" w14:textId="77777777" w:rsidR="00D7663B" w:rsidRDefault="00EE0066">
            <w:pPr>
              <w:pStyle w:val="TableParagraph"/>
              <w:spacing w:line="254" w:lineRule="exact"/>
              <w:ind w:left="107"/>
            </w:pPr>
            <w:r>
              <w:rPr>
                <w:color w:val="1F1C52"/>
              </w:rPr>
              <w:t>Explain</w:t>
            </w:r>
            <w:r>
              <w:rPr>
                <w:color w:val="1F1C52"/>
                <w:spacing w:val="-3"/>
              </w:rPr>
              <w:t xml:space="preserve"> </w:t>
            </w:r>
            <w:r>
              <w:rPr>
                <w:color w:val="1F1C52"/>
              </w:rPr>
              <w:t>and</w:t>
            </w:r>
            <w:r>
              <w:rPr>
                <w:color w:val="1F1C52"/>
                <w:spacing w:val="-3"/>
              </w:rPr>
              <w:t xml:space="preserve"> </w:t>
            </w:r>
            <w:r>
              <w:rPr>
                <w:color w:val="1F1C52"/>
              </w:rPr>
              <w:t>develop</w:t>
            </w:r>
            <w:r>
              <w:rPr>
                <w:color w:val="1F1C52"/>
                <w:spacing w:val="-5"/>
              </w:rPr>
              <w:t xml:space="preserve"> </w:t>
            </w:r>
            <w:r>
              <w:rPr>
                <w:color w:val="1F1C52"/>
              </w:rPr>
              <w:t>ways</w:t>
            </w:r>
            <w:r>
              <w:rPr>
                <w:color w:val="1F1C52"/>
                <w:spacing w:val="-4"/>
              </w:rPr>
              <w:t xml:space="preserve"> </w:t>
            </w:r>
            <w:r>
              <w:rPr>
                <w:color w:val="1F1C52"/>
              </w:rPr>
              <w:t>to</w:t>
            </w:r>
            <w:r>
              <w:rPr>
                <w:color w:val="1F1C52"/>
                <w:spacing w:val="-3"/>
              </w:rPr>
              <w:t xml:space="preserve"> </w:t>
            </w:r>
            <w:r>
              <w:rPr>
                <w:color w:val="1F1C52"/>
              </w:rPr>
              <w:t>apply</w:t>
            </w:r>
            <w:r>
              <w:rPr>
                <w:color w:val="1F1C52"/>
                <w:spacing w:val="-3"/>
              </w:rPr>
              <w:t xml:space="preserve"> </w:t>
            </w:r>
            <w:r>
              <w:rPr>
                <w:color w:val="1F1C52"/>
              </w:rPr>
              <w:t>leadership</w:t>
            </w:r>
            <w:r>
              <w:rPr>
                <w:color w:val="1F1C52"/>
                <w:spacing w:val="-3"/>
              </w:rPr>
              <w:t xml:space="preserve"> </w:t>
            </w:r>
            <w:r>
              <w:rPr>
                <w:color w:val="1F1C52"/>
              </w:rPr>
              <w:t>skills</w:t>
            </w:r>
            <w:r>
              <w:rPr>
                <w:color w:val="1F1C52"/>
                <w:spacing w:val="-4"/>
              </w:rPr>
              <w:t xml:space="preserve"> </w:t>
            </w:r>
            <w:r>
              <w:rPr>
                <w:color w:val="1F1C52"/>
              </w:rPr>
              <w:t>in</w:t>
            </w:r>
            <w:r>
              <w:rPr>
                <w:color w:val="1F1C52"/>
                <w:spacing w:val="-5"/>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5"/>
              </w:rPr>
              <w:t xml:space="preserve"> </w:t>
            </w:r>
            <w:r>
              <w:rPr>
                <w:color w:val="1F1C52"/>
              </w:rPr>
              <w:t xml:space="preserve">the </w:t>
            </w:r>
            <w:r>
              <w:rPr>
                <w:color w:val="1F1C52"/>
                <w:spacing w:val="-2"/>
              </w:rPr>
              <w:t>community.</w:t>
            </w:r>
          </w:p>
        </w:tc>
      </w:tr>
      <w:tr w:rsidR="00D7663B" w14:paraId="2726FC8A" w14:textId="77777777">
        <w:trPr>
          <w:trHeight w:val="504"/>
        </w:trPr>
        <w:tc>
          <w:tcPr>
            <w:tcW w:w="1894" w:type="dxa"/>
          </w:tcPr>
          <w:p w14:paraId="2726FC87" w14:textId="77777777" w:rsidR="00D7663B" w:rsidRDefault="00EE0066">
            <w:pPr>
              <w:pStyle w:val="TableParagraph"/>
              <w:spacing w:line="249" w:lineRule="exact"/>
            </w:pPr>
            <w:r>
              <w:rPr>
                <w:color w:val="1F1C52"/>
                <w:spacing w:val="-2"/>
              </w:rPr>
              <w:t>HE.</w:t>
            </w:r>
            <w:proofErr w:type="gramStart"/>
            <w:r>
              <w:rPr>
                <w:color w:val="1F1C52"/>
                <w:spacing w:val="-2"/>
              </w:rPr>
              <w:t>68.R.</w:t>
            </w:r>
            <w:proofErr w:type="gramEnd"/>
            <w:r>
              <w:rPr>
                <w:color w:val="1F1C52"/>
                <w:spacing w:val="-2"/>
              </w:rPr>
              <w:t>3.4</w:t>
            </w:r>
          </w:p>
        </w:tc>
        <w:tc>
          <w:tcPr>
            <w:tcW w:w="7011" w:type="dxa"/>
          </w:tcPr>
          <w:p w14:paraId="2726FC88" w14:textId="77777777" w:rsidR="00D7663B" w:rsidRDefault="00EE0066">
            <w:pPr>
              <w:pStyle w:val="TableParagraph"/>
              <w:spacing w:line="249" w:lineRule="exact"/>
              <w:ind w:left="107"/>
            </w:pPr>
            <w:r>
              <w:rPr>
                <w:color w:val="1F1C52"/>
              </w:rPr>
              <w:t>Identify</w:t>
            </w:r>
            <w:r>
              <w:rPr>
                <w:color w:val="1F1C52"/>
                <w:spacing w:val="-4"/>
              </w:rPr>
              <w:t xml:space="preserve"> </w:t>
            </w:r>
            <w:r>
              <w:rPr>
                <w:color w:val="1F1C52"/>
              </w:rPr>
              <w:t>ways</w:t>
            </w:r>
            <w:r>
              <w:rPr>
                <w:color w:val="1F1C52"/>
                <w:spacing w:val="-6"/>
              </w:rPr>
              <w:t xml:space="preserve"> </w:t>
            </w:r>
            <w:r>
              <w:rPr>
                <w:color w:val="1F1C52"/>
              </w:rPr>
              <w:t>to</w:t>
            </w:r>
            <w:r>
              <w:rPr>
                <w:color w:val="1F1C52"/>
                <w:spacing w:val="-4"/>
              </w:rPr>
              <w:t xml:space="preserve"> </w:t>
            </w:r>
            <w:r>
              <w:rPr>
                <w:color w:val="1F1C52"/>
              </w:rPr>
              <w:t>participate</w:t>
            </w:r>
            <w:r>
              <w:rPr>
                <w:color w:val="1F1C52"/>
                <w:spacing w:val="-6"/>
              </w:rPr>
              <w:t xml:space="preserve"> </w:t>
            </w:r>
            <w:r>
              <w:rPr>
                <w:color w:val="1F1C52"/>
              </w:rPr>
              <w:t>in</w:t>
            </w:r>
            <w:r>
              <w:rPr>
                <w:color w:val="1F1C52"/>
                <w:spacing w:val="-4"/>
              </w:rPr>
              <w:t xml:space="preserve"> </w:t>
            </w:r>
            <w:r>
              <w:rPr>
                <w:color w:val="1F1C52"/>
              </w:rPr>
              <w:t>our</w:t>
            </w:r>
            <w:r>
              <w:rPr>
                <w:color w:val="1F1C52"/>
                <w:spacing w:val="-3"/>
              </w:rPr>
              <w:t xml:space="preserve"> </w:t>
            </w:r>
            <w:r>
              <w:rPr>
                <w:color w:val="1F1C52"/>
              </w:rPr>
              <w:t>constitutional</w:t>
            </w:r>
            <w:r>
              <w:rPr>
                <w:color w:val="1F1C52"/>
                <w:spacing w:val="-3"/>
              </w:rPr>
              <w:t xml:space="preserve"> </w:t>
            </w:r>
            <w:r>
              <w:rPr>
                <w:color w:val="1F1C52"/>
              </w:rPr>
              <w:t>republic</w:t>
            </w:r>
            <w:r>
              <w:rPr>
                <w:color w:val="1F1C52"/>
                <w:spacing w:val="-4"/>
              </w:rPr>
              <w:t xml:space="preserve"> </w:t>
            </w:r>
            <w:r>
              <w:rPr>
                <w:color w:val="1F1C52"/>
              </w:rPr>
              <w:t>through</w:t>
            </w:r>
            <w:r>
              <w:rPr>
                <w:color w:val="1F1C52"/>
                <w:spacing w:val="-3"/>
              </w:rPr>
              <w:t xml:space="preserve"> </w:t>
            </w:r>
            <w:r>
              <w:rPr>
                <w:color w:val="1F1C52"/>
                <w:spacing w:val="-2"/>
              </w:rPr>
              <w:t>public</w:t>
            </w:r>
          </w:p>
          <w:p w14:paraId="2726FC89" w14:textId="77777777" w:rsidR="00D7663B" w:rsidRDefault="00EE0066">
            <w:pPr>
              <w:pStyle w:val="TableParagraph"/>
              <w:spacing w:before="1" w:line="233" w:lineRule="exact"/>
              <w:ind w:left="107"/>
            </w:pPr>
            <w:r>
              <w:rPr>
                <w:color w:val="1F1C52"/>
              </w:rPr>
              <w:t>policy,</w:t>
            </w:r>
            <w:r>
              <w:rPr>
                <w:color w:val="1F1C52"/>
                <w:spacing w:val="-7"/>
              </w:rPr>
              <w:t xml:space="preserve"> </w:t>
            </w:r>
            <w:r>
              <w:rPr>
                <w:color w:val="1F1C52"/>
              </w:rPr>
              <w:t>voting,</w:t>
            </w:r>
            <w:r>
              <w:rPr>
                <w:color w:val="1F1C52"/>
                <w:spacing w:val="-6"/>
              </w:rPr>
              <w:t xml:space="preserve"> </w:t>
            </w:r>
            <w:r>
              <w:rPr>
                <w:color w:val="1F1C52"/>
              </w:rPr>
              <w:t>and</w:t>
            </w:r>
            <w:r>
              <w:rPr>
                <w:color w:val="1F1C52"/>
                <w:spacing w:val="-9"/>
              </w:rPr>
              <w:t xml:space="preserve"> </w:t>
            </w:r>
            <w:r>
              <w:rPr>
                <w:color w:val="1F1C52"/>
              </w:rPr>
              <w:t>leadership</w:t>
            </w:r>
            <w:r>
              <w:rPr>
                <w:color w:val="1F1C52"/>
                <w:spacing w:val="-6"/>
              </w:rPr>
              <w:t xml:space="preserve"> </w:t>
            </w:r>
            <w:r>
              <w:rPr>
                <w:color w:val="1F1C52"/>
                <w:spacing w:val="-2"/>
              </w:rPr>
              <w:t>positions.</w:t>
            </w:r>
          </w:p>
        </w:tc>
      </w:tr>
      <w:tr w:rsidR="00D7663B" w14:paraId="2726FC8D" w14:textId="77777777">
        <w:trPr>
          <w:trHeight w:val="254"/>
        </w:trPr>
        <w:tc>
          <w:tcPr>
            <w:tcW w:w="1894" w:type="dxa"/>
          </w:tcPr>
          <w:p w14:paraId="2726FC8B" w14:textId="77777777" w:rsidR="00D7663B" w:rsidRDefault="00EE0066">
            <w:pPr>
              <w:pStyle w:val="TableParagraph"/>
              <w:spacing w:line="234" w:lineRule="exact"/>
            </w:pPr>
            <w:r>
              <w:rPr>
                <w:color w:val="1F1C52"/>
                <w:spacing w:val="-2"/>
              </w:rPr>
              <w:t>HE.</w:t>
            </w:r>
            <w:proofErr w:type="gramStart"/>
            <w:r>
              <w:rPr>
                <w:color w:val="1F1C52"/>
                <w:spacing w:val="-2"/>
              </w:rPr>
              <w:t>68.R.</w:t>
            </w:r>
            <w:proofErr w:type="gramEnd"/>
            <w:r>
              <w:rPr>
                <w:color w:val="1F1C52"/>
                <w:spacing w:val="-2"/>
              </w:rPr>
              <w:t>4.2</w:t>
            </w:r>
          </w:p>
        </w:tc>
        <w:tc>
          <w:tcPr>
            <w:tcW w:w="7011" w:type="dxa"/>
          </w:tcPr>
          <w:p w14:paraId="2726FC8C" w14:textId="77777777" w:rsidR="00D7663B" w:rsidRDefault="00EE0066">
            <w:pPr>
              <w:pStyle w:val="TableParagraph"/>
              <w:spacing w:line="234" w:lineRule="exact"/>
              <w:ind w:left="107"/>
            </w:pPr>
            <w:r>
              <w:rPr>
                <w:color w:val="1F1C52"/>
              </w:rPr>
              <w:t>Develop</w:t>
            </w:r>
            <w:r>
              <w:rPr>
                <w:color w:val="1F1C52"/>
                <w:spacing w:val="-6"/>
              </w:rPr>
              <w:t xml:space="preserve"> </w:t>
            </w:r>
            <w:r>
              <w:rPr>
                <w:color w:val="1F1C52"/>
              </w:rPr>
              <w:t>and</w:t>
            </w:r>
            <w:r>
              <w:rPr>
                <w:color w:val="1F1C52"/>
                <w:spacing w:val="-5"/>
              </w:rPr>
              <w:t xml:space="preserve"> </w:t>
            </w:r>
            <w:r>
              <w:rPr>
                <w:color w:val="1F1C52"/>
              </w:rPr>
              <w:t>apply</w:t>
            </w:r>
            <w:r>
              <w:rPr>
                <w:color w:val="1F1C52"/>
                <w:spacing w:val="-2"/>
              </w:rPr>
              <w:t xml:space="preserve"> </w:t>
            </w:r>
            <w:r>
              <w:rPr>
                <w:color w:val="1F1C52"/>
              </w:rPr>
              <w:t>conflict</w:t>
            </w:r>
            <w:r>
              <w:rPr>
                <w:color w:val="1F1C52"/>
                <w:spacing w:val="-5"/>
              </w:rPr>
              <w:t xml:space="preserve"> </w:t>
            </w:r>
            <w:r>
              <w:rPr>
                <w:color w:val="1F1C52"/>
              </w:rPr>
              <w:t>resolution</w:t>
            </w:r>
            <w:r>
              <w:rPr>
                <w:color w:val="1F1C52"/>
                <w:spacing w:val="-5"/>
              </w:rPr>
              <w:t xml:space="preserve"> </w:t>
            </w:r>
            <w:r>
              <w:rPr>
                <w:color w:val="1F1C52"/>
              </w:rPr>
              <w:t>skills</w:t>
            </w:r>
            <w:r>
              <w:rPr>
                <w:color w:val="1F1C52"/>
                <w:spacing w:val="-2"/>
              </w:rPr>
              <w:t xml:space="preserve"> </w:t>
            </w:r>
            <w:r>
              <w:rPr>
                <w:color w:val="1F1C52"/>
              </w:rPr>
              <w:t>in</w:t>
            </w:r>
            <w:r>
              <w:rPr>
                <w:color w:val="1F1C52"/>
                <w:spacing w:val="-3"/>
              </w:rPr>
              <w:t xml:space="preserve"> </w:t>
            </w:r>
            <w:r>
              <w:rPr>
                <w:color w:val="1F1C52"/>
              </w:rPr>
              <w:t>a</w:t>
            </w:r>
            <w:r>
              <w:rPr>
                <w:color w:val="1F1C52"/>
                <w:spacing w:val="-2"/>
              </w:rPr>
              <w:t xml:space="preserve"> </w:t>
            </w:r>
            <w:r>
              <w:rPr>
                <w:color w:val="1F1C52"/>
              </w:rPr>
              <w:t>variety</w:t>
            </w:r>
            <w:r>
              <w:rPr>
                <w:color w:val="1F1C52"/>
                <w:spacing w:val="-5"/>
              </w:rPr>
              <w:t xml:space="preserve"> </w:t>
            </w:r>
            <w:r>
              <w:rPr>
                <w:color w:val="1F1C52"/>
              </w:rPr>
              <w:t>of</w:t>
            </w:r>
            <w:r>
              <w:rPr>
                <w:color w:val="1F1C52"/>
                <w:spacing w:val="-1"/>
              </w:rPr>
              <w:t xml:space="preserve"> </w:t>
            </w:r>
            <w:r>
              <w:rPr>
                <w:color w:val="1F1C52"/>
                <w:spacing w:val="-2"/>
              </w:rPr>
              <w:t>situations.</w:t>
            </w:r>
          </w:p>
        </w:tc>
      </w:tr>
      <w:tr w:rsidR="00D7663B" w14:paraId="2726FC90" w14:textId="77777777">
        <w:trPr>
          <w:trHeight w:val="505"/>
        </w:trPr>
        <w:tc>
          <w:tcPr>
            <w:tcW w:w="1894" w:type="dxa"/>
          </w:tcPr>
          <w:p w14:paraId="2726FC8E" w14:textId="77777777" w:rsidR="00D7663B" w:rsidRDefault="00EE0066">
            <w:pPr>
              <w:pStyle w:val="TableParagraph"/>
              <w:spacing w:line="251" w:lineRule="exact"/>
            </w:pPr>
            <w:r>
              <w:rPr>
                <w:color w:val="1F1C52"/>
                <w:spacing w:val="-2"/>
              </w:rPr>
              <w:t>HE.8.PHC.1.4</w:t>
            </w:r>
          </w:p>
        </w:tc>
        <w:tc>
          <w:tcPr>
            <w:tcW w:w="7011" w:type="dxa"/>
          </w:tcPr>
          <w:p w14:paraId="2726FC8F"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sources</w:t>
            </w:r>
            <w:r>
              <w:rPr>
                <w:color w:val="1F1C52"/>
                <w:spacing w:val="-4"/>
              </w:rPr>
              <w:t xml:space="preserve"> </w:t>
            </w:r>
            <w:r>
              <w:rPr>
                <w:color w:val="1F1C52"/>
              </w:rPr>
              <w:t>of</w:t>
            </w:r>
            <w:r>
              <w:rPr>
                <w:color w:val="1F1C52"/>
                <w:spacing w:val="-3"/>
              </w:rPr>
              <w:t xml:space="preserve"> </w:t>
            </w:r>
            <w:r>
              <w:rPr>
                <w:color w:val="1F1C52"/>
              </w:rPr>
              <w:t>relational</w:t>
            </w:r>
            <w:r>
              <w:rPr>
                <w:color w:val="1F1C52"/>
                <w:spacing w:val="-3"/>
              </w:rPr>
              <w:t xml:space="preserve"> </w:t>
            </w:r>
            <w:r>
              <w:rPr>
                <w:color w:val="1F1C52"/>
              </w:rPr>
              <w:t>conflicts</w:t>
            </w:r>
            <w:r>
              <w:rPr>
                <w:color w:val="1F1C52"/>
                <w:spacing w:val="-6"/>
              </w:rPr>
              <w:t xml:space="preserve"> </w:t>
            </w:r>
            <w:r>
              <w:rPr>
                <w:color w:val="1F1C52"/>
              </w:rPr>
              <w:t>and</w:t>
            </w:r>
            <w:r>
              <w:rPr>
                <w:color w:val="1F1C52"/>
                <w:spacing w:val="-4"/>
              </w:rPr>
              <w:t xml:space="preserve"> </w:t>
            </w:r>
            <w:r>
              <w:rPr>
                <w:color w:val="1F1C52"/>
              </w:rPr>
              <w:t>healthy</w:t>
            </w:r>
            <w:r>
              <w:rPr>
                <w:color w:val="1F1C52"/>
                <w:spacing w:val="-7"/>
              </w:rPr>
              <w:t xml:space="preserve"> </w:t>
            </w:r>
            <w:r>
              <w:rPr>
                <w:color w:val="1F1C52"/>
              </w:rPr>
              <w:t>approaches</w:t>
            </w:r>
            <w:r>
              <w:rPr>
                <w:color w:val="1F1C52"/>
                <w:spacing w:val="-6"/>
              </w:rPr>
              <w:t xml:space="preserve"> </w:t>
            </w:r>
            <w:r>
              <w:rPr>
                <w:color w:val="1F1C52"/>
              </w:rPr>
              <w:t>to</w:t>
            </w:r>
            <w:r>
              <w:rPr>
                <w:color w:val="1F1C52"/>
                <w:spacing w:val="-4"/>
              </w:rPr>
              <w:t xml:space="preserve"> </w:t>
            </w:r>
            <w:r>
              <w:rPr>
                <w:color w:val="1F1C52"/>
              </w:rPr>
              <w:t xml:space="preserve">conflict </w:t>
            </w:r>
            <w:r>
              <w:rPr>
                <w:color w:val="1F1C52"/>
                <w:spacing w:val="-2"/>
              </w:rPr>
              <w:t>resolutions.</w:t>
            </w:r>
          </w:p>
        </w:tc>
      </w:tr>
      <w:tr w:rsidR="00D7663B" w14:paraId="2726FC93" w14:textId="77777777">
        <w:trPr>
          <w:trHeight w:val="506"/>
        </w:trPr>
        <w:tc>
          <w:tcPr>
            <w:tcW w:w="1894" w:type="dxa"/>
          </w:tcPr>
          <w:p w14:paraId="2726FC91" w14:textId="77777777" w:rsidR="00D7663B" w:rsidRDefault="00EE0066">
            <w:pPr>
              <w:pStyle w:val="TableParagraph"/>
              <w:spacing w:line="251" w:lineRule="exact"/>
            </w:pPr>
            <w:r>
              <w:rPr>
                <w:color w:val="1F1C52"/>
                <w:spacing w:val="-2"/>
              </w:rPr>
              <w:t>HE.8.PHC.3.6</w:t>
            </w:r>
          </w:p>
        </w:tc>
        <w:tc>
          <w:tcPr>
            <w:tcW w:w="7011" w:type="dxa"/>
          </w:tcPr>
          <w:p w14:paraId="2726FC92" w14:textId="77777777" w:rsidR="00D7663B" w:rsidRDefault="00EE0066">
            <w:pPr>
              <w:pStyle w:val="TableParagraph"/>
              <w:spacing w:line="252" w:lineRule="exact"/>
              <w:ind w:left="107"/>
            </w:pPr>
            <w:r>
              <w:rPr>
                <w:color w:val="1F1C52"/>
              </w:rPr>
              <w:t>Investigate</w:t>
            </w:r>
            <w:r>
              <w:rPr>
                <w:color w:val="1F1C52"/>
                <w:spacing w:val="-4"/>
              </w:rPr>
              <w:t xml:space="preserve"> </w:t>
            </w:r>
            <w:r>
              <w:rPr>
                <w:color w:val="1F1C52"/>
              </w:rPr>
              <w:t>personal</w:t>
            </w:r>
            <w:r>
              <w:rPr>
                <w:color w:val="1F1C52"/>
                <w:spacing w:val="-6"/>
              </w:rPr>
              <w:t xml:space="preserve"> </w:t>
            </w:r>
            <w:r>
              <w:rPr>
                <w:color w:val="1F1C52"/>
              </w:rPr>
              <w:t>strategies</w:t>
            </w:r>
            <w:r>
              <w:rPr>
                <w:color w:val="1F1C52"/>
                <w:spacing w:val="-6"/>
              </w:rPr>
              <w:t xml:space="preserve"> </w:t>
            </w:r>
            <w:r>
              <w:rPr>
                <w:color w:val="1F1C52"/>
              </w:rPr>
              <w:t>to</w:t>
            </w:r>
            <w:r>
              <w:rPr>
                <w:color w:val="1F1C52"/>
                <w:spacing w:val="-4"/>
              </w:rPr>
              <w:t xml:space="preserve"> </w:t>
            </w:r>
            <w:r>
              <w:rPr>
                <w:color w:val="1F1C52"/>
              </w:rPr>
              <w:t>reduce</w:t>
            </w:r>
            <w:r>
              <w:rPr>
                <w:color w:val="1F1C52"/>
                <w:spacing w:val="-4"/>
              </w:rPr>
              <w:t xml:space="preserve"> </w:t>
            </w:r>
            <w:r>
              <w:rPr>
                <w:color w:val="1F1C52"/>
              </w:rPr>
              <w:t>or</w:t>
            </w:r>
            <w:r>
              <w:rPr>
                <w:color w:val="1F1C52"/>
                <w:spacing w:val="-6"/>
              </w:rPr>
              <w:t xml:space="preserve"> </w:t>
            </w:r>
            <w:r>
              <w:rPr>
                <w:color w:val="1F1C52"/>
              </w:rPr>
              <w:t>prevent</w:t>
            </w:r>
            <w:r>
              <w:rPr>
                <w:color w:val="1F1C52"/>
                <w:spacing w:val="-3"/>
              </w:rPr>
              <w:t xml:space="preserve"> </w:t>
            </w:r>
            <w:r>
              <w:rPr>
                <w:color w:val="1F1C52"/>
              </w:rPr>
              <w:t>injuries</w:t>
            </w:r>
            <w:r>
              <w:rPr>
                <w:color w:val="1F1C52"/>
                <w:spacing w:val="-4"/>
              </w:rPr>
              <w:t xml:space="preserve"> </w:t>
            </w:r>
            <w:r>
              <w:rPr>
                <w:color w:val="1F1C52"/>
              </w:rPr>
              <w:t>and</w:t>
            </w:r>
            <w:r>
              <w:rPr>
                <w:color w:val="1F1C52"/>
                <w:spacing w:val="-4"/>
              </w:rPr>
              <w:t xml:space="preserve"> </w:t>
            </w:r>
            <w:r>
              <w:rPr>
                <w:color w:val="1F1C52"/>
              </w:rPr>
              <w:t>other adolescent health problems.</w:t>
            </w:r>
          </w:p>
        </w:tc>
      </w:tr>
      <w:tr w:rsidR="00D7663B" w14:paraId="2726FC96" w14:textId="77777777">
        <w:trPr>
          <w:trHeight w:val="506"/>
        </w:trPr>
        <w:tc>
          <w:tcPr>
            <w:tcW w:w="1894" w:type="dxa"/>
          </w:tcPr>
          <w:p w14:paraId="2726FC94" w14:textId="77777777" w:rsidR="00D7663B" w:rsidRDefault="00EE0066">
            <w:pPr>
              <w:pStyle w:val="TableParagraph"/>
              <w:spacing w:line="251" w:lineRule="exact"/>
            </w:pPr>
            <w:r>
              <w:rPr>
                <w:color w:val="1F1C52"/>
                <w:spacing w:val="-2"/>
              </w:rPr>
              <w:t>HE.8.CEH.1.1</w:t>
            </w:r>
          </w:p>
        </w:tc>
        <w:tc>
          <w:tcPr>
            <w:tcW w:w="7011" w:type="dxa"/>
          </w:tcPr>
          <w:p w14:paraId="2726FC95"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physical,</w:t>
            </w:r>
            <w:r>
              <w:rPr>
                <w:color w:val="1F1C52"/>
                <w:spacing w:val="-7"/>
              </w:rPr>
              <w:t xml:space="preserve"> </w:t>
            </w:r>
            <w:r>
              <w:rPr>
                <w:color w:val="1F1C52"/>
              </w:rPr>
              <w:t>mental,</w:t>
            </w:r>
            <w:r>
              <w:rPr>
                <w:color w:val="1F1C52"/>
                <w:spacing w:val="-4"/>
              </w:rPr>
              <w:t xml:space="preserve"> </w:t>
            </w:r>
            <w:r>
              <w:rPr>
                <w:color w:val="1F1C52"/>
              </w:rPr>
              <w:t>social,</w:t>
            </w:r>
            <w:r>
              <w:rPr>
                <w:color w:val="1F1C52"/>
                <w:spacing w:val="-4"/>
              </w:rPr>
              <w:t xml:space="preserve"> </w:t>
            </w:r>
            <w:r>
              <w:rPr>
                <w:color w:val="1F1C52"/>
              </w:rPr>
              <w:t>and</w:t>
            </w:r>
            <w:r>
              <w:rPr>
                <w:color w:val="1F1C52"/>
                <w:spacing w:val="-4"/>
              </w:rPr>
              <w:t xml:space="preserve"> </w:t>
            </w:r>
            <w:r>
              <w:rPr>
                <w:color w:val="1F1C52"/>
              </w:rPr>
              <w:t>intellectual</w:t>
            </w:r>
            <w:r>
              <w:rPr>
                <w:color w:val="1F1C52"/>
                <w:spacing w:val="-3"/>
              </w:rPr>
              <w:t xml:space="preserve"> </w:t>
            </w:r>
            <w:r>
              <w:rPr>
                <w:color w:val="1F1C52"/>
              </w:rPr>
              <w:t>dimensions</w:t>
            </w:r>
            <w:r>
              <w:rPr>
                <w:color w:val="1F1C52"/>
                <w:spacing w:val="-6"/>
              </w:rPr>
              <w:t xml:space="preserve"> </w:t>
            </w:r>
            <w:r>
              <w:rPr>
                <w:color w:val="1F1C52"/>
              </w:rPr>
              <w:t>of community health are interrelated.</w:t>
            </w:r>
          </w:p>
        </w:tc>
      </w:tr>
      <w:tr w:rsidR="00D7663B" w14:paraId="2726FC99" w14:textId="77777777">
        <w:trPr>
          <w:trHeight w:val="251"/>
        </w:trPr>
        <w:tc>
          <w:tcPr>
            <w:tcW w:w="1894" w:type="dxa"/>
          </w:tcPr>
          <w:p w14:paraId="2726FC97" w14:textId="77777777" w:rsidR="00D7663B" w:rsidRDefault="00EE0066">
            <w:pPr>
              <w:pStyle w:val="TableParagraph"/>
              <w:spacing w:line="232" w:lineRule="exact"/>
            </w:pPr>
            <w:r>
              <w:rPr>
                <w:color w:val="1F1C52"/>
                <w:spacing w:val="-2"/>
              </w:rPr>
              <w:t>SC.8.TI.2.3</w:t>
            </w:r>
          </w:p>
        </w:tc>
        <w:tc>
          <w:tcPr>
            <w:tcW w:w="7011" w:type="dxa"/>
          </w:tcPr>
          <w:p w14:paraId="2726FC98" w14:textId="77777777" w:rsidR="00D7663B" w:rsidRDefault="00EE0066">
            <w:pPr>
              <w:pStyle w:val="TableParagraph"/>
              <w:spacing w:line="232" w:lineRule="exact"/>
              <w:ind w:left="107"/>
            </w:pPr>
            <w:r>
              <w:rPr>
                <w:color w:val="1F1C52"/>
              </w:rPr>
              <w:t>Compare</w:t>
            </w:r>
            <w:r>
              <w:rPr>
                <w:color w:val="1F1C52"/>
                <w:spacing w:val="-6"/>
              </w:rPr>
              <w:t xml:space="preserve"> </w:t>
            </w:r>
            <w:r>
              <w:rPr>
                <w:color w:val="1F1C52"/>
              </w:rPr>
              <w:t>various</w:t>
            </w:r>
            <w:r>
              <w:rPr>
                <w:color w:val="1F1C52"/>
                <w:spacing w:val="-8"/>
              </w:rPr>
              <w:t xml:space="preserve"> </w:t>
            </w:r>
            <w:r>
              <w:rPr>
                <w:color w:val="1F1C52"/>
              </w:rPr>
              <w:t>technology-related</w:t>
            </w:r>
            <w:r>
              <w:rPr>
                <w:color w:val="1F1C52"/>
                <w:spacing w:val="-9"/>
              </w:rPr>
              <w:t xml:space="preserve"> </w:t>
            </w:r>
            <w:r>
              <w:rPr>
                <w:color w:val="1F1C52"/>
              </w:rPr>
              <w:t>career</w:t>
            </w:r>
            <w:r>
              <w:rPr>
                <w:color w:val="1F1C52"/>
                <w:spacing w:val="-4"/>
              </w:rPr>
              <w:t xml:space="preserve"> </w:t>
            </w:r>
            <w:r>
              <w:rPr>
                <w:color w:val="1F1C52"/>
                <w:spacing w:val="-2"/>
              </w:rPr>
              <w:t>paths.</w:t>
            </w:r>
          </w:p>
        </w:tc>
      </w:tr>
    </w:tbl>
    <w:p w14:paraId="2726FC9A" w14:textId="77777777" w:rsidR="00D7663B" w:rsidRDefault="00D7663B">
      <w:pPr>
        <w:pStyle w:val="BodyText"/>
        <w:spacing w:before="3"/>
      </w:pPr>
    </w:p>
    <w:p w14:paraId="2726FC9B"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C9C" w14:textId="77777777" w:rsidR="00D7663B" w:rsidRDefault="00EE0066">
      <w:pPr>
        <w:pStyle w:val="BodyText"/>
        <w:ind w:left="1531" w:right="1436"/>
      </w:pPr>
      <w:r>
        <w:rPr>
          <w:color w:val="1F1C52"/>
        </w:rPr>
        <w:t>For students in grades 6 through 12, the social, emotional, and physical effects of social media. This component must include, but need not be limited to, the negative effects of social media on mental health, including addiction; the distribution of misinformation on social media; how social media manipulates</w:t>
      </w:r>
      <w:r>
        <w:rPr>
          <w:color w:val="1F1C52"/>
          <w:spacing w:val="-3"/>
        </w:rPr>
        <w:t xml:space="preserve"> </w:t>
      </w:r>
      <w:r>
        <w:rPr>
          <w:color w:val="1F1C52"/>
        </w:rPr>
        <w:t>behavior;</w:t>
      </w:r>
      <w:r>
        <w:rPr>
          <w:color w:val="1F1C52"/>
          <w:spacing w:val="-5"/>
        </w:rPr>
        <w:t xml:space="preserve"> </w:t>
      </w:r>
      <w:r>
        <w:rPr>
          <w:color w:val="1F1C52"/>
        </w:rPr>
        <w:t>the</w:t>
      </w:r>
      <w:r>
        <w:rPr>
          <w:color w:val="1F1C52"/>
          <w:spacing w:val="-3"/>
        </w:rPr>
        <w:t xml:space="preserve"> </w:t>
      </w:r>
      <w:r>
        <w:rPr>
          <w:color w:val="1F1C52"/>
        </w:rPr>
        <w:t>permanency</w:t>
      </w:r>
      <w:r>
        <w:rPr>
          <w:color w:val="1F1C52"/>
          <w:spacing w:val="-3"/>
        </w:rPr>
        <w:t xml:space="preserve"> </w:t>
      </w:r>
      <w:r>
        <w:rPr>
          <w:color w:val="1F1C52"/>
        </w:rPr>
        <w:t>of</w:t>
      </w:r>
      <w:r>
        <w:rPr>
          <w:color w:val="1F1C52"/>
          <w:spacing w:val="-2"/>
        </w:rPr>
        <w:t xml:space="preserve"> </w:t>
      </w:r>
      <w:r>
        <w:rPr>
          <w:color w:val="1F1C52"/>
        </w:rPr>
        <w:t>sharing</w:t>
      </w:r>
      <w:r>
        <w:rPr>
          <w:color w:val="1F1C52"/>
          <w:spacing w:val="-6"/>
        </w:rPr>
        <w:t xml:space="preserve"> </w:t>
      </w:r>
      <w:r>
        <w:rPr>
          <w:color w:val="1F1C52"/>
        </w:rPr>
        <w:t>materials</w:t>
      </w:r>
      <w:r>
        <w:rPr>
          <w:color w:val="1F1C52"/>
          <w:spacing w:val="-3"/>
        </w:rPr>
        <w:t xml:space="preserve"> </w:t>
      </w:r>
      <w:r>
        <w:rPr>
          <w:color w:val="1F1C52"/>
        </w:rPr>
        <w:t>online;</w:t>
      </w:r>
      <w:r>
        <w:rPr>
          <w:color w:val="1F1C52"/>
          <w:spacing w:val="-2"/>
        </w:rPr>
        <w:t xml:space="preserve"> </w:t>
      </w:r>
      <w:r>
        <w:rPr>
          <w:color w:val="1F1C52"/>
        </w:rPr>
        <w:t>how</w:t>
      </w:r>
      <w:r>
        <w:rPr>
          <w:color w:val="1F1C52"/>
          <w:spacing w:val="-4"/>
        </w:rPr>
        <w:t xml:space="preserve"> </w:t>
      </w:r>
      <w:r>
        <w:rPr>
          <w:color w:val="1F1C52"/>
        </w:rPr>
        <w:t>to</w:t>
      </w:r>
      <w:r>
        <w:rPr>
          <w:color w:val="1F1C52"/>
          <w:spacing w:val="-3"/>
        </w:rPr>
        <w:t xml:space="preserve"> </w:t>
      </w:r>
      <w:r>
        <w:rPr>
          <w:color w:val="1F1C52"/>
        </w:rPr>
        <w:t>maintain</w:t>
      </w:r>
      <w:r>
        <w:rPr>
          <w:color w:val="1F1C52"/>
          <w:spacing w:val="-3"/>
        </w:rPr>
        <w:t xml:space="preserve"> </w:t>
      </w:r>
      <w:r>
        <w:rPr>
          <w:color w:val="1F1C52"/>
        </w:rPr>
        <w:t>personal</w:t>
      </w:r>
      <w:r>
        <w:rPr>
          <w:color w:val="1F1C52"/>
          <w:spacing w:val="-2"/>
        </w:rPr>
        <w:t xml:space="preserve"> </w:t>
      </w:r>
      <w:r>
        <w:rPr>
          <w:color w:val="1F1C52"/>
        </w:rPr>
        <w:t xml:space="preserve">security and identify cyberbullying, predatory behavior, and human trafficking on the Internet; and how to report suspicious behavior encountered on the Internet. </w:t>
      </w:r>
      <w:hyperlink r:id="rId150">
        <w:r>
          <w:rPr>
            <w:color w:val="0000FF"/>
            <w:u w:val="single" w:color="0000FF"/>
          </w:rPr>
          <w:t>s.1003.42(2)(o)</w:t>
        </w:r>
        <w:proofErr w:type="gramStart"/>
        <w:r>
          <w:rPr>
            <w:color w:val="0000FF"/>
            <w:u w:val="single" w:color="0000FF"/>
          </w:rPr>
          <w:t>5.a.</w:t>
        </w:r>
        <w:proofErr w:type="gramEnd"/>
        <w:r>
          <w:rPr>
            <w:color w:val="0000FF"/>
            <w:u w:val="single" w:color="0000FF"/>
          </w:rPr>
          <w:t>, F.S.</w:t>
        </w:r>
        <w:r>
          <w:rPr>
            <w:color w:val="0000FF"/>
            <w:spacing w:val="40"/>
            <w:u w:val="single" w:color="0000FF"/>
          </w:rPr>
          <w:t xml:space="preserve"> </w:t>
        </w:r>
      </w:hyperlink>
    </w:p>
    <w:p w14:paraId="2726FC9D"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CA0" w14:textId="77777777">
        <w:trPr>
          <w:trHeight w:val="253"/>
        </w:trPr>
        <w:tc>
          <w:tcPr>
            <w:tcW w:w="1906" w:type="dxa"/>
          </w:tcPr>
          <w:p w14:paraId="2726FC9E" w14:textId="77777777" w:rsidR="00D7663B" w:rsidRDefault="00EE0066">
            <w:pPr>
              <w:pStyle w:val="TableParagraph"/>
              <w:spacing w:line="234" w:lineRule="exact"/>
            </w:pPr>
            <w:r>
              <w:rPr>
                <w:color w:val="1F1C52"/>
                <w:spacing w:val="-2"/>
              </w:rPr>
              <w:t>HE.8.CEH.2.3</w:t>
            </w:r>
          </w:p>
        </w:tc>
        <w:tc>
          <w:tcPr>
            <w:tcW w:w="6999" w:type="dxa"/>
          </w:tcPr>
          <w:p w14:paraId="2726FC9F" w14:textId="77777777" w:rsidR="00D7663B" w:rsidRDefault="00EE0066">
            <w:pPr>
              <w:pStyle w:val="TableParagraph"/>
              <w:spacing w:line="234" w:lineRule="exact"/>
              <w:ind w:left="107"/>
            </w:pPr>
            <w:r>
              <w:rPr>
                <w:color w:val="1F1C52"/>
              </w:rPr>
              <w:t>Analyze</w:t>
            </w:r>
            <w:r>
              <w:rPr>
                <w:color w:val="1F1C52"/>
                <w:spacing w:val="-6"/>
              </w:rPr>
              <w:t xml:space="preserve"> </w:t>
            </w:r>
            <w:r>
              <w:rPr>
                <w:color w:val="1F1C52"/>
              </w:rPr>
              <w:t>how</w:t>
            </w:r>
            <w:r>
              <w:rPr>
                <w:color w:val="1F1C52"/>
                <w:spacing w:val="-6"/>
              </w:rPr>
              <w:t xml:space="preserve"> </w:t>
            </w:r>
            <w:r>
              <w:rPr>
                <w:color w:val="1F1C52"/>
              </w:rPr>
              <w:t>media/social</w:t>
            </w:r>
            <w:r>
              <w:rPr>
                <w:color w:val="1F1C52"/>
                <w:spacing w:val="-5"/>
              </w:rPr>
              <w:t xml:space="preserve"> </w:t>
            </w:r>
            <w:r>
              <w:rPr>
                <w:color w:val="1F1C52"/>
              </w:rPr>
              <w:t>media</w:t>
            </w:r>
            <w:r>
              <w:rPr>
                <w:color w:val="1F1C52"/>
                <w:spacing w:val="-5"/>
              </w:rPr>
              <w:t xml:space="preserve"> </w:t>
            </w:r>
            <w:r>
              <w:rPr>
                <w:color w:val="1F1C52"/>
              </w:rPr>
              <w:t>influences</w:t>
            </w:r>
            <w:r>
              <w:rPr>
                <w:color w:val="1F1C52"/>
                <w:spacing w:val="-5"/>
              </w:rPr>
              <w:t xml:space="preserve"> </w:t>
            </w:r>
            <w:r>
              <w:rPr>
                <w:color w:val="1F1C52"/>
              </w:rPr>
              <w:t>community</w:t>
            </w:r>
            <w:r>
              <w:rPr>
                <w:color w:val="1F1C52"/>
                <w:spacing w:val="-3"/>
              </w:rPr>
              <w:t xml:space="preserve"> </w:t>
            </w:r>
            <w:r>
              <w:rPr>
                <w:color w:val="1F1C52"/>
              </w:rPr>
              <w:t>health</w:t>
            </w:r>
            <w:r>
              <w:rPr>
                <w:color w:val="1F1C52"/>
                <w:spacing w:val="-3"/>
              </w:rPr>
              <w:t xml:space="preserve"> </w:t>
            </w:r>
            <w:r>
              <w:rPr>
                <w:color w:val="1F1C52"/>
                <w:spacing w:val="-2"/>
              </w:rPr>
              <w:t>behaviors.</w:t>
            </w:r>
          </w:p>
        </w:tc>
      </w:tr>
      <w:tr w:rsidR="00D7663B" w14:paraId="2726FCA3" w14:textId="77777777">
        <w:trPr>
          <w:trHeight w:val="506"/>
        </w:trPr>
        <w:tc>
          <w:tcPr>
            <w:tcW w:w="1906" w:type="dxa"/>
          </w:tcPr>
          <w:p w14:paraId="2726FCA1" w14:textId="77777777" w:rsidR="00D7663B" w:rsidRDefault="00EE0066">
            <w:pPr>
              <w:pStyle w:val="TableParagraph"/>
              <w:spacing w:line="251" w:lineRule="exact"/>
            </w:pPr>
            <w:r>
              <w:rPr>
                <w:color w:val="1F1C52"/>
                <w:spacing w:val="-2"/>
              </w:rPr>
              <w:t>HE.8.CH.2.1</w:t>
            </w:r>
          </w:p>
        </w:tc>
        <w:tc>
          <w:tcPr>
            <w:tcW w:w="6999" w:type="dxa"/>
          </w:tcPr>
          <w:p w14:paraId="2726FCA2" w14:textId="77777777" w:rsidR="00D7663B" w:rsidRDefault="00EE0066">
            <w:pPr>
              <w:pStyle w:val="TableParagraph"/>
              <w:spacing w:line="252" w:lineRule="exact"/>
              <w:ind w:left="107" w:right="202"/>
            </w:pPr>
            <w:r>
              <w:rPr>
                <w:color w:val="1F1C52"/>
              </w:rPr>
              <w:t>Evaluate</w:t>
            </w:r>
            <w:r>
              <w:rPr>
                <w:color w:val="1F1C52"/>
                <w:spacing w:val="-5"/>
              </w:rPr>
              <w:t xml:space="preserve"> </w:t>
            </w:r>
            <w:r>
              <w:rPr>
                <w:color w:val="1F1C52"/>
              </w:rPr>
              <w:t>ways</w:t>
            </w:r>
            <w:r>
              <w:rPr>
                <w:color w:val="1F1C52"/>
                <w:spacing w:val="-5"/>
              </w:rPr>
              <w:t xml:space="preserve"> </w:t>
            </w:r>
            <w:r>
              <w:rPr>
                <w:color w:val="1F1C52"/>
              </w:rPr>
              <w:t>consumer</w:t>
            </w:r>
            <w:r>
              <w:rPr>
                <w:color w:val="1F1C52"/>
                <w:spacing w:val="-4"/>
              </w:rPr>
              <w:t xml:space="preserve"> </w:t>
            </w:r>
            <w:r>
              <w:rPr>
                <w:color w:val="1F1C52"/>
              </w:rPr>
              <w:t>health</w:t>
            </w:r>
            <w:r>
              <w:rPr>
                <w:color w:val="1F1C52"/>
                <w:spacing w:val="-5"/>
              </w:rPr>
              <w:t xml:space="preserve"> </w:t>
            </w:r>
            <w:r>
              <w:rPr>
                <w:color w:val="1F1C52"/>
              </w:rPr>
              <w:t>messages</w:t>
            </w:r>
            <w:r>
              <w:rPr>
                <w:color w:val="1F1C52"/>
                <w:spacing w:val="-7"/>
              </w:rPr>
              <w:t xml:space="preserve"> </w:t>
            </w:r>
            <w:r>
              <w:rPr>
                <w:color w:val="1F1C52"/>
              </w:rPr>
              <w:t>and</w:t>
            </w:r>
            <w:r>
              <w:rPr>
                <w:color w:val="1F1C52"/>
                <w:spacing w:val="-5"/>
              </w:rPr>
              <w:t xml:space="preserve"> </w:t>
            </w:r>
            <w:r>
              <w:rPr>
                <w:color w:val="1F1C52"/>
              </w:rPr>
              <w:t>communication</w:t>
            </w:r>
            <w:r>
              <w:rPr>
                <w:color w:val="1F1C52"/>
                <w:spacing w:val="-5"/>
              </w:rPr>
              <w:t xml:space="preserve"> </w:t>
            </w:r>
            <w:r>
              <w:rPr>
                <w:color w:val="1F1C52"/>
              </w:rPr>
              <w:t>techniques can be targeted for different audiences.</w:t>
            </w:r>
          </w:p>
        </w:tc>
      </w:tr>
      <w:tr w:rsidR="00D7663B" w14:paraId="2726FCA6" w14:textId="77777777">
        <w:trPr>
          <w:trHeight w:val="506"/>
        </w:trPr>
        <w:tc>
          <w:tcPr>
            <w:tcW w:w="1906" w:type="dxa"/>
          </w:tcPr>
          <w:p w14:paraId="2726FCA4" w14:textId="77777777" w:rsidR="00D7663B" w:rsidRDefault="00EE0066">
            <w:pPr>
              <w:pStyle w:val="TableParagraph"/>
              <w:spacing w:line="251" w:lineRule="exact"/>
            </w:pPr>
            <w:r>
              <w:rPr>
                <w:color w:val="1F1C52"/>
                <w:spacing w:val="-2"/>
              </w:rPr>
              <w:t>HE.8.CH.2.2</w:t>
            </w:r>
          </w:p>
        </w:tc>
        <w:tc>
          <w:tcPr>
            <w:tcW w:w="6999" w:type="dxa"/>
          </w:tcPr>
          <w:p w14:paraId="2726FCA5" w14:textId="77777777" w:rsidR="00D7663B" w:rsidRDefault="00EE0066">
            <w:pPr>
              <w:pStyle w:val="TableParagraph"/>
              <w:spacing w:line="252" w:lineRule="exact"/>
              <w:ind w:left="107"/>
            </w:pPr>
            <w:r>
              <w:rPr>
                <w:color w:val="1F1C52"/>
              </w:rPr>
              <w:t>Research</w:t>
            </w:r>
            <w:r>
              <w:rPr>
                <w:color w:val="1F1C52"/>
                <w:spacing w:val="-8"/>
              </w:rPr>
              <w:t xml:space="preserve"> </w:t>
            </w:r>
            <w:r>
              <w:rPr>
                <w:color w:val="1F1C52"/>
              </w:rPr>
              <w:t>marketing</w:t>
            </w:r>
            <w:r>
              <w:rPr>
                <w:color w:val="1F1C52"/>
                <w:spacing w:val="-8"/>
              </w:rPr>
              <w:t xml:space="preserve"> </w:t>
            </w:r>
            <w:r>
              <w:rPr>
                <w:color w:val="1F1C52"/>
              </w:rPr>
              <w:t>strategies</w:t>
            </w:r>
            <w:r>
              <w:rPr>
                <w:color w:val="1F1C52"/>
                <w:spacing w:val="-5"/>
              </w:rPr>
              <w:t xml:space="preserve"> </w:t>
            </w:r>
            <w:r>
              <w:rPr>
                <w:color w:val="1F1C52"/>
              </w:rPr>
              <w:t>behind</w:t>
            </w:r>
            <w:r>
              <w:rPr>
                <w:color w:val="1F1C52"/>
                <w:spacing w:val="-5"/>
              </w:rPr>
              <w:t xml:space="preserve"> </w:t>
            </w:r>
            <w:r>
              <w:rPr>
                <w:color w:val="1F1C52"/>
              </w:rPr>
              <w:t>health-related</w:t>
            </w:r>
            <w:r>
              <w:rPr>
                <w:color w:val="1F1C52"/>
                <w:spacing w:val="-8"/>
              </w:rPr>
              <w:t xml:space="preserve"> </w:t>
            </w:r>
            <w:r>
              <w:rPr>
                <w:color w:val="1F1C52"/>
              </w:rPr>
              <w:t>media/social</w:t>
            </w:r>
            <w:r>
              <w:rPr>
                <w:color w:val="1F1C52"/>
                <w:spacing w:val="-4"/>
              </w:rPr>
              <w:t xml:space="preserve"> </w:t>
            </w:r>
            <w:r>
              <w:rPr>
                <w:color w:val="1F1C52"/>
              </w:rPr>
              <w:t xml:space="preserve">media </w:t>
            </w:r>
            <w:r>
              <w:rPr>
                <w:color w:val="1F1C52"/>
                <w:spacing w:val="-2"/>
              </w:rPr>
              <w:t>messages.</w:t>
            </w:r>
          </w:p>
        </w:tc>
      </w:tr>
      <w:tr w:rsidR="00D7663B" w14:paraId="2726FCA9" w14:textId="77777777">
        <w:trPr>
          <w:trHeight w:val="251"/>
        </w:trPr>
        <w:tc>
          <w:tcPr>
            <w:tcW w:w="1906" w:type="dxa"/>
          </w:tcPr>
          <w:p w14:paraId="2726FCA7" w14:textId="77777777" w:rsidR="00D7663B" w:rsidRDefault="00EE0066">
            <w:pPr>
              <w:pStyle w:val="TableParagraph"/>
              <w:spacing w:line="232" w:lineRule="exact"/>
            </w:pPr>
            <w:r>
              <w:rPr>
                <w:color w:val="1F1C52"/>
                <w:spacing w:val="-2"/>
              </w:rPr>
              <w:t>HE.8.CH.2.3</w:t>
            </w:r>
          </w:p>
        </w:tc>
        <w:tc>
          <w:tcPr>
            <w:tcW w:w="6999" w:type="dxa"/>
          </w:tcPr>
          <w:p w14:paraId="2726FCA8" w14:textId="77777777" w:rsidR="00D7663B" w:rsidRDefault="00EE0066">
            <w:pPr>
              <w:pStyle w:val="TableParagraph"/>
              <w:spacing w:line="23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influence</w:t>
            </w:r>
            <w:r>
              <w:rPr>
                <w:color w:val="1F1C52"/>
                <w:spacing w:val="-3"/>
              </w:rPr>
              <w:t xml:space="preserve"> </w:t>
            </w:r>
            <w:r>
              <w:rPr>
                <w:color w:val="1F1C52"/>
              </w:rPr>
              <w:t>of</w:t>
            </w:r>
            <w:r>
              <w:rPr>
                <w:color w:val="1F1C52"/>
                <w:spacing w:val="-4"/>
              </w:rPr>
              <w:t xml:space="preserve"> </w:t>
            </w:r>
            <w:r>
              <w:rPr>
                <w:color w:val="1F1C52"/>
              </w:rPr>
              <w:t>technology</w:t>
            </w:r>
            <w:r>
              <w:rPr>
                <w:color w:val="1F1C52"/>
                <w:spacing w:val="-3"/>
              </w:rPr>
              <w:t xml:space="preserve"> </w:t>
            </w:r>
            <w:r>
              <w:rPr>
                <w:color w:val="1F1C52"/>
              </w:rPr>
              <w:t>on</w:t>
            </w:r>
            <w:r>
              <w:rPr>
                <w:color w:val="1F1C52"/>
                <w:spacing w:val="-3"/>
              </w:rPr>
              <w:t xml:space="preserve"> </w:t>
            </w:r>
            <w:r>
              <w:rPr>
                <w:color w:val="1F1C52"/>
              </w:rPr>
              <w:t>personal</w:t>
            </w:r>
            <w:r>
              <w:rPr>
                <w:color w:val="1F1C52"/>
                <w:spacing w:val="-1"/>
              </w:rPr>
              <w:t xml:space="preserve"> </w:t>
            </w:r>
            <w:r>
              <w:rPr>
                <w:color w:val="1F1C52"/>
              </w:rPr>
              <w:t>and</w:t>
            </w:r>
            <w:r>
              <w:rPr>
                <w:color w:val="1F1C52"/>
                <w:spacing w:val="-6"/>
              </w:rPr>
              <w:t xml:space="preserve"> </w:t>
            </w:r>
            <w:r>
              <w:rPr>
                <w:color w:val="1F1C52"/>
              </w:rPr>
              <w:t>family</w:t>
            </w:r>
            <w:r>
              <w:rPr>
                <w:color w:val="1F1C52"/>
                <w:spacing w:val="-2"/>
              </w:rPr>
              <w:t xml:space="preserve"> health.</w:t>
            </w:r>
          </w:p>
        </w:tc>
      </w:tr>
      <w:tr w:rsidR="00D7663B" w14:paraId="2726FCAC" w14:textId="77777777">
        <w:trPr>
          <w:trHeight w:val="254"/>
        </w:trPr>
        <w:tc>
          <w:tcPr>
            <w:tcW w:w="1906" w:type="dxa"/>
          </w:tcPr>
          <w:p w14:paraId="2726FCAA" w14:textId="77777777" w:rsidR="00D7663B" w:rsidRDefault="00EE0066">
            <w:pPr>
              <w:pStyle w:val="TableParagraph"/>
              <w:spacing w:line="234" w:lineRule="exact"/>
            </w:pPr>
            <w:r>
              <w:rPr>
                <w:color w:val="1F1C52"/>
                <w:spacing w:val="-2"/>
              </w:rPr>
              <w:t>HE.8.CH.4.2</w:t>
            </w:r>
          </w:p>
        </w:tc>
        <w:tc>
          <w:tcPr>
            <w:tcW w:w="6999" w:type="dxa"/>
          </w:tcPr>
          <w:p w14:paraId="2726FCAB" w14:textId="77777777" w:rsidR="00D7663B" w:rsidRDefault="00EE0066">
            <w:pPr>
              <w:pStyle w:val="TableParagraph"/>
              <w:spacing w:line="234" w:lineRule="exact"/>
              <w:ind w:left="107"/>
            </w:pPr>
            <w:r>
              <w:rPr>
                <w:color w:val="1F1C52"/>
              </w:rPr>
              <w:t>Recommend</w:t>
            </w:r>
            <w:r>
              <w:rPr>
                <w:color w:val="1F1C52"/>
                <w:spacing w:val="-3"/>
              </w:rPr>
              <w:t xml:space="preserve"> </w:t>
            </w:r>
            <w:r>
              <w:rPr>
                <w:color w:val="1F1C52"/>
              </w:rPr>
              <w:t>a</w:t>
            </w:r>
            <w:r>
              <w:rPr>
                <w:color w:val="1F1C52"/>
                <w:spacing w:val="-3"/>
              </w:rPr>
              <w:t xml:space="preserve"> </w:t>
            </w:r>
            <w:r>
              <w:rPr>
                <w:color w:val="1F1C52"/>
              </w:rPr>
              <w:t>variety</w:t>
            </w:r>
            <w:r>
              <w:rPr>
                <w:color w:val="1F1C52"/>
                <w:spacing w:val="-3"/>
              </w:rPr>
              <w:t xml:space="preserve"> </w:t>
            </w:r>
            <w:r>
              <w:rPr>
                <w:color w:val="1F1C52"/>
              </w:rPr>
              <w:t>of</w:t>
            </w:r>
            <w:r>
              <w:rPr>
                <w:color w:val="1F1C52"/>
                <w:spacing w:val="-5"/>
              </w:rPr>
              <w:t xml:space="preserve"> </w:t>
            </w:r>
            <w:r>
              <w:rPr>
                <w:color w:val="1F1C52"/>
              </w:rPr>
              <w:t>technologies</w:t>
            </w:r>
            <w:r>
              <w:rPr>
                <w:color w:val="1F1C52"/>
                <w:spacing w:val="-3"/>
              </w:rPr>
              <w:t xml:space="preserve"> </w:t>
            </w:r>
            <w:r>
              <w:rPr>
                <w:color w:val="1F1C52"/>
              </w:rPr>
              <w:t>to</w:t>
            </w:r>
            <w:r>
              <w:rPr>
                <w:color w:val="1F1C52"/>
                <w:spacing w:val="-3"/>
              </w:rPr>
              <w:t xml:space="preserve"> </w:t>
            </w:r>
            <w:r>
              <w:rPr>
                <w:color w:val="1F1C52"/>
              </w:rPr>
              <w:t>gather</w:t>
            </w:r>
            <w:r>
              <w:rPr>
                <w:color w:val="1F1C52"/>
                <w:spacing w:val="-2"/>
              </w:rPr>
              <w:t xml:space="preserve"> </w:t>
            </w:r>
            <w:r>
              <w:rPr>
                <w:color w:val="1F1C52"/>
              </w:rPr>
              <w:t>health</w:t>
            </w:r>
            <w:r>
              <w:rPr>
                <w:color w:val="1F1C52"/>
                <w:spacing w:val="-5"/>
              </w:rPr>
              <w:t xml:space="preserve"> </w:t>
            </w:r>
            <w:r>
              <w:rPr>
                <w:color w:val="1F1C52"/>
                <w:spacing w:val="-2"/>
              </w:rPr>
              <w:t>information.</w:t>
            </w:r>
          </w:p>
        </w:tc>
      </w:tr>
      <w:tr w:rsidR="00D7663B" w14:paraId="2726FCAF" w14:textId="77777777">
        <w:trPr>
          <w:trHeight w:val="505"/>
        </w:trPr>
        <w:tc>
          <w:tcPr>
            <w:tcW w:w="1906" w:type="dxa"/>
          </w:tcPr>
          <w:p w14:paraId="2726FCAD" w14:textId="77777777" w:rsidR="00D7663B" w:rsidRDefault="00EE0066">
            <w:pPr>
              <w:pStyle w:val="TableParagraph"/>
              <w:spacing w:line="251" w:lineRule="exact"/>
            </w:pPr>
            <w:r>
              <w:rPr>
                <w:color w:val="1F1C52"/>
                <w:spacing w:val="-2"/>
              </w:rPr>
              <w:t>HE.8.PHC.2.1</w:t>
            </w:r>
          </w:p>
        </w:tc>
        <w:tc>
          <w:tcPr>
            <w:tcW w:w="6999" w:type="dxa"/>
          </w:tcPr>
          <w:p w14:paraId="2726FCAE"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6"/>
              </w:rPr>
              <w:t xml:space="preserve"> </w:t>
            </w:r>
            <w:r>
              <w:rPr>
                <w:color w:val="1F1C52"/>
              </w:rPr>
              <w:t>media/social</w:t>
            </w:r>
            <w:r>
              <w:rPr>
                <w:color w:val="1F1C52"/>
                <w:spacing w:val="-3"/>
              </w:rPr>
              <w:t xml:space="preserve"> </w:t>
            </w:r>
            <w:r>
              <w:rPr>
                <w:color w:val="1F1C52"/>
              </w:rPr>
              <w:t>media</w:t>
            </w:r>
            <w:r>
              <w:rPr>
                <w:color w:val="1F1C52"/>
                <w:spacing w:val="-4"/>
              </w:rPr>
              <w:t xml:space="preserve"> </w:t>
            </w:r>
            <w:r>
              <w:rPr>
                <w:color w:val="1F1C52"/>
              </w:rPr>
              <w:t>on</w:t>
            </w:r>
            <w:r>
              <w:rPr>
                <w:color w:val="1F1C52"/>
                <w:spacing w:val="-4"/>
              </w:rPr>
              <w:t xml:space="preserve"> </w:t>
            </w:r>
            <w:r>
              <w:rPr>
                <w:color w:val="1F1C52"/>
              </w:rPr>
              <w:t>physical,</w:t>
            </w:r>
            <w:r>
              <w:rPr>
                <w:color w:val="1F1C52"/>
                <w:spacing w:val="-4"/>
              </w:rPr>
              <w:t xml:space="preserve"> </w:t>
            </w:r>
            <w:r>
              <w:rPr>
                <w:color w:val="1F1C52"/>
              </w:rPr>
              <w:t>emotional,</w:t>
            </w:r>
            <w:r>
              <w:rPr>
                <w:color w:val="1F1C52"/>
                <w:spacing w:val="-7"/>
              </w:rPr>
              <w:t xml:space="preserve"> </w:t>
            </w:r>
            <w:r>
              <w:rPr>
                <w:color w:val="1F1C52"/>
              </w:rPr>
              <w:t>and social health.</w:t>
            </w:r>
          </w:p>
        </w:tc>
      </w:tr>
    </w:tbl>
    <w:p w14:paraId="2726FCB0" w14:textId="77777777" w:rsidR="00D7663B" w:rsidRDefault="00D7663B">
      <w:pPr>
        <w:pStyle w:val="TableParagraph"/>
        <w:spacing w:line="252" w:lineRule="exact"/>
        <w:sectPr w:rsidR="00D7663B">
          <w:type w:val="continuous"/>
          <w:pgSz w:w="12240" w:h="15840"/>
          <w:pgMar w:top="1420" w:right="0" w:bottom="152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6999"/>
      </w:tblGrid>
      <w:tr w:rsidR="00D7663B" w14:paraId="2726FCB3" w14:textId="77777777">
        <w:trPr>
          <w:trHeight w:val="505"/>
        </w:trPr>
        <w:tc>
          <w:tcPr>
            <w:tcW w:w="1906" w:type="dxa"/>
          </w:tcPr>
          <w:p w14:paraId="2726FCB1" w14:textId="77777777" w:rsidR="00D7663B" w:rsidRDefault="00EE0066">
            <w:pPr>
              <w:pStyle w:val="TableParagraph"/>
              <w:spacing w:line="251" w:lineRule="exact"/>
            </w:pPr>
            <w:r>
              <w:rPr>
                <w:color w:val="1F1C52"/>
                <w:spacing w:val="-2"/>
              </w:rPr>
              <w:lastRenderedPageBreak/>
              <w:t>HE.8.PHC.2.10</w:t>
            </w:r>
          </w:p>
        </w:tc>
        <w:tc>
          <w:tcPr>
            <w:tcW w:w="6999" w:type="dxa"/>
          </w:tcPr>
          <w:p w14:paraId="2726FCB2" w14:textId="77777777" w:rsidR="00D7663B" w:rsidRDefault="00EE0066">
            <w:pPr>
              <w:pStyle w:val="TableParagraph"/>
              <w:spacing w:line="254" w:lineRule="exact"/>
              <w:ind w:left="107" w:right="202"/>
            </w:pPr>
            <w:r>
              <w:rPr>
                <w:color w:val="1F1C52"/>
              </w:rPr>
              <w:t>Explain</w:t>
            </w:r>
            <w:r>
              <w:rPr>
                <w:color w:val="1F1C52"/>
                <w:spacing w:val="-3"/>
              </w:rPr>
              <w:t xml:space="preserve"> </w:t>
            </w:r>
            <w:r>
              <w:rPr>
                <w:color w:val="1F1C52"/>
              </w:rPr>
              <w:t>the</w:t>
            </w:r>
            <w:r>
              <w:rPr>
                <w:color w:val="1F1C52"/>
                <w:spacing w:val="-5"/>
              </w:rPr>
              <w:t xml:space="preserve"> </w:t>
            </w:r>
            <w:r>
              <w:rPr>
                <w:color w:val="1F1C52"/>
              </w:rPr>
              <w:t>impact</w:t>
            </w:r>
            <w:r>
              <w:rPr>
                <w:color w:val="1F1C52"/>
                <w:spacing w:val="-2"/>
              </w:rPr>
              <w:t xml:space="preserve"> </w:t>
            </w:r>
            <w:r>
              <w:rPr>
                <w:color w:val="1F1C52"/>
              </w:rPr>
              <w:t>of</w:t>
            </w:r>
            <w:r>
              <w:rPr>
                <w:color w:val="1F1C52"/>
                <w:spacing w:val="-5"/>
              </w:rPr>
              <w:t xml:space="preserve"> </w:t>
            </w:r>
            <w:r>
              <w:rPr>
                <w:color w:val="1F1C52"/>
              </w:rPr>
              <w:t>cyberbullying</w:t>
            </w:r>
            <w:r>
              <w:rPr>
                <w:color w:val="1F1C52"/>
                <w:spacing w:val="-6"/>
              </w:rPr>
              <w:t xml:space="preserve"> </w:t>
            </w:r>
            <w:r>
              <w:rPr>
                <w:color w:val="1F1C52"/>
              </w:rPr>
              <w:t>and</w:t>
            </w:r>
            <w:r>
              <w:rPr>
                <w:color w:val="1F1C52"/>
                <w:spacing w:val="-6"/>
              </w:rPr>
              <w:t xml:space="preserve"> </w:t>
            </w:r>
            <w:r>
              <w:rPr>
                <w:color w:val="1F1C52"/>
              </w:rPr>
              <w:t>inappropriate</w:t>
            </w:r>
            <w:r>
              <w:rPr>
                <w:color w:val="1F1C52"/>
                <w:spacing w:val="-8"/>
              </w:rPr>
              <w:t xml:space="preserve"> </w:t>
            </w:r>
            <w:r>
              <w:rPr>
                <w:color w:val="1F1C52"/>
              </w:rPr>
              <w:t>use</w:t>
            </w:r>
            <w:r>
              <w:rPr>
                <w:color w:val="1F1C52"/>
                <w:spacing w:val="-3"/>
              </w:rPr>
              <w:t xml:space="preserve"> </w:t>
            </w:r>
            <w:r>
              <w:rPr>
                <w:color w:val="1F1C52"/>
              </w:rPr>
              <w:t>of</w:t>
            </w:r>
            <w:r>
              <w:rPr>
                <w:color w:val="1F1C52"/>
                <w:spacing w:val="-2"/>
              </w:rPr>
              <w:t xml:space="preserve"> </w:t>
            </w:r>
            <w:r>
              <w:rPr>
                <w:color w:val="1F1C52"/>
              </w:rPr>
              <w:t>social</w:t>
            </w:r>
            <w:r>
              <w:rPr>
                <w:color w:val="1F1C52"/>
                <w:spacing w:val="-5"/>
              </w:rPr>
              <w:t xml:space="preserve"> </w:t>
            </w:r>
            <w:r>
              <w:rPr>
                <w:color w:val="1F1C52"/>
              </w:rPr>
              <w:t>media on personal wellness.</w:t>
            </w:r>
          </w:p>
        </w:tc>
      </w:tr>
      <w:tr w:rsidR="00D7663B" w14:paraId="2726FCB6" w14:textId="77777777">
        <w:trPr>
          <w:trHeight w:val="251"/>
        </w:trPr>
        <w:tc>
          <w:tcPr>
            <w:tcW w:w="1906" w:type="dxa"/>
          </w:tcPr>
          <w:p w14:paraId="2726FCB4" w14:textId="77777777" w:rsidR="00D7663B" w:rsidRDefault="00EE0066">
            <w:pPr>
              <w:pStyle w:val="TableParagraph"/>
              <w:spacing w:line="232" w:lineRule="exact"/>
            </w:pPr>
            <w:r>
              <w:rPr>
                <w:color w:val="1F1C52"/>
                <w:spacing w:val="-2"/>
              </w:rPr>
              <w:t>HE.8.PHC.4.2</w:t>
            </w:r>
          </w:p>
        </w:tc>
        <w:tc>
          <w:tcPr>
            <w:tcW w:w="6999" w:type="dxa"/>
          </w:tcPr>
          <w:p w14:paraId="2726FCB5" w14:textId="77777777" w:rsidR="00D7663B" w:rsidRDefault="00EE0066">
            <w:pPr>
              <w:pStyle w:val="TableParagraph"/>
              <w:spacing w:line="232" w:lineRule="exact"/>
              <w:ind w:left="107"/>
            </w:pPr>
            <w:r>
              <w:rPr>
                <w:color w:val="1F1C52"/>
              </w:rPr>
              <w:t>Identify</w:t>
            </w:r>
            <w:r>
              <w:rPr>
                <w:color w:val="1F1C52"/>
                <w:spacing w:val="-6"/>
              </w:rPr>
              <w:t xml:space="preserve"> </w:t>
            </w:r>
            <w:r>
              <w:rPr>
                <w:color w:val="1F1C52"/>
              </w:rPr>
              <w:t>strategies</w:t>
            </w:r>
            <w:r>
              <w:rPr>
                <w:color w:val="1F1C52"/>
                <w:spacing w:val="-3"/>
              </w:rPr>
              <w:t xml:space="preserve"> </w:t>
            </w:r>
            <w:r>
              <w:rPr>
                <w:color w:val="1F1C52"/>
              </w:rPr>
              <w:t>to</w:t>
            </w:r>
            <w:r>
              <w:rPr>
                <w:color w:val="1F1C52"/>
                <w:spacing w:val="-6"/>
              </w:rPr>
              <w:t xml:space="preserve"> </w:t>
            </w:r>
            <w:r>
              <w:rPr>
                <w:color w:val="1F1C52"/>
              </w:rPr>
              <w:t>combat</w:t>
            </w:r>
            <w:r>
              <w:rPr>
                <w:color w:val="1F1C52"/>
                <w:spacing w:val="-2"/>
              </w:rPr>
              <w:t xml:space="preserve"> </w:t>
            </w:r>
            <w:r>
              <w:rPr>
                <w:color w:val="1F1C52"/>
              </w:rPr>
              <w:t>cyberbullying</w:t>
            </w:r>
            <w:r>
              <w:rPr>
                <w:color w:val="1F1C52"/>
                <w:spacing w:val="-6"/>
              </w:rPr>
              <w:t xml:space="preserve"> </w:t>
            </w:r>
            <w:r>
              <w:rPr>
                <w:color w:val="1F1C52"/>
              </w:rPr>
              <w:t>and</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6FCB9" w14:textId="77777777">
        <w:trPr>
          <w:trHeight w:val="506"/>
        </w:trPr>
        <w:tc>
          <w:tcPr>
            <w:tcW w:w="1906" w:type="dxa"/>
          </w:tcPr>
          <w:p w14:paraId="2726FCB7" w14:textId="77777777" w:rsidR="00D7663B" w:rsidRDefault="00EE0066">
            <w:pPr>
              <w:pStyle w:val="TableParagraph"/>
              <w:spacing w:line="251" w:lineRule="exact"/>
            </w:pPr>
            <w:r>
              <w:rPr>
                <w:color w:val="1F1C52"/>
                <w:spacing w:val="-2"/>
              </w:rPr>
              <w:t>SC.8.HS.3.1</w:t>
            </w:r>
          </w:p>
        </w:tc>
        <w:tc>
          <w:tcPr>
            <w:tcW w:w="6999" w:type="dxa"/>
          </w:tcPr>
          <w:p w14:paraId="2726FCB8" w14:textId="77777777" w:rsidR="00D7663B" w:rsidRDefault="00EE0066">
            <w:pPr>
              <w:pStyle w:val="TableParagraph"/>
              <w:spacing w:line="252" w:lineRule="exact"/>
              <w:ind w:left="107"/>
            </w:pPr>
            <w:r>
              <w:rPr>
                <w:color w:val="1F1C52"/>
              </w:rPr>
              <w:t>Discuss</w:t>
            </w:r>
            <w:r>
              <w:rPr>
                <w:color w:val="1F1C52"/>
                <w:spacing w:val="-2"/>
              </w:rPr>
              <w:t xml:space="preserve"> </w:t>
            </w:r>
            <w:r>
              <w:rPr>
                <w:color w:val="1F1C52"/>
              </w:rPr>
              <w:t>how</w:t>
            </w:r>
            <w:r>
              <w:rPr>
                <w:color w:val="1F1C52"/>
                <w:spacing w:val="-6"/>
              </w:rPr>
              <w:t xml:space="preserve"> </w:t>
            </w:r>
            <w:r>
              <w:rPr>
                <w:color w:val="1F1C52"/>
              </w:rPr>
              <w:t>regulating</w:t>
            </w:r>
            <w:r>
              <w:rPr>
                <w:color w:val="1F1C52"/>
                <w:spacing w:val="-5"/>
              </w:rPr>
              <w:t xml:space="preserve"> </w:t>
            </w:r>
            <w:r>
              <w:rPr>
                <w:color w:val="1F1C52"/>
              </w:rPr>
              <w:t>the</w:t>
            </w:r>
            <w:r>
              <w:rPr>
                <w:color w:val="1F1C52"/>
                <w:spacing w:val="-7"/>
              </w:rPr>
              <w:t xml:space="preserve"> </w:t>
            </w:r>
            <w:r>
              <w:rPr>
                <w:color w:val="1F1C52"/>
              </w:rPr>
              <w:t>use</w:t>
            </w:r>
            <w:r>
              <w:rPr>
                <w:color w:val="1F1C52"/>
                <w:spacing w:val="-2"/>
              </w:rPr>
              <w:t xml:space="preserve"> </w:t>
            </w:r>
            <w:r>
              <w:rPr>
                <w:color w:val="1F1C52"/>
              </w:rPr>
              <w:t>of</w:t>
            </w:r>
            <w:r>
              <w:rPr>
                <w:color w:val="1F1C52"/>
                <w:spacing w:val="-1"/>
              </w:rPr>
              <w:t xml:space="preserve"> </w:t>
            </w:r>
            <w:r>
              <w:rPr>
                <w:color w:val="1F1C52"/>
              </w:rPr>
              <w:t>digital</w:t>
            </w:r>
            <w:r>
              <w:rPr>
                <w:color w:val="1F1C52"/>
                <w:spacing w:val="-4"/>
              </w:rPr>
              <w:t xml:space="preserve"> </w:t>
            </w:r>
            <w:r>
              <w:rPr>
                <w:color w:val="1F1C52"/>
              </w:rPr>
              <w:t>media</w:t>
            </w:r>
            <w:r>
              <w:rPr>
                <w:color w:val="1F1C52"/>
                <w:spacing w:val="-4"/>
              </w:rPr>
              <w:t xml:space="preserve"> </w:t>
            </w:r>
            <w:r>
              <w:rPr>
                <w:color w:val="1F1C52"/>
              </w:rPr>
              <w:t>and</w:t>
            </w:r>
            <w:r>
              <w:rPr>
                <w:color w:val="1F1C52"/>
                <w:spacing w:val="-5"/>
              </w:rPr>
              <w:t xml:space="preserve"> </w:t>
            </w:r>
            <w:r>
              <w:rPr>
                <w:color w:val="1F1C52"/>
              </w:rPr>
              <w:t>communication</w:t>
            </w:r>
            <w:r>
              <w:rPr>
                <w:color w:val="1F1C52"/>
                <w:spacing w:val="-5"/>
              </w:rPr>
              <w:t xml:space="preserve"> </w:t>
            </w:r>
            <w:r>
              <w:rPr>
                <w:color w:val="1F1C52"/>
              </w:rPr>
              <w:t>is important for mental and physical well-being.</w:t>
            </w:r>
          </w:p>
        </w:tc>
      </w:tr>
      <w:tr w:rsidR="00D7663B" w14:paraId="2726FCBC" w14:textId="77777777">
        <w:trPr>
          <w:trHeight w:val="251"/>
        </w:trPr>
        <w:tc>
          <w:tcPr>
            <w:tcW w:w="1906" w:type="dxa"/>
          </w:tcPr>
          <w:p w14:paraId="2726FCBA" w14:textId="77777777" w:rsidR="00D7663B" w:rsidRDefault="00EE0066">
            <w:pPr>
              <w:pStyle w:val="TableParagraph"/>
              <w:spacing w:line="232" w:lineRule="exact"/>
            </w:pPr>
            <w:r>
              <w:rPr>
                <w:color w:val="1F1C52"/>
                <w:spacing w:val="-2"/>
              </w:rPr>
              <w:t>SC.8.HS.3.2</w:t>
            </w:r>
          </w:p>
        </w:tc>
        <w:tc>
          <w:tcPr>
            <w:tcW w:w="6999" w:type="dxa"/>
          </w:tcPr>
          <w:p w14:paraId="2726FCBB" w14:textId="77777777" w:rsidR="00D7663B" w:rsidRDefault="00EE0066">
            <w:pPr>
              <w:pStyle w:val="TableParagraph"/>
              <w:spacing w:line="232" w:lineRule="exact"/>
              <w:ind w:left="107"/>
            </w:pPr>
            <w:r>
              <w:rPr>
                <w:color w:val="1F1C52"/>
              </w:rPr>
              <w:t>Analyze</w:t>
            </w:r>
            <w:r>
              <w:rPr>
                <w:color w:val="1F1C52"/>
                <w:spacing w:val="-7"/>
              </w:rPr>
              <w:t xml:space="preserve"> </w:t>
            </w:r>
            <w:r>
              <w:rPr>
                <w:color w:val="1F1C52"/>
              </w:rPr>
              <w:t>how</w:t>
            </w:r>
            <w:r>
              <w:rPr>
                <w:color w:val="1F1C52"/>
                <w:spacing w:val="-5"/>
              </w:rPr>
              <w:t xml:space="preserve"> </w:t>
            </w:r>
            <w:r>
              <w:rPr>
                <w:color w:val="1F1C52"/>
              </w:rPr>
              <w:t>digital</w:t>
            </w:r>
            <w:r>
              <w:rPr>
                <w:color w:val="1F1C52"/>
                <w:spacing w:val="-3"/>
              </w:rPr>
              <w:t xml:space="preserve"> </w:t>
            </w:r>
            <w:r>
              <w:rPr>
                <w:color w:val="1F1C52"/>
              </w:rPr>
              <w:t>media</w:t>
            </w:r>
            <w:r>
              <w:rPr>
                <w:color w:val="1F1C52"/>
                <w:spacing w:val="-6"/>
              </w:rPr>
              <w:t xml:space="preserve"> </w:t>
            </w:r>
            <w:r>
              <w:rPr>
                <w:color w:val="1F1C52"/>
              </w:rPr>
              <w:t>and</w:t>
            </w:r>
            <w:r>
              <w:rPr>
                <w:color w:val="1F1C52"/>
                <w:spacing w:val="-4"/>
              </w:rPr>
              <w:t xml:space="preserve"> </w:t>
            </w:r>
            <w:r>
              <w:rPr>
                <w:color w:val="1F1C52"/>
              </w:rPr>
              <w:t>communication</w:t>
            </w:r>
            <w:r>
              <w:rPr>
                <w:color w:val="1F1C52"/>
                <w:spacing w:val="-6"/>
              </w:rPr>
              <w:t xml:space="preserve"> </w:t>
            </w:r>
            <w:r>
              <w:rPr>
                <w:color w:val="1F1C52"/>
              </w:rPr>
              <w:t>influence</w:t>
            </w:r>
            <w:r>
              <w:rPr>
                <w:color w:val="1F1C52"/>
                <w:spacing w:val="-4"/>
              </w:rPr>
              <w:t xml:space="preserve"> </w:t>
            </w:r>
            <w:r>
              <w:rPr>
                <w:color w:val="1F1C52"/>
                <w:spacing w:val="-2"/>
              </w:rPr>
              <w:t>behavior.</w:t>
            </w:r>
          </w:p>
        </w:tc>
      </w:tr>
    </w:tbl>
    <w:p w14:paraId="2726FCBD" w14:textId="77777777" w:rsidR="00D7663B" w:rsidRDefault="00D7663B">
      <w:pPr>
        <w:pStyle w:val="BodyText"/>
        <w:spacing w:before="22"/>
      </w:pPr>
    </w:p>
    <w:p w14:paraId="2726FCBE"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CBF" w14:textId="77777777" w:rsidR="00D7663B" w:rsidRDefault="00EE0066">
      <w:pPr>
        <w:pStyle w:val="BodyText"/>
        <w:spacing w:line="252" w:lineRule="exact"/>
        <w:ind w:left="1531"/>
      </w:pPr>
      <w:r>
        <w:rPr>
          <w:color w:val="1F1C52"/>
        </w:rPr>
        <w:t>The</w:t>
      </w:r>
      <w:r>
        <w:rPr>
          <w:color w:val="1F1C52"/>
          <w:spacing w:val="-5"/>
        </w:rPr>
        <w:t xml:space="preserve"> </w:t>
      </w:r>
      <w:r>
        <w:rPr>
          <w:color w:val="1F1C52"/>
        </w:rPr>
        <w:t>study</w:t>
      </w:r>
      <w:r>
        <w:rPr>
          <w:color w:val="1F1C52"/>
          <w:spacing w:val="-4"/>
        </w:rPr>
        <w:t xml:space="preserve"> </w:t>
      </w:r>
      <w:r>
        <w:rPr>
          <w:color w:val="1F1C52"/>
        </w:rPr>
        <w:t>of</w:t>
      </w:r>
      <w:r>
        <w:rPr>
          <w:color w:val="1F1C52"/>
          <w:spacing w:val="-3"/>
        </w:rPr>
        <w:t xml:space="preserve"> </w:t>
      </w:r>
      <w:r>
        <w:rPr>
          <w:color w:val="1F1C52"/>
        </w:rPr>
        <w:t>women’s</w:t>
      </w:r>
      <w:r>
        <w:rPr>
          <w:color w:val="1F1C52"/>
          <w:spacing w:val="-4"/>
        </w:rPr>
        <w:t xml:space="preserve"> </w:t>
      </w:r>
      <w:r>
        <w:rPr>
          <w:color w:val="1F1C52"/>
        </w:rPr>
        <w:t>contributions</w:t>
      </w:r>
      <w:r>
        <w:rPr>
          <w:color w:val="1F1C52"/>
          <w:spacing w:val="-6"/>
        </w:rPr>
        <w:t xml:space="preserve"> </w:t>
      </w:r>
      <w:r>
        <w:rPr>
          <w:color w:val="1F1C52"/>
        </w:rPr>
        <w:t>to</w:t>
      </w:r>
      <w:r>
        <w:rPr>
          <w:color w:val="1F1C52"/>
          <w:spacing w:val="-4"/>
        </w:rPr>
        <w:t xml:space="preserve"> </w:t>
      </w:r>
      <w:r>
        <w:rPr>
          <w:color w:val="1F1C52"/>
        </w:rPr>
        <w:t>the</w:t>
      </w:r>
      <w:r>
        <w:rPr>
          <w:color w:val="1F1C52"/>
          <w:spacing w:val="-4"/>
        </w:rPr>
        <w:t xml:space="preserve"> </w:t>
      </w:r>
      <w:r>
        <w:rPr>
          <w:color w:val="1F1C52"/>
        </w:rPr>
        <w:t>United</w:t>
      </w:r>
      <w:r>
        <w:rPr>
          <w:color w:val="1F1C52"/>
          <w:spacing w:val="-6"/>
        </w:rPr>
        <w:t xml:space="preserve"> </w:t>
      </w:r>
      <w:r>
        <w:rPr>
          <w:color w:val="1F1C52"/>
        </w:rPr>
        <w:t>States.</w:t>
      </w:r>
      <w:r>
        <w:rPr>
          <w:color w:val="1F1C52"/>
          <w:spacing w:val="-4"/>
        </w:rPr>
        <w:t xml:space="preserve"> </w:t>
      </w:r>
      <w:hyperlink r:id="rId151">
        <w:r>
          <w:rPr>
            <w:color w:val="0000FF"/>
            <w:u w:val="single" w:color="0000FF"/>
          </w:rPr>
          <w:t>s.1003.42(2)(r),</w:t>
        </w:r>
        <w:r>
          <w:rPr>
            <w:color w:val="0000FF"/>
            <w:spacing w:val="-4"/>
            <w:u w:val="single" w:color="0000FF"/>
          </w:rPr>
          <w:t xml:space="preserve"> F.S.</w:t>
        </w:r>
        <w:r>
          <w:rPr>
            <w:color w:val="0000FF"/>
            <w:spacing w:val="40"/>
            <w:u w:val="single" w:color="0000FF"/>
          </w:rPr>
          <w:t xml:space="preserve"> </w:t>
        </w:r>
      </w:hyperlink>
    </w:p>
    <w:p w14:paraId="2726FCC0"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7039"/>
      </w:tblGrid>
      <w:tr w:rsidR="00D7663B" w14:paraId="2726FCC3" w14:textId="77777777">
        <w:trPr>
          <w:trHeight w:val="506"/>
        </w:trPr>
        <w:tc>
          <w:tcPr>
            <w:tcW w:w="1865" w:type="dxa"/>
          </w:tcPr>
          <w:p w14:paraId="2726FCC1"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2.7</w:t>
            </w:r>
          </w:p>
        </w:tc>
        <w:tc>
          <w:tcPr>
            <w:tcW w:w="7039" w:type="dxa"/>
          </w:tcPr>
          <w:p w14:paraId="2726FCC2" w14:textId="77777777" w:rsidR="00D7663B" w:rsidRDefault="00EE0066">
            <w:pPr>
              <w:pStyle w:val="TableParagraph"/>
              <w:spacing w:line="252" w:lineRule="exact"/>
              <w:ind w:left="107" w:right="256"/>
            </w:pPr>
            <w:r>
              <w:rPr>
                <w:color w:val="1F1C52"/>
              </w:rPr>
              <w:t>Describe</w:t>
            </w:r>
            <w:r>
              <w:rPr>
                <w:color w:val="1F1C52"/>
                <w:spacing w:val="-7"/>
              </w:rPr>
              <w:t xml:space="preserve"> </w:t>
            </w:r>
            <w:r>
              <w:rPr>
                <w:color w:val="1F1C52"/>
              </w:rPr>
              <w:t>the</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3"/>
              </w:rPr>
              <w:t xml:space="preserve"> </w:t>
            </w:r>
            <w:r>
              <w:rPr>
                <w:color w:val="1F1C52"/>
              </w:rPr>
              <w:t>key</w:t>
            </w:r>
            <w:r>
              <w:rPr>
                <w:color w:val="1F1C52"/>
                <w:spacing w:val="-7"/>
              </w:rPr>
              <w:t xml:space="preserve"> </w:t>
            </w:r>
            <w:r>
              <w:rPr>
                <w:color w:val="1F1C52"/>
              </w:rPr>
              <w:t>groups</w:t>
            </w:r>
            <w:r>
              <w:rPr>
                <w:color w:val="1F1C52"/>
                <w:spacing w:val="-4"/>
              </w:rPr>
              <w:t xml:space="preserve"> </w:t>
            </w:r>
            <w:r>
              <w:rPr>
                <w:color w:val="1F1C52"/>
              </w:rPr>
              <w:t>(Africans,</w:t>
            </w:r>
            <w:r>
              <w:rPr>
                <w:color w:val="1F1C52"/>
                <w:spacing w:val="-4"/>
              </w:rPr>
              <w:t xml:space="preserve"> </w:t>
            </w:r>
            <w:r>
              <w:rPr>
                <w:color w:val="1F1C52"/>
              </w:rPr>
              <w:t>Native</w:t>
            </w:r>
            <w:r>
              <w:rPr>
                <w:color w:val="1F1C52"/>
                <w:spacing w:val="-14"/>
              </w:rPr>
              <w:t xml:space="preserve"> </w:t>
            </w:r>
            <w:r>
              <w:rPr>
                <w:color w:val="1F1C52"/>
              </w:rPr>
              <w:t>Americans, women, and children) to the society and culture of colonial America.</w:t>
            </w:r>
          </w:p>
        </w:tc>
      </w:tr>
      <w:tr w:rsidR="00D7663B" w14:paraId="2726FCC7" w14:textId="77777777">
        <w:trPr>
          <w:trHeight w:val="757"/>
        </w:trPr>
        <w:tc>
          <w:tcPr>
            <w:tcW w:w="1865" w:type="dxa"/>
          </w:tcPr>
          <w:p w14:paraId="2726FCC4"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3.15</w:t>
            </w:r>
          </w:p>
        </w:tc>
        <w:tc>
          <w:tcPr>
            <w:tcW w:w="7039" w:type="dxa"/>
          </w:tcPr>
          <w:p w14:paraId="2726FCC5" w14:textId="77777777" w:rsidR="00D7663B" w:rsidRDefault="00EE0066">
            <w:pPr>
              <w:pStyle w:val="TableParagraph"/>
              <w:ind w:left="107" w:right="256"/>
            </w:pPr>
            <w:r>
              <w:rPr>
                <w:color w:val="1F1C52"/>
              </w:rPr>
              <w:t xml:space="preserve">Examine this </w:t>
            </w:r>
            <w:proofErr w:type="gramStart"/>
            <w:r>
              <w:rPr>
                <w:color w:val="1F1C52"/>
              </w:rPr>
              <w:t>time period</w:t>
            </w:r>
            <w:proofErr w:type="gramEnd"/>
            <w:r>
              <w:rPr>
                <w:color w:val="1F1C52"/>
              </w:rPr>
              <w:t xml:space="preserve"> (1763-1815) from the perspective of historically under-represented</w:t>
            </w:r>
            <w:r>
              <w:rPr>
                <w:color w:val="1F1C52"/>
                <w:spacing w:val="-11"/>
              </w:rPr>
              <w:t xml:space="preserve"> </w:t>
            </w:r>
            <w:r>
              <w:rPr>
                <w:color w:val="1F1C52"/>
              </w:rPr>
              <w:t>groups</w:t>
            </w:r>
            <w:r>
              <w:rPr>
                <w:color w:val="1F1C52"/>
                <w:spacing w:val="-7"/>
              </w:rPr>
              <w:t xml:space="preserve"> </w:t>
            </w:r>
            <w:r>
              <w:rPr>
                <w:color w:val="1F1C52"/>
              </w:rPr>
              <w:t>(children,</w:t>
            </w:r>
            <w:r>
              <w:rPr>
                <w:color w:val="1F1C52"/>
                <w:spacing w:val="-7"/>
              </w:rPr>
              <w:t xml:space="preserve"> </w:t>
            </w:r>
            <w:r>
              <w:rPr>
                <w:color w:val="1F1C52"/>
              </w:rPr>
              <w:t>indentured</w:t>
            </w:r>
            <w:r>
              <w:rPr>
                <w:color w:val="1F1C52"/>
                <w:spacing w:val="-7"/>
              </w:rPr>
              <w:t xml:space="preserve"> </w:t>
            </w:r>
            <w:r>
              <w:rPr>
                <w:color w:val="1F1C52"/>
              </w:rPr>
              <w:t>servants,</w:t>
            </w:r>
            <w:r>
              <w:rPr>
                <w:color w:val="1F1C52"/>
                <w:spacing w:val="-7"/>
              </w:rPr>
              <w:t xml:space="preserve"> </w:t>
            </w:r>
            <w:r>
              <w:rPr>
                <w:color w:val="1F1C52"/>
              </w:rPr>
              <w:t>Native</w:t>
            </w:r>
            <w:r>
              <w:rPr>
                <w:color w:val="1F1C52"/>
                <w:spacing w:val="-14"/>
              </w:rPr>
              <w:t xml:space="preserve"> </w:t>
            </w:r>
            <w:r>
              <w:rPr>
                <w:color w:val="1F1C52"/>
              </w:rPr>
              <w:t>Americans,</w:t>
            </w:r>
          </w:p>
          <w:p w14:paraId="2726FCC6" w14:textId="77777777" w:rsidR="00D7663B" w:rsidRDefault="00EE0066">
            <w:pPr>
              <w:pStyle w:val="TableParagraph"/>
              <w:spacing w:line="233" w:lineRule="exact"/>
              <w:ind w:left="107"/>
            </w:pPr>
            <w:r>
              <w:rPr>
                <w:color w:val="1F1C52"/>
              </w:rPr>
              <w:t>slaves,</w:t>
            </w:r>
            <w:r>
              <w:rPr>
                <w:color w:val="1F1C52"/>
                <w:spacing w:val="-5"/>
              </w:rPr>
              <w:t xml:space="preserve"> </w:t>
            </w:r>
            <w:r>
              <w:rPr>
                <w:color w:val="1F1C52"/>
              </w:rPr>
              <w:t>women,</w:t>
            </w:r>
            <w:r>
              <w:rPr>
                <w:color w:val="1F1C52"/>
                <w:spacing w:val="-4"/>
              </w:rPr>
              <w:t xml:space="preserve"> </w:t>
            </w:r>
            <w:r>
              <w:rPr>
                <w:color w:val="1F1C52"/>
              </w:rPr>
              <w:t>working</w:t>
            </w:r>
            <w:r>
              <w:rPr>
                <w:color w:val="1F1C52"/>
                <w:spacing w:val="-4"/>
              </w:rPr>
              <w:t xml:space="preserve"> </w:t>
            </w:r>
            <w:r>
              <w:rPr>
                <w:color w:val="1F1C52"/>
                <w:spacing w:val="-2"/>
              </w:rPr>
              <w:t>class).</w:t>
            </w:r>
          </w:p>
        </w:tc>
      </w:tr>
      <w:tr w:rsidR="00D7663B" w14:paraId="2726FCCA" w14:textId="77777777">
        <w:trPr>
          <w:trHeight w:val="505"/>
        </w:trPr>
        <w:tc>
          <w:tcPr>
            <w:tcW w:w="1865" w:type="dxa"/>
          </w:tcPr>
          <w:p w14:paraId="2726FCC8" w14:textId="77777777" w:rsidR="00D7663B" w:rsidRDefault="00EE0066">
            <w:pPr>
              <w:pStyle w:val="TableParagraph"/>
              <w:spacing w:line="251" w:lineRule="exact"/>
            </w:pPr>
            <w:r>
              <w:rPr>
                <w:color w:val="1F1C52"/>
                <w:spacing w:val="-2"/>
              </w:rPr>
              <w:t>SS.</w:t>
            </w:r>
            <w:proofErr w:type="gramStart"/>
            <w:r>
              <w:rPr>
                <w:color w:val="1F1C52"/>
                <w:spacing w:val="-2"/>
              </w:rPr>
              <w:t>8.A.</w:t>
            </w:r>
            <w:proofErr w:type="gramEnd"/>
            <w:r>
              <w:rPr>
                <w:color w:val="1F1C52"/>
                <w:spacing w:val="-2"/>
              </w:rPr>
              <w:t>4.7</w:t>
            </w:r>
          </w:p>
        </w:tc>
        <w:tc>
          <w:tcPr>
            <w:tcW w:w="7039" w:type="dxa"/>
          </w:tcPr>
          <w:p w14:paraId="2726FCC9" w14:textId="77777777" w:rsidR="00D7663B" w:rsidRDefault="00EE0066">
            <w:pPr>
              <w:pStyle w:val="TableParagraph"/>
              <w:spacing w:line="254"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causes,</w:t>
            </w:r>
            <w:r>
              <w:rPr>
                <w:color w:val="1F1C52"/>
                <w:spacing w:val="-4"/>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4"/>
              </w:rPr>
              <w:t xml:space="preserve"> </w:t>
            </w:r>
            <w:r>
              <w:rPr>
                <w:color w:val="1F1C52"/>
              </w:rPr>
              <w:t>(industrial</w:t>
            </w:r>
            <w:r>
              <w:rPr>
                <w:color w:val="1F1C52"/>
                <w:spacing w:val="-3"/>
              </w:rPr>
              <w:t xml:space="preserve"> </w:t>
            </w:r>
            <w:r>
              <w:rPr>
                <w:color w:val="1F1C52"/>
              </w:rPr>
              <w:t>growth,</w:t>
            </w:r>
            <w:r>
              <w:rPr>
                <w:color w:val="1F1C52"/>
                <w:spacing w:val="-7"/>
              </w:rPr>
              <w:t xml:space="preserve"> </w:t>
            </w:r>
            <w:r>
              <w:rPr>
                <w:color w:val="1F1C52"/>
              </w:rPr>
              <w:t>subsequent effect on children and women) of New England's textile industry.</w:t>
            </w:r>
          </w:p>
        </w:tc>
      </w:tr>
      <w:tr w:rsidR="00D7663B" w14:paraId="2726FCCE" w14:textId="77777777">
        <w:trPr>
          <w:trHeight w:val="504"/>
        </w:trPr>
        <w:tc>
          <w:tcPr>
            <w:tcW w:w="1865" w:type="dxa"/>
          </w:tcPr>
          <w:p w14:paraId="2726FCCB" w14:textId="77777777" w:rsidR="00D7663B" w:rsidRDefault="00EE0066">
            <w:pPr>
              <w:pStyle w:val="TableParagraph"/>
              <w:spacing w:line="249" w:lineRule="exact"/>
            </w:pPr>
            <w:r>
              <w:rPr>
                <w:color w:val="1F1C52"/>
                <w:spacing w:val="-2"/>
              </w:rPr>
              <w:t>SS.</w:t>
            </w:r>
            <w:proofErr w:type="gramStart"/>
            <w:r>
              <w:rPr>
                <w:color w:val="1F1C52"/>
                <w:spacing w:val="-2"/>
              </w:rPr>
              <w:t>8.A.</w:t>
            </w:r>
            <w:proofErr w:type="gramEnd"/>
            <w:r>
              <w:rPr>
                <w:color w:val="1F1C52"/>
                <w:spacing w:val="-2"/>
              </w:rPr>
              <w:t>4.14</w:t>
            </w:r>
          </w:p>
        </w:tc>
        <w:tc>
          <w:tcPr>
            <w:tcW w:w="7039" w:type="dxa"/>
          </w:tcPr>
          <w:p w14:paraId="2726FCCC"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causes,</w:t>
            </w:r>
            <w:r>
              <w:rPr>
                <w:color w:val="1F1C52"/>
                <w:spacing w:val="-5"/>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2"/>
              </w:rPr>
              <w:t xml:space="preserve"> </w:t>
            </w:r>
            <w:r>
              <w:rPr>
                <w:color w:val="1F1C52"/>
              </w:rPr>
              <w:t>of</w:t>
            </w:r>
            <w:r>
              <w:rPr>
                <w:color w:val="1F1C52"/>
                <w:spacing w:val="-2"/>
              </w:rPr>
              <w:t xml:space="preserve"> </w:t>
            </w:r>
            <w:proofErr w:type="gramStart"/>
            <w:r>
              <w:rPr>
                <w:color w:val="1F1C52"/>
              </w:rPr>
              <w:t>the</w:t>
            </w:r>
            <w:r>
              <w:rPr>
                <w:color w:val="1F1C52"/>
                <w:spacing w:val="-5"/>
              </w:rPr>
              <w:t xml:space="preserve"> </w:t>
            </w:r>
            <w:r>
              <w:rPr>
                <w:color w:val="1F1C52"/>
              </w:rPr>
              <w:t>women's</w:t>
            </w:r>
            <w:proofErr w:type="gramEnd"/>
            <w:r>
              <w:rPr>
                <w:color w:val="1F1C52"/>
                <w:spacing w:val="-2"/>
              </w:rPr>
              <w:t xml:space="preserve"> suffrage</w:t>
            </w:r>
          </w:p>
          <w:p w14:paraId="2726FCCD" w14:textId="77777777" w:rsidR="00D7663B" w:rsidRDefault="00EE0066">
            <w:pPr>
              <w:pStyle w:val="TableParagraph"/>
              <w:spacing w:before="1" w:line="233" w:lineRule="exact"/>
              <w:ind w:left="107"/>
            </w:pPr>
            <w:r>
              <w:rPr>
                <w:color w:val="1F1C52"/>
              </w:rPr>
              <w:t>movement</w:t>
            </w:r>
            <w:r>
              <w:rPr>
                <w:color w:val="1F1C52"/>
                <w:spacing w:val="-8"/>
              </w:rPr>
              <w:t xml:space="preserve"> </w:t>
            </w:r>
            <w:r>
              <w:rPr>
                <w:color w:val="1F1C52"/>
              </w:rPr>
              <w:t>(1848</w:t>
            </w:r>
            <w:r>
              <w:rPr>
                <w:color w:val="1F1C52"/>
                <w:spacing w:val="-3"/>
              </w:rPr>
              <w:t xml:space="preserve"> </w:t>
            </w:r>
            <w:r>
              <w:rPr>
                <w:color w:val="1F1C52"/>
              </w:rPr>
              <w:t>Seneca</w:t>
            </w:r>
            <w:r>
              <w:rPr>
                <w:color w:val="1F1C52"/>
                <w:spacing w:val="-4"/>
              </w:rPr>
              <w:t xml:space="preserve"> </w:t>
            </w:r>
            <w:r>
              <w:rPr>
                <w:color w:val="1F1C52"/>
              </w:rPr>
              <w:t>Falls</w:t>
            </w:r>
            <w:r>
              <w:rPr>
                <w:color w:val="1F1C52"/>
                <w:spacing w:val="-3"/>
              </w:rPr>
              <w:t xml:space="preserve"> </w:t>
            </w:r>
            <w:r>
              <w:rPr>
                <w:color w:val="1F1C52"/>
              </w:rPr>
              <w:t>Convention,</w:t>
            </w:r>
            <w:r>
              <w:rPr>
                <w:color w:val="1F1C52"/>
                <w:spacing w:val="-4"/>
              </w:rPr>
              <w:t xml:space="preserve"> </w:t>
            </w:r>
            <w:r>
              <w:rPr>
                <w:color w:val="1F1C52"/>
              </w:rPr>
              <w:t>Declaration</w:t>
            </w:r>
            <w:r>
              <w:rPr>
                <w:color w:val="1F1C52"/>
                <w:spacing w:val="-6"/>
              </w:rPr>
              <w:t xml:space="preserve"> </w:t>
            </w:r>
            <w:r>
              <w:rPr>
                <w:color w:val="1F1C52"/>
              </w:rPr>
              <w:t>of</w:t>
            </w:r>
            <w:r>
              <w:rPr>
                <w:color w:val="1F1C52"/>
                <w:spacing w:val="-2"/>
              </w:rPr>
              <w:t xml:space="preserve"> Sentiments).</w:t>
            </w:r>
          </w:p>
        </w:tc>
      </w:tr>
    </w:tbl>
    <w:p w14:paraId="2726FCCF" w14:textId="77777777" w:rsidR="00D7663B" w:rsidRDefault="00D7663B">
      <w:pPr>
        <w:pStyle w:val="TableParagraph"/>
        <w:spacing w:line="233" w:lineRule="exact"/>
        <w:sectPr w:rsidR="00D7663B">
          <w:type w:val="continuous"/>
          <w:pgSz w:w="12240" w:h="15840"/>
          <w:pgMar w:top="1420" w:right="0" w:bottom="1160" w:left="360" w:header="0" w:footer="975" w:gutter="0"/>
          <w:cols w:space="720"/>
        </w:sectPr>
      </w:pPr>
    </w:p>
    <w:p w14:paraId="2726FCD0" w14:textId="77777777" w:rsidR="00D7663B" w:rsidRDefault="00EE0066">
      <w:pPr>
        <w:pStyle w:val="Heading1"/>
      </w:pPr>
      <w:bookmarkStart w:id="41" w:name="Grades_9-12"/>
      <w:bookmarkStart w:id="42" w:name="_bookmark21"/>
      <w:bookmarkEnd w:id="41"/>
      <w:bookmarkEnd w:id="42"/>
      <w:r>
        <w:rPr>
          <w:color w:val="1F1C52"/>
        </w:rPr>
        <w:lastRenderedPageBreak/>
        <w:t>Grades</w:t>
      </w:r>
      <w:r>
        <w:rPr>
          <w:color w:val="1F1C52"/>
          <w:spacing w:val="-2"/>
        </w:rPr>
        <w:t xml:space="preserve"> </w:t>
      </w:r>
      <w:r>
        <w:rPr>
          <w:color w:val="1F1C52"/>
        </w:rPr>
        <w:t>9-</w:t>
      </w:r>
      <w:r>
        <w:rPr>
          <w:color w:val="1F1C52"/>
          <w:spacing w:val="-5"/>
        </w:rPr>
        <w:t>12</w:t>
      </w:r>
    </w:p>
    <w:p w14:paraId="2726FCD1" w14:textId="77777777" w:rsidR="00D7663B" w:rsidRDefault="00EE0066">
      <w:pPr>
        <w:pStyle w:val="Heading2"/>
        <w:spacing w:line="251" w:lineRule="exact"/>
      </w:pPr>
      <w:r>
        <w:rPr>
          <w:color w:val="1F1C52"/>
        </w:rPr>
        <w:t>Required</w:t>
      </w:r>
      <w:r>
        <w:rPr>
          <w:color w:val="1F1C52"/>
          <w:spacing w:val="-6"/>
        </w:rPr>
        <w:t xml:space="preserve"> </w:t>
      </w:r>
      <w:r>
        <w:rPr>
          <w:color w:val="1F1C52"/>
          <w:spacing w:val="-2"/>
        </w:rPr>
        <w:t>Instruction</w:t>
      </w:r>
    </w:p>
    <w:p w14:paraId="2726FCD2" w14:textId="77777777" w:rsidR="00D7663B" w:rsidRDefault="00EE0066">
      <w:pPr>
        <w:pStyle w:val="BodyText"/>
        <w:ind w:left="1531" w:right="1536"/>
      </w:pPr>
      <w:r>
        <w:rPr>
          <w:color w:val="1F1C52"/>
        </w:rPr>
        <w:t>The</w:t>
      </w:r>
      <w:r>
        <w:rPr>
          <w:color w:val="1F1C52"/>
          <w:spacing w:val="-3"/>
        </w:rPr>
        <w:t xml:space="preserve"> </w:t>
      </w:r>
      <w:r>
        <w:rPr>
          <w:color w:val="1F1C52"/>
        </w:rPr>
        <w:t>history</w:t>
      </w:r>
      <w:r>
        <w:rPr>
          <w:color w:val="1F1C52"/>
          <w:spacing w:val="-3"/>
        </w:rPr>
        <w:t xml:space="preserve"> </w:t>
      </w:r>
      <w:r>
        <w:rPr>
          <w:color w:val="1F1C52"/>
        </w:rPr>
        <w:t>and</w:t>
      </w:r>
      <w:r>
        <w:rPr>
          <w:color w:val="1F1C52"/>
          <w:spacing w:val="-3"/>
        </w:rPr>
        <w:t xml:space="preserve"> </w:t>
      </w:r>
      <w:r>
        <w:rPr>
          <w:color w:val="1F1C52"/>
        </w:rPr>
        <w:t>content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Declaration</w:t>
      </w:r>
      <w:r>
        <w:rPr>
          <w:color w:val="1F1C52"/>
          <w:spacing w:val="-3"/>
        </w:rPr>
        <w:t xml:space="preserve"> </w:t>
      </w:r>
      <w:r>
        <w:rPr>
          <w:color w:val="1F1C52"/>
        </w:rPr>
        <w:t>of</w:t>
      </w:r>
      <w:r>
        <w:rPr>
          <w:color w:val="1F1C52"/>
          <w:spacing w:val="-2"/>
        </w:rPr>
        <w:t xml:space="preserve"> </w:t>
      </w:r>
      <w:r>
        <w:rPr>
          <w:color w:val="1F1C52"/>
        </w:rPr>
        <w:t>Independence,</w:t>
      </w:r>
      <w:r>
        <w:rPr>
          <w:color w:val="1F1C52"/>
          <w:spacing w:val="-6"/>
        </w:rPr>
        <w:t xml:space="preserve"> </w:t>
      </w:r>
      <w:r>
        <w:rPr>
          <w:color w:val="1F1C52"/>
        </w:rPr>
        <w:t>including</w:t>
      </w:r>
      <w:r>
        <w:rPr>
          <w:color w:val="1F1C52"/>
          <w:spacing w:val="-3"/>
        </w:rPr>
        <w:t xml:space="preserve"> </w:t>
      </w:r>
      <w:r>
        <w:rPr>
          <w:color w:val="1F1C52"/>
        </w:rPr>
        <w:t>national</w:t>
      </w:r>
      <w:r>
        <w:rPr>
          <w:color w:val="1F1C52"/>
          <w:spacing w:val="-2"/>
        </w:rPr>
        <w:t xml:space="preserve"> </w:t>
      </w:r>
      <w:r>
        <w:rPr>
          <w:color w:val="1F1C52"/>
        </w:rPr>
        <w:t>sovereignty,</w:t>
      </w:r>
      <w:r>
        <w:rPr>
          <w:color w:val="1F1C52"/>
          <w:spacing w:val="-3"/>
        </w:rPr>
        <w:t xml:space="preserve"> </w:t>
      </w:r>
      <w:r>
        <w:rPr>
          <w:color w:val="1F1C52"/>
        </w:rPr>
        <w:t xml:space="preserve">natural law, self-evident truth, equality of all </w:t>
      </w:r>
      <w:proofErr w:type="gramStart"/>
      <w:r>
        <w:rPr>
          <w:color w:val="1F1C52"/>
        </w:rPr>
        <w:t>persons</w:t>
      </w:r>
      <w:proofErr w:type="gramEnd"/>
      <w:r>
        <w:rPr>
          <w:color w:val="1F1C52"/>
        </w:rPr>
        <w:t xml:space="preserve">, limited government, popular sovereignty, and inalienable rights of life, liberty, and property, and how they form the philosophical foundation of our government. </w:t>
      </w:r>
      <w:hyperlink r:id="rId152">
        <w:r>
          <w:rPr>
            <w:color w:val="0000FF"/>
            <w:u w:val="single" w:color="0000FF"/>
          </w:rPr>
          <w:t>s. 1003.42(2)(a), F.S.</w:t>
        </w:r>
      </w:hyperlink>
    </w:p>
    <w:p w14:paraId="2726FCD3"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7005"/>
      </w:tblGrid>
      <w:tr w:rsidR="00D7663B" w14:paraId="2726FCD6" w14:textId="77777777">
        <w:trPr>
          <w:trHeight w:val="760"/>
        </w:trPr>
        <w:tc>
          <w:tcPr>
            <w:tcW w:w="1898" w:type="dxa"/>
          </w:tcPr>
          <w:p w14:paraId="2726FCD4" w14:textId="77777777" w:rsidR="00D7663B" w:rsidRDefault="00EE0066">
            <w:pPr>
              <w:pStyle w:val="TableParagraph"/>
              <w:spacing w:before="1"/>
            </w:pPr>
            <w:r>
              <w:rPr>
                <w:color w:val="1F1C52"/>
                <w:spacing w:val="-2"/>
              </w:rPr>
              <w:t>SS.912.CG.1.1</w:t>
            </w:r>
          </w:p>
        </w:tc>
        <w:tc>
          <w:tcPr>
            <w:tcW w:w="7005" w:type="dxa"/>
          </w:tcPr>
          <w:p w14:paraId="2726FCD5" w14:textId="77777777" w:rsidR="00D7663B" w:rsidRDefault="00EE0066">
            <w:pPr>
              <w:pStyle w:val="TableParagraph"/>
              <w:spacing w:line="252" w:lineRule="exact"/>
              <w:ind w:left="108" w:right="162"/>
            </w:pPr>
            <w:r>
              <w:rPr>
                <w:color w:val="1F1C52"/>
              </w:rPr>
              <w:t>Examine how intellectual influences in primary documents contributed to the</w:t>
            </w:r>
            <w:r>
              <w:rPr>
                <w:color w:val="1F1C52"/>
                <w:spacing w:val="-4"/>
              </w:rPr>
              <w:t xml:space="preserve"> </w:t>
            </w:r>
            <w:r>
              <w:rPr>
                <w:color w:val="1F1C52"/>
              </w:rPr>
              <w:t>ideas</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Declaration</w:t>
            </w:r>
            <w:r>
              <w:rPr>
                <w:color w:val="1F1C52"/>
                <w:spacing w:val="-5"/>
              </w:rPr>
              <w:t xml:space="preserve"> </w:t>
            </w:r>
            <w:r>
              <w:rPr>
                <w:color w:val="1F1C52"/>
              </w:rPr>
              <w:t>of</w:t>
            </w:r>
            <w:r>
              <w:rPr>
                <w:color w:val="1F1C52"/>
                <w:spacing w:val="-1"/>
              </w:rPr>
              <w:t xml:space="preserve"> </w:t>
            </w:r>
            <w:r>
              <w:rPr>
                <w:color w:val="1F1C52"/>
              </w:rPr>
              <w:t>Independence,</w:t>
            </w:r>
            <w:r>
              <w:rPr>
                <w:color w:val="1F1C52"/>
                <w:spacing w:val="-2"/>
              </w:rPr>
              <w:t xml:space="preserve"> </w:t>
            </w:r>
            <w:r>
              <w:rPr>
                <w:color w:val="1F1C52"/>
              </w:rPr>
              <w:t>the</w:t>
            </w:r>
            <w:r>
              <w:rPr>
                <w:color w:val="1F1C52"/>
                <w:spacing w:val="-2"/>
              </w:rPr>
              <w:t xml:space="preserve"> </w:t>
            </w:r>
            <w:r>
              <w:rPr>
                <w:color w:val="1F1C52"/>
              </w:rPr>
              <w:t>U.S.</w:t>
            </w:r>
            <w:r>
              <w:rPr>
                <w:color w:val="1F1C52"/>
                <w:spacing w:val="-5"/>
              </w:rPr>
              <w:t xml:space="preserve"> </w:t>
            </w:r>
            <w:r>
              <w:rPr>
                <w:color w:val="1F1C52"/>
              </w:rPr>
              <w:t>Constitution</w:t>
            </w:r>
            <w:r>
              <w:rPr>
                <w:color w:val="1F1C52"/>
                <w:spacing w:val="-2"/>
              </w:rPr>
              <w:t xml:space="preserve"> </w:t>
            </w:r>
            <w:r>
              <w:rPr>
                <w:color w:val="1F1C52"/>
              </w:rPr>
              <w:t>and</w:t>
            </w:r>
            <w:r>
              <w:rPr>
                <w:color w:val="1F1C52"/>
                <w:spacing w:val="-5"/>
              </w:rPr>
              <w:t xml:space="preserve"> </w:t>
            </w:r>
            <w:r>
              <w:rPr>
                <w:color w:val="1F1C52"/>
              </w:rPr>
              <w:t>the Bill of Rights.</w:t>
            </w:r>
          </w:p>
        </w:tc>
      </w:tr>
      <w:tr w:rsidR="00D7663B" w14:paraId="2726FCD9" w14:textId="77777777">
        <w:trPr>
          <w:trHeight w:val="506"/>
        </w:trPr>
        <w:tc>
          <w:tcPr>
            <w:tcW w:w="1898" w:type="dxa"/>
          </w:tcPr>
          <w:p w14:paraId="2726FCD7" w14:textId="77777777" w:rsidR="00D7663B" w:rsidRDefault="00EE0066">
            <w:pPr>
              <w:pStyle w:val="TableParagraph"/>
              <w:spacing w:line="251" w:lineRule="exact"/>
            </w:pPr>
            <w:r>
              <w:rPr>
                <w:color w:val="1F1C52"/>
                <w:spacing w:val="-2"/>
              </w:rPr>
              <w:t>SS.912.CG.1.2</w:t>
            </w:r>
          </w:p>
        </w:tc>
        <w:tc>
          <w:tcPr>
            <w:tcW w:w="7005" w:type="dxa"/>
          </w:tcPr>
          <w:p w14:paraId="2726FCD8" w14:textId="77777777" w:rsidR="00D7663B" w:rsidRDefault="00EE0066">
            <w:pPr>
              <w:pStyle w:val="TableParagraph"/>
              <w:spacing w:line="252" w:lineRule="exact"/>
              <w:ind w:left="108"/>
            </w:pPr>
            <w:r>
              <w:rPr>
                <w:color w:val="1F1C52"/>
              </w:rPr>
              <w:t>Explain</w:t>
            </w:r>
            <w:r>
              <w:rPr>
                <w:color w:val="1F1C52"/>
                <w:spacing w:val="-4"/>
              </w:rPr>
              <w:t xml:space="preserve"> </w:t>
            </w:r>
            <w:r>
              <w:rPr>
                <w:color w:val="1F1C52"/>
              </w:rPr>
              <w:t>the</w:t>
            </w:r>
            <w:r>
              <w:rPr>
                <w:color w:val="1F1C52"/>
                <w:spacing w:val="-6"/>
              </w:rPr>
              <w:t xml:space="preserve"> </w:t>
            </w:r>
            <w:r>
              <w:rPr>
                <w:color w:val="1F1C52"/>
              </w:rPr>
              <w:t>influence</w:t>
            </w:r>
            <w:r>
              <w:rPr>
                <w:color w:val="1F1C52"/>
                <w:spacing w:val="-4"/>
              </w:rPr>
              <w:t xml:space="preserve"> </w:t>
            </w:r>
            <w:r>
              <w:rPr>
                <w:color w:val="1F1C52"/>
              </w:rPr>
              <w:t>of</w:t>
            </w:r>
            <w:r>
              <w:rPr>
                <w:color w:val="1F1C52"/>
                <w:spacing w:val="-3"/>
              </w:rPr>
              <w:t xml:space="preserve"> </w:t>
            </w:r>
            <w:r>
              <w:rPr>
                <w:color w:val="1F1C52"/>
              </w:rPr>
              <w:t>Enlightenment</w:t>
            </w:r>
            <w:r>
              <w:rPr>
                <w:color w:val="1F1C52"/>
                <w:spacing w:val="-6"/>
              </w:rPr>
              <w:t xml:space="preserve"> </w:t>
            </w:r>
            <w:r>
              <w:rPr>
                <w:color w:val="1F1C52"/>
              </w:rPr>
              <w:t>ideas</w:t>
            </w:r>
            <w:r>
              <w:rPr>
                <w:color w:val="1F1C52"/>
                <w:spacing w:val="-4"/>
              </w:rPr>
              <w:t xml:space="preserve"> </w:t>
            </w:r>
            <w:r>
              <w:rPr>
                <w:color w:val="1F1C52"/>
              </w:rPr>
              <w:t>on</w:t>
            </w:r>
            <w:r>
              <w:rPr>
                <w:color w:val="1F1C52"/>
                <w:spacing w:val="-7"/>
              </w:rPr>
              <w:t xml:space="preserve"> </w:t>
            </w:r>
            <w:r>
              <w:rPr>
                <w:color w:val="1F1C52"/>
              </w:rPr>
              <w:t>the</w:t>
            </w:r>
            <w:r>
              <w:rPr>
                <w:color w:val="1F1C52"/>
                <w:spacing w:val="-4"/>
              </w:rPr>
              <w:t xml:space="preserve"> </w:t>
            </w:r>
            <w:r>
              <w:rPr>
                <w:color w:val="1F1C52"/>
              </w:rPr>
              <w:t>Declaration</w:t>
            </w:r>
            <w:r>
              <w:rPr>
                <w:color w:val="1F1C52"/>
                <w:spacing w:val="-4"/>
              </w:rPr>
              <w:t xml:space="preserve"> </w:t>
            </w:r>
            <w:r>
              <w:rPr>
                <w:color w:val="1F1C52"/>
              </w:rPr>
              <w:t xml:space="preserve">of </w:t>
            </w:r>
            <w:r>
              <w:rPr>
                <w:color w:val="1F1C52"/>
                <w:spacing w:val="-2"/>
              </w:rPr>
              <w:t>Independence.</w:t>
            </w:r>
          </w:p>
        </w:tc>
      </w:tr>
      <w:tr w:rsidR="00D7663B" w14:paraId="2726FCDC" w14:textId="77777777">
        <w:trPr>
          <w:trHeight w:val="505"/>
        </w:trPr>
        <w:tc>
          <w:tcPr>
            <w:tcW w:w="1898" w:type="dxa"/>
          </w:tcPr>
          <w:p w14:paraId="2726FCDA" w14:textId="77777777" w:rsidR="00D7663B" w:rsidRDefault="00EE0066">
            <w:pPr>
              <w:pStyle w:val="TableParagraph"/>
              <w:spacing w:line="251" w:lineRule="exact"/>
            </w:pPr>
            <w:r>
              <w:rPr>
                <w:color w:val="1F1C52"/>
                <w:spacing w:val="-2"/>
              </w:rPr>
              <w:t>SS.912.CG.1.4</w:t>
            </w:r>
          </w:p>
        </w:tc>
        <w:tc>
          <w:tcPr>
            <w:tcW w:w="7005" w:type="dxa"/>
          </w:tcPr>
          <w:p w14:paraId="2726FCDB" w14:textId="77777777" w:rsidR="00D7663B" w:rsidRDefault="00EE0066">
            <w:pPr>
              <w:pStyle w:val="TableParagraph"/>
              <w:spacing w:line="252" w:lineRule="exact"/>
              <w:ind w:left="108"/>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ideals</w:t>
            </w:r>
            <w:r>
              <w:rPr>
                <w:color w:val="1F1C52"/>
                <w:spacing w:val="-5"/>
              </w:rPr>
              <w:t xml:space="preserve"> </w:t>
            </w:r>
            <w:r>
              <w:rPr>
                <w:color w:val="1F1C52"/>
              </w:rPr>
              <w:t>and</w:t>
            </w:r>
            <w:r>
              <w:rPr>
                <w:color w:val="1F1C52"/>
                <w:spacing w:val="-6"/>
              </w:rPr>
              <w:t xml:space="preserve"> </w:t>
            </w:r>
            <w:r>
              <w:rPr>
                <w:color w:val="1F1C52"/>
              </w:rPr>
              <w:t>principles</w:t>
            </w:r>
            <w:r>
              <w:rPr>
                <w:color w:val="1F1C52"/>
                <w:spacing w:val="-3"/>
              </w:rPr>
              <w:t xml:space="preserve"> </w:t>
            </w:r>
            <w:r>
              <w:rPr>
                <w:color w:val="1F1C52"/>
              </w:rPr>
              <w:t>expressed</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founding</w:t>
            </w:r>
            <w:r>
              <w:rPr>
                <w:color w:val="1F1C52"/>
                <w:spacing w:val="-3"/>
              </w:rPr>
              <w:t xml:space="preserve"> </w:t>
            </w:r>
            <w:r>
              <w:rPr>
                <w:color w:val="1F1C52"/>
              </w:rPr>
              <w:t>documents shape America as a constitutional republic.</w:t>
            </w:r>
          </w:p>
        </w:tc>
      </w:tr>
      <w:tr w:rsidR="00D7663B" w14:paraId="2726FCDF" w14:textId="77777777">
        <w:trPr>
          <w:trHeight w:val="505"/>
        </w:trPr>
        <w:tc>
          <w:tcPr>
            <w:tcW w:w="1898" w:type="dxa"/>
          </w:tcPr>
          <w:p w14:paraId="2726FCDD" w14:textId="77777777" w:rsidR="00D7663B" w:rsidRDefault="00EE0066">
            <w:pPr>
              <w:pStyle w:val="TableParagraph"/>
              <w:spacing w:line="251" w:lineRule="exact"/>
            </w:pPr>
            <w:r>
              <w:rPr>
                <w:color w:val="1F1C52"/>
                <w:spacing w:val="-2"/>
              </w:rPr>
              <w:t>SS.912.CG.2.6</w:t>
            </w:r>
          </w:p>
        </w:tc>
        <w:tc>
          <w:tcPr>
            <w:tcW w:w="7005" w:type="dxa"/>
          </w:tcPr>
          <w:p w14:paraId="2726FCDE" w14:textId="77777777" w:rsidR="00D7663B" w:rsidRDefault="00EE0066">
            <w:pPr>
              <w:pStyle w:val="TableParagraph"/>
              <w:spacing w:line="252" w:lineRule="exact"/>
              <w:ind w:left="108" w:right="71"/>
            </w:pPr>
            <w:r>
              <w:rPr>
                <w:color w:val="1F1C52"/>
              </w:rPr>
              <w:t>Explain</w:t>
            </w:r>
            <w:r>
              <w:rPr>
                <w:color w:val="1F1C52"/>
                <w:spacing w:val="-4"/>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principles</w:t>
            </w:r>
            <w:r>
              <w:rPr>
                <w:color w:val="1F1C52"/>
                <w:spacing w:val="-6"/>
              </w:rPr>
              <w:t xml:space="preserve"> </w:t>
            </w:r>
            <w:r>
              <w:rPr>
                <w:color w:val="1F1C52"/>
              </w:rPr>
              <w:t>contained</w:t>
            </w:r>
            <w:r>
              <w:rPr>
                <w:color w:val="1F1C52"/>
                <w:spacing w:val="-4"/>
              </w:rPr>
              <w:t xml:space="preserve"> </w:t>
            </w:r>
            <w:r>
              <w:rPr>
                <w:color w:val="1F1C52"/>
              </w:rPr>
              <w:t>in</w:t>
            </w:r>
            <w:r>
              <w:rPr>
                <w:color w:val="1F1C52"/>
                <w:spacing w:val="-6"/>
              </w:rPr>
              <w:t xml:space="preserve"> </w:t>
            </w:r>
            <w:r>
              <w:rPr>
                <w:color w:val="1F1C52"/>
              </w:rPr>
              <w:t>foundational</w:t>
            </w:r>
            <w:r>
              <w:rPr>
                <w:color w:val="1F1C52"/>
                <w:spacing w:val="-3"/>
              </w:rPr>
              <w:t xml:space="preserve"> </w:t>
            </w:r>
            <w:r>
              <w:rPr>
                <w:color w:val="1F1C52"/>
              </w:rPr>
              <w:t>documents</w:t>
            </w:r>
            <w:r>
              <w:rPr>
                <w:color w:val="1F1C52"/>
                <w:spacing w:val="-4"/>
              </w:rPr>
              <w:t xml:space="preserve"> </w:t>
            </w:r>
            <w:r>
              <w:rPr>
                <w:color w:val="1F1C52"/>
              </w:rPr>
              <w:t>contributed to the expansion of civil rights and liberties over time.</w:t>
            </w:r>
          </w:p>
        </w:tc>
      </w:tr>
    </w:tbl>
    <w:p w14:paraId="2726FCE0"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6FCE1" w14:textId="77777777" w:rsidR="00D7663B" w:rsidRDefault="00EE0066">
      <w:pPr>
        <w:pStyle w:val="BodyText"/>
        <w:spacing w:before="2"/>
        <w:ind w:left="1531" w:right="1536"/>
      </w:pPr>
      <w:r>
        <w:rPr>
          <w:color w:val="1F1C52"/>
        </w:rPr>
        <w:t>The history, meaning, significance, and effect of the provisions of the Constitution of the United States</w:t>
      </w:r>
      <w:r>
        <w:rPr>
          <w:color w:val="1F1C52"/>
          <w:spacing w:val="-2"/>
        </w:rPr>
        <w:t xml:space="preserve"> </w:t>
      </w:r>
      <w:r>
        <w:rPr>
          <w:color w:val="1F1C52"/>
        </w:rPr>
        <w:t>and</w:t>
      </w:r>
      <w:r>
        <w:rPr>
          <w:color w:val="1F1C52"/>
          <w:spacing w:val="-2"/>
        </w:rPr>
        <w:t xml:space="preserve"> </w:t>
      </w:r>
      <w:r>
        <w:rPr>
          <w:color w:val="1F1C52"/>
        </w:rPr>
        <w:t>amendments</w:t>
      </w:r>
      <w:r>
        <w:rPr>
          <w:color w:val="1F1C52"/>
          <w:spacing w:val="-4"/>
        </w:rPr>
        <w:t xml:space="preserve"> </w:t>
      </w:r>
      <w:r>
        <w:rPr>
          <w:color w:val="1F1C52"/>
        </w:rPr>
        <w:t>thereto,</w:t>
      </w:r>
      <w:r>
        <w:rPr>
          <w:color w:val="1F1C52"/>
          <w:spacing w:val="-2"/>
        </w:rPr>
        <w:t xml:space="preserve"> </w:t>
      </w:r>
      <w:r>
        <w:rPr>
          <w:color w:val="1F1C52"/>
        </w:rPr>
        <w:t>with</w:t>
      </w:r>
      <w:r>
        <w:rPr>
          <w:color w:val="1F1C52"/>
          <w:spacing w:val="-2"/>
        </w:rPr>
        <w:t xml:space="preserve"> </w:t>
      </w:r>
      <w:r>
        <w:rPr>
          <w:color w:val="1F1C52"/>
        </w:rPr>
        <w:t>emphasis</w:t>
      </w:r>
      <w:r>
        <w:rPr>
          <w:color w:val="1F1C52"/>
          <w:spacing w:val="-2"/>
        </w:rPr>
        <w:t xml:space="preserve"> </w:t>
      </w:r>
      <w:r>
        <w:rPr>
          <w:color w:val="1F1C52"/>
        </w:rPr>
        <w:t>on</w:t>
      </w:r>
      <w:r>
        <w:rPr>
          <w:color w:val="1F1C52"/>
          <w:spacing w:val="-2"/>
        </w:rPr>
        <w:t xml:space="preserve"> </w:t>
      </w:r>
      <w:r>
        <w:rPr>
          <w:color w:val="1F1C52"/>
        </w:rPr>
        <w:t>each</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10</w:t>
      </w:r>
      <w:r>
        <w:rPr>
          <w:color w:val="1F1C52"/>
          <w:spacing w:val="-5"/>
        </w:rPr>
        <w:t xml:space="preserve"> </w:t>
      </w:r>
      <w:r>
        <w:rPr>
          <w:color w:val="1F1C52"/>
        </w:rPr>
        <w:t>amendments</w:t>
      </w:r>
      <w:r>
        <w:rPr>
          <w:color w:val="1F1C52"/>
          <w:spacing w:val="-4"/>
        </w:rPr>
        <w:t xml:space="preserve"> </w:t>
      </w:r>
      <w:r>
        <w:rPr>
          <w:color w:val="1F1C52"/>
        </w:rPr>
        <w:t>that</w:t>
      </w:r>
      <w:r>
        <w:rPr>
          <w:color w:val="1F1C52"/>
          <w:spacing w:val="-4"/>
        </w:rPr>
        <w:t xml:space="preserve"> </w:t>
      </w:r>
      <w:r>
        <w:rPr>
          <w:color w:val="1F1C52"/>
        </w:rPr>
        <w:t>make</w:t>
      </w:r>
      <w:r>
        <w:rPr>
          <w:color w:val="1F1C52"/>
          <w:spacing w:val="-4"/>
        </w:rPr>
        <w:t xml:space="preserve"> </w:t>
      </w:r>
      <w:r>
        <w:rPr>
          <w:color w:val="1F1C52"/>
        </w:rPr>
        <w:t>up</w:t>
      </w:r>
      <w:r>
        <w:rPr>
          <w:color w:val="1F1C52"/>
          <w:spacing w:val="-2"/>
        </w:rPr>
        <w:t xml:space="preserve"> </w:t>
      </w:r>
      <w:r>
        <w:rPr>
          <w:color w:val="1F1C52"/>
        </w:rPr>
        <w:t>the</w:t>
      </w:r>
      <w:r>
        <w:rPr>
          <w:color w:val="1F1C52"/>
          <w:spacing w:val="-2"/>
        </w:rPr>
        <w:t xml:space="preserve"> </w:t>
      </w:r>
      <w:r>
        <w:rPr>
          <w:color w:val="1F1C52"/>
        </w:rPr>
        <w:t>Bill of Rights and how</w:t>
      </w:r>
      <w:r>
        <w:rPr>
          <w:color w:val="1F1C52"/>
          <w:spacing w:val="-3"/>
        </w:rPr>
        <w:t xml:space="preserve"> </w:t>
      </w:r>
      <w:r>
        <w:rPr>
          <w:color w:val="1F1C52"/>
        </w:rPr>
        <w:t xml:space="preserve">the constitution provides the structure of our government. </w:t>
      </w:r>
      <w:hyperlink r:id="rId153">
        <w:r>
          <w:rPr>
            <w:color w:val="0000FF"/>
            <w:u w:val="single" w:color="0000FF"/>
          </w:rPr>
          <w:t>s. 1003.42(2)(b), F.S.</w:t>
        </w:r>
      </w:hyperlink>
    </w:p>
    <w:p w14:paraId="2726FCE2" w14:textId="77777777" w:rsidR="00D7663B" w:rsidRDefault="00D7663B">
      <w:pPr>
        <w:pStyle w:val="BodyText"/>
        <w:spacing w:before="22"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7005"/>
      </w:tblGrid>
      <w:tr w:rsidR="00D7663B" w14:paraId="2726FCE5" w14:textId="77777777">
        <w:trPr>
          <w:trHeight w:val="506"/>
        </w:trPr>
        <w:tc>
          <w:tcPr>
            <w:tcW w:w="1898" w:type="dxa"/>
          </w:tcPr>
          <w:p w14:paraId="2726FCE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7005" w:type="dxa"/>
          </w:tcPr>
          <w:p w14:paraId="2726FCE4" w14:textId="77777777" w:rsidR="00D7663B" w:rsidRDefault="00EE0066">
            <w:pPr>
              <w:pStyle w:val="TableParagraph"/>
              <w:spacing w:line="252" w:lineRule="exact"/>
              <w:ind w:left="108"/>
            </w:pPr>
            <w:r>
              <w:rPr>
                <w:color w:val="1F1C52"/>
              </w:rPr>
              <w:t>Distinguish</w:t>
            </w:r>
            <w:r>
              <w:rPr>
                <w:color w:val="1F1C52"/>
                <w:spacing w:val="-9"/>
              </w:rPr>
              <w:t xml:space="preserve"> </w:t>
            </w:r>
            <w:r>
              <w:rPr>
                <w:color w:val="1F1C52"/>
              </w:rPr>
              <w:t>the</w:t>
            </w:r>
            <w:r>
              <w:rPr>
                <w:color w:val="1F1C52"/>
                <w:spacing w:val="-6"/>
              </w:rPr>
              <w:t xml:space="preserve"> </w:t>
            </w:r>
            <w:r>
              <w:rPr>
                <w:color w:val="1F1C52"/>
              </w:rPr>
              <w:t>freedoms</w:t>
            </w:r>
            <w:r>
              <w:rPr>
                <w:color w:val="1F1C52"/>
                <w:spacing w:val="-6"/>
              </w:rPr>
              <w:t xml:space="preserve"> </w:t>
            </w:r>
            <w:r>
              <w:rPr>
                <w:color w:val="1F1C52"/>
              </w:rPr>
              <w:t>guaranteed</w:t>
            </w:r>
            <w:r>
              <w:rPr>
                <w:color w:val="1F1C52"/>
                <w:spacing w:val="-4"/>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4"/>
              </w:rPr>
              <w:t xml:space="preserve"> </w:t>
            </w:r>
            <w:r>
              <w:rPr>
                <w:color w:val="1F1C52"/>
              </w:rPr>
              <w:t>other</w:t>
            </w:r>
            <w:r>
              <w:rPr>
                <w:color w:val="1F1C52"/>
                <w:spacing w:val="-3"/>
              </w:rPr>
              <w:t xml:space="preserve"> </w:t>
            </w:r>
            <w:r>
              <w:rPr>
                <w:color w:val="1F1C52"/>
              </w:rPr>
              <w:t>groups with the 13th, 14th, and 15th Amendments to the Constitution.</w:t>
            </w:r>
          </w:p>
        </w:tc>
      </w:tr>
      <w:tr w:rsidR="00D7663B" w14:paraId="2726FCE8" w14:textId="77777777">
        <w:trPr>
          <w:trHeight w:val="760"/>
        </w:trPr>
        <w:tc>
          <w:tcPr>
            <w:tcW w:w="1898" w:type="dxa"/>
          </w:tcPr>
          <w:p w14:paraId="2726FCE6" w14:textId="77777777" w:rsidR="00D7663B" w:rsidRDefault="00EE0066">
            <w:pPr>
              <w:pStyle w:val="TableParagraph"/>
              <w:spacing w:before="253"/>
            </w:pPr>
            <w:r>
              <w:rPr>
                <w:color w:val="1F1C52"/>
                <w:spacing w:val="-2"/>
              </w:rPr>
              <w:t>SS.912.AA.2.6</w:t>
            </w:r>
          </w:p>
        </w:tc>
        <w:tc>
          <w:tcPr>
            <w:tcW w:w="7005" w:type="dxa"/>
          </w:tcPr>
          <w:p w14:paraId="2726FCE7" w14:textId="77777777" w:rsidR="00D7663B" w:rsidRDefault="00EE0066">
            <w:pPr>
              <w:pStyle w:val="TableParagraph"/>
              <w:spacing w:line="252" w:lineRule="exact"/>
              <w:ind w:left="108" w:right="162"/>
            </w:pPr>
            <w:r>
              <w:rPr>
                <w:color w:val="1F1C52"/>
              </w:rPr>
              <w:t>Compare</w:t>
            </w:r>
            <w:r>
              <w:rPr>
                <w:color w:val="1F1C52"/>
                <w:spacing w:val="-5"/>
              </w:rPr>
              <w:t xml:space="preserve"> </w:t>
            </w:r>
            <w:r>
              <w:rPr>
                <w:color w:val="1F1C52"/>
              </w:rPr>
              <w:t>the</w:t>
            </w:r>
            <w:r>
              <w:rPr>
                <w:color w:val="1F1C52"/>
                <w:spacing w:val="-3"/>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Black</w:t>
            </w:r>
            <w:r>
              <w:rPr>
                <w:color w:val="1F1C52"/>
                <w:spacing w:val="-3"/>
              </w:rPr>
              <w:t xml:space="preserve"> </w:t>
            </w:r>
            <w:r>
              <w:rPr>
                <w:color w:val="1F1C52"/>
              </w:rPr>
              <w:t>Codes</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Nadir</w:t>
            </w:r>
            <w:r>
              <w:rPr>
                <w:color w:val="1F1C52"/>
                <w:spacing w:val="-5"/>
              </w:rPr>
              <w:t xml:space="preserve"> </w:t>
            </w:r>
            <w:r>
              <w:rPr>
                <w:color w:val="1F1C52"/>
              </w:rPr>
              <w:t>on</w:t>
            </w:r>
            <w:r>
              <w:rPr>
                <w:color w:val="1F1C52"/>
                <w:spacing w:val="-3"/>
              </w:rPr>
              <w:t xml:space="preserve"> </w:t>
            </w:r>
            <w:r>
              <w:rPr>
                <w:color w:val="1F1C52"/>
              </w:rPr>
              <w:t>freed</w:t>
            </w:r>
            <w:r>
              <w:rPr>
                <w:color w:val="1F1C52"/>
                <w:spacing w:val="-3"/>
              </w:rPr>
              <w:t xml:space="preserve"> </w:t>
            </w:r>
            <w:proofErr w:type="gramStart"/>
            <w:r>
              <w:rPr>
                <w:color w:val="1F1C52"/>
              </w:rPr>
              <w:t>people,</w:t>
            </w:r>
            <w:r>
              <w:rPr>
                <w:color w:val="1F1C52"/>
                <w:spacing w:val="-3"/>
              </w:rPr>
              <w:t xml:space="preserve"> </w:t>
            </w:r>
            <w:r>
              <w:rPr>
                <w:color w:val="1F1C52"/>
              </w:rPr>
              <w:t>and</w:t>
            </w:r>
            <w:proofErr w:type="gramEnd"/>
            <w:r>
              <w:rPr>
                <w:color w:val="1F1C52"/>
              </w:rPr>
              <w:t xml:space="preserve"> analyze the sharecropping system and debt peonage as practiced in the United States.</w:t>
            </w:r>
          </w:p>
        </w:tc>
      </w:tr>
      <w:tr w:rsidR="00D7663B" w14:paraId="2726FCEC" w14:textId="77777777">
        <w:trPr>
          <w:trHeight w:val="757"/>
        </w:trPr>
        <w:tc>
          <w:tcPr>
            <w:tcW w:w="1898" w:type="dxa"/>
          </w:tcPr>
          <w:p w14:paraId="2726FCE9" w14:textId="77777777" w:rsidR="00D7663B" w:rsidRDefault="00EE0066">
            <w:pPr>
              <w:pStyle w:val="TableParagraph"/>
              <w:spacing w:before="250"/>
            </w:pPr>
            <w:r>
              <w:rPr>
                <w:color w:val="1F1C52"/>
                <w:spacing w:val="-2"/>
              </w:rPr>
              <w:t>SS.912.CG.1.1</w:t>
            </w:r>
          </w:p>
        </w:tc>
        <w:tc>
          <w:tcPr>
            <w:tcW w:w="7005" w:type="dxa"/>
          </w:tcPr>
          <w:p w14:paraId="2726FCEA" w14:textId="77777777" w:rsidR="00D7663B" w:rsidRDefault="00EE0066">
            <w:pPr>
              <w:pStyle w:val="TableParagraph"/>
              <w:ind w:left="108" w:right="162"/>
            </w:pPr>
            <w:r>
              <w:rPr>
                <w:color w:val="1F1C52"/>
              </w:rPr>
              <w:t>Examine how intellectual influences in primary documents contributed to the</w:t>
            </w:r>
            <w:r>
              <w:rPr>
                <w:color w:val="1F1C52"/>
                <w:spacing w:val="-4"/>
              </w:rPr>
              <w:t xml:space="preserve"> </w:t>
            </w:r>
            <w:r>
              <w:rPr>
                <w:color w:val="1F1C52"/>
              </w:rPr>
              <w:t>ideas</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Declaration</w:t>
            </w:r>
            <w:r>
              <w:rPr>
                <w:color w:val="1F1C52"/>
                <w:spacing w:val="-5"/>
              </w:rPr>
              <w:t xml:space="preserve"> </w:t>
            </w:r>
            <w:r>
              <w:rPr>
                <w:color w:val="1F1C52"/>
              </w:rPr>
              <w:t>of</w:t>
            </w:r>
            <w:r>
              <w:rPr>
                <w:color w:val="1F1C52"/>
                <w:spacing w:val="-1"/>
              </w:rPr>
              <w:t xml:space="preserve"> </w:t>
            </w:r>
            <w:r>
              <w:rPr>
                <w:color w:val="1F1C52"/>
              </w:rPr>
              <w:t>Independence,</w:t>
            </w:r>
            <w:r>
              <w:rPr>
                <w:color w:val="1F1C52"/>
                <w:spacing w:val="-2"/>
              </w:rPr>
              <w:t xml:space="preserve"> </w:t>
            </w:r>
            <w:r>
              <w:rPr>
                <w:color w:val="1F1C52"/>
              </w:rPr>
              <w:t>the</w:t>
            </w:r>
            <w:r>
              <w:rPr>
                <w:color w:val="1F1C52"/>
                <w:spacing w:val="-2"/>
              </w:rPr>
              <w:t xml:space="preserve"> </w:t>
            </w:r>
            <w:r>
              <w:rPr>
                <w:color w:val="1F1C52"/>
              </w:rPr>
              <w:t>U.S.</w:t>
            </w:r>
            <w:r>
              <w:rPr>
                <w:color w:val="1F1C52"/>
                <w:spacing w:val="-5"/>
              </w:rPr>
              <w:t xml:space="preserve"> </w:t>
            </w:r>
            <w:r>
              <w:rPr>
                <w:color w:val="1F1C52"/>
              </w:rPr>
              <w:t>Constitution</w:t>
            </w:r>
            <w:r>
              <w:rPr>
                <w:color w:val="1F1C52"/>
                <w:spacing w:val="-2"/>
              </w:rPr>
              <w:t xml:space="preserve"> </w:t>
            </w:r>
            <w:r>
              <w:rPr>
                <w:color w:val="1F1C52"/>
              </w:rPr>
              <w:t>and</w:t>
            </w:r>
            <w:r>
              <w:rPr>
                <w:color w:val="1F1C52"/>
                <w:spacing w:val="-5"/>
              </w:rPr>
              <w:t xml:space="preserve"> </w:t>
            </w:r>
            <w:r>
              <w:rPr>
                <w:color w:val="1F1C52"/>
              </w:rPr>
              <w:t>the</w:t>
            </w:r>
          </w:p>
          <w:p w14:paraId="2726FCEB" w14:textId="77777777" w:rsidR="00D7663B" w:rsidRDefault="00EE0066">
            <w:pPr>
              <w:pStyle w:val="TableParagraph"/>
              <w:spacing w:line="233" w:lineRule="exact"/>
              <w:ind w:left="108"/>
            </w:pPr>
            <w:r>
              <w:rPr>
                <w:color w:val="1F1C52"/>
              </w:rPr>
              <w:t>Bill</w:t>
            </w:r>
            <w:r>
              <w:rPr>
                <w:color w:val="1F1C52"/>
                <w:spacing w:val="-2"/>
              </w:rPr>
              <w:t xml:space="preserve"> </w:t>
            </w:r>
            <w:r>
              <w:rPr>
                <w:color w:val="1F1C52"/>
              </w:rPr>
              <w:t>of</w:t>
            </w:r>
            <w:r>
              <w:rPr>
                <w:color w:val="1F1C52"/>
                <w:spacing w:val="2"/>
              </w:rPr>
              <w:t xml:space="preserve"> </w:t>
            </w:r>
            <w:r>
              <w:rPr>
                <w:color w:val="1F1C52"/>
                <w:spacing w:val="-2"/>
              </w:rPr>
              <w:t>Rights.</w:t>
            </w:r>
          </w:p>
        </w:tc>
      </w:tr>
      <w:tr w:rsidR="00D7663B" w14:paraId="2726FCEF" w14:textId="77777777">
        <w:trPr>
          <w:trHeight w:val="505"/>
        </w:trPr>
        <w:tc>
          <w:tcPr>
            <w:tcW w:w="1898" w:type="dxa"/>
          </w:tcPr>
          <w:p w14:paraId="2726FCED" w14:textId="77777777" w:rsidR="00D7663B" w:rsidRDefault="00EE0066">
            <w:pPr>
              <w:pStyle w:val="TableParagraph"/>
              <w:spacing w:before="125"/>
            </w:pPr>
            <w:r>
              <w:rPr>
                <w:color w:val="1F1C52"/>
                <w:spacing w:val="-2"/>
              </w:rPr>
              <w:t>SS.912.CG.1.3</w:t>
            </w:r>
          </w:p>
        </w:tc>
        <w:tc>
          <w:tcPr>
            <w:tcW w:w="7005" w:type="dxa"/>
          </w:tcPr>
          <w:p w14:paraId="2726FCEE" w14:textId="77777777" w:rsidR="00D7663B" w:rsidRDefault="00EE0066">
            <w:pPr>
              <w:pStyle w:val="TableParagraph"/>
              <w:spacing w:line="254" w:lineRule="exact"/>
              <w:ind w:left="108" w:right="162"/>
            </w:pPr>
            <w:r>
              <w:rPr>
                <w:color w:val="1F1C52"/>
              </w:rPr>
              <w:t>Explain</w:t>
            </w:r>
            <w:r>
              <w:rPr>
                <w:color w:val="1F1C52"/>
                <w:spacing w:val="-4"/>
              </w:rPr>
              <w:t xml:space="preserve"> </w:t>
            </w:r>
            <w:r>
              <w:rPr>
                <w:color w:val="1F1C52"/>
              </w:rPr>
              <w:t>arguments</w:t>
            </w:r>
            <w:r>
              <w:rPr>
                <w:color w:val="1F1C52"/>
                <w:spacing w:val="-4"/>
              </w:rPr>
              <w:t xml:space="preserve"> </w:t>
            </w:r>
            <w:r>
              <w:rPr>
                <w:color w:val="1F1C52"/>
              </w:rPr>
              <w:t>presented</w:t>
            </w:r>
            <w:r>
              <w:rPr>
                <w:color w:val="1F1C52"/>
                <w:spacing w:val="-4"/>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Federalist</w:t>
            </w:r>
            <w:r>
              <w:rPr>
                <w:color w:val="1F1C52"/>
                <w:spacing w:val="-3"/>
              </w:rPr>
              <w:t xml:space="preserve"> </w:t>
            </w:r>
            <w:r>
              <w:rPr>
                <w:color w:val="1F1C52"/>
              </w:rPr>
              <w:t>Papers</w:t>
            </w:r>
            <w:r>
              <w:rPr>
                <w:color w:val="1F1C52"/>
                <w:spacing w:val="-6"/>
              </w:rPr>
              <w:t xml:space="preserve"> </w:t>
            </w:r>
            <w:r>
              <w:rPr>
                <w:color w:val="1F1C52"/>
              </w:rPr>
              <w:t>in</w:t>
            </w:r>
            <w:r>
              <w:rPr>
                <w:color w:val="1F1C52"/>
                <w:spacing w:val="-7"/>
              </w:rPr>
              <w:t xml:space="preserve"> </w:t>
            </w:r>
            <w:r>
              <w:rPr>
                <w:color w:val="1F1C52"/>
              </w:rPr>
              <w:t>support</w:t>
            </w:r>
            <w:r>
              <w:rPr>
                <w:color w:val="1F1C52"/>
                <w:spacing w:val="-3"/>
              </w:rPr>
              <w:t xml:space="preserve"> </w:t>
            </w:r>
            <w:r>
              <w:rPr>
                <w:color w:val="1F1C52"/>
              </w:rPr>
              <w:t>of</w:t>
            </w:r>
            <w:r>
              <w:rPr>
                <w:color w:val="1F1C52"/>
                <w:spacing w:val="-3"/>
              </w:rPr>
              <w:t xml:space="preserve"> </w:t>
            </w:r>
            <w:r>
              <w:rPr>
                <w:color w:val="1F1C52"/>
              </w:rPr>
              <w:t>ratifying the U.S. Constitution and a republican form of government.</w:t>
            </w:r>
          </w:p>
        </w:tc>
      </w:tr>
      <w:tr w:rsidR="00D7663B" w14:paraId="2726FCF4" w14:textId="77777777">
        <w:trPr>
          <w:trHeight w:val="1262"/>
        </w:trPr>
        <w:tc>
          <w:tcPr>
            <w:tcW w:w="1898" w:type="dxa"/>
          </w:tcPr>
          <w:p w14:paraId="2726FCF0" w14:textId="77777777" w:rsidR="00D7663B" w:rsidRDefault="00D7663B">
            <w:pPr>
              <w:pStyle w:val="TableParagraph"/>
              <w:spacing w:before="249"/>
              <w:ind w:left="0"/>
            </w:pPr>
          </w:p>
          <w:p w14:paraId="2726FCF1" w14:textId="77777777" w:rsidR="00D7663B" w:rsidRDefault="00EE0066">
            <w:pPr>
              <w:pStyle w:val="TableParagraph"/>
              <w:spacing w:before="1"/>
            </w:pPr>
            <w:r>
              <w:rPr>
                <w:color w:val="1F1C52"/>
                <w:spacing w:val="-2"/>
              </w:rPr>
              <w:t>SS.912.CG.1.5</w:t>
            </w:r>
          </w:p>
        </w:tc>
        <w:tc>
          <w:tcPr>
            <w:tcW w:w="7005" w:type="dxa"/>
          </w:tcPr>
          <w:p w14:paraId="2726FCF2" w14:textId="77777777" w:rsidR="00D7663B" w:rsidRDefault="00EE0066">
            <w:pPr>
              <w:pStyle w:val="TableParagraph"/>
              <w:ind w:left="108" w:right="71"/>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and</w:t>
            </w:r>
            <w:r>
              <w:rPr>
                <w:color w:val="1F1C52"/>
                <w:spacing w:val="-3"/>
              </w:rPr>
              <w:t xml:space="preserve"> </w:t>
            </w:r>
            <w:r>
              <w:rPr>
                <w:color w:val="1F1C52"/>
              </w:rPr>
              <w:t>its</w:t>
            </w:r>
            <w:r>
              <w:rPr>
                <w:color w:val="1F1C52"/>
                <w:spacing w:val="-4"/>
              </w:rPr>
              <w:t xml:space="preserve"> </w:t>
            </w:r>
            <w:r>
              <w:rPr>
                <w:color w:val="1F1C52"/>
              </w:rPr>
              <w:t>amendments</w:t>
            </w:r>
            <w:r>
              <w:rPr>
                <w:color w:val="1F1C52"/>
                <w:spacing w:val="-4"/>
              </w:rPr>
              <w:t xml:space="preserve"> </w:t>
            </w:r>
            <w:r>
              <w:rPr>
                <w:color w:val="1F1C52"/>
              </w:rPr>
              <w:t>uphold</w:t>
            </w:r>
            <w:r>
              <w:rPr>
                <w:color w:val="1F1C52"/>
                <w:spacing w:val="-5"/>
              </w:rPr>
              <w:t xml:space="preserve"> </w:t>
            </w:r>
            <w:r>
              <w:rPr>
                <w:color w:val="1F1C52"/>
              </w:rPr>
              <w:t>the</w:t>
            </w:r>
            <w:r>
              <w:rPr>
                <w:color w:val="1F1C52"/>
                <w:spacing w:val="-3"/>
              </w:rPr>
              <w:t xml:space="preserve"> </w:t>
            </w:r>
            <w:r>
              <w:rPr>
                <w:color w:val="1F1C52"/>
              </w:rPr>
              <w:t>following political principles: checks and balances, consent of the governed, democracy, due process of law, federalism, individual rights, limited</w:t>
            </w:r>
          </w:p>
          <w:p w14:paraId="2726FCF3" w14:textId="77777777" w:rsidR="00D7663B" w:rsidRDefault="00EE0066">
            <w:pPr>
              <w:pStyle w:val="TableParagraph"/>
              <w:spacing w:line="252" w:lineRule="exact"/>
              <w:ind w:left="108"/>
            </w:pPr>
            <w:r>
              <w:rPr>
                <w:color w:val="1F1C52"/>
              </w:rPr>
              <w:t>government,</w:t>
            </w:r>
            <w:r>
              <w:rPr>
                <w:color w:val="1F1C52"/>
                <w:spacing w:val="-7"/>
              </w:rPr>
              <w:t xml:space="preserve"> </w:t>
            </w:r>
            <w:r>
              <w:rPr>
                <w:color w:val="1F1C52"/>
              </w:rPr>
              <w:t>representative</w:t>
            </w:r>
            <w:r>
              <w:rPr>
                <w:color w:val="1F1C52"/>
                <w:spacing w:val="-6"/>
              </w:rPr>
              <w:t xml:space="preserve"> </w:t>
            </w:r>
            <w:r>
              <w:rPr>
                <w:color w:val="1F1C52"/>
              </w:rPr>
              <w:t>government,</w:t>
            </w:r>
            <w:r>
              <w:rPr>
                <w:color w:val="1F1C52"/>
                <w:spacing w:val="-7"/>
              </w:rPr>
              <w:t xml:space="preserve"> </w:t>
            </w:r>
            <w:r>
              <w:rPr>
                <w:color w:val="1F1C52"/>
              </w:rPr>
              <w:t>republicanism,</w:t>
            </w:r>
            <w:r>
              <w:rPr>
                <w:color w:val="1F1C52"/>
                <w:spacing w:val="-4"/>
              </w:rPr>
              <w:t xml:space="preserve"> </w:t>
            </w:r>
            <w:r>
              <w:rPr>
                <w:color w:val="1F1C52"/>
              </w:rPr>
              <w:t>rule</w:t>
            </w:r>
            <w:r>
              <w:rPr>
                <w:color w:val="1F1C52"/>
                <w:spacing w:val="-4"/>
              </w:rPr>
              <w:t xml:space="preserve"> </w:t>
            </w:r>
            <w:r>
              <w:rPr>
                <w:color w:val="1F1C52"/>
              </w:rPr>
              <w:t>of</w:t>
            </w:r>
            <w:r>
              <w:rPr>
                <w:color w:val="1F1C52"/>
                <w:spacing w:val="-6"/>
              </w:rPr>
              <w:t xml:space="preserve"> </w:t>
            </w:r>
            <w:r>
              <w:rPr>
                <w:color w:val="1F1C52"/>
              </w:rPr>
              <w:t>law</w:t>
            </w:r>
            <w:r>
              <w:rPr>
                <w:color w:val="1F1C52"/>
                <w:spacing w:val="-5"/>
              </w:rPr>
              <w:t xml:space="preserve"> </w:t>
            </w:r>
            <w:r>
              <w:rPr>
                <w:color w:val="1F1C52"/>
              </w:rPr>
              <w:t>and separation of powers.</w:t>
            </w:r>
          </w:p>
        </w:tc>
      </w:tr>
      <w:tr w:rsidR="00D7663B" w14:paraId="2726FCF8" w14:textId="77777777">
        <w:trPr>
          <w:trHeight w:val="759"/>
        </w:trPr>
        <w:tc>
          <w:tcPr>
            <w:tcW w:w="1898" w:type="dxa"/>
          </w:tcPr>
          <w:p w14:paraId="2726FCF5" w14:textId="77777777" w:rsidR="00D7663B" w:rsidRDefault="00EE0066">
            <w:pPr>
              <w:pStyle w:val="TableParagraph"/>
              <w:spacing w:before="252"/>
            </w:pPr>
            <w:r>
              <w:rPr>
                <w:color w:val="1F1C52"/>
                <w:spacing w:val="-2"/>
              </w:rPr>
              <w:t>SS.912.CG.2.1</w:t>
            </w:r>
          </w:p>
        </w:tc>
        <w:tc>
          <w:tcPr>
            <w:tcW w:w="7005" w:type="dxa"/>
          </w:tcPr>
          <w:p w14:paraId="2726FCF6" w14:textId="77777777" w:rsidR="00D7663B" w:rsidRDefault="00EE0066">
            <w:pPr>
              <w:pStyle w:val="TableParagraph"/>
              <w:spacing w:line="251" w:lineRule="exact"/>
              <w:ind w:left="108"/>
            </w:pPr>
            <w:r>
              <w:rPr>
                <w:color w:val="1F1C52"/>
              </w:rPr>
              <w:t>Examine</w:t>
            </w:r>
            <w:r>
              <w:rPr>
                <w:color w:val="1F1C52"/>
                <w:spacing w:val="-5"/>
              </w:rPr>
              <w:t xml:space="preserve"> </w:t>
            </w:r>
            <w:r>
              <w:rPr>
                <w:color w:val="1F1C52"/>
              </w:rPr>
              <w:t>how</w:t>
            </w:r>
            <w:r>
              <w:rPr>
                <w:color w:val="1F1C52"/>
                <w:spacing w:val="-5"/>
              </w:rPr>
              <w:t xml:space="preserve"> </w:t>
            </w:r>
            <w:r>
              <w:rPr>
                <w:color w:val="1F1C52"/>
              </w:rPr>
              <w:t>intellectual</w:t>
            </w:r>
            <w:r>
              <w:rPr>
                <w:color w:val="1F1C52"/>
                <w:spacing w:val="-5"/>
              </w:rPr>
              <w:t xml:space="preserve"> </w:t>
            </w:r>
            <w:r>
              <w:rPr>
                <w:color w:val="1F1C52"/>
              </w:rPr>
              <w:t>influences</w:t>
            </w:r>
            <w:r>
              <w:rPr>
                <w:color w:val="1F1C52"/>
                <w:spacing w:val="-4"/>
              </w:rPr>
              <w:t xml:space="preserve"> </w:t>
            </w:r>
            <w:r>
              <w:rPr>
                <w:color w:val="1F1C52"/>
              </w:rPr>
              <w:t>in</w:t>
            </w:r>
            <w:r>
              <w:rPr>
                <w:color w:val="1F1C52"/>
                <w:spacing w:val="-5"/>
              </w:rPr>
              <w:t xml:space="preserve"> </w:t>
            </w:r>
            <w:r>
              <w:rPr>
                <w:color w:val="1F1C52"/>
              </w:rPr>
              <w:t>primary</w:t>
            </w:r>
            <w:r>
              <w:rPr>
                <w:color w:val="1F1C52"/>
                <w:spacing w:val="-6"/>
              </w:rPr>
              <w:t xml:space="preserve"> </w:t>
            </w:r>
            <w:r>
              <w:rPr>
                <w:color w:val="1F1C52"/>
              </w:rPr>
              <w:t>documents</w:t>
            </w:r>
            <w:r>
              <w:rPr>
                <w:color w:val="1F1C52"/>
                <w:spacing w:val="-4"/>
              </w:rPr>
              <w:t xml:space="preserve"> </w:t>
            </w:r>
            <w:r>
              <w:rPr>
                <w:color w:val="1F1C52"/>
              </w:rPr>
              <w:t>contributed</w:t>
            </w:r>
            <w:r>
              <w:rPr>
                <w:color w:val="1F1C52"/>
                <w:spacing w:val="-4"/>
              </w:rPr>
              <w:t xml:space="preserve"> </w:t>
            </w:r>
            <w:r>
              <w:rPr>
                <w:color w:val="1F1C52"/>
                <w:spacing w:val="-5"/>
              </w:rPr>
              <w:t>to</w:t>
            </w:r>
          </w:p>
          <w:p w14:paraId="2726FCF7" w14:textId="77777777" w:rsidR="00D7663B" w:rsidRDefault="00EE0066">
            <w:pPr>
              <w:pStyle w:val="TableParagraph"/>
              <w:spacing w:line="252" w:lineRule="exact"/>
              <w:ind w:left="108" w:right="162"/>
            </w:pPr>
            <w:r>
              <w:rPr>
                <w:color w:val="1F1C52"/>
              </w:rPr>
              <w:t>the</w:t>
            </w:r>
            <w:r>
              <w:rPr>
                <w:color w:val="1F1C52"/>
                <w:spacing w:val="-4"/>
              </w:rPr>
              <w:t xml:space="preserve"> </w:t>
            </w:r>
            <w:r>
              <w:rPr>
                <w:color w:val="1F1C52"/>
              </w:rPr>
              <w:t>ideas</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Declaration</w:t>
            </w:r>
            <w:r>
              <w:rPr>
                <w:color w:val="1F1C52"/>
                <w:spacing w:val="-5"/>
              </w:rPr>
              <w:t xml:space="preserve"> </w:t>
            </w:r>
            <w:r>
              <w:rPr>
                <w:color w:val="1F1C52"/>
              </w:rPr>
              <w:t>of</w:t>
            </w:r>
            <w:r>
              <w:rPr>
                <w:color w:val="1F1C52"/>
                <w:spacing w:val="-1"/>
              </w:rPr>
              <w:t xml:space="preserve"> </w:t>
            </w:r>
            <w:r>
              <w:rPr>
                <w:color w:val="1F1C52"/>
              </w:rPr>
              <w:t>Independence,</w:t>
            </w:r>
            <w:r>
              <w:rPr>
                <w:color w:val="1F1C52"/>
                <w:spacing w:val="-2"/>
              </w:rPr>
              <w:t xml:space="preserve"> </w:t>
            </w:r>
            <w:r>
              <w:rPr>
                <w:color w:val="1F1C52"/>
              </w:rPr>
              <w:t>the</w:t>
            </w:r>
            <w:r>
              <w:rPr>
                <w:color w:val="1F1C52"/>
                <w:spacing w:val="-2"/>
              </w:rPr>
              <w:t xml:space="preserve"> </w:t>
            </w:r>
            <w:r>
              <w:rPr>
                <w:color w:val="1F1C52"/>
              </w:rPr>
              <w:t>U.S.</w:t>
            </w:r>
            <w:r>
              <w:rPr>
                <w:color w:val="1F1C52"/>
                <w:spacing w:val="-5"/>
              </w:rPr>
              <w:t xml:space="preserve"> </w:t>
            </w:r>
            <w:r>
              <w:rPr>
                <w:color w:val="1F1C52"/>
              </w:rPr>
              <w:t>Constitution</w:t>
            </w:r>
            <w:r>
              <w:rPr>
                <w:color w:val="1F1C52"/>
                <w:spacing w:val="-2"/>
              </w:rPr>
              <w:t xml:space="preserve"> </w:t>
            </w:r>
            <w:r>
              <w:rPr>
                <w:color w:val="1F1C52"/>
              </w:rPr>
              <w:t>and</w:t>
            </w:r>
            <w:r>
              <w:rPr>
                <w:color w:val="1F1C52"/>
                <w:spacing w:val="-5"/>
              </w:rPr>
              <w:t xml:space="preserve"> </w:t>
            </w:r>
            <w:r>
              <w:rPr>
                <w:color w:val="1F1C52"/>
              </w:rPr>
              <w:t>the Bill of Rights.</w:t>
            </w:r>
          </w:p>
        </w:tc>
      </w:tr>
      <w:tr w:rsidR="00D7663B" w14:paraId="2726FCFB" w14:textId="77777777">
        <w:trPr>
          <w:trHeight w:val="273"/>
        </w:trPr>
        <w:tc>
          <w:tcPr>
            <w:tcW w:w="1898" w:type="dxa"/>
          </w:tcPr>
          <w:p w14:paraId="2726FCF9" w14:textId="77777777" w:rsidR="00D7663B" w:rsidRDefault="00EE0066">
            <w:pPr>
              <w:pStyle w:val="TableParagraph"/>
              <w:spacing w:before="8" w:line="245" w:lineRule="exact"/>
            </w:pPr>
            <w:r>
              <w:rPr>
                <w:color w:val="1F1C52"/>
                <w:spacing w:val="-2"/>
              </w:rPr>
              <w:t>SS.912.CG.3.2</w:t>
            </w:r>
          </w:p>
        </w:tc>
        <w:tc>
          <w:tcPr>
            <w:tcW w:w="7005" w:type="dxa"/>
          </w:tcPr>
          <w:p w14:paraId="2726FCFA" w14:textId="77777777" w:rsidR="00D7663B" w:rsidRDefault="00EE0066">
            <w:pPr>
              <w:pStyle w:val="TableParagraph"/>
              <w:spacing w:line="251" w:lineRule="exact"/>
              <w:ind w:left="108"/>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safeguards</w:t>
            </w:r>
            <w:r>
              <w:rPr>
                <w:color w:val="1F1C52"/>
                <w:spacing w:val="-5"/>
              </w:rPr>
              <w:t xml:space="preserve"> </w:t>
            </w:r>
            <w:r>
              <w:rPr>
                <w:color w:val="1F1C52"/>
              </w:rPr>
              <w:t>and</w:t>
            </w:r>
            <w:r>
              <w:rPr>
                <w:color w:val="1F1C52"/>
                <w:spacing w:val="-6"/>
              </w:rPr>
              <w:t xml:space="preserve"> </w:t>
            </w:r>
            <w:r>
              <w:rPr>
                <w:color w:val="1F1C52"/>
              </w:rPr>
              <w:t>limits</w:t>
            </w:r>
            <w:r>
              <w:rPr>
                <w:color w:val="1F1C52"/>
                <w:spacing w:val="-3"/>
              </w:rPr>
              <w:t xml:space="preserve"> </w:t>
            </w:r>
            <w:r>
              <w:rPr>
                <w:color w:val="1F1C52"/>
              </w:rPr>
              <w:t>individual</w:t>
            </w:r>
            <w:r>
              <w:rPr>
                <w:color w:val="1F1C52"/>
                <w:spacing w:val="-4"/>
              </w:rPr>
              <w:t xml:space="preserve"> </w:t>
            </w:r>
            <w:r>
              <w:rPr>
                <w:color w:val="1F1C52"/>
                <w:spacing w:val="-2"/>
              </w:rPr>
              <w:t>rights.</w:t>
            </w:r>
          </w:p>
        </w:tc>
      </w:tr>
      <w:tr w:rsidR="00D7663B" w14:paraId="2726FCFE" w14:textId="77777777">
        <w:trPr>
          <w:trHeight w:val="505"/>
        </w:trPr>
        <w:tc>
          <w:tcPr>
            <w:tcW w:w="1898" w:type="dxa"/>
          </w:tcPr>
          <w:p w14:paraId="2726FCFC" w14:textId="77777777" w:rsidR="00D7663B" w:rsidRDefault="00EE0066">
            <w:pPr>
              <w:pStyle w:val="TableParagraph"/>
              <w:spacing w:before="125"/>
            </w:pPr>
            <w:r>
              <w:rPr>
                <w:color w:val="1F1C52"/>
                <w:spacing w:val="-2"/>
              </w:rPr>
              <w:t>SS.912.CG.3.3</w:t>
            </w:r>
          </w:p>
        </w:tc>
        <w:tc>
          <w:tcPr>
            <w:tcW w:w="7005" w:type="dxa"/>
          </w:tcPr>
          <w:p w14:paraId="2726FCFD" w14:textId="77777777" w:rsidR="00D7663B" w:rsidRDefault="00EE0066">
            <w:pPr>
              <w:pStyle w:val="TableParagraph"/>
              <w:spacing w:line="254" w:lineRule="exact"/>
              <w:ind w:left="108"/>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4"/>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legislative</w:t>
            </w:r>
            <w:r>
              <w:rPr>
                <w:color w:val="1F1C52"/>
                <w:spacing w:val="-3"/>
              </w:rPr>
              <w:t xml:space="preserve"> </w:t>
            </w:r>
            <w:r>
              <w:rPr>
                <w:color w:val="1F1C52"/>
              </w:rPr>
              <w:t>branch</w:t>
            </w:r>
            <w:r>
              <w:rPr>
                <w:color w:val="1F1C52"/>
                <w:spacing w:val="-3"/>
              </w:rPr>
              <w:t xml:space="preserve"> </w:t>
            </w:r>
            <w:r>
              <w:rPr>
                <w:color w:val="1F1C52"/>
              </w:rPr>
              <w:t>as described in Article I of the U.S. Constitution.</w:t>
            </w:r>
          </w:p>
        </w:tc>
      </w:tr>
      <w:tr w:rsidR="00D7663B" w14:paraId="2726FD02" w14:textId="77777777">
        <w:trPr>
          <w:trHeight w:val="504"/>
        </w:trPr>
        <w:tc>
          <w:tcPr>
            <w:tcW w:w="1898" w:type="dxa"/>
          </w:tcPr>
          <w:p w14:paraId="2726FCFF" w14:textId="77777777" w:rsidR="00D7663B" w:rsidRDefault="00EE0066">
            <w:pPr>
              <w:pStyle w:val="TableParagraph"/>
              <w:spacing w:before="123"/>
            </w:pPr>
            <w:r>
              <w:rPr>
                <w:color w:val="1F1C52"/>
                <w:spacing w:val="-2"/>
              </w:rPr>
              <w:t>SS.912.CG.3.4</w:t>
            </w:r>
          </w:p>
        </w:tc>
        <w:tc>
          <w:tcPr>
            <w:tcW w:w="7005" w:type="dxa"/>
          </w:tcPr>
          <w:p w14:paraId="2726FD00" w14:textId="77777777" w:rsidR="00D7663B" w:rsidRDefault="00EE0066">
            <w:pPr>
              <w:pStyle w:val="TableParagraph"/>
              <w:spacing w:line="249" w:lineRule="exact"/>
              <w:ind w:left="108"/>
            </w:pPr>
            <w:r>
              <w:rPr>
                <w:color w:val="1F1C52"/>
              </w:rPr>
              <w:t>Analyze</w:t>
            </w:r>
            <w:r>
              <w:rPr>
                <w:color w:val="1F1C52"/>
                <w:spacing w:val="-4"/>
              </w:rPr>
              <w:t xml:space="preserve"> </w:t>
            </w:r>
            <w:r>
              <w:rPr>
                <w:color w:val="1F1C52"/>
              </w:rPr>
              <w:t>the</w:t>
            </w:r>
            <w:r>
              <w:rPr>
                <w:color w:val="1F1C52"/>
                <w:spacing w:val="-3"/>
              </w:rPr>
              <w:t xml:space="preserve"> </w:t>
            </w:r>
            <w:r>
              <w:rPr>
                <w:color w:val="1F1C52"/>
              </w:rPr>
              <w:t>structures,</w:t>
            </w:r>
            <w:r>
              <w:rPr>
                <w:color w:val="1F1C52"/>
                <w:spacing w:val="-5"/>
              </w:rPr>
              <w:t xml:space="preserve"> </w:t>
            </w:r>
            <w:r>
              <w:rPr>
                <w:color w:val="1F1C52"/>
              </w:rPr>
              <w:t>functions</w:t>
            </w:r>
            <w:r>
              <w:rPr>
                <w:color w:val="1F1C52"/>
                <w:spacing w:val="-4"/>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executive</w:t>
            </w:r>
            <w:r>
              <w:rPr>
                <w:color w:val="1F1C52"/>
                <w:spacing w:val="-3"/>
              </w:rPr>
              <w:t xml:space="preserve"> </w:t>
            </w:r>
            <w:r>
              <w:rPr>
                <w:color w:val="1F1C52"/>
              </w:rPr>
              <w:t>branch</w:t>
            </w:r>
            <w:r>
              <w:rPr>
                <w:color w:val="1F1C52"/>
                <w:spacing w:val="-5"/>
              </w:rPr>
              <w:t xml:space="preserve"> as</w:t>
            </w:r>
          </w:p>
          <w:p w14:paraId="2726FD01" w14:textId="77777777" w:rsidR="00D7663B" w:rsidRDefault="00EE0066">
            <w:pPr>
              <w:pStyle w:val="TableParagraph"/>
              <w:spacing w:before="1" w:line="233" w:lineRule="exact"/>
              <w:ind w:left="108"/>
            </w:pPr>
            <w:r>
              <w:rPr>
                <w:color w:val="1F1C52"/>
              </w:rPr>
              <w:t>described</w:t>
            </w:r>
            <w:r>
              <w:rPr>
                <w:color w:val="1F1C52"/>
                <w:spacing w:val="-5"/>
              </w:rPr>
              <w:t xml:space="preserve"> </w:t>
            </w:r>
            <w:r>
              <w:rPr>
                <w:color w:val="1F1C52"/>
              </w:rPr>
              <w:t>in</w:t>
            </w:r>
            <w:r>
              <w:rPr>
                <w:color w:val="1F1C52"/>
                <w:spacing w:val="-14"/>
              </w:rPr>
              <w:t xml:space="preserve"> </w:t>
            </w:r>
            <w:r>
              <w:rPr>
                <w:color w:val="1F1C52"/>
              </w:rPr>
              <w:t>Article</w:t>
            </w:r>
            <w:r>
              <w:rPr>
                <w:color w:val="1F1C52"/>
                <w:spacing w:val="-5"/>
              </w:rPr>
              <w:t xml:space="preserve"> </w:t>
            </w:r>
            <w:r>
              <w:rPr>
                <w:color w:val="1F1C52"/>
              </w:rPr>
              <w:t>II</w:t>
            </w:r>
            <w:r>
              <w:rPr>
                <w:color w:val="1F1C52"/>
                <w:spacing w:val="-2"/>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spacing w:val="-2"/>
              </w:rPr>
              <w:t>Constitution.</w:t>
            </w:r>
          </w:p>
        </w:tc>
      </w:tr>
      <w:tr w:rsidR="00D7663B" w14:paraId="2726FD05" w14:textId="77777777">
        <w:trPr>
          <w:trHeight w:val="506"/>
        </w:trPr>
        <w:tc>
          <w:tcPr>
            <w:tcW w:w="1898" w:type="dxa"/>
          </w:tcPr>
          <w:p w14:paraId="2726FD03" w14:textId="77777777" w:rsidR="00D7663B" w:rsidRDefault="00EE0066">
            <w:pPr>
              <w:pStyle w:val="TableParagraph"/>
              <w:spacing w:before="125"/>
            </w:pPr>
            <w:r>
              <w:rPr>
                <w:color w:val="1F1C52"/>
                <w:spacing w:val="-2"/>
              </w:rPr>
              <w:t>SS.912.CG.3.6</w:t>
            </w:r>
          </w:p>
        </w:tc>
        <w:tc>
          <w:tcPr>
            <w:tcW w:w="7005" w:type="dxa"/>
          </w:tcPr>
          <w:p w14:paraId="2726FD04" w14:textId="77777777" w:rsidR="00D7663B" w:rsidRDefault="00EE0066">
            <w:pPr>
              <w:pStyle w:val="TableParagraph"/>
              <w:spacing w:line="254" w:lineRule="exact"/>
              <w:ind w:left="108"/>
            </w:pPr>
            <w:r>
              <w:rPr>
                <w:color w:val="1F1C52"/>
              </w:rPr>
              <w:t>Explain</w:t>
            </w:r>
            <w:r>
              <w:rPr>
                <w:color w:val="1F1C52"/>
                <w:spacing w:val="-3"/>
              </w:rPr>
              <w:t xml:space="preserve"> </w:t>
            </w:r>
            <w:r>
              <w:rPr>
                <w:color w:val="1F1C52"/>
              </w:rPr>
              <w:t>expressed,</w:t>
            </w:r>
            <w:r>
              <w:rPr>
                <w:color w:val="1F1C52"/>
                <w:spacing w:val="-3"/>
              </w:rPr>
              <w:t xml:space="preserve"> </w:t>
            </w:r>
            <w:r>
              <w:rPr>
                <w:color w:val="1F1C52"/>
              </w:rPr>
              <w:t>implied,</w:t>
            </w:r>
            <w:r>
              <w:rPr>
                <w:color w:val="1F1C52"/>
                <w:spacing w:val="-6"/>
              </w:rPr>
              <w:t xml:space="preserve"> </w:t>
            </w:r>
            <w:r>
              <w:rPr>
                <w:color w:val="1F1C52"/>
              </w:rPr>
              <w:t>concurrent</w:t>
            </w:r>
            <w:r>
              <w:rPr>
                <w:color w:val="1F1C52"/>
                <w:spacing w:val="-5"/>
              </w:rPr>
              <w:t xml:space="preserve"> </w:t>
            </w:r>
            <w:r>
              <w:rPr>
                <w:color w:val="1F1C52"/>
              </w:rPr>
              <w:t>and</w:t>
            </w:r>
            <w:r>
              <w:rPr>
                <w:color w:val="1F1C52"/>
                <w:spacing w:val="-3"/>
              </w:rPr>
              <w:t xml:space="preserve"> </w:t>
            </w:r>
            <w:r>
              <w:rPr>
                <w:color w:val="1F1C52"/>
              </w:rPr>
              <w:t>reserved</w:t>
            </w:r>
            <w:r>
              <w:rPr>
                <w:color w:val="1F1C52"/>
                <w:spacing w:val="-6"/>
              </w:rPr>
              <w:t xml:space="preserve"> </w:t>
            </w:r>
            <w:r>
              <w:rPr>
                <w:color w:val="1F1C52"/>
              </w:rPr>
              <w:t>powers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FD09" w14:textId="77777777">
        <w:trPr>
          <w:trHeight w:val="503"/>
        </w:trPr>
        <w:tc>
          <w:tcPr>
            <w:tcW w:w="1898" w:type="dxa"/>
          </w:tcPr>
          <w:p w14:paraId="2726FD06" w14:textId="77777777" w:rsidR="00D7663B" w:rsidRDefault="00EE0066">
            <w:pPr>
              <w:pStyle w:val="TableParagraph"/>
              <w:spacing w:before="123"/>
            </w:pPr>
            <w:r>
              <w:rPr>
                <w:color w:val="1F1C52"/>
                <w:spacing w:val="-2"/>
              </w:rPr>
              <w:t>SS.912.CG.3.7</w:t>
            </w:r>
          </w:p>
        </w:tc>
        <w:tc>
          <w:tcPr>
            <w:tcW w:w="7005" w:type="dxa"/>
          </w:tcPr>
          <w:p w14:paraId="2726FD07" w14:textId="77777777" w:rsidR="00D7663B" w:rsidRDefault="00EE0066">
            <w:pPr>
              <w:pStyle w:val="TableParagraph"/>
              <w:spacing w:line="249" w:lineRule="exact"/>
              <w:ind w:left="108"/>
            </w:pPr>
            <w:r>
              <w:rPr>
                <w:color w:val="1F1C52"/>
              </w:rPr>
              <w:t>Analyze</w:t>
            </w:r>
            <w:r>
              <w:rPr>
                <w:color w:val="1F1C52"/>
                <w:spacing w:val="-4"/>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4"/>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judicial</w:t>
            </w:r>
            <w:r>
              <w:rPr>
                <w:color w:val="1F1C52"/>
                <w:spacing w:val="-2"/>
              </w:rPr>
              <w:t xml:space="preserve"> </w:t>
            </w:r>
            <w:r>
              <w:rPr>
                <w:color w:val="1F1C52"/>
              </w:rPr>
              <w:t>branch</w:t>
            </w:r>
            <w:r>
              <w:rPr>
                <w:color w:val="1F1C52"/>
                <w:spacing w:val="-3"/>
              </w:rPr>
              <w:t xml:space="preserve"> </w:t>
            </w:r>
            <w:r>
              <w:rPr>
                <w:color w:val="1F1C52"/>
                <w:spacing w:val="-5"/>
              </w:rPr>
              <w:t>as</w:t>
            </w:r>
          </w:p>
          <w:p w14:paraId="2726FD08" w14:textId="77777777" w:rsidR="00D7663B" w:rsidRDefault="00EE0066">
            <w:pPr>
              <w:pStyle w:val="TableParagraph"/>
              <w:spacing w:before="1" w:line="233" w:lineRule="exact"/>
              <w:ind w:left="108"/>
            </w:pPr>
            <w:r>
              <w:rPr>
                <w:color w:val="1F1C52"/>
              </w:rPr>
              <w:t>described</w:t>
            </w:r>
            <w:r>
              <w:rPr>
                <w:color w:val="1F1C52"/>
                <w:spacing w:val="-4"/>
              </w:rPr>
              <w:t xml:space="preserve"> </w:t>
            </w:r>
            <w:r>
              <w:rPr>
                <w:color w:val="1F1C52"/>
              </w:rPr>
              <w:t>in</w:t>
            </w:r>
            <w:r>
              <w:rPr>
                <w:color w:val="1F1C52"/>
                <w:spacing w:val="-14"/>
              </w:rPr>
              <w:t xml:space="preserve"> </w:t>
            </w:r>
            <w:r>
              <w:rPr>
                <w:color w:val="1F1C52"/>
              </w:rPr>
              <w:t>Article</w:t>
            </w:r>
            <w:r>
              <w:rPr>
                <w:color w:val="1F1C52"/>
                <w:spacing w:val="-4"/>
              </w:rPr>
              <w:t xml:space="preserve"> </w:t>
            </w:r>
            <w:r>
              <w:rPr>
                <w:color w:val="1F1C52"/>
              </w:rPr>
              <w:t>III</w:t>
            </w:r>
            <w:r>
              <w:rPr>
                <w:color w:val="1F1C52"/>
                <w:spacing w:val="-2"/>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bl>
    <w:p w14:paraId="2726FD0A" w14:textId="77777777" w:rsidR="00D7663B" w:rsidRDefault="00D7663B">
      <w:pPr>
        <w:pStyle w:val="TableParagraph"/>
        <w:spacing w:line="233" w:lineRule="exact"/>
        <w:sectPr w:rsidR="00D7663B">
          <w:pgSz w:w="12240" w:h="15840"/>
          <w:pgMar w:top="1380" w:right="0" w:bottom="1160" w:left="360" w:header="0" w:footer="975" w:gutter="0"/>
          <w:cols w:space="720"/>
        </w:sectPr>
      </w:pPr>
    </w:p>
    <w:p w14:paraId="2726FD0B" w14:textId="77777777" w:rsidR="00D7663B" w:rsidRDefault="00EE0066">
      <w:pPr>
        <w:pStyle w:val="Heading2"/>
        <w:spacing w:before="70" w:line="240" w:lineRule="auto"/>
        <w:ind w:left="1466"/>
      </w:pPr>
      <w:r>
        <w:rPr>
          <w:color w:val="1F1C52"/>
        </w:rPr>
        <w:lastRenderedPageBreak/>
        <w:t>Required</w:t>
      </w:r>
      <w:r>
        <w:rPr>
          <w:color w:val="1F1C52"/>
          <w:spacing w:val="-7"/>
        </w:rPr>
        <w:t xml:space="preserve"> </w:t>
      </w:r>
      <w:r>
        <w:rPr>
          <w:color w:val="1F1C52"/>
          <w:spacing w:val="-2"/>
        </w:rPr>
        <w:t>Instruction</w:t>
      </w:r>
    </w:p>
    <w:p w14:paraId="2726FD0C" w14:textId="77777777" w:rsidR="00D7663B" w:rsidRDefault="00EE0066">
      <w:pPr>
        <w:pStyle w:val="BodyText"/>
        <w:spacing w:before="2"/>
        <w:ind w:left="1439" w:right="1436"/>
      </w:pPr>
      <w:r>
        <w:rPr>
          <w:color w:val="1F1C52"/>
        </w:rPr>
        <w:t>The</w:t>
      </w:r>
      <w:r>
        <w:rPr>
          <w:color w:val="1F1C52"/>
          <w:spacing w:val="-2"/>
        </w:rPr>
        <w:t xml:space="preserve"> </w:t>
      </w:r>
      <w:r>
        <w:rPr>
          <w:color w:val="1F1C52"/>
        </w:rPr>
        <w:t>arguments</w:t>
      </w:r>
      <w:r>
        <w:rPr>
          <w:color w:val="1F1C52"/>
          <w:spacing w:val="-2"/>
        </w:rPr>
        <w:t xml:space="preserve"> </w:t>
      </w:r>
      <w:r>
        <w:rPr>
          <w:color w:val="1F1C52"/>
        </w:rPr>
        <w:t>in</w:t>
      </w:r>
      <w:r>
        <w:rPr>
          <w:color w:val="1F1C52"/>
          <w:spacing w:val="-5"/>
        </w:rPr>
        <w:t xml:space="preserve"> </w:t>
      </w:r>
      <w:r>
        <w:rPr>
          <w:color w:val="1F1C52"/>
        </w:rPr>
        <w:t>support</w:t>
      </w:r>
      <w:r>
        <w:rPr>
          <w:color w:val="1F1C52"/>
          <w:spacing w:val="-1"/>
        </w:rPr>
        <w:t xml:space="preserve"> </w:t>
      </w:r>
      <w:r>
        <w:rPr>
          <w:color w:val="1F1C52"/>
        </w:rPr>
        <w:t>of</w:t>
      </w:r>
      <w:r>
        <w:rPr>
          <w:color w:val="1F1C52"/>
          <w:spacing w:val="-1"/>
        </w:rPr>
        <w:t xml:space="preserve"> </w:t>
      </w:r>
      <w:r>
        <w:rPr>
          <w:color w:val="1F1C52"/>
        </w:rPr>
        <w:t>adopting</w:t>
      </w:r>
      <w:r>
        <w:rPr>
          <w:color w:val="1F1C52"/>
          <w:spacing w:val="-2"/>
        </w:rPr>
        <w:t xml:space="preserve"> </w:t>
      </w:r>
      <w:r>
        <w:rPr>
          <w:color w:val="1F1C52"/>
        </w:rPr>
        <w:t>our</w:t>
      </w:r>
      <w:r>
        <w:rPr>
          <w:color w:val="1F1C52"/>
          <w:spacing w:val="-1"/>
        </w:rPr>
        <w:t xml:space="preserve"> </w:t>
      </w:r>
      <w:r>
        <w:rPr>
          <w:color w:val="1F1C52"/>
        </w:rPr>
        <w:t>republican</w:t>
      </w:r>
      <w:r>
        <w:rPr>
          <w:color w:val="1F1C52"/>
          <w:spacing w:val="-2"/>
        </w:rPr>
        <w:t xml:space="preserve"> </w:t>
      </w:r>
      <w:r>
        <w:rPr>
          <w:color w:val="1F1C52"/>
        </w:rPr>
        <w:t>form</w:t>
      </w:r>
      <w:r>
        <w:rPr>
          <w:color w:val="1F1C52"/>
          <w:spacing w:val="-4"/>
        </w:rPr>
        <w:t xml:space="preserve"> </w:t>
      </w:r>
      <w:r>
        <w:rPr>
          <w:color w:val="1F1C52"/>
        </w:rPr>
        <w:t>of</w:t>
      </w:r>
      <w:r>
        <w:rPr>
          <w:color w:val="1F1C52"/>
          <w:spacing w:val="-1"/>
        </w:rPr>
        <w:t xml:space="preserve"> </w:t>
      </w:r>
      <w:r>
        <w:rPr>
          <w:color w:val="1F1C52"/>
        </w:rPr>
        <w:t>government,</w:t>
      </w:r>
      <w:r>
        <w:rPr>
          <w:color w:val="1F1C52"/>
          <w:spacing w:val="-5"/>
        </w:rPr>
        <w:t xml:space="preserve"> </w:t>
      </w:r>
      <w:r>
        <w:rPr>
          <w:color w:val="1F1C52"/>
        </w:rPr>
        <w:t>as</w:t>
      </w:r>
      <w:r>
        <w:rPr>
          <w:color w:val="1F1C52"/>
          <w:spacing w:val="-4"/>
        </w:rPr>
        <w:t xml:space="preserve"> </w:t>
      </w:r>
      <w:r>
        <w:rPr>
          <w:color w:val="1F1C52"/>
        </w:rPr>
        <w:t>they</w:t>
      </w:r>
      <w:r>
        <w:rPr>
          <w:color w:val="1F1C52"/>
          <w:spacing w:val="-5"/>
        </w:rPr>
        <w:t xml:space="preserve"> </w:t>
      </w:r>
      <w:r>
        <w:rPr>
          <w:color w:val="1F1C52"/>
        </w:rPr>
        <w:t>are</w:t>
      </w:r>
      <w:r>
        <w:rPr>
          <w:color w:val="1F1C52"/>
          <w:spacing w:val="-4"/>
        </w:rPr>
        <w:t xml:space="preserve"> </w:t>
      </w:r>
      <w:r>
        <w:rPr>
          <w:color w:val="1F1C52"/>
        </w:rPr>
        <w:t>embodied</w:t>
      </w:r>
      <w:r>
        <w:rPr>
          <w:color w:val="1F1C52"/>
          <w:spacing w:val="-2"/>
        </w:rPr>
        <w:t xml:space="preserve"> </w:t>
      </w:r>
      <w:r>
        <w:rPr>
          <w:color w:val="1F1C52"/>
        </w:rPr>
        <w:t>in</w:t>
      </w:r>
      <w:r>
        <w:rPr>
          <w:color w:val="1F1C52"/>
          <w:spacing w:val="-2"/>
        </w:rPr>
        <w:t xml:space="preserve"> </w:t>
      </w:r>
      <w:r>
        <w:rPr>
          <w:color w:val="1F1C52"/>
        </w:rPr>
        <w:t xml:space="preserve">the most important of the Federalist Papers. </w:t>
      </w:r>
      <w:hyperlink r:id="rId154">
        <w:r>
          <w:rPr>
            <w:color w:val="0000FF"/>
            <w:u w:val="single" w:color="0000FF"/>
          </w:rPr>
          <w:t>s. 1003.42(2)(c), F.S.</w:t>
        </w:r>
      </w:hyperlink>
    </w:p>
    <w:p w14:paraId="2726FD0D" w14:textId="77777777" w:rsidR="00D7663B" w:rsidRDefault="00D7663B">
      <w:pPr>
        <w:pStyle w:val="BodyText"/>
        <w:spacing w:before="23"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7005"/>
      </w:tblGrid>
      <w:tr w:rsidR="00D7663B" w14:paraId="2726FD10" w14:textId="77777777">
        <w:trPr>
          <w:trHeight w:val="505"/>
        </w:trPr>
        <w:tc>
          <w:tcPr>
            <w:tcW w:w="1898" w:type="dxa"/>
          </w:tcPr>
          <w:p w14:paraId="2726FD0E" w14:textId="77777777" w:rsidR="00D7663B" w:rsidRDefault="00EE0066">
            <w:pPr>
              <w:pStyle w:val="TableParagraph"/>
              <w:spacing w:before="125"/>
            </w:pPr>
            <w:r>
              <w:rPr>
                <w:color w:val="1F1C52"/>
                <w:spacing w:val="-2"/>
              </w:rPr>
              <w:t>SS.912.CG.1.3</w:t>
            </w:r>
          </w:p>
        </w:tc>
        <w:tc>
          <w:tcPr>
            <w:tcW w:w="7005" w:type="dxa"/>
          </w:tcPr>
          <w:p w14:paraId="2726FD0F" w14:textId="77777777" w:rsidR="00D7663B" w:rsidRDefault="00EE0066">
            <w:pPr>
              <w:pStyle w:val="TableParagraph"/>
              <w:spacing w:line="254" w:lineRule="exact"/>
              <w:ind w:left="108" w:right="162"/>
            </w:pPr>
            <w:r>
              <w:rPr>
                <w:color w:val="1F1C52"/>
              </w:rPr>
              <w:t>Explain</w:t>
            </w:r>
            <w:r>
              <w:rPr>
                <w:color w:val="1F1C52"/>
                <w:spacing w:val="-4"/>
              </w:rPr>
              <w:t xml:space="preserve"> </w:t>
            </w:r>
            <w:r>
              <w:rPr>
                <w:color w:val="1F1C52"/>
              </w:rPr>
              <w:t>arguments</w:t>
            </w:r>
            <w:r>
              <w:rPr>
                <w:color w:val="1F1C52"/>
                <w:spacing w:val="-4"/>
              </w:rPr>
              <w:t xml:space="preserve"> </w:t>
            </w:r>
            <w:r>
              <w:rPr>
                <w:color w:val="1F1C52"/>
              </w:rPr>
              <w:t>presented</w:t>
            </w:r>
            <w:r>
              <w:rPr>
                <w:color w:val="1F1C52"/>
                <w:spacing w:val="-4"/>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Federalist</w:t>
            </w:r>
            <w:r>
              <w:rPr>
                <w:color w:val="1F1C52"/>
                <w:spacing w:val="-3"/>
              </w:rPr>
              <w:t xml:space="preserve"> </w:t>
            </w:r>
            <w:r>
              <w:rPr>
                <w:color w:val="1F1C52"/>
              </w:rPr>
              <w:t>Papers</w:t>
            </w:r>
            <w:r>
              <w:rPr>
                <w:color w:val="1F1C52"/>
                <w:spacing w:val="-6"/>
              </w:rPr>
              <w:t xml:space="preserve"> </w:t>
            </w:r>
            <w:r>
              <w:rPr>
                <w:color w:val="1F1C52"/>
              </w:rPr>
              <w:t>in</w:t>
            </w:r>
            <w:r>
              <w:rPr>
                <w:color w:val="1F1C52"/>
                <w:spacing w:val="-7"/>
              </w:rPr>
              <w:t xml:space="preserve"> </w:t>
            </w:r>
            <w:r>
              <w:rPr>
                <w:color w:val="1F1C52"/>
              </w:rPr>
              <w:t>support</w:t>
            </w:r>
            <w:r>
              <w:rPr>
                <w:color w:val="1F1C52"/>
                <w:spacing w:val="-3"/>
              </w:rPr>
              <w:t xml:space="preserve"> </w:t>
            </w:r>
            <w:r>
              <w:rPr>
                <w:color w:val="1F1C52"/>
              </w:rPr>
              <w:t>of</w:t>
            </w:r>
            <w:r>
              <w:rPr>
                <w:color w:val="1F1C52"/>
                <w:spacing w:val="-3"/>
              </w:rPr>
              <w:t xml:space="preserve"> </w:t>
            </w:r>
            <w:r>
              <w:rPr>
                <w:color w:val="1F1C52"/>
              </w:rPr>
              <w:t>ratifying the U.S. Constitution and a republican form of government.</w:t>
            </w:r>
          </w:p>
        </w:tc>
      </w:tr>
    </w:tbl>
    <w:p w14:paraId="2726FD11" w14:textId="77777777" w:rsidR="00D7663B" w:rsidRDefault="00D7663B">
      <w:pPr>
        <w:pStyle w:val="BodyText"/>
      </w:pPr>
    </w:p>
    <w:p w14:paraId="2726FD12"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6FD13" w14:textId="77777777" w:rsidR="00D7663B" w:rsidRDefault="00EE0066">
      <w:pPr>
        <w:pStyle w:val="BodyText"/>
        <w:ind w:left="1531" w:right="1504"/>
      </w:pPr>
      <w:r>
        <w:rPr>
          <w:color w:val="1F1C52"/>
        </w:rPr>
        <w:t>The</w:t>
      </w:r>
      <w:r>
        <w:rPr>
          <w:color w:val="1F1C52"/>
          <w:spacing w:val="-3"/>
        </w:rPr>
        <w:t xml:space="preserve"> </w:t>
      </w:r>
      <w:r>
        <w:rPr>
          <w:color w:val="1F1C52"/>
        </w:rPr>
        <w:t>elements</w:t>
      </w:r>
      <w:r>
        <w:rPr>
          <w:color w:val="1F1C52"/>
          <w:spacing w:val="-3"/>
        </w:rPr>
        <w:t xml:space="preserve"> </w:t>
      </w:r>
      <w:r>
        <w:rPr>
          <w:color w:val="1F1C52"/>
        </w:rPr>
        <w:t>of</w:t>
      </w:r>
      <w:r>
        <w:rPr>
          <w:color w:val="1F1C52"/>
          <w:spacing w:val="-5"/>
        </w:rPr>
        <w:t xml:space="preserve"> </w:t>
      </w:r>
      <w:r>
        <w:rPr>
          <w:color w:val="1F1C52"/>
        </w:rPr>
        <w:t>civil</w:t>
      </w:r>
      <w:r>
        <w:rPr>
          <w:color w:val="1F1C52"/>
          <w:spacing w:val="-2"/>
        </w:rPr>
        <w:t xml:space="preserve"> </w:t>
      </w:r>
      <w:r>
        <w:rPr>
          <w:color w:val="1F1C52"/>
        </w:rPr>
        <w:t>government,</w:t>
      </w:r>
      <w:r>
        <w:rPr>
          <w:color w:val="1F1C52"/>
          <w:spacing w:val="-6"/>
        </w:rPr>
        <w:t xml:space="preserve"> </w:t>
      </w:r>
      <w:r>
        <w:rPr>
          <w:color w:val="1F1C52"/>
        </w:rPr>
        <w:t>including</w:t>
      </w:r>
      <w:r>
        <w:rPr>
          <w:color w:val="1F1C52"/>
          <w:spacing w:val="-3"/>
        </w:rPr>
        <w:t xml:space="preserve"> </w:t>
      </w:r>
      <w:r>
        <w:rPr>
          <w:color w:val="1F1C52"/>
        </w:rPr>
        <w:t>the</w:t>
      </w:r>
      <w:r>
        <w:rPr>
          <w:color w:val="1F1C52"/>
          <w:spacing w:val="-3"/>
        </w:rPr>
        <w:t xml:space="preserve"> </w:t>
      </w:r>
      <w:r>
        <w:rPr>
          <w:color w:val="1F1C52"/>
        </w:rPr>
        <w:t>primary</w:t>
      </w:r>
      <w:r>
        <w:rPr>
          <w:color w:val="1F1C52"/>
          <w:spacing w:val="-3"/>
        </w:rPr>
        <w:t xml:space="preserve"> </w:t>
      </w:r>
      <w:r>
        <w:rPr>
          <w:color w:val="1F1C52"/>
        </w:rPr>
        <w:t>functions</w:t>
      </w:r>
      <w:r>
        <w:rPr>
          <w:color w:val="1F1C52"/>
          <w:spacing w:val="-3"/>
        </w:rPr>
        <w:t xml:space="preserve"> </w:t>
      </w:r>
      <w:r>
        <w:rPr>
          <w:color w:val="1F1C52"/>
        </w:rPr>
        <w:t>of</w:t>
      </w:r>
      <w:r>
        <w:rPr>
          <w:color w:val="1F1C52"/>
          <w:spacing w:val="-2"/>
        </w:rPr>
        <w:t xml:space="preserve"> </w:t>
      </w:r>
      <w:r>
        <w:rPr>
          <w:color w:val="1F1C52"/>
        </w:rPr>
        <w:t>and</w:t>
      </w:r>
      <w:r>
        <w:rPr>
          <w:color w:val="1F1C52"/>
          <w:spacing w:val="-6"/>
        </w:rPr>
        <w:t xml:space="preserve"> </w:t>
      </w:r>
      <w:r>
        <w:rPr>
          <w:color w:val="1F1C52"/>
        </w:rPr>
        <w:t>interrelationships</w:t>
      </w:r>
      <w:r>
        <w:rPr>
          <w:color w:val="1F1C52"/>
          <w:spacing w:val="-5"/>
        </w:rPr>
        <w:t xml:space="preserve"> </w:t>
      </w:r>
      <w:r>
        <w:rPr>
          <w:color w:val="1F1C52"/>
        </w:rPr>
        <w:t xml:space="preserve">between the Federal Government, the state, and its counties, municipalities, school districts, and special districts. </w:t>
      </w:r>
      <w:hyperlink r:id="rId155">
        <w:r>
          <w:rPr>
            <w:color w:val="0000FF"/>
            <w:u w:val="single" w:color="0000FF"/>
          </w:rPr>
          <w:t>s. 1003.42(2)(e), F.S.</w:t>
        </w:r>
      </w:hyperlink>
    </w:p>
    <w:p w14:paraId="2726FD14"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D17" w14:textId="77777777">
        <w:trPr>
          <w:trHeight w:val="505"/>
        </w:trPr>
        <w:tc>
          <w:tcPr>
            <w:tcW w:w="1913" w:type="dxa"/>
          </w:tcPr>
          <w:p w14:paraId="2726FD15" w14:textId="77777777" w:rsidR="00D7663B" w:rsidRDefault="00EE0066">
            <w:pPr>
              <w:pStyle w:val="TableParagraph"/>
              <w:spacing w:before="125"/>
            </w:pPr>
            <w:r>
              <w:rPr>
                <w:color w:val="1F1C52"/>
                <w:spacing w:val="-2"/>
              </w:rPr>
              <w:t>SS.912.CG.1.4</w:t>
            </w:r>
          </w:p>
        </w:tc>
        <w:tc>
          <w:tcPr>
            <w:tcW w:w="6991" w:type="dxa"/>
          </w:tcPr>
          <w:p w14:paraId="2726FD16" w14:textId="77777777" w:rsidR="00D7663B" w:rsidRDefault="00EE0066">
            <w:pPr>
              <w:pStyle w:val="TableParagraph"/>
              <w:spacing w:line="252" w:lineRule="exact"/>
              <w:ind w:left="107" w:right="138"/>
            </w:pPr>
            <w:r>
              <w:rPr>
                <w:color w:val="1F1C52"/>
              </w:rPr>
              <w:t>Analyze</w:t>
            </w:r>
            <w:r>
              <w:rPr>
                <w:color w:val="1F1C52"/>
                <w:spacing w:val="-3"/>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ideals</w:t>
            </w:r>
            <w:r>
              <w:rPr>
                <w:color w:val="1F1C52"/>
                <w:spacing w:val="-5"/>
              </w:rPr>
              <w:t xml:space="preserve"> </w:t>
            </w:r>
            <w:r>
              <w:rPr>
                <w:color w:val="1F1C52"/>
              </w:rPr>
              <w:t>and</w:t>
            </w:r>
            <w:r>
              <w:rPr>
                <w:color w:val="1F1C52"/>
                <w:spacing w:val="-6"/>
              </w:rPr>
              <w:t xml:space="preserve"> </w:t>
            </w:r>
            <w:r>
              <w:rPr>
                <w:color w:val="1F1C52"/>
              </w:rPr>
              <w:t>principles</w:t>
            </w:r>
            <w:r>
              <w:rPr>
                <w:color w:val="1F1C52"/>
                <w:spacing w:val="-3"/>
              </w:rPr>
              <w:t xml:space="preserve"> </w:t>
            </w:r>
            <w:r>
              <w:rPr>
                <w:color w:val="1F1C52"/>
              </w:rPr>
              <w:t>expressed</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founding</w:t>
            </w:r>
            <w:r>
              <w:rPr>
                <w:color w:val="1F1C52"/>
                <w:spacing w:val="-3"/>
              </w:rPr>
              <w:t xml:space="preserve"> </w:t>
            </w:r>
            <w:r>
              <w:rPr>
                <w:color w:val="1F1C52"/>
              </w:rPr>
              <w:t>documents shape America as a constitutional republic.</w:t>
            </w:r>
          </w:p>
        </w:tc>
      </w:tr>
      <w:tr w:rsidR="00D7663B" w14:paraId="2726FD1C" w14:textId="77777777">
        <w:trPr>
          <w:trHeight w:val="1264"/>
        </w:trPr>
        <w:tc>
          <w:tcPr>
            <w:tcW w:w="1913" w:type="dxa"/>
          </w:tcPr>
          <w:p w14:paraId="2726FD18" w14:textId="77777777" w:rsidR="00D7663B" w:rsidRDefault="00D7663B">
            <w:pPr>
              <w:pStyle w:val="TableParagraph"/>
              <w:spacing w:before="251"/>
              <w:ind w:left="0"/>
            </w:pPr>
          </w:p>
          <w:p w14:paraId="2726FD19" w14:textId="77777777" w:rsidR="00D7663B" w:rsidRDefault="00EE0066">
            <w:pPr>
              <w:pStyle w:val="TableParagraph"/>
              <w:spacing w:before="1"/>
            </w:pPr>
            <w:r>
              <w:rPr>
                <w:color w:val="1F1C52"/>
                <w:spacing w:val="-2"/>
              </w:rPr>
              <w:t>SS.912.CG.1.5</w:t>
            </w:r>
          </w:p>
        </w:tc>
        <w:tc>
          <w:tcPr>
            <w:tcW w:w="6991" w:type="dxa"/>
          </w:tcPr>
          <w:p w14:paraId="2726FD1A" w14:textId="77777777" w:rsidR="00D7663B" w:rsidRDefault="00EE0066">
            <w:pPr>
              <w:pStyle w:val="TableParagraph"/>
              <w:ind w:left="107" w:right="138"/>
            </w:pPr>
            <w:r>
              <w:rPr>
                <w:color w:val="1F1C52"/>
              </w:rPr>
              <w:t>Explain</w:t>
            </w:r>
            <w:r>
              <w:rPr>
                <w:color w:val="1F1C52"/>
                <w:spacing w:val="-3"/>
              </w:rPr>
              <w:t xml:space="preserve"> </w:t>
            </w:r>
            <w:r>
              <w:rPr>
                <w:color w:val="1F1C52"/>
              </w:rPr>
              <w:t>how</w:t>
            </w:r>
            <w:r>
              <w:rPr>
                <w:color w:val="1F1C52"/>
                <w:spacing w:val="-6"/>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and</w:t>
            </w:r>
            <w:r>
              <w:rPr>
                <w:color w:val="1F1C52"/>
                <w:spacing w:val="-3"/>
              </w:rPr>
              <w:t xml:space="preserve"> </w:t>
            </w:r>
            <w:r>
              <w:rPr>
                <w:color w:val="1F1C52"/>
              </w:rPr>
              <w:t>its</w:t>
            </w:r>
            <w:r>
              <w:rPr>
                <w:color w:val="1F1C52"/>
                <w:spacing w:val="-4"/>
              </w:rPr>
              <w:t xml:space="preserve"> </w:t>
            </w:r>
            <w:r>
              <w:rPr>
                <w:color w:val="1F1C52"/>
              </w:rPr>
              <w:t>amendments</w:t>
            </w:r>
            <w:r>
              <w:rPr>
                <w:color w:val="1F1C52"/>
                <w:spacing w:val="-4"/>
              </w:rPr>
              <w:t xml:space="preserve"> </w:t>
            </w:r>
            <w:r>
              <w:rPr>
                <w:color w:val="1F1C52"/>
              </w:rPr>
              <w:t>uphold</w:t>
            </w:r>
            <w:r>
              <w:rPr>
                <w:color w:val="1F1C52"/>
                <w:spacing w:val="-5"/>
              </w:rPr>
              <w:t xml:space="preserve"> </w:t>
            </w:r>
            <w:r>
              <w:rPr>
                <w:color w:val="1F1C52"/>
              </w:rPr>
              <w:t>the</w:t>
            </w:r>
            <w:r>
              <w:rPr>
                <w:color w:val="1F1C52"/>
                <w:spacing w:val="-3"/>
              </w:rPr>
              <w:t xml:space="preserve"> </w:t>
            </w:r>
            <w:r>
              <w:rPr>
                <w:color w:val="1F1C52"/>
              </w:rPr>
              <w:t>following political principles: checks and balances, consent of the governed, democracy, due process of law, federalism, individual rights, limited government, representative government, republicanism, rule of law and</w:t>
            </w:r>
          </w:p>
          <w:p w14:paraId="2726FD1B" w14:textId="77777777" w:rsidR="00D7663B" w:rsidRDefault="00EE0066">
            <w:pPr>
              <w:pStyle w:val="TableParagraph"/>
              <w:spacing w:line="234" w:lineRule="exact"/>
              <w:ind w:left="107"/>
            </w:pPr>
            <w:r>
              <w:rPr>
                <w:color w:val="1F1C52"/>
              </w:rPr>
              <w:t>separation</w:t>
            </w:r>
            <w:r>
              <w:rPr>
                <w:color w:val="1F1C52"/>
                <w:spacing w:val="-5"/>
              </w:rPr>
              <w:t xml:space="preserve"> </w:t>
            </w:r>
            <w:r>
              <w:rPr>
                <w:color w:val="1F1C52"/>
              </w:rPr>
              <w:t>of</w:t>
            </w:r>
            <w:r>
              <w:rPr>
                <w:color w:val="1F1C52"/>
                <w:spacing w:val="-1"/>
              </w:rPr>
              <w:t xml:space="preserve"> </w:t>
            </w:r>
            <w:r>
              <w:rPr>
                <w:color w:val="1F1C52"/>
                <w:spacing w:val="-2"/>
              </w:rPr>
              <w:t>powers.</w:t>
            </w:r>
          </w:p>
        </w:tc>
      </w:tr>
      <w:tr w:rsidR="00D7663B" w14:paraId="2726FD20" w14:textId="77777777">
        <w:trPr>
          <w:trHeight w:val="758"/>
        </w:trPr>
        <w:tc>
          <w:tcPr>
            <w:tcW w:w="1913" w:type="dxa"/>
          </w:tcPr>
          <w:p w14:paraId="2726FD1D" w14:textId="77777777" w:rsidR="00D7663B" w:rsidRDefault="00EE0066">
            <w:pPr>
              <w:pStyle w:val="TableParagraph"/>
              <w:spacing w:before="250"/>
            </w:pPr>
            <w:r>
              <w:rPr>
                <w:color w:val="1F1C52"/>
                <w:spacing w:val="-2"/>
              </w:rPr>
              <w:t>SS.912.CG.2.1</w:t>
            </w:r>
          </w:p>
        </w:tc>
        <w:tc>
          <w:tcPr>
            <w:tcW w:w="6991" w:type="dxa"/>
          </w:tcPr>
          <w:p w14:paraId="2726FD1E" w14:textId="77777777" w:rsidR="00D7663B" w:rsidRDefault="00EE0066">
            <w:pPr>
              <w:pStyle w:val="TableParagraph"/>
              <w:ind w:left="107" w:right="198"/>
            </w:pPr>
            <w:r>
              <w:rPr>
                <w:color w:val="1F1C52"/>
              </w:rPr>
              <w:t>Examine how intellectual influences in primary documents contributed to the</w:t>
            </w:r>
            <w:r>
              <w:rPr>
                <w:color w:val="1F1C52"/>
                <w:spacing w:val="-4"/>
              </w:rPr>
              <w:t xml:space="preserve"> </w:t>
            </w:r>
            <w:r>
              <w:rPr>
                <w:color w:val="1F1C52"/>
              </w:rPr>
              <w:t>ideas</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Declaration</w:t>
            </w:r>
            <w:r>
              <w:rPr>
                <w:color w:val="1F1C52"/>
                <w:spacing w:val="-5"/>
              </w:rPr>
              <w:t xml:space="preserve"> </w:t>
            </w:r>
            <w:r>
              <w:rPr>
                <w:color w:val="1F1C52"/>
              </w:rPr>
              <w:t>of</w:t>
            </w:r>
            <w:r>
              <w:rPr>
                <w:color w:val="1F1C52"/>
                <w:spacing w:val="-1"/>
              </w:rPr>
              <w:t xml:space="preserve"> </w:t>
            </w:r>
            <w:r>
              <w:rPr>
                <w:color w:val="1F1C52"/>
              </w:rPr>
              <w:t>Independence,</w:t>
            </w:r>
            <w:r>
              <w:rPr>
                <w:color w:val="1F1C52"/>
                <w:spacing w:val="-2"/>
              </w:rPr>
              <w:t xml:space="preserve"> </w:t>
            </w:r>
            <w:r>
              <w:rPr>
                <w:color w:val="1F1C52"/>
              </w:rPr>
              <w:t>the</w:t>
            </w:r>
            <w:r>
              <w:rPr>
                <w:color w:val="1F1C52"/>
                <w:spacing w:val="-2"/>
              </w:rPr>
              <w:t xml:space="preserve"> </w:t>
            </w:r>
            <w:r>
              <w:rPr>
                <w:color w:val="1F1C52"/>
              </w:rPr>
              <w:t>U.S.</w:t>
            </w:r>
            <w:r>
              <w:rPr>
                <w:color w:val="1F1C52"/>
                <w:spacing w:val="-5"/>
              </w:rPr>
              <w:t xml:space="preserve"> </w:t>
            </w:r>
            <w:r>
              <w:rPr>
                <w:color w:val="1F1C52"/>
              </w:rPr>
              <w:t>Constitution</w:t>
            </w:r>
            <w:r>
              <w:rPr>
                <w:color w:val="1F1C52"/>
                <w:spacing w:val="-2"/>
              </w:rPr>
              <w:t xml:space="preserve"> </w:t>
            </w:r>
            <w:r>
              <w:rPr>
                <w:color w:val="1F1C52"/>
              </w:rPr>
              <w:t>and</w:t>
            </w:r>
            <w:r>
              <w:rPr>
                <w:color w:val="1F1C52"/>
                <w:spacing w:val="-5"/>
              </w:rPr>
              <w:t xml:space="preserve"> </w:t>
            </w:r>
            <w:r>
              <w:rPr>
                <w:color w:val="1F1C52"/>
              </w:rPr>
              <w:t>the</w:t>
            </w:r>
          </w:p>
          <w:p w14:paraId="2726FD1F" w14:textId="77777777" w:rsidR="00D7663B" w:rsidRDefault="00EE0066">
            <w:pPr>
              <w:pStyle w:val="TableParagraph"/>
              <w:spacing w:line="233" w:lineRule="exact"/>
              <w:ind w:left="107"/>
            </w:pPr>
            <w:r>
              <w:rPr>
                <w:color w:val="1F1C52"/>
              </w:rPr>
              <w:t>Bill</w:t>
            </w:r>
            <w:r>
              <w:rPr>
                <w:color w:val="1F1C52"/>
                <w:spacing w:val="-2"/>
              </w:rPr>
              <w:t xml:space="preserve"> </w:t>
            </w:r>
            <w:r>
              <w:rPr>
                <w:color w:val="1F1C52"/>
              </w:rPr>
              <w:t>of</w:t>
            </w:r>
            <w:r>
              <w:rPr>
                <w:color w:val="1F1C52"/>
                <w:spacing w:val="2"/>
              </w:rPr>
              <w:t xml:space="preserve"> </w:t>
            </w:r>
            <w:r>
              <w:rPr>
                <w:color w:val="1F1C52"/>
                <w:spacing w:val="-2"/>
              </w:rPr>
              <w:t>Rights.</w:t>
            </w:r>
          </w:p>
        </w:tc>
      </w:tr>
      <w:tr w:rsidR="00D7663B" w14:paraId="2726FD23" w14:textId="77777777">
        <w:trPr>
          <w:trHeight w:val="506"/>
        </w:trPr>
        <w:tc>
          <w:tcPr>
            <w:tcW w:w="1913" w:type="dxa"/>
          </w:tcPr>
          <w:p w14:paraId="2726FD21" w14:textId="77777777" w:rsidR="00D7663B" w:rsidRDefault="00EE0066">
            <w:pPr>
              <w:pStyle w:val="TableParagraph"/>
              <w:spacing w:before="125"/>
            </w:pPr>
            <w:r>
              <w:rPr>
                <w:color w:val="1F1C52"/>
                <w:spacing w:val="-2"/>
              </w:rPr>
              <w:t>SS.912.CG.2.2</w:t>
            </w:r>
          </w:p>
        </w:tc>
        <w:tc>
          <w:tcPr>
            <w:tcW w:w="6991" w:type="dxa"/>
          </w:tcPr>
          <w:p w14:paraId="2726FD22" w14:textId="77777777" w:rsidR="00D7663B" w:rsidRDefault="00EE0066">
            <w:pPr>
              <w:pStyle w:val="TableParagraph"/>
              <w:spacing w:line="254" w:lineRule="exact"/>
              <w:ind w:left="107" w:right="138"/>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political</w:t>
            </w:r>
            <w:r>
              <w:rPr>
                <w:color w:val="1F1C52"/>
                <w:spacing w:val="-4"/>
              </w:rPr>
              <w:t xml:space="preserve"> </w:t>
            </w:r>
            <w:r>
              <w:rPr>
                <w:color w:val="1F1C52"/>
              </w:rPr>
              <w:t>and</w:t>
            </w:r>
            <w:r>
              <w:rPr>
                <w:color w:val="1F1C52"/>
                <w:spacing w:val="-5"/>
              </w:rPr>
              <w:t xml:space="preserve"> </w:t>
            </w:r>
            <w:r>
              <w:rPr>
                <w:color w:val="1F1C52"/>
              </w:rPr>
              <w:t>civic</w:t>
            </w:r>
            <w:r>
              <w:rPr>
                <w:color w:val="1F1C52"/>
                <w:spacing w:val="-2"/>
              </w:rPr>
              <w:t xml:space="preserve"> </w:t>
            </w:r>
            <w:r>
              <w:rPr>
                <w:color w:val="1F1C52"/>
              </w:rPr>
              <w:t>participation</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success</w:t>
            </w:r>
            <w:r>
              <w:rPr>
                <w:color w:val="1F1C52"/>
                <w:spacing w:val="-4"/>
              </w:rPr>
              <w:t xml:space="preserve"> </w:t>
            </w:r>
            <w:r>
              <w:rPr>
                <w:color w:val="1F1C52"/>
              </w:rPr>
              <w:t>of the United States’ constitutional republic.</w:t>
            </w:r>
          </w:p>
        </w:tc>
      </w:tr>
      <w:tr w:rsidR="00D7663B" w14:paraId="2726FD26" w14:textId="77777777">
        <w:trPr>
          <w:trHeight w:val="273"/>
        </w:trPr>
        <w:tc>
          <w:tcPr>
            <w:tcW w:w="1913" w:type="dxa"/>
          </w:tcPr>
          <w:p w14:paraId="2726FD24" w14:textId="77777777" w:rsidR="00D7663B" w:rsidRDefault="00EE0066">
            <w:pPr>
              <w:pStyle w:val="TableParagraph"/>
              <w:spacing w:before="8" w:line="245" w:lineRule="exact"/>
            </w:pPr>
            <w:r>
              <w:rPr>
                <w:color w:val="1F1C52"/>
                <w:spacing w:val="-2"/>
              </w:rPr>
              <w:t>SS.912.CG.2.3</w:t>
            </w:r>
          </w:p>
        </w:tc>
        <w:tc>
          <w:tcPr>
            <w:tcW w:w="6991" w:type="dxa"/>
          </w:tcPr>
          <w:p w14:paraId="2726FD25" w14:textId="77777777" w:rsidR="00D7663B" w:rsidRDefault="00EE0066">
            <w:pPr>
              <w:pStyle w:val="TableParagraph"/>
              <w:spacing w:line="249"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responsibilities</w:t>
            </w:r>
            <w:r>
              <w:rPr>
                <w:color w:val="1F1C52"/>
                <w:spacing w:val="-5"/>
              </w:rPr>
              <w:t xml:space="preserve"> </w:t>
            </w:r>
            <w:r>
              <w:rPr>
                <w:color w:val="1F1C52"/>
              </w:rPr>
              <w:t>of</w:t>
            </w:r>
            <w:r>
              <w:rPr>
                <w:color w:val="1F1C52"/>
                <w:spacing w:val="-2"/>
              </w:rPr>
              <w:t xml:space="preserve"> </w:t>
            </w:r>
            <w:r>
              <w:rPr>
                <w:color w:val="1F1C52"/>
              </w:rPr>
              <w:t>citizens</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5"/>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r w:rsidR="00D7663B" w14:paraId="2726FD2A" w14:textId="77777777">
        <w:trPr>
          <w:trHeight w:val="758"/>
        </w:trPr>
        <w:tc>
          <w:tcPr>
            <w:tcW w:w="1913" w:type="dxa"/>
          </w:tcPr>
          <w:p w14:paraId="2726FD27" w14:textId="77777777" w:rsidR="00D7663B" w:rsidRDefault="00EE0066">
            <w:pPr>
              <w:pStyle w:val="TableParagraph"/>
              <w:spacing w:before="250"/>
            </w:pPr>
            <w:r>
              <w:rPr>
                <w:color w:val="1F1C52"/>
                <w:spacing w:val="-2"/>
              </w:rPr>
              <w:t>SS.912.CG.2.4</w:t>
            </w:r>
          </w:p>
        </w:tc>
        <w:tc>
          <w:tcPr>
            <w:tcW w:w="6991" w:type="dxa"/>
          </w:tcPr>
          <w:p w14:paraId="2726FD28" w14:textId="77777777" w:rsidR="00D7663B" w:rsidRDefault="00EE0066">
            <w:pPr>
              <w:pStyle w:val="TableParagraph"/>
              <w:ind w:left="107" w:right="138"/>
            </w:pPr>
            <w:r>
              <w:rPr>
                <w:color w:val="1F1C52"/>
              </w:rPr>
              <w:t>Evaluate,</w:t>
            </w:r>
            <w:r>
              <w:rPr>
                <w:color w:val="1F1C52"/>
                <w:spacing w:val="-6"/>
              </w:rPr>
              <w:t xml:space="preserve"> </w:t>
            </w:r>
            <w:r>
              <w:rPr>
                <w:color w:val="1F1C52"/>
              </w:rPr>
              <w:t>take</w:t>
            </w:r>
            <w:r>
              <w:rPr>
                <w:color w:val="1F1C52"/>
                <w:spacing w:val="-4"/>
              </w:rPr>
              <w:t xml:space="preserve"> </w:t>
            </w:r>
            <w:r>
              <w:rPr>
                <w:color w:val="1F1C52"/>
              </w:rPr>
              <w:t>and</w:t>
            </w:r>
            <w:r>
              <w:rPr>
                <w:color w:val="1F1C52"/>
                <w:spacing w:val="-4"/>
              </w:rPr>
              <w:t xml:space="preserve"> </w:t>
            </w:r>
            <w:r>
              <w:rPr>
                <w:color w:val="1F1C52"/>
              </w:rPr>
              <w:t>defend</w:t>
            </w:r>
            <w:r>
              <w:rPr>
                <w:color w:val="1F1C52"/>
                <w:spacing w:val="-4"/>
              </w:rPr>
              <w:t xml:space="preserve"> </w:t>
            </w:r>
            <w:r>
              <w:rPr>
                <w:color w:val="1F1C52"/>
              </w:rPr>
              <w:t>objective,</w:t>
            </w:r>
            <w:r>
              <w:rPr>
                <w:color w:val="1F1C52"/>
                <w:spacing w:val="-4"/>
              </w:rPr>
              <w:t xml:space="preserve"> </w:t>
            </w:r>
            <w:r>
              <w:rPr>
                <w:color w:val="1F1C52"/>
              </w:rPr>
              <w:t>evidence-based</w:t>
            </w:r>
            <w:r>
              <w:rPr>
                <w:color w:val="1F1C52"/>
                <w:spacing w:val="-4"/>
              </w:rPr>
              <w:t xml:space="preserve"> </w:t>
            </w:r>
            <w:r>
              <w:rPr>
                <w:color w:val="1F1C52"/>
              </w:rPr>
              <w:t>positions</w:t>
            </w:r>
            <w:r>
              <w:rPr>
                <w:color w:val="1F1C52"/>
                <w:spacing w:val="-4"/>
              </w:rPr>
              <w:t xml:space="preserve"> </w:t>
            </w:r>
            <w:r>
              <w:rPr>
                <w:color w:val="1F1C52"/>
              </w:rPr>
              <w:t>on</w:t>
            </w:r>
            <w:r>
              <w:rPr>
                <w:color w:val="1F1C52"/>
                <w:spacing w:val="-6"/>
              </w:rPr>
              <w:t xml:space="preserve"> </w:t>
            </w:r>
            <w:r>
              <w:rPr>
                <w:color w:val="1F1C52"/>
              </w:rPr>
              <w:t>issues</w:t>
            </w:r>
            <w:r>
              <w:rPr>
                <w:color w:val="1F1C52"/>
                <w:spacing w:val="-5"/>
              </w:rPr>
              <w:t xml:space="preserve"> </w:t>
            </w:r>
            <w:r>
              <w:rPr>
                <w:color w:val="1F1C52"/>
              </w:rPr>
              <w:t>that cause the government to balance the interests of individuals with the public</w:t>
            </w:r>
          </w:p>
          <w:p w14:paraId="2726FD29" w14:textId="77777777" w:rsidR="00D7663B" w:rsidRDefault="00EE0066">
            <w:pPr>
              <w:pStyle w:val="TableParagraph"/>
              <w:spacing w:line="233" w:lineRule="exact"/>
              <w:ind w:left="107"/>
            </w:pPr>
            <w:r>
              <w:rPr>
                <w:color w:val="1F1C52"/>
                <w:spacing w:val="-2"/>
              </w:rPr>
              <w:t>good.</w:t>
            </w:r>
          </w:p>
        </w:tc>
      </w:tr>
      <w:tr w:rsidR="00D7663B" w14:paraId="2726FD2D" w14:textId="77777777">
        <w:trPr>
          <w:trHeight w:val="506"/>
        </w:trPr>
        <w:tc>
          <w:tcPr>
            <w:tcW w:w="1913" w:type="dxa"/>
          </w:tcPr>
          <w:p w14:paraId="2726FD2B" w14:textId="77777777" w:rsidR="00D7663B" w:rsidRDefault="00EE0066">
            <w:pPr>
              <w:pStyle w:val="TableParagraph"/>
              <w:spacing w:before="125"/>
            </w:pPr>
            <w:r>
              <w:rPr>
                <w:color w:val="1F1C52"/>
                <w:spacing w:val="-2"/>
              </w:rPr>
              <w:t>SS.912.CG.2.7</w:t>
            </w:r>
          </w:p>
        </w:tc>
        <w:tc>
          <w:tcPr>
            <w:tcW w:w="6991" w:type="dxa"/>
          </w:tcPr>
          <w:p w14:paraId="2726FD2C" w14:textId="77777777" w:rsidR="00D7663B" w:rsidRDefault="00EE0066">
            <w:pPr>
              <w:pStyle w:val="TableParagraph"/>
              <w:spacing w:line="252" w:lineRule="exact"/>
              <w:ind w:left="107" w:right="138"/>
            </w:pPr>
            <w:r>
              <w:rPr>
                <w:color w:val="1F1C52"/>
              </w:rPr>
              <w:t>Analyze</w:t>
            </w:r>
            <w:r>
              <w:rPr>
                <w:color w:val="1F1C52"/>
                <w:spacing w:val="-3"/>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2"/>
              </w:rPr>
              <w:t xml:space="preserve"> </w:t>
            </w:r>
            <w:r>
              <w:rPr>
                <w:color w:val="1F1C52"/>
              </w:rPr>
              <w:t>civic</w:t>
            </w:r>
            <w:r>
              <w:rPr>
                <w:color w:val="1F1C52"/>
                <w:spacing w:val="-5"/>
              </w:rPr>
              <w:t xml:space="preserve"> </w:t>
            </w:r>
            <w:r>
              <w:rPr>
                <w:color w:val="1F1C52"/>
              </w:rPr>
              <w:t>engagement</w:t>
            </w:r>
            <w:r>
              <w:rPr>
                <w:color w:val="1F1C52"/>
                <w:spacing w:val="-5"/>
              </w:rPr>
              <w:t xml:space="preserve"> </w:t>
            </w:r>
            <w:r>
              <w:rPr>
                <w:color w:val="1F1C52"/>
              </w:rPr>
              <w:t>as</w:t>
            </w:r>
            <w:r>
              <w:rPr>
                <w:color w:val="1F1C52"/>
                <w:spacing w:val="-3"/>
              </w:rPr>
              <w:t xml:space="preserve"> </w:t>
            </w:r>
            <w:r>
              <w:rPr>
                <w:color w:val="1F1C52"/>
              </w:rPr>
              <w:t>a</w:t>
            </w:r>
            <w:r>
              <w:rPr>
                <w:color w:val="1F1C52"/>
                <w:spacing w:val="-5"/>
              </w:rPr>
              <w:t xml:space="preserve"> </w:t>
            </w:r>
            <w:r>
              <w:rPr>
                <w:color w:val="1F1C52"/>
              </w:rPr>
              <w:t>means</w:t>
            </w:r>
            <w:r>
              <w:rPr>
                <w:color w:val="1F1C52"/>
                <w:spacing w:val="-3"/>
              </w:rPr>
              <w:t xml:space="preserve"> </w:t>
            </w:r>
            <w:r>
              <w:rPr>
                <w:color w:val="1F1C52"/>
              </w:rPr>
              <w:t>of</w:t>
            </w:r>
            <w:r>
              <w:rPr>
                <w:color w:val="1F1C52"/>
                <w:spacing w:val="-5"/>
              </w:rPr>
              <w:t xml:space="preserve"> </w:t>
            </w:r>
            <w:r>
              <w:rPr>
                <w:color w:val="1F1C52"/>
              </w:rPr>
              <w:t>preserving</w:t>
            </w:r>
            <w:r>
              <w:rPr>
                <w:color w:val="1F1C52"/>
                <w:spacing w:val="-3"/>
              </w:rPr>
              <w:t xml:space="preserve"> </w:t>
            </w:r>
            <w:r>
              <w:rPr>
                <w:color w:val="1F1C52"/>
              </w:rPr>
              <w:t>or reforming institutions.</w:t>
            </w:r>
          </w:p>
        </w:tc>
      </w:tr>
      <w:tr w:rsidR="00D7663B" w14:paraId="2726FD31" w14:textId="77777777">
        <w:trPr>
          <w:trHeight w:val="505"/>
        </w:trPr>
        <w:tc>
          <w:tcPr>
            <w:tcW w:w="1913" w:type="dxa"/>
          </w:tcPr>
          <w:p w14:paraId="2726FD2E" w14:textId="77777777" w:rsidR="00D7663B" w:rsidRDefault="00EE0066">
            <w:pPr>
              <w:pStyle w:val="TableParagraph"/>
              <w:spacing w:before="125"/>
            </w:pPr>
            <w:r>
              <w:rPr>
                <w:color w:val="1F1C52"/>
                <w:spacing w:val="-2"/>
              </w:rPr>
              <w:t>SS.912.CG.2.8</w:t>
            </w:r>
          </w:p>
        </w:tc>
        <w:tc>
          <w:tcPr>
            <w:tcW w:w="6991" w:type="dxa"/>
          </w:tcPr>
          <w:p w14:paraId="2726FD2F" w14:textId="77777777" w:rsidR="00D7663B" w:rsidRDefault="00EE0066">
            <w:pPr>
              <w:pStyle w:val="TableParagraph"/>
              <w:spacing w:line="251"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impact</w:t>
            </w:r>
            <w:r>
              <w:rPr>
                <w:color w:val="1F1C52"/>
                <w:spacing w:val="-3"/>
              </w:rPr>
              <w:t xml:space="preserve"> </w:t>
            </w:r>
            <w:r>
              <w:rPr>
                <w:color w:val="1F1C52"/>
              </w:rPr>
              <w:t>of</w:t>
            </w:r>
            <w:r>
              <w:rPr>
                <w:color w:val="1F1C52"/>
                <w:spacing w:val="-4"/>
              </w:rPr>
              <w:t xml:space="preserve"> </w:t>
            </w:r>
            <w:r>
              <w:rPr>
                <w:color w:val="1F1C52"/>
              </w:rPr>
              <w:t>political</w:t>
            </w:r>
            <w:r>
              <w:rPr>
                <w:color w:val="1F1C52"/>
                <w:spacing w:val="-3"/>
              </w:rPr>
              <w:t xml:space="preserve"> </w:t>
            </w:r>
            <w:r>
              <w:rPr>
                <w:color w:val="1F1C52"/>
              </w:rPr>
              <w:t>parties,</w:t>
            </w:r>
            <w:r>
              <w:rPr>
                <w:color w:val="1F1C52"/>
                <w:spacing w:val="-5"/>
              </w:rPr>
              <w:t xml:space="preserve"> </w:t>
            </w:r>
            <w:r>
              <w:rPr>
                <w:color w:val="1F1C52"/>
              </w:rPr>
              <w:t>interest</w:t>
            </w:r>
            <w:r>
              <w:rPr>
                <w:color w:val="1F1C52"/>
                <w:spacing w:val="-3"/>
              </w:rPr>
              <w:t xml:space="preserve"> </w:t>
            </w:r>
            <w:r>
              <w:rPr>
                <w:color w:val="1F1C52"/>
              </w:rPr>
              <w:t>groups,</w:t>
            </w:r>
            <w:r>
              <w:rPr>
                <w:color w:val="1F1C52"/>
                <w:spacing w:val="-5"/>
              </w:rPr>
              <w:t xml:space="preserve"> </w:t>
            </w:r>
            <w:r>
              <w:rPr>
                <w:color w:val="1F1C52"/>
              </w:rPr>
              <w:t>media</w:t>
            </w:r>
            <w:r>
              <w:rPr>
                <w:color w:val="1F1C52"/>
                <w:spacing w:val="-3"/>
              </w:rPr>
              <w:t xml:space="preserve"> </w:t>
            </w:r>
            <w:r>
              <w:rPr>
                <w:color w:val="1F1C52"/>
                <w:spacing w:val="-5"/>
              </w:rPr>
              <w:t>and</w:t>
            </w:r>
          </w:p>
          <w:p w14:paraId="2726FD30" w14:textId="77777777" w:rsidR="00D7663B" w:rsidRDefault="00EE0066">
            <w:pPr>
              <w:pStyle w:val="TableParagraph"/>
              <w:spacing w:line="235" w:lineRule="exact"/>
              <w:ind w:left="107"/>
            </w:pPr>
            <w:r>
              <w:rPr>
                <w:color w:val="1F1C52"/>
              </w:rPr>
              <w:t>individuals</w:t>
            </w:r>
            <w:r>
              <w:rPr>
                <w:color w:val="1F1C52"/>
                <w:spacing w:val="-3"/>
              </w:rPr>
              <w:t xml:space="preserve"> </w:t>
            </w:r>
            <w:r>
              <w:rPr>
                <w:color w:val="1F1C52"/>
              </w:rPr>
              <w:t>on</w:t>
            </w:r>
            <w:r>
              <w:rPr>
                <w:color w:val="1F1C52"/>
                <w:spacing w:val="-3"/>
              </w:rPr>
              <w:t xml:space="preserve"> </w:t>
            </w:r>
            <w:r>
              <w:rPr>
                <w:color w:val="1F1C52"/>
              </w:rPr>
              <w:t>determining</w:t>
            </w:r>
            <w:r>
              <w:rPr>
                <w:color w:val="1F1C52"/>
                <w:spacing w:val="-6"/>
              </w:rPr>
              <w:t xml:space="preserve"> </w:t>
            </w:r>
            <w:r>
              <w:rPr>
                <w:color w:val="1F1C52"/>
              </w:rPr>
              <w:t>and</w:t>
            </w:r>
            <w:r>
              <w:rPr>
                <w:color w:val="1F1C52"/>
                <w:spacing w:val="-3"/>
              </w:rPr>
              <w:t xml:space="preserve"> </w:t>
            </w:r>
            <w:r>
              <w:rPr>
                <w:color w:val="1F1C52"/>
              </w:rPr>
              <w:t>shaping</w:t>
            </w:r>
            <w:r>
              <w:rPr>
                <w:color w:val="1F1C52"/>
                <w:spacing w:val="-3"/>
              </w:rPr>
              <w:t xml:space="preserve"> </w:t>
            </w:r>
            <w:r>
              <w:rPr>
                <w:color w:val="1F1C52"/>
              </w:rPr>
              <w:t>public</w:t>
            </w:r>
            <w:r>
              <w:rPr>
                <w:color w:val="1F1C52"/>
                <w:spacing w:val="-4"/>
              </w:rPr>
              <w:t xml:space="preserve"> </w:t>
            </w:r>
            <w:r>
              <w:rPr>
                <w:color w:val="1F1C52"/>
                <w:spacing w:val="-2"/>
              </w:rPr>
              <w:t>policy.</w:t>
            </w:r>
          </w:p>
        </w:tc>
      </w:tr>
      <w:tr w:rsidR="00D7663B" w14:paraId="2726FD34" w14:textId="77777777">
        <w:trPr>
          <w:trHeight w:val="506"/>
        </w:trPr>
        <w:tc>
          <w:tcPr>
            <w:tcW w:w="1913" w:type="dxa"/>
          </w:tcPr>
          <w:p w14:paraId="2726FD32" w14:textId="77777777" w:rsidR="00D7663B" w:rsidRDefault="00EE0066">
            <w:pPr>
              <w:pStyle w:val="TableParagraph"/>
              <w:spacing w:before="125"/>
            </w:pPr>
            <w:r>
              <w:rPr>
                <w:color w:val="1F1C52"/>
                <w:spacing w:val="-2"/>
              </w:rPr>
              <w:t>SS.912.CG.2.9</w:t>
            </w:r>
          </w:p>
        </w:tc>
        <w:tc>
          <w:tcPr>
            <w:tcW w:w="6991" w:type="dxa"/>
          </w:tcPr>
          <w:p w14:paraId="2726FD33" w14:textId="77777777" w:rsidR="00D7663B" w:rsidRDefault="00EE0066">
            <w:pPr>
              <w:pStyle w:val="TableParagraph"/>
              <w:spacing w:line="252" w:lineRule="exact"/>
              <w:ind w:left="107" w:right="138"/>
            </w:pPr>
            <w:r>
              <w:rPr>
                <w:color w:val="1F1C52"/>
              </w:rPr>
              <w:t>Explain</w:t>
            </w:r>
            <w:r>
              <w:rPr>
                <w:color w:val="1F1C52"/>
                <w:spacing w:val="-3"/>
              </w:rPr>
              <w:t xml:space="preserve"> </w:t>
            </w:r>
            <w:r>
              <w:rPr>
                <w:color w:val="1F1C52"/>
              </w:rPr>
              <w:t>the</w:t>
            </w:r>
            <w:r>
              <w:rPr>
                <w:color w:val="1F1C52"/>
                <w:spacing w:val="-3"/>
              </w:rPr>
              <w:t xml:space="preserve"> </w:t>
            </w:r>
            <w:r>
              <w:rPr>
                <w:color w:val="1F1C52"/>
              </w:rPr>
              <w:t>process</w:t>
            </w:r>
            <w:r>
              <w:rPr>
                <w:color w:val="1F1C52"/>
                <w:spacing w:val="-3"/>
              </w:rPr>
              <w:t xml:space="preserve"> </w:t>
            </w:r>
            <w:r>
              <w:rPr>
                <w:color w:val="1F1C52"/>
              </w:rPr>
              <w:t>and</w:t>
            </w:r>
            <w:r>
              <w:rPr>
                <w:color w:val="1F1C52"/>
                <w:spacing w:val="-3"/>
              </w:rPr>
              <w:t xml:space="preserve"> </w:t>
            </w:r>
            <w:r>
              <w:rPr>
                <w:color w:val="1F1C52"/>
              </w:rPr>
              <w:t>procedures</w:t>
            </w:r>
            <w:r>
              <w:rPr>
                <w:color w:val="1F1C52"/>
                <w:spacing w:val="-3"/>
              </w:rPr>
              <w:t xml:space="preserve"> </w:t>
            </w:r>
            <w:r>
              <w:rPr>
                <w:color w:val="1F1C52"/>
              </w:rPr>
              <w:t>of</w:t>
            </w:r>
            <w:r>
              <w:rPr>
                <w:color w:val="1F1C52"/>
                <w:spacing w:val="-2"/>
              </w:rPr>
              <w:t xml:space="preserve"> </w:t>
            </w:r>
            <w:r>
              <w:rPr>
                <w:color w:val="1F1C52"/>
              </w:rPr>
              <w:t>elections</w:t>
            </w:r>
            <w:r>
              <w:rPr>
                <w:color w:val="1F1C52"/>
                <w:spacing w:val="-3"/>
              </w:rPr>
              <w:t xml:space="preserve"> </w:t>
            </w:r>
            <w:r>
              <w:rPr>
                <w:color w:val="1F1C52"/>
              </w:rPr>
              <w:t>at</w:t>
            </w:r>
            <w:r>
              <w:rPr>
                <w:color w:val="1F1C52"/>
                <w:spacing w:val="-5"/>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6"/>
              </w:rPr>
              <w:t xml:space="preserve"> </w:t>
            </w:r>
            <w:r>
              <w:rPr>
                <w:color w:val="1F1C52"/>
              </w:rPr>
              <w:t xml:space="preserve">national </w:t>
            </w:r>
            <w:r>
              <w:rPr>
                <w:color w:val="1F1C52"/>
                <w:spacing w:val="-2"/>
              </w:rPr>
              <w:t>levels.</w:t>
            </w:r>
          </w:p>
        </w:tc>
      </w:tr>
      <w:tr w:rsidR="00D7663B" w14:paraId="2726FD37" w14:textId="77777777">
        <w:trPr>
          <w:trHeight w:val="506"/>
        </w:trPr>
        <w:tc>
          <w:tcPr>
            <w:tcW w:w="1913" w:type="dxa"/>
          </w:tcPr>
          <w:p w14:paraId="2726FD35" w14:textId="77777777" w:rsidR="00D7663B" w:rsidRDefault="00EE0066">
            <w:pPr>
              <w:pStyle w:val="TableParagraph"/>
              <w:spacing w:before="125"/>
            </w:pPr>
            <w:r>
              <w:rPr>
                <w:color w:val="1F1C52"/>
                <w:spacing w:val="-2"/>
              </w:rPr>
              <w:t>SS.912.CG.2.12</w:t>
            </w:r>
          </w:p>
        </w:tc>
        <w:tc>
          <w:tcPr>
            <w:tcW w:w="6991" w:type="dxa"/>
          </w:tcPr>
          <w:p w14:paraId="2726FD36" w14:textId="77777777" w:rsidR="00D7663B" w:rsidRDefault="00EE0066">
            <w:pPr>
              <w:pStyle w:val="TableParagraph"/>
              <w:spacing w:line="252" w:lineRule="exact"/>
              <w:ind w:left="107" w:right="138"/>
            </w:pPr>
            <w:r>
              <w:rPr>
                <w:color w:val="1F1C52"/>
              </w:rPr>
              <w:t>Explain</w:t>
            </w:r>
            <w:r>
              <w:rPr>
                <w:color w:val="1F1C52"/>
                <w:spacing w:val="-2"/>
              </w:rPr>
              <w:t xml:space="preserve"> </w:t>
            </w:r>
            <w:r>
              <w:rPr>
                <w:color w:val="1F1C52"/>
              </w:rPr>
              <w:t>how</w:t>
            </w:r>
            <w:r>
              <w:rPr>
                <w:color w:val="1F1C52"/>
                <w:spacing w:val="-6"/>
              </w:rPr>
              <w:t xml:space="preserve"> </w:t>
            </w:r>
            <w:r>
              <w:rPr>
                <w:color w:val="1F1C52"/>
              </w:rPr>
              <w:t>interest</w:t>
            </w:r>
            <w:r>
              <w:rPr>
                <w:color w:val="1F1C52"/>
                <w:spacing w:val="-4"/>
              </w:rPr>
              <w:t xml:space="preserve"> </w:t>
            </w:r>
            <w:r>
              <w:rPr>
                <w:color w:val="1F1C52"/>
              </w:rPr>
              <w:t>groups,</w:t>
            </w:r>
            <w:r>
              <w:rPr>
                <w:color w:val="1F1C52"/>
                <w:spacing w:val="-2"/>
              </w:rPr>
              <w:t xml:space="preserve"> </w:t>
            </w:r>
            <w:r>
              <w:rPr>
                <w:color w:val="1F1C52"/>
              </w:rPr>
              <w:t>the</w:t>
            </w:r>
            <w:r>
              <w:rPr>
                <w:color w:val="1F1C52"/>
                <w:spacing w:val="-4"/>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public</w:t>
            </w:r>
            <w:r>
              <w:rPr>
                <w:color w:val="1F1C52"/>
                <w:spacing w:val="-2"/>
              </w:rPr>
              <w:t xml:space="preserve"> </w:t>
            </w:r>
            <w:r>
              <w:rPr>
                <w:color w:val="1F1C52"/>
              </w:rPr>
              <w:t>opinion</w:t>
            </w:r>
            <w:r>
              <w:rPr>
                <w:color w:val="1F1C52"/>
                <w:spacing w:val="-5"/>
              </w:rPr>
              <w:t xml:space="preserve"> </w:t>
            </w:r>
            <w:r>
              <w:rPr>
                <w:color w:val="1F1C52"/>
              </w:rPr>
              <w:t>influence</w:t>
            </w:r>
            <w:r>
              <w:rPr>
                <w:color w:val="1F1C52"/>
                <w:spacing w:val="-4"/>
              </w:rPr>
              <w:t xml:space="preserve"> </w:t>
            </w:r>
            <w:r>
              <w:rPr>
                <w:color w:val="1F1C52"/>
              </w:rPr>
              <w:t>local, state and national decision-making related to public issues.</w:t>
            </w:r>
          </w:p>
        </w:tc>
      </w:tr>
      <w:tr w:rsidR="00D7663B" w14:paraId="2726FD3A" w14:textId="77777777">
        <w:trPr>
          <w:trHeight w:val="273"/>
        </w:trPr>
        <w:tc>
          <w:tcPr>
            <w:tcW w:w="1913" w:type="dxa"/>
          </w:tcPr>
          <w:p w14:paraId="2726FD38" w14:textId="77777777" w:rsidR="00D7663B" w:rsidRDefault="00EE0066">
            <w:pPr>
              <w:pStyle w:val="TableParagraph"/>
              <w:spacing w:before="8" w:line="245" w:lineRule="exact"/>
            </w:pPr>
            <w:r>
              <w:rPr>
                <w:color w:val="1F1C52"/>
                <w:spacing w:val="-2"/>
              </w:rPr>
              <w:t>SS.912.CG.3.2</w:t>
            </w:r>
          </w:p>
        </w:tc>
        <w:tc>
          <w:tcPr>
            <w:tcW w:w="6991" w:type="dxa"/>
          </w:tcPr>
          <w:p w14:paraId="2726FD39" w14:textId="77777777" w:rsidR="00D7663B" w:rsidRDefault="00EE0066">
            <w:pPr>
              <w:pStyle w:val="TableParagraph"/>
              <w:spacing w:line="251" w:lineRule="exact"/>
              <w:ind w:left="107"/>
            </w:pPr>
            <w:r>
              <w:rPr>
                <w:color w:val="1F1C52"/>
              </w:rPr>
              <w:t>Explain</w:t>
            </w:r>
            <w:r>
              <w:rPr>
                <w:color w:val="1F1C52"/>
                <w:spacing w:val="-5"/>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rPr>
              <w:t>Constitution</w:t>
            </w:r>
            <w:r>
              <w:rPr>
                <w:color w:val="1F1C52"/>
                <w:spacing w:val="-5"/>
              </w:rPr>
              <w:t xml:space="preserve"> </w:t>
            </w:r>
            <w:r>
              <w:rPr>
                <w:color w:val="1F1C52"/>
              </w:rPr>
              <w:t>safeguards</w:t>
            </w:r>
            <w:r>
              <w:rPr>
                <w:color w:val="1F1C52"/>
                <w:spacing w:val="-5"/>
              </w:rPr>
              <w:t xml:space="preserve"> </w:t>
            </w:r>
            <w:r>
              <w:rPr>
                <w:color w:val="1F1C52"/>
              </w:rPr>
              <w:t>and</w:t>
            </w:r>
            <w:r>
              <w:rPr>
                <w:color w:val="1F1C52"/>
                <w:spacing w:val="-6"/>
              </w:rPr>
              <w:t xml:space="preserve"> </w:t>
            </w:r>
            <w:r>
              <w:rPr>
                <w:color w:val="1F1C52"/>
              </w:rPr>
              <w:t>limits</w:t>
            </w:r>
            <w:r>
              <w:rPr>
                <w:color w:val="1F1C52"/>
                <w:spacing w:val="-3"/>
              </w:rPr>
              <w:t xml:space="preserve"> </w:t>
            </w:r>
            <w:r>
              <w:rPr>
                <w:color w:val="1F1C52"/>
              </w:rPr>
              <w:t>individual</w:t>
            </w:r>
            <w:r>
              <w:rPr>
                <w:color w:val="1F1C52"/>
                <w:spacing w:val="-4"/>
              </w:rPr>
              <w:t xml:space="preserve"> </w:t>
            </w:r>
            <w:r>
              <w:rPr>
                <w:color w:val="1F1C52"/>
                <w:spacing w:val="-2"/>
              </w:rPr>
              <w:t>rights.</w:t>
            </w:r>
          </w:p>
        </w:tc>
      </w:tr>
      <w:tr w:rsidR="00D7663B" w14:paraId="2726FD3D" w14:textId="77777777">
        <w:trPr>
          <w:trHeight w:val="506"/>
        </w:trPr>
        <w:tc>
          <w:tcPr>
            <w:tcW w:w="1913" w:type="dxa"/>
          </w:tcPr>
          <w:p w14:paraId="2726FD3B" w14:textId="77777777" w:rsidR="00D7663B" w:rsidRDefault="00EE0066">
            <w:pPr>
              <w:pStyle w:val="TableParagraph"/>
              <w:spacing w:before="125"/>
            </w:pPr>
            <w:r>
              <w:rPr>
                <w:color w:val="1F1C52"/>
                <w:spacing w:val="-2"/>
              </w:rPr>
              <w:t>SS.912.CG.3.3</w:t>
            </w:r>
          </w:p>
        </w:tc>
        <w:tc>
          <w:tcPr>
            <w:tcW w:w="6991" w:type="dxa"/>
          </w:tcPr>
          <w:p w14:paraId="2726FD3C" w14:textId="77777777" w:rsidR="00D7663B" w:rsidRDefault="00EE0066">
            <w:pPr>
              <w:pStyle w:val="TableParagraph"/>
              <w:spacing w:line="254" w:lineRule="exact"/>
              <w:ind w:left="107" w:right="138"/>
            </w:pPr>
            <w:r>
              <w:rPr>
                <w:color w:val="1F1C52"/>
              </w:rPr>
              <w:t>Analyze</w:t>
            </w:r>
            <w:r>
              <w:rPr>
                <w:color w:val="1F1C52"/>
                <w:spacing w:val="-3"/>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legislative</w:t>
            </w:r>
            <w:r>
              <w:rPr>
                <w:color w:val="1F1C52"/>
                <w:spacing w:val="-3"/>
              </w:rPr>
              <w:t xml:space="preserve"> </w:t>
            </w:r>
            <w:r>
              <w:rPr>
                <w:color w:val="1F1C52"/>
              </w:rPr>
              <w:t>branch</w:t>
            </w:r>
            <w:r>
              <w:rPr>
                <w:color w:val="1F1C52"/>
                <w:spacing w:val="-3"/>
              </w:rPr>
              <w:t xml:space="preserve"> </w:t>
            </w:r>
            <w:r>
              <w:rPr>
                <w:color w:val="1F1C52"/>
              </w:rPr>
              <w:t>as described in Article I of the U.S. Constitution.</w:t>
            </w:r>
          </w:p>
        </w:tc>
      </w:tr>
      <w:tr w:rsidR="00D7663B" w14:paraId="2726FD41" w14:textId="77777777">
        <w:trPr>
          <w:trHeight w:val="503"/>
        </w:trPr>
        <w:tc>
          <w:tcPr>
            <w:tcW w:w="1913" w:type="dxa"/>
          </w:tcPr>
          <w:p w14:paraId="2726FD3E" w14:textId="77777777" w:rsidR="00D7663B" w:rsidRDefault="00EE0066">
            <w:pPr>
              <w:pStyle w:val="TableParagraph"/>
              <w:spacing w:before="123"/>
            </w:pPr>
            <w:r>
              <w:rPr>
                <w:color w:val="1F1C52"/>
                <w:spacing w:val="-2"/>
              </w:rPr>
              <w:t>SS.912.CG.3.4</w:t>
            </w:r>
          </w:p>
        </w:tc>
        <w:tc>
          <w:tcPr>
            <w:tcW w:w="6991" w:type="dxa"/>
          </w:tcPr>
          <w:p w14:paraId="2726FD3F" w14:textId="77777777" w:rsidR="00D7663B" w:rsidRDefault="00EE0066">
            <w:pPr>
              <w:pStyle w:val="TableParagraph"/>
              <w:spacing w:line="249" w:lineRule="exact"/>
              <w:ind w:left="107"/>
            </w:pPr>
            <w:r>
              <w:rPr>
                <w:color w:val="1F1C52"/>
              </w:rPr>
              <w:t>Analyze</w:t>
            </w:r>
            <w:r>
              <w:rPr>
                <w:color w:val="1F1C52"/>
                <w:spacing w:val="-4"/>
              </w:rPr>
              <w:t xml:space="preserve"> </w:t>
            </w:r>
            <w:r>
              <w:rPr>
                <w:color w:val="1F1C52"/>
              </w:rPr>
              <w:t>the</w:t>
            </w:r>
            <w:r>
              <w:rPr>
                <w:color w:val="1F1C52"/>
                <w:spacing w:val="-3"/>
              </w:rPr>
              <w:t xml:space="preserve"> </w:t>
            </w:r>
            <w:r>
              <w:rPr>
                <w:color w:val="1F1C52"/>
              </w:rPr>
              <w:t>structures,</w:t>
            </w:r>
            <w:r>
              <w:rPr>
                <w:color w:val="1F1C52"/>
                <w:spacing w:val="-5"/>
              </w:rPr>
              <w:t xml:space="preserve"> </w:t>
            </w:r>
            <w:r>
              <w:rPr>
                <w:color w:val="1F1C52"/>
              </w:rPr>
              <w:t>functions</w:t>
            </w:r>
            <w:r>
              <w:rPr>
                <w:color w:val="1F1C52"/>
                <w:spacing w:val="-4"/>
              </w:rPr>
              <w:t xml:space="preserve"> </w:t>
            </w:r>
            <w:r>
              <w:rPr>
                <w:color w:val="1F1C52"/>
              </w:rPr>
              <w:t>and</w:t>
            </w:r>
            <w:r>
              <w:rPr>
                <w:color w:val="1F1C52"/>
                <w:spacing w:val="-3"/>
              </w:rPr>
              <w:t xml:space="preserve"> </w:t>
            </w:r>
            <w:r>
              <w:rPr>
                <w:color w:val="1F1C52"/>
              </w:rPr>
              <w:t>processes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executive</w:t>
            </w:r>
            <w:r>
              <w:rPr>
                <w:color w:val="1F1C52"/>
                <w:spacing w:val="-3"/>
              </w:rPr>
              <w:t xml:space="preserve"> </w:t>
            </w:r>
            <w:r>
              <w:rPr>
                <w:color w:val="1F1C52"/>
              </w:rPr>
              <w:t>branch</w:t>
            </w:r>
            <w:r>
              <w:rPr>
                <w:color w:val="1F1C52"/>
                <w:spacing w:val="-5"/>
              </w:rPr>
              <w:t xml:space="preserve"> as</w:t>
            </w:r>
          </w:p>
          <w:p w14:paraId="2726FD40" w14:textId="77777777" w:rsidR="00D7663B" w:rsidRDefault="00EE0066">
            <w:pPr>
              <w:pStyle w:val="TableParagraph"/>
              <w:spacing w:before="1" w:line="233" w:lineRule="exact"/>
              <w:ind w:left="107"/>
            </w:pPr>
            <w:r>
              <w:rPr>
                <w:color w:val="1F1C52"/>
              </w:rPr>
              <w:t>described</w:t>
            </w:r>
            <w:r>
              <w:rPr>
                <w:color w:val="1F1C52"/>
                <w:spacing w:val="-5"/>
              </w:rPr>
              <w:t xml:space="preserve"> </w:t>
            </w:r>
            <w:r>
              <w:rPr>
                <w:color w:val="1F1C52"/>
              </w:rPr>
              <w:t>in</w:t>
            </w:r>
            <w:r>
              <w:rPr>
                <w:color w:val="1F1C52"/>
                <w:spacing w:val="-14"/>
              </w:rPr>
              <w:t xml:space="preserve"> </w:t>
            </w:r>
            <w:r>
              <w:rPr>
                <w:color w:val="1F1C52"/>
              </w:rPr>
              <w:t>Article</w:t>
            </w:r>
            <w:r>
              <w:rPr>
                <w:color w:val="1F1C52"/>
                <w:spacing w:val="-5"/>
              </w:rPr>
              <w:t xml:space="preserve"> </w:t>
            </w:r>
            <w:r>
              <w:rPr>
                <w:color w:val="1F1C52"/>
              </w:rPr>
              <w:t>II</w:t>
            </w:r>
            <w:r>
              <w:rPr>
                <w:color w:val="1F1C52"/>
                <w:spacing w:val="-2"/>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U.S.</w:t>
            </w:r>
            <w:r>
              <w:rPr>
                <w:color w:val="1F1C52"/>
                <w:spacing w:val="-3"/>
              </w:rPr>
              <w:t xml:space="preserve"> </w:t>
            </w:r>
            <w:r>
              <w:rPr>
                <w:color w:val="1F1C52"/>
                <w:spacing w:val="-2"/>
              </w:rPr>
              <w:t>Constitution.</w:t>
            </w:r>
          </w:p>
        </w:tc>
      </w:tr>
      <w:tr w:rsidR="00D7663B" w14:paraId="2726FD45" w14:textId="77777777">
        <w:trPr>
          <w:trHeight w:val="506"/>
        </w:trPr>
        <w:tc>
          <w:tcPr>
            <w:tcW w:w="1913" w:type="dxa"/>
          </w:tcPr>
          <w:p w14:paraId="2726FD42" w14:textId="77777777" w:rsidR="00D7663B" w:rsidRDefault="00EE0066">
            <w:pPr>
              <w:pStyle w:val="TableParagraph"/>
              <w:spacing w:before="125"/>
            </w:pPr>
            <w:r>
              <w:rPr>
                <w:color w:val="1F1C52"/>
                <w:spacing w:val="-2"/>
              </w:rPr>
              <w:t>SS.912.CG.3.5</w:t>
            </w:r>
          </w:p>
        </w:tc>
        <w:tc>
          <w:tcPr>
            <w:tcW w:w="6991" w:type="dxa"/>
          </w:tcPr>
          <w:p w14:paraId="2726FD43" w14:textId="77777777" w:rsidR="00D7663B" w:rsidRDefault="00EE0066">
            <w:pPr>
              <w:pStyle w:val="TableParagraph"/>
              <w:spacing w:line="251" w:lineRule="exact"/>
              <w:ind w:left="107"/>
            </w:pPr>
            <w:r>
              <w:rPr>
                <w:color w:val="1F1C52"/>
              </w:rPr>
              <w:t>Describe</w:t>
            </w:r>
            <w:r>
              <w:rPr>
                <w:color w:val="1F1C52"/>
                <w:spacing w:val="-4"/>
              </w:rPr>
              <w:t xml:space="preserve"> </w:t>
            </w:r>
            <w:r>
              <w:rPr>
                <w:color w:val="1F1C52"/>
              </w:rPr>
              <w:t>how</w:t>
            </w:r>
            <w:r>
              <w:rPr>
                <w:color w:val="1F1C52"/>
                <w:spacing w:val="-4"/>
              </w:rPr>
              <w:t xml:space="preserve"> </w:t>
            </w:r>
            <w:r>
              <w:rPr>
                <w:color w:val="1F1C52"/>
              </w:rPr>
              <w:t>independent</w:t>
            </w:r>
            <w:r>
              <w:rPr>
                <w:color w:val="1F1C52"/>
                <w:spacing w:val="-7"/>
              </w:rPr>
              <w:t xml:space="preserve"> </w:t>
            </w:r>
            <w:r>
              <w:rPr>
                <w:color w:val="1F1C52"/>
              </w:rPr>
              <w:t>regulatory</w:t>
            </w:r>
            <w:r>
              <w:rPr>
                <w:color w:val="1F1C52"/>
                <w:spacing w:val="-5"/>
              </w:rPr>
              <w:t xml:space="preserve"> </w:t>
            </w:r>
            <w:r>
              <w:rPr>
                <w:color w:val="1F1C52"/>
              </w:rPr>
              <w:t>agencies</w:t>
            </w:r>
            <w:r>
              <w:rPr>
                <w:color w:val="1F1C52"/>
                <w:spacing w:val="-4"/>
              </w:rPr>
              <w:t xml:space="preserve"> </w:t>
            </w:r>
            <w:r>
              <w:rPr>
                <w:color w:val="1F1C52"/>
              </w:rPr>
              <w:t>interact</w:t>
            </w:r>
            <w:r>
              <w:rPr>
                <w:color w:val="1F1C52"/>
                <w:spacing w:val="-5"/>
              </w:rPr>
              <w:t xml:space="preserve"> </w:t>
            </w:r>
            <w:r>
              <w:rPr>
                <w:color w:val="1F1C52"/>
              </w:rPr>
              <w:t>with</w:t>
            </w:r>
            <w:r>
              <w:rPr>
                <w:color w:val="1F1C52"/>
                <w:spacing w:val="-5"/>
              </w:rPr>
              <w:t xml:space="preserve"> </w:t>
            </w:r>
            <w:r>
              <w:rPr>
                <w:color w:val="1F1C52"/>
              </w:rPr>
              <w:t>the</w:t>
            </w:r>
            <w:r>
              <w:rPr>
                <w:color w:val="1F1C52"/>
                <w:spacing w:val="-5"/>
              </w:rPr>
              <w:t xml:space="preserve"> </w:t>
            </w:r>
            <w:r>
              <w:rPr>
                <w:color w:val="1F1C52"/>
                <w:spacing w:val="-2"/>
              </w:rPr>
              <w:t>three</w:t>
            </w:r>
          </w:p>
          <w:p w14:paraId="2726FD44" w14:textId="77777777" w:rsidR="00D7663B" w:rsidRDefault="00EE0066">
            <w:pPr>
              <w:pStyle w:val="TableParagraph"/>
              <w:spacing w:before="1" w:line="233" w:lineRule="exact"/>
              <w:ind w:left="107"/>
            </w:pPr>
            <w:r>
              <w:rPr>
                <w:color w:val="1F1C52"/>
              </w:rPr>
              <w:t>branches</w:t>
            </w:r>
            <w:r>
              <w:rPr>
                <w:color w:val="1F1C52"/>
                <w:spacing w:val="-4"/>
              </w:rPr>
              <w:t xml:space="preserve"> </w:t>
            </w:r>
            <w:r>
              <w:rPr>
                <w:color w:val="1F1C52"/>
              </w:rPr>
              <w:t>of</w:t>
            </w:r>
            <w:r>
              <w:rPr>
                <w:color w:val="1F1C52"/>
                <w:spacing w:val="-2"/>
              </w:rPr>
              <w:t xml:space="preserve"> </w:t>
            </w:r>
            <w:r>
              <w:rPr>
                <w:color w:val="1F1C52"/>
              </w:rPr>
              <w:t>government</w:t>
            </w:r>
            <w:r>
              <w:rPr>
                <w:color w:val="1F1C52"/>
                <w:spacing w:val="-5"/>
              </w:rPr>
              <w:t xml:space="preserve"> </w:t>
            </w:r>
            <w:r>
              <w:rPr>
                <w:color w:val="1F1C52"/>
              </w:rPr>
              <w:t>and</w:t>
            </w:r>
            <w:r>
              <w:rPr>
                <w:color w:val="1F1C52"/>
                <w:spacing w:val="-3"/>
              </w:rPr>
              <w:t xml:space="preserve"> </w:t>
            </w:r>
            <w:r>
              <w:rPr>
                <w:color w:val="1F1C52"/>
              </w:rPr>
              <w:t>with</w:t>
            </w:r>
            <w:r>
              <w:rPr>
                <w:color w:val="1F1C52"/>
                <w:spacing w:val="-5"/>
              </w:rPr>
              <w:t xml:space="preserve"> </w:t>
            </w:r>
            <w:r>
              <w:rPr>
                <w:color w:val="1F1C52"/>
                <w:spacing w:val="-2"/>
              </w:rPr>
              <w:t>citizens.</w:t>
            </w:r>
          </w:p>
        </w:tc>
      </w:tr>
      <w:tr w:rsidR="00D7663B" w14:paraId="2726FD48" w14:textId="77777777">
        <w:trPr>
          <w:trHeight w:val="506"/>
        </w:trPr>
        <w:tc>
          <w:tcPr>
            <w:tcW w:w="1913" w:type="dxa"/>
          </w:tcPr>
          <w:p w14:paraId="2726FD46" w14:textId="77777777" w:rsidR="00D7663B" w:rsidRDefault="00EE0066">
            <w:pPr>
              <w:pStyle w:val="TableParagraph"/>
              <w:spacing w:before="125"/>
            </w:pPr>
            <w:r>
              <w:rPr>
                <w:color w:val="1F1C52"/>
                <w:spacing w:val="-2"/>
              </w:rPr>
              <w:t>SS.912.CG.3.6</w:t>
            </w:r>
          </w:p>
        </w:tc>
        <w:tc>
          <w:tcPr>
            <w:tcW w:w="6991" w:type="dxa"/>
          </w:tcPr>
          <w:p w14:paraId="2726FD47" w14:textId="77777777" w:rsidR="00D7663B" w:rsidRDefault="00EE0066">
            <w:pPr>
              <w:pStyle w:val="TableParagraph"/>
              <w:spacing w:line="254" w:lineRule="exact"/>
              <w:ind w:left="107" w:right="138"/>
            </w:pPr>
            <w:r>
              <w:rPr>
                <w:color w:val="1F1C52"/>
              </w:rPr>
              <w:t>Explain</w:t>
            </w:r>
            <w:r>
              <w:rPr>
                <w:color w:val="1F1C52"/>
                <w:spacing w:val="-3"/>
              </w:rPr>
              <w:t xml:space="preserve"> </w:t>
            </w:r>
            <w:r>
              <w:rPr>
                <w:color w:val="1F1C52"/>
              </w:rPr>
              <w:t>expressed,</w:t>
            </w:r>
            <w:r>
              <w:rPr>
                <w:color w:val="1F1C52"/>
                <w:spacing w:val="-3"/>
              </w:rPr>
              <w:t xml:space="preserve"> </w:t>
            </w:r>
            <w:r>
              <w:rPr>
                <w:color w:val="1F1C52"/>
              </w:rPr>
              <w:t>implied,</w:t>
            </w:r>
            <w:r>
              <w:rPr>
                <w:color w:val="1F1C52"/>
                <w:spacing w:val="-6"/>
              </w:rPr>
              <w:t xml:space="preserve"> </w:t>
            </w:r>
            <w:r>
              <w:rPr>
                <w:color w:val="1F1C52"/>
              </w:rPr>
              <w:t>concurrent</w:t>
            </w:r>
            <w:r>
              <w:rPr>
                <w:color w:val="1F1C52"/>
                <w:spacing w:val="-5"/>
              </w:rPr>
              <w:t xml:space="preserve"> </w:t>
            </w:r>
            <w:r>
              <w:rPr>
                <w:color w:val="1F1C52"/>
              </w:rPr>
              <w:t>and</w:t>
            </w:r>
            <w:r>
              <w:rPr>
                <w:color w:val="1F1C52"/>
                <w:spacing w:val="-3"/>
              </w:rPr>
              <w:t xml:space="preserve"> </w:t>
            </w:r>
            <w:r>
              <w:rPr>
                <w:color w:val="1F1C52"/>
              </w:rPr>
              <w:t>reserved</w:t>
            </w:r>
            <w:r>
              <w:rPr>
                <w:color w:val="1F1C52"/>
                <w:spacing w:val="-6"/>
              </w:rPr>
              <w:t xml:space="preserve"> </w:t>
            </w:r>
            <w:r>
              <w:rPr>
                <w:color w:val="1F1C52"/>
              </w:rPr>
              <w:t>powers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 xml:space="preserve">U.S. </w:t>
            </w:r>
            <w:r>
              <w:rPr>
                <w:color w:val="1F1C52"/>
                <w:spacing w:val="-2"/>
              </w:rPr>
              <w:t>Constitution.</w:t>
            </w:r>
          </w:p>
        </w:tc>
      </w:tr>
      <w:tr w:rsidR="00D7663B" w14:paraId="2726FD4C" w14:textId="77777777">
        <w:trPr>
          <w:trHeight w:val="503"/>
        </w:trPr>
        <w:tc>
          <w:tcPr>
            <w:tcW w:w="1913" w:type="dxa"/>
          </w:tcPr>
          <w:p w14:paraId="2726FD49" w14:textId="77777777" w:rsidR="00D7663B" w:rsidRDefault="00EE0066">
            <w:pPr>
              <w:pStyle w:val="TableParagraph"/>
              <w:spacing w:before="123"/>
            </w:pPr>
            <w:r>
              <w:rPr>
                <w:color w:val="1F1C52"/>
                <w:spacing w:val="-2"/>
              </w:rPr>
              <w:t>SS.912.CG.3.7</w:t>
            </w:r>
          </w:p>
        </w:tc>
        <w:tc>
          <w:tcPr>
            <w:tcW w:w="6991" w:type="dxa"/>
          </w:tcPr>
          <w:p w14:paraId="2726FD4A" w14:textId="77777777" w:rsidR="00D7663B" w:rsidRDefault="00EE0066">
            <w:pPr>
              <w:pStyle w:val="TableParagraph"/>
              <w:spacing w:line="249" w:lineRule="exact"/>
              <w:ind w:left="107"/>
            </w:pPr>
            <w:r>
              <w:rPr>
                <w:color w:val="1F1C52"/>
              </w:rPr>
              <w:t>Analyze</w:t>
            </w:r>
            <w:r>
              <w:rPr>
                <w:color w:val="1F1C52"/>
                <w:spacing w:val="-4"/>
              </w:rPr>
              <w:t xml:space="preserve"> </w:t>
            </w:r>
            <w:r>
              <w:rPr>
                <w:color w:val="1F1C52"/>
              </w:rPr>
              <w:t>the</w:t>
            </w:r>
            <w:r>
              <w:rPr>
                <w:color w:val="1F1C52"/>
                <w:spacing w:val="-3"/>
              </w:rPr>
              <w:t xml:space="preserve"> </w:t>
            </w:r>
            <w:r>
              <w:rPr>
                <w:color w:val="1F1C52"/>
              </w:rPr>
              <w:t>structures,</w:t>
            </w:r>
            <w:r>
              <w:rPr>
                <w:color w:val="1F1C52"/>
                <w:spacing w:val="-6"/>
              </w:rPr>
              <w:t xml:space="preserve"> </w:t>
            </w:r>
            <w:r>
              <w:rPr>
                <w:color w:val="1F1C52"/>
              </w:rPr>
              <w:t>functions</w:t>
            </w:r>
            <w:r>
              <w:rPr>
                <w:color w:val="1F1C52"/>
                <w:spacing w:val="-3"/>
              </w:rPr>
              <w:t xml:space="preserve"> </w:t>
            </w:r>
            <w:r>
              <w:rPr>
                <w:color w:val="1F1C52"/>
              </w:rPr>
              <w:t>and</w:t>
            </w:r>
            <w:r>
              <w:rPr>
                <w:color w:val="1F1C52"/>
                <w:spacing w:val="-3"/>
              </w:rPr>
              <w:t xml:space="preserve"> </w:t>
            </w:r>
            <w:r>
              <w:rPr>
                <w:color w:val="1F1C52"/>
              </w:rPr>
              <w:t>processes</w:t>
            </w:r>
            <w:r>
              <w:rPr>
                <w:color w:val="1F1C52"/>
                <w:spacing w:val="-4"/>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judicial</w:t>
            </w:r>
            <w:r>
              <w:rPr>
                <w:color w:val="1F1C52"/>
                <w:spacing w:val="-2"/>
              </w:rPr>
              <w:t xml:space="preserve"> </w:t>
            </w:r>
            <w:r>
              <w:rPr>
                <w:color w:val="1F1C52"/>
              </w:rPr>
              <w:t>branch</w:t>
            </w:r>
            <w:r>
              <w:rPr>
                <w:color w:val="1F1C52"/>
                <w:spacing w:val="-3"/>
              </w:rPr>
              <w:t xml:space="preserve"> </w:t>
            </w:r>
            <w:r>
              <w:rPr>
                <w:color w:val="1F1C52"/>
                <w:spacing w:val="-5"/>
              </w:rPr>
              <w:t>as</w:t>
            </w:r>
          </w:p>
          <w:p w14:paraId="2726FD4B" w14:textId="77777777" w:rsidR="00D7663B" w:rsidRDefault="00EE0066">
            <w:pPr>
              <w:pStyle w:val="TableParagraph"/>
              <w:spacing w:before="1" w:line="233" w:lineRule="exact"/>
              <w:ind w:left="107"/>
            </w:pPr>
            <w:r>
              <w:rPr>
                <w:color w:val="1F1C52"/>
              </w:rPr>
              <w:t>described</w:t>
            </w:r>
            <w:r>
              <w:rPr>
                <w:color w:val="1F1C52"/>
                <w:spacing w:val="-4"/>
              </w:rPr>
              <w:t xml:space="preserve"> </w:t>
            </w:r>
            <w:r>
              <w:rPr>
                <w:color w:val="1F1C52"/>
              </w:rPr>
              <w:t>in</w:t>
            </w:r>
            <w:r>
              <w:rPr>
                <w:color w:val="1F1C52"/>
                <w:spacing w:val="-14"/>
              </w:rPr>
              <w:t xml:space="preserve"> </w:t>
            </w:r>
            <w:r>
              <w:rPr>
                <w:color w:val="1F1C52"/>
              </w:rPr>
              <w:t>Article</w:t>
            </w:r>
            <w:r>
              <w:rPr>
                <w:color w:val="1F1C52"/>
                <w:spacing w:val="-4"/>
              </w:rPr>
              <w:t xml:space="preserve"> </w:t>
            </w:r>
            <w:r>
              <w:rPr>
                <w:color w:val="1F1C52"/>
              </w:rPr>
              <w:t>III</w:t>
            </w:r>
            <w:r>
              <w:rPr>
                <w:color w:val="1F1C52"/>
                <w:spacing w:val="-2"/>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U.S.</w:t>
            </w:r>
            <w:r>
              <w:rPr>
                <w:color w:val="1F1C52"/>
                <w:spacing w:val="-2"/>
              </w:rPr>
              <w:t xml:space="preserve"> Constitution.</w:t>
            </w:r>
          </w:p>
        </w:tc>
      </w:tr>
      <w:tr w:rsidR="00D7663B" w14:paraId="2726FD4F" w14:textId="77777777">
        <w:trPr>
          <w:trHeight w:val="506"/>
        </w:trPr>
        <w:tc>
          <w:tcPr>
            <w:tcW w:w="1913" w:type="dxa"/>
          </w:tcPr>
          <w:p w14:paraId="2726FD4D" w14:textId="77777777" w:rsidR="00D7663B" w:rsidRDefault="00EE0066">
            <w:pPr>
              <w:pStyle w:val="TableParagraph"/>
              <w:spacing w:before="125"/>
            </w:pPr>
            <w:r>
              <w:rPr>
                <w:color w:val="1F1C52"/>
                <w:spacing w:val="-2"/>
              </w:rPr>
              <w:t>SS.912.CG.3.8</w:t>
            </w:r>
          </w:p>
        </w:tc>
        <w:tc>
          <w:tcPr>
            <w:tcW w:w="6991" w:type="dxa"/>
          </w:tcPr>
          <w:p w14:paraId="2726FD4E" w14:textId="77777777" w:rsidR="00D7663B" w:rsidRDefault="00EE0066">
            <w:pPr>
              <w:pStyle w:val="TableParagraph"/>
              <w:spacing w:line="254" w:lineRule="exact"/>
              <w:ind w:left="107" w:right="138"/>
            </w:pPr>
            <w:r>
              <w:rPr>
                <w:color w:val="1F1C52"/>
              </w:rPr>
              <w:t>Describe</w:t>
            </w:r>
            <w:r>
              <w:rPr>
                <w:color w:val="1F1C52"/>
                <w:spacing w:val="-6"/>
              </w:rPr>
              <w:t xml:space="preserve"> </w:t>
            </w:r>
            <w:r>
              <w:rPr>
                <w:color w:val="1F1C52"/>
              </w:rPr>
              <w:t>the</w:t>
            </w:r>
            <w:r>
              <w:rPr>
                <w:color w:val="1F1C52"/>
                <w:spacing w:val="-5"/>
              </w:rPr>
              <w:t xml:space="preserve"> </w:t>
            </w:r>
            <w:r>
              <w:rPr>
                <w:color w:val="1F1C52"/>
              </w:rPr>
              <w:t>purpose</w:t>
            </w:r>
            <w:r>
              <w:rPr>
                <w:color w:val="1F1C52"/>
                <w:spacing w:val="-5"/>
              </w:rPr>
              <w:t xml:space="preserve"> </w:t>
            </w:r>
            <w:r>
              <w:rPr>
                <w:color w:val="1F1C52"/>
              </w:rPr>
              <w:t>and</w:t>
            </w:r>
            <w:r>
              <w:rPr>
                <w:color w:val="1F1C52"/>
                <w:spacing w:val="-3"/>
              </w:rPr>
              <w:t xml:space="preserve"> </w:t>
            </w:r>
            <w:r>
              <w:rPr>
                <w:color w:val="1F1C52"/>
              </w:rPr>
              <w:t>function</w:t>
            </w:r>
            <w:r>
              <w:rPr>
                <w:color w:val="1F1C52"/>
                <w:spacing w:val="-3"/>
              </w:rPr>
              <w:t xml:space="preserve"> </w:t>
            </w:r>
            <w:r>
              <w:rPr>
                <w:color w:val="1F1C52"/>
              </w:rPr>
              <w:t>of</w:t>
            </w:r>
            <w:r>
              <w:rPr>
                <w:color w:val="1F1C52"/>
                <w:spacing w:val="-2"/>
              </w:rPr>
              <w:t xml:space="preserve"> </w:t>
            </w:r>
            <w:r>
              <w:rPr>
                <w:color w:val="1F1C52"/>
              </w:rPr>
              <w:t>judicial</w:t>
            </w:r>
            <w:r>
              <w:rPr>
                <w:color w:val="1F1C52"/>
                <w:spacing w:val="-2"/>
              </w:rPr>
              <w:t xml:space="preserve"> </w:t>
            </w:r>
            <w:r>
              <w:rPr>
                <w:color w:val="1F1C52"/>
              </w:rPr>
              <w:t>review</w:t>
            </w:r>
            <w:r>
              <w:rPr>
                <w:color w:val="1F1C52"/>
                <w:spacing w:val="-4"/>
              </w:rPr>
              <w:t xml:space="preserve"> </w:t>
            </w:r>
            <w:r>
              <w:rPr>
                <w:color w:val="1F1C52"/>
              </w:rPr>
              <w:t>in</w:t>
            </w:r>
            <w:r>
              <w:rPr>
                <w:color w:val="1F1C52"/>
                <w:spacing w:val="-3"/>
              </w:rPr>
              <w:t xml:space="preserve"> </w:t>
            </w:r>
            <w:r>
              <w:rPr>
                <w:color w:val="1F1C52"/>
              </w:rPr>
              <w:t>the</w:t>
            </w:r>
            <w:r>
              <w:rPr>
                <w:color w:val="1F1C52"/>
                <w:spacing w:val="-14"/>
              </w:rPr>
              <w:t xml:space="preserve"> </w:t>
            </w:r>
            <w:r>
              <w:rPr>
                <w:color w:val="1F1C52"/>
              </w:rPr>
              <w:t>American constitutional government.</w:t>
            </w:r>
          </w:p>
        </w:tc>
      </w:tr>
    </w:tbl>
    <w:p w14:paraId="2726FD50" w14:textId="77777777" w:rsidR="00D7663B" w:rsidRDefault="00D7663B">
      <w:pPr>
        <w:pStyle w:val="TableParagraph"/>
        <w:spacing w:line="254" w:lineRule="exact"/>
        <w:sectPr w:rsidR="00D7663B">
          <w:pgSz w:w="12240" w:h="15840"/>
          <w:pgMar w:top="1620" w:right="0" w:bottom="1378"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D53" w14:textId="77777777">
        <w:trPr>
          <w:trHeight w:val="273"/>
        </w:trPr>
        <w:tc>
          <w:tcPr>
            <w:tcW w:w="1913" w:type="dxa"/>
          </w:tcPr>
          <w:p w14:paraId="2726FD51" w14:textId="77777777" w:rsidR="00D7663B" w:rsidRDefault="00EE0066">
            <w:pPr>
              <w:pStyle w:val="TableParagraph"/>
              <w:spacing w:before="10" w:line="243" w:lineRule="exact"/>
            </w:pPr>
            <w:r>
              <w:rPr>
                <w:color w:val="1F1C52"/>
                <w:spacing w:val="-2"/>
              </w:rPr>
              <w:lastRenderedPageBreak/>
              <w:t>SS.912.CG.3.9</w:t>
            </w:r>
          </w:p>
        </w:tc>
        <w:tc>
          <w:tcPr>
            <w:tcW w:w="6991" w:type="dxa"/>
          </w:tcPr>
          <w:p w14:paraId="2726FD52" w14:textId="77777777" w:rsidR="00D7663B" w:rsidRDefault="00EE0066">
            <w:pPr>
              <w:pStyle w:val="TableParagraph"/>
              <w:spacing w:line="251" w:lineRule="exact"/>
              <w:ind w:left="107"/>
            </w:pPr>
            <w:r>
              <w:rPr>
                <w:color w:val="1F1C52"/>
              </w:rPr>
              <w:t>Compare</w:t>
            </w:r>
            <w:r>
              <w:rPr>
                <w:color w:val="1F1C52"/>
                <w:spacing w:val="-7"/>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state</w:t>
            </w:r>
            <w:r>
              <w:rPr>
                <w:color w:val="1F1C52"/>
                <w:spacing w:val="-5"/>
              </w:rPr>
              <w:t xml:space="preserve"> </w:t>
            </w:r>
            <w:r>
              <w:rPr>
                <w:color w:val="1F1C52"/>
              </w:rPr>
              <w:t>and</w:t>
            </w:r>
            <w:r>
              <w:rPr>
                <w:color w:val="1F1C52"/>
                <w:spacing w:val="-2"/>
              </w:rPr>
              <w:t xml:space="preserve"> </w:t>
            </w:r>
            <w:r>
              <w:rPr>
                <w:color w:val="1F1C52"/>
              </w:rPr>
              <w:t>federal</w:t>
            </w:r>
            <w:r>
              <w:rPr>
                <w:color w:val="1F1C52"/>
                <w:spacing w:val="-4"/>
              </w:rPr>
              <w:t xml:space="preserve"> </w:t>
            </w:r>
            <w:r>
              <w:rPr>
                <w:color w:val="1F1C52"/>
              </w:rPr>
              <w:t>judges</w:t>
            </w:r>
            <w:r>
              <w:rPr>
                <w:color w:val="1F1C52"/>
                <w:spacing w:val="-3"/>
              </w:rPr>
              <w:t xml:space="preserve"> </w:t>
            </w:r>
            <w:r>
              <w:rPr>
                <w:color w:val="1F1C52"/>
              </w:rPr>
              <w:t>with</w:t>
            </w:r>
            <w:r>
              <w:rPr>
                <w:color w:val="1F1C52"/>
                <w:spacing w:val="-2"/>
              </w:rPr>
              <w:t xml:space="preserve"> </w:t>
            </w:r>
            <w:r>
              <w:rPr>
                <w:color w:val="1F1C52"/>
              </w:rPr>
              <w:t>other</w:t>
            </w:r>
            <w:r>
              <w:rPr>
                <w:color w:val="1F1C52"/>
                <w:spacing w:val="-1"/>
              </w:rPr>
              <w:t xml:space="preserve"> </w:t>
            </w:r>
            <w:r>
              <w:rPr>
                <w:color w:val="1F1C52"/>
              </w:rPr>
              <w:t>elected</w:t>
            </w:r>
            <w:r>
              <w:rPr>
                <w:color w:val="1F1C52"/>
                <w:spacing w:val="-2"/>
              </w:rPr>
              <w:t xml:space="preserve"> officials.</w:t>
            </w:r>
          </w:p>
        </w:tc>
      </w:tr>
      <w:tr w:rsidR="00D7663B" w14:paraId="2726FD56" w14:textId="77777777">
        <w:trPr>
          <w:trHeight w:val="275"/>
        </w:trPr>
        <w:tc>
          <w:tcPr>
            <w:tcW w:w="1913" w:type="dxa"/>
          </w:tcPr>
          <w:p w14:paraId="2726FD54" w14:textId="77777777" w:rsidR="00D7663B" w:rsidRDefault="00EE0066">
            <w:pPr>
              <w:pStyle w:val="TableParagraph"/>
              <w:spacing w:before="10" w:line="245" w:lineRule="exact"/>
            </w:pPr>
            <w:r>
              <w:rPr>
                <w:color w:val="1F1C52"/>
                <w:spacing w:val="-2"/>
              </w:rPr>
              <w:t>SS.912.CG.3.10</w:t>
            </w:r>
          </w:p>
        </w:tc>
        <w:tc>
          <w:tcPr>
            <w:tcW w:w="6991" w:type="dxa"/>
          </w:tcPr>
          <w:p w14:paraId="2726FD55" w14:textId="77777777" w:rsidR="00D7663B" w:rsidRDefault="00EE0066">
            <w:pPr>
              <w:pStyle w:val="TableParagraph"/>
              <w:spacing w:line="251" w:lineRule="exact"/>
              <w:ind w:left="107"/>
            </w:pPr>
            <w:r>
              <w:rPr>
                <w:color w:val="1F1C52"/>
              </w:rPr>
              <w:t>Analyze</w:t>
            </w:r>
            <w:r>
              <w:rPr>
                <w:color w:val="1F1C52"/>
                <w:spacing w:val="-4"/>
              </w:rPr>
              <w:t xml:space="preserve"> </w:t>
            </w:r>
            <w:r>
              <w:rPr>
                <w:color w:val="1F1C52"/>
              </w:rPr>
              <w:t>the</w:t>
            </w:r>
            <w:r>
              <w:rPr>
                <w:color w:val="1F1C52"/>
                <w:spacing w:val="-3"/>
              </w:rPr>
              <w:t xml:space="preserve"> </w:t>
            </w:r>
            <w:r>
              <w:rPr>
                <w:color w:val="1F1C52"/>
              </w:rPr>
              <w:t>levels</w:t>
            </w:r>
            <w:r>
              <w:rPr>
                <w:color w:val="1F1C52"/>
                <w:spacing w:val="-3"/>
              </w:rPr>
              <w:t xml:space="preserve"> </w:t>
            </w:r>
            <w:r>
              <w:rPr>
                <w:color w:val="1F1C52"/>
              </w:rPr>
              <w:t>and</w:t>
            </w:r>
            <w:r>
              <w:rPr>
                <w:color w:val="1F1C52"/>
                <w:spacing w:val="-3"/>
              </w:rPr>
              <w:t xml:space="preserve"> </w:t>
            </w:r>
            <w:r>
              <w:rPr>
                <w:color w:val="1F1C52"/>
              </w:rPr>
              <w:t>responsibilities</w:t>
            </w:r>
            <w:r>
              <w:rPr>
                <w:color w:val="1F1C52"/>
                <w:spacing w:val="-3"/>
              </w:rPr>
              <w:t xml:space="preserve"> </w:t>
            </w:r>
            <w:r>
              <w:rPr>
                <w:color w:val="1F1C52"/>
              </w:rPr>
              <w:t>of</w:t>
            </w:r>
            <w:r>
              <w:rPr>
                <w:color w:val="1F1C52"/>
                <w:spacing w:val="-5"/>
              </w:rPr>
              <w:t xml:space="preserve"> </w:t>
            </w:r>
            <w:r>
              <w:rPr>
                <w:color w:val="1F1C52"/>
              </w:rPr>
              <w:t>state</w:t>
            </w:r>
            <w:r>
              <w:rPr>
                <w:color w:val="1F1C52"/>
                <w:spacing w:val="-5"/>
              </w:rPr>
              <w:t xml:space="preserve"> </w:t>
            </w:r>
            <w:r>
              <w:rPr>
                <w:color w:val="1F1C52"/>
              </w:rPr>
              <w:t>and</w:t>
            </w:r>
            <w:r>
              <w:rPr>
                <w:color w:val="1F1C52"/>
                <w:spacing w:val="-5"/>
              </w:rPr>
              <w:t xml:space="preserve"> </w:t>
            </w:r>
            <w:r>
              <w:rPr>
                <w:color w:val="1F1C52"/>
              </w:rPr>
              <w:t>federal</w:t>
            </w:r>
            <w:r>
              <w:rPr>
                <w:color w:val="1F1C52"/>
                <w:spacing w:val="-2"/>
              </w:rPr>
              <w:t xml:space="preserve"> courts.</w:t>
            </w:r>
          </w:p>
        </w:tc>
      </w:tr>
      <w:tr w:rsidR="00D7663B" w14:paraId="2726FD59" w14:textId="77777777">
        <w:trPr>
          <w:trHeight w:val="506"/>
        </w:trPr>
        <w:tc>
          <w:tcPr>
            <w:tcW w:w="1913" w:type="dxa"/>
          </w:tcPr>
          <w:p w14:paraId="2726FD57" w14:textId="77777777" w:rsidR="00D7663B" w:rsidRDefault="00EE0066">
            <w:pPr>
              <w:pStyle w:val="TableParagraph"/>
              <w:spacing w:before="125"/>
            </w:pPr>
            <w:r>
              <w:rPr>
                <w:color w:val="1F1C52"/>
                <w:spacing w:val="-2"/>
              </w:rPr>
              <w:t>SS.912.CG.3.11</w:t>
            </w:r>
          </w:p>
        </w:tc>
        <w:tc>
          <w:tcPr>
            <w:tcW w:w="6991" w:type="dxa"/>
          </w:tcPr>
          <w:p w14:paraId="2726FD58" w14:textId="77777777" w:rsidR="00D7663B" w:rsidRDefault="00EE0066">
            <w:pPr>
              <w:pStyle w:val="TableParagraph"/>
              <w:spacing w:line="252" w:lineRule="exact"/>
              <w:ind w:left="107" w:right="138"/>
            </w:pPr>
            <w:r>
              <w:rPr>
                <w:color w:val="1F1C52"/>
              </w:rPr>
              <w:t>Evaluate</w:t>
            </w:r>
            <w:r>
              <w:rPr>
                <w:color w:val="1F1C52"/>
                <w:spacing w:val="-6"/>
              </w:rPr>
              <w:t xml:space="preserve"> </w:t>
            </w:r>
            <w:r>
              <w:rPr>
                <w:color w:val="1F1C52"/>
              </w:rPr>
              <w:t>how</w:t>
            </w:r>
            <w:r>
              <w:rPr>
                <w:color w:val="1F1C52"/>
                <w:spacing w:val="-6"/>
              </w:rPr>
              <w:t xml:space="preserve"> </w:t>
            </w:r>
            <w:r>
              <w:rPr>
                <w:color w:val="1F1C52"/>
              </w:rPr>
              <w:t>landmark</w:t>
            </w:r>
            <w:r>
              <w:rPr>
                <w:color w:val="1F1C52"/>
                <w:spacing w:val="-7"/>
              </w:rPr>
              <w:t xml:space="preserve"> </w:t>
            </w:r>
            <w:r>
              <w:rPr>
                <w:color w:val="1F1C52"/>
              </w:rPr>
              <w:t>Supreme</w:t>
            </w:r>
            <w:r>
              <w:rPr>
                <w:color w:val="1F1C52"/>
                <w:spacing w:val="-5"/>
              </w:rPr>
              <w:t xml:space="preserve"> </w:t>
            </w:r>
            <w:r>
              <w:rPr>
                <w:color w:val="1F1C52"/>
              </w:rPr>
              <w:t>Court</w:t>
            </w:r>
            <w:r>
              <w:rPr>
                <w:color w:val="1F1C52"/>
                <w:spacing w:val="-4"/>
              </w:rPr>
              <w:t xml:space="preserve"> </w:t>
            </w:r>
            <w:r>
              <w:rPr>
                <w:color w:val="1F1C52"/>
              </w:rPr>
              <w:t>decisions</w:t>
            </w:r>
            <w:r>
              <w:rPr>
                <w:color w:val="1F1C52"/>
                <w:spacing w:val="-6"/>
              </w:rPr>
              <w:t xml:space="preserve"> </w:t>
            </w:r>
            <w:r>
              <w:rPr>
                <w:color w:val="1F1C52"/>
              </w:rPr>
              <w:t>affect</w:t>
            </w:r>
            <w:r>
              <w:rPr>
                <w:color w:val="1F1C52"/>
                <w:spacing w:val="-4"/>
              </w:rPr>
              <w:t xml:space="preserve"> </w:t>
            </w:r>
            <w:r>
              <w:rPr>
                <w:color w:val="1F1C52"/>
              </w:rPr>
              <w:t>law,</w:t>
            </w:r>
            <w:r>
              <w:rPr>
                <w:color w:val="1F1C52"/>
                <w:spacing w:val="-5"/>
              </w:rPr>
              <w:t xml:space="preserve"> </w:t>
            </w:r>
            <w:r>
              <w:rPr>
                <w:color w:val="1F1C52"/>
              </w:rPr>
              <w:t>liberty</w:t>
            </w:r>
            <w:r>
              <w:rPr>
                <w:color w:val="1F1C52"/>
                <w:spacing w:val="-7"/>
              </w:rPr>
              <w:t xml:space="preserve"> </w:t>
            </w:r>
            <w:r>
              <w:rPr>
                <w:color w:val="1F1C52"/>
              </w:rPr>
              <w:t>and</w:t>
            </w:r>
            <w:r>
              <w:rPr>
                <w:color w:val="1F1C52"/>
                <w:spacing w:val="-7"/>
              </w:rPr>
              <w:t xml:space="preserve"> </w:t>
            </w:r>
            <w:r>
              <w:rPr>
                <w:color w:val="1F1C52"/>
              </w:rPr>
              <w:t>the interpretation of the U.S. Constitution.</w:t>
            </w:r>
          </w:p>
        </w:tc>
      </w:tr>
      <w:tr w:rsidR="00D7663B" w14:paraId="2726FD5D" w14:textId="77777777">
        <w:trPr>
          <w:trHeight w:val="505"/>
        </w:trPr>
        <w:tc>
          <w:tcPr>
            <w:tcW w:w="1913" w:type="dxa"/>
          </w:tcPr>
          <w:p w14:paraId="2726FD5A" w14:textId="77777777" w:rsidR="00D7663B" w:rsidRDefault="00EE0066">
            <w:pPr>
              <w:pStyle w:val="TableParagraph"/>
              <w:spacing w:before="125"/>
            </w:pPr>
            <w:r>
              <w:rPr>
                <w:color w:val="1F1C52"/>
                <w:spacing w:val="-2"/>
              </w:rPr>
              <w:t>SS.912.CG.3.12</w:t>
            </w:r>
          </w:p>
        </w:tc>
        <w:tc>
          <w:tcPr>
            <w:tcW w:w="6991" w:type="dxa"/>
          </w:tcPr>
          <w:p w14:paraId="2726FD5B" w14:textId="77777777" w:rsidR="00D7663B" w:rsidRDefault="00EE0066">
            <w:pPr>
              <w:pStyle w:val="TableParagraph"/>
              <w:spacing w:line="251" w:lineRule="exact"/>
              <w:ind w:left="107"/>
            </w:pPr>
            <w:r>
              <w:rPr>
                <w:color w:val="1F1C52"/>
              </w:rPr>
              <w:t>Analyze</w:t>
            </w:r>
            <w:r>
              <w:rPr>
                <w:color w:val="1F1C52"/>
                <w:spacing w:val="-3"/>
              </w:rPr>
              <w:t xml:space="preserve"> </w:t>
            </w:r>
            <w:r>
              <w:rPr>
                <w:color w:val="1F1C52"/>
              </w:rPr>
              <w:t>the</w:t>
            </w:r>
            <w:r>
              <w:rPr>
                <w:color w:val="1F1C52"/>
                <w:spacing w:val="-2"/>
              </w:rPr>
              <w:t xml:space="preserve"> </w:t>
            </w:r>
            <w:r>
              <w:rPr>
                <w:color w:val="1F1C52"/>
              </w:rPr>
              <w:t>concept</w:t>
            </w:r>
            <w:r>
              <w:rPr>
                <w:color w:val="1F1C52"/>
                <w:spacing w:val="-1"/>
              </w:rPr>
              <w:t xml:space="preserve"> </w:t>
            </w:r>
            <w:r>
              <w:rPr>
                <w:color w:val="1F1C52"/>
              </w:rPr>
              <w:t>of</w:t>
            </w:r>
            <w:r>
              <w:rPr>
                <w:color w:val="1F1C52"/>
                <w:spacing w:val="-5"/>
              </w:rPr>
              <w:t xml:space="preserve"> </w:t>
            </w:r>
            <w:r>
              <w:rPr>
                <w:color w:val="1F1C52"/>
              </w:rPr>
              <w:t>federalism</w:t>
            </w:r>
            <w:r>
              <w:rPr>
                <w:color w:val="1F1C52"/>
                <w:spacing w:val="-4"/>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4"/>
              </w:rPr>
              <w:t xml:space="preserve"> </w:t>
            </w:r>
            <w:r>
              <w:rPr>
                <w:color w:val="1F1C52"/>
              </w:rPr>
              <w:t>and</w:t>
            </w:r>
            <w:r>
              <w:rPr>
                <w:color w:val="1F1C52"/>
                <w:spacing w:val="-2"/>
              </w:rPr>
              <w:t xml:space="preserve"> </w:t>
            </w:r>
            <w:r>
              <w:rPr>
                <w:color w:val="1F1C52"/>
              </w:rPr>
              <w:t>its</w:t>
            </w:r>
            <w:r>
              <w:rPr>
                <w:color w:val="1F1C52"/>
                <w:spacing w:val="-4"/>
              </w:rPr>
              <w:t xml:space="preserve"> </w:t>
            </w:r>
            <w:r>
              <w:rPr>
                <w:color w:val="1F1C52"/>
              </w:rPr>
              <w:t>role</w:t>
            </w:r>
            <w:r>
              <w:rPr>
                <w:color w:val="1F1C52"/>
                <w:spacing w:val="-2"/>
              </w:rPr>
              <w:t xml:space="preserve"> </w:t>
            </w:r>
            <w:r>
              <w:rPr>
                <w:color w:val="1F1C52"/>
                <w:spacing w:val="-5"/>
              </w:rPr>
              <w:t>in</w:t>
            </w:r>
          </w:p>
          <w:p w14:paraId="2726FD5C" w14:textId="77777777" w:rsidR="00D7663B" w:rsidRDefault="00EE0066">
            <w:pPr>
              <w:pStyle w:val="TableParagraph"/>
              <w:spacing w:line="235" w:lineRule="exact"/>
              <w:ind w:left="107"/>
            </w:pPr>
            <w:r>
              <w:rPr>
                <w:color w:val="1F1C52"/>
              </w:rPr>
              <w:t>establishing</w:t>
            </w:r>
            <w:r>
              <w:rPr>
                <w:color w:val="1F1C52"/>
                <w:spacing w:val="-6"/>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between</w:t>
            </w:r>
            <w:r>
              <w:rPr>
                <w:color w:val="1F1C52"/>
                <w:spacing w:val="-3"/>
              </w:rPr>
              <w:t xml:space="preserve"> </w:t>
            </w:r>
            <w:r>
              <w:rPr>
                <w:color w:val="1F1C52"/>
              </w:rPr>
              <w:t>the</w:t>
            </w:r>
            <w:r>
              <w:rPr>
                <w:color w:val="1F1C52"/>
                <w:spacing w:val="-3"/>
              </w:rPr>
              <w:t xml:space="preserve"> </w:t>
            </w:r>
            <w:r>
              <w:rPr>
                <w:color w:val="1F1C52"/>
              </w:rPr>
              <w:t>state</w:t>
            </w:r>
            <w:r>
              <w:rPr>
                <w:color w:val="1F1C52"/>
                <w:spacing w:val="-3"/>
              </w:rPr>
              <w:t xml:space="preserve"> </w:t>
            </w:r>
            <w:r>
              <w:rPr>
                <w:color w:val="1F1C52"/>
              </w:rPr>
              <w:t>and</w:t>
            </w:r>
            <w:r>
              <w:rPr>
                <w:color w:val="1F1C52"/>
                <w:spacing w:val="-3"/>
              </w:rPr>
              <w:t xml:space="preserve"> </w:t>
            </w:r>
            <w:r>
              <w:rPr>
                <w:color w:val="1F1C52"/>
              </w:rPr>
              <w:t>national</w:t>
            </w:r>
            <w:r>
              <w:rPr>
                <w:color w:val="1F1C52"/>
                <w:spacing w:val="-1"/>
              </w:rPr>
              <w:t xml:space="preserve"> </w:t>
            </w:r>
            <w:r>
              <w:rPr>
                <w:color w:val="1F1C52"/>
                <w:spacing w:val="-2"/>
              </w:rPr>
              <w:t>governments.</w:t>
            </w:r>
          </w:p>
        </w:tc>
      </w:tr>
      <w:tr w:rsidR="00D7663B" w14:paraId="2726FD60" w14:textId="77777777">
        <w:trPr>
          <w:trHeight w:val="506"/>
        </w:trPr>
        <w:tc>
          <w:tcPr>
            <w:tcW w:w="1913" w:type="dxa"/>
          </w:tcPr>
          <w:p w14:paraId="2726FD5E" w14:textId="77777777" w:rsidR="00D7663B" w:rsidRDefault="00EE0066">
            <w:pPr>
              <w:pStyle w:val="TableParagraph"/>
              <w:spacing w:before="125"/>
            </w:pPr>
            <w:r>
              <w:rPr>
                <w:color w:val="1F1C52"/>
                <w:spacing w:val="-2"/>
              </w:rPr>
              <w:t>SS.912.CG.3.13</w:t>
            </w:r>
          </w:p>
        </w:tc>
        <w:tc>
          <w:tcPr>
            <w:tcW w:w="6991" w:type="dxa"/>
          </w:tcPr>
          <w:p w14:paraId="2726FD5F" w14:textId="77777777" w:rsidR="00D7663B" w:rsidRDefault="00EE0066">
            <w:pPr>
              <w:pStyle w:val="TableParagraph"/>
              <w:spacing w:line="252" w:lineRule="exact"/>
              <w:ind w:left="107" w:right="138"/>
            </w:pPr>
            <w:r>
              <w:rPr>
                <w:color w:val="1F1C52"/>
              </w:rPr>
              <w:t>Explain</w:t>
            </w:r>
            <w:r>
              <w:rPr>
                <w:color w:val="1F1C52"/>
                <w:spacing w:val="-3"/>
              </w:rPr>
              <w:t xml:space="preserve"> </w:t>
            </w:r>
            <w:r>
              <w:rPr>
                <w:color w:val="1F1C52"/>
              </w:rPr>
              <w:t>how</w:t>
            </w:r>
            <w:r>
              <w:rPr>
                <w:color w:val="1F1C52"/>
                <w:spacing w:val="-7"/>
              </w:rPr>
              <w:t xml:space="preserve"> </w:t>
            </w:r>
            <w:r>
              <w:rPr>
                <w:color w:val="1F1C52"/>
              </w:rPr>
              <w:t>issues</w:t>
            </w:r>
            <w:r>
              <w:rPr>
                <w:color w:val="1F1C52"/>
                <w:spacing w:val="-3"/>
              </w:rPr>
              <w:t xml:space="preserve"> </w:t>
            </w:r>
            <w:r>
              <w:rPr>
                <w:color w:val="1F1C52"/>
              </w:rPr>
              <w:t>between</w:t>
            </w:r>
            <w:r>
              <w:rPr>
                <w:color w:val="1F1C52"/>
                <w:spacing w:val="-3"/>
              </w:rPr>
              <w:t xml:space="preserve"> </w:t>
            </w:r>
            <w:r>
              <w:rPr>
                <w:color w:val="1F1C52"/>
              </w:rPr>
              <w:t>Florida,</w:t>
            </w:r>
            <w:r>
              <w:rPr>
                <w:color w:val="1F1C52"/>
                <w:spacing w:val="-3"/>
              </w:rPr>
              <w:t xml:space="preserve"> </w:t>
            </w:r>
            <w:r>
              <w:rPr>
                <w:color w:val="1F1C52"/>
              </w:rPr>
              <w:t>other</w:t>
            </w:r>
            <w:r>
              <w:rPr>
                <w:color w:val="1F1C52"/>
                <w:spacing w:val="-5"/>
              </w:rPr>
              <w:t xml:space="preserve"> </w:t>
            </w:r>
            <w:r>
              <w:rPr>
                <w:color w:val="1F1C52"/>
              </w:rPr>
              <w:t>states</w:t>
            </w:r>
            <w:r>
              <w:rPr>
                <w:color w:val="1F1C52"/>
                <w:spacing w:val="-3"/>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national government are resolved.</w:t>
            </w:r>
          </w:p>
        </w:tc>
      </w:tr>
      <w:tr w:rsidR="00D7663B" w14:paraId="2726FD63" w14:textId="77777777">
        <w:trPr>
          <w:trHeight w:val="505"/>
        </w:trPr>
        <w:tc>
          <w:tcPr>
            <w:tcW w:w="1913" w:type="dxa"/>
          </w:tcPr>
          <w:p w14:paraId="2726FD61" w14:textId="77777777" w:rsidR="00D7663B" w:rsidRDefault="00EE0066">
            <w:pPr>
              <w:pStyle w:val="TableParagraph"/>
              <w:spacing w:before="123"/>
            </w:pPr>
            <w:r>
              <w:rPr>
                <w:color w:val="1F1C52"/>
                <w:spacing w:val="-2"/>
              </w:rPr>
              <w:t>SS.912.CG.3.14</w:t>
            </w:r>
          </w:p>
        </w:tc>
        <w:tc>
          <w:tcPr>
            <w:tcW w:w="6991" w:type="dxa"/>
          </w:tcPr>
          <w:p w14:paraId="2726FD62"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the</w:t>
            </w:r>
            <w:r>
              <w:rPr>
                <w:color w:val="1F1C52"/>
                <w:spacing w:val="-5"/>
              </w:rPr>
              <w:t xml:space="preserve"> </w:t>
            </w:r>
            <w:r>
              <w:rPr>
                <w:color w:val="1F1C52"/>
              </w:rPr>
              <w:t>judicial</w:t>
            </w:r>
            <w:r>
              <w:rPr>
                <w:color w:val="1F1C52"/>
                <w:spacing w:val="-3"/>
              </w:rPr>
              <w:t xml:space="preserve"> </w:t>
            </w:r>
            <w:r>
              <w:rPr>
                <w:color w:val="1F1C52"/>
              </w:rPr>
              <w:t>decision-making</w:t>
            </w:r>
            <w:r>
              <w:rPr>
                <w:color w:val="1F1C52"/>
                <w:spacing w:val="-4"/>
              </w:rPr>
              <w:t xml:space="preserve"> </w:t>
            </w:r>
            <w:r>
              <w:rPr>
                <w:color w:val="1F1C52"/>
              </w:rPr>
              <w:t>process</w:t>
            </w:r>
            <w:r>
              <w:rPr>
                <w:color w:val="1F1C52"/>
                <w:spacing w:val="-4"/>
              </w:rPr>
              <w:t xml:space="preserve"> </w:t>
            </w:r>
            <w:r>
              <w:rPr>
                <w:color w:val="1F1C52"/>
              </w:rPr>
              <w:t>in</w:t>
            </w:r>
            <w:r>
              <w:rPr>
                <w:color w:val="1F1C52"/>
                <w:spacing w:val="-4"/>
              </w:rPr>
              <w:t xml:space="preserve"> </w:t>
            </w:r>
            <w:r>
              <w:rPr>
                <w:color w:val="1F1C52"/>
              </w:rPr>
              <w:t>interpreting</w:t>
            </w:r>
            <w:r>
              <w:rPr>
                <w:color w:val="1F1C52"/>
                <w:spacing w:val="-4"/>
              </w:rPr>
              <w:t xml:space="preserve"> </w:t>
            </w:r>
            <w:r>
              <w:rPr>
                <w:color w:val="1F1C52"/>
              </w:rPr>
              <w:t>law</w:t>
            </w:r>
            <w:r>
              <w:rPr>
                <w:color w:val="1F1C52"/>
                <w:spacing w:val="-4"/>
              </w:rPr>
              <w:t xml:space="preserve"> </w:t>
            </w:r>
            <w:r>
              <w:rPr>
                <w:color w:val="1F1C52"/>
              </w:rPr>
              <w:t>at</w:t>
            </w:r>
            <w:r>
              <w:rPr>
                <w:color w:val="1F1C52"/>
                <w:spacing w:val="-5"/>
              </w:rPr>
              <w:t xml:space="preserve"> </w:t>
            </w:r>
            <w:r>
              <w:rPr>
                <w:color w:val="1F1C52"/>
              </w:rPr>
              <w:t>the</w:t>
            </w:r>
            <w:r>
              <w:rPr>
                <w:color w:val="1F1C52"/>
                <w:spacing w:val="-5"/>
              </w:rPr>
              <w:t xml:space="preserve"> </w:t>
            </w:r>
            <w:r>
              <w:rPr>
                <w:color w:val="1F1C52"/>
              </w:rPr>
              <w:t>state and national levels.</w:t>
            </w:r>
          </w:p>
        </w:tc>
      </w:tr>
      <w:tr w:rsidR="00D7663B" w14:paraId="2726FD66" w14:textId="77777777">
        <w:trPr>
          <w:trHeight w:val="505"/>
        </w:trPr>
        <w:tc>
          <w:tcPr>
            <w:tcW w:w="1913" w:type="dxa"/>
          </w:tcPr>
          <w:p w14:paraId="2726FD64" w14:textId="77777777" w:rsidR="00D7663B" w:rsidRDefault="00EE0066">
            <w:pPr>
              <w:pStyle w:val="TableParagraph"/>
              <w:spacing w:before="123"/>
            </w:pPr>
            <w:r>
              <w:rPr>
                <w:color w:val="1F1C52"/>
                <w:spacing w:val="-2"/>
              </w:rPr>
              <w:t>SS.912.CG.3.15</w:t>
            </w:r>
          </w:p>
        </w:tc>
        <w:tc>
          <w:tcPr>
            <w:tcW w:w="6991" w:type="dxa"/>
          </w:tcPr>
          <w:p w14:paraId="2726FD65"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how</w:t>
            </w:r>
            <w:r>
              <w:rPr>
                <w:color w:val="1F1C52"/>
                <w:spacing w:val="-5"/>
              </w:rPr>
              <w:t xml:space="preserve"> </w:t>
            </w:r>
            <w:r>
              <w:rPr>
                <w:color w:val="1F1C52"/>
              </w:rPr>
              <w:t>citizens</w:t>
            </w:r>
            <w:r>
              <w:rPr>
                <w:color w:val="1F1C52"/>
                <w:spacing w:val="-6"/>
              </w:rPr>
              <w:t xml:space="preserve"> </w:t>
            </w:r>
            <w:r>
              <w:rPr>
                <w:color w:val="1F1C52"/>
              </w:rPr>
              <w:t>are</w:t>
            </w:r>
            <w:r>
              <w:rPr>
                <w:color w:val="1F1C52"/>
                <w:spacing w:val="-6"/>
              </w:rPr>
              <w:t xml:space="preserve"> </w:t>
            </w:r>
            <w:r>
              <w:rPr>
                <w:color w:val="1F1C52"/>
              </w:rPr>
              <w:t>affected</w:t>
            </w:r>
            <w:r>
              <w:rPr>
                <w:color w:val="1F1C52"/>
                <w:spacing w:val="-4"/>
              </w:rPr>
              <w:t xml:space="preserve"> </w:t>
            </w:r>
            <w:r>
              <w:rPr>
                <w:color w:val="1F1C52"/>
              </w:rPr>
              <w:t>by</w:t>
            </w:r>
            <w:r>
              <w:rPr>
                <w:color w:val="1F1C52"/>
                <w:spacing w:val="-4"/>
              </w:rPr>
              <w:t xml:space="preserve"> </w:t>
            </w:r>
            <w:r>
              <w:rPr>
                <w:color w:val="1F1C52"/>
              </w:rPr>
              <w:t>the</w:t>
            </w:r>
            <w:r>
              <w:rPr>
                <w:color w:val="1F1C52"/>
                <w:spacing w:val="-4"/>
              </w:rPr>
              <w:t xml:space="preserve"> </w:t>
            </w:r>
            <w:r>
              <w:rPr>
                <w:color w:val="1F1C52"/>
              </w:rPr>
              <w:t>local,</w:t>
            </w:r>
            <w:r>
              <w:rPr>
                <w:color w:val="1F1C52"/>
                <w:spacing w:val="-4"/>
              </w:rPr>
              <w:t xml:space="preserve"> </w:t>
            </w:r>
            <w:r>
              <w:rPr>
                <w:color w:val="1F1C52"/>
              </w:rPr>
              <w:t>state</w:t>
            </w:r>
            <w:r>
              <w:rPr>
                <w:color w:val="1F1C52"/>
                <w:spacing w:val="-4"/>
              </w:rPr>
              <w:t xml:space="preserve"> </w:t>
            </w:r>
            <w:r>
              <w:rPr>
                <w:color w:val="1F1C52"/>
              </w:rPr>
              <w:t>and</w:t>
            </w:r>
            <w:r>
              <w:rPr>
                <w:color w:val="1F1C52"/>
                <w:spacing w:val="-4"/>
              </w:rPr>
              <w:t xml:space="preserve"> </w:t>
            </w:r>
            <w:r>
              <w:rPr>
                <w:color w:val="1F1C52"/>
              </w:rPr>
              <w:t xml:space="preserve">national </w:t>
            </w:r>
            <w:r>
              <w:rPr>
                <w:color w:val="1F1C52"/>
                <w:spacing w:val="-2"/>
              </w:rPr>
              <w:t>governments.</w:t>
            </w:r>
          </w:p>
        </w:tc>
      </w:tr>
      <w:tr w:rsidR="00D7663B" w14:paraId="2726FD6A" w14:textId="77777777">
        <w:trPr>
          <w:trHeight w:val="758"/>
        </w:trPr>
        <w:tc>
          <w:tcPr>
            <w:tcW w:w="1913" w:type="dxa"/>
          </w:tcPr>
          <w:p w14:paraId="2726FD67" w14:textId="77777777" w:rsidR="00D7663B" w:rsidRDefault="00EE0066">
            <w:pPr>
              <w:pStyle w:val="TableParagraph"/>
              <w:spacing w:before="250"/>
            </w:pPr>
            <w:r>
              <w:rPr>
                <w:color w:val="1F1C52"/>
                <w:spacing w:val="-2"/>
              </w:rPr>
              <w:t>SS.912.FL.3.7</w:t>
            </w:r>
          </w:p>
        </w:tc>
        <w:tc>
          <w:tcPr>
            <w:tcW w:w="6991" w:type="dxa"/>
          </w:tcPr>
          <w:p w14:paraId="2726FD68" w14:textId="77777777" w:rsidR="00D7663B" w:rsidRDefault="00EE0066">
            <w:pPr>
              <w:pStyle w:val="TableParagraph"/>
              <w:ind w:left="107" w:right="138"/>
            </w:pPr>
            <w:r>
              <w:rPr>
                <w:color w:val="1F1C52"/>
              </w:rPr>
              <w:t>Explain how governments establish laws and institutions to provide consumers</w:t>
            </w:r>
            <w:r>
              <w:rPr>
                <w:color w:val="1F1C52"/>
                <w:spacing w:val="-3"/>
              </w:rPr>
              <w:t xml:space="preserve"> </w:t>
            </w:r>
            <w:r>
              <w:rPr>
                <w:color w:val="1F1C52"/>
              </w:rPr>
              <w:t>with</w:t>
            </w:r>
            <w:r>
              <w:rPr>
                <w:color w:val="1F1C52"/>
                <w:spacing w:val="-6"/>
              </w:rPr>
              <w:t xml:space="preserve"> </w:t>
            </w:r>
            <w:r>
              <w:rPr>
                <w:color w:val="1F1C52"/>
              </w:rPr>
              <w:t>information</w:t>
            </w:r>
            <w:r>
              <w:rPr>
                <w:color w:val="1F1C52"/>
                <w:spacing w:val="-3"/>
              </w:rPr>
              <w:t xml:space="preserve"> </w:t>
            </w:r>
            <w:r>
              <w:rPr>
                <w:color w:val="1F1C52"/>
              </w:rPr>
              <w:t>about</w:t>
            </w:r>
            <w:r>
              <w:rPr>
                <w:color w:val="1F1C52"/>
                <w:spacing w:val="-2"/>
              </w:rPr>
              <w:t xml:space="preserve"> </w:t>
            </w:r>
            <w:r>
              <w:rPr>
                <w:color w:val="1F1C52"/>
              </w:rPr>
              <w:t>goods</w:t>
            </w:r>
            <w:r>
              <w:rPr>
                <w:color w:val="1F1C52"/>
                <w:spacing w:val="-3"/>
              </w:rPr>
              <w:t xml:space="preserve"> </w:t>
            </w:r>
            <w:r>
              <w:rPr>
                <w:color w:val="1F1C52"/>
              </w:rPr>
              <w:t>or</w:t>
            </w:r>
            <w:r>
              <w:rPr>
                <w:color w:val="1F1C52"/>
                <w:spacing w:val="-5"/>
              </w:rPr>
              <w:t xml:space="preserve"> </w:t>
            </w:r>
            <w:r>
              <w:rPr>
                <w:color w:val="1F1C52"/>
              </w:rPr>
              <w:t>services</w:t>
            </w:r>
            <w:r>
              <w:rPr>
                <w:color w:val="1F1C52"/>
                <w:spacing w:val="-3"/>
              </w:rPr>
              <w:t xml:space="preserve"> </w:t>
            </w:r>
            <w:r>
              <w:rPr>
                <w:color w:val="1F1C52"/>
              </w:rPr>
              <w:t>being</w:t>
            </w:r>
            <w:r>
              <w:rPr>
                <w:color w:val="1F1C52"/>
                <w:spacing w:val="-3"/>
              </w:rPr>
              <w:t xml:space="preserve"> </w:t>
            </w:r>
            <w:r>
              <w:rPr>
                <w:color w:val="1F1C52"/>
              </w:rPr>
              <w:t>purchased</w:t>
            </w:r>
            <w:r>
              <w:rPr>
                <w:color w:val="1F1C52"/>
                <w:spacing w:val="-3"/>
              </w:rPr>
              <w:t xml:space="preserve"> </w:t>
            </w:r>
            <w:r>
              <w:rPr>
                <w:color w:val="1F1C52"/>
              </w:rPr>
              <w:t>and</w:t>
            </w:r>
            <w:r>
              <w:rPr>
                <w:color w:val="1F1C52"/>
                <w:spacing w:val="-6"/>
              </w:rPr>
              <w:t xml:space="preserve"> </w:t>
            </w:r>
            <w:r>
              <w:rPr>
                <w:color w:val="1F1C52"/>
              </w:rPr>
              <w:t>to</w:t>
            </w:r>
          </w:p>
          <w:p w14:paraId="2726FD69" w14:textId="77777777" w:rsidR="00D7663B" w:rsidRDefault="00EE0066">
            <w:pPr>
              <w:pStyle w:val="TableParagraph"/>
              <w:spacing w:line="233" w:lineRule="exact"/>
              <w:ind w:left="107"/>
            </w:pPr>
            <w:r>
              <w:rPr>
                <w:color w:val="1F1C52"/>
              </w:rPr>
              <w:t>protect</w:t>
            </w:r>
            <w:r>
              <w:rPr>
                <w:color w:val="1F1C52"/>
                <w:spacing w:val="-4"/>
              </w:rPr>
              <w:t xml:space="preserve"> </w:t>
            </w:r>
            <w:r>
              <w:rPr>
                <w:color w:val="1F1C52"/>
                <w:spacing w:val="-2"/>
              </w:rPr>
              <w:t>consumers.</w:t>
            </w:r>
          </w:p>
        </w:tc>
      </w:tr>
      <w:tr w:rsidR="00D7663B" w14:paraId="2726FD6E" w14:textId="77777777">
        <w:trPr>
          <w:trHeight w:val="757"/>
        </w:trPr>
        <w:tc>
          <w:tcPr>
            <w:tcW w:w="1913" w:type="dxa"/>
          </w:tcPr>
          <w:p w14:paraId="2726FD6B" w14:textId="77777777" w:rsidR="00D7663B" w:rsidRDefault="00EE0066">
            <w:pPr>
              <w:pStyle w:val="TableParagraph"/>
              <w:spacing w:before="253"/>
            </w:pPr>
            <w:r>
              <w:rPr>
                <w:color w:val="1F1C52"/>
                <w:spacing w:val="-2"/>
              </w:rPr>
              <w:t>SS.912.FL.4.8</w:t>
            </w:r>
          </w:p>
        </w:tc>
        <w:tc>
          <w:tcPr>
            <w:tcW w:w="6991" w:type="dxa"/>
          </w:tcPr>
          <w:p w14:paraId="2726FD6C" w14:textId="77777777" w:rsidR="00D7663B" w:rsidRDefault="00EE0066">
            <w:pPr>
              <w:pStyle w:val="TableParagraph"/>
              <w:spacing w:line="251" w:lineRule="exact"/>
              <w:ind w:left="107"/>
            </w:pPr>
            <w:r>
              <w:rPr>
                <w:color w:val="1F1C52"/>
              </w:rPr>
              <w:t>Explain</w:t>
            </w:r>
            <w:r>
              <w:rPr>
                <w:color w:val="1F1C52"/>
                <w:spacing w:val="-6"/>
              </w:rPr>
              <w:t xml:space="preserve"> </w:t>
            </w:r>
            <w:r>
              <w:rPr>
                <w:color w:val="1F1C52"/>
              </w:rPr>
              <w:t>ways</w:t>
            </w:r>
            <w:r>
              <w:rPr>
                <w:color w:val="1F1C52"/>
                <w:spacing w:val="-4"/>
              </w:rPr>
              <w:t xml:space="preserve"> </w:t>
            </w:r>
            <w:r>
              <w:rPr>
                <w:color w:val="1F1C52"/>
              </w:rPr>
              <w:t>that</w:t>
            </w:r>
            <w:r>
              <w:rPr>
                <w:color w:val="1F1C52"/>
                <w:spacing w:val="-3"/>
              </w:rPr>
              <w:t xml:space="preserve"> </w:t>
            </w:r>
            <w:r>
              <w:rPr>
                <w:color w:val="1F1C52"/>
              </w:rPr>
              <w:t>government</w:t>
            </w:r>
            <w:r>
              <w:rPr>
                <w:color w:val="1F1C52"/>
                <w:spacing w:val="-2"/>
              </w:rPr>
              <w:t xml:space="preserve"> </w:t>
            </w:r>
            <w:r>
              <w:rPr>
                <w:color w:val="1F1C52"/>
              </w:rPr>
              <w:t>agencies</w:t>
            </w:r>
            <w:r>
              <w:rPr>
                <w:color w:val="1F1C52"/>
                <w:spacing w:val="-4"/>
              </w:rPr>
              <w:t xml:space="preserve"> </w:t>
            </w:r>
            <w:r>
              <w:rPr>
                <w:color w:val="1F1C52"/>
              </w:rPr>
              <w:t>supervise</w:t>
            </w:r>
            <w:r>
              <w:rPr>
                <w:color w:val="1F1C52"/>
                <w:spacing w:val="-5"/>
              </w:rPr>
              <w:t xml:space="preserve"> </w:t>
            </w:r>
            <w:r>
              <w:rPr>
                <w:color w:val="1F1C52"/>
              </w:rPr>
              <w:t>and</w:t>
            </w:r>
            <w:r>
              <w:rPr>
                <w:color w:val="1F1C52"/>
                <w:spacing w:val="-7"/>
              </w:rPr>
              <w:t xml:space="preserve"> </w:t>
            </w:r>
            <w:r>
              <w:rPr>
                <w:color w:val="1F1C52"/>
              </w:rPr>
              <w:t>regulate</w:t>
            </w:r>
            <w:r>
              <w:rPr>
                <w:color w:val="1F1C52"/>
                <w:spacing w:val="-3"/>
              </w:rPr>
              <w:t xml:space="preserve"> </w:t>
            </w:r>
            <w:r>
              <w:rPr>
                <w:color w:val="1F1C52"/>
                <w:spacing w:val="-2"/>
              </w:rPr>
              <w:t>financial</w:t>
            </w:r>
          </w:p>
          <w:p w14:paraId="2726FD6D" w14:textId="77777777" w:rsidR="00D7663B" w:rsidRDefault="00EE0066">
            <w:pPr>
              <w:pStyle w:val="TableParagraph"/>
              <w:spacing w:line="252" w:lineRule="exact"/>
              <w:ind w:left="107"/>
            </w:pPr>
            <w:r>
              <w:rPr>
                <w:color w:val="1F1C52"/>
              </w:rPr>
              <w:t>institutions</w:t>
            </w:r>
            <w:r>
              <w:rPr>
                <w:color w:val="1F1C52"/>
                <w:spacing w:val="-6"/>
              </w:rPr>
              <w:t xml:space="preserve"> </w:t>
            </w:r>
            <w:r>
              <w:rPr>
                <w:color w:val="1F1C52"/>
              </w:rPr>
              <w:t>to</w:t>
            </w:r>
            <w:r>
              <w:rPr>
                <w:color w:val="1F1C52"/>
                <w:spacing w:val="-7"/>
              </w:rPr>
              <w:t xml:space="preserve"> </w:t>
            </w:r>
            <w:r>
              <w:rPr>
                <w:color w:val="1F1C52"/>
              </w:rPr>
              <w:t>help</w:t>
            </w:r>
            <w:r>
              <w:rPr>
                <w:color w:val="1F1C52"/>
                <w:spacing w:val="-4"/>
              </w:rPr>
              <w:t xml:space="preserve"> </w:t>
            </w:r>
            <w:r>
              <w:rPr>
                <w:color w:val="1F1C52"/>
              </w:rPr>
              <w:t>protect</w:t>
            </w:r>
            <w:r>
              <w:rPr>
                <w:color w:val="1F1C52"/>
                <w:spacing w:val="-6"/>
              </w:rPr>
              <w:t xml:space="preserve"> </w:t>
            </w:r>
            <w:r>
              <w:rPr>
                <w:color w:val="1F1C52"/>
              </w:rPr>
              <w:t>the</w:t>
            </w:r>
            <w:r>
              <w:rPr>
                <w:color w:val="1F1C52"/>
                <w:spacing w:val="-4"/>
              </w:rPr>
              <w:t xml:space="preserve"> </w:t>
            </w:r>
            <w:r>
              <w:rPr>
                <w:color w:val="1F1C52"/>
              </w:rPr>
              <w:t>safety,</w:t>
            </w:r>
            <w:r>
              <w:rPr>
                <w:color w:val="1F1C52"/>
                <w:spacing w:val="-4"/>
              </w:rPr>
              <w:t xml:space="preserve"> </w:t>
            </w:r>
            <w:r>
              <w:rPr>
                <w:color w:val="1F1C52"/>
              </w:rPr>
              <w:t>soundness,</w:t>
            </w:r>
            <w:r>
              <w:rPr>
                <w:color w:val="1F1C52"/>
                <w:spacing w:val="-4"/>
              </w:rPr>
              <w:t xml:space="preserve"> </w:t>
            </w:r>
            <w:r>
              <w:rPr>
                <w:color w:val="1F1C52"/>
              </w:rPr>
              <w:t>and</w:t>
            </w:r>
            <w:r>
              <w:rPr>
                <w:color w:val="1F1C52"/>
                <w:spacing w:val="-4"/>
              </w:rPr>
              <w:t xml:space="preserve"> </w:t>
            </w:r>
            <w:r>
              <w:rPr>
                <w:color w:val="1F1C52"/>
              </w:rPr>
              <w:t>legal</w:t>
            </w:r>
            <w:r>
              <w:rPr>
                <w:color w:val="1F1C52"/>
                <w:spacing w:val="-3"/>
              </w:rPr>
              <w:t xml:space="preserve"> </w:t>
            </w:r>
            <w:r>
              <w:rPr>
                <w:color w:val="1F1C52"/>
              </w:rPr>
              <w:t>compliance</w:t>
            </w:r>
            <w:r>
              <w:rPr>
                <w:color w:val="1F1C52"/>
                <w:spacing w:val="-4"/>
              </w:rPr>
              <w:t xml:space="preserve"> </w:t>
            </w:r>
            <w:r>
              <w:rPr>
                <w:color w:val="1F1C52"/>
              </w:rPr>
              <w:t>of</w:t>
            </w:r>
            <w:r>
              <w:rPr>
                <w:color w:val="1F1C52"/>
                <w:spacing w:val="-6"/>
              </w:rPr>
              <w:t xml:space="preserve"> </w:t>
            </w:r>
            <w:r>
              <w:rPr>
                <w:color w:val="1F1C52"/>
              </w:rPr>
              <w:t>the United States banking and financial system.</w:t>
            </w:r>
          </w:p>
        </w:tc>
      </w:tr>
      <w:tr w:rsidR="00D7663B" w14:paraId="2726FD72" w14:textId="77777777">
        <w:trPr>
          <w:trHeight w:val="505"/>
        </w:trPr>
        <w:tc>
          <w:tcPr>
            <w:tcW w:w="1913" w:type="dxa"/>
          </w:tcPr>
          <w:p w14:paraId="2726FD6F" w14:textId="77777777" w:rsidR="00D7663B" w:rsidRDefault="00EE0066">
            <w:pPr>
              <w:pStyle w:val="TableParagraph"/>
              <w:spacing w:before="125"/>
            </w:pPr>
            <w:r>
              <w:rPr>
                <w:color w:val="1F1C52"/>
                <w:spacing w:val="-2"/>
              </w:rPr>
              <w:t>SS.912.FL.4.9</w:t>
            </w:r>
          </w:p>
        </w:tc>
        <w:tc>
          <w:tcPr>
            <w:tcW w:w="6991" w:type="dxa"/>
          </w:tcPr>
          <w:p w14:paraId="2726FD70" w14:textId="77777777" w:rsidR="00D7663B" w:rsidRDefault="00EE0066">
            <w:pPr>
              <w:pStyle w:val="TableParagraph"/>
              <w:spacing w:before="1" w:line="252" w:lineRule="exact"/>
              <w:ind w:left="107"/>
            </w:pPr>
            <w:r>
              <w:rPr>
                <w:color w:val="1F1C52"/>
              </w:rPr>
              <w:t>Describe</w:t>
            </w:r>
            <w:r>
              <w:rPr>
                <w:color w:val="1F1C52"/>
                <w:spacing w:val="-5"/>
              </w:rPr>
              <w:t xml:space="preserve"> </w:t>
            </w:r>
            <w:r>
              <w:rPr>
                <w:color w:val="1F1C52"/>
              </w:rPr>
              <w:t>government</w:t>
            </w:r>
            <w:r>
              <w:rPr>
                <w:color w:val="1F1C52"/>
                <w:spacing w:val="-7"/>
              </w:rPr>
              <w:t xml:space="preserve"> </w:t>
            </w:r>
            <w:r>
              <w:rPr>
                <w:color w:val="1F1C52"/>
              </w:rPr>
              <w:t>policies</w:t>
            </w:r>
            <w:r>
              <w:rPr>
                <w:color w:val="1F1C52"/>
                <w:spacing w:val="-5"/>
              </w:rPr>
              <w:t xml:space="preserve"> </w:t>
            </w:r>
            <w:r>
              <w:rPr>
                <w:color w:val="1F1C52"/>
              </w:rPr>
              <w:t>that</w:t>
            </w:r>
            <w:r>
              <w:rPr>
                <w:color w:val="1F1C52"/>
                <w:spacing w:val="-7"/>
              </w:rPr>
              <w:t xml:space="preserve"> </w:t>
            </w:r>
            <w:r>
              <w:rPr>
                <w:color w:val="1F1C52"/>
              </w:rPr>
              <w:t>create</w:t>
            </w:r>
            <w:r>
              <w:rPr>
                <w:color w:val="1F1C52"/>
                <w:spacing w:val="-5"/>
              </w:rPr>
              <w:t xml:space="preserve"> </w:t>
            </w:r>
            <w:r>
              <w:rPr>
                <w:color w:val="1F1C52"/>
              </w:rPr>
              <w:t>incentives</w:t>
            </w:r>
            <w:r>
              <w:rPr>
                <w:color w:val="1F1C52"/>
                <w:spacing w:val="-5"/>
              </w:rPr>
              <w:t xml:space="preserve"> </w:t>
            </w:r>
            <w:r>
              <w:rPr>
                <w:color w:val="1F1C52"/>
              </w:rPr>
              <w:t>and</w:t>
            </w:r>
            <w:r>
              <w:rPr>
                <w:color w:val="1F1C52"/>
                <w:spacing w:val="-6"/>
              </w:rPr>
              <w:t xml:space="preserve"> </w:t>
            </w:r>
            <w:r>
              <w:rPr>
                <w:color w:val="1F1C52"/>
              </w:rPr>
              <w:t>disincentives</w:t>
            </w:r>
            <w:r>
              <w:rPr>
                <w:color w:val="1F1C52"/>
                <w:spacing w:val="-4"/>
              </w:rPr>
              <w:t xml:space="preserve"> </w:t>
            </w:r>
            <w:r>
              <w:rPr>
                <w:color w:val="1F1C52"/>
                <w:spacing w:val="-5"/>
              </w:rPr>
              <w:t>for</w:t>
            </w:r>
          </w:p>
          <w:p w14:paraId="2726FD71" w14:textId="77777777" w:rsidR="00D7663B" w:rsidRDefault="00EE0066">
            <w:pPr>
              <w:pStyle w:val="TableParagraph"/>
              <w:spacing w:line="233" w:lineRule="exact"/>
              <w:ind w:left="107"/>
            </w:pPr>
            <w:r>
              <w:rPr>
                <w:color w:val="1F1C52"/>
              </w:rPr>
              <w:t>people</w:t>
            </w:r>
            <w:r>
              <w:rPr>
                <w:color w:val="1F1C52"/>
                <w:spacing w:val="-3"/>
              </w:rPr>
              <w:t xml:space="preserve"> </w:t>
            </w:r>
            <w:r>
              <w:rPr>
                <w:color w:val="1F1C52"/>
              </w:rPr>
              <w:t>to</w:t>
            </w:r>
            <w:r>
              <w:rPr>
                <w:color w:val="1F1C52"/>
                <w:spacing w:val="-3"/>
              </w:rPr>
              <w:t xml:space="preserve"> </w:t>
            </w:r>
            <w:r>
              <w:rPr>
                <w:color w:val="1F1C52"/>
                <w:spacing w:val="-2"/>
              </w:rPr>
              <w:t>save.</w:t>
            </w:r>
          </w:p>
        </w:tc>
      </w:tr>
      <w:tr w:rsidR="00D7663B" w14:paraId="2726FD75" w14:textId="77777777">
        <w:trPr>
          <w:trHeight w:val="760"/>
        </w:trPr>
        <w:tc>
          <w:tcPr>
            <w:tcW w:w="1913" w:type="dxa"/>
          </w:tcPr>
          <w:p w14:paraId="2726FD73" w14:textId="77777777" w:rsidR="00D7663B" w:rsidRDefault="00EE0066">
            <w:pPr>
              <w:pStyle w:val="TableParagraph"/>
              <w:spacing w:before="253"/>
            </w:pPr>
            <w:r>
              <w:rPr>
                <w:color w:val="1F1C52"/>
                <w:spacing w:val="-2"/>
              </w:rPr>
              <w:t>SS.912.FL.6.11</w:t>
            </w:r>
          </w:p>
        </w:tc>
        <w:tc>
          <w:tcPr>
            <w:tcW w:w="6991" w:type="dxa"/>
          </w:tcPr>
          <w:p w14:paraId="2726FD74" w14:textId="77777777" w:rsidR="00D7663B" w:rsidRDefault="00EE0066">
            <w:pPr>
              <w:pStyle w:val="TableParagraph"/>
              <w:spacing w:line="252" w:lineRule="exact"/>
              <w:ind w:left="107" w:right="112"/>
              <w:jc w:val="both"/>
            </w:pPr>
            <w:r>
              <w:rPr>
                <w:color w:val="1F1C52"/>
              </w:rPr>
              <w:t>Describe</w:t>
            </w:r>
            <w:r>
              <w:rPr>
                <w:color w:val="1F1C52"/>
                <w:spacing w:val="-2"/>
              </w:rPr>
              <w:t xml:space="preserve"> </w:t>
            </w:r>
            <w:r>
              <w:rPr>
                <w:color w:val="1F1C52"/>
              </w:rPr>
              <w:t>why</w:t>
            </w:r>
            <w:r>
              <w:rPr>
                <w:color w:val="1F1C52"/>
                <w:spacing w:val="-5"/>
              </w:rPr>
              <w:t xml:space="preserve"> </w:t>
            </w:r>
            <w:r>
              <w:rPr>
                <w:color w:val="1F1C52"/>
              </w:rPr>
              <w:t>an</w:t>
            </w:r>
            <w:r>
              <w:rPr>
                <w:color w:val="1F1C52"/>
                <w:spacing w:val="-2"/>
              </w:rPr>
              <w:t xml:space="preserve"> </w:t>
            </w:r>
            <w:r>
              <w:rPr>
                <w:color w:val="1F1C52"/>
              </w:rPr>
              <w:t>economic</w:t>
            </w:r>
            <w:r>
              <w:rPr>
                <w:color w:val="1F1C52"/>
                <w:spacing w:val="-4"/>
              </w:rPr>
              <w:t xml:space="preserve"> </w:t>
            </w:r>
            <w:r>
              <w:rPr>
                <w:color w:val="1F1C52"/>
              </w:rPr>
              <w:t>role</w:t>
            </w:r>
            <w:r>
              <w:rPr>
                <w:color w:val="1F1C52"/>
                <w:spacing w:val="-4"/>
              </w:rPr>
              <w:t xml:space="preserve"> </w:t>
            </w:r>
            <w:r>
              <w:rPr>
                <w:color w:val="1F1C52"/>
              </w:rPr>
              <w:t>for</w:t>
            </w:r>
            <w:r>
              <w:rPr>
                <w:color w:val="1F1C52"/>
                <w:spacing w:val="-1"/>
              </w:rPr>
              <w:t xml:space="preserve"> </w:t>
            </w:r>
            <w:r>
              <w:rPr>
                <w:color w:val="1F1C52"/>
              </w:rPr>
              <w:t>a</w:t>
            </w:r>
            <w:r>
              <w:rPr>
                <w:color w:val="1F1C52"/>
                <w:spacing w:val="-2"/>
              </w:rPr>
              <w:t xml:space="preserve"> </w:t>
            </w:r>
            <w:r>
              <w:rPr>
                <w:color w:val="1F1C52"/>
              </w:rPr>
              <w:t>government</w:t>
            </w:r>
            <w:r>
              <w:rPr>
                <w:color w:val="1F1C52"/>
                <w:spacing w:val="-4"/>
              </w:rPr>
              <w:t xml:space="preserve"> </w:t>
            </w:r>
            <w:r>
              <w:rPr>
                <w:color w:val="1F1C52"/>
              </w:rPr>
              <w:t>may</w:t>
            </w:r>
            <w:r>
              <w:rPr>
                <w:color w:val="1F1C52"/>
                <w:spacing w:val="-5"/>
              </w:rPr>
              <w:t xml:space="preserve"> </w:t>
            </w:r>
            <w:r>
              <w:rPr>
                <w:color w:val="1F1C52"/>
              </w:rPr>
              <w:t>exist</w:t>
            </w:r>
            <w:r>
              <w:rPr>
                <w:color w:val="1F1C52"/>
                <w:spacing w:val="-1"/>
              </w:rPr>
              <w:t xml:space="preserve"> </w:t>
            </w:r>
            <w:r>
              <w:rPr>
                <w:color w:val="1F1C52"/>
              </w:rPr>
              <w:t>if</w:t>
            </w:r>
            <w:r>
              <w:rPr>
                <w:color w:val="1F1C52"/>
                <w:spacing w:val="-4"/>
              </w:rPr>
              <w:t xml:space="preserve"> </w:t>
            </w:r>
            <w:r>
              <w:rPr>
                <w:color w:val="1F1C52"/>
              </w:rPr>
              <w:t>individuals</w:t>
            </w:r>
            <w:r>
              <w:rPr>
                <w:color w:val="1F1C52"/>
                <w:spacing w:val="-2"/>
              </w:rPr>
              <w:t xml:space="preserve"> </w:t>
            </w:r>
            <w:r>
              <w:rPr>
                <w:color w:val="1F1C52"/>
              </w:rPr>
              <w:t>do not</w:t>
            </w:r>
            <w:r>
              <w:rPr>
                <w:color w:val="1F1C52"/>
                <w:spacing w:val="-1"/>
              </w:rPr>
              <w:t xml:space="preserve"> </w:t>
            </w:r>
            <w:r>
              <w:rPr>
                <w:color w:val="1F1C52"/>
              </w:rPr>
              <w:t>have</w:t>
            </w:r>
            <w:r>
              <w:rPr>
                <w:color w:val="1F1C52"/>
                <w:spacing w:val="-2"/>
              </w:rPr>
              <w:t xml:space="preserve"> </w:t>
            </w:r>
            <w:r>
              <w:rPr>
                <w:color w:val="1F1C52"/>
              </w:rPr>
              <w:t>complete</w:t>
            </w:r>
            <w:r>
              <w:rPr>
                <w:color w:val="1F1C52"/>
                <w:spacing w:val="-4"/>
              </w:rPr>
              <w:t xml:space="preserve"> </w:t>
            </w:r>
            <w:r>
              <w:rPr>
                <w:color w:val="1F1C52"/>
              </w:rPr>
              <w:t>information</w:t>
            </w:r>
            <w:r>
              <w:rPr>
                <w:color w:val="1F1C52"/>
                <w:spacing w:val="-2"/>
              </w:rPr>
              <w:t xml:space="preserve"> </w:t>
            </w:r>
            <w:r>
              <w:rPr>
                <w:color w:val="1F1C52"/>
              </w:rPr>
              <w:t>about</w:t>
            </w:r>
            <w:r>
              <w:rPr>
                <w:color w:val="1F1C52"/>
                <w:spacing w:val="-4"/>
              </w:rPr>
              <w:t xml:space="preserve"> </w:t>
            </w:r>
            <w:r>
              <w:rPr>
                <w:color w:val="1F1C52"/>
              </w:rPr>
              <w:t>the</w:t>
            </w:r>
            <w:r>
              <w:rPr>
                <w:color w:val="1F1C52"/>
                <w:spacing w:val="-4"/>
              </w:rPr>
              <w:t xml:space="preserve"> </w:t>
            </w:r>
            <w:r>
              <w:rPr>
                <w:color w:val="1F1C52"/>
              </w:rPr>
              <w:t>nature</w:t>
            </w:r>
            <w:r>
              <w:rPr>
                <w:color w:val="1F1C52"/>
                <w:spacing w:val="-4"/>
              </w:rPr>
              <w:t xml:space="preserve"> </w:t>
            </w:r>
            <w:r>
              <w:rPr>
                <w:color w:val="1F1C52"/>
              </w:rPr>
              <w:t>of</w:t>
            </w:r>
            <w:r>
              <w:rPr>
                <w:color w:val="1F1C52"/>
                <w:spacing w:val="-1"/>
              </w:rPr>
              <w:t xml:space="preserve"> </w:t>
            </w:r>
            <w:r>
              <w:rPr>
                <w:color w:val="1F1C52"/>
              </w:rPr>
              <w:t>alternative</w:t>
            </w:r>
            <w:r>
              <w:rPr>
                <w:color w:val="1F1C52"/>
                <w:spacing w:val="-4"/>
              </w:rPr>
              <w:t xml:space="preserve"> </w:t>
            </w:r>
            <w:r>
              <w:rPr>
                <w:color w:val="1F1C52"/>
              </w:rPr>
              <w:t>investments</w:t>
            </w:r>
            <w:r>
              <w:rPr>
                <w:color w:val="1F1C52"/>
                <w:spacing w:val="-2"/>
              </w:rPr>
              <w:t xml:space="preserve"> </w:t>
            </w:r>
            <w:r>
              <w:rPr>
                <w:color w:val="1F1C52"/>
              </w:rPr>
              <w:t>or access to competitive financial markets.</w:t>
            </w:r>
          </w:p>
        </w:tc>
      </w:tr>
      <w:tr w:rsidR="00D7663B" w14:paraId="2726FD78" w14:textId="77777777">
        <w:trPr>
          <w:trHeight w:val="506"/>
        </w:trPr>
        <w:tc>
          <w:tcPr>
            <w:tcW w:w="1913" w:type="dxa"/>
          </w:tcPr>
          <w:p w14:paraId="2726FD76" w14:textId="77777777" w:rsidR="00D7663B" w:rsidRDefault="00EE0066">
            <w:pPr>
              <w:pStyle w:val="TableParagraph"/>
              <w:spacing w:before="125"/>
            </w:pPr>
            <w:r>
              <w:rPr>
                <w:color w:val="1F1C52"/>
                <w:spacing w:val="-2"/>
              </w:rPr>
              <w:t>SS.912.FL.6.12</w:t>
            </w:r>
          </w:p>
        </w:tc>
        <w:tc>
          <w:tcPr>
            <w:tcW w:w="6991" w:type="dxa"/>
          </w:tcPr>
          <w:p w14:paraId="2726FD77" w14:textId="77777777" w:rsidR="00D7663B" w:rsidRDefault="00EE0066">
            <w:pPr>
              <w:pStyle w:val="TableParagraph"/>
              <w:spacing w:line="252" w:lineRule="exact"/>
              <w:ind w:left="107" w:right="138"/>
            </w:pPr>
            <w:r>
              <w:rPr>
                <w:color w:val="1F1C52"/>
              </w:rPr>
              <w:t>Compare the Securities and Exchange Commission (SEC), the Federal Reserve,</w:t>
            </w:r>
            <w:r>
              <w:rPr>
                <w:color w:val="1F1C52"/>
                <w:spacing w:val="-4"/>
              </w:rPr>
              <w:t xml:space="preserve"> </w:t>
            </w:r>
            <w:r>
              <w:rPr>
                <w:color w:val="1F1C52"/>
              </w:rPr>
              <w:t>and</w:t>
            </w:r>
            <w:r>
              <w:rPr>
                <w:color w:val="1F1C52"/>
                <w:spacing w:val="-4"/>
              </w:rPr>
              <w:t xml:space="preserve"> </w:t>
            </w:r>
            <w:r>
              <w:rPr>
                <w:color w:val="1F1C52"/>
              </w:rPr>
              <w:t>other</w:t>
            </w:r>
            <w:r>
              <w:rPr>
                <w:color w:val="1F1C52"/>
                <w:spacing w:val="-6"/>
              </w:rPr>
              <w:t xml:space="preserve"> </w:t>
            </w:r>
            <w:r>
              <w:rPr>
                <w:color w:val="1F1C52"/>
              </w:rPr>
              <w:t>government</w:t>
            </w:r>
            <w:r>
              <w:rPr>
                <w:color w:val="1F1C52"/>
                <w:spacing w:val="-3"/>
              </w:rPr>
              <w:t xml:space="preserve"> </w:t>
            </w:r>
            <w:r>
              <w:rPr>
                <w:color w:val="1F1C52"/>
              </w:rPr>
              <w:t>agencies</w:t>
            </w:r>
            <w:r>
              <w:rPr>
                <w:color w:val="1F1C52"/>
                <w:spacing w:val="-6"/>
              </w:rPr>
              <w:t xml:space="preserve"> </w:t>
            </w:r>
            <w:r>
              <w:rPr>
                <w:color w:val="1F1C52"/>
              </w:rPr>
              <w:t>that</w:t>
            </w:r>
            <w:r>
              <w:rPr>
                <w:color w:val="1F1C52"/>
                <w:spacing w:val="-3"/>
              </w:rPr>
              <w:t xml:space="preserve"> </w:t>
            </w:r>
            <w:r>
              <w:rPr>
                <w:color w:val="1F1C52"/>
              </w:rPr>
              <w:t>regulate</w:t>
            </w:r>
            <w:r>
              <w:rPr>
                <w:color w:val="1F1C52"/>
                <w:spacing w:val="-6"/>
              </w:rPr>
              <w:t xml:space="preserve"> </w:t>
            </w:r>
            <w:r>
              <w:rPr>
                <w:color w:val="1F1C52"/>
              </w:rPr>
              <w:t>financial</w:t>
            </w:r>
            <w:r>
              <w:rPr>
                <w:color w:val="1F1C52"/>
                <w:spacing w:val="-6"/>
              </w:rPr>
              <w:t xml:space="preserve"> </w:t>
            </w:r>
            <w:r>
              <w:rPr>
                <w:color w:val="1F1C52"/>
              </w:rPr>
              <w:t>markets.</w:t>
            </w:r>
          </w:p>
        </w:tc>
      </w:tr>
    </w:tbl>
    <w:p w14:paraId="2726FD79" w14:textId="77777777" w:rsidR="00D7663B" w:rsidRDefault="00D7663B">
      <w:pPr>
        <w:pStyle w:val="BodyText"/>
        <w:spacing w:before="23"/>
      </w:pPr>
    </w:p>
    <w:p w14:paraId="2726FD7A"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D7B" w14:textId="77777777" w:rsidR="00D7663B" w:rsidRDefault="00EE0066">
      <w:pPr>
        <w:pStyle w:val="BodyText"/>
        <w:spacing w:before="1"/>
        <w:ind w:left="1531" w:right="1536"/>
      </w:pPr>
      <w:r>
        <w:rPr>
          <w:color w:val="1F1C52"/>
        </w:rPr>
        <w:t>The history of the United States, including the period of discovery, early colonies, the War for Independence,</w:t>
      </w:r>
      <w:r>
        <w:rPr>
          <w:color w:val="1F1C52"/>
          <w:spacing w:val="-5"/>
        </w:rPr>
        <w:t xml:space="preserve"> </w:t>
      </w:r>
      <w:r>
        <w:rPr>
          <w:color w:val="1F1C52"/>
        </w:rPr>
        <w:t>the</w:t>
      </w:r>
      <w:r>
        <w:rPr>
          <w:color w:val="1F1C52"/>
          <w:spacing w:val="-2"/>
        </w:rPr>
        <w:t xml:space="preserve"> </w:t>
      </w:r>
      <w:r>
        <w:rPr>
          <w:color w:val="1F1C52"/>
        </w:rPr>
        <w:t>Civil</w:t>
      </w:r>
      <w:r>
        <w:rPr>
          <w:color w:val="1F1C52"/>
          <w:spacing w:val="-2"/>
        </w:rPr>
        <w:t xml:space="preserve"> </w:t>
      </w:r>
      <w:r>
        <w:rPr>
          <w:color w:val="1F1C52"/>
        </w:rPr>
        <w:t>War,</w:t>
      </w:r>
      <w:r>
        <w:rPr>
          <w:color w:val="1F1C52"/>
          <w:spacing w:val="-2"/>
        </w:rPr>
        <w:t xml:space="preserve"> </w:t>
      </w:r>
      <w:r>
        <w:rPr>
          <w:color w:val="1F1C52"/>
        </w:rPr>
        <w:t>the</w:t>
      </w:r>
      <w:r>
        <w:rPr>
          <w:color w:val="1F1C52"/>
          <w:spacing w:val="-3"/>
        </w:rPr>
        <w:t xml:space="preserve"> </w:t>
      </w:r>
      <w:r>
        <w:rPr>
          <w:color w:val="1F1C52"/>
        </w:rPr>
        <w:t>expansion</w:t>
      </w:r>
      <w:r>
        <w:rPr>
          <w:color w:val="1F1C52"/>
          <w:spacing w:val="-2"/>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2"/>
        </w:rPr>
        <w:t xml:space="preserve"> </w:t>
      </w:r>
      <w:r>
        <w:rPr>
          <w:color w:val="1F1C52"/>
        </w:rPr>
        <w:t>to</w:t>
      </w:r>
      <w:r>
        <w:rPr>
          <w:color w:val="1F1C52"/>
          <w:spacing w:val="-5"/>
        </w:rPr>
        <w:t xml:space="preserve"> </w:t>
      </w:r>
      <w:r>
        <w:rPr>
          <w:color w:val="1F1C52"/>
        </w:rPr>
        <w:t>its</w:t>
      </w:r>
      <w:r>
        <w:rPr>
          <w:color w:val="1F1C52"/>
          <w:spacing w:val="-2"/>
        </w:rPr>
        <w:t xml:space="preserve"> </w:t>
      </w:r>
      <w:r>
        <w:rPr>
          <w:color w:val="1F1C52"/>
        </w:rPr>
        <w:t>present</w:t>
      </w:r>
      <w:r>
        <w:rPr>
          <w:color w:val="1F1C52"/>
          <w:spacing w:val="-2"/>
        </w:rPr>
        <w:t xml:space="preserve"> </w:t>
      </w:r>
      <w:r>
        <w:rPr>
          <w:color w:val="1F1C52"/>
        </w:rPr>
        <w:t>boundaries,</w:t>
      </w:r>
      <w:r>
        <w:rPr>
          <w:color w:val="1F1C52"/>
          <w:spacing w:val="-5"/>
        </w:rPr>
        <w:t xml:space="preserve"> </w:t>
      </w:r>
      <w:r>
        <w:rPr>
          <w:color w:val="1F1C52"/>
        </w:rPr>
        <w:t>the</w:t>
      </w:r>
      <w:r>
        <w:rPr>
          <w:color w:val="1F1C52"/>
          <w:spacing w:val="-4"/>
        </w:rPr>
        <w:t xml:space="preserve"> </w:t>
      </w:r>
      <w:r>
        <w:rPr>
          <w:color w:val="1F1C52"/>
        </w:rPr>
        <w:t>world wars, and the civil rights</w:t>
      </w:r>
      <w:r>
        <w:rPr>
          <w:color w:val="1F1C52"/>
          <w:spacing w:val="-1"/>
        </w:rPr>
        <w:t xml:space="preserve"> </w:t>
      </w:r>
      <w:r>
        <w:rPr>
          <w:color w:val="1F1C52"/>
        </w:rPr>
        <w:t>movement</w:t>
      </w:r>
      <w:r>
        <w:rPr>
          <w:color w:val="1F1C52"/>
          <w:spacing w:val="-1"/>
        </w:rPr>
        <w:t xml:space="preserve"> </w:t>
      </w:r>
      <w:r>
        <w:rPr>
          <w:color w:val="1F1C52"/>
        </w:rPr>
        <w:t>to</w:t>
      </w:r>
      <w:r>
        <w:rPr>
          <w:color w:val="1F1C52"/>
          <w:spacing w:val="-2"/>
        </w:rPr>
        <w:t xml:space="preserve"> </w:t>
      </w:r>
      <w:r>
        <w:rPr>
          <w:color w:val="1F1C52"/>
        </w:rPr>
        <w:t>the present. American history shall</w:t>
      </w:r>
      <w:r>
        <w:rPr>
          <w:color w:val="1F1C52"/>
          <w:spacing w:val="-1"/>
        </w:rPr>
        <w:t xml:space="preserve"> </w:t>
      </w:r>
      <w:r>
        <w:rPr>
          <w:color w:val="1F1C52"/>
        </w:rPr>
        <w:t>be viewed as</w:t>
      </w:r>
      <w:r>
        <w:rPr>
          <w:color w:val="1F1C52"/>
          <w:spacing w:val="-1"/>
        </w:rPr>
        <w:t xml:space="preserve"> </w:t>
      </w:r>
      <w:r>
        <w:rPr>
          <w:color w:val="1F1C52"/>
        </w:rPr>
        <w:t xml:space="preserve">factual, not as constructed, shall be viewed as knowable, teachable, and testable, and shall be defined as the creation of a new nation based largely on the universal principles stated in the Declaration of Independence. </w:t>
      </w:r>
      <w:hyperlink r:id="rId156">
        <w:r>
          <w:rPr>
            <w:color w:val="0000FF"/>
            <w:u w:val="single" w:color="0000FF"/>
          </w:rPr>
          <w:t>s. 1003.42(2)(f), F.S.</w:t>
        </w:r>
      </w:hyperlink>
    </w:p>
    <w:p w14:paraId="2726FD7C"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D7F" w14:textId="77777777">
        <w:trPr>
          <w:trHeight w:val="251"/>
        </w:trPr>
        <w:tc>
          <w:tcPr>
            <w:tcW w:w="1913" w:type="dxa"/>
          </w:tcPr>
          <w:p w14:paraId="2726FD7D"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2.1</w:t>
            </w:r>
          </w:p>
        </w:tc>
        <w:tc>
          <w:tcPr>
            <w:tcW w:w="6991" w:type="dxa"/>
          </w:tcPr>
          <w:p w14:paraId="2726FD7E" w14:textId="77777777" w:rsidR="00D7663B" w:rsidRDefault="00EE0066">
            <w:pPr>
              <w:pStyle w:val="TableParagraph"/>
              <w:spacing w:line="232" w:lineRule="exact"/>
              <w:ind w:left="107"/>
            </w:pPr>
            <w:r>
              <w:rPr>
                <w:color w:val="1F1C52"/>
              </w:rPr>
              <w:t>Review</w:t>
            </w:r>
            <w:r>
              <w:rPr>
                <w:color w:val="1F1C52"/>
                <w:spacing w:val="-4"/>
              </w:rPr>
              <w:t xml:space="preserve"> </w:t>
            </w:r>
            <w:r>
              <w:rPr>
                <w:color w:val="1F1C52"/>
              </w:rPr>
              <w:t>causes</w:t>
            </w:r>
            <w:r>
              <w:rPr>
                <w:color w:val="1F1C52"/>
                <w:spacing w:val="-3"/>
              </w:rPr>
              <w:t xml:space="preserve"> </w:t>
            </w:r>
            <w:r>
              <w:rPr>
                <w:color w:val="1F1C52"/>
              </w:rPr>
              <w:t>and</w:t>
            </w:r>
            <w:r>
              <w:rPr>
                <w:color w:val="1F1C52"/>
                <w:spacing w:val="-2"/>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rPr>
              <w:t>Civil</w:t>
            </w:r>
            <w:r>
              <w:rPr>
                <w:color w:val="1F1C52"/>
                <w:spacing w:val="-6"/>
              </w:rPr>
              <w:t xml:space="preserve"> </w:t>
            </w:r>
            <w:r>
              <w:rPr>
                <w:color w:val="1F1C52"/>
                <w:spacing w:val="-4"/>
              </w:rPr>
              <w:t>War.</w:t>
            </w:r>
          </w:p>
        </w:tc>
      </w:tr>
      <w:tr w:rsidR="00D7663B" w14:paraId="2726FD82" w14:textId="77777777">
        <w:trPr>
          <w:trHeight w:val="254"/>
        </w:trPr>
        <w:tc>
          <w:tcPr>
            <w:tcW w:w="1913" w:type="dxa"/>
          </w:tcPr>
          <w:p w14:paraId="2726FD80" w14:textId="77777777" w:rsidR="00D7663B" w:rsidRDefault="00EE0066">
            <w:pPr>
              <w:pStyle w:val="TableParagraph"/>
              <w:spacing w:line="234" w:lineRule="exact"/>
            </w:pPr>
            <w:r>
              <w:rPr>
                <w:color w:val="1F1C52"/>
                <w:spacing w:val="-2"/>
              </w:rPr>
              <w:t>SS.</w:t>
            </w:r>
            <w:proofErr w:type="gramStart"/>
            <w:r>
              <w:rPr>
                <w:color w:val="1F1C52"/>
                <w:spacing w:val="-2"/>
              </w:rPr>
              <w:t>912.A.</w:t>
            </w:r>
            <w:proofErr w:type="gramEnd"/>
            <w:r>
              <w:rPr>
                <w:color w:val="1F1C52"/>
                <w:spacing w:val="-2"/>
              </w:rPr>
              <w:t>2.2</w:t>
            </w:r>
          </w:p>
        </w:tc>
        <w:tc>
          <w:tcPr>
            <w:tcW w:w="6991" w:type="dxa"/>
          </w:tcPr>
          <w:p w14:paraId="2726FD81" w14:textId="77777777" w:rsidR="00D7663B" w:rsidRDefault="00EE0066">
            <w:pPr>
              <w:pStyle w:val="TableParagraph"/>
              <w:spacing w:line="234" w:lineRule="exact"/>
              <w:ind w:left="107"/>
            </w:pPr>
            <w:r>
              <w:rPr>
                <w:color w:val="1F1C52"/>
              </w:rPr>
              <w:t>Assess</w:t>
            </w:r>
            <w:r>
              <w:rPr>
                <w:color w:val="1F1C52"/>
                <w:spacing w:val="-7"/>
              </w:rPr>
              <w:t xml:space="preserve"> </w:t>
            </w:r>
            <w:r>
              <w:rPr>
                <w:color w:val="1F1C52"/>
              </w:rPr>
              <w:t>the</w:t>
            </w:r>
            <w:r>
              <w:rPr>
                <w:color w:val="1F1C52"/>
                <w:spacing w:val="-5"/>
              </w:rPr>
              <w:t xml:space="preserve"> </w:t>
            </w:r>
            <w:r>
              <w:rPr>
                <w:color w:val="1F1C52"/>
              </w:rPr>
              <w:t>influence</w:t>
            </w:r>
            <w:r>
              <w:rPr>
                <w:color w:val="1F1C52"/>
                <w:spacing w:val="-2"/>
              </w:rPr>
              <w:t xml:space="preserve"> </w:t>
            </w:r>
            <w:r>
              <w:rPr>
                <w:color w:val="1F1C52"/>
              </w:rPr>
              <w:t>of</w:t>
            </w:r>
            <w:r>
              <w:rPr>
                <w:color w:val="1F1C52"/>
                <w:spacing w:val="-5"/>
              </w:rPr>
              <w:t xml:space="preserve"> </w:t>
            </w:r>
            <w:r>
              <w:rPr>
                <w:color w:val="1F1C52"/>
              </w:rPr>
              <w:t>significant</w:t>
            </w:r>
            <w:r>
              <w:rPr>
                <w:color w:val="1F1C52"/>
                <w:spacing w:val="-1"/>
              </w:rPr>
              <w:t xml:space="preserve"> </w:t>
            </w:r>
            <w:r>
              <w:rPr>
                <w:color w:val="1F1C52"/>
              </w:rPr>
              <w:t>people</w:t>
            </w:r>
            <w:r>
              <w:rPr>
                <w:color w:val="1F1C52"/>
                <w:spacing w:val="-3"/>
              </w:rPr>
              <w:t xml:space="preserve"> </w:t>
            </w:r>
            <w:r>
              <w:rPr>
                <w:color w:val="1F1C52"/>
              </w:rPr>
              <w:t>or</w:t>
            </w:r>
            <w:r>
              <w:rPr>
                <w:color w:val="1F1C52"/>
                <w:spacing w:val="-4"/>
              </w:rPr>
              <w:t xml:space="preserve"> </w:t>
            </w:r>
            <w:r>
              <w:rPr>
                <w:color w:val="1F1C52"/>
              </w:rPr>
              <w:t>groups</w:t>
            </w:r>
            <w:r>
              <w:rPr>
                <w:color w:val="1F1C52"/>
                <w:spacing w:val="-3"/>
              </w:rPr>
              <w:t xml:space="preserve"> </w:t>
            </w:r>
            <w:r>
              <w:rPr>
                <w:color w:val="1F1C52"/>
              </w:rPr>
              <w:t>on</w:t>
            </w:r>
            <w:r>
              <w:rPr>
                <w:color w:val="1F1C52"/>
                <w:spacing w:val="-5"/>
              </w:rPr>
              <w:t xml:space="preserve"> </w:t>
            </w:r>
            <w:r>
              <w:rPr>
                <w:color w:val="1F1C52"/>
                <w:spacing w:val="-2"/>
              </w:rPr>
              <w:t>Reconstruction.</w:t>
            </w:r>
          </w:p>
        </w:tc>
      </w:tr>
      <w:tr w:rsidR="00D7663B" w14:paraId="2726FD85" w14:textId="77777777">
        <w:trPr>
          <w:trHeight w:val="505"/>
        </w:trPr>
        <w:tc>
          <w:tcPr>
            <w:tcW w:w="1913" w:type="dxa"/>
          </w:tcPr>
          <w:p w14:paraId="2726FD8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2.3</w:t>
            </w:r>
          </w:p>
        </w:tc>
        <w:tc>
          <w:tcPr>
            <w:tcW w:w="6991" w:type="dxa"/>
          </w:tcPr>
          <w:p w14:paraId="2726FD84" w14:textId="77777777" w:rsidR="00D7663B" w:rsidRDefault="00EE0066">
            <w:pPr>
              <w:pStyle w:val="TableParagraph"/>
              <w:spacing w:line="252" w:lineRule="exact"/>
              <w:ind w:left="107"/>
            </w:pPr>
            <w:r>
              <w:rPr>
                <w:color w:val="1F1C52"/>
              </w:rPr>
              <w:t>Describe</w:t>
            </w:r>
            <w:r>
              <w:rPr>
                <w:color w:val="1F1C52"/>
                <w:spacing w:val="-6"/>
              </w:rPr>
              <w:t xml:space="preserve"> </w:t>
            </w:r>
            <w:r>
              <w:rPr>
                <w:color w:val="1F1C52"/>
              </w:rPr>
              <w:t>the</w:t>
            </w:r>
            <w:r>
              <w:rPr>
                <w:color w:val="1F1C52"/>
                <w:spacing w:val="-6"/>
              </w:rPr>
              <w:t xml:space="preserve"> </w:t>
            </w:r>
            <w:r>
              <w:rPr>
                <w:color w:val="1F1C52"/>
              </w:rPr>
              <w:t>issues</w:t>
            </w:r>
            <w:r>
              <w:rPr>
                <w:color w:val="1F1C52"/>
                <w:spacing w:val="-6"/>
              </w:rPr>
              <w:t xml:space="preserve"> </w:t>
            </w:r>
            <w:r>
              <w:rPr>
                <w:color w:val="1F1C52"/>
              </w:rPr>
              <w:t>that</w:t>
            </w:r>
            <w:r>
              <w:rPr>
                <w:color w:val="1F1C52"/>
                <w:spacing w:val="-3"/>
              </w:rPr>
              <w:t xml:space="preserve"> </w:t>
            </w:r>
            <w:r>
              <w:rPr>
                <w:color w:val="1F1C52"/>
              </w:rPr>
              <w:t>divided</w:t>
            </w:r>
            <w:r>
              <w:rPr>
                <w:color w:val="1F1C52"/>
                <w:spacing w:val="-4"/>
              </w:rPr>
              <w:t xml:space="preserve"> </w:t>
            </w:r>
            <w:r>
              <w:rPr>
                <w:color w:val="1F1C52"/>
              </w:rPr>
              <w:t>Republicans</w:t>
            </w:r>
            <w:r>
              <w:rPr>
                <w:color w:val="1F1C52"/>
                <w:spacing w:val="-4"/>
              </w:rPr>
              <w:t xml:space="preserve"> </w:t>
            </w:r>
            <w:r>
              <w:rPr>
                <w:color w:val="1F1C52"/>
              </w:rPr>
              <w:t>during</w:t>
            </w:r>
            <w:r>
              <w:rPr>
                <w:color w:val="1F1C52"/>
                <w:spacing w:val="-4"/>
              </w:rPr>
              <w:t xml:space="preserve"> </w:t>
            </w:r>
            <w:r>
              <w:rPr>
                <w:color w:val="1F1C52"/>
              </w:rPr>
              <w:t>the</w:t>
            </w:r>
            <w:r>
              <w:rPr>
                <w:color w:val="1F1C52"/>
                <w:spacing w:val="-4"/>
              </w:rPr>
              <w:t xml:space="preserve"> </w:t>
            </w:r>
            <w:r>
              <w:rPr>
                <w:color w:val="1F1C52"/>
              </w:rPr>
              <w:t>early</w:t>
            </w:r>
            <w:r>
              <w:rPr>
                <w:color w:val="1F1C52"/>
                <w:spacing w:val="-4"/>
              </w:rPr>
              <w:t xml:space="preserve"> </w:t>
            </w:r>
            <w:r>
              <w:rPr>
                <w:color w:val="1F1C52"/>
              </w:rPr>
              <w:t xml:space="preserve">Reconstruction </w:t>
            </w:r>
            <w:r>
              <w:rPr>
                <w:color w:val="1F1C52"/>
                <w:spacing w:val="-4"/>
              </w:rPr>
              <w:t>era.</w:t>
            </w:r>
          </w:p>
        </w:tc>
      </w:tr>
      <w:tr w:rsidR="00D7663B" w14:paraId="2726FD88" w14:textId="77777777">
        <w:trPr>
          <w:trHeight w:val="506"/>
        </w:trPr>
        <w:tc>
          <w:tcPr>
            <w:tcW w:w="1913" w:type="dxa"/>
          </w:tcPr>
          <w:p w14:paraId="2726FD86"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6991" w:type="dxa"/>
          </w:tcPr>
          <w:p w14:paraId="2726FD87" w14:textId="77777777" w:rsidR="00D7663B" w:rsidRDefault="00EE0066">
            <w:pPr>
              <w:pStyle w:val="TableParagraph"/>
              <w:spacing w:line="252" w:lineRule="exact"/>
              <w:ind w:left="107" w:right="138"/>
            </w:pPr>
            <w:r>
              <w:rPr>
                <w:color w:val="1F1C52"/>
              </w:rPr>
              <w:t>Distinguish</w:t>
            </w:r>
            <w:r>
              <w:rPr>
                <w:color w:val="1F1C52"/>
                <w:spacing w:val="-8"/>
              </w:rPr>
              <w:t xml:space="preserve"> </w:t>
            </w:r>
            <w:r>
              <w:rPr>
                <w:color w:val="1F1C52"/>
              </w:rPr>
              <w:t>the</w:t>
            </w:r>
            <w:r>
              <w:rPr>
                <w:color w:val="1F1C52"/>
                <w:spacing w:val="-6"/>
              </w:rPr>
              <w:t xml:space="preserve"> </w:t>
            </w:r>
            <w:r>
              <w:rPr>
                <w:color w:val="1F1C52"/>
              </w:rPr>
              <w:t>freedoms</w:t>
            </w:r>
            <w:r>
              <w:rPr>
                <w:color w:val="1F1C52"/>
                <w:spacing w:val="-6"/>
              </w:rPr>
              <w:t xml:space="preserve"> </w:t>
            </w:r>
            <w:r>
              <w:rPr>
                <w:color w:val="1F1C52"/>
              </w:rPr>
              <w:t>guaranteed</w:t>
            </w:r>
            <w:r>
              <w:rPr>
                <w:color w:val="1F1C52"/>
                <w:spacing w:val="-4"/>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4"/>
              </w:rPr>
              <w:t xml:space="preserve"> </w:t>
            </w:r>
            <w:r>
              <w:rPr>
                <w:color w:val="1F1C52"/>
              </w:rPr>
              <w:t>other</w:t>
            </w:r>
            <w:r>
              <w:rPr>
                <w:color w:val="1F1C52"/>
                <w:spacing w:val="-3"/>
              </w:rPr>
              <w:t xml:space="preserve"> </w:t>
            </w:r>
            <w:r>
              <w:rPr>
                <w:color w:val="1F1C52"/>
              </w:rPr>
              <w:t>groups with the 13th, 14th, and 15th Amendments to the Constitution.</w:t>
            </w:r>
          </w:p>
        </w:tc>
      </w:tr>
      <w:tr w:rsidR="00D7663B" w14:paraId="2726FD8B" w14:textId="77777777">
        <w:trPr>
          <w:trHeight w:val="505"/>
        </w:trPr>
        <w:tc>
          <w:tcPr>
            <w:tcW w:w="1913" w:type="dxa"/>
          </w:tcPr>
          <w:p w14:paraId="2726FD89"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2.5</w:t>
            </w:r>
          </w:p>
        </w:tc>
        <w:tc>
          <w:tcPr>
            <w:tcW w:w="6991" w:type="dxa"/>
          </w:tcPr>
          <w:p w14:paraId="2726FD8A" w14:textId="77777777" w:rsidR="00D7663B" w:rsidRDefault="00EE0066">
            <w:pPr>
              <w:pStyle w:val="TableParagraph"/>
              <w:spacing w:line="252" w:lineRule="exact"/>
              <w:ind w:left="107" w:right="138"/>
            </w:pPr>
            <w:r>
              <w:rPr>
                <w:color w:val="1F1C52"/>
              </w:rPr>
              <w:t>Assess</w:t>
            </w:r>
            <w:r>
              <w:rPr>
                <w:color w:val="1F1C52"/>
                <w:spacing w:val="-7"/>
              </w:rPr>
              <w:t xml:space="preserve"> </w:t>
            </w:r>
            <w:r>
              <w:rPr>
                <w:color w:val="1F1C52"/>
              </w:rPr>
              <w:t>how</w:t>
            </w:r>
            <w:r>
              <w:rPr>
                <w:color w:val="1F1C52"/>
                <w:spacing w:val="-4"/>
              </w:rPr>
              <w:t xml:space="preserve"> </w:t>
            </w:r>
            <w:r>
              <w:rPr>
                <w:color w:val="1F1C52"/>
              </w:rPr>
              <w:t>Jim</w:t>
            </w:r>
            <w:r>
              <w:rPr>
                <w:color w:val="1F1C52"/>
                <w:spacing w:val="-2"/>
              </w:rPr>
              <w:t xml:space="preserve"> </w:t>
            </w:r>
            <w:r>
              <w:rPr>
                <w:color w:val="1F1C52"/>
              </w:rPr>
              <w:t>Crow</w:t>
            </w:r>
            <w:r>
              <w:rPr>
                <w:color w:val="1F1C52"/>
                <w:spacing w:val="-4"/>
              </w:rPr>
              <w:t xml:space="preserve"> </w:t>
            </w:r>
            <w:r>
              <w:rPr>
                <w:color w:val="1F1C52"/>
              </w:rPr>
              <w:t>Laws</w:t>
            </w:r>
            <w:r>
              <w:rPr>
                <w:color w:val="1F1C52"/>
                <w:spacing w:val="-3"/>
              </w:rPr>
              <w:t xml:space="preserve"> </w:t>
            </w:r>
            <w:r>
              <w:rPr>
                <w:color w:val="1F1C52"/>
              </w:rPr>
              <w:t>influenced</w:t>
            </w:r>
            <w:r>
              <w:rPr>
                <w:color w:val="1F1C52"/>
                <w:spacing w:val="-3"/>
              </w:rPr>
              <w:t xml:space="preserve"> </w:t>
            </w:r>
            <w:r>
              <w:rPr>
                <w:color w:val="1F1C52"/>
              </w:rPr>
              <w:t>life</w:t>
            </w:r>
            <w:r>
              <w:rPr>
                <w:color w:val="1F1C52"/>
                <w:spacing w:val="-5"/>
              </w:rPr>
              <w:t xml:space="preserve"> </w:t>
            </w:r>
            <w:r>
              <w:rPr>
                <w:color w:val="1F1C52"/>
              </w:rPr>
              <w:t>for</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3"/>
              </w:rPr>
              <w:t xml:space="preserve"> </w:t>
            </w:r>
            <w:r>
              <w:rPr>
                <w:color w:val="1F1C52"/>
              </w:rPr>
              <w:t>and</w:t>
            </w:r>
            <w:r>
              <w:rPr>
                <w:color w:val="1F1C52"/>
                <w:spacing w:val="-3"/>
              </w:rPr>
              <w:t xml:space="preserve"> </w:t>
            </w:r>
            <w:r>
              <w:rPr>
                <w:color w:val="1F1C52"/>
              </w:rPr>
              <w:t>other racial/ethnic minority groups.</w:t>
            </w:r>
          </w:p>
        </w:tc>
      </w:tr>
      <w:tr w:rsidR="00D7663B" w14:paraId="2726FD8F" w14:textId="77777777">
        <w:trPr>
          <w:trHeight w:val="757"/>
        </w:trPr>
        <w:tc>
          <w:tcPr>
            <w:tcW w:w="1913" w:type="dxa"/>
          </w:tcPr>
          <w:p w14:paraId="2726FD8C"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2.6</w:t>
            </w:r>
          </w:p>
        </w:tc>
        <w:tc>
          <w:tcPr>
            <w:tcW w:w="6991" w:type="dxa"/>
          </w:tcPr>
          <w:p w14:paraId="2726FD8D" w14:textId="77777777" w:rsidR="00D7663B" w:rsidRDefault="00EE0066">
            <w:pPr>
              <w:pStyle w:val="TableParagraph"/>
              <w:ind w:left="107" w:right="138"/>
            </w:pPr>
            <w:r>
              <w:rPr>
                <w:color w:val="1F1C52"/>
              </w:rPr>
              <w:t>Compare</w:t>
            </w:r>
            <w:r>
              <w:rPr>
                <w:color w:val="1F1C52"/>
                <w:spacing w:val="-5"/>
              </w:rPr>
              <w:t xml:space="preserve"> </w:t>
            </w:r>
            <w:r>
              <w:rPr>
                <w:color w:val="1F1C52"/>
              </w:rPr>
              <w:t>the</w:t>
            </w:r>
            <w:r>
              <w:rPr>
                <w:color w:val="1F1C52"/>
                <w:spacing w:val="-3"/>
              </w:rPr>
              <w:t xml:space="preserve"> </w:t>
            </w:r>
            <w:r>
              <w:rPr>
                <w:color w:val="1F1C52"/>
              </w:rPr>
              <w:t>effects</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Black</w:t>
            </w:r>
            <w:r>
              <w:rPr>
                <w:color w:val="1F1C52"/>
                <w:spacing w:val="-3"/>
              </w:rPr>
              <w:t xml:space="preserve"> </w:t>
            </w:r>
            <w:r>
              <w:rPr>
                <w:color w:val="1F1C52"/>
              </w:rPr>
              <w:t>Codes</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Nadir</w:t>
            </w:r>
            <w:r>
              <w:rPr>
                <w:color w:val="1F1C52"/>
                <w:spacing w:val="-5"/>
              </w:rPr>
              <w:t xml:space="preserve"> </w:t>
            </w:r>
            <w:r>
              <w:rPr>
                <w:color w:val="1F1C52"/>
              </w:rPr>
              <w:t>on</w:t>
            </w:r>
            <w:r>
              <w:rPr>
                <w:color w:val="1F1C52"/>
                <w:spacing w:val="-3"/>
              </w:rPr>
              <w:t xml:space="preserve"> </w:t>
            </w:r>
            <w:r>
              <w:rPr>
                <w:color w:val="1F1C52"/>
              </w:rPr>
              <w:t>freed</w:t>
            </w:r>
            <w:r>
              <w:rPr>
                <w:color w:val="1F1C52"/>
                <w:spacing w:val="-3"/>
              </w:rPr>
              <w:t xml:space="preserve"> </w:t>
            </w:r>
            <w:r>
              <w:rPr>
                <w:color w:val="1F1C52"/>
              </w:rPr>
              <w:t>people,</w:t>
            </w:r>
            <w:r>
              <w:rPr>
                <w:color w:val="1F1C52"/>
                <w:spacing w:val="-3"/>
              </w:rPr>
              <w:t xml:space="preserve"> </w:t>
            </w:r>
            <w:r>
              <w:rPr>
                <w:color w:val="1F1C52"/>
              </w:rPr>
              <w:t>and analyze the sharecropping system and debt peonage as practiced in the</w:t>
            </w:r>
          </w:p>
          <w:p w14:paraId="2726FD8E" w14:textId="77777777" w:rsidR="00D7663B" w:rsidRDefault="00EE0066">
            <w:pPr>
              <w:pStyle w:val="TableParagraph"/>
              <w:spacing w:line="233" w:lineRule="exact"/>
              <w:ind w:left="107"/>
            </w:pPr>
            <w:r>
              <w:rPr>
                <w:color w:val="1F1C52"/>
              </w:rPr>
              <w:t>United</w:t>
            </w:r>
            <w:r>
              <w:rPr>
                <w:color w:val="1F1C52"/>
                <w:spacing w:val="-5"/>
              </w:rPr>
              <w:t xml:space="preserve"> </w:t>
            </w:r>
            <w:r>
              <w:rPr>
                <w:color w:val="1F1C52"/>
                <w:spacing w:val="-2"/>
              </w:rPr>
              <w:t>States.</w:t>
            </w:r>
          </w:p>
        </w:tc>
      </w:tr>
      <w:tr w:rsidR="00D7663B" w14:paraId="2726FD92" w14:textId="77777777">
        <w:trPr>
          <w:trHeight w:val="506"/>
        </w:trPr>
        <w:tc>
          <w:tcPr>
            <w:tcW w:w="1913" w:type="dxa"/>
          </w:tcPr>
          <w:p w14:paraId="2726FD9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w:t>
            </w:r>
          </w:p>
        </w:tc>
        <w:tc>
          <w:tcPr>
            <w:tcW w:w="6991" w:type="dxa"/>
          </w:tcPr>
          <w:p w14:paraId="2726FD91" w14:textId="77777777" w:rsidR="00D7663B" w:rsidRDefault="00EE0066">
            <w:pPr>
              <w:pStyle w:val="TableParagraph"/>
              <w:spacing w:line="254" w:lineRule="exact"/>
              <w:ind w:left="107" w:right="138"/>
            </w:pPr>
            <w:r>
              <w:rPr>
                <w:color w:val="1F1C52"/>
              </w:rPr>
              <w:t>Analyze</w:t>
            </w:r>
            <w:r>
              <w:rPr>
                <w:color w:val="1F1C52"/>
                <w:spacing w:val="-5"/>
              </w:rPr>
              <w:t xml:space="preserve"> </w:t>
            </w:r>
            <w:r>
              <w:rPr>
                <w:color w:val="1F1C52"/>
              </w:rPr>
              <w:t>the</w:t>
            </w:r>
            <w:r>
              <w:rPr>
                <w:color w:val="1F1C52"/>
                <w:spacing w:val="-4"/>
              </w:rPr>
              <w:t xml:space="preserve"> </w:t>
            </w:r>
            <w:r>
              <w:rPr>
                <w:color w:val="1F1C52"/>
              </w:rPr>
              <w:t>economic</w:t>
            </w:r>
            <w:r>
              <w:rPr>
                <w:color w:val="1F1C52"/>
                <w:spacing w:val="-6"/>
              </w:rPr>
              <w:t xml:space="preserve"> </w:t>
            </w:r>
            <w:r>
              <w:rPr>
                <w:color w:val="1F1C52"/>
              </w:rPr>
              <w:t>challenges</w:t>
            </w:r>
            <w:r>
              <w:rPr>
                <w:color w:val="1F1C52"/>
                <w:spacing w:val="-6"/>
              </w:rPr>
              <w:t xml:space="preserve"> </w:t>
            </w:r>
            <w:r>
              <w:rPr>
                <w:color w:val="1F1C52"/>
              </w:rPr>
              <w:t>to</w:t>
            </w:r>
            <w:r>
              <w:rPr>
                <w:color w:val="1F1C52"/>
                <w:spacing w:val="-14"/>
              </w:rPr>
              <w:t xml:space="preserve"> </w:t>
            </w:r>
            <w:r>
              <w:rPr>
                <w:color w:val="1F1C52"/>
              </w:rPr>
              <w:t>American</w:t>
            </w:r>
            <w:r>
              <w:rPr>
                <w:color w:val="1F1C52"/>
                <w:spacing w:val="-4"/>
              </w:rPr>
              <w:t xml:space="preserve"> </w:t>
            </w:r>
            <w:r>
              <w:rPr>
                <w:color w:val="1F1C52"/>
              </w:rPr>
              <w:t>farmers</w:t>
            </w:r>
            <w:r>
              <w:rPr>
                <w:color w:val="1F1C52"/>
                <w:spacing w:val="-6"/>
              </w:rPr>
              <w:t xml:space="preserve"> </w:t>
            </w:r>
            <w:r>
              <w:rPr>
                <w:color w:val="1F1C52"/>
              </w:rPr>
              <w:t>and</w:t>
            </w:r>
            <w:r>
              <w:rPr>
                <w:color w:val="1F1C52"/>
                <w:spacing w:val="-4"/>
              </w:rPr>
              <w:t xml:space="preserve"> </w:t>
            </w:r>
            <w:r>
              <w:rPr>
                <w:color w:val="1F1C52"/>
              </w:rPr>
              <w:t>farmers' responses to these challenges in the mid to late 1800s.</w:t>
            </w:r>
          </w:p>
        </w:tc>
      </w:tr>
      <w:tr w:rsidR="00D7663B" w14:paraId="2726FD96" w14:textId="77777777">
        <w:trPr>
          <w:trHeight w:val="758"/>
        </w:trPr>
        <w:tc>
          <w:tcPr>
            <w:tcW w:w="1913" w:type="dxa"/>
          </w:tcPr>
          <w:p w14:paraId="2726FD93"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3.2</w:t>
            </w:r>
          </w:p>
        </w:tc>
        <w:tc>
          <w:tcPr>
            <w:tcW w:w="6991" w:type="dxa"/>
          </w:tcPr>
          <w:p w14:paraId="2726FD94"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social,</w:t>
            </w:r>
            <w:r>
              <w:rPr>
                <w:color w:val="1F1C52"/>
                <w:spacing w:val="-3"/>
              </w:rPr>
              <w:t xml:space="preserve"> </w:t>
            </w:r>
            <w:r>
              <w:rPr>
                <w:color w:val="1F1C52"/>
              </w:rPr>
              <w:t>political,</w:t>
            </w:r>
            <w:r>
              <w:rPr>
                <w:color w:val="1F1C52"/>
                <w:spacing w:val="-3"/>
              </w:rPr>
              <w:t xml:space="preserve"> </w:t>
            </w:r>
            <w:r>
              <w:rPr>
                <w:color w:val="1F1C52"/>
              </w:rPr>
              <w:t>and</w:t>
            </w:r>
            <w:r>
              <w:rPr>
                <w:color w:val="1F1C52"/>
                <w:spacing w:val="-5"/>
              </w:rPr>
              <w:t xml:space="preserve"> </w:t>
            </w:r>
            <w:r>
              <w:rPr>
                <w:color w:val="1F1C52"/>
              </w:rPr>
              <w:t>economic</w:t>
            </w:r>
            <w:r>
              <w:rPr>
                <w:color w:val="1F1C52"/>
                <w:spacing w:val="-3"/>
              </w:rPr>
              <w:t xml:space="preserve"> </w:t>
            </w:r>
            <w:r>
              <w:rPr>
                <w:color w:val="1F1C52"/>
              </w:rPr>
              <w:t>causes,</w:t>
            </w:r>
            <w:r>
              <w:rPr>
                <w:color w:val="1F1C52"/>
                <w:spacing w:val="-3"/>
              </w:rPr>
              <w:t xml:space="preserve"> </w:t>
            </w:r>
            <w:r>
              <w:rPr>
                <w:color w:val="1F1C52"/>
              </w:rPr>
              <w:t>course,</w:t>
            </w:r>
            <w:r>
              <w:rPr>
                <w:color w:val="1F1C52"/>
                <w:spacing w:val="-5"/>
              </w:rPr>
              <w:t xml:space="preserve"> and</w:t>
            </w:r>
          </w:p>
          <w:p w14:paraId="2726FD95" w14:textId="77777777" w:rsidR="00D7663B" w:rsidRDefault="00EE0066">
            <w:pPr>
              <w:pStyle w:val="TableParagraph"/>
              <w:spacing w:line="252" w:lineRule="exact"/>
              <w:ind w:left="107" w:right="138"/>
            </w:pPr>
            <w:r>
              <w:rPr>
                <w:color w:val="1F1C52"/>
              </w:rPr>
              <w:t>consequences</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second</w:t>
            </w:r>
            <w:r>
              <w:rPr>
                <w:color w:val="1F1C52"/>
                <w:spacing w:val="-5"/>
              </w:rPr>
              <w:t xml:space="preserve"> </w:t>
            </w:r>
            <w:r>
              <w:rPr>
                <w:color w:val="1F1C52"/>
              </w:rPr>
              <w:t>Industrial</w:t>
            </w:r>
            <w:r>
              <w:rPr>
                <w:color w:val="1F1C52"/>
                <w:spacing w:val="-2"/>
              </w:rPr>
              <w:t xml:space="preserve"> </w:t>
            </w:r>
            <w:r>
              <w:rPr>
                <w:color w:val="1F1C52"/>
              </w:rPr>
              <w:t>Revolution</w:t>
            </w:r>
            <w:r>
              <w:rPr>
                <w:color w:val="1F1C52"/>
                <w:spacing w:val="-5"/>
              </w:rPr>
              <w:t xml:space="preserve"> </w:t>
            </w:r>
            <w:r>
              <w:rPr>
                <w:color w:val="1F1C52"/>
              </w:rPr>
              <w:t>that</w:t>
            </w:r>
            <w:r>
              <w:rPr>
                <w:color w:val="1F1C52"/>
                <w:spacing w:val="-4"/>
              </w:rPr>
              <w:t xml:space="preserve"> </w:t>
            </w:r>
            <w:r>
              <w:rPr>
                <w:color w:val="1F1C52"/>
              </w:rPr>
              <w:t>began</w:t>
            </w:r>
            <w:r>
              <w:rPr>
                <w:color w:val="1F1C52"/>
                <w:spacing w:val="-5"/>
              </w:rPr>
              <w:t xml:space="preserve"> </w:t>
            </w:r>
            <w:r>
              <w:rPr>
                <w:color w:val="1F1C52"/>
              </w:rPr>
              <w:t>in</w:t>
            </w:r>
            <w:r>
              <w:rPr>
                <w:color w:val="1F1C52"/>
                <w:spacing w:val="-3"/>
              </w:rPr>
              <w:t xml:space="preserve"> </w:t>
            </w:r>
            <w:r>
              <w:rPr>
                <w:color w:val="1F1C52"/>
              </w:rPr>
              <w:t>the</w:t>
            </w:r>
            <w:r>
              <w:rPr>
                <w:color w:val="1F1C52"/>
                <w:spacing w:val="-4"/>
              </w:rPr>
              <w:t xml:space="preserve"> </w:t>
            </w:r>
            <w:r>
              <w:rPr>
                <w:color w:val="1F1C52"/>
              </w:rPr>
              <w:t>late</w:t>
            </w:r>
            <w:r>
              <w:rPr>
                <w:color w:val="1F1C52"/>
                <w:spacing w:val="-3"/>
              </w:rPr>
              <w:t xml:space="preserve"> </w:t>
            </w:r>
            <w:r>
              <w:rPr>
                <w:color w:val="1F1C52"/>
              </w:rPr>
              <w:t xml:space="preserve">19th </w:t>
            </w:r>
            <w:r>
              <w:rPr>
                <w:color w:val="1F1C52"/>
                <w:spacing w:val="-2"/>
              </w:rPr>
              <w:t>century.</w:t>
            </w:r>
          </w:p>
        </w:tc>
      </w:tr>
    </w:tbl>
    <w:p w14:paraId="2726FD97" w14:textId="77777777" w:rsidR="00D7663B" w:rsidRDefault="00D7663B">
      <w:pPr>
        <w:pStyle w:val="TableParagraph"/>
        <w:spacing w:line="252" w:lineRule="exact"/>
        <w:sectPr w:rsidR="00D7663B">
          <w:type w:val="continuous"/>
          <w:pgSz w:w="12240" w:h="15840"/>
          <w:pgMar w:top="1420" w:right="0" w:bottom="1365"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D9A" w14:textId="77777777">
        <w:trPr>
          <w:trHeight w:val="253"/>
        </w:trPr>
        <w:tc>
          <w:tcPr>
            <w:tcW w:w="1913" w:type="dxa"/>
          </w:tcPr>
          <w:p w14:paraId="2726FD98" w14:textId="77777777" w:rsidR="00D7663B" w:rsidRDefault="00EE0066">
            <w:pPr>
              <w:pStyle w:val="TableParagraph"/>
              <w:spacing w:line="234" w:lineRule="exact"/>
            </w:pPr>
            <w:r>
              <w:rPr>
                <w:color w:val="1F1C52"/>
                <w:spacing w:val="-2"/>
              </w:rPr>
              <w:lastRenderedPageBreak/>
              <w:t>SS.</w:t>
            </w:r>
            <w:proofErr w:type="gramStart"/>
            <w:r>
              <w:rPr>
                <w:color w:val="1F1C52"/>
                <w:spacing w:val="-2"/>
              </w:rPr>
              <w:t>912.A.</w:t>
            </w:r>
            <w:proofErr w:type="gramEnd"/>
            <w:r>
              <w:rPr>
                <w:color w:val="1F1C52"/>
                <w:spacing w:val="-2"/>
              </w:rPr>
              <w:t>3.3</w:t>
            </w:r>
          </w:p>
        </w:tc>
        <w:tc>
          <w:tcPr>
            <w:tcW w:w="6991" w:type="dxa"/>
          </w:tcPr>
          <w:p w14:paraId="2726FD99" w14:textId="77777777" w:rsidR="00D7663B" w:rsidRDefault="00EE0066">
            <w:pPr>
              <w:pStyle w:val="TableParagraph"/>
              <w:spacing w:line="234" w:lineRule="exact"/>
              <w:ind w:left="107"/>
            </w:pPr>
            <w:r>
              <w:rPr>
                <w:color w:val="1F1C52"/>
              </w:rPr>
              <w:t>Compare</w:t>
            </w:r>
            <w:r>
              <w:rPr>
                <w:color w:val="1F1C52"/>
                <w:spacing w:val="-7"/>
              </w:rPr>
              <w:t xml:space="preserve"> </w:t>
            </w:r>
            <w:r>
              <w:rPr>
                <w:color w:val="1F1C52"/>
              </w:rPr>
              <w:t>the</w:t>
            </w:r>
            <w:r>
              <w:rPr>
                <w:color w:val="1F1C52"/>
                <w:spacing w:val="-5"/>
              </w:rPr>
              <w:t xml:space="preserve"> </w:t>
            </w:r>
            <w:r>
              <w:rPr>
                <w:color w:val="1F1C52"/>
              </w:rPr>
              <w:t>first</w:t>
            </w:r>
            <w:r>
              <w:rPr>
                <w:color w:val="1F1C52"/>
                <w:spacing w:val="-5"/>
              </w:rPr>
              <w:t xml:space="preserve"> </w:t>
            </w:r>
            <w:r>
              <w:rPr>
                <w:color w:val="1F1C52"/>
              </w:rPr>
              <w:t>and</w:t>
            </w:r>
            <w:r>
              <w:rPr>
                <w:color w:val="1F1C52"/>
                <w:spacing w:val="-6"/>
              </w:rPr>
              <w:t xml:space="preserve"> </w:t>
            </w:r>
            <w:r>
              <w:rPr>
                <w:color w:val="1F1C52"/>
              </w:rPr>
              <w:t>second</w:t>
            </w:r>
            <w:r>
              <w:rPr>
                <w:color w:val="1F1C52"/>
                <w:spacing w:val="-3"/>
              </w:rPr>
              <w:t xml:space="preserve"> </w:t>
            </w:r>
            <w:r>
              <w:rPr>
                <w:color w:val="1F1C52"/>
              </w:rPr>
              <w:t>Industrial</w:t>
            </w:r>
            <w:r>
              <w:rPr>
                <w:color w:val="1F1C52"/>
                <w:spacing w:val="-2"/>
              </w:rPr>
              <w:t xml:space="preserve"> </w:t>
            </w:r>
            <w:r>
              <w:rPr>
                <w:color w:val="1F1C52"/>
              </w:rPr>
              <w:t>Revolutions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spacing w:val="-2"/>
              </w:rPr>
              <w:t>States.</w:t>
            </w:r>
          </w:p>
        </w:tc>
      </w:tr>
      <w:tr w:rsidR="00D7663B" w14:paraId="2726FD9D" w14:textId="77777777">
        <w:trPr>
          <w:trHeight w:val="505"/>
        </w:trPr>
        <w:tc>
          <w:tcPr>
            <w:tcW w:w="1913" w:type="dxa"/>
          </w:tcPr>
          <w:p w14:paraId="2726FD9B"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3.4</w:t>
            </w:r>
          </w:p>
        </w:tc>
        <w:tc>
          <w:tcPr>
            <w:tcW w:w="6991" w:type="dxa"/>
          </w:tcPr>
          <w:p w14:paraId="2726FD9C" w14:textId="77777777" w:rsidR="00D7663B" w:rsidRDefault="00EE0066">
            <w:pPr>
              <w:pStyle w:val="TableParagraph"/>
              <w:spacing w:line="252" w:lineRule="exact"/>
              <w:ind w:left="107" w:right="198"/>
            </w:pPr>
            <w:r>
              <w:rPr>
                <w:color w:val="1F1C52"/>
              </w:rPr>
              <w:t>Determine how the development of steel, oil, transportation, communication,</w:t>
            </w:r>
            <w:r>
              <w:rPr>
                <w:color w:val="1F1C52"/>
                <w:spacing w:val="-7"/>
              </w:rPr>
              <w:t xml:space="preserve"> </w:t>
            </w:r>
            <w:r>
              <w:rPr>
                <w:color w:val="1F1C52"/>
              </w:rPr>
              <w:t>and</w:t>
            </w:r>
            <w:r>
              <w:rPr>
                <w:color w:val="1F1C52"/>
                <w:spacing w:val="-7"/>
              </w:rPr>
              <w:t xml:space="preserve"> </w:t>
            </w:r>
            <w:r>
              <w:rPr>
                <w:color w:val="1F1C52"/>
              </w:rPr>
              <w:t>business</w:t>
            </w:r>
            <w:r>
              <w:rPr>
                <w:color w:val="1F1C52"/>
                <w:spacing w:val="-7"/>
              </w:rPr>
              <w:t xml:space="preserve"> </w:t>
            </w:r>
            <w:r>
              <w:rPr>
                <w:color w:val="1F1C52"/>
              </w:rPr>
              <w:t>practices</w:t>
            </w:r>
            <w:r>
              <w:rPr>
                <w:color w:val="1F1C52"/>
                <w:spacing w:val="-7"/>
              </w:rPr>
              <w:t xml:space="preserve"> </w:t>
            </w:r>
            <w:r>
              <w:rPr>
                <w:color w:val="1F1C52"/>
              </w:rPr>
              <w:t>affected</w:t>
            </w:r>
            <w:r>
              <w:rPr>
                <w:color w:val="1F1C52"/>
                <w:spacing w:val="-7"/>
              </w:rPr>
              <w:t xml:space="preserve"> </w:t>
            </w:r>
            <w:r>
              <w:rPr>
                <w:color w:val="1F1C52"/>
              </w:rPr>
              <w:t>the</w:t>
            </w:r>
            <w:r>
              <w:rPr>
                <w:color w:val="1F1C52"/>
                <w:spacing w:val="-7"/>
              </w:rPr>
              <w:t xml:space="preserve"> </w:t>
            </w:r>
            <w:r>
              <w:rPr>
                <w:color w:val="1F1C52"/>
              </w:rPr>
              <w:t>United</w:t>
            </w:r>
            <w:r>
              <w:rPr>
                <w:color w:val="1F1C52"/>
                <w:spacing w:val="-7"/>
              </w:rPr>
              <w:t xml:space="preserve"> </w:t>
            </w:r>
            <w:r>
              <w:rPr>
                <w:color w:val="1F1C52"/>
              </w:rPr>
              <w:t>States</w:t>
            </w:r>
            <w:r>
              <w:rPr>
                <w:color w:val="1F1C52"/>
                <w:spacing w:val="-7"/>
              </w:rPr>
              <w:t xml:space="preserve"> </w:t>
            </w:r>
            <w:r>
              <w:rPr>
                <w:color w:val="1F1C52"/>
              </w:rPr>
              <w:t>economy.</w:t>
            </w:r>
          </w:p>
        </w:tc>
      </w:tr>
      <w:tr w:rsidR="00D7663B" w14:paraId="2726FDA0" w14:textId="77777777">
        <w:trPr>
          <w:trHeight w:val="506"/>
        </w:trPr>
        <w:tc>
          <w:tcPr>
            <w:tcW w:w="1913" w:type="dxa"/>
          </w:tcPr>
          <w:p w14:paraId="2726FD9E"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3.5</w:t>
            </w:r>
          </w:p>
        </w:tc>
        <w:tc>
          <w:tcPr>
            <w:tcW w:w="6991" w:type="dxa"/>
          </w:tcPr>
          <w:p w14:paraId="2726FD9F" w14:textId="77777777" w:rsidR="00D7663B" w:rsidRDefault="00EE0066">
            <w:pPr>
              <w:pStyle w:val="TableParagraph"/>
              <w:spacing w:line="252" w:lineRule="exact"/>
              <w:ind w:left="107" w:right="138"/>
            </w:pPr>
            <w:r>
              <w:rPr>
                <w:color w:val="1F1C52"/>
              </w:rPr>
              <w:t>Identify</w:t>
            </w:r>
            <w:r>
              <w:rPr>
                <w:color w:val="1F1C52"/>
                <w:spacing w:val="-6"/>
              </w:rPr>
              <w:t xml:space="preserve"> </w:t>
            </w:r>
            <w:r>
              <w:rPr>
                <w:color w:val="1F1C52"/>
              </w:rPr>
              <w:t>significant</w:t>
            </w:r>
            <w:r>
              <w:rPr>
                <w:color w:val="1F1C52"/>
                <w:spacing w:val="-7"/>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4"/>
              </w:rPr>
              <w:t xml:space="preserve"> </w:t>
            </w:r>
            <w:r>
              <w:rPr>
                <w:color w:val="1F1C52"/>
              </w:rPr>
              <w:t>Revolution</w:t>
            </w:r>
            <w:r>
              <w:rPr>
                <w:color w:val="1F1C52"/>
                <w:spacing w:val="-5"/>
              </w:rPr>
              <w:t xml:space="preserve"> </w:t>
            </w:r>
            <w:r>
              <w:rPr>
                <w:color w:val="1F1C52"/>
              </w:rPr>
              <w:t>including</w:t>
            </w:r>
            <w:r>
              <w:rPr>
                <w:color w:val="1F1C52"/>
                <w:spacing w:val="-14"/>
              </w:rPr>
              <w:t xml:space="preserve"> </w:t>
            </w:r>
            <w:r>
              <w:rPr>
                <w:color w:val="1F1C52"/>
              </w:rPr>
              <w:t>African Americans and women.</w:t>
            </w:r>
          </w:p>
        </w:tc>
      </w:tr>
      <w:tr w:rsidR="00D7663B" w14:paraId="2726FDA3" w14:textId="77777777">
        <w:trPr>
          <w:trHeight w:val="506"/>
        </w:trPr>
        <w:tc>
          <w:tcPr>
            <w:tcW w:w="1913" w:type="dxa"/>
          </w:tcPr>
          <w:p w14:paraId="2726FDA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3.6</w:t>
            </w:r>
          </w:p>
        </w:tc>
        <w:tc>
          <w:tcPr>
            <w:tcW w:w="6991" w:type="dxa"/>
          </w:tcPr>
          <w:p w14:paraId="2726FDA2" w14:textId="77777777" w:rsidR="00D7663B" w:rsidRDefault="00EE0066">
            <w:pPr>
              <w:pStyle w:val="TableParagraph"/>
              <w:spacing w:line="252" w:lineRule="exact"/>
              <w:ind w:left="107" w:right="138"/>
            </w:pPr>
            <w:r>
              <w:rPr>
                <w:color w:val="1F1C52"/>
              </w:rPr>
              <w:t>Analyze</w:t>
            </w:r>
            <w:r>
              <w:rPr>
                <w:color w:val="1F1C52"/>
                <w:spacing w:val="-3"/>
              </w:rPr>
              <w:t xml:space="preserve"> </w:t>
            </w:r>
            <w:r>
              <w:rPr>
                <w:color w:val="1F1C52"/>
              </w:rPr>
              <w:t>changes</w:t>
            </w:r>
            <w:r>
              <w:rPr>
                <w:color w:val="1F1C52"/>
                <w:spacing w:val="-5"/>
              </w:rPr>
              <w:t xml:space="preserve"> </w:t>
            </w:r>
            <w:r>
              <w:rPr>
                <w:color w:val="1F1C52"/>
              </w:rPr>
              <w:t>that</w:t>
            </w:r>
            <w:r>
              <w:rPr>
                <w:color w:val="1F1C52"/>
                <w:spacing w:val="-2"/>
              </w:rPr>
              <w:t xml:space="preserve"> </w:t>
            </w:r>
            <w:r>
              <w:rPr>
                <w:color w:val="1F1C52"/>
              </w:rPr>
              <w:t>occurred</w:t>
            </w:r>
            <w:r>
              <w:rPr>
                <w:color w:val="1F1C52"/>
                <w:spacing w:val="-3"/>
              </w:rPr>
              <w:t xml:space="preserve"> </w:t>
            </w:r>
            <w:r>
              <w:rPr>
                <w:color w:val="1F1C52"/>
              </w:rPr>
              <w:t>as</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shifted</w:t>
            </w:r>
            <w:r>
              <w:rPr>
                <w:color w:val="1F1C52"/>
                <w:spacing w:val="-6"/>
              </w:rPr>
              <w:t xml:space="preserve"> </w:t>
            </w:r>
            <w:r>
              <w:rPr>
                <w:color w:val="1F1C52"/>
              </w:rPr>
              <w:t>from</w:t>
            </w:r>
            <w:r>
              <w:rPr>
                <w:color w:val="1F1C52"/>
                <w:spacing w:val="-5"/>
              </w:rPr>
              <w:t xml:space="preserve"> </w:t>
            </w:r>
            <w:r>
              <w:rPr>
                <w:color w:val="1F1C52"/>
              </w:rPr>
              <w:t>agrarian</w:t>
            </w:r>
            <w:r>
              <w:rPr>
                <w:color w:val="1F1C52"/>
                <w:spacing w:val="-6"/>
              </w:rPr>
              <w:t xml:space="preserve"> </w:t>
            </w:r>
            <w:r>
              <w:rPr>
                <w:color w:val="1F1C52"/>
              </w:rPr>
              <w:t>to an industrial society.</w:t>
            </w:r>
          </w:p>
        </w:tc>
      </w:tr>
      <w:tr w:rsidR="00D7663B" w14:paraId="2726FDA7" w14:textId="77777777">
        <w:trPr>
          <w:trHeight w:val="757"/>
        </w:trPr>
        <w:tc>
          <w:tcPr>
            <w:tcW w:w="1913" w:type="dxa"/>
          </w:tcPr>
          <w:p w14:paraId="2726FDA4"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3.7</w:t>
            </w:r>
          </w:p>
        </w:tc>
        <w:tc>
          <w:tcPr>
            <w:tcW w:w="6991" w:type="dxa"/>
          </w:tcPr>
          <w:p w14:paraId="2726FDA5" w14:textId="77777777" w:rsidR="00D7663B" w:rsidRDefault="00EE0066">
            <w:pPr>
              <w:pStyle w:val="TableParagraph"/>
              <w:ind w:left="107" w:right="138"/>
            </w:pPr>
            <w:r>
              <w:rPr>
                <w:color w:val="1F1C52"/>
              </w:rPr>
              <w:t>Compare</w:t>
            </w:r>
            <w:r>
              <w:rPr>
                <w:color w:val="1F1C52"/>
                <w:spacing w:val="-4"/>
              </w:rPr>
              <w:t xml:space="preserve"> </w:t>
            </w:r>
            <w:r>
              <w:rPr>
                <w:color w:val="1F1C52"/>
              </w:rPr>
              <w:t>the</w:t>
            </w:r>
            <w:r>
              <w:rPr>
                <w:color w:val="1F1C52"/>
                <w:spacing w:val="-2"/>
              </w:rPr>
              <w:t xml:space="preserve"> </w:t>
            </w:r>
            <w:r>
              <w:rPr>
                <w:color w:val="1F1C52"/>
              </w:rPr>
              <w:t>experience</w:t>
            </w:r>
            <w:r>
              <w:rPr>
                <w:color w:val="1F1C52"/>
                <w:spacing w:val="-2"/>
              </w:rPr>
              <w:t xml:space="preserve"> </w:t>
            </w:r>
            <w:r>
              <w:rPr>
                <w:color w:val="1F1C52"/>
              </w:rPr>
              <w:t>of</w:t>
            </w:r>
            <w:r>
              <w:rPr>
                <w:color w:val="1F1C52"/>
                <w:spacing w:val="-4"/>
              </w:rPr>
              <w:t xml:space="preserve"> </w:t>
            </w:r>
            <w:r>
              <w:rPr>
                <w:color w:val="1F1C52"/>
              </w:rPr>
              <w:t>European</w:t>
            </w:r>
            <w:r>
              <w:rPr>
                <w:color w:val="1F1C52"/>
                <w:spacing w:val="-2"/>
              </w:rPr>
              <w:t xml:space="preserve"> </w:t>
            </w:r>
            <w:r>
              <w:rPr>
                <w:color w:val="1F1C52"/>
              </w:rPr>
              <w:t>immigrants</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east</w:t>
            </w:r>
            <w:r>
              <w:rPr>
                <w:color w:val="1F1C52"/>
                <w:spacing w:val="-1"/>
              </w:rPr>
              <w:t xml:space="preserve"> </w:t>
            </w:r>
            <w:r>
              <w:rPr>
                <w:color w:val="1F1C52"/>
              </w:rPr>
              <w:t>to</w:t>
            </w:r>
            <w:r>
              <w:rPr>
                <w:color w:val="1F1C52"/>
                <w:spacing w:val="-5"/>
              </w:rPr>
              <w:t xml:space="preserve"> </w:t>
            </w:r>
            <w:r>
              <w:rPr>
                <w:color w:val="1F1C52"/>
              </w:rPr>
              <w:t>that</w:t>
            </w:r>
            <w:r>
              <w:rPr>
                <w:color w:val="1F1C52"/>
                <w:spacing w:val="-1"/>
              </w:rPr>
              <w:t xml:space="preserve"> </w:t>
            </w:r>
            <w:r>
              <w:rPr>
                <w:color w:val="1F1C52"/>
              </w:rPr>
              <w:t>of</w:t>
            </w:r>
            <w:r>
              <w:rPr>
                <w:color w:val="1F1C52"/>
                <w:spacing w:val="-13"/>
              </w:rPr>
              <w:t xml:space="preserve"> </w:t>
            </w:r>
            <w:r>
              <w:rPr>
                <w:color w:val="1F1C52"/>
              </w:rPr>
              <w:t>Asian immigrants</w:t>
            </w:r>
            <w:r>
              <w:rPr>
                <w:color w:val="1F1C52"/>
                <w:spacing w:val="-9"/>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west</w:t>
            </w:r>
            <w:r>
              <w:rPr>
                <w:color w:val="1F1C52"/>
                <w:spacing w:val="-6"/>
              </w:rPr>
              <w:t xml:space="preserve"> </w:t>
            </w:r>
            <w:r>
              <w:rPr>
                <w:color w:val="1F1C52"/>
              </w:rPr>
              <w:t>(the</w:t>
            </w:r>
            <w:r>
              <w:rPr>
                <w:color w:val="1F1C52"/>
                <w:spacing w:val="-6"/>
              </w:rPr>
              <w:t xml:space="preserve"> </w:t>
            </w:r>
            <w:r>
              <w:rPr>
                <w:color w:val="1F1C52"/>
              </w:rPr>
              <w:t>Chinese</w:t>
            </w:r>
            <w:r>
              <w:rPr>
                <w:color w:val="1F1C52"/>
                <w:spacing w:val="-3"/>
              </w:rPr>
              <w:t xml:space="preserve"> </w:t>
            </w:r>
            <w:r>
              <w:rPr>
                <w:color w:val="1F1C52"/>
              </w:rPr>
              <w:t>Exclusion</w:t>
            </w:r>
            <w:r>
              <w:rPr>
                <w:color w:val="1F1C52"/>
                <w:spacing w:val="-14"/>
              </w:rPr>
              <w:t xml:space="preserve"> </w:t>
            </w:r>
            <w:r>
              <w:rPr>
                <w:color w:val="1F1C52"/>
              </w:rPr>
              <w:t>Act,</w:t>
            </w:r>
            <w:r>
              <w:rPr>
                <w:color w:val="1F1C52"/>
                <w:spacing w:val="-3"/>
              </w:rPr>
              <w:t xml:space="preserve"> </w:t>
            </w:r>
            <w:r>
              <w:rPr>
                <w:color w:val="1F1C52"/>
              </w:rPr>
              <w:t>Gentlemen's</w:t>
            </w:r>
            <w:r>
              <w:rPr>
                <w:color w:val="1F1C52"/>
                <w:spacing w:val="-13"/>
              </w:rPr>
              <w:t xml:space="preserve"> </w:t>
            </w:r>
            <w:r>
              <w:rPr>
                <w:color w:val="1F1C52"/>
                <w:spacing w:val="-2"/>
              </w:rPr>
              <w:t>Agreement</w:t>
            </w:r>
          </w:p>
          <w:p w14:paraId="2726FDA6" w14:textId="77777777" w:rsidR="00D7663B" w:rsidRDefault="00EE0066">
            <w:pPr>
              <w:pStyle w:val="TableParagraph"/>
              <w:spacing w:line="233" w:lineRule="exact"/>
              <w:ind w:left="107"/>
            </w:pPr>
            <w:r>
              <w:rPr>
                <w:color w:val="1F1C52"/>
              </w:rPr>
              <w:t xml:space="preserve">with </w:t>
            </w:r>
            <w:r>
              <w:rPr>
                <w:color w:val="1F1C52"/>
                <w:spacing w:val="-2"/>
              </w:rPr>
              <w:t>Japan).</w:t>
            </w:r>
          </w:p>
        </w:tc>
      </w:tr>
      <w:tr w:rsidR="00D7663B" w14:paraId="2726FDAC" w14:textId="77777777">
        <w:trPr>
          <w:trHeight w:val="1012"/>
        </w:trPr>
        <w:tc>
          <w:tcPr>
            <w:tcW w:w="1913" w:type="dxa"/>
          </w:tcPr>
          <w:p w14:paraId="2726FDA8" w14:textId="77777777" w:rsidR="00D7663B" w:rsidRDefault="00D7663B">
            <w:pPr>
              <w:pStyle w:val="TableParagraph"/>
              <w:spacing w:before="124"/>
              <w:ind w:left="0"/>
            </w:pPr>
          </w:p>
          <w:p w14:paraId="2726FDA9" w14:textId="77777777" w:rsidR="00D7663B" w:rsidRDefault="00EE0066">
            <w:pPr>
              <w:pStyle w:val="TableParagraph"/>
            </w:pPr>
            <w:r>
              <w:rPr>
                <w:color w:val="1F1C52"/>
                <w:spacing w:val="-2"/>
              </w:rPr>
              <w:t>SS.</w:t>
            </w:r>
            <w:proofErr w:type="gramStart"/>
            <w:r>
              <w:rPr>
                <w:color w:val="1F1C52"/>
                <w:spacing w:val="-2"/>
              </w:rPr>
              <w:t>912.A.</w:t>
            </w:r>
            <w:proofErr w:type="gramEnd"/>
            <w:r>
              <w:rPr>
                <w:color w:val="1F1C52"/>
                <w:spacing w:val="-2"/>
              </w:rPr>
              <w:t>3.8</w:t>
            </w:r>
          </w:p>
        </w:tc>
        <w:tc>
          <w:tcPr>
            <w:tcW w:w="6991" w:type="dxa"/>
          </w:tcPr>
          <w:p w14:paraId="2726FDAA" w14:textId="77777777" w:rsidR="00D7663B" w:rsidRDefault="00EE0066">
            <w:pPr>
              <w:pStyle w:val="TableParagraph"/>
              <w:ind w:left="107" w:right="468"/>
              <w:jc w:val="both"/>
            </w:pPr>
            <w:r>
              <w:rPr>
                <w:color w:val="1F1C52"/>
              </w:rPr>
              <w:t>Examine</w:t>
            </w:r>
            <w:r>
              <w:rPr>
                <w:color w:val="1F1C52"/>
                <w:spacing w:val="-4"/>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social</w:t>
            </w:r>
            <w:r>
              <w:rPr>
                <w:color w:val="1F1C52"/>
                <w:spacing w:val="-4"/>
              </w:rPr>
              <w:t xml:space="preserve"> </w:t>
            </w:r>
            <w:r>
              <w:rPr>
                <w:color w:val="1F1C52"/>
              </w:rPr>
              <w:t>change</w:t>
            </w:r>
            <w:r>
              <w:rPr>
                <w:color w:val="1F1C52"/>
                <w:spacing w:val="-2"/>
              </w:rPr>
              <w:t xml:space="preserve"> </w:t>
            </w:r>
            <w:r>
              <w:rPr>
                <w:color w:val="1F1C52"/>
              </w:rPr>
              <w:t>and</w:t>
            </w:r>
            <w:r>
              <w:rPr>
                <w:color w:val="1F1C52"/>
                <w:spacing w:val="-5"/>
              </w:rPr>
              <w:t xml:space="preserve"> </w:t>
            </w:r>
            <w:r>
              <w:rPr>
                <w:color w:val="1F1C52"/>
              </w:rPr>
              <w:t>reform</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late</w:t>
            </w:r>
            <w:r>
              <w:rPr>
                <w:color w:val="1F1C52"/>
                <w:spacing w:val="-2"/>
              </w:rPr>
              <w:t xml:space="preserve"> </w:t>
            </w:r>
            <w:r>
              <w:rPr>
                <w:color w:val="1F1C52"/>
              </w:rPr>
              <w:t>19th</w:t>
            </w:r>
            <w:r>
              <w:rPr>
                <w:color w:val="1F1C52"/>
                <w:spacing w:val="-2"/>
              </w:rPr>
              <w:t xml:space="preserve"> </w:t>
            </w:r>
            <w:r>
              <w:rPr>
                <w:color w:val="1F1C52"/>
              </w:rPr>
              <w:t>and early 20th centuries</w:t>
            </w:r>
            <w:r>
              <w:rPr>
                <w:color w:val="1F1C52"/>
                <w:spacing w:val="-2"/>
              </w:rPr>
              <w:t xml:space="preserve"> </w:t>
            </w:r>
            <w:r>
              <w:rPr>
                <w:color w:val="1F1C52"/>
              </w:rPr>
              <w:t>(class</w:t>
            </w:r>
            <w:r>
              <w:rPr>
                <w:color w:val="1F1C52"/>
                <w:spacing w:val="-2"/>
              </w:rPr>
              <w:t xml:space="preserve"> </w:t>
            </w:r>
            <w:r>
              <w:rPr>
                <w:color w:val="1F1C52"/>
              </w:rPr>
              <w:t>system,</w:t>
            </w:r>
            <w:r>
              <w:rPr>
                <w:color w:val="1F1C52"/>
                <w:spacing w:val="-3"/>
              </w:rPr>
              <w:t xml:space="preserve"> </w:t>
            </w:r>
            <w:r>
              <w:rPr>
                <w:color w:val="1F1C52"/>
              </w:rPr>
              <w:t>migration from farms to cities, Social Gospel movement, role of settlement houses and churches in providing</w:t>
            </w:r>
          </w:p>
          <w:p w14:paraId="2726FDAB" w14:textId="77777777" w:rsidR="00D7663B" w:rsidRDefault="00EE0066">
            <w:pPr>
              <w:pStyle w:val="TableParagraph"/>
              <w:spacing w:line="235" w:lineRule="exact"/>
              <w:ind w:left="107"/>
              <w:jc w:val="both"/>
            </w:pPr>
            <w:r>
              <w:rPr>
                <w:color w:val="1F1C52"/>
              </w:rPr>
              <w:t>services</w:t>
            </w:r>
            <w:r>
              <w:rPr>
                <w:color w:val="1F1C52"/>
                <w:spacing w:val="-5"/>
              </w:rPr>
              <w:t xml:space="preserve"> </w:t>
            </w:r>
            <w:r>
              <w:rPr>
                <w:color w:val="1F1C52"/>
              </w:rPr>
              <w:t>to</w:t>
            </w:r>
            <w:r>
              <w:rPr>
                <w:color w:val="1F1C52"/>
                <w:spacing w:val="-3"/>
              </w:rPr>
              <w:t xml:space="preserve"> </w:t>
            </w:r>
            <w:r>
              <w:rPr>
                <w:color w:val="1F1C52"/>
              </w:rPr>
              <w:t>the</w:t>
            </w:r>
            <w:r>
              <w:rPr>
                <w:color w:val="1F1C52"/>
                <w:spacing w:val="-2"/>
              </w:rPr>
              <w:t xml:space="preserve"> poor).</w:t>
            </w:r>
          </w:p>
        </w:tc>
      </w:tr>
      <w:tr w:rsidR="00D7663B" w14:paraId="2726FDAF" w14:textId="77777777">
        <w:trPr>
          <w:trHeight w:val="506"/>
        </w:trPr>
        <w:tc>
          <w:tcPr>
            <w:tcW w:w="1913" w:type="dxa"/>
          </w:tcPr>
          <w:p w14:paraId="2726FDAD"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3.9</w:t>
            </w:r>
          </w:p>
        </w:tc>
        <w:tc>
          <w:tcPr>
            <w:tcW w:w="6991" w:type="dxa"/>
          </w:tcPr>
          <w:p w14:paraId="2726FDAE"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labor</w:t>
            </w:r>
            <w:r>
              <w:rPr>
                <w:color w:val="1F1C52"/>
                <w:spacing w:val="-5"/>
              </w:rPr>
              <w:t xml:space="preserve"> </w:t>
            </w:r>
            <w:r>
              <w:rPr>
                <w:color w:val="1F1C52"/>
              </w:rPr>
              <w:t>movement</w:t>
            </w:r>
            <w:r>
              <w:rPr>
                <w:color w:val="1F1C52"/>
                <w:spacing w:val="-5"/>
              </w:rPr>
              <w:t xml:space="preserve"> </w:t>
            </w:r>
            <w:r>
              <w:rPr>
                <w:color w:val="1F1C52"/>
              </w:rPr>
              <w:t>in</w:t>
            </w:r>
            <w:r>
              <w:rPr>
                <w:color w:val="1F1C52"/>
                <w:spacing w:val="-3"/>
              </w:rPr>
              <w:t xml:space="preserve"> </w:t>
            </w:r>
            <w:r>
              <w:rPr>
                <w:color w:val="1F1C52"/>
              </w:rPr>
              <w:t>the</w:t>
            </w:r>
            <w:r>
              <w:rPr>
                <w:color w:val="1F1C52"/>
                <w:spacing w:val="-5"/>
              </w:rPr>
              <w:t xml:space="preserve"> </w:t>
            </w:r>
            <w:r>
              <w:rPr>
                <w:color w:val="1F1C52"/>
              </w:rPr>
              <w:t>late 19th and early 20th centuries.</w:t>
            </w:r>
          </w:p>
        </w:tc>
      </w:tr>
      <w:tr w:rsidR="00D7663B" w14:paraId="2726FDB2" w14:textId="77777777">
        <w:trPr>
          <w:trHeight w:val="506"/>
        </w:trPr>
        <w:tc>
          <w:tcPr>
            <w:tcW w:w="1913" w:type="dxa"/>
          </w:tcPr>
          <w:p w14:paraId="2726FDB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3.11</w:t>
            </w:r>
          </w:p>
        </w:tc>
        <w:tc>
          <w:tcPr>
            <w:tcW w:w="6991" w:type="dxa"/>
          </w:tcPr>
          <w:p w14:paraId="2726FDB1" w14:textId="77777777" w:rsidR="00D7663B" w:rsidRDefault="00EE0066">
            <w:pPr>
              <w:pStyle w:val="TableParagraph"/>
              <w:spacing w:line="252" w:lineRule="exact"/>
              <w:ind w:left="107" w:right="138"/>
            </w:pPr>
            <w:r>
              <w:rPr>
                <w:color w:val="1F1C52"/>
              </w:rPr>
              <w:t>Analyze</w:t>
            </w:r>
            <w:r>
              <w:rPr>
                <w:color w:val="1F1C52"/>
                <w:spacing w:val="-3"/>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2"/>
              </w:rPr>
              <w:t xml:space="preserve"> </w:t>
            </w:r>
            <w:r>
              <w:rPr>
                <w:color w:val="1F1C52"/>
              </w:rPr>
              <w:t>political</w:t>
            </w:r>
            <w:r>
              <w:rPr>
                <w:color w:val="1F1C52"/>
                <w:spacing w:val="-2"/>
              </w:rPr>
              <w:t xml:space="preserve"> </w:t>
            </w:r>
            <w:r>
              <w:rPr>
                <w:color w:val="1F1C52"/>
              </w:rPr>
              <w:t>machines</w:t>
            </w:r>
            <w:r>
              <w:rPr>
                <w:color w:val="1F1C52"/>
                <w:spacing w:val="-3"/>
              </w:rPr>
              <w:t xml:space="preserve"> </w:t>
            </w:r>
            <w:r>
              <w:rPr>
                <w:color w:val="1F1C52"/>
              </w:rPr>
              <w:t>in</w:t>
            </w:r>
            <w:r>
              <w:rPr>
                <w:color w:val="1F1C52"/>
                <w:spacing w:val="-4"/>
              </w:rPr>
              <w:t xml:space="preserve"> </w:t>
            </w:r>
            <w:r>
              <w:rPr>
                <w:color w:val="1F1C52"/>
              </w:rPr>
              <w:t>United</w:t>
            </w:r>
            <w:r>
              <w:rPr>
                <w:color w:val="1F1C52"/>
                <w:spacing w:val="-3"/>
              </w:rPr>
              <w:t xml:space="preserve"> </w:t>
            </w:r>
            <w:r>
              <w:rPr>
                <w:color w:val="1F1C52"/>
              </w:rPr>
              <w:t>States</w:t>
            </w:r>
            <w:r>
              <w:rPr>
                <w:color w:val="1F1C52"/>
                <w:spacing w:val="-5"/>
              </w:rPr>
              <w:t xml:space="preserve"> </w:t>
            </w:r>
            <w:r>
              <w:rPr>
                <w:color w:val="1F1C52"/>
              </w:rPr>
              <w:t>cities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late 19th and early 20th centuries.</w:t>
            </w:r>
          </w:p>
        </w:tc>
      </w:tr>
      <w:tr w:rsidR="00D7663B" w14:paraId="2726FDB6" w14:textId="77777777">
        <w:trPr>
          <w:trHeight w:val="757"/>
        </w:trPr>
        <w:tc>
          <w:tcPr>
            <w:tcW w:w="1913" w:type="dxa"/>
          </w:tcPr>
          <w:p w14:paraId="2726FDB3"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3.12</w:t>
            </w:r>
          </w:p>
        </w:tc>
        <w:tc>
          <w:tcPr>
            <w:tcW w:w="6991" w:type="dxa"/>
          </w:tcPr>
          <w:p w14:paraId="2726FDB4" w14:textId="77777777" w:rsidR="00D7663B" w:rsidRDefault="00EE0066">
            <w:pPr>
              <w:pStyle w:val="TableParagraph"/>
              <w:ind w:left="107" w:right="138"/>
            </w:pPr>
            <w:r>
              <w:rPr>
                <w:color w:val="1F1C52"/>
              </w:rPr>
              <w:t>Compare how different nongovernmental organizations and progressives worked</w:t>
            </w:r>
            <w:r>
              <w:rPr>
                <w:color w:val="1F1C52"/>
                <w:spacing w:val="-8"/>
              </w:rPr>
              <w:t xml:space="preserve"> </w:t>
            </w:r>
            <w:r>
              <w:rPr>
                <w:color w:val="1F1C52"/>
              </w:rPr>
              <w:t>to</w:t>
            </w:r>
            <w:r>
              <w:rPr>
                <w:color w:val="1F1C52"/>
                <w:spacing w:val="-5"/>
              </w:rPr>
              <w:t xml:space="preserve"> </w:t>
            </w:r>
            <w:r>
              <w:rPr>
                <w:color w:val="1F1C52"/>
              </w:rPr>
              <w:t>shape</w:t>
            </w:r>
            <w:r>
              <w:rPr>
                <w:color w:val="1F1C52"/>
                <w:spacing w:val="-5"/>
              </w:rPr>
              <w:t xml:space="preserve"> </w:t>
            </w:r>
            <w:r>
              <w:rPr>
                <w:color w:val="1F1C52"/>
              </w:rPr>
              <w:t>public</w:t>
            </w:r>
            <w:r>
              <w:rPr>
                <w:color w:val="1F1C52"/>
                <w:spacing w:val="-5"/>
              </w:rPr>
              <w:t xml:space="preserve"> </w:t>
            </w:r>
            <w:r>
              <w:rPr>
                <w:color w:val="1F1C52"/>
              </w:rPr>
              <w:t>policy,</w:t>
            </w:r>
            <w:r>
              <w:rPr>
                <w:color w:val="1F1C52"/>
                <w:spacing w:val="-5"/>
              </w:rPr>
              <w:t xml:space="preserve"> </w:t>
            </w:r>
            <w:r>
              <w:rPr>
                <w:color w:val="1F1C52"/>
              </w:rPr>
              <w:t>restore</w:t>
            </w:r>
            <w:r>
              <w:rPr>
                <w:color w:val="1F1C52"/>
                <w:spacing w:val="-7"/>
              </w:rPr>
              <w:t xml:space="preserve"> </w:t>
            </w:r>
            <w:r>
              <w:rPr>
                <w:color w:val="1F1C52"/>
              </w:rPr>
              <w:t>economic</w:t>
            </w:r>
            <w:r>
              <w:rPr>
                <w:color w:val="1F1C52"/>
                <w:spacing w:val="-5"/>
              </w:rPr>
              <w:t xml:space="preserve"> </w:t>
            </w:r>
            <w:r>
              <w:rPr>
                <w:color w:val="1F1C52"/>
              </w:rPr>
              <w:t>opportunities,</w:t>
            </w:r>
            <w:r>
              <w:rPr>
                <w:color w:val="1F1C52"/>
                <w:spacing w:val="-5"/>
              </w:rPr>
              <w:t xml:space="preserve"> </w:t>
            </w:r>
            <w:r>
              <w:rPr>
                <w:color w:val="1F1C52"/>
              </w:rPr>
              <w:t>and</w:t>
            </w:r>
            <w:r>
              <w:rPr>
                <w:color w:val="1F1C52"/>
                <w:spacing w:val="-8"/>
              </w:rPr>
              <w:t xml:space="preserve"> </w:t>
            </w:r>
            <w:r>
              <w:rPr>
                <w:color w:val="1F1C52"/>
              </w:rPr>
              <w:t>correct</w:t>
            </w:r>
          </w:p>
          <w:p w14:paraId="2726FDB5" w14:textId="77777777" w:rsidR="00D7663B" w:rsidRDefault="00EE0066">
            <w:pPr>
              <w:pStyle w:val="TableParagraph"/>
              <w:spacing w:line="233" w:lineRule="exact"/>
              <w:ind w:left="107"/>
            </w:pPr>
            <w:r>
              <w:rPr>
                <w:color w:val="1F1C52"/>
              </w:rPr>
              <w:t>injustices</w:t>
            </w:r>
            <w:r>
              <w:rPr>
                <w:color w:val="1F1C52"/>
                <w:spacing w:val="-9"/>
              </w:rPr>
              <w:t xml:space="preserve"> </w:t>
            </w:r>
            <w:r>
              <w:rPr>
                <w:color w:val="1F1C52"/>
              </w:rPr>
              <w:t>in</w:t>
            </w:r>
            <w:r>
              <w:rPr>
                <w:color w:val="1F1C52"/>
                <w:spacing w:val="-15"/>
              </w:rPr>
              <w:t xml:space="preserve"> </w:t>
            </w:r>
            <w:r>
              <w:rPr>
                <w:color w:val="1F1C52"/>
              </w:rPr>
              <w:t>American</w:t>
            </w:r>
            <w:r>
              <w:rPr>
                <w:color w:val="1F1C52"/>
                <w:spacing w:val="-6"/>
              </w:rPr>
              <w:t xml:space="preserve"> </w:t>
            </w:r>
            <w:r>
              <w:rPr>
                <w:color w:val="1F1C52"/>
                <w:spacing w:val="-4"/>
              </w:rPr>
              <w:t>life.</w:t>
            </w:r>
          </w:p>
        </w:tc>
      </w:tr>
      <w:tr w:rsidR="00D7663B" w14:paraId="2726FDB9" w14:textId="77777777">
        <w:trPr>
          <w:trHeight w:val="506"/>
        </w:trPr>
        <w:tc>
          <w:tcPr>
            <w:tcW w:w="1913" w:type="dxa"/>
          </w:tcPr>
          <w:p w14:paraId="2726FDB7"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3.13</w:t>
            </w:r>
          </w:p>
        </w:tc>
        <w:tc>
          <w:tcPr>
            <w:tcW w:w="6991" w:type="dxa"/>
          </w:tcPr>
          <w:p w14:paraId="2726FDB8" w14:textId="77777777" w:rsidR="00D7663B" w:rsidRDefault="00EE0066">
            <w:pPr>
              <w:pStyle w:val="TableParagraph"/>
              <w:spacing w:line="254" w:lineRule="exact"/>
              <w:ind w:left="107" w:right="138"/>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6"/>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5"/>
              </w:rPr>
              <w:t xml:space="preserve"> </w:t>
            </w:r>
            <w:r>
              <w:rPr>
                <w:color w:val="1F1C52"/>
              </w:rPr>
              <w:t>to</w:t>
            </w:r>
            <w:r>
              <w:rPr>
                <w:color w:val="1F1C52"/>
                <w:spacing w:val="-3"/>
              </w:rPr>
              <w:t xml:space="preserve"> </w:t>
            </w:r>
            <w:r>
              <w:rPr>
                <w:color w:val="1F1C52"/>
              </w:rPr>
              <w:t>United States history.</w:t>
            </w:r>
          </w:p>
        </w:tc>
      </w:tr>
      <w:tr w:rsidR="00D7663B" w14:paraId="2726FDBC" w14:textId="77777777">
        <w:trPr>
          <w:trHeight w:val="252"/>
        </w:trPr>
        <w:tc>
          <w:tcPr>
            <w:tcW w:w="1913" w:type="dxa"/>
          </w:tcPr>
          <w:p w14:paraId="2726FDBA"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4.1</w:t>
            </w:r>
          </w:p>
        </w:tc>
        <w:tc>
          <w:tcPr>
            <w:tcW w:w="6991" w:type="dxa"/>
          </w:tcPr>
          <w:p w14:paraId="2726FDBB" w14:textId="77777777" w:rsidR="00D7663B" w:rsidRDefault="00EE0066">
            <w:pPr>
              <w:pStyle w:val="TableParagraph"/>
              <w:spacing w:line="232" w:lineRule="exact"/>
              <w:ind w:left="107"/>
            </w:pPr>
            <w:r>
              <w:rPr>
                <w:color w:val="1F1C52"/>
              </w:rPr>
              <w:t>Analyze</w:t>
            </w:r>
            <w:r>
              <w:rPr>
                <w:color w:val="1F1C52"/>
                <w:spacing w:val="-4"/>
              </w:rPr>
              <w:t xml:space="preserve"> </w:t>
            </w:r>
            <w:r>
              <w:rPr>
                <w:color w:val="1F1C52"/>
              </w:rPr>
              <w:t>the</w:t>
            </w:r>
            <w:r>
              <w:rPr>
                <w:color w:val="1F1C52"/>
                <w:spacing w:val="-4"/>
              </w:rPr>
              <w:t xml:space="preserve"> </w:t>
            </w:r>
            <w:r>
              <w:rPr>
                <w:color w:val="1F1C52"/>
              </w:rPr>
              <w:t>major</w:t>
            </w:r>
            <w:r>
              <w:rPr>
                <w:color w:val="1F1C52"/>
                <w:spacing w:val="-2"/>
              </w:rPr>
              <w:t xml:space="preserve"> </w:t>
            </w:r>
            <w:r>
              <w:rPr>
                <w:color w:val="1F1C52"/>
              </w:rPr>
              <w:t>factors</w:t>
            </w:r>
            <w:r>
              <w:rPr>
                <w:color w:val="1F1C52"/>
                <w:spacing w:val="-4"/>
              </w:rPr>
              <w:t xml:space="preserve"> </w:t>
            </w:r>
            <w:r>
              <w:rPr>
                <w:color w:val="1F1C52"/>
              </w:rPr>
              <w:t>that</w:t>
            </w:r>
            <w:r>
              <w:rPr>
                <w:color w:val="1F1C52"/>
                <w:spacing w:val="-3"/>
              </w:rPr>
              <w:t xml:space="preserve"> </w:t>
            </w:r>
            <w:r>
              <w:rPr>
                <w:color w:val="1F1C52"/>
              </w:rPr>
              <w:t>drove</w:t>
            </w:r>
            <w:r>
              <w:rPr>
                <w:color w:val="1F1C52"/>
                <w:spacing w:val="-3"/>
              </w:rPr>
              <w:t xml:space="preserve"> </w:t>
            </w:r>
            <w:r>
              <w:rPr>
                <w:color w:val="1F1C52"/>
              </w:rPr>
              <w:t>United</w:t>
            </w:r>
            <w:r>
              <w:rPr>
                <w:color w:val="1F1C52"/>
                <w:spacing w:val="-4"/>
              </w:rPr>
              <w:t xml:space="preserve"> </w:t>
            </w:r>
            <w:r>
              <w:rPr>
                <w:color w:val="1F1C52"/>
              </w:rPr>
              <w:t>States</w:t>
            </w:r>
            <w:r>
              <w:rPr>
                <w:color w:val="1F1C52"/>
                <w:spacing w:val="-5"/>
              </w:rPr>
              <w:t xml:space="preserve"> </w:t>
            </w:r>
            <w:r>
              <w:rPr>
                <w:color w:val="1F1C52"/>
                <w:spacing w:val="-2"/>
              </w:rPr>
              <w:t>imperialism.</w:t>
            </w:r>
          </w:p>
        </w:tc>
      </w:tr>
      <w:tr w:rsidR="00D7663B" w14:paraId="2726FDBF" w14:textId="77777777">
        <w:trPr>
          <w:trHeight w:val="251"/>
        </w:trPr>
        <w:tc>
          <w:tcPr>
            <w:tcW w:w="1913" w:type="dxa"/>
          </w:tcPr>
          <w:p w14:paraId="2726FDBD"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4.2</w:t>
            </w:r>
          </w:p>
        </w:tc>
        <w:tc>
          <w:tcPr>
            <w:tcW w:w="6991" w:type="dxa"/>
          </w:tcPr>
          <w:p w14:paraId="2726FDBE"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motives</w:t>
            </w:r>
            <w:r>
              <w:rPr>
                <w:color w:val="1F1C52"/>
                <w:spacing w:val="-1"/>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2"/>
              </w:rPr>
              <w:t xml:space="preserve"> </w:t>
            </w:r>
            <w:r>
              <w:rPr>
                <w:color w:val="1F1C52"/>
              </w:rPr>
              <w:t>acquisition</w:t>
            </w:r>
            <w:r>
              <w:rPr>
                <w:color w:val="1F1C52"/>
                <w:spacing w:val="-4"/>
              </w:rPr>
              <w:t xml:space="preserve"> </w:t>
            </w:r>
            <w:r>
              <w:rPr>
                <w:color w:val="1F1C52"/>
              </w:rPr>
              <w:t>of</w:t>
            </w:r>
            <w:r>
              <w:rPr>
                <w:color w:val="1F1C52"/>
                <w:spacing w:val="-4"/>
              </w:rPr>
              <w:t xml:space="preserve"> </w:t>
            </w:r>
            <w:r>
              <w:rPr>
                <w:color w:val="1F1C52"/>
              </w:rPr>
              <w:t>the</w:t>
            </w:r>
            <w:r>
              <w:rPr>
                <w:color w:val="1F1C52"/>
                <w:spacing w:val="-3"/>
              </w:rPr>
              <w:t xml:space="preserve"> </w:t>
            </w:r>
            <w:r>
              <w:rPr>
                <w:color w:val="1F1C52"/>
                <w:spacing w:val="-2"/>
              </w:rPr>
              <w:t>territories.</w:t>
            </w:r>
          </w:p>
        </w:tc>
      </w:tr>
      <w:tr w:rsidR="00D7663B" w14:paraId="2726FDC2" w14:textId="77777777">
        <w:trPr>
          <w:trHeight w:val="253"/>
        </w:trPr>
        <w:tc>
          <w:tcPr>
            <w:tcW w:w="1913" w:type="dxa"/>
          </w:tcPr>
          <w:p w14:paraId="2726FDC0" w14:textId="77777777" w:rsidR="00D7663B" w:rsidRDefault="00EE0066">
            <w:pPr>
              <w:pStyle w:val="TableParagraph"/>
              <w:spacing w:line="234" w:lineRule="exact"/>
            </w:pPr>
            <w:r>
              <w:rPr>
                <w:color w:val="1F1C52"/>
                <w:spacing w:val="-2"/>
              </w:rPr>
              <w:t>SS.</w:t>
            </w:r>
            <w:proofErr w:type="gramStart"/>
            <w:r>
              <w:rPr>
                <w:color w:val="1F1C52"/>
                <w:spacing w:val="-2"/>
              </w:rPr>
              <w:t>912.A.</w:t>
            </w:r>
            <w:proofErr w:type="gramEnd"/>
            <w:r>
              <w:rPr>
                <w:color w:val="1F1C52"/>
                <w:spacing w:val="-2"/>
              </w:rPr>
              <w:t>4.3</w:t>
            </w:r>
          </w:p>
        </w:tc>
        <w:tc>
          <w:tcPr>
            <w:tcW w:w="6991" w:type="dxa"/>
          </w:tcPr>
          <w:p w14:paraId="2726FDC1" w14:textId="77777777" w:rsidR="00D7663B" w:rsidRDefault="00EE0066">
            <w:pPr>
              <w:pStyle w:val="TableParagraph"/>
              <w:spacing w:line="234" w:lineRule="exact"/>
              <w:ind w:left="107"/>
            </w:pPr>
            <w:r>
              <w:rPr>
                <w:color w:val="1F1C52"/>
              </w:rPr>
              <w:t>Examine</w:t>
            </w:r>
            <w:r>
              <w:rPr>
                <w:color w:val="1F1C52"/>
                <w:spacing w:val="-7"/>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4"/>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Spanish</w:t>
            </w:r>
            <w:r>
              <w:rPr>
                <w:color w:val="1F1C52"/>
                <w:spacing w:val="-13"/>
              </w:rPr>
              <w:t xml:space="preserve"> </w:t>
            </w:r>
            <w:r>
              <w:rPr>
                <w:color w:val="1F1C52"/>
              </w:rPr>
              <w:t>American</w:t>
            </w:r>
            <w:r>
              <w:rPr>
                <w:color w:val="1F1C52"/>
                <w:spacing w:val="-8"/>
              </w:rPr>
              <w:t xml:space="preserve"> </w:t>
            </w:r>
            <w:r>
              <w:rPr>
                <w:color w:val="1F1C52"/>
                <w:spacing w:val="-4"/>
              </w:rPr>
              <w:t>War.</w:t>
            </w:r>
          </w:p>
        </w:tc>
      </w:tr>
      <w:tr w:rsidR="00D7663B" w14:paraId="2726FDC6" w14:textId="77777777">
        <w:trPr>
          <w:trHeight w:val="757"/>
        </w:trPr>
        <w:tc>
          <w:tcPr>
            <w:tcW w:w="1913" w:type="dxa"/>
          </w:tcPr>
          <w:p w14:paraId="2726FDC3"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4.4</w:t>
            </w:r>
          </w:p>
        </w:tc>
        <w:tc>
          <w:tcPr>
            <w:tcW w:w="6991" w:type="dxa"/>
          </w:tcPr>
          <w:p w14:paraId="2726FDC4" w14:textId="77777777" w:rsidR="00D7663B" w:rsidRDefault="00EE0066">
            <w:pPr>
              <w:pStyle w:val="TableParagraph"/>
              <w:ind w:left="107" w:right="138"/>
            </w:pPr>
            <w:r>
              <w:rPr>
                <w:color w:val="1F1C52"/>
              </w:rPr>
              <w:t>Analyze the economic, military, and security motivations of the United States</w:t>
            </w:r>
            <w:r>
              <w:rPr>
                <w:color w:val="1F1C52"/>
                <w:spacing w:val="-4"/>
              </w:rPr>
              <w:t xml:space="preserve"> </w:t>
            </w:r>
            <w:r>
              <w:rPr>
                <w:color w:val="1F1C52"/>
              </w:rPr>
              <w:t>to</w:t>
            </w:r>
            <w:r>
              <w:rPr>
                <w:color w:val="1F1C52"/>
                <w:spacing w:val="-2"/>
              </w:rPr>
              <w:t xml:space="preserve"> </w:t>
            </w:r>
            <w:r>
              <w:rPr>
                <w:color w:val="1F1C52"/>
              </w:rPr>
              <w:t>complete</w:t>
            </w:r>
            <w:r>
              <w:rPr>
                <w:color w:val="1F1C52"/>
                <w:spacing w:val="-4"/>
              </w:rPr>
              <w:t xml:space="preserve"> </w:t>
            </w:r>
            <w:r>
              <w:rPr>
                <w:color w:val="1F1C52"/>
              </w:rPr>
              <w:t>the</w:t>
            </w:r>
            <w:r>
              <w:rPr>
                <w:color w:val="1F1C52"/>
                <w:spacing w:val="-2"/>
              </w:rPr>
              <w:t xml:space="preserve"> </w:t>
            </w:r>
            <w:r>
              <w:rPr>
                <w:color w:val="1F1C52"/>
              </w:rPr>
              <w:t>Panama</w:t>
            </w:r>
            <w:r>
              <w:rPr>
                <w:color w:val="1F1C52"/>
                <w:spacing w:val="-2"/>
              </w:rPr>
              <w:t xml:space="preserve"> </w:t>
            </w:r>
            <w:r>
              <w:rPr>
                <w:color w:val="1F1C52"/>
              </w:rPr>
              <w:t>Canal</w:t>
            </w:r>
            <w:r>
              <w:rPr>
                <w:color w:val="1F1C52"/>
                <w:spacing w:val="-4"/>
              </w:rPr>
              <w:t xml:space="preserve"> </w:t>
            </w:r>
            <w:r>
              <w:rPr>
                <w:color w:val="1F1C52"/>
              </w:rPr>
              <w:t>as</w:t>
            </w:r>
            <w:r>
              <w:rPr>
                <w:color w:val="1F1C52"/>
                <w:spacing w:val="-2"/>
              </w:rPr>
              <w:t xml:space="preserve"> </w:t>
            </w:r>
            <w:r>
              <w:rPr>
                <w:color w:val="1F1C52"/>
              </w:rPr>
              <w:t>well</w:t>
            </w:r>
            <w:r>
              <w:rPr>
                <w:color w:val="1F1C52"/>
                <w:spacing w:val="-4"/>
              </w:rPr>
              <w:t xml:space="preserve"> </w:t>
            </w:r>
            <w:r>
              <w:rPr>
                <w:color w:val="1F1C52"/>
              </w:rPr>
              <w:t>as</w:t>
            </w:r>
            <w:r>
              <w:rPr>
                <w:color w:val="1F1C52"/>
                <w:spacing w:val="-4"/>
              </w:rPr>
              <w:t xml:space="preserve"> </w:t>
            </w:r>
            <w:r>
              <w:rPr>
                <w:color w:val="1F1C52"/>
              </w:rPr>
              <w:t>major</w:t>
            </w:r>
            <w:r>
              <w:rPr>
                <w:color w:val="1F1C52"/>
                <w:spacing w:val="-4"/>
              </w:rPr>
              <w:t xml:space="preserve"> </w:t>
            </w:r>
            <w:r>
              <w:rPr>
                <w:color w:val="1F1C52"/>
              </w:rPr>
              <w:t>obstacles</w:t>
            </w:r>
            <w:r>
              <w:rPr>
                <w:color w:val="1F1C52"/>
                <w:spacing w:val="-4"/>
              </w:rPr>
              <w:t xml:space="preserve"> </w:t>
            </w:r>
            <w:r>
              <w:rPr>
                <w:color w:val="1F1C52"/>
              </w:rPr>
              <w:t>involved</w:t>
            </w:r>
            <w:r>
              <w:rPr>
                <w:color w:val="1F1C52"/>
                <w:spacing w:val="-5"/>
              </w:rPr>
              <w:t xml:space="preserve"> </w:t>
            </w:r>
            <w:r>
              <w:rPr>
                <w:color w:val="1F1C52"/>
              </w:rPr>
              <w:t>in</w:t>
            </w:r>
          </w:p>
          <w:p w14:paraId="2726FDC5" w14:textId="77777777" w:rsidR="00D7663B" w:rsidRDefault="00EE0066">
            <w:pPr>
              <w:pStyle w:val="TableParagraph"/>
              <w:spacing w:line="233" w:lineRule="exact"/>
              <w:ind w:left="107"/>
            </w:pPr>
            <w:r>
              <w:rPr>
                <w:color w:val="1F1C52"/>
              </w:rPr>
              <w:t xml:space="preserve">its </w:t>
            </w:r>
            <w:r>
              <w:rPr>
                <w:color w:val="1F1C52"/>
                <w:spacing w:val="-2"/>
              </w:rPr>
              <w:t>construction.</w:t>
            </w:r>
          </w:p>
        </w:tc>
      </w:tr>
      <w:tr w:rsidR="00D7663B" w14:paraId="2726FDC9" w14:textId="77777777">
        <w:trPr>
          <w:trHeight w:val="506"/>
        </w:trPr>
        <w:tc>
          <w:tcPr>
            <w:tcW w:w="1913" w:type="dxa"/>
          </w:tcPr>
          <w:p w14:paraId="2726FDC7"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4.5</w:t>
            </w:r>
          </w:p>
        </w:tc>
        <w:tc>
          <w:tcPr>
            <w:tcW w:w="6991" w:type="dxa"/>
          </w:tcPr>
          <w:p w14:paraId="2726FDC8" w14:textId="77777777" w:rsidR="00D7663B" w:rsidRDefault="00EE0066">
            <w:pPr>
              <w:pStyle w:val="TableParagraph"/>
              <w:spacing w:line="254" w:lineRule="exact"/>
              <w:ind w:left="107" w:right="138"/>
            </w:pPr>
            <w:r>
              <w:rPr>
                <w:color w:val="1F1C52"/>
              </w:rPr>
              <w:t>Examine</w:t>
            </w:r>
            <w:r>
              <w:rPr>
                <w:color w:val="1F1C52"/>
                <w:spacing w:val="-6"/>
              </w:rPr>
              <w:t xml:space="preserve"> </w:t>
            </w:r>
            <w:r>
              <w:rPr>
                <w:color w:val="1F1C52"/>
              </w:rPr>
              <w:t>causes,</w:t>
            </w:r>
            <w:r>
              <w:rPr>
                <w:color w:val="1F1C52"/>
                <w:spacing w:val="-4"/>
              </w:rPr>
              <w:t xml:space="preserve"> </w:t>
            </w:r>
            <w:r>
              <w:rPr>
                <w:color w:val="1F1C52"/>
              </w:rPr>
              <w:t>course,</w:t>
            </w:r>
            <w:r>
              <w:rPr>
                <w:color w:val="1F1C52"/>
                <w:spacing w:val="-4"/>
              </w:rPr>
              <w:t xml:space="preserve"> </w:t>
            </w:r>
            <w:r>
              <w:rPr>
                <w:color w:val="1F1C52"/>
              </w:rPr>
              <w:t>and</w:t>
            </w:r>
            <w:r>
              <w:rPr>
                <w:color w:val="1F1C52"/>
                <w:spacing w:val="-4"/>
              </w:rPr>
              <w:t xml:space="preserve"> </w:t>
            </w:r>
            <w:r>
              <w:rPr>
                <w:color w:val="1F1C52"/>
              </w:rPr>
              <w:t>consequences</w:t>
            </w:r>
            <w:r>
              <w:rPr>
                <w:color w:val="1F1C52"/>
                <w:spacing w:val="-6"/>
              </w:rPr>
              <w:t xml:space="preserve"> </w:t>
            </w:r>
            <w:r>
              <w:rPr>
                <w:color w:val="1F1C52"/>
              </w:rPr>
              <w:t>of</w:t>
            </w:r>
            <w:r>
              <w:rPr>
                <w:color w:val="1F1C52"/>
                <w:spacing w:val="-3"/>
              </w:rPr>
              <w:t xml:space="preserve"> </w:t>
            </w:r>
            <w:r>
              <w:rPr>
                <w:color w:val="1F1C52"/>
              </w:rPr>
              <w:t>United</w:t>
            </w:r>
            <w:r>
              <w:rPr>
                <w:color w:val="1F1C52"/>
                <w:spacing w:val="-4"/>
              </w:rPr>
              <w:t xml:space="preserve"> </w:t>
            </w:r>
            <w:r>
              <w:rPr>
                <w:color w:val="1F1C52"/>
              </w:rPr>
              <w:t>States</w:t>
            </w:r>
            <w:r>
              <w:rPr>
                <w:color w:val="1F1C52"/>
                <w:spacing w:val="-6"/>
              </w:rPr>
              <w:t xml:space="preserve"> </w:t>
            </w:r>
            <w:r>
              <w:rPr>
                <w:color w:val="1F1C52"/>
              </w:rPr>
              <w:t>involvement</w:t>
            </w:r>
            <w:r>
              <w:rPr>
                <w:color w:val="1F1C52"/>
                <w:spacing w:val="-3"/>
              </w:rPr>
              <w:t xml:space="preserve"> </w:t>
            </w:r>
            <w:r>
              <w:rPr>
                <w:color w:val="1F1C52"/>
              </w:rPr>
              <w:t>in World War I.</w:t>
            </w:r>
          </w:p>
        </w:tc>
      </w:tr>
      <w:tr w:rsidR="00D7663B" w14:paraId="2726FDCD" w14:textId="77777777">
        <w:trPr>
          <w:trHeight w:val="758"/>
        </w:trPr>
        <w:tc>
          <w:tcPr>
            <w:tcW w:w="1913" w:type="dxa"/>
          </w:tcPr>
          <w:p w14:paraId="2726FDCA"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4.6</w:t>
            </w:r>
          </w:p>
        </w:tc>
        <w:tc>
          <w:tcPr>
            <w:tcW w:w="6991" w:type="dxa"/>
          </w:tcPr>
          <w:p w14:paraId="2726FDCB" w14:textId="77777777" w:rsidR="00D7663B" w:rsidRDefault="00EE0066">
            <w:pPr>
              <w:pStyle w:val="TableParagraph"/>
              <w:spacing w:line="249" w:lineRule="exact"/>
              <w:ind w:left="107"/>
            </w:pPr>
            <w:r>
              <w:rPr>
                <w:color w:val="1F1C52"/>
              </w:rPr>
              <w:t>Examine</w:t>
            </w:r>
            <w:r>
              <w:rPr>
                <w:color w:val="1F1C52"/>
                <w:spacing w:val="-3"/>
              </w:rPr>
              <w:t xml:space="preserve"> </w:t>
            </w:r>
            <w:r>
              <w:rPr>
                <w:color w:val="1F1C52"/>
              </w:rPr>
              <w:t>how</w:t>
            </w:r>
            <w:r>
              <w:rPr>
                <w:color w:val="1F1C52"/>
                <w:spacing w:val="-4"/>
              </w:rPr>
              <w:t xml:space="preserve"> </w:t>
            </w:r>
            <w:r>
              <w:rPr>
                <w:color w:val="1F1C52"/>
              </w:rPr>
              <w:t>the</w:t>
            </w:r>
            <w:r>
              <w:rPr>
                <w:color w:val="1F1C52"/>
                <w:spacing w:val="-5"/>
              </w:rPr>
              <w:t xml:space="preserve"> </w:t>
            </w:r>
            <w:r>
              <w:rPr>
                <w:color w:val="1F1C52"/>
              </w:rPr>
              <w:t>United</w:t>
            </w:r>
            <w:r>
              <w:rPr>
                <w:color w:val="1F1C52"/>
                <w:spacing w:val="-2"/>
              </w:rPr>
              <w:t xml:space="preserve"> </w:t>
            </w:r>
            <w:r>
              <w:rPr>
                <w:color w:val="1F1C52"/>
              </w:rPr>
              <w:t>States</w:t>
            </w:r>
            <w:r>
              <w:rPr>
                <w:color w:val="1F1C52"/>
                <w:spacing w:val="-5"/>
              </w:rPr>
              <w:t xml:space="preserve"> </w:t>
            </w:r>
            <w:r>
              <w:rPr>
                <w:color w:val="1F1C52"/>
              </w:rPr>
              <w:t>government</w:t>
            </w:r>
            <w:r>
              <w:rPr>
                <w:color w:val="1F1C52"/>
                <w:spacing w:val="-2"/>
              </w:rPr>
              <w:t xml:space="preserve"> </w:t>
            </w:r>
            <w:r>
              <w:rPr>
                <w:color w:val="1F1C52"/>
              </w:rPr>
              <w:t>prepared</w:t>
            </w:r>
            <w:r>
              <w:rPr>
                <w:color w:val="1F1C52"/>
                <w:spacing w:val="-5"/>
              </w:rPr>
              <w:t xml:space="preserve"> </w:t>
            </w:r>
            <w:r>
              <w:rPr>
                <w:color w:val="1F1C52"/>
              </w:rPr>
              <w:t>the</w:t>
            </w:r>
            <w:r>
              <w:rPr>
                <w:color w:val="1F1C52"/>
                <w:spacing w:val="-3"/>
              </w:rPr>
              <w:t xml:space="preserve"> </w:t>
            </w:r>
            <w:r>
              <w:rPr>
                <w:color w:val="1F1C52"/>
              </w:rPr>
              <w:t>nation</w:t>
            </w:r>
            <w:r>
              <w:rPr>
                <w:color w:val="1F1C52"/>
                <w:spacing w:val="-6"/>
              </w:rPr>
              <w:t xml:space="preserve"> </w:t>
            </w:r>
            <w:r>
              <w:rPr>
                <w:color w:val="1F1C52"/>
              </w:rPr>
              <w:t>for</w:t>
            </w:r>
            <w:r>
              <w:rPr>
                <w:color w:val="1F1C52"/>
                <w:spacing w:val="-2"/>
              </w:rPr>
              <w:t xml:space="preserve"> </w:t>
            </w:r>
            <w:r>
              <w:rPr>
                <w:color w:val="1F1C52"/>
              </w:rPr>
              <w:t>war</w:t>
            </w:r>
            <w:r>
              <w:rPr>
                <w:color w:val="1F1C52"/>
                <w:spacing w:val="-1"/>
              </w:rPr>
              <w:t xml:space="preserve"> </w:t>
            </w:r>
            <w:r>
              <w:rPr>
                <w:color w:val="1F1C52"/>
                <w:spacing w:val="-4"/>
              </w:rPr>
              <w:t>with</w:t>
            </w:r>
          </w:p>
          <w:p w14:paraId="2726FDCC" w14:textId="77777777" w:rsidR="00D7663B" w:rsidRDefault="00EE0066">
            <w:pPr>
              <w:pStyle w:val="TableParagraph"/>
              <w:spacing w:line="252" w:lineRule="exact"/>
              <w:ind w:left="107" w:right="138"/>
            </w:pPr>
            <w:r>
              <w:rPr>
                <w:color w:val="1F1C52"/>
              </w:rPr>
              <w:t>war</w:t>
            </w:r>
            <w:r>
              <w:rPr>
                <w:color w:val="1F1C52"/>
                <w:spacing w:val="-8"/>
              </w:rPr>
              <w:t xml:space="preserve"> </w:t>
            </w:r>
            <w:r>
              <w:rPr>
                <w:color w:val="1F1C52"/>
              </w:rPr>
              <w:t>measures</w:t>
            </w:r>
            <w:r>
              <w:rPr>
                <w:color w:val="1F1C52"/>
                <w:spacing w:val="-6"/>
              </w:rPr>
              <w:t xml:space="preserve"> </w:t>
            </w:r>
            <w:r>
              <w:rPr>
                <w:color w:val="1F1C52"/>
              </w:rPr>
              <w:t>(Selective</w:t>
            </w:r>
            <w:r>
              <w:rPr>
                <w:color w:val="1F1C52"/>
                <w:spacing w:val="-6"/>
              </w:rPr>
              <w:t xml:space="preserve"> </w:t>
            </w:r>
            <w:r>
              <w:rPr>
                <w:color w:val="1F1C52"/>
              </w:rPr>
              <w:t>Service</w:t>
            </w:r>
            <w:r>
              <w:rPr>
                <w:color w:val="1F1C52"/>
                <w:spacing w:val="-14"/>
              </w:rPr>
              <w:t xml:space="preserve"> </w:t>
            </w:r>
            <w:r>
              <w:rPr>
                <w:color w:val="1F1C52"/>
              </w:rPr>
              <w:t>Act,</w:t>
            </w:r>
            <w:r>
              <w:rPr>
                <w:color w:val="1F1C52"/>
                <w:spacing w:val="-11"/>
              </w:rPr>
              <w:t xml:space="preserve"> </w:t>
            </w:r>
            <w:r>
              <w:rPr>
                <w:color w:val="1F1C52"/>
              </w:rPr>
              <w:t>War</w:t>
            </w:r>
            <w:r>
              <w:rPr>
                <w:color w:val="1F1C52"/>
                <w:spacing w:val="-8"/>
              </w:rPr>
              <w:t xml:space="preserve"> </w:t>
            </w:r>
            <w:r>
              <w:rPr>
                <w:color w:val="1F1C52"/>
              </w:rPr>
              <w:t>Industries</w:t>
            </w:r>
            <w:r>
              <w:rPr>
                <w:color w:val="1F1C52"/>
                <w:spacing w:val="-6"/>
              </w:rPr>
              <w:t xml:space="preserve"> </w:t>
            </w:r>
            <w:r>
              <w:rPr>
                <w:color w:val="1F1C52"/>
              </w:rPr>
              <w:t>Board,</w:t>
            </w:r>
            <w:r>
              <w:rPr>
                <w:color w:val="1F1C52"/>
                <w:spacing w:val="-6"/>
              </w:rPr>
              <w:t xml:space="preserve"> </w:t>
            </w:r>
            <w:r>
              <w:rPr>
                <w:color w:val="1F1C52"/>
              </w:rPr>
              <w:t>war</w:t>
            </w:r>
            <w:r>
              <w:rPr>
                <w:color w:val="1F1C52"/>
                <w:spacing w:val="-5"/>
              </w:rPr>
              <w:t xml:space="preserve"> </w:t>
            </w:r>
            <w:r>
              <w:rPr>
                <w:color w:val="1F1C52"/>
              </w:rPr>
              <w:t>bonds, Espionage Act, Sedition Act, Committee of Public Information).</w:t>
            </w:r>
          </w:p>
        </w:tc>
      </w:tr>
      <w:tr w:rsidR="00D7663B" w14:paraId="2726FDD0" w14:textId="77777777">
        <w:trPr>
          <w:trHeight w:val="506"/>
        </w:trPr>
        <w:tc>
          <w:tcPr>
            <w:tcW w:w="1913" w:type="dxa"/>
          </w:tcPr>
          <w:p w14:paraId="2726FDCE"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4.7</w:t>
            </w:r>
          </w:p>
        </w:tc>
        <w:tc>
          <w:tcPr>
            <w:tcW w:w="6991" w:type="dxa"/>
          </w:tcPr>
          <w:p w14:paraId="2726FDCF" w14:textId="77777777" w:rsidR="00D7663B" w:rsidRDefault="00EE0066">
            <w:pPr>
              <w:pStyle w:val="TableParagraph"/>
              <w:spacing w:line="252" w:lineRule="exact"/>
              <w:ind w:left="107" w:right="138"/>
            </w:pPr>
            <w:r>
              <w:rPr>
                <w:color w:val="1F1C52"/>
              </w:rPr>
              <w:t>Examine</w:t>
            </w:r>
            <w:r>
              <w:rPr>
                <w:color w:val="1F1C52"/>
                <w:spacing w:val="-6"/>
              </w:rPr>
              <w:t xml:space="preserve"> </w:t>
            </w:r>
            <w:r>
              <w:rPr>
                <w:color w:val="1F1C52"/>
              </w:rPr>
              <w:t>the</w:t>
            </w:r>
            <w:r>
              <w:rPr>
                <w:color w:val="1F1C52"/>
                <w:spacing w:val="-6"/>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airplanes,</w:t>
            </w:r>
            <w:r>
              <w:rPr>
                <w:color w:val="1F1C52"/>
                <w:spacing w:val="-4"/>
              </w:rPr>
              <w:t xml:space="preserve"> </w:t>
            </w:r>
            <w:r>
              <w:rPr>
                <w:color w:val="1F1C52"/>
              </w:rPr>
              <w:t>battleships,</w:t>
            </w:r>
            <w:r>
              <w:rPr>
                <w:color w:val="1F1C52"/>
                <w:spacing w:val="-4"/>
              </w:rPr>
              <w:t xml:space="preserve"> </w:t>
            </w:r>
            <w:r>
              <w:rPr>
                <w:color w:val="1F1C52"/>
              </w:rPr>
              <w:t>new</w:t>
            </w:r>
            <w:r>
              <w:rPr>
                <w:color w:val="1F1C52"/>
                <w:spacing w:val="-5"/>
              </w:rPr>
              <w:t xml:space="preserve"> </w:t>
            </w:r>
            <w:r>
              <w:rPr>
                <w:color w:val="1F1C52"/>
              </w:rPr>
              <w:t>weaponry</w:t>
            </w:r>
            <w:r>
              <w:rPr>
                <w:color w:val="1F1C52"/>
                <w:spacing w:val="-4"/>
              </w:rPr>
              <w:t xml:space="preserve"> </w:t>
            </w:r>
            <w:r>
              <w:rPr>
                <w:color w:val="1F1C52"/>
              </w:rPr>
              <w:t>and</w:t>
            </w:r>
            <w:r>
              <w:rPr>
                <w:color w:val="1F1C52"/>
                <w:spacing w:val="-4"/>
              </w:rPr>
              <w:t xml:space="preserve"> </w:t>
            </w:r>
            <w:r>
              <w:rPr>
                <w:color w:val="1F1C52"/>
              </w:rPr>
              <w:t>chemical warfare in creating new war strategies (trench warfare, convoys).</w:t>
            </w:r>
          </w:p>
        </w:tc>
      </w:tr>
      <w:tr w:rsidR="00D7663B" w14:paraId="2726FDD3" w14:textId="77777777">
        <w:trPr>
          <w:trHeight w:val="503"/>
        </w:trPr>
        <w:tc>
          <w:tcPr>
            <w:tcW w:w="1913" w:type="dxa"/>
          </w:tcPr>
          <w:p w14:paraId="2726FDD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4.8</w:t>
            </w:r>
          </w:p>
        </w:tc>
        <w:tc>
          <w:tcPr>
            <w:tcW w:w="6991" w:type="dxa"/>
          </w:tcPr>
          <w:p w14:paraId="2726FDD2" w14:textId="77777777" w:rsidR="00D7663B" w:rsidRDefault="00EE0066">
            <w:pPr>
              <w:pStyle w:val="TableParagraph"/>
              <w:spacing w:line="252" w:lineRule="exact"/>
              <w:ind w:left="107"/>
            </w:pPr>
            <w:r>
              <w:rPr>
                <w:color w:val="1F1C52"/>
              </w:rPr>
              <w:t>Compare</w:t>
            </w:r>
            <w:r>
              <w:rPr>
                <w:color w:val="1F1C52"/>
                <w:spacing w:val="-12"/>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6FDD6" w14:textId="77777777">
        <w:trPr>
          <w:trHeight w:val="760"/>
        </w:trPr>
        <w:tc>
          <w:tcPr>
            <w:tcW w:w="1913" w:type="dxa"/>
          </w:tcPr>
          <w:p w14:paraId="2726FDD4" w14:textId="77777777" w:rsidR="00D7663B" w:rsidRDefault="00EE0066">
            <w:pPr>
              <w:pStyle w:val="TableParagraph"/>
              <w:spacing w:before="252"/>
            </w:pPr>
            <w:r>
              <w:rPr>
                <w:color w:val="1F1C52"/>
                <w:spacing w:val="-2"/>
              </w:rPr>
              <w:t>SS.</w:t>
            </w:r>
            <w:proofErr w:type="gramStart"/>
            <w:r>
              <w:rPr>
                <w:color w:val="1F1C52"/>
                <w:spacing w:val="-2"/>
              </w:rPr>
              <w:t>912.A.</w:t>
            </w:r>
            <w:proofErr w:type="gramEnd"/>
            <w:r>
              <w:rPr>
                <w:color w:val="1F1C52"/>
                <w:spacing w:val="-2"/>
              </w:rPr>
              <w:t>4.9</w:t>
            </w:r>
          </w:p>
        </w:tc>
        <w:tc>
          <w:tcPr>
            <w:tcW w:w="6991" w:type="dxa"/>
          </w:tcPr>
          <w:p w14:paraId="2726FDD5" w14:textId="77777777" w:rsidR="00D7663B" w:rsidRDefault="00EE0066">
            <w:pPr>
              <w:pStyle w:val="TableParagraph"/>
              <w:spacing w:line="252" w:lineRule="exact"/>
              <w:ind w:left="107" w:right="138"/>
            </w:pPr>
            <w:r>
              <w:rPr>
                <w:color w:val="1F1C52"/>
              </w:rPr>
              <w:t>Compare how the war impacted German Americans, Asian Americans, African Americans, Hispanic Americans, Jewish Americans, Native Americans,</w:t>
            </w:r>
            <w:r>
              <w:rPr>
                <w:color w:val="1F1C52"/>
                <w:spacing w:val="-4"/>
              </w:rPr>
              <w:t xml:space="preserve"> </w:t>
            </w:r>
            <w:r>
              <w:rPr>
                <w:color w:val="1F1C52"/>
              </w:rPr>
              <w:t>Pacific</w:t>
            </w:r>
            <w:r>
              <w:rPr>
                <w:color w:val="1F1C52"/>
                <w:spacing w:val="-4"/>
              </w:rPr>
              <w:t xml:space="preserve"> </w:t>
            </w:r>
            <w:r>
              <w:rPr>
                <w:color w:val="1F1C52"/>
              </w:rPr>
              <w:t>Islanders,</w:t>
            </w:r>
            <w:r>
              <w:rPr>
                <w:color w:val="1F1C52"/>
                <w:spacing w:val="-4"/>
              </w:rPr>
              <w:t xml:space="preserve"> </w:t>
            </w:r>
            <w:r>
              <w:rPr>
                <w:color w:val="1F1C52"/>
              </w:rPr>
              <w:t>women</w:t>
            </w:r>
            <w:r>
              <w:rPr>
                <w:color w:val="1F1C52"/>
                <w:spacing w:val="-4"/>
              </w:rPr>
              <w:t xml:space="preserve"> </w:t>
            </w:r>
            <w:r>
              <w:rPr>
                <w:color w:val="1F1C52"/>
              </w:rPr>
              <w:t>and</w:t>
            </w:r>
            <w:r>
              <w:rPr>
                <w:color w:val="1F1C52"/>
                <w:spacing w:val="-6"/>
              </w:rPr>
              <w:t xml:space="preserve"> </w:t>
            </w:r>
            <w:r>
              <w:rPr>
                <w:color w:val="1F1C52"/>
              </w:rPr>
              <w:t>dissenters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p>
        </w:tc>
      </w:tr>
      <w:tr w:rsidR="00D7663B" w14:paraId="2726FDD9" w14:textId="77777777">
        <w:trPr>
          <w:trHeight w:val="506"/>
        </w:trPr>
        <w:tc>
          <w:tcPr>
            <w:tcW w:w="1913" w:type="dxa"/>
          </w:tcPr>
          <w:p w14:paraId="2726FDD7"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4.10</w:t>
            </w:r>
          </w:p>
        </w:tc>
        <w:tc>
          <w:tcPr>
            <w:tcW w:w="6991" w:type="dxa"/>
          </w:tcPr>
          <w:p w14:paraId="2726FDD8" w14:textId="77777777" w:rsidR="00D7663B" w:rsidRDefault="00EE0066">
            <w:pPr>
              <w:pStyle w:val="TableParagraph"/>
              <w:spacing w:line="252" w:lineRule="exact"/>
              <w:ind w:left="107" w:right="138"/>
            </w:pPr>
            <w:r>
              <w:rPr>
                <w:color w:val="1F1C52"/>
              </w:rPr>
              <w:t>Examine</w:t>
            </w:r>
            <w:r>
              <w:rPr>
                <w:color w:val="1F1C52"/>
                <w:spacing w:val="-7"/>
              </w:rPr>
              <w:t xml:space="preserve"> </w:t>
            </w:r>
            <w:r>
              <w:rPr>
                <w:color w:val="1F1C52"/>
              </w:rPr>
              <w:t>the</w:t>
            </w:r>
            <w:r>
              <w:rPr>
                <w:color w:val="1F1C52"/>
                <w:spacing w:val="-7"/>
              </w:rPr>
              <w:t xml:space="preserve"> </w:t>
            </w:r>
            <w:r>
              <w:rPr>
                <w:color w:val="1F1C52"/>
              </w:rPr>
              <w:t>provisions</w:t>
            </w:r>
            <w:r>
              <w:rPr>
                <w:color w:val="1F1C52"/>
                <w:spacing w:val="-7"/>
              </w:rPr>
              <w:t xml:space="preserve"> </w:t>
            </w:r>
            <w:r>
              <w:rPr>
                <w:color w:val="1F1C52"/>
              </w:rPr>
              <w:t>of</w:t>
            </w:r>
            <w:r>
              <w:rPr>
                <w:color w:val="1F1C52"/>
                <w:spacing w:val="-7"/>
              </w:rPr>
              <w:t xml:space="preserve"> </w:t>
            </w:r>
            <w:r>
              <w:rPr>
                <w:color w:val="1F1C52"/>
              </w:rPr>
              <w:t>the</w:t>
            </w:r>
            <w:r>
              <w:rPr>
                <w:color w:val="1F1C52"/>
                <w:spacing w:val="-10"/>
              </w:rPr>
              <w:t xml:space="preserve"> </w:t>
            </w:r>
            <w:r>
              <w:rPr>
                <w:color w:val="1F1C52"/>
              </w:rPr>
              <w:t>Treaty</w:t>
            </w:r>
            <w:r>
              <w:rPr>
                <w:color w:val="1F1C52"/>
                <w:spacing w:val="-5"/>
              </w:rPr>
              <w:t xml:space="preserve"> </w:t>
            </w:r>
            <w:r>
              <w:rPr>
                <w:color w:val="1F1C52"/>
              </w:rPr>
              <w:t>of</w:t>
            </w:r>
            <w:r>
              <w:rPr>
                <w:color w:val="1F1C52"/>
                <w:spacing w:val="-9"/>
              </w:rPr>
              <w:t xml:space="preserve"> </w:t>
            </w:r>
            <w:r>
              <w:rPr>
                <w:color w:val="1F1C52"/>
              </w:rPr>
              <w:t>Versailles</w:t>
            </w:r>
            <w:r>
              <w:rPr>
                <w:color w:val="1F1C52"/>
                <w:spacing w:val="-7"/>
              </w:rPr>
              <w:t xml:space="preserve"> </w:t>
            </w:r>
            <w:r>
              <w:rPr>
                <w:color w:val="1F1C52"/>
              </w:rPr>
              <w:t>and</w:t>
            </w:r>
            <w:r>
              <w:rPr>
                <w:color w:val="1F1C52"/>
                <w:spacing w:val="-8"/>
              </w:rPr>
              <w:t xml:space="preserve"> </w:t>
            </w:r>
            <w:r>
              <w:rPr>
                <w:color w:val="1F1C52"/>
              </w:rPr>
              <w:t>the</w:t>
            </w:r>
            <w:r>
              <w:rPr>
                <w:color w:val="1F1C52"/>
                <w:spacing w:val="-7"/>
              </w:rPr>
              <w:t xml:space="preserve"> </w:t>
            </w:r>
            <w:r>
              <w:rPr>
                <w:color w:val="1F1C52"/>
              </w:rPr>
              <w:t>failure</w:t>
            </w:r>
            <w:r>
              <w:rPr>
                <w:color w:val="1F1C52"/>
                <w:spacing w:val="-5"/>
              </w:rPr>
              <w:t xml:space="preserve"> </w:t>
            </w:r>
            <w:r>
              <w:rPr>
                <w:color w:val="1F1C52"/>
              </w:rPr>
              <w:t>of</w:t>
            </w:r>
            <w:r>
              <w:rPr>
                <w:color w:val="1F1C52"/>
                <w:spacing w:val="-4"/>
              </w:rPr>
              <w:t xml:space="preserve"> </w:t>
            </w:r>
            <w:r>
              <w:rPr>
                <w:color w:val="1F1C52"/>
              </w:rPr>
              <w:t>the United States to support the League of Nations.</w:t>
            </w:r>
          </w:p>
        </w:tc>
      </w:tr>
      <w:tr w:rsidR="00D7663B" w14:paraId="2726FDDC" w14:textId="77777777">
        <w:trPr>
          <w:trHeight w:val="505"/>
        </w:trPr>
        <w:tc>
          <w:tcPr>
            <w:tcW w:w="1913" w:type="dxa"/>
          </w:tcPr>
          <w:p w14:paraId="2726FDDA"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4.11</w:t>
            </w:r>
          </w:p>
        </w:tc>
        <w:tc>
          <w:tcPr>
            <w:tcW w:w="6991" w:type="dxa"/>
          </w:tcPr>
          <w:p w14:paraId="2726FDDB" w14:textId="77777777" w:rsidR="00D7663B" w:rsidRDefault="00EE0066">
            <w:pPr>
              <w:pStyle w:val="TableParagraph"/>
              <w:spacing w:line="252" w:lineRule="exact"/>
              <w:ind w:left="107" w:right="138"/>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6"/>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5"/>
              </w:rPr>
              <w:t xml:space="preserve"> </w:t>
            </w:r>
            <w:r>
              <w:rPr>
                <w:color w:val="1F1C52"/>
              </w:rPr>
              <w:t>to</w:t>
            </w:r>
            <w:r>
              <w:rPr>
                <w:color w:val="1F1C52"/>
                <w:spacing w:val="-3"/>
              </w:rPr>
              <w:t xml:space="preserve"> </w:t>
            </w:r>
            <w:r>
              <w:rPr>
                <w:color w:val="1F1C52"/>
              </w:rPr>
              <w:t>United States history.</w:t>
            </w:r>
          </w:p>
        </w:tc>
      </w:tr>
      <w:tr w:rsidR="00D7663B" w14:paraId="2726FDDF" w14:textId="77777777">
        <w:trPr>
          <w:trHeight w:val="251"/>
        </w:trPr>
        <w:tc>
          <w:tcPr>
            <w:tcW w:w="1913" w:type="dxa"/>
          </w:tcPr>
          <w:p w14:paraId="2726FDDD"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5.1</w:t>
            </w:r>
          </w:p>
        </w:tc>
        <w:tc>
          <w:tcPr>
            <w:tcW w:w="6991" w:type="dxa"/>
          </w:tcPr>
          <w:p w14:paraId="2726FDDE" w14:textId="77777777" w:rsidR="00D7663B" w:rsidRDefault="00EE0066">
            <w:pPr>
              <w:pStyle w:val="TableParagraph"/>
              <w:spacing w:line="232" w:lineRule="exact"/>
              <w:ind w:left="107"/>
            </w:pPr>
            <w:r>
              <w:rPr>
                <w:color w:val="1F1C52"/>
              </w:rPr>
              <w:t>Discuss</w:t>
            </w:r>
            <w:r>
              <w:rPr>
                <w:color w:val="1F1C52"/>
                <w:spacing w:val="-4"/>
              </w:rPr>
              <w:t xml:space="preserve"> </w:t>
            </w:r>
            <w:r>
              <w:rPr>
                <w:color w:val="1F1C52"/>
              </w:rPr>
              <w:t>the</w:t>
            </w:r>
            <w:r>
              <w:rPr>
                <w:color w:val="1F1C52"/>
                <w:spacing w:val="-3"/>
              </w:rPr>
              <w:t xml:space="preserve"> </w:t>
            </w:r>
            <w:r>
              <w:rPr>
                <w:color w:val="1F1C52"/>
              </w:rPr>
              <w:t>economic</w:t>
            </w:r>
            <w:r>
              <w:rPr>
                <w:color w:val="1F1C52"/>
                <w:spacing w:val="-3"/>
              </w:rPr>
              <w:t xml:space="preserve"> </w:t>
            </w:r>
            <w:r>
              <w:rPr>
                <w:color w:val="1F1C52"/>
              </w:rPr>
              <w:t>outcomes</w:t>
            </w:r>
            <w:r>
              <w:rPr>
                <w:color w:val="1F1C52"/>
                <w:spacing w:val="-4"/>
              </w:rPr>
              <w:t xml:space="preserve"> </w:t>
            </w:r>
            <w:r>
              <w:rPr>
                <w:color w:val="1F1C52"/>
              </w:rPr>
              <w:t>of</w:t>
            </w:r>
            <w:r>
              <w:rPr>
                <w:color w:val="1F1C52"/>
                <w:spacing w:val="-2"/>
              </w:rPr>
              <w:t xml:space="preserve"> demobilization.</w:t>
            </w:r>
          </w:p>
        </w:tc>
      </w:tr>
      <w:tr w:rsidR="00D7663B" w14:paraId="2726FDE2" w14:textId="77777777">
        <w:trPr>
          <w:trHeight w:val="505"/>
        </w:trPr>
        <w:tc>
          <w:tcPr>
            <w:tcW w:w="1913" w:type="dxa"/>
          </w:tcPr>
          <w:p w14:paraId="2726FDE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5.2</w:t>
            </w:r>
          </w:p>
        </w:tc>
        <w:tc>
          <w:tcPr>
            <w:tcW w:w="6991" w:type="dxa"/>
          </w:tcPr>
          <w:p w14:paraId="2726FDE1" w14:textId="77777777" w:rsidR="00D7663B" w:rsidRDefault="00EE0066">
            <w:pPr>
              <w:pStyle w:val="TableParagraph"/>
              <w:spacing w:line="252" w:lineRule="exact"/>
              <w:ind w:left="107" w:right="138"/>
            </w:pPr>
            <w:r>
              <w:rPr>
                <w:color w:val="1F1C52"/>
              </w:rPr>
              <w:t>Explain</w:t>
            </w:r>
            <w:r>
              <w:rPr>
                <w:color w:val="1F1C52"/>
                <w:spacing w:val="-6"/>
              </w:rPr>
              <w:t xml:space="preserve"> </w:t>
            </w:r>
            <w:r>
              <w:rPr>
                <w:color w:val="1F1C52"/>
              </w:rPr>
              <w:t>the</w:t>
            </w:r>
            <w:r>
              <w:rPr>
                <w:color w:val="1F1C52"/>
                <w:spacing w:val="-6"/>
              </w:rPr>
              <w:t xml:space="preserve"> </w:t>
            </w:r>
            <w:r>
              <w:rPr>
                <w:color w:val="1F1C52"/>
              </w:rPr>
              <w:t>causes</w:t>
            </w:r>
            <w:r>
              <w:rPr>
                <w:color w:val="1F1C52"/>
                <w:spacing w:val="-6"/>
              </w:rPr>
              <w:t xml:space="preserve"> </w:t>
            </w:r>
            <w:r>
              <w:rPr>
                <w:color w:val="1F1C52"/>
              </w:rPr>
              <w:t>of</w:t>
            </w:r>
            <w:r>
              <w:rPr>
                <w:color w:val="1F1C52"/>
                <w:spacing w:val="-8"/>
              </w:rPr>
              <w:t xml:space="preserve"> </w:t>
            </w:r>
            <w:r>
              <w:rPr>
                <w:color w:val="1F1C52"/>
              </w:rPr>
              <w:t>the</w:t>
            </w:r>
            <w:r>
              <w:rPr>
                <w:color w:val="1F1C52"/>
                <w:spacing w:val="-6"/>
              </w:rPr>
              <w:t xml:space="preserve"> </w:t>
            </w:r>
            <w:r>
              <w:rPr>
                <w:color w:val="1F1C52"/>
              </w:rPr>
              <w:t>public</w:t>
            </w:r>
            <w:r>
              <w:rPr>
                <w:color w:val="1F1C52"/>
                <w:spacing w:val="-6"/>
              </w:rPr>
              <w:t xml:space="preserve"> </w:t>
            </w:r>
            <w:r>
              <w:rPr>
                <w:color w:val="1F1C52"/>
              </w:rPr>
              <w:t>reaction</w:t>
            </w:r>
            <w:r>
              <w:rPr>
                <w:color w:val="1F1C52"/>
                <w:spacing w:val="-6"/>
              </w:rPr>
              <w:t xml:space="preserve"> </w:t>
            </w:r>
            <w:r>
              <w:rPr>
                <w:color w:val="1F1C52"/>
              </w:rPr>
              <w:t>(Sacco</w:t>
            </w:r>
            <w:r>
              <w:rPr>
                <w:color w:val="1F1C52"/>
                <w:spacing w:val="-9"/>
              </w:rPr>
              <w:t xml:space="preserve"> </w:t>
            </w:r>
            <w:r>
              <w:rPr>
                <w:color w:val="1F1C52"/>
              </w:rPr>
              <w:t>and</w:t>
            </w:r>
            <w:r>
              <w:rPr>
                <w:color w:val="1F1C52"/>
                <w:spacing w:val="-11"/>
              </w:rPr>
              <w:t xml:space="preserve"> </w:t>
            </w:r>
            <w:r>
              <w:rPr>
                <w:color w:val="1F1C52"/>
              </w:rPr>
              <w:t>Vanzetti,</w:t>
            </w:r>
            <w:r>
              <w:rPr>
                <w:color w:val="1F1C52"/>
                <w:spacing w:val="-6"/>
              </w:rPr>
              <w:t xml:space="preserve"> </w:t>
            </w:r>
            <w:r>
              <w:rPr>
                <w:color w:val="1F1C52"/>
              </w:rPr>
              <w:t>labor,</w:t>
            </w:r>
            <w:r>
              <w:rPr>
                <w:color w:val="1F1C52"/>
                <w:spacing w:val="-9"/>
              </w:rPr>
              <w:t xml:space="preserve"> </w:t>
            </w:r>
            <w:r>
              <w:rPr>
                <w:color w:val="1F1C52"/>
              </w:rPr>
              <w:t xml:space="preserve">racial unrest) associated with </w:t>
            </w:r>
            <w:proofErr w:type="gramStart"/>
            <w:r>
              <w:rPr>
                <w:color w:val="1F1C52"/>
              </w:rPr>
              <w:t>the Red</w:t>
            </w:r>
            <w:proofErr w:type="gramEnd"/>
            <w:r>
              <w:rPr>
                <w:color w:val="1F1C52"/>
              </w:rPr>
              <w:t xml:space="preserve"> Scare.</w:t>
            </w:r>
          </w:p>
        </w:tc>
      </w:tr>
      <w:tr w:rsidR="00D7663B" w14:paraId="2726FDE5" w14:textId="77777777">
        <w:trPr>
          <w:trHeight w:val="508"/>
        </w:trPr>
        <w:tc>
          <w:tcPr>
            <w:tcW w:w="1913" w:type="dxa"/>
          </w:tcPr>
          <w:p w14:paraId="2726FDE3"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5.3</w:t>
            </w:r>
          </w:p>
        </w:tc>
        <w:tc>
          <w:tcPr>
            <w:tcW w:w="6991" w:type="dxa"/>
          </w:tcPr>
          <w:p w14:paraId="2726FDE4" w14:textId="77777777" w:rsidR="00D7663B" w:rsidRDefault="00EE0066">
            <w:pPr>
              <w:pStyle w:val="TableParagraph"/>
              <w:spacing w:line="252" w:lineRule="exact"/>
              <w:ind w:left="107" w:right="138"/>
            </w:pPr>
            <w:r>
              <w:rPr>
                <w:color w:val="1F1C52"/>
              </w:rPr>
              <w:t>Examine</w:t>
            </w:r>
            <w:r>
              <w:rPr>
                <w:color w:val="1F1C52"/>
                <w:spacing w:val="-6"/>
              </w:rPr>
              <w:t xml:space="preserve"> </w:t>
            </w:r>
            <w:r>
              <w:rPr>
                <w:color w:val="1F1C52"/>
              </w:rPr>
              <w:t>the</w:t>
            </w:r>
            <w:r>
              <w:rPr>
                <w:color w:val="1F1C52"/>
                <w:spacing w:val="-6"/>
              </w:rPr>
              <w:t xml:space="preserve"> </w:t>
            </w:r>
            <w:r>
              <w:rPr>
                <w:color w:val="1F1C52"/>
              </w:rPr>
              <w:t>impact</w:t>
            </w:r>
            <w:r>
              <w:rPr>
                <w:color w:val="1F1C52"/>
                <w:spacing w:val="-3"/>
              </w:rPr>
              <w:t xml:space="preserve"> </w:t>
            </w:r>
            <w:r>
              <w:rPr>
                <w:color w:val="1F1C52"/>
              </w:rPr>
              <w:t>of</w:t>
            </w:r>
            <w:r>
              <w:rPr>
                <w:color w:val="1F1C52"/>
                <w:spacing w:val="-3"/>
              </w:rPr>
              <w:t xml:space="preserve"> </w:t>
            </w:r>
            <w:r>
              <w:rPr>
                <w:color w:val="1F1C52"/>
              </w:rPr>
              <w:t>United</w:t>
            </w:r>
            <w:r>
              <w:rPr>
                <w:color w:val="1F1C52"/>
                <w:spacing w:val="-4"/>
              </w:rPr>
              <w:t xml:space="preserve"> </w:t>
            </w:r>
            <w:r>
              <w:rPr>
                <w:color w:val="1F1C52"/>
              </w:rPr>
              <w:t>States</w:t>
            </w:r>
            <w:r>
              <w:rPr>
                <w:color w:val="1F1C52"/>
                <w:spacing w:val="-4"/>
              </w:rPr>
              <w:t xml:space="preserve"> </w:t>
            </w:r>
            <w:r>
              <w:rPr>
                <w:color w:val="1F1C52"/>
              </w:rPr>
              <w:t>foreign</w:t>
            </w:r>
            <w:r>
              <w:rPr>
                <w:color w:val="1F1C52"/>
                <w:spacing w:val="-4"/>
              </w:rPr>
              <w:t xml:space="preserve"> </w:t>
            </w:r>
            <w:r>
              <w:rPr>
                <w:color w:val="1F1C52"/>
              </w:rPr>
              <w:t>economic</w:t>
            </w:r>
            <w:r>
              <w:rPr>
                <w:color w:val="1F1C52"/>
                <w:spacing w:val="-6"/>
              </w:rPr>
              <w:t xml:space="preserve"> </w:t>
            </w:r>
            <w:r>
              <w:rPr>
                <w:color w:val="1F1C52"/>
              </w:rPr>
              <w:t>policy</w:t>
            </w:r>
            <w:r>
              <w:rPr>
                <w:color w:val="1F1C52"/>
                <w:spacing w:val="-4"/>
              </w:rPr>
              <w:t xml:space="preserve"> </w:t>
            </w:r>
            <w:r>
              <w:rPr>
                <w:color w:val="1F1C52"/>
              </w:rPr>
              <w:t>during</w:t>
            </w:r>
            <w:r>
              <w:rPr>
                <w:color w:val="1F1C52"/>
                <w:spacing w:val="-4"/>
              </w:rPr>
              <w:t xml:space="preserve"> </w:t>
            </w:r>
            <w:r>
              <w:rPr>
                <w:color w:val="1F1C52"/>
              </w:rPr>
              <w:t xml:space="preserve">the </w:t>
            </w:r>
            <w:r>
              <w:rPr>
                <w:color w:val="1F1C52"/>
                <w:spacing w:val="-2"/>
              </w:rPr>
              <w:t>1920s.</w:t>
            </w:r>
          </w:p>
        </w:tc>
      </w:tr>
    </w:tbl>
    <w:p w14:paraId="2726FDE6"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DE9" w14:textId="77777777">
        <w:trPr>
          <w:trHeight w:val="505"/>
        </w:trPr>
        <w:tc>
          <w:tcPr>
            <w:tcW w:w="1913" w:type="dxa"/>
          </w:tcPr>
          <w:p w14:paraId="2726FDE7" w14:textId="77777777" w:rsidR="00D7663B" w:rsidRDefault="00EE0066">
            <w:pPr>
              <w:pStyle w:val="TableParagraph"/>
              <w:spacing w:before="125"/>
            </w:pPr>
            <w:r>
              <w:rPr>
                <w:color w:val="1F1C52"/>
                <w:spacing w:val="-2"/>
              </w:rPr>
              <w:lastRenderedPageBreak/>
              <w:t>SS.</w:t>
            </w:r>
            <w:proofErr w:type="gramStart"/>
            <w:r>
              <w:rPr>
                <w:color w:val="1F1C52"/>
                <w:spacing w:val="-2"/>
              </w:rPr>
              <w:t>912.A.</w:t>
            </w:r>
            <w:proofErr w:type="gramEnd"/>
            <w:r>
              <w:rPr>
                <w:color w:val="1F1C52"/>
                <w:spacing w:val="-2"/>
              </w:rPr>
              <w:t>5.4</w:t>
            </w:r>
          </w:p>
        </w:tc>
        <w:tc>
          <w:tcPr>
            <w:tcW w:w="6991" w:type="dxa"/>
          </w:tcPr>
          <w:p w14:paraId="2726FDE8" w14:textId="77777777" w:rsidR="00D7663B" w:rsidRDefault="00EE0066">
            <w:pPr>
              <w:pStyle w:val="TableParagraph"/>
              <w:spacing w:line="254" w:lineRule="exact"/>
              <w:ind w:left="107" w:right="138"/>
            </w:pPr>
            <w:r>
              <w:rPr>
                <w:color w:val="1F1C52"/>
              </w:rPr>
              <w:t>Evaluate</w:t>
            </w:r>
            <w:r>
              <w:rPr>
                <w:color w:val="1F1C52"/>
                <w:spacing w:val="-7"/>
              </w:rPr>
              <w:t xml:space="preserve"> </w:t>
            </w:r>
            <w:r>
              <w:rPr>
                <w:color w:val="1F1C52"/>
              </w:rPr>
              <w:t>how</w:t>
            </w:r>
            <w:r>
              <w:rPr>
                <w:color w:val="1F1C52"/>
                <w:spacing w:val="-6"/>
              </w:rPr>
              <w:t xml:space="preserve"> </w:t>
            </w:r>
            <w:r>
              <w:rPr>
                <w:color w:val="1F1C52"/>
              </w:rPr>
              <w:t>the</w:t>
            </w:r>
            <w:r>
              <w:rPr>
                <w:color w:val="1F1C52"/>
                <w:spacing w:val="-5"/>
              </w:rPr>
              <w:t xml:space="preserve"> </w:t>
            </w:r>
            <w:r>
              <w:rPr>
                <w:color w:val="1F1C52"/>
              </w:rPr>
              <w:t>economic</w:t>
            </w:r>
            <w:r>
              <w:rPr>
                <w:color w:val="1F1C52"/>
                <w:spacing w:val="-7"/>
              </w:rPr>
              <w:t xml:space="preserve"> </w:t>
            </w:r>
            <w:r>
              <w:rPr>
                <w:color w:val="1F1C52"/>
              </w:rPr>
              <w:t>boom</w:t>
            </w:r>
            <w:r>
              <w:rPr>
                <w:color w:val="1F1C52"/>
                <w:spacing w:val="-7"/>
              </w:rPr>
              <w:t xml:space="preserve"> </w:t>
            </w:r>
            <w:r>
              <w:rPr>
                <w:color w:val="1F1C52"/>
              </w:rPr>
              <w:t>during</w:t>
            </w:r>
            <w:r>
              <w:rPr>
                <w:color w:val="1F1C52"/>
                <w:spacing w:val="-8"/>
              </w:rPr>
              <w:t xml:space="preserve"> </w:t>
            </w:r>
            <w:r>
              <w:rPr>
                <w:color w:val="1F1C52"/>
              </w:rPr>
              <w:t>the</w:t>
            </w:r>
            <w:r>
              <w:rPr>
                <w:color w:val="1F1C52"/>
                <w:spacing w:val="-5"/>
              </w:rPr>
              <w:t xml:space="preserve"> </w:t>
            </w:r>
            <w:r>
              <w:rPr>
                <w:color w:val="1F1C52"/>
              </w:rPr>
              <w:t>Roaring</w:t>
            </w:r>
            <w:r>
              <w:rPr>
                <w:color w:val="1F1C52"/>
                <w:spacing w:val="-9"/>
              </w:rPr>
              <w:t xml:space="preserve"> </w:t>
            </w:r>
            <w:r>
              <w:rPr>
                <w:color w:val="1F1C52"/>
              </w:rPr>
              <w:t>Twenties</w:t>
            </w:r>
            <w:r>
              <w:rPr>
                <w:color w:val="1F1C52"/>
                <w:spacing w:val="-5"/>
              </w:rPr>
              <w:t xml:space="preserve"> </w:t>
            </w:r>
            <w:r>
              <w:rPr>
                <w:color w:val="1F1C52"/>
              </w:rPr>
              <w:t>changed consumers, businesses, manufacturing, and marketing practices.</w:t>
            </w:r>
          </w:p>
        </w:tc>
      </w:tr>
      <w:tr w:rsidR="00D7663B" w14:paraId="2726FDED" w14:textId="77777777">
        <w:trPr>
          <w:trHeight w:val="503"/>
        </w:trPr>
        <w:tc>
          <w:tcPr>
            <w:tcW w:w="1913" w:type="dxa"/>
          </w:tcPr>
          <w:p w14:paraId="2726FDEA"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5.5</w:t>
            </w:r>
          </w:p>
        </w:tc>
        <w:tc>
          <w:tcPr>
            <w:tcW w:w="6991" w:type="dxa"/>
          </w:tcPr>
          <w:p w14:paraId="2726FDEB"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efforts</w:t>
            </w:r>
            <w:r>
              <w:rPr>
                <w:color w:val="1F1C52"/>
                <w:spacing w:val="-3"/>
              </w:rPr>
              <w:t xml:space="preserve"> </w:t>
            </w:r>
            <w:r>
              <w:rPr>
                <w:color w:val="1F1C52"/>
              </w:rPr>
              <w:t>by</w:t>
            </w:r>
            <w:r>
              <w:rPr>
                <w:color w:val="1F1C52"/>
                <w:spacing w:val="-6"/>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and</w:t>
            </w:r>
            <w:r>
              <w:rPr>
                <w:color w:val="1F1C52"/>
                <w:spacing w:val="-6"/>
              </w:rPr>
              <w:t xml:space="preserve"> </w:t>
            </w:r>
            <w:r>
              <w:rPr>
                <w:color w:val="1F1C52"/>
              </w:rPr>
              <w:t>other</w:t>
            </w:r>
            <w:r>
              <w:rPr>
                <w:color w:val="1F1C52"/>
                <w:spacing w:val="-2"/>
              </w:rPr>
              <w:t xml:space="preserve"> </w:t>
            </w:r>
            <w:r>
              <w:rPr>
                <w:color w:val="1F1C52"/>
              </w:rPr>
              <w:t>world</w:t>
            </w:r>
            <w:r>
              <w:rPr>
                <w:color w:val="1F1C52"/>
                <w:spacing w:val="-2"/>
              </w:rPr>
              <w:t xml:space="preserve"> </w:t>
            </w:r>
            <w:r>
              <w:rPr>
                <w:color w:val="1F1C52"/>
              </w:rPr>
              <w:t>powers</w:t>
            </w:r>
            <w:r>
              <w:rPr>
                <w:color w:val="1F1C52"/>
                <w:spacing w:val="-5"/>
              </w:rPr>
              <w:t xml:space="preserve"> </w:t>
            </w:r>
            <w:r>
              <w:rPr>
                <w:color w:val="1F1C52"/>
              </w:rPr>
              <w:t>to</w:t>
            </w:r>
            <w:r>
              <w:rPr>
                <w:color w:val="1F1C52"/>
                <w:spacing w:val="-3"/>
              </w:rPr>
              <w:t xml:space="preserve"> </w:t>
            </w:r>
            <w:r>
              <w:rPr>
                <w:color w:val="1F1C52"/>
              </w:rPr>
              <w:t>avoid</w:t>
            </w:r>
            <w:r>
              <w:rPr>
                <w:color w:val="1F1C52"/>
                <w:spacing w:val="-5"/>
              </w:rPr>
              <w:t xml:space="preserve"> </w:t>
            </w:r>
            <w:r>
              <w:rPr>
                <w:color w:val="1F1C52"/>
                <w:spacing w:val="-2"/>
              </w:rPr>
              <w:t>future</w:t>
            </w:r>
          </w:p>
          <w:p w14:paraId="2726FDEC" w14:textId="77777777" w:rsidR="00D7663B" w:rsidRDefault="00EE0066">
            <w:pPr>
              <w:pStyle w:val="TableParagraph"/>
              <w:spacing w:before="1" w:line="233" w:lineRule="exact"/>
              <w:ind w:left="107"/>
            </w:pPr>
            <w:r>
              <w:rPr>
                <w:color w:val="1F1C52"/>
                <w:spacing w:val="-2"/>
              </w:rPr>
              <w:t>wars.</w:t>
            </w:r>
          </w:p>
        </w:tc>
      </w:tr>
      <w:tr w:rsidR="00D7663B" w14:paraId="2726FDF1" w14:textId="77777777">
        <w:trPr>
          <w:trHeight w:val="758"/>
        </w:trPr>
        <w:tc>
          <w:tcPr>
            <w:tcW w:w="1913" w:type="dxa"/>
          </w:tcPr>
          <w:p w14:paraId="2726FDEE"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5.6</w:t>
            </w:r>
          </w:p>
        </w:tc>
        <w:tc>
          <w:tcPr>
            <w:tcW w:w="6991" w:type="dxa"/>
          </w:tcPr>
          <w:p w14:paraId="2726FDEF" w14:textId="77777777" w:rsidR="00D7663B" w:rsidRDefault="00EE0066">
            <w:pPr>
              <w:pStyle w:val="TableParagraph"/>
              <w:spacing w:line="251" w:lineRule="exact"/>
              <w:ind w:left="107" w:firstLine="43"/>
            </w:pPr>
            <w:r>
              <w:rPr>
                <w:color w:val="1F1C52"/>
              </w:rPr>
              <w:t>Analyze</w:t>
            </w:r>
            <w:r>
              <w:rPr>
                <w:color w:val="1F1C52"/>
                <w:spacing w:val="-6"/>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that</w:t>
            </w:r>
            <w:r>
              <w:rPr>
                <w:color w:val="1F1C52"/>
                <w:spacing w:val="-5"/>
              </w:rPr>
              <w:t xml:space="preserve"> </w:t>
            </w:r>
            <w:r>
              <w:rPr>
                <w:color w:val="1F1C52"/>
              </w:rPr>
              <w:t>Hollywood,</w:t>
            </w:r>
            <w:r>
              <w:rPr>
                <w:color w:val="1F1C52"/>
                <w:spacing w:val="-3"/>
              </w:rPr>
              <w:t xml:space="preserve"> </w:t>
            </w:r>
            <w:r>
              <w:rPr>
                <w:color w:val="1F1C52"/>
              </w:rPr>
              <w:t>the</w:t>
            </w:r>
            <w:r>
              <w:rPr>
                <w:color w:val="1F1C52"/>
                <w:spacing w:val="-3"/>
              </w:rPr>
              <w:t xml:space="preserve"> </w:t>
            </w:r>
            <w:r>
              <w:rPr>
                <w:color w:val="1F1C52"/>
              </w:rPr>
              <w:t>Harlem</w:t>
            </w:r>
            <w:r>
              <w:rPr>
                <w:color w:val="1F1C52"/>
                <w:spacing w:val="-2"/>
              </w:rPr>
              <w:t xml:space="preserve"> </w:t>
            </w:r>
            <w:r>
              <w:rPr>
                <w:color w:val="1F1C52"/>
              </w:rPr>
              <w:t>Renaissance,</w:t>
            </w:r>
            <w:r>
              <w:rPr>
                <w:color w:val="1F1C52"/>
                <w:spacing w:val="-3"/>
              </w:rPr>
              <w:t xml:space="preserve"> </w:t>
            </w:r>
            <w:r>
              <w:rPr>
                <w:color w:val="1F1C52"/>
                <w:spacing w:val="-5"/>
              </w:rPr>
              <w:t>the</w:t>
            </w:r>
          </w:p>
          <w:p w14:paraId="2726FDF0" w14:textId="77777777" w:rsidR="00D7663B" w:rsidRDefault="00EE0066">
            <w:pPr>
              <w:pStyle w:val="TableParagraph"/>
              <w:spacing w:line="252" w:lineRule="exact"/>
              <w:ind w:left="107" w:right="138"/>
            </w:pPr>
            <w:r>
              <w:rPr>
                <w:color w:val="1F1C52"/>
              </w:rPr>
              <w:t>Fundamentalist</w:t>
            </w:r>
            <w:r>
              <w:rPr>
                <w:color w:val="1F1C52"/>
                <w:spacing w:val="-7"/>
              </w:rPr>
              <w:t xml:space="preserve"> </w:t>
            </w:r>
            <w:r>
              <w:rPr>
                <w:color w:val="1F1C52"/>
              </w:rPr>
              <w:t>movement,</w:t>
            </w:r>
            <w:r>
              <w:rPr>
                <w:color w:val="1F1C52"/>
                <w:spacing w:val="-7"/>
              </w:rPr>
              <w:t xml:space="preserve"> </w:t>
            </w:r>
            <w:r>
              <w:rPr>
                <w:color w:val="1F1C52"/>
              </w:rPr>
              <w:t>and</w:t>
            </w:r>
            <w:r>
              <w:rPr>
                <w:color w:val="1F1C52"/>
                <w:spacing w:val="-5"/>
              </w:rPr>
              <w:t xml:space="preserve"> </w:t>
            </w:r>
            <w:r>
              <w:rPr>
                <w:color w:val="1F1C52"/>
              </w:rPr>
              <w:t>prohibition</w:t>
            </w:r>
            <w:r>
              <w:rPr>
                <w:color w:val="1F1C52"/>
                <w:spacing w:val="-7"/>
              </w:rPr>
              <w:t xml:space="preserve"> </w:t>
            </w:r>
            <w:r>
              <w:rPr>
                <w:color w:val="1F1C52"/>
              </w:rPr>
              <w:t>had</w:t>
            </w:r>
            <w:r>
              <w:rPr>
                <w:color w:val="1F1C52"/>
                <w:spacing w:val="-7"/>
              </w:rPr>
              <w:t xml:space="preserve"> </w:t>
            </w:r>
            <w:r>
              <w:rPr>
                <w:color w:val="1F1C52"/>
              </w:rPr>
              <w:t>in</w:t>
            </w:r>
            <w:r>
              <w:rPr>
                <w:color w:val="1F1C52"/>
                <w:spacing w:val="-4"/>
              </w:rPr>
              <w:t xml:space="preserve"> </w:t>
            </w:r>
            <w:r>
              <w:rPr>
                <w:color w:val="1F1C52"/>
              </w:rPr>
              <w:t>changing</w:t>
            </w:r>
            <w:r>
              <w:rPr>
                <w:color w:val="1F1C52"/>
                <w:spacing w:val="-14"/>
              </w:rPr>
              <w:t xml:space="preserve"> </w:t>
            </w:r>
            <w:r>
              <w:rPr>
                <w:color w:val="1F1C52"/>
              </w:rPr>
              <w:t>American society in the 1920s.</w:t>
            </w:r>
          </w:p>
        </w:tc>
      </w:tr>
      <w:tr w:rsidR="00D7663B" w14:paraId="2726FDF4" w14:textId="77777777">
        <w:trPr>
          <w:trHeight w:val="505"/>
        </w:trPr>
        <w:tc>
          <w:tcPr>
            <w:tcW w:w="1913" w:type="dxa"/>
          </w:tcPr>
          <w:p w14:paraId="2726FDF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6991" w:type="dxa"/>
          </w:tcPr>
          <w:p w14:paraId="2726FDF3" w14:textId="77777777" w:rsidR="00D7663B" w:rsidRDefault="00EE0066">
            <w:pPr>
              <w:pStyle w:val="TableParagraph"/>
              <w:spacing w:line="252" w:lineRule="exact"/>
              <w:ind w:left="107" w:right="138"/>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6FDF7" w14:textId="77777777">
        <w:trPr>
          <w:trHeight w:val="505"/>
        </w:trPr>
        <w:tc>
          <w:tcPr>
            <w:tcW w:w="1913" w:type="dxa"/>
          </w:tcPr>
          <w:p w14:paraId="2726FDF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5.8</w:t>
            </w:r>
          </w:p>
        </w:tc>
        <w:tc>
          <w:tcPr>
            <w:tcW w:w="6991" w:type="dxa"/>
          </w:tcPr>
          <w:p w14:paraId="2726FDF6" w14:textId="77777777" w:rsidR="00D7663B" w:rsidRDefault="00EE0066">
            <w:pPr>
              <w:pStyle w:val="TableParagraph"/>
              <w:spacing w:line="252" w:lineRule="exact"/>
              <w:ind w:left="107" w:right="138"/>
            </w:pPr>
            <w:r>
              <w:rPr>
                <w:color w:val="1F1C52"/>
              </w:rPr>
              <w:t>Compare</w:t>
            </w:r>
            <w:r>
              <w:rPr>
                <w:color w:val="1F1C52"/>
                <w:spacing w:val="-11"/>
              </w:rPr>
              <w:t xml:space="preserve"> </w:t>
            </w:r>
            <w:r>
              <w:rPr>
                <w:color w:val="1F1C52"/>
              </w:rPr>
              <w:t>the</w:t>
            </w:r>
            <w:r>
              <w:rPr>
                <w:color w:val="1F1C52"/>
                <w:spacing w:val="-9"/>
              </w:rPr>
              <w:t xml:space="preserve"> </w:t>
            </w:r>
            <w:r>
              <w:rPr>
                <w:color w:val="1F1C52"/>
              </w:rPr>
              <w:t>views</w:t>
            </w:r>
            <w:r>
              <w:rPr>
                <w:color w:val="1F1C52"/>
                <w:spacing w:val="-11"/>
              </w:rPr>
              <w:t xml:space="preserve"> </w:t>
            </w:r>
            <w:r>
              <w:rPr>
                <w:color w:val="1F1C52"/>
              </w:rPr>
              <w:t>of</w:t>
            </w:r>
            <w:r>
              <w:rPr>
                <w:color w:val="1F1C52"/>
                <w:spacing w:val="-8"/>
              </w:rPr>
              <w:t xml:space="preserve"> </w:t>
            </w:r>
            <w:r>
              <w:rPr>
                <w:color w:val="1F1C52"/>
              </w:rPr>
              <w:t>Booker</w:t>
            </w:r>
            <w:r>
              <w:rPr>
                <w:color w:val="1F1C52"/>
                <w:spacing w:val="-12"/>
              </w:rPr>
              <w:t xml:space="preserve"> </w:t>
            </w:r>
            <w:r>
              <w:rPr>
                <w:color w:val="1F1C52"/>
              </w:rPr>
              <w:t>T.</w:t>
            </w:r>
            <w:r>
              <w:rPr>
                <w:color w:val="1F1C52"/>
                <w:spacing w:val="-13"/>
              </w:rPr>
              <w:t xml:space="preserve"> </w:t>
            </w:r>
            <w:r>
              <w:rPr>
                <w:color w:val="1F1C52"/>
              </w:rPr>
              <w:t>Washington,</w:t>
            </w:r>
            <w:r>
              <w:rPr>
                <w:color w:val="1F1C52"/>
                <w:spacing w:val="-13"/>
              </w:rPr>
              <w:t xml:space="preserve"> </w:t>
            </w:r>
            <w:r>
              <w:rPr>
                <w:color w:val="1F1C52"/>
              </w:rPr>
              <w:t>W.E.B.</w:t>
            </w:r>
            <w:r>
              <w:rPr>
                <w:color w:val="1F1C52"/>
                <w:spacing w:val="-12"/>
              </w:rPr>
              <w:t xml:space="preserve"> </w:t>
            </w:r>
            <w:r>
              <w:rPr>
                <w:color w:val="1F1C52"/>
              </w:rPr>
              <w:t>DuBois,</w:t>
            </w:r>
            <w:r>
              <w:rPr>
                <w:color w:val="1F1C52"/>
                <w:spacing w:val="-9"/>
              </w:rPr>
              <w:t xml:space="preserve"> </w:t>
            </w:r>
            <w:r>
              <w:rPr>
                <w:color w:val="1F1C52"/>
              </w:rPr>
              <w:t>and</w:t>
            </w:r>
            <w:r>
              <w:rPr>
                <w:color w:val="1F1C52"/>
                <w:spacing w:val="-9"/>
              </w:rPr>
              <w:t xml:space="preserve"> </w:t>
            </w:r>
            <w:r>
              <w:rPr>
                <w:color w:val="1F1C52"/>
              </w:rPr>
              <w:t>Marcus Garvey relating to the African American experience.</w:t>
            </w:r>
          </w:p>
        </w:tc>
      </w:tr>
      <w:tr w:rsidR="00D7663B" w14:paraId="2726FDFB" w14:textId="77777777">
        <w:trPr>
          <w:trHeight w:val="760"/>
        </w:trPr>
        <w:tc>
          <w:tcPr>
            <w:tcW w:w="1913" w:type="dxa"/>
          </w:tcPr>
          <w:p w14:paraId="2726FDF8"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5.9</w:t>
            </w:r>
          </w:p>
        </w:tc>
        <w:tc>
          <w:tcPr>
            <w:tcW w:w="6991" w:type="dxa"/>
          </w:tcPr>
          <w:p w14:paraId="2726FDF9" w14:textId="77777777" w:rsidR="00D7663B" w:rsidRDefault="00EE0066">
            <w:pPr>
              <w:pStyle w:val="TableParagraph"/>
              <w:spacing w:line="251" w:lineRule="exact"/>
              <w:ind w:left="107"/>
            </w:pPr>
            <w:r>
              <w:rPr>
                <w:color w:val="1F1C52"/>
              </w:rPr>
              <w:t>Explain</w:t>
            </w:r>
            <w:r>
              <w:rPr>
                <w:color w:val="1F1C52"/>
                <w:spacing w:val="-3"/>
              </w:rPr>
              <w:t xml:space="preserve"> </w:t>
            </w:r>
            <w:r>
              <w:rPr>
                <w:color w:val="1F1C52"/>
              </w:rPr>
              <w:t>why</w:t>
            </w:r>
            <w:r>
              <w:rPr>
                <w:color w:val="1F1C52"/>
                <w:spacing w:val="-2"/>
              </w:rPr>
              <w:t xml:space="preserve"> </w:t>
            </w:r>
            <w:r>
              <w:rPr>
                <w:color w:val="1F1C52"/>
              </w:rPr>
              <w:t>support</w:t>
            </w:r>
            <w:r>
              <w:rPr>
                <w:color w:val="1F1C52"/>
                <w:spacing w:val="-5"/>
              </w:rPr>
              <w:t xml:space="preserve"> </w:t>
            </w:r>
            <w:r>
              <w:rPr>
                <w:color w:val="1F1C52"/>
              </w:rPr>
              <w:t>for</w:t>
            </w:r>
            <w:r>
              <w:rPr>
                <w:color w:val="1F1C52"/>
                <w:spacing w:val="-4"/>
              </w:rPr>
              <w:t xml:space="preserve"> </w:t>
            </w:r>
            <w:r>
              <w:rPr>
                <w:color w:val="1F1C52"/>
              </w:rPr>
              <w:t>the</w:t>
            </w:r>
            <w:r>
              <w:rPr>
                <w:color w:val="1F1C52"/>
                <w:spacing w:val="-2"/>
              </w:rPr>
              <w:t xml:space="preserve"> </w:t>
            </w:r>
            <w:r>
              <w:rPr>
                <w:color w:val="1F1C52"/>
              </w:rPr>
              <w:t>Ku</w:t>
            </w:r>
            <w:r>
              <w:rPr>
                <w:color w:val="1F1C52"/>
                <w:spacing w:val="-3"/>
              </w:rPr>
              <w:t xml:space="preserve"> </w:t>
            </w:r>
            <w:r>
              <w:rPr>
                <w:color w:val="1F1C52"/>
              </w:rPr>
              <w:t>Klux</w:t>
            </w:r>
            <w:r>
              <w:rPr>
                <w:color w:val="1F1C52"/>
                <w:spacing w:val="-2"/>
              </w:rPr>
              <w:t xml:space="preserve"> </w:t>
            </w:r>
            <w:r>
              <w:rPr>
                <w:color w:val="1F1C52"/>
              </w:rPr>
              <w:t>Klan</w:t>
            </w:r>
            <w:r>
              <w:rPr>
                <w:color w:val="1F1C52"/>
                <w:spacing w:val="-3"/>
              </w:rPr>
              <w:t xml:space="preserve"> </w:t>
            </w:r>
            <w:r>
              <w:rPr>
                <w:color w:val="1F1C52"/>
              </w:rPr>
              <w:t>varied</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1920s</w:t>
            </w:r>
            <w:r>
              <w:rPr>
                <w:color w:val="1F1C52"/>
                <w:spacing w:val="-2"/>
              </w:rPr>
              <w:t xml:space="preserve"> </w:t>
            </w:r>
            <w:r>
              <w:rPr>
                <w:color w:val="1F1C52"/>
              </w:rPr>
              <w:t>with</w:t>
            </w:r>
            <w:r>
              <w:rPr>
                <w:color w:val="1F1C52"/>
                <w:spacing w:val="-5"/>
              </w:rPr>
              <w:t xml:space="preserve"> </w:t>
            </w:r>
            <w:r>
              <w:rPr>
                <w:color w:val="1F1C52"/>
                <w:spacing w:val="-2"/>
              </w:rPr>
              <w:t>respect</w:t>
            </w:r>
          </w:p>
          <w:p w14:paraId="2726FDFA" w14:textId="77777777" w:rsidR="00D7663B" w:rsidRDefault="00EE0066">
            <w:pPr>
              <w:pStyle w:val="TableParagraph"/>
              <w:spacing w:line="252" w:lineRule="exact"/>
              <w:ind w:left="107" w:right="463"/>
            </w:pPr>
            <w:r>
              <w:rPr>
                <w:color w:val="1F1C52"/>
              </w:rPr>
              <w:t>to</w:t>
            </w:r>
            <w:r>
              <w:rPr>
                <w:color w:val="1F1C52"/>
                <w:spacing w:val="-6"/>
              </w:rPr>
              <w:t xml:space="preserve"> </w:t>
            </w:r>
            <w:r>
              <w:rPr>
                <w:color w:val="1F1C52"/>
              </w:rPr>
              <w:t>issues</w:t>
            </w:r>
            <w:r>
              <w:rPr>
                <w:color w:val="1F1C52"/>
                <w:spacing w:val="-5"/>
              </w:rPr>
              <w:t xml:space="preserve"> </w:t>
            </w:r>
            <w:r>
              <w:rPr>
                <w:color w:val="1F1C52"/>
              </w:rPr>
              <w:t>such</w:t>
            </w:r>
            <w:r>
              <w:rPr>
                <w:color w:val="1F1C52"/>
                <w:spacing w:val="-5"/>
              </w:rPr>
              <w:t xml:space="preserve"> </w:t>
            </w:r>
            <w:r>
              <w:rPr>
                <w:color w:val="1F1C52"/>
              </w:rPr>
              <w:t>as</w:t>
            </w:r>
            <w:r>
              <w:rPr>
                <w:color w:val="1F1C52"/>
                <w:spacing w:val="-5"/>
              </w:rPr>
              <w:t xml:space="preserve"> </w:t>
            </w:r>
            <w:r>
              <w:rPr>
                <w:color w:val="1F1C52"/>
              </w:rPr>
              <w:t>anti-immigration,</w:t>
            </w:r>
            <w:r>
              <w:rPr>
                <w:color w:val="1F1C52"/>
                <w:spacing w:val="-8"/>
              </w:rPr>
              <w:t xml:space="preserve"> </w:t>
            </w:r>
            <w:r>
              <w:rPr>
                <w:color w:val="1F1C52"/>
              </w:rPr>
              <w:t>anti-African</w:t>
            </w:r>
            <w:r>
              <w:rPr>
                <w:color w:val="1F1C52"/>
                <w:spacing w:val="-14"/>
              </w:rPr>
              <w:t xml:space="preserve"> </w:t>
            </w:r>
            <w:r>
              <w:rPr>
                <w:color w:val="1F1C52"/>
              </w:rPr>
              <w:t>American,</w:t>
            </w:r>
            <w:r>
              <w:rPr>
                <w:color w:val="1F1C52"/>
                <w:spacing w:val="-5"/>
              </w:rPr>
              <w:t xml:space="preserve"> </w:t>
            </w:r>
            <w:r>
              <w:rPr>
                <w:color w:val="1F1C52"/>
              </w:rPr>
              <w:t>anti-Catholic, anti-Jewish, anti-women, and anti-union ideas.</w:t>
            </w:r>
          </w:p>
        </w:tc>
      </w:tr>
      <w:tr w:rsidR="00D7663B" w14:paraId="2726FDFE" w14:textId="77777777">
        <w:trPr>
          <w:trHeight w:val="506"/>
        </w:trPr>
        <w:tc>
          <w:tcPr>
            <w:tcW w:w="1913" w:type="dxa"/>
          </w:tcPr>
          <w:p w14:paraId="2726FDF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5.10</w:t>
            </w:r>
          </w:p>
        </w:tc>
        <w:tc>
          <w:tcPr>
            <w:tcW w:w="6991" w:type="dxa"/>
          </w:tcPr>
          <w:p w14:paraId="2726FDFD" w14:textId="77777777" w:rsidR="00D7663B" w:rsidRDefault="00EE0066">
            <w:pPr>
              <w:pStyle w:val="TableParagraph"/>
              <w:spacing w:line="252" w:lineRule="exact"/>
              <w:ind w:left="107" w:right="138"/>
            </w:pPr>
            <w:r>
              <w:rPr>
                <w:color w:val="1F1C52"/>
              </w:rPr>
              <w:t>Analyze</w:t>
            </w:r>
            <w:r>
              <w:rPr>
                <w:color w:val="1F1C52"/>
                <w:spacing w:val="-6"/>
              </w:rPr>
              <w:t xml:space="preserve"> </w:t>
            </w:r>
            <w:r>
              <w:rPr>
                <w:color w:val="1F1C52"/>
              </w:rPr>
              <w:t>support</w:t>
            </w:r>
            <w:r>
              <w:rPr>
                <w:color w:val="1F1C52"/>
                <w:spacing w:val="-3"/>
              </w:rPr>
              <w:t xml:space="preserve"> </w:t>
            </w:r>
            <w:r>
              <w:rPr>
                <w:color w:val="1F1C52"/>
              </w:rPr>
              <w:t>for</w:t>
            </w:r>
            <w:r>
              <w:rPr>
                <w:color w:val="1F1C52"/>
                <w:spacing w:val="-3"/>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3"/>
              </w:rPr>
              <w:t xml:space="preserve"> </w:t>
            </w:r>
            <w:r>
              <w:rPr>
                <w:color w:val="1F1C52"/>
              </w:rPr>
              <w:t>women,</w:t>
            </w:r>
            <w:r>
              <w:rPr>
                <w:color w:val="1F1C52"/>
                <w:spacing w:val="-15"/>
              </w:rPr>
              <w:t xml:space="preserve"> </w:t>
            </w:r>
            <w:r>
              <w:rPr>
                <w:color w:val="1F1C52"/>
              </w:rPr>
              <w:t>African Americans, Native Americans and other minority groups.</w:t>
            </w:r>
          </w:p>
        </w:tc>
      </w:tr>
      <w:tr w:rsidR="00D7663B" w14:paraId="2726FE01" w14:textId="77777777">
        <w:trPr>
          <w:trHeight w:val="506"/>
        </w:trPr>
        <w:tc>
          <w:tcPr>
            <w:tcW w:w="1913" w:type="dxa"/>
          </w:tcPr>
          <w:p w14:paraId="2726FDFF"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5.11</w:t>
            </w:r>
          </w:p>
        </w:tc>
        <w:tc>
          <w:tcPr>
            <w:tcW w:w="6991" w:type="dxa"/>
          </w:tcPr>
          <w:p w14:paraId="2726FE00" w14:textId="77777777" w:rsidR="00D7663B" w:rsidRDefault="00EE0066">
            <w:pPr>
              <w:pStyle w:val="TableParagraph"/>
              <w:spacing w:line="252" w:lineRule="exact"/>
              <w:ind w:left="107" w:right="138"/>
            </w:pPr>
            <w:r>
              <w:rPr>
                <w:color w:val="1F1C52"/>
              </w:rPr>
              <w:t>Examine</w:t>
            </w:r>
            <w:r>
              <w:rPr>
                <w:color w:val="1F1C52"/>
                <w:spacing w:val="-5"/>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Great</w:t>
            </w:r>
            <w:r>
              <w:rPr>
                <w:color w:val="1F1C52"/>
                <w:spacing w:val="-2"/>
              </w:rPr>
              <w:t xml:space="preserve"> </w:t>
            </w:r>
            <w:r>
              <w:rPr>
                <w:color w:val="1F1C52"/>
              </w:rPr>
              <w:t>Depression</w:t>
            </w:r>
            <w:r>
              <w:rPr>
                <w:color w:val="1F1C52"/>
                <w:spacing w:val="-6"/>
              </w:rPr>
              <w:t xml:space="preserve"> </w:t>
            </w:r>
            <w:r>
              <w:rPr>
                <w:color w:val="1F1C52"/>
              </w:rPr>
              <w:t>and</w:t>
            </w:r>
            <w:r>
              <w:rPr>
                <w:color w:val="1F1C52"/>
                <w:spacing w:val="-3"/>
              </w:rPr>
              <w:t xml:space="preserve"> </w:t>
            </w:r>
            <w:r>
              <w:rPr>
                <w:color w:val="1F1C52"/>
              </w:rPr>
              <w:t>the New Deal.</w:t>
            </w:r>
          </w:p>
        </w:tc>
      </w:tr>
      <w:tr w:rsidR="00D7663B" w14:paraId="2726FE04" w14:textId="77777777">
        <w:trPr>
          <w:trHeight w:val="505"/>
        </w:trPr>
        <w:tc>
          <w:tcPr>
            <w:tcW w:w="1913" w:type="dxa"/>
          </w:tcPr>
          <w:p w14:paraId="2726FE0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w:t>
            </w:r>
          </w:p>
        </w:tc>
        <w:tc>
          <w:tcPr>
            <w:tcW w:w="6991" w:type="dxa"/>
          </w:tcPr>
          <w:p w14:paraId="2726FE03" w14:textId="77777777" w:rsidR="00D7663B" w:rsidRDefault="00EE0066">
            <w:pPr>
              <w:pStyle w:val="TableParagraph"/>
              <w:spacing w:line="252" w:lineRule="exact"/>
              <w:ind w:left="107" w:right="138"/>
            </w:pPr>
            <w:r>
              <w:rPr>
                <w:color w:val="1F1C52"/>
              </w:rPr>
              <w:t>Examine</w:t>
            </w:r>
            <w:r>
              <w:rPr>
                <w:color w:val="1F1C52"/>
                <w:spacing w:val="-8"/>
              </w:rPr>
              <w:t xml:space="preserve"> </w:t>
            </w:r>
            <w:r>
              <w:rPr>
                <w:color w:val="1F1C52"/>
              </w:rPr>
              <w:t>causes,</w:t>
            </w:r>
            <w:r>
              <w:rPr>
                <w:color w:val="1F1C52"/>
                <w:spacing w:val="-6"/>
              </w:rPr>
              <w:t xml:space="preserve"> </w:t>
            </w:r>
            <w:r>
              <w:rPr>
                <w:color w:val="1F1C52"/>
              </w:rPr>
              <w:t>course,</w:t>
            </w:r>
            <w:r>
              <w:rPr>
                <w:color w:val="1F1C52"/>
                <w:spacing w:val="-6"/>
              </w:rPr>
              <w:t xml:space="preserve"> </w:t>
            </w:r>
            <w:r>
              <w:rPr>
                <w:color w:val="1F1C52"/>
              </w:rPr>
              <w:t>and</w:t>
            </w:r>
            <w:r>
              <w:rPr>
                <w:color w:val="1F1C52"/>
                <w:spacing w:val="-6"/>
              </w:rPr>
              <w:t xml:space="preserve"> </w:t>
            </w:r>
            <w:r>
              <w:rPr>
                <w:color w:val="1F1C52"/>
              </w:rPr>
              <w:t>consequences</w:t>
            </w:r>
            <w:r>
              <w:rPr>
                <w:color w:val="1F1C52"/>
                <w:spacing w:val="-8"/>
              </w:rPr>
              <w:t xml:space="preserve"> </w:t>
            </w:r>
            <w:r>
              <w:rPr>
                <w:color w:val="1F1C52"/>
              </w:rPr>
              <w:t>of</w:t>
            </w:r>
            <w:r>
              <w:rPr>
                <w:color w:val="1F1C52"/>
                <w:spacing w:val="-10"/>
              </w:rPr>
              <w:t xml:space="preserve"> </w:t>
            </w:r>
            <w:r>
              <w:rPr>
                <w:color w:val="1F1C52"/>
              </w:rPr>
              <w:t>World</w:t>
            </w:r>
            <w:r>
              <w:rPr>
                <w:color w:val="1F1C52"/>
                <w:spacing w:val="-11"/>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on</w:t>
            </w:r>
            <w:r>
              <w:rPr>
                <w:color w:val="1F1C52"/>
                <w:spacing w:val="-9"/>
              </w:rPr>
              <w:t xml:space="preserve"> </w:t>
            </w:r>
            <w:r>
              <w:rPr>
                <w:color w:val="1F1C52"/>
              </w:rPr>
              <w:t>the</w:t>
            </w:r>
            <w:r>
              <w:rPr>
                <w:color w:val="1F1C52"/>
                <w:spacing w:val="-6"/>
              </w:rPr>
              <w:t xml:space="preserve"> </w:t>
            </w:r>
            <w:r>
              <w:rPr>
                <w:color w:val="1F1C52"/>
              </w:rPr>
              <w:t>United States and the world.</w:t>
            </w:r>
          </w:p>
        </w:tc>
      </w:tr>
      <w:tr w:rsidR="00D7663B" w14:paraId="2726FE07" w14:textId="77777777">
        <w:trPr>
          <w:trHeight w:val="506"/>
        </w:trPr>
        <w:tc>
          <w:tcPr>
            <w:tcW w:w="1913" w:type="dxa"/>
          </w:tcPr>
          <w:p w14:paraId="2726FE0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6.2</w:t>
            </w:r>
          </w:p>
        </w:tc>
        <w:tc>
          <w:tcPr>
            <w:tcW w:w="6991" w:type="dxa"/>
          </w:tcPr>
          <w:p w14:paraId="2726FE06" w14:textId="77777777" w:rsidR="00D7663B" w:rsidRDefault="00EE0066">
            <w:pPr>
              <w:pStyle w:val="TableParagraph"/>
              <w:spacing w:line="252" w:lineRule="exact"/>
              <w:ind w:left="107" w:right="138"/>
            </w:pPr>
            <w:r>
              <w:rPr>
                <w:color w:val="1F1C52"/>
              </w:rPr>
              <w:t>Describe</w:t>
            </w:r>
            <w:r>
              <w:rPr>
                <w:color w:val="1F1C52"/>
                <w:spacing w:val="-7"/>
              </w:rPr>
              <w:t xml:space="preserve"> </w:t>
            </w:r>
            <w:r>
              <w:rPr>
                <w:color w:val="1F1C52"/>
              </w:rPr>
              <w:t>the</w:t>
            </w:r>
            <w:r>
              <w:rPr>
                <w:color w:val="1F1C52"/>
                <w:spacing w:val="-6"/>
              </w:rPr>
              <w:t xml:space="preserve"> </w:t>
            </w:r>
            <w:r>
              <w:rPr>
                <w:color w:val="1F1C52"/>
              </w:rPr>
              <w:t>United</w:t>
            </w:r>
            <w:r>
              <w:rPr>
                <w:color w:val="1F1C52"/>
                <w:spacing w:val="-6"/>
              </w:rPr>
              <w:t xml:space="preserve"> </w:t>
            </w:r>
            <w:r>
              <w:rPr>
                <w:color w:val="1F1C52"/>
              </w:rPr>
              <w:t>States</w:t>
            </w:r>
            <w:r>
              <w:rPr>
                <w:color w:val="1F1C52"/>
                <w:spacing w:val="-7"/>
              </w:rPr>
              <w:t xml:space="preserve"> </w:t>
            </w:r>
            <w:r>
              <w:rPr>
                <w:color w:val="1F1C52"/>
              </w:rPr>
              <w:t>response</w:t>
            </w:r>
            <w:r>
              <w:rPr>
                <w:color w:val="1F1C52"/>
                <w:spacing w:val="-7"/>
              </w:rPr>
              <w:t xml:space="preserve"> </w:t>
            </w:r>
            <w:r>
              <w:rPr>
                <w:color w:val="1F1C52"/>
              </w:rPr>
              <w:t>in</w:t>
            </w:r>
            <w:r>
              <w:rPr>
                <w:color w:val="1F1C52"/>
                <w:spacing w:val="-8"/>
              </w:rPr>
              <w:t xml:space="preserve"> </w:t>
            </w:r>
            <w:r>
              <w:rPr>
                <w:color w:val="1F1C52"/>
              </w:rPr>
              <w:t>the</w:t>
            </w:r>
            <w:r>
              <w:rPr>
                <w:color w:val="1F1C52"/>
                <w:spacing w:val="-6"/>
              </w:rPr>
              <w:t xml:space="preserve"> </w:t>
            </w:r>
            <w:r>
              <w:rPr>
                <w:color w:val="1F1C52"/>
              </w:rPr>
              <w:t>early</w:t>
            </w:r>
            <w:r>
              <w:rPr>
                <w:color w:val="1F1C52"/>
                <w:spacing w:val="-6"/>
              </w:rPr>
              <w:t xml:space="preserve"> </w:t>
            </w:r>
            <w:r>
              <w:rPr>
                <w:color w:val="1F1C52"/>
              </w:rPr>
              <w:t>years</w:t>
            </w:r>
            <w:r>
              <w:rPr>
                <w:color w:val="1F1C52"/>
                <w:spacing w:val="-7"/>
              </w:rPr>
              <w:t xml:space="preserve"> </w:t>
            </w:r>
            <w:r>
              <w:rPr>
                <w:color w:val="1F1C52"/>
              </w:rPr>
              <w:t>of</w:t>
            </w:r>
            <w:r>
              <w:rPr>
                <w:color w:val="1F1C52"/>
                <w:spacing w:val="-9"/>
              </w:rPr>
              <w:t xml:space="preserve"> </w:t>
            </w:r>
            <w:r>
              <w:rPr>
                <w:color w:val="1F1C52"/>
              </w:rPr>
              <w:t>World</w:t>
            </w:r>
            <w:r>
              <w:rPr>
                <w:color w:val="1F1C52"/>
                <w:spacing w:val="-10"/>
              </w:rPr>
              <w:t xml:space="preserve"> </w:t>
            </w:r>
            <w:r>
              <w:rPr>
                <w:color w:val="1F1C52"/>
              </w:rPr>
              <w:t>War</w:t>
            </w:r>
            <w:r>
              <w:rPr>
                <w:color w:val="1F1C52"/>
                <w:spacing w:val="-5"/>
              </w:rPr>
              <w:t xml:space="preserve"> </w:t>
            </w:r>
            <w:r>
              <w:rPr>
                <w:color w:val="1F1C52"/>
              </w:rPr>
              <w:t>II (Neutrality Acts, Cash and Carry, Lend Lease Act).</w:t>
            </w:r>
          </w:p>
        </w:tc>
      </w:tr>
      <w:tr w:rsidR="00D7663B" w14:paraId="2726FE0A" w14:textId="77777777">
        <w:trPr>
          <w:trHeight w:val="506"/>
        </w:trPr>
        <w:tc>
          <w:tcPr>
            <w:tcW w:w="1913" w:type="dxa"/>
          </w:tcPr>
          <w:p w14:paraId="2726FE08"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6.3</w:t>
            </w:r>
          </w:p>
        </w:tc>
        <w:tc>
          <w:tcPr>
            <w:tcW w:w="6991" w:type="dxa"/>
          </w:tcPr>
          <w:p w14:paraId="2726FE09" w14:textId="77777777" w:rsidR="00D7663B" w:rsidRDefault="00EE0066">
            <w:pPr>
              <w:pStyle w:val="TableParagraph"/>
              <w:spacing w:line="252" w:lineRule="exact"/>
              <w:ind w:left="107" w:right="138"/>
            </w:pPr>
            <w:r>
              <w:rPr>
                <w:color w:val="1F1C52"/>
              </w:rPr>
              <w:t>Analyze</w:t>
            </w:r>
            <w:r>
              <w:rPr>
                <w:color w:val="1F1C52"/>
                <w:spacing w:val="-5"/>
              </w:rPr>
              <w:t xml:space="preserve"> </w:t>
            </w:r>
            <w:r>
              <w:rPr>
                <w:color w:val="1F1C52"/>
              </w:rPr>
              <w:t>the</w:t>
            </w:r>
            <w:r>
              <w:rPr>
                <w:color w:val="1F1C52"/>
                <w:spacing w:val="-5"/>
              </w:rPr>
              <w:t xml:space="preserve"> </w:t>
            </w:r>
            <w:r>
              <w:rPr>
                <w:color w:val="1F1C52"/>
              </w:rPr>
              <w:t>impact</w:t>
            </w:r>
            <w:r>
              <w:rPr>
                <w:color w:val="1F1C52"/>
                <w:spacing w:val="-7"/>
              </w:rPr>
              <w:t xml:space="preserve"> </w:t>
            </w:r>
            <w:r>
              <w:rPr>
                <w:color w:val="1F1C52"/>
              </w:rPr>
              <w:t>of</w:t>
            </w:r>
            <w:r>
              <w:rPr>
                <w:color w:val="1F1C52"/>
                <w:spacing w:val="-7"/>
              </w:rPr>
              <w:t xml:space="preserve"> </w:t>
            </w:r>
            <w:r>
              <w:rPr>
                <w:color w:val="1F1C52"/>
              </w:rPr>
              <w:t>the</w:t>
            </w:r>
            <w:r>
              <w:rPr>
                <w:color w:val="1F1C52"/>
                <w:spacing w:val="-7"/>
              </w:rPr>
              <w:t xml:space="preserve"> </w:t>
            </w:r>
            <w:r>
              <w:rPr>
                <w:color w:val="1F1C52"/>
              </w:rPr>
              <w:t>Holocaust</w:t>
            </w:r>
            <w:r>
              <w:rPr>
                <w:color w:val="1F1C52"/>
                <w:spacing w:val="-7"/>
              </w:rPr>
              <w:t xml:space="preserve"> </w:t>
            </w:r>
            <w:r>
              <w:rPr>
                <w:color w:val="1F1C52"/>
              </w:rPr>
              <w:t>during</w:t>
            </w:r>
            <w:r>
              <w:rPr>
                <w:color w:val="1F1C52"/>
                <w:spacing w:val="-9"/>
              </w:rPr>
              <w:t xml:space="preserve"> </w:t>
            </w:r>
            <w:r>
              <w:rPr>
                <w:color w:val="1F1C52"/>
              </w:rPr>
              <w:t>World</w:t>
            </w:r>
            <w:r>
              <w:rPr>
                <w:color w:val="1F1C52"/>
                <w:spacing w:val="-9"/>
              </w:rPr>
              <w:t xml:space="preserve"> </w:t>
            </w:r>
            <w:r>
              <w:rPr>
                <w:color w:val="1F1C52"/>
              </w:rPr>
              <w:t>War</w:t>
            </w:r>
            <w:r>
              <w:rPr>
                <w:color w:val="1F1C52"/>
                <w:spacing w:val="-4"/>
              </w:rPr>
              <w:t xml:space="preserve"> </w:t>
            </w:r>
            <w:r>
              <w:rPr>
                <w:color w:val="1F1C52"/>
              </w:rPr>
              <w:t>II</w:t>
            </w:r>
            <w:r>
              <w:rPr>
                <w:color w:val="1F1C52"/>
                <w:spacing w:val="-7"/>
              </w:rPr>
              <w:t xml:space="preserve"> </w:t>
            </w:r>
            <w:r>
              <w:rPr>
                <w:color w:val="1F1C52"/>
              </w:rPr>
              <w:t>on</w:t>
            </w:r>
            <w:r>
              <w:rPr>
                <w:color w:val="1F1C52"/>
                <w:spacing w:val="-5"/>
              </w:rPr>
              <w:t xml:space="preserve"> </w:t>
            </w:r>
            <w:r>
              <w:rPr>
                <w:color w:val="1F1C52"/>
              </w:rPr>
              <w:t>Jews</w:t>
            </w:r>
            <w:r>
              <w:rPr>
                <w:color w:val="1F1C52"/>
                <w:spacing w:val="-5"/>
              </w:rPr>
              <w:t xml:space="preserve"> </w:t>
            </w:r>
            <w:r>
              <w:rPr>
                <w:color w:val="1F1C52"/>
              </w:rPr>
              <w:t>as</w:t>
            </w:r>
            <w:r>
              <w:rPr>
                <w:color w:val="1F1C52"/>
                <w:spacing w:val="-7"/>
              </w:rPr>
              <w:t xml:space="preserve"> </w:t>
            </w:r>
            <w:r>
              <w:rPr>
                <w:color w:val="1F1C52"/>
              </w:rPr>
              <w:t>well</w:t>
            </w:r>
            <w:r>
              <w:rPr>
                <w:color w:val="1F1C52"/>
                <w:spacing w:val="-4"/>
              </w:rPr>
              <w:t xml:space="preserve"> </w:t>
            </w:r>
            <w:r>
              <w:rPr>
                <w:color w:val="1F1C52"/>
              </w:rPr>
              <w:t>as other groups.</w:t>
            </w:r>
          </w:p>
        </w:tc>
      </w:tr>
      <w:tr w:rsidR="00D7663B" w14:paraId="2726FE0D" w14:textId="77777777">
        <w:trPr>
          <w:trHeight w:val="505"/>
        </w:trPr>
        <w:tc>
          <w:tcPr>
            <w:tcW w:w="1913" w:type="dxa"/>
          </w:tcPr>
          <w:p w14:paraId="2726FE0B"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6.4</w:t>
            </w:r>
          </w:p>
        </w:tc>
        <w:tc>
          <w:tcPr>
            <w:tcW w:w="6991" w:type="dxa"/>
          </w:tcPr>
          <w:p w14:paraId="2726FE0C" w14:textId="77777777" w:rsidR="00D7663B" w:rsidRDefault="00EE0066">
            <w:pPr>
              <w:pStyle w:val="TableParagraph"/>
              <w:spacing w:line="252" w:lineRule="exact"/>
              <w:ind w:left="107" w:right="138"/>
            </w:pPr>
            <w:r>
              <w:rPr>
                <w:color w:val="1F1C52"/>
              </w:rPr>
              <w:t>Examine</w:t>
            </w:r>
            <w:r>
              <w:rPr>
                <w:color w:val="1F1C52"/>
                <w:spacing w:val="-6"/>
              </w:rPr>
              <w:t xml:space="preserve"> </w:t>
            </w:r>
            <w:r>
              <w:rPr>
                <w:color w:val="1F1C52"/>
              </w:rPr>
              <w:t>efforts</w:t>
            </w:r>
            <w:r>
              <w:rPr>
                <w:color w:val="1F1C52"/>
                <w:spacing w:val="-4"/>
              </w:rPr>
              <w:t xml:space="preserve"> </w:t>
            </w:r>
            <w:r>
              <w:rPr>
                <w:color w:val="1F1C52"/>
              </w:rPr>
              <w:t>to</w:t>
            </w:r>
            <w:r>
              <w:rPr>
                <w:color w:val="1F1C52"/>
                <w:spacing w:val="-7"/>
              </w:rPr>
              <w:t xml:space="preserve"> </w:t>
            </w:r>
            <w:r>
              <w:rPr>
                <w:color w:val="1F1C52"/>
              </w:rPr>
              <w:t>expand</w:t>
            </w:r>
            <w:r>
              <w:rPr>
                <w:color w:val="1F1C52"/>
                <w:spacing w:val="-7"/>
              </w:rPr>
              <w:t xml:space="preserve"> </w:t>
            </w:r>
            <w:r>
              <w:rPr>
                <w:color w:val="1F1C52"/>
              </w:rPr>
              <w:t>or</w:t>
            </w:r>
            <w:r>
              <w:rPr>
                <w:color w:val="1F1C52"/>
                <w:spacing w:val="-3"/>
              </w:rPr>
              <w:t xml:space="preserve"> </w:t>
            </w:r>
            <w:r>
              <w:rPr>
                <w:color w:val="1F1C52"/>
              </w:rPr>
              <w:t>contract</w:t>
            </w:r>
            <w:r>
              <w:rPr>
                <w:color w:val="1F1C52"/>
                <w:spacing w:val="-3"/>
              </w:rPr>
              <w:t xml:space="preserve"> </w:t>
            </w:r>
            <w:r>
              <w:rPr>
                <w:color w:val="1F1C52"/>
              </w:rPr>
              <w:t>rights</w:t>
            </w:r>
            <w:r>
              <w:rPr>
                <w:color w:val="1F1C52"/>
                <w:spacing w:val="-4"/>
              </w:rPr>
              <w:t xml:space="preserve"> </w:t>
            </w:r>
            <w:r>
              <w:rPr>
                <w:color w:val="1F1C52"/>
              </w:rPr>
              <w:t>for</w:t>
            </w:r>
            <w:r>
              <w:rPr>
                <w:color w:val="1F1C52"/>
                <w:spacing w:val="-3"/>
              </w:rPr>
              <w:t xml:space="preserve"> </w:t>
            </w:r>
            <w:r>
              <w:rPr>
                <w:color w:val="1F1C52"/>
              </w:rPr>
              <w:t>various</w:t>
            </w:r>
            <w:r>
              <w:rPr>
                <w:color w:val="1F1C52"/>
                <w:spacing w:val="-4"/>
              </w:rPr>
              <w:t xml:space="preserve"> </w:t>
            </w:r>
            <w:r>
              <w:rPr>
                <w:color w:val="1F1C52"/>
              </w:rPr>
              <w:t>populations</w:t>
            </w:r>
            <w:r>
              <w:rPr>
                <w:color w:val="1F1C52"/>
                <w:spacing w:val="-4"/>
              </w:rPr>
              <w:t xml:space="preserve"> </w:t>
            </w:r>
            <w:r>
              <w:rPr>
                <w:color w:val="1F1C52"/>
              </w:rPr>
              <w:t>during World War II.</w:t>
            </w:r>
          </w:p>
        </w:tc>
      </w:tr>
      <w:tr w:rsidR="00D7663B" w14:paraId="2726FE11" w14:textId="77777777">
        <w:trPr>
          <w:trHeight w:val="758"/>
        </w:trPr>
        <w:tc>
          <w:tcPr>
            <w:tcW w:w="1913" w:type="dxa"/>
          </w:tcPr>
          <w:p w14:paraId="2726FE0E"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6.5</w:t>
            </w:r>
          </w:p>
        </w:tc>
        <w:tc>
          <w:tcPr>
            <w:tcW w:w="6991" w:type="dxa"/>
          </w:tcPr>
          <w:p w14:paraId="2726FE0F" w14:textId="77777777" w:rsidR="00D7663B" w:rsidRDefault="00EE0066">
            <w:pPr>
              <w:pStyle w:val="TableParagraph"/>
              <w:ind w:left="107" w:right="20"/>
            </w:pPr>
            <w:r>
              <w:rPr>
                <w:color w:val="1F1C52"/>
              </w:rPr>
              <w:t>Explain the impact of World War II on domestic government policy including,</w:t>
            </w:r>
            <w:r>
              <w:rPr>
                <w:color w:val="1F1C52"/>
                <w:spacing w:val="-3"/>
              </w:rPr>
              <w:t xml:space="preserve"> </w:t>
            </w:r>
            <w:r>
              <w:rPr>
                <w:color w:val="1F1C52"/>
              </w:rPr>
              <w:t>but</w:t>
            </w:r>
            <w:r>
              <w:rPr>
                <w:color w:val="1F1C52"/>
                <w:spacing w:val="-2"/>
              </w:rPr>
              <w:t xml:space="preserve"> </w:t>
            </w:r>
            <w:r>
              <w:rPr>
                <w:color w:val="1F1C52"/>
              </w:rPr>
              <w:t>not</w:t>
            </w:r>
            <w:r>
              <w:rPr>
                <w:color w:val="1F1C52"/>
                <w:spacing w:val="-2"/>
              </w:rPr>
              <w:t xml:space="preserve"> </w:t>
            </w:r>
            <w:r>
              <w:rPr>
                <w:color w:val="1F1C52"/>
              </w:rPr>
              <w:t>limited</w:t>
            </w:r>
            <w:r>
              <w:rPr>
                <w:color w:val="1F1C52"/>
                <w:spacing w:val="-5"/>
              </w:rPr>
              <w:t xml:space="preserve"> </w:t>
            </w:r>
            <w:r>
              <w:rPr>
                <w:color w:val="1F1C52"/>
              </w:rPr>
              <w:t>to,</w:t>
            </w:r>
            <w:r>
              <w:rPr>
                <w:color w:val="1F1C52"/>
                <w:spacing w:val="-3"/>
              </w:rPr>
              <w:t xml:space="preserve"> </w:t>
            </w:r>
            <w:r>
              <w:rPr>
                <w:color w:val="1F1C52"/>
              </w:rPr>
              <w:t>rationing</w:t>
            </w:r>
            <w:r>
              <w:rPr>
                <w:color w:val="1F1C52"/>
                <w:spacing w:val="-5"/>
              </w:rPr>
              <w:t xml:space="preserve"> </w:t>
            </w:r>
            <w:r>
              <w:rPr>
                <w:color w:val="1F1C52"/>
              </w:rPr>
              <w:t>and</w:t>
            </w:r>
            <w:r>
              <w:rPr>
                <w:color w:val="1F1C52"/>
                <w:spacing w:val="-5"/>
              </w:rPr>
              <w:t xml:space="preserve"> </w:t>
            </w:r>
            <w:r>
              <w:rPr>
                <w:color w:val="1F1C52"/>
              </w:rPr>
              <w:t>the</w:t>
            </w:r>
            <w:r>
              <w:rPr>
                <w:color w:val="1F1C52"/>
                <w:spacing w:val="-5"/>
              </w:rPr>
              <w:t xml:space="preserve"> </w:t>
            </w:r>
            <w:r>
              <w:rPr>
                <w:color w:val="1F1C52"/>
              </w:rPr>
              <w:t>forced</w:t>
            </w:r>
            <w:r>
              <w:rPr>
                <w:color w:val="1F1C52"/>
                <w:spacing w:val="-5"/>
              </w:rPr>
              <w:t xml:space="preserve"> </w:t>
            </w:r>
            <w:r>
              <w:rPr>
                <w:color w:val="1F1C52"/>
              </w:rPr>
              <w:t>internment</w:t>
            </w:r>
            <w:r>
              <w:rPr>
                <w:color w:val="1F1C52"/>
                <w:spacing w:val="-5"/>
              </w:rPr>
              <w:t xml:space="preserve"> </w:t>
            </w:r>
            <w:r>
              <w:rPr>
                <w:color w:val="1F1C52"/>
              </w:rPr>
              <w:t>of</w:t>
            </w:r>
            <w:r>
              <w:rPr>
                <w:color w:val="1F1C52"/>
                <w:spacing w:val="-2"/>
              </w:rPr>
              <w:t xml:space="preserve"> </w:t>
            </w:r>
            <w:r>
              <w:rPr>
                <w:color w:val="1F1C52"/>
              </w:rPr>
              <w:t>Japanese</w:t>
            </w:r>
          </w:p>
          <w:p w14:paraId="2726FE10" w14:textId="77777777" w:rsidR="00D7663B" w:rsidRDefault="00EE0066">
            <w:pPr>
              <w:pStyle w:val="TableParagraph"/>
              <w:spacing w:line="233" w:lineRule="exact"/>
              <w:ind w:left="107"/>
            </w:pPr>
            <w:r>
              <w:rPr>
                <w:color w:val="1F1C52"/>
                <w:spacing w:val="-2"/>
              </w:rPr>
              <w:t>Americans.</w:t>
            </w:r>
          </w:p>
        </w:tc>
      </w:tr>
      <w:tr w:rsidR="00D7663B" w14:paraId="2726FE14" w14:textId="77777777">
        <w:trPr>
          <w:trHeight w:val="506"/>
        </w:trPr>
        <w:tc>
          <w:tcPr>
            <w:tcW w:w="1913" w:type="dxa"/>
          </w:tcPr>
          <w:p w14:paraId="2726FE1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6.6</w:t>
            </w:r>
          </w:p>
        </w:tc>
        <w:tc>
          <w:tcPr>
            <w:tcW w:w="6991" w:type="dxa"/>
          </w:tcPr>
          <w:p w14:paraId="2726FE13" w14:textId="77777777" w:rsidR="00D7663B" w:rsidRDefault="00EE0066">
            <w:pPr>
              <w:pStyle w:val="TableParagraph"/>
              <w:spacing w:line="254" w:lineRule="exact"/>
              <w:ind w:left="107" w:right="198"/>
            </w:pPr>
            <w:r>
              <w:rPr>
                <w:color w:val="1F1C52"/>
              </w:rPr>
              <w:t>Analyze</w:t>
            </w:r>
            <w:r>
              <w:rPr>
                <w:color w:val="1F1C52"/>
                <w:spacing w:val="-6"/>
              </w:rPr>
              <w:t xml:space="preserve"> </w:t>
            </w:r>
            <w:r>
              <w:rPr>
                <w:color w:val="1F1C52"/>
              </w:rPr>
              <w:t>the</w:t>
            </w:r>
            <w:r>
              <w:rPr>
                <w:color w:val="1F1C52"/>
                <w:spacing w:val="-6"/>
              </w:rPr>
              <w:t xml:space="preserve"> </w:t>
            </w:r>
            <w:r>
              <w:rPr>
                <w:color w:val="1F1C52"/>
              </w:rPr>
              <w:t>use</w:t>
            </w:r>
            <w:r>
              <w:rPr>
                <w:color w:val="1F1C52"/>
                <w:spacing w:val="-6"/>
              </w:rPr>
              <w:t xml:space="preserve"> </w:t>
            </w:r>
            <w:r>
              <w:rPr>
                <w:color w:val="1F1C52"/>
              </w:rPr>
              <w:t>of</w:t>
            </w:r>
            <w:r>
              <w:rPr>
                <w:color w:val="1F1C52"/>
                <w:spacing w:val="-8"/>
              </w:rPr>
              <w:t xml:space="preserve"> </w:t>
            </w:r>
            <w:r>
              <w:rPr>
                <w:color w:val="1F1C52"/>
              </w:rPr>
              <w:t>atomic</w:t>
            </w:r>
            <w:r>
              <w:rPr>
                <w:color w:val="1F1C52"/>
                <w:spacing w:val="-8"/>
              </w:rPr>
              <w:t xml:space="preserve"> </w:t>
            </w:r>
            <w:r>
              <w:rPr>
                <w:color w:val="1F1C52"/>
              </w:rPr>
              <w:t>weapons</w:t>
            </w:r>
            <w:r>
              <w:rPr>
                <w:color w:val="1F1C52"/>
                <w:spacing w:val="-6"/>
              </w:rPr>
              <w:t xml:space="preserve"> </w:t>
            </w:r>
            <w:r>
              <w:rPr>
                <w:color w:val="1F1C52"/>
              </w:rPr>
              <w:t>during</w:t>
            </w:r>
            <w:r>
              <w:rPr>
                <w:color w:val="1F1C52"/>
                <w:spacing w:val="-10"/>
              </w:rPr>
              <w:t xml:space="preserve"> </w:t>
            </w:r>
            <w:r>
              <w:rPr>
                <w:color w:val="1F1C52"/>
              </w:rPr>
              <w:t>World</w:t>
            </w:r>
            <w:r>
              <w:rPr>
                <w:color w:val="1F1C52"/>
                <w:spacing w:val="-10"/>
              </w:rPr>
              <w:t xml:space="preserve"> </w:t>
            </w:r>
            <w:r>
              <w:rPr>
                <w:color w:val="1F1C52"/>
              </w:rPr>
              <w:t>War</w:t>
            </w:r>
            <w:r>
              <w:rPr>
                <w:color w:val="1F1C52"/>
                <w:spacing w:val="-8"/>
              </w:rPr>
              <w:t xml:space="preserve"> </w:t>
            </w:r>
            <w:r>
              <w:rPr>
                <w:color w:val="1F1C52"/>
              </w:rPr>
              <w:t>II</w:t>
            </w:r>
            <w:r>
              <w:rPr>
                <w:color w:val="1F1C52"/>
                <w:spacing w:val="-5"/>
              </w:rPr>
              <w:t xml:space="preserve"> </w:t>
            </w:r>
            <w:r>
              <w:rPr>
                <w:color w:val="1F1C52"/>
              </w:rPr>
              <w:t>and</w:t>
            </w:r>
            <w:r>
              <w:rPr>
                <w:color w:val="1F1C52"/>
                <w:spacing w:val="-6"/>
              </w:rPr>
              <w:t xml:space="preserve"> </w:t>
            </w:r>
            <w:r>
              <w:rPr>
                <w:color w:val="1F1C52"/>
              </w:rPr>
              <w:t>the</w:t>
            </w:r>
            <w:r>
              <w:rPr>
                <w:color w:val="1F1C52"/>
                <w:spacing w:val="-6"/>
              </w:rPr>
              <w:t xml:space="preserve"> </w:t>
            </w:r>
            <w:r>
              <w:rPr>
                <w:color w:val="1F1C52"/>
              </w:rPr>
              <w:t>aftermath of the bombings.</w:t>
            </w:r>
          </w:p>
        </w:tc>
      </w:tr>
      <w:tr w:rsidR="00D7663B" w14:paraId="2726FE18" w14:textId="77777777">
        <w:trPr>
          <w:trHeight w:val="503"/>
        </w:trPr>
        <w:tc>
          <w:tcPr>
            <w:tcW w:w="1913" w:type="dxa"/>
          </w:tcPr>
          <w:p w14:paraId="2726FE15"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6.7</w:t>
            </w:r>
          </w:p>
        </w:tc>
        <w:tc>
          <w:tcPr>
            <w:tcW w:w="6991" w:type="dxa"/>
          </w:tcPr>
          <w:p w14:paraId="2726FE16" w14:textId="77777777" w:rsidR="00D7663B" w:rsidRDefault="00EE0066">
            <w:pPr>
              <w:pStyle w:val="TableParagraph"/>
              <w:spacing w:line="249" w:lineRule="exact"/>
              <w:ind w:left="107"/>
            </w:pPr>
            <w:r>
              <w:rPr>
                <w:color w:val="1F1C52"/>
              </w:rPr>
              <w:t>Describe</w:t>
            </w:r>
            <w:r>
              <w:rPr>
                <w:color w:val="1F1C52"/>
                <w:spacing w:val="-6"/>
              </w:rPr>
              <w:t xml:space="preserve"> </w:t>
            </w:r>
            <w:r>
              <w:rPr>
                <w:color w:val="1F1C52"/>
              </w:rPr>
              <w:t>the</w:t>
            </w:r>
            <w:r>
              <w:rPr>
                <w:color w:val="1F1C52"/>
                <w:spacing w:val="-5"/>
              </w:rPr>
              <w:t xml:space="preserve"> </w:t>
            </w:r>
            <w:r>
              <w:rPr>
                <w:color w:val="1F1C52"/>
              </w:rPr>
              <w:t>attempts</w:t>
            </w:r>
            <w:r>
              <w:rPr>
                <w:color w:val="1F1C52"/>
                <w:spacing w:val="-3"/>
              </w:rPr>
              <w:t xml:space="preserve"> </w:t>
            </w:r>
            <w:r>
              <w:rPr>
                <w:color w:val="1F1C52"/>
              </w:rPr>
              <w:t>to</w:t>
            </w:r>
            <w:r>
              <w:rPr>
                <w:color w:val="1F1C52"/>
                <w:spacing w:val="-3"/>
              </w:rPr>
              <w:t xml:space="preserve"> </w:t>
            </w:r>
            <w:r>
              <w:rPr>
                <w:color w:val="1F1C52"/>
              </w:rPr>
              <w:t>promote</w:t>
            </w:r>
            <w:r>
              <w:rPr>
                <w:color w:val="1F1C52"/>
                <w:spacing w:val="-3"/>
              </w:rPr>
              <w:t xml:space="preserve"> </w:t>
            </w:r>
            <w:r>
              <w:rPr>
                <w:color w:val="1F1C52"/>
              </w:rPr>
              <w:t>international</w:t>
            </w:r>
            <w:r>
              <w:rPr>
                <w:color w:val="1F1C52"/>
                <w:spacing w:val="-2"/>
              </w:rPr>
              <w:t xml:space="preserve"> </w:t>
            </w:r>
            <w:r>
              <w:rPr>
                <w:color w:val="1F1C52"/>
              </w:rPr>
              <w:t>justice</w:t>
            </w:r>
            <w:r>
              <w:rPr>
                <w:color w:val="1F1C52"/>
                <w:spacing w:val="-8"/>
              </w:rPr>
              <w:t xml:space="preserve"> </w:t>
            </w:r>
            <w:r>
              <w:rPr>
                <w:color w:val="1F1C52"/>
              </w:rPr>
              <w:t>through</w:t>
            </w:r>
            <w:r>
              <w:rPr>
                <w:color w:val="1F1C52"/>
                <w:spacing w:val="-3"/>
              </w:rPr>
              <w:t xml:space="preserve"> </w:t>
            </w:r>
            <w:r>
              <w:rPr>
                <w:color w:val="1F1C52"/>
                <w:spacing w:val="-5"/>
              </w:rPr>
              <w:t>the</w:t>
            </w:r>
          </w:p>
          <w:p w14:paraId="2726FE17" w14:textId="77777777" w:rsidR="00D7663B" w:rsidRDefault="00EE0066">
            <w:pPr>
              <w:pStyle w:val="TableParagraph"/>
              <w:spacing w:before="1" w:line="233" w:lineRule="exact"/>
              <w:ind w:left="107"/>
            </w:pPr>
            <w:r>
              <w:rPr>
                <w:color w:val="1F1C52"/>
              </w:rPr>
              <w:t>Nuremberg</w:t>
            </w:r>
            <w:r>
              <w:rPr>
                <w:color w:val="1F1C52"/>
                <w:spacing w:val="-13"/>
              </w:rPr>
              <w:t xml:space="preserve"> </w:t>
            </w:r>
            <w:r>
              <w:rPr>
                <w:color w:val="1F1C52"/>
                <w:spacing w:val="-2"/>
              </w:rPr>
              <w:t>Trials.</w:t>
            </w:r>
          </w:p>
        </w:tc>
      </w:tr>
      <w:tr w:rsidR="00D7663B" w14:paraId="2726FE1B" w14:textId="77777777">
        <w:trPr>
          <w:trHeight w:val="254"/>
        </w:trPr>
        <w:tc>
          <w:tcPr>
            <w:tcW w:w="1913" w:type="dxa"/>
          </w:tcPr>
          <w:p w14:paraId="2726FE19" w14:textId="77777777" w:rsidR="00D7663B" w:rsidRDefault="00EE0066">
            <w:pPr>
              <w:pStyle w:val="TableParagraph"/>
              <w:spacing w:line="234" w:lineRule="exact"/>
            </w:pPr>
            <w:r>
              <w:rPr>
                <w:color w:val="1F1C52"/>
                <w:spacing w:val="-2"/>
              </w:rPr>
              <w:t>SS.</w:t>
            </w:r>
            <w:proofErr w:type="gramStart"/>
            <w:r>
              <w:rPr>
                <w:color w:val="1F1C52"/>
                <w:spacing w:val="-2"/>
              </w:rPr>
              <w:t>912.A.</w:t>
            </w:r>
            <w:proofErr w:type="gramEnd"/>
            <w:r>
              <w:rPr>
                <w:color w:val="1F1C52"/>
                <w:spacing w:val="-2"/>
              </w:rPr>
              <w:t>6.8</w:t>
            </w:r>
          </w:p>
        </w:tc>
        <w:tc>
          <w:tcPr>
            <w:tcW w:w="6991" w:type="dxa"/>
          </w:tcPr>
          <w:p w14:paraId="2726FE1A" w14:textId="77777777" w:rsidR="00D7663B" w:rsidRDefault="00EE0066">
            <w:pPr>
              <w:pStyle w:val="TableParagraph"/>
              <w:spacing w:line="234"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effects</w:t>
            </w:r>
            <w:r>
              <w:rPr>
                <w:color w:val="1F1C52"/>
                <w:spacing w:val="-4"/>
              </w:rPr>
              <w:t xml:space="preserve"> </w:t>
            </w:r>
            <w:r>
              <w:rPr>
                <w:color w:val="1F1C52"/>
              </w:rPr>
              <w:t>of</w:t>
            </w:r>
            <w:r>
              <w:rPr>
                <w:color w:val="1F1C52"/>
                <w:spacing w:val="-2"/>
              </w:rPr>
              <w:t xml:space="preserve"> </w:t>
            </w:r>
            <w:r>
              <w:rPr>
                <w:color w:val="1F1C52"/>
              </w:rPr>
              <w:t>the</w:t>
            </w:r>
            <w:r>
              <w:rPr>
                <w:color w:val="1F1C52"/>
                <w:spacing w:val="-5"/>
              </w:rPr>
              <w:t xml:space="preserve"> </w:t>
            </w:r>
            <w:r>
              <w:rPr>
                <w:color w:val="1F1C52"/>
              </w:rPr>
              <w:t>Red</w:t>
            </w:r>
            <w:r>
              <w:rPr>
                <w:color w:val="1F1C52"/>
                <w:spacing w:val="-4"/>
              </w:rPr>
              <w:t xml:space="preserve"> </w:t>
            </w:r>
            <w:r>
              <w:rPr>
                <w:color w:val="1F1C52"/>
              </w:rPr>
              <w:t>Scare</w:t>
            </w:r>
            <w:r>
              <w:rPr>
                <w:color w:val="1F1C52"/>
                <w:spacing w:val="-3"/>
              </w:rPr>
              <w:t xml:space="preserve"> </w:t>
            </w:r>
            <w:r>
              <w:rPr>
                <w:color w:val="1F1C52"/>
              </w:rPr>
              <w:t>on</w:t>
            </w:r>
            <w:r>
              <w:rPr>
                <w:color w:val="1F1C52"/>
                <w:spacing w:val="-3"/>
              </w:rPr>
              <w:t xml:space="preserve"> </w:t>
            </w:r>
            <w:r>
              <w:rPr>
                <w:color w:val="1F1C52"/>
              </w:rPr>
              <w:t>domestic</w:t>
            </w:r>
            <w:r>
              <w:rPr>
                <w:color w:val="1F1C52"/>
                <w:spacing w:val="-4"/>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spacing w:val="-2"/>
              </w:rPr>
              <w:t>policy.</w:t>
            </w:r>
          </w:p>
        </w:tc>
      </w:tr>
      <w:tr w:rsidR="00D7663B" w14:paraId="2726FE1E" w14:textId="77777777">
        <w:trPr>
          <w:trHeight w:val="506"/>
        </w:trPr>
        <w:tc>
          <w:tcPr>
            <w:tcW w:w="1913" w:type="dxa"/>
          </w:tcPr>
          <w:p w14:paraId="2726FE1C"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6.9</w:t>
            </w:r>
          </w:p>
        </w:tc>
        <w:tc>
          <w:tcPr>
            <w:tcW w:w="6991" w:type="dxa"/>
          </w:tcPr>
          <w:p w14:paraId="2726FE1D" w14:textId="77777777" w:rsidR="00D7663B" w:rsidRDefault="00EE0066">
            <w:pPr>
              <w:pStyle w:val="TableParagraph"/>
              <w:spacing w:line="252" w:lineRule="exact"/>
              <w:ind w:left="107" w:right="138"/>
            </w:pPr>
            <w:r>
              <w:rPr>
                <w:color w:val="1F1C52"/>
              </w:rPr>
              <w:t>Describe</w:t>
            </w:r>
            <w:r>
              <w:rPr>
                <w:color w:val="1F1C52"/>
                <w:spacing w:val="-5"/>
              </w:rPr>
              <w:t xml:space="preserve"> </w:t>
            </w:r>
            <w:r>
              <w:rPr>
                <w:color w:val="1F1C52"/>
              </w:rPr>
              <w:t>the</w:t>
            </w:r>
            <w:r>
              <w:rPr>
                <w:color w:val="1F1C52"/>
                <w:spacing w:val="-5"/>
              </w:rPr>
              <w:t xml:space="preserve"> </w:t>
            </w:r>
            <w:r>
              <w:rPr>
                <w:color w:val="1F1C52"/>
              </w:rPr>
              <w:t>rationale</w:t>
            </w:r>
            <w:r>
              <w:rPr>
                <w:color w:val="1F1C52"/>
                <w:spacing w:val="-3"/>
              </w:rPr>
              <w:t xml:space="preserve"> </w:t>
            </w:r>
            <w:r>
              <w:rPr>
                <w:color w:val="1F1C52"/>
              </w:rPr>
              <w:t>for</w:t>
            </w:r>
            <w:r>
              <w:rPr>
                <w:color w:val="1F1C52"/>
                <w:spacing w:val="-5"/>
              </w:rPr>
              <w:t xml:space="preserve"> </w:t>
            </w:r>
            <w:r>
              <w:rPr>
                <w:color w:val="1F1C52"/>
              </w:rPr>
              <w:t>the</w:t>
            </w:r>
            <w:r>
              <w:rPr>
                <w:color w:val="1F1C52"/>
                <w:spacing w:val="-3"/>
              </w:rPr>
              <w:t xml:space="preserve"> </w:t>
            </w:r>
            <w:r>
              <w:rPr>
                <w:color w:val="1F1C52"/>
              </w:rPr>
              <w:t>formation</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United</w:t>
            </w:r>
            <w:r>
              <w:rPr>
                <w:color w:val="1F1C52"/>
                <w:spacing w:val="-8"/>
              </w:rPr>
              <w:t xml:space="preserve"> </w:t>
            </w:r>
            <w:r>
              <w:rPr>
                <w:color w:val="1F1C52"/>
              </w:rPr>
              <w:t>Nations,</w:t>
            </w:r>
            <w:r>
              <w:rPr>
                <w:color w:val="1F1C52"/>
                <w:spacing w:val="-6"/>
              </w:rPr>
              <w:t xml:space="preserve"> </w:t>
            </w:r>
            <w:r>
              <w:rPr>
                <w:color w:val="1F1C52"/>
              </w:rPr>
              <w:t>including</w:t>
            </w:r>
            <w:r>
              <w:rPr>
                <w:color w:val="1F1C52"/>
                <w:spacing w:val="-3"/>
              </w:rPr>
              <w:t xml:space="preserve"> </w:t>
            </w:r>
            <w:r>
              <w:rPr>
                <w:color w:val="1F1C52"/>
              </w:rPr>
              <w:t>the contribution of Mary McLeod Bethune.</w:t>
            </w:r>
          </w:p>
        </w:tc>
      </w:tr>
      <w:tr w:rsidR="00D7663B" w14:paraId="2726FE21" w14:textId="77777777">
        <w:trPr>
          <w:trHeight w:val="503"/>
        </w:trPr>
        <w:tc>
          <w:tcPr>
            <w:tcW w:w="1913" w:type="dxa"/>
          </w:tcPr>
          <w:p w14:paraId="2726FE1F"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6.10</w:t>
            </w:r>
          </w:p>
        </w:tc>
        <w:tc>
          <w:tcPr>
            <w:tcW w:w="6991" w:type="dxa"/>
          </w:tcPr>
          <w:p w14:paraId="2726FE20" w14:textId="77777777" w:rsidR="00D7663B" w:rsidRDefault="00EE0066">
            <w:pPr>
              <w:pStyle w:val="TableParagraph"/>
              <w:spacing w:line="252" w:lineRule="exact"/>
              <w:ind w:left="107" w:right="198"/>
            </w:pPr>
            <w:r>
              <w:rPr>
                <w:color w:val="1F1C52"/>
              </w:rPr>
              <w:t>Examine</w:t>
            </w:r>
            <w:r>
              <w:rPr>
                <w:color w:val="1F1C52"/>
                <w:spacing w:val="-4"/>
              </w:rPr>
              <w:t xml:space="preserve"> </w:t>
            </w:r>
            <w:r>
              <w:rPr>
                <w:color w:val="1F1C52"/>
              </w:rPr>
              <w:t>causes,</w:t>
            </w:r>
            <w:r>
              <w:rPr>
                <w:color w:val="1F1C52"/>
                <w:spacing w:val="-2"/>
              </w:rPr>
              <w:t xml:space="preserve"> </w:t>
            </w:r>
            <w:r>
              <w:rPr>
                <w:color w:val="1F1C52"/>
              </w:rPr>
              <w:t>course,</w:t>
            </w:r>
            <w:r>
              <w:rPr>
                <w:color w:val="1F1C52"/>
                <w:spacing w:val="-2"/>
              </w:rPr>
              <w:t xml:space="preserve"> </w:t>
            </w:r>
            <w:r>
              <w:rPr>
                <w:color w:val="1F1C52"/>
              </w:rPr>
              <w:t>and</w:t>
            </w:r>
            <w:r>
              <w:rPr>
                <w:color w:val="1F1C52"/>
                <w:spacing w:val="-2"/>
              </w:rPr>
              <w:t xml:space="preserve"> </w:t>
            </w:r>
            <w:r>
              <w:rPr>
                <w:color w:val="1F1C52"/>
              </w:rPr>
              <w:t>consequences</w:t>
            </w:r>
            <w:r>
              <w:rPr>
                <w:color w:val="1F1C52"/>
                <w:spacing w:val="-4"/>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early</w:t>
            </w:r>
            <w:r>
              <w:rPr>
                <w:color w:val="1F1C52"/>
                <w:spacing w:val="-5"/>
              </w:rPr>
              <w:t xml:space="preserve"> </w:t>
            </w:r>
            <w:r>
              <w:rPr>
                <w:color w:val="1F1C52"/>
              </w:rPr>
              <w:t>years</w:t>
            </w:r>
            <w:r>
              <w:rPr>
                <w:color w:val="1F1C52"/>
                <w:spacing w:val="-2"/>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Cold War (Truman Doctrine, Marshall Plan, NATO, Warsaw Pact).</w:t>
            </w:r>
          </w:p>
        </w:tc>
      </w:tr>
      <w:tr w:rsidR="00D7663B" w14:paraId="2726FE24" w14:textId="77777777">
        <w:trPr>
          <w:trHeight w:val="505"/>
        </w:trPr>
        <w:tc>
          <w:tcPr>
            <w:tcW w:w="1913" w:type="dxa"/>
          </w:tcPr>
          <w:p w14:paraId="2726FE22"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6.11</w:t>
            </w:r>
          </w:p>
        </w:tc>
        <w:tc>
          <w:tcPr>
            <w:tcW w:w="6991" w:type="dxa"/>
          </w:tcPr>
          <w:p w14:paraId="2726FE23" w14:textId="77777777" w:rsidR="00D7663B" w:rsidRDefault="00EE0066">
            <w:pPr>
              <w:pStyle w:val="TableParagraph"/>
              <w:spacing w:line="252"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controversy</w:t>
            </w:r>
            <w:r>
              <w:rPr>
                <w:color w:val="1F1C52"/>
                <w:spacing w:val="-3"/>
              </w:rPr>
              <w:t xml:space="preserve"> </w:t>
            </w:r>
            <w:r>
              <w:rPr>
                <w:color w:val="1F1C52"/>
              </w:rPr>
              <w:t>surrounding</w:t>
            </w:r>
            <w:r>
              <w:rPr>
                <w:color w:val="1F1C52"/>
                <w:spacing w:val="-6"/>
              </w:rPr>
              <w:t xml:space="preserve"> </w:t>
            </w:r>
            <w:r>
              <w:rPr>
                <w:color w:val="1F1C52"/>
              </w:rPr>
              <w:t>the</w:t>
            </w:r>
            <w:r>
              <w:rPr>
                <w:color w:val="1F1C52"/>
                <w:spacing w:val="-3"/>
              </w:rPr>
              <w:t xml:space="preserve"> </w:t>
            </w:r>
            <w:r>
              <w:rPr>
                <w:color w:val="1F1C52"/>
              </w:rPr>
              <w:t>proliferation</w:t>
            </w:r>
            <w:r>
              <w:rPr>
                <w:color w:val="1F1C52"/>
                <w:spacing w:val="-8"/>
              </w:rPr>
              <w:t xml:space="preserve"> </w:t>
            </w:r>
            <w:r>
              <w:rPr>
                <w:color w:val="1F1C52"/>
              </w:rPr>
              <w:t>of</w:t>
            </w:r>
            <w:r>
              <w:rPr>
                <w:color w:val="1F1C52"/>
                <w:spacing w:val="-2"/>
              </w:rPr>
              <w:t xml:space="preserve"> </w:t>
            </w:r>
            <w:r>
              <w:rPr>
                <w:color w:val="1F1C52"/>
              </w:rPr>
              <w:t>nuclear</w:t>
            </w:r>
            <w:r>
              <w:rPr>
                <w:color w:val="1F1C52"/>
                <w:spacing w:val="-5"/>
              </w:rPr>
              <w:t xml:space="preserve"> </w:t>
            </w:r>
            <w:r>
              <w:rPr>
                <w:color w:val="1F1C52"/>
              </w:rPr>
              <w:t>technology in the United States and the world.</w:t>
            </w:r>
          </w:p>
        </w:tc>
      </w:tr>
      <w:tr w:rsidR="00D7663B" w14:paraId="2726FE27" w14:textId="77777777">
        <w:trPr>
          <w:trHeight w:val="253"/>
        </w:trPr>
        <w:tc>
          <w:tcPr>
            <w:tcW w:w="1913" w:type="dxa"/>
          </w:tcPr>
          <w:p w14:paraId="2726FE25" w14:textId="77777777" w:rsidR="00D7663B" w:rsidRDefault="00EE0066">
            <w:pPr>
              <w:pStyle w:val="TableParagraph"/>
              <w:spacing w:before="1" w:line="233" w:lineRule="exact"/>
            </w:pPr>
            <w:r>
              <w:rPr>
                <w:color w:val="1F1C52"/>
                <w:spacing w:val="-2"/>
              </w:rPr>
              <w:t>SS.</w:t>
            </w:r>
            <w:proofErr w:type="gramStart"/>
            <w:r>
              <w:rPr>
                <w:color w:val="1F1C52"/>
                <w:spacing w:val="-2"/>
              </w:rPr>
              <w:t>912.A.</w:t>
            </w:r>
            <w:proofErr w:type="gramEnd"/>
            <w:r>
              <w:rPr>
                <w:color w:val="1F1C52"/>
                <w:spacing w:val="-2"/>
              </w:rPr>
              <w:t>6.12</w:t>
            </w:r>
          </w:p>
        </w:tc>
        <w:tc>
          <w:tcPr>
            <w:tcW w:w="6991" w:type="dxa"/>
          </w:tcPr>
          <w:p w14:paraId="2726FE26" w14:textId="77777777" w:rsidR="00D7663B" w:rsidRDefault="00EE0066">
            <w:pPr>
              <w:pStyle w:val="TableParagraph"/>
              <w:spacing w:before="1" w:line="233" w:lineRule="exact"/>
              <w:ind w:left="107"/>
            </w:pPr>
            <w:r>
              <w:rPr>
                <w:color w:val="1F1C52"/>
              </w:rPr>
              <w:t>Examine</w:t>
            </w:r>
            <w:r>
              <w:rPr>
                <w:color w:val="1F1C52"/>
                <w:spacing w:val="-6"/>
              </w:rPr>
              <w:t xml:space="preserve"> </w:t>
            </w:r>
            <w:r>
              <w:rPr>
                <w:color w:val="1F1C52"/>
              </w:rPr>
              <w:t>causes,</w:t>
            </w:r>
            <w:r>
              <w:rPr>
                <w:color w:val="1F1C52"/>
                <w:spacing w:val="-3"/>
              </w:rPr>
              <w:t xml:space="preserve"> </w:t>
            </w:r>
            <w:r>
              <w:rPr>
                <w:color w:val="1F1C52"/>
              </w:rPr>
              <w:t>course,</w:t>
            </w:r>
            <w:r>
              <w:rPr>
                <w:color w:val="1F1C52"/>
                <w:spacing w:val="-3"/>
              </w:rPr>
              <w:t xml:space="preserve"> </w:t>
            </w:r>
            <w:r>
              <w:rPr>
                <w:color w:val="1F1C52"/>
              </w:rPr>
              <w:t>and</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5"/>
              </w:rPr>
              <w:t xml:space="preserve"> </w:t>
            </w:r>
            <w:r>
              <w:rPr>
                <w:color w:val="1F1C52"/>
              </w:rPr>
              <w:t>the</w:t>
            </w:r>
            <w:r>
              <w:rPr>
                <w:color w:val="1F1C52"/>
                <w:spacing w:val="-4"/>
              </w:rPr>
              <w:t xml:space="preserve"> </w:t>
            </w:r>
            <w:r>
              <w:rPr>
                <w:color w:val="1F1C52"/>
              </w:rPr>
              <w:t>Korean</w:t>
            </w:r>
            <w:r>
              <w:rPr>
                <w:color w:val="1F1C52"/>
                <w:spacing w:val="-7"/>
              </w:rPr>
              <w:t xml:space="preserve"> </w:t>
            </w:r>
            <w:r>
              <w:rPr>
                <w:color w:val="1F1C52"/>
                <w:spacing w:val="-4"/>
              </w:rPr>
              <w:t>War.</w:t>
            </w:r>
          </w:p>
        </w:tc>
      </w:tr>
      <w:tr w:rsidR="00D7663B" w14:paraId="2726FE2A" w14:textId="77777777">
        <w:trPr>
          <w:trHeight w:val="506"/>
        </w:trPr>
        <w:tc>
          <w:tcPr>
            <w:tcW w:w="1913" w:type="dxa"/>
          </w:tcPr>
          <w:p w14:paraId="2726FE28"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6.13</w:t>
            </w:r>
          </w:p>
        </w:tc>
        <w:tc>
          <w:tcPr>
            <w:tcW w:w="6991" w:type="dxa"/>
          </w:tcPr>
          <w:p w14:paraId="2726FE29" w14:textId="77777777" w:rsidR="00D7663B" w:rsidRDefault="00EE0066">
            <w:pPr>
              <w:pStyle w:val="TableParagraph"/>
              <w:spacing w:line="254" w:lineRule="exact"/>
              <w:ind w:left="107" w:right="138"/>
            </w:pPr>
            <w:r>
              <w:rPr>
                <w:color w:val="1F1C52"/>
              </w:rPr>
              <w:t>Analyze</w:t>
            </w:r>
            <w:r>
              <w:rPr>
                <w:color w:val="1F1C52"/>
                <w:spacing w:val="-6"/>
              </w:rPr>
              <w:t xml:space="preserve"> </w:t>
            </w:r>
            <w:r>
              <w:rPr>
                <w:color w:val="1F1C52"/>
              </w:rPr>
              <w:t>significant</w:t>
            </w:r>
            <w:r>
              <w:rPr>
                <w:color w:val="1F1C52"/>
                <w:spacing w:val="-5"/>
              </w:rPr>
              <w:t xml:space="preserve"> </w:t>
            </w:r>
            <w:r>
              <w:rPr>
                <w:color w:val="1F1C52"/>
              </w:rPr>
              <w:t>foreign</w:t>
            </w:r>
            <w:r>
              <w:rPr>
                <w:color w:val="1F1C52"/>
                <w:spacing w:val="-9"/>
              </w:rPr>
              <w:t xml:space="preserve"> </w:t>
            </w:r>
            <w:r>
              <w:rPr>
                <w:color w:val="1F1C52"/>
              </w:rPr>
              <w:t>policy</w:t>
            </w:r>
            <w:r>
              <w:rPr>
                <w:color w:val="1F1C52"/>
                <w:spacing w:val="-6"/>
              </w:rPr>
              <w:t xml:space="preserve"> </w:t>
            </w:r>
            <w:r>
              <w:rPr>
                <w:color w:val="1F1C52"/>
              </w:rPr>
              <w:t>events</w:t>
            </w:r>
            <w:r>
              <w:rPr>
                <w:color w:val="1F1C52"/>
                <w:spacing w:val="-6"/>
              </w:rPr>
              <w:t xml:space="preserve"> </w:t>
            </w:r>
            <w:r>
              <w:rPr>
                <w:color w:val="1F1C52"/>
              </w:rPr>
              <w:t>during</w:t>
            </w:r>
            <w:r>
              <w:rPr>
                <w:color w:val="1F1C52"/>
                <w:spacing w:val="-6"/>
              </w:rPr>
              <w:t xml:space="preserve"> </w:t>
            </w:r>
            <w:r>
              <w:rPr>
                <w:color w:val="1F1C52"/>
              </w:rPr>
              <w:t>the</w:t>
            </w:r>
            <w:r>
              <w:rPr>
                <w:color w:val="1F1C52"/>
                <w:spacing w:val="-11"/>
              </w:rPr>
              <w:t xml:space="preserve"> </w:t>
            </w:r>
            <w:r>
              <w:rPr>
                <w:color w:val="1F1C52"/>
              </w:rPr>
              <w:t>Truman,</w:t>
            </w:r>
            <w:r>
              <w:rPr>
                <w:color w:val="1F1C52"/>
                <w:spacing w:val="-6"/>
              </w:rPr>
              <w:t xml:space="preserve"> </w:t>
            </w:r>
            <w:r>
              <w:rPr>
                <w:color w:val="1F1C52"/>
              </w:rPr>
              <w:t>Eisenhower, Kennedy, Johnson, and Nixon administrations.</w:t>
            </w:r>
          </w:p>
        </w:tc>
      </w:tr>
      <w:tr w:rsidR="00D7663B" w14:paraId="2726FE2D" w14:textId="77777777">
        <w:trPr>
          <w:trHeight w:val="252"/>
        </w:trPr>
        <w:tc>
          <w:tcPr>
            <w:tcW w:w="1913" w:type="dxa"/>
          </w:tcPr>
          <w:p w14:paraId="2726FE2B" w14:textId="77777777" w:rsidR="00D7663B" w:rsidRDefault="00EE0066">
            <w:pPr>
              <w:pStyle w:val="TableParagraph"/>
              <w:spacing w:line="232" w:lineRule="exact"/>
            </w:pPr>
            <w:r>
              <w:rPr>
                <w:color w:val="1F1C52"/>
                <w:spacing w:val="-2"/>
              </w:rPr>
              <w:t>SS.</w:t>
            </w:r>
            <w:proofErr w:type="gramStart"/>
            <w:r>
              <w:rPr>
                <w:color w:val="1F1C52"/>
                <w:spacing w:val="-2"/>
              </w:rPr>
              <w:t>912.A.</w:t>
            </w:r>
            <w:proofErr w:type="gramEnd"/>
            <w:r>
              <w:rPr>
                <w:color w:val="1F1C52"/>
                <w:spacing w:val="-2"/>
              </w:rPr>
              <w:t>6.14</w:t>
            </w:r>
          </w:p>
        </w:tc>
        <w:tc>
          <w:tcPr>
            <w:tcW w:w="6991" w:type="dxa"/>
          </w:tcPr>
          <w:p w14:paraId="2726FE2C"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causes,</w:t>
            </w:r>
            <w:r>
              <w:rPr>
                <w:color w:val="1F1C52"/>
                <w:spacing w:val="-7"/>
              </w:rPr>
              <w:t xml:space="preserve"> </w:t>
            </w:r>
            <w:r>
              <w:rPr>
                <w:color w:val="1F1C52"/>
              </w:rPr>
              <w:t>course,</w:t>
            </w:r>
            <w:r>
              <w:rPr>
                <w:color w:val="1F1C52"/>
                <w:spacing w:val="-7"/>
              </w:rPr>
              <w:t xml:space="preserve"> </w:t>
            </w:r>
            <w:r>
              <w:rPr>
                <w:color w:val="1F1C52"/>
              </w:rPr>
              <w:t>and</w:t>
            </w:r>
            <w:r>
              <w:rPr>
                <w:color w:val="1F1C52"/>
                <w:spacing w:val="-4"/>
              </w:rPr>
              <w:t xml:space="preserve"> </w:t>
            </w:r>
            <w:r>
              <w:rPr>
                <w:color w:val="1F1C52"/>
              </w:rPr>
              <w:t>consequences</w:t>
            </w:r>
            <w:r>
              <w:rPr>
                <w:color w:val="1F1C52"/>
                <w:spacing w:val="-6"/>
              </w:rPr>
              <w:t xml:space="preserve"> </w:t>
            </w:r>
            <w:r>
              <w:rPr>
                <w:color w:val="1F1C52"/>
              </w:rPr>
              <w:t>of</w:t>
            </w:r>
            <w:r>
              <w:rPr>
                <w:color w:val="1F1C52"/>
                <w:spacing w:val="-7"/>
              </w:rPr>
              <w:t xml:space="preserve"> </w:t>
            </w:r>
            <w:r>
              <w:rPr>
                <w:color w:val="1F1C52"/>
              </w:rPr>
              <w:t>the</w:t>
            </w:r>
            <w:r>
              <w:rPr>
                <w:color w:val="1F1C52"/>
                <w:spacing w:val="-8"/>
              </w:rPr>
              <w:t xml:space="preserve"> </w:t>
            </w:r>
            <w:r>
              <w:rPr>
                <w:color w:val="1F1C52"/>
              </w:rPr>
              <w:t>Vietnam</w:t>
            </w:r>
            <w:r>
              <w:rPr>
                <w:color w:val="1F1C52"/>
                <w:spacing w:val="-8"/>
              </w:rPr>
              <w:t xml:space="preserve"> </w:t>
            </w:r>
            <w:r>
              <w:rPr>
                <w:color w:val="1F1C52"/>
                <w:spacing w:val="-4"/>
              </w:rPr>
              <w:t>War.</w:t>
            </w:r>
          </w:p>
        </w:tc>
      </w:tr>
      <w:tr w:rsidR="00D7663B" w14:paraId="2726FE30" w14:textId="77777777">
        <w:trPr>
          <w:trHeight w:val="505"/>
        </w:trPr>
        <w:tc>
          <w:tcPr>
            <w:tcW w:w="1913" w:type="dxa"/>
          </w:tcPr>
          <w:p w14:paraId="2726FE2E"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7.1</w:t>
            </w:r>
          </w:p>
        </w:tc>
        <w:tc>
          <w:tcPr>
            <w:tcW w:w="6991" w:type="dxa"/>
          </w:tcPr>
          <w:p w14:paraId="2726FE2F" w14:textId="77777777" w:rsidR="00D7663B" w:rsidRDefault="00EE0066">
            <w:pPr>
              <w:pStyle w:val="TableParagraph"/>
              <w:spacing w:line="252" w:lineRule="exact"/>
              <w:ind w:left="107" w:right="138"/>
            </w:pPr>
            <w:r>
              <w:rPr>
                <w:color w:val="1F1C52"/>
              </w:rPr>
              <w:t>Identify</w:t>
            </w:r>
            <w:r>
              <w:rPr>
                <w:color w:val="1F1C52"/>
                <w:spacing w:val="-11"/>
              </w:rPr>
              <w:t xml:space="preserve"> </w:t>
            </w:r>
            <w:r>
              <w:rPr>
                <w:color w:val="1F1C52"/>
              </w:rPr>
              <w:t>causes</w:t>
            </w:r>
            <w:r>
              <w:rPr>
                <w:color w:val="1F1C52"/>
                <w:spacing w:val="-7"/>
              </w:rPr>
              <w:t xml:space="preserve"> </w:t>
            </w:r>
            <w:r>
              <w:rPr>
                <w:color w:val="1F1C52"/>
              </w:rPr>
              <w:t>for</w:t>
            </w:r>
            <w:r>
              <w:rPr>
                <w:color w:val="1F1C52"/>
                <w:spacing w:val="-6"/>
              </w:rPr>
              <w:t xml:space="preserve"> </w:t>
            </w:r>
            <w:r>
              <w:rPr>
                <w:color w:val="1F1C52"/>
              </w:rPr>
              <w:t>Post-World</w:t>
            </w:r>
            <w:r>
              <w:rPr>
                <w:color w:val="1F1C52"/>
                <w:spacing w:val="-12"/>
              </w:rPr>
              <w:t xml:space="preserve"> </w:t>
            </w:r>
            <w:r>
              <w:rPr>
                <w:color w:val="1F1C52"/>
              </w:rPr>
              <w:t>War</w:t>
            </w:r>
            <w:r>
              <w:rPr>
                <w:color w:val="1F1C52"/>
                <w:spacing w:val="-6"/>
              </w:rPr>
              <w:t xml:space="preserve"> </w:t>
            </w:r>
            <w:r>
              <w:rPr>
                <w:color w:val="1F1C52"/>
              </w:rPr>
              <w:t>II</w:t>
            </w:r>
            <w:r>
              <w:rPr>
                <w:color w:val="1F1C52"/>
                <w:spacing w:val="-6"/>
              </w:rPr>
              <w:t xml:space="preserve"> </w:t>
            </w:r>
            <w:r>
              <w:rPr>
                <w:color w:val="1F1C52"/>
              </w:rPr>
              <w:t>prosperity</w:t>
            </w:r>
            <w:r>
              <w:rPr>
                <w:color w:val="1F1C52"/>
                <w:spacing w:val="-7"/>
              </w:rPr>
              <w:t xml:space="preserve"> </w:t>
            </w:r>
            <w:r>
              <w:rPr>
                <w:color w:val="1F1C52"/>
              </w:rPr>
              <w:t>and</w:t>
            </w:r>
            <w:r>
              <w:rPr>
                <w:color w:val="1F1C52"/>
                <w:spacing w:val="-7"/>
              </w:rPr>
              <w:t xml:space="preserve"> </w:t>
            </w:r>
            <w:r>
              <w:rPr>
                <w:color w:val="1F1C52"/>
              </w:rPr>
              <w:t>its</w:t>
            </w:r>
            <w:r>
              <w:rPr>
                <w:color w:val="1F1C52"/>
                <w:spacing w:val="-9"/>
              </w:rPr>
              <w:t xml:space="preserve"> </w:t>
            </w:r>
            <w:r>
              <w:rPr>
                <w:color w:val="1F1C52"/>
              </w:rPr>
              <w:t>effects</w:t>
            </w:r>
            <w:r>
              <w:rPr>
                <w:color w:val="1F1C52"/>
                <w:spacing w:val="-9"/>
              </w:rPr>
              <w:t xml:space="preserve"> </w:t>
            </w:r>
            <w:r>
              <w:rPr>
                <w:color w:val="1F1C52"/>
              </w:rPr>
              <w:t>on</w:t>
            </w:r>
            <w:r>
              <w:rPr>
                <w:color w:val="1F1C52"/>
                <w:spacing w:val="-14"/>
              </w:rPr>
              <w:t xml:space="preserve"> </w:t>
            </w:r>
            <w:r>
              <w:rPr>
                <w:color w:val="1F1C52"/>
              </w:rPr>
              <w:t xml:space="preserve">American </w:t>
            </w:r>
            <w:r>
              <w:rPr>
                <w:color w:val="1F1C52"/>
                <w:spacing w:val="-2"/>
              </w:rPr>
              <w:t>society.</w:t>
            </w:r>
          </w:p>
        </w:tc>
      </w:tr>
      <w:tr w:rsidR="00D7663B" w14:paraId="2726FE33" w14:textId="77777777">
        <w:trPr>
          <w:trHeight w:val="506"/>
        </w:trPr>
        <w:tc>
          <w:tcPr>
            <w:tcW w:w="1913" w:type="dxa"/>
          </w:tcPr>
          <w:p w14:paraId="2726FE3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7.2</w:t>
            </w:r>
          </w:p>
        </w:tc>
        <w:tc>
          <w:tcPr>
            <w:tcW w:w="6991" w:type="dxa"/>
          </w:tcPr>
          <w:p w14:paraId="2726FE32" w14:textId="77777777" w:rsidR="00D7663B" w:rsidRDefault="00EE0066">
            <w:pPr>
              <w:pStyle w:val="TableParagraph"/>
              <w:spacing w:line="252" w:lineRule="exact"/>
              <w:ind w:left="107" w:right="138"/>
            </w:pPr>
            <w:r>
              <w:rPr>
                <w:color w:val="1F1C52"/>
              </w:rPr>
              <w:t>Compare</w:t>
            </w:r>
            <w:r>
              <w:rPr>
                <w:color w:val="1F1C52"/>
                <w:spacing w:val="-6"/>
              </w:rPr>
              <w:t xml:space="preserve"> </w:t>
            </w:r>
            <w:r>
              <w:rPr>
                <w:color w:val="1F1C52"/>
              </w:rPr>
              <w:t>the</w:t>
            </w:r>
            <w:r>
              <w:rPr>
                <w:color w:val="1F1C52"/>
                <w:spacing w:val="-6"/>
              </w:rPr>
              <w:t xml:space="preserve"> </w:t>
            </w:r>
            <w:r>
              <w:rPr>
                <w:color w:val="1F1C52"/>
              </w:rPr>
              <w:t>relative</w:t>
            </w:r>
            <w:r>
              <w:rPr>
                <w:color w:val="1F1C52"/>
                <w:spacing w:val="-6"/>
              </w:rPr>
              <w:t xml:space="preserve"> </w:t>
            </w:r>
            <w:r>
              <w:rPr>
                <w:color w:val="1F1C52"/>
              </w:rPr>
              <w:t>prosperity</w:t>
            </w:r>
            <w:r>
              <w:rPr>
                <w:color w:val="1F1C52"/>
                <w:spacing w:val="-4"/>
              </w:rPr>
              <w:t xml:space="preserve"> </w:t>
            </w:r>
            <w:r>
              <w:rPr>
                <w:color w:val="1F1C52"/>
              </w:rPr>
              <w:t>between</w:t>
            </w:r>
            <w:r>
              <w:rPr>
                <w:color w:val="1F1C52"/>
                <w:spacing w:val="-4"/>
              </w:rPr>
              <w:t xml:space="preserve"> </w:t>
            </w:r>
            <w:r>
              <w:rPr>
                <w:color w:val="1F1C52"/>
              </w:rPr>
              <w:t>different</w:t>
            </w:r>
            <w:r>
              <w:rPr>
                <w:color w:val="1F1C52"/>
                <w:spacing w:val="-3"/>
              </w:rPr>
              <w:t xml:space="preserve"> </w:t>
            </w:r>
            <w:r>
              <w:rPr>
                <w:color w:val="1F1C52"/>
              </w:rPr>
              <w:t>ethnic</w:t>
            </w:r>
            <w:r>
              <w:rPr>
                <w:color w:val="1F1C52"/>
                <w:spacing w:val="-4"/>
              </w:rPr>
              <w:t xml:space="preserve"> </w:t>
            </w:r>
            <w:r>
              <w:rPr>
                <w:color w:val="1F1C52"/>
              </w:rPr>
              <w:t>groups</w:t>
            </w:r>
            <w:r>
              <w:rPr>
                <w:color w:val="1F1C52"/>
                <w:spacing w:val="-6"/>
              </w:rPr>
              <w:t xml:space="preserve"> </w:t>
            </w:r>
            <w:r>
              <w:rPr>
                <w:color w:val="1F1C52"/>
              </w:rPr>
              <w:t>and</w:t>
            </w:r>
            <w:r>
              <w:rPr>
                <w:color w:val="1F1C52"/>
                <w:spacing w:val="-4"/>
              </w:rPr>
              <w:t xml:space="preserve"> </w:t>
            </w:r>
            <w:r>
              <w:rPr>
                <w:color w:val="1F1C52"/>
              </w:rPr>
              <w:t>social classes in the post-World War II period.</w:t>
            </w:r>
          </w:p>
        </w:tc>
      </w:tr>
      <w:tr w:rsidR="00D7663B" w14:paraId="2726FE36" w14:textId="77777777">
        <w:trPr>
          <w:trHeight w:val="506"/>
        </w:trPr>
        <w:tc>
          <w:tcPr>
            <w:tcW w:w="1913" w:type="dxa"/>
          </w:tcPr>
          <w:p w14:paraId="2726FE34"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7.3</w:t>
            </w:r>
          </w:p>
        </w:tc>
        <w:tc>
          <w:tcPr>
            <w:tcW w:w="6991" w:type="dxa"/>
          </w:tcPr>
          <w:p w14:paraId="2726FE35"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changing</w:t>
            </w:r>
            <w:r>
              <w:rPr>
                <w:color w:val="1F1C52"/>
                <w:spacing w:val="-7"/>
              </w:rPr>
              <w:t xml:space="preserve"> </w:t>
            </w:r>
            <w:r>
              <w:rPr>
                <w:color w:val="1F1C52"/>
              </w:rPr>
              <w:t>status</w:t>
            </w:r>
            <w:r>
              <w:rPr>
                <w:color w:val="1F1C52"/>
                <w:spacing w:val="-4"/>
              </w:rPr>
              <w:t xml:space="preserve"> </w:t>
            </w:r>
            <w:r>
              <w:rPr>
                <w:color w:val="1F1C52"/>
              </w:rPr>
              <w:t>of</w:t>
            </w:r>
            <w:r>
              <w:rPr>
                <w:color w:val="1F1C52"/>
                <w:spacing w:val="-3"/>
              </w:rPr>
              <w:t xml:space="preserve"> </w:t>
            </w:r>
            <w:r>
              <w:rPr>
                <w:color w:val="1F1C52"/>
              </w:rPr>
              <w:t>women</w:t>
            </w:r>
            <w:r>
              <w:rPr>
                <w:color w:val="1F1C52"/>
                <w:spacing w:val="-7"/>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6"/>
              </w:rPr>
              <w:t xml:space="preserve"> </w:t>
            </w:r>
            <w:r>
              <w:rPr>
                <w:color w:val="1F1C52"/>
              </w:rPr>
              <w:t>from</w:t>
            </w:r>
            <w:r>
              <w:rPr>
                <w:color w:val="1F1C52"/>
                <w:spacing w:val="-3"/>
              </w:rPr>
              <w:t xml:space="preserve"> </w:t>
            </w:r>
            <w:r>
              <w:rPr>
                <w:color w:val="1F1C52"/>
              </w:rPr>
              <w:t>post-World War II to present.</w:t>
            </w:r>
          </w:p>
        </w:tc>
      </w:tr>
    </w:tbl>
    <w:p w14:paraId="2726FE37" w14:textId="77777777" w:rsidR="00D7663B" w:rsidRDefault="00D7663B">
      <w:pPr>
        <w:pStyle w:val="TableParagraph"/>
        <w:spacing w:line="252" w:lineRule="exact"/>
        <w:sectPr w:rsidR="00D7663B">
          <w:type w:val="continuous"/>
          <w:pgSz w:w="12240" w:h="15840"/>
          <w:pgMar w:top="1420" w:right="0" w:bottom="1394"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E3A" w14:textId="77777777">
        <w:trPr>
          <w:trHeight w:val="253"/>
        </w:trPr>
        <w:tc>
          <w:tcPr>
            <w:tcW w:w="1913" w:type="dxa"/>
          </w:tcPr>
          <w:p w14:paraId="2726FE38" w14:textId="77777777" w:rsidR="00D7663B" w:rsidRDefault="00EE0066">
            <w:pPr>
              <w:pStyle w:val="TableParagraph"/>
              <w:spacing w:line="234" w:lineRule="exact"/>
            </w:pPr>
            <w:r>
              <w:rPr>
                <w:color w:val="1F1C52"/>
                <w:spacing w:val="-2"/>
              </w:rPr>
              <w:lastRenderedPageBreak/>
              <w:t>SS.</w:t>
            </w:r>
            <w:proofErr w:type="gramStart"/>
            <w:r>
              <w:rPr>
                <w:color w:val="1F1C52"/>
                <w:spacing w:val="-2"/>
              </w:rPr>
              <w:t>912.A.</w:t>
            </w:r>
            <w:proofErr w:type="gramEnd"/>
            <w:r>
              <w:rPr>
                <w:color w:val="1F1C52"/>
                <w:spacing w:val="-2"/>
              </w:rPr>
              <w:t>7.4</w:t>
            </w:r>
          </w:p>
        </w:tc>
        <w:tc>
          <w:tcPr>
            <w:tcW w:w="6991" w:type="dxa"/>
          </w:tcPr>
          <w:p w14:paraId="2726FE39" w14:textId="77777777" w:rsidR="00D7663B" w:rsidRDefault="00EE0066">
            <w:pPr>
              <w:pStyle w:val="TableParagraph"/>
              <w:spacing w:line="234" w:lineRule="exact"/>
              <w:ind w:left="107"/>
            </w:pPr>
            <w:r>
              <w:rPr>
                <w:color w:val="1F1C52"/>
              </w:rPr>
              <w:t>Evaluate</w:t>
            </w:r>
            <w:r>
              <w:rPr>
                <w:color w:val="1F1C52"/>
                <w:spacing w:val="-7"/>
              </w:rPr>
              <w:t xml:space="preserve"> </w:t>
            </w:r>
            <w:r>
              <w:rPr>
                <w:color w:val="1F1C52"/>
              </w:rPr>
              <w:t>the</w:t>
            </w:r>
            <w:r>
              <w:rPr>
                <w:color w:val="1F1C52"/>
                <w:spacing w:val="-5"/>
              </w:rPr>
              <w:t xml:space="preserve"> </w:t>
            </w:r>
            <w:r>
              <w:rPr>
                <w:color w:val="1F1C52"/>
              </w:rPr>
              <w:t>success</w:t>
            </w:r>
            <w:r>
              <w:rPr>
                <w:color w:val="1F1C52"/>
                <w:spacing w:val="-2"/>
              </w:rPr>
              <w:t xml:space="preserve"> </w:t>
            </w:r>
            <w:r>
              <w:rPr>
                <w:color w:val="1F1C52"/>
              </w:rPr>
              <w:t>of</w:t>
            </w:r>
            <w:r>
              <w:rPr>
                <w:color w:val="1F1C52"/>
                <w:spacing w:val="-5"/>
              </w:rPr>
              <w:t xml:space="preserve"> </w:t>
            </w:r>
            <w:r>
              <w:rPr>
                <w:color w:val="1F1C52"/>
              </w:rPr>
              <w:t>1960s</w:t>
            </w:r>
            <w:r>
              <w:rPr>
                <w:color w:val="1F1C52"/>
                <w:spacing w:val="-3"/>
              </w:rPr>
              <w:t xml:space="preserve"> </w:t>
            </w:r>
            <w:r>
              <w:rPr>
                <w:color w:val="1F1C52"/>
              </w:rPr>
              <w:t>era</w:t>
            </w:r>
            <w:r>
              <w:rPr>
                <w:color w:val="1F1C52"/>
                <w:spacing w:val="-3"/>
              </w:rPr>
              <w:t xml:space="preserve"> </w:t>
            </w:r>
            <w:r>
              <w:rPr>
                <w:color w:val="1F1C52"/>
              </w:rPr>
              <w:t>presidents'</w:t>
            </w:r>
            <w:r>
              <w:rPr>
                <w:color w:val="1F1C52"/>
                <w:spacing w:val="-1"/>
              </w:rPr>
              <w:t xml:space="preserve"> </w:t>
            </w:r>
            <w:r>
              <w:rPr>
                <w:color w:val="1F1C52"/>
              </w:rPr>
              <w:t>foreign</w:t>
            </w:r>
            <w:r>
              <w:rPr>
                <w:color w:val="1F1C52"/>
                <w:spacing w:val="-3"/>
              </w:rPr>
              <w:t xml:space="preserve"> </w:t>
            </w:r>
            <w:r>
              <w:rPr>
                <w:color w:val="1F1C52"/>
              </w:rPr>
              <w:t>and</w:t>
            </w:r>
            <w:r>
              <w:rPr>
                <w:color w:val="1F1C52"/>
                <w:spacing w:val="-3"/>
              </w:rPr>
              <w:t xml:space="preserve"> </w:t>
            </w:r>
            <w:r>
              <w:rPr>
                <w:color w:val="1F1C52"/>
              </w:rPr>
              <w:t>domestic</w:t>
            </w:r>
            <w:r>
              <w:rPr>
                <w:color w:val="1F1C52"/>
                <w:spacing w:val="-4"/>
              </w:rPr>
              <w:t xml:space="preserve"> </w:t>
            </w:r>
            <w:r>
              <w:rPr>
                <w:color w:val="1F1C52"/>
                <w:spacing w:val="-2"/>
              </w:rPr>
              <w:t>policies.</w:t>
            </w:r>
          </w:p>
        </w:tc>
      </w:tr>
      <w:tr w:rsidR="00D7663B" w14:paraId="2726FE3D" w14:textId="77777777">
        <w:trPr>
          <w:trHeight w:val="505"/>
        </w:trPr>
        <w:tc>
          <w:tcPr>
            <w:tcW w:w="1913" w:type="dxa"/>
          </w:tcPr>
          <w:p w14:paraId="2726FE3B"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7.5</w:t>
            </w:r>
          </w:p>
        </w:tc>
        <w:tc>
          <w:tcPr>
            <w:tcW w:w="6991" w:type="dxa"/>
          </w:tcPr>
          <w:p w14:paraId="2726FE3C" w14:textId="77777777" w:rsidR="00D7663B" w:rsidRDefault="00EE0066">
            <w:pPr>
              <w:pStyle w:val="TableParagraph"/>
              <w:spacing w:line="252" w:lineRule="exact"/>
              <w:ind w:left="107" w:right="138"/>
            </w:pPr>
            <w:r>
              <w:rPr>
                <w:color w:val="1F1C52"/>
              </w:rPr>
              <w:t>Compare nonviolent and violent approaches utilized by groups (African Americans,</w:t>
            </w:r>
            <w:r>
              <w:rPr>
                <w:color w:val="1F1C52"/>
                <w:spacing w:val="-7"/>
              </w:rPr>
              <w:t xml:space="preserve"> </w:t>
            </w:r>
            <w:r>
              <w:rPr>
                <w:color w:val="1F1C52"/>
              </w:rPr>
              <w:t>women,</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6"/>
              </w:rPr>
              <w:t xml:space="preserve"> </w:t>
            </w:r>
            <w:r>
              <w:rPr>
                <w:color w:val="1F1C52"/>
              </w:rPr>
              <w:t>to</w:t>
            </w:r>
            <w:r>
              <w:rPr>
                <w:color w:val="1F1C52"/>
                <w:spacing w:val="-4"/>
              </w:rPr>
              <w:t xml:space="preserve"> </w:t>
            </w:r>
            <w:r>
              <w:rPr>
                <w:color w:val="1F1C52"/>
              </w:rPr>
              <w:t>achieve</w:t>
            </w:r>
            <w:r>
              <w:rPr>
                <w:color w:val="1F1C52"/>
                <w:spacing w:val="-4"/>
              </w:rPr>
              <w:t xml:space="preserve"> </w:t>
            </w:r>
            <w:r>
              <w:rPr>
                <w:color w:val="1F1C52"/>
              </w:rPr>
              <w:t>civil</w:t>
            </w:r>
            <w:r>
              <w:rPr>
                <w:color w:val="1F1C52"/>
                <w:spacing w:val="-3"/>
              </w:rPr>
              <w:t xml:space="preserve"> </w:t>
            </w:r>
            <w:r>
              <w:rPr>
                <w:color w:val="1F1C52"/>
              </w:rPr>
              <w:t>rights.</w:t>
            </w:r>
          </w:p>
        </w:tc>
      </w:tr>
      <w:tr w:rsidR="00D7663B" w14:paraId="2726FE40" w14:textId="77777777">
        <w:trPr>
          <w:trHeight w:val="506"/>
        </w:trPr>
        <w:tc>
          <w:tcPr>
            <w:tcW w:w="1913" w:type="dxa"/>
          </w:tcPr>
          <w:p w14:paraId="2726FE3E"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7.6</w:t>
            </w:r>
          </w:p>
        </w:tc>
        <w:tc>
          <w:tcPr>
            <w:tcW w:w="6991" w:type="dxa"/>
          </w:tcPr>
          <w:p w14:paraId="2726FE3F" w14:textId="77777777" w:rsidR="00D7663B" w:rsidRDefault="00EE0066">
            <w:pPr>
              <w:pStyle w:val="TableParagraph"/>
              <w:spacing w:line="252" w:lineRule="exact"/>
              <w:ind w:left="107" w:right="138"/>
            </w:pPr>
            <w:r>
              <w:rPr>
                <w:color w:val="1F1C52"/>
              </w:rPr>
              <w:t>Assess</w:t>
            </w:r>
            <w:r>
              <w:rPr>
                <w:color w:val="1F1C52"/>
                <w:spacing w:val="-5"/>
              </w:rPr>
              <w:t xml:space="preserve"> </w:t>
            </w:r>
            <w:r>
              <w:rPr>
                <w:color w:val="1F1C52"/>
              </w:rPr>
              <w:t>key</w:t>
            </w:r>
            <w:r>
              <w:rPr>
                <w:color w:val="1F1C52"/>
                <w:spacing w:val="-6"/>
              </w:rPr>
              <w:t xml:space="preserve"> </w:t>
            </w:r>
            <w:r>
              <w:rPr>
                <w:color w:val="1F1C52"/>
              </w:rPr>
              <w:t>figures</w:t>
            </w:r>
            <w:r>
              <w:rPr>
                <w:color w:val="1F1C52"/>
                <w:spacing w:val="-4"/>
              </w:rPr>
              <w:t xml:space="preserve"> </w:t>
            </w:r>
            <w:r>
              <w:rPr>
                <w:color w:val="1F1C52"/>
              </w:rPr>
              <w:t>and</w:t>
            </w:r>
            <w:r>
              <w:rPr>
                <w:color w:val="1F1C52"/>
                <w:spacing w:val="-5"/>
              </w:rPr>
              <w:t xml:space="preserve"> </w:t>
            </w:r>
            <w:r>
              <w:rPr>
                <w:color w:val="1F1C52"/>
              </w:rPr>
              <w:t>organizations</w:t>
            </w:r>
            <w:r>
              <w:rPr>
                <w:color w:val="1F1C52"/>
                <w:spacing w:val="-5"/>
              </w:rPr>
              <w:t xml:space="preserve"> </w:t>
            </w:r>
            <w:r>
              <w:rPr>
                <w:color w:val="1F1C52"/>
              </w:rPr>
              <w:t>in</w:t>
            </w:r>
            <w:r>
              <w:rPr>
                <w:color w:val="1F1C52"/>
                <w:spacing w:val="-4"/>
              </w:rPr>
              <w:t xml:space="preserve"> </w:t>
            </w:r>
            <w:r>
              <w:rPr>
                <w:color w:val="1F1C52"/>
              </w:rPr>
              <w:t>shaping</w:t>
            </w:r>
            <w:r>
              <w:rPr>
                <w:color w:val="1F1C52"/>
                <w:spacing w:val="-4"/>
              </w:rPr>
              <w:t xml:space="preserve"> </w:t>
            </w:r>
            <w:r>
              <w:rPr>
                <w:color w:val="1F1C52"/>
              </w:rPr>
              <w:t>the</w:t>
            </w:r>
            <w:r>
              <w:rPr>
                <w:color w:val="1F1C52"/>
                <w:spacing w:val="-4"/>
              </w:rPr>
              <w:t xml:space="preserve"> </w:t>
            </w:r>
            <w:r>
              <w:rPr>
                <w:color w:val="1F1C52"/>
              </w:rPr>
              <w:t>Civil</w:t>
            </w:r>
            <w:r>
              <w:rPr>
                <w:color w:val="1F1C52"/>
                <w:spacing w:val="-3"/>
              </w:rPr>
              <w:t xml:space="preserve"> </w:t>
            </w:r>
            <w:r>
              <w:rPr>
                <w:color w:val="1F1C52"/>
              </w:rPr>
              <w:t>Rights</w:t>
            </w:r>
            <w:r>
              <w:rPr>
                <w:color w:val="1F1C52"/>
                <w:spacing w:val="-4"/>
              </w:rPr>
              <w:t xml:space="preserve"> </w:t>
            </w:r>
            <w:r>
              <w:rPr>
                <w:color w:val="1F1C52"/>
              </w:rPr>
              <w:t>Movement and Black Power Movement.</w:t>
            </w:r>
          </w:p>
        </w:tc>
      </w:tr>
      <w:tr w:rsidR="00D7663B" w14:paraId="2726FE43" w14:textId="77777777">
        <w:trPr>
          <w:trHeight w:val="506"/>
        </w:trPr>
        <w:tc>
          <w:tcPr>
            <w:tcW w:w="1913" w:type="dxa"/>
          </w:tcPr>
          <w:p w14:paraId="2726FE4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7.7</w:t>
            </w:r>
          </w:p>
        </w:tc>
        <w:tc>
          <w:tcPr>
            <w:tcW w:w="6991" w:type="dxa"/>
          </w:tcPr>
          <w:p w14:paraId="2726FE42" w14:textId="77777777" w:rsidR="00D7663B" w:rsidRDefault="00EE0066">
            <w:pPr>
              <w:pStyle w:val="TableParagraph"/>
              <w:spacing w:line="252" w:lineRule="exact"/>
              <w:ind w:left="107" w:right="138"/>
            </w:pPr>
            <w:r>
              <w:rPr>
                <w:color w:val="1F1C52"/>
              </w:rPr>
              <w:t>Assess</w:t>
            </w:r>
            <w:r>
              <w:rPr>
                <w:color w:val="1F1C52"/>
                <w:spacing w:val="-10"/>
              </w:rPr>
              <w:t xml:space="preserve"> </w:t>
            </w:r>
            <w:r>
              <w:rPr>
                <w:color w:val="1F1C52"/>
              </w:rPr>
              <w:t>the</w:t>
            </w:r>
            <w:r>
              <w:rPr>
                <w:color w:val="1F1C52"/>
                <w:spacing w:val="-6"/>
              </w:rPr>
              <w:t xml:space="preserve"> </w:t>
            </w:r>
            <w:r>
              <w:rPr>
                <w:color w:val="1F1C52"/>
              </w:rPr>
              <w:t>building</w:t>
            </w:r>
            <w:r>
              <w:rPr>
                <w:color w:val="1F1C52"/>
                <w:spacing w:val="-4"/>
              </w:rPr>
              <w:t xml:space="preserve"> </w:t>
            </w:r>
            <w:r>
              <w:rPr>
                <w:color w:val="1F1C52"/>
              </w:rPr>
              <w:t>of</w:t>
            </w:r>
            <w:r>
              <w:rPr>
                <w:color w:val="1F1C52"/>
                <w:spacing w:val="-3"/>
              </w:rPr>
              <w:t xml:space="preserve"> </w:t>
            </w:r>
            <w:r>
              <w:rPr>
                <w:color w:val="1F1C52"/>
              </w:rPr>
              <w:t>coalitions</w:t>
            </w:r>
            <w:r>
              <w:rPr>
                <w:color w:val="1F1C52"/>
                <w:spacing w:val="-4"/>
              </w:rPr>
              <w:t xml:space="preserve"> </w:t>
            </w:r>
            <w:r>
              <w:rPr>
                <w:color w:val="1F1C52"/>
              </w:rPr>
              <w:t>between</w:t>
            </w:r>
            <w:r>
              <w:rPr>
                <w:color w:val="1F1C52"/>
                <w:spacing w:val="-15"/>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whites,</w:t>
            </w:r>
            <w:r>
              <w:rPr>
                <w:color w:val="1F1C52"/>
                <w:spacing w:val="-4"/>
              </w:rPr>
              <w:t xml:space="preserve"> </w:t>
            </w:r>
            <w:r>
              <w:rPr>
                <w:color w:val="1F1C52"/>
              </w:rPr>
              <w:t>and other groups in achieving integration and equal rights.</w:t>
            </w:r>
          </w:p>
        </w:tc>
      </w:tr>
      <w:tr w:rsidR="00D7663B" w14:paraId="2726FE46" w14:textId="77777777">
        <w:trPr>
          <w:trHeight w:val="505"/>
        </w:trPr>
        <w:tc>
          <w:tcPr>
            <w:tcW w:w="1913" w:type="dxa"/>
          </w:tcPr>
          <w:p w14:paraId="2726FE44"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7.8</w:t>
            </w:r>
          </w:p>
        </w:tc>
        <w:tc>
          <w:tcPr>
            <w:tcW w:w="6991" w:type="dxa"/>
          </w:tcPr>
          <w:p w14:paraId="2726FE45" w14:textId="77777777" w:rsidR="00D7663B" w:rsidRDefault="00EE0066">
            <w:pPr>
              <w:pStyle w:val="TableParagraph"/>
              <w:spacing w:line="252" w:lineRule="exact"/>
              <w:ind w:left="107" w:right="138"/>
            </w:pPr>
            <w:r>
              <w:rPr>
                <w:color w:val="1F1C52"/>
              </w:rPr>
              <w:t>Analyze</w:t>
            </w:r>
            <w:r>
              <w:rPr>
                <w:color w:val="1F1C52"/>
                <w:spacing w:val="-5"/>
              </w:rPr>
              <w:t xml:space="preserve"> </w:t>
            </w:r>
            <w:r>
              <w:rPr>
                <w:color w:val="1F1C52"/>
              </w:rPr>
              <w:t>significant</w:t>
            </w:r>
            <w:r>
              <w:rPr>
                <w:color w:val="1F1C52"/>
                <w:spacing w:val="-4"/>
              </w:rPr>
              <w:t xml:space="preserve"> </w:t>
            </w:r>
            <w:r>
              <w:rPr>
                <w:color w:val="1F1C52"/>
              </w:rPr>
              <w:t>Supreme</w:t>
            </w:r>
            <w:r>
              <w:rPr>
                <w:color w:val="1F1C52"/>
                <w:spacing w:val="-5"/>
              </w:rPr>
              <w:t xml:space="preserve"> </w:t>
            </w:r>
            <w:r>
              <w:rPr>
                <w:color w:val="1F1C52"/>
              </w:rPr>
              <w:t>Court</w:t>
            </w:r>
            <w:r>
              <w:rPr>
                <w:color w:val="1F1C52"/>
                <w:spacing w:val="-4"/>
              </w:rPr>
              <w:t xml:space="preserve"> </w:t>
            </w:r>
            <w:r>
              <w:rPr>
                <w:color w:val="1F1C52"/>
              </w:rPr>
              <w:t>decisions</w:t>
            </w:r>
            <w:r>
              <w:rPr>
                <w:color w:val="1F1C52"/>
                <w:spacing w:val="-7"/>
              </w:rPr>
              <w:t xml:space="preserve"> </w:t>
            </w:r>
            <w:r>
              <w:rPr>
                <w:color w:val="1F1C52"/>
              </w:rPr>
              <w:t>relating</w:t>
            </w:r>
            <w:r>
              <w:rPr>
                <w:color w:val="1F1C52"/>
                <w:spacing w:val="-5"/>
              </w:rPr>
              <w:t xml:space="preserve"> </w:t>
            </w:r>
            <w:r>
              <w:rPr>
                <w:color w:val="1F1C52"/>
              </w:rPr>
              <w:t>to</w:t>
            </w:r>
            <w:r>
              <w:rPr>
                <w:color w:val="1F1C52"/>
                <w:spacing w:val="-5"/>
              </w:rPr>
              <w:t xml:space="preserve"> </w:t>
            </w:r>
            <w:r>
              <w:rPr>
                <w:color w:val="1F1C52"/>
              </w:rPr>
              <w:t>integration,</w:t>
            </w:r>
            <w:r>
              <w:rPr>
                <w:color w:val="1F1C52"/>
                <w:spacing w:val="-5"/>
              </w:rPr>
              <w:t xml:space="preserve"> </w:t>
            </w:r>
            <w:r>
              <w:rPr>
                <w:color w:val="1F1C52"/>
              </w:rPr>
              <w:t>busing, affirmative action, the rights of the accused, and reproductive rights.</w:t>
            </w:r>
          </w:p>
        </w:tc>
      </w:tr>
      <w:tr w:rsidR="00D7663B" w14:paraId="2726FE49" w14:textId="77777777">
        <w:trPr>
          <w:trHeight w:val="503"/>
        </w:trPr>
        <w:tc>
          <w:tcPr>
            <w:tcW w:w="1913" w:type="dxa"/>
          </w:tcPr>
          <w:p w14:paraId="2726FE47"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7.9</w:t>
            </w:r>
          </w:p>
        </w:tc>
        <w:tc>
          <w:tcPr>
            <w:tcW w:w="6991" w:type="dxa"/>
          </w:tcPr>
          <w:p w14:paraId="2726FE48" w14:textId="77777777" w:rsidR="00D7663B" w:rsidRDefault="00EE0066">
            <w:pPr>
              <w:pStyle w:val="TableParagraph"/>
              <w:spacing w:line="252" w:lineRule="exact"/>
              <w:ind w:left="107"/>
            </w:pPr>
            <w:r>
              <w:rPr>
                <w:color w:val="1F1C52"/>
              </w:rPr>
              <w:t>Examine</w:t>
            </w:r>
            <w:r>
              <w:rPr>
                <w:color w:val="1F1C52"/>
                <w:spacing w:val="-8"/>
              </w:rPr>
              <w:t xml:space="preserve"> </w:t>
            </w:r>
            <w:r>
              <w:rPr>
                <w:color w:val="1F1C52"/>
              </w:rPr>
              <w:t>the</w:t>
            </w:r>
            <w:r>
              <w:rPr>
                <w:color w:val="1F1C52"/>
                <w:spacing w:val="-6"/>
              </w:rPr>
              <w:t xml:space="preserve"> </w:t>
            </w:r>
            <w:r>
              <w:rPr>
                <w:color w:val="1F1C52"/>
              </w:rPr>
              <w:t>similarities</w:t>
            </w:r>
            <w:r>
              <w:rPr>
                <w:color w:val="1F1C52"/>
                <w:spacing w:val="-4"/>
              </w:rPr>
              <w:t xml:space="preserve"> </w:t>
            </w:r>
            <w:r>
              <w:rPr>
                <w:color w:val="1F1C52"/>
              </w:rPr>
              <w:t>of</w:t>
            </w:r>
            <w:r>
              <w:rPr>
                <w:color w:val="1F1C52"/>
                <w:spacing w:val="-6"/>
              </w:rPr>
              <w:t xml:space="preserve"> </w:t>
            </w:r>
            <w:r>
              <w:rPr>
                <w:color w:val="1F1C52"/>
              </w:rPr>
              <w:t>social</w:t>
            </w:r>
            <w:r>
              <w:rPr>
                <w:color w:val="1F1C52"/>
                <w:spacing w:val="-6"/>
              </w:rPr>
              <w:t xml:space="preserve"> </w:t>
            </w:r>
            <w:r>
              <w:rPr>
                <w:color w:val="1F1C52"/>
              </w:rPr>
              <w:t>movements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 women, anti-war protesters) of the 1960s and 1970s.</w:t>
            </w:r>
          </w:p>
        </w:tc>
      </w:tr>
      <w:tr w:rsidR="00D7663B" w14:paraId="2726FE4C" w14:textId="77777777">
        <w:trPr>
          <w:trHeight w:val="505"/>
        </w:trPr>
        <w:tc>
          <w:tcPr>
            <w:tcW w:w="1913" w:type="dxa"/>
          </w:tcPr>
          <w:p w14:paraId="2726FE4A"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7.10</w:t>
            </w:r>
          </w:p>
        </w:tc>
        <w:tc>
          <w:tcPr>
            <w:tcW w:w="6991" w:type="dxa"/>
          </w:tcPr>
          <w:p w14:paraId="2726FE4B" w14:textId="77777777" w:rsidR="00D7663B" w:rsidRDefault="00EE0066">
            <w:pPr>
              <w:pStyle w:val="TableParagraph"/>
              <w:spacing w:line="252" w:lineRule="exact"/>
              <w:ind w:left="107" w:right="138"/>
            </w:pPr>
            <w:r>
              <w:rPr>
                <w:color w:val="1F1C52"/>
              </w:rPr>
              <w:t>Analyze</w:t>
            </w:r>
            <w:r>
              <w:rPr>
                <w:color w:val="1F1C52"/>
                <w:spacing w:val="-7"/>
              </w:rPr>
              <w:t xml:space="preserve"> </w:t>
            </w:r>
            <w:r>
              <w:rPr>
                <w:color w:val="1F1C52"/>
              </w:rPr>
              <w:t>the</w:t>
            </w:r>
            <w:r>
              <w:rPr>
                <w:color w:val="1F1C52"/>
                <w:spacing w:val="-7"/>
              </w:rPr>
              <w:t xml:space="preserve"> </w:t>
            </w:r>
            <w:r>
              <w:rPr>
                <w:color w:val="1F1C52"/>
              </w:rPr>
              <w:t>significance</w:t>
            </w:r>
            <w:r>
              <w:rPr>
                <w:color w:val="1F1C52"/>
                <w:spacing w:val="-7"/>
              </w:rPr>
              <w:t xml:space="preserve"> </w:t>
            </w:r>
            <w:r>
              <w:rPr>
                <w:color w:val="1F1C52"/>
              </w:rPr>
              <w:t>of</w:t>
            </w:r>
            <w:r>
              <w:rPr>
                <w:color w:val="1F1C52"/>
                <w:spacing w:val="-13"/>
              </w:rPr>
              <w:t xml:space="preserve"> </w:t>
            </w:r>
            <w:r>
              <w:rPr>
                <w:color w:val="1F1C52"/>
              </w:rPr>
              <w:t>Vietnam</w:t>
            </w:r>
            <w:r>
              <w:rPr>
                <w:color w:val="1F1C52"/>
                <w:spacing w:val="-6"/>
              </w:rPr>
              <w:t xml:space="preserve"> </w:t>
            </w:r>
            <w:r>
              <w:rPr>
                <w:color w:val="1F1C52"/>
              </w:rPr>
              <w:t>and</w:t>
            </w:r>
            <w:r>
              <w:rPr>
                <w:color w:val="1F1C52"/>
                <w:spacing w:val="-11"/>
              </w:rPr>
              <w:t xml:space="preserve"> </w:t>
            </w:r>
            <w:r>
              <w:rPr>
                <w:color w:val="1F1C52"/>
              </w:rPr>
              <w:t>Watergate</w:t>
            </w:r>
            <w:r>
              <w:rPr>
                <w:color w:val="1F1C52"/>
                <w:spacing w:val="-8"/>
              </w:rPr>
              <w:t xml:space="preserve"> </w:t>
            </w:r>
            <w:r>
              <w:rPr>
                <w:color w:val="1F1C52"/>
              </w:rPr>
              <w:t>on</w:t>
            </w:r>
            <w:r>
              <w:rPr>
                <w:color w:val="1F1C52"/>
                <w:spacing w:val="-9"/>
              </w:rPr>
              <w:t xml:space="preserve"> </w:t>
            </w:r>
            <w:r>
              <w:rPr>
                <w:color w:val="1F1C52"/>
              </w:rPr>
              <w:t>the</w:t>
            </w:r>
            <w:r>
              <w:rPr>
                <w:color w:val="1F1C52"/>
                <w:spacing w:val="-7"/>
              </w:rPr>
              <w:t xml:space="preserve"> </w:t>
            </w:r>
            <w:r>
              <w:rPr>
                <w:color w:val="1F1C52"/>
              </w:rPr>
              <w:t>government</w:t>
            </w:r>
            <w:r>
              <w:rPr>
                <w:color w:val="1F1C52"/>
                <w:spacing w:val="-8"/>
              </w:rPr>
              <w:t xml:space="preserve"> </w:t>
            </w:r>
            <w:r>
              <w:rPr>
                <w:color w:val="1F1C52"/>
              </w:rPr>
              <w:t>and people of the United States.</w:t>
            </w:r>
          </w:p>
        </w:tc>
      </w:tr>
      <w:tr w:rsidR="00D7663B" w14:paraId="2726FE4F" w14:textId="77777777">
        <w:trPr>
          <w:trHeight w:val="506"/>
        </w:trPr>
        <w:tc>
          <w:tcPr>
            <w:tcW w:w="1913" w:type="dxa"/>
          </w:tcPr>
          <w:p w14:paraId="2726FE4D"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7.11</w:t>
            </w:r>
          </w:p>
        </w:tc>
        <w:tc>
          <w:tcPr>
            <w:tcW w:w="6991" w:type="dxa"/>
          </w:tcPr>
          <w:p w14:paraId="2726FE4E" w14:textId="77777777" w:rsidR="00D7663B" w:rsidRDefault="00EE0066">
            <w:pPr>
              <w:pStyle w:val="TableParagraph"/>
              <w:spacing w:line="252" w:lineRule="exact"/>
              <w:ind w:left="107" w:right="138" w:firstLine="43"/>
            </w:pPr>
            <w:r>
              <w:rPr>
                <w:color w:val="1F1C52"/>
              </w:rPr>
              <w:t>Analyze</w:t>
            </w:r>
            <w:r>
              <w:rPr>
                <w:color w:val="1F1C52"/>
                <w:spacing w:val="-5"/>
              </w:rPr>
              <w:t xml:space="preserve"> </w:t>
            </w:r>
            <w:r>
              <w:rPr>
                <w:color w:val="1F1C52"/>
              </w:rPr>
              <w:t>the</w:t>
            </w:r>
            <w:r>
              <w:rPr>
                <w:color w:val="1F1C52"/>
                <w:spacing w:val="-4"/>
              </w:rPr>
              <w:t xml:space="preserve"> </w:t>
            </w:r>
            <w:r>
              <w:rPr>
                <w:color w:val="1F1C52"/>
              </w:rPr>
              <w:t>foreign</w:t>
            </w:r>
            <w:r>
              <w:rPr>
                <w:color w:val="1F1C52"/>
                <w:spacing w:val="-2"/>
              </w:rPr>
              <w:t xml:space="preserve"> </w:t>
            </w:r>
            <w:r>
              <w:rPr>
                <w:color w:val="1F1C52"/>
              </w:rPr>
              <w:t>policy</w:t>
            </w:r>
            <w:r>
              <w:rPr>
                <w:color w:val="1F1C52"/>
                <w:spacing w:val="-5"/>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4"/>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relates</w:t>
            </w:r>
            <w:r>
              <w:rPr>
                <w:color w:val="1F1C52"/>
                <w:spacing w:val="-4"/>
              </w:rPr>
              <w:t xml:space="preserve"> </w:t>
            </w:r>
            <w:r>
              <w:rPr>
                <w:color w:val="1F1C52"/>
              </w:rPr>
              <w:t>to</w:t>
            </w:r>
            <w:r>
              <w:rPr>
                <w:color w:val="1F1C52"/>
                <w:spacing w:val="-14"/>
              </w:rPr>
              <w:t xml:space="preserve"> </w:t>
            </w:r>
            <w:r>
              <w:rPr>
                <w:color w:val="1F1C52"/>
              </w:rPr>
              <w:t>Africa,</w:t>
            </w:r>
            <w:r>
              <w:rPr>
                <w:color w:val="1F1C52"/>
                <w:spacing w:val="-15"/>
              </w:rPr>
              <w:t xml:space="preserve"> </w:t>
            </w:r>
            <w:r>
              <w:rPr>
                <w:color w:val="1F1C52"/>
              </w:rPr>
              <w:t>Asia, the Caribbean, Latin America, and the Middle East.</w:t>
            </w:r>
          </w:p>
        </w:tc>
      </w:tr>
      <w:tr w:rsidR="00D7663B" w14:paraId="2726FE52" w14:textId="77777777">
        <w:trPr>
          <w:trHeight w:val="506"/>
        </w:trPr>
        <w:tc>
          <w:tcPr>
            <w:tcW w:w="1913" w:type="dxa"/>
          </w:tcPr>
          <w:p w14:paraId="2726FE5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7.12</w:t>
            </w:r>
          </w:p>
        </w:tc>
        <w:tc>
          <w:tcPr>
            <w:tcW w:w="6991" w:type="dxa"/>
          </w:tcPr>
          <w:p w14:paraId="2726FE51" w14:textId="77777777" w:rsidR="00D7663B" w:rsidRDefault="00EE0066">
            <w:pPr>
              <w:pStyle w:val="TableParagraph"/>
              <w:spacing w:line="252" w:lineRule="exact"/>
              <w:ind w:left="107" w:right="138"/>
            </w:pPr>
            <w:r>
              <w:rPr>
                <w:color w:val="1F1C52"/>
              </w:rPr>
              <w:t>Analyze</w:t>
            </w:r>
            <w:r>
              <w:rPr>
                <w:color w:val="1F1C52"/>
                <w:spacing w:val="-3"/>
              </w:rPr>
              <w:t xml:space="preserve"> </w:t>
            </w:r>
            <w:r>
              <w:rPr>
                <w:color w:val="1F1C52"/>
              </w:rPr>
              <w:t>political,</w:t>
            </w:r>
            <w:r>
              <w:rPr>
                <w:color w:val="1F1C52"/>
                <w:spacing w:val="-6"/>
              </w:rPr>
              <w:t xml:space="preserve"> </w:t>
            </w:r>
            <w:r>
              <w:rPr>
                <w:color w:val="1F1C52"/>
              </w:rPr>
              <w:t>economic,</w:t>
            </w:r>
            <w:r>
              <w:rPr>
                <w:color w:val="1F1C52"/>
                <w:spacing w:val="-3"/>
              </w:rPr>
              <w:t xml:space="preserve"> </w:t>
            </w:r>
            <w:r>
              <w:rPr>
                <w:color w:val="1F1C52"/>
              </w:rPr>
              <w:t>and</w:t>
            </w:r>
            <w:r>
              <w:rPr>
                <w:color w:val="1F1C52"/>
                <w:spacing w:val="-6"/>
              </w:rPr>
              <w:t xml:space="preserve"> </w:t>
            </w:r>
            <w:r>
              <w:rPr>
                <w:color w:val="1F1C52"/>
              </w:rPr>
              <w:t>social</w:t>
            </w:r>
            <w:r>
              <w:rPr>
                <w:color w:val="1F1C52"/>
                <w:spacing w:val="-5"/>
              </w:rPr>
              <w:t xml:space="preserve"> </w:t>
            </w:r>
            <w:r>
              <w:rPr>
                <w:color w:val="1F1C52"/>
              </w:rPr>
              <w:t>concerns</w:t>
            </w:r>
            <w:r>
              <w:rPr>
                <w:color w:val="1F1C52"/>
                <w:spacing w:val="-3"/>
              </w:rPr>
              <w:t xml:space="preserve"> </w:t>
            </w:r>
            <w:r>
              <w:rPr>
                <w:color w:val="1F1C52"/>
              </w:rPr>
              <w:t>that</w:t>
            </w:r>
            <w:r>
              <w:rPr>
                <w:color w:val="1F1C52"/>
                <w:spacing w:val="-5"/>
              </w:rPr>
              <w:t xml:space="preserve"> </w:t>
            </w:r>
            <w:r>
              <w:rPr>
                <w:color w:val="1F1C52"/>
              </w:rPr>
              <w:t>emerged</w:t>
            </w:r>
            <w:r>
              <w:rPr>
                <w:color w:val="1F1C52"/>
                <w:spacing w:val="-3"/>
              </w:rPr>
              <w:t xml:space="preserve"> </w:t>
            </w:r>
            <w:r>
              <w:rPr>
                <w:color w:val="1F1C52"/>
              </w:rPr>
              <w:t>at</w:t>
            </w:r>
            <w:r>
              <w:rPr>
                <w:color w:val="1F1C52"/>
                <w:spacing w:val="-5"/>
              </w:rPr>
              <w:t xml:space="preserve"> </w:t>
            </w:r>
            <w:r>
              <w:rPr>
                <w:color w:val="1F1C52"/>
              </w:rPr>
              <w:t>the</w:t>
            </w:r>
            <w:r>
              <w:rPr>
                <w:color w:val="1F1C52"/>
                <w:spacing w:val="-3"/>
              </w:rPr>
              <w:t xml:space="preserve"> </w:t>
            </w:r>
            <w:r>
              <w:rPr>
                <w:color w:val="1F1C52"/>
              </w:rPr>
              <w:t>end</w:t>
            </w:r>
            <w:r>
              <w:rPr>
                <w:color w:val="1F1C52"/>
                <w:spacing w:val="-3"/>
              </w:rPr>
              <w:t xml:space="preserve"> </w:t>
            </w:r>
            <w:r>
              <w:rPr>
                <w:color w:val="1F1C52"/>
              </w:rPr>
              <w:t>of the 20th century and into the 21st century.</w:t>
            </w:r>
          </w:p>
        </w:tc>
      </w:tr>
      <w:tr w:rsidR="00D7663B" w14:paraId="2726FE55" w14:textId="77777777">
        <w:trPr>
          <w:trHeight w:val="760"/>
        </w:trPr>
        <w:tc>
          <w:tcPr>
            <w:tcW w:w="1913" w:type="dxa"/>
          </w:tcPr>
          <w:p w14:paraId="2726FE53"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7.13</w:t>
            </w:r>
          </w:p>
        </w:tc>
        <w:tc>
          <w:tcPr>
            <w:tcW w:w="6991" w:type="dxa"/>
          </w:tcPr>
          <w:p w14:paraId="2726FE54" w14:textId="77777777" w:rsidR="00D7663B" w:rsidRDefault="00EE0066">
            <w:pPr>
              <w:pStyle w:val="TableParagraph"/>
              <w:spacing w:line="252" w:lineRule="exact"/>
              <w:ind w:left="107" w:right="138"/>
            </w:pPr>
            <w:r>
              <w:rPr>
                <w:color w:val="1F1C52"/>
              </w:rPr>
              <w:t xml:space="preserve">Analyze the attempts to extend New Deal legislation through </w:t>
            </w:r>
            <w:proofErr w:type="gramStart"/>
            <w:r>
              <w:rPr>
                <w:color w:val="1F1C52"/>
              </w:rPr>
              <w:t>the Great</w:t>
            </w:r>
            <w:proofErr w:type="gramEnd"/>
            <w:r>
              <w:rPr>
                <w:color w:val="1F1C52"/>
              </w:rPr>
              <w:t xml:space="preserve"> Society</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successes</w:t>
            </w:r>
            <w:r>
              <w:rPr>
                <w:color w:val="1F1C52"/>
                <w:spacing w:val="-3"/>
              </w:rPr>
              <w:t xml:space="preserve"> </w:t>
            </w:r>
            <w:r>
              <w:rPr>
                <w:color w:val="1F1C52"/>
              </w:rPr>
              <w:t>and</w:t>
            </w:r>
            <w:r>
              <w:rPr>
                <w:color w:val="1F1C52"/>
                <w:spacing w:val="-3"/>
              </w:rPr>
              <w:t xml:space="preserve"> </w:t>
            </w:r>
            <w:r>
              <w:rPr>
                <w:color w:val="1F1C52"/>
              </w:rPr>
              <w:t>failures</w:t>
            </w:r>
            <w:r>
              <w:rPr>
                <w:color w:val="1F1C52"/>
                <w:spacing w:val="-3"/>
              </w:rPr>
              <w:t xml:space="preserve"> </w:t>
            </w:r>
            <w:r>
              <w:rPr>
                <w:color w:val="1F1C52"/>
              </w:rPr>
              <w:t>of</w:t>
            </w:r>
            <w:r>
              <w:rPr>
                <w:color w:val="1F1C52"/>
                <w:spacing w:val="-5"/>
              </w:rPr>
              <w:t xml:space="preserve"> </w:t>
            </w:r>
            <w:r>
              <w:rPr>
                <w:color w:val="1F1C52"/>
              </w:rPr>
              <w:t>these</w:t>
            </w:r>
            <w:r>
              <w:rPr>
                <w:color w:val="1F1C52"/>
                <w:spacing w:val="-3"/>
              </w:rPr>
              <w:t xml:space="preserve"> </w:t>
            </w:r>
            <w:r>
              <w:rPr>
                <w:color w:val="1F1C52"/>
              </w:rPr>
              <w:t>programs</w:t>
            </w:r>
            <w:r>
              <w:rPr>
                <w:color w:val="1F1C52"/>
                <w:spacing w:val="-5"/>
              </w:rPr>
              <w:t xml:space="preserve"> </w:t>
            </w:r>
            <w:r>
              <w:rPr>
                <w:color w:val="1F1C52"/>
              </w:rPr>
              <w:t>to</w:t>
            </w:r>
            <w:r>
              <w:rPr>
                <w:color w:val="1F1C52"/>
                <w:spacing w:val="-3"/>
              </w:rPr>
              <w:t xml:space="preserve"> </w:t>
            </w:r>
            <w:r>
              <w:rPr>
                <w:color w:val="1F1C52"/>
              </w:rPr>
              <w:t>promote</w:t>
            </w:r>
            <w:r>
              <w:rPr>
                <w:color w:val="1F1C52"/>
                <w:spacing w:val="-5"/>
              </w:rPr>
              <w:t xml:space="preserve"> </w:t>
            </w:r>
            <w:r>
              <w:rPr>
                <w:color w:val="1F1C52"/>
              </w:rPr>
              <w:t>social and economic stability.</w:t>
            </w:r>
          </w:p>
        </w:tc>
      </w:tr>
      <w:tr w:rsidR="00D7663B" w14:paraId="2726FE59" w14:textId="77777777">
        <w:trPr>
          <w:trHeight w:val="757"/>
        </w:trPr>
        <w:tc>
          <w:tcPr>
            <w:tcW w:w="1913" w:type="dxa"/>
          </w:tcPr>
          <w:p w14:paraId="2726FE56"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7.14</w:t>
            </w:r>
          </w:p>
        </w:tc>
        <w:tc>
          <w:tcPr>
            <w:tcW w:w="6991" w:type="dxa"/>
          </w:tcPr>
          <w:p w14:paraId="2726FE57" w14:textId="77777777" w:rsidR="00D7663B" w:rsidRDefault="00EE0066">
            <w:pPr>
              <w:pStyle w:val="TableParagraph"/>
              <w:ind w:left="107" w:right="138"/>
            </w:pPr>
            <w:r>
              <w:rPr>
                <w:color w:val="1F1C52"/>
              </w:rPr>
              <w:t>Review</w:t>
            </w:r>
            <w:r>
              <w:rPr>
                <w:color w:val="1F1C52"/>
                <w:spacing w:val="-6"/>
              </w:rPr>
              <w:t xml:space="preserve"> </w:t>
            </w:r>
            <w:r>
              <w:rPr>
                <w:color w:val="1F1C52"/>
              </w:rPr>
              <w:t>the</w:t>
            </w:r>
            <w:r>
              <w:rPr>
                <w:color w:val="1F1C52"/>
                <w:spacing w:val="-4"/>
              </w:rPr>
              <w:t xml:space="preserve"> </w:t>
            </w:r>
            <w:r>
              <w:rPr>
                <w:color w:val="1F1C52"/>
              </w:rPr>
              <w:t>role</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United</w:t>
            </w:r>
            <w:r>
              <w:rPr>
                <w:color w:val="1F1C52"/>
                <w:spacing w:val="-2"/>
              </w:rPr>
              <w:t xml:space="preserve"> </w:t>
            </w:r>
            <w:r>
              <w:rPr>
                <w:color w:val="1F1C52"/>
              </w:rPr>
              <w:t>States</w:t>
            </w:r>
            <w:r>
              <w:rPr>
                <w:color w:val="1F1C52"/>
                <w:spacing w:val="-2"/>
              </w:rPr>
              <w:t xml:space="preserve"> </w:t>
            </w:r>
            <w:r>
              <w:rPr>
                <w:color w:val="1F1C52"/>
              </w:rPr>
              <w:t>as</w:t>
            </w:r>
            <w:r>
              <w:rPr>
                <w:color w:val="1F1C52"/>
                <w:spacing w:val="-4"/>
              </w:rPr>
              <w:t xml:space="preserve"> </w:t>
            </w:r>
            <w:r>
              <w:rPr>
                <w:color w:val="1F1C52"/>
              </w:rPr>
              <w:t>a</w:t>
            </w:r>
            <w:r>
              <w:rPr>
                <w:color w:val="1F1C52"/>
                <w:spacing w:val="-2"/>
              </w:rPr>
              <w:t xml:space="preserve"> </w:t>
            </w:r>
            <w:r>
              <w:rPr>
                <w:color w:val="1F1C52"/>
              </w:rPr>
              <w:t>participant</w:t>
            </w:r>
            <w:r>
              <w:rPr>
                <w:color w:val="1F1C52"/>
                <w:spacing w:val="-1"/>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global</w:t>
            </w:r>
            <w:r>
              <w:rPr>
                <w:color w:val="1F1C52"/>
                <w:spacing w:val="-1"/>
              </w:rPr>
              <w:t xml:space="preserve"> </w:t>
            </w:r>
            <w:r>
              <w:rPr>
                <w:color w:val="1F1C52"/>
              </w:rPr>
              <w:t>economy (trade agreements, international competition, impact on American labor,</w:t>
            </w:r>
          </w:p>
          <w:p w14:paraId="2726FE58" w14:textId="77777777" w:rsidR="00D7663B" w:rsidRDefault="00EE0066">
            <w:pPr>
              <w:pStyle w:val="TableParagraph"/>
              <w:spacing w:line="233" w:lineRule="exact"/>
              <w:ind w:left="107"/>
            </w:pPr>
            <w:r>
              <w:rPr>
                <w:color w:val="1F1C52"/>
              </w:rPr>
              <w:t>environmental</w:t>
            </w:r>
            <w:r>
              <w:rPr>
                <w:color w:val="1F1C52"/>
                <w:spacing w:val="-7"/>
              </w:rPr>
              <w:t xml:space="preserve"> </w:t>
            </w:r>
            <w:r>
              <w:rPr>
                <w:color w:val="1F1C52"/>
                <w:spacing w:val="-2"/>
              </w:rPr>
              <w:t>concerns).</w:t>
            </w:r>
          </w:p>
        </w:tc>
      </w:tr>
      <w:tr w:rsidR="00D7663B" w14:paraId="2726FE5C" w14:textId="77777777">
        <w:trPr>
          <w:trHeight w:val="506"/>
        </w:trPr>
        <w:tc>
          <w:tcPr>
            <w:tcW w:w="1913" w:type="dxa"/>
          </w:tcPr>
          <w:p w14:paraId="2726FE5A"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7.15</w:t>
            </w:r>
          </w:p>
        </w:tc>
        <w:tc>
          <w:tcPr>
            <w:tcW w:w="6991" w:type="dxa"/>
          </w:tcPr>
          <w:p w14:paraId="2726FE5B" w14:textId="77777777" w:rsidR="00D7663B" w:rsidRDefault="00EE0066">
            <w:pPr>
              <w:pStyle w:val="TableParagraph"/>
              <w:spacing w:line="254" w:lineRule="exact"/>
              <w:ind w:left="107" w:right="138" w:firstLine="43"/>
            </w:pPr>
            <w:r>
              <w:rPr>
                <w:color w:val="1F1C52"/>
              </w:rPr>
              <w:t>Analyze</w:t>
            </w:r>
            <w:r>
              <w:rPr>
                <w:color w:val="1F1C52"/>
                <w:spacing w:val="-7"/>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2"/>
              </w:rPr>
              <w:t xml:space="preserve"> </w:t>
            </w:r>
            <w:r>
              <w:rPr>
                <w:color w:val="1F1C52"/>
              </w:rPr>
              <w:t>foreign</w:t>
            </w:r>
            <w:r>
              <w:rPr>
                <w:color w:val="1F1C52"/>
                <w:spacing w:val="-3"/>
              </w:rPr>
              <w:t xml:space="preserve"> </w:t>
            </w:r>
            <w:r>
              <w:rPr>
                <w:color w:val="1F1C52"/>
              </w:rPr>
              <w:t>and</w:t>
            </w:r>
            <w:r>
              <w:rPr>
                <w:color w:val="1F1C52"/>
                <w:spacing w:val="-3"/>
              </w:rPr>
              <w:t xml:space="preserve"> </w:t>
            </w:r>
            <w:r>
              <w:rPr>
                <w:color w:val="1F1C52"/>
              </w:rPr>
              <w:t>domestic</w:t>
            </w:r>
            <w:r>
              <w:rPr>
                <w:color w:val="1F1C52"/>
                <w:spacing w:val="-5"/>
              </w:rPr>
              <w:t xml:space="preserve"> </w:t>
            </w:r>
            <w:r>
              <w:rPr>
                <w:color w:val="1F1C52"/>
              </w:rPr>
              <w:t>terrorism</w:t>
            </w:r>
            <w:r>
              <w:rPr>
                <w:color w:val="1F1C52"/>
                <w:spacing w:val="-5"/>
              </w:rPr>
              <w:t xml:space="preserve"> </w:t>
            </w:r>
            <w:r>
              <w:rPr>
                <w:color w:val="1F1C52"/>
              </w:rPr>
              <w:t>on</w:t>
            </w:r>
            <w:r>
              <w:rPr>
                <w:color w:val="1F1C52"/>
                <w:spacing w:val="-3"/>
              </w:rPr>
              <w:t xml:space="preserve"> </w:t>
            </w:r>
            <w:r>
              <w:rPr>
                <w:color w:val="1F1C52"/>
              </w:rPr>
              <w:t>the</w:t>
            </w:r>
            <w:r>
              <w:rPr>
                <w:color w:val="1F1C52"/>
                <w:spacing w:val="-14"/>
              </w:rPr>
              <w:t xml:space="preserve"> </w:t>
            </w:r>
            <w:r>
              <w:rPr>
                <w:color w:val="1F1C52"/>
              </w:rPr>
              <w:t xml:space="preserve">American </w:t>
            </w:r>
            <w:r>
              <w:rPr>
                <w:color w:val="1F1C52"/>
                <w:spacing w:val="-2"/>
              </w:rPr>
              <w:t>people.</w:t>
            </w:r>
          </w:p>
        </w:tc>
      </w:tr>
      <w:tr w:rsidR="00D7663B" w14:paraId="2726FE60" w14:textId="77777777">
        <w:trPr>
          <w:trHeight w:val="504"/>
        </w:trPr>
        <w:tc>
          <w:tcPr>
            <w:tcW w:w="1913" w:type="dxa"/>
          </w:tcPr>
          <w:p w14:paraId="2726FE5D"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7.16</w:t>
            </w:r>
          </w:p>
        </w:tc>
        <w:tc>
          <w:tcPr>
            <w:tcW w:w="6991" w:type="dxa"/>
          </w:tcPr>
          <w:p w14:paraId="2726FE5E" w14:textId="77777777" w:rsidR="00D7663B" w:rsidRDefault="00EE0066">
            <w:pPr>
              <w:pStyle w:val="TableParagraph"/>
              <w:spacing w:line="249" w:lineRule="exact"/>
              <w:ind w:left="107"/>
            </w:pPr>
            <w:r>
              <w:rPr>
                <w:color w:val="1F1C52"/>
              </w:rPr>
              <w:t>Examine</w:t>
            </w:r>
            <w:r>
              <w:rPr>
                <w:color w:val="1F1C52"/>
                <w:spacing w:val="-5"/>
              </w:rPr>
              <w:t xml:space="preserve"> </w:t>
            </w:r>
            <w:r>
              <w:rPr>
                <w:color w:val="1F1C52"/>
              </w:rPr>
              <w:t>changes</w:t>
            </w:r>
            <w:r>
              <w:rPr>
                <w:color w:val="1F1C52"/>
                <w:spacing w:val="-5"/>
              </w:rPr>
              <w:t xml:space="preserve"> </w:t>
            </w:r>
            <w:r>
              <w:rPr>
                <w:color w:val="1F1C52"/>
              </w:rPr>
              <w:t>in</w:t>
            </w:r>
            <w:r>
              <w:rPr>
                <w:color w:val="1F1C52"/>
                <w:spacing w:val="-3"/>
              </w:rPr>
              <w:t xml:space="preserve"> </w:t>
            </w:r>
            <w:r>
              <w:rPr>
                <w:color w:val="1F1C52"/>
              </w:rPr>
              <w:t>immigration</w:t>
            </w:r>
            <w:r>
              <w:rPr>
                <w:color w:val="1F1C52"/>
                <w:spacing w:val="-3"/>
              </w:rPr>
              <w:t xml:space="preserve"> </w:t>
            </w:r>
            <w:r>
              <w:rPr>
                <w:color w:val="1F1C52"/>
              </w:rPr>
              <w:t>policy</w:t>
            </w:r>
            <w:r>
              <w:rPr>
                <w:color w:val="1F1C52"/>
                <w:spacing w:val="-6"/>
              </w:rPr>
              <w:t xml:space="preserve"> </w:t>
            </w:r>
            <w:r>
              <w:rPr>
                <w:color w:val="1F1C52"/>
              </w:rPr>
              <w:t>and</w:t>
            </w:r>
            <w:r>
              <w:rPr>
                <w:color w:val="1F1C52"/>
                <w:spacing w:val="-3"/>
              </w:rPr>
              <w:t xml:space="preserve"> </w:t>
            </w:r>
            <w:r>
              <w:rPr>
                <w:color w:val="1F1C52"/>
              </w:rPr>
              <w:t>attitudes</w:t>
            </w:r>
            <w:r>
              <w:rPr>
                <w:color w:val="1F1C52"/>
                <w:spacing w:val="-5"/>
              </w:rPr>
              <w:t xml:space="preserve"> </w:t>
            </w:r>
            <w:r>
              <w:rPr>
                <w:color w:val="1F1C52"/>
              </w:rPr>
              <w:t>toward</w:t>
            </w:r>
            <w:r>
              <w:rPr>
                <w:color w:val="1F1C52"/>
                <w:spacing w:val="-5"/>
              </w:rPr>
              <w:t xml:space="preserve"> </w:t>
            </w:r>
            <w:r>
              <w:rPr>
                <w:color w:val="1F1C52"/>
                <w:spacing w:val="-2"/>
              </w:rPr>
              <w:t>immigration</w:t>
            </w:r>
          </w:p>
          <w:p w14:paraId="2726FE5F" w14:textId="77777777" w:rsidR="00D7663B" w:rsidRDefault="00EE0066">
            <w:pPr>
              <w:pStyle w:val="TableParagraph"/>
              <w:spacing w:before="1" w:line="233" w:lineRule="exact"/>
              <w:ind w:left="107"/>
            </w:pPr>
            <w:r>
              <w:rPr>
                <w:color w:val="1F1C52"/>
              </w:rPr>
              <w:t>since</w:t>
            </w:r>
            <w:r>
              <w:rPr>
                <w:color w:val="1F1C52"/>
                <w:spacing w:val="-1"/>
              </w:rPr>
              <w:t xml:space="preserve"> </w:t>
            </w:r>
            <w:r>
              <w:rPr>
                <w:color w:val="1F1C52"/>
                <w:spacing w:val="-2"/>
              </w:rPr>
              <w:t>1950.</w:t>
            </w:r>
          </w:p>
        </w:tc>
      </w:tr>
      <w:tr w:rsidR="00D7663B" w14:paraId="2726FE63" w14:textId="77777777">
        <w:trPr>
          <w:trHeight w:val="505"/>
        </w:trPr>
        <w:tc>
          <w:tcPr>
            <w:tcW w:w="1913" w:type="dxa"/>
          </w:tcPr>
          <w:p w14:paraId="2726FE61" w14:textId="77777777" w:rsidR="00D7663B" w:rsidRDefault="00EE0066">
            <w:pPr>
              <w:pStyle w:val="TableParagraph"/>
              <w:spacing w:before="125"/>
            </w:pPr>
            <w:r>
              <w:rPr>
                <w:color w:val="1F1C52"/>
                <w:spacing w:val="-2"/>
              </w:rPr>
              <w:t>SS.912.AA.1.1</w:t>
            </w:r>
          </w:p>
        </w:tc>
        <w:tc>
          <w:tcPr>
            <w:tcW w:w="6991" w:type="dxa"/>
          </w:tcPr>
          <w:p w14:paraId="2726FE62" w14:textId="77777777" w:rsidR="00D7663B" w:rsidRDefault="00EE0066">
            <w:pPr>
              <w:pStyle w:val="TableParagraph"/>
              <w:spacing w:line="254" w:lineRule="exact"/>
              <w:ind w:left="107" w:right="138"/>
            </w:pPr>
            <w:r>
              <w:rPr>
                <w:color w:val="1F1C52"/>
              </w:rPr>
              <w:t>Examine</w:t>
            </w:r>
            <w:r>
              <w:rPr>
                <w:color w:val="1F1C52"/>
                <w:spacing w:val="-5"/>
              </w:rPr>
              <w:t xml:space="preserve"> </w:t>
            </w:r>
            <w:r>
              <w:rPr>
                <w:color w:val="1F1C52"/>
              </w:rPr>
              <w:t>the</w:t>
            </w:r>
            <w:r>
              <w:rPr>
                <w:color w:val="1F1C52"/>
                <w:spacing w:val="-4"/>
              </w:rPr>
              <w:t xml:space="preserve"> </w:t>
            </w:r>
            <w:r>
              <w:rPr>
                <w:color w:val="1F1C52"/>
              </w:rPr>
              <w:t>condition</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existed</w:t>
            </w:r>
            <w:r>
              <w:rPr>
                <w:color w:val="1F1C52"/>
                <w:spacing w:val="-2"/>
              </w:rPr>
              <w:t xml:space="preserve"> </w:t>
            </w:r>
            <w:r>
              <w:rPr>
                <w:color w:val="1F1C52"/>
              </w:rPr>
              <w:t>in</w:t>
            </w:r>
            <w:r>
              <w:rPr>
                <w:color w:val="1F1C52"/>
                <w:spacing w:val="-15"/>
              </w:rPr>
              <w:t xml:space="preserve"> </w:t>
            </w:r>
            <w:r>
              <w:rPr>
                <w:color w:val="1F1C52"/>
              </w:rPr>
              <w:t>Africa,</w:t>
            </w:r>
            <w:r>
              <w:rPr>
                <w:color w:val="1F1C52"/>
                <w:spacing w:val="-14"/>
              </w:rPr>
              <w:t xml:space="preserve"> </w:t>
            </w:r>
            <w:r>
              <w:rPr>
                <w:color w:val="1F1C52"/>
              </w:rPr>
              <w:t>Asia,</w:t>
            </w:r>
            <w:r>
              <w:rPr>
                <w:color w:val="1F1C52"/>
                <w:spacing w:val="-5"/>
              </w:rPr>
              <w:t xml:space="preserve"> </w:t>
            </w:r>
            <w:r>
              <w:rPr>
                <w:color w:val="1F1C52"/>
              </w:rPr>
              <w:t>the</w:t>
            </w:r>
            <w:r>
              <w:rPr>
                <w:color w:val="1F1C52"/>
                <w:spacing w:val="-14"/>
              </w:rPr>
              <w:t xml:space="preserve"> </w:t>
            </w:r>
            <w:r>
              <w:rPr>
                <w:color w:val="1F1C52"/>
              </w:rPr>
              <w:t>Americas and Europe prior to 1619.</w:t>
            </w:r>
          </w:p>
        </w:tc>
      </w:tr>
      <w:tr w:rsidR="00D7663B" w14:paraId="2726FE67" w14:textId="77777777">
        <w:trPr>
          <w:trHeight w:val="504"/>
        </w:trPr>
        <w:tc>
          <w:tcPr>
            <w:tcW w:w="1913" w:type="dxa"/>
          </w:tcPr>
          <w:p w14:paraId="2726FE64" w14:textId="77777777" w:rsidR="00D7663B" w:rsidRDefault="00EE0066">
            <w:pPr>
              <w:pStyle w:val="TableParagraph"/>
              <w:spacing w:before="123"/>
            </w:pPr>
            <w:r>
              <w:rPr>
                <w:color w:val="1F1C52"/>
                <w:spacing w:val="-2"/>
              </w:rPr>
              <w:t>SS.912.AA.1.2</w:t>
            </w:r>
          </w:p>
        </w:tc>
        <w:tc>
          <w:tcPr>
            <w:tcW w:w="6991" w:type="dxa"/>
          </w:tcPr>
          <w:p w14:paraId="2726FE65"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development</w:t>
            </w:r>
            <w:r>
              <w:rPr>
                <w:color w:val="1F1C52"/>
                <w:spacing w:val="-2"/>
              </w:rPr>
              <w:t xml:space="preserve"> </w:t>
            </w:r>
            <w:r>
              <w:rPr>
                <w:color w:val="1F1C52"/>
              </w:rPr>
              <w:t>of</w:t>
            </w:r>
            <w:r>
              <w:rPr>
                <w:color w:val="1F1C52"/>
                <w:spacing w:val="-3"/>
              </w:rPr>
              <w:t xml:space="preserve"> </w:t>
            </w:r>
            <w:r>
              <w:rPr>
                <w:color w:val="1F1C52"/>
              </w:rPr>
              <w:t>labor</w:t>
            </w:r>
            <w:r>
              <w:rPr>
                <w:color w:val="1F1C52"/>
                <w:spacing w:val="-5"/>
              </w:rPr>
              <w:t xml:space="preserve"> </w:t>
            </w:r>
            <w:r>
              <w:rPr>
                <w:color w:val="1F1C52"/>
              </w:rPr>
              <w:t>systems</w:t>
            </w:r>
            <w:r>
              <w:rPr>
                <w:color w:val="1F1C52"/>
                <w:spacing w:val="-4"/>
              </w:rPr>
              <w:t xml:space="preserve"> </w:t>
            </w:r>
            <w:r>
              <w:rPr>
                <w:color w:val="1F1C52"/>
              </w:rPr>
              <w:t>using</w:t>
            </w:r>
            <w:r>
              <w:rPr>
                <w:color w:val="1F1C52"/>
                <w:spacing w:val="-6"/>
              </w:rPr>
              <w:t xml:space="preserve"> </w:t>
            </w:r>
            <w:r>
              <w:rPr>
                <w:color w:val="1F1C52"/>
              </w:rPr>
              <w:t>indentured</w:t>
            </w:r>
            <w:r>
              <w:rPr>
                <w:color w:val="1F1C52"/>
                <w:spacing w:val="-3"/>
              </w:rPr>
              <w:t xml:space="preserve"> </w:t>
            </w:r>
            <w:r>
              <w:rPr>
                <w:color w:val="1F1C52"/>
                <w:spacing w:val="-2"/>
              </w:rPr>
              <w:t>servitude</w:t>
            </w:r>
          </w:p>
          <w:p w14:paraId="2726FE66" w14:textId="77777777" w:rsidR="00D7663B" w:rsidRDefault="00EE0066">
            <w:pPr>
              <w:pStyle w:val="TableParagraph"/>
              <w:spacing w:before="1" w:line="233" w:lineRule="exact"/>
              <w:ind w:left="107"/>
            </w:pPr>
            <w:r>
              <w:rPr>
                <w:color w:val="1F1C52"/>
              </w:rPr>
              <w:t>contracts</w:t>
            </w:r>
            <w:r>
              <w:rPr>
                <w:color w:val="1F1C52"/>
                <w:spacing w:val="-7"/>
              </w:rPr>
              <w:t xml:space="preserve"> </w:t>
            </w:r>
            <w:r>
              <w:rPr>
                <w:color w:val="1F1C52"/>
              </w:rPr>
              <w:t>with</w:t>
            </w:r>
            <w:r>
              <w:rPr>
                <w:color w:val="1F1C52"/>
                <w:spacing w:val="-3"/>
              </w:rPr>
              <w:t xml:space="preserve"> </w:t>
            </w:r>
            <w:r>
              <w:rPr>
                <w:color w:val="1F1C52"/>
              </w:rPr>
              <w:t>English</w:t>
            </w:r>
            <w:r>
              <w:rPr>
                <w:color w:val="1F1C52"/>
                <w:spacing w:val="-6"/>
              </w:rPr>
              <w:t xml:space="preserve"> </w:t>
            </w:r>
            <w:r>
              <w:rPr>
                <w:color w:val="1F1C52"/>
              </w:rPr>
              <w:t>settlers</w:t>
            </w:r>
            <w:r>
              <w:rPr>
                <w:color w:val="1F1C52"/>
                <w:spacing w:val="-4"/>
              </w:rPr>
              <w:t xml:space="preserve"> </w:t>
            </w:r>
            <w:r>
              <w:rPr>
                <w:color w:val="1F1C52"/>
              </w:rPr>
              <w:t>and</w:t>
            </w:r>
            <w:r>
              <w:rPr>
                <w:color w:val="1F1C52"/>
                <w:spacing w:val="-14"/>
              </w:rPr>
              <w:t xml:space="preserve"> </w:t>
            </w:r>
            <w:r>
              <w:rPr>
                <w:color w:val="1F1C52"/>
              </w:rPr>
              <w:t>Africans</w:t>
            </w:r>
            <w:r>
              <w:rPr>
                <w:color w:val="1F1C52"/>
                <w:spacing w:val="-5"/>
              </w:rPr>
              <w:t xml:space="preserve"> </w:t>
            </w:r>
            <w:r>
              <w:rPr>
                <w:color w:val="1F1C52"/>
              </w:rPr>
              <w:t>early</w:t>
            </w:r>
            <w:r>
              <w:rPr>
                <w:color w:val="1F1C52"/>
                <w:spacing w:val="-6"/>
              </w:rPr>
              <w:t xml:space="preserve"> </w:t>
            </w:r>
            <w:r>
              <w:rPr>
                <w:color w:val="1F1C52"/>
              </w:rPr>
              <w:t>in</w:t>
            </w:r>
            <w:r>
              <w:rPr>
                <w:color w:val="1F1C52"/>
                <w:spacing w:val="-3"/>
              </w:rPr>
              <w:t xml:space="preserve"> </w:t>
            </w:r>
            <w:r>
              <w:rPr>
                <w:color w:val="1F1C52"/>
              </w:rPr>
              <w:t>Jamestown,</w:t>
            </w:r>
            <w:r>
              <w:rPr>
                <w:color w:val="1F1C52"/>
                <w:spacing w:val="-8"/>
              </w:rPr>
              <w:t xml:space="preserve"> </w:t>
            </w:r>
            <w:r>
              <w:rPr>
                <w:color w:val="1F1C52"/>
                <w:spacing w:val="-2"/>
              </w:rPr>
              <w:t>Virginia.</w:t>
            </w:r>
          </w:p>
        </w:tc>
      </w:tr>
      <w:tr w:rsidR="00D7663B" w14:paraId="2726FE6B" w14:textId="77777777">
        <w:trPr>
          <w:trHeight w:val="760"/>
        </w:trPr>
        <w:tc>
          <w:tcPr>
            <w:tcW w:w="1913" w:type="dxa"/>
          </w:tcPr>
          <w:p w14:paraId="2726FE68" w14:textId="77777777" w:rsidR="00D7663B" w:rsidRDefault="00EE0066">
            <w:pPr>
              <w:pStyle w:val="TableParagraph"/>
              <w:spacing w:before="253"/>
            </w:pPr>
            <w:r>
              <w:rPr>
                <w:color w:val="1F1C52"/>
                <w:spacing w:val="-2"/>
              </w:rPr>
              <w:t>SS.912.AA.1.3</w:t>
            </w:r>
          </w:p>
        </w:tc>
        <w:tc>
          <w:tcPr>
            <w:tcW w:w="6991" w:type="dxa"/>
          </w:tcPr>
          <w:p w14:paraId="2726FE69" w14:textId="77777777" w:rsidR="00D7663B" w:rsidRDefault="00EE0066">
            <w:pPr>
              <w:pStyle w:val="TableParagraph"/>
              <w:spacing w:line="251" w:lineRule="exact"/>
              <w:ind w:left="107"/>
            </w:pPr>
            <w:r>
              <w:rPr>
                <w:color w:val="1F1C52"/>
              </w:rPr>
              <w:t>Analyze</w:t>
            </w:r>
            <w:r>
              <w:rPr>
                <w:color w:val="1F1C52"/>
                <w:spacing w:val="-7"/>
              </w:rPr>
              <w:t xml:space="preserve"> </w:t>
            </w:r>
            <w:r>
              <w:rPr>
                <w:color w:val="1F1C52"/>
              </w:rPr>
              <w:t>the</w:t>
            </w:r>
            <w:r>
              <w:rPr>
                <w:color w:val="1F1C52"/>
                <w:spacing w:val="-5"/>
              </w:rPr>
              <w:t xml:space="preserve"> </w:t>
            </w:r>
            <w:r>
              <w:rPr>
                <w:color w:val="1F1C52"/>
              </w:rPr>
              <w:t>reciprocal</w:t>
            </w:r>
            <w:r>
              <w:rPr>
                <w:color w:val="1F1C52"/>
                <w:spacing w:val="-7"/>
              </w:rPr>
              <w:t xml:space="preserve"> </w:t>
            </w:r>
            <w:r>
              <w:rPr>
                <w:color w:val="1F1C52"/>
              </w:rPr>
              <w:t>roles</w:t>
            </w:r>
            <w:r>
              <w:rPr>
                <w:color w:val="1F1C52"/>
                <w:spacing w:val="-5"/>
              </w:rPr>
              <w:t xml:space="preserve"> </w:t>
            </w:r>
            <w:r>
              <w:rPr>
                <w:color w:val="1F1C52"/>
              </w:rPr>
              <w:t>of</w:t>
            </w:r>
            <w:r>
              <w:rPr>
                <w:color w:val="1F1C52"/>
                <w:spacing w:val="-6"/>
              </w:rPr>
              <w:t xml:space="preserve"> </w:t>
            </w:r>
            <w:r>
              <w:rPr>
                <w:color w:val="1F1C52"/>
              </w:rPr>
              <w:t>the</w:t>
            </w:r>
            <w:r>
              <w:rPr>
                <w:color w:val="1F1C52"/>
                <w:spacing w:val="-10"/>
              </w:rPr>
              <w:t xml:space="preserve"> </w:t>
            </w:r>
            <w:r>
              <w:rPr>
                <w:color w:val="1F1C52"/>
              </w:rPr>
              <w:t>Triangular</w:t>
            </w:r>
            <w:r>
              <w:rPr>
                <w:color w:val="1F1C52"/>
                <w:spacing w:val="-8"/>
              </w:rPr>
              <w:t xml:space="preserve"> </w:t>
            </w:r>
            <w:r>
              <w:rPr>
                <w:color w:val="1F1C52"/>
              </w:rPr>
              <w:t>Trade</w:t>
            </w:r>
            <w:r>
              <w:rPr>
                <w:color w:val="1F1C52"/>
                <w:spacing w:val="-7"/>
              </w:rPr>
              <w:t xml:space="preserve"> </w:t>
            </w:r>
            <w:r>
              <w:rPr>
                <w:color w:val="1F1C52"/>
              </w:rPr>
              <w:t>routes</w:t>
            </w:r>
            <w:r>
              <w:rPr>
                <w:color w:val="1F1C52"/>
                <w:spacing w:val="-7"/>
              </w:rPr>
              <w:t xml:space="preserve"> </w:t>
            </w:r>
            <w:r>
              <w:rPr>
                <w:color w:val="1F1C52"/>
              </w:rPr>
              <w:t>between</w:t>
            </w:r>
            <w:r>
              <w:rPr>
                <w:color w:val="1F1C52"/>
                <w:spacing w:val="-13"/>
              </w:rPr>
              <w:t xml:space="preserve"> </w:t>
            </w:r>
            <w:r>
              <w:rPr>
                <w:color w:val="1F1C52"/>
                <w:spacing w:val="-2"/>
              </w:rPr>
              <w:t>Africa</w:t>
            </w:r>
          </w:p>
          <w:p w14:paraId="2726FE6A" w14:textId="77777777" w:rsidR="00D7663B" w:rsidRDefault="00EE0066">
            <w:pPr>
              <w:pStyle w:val="TableParagraph"/>
              <w:spacing w:line="252" w:lineRule="exact"/>
              <w:ind w:left="107" w:right="138"/>
            </w:pPr>
            <w:r>
              <w:rPr>
                <w:color w:val="1F1C52"/>
              </w:rPr>
              <w:t>and</w:t>
            </w:r>
            <w:r>
              <w:rPr>
                <w:color w:val="1F1C52"/>
                <w:spacing w:val="-3"/>
              </w:rPr>
              <w:t xml:space="preserve"> </w:t>
            </w:r>
            <w:r>
              <w:rPr>
                <w:color w:val="1F1C52"/>
              </w:rPr>
              <w:t>the</w:t>
            </w:r>
            <w:r>
              <w:rPr>
                <w:color w:val="1F1C52"/>
                <w:spacing w:val="-3"/>
              </w:rPr>
              <w:t xml:space="preserve"> </w:t>
            </w:r>
            <w:r>
              <w:rPr>
                <w:color w:val="1F1C52"/>
              </w:rPr>
              <w:t>western</w:t>
            </w:r>
            <w:r>
              <w:rPr>
                <w:color w:val="1F1C52"/>
                <w:spacing w:val="-3"/>
              </w:rPr>
              <w:t xml:space="preserve"> </w:t>
            </w:r>
            <w:r>
              <w:rPr>
                <w:color w:val="1F1C52"/>
              </w:rPr>
              <w:t>hemisphere,</w:t>
            </w:r>
            <w:r>
              <w:rPr>
                <w:color w:val="1F1C52"/>
                <w:spacing w:val="-14"/>
              </w:rPr>
              <w:t xml:space="preserve"> </w:t>
            </w:r>
            <w:r>
              <w:rPr>
                <w:color w:val="1F1C52"/>
              </w:rPr>
              <w:t>Africa</w:t>
            </w:r>
            <w:r>
              <w:rPr>
                <w:color w:val="1F1C52"/>
                <w:spacing w:val="-5"/>
              </w:rPr>
              <w:t xml:space="preserve"> </w:t>
            </w:r>
            <w:r>
              <w:rPr>
                <w:color w:val="1F1C52"/>
              </w:rPr>
              <w:t>and</w:t>
            </w:r>
            <w:r>
              <w:rPr>
                <w:color w:val="1F1C52"/>
                <w:spacing w:val="-3"/>
              </w:rPr>
              <w:t xml:space="preserve"> </w:t>
            </w:r>
            <w:r>
              <w:rPr>
                <w:color w:val="1F1C52"/>
              </w:rPr>
              <w:t>Europe,</w:t>
            </w:r>
            <w:r>
              <w:rPr>
                <w:color w:val="1F1C52"/>
                <w:spacing w:val="-6"/>
              </w:rPr>
              <w:t xml:space="preserve"> </w:t>
            </w:r>
            <w:r>
              <w:rPr>
                <w:color w:val="1F1C52"/>
              </w:rPr>
              <w:t>and</w:t>
            </w:r>
            <w:r>
              <w:rPr>
                <w:color w:val="1F1C52"/>
                <w:spacing w:val="-3"/>
              </w:rPr>
              <w:t xml:space="preserve"> </w:t>
            </w:r>
            <w:r>
              <w:rPr>
                <w:color w:val="1F1C52"/>
              </w:rPr>
              <w:t>Europe</w:t>
            </w:r>
            <w:r>
              <w:rPr>
                <w:color w:val="1F1C52"/>
                <w:spacing w:val="-5"/>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 xml:space="preserve">western </w:t>
            </w:r>
            <w:r>
              <w:rPr>
                <w:color w:val="1F1C52"/>
                <w:spacing w:val="-2"/>
              </w:rPr>
              <w:t>hemisphere.</w:t>
            </w:r>
          </w:p>
        </w:tc>
      </w:tr>
      <w:tr w:rsidR="00D7663B" w14:paraId="2726FE6F" w14:textId="77777777">
        <w:trPr>
          <w:trHeight w:val="506"/>
        </w:trPr>
        <w:tc>
          <w:tcPr>
            <w:tcW w:w="1913" w:type="dxa"/>
          </w:tcPr>
          <w:p w14:paraId="2726FE6C" w14:textId="77777777" w:rsidR="00D7663B" w:rsidRDefault="00EE0066">
            <w:pPr>
              <w:pStyle w:val="TableParagraph"/>
              <w:spacing w:before="123"/>
            </w:pPr>
            <w:r>
              <w:rPr>
                <w:color w:val="1F1C52"/>
                <w:spacing w:val="-2"/>
              </w:rPr>
              <w:t>SS.912.AA.1.4</w:t>
            </w:r>
          </w:p>
        </w:tc>
        <w:tc>
          <w:tcPr>
            <w:tcW w:w="6991" w:type="dxa"/>
          </w:tcPr>
          <w:p w14:paraId="2726FE6D"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development</w:t>
            </w:r>
            <w:r>
              <w:rPr>
                <w:color w:val="1F1C52"/>
                <w:spacing w:val="-4"/>
              </w:rPr>
              <w:t xml:space="preserve"> </w:t>
            </w:r>
            <w:r>
              <w:rPr>
                <w:color w:val="1F1C52"/>
              </w:rPr>
              <w:t>of</w:t>
            </w:r>
            <w:r>
              <w:rPr>
                <w:color w:val="1F1C52"/>
                <w:spacing w:val="-1"/>
              </w:rPr>
              <w:t xml:space="preserve"> </w:t>
            </w:r>
            <w:r>
              <w:rPr>
                <w:color w:val="1F1C52"/>
              </w:rPr>
              <w:t>slavery</w:t>
            </w:r>
            <w:r>
              <w:rPr>
                <w:color w:val="1F1C52"/>
                <w:spacing w:val="-3"/>
              </w:rPr>
              <w:t xml:space="preserve"> </w:t>
            </w:r>
            <w:r>
              <w:rPr>
                <w:color w:val="1F1C52"/>
              </w:rPr>
              <w:t>and</w:t>
            </w:r>
            <w:r>
              <w:rPr>
                <w:color w:val="1F1C52"/>
                <w:spacing w:val="-2"/>
              </w:rPr>
              <w:t xml:space="preserve"> </w:t>
            </w:r>
            <w:r>
              <w:rPr>
                <w:color w:val="1F1C52"/>
              </w:rPr>
              <w:t>describe</w:t>
            </w:r>
            <w:r>
              <w:rPr>
                <w:color w:val="1F1C52"/>
                <w:spacing w:val="-4"/>
              </w:rPr>
              <w:t xml:space="preserve"> </w:t>
            </w:r>
            <w:r>
              <w:rPr>
                <w:color w:val="1F1C52"/>
              </w:rPr>
              <w:t>the</w:t>
            </w:r>
            <w:r>
              <w:rPr>
                <w:color w:val="1F1C52"/>
                <w:spacing w:val="-7"/>
              </w:rPr>
              <w:t xml:space="preserve"> </w:t>
            </w:r>
            <w:r>
              <w:rPr>
                <w:color w:val="1F1C52"/>
              </w:rPr>
              <w:t>conditions</w:t>
            </w:r>
            <w:r>
              <w:rPr>
                <w:color w:val="1F1C52"/>
                <w:spacing w:val="-4"/>
              </w:rPr>
              <w:t xml:space="preserve"> </w:t>
            </w:r>
            <w:r>
              <w:rPr>
                <w:color w:val="1F1C52"/>
                <w:spacing w:val="-5"/>
              </w:rPr>
              <w:t>for</w:t>
            </w:r>
          </w:p>
          <w:p w14:paraId="2726FE6E" w14:textId="77777777" w:rsidR="00D7663B" w:rsidRDefault="00EE0066">
            <w:pPr>
              <w:pStyle w:val="TableParagraph"/>
              <w:spacing w:line="235" w:lineRule="exact"/>
              <w:ind w:left="107"/>
            </w:pPr>
            <w:r>
              <w:rPr>
                <w:color w:val="1F1C52"/>
              </w:rPr>
              <w:t>Africans</w:t>
            </w:r>
            <w:r>
              <w:rPr>
                <w:color w:val="1F1C52"/>
                <w:spacing w:val="-5"/>
              </w:rPr>
              <w:t xml:space="preserve"> </w:t>
            </w:r>
            <w:r>
              <w:rPr>
                <w:color w:val="1F1C52"/>
              </w:rPr>
              <w:t>during</w:t>
            </w:r>
            <w:r>
              <w:rPr>
                <w:color w:val="1F1C52"/>
                <w:spacing w:val="-6"/>
              </w:rPr>
              <w:t xml:space="preserve"> </w:t>
            </w:r>
            <w:r>
              <w:rPr>
                <w:color w:val="1F1C52"/>
              </w:rPr>
              <w:t>their</w:t>
            </w:r>
            <w:r>
              <w:rPr>
                <w:color w:val="1F1C52"/>
                <w:spacing w:val="-1"/>
              </w:rPr>
              <w:t xml:space="preserve"> </w:t>
            </w:r>
            <w:r>
              <w:rPr>
                <w:color w:val="1F1C52"/>
              </w:rPr>
              <w:t>passage</w:t>
            </w:r>
            <w:r>
              <w:rPr>
                <w:color w:val="1F1C52"/>
                <w:spacing w:val="-3"/>
              </w:rPr>
              <w:t xml:space="preserve"> </w:t>
            </w:r>
            <w:r>
              <w:rPr>
                <w:color w:val="1F1C52"/>
              </w:rPr>
              <w:t>to</w:t>
            </w:r>
            <w:r>
              <w:rPr>
                <w:color w:val="1F1C52"/>
                <w:spacing w:val="-13"/>
              </w:rPr>
              <w:t xml:space="preserve"> </w:t>
            </w:r>
            <w:r>
              <w:rPr>
                <w:color w:val="1F1C52"/>
                <w:spacing w:val="-2"/>
              </w:rPr>
              <w:t>America.</w:t>
            </w:r>
          </w:p>
        </w:tc>
      </w:tr>
      <w:tr w:rsidR="00D7663B" w14:paraId="2726FE72" w14:textId="77777777">
        <w:trPr>
          <w:trHeight w:val="503"/>
        </w:trPr>
        <w:tc>
          <w:tcPr>
            <w:tcW w:w="1913" w:type="dxa"/>
          </w:tcPr>
          <w:p w14:paraId="2726FE70" w14:textId="77777777" w:rsidR="00D7663B" w:rsidRDefault="00EE0066">
            <w:pPr>
              <w:pStyle w:val="TableParagraph"/>
              <w:spacing w:before="123"/>
            </w:pPr>
            <w:r>
              <w:rPr>
                <w:color w:val="1F1C52"/>
                <w:spacing w:val="-2"/>
              </w:rPr>
              <w:t>SS.912.AA.1.5</w:t>
            </w:r>
          </w:p>
        </w:tc>
        <w:tc>
          <w:tcPr>
            <w:tcW w:w="6991" w:type="dxa"/>
          </w:tcPr>
          <w:p w14:paraId="2726FE71"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the</w:t>
            </w:r>
            <w:r>
              <w:rPr>
                <w:color w:val="1F1C52"/>
                <w:spacing w:val="-4"/>
              </w:rPr>
              <w:t xml:space="preserve"> </w:t>
            </w:r>
            <w:r>
              <w:rPr>
                <w:color w:val="1F1C52"/>
              </w:rPr>
              <w:t>significance</w:t>
            </w:r>
            <w:r>
              <w:rPr>
                <w:color w:val="1F1C52"/>
                <w:spacing w:val="-4"/>
              </w:rPr>
              <w:t xml:space="preserve"> </w:t>
            </w:r>
            <w:r>
              <w:rPr>
                <w:color w:val="1F1C52"/>
              </w:rPr>
              <w:t>of</w:t>
            </w:r>
            <w:r>
              <w:rPr>
                <w:color w:val="1F1C52"/>
                <w:spacing w:val="-5"/>
              </w:rPr>
              <w:t xml:space="preserve"> </w:t>
            </w:r>
            <w:r>
              <w:rPr>
                <w:color w:val="1F1C52"/>
              </w:rPr>
              <w:t>England</w:t>
            </w:r>
            <w:r>
              <w:rPr>
                <w:color w:val="1F1C52"/>
                <w:spacing w:val="-6"/>
              </w:rPr>
              <w:t xml:space="preserve"> </w:t>
            </w:r>
            <w:r>
              <w:rPr>
                <w:color w:val="1F1C52"/>
              </w:rPr>
              <w:t>sending</w:t>
            </w:r>
            <w:r>
              <w:rPr>
                <w:color w:val="1F1C52"/>
                <w:spacing w:val="-6"/>
              </w:rPr>
              <w:t xml:space="preserve"> </w:t>
            </w:r>
            <w:r>
              <w:rPr>
                <w:color w:val="1F1C52"/>
              </w:rPr>
              <w:t>convicts,</w:t>
            </w:r>
            <w:r>
              <w:rPr>
                <w:color w:val="1F1C52"/>
                <w:spacing w:val="-6"/>
              </w:rPr>
              <w:t xml:space="preserve"> </w:t>
            </w:r>
            <w:r>
              <w:rPr>
                <w:color w:val="1F1C52"/>
              </w:rPr>
              <w:t>vagabonds</w:t>
            </w:r>
            <w:r>
              <w:rPr>
                <w:color w:val="1F1C52"/>
                <w:spacing w:val="-4"/>
              </w:rPr>
              <w:t xml:space="preserve"> </w:t>
            </w:r>
            <w:r>
              <w:rPr>
                <w:color w:val="1F1C52"/>
              </w:rPr>
              <w:t>and children to the colonies.</w:t>
            </w:r>
          </w:p>
        </w:tc>
      </w:tr>
      <w:tr w:rsidR="00D7663B" w14:paraId="2726FE75" w14:textId="77777777">
        <w:trPr>
          <w:trHeight w:val="253"/>
        </w:trPr>
        <w:tc>
          <w:tcPr>
            <w:tcW w:w="1913" w:type="dxa"/>
          </w:tcPr>
          <w:p w14:paraId="2726FE73" w14:textId="77777777" w:rsidR="00D7663B" w:rsidRDefault="00EE0066">
            <w:pPr>
              <w:pStyle w:val="TableParagraph"/>
              <w:spacing w:line="233" w:lineRule="exact"/>
            </w:pPr>
            <w:r>
              <w:rPr>
                <w:color w:val="1F1C52"/>
                <w:spacing w:val="-2"/>
              </w:rPr>
              <w:t>SS.912.AA.1.6</w:t>
            </w:r>
          </w:p>
        </w:tc>
        <w:tc>
          <w:tcPr>
            <w:tcW w:w="6991" w:type="dxa"/>
          </w:tcPr>
          <w:p w14:paraId="2726FE74" w14:textId="77777777" w:rsidR="00D7663B" w:rsidRDefault="00EE0066">
            <w:pPr>
              <w:pStyle w:val="TableParagraph"/>
              <w:spacing w:line="233" w:lineRule="exact"/>
              <w:ind w:left="107"/>
            </w:pPr>
            <w:r>
              <w:rPr>
                <w:color w:val="1F1C52"/>
              </w:rPr>
              <w:t>Describe</w:t>
            </w:r>
            <w:r>
              <w:rPr>
                <w:color w:val="1F1C52"/>
                <w:spacing w:val="-7"/>
              </w:rPr>
              <w:t xml:space="preserve"> </w:t>
            </w:r>
            <w:r>
              <w:rPr>
                <w:color w:val="1F1C52"/>
              </w:rPr>
              <w:t>the</w:t>
            </w:r>
            <w:r>
              <w:rPr>
                <w:color w:val="1F1C52"/>
                <w:spacing w:val="-7"/>
              </w:rPr>
              <w:t xml:space="preserve"> </w:t>
            </w:r>
            <w:r>
              <w:rPr>
                <w:color w:val="1F1C52"/>
              </w:rPr>
              <w:t>harsh</w:t>
            </w:r>
            <w:r>
              <w:rPr>
                <w:color w:val="1F1C52"/>
                <w:spacing w:val="-4"/>
              </w:rPr>
              <w:t xml:space="preserve"> </w:t>
            </w:r>
            <w:r>
              <w:rPr>
                <w:color w:val="1F1C52"/>
              </w:rPr>
              <w:t>conditions</w:t>
            </w:r>
            <w:r>
              <w:rPr>
                <w:color w:val="1F1C52"/>
                <w:spacing w:val="-5"/>
              </w:rPr>
              <w:t xml:space="preserve"> </w:t>
            </w:r>
            <w:r>
              <w:rPr>
                <w:color w:val="1F1C52"/>
              </w:rPr>
              <w:t>in</w:t>
            </w:r>
            <w:r>
              <w:rPr>
                <w:color w:val="1F1C52"/>
                <w:spacing w:val="-7"/>
              </w:rPr>
              <w:t xml:space="preserve"> </w:t>
            </w:r>
            <w:r>
              <w:rPr>
                <w:color w:val="1F1C52"/>
              </w:rPr>
              <w:t>the</w:t>
            </w:r>
            <w:r>
              <w:rPr>
                <w:color w:val="1F1C52"/>
                <w:spacing w:val="-10"/>
              </w:rPr>
              <w:t xml:space="preserve"> </w:t>
            </w:r>
            <w:r>
              <w:rPr>
                <w:color w:val="1F1C52"/>
              </w:rPr>
              <w:t>Virginia</w:t>
            </w:r>
            <w:r>
              <w:rPr>
                <w:color w:val="1F1C52"/>
                <w:spacing w:val="-4"/>
              </w:rPr>
              <w:t xml:space="preserve"> </w:t>
            </w:r>
            <w:r>
              <w:rPr>
                <w:color w:val="1F1C52"/>
                <w:spacing w:val="-2"/>
              </w:rPr>
              <w:t>Colony.</w:t>
            </w:r>
          </w:p>
        </w:tc>
      </w:tr>
      <w:tr w:rsidR="00D7663B" w14:paraId="2726FE79" w14:textId="77777777">
        <w:trPr>
          <w:trHeight w:val="757"/>
        </w:trPr>
        <w:tc>
          <w:tcPr>
            <w:tcW w:w="1913" w:type="dxa"/>
          </w:tcPr>
          <w:p w14:paraId="2726FE76" w14:textId="77777777" w:rsidR="00D7663B" w:rsidRDefault="00EE0066">
            <w:pPr>
              <w:pStyle w:val="TableParagraph"/>
              <w:spacing w:before="253"/>
            </w:pPr>
            <w:r>
              <w:rPr>
                <w:color w:val="1F1C52"/>
                <w:spacing w:val="-2"/>
              </w:rPr>
              <w:t>SS.912.AA.1.7</w:t>
            </w:r>
          </w:p>
        </w:tc>
        <w:tc>
          <w:tcPr>
            <w:tcW w:w="6991" w:type="dxa"/>
          </w:tcPr>
          <w:p w14:paraId="2726FE77" w14:textId="77777777" w:rsidR="00D7663B" w:rsidRDefault="00EE0066">
            <w:pPr>
              <w:pStyle w:val="TableParagraph"/>
              <w:spacing w:line="251"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living</w:t>
            </w:r>
            <w:r>
              <w:rPr>
                <w:color w:val="1F1C52"/>
                <w:spacing w:val="-6"/>
              </w:rPr>
              <w:t xml:space="preserve"> </w:t>
            </w:r>
            <w:r>
              <w:rPr>
                <w:color w:val="1F1C52"/>
              </w:rPr>
              <w:t>conditions</w:t>
            </w:r>
            <w:r>
              <w:rPr>
                <w:color w:val="1F1C52"/>
                <w:spacing w:val="-2"/>
              </w:rPr>
              <w:t xml:space="preserve"> </w:t>
            </w:r>
            <w:r>
              <w:rPr>
                <w:color w:val="1F1C52"/>
              </w:rPr>
              <w:t>of</w:t>
            </w:r>
            <w:r>
              <w:rPr>
                <w:color w:val="1F1C52"/>
                <w:spacing w:val="-5"/>
              </w:rPr>
              <w:t xml:space="preserve"> </w:t>
            </w:r>
            <w:r>
              <w:rPr>
                <w:color w:val="1F1C52"/>
              </w:rPr>
              <w:t>slaves</w:t>
            </w:r>
            <w:r>
              <w:rPr>
                <w:color w:val="1F1C52"/>
                <w:spacing w:val="-5"/>
              </w:rPr>
              <w:t xml:space="preserve"> </w:t>
            </w:r>
            <w:r>
              <w:rPr>
                <w:color w:val="1F1C52"/>
              </w:rPr>
              <w:t>in</w:t>
            </w:r>
            <w:r>
              <w:rPr>
                <w:color w:val="1F1C52"/>
                <w:spacing w:val="-2"/>
              </w:rPr>
              <w:t xml:space="preserve"> </w:t>
            </w:r>
            <w:r>
              <w:rPr>
                <w:color w:val="1F1C52"/>
              </w:rPr>
              <w:t>British</w:t>
            </w:r>
            <w:r>
              <w:rPr>
                <w:color w:val="1F1C52"/>
                <w:spacing w:val="-3"/>
              </w:rPr>
              <w:t xml:space="preserve"> </w:t>
            </w:r>
            <w:r>
              <w:rPr>
                <w:color w:val="1F1C52"/>
              </w:rPr>
              <w:t>North</w:t>
            </w:r>
            <w:r>
              <w:rPr>
                <w:color w:val="1F1C52"/>
                <w:spacing w:val="-14"/>
              </w:rPr>
              <w:t xml:space="preserve"> </w:t>
            </w:r>
            <w:r>
              <w:rPr>
                <w:color w:val="1F1C52"/>
              </w:rPr>
              <w:t>American</w:t>
            </w:r>
            <w:r>
              <w:rPr>
                <w:color w:val="1F1C52"/>
                <w:spacing w:val="-5"/>
              </w:rPr>
              <w:t xml:space="preserve"> </w:t>
            </w:r>
            <w:r>
              <w:rPr>
                <w:color w:val="1F1C52"/>
                <w:spacing w:val="-2"/>
              </w:rPr>
              <w:t>colonies,</w:t>
            </w:r>
          </w:p>
          <w:p w14:paraId="2726FE78" w14:textId="77777777" w:rsidR="00D7663B" w:rsidRDefault="00EE0066">
            <w:pPr>
              <w:pStyle w:val="TableParagraph"/>
              <w:spacing w:line="252" w:lineRule="exact"/>
              <w:ind w:left="107" w:right="138"/>
            </w:pPr>
            <w:r>
              <w:rPr>
                <w:color w:val="1F1C52"/>
              </w:rPr>
              <w:t>the</w:t>
            </w:r>
            <w:r>
              <w:rPr>
                <w:color w:val="1F1C52"/>
                <w:spacing w:val="-7"/>
              </w:rPr>
              <w:t xml:space="preserve"> </w:t>
            </w:r>
            <w:r>
              <w:rPr>
                <w:color w:val="1F1C52"/>
              </w:rPr>
              <w:t>Caribbean,</w:t>
            </w:r>
            <w:r>
              <w:rPr>
                <w:color w:val="1F1C52"/>
                <w:spacing w:val="-7"/>
              </w:rPr>
              <w:t xml:space="preserve"> </w:t>
            </w:r>
            <w:r>
              <w:rPr>
                <w:color w:val="1F1C52"/>
              </w:rPr>
              <w:t>Central</w:t>
            </w:r>
            <w:r>
              <w:rPr>
                <w:color w:val="1F1C52"/>
                <w:spacing w:val="-14"/>
              </w:rPr>
              <w:t xml:space="preserve"> </w:t>
            </w:r>
            <w:r>
              <w:rPr>
                <w:color w:val="1F1C52"/>
              </w:rPr>
              <w:t>America</w:t>
            </w:r>
            <w:r>
              <w:rPr>
                <w:color w:val="1F1C52"/>
                <w:spacing w:val="-4"/>
              </w:rPr>
              <w:t xml:space="preserve"> </w:t>
            </w:r>
            <w:r>
              <w:rPr>
                <w:color w:val="1F1C52"/>
              </w:rPr>
              <w:t>and</w:t>
            </w:r>
            <w:r>
              <w:rPr>
                <w:color w:val="1F1C52"/>
                <w:spacing w:val="-4"/>
              </w:rPr>
              <w:t xml:space="preserve"> </w:t>
            </w:r>
            <w:r>
              <w:rPr>
                <w:color w:val="1F1C52"/>
              </w:rPr>
              <w:t>South</w:t>
            </w:r>
            <w:r>
              <w:rPr>
                <w:color w:val="1F1C52"/>
                <w:spacing w:val="-15"/>
              </w:rPr>
              <w:t xml:space="preserve"> </w:t>
            </w:r>
            <w:r>
              <w:rPr>
                <w:color w:val="1F1C52"/>
              </w:rPr>
              <w:t>America,</w:t>
            </w:r>
            <w:r>
              <w:rPr>
                <w:color w:val="1F1C52"/>
                <w:spacing w:val="-7"/>
              </w:rPr>
              <w:t xml:space="preserve"> </w:t>
            </w:r>
            <w:r>
              <w:rPr>
                <w:color w:val="1F1C52"/>
              </w:rPr>
              <w:t>including</w:t>
            </w:r>
            <w:r>
              <w:rPr>
                <w:color w:val="1F1C52"/>
                <w:spacing w:val="-4"/>
              </w:rPr>
              <w:t xml:space="preserve"> </w:t>
            </w:r>
            <w:r>
              <w:rPr>
                <w:color w:val="1F1C52"/>
              </w:rPr>
              <w:t>infant mortality rates.</w:t>
            </w:r>
          </w:p>
        </w:tc>
      </w:tr>
      <w:tr w:rsidR="00D7663B" w14:paraId="2726FE7D" w14:textId="77777777">
        <w:trPr>
          <w:trHeight w:val="506"/>
        </w:trPr>
        <w:tc>
          <w:tcPr>
            <w:tcW w:w="1913" w:type="dxa"/>
          </w:tcPr>
          <w:p w14:paraId="2726FE7A" w14:textId="77777777" w:rsidR="00D7663B" w:rsidRDefault="00EE0066">
            <w:pPr>
              <w:pStyle w:val="TableParagraph"/>
              <w:spacing w:before="125"/>
            </w:pPr>
            <w:r>
              <w:rPr>
                <w:color w:val="1F1C52"/>
                <w:spacing w:val="-2"/>
              </w:rPr>
              <w:t>SS.912.AA.1.8</w:t>
            </w:r>
          </w:p>
        </w:tc>
        <w:tc>
          <w:tcPr>
            <w:tcW w:w="6991" w:type="dxa"/>
          </w:tcPr>
          <w:p w14:paraId="2726FE7B" w14:textId="77777777" w:rsidR="00D7663B" w:rsidRDefault="00EE0066">
            <w:pPr>
              <w:pStyle w:val="TableParagraph"/>
              <w:spacing w:before="1" w:line="252" w:lineRule="exact"/>
              <w:ind w:left="107"/>
            </w:pPr>
            <w:r>
              <w:rPr>
                <w:color w:val="1F1C52"/>
              </w:rPr>
              <w:t>Analyze</w:t>
            </w:r>
            <w:r>
              <w:rPr>
                <w:color w:val="1F1C52"/>
                <w:spacing w:val="-6"/>
              </w:rPr>
              <w:t xml:space="preserve"> </w:t>
            </w:r>
            <w:r>
              <w:rPr>
                <w:color w:val="1F1C52"/>
              </w:rPr>
              <w:t>the</w:t>
            </w:r>
            <w:r>
              <w:rPr>
                <w:color w:val="1F1C52"/>
                <w:spacing w:val="-5"/>
              </w:rPr>
              <w:t xml:space="preserve"> </w:t>
            </w:r>
            <w:r>
              <w:rPr>
                <w:color w:val="1F1C52"/>
              </w:rPr>
              <w:t>headright</w:t>
            </w:r>
            <w:r>
              <w:rPr>
                <w:color w:val="1F1C52"/>
                <w:spacing w:val="-4"/>
              </w:rPr>
              <w:t xml:space="preserve"> </w:t>
            </w:r>
            <w:r>
              <w:rPr>
                <w:color w:val="1F1C52"/>
              </w:rPr>
              <w:t>system</w:t>
            </w:r>
            <w:r>
              <w:rPr>
                <w:color w:val="1F1C52"/>
                <w:spacing w:val="-5"/>
              </w:rPr>
              <w:t xml:space="preserve"> </w:t>
            </w:r>
            <w:r>
              <w:rPr>
                <w:color w:val="1F1C52"/>
              </w:rPr>
              <w:t>in</w:t>
            </w:r>
            <w:r>
              <w:rPr>
                <w:color w:val="1F1C52"/>
                <w:spacing w:val="-8"/>
              </w:rPr>
              <w:t xml:space="preserve"> </w:t>
            </w:r>
            <w:r>
              <w:rPr>
                <w:color w:val="1F1C52"/>
              </w:rPr>
              <w:t>Jamestown,</w:t>
            </w:r>
            <w:r>
              <w:rPr>
                <w:color w:val="1F1C52"/>
                <w:spacing w:val="-10"/>
              </w:rPr>
              <w:t xml:space="preserve"> </w:t>
            </w:r>
            <w:r>
              <w:rPr>
                <w:color w:val="1F1C52"/>
              </w:rPr>
              <w:t>Virginia</w:t>
            </w:r>
            <w:r>
              <w:rPr>
                <w:color w:val="1F1C52"/>
                <w:spacing w:val="-5"/>
              </w:rPr>
              <w:t xml:space="preserve"> </w:t>
            </w:r>
            <w:r>
              <w:rPr>
                <w:color w:val="1F1C52"/>
              </w:rPr>
              <w:t>and</w:t>
            </w:r>
            <w:r>
              <w:rPr>
                <w:color w:val="1F1C52"/>
                <w:spacing w:val="-5"/>
              </w:rPr>
              <w:t xml:space="preserve"> </w:t>
            </w:r>
            <w:r>
              <w:rPr>
                <w:color w:val="1F1C52"/>
              </w:rPr>
              <w:t>other</w:t>
            </w:r>
            <w:r>
              <w:rPr>
                <w:color w:val="1F1C52"/>
                <w:spacing w:val="-4"/>
              </w:rPr>
              <w:t xml:space="preserve"> </w:t>
            </w:r>
            <w:r>
              <w:rPr>
                <w:color w:val="1F1C52"/>
                <w:spacing w:val="-2"/>
              </w:rPr>
              <w:t>southern</w:t>
            </w:r>
          </w:p>
          <w:p w14:paraId="2726FE7C" w14:textId="77777777" w:rsidR="00D7663B" w:rsidRDefault="00EE0066">
            <w:pPr>
              <w:pStyle w:val="TableParagraph"/>
              <w:spacing w:line="233" w:lineRule="exact"/>
              <w:ind w:left="107"/>
            </w:pPr>
            <w:r>
              <w:rPr>
                <w:color w:val="1F1C52"/>
                <w:spacing w:val="-2"/>
              </w:rPr>
              <w:t>colonies.</w:t>
            </w:r>
          </w:p>
        </w:tc>
      </w:tr>
      <w:tr w:rsidR="00D7663B" w14:paraId="2726FE80" w14:textId="77777777">
        <w:trPr>
          <w:trHeight w:val="505"/>
        </w:trPr>
        <w:tc>
          <w:tcPr>
            <w:tcW w:w="1913" w:type="dxa"/>
          </w:tcPr>
          <w:p w14:paraId="2726FE7E" w14:textId="77777777" w:rsidR="00D7663B" w:rsidRDefault="00EE0066">
            <w:pPr>
              <w:pStyle w:val="TableParagraph"/>
              <w:spacing w:before="125"/>
            </w:pPr>
            <w:r>
              <w:rPr>
                <w:color w:val="1F1C52"/>
                <w:spacing w:val="-2"/>
              </w:rPr>
              <w:t>SS.912.AA.1.9</w:t>
            </w:r>
          </w:p>
        </w:tc>
        <w:tc>
          <w:tcPr>
            <w:tcW w:w="6991" w:type="dxa"/>
          </w:tcPr>
          <w:p w14:paraId="2726FE7F" w14:textId="77777777" w:rsidR="00D7663B" w:rsidRDefault="00EE0066">
            <w:pPr>
              <w:pStyle w:val="TableParagraph"/>
              <w:spacing w:line="252" w:lineRule="exact"/>
              <w:ind w:left="107" w:right="138"/>
            </w:pPr>
            <w:r>
              <w:rPr>
                <w:color w:val="1F1C52"/>
              </w:rPr>
              <w:t>Evaluate</w:t>
            </w:r>
            <w:r>
              <w:rPr>
                <w:color w:val="1F1C52"/>
                <w:spacing w:val="-7"/>
              </w:rPr>
              <w:t xml:space="preserve"> </w:t>
            </w:r>
            <w:r>
              <w:rPr>
                <w:color w:val="1F1C52"/>
              </w:rPr>
              <w:t>how</w:t>
            </w:r>
            <w:r>
              <w:rPr>
                <w:color w:val="1F1C52"/>
                <w:spacing w:val="-5"/>
              </w:rPr>
              <w:t xml:space="preserve"> </w:t>
            </w:r>
            <w:r>
              <w:rPr>
                <w:color w:val="1F1C52"/>
              </w:rPr>
              <w:t>conditions</w:t>
            </w:r>
            <w:r>
              <w:rPr>
                <w:color w:val="1F1C52"/>
                <w:spacing w:val="-4"/>
              </w:rPr>
              <w:t xml:space="preserve"> </w:t>
            </w:r>
            <w:r>
              <w:rPr>
                <w:color w:val="1F1C52"/>
              </w:rPr>
              <w:t>for</w:t>
            </w:r>
            <w:r>
              <w:rPr>
                <w:color w:val="1F1C52"/>
                <w:spacing w:val="-14"/>
              </w:rPr>
              <w:t xml:space="preserve"> </w:t>
            </w:r>
            <w:r>
              <w:rPr>
                <w:color w:val="1F1C52"/>
              </w:rPr>
              <w:t>Africans</w:t>
            </w:r>
            <w:r>
              <w:rPr>
                <w:color w:val="1F1C52"/>
                <w:spacing w:val="-4"/>
              </w:rPr>
              <w:t xml:space="preserve"> </w:t>
            </w:r>
            <w:r>
              <w:rPr>
                <w:color w:val="1F1C52"/>
              </w:rPr>
              <w:t>changed</w:t>
            </w:r>
            <w:r>
              <w:rPr>
                <w:color w:val="1F1C52"/>
                <w:spacing w:val="-4"/>
              </w:rPr>
              <w:t xml:space="preserve"> </w:t>
            </w:r>
            <w:r>
              <w:rPr>
                <w:color w:val="1F1C52"/>
              </w:rPr>
              <w:t>in</w:t>
            </w:r>
            <w:r>
              <w:rPr>
                <w:color w:val="1F1C52"/>
                <w:spacing w:val="-7"/>
              </w:rPr>
              <w:t xml:space="preserve"> </w:t>
            </w:r>
            <w:r>
              <w:rPr>
                <w:color w:val="1F1C52"/>
              </w:rPr>
              <w:t>colonial</w:t>
            </w:r>
            <w:r>
              <w:rPr>
                <w:color w:val="1F1C52"/>
                <w:spacing w:val="-3"/>
              </w:rPr>
              <w:t xml:space="preserve"> </w:t>
            </w:r>
            <w:r>
              <w:rPr>
                <w:color w:val="1F1C52"/>
              </w:rPr>
              <w:t>North</w:t>
            </w:r>
            <w:r>
              <w:rPr>
                <w:color w:val="1F1C52"/>
                <w:spacing w:val="-14"/>
              </w:rPr>
              <w:t xml:space="preserve"> </w:t>
            </w:r>
            <w:r>
              <w:rPr>
                <w:color w:val="1F1C52"/>
              </w:rPr>
              <w:t>America from 1619-1776.</w:t>
            </w:r>
          </w:p>
        </w:tc>
      </w:tr>
      <w:tr w:rsidR="00D7663B" w14:paraId="2726FE83" w14:textId="77777777">
        <w:trPr>
          <w:trHeight w:val="505"/>
        </w:trPr>
        <w:tc>
          <w:tcPr>
            <w:tcW w:w="1913" w:type="dxa"/>
          </w:tcPr>
          <w:p w14:paraId="2726FE81" w14:textId="77777777" w:rsidR="00D7663B" w:rsidRDefault="00EE0066">
            <w:pPr>
              <w:pStyle w:val="TableParagraph"/>
              <w:spacing w:before="125"/>
            </w:pPr>
            <w:r>
              <w:rPr>
                <w:color w:val="1F1C52"/>
                <w:spacing w:val="-2"/>
              </w:rPr>
              <w:t>SS.912.AA.1.10</w:t>
            </w:r>
          </w:p>
        </w:tc>
        <w:tc>
          <w:tcPr>
            <w:tcW w:w="6991" w:type="dxa"/>
          </w:tcPr>
          <w:p w14:paraId="2726FE82" w14:textId="77777777" w:rsidR="00D7663B" w:rsidRDefault="00EE0066">
            <w:pPr>
              <w:pStyle w:val="TableParagraph"/>
              <w:spacing w:line="252" w:lineRule="exact"/>
              <w:ind w:left="107" w:right="138"/>
            </w:pPr>
            <w:r>
              <w:rPr>
                <w:color w:val="1F1C52"/>
              </w:rPr>
              <w:t>Evaluate</w:t>
            </w:r>
            <w:r>
              <w:rPr>
                <w:color w:val="1F1C52"/>
                <w:spacing w:val="-5"/>
              </w:rPr>
              <w:t xml:space="preserve"> </w:t>
            </w:r>
            <w:r>
              <w:rPr>
                <w:color w:val="1F1C52"/>
              </w:rPr>
              <w:t>efforts</w:t>
            </w:r>
            <w:r>
              <w:rPr>
                <w:color w:val="1F1C52"/>
                <w:spacing w:val="-3"/>
              </w:rPr>
              <w:t xml:space="preserve"> </w:t>
            </w:r>
            <w:r>
              <w:rPr>
                <w:color w:val="1F1C52"/>
              </w:rPr>
              <w:t>by</w:t>
            </w:r>
            <w:r>
              <w:rPr>
                <w:color w:val="1F1C52"/>
                <w:spacing w:val="-3"/>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limit</w:t>
            </w:r>
            <w:r>
              <w:rPr>
                <w:color w:val="1F1C52"/>
                <w:spacing w:val="-5"/>
              </w:rPr>
              <w:t xml:space="preserve"> </w:t>
            </w:r>
            <w:r>
              <w:rPr>
                <w:color w:val="1F1C52"/>
              </w:rPr>
              <w:t>the</w:t>
            </w:r>
            <w:r>
              <w:rPr>
                <w:color w:val="1F1C52"/>
                <w:spacing w:val="-5"/>
              </w:rPr>
              <w:t xml:space="preserve"> </w:t>
            </w:r>
            <w:r>
              <w:rPr>
                <w:color w:val="1F1C52"/>
              </w:rPr>
              <w:t>expansion</w:t>
            </w:r>
            <w:r>
              <w:rPr>
                <w:color w:val="1F1C52"/>
                <w:spacing w:val="-3"/>
              </w:rPr>
              <w:t xml:space="preserve"> </w:t>
            </w:r>
            <w:r>
              <w:rPr>
                <w:color w:val="1F1C52"/>
              </w:rPr>
              <w:t>of</w:t>
            </w:r>
            <w:r>
              <w:rPr>
                <w:color w:val="1F1C52"/>
                <w:spacing w:val="-5"/>
              </w:rPr>
              <w:t xml:space="preserve"> </w:t>
            </w:r>
            <w:r>
              <w:rPr>
                <w:color w:val="1F1C52"/>
              </w:rPr>
              <w:t>race-based</w:t>
            </w:r>
            <w:r>
              <w:rPr>
                <w:color w:val="1F1C52"/>
                <w:spacing w:val="-3"/>
              </w:rPr>
              <w:t xml:space="preserve"> </w:t>
            </w:r>
            <w:r>
              <w:rPr>
                <w:color w:val="1F1C52"/>
              </w:rPr>
              <w:t>slavery</w:t>
            </w:r>
            <w:r>
              <w:rPr>
                <w:color w:val="1F1C52"/>
                <w:spacing w:val="-6"/>
              </w:rPr>
              <w:t xml:space="preserve"> </w:t>
            </w:r>
            <w:r>
              <w:rPr>
                <w:color w:val="1F1C52"/>
              </w:rPr>
              <w:t>in Colonial</w:t>
            </w:r>
            <w:r>
              <w:rPr>
                <w:color w:val="1F1C52"/>
                <w:spacing w:val="-8"/>
              </w:rPr>
              <w:t xml:space="preserve"> </w:t>
            </w:r>
            <w:r>
              <w:rPr>
                <w:color w:val="1F1C52"/>
              </w:rPr>
              <w:t>America.</w:t>
            </w:r>
          </w:p>
        </w:tc>
      </w:tr>
      <w:tr w:rsidR="00D7663B" w14:paraId="2726FE86" w14:textId="77777777">
        <w:trPr>
          <w:trHeight w:val="254"/>
        </w:trPr>
        <w:tc>
          <w:tcPr>
            <w:tcW w:w="1913" w:type="dxa"/>
          </w:tcPr>
          <w:p w14:paraId="2726FE84" w14:textId="77777777" w:rsidR="00D7663B" w:rsidRDefault="00EE0066">
            <w:pPr>
              <w:pStyle w:val="TableParagraph"/>
              <w:spacing w:before="1" w:line="233" w:lineRule="exact"/>
            </w:pPr>
            <w:r>
              <w:rPr>
                <w:color w:val="1F1C52"/>
                <w:spacing w:val="-2"/>
              </w:rPr>
              <w:t>SS.912.AA.1.11</w:t>
            </w:r>
          </w:p>
        </w:tc>
        <w:tc>
          <w:tcPr>
            <w:tcW w:w="6991" w:type="dxa"/>
          </w:tcPr>
          <w:p w14:paraId="2726FE85" w14:textId="77777777" w:rsidR="00D7663B" w:rsidRDefault="00EE0066">
            <w:pPr>
              <w:pStyle w:val="TableParagraph"/>
              <w:spacing w:before="1" w:line="233" w:lineRule="exact"/>
              <w:ind w:left="107"/>
            </w:pPr>
            <w:r>
              <w:rPr>
                <w:color w:val="1F1C52"/>
              </w:rPr>
              <w:t>Examine</w:t>
            </w:r>
            <w:r>
              <w:rPr>
                <w:color w:val="1F1C52"/>
                <w:spacing w:val="-7"/>
              </w:rPr>
              <w:t xml:space="preserve"> </w:t>
            </w:r>
            <w:r>
              <w:rPr>
                <w:color w:val="1F1C52"/>
              </w:rPr>
              <w:t>different</w:t>
            </w:r>
            <w:r>
              <w:rPr>
                <w:color w:val="1F1C52"/>
                <w:spacing w:val="-6"/>
              </w:rPr>
              <w:t xml:space="preserve"> </w:t>
            </w:r>
            <w:r>
              <w:rPr>
                <w:color w:val="1F1C52"/>
              </w:rPr>
              <w:t>events</w:t>
            </w:r>
            <w:r>
              <w:rPr>
                <w:color w:val="1F1C52"/>
                <w:spacing w:val="-6"/>
              </w:rPr>
              <w:t xml:space="preserve"> </w:t>
            </w:r>
            <w:r>
              <w:rPr>
                <w:color w:val="1F1C52"/>
              </w:rPr>
              <w:t>in</w:t>
            </w:r>
            <w:r>
              <w:rPr>
                <w:color w:val="1F1C52"/>
                <w:spacing w:val="-8"/>
              </w:rPr>
              <w:t xml:space="preserve"> </w:t>
            </w:r>
            <w:r>
              <w:rPr>
                <w:color w:val="1F1C52"/>
              </w:rPr>
              <w:t>which</w:t>
            </w:r>
            <w:r>
              <w:rPr>
                <w:color w:val="1F1C52"/>
                <w:spacing w:val="-13"/>
              </w:rPr>
              <w:t xml:space="preserve"> </w:t>
            </w:r>
            <w:r>
              <w:rPr>
                <w:color w:val="1F1C52"/>
              </w:rPr>
              <w:t>Africans</w:t>
            </w:r>
            <w:r>
              <w:rPr>
                <w:color w:val="1F1C52"/>
                <w:spacing w:val="-5"/>
              </w:rPr>
              <w:t xml:space="preserve"> </w:t>
            </w:r>
            <w:r>
              <w:rPr>
                <w:color w:val="1F1C52"/>
              </w:rPr>
              <w:t>resisted</w:t>
            </w:r>
            <w:r>
              <w:rPr>
                <w:color w:val="1F1C52"/>
                <w:spacing w:val="-4"/>
              </w:rPr>
              <w:t xml:space="preserve"> </w:t>
            </w:r>
            <w:r>
              <w:rPr>
                <w:color w:val="1F1C52"/>
                <w:spacing w:val="-2"/>
              </w:rPr>
              <w:t>slavery.</w:t>
            </w:r>
          </w:p>
        </w:tc>
      </w:tr>
    </w:tbl>
    <w:p w14:paraId="2726FE87" w14:textId="77777777" w:rsidR="00D7663B" w:rsidRDefault="00D7663B">
      <w:pPr>
        <w:pStyle w:val="TableParagraph"/>
        <w:spacing w:line="233" w:lineRule="exact"/>
        <w:sectPr w:rsidR="00D7663B">
          <w:type w:val="continuous"/>
          <w:pgSz w:w="12240" w:h="15840"/>
          <w:pgMar w:top="1420" w:right="0" w:bottom="153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E8A" w14:textId="77777777">
        <w:trPr>
          <w:trHeight w:val="505"/>
        </w:trPr>
        <w:tc>
          <w:tcPr>
            <w:tcW w:w="1913" w:type="dxa"/>
          </w:tcPr>
          <w:p w14:paraId="2726FE88" w14:textId="77777777" w:rsidR="00D7663B" w:rsidRDefault="00EE0066">
            <w:pPr>
              <w:pStyle w:val="TableParagraph"/>
              <w:spacing w:before="125"/>
            </w:pPr>
            <w:r>
              <w:rPr>
                <w:color w:val="1F1C52"/>
                <w:spacing w:val="-2"/>
              </w:rPr>
              <w:lastRenderedPageBreak/>
              <w:t>SS.912.AA.1.12</w:t>
            </w:r>
          </w:p>
        </w:tc>
        <w:tc>
          <w:tcPr>
            <w:tcW w:w="6991" w:type="dxa"/>
          </w:tcPr>
          <w:p w14:paraId="2726FE89" w14:textId="77777777" w:rsidR="00D7663B" w:rsidRDefault="00EE0066">
            <w:pPr>
              <w:pStyle w:val="TableParagraph"/>
              <w:spacing w:line="254" w:lineRule="exact"/>
              <w:ind w:left="107" w:right="138"/>
            </w:pPr>
            <w:r>
              <w:rPr>
                <w:color w:val="1F1C52"/>
              </w:rPr>
              <w:t>Examine</w:t>
            </w:r>
            <w:r>
              <w:rPr>
                <w:color w:val="1F1C52"/>
                <w:spacing w:val="-7"/>
              </w:rPr>
              <w:t xml:space="preserve"> </w:t>
            </w:r>
            <w:r>
              <w:rPr>
                <w:color w:val="1F1C52"/>
              </w:rPr>
              <w:t>the</w:t>
            </w:r>
            <w:r>
              <w:rPr>
                <w:color w:val="1F1C52"/>
                <w:spacing w:val="-6"/>
              </w:rPr>
              <w:t xml:space="preserve"> </w:t>
            </w:r>
            <w:r>
              <w:rPr>
                <w:color w:val="1F1C52"/>
              </w:rPr>
              <w:t>significance</w:t>
            </w:r>
            <w:r>
              <w:rPr>
                <w:color w:val="1F1C52"/>
                <w:spacing w:val="-6"/>
              </w:rPr>
              <w:t xml:space="preserve"> </w:t>
            </w:r>
            <w:r>
              <w:rPr>
                <w:color w:val="1F1C52"/>
              </w:rPr>
              <w:t>of</w:t>
            </w:r>
            <w:r>
              <w:rPr>
                <w:color w:val="1F1C52"/>
                <w:spacing w:val="-3"/>
              </w:rPr>
              <w:t xml:space="preserve"> </w:t>
            </w:r>
            <w:r>
              <w:rPr>
                <w:color w:val="1F1C52"/>
              </w:rPr>
              <w:t>“Ladinos”</w:t>
            </w:r>
            <w:r>
              <w:rPr>
                <w:color w:val="1F1C52"/>
                <w:spacing w:val="-4"/>
              </w:rPr>
              <w:t xml:space="preserve"> </w:t>
            </w:r>
            <w:r>
              <w:rPr>
                <w:color w:val="1F1C52"/>
              </w:rPr>
              <w:t>(Africans,</w:t>
            </w:r>
            <w:r>
              <w:rPr>
                <w:color w:val="1F1C52"/>
                <w:spacing w:val="-14"/>
              </w:rPr>
              <w:t xml:space="preserve"> </w:t>
            </w:r>
            <w:r>
              <w:rPr>
                <w:color w:val="1F1C52"/>
              </w:rPr>
              <w:t>Atlantic</w:t>
            </w:r>
            <w:r>
              <w:rPr>
                <w:color w:val="1F1C52"/>
                <w:spacing w:val="-4"/>
              </w:rPr>
              <w:t xml:space="preserve"> </w:t>
            </w:r>
            <w:r>
              <w:rPr>
                <w:color w:val="1F1C52"/>
              </w:rPr>
              <w:t>creoles)</w:t>
            </w:r>
            <w:r>
              <w:rPr>
                <w:color w:val="1F1C52"/>
                <w:spacing w:val="-3"/>
              </w:rPr>
              <w:t xml:space="preserve"> </w:t>
            </w:r>
            <w:r>
              <w:rPr>
                <w:color w:val="1F1C52"/>
              </w:rPr>
              <w:t>and Spanish explorers who laid claim to “La Florida.”</w:t>
            </w:r>
          </w:p>
        </w:tc>
      </w:tr>
      <w:tr w:rsidR="00D7663B" w14:paraId="2726FE8E" w14:textId="77777777">
        <w:trPr>
          <w:trHeight w:val="755"/>
        </w:trPr>
        <w:tc>
          <w:tcPr>
            <w:tcW w:w="1913" w:type="dxa"/>
          </w:tcPr>
          <w:p w14:paraId="2726FE8B" w14:textId="77777777" w:rsidR="00D7663B" w:rsidRDefault="00EE0066">
            <w:pPr>
              <w:pStyle w:val="TableParagraph"/>
              <w:spacing w:before="251"/>
            </w:pPr>
            <w:r>
              <w:rPr>
                <w:color w:val="1F1C52"/>
                <w:spacing w:val="-2"/>
              </w:rPr>
              <w:t>SS.912.AA.2.1</w:t>
            </w:r>
          </w:p>
        </w:tc>
        <w:tc>
          <w:tcPr>
            <w:tcW w:w="6991" w:type="dxa"/>
          </w:tcPr>
          <w:p w14:paraId="2726FE8C" w14:textId="77777777" w:rsidR="00D7663B" w:rsidRDefault="00EE0066">
            <w:pPr>
              <w:pStyle w:val="TableParagraph"/>
              <w:spacing w:line="249" w:lineRule="exact"/>
              <w:ind w:left="107"/>
            </w:pPr>
            <w:r>
              <w:rPr>
                <w:color w:val="1F1C52"/>
              </w:rPr>
              <w:t>Describe</w:t>
            </w:r>
            <w:r>
              <w:rPr>
                <w:color w:val="1F1C52"/>
                <w:spacing w:val="-13"/>
              </w:rPr>
              <w:t xml:space="preserve"> </w:t>
            </w:r>
            <w:r>
              <w:rPr>
                <w:color w:val="1F1C52"/>
              </w:rPr>
              <w:t>the</w:t>
            </w:r>
            <w:r>
              <w:rPr>
                <w:color w:val="1F1C52"/>
                <w:spacing w:val="-9"/>
              </w:rPr>
              <w:t xml:space="preserve"> </w:t>
            </w:r>
            <w:r>
              <w:rPr>
                <w:color w:val="1F1C52"/>
              </w:rPr>
              <w:t>contributions</w:t>
            </w:r>
            <w:r>
              <w:rPr>
                <w:color w:val="1F1C52"/>
                <w:spacing w:val="-8"/>
              </w:rPr>
              <w:t xml:space="preserve"> </w:t>
            </w:r>
            <w:r>
              <w:rPr>
                <w:color w:val="1F1C52"/>
              </w:rPr>
              <w:t>of</w:t>
            </w:r>
            <w:r>
              <w:rPr>
                <w:color w:val="1F1C52"/>
                <w:spacing w:val="-14"/>
              </w:rPr>
              <w:t xml:space="preserve"> </w:t>
            </w:r>
            <w:r>
              <w:rPr>
                <w:color w:val="1F1C52"/>
              </w:rPr>
              <w:t>Africans</w:t>
            </w:r>
            <w:r>
              <w:rPr>
                <w:color w:val="1F1C52"/>
                <w:spacing w:val="-8"/>
              </w:rPr>
              <w:t xml:space="preserve"> </w:t>
            </w:r>
            <w:r>
              <w:rPr>
                <w:color w:val="1F1C52"/>
              </w:rPr>
              <w:t>to</w:t>
            </w:r>
            <w:r>
              <w:rPr>
                <w:color w:val="1F1C52"/>
                <w:spacing w:val="-7"/>
              </w:rPr>
              <w:t xml:space="preserve"> </w:t>
            </w:r>
            <w:r>
              <w:rPr>
                <w:color w:val="1F1C52"/>
              </w:rPr>
              <w:t>society,</w:t>
            </w:r>
            <w:r>
              <w:rPr>
                <w:color w:val="1F1C52"/>
                <w:spacing w:val="-9"/>
              </w:rPr>
              <w:t xml:space="preserve"> </w:t>
            </w:r>
            <w:r>
              <w:rPr>
                <w:color w:val="1F1C52"/>
              </w:rPr>
              <w:t>science,</w:t>
            </w:r>
            <w:r>
              <w:rPr>
                <w:color w:val="1F1C52"/>
                <w:spacing w:val="-7"/>
              </w:rPr>
              <w:t xml:space="preserve"> </w:t>
            </w:r>
            <w:r>
              <w:rPr>
                <w:color w:val="1F1C52"/>
              </w:rPr>
              <w:t>poetry,</w:t>
            </w:r>
            <w:r>
              <w:rPr>
                <w:color w:val="1F1C52"/>
                <w:spacing w:val="-6"/>
              </w:rPr>
              <w:t xml:space="preserve"> </w:t>
            </w:r>
            <w:r>
              <w:rPr>
                <w:color w:val="1F1C52"/>
                <w:spacing w:val="-2"/>
              </w:rPr>
              <w:t>politics,</w:t>
            </w:r>
          </w:p>
          <w:p w14:paraId="2726FE8D" w14:textId="77777777" w:rsidR="00D7663B" w:rsidRDefault="00EE0066">
            <w:pPr>
              <w:pStyle w:val="TableParagraph"/>
              <w:spacing w:line="252" w:lineRule="exact"/>
              <w:ind w:left="107" w:right="138"/>
            </w:pPr>
            <w:r>
              <w:rPr>
                <w:color w:val="1F1C52"/>
              </w:rPr>
              <w:t>oratory,</w:t>
            </w:r>
            <w:r>
              <w:rPr>
                <w:color w:val="1F1C52"/>
                <w:spacing w:val="-7"/>
              </w:rPr>
              <w:t xml:space="preserve"> </w:t>
            </w:r>
            <w:r>
              <w:rPr>
                <w:color w:val="1F1C52"/>
              </w:rPr>
              <w:t>literature,</w:t>
            </w:r>
            <w:r>
              <w:rPr>
                <w:color w:val="1F1C52"/>
                <w:spacing w:val="-5"/>
              </w:rPr>
              <w:t xml:space="preserve"> </w:t>
            </w:r>
            <w:r>
              <w:rPr>
                <w:color w:val="1F1C52"/>
              </w:rPr>
              <w:t>music,</w:t>
            </w:r>
            <w:r>
              <w:rPr>
                <w:color w:val="1F1C52"/>
                <w:spacing w:val="-5"/>
              </w:rPr>
              <w:t xml:space="preserve"> </w:t>
            </w:r>
            <w:r>
              <w:rPr>
                <w:color w:val="1F1C52"/>
              </w:rPr>
              <w:t>dance,</w:t>
            </w:r>
            <w:r>
              <w:rPr>
                <w:color w:val="1F1C52"/>
                <w:spacing w:val="-5"/>
              </w:rPr>
              <w:t xml:space="preserve"> </w:t>
            </w:r>
            <w:r>
              <w:rPr>
                <w:color w:val="1F1C52"/>
              </w:rPr>
              <w:t>Christianity</w:t>
            </w:r>
            <w:r>
              <w:rPr>
                <w:color w:val="1F1C52"/>
                <w:spacing w:val="-7"/>
              </w:rPr>
              <w:t xml:space="preserve"> </w:t>
            </w:r>
            <w:r>
              <w:rPr>
                <w:color w:val="1F1C52"/>
              </w:rPr>
              <w:t>and</w:t>
            </w:r>
            <w:r>
              <w:rPr>
                <w:color w:val="1F1C52"/>
                <w:spacing w:val="-5"/>
              </w:rPr>
              <w:t xml:space="preserve"> </w:t>
            </w:r>
            <w:r>
              <w:rPr>
                <w:color w:val="1F1C52"/>
              </w:rPr>
              <w:t>exploration</w:t>
            </w:r>
            <w:r>
              <w:rPr>
                <w:color w:val="1F1C52"/>
                <w:spacing w:val="-7"/>
              </w:rPr>
              <w:t xml:space="preserve"> </w:t>
            </w:r>
            <w:r>
              <w:rPr>
                <w:color w:val="1F1C52"/>
              </w:rPr>
              <w:t>in</w:t>
            </w:r>
            <w:r>
              <w:rPr>
                <w:color w:val="1F1C52"/>
                <w:spacing w:val="-7"/>
              </w:rPr>
              <w:t xml:space="preserve"> </w:t>
            </w:r>
            <w:r>
              <w:rPr>
                <w:color w:val="1F1C52"/>
              </w:rPr>
              <w:t>the</w:t>
            </w:r>
            <w:r>
              <w:rPr>
                <w:color w:val="1F1C52"/>
                <w:spacing w:val="-5"/>
              </w:rPr>
              <w:t xml:space="preserve"> </w:t>
            </w:r>
            <w:r>
              <w:rPr>
                <w:color w:val="1F1C52"/>
              </w:rPr>
              <w:t>United States from 1776-1865.</w:t>
            </w:r>
          </w:p>
        </w:tc>
      </w:tr>
      <w:tr w:rsidR="00D7663B" w14:paraId="2726FE91" w14:textId="77777777">
        <w:trPr>
          <w:trHeight w:val="506"/>
        </w:trPr>
        <w:tc>
          <w:tcPr>
            <w:tcW w:w="1913" w:type="dxa"/>
          </w:tcPr>
          <w:p w14:paraId="2726FE8F" w14:textId="77777777" w:rsidR="00D7663B" w:rsidRDefault="00EE0066">
            <w:pPr>
              <w:pStyle w:val="TableParagraph"/>
              <w:spacing w:before="125"/>
            </w:pPr>
            <w:r>
              <w:rPr>
                <w:color w:val="1F1C52"/>
                <w:spacing w:val="-2"/>
              </w:rPr>
              <w:t>SS.912.AA.2.2</w:t>
            </w:r>
          </w:p>
        </w:tc>
        <w:tc>
          <w:tcPr>
            <w:tcW w:w="6991" w:type="dxa"/>
          </w:tcPr>
          <w:p w14:paraId="2726FE90" w14:textId="77777777" w:rsidR="00D7663B" w:rsidRDefault="00EE0066">
            <w:pPr>
              <w:pStyle w:val="TableParagraph"/>
              <w:spacing w:line="252" w:lineRule="exact"/>
              <w:ind w:left="107" w:right="138"/>
            </w:pPr>
            <w:r>
              <w:rPr>
                <w:color w:val="1F1C52"/>
              </w:rPr>
              <w:t>Explain</w:t>
            </w:r>
            <w:r>
              <w:rPr>
                <w:color w:val="1F1C52"/>
                <w:spacing w:val="-6"/>
              </w:rPr>
              <w:t xml:space="preserve"> </w:t>
            </w:r>
            <w:r>
              <w:rPr>
                <w:color w:val="1F1C52"/>
              </w:rPr>
              <w:t>how</w:t>
            </w:r>
            <w:r>
              <w:rPr>
                <w:color w:val="1F1C52"/>
                <w:spacing w:val="-5"/>
              </w:rPr>
              <w:t xml:space="preserve"> </w:t>
            </w:r>
            <w:r>
              <w:rPr>
                <w:color w:val="1F1C52"/>
              </w:rPr>
              <w:t>slave</w:t>
            </w:r>
            <w:r>
              <w:rPr>
                <w:color w:val="1F1C52"/>
                <w:spacing w:val="-4"/>
              </w:rPr>
              <w:t xml:space="preserve"> </w:t>
            </w:r>
            <w:r>
              <w:rPr>
                <w:color w:val="1F1C52"/>
              </w:rPr>
              <w:t>codes</w:t>
            </w:r>
            <w:r>
              <w:rPr>
                <w:color w:val="1F1C52"/>
                <w:spacing w:val="-4"/>
              </w:rPr>
              <w:t xml:space="preserve"> </w:t>
            </w:r>
            <w:r>
              <w:rPr>
                <w:color w:val="1F1C52"/>
              </w:rPr>
              <w:t>were</w:t>
            </w:r>
            <w:r>
              <w:rPr>
                <w:color w:val="1F1C52"/>
                <w:spacing w:val="-4"/>
              </w:rPr>
              <w:t xml:space="preserve"> </w:t>
            </w:r>
            <w:r>
              <w:rPr>
                <w:color w:val="1F1C52"/>
              </w:rPr>
              <w:t>strengthened</w:t>
            </w:r>
            <w:r>
              <w:rPr>
                <w:color w:val="1F1C52"/>
                <w:spacing w:val="-4"/>
              </w:rPr>
              <w:t xml:space="preserve"> </w:t>
            </w:r>
            <w:r>
              <w:rPr>
                <w:color w:val="1F1C52"/>
              </w:rPr>
              <w:t>in</w:t>
            </w:r>
            <w:r>
              <w:rPr>
                <w:color w:val="1F1C52"/>
                <w:spacing w:val="-4"/>
              </w:rPr>
              <w:t xml:space="preserve"> </w:t>
            </w:r>
            <w:r>
              <w:rPr>
                <w:color w:val="1F1C52"/>
              </w:rPr>
              <w:t>response</w:t>
            </w:r>
            <w:r>
              <w:rPr>
                <w:color w:val="1F1C52"/>
                <w:spacing w:val="-4"/>
              </w:rPr>
              <w:t xml:space="preserve"> </w:t>
            </w:r>
            <w:r>
              <w:rPr>
                <w:color w:val="1F1C52"/>
              </w:rPr>
              <w:t>to</w:t>
            </w:r>
            <w:r>
              <w:rPr>
                <w:color w:val="1F1C52"/>
                <w:spacing w:val="-14"/>
              </w:rPr>
              <w:t xml:space="preserve"> </w:t>
            </w:r>
            <w:r>
              <w:rPr>
                <w:color w:val="1F1C52"/>
              </w:rPr>
              <w:t>Africans’ resistance to slavery.</w:t>
            </w:r>
          </w:p>
        </w:tc>
      </w:tr>
      <w:tr w:rsidR="00D7663B" w14:paraId="2726FE94" w14:textId="77777777">
        <w:trPr>
          <w:trHeight w:val="505"/>
        </w:trPr>
        <w:tc>
          <w:tcPr>
            <w:tcW w:w="1913" w:type="dxa"/>
          </w:tcPr>
          <w:p w14:paraId="2726FE92" w14:textId="77777777" w:rsidR="00D7663B" w:rsidRDefault="00EE0066">
            <w:pPr>
              <w:pStyle w:val="TableParagraph"/>
              <w:spacing w:before="125"/>
            </w:pPr>
            <w:r>
              <w:rPr>
                <w:color w:val="1F1C52"/>
                <w:spacing w:val="-2"/>
              </w:rPr>
              <w:t>SS.912.AA.2.4</w:t>
            </w:r>
          </w:p>
        </w:tc>
        <w:tc>
          <w:tcPr>
            <w:tcW w:w="6991" w:type="dxa"/>
          </w:tcPr>
          <w:p w14:paraId="2726FE93" w14:textId="77777777" w:rsidR="00D7663B" w:rsidRDefault="00EE0066">
            <w:pPr>
              <w:pStyle w:val="TableParagraph"/>
              <w:spacing w:line="252" w:lineRule="exact"/>
              <w:ind w:left="107" w:right="138"/>
            </w:pPr>
            <w:r>
              <w:rPr>
                <w:color w:val="1F1C52"/>
              </w:rPr>
              <w:t>Examine</w:t>
            </w:r>
            <w:r>
              <w:rPr>
                <w:color w:val="1F1C52"/>
                <w:spacing w:val="-4"/>
              </w:rPr>
              <w:t xml:space="preserve"> </w:t>
            </w:r>
            <w:r>
              <w:rPr>
                <w:color w:val="1F1C52"/>
              </w:rPr>
              <w:t>political</w:t>
            </w:r>
            <w:r>
              <w:rPr>
                <w:color w:val="1F1C52"/>
                <w:spacing w:val="-4"/>
              </w:rPr>
              <w:t xml:space="preserve"> </w:t>
            </w:r>
            <w:r>
              <w:rPr>
                <w:color w:val="1F1C52"/>
              </w:rPr>
              <w:t>actions</w:t>
            </w:r>
            <w:r>
              <w:rPr>
                <w:color w:val="1F1C52"/>
                <w:spacing w:val="-6"/>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Continental</w:t>
            </w:r>
            <w:r>
              <w:rPr>
                <w:color w:val="1F1C52"/>
                <w:spacing w:val="-4"/>
              </w:rPr>
              <w:t xml:space="preserve"> </w:t>
            </w:r>
            <w:r>
              <w:rPr>
                <w:color w:val="1F1C52"/>
              </w:rPr>
              <w:t>Congress</w:t>
            </w:r>
            <w:r>
              <w:rPr>
                <w:color w:val="1F1C52"/>
                <w:spacing w:val="-6"/>
              </w:rPr>
              <w:t xml:space="preserve"> </w:t>
            </w:r>
            <w:r>
              <w:rPr>
                <w:color w:val="1F1C52"/>
              </w:rPr>
              <w:t>regarding</w:t>
            </w:r>
            <w:r>
              <w:rPr>
                <w:color w:val="1F1C52"/>
                <w:spacing w:val="-4"/>
              </w:rPr>
              <w:t xml:space="preserve"> </w:t>
            </w:r>
            <w:r>
              <w:rPr>
                <w:color w:val="1F1C52"/>
              </w:rPr>
              <w:t>the</w:t>
            </w:r>
            <w:r>
              <w:rPr>
                <w:color w:val="1F1C52"/>
                <w:spacing w:val="-4"/>
              </w:rPr>
              <w:t xml:space="preserve"> </w:t>
            </w:r>
            <w:r>
              <w:rPr>
                <w:color w:val="1F1C52"/>
              </w:rPr>
              <w:t>practice of slavery.</w:t>
            </w:r>
          </w:p>
        </w:tc>
      </w:tr>
      <w:tr w:rsidR="00D7663B" w14:paraId="2726FE97" w14:textId="77777777">
        <w:trPr>
          <w:trHeight w:val="505"/>
        </w:trPr>
        <w:tc>
          <w:tcPr>
            <w:tcW w:w="1913" w:type="dxa"/>
          </w:tcPr>
          <w:p w14:paraId="2726FE95" w14:textId="77777777" w:rsidR="00D7663B" w:rsidRDefault="00EE0066">
            <w:pPr>
              <w:pStyle w:val="TableParagraph"/>
              <w:spacing w:before="125"/>
            </w:pPr>
            <w:r>
              <w:rPr>
                <w:color w:val="1F1C52"/>
                <w:spacing w:val="-2"/>
              </w:rPr>
              <w:t>SS.912.AA.2.5</w:t>
            </w:r>
          </w:p>
        </w:tc>
        <w:tc>
          <w:tcPr>
            <w:tcW w:w="6991" w:type="dxa"/>
          </w:tcPr>
          <w:p w14:paraId="2726FE96" w14:textId="77777777" w:rsidR="00D7663B" w:rsidRDefault="00EE0066">
            <w:pPr>
              <w:pStyle w:val="TableParagraph"/>
              <w:spacing w:line="252" w:lineRule="exact"/>
              <w:ind w:left="107" w:right="138"/>
            </w:pPr>
            <w:r>
              <w:rPr>
                <w:color w:val="1F1C52"/>
              </w:rPr>
              <w:t>Examine</w:t>
            </w:r>
            <w:r>
              <w:rPr>
                <w:color w:val="1F1C52"/>
                <w:spacing w:val="-3"/>
              </w:rPr>
              <w:t xml:space="preserve"> </w:t>
            </w:r>
            <w:r>
              <w:rPr>
                <w:color w:val="1F1C52"/>
              </w:rPr>
              <w:t>how</w:t>
            </w:r>
            <w:r>
              <w:rPr>
                <w:color w:val="1F1C52"/>
                <w:spacing w:val="-4"/>
              </w:rPr>
              <w:t xml:space="preserve"> </w:t>
            </w:r>
            <w:r>
              <w:rPr>
                <w:color w:val="1F1C52"/>
              </w:rPr>
              <w:t>federal</w:t>
            </w:r>
            <w:r>
              <w:rPr>
                <w:color w:val="1F1C52"/>
                <w:spacing w:val="-2"/>
              </w:rPr>
              <w:t xml:space="preserve"> </w:t>
            </w:r>
            <w:r>
              <w:rPr>
                <w:color w:val="1F1C52"/>
              </w:rPr>
              <w:t>and</w:t>
            </w:r>
            <w:r>
              <w:rPr>
                <w:color w:val="1F1C52"/>
                <w:spacing w:val="-3"/>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shaped</w:t>
            </w:r>
            <w:r>
              <w:rPr>
                <w:color w:val="1F1C52"/>
                <w:spacing w:val="-3"/>
              </w:rPr>
              <w:t xml:space="preserve"> </w:t>
            </w:r>
            <w:r>
              <w:rPr>
                <w:color w:val="1F1C52"/>
              </w:rPr>
              <w:t>the</w:t>
            </w:r>
            <w:r>
              <w:rPr>
                <w:color w:val="1F1C52"/>
                <w:spacing w:val="-3"/>
              </w:rPr>
              <w:t xml:space="preserve"> </w:t>
            </w:r>
            <w:r>
              <w:rPr>
                <w:color w:val="1F1C52"/>
              </w:rPr>
              <w:t>lives</w:t>
            </w:r>
            <w:r>
              <w:rPr>
                <w:color w:val="1F1C52"/>
                <w:spacing w:val="-3"/>
              </w:rPr>
              <w:t xml:space="preserve"> </w:t>
            </w:r>
            <w:r>
              <w:rPr>
                <w:color w:val="1F1C52"/>
              </w:rPr>
              <w:t>and</w:t>
            </w:r>
            <w:r>
              <w:rPr>
                <w:color w:val="1F1C52"/>
                <w:spacing w:val="-3"/>
              </w:rPr>
              <w:t xml:space="preserve"> </w:t>
            </w:r>
            <w:r>
              <w:rPr>
                <w:color w:val="1F1C52"/>
              </w:rPr>
              <w:t>rights</w:t>
            </w:r>
            <w:r>
              <w:rPr>
                <w:color w:val="1F1C52"/>
                <w:spacing w:val="-5"/>
              </w:rPr>
              <w:t xml:space="preserve"> </w:t>
            </w:r>
            <w:r>
              <w:rPr>
                <w:color w:val="1F1C52"/>
              </w:rPr>
              <w:t>for</w:t>
            </w:r>
            <w:r>
              <w:rPr>
                <w:color w:val="1F1C52"/>
                <w:spacing w:val="-2"/>
              </w:rPr>
              <w:t xml:space="preserve"> </w:t>
            </w:r>
            <w:r>
              <w:rPr>
                <w:color w:val="1F1C52"/>
              </w:rPr>
              <w:t>enslaved and free Africans in the 18th and 19th centuries.</w:t>
            </w:r>
          </w:p>
        </w:tc>
      </w:tr>
      <w:tr w:rsidR="00D7663B" w14:paraId="2726FE9A" w14:textId="77777777">
        <w:trPr>
          <w:trHeight w:val="506"/>
        </w:trPr>
        <w:tc>
          <w:tcPr>
            <w:tcW w:w="1913" w:type="dxa"/>
          </w:tcPr>
          <w:p w14:paraId="2726FE98" w14:textId="77777777" w:rsidR="00D7663B" w:rsidRDefault="00EE0066">
            <w:pPr>
              <w:pStyle w:val="TableParagraph"/>
              <w:spacing w:before="125"/>
            </w:pPr>
            <w:r>
              <w:rPr>
                <w:color w:val="1F1C52"/>
                <w:spacing w:val="-2"/>
              </w:rPr>
              <w:t>SS.912.AA.2.6</w:t>
            </w:r>
          </w:p>
        </w:tc>
        <w:tc>
          <w:tcPr>
            <w:tcW w:w="6991" w:type="dxa"/>
          </w:tcPr>
          <w:p w14:paraId="2726FE99" w14:textId="77777777" w:rsidR="00D7663B" w:rsidRDefault="00EE0066">
            <w:pPr>
              <w:pStyle w:val="TableParagraph"/>
              <w:spacing w:line="254" w:lineRule="exact"/>
              <w:ind w:left="107" w:right="138"/>
            </w:pPr>
            <w:r>
              <w:rPr>
                <w:color w:val="1F1C52"/>
              </w:rPr>
              <w:t>Analyze</w:t>
            </w:r>
            <w:r>
              <w:rPr>
                <w:color w:val="1F1C52"/>
                <w:spacing w:val="-5"/>
              </w:rPr>
              <w:t xml:space="preserve"> </w:t>
            </w:r>
            <w:r>
              <w:rPr>
                <w:color w:val="1F1C52"/>
              </w:rPr>
              <w:t>the</w:t>
            </w:r>
            <w:r>
              <w:rPr>
                <w:color w:val="1F1C52"/>
                <w:spacing w:val="-4"/>
              </w:rPr>
              <w:t xml:space="preserve"> </w:t>
            </w:r>
            <w:r>
              <w:rPr>
                <w:color w:val="1F1C52"/>
              </w:rPr>
              <w:t>provisions</w:t>
            </w:r>
            <w:r>
              <w:rPr>
                <w:color w:val="1F1C52"/>
                <w:spacing w:val="-4"/>
              </w:rPr>
              <w:t xml:space="preserve"> </w:t>
            </w:r>
            <w:r>
              <w:rPr>
                <w:color w:val="1F1C52"/>
              </w:rPr>
              <w:t>under</w:t>
            </w:r>
            <w:r>
              <w:rPr>
                <w:color w:val="1F1C52"/>
                <w:spacing w:val="-3"/>
              </w:rPr>
              <w:t xml:space="preserve"> </w:t>
            </w:r>
            <w:r>
              <w:rPr>
                <w:color w:val="1F1C52"/>
              </w:rPr>
              <w:t>the</w:t>
            </w:r>
            <w:r>
              <w:rPr>
                <w:color w:val="1F1C52"/>
                <w:spacing w:val="-14"/>
              </w:rPr>
              <w:t xml:space="preserve"> </w:t>
            </w:r>
            <w:r>
              <w:rPr>
                <w:color w:val="1F1C52"/>
              </w:rPr>
              <w:t>Articles</w:t>
            </w:r>
            <w:r>
              <w:rPr>
                <w:color w:val="1F1C52"/>
                <w:spacing w:val="-4"/>
              </w:rPr>
              <w:t xml:space="preserve"> </w:t>
            </w:r>
            <w:r>
              <w:rPr>
                <w:color w:val="1F1C52"/>
              </w:rPr>
              <w:t>of</w:t>
            </w:r>
            <w:r>
              <w:rPr>
                <w:color w:val="1F1C52"/>
                <w:spacing w:val="-3"/>
              </w:rPr>
              <w:t xml:space="preserve"> </w:t>
            </w:r>
            <w:r>
              <w:rPr>
                <w:color w:val="1F1C52"/>
              </w:rPr>
              <w:t>Confederation</w:t>
            </w:r>
            <w:r>
              <w:rPr>
                <w:color w:val="1F1C52"/>
                <w:spacing w:val="-7"/>
              </w:rPr>
              <w:t xml:space="preserve"> </w:t>
            </w:r>
            <w:r>
              <w:rPr>
                <w:color w:val="1F1C52"/>
              </w:rPr>
              <w:t>and</w:t>
            </w:r>
            <w:r>
              <w:rPr>
                <w:color w:val="1F1C52"/>
                <w:spacing w:val="-7"/>
              </w:rPr>
              <w:t xml:space="preserve"> </w:t>
            </w:r>
            <w:r>
              <w:rPr>
                <w:color w:val="1F1C52"/>
              </w:rPr>
              <w:t>the Constitution regarding slavery.</w:t>
            </w:r>
          </w:p>
        </w:tc>
      </w:tr>
      <w:tr w:rsidR="00D7663B" w14:paraId="2726FE9E" w14:textId="77777777">
        <w:trPr>
          <w:trHeight w:val="503"/>
        </w:trPr>
        <w:tc>
          <w:tcPr>
            <w:tcW w:w="1913" w:type="dxa"/>
          </w:tcPr>
          <w:p w14:paraId="2726FE9B" w14:textId="77777777" w:rsidR="00D7663B" w:rsidRDefault="00EE0066">
            <w:pPr>
              <w:pStyle w:val="TableParagraph"/>
              <w:spacing w:before="123"/>
            </w:pPr>
            <w:r>
              <w:rPr>
                <w:color w:val="1F1C52"/>
                <w:spacing w:val="-2"/>
              </w:rPr>
              <w:t>SS.912.AA.2.7</w:t>
            </w:r>
          </w:p>
        </w:tc>
        <w:tc>
          <w:tcPr>
            <w:tcW w:w="6991" w:type="dxa"/>
          </w:tcPr>
          <w:p w14:paraId="2726FE9C"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5"/>
              </w:rPr>
              <w:t xml:space="preserve"> </w:t>
            </w:r>
            <w:r>
              <w:rPr>
                <w:color w:val="1F1C52"/>
              </w:rPr>
              <w:t>founding</w:t>
            </w:r>
            <w:r>
              <w:rPr>
                <w:color w:val="1F1C52"/>
                <w:spacing w:val="-6"/>
              </w:rPr>
              <w:t xml:space="preserve"> </w:t>
            </w:r>
            <w:r>
              <w:rPr>
                <w:color w:val="1F1C52"/>
              </w:rPr>
              <w:t>principles</w:t>
            </w:r>
            <w:r>
              <w:rPr>
                <w:color w:val="1F1C52"/>
                <w:spacing w:val="-6"/>
              </w:rPr>
              <w:t xml:space="preserve"> </w:t>
            </w:r>
            <w:r>
              <w:rPr>
                <w:color w:val="1F1C52"/>
              </w:rPr>
              <w:t>of</w:t>
            </w:r>
            <w:r>
              <w:rPr>
                <w:color w:val="1F1C52"/>
                <w:spacing w:val="-5"/>
              </w:rPr>
              <w:t xml:space="preserve"> </w:t>
            </w:r>
            <w:r>
              <w:rPr>
                <w:color w:val="1F1C52"/>
              </w:rPr>
              <w:t>liberty,</w:t>
            </w:r>
            <w:r>
              <w:rPr>
                <w:color w:val="1F1C52"/>
                <w:spacing w:val="-6"/>
              </w:rPr>
              <w:t xml:space="preserve"> </w:t>
            </w:r>
            <w:r>
              <w:rPr>
                <w:color w:val="1F1C52"/>
              </w:rPr>
              <w:t>justice</w:t>
            </w:r>
            <w:r>
              <w:rPr>
                <w:color w:val="1F1C52"/>
                <w:spacing w:val="-7"/>
              </w:rPr>
              <w:t xml:space="preserve"> </w:t>
            </w:r>
            <w:r>
              <w:rPr>
                <w:color w:val="1F1C52"/>
                <w:spacing w:val="-5"/>
              </w:rPr>
              <w:t>and</w:t>
            </w:r>
          </w:p>
          <w:p w14:paraId="2726FE9D" w14:textId="77777777" w:rsidR="00D7663B" w:rsidRDefault="00EE0066">
            <w:pPr>
              <w:pStyle w:val="TableParagraph"/>
              <w:spacing w:before="1" w:line="233" w:lineRule="exact"/>
              <w:ind w:left="107"/>
            </w:pPr>
            <w:r>
              <w:rPr>
                <w:color w:val="1F1C52"/>
              </w:rPr>
              <w:t>equality</w:t>
            </w:r>
            <w:r>
              <w:rPr>
                <w:color w:val="1F1C52"/>
                <w:spacing w:val="-2"/>
              </w:rPr>
              <w:t xml:space="preserve"> </w:t>
            </w:r>
            <w:r>
              <w:rPr>
                <w:color w:val="1F1C52"/>
              </w:rPr>
              <w:t>in</w:t>
            </w:r>
            <w:r>
              <w:rPr>
                <w:color w:val="1F1C52"/>
                <w:spacing w:val="-4"/>
              </w:rPr>
              <w:t xml:space="preserve"> </w:t>
            </w:r>
            <w:r>
              <w:rPr>
                <w:color w:val="1F1C52"/>
              </w:rPr>
              <w:t>the</w:t>
            </w:r>
            <w:r>
              <w:rPr>
                <w:color w:val="1F1C52"/>
                <w:spacing w:val="-2"/>
              </w:rPr>
              <w:t xml:space="preserve"> </w:t>
            </w:r>
            <w:r>
              <w:rPr>
                <w:color w:val="1F1C52"/>
              </w:rPr>
              <w:t>quest</w:t>
            </w:r>
            <w:r>
              <w:rPr>
                <w:color w:val="1F1C52"/>
                <w:spacing w:val="-3"/>
              </w:rPr>
              <w:t xml:space="preserve"> </w:t>
            </w:r>
            <w:r>
              <w:rPr>
                <w:color w:val="1F1C52"/>
              </w:rPr>
              <w:t>to</w:t>
            </w:r>
            <w:r>
              <w:rPr>
                <w:color w:val="1F1C52"/>
                <w:spacing w:val="-1"/>
              </w:rPr>
              <w:t xml:space="preserve"> </w:t>
            </w:r>
            <w:r>
              <w:rPr>
                <w:color w:val="1F1C52"/>
              </w:rPr>
              <w:t>end</w:t>
            </w:r>
            <w:r>
              <w:rPr>
                <w:color w:val="1F1C52"/>
                <w:spacing w:val="-4"/>
              </w:rPr>
              <w:t xml:space="preserve"> </w:t>
            </w:r>
            <w:r>
              <w:rPr>
                <w:color w:val="1F1C52"/>
                <w:spacing w:val="-2"/>
              </w:rPr>
              <w:t>slavery.</w:t>
            </w:r>
          </w:p>
        </w:tc>
      </w:tr>
      <w:tr w:rsidR="00D7663B" w14:paraId="2726FEA1" w14:textId="77777777">
        <w:trPr>
          <w:trHeight w:val="253"/>
        </w:trPr>
        <w:tc>
          <w:tcPr>
            <w:tcW w:w="1913" w:type="dxa"/>
          </w:tcPr>
          <w:p w14:paraId="2726FE9F" w14:textId="77777777" w:rsidR="00D7663B" w:rsidRDefault="00EE0066">
            <w:pPr>
              <w:pStyle w:val="TableParagraph"/>
              <w:spacing w:line="234" w:lineRule="exact"/>
            </w:pPr>
            <w:r>
              <w:rPr>
                <w:color w:val="1F1C52"/>
                <w:spacing w:val="-2"/>
              </w:rPr>
              <w:t>SS.912.AA.2.8</w:t>
            </w:r>
          </w:p>
        </w:tc>
        <w:tc>
          <w:tcPr>
            <w:tcW w:w="6991" w:type="dxa"/>
          </w:tcPr>
          <w:p w14:paraId="2726FEA0" w14:textId="77777777" w:rsidR="00D7663B" w:rsidRDefault="00EE0066">
            <w:pPr>
              <w:pStyle w:val="TableParagraph"/>
              <w:spacing w:line="23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range</w:t>
            </w:r>
            <w:r>
              <w:rPr>
                <w:color w:val="1F1C52"/>
                <w:spacing w:val="-3"/>
              </w:rPr>
              <w:t xml:space="preserve"> </w:t>
            </w:r>
            <w:r>
              <w:rPr>
                <w:color w:val="1F1C52"/>
              </w:rPr>
              <w:t>and</w:t>
            </w:r>
            <w:r>
              <w:rPr>
                <w:color w:val="1F1C52"/>
                <w:spacing w:val="-5"/>
              </w:rPr>
              <w:t xml:space="preserve"> </w:t>
            </w:r>
            <w:r>
              <w:rPr>
                <w:color w:val="1F1C52"/>
              </w:rPr>
              <w:t>variety</w:t>
            </w:r>
            <w:r>
              <w:rPr>
                <w:color w:val="1F1C52"/>
                <w:spacing w:val="-3"/>
              </w:rPr>
              <w:t xml:space="preserve"> </w:t>
            </w:r>
            <w:r>
              <w:rPr>
                <w:color w:val="1F1C52"/>
              </w:rPr>
              <w:t>of</w:t>
            </w:r>
            <w:r>
              <w:rPr>
                <w:color w:val="1F1C52"/>
                <w:spacing w:val="-2"/>
              </w:rPr>
              <w:t xml:space="preserve"> </w:t>
            </w:r>
            <w:r>
              <w:rPr>
                <w:color w:val="1F1C52"/>
              </w:rPr>
              <w:t>specialized</w:t>
            </w:r>
            <w:r>
              <w:rPr>
                <w:color w:val="1F1C52"/>
                <w:spacing w:val="-2"/>
              </w:rPr>
              <w:t xml:space="preserve"> </w:t>
            </w:r>
            <w:r>
              <w:rPr>
                <w:color w:val="1F1C52"/>
              </w:rPr>
              <w:t>roles</w:t>
            </w:r>
            <w:r>
              <w:rPr>
                <w:color w:val="1F1C52"/>
                <w:spacing w:val="-5"/>
              </w:rPr>
              <w:t xml:space="preserve"> </w:t>
            </w:r>
            <w:r>
              <w:rPr>
                <w:color w:val="1F1C52"/>
              </w:rPr>
              <w:t>performed</w:t>
            </w:r>
            <w:r>
              <w:rPr>
                <w:color w:val="1F1C52"/>
                <w:spacing w:val="-3"/>
              </w:rPr>
              <w:t xml:space="preserve"> </w:t>
            </w:r>
            <w:r>
              <w:rPr>
                <w:color w:val="1F1C52"/>
              </w:rPr>
              <w:t>by</w:t>
            </w:r>
            <w:r>
              <w:rPr>
                <w:color w:val="1F1C52"/>
                <w:spacing w:val="-5"/>
              </w:rPr>
              <w:t xml:space="preserve"> </w:t>
            </w:r>
            <w:r>
              <w:rPr>
                <w:color w:val="1F1C52"/>
                <w:spacing w:val="-2"/>
              </w:rPr>
              <w:t>slaves.</w:t>
            </w:r>
          </w:p>
        </w:tc>
      </w:tr>
      <w:tr w:rsidR="00D7663B" w14:paraId="2726FEA4" w14:textId="77777777">
        <w:trPr>
          <w:trHeight w:val="506"/>
        </w:trPr>
        <w:tc>
          <w:tcPr>
            <w:tcW w:w="1913" w:type="dxa"/>
          </w:tcPr>
          <w:p w14:paraId="2726FEA2" w14:textId="77777777" w:rsidR="00D7663B" w:rsidRDefault="00EE0066">
            <w:pPr>
              <w:pStyle w:val="TableParagraph"/>
              <w:spacing w:before="125"/>
            </w:pPr>
            <w:r>
              <w:rPr>
                <w:color w:val="1F1C52"/>
                <w:spacing w:val="-2"/>
              </w:rPr>
              <w:t>SS.912.AA.2.9</w:t>
            </w:r>
          </w:p>
        </w:tc>
        <w:tc>
          <w:tcPr>
            <w:tcW w:w="6991" w:type="dxa"/>
          </w:tcPr>
          <w:p w14:paraId="2726FEA3"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how</w:t>
            </w:r>
            <w:r>
              <w:rPr>
                <w:color w:val="1F1C52"/>
                <w:spacing w:val="-5"/>
              </w:rPr>
              <w:t xml:space="preserve"> </w:t>
            </w:r>
            <w:r>
              <w:rPr>
                <w:color w:val="1F1C52"/>
              </w:rPr>
              <w:t>early</w:t>
            </w:r>
            <w:r>
              <w:rPr>
                <w:color w:val="1F1C52"/>
                <w:spacing w:val="-4"/>
              </w:rPr>
              <w:t xml:space="preserve"> </w:t>
            </w:r>
            <w:r>
              <w:rPr>
                <w:color w:val="1F1C52"/>
              </w:rPr>
              <w:t>abolitionist</w:t>
            </w:r>
            <w:r>
              <w:rPr>
                <w:color w:val="1F1C52"/>
                <w:spacing w:val="-6"/>
              </w:rPr>
              <w:t xml:space="preserve"> </w:t>
            </w:r>
            <w:r>
              <w:rPr>
                <w:color w:val="1F1C52"/>
              </w:rPr>
              <w:t>movements</w:t>
            </w:r>
            <w:r>
              <w:rPr>
                <w:color w:val="1F1C52"/>
                <w:spacing w:val="-4"/>
              </w:rPr>
              <w:t xml:space="preserve"> </w:t>
            </w:r>
            <w:r>
              <w:rPr>
                <w:color w:val="1F1C52"/>
              </w:rPr>
              <w:t>advocated</w:t>
            </w:r>
            <w:r>
              <w:rPr>
                <w:color w:val="1F1C52"/>
                <w:spacing w:val="-7"/>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civil</w:t>
            </w:r>
            <w:r>
              <w:rPr>
                <w:color w:val="1F1C52"/>
                <w:spacing w:val="-3"/>
              </w:rPr>
              <w:t xml:space="preserve"> </w:t>
            </w:r>
            <w:r>
              <w:rPr>
                <w:color w:val="1F1C52"/>
              </w:rPr>
              <w:t>rights</w:t>
            </w:r>
            <w:r>
              <w:rPr>
                <w:color w:val="1F1C52"/>
                <w:spacing w:val="-4"/>
              </w:rPr>
              <w:t xml:space="preserve"> </w:t>
            </w:r>
            <w:r>
              <w:rPr>
                <w:color w:val="1F1C52"/>
              </w:rPr>
              <w:t>of Africans in America.</w:t>
            </w:r>
          </w:p>
        </w:tc>
      </w:tr>
      <w:tr w:rsidR="00D7663B" w14:paraId="2726FEA7" w14:textId="77777777">
        <w:trPr>
          <w:trHeight w:val="506"/>
        </w:trPr>
        <w:tc>
          <w:tcPr>
            <w:tcW w:w="1913" w:type="dxa"/>
          </w:tcPr>
          <w:p w14:paraId="2726FEA5" w14:textId="77777777" w:rsidR="00D7663B" w:rsidRDefault="00EE0066">
            <w:pPr>
              <w:pStyle w:val="TableParagraph"/>
              <w:spacing w:before="125"/>
            </w:pPr>
            <w:r>
              <w:rPr>
                <w:color w:val="1F1C52"/>
                <w:spacing w:val="-2"/>
              </w:rPr>
              <w:t>SS.912.AA.2.10</w:t>
            </w:r>
          </w:p>
        </w:tc>
        <w:tc>
          <w:tcPr>
            <w:tcW w:w="6991" w:type="dxa"/>
          </w:tcPr>
          <w:p w14:paraId="2726FEA6" w14:textId="77777777" w:rsidR="00D7663B" w:rsidRDefault="00EE0066">
            <w:pPr>
              <w:pStyle w:val="TableParagraph"/>
              <w:spacing w:line="252" w:lineRule="exact"/>
              <w:ind w:left="107" w:right="198"/>
            </w:pPr>
            <w:r>
              <w:rPr>
                <w:color w:val="1F1C52"/>
              </w:rPr>
              <w:t>Evaluate</w:t>
            </w:r>
            <w:r>
              <w:rPr>
                <w:color w:val="1F1C52"/>
                <w:spacing w:val="-6"/>
              </w:rPr>
              <w:t xml:space="preserve"> </w:t>
            </w:r>
            <w:r>
              <w:rPr>
                <w:color w:val="1F1C52"/>
              </w:rPr>
              <w:t>the</w:t>
            </w:r>
            <w:r>
              <w:rPr>
                <w:color w:val="1F1C52"/>
                <w:spacing w:val="-14"/>
              </w:rPr>
              <w:t xml:space="preserve"> </w:t>
            </w:r>
            <w:r>
              <w:rPr>
                <w:color w:val="1F1C52"/>
              </w:rPr>
              <w:t>Abolitionist</w:t>
            </w:r>
            <w:r>
              <w:rPr>
                <w:color w:val="1F1C52"/>
                <w:spacing w:val="-5"/>
              </w:rPr>
              <w:t xml:space="preserve"> </w:t>
            </w:r>
            <w:r>
              <w:rPr>
                <w:color w:val="1F1C52"/>
              </w:rPr>
              <w:t>Movement</w:t>
            </w:r>
            <w:r>
              <w:rPr>
                <w:color w:val="1F1C52"/>
                <w:spacing w:val="-5"/>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leaders</w:t>
            </w:r>
            <w:r>
              <w:rPr>
                <w:color w:val="1F1C52"/>
                <w:spacing w:val="-3"/>
              </w:rPr>
              <w:t xml:space="preserve"> </w:t>
            </w:r>
            <w:r>
              <w:rPr>
                <w:color w:val="1F1C52"/>
              </w:rPr>
              <w:t>and</w:t>
            </w:r>
            <w:r>
              <w:rPr>
                <w:color w:val="1F1C52"/>
                <w:spacing w:val="-6"/>
              </w:rPr>
              <w:t xml:space="preserve"> </w:t>
            </w:r>
            <w:r>
              <w:rPr>
                <w:color w:val="1F1C52"/>
              </w:rPr>
              <w:t>how</w:t>
            </w:r>
            <w:r>
              <w:rPr>
                <w:color w:val="1F1C52"/>
                <w:spacing w:val="-4"/>
              </w:rPr>
              <w:t xml:space="preserve"> </w:t>
            </w:r>
            <w:r>
              <w:rPr>
                <w:color w:val="1F1C52"/>
              </w:rPr>
              <w:t>they contributed in different ways to eliminate slavery.</w:t>
            </w:r>
          </w:p>
        </w:tc>
      </w:tr>
      <w:tr w:rsidR="00D7663B" w14:paraId="2726FEAA" w14:textId="77777777">
        <w:trPr>
          <w:trHeight w:val="251"/>
        </w:trPr>
        <w:tc>
          <w:tcPr>
            <w:tcW w:w="1913" w:type="dxa"/>
          </w:tcPr>
          <w:p w14:paraId="2726FEA8" w14:textId="77777777" w:rsidR="00D7663B" w:rsidRDefault="00EE0066">
            <w:pPr>
              <w:pStyle w:val="TableParagraph"/>
              <w:spacing w:line="232" w:lineRule="exact"/>
            </w:pPr>
            <w:r>
              <w:rPr>
                <w:color w:val="1F1C52"/>
                <w:spacing w:val="-2"/>
              </w:rPr>
              <w:t>SS.912.AA.2.11</w:t>
            </w:r>
          </w:p>
        </w:tc>
        <w:tc>
          <w:tcPr>
            <w:tcW w:w="6991" w:type="dxa"/>
          </w:tcPr>
          <w:p w14:paraId="2726FEA9" w14:textId="77777777" w:rsidR="00D7663B" w:rsidRDefault="00EE0066">
            <w:pPr>
              <w:pStyle w:val="TableParagraph"/>
              <w:spacing w:line="232"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The</w:t>
            </w:r>
            <w:r>
              <w:rPr>
                <w:color w:val="1F1C52"/>
                <w:spacing w:val="-2"/>
              </w:rPr>
              <w:t xml:space="preserve"> </w:t>
            </w:r>
            <w:r>
              <w:rPr>
                <w:color w:val="1F1C52"/>
              </w:rPr>
              <w:t>Society</w:t>
            </w:r>
            <w:r>
              <w:rPr>
                <w:color w:val="1F1C52"/>
                <w:spacing w:val="-2"/>
              </w:rPr>
              <w:t xml:space="preserve"> </w:t>
            </w:r>
            <w:r>
              <w:rPr>
                <w:color w:val="1F1C52"/>
              </w:rPr>
              <w:t>of</w:t>
            </w:r>
            <w:r>
              <w:rPr>
                <w:color w:val="1F1C52"/>
                <w:spacing w:val="-1"/>
              </w:rPr>
              <w:t xml:space="preserve"> </w:t>
            </w:r>
            <w:r>
              <w:rPr>
                <w:color w:val="1F1C52"/>
              </w:rPr>
              <w:t>Friends</w:t>
            </w:r>
            <w:r>
              <w:rPr>
                <w:color w:val="1F1C52"/>
                <w:spacing w:val="-3"/>
              </w:rPr>
              <w:t xml:space="preserve"> </w:t>
            </w:r>
            <w:r>
              <w:rPr>
                <w:color w:val="1F1C52"/>
              </w:rPr>
              <w:t>had</w:t>
            </w:r>
            <w:r>
              <w:rPr>
                <w:color w:val="1F1C52"/>
                <w:spacing w:val="-5"/>
              </w:rPr>
              <w:t xml:space="preserve"> </w:t>
            </w:r>
            <w:r>
              <w:rPr>
                <w:color w:val="1F1C52"/>
              </w:rPr>
              <w:t>on</w:t>
            </w:r>
            <w:r>
              <w:rPr>
                <w:color w:val="1F1C52"/>
                <w:spacing w:val="-2"/>
              </w:rPr>
              <w:t xml:space="preserve"> </w:t>
            </w:r>
            <w:r>
              <w:rPr>
                <w:color w:val="1F1C52"/>
              </w:rPr>
              <w:t>the</w:t>
            </w:r>
            <w:r>
              <w:rPr>
                <w:color w:val="1F1C52"/>
                <w:spacing w:val="-4"/>
              </w:rPr>
              <w:t xml:space="preserve"> </w:t>
            </w:r>
            <w:r>
              <w:rPr>
                <w:color w:val="1F1C52"/>
              </w:rPr>
              <w:t>abolition</w:t>
            </w:r>
            <w:r>
              <w:rPr>
                <w:color w:val="1F1C52"/>
                <w:spacing w:val="-2"/>
              </w:rPr>
              <w:t xml:space="preserve"> </w:t>
            </w:r>
            <w:r>
              <w:rPr>
                <w:color w:val="1F1C52"/>
              </w:rPr>
              <w:t>of</w:t>
            </w:r>
            <w:r>
              <w:rPr>
                <w:color w:val="1F1C52"/>
                <w:spacing w:val="-1"/>
              </w:rPr>
              <w:t xml:space="preserve"> </w:t>
            </w:r>
            <w:r>
              <w:rPr>
                <w:color w:val="1F1C52"/>
                <w:spacing w:val="-2"/>
              </w:rPr>
              <w:t>slavery.</w:t>
            </w:r>
          </w:p>
        </w:tc>
      </w:tr>
      <w:tr w:rsidR="00D7663B" w14:paraId="2726FEAE" w14:textId="77777777">
        <w:trPr>
          <w:trHeight w:val="506"/>
        </w:trPr>
        <w:tc>
          <w:tcPr>
            <w:tcW w:w="1913" w:type="dxa"/>
          </w:tcPr>
          <w:p w14:paraId="2726FEAB" w14:textId="77777777" w:rsidR="00D7663B" w:rsidRDefault="00EE0066">
            <w:pPr>
              <w:pStyle w:val="TableParagraph"/>
              <w:spacing w:before="125"/>
            </w:pPr>
            <w:r>
              <w:rPr>
                <w:color w:val="1F1C52"/>
                <w:spacing w:val="-2"/>
              </w:rPr>
              <w:t>SS.912.AA.2.12</w:t>
            </w:r>
          </w:p>
        </w:tc>
        <w:tc>
          <w:tcPr>
            <w:tcW w:w="6991" w:type="dxa"/>
          </w:tcPr>
          <w:p w14:paraId="2726FEAC" w14:textId="77777777" w:rsidR="00D7663B" w:rsidRDefault="00EE0066">
            <w:pPr>
              <w:pStyle w:val="TableParagraph"/>
              <w:spacing w:before="1" w:line="252" w:lineRule="exact"/>
              <w:ind w:left="107"/>
            </w:pPr>
            <w:r>
              <w:rPr>
                <w:color w:val="1F1C52"/>
              </w:rPr>
              <w:t>Explain</w:t>
            </w:r>
            <w:r>
              <w:rPr>
                <w:color w:val="1F1C52"/>
                <w:spacing w:val="-6"/>
              </w:rPr>
              <w:t xml:space="preserve"> </w:t>
            </w:r>
            <w:r>
              <w:rPr>
                <w:color w:val="1F1C52"/>
              </w:rPr>
              <w:t>how</w:t>
            </w:r>
            <w:r>
              <w:rPr>
                <w:color w:val="1F1C52"/>
                <w:spacing w:val="-8"/>
              </w:rPr>
              <w:t xml:space="preserve"> </w:t>
            </w:r>
            <w:r>
              <w:rPr>
                <w:color w:val="1F1C52"/>
              </w:rPr>
              <w:t>the</w:t>
            </w:r>
            <w:r>
              <w:rPr>
                <w:color w:val="1F1C52"/>
                <w:spacing w:val="-3"/>
              </w:rPr>
              <w:t xml:space="preserve"> </w:t>
            </w:r>
            <w:r>
              <w:rPr>
                <w:color w:val="1F1C52"/>
              </w:rPr>
              <w:t>Underground</w:t>
            </w:r>
            <w:r>
              <w:rPr>
                <w:color w:val="1F1C52"/>
                <w:spacing w:val="-4"/>
              </w:rPr>
              <w:t xml:space="preserve"> </w:t>
            </w:r>
            <w:r>
              <w:rPr>
                <w:color w:val="1F1C52"/>
              </w:rPr>
              <w:t>Railroad</w:t>
            </w:r>
            <w:r>
              <w:rPr>
                <w:color w:val="1F1C52"/>
                <w:spacing w:val="-4"/>
              </w:rPr>
              <w:t xml:space="preserve"> </w:t>
            </w:r>
            <w:r>
              <w:rPr>
                <w:color w:val="1F1C52"/>
              </w:rPr>
              <w:t>and</w:t>
            </w:r>
            <w:r>
              <w:rPr>
                <w:color w:val="1F1C52"/>
                <w:spacing w:val="-6"/>
              </w:rPr>
              <w:t xml:space="preserve"> </w:t>
            </w:r>
            <w:r>
              <w:rPr>
                <w:color w:val="1F1C52"/>
              </w:rPr>
              <w:t>its</w:t>
            </w:r>
            <w:r>
              <w:rPr>
                <w:color w:val="1F1C52"/>
                <w:spacing w:val="-4"/>
              </w:rPr>
              <w:t xml:space="preserve"> </w:t>
            </w:r>
            <w:r>
              <w:rPr>
                <w:color w:val="1F1C52"/>
              </w:rPr>
              <w:t>conductors</w:t>
            </w:r>
            <w:r>
              <w:rPr>
                <w:color w:val="1F1C52"/>
                <w:spacing w:val="-3"/>
              </w:rPr>
              <w:t xml:space="preserve"> </w:t>
            </w:r>
            <w:r>
              <w:rPr>
                <w:color w:val="1F1C52"/>
                <w:spacing w:val="-2"/>
              </w:rPr>
              <w:t>successfully</w:t>
            </w:r>
          </w:p>
          <w:p w14:paraId="2726FEAD" w14:textId="77777777" w:rsidR="00D7663B" w:rsidRDefault="00EE0066">
            <w:pPr>
              <w:pStyle w:val="TableParagraph"/>
              <w:spacing w:line="233" w:lineRule="exact"/>
              <w:ind w:left="107"/>
            </w:pPr>
            <w:r>
              <w:rPr>
                <w:color w:val="1F1C52"/>
              </w:rPr>
              <w:t>relocated</w:t>
            </w:r>
            <w:r>
              <w:rPr>
                <w:color w:val="1F1C52"/>
                <w:spacing w:val="-5"/>
              </w:rPr>
              <w:t xml:space="preserve"> </w:t>
            </w:r>
            <w:r>
              <w:rPr>
                <w:color w:val="1F1C52"/>
              </w:rPr>
              <w:t>slaves</w:t>
            </w:r>
            <w:r>
              <w:rPr>
                <w:color w:val="1F1C52"/>
                <w:spacing w:val="-4"/>
              </w:rPr>
              <w:t xml:space="preserve"> </w:t>
            </w:r>
            <w:r>
              <w:rPr>
                <w:color w:val="1F1C52"/>
              </w:rPr>
              <w:t>to</w:t>
            </w:r>
            <w:r>
              <w:rPr>
                <w:color w:val="1F1C52"/>
                <w:spacing w:val="-1"/>
              </w:rPr>
              <w:t xml:space="preserve"> </w:t>
            </w:r>
            <w:r>
              <w:rPr>
                <w:color w:val="1F1C52"/>
              </w:rPr>
              <w:t>free</w:t>
            </w:r>
            <w:r>
              <w:rPr>
                <w:color w:val="1F1C52"/>
                <w:spacing w:val="-2"/>
              </w:rPr>
              <w:t xml:space="preserve"> </w:t>
            </w:r>
            <w:r>
              <w:rPr>
                <w:color w:val="1F1C52"/>
              </w:rPr>
              <w:t>states</w:t>
            </w:r>
            <w:r>
              <w:rPr>
                <w:color w:val="1F1C52"/>
                <w:spacing w:val="-2"/>
              </w:rPr>
              <w:t xml:space="preserve"> </w:t>
            </w:r>
            <w:r>
              <w:rPr>
                <w:color w:val="1F1C52"/>
              </w:rPr>
              <w:t>and</w:t>
            </w:r>
            <w:r>
              <w:rPr>
                <w:color w:val="1F1C52"/>
                <w:spacing w:val="-1"/>
              </w:rPr>
              <w:t xml:space="preserve"> </w:t>
            </w:r>
            <w:r>
              <w:rPr>
                <w:color w:val="1F1C52"/>
                <w:spacing w:val="-2"/>
              </w:rPr>
              <w:t>Canada.</w:t>
            </w:r>
          </w:p>
        </w:tc>
      </w:tr>
      <w:tr w:rsidR="00D7663B" w14:paraId="2726FEB1" w14:textId="77777777">
        <w:trPr>
          <w:trHeight w:val="505"/>
        </w:trPr>
        <w:tc>
          <w:tcPr>
            <w:tcW w:w="1913" w:type="dxa"/>
          </w:tcPr>
          <w:p w14:paraId="2726FEAF" w14:textId="77777777" w:rsidR="00D7663B" w:rsidRDefault="00EE0066">
            <w:pPr>
              <w:pStyle w:val="TableParagraph"/>
              <w:spacing w:before="125"/>
            </w:pPr>
            <w:r>
              <w:rPr>
                <w:color w:val="1F1C52"/>
                <w:spacing w:val="-2"/>
              </w:rPr>
              <w:t>SS.912.AA.2.13</w:t>
            </w:r>
          </w:p>
        </w:tc>
        <w:tc>
          <w:tcPr>
            <w:tcW w:w="6991" w:type="dxa"/>
          </w:tcPr>
          <w:p w14:paraId="2726FEB0" w14:textId="77777777" w:rsidR="00D7663B" w:rsidRDefault="00EE0066">
            <w:pPr>
              <w:pStyle w:val="TableParagraph"/>
              <w:spacing w:line="252" w:lineRule="exact"/>
              <w:ind w:left="107" w:right="138"/>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5"/>
              </w:rPr>
              <w:t xml:space="preserve"> </w:t>
            </w:r>
            <w:r>
              <w:rPr>
                <w:color w:val="1F1C52"/>
              </w:rPr>
              <w:t>rise</w:t>
            </w:r>
            <w:r>
              <w:rPr>
                <w:color w:val="1F1C52"/>
                <w:spacing w:val="-3"/>
              </w:rPr>
              <w:t xml:space="preserve"> </w:t>
            </w:r>
            <w:r>
              <w:rPr>
                <w:color w:val="1F1C52"/>
              </w:rPr>
              <w:t>of</w:t>
            </w:r>
            <w:r>
              <w:rPr>
                <w:color w:val="1F1C52"/>
                <w:spacing w:val="-2"/>
              </w:rPr>
              <w:t xml:space="preserve"> </w:t>
            </w:r>
            <w:r>
              <w:rPr>
                <w:color w:val="1F1C52"/>
              </w:rPr>
              <w:t>cash</w:t>
            </w:r>
            <w:r>
              <w:rPr>
                <w:color w:val="1F1C52"/>
                <w:spacing w:val="-3"/>
              </w:rPr>
              <w:t xml:space="preserve"> </w:t>
            </w:r>
            <w:r>
              <w:rPr>
                <w:color w:val="1F1C52"/>
              </w:rPr>
              <w:t>crops</w:t>
            </w:r>
            <w:r>
              <w:rPr>
                <w:color w:val="1F1C52"/>
                <w:spacing w:val="-3"/>
              </w:rPr>
              <w:t xml:space="preserve"> </w:t>
            </w:r>
            <w:r>
              <w:rPr>
                <w:color w:val="1F1C52"/>
              </w:rPr>
              <w:t>accelerated</w:t>
            </w:r>
            <w:r>
              <w:rPr>
                <w:color w:val="1F1C52"/>
                <w:spacing w:val="-3"/>
              </w:rPr>
              <w:t xml:space="preserve"> </w:t>
            </w:r>
            <w:r>
              <w:rPr>
                <w:color w:val="1F1C52"/>
              </w:rPr>
              <w:t>the</w:t>
            </w:r>
            <w:r>
              <w:rPr>
                <w:color w:val="1F1C52"/>
                <w:spacing w:val="-3"/>
              </w:rPr>
              <w:t xml:space="preserve"> </w:t>
            </w:r>
            <w:r>
              <w:rPr>
                <w:color w:val="1F1C52"/>
              </w:rPr>
              <w:t>growth</w:t>
            </w:r>
            <w:r>
              <w:rPr>
                <w:color w:val="1F1C52"/>
                <w:spacing w:val="-3"/>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domestic slave trade in the United States.</w:t>
            </w:r>
          </w:p>
        </w:tc>
      </w:tr>
      <w:tr w:rsidR="00D7663B" w14:paraId="2726FEB4" w14:textId="77777777">
        <w:trPr>
          <w:trHeight w:val="506"/>
        </w:trPr>
        <w:tc>
          <w:tcPr>
            <w:tcW w:w="1913" w:type="dxa"/>
          </w:tcPr>
          <w:p w14:paraId="2726FEB2" w14:textId="77777777" w:rsidR="00D7663B" w:rsidRDefault="00EE0066">
            <w:pPr>
              <w:pStyle w:val="TableParagraph"/>
              <w:spacing w:before="125"/>
            </w:pPr>
            <w:r>
              <w:rPr>
                <w:color w:val="1F1C52"/>
                <w:spacing w:val="-2"/>
              </w:rPr>
              <w:t>SS.912.AA.2.14</w:t>
            </w:r>
          </w:p>
        </w:tc>
        <w:tc>
          <w:tcPr>
            <w:tcW w:w="6991" w:type="dxa"/>
          </w:tcPr>
          <w:p w14:paraId="2726FEB3" w14:textId="77777777" w:rsidR="00D7663B" w:rsidRDefault="00EE0066">
            <w:pPr>
              <w:pStyle w:val="TableParagraph"/>
              <w:spacing w:line="252"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actions</w:t>
            </w:r>
            <w:r>
              <w:rPr>
                <w:color w:val="1F1C52"/>
                <w:spacing w:val="-6"/>
              </w:rPr>
              <w:t xml:space="preserve"> </w:t>
            </w:r>
            <w:r>
              <w:rPr>
                <w:color w:val="1F1C52"/>
              </w:rPr>
              <w:t>of</w:t>
            </w:r>
            <w:r>
              <w:rPr>
                <w:color w:val="1F1C52"/>
                <w:spacing w:val="-3"/>
              </w:rPr>
              <w:t xml:space="preserve"> </w:t>
            </w:r>
            <w:r>
              <w:rPr>
                <w:color w:val="1F1C52"/>
              </w:rPr>
              <w:t>Nat</w:t>
            </w:r>
            <w:r>
              <w:rPr>
                <w:color w:val="1F1C52"/>
                <w:spacing w:val="-10"/>
              </w:rPr>
              <w:t xml:space="preserve"> </w:t>
            </w:r>
            <w:r>
              <w:rPr>
                <w:color w:val="1F1C52"/>
              </w:rPr>
              <w:t>Turner,</w:t>
            </w:r>
            <w:r>
              <w:rPr>
                <w:color w:val="1F1C52"/>
                <w:spacing w:val="-7"/>
              </w:rPr>
              <w:t xml:space="preserve"> </w:t>
            </w:r>
            <w:r>
              <w:rPr>
                <w:color w:val="1F1C52"/>
              </w:rPr>
              <w:t>John</w:t>
            </w:r>
            <w:r>
              <w:rPr>
                <w:color w:val="1F1C52"/>
                <w:spacing w:val="-4"/>
              </w:rPr>
              <w:t xml:space="preserve"> </w:t>
            </w:r>
            <w:r>
              <w:rPr>
                <w:color w:val="1F1C52"/>
              </w:rPr>
              <w:t>Brown</w:t>
            </w:r>
            <w:r>
              <w:rPr>
                <w:color w:val="1F1C52"/>
                <w:spacing w:val="-4"/>
              </w:rPr>
              <w:t xml:space="preserve"> </w:t>
            </w:r>
            <w:r>
              <w:rPr>
                <w:color w:val="1F1C52"/>
              </w:rPr>
              <w:t>and</w:t>
            </w:r>
            <w:r>
              <w:rPr>
                <w:color w:val="1F1C52"/>
                <w:spacing w:val="-7"/>
              </w:rPr>
              <w:t xml:space="preserve"> </w:t>
            </w:r>
            <w:r>
              <w:rPr>
                <w:color w:val="1F1C52"/>
              </w:rPr>
              <w:t>Frederick</w:t>
            </w:r>
            <w:r>
              <w:rPr>
                <w:color w:val="1F1C52"/>
                <w:spacing w:val="-4"/>
              </w:rPr>
              <w:t xml:space="preserve"> </w:t>
            </w:r>
            <w:r>
              <w:rPr>
                <w:color w:val="1F1C52"/>
              </w:rPr>
              <w:t>Douglass</w:t>
            </w:r>
            <w:r>
              <w:rPr>
                <w:color w:val="1F1C52"/>
                <w:spacing w:val="-6"/>
              </w:rPr>
              <w:t xml:space="preserve"> </w:t>
            </w:r>
            <w:r>
              <w:rPr>
                <w:color w:val="1F1C52"/>
              </w:rPr>
              <w:t>and the direct responses to their efforts to end slavery.</w:t>
            </w:r>
          </w:p>
        </w:tc>
      </w:tr>
      <w:tr w:rsidR="00D7663B" w14:paraId="2726FEB7" w14:textId="77777777">
        <w:trPr>
          <w:trHeight w:val="506"/>
        </w:trPr>
        <w:tc>
          <w:tcPr>
            <w:tcW w:w="1913" w:type="dxa"/>
          </w:tcPr>
          <w:p w14:paraId="2726FEB5" w14:textId="77777777" w:rsidR="00D7663B" w:rsidRDefault="00EE0066">
            <w:pPr>
              <w:pStyle w:val="TableParagraph"/>
              <w:spacing w:before="125"/>
            </w:pPr>
            <w:r>
              <w:rPr>
                <w:color w:val="1F1C52"/>
                <w:spacing w:val="-2"/>
              </w:rPr>
              <w:t>SS.912.AA.2.15</w:t>
            </w:r>
          </w:p>
        </w:tc>
        <w:tc>
          <w:tcPr>
            <w:tcW w:w="6991" w:type="dxa"/>
          </w:tcPr>
          <w:p w14:paraId="2726FEB6" w14:textId="77777777" w:rsidR="00D7663B" w:rsidRDefault="00EE0066">
            <w:pPr>
              <w:pStyle w:val="TableParagraph"/>
              <w:spacing w:line="252" w:lineRule="exact"/>
              <w:ind w:left="107" w:right="198"/>
            </w:pPr>
            <w:r>
              <w:rPr>
                <w:color w:val="1F1C52"/>
              </w:rPr>
              <w:t>Describe</w:t>
            </w:r>
            <w:r>
              <w:rPr>
                <w:color w:val="1F1C52"/>
                <w:spacing w:val="-6"/>
              </w:rPr>
              <w:t xml:space="preserve"> </w:t>
            </w:r>
            <w:r>
              <w:rPr>
                <w:color w:val="1F1C52"/>
              </w:rPr>
              <w:t>the</w:t>
            </w:r>
            <w:r>
              <w:rPr>
                <w:color w:val="1F1C52"/>
                <w:spacing w:val="-6"/>
              </w:rPr>
              <w:t xml:space="preserve"> </w:t>
            </w:r>
            <w:r>
              <w:rPr>
                <w:color w:val="1F1C52"/>
              </w:rPr>
              <w:t>effects</w:t>
            </w:r>
            <w:r>
              <w:rPr>
                <w:color w:val="1F1C52"/>
                <w:spacing w:val="-4"/>
              </w:rPr>
              <w:t xml:space="preserve"> </w:t>
            </w:r>
            <w:r>
              <w:rPr>
                <w:color w:val="1F1C52"/>
              </w:rPr>
              <w:t>produced</w:t>
            </w:r>
            <w:r>
              <w:rPr>
                <w:color w:val="1F1C52"/>
                <w:spacing w:val="-4"/>
              </w:rPr>
              <w:t xml:space="preserve"> </w:t>
            </w:r>
            <w:r>
              <w:rPr>
                <w:color w:val="1F1C52"/>
              </w:rPr>
              <w:t>by</w:t>
            </w:r>
            <w:r>
              <w:rPr>
                <w:color w:val="1F1C52"/>
                <w:spacing w:val="-4"/>
              </w:rPr>
              <w:t xml:space="preserve"> </w:t>
            </w:r>
            <w:r>
              <w:rPr>
                <w:color w:val="1F1C52"/>
              </w:rPr>
              <w:t>asylum</w:t>
            </w:r>
            <w:r>
              <w:rPr>
                <w:color w:val="1F1C52"/>
                <w:spacing w:val="-3"/>
              </w:rPr>
              <w:t xml:space="preserve"> </w:t>
            </w:r>
            <w:r>
              <w:rPr>
                <w:color w:val="1F1C52"/>
              </w:rPr>
              <w:t>offered</w:t>
            </w:r>
            <w:r>
              <w:rPr>
                <w:color w:val="1F1C52"/>
                <w:spacing w:val="-7"/>
              </w:rPr>
              <w:t xml:space="preserve"> </w:t>
            </w:r>
            <w:r>
              <w:rPr>
                <w:color w:val="1F1C52"/>
              </w:rPr>
              <w:t>to</w:t>
            </w:r>
            <w:r>
              <w:rPr>
                <w:color w:val="1F1C52"/>
                <w:spacing w:val="-4"/>
              </w:rPr>
              <w:t xml:space="preserve"> </w:t>
            </w:r>
            <w:r>
              <w:rPr>
                <w:color w:val="1F1C52"/>
              </w:rPr>
              <w:t>slaves</w:t>
            </w:r>
            <w:r>
              <w:rPr>
                <w:color w:val="1F1C52"/>
                <w:spacing w:val="-4"/>
              </w:rPr>
              <w:t xml:space="preserve"> </w:t>
            </w:r>
            <w:r>
              <w:rPr>
                <w:color w:val="1F1C52"/>
              </w:rPr>
              <w:t>by</w:t>
            </w:r>
            <w:r>
              <w:rPr>
                <w:color w:val="1F1C52"/>
                <w:spacing w:val="-4"/>
              </w:rPr>
              <w:t xml:space="preserve"> </w:t>
            </w:r>
            <w:r>
              <w:rPr>
                <w:color w:val="1F1C52"/>
              </w:rPr>
              <w:t xml:space="preserve">Spanish </w:t>
            </w:r>
            <w:r>
              <w:rPr>
                <w:color w:val="1F1C52"/>
                <w:spacing w:val="-2"/>
              </w:rPr>
              <w:t>Florida.</w:t>
            </w:r>
          </w:p>
        </w:tc>
      </w:tr>
      <w:tr w:rsidR="00D7663B" w14:paraId="2726FEBB" w14:textId="77777777">
        <w:trPr>
          <w:trHeight w:val="760"/>
        </w:trPr>
        <w:tc>
          <w:tcPr>
            <w:tcW w:w="1913" w:type="dxa"/>
          </w:tcPr>
          <w:p w14:paraId="2726FEB8" w14:textId="77777777" w:rsidR="00D7663B" w:rsidRDefault="00EE0066">
            <w:pPr>
              <w:pStyle w:val="TableParagraph"/>
              <w:spacing w:before="253"/>
            </w:pPr>
            <w:r>
              <w:rPr>
                <w:color w:val="1F1C52"/>
                <w:spacing w:val="-2"/>
              </w:rPr>
              <w:t>SS.912.AA.2.16</w:t>
            </w:r>
          </w:p>
        </w:tc>
        <w:tc>
          <w:tcPr>
            <w:tcW w:w="6991" w:type="dxa"/>
          </w:tcPr>
          <w:p w14:paraId="2726FEB9" w14:textId="77777777" w:rsidR="00D7663B" w:rsidRDefault="00EE0066">
            <w:pPr>
              <w:pStyle w:val="TableParagraph"/>
              <w:spacing w:line="251" w:lineRule="exact"/>
              <w:ind w:left="107"/>
            </w:pPr>
            <w:r>
              <w:rPr>
                <w:color w:val="1F1C52"/>
              </w:rPr>
              <w:t>Describe</w:t>
            </w:r>
            <w:r>
              <w:rPr>
                <w:color w:val="1F1C52"/>
                <w:spacing w:val="-3"/>
              </w:rPr>
              <w:t xml:space="preserve"> </w:t>
            </w:r>
            <w:r>
              <w:rPr>
                <w:color w:val="1F1C52"/>
              </w:rPr>
              <w:t>Florida</w:t>
            </w:r>
            <w:r>
              <w:rPr>
                <w:color w:val="1F1C52"/>
                <w:spacing w:val="-5"/>
              </w:rPr>
              <w:t xml:space="preserve"> </w:t>
            </w:r>
            <w:r>
              <w:rPr>
                <w:color w:val="1F1C52"/>
              </w:rPr>
              <w:t>colonies</w:t>
            </w:r>
            <w:r>
              <w:rPr>
                <w:color w:val="1F1C52"/>
                <w:spacing w:val="-4"/>
              </w:rPr>
              <w:t xml:space="preserve"> </w:t>
            </w:r>
            <w:r>
              <w:rPr>
                <w:color w:val="1F1C52"/>
              </w:rPr>
              <w:t>that</w:t>
            </w:r>
            <w:r>
              <w:rPr>
                <w:color w:val="1F1C52"/>
                <w:spacing w:val="-2"/>
              </w:rPr>
              <w:t xml:space="preserve"> </w:t>
            </w:r>
            <w:r>
              <w:rPr>
                <w:color w:val="1F1C52"/>
              </w:rPr>
              <w:t>existed</w:t>
            </w:r>
            <w:r>
              <w:rPr>
                <w:color w:val="1F1C52"/>
                <w:spacing w:val="-6"/>
              </w:rPr>
              <w:t xml:space="preserve"> </w:t>
            </w:r>
            <w:r>
              <w:rPr>
                <w:color w:val="1F1C52"/>
              </w:rPr>
              <w:t>between</w:t>
            </w:r>
            <w:r>
              <w:rPr>
                <w:color w:val="1F1C52"/>
                <w:spacing w:val="-5"/>
              </w:rPr>
              <w:t xml:space="preserve"> </w:t>
            </w:r>
            <w:r>
              <w:rPr>
                <w:color w:val="1F1C52"/>
              </w:rPr>
              <w:t>the</w:t>
            </w:r>
            <w:r>
              <w:rPr>
                <w:color w:val="1F1C52"/>
                <w:spacing w:val="-5"/>
              </w:rPr>
              <w:t xml:space="preserve"> </w:t>
            </w:r>
            <w:r>
              <w:rPr>
                <w:color w:val="1F1C52"/>
              </w:rPr>
              <w:t>colonial</w:t>
            </w:r>
            <w:r>
              <w:rPr>
                <w:color w:val="1F1C52"/>
                <w:spacing w:val="-2"/>
              </w:rPr>
              <w:t xml:space="preserve"> </w:t>
            </w:r>
            <w:r>
              <w:rPr>
                <w:color w:val="1F1C52"/>
              </w:rPr>
              <w:t>period</w:t>
            </w:r>
            <w:r>
              <w:rPr>
                <w:color w:val="1F1C52"/>
                <w:spacing w:val="-2"/>
              </w:rPr>
              <w:t xml:space="preserve"> through</w:t>
            </w:r>
          </w:p>
          <w:p w14:paraId="2726FEBA" w14:textId="77777777" w:rsidR="00D7663B" w:rsidRDefault="00EE0066">
            <w:pPr>
              <w:pStyle w:val="TableParagraph"/>
              <w:spacing w:line="252" w:lineRule="exact"/>
              <w:ind w:left="107" w:right="138"/>
            </w:pPr>
            <w:r>
              <w:rPr>
                <w:color w:val="1F1C52"/>
              </w:rPr>
              <w:t>the</w:t>
            </w:r>
            <w:r>
              <w:rPr>
                <w:color w:val="1F1C52"/>
                <w:spacing w:val="-4"/>
              </w:rPr>
              <w:t xml:space="preserve"> </w:t>
            </w:r>
            <w:r>
              <w:rPr>
                <w:color w:val="1F1C52"/>
              </w:rPr>
              <w:t>acquisition</w:t>
            </w:r>
            <w:r>
              <w:rPr>
                <w:color w:val="1F1C52"/>
                <w:spacing w:val="-4"/>
              </w:rPr>
              <w:t xml:space="preserve"> </w:t>
            </w:r>
            <w:r>
              <w:rPr>
                <w:color w:val="1F1C52"/>
              </w:rPr>
              <w:t>of</w:t>
            </w:r>
            <w:r>
              <w:rPr>
                <w:color w:val="1F1C52"/>
                <w:spacing w:val="-3"/>
              </w:rPr>
              <w:t xml:space="preserve"> </w:t>
            </w:r>
            <w:r>
              <w:rPr>
                <w:color w:val="1F1C52"/>
              </w:rPr>
              <w:t>Florida</w:t>
            </w:r>
            <w:r>
              <w:rPr>
                <w:color w:val="1F1C52"/>
                <w:spacing w:val="-4"/>
              </w:rPr>
              <w:t xml:space="preserve"> </w:t>
            </w:r>
            <w:r>
              <w:rPr>
                <w:color w:val="1F1C52"/>
              </w:rPr>
              <w:t>with</w:t>
            </w:r>
            <w:r>
              <w:rPr>
                <w:color w:val="1F1C52"/>
                <w:spacing w:val="-6"/>
              </w:rPr>
              <w:t xml:space="preserve"> </w:t>
            </w:r>
            <w:r>
              <w:rPr>
                <w:color w:val="1F1C52"/>
              </w:rPr>
              <w:t>the</w:t>
            </w:r>
            <w:r>
              <w:rPr>
                <w:color w:val="1F1C52"/>
                <w:spacing w:val="-14"/>
              </w:rPr>
              <w:t xml:space="preserve"> </w:t>
            </w:r>
            <w:r>
              <w:rPr>
                <w:color w:val="1F1C52"/>
              </w:rPr>
              <w:t>Adams-Onís</w:t>
            </w:r>
            <w:r>
              <w:rPr>
                <w:color w:val="1F1C52"/>
                <w:spacing w:val="-8"/>
              </w:rPr>
              <w:t xml:space="preserve"> </w:t>
            </w:r>
            <w:r>
              <w:rPr>
                <w:color w:val="1F1C52"/>
              </w:rPr>
              <w:t>Treaty</w:t>
            </w:r>
            <w:r>
              <w:rPr>
                <w:color w:val="1F1C52"/>
                <w:spacing w:val="-6"/>
              </w:rPr>
              <w:t xml:space="preserve"> </w:t>
            </w:r>
            <w:r>
              <w:rPr>
                <w:color w:val="1F1C52"/>
              </w:rPr>
              <w:t>of</w:t>
            </w:r>
            <w:r>
              <w:rPr>
                <w:color w:val="1F1C52"/>
                <w:spacing w:val="-3"/>
              </w:rPr>
              <w:t xml:space="preserve"> </w:t>
            </w:r>
            <w:r>
              <w:rPr>
                <w:color w:val="1F1C52"/>
              </w:rPr>
              <w:t>1819,</w:t>
            </w:r>
            <w:r>
              <w:rPr>
                <w:color w:val="1F1C52"/>
                <w:spacing w:val="-6"/>
              </w:rPr>
              <w:t xml:space="preserve"> </w:t>
            </w:r>
            <w:r>
              <w:rPr>
                <w:color w:val="1F1C52"/>
              </w:rPr>
              <w:t>which</w:t>
            </w:r>
            <w:r>
              <w:rPr>
                <w:color w:val="1F1C52"/>
                <w:spacing w:val="-6"/>
              </w:rPr>
              <w:t xml:space="preserve"> </w:t>
            </w:r>
            <w:r>
              <w:rPr>
                <w:color w:val="1F1C52"/>
              </w:rPr>
              <w:t>was called the Transcontinental Treaty and ratified in 1821.</w:t>
            </w:r>
          </w:p>
        </w:tc>
      </w:tr>
      <w:tr w:rsidR="00D7663B" w14:paraId="2726FEBE" w14:textId="77777777">
        <w:trPr>
          <w:trHeight w:val="505"/>
        </w:trPr>
        <w:tc>
          <w:tcPr>
            <w:tcW w:w="1913" w:type="dxa"/>
          </w:tcPr>
          <w:p w14:paraId="2726FEBC" w14:textId="77777777" w:rsidR="00D7663B" w:rsidRDefault="00EE0066">
            <w:pPr>
              <w:pStyle w:val="TableParagraph"/>
              <w:spacing w:before="125"/>
            </w:pPr>
            <w:r>
              <w:rPr>
                <w:color w:val="1F1C52"/>
                <w:spacing w:val="-2"/>
              </w:rPr>
              <w:t>SS.912.AA.3.1</w:t>
            </w:r>
          </w:p>
        </w:tc>
        <w:tc>
          <w:tcPr>
            <w:tcW w:w="6991" w:type="dxa"/>
          </w:tcPr>
          <w:p w14:paraId="2726FEBD" w14:textId="77777777" w:rsidR="00D7663B" w:rsidRDefault="00EE0066">
            <w:pPr>
              <w:pStyle w:val="TableParagraph"/>
              <w:spacing w:line="252" w:lineRule="exact"/>
              <w:ind w:left="107" w:right="198"/>
            </w:pPr>
            <w:r>
              <w:rPr>
                <w:color w:val="1F1C52"/>
              </w:rPr>
              <w:t>Analyze</w:t>
            </w:r>
            <w:r>
              <w:rPr>
                <w:color w:val="1F1C52"/>
                <w:spacing w:val="-6"/>
              </w:rPr>
              <w:t xml:space="preserve"> </w:t>
            </w:r>
            <w:r>
              <w:rPr>
                <w:color w:val="1F1C52"/>
              </w:rPr>
              <w:t>the</w:t>
            </w:r>
            <w:r>
              <w:rPr>
                <w:color w:val="1F1C52"/>
                <w:spacing w:val="-4"/>
              </w:rPr>
              <w:t xml:space="preserve"> </w:t>
            </w:r>
            <w:r>
              <w:rPr>
                <w:color w:val="1F1C52"/>
              </w:rPr>
              <w:t>changing</w:t>
            </w:r>
            <w:r>
              <w:rPr>
                <w:color w:val="1F1C52"/>
                <w:spacing w:val="-4"/>
              </w:rPr>
              <w:t xml:space="preserve"> </w:t>
            </w:r>
            <w:r>
              <w:rPr>
                <w:color w:val="1F1C52"/>
              </w:rPr>
              <w:t>social</w:t>
            </w:r>
            <w:r>
              <w:rPr>
                <w:color w:val="1F1C52"/>
                <w:spacing w:val="-3"/>
              </w:rPr>
              <w:t xml:space="preserve"> </w:t>
            </w:r>
            <w:r>
              <w:rPr>
                <w:color w:val="1F1C52"/>
              </w:rPr>
              <w:t>and</w:t>
            </w:r>
            <w:r>
              <w:rPr>
                <w:color w:val="1F1C52"/>
                <w:spacing w:val="-7"/>
              </w:rPr>
              <w:t xml:space="preserve"> </w:t>
            </w:r>
            <w:r>
              <w:rPr>
                <w:color w:val="1F1C52"/>
              </w:rPr>
              <w:t>economic</w:t>
            </w:r>
            <w:r>
              <w:rPr>
                <w:color w:val="1F1C52"/>
                <w:spacing w:val="-6"/>
              </w:rPr>
              <w:t xml:space="preserve"> </w:t>
            </w:r>
            <w:r>
              <w:rPr>
                <w:color w:val="1F1C52"/>
              </w:rPr>
              <w:t>roles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during the Civil War and the Exodus of 1879.</w:t>
            </w:r>
          </w:p>
        </w:tc>
      </w:tr>
      <w:tr w:rsidR="00D7663B" w14:paraId="2726FEC1" w14:textId="77777777">
        <w:trPr>
          <w:trHeight w:val="251"/>
        </w:trPr>
        <w:tc>
          <w:tcPr>
            <w:tcW w:w="1913" w:type="dxa"/>
          </w:tcPr>
          <w:p w14:paraId="2726FEBF" w14:textId="77777777" w:rsidR="00D7663B" w:rsidRDefault="00EE0066">
            <w:pPr>
              <w:pStyle w:val="TableParagraph"/>
              <w:spacing w:line="232" w:lineRule="exact"/>
            </w:pPr>
            <w:r>
              <w:rPr>
                <w:color w:val="1F1C52"/>
                <w:spacing w:val="-2"/>
              </w:rPr>
              <w:t>SS.912.AA.3.2</w:t>
            </w:r>
          </w:p>
        </w:tc>
        <w:tc>
          <w:tcPr>
            <w:tcW w:w="6991" w:type="dxa"/>
          </w:tcPr>
          <w:p w14:paraId="2726FEC0" w14:textId="77777777" w:rsidR="00D7663B" w:rsidRDefault="00EE0066">
            <w:pPr>
              <w:pStyle w:val="TableParagraph"/>
              <w:spacing w:line="232" w:lineRule="exact"/>
              <w:ind w:left="107"/>
            </w:pPr>
            <w:r>
              <w:rPr>
                <w:color w:val="1F1C52"/>
              </w:rPr>
              <w:t>Examine</w:t>
            </w:r>
            <w:r>
              <w:rPr>
                <w:color w:val="1F1C52"/>
                <w:spacing w:val="-11"/>
              </w:rPr>
              <w:t xml:space="preserve"> </w:t>
            </w:r>
            <w:r>
              <w:rPr>
                <w:color w:val="1F1C52"/>
              </w:rPr>
              <w:t>social</w:t>
            </w:r>
            <w:r>
              <w:rPr>
                <w:color w:val="1F1C52"/>
                <w:spacing w:val="-6"/>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6"/>
              </w:rPr>
              <w:t xml:space="preserve"> </w:t>
            </w:r>
            <w:r>
              <w:rPr>
                <w:color w:val="1F1C52"/>
              </w:rPr>
              <w:t>post-Civil</w:t>
            </w:r>
            <w:r>
              <w:rPr>
                <w:color w:val="1F1C52"/>
                <w:spacing w:val="-8"/>
              </w:rPr>
              <w:t xml:space="preserve"> </w:t>
            </w:r>
            <w:r>
              <w:rPr>
                <w:color w:val="1F1C52"/>
                <w:spacing w:val="-4"/>
              </w:rPr>
              <w:t>War.</w:t>
            </w:r>
          </w:p>
        </w:tc>
      </w:tr>
      <w:tr w:rsidR="00D7663B" w14:paraId="2726FEC5" w14:textId="77777777">
        <w:trPr>
          <w:trHeight w:val="760"/>
        </w:trPr>
        <w:tc>
          <w:tcPr>
            <w:tcW w:w="1913" w:type="dxa"/>
          </w:tcPr>
          <w:p w14:paraId="2726FEC2" w14:textId="77777777" w:rsidR="00D7663B" w:rsidRDefault="00EE0066">
            <w:pPr>
              <w:pStyle w:val="TableParagraph"/>
              <w:spacing w:before="253"/>
            </w:pPr>
            <w:r>
              <w:rPr>
                <w:color w:val="1F1C52"/>
                <w:spacing w:val="-2"/>
              </w:rPr>
              <w:t>SS.912.AA.3.3</w:t>
            </w:r>
          </w:p>
        </w:tc>
        <w:tc>
          <w:tcPr>
            <w:tcW w:w="6991" w:type="dxa"/>
          </w:tcPr>
          <w:p w14:paraId="2726FEC3" w14:textId="77777777" w:rsidR="00D7663B" w:rsidRDefault="00EE0066">
            <w:pPr>
              <w:pStyle w:val="TableParagraph"/>
              <w:spacing w:line="251"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3"/>
              </w:rPr>
              <w:t xml:space="preserve"> </w:t>
            </w:r>
            <w:r>
              <w:rPr>
                <w:color w:val="1F1C52"/>
                <w:spacing w:val="-5"/>
              </w:rPr>
              <w:t>of</w:t>
            </w:r>
          </w:p>
          <w:p w14:paraId="2726FEC4" w14:textId="77777777" w:rsidR="00D7663B" w:rsidRDefault="00EE0066">
            <w:pPr>
              <w:pStyle w:val="TableParagraph"/>
              <w:spacing w:line="252" w:lineRule="exact"/>
              <w:ind w:left="107" w:right="138"/>
            </w:pPr>
            <w:r>
              <w:rPr>
                <w:color w:val="1F1C52"/>
              </w:rPr>
              <w:t>African</w:t>
            </w:r>
            <w:r>
              <w:rPr>
                <w:color w:val="1F1C52"/>
                <w:spacing w:val="-14"/>
              </w:rPr>
              <w:t xml:space="preserve"> </w:t>
            </w:r>
            <w:r>
              <w:rPr>
                <w:color w:val="1F1C52"/>
              </w:rPr>
              <w:t>Americans</w:t>
            </w:r>
            <w:r>
              <w:rPr>
                <w:color w:val="1F1C52"/>
                <w:spacing w:val="-10"/>
              </w:rPr>
              <w:t xml:space="preserve"> </w:t>
            </w:r>
            <w:r>
              <w:rPr>
                <w:color w:val="1F1C52"/>
              </w:rPr>
              <w:t>during</w:t>
            </w:r>
            <w:r>
              <w:rPr>
                <w:color w:val="1F1C52"/>
                <w:spacing w:val="-9"/>
              </w:rPr>
              <w:t xml:space="preserve"> </w:t>
            </w:r>
            <w:r>
              <w:rPr>
                <w:color w:val="1F1C52"/>
              </w:rPr>
              <w:t>wartime</w:t>
            </w:r>
            <w:r>
              <w:rPr>
                <w:color w:val="1F1C52"/>
                <w:spacing w:val="-7"/>
              </w:rPr>
              <w:t xml:space="preserve"> </w:t>
            </w:r>
            <w:r>
              <w:rPr>
                <w:color w:val="1F1C52"/>
              </w:rPr>
              <w:t>from</w:t>
            </w:r>
            <w:r>
              <w:rPr>
                <w:color w:val="1F1C52"/>
                <w:spacing w:val="-6"/>
              </w:rPr>
              <w:t xml:space="preserve"> </w:t>
            </w:r>
            <w:r>
              <w:rPr>
                <w:color w:val="1F1C52"/>
              </w:rPr>
              <w:t>the</w:t>
            </w:r>
            <w:r>
              <w:rPr>
                <w:color w:val="1F1C52"/>
                <w:spacing w:val="-7"/>
              </w:rPr>
              <w:t xml:space="preserve"> </w:t>
            </w:r>
            <w:r>
              <w:rPr>
                <w:color w:val="1F1C52"/>
              </w:rPr>
              <w:t>Spanish-American</w:t>
            </w:r>
            <w:r>
              <w:rPr>
                <w:color w:val="1F1C52"/>
                <w:spacing w:val="-11"/>
              </w:rPr>
              <w:t xml:space="preserve"> </w:t>
            </w:r>
            <w:r>
              <w:rPr>
                <w:color w:val="1F1C52"/>
              </w:rPr>
              <w:t>War</w:t>
            </w:r>
            <w:r>
              <w:rPr>
                <w:color w:val="1F1C52"/>
                <w:spacing w:val="-9"/>
              </w:rPr>
              <w:t xml:space="preserve"> </w:t>
            </w:r>
            <w:r>
              <w:rPr>
                <w:color w:val="1F1C52"/>
              </w:rPr>
              <w:t>through the Korean War.</w:t>
            </w:r>
          </w:p>
        </w:tc>
      </w:tr>
      <w:tr w:rsidR="00D7663B" w14:paraId="2726FEC8" w14:textId="77777777">
        <w:trPr>
          <w:trHeight w:val="505"/>
        </w:trPr>
        <w:tc>
          <w:tcPr>
            <w:tcW w:w="1913" w:type="dxa"/>
          </w:tcPr>
          <w:p w14:paraId="2726FEC6" w14:textId="77777777" w:rsidR="00D7663B" w:rsidRDefault="00EE0066">
            <w:pPr>
              <w:pStyle w:val="TableParagraph"/>
              <w:spacing w:before="125"/>
            </w:pPr>
            <w:r>
              <w:rPr>
                <w:color w:val="1F1C52"/>
                <w:spacing w:val="-2"/>
              </w:rPr>
              <w:t>SS.912.AA.3.4</w:t>
            </w:r>
          </w:p>
        </w:tc>
        <w:tc>
          <w:tcPr>
            <w:tcW w:w="6991" w:type="dxa"/>
          </w:tcPr>
          <w:p w14:paraId="2726FEC7" w14:textId="77777777" w:rsidR="00D7663B" w:rsidRDefault="00EE0066">
            <w:pPr>
              <w:pStyle w:val="TableParagraph"/>
              <w:spacing w:line="252" w:lineRule="exact"/>
              <w:ind w:left="107" w:right="138"/>
            </w:pPr>
            <w:r>
              <w:rPr>
                <w:color w:val="1F1C52"/>
              </w:rPr>
              <w:t>Evaluate</w:t>
            </w:r>
            <w:r>
              <w:rPr>
                <w:color w:val="1F1C52"/>
                <w:spacing w:val="-6"/>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of</w:t>
            </w:r>
            <w:r>
              <w:rPr>
                <w:color w:val="1F1C52"/>
                <w:spacing w:val="-5"/>
              </w:rPr>
              <w:t xml:space="preserve"> </w:t>
            </w:r>
            <w:r>
              <w:rPr>
                <w:color w:val="1F1C52"/>
              </w:rPr>
              <w:t>various</w:t>
            </w:r>
            <w:r>
              <w:rPr>
                <w:color w:val="1F1C52"/>
                <w:spacing w:val="-5"/>
              </w:rPr>
              <w:t xml:space="preserve"> </w:t>
            </w:r>
            <w:r>
              <w:rPr>
                <w:color w:val="1F1C52"/>
              </w:rPr>
              <w:t>ethnic</w:t>
            </w:r>
            <w:r>
              <w:rPr>
                <w:color w:val="1F1C52"/>
                <w:spacing w:val="-5"/>
              </w:rPr>
              <w:t xml:space="preserve"> </w:t>
            </w:r>
            <w:r>
              <w:rPr>
                <w:color w:val="1F1C52"/>
              </w:rPr>
              <w:t>groups</w:t>
            </w:r>
            <w:r>
              <w:rPr>
                <w:color w:val="1F1C52"/>
                <w:spacing w:val="-3"/>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 access to rights, privileges and liberties in the United States.</w:t>
            </w:r>
          </w:p>
        </w:tc>
      </w:tr>
      <w:tr w:rsidR="00D7663B" w14:paraId="2726FECB" w14:textId="77777777">
        <w:trPr>
          <w:trHeight w:val="506"/>
        </w:trPr>
        <w:tc>
          <w:tcPr>
            <w:tcW w:w="1913" w:type="dxa"/>
          </w:tcPr>
          <w:p w14:paraId="2726FEC9" w14:textId="77777777" w:rsidR="00D7663B" w:rsidRDefault="00EE0066">
            <w:pPr>
              <w:pStyle w:val="TableParagraph"/>
              <w:spacing w:before="125"/>
            </w:pPr>
            <w:r>
              <w:rPr>
                <w:color w:val="1F1C52"/>
                <w:spacing w:val="-2"/>
              </w:rPr>
              <w:t>SS.912.AA.3.5</w:t>
            </w:r>
          </w:p>
        </w:tc>
        <w:tc>
          <w:tcPr>
            <w:tcW w:w="6991" w:type="dxa"/>
          </w:tcPr>
          <w:p w14:paraId="2726FECA" w14:textId="77777777" w:rsidR="00D7663B" w:rsidRDefault="00EE0066">
            <w:pPr>
              <w:pStyle w:val="TableParagraph"/>
              <w:spacing w:line="252" w:lineRule="exact"/>
              <w:ind w:left="107" w:right="138"/>
            </w:pPr>
            <w:r>
              <w:rPr>
                <w:color w:val="1F1C52"/>
              </w:rPr>
              <w:t>Explain</w:t>
            </w:r>
            <w:r>
              <w:rPr>
                <w:color w:val="1F1C52"/>
                <w:spacing w:val="-3"/>
              </w:rPr>
              <w:t xml:space="preserve"> </w:t>
            </w:r>
            <w:r>
              <w:rPr>
                <w:color w:val="1F1C52"/>
              </w:rPr>
              <w:t>the</w:t>
            </w:r>
            <w:r>
              <w:rPr>
                <w:color w:val="1F1C52"/>
                <w:spacing w:val="-3"/>
              </w:rPr>
              <w:t xml:space="preserve"> </w:t>
            </w:r>
            <w:r>
              <w:rPr>
                <w:color w:val="1F1C52"/>
              </w:rPr>
              <w:t>struggles</w:t>
            </w:r>
            <w:r>
              <w:rPr>
                <w:color w:val="1F1C52"/>
                <w:spacing w:val="-5"/>
              </w:rPr>
              <w:t xml:space="preserve"> </w:t>
            </w:r>
            <w:r>
              <w:rPr>
                <w:color w:val="1F1C52"/>
              </w:rPr>
              <w:t>faced</w:t>
            </w:r>
            <w:r>
              <w:rPr>
                <w:color w:val="1F1C52"/>
                <w:spacing w:val="-6"/>
              </w:rPr>
              <w:t xml:space="preserve"> </w:t>
            </w:r>
            <w:r>
              <w:rPr>
                <w:color w:val="1F1C52"/>
              </w:rPr>
              <w:t>by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2"/>
              </w:rPr>
              <w:t xml:space="preserve"> </w:t>
            </w:r>
            <w:r>
              <w:rPr>
                <w:color w:val="1F1C52"/>
              </w:rPr>
              <w:t>women</w:t>
            </w:r>
            <w:r>
              <w:rPr>
                <w:color w:val="1F1C52"/>
                <w:spacing w:val="-3"/>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19th</w:t>
            </w:r>
            <w:r>
              <w:rPr>
                <w:color w:val="1F1C52"/>
                <w:spacing w:val="-6"/>
              </w:rPr>
              <w:t xml:space="preserve"> </w:t>
            </w:r>
            <w:r>
              <w:rPr>
                <w:color w:val="1F1C52"/>
              </w:rPr>
              <w:t>century as it relates to issues of suffrage, business and access to education.</w:t>
            </w:r>
          </w:p>
        </w:tc>
      </w:tr>
      <w:tr w:rsidR="00D7663B" w14:paraId="2726FECE" w14:textId="77777777">
        <w:trPr>
          <w:trHeight w:val="506"/>
        </w:trPr>
        <w:tc>
          <w:tcPr>
            <w:tcW w:w="1913" w:type="dxa"/>
          </w:tcPr>
          <w:p w14:paraId="2726FECC" w14:textId="77777777" w:rsidR="00D7663B" w:rsidRDefault="00EE0066">
            <w:pPr>
              <w:pStyle w:val="TableParagraph"/>
              <w:spacing w:before="123"/>
            </w:pPr>
            <w:r>
              <w:rPr>
                <w:color w:val="1F1C52"/>
                <w:spacing w:val="-2"/>
              </w:rPr>
              <w:t>SS.912.AA.3.6</w:t>
            </w:r>
          </w:p>
        </w:tc>
        <w:tc>
          <w:tcPr>
            <w:tcW w:w="6991" w:type="dxa"/>
          </w:tcPr>
          <w:p w14:paraId="2726FECD" w14:textId="77777777" w:rsidR="00D7663B" w:rsidRDefault="00EE0066">
            <w:pPr>
              <w:pStyle w:val="TableParagraph"/>
              <w:spacing w:line="252" w:lineRule="exact"/>
              <w:ind w:left="107" w:right="138"/>
            </w:pPr>
            <w:r>
              <w:rPr>
                <w:color w:val="1F1C52"/>
              </w:rPr>
              <w:t>Describe</w:t>
            </w:r>
            <w:r>
              <w:rPr>
                <w:color w:val="1F1C52"/>
                <w:spacing w:val="-6"/>
              </w:rPr>
              <w:t xml:space="preserve"> </w:t>
            </w:r>
            <w:r>
              <w:rPr>
                <w:color w:val="1F1C52"/>
              </w:rPr>
              <w:t>the</w:t>
            </w:r>
            <w:r>
              <w:rPr>
                <w:color w:val="1F1C52"/>
                <w:spacing w:val="-6"/>
              </w:rPr>
              <w:t xml:space="preserve"> </w:t>
            </w:r>
            <w:r>
              <w:rPr>
                <w:color w:val="1F1C52"/>
              </w:rPr>
              <w:t>emergence,</w:t>
            </w:r>
            <w:r>
              <w:rPr>
                <w:color w:val="1F1C52"/>
                <w:spacing w:val="-4"/>
              </w:rPr>
              <w:t xml:space="preserve"> </w:t>
            </w:r>
            <w:r>
              <w:rPr>
                <w:color w:val="1F1C52"/>
              </w:rPr>
              <w:t>growth,</w:t>
            </w:r>
            <w:r>
              <w:rPr>
                <w:color w:val="1F1C52"/>
                <w:spacing w:val="-4"/>
              </w:rPr>
              <w:t xml:space="preserve"> </w:t>
            </w:r>
            <w:r>
              <w:rPr>
                <w:color w:val="1F1C52"/>
              </w:rPr>
              <w:t>destruction</w:t>
            </w:r>
            <w:r>
              <w:rPr>
                <w:color w:val="1F1C52"/>
                <w:spacing w:val="-7"/>
              </w:rPr>
              <w:t xml:space="preserve"> </w:t>
            </w:r>
            <w:r>
              <w:rPr>
                <w:color w:val="1F1C52"/>
              </w:rPr>
              <w:t>and</w:t>
            </w:r>
            <w:r>
              <w:rPr>
                <w:color w:val="1F1C52"/>
                <w:spacing w:val="-7"/>
              </w:rPr>
              <w:t xml:space="preserve"> </w:t>
            </w:r>
            <w:r>
              <w:rPr>
                <w:color w:val="1F1C52"/>
              </w:rPr>
              <w:t>rebuilding</w:t>
            </w:r>
            <w:r>
              <w:rPr>
                <w:color w:val="1F1C52"/>
                <w:spacing w:val="-4"/>
              </w:rPr>
              <w:t xml:space="preserve"> </w:t>
            </w:r>
            <w:r>
              <w:rPr>
                <w:color w:val="1F1C52"/>
              </w:rPr>
              <w:t>of</w:t>
            </w:r>
            <w:r>
              <w:rPr>
                <w:color w:val="1F1C52"/>
                <w:spacing w:val="-6"/>
              </w:rPr>
              <w:t xml:space="preserve"> </w:t>
            </w:r>
            <w:r>
              <w:rPr>
                <w:color w:val="1F1C52"/>
              </w:rPr>
              <w:t>black communities during Reconstruction and beyond.</w:t>
            </w:r>
          </w:p>
        </w:tc>
      </w:tr>
      <w:tr w:rsidR="00D7663B" w14:paraId="2726FED2" w14:textId="77777777">
        <w:trPr>
          <w:trHeight w:val="757"/>
        </w:trPr>
        <w:tc>
          <w:tcPr>
            <w:tcW w:w="1913" w:type="dxa"/>
          </w:tcPr>
          <w:p w14:paraId="2726FECF" w14:textId="77777777" w:rsidR="00D7663B" w:rsidRDefault="00EE0066">
            <w:pPr>
              <w:pStyle w:val="TableParagraph"/>
              <w:spacing w:before="250"/>
            </w:pPr>
            <w:r>
              <w:rPr>
                <w:color w:val="1F1C52"/>
                <w:spacing w:val="-2"/>
              </w:rPr>
              <w:t>SS.912.AA.3.7</w:t>
            </w:r>
          </w:p>
        </w:tc>
        <w:tc>
          <w:tcPr>
            <w:tcW w:w="6991" w:type="dxa"/>
          </w:tcPr>
          <w:p w14:paraId="2726FED0" w14:textId="77777777" w:rsidR="00D7663B" w:rsidRDefault="00EE0066">
            <w:pPr>
              <w:pStyle w:val="TableParagraph"/>
              <w:ind w:left="107" w:right="138"/>
            </w:pPr>
            <w:r>
              <w:rPr>
                <w:color w:val="1F1C52"/>
              </w:rPr>
              <w:t>Examine</w:t>
            </w:r>
            <w:r>
              <w:rPr>
                <w:color w:val="1F1C52"/>
                <w:spacing w:val="-9"/>
              </w:rPr>
              <w:t xml:space="preserve"> </w:t>
            </w:r>
            <w:r>
              <w:rPr>
                <w:color w:val="1F1C52"/>
              </w:rPr>
              <w:t>economic</w:t>
            </w:r>
            <w:r>
              <w:rPr>
                <w:color w:val="1F1C52"/>
                <w:spacing w:val="-5"/>
              </w:rPr>
              <w:t xml:space="preserve"> </w:t>
            </w:r>
            <w:r>
              <w:rPr>
                <w:color w:val="1F1C52"/>
              </w:rPr>
              <w:t>developments</w:t>
            </w:r>
            <w:r>
              <w:rPr>
                <w:color w:val="1F1C52"/>
                <w:spacing w:val="-5"/>
              </w:rPr>
              <w:t xml:space="preserve"> </w:t>
            </w:r>
            <w:r>
              <w:rPr>
                <w:color w:val="1F1C52"/>
              </w:rPr>
              <w:t>of</w:t>
            </w:r>
            <w:r>
              <w:rPr>
                <w:color w:val="1F1C52"/>
                <w:spacing w:val="-4"/>
              </w:rPr>
              <w:t xml:space="preserve"> </w:t>
            </w:r>
            <w:r>
              <w:rPr>
                <w:color w:val="1F1C52"/>
              </w:rPr>
              <w:t>and</w:t>
            </w:r>
            <w:r>
              <w:rPr>
                <w:color w:val="1F1C52"/>
                <w:spacing w:val="-8"/>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post-WWI, including</w:t>
            </w:r>
            <w:r>
              <w:rPr>
                <w:color w:val="1F1C52"/>
                <w:spacing w:val="-4"/>
              </w:rPr>
              <w:t xml:space="preserve"> </w:t>
            </w:r>
            <w:r>
              <w:rPr>
                <w:color w:val="1F1C52"/>
              </w:rPr>
              <w:t>the</w:t>
            </w:r>
            <w:r>
              <w:rPr>
                <w:color w:val="1F1C52"/>
                <w:spacing w:val="-3"/>
              </w:rPr>
              <w:t xml:space="preserve"> </w:t>
            </w:r>
            <w:r>
              <w:rPr>
                <w:color w:val="1F1C52"/>
              </w:rPr>
              <w:t>spending</w:t>
            </w:r>
            <w:r>
              <w:rPr>
                <w:color w:val="1F1C52"/>
                <w:spacing w:val="-3"/>
              </w:rPr>
              <w:t xml:space="preserve"> </w:t>
            </w:r>
            <w:r>
              <w:rPr>
                <w:color w:val="1F1C52"/>
              </w:rPr>
              <w:t>power</w:t>
            </w:r>
            <w:r>
              <w:rPr>
                <w:color w:val="1F1C52"/>
                <w:spacing w:val="-3"/>
              </w:rPr>
              <w:t xml:space="preserve"> </w:t>
            </w:r>
            <w:r>
              <w:rPr>
                <w:color w:val="1F1C52"/>
              </w:rPr>
              <w:t>and</w:t>
            </w:r>
            <w:r>
              <w:rPr>
                <w:color w:val="1F1C52"/>
                <w:spacing w:val="-3"/>
              </w:rPr>
              <w:t xml:space="preserve"> </w:t>
            </w:r>
            <w:r>
              <w:rPr>
                <w:color w:val="1F1C52"/>
              </w:rPr>
              <w:t>the</w:t>
            </w:r>
            <w:r>
              <w:rPr>
                <w:color w:val="1F1C52"/>
                <w:spacing w:val="-4"/>
              </w:rPr>
              <w:t xml:space="preserve"> </w:t>
            </w:r>
            <w:r>
              <w:rPr>
                <w:color w:val="1F1C52"/>
              </w:rPr>
              <w:t>development</w:t>
            </w:r>
            <w:r>
              <w:rPr>
                <w:color w:val="1F1C52"/>
                <w:spacing w:val="-2"/>
              </w:rPr>
              <w:t xml:space="preserve"> </w:t>
            </w:r>
            <w:r>
              <w:rPr>
                <w:color w:val="1F1C52"/>
              </w:rPr>
              <w:t>of</w:t>
            </w:r>
            <w:r>
              <w:rPr>
                <w:color w:val="1F1C52"/>
                <w:spacing w:val="-5"/>
              </w:rPr>
              <w:t xml:space="preserve"> </w:t>
            </w:r>
            <w:r>
              <w:rPr>
                <w:color w:val="1F1C52"/>
              </w:rPr>
              <w:t>black</w:t>
            </w:r>
            <w:r>
              <w:rPr>
                <w:color w:val="1F1C52"/>
                <w:spacing w:val="-6"/>
              </w:rPr>
              <w:t xml:space="preserve"> </w:t>
            </w:r>
            <w:r>
              <w:rPr>
                <w:color w:val="1F1C52"/>
              </w:rPr>
              <w:t>businesses</w:t>
            </w:r>
            <w:r>
              <w:rPr>
                <w:color w:val="1F1C52"/>
                <w:spacing w:val="-5"/>
              </w:rPr>
              <w:t xml:space="preserve"> and</w:t>
            </w:r>
          </w:p>
          <w:p w14:paraId="2726FED1" w14:textId="77777777" w:rsidR="00D7663B" w:rsidRDefault="00EE0066">
            <w:pPr>
              <w:pStyle w:val="TableParagraph"/>
              <w:spacing w:line="233" w:lineRule="exact"/>
              <w:ind w:left="107"/>
            </w:pPr>
            <w:r>
              <w:rPr>
                <w:color w:val="1F1C52"/>
                <w:spacing w:val="-2"/>
              </w:rPr>
              <w:t>innovations.</w:t>
            </w:r>
          </w:p>
        </w:tc>
      </w:tr>
      <w:tr w:rsidR="00D7663B" w14:paraId="2726FED5" w14:textId="77777777">
        <w:trPr>
          <w:trHeight w:val="506"/>
        </w:trPr>
        <w:tc>
          <w:tcPr>
            <w:tcW w:w="1913" w:type="dxa"/>
          </w:tcPr>
          <w:p w14:paraId="2726FED3" w14:textId="77777777" w:rsidR="00D7663B" w:rsidRDefault="00EE0066">
            <w:pPr>
              <w:pStyle w:val="TableParagraph"/>
              <w:spacing w:before="125"/>
            </w:pPr>
            <w:r>
              <w:rPr>
                <w:color w:val="1F1C52"/>
                <w:spacing w:val="-2"/>
              </w:rPr>
              <w:t>SS.912.AA.3.8</w:t>
            </w:r>
          </w:p>
        </w:tc>
        <w:tc>
          <w:tcPr>
            <w:tcW w:w="6991" w:type="dxa"/>
          </w:tcPr>
          <w:p w14:paraId="2726FED4" w14:textId="77777777" w:rsidR="00D7663B" w:rsidRDefault="00EE0066">
            <w:pPr>
              <w:pStyle w:val="TableParagraph"/>
              <w:spacing w:line="254" w:lineRule="exact"/>
              <w:ind w:left="107" w:right="138"/>
            </w:pPr>
            <w:r>
              <w:rPr>
                <w:color w:val="1F1C52"/>
              </w:rPr>
              <w:t>Examine</w:t>
            </w:r>
            <w:r>
              <w:rPr>
                <w:color w:val="1F1C52"/>
                <w:spacing w:val="-5"/>
              </w:rPr>
              <w:t xml:space="preserve"> </w:t>
            </w:r>
            <w:r>
              <w:rPr>
                <w:color w:val="1F1C52"/>
              </w:rPr>
              <w:t>political</w:t>
            </w:r>
            <w:r>
              <w:rPr>
                <w:color w:val="1F1C52"/>
                <w:spacing w:val="-3"/>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and</w:t>
            </w:r>
            <w:r>
              <w:rPr>
                <w:color w:val="1F1C52"/>
                <w:spacing w:val="-7"/>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post-WWI period.</w:t>
            </w:r>
          </w:p>
        </w:tc>
      </w:tr>
    </w:tbl>
    <w:p w14:paraId="2726FED6" w14:textId="77777777" w:rsidR="00D7663B" w:rsidRDefault="00D7663B">
      <w:pPr>
        <w:pStyle w:val="TableParagraph"/>
        <w:spacing w:line="254" w:lineRule="exact"/>
        <w:sectPr w:rsidR="00D7663B">
          <w:type w:val="continuous"/>
          <w:pgSz w:w="12240" w:h="15840"/>
          <w:pgMar w:top="1420" w:right="0" w:bottom="153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ED9" w14:textId="77777777">
        <w:trPr>
          <w:trHeight w:val="505"/>
        </w:trPr>
        <w:tc>
          <w:tcPr>
            <w:tcW w:w="1913" w:type="dxa"/>
          </w:tcPr>
          <w:p w14:paraId="2726FED7" w14:textId="77777777" w:rsidR="00D7663B" w:rsidRDefault="00EE0066">
            <w:pPr>
              <w:pStyle w:val="TableParagraph"/>
              <w:spacing w:before="125"/>
            </w:pPr>
            <w:r>
              <w:rPr>
                <w:color w:val="1F1C52"/>
                <w:spacing w:val="-2"/>
              </w:rPr>
              <w:lastRenderedPageBreak/>
              <w:t>SS.912.AA.3.9</w:t>
            </w:r>
          </w:p>
        </w:tc>
        <w:tc>
          <w:tcPr>
            <w:tcW w:w="6991" w:type="dxa"/>
          </w:tcPr>
          <w:p w14:paraId="2726FED8" w14:textId="77777777" w:rsidR="00D7663B" w:rsidRDefault="00EE0066">
            <w:pPr>
              <w:pStyle w:val="TableParagraph"/>
              <w:spacing w:line="254" w:lineRule="exact"/>
              <w:ind w:left="107" w:right="138"/>
            </w:pPr>
            <w:r>
              <w:rPr>
                <w:color w:val="1F1C52"/>
              </w:rPr>
              <w:t>Examine</w:t>
            </w:r>
            <w:r>
              <w:rPr>
                <w:color w:val="1F1C52"/>
                <w:spacing w:val="-4"/>
              </w:rPr>
              <w:t xml:space="preserve"> </w:t>
            </w:r>
            <w:r>
              <w:rPr>
                <w:color w:val="1F1C52"/>
              </w:rPr>
              <w:t>the</w:t>
            </w:r>
            <w:r>
              <w:rPr>
                <w:color w:val="1F1C52"/>
                <w:spacing w:val="-4"/>
              </w:rPr>
              <w:t xml:space="preserve"> </w:t>
            </w:r>
            <w:r>
              <w:rPr>
                <w:color w:val="1F1C52"/>
              </w:rPr>
              <w:t>various</w:t>
            </w:r>
            <w:r>
              <w:rPr>
                <w:color w:val="1F1C52"/>
                <w:spacing w:val="-4"/>
              </w:rPr>
              <w:t xml:space="preserve"> </w:t>
            </w:r>
            <w:r>
              <w:rPr>
                <w:color w:val="1F1C52"/>
              </w:rPr>
              <w:t>factors</w:t>
            </w:r>
            <w:r>
              <w:rPr>
                <w:color w:val="1F1C52"/>
                <w:spacing w:val="-2"/>
              </w:rPr>
              <w:t xml:space="preserve"> </w:t>
            </w:r>
            <w:r>
              <w:rPr>
                <w:color w:val="1F1C52"/>
              </w:rPr>
              <w:t>that</w:t>
            </w:r>
            <w:r>
              <w:rPr>
                <w:color w:val="1F1C52"/>
                <w:spacing w:val="-4"/>
              </w:rPr>
              <w:t xml:space="preserve"> </w:t>
            </w:r>
            <w:r>
              <w:rPr>
                <w:color w:val="1F1C52"/>
              </w:rPr>
              <w:t>led</w:t>
            </w:r>
            <w:r>
              <w:rPr>
                <w:color w:val="1F1C52"/>
                <w:spacing w:val="-5"/>
              </w:rPr>
              <w:t xml:space="preserve"> </w:t>
            </w:r>
            <w:r>
              <w:rPr>
                <w:color w:val="1F1C52"/>
              </w:rPr>
              <w:t>to</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consequences</w:t>
            </w:r>
            <w:r>
              <w:rPr>
                <w:color w:val="1F1C52"/>
                <w:spacing w:val="-2"/>
              </w:rPr>
              <w:t xml:space="preserve"> </w:t>
            </w:r>
            <w:r>
              <w:rPr>
                <w:color w:val="1F1C52"/>
              </w:rPr>
              <w:t>of</w:t>
            </w:r>
            <w:r>
              <w:rPr>
                <w:color w:val="1F1C52"/>
                <w:spacing w:val="-4"/>
              </w:rPr>
              <w:t xml:space="preserve"> </w:t>
            </w:r>
            <w:r>
              <w:rPr>
                <w:color w:val="1F1C52"/>
              </w:rPr>
              <w:t>the</w:t>
            </w:r>
            <w:r>
              <w:rPr>
                <w:color w:val="1F1C52"/>
                <w:spacing w:val="-2"/>
              </w:rPr>
              <w:t xml:space="preserve"> </w:t>
            </w:r>
            <w:r>
              <w:rPr>
                <w:color w:val="1F1C52"/>
              </w:rPr>
              <w:t xml:space="preserve">Great </w:t>
            </w:r>
            <w:r>
              <w:rPr>
                <w:color w:val="1F1C52"/>
                <w:spacing w:val="-2"/>
              </w:rPr>
              <w:t>Migration.</w:t>
            </w:r>
          </w:p>
        </w:tc>
      </w:tr>
      <w:tr w:rsidR="00D7663B" w14:paraId="2726FEDD" w14:textId="77777777">
        <w:trPr>
          <w:trHeight w:val="755"/>
        </w:trPr>
        <w:tc>
          <w:tcPr>
            <w:tcW w:w="1913" w:type="dxa"/>
          </w:tcPr>
          <w:p w14:paraId="2726FEDA" w14:textId="77777777" w:rsidR="00D7663B" w:rsidRDefault="00EE0066">
            <w:pPr>
              <w:pStyle w:val="TableParagraph"/>
              <w:spacing w:before="251"/>
            </w:pPr>
            <w:r>
              <w:rPr>
                <w:color w:val="1F1C52"/>
                <w:spacing w:val="-2"/>
              </w:rPr>
              <w:t>SS.912.AA.3.10</w:t>
            </w:r>
          </w:p>
        </w:tc>
        <w:tc>
          <w:tcPr>
            <w:tcW w:w="6991" w:type="dxa"/>
          </w:tcPr>
          <w:p w14:paraId="2726FEDB" w14:textId="77777777" w:rsidR="00D7663B" w:rsidRDefault="00EE0066">
            <w:pPr>
              <w:pStyle w:val="TableParagraph"/>
              <w:spacing w:line="249" w:lineRule="exact"/>
              <w:ind w:left="107"/>
            </w:pPr>
            <w:r>
              <w:rPr>
                <w:color w:val="1F1C52"/>
              </w:rPr>
              <w:t>Describe</w:t>
            </w:r>
            <w:r>
              <w:rPr>
                <w:color w:val="1F1C52"/>
                <w:spacing w:val="-9"/>
              </w:rPr>
              <w:t xml:space="preserve"> </w:t>
            </w:r>
            <w:r>
              <w:rPr>
                <w:color w:val="1F1C52"/>
              </w:rPr>
              <w:t>the</w:t>
            </w:r>
            <w:r>
              <w:rPr>
                <w:color w:val="1F1C52"/>
                <w:spacing w:val="-4"/>
              </w:rPr>
              <w:t xml:space="preserve"> </w:t>
            </w:r>
            <w:r>
              <w:rPr>
                <w:color w:val="1F1C52"/>
              </w:rPr>
              <w:t>Harlem</w:t>
            </w:r>
            <w:r>
              <w:rPr>
                <w:color w:val="1F1C52"/>
                <w:spacing w:val="-6"/>
              </w:rPr>
              <w:t xml:space="preserve"> </w:t>
            </w:r>
            <w:r>
              <w:rPr>
                <w:color w:val="1F1C52"/>
              </w:rPr>
              <w:t>Renaissance</w:t>
            </w:r>
            <w:r>
              <w:rPr>
                <w:color w:val="1F1C52"/>
                <w:spacing w:val="-4"/>
              </w:rPr>
              <w:t xml:space="preserve"> </w:t>
            </w:r>
            <w:r>
              <w:rPr>
                <w:color w:val="1F1C52"/>
              </w:rPr>
              <w:t>and</w:t>
            </w:r>
            <w:r>
              <w:rPr>
                <w:color w:val="1F1C52"/>
                <w:spacing w:val="-7"/>
              </w:rPr>
              <w:t xml:space="preserve"> </w:t>
            </w:r>
            <w:r>
              <w:rPr>
                <w:color w:val="1F1C52"/>
              </w:rPr>
              <w:t>examine</w:t>
            </w:r>
            <w:r>
              <w:rPr>
                <w:color w:val="1F1C52"/>
                <w:spacing w:val="-4"/>
              </w:rPr>
              <w:t xml:space="preserve"> </w:t>
            </w:r>
            <w:r>
              <w:rPr>
                <w:color w:val="1F1C52"/>
              </w:rPr>
              <w:t>contributions</w:t>
            </w:r>
            <w:r>
              <w:rPr>
                <w:color w:val="1F1C52"/>
                <w:spacing w:val="-4"/>
              </w:rPr>
              <w:t xml:space="preserve"> </w:t>
            </w:r>
            <w:r>
              <w:rPr>
                <w:color w:val="1F1C52"/>
              </w:rPr>
              <w:t>from</w:t>
            </w:r>
            <w:r>
              <w:rPr>
                <w:color w:val="1F1C52"/>
                <w:spacing w:val="-13"/>
              </w:rPr>
              <w:t xml:space="preserve"> </w:t>
            </w:r>
            <w:r>
              <w:rPr>
                <w:color w:val="1F1C52"/>
                <w:spacing w:val="-2"/>
              </w:rPr>
              <w:t>African</w:t>
            </w:r>
          </w:p>
          <w:p w14:paraId="2726FEDC" w14:textId="77777777" w:rsidR="00D7663B" w:rsidRDefault="00EE0066">
            <w:pPr>
              <w:pStyle w:val="TableParagraph"/>
              <w:spacing w:line="252" w:lineRule="exact"/>
              <w:ind w:left="107" w:right="138"/>
            </w:pPr>
            <w:r>
              <w:rPr>
                <w:color w:val="1F1C52"/>
              </w:rPr>
              <w:t>American</w:t>
            </w:r>
            <w:r>
              <w:rPr>
                <w:color w:val="1F1C52"/>
                <w:spacing w:val="-3"/>
              </w:rPr>
              <w:t xml:space="preserve"> </w:t>
            </w:r>
            <w:r>
              <w:rPr>
                <w:color w:val="1F1C52"/>
              </w:rPr>
              <w:t>artists,</w:t>
            </w:r>
            <w:r>
              <w:rPr>
                <w:color w:val="1F1C52"/>
                <w:spacing w:val="-6"/>
              </w:rPr>
              <w:t xml:space="preserve"> </w:t>
            </w:r>
            <w:r>
              <w:rPr>
                <w:color w:val="1F1C52"/>
              </w:rPr>
              <w:t>musicians</w:t>
            </w:r>
            <w:r>
              <w:rPr>
                <w:color w:val="1F1C52"/>
                <w:spacing w:val="-5"/>
              </w:rPr>
              <w:t xml:space="preserve"> </w:t>
            </w:r>
            <w:r>
              <w:rPr>
                <w:color w:val="1F1C52"/>
              </w:rPr>
              <w:t>and</w:t>
            </w:r>
            <w:r>
              <w:rPr>
                <w:color w:val="1F1C52"/>
                <w:spacing w:val="-3"/>
              </w:rPr>
              <w:t xml:space="preserve"> </w:t>
            </w:r>
            <w:r>
              <w:rPr>
                <w:color w:val="1F1C52"/>
              </w:rPr>
              <w:t>writers</w:t>
            </w:r>
            <w:r>
              <w:rPr>
                <w:color w:val="1F1C52"/>
                <w:spacing w:val="-5"/>
              </w:rPr>
              <w:t xml:space="preserve"> </w:t>
            </w:r>
            <w:r>
              <w:rPr>
                <w:color w:val="1F1C52"/>
              </w:rPr>
              <w:t>and</w:t>
            </w:r>
            <w:r>
              <w:rPr>
                <w:color w:val="1F1C52"/>
                <w:spacing w:val="-6"/>
              </w:rPr>
              <w:t xml:space="preserve"> </w:t>
            </w:r>
            <w:r>
              <w:rPr>
                <w:color w:val="1F1C52"/>
              </w:rPr>
              <w:t>their</w:t>
            </w:r>
            <w:r>
              <w:rPr>
                <w:color w:val="1F1C52"/>
                <w:spacing w:val="-5"/>
              </w:rPr>
              <w:t xml:space="preserve"> </w:t>
            </w:r>
            <w:r>
              <w:rPr>
                <w:color w:val="1F1C52"/>
              </w:rPr>
              <w:t>lasting</w:t>
            </w:r>
            <w:r>
              <w:rPr>
                <w:color w:val="1F1C52"/>
                <w:spacing w:val="-3"/>
              </w:rPr>
              <w:t xml:space="preserve"> </w:t>
            </w:r>
            <w:r>
              <w:rPr>
                <w:color w:val="1F1C52"/>
              </w:rPr>
              <w:t>influence</w:t>
            </w:r>
            <w:r>
              <w:rPr>
                <w:color w:val="1F1C52"/>
                <w:spacing w:val="-3"/>
              </w:rPr>
              <w:t xml:space="preserve"> </w:t>
            </w:r>
            <w:r>
              <w:rPr>
                <w:color w:val="1F1C52"/>
              </w:rPr>
              <w:t>on American culture.</w:t>
            </w:r>
          </w:p>
        </w:tc>
      </w:tr>
      <w:tr w:rsidR="00D7663B" w14:paraId="2726FEE0" w14:textId="77777777">
        <w:trPr>
          <w:trHeight w:val="760"/>
        </w:trPr>
        <w:tc>
          <w:tcPr>
            <w:tcW w:w="1913" w:type="dxa"/>
          </w:tcPr>
          <w:p w14:paraId="2726FEDE" w14:textId="77777777" w:rsidR="00D7663B" w:rsidRDefault="00EE0066">
            <w:pPr>
              <w:pStyle w:val="TableParagraph"/>
              <w:spacing w:before="253"/>
            </w:pPr>
            <w:r>
              <w:rPr>
                <w:color w:val="1F1C52"/>
                <w:spacing w:val="-2"/>
              </w:rPr>
              <w:t>SS.912.AA.3.11</w:t>
            </w:r>
          </w:p>
        </w:tc>
        <w:tc>
          <w:tcPr>
            <w:tcW w:w="6991" w:type="dxa"/>
          </w:tcPr>
          <w:p w14:paraId="2726FEDF" w14:textId="77777777" w:rsidR="00D7663B" w:rsidRDefault="00EE0066">
            <w:pPr>
              <w:pStyle w:val="TableParagraph"/>
              <w:spacing w:line="252" w:lineRule="exact"/>
              <w:ind w:left="107" w:right="138"/>
            </w:pPr>
            <w:r>
              <w:rPr>
                <w:color w:val="1F1C52"/>
              </w:rPr>
              <w:t>Examine and analyze the impact and achievements of</w:t>
            </w:r>
            <w:r>
              <w:rPr>
                <w:color w:val="1F1C52"/>
                <w:spacing w:val="-1"/>
              </w:rPr>
              <w:t xml:space="preserve"> </w:t>
            </w:r>
            <w:r>
              <w:rPr>
                <w:color w:val="1F1C52"/>
              </w:rPr>
              <w:t>African American women</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5"/>
              </w:rPr>
              <w:t xml:space="preserve"> </w:t>
            </w:r>
            <w:r>
              <w:rPr>
                <w:color w:val="1F1C52"/>
              </w:rPr>
              <w:t>education,</w:t>
            </w:r>
            <w:r>
              <w:rPr>
                <w:color w:val="1F1C52"/>
                <w:spacing w:val="-3"/>
              </w:rPr>
              <w:t xml:space="preserve"> </w:t>
            </w:r>
            <w:r>
              <w:rPr>
                <w:color w:val="1F1C52"/>
              </w:rPr>
              <w:t>journalism,</w:t>
            </w:r>
            <w:r>
              <w:rPr>
                <w:color w:val="1F1C52"/>
                <w:spacing w:val="-3"/>
              </w:rPr>
              <w:t xml:space="preserve"> </w:t>
            </w:r>
            <w:r>
              <w:rPr>
                <w:color w:val="1F1C52"/>
              </w:rPr>
              <w:t>science,</w:t>
            </w:r>
            <w:r>
              <w:rPr>
                <w:color w:val="1F1C52"/>
                <w:spacing w:val="-6"/>
              </w:rPr>
              <w:t xml:space="preserve"> </w:t>
            </w:r>
            <w:r>
              <w:rPr>
                <w:color w:val="1F1C52"/>
              </w:rPr>
              <w:t>industry,</w:t>
            </w:r>
            <w:r>
              <w:rPr>
                <w:color w:val="1F1C52"/>
                <w:spacing w:val="-6"/>
              </w:rPr>
              <w:t xml:space="preserve"> </w:t>
            </w:r>
            <w:r>
              <w:rPr>
                <w:color w:val="1F1C52"/>
              </w:rPr>
              <w:t>the</w:t>
            </w:r>
            <w:r>
              <w:rPr>
                <w:color w:val="1F1C52"/>
                <w:spacing w:val="-3"/>
              </w:rPr>
              <w:t xml:space="preserve"> </w:t>
            </w:r>
            <w:r>
              <w:rPr>
                <w:color w:val="1F1C52"/>
              </w:rPr>
              <w:t>arts,</w:t>
            </w:r>
            <w:r>
              <w:rPr>
                <w:color w:val="1F1C52"/>
                <w:spacing w:val="-3"/>
              </w:rPr>
              <w:t xml:space="preserve"> </w:t>
            </w:r>
            <w:r>
              <w:rPr>
                <w:color w:val="1F1C52"/>
              </w:rPr>
              <w:t>and as writers and orators in the 20th century.</w:t>
            </w:r>
          </w:p>
        </w:tc>
      </w:tr>
      <w:tr w:rsidR="00D7663B" w14:paraId="2726FEE5" w14:textId="77777777">
        <w:trPr>
          <w:trHeight w:val="1012"/>
        </w:trPr>
        <w:tc>
          <w:tcPr>
            <w:tcW w:w="1913" w:type="dxa"/>
          </w:tcPr>
          <w:p w14:paraId="2726FEE1" w14:textId="77777777" w:rsidR="00D7663B" w:rsidRDefault="00D7663B">
            <w:pPr>
              <w:pStyle w:val="TableParagraph"/>
              <w:spacing w:before="124"/>
              <w:ind w:left="0"/>
            </w:pPr>
          </w:p>
          <w:p w14:paraId="2726FEE2" w14:textId="77777777" w:rsidR="00D7663B" w:rsidRDefault="00EE0066">
            <w:pPr>
              <w:pStyle w:val="TableParagraph"/>
            </w:pPr>
            <w:r>
              <w:rPr>
                <w:color w:val="1F1C52"/>
                <w:spacing w:val="-2"/>
              </w:rPr>
              <w:t>SS.912.AA.3.12</w:t>
            </w:r>
          </w:p>
        </w:tc>
        <w:tc>
          <w:tcPr>
            <w:tcW w:w="6991" w:type="dxa"/>
          </w:tcPr>
          <w:p w14:paraId="2726FEE3" w14:textId="77777777" w:rsidR="00D7663B" w:rsidRDefault="00EE0066">
            <w:pPr>
              <w:pStyle w:val="TableParagraph"/>
              <w:ind w:left="107" w:right="138"/>
            </w:pPr>
            <w:r>
              <w:rPr>
                <w:color w:val="1F1C52"/>
              </w:rPr>
              <w:t>Analyze the impact and contributions of African</w:t>
            </w:r>
            <w:r>
              <w:rPr>
                <w:color w:val="1F1C52"/>
                <w:spacing w:val="-5"/>
              </w:rPr>
              <w:t xml:space="preserve"> </w:t>
            </w:r>
            <w:r>
              <w:rPr>
                <w:color w:val="1F1C52"/>
              </w:rPr>
              <w:t>American role models as inventors,</w:t>
            </w:r>
            <w:r>
              <w:rPr>
                <w:color w:val="1F1C52"/>
                <w:spacing w:val="-3"/>
              </w:rPr>
              <w:t xml:space="preserve"> </w:t>
            </w:r>
            <w:r>
              <w:rPr>
                <w:color w:val="1F1C52"/>
              </w:rPr>
              <w:t>scientists,</w:t>
            </w:r>
            <w:r>
              <w:rPr>
                <w:color w:val="1F1C52"/>
                <w:spacing w:val="-6"/>
              </w:rPr>
              <w:t xml:space="preserve"> </w:t>
            </w:r>
            <w:r>
              <w:rPr>
                <w:color w:val="1F1C52"/>
              </w:rPr>
              <w:t>industrialist,</w:t>
            </w:r>
            <w:r>
              <w:rPr>
                <w:color w:val="1F1C52"/>
                <w:spacing w:val="-6"/>
              </w:rPr>
              <w:t xml:space="preserve"> </w:t>
            </w:r>
            <w:r>
              <w:rPr>
                <w:color w:val="1F1C52"/>
              </w:rPr>
              <w:t>educators,</w:t>
            </w:r>
            <w:r>
              <w:rPr>
                <w:color w:val="1F1C52"/>
                <w:spacing w:val="-6"/>
              </w:rPr>
              <w:t xml:space="preserve"> </w:t>
            </w:r>
            <w:r>
              <w:rPr>
                <w:color w:val="1F1C52"/>
              </w:rPr>
              <w:t>artists,</w:t>
            </w:r>
            <w:r>
              <w:rPr>
                <w:color w:val="1F1C52"/>
                <w:spacing w:val="-6"/>
              </w:rPr>
              <w:t xml:space="preserve"> </w:t>
            </w:r>
            <w:r>
              <w:rPr>
                <w:color w:val="1F1C52"/>
              </w:rPr>
              <w:t>athletes,</w:t>
            </w:r>
            <w:r>
              <w:rPr>
                <w:color w:val="1F1C52"/>
                <w:spacing w:val="-3"/>
              </w:rPr>
              <w:t xml:space="preserve"> </w:t>
            </w:r>
            <w:r>
              <w:rPr>
                <w:color w:val="1F1C52"/>
              </w:rPr>
              <w:t>politicians</w:t>
            </w:r>
            <w:r>
              <w:rPr>
                <w:color w:val="1F1C52"/>
                <w:spacing w:val="-5"/>
              </w:rPr>
              <w:t xml:space="preserve"> </w:t>
            </w:r>
            <w:r>
              <w:rPr>
                <w:color w:val="1F1C52"/>
              </w:rPr>
              <w:t>and physicians in the 19th and early</w:t>
            </w:r>
            <w:r>
              <w:rPr>
                <w:color w:val="1F1C52"/>
                <w:spacing w:val="-1"/>
              </w:rPr>
              <w:t xml:space="preserve"> </w:t>
            </w:r>
            <w:r>
              <w:rPr>
                <w:color w:val="1F1C52"/>
              </w:rPr>
              <w:t>20th centuries and</w:t>
            </w:r>
            <w:r>
              <w:rPr>
                <w:color w:val="1F1C52"/>
                <w:spacing w:val="-1"/>
              </w:rPr>
              <w:t xml:space="preserve"> </w:t>
            </w:r>
            <w:r>
              <w:rPr>
                <w:color w:val="1F1C52"/>
              </w:rPr>
              <w:t>explain</w:t>
            </w:r>
            <w:r>
              <w:rPr>
                <w:color w:val="1F1C52"/>
                <w:spacing w:val="-1"/>
              </w:rPr>
              <w:t xml:space="preserve"> </w:t>
            </w:r>
            <w:r>
              <w:rPr>
                <w:color w:val="1F1C52"/>
              </w:rPr>
              <w:t>the significance</w:t>
            </w:r>
          </w:p>
          <w:p w14:paraId="2726FEE4" w14:textId="77777777" w:rsidR="00D7663B" w:rsidRDefault="00EE0066">
            <w:pPr>
              <w:pStyle w:val="TableParagraph"/>
              <w:spacing w:line="235" w:lineRule="exact"/>
              <w:ind w:left="107"/>
            </w:pPr>
            <w:r>
              <w:rPr>
                <w:color w:val="1F1C52"/>
              </w:rPr>
              <w:t>of</w:t>
            </w:r>
            <w:r>
              <w:rPr>
                <w:color w:val="1F1C52"/>
                <w:spacing w:val="-3"/>
              </w:rPr>
              <w:t xml:space="preserve"> </w:t>
            </w:r>
            <w:r>
              <w:rPr>
                <w:color w:val="1F1C52"/>
              </w:rPr>
              <w:t>their</w:t>
            </w:r>
            <w:r>
              <w:rPr>
                <w:color w:val="1F1C52"/>
                <w:spacing w:val="-2"/>
              </w:rPr>
              <w:t xml:space="preserve"> </w:t>
            </w:r>
            <w:r>
              <w:rPr>
                <w:color w:val="1F1C52"/>
              </w:rPr>
              <w:t>work</w:t>
            </w:r>
            <w:r>
              <w:rPr>
                <w:color w:val="1F1C52"/>
                <w:spacing w:val="-5"/>
              </w:rPr>
              <w:t xml:space="preserve"> </w:t>
            </w:r>
            <w:r>
              <w:rPr>
                <w:color w:val="1F1C52"/>
              </w:rPr>
              <w:t>on</w:t>
            </w:r>
            <w:r>
              <w:rPr>
                <w:color w:val="1F1C52"/>
                <w:spacing w:val="-14"/>
              </w:rPr>
              <w:t xml:space="preserve"> </w:t>
            </w:r>
            <w:r>
              <w:rPr>
                <w:color w:val="1F1C52"/>
              </w:rPr>
              <w:t>American</w:t>
            </w:r>
            <w:r>
              <w:rPr>
                <w:color w:val="1F1C52"/>
                <w:spacing w:val="-5"/>
              </w:rPr>
              <w:t xml:space="preserve"> </w:t>
            </w:r>
            <w:r>
              <w:rPr>
                <w:color w:val="1F1C52"/>
                <w:spacing w:val="-2"/>
              </w:rPr>
              <w:t>society.</w:t>
            </w:r>
          </w:p>
        </w:tc>
      </w:tr>
      <w:tr w:rsidR="00D7663B" w14:paraId="2726FEE8" w14:textId="77777777">
        <w:trPr>
          <w:trHeight w:val="251"/>
        </w:trPr>
        <w:tc>
          <w:tcPr>
            <w:tcW w:w="1913" w:type="dxa"/>
          </w:tcPr>
          <w:p w14:paraId="2726FEE6" w14:textId="77777777" w:rsidR="00D7663B" w:rsidRDefault="00EE0066">
            <w:pPr>
              <w:pStyle w:val="TableParagraph"/>
              <w:spacing w:line="232" w:lineRule="exact"/>
            </w:pPr>
            <w:r>
              <w:rPr>
                <w:color w:val="1F1C52"/>
                <w:spacing w:val="-2"/>
              </w:rPr>
              <w:t>SS.912.AA.3.13</w:t>
            </w:r>
          </w:p>
        </w:tc>
        <w:tc>
          <w:tcPr>
            <w:tcW w:w="6991" w:type="dxa"/>
          </w:tcPr>
          <w:p w14:paraId="2726FEE7" w14:textId="77777777" w:rsidR="00D7663B" w:rsidRDefault="00EE0066">
            <w:pPr>
              <w:pStyle w:val="TableParagraph"/>
              <w:spacing w:line="232" w:lineRule="exact"/>
              <w:ind w:left="107"/>
            </w:pPr>
            <w:r>
              <w:rPr>
                <w:color w:val="1F1C52"/>
              </w:rPr>
              <w:t>Explain</w:t>
            </w:r>
            <w:r>
              <w:rPr>
                <w:color w:val="1F1C52"/>
                <w:spacing w:val="-5"/>
              </w:rPr>
              <w:t xml:space="preserve"> </w:t>
            </w:r>
            <w:r>
              <w:rPr>
                <w:color w:val="1F1C52"/>
              </w:rPr>
              <w:t>how</w:t>
            </w:r>
            <w:r>
              <w:rPr>
                <w:color w:val="1F1C52"/>
                <w:spacing w:val="-8"/>
              </w:rPr>
              <w:t xml:space="preserve"> </w:t>
            </w:r>
            <w:r>
              <w:rPr>
                <w:color w:val="1F1C52"/>
              </w:rPr>
              <w:t>WWII</w:t>
            </w:r>
            <w:r>
              <w:rPr>
                <w:color w:val="1F1C52"/>
                <w:spacing w:val="-2"/>
              </w:rPr>
              <w:t xml:space="preserve"> </w:t>
            </w:r>
            <w:r>
              <w:rPr>
                <w:color w:val="1F1C52"/>
              </w:rPr>
              <w:t>was</w:t>
            </w:r>
            <w:r>
              <w:rPr>
                <w:color w:val="1F1C52"/>
                <w:spacing w:val="-4"/>
              </w:rPr>
              <w:t xml:space="preserve"> </w:t>
            </w:r>
            <w:r>
              <w:rPr>
                <w:color w:val="1F1C52"/>
              </w:rPr>
              <w:t>an</w:t>
            </w:r>
            <w:r>
              <w:rPr>
                <w:color w:val="1F1C52"/>
                <w:spacing w:val="-5"/>
              </w:rPr>
              <w:t xml:space="preserve"> </w:t>
            </w:r>
            <w:r>
              <w:rPr>
                <w:color w:val="1F1C52"/>
              </w:rPr>
              <w:t>impetus</w:t>
            </w:r>
            <w:r>
              <w:rPr>
                <w:color w:val="1F1C52"/>
                <w:spacing w:val="-3"/>
              </w:rPr>
              <w:t xml:space="preserve"> </w:t>
            </w:r>
            <w:r>
              <w:rPr>
                <w:color w:val="1F1C52"/>
              </w:rPr>
              <w:t>for</w:t>
            </w:r>
            <w:r>
              <w:rPr>
                <w:color w:val="1F1C52"/>
                <w:spacing w:val="-4"/>
              </w:rPr>
              <w:t xml:space="preserve"> </w:t>
            </w:r>
            <w:r>
              <w:rPr>
                <w:color w:val="1F1C52"/>
              </w:rPr>
              <w:t>the</w:t>
            </w:r>
            <w:r>
              <w:rPr>
                <w:color w:val="1F1C52"/>
                <w:spacing w:val="-4"/>
              </w:rPr>
              <w:t xml:space="preserve"> </w:t>
            </w:r>
            <w:r>
              <w:rPr>
                <w:color w:val="1F1C52"/>
              </w:rPr>
              <w:t>modern</w:t>
            </w:r>
            <w:r>
              <w:rPr>
                <w:color w:val="1F1C52"/>
                <w:spacing w:val="-3"/>
              </w:rPr>
              <w:t xml:space="preserve"> </w:t>
            </w:r>
            <w:r>
              <w:rPr>
                <w:color w:val="1F1C52"/>
              </w:rPr>
              <w:t>Civil</w:t>
            </w:r>
            <w:r>
              <w:rPr>
                <w:color w:val="1F1C52"/>
                <w:spacing w:val="-1"/>
              </w:rPr>
              <w:t xml:space="preserve"> </w:t>
            </w:r>
            <w:r>
              <w:rPr>
                <w:color w:val="1F1C52"/>
              </w:rPr>
              <w:t>Rights</w:t>
            </w:r>
            <w:r>
              <w:rPr>
                <w:color w:val="1F1C52"/>
                <w:spacing w:val="-2"/>
              </w:rPr>
              <w:t xml:space="preserve"> Movement.</w:t>
            </w:r>
          </w:p>
        </w:tc>
      </w:tr>
      <w:tr w:rsidR="00D7663B" w14:paraId="2726FEEB" w14:textId="77777777">
        <w:trPr>
          <w:trHeight w:val="505"/>
        </w:trPr>
        <w:tc>
          <w:tcPr>
            <w:tcW w:w="1913" w:type="dxa"/>
          </w:tcPr>
          <w:p w14:paraId="2726FEE9" w14:textId="77777777" w:rsidR="00D7663B" w:rsidRDefault="00EE0066">
            <w:pPr>
              <w:pStyle w:val="TableParagraph"/>
              <w:spacing w:before="125"/>
            </w:pPr>
            <w:r>
              <w:rPr>
                <w:color w:val="1F1C52"/>
                <w:spacing w:val="-2"/>
              </w:rPr>
              <w:t>SS.912.AA.3.14</w:t>
            </w:r>
          </w:p>
        </w:tc>
        <w:tc>
          <w:tcPr>
            <w:tcW w:w="6991" w:type="dxa"/>
          </w:tcPr>
          <w:p w14:paraId="2726FEEA" w14:textId="77777777" w:rsidR="00D7663B" w:rsidRDefault="00EE0066">
            <w:pPr>
              <w:pStyle w:val="TableParagraph"/>
              <w:spacing w:line="254" w:lineRule="exact"/>
              <w:ind w:left="107" w:right="138"/>
            </w:pPr>
            <w:r>
              <w:rPr>
                <w:color w:val="1F1C52"/>
              </w:rPr>
              <w:t>Examine</w:t>
            </w:r>
            <w:r>
              <w:rPr>
                <w:color w:val="1F1C52"/>
                <w:spacing w:val="-5"/>
              </w:rPr>
              <w:t xml:space="preserve"> </w:t>
            </w:r>
            <w:r>
              <w:rPr>
                <w:color w:val="1F1C52"/>
              </w:rPr>
              <w:t>key</w:t>
            </w:r>
            <w:r>
              <w:rPr>
                <w:color w:val="1F1C52"/>
                <w:spacing w:val="-4"/>
              </w:rPr>
              <w:t xml:space="preserve"> </w:t>
            </w:r>
            <w:r>
              <w:rPr>
                <w:color w:val="1F1C52"/>
              </w:rPr>
              <w:t>figures</w:t>
            </w:r>
            <w:r>
              <w:rPr>
                <w:color w:val="1F1C52"/>
                <w:spacing w:val="-6"/>
              </w:rPr>
              <w:t xml:space="preserve"> </w:t>
            </w:r>
            <w:r>
              <w:rPr>
                <w:color w:val="1F1C52"/>
              </w:rPr>
              <w:t>and</w:t>
            </w:r>
            <w:r>
              <w:rPr>
                <w:color w:val="1F1C52"/>
                <w:spacing w:val="-7"/>
              </w:rPr>
              <w:t xml:space="preserve"> </w:t>
            </w:r>
            <w:r>
              <w:rPr>
                <w:color w:val="1F1C52"/>
              </w:rPr>
              <w:t>events</w:t>
            </w:r>
            <w:r>
              <w:rPr>
                <w:color w:val="1F1C52"/>
                <w:spacing w:val="-6"/>
              </w:rPr>
              <w:t xml:space="preserve"> </w:t>
            </w:r>
            <w:r>
              <w:rPr>
                <w:color w:val="1F1C52"/>
              </w:rPr>
              <w:t>from</w:t>
            </w:r>
            <w:r>
              <w:rPr>
                <w:color w:val="1F1C52"/>
                <w:spacing w:val="-3"/>
              </w:rPr>
              <w:t xml:space="preserve"> </w:t>
            </w:r>
            <w:r>
              <w:rPr>
                <w:color w:val="1F1C52"/>
              </w:rPr>
              <w:t>Florida</w:t>
            </w:r>
            <w:r>
              <w:rPr>
                <w:color w:val="1F1C52"/>
                <w:spacing w:val="-6"/>
              </w:rPr>
              <w:t xml:space="preserve"> </w:t>
            </w:r>
            <w:r>
              <w:rPr>
                <w:color w:val="1F1C52"/>
              </w:rPr>
              <w:t>that</w:t>
            </w:r>
            <w:r>
              <w:rPr>
                <w:color w:val="1F1C52"/>
                <w:spacing w:val="-3"/>
              </w:rPr>
              <w:t xml:space="preserve"> </w:t>
            </w:r>
            <w:r>
              <w:rPr>
                <w:color w:val="1F1C52"/>
              </w:rPr>
              <w:t>affected</w:t>
            </w:r>
            <w:r>
              <w:rPr>
                <w:color w:val="1F1C52"/>
                <w:spacing w:val="-14"/>
              </w:rPr>
              <w:t xml:space="preserve"> </w:t>
            </w:r>
            <w:r>
              <w:rPr>
                <w:color w:val="1F1C52"/>
              </w:rPr>
              <w:t xml:space="preserve">African </w:t>
            </w:r>
            <w:r>
              <w:rPr>
                <w:color w:val="1F1C52"/>
                <w:spacing w:val="-2"/>
              </w:rPr>
              <w:t>Americans.</w:t>
            </w:r>
          </w:p>
        </w:tc>
      </w:tr>
      <w:tr w:rsidR="00D7663B" w14:paraId="2726FEEF" w14:textId="77777777">
        <w:trPr>
          <w:trHeight w:val="504"/>
        </w:trPr>
        <w:tc>
          <w:tcPr>
            <w:tcW w:w="1913" w:type="dxa"/>
          </w:tcPr>
          <w:p w14:paraId="2726FEEC" w14:textId="77777777" w:rsidR="00D7663B" w:rsidRDefault="00EE0066">
            <w:pPr>
              <w:pStyle w:val="TableParagraph"/>
              <w:spacing w:before="123"/>
            </w:pPr>
            <w:r>
              <w:rPr>
                <w:color w:val="1F1C52"/>
                <w:spacing w:val="-2"/>
              </w:rPr>
              <w:t>SS.912.AA.4.1</w:t>
            </w:r>
          </w:p>
        </w:tc>
        <w:tc>
          <w:tcPr>
            <w:tcW w:w="6991" w:type="dxa"/>
          </w:tcPr>
          <w:p w14:paraId="2726FEED" w14:textId="77777777" w:rsidR="00D7663B" w:rsidRDefault="00EE0066">
            <w:pPr>
              <w:pStyle w:val="TableParagraph"/>
              <w:spacing w:line="249" w:lineRule="exact"/>
              <w:ind w:left="107"/>
            </w:pPr>
            <w:r>
              <w:rPr>
                <w:color w:val="1F1C52"/>
              </w:rPr>
              <w:t>Analyze</w:t>
            </w:r>
            <w:r>
              <w:rPr>
                <w:color w:val="1F1C52"/>
                <w:spacing w:val="-10"/>
              </w:rPr>
              <w:t xml:space="preserve"> </w:t>
            </w:r>
            <w:r>
              <w:rPr>
                <w:color w:val="1F1C52"/>
              </w:rPr>
              <w:t>the</w:t>
            </w:r>
            <w:r>
              <w:rPr>
                <w:color w:val="1F1C52"/>
                <w:spacing w:val="-5"/>
              </w:rPr>
              <w:t xml:space="preserve"> </w:t>
            </w:r>
            <w:r>
              <w:rPr>
                <w:color w:val="1F1C52"/>
              </w:rPr>
              <w:t>influences</w:t>
            </w:r>
            <w:r>
              <w:rPr>
                <w:color w:val="1F1C52"/>
                <w:spacing w:val="-5"/>
              </w:rPr>
              <w:t xml:space="preserve"> </w:t>
            </w:r>
            <w:r>
              <w:rPr>
                <w:color w:val="1F1C52"/>
              </w:rPr>
              <w:t>and</w:t>
            </w:r>
            <w:r>
              <w:rPr>
                <w:color w:val="1F1C52"/>
                <w:spacing w:val="-8"/>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7"/>
              </w:rPr>
              <w:t xml:space="preserve"> </w:t>
            </w:r>
            <w:r>
              <w:rPr>
                <w:color w:val="1F1C52"/>
                <w:spacing w:val="-2"/>
              </w:rPr>
              <w:t>musical</w:t>
            </w:r>
          </w:p>
          <w:p w14:paraId="2726FEEE" w14:textId="77777777" w:rsidR="00D7663B" w:rsidRDefault="00EE0066">
            <w:pPr>
              <w:pStyle w:val="TableParagraph"/>
              <w:spacing w:before="1" w:line="233" w:lineRule="exact"/>
              <w:ind w:left="107"/>
            </w:pPr>
            <w:r>
              <w:rPr>
                <w:color w:val="1F1C52"/>
                <w:spacing w:val="-2"/>
              </w:rPr>
              <w:t>pioneers.</w:t>
            </w:r>
          </w:p>
        </w:tc>
      </w:tr>
      <w:tr w:rsidR="00D7663B" w14:paraId="2726FEF2" w14:textId="77777777">
        <w:trPr>
          <w:trHeight w:val="253"/>
        </w:trPr>
        <w:tc>
          <w:tcPr>
            <w:tcW w:w="1913" w:type="dxa"/>
          </w:tcPr>
          <w:p w14:paraId="2726FEF0" w14:textId="77777777" w:rsidR="00D7663B" w:rsidRDefault="00EE0066">
            <w:pPr>
              <w:pStyle w:val="TableParagraph"/>
              <w:spacing w:line="234" w:lineRule="exact"/>
            </w:pPr>
            <w:r>
              <w:rPr>
                <w:color w:val="1F1C52"/>
                <w:spacing w:val="-2"/>
              </w:rPr>
              <w:t>SS.912.AA.4.2</w:t>
            </w:r>
          </w:p>
        </w:tc>
        <w:tc>
          <w:tcPr>
            <w:tcW w:w="6991" w:type="dxa"/>
          </w:tcPr>
          <w:p w14:paraId="2726FEF1" w14:textId="77777777" w:rsidR="00D7663B" w:rsidRDefault="00EE0066">
            <w:pPr>
              <w:pStyle w:val="TableParagraph"/>
              <w:spacing w:line="234"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and</w:t>
            </w:r>
            <w:r>
              <w:rPr>
                <w:color w:val="1F1C52"/>
                <w:spacing w:val="-7"/>
              </w:rPr>
              <w:t xml:space="preserve"> </w:t>
            </w:r>
            <w:r>
              <w:rPr>
                <w:color w:val="1F1C52"/>
              </w:rPr>
              <w:t>contributions</w:t>
            </w:r>
            <w:r>
              <w:rPr>
                <w:color w:val="1F1C52"/>
                <w:spacing w:val="-4"/>
              </w:rPr>
              <w:t xml:space="preserve"> </w:t>
            </w:r>
            <w:r>
              <w:rPr>
                <w:color w:val="1F1C52"/>
              </w:rPr>
              <w:t>of</w:t>
            </w:r>
            <w:r>
              <w:rPr>
                <w:color w:val="1F1C52"/>
                <w:spacing w:val="-13"/>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to</w:t>
            </w:r>
            <w:r>
              <w:rPr>
                <w:color w:val="1F1C52"/>
                <w:spacing w:val="-6"/>
              </w:rPr>
              <w:t xml:space="preserve"> </w:t>
            </w:r>
            <w:r>
              <w:rPr>
                <w:color w:val="1F1C52"/>
                <w:spacing w:val="-2"/>
              </w:rPr>
              <w:t>film.</w:t>
            </w:r>
          </w:p>
        </w:tc>
      </w:tr>
      <w:tr w:rsidR="00D7663B" w14:paraId="2726FEF5" w14:textId="77777777">
        <w:trPr>
          <w:trHeight w:val="505"/>
        </w:trPr>
        <w:tc>
          <w:tcPr>
            <w:tcW w:w="1913" w:type="dxa"/>
          </w:tcPr>
          <w:p w14:paraId="2726FEF3" w14:textId="77777777" w:rsidR="00D7663B" w:rsidRDefault="00EE0066">
            <w:pPr>
              <w:pStyle w:val="TableParagraph"/>
              <w:spacing w:before="125"/>
            </w:pPr>
            <w:r>
              <w:rPr>
                <w:color w:val="1F1C52"/>
                <w:spacing w:val="-2"/>
              </w:rPr>
              <w:t>SS.912.AA.4.3</w:t>
            </w:r>
          </w:p>
        </w:tc>
        <w:tc>
          <w:tcPr>
            <w:tcW w:w="6991" w:type="dxa"/>
          </w:tcPr>
          <w:p w14:paraId="2726FEF4" w14:textId="77777777" w:rsidR="00D7663B" w:rsidRDefault="00EE0066">
            <w:pPr>
              <w:pStyle w:val="TableParagraph"/>
              <w:spacing w:line="252" w:lineRule="exact"/>
              <w:ind w:left="107" w:right="138"/>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4"/>
              </w:rPr>
              <w:t xml:space="preserve"> </w:t>
            </w:r>
            <w:r>
              <w:rPr>
                <w:color w:val="1F1C52"/>
              </w:rPr>
              <w:t>of African Americans during military service from 1954 to present.</w:t>
            </w:r>
          </w:p>
        </w:tc>
      </w:tr>
      <w:tr w:rsidR="00D7663B" w14:paraId="2726FEF9" w14:textId="77777777">
        <w:trPr>
          <w:trHeight w:val="506"/>
        </w:trPr>
        <w:tc>
          <w:tcPr>
            <w:tcW w:w="1913" w:type="dxa"/>
          </w:tcPr>
          <w:p w14:paraId="2726FEF6" w14:textId="77777777" w:rsidR="00D7663B" w:rsidRDefault="00EE0066">
            <w:pPr>
              <w:pStyle w:val="TableParagraph"/>
              <w:spacing w:before="125"/>
            </w:pPr>
            <w:r>
              <w:rPr>
                <w:color w:val="1F1C52"/>
                <w:spacing w:val="-2"/>
              </w:rPr>
              <w:t>SS.912.AA.4.4</w:t>
            </w:r>
          </w:p>
        </w:tc>
        <w:tc>
          <w:tcPr>
            <w:tcW w:w="6991" w:type="dxa"/>
          </w:tcPr>
          <w:p w14:paraId="2726FEF7" w14:textId="77777777" w:rsidR="00D7663B" w:rsidRDefault="00EE0066">
            <w:pPr>
              <w:pStyle w:val="TableParagraph"/>
              <w:spacing w:line="251"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course,</w:t>
            </w:r>
            <w:r>
              <w:rPr>
                <w:color w:val="1F1C52"/>
                <w:spacing w:val="-3"/>
              </w:rPr>
              <w:t xml:space="preserve"> </w:t>
            </w:r>
            <w:proofErr w:type="gramStart"/>
            <w:r>
              <w:rPr>
                <w:color w:val="1F1C52"/>
              </w:rPr>
              <w:t>consequence</w:t>
            </w:r>
            <w:proofErr w:type="gramEnd"/>
            <w:r>
              <w:rPr>
                <w:color w:val="1F1C52"/>
                <w:spacing w:val="-5"/>
              </w:rPr>
              <w:t xml:space="preserve"> </w:t>
            </w:r>
            <w:r>
              <w:rPr>
                <w:color w:val="1F1C52"/>
              </w:rPr>
              <w:t>and</w:t>
            </w:r>
            <w:r>
              <w:rPr>
                <w:color w:val="1F1C52"/>
                <w:spacing w:val="-6"/>
              </w:rPr>
              <w:t xml:space="preserve"> </w:t>
            </w:r>
            <w:r>
              <w:rPr>
                <w:color w:val="1F1C52"/>
              </w:rPr>
              <w:t>influence</w:t>
            </w:r>
            <w:r>
              <w:rPr>
                <w:color w:val="1F1C52"/>
                <w:spacing w:val="-4"/>
              </w:rPr>
              <w:t xml:space="preserve"> </w:t>
            </w:r>
            <w:r>
              <w:rPr>
                <w:color w:val="1F1C52"/>
              </w:rPr>
              <w:t>of</w:t>
            </w:r>
            <w:r>
              <w:rPr>
                <w:color w:val="1F1C52"/>
                <w:spacing w:val="-2"/>
              </w:rPr>
              <w:t xml:space="preserve"> </w:t>
            </w:r>
            <w:proofErr w:type="gramStart"/>
            <w:r>
              <w:rPr>
                <w:color w:val="1F1C52"/>
              </w:rPr>
              <w:t>the</w:t>
            </w:r>
            <w:r>
              <w:rPr>
                <w:color w:val="1F1C52"/>
                <w:spacing w:val="-5"/>
              </w:rPr>
              <w:t xml:space="preserve"> </w:t>
            </w:r>
            <w:r>
              <w:rPr>
                <w:color w:val="1F1C52"/>
              </w:rPr>
              <w:t>modern</w:t>
            </w:r>
            <w:proofErr w:type="gramEnd"/>
            <w:r>
              <w:rPr>
                <w:color w:val="1F1C52"/>
                <w:spacing w:val="-3"/>
              </w:rPr>
              <w:t xml:space="preserve"> </w:t>
            </w:r>
            <w:r>
              <w:rPr>
                <w:color w:val="1F1C52"/>
              </w:rPr>
              <w:t>Civil</w:t>
            </w:r>
            <w:r>
              <w:rPr>
                <w:color w:val="1F1C52"/>
                <w:spacing w:val="-2"/>
              </w:rPr>
              <w:t xml:space="preserve"> Rights</w:t>
            </w:r>
          </w:p>
          <w:p w14:paraId="2726FEF8" w14:textId="77777777" w:rsidR="00D7663B" w:rsidRDefault="00EE0066">
            <w:pPr>
              <w:pStyle w:val="TableParagraph"/>
              <w:spacing w:line="235" w:lineRule="exact"/>
              <w:ind w:left="107"/>
            </w:pPr>
            <w:r>
              <w:rPr>
                <w:color w:val="1F1C52"/>
                <w:spacing w:val="-2"/>
              </w:rPr>
              <w:t>Movement.</w:t>
            </w:r>
          </w:p>
        </w:tc>
      </w:tr>
      <w:tr w:rsidR="00D7663B" w14:paraId="2726FEFC" w14:textId="77777777">
        <w:trPr>
          <w:trHeight w:val="506"/>
        </w:trPr>
        <w:tc>
          <w:tcPr>
            <w:tcW w:w="1913" w:type="dxa"/>
          </w:tcPr>
          <w:p w14:paraId="2726FEFA" w14:textId="77777777" w:rsidR="00D7663B" w:rsidRDefault="00EE0066">
            <w:pPr>
              <w:pStyle w:val="TableParagraph"/>
              <w:spacing w:before="125"/>
            </w:pPr>
            <w:r>
              <w:rPr>
                <w:color w:val="1F1C52"/>
                <w:spacing w:val="-2"/>
              </w:rPr>
              <w:t>SS.912.AA.4.5</w:t>
            </w:r>
          </w:p>
        </w:tc>
        <w:tc>
          <w:tcPr>
            <w:tcW w:w="6991" w:type="dxa"/>
          </w:tcPr>
          <w:p w14:paraId="2726FEFB" w14:textId="77777777" w:rsidR="00D7663B" w:rsidRDefault="00EE0066">
            <w:pPr>
              <w:pStyle w:val="TableParagraph"/>
              <w:spacing w:line="252" w:lineRule="exact"/>
              <w:ind w:left="107" w:right="138"/>
            </w:pPr>
            <w:r>
              <w:rPr>
                <w:color w:val="1F1C52"/>
              </w:rPr>
              <w:t>Compare</w:t>
            </w:r>
            <w:r>
              <w:rPr>
                <w:color w:val="1F1C52"/>
                <w:spacing w:val="-6"/>
              </w:rPr>
              <w:t xml:space="preserve"> </w:t>
            </w:r>
            <w:r>
              <w:rPr>
                <w:color w:val="1F1C52"/>
              </w:rPr>
              <w:t>differing</w:t>
            </w:r>
            <w:r>
              <w:rPr>
                <w:color w:val="1F1C52"/>
                <w:spacing w:val="-6"/>
              </w:rPr>
              <w:t xml:space="preserve"> </w:t>
            </w:r>
            <w:r>
              <w:rPr>
                <w:color w:val="1F1C52"/>
              </w:rPr>
              <w:t>organizational</w:t>
            </w:r>
            <w:r>
              <w:rPr>
                <w:color w:val="1F1C52"/>
                <w:spacing w:val="-8"/>
              </w:rPr>
              <w:t xml:space="preserve"> </w:t>
            </w:r>
            <w:r>
              <w:rPr>
                <w:color w:val="1F1C52"/>
              </w:rPr>
              <w:t>approaches</w:t>
            </w:r>
            <w:r>
              <w:rPr>
                <w:color w:val="1F1C52"/>
                <w:spacing w:val="-8"/>
              </w:rPr>
              <w:t xml:space="preserve"> </w:t>
            </w:r>
            <w:r>
              <w:rPr>
                <w:color w:val="1F1C52"/>
              </w:rPr>
              <w:t>to</w:t>
            </w:r>
            <w:r>
              <w:rPr>
                <w:color w:val="1F1C52"/>
                <w:spacing w:val="-6"/>
              </w:rPr>
              <w:t xml:space="preserve"> </w:t>
            </w:r>
            <w:r>
              <w:rPr>
                <w:color w:val="1F1C52"/>
              </w:rPr>
              <w:t>achieving</w:t>
            </w:r>
            <w:r>
              <w:rPr>
                <w:color w:val="1F1C52"/>
                <w:spacing w:val="-6"/>
              </w:rPr>
              <w:t xml:space="preserve"> </w:t>
            </w:r>
            <w:r>
              <w:rPr>
                <w:color w:val="1F1C52"/>
              </w:rPr>
              <w:t>equality</w:t>
            </w:r>
            <w:r>
              <w:rPr>
                <w:color w:val="1F1C52"/>
                <w:spacing w:val="-6"/>
              </w:rPr>
              <w:t xml:space="preserve"> </w:t>
            </w:r>
            <w:r>
              <w:rPr>
                <w:color w:val="1F1C52"/>
              </w:rPr>
              <w:t xml:space="preserve">in </w:t>
            </w:r>
            <w:r>
              <w:rPr>
                <w:color w:val="1F1C52"/>
                <w:spacing w:val="-2"/>
              </w:rPr>
              <w:t>America.</w:t>
            </w:r>
          </w:p>
        </w:tc>
      </w:tr>
      <w:tr w:rsidR="00D7663B" w14:paraId="2726FEFF" w14:textId="77777777">
        <w:trPr>
          <w:trHeight w:val="251"/>
        </w:trPr>
        <w:tc>
          <w:tcPr>
            <w:tcW w:w="1913" w:type="dxa"/>
          </w:tcPr>
          <w:p w14:paraId="2726FEFD" w14:textId="77777777" w:rsidR="00D7663B" w:rsidRDefault="00EE0066">
            <w:pPr>
              <w:pStyle w:val="TableParagraph"/>
              <w:spacing w:line="232" w:lineRule="exact"/>
            </w:pPr>
            <w:r>
              <w:rPr>
                <w:color w:val="1F1C52"/>
                <w:spacing w:val="-2"/>
              </w:rPr>
              <w:t>SS.912.AA.4.6</w:t>
            </w:r>
          </w:p>
        </w:tc>
        <w:tc>
          <w:tcPr>
            <w:tcW w:w="6991" w:type="dxa"/>
          </w:tcPr>
          <w:p w14:paraId="2726FEFE"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organizational</w:t>
            </w:r>
            <w:r>
              <w:rPr>
                <w:color w:val="1F1C52"/>
                <w:spacing w:val="-3"/>
              </w:rPr>
              <w:t xml:space="preserve"> </w:t>
            </w:r>
            <w:r>
              <w:rPr>
                <w:color w:val="1F1C52"/>
              </w:rPr>
              <w:t>approaches</w:t>
            </w:r>
            <w:r>
              <w:rPr>
                <w:color w:val="1F1C52"/>
                <w:spacing w:val="-6"/>
              </w:rPr>
              <w:t xml:space="preserve"> </w:t>
            </w:r>
            <w:r>
              <w:rPr>
                <w:color w:val="1F1C52"/>
              </w:rPr>
              <w:t>to</w:t>
            </w:r>
            <w:r>
              <w:rPr>
                <w:color w:val="1F1C52"/>
                <w:spacing w:val="-6"/>
              </w:rPr>
              <w:t xml:space="preserve"> </w:t>
            </w:r>
            <w:r>
              <w:rPr>
                <w:color w:val="1F1C52"/>
              </w:rPr>
              <w:t>resisting</w:t>
            </w:r>
            <w:r>
              <w:rPr>
                <w:color w:val="1F1C52"/>
                <w:spacing w:val="-7"/>
              </w:rPr>
              <w:t xml:space="preserve"> </w:t>
            </w:r>
            <w:r>
              <w:rPr>
                <w:color w:val="1F1C52"/>
              </w:rPr>
              <w:t>equality</w:t>
            </w:r>
            <w:r>
              <w:rPr>
                <w:color w:val="1F1C52"/>
                <w:spacing w:val="-3"/>
              </w:rPr>
              <w:t xml:space="preserve"> </w:t>
            </w:r>
            <w:r>
              <w:rPr>
                <w:color w:val="1F1C52"/>
              </w:rPr>
              <w:t>in</w:t>
            </w:r>
            <w:r>
              <w:rPr>
                <w:color w:val="1F1C52"/>
                <w:spacing w:val="-15"/>
              </w:rPr>
              <w:t xml:space="preserve"> </w:t>
            </w:r>
            <w:r>
              <w:rPr>
                <w:color w:val="1F1C52"/>
                <w:spacing w:val="-2"/>
              </w:rPr>
              <w:t>America.</w:t>
            </w:r>
          </w:p>
        </w:tc>
      </w:tr>
      <w:tr w:rsidR="00D7663B" w14:paraId="2726FF02" w14:textId="77777777">
        <w:trPr>
          <w:trHeight w:val="506"/>
        </w:trPr>
        <w:tc>
          <w:tcPr>
            <w:tcW w:w="1913" w:type="dxa"/>
          </w:tcPr>
          <w:p w14:paraId="2726FF00" w14:textId="77777777" w:rsidR="00D7663B" w:rsidRDefault="00EE0066">
            <w:pPr>
              <w:pStyle w:val="TableParagraph"/>
              <w:spacing w:before="125"/>
            </w:pPr>
            <w:r>
              <w:rPr>
                <w:color w:val="1F1C52"/>
                <w:spacing w:val="-2"/>
              </w:rPr>
              <w:t>SS.912.AA.4.7</w:t>
            </w:r>
          </w:p>
        </w:tc>
        <w:tc>
          <w:tcPr>
            <w:tcW w:w="6991" w:type="dxa"/>
          </w:tcPr>
          <w:p w14:paraId="2726FF01" w14:textId="77777777" w:rsidR="00D7663B" w:rsidRDefault="00EE0066">
            <w:pPr>
              <w:pStyle w:val="TableParagraph"/>
              <w:spacing w:line="254" w:lineRule="exact"/>
              <w:ind w:left="107" w:right="138"/>
            </w:pPr>
            <w:r>
              <w:rPr>
                <w:color w:val="1F1C52"/>
              </w:rPr>
              <w:t>Explain</w:t>
            </w:r>
            <w:r>
              <w:rPr>
                <w:color w:val="1F1C52"/>
                <w:spacing w:val="-4"/>
              </w:rPr>
              <w:t xml:space="preserve"> </w:t>
            </w:r>
            <w:r>
              <w:rPr>
                <w:color w:val="1F1C52"/>
              </w:rPr>
              <w:t>the</w:t>
            </w:r>
            <w:r>
              <w:rPr>
                <w:color w:val="1F1C52"/>
                <w:spacing w:val="-4"/>
              </w:rPr>
              <w:t xml:space="preserve"> </w:t>
            </w:r>
            <w:r>
              <w:rPr>
                <w:color w:val="1F1C52"/>
              </w:rPr>
              <w:t>struggles</w:t>
            </w:r>
            <w:r>
              <w:rPr>
                <w:color w:val="1F1C52"/>
                <w:spacing w:val="-4"/>
              </w:rPr>
              <w:t xml:space="preserve"> </w:t>
            </w:r>
            <w:r>
              <w:rPr>
                <w:color w:val="1F1C52"/>
              </w:rPr>
              <w:t>and</w:t>
            </w:r>
            <w:r>
              <w:rPr>
                <w:color w:val="1F1C52"/>
                <w:spacing w:val="-4"/>
              </w:rPr>
              <w:t xml:space="preserve"> </w:t>
            </w:r>
            <w:r>
              <w:rPr>
                <w:color w:val="1F1C52"/>
              </w:rPr>
              <w:t>successes</w:t>
            </w:r>
            <w:r>
              <w:rPr>
                <w:color w:val="1F1C52"/>
                <w:spacing w:val="-6"/>
              </w:rPr>
              <w:t xml:space="preserve"> </w:t>
            </w:r>
            <w:r>
              <w:rPr>
                <w:color w:val="1F1C52"/>
              </w:rPr>
              <w:t>for</w:t>
            </w:r>
            <w:r>
              <w:rPr>
                <w:color w:val="1F1C52"/>
                <w:spacing w:val="-3"/>
              </w:rPr>
              <w:t xml:space="preserve"> </w:t>
            </w:r>
            <w:r>
              <w:rPr>
                <w:color w:val="1F1C52"/>
              </w:rPr>
              <w:t>access</w:t>
            </w:r>
            <w:r>
              <w:rPr>
                <w:color w:val="1F1C52"/>
                <w:spacing w:val="-4"/>
              </w:rPr>
              <w:t xml:space="preserve"> </w:t>
            </w:r>
            <w:r>
              <w:rPr>
                <w:color w:val="1F1C52"/>
              </w:rPr>
              <w:t>to</w:t>
            </w:r>
            <w:r>
              <w:rPr>
                <w:color w:val="1F1C52"/>
                <w:spacing w:val="-7"/>
              </w:rPr>
              <w:t xml:space="preserve"> </w:t>
            </w:r>
            <w:r>
              <w:rPr>
                <w:color w:val="1F1C52"/>
              </w:rPr>
              <w:t>equal</w:t>
            </w:r>
            <w:r>
              <w:rPr>
                <w:color w:val="1F1C52"/>
                <w:spacing w:val="-6"/>
              </w:rPr>
              <w:t xml:space="preserve"> </w:t>
            </w:r>
            <w:r>
              <w:rPr>
                <w:color w:val="1F1C52"/>
              </w:rPr>
              <w:t>educational opportunities for African Americans.</w:t>
            </w:r>
          </w:p>
        </w:tc>
      </w:tr>
      <w:tr w:rsidR="00D7663B" w14:paraId="2726FF06" w14:textId="77777777">
        <w:trPr>
          <w:trHeight w:val="503"/>
        </w:trPr>
        <w:tc>
          <w:tcPr>
            <w:tcW w:w="1913" w:type="dxa"/>
          </w:tcPr>
          <w:p w14:paraId="2726FF03" w14:textId="77777777" w:rsidR="00D7663B" w:rsidRDefault="00EE0066">
            <w:pPr>
              <w:pStyle w:val="TableParagraph"/>
              <w:spacing w:before="123"/>
            </w:pPr>
            <w:r>
              <w:rPr>
                <w:color w:val="1F1C52"/>
                <w:spacing w:val="-2"/>
              </w:rPr>
              <w:t>SS.912.AA.4.8</w:t>
            </w:r>
          </w:p>
        </w:tc>
        <w:tc>
          <w:tcPr>
            <w:tcW w:w="6991" w:type="dxa"/>
          </w:tcPr>
          <w:p w14:paraId="2726FF04" w14:textId="77777777" w:rsidR="00D7663B" w:rsidRDefault="00EE0066">
            <w:pPr>
              <w:pStyle w:val="TableParagraph"/>
              <w:spacing w:line="249" w:lineRule="exact"/>
              <w:ind w:left="107"/>
            </w:pPr>
            <w:r>
              <w:rPr>
                <w:color w:val="1F1C52"/>
              </w:rPr>
              <w:t>Analyze</w:t>
            </w:r>
            <w:r>
              <w:rPr>
                <w:color w:val="1F1C52"/>
                <w:spacing w:val="-7"/>
              </w:rPr>
              <w:t xml:space="preserve"> </w:t>
            </w:r>
            <w:r>
              <w:rPr>
                <w:color w:val="1F1C52"/>
              </w:rPr>
              <w:t>the</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14"/>
              </w:rPr>
              <w:t xml:space="preserve"> </w:t>
            </w:r>
            <w:r>
              <w:rPr>
                <w:color w:val="1F1C52"/>
              </w:rPr>
              <w:t>African</w:t>
            </w:r>
            <w:r>
              <w:rPr>
                <w:color w:val="1F1C52"/>
                <w:spacing w:val="-13"/>
              </w:rPr>
              <w:t xml:space="preserve"> </w:t>
            </w:r>
            <w:r>
              <w:rPr>
                <w:color w:val="1F1C52"/>
              </w:rPr>
              <w:t>Americans</w:t>
            </w:r>
            <w:r>
              <w:rPr>
                <w:color w:val="1F1C52"/>
                <w:spacing w:val="-4"/>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2"/>
              </w:rPr>
              <w:t xml:space="preserve"> science,</w:t>
            </w:r>
          </w:p>
          <w:p w14:paraId="2726FF05" w14:textId="77777777" w:rsidR="00D7663B" w:rsidRDefault="00EE0066">
            <w:pPr>
              <w:pStyle w:val="TableParagraph"/>
              <w:spacing w:before="1" w:line="233" w:lineRule="exact"/>
              <w:ind w:left="107"/>
            </w:pPr>
            <w:r>
              <w:rPr>
                <w:color w:val="1F1C52"/>
              </w:rPr>
              <w:t>technology,</w:t>
            </w:r>
            <w:r>
              <w:rPr>
                <w:color w:val="1F1C52"/>
                <w:spacing w:val="-9"/>
              </w:rPr>
              <w:t xml:space="preserve"> </w:t>
            </w:r>
            <w:r>
              <w:rPr>
                <w:color w:val="1F1C52"/>
              </w:rPr>
              <w:t>engineering</w:t>
            </w:r>
            <w:r>
              <w:rPr>
                <w:color w:val="1F1C52"/>
                <w:spacing w:val="-9"/>
              </w:rPr>
              <w:t xml:space="preserve"> </w:t>
            </w:r>
            <w:r>
              <w:rPr>
                <w:color w:val="1F1C52"/>
              </w:rPr>
              <w:t>and</w:t>
            </w:r>
            <w:r>
              <w:rPr>
                <w:color w:val="1F1C52"/>
                <w:spacing w:val="-8"/>
              </w:rPr>
              <w:t xml:space="preserve"> </w:t>
            </w:r>
            <w:r>
              <w:rPr>
                <w:color w:val="1F1C52"/>
              </w:rPr>
              <w:t>mathematics</w:t>
            </w:r>
            <w:r>
              <w:rPr>
                <w:color w:val="1F1C52"/>
                <w:spacing w:val="-10"/>
              </w:rPr>
              <w:t xml:space="preserve"> </w:t>
            </w:r>
            <w:r>
              <w:rPr>
                <w:color w:val="1F1C52"/>
                <w:spacing w:val="-2"/>
              </w:rPr>
              <w:t>(STEM).</w:t>
            </w:r>
          </w:p>
        </w:tc>
      </w:tr>
      <w:tr w:rsidR="00D7663B" w14:paraId="2726FF0B" w14:textId="77777777">
        <w:trPr>
          <w:trHeight w:val="1264"/>
        </w:trPr>
        <w:tc>
          <w:tcPr>
            <w:tcW w:w="1913" w:type="dxa"/>
          </w:tcPr>
          <w:p w14:paraId="2726FF07" w14:textId="77777777" w:rsidR="00D7663B" w:rsidRDefault="00D7663B">
            <w:pPr>
              <w:pStyle w:val="TableParagraph"/>
              <w:spacing w:before="251"/>
              <w:ind w:left="0"/>
            </w:pPr>
          </w:p>
          <w:p w14:paraId="2726FF08" w14:textId="77777777" w:rsidR="00D7663B" w:rsidRDefault="00EE0066">
            <w:pPr>
              <w:pStyle w:val="TableParagraph"/>
              <w:spacing w:before="1"/>
            </w:pPr>
            <w:r>
              <w:rPr>
                <w:color w:val="1F1C52"/>
                <w:spacing w:val="-2"/>
              </w:rPr>
              <w:t>SS.912.AA.4.9</w:t>
            </w:r>
          </w:p>
        </w:tc>
        <w:tc>
          <w:tcPr>
            <w:tcW w:w="6991" w:type="dxa"/>
          </w:tcPr>
          <w:p w14:paraId="2726FF09" w14:textId="77777777" w:rsidR="00D7663B" w:rsidRDefault="00EE0066">
            <w:pPr>
              <w:pStyle w:val="TableParagraph"/>
              <w:ind w:left="107" w:right="138"/>
            </w:pPr>
            <w:r>
              <w:rPr>
                <w:color w:val="1F1C52"/>
              </w:rPr>
              <w:t>Examine</w:t>
            </w:r>
            <w:r>
              <w:rPr>
                <w:color w:val="1F1C52"/>
                <w:spacing w:val="-3"/>
              </w:rPr>
              <w:t xml:space="preserve"> </w:t>
            </w:r>
            <w:r>
              <w:rPr>
                <w:color w:val="1F1C52"/>
              </w:rPr>
              <w:t>the</w:t>
            </w:r>
            <w:r>
              <w:rPr>
                <w:color w:val="1F1C52"/>
                <w:spacing w:val="-3"/>
              </w:rPr>
              <w:t xml:space="preserve"> </w:t>
            </w:r>
            <w:r>
              <w:rPr>
                <w:color w:val="1F1C52"/>
              </w:rPr>
              <w:t>key</w:t>
            </w:r>
            <w:r>
              <w:rPr>
                <w:color w:val="1F1C52"/>
                <w:spacing w:val="-1"/>
              </w:rPr>
              <w:t xml:space="preserve"> </w:t>
            </w:r>
            <w:r>
              <w:rPr>
                <w:color w:val="1F1C52"/>
              </w:rPr>
              <w:t>people</w:t>
            </w:r>
            <w:r>
              <w:rPr>
                <w:color w:val="1F1C52"/>
                <w:spacing w:val="-1"/>
              </w:rPr>
              <w:t xml:space="preserve"> </w:t>
            </w:r>
            <w:r>
              <w:rPr>
                <w:color w:val="1F1C52"/>
              </w:rPr>
              <w:t>who</w:t>
            </w:r>
            <w:r>
              <w:rPr>
                <w:color w:val="1F1C52"/>
                <w:spacing w:val="-1"/>
              </w:rPr>
              <w:t xml:space="preserve"> </w:t>
            </w:r>
            <w:r>
              <w:rPr>
                <w:color w:val="1F1C52"/>
              </w:rPr>
              <w:t>helped</w:t>
            </w:r>
            <w:r>
              <w:rPr>
                <w:color w:val="1F1C52"/>
                <w:spacing w:val="-1"/>
              </w:rPr>
              <w:t xml:space="preserve"> </w:t>
            </w:r>
            <w:r>
              <w:rPr>
                <w:color w:val="1F1C52"/>
              </w:rPr>
              <w:t>shape</w:t>
            </w:r>
            <w:r>
              <w:rPr>
                <w:color w:val="1F1C52"/>
                <w:spacing w:val="-3"/>
              </w:rPr>
              <w:t xml:space="preserve"> </w:t>
            </w:r>
            <w:r>
              <w:rPr>
                <w:color w:val="1F1C52"/>
              </w:rPr>
              <w:t>modern</w:t>
            </w:r>
            <w:r>
              <w:rPr>
                <w:color w:val="1F1C52"/>
                <w:spacing w:val="-4"/>
              </w:rPr>
              <w:t xml:space="preserve"> </w:t>
            </w:r>
            <w:r>
              <w:rPr>
                <w:color w:val="1F1C52"/>
              </w:rPr>
              <w:t>civil rights</w:t>
            </w:r>
            <w:r>
              <w:rPr>
                <w:color w:val="1F1C52"/>
                <w:spacing w:val="-3"/>
              </w:rPr>
              <w:t xml:space="preserve"> </w:t>
            </w:r>
            <w:r>
              <w:rPr>
                <w:color w:val="1F1C52"/>
              </w:rPr>
              <w:t>movement (e.g., Dr. Martin Luther King Jr., Claudette Colvin, Rosa Parks, Stokely Carmichael, Fannie Lou Hamer, Freedom Riders, A. Philip Randolph,</w:t>
            </w:r>
          </w:p>
          <w:p w14:paraId="2726FF0A" w14:textId="77777777" w:rsidR="00D7663B" w:rsidRDefault="00EE0066">
            <w:pPr>
              <w:pStyle w:val="TableParagraph"/>
              <w:spacing w:line="252" w:lineRule="exact"/>
              <w:ind w:left="107" w:right="138"/>
            </w:pPr>
            <w:r>
              <w:rPr>
                <w:color w:val="1F1C52"/>
              </w:rPr>
              <w:t>Malcolm</w:t>
            </w:r>
            <w:r>
              <w:rPr>
                <w:color w:val="1F1C52"/>
                <w:spacing w:val="-6"/>
              </w:rPr>
              <w:t xml:space="preserve"> </w:t>
            </w:r>
            <w:r>
              <w:rPr>
                <w:color w:val="1F1C52"/>
              </w:rPr>
              <w:t>X,</w:t>
            </w:r>
            <w:r>
              <w:rPr>
                <w:color w:val="1F1C52"/>
                <w:spacing w:val="-7"/>
              </w:rPr>
              <w:t xml:space="preserve"> </w:t>
            </w:r>
            <w:r>
              <w:rPr>
                <w:color w:val="1F1C52"/>
              </w:rPr>
              <w:t>Justice</w:t>
            </w:r>
            <w:r>
              <w:rPr>
                <w:color w:val="1F1C52"/>
                <w:spacing w:val="-11"/>
              </w:rPr>
              <w:t xml:space="preserve"> </w:t>
            </w:r>
            <w:r>
              <w:rPr>
                <w:color w:val="1F1C52"/>
              </w:rPr>
              <w:t>Thurgood</w:t>
            </w:r>
            <w:r>
              <w:rPr>
                <w:color w:val="1F1C52"/>
                <w:spacing w:val="-7"/>
              </w:rPr>
              <w:t xml:space="preserve"> </w:t>
            </w:r>
            <w:r>
              <w:rPr>
                <w:color w:val="1F1C52"/>
              </w:rPr>
              <w:t>Marshall,</w:t>
            </w:r>
            <w:r>
              <w:rPr>
                <w:color w:val="1F1C52"/>
                <w:spacing w:val="-7"/>
              </w:rPr>
              <w:t xml:space="preserve"> </w:t>
            </w:r>
            <w:r>
              <w:rPr>
                <w:color w:val="1F1C52"/>
              </w:rPr>
              <w:t>Mamie</w:t>
            </w:r>
            <w:r>
              <w:rPr>
                <w:color w:val="1F1C52"/>
                <w:spacing w:val="-11"/>
              </w:rPr>
              <w:t xml:space="preserve"> </w:t>
            </w:r>
            <w:r>
              <w:rPr>
                <w:color w:val="1F1C52"/>
              </w:rPr>
              <w:t>Till</w:t>
            </w:r>
            <w:r>
              <w:rPr>
                <w:color w:val="1F1C52"/>
                <w:spacing w:val="-6"/>
              </w:rPr>
              <w:t xml:space="preserve"> </w:t>
            </w:r>
            <w:r>
              <w:rPr>
                <w:color w:val="1F1C52"/>
              </w:rPr>
              <w:t>Mobley,</w:t>
            </w:r>
            <w:r>
              <w:rPr>
                <w:color w:val="1F1C52"/>
                <w:spacing w:val="-7"/>
              </w:rPr>
              <w:t xml:space="preserve"> </w:t>
            </w:r>
            <w:r>
              <w:rPr>
                <w:color w:val="1F1C52"/>
              </w:rPr>
              <w:t>Diane</w:t>
            </w:r>
            <w:r>
              <w:rPr>
                <w:color w:val="1F1C52"/>
                <w:spacing w:val="-7"/>
              </w:rPr>
              <w:t xml:space="preserve"> </w:t>
            </w:r>
            <w:r>
              <w:rPr>
                <w:color w:val="1F1C52"/>
              </w:rPr>
              <w:t>Nash, Coretta Scott King, John Lewis, Medgar Evers).</w:t>
            </w:r>
          </w:p>
        </w:tc>
      </w:tr>
      <w:tr w:rsidR="00D7663B" w14:paraId="2726FF0F" w14:textId="77777777">
        <w:trPr>
          <w:trHeight w:val="506"/>
        </w:trPr>
        <w:tc>
          <w:tcPr>
            <w:tcW w:w="1913" w:type="dxa"/>
          </w:tcPr>
          <w:p w14:paraId="2726FF0C" w14:textId="77777777" w:rsidR="00D7663B" w:rsidRDefault="00EE0066">
            <w:pPr>
              <w:pStyle w:val="TableParagraph"/>
              <w:spacing w:before="125"/>
            </w:pPr>
            <w:r>
              <w:rPr>
                <w:color w:val="1F1C52"/>
                <w:spacing w:val="-2"/>
              </w:rPr>
              <w:t>SS.912.AA.4.10</w:t>
            </w:r>
          </w:p>
        </w:tc>
        <w:tc>
          <w:tcPr>
            <w:tcW w:w="6991" w:type="dxa"/>
          </w:tcPr>
          <w:p w14:paraId="2726FF0D" w14:textId="77777777" w:rsidR="00D7663B" w:rsidRDefault="00EE0066">
            <w:pPr>
              <w:pStyle w:val="TableParagraph"/>
              <w:spacing w:before="1" w:line="252" w:lineRule="exact"/>
              <w:ind w:left="107"/>
            </w:pPr>
            <w:r>
              <w:rPr>
                <w:color w:val="1F1C52"/>
              </w:rPr>
              <w:t>Identify</w:t>
            </w:r>
            <w:r>
              <w:rPr>
                <w:color w:val="1F1C52"/>
                <w:spacing w:val="-4"/>
              </w:rPr>
              <w:t xml:space="preserve"> </w:t>
            </w:r>
            <w:r>
              <w:rPr>
                <w:color w:val="1F1C52"/>
              </w:rPr>
              <w:t>key</w:t>
            </w:r>
            <w:r>
              <w:rPr>
                <w:color w:val="1F1C52"/>
                <w:spacing w:val="-3"/>
              </w:rPr>
              <w:t xml:space="preserve"> </w:t>
            </w:r>
            <w:r>
              <w:rPr>
                <w:color w:val="1F1C52"/>
              </w:rPr>
              <w:t>legislation</w:t>
            </w:r>
            <w:r>
              <w:rPr>
                <w:color w:val="1F1C52"/>
                <w:spacing w:val="-3"/>
              </w:rPr>
              <w:t xml:space="preserve"> </w:t>
            </w:r>
            <w:r>
              <w:rPr>
                <w:color w:val="1F1C52"/>
              </w:rPr>
              <w:t>and</w:t>
            </w:r>
            <w:r>
              <w:rPr>
                <w:color w:val="1F1C52"/>
                <w:spacing w:val="-6"/>
              </w:rPr>
              <w:t xml:space="preserve"> </w:t>
            </w:r>
            <w:r>
              <w:rPr>
                <w:color w:val="1F1C52"/>
              </w:rPr>
              <w:t>the</w:t>
            </w:r>
            <w:r>
              <w:rPr>
                <w:color w:val="1F1C52"/>
                <w:spacing w:val="-4"/>
              </w:rPr>
              <w:t xml:space="preserve"> </w:t>
            </w:r>
            <w:r>
              <w:rPr>
                <w:color w:val="1F1C52"/>
              </w:rPr>
              <w:t>politicians</w:t>
            </w:r>
            <w:r>
              <w:rPr>
                <w:color w:val="1F1C52"/>
                <w:spacing w:val="-5"/>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figures</w:t>
            </w:r>
            <w:r>
              <w:rPr>
                <w:color w:val="1F1C52"/>
                <w:spacing w:val="-3"/>
              </w:rPr>
              <w:t xml:space="preserve"> </w:t>
            </w:r>
            <w:r>
              <w:rPr>
                <w:color w:val="1F1C52"/>
                <w:spacing w:val="-5"/>
              </w:rPr>
              <w:t>who</w:t>
            </w:r>
          </w:p>
          <w:p w14:paraId="2726FF0E" w14:textId="77777777" w:rsidR="00D7663B" w:rsidRDefault="00EE0066">
            <w:pPr>
              <w:pStyle w:val="TableParagraph"/>
              <w:spacing w:line="233" w:lineRule="exact"/>
              <w:ind w:left="107"/>
            </w:pPr>
            <w:r>
              <w:rPr>
                <w:color w:val="1F1C52"/>
              </w:rPr>
              <w:t>advanced</w:t>
            </w:r>
            <w:r>
              <w:rPr>
                <w:color w:val="1F1C52"/>
                <w:spacing w:val="-14"/>
              </w:rPr>
              <w:t xml:space="preserve"> </w:t>
            </w:r>
            <w:r>
              <w:rPr>
                <w:color w:val="1F1C52"/>
              </w:rPr>
              <w:t>American</w:t>
            </w:r>
            <w:r>
              <w:rPr>
                <w:color w:val="1F1C52"/>
                <w:spacing w:val="-7"/>
              </w:rPr>
              <w:t xml:space="preserve"> </w:t>
            </w:r>
            <w:r>
              <w:rPr>
                <w:color w:val="1F1C52"/>
              </w:rPr>
              <w:t>equality</w:t>
            </w:r>
            <w:r>
              <w:rPr>
                <w:color w:val="1F1C52"/>
                <w:spacing w:val="-5"/>
              </w:rPr>
              <w:t xml:space="preserve"> </w:t>
            </w:r>
            <w:r>
              <w:rPr>
                <w:color w:val="1F1C52"/>
              </w:rPr>
              <w:t>and</w:t>
            </w:r>
            <w:r>
              <w:rPr>
                <w:color w:val="1F1C52"/>
                <w:spacing w:val="-5"/>
              </w:rPr>
              <w:t xml:space="preserve"> </w:t>
            </w:r>
            <w:r>
              <w:rPr>
                <w:color w:val="1F1C52"/>
              </w:rPr>
              <w:t>representative</w:t>
            </w:r>
            <w:r>
              <w:rPr>
                <w:color w:val="1F1C52"/>
                <w:spacing w:val="-5"/>
              </w:rPr>
              <w:t xml:space="preserve"> </w:t>
            </w:r>
            <w:r>
              <w:rPr>
                <w:color w:val="1F1C52"/>
                <w:spacing w:val="-2"/>
              </w:rPr>
              <w:t>democracy.</w:t>
            </w:r>
          </w:p>
        </w:tc>
      </w:tr>
      <w:tr w:rsidR="00D7663B" w14:paraId="2726FF12" w14:textId="77777777">
        <w:trPr>
          <w:trHeight w:val="760"/>
        </w:trPr>
        <w:tc>
          <w:tcPr>
            <w:tcW w:w="1913" w:type="dxa"/>
          </w:tcPr>
          <w:p w14:paraId="2726FF10" w14:textId="77777777" w:rsidR="00D7663B" w:rsidRDefault="00EE0066">
            <w:pPr>
              <w:pStyle w:val="TableParagraph"/>
              <w:spacing w:before="253"/>
            </w:pPr>
            <w:r>
              <w:rPr>
                <w:color w:val="1F1C52"/>
                <w:spacing w:val="-2"/>
              </w:rPr>
              <w:t>SS.912.AA.4.11</w:t>
            </w:r>
          </w:p>
        </w:tc>
        <w:tc>
          <w:tcPr>
            <w:tcW w:w="6991" w:type="dxa"/>
          </w:tcPr>
          <w:p w14:paraId="2726FF11" w14:textId="77777777" w:rsidR="00D7663B" w:rsidRDefault="00EE0066">
            <w:pPr>
              <w:pStyle w:val="TableParagraph"/>
              <w:spacing w:line="252" w:lineRule="exact"/>
              <w:ind w:left="107" w:right="138"/>
            </w:pPr>
            <w:r>
              <w:rPr>
                <w:color w:val="1F1C52"/>
              </w:rPr>
              <w:t>Analyze</w:t>
            </w:r>
            <w:r>
              <w:rPr>
                <w:color w:val="1F1C52"/>
                <w:spacing w:val="-5"/>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2"/>
              </w:rPr>
              <w:t xml:space="preserve"> </w:t>
            </w:r>
            <w:r>
              <w:rPr>
                <w:color w:val="1F1C52"/>
              </w:rPr>
              <w:t>famous</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who</w:t>
            </w:r>
            <w:r>
              <w:rPr>
                <w:color w:val="1F1C52"/>
                <w:spacing w:val="-6"/>
              </w:rPr>
              <w:t xml:space="preserve"> </w:t>
            </w:r>
            <w:r>
              <w:rPr>
                <w:color w:val="1F1C52"/>
              </w:rPr>
              <w:t>contributed</w:t>
            </w:r>
            <w:r>
              <w:rPr>
                <w:color w:val="1F1C52"/>
                <w:spacing w:val="-6"/>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visual and performing arts (e.g., Florida Highwaymen, Marian Anderson, Alvin Ailey, Misty Copeland).</w:t>
            </w:r>
          </w:p>
        </w:tc>
      </w:tr>
      <w:tr w:rsidR="00D7663B" w14:paraId="2726FF16" w14:textId="77777777">
        <w:trPr>
          <w:trHeight w:val="758"/>
        </w:trPr>
        <w:tc>
          <w:tcPr>
            <w:tcW w:w="1913" w:type="dxa"/>
          </w:tcPr>
          <w:p w14:paraId="2726FF13" w14:textId="77777777" w:rsidR="00D7663B" w:rsidRDefault="00EE0066">
            <w:pPr>
              <w:pStyle w:val="TableParagraph"/>
              <w:spacing w:before="250"/>
            </w:pPr>
            <w:r>
              <w:rPr>
                <w:color w:val="1F1C52"/>
                <w:spacing w:val="-2"/>
              </w:rPr>
              <w:t>SS.912.AA.4.12</w:t>
            </w:r>
          </w:p>
        </w:tc>
        <w:tc>
          <w:tcPr>
            <w:tcW w:w="6991" w:type="dxa"/>
          </w:tcPr>
          <w:p w14:paraId="2726FF14" w14:textId="77777777" w:rsidR="00D7663B" w:rsidRDefault="00EE0066">
            <w:pPr>
              <w:pStyle w:val="TableParagraph"/>
              <w:ind w:left="107" w:right="138"/>
            </w:pPr>
            <w:r>
              <w:rPr>
                <w:color w:val="1F1C52"/>
              </w:rPr>
              <w:t>Analyze economic, political, legal and social experiences of African Americans</w:t>
            </w:r>
            <w:r>
              <w:rPr>
                <w:color w:val="1F1C52"/>
                <w:spacing w:val="-5"/>
              </w:rPr>
              <w:t xml:space="preserve"> </w:t>
            </w:r>
            <w:r>
              <w:rPr>
                <w:color w:val="1F1C52"/>
              </w:rPr>
              <w:t>and</w:t>
            </w:r>
            <w:r>
              <w:rPr>
                <w:color w:val="1F1C52"/>
                <w:spacing w:val="-4"/>
              </w:rPr>
              <w:t xml:space="preserve"> </w:t>
            </w:r>
            <w:r>
              <w:rPr>
                <w:color w:val="1F1C52"/>
              </w:rPr>
              <w:t>their</w:t>
            </w:r>
            <w:r>
              <w:rPr>
                <w:color w:val="1F1C52"/>
                <w:spacing w:val="-3"/>
              </w:rPr>
              <w:t xml:space="preserve"> </w:t>
            </w:r>
            <w:r>
              <w:rPr>
                <w:color w:val="1F1C52"/>
              </w:rPr>
              <w:t>contributions</w:t>
            </w:r>
            <w:r>
              <w:rPr>
                <w:color w:val="1F1C52"/>
                <w:spacing w:val="-4"/>
              </w:rPr>
              <w:t xml:space="preserve"> </w:t>
            </w:r>
            <w:r>
              <w:rPr>
                <w:color w:val="1F1C52"/>
              </w:rPr>
              <w:t>and</w:t>
            </w:r>
            <w:r>
              <w:rPr>
                <w:color w:val="1F1C52"/>
                <w:spacing w:val="-4"/>
              </w:rPr>
              <w:t xml:space="preserve"> </w:t>
            </w:r>
            <w:r>
              <w:rPr>
                <w:color w:val="1F1C52"/>
              </w:rPr>
              <w:t>sacrifices</w:t>
            </w:r>
            <w:r>
              <w:rPr>
                <w:color w:val="1F1C52"/>
                <w:spacing w:val="-4"/>
              </w:rPr>
              <w:t xml:space="preserve"> </w:t>
            </w:r>
            <w:r>
              <w:rPr>
                <w:color w:val="1F1C52"/>
              </w:rPr>
              <w:t>to</w:t>
            </w:r>
            <w:r>
              <w:rPr>
                <w:color w:val="1F1C52"/>
                <w:spacing w:val="-14"/>
              </w:rPr>
              <w:t xml:space="preserve"> </w:t>
            </w:r>
            <w:r>
              <w:rPr>
                <w:color w:val="1F1C52"/>
              </w:rPr>
              <w:t>American</w:t>
            </w:r>
            <w:r>
              <w:rPr>
                <w:color w:val="1F1C52"/>
                <w:spacing w:val="-4"/>
              </w:rPr>
              <w:t xml:space="preserve"> </w:t>
            </w:r>
            <w:r>
              <w:rPr>
                <w:color w:val="1F1C52"/>
              </w:rPr>
              <w:t>life</w:t>
            </w:r>
            <w:r>
              <w:rPr>
                <w:color w:val="1F1C52"/>
                <w:spacing w:val="-4"/>
              </w:rPr>
              <w:t xml:space="preserve"> </w:t>
            </w:r>
            <w:r>
              <w:rPr>
                <w:color w:val="1F1C52"/>
              </w:rPr>
              <w:t>from</w:t>
            </w:r>
            <w:r>
              <w:rPr>
                <w:color w:val="1F1C52"/>
                <w:spacing w:val="-3"/>
              </w:rPr>
              <w:t xml:space="preserve"> </w:t>
            </w:r>
            <w:r>
              <w:rPr>
                <w:color w:val="1F1C52"/>
              </w:rPr>
              <w:t>1960</w:t>
            </w:r>
          </w:p>
          <w:p w14:paraId="2726FF15" w14:textId="77777777" w:rsidR="00D7663B" w:rsidRDefault="00EE0066">
            <w:pPr>
              <w:pStyle w:val="TableParagraph"/>
              <w:spacing w:line="233" w:lineRule="exact"/>
              <w:ind w:left="107"/>
            </w:pPr>
            <w:r>
              <w:rPr>
                <w:color w:val="1F1C52"/>
              </w:rPr>
              <w:t>to</w:t>
            </w:r>
            <w:r>
              <w:rPr>
                <w:color w:val="1F1C52"/>
                <w:spacing w:val="1"/>
              </w:rPr>
              <w:t xml:space="preserve"> </w:t>
            </w:r>
            <w:r>
              <w:rPr>
                <w:color w:val="1F1C52"/>
                <w:spacing w:val="-2"/>
              </w:rPr>
              <w:t>present.</w:t>
            </w:r>
          </w:p>
        </w:tc>
      </w:tr>
      <w:tr w:rsidR="00D7663B" w14:paraId="2726FF19" w14:textId="77777777">
        <w:trPr>
          <w:trHeight w:val="505"/>
        </w:trPr>
        <w:tc>
          <w:tcPr>
            <w:tcW w:w="1913" w:type="dxa"/>
          </w:tcPr>
          <w:p w14:paraId="2726FF17" w14:textId="77777777" w:rsidR="00D7663B" w:rsidRDefault="00EE0066">
            <w:pPr>
              <w:pStyle w:val="TableParagraph"/>
              <w:spacing w:before="125"/>
            </w:pPr>
            <w:r>
              <w:rPr>
                <w:color w:val="1F1C52"/>
                <w:spacing w:val="-2"/>
              </w:rPr>
              <w:t>SS.912.AA.4.13</w:t>
            </w:r>
          </w:p>
        </w:tc>
        <w:tc>
          <w:tcPr>
            <w:tcW w:w="6991" w:type="dxa"/>
          </w:tcPr>
          <w:p w14:paraId="2726FF18" w14:textId="77777777" w:rsidR="00D7663B" w:rsidRDefault="00EE0066">
            <w:pPr>
              <w:pStyle w:val="TableParagraph"/>
              <w:spacing w:line="254" w:lineRule="exact"/>
              <w:ind w:left="107" w:right="198" w:firstLine="43"/>
            </w:pPr>
            <w:r>
              <w:rPr>
                <w:color w:val="1F1C52"/>
              </w:rPr>
              <w:t>Examine</w:t>
            </w:r>
            <w:r>
              <w:rPr>
                <w:color w:val="1F1C52"/>
                <w:spacing w:val="-4"/>
              </w:rPr>
              <w:t xml:space="preserve"> </w:t>
            </w:r>
            <w:r>
              <w:rPr>
                <w:color w:val="1F1C52"/>
              </w:rPr>
              <w:t>key</w:t>
            </w:r>
            <w:r>
              <w:rPr>
                <w:color w:val="1F1C52"/>
                <w:spacing w:val="-4"/>
              </w:rPr>
              <w:t xml:space="preserve"> </w:t>
            </w:r>
            <w:r>
              <w:rPr>
                <w:color w:val="1F1C52"/>
              </w:rPr>
              <w:t>events</w:t>
            </w:r>
            <w:r>
              <w:rPr>
                <w:color w:val="1F1C52"/>
                <w:spacing w:val="-6"/>
              </w:rPr>
              <w:t xml:space="preserve"> </w:t>
            </w:r>
            <w:r>
              <w:rPr>
                <w:color w:val="1F1C52"/>
              </w:rPr>
              <w:t>and</w:t>
            </w:r>
            <w:r>
              <w:rPr>
                <w:color w:val="1F1C52"/>
                <w:spacing w:val="-4"/>
              </w:rPr>
              <w:t xml:space="preserve"> </w:t>
            </w:r>
            <w:r>
              <w:rPr>
                <w:color w:val="1F1C52"/>
              </w:rPr>
              <w:t>persons</w:t>
            </w:r>
            <w:r>
              <w:rPr>
                <w:color w:val="1F1C52"/>
                <w:spacing w:val="-6"/>
              </w:rPr>
              <w:t xml:space="preserve"> </w:t>
            </w:r>
            <w:r>
              <w:rPr>
                <w:color w:val="1F1C52"/>
              </w:rPr>
              <w:t>related</w:t>
            </w:r>
            <w:r>
              <w:rPr>
                <w:color w:val="1F1C52"/>
                <w:spacing w:val="-7"/>
              </w:rPr>
              <w:t xml:space="preserve"> </w:t>
            </w:r>
            <w:r>
              <w:rPr>
                <w:color w:val="1F1C52"/>
              </w:rPr>
              <w:t>to</w:t>
            </w:r>
            <w:r>
              <w:rPr>
                <w:color w:val="1F1C52"/>
                <w:spacing w:val="-4"/>
              </w:rPr>
              <w:t xml:space="preserve"> </w:t>
            </w:r>
            <w:r>
              <w:rPr>
                <w:color w:val="1F1C52"/>
              </w:rPr>
              <w:t>society,</w:t>
            </w:r>
            <w:r>
              <w:rPr>
                <w:color w:val="1F1C52"/>
                <w:spacing w:val="-7"/>
              </w:rPr>
              <w:t xml:space="preserve"> </w:t>
            </w:r>
            <w:r>
              <w:rPr>
                <w:color w:val="1F1C52"/>
              </w:rPr>
              <w:t>economics</w:t>
            </w:r>
            <w:r>
              <w:rPr>
                <w:color w:val="1F1C52"/>
                <w:spacing w:val="-6"/>
              </w:rPr>
              <w:t xml:space="preserve"> </w:t>
            </w:r>
            <w:r>
              <w:rPr>
                <w:color w:val="1F1C52"/>
              </w:rPr>
              <w:t>and</w:t>
            </w:r>
            <w:r>
              <w:rPr>
                <w:color w:val="1F1C52"/>
                <w:spacing w:val="-4"/>
              </w:rPr>
              <w:t xml:space="preserve"> </w:t>
            </w:r>
            <w:r>
              <w:rPr>
                <w:color w:val="1F1C52"/>
              </w:rPr>
              <w:t>politics in Florida as they influenced African American experiences.</w:t>
            </w:r>
          </w:p>
        </w:tc>
      </w:tr>
    </w:tbl>
    <w:p w14:paraId="2726FF1A" w14:textId="77777777" w:rsidR="00D7663B" w:rsidRDefault="00D7663B">
      <w:pPr>
        <w:pStyle w:val="TableParagraph"/>
        <w:spacing w:line="254" w:lineRule="exact"/>
        <w:sectPr w:rsidR="00D7663B">
          <w:type w:val="continuous"/>
          <w:pgSz w:w="12240" w:h="15840"/>
          <w:pgMar w:top="1420" w:right="0" w:bottom="1160" w:left="360" w:header="0" w:footer="975" w:gutter="0"/>
          <w:cols w:space="720"/>
        </w:sectPr>
      </w:pPr>
    </w:p>
    <w:p w14:paraId="2726FF1B"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6FF1C" w14:textId="77777777" w:rsidR="00D7663B" w:rsidRDefault="00EE0066">
      <w:pPr>
        <w:pStyle w:val="BodyText"/>
        <w:ind w:left="1531" w:right="1436"/>
      </w:pPr>
      <w:r>
        <w:rPr>
          <w:color w:val="1F1C52"/>
        </w:rPr>
        <w:t>The history of the Holocaust (1933-1945), the systematic, planned annihilation of European Jews</w:t>
      </w:r>
      <w:r>
        <w:rPr>
          <w:color w:val="1F1C52"/>
          <w:spacing w:val="40"/>
        </w:rPr>
        <w:t xml:space="preserve"> </w:t>
      </w:r>
      <w:r>
        <w:rPr>
          <w:color w:val="1F1C52"/>
        </w:rPr>
        <w:t>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 including the policy, definition, and historical</w:t>
      </w:r>
      <w:r>
        <w:rPr>
          <w:color w:val="1F1C52"/>
          <w:spacing w:val="-2"/>
        </w:rPr>
        <w:t xml:space="preserve"> </w:t>
      </w:r>
      <w:r>
        <w:rPr>
          <w:color w:val="1F1C52"/>
        </w:rPr>
        <w:t>a</w:t>
      </w:r>
      <w:r>
        <w:rPr>
          <w:color w:val="1F1C52"/>
        </w:rPr>
        <w:t>nd</w:t>
      </w:r>
      <w:r>
        <w:rPr>
          <w:color w:val="1F1C52"/>
          <w:spacing w:val="-3"/>
        </w:rPr>
        <w:t xml:space="preserve"> </w:t>
      </w:r>
      <w:r>
        <w:rPr>
          <w:color w:val="1F1C52"/>
        </w:rPr>
        <w:t>current</w:t>
      </w:r>
      <w:r>
        <w:rPr>
          <w:color w:val="1F1C52"/>
          <w:spacing w:val="-2"/>
        </w:rPr>
        <w:t xml:space="preserve"> </w:t>
      </w:r>
      <w:r>
        <w:rPr>
          <w:color w:val="1F1C52"/>
        </w:rPr>
        <w:t>examples</w:t>
      </w:r>
      <w:r>
        <w:rPr>
          <w:color w:val="1F1C52"/>
          <w:spacing w:val="-5"/>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as</w:t>
      </w:r>
      <w:r>
        <w:rPr>
          <w:color w:val="1F1C52"/>
          <w:spacing w:val="-3"/>
        </w:rPr>
        <w:t xml:space="preserve"> </w:t>
      </w:r>
      <w:r>
        <w:rPr>
          <w:color w:val="1F1C52"/>
        </w:rPr>
        <w:t>described</w:t>
      </w:r>
      <w:r>
        <w:rPr>
          <w:color w:val="1F1C52"/>
          <w:spacing w:val="-6"/>
        </w:rPr>
        <w:t xml:space="preserve"> </w:t>
      </w:r>
      <w:r>
        <w:rPr>
          <w:color w:val="1F1C52"/>
        </w:rPr>
        <w:t>in</w:t>
      </w:r>
      <w:r>
        <w:rPr>
          <w:color w:val="1F1C52"/>
          <w:spacing w:val="-3"/>
        </w:rPr>
        <w:t xml:space="preserve"> </w:t>
      </w:r>
      <w:r>
        <w:rPr>
          <w:color w:val="0000FF"/>
          <w:u w:val="single" w:color="0000FF"/>
        </w:rPr>
        <w:t>s.</w:t>
      </w:r>
      <w:r>
        <w:rPr>
          <w:color w:val="0000FF"/>
          <w:spacing w:val="-3"/>
          <w:u w:val="single" w:color="0000FF"/>
        </w:rPr>
        <w:t xml:space="preserve"> </w:t>
      </w:r>
      <w:r>
        <w:rPr>
          <w:color w:val="0000FF"/>
          <w:u w:val="single" w:color="0000FF"/>
        </w:rPr>
        <w:t>1000.05(8)</w:t>
      </w:r>
      <w:r>
        <w:rPr>
          <w:color w:val="1F1C52"/>
        </w:rPr>
        <w:t>,</w:t>
      </w:r>
      <w:r>
        <w:rPr>
          <w:color w:val="1F1C52"/>
          <w:spacing w:val="-3"/>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prevention</w:t>
      </w:r>
      <w:r>
        <w:rPr>
          <w:color w:val="1F1C52"/>
          <w:spacing w:val="-6"/>
        </w:rPr>
        <w:t xml:space="preserve"> </w:t>
      </w:r>
      <w:r>
        <w:rPr>
          <w:color w:val="1F1C52"/>
        </w:rPr>
        <w:t xml:space="preserve">of anti-Semitism. </w:t>
      </w:r>
      <w:hyperlink r:id="rId157">
        <w:r>
          <w:rPr>
            <w:color w:val="0000FF"/>
            <w:u w:val="single" w:color="0000FF"/>
          </w:rPr>
          <w:t>s. 1003.42(2)(g)1., F.S.</w:t>
        </w:r>
      </w:hyperlink>
    </w:p>
    <w:p w14:paraId="2726FF1D"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F21" w14:textId="77777777">
        <w:trPr>
          <w:trHeight w:val="758"/>
        </w:trPr>
        <w:tc>
          <w:tcPr>
            <w:tcW w:w="1908" w:type="dxa"/>
          </w:tcPr>
          <w:p w14:paraId="2726FF1E" w14:textId="77777777" w:rsidR="00D7663B" w:rsidRDefault="00EE0066">
            <w:pPr>
              <w:pStyle w:val="TableParagraph"/>
              <w:spacing w:before="253"/>
            </w:pPr>
            <w:r>
              <w:rPr>
                <w:color w:val="1F1C52"/>
                <w:spacing w:val="-2"/>
              </w:rPr>
              <w:t>SS.912.HE.1.1</w:t>
            </w:r>
          </w:p>
        </w:tc>
        <w:tc>
          <w:tcPr>
            <w:tcW w:w="6996" w:type="dxa"/>
          </w:tcPr>
          <w:p w14:paraId="2726FF1F" w14:textId="77777777" w:rsidR="00D7663B" w:rsidRDefault="00EE0066">
            <w:pPr>
              <w:pStyle w:val="TableParagraph"/>
              <w:ind w:left="107" w:right="125"/>
            </w:pPr>
            <w:r>
              <w:rPr>
                <w:color w:val="1F1C52"/>
              </w:rPr>
              <w:t>Define</w:t>
            </w:r>
            <w:r>
              <w:rPr>
                <w:color w:val="1F1C52"/>
                <w:spacing w:val="-5"/>
              </w:rPr>
              <w:t xml:space="preserve"> </w:t>
            </w:r>
            <w:r>
              <w:rPr>
                <w:color w:val="1F1C52"/>
              </w:rPr>
              <w:t>the</w:t>
            </w:r>
            <w:r>
              <w:rPr>
                <w:color w:val="1F1C52"/>
                <w:spacing w:val="-5"/>
              </w:rPr>
              <w:t xml:space="preserve"> </w:t>
            </w:r>
            <w:r>
              <w:rPr>
                <w:color w:val="1F1C52"/>
              </w:rPr>
              <w:t>Holocaust</w:t>
            </w:r>
            <w:r>
              <w:rPr>
                <w:color w:val="1F1C52"/>
                <w:spacing w:val="-4"/>
              </w:rPr>
              <w:t xml:space="preserve"> </w:t>
            </w:r>
            <w:r>
              <w:rPr>
                <w:color w:val="1F1C52"/>
              </w:rPr>
              <w:t>as</w:t>
            </w:r>
            <w:r>
              <w:rPr>
                <w:color w:val="1F1C52"/>
                <w:spacing w:val="-5"/>
              </w:rPr>
              <w:t xml:space="preserve"> </w:t>
            </w:r>
            <w:r>
              <w:rPr>
                <w:color w:val="1F1C52"/>
              </w:rPr>
              <w:t>the</w:t>
            </w:r>
            <w:r>
              <w:rPr>
                <w:color w:val="1F1C52"/>
                <w:spacing w:val="-7"/>
              </w:rPr>
              <w:t xml:space="preserve"> </w:t>
            </w:r>
            <w:r>
              <w:rPr>
                <w:color w:val="1F1C52"/>
              </w:rPr>
              <w:t>planned</w:t>
            </w:r>
            <w:r>
              <w:rPr>
                <w:color w:val="1F1C52"/>
                <w:spacing w:val="-5"/>
              </w:rPr>
              <w:t xml:space="preserve"> </w:t>
            </w:r>
            <w:r>
              <w:rPr>
                <w:color w:val="1F1C52"/>
              </w:rPr>
              <w:t>and</w:t>
            </w:r>
            <w:r>
              <w:rPr>
                <w:color w:val="1F1C52"/>
                <w:spacing w:val="-5"/>
              </w:rPr>
              <w:t xml:space="preserve"> </w:t>
            </w:r>
            <w:r>
              <w:rPr>
                <w:color w:val="1F1C52"/>
              </w:rPr>
              <w:t>systematic</w:t>
            </w:r>
            <w:r>
              <w:rPr>
                <w:color w:val="1F1C52"/>
                <w:spacing w:val="-5"/>
              </w:rPr>
              <w:t xml:space="preserve"> </w:t>
            </w:r>
            <w:r>
              <w:rPr>
                <w:color w:val="1F1C52"/>
              </w:rPr>
              <w:t>state-sponsored persecution</w:t>
            </w:r>
            <w:r>
              <w:rPr>
                <w:color w:val="1F1C52"/>
                <w:spacing w:val="-6"/>
              </w:rPr>
              <w:t xml:space="preserve"> </w:t>
            </w:r>
            <w:r>
              <w:rPr>
                <w:color w:val="1F1C52"/>
              </w:rPr>
              <w:t>and</w:t>
            </w:r>
            <w:r>
              <w:rPr>
                <w:color w:val="1F1C52"/>
                <w:spacing w:val="-5"/>
              </w:rPr>
              <w:t xml:space="preserve"> </w:t>
            </w:r>
            <w:r>
              <w:rPr>
                <w:color w:val="1F1C52"/>
              </w:rPr>
              <w:t>murder</w:t>
            </w:r>
            <w:r>
              <w:rPr>
                <w:color w:val="1F1C52"/>
                <w:spacing w:val="-1"/>
              </w:rPr>
              <w:t xml:space="preserve"> </w:t>
            </w:r>
            <w:r>
              <w:rPr>
                <w:color w:val="1F1C52"/>
              </w:rPr>
              <w:t>of</w:t>
            </w:r>
            <w:r>
              <w:rPr>
                <w:color w:val="1F1C52"/>
                <w:spacing w:val="-5"/>
              </w:rPr>
              <w:t xml:space="preserve"> </w:t>
            </w:r>
            <w:r>
              <w:rPr>
                <w:color w:val="1F1C52"/>
              </w:rPr>
              <w:t>European</w:t>
            </w:r>
            <w:r>
              <w:rPr>
                <w:color w:val="1F1C52"/>
                <w:spacing w:val="-2"/>
              </w:rPr>
              <w:t xml:space="preserve"> </w:t>
            </w:r>
            <w:r>
              <w:rPr>
                <w:color w:val="1F1C52"/>
              </w:rPr>
              <w:t>Jews</w:t>
            </w:r>
            <w:r>
              <w:rPr>
                <w:color w:val="1F1C52"/>
                <w:spacing w:val="-2"/>
              </w:rPr>
              <w:t xml:space="preserve"> </w:t>
            </w:r>
            <w:r>
              <w:rPr>
                <w:color w:val="1F1C52"/>
              </w:rPr>
              <w:t>by</w:t>
            </w:r>
            <w:r>
              <w:rPr>
                <w:color w:val="1F1C52"/>
                <w:spacing w:val="-3"/>
              </w:rPr>
              <w:t xml:space="preserve"> </w:t>
            </w:r>
            <w:r>
              <w:rPr>
                <w:color w:val="1F1C52"/>
              </w:rPr>
              <w:t>Nazi</w:t>
            </w:r>
            <w:r>
              <w:rPr>
                <w:color w:val="1F1C52"/>
                <w:spacing w:val="-1"/>
              </w:rPr>
              <w:t xml:space="preserve"> </w:t>
            </w:r>
            <w:r>
              <w:rPr>
                <w:color w:val="1F1C52"/>
              </w:rPr>
              <w:t>Germany</w:t>
            </w:r>
            <w:r>
              <w:rPr>
                <w:color w:val="1F1C52"/>
                <w:spacing w:val="-5"/>
              </w:rPr>
              <w:t xml:space="preserve"> </w:t>
            </w:r>
            <w:r>
              <w:rPr>
                <w:color w:val="1F1C52"/>
              </w:rPr>
              <w:t>and</w:t>
            </w:r>
            <w:r>
              <w:rPr>
                <w:color w:val="1F1C52"/>
                <w:spacing w:val="-5"/>
              </w:rPr>
              <w:t xml:space="preserve"> its</w:t>
            </w:r>
          </w:p>
          <w:p w14:paraId="2726FF20" w14:textId="77777777" w:rsidR="00D7663B" w:rsidRDefault="00EE0066">
            <w:pPr>
              <w:pStyle w:val="TableParagraph"/>
              <w:spacing w:line="233" w:lineRule="exact"/>
              <w:ind w:left="107"/>
            </w:pPr>
            <w:r>
              <w:rPr>
                <w:color w:val="1F1C52"/>
              </w:rPr>
              <w:t>collaborators</w:t>
            </w:r>
            <w:r>
              <w:rPr>
                <w:color w:val="1F1C52"/>
                <w:spacing w:val="-7"/>
              </w:rPr>
              <w:t xml:space="preserve"> </w:t>
            </w:r>
            <w:r>
              <w:rPr>
                <w:color w:val="1F1C52"/>
              </w:rPr>
              <w:t>between</w:t>
            </w:r>
            <w:r>
              <w:rPr>
                <w:color w:val="1F1C52"/>
                <w:spacing w:val="-4"/>
              </w:rPr>
              <w:t xml:space="preserve"> </w:t>
            </w:r>
            <w:r>
              <w:rPr>
                <w:color w:val="1F1C52"/>
              </w:rPr>
              <w:t>1933</w:t>
            </w:r>
            <w:r>
              <w:rPr>
                <w:color w:val="1F1C52"/>
                <w:spacing w:val="-5"/>
              </w:rPr>
              <w:t xml:space="preserve"> </w:t>
            </w:r>
            <w:r>
              <w:rPr>
                <w:color w:val="1F1C52"/>
              </w:rPr>
              <w:t>and</w:t>
            </w:r>
            <w:r>
              <w:rPr>
                <w:color w:val="1F1C52"/>
                <w:spacing w:val="-3"/>
              </w:rPr>
              <w:t xml:space="preserve"> </w:t>
            </w:r>
            <w:r>
              <w:rPr>
                <w:color w:val="1F1C52"/>
                <w:spacing w:val="-2"/>
              </w:rPr>
              <w:t>1945.</w:t>
            </w:r>
          </w:p>
        </w:tc>
      </w:tr>
      <w:tr w:rsidR="00D7663B" w14:paraId="2726FF25" w14:textId="77777777">
        <w:trPr>
          <w:trHeight w:val="505"/>
        </w:trPr>
        <w:tc>
          <w:tcPr>
            <w:tcW w:w="1908" w:type="dxa"/>
          </w:tcPr>
          <w:p w14:paraId="2726FF22" w14:textId="77777777" w:rsidR="00D7663B" w:rsidRDefault="00EE0066">
            <w:pPr>
              <w:pStyle w:val="TableParagraph"/>
              <w:spacing w:before="125"/>
            </w:pPr>
            <w:r>
              <w:rPr>
                <w:color w:val="1F1C52"/>
                <w:spacing w:val="-2"/>
              </w:rPr>
              <w:t>SS.912.HE.1.2</w:t>
            </w:r>
          </w:p>
        </w:tc>
        <w:tc>
          <w:tcPr>
            <w:tcW w:w="6996" w:type="dxa"/>
          </w:tcPr>
          <w:p w14:paraId="2726FF23" w14:textId="77777777" w:rsidR="00D7663B" w:rsidRDefault="00EE0066">
            <w:pPr>
              <w:pStyle w:val="TableParagraph"/>
              <w:spacing w:before="1" w:line="252" w:lineRule="exact"/>
              <w:ind w:left="107"/>
            </w:pPr>
            <w:r>
              <w:rPr>
                <w:color w:val="1F1C52"/>
              </w:rPr>
              <w:t>Analyze</w:t>
            </w:r>
            <w:r>
              <w:rPr>
                <w:color w:val="1F1C52"/>
                <w:spacing w:val="-4"/>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Nazi</w:t>
            </w:r>
            <w:r>
              <w:rPr>
                <w:color w:val="1F1C52"/>
                <w:spacing w:val="-2"/>
              </w:rPr>
              <w:t xml:space="preserve"> </w:t>
            </w:r>
            <w:r>
              <w:rPr>
                <w:color w:val="1F1C52"/>
              </w:rPr>
              <w:t>regime</w:t>
            </w:r>
            <w:r>
              <w:rPr>
                <w:color w:val="1F1C52"/>
                <w:spacing w:val="-3"/>
              </w:rPr>
              <w:t xml:space="preserve"> </w:t>
            </w:r>
            <w:r>
              <w:rPr>
                <w:color w:val="1F1C52"/>
              </w:rPr>
              <w:t>utilized</w:t>
            </w:r>
            <w:r>
              <w:rPr>
                <w:color w:val="1F1C52"/>
                <w:spacing w:val="-6"/>
              </w:rPr>
              <w:t xml:space="preserve"> </w:t>
            </w:r>
            <w:r>
              <w:rPr>
                <w:color w:val="1F1C52"/>
              </w:rPr>
              <w:t>and</w:t>
            </w:r>
            <w:r>
              <w:rPr>
                <w:color w:val="1F1C52"/>
                <w:spacing w:val="-3"/>
              </w:rPr>
              <w:t xml:space="preserve"> </w:t>
            </w:r>
            <w:r>
              <w:rPr>
                <w:color w:val="1F1C52"/>
              </w:rPr>
              <w:t>built</w:t>
            </w:r>
            <w:r>
              <w:rPr>
                <w:color w:val="1F1C52"/>
                <w:spacing w:val="-2"/>
              </w:rPr>
              <w:t xml:space="preserve"> </w:t>
            </w:r>
            <w:r>
              <w:rPr>
                <w:color w:val="1F1C52"/>
              </w:rPr>
              <w:t>on</w:t>
            </w:r>
            <w:r>
              <w:rPr>
                <w:color w:val="1F1C52"/>
                <w:spacing w:val="-6"/>
              </w:rPr>
              <w:t xml:space="preserve"> </w:t>
            </w:r>
            <w:r>
              <w:rPr>
                <w:color w:val="1F1C52"/>
              </w:rPr>
              <w:t>historical</w:t>
            </w:r>
            <w:r>
              <w:rPr>
                <w:color w:val="1F1C52"/>
                <w:spacing w:val="-2"/>
              </w:rPr>
              <w:t xml:space="preserve"> </w:t>
            </w:r>
            <w:r>
              <w:rPr>
                <w:color w:val="1F1C52"/>
              </w:rPr>
              <w:t>antisemitism</w:t>
            </w:r>
            <w:r>
              <w:rPr>
                <w:color w:val="1F1C52"/>
                <w:spacing w:val="-5"/>
              </w:rPr>
              <w:t xml:space="preserve"> to</w:t>
            </w:r>
          </w:p>
          <w:p w14:paraId="2726FF24" w14:textId="77777777" w:rsidR="00D7663B" w:rsidRDefault="00EE0066">
            <w:pPr>
              <w:pStyle w:val="TableParagraph"/>
              <w:spacing w:line="233" w:lineRule="exact"/>
              <w:ind w:left="107"/>
            </w:pPr>
            <w:r>
              <w:rPr>
                <w:color w:val="1F1C52"/>
              </w:rPr>
              <w:t>create</w:t>
            </w:r>
            <w:r>
              <w:rPr>
                <w:color w:val="1F1C52"/>
                <w:spacing w:val="-4"/>
              </w:rPr>
              <w:t xml:space="preserve"> </w:t>
            </w:r>
            <w:r>
              <w:rPr>
                <w:color w:val="1F1C52"/>
              </w:rPr>
              <w:t>a</w:t>
            </w:r>
            <w:r>
              <w:rPr>
                <w:color w:val="1F1C52"/>
                <w:spacing w:val="-2"/>
              </w:rPr>
              <w:t xml:space="preserve"> </w:t>
            </w:r>
            <w:r>
              <w:rPr>
                <w:color w:val="1F1C52"/>
              </w:rPr>
              <w:t>common</w:t>
            </w:r>
            <w:r>
              <w:rPr>
                <w:color w:val="1F1C52"/>
                <w:spacing w:val="-1"/>
              </w:rPr>
              <w:t xml:space="preserve"> </w:t>
            </w:r>
            <w:r>
              <w:rPr>
                <w:color w:val="1F1C52"/>
              </w:rPr>
              <w:t>enemy</w:t>
            </w:r>
            <w:r>
              <w:rPr>
                <w:color w:val="1F1C52"/>
                <w:spacing w:val="-2"/>
              </w:rPr>
              <w:t xml:space="preserve"> </w:t>
            </w:r>
            <w:r>
              <w:rPr>
                <w:color w:val="1F1C52"/>
              </w:rPr>
              <w:t>of</w:t>
            </w:r>
            <w:r>
              <w:rPr>
                <w:color w:val="1F1C52"/>
                <w:spacing w:val="-4"/>
              </w:rPr>
              <w:t xml:space="preserve"> </w:t>
            </w:r>
            <w:r>
              <w:rPr>
                <w:color w:val="1F1C52"/>
              </w:rPr>
              <w:t>the</w:t>
            </w:r>
            <w:r>
              <w:rPr>
                <w:color w:val="1F1C52"/>
                <w:spacing w:val="-1"/>
              </w:rPr>
              <w:t xml:space="preserve"> </w:t>
            </w:r>
            <w:r>
              <w:rPr>
                <w:color w:val="1F1C52"/>
                <w:spacing w:val="-4"/>
              </w:rPr>
              <w:t>Jews.</w:t>
            </w:r>
          </w:p>
        </w:tc>
      </w:tr>
      <w:tr w:rsidR="00D7663B" w14:paraId="2726FF28" w14:textId="77777777">
        <w:trPr>
          <w:trHeight w:val="760"/>
        </w:trPr>
        <w:tc>
          <w:tcPr>
            <w:tcW w:w="1908" w:type="dxa"/>
          </w:tcPr>
          <w:p w14:paraId="2726FF26" w14:textId="77777777" w:rsidR="00D7663B" w:rsidRDefault="00EE0066">
            <w:pPr>
              <w:pStyle w:val="TableParagraph"/>
              <w:spacing w:before="253"/>
            </w:pPr>
            <w:r>
              <w:rPr>
                <w:color w:val="1F1C52"/>
                <w:spacing w:val="-2"/>
              </w:rPr>
              <w:t>SS.912.HE.1.3</w:t>
            </w:r>
          </w:p>
        </w:tc>
        <w:tc>
          <w:tcPr>
            <w:tcW w:w="6996" w:type="dxa"/>
          </w:tcPr>
          <w:p w14:paraId="2726FF27" w14:textId="77777777" w:rsidR="00D7663B" w:rsidRDefault="00EE0066">
            <w:pPr>
              <w:pStyle w:val="TableParagraph"/>
              <w:spacing w:line="252" w:lineRule="exact"/>
              <w:ind w:left="107" w:right="259"/>
              <w:jc w:val="both"/>
            </w:pPr>
            <w:r>
              <w:rPr>
                <w:color w:val="1F1C52"/>
              </w:rPr>
              <w:t>Analyze</w:t>
            </w:r>
            <w:r>
              <w:rPr>
                <w:color w:val="1F1C52"/>
                <w:spacing w:val="-5"/>
              </w:rPr>
              <w:t xml:space="preserve"> </w:t>
            </w:r>
            <w:r>
              <w:rPr>
                <w:color w:val="1F1C52"/>
              </w:rPr>
              <w:t>how</w:t>
            </w:r>
            <w:r>
              <w:rPr>
                <w:color w:val="1F1C52"/>
                <w:spacing w:val="-6"/>
              </w:rPr>
              <w:t xml:space="preserve"> </w:t>
            </w:r>
            <w:r>
              <w:rPr>
                <w:color w:val="1F1C52"/>
              </w:rPr>
              <w:t>the</w:t>
            </w:r>
            <w:r>
              <w:rPr>
                <w:color w:val="1F1C52"/>
                <w:spacing w:val="-10"/>
              </w:rPr>
              <w:t xml:space="preserve"> </w:t>
            </w:r>
            <w:r>
              <w:rPr>
                <w:color w:val="1F1C52"/>
              </w:rPr>
              <w:t>Treaty</w:t>
            </w:r>
            <w:r>
              <w:rPr>
                <w:color w:val="1F1C52"/>
                <w:spacing w:val="-5"/>
              </w:rPr>
              <w:t xml:space="preserve"> </w:t>
            </w:r>
            <w:r>
              <w:rPr>
                <w:color w:val="1F1C52"/>
              </w:rPr>
              <w:t>of</w:t>
            </w:r>
            <w:r>
              <w:rPr>
                <w:color w:val="1F1C52"/>
                <w:spacing w:val="-11"/>
              </w:rPr>
              <w:t xml:space="preserve"> </w:t>
            </w:r>
            <w:r>
              <w:rPr>
                <w:color w:val="1F1C52"/>
              </w:rPr>
              <w:t>Versailles</w:t>
            </w:r>
            <w:r>
              <w:rPr>
                <w:color w:val="1F1C52"/>
                <w:spacing w:val="-5"/>
              </w:rPr>
              <w:t xml:space="preserve"> </w:t>
            </w:r>
            <w:r>
              <w:rPr>
                <w:color w:val="1F1C52"/>
              </w:rPr>
              <w:t>was</w:t>
            </w:r>
            <w:r>
              <w:rPr>
                <w:color w:val="1F1C52"/>
                <w:spacing w:val="-7"/>
              </w:rPr>
              <w:t xml:space="preserve"> </w:t>
            </w:r>
            <w:r>
              <w:rPr>
                <w:color w:val="1F1C52"/>
              </w:rPr>
              <w:t>a</w:t>
            </w:r>
            <w:r>
              <w:rPr>
                <w:color w:val="1F1C52"/>
                <w:spacing w:val="-5"/>
              </w:rPr>
              <w:t xml:space="preserve"> </w:t>
            </w:r>
            <w:r>
              <w:rPr>
                <w:color w:val="1F1C52"/>
              </w:rPr>
              <w:t>causal</w:t>
            </w:r>
            <w:r>
              <w:rPr>
                <w:color w:val="1F1C52"/>
                <w:spacing w:val="-4"/>
              </w:rPr>
              <w:t xml:space="preserve"> </w:t>
            </w:r>
            <w:r>
              <w:rPr>
                <w:color w:val="1F1C52"/>
              </w:rPr>
              <w:t>factor</w:t>
            </w:r>
            <w:r>
              <w:rPr>
                <w:color w:val="1F1C52"/>
                <w:spacing w:val="-4"/>
              </w:rPr>
              <w:t xml:space="preserve"> </w:t>
            </w:r>
            <w:r>
              <w:rPr>
                <w:color w:val="1F1C52"/>
              </w:rPr>
              <w:t>leading</w:t>
            </w:r>
            <w:r>
              <w:rPr>
                <w:color w:val="1F1C52"/>
                <w:spacing w:val="-5"/>
              </w:rPr>
              <w:t xml:space="preserve"> </w:t>
            </w:r>
            <w:r>
              <w:rPr>
                <w:color w:val="1F1C52"/>
              </w:rPr>
              <w:t>the</w:t>
            </w:r>
            <w:r>
              <w:rPr>
                <w:color w:val="1F1C52"/>
                <w:spacing w:val="-7"/>
              </w:rPr>
              <w:t xml:space="preserve"> </w:t>
            </w:r>
            <w:r>
              <w:rPr>
                <w:color w:val="1F1C52"/>
              </w:rPr>
              <w:t>rise</w:t>
            </w:r>
            <w:r>
              <w:rPr>
                <w:color w:val="1F1C52"/>
                <w:spacing w:val="-5"/>
              </w:rPr>
              <w:t xml:space="preserve"> </w:t>
            </w:r>
            <w:r>
              <w:rPr>
                <w:color w:val="1F1C52"/>
              </w:rPr>
              <w:t>of the Nazis, and how the increasing spread of antisemitism was manipulated to the Nazis’ advantage.</w:t>
            </w:r>
          </w:p>
        </w:tc>
      </w:tr>
      <w:tr w:rsidR="00D7663B" w14:paraId="2726FF2D" w14:textId="77777777">
        <w:trPr>
          <w:trHeight w:val="1012"/>
        </w:trPr>
        <w:tc>
          <w:tcPr>
            <w:tcW w:w="1908" w:type="dxa"/>
          </w:tcPr>
          <w:p w14:paraId="2726FF29" w14:textId="77777777" w:rsidR="00D7663B" w:rsidRDefault="00D7663B">
            <w:pPr>
              <w:pStyle w:val="TableParagraph"/>
              <w:spacing w:before="124"/>
              <w:ind w:left="0"/>
            </w:pPr>
          </w:p>
          <w:p w14:paraId="2726FF2A" w14:textId="77777777" w:rsidR="00D7663B" w:rsidRDefault="00EE0066">
            <w:pPr>
              <w:pStyle w:val="TableParagraph"/>
            </w:pPr>
            <w:r>
              <w:rPr>
                <w:color w:val="1F1C52"/>
                <w:spacing w:val="-2"/>
              </w:rPr>
              <w:t>SS.912.HE.1.4</w:t>
            </w:r>
          </w:p>
        </w:tc>
        <w:tc>
          <w:tcPr>
            <w:tcW w:w="6996" w:type="dxa"/>
          </w:tcPr>
          <w:p w14:paraId="2726FF2B" w14:textId="77777777" w:rsidR="00D7663B" w:rsidRDefault="00EE0066">
            <w:pPr>
              <w:pStyle w:val="TableParagraph"/>
              <w:ind w:left="107" w:right="125"/>
            </w:pPr>
            <w:r>
              <w:rPr>
                <w:color w:val="1F1C52"/>
              </w:rPr>
              <w:t>Explain how the National Socialist German Workers’</w:t>
            </w:r>
            <w:r>
              <w:rPr>
                <w:color w:val="1F1C52"/>
                <w:spacing w:val="-12"/>
              </w:rPr>
              <w:t xml:space="preserve"> </w:t>
            </w:r>
            <w:r>
              <w:rPr>
                <w:color w:val="1F1C52"/>
              </w:rPr>
              <w:t>Party, or Nazi Party, grew into</w:t>
            </w:r>
            <w:r>
              <w:rPr>
                <w:color w:val="1F1C52"/>
                <w:spacing w:val="-2"/>
              </w:rPr>
              <w:t xml:space="preserve"> </w:t>
            </w:r>
            <w:r>
              <w:rPr>
                <w:color w:val="1F1C52"/>
              </w:rPr>
              <w:t>a mass movement and gained and maintained power in Germany through</w:t>
            </w:r>
            <w:r>
              <w:rPr>
                <w:color w:val="1F1C52"/>
                <w:spacing w:val="-2"/>
              </w:rPr>
              <w:t xml:space="preserve"> </w:t>
            </w:r>
            <w:r>
              <w:rPr>
                <w:color w:val="1F1C52"/>
              </w:rPr>
              <w:t>totalitarian</w:t>
            </w:r>
            <w:r>
              <w:rPr>
                <w:color w:val="1F1C52"/>
                <w:spacing w:val="-5"/>
              </w:rPr>
              <w:t xml:space="preserve"> </w:t>
            </w:r>
            <w:r>
              <w:rPr>
                <w:color w:val="1F1C52"/>
              </w:rPr>
              <w:t>means</w:t>
            </w:r>
            <w:r>
              <w:rPr>
                <w:color w:val="1F1C52"/>
                <w:spacing w:val="-2"/>
              </w:rPr>
              <w:t xml:space="preserve"> </w:t>
            </w:r>
            <w:r>
              <w:rPr>
                <w:color w:val="1F1C52"/>
              </w:rPr>
              <w:t>from</w:t>
            </w:r>
            <w:r>
              <w:rPr>
                <w:color w:val="1F1C52"/>
                <w:spacing w:val="-4"/>
              </w:rPr>
              <w:t xml:space="preserve"> </w:t>
            </w:r>
            <w:r>
              <w:rPr>
                <w:color w:val="1F1C52"/>
              </w:rPr>
              <w:t>1933</w:t>
            </w:r>
            <w:r>
              <w:rPr>
                <w:color w:val="1F1C52"/>
                <w:spacing w:val="-5"/>
              </w:rPr>
              <w:t xml:space="preserve"> </w:t>
            </w:r>
            <w:r>
              <w:rPr>
                <w:color w:val="1F1C52"/>
              </w:rPr>
              <w:t>to</w:t>
            </w:r>
            <w:r>
              <w:rPr>
                <w:color w:val="1F1C52"/>
                <w:spacing w:val="-2"/>
              </w:rPr>
              <w:t xml:space="preserve"> </w:t>
            </w:r>
            <w:r>
              <w:rPr>
                <w:color w:val="1F1C52"/>
              </w:rPr>
              <w:t>1945</w:t>
            </w:r>
            <w:r>
              <w:rPr>
                <w:color w:val="1F1C52"/>
                <w:spacing w:val="-2"/>
              </w:rPr>
              <w:t xml:space="preserve"> </w:t>
            </w:r>
            <w:r>
              <w:rPr>
                <w:color w:val="1F1C52"/>
              </w:rPr>
              <w:t>under</w:t>
            </w:r>
            <w:r>
              <w:rPr>
                <w:color w:val="1F1C52"/>
                <w:spacing w:val="-4"/>
              </w:rPr>
              <w:t xml:space="preserve"> </w:t>
            </w:r>
            <w:r>
              <w:rPr>
                <w:color w:val="1F1C52"/>
              </w:rPr>
              <w:t>the</w:t>
            </w:r>
            <w:r>
              <w:rPr>
                <w:color w:val="1F1C52"/>
                <w:spacing w:val="-4"/>
              </w:rPr>
              <w:t xml:space="preserve"> </w:t>
            </w:r>
            <w:r>
              <w:rPr>
                <w:color w:val="1F1C52"/>
              </w:rPr>
              <w:t>leadership</w:t>
            </w:r>
            <w:r>
              <w:rPr>
                <w:color w:val="1F1C52"/>
                <w:spacing w:val="-5"/>
              </w:rPr>
              <w:t xml:space="preserve"> </w:t>
            </w:r>
            <w:r>
              <w:rPr>
                <w:color w:val="1F1C52"/>
              </w:rPr>
              <w:t>of</w:t>
            </w:r>
            <w:r>
              <w:rPr>
                <w:color w:val="1F1C52"/>
                <w:spacing w:val="-13"/>
              </w:rPr>
              <w:t xml:space="preserve"> </w:t>
            </w:r>
            <w:r>
              <w:rPr>
                <w:color w:val="1F1C52"/>
              </w:rPr>
              <w:t>Adolf</w:t>
            </w:r>
          </w:p>
          <w:p w14:paraId="2726FF2C" w14:textId="77777777" w:rsidR="00D7663B" w:rsidRDefault="00EE0066">
            <w:pPr>
              <w:pStyle w:val="TableParagraph"/>
              <w:spacing w:line="235" w:lineRule="exact"/>
              <w:ind w:left="107"/>
            </w:pPr>
            <w:r>
              <w:rPr>
                <w:color w:val="1F1C52"/>
                <w:spacing w:val="-2"/>
              </w:rPr>
              <w:t>Hitler.</w:t>
            </w:r>
          </w:p>
        </w:tc>
      </w:tr>
      <w:tr w:rsidR="00D7663B" w14:paraId="2726FF31" w14:textId="77777777">
        <w:trPr>
          <w:trHeight w:val="505"/>
        </w:trPr>
        <w:tc>
          <w:tcPr>
            <w:tcW w:w="1908" w:type="dxa"/>
          </w:tcPr>
          <w:p w14:paraId="2726FF2E" w14:textId="77777777" w:rsidR="00D7663B" w:rsidRDefault="00EE0066">
            <w:pPr>
              <w:pStyle w:val="TableParagraph"/>
              <w:spacing w:before="125"/>
            </w:pPr>
            <w:r>
              <w:rPr>
                <w:color w:val="1F1C52"/>
                <w:spacing w:val="-2"/>
              </w:rPr>
              <w:t>SS.912.HE.1.5</w:t>
            </w:r>
          </w:p>
        </w:tc>
        <w:tc>
          <w:tcPr>
            <w:tcW w:w="6996" w:type="dxa"/>
          </w:tcPr>
          <w:p w14:paraId="2726FF2F" w14:textId="77777777" w:rsidR="00D7663B" w:rsidRDefault="00EE0066">
            <w:pPr>
              <w:pStyle w:val="TableParagraph"/>
              <w:spacing w:line="251" w:lineRule="exact"/>
              <w:ind w:left="107"/>
            </w:pPr>
            <w:r>
              <w:rPr>
                <w:color w:val="1F1C52"/>
              </w:rPr>
              <w:t>Describe</w:t>
            </w:r>
            <w:r>
              <w:rPr>
                <w:color w:val="1F1C52"/>
                <w:spacing w:val="-6"/>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Nazis</w:t>
            </w:r>
            <w:r>
              <w:rPr>
                <w:color w:val="1F1C52"/>
                <w:spacing w:val="-3"/>
              </w:rPr>
              <w:t xml:space="preserve"> </w:t>
            </w:r>
            <w:r>
              <w:rPr>
                <w:color w:val="1F1C52"/>
              </w:rPr>
              <w:t>utilized</w:t>
            </w:r>
            <w:r>
              <w:rPr>
                <w:color w:val="1F1C52"/>
                <w:spacing w:val="-5"/>
              </w:rPr>
              <w:t xml:space="preserve"> </w:t>
            </w:r>
            <w:r>
              <w:rPr>
                <w:color w:val="1F1C52"/>
              </w:rPr>
              <w:t>various</w:t>
            </w:r>
            <w:r>
              <w:rPr>
                <w:color w:val="1F1C52"/>
                <w:spacing w:val="-4"/>
              </w:rPr>
              <w:t xml:space="preserve"> </w:t>
            </w:r>
            <w:r>
              <w:rPr>
                <w:color w:val="1F1C52"/>
              </w:rPr>
              <w:t>forms</w:t>
            </w:r>
            <w:r>
              <w:rPr>
                <w:color w:val="1F1C52"/>
                <w:spacing w:val="-3"/>
              </w:rPr>
              <w:t xml:space="preserve"> </w:t>
            </w:r>
            <w:r>
              <w:rPr>
                <w:color w:val="1F1C52"/>
              </w:rPr>
              <w:t>of</w:t>
            </w:r>
            <w:r>
              <w:rPr>
                <w:color w:val="1F1C52"/>
                <w:spacing w:val="-5"/>
              </w:rPr>
              <w:t xml:space="preserve"> </w:t>
            </w:r>
            <w:r>
              <w:rPr>
                <w:color w:val="1F1C52"/>
              </w:rPr>
              <w:t>propaganda</w:t>
            </w:r>
            <w:r>
              <w:rPr>
                <w:color w:val="1F1C52"/>
                <w:spacing w:val="-4"/>
              </w:rPr>
              <w:t xml:space="preserve"> </w:t>
            </w:r>
            <w:r>
              <w:rPr>
                <w:color w:val="1F1C52"/>
              </w:rPr>
              <w:t>to</w:t>
            </w:r>
            <w:r>
              <w:rPr>
                <w:color w:val="1F1C52"/>
                <w:spacing w:val="-3"/>
              </w:rPr>
              <w:t xml:space="preserve"> </w:t>
            </w:r>
            <w:r>
              <w:rPr>
                <w:color w:val="1F1C52"/>
                <w:spacing w:val="-2"/>
              </w:rPr>
              <w:t>indoctrinate</w:t>
            </w:r>
          </w:p>
          <w:p w14:paraId="2726FF30" w14:textId="77777777" w:rsidR="00D7663B" w:rsidRDefault="00EE0066">
            <w:pPr>
              <w:pStyle w:val="TableParagraph"/>
              <w:spacing w:line="235" w:lineRule="exact"/>
              <w:ind w:left="107"/>
            </w:pPr>
            <w:r>
              <w:rPr>
                <w:color w:val="1F1C52"/>
              </w:rPr>
              <w:t>the</w:t>
            </w:r>
            <w:r>
              <w:rPr>
                <w:color w:val="1F1C52"/>
                <w:spacing w:val="-3"/>
              </w:rPr>
              <w:t xml:space="preserve"> </w:t>
            </w:r>
            <w:r>
              <w:rPr>
                <w:color w:val="1F1C52"/>
              </w:rPr>
              <w:t>German</w:t>
            </w:r>
            <w:r>
              <w:rPr>
                <w:color w:val="1F1C52"/>
                <w:spacing w:val="-3"/>
              </w:rPr>
              <w:t xml:space="preserve"> </w:t>
            </w:r>
            <w:r>
              <w:rPr>
                <w:color w:val="1F1C52"/>
                <w:spacing w:val="-2"/>
              </w:rPr>
              <w:t>population.</w:t>
            </w:r>
          </w:p>
        </w:tc>
      </w:tr>
      <w:tr w:rsidR="00D7663B" w14:paraId="2726FF34" w14:textId="77777777">
        <w:trPr>
          <w:trHeight w:val="506"/>
        </w:trPr>
        <w:tc>
          <w:tcPr>
            <w:tcW w:w="1908" w:type="dxa"/>
          </w:tcPr>
          <w:p w14:paraId="2726FF32" w14:textId="77777777" w:rsidR="00D7663B" w:rsidRDefault="00EE0066">
            <w:pPr>
              <w:pStyle w:val="TableParagraph"/>
              <w:spacing w:before="123"/>
            </w:pPr>
            <w:r>
              <w:rPr>
                <w:color w:val="1F1C52"/>
                <w:spacing w:val="-2"/>
              </w:rPr>
              <w:t>SS.912.HE.1.6</w:t>
            </w:r>
          </w:p>
        </w:tc>
        <w:tc>
          <w:tcPr>
            <w:tcW w:w="6996" w:type="dxa"/>
          </w:tcPr>
          <w:p w14:paraId="2726FF33" w14:textId="77777777" w:rsidR="00D7663B" w:rsidRDefault="00EE0066">
            <w:pPr>
              <w:pStyle w:val="TableParagraph"/>
              <w:spacing w:line="252" w:lineRule="exact"/>
              <w:ind w:left="107" w:right="125"/>
            </w:pPr>
            <w:r>
              <w:rPr>
                <w:color w:val="1F1C52"/>
              </w:rPr>
              <w:t>Examine</w:t>
            </w:r>
            <w:r>
              <w:rPr>
                <w:color w:val="1F1C52"/>
                <w:spacing w:val="-4"/>
              </w:rPr>
              <w:t xml:space="preserve"> </w:t>
            </w:r>
            <w:r>
              <w:rPr>
                <w:color w:val="1F1C52"/>
              </w:rPr>
              <w:t>how</w:t>
            </w:r>
            <w:r>
              <w:rPr>
                <w:color w:val="1F1C52"/>
                <w:spacing w:val="-5"/>
              </w:rPr>
              <w:t xml:space="preserve"> </w:t>
            </w:r>
            <w:r>
              <w:rPr>
                <w:color w:val="1F1C52"/>
              </w:rPr>
              <w:t>the</w:t>
            </w:r>
            <w:r>
              <w:rPr>
                <w:color w:val="1F1C52"/>
                <w:spacing w:val="-6"/>
              </w:rPr>
              <w:t xml:space="preserve"> </w:t>
            </w:r>
            <w:r>
              <w:rPr>
                <w:color w:val="1F1C52"/>
              </w:rPr>
              <w:t>Nazis</w:t>
            </w:r>
            <w:r>
              <w:rPr>
                <w:color w:val="1F1C52"/>
                <w:spacing w:val="-4"/>
              </w:rPr>
              <w:t xml:space="preserve"> </w:t>
            </w:r>
            <w:r>
              <w:rPr>
                <w:color w:val="1F1C52"/>
              </w:rPr>
              <w:t>used</w:t>
            </w:r>
            <w:r>
              <w:rPr>
                <w:color w:val="1F1C52"/>
                <w:spacing w:val="-4"/>
              </w:rPr>
              <w:t xml:space="preserve"> </w:t>
            </w:r>
            <w:r>
              <w:rPr>
                <w:color w:val="1F1C52"/>
              </w:rPr>
              <w:t>education</w:t>
            </w:r>
            <w:r>
              <w:rPr>
                <w:color w:val="1F1C52"/>
                <w:spacing w:val="-4"/>
              </w:rPr>
              <w:t xml:space="preserve"> </w:t>
            </w:r>
            <w:r>
              <w:rPr>
                <w:color w:val="1F1C52"/>
              </w:rPr>
              <w:t>and</w:t>
            </w:r>
            <w:r>
              <w:rPr>
                <w:color w:val="1F1C52"/>
                <w:spacing w:val="-4"/>
              </w:rPr>
              <w:t xml:space="preserve"> </w:t>
            </w:r>
            <w:r>
              <w:rPr>
                <w:color w:val="1F1C52"/>
              </w:rPr>
              <w:t>youth</w:t>
            </w:r>
            <w:r>
              <w:rPr>
                <w:color w:val="1F1C52"/>
                <w:spacing w:val="-4"/>
              </w:rPr>
              <w:t xml:space="preserve"> </w:t>
            </w:r>
            <w:r>
              <w:rPr>
                <w:color w:val="1F1C52"/>
              </w:rPr>
              <w:t>programs</w:t>
            </w:r>
            <w:r>
              <w:rPr>
                <w:color w:val="1F1C52"/>
                <w:spacing w:val="-4"/>
              </w:rPr>
              <w:t xml:space="preserve"> </w:t>
            </w:r>
            <w:r>
              <w:rPr>
                <w:color w:val="1F1C52"/>
              </w:rPr>
              <w:t>to</w:t>
            </w:r>
            <w:r>
              <w:rPr>
                <w:color w:val="1F1C52"/>
                <w:spacing w:val="-4"/>
              </w:rPr>
              <w:t xml:space="preserve"> </w:t>
            </w:r>
            <w:r>
              <w:rPr>
                <w:color w:val="1F1C52"/>
              </w:rPr>
              <w:t>indoctrinate young people into the Nazi ideology.</w:t>
            </w:r>
          </w:p>
        </w:tc>
      </w:tr>
      <w:tr w:rsidR="00D7663B" w14:paraId="2726FF37" w14:textId="77777777">
        <w:trPr>
          <w:trHeight w:val="506"/>
        </w:trPr>
        <w:tc>
          <w:tcPr>
            <w:tcW w:w="1908" w:type="dxa"/>
          </w:tcPr>
          <w:p w14:paraId="2726FF35" w14:textId="77777777" w:rsidR="00D7663B" w:rsidRDefault="00EE0066">
            <w:pPr>
              <w:pStyle w:val="TableParagraph"/>
              <w:spacing w:before="123"/>
            </w:pPr>
            <w:r>
              <w:rPr>
                <w:color w:val="1F1C52"/>
                <w:spacing w:val="-2"/>
              </w:rPr>
              <w:t>SS.912.HE.1.7</w:t>
            </w:r>
          </w:p>
        </w:tc>
        <w:tc>
          <w:tcPr>
            <w:tcW w:w="6996" w:type="dxa"/>
          </w:tcPr>
          <w:p w14:paraId="2726FF36" w14:textId="77777777" w:rsidR="00D7663B" w:rsidRDefault="00EE0066">
            <w:pPr>
              <w:pStyle w:val="TableParagraph"/>
              <w:spacing w:line="252" w:lineRule="exact"/>
              <w:ind w:left="107" w:right="125"/>
            </w:pPr>
            <w:r>
              <w:rPr>
                <w:color w:val="1F1C52"/>
              </w:rPr>
              <w:t>Explain</w:t>
            </w:r>
            <w:r>
              <w:rPr>
                <w:color w:val="1F1C52"/>
                <w:spacing w:val="-4"/>
              </w:rPr>
              <w:t xml:space="preserve"> </w:t>
            </w:r>
            <w:r>
              <w:rPr>
                <w:color w:val="1F1C52"/>
              </w:rPr>
              <w:t>what</w:t>
            </w:r>
            <w:r>
              <w:rPr>
                <w:color w:val="1F1C52"/>
                <w:spacing w:val="-2"/>
              </w:rPr>
              <w:t xml:space="preserve"> </w:t>
            </w:r>
            <w:r>
              <w:rPr>
                <w:color w:val="1F1C52"/>
              </w:rPr>
              <w:t>is</w:t>
            </w:r>
            <w:r>
              <w:rPr>
                <w:color w:val="1F1C52"/>
                <w:spacing w:val="-3"/>
              </w:rPr>
              <w:t xml:space="preserve"> </w:t>
            </w:r>
            <w:r>
              <w:rPr>
                <w:color w:val="1F1C52"/>
              </w:rPr>
              <w:t>meant</w:t>
            </w:r>
            <w:r>
              <w:rPr>
                <w:color w:val="1F1C52"/>
                <w:spacing w:val="-2"/>
              </w:rPr>
              <w:t xml:space="preserve"> </w:t>
            </w:r>
            <w:r>
              <w:rPr>
                <w:color w:val="1F1C52"/>
              </w:rPr>
              <w:t>by</w:t>
            </w:r>
            <w:r>
              <w:rPr>
                <w:color w:val="1F1C52"/>
                <w:spacing w:val="-6"/>
              </w:rPr>
              <w:t xml:space="preserve"> </w:t>
            </w:r>
            <w:r>
              <w:rPr>
                <w:color w:val="1F1C52"/>
              </w:rPr>
              <w:t>“the</w:t>
            </w:r>
            <w:r>
              <w:rPr>
                <w:color w:val="1F1C52"/>
                <w:spacing w:val="-14"/>
              </w:rPr>
              <w:t xml:space="preserve"> </w:t>
            </w:r>
            <w:r>
              <w:rPr>
                <w:color w:val="1F1C52"/>
              </w:rPr>
              <w:t>Aryan</w:t>
            </w:r>
            <w:r>
              <w:rPr>
                <w:color w:val="1F1C52"/>
                <w:spacing w:val="-3"/>
              </w:rPr>
              <w:t xml:space="preserve"> </w:t>
            </w:r>
            <w:r>
              <w:rPr>
                <w:color w:val="1F1C52"/>
              </w:rPr>
              <w:t>Race”</w:t>
            </w:r>
            <w:r>
              <w:rPr>
                <w:color w:val="1F1C52"/>
                <w:spacing w:val="-3"/>
              </w:rPr>
              <w:t xml:space="preserve"> </w:t>
            </w:r>
            <w:r>
              <w:rPr>
                <w:color w:val="1F1C52"/>
              </w:rPr>
              <w:t>and</w:t>
            </w:r>
            <w:r>
              <w:rPr>
                <w:color w:val="1F1C52"/>
                <w:spacing w:val="-3"/>
              </w:rPr>
              <w:t xml:space="preserve"> </w:t>
            </w:r>
            <w:r>
              <w:rPr>
                <w:color w:val="1F1C52"/>
              </w:rPr>
              <w:t>why</w:t>
            </w:r>
            <w:r>
              <w:rPr>
                <w:color w:val="1F1C52"/>
                <w:spacing w:val="-3"/>
              </w:rPr>
              <w:t xml:space="preserve"> </w:t>
            </w:r>
            <w:r>
              <w:rPr>
                <w:color w:val="1F1C52"/>
              </w:rPr>
              <w:t>this</w:t>
            </w:r>
            <w:r>
              <w:rPr>
                <w:color w:val="1F1C52"/>
                <w:spacing w:val="-3"/>
              </w:rPr>
              <w:t xml:space="preserve"> </w:t>
            </w:r>
            <w:r>
              <w:rPr>
                <w:color w:val="1F1C52"/>
              </w:rPr>
              <w:t>terminology</w:t>
            </w:r>
            <w:r>
              <w:rPr>
                <w:color w:val="1F1C52"/>
                <w:spacing w:val="-3"/>
              </w:rPr>
              <w:t xml:space="preserve"> </w:t>
            </w:r>
            <w:r>
              <w:rPr>
                <w:color w:val="1F1C52"/>
              </w:rPr>
              <w:t xml:space="preserve">was </w:t>
            </w:r>
            <w:r>
              <w:rPr>
                <w:color w:val="1F1C52"/>
                <w:spacing w:val="-2"/>
              </w:rPr>
              <w:t>used.</w:t>
            </w:r>
          </w:p>
        </w:tc>
      </w:tr>
      <w:tr w:rsidR="00D7663B" w14:paraId="2726FF3B" w14:textId="77777777">
        <w:trPr>
          <w:trHeight w:val="757"/>
        </w:trPr>
        <w:tc>
          <w:tcPr>
            <w:tcW w:w="1908" w:type="dxa"/>
          </w:tcPr>
          <w:p w14:paraId="2726FF38" w14:textId="77777777" w:rsidR="00D7663B" w:rsidRDefault="00EE0066">
            <w:pPr>
              <w:pStyle w:val="TableParagraph"/>
              <w:spacing w:before="250"/>
            </w:pPr>
            <w:r>
              <w:rPr>
                <w:color w:val="1F1C52"/>
                <w:spacing w:val="-2"/>
              </w:rPr>
              <w:t>SS.912.HE.2.1</w:t>
            </w:r>
          </w:p>
        </w:tc>
        <w:tc>
          <w:tcPr>
            <w:tcW w:w="6996" w:type="dxa"/>
          </w:tcPr>
          <w:p w14:paraId="2726FF39" w14:textId="77777777" w:rsidR="00D7663B" w:rsidRDefault="00EE0066">
            <w:pPr>
              <w:pStyle w:val="TableParagraph"/>
              <w:ind w:left="107" w:right="125"/>
            </w:pPr>
            <w:r>
              <w:rPr>
                <w:color w:val="1F1C52"/>
              </w:rPr>
              <w:t>Describe</w:t>
            </w:r>
            <w:r>
              <w:rPr>
                <w:color w:val="1F1C52"/>
                <w:spacing w:val="-2"/>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life</w:t>
            </w:r>
            <w:r>
              <w:rPr>
                <w:color w:val="1F1C52"/>
                <w:spacing w:val="-4"/>
              </w:rPr>
              <w:t xml:space="preserve"> </w:t>
            </w:r>
            <w:r>
              <w:rPr>
                <w:color w:val="1F1C52"/>
              </w:rPr>
              <w:t>of</w:t>
            </w:r>
            <w:r>
              <w:rPr>
                <w:color w:val="1F1C52"/>
                <w:spacing w:val="-4"/>
              </w:rPr>
              <w:t xml:space="preserve"> </w:t>
            </w:r>
            <w:r>
              <w:rPr>
                <w:color w:val="1F1C52"/>
              </w:rPr>
              <w:t>Jews</w:t>
            </w:r>
            <w:r>
              <w:rPr>
                <w:color w:val="1F1C52"/>
                <w:spacing w:val="-2"/>
              </w:rPr>
              <w:t xml:space="preserve"> </w:t>
            </w:r>
            <w:r>
              <w:rPr>
                <w:color w:val="1F1C52"/>
              </w:rPr>
              <w:t>deteriorated</w:t>
            </w:r>
            <w:r>
              <w:rPr>
                <w:color w:val="1F1C52"/>
                <w:spacing w:val="-5"/>
              </w:rPr>
              <w:t xml:space="preserve"> </w:t>
            </w:r>
            <w:r>
              <w:rPr>
                <w:color w:val="1F1C52"/>
              </w:rPr>
              <w:t>under</w:t>
            </w:r>
            <w:r>
              <w:rPr>
                <w:color w:val="1F1C52"/>
                <w:spacing w:val="-2"/>
              </w:rPr>
              <w:t xml:space="preserve"> </w:t>
            </w:r>
            <w:r>
              <w:rPr>
                <w:color w:val="1F1C52"/>
              </w:rPr>
              <w:t>the</w:t>
            </w:r>
            <w:r>
              <w:rPr>
                <w:color w:val="1F1C52"/>
                <w:spacing w:val="-7"/>
              </w:rPr>
              <w:t xml:space="preserve"> </w:t>
            </w:r>
            <w:r>
              <w:rPr>
                <w:color w:val="1F1C52"/>
              </w:rPr>
              <w:t>Third</w:t>
            </w:r>
            <w:r>
              <w:rPr>
                <w:color w:val="1F1C52"/>
                <w:spacing w:val="-2"/>
              </w:rPr>
              <w:t xml:space="preserve"> </w:t>
            </w:r>
            <w:r>
              <w:rPr>
                <w:color w:val="1F1C52"/>
              </w:rPr>
              <w:t>Reich</w:t>
            </w:r>
            <w:r>
              <w:rPr>
                <w:color w:val="1F1C52"/>
                <w:spacing w:val="-2"/>
              </w:rPr>
              <w:t xml:space="preserve"> </w:t>
            </w:r>
            <w:r>
              <w:rPr>
                <w:color w:val="1F1C52"/>
              </w:rPr>
              <w:t>and</w:t>
            </w:r>
            <w:r>
              <w:rPr>
                <w:color w:val="1F1C52"/>
                <w:spacing w:val="-5"/>
              </w:rPr>
              <w:t xml:space="preserve"> </w:t>
            </w:r>
            <w:r>
              <w:rPr>
                <w:color w:val="1F1C52"/>
              </w:rPr>
              <w:t>the Nuremberg Laws in Germany and its annexed territories (e.g., the</w:t>
            </w:r>
          </w:p>
          <w:p w14:paraId="2726FF3A" w14:textId="77777777" w:rsidR="00D7663B" w:rsidRDefault="00EE0066">
            <w:pPr>
              <w:pStyle w:val="TableParagraph"/>
              <w:spacing w:line="233" w:lineRule="exact"/>
              <w:ind w:left="107"/>
            </w:pPr>
            <w:r>
              <w:rPr>
                <w:color w:val="1F1C52"/>
              </w:rPr>
              <w:t>Rhineland,</w:t>
            </w:r>
            <w:r>
              <w:rPr>
                <w:color w:val="1F1C52"/>
                <w:spacing w:val="-5"/>
              </w:rPr>
              <w:t xml:space="preserve"> </w:t>
            </w:r>
            <w:r>
              <w:rPr>
                <w:color w:val="1F1C52"/>
              </w:rPr>
              <w:t>Sudetenland,</w:t>
            </w:r>
            <w:r>
              <w:rPr>
                <w:color w:val="1F1C52"/>
                <w:spacing w:val="-13"/>
              </w:rPr>
              <w:t xml:space="preserve"> </w:t>
            </w:r>
            <w:r>
              <w:rPr>
                <w:color w:val="1F1C52"/>
              </w:rPr>
              <w:t>Austria)</w:t>
            </w:r>
            <w:r>
              <w:rPr>
                <w:color w:val="1F1C52"/>
                <w:spacing w:val="-3"/>
              </w:rPr>
              <w:t xml:space="preserve"> </w:t>
            </w:r>
            <w:r>
              <w:rPr>
                <w:color w:val="1F1C52"/>
              </w:rPr>
              <w:t>from</w:t>
            </w:r>
            <w:r>
              <w:rPr>
                <w:color w:val="1F1C52"/>
                <w:spacing w:val="-2"/>
              </w:rPr>
              <w:t xml:space="preserve"> </w:t>
            </w:r>
            <w:r>
              <w:rPr>
                <w:color w:val="1F1C52"/>
              </w:rPr>
              <w:t>1933</w:t>
            </w:r>
            <w:r>
              <w:rPr>
                <w:color w:val="1F1C52"/>
                <w:spacing w:val="-6"/>
              </w:rPr>
              <w:t xml:space="preserve"> </w:t>
            </w:r>
            <w:r>
              <w:rPr>
                <w:color w:val="1F1C52"/>
              </w:rPr>
              <w:t>to</w:t>
            </w:r>
            <w:r>
              <w:rPr>
                <w:color w:val="1F1C52"/>
                <w:spacing w:val="-3"/>
              </w:rPr>
              <w:t xml:space="preserve"> </w:t>
            </w:r>
            <w:r>
              <w:rPr>
                <w:color w:val="1F1C52"/>
                <w:spacing w:val="-2"/>
              </w:rPr>
              <w:t>1938.</w:t>
            </w:r>
          </w:p>
        </w:tc>
      </w:tr>
      <w:tr w:rsidR="00D7663B" w14:paraId="2726FF3F" w14:textId="77777777">
        <w:trPr>
          <w:trHeight w:val="758"/>
        </w:trPr>
        <w:tc>
          <w:tcPr>
            <w:tcW w:w="1908" w:type="dxa"/>
          </w:tcPr>
          <w:p w14:paraId="2726FF3C" w14:textId="77777777" w:rsidR="00D7663B" w:rsidRDefault="00EE0066">
            <w:pPr>
              <w:pStyle w:val="TableParagraph"/>
              <w:spacing w:before="253"/>
            </w:pPr>
            <w:r>
              <w:rPr>
                <w:color w:val="1F1C52"/>
                <w:spacing w:val="-2"/>
              </w:rPr>
              <w:t>SS.912.HE.2.2</w:t>
            </w:r>
          </w:p>
        </w:tc>
        <w:tc>
          <w:tcPr>
            <w:tcW w:w="6996" w:type="dxa"/>
          </w:tcPr>
          <w:p w14:paraId="2726FF3D" w14:textId="77777777" w:rsidR="00D7663B" w:rsidRDefault="00EE0066">
            <w:pPr>
              <w:pStyle w:val="TableParagraph"/>
              <w:spacing w:line="251"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causes</w:t>
            </w:r>
            <w:r>
              <w:rPr>
                <w:color w:val="1F1C52"/>
                <w:spacing w:val="-5"/>
              </w:rPr>
              <w:t xml:space="preserve"> </w:t>
            </w:r>
            <w:r>
              <w:rPr>
                <w:color w:val="1F1C52"/>
              </w:rPr>
              <w:t>and</w:t>
            </w:r>
            <w:r>
              <w:rPr>
                <w:color w:val="1F1C52"/>
                <w:spacing w:val="-5"/>
              </w:rPr>
              <w:t xml:space="preserve"> </w:t>
            </w:r>
            <w:r>
              <w:rPr>
                <w:color w:val="1F1C52"/>
              </w:rPr>
              <w:t>effects</w:t>
            </w:r>
            <w:r>
              <w:rPr>
                <w:color w:val="1F1C52"/>
                <w:spacing w:val="-3"/>
              </w:rPr>
              <w:t xml:space="preserve"> </w:t>
            </w:r>
            <w:r>
              <w:rPr>
                <w:color w:val="1F1C52"/>
              </w:rPr>
              <w:t>of</w:t>
            </w:r>
            <w:r>
              <w:rPr>
                <w:color w:val="1F1C52"/>
                <w:spacing w:val="-3"/>
              </w:rPr>
              <w:t xml:space="preserve"> </w:t>
            </w:r>
            <w:r>
              <w:rPr>
                <w:color w:val="1F1C52"/>
              </w:rPr>
              <w:t>Kristallnacht</w:t>
            </w:r>
            <w:r>
              <w:rPr>
                <w:color w:val="1F1C52"/>
                <w:spacing w:val="-5"/>
              </w:rPr>
              <w:t xml:space="preserve"> </w:t>
            </w:r>
            <w:r>
              <w:rPr>
                <w:color w:val="1F1C52"/>
              </w:rPr>
              <w:t>and</w:t>
            </w:r>
            <w:r>
              <w:rPr>
                <w:color w:val="1F1C52"/>
                <w:spacing w:val="-3"/>
              </w:rPr>
              <w:t xml:space="preserve"> </w:t>
            </w:r>
            <w:r>
              <w:rPr>
                <w:color w:val="1F1C52"/>
              </w:rPr>
              <w:t>how</w:t>
            </w:r>
            <w:r>
              <w:rPr>
                <w:color w:val="1F1C52"/>
                <w:spacing w:val="-4"/>
              </w:rPr>
              <w:t xml:space="preserve"> </w:t>
            </w:r>
            <w:r>
              <w:rPr>
                <w:color w:val="1F1C52"/>
              </w:rPr>
              <w:t>it</w:t>
            </w:r>
            <w:r>
              <w:rPr>
                <w:color w:val="1F1C52"/>
                <w:spacing w:val="-3"/>
              </w:rPr>
              <w:t xml:space="preserve"> </w:t>
            </w:r>
            <w:r>
              <w:rPr>
                <w:color w:val="1F1C52"/>
              </w:rPr>
              <w:t>became</w:t>
            </w:r>
            <w:r>
              <w:rPr>
                <w:color w:val="1F1C52"/>
                <w:spacing w:val="-4"/>
              </w:rPr>
              <w:t xml:space="preserve"> </w:t>
            </w:r>
            <w:r>
              <w:rPr>
                <w:color w:val="1F1C52"/>
                <w:spacing w:val="-10"/>
              </w:rPr>
              <w:t>a</w:t>
            </w:r>
          </w:p>
          <w:p w14:paraId="2726FF3E" w14:textId="77777777" w:rsidR="00D7663B" w:rsidRDefault="00EE0066">
            <w:pPr>
              <w:pStyle w:val="TableParagraph"/>
              <w:spacing w:line="252" w:lineRule="exact"/>
              <w:ind w:left="107" w:right="125"/>
            </w:pPr>
            <w:r>
              <w:rPr>
                <w:color w:val="1F1C52"/>
              </w:rPr>
              <w:t>watershed</w:t>
            </w:r>
            <w:r>
              <w:rPr>
                <w:color w:val="1F1C52"/>
                <w:spacing w:val="-7"/>
              </w:rPr>
              <w:t xml:space="preserve"> </w:t>
            </w:r>
            <w:r>
              <w:rPr>
                <w:color w:val="1F1C52"/>
              </w:rPr>
              <w:t>event</w:t>
            </w:r>
            <w:r>
              <w:rPr>
                <w:color w:val="1F1C52"/>
                <w:spacing w:val="-6"/>
              </w:rPr>
              <w:t xml:space="preserve"> </w:t>
            </w:r>
            <w:r>
              <w:rPr>
                <w:color w:val="1F1C52"/>
              </w:rPr>
              <w:t>in</w:t>
            </w:r>
            <w:r>
              <w:rPr>
                <w:color w:val="1F1C52"/>
                <w:spacing w:val="-4"/>
              </w:rPr>
              <w:t xml:space="preserve"> </w:t>
            </w:r>
            <w:r>
              <w:rPr>
                <w:color w:val="1F1C52"/>
              </w:rPr>
              <w:t>the</w:t>
            </w:r>
            <w:r>
              <w:rPr>
                <w:color w:val="1F1C52"/>
                <w:spacing w:val="-4"/>
              </w:rPr>
              <w:t xml:space="preserve"> </w:t>
            </w:r>
            <w:r>
              <w:rPr>
                <w:color w:val="1F1C52"/>
              </w:rPr>
              <w:t>transition</w:t>
            </w:r>
            <w:r>
              <w:rPr>
                <w:color w:val="1F1C52"/>
                <w:spacing w:val="-4"/>
              </w:rPr>
              <w:t xml:space="preserve"> </w:t>
            </w:r>
            <w:r>
              <w:rPr>
                <w:color w:val="1F1C52"/>
              </w:rPr>
              <w:t>from</w:t>
            </w:r>
            <w:r>
              <w:rPr>
                <w:color w:val="1F1C52"/>
                <w:spacing w:val="-3"/>
              </w:rPr>
              <w:t xml:space="preserve"> </w:t>
            </w:r>
            <w:r>
              <w:rPr>
                <w:color w:val="1F1C52"/>
              </w:rPr>
              <w:t>targeted</w:t>
            </w:r>
            <w:r>
              <w:rPr>
                <w:color w:val="1F1C52"/>
                <w:spacing w:val="-7"/>
              </w:rPr>
              <w:t xml:space="preserve"> </w:t>
            </w:r>
            <w:r>
              <w:rPr>
                <w:color w:val="1F1C52"/>
              </w:rPr>
              <w:t>persecution</w:t>
            </w:r>
            <w:r>
              <w:rPr>
                <w:color w:val="1F1C52"/>
                <w:spacing w:val="-4"/>
              </w:rPr>
              <w:t xml:space="preserve"> </w:t>
            </w:r>
            <w:r>
              <w:rPr>
                <w:color w:val="1F1C52"/>
              </w:rPr>
              <w:t>and</w:t>
            </w:r>
            <w:r>
              <w:rPr>
                <w:color w:val="1F1C52"/>
                <w:spacing w:val="-4"/>
              </w:rPr>
              <w:t xml:space="preserve"> </w:t>
            </w:r>
            <w:r>
              <w:rPr>
                <w:color w:val="1F1C52"/>
              </w:rPr>
              <w:t>anti-Jewish policy to open, public violence against Jews in Nazi-controlled Europe.</w:t>
            </w:r>
          </w:p>
        </w:tc>
      </w:tr>
      <w:tr w:rsidR="00D7663B" w14:paraId="2726FF42" w14:textId="77777777">
        <w:trPr>
          <w:trHeight w:val="506"/>
        </w:trPr>
        <w:tc>
          <w:tcPr>
            <w:tcW w:w="1908" w:type="dxa"/>
          </w:tcPr>
          <w:p w14:paraId="2726FF40" w14:textId="77777777" w:rsidR="00D7663B" w:rsidRDefault="00EE0066">
            <w:pPr>
              <w:pStyle w:val="TableParagraph"/>
              <w:spacing w:before="125"/>
            </w:pPr>
            <w:r>
              <w:rPr>
                <w:color w:val="1F1C52"/>
                <w:spacing w:val="-2"/>
              </w:rPr>
              <w:t>SS.912.HE.2.3</w:t>
            </w:r>
          </w:p>
        </w:tc>
        <w:tc>
          <w:tcPr>
            <w:tcW w:w="6996" w:type="dxa"/>
          </w:tcPr>
          <w:p w14:paraId="2726FF41" w14:textId="77777777" w:rsidR="00D7663B" w:rsidRDefault="00EE0066">
            <w:pPr>
              <w:pStyle w:val="TableParagraph"/>
              <w:spacing w:line="252" w:lineRule="exact"/>
              <w:ind w:left="107" w:right="125"/>
            </w:pPr>
            <w:r>
              <w:rPr>
                <w:color w:val="1F1C52"/>
              </w:rPr>
              <w:t>Analyze</w:t>
            </w:r>
            <w:r>
              <w:rPr>
                <w:color w:val="1F1C52"/>
                <w:spacing w:val="-5"/>
              </w:rPr>
              <w:t xml:space="preserve"> </w:t>
            </w:r>
            <w:r>
              <w:rPr>
                <w:color w:val="1F1C52"/>
              </w:rPr>
              <w:t>Hitler’s</w:t>
            </w:r>
            <w:r>
              <w:rPr>
                <w:color w:val="1F1C52"/>
                <w:spacing w:val="-6"/>
              </w:rPr>
              <w:t xml:space="preserve"> </w:t>
            </w:r>
            <w:r>
              <w:rPr>
                <w:color w:val="1F1C52"/>
              </w:rPr>
              <w:t>motivations</w:t>
            </w:r>
            <w:r>
              <w:rPr>
                <w:color w:val="1F1C52"/>
                <w:spacing w:val="-4"/>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annexations</w:t>
            </w:r>
            <w:r>
              <w:rPr>
                <w:color w:val="1F1C52"/>
                <w:spacing w:val="-4"/>
              </w:rPr>
              <w:t xml:space="preserve"> </w:t>
            </w:r>
            <w:r>
              <w:rPr>
                <w:color w:val="1F1C52"/>
              </w:rPr>
              <w:t>of</w:t>
            </w:r>
            <w:r>
              <w:rPr>
                <w:color w:val="1F1C52"/>
                <w:spacing w:val="-14"/>
              </w:rPr>
              <w:t xml:space="preserve"> </w:t>
            </w:r>
            <w:r>
              <w:rPr>
                <w:color w:val="1F1C52"/>
              </w:rPr>
              <w:t>Austria</w:t>
            </w:r>
            <w:r>
              <w:rPr>
                <w:color w:val="1F1C52"/>
                <w:spacing w:val="-6"/>
              </w:rPr>
              <w:t xml:space="preserve"> </w:t>
            </w:r>
            <w:r>
              <w:rPr>
                <w:color w:val="1F1C52"/>
              </w:rPr>
              <w:t>and</w:t>
            </w:r>
            <w:r>
              <w:rPr>
                <w:color w:val="1F1C52"/>
                <w:spacing w:val="-7"/>
              </w:rPr>
              <w:t xml:space="preserve"> </w:t>
            </w:r>
            <w:r>
              <w:rPr>
                <w:color w:val="1F1C52"/>
              </w:rPr>
              <w:t>the Sudetenland, and the invasion of Poland.</w:t>
            </w:r>
          </w:p>
        </w:tc>
      </w:tr>
      <w:tr w:rsidR="00D7663B" w14:paraId="2726FF45" w14:textId="77777777">
        <w:trPr>
          <w:trHeight w:val="505"/>
        </w:trPr>
        <w:tc>
          <w:tcPr>
            <w:tcW w:w="1908" w:type="dxa"/>
          </w:tcPr>
          <w:p w14:paraId="2726FF43" w14:textId="77777777" w:rsidR="00D7663B" w:rsidRDefault="00EE0066">
            <w:pPr>
              <w:pStyle w:val="TableParagraph"/>
              <w:spacing w:before="125"/>
            </w:pPr>
            <w:r>
              <w:rPr>
                <w:color w:val="1F1C52"/>
                <w:spacing w:val="-2"/>
              </w:rPr>
              <w:t>SS.912.HE.2.4</w:t>
            </w:r>
          </w:p>
        </w:tc>
        <w:tc>
          <w:tcPr>
            <w:tcW w:w="6996" w:type="dxa"/>
          </w:tcPr>
          <w:p w14:paraId="2726FF44" w14:textId="77777777" w:rsidR="00D7663B" w:rsidRDefault="00EE0066">
            <w:pPr>
              <w:pStyle w:val="TableParagraph"/>
              <w:spacing w:line="252" w:lineRule="exact"/>
              <w:ind w:left="107" w:right="125"/>
            </w:pPr>
            <w:r>
              <w:rPr>
                <w:color w:val="1F1C52"/>
              </w:rPr>
              <w:t>Describe</w:t>
            </w:r>
            <w:r>
              <w:rPr>
                <w:color w:val="1F1C52"/>
                <w:spacing w:val="-3"/>
              </w:rPr>
              <w:t xml:space="preserve"> </w:t>
            </w:r>
            <w:r>
              <w:rPr>
                <w:color w:val="1F1C52"/>
              </w:rPr>
              <w:t>how</w:t>
            </w:r>
            <w:r>
              <w:rPr>
                <w:color w:val="1F1C52"/>
                <w:spacing w:val="-4"/>
              </w:rPr>
              <w:t xml:space="preserve"> </w:t>
            </w:r>
            <w:r>
              <w:rPr>
                <w:color w:val="1F1C52"/>
              </w:rPr>
              <w:t>Jewish</w:t>
            </w:r>
            <w:r>
              <w:rPr>
                <w:color w:val="1F1C52"/>
                <w:spacing w:val="-6"/>
              </w:rPr>
              <w:t xml:space="preserve"> </w:t>
            </w:r>
            <w:r>
              <w:rPr>
                <w:color w:val="1F1C52"/>
              </w:rPr>
              <w:t>immigration</w:t>
            </w:r>
            <w:r>
              <w:rPr>
                <w:color w:val="1F1C52"/>
                <w:spacing w:val="-3"/>
              </w:rPr>
              <w:t xml:space="preserve"> </w:t>
            </w:r>
            <w:r>
              <w:rPr>
                <w:color w:val="1F1C52"/>
              </w:rPr>
              <w:t>was</w:t>
            </w:r>
            <w:r>
              <w:rPr>
                <w:color w:val="1F1C52"/>
                <w:spacing w:val="-3"/>
              </w:rPr>
              <w:t xml:space="preserve"> </w:t>
            </w:r>
            <w:r>
              <w:rPr>
                <w:color w:val="1F1C52"/>
              </w:rPr>
              <w:t>perceived</w:t>
            </w:r>
            <w:r>
              <w:rPr>
                <w:color w:val="1F1C52"/>
                <w:spacing w:val="-3"/>
              </w:rPr>
              <w:t xml:space="preserve"> </w:t>
            </w:r>
            <w:r>
              <w:rPr>
                <w:color w:val="1F1C52"/>
              </w:rPr>
              <w:t>and</w:t>
            </w:r>
            <w:r>
              <w:rPr>
                <w:color w:val="1F1C52"/>
                <w:spacing w:val="-6"/>
              </w:rPr>
              <w:t xml:space="preserve"> </w:t>
            </w:r>
            <w:r>
              <w:rPr>
                <w:color w:val="1F1C52"/>
              </w:rPr>
              <w:t>restricted</w:t>
            </w:r>
            <w:r>
              <w:rPr>
                <w:color w:val="1F1C52"/>
                <w:spacing w:val="-6"/>
              </w:rPr>
              <w:t xml:space="preserve"> </w:t>
            </w:r>
            <w:r>
              <w:rPr>
                <w:color w:val="1F1C52"/>
              </w:rPr>
              <w:t>by</w:t>
            </w:r>
            <w:r>
              <w:rPr>
                <w:color w:val="1F1C52"/>
                <w:spacing w:val="-3"/>
              </w:rPr>
              <w:t xml:space="preserve"> </w:t>
            </w:r>
            <w:r>
              <w:rPr>
                <w:color w:val="1F1C52"/>
              </w:rPr>
              <w:t>various nations from 1933 to 1939.</w:t>
            </w:r>
          </w:p>
        </w:tc>
      </w:tr>
      <w:tr w:rsidR="00D7663B" w14:paraId="2726FF48" w14:textId="77777777">
        <w:trPr>
          <w:trHeight w:val="506"/>
        </w:trPr>
        <w:tc>
          <w:tcPr>
            <w:tcW w:w="1908" w:type="dxa"/>
          </w:tcPr>
          <w:p w14:paraId="2726FF46" w14:textId="77777777" w:rsidR="00D7663B" w:rsidRDefault="00EE0066">
            <w:pPr>
              <w:pStyle w:val="TableParagraph"/>
              <w:spacing w:before="125"/>
            </w:pPr>
            <w:r>
              <w:rPr>
                <w:color w:val="1F1C52"/>
                <w:spacing w:val="-2"/>
              </w:rPr>
              <w:t>SS.912.HE.2.5</w:t>
            </w:r>
          </w:p>
        </w:tc>
        <w:tc>
          <w:tcPr>
            <w:tcW w:w="6996" w:type="dxa"/>
          </w:tcPr>
          <w:p w14:paraId="2726FF47" w14:textId="77777777" w:rsidR="00D7663B" w:rsidRDefault="00EE0066">
            <w:pPr>
              <w:pStyle w:val="TableParagraph"/>
              <w:spacing w:line="254" w:lineRule="exact"/>
              <w:ind w:left="107" w:right="125"/>
            </w:pPr>
            <w:r>
              <w:rPr>
                <w:color w:val="1F1C52"/>
              </w:rPr>
              <w:t>Explain</w:t>
            </w:r>
            <w:r>
              <w:rPr>
                <w:color w:val="1F1C52"/>
                <w:spacing w:val="-4"/>
              </w:rPr>
              <w:t xml:space="preserve"> </w:t>
            </w:r>
            <w:r>
              <w:rPr>
                <w:color w:val="1F1C52"/>
              </w:rPr>
              <w:t>the</w:t>
            </w:r>
            <w:r>
              <w:rPr>
                <w:color w:val="1F1C52"/>
                <w:spacing w:val="-4"/>
              </w:rPr>
              <w:t xml:space="preserve"> </w:t>
            </w:r>
            <w:r>
              <w:rPr>
                <w:color w:val="1F1C52"/>
              </w:rPr>
              <w:t>effect</w:t>
            </w:r>
            <w:r>
              <w:rPr>
                <w:color w:val="1F1C52"/>
                <w:spacing w:val="-3"/>
              </w:rPr>
              <w:t xml:space="preserve"> </w:t>
            </w:r>
            <w:r>
              <w:rPr>
                <w:color w:val="1F1C52"/>
              </w:rPr>
              <w:t>Nazi</w:t>
            </w:r>
            <w:r>
              <w:rPr>
                <w:color w:val="1F1C52"/>
                <w:spacing w:val="-3"/>
              </w:rPr>
              <w:t xml:space="preserve"> </w:t>
            </w:r>
            <w:r>
              <w:rPr>
                <w:color w:val="1F1C52"/>
              </w:rPr>
              <w:t>policies</w:t>
            </w:r>
            <w:r>
              <w:rPr>
                <w:color w:val="1F1C52"/>
                <w:spacing w:val="-6"/>
              </w:rPr>
              <w:t xml:space="preserve"> </w:t>
            </w:r>
            <w:r>
              <w:rPr>
                <w:color w:val="1F1C52"/>
              </w:rPr>
              <w:t>had</w:t>
            </w:r>
            <w:r>
              <w:rPr>
                <w:color w:val="1F1C52"/>
                <w:spacing w:val="-4"/>
              </w:rPr>
              <w:t xml:space="preserve"> </w:t>
            </w:r>
            <w:r>
              <w:rPr>
                <w:color w:val="1F1C52"/>
              </w:rPr>
              <w:t>on</w:t>
            </w:r>
            <w:r>
              <w:rPr>
                <w:color w:val="1F1C52"/>
                <w:spacing w:val="-4"/>
              </w:rPr>
              <w:t xml:space="preserve"> </w:t>
            </w:r>
            <w:r>
              <w:rPr>
                <w:color w:val="1F1C52"/>
              </w:rPr>
              <w:t>other</w:t>
            </w:r>
            <w:r>
              <w:rPr>
                <w:color w:val="1F1C52"/>
                <w:spacing w:val="-6"/>
              </w:rPr>
              <w:t xml:space="preserve"> </w:t>
            </w:r>
            <w:r>
              <w:rPr>
                <w:color w:val="1F1C52"/>
              </w:rPr>
              <w:t>groups</w:t>
            </w:r>
            <w:r>
              <w:rPr>
                <w:color w:val="1F1C52"/>
                <w:spacing w:val="-4"/>
              </w:rPr>
              <w:t xml:space="preserve"> </w:t>
            </w:r>
            <w:r>
              <w:rPr>
                <w:color w:val="1F1C52"/>
              </w:rPr>
              <w:t>targeted</w:t>
            </w:r>
            <w:r>
              <w:rPr>
                <w:color w:val="1F1C52"/>
                <w:spacing w:val="-7"/>
              </w:rPr>
              <w:t xml:space="preserve"> </w:t>
            </w:r>
            <w:r>
              <w:rPr>
                <w:color w:val="1F1C52"/>
              </w:rPr>
              <w:t>by</w:t>
            </w:r>
            <w:r>
              <w:rPr>
                <w:color w:val="1F1C52"/>
                <w:spacing w:val="-4"/>
              </w:rPr>
              <w:t xml:space="preserve"> </w:t>
            </w:r>
            <w:r>
              <w:rPr>
                <w:color w:val="1F1C52"/>
              </w:rPr>
              <w:t>the government of Nazi Germany.</w:t>
            </w:r>
          </w:p>
        </w:tc>
      </w:tr>
      <w:tr w:rsidR="00D7663B" w14:paraId="2726FF4C" w14:textId="77777777">
        <w:trPr>
          <w:trHeight w:val="503"/>
        </w:trPr>
        <w:tc>
          <w:tcPr>
            <w:tcW w:w="1908" w:type="dxa"/>
          </w:tcPr>
          <w:p w14:paraId="2726FF49" w14:textId="77777777" w:rsidR="00D7663B" w:rsidRDefault="00EE0066">
            <w:pPr>
              <w:pStyle w:val="TableParagraph"/>
              <w:spacing w:before="123"/>
            </w:pPr>
            <w:r>
              <w:rPr>
                <w:color w:val="1F1C52"/>
                <w:spacing w:val="-2"/>
              </w:rPr>
              <w:t>SS.912.HE.2.6</w:t>
            </w:r>
          </w:p>
        </w:tc>
        <w:tc>
          <w:tcPr>
            <w:tcW w:w="6996" w:type="dxa"/>
          </w:tcPr>
          <w:p w14:paraId="2726FF4A" w14:textId="77777777" w:rsidR="00D7663B" w:rsidRDefault="00EE0066">
            <w:pPr>
              <w:pStyle w:val="TableParagraph"/>
              <w:spacing w:line="249" w:lineRule="exact"/>
              <w:ind w:left="107"/>
            </w:pPr>
            <w:r>
              <w:rPr>
                <w:color w:val="1F1C52"/>
              </w:rPr>
              <w:t>Identify</w:t>
            </w:r>
            <w:r>
              <w:rPr>
                <w:color w:val="1F1C52"/>
                <w:spacing w:val="-4"/>
              </w:rPr>
              <w:t xml:space="preserve"> </w:t>
            </w:r>
            <w:r>
              <w:rPr>
                <w:color w:val="1F1C52"/>
              </w:rPr>
              <w:t>the</w:t>
            </w:r>
            <w:r>
              <w:rPr>
                <w:color w:val="1F1C52"/>
                <w:spacing w:val="-4"/>
              </w:rPr>
              <w:t xml:space="preserve"> </w:t>
            </w:r>
            <w:r>
              <w:rPr>
                <w:color w:val="1F1C52"/>
              </w:rPr>
              <w:t>various</w:t>
            </w:r>
            <w:r>
              <w:rPr>
                <w:color w:val="1F1C52"/>
                <w:spacing w:val="-3"/>
              </w:rPr>
              <w:t xml:space="preserve"> </w:t>
            </w:r>
            <w:r>
              <w:rPr>
                <w:color w:val="1F1C52"/>
              </w:rPr>
              <w:t>armed</w:t>
            </w:r>
            <w:r>
              <w:rPr>
                <w:color w:val="1F1C52"/>
                <w:spacing w:val="-7"/>
              </w:rPr>
              <w:t xml:space="preserve"> </w:t>
            </w:r>
            <w:r>
              <w:rPr>
                <w:color w:val="1F1C52"/>
              </w:rPr>
              <w:t>and</w:t>
            </w:r>
            <w:r>
              <w:rPr>
                <w:color w:val="1F1C52"/>
                <w:spacing w:val="-3"/>
              </w:rPr>
              <w:t xml:space="preserve"> </w:t>
            </w:r>
            <w:r>
              <w:rPr>
                <w:color w:val="1F1C52"/>
              </w:rPr>
              <w:t>unarmed</w:t>
            </w:r>
            <w:r>
              <w:rPr>
                <w:color w:val="1F1C52"/>
                <w:spacing w:val="-6"/>
              </w:rPr>
              <w:t xml:space="preserve"> </w:t>
            </w:r>
            <w:r>
              <w:rPr>
                <w:color w:val="1F1C52"/>
              </w:rPr>
              <w:t>resistance</w:t>
            </w:r>
            <w:r>
              <w:rPr>
                <w:color w:val="1F1C52"/>
                <w:spacing w:val="-4"/>
              </w:rPr>
              <w:t xml:space="preserve"> </w:t>
            </w:r>
            <w:r>
              <w:rPr>
                <w:color w:val="1F1C52"/>
              </w:rPr>
              <w:t>efforts</w:t>
            </w:r>
            <w:r>
              <w:rPr>
                <w:color w:val="1F1C52"/>
                <w:spacing w:val="-5"/>
              </w:rPr>
              <w:t xml:space="preserve"> </w:t>
            </w:r>
            <w:r>
              <w:rPr>
                <w:color w:val="1F1C52"/>
              </w:rPr>
              <w:t>in</w:t>
            </w:r>
            <w:r>
              <w:rPr>
                <w:color w:val="1F1C52"/>
                <w:spacing w:val="-4"/>
              </w:rPr>
              <w:t xml:space="preserve"> </w:t>
            </w:r>
            <w:r>
              <w:rPr>
                <w:color w:val="1F1C52"/>
              </w:rPr>
              <w:t>Europe</w:t>
            </w:r>
            <w:r>
              <w:rPr>
                <w:color w:val="1F1C52"/>
                <w:spacing w:val="-3"/>
              </w:rPr>
              <w:t xml:space="preserve"> </w:t>
            </w:r>
            <w:r>
              <w:rPr>
                <w:color w:val="1F1C52"/>
                <w:spacing w:val="-4"/>
              </w:rPr>
              <w:t>from</w:t>
            </w:r>
          </w:p>
          <w:p w14:paraId="2726FF4B" w14:textId="77777777" w:rsidR="00D7663B" w:rsidRDefault="00EE0066">
            <w:pPr>
              <w:pStyle w:val="TableParagraph"/>
              <w:spacing w:before="1" w:line="233" w:lineRule="exact"/>
              <w:ind w:left="107"/>
            </w:pPr>
            <w:r>
              <w:rPr>
                <w:color w:val="1F1C52"/>
              </w:rPr>
              <w:t>1933 to</w:t>
            </w:r>
            <w:r>
              <w:rPr>
                <w:color w:val="1F1C52"/>
                <w:spacing w:val="-2"/>
              </w:rPr>
              <w:t xml:space="preserve"> 1945.</w:t>
            </w:r>
          </w:p>
        </w:tc>
      </w:tr>
      <w:tr w:rsidR="00D7663B" w14:paraId="2726FF51" w14:textId="77777777">
        <w:trPr>
          <w:trHeight w:val="1012"/>
        </w:trPr>
        <w:tc>
          <w:tcPr>
            <w:tcW w:w="1908" w:type="dxa"/>
          </w:tcPr>
          <w:p w14:paraId="2726FF4D" w14:textId="77777777" w:rsidR="00D7663B" w:rsidRDefault="00D7663B">
            <w:pPr>
              <w:pStyle w:val="TableParagraph"/>
              <w:spacing w:before="127"/>
              <w:ind w:left="0"/>
            </w:pPr>
          </w:p>
          <w:p w14:paraId="2726FF4E" w14:textId="77777777" w:rsidR="00D7663B" w:rsidRDefault="00EE0066">
            <w:pPr>
              <w:pStyle w:val="TableParagraph"/>
            </w:pPr>
            <w:r>
              <w:rPr>
                <w:color w:val="1F1C52"/>
                <w:spacing w:val="-2"/>
              </w:rPr>
              <w:t>SS.912.HE.2.7</w:t>
            </w:r>
          </w:p>
        </w:tc>
        <w:tc>
          <w:tcPr>
            <w:tcW w:w="6996" w:type="dxa"/>
          </w:tcPr>
          <w:p w14:paraId="2726FF4F" w14:textId="77777777" w:rsidR="00D7663B" w:rsidRDefault="00EE0066">
            <w:pPr>
              <w:pStyle w:val="TableParagraph"/>
              <w:ind w:left="107" w:right="110"/>
            </w:pPr>
            <w:r>
              <w:rPr>
                <w:color w:val="1F1C52"/>
              </w:rPr>
              <w:t>Examine the role that bystanders, collaborators and perpetrators played in</w:t>
            </w:r>
            <w:r>
              <w:rPr>
                <w:color w:val="1F1C52"/>
                <w:spacing w:val="40"/>
              </w:rPr>
              <w:t xml:space="preserve"> </w:t>
            </w:r>
            <w:r>
              <w:rPr>
                <w:color w:val="1F1C52"/>
              </w:rPr>
              <w:t>the</w:t>
            </w:r>
            <w:r>
              <w:rPr>
                <w:color w:val="1F1C52"/>
                <w:spacing w:val="-5"/>
              </w:rPr>
              <w:t xml:space="preserve"> </w:t>
            </w:r>
            <w:r>
              <w:rPr>
                <w:color w:val="1F1C52"/>
              </w:rPr>
              <w:t>implementation</w:t>
            </w:r>
            <w:r>
              <w:rPr>
                <w:color w:val="1F1C52"/>
                <w:spacing w:val="-3"/>
              </w:rPr>
              <w:t xml:space="preserve"> </w:t>
            </w:r>
            <w:r>
              <w:rPr>
                <w:color w:val="1F1C52"/>
              </w:rPr>
              <w:t>of</w:t>
            </w:r>
            <w:r>
              <w:rPr>
                <w:color w:val="1F1C52"/>
                <w:spacing w:val="-5"/>
              </w:rPr>
              <w:t xml:space="preserve"> </w:t>
            </w:r>
            <w:r>
              <w:rPr>
                <w:color w:val="1F1C52"/>
              </w:rPr>
              <w:t>Nazi</w:t>
            </w:r>
            <w:r>
              <w:rPr>
                <w:color w:val="1F1C52"/>
                <w:spacing w:val="-5"/>
              </w:rPr>
              <w:t xml:space="preserve"> </w:t>
            </w:r>
            <w:r>
              <w:rPr>
                <w:color w:val="1F1C52"/>
              </w:rPr>
              <w:t>policies</w:t>
            </w:r>
            <w:r>
              <w:rPr>
                <w:color w:val="1F1C52"/>
                <w:spacing w:val="-3"/>
              </w:rPr>
              <w:t xml:space="preserve"> </w:t>
            </w:r>
            <w:r>
              <w:rPr>
                <w:color w:val="1F1C52"/>
              </w:rPr>
              <w:t>against</w:t>
            </w:r>
            <w:r>
              <w:rPr>
                <w:color w:val="1F1C52"/>
                <w:spacing w:val="-5"/>
              </w:rPr>
              <w:t xml:space="preserve"> </w:t>
            </w:r>
            <w:r>
              <w:rPr>
                <w:color w:val="1F1C52"/>
              </w:rPr>
              <w:t>Jewish</w:t>
            </w:r>
            <w:r>
              <w:rPr>
                <w:color w:val="1F1C52"/>
                <w:spacing w:val="-3"/>
              </w:rPr>
              <w:t xml:space="preserve"> </w:t>
            </w:r>
            <w:r>
              <w:rPr>
                <w:color w:val="1F1C52"/>
              </w:rPr>
              <w:t>people</w:t>
            </w:r>
            <w:r>
              <w:rPr>
                <w:color w:val="1F1C52"/>
                <w:spacing w:val="-3"/>
              </w:rPr>
              <w:t xml:space="preserve"> </w:t>
            </w:r>
            <w:r>
              <w:rPr>
                <w:color w:val="1F1C52"/>
              </w:rPr>
              <w:t>and</w:t>
            </w:r>
            <w:r>
              <w:rPr>
                <w:color w:val="1F1C52"/>
                <w:spacing w:val="-3"/>
              </w:rPr>
              <w:t xml:space="preserve"> </w:t>
            </w:r>
            <w:r>
              <w:rPr>
                <w:color w:val="1F1C52"/>
              </w:rPr>
              <w:t>other</w:t>
            </w:r>
            <w:r>
              <w:rPr>
                <w:color w:val="1F1C52"/>
                <w:spacing w:val="-5"/>
              </w:rPr>
              <w:t xml:space="preserve"> </w:t>
            </w:r>
            <w:r>
              <w:rPr>
                <w:color w:val="1F1C52"/>
              </w:rPr>
              <w:t xml:space="preserve">targeted groups, as well as the role of rescuers in opposing the Nazis and </w:t>
            </w:r>
            <w:proofErr w:type="gramStart"/>
            <w:r>
              <w:rPr>
                <w:color w:val="1F1C52"/>
              </w:rPr>
              <w:t>their</w:t>
            </w:r>
            <w:proofErr w:type="gramEnd"/>
          </w:p>
          <w:p w14:paraId="2726FF50" w14:textId="77777777" w:rsidR="00D7663B" w:rsidRDefault="00EE0066">
            <w:pPr>
              <w:pStyle w:val="TableParagraph"/>
              <w:spacing w:line="233" w:lineRule="exact"/>
              <w:ind w:left="107"/>
            </w:pPr>
            <w:r>
              <w:rPr>
                <w:color w:val="1F1C52"/>
                <w:spacing w:val="-2"/>
              </w:rPr>
              <w:t>policies.</w:t>
            </w:r>
          </w:p>
        </w:tc>
      </w:tr>
      <w:tr w:rsidR="00D7663B" w14:paraId="2726FF54" w14:textId="77777777">
        <w:trPr>
          <w:trHeight w:val="253"/>
        </w:trPr>
        <w:tc>
          <w:tcPr>
            <w:tcW w:w="1908" w:type="dxa"/>
          </w:tcPr>
          <w:p w14:paraId="2726FF52" w14:textId="77777777" w:rsidR="00D7663B" w:rsidRDefault="00EE0066">
            <w:pPr>
              <w:pStyle w:val="TableParagraph"/>
              <w:spacing w:line="234" w:lineRule="exact"/>
            </w:pPr>
            <w:r>
              <w:rPr>
                <w:color w:val="1F1C52"/>
                <w:spacing w:val="-2"/>
              </w:rPr>
              <w:t>SS.912.HE.2.8</w:t>
            </w:r>
          </w:p>
        </w:tc>
        <w:tc>
          <w:tcPr>
            <w:tcW w:w="6996" w:type="dxa"/>
          </w:tcPr>
          <w:p w14:paraId="2726FF53" w14:textId="77777777" w:rsidR="00D7663B" w:rsidRDefault="00EE0066">
            <w:pPr>
              <w:pStyle w:val="TableParagraph"/>
              <w:spacing w:line="234" w:lineRule="exact"/>
              <w:ind w:left="107"/>
            </w:pPr>
            <w:r>
              <w:rPr>
                <w:color w:val="1F1C52"/>
              </w:rPr>
              <w:t>Analyze</w:t>
            </w:r>
            <w:r>
              <w:rPr>
                <w:color w:val="1F1C52"/>
                <w:spacing w:val="-4"/>
              </w:rPr>
              <w:t xml:space="preserve"> </w:t>
            </w:r>
            <w:r>
              <w:rPr>
                <w:color w:val="1F1C52"/>
              </w:rPr>
              <w:t>how</w:t>
            </w:r>
            <w:r>
              <w:rPr>
                <w:color w:val="1F1C52"/>
                <w:spacing w:val="-4"/>
              </w:rPr>
              <w:t xml:space="preserve"> </w:t>
            </w:r>
            <w:r>
              <w:rPr>
                <w:color w:val="1F1C52"/>
              </w:rPr>
              <w:t>corporate</w:t>
            </w:r>
            <w:r>
              <w:rPr>
                <w:color w:val="1F1C52"/>
                <w:spacing w:val="-4"/>
              </w:rPr>
              <w:t xml:space="preserve"> </w:t>
            </w:r>
            <w:r>
              <w:rPr>
                <w:color w:val="1F1C52"/>
              </w:rPr>
              <w:t>complicity</w:t>
            </w:r>
            <w:r>
              <w:rPr>
                <w:color w:val="1F1C52"/>
                <w:spacing w:val="-6"/>
              </w:rPr>
              <w:t xml:space="preserve"> </w:t>
            </w:r>
            <w:r>
              <w:rPr>
                <w:color w:val="1F1C52"/>
              </w:rPr>
              <w:t>aided</w:t>
            </w:r>
            <w:r>
              <w:rPr>
                <w:color w:val="1F1C52"/>
                <w:spacing w:val="-3"/>
              </w:rPr>
              <w:t xml:space="preserve"> </w:t>
            </w:r>
            <w:r>
              <w:rPr>
                <w:color w:val="1F1C52"/>
              </w:rPr>
              <w:t>Nazi</w:t>
            </w:r>
            <w:r>
              <w:rPr>
                <w:color w:val="1F1C52"/>
                <w:spacing w:val="-2"/>
              </w:rPr>
              <w:t xml:space="preserve"> goals.</w:t>
            </w:r>
          </w:p>
        </w:tc>
      </w:tr>
      <w:tr w:rsidR="00D7663B" w14:paraId="2726FF58" w14:textId="77777777">
        <w:trPr>
          <w:trHeight w:val="758"/>
        </w:trPr>
        <w:tc>
          <w:tcPr>
            <w:tcW w:w="1908" w:type="dxa"/>
          </w:tcPr>
          <w:p w14:paraId="2726FF55" w14:textId="77777777" w:rsidR="00D7663B" w:rsidRDefault="00EE0066">
            <w:pPr>
              <w:pStyle w:val="TableParagraph"/>
              <w:spacing w:before="250"/>
            </w:pPr>
            <w:r>
              <w:rPr>
                <w:color w:val="1F1C52"/>
                <w:spacing w:val="-2"/>
              </w:rPr>
              <w:t>SS.912.HE.2.9</w:t>
            </w:r>
          </w:p>
        </w:tc>
        <w:tc>
          <w:tcPr>
            <w:tcW w:w="6996" w:type="dxa"/>
          </w:tcPr>
          <w:p w14:paraId="2726FF56" w14:textId="77777777" w:rsidR="00D7663B" w:rsidRDefault="00EE0066">
            <w:pPr>
              <w:pStyle w:val="TableParagraph"/>
              <w:ind w:left="107" w:right="125"/>
            </w:pPr>
            <w:r>
              <w:rPr>
                <w:color w:val="1F1C52"/>
              </w:rPr>
              <w:t>Explain</w:t>
            </w:r>
            <w:r>
              <w:rPr>
                <w:color w:val="1F1C52"/>
                <w:spacing w:val="-4"/>
              </w:rPr>
              <w:t xml:space="preserve"> </w:t>
            </w:r>
            <w:r>
              <w:rPr>
                <w:color w:val="1F1C52"/>
              </w:rPr>
              <w:t>how</w:t>
            </w:r>
            <w:r>
              <w:rPr>
                <w:color w:val="1F1C52"/>
                <w:spacing w:val="-5"/>
              </w:rPr>
              <w:t xml:space="preserve"> </w:t>
            </w:r>
            <w:r>
              <w:rPr>
                <w:color w:val="1F1C52"/>
              </w:rPr>
              <w:t>killing</w:t>
            </w:r>
            <w:r>
              <w:rPr>
                <w:color w:val="1F1C52"/>
                <w:spacing w:val="-4"/>
              </w:rPr>
              <w:t xml:space="preserve"> </w:t>
            </w:r>
            <w:r>
              <w:rPr>
                <w:color w:val="1F1C52"/>
              </w:rPr>
              <w:t>squads,</w:t>
            </w:r>
            <w:r>
              <w:rPr>
                <w:color w:val="1F1C52"/>
                <w:spacing w:val="-4"/>
              </w:rPr>
              <w:t xml:space="preserve"> </w:t>
            </w:r>
            <w:r>
              <w:rPr>
                <w:color w:val="1F1C52"/>
              </w:rPr>
              <w:t>including</w:t>
            </w:r>
            <w:r>
              <w:rPr>
                <w:color w:val="1F1C52"/>
                <w:spacing w:val="-4"/>
              </w:rPr>
              <w:t xml:space="preserve"> </w:t>
            </w:r>
            <w:r>
              <w:rPr>
                <w:color w:val="1F1C52"/>
              </w:rPr>
              <w:t>the</w:t>
            </w:r>
            <w:r>
              <w:rPr>
                <w:color w:val="1F1C52"/>
                <w:spacing w:val="-4"/>
              </w:rPr>
              <w:t xml:space="preserve"> </w:t>
            </w:r>
            <w:r>
              <w:rPr>
                <w:color w:val="1F1C52"/>
              </w:rPr>
              <w:t>Einsatzgruppen,</w:t>
            </w:r>
            <w:r>
              <w:rPr>
                <w:color w:val="1F1C52"/>
                <w:spacing w:val="-4"/>
              </w:rPr>
              <w:t xml:space="preserve"> </w:t>
            </w:r>
            <w:r>
              <w:rPr>
                <w:color w:val="1F1C52"/>
              </w:rPr>
              <w:t>conducted</w:t>
            </w:r>
            <w:r>
              <w:rPr>
                <w:color w:val="1F1C52"/>
                <w:spacing w:val="-7"/>
              </w:rPr>
              <w:t xml:space="preserve"> </w:t>
            </w:r>
            <w:r>
              <w:rPr>
                <w:color w:val="1F1C52"/>
              </w:rPr>
              <w:t>mass shooting operations in Eastern Europe with the assistance of the</w:t>
            </w:r>
          </w:p>
          <w:p w14:paraId="2726FF57" w14:textId="77777777" w:rsidR="00D7663B" w:rsidRDefault="00EE0066">
            <w:pPr>
              <w:pStyle w:val="TableParagraph"/>
              <w:spacing w:line="233" w:lineRule="exact"/>
              <w:ind w:left="107"/>
            </w:pPr>
            <w:r>
              <w:rPr>
                <w:color w:val="1F1C52"/>
              </w:rPr>
              <w:t>Schutzstaffel</w:t>
            </w:r>
            <w:r>
              <w:rPr>
                <w:color w:val="1F1C52"/>
                <w:spacing w:val="-5"/>
              </w:rPr>
              <w:t xml:space="preserve"> </w:t>
            </w:r>
            <w:r>
              <w:rPr>
                <w:color w:val="1F1C52"/>
              </w:rPr>
              <w:t>(SS),</w:t>
            </w:r>
            <w:r>
              <w:rPr>
                <w:color w:val="1F1C52"/>
                <w:spacing w:val="-4"/>
              </w:rPr>
              <w:t xml:space="preserve"> </w:t>
            </w:r>
            <w:r>
              <w:rPr>
                <w:color w:val="1F1C52"/>
              </w:rPr>
              <w:t>police</w:t>
            </w:r>
            <w:r>
              <w:rPr>
                <w:color w:val="1F1C52"/>
                <w:spacing w:val="-4"/>
              </w:rPr>
              <w:t xml:space="preserve"> </w:t>
            </w:r>
            <w:r>
              <w:rPr>
                <w:color w:val="1F1C52"/>
              </w:rPr>
              <w:t>units,</w:t>
            </w:r>
            <w:r>
              <w:rPr>
                <w:color w:val="1F1C52"/>
                <w:spacing w:val="-4"/>
              </w:rPr>
              <w:t xml:space="preserve"> </w:t>
            </w:r>
            <w:r>
              <w:rPr>
                <w:color w:val="1F1C52"/>
              </w:rPr>
              <w:t>the</w:t>
            </w:r>
            <w:r>
              <w:rPr>
                <w:color w:val="1F1C52"/>
                <w:spacing w:val="-3"/>
              </w:rPr>
              <w:t xml:space="preserve"> </w:t>
            </w:r>
            <w:r>
              <w:rPr>
                <w:color w:val="1F1C52"/>
              </w:rPr>
              <w:t>army</w:t>
            </w:r>
            <w:r>
              <w:rPr>
                <w:color w:val="1F1C52"/>
                <w:spacing w:val="-5"/>
              </w:rPr>
              <w:t xml:space="preserve"> </w:t>
            </w:r>
            <w:r>
              <w:rPr>
                <w:color w:val="1F1C52"/>
              </w:rPr>
              <w:t>and</w:t>
            </w:r>
            <w:r>
              <w:rPr>
                <w:color w:val="1F1C52"/>
                <w:spacing w:val="-6"/>
              </w:rPr>
              <w:t xml:space="preserve"> </w:t>
            </w:r>
            <w:r>
              <w:rPr>
                <w:color w:val="1F1C52"/>
              </w:rPr>
              <w:t>local</w:t>
            </w:r>
            <w:r>
              <w:rPr>
                <w:color w:val="1F1C52"/>
                <w:spacing w:val="-2"/>
              </w:rPr>
              <w:t xml:space="preserve"> collaborators.</w:t>
            </w:r>
          </w:p>
        </w:tc>
      </w:tr>
    </w:tbl>
    <w:p w14:paraId="2726FF59" w14:textId="77777777" w:rsidR="00D7663B" w:rsidRDefault="00D7663B">
      <w:pPr>
        <w:pStyle w:val="TableParagraph"/>
        <w:spacing w:line="233" w:lineRule="exact"/>
        <w:sectPr w:rsidR="00D7663B">
          <w:pgSz w:w="12240" w:h="15840"/>
          <w:pgMar w:top="1360" w:right="0" w:bottom="1462"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6FF5C" w14:textId="77777777">
        <w:trPr>
          <w:trHeight w:val="253"/>
        </w:trPr>
        <w:tc>
          <w:tcPr>
            <w:tcW w:w="1908" w:type="dxa"/>
          </w:tcPr>
          <w:p w14:paraId="2726FF5A" w14:textId="77777777" w:rsidR="00D7663B" w:rsidRDefault="00EE0066">
            <w:pPr>
              <w:pStyle w:val="TableParagraph"/>
              <w:spacing w:line="234" w:lineRule="exact"/>
            </w:pPr>
            <w:r>
              <w:rPr>
                <w:color w:val="1F1C52"/>
                <w:spacing w:val="-2"/>
              </w:rPr>
              <w:lastRenderedPageBreak/>
              <w:t>SS.912.HE.2.10</w:t>
            </w:r>
          </w:p>
        </w:tc>
        <w:tc>
          <w:tcPr>
            <w:tcW w:w="6996" w:type="dxa"/>
          </w:tcPr>
          <w:p w14:paraId="2726FF5B" w14:textId="77777777" w:rsidR="00D7663B" w:rsidRDefault="00EE0066">
            <w:pPr>
              <w:pStyle w:val="TableParagraph"/>
              <w:spacing w:line="234" w:lineRule="exact"/>
              <w:ind w:left="151"/>
            </w:pPr>
            <w:r>
              <w:rPr>
                <w:color w:val="1F1C52"/>
              </w:rPr>
              <w:t>Explain</w:t>
            </w:r>
            <w:r>
              <w:rPr>
                <w:color w:val="1F1C52"/>
                <w:spacing w:val="-3"/>
              </w:rPr>
              <w:t xml:space="preserve"> </w:t>
            </w:r>
            <w:r>
              <w:rPr>
                <w:color w:val="1F1C52"/>
              </w:rPr>
              <w:t>the</w:t>
            </w:r>
            <w:r>
              <w:rPr>
                <w:color w:val="1F1C52"/>
                <w:spacing w:val="-3"/>
              </w:rPr>
              <w:t xml:space="preserve"> </w:t>
            </w:r>
            <w:r>
              <w:rPr>
                <w:color w:val="1F1C52"/>
              </w:rPr>
              <w:t>origins</w:t>
            </w:r>
            <w:r>
              <w:rPr>
                <w:color w:val="1F1C52"/>
                <w:spacing w:val="-3"/>
              </w:rPr>
              <w:t xml:space="preserve"> </w:t>
            </w:r>
            <w:r>
              <w:rPr>
                <w:color w:val="1F1C52"/>
              </w:rPr>
              <w:t>and</w:t>
            </w:r>
            <w:r>
              <w:rPr>
                <w:color w:val="1F1C52"/>
                <w:spacing w:val="-3"/>
              </w:rPr>
              <w:t xml:space="preserve"> </w:t>
            </w:r>
            <w:r>
              <w:rPr>
                <w:color w:val="1F1C52"/>
              </w:rPr>
              <w:t>purpose</w:t>
            </w:r>
            <w:r>
              <w:rPr>
                <w:color w:val="1F1C52"/>
                <w:spacing w:val="-3"/>
              </w:rPr>
              <w:t xml:space="preserve"> </w:t>
            </w:r>
            <w:r>
              <w:rPr>
                <w:color w:val="1F1C52"/>
              </w:rPr>
              <w:t>of</w:t>
            </w:r>
            <w:r>
              <w:rPr>
                <w:color w:val="1F1C52"/>
                <w:spacing w:val="-2"/>
              </w:rPr>
              <w:t xml:space="preserve"> </w:t>
            </w:r>
            <w:r>
              <w:rPr>
                <w:color w:val="1F1C52"/>
              </w:rPr>
              <w:t>ghettos</w:t>
            </w:r>
            <w:r>
              <w:rPr>
                <w:color w:val="1F1C52"/>
                <w:spacing w:val="-5"/>
              </w:rPr>
              <w:t xml:space="preserve"> </w:t>
            </w:r>
            <w:r>
              <w:rPr>
                <w:color w:val="1F1C52"/>
              </w:rPr>
              <w:t>in</w:t>
            </w:r>
            <w:r>
              <w:rPr>
                <w:color w:val="1F1C52"/>
                <w:spacing w:val="-2"/>
              </w:rPr>
              <w:t xml:space="preserve"> Europe.</w:t>
            </w:r>
          </w:p>
        </w:tc>
      </w:tr>
      <w:tr w:rsidR="00D7663B" w14:paraId="2726FF5F" w14:textId="77777777">
        <w:trPr>
          <w:trHeight w:val="251"/>
        </w:trPr>
        <w:tc>
          <w:tcPr>
            <w:tcW w:w="1908" w:type="dxa"/>
          </w:tcPr>
          <w:p w14:paraId="2726FF5D" w14:textId="77777777" w:rsidR="00D7663B" w:rsidRDefault="00EE0066">
            <w:pPr>
              <w:pStyle w:val="TableParagraph"/>
              <w:spacing w:line="232" w:lineRule="exact"/>
            </w:pPr>
            <w:r>
              <w:rPr>
                <w:color w:val="1F1C52"/>
                <w:spacing w:val="-2"/>
              </w:rPr>
              <w:t>SS.912.HE.2.11</w:t>
            </w:r>
          </w:p>
        </w:tc>
        <w:tc>
          <w:tcPr>
            <w:tcW w:w="6996" w:type="dxa"/>
          </w:tcPr>
          <w:p w14:paraId="2726FF5E" w14:textId="77777777" w:rsidR="00D7663B" w:rsidRDefault="00EE0066">
            <w:pPr>
              <w:pStyle w:val="TableParagraph"/>
              <w:spacing w:line="232" w:lineRule="exact"/>
              <w:ind w:left="107"/>
            </w:pPr>
            <w:r>
              <w:rPr>
                <w:color w:val="1F1C52"/>
              </w:rPr>
              <w:t>Discuss</w:t>
            </w:r>
            <w:r>
              <w:rPr>
                <w:color w:val="1F1C52"/>
                <w:spacing w:val="-3"/>
              </w:rPr>
              <w:t xml:space="preserve"> </w:t>
            </w:r>
            <w:r>
              <w:rPr>
                <w:color w:val="1F1C52"/>
              </w:rPr>
              <w:t>life</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various</w:t>
            </w:r>
            <w:r>
              <w:rPr>
                <w:color w:val="1F1C52"/>
                <w:spacing w:val="-2"/>
              </w:rPr>
              <w:t xml:space="preserve"> ghettos.</w:t>
            </w:r>
          </w:p>
        </w:tc>
      </w:tr>
      <w:tr w:rsidR="00D7663B" w14:paraId="2726FF62" w14:textId="77777777">
        <w:trPr>
          <w:trHeight w:val="254"/>
        </w:trPr>
        <w:tc>
          <w:tcPr>
            <w:tcW w:w="1908" w:type="dxa"/>
          </w:tcPr>
          <w:p w14:paraId="2726FF60" w14:textId="77777777" w:rsidR="00D7663B" w:rsidRDefault="00EE0066">
            <w:pPr>
              <w:pStyle w:val="TableParagraph"/>
              <w:spacing w:line="234" w:lineRule="exact"/>
            </w:pPr>
            <w:r>
              <w:rPr>
                <w:color w:val="1F1C52"/>
                <w:spacing w:val="-2"/>
              </w:rPr>
              <w:t>SS.912.HE.2.12</w:t>
            </w:r>
          </w:p>
        </w:tc>
        <w:tc>
          <w:tcPr>
            <w:tcW w:w="6996" w:type="dxa"/>
          </w:tcPr>
          <w:p w14:paraId="2726FF61" w14:textId="77777777" w:rsidR="00D7663B" w:rsidRDefault="00EE0066">
            <w:pPr>
              <w:pStyle w:val="TableParagraph"/>
              <w:spacing w:line="234" w:lineRule="exact"/>
              <w:ind w:left="107"/>
            </w:pPr>
            <w:r>
              <w:rPr>
                <w:color w:val="1F1C52"/>
              </w:rPr>
              <w:t>Define</w:t>
            </w:r>
            <w:r>
              <w:rPr>
                <w:color w:val="1F1C52"/>
                <w:spacing w:val="-7"/>
              </w:rPr>
              <w:t xml:space="preserve"> </w:t>
            </w:r>
            <w:r>
              <w:rPr>
                <w:color w:val="1F1C52"/>
              </w:rPr>
              <w:t>“partisan”</w:t>
            </w:r>
            <w:r>
              <w:rPr>
                <w:color w:val="1F1C52"/>
                <w:spacing w:val="-6"/>
              </w:rPr>
              <w:t xml:space="preserve"> </w:t>
            </w:r>
            <w:r>
              <w:rPr>
                <w:color w:val="1F1C52"/>
              </w:rPr>
              <w:t>and</w:t>
            </w:r>
            <w:r>
              <w:rPr>
                <w:color w:val="1F1C52"/>
                <w:spacing w:val="-6"/>
              </w:rPr>
              <w:t xml:space="preserve"> </w:t>
            </w:r>
            <w:r>
              <w:rPr>
                <w:color w:val="1F1C52"/>
              </w:rPr>
              <w:t>explain</w:t>
            </w:r>
            <w:r>
              <w:rPr>
                <w:color w:val="1F1C52"/>
                <w:spacing w:val="-6"/>
              </w:rPr>
              <w:t xml:space="preserve"> </w:t>
            </w:r>
            <w:r>
              <w:rPr>
                <w:color w:val="1F1C52"/>
              </w:rPr>
              <w:t>the</w:t>
            </w:r>
            <w:r>
              <w:rPr>
                <w:color w:val="1F1C52"/>
                <w:spacing w:val="-6"/>
              </w:rPr>
              <w:t xml:space="preserve"> </w:t>
            </w:r>
            <w:r>
              <w:rPr>
                <w:color w:val="1F1C52"/>
              </w:rPr>
              <w:t>role</w:t>
            </w:r>
            <w:r>
              <w:rPr>
                <w:color w:val="1F1C52"/>
                <w:spacing w:val="-8"/>
              </w:rPr>
              <w:t xml:space="preserve"> </w:t>
            </w:r>
            <w:r>
              <w:rPr>
                <w:color w:val="1F1C52"/>
              </w:rPr>
              <w:t>partisans</w:t>
            </w:r>
            <w:r>
              <w:rPr>
                <w:color w:val="1F1C52"/>
                <w:spacing w:val="-6"/>
              </w:rPr>
              <w:t xml:space="preserve"> </w:t>
            </w:r>
            <w:r>
              <w:rPr>
                <w:color w:val="1F1C52"/>
              </w:rPr>
              <w:t>played</w:t>
            </w:r>
            <w:r>
              <w:rPr>
                <w:color w:val="1F1C52"/>
                <w:spacing w:val="-9"/>
              </w:rPr>
              <w:t xml:space="preserve"> </w:t>
            </w:r>
            <w:r>
              <w:rPr>
                <w:color w:val="1F1C52"/>
              </w:rPr>
              <w:t>in</w:t>
            </w:r>
            <w:r>
              <w:rPr>
                <w:color w:val="1F1C52"/>
                <w:spacing w:val="-11"/>
              </w:rPr>
              <w:t xml:space="preserve"> </w:t>
            </w:r>
            <w:r>
              <w:rPr>
                <w:color w:val="1F1C52"/>
              </w:rPr>
              <w:t>World</w:t>
            </w:r>
            <w:r>
              <w:rPr>
                <w:color w:val="1F1C52"/>
                <w:spacing w:val="-10"/>
              </w:rPr>
              <w:t xml:space="preserve"> </w:t>
            </w:r>
            <w:r>
              <w:rPr>
                <w:color w:val="1F1C52"/>
              </w:rPr>
              <w:t>War</w:t>
            </w:r>
            <w:r>
              <w:rPr>
                <w:color w:val="1F1C52"/>
                <w:spacing w:val="-5"/>
              </w:rPr>
              <w:t xml:space="preserve"> II.</w:t>
            </w:r>
          </w:p>
        </w:tc>
      </w:tr>
      <w:tr w:rsidR="00D7663B" w14:paraId="2726FF65" w14:textId="77777777">
        <w:trPr>
          <w:trHeight w:val="505"/>
        </w:trPr>
        <w:tc>
          <w:tcPr>
            <w:tcW w:w="1908" w:type="dxa"/>
          </w:tcPr>
          <w:p w14:paraId="2726FF63" w14:textId="77777777" w:rsidR="00D7663B" w:rsidRDefault="00EE0066">
            <w:pPr>
              <w:pStyle w:val="TableParagraph"/>
              <w:spacing w:before="125"/>
            </w:pPr>
            <w:r>
              <w:rPr>
                <w:color w:val="1F1C52"/>
                <w:spacing w:val="-2"/>
              </w:rPr>
              <w:t>SS.912.HE.2.13</w:t>
            </w:r>
          </w:p>
        </w:tc>
        <w:tc>
          <w:tcPr>
            <w:tcW w:w="6996" w:type="dxa"/>
          </w:tcPr>
          <w:p w14:paraId="2726FF64" w14:textId="77777777" w:rsidR="00D7663B" w:rsidRDefault="00EE0066">
            <w:pPr>
              <w:pStyle w:val="TableParagraph"/>
              <w:spacing w:line="252" w:lineRule="exact"/>
              <w:ind w:left="107" w:right="206"/>
            </w:pPr>
            <w:r>
              <w:rPr>
                <w:color w:val="1F1C52"/>
              </w:rPr>
              <w:t>Examine</w:t>
            </w:r>
            <w:r>
              <w:rPr>
                <w:color w:val="1F1C52"/>
                <w:spacing w:val="-5"/>
              </w:rPr>
              <w:t xml:space="preserve"> </w:t>
            </w:r>
            <w:r>
              <w:rPr>
                <w:color w:val="1F1C52"/>
              </w:rPr>
              <w:t>the</w:t>
            </w:r>
            <w:r>
              <w:rPr>
                <w:color w:val="1F1C52"/>
                <w:spacing w:val="-5"/>
              </w:rPr>
              <w:t xml:space="preserve"> </w:t>
            </w:r>
            <w:r>
              <w:rPr>
                <w:color w:val="1F1C52"/>
              </w:rPr>
              <w:t>origins,</w:t>
            </w:r>
            <w:r>
              <w:rPr>
                <w:color w:val="1F1C52"/>
                <w:spacing w:val="-3"/>
              </w:rPr>
              <w:t xml:space="preserve"> </w:t>
            </w:r>
            <w:r>
              <w:rPr>
                <w:color w:val="1F1C52"/>
              </w:rPr>
              <w:t>purpose</w:t>
            </w:r>
            <w:r>
              <w:rPr>
                <w:color w:val="1F1C52"/>
                <w:spacing w:val="-3"/>
              </w:rPr>
              <w:t xml:space="preserve"> </w:t>
            </w:r>
            <w:r>
              <w:rPr>
                <w:color w:val="1F1C52"/>
              </w:rPr>
              <w:t>and</w:t>
            </w:r>
            <w:r>
              <w:rPr>
                <w:color w:val="1F1C52"/>
                <w:spacing w:val="-6"/>
              </w:rPr>
              <w:t xml:space="preserve"> </w:t>
            </w:r>
            <w:r>
              <w:rPr>
                <w:color w:val="1F1C52"/>
              </w:rPr>
              <w:t>conditions</w:t>
            </w:r>
            <w:r>
              <w:rPr>
                <w:color w:val="1F1C52"/>
                <w:spacing w:val="-5"/>
              </w:rPr>
              <w:t xml:space="preserve"> </w:t>
            </w:r>
            <w:r>
              <w:rPr>
                <w:color w:val="1F1C52"/>
              </w:rPr>
              <w:t>associated</w:t>
            </w:r>
            <w:r>
              <w:rPr>
                <w:color w:val="1F1C52"/>
                <w:spacing w:val="-3"/>
              </w:rPr>
              <w:t xml:space="preserve"> </w:t>
            </w:r>
            <w:r>
              <w:rPr>
                <w:color w:val="1F1C52"/>
              </w:rPr>
              <w:t>with</w:t>
            </w:r>
            <w:r>
              <w:rPr>
                <w:color w:val="1F1C52"/>
                <w:spacing w:val="-6"/>
              </w:rPr>
              <w:t xml:space="preserve"> </w:t>
            </w:r>
            <w:r>
              <w:rPr>
                <w:color w:val="1F1C52"/>
              </w:rPr>
              <w:t>various</w:t>
            </w:r>
            <w:r>
              <w:rPr>
                <w:color w:val="1F1C52"/>
                <w:spacing w:val="-5"/>
              </w:rPr>
              <w:t xml:space="preserve"> </w:t>
            </w:r>
            <w:r>
              <w:rPr>
                <w:color w:val="1F1C52"/>
              </w:rPr>
              <w:t>types of camps.</w:t>
            </w:r>
          </w:p>
        </w:tc>
      </w:tr>
      <w:tr w:rsidR="00D7663B" w14:paraId="2726FF68" w14:textId="77777777">
        <w:trPr>
          <w:trHeight w:val="251"/>
        </w:trPr>
        <w:tc>
          <w:tcPr>
            <w:tcW w:w="1908" w:type="dxa"/>
          </w:tcPr>
          <w:p w14:paraId="2726FF66" w14:textId="77777777" w:rsidR="00D7663B" w:rsidRDefault="00EE0066">
            <w:pPr>
              <w:pStyle w:val="TableParagraph"/>
              <w:spacing w:line="232" w:lineRule="exact"/>
            </w:pPr>
            <w:r>
              <w:rPr>
                <w:color w:val="1F1C52"/>
                <w:spacing w:val="-2"/>
              </w:rPr>
              <w:t>SS.912.HE.2.14</w:t>
            </w:r>
          </w:p>
        </w:tc>
        <w:tc>
          <w:tcPr>
            <w:tcW w:w="6996" w:type="dxa"/>
          </w:tcPr>
          <w:p w14:paraId="2726FF67"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the</w:t>
            </w:r>
            <w:r>
              <w:rPr>
                <w:color w:val="1F1C52"/>
                <w:spacing w:val="-2"/>
              </w:rPr>
              <w:t xml:space="preserve"> </w:t>
            </w:r>
            <w:r>
              <w:rPr>
                <w:color w:val="1F1C52"/>
              </w:rPr>
              <w:t>purpose</w:t>
            </w:r>
            <w:r>
              <w:rPr>
                <w:color w:val="1F1C52"/>
                <w:spacing w:val="-2"/>
              </w:rPr>
              <w:t xml:space="preserve"> </w:t>
            </w:r>
            <w:r>
              <w:rPr>
                <w:color w:val="1F1C52"/>
              </w:rPr>
              <w:t>of</w:t>
            </w:r>
            <w:r>
              <w:rPr>
                <w:color w:val="1F1C52"/>
                <w:spacing w:val="-1"/>
              </w:rPr>
              <w:t xml:space="preserve"> </w:t>
            </w:r>
            <w:r>
              <w:rPr>
                <w:color w:val="1F1C52"/>
              </w:rPr>
              <w:t>the</w:t>
            </w:r>
            <w:r>
              <w:rPr>
                <w:color w:val="1F1C52"/>
                <w:spacing w:val="-4"/>
              </w:rPr>
              <w:t xml:space="preserve"> </w:t>
            </w:r>
            <w:r>
              <w:rPr>
                <w:color w:val="1F1C52"/>
              </w:rPr>
              <w:t>death</w:t>
            </w:r>
            <w:r>
              <w:rPr>
                <w:color w:val="1F1C52"/>
                <w:spacing w:val="-4"/>
              </w:rPr>
              <w:t xml:space="preserve"> </w:t>
            </w:r>
            <w:r>
              <w:rPr>
                <w:color w:val="1F1C52"/>
                <w:spacing w:val="-2"/>
              </w:rPr>
              <w:t>marches.</w:t>
            </w:r>
          </w:p>
        </w:tc>
      </w:tr>
      <w:tr w:rsidR="00D7663B" w14:paraId="2726FF6B" w14:textId="77777777">
        <w:trPr>
          <w:trHeight w:val="253"/>
        </w:trPr>
        <w:tc>
          <w:tcPr>
            <w:tcW w:w="1908" w:type="dxa"/>
          </w:tcPr>
          <w:p w14:paraId="2726FF69" w14:textId="77777777" w:rsidR="00D7663B" w:rsidRDefault="00EE0066">
            <w:pPr>
              <w:pStyle w:val="TableParagraph"/>
              <w:spacing w:line="234" w:lineRule="exact"/>
            </w:pPr>
            <w:r>
              <w:rPr>
                <w:color w:val="1F1C52"/>
                <w:spacing w:val="-2"/>
              </w:rPr>
              <w:t>SS.912.HE.2.15</w:t>
            </w:r>
          </w:p>
        </w:tc>
        <w:tc>
          <w:tcPr>
            <w:tcW w:w="6996" w:type="dxa"/>
          </w:tcPr>
          <w:p w14:paraId="2726FF6A" w14:textId="77777777" w:rsidR="00D7663B" w:rsidRDefault="00EE0066">
            <w:pPr>
              <w:pStyle w:val="TableParagraph"/>
              <w:spacing w:line="234" w:lineRule="exact"/>
              <w:ind w:left="107"/>
            </w:pPr>
            <w:r>
              <w:rPr>
                <w:color w:val="1F1C52"/>
              </w:rPr>
              <w:t>Describe</w:t>
            </w:r>
            <w:r>
              <w:rPr>
                <w:color w:val="1F1C52"/>
                <w:spacing w:val="-9"/>
              </w:rPr>
              <w:t xml:space="preserve"> </w:t>
            </w:r>
            <w:r>
              <w:rPr>
                <w:color w:val="1F1C52"/>
              </w:rPr>
              <w:t>the</w:t>
            </w:r>
            <w:r>
              <w:rPr>
                <w:color w:val="1F1C52"/>
                <w:spacing w:val="-9"/>
              </w:rPr>
              <w:t xml:space="preserve"> </w:t>
            </w:r>
            <w:r>
              <w:rPr>
                <w:color w:val="1F1C52"/>
              </w:rPr>
              <w:t>experience</w:t>
            </w:r>
            <w:r>
              <w:rPr>
                <w:color w:val="1F1C52"/>
                <w:spacing w:val="-8"/>
              </w:rPr>
              <w:t xml:space="preserve"> </w:t>
            </w:r>
            <w:r>
              <w:rPr>
                <w:color w:val="1F1C52"/>
              </w:rPr>
              <w:t>of</w:t>
            </w:r>
            <w:r>
              <w:rPr>
                <w:color w:val="1F1C52"/>
                <w:spacing w:val="-9"/>
              </w:rPr>
              <w:t xml:space="preserve"> </w:t>
            </w:r>
            <w:r>
              <w:rPr>
                <w:color w:val="1F1C52"/>
              </w:rPr>
              <w:t>Holocaust</w:t>
            </w:r>
            <w:r>
              <w:rPr>
                <w:color w:val="1F1C52"/>
                <w:spacing w:val="-9"/>
              </w:rPr>
              <w:t xml:space="preserve"> </w:t>
            </w:r>
            <w:r>
              <w:rPr>
                <w:color w:val="1F1C52"/>
              </w:rPr>
              <w:t>survivors</w:t>
            </w:r>
            <w:r>
              <w:rPr>
                <w:color w:val="1F1C52"/>
                <w:spacing w:val="-8"/>
              </w:rPr>
              <w:t xml:space="preserve"> </w:t>
            </w:r>
            <w:r>
              <w:rPr>
                <w:color w:val="1F1C52"/>
              </w:rPr>
              <w:t>following</w:t>
            </w:r>
            <w:r>
              <w:rPr>
                <w:color w:val="1F1C52"/>
                <w:spacing w:val="-12"/>
              </w:rPr>
              <w:t xml:space="preserve"> </w:t>
            </w:r>
            <w:r>
              <w:rPr>
                <w:color w:val="1F1C52"/>
              </w:rPr>
              <w:t>World</w:t>
            </w:r>
            <w:r>
              <w:rPr>
                <w:color w:val="1F1C52"/>
                <w:spacing w:val="-11"/>
              </w:rPr>
              <w:t xml:space="preserve"> </w:t>
            </w:r>
            <w:r>
              <w:rPr>
                <w:color w:val="1F1C52"/>
              </w:rPr>
              <w:t>War</w:t>
            </w:r>
            <w:r>
              <w:rPr>
                <w:color w:val="1F1C52"/>
                <w:spacing w:val="-8"/>
              </w:rPr>
              <w:t xml:space="preserve"> </w:t>
            </w:r>
            <w:r>
              <w:rPr>
                <w:color w:val="1F1C52"/>
                <w:spacing w:val="-5"/>
              </w:rPr>
              <w:t>II.</w:t>
            </w:r>
          </w:p>
        </w:tc>
      </w:tr>
      <w:tr w:rsidR="00D7663B" w14:paraId="2726FF6E" w14:textId="77777777">
        <w:trPr>
          <w:trHeight w:val="506"/>
        </w:trPr>
        <w:tc>
          <w:tcPr>
            <w:tcW w:w="1908" w:type="dxa"/>
          </w:tcPr>
          <w:p w14:paraId="2726FF6C" w14:textId="77777777" w:rsidR="00D7663B" w:rsidRDefault="00EE0066">
            <w:pPr>
              <w:pStyle w:val="TableParagraph"/>
              <w:spacing w:before="125"/>
            </w:pPr>
            <w:r>
              <w:rPr>
                <w:color w:val="1F1C52"/>
                <w:spacing w:val="-2"/>
              </w:rPr>
              <w:t>SS.912.HE.3.1</w:t>
            </w:r>
          </w:p>
        </w:tc>
        <w:tc>
          <w:tcPr>
            <w:tcW w:w="6996" w:type="dxa"/>
          </w:tcPr>
          <w:p w14:paraId="2726FF6D" w14:textId="77777777" w:rsidR="00D7663B" w:rsidRDefault="00EE0066">
            <w:pPr>
              <w:pStyle w:val="TableParagraph"/>
              <w:spacing w:line="252" w:lineRule="exact"/>
              <w:ind w:left="107" w:right="125"/>
            </w:pPr>
            <w:r>
              <w:rPr>
                <w:color w:val="1F1C52"/>
              </w:rPr>
              <w:t>Analyze</w:t>
            </w:r>
            <w:r>
              <w:rPr>
                <w:color w:val="1F1C52"/>
                <w:spacing w:val="-7"/>
              </w:rPr>
              <w:t xml:space="preserve"> </w:t>
            </w:r>
            <w:r>
              <w:rPr>
                <w:color w:val="1F1C52"/>
              </w:rPr>
              <w:t>the</w:t>
            </w:r>
            <w:r>
              <w:rPr>
                <w:color w:val="1F1C52"/>
                <w:spacing w:val="-7"/>
              </w:rPr>
              <w:t xml:space="preserve"> </w:t>
            </w:r>
            <w:r>
              <w:rPr>
                <w:color w:val="1F1C52"/>
              </w:rPr>
              <w:t>international</w:t>
            </w:r>
            <w:r>
              <w:rPr>
                <w:color w:val="1F1C52"/>
                <w:spacing w:val="-8"/>
              </w:rPr>
              <w:t xml:space="preserve"> </w:t>
            </w:r>
            <w:r>
              <w:rPr>
                <w:color w:val="1F1C52"/>
              </w:rPr>
              <w:t>community’s</w:t>
            </w:r>
            <w:r>
              <w:rPr>
                <w:color w:val="1F1C52"/>
                <w:spacing w:val="-7"/>
              </w:rPr>
              <w:t xml:space="preserve"> </w:t>
            </w:r>
            <w:r>
              <w:rPr>
                <w:color w:val="1F1C52"/>
              </w:rPr>
              <w:t>efforts</w:t>
            </w:r>
            <w:r>
              <w:rPr>
                <w:color w:val="1F1C52"/>
                <w:spacing w:val="-8"/>
              </w:rPr>
              <w:t xml:space="preserve"> </w:t>
            </w:r>
            <w:r>
              <w:rPr>
                <w:color w:val="1F1C52"/>
              </w:rPr>
              <w:t>to</w:t>
            </w:r>
            <w:r>
              <w:rPr>
                <w:color w:val="1F1C52"/>
                <w:spacing w:val="-7"/>
              </w:rPr>
              <w:t xml:space="preserve"> </w:t>
            </w:r>
            <w:r>
              <w:rPr>
                <w:color w:val="1F1C52"/>
              </w:rPr>
              <w:t>hold</w:t>
            </w:r>
            <w:r>
              <w:rPr>
                <w:color w:val="1F1C52"/>
                <w:spacing w:val="-9"/>
              </w:rPr>
              <w:t xml:space="preserve"> </w:t>
            </w:r>
            <w:r>
              <w:rPr>
                <w:color w:val="1F1C52"/>
              </w:rPr>
              <w:t>perpetrators responsible for their involvement in the Holocaust.</w:t>
            </w:r>
          </w:p>
        </w:tc>
      </w:tr>
      <w:tr w:rsidR="00D7663B" w14:paraId="2726FF72" w14:textId="77777777">
        <w:trPr>
          <w:trHeight w:val="757"/>
        </w:trPr>
        <w:tc>
          <w:tcPr>
            <w:tcW w:w="1908" w:type="dxa"/>
          </w:tcPr>
          <w:p w14:paraId="2726FF6F" w14:textId="77777777" w:rsidR="00D7663B" w:rsidRDefault="00EE0066">
            <w:pPr>
              <w:pStyle w:val="TableParagraph"/>
              <w:spacing w:before="250"/>
            </w:pPr>
            <w:r>
              <w:rPr>
                <w:color w:val="1F1C52"/>
                <w:spacing w:val="-2"/>
              </w:rPr>
              <w:t>SS.912.HE.3.2</w:t>
            </w:r>
          </w:p>
        </w:tc>
        <w:tc>
          <w:tcPr>
            <w:tcW w:w="6996" w:type="dxa"/>
          </w:tcPr>
          <w:p w14:paraId="2726FF70" w14:textId="77777777" w:rsidR="00D7663B" w:rsidRDefault="00EE0066">
            <w:pPr>
              <w:pStyle w:val="TableParagraph"/>
              <w:ind w:left="107" w:right="125"/>
            </w:pPr>
            <w:r>
              <w:rPr>
                <w:color w:val="1F1C52"/>
              </w:rPr>
              <w:t>Explain</w:t>
            </w:r>
            <w:r>
              <w:rPr>
                <w:color w:val="1F1C52"/>
                <w:spacing w:val="-4"/>
              </w:rPr>
              <w:t xml:space="preserve"> </w:t>
            </w:r>
            <w:r>
              <w:rPr>
                <w:color w:val="1F1C52"/>
              </w:rPr>
              <w:t>the</w:t>
            </w:r>
            <w:r>
              <w:rPr>
                <w:color w:val="1F1C52"/>
                <w:spacing w:val="-6"/>
              </w:rPr>
              <w:t xml:space="preserve"> </w:t>
            </w:r>
            <w:r>
              <w:rPr>
                <w:color w:val="1F1C52"/>
              </w:rPr>
              <w:t>impact</w:t>
            </w:r>
            <w:r>
              <w:rPr>
                <w:color w:val="1F1C52"/>
                <w:spacing w:val="-3"/>
              </w:rPr>
              <w:t xml:space="preserve"> </w:t>
            </w:r>
            <w:r>
              <w:rPr>
                <w:color w:val="1F1C52"/>
              </w:rPr>
              <w:t>of</w:t>
            </w:r>
            <w:r>
              <w:rPr>
                <w:color w:val="1F1C52"/>
                <w:spacing w:val="-6"/>
              </w:rPr>
              <w:t xml:space="preserve"> </w:t>
            </w:r>
            <w:r>
              <w:rPr>
                <w:color w:val="1F1C52"/>
              </w:rPr>
              <w:t>the</w:t>
            </w:r>
            <w:r>
              <w:rPr>
                <w:color w:val="1F1C52"/>
                <w:spacing w:val="-4"/>
              </w:rPr>
              <w:t xml:space="preserve"> </w:t>
            </w:r>
            <w:r>
              <w:rPr>
                <w:color w:val="1F1C52"/>
              </w:rPr>
              <w:t>Eichmann</w:t>
            </w:r>
            <w:r>
              <w:rPr>
                <w:color w:val="1F1C52"/>
                <w:spacing w:val="-8"/>
              </w:rPr>
              <w:t xml:space="preserve"> </w:t>
            </w:r>
            <w:r>
              <w:rPr>
                <w:color w:val="1F1C52"/>
              </w:rPr>
              <w:t>Trial</w:t>
            </w:r>
            <w:r>
              <w:rPr>
                <w:color w:val="1F1C52"/>
                <w:spacing w:val="-3"/>
              </w:rPr>
              <w:t xml:space="preserve"> </w:t>
            </w:r>
            <w:r>
              <w:rPr>
                <w:color w:val="1F1C52"/>
              </w:rPr>
              <w:t>on</w:t>
            </w:r>
            <w:r>
              <w:rPr>
                <w:color w:val="1F1C52"/>
                <w:spacing w:val="-4"/>
              </w:rPr>
              <w:t xml:space="preserve"> </w:t>
            </w:r>
            <w:r>
              <w:rPr>
                <w:color w:val="1F1C52"/>
              </w:rPr>
              <w:t>policy</w:t>
            </w:r>
            <w:r>
              <w:rPr>
                <w:color w:val="1F1C52"/>
                <w:spacing w:val="-7"/>
              </w:rPr>
              <w:t xml:space="preserve"> </w:t>
            </w:r>
            <w:r>
              <w:rPr>
                <w:color w:val="1F1C52"/>
              </w:rPr>
              <w:t>concerning</w:t>
            </w:r>
            <w:r>
              <w:rPr>
                <w:color w:val="1F1C52"/>
                <w:spacing w:val="-7"/>
              </w:rPr>
              <w:t xml:space="preserve"> </w:t>
            </w:r>
            <w:r>
              <w:rPr>
                <w:color w:val="1F1C52"/>
              </w:rPr>
              <w:t>crimes against</w:t>
            </w:r>
            <w:r>
              <w:rPr>
                <w:color w:val="1F1C52"/>
                <w:spacing w:val="-4"/>
              </w:rPr>
              <w:t xml:space="preserve"> </w:t>
            </w:r>
            <w:r>
              <w:rPr>
                <w:color w:val="1F1C52"/>
              </w:rPr>
              <w:t>humanity,</w:t>
            </w:r>
            <w:r>
              <w:rPr>
                <w:color w:val="1F1C52"/>
                <w:spacing w:val="-5"/>
              </w:rPr>
              <w:t xml:space="preserve"> </w:t>
            </w:r>
            <w:r>
              <w:rPr>
                <w:color w:val="1F1C52"/>
              </w:rPr>
              <w:t>capital</w:t>
            </w:r>
            <w:r>
              <w:rPr>
                <w:color w:val="1F1C52"/>
                <w:spacing w:val="-1"/>
              </w:rPr>
              <w:t xml:space="preserve"> </w:t>
            </w:r>
            <w:r>
              <w:rPr>
                <w:color w:val="1F1C52"/>
              </w:rPr>
              <w:t>punishment,</w:t>
            </w:r>
            <w:r>
              <w:rPr>
                <w:color w:val="1F1C52"/>
                <w:spacing w:val="-5"/>
              </w:rPr>
              <w:t xml:space="preserve"> </w:t>
            </w:r>
            <w:r>
              <w:rPr>
                <w:color w:val="1F1C52"/>
              </w:rPr>
              <w:t>accountability,</w:t>
            </w:r>
            <w:r>
              <w:rPr>
                <w:color w:val="1F1C52"/>
                <w:spacing w:val="-5"/>
              </w:rPr>
              <w:t xml:space="preserve"> </w:t>
            </w:r>
            <w:r>
              <w:rPr>
                <w:color w:val="1F1C52"/>
              </w:rPr>
              <w:t>the</w:t>
            </w:r>
            <w:r>
              <w:rPr>
                <w:color w:val="1F1C52"/>
                <w:spacing w:val="-2"/>
              </w:rPr>
              <w:t xml:space="preserve"> </w:t>
            </w:r>
            <w:r>
              <w:rPr>
                <w:color w:val="1F1C52"/>
              </w:rPr>
              <w:t>testimony</w:t>
            </w:r>
            <w:r>
              <w:rPr>
                <w:color w:val="1F1C52"/>
                <w:spacing w:val="-2"/>
              </w:rPr>
              <w:t xml:space="preserve"> </w:t>
            </w:r>
            <w:r>
              <w:rPr>
                <w:color w:val="1F1C52"/>
              </w:rPr>
              <w:t>of</w:t>
            </w:r>
          </w:p>
          <w:p w14:paraId="2726FF71" w14:textId="77777777" w:rsidR="00D7663B" w:rsidRDefault="00EE0066">
            <w:pPr>
              <w:pStyle w:val="TableParagraph"/>
              <w:spacing w:line="233" w:lineRule="exact"/>
              <w:ind w:left="107"/>
            </w:pPr>
            <w:r>
              <w:rPr>
                <w:color w:val="1F1C52"/>
              </w:rPr>
              <w:t>survivors</w:t>
            </w:r>
            <w:r>
              <w:rPr>
                <w:color w:val="1F1C52"/>
                <w:spacing w:val="-4"/>
              </w:rPr>
              <w:t xml:space="preserve"> </w:t>
            </w:r>
            <w:r>
              <w:rPr>
                <w:color w:val="1F1C52"/>
              </w:rPr>
              <w:t>and</w:t>
            </w:r>
            <w:r>
              <w:rPr>
                <w:color w:val="1F1C52"/>
                <w:spacing w:val="-7"/>
              </w:rPr>
              <w:t xml:space="preserve"> </w:t>
            </w:r>
            <w:r>
              <w:rPr>
                <w:color w:val="1F1C52"/>
              </w:rPr>
              <w:t>acknowledgment</w:t>
            </w:r>
            <w:r>
              <w:rPr>
                <w:color w:val="1F1C52"/>
                <w:spacing w:val="-3"/>
              </w:rPr>
              <w:t xml:space="preserve"> </w:t>
            </w:r>
            <w:r>
              <w:rPr>
                <w:color w:val="1F1C52"/>
              </w:rPr>
              <w:t>of</w:t>
            </w:r>
            <w:r>
              <w:rPr>
                <w:color w:val="1F1C52"/>
                <w:spacing w:val="-6"/>
              </w:rPr>
              <w:t xml:space="preserve"> </w:t>
            </w:r>
            <w:r>
              <w:rPr>
                <w:color w:val="1F1C52"/>
              </w:rPr>
              <w:t>the</w:t>
            </w:r>
            <w:r>
              <w:rPr>
                <w:color w:val="1F1C52"/>
                <w:spacing w:val="-6"/>
              </w:rPr>
              <w:t xml:space="preserve"> </w:t>
            </w:r>
            <w:r>
              <w:rPr>
                <w:color w:val="1F1C52"/>
              </w:rPr>
              <w:t>international</w:t>
            </w:r>
            <w:r>
              <w:rPr>
                <w:color w:val="1F1C52"/>
                <w:spacing w:val="-5"/>
              </w:rPr>
              <w:t xml:space="preserve"> </w:t>
            </w:r>
            <w:r>
              <w:rPr>
                <w:color w:val="1F1C52"/>
                <w:spacing w:val="-2"/>
              </w:rPr>
              <w:t>community.</w:t>
            </w:r>
          </w:p>
        </w:tc>
      </w:tr>
      <w:tr w:rsidR="00D7663B" w14:paraId="2726FF75" w14:textId="77777777">
        <w:trPr>
          <w:trHeight w:val="253"/>
        </w:trPr>
        <w:tc>
          <w:tcPr>
            <w:tcW w:w="1908" w:type="dxa"/>
          </w:tcPr>
          <w:p w14:paraId="2726FF73" w14:textId="77777777" w:rsidR="00D7663B" w:rsidRDefault="00EE0066">
            <w:pPr>
              <w:pStyle w:val="TableParagraph"/>
              <w:spacing w:line="234" w:lineRule="exact"/>
            </w:pPr>
            <w:r>
              <w:rPr>
                <w:color w:val="1F1C52"/>
                <w:spacing w:val="-2"/>
              </w:rPr>
              <w:t>SS.912.HE.3.3</w:t>
            </w:r>
          </w:p>
        </w:tc>
        <w:tc>
          <w:tcPr>
            <w:tcW w:w="6996" w:type="dxa"/>
          </w:tcPr>
          <w:p w14:paraId="2726FF74" w14:textId="77777777" w:rsidR="00D7663B" w:rsidRDefault="00EE0066">
            <w:pPr>
              <w:pStyle w:val="TableParagraph"/>
              <w:spacing w:line="234"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effects</w:t>
            </w:r>
            <w:r>
              <w:rPr>
                <w:color w:val="1F1C52"/>
                <w:spacing w:val="-6"/>
              </w:rPr>
              <w:t xml:space="preserve"> </w:t>
            </w:r>
            <w:r>
              <w:rPr>
                <w:color w:val="1F1C52"/>
              </w:rPr>
              <w:t>of</w:t>
            </w:r>
            <w:r>
              <w:rPr>
                <w:color w:val="1F1C52"/>
                <w:spacing w:val="-3"/>
              </w:rPr>
              <w:t xml:space="preserve"> </w:t>
            </w:r>
            <w:r>
              <w:rPr>
                <w:color w:val="1F1C52"/>
              </w:rPr>
              <w:t>Holocaust</w:t>
            </w:r>
            <w:r>
              <w:rPr>
                <w:color w:val="1F1C52"/>
                <w:spacing w:val="-3"/>
              </w:rPr>
              <w:t xml:space="preserve"> </w:t>
            </w:r>
            <w:r>
              <w:rPr>
                <w:color w:val="1F1C52"/>
              </w:rPr>
              <w:t>denial</w:t>
            </w:r>
            <w:r>
              <w:rPr>
                <w:color w:val="1F1C52"/>
                <w:spacing w:val="-3"/>
              </w:rPr>
              <w:t xml:space="preserve"> </w:t>
            </w:r>
            <w:r>
              <w:rPr>
                <w:color w:val="1F1C52"/>
              </w:rPr>
              <w:t>on</w:t>
            </w:r>
            <w:r>
              <w:rPr>
                <w:color w:val="1F1C52"/>
                <w:spacing w:val="-7"/>
              </w:rPr>
              <w:t xml:space="preserve"> </w:t>
            </w:r>
            <w:r>
              <w:rPr>
                <w:color w:val="1F1C52"/>
              </w:rPr>
              <w:t>contemporary</w:t>
            </w:r>
            <w:r>
              <w:rPr>
                <w:color w:val="1F1C52"/>
                <w:spacing w:val="-3"/>
              </w:rPr>
              <w:t xml:space="preserve"> </w:t>
            </w:r>
            <w:r>
              <w:rPr>
                <w:color w:val="1F1C52"/>
                <w:spacing w:val="-2"/>
              </w:rPr>
              <w:t>society.</w:t>
            </w:r>
          </w:p>
        </w:tc>
      </w:tr>
      <w:tr w:rsidR="00D7663B" w14:paraId="2726FF78" w14:textId="77777777">
        <w:trPr>
          <w:trHeight w:val="506"/>
        </w:trPr>
        <w:tc>
          <w:tcPr>
            <w:tcW w:w="1908" w:type="dxa"/>
          </w:tcPr>
          <w:p w14:paraId="2726FF76" w14:textId="77777777" w:rsidR="00D7663B" w:rsidRDefault="00EE0066">
            <w:pPr>
              <w:pStyle w:val="TableParagraph"/>
              <w:spacing w:before="125"/>
            </w:pPr>
            <w:r>
              <w:rPr>
                <w:color w:val="1F1C52"/>
                <w:spacing w:val="-2"/>
              </w:rPr>
              <w:t>SS.912.HE.3.4</w:t>
            </w:r>
          </w:p>
        </w:tc>
        <w:tc>
          <w:tcPr>
            <w:tcW w:w="6996" w:type="dxa"/>
          </w:tcPr>
          <w:p w14:paraId="2726FF77" w14:textId="77777777" w:rsidR="00D7663B" w:rsidRDefault="00EE0066">
            <w:pPr>
              <w:pStyle w:val="TableParagraph"/>
              <w:spacing w:line="252" w:lineRule="exact"/>
              <w:ind w:left="107" w:right="125"/>
            </w:pPr>
            <w:r>
              <w:rPr>
                <w:color w:val="1F1C52"/>
              </w:rPr>
              <w:t>Explain</w:t>
            </w:r>
            <w:r>
              <w:rPr>
                <w:color w:val="1F1C52"/>
                <w:spacing w:val="-2"/>
              </w:rPr>
              <w:t xml:space="preserve"> </w:t>
            </w:r>
            <w:r>
              <w:rPr>
                <w:color w:val="1F1C52"/>
              </w:rPr>
              <w:t>why</w:t>
            </w:r>
            <w:r>
              <w:rPr>
                <w:color w:val="1F1C52"/>
                <w:spacing w:val="-5"/>
              </w:rPr>
              <w:t xml:space="preserve"> </w:t>
            </w:r>
            <w:r>
              <w:rPr>
                <w:color w:val="1F1C52"/>
              </w:rPr>
              <w:t>it</w:t>
            </w:r>
            <w:r>
              <w:rPr>
                <w:color w:val="1F1C52"/>
                <w:spacing w:val="-4"/>
              </w:rPr>
              <w:t xml:space="preserve"> </w:t>
            </w:r>
            <w:r>
              <w:rPr>
                <w:color w:val="1F1C52"/>
              </w:rPr>
              <w:t>is</w:t>
            </w:r>
            <w:r>
              <w:rPr>
                <w:color w:val="1F1C52"/>
                <w:spacing w:val="-4"/>
              </w:rPr>
              <w:t xml:space="preserve"> </w:t>
            </w:r>
            <w:r>
              <w:rPr>
                <w:color w:val="1F1C52"/>
              </w:rPr>
              <w:t>important</w:t>
            </w:r>
            <w:r>
              <w:rPr>
                <w:color w:val="1F1C52"/>
                <w:spacing w:val="-4"/>
              </w:rPr>
              <w:t xml:space="preserve"> </w:t>
            </w:r>
            <w:r>
              <w:rPr>
                <w:color w:val="1F1C52"/>
              </w:rPr>
              <w:t>for</w:t>
            </w:r>
            <w:r>
              <w:rPr>
                <w:color w:val="1F1C52"/>
                <w:spacing w:val="-4"/>
              </w:rPr>
              <w:t xml:space="preserve"> </w:t>
            </w:r>
            <w:r>
              <w:rPr>
                <w:color w:val="1F1C52"/>
              </w:rPr>
              <w:t>current</w:t>
            </w:r>
            <w:r>
              <w:rPr>
                <w:color w:val="1F1C52"/>
                <w:spacing w:val="-1"/>
              </w:rPr>
              <w:t xml:space="preserve"> </w:t>
            </w:r>
            <w:r>
              <w:rPr>
                <w:color w:val="1F1C52"/>
              </w:rPr>
              <w:t>and</w:t>
            </w:r>
            <w:r>
              <w:rPr>
                <w:color w:val="1F1C52"/>
                <w:spacing w:val="-5"/>
              </w:rPr>
              <w:t xml:space="preserve"> </w:t>
            </w:r>
            <w:r>
              <w:rPr>
                <w:color w:val="1F1C52"/>
              </w:rPr>
              <w:t>future</w:t>
            </w:r>
            <w:r>
              <w:rPr>
                <w:color w:val="1F1C52"/>
                <w:spacing w:val="-2"/>
              </w:rPr>
              <w:t xml:space="preserve"> </w:t>
            </w:r>
            <w:r>
              <w:rPr>
                <w:color w:val="1F1C52"/>
              </w:rPr>
              <w:t>generations</w:t>
            </w:r>
            <w:r>
              <w:rPr>
                <w:color w:val="1F1C52"/>
                <w:spacing w:val="-4"/>
              </w:rPr>
              <w:t xml:space="preserve"> </w:t>
            </w:r>
            <w:r>
              <w:rPr>
                <w:color w:val="1F1C52"/>
              </w:rPr>
              <w:t>to</w:t>
            </w:r>
            <w:r>
              <w:rPr>
                <w:color w:val="1F1C52"/>
                <w:spacing w:val="-5"/>
              </w:rPr>
              <w:t xml:space="preserve"> </w:t>
            </w:r>
            <w:r>
              <w:rPr>
                <w:color w:val="1F1C52"/>
              </w:rPr>
              <w:t>learn</w:t>
            </w:r>
            <w:r>
              <w:rPr>
                <w:color w:val="1F1C52"/>
                <w:spacing w:val="-5"/>
              </w:rPr>
              <w:t xml:space="preserve"> </w:t>
            </w:r>
            <w:r>
              <w:rPr>
                <w:color w:val="1F1C52"/>
              </w:rPr>
              <w:t>from the Holocaust.</w:t>
            </w:r>
          </w:p>
        </w:tc>
      </w:tr>
      <w:tr w:rsidR="00D7663B" w14:paraId="2726FF7D" w14:textId="77777777">
        <w:trPr>
          <w:trHeight w:val="1264"/>
        </w:trPr>
        <w:tc>
          <w:tcPr>
            <w:tcW w:w="1908" w:type="dxa"/>
          </w:tcPr>
          <w:p w14:paraId="2726FF79" w14:textId="77777777" w:rsidR="00D7663B" w:rsidRDefault="00D7663B">
            <w:pPr>
              <w:pStyle w:val="TableParagraph"/>
              <w:spacing w:before="251"/>
              <w:ind w:left="0"/>
            </w:pPr>
          </w:p>
          <w:p w14:paraId="2726FF7A" w14:textId="77777777" w:rsidR="00D7663B" w:rsidRDefault="00EE0066">
            <w:pPr>
              <w:pStyle w:val="TableParagraph"/>
              <w:spacing w:before="1"/>
            </w:pPr>
            <w:r>
              <w:rPr>
                <w:color w:val="1F1C52"/>
                <w:spacing w:val="-2"/>
              </w:rPr>
              <w:t>SS.912.HE.3.5</w:t>
            </w:r>
          </w:p>
        </w:tc>
        <w:tc>
          <w:tcPr>
            <w:tcW w:w="6996" w:type="dxa"/>
          </w:tcPr>
          <w:p w14:paraId="2726FF7B" w14:textId="77777777" w:rsidR="00D7663B" w:rsidRDefault="00EE0066">
            <w:pPr>
              <w:pStyle w:val="TableParagraph"/>
              <w:ind w:left="107" w:right="125"/>
            </w:pPr>
            <w:r>
              <w:rPr>
                <w:color w:val="1F1C52"/>
              </w:rPr>
              <w:t>Recognize that antisemitism includes a certain perception of the Jewish people, which</w:t>
            </w:r>
            <w:r>
              <w:rPr>
                <w:color w:val="1F1C52"/>
                <w:spacing w:val="-3"/>
              </w:rPr>
              <w:t xml:space="preserve"> </w:t>
            </w:r>
            <w:r>
              <w:rPr>
                <w:color w:val="1F1C52"/>
              </w:rPr>
              <w:t>may be expressed</w:t>
            </w:r>
            <w:r>
              <w:rPr>
                <w:color w:val="1F1C52"/>
                <w:spacing w:val="-3"/>
              </w:rPr>
              <w:t xml:space="preserve"> </w:t>
            </w:r>
            <w:r>
              <w:rPr>
                <w:color w:val="1F1C52"/>
              </w:rPr>
              <w:t>as hatred</w:t>
            </w:r>
            <w:r>
              <w:rPr>
                <w:color w:val="1F1C52"/>
                <w:spacing w:val="-3"/>
              </w:rPr>
              <w:t xml:space="preserve"> </w:t>
            </w:r>
            <w:r>
              <w:rPr>
                <w:color w:val="1F1C52"/>
              </w:rPr>
              <w:t>toward Jewish people,</w:t>
            </w:r>
            <w:r>
              <w:rPr>
                <w:color w:val="1F1C52"/>
                <w:spacing w:val="-3"/>
              </w:rPr>
              <w:t xml:space="preserve"> </w:t>
            </w:r>
            <w:r>
              <w:rPr>
                <w:color w:val="1F1C52"/>
              </w:rPr>
              <w:t>rhetorical and</w:t>
            </w:r>
            <w:r>
              <w:rPr>
                <w:color w:val="1F1C52"/>
                <w:spacing w:val="-3"/>
              </w:rPr>
              <w:t xml:space="preserve"> </w:t>
            </w:r>
            <w:r>
              <w:rPr>
                <w:color w:val="1F1C52"/>
              </w:rPr>
              <w:t>physical</w:t>
            </w:r>
            <w:r>
              <w:rPr>
                <w:color w:val="1F1C52"/>
                <w:spacing w:val="-5"/>
              </w:rPr>
              <w:t xml:space="preserve"> </w:t>
            </w:r>
            <w:r>
              <w:rPr>
                <w:color w:val="1F1C52"/>
              </w:rPr>
              <w:t>manifestations</w:t>
            </w:r>
            <w:r>
              <w:rPr>
                <w:color w:val="1F1C52"/>
                <w:spacing w:val="-5"/>
              </w:rPr>
              <w:t xml:space="preserve"> </w:t>
            </w:r>
            <w:r>
              <w:rPr>
                <w:color w:val="1F1C52"/>
              </w:rPr>
              <w:t>of</w:t>
            </w:r>
            <w:r>
              <w:rPr>
                <w:color w:val="1F1C52"/>
                <w:spacing w:val="-3"/>
              </w:rPr>
              <w:t xml:space="preserve"> </w:t>
            </w:r>
            <w:r>
              <w:rPr>
                <w:color w:val="1F1C52"/>
              </w:rPr>
              <w:t>antisemitism</w:t>
            </w:r>
            <w:r>
              <w:rPr>
                <w:color w:val="1F1C52"/>
                <w:spacing w:val="-5"/>
              </w:rPr>
              <w:t xml:space="preserve"> </w:t>
            </w:r>
            <w:r>
              <w:rPr>
                <w:color w:val="1F1C52"/>
              </w:rPr>
              <w:t>directed</w:t>
            </w:r>
            <w:r>
              <w:rPr>
                <w:color w:val="1F1C52"/>
                <w:spacing w:val="-6"/>
              </w:rPr>
              <w:t xml:space="preserve"> </w:t>
            </w:r>
            <w:r>
              <w:rPr>
                <w:color w:val="1F1C52"/>
              </w:rPr>
              <w:t>toward</w:t>
            </w:r>
            <w:r>
              <w:rPr>
                <w:color w:val="1F1C52"/>
                <w:spacing w:val="-3"/>
              </w:rPr>
              <w:t xml:space="preserve"> </w:t>
            </w:r>
            <w:r>
              <w:rPr>
                <w:color w:val="1F1C52"/>
              </w:rPr>
              <w:t>a</w:t>
            </w:r>
            <w:r>
              <w:rPr>
                <w:color w:val="1F1C52"/>
                <w:spacing w:val="-3"/>
              </w:rPr>
              <w:t xml:space="preserve"> </w:t>
            </w:r>
            <w:r>
              <w:rPr>
                <w:color w:val="1F1C52"/>
              </w:rPr>
              <w:t>person</w:t>
            </w:r>
            <w:r>
              <w:rPr>
                <w:color w:val="1F1C52"/>
                <w:spacing w:val="-3"/>
              </w:rPr>
              <w:t xml:space="preserve"> </w:t>
            </w:r>
            <w:r>
              <w:rPr>
                <w:color w:val="1F1C52"/>
              </w:rPr>
              <w:t>or</w:t>
            </w:r>
            <w:r>
              <w:rPr>
                <w:color w:val="1F1C52"/>
                <w:spacing w:val="-3"/>
              </w:rPr>
              <w:t xml:space="preserve"> </w:t>
            </w:r>
            <w:r>
              <w:rPr>
                <w:color w:val="1F1C52"/>
              </w:rPr>
              <w:t>his or her property or toward Jewish community institutions or religious</w:t>
            </w:r>
          </w:p>
          <w:p w14:paraId="2726FF7C" w14:textId="77777777" w:rsidR="00D7663B" w:rsidRDefault="00EE0066">
            <w:pPr>
              <w:pStyle w:val="TableParagraph"/>
              <w:spacing w:line="233" w:lineRule="exact"/>
              <w:ind w:left="107"/>
            </w:pPr>
            <w:r>
              <w:rPr>
                <w:color w:val="1F1C52"/>
                <w:spacing w:val="-2"/>
              </w:rPr>
              <w:t>facilities.</w:t>
            </w:r>
          </w:p>
        </w:tc>
      </w:tr>
      <w:tr w:rsidR="00D7663B" w14:paraId="2726FF80" w14:textId="77777777">
        <w:trPr>
          <w:trHeight w:val="506"/>
        </w:trPr>
        <w:tc>
          <w:tcPr>
            <w:tcW w:w="1908" w:type="dxa"/>
          </w:tcPr>
          <w:p w14:paraId="2726FF7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6.3</w:t>
            </w:r>
          </w:p>
        </w:tc>
        <w:tc>
          <w:tcPr>
            <w:tcW w:w="6996" w:type="dxa"/>
          </w:tcPr>
          <w:p w14:paraId="2726FF7F" w14:textId="77777777" w:rsidR="00D7663B" w:rsidRDefault="00EE0066">
            <w:pPr>
              <w:pStyle w:val="TableParagraph"/>
              <w:spacing w:line="254" w:lineRule="exact"/>
              <w:ind w:left="107" w:right="125"/>
            </w:pPr>
            <w:r>
              <w:rPr>
                <w:color w:val="1F1C52"/>
              </w:rPr>
              <w:t>Analyze</w:t>
            </w:r>
            <w:r>
              <w:rPr>
                <w:color w:val="1F1C52"/>
                <w:spacing w:val="-5"/>
              </w:rPr>
              <w:t xml:space="preserve"> </w:t>
            </w:r>
            <w:r>
              <w:rPr>
                <w:color w:val="1F1C52"/>
              </w:rPr>
              <w:t>the</w:t>
            </w:r>
            <w:r>
              <w:rPr>
                <w:color w:val="1F1C52"/>
                <w:spacing w:val="-5"/>
              </w:rPr>
              <w:t xml:space="preserve"> </w:t>
            </w:r>
            <w:r>
              <w:rPr>
                <w:color w:val="1F1C52"/>
              </w:rPr>
              <w:t>impact</w:t>
            </w:r>
            <w:r>
              <w:rPr>
                <w:color w:val="1F1C52"/>
                <w:spacing w:val="-6"/>
              </w:rPr>
              <w:t xml:space="preserve"> </w:t>
            </w:r>
            <w:r>
              <w:rPr>
                <w:color w:val="1F1C52"/>
              </w:rPr>
              <w:t>of</w:t>
            </w:r>
            <w:r>
              <w:rPr>
                <w:color w:val="1F1C52"/>
                <w:spacing w:val="-6"/>
              </w:rPr>
              <w:t xml:space="preserve"> </w:t>
            </w:r>
            <w:r>
              <w:rPr>
                <w:color w:val="1F1C52"/>
              </w:rPr>
              <w:t>the</w:t>
            </w:r>
            <w:r>
              <w:rPr>
                <w:color w:val="1F1C52"/>
                <w:spacing w:val="-6"/>
              </w:rPr>
              <w:t xml:space="preserve"> </w:t>
            </w:r>
            <w:r>
              <w:rPr>
                <w:color w:val="1F1C52"/>
              </w:rPr>
              <w:t>Holocaust</w:t>
            </w:r>
            <w:r>
              <w:rPr>
                <w:color w:val="1F1C52"/>
                <w:spacing w:val="-6"/>
              </w:rPr>
              <w:t xml:space="preserve"> </w:t>
            </w:r>
            <w:r>
              <w:rPr>
                <w:color w:val="1F1C52"/>
              </w:rPr>
              <w:t>during</w:t>
            </w:r>
            <w:r>
              <w:rPr>
                <w:color w:val="1F1C52"/>
                <w:spacing w:val="-9"/>
              </w:rPr>
              <w:t xml:space="preserve"> </w:t>
            </w:r>
            <w:r>
              <w:rPr>
                <w:color w:val="1F1C52"/>
              </w:rPr>
              <w:t>World</w:t>
            </w:r>
            <w:r>
              <w:rPr>
                <w:color w:val="1F1C52"/>
                <w:spacing w:val="-9"/>
              </w:rPr>
              <w:t xml:space="preserve"> </w:t>
            </w:r>
            <w:r>
              <w:rPr>
                <w:color w:val="1F1C52"/>
              </w:rPr>
              <w:t>War</w:t>
            </w:r>
            <w:r>
              <w:rPr>
                <w:color w:val="1F1C52"/>
                <w:spacing w:val="-4"/>
              </w:rPr>
              <w:t xml:space="preserve"> </w:t>
            </w:r>
            <w:r>
              <w:rPr>
                <w:color w:val="1F1C52"/>
              </w:rPr>
              <w:t>II</w:t>
            </w:r>
            <w:r>
              <w:rPr>
                <w:color w:val="1F1C52"/>
                <w:spacing w:val="-6"/>
              </w:rPr>
              <w:t xml:space="preserve"> </w:t>
            </w:r>
            <w:r>
              <w:rPr>
                <w:color w:val="1F1C52"/>
              </w:rPr>
              <w:t>on</w:t>
            </w:r>
            <w:r>
              <w:rPr>
                <w:color w:val="1F1C52"/>
                <w:spacing w:val="-5"/>
              </w:rPr>
              <w:t xml:space="preserve"> </w:t>
            </w:r>
            <w:r>
              <w:rPr>
                <w:color w:val="1F1C52"/>
              </w:rPr>
              <w:t>Jews</w:t>
            </w:r>
            <w:r>
              <w:rPr>
                <w:color w:val="1F1C52"/>
                <w:spacing w:val="-5"/>
              </w:rPr>
              <w:t xml:space="preserve"> </w:t>
            </w:r>
            <w:r>
              <w:rPr>
                <w:color w:val="1F1C52"/>
              </w:rPr>
              <w:t>as</w:t>
            </w:r>
            <w:r>
              <w:rPr>
                <w:color w:val="1F1C52"/>
                <w:spacing w:val="-6"/>
              </w:rPr>
              <w:t xml:space="preserve"> </w:t>
            </w:r>
            <w:r>
              <w:rPr>
                <w:color w:val="1F1C52"/>
              </w:rPr>
              <w:t>well</w:t>
            </w:r>
            <w:r>
              <w:rPr>
                <w:color w:val="1F1C52"/>
                <w:spacing w:val="-4"/>
              </w:rPr>
              <w:t xml:space="preserve"> </w:t>
            </w:r>
            <w:r>
              <w:rPr>
                <w:color w:val="1F1C52"/>
              </w:rPr>
              <w:t>as other groups.</w:t>
            </w:r>
          </w:p>
        </w:tc>
      </w:tr>
      <w:tr w:rsidR="00D7663B" w14:paraId="2726FF85" w14:textId="77777777">
        <w:trPr>
          <w:trHeight w:val="1010"/>
        </w:trPr>
        <w:tc>
          <w:tcPr>
            <w:tcW w:w="1908" w:type="dxa"/>
          </w:tcPr>
          <w:p w14:paraId="2726FF81" w14:textId="77777777" w:rsidR="00D7663B" w:rsidRDefault="00D7663B">
            <w:pPr>
              <w:pStyle w:val="TableParagraph"/>
              <w:spacing w:before="122"/>
              <w:ind w:left="0"/>
            </w:pPr>
          </w:p>
          <w:p w14:paraId="2726FF82" w14:textId="77777777" w:rsidR="00D7663B" w:rsidRDefault="00EE0066">
            <w:pPr>
              <w:pStyle w:val="TableParagraph"/>
            </w:pPr>
            <w:r>
              <w:rPr>
                <w:color w:val="1F1C52"/>
                <w:spacing w:val="-2"/>
              </w:rPr>
              <w:t>SS.</w:t>
            </w:r>
            <w:proofErr w:type="gramStart"/>
            <w:r>
              <w:rPr>
                <w:color w:val="1F1C52"/>
                <w:spacing w:val="-2"/>
              </w:rPr>
              <w:t>912.W.</w:t>
            </w:r>
            <w:proofErr w:type="gramEnd"/>
            <w:r>
              <w:rPr>
                <w:color w:val="1F1C52"/>
                <w:spacing w:val="-2"/>
              </w:rPr>
              <w:t>7.8</w:t>
            </w:r>
          </w:p>
        </w:tc>
        <w:tc>
          <w:tcPr>
            <w:tcW w:w="6996" w:type="dxa"/>
          </w:tcPr>
          <w:p w14:paraId="2726FF83" w14:textId="77777777" w:rsidR="00D7663B" w:rsidRDefault="00EE0066">
            <w:pPr>
              <w:pStyle w:val="TableParagraph"/>
              <w:ind w:left="107" w:right="125"/>
            </w:pPr>
            <w:r>
              <w:rPr>
                <w:color w:val="1F1C52"/>
              </w:rPr>
              <w:t>Explain the causes, events, and effects of the Holocaust (1933-1945) including</w:t>
            </w:r>
            <w:r>
              <w:rPr>
                <w:color w:val="1F1C52"/>
                <w:spacing w:val="-3"/>
              </w:rPr>
              <w:t xml:space="preserve"> </w:t>
            </w:r>
            <w:r>
              <w:rPr>
                <w:color w:val="1F1C52"/>
              </w:rPr>
              <w:t>its</w:t>
            </w:r>
            <w:r>
              <w:rPr>
                <w:color w:val="1F1C52"/>
                <w:spacing w:val="-5"/>
              </w:rPr>
              <w:t xml:space="preserve"> </w:t>
            </w:r>
            <w:r>
              <w:rPr>
                <w:color w:val="1F1C52"/>
              </w:rPr>
              <w:t>roots</w:t>
            </w:r>
            <w:r>
              <w:rPr>
                <w:color w:val="1F1C52"/>
                <w:spacing w:val="-5"/>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long</w:t>
            </w:r>
            <w:r>
              <w:rPr>
                <w:color w:val="1F1C52"/>
                <w:spacing w:val="-3"/>
              </w:rPr>
              <w:t xml:space="preserve"> </w:t>
            </w:r>
            <w:r>
              <w:rPr>
                <w:color w:val="1F1C52"/>
              </w:rPr>
              <w:t>tradition</w:t>
            </w:r>
            <w:r>
              <w:rPr>
                <w:color w:val="1F1C52"/>
                <w:spacing w:val="-3"/>
              </w:rPr>
              <w:t xml:space="preserve"> </w:t>
            </w:r>
            <w:r>
              <w:rPr>
                <w:color w:val="1F1C52"/>
              </w:rPr>
              <w:t>of</w:t>
            </w:r>
            <w:r>
              <w:rPr>
                <w:color w:val="1F1C52"/>
                <w:spacing w:val="-2"/>
              </w:rPr>
              <w:t xml:space="preserve"> </w:t>
            </w:r>
            <w:r>
              <w:rPr>
                <w:color w:val="1F1C52"/>
              </w:rPr>
              <w:t>antisemitism,</w:t>
            </w:r>
            <w:r>
              <w:rPr>
                <w:color w:val="1F1C52"/>
                <w:spacing w:val="-3"/>
              </w:rPr>
              <w:t xml:space="preserve"> </w:t>
            </w:r>
            <w:r>
              <w:rPr>
                <w:color w:val="1F1C52"/>
              </w:rPr>
              <w:t>19th</w:t>
            </w:r>
            <w:r>
              <w:rPr>
                <w:color w:val="1F1C52"/>
                <w:spacing w:val="-6"/>
              </w:rPr>
              <w:t xml:space="preserve"> </w:t>
            </w:r>
            <w:r>
              <w:rPr>
                <w:color w:val="1F1C52"/>
              </w:rPr>
              <w:t>century</w:t>
            </w:r>
            <w:r>
              <w:rPr>
                <w:color w:val="1F1C52"/>
                <w:spacing w:val="-6"/>
              </w:rPr>
              <w:t xml:space="preserve"> </w:t>
            </w:r>
            <w:r>
              <w:rPr>
                <w:color w:val="1F1C52"/>
              </w:rPr>
              <w:t>ideas about race and nation, and Nazi dehumanization of the Jews and other</w:t>
            </w:r>
          </w:p>
          <w:p w14:paraId="2726FF84" w14:textId="77777777" w:rsidR="00D7663B" w:rsidRDefault="00EE0066">
            <w:pPr>
              <w:pStyle w:val="TableParagraph"/>
              <w:spacing w:line="235" w:lineRule="exact"/>
              <w:ind w:left="107"/>
            </w:pPr>
            <w:r>
              <w:rPr>
                <w:color w:val="1F1C52"/>
                <w:spacing w:val="-2"/>
              </w:rPr>
              <w:t>victims.</w:t>
            </w:r>
          </w:p>
        </w:tc>
      </w:tr>
    </w:tbl>
    <w:p w14:paraId="2726FF86" w14:textId="77777777" w:rsidR="00D7663B" w:rsidRDefault="00D7663B">
      <w:pPr>
        <w:pStyle w:val="BodyText"/>
        <w:spacing w:before="24"/>
      </w:pPr>
    </w:p>
    <w:p w14:paraId="2726FF87"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6FF88" w14:textId="77777777" w:rsidR="00D7663B" w:rsidRDefault="00EE0066">
      <w:pPr>
        <w:pStyle w:val="BodyText"/>
        <w:spacing w:before="1"/>
        <w:ind w:left="1531" w:right="1436"/>
      </w:pPr>
      <w:r>
        <w:rPr>
          <w:color w:val="1F1C52"/>
        </w:rPr>
        <w:t>The history of African Americans, including the history of African peoples before the political conflicts</w:t>
      </w:r>
      <w:r>
        <w:rPr>
          <w:color w:val="1F1C52"/>
          <w:spacing w:val="-3"/>
        </w:rPr>
        <w:t xml:space="preserve"> </w:t>
      </w:r>
      <w:r>
        <w:rPr>
          <w:color w:val="1F1C52"/>
        </w:rPr>
        <w:t>that</w:t>
      </w:r>
      <w:r>
        <w:rPr>
          <w:color w:val="1F1C52"/>
          <w:spacing w:val="-3"/>
        </w:rPr>
        <w:t xml:space="preserve"> </w:t>
      </w:r>
      <w:r>
        <w:rPr>
          <w:color w:val="1F1C52"/>
        </w:rPr>
        <w:t>led</w:t>
      </w:r>
      <w:r>
        <w:rPr>
          <w:color w:val="1F1C52"/>
          <w:spacing w:val="-4"/>
        </w:rPr>
        <w:t xml:space="preserve"> </w:t>
      </w:r>
      <w:r>
        <w:rPr>
          <w:color w:val="1F1C52"/>
        </w:rPr>
        <w:t>to</w:t>
      </w:r>
      <w:r>
        <w:rPr>
          <w:color w:val="1F1C52"/>
          <w:spacing w:val="-1"/>
        </w:rPr>
        <w:t xml:space="preserve"> </w:t>
      </w:r>
      <w:r>
        <w:rPr>
          <w:color w:val="1F1C52"/>
        </w:rPr>
        <w:t>the</w:t>
      </w:r>
      <w:r>
        <w:rPr>
          <w:color w:val="1F1C52"/>
          <w:spacing w:val="-1"/>
        </w:rPr>
        <w:t xml:space="preserve"> </w:t>
      </w:r>
      <w:r>
        <w:rPr>
          <w:color w:val="1F1C52"/>
        </w:rPr>
        <w:t>development of slavery,</w:t>
      </w:r>
      <w:r>
        <w:rPr>
          <w:color w:val="1F1C52"/>
          <w:spacing w:val="-4"/>
        </w:rPr>
        <w:t xml:space="preserve"> </w:t>
      </w:r>
      <w:r>
        <w:rPr>
          <w:color w:val="1F1C52"/>
        </w:rPr>
        <w:t>the</w:t>
      </w:r>
      <w:r>
        <w:rPr>
          <w:color w:val="1F1C52"/>
          <w:spacing w:val="-1"/>
        </w:rPr>
        <w:t xml:space="preserve"> </w:t>
      </w:r>
      <w:r>
        <w:rPr>
          <w:color w:val="1F1C52"/>
        </w:rPr>
        <w:t>passage</w:t>
      </w:r>
      <w:r>
        <w:rPr>
          <w:color w:val="1F1C52"/>
          <w:spacing w:val="-3"/>
        </w:rPr>
        <w:t xml:space="preserve"> </w:t>
      </w:r>
      <w:r>
        <w:rPr>
          <w:color w:val="1F1C52"/>
        </w:rPr>
        <w:t>to</w:t>
      </w:r>
      <w:r>
        <w:rPr>
          <w:color w:val="1F1C52"/>
          <w:spacing w:val="-1"/>
        </w:rPr>
        <w:t xml:space="preserve"> </w:t>
      </w:r>
      <w:r>
        <w:rPr>
          <w:color w:val="1F1C52"/>
        </w:rPr>
        <w:t>America,</w:t>
      </w:r>
      <w:r>
        <w:rPr>
          <w:color w:val="1F1C52"/>
          <w:spacing w:val="-1"/>
        </w:rPr>
        <w:t xml:space="preserve"> </w:t>
      </w:r>
      <w:r>
        <w:rPr>
          <w:color w:val="1F1C52"/>
        </w:rPr>
        <w:t>the</w:t>
      </w:r>
      <w:r>
        <w:rPr>
          <w:color w:val="1F1C52"/>
          <w:spacing w:val="-1"/>
        </w:rPr>
        <w:t xml:space="preserve"> </w:t>
      </w:r>
      <w:r>
        <w:rPr>
          <w:color w:val="1F1C52"/>
        </w:rPr>
        <w:t>enslavement</w:t>
      </w:r>
      <w:r>
        <w:rPr>
          <w:color w:val="1F1C52"/>
          <w:spacing w:val="-3"/>
        </w:rPr>
        <w:t xml:space="preserve"> </w:t>
      </w:r>
      <w:r>
        <w:rPr>
          <w:color w:val="1F1C52"/>
        </w:rPr>
        <w:t>experience, abolition,</w:t>
      </w:r>
      <w:r>
        <w:rPr>
          <w:color w:val="1F1C52"/>
          <w:spacing w:val="-5"/>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history</w:t>
      </w:r>
      <w:r>
        <w:rPr>
          <w:color w:val="1F1C52"/>
          <w:spacing w:val="-5"/>
        </w:rPr>
        <w:t xml:space="preserve"> </w:t>
      </w:r>
      <w:r>
        <w:rPr>
          <w:color w:val="1F1C52"/>
        </w:rPr>
        <w:t>and</w:t>
      </w:r>
      <w:r>
        <w:rPr>
          <w:color w:val="1F1C52"/>
          <w:spacing w:val="-2"/>
        </w:rPr>
        <w:t xml:space="preserve"> </w:t>
      </w:r>
      <w:r>
        <w:rPr>
          <w:color w:val="1F1C52"/>
        </w:rPr>
        <w:t>contributions</w:t>
      </w:r>
      <w:r>
        <w:rPr>
          <w:color w:val="1F1C52"/>
          <w:spacing w:val="-2"/>
        </w:rPr>
        <w:t xml:space="preserve"> </w:t>
      </w:r>
      <w:r>
        <w:rPr>
          <w:color w:val="1F1C52"/>
        </w:rPr>
        <w:t>of</w:t>
      </w:r>
      <w:r>
        <w:rPr>
          <w:color w:val="1F1C52"/>
          <w:spacing w:val="-1"/>
        </w:rPr>
        <w:t xml:space="preserve"> </w:t>
      </w:r>
      <w:r>
        <w:rPr>
          <w:color w:val="1F1C52"/>
        </w:rPr>
        <w:t>Americans</w:t>
      </w:r>
      <w:r>
        <w:rPr>
          <w:color w:val="1F1C52"/>
          <w:spacing w:val="-2"/>
        </w:rPr>
        <w:t xml:space="preserve"> </w:t>
      </w:r>
      <w:r>
        <w:rPr>
          <w:color w:val="1F1C52"/>
        </w:rPr>
        <w:t>of</w:t>
      </w:r>
      <w:r>
        <w:rPr>
          <w:color w:val="1F1C52"/>
          <w:spacing w:val="-1"/>
        </w:rPr>
        <w:t xml:space="preserve"> </w:t>
      </w:r>
      <w:r>
        <w:rPr>
          <w:color w:val="1F1C52"/>
        </w:rPr>
        <w:t>the</w:t>
      </w:r>
      <w:r>
        <w:rPr>
          <w:color w:val="1F1C52"/>
          <w:spacing w:val="-2"/>
        </w:rPr>
        <w:t xml:space="preserve"> </w:t>
      </w:r>
      <w:r>
        <w:rPr>
          <w:color w:val="1F1C52"/>
        </w:rPr>
        <w:t>African</w:t>
      </w:r>
      <w:r>
        <w:rPr>
          <w:color w:val="1F1C52"/>
          <w:spacing w:val="-2"/>
        </w:rPr>
        <w:t xml:space="preserve"> </w:t>
      </w:r>
      <w:r>
        <w:rPr>
          <w:color w:val="1F1C52"/>
        </w:rPr>
        <w:t>diaspora</w:t>
      </w:r>
      <w:r>
        <w:rPr>
          <w:color w:val="1F1C52"/>
          <w:spacing w:val="-4"/>
        </w:rPr>
        <w:t xml:space="preserve"> </w:t>
      </w:r>
      <w:r>
        <w:rPr>
          <w:color w:val="1F1C52"/>
        </w:rPr>
        <w:t>to</w:t>
      </w:r>
      <w:r>
        <w:rPr>
          <w:color w:val="1F1C52"/>
          <w:spacing w:val="-2"/>
        </w:rPr>
        <w:t xml:space="preserve"> </w:t>
      </w:r>
      <w:r>
        <w:rPr>
          <w:color w:val="1F1C52"/>
        </w:rPr>
        <w:t>society.</w:t>
      </w:r>
      <w:r>
        <w:rPr>
          <w:color w:val="1F1C52"/>
          <w:spacing w:val="-2"/>
        </w:rPr>
        <w:t xml:space="preserve"> </w:t>
      </w:r>
      <w:r>
        <w:rPr>
          <w:color w:val="1F1C52"/>
        </w:rPr>
        <w:t>Students shall develop an understanding of the ramifications of prejudice, racism, and stereotyping on individual freedoms, and examine what it means to be a responsible and respectful person, for the purpose of</w:t>
      </w:r>
      <w:r>
        <w:rPr>
          <w:color w:val="1F1C52"/>
          <w:spacing w:val="-2"/>
        </w:rPr>
        <w:t xml:space="preserve"> </w:t>
      </w:r>
      <w:r>
        <w:rPr>
          <w:color w:val="1F1C52"/>
        </w:rPr>
        <w:t>encouraging</w:t>
      </w:r>
      <w:r>
        <w:rPr>
          <w:color w:val="1F1C52"/>
          <w:spacing w:val="-3"/>
        </w:rPr>
        <w:t xml:space="preserve"> </w:t>
      </w:r>
      <w:r>
        <w:rPr>
          <w:color w:val="1F1C52"/>
        </w:rPr>
        <w:t>tolerance of diversity in a pluralistic society</w:t>
      </w:r>
      <w:r>
        <w:rPr>
          <w:color w:val="1F1C52"/>
          <w:spacing w:val="-3"/>
        </w:rPr>
        <w:t xml:space="preserve"> </w:t>
      </w:r>
      <w:r>
        <w:rPr>
          <w:color w:val="1F1C52"/>
        </w:rPr>
        <w:t>and</w:t>
      </w:r>
      <w:r>
        <w:rPr>
          <w:color w:val="1F1C52"/>
          <w:spacing w:val="-3"/>
        </w:rPr>
        <w:t xml:space="preserve"> </w:t>
      </w:r>
      <w:r>
        <w:rPr>
          <w:color w:val="1F1C52"/>
        </w:rPr>
        <w:t>for</w:t>
      </w:r>
      <w:r>
        <w:rPr>
          <w:color w:val="1F1C52"/>
          <w:spacing w:val="-2"/>
        </w:rPr>
        <w:t xml:space="preserve"> </w:t>
      </w:r>
      <w:r>
        <w:rPr>
          <w:color w:val="1F1C52"/>
        </w:rPr>
        <w:t>nurturing</w:t>
      </w:r>
      <w:r>
        <w:rPr>
          <w:color w:val="1F1C52"/>
          <w:spacing w:val="-3"/>
        </w:rPr>
        <w:t xml:space="preserve"> </w:t>
      </w:r>
      <w:r>
        <w:rPr>
          <w:color w:val="1F1C52"/>
        </w:rPr>
        <w:t>and protecting democratic</w:t>
      </w:r>
      <w:r>
        <w:rPr>
          <w:color w:val="1F1C52"/>
          <w:spacing w:val="-2"/>
        </w:rPr>
        <w:t xml:space="preserve"> </w:t>
      </w:r>
      <w:r>
        <w:rPr>
          <w:color w:val="1F1C52"/>
        </w:rPr>
        <w:t>values</w:t>
      </w:r>
      <w:r>
        <w:rPr>
          <w:color w:val="1F1C52"/>
          <w:spacing w:val="-2"/>
        </w:rPr>
        <w:t xml:space="preserve"> </w:t>
      </w:r>
      <w:r>
        <w:rPr>
          <w:color w:val="1F1C52"/>
        </w:rPr>
        <w:t>an</w:t>
      </w:r>
      <w:r>
        <w:rPr>
          <w:color w:val="1F1C52"/>
        </w:rPr>
        <w:t>d</w:t>
      </w:r>
      <w:r>
        <w:rPr>
          <w:color w:val="1F1C52"/>
          <w:spacing w:val="-5"/>
        </w:rPr>
        <w:t xml:space="preserve"> </w:t>
      </w:r>
      <w:r>
        <w:rPr>
          <w:color w:val="1F1C52"/>
        </w:rPr>
        <w:t>institutions.</w:t>
      </w:r>
      <w:r>
        <w:rPr>
          <w:color w:val="1F1C52"/>
          <w:spacing w:val="-5"/>
        </w:rPr>
        <w:t xml:space="preserve"> </w:t>
      </w:r>
      <w:r>
        <w:rPr>
          <w:color w:val="1F1C52"/>
        </w:rPr>
        <w:t>Instruction</w:t>
      </w:r>
      <w:r>
        <w:rPr>
          <w:color w:val="1F1C52"/>
          <w:spacing w:val="-5"/>
        </w:rPr>
        <w:t xml:space="preserve"> </w:t>
      </w:r>
      <w:r>
        <w:rPr>
          <w:color w:val="1F1C52"/>
        </w:rPr>
        <w:t>shall</w:t>
      </w:r>
      <w:r>
        <w:rPr>
          <w:color w:val="1F1C52"/>
          <w:spacing w:val="-4"/>
        </w:rPr>
        <w:t xml:space="preserve"> </w:t>
      </w:r>
      <w:r>
        <w:rPr>
          <w:color w:val="1F1C52"/>
        </w:rPr>
        <w:t>include</w:t>
      </w:r>
      <w:r>
        <w:rPr>
          <w:color w:val="1F1C52"/>
          <w:spacing w:val="-4"/>
        </w:rPr>
        <w:t xml:space="preserve"> </w:t>
      </w:r>
      <w:r>
        <w:rPr>
          <w:color w:val="1F1C52"/>
        </w:rPr>
        <w:t>the</w:t>
      </w:r>
      <w:r>
        <w:rPr>
          <w:color w:val="1F1C52"/>
          <w:spacing w:val="-2"/>
        </w:rPr>
        <w:t xml:space="preserve"> </w:t>
      </w:r>
      <w:r>
        <w:rPr>
          <w:color w:val="1F1C52"/>
        </w:rPr>
        <w:t>roles</w:t>
      </w:r>
      <w:r>
        <w:rPr>
          <w:color w:val="1F1C52"/>
          <w:spacing w:val="-4"/>
        </w:rPr>
        <w:t xml:space="preserve"> </w:t>
      </w:r>
      <w:r>
        <w:rPr>
          <w:color w:val="1F1C52"/>
        </w:rPr>
        <w:t>and</w:t>
      </w:r>
      <w:r>
        <w:rPr>
          <w:color w:val="1F1C52"/>
          <w:spacing w:val="-5"/>
        </w:rPr>
        <w:t xml:space="preserve"> </w:t>
      </w:r>
      <w:r>
        <w:rPr>
          <w:color w:val="1F1C52"/>
        </w:rPr>
        <w:t>contributions</w:t>
      </w:r>
      <w:r>
        <w:rPr>
          <w:color w:val="1F1C52"/>
          <w:spacing w:val="-2"/>
        </w:rPr>
        <w:t xml:space="preserve"> </w:t>
      </w:r>
      <w:r>
        <w:rPr>
          <w:color w:val="1F1C52"/>
        </w:rPr>
        <w:t>of</w:t>
      </w:r>
      <w:r>
        <w:rPr>
          <w:color w:val="1F1C52"/>
          <w:spacing w:val="-4"/>
        </w:rPr>
        <w:t xml:space="preserve"> </w:t>
      </w:r>
      <w:r>
        <w:rPr>
          <w:color w:val="1F1C52"/>
        </w:rPr>
        <w:t>individuals from all walks of life and their endeavors to learn and thrive throughout history as artists, scientists, educators, businesspeople, influential thinkers, members of the faith community, and political and governmental leaders and the courageous steps they took to fulfill the promise of democracy and unite the nation. Instructional materials shall include the vital contributions of African Americans to build and strengthen American society and celebrate the inspirational stories of African Americ</w:t>
      </w:r>
      <w:r>
        <w:rPr>
          <w:color w:val="1F1C52"/>
        </w:rPr>
        <w:t>ans who prospered, even in the most difficult circumstances. Instructional personnel may facilitate discussions and use curricula to address, in an age-appropriate manner, how the individual freedoms of persons have been infringed by slavery, racial oppression, racial segregation, and racial discrimination,</w:t>
      </w:r>
      <w:r>
        <w:rPr>
          <w:color w:val="1F1C52"/>
          <w:spacing w:val="-3"/>
        </w:rPr>
        <w:t xml:space="preserve"> </w:t>
      </w:r>
      <w:r>
        <w:rPr>
          <w:color w:val="1F1C52"/>
        </w:rPr>
        <w:t>as well</w:t>
      </w:r>
      <w:r>
        <w:rPr>
          <w:color w:val="1F1C52"/>
          <w:spacing w:val="-2"/>
        </w:rPr>
        <w:t xml:space="preserve"> </w:t>
      </w:r>
      <w:r>
        <w:rPr>
          <w:color w:val="1F1C52"/>
        </w:rPr>
        <w:t>as</w:t>
      </w:r>
      <w:r>
        <w:rPr>
          <w:color w:val="1F1C52"/>
          <w:spacing w:val="-2"/>
        </w:rPr>
        <w:t xml:space="preserve"> </w:t>
      </w:r>
      <w:r>
        <w:rPr>
          <w:color w:val="1F1C52"/>
        </w:rPr>
        <w:t>topics</w:t>
      </w:r>
      <w:r>
        <w:rPr>
          <w:color w:val="1F1C52"/>
          <w:spacing w:val="-2"/>
        </w:rPr>
        <w:t xml:space="preserve"> </w:t>
      </w:r>
      <w:r>
        <w:rPr>
          <w:color w:val="1F1C52"/>
        </w:rPr>
        <w:t>relating to</w:t>
      </w:r>
      <w:r>
        <w:rPr>
          <w:color w:val="1F1C52"/>
          <w:spacing w:val="-3"/>
        </w:rPr>
        <w:t xml:space="preserve"> </w:t>
      </w:r>
      <w:r>
        <w:rPr>
          <w:color w:val="1F1C52"/>
        </w:rPr>
        <w:t>the</w:t>
      </w:r>
      <w:r>
        <w:rPr>
          <w:color w:val="1F1C52"/>
          <w:spacing w:val="-2"/>
        </w:rPr>
        <w:t xml:space="preserve"> </w:t>
      </w:r>
      <w:r>
        <w:rPr>
          <w:color w:val="1F1C52"/>
        </w:rPr>
        <w:t>enactment and enforcement of</w:t>
      </w:r>
      <w:r>
        <w:rPr>
          <w:color w:val="1F1C52"/>
          <w:spacing w:val="-2"/>
        </w:rPr>
        <w:t xml:space="preserve"> </w:t>
      </w:r>
      <w:r>
        <w:rPr>
          <w:color w:val="1F1C52"/>
        </w:rPr>
        <w:t>laws resulting in</w:t>
      </w:r>
      <w:r>
        <w:rPr>
          <w:color w:val="1F1C52"/>
          <w:spacing w:val="-3"/>
        </w:rPr>
        <w:t xml:space="preserve"> </w:t>
      </w:r>
      <w:r>
        <w:rPr>
          <w:color w:val="1F1C52"/>
        </w:rPr>
        <w:t>racial oppression, racial segregation, and racial discrimination and how recognition of these freedoms has overturned thes</w:t>
      </w:r>
      <w:r>
        <w:rPr>
          <w:color w:val="1F1C52"/>
        </w:rPr>
        <w:t xml:space="preserve">e unjust laws. </w:t>
      </w:r>
      <w:hyperlink r:id="rId158">
        <w:r>
          <w:rPr>
            <w:color w:val="0000FF"/>
            <w:u w:val="single" w:color="0000FF"/>
          </w:rPr>
          <w:t>s. 1003.42(2)(h), F.S.</w:t>
        </w:r>
      </w:hyperlink>
    </w:p>
    <w:p w14:paraId="2726FF89"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F8C" w14:textId="77777777">
        <w:trPr>
          <w:trHeight w:val="508"/>
        </w:trPr>
        <w:tc>
          <w:tcPr>
            <w:tcW w:w="1913" w:type="dxa"/>
          </w:tcPr>
          <w:p w14:paraId="2726FF8A"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2.4</w:t>
            </w:r>
          </w:p>
        </w:tc>
        <w:tc>
          <w:tcPr>
            <w:tcW w:w="6991" w:type="dxa"/>
          </w:tcPr>
          <w:p w14:paraId="2726FF8B" w14:textId="77777777" w:rsidR="00D7663B" w:rsidRDefault="00EE0066">
            <w:pPr>
              <w:pStyle w:val="TableParagraph"/>
              <w:spacing w:line="252" w:lineRule="exact"/>
              <w:ind w:left="107" w:right="138"/>
            </w:pPr>
            <w:r>
              <w:rPr>
                <w:color w:val="1F1C52"/>
              </w:rPr>
              <w:t>Distinguish</w:t>
            </w:r>
            <w:r>
              <w:rPr>
                <w:color w:val="1F1C52"/>
                <w:spacing w:val="-8"/>
              </w:rPr>
              <w:t xml:space="preserve"> </w:t>
            </w:r>
            <w:r>
              <w:rPr>
                <w:color w:val="1F1C52"/>
              </w:rPr>
              <w:t>the</w:t>
            </w:r>
            <w:r>
              <w:rPr>
                <w:color w:val="1F1C52"/>
                <w:spacing w:val="-6"/>
              </w:rPr>
              <w:t xml:space="preserve"> </w:t>
            </w:r>
            <w:r>
              <w:rPr>
                <w:color w:val="1F1C52"/>
              </w:rPr>
              <w:t>freedoms</w:t>
            </w:r>
            <w:r>
              <w:rPr>
                <w:color w:val="1F1C52"/>
                <w:spacing w:val="-6"/>
              </w:rPr>
              <w:t xml:space="preserve"> </w:t>
            </w:r>
            <w:r>
              <w:rPr>
                <w:color w:val="1F1C52"/>
              </w:rPr>
              <w:t>guaranteed</w:t>
            </w:r>
            <w:r>
              <w:rPr>
                <w:color w:val="1F1C52"/>
                <w:spacing w:val="-4"/>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and</w:t>
            </w:r>
            <w:r>
              <w:rPr>
                <w:color w:val="1F1C52"/>
                <w:spacing w:val="-4"/>
              </w:rPr>
              <w:t xml:space="preserve"> </w:t>
            </w:r>
            <w:r>
              <w:rPr>
                <w:color w:val="1F1C52"/>
              </w:rPr>
              <w:t>other</w:t>
            </w:r>
            <w:r>
              <w:rPr>
                <w:color w:val="1F1C52"/>
                <w:spacing w:val="-3"/>
              </w:rPr>
              <w:t xml:space="preserve"> </w:t>
            </w:r>
            <w:r>
              <w:rPr>
                <w:color w:val="1F1C52"/>
              </w:rPr>
              <w:t>groups with the 13th, 14th, and 15th Amendments to the Constitution.</w:t>
            </w:r>
          </w:p>
        </w:tc>
      </w:tr>
    </w:tbl>
    <w:p w14:paraId="2726FF8D" w14:textId="77777777" w:rsidR="00D7663B" w:rsidRDefault="00D7663B">
      <w:pPr>
        <w:pStyle w:val="TableParagraph"/>
        <w:spacing w:line="252" w:lineRule="exact"/>
        <w:sectPr w:rsidR="00D7663B">
          <w:type w:val="continuous"/>
          <w:pgSz w:w="12240" w:h="15840"/>
          <w:pgMar w:top="1420" w:right="0" w:bottom="1591"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F90" w14:textId="77777777">
        <w:trPr>
          <w:trHeight w:val="505"/>
        </w:trPr>
        <w:tc>
          <w:tcPr>
            <w:tcW w:w="1913" w:type="dxa"/>
          </w:tcPr>
          <w:p w14:paraId="2726FF8E" w14:textId="77777777" w:rsidR="00D7663B" w:rsidRDefault="00EE0066">
            <w:pPr>
              <w:pStyle w:val="TableParagraph"/>
              <w:spacing w:before="125"/>
            </w:pPr>
            <w:r>
              <w:rPr>
                <w:color w:val="1F1C52"/>
                <w:spacing w:val="-2"/>
              </w:rPr>
              <w:lastRenderedPageBreak/>
              <w:t>SS.</w:t>
            </w:r>
            <w:proofErr w:type="gramStart"/>
            <w:r>
              <w:rPr>
                <w:color w:val="1F1C52"/>
                <w:spacing w:val="-2"/>
              </w:rPr>
              <w:t>912.A.</w:t>
            </w:r>
            <w:proofErr w:type="gramEnd"/>
            <w:r>
              <w:rPr>
                <w:color w:val="1F1C52"/>
                <w:spacing w:val="-2"/>
              </w:rPr>
              <w:t>2.5</w:t>
            </w:r>
          </w:p>
        </w:tc>
        <w:tc>
          <w:tcPr>
            <w:tcW w:w="6991" w:type="dxa"/>
          </w:tcPr>
          <w:p w14:paraId="2726FF8F" w14:textId="77777777" w:rsidR="00D7663B" w:rsidRDefault="00EE0066">
            <w:pPr>
              <w:pStyle w:val="TableParagraph"/>
              <w:spacing w:line="254" w:lineRule="exact"/>
              <w:ind w:left="107" w:right="138"/>
            </w:pPr>
            <w:r>
              <w:rPr>
                <w:color w:val="1F1C52"/>
              </w:rPr>
              <w:t>Assess</w:t>
            </w:r>
            <w:r>
              <w:rPr>
                <w:color w:val="1F1C52"/>
                <w:spacing w:val="-7"/>
              </w:rPr>
              <w:t xml:space="preserve"> </w:t>
            </w:r>
            <w:r>
              <w:rPr>
                <w:color w:val="1F1C52"/>
              </w:rPr>
              <w:t>how</w:t>
            </w:r>
            <w:r>
              <w:rPr>
                <w:color w:val="1F1C52"/>
                <w:spacing w:val="-4"/>
              </w:rPr>
              <w:t xml:space="preserve"> </w:t>
            </w:r>
            <w:r>
              <w:rPr>
                <w:color w:val="1F1C52"/>
              </w:rPr>
              <w:t>Jim</w:t>
            </w:r>
            <w:r>
              <w:rPr>
                <w:color w:val="1F1C52"/>
                <w:spacing w:val="-2"/>
              </w:rPr>
              <w:t xml:space="preserve"> </w:t>
            </w:r>
            <w:r>
              <w:rPr>
                <w:color w:val="1F1C52"/>
              </w:rPr>
              <w:t>Crow</w:t>
            </w:r>
            <w:r>
              <w:rPr>
                <w:color w:val="1F1C52"/>
                <w:spacing w:val="-4"/>
              </w:rPr>
              <w:t xml:space="preserve"> </w:t>
            </w:r>
            <w:r>
              <w:rPr>
                <w:color w:val="1F1C52"/>
              </w:rPr>
              <w:t>Laws</w:t>
            </w:r>
            <w:r>
              <w:rPr>
                <w:color w:val="1F1C52"/>
                <w:spacing w:val="-3"/>
              </w:rPr>
              <w:t xml:space="preserve"> </w:t>
            </w:r>
            <w:r>
              <w:rPr>
                <w:color w:val="1F1C52"/>
              </w:rPr>
              <w:t>influenced</w:t>
            </w:r>
            <w:r>
              <w:rPr>
                <w:color w:val="1F1C52"/>
                <w:spacing w:val="-3"/>
              </w:rPr>
              <w:t xml:space="preserve"> </w:t>
            </w:r>
            <w:r>
              <w:rPr>
                <w:color w:val="1F1C52"/>
              </w:rPr>
              <w:t>life</w:t>
            </w:r>
            <w:r>
              <w:rPr>
                <w:color w:val="1F1C52"/>
                <w:spacing w:val="-5"/>
              </w:rPr>
              <w:t xml:space="preserve"> </w:t>
            </w:r>
            <w:r>
              <w:rPr>
                <w:color w:val="1F1C52"/>
              </w:rPr>
              <w:t>for</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3"/>
              </w:rPr>
              <w:t xml:space="preserve"> </w:t>
            </w:r>
            <w:r>
              <w:rPr>
                <w:color w:val="1F1C52"/>
              </w:rPr>
              <w:t>and</w:t>
            </w:r>
            <w:r>
              <w:rPr>
                <w:color w:val="1F1C52"/>
                <w:spacing w:val="-3"/>
              </w:rPr>
              <w:t xml:space="preserve"> </w:t>
            </w:r>
            <w:r>
              <w:rPr>
                <w:color w:val="1F1C52"/>
              </w:rPr>
              <w:t>other racial/ethnic minority groups.</w:t>
            </w:r>
          </w:p>
        </w:tc>
      </w:tr>
      <w:tr w:rsidR="00D7663B" w14:paraId="2726FF94" w14:textId="77777777">
        <w:trPr>
          <w:trHeight w:val="503"/>
        </w:trPr>
        <w:tc>
          <w:tcPr>
            <w:tcW w:w="1913" w:type="dxa"/>
          </w:tcPr>
          <w:p w14:paraId="2726FF91"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3.5</w:t>
            </w:r>
          </w:p>
        </w:tc>
        <w:tc>
          <w:tcPr>
            <w:tcW w:w="6991" w:type="dxa"/>
          </w:tcPr>
          <w:p w14:paraId="2726FF92" w14:textId="77777777" w:rsidR="00D7663B" w:rsidRDefault="00EE0066">
            <w:pPr>
              <w:pStyle w:val="TableParagraph"/>
              <w:spacing w:line="249" w:lineRule="exact"/>
              <w:ind w:left="107"/>
            </w:pPr>
            <w:r>
              <w:rPr>
                <w:color w:val="1F1C52"/>
              </w:rPr>
              <w:t>Identify</w:t>
            </w:r>
            <w:r>
              <w:rPr>
                <w:color w:val="1F1C52"/>
                <w:spacing w:val="-10"/>
              </w:rPr>
              <w:t xml:space="preserve"> </w:t>
            </w:r>
            <w:r>
              <w:rPr>
                <w:color w:val="1F1C52"/>
              </w:rPr>
              <w:t>significant</w:t>
            </w:r>
            <w:r>
              <w:rPr>
                <w:color w:val="1F1C52"/>
                <w:spacing w:val="-7"/>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5"/>
              </w:rPr>
              <w:t xml:space="preserve"> </w:t>
            </w:r>
            <w:r>
              <w:rPr>
                <w:color w:val="1F1C52"/>
              </w:rPr>
              <w:t>Revolution</w:t>
            </w:r>
            <w:r>
              <w:rPr>
                <w:color w:val="1F1C52"/>
                <w:spacing w:val="-5"/>
              </w:rPr>
              <w:t xml:space="preserve"> </w:t>
            </w:r>
            <w:r>
              <w:rPr>
                <w:color w:val="1F1C52"/>
              </w:rPr>
              <w:t>including</w:t>
            </w:r>
            <w:r>
              <w:rPr>
                <w:color w:val="1F1C52"/>
                <w:spacing w:val="-13"/>
              </w:rPr>
              <w:t xml:space="preserve"> </w:t>
            </w:r>
            <w:r>
              <w:rPr>
                <w:color w:val="1F1C52"/>
                <w:spacing w:val="-2"/>
              </w:rPr>
              <w:t>African</w:t>
            </w:r>
          </w:p>
          <w:p w14:paraId="2726FF93" w14:textId="77777777" w:rsidR="00D7663B" w:rsidRDefault="00EE0066">
            <w:pPr>
              <w:pStyle w:val="TableParagraph"/>
              <w:spacing w:before="1" w:line="233" w:lineRule="exact"/>
              <w:ind w:left="107"/>
            </w:pPr>
            <w:r>
              <w:rPr>
                <w:color w:val="1F1C52"/>
              </w:rPr>
              <w:t>Americans</w:t>
            </w:r>
            <w:r>
              <w:rPr>
                <w:color w:val="1F1C52"/>
                <w:spacing w:val="-4"/>
              </w:rPr>
              <w:t xml:space="preserve"> </w:t>
            </w:r>
            <w:r>
              <w:rPr>
                <w:color w:val="1F1C52"/>
              </w:rPr>
              <w:t>and</w:t>
            </w:r>
            <w:r>
              <w:rPr>
                <w:color w:val="1F1C52"/>
                <w:spacing w:val="-3"/>
              </w:rPr>
              <w:t xml:space="preserve"> </w:t>
            </w:r>
            <w:r>
              <w:rPr>
                <w:color w:val="1F1C52"/>
                <w:spacing w:val="-2"/>
              </w:rPr>
              <w:t>women.</w:t>
            </w:r>
          </w:p>
        </w:tc>
      </w:tr>
      <w:tr w:rsidR="00D7663B" w14:paraId="2726FF98" w14:textId="77777777">
        <w:trPr>
          <w:trHeight w:val="506"/>
        </w:trPr>
        <w:tc>
          <w:tcPr>
            <w:tcW w:w="1913" w:type="dxa"/>
          </w:tcPr>
          <w:p w14:paraId="2726FF9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6991" w:type="dxa"/>
          </w:tcPr>
          <w:p w14:paraId="2726FF96" w14:textId="77777777" w:rsidR="00D7663B" w:rsidRDefault="00EE0066">
            <w:pPr>
              <w:pStyle w:val="TableParagraph"/>
              <w:spacing w:line="251" w:lineRule="exact"/>
              <w:ind w:left="107"/>
            </w:pPr>
            <w:r>
              <w:rPr>
                <w:color w:val="1F1C52"/>
              </w:rPr>
              <w:t>Compare</w:t>
            </w:r>
            <w:r>
              <w:rPr>
                <w:color w:val="1F1C52"/>
                <w:spacing w:val="-14"/>
              </w:rPr>
              <w:t xml:space="preserve"> </w:t>
            </w:r>
            <w:r>
              <w:rPr>
                <w:color w:val="1F1C52"/>
              </w:rPr>
              <w:t>the</w:t>
            </w:r>
            <w:r>
              <w:rPr>
                <w:color w:val="1F1C52"/>
                <w:spacing w:val="-5"/>
              </w:rPr>
              <w:t xml:space="preserve"> </w:t>
            </w:r>
            <w:r>
              <w:rPr>
                <w:color w:val="1F1C52"/>
              </w:rPr>
              <w:t>experiences</w:t>
            </w:r>
            <w:r>
              <w:rPr>
                <w:color w:val="1F1C52"/>
                <w:spacing w:val="-13"/>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3"/>
              </w:rPr>
              <w:t xml:space="preserve"> </w:t>
            </w:r>
            <w:r>
              <w:rPr>
                <w:color w:val="1F1C52"/>
                <w:spacing w:val="-2"/>
              </w:rPr>
              <w:t>Asians,</w:t>
            </w:r>
          </w:p>
          <w:p w14:paraId="2726FF97" w14:textId="77777777" w:rsidR="00D7663B" w:rsidRDefault="00EE0066">
            <w:pPr>
              <w:pStyle w:val="TableParagraph"/>
              <w:spacing w:before="1" w:line="233" w:lineRule="exact"/>
              <w:ind w:left="107"/>
            </w:pPr>
            <w:r>
              <w:rPr>
                <w:color w:val="1F1C52"/>
              </w:rPr>
              <w:t>women,</w:t>
            </w:r>
            <w:r>
              <w:rPr>
                <w:color w:val="1F1C52"/>
                <w:spacing w:val="-6"/>
              </w:rPr>
              <w:t xml:space="preserve"> </w:t>
            </w:r>
            <w:r>
              <w:rPr>
                <w:color w:val="1F1C52"/>
              </w:rPr>
              <w:t>conscientious</w:t>
            </w:r>
            <w:r>
              <w:rPr>
                <w:color w:val="1F1C52"/>
                <w:spacing w:val="-5"/>
              </w:rPr>
              <w:t xml:space="preserve"> </w:t>
            </w:r>
            <w:r>
              <w:rPr>
                <w:color w:val="1F1C52"/>
              </w:rPr>
              <w:t>objectors)</w:t>
            </w:r>
            <w:r>
              <w:rPr>
                <w:color w:val="1F1C52"/>
                <w:spacing w:val="-5"/>
              </w:rPr>
              <w:t xml:space="preserve"> </w:t>
            </w:r>
            <w:r>
              <w:rPr>
                <w:color w:val="1F1C52"/>
              </w:rPr>
              <w:t>had</w:t>
            </w:r>
            <w:r>
              <w:rPr>
                <w:color w:val="1F1C52"/>
                <w:spacing w:val="-3"/>
              </w:rPr>
              <w:t xml:space="preserve"> </w:t>
            </w:r>
            <w:r>
              <w:rPr>
                <w:color w:val="1F1C52"/>
              </w:rPr>
              <w:t>while</w:t>
            </w:r>
            <w:r>
              <w:rPr>
                <w:color w:val="1F1C52"/>
                <w:spacing w:val="-5"/>
              </w:rPr>
              <w:t xml:space="preserve"> </w:t>
            </w:r>
            <w:r>
              <w:rPr>
                <w:color w:val="1F1C52"/>
              </w:rPr>
              <w:t>serving</w:t>
            </w:r>
            <w:r>
              <w:rPr>
                <w:color w:val="1F1C52"/>
                <w:spacing w:val="-3"/>
              </w:rPr>
              <w:t xml:space="preserve"> </w:t>
            </w:r>
            <w:r>
              <w:rPr>
                <w:color w:val="1F1C52"/>
              </w:rPr>
              <w:t>in</w:t>
            </w:r>
            <w:r>
              <w:rPr>
                <w:color w:val="1F1C52"/>
                <w:spacing w:val="-5"/>
              </w:rPr>
              <w:t xml:space="preserve"> </w:t>
            </w:r>
            <w:r>
              <w:rPr>
                <w:color w:val="1F1C52"/>
                <w:spacing w:val="-2"/>
              </w:rPr>
              <w:t>Europe.</w:t>
            </w:r>
          </w:p>
        </w:tc>
      </w:tr>
      <w:tr w:rsidR="00D7663B" w14:paraId="2726FF9C" w14:textId="77777777">
        <w:trPr>
          <w:trHeight w:val="757"/>
        </w:trPr>
        <w:tc>
          <w:tcPr>
            <w:tcW w:w="1913" w:type="dxa"/>
          </w:tcPr>
          <w:p w14:paraId="2726FF99"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6991" w:type="dxa"/>
          </w:tcPr>
          <w:p w14:paraId="2726FF9A" w14:textId="77777777" w:rsidR="00D7663B" w:rsidRDefault="00EE0066">
            <w:pPr>
              <w:pStyle w:val="TableParagraph"/>
              <w:spacing w:line="251" w:lineRule="exact"/>
              <w:ind w:left="107"/>
            </w:pPr>
            <w:r>
              <w:rPr>
                <w:color w:val="1F1C52"/>
              </w:rPr>
              <w:t>Compare</w:t>
            </w:r>
            <w:r>
              <w:rPr>
                <w:color w:val="1F1C52"/>
                <w:spacing w:val="-8"/>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war</w:t>
            </w:r>
            <w:r>
              <w:rPr>
                <w:color w:val="1F1C52"/>
                <w:spacing w:val="-5"/>
              </w:rPr>
              <w:t xml:space="preserve"> </w:t>
            </w:r>
            <w:r>
              <w:rPr>
                <w:color w:val="1F1C52"/>
              </w:rPr>
              <w:t>impacted</w:t>
            </w:r>
            <w:r>
              <w:rPr>
                <w:color w:val="1F1C52"/>
                <w:spacing w:val="-3"/>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spacing w:val="-2"/>
              </w:rPr>
              <w:t>Americans,</w:t>
            </w:r>
          </w:p>
          <w:p w14:paraId="2726FF9B" w14:textId="77777777" w:rsidR="00D7663B" w:rsidRDefault="00EE0066">
            <w:pPr>
              <w:pStyle w:val="TableParagraph"/>
              <w:spacing w:line="252" w:lineRule="exact"/>
              <w:ind w:left="107" w:right="138"/>
            </w:pPr>
            <w:r>
              <w:rPr>
                <w:color w:val="1F1C52"/>
              </w:rPr>
              <w:t>African Americans, Hispanic Americans, Jewish Americans, Native Americans,</w:t>
            </w:r>
            <w:r>
              <w:rPr>
                <w:color w:val="1F1C52"/>
                <w:spacing w:val="-4"/>
              </w:rPr>
              <w:t xml:space="preserve"> </w:t>
            </w:r>
            <w:r>
              <w:rPr>
                <w:color w:val="1F1C52"/>
              </w:rPr>
              <w:t>Pacific</w:t>
            </w:r>
            <w:r>
              <w:rPr>
                <w:color w:val="1F1C52"/>
                <w:spacing w:val="-4"/>
              </w:rPr>
              <w:t xml:space="preserve"> </w:t>
            </w:r>
            <w:r>
              <w:rPr>
                <w:color w:val="1F1C52"/>
              </w:rPr>
              <w:t>Islanders,</w:t>
            </w:r>
            <w:r>
              <w:rPr>
                <w:color w:val="1F1C52"/>
                <w:spacing w:val="-4"/>
              </w:rPr>
              <w:t xml:space="preserve"> </w:t>
            </w:r>
            <w:r>
              <w:rPr>
                <w:color w:val="1F1C52"/>
              </w:rPr>
              <w:t>women</w:t>
            </w:r>
            <w:r>
              <w:rPr>
                <w:color w:val="1F1C52"/>
                <w:spacing w:val="-4"/>
              </w:rPr>
              <w:t xml:space="preserve"> </w:t>
            </w:r>
            <w:r>
              <w:rPr>
                <w:color w:val="1F1C52"/>
              </w:rPr>
              <w:t>and</w:t>
            </w:r>
            <w:r>
              <w:rPr>
                <w:color w:val="1F1C52"/>
                <w:spacing w:val="-6"/>
              </w:rPr>
              <w:t xml:space="preserve"> </w:t>
            </w:r>
            <w:r>
              <w:rPr>
                <w:color w:val="1F1C52"/>
              </w:rPr>
              <w:t>dissenters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p>
        </w:tc>
      </w:tr>
      <w:tr w:rsidR="00D7663B" w14:paraId="2726FFA0" w14:textId="77777777">
        <w:trPr>
          <w:trHeight w:val="505"/>
        </w:trPr>
        <w:tc>
          <w:tcPr>
            <w:tcW w:w="1913" w:type="dxa"/>
          </w:tcPr>
          <w:p w14:paraId="2726FF9D"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6991" w:type="dxa"/>
          </w:tcPr>
          <w:p w14:paraId="2726FF9E" w14:textId="77777777" w:rsidR="00D7663B" w:rsidRDefault="00EE0066">
            <w:pPr>
              <w:pStyle w:val="TableParagraph"/>
              <w:spacing w:before="1" w:line="252" w:lineRule="exact"/>
              <w:ind w:left="107"/>
            </w:pPr>
            <w:r>
              <w:rPr>
                <w:color w:val="1F1C52"/>
              </w:rPr>
              <w:t>Examine</w:t>
            </w:r>
            <w:r>
              <w:rPr>
                <w:color w:val="1F1C52"/>
                <w:spacing w:val="-5"/>
              </w:rPr>
              <w:t xml:space="preserve"> </w:t>
            </w:r>
            <w:r>
              <w:rPr>
                <w:color w:val="1F1C52"/>
              </w:rPr>
              <w:t>the</w:t>
            </w:r>
            <w:r>
              <w:rPr>
                <w:color w:val="1F1C52"/>
                <w:spacing w:val="-4"/>
              </w:rPr>
              <w:t xml:space="preserve"> </w:t>
            </w:r>
            <w:r>
              <w:rPr>
                <w:color w:val="1F1C52"/>
              </w:rPr>
              <w:t>freedom</w:t>
            </w:r>
            <w:r>
              <w:rPr>
                <w:color w:val="1F1C52"/>
                <w:spacing w:val="-4"/>
              </w:rPr>
              <w:t xml:space="preserve"> </w:t>
            </w:r>
            <w:r>
              <w:rPr>
                <w:color w:val="1F1C52"/>
              </w:rPr>
              <w:t>movements</w:t>
            </w:r>
            <w:r>
              <w:rPr>
                <w:color w:val="1F1C52"/>
                <w:spacing w:val="-4"/>
              </w:rPr>
              <w:t xml:space="preserve"> </w:t>
            </w:r>
            <w:r>
              <w:rPr>
                <w:color w:val="1F1C52"/>
              </w:rPr>
              <w:t>that</w:t>
            </w:r>
            <w:r>
              <w:rPr>
                <w:color w:val="1F1C52"/>
                <w:spacing w:val="-2"/>
              </w:rPr>
              <w:t xml:space="preserve"> </w:t>
            </w:r>
            <w:r>
              <w:rPr>
                <w:color w:val="1F1C52"/>
              </w:rPr>
              <w:t>advocated</w:t>
            </w:r>
            <w:r>
              <w:rPr>
                <w:color w:val="1F1C52"/>
                <w:spacing w:val="-5"/>
              </w:rPr>
              <w:t xml:space="preserve"> </w:t>
            </w:r>
            <w:r>
              <w:rPr>
                <w:color w:val="1F1C52"/>
              </w:rPr>
              <w:t>civil</w:t>
            </w:r>
            <w:r>
              <w:rPr>
                <w:color w:val="1F1C52"/>
                <w:spacing w:val="-4"/>
              </w:rPr>
              <w:t xml:space="preserve"> </w:t>
            </w:r>
            <w:r>
              <w:rPr>
                <w:color w:val="1F1C52"/>
              </w:rPr>
              <w:t>rights</w:t>
            </w:r>
            <w:r>
              <w:rPr>
                <w:color w:val="1F1C52"/>
                <w:spacing w:val="-3"/>
              </w:rPr>
              <w:t xml:space="preserve"> </w:t>
            </w:r>
            <w:r>
              <w:rPr>
                <w:color w:val="1F1C52"/>
              </w:rPr>
              <w:t>for</w:t>
            </w:r>
            <w:r>
              <w:rPr>
                <w:color w:val="1F1C52"/>
                <w:spacing w:val="-12"/>
              </w:rPr>
              <w:t xml:space="preserve"> </w:t>
            </w:r>
            <w:r>
              <w:rPr>
                <w:color w:val="1F1C52"/>
                <w:spacing w:val="-2"/>
              </w:rPr>
              <w:t>African</w:t>
            </w:r>
          </w:p>
          <w:p w14:paraId="2726FF9F" w14:textId="77777777" w:rsidR="00D7663B" w:rsidRDefault="00EE0066">
            <w:pPr>
              <w:pStyle w:val="TableParagraph"/>
              <w:spacing w:line="233" w:lineRule="exact"/>
              <w:ind w:left="107"/>
            </w:pPr>
            <w:r>
              <w:rPr>
                <w:color w:val="1F1C52"/>
              </w:rPr>
              <w:t>Americans,</w:t>
            </w:r>
            <w:r>
              <w:rPr>
                <w:color w:val="1F1C52"/>
                <w:spacing w:val="-8"/>
              </w:rPr>
              <w:t xml:space="preserve"> </w:t>
            </w:r>
            <w:r>
              <w:rPr>
                <w:color w:val="1F1C52"/>
              </w:rPr>
              <w:t>Latinos,</w:t>
            </w:r>
            <w:r>
              <w:rPr>
                <w:color w:val="1F1C52"/>
                <w:spacing w:val="-13"/>
              </w:rPr>
              <w:t xml:space="preserve"> </w:t>
            </w:r>
            <w:r>
              <w:rPr>
                <w:color w:val="1F1C52"/>
              </w:rPr>
              <w:t>Asians,</w:t>
            </w:r>
            <w:r>
              <w:rPr>
                <w:color w:val="1F1C52"/>
                <w:spacing w:val="-5"/>
              </w:rPr>
              <w:t xml:space="preserve"> </w:t>
            </w:r>
            <w:r>
              <w:rPr>
                <w:color w:val="1F1C52"/>
              </w:rPr>
              <w:t>and</w:t>
            </w:r>
            <w:r>
              <w:rPr>
                <w:color w:val="1F1C52"/>
                <w:spacing w:val="-5"/>
              </w:rPr>
              <w:t xml:space="preserve"> </w:t>
            </w:r>
            <w:r>
              <w:rPr>
                <w:color w:val="1F1C52"/>
                <w:spacing w:val="-2"/>
              </w:rPr>
              <w:t>women.</w:t>
            </w:r>
          </w:p>
        </w:tc>
      </w:tr>
      <w:tr w:rsidR="00D7663B" w14:paraId="2726FFA3" w14:textId="77777777">
        <w:trPr>
          <w:trHeight w:val="506"/>
        </w:trPr>
        <w:tc>
          <w:tcPr>
            <w:tcW w:w="1913" w:type="dxa"/>
          </w:tcPr>
          <w:p w14:paraId="2726FFA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5.8</w:t>
            </w:r>
          </w:p>
        </w:tc>
        <w:tc>
          <w:tcPr>
            <w:tcW w:w="6991" w:type="dxa"/>
          </w:tcPr>
          <w:p w14:paraId="2726FFA2" w14:textId="77777777" w:rsidR="00D7663B" w:rsidRDefault="00EE0066">
            <w:pPr>
              <w:pStyle w:val="TableParagraph"/>
              <w:spacing w:line="254" w:lineRule="exact"/>
              <w:ind w:left="107" w:right="138"/>
            </w:pPr>
            <w:r>
              <w:rPr>
                <w:color w:val="1F1C52"/>
              </w:rPr>
              <w:t>Compare</w:t>
            </w:r>
            <w:r>
              <w:rPr>
                <w:color w:val="1F1C52"/>
                <w:spacing w:val="-11"/>
              </w:rPr>
              <w:t xml:space="preserve"> </w:t>
            </w:r>
            <w:r>
              <w:rPr>
                <w:color w:val="1F1C52"/>
              </w:rPr>
              <w:t>the</w:t>
            </w:r>
            <w:r>
              <w:rPr>
                <w:color w:val="1F1C52"/>
                <w:spacing w:val="-9"/>
              </w:rPr>
              <w:t xml:space="preserve"> </w:t>
            </w:r>
            <w:r>
              <w:rPr>
                <w:color w:val="1F1C52"/>
              </w:rPr>
              <w:t>views</w:t>
            </w:r>
            <w:r>
              <w:rPr>
                <w:color w:val="1F1C52"/>
                <w:spacing w:val="-11"/>
              </w:rPr>
              <w:t xml:space="preserve"> </w:t>
            </w:r>
            <w:r>
              <w:rPr>
                <w:color w:val="1F1C52"/>
              </w:rPr>
              <w:t>of</w:t>
            </w:r>
            <w:r>
              <w:rPr>
                <w:color w:val="1F1C52"/>
                <w:spacing w:val="-8"/>
              </w:rPr>
              <w:t xml:space="preserve"> </w:t>
            </w:r>
            <w:r>
              <w:rPr>
                <w:color w:val="1F1C52"/>
              </w:rPr>
              <w:t>Booker</w:t>
            </w:r>
            <w:r>
              <w:rPr>
                <w:color w:val="1F1C52"/>
                <w:spacing w:val="-12"/>
              </w:rPr>
              <w:t xml:space="preserve"> </w:t>
            </w:r>
            <w:r>
              <w:rPr>
                <w:color w:val="1F1C52"/>
              </w:rPr>
              <w:t>T.</w:t>
            </w:r>
            <w:r>
              <w:rPr>
                <w:color w:val="1F1C52"/>
                <w:spacing w:val="-13"/>
              </w:rPr>
              <w:t xml:space="preserve"> </w:t>
            </w:r>
            <w:r>
              <w:rPr>
                <w:color w:val="1F1C52"/>
              </w:rPr>
              <w:t>Washington,</w:t>
            </w:r>
            <w:r>
              <w:rPr>
                <w:color w:val="1F1C52"/>
                <w:spacing w:val="-13"/>
              </w:rPr>
              <w:t xml:space="preserve"> </w:t>
            </w:r>
            <w:r>
              <w:rPr>
                <w:color w:val="1F1C52"/>
              </w:rPr>
              <w:t>W.E.B.</w:t>
            </w:r>
            <w:r>
              <w:rPr>
                <w:color w:val="1F1C52"/>
                <w:spacing w:val="-12"/>
              </w:rPr>
              <w:t xml:space="preserve"> </w:t>
            </w:r>
            <w:r>
              <w:rPr>
                <w:color w:val="1F1C52"/>
              </w:rPr>
              <w:t>DuBois,</w:t>
            </w:r>
            <w:r>
              <w:rPr>
                <w:color w:val="1F1C52"/>
                <w:spacing w:val="-9"/>
              </w:rPr>
              <w:t xml:space="preserve"> </w:t>
            </w:r>
            <w:r>
              <w:rPr>
                <w:color w:val="1F1C52"/>
              </w:rPr>
              <w:t>and</w:t>
            </w:r>
            <w:r>
              <w:rPr>
                <w:color w:val="1F1C52"/>
                <w:spacing w:val="-9"/>
              </w:rPr>
              <w:t xml:space="preserve"> </w:t>
            </w:r>
            <w:r>
              <w:rPr>
                <w:color w:val="1F1C52"/>
              </w:rPr>
              <w:t>Marcus Garvey relating to the African American experience.</w:t>
            </w:r>
          </w:p>
        </w:tc>
      </w:tr>
      <w:tr w:rsidR="00D7663B" w14:paraId="2726FFA7" w14:textId="77777777">
        <w:trPr>
          <w:trHeight w:val="758"/>
        </w:trPr>
        <w:tc>
          <w:tcPr>
            <w:tcW w:w="1913" w:type="dxa"/>
          </w:tcPr>
          <w:p w14:paraId="2726FFA4"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5.9</w:t>
            </w:r>
          </w:p>
        </w:tc>
        <w:tc>
          <w:tcPr>
            <w:tcW w:w="6991" w:type="dxa"/>
          </w:tcPr>
          <w:p w14:paraId="2726FFA5" w14:textId="77777777" w:rsidR="00D7663B" w:rsidRDefault="00EE0066">
            <w:pPr>
              <w:pStyle w:val="TableParagraph"/>
              <w:spacing w:line="249" w:lineRule="exact"/>
              <w:ind w:left="107"/>
            </w:pPr>
            <w:r>
              <w:rPr>
                <w:color w:val="1F1C52"/>
              </w:rPr>
              <w:t>Explain</w:t>
            </w:r>
            <w:r>
              <w:rPr>
                <w:color w:val="1F1C52"/>
                <w:spacing w:val="-3"/>
              </w:rPr>
              <w:t xml:space="preserve"> </w:t>
            </w:r>
            <w:r>
              <w:rPr>
                <w:color w:val="1F1C52"/>
              </w:rPr>
              <w:t>why</w:t>
            </w:r>
            <w:r>
              <w:rPr>
                <w:color w:val="1F1C52"/>
                <w:spacing w:val="-2"/>
              </w:rPr>
              <w:t xml:space="preserve"> </w:t>
            </w:r>
            <w:r>
              <w:rPr>
                <w:color w:val="1F1C52"/>
              </w:rPr>
              <w:t>support</w:t>
            </w:r>
            <w:r>
              <w:rPr>
                <w:color w:val="1F1C52"/>
                <w:spacing w:val="-5"/>
              </w:rPr>
              <w:t xml:space="preserve"> </w:t>
            </w:r>
            <w:r>
              <w:rPr>
                <w:color w:val="1F1C52"/>
              </w:rPr>
              <w:t>for</w:t>
            </w:r>
            <w:r>
              <w:rPr>
                <w:color w:val="1F1C52"/>
                <w:spacing w:val="-4"/>
              </w:rPr>
              <w:t xml:space="preserve"> </w:t>
            </w:r>
            <w:r>
              <w:rPr>
                <w:color w:val="1F1C52"/>
              </w:rPr>
              <w:t>the</w:t>
            </w:r>
            <w:r>
              <w:rPr>
                <w:color w:val="1F1C52"/>
                <w:spacing w:val="-2"/>
              </w:rPr>
              <w:t xml:space="preserve"> </w:t>
            </w:r>
            <w:r>
              <w:rPr>
                <w:color w:val="1F1C52"/>
              </w:rPr>
              <w:t>Ku</w:t>
            </w:r>
            <w:r>
              <w:rPr>
                <w:color w:val="1F1C52"/>
                <w:spacing w:val="-3"/>
              </w:rPr>
              <w:t xml:space="preserve"> </w:t>
            </w:r>
            <w:r>
              <w:rPr>
                <w:color w:val="1F1C52"/>
              </w:rPr>
              <w:t>Klux</w:t>
            </w:r>
            <w:r>
              <w:rPr>
                <w:color w:val="1F1C52"/>
                <w:spacing w:val="-2"/>
              </w:rPr>
              <w:t xml:space="preserve"> </w:t>
            </w:r>
            <w:r>
              <w:rPr>
                <w:color w:val="1F1C52"/>
              </w:rPr>
              <w:t>Klan</w:t>
            </w:r>
            <w:r>
              <w:rPr>
                <w:color w:val="1F1C52"/>
                <w:spacing w:val="-3"/>
              </w:rPr>
              <w:t xml:space="preserve"> </w:t>
            </w:r>
            <w:r>
              <w:rPr>
                <w:color w:val="1F1C52"/>
              </w:rPr>
              <w:t>varied</w:t>
            </w:r>
            <w:r>
              <w:rPr>
                <w:color w:val="1F1C52"/>
                <w:spacing w:val="-5"/>
              </w:rPr>
              <w:t xml:space="preserve"> </w:t>
            </w:r>
            <w:r>
              <w:rPr>
                <w:color w:val="1F1C52"/>
              </w:rPr>
              <w:t>in</w:t>
            </w:r>
            <w:r>
              <w:rPr>
                <w:color w:val="1F1C52"/>
                <w:spacing w:val="-2"/>
              </w:rPr>
              <w:t xml:space="preserve"> </w:t>
            </w:r>
            <w:r>
              <w:rPr>
                <w:color w:val="1F1C52"/>
              </w:rPr>
              <w:t>the</w:t>
            </w:r>
            <w:r>
              <w:rPr>
                <w:color w:val="1F1C52"/>
                <w:spacing w:val="-3"/>
              </w:rPr>
              <w:t xml:space="preserve"> </w:t>
            </w:r>
            <w:r>
              <w:rPr>
                <w:color w:val="1F1C52"/>
              </w:rPr>
              <w:t>1920s</w:t>
            </w:r>
            <w:r>
              <w:rPr>
                <w:color w:val="1F1C52"/>
                <w:spacing w:val="-2"/>
              </w:rPr>
              <w:t xml:space="preserve"> </w:t>
            </w:r>
            <w:r>
              <w:rPr>
                <w:color w:val="1F1C52"/>
              </w:rPr>
              <w:t>with</w:t>
            </w:r>
            <w:r>
              <w:rPr>
                <w:color w:val="1F1C52"/>
                <w:spacing w:val="-5"/>
              </w:rPr>
              <w:t xml:space="preserve"> </w:t>
            </w:r>
            <w:r>
              <w:rPr>
                <w:color w:val="1F1C52"/>
                <w:spacing w:val="-2"/>
              </w:rPr>
              <w:t>respect</w:t>
            </w:r>
          </w:p>
          <w:p w14:paraId="2726FFA6" w14:textId="77777777" w:rsidR="00D7663B" w:rsidRDefault="00EE0066">
            <w:pPr>
              <w:pStyle w:val="TableParagraph"/>
              <w:spacing w:line="252" w:lineRule="exact"/>
              <w:ind w:left="107" w:right="463"/>
            </w:pPr>
            <w:r>
              <w:rPr>
                <w:color w:val="1F1C52"/>
              </w:rPr>
              <w:t>to</w:t>
            </w:r>
            <w:r>
              <w:rPr>
                <w:color w:val="1F1C52"/>
                <w:spacing w:val="-6"/>
              </w:rPr>
              <w:t xml:space="preserve"> </w:t>
            </w:r>
            <w:r>
              <w:rPr>
                <w:color w:val="1F1C52"/>
              </w:rPr>
              <w:t>issues</w:t>
            </w:r>
            <w:r>
              <w:rPr>
                <w:color w:val="1F1C52"/>
                <w:spacing w:val="-5"/>
              </w:rPr>
              <w:t xml:space="preserve"> </w:t>
            </w:r>
            <w:r>
              <w:rPr>
                <w:color w:val="1F1C52"/>
              </w:rPr>
              <w:t>such</w:t>
            </w:r>
            <w:r>
              <w:rPr>
                <w:color w:val="1F1C52"/>
                <w:spacing w:val="-5"/>
              </w:rPr>
              <w:t xml:space="preserve"> </w:t>
            </w:r>
            <w:r>
              <w:rPr>
                <w:color w:val="1F1C52"/>
              </w:rPr>
              <w:t>as</w:t>
            </w:r>
            <w:r>
              <w:rPr>
                <w:color w:val="1F1C52"/>
                <w:spacing w:val="-5"/>
              </w:rPr>
              <w:t xml:space="preserve"> </w:t>
            </w:r>
            <w:r>
              <w:rPr>
                <w:color w:val="1F1C52"/>
              </w:rPr>
              <w:t>anti-immigration,</w:t>
            </w:r>
            <w:r>
              <w:rPr>
                <w:color w:val="1F1C52"/>
                <w:spacing w:val="-8"/>
              </w:rPr>
              <w:t xml:space="preserve"> </w:t>
            </w:r>
            <w:r>
              <w:rPr>
                <w:color w:val="1F1C52"/>
              </w:rPr>
              <w:t>anti-African</w:t>
            </w:r>
            <w:r>
              <w:rPr>
                <w:color w:val="1F1C52"/>
                <w:spacing w:val="-14"/>
              </w:rPr>
              <w:t xml:space="preserve"> </w:t>
            </w:r>
            <w:r>
              <w:rPr>
                <w:color w:val="1F1C52"/>
              </w:rPr>
              <w:t>American,</w:t>
            </w:r>
            <w:r>
              <w:rPr>
                <w:color w:val="1F1C52"/>
                <w:spacing w:val="-5"/>
              </w:rPr>
              <w:t xml:space="preserve"> </w:t>
            </w:r>
            <w:r>
              <w:rPr>
                <w:color w:val="1F1C52"/>
              </w:rPr>
              <w:t>anti-Catholic, anti-Jewish, anti-women, and anti-union ideas.</w:t>
            </w:r>
          </w:p>
        </w:tc>
      </w:tr>
      <w:tr w:rsidR="00D7663B" w14:paraId="2726FFAA" w14:textId="77777777">
        <w:trPr>
          <w:trHeight w:val="506"/>
        </w:trPr>
        <w:tc>
          <w:tcPr>
            <w:tcW w:w="1913" w:type="dxa"/>
          </w:tcPr>
          <w:p w14:paraId="2726FFA8"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5.10</w:t>
            </w:r>
          </w:p>
        </w:tc>
        <w:tc>
          <w:tcPr>
            <w:tcW w:w="6991" w:type="dxa"/>
          </w:tcPr>
          <w:p w14:paraId="2726FFA9" w14:textId="77777777" w:rsidR="00D7663B" w:rsidRDefault="00EE0066">
            <w:pPr>
              <w:pStyle w:val="TableParagraph"/>
              <w:spacing w:line="252" w:lineRule="exact"/>
              <w:ind w:left="107" w:right="138"/>
            </w:pPr>
            <w:r>
              <w:rPr>
                <w:color w:val="1F1C52"/>
              </w:rPr>
              <w:t>Analyze</w:t>
            </w:r>
            <w:r>
              <w:rPr>
                <w:color w:val="1F1C52"/>
                <w:spacing w:val="-6"/>
              </w:rPr>
              <w:t xml:space="preserve"> </w:t>
            </w:r>
            <w:r>
              <w:rPr>
                <w:color w:val="1F1C52"/>
              </w:rPr>
              <w:t>support</w:t>
            </w:r>
            <w:r>
              <w:rPr>
                <w:color w:val="1F1C52"/>
                <w:spacing w:val="-3"/>
              </w:rPr>
              <w:t xml:space="preserve"> </w:t>
            </w:r>
            <w:r>
              <w:rPr>
                <w:color w:val="1F1C52"/>
              </w:rPr>
              <w:t>for</w:t>
            </w:r>
            <w:r>
              <w:rPr>
                <w:color w:val="1F1C52"/>
                <w:spacing w:val="-3"/>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3"/>
              </w:rPr>
              <w:t xml:space="preserve"> </w:t>
            </w:r>
            <w:r>
              <w:rPr>
                <w:color w:val="1F1C52"/>
              </w:rPr>
              <w:t>women,</w:t>
            </w:r>
            <w:r>
              <w:rPr>
                <w:color w:val="1F1C52"/>
                <w:spacing w:val="-15"/>
              </w:rPr>
              <w:t xml:space="preserve"> </w:t>
            </w:r>
            <w:r>
              <w:rPr>
                <w:color w:val="1F1C52"/>
              </w:rPr>
              <w:t>African Americans, Native Americans and other minority groups.</w:t>
            </w:r>
          </w:p>
        </w:tc>
      </w:tr>
      <w:tr w:rsidR="00D7663B" w14:paraId="2726FFAD" w14:textId="77777777">
        <w:trPr>
          <w:trHeight w:val="505"/>
        </w:trPr>
        <w:tc>
          <w:tcPr>
            <w:tcW w:w="1913" w:type="dxa"/>
          </w:tcPr>
          <w:p w14:paraId="2726FFAB"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7.5</w:t>
            </w:r>
          </w:p>
        </w:tc>
        <w:tc>
          <w:tcPr>
            <w:tcW w:w="6991" w:type="dxa"/>
          </w:tcPr>
          <w:p w14:paraId="2726FFAC" w14:textId="77777777" w:rsidR="00D7663B" w:rsidRDefault="00EE0066">
            <w:pPr>
              <w:pStyle w:val="TableParagraph"/>
              <w:spacing w:line="252" w:lineRule="exact"/>
              <w:ind w:left="107" w:right="138"/>
            </w:pPr>
            <w:r>
              <w:rPr>
                <w:color w:val="1F1C52"/>
              </w:rPr>
              <w:t>Compare nonviolent and violent approaches utilized by groups (African Americans,</w:t>
            </w:r>
            <w:r>
              <w:rPr>
                <w:color w:val="1F1C52"/>
                <w:spacing w:val="-7"/>
              </w:rPr>
              <w:t xml:space="preserve"> </w:t>
            </w:r>
            <w:r>
              <w:rPr>
                <w:color w:val="1F1C52"/>
              </w:rPr>
              <w:t>women,</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6"/>
              </w:rPr>
              <w:t xml:space="preserve"> </w:t>
            </w:r>
            <w:r>
              <w:rPr>
                <w:color w:val="1F1C52"/>
              </w:rPr>
              <w:t>to</w:t>
            </w:r>
            <w:r>
              <w:rPr>
                <w:color w:val="1F1C52"/>
                <w:spacing w:val="-4"/>
              </w:rPr>
              <w:t xml:space="preserve"> </w:t>
            </w:r>
            <w:r>
              <w:rPr>
                <w:color w:val="1F1C52"/>
              </w:rPr>
              <w:t>achieve</w:t>
            </w:r>
            <w:r>
              <w:rPr>
                <w:color w:val="1F1C52"/>
                <w:spacing w:val="-4"/>
              </w:rPr>
              <w:t xml:space="preserve"> </w:t>
            </w:r>
            <w:r>
              <w:rPr>
                <w:color w:val="1F1C52"/>
              </w:rPr>
              <w:t>civil</w:t>
            </w:r>
            <w:r>
              <w:rPr>
                <w:color w:val="1F1C52"/>
                <w:spacing w:val="-3"/>
              </w:rPr>
              <w:t xml:space="preserve"> </w:t>
            </w:r>
            <w:r>
              <w:rPr>
                <w:color w:val="1F1C52"/>
              </w:rPr>
              <w:t>rights.</w:t>
            </w:r>
          </w:p>
        </w:tc>
      </w:tr>
      <w:tr w:rsidR="00D7663B" w14:paraId="2726FFB1" w14:textId="77777777">
        <w:trPr>
          <w:trHeight w:val="506"/>
        </w:trPr>
        <w:tc>
          <w:tcPr>
            <w:tcW w:w="1913" w:type="dxa"/>
          </w:tcPr>
          <w:p w14:paraId="2726FFA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7.7</w:t>
            </w:r>
          </w:p>
        </w:tc>
        <w:tc>
          <w:tcPr>
            <w:tcW w:w="6991" w:type="dxa"/>
          </w:tcPr>
          <w:p w14:paraId="2726FFAF" w14:textId="77777777" w:rsidR="00D7663B" w:rsidRDefault="00EE0066">
            <w:pPr>
              <w:pStyle w:val="TableParagraph"/>
              <w:spacing w:line="251" w:lineRule="exact"/>
              <w:ind w:left="107"/>
            </w:pPr>
            <w:r>
              <w:rPr>
                <w:color w:val="1F1C52"/>
              </w:rPr>
              <w:t>Assess</w:t>
            </w:r>
            <w:r>
              <w:rPr>
                <w:color w:val="1F1C52"/>
                <w:spacing w:val="-13"/>
              </w:rPr>
              <w:t xml:space="preserve"> </w:t>
            </w:r>
            <w:r>
              <w:rPr>
                <w:color w:val="1F1C52"/>
              </w:rPr>
              <w:t>the</w:t>
            </w:r>
            <w:r>
              <w:rPr>
                <w:color w:val="1F1C52"/>
                <w:spacing w:val="-6"/>
              </w:rPr>
              <w:t xml:space="preserve"> </w:t>
            </w:r>
            <w:r>
              <w:rPr>
                <w:color w:val="1F1C52"/>
              </w:rPr>
              <w:t>building</w:t>
            </w:r>
            <w:r>
              <w:rPr>
                <w:color w:val="1F1C52"/>
                <w:spacing w:val="-5"/>
              </w:rPr>
              <w:t xml:space="preserve"> </w:t>
            </w:r>
            <w:r>
              <w:rPr>
                <w:color w:val="1F1C52"/>
              </w:rPr>
              <w:t>of</w:t>
            </w:r>
            <w:r>
              <w:rPr>
                <w:color w:val="1F1C52"/>
                <w:spacing w:val="-3"/>
              </w:rPr>
              <w:t xml:space="preserve"> </w:t>
            </w:r>
            <w:r>
              <w:rPr>
                <w:color w:val="1F1C52"/>
              </w:rPr>
              <w:t>coalitions</w:t>
            </w:r>
            <w:r>
              <w:rPr>
                <w:color w:val="1F1C52"/>
                <w:spacing w:val="-4"/>
              </w:rPr>
              <w:t xml:space="preserve"> </w:t>
            </w:r>
            <w:r>
              <w:rPr>
                <w:color w:val="1F1C52"/>
              </w:rPr>
              <w:t>between</w:t>
            </w:r>
            <w:r>
              <w:rPr>
                <w:color w:val="1F1C52"/>
                <w:spacing w:val="-15"/>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whites,</w:t>
            </w:r>
            <w:r>
              <w:rPr>
                <w:color w:val="1F1C52"/>
                <w:spacing w:val="-4"/>
              </w:rPr>
              <w:t xml:space="preserve"> </w:t>
            </w:r>
            <w:r>
              <w:rPr>
                <w:color w:val="1F1C52"/>
                <w:spacing w:val="-5"/>
              </w:rPr>
              <w:t>and</w:t>
            </w:r>
          </w:p>
          <w:p w14:paraId="2726FFB0" w14:textId="77777777" w:rsidR="00D7663B" w:rsidRDefault="00EE0066">
            <w:pPr>
              <w:pStyle w:val="TableParagraph"/>
              <w:spacing w:line="235" w:lineRule="exact"/>
              <w:ind w:left="107"/>
            </w:pPr>
            <w:r>
              <w:rPr>
                <w:color w:val="1F1C52"/>
              </w:rPr>
              <w:t>other</w:t>
            </w:r>
            <w:r>
              <w:rPr>
                <w:color w:val="1F1C52"/>
                <w:spacing w:val="-2"/>
              </w:rPr>
              <w:t xml:space="preserve"> </w:t>
            </w:r>
            <w:r>
              <w:rPr>
                <w:color w:val="1F1C52"/>
              </w:rPr>
              <w:t>groups</w:t>
            </w:r>
            <w:r>
              <w:rPr>
                <w:color w:val="1F1C52"/>
                <w:spacing w:val="-5"/>
              </w:rPr>
              <w:t xml:space="preserve"> </w:t>
            </w:r>
            <w:r>
              <w:rPr>
                <w:color w:val="1F1C52"/>
              </w:rPr>
              <w:t>in</w:t>
            </w:r>
            <w:r>
              <w:rPr>
                <w:color w:val="1F1C52"/>
                <w:spacing w:val="-3"/>
              </w:rPr>
              <w:t xml:space="preserve"> </w:t>
            </w:r>
            <w:r>
              <w:rPr>
                <w:color w:val="1F1C52"/>
              </w:rPr>
              <w:t>achieving</w:t>
            </w:r>
            <w:r>
              <w:rPr>
                <w:color w:val="1F1C52"/>
                <w:spacing w:val="-3"/>
              </w:rPr>
              <w:t xml:space="preserve"> </w:t>
            </w:r>
            <w:r>
              <w:rPr>
                <w:color w:val="1F1C52"/>
              </w:rPr>
              <w:t>integration</w:t>
            </w:r>
            <w:r>
              <w:rPr>
                <w:color w:val="1F1C52"/>
                <w:spacing w:val="-6"/>
              </w:rPr>
              <w:t xml:space="preserve"> </w:t>
            </w:r>
            <w:r>
              <w:rPr>
                <w:color w:val="1F1C52"/>
              </w:rPr>
              <w:t>and</w:t>
            </w:r>
            <w:r>
              <w:rPr>
                <w:color w:val="1F1C52"/>
                <w:spacing w:val="-3"/>
              </w:rPr>
              <w:t xml:space="preserve"> </w:t>
            </w:r>
            <w:r>
              <w:rPr>
                <w:color w:val="1F1C52"/>
              </w:rPr>
              <w:t>equal</w:t>
            </w:r>
            <w:r>
              <w:rPr>
                <w:color w:val="1F1C52"/>
                <w:spacing w:val="-1"/>
              </w:rPr>
              <w:t xml:space="preserve"> </w:t>
            </w:r>
            <w:r>
              <w:rPr>
                <w:color w:val="1F1C52"/>
                <w:spacing w:val="-2"/>
              </w:rPr>
              <w:t>rights.</w:t>
            </w:r>
          </w:p>
        </w:tc>
      </w:tr>
      <w:tr w:rsidR="00D7663B" w14:paraId="2726FFB4" w14:textId="77777777">
        <w:trPr>
          <w:trHeight w:val="506"/>
        </w:trPr>
        <w:tc>
          <w:tcPr>
            <w:tcW w:w="1913" w:type="dxa"/>
          </w:tcPr>
          <w:p w14:paraId="2726FFB2" w14:textId="77777777" w:rsidR="00D7663B" w:rsidRDefault="00EE0066">
            <w:pPr>
              <w:pStyle w:val="TableParagraph"/>
              <w:spacing w:before="125"/>
            </w:pPr>
            <w:r>
              <w:rPr>
                <w:color w:val="1F1C52"/>
                <w:spacing w:val="-2"/>
              </w:rPr>
              <w:t>SS.912.AA.1.1</w:t>
            </w:r>
          </w:p>
        </w:tc>
        <w:tc>
          <w:tcPr>
            <w:tcW w:w="6991" w:type="dxa"/>
          </w:tcPr>
          <w:p w14:paraId="2726FFB3" w14:textId="77777777" w:rsidR="00D7663B" w:rsidRDefault="00EE0066">
            <w:pPr>
              <w:pStyle w:val="TableParagraph"/>
              <w:spacing w:line="252" w:lineRule="exact"/>
              <w:ind w:left="107" w:right="138"/>
            </w:pPr>
            <w:r>
              <w:rPr>
                <w:color w:val="1F1C52"/>
              </w:rPr>
              <w:t>Examine</w:t>
            </w:r>
            <w:r>
              <w:rPr>
                <w:color w:val="1F1C52"/>
                <w:spacing w:val="-5"/>
              </w:rPr>
              <w:t xml:space="preserve"> </w:t>
            </w:r>
            <w:r>
              <w:rPr>
                <w:color w:val="1F1C52"/>
              </w:rPr>
              <w:t>the</w:t>
            </w:r>
            <w:r>
              <w:rPr>
                <w:color w:val="1F1C52"/>
                <w:spacing w:val="-4"/>
              </w:rPr>
              <w:t xml:space="preserve"> </w:t>
            </w:r>
            <w:r>
              <w:rPr>
                <w:color w:val="1F1C52"/>
              </w:rPr>
              <w:t>condition</w:t>
            </w:r>
            <w:r>
              <w:rPr>
                <w:color w:val="1F1C52"/>
                <w:spacing w:val="-2"/>
              </w:rPr>
              <w:t xml:space="preserve"> </w:t>
            </w:r>
            <w:r>
              <w:rPr>
                <w:color w:val="1F1C52"/>
              </w:rPr>
              <w:t>of</w:t>
            </w:r>
            <w:r>
              <w:rPr>
                <w:color w:val="1F1C52"/>
                <w:spacing w:val="-1"/>
              </w:rPr>
              <w:t xml:space="preserve"> </w:t>
            </w:r>
            <w:r>
              <w:rPr>
                <w:color w:val="1F1C52"/>
              </w:rPr>
              <w:t>slavery</w:t>
            </w:r>
            <w:r>
              <w:rPr>
                <w:color w:val="1F1C52"/>
                <w:spacing w:val="-5"/>
              </w:rPr>
              <w:t xml:space="preserve"> </w:t>
            </w:r>
            <w:r>
              <w:rPr>
                <w:color w:val="1F1C52"/>
              </w:rPr>
              <w:t>as</w:t>
            </w:r>
            <w:r>
              <w:rPr>
                <w:color w:val="1F1C52"/>
                <w:spacing w:val="-4"/>
              </w:rPr>
              <w:t xml:space="preserve"> </w:t>
            </w:r>
            <w:r>
              <w:rPr>
                <w:color w:val="1F1C52"/>
              </w:rPr>
              <w:t>it</w:t>
            </w:r>
            <w:r>
              <w:rPr>
                <w:color w:val="1F1C52"/>
                <w:spacing w:val="-4"/>
              </w:rPr>
              <w:t xml:space="preserve"> </w:t>
            </w:r>
            <w:r>
              <w:rPr>
                <w:color w:val="1F1C52"/>
              </w:rPr>
              <w:t>existed</w:t>
            </w:r>
            <w:r>
              <w:rPr>
                <w:color w:val="1F1C52"/>
                <w:spacing w:val="-2"/>
              </w:rPr>
              <w:t xml:space="preserve"> </w:t>
            </w:r>
            <w:r>
              <w:rPr>
                <w:color w:val="1F1C52"/>
              </w:rPr>
              <w:t>in</w:t>
            </w:r>
            <w:r>
              <w:rPr>
                <w:color w:val="1F1C52"/>
                <w:spacing w:val="-15"/>
              </w:rPr>
              <w:t xml:space="preserve"> </w:t>
            </w:r>
            <w:r>
              <w:rPr>
                <w:color w:val="1F1C52"/>
              </w:rPr>
              <w:t>Africa,</w:t>
            </w:r>
            <w:r>
              <w:rPr>
                <w:color w:val="1F1C52"/>
                <w:spacing w:val="-14"/>
              </w:rPr>
              <w:t xml:space="preserve"> </w:t>
            </w:r>
            <w:r>
              <w:rPr>
                <w:color w:val="1F1C52"/>
              </w:rPr>
              <w:t>Asia,</w:t>
            </w:r>
            <w:r>
              <w:rPr>
                <w:color w:val="1F1C52"/>
                <w:spacing w:val="-5"/>
              </w:rPr>
              <w:t xml:space="preserve"> </w:t>
            </w:r>
            <w:r>
              <w:rPr>
                <w:color w:val="1F1C52"/>
              </w:rPr>
              <w:t>the</w:t>
            </w:r>
            <w:r>
              <w:rPr>
                <w:color w:val="1F1C52"/>
                <w:spacing w:val="-14"/>
              </w:rPr>
              <w:t xml:space="preserve"> </w:t>
            </w:r>
            <w:r>
              <w:rPr>
                <w:color w:val="1F1C52"/>
              </w:rPr>
              <w:t>Americas and Europe prior to 1619.</w:t>
            </w:r>
          </w:p>
        </w:tc>
      </w:tr>
      <w:tr w:rsidR="00D7663B" w14:paraId="2726FFB7" w14:textId="77777777">
        <w:trPr>
          <w:trHeight w:val="505"/>
        </w:trPr>
        <w:tc>
          <w:tcPr>
            <w:tcW w:w="1913" w:type="dxa"/>
          </w:tcPr>
          <w:p w14:paraId="2726FFB5" w14:textId="77777777" w:rsidR="00D7663B" w:rsidRDefault="00EE0066">
            <w:pPr>
              <w:pStyle w:val="TableParagraph"/>
              <w:spacing w:before="123"/>
            </w:pPr>
            <w:r>
              <w:rPr>
                <w:color w:val="1F1C52"/>
                <w:spacing w:val="-2"/>
              </w:rPr>
              <w:t>SS.912.AA.1.2</w:t>
            </w:r>
          </w:p>
        </w:tc>
        <w:tc>
          <w:tcPr>
            <w:tcW w:w="6991" w:type="dxa"/>
          </w:tcPr>
          <w:p w14:paraId="2726FFB6" w14:textId="77777777" w:rsidR="00D7663B" w:rsidRDefault="00EE0066">
            <w:pPr>
              <w:pStyle w:val="TableParagraph"/>
              <w:spacing w:line="252" w:lineRule="exact"/>
              <w:ind w:left="107" w:right="138" w:firstLine="43"/>
            </w:pPr>
            <w:r>
              <w:rPr>
                <w:color w:val="1F1C52"/>
              </w:rPr>
              <w:t>Analyze the development of labor systems using indentured servitude contracts</w:t>
            </w:r>
            <w:r>
              <w:rPr>
                <w:color w:val="1F1C52"/>
                <w:spacing w:val="-8"/>
              </w:rPr>
              <w:t xml:space="preserve"> </w:t>
            </w:r>
            <w:r>
              <w:rPr>
                <w:color w:val="1F1C52"/>
              </w:rPr>
              <w:t>with</w:t>
            </w:r>
            <w:r>
              <w:rPr>
                <w:color w:val="1F1C52"/>
                <w:spacing w:val="-6"/>
              </w:rPr>
              <w:t xml:space="preserve"> </w:t>
            </w:r>
            <w:r>
              <w:rPr>
                <w:color w:val="1F1C52"/>
              </w:rPr>
              <w:t>English</w:t>
            </w:r>
            <w:r>
              <w:rPr>
                <w:color w:val="1F1C52"/>
                <w:spacing w:val="-8"/>
              </w:rPr>
              <w:t xml:space="preserve"> </w:t>
            </w:r>
            <w:r>
              <w:rPr>
                <w:color w:val="1F1C52"/>
              </w:rPr>
              <w:t>settlers</w:t>
            </w:r>
            <w:r>
              <w:rPr>
                <w:color w:val="1F1C52"/>
                <w:spacing w:val="-6"/>
              </w:rPr>
              <w:t xml:space="preserve"> </w:t>
            </w:r>
            <w:r>
              <w:rPr>
                <w:color w:val="1F1C52"/>
              </w:rPr>
              <w:t>and</w:t>
            </w:r>
            <w:r>
              <w:rPr>
                <w:color w:val="1F1C52"/>
                <w:spacing w:val="-14"/>
              </w:rPr>
              <w:t xml:space="preserve"> </w:t>
            </w:r>
            <w:r>
              <w:rPr>
                <w:color w:val="1F1C52"/>
              </w:rPr>
              <w:t>Africans</w:t>
            </w:r>
            <w:r>
              <w:rPr>
                <w:color w:val="1F1C52"/>
                <w:spacing w:val="-7"/>
              </w:rPr>
              <w:t xml:space="preserve"> </w:t>
            </w:r>
            <w:r>
              <w:rPr>
                <w:color w:val="1F1C52"/>
              </w:rPr>
              <w:t>early</w:t>
            </w:r>
            <w:r>
              <w:rPr>
                <w:color w:val="1F1C52"/>
                <w:spacing w:val="-8"/>
              </w:rPr>
              <w:t xml:space="preserve"> </w:t>
            </w:r>
            <w:r>
              <w:rPr>
                <w:color w:val="1F1C52"/>
              </w:rPr>
              <w:t>in</w:t>
            </w:r>
            <w:r>
              <w:rPr>
                <w:color w:val="1F1C52"/>
                <w:spacing w:val="-6"/>
              </w:rPr>
              <w:t xml:space="preserve"> </w:t>
            </w:r>
            <w:r>
              <w:rPr>
                <w:color w:val="1F1C52"/>
              </w:rPr>
              <w:t>Jamestown,</w:t>
            </w:r>
            <w:r>
              <w:rPr>
                <w:color w:val="1F1C52"/>
                <w:spacing w:val="-10"/>
              </w:rPr>
              <w:t xml:space="preserve"> </w:t>
            </w:r>
            <w:r>
              <w:rPr>
                <w:color w:val="1F1C52"/>
              </w:rPr>
              <w:t>Virginia.</w:t>
            </w:r>
          </w:p>
        </w:tc>
      </w:tr>
      <w:tr w:rsidR="00D7663B" w14:paraId="2726FFBB" w14:textId="77777777">
        <w:trPr>
          <w:trHeight w:val="758"/>
        </w:trPr>
        <w:tc>
          <w:tcPr>
            <w:tcW w:w="1913" w:type="dxa"/>
          </w:tcPr>
          <w:p w14:paraId="2726FFB8" w14:textId="77777777" w:rsidR="00D7663B" w:rsidRDefault="00EE0066">
            <w:pPr>
              <w:pStyle w:val="TableParagraph"/>
              <w:spacing w:before="250"/>
            </w:pPr>
            <w:r>
              <w:rPr>
                <w:color w:val="1F1C52"/>
                <w:spacing w:val="-2"/>
              </w:rPr>
              <w:t>SS.912.AA.1.3</w:t>
            </w:r>
          </w:p>
        </w:tc>
        <w:tc>
          <w:tcPr>
            <w:tcW w:w="6991" w:type="dxa"/>
          </w:tcPr>
          <w:p w14:paraId="2726FFB9" w14:textId="77777777" w:rsidR="00D7663B" w:rsidRDefault="00EE0066">
            <w:pPr>
              <w:pStyle w:val="TableParagraph"/>
              <w:ind w:left="107" w:right="138"/>
            </w:pPr>
            <w:r>
              <w:rPr>
                <w:color w:val="1F1C52"/>
              </w:rPr>
              <w:t>Analyze the reciprocal roles of the Triangular Trade routes between</w:t>
            </w:r>
            <w:r>
              <w:rPr>
                <w:color w:val="1F1C52"/>
                <w:spacing w:val="-2"/>
              </w:rPr>
              <w:t xml:space="preserve"> </w:t>
            </w:r>
            <w:r>
              <w:rPr>
                <w:color w:val="1F1C52"/>
              </w:rPr>
              <w:t>Africa and</w:t>
            </w:r>
            <w:r>
              <w:rPr>
                <w:color w:val="1F1C52"/>
                <w:spacing w:val="-3"/>
              </w:rPr>
              <w:t xml:space="preserve"> </w:t>
            </w:r>
            <w:r>
              <w:rPr>
                <w:color w:val="1F1C52"/>
              </w:rPr>
              <w:t>the</w:t>
            </w:r>
            <w:r>
              <w:rPr>
                <w:color w:val="1F1C52"/>
                <w:spacing w:val="-3"/>
              </w:rPr>
              <w:t xml:space="preserve"> </w:t>
            </w:r>
            <w:r>
              <w:rPr>
                <w:color w:val="1F1C52"/>
              </w:rPr>
              <w:t>western</w:t>
            </w:r>
            <w:r>
              <w:rPr>
                <w:color w:val="1F1C52"/>
                <w:spacing w:val="-3"/>
              </w:rPr>
              <w:t xml:space="preserve"> </w:t>
            </w:r>
            <w:r>
              <w:rPr>
                <w:color w:val="1F1C52"/>
              </w:rPr>
              <w:t>hemisphere,</w:t>
            </w:r>
            <w:r>
              <w:rPr>
                <w:color w:val="1F1C52"/>
                <w:spacing w:val="-14"/>
              </w:rPr>
              <w:t xml:space="preserve"> </w:t>
            </w:r>
            <w:r>
              <w:rPr>
                <w:color w:val="1F1C52"/>
              </w:rPr>
              <w:t>Africa</w:t>
            </w:r>
            <w:r>
              <w:rPr>
                <w:color w:val="1F1C52"/>
                <w:spacing w:val="-5"/>
              </w:rPr>
              <w:t xml:space="preserve"> </w:t>
            </w:r>
            <w:r>
              <w:rPr>
                <w:color w:val="1F1C52"/>
              </w:rPr>
              <w:t>and</w:t>
            </w:r>
            <w:r>
              <w:rPr>
                <w:color w:val="1F1C52"/>
                <w:spacing w:val="-3"/>
              </w:rPr>
              <w:t xml:space="preserve"> </w:t>
            </w:r>
            <w:r>
              <w:rPr>
                <w:color w:val="1F1C52"/>
              </w:rPr>
              <w:t>Europe,</w:t>
            </w:r>
            <w:r>
              <w:rPr>
                <w:color w:val="1F1C52"/>
                <w:spacing w:val="-6"/>
              </w:rPr>
              <w:t xml:space="preserve"> </w:t>
            </w:r>
            <w:r>
              <w:rPr>
                <w:color w:val="1F1C52"/>
              </w:rPr>
              <w:t>and</w:t>
            </w:r>
            <w:r>
              <w:rPr>
                <w:color w:val="1F1C52"/>
                <w:spacing w:val="-3"/>
              </w:rPr>
              <w:t xml:space="preserve"> </w:t>
            </w:r>
            <w:r>
              <w:rPr>
                <w:color w:val="1F1C52"/>
              </w:rPr>
              <w:t>Europe</w:t>
            </w:r>
            <w:r>
              <w:rPr>
                <w:color w:val="1F1C52"/>
                <w:spacing w:val="-5"/>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western</w:t>
            </w:r>
          </w:p>
          <w:p w14:paraId="2726FFBA" w14:textId="77777777" w:rsidR="00D7663B" w:rsidRDefault="00EE0066">
            <w:pPr>
              <w:pStyle w:val="TableParagraph"/>
              <w:spacing w:line="233" w:lineRule="exact"/>
              <w:ind w:left="107"/>
            </w:pPr>
            <w:r>
              <w:rPr>
                <w:color w:val="1F1C52"/>
                <w:spacing w:val="-2"/>
              </w:rPr>
              <w:t>hemisphere.</w:t>
            </w:r>
          </w:p>
        </w:tc>
      </w:tr>
      <w:tr w:rsidR="00D7663B" w14:paraId="2726FFBE" w14:textId="77777777">
        <w:trPr>
          <w:trHeight w:val="506"/>
        </w:trPr>
        <w:tc>
          <w:tcPr>
            <w:tcW w:w="1913" w:type="dxa"/>
          </w:tcPr>
          <w:p w14:paraId="2726FFBC" w14:textId="77777777" w:rsidR="00D7663B" w:rsidRDefault="00EE0066">
            <w:pPr>
              <w:pStyle w:val="TableParagraph"/>
              <w:spacing w:before="125"/>
            </w:pPr>
            <w:r>
              <w:rPr>
                <w:color w:val="1F1C52"/>
                <w:spacing w:val="-2"/>
              </w:rPr>
              <w:t>SS.912.AA.1.4</w:t>
            </w:r>
          </w:p>
        </w:tc>
        <w:tc>
          <w:tcPr>
            <w:tcW w:w="6991" w:type="dxa"/>
          </w:tcPr>
          <w:p w14:paraId="2726FFBD" w14:textId="77777777" w:rsidR="00D7663B" w:rsidRDefault="00EE0066">
            <w:pPr>
              <w:pStyle w:val="TableParagraph"/>
              <w:spacing w:line="254" w:lineRule="exact"/>
              <w:ind w:left="107" w:right="198"/>
            </w:pPr>
            <w:r>
              <w:rPr>
                <w:color w:val="1F1C52"/>
              </w:rPr>
              <w:t>Examine</w:t>
            </w:r>
            <w:r>
              <w:rPr>
                <w:color w:val="1F1C52"/>
                <w:spacing w:val="-5"/>
              </w:rPr>
              <w:t xml:space="preserve"> </w:t>
            </w:r>
            <w:r>
              <w:rPr>
                <w:color w:val="1F1C52"/>
              </w:rPr>
              <w:t>the</w:t>
            </w:r>
            <w:r>
              <w:rPr>
                <w:color w:val="1F1C52"/>
                <w:spacing w:val="-5"/>
              </w:rPr>
              <w:t xml:space="preserve"> </w:t>
            </w:r>
            <w:r>
              <w:rPr>
                <w:color w:val="1F1C52"/>
              </w:rPr>
              <w:t>development</w:t>
            </w:r>
            <w:r>
              <w:rPr>
                <w:color w:val="1F1C52"/>
                <w:spacing w:val="-5"/>
              </w:rPr>
              <w:t xml:space="preserve"> </w:t>
            </w:r>
            <w:r>
              <w:rPr>
                <w:color w:val="1F1C52"/>
              </w:rPr>
              <w:t>of</w:t>
            </w:r>
            <w:r>
              <w:rPr>
                <w:color w:val="1F1C52"/>
                <w:spacing w:val="-2"/>
              </w:rPr>
              <w:t xml:space="preserve"> </w:t>
            </w:r>
            <w:r>
              <w:rPr>
                <w:color w:val="1F1C52"/>
              </w:rPr>
              <w:t>slavery</w:t>
            </w:r>
            <w:r>
              <w:rPr>
                <w:color w:val="1F1C52"/>
                <w:spacing w:val="-3"/>
              </w:rPr>
              <w:t xml:space="preserve"> </w:t>
            </w:r>
            <w:r>
              <w:rPr>
                <w:color w:val="1F1C52"/>
              </w:rPr>
              <w:t>and</w:t>
            </w:r>
            <w:r>
              <w:rPr>
                <w:color w:val="1F1C52"/>
                <w:spacing w:val="-3"/>
              </w:rPr>
              <w:t xml:space="preserve"> </w:t>
            </w:r>
            <w:r>
              <w:rPr>
                <w:color w:val="1F1C52"/>
              </w:rPr>
              <w:t>describe</w:t>
            </w:r>
            <w:r>
              <w:rPr>
                <w:color w:val="1F1C52"/>
                <w:spacing w:val="-5"/>
              </w:rPr>
              <w:t xml:space="preserve"> </w:t>
            </w:r>
            <w:r>
              <w:rPr>
                <w:color w:val="1F1C52"/>
              </w:rPr>
              <w:t>the</w:t>
            </w:r>
            <w:r>
              <w:rPr>
                <w:color w:val="1F1C52"/>
                <w:spacing w:val="-8"/>
              </w:rPr>
              <w:t xml:space="preserve"> </w:t>
            </w:r>
            <w:r>
              <w:rPr>
                <w:color w:val="1F1C52"/>
              </w:rPr>
              <w:t>conditions</w:t>
            </w:r>
            <w:r>
              <w:rPr>
                <w:color w:val="1F1C52"/>
                <w:spacing w:val="-5"/>
              </w:rPr>
              <w:t xml:space="preserve"> </w:t>
            </w:r>
            <w:r>
              <w:rPr>
                <w:color w:val="1F1C52"/>
              </w:rPr>
              <w:t>for Africans during their passage to America.</w:t>
            </w:r>
          </w:p>
        </w:tc>
      </w:tr>
      <w:tr w:rsidR="00D7663B" w14:paraId="2726FFC2" w14:textId="77777777">
        <w:trPr>
          <w:trHeight w:val="503"/>
        </w:trPr>
        <w:tc>
          <w:tcPr>
            <w:tcW w:w="1913" w:type="dxa"/>
          </w:tcPr>
          <w:p w14:paraId="2726FFBF" w14:textId="77777777" w:rsidR="00D7663B" w:rsidRDefault="00EE0066">
            <w:pPr>
              <w:pStyle w:val="TableParagraph"/>
              <w:spacing w:before="123"/>
            </w:pPr>
            <w:r>
              <w:rPr>
                <w:color w:val="1F1C52"/>
                <w:spacing w:val="-2"/>
              </w:rPr>
              <w:t>SS.912.AA.1.5</w:t>
            </w:r>
          </w:p>
        </w:tc>
        <w:tc>
          <w:tcPr>
            <w:tcW w:w="6991" w:type="dxa"/>
          </w:tcPr>
          <w:p w14:paraId="2726FFC0" w14:textId="77777777" w:rsidR="00D7663B" w:rsidRDefault="00EE0066">
            <w:pPr>
              <w:pStyle w:val="TableParagraph"/>
              <w:spacing w:line="249"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significance</w:t>
            </w:r>
            <w:r>
              <w:rPr>
                <w:color w:val="1F1C52"/>
                <w:spacing w:val="-3"/>
              </w:rPr>
              <w:t xml:space="preserve"> </w:t>
            </w:r>
            <w:r>
              <w:rPr>
                <w:color w:val="1F1C52"/>
              </w:rPr>
              <w:t>of</w:t>
            </w:r>
            <w:r>
              <w:rPr>
                <w:color w:val="1F1C52"/>
                <w:spacing w:val="-4"/>
              </w:rPr>
              <w:t xml:space="preserve"> </w:t>
            </w:r>
            <w:r>
              <w:rPr>
                <w:color w:val="1F1C52"/>
              </w:rPr>
              <w:t>England</w:t>
            </w:r>
            <w:r>
              <w:rPr>
                <w:color w:val="1F1C52"/>
                <w:spacing w:val="-6"/>
              </w:rPr>
              <w:t xml:space="preserve"> </w:t>
            </w:r>
            <w:r>
              <w:rPr>
                <w:color w:val="1F1C52"/>
              </w:rPr>
              <w:t>sending</w:t>
            </w:r>
            <w:r>
              <w:rPr>
                <w:color w:val="1F1C52"/>
                <w:spacing w:val="-5"/>
              </w:rPr>
              <w:t xml:space="preserve"> </w:t>
            </w:r>
            <w:r>
              <w:rPr>
                <w:color w:val="1F1C52"/>
              </w:rPr>
              <w:t>convicts,</w:t>
            </w:r>
            <w:r>
              <w:rPr>
                <w:color w:val="1F1C52"/>
                <w:spacing w:val="-6"/>
              </w:rPr>
              <w:t xml:space="preserve"> </w:t>
            </w:r>
            <w:r>
              <w:rPr>
                <w:color w:val="1F1C52"/>
              </w:rPr>
              <w:t>vagabonds</w:t>
            </w:r>
            <w:r>
              <w:rPr>
                <w:color w:val="1F1C52"/>
                <w:spacing w:val="-2"/>
              </w:rPr>
              <w:t xml:space="preserve"> </w:t>
            </w:r>
            <w:r>
              <w:rPr>
                <w:color w:val="1F1C52"/>
                <w:spacing w:val="-5"/>
              </w:rPr>
              <w:t>and</w:t>
            </w:r>
          </w:p>
          <w:p w14:paraId="2726FFC1" w14:textId="77777777" w:rsidR="00D7663B" w:rsidRDefault="00EE0066">
            <w:pPr>
              <w:pStyle w:val="TableParagraph"/>
              <w:spacing w:before="1" w:line="233" w:lineRule="exact"/>
              <w:ind w:left="107"/>
            </w:pPr>
            <w:r>
              <w:rPr>
                <w:color w:val="1F1C52"/>
              </w:rPr>
              <w:t>children</w:t>
            </w:r>
            <w:r>
              <w:rPr>
                <w:color w:val="1F1C52"/>
                <w:spacing w:val="-2"/>
              </w:rPr>
              <w:t xml:space="preserve"> </w:t>
            </w:r>
            <w:r>
              <w:rPr>
                <w:color w:val="1F1C52"/>
              </w:rPr>
              <w:t>to</w:t>
            </w:r>
            <w:r>
              <w:rPr>
                <w:color w:val="1F1C52"/>
                <w:spacing w:val="-5"/>
              </w:rPr>
              <w:t xml:space="preserve"> </w:t>
            </w:r>
            <w:r>
              <w:rPr>
                <w:color w:val="1F1C52"/>
              </w:rPr>
              <w:t>the</w:t>
            </w:r>
            <w:r>
              <w:rPr>
                <w:color w:val="1F1C52"/>
                <w:spacing w:val="-1"/>
              </w:rPr>
              <w:t xml:space="preserve"> </w:t>
            </w:r>
            <w:r>
              <w:rPr>
                <w:color w:val="1F1C52"/>
                <w:spacing w:val="-2"/>
              </w:rPr>
              <w:t>colonies.</w:t>
            </w:r>
          </w:p>
        </w:tc>
      </w:tr>
      <w:tr w:rsidR="00D7663B" w14:paraId="2726FFC5" w14:textId="77777777">
        <w:trPr>
          <w:trHeight w:val="254"/>
        </w:trPr>
        <w:tc>
          <w:tcPr>
            <w:tcW w:w="1913" w:type="dxa"/>
          </w:tcPr>
          <w:p w14:paraId="2726FFC3" w14:textId="77777777" w:rsidR="00D7663B" w:rsidRDefault="00EE0066">
            <w:pPr>
              <w:pStyle w:val="TableParagraph"/>
              <w:spacing w:line="234" w:lineRule="exact"/>
            </w:pPr>
            <w:r>
              <w:rPr>
                <w:color w:val="1F1C52"/>
                <w:spacing w:val="-2"/>
              </w:rPr>
              <w:t>SS.912.AA.1.6</w:t>
            </w:r>
          </w:p>
        </w:tc>
        <w:tc>
          <w:tcPr>
            <w:tcW w:w="6991" w:type="dxa"/>
          </w:tcPr>
          <w:p w14:paraId="2726FFC4" w14:textId="77777777" w:rsidR="00D7663B" w:rsidRDefault="00EE0066">
            <w:pPr>
              <w:pStyle w:val="TableParagraph"/>
              <w:spacing w:line="234" w:lineRule="exact"/>
              <w:ind w:left="107"/>
            </w:pPr>
            <w:r>
              <w:rPr>
                <w:color w:val="1F1C52"/>
              </w:rPr>
              <w:t>Describe</w:t>
            </w:r>
            <w:r>
              <w:rPr>
                <w:color w:val="1F1C52"/>
                <w:spacing w:val="-7"/>
              </w:rPr>
              <w:t xml:space="preserve"> </w:t>
            </w:r>
            <w:r>
              <w:rPr>
                <w:color w:val="1F1C52"/>
              </w:rPr>
              <w:t>the</w:t>
            </w:r>
            <w:r>
              <w:rPr>
                <w:color w:val="1F1C52"/>
                <w:spacing w:val="-6"/>
              </w:rPr>
              <w:t xml:space="preserve"> </w:t>
            </w:r>
            <w:r>
              <w:rPr>
                <w:color w:val="1F1C52"/>
              </w:rPr>
              <w:t>harsh</w:t>
            </w:r>
            <w:r>
              <w:rPr>
                <w:color w:val="1F1C52"/>
                <w:spacing w:val="-5"/>
              </w:rPr>
              <w:t xml:space="preserve"> </w:t>
            </w:r>
            <w:r>
              <w:rPr>
                <w:color w:val="1F1C52"/>
              </w:rPr>
              <w:t>conditions</w:t>
            </w:r>
            <w:r>
              <w:rPr>
                <w:color w:val="1F1C52"/>
                <w:spacing w:val="-4"/>
              </w:rPr>
              <w:t xml:space="preserve"> </w:t>
            </w:r>
            <w:r>
              <w:rPr>
                <w:color w:val="1F1C52"/>
              </w:rPr>
              <w:t>in</w:t>
            </w:r>
            <w:r>
              <w:rPr>
                <w:color w:val="1F1C52"/>
                <w:spacing w:val="-8"/>
              </w:rPr>
              <w:t xml:space="preserve"> </w:t>
            </w:r>
            <w:r>
              <w:rPr>
                <w:color w:val="1F1C52"/>
              </w:rPr>
              <w:t>the</w:t>
            </w:r>
            <w:r>
              <w:rPr>
                <w:color w:val="1F1C52"/>
                <w:spacing w:val="-9"/>
              </w:rPr>
              <w:t xml:space="preserve"> </w:t>
            </w:r>
            <w:r>
              <w:rPr>
                <w:color w:val="1F1C52"/>
              </w:rPr>
              <w:t>Virginia</w:t>
            </w:r>
            <w:r>
              <w:rPr>
                <w:color w:val="1F1C52"/>
                <w:spacing w:val="-4"/>
              </w:rPr>
              <w:t xml:space="preserve"> </w:t>
            </w:r>
            <w:r>
              <w:rPr>
                <w:color w:val="1F1C52"/>
                <w:spacing w:val="-2"/>
              </w:rPr>
              <w:t>Colony.</w:t>
            </w:r>
          </w:p>
        </w:tc>
      </w:tr>
      <w:tr w:rsidR="00D7663B" w14:paraId="2726FFC9" w14:textId="77777777">
        <w:trPr>
          <w:trHeight w:val="757"/>
        </w:trPr>
        <w:tc>
          <w:tcPr>
            <w:tcW w:w="1913" w:type="dxa"/>
          </w:tcPr>
          <w:p w14:paraId="2726FFC6" w14:textId="77777777" w:rsidR="00D7663B" w:rsidRDefault="00EE0066">
            <w:pPr>
              <w:pStyle w:val="TableParagraph"/>
              <w:spacing w:before="250"/>
            </w:pPr>
            <w:r>
              <w:rPr>
                <w:color w:val="1F1C52"/>
                <w:spacing w:val="-2"/>
              </w:rPr>
              <w:t>SS.912.AA.1.7</w:t>
            </w:r>
          </w:p>
        </w:tc>
        <w:tc>
          <w:tcPr>
            <w:tcW w:w="6991" w:type="dxa"/>
          </w:tcPr>
          <w:p w14:paraId="2726FFC7" w14:textId="77777777" w:rsidR="00D7663B" w:rsidRDefault="00EE0066">
            <w:pPr>
              <w:pStyle w:val="TableParagraph"/>
              <w:ind w:left="107" w:right="138"/>
            </w:pPr>
            <w:r>
              <w:rPr>
                <w:color w:val="1F1C52"/>
              </w:rPr>
              <w:t>Compare</w:t>
            </w:r>
            <w:r>
              <w:rPr>
                <w:color w:val="1F1C52"/>
                <w:spacing w:val="-5"/>
              </w:rPr>
              <w:t xml:space="preserve"> </w:t>
            </w:r>
            <w:r>
              <w:rPr>
                <w:color w:val="1F1C52"/>
              </w:rPr>
              <w:t>the</w:t>
            </w:r>
            <w:r>
              <w:rPr>
                <w:color w:val="1F1C52"/>
                <w:spacing w:val="-5"/>
              </w:rPr>
              <w:t xml:space="preserve"> </w:t>
            </w:r>
            <w:r>
              <w:rPr>
                <w:color w:val="1F1C52"/>
              </w:rPr>
              <w:t>living</w:t>
            </w:r>
            <w:r>
              <w:rPr>
                <w:color w:val="1F1C52"/>
                <w:spacing w:val="-5"/>
              </w:rPr>
              <w:t xml:space="preserve"> </w:t>
            </w:r>
            <w:r>
              <w:rPr>
                <w:color w:val="1F1C52"/>
              </w:rPr>
              <w:t>conditions</w:t>
            </w:r>
            <w:r>
              <w:rPr>
                <w:color w:val="1F1C52"/>
                <w:spacing w:val="-3"/>
              </w:rPr>
              <w:t xml:space="preserve"> </w:t>
            </w:r>
            <w:r>
              <w:rPr>
                <w:color w:val="1F1C52"/>
              </w:rPr>
              <w:t>of</w:t>
            </w:r>
            <w:r>
              <w:rPr>
                <w:color w:val="1F1C52"/>
                <w:spacing w:val="-5"/>
              </w:rPr>
              <w:t xml:space="preserve"> </w:t>
            </w:r>
            <w:r>
              <w:rPr>
                <w:color w:val="1F1C52"/>
              </w:rPr>
              <w:t>slaves</w:t>
            </w:r>
            <w:r>
              <w:rPr>
                <w:color w:val="1F1C52"/>
                <w:spacing w:val="-5"/>
              </w:rPr>
              <w:t xml:space="preserve"> </w:t>
            </w:r>
            <w:r>
              <w:rPr>
                <w:color w:val="1F1C52"/>
              </w:rPr>
              <w:t>in</w:t>
            </w:r>
            <w:r>
              <w:rPr>
                <w:color w:val="1F1C52"/>
                <w:spacing w:val="-3"/>
              </w:rPr>
              <w:t xml:space="preserve"> </w:t>
            </w:r>
            <w:r>
              <w:rPr>
                <w:color w:val="1F1C52"/>
              </w:rPr>
              <w:t>British</w:t>
            </w:r>
            <w:r>
              <w:rPr>
                <w:color w:val="1F1C52"/>
                <w:spacing w:val="-3"/>
              </w:rPr>
              <w:t xml:space="preserve"> </w:t>
            </w:r>
            <w:r>
              <w:rPr>
                <w:color w:val="1F1C52"/>
              </w:rPr>
              <w:t>North</w:t>
            </w:r>
            <w:r>
              <w:rPr>
                <w:color w:val="1F1C52"/>
                <w:spacing w:val="-14"/>
              </w:rPr>
              <w:t xml:space="preserve"> </w:t>
            </w:r>
            <w:r>
              <w:rPr>
                <w:color w:val="1F1C52"/>
              </w:rPr>
              <w:t>American</w:t>
            </w:r>
            <w:r>
              <w:rPr>
                <w:color w:val="1F1C52"/>
                <w:spacing w:val="-5"/>
              </w:rPr>
              <w:t xml:space="preserve"> </w:t>
            </w:r>
            <w:r>
              <w:rPr>
                <w:color w:val="1F1C52"/>
              </w:rPr>
              <w:t>colonies, the Caribbean, Central America and South</w:t>
            </w:r>
            <w:r>
              <w:rPr>
                <w:color w:val="1F1C52"/>
                <w:spacing w:val="-1"/>
              </w:rPr>
              <w:t xml:space="preserve"> </w:t>
            </w:r>
            <w:r>
              <w:rPr>
                <w:color w:val="1F1C52"/>
              </w:rPr>
              <w:t>America, including infant</w:t>
            </w:r>
          </w:p>
          <w:p w14:paraId="2726FFC8" w14:textId="77777777" w:rsidR="00D7663B" w:rsidRDefault="00EE0066">
            <w:pPr>
              <w:pStyle w:val="TableParagraph"/>
              <w:spacing w:line="233" w:lineRule="exact"/>
              <w:ind w:left="107"/>
            </w:pPr>
            <w:r>
              <w:rPr>
                <w:color w:val="1F1C52"/>
              </w:rPr>
              <w:t>mortality</w:t>
            </w:r>
            <w:r>
              <w:rPr>
                <w:color w:val="1F1C52"/>
                <w:spacing w:val="-4"/>
              </w:rPr>
              <w:t xml:space="preserve"> </w:t>
            </w:r>
            <w:r>
              <w:rPr>
                <w:color w:val="1F1C52"/>
                <w:spacing w:val="-2"/>
              </w:rPr>
              <w:t>rates.</w:t>
            </w:r>
          </w:p>
        </w:tc>
      </w:tr>
      <w:tr w:rsidR="00D7663B" w14:paraId="2726FFCC" w14:textId="77777777">
        <w:trPr>
          <w:trHeight w:val="505"/>
        </w:trPr>
        <w:tc>
          <w:tcPr>
            <w:tcW w:w="1913" w:type="dxa"/>
          </w:tcPr>
          <w:p w14:paraId="2726FFCA" w14:textId="77777777" w:rsidR="00D7663B" w:rsidRDefault="00EE0066">
            <w:pPr>
              <w:pStyle w:val="TableParagraph"/>
              <w:spacing w:before="125"/>
            </w:pPr>
            <w:r>
              <w:rPr>
                <w:color w:val="1F1C52"/>
                <w:spacing w:val="-2"/>
              </w:rPr>
              <w:t>SS.912.AA.1.8</w:t>
            </w:r>
          </w:p>
        </w:tc>
        <w:tc>
          <w:tcPr>
            <w:tcW w:w="6991" w:type="dxa"/>
          </w:tcPr>
          <w:p w14:paraId="2726FFCB" w14:textId="77777777" w:rsidR="00D7663B" w:rsidRDefault="00EE0066">
            <w:pPr>
              <w:pStyle w:val="TableParagraph"/>
              <w:spacing w:line="252" w:lineRule="exact"/>
              <w:ind w:left="107" w:right="138"/>
            </w:pPr>
            <w:r>
              <w:rPr>
                <w:color w:val="1F1C52"/>
              </w:rPr>
              <w:t>Analyze</w:t>
            </w:r>
            <w:r>
              <w:rPr>
                <w:color w:val="1F1C52"/>
                <w:spacing w:val="-6"/>
              </w:rPr>
              <w:t xml:space="preserve"> </w:t>
            </w:r>
            <w:r>
              <w:rPr>
                <w:color w:val="1F1C52"/>
              </w:rPr>
              <w:t>the</w:t>
            </w:r>
            <w:r>
              <w:rPr>
                <w:color w:val="1F1C52"/>
                <w:spacing w:val="-6"/>
              </w:rPr>
              <w:t xml:space="preserve"> </w:t>
            </w:r>
            <w:r>
              <w:rPr>
                <w:color w:val="1F1C52"/>
              </w:rPr>
              <w:t>headright</w:t>
            </w:r>
            <w:r>
              <w:rPr>
                <w:color w:val="1F1C52"/>
                <w:spacing w:val="-5"/>
              </w:rPr>
              <w:t xml:space="preserve"> </w:t>
            </w:r>
            <w:r>
              <w:rPr>
                <w:color w:val="1F1C52"/>
              </w:rPr>
              <w:t>system</w:t>
            </w:r>
            <w:r>
              <w:rPr>
                <w:color w:val="1F1C52"/>
                <w:spacing w:val="-5"/>
              </w:rPr>
              <w:t xml:space="preserve"> </w:t>
            </w:r>
            <w:r>
              <w:rPr>
                <w:color w:val="1F1C52"/>
              </w:rPr>
              <w:t>in</w:t>
            </w:r>
            <w:r>
              <w:rPr>
                <w:color w:val="1F1C52"/>
                <w:spacing w:val="-9"/>
              </w:rPr>
              <w:t xml:space="preserve"> </w:t>
            </w:r>
            <w:r>
              <w:rPr>
                <w:color w:val="1F1C52"/>
              </w:rPr>
              <w:t>Jamestown,</w:t>
            </w:r>
            <w:r>
              <w:rPr>
                <w:color w:val="1F1C52"/>
                <w:spacing w:val="-10"/>
              </w:rPr>
              <w:t xml:space="preserve"> </w:t>
            </w:r>
            <w:r>
              <w:rPr>
                <w:color w:val="1F1C52"/>
              </w:rPr>
              <w:t>Virginia</w:t>
            </w:r>
            <w:r>
              <w:rPr>
                <w:color w:val="1F1C52"/>
                <w:spacing w:val="-6"/>
              </w:rPr>
              <w:t xml:space="preserve"> </w:t>
            </w:r>
            <w:r>
              <w:rPr>
                <w:color w:val="1F1C52"/>
              </w:rPr>
              <w:t>and</w:t>
            </w:r>
            <w:r>
              <w:rPr>
                <w:color w:val="1F1C52"/>
                <w:spacing w:val="-6"/>
              </w:rPr>
              <w:t xml:space="preserve"> </w:t>
            </w:r>
            <w:r>
              <w:rPr>
                <w:color w:val="1F1C52"/>
              </w:rPr>
              <w:t>other</w:t>
            </w:r>
            <w:r>
              <w:rPr>
                <w:color w:val="1F1C52"/>
                <w:spacing w:val="-5"/>
              </w:rPr>
              <w:t xml:space="preserve"> </w:t>
            </w:r>
            <w:r>
              <w:rPr>
                <w:color w:val="1F1C52"/>
              </w:rPr>
              <w:t xml:space="preserve">southern </w:t>
            </w:r>
            <w:r>
              <w:rPr>
                <w:color w:val="1F1C52"/>
                <w:spacing w:val="-2"/>
              </w:rPr>
              <w:t>colonies.</w:t>
            </w:r>
          </w:p>
        </w:tc>
      </w:tr>
      <w:tr w:rsidR="00D7663B" w14:paraId="2726FFCF" w14:textId="77777777">
        <w:trPr>
          <w:trHeight w:val="506"/>
        </w:trPr>
        <w:tc>
          <w:tcPr>
            <w:tcW w:w="1913" w:type="dxa"/>
          </w:tcPr>
          <w:p w14:paraId="2726FFCD" w14:textId="77777777" w:rsidR="00D7663B" w:rsidRDefault="00EE0066">
            <w:pPr>
              <w:pStyle w:val="TableParagraph"/>
              <w:spacing w:before="125"/>
            </w:pPr>
            <w:r>
              <w:rPr>
                <w:color w:val="1F1C52"/>
                <w:spacing w:val="-2"/>
              </w:rPr>
              <w:t>SS.912.AA.1.9</w:t>
            </w:r>
          </w:p>
        </w:tc>
        <w:tc>
          <w:tcPr>
            <w:tcW w:w="6991" w:type="dxa"/>
          </w:tcPr>
          <w:p w14:paraId="2726FFCE" w14:textId="77777777" w:rsidR="00D7663B" w:rsidRDefault="00EE0066">
            <w:pPr>
              <w:pStyle w:val="TableParagraph"/>
              <w:spacing w:line="252" w:lineRule="exact"/>
              <w:ind w:left="107" w:right="138"/>
            </w:pPr>
            <w:r>
              <w:rPr>
                <w:color w:val="1F1C52"/>
              </w:rPr>
              <w:t>Evaluate</w:t>
            </w:r>
            <w:r>
              <w:rPr>
                <w:color w:val="1F1C52"/>
                <w:spacing w:val="-7"/>
              </w:rPr>
              <w:t xml:space="preserve"> </w:t>
            </w:r>
            <w:r>
              <w:rPr>
                <w:color w:val="1F1C52"/>
              </w:rPr>
              <w:t>how</w:t>
            </w:r>
            <w:r>
              <w:rPr>
                <w:color w:val="1F1C52"/>
                <w:spacing w:val="-5"/>
              </w:rPr>
              <w:t xml:space="preserve"> </w:t>
            </w:r>
            <w:r>
              <w:rPr>
                <w:color w:val="1F1C52"/>
              </w:rPr>
              <w:t>conditions</w:t>
            </w:r>
            <w:r>
              <w:rPr>
                <w:color w:val="1F1C52"/>
                <w:spacing w:val="-4"/>
              </w:rPr>
              <w:t xml:space="preserve"> </w:t>
            </w:r>
            <w:r>
              <w:rPr>
                <w:color w:val="1F1C52"/>
              </w:rPr>
              <w:t>for</w:t>
            </w:r>
            <w:r>
              <w:rPr>
                <w:color w:val="1F1C52"/>
                <w:spacing w:val="-14"/>
              </w:rPr>
              <w:t xml:space="preserve"> </w:t>
            </w:r>
            <w:r>
              <w:rPr>
                <w:color w:val="1F1C52"/>
              </w:rPr>
              <w:t>Africans</w:t>
            </w:r>
            <w:r>
              <w:rPr>
                <w:color w:val="1F1C52"/>
                <w:spacing w:val="-4"/>
              </w:rPr>
              <w:t xml:space="preserve"> </w:t>
            </w:r>
            <w:r>
              <w:rPr>
                <w:color w:val="1F1C52"/>
              </w:rPr>
              <w:t>changed</w:t>
            </w:r>
            <w:r>
              <w:rPr>
                <w:color w:val="1F1C52"/>
                <w:spacing w:val="-4"/>
              </w:rPr>
              <w:t xml:space="preserve"> </w:t>
            </w:r>
            <w:r>
              <w:rPr>
                <w:color w:val="1F1C52"/>
              </w:rPr>
              <w:t>in</w:t>
            </w:r>
            <w:r>
              <w:rPr>
                <w:color w:val="1F1C52"/>
                <w:spacing w:val="-7"/>
              </w:rPr>
              <w:t xml:space="preserve"> </w:t>
            </w:r>
            <w:r>
              <w:rPr>
                <w:color w:val="1F1C52"/>
              </w:rPr>
              <w:t>colonial</w:t>
            </w:r>
            <w:r>
              <w:rPr>
                <w:color w:val="1F1C52"/>
                <w:spacing w:val="-3"/>
              </w:rPr>
              <w:t xml:space="preserve"> </w:t>
            </w:r>
            <w:r>
              <w:rPr>
                <w:color w:val="1F1C52"/>
              </w:rPr>
              <w:t>North</w:t>
            </w:r>
            <w:r>
              <w:rPr>
                <w:color w:val="1F1C52"/>
                <w:spacing w:val="-14"/>
              </w:rPr>
              <w:t xml:space="preserve"> </w:t>
            </w:r>
            <w:r>
              <w:rPr>
                <w:color w:val="1F1C52"/>
              </w:rPr>
              <w:t>America from 1619-1776.</w:t>
            </w:r>
          </w:p>
        </w:tc>
      </w:tr>
      <w:tr w:rsidR="00D7663B" w14:paraId="2726FFD3" w14:textId="77777777">
        <w:trPr>
          <w:trHeight w:val="506"/>
        </w:trPr>
        <w:tc>
          <w:tcPr>
            <w:tcW w:w="1913" w:type="dxa"/>
          </w:tcPr>
          <w:p w14:paraId="2726FFD0" w14:textId="77777777" w:rsidR="00D7663B" w:rsidRDefault="00EE0066">
            <w:pPr>
              <w:pStyle w:val="TableParagraph"/>
              <w:spacing w:before="125"/>
            </w:pPr>
            <w:r>
              <w:rPr>
                <w:color w:val="1F1C52"/>
                <w:spacing w:val="-2"/>
              </w:rPr>
              <w:t>SS.912.AA.1.10</w:t>
            </w:r>
          </w:p>
        </w:tc>
        <w:tc>
          <w:tcPr>
            <w:tcW w:w="6991" w:type="dxa"/>
          </w:tcPr>
          <w:p w14:paraId="2726FFD1" w14:textId="77777777" w:rsidR="00D7663B" w:rsidRDefault="00EE0066">
            <w:pPr>
              <w:pStyle w:val="TableParagraph"/>
              <w:spacing w:line="251" w:lineRule="exact"/>
              <w:ind w:left="107"/>
            </w:pPr>
            <w:r>
              <w:rPr>
                <w:color w:val="1F1C52"/>
              </w:rPr>
              <w:t>Evaluate</w:t>
            </w:r>
            <w:r>
              <w:rPr>
                <w:color w:val="1F1C52"/>
                <w:spacing w:val="-5"/>
              </w:rPr>
              <w:t xml:space="preserve"> </w:t>
            </w:r>
            <w:r>
              <w:rPr>
                <w:color w:val="1F1C52"/>
              </w:rPr>
              <w:t>efforts</w:t>
            </w:r>
            <w:r>
              <w:rPr>
                <w:color w:val="1F1C52"/>
                <w:spacing w:val="-3"/>
              </w:rPr>
              <w:t xml:space="preserve"> </w:t>
            </w:r>
            <w:r>
              <w:rPr>
                <w:color w:val="1F1C52"/>
              </w:rPr>
              <w:t>by</w:t>
            </w:r>
            <w:r>
              <w:rPr>
                <w:color w:val="1F1C52"/>
                <w:spacing w:val="-4"/>
              </w:rPr>
              <w:t xml:space="preserve"> </w:t>
            </w:r>
            <w:r>
              <w:rPr>
                <w:color w:val="1F1C52"/>
              </w:rPr>
              <w:t>groups</w:t>
            </w:r>
            <w:r>
              <w:rPr>
                <w:color w:val="1F1C52"/>
                <w:spacing w:val="-3"/>
              </w:rPr>
              <w:t xml:space="preserve"> </w:t>
            </w:r>
            <w:r>
              <w:rPr>
                <w:color w:val="1F1C52"/>
              </w:rPr>
              <w:t>to</w:t>
            </w:r>
            <w:r>
              <w:rPr>
                <w:color w:val="1F1C52"/>
                <w:spacing w:val="-3"/>
              </w:rPr>
              <w:t xml:space="preserve"> </w:t>
            </w:r>
            <w:r>
              <w:rPr>
                <w:color w:val="1F1C52"/>
              </w:rPr>
              <w:t>limit</w:t>
            </w:r>
            <w:r>
              <w:rPr>
                <w:color w:val="1F1C52"/>
                <w:spacing w:val="-5"/>
              </w:rPr>
              <w:t xml:space="preserve"> </w:t>
            </w:r>
            <w:r>
              <w:rPr>
                <w:color w:val="1F1C52"/>
              </w:rPr>
              <w:t>the</w:t>
            </w:r>
            <w:r>
              <w:rPr>
                <w:color w:val="1F1C52"/>
                <w:spacing w:val="-5"/>
              </w:rPr>
              <w:t xml:space="preserve"> </w:t>
            </w:r>
            <w:r>
              <w:rPr>
                <w:color w:val="1F1C52"/>
              </w:rPr>
              <w:t>expansion</w:t>
            </w:r>
            <w:r>
              <w:rPr>
                <w:color w:val="1F1C52"/>
                <w:spacing w:val="-3"/>
              </w:rPr>
              <w:t xml:space="preserve"> </w:t>
            </w:r>
            <w:r>
              <w:rPr>
                <w:color w:val="1F1C52"/>
              </w:rPr>
              <w:t>of</w:t>
            </w:r>
            <w:r>
              <w:rPr>
                <w:color w:val="1F1C52"/>
                <w:spacing w:val="-5"/>
              </w:rPr>
              <w:t xml:space="preserve"> </w:t>
            </w:r>
            <w:r>
              <w:rPr>
                <w:color w:val="1F1C52"/>
              </w:rPr>
              <w:t>race-based</w:t>
            </w:r>
            <w:r>
              <w:rPr>
                <w:color w:val="1F1C52"/>
                <w:spacing w:val="-3"/>
              </w:rPr>
              <w:t xml:space="preserve"> </w:t>
            </w:r>
            <w:r>
              <w:rPr>
                <w:color w:val="1F1C52"/>
              </w:rPr>
              <w:t>slavery</w:t>
            </w:r>
            <w:r>
              <w:rPr>
                <w:color w:val="1F1C52"/>
                <w:spacing w:val="-5"/>
              </w:rPr>
              <w:t xml:space="preserve"> in</w:t>
            </w:r>
          </w:p>
          <w:p w14:paraId="2726FFD2" w14:textId="77777777" w:rsidR="00D7663B" w:rsidRDefault="00EE0066">
            <w:pPr>
              <w:pStyle w:val="TableParagraph"/>
              <w:spacing w:line="235" w:lineRule="exact"/>
              <w:ind w:left="107"/>
            </w:pPr>
            <w:r>
              <w:rPr>
                <w:color w:val="1F1C52"/>
              </w:rPr>
              <w:t>Colonial</w:t>
            </w:r>
            <w:r>
              <w:rPr>
                <w:color w:val="1F1C52"/>
                <w:spacing w:val="-13"/>
              </w:rPr>
              <w:t xml:space="preserve"> </w:t>
            </w:r>
            <w:r>
              <w:rPr>
                <w:color w:val="1F1C52"/>
                <w:spacing w:val="-2"/>
              </w:rPr>
              <w:t>America.</w:t>
            </w:r>
          </w:p>
        </w:tc>
      </w:tr>
      <w:tr w:rsidR="00D7663B" w14:paraId="2726FFD6" w14:textId="77777777">
        <w:trPr>
          <w:trHeight w:val="251"/>
        </w:trPr>
        <w:tc>
          <w:tcPr>
            <w:tcW w:w="1913" w:type="dxa"/>
          </w:tcPr>
          <w:p w14:paraId="2726FFD4" w14:textId="77777777" w:rsidR="00D7663B" w:rsidRDefault="00EE0066">
            <w:pPr>
              <w:pStyle w:val="TableParagraph"/>
              <w:spacing w:line="232" w:lineRule="exact"/>
            </w:pPr>
            <w:r>
              <w:rPr>
                <w:color w:val="1F1C52"/>
                <w:spacing w:val="-2"/>
              </w:rPr>
              <w:t>SS.912.AA.1.11</w:t>
            </w:r>
          </w:p>
        </w:tc>
        <w:tc>
          <w:tcPr>
            <w:tcW w:w="6991" w:type="dxa"/>
          </w:tcPr>
          <w:p w14:paraId="2726FFD5"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different</w:t>
            </w:r>
            <w:r>
              <w:rPr>
                <w:color w:val="1F1C52"/>
                <w:spacing w:val="-6"/>
              </w:rPr>
              <w:t xml:space="preserve"> </w:t>
            </w:r>
            <w:r>
              <w:rPr>
                <w:color w:val="1F1C52"/>
              </w:rPr>
              <w:t>events</w:t>
            </w:r>
            <w:r>
              <w:rPr>
                <w:color w:val="1F1C52"/>
                <w:spacing w:val="-6"/>
              </w:rPr>
              <w:t xml:space="preserve"> </w:t>
            </w:r>
            <w:r>
              <w:rPr>
                <w:color w:val="1F1C52"/>
              </w:rPr>
              <w:t>in</w:t>
            </w:r>
            <w:r>
              <w:rPr>
                <w:color w:val="1F1C52"/>
                <w:spacing w:val="-8"/>
              </w:rPr>
              <w:t xml:space="preserve"> </w:t>
            </w:r>
            <w:r>
              <w:rPr>
                <w:color w:val="1F1C52"/>
              </w:rPr>
              <w:t>which</w:t>
            </w:r>
            <w:r>
              <w:rPr>
                <w:color w:val="1F1C52"/>
                <w:spacing w:val="-13"/>
              </w:rPr>
              <w:t xml:space="preserve"> </w:t>
            </w:r>
            <w:r>
              <w:rPr>
                <w:color w:val="1F1C52"/>
              </w:rPr>
              <w:t>Africans</w:t>
            </w:r>
            <w:r>
              <w:rPr>
                <w:color w:val="1F1C52"/>
                <w:spacing w:val="-5"/>
              </w:rPr>
              <w:t xml:space="preserve"> </w:t>
            </w:r>
            <w:r>
              <w:rPr>
                <w:color w:val="1F1C52"/>
              </w:rPr>
              <w:t>resisted</w:t>
            </w:r>
            <w:r>
              <w:rPr>
                <w:color w:val="1F1C52"/>
                <w:spacing w:val="-4"/>
              </w:rPr>
              <w:t xml:space="preserve"> </w:t>
            </w:r>
            <w:r>
              <w:rPr>
                <w:color w:val="1F1C52"/>
                <w:spacing w:val="-2"/>
              </w:rPr>
              <w:t>slavery.</w:t>
            </w:r>
          </w:p>
        </w:tc>
      </w:tr>
      <w:tr w:rsidR="00D7663B" w14:paraId="2726FFD9" w14:textId="77777777">
        <w:trPr>
          <w:trHeight w:val="505"/>
        </w:trPr>
        <w:tc>
          <w:tcPr>
            <w:tcW w:w="1913" w:type="dxa"/>
          </w:tcPr>
          <w:p w14:paraId="2726FFD7" w14:textId="77777777" w:rsidR="00D7663B" w:rsidRDefault="00EE0066">
            <w:pPr>
              <w:pStyle w:val="TableParagraph"/>
              <w:spacing w:before="125"/>
            </w:pPr>
            <w:r>
              <w:rPr>
                <w:color w:val="1F1C52"/>
                <w:spacing w:val="-2"/>
              </w:rPr>
              <w:t>SS.912.AA.1.12</w:t>
            </w:r>
          </w:p>
        </w:tc>
        <w:tc>
          <w:tcPr>
            <w:tcW w:w="6991" w:type="dxa"/>
          </w:tcPr>
          <w:p w14:paraId="2726FFD8" w14:textId="77777777" w:rsidR="00D7663B" w:rsidRDefault="00EE0066">
            <w:pPr>
              <w:pStyle w:val="TableParagraph"/>
              <w:spacing w:line="252" w:lineRule="exact"/>
              <w:ind w:left="107" w:right="138"/>
            </w:pPr>
            <w:r>
              <w:rPr>
                <w:color w:val="1F1C52"/>
              </w:rPr>
              <w:t>Examine</w:t>
            </w:r>
            <w:r>
              <w:rPr>
                <w:color w:val="1F1C52"/>
                <w:spacing w:val="-7"/>
              </w:rPr>
              <w:t xml:space="preserve"> </w:t>
            </w:r>
            <w:r>
              <w:rPr>
                <w:color w:val="1F1C52"/>
              </w:rPr>
              <w:t>the</w:t>
            </w:r>
            <w:r>
              <w:rPr>
                <w:color w:val="1F1C52"/>
                <w:spacing w:val="-6"/>
              </w:rPr>
              <w:t xml:space="preserve"> </w:t>
            </w:r>
            <w:r>
              <w:rPr>
                <w:color w:val="1F1C52"/>
              </w:rPr>
              <w:t>significance</w:t>
            </w:r>
            <w:r>
              <w:rPr>
                <w:color w:val="1F1C52"/>
                <w:spacing w:val="-6"/>
              </w:rPr>
              <w:t xml:space="preserve"> </w:t>
            </w:r>
            <w:r>
              <w:rPr>
                <w:color w:val="1F1C52"/>
              </w:rPr>
              <w:t>of</w:t>
            </w:r>
            <w:r>
              <w:rPr>
                <w:color w:val="1F1C52"/>
                <w:spacing w:val="-3"/>
              </w:rPr>
              <w:t xml:space="preserve"> </w:t>
            </w:r>
            <w:r>
              <w:rPr>
                <w:color w:val="1F1C52"/>
              </w:rPr>
              <w:t>“Ladinos”</w:t>
            </w:r>
            <w:r>
              <w:rPr>
                <w:color w:val="1F1C52"/>
                <w:spacing w:val="-4"/>
              </w:rPr>
              <w:t xml:space="preserve"> </w:t>
            </w:r>
            <w:r>
              <w:rPr>
                <w:color w:val="1F1C52"/>
              </w:rPr>
              <w:t>(Africans,</w:t>
            </w:r>
            <w:r>
              <w:rPr>
                <w:color w:val="1F1C52"/>
                <w:spacing w:val="-14"/>
              </w:rPr>
              <w:t xml:space="preserve"> </w:t>
            </w:r>
            <w:r>
              <w:rPr>
                <w:color w:val="1F1C52"/>
              </w:rPr>
              <w:t>Atlantic</w:t>
            </w:r>
            <w:r>
              <w:rPr>
                <w:color w:val="1F1C52"/>
                <w:spacing w:val="-4"/>
              </w:rPr>
              <w:t xml:space="preserve"> </w:t>
            </w:r>
            <w:r>
              <w:rPr>
                <w:color w:val="1F1C52"/>
              </w:rPr>
              <w:t>creoles)</w:t>
            </w:r>
            <w:r>
              <w:rPr>
                <w:color w:val="1F1C52"/>
                <w:spacing w:val="-3"/>
              </w:rPr>
              <w:t xml:space="preserve"> </w:t>
            </w:r>
            <w:r>
              <w:rPr>
                <w:color w:val="1F1C52"/>
              </w:rPr>
              <w:t>and Spanish explorers who laid claim to “La Florida.”</w:t>
            </w:r>
          </w:p>
        </w:tc>
      </w:tr>
      <w:tr w:rsidR="00D7663B" w14:paraId="2726FFDC" w14:textId="77777777">
        <w:trPr>
          <w:trHeight w:val="760"/>
        </w:trPr>
        <w:tc>
          <w:tcPr>
            <w:tcW w:w="1913" w:type="dxa"/>
          </w:tcPr>
          <w:p w14:paraId="2726FFDA" w14:textId="77777777" w:rsidR="00D7663B" w:rsidRDefault="00EE0066">
            <w:pPr>
              <w:pStyle w:val="TableParagraph"/>
              <w:spacing w:before="253"/>
            </w:pPr>
            <w:r>
              <w:rPr>
                <w:color w:val="1F1C52"/>
                <w:spacing w:val="-2"/>
              </w:rPr>
              <w:t>SS.912.AA.2.1</w:t>
            </w:r>
          </w:p>
        </w:tc>
        <w:tc>
          <w:tcPr>
            <w:tcW w:w="6991" w:type="dxa"/>
          </w:tcPr>
          <w:p w14:paraId="2726FFDB" w14:textId="77777777" w:rsidR="00D7663B" w:rsidRDefault="00EE0066">
            <w:pPr>
              <w:pStyle w:val="TableParagraph"/>
              <w:spacing w:line="252" w:lineRule="exact"/>
              <w:ind w:left="107" w:right="138"/>
            </w:pPr>
            <w:r>
              <w:rPr>
                <w:color w:val="1F1C52"/>
              </w:rPr>
              <w:t>Describe the contributions of</w:t>
            </w:r>
            <w:r>
              <w:rPr>
                <w:color w:val="1F1C52"/>
                <w:spacing w:val="-8"/>
              </w:rPr>
              <w:t xml:space="preserve"> </w:t>
            </w:r>
            <w:r>
              <w:rPr>
                <w:color w:val="1F1C52"/>
              </w:rPr>
              <w:t>Africans to society, science, poetry, politics, oratory,</w:t>
            </w:r>
            <w:r>
              <w:rPr>
                <w:color w:val="1F1C52"/>
                <w:spacing w:val="-7"/>
              </w:rPr>
              <w:t xml:space="preserve"> </w:t>
            </w:r>
            <w:r>
              <w:rPr>
                <w:color w:val="1F1C52"/>
              </w:rPr>
              <w:t>literature,</w:t>
            </w:r>
            <w:r>
              <w:rPr>
                <w:color w:val="1F1C52"/>
                <w:spacing w:val="-5"/>
              </w:rPr>
              <w:t xml:space="preserve"> </w:t>
            </w:r>
            <w:r>
              <w:rPr>
                <w:color w:val="1F1C52"/>
              </w:rPr>
              <w:t>music,</w:t>
            </w:r>
            <w:r>
              <w:rPr>
                <w:color w:val="1F1C52"/>
                <w:spacing w:val="-5"/>
              </w:rPr>
              <w:t xml:space="preserve"> </w:t>
            </w:r>
            <w:r>
              <w:rPr>
                <w:color w:val="1F1C52"/>
              </w:rPr>
              <w:t>dance,</w:t>
            </w:r>
            <w:r>
              <w:rPr>
                <w:color w:val="1F1C52"/>
                <w:spacing w:val="-5"/>
              </w:rPr>
              <w:t xml:space="preserve"> </w:t>
            </w:r>
            <w:r>
              <w:rPr>
                <w:color w:val="1F1C52"/>
              </w:rPr>
              <w:t>Christianity</w:t>
            </w:r>
            <w:r>
              <w:rPr>
                <w:color w:val="1F1C52"/>
                <w:spacing w:val="-7"/>
              </w:rPr>
              <w:t xml:space="preserve"> </w:t>
            </w:r>
            <w:r>
              <w:rPr>
                <w:color w:val="1F1C52"/>
              </w:rPr>
              <w:t>and</w:t>
            </w:r>
            <w:r>
              <w:rPr>
                <w:color w:val="1F1C52"/>
                <w:spacing w:val="-5"/>
              </w:rPr>
              <w:t xml:space="preserve"> </w:t>
            </w:r>
            <w:r>
              <w:rPr>
                <w:color w:val="1F1C52"/>
              </w:rPr>
              <w:t>exploration</w:t>
            </w:r>
            <w:r>
              <w:rPr>
                <w:color w:val="1F1C52"/>
                <w:spacing w:val="-7"/>
              </w:rPr>
              <w:t xml:space="preserve"> </w:t>
            </w:r>
            <w:r>
              <w:rPr>
                <w:color w:val="1F1C52"/>
              </w:rPr>
              <w:t>in</w:t>
            </w:r>
            <w:r>
              <w:rPr>
                <w:color w:val="1F1C52"/>
                <w:spacing w:val="-7"/>
              </w:rPr>
              <w:t xml:space="preserve"> </w:t>
            </w:r>
            <w:r>
              <w:rPr>
                <w:color w:val="1F1C52"/>
              </w:rPr>
              <w:t>the</w:t>
            </w:r>
            <w:r>
              <w:rPr>
                <w:color w:val="1F1C52"/>
                <w:spacing w:val="-5"/>
              </w:rPr>
              <w:t xml:space="preserve"> </w:t>
            </w:r>
            <w:r>
              <w:rPr>
                <w:color w:val="1F1C52"/>
              </w:rPr>
              <w:t>United States from 1776-1865.</w:t>
            </w:r>
          </w:p>
        </w:tc>
      </w:tr>
    </w:tbl>
    <w:p w14:paraId="2726FFDD" w14:textId="77777777" w:rsidR="00D7663B" w:rsidRDefault="00D7663B">
      <w:pPr>
        <w:pStyle w:val="TableParagraph"/>
        <w:spacing w:line="252" w:lineRule="exact"/>
        <w:sectPr w:rsidR="00D7663B">
          <w:type w:val="continuous"/>
          <w:pgSz w:w="12240" w:h="15840"/>
          <w:pgMar w:top="1420" w:right="0" w:bottom="1542"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6FFE0" w14:textId="77777777">
        <w:trPr>
          <w:trHeight w:val="505"/>
        </w:trPr>
        <w:tc>
          <w:tcPr>
            <w:tcW w:w="1913" w:type="dxa"/>
          </w:tcPr>
          <w:p w14:paraId="2726FFDE" w14:textId="77777777" w:rsidR="00D7663B" w:rsidRDefault="00EE0066">
            <w:pPr>
              <w:pStyle w:val="TableParagraph"/>
              <w:spacing w:before="125"/>
            </w:pPr>
            <w:r>
              <w:rPr>
                <w:color w:val="1F1C52"/>
                <w:spacing w:val="-2"/>
              </w:rPr>
              <w:lastRenderedPageBreak/>
              <w:t>SS.912.AA.2.2</w:t>
            </w:r>
          </w:p>
        </w:tc>
        <w:tc>
          <w:tcPr>
            <w:tcW w:w="6991" w:type="dxa"/>
          </w:tcPr>
          <w:p w14:paraId="2726FFDF" w14:textId="77777777" w:rsidR="00D7663B" w:rsidRDefault="00EE0066">
            <w:pPr>
              <w:pStyle w:val="TableParagraph"/>
              <w:spacing w:line="254" w:lineRule="exact"/>
              <w:ind w:left="107" w:right="138"/>
            </w:pPr>
            <w:r>
              <w:rPr>
                <w:color w:val="1F1C52"/>
              </w:rPr>
              <w:t>Explain</w:t>
            </w:r>
            <w:r>
              <w:rPr>
                <w:color w:val="1F1C52"/>
                <w:spacing w:val="-6"/>
              </w:rPr>
              <w:t xml:space="preserve"> </w:t>
            </w:r>
            <w:r>
              <w:rPr>
                <w:color w:val="1F1C52"/>
              </w:rPr>
              <w:t>how</w:t>
            </w:r>
            <w:r>
              <w:rPr>
                <w:color w:val="1F1C52"/>
                <w:spacing w:val="-5"/>
              </w:rPr>
              <w:t xml:space="preserve"> </w:t>
            </w:r>
            <w:r>
              <w:rPr>
                <w:color w:val="1F1C52"/>
              </w:rPr>
              <w:t>slave</w:t>
            </w:r>
            <w:r>
              <w:rPr>
                <w:color w:val="1F1C52"/>
                <w:spacing w:val="-4"/>
              </w:rPr>
              <w:t xml:space="preserve"> </w:t>
            </w:r>
            <w:r>
              <w:rPr>
                <w:color w:val="1F1C52"/>
              </w:rPr>
              <w:t>codes</w:t>
            </w:r>
            <w:r>
              <w:rPr>
                <w:color w:val="1F1C52"/>
                <w:spacing w:val="-4"/>
              </w:rPr>
              <w:t xml:space="preserve"> </w:t>
            </w:r>
            <w:r>
              <w:rPr>
                <w:color w:val="1F1C52"/>
              </w:rPr>
              <w:t>were</w:t>
            </w:r>
            <w:r>
              <w:rPr>
                <w:color w:val="1F1C52"/>
                <w:spacing w:val="-4"/>
              </w:rPr>
              <w:t xml:space="preserve"> </w:t>
            </w:r>
            <w:r>
              <w:rPr>
                <w:color w:val="1F1C52"/>
              </w:rPr>
              <w:t>strengthened</w:t>
            </w:r>
            <w:r>
              <w:rPr>
                <w:color w:val="1F1C52"/>
                <w:spacing w:val="-4"/>
              </w:rPr>
              <w:t xml:space="preserve"> </w:t>
            </w:r>
            <w:r>
              <w:rPr>
                <w:color w:val="1F1C52"/>
              </w:rPr>
              <w:t>in</w:t>
            </w:r>
            <w:r>
              <w:rPr>
                <w:color w:val="1F1C52"/>
                <w:spacing w:val="-4"/>
              </w:rPr>
              <w:t xml:space="preserve"> </w:t>
            </w:r>
            <w:r>
              <w:rPr>
                <w:color w:val="1F1C52"/>
              </w:rPr>
              <w:t>response</w:t>
            </w:r>
            <w:r>
              <w:rPr>
                <w:color w:val="1F1C52"/>
                <w:spacing w:val="-4"/>
              </w:rPr>
              <w:t xml:space="preserve"> </w:t>
            </w:r>
            <w:r>
              <w:rPr>
                <w:color w:val="1F1C52"/>
              </w:rPr>
              <w:t>to</w:t>
            </w:r>
            <w:r>
              <w:rPr>
                <w:color w:val="1F1C52"/>
                <w:spacing w:val="-14"/>
              </w:rPr>
              <w:t xml:space="preserve"> </w:t>
            </w:r>
            <w:r>
              <w:rPr>
                <w:color w:val="1F1C52"/>
              </w:rPr>
              <w:t>Africans’ resistance to slavery.</w:t>
            </w:r>
          </w:p>
        </w:tc>
      </w:tr>
      <w:tr w:rsidR="00D7663B" w14:paraId="2726FFE4" w14:textId="77777777">
        <w:trPr>
          <w:trHeight w:val="503"/>
        </w:trPr>
        <w:tc>
          <w:tcPr>
            <w:tcW w:w="1913" w:type="dxa"/>
          </w:tcPr>
          <w:p w14:paraId="2726FFE1" w14:textId="77777777" w:rsidR="00D7663B" w:rsidRDefault="00EE0066">
            <w:pPr>
              <w:pStyle w:val="TableParagraph"/>
              <w:spacing w:before="123"/>
            </w:pPr>
            <w:r>
              <w:rPr>
                <w:color w:val="1F1C52"/>
                <w:spacing w:val="-2"/>
              </w:rPr>
              <w:t>SS.912.AA.2.4</w:t>
            </w:r>
          </w:p>
        </w:tc>
        <w:tc>
          <w:tcPr>
            <w:tcW w:w="6991" w:type="dxa"/>
          </w:tcPr>
          <w:p w14:paraId="2726FFE2" w14:textId="77777777" w:rsidR="00D7663B" w:rsidRDefault="00EE0066">
            <w:pPr>
              <w:pStyle w:val="TableParagraph"/>
              <w:spacing w:line="249" w:lineRule="exact"/>
              <w:ind w:left="107"/>
            </w:pPr>
            <w:r>
              <w:rPr>
                <w:color w:val="1F1C52"/>
              </w:rPr>
              <w:t>Examine</w:t>
            </w:r>
            <w:r>
              <w:rPr>
                <w:color w:val="1F1C52"/>
                <w:spacing w:val="-6"/>
              </w:rPr>
              <w:t xml:space="preserve"> </w:t>
            </w:r>
            <w:r>
              <w:rPr>
                <w:color w:val="1F1C52"/>
              </w:rPr>
              <w:t>political</w:t>
            </w:r>
            <w:r>
              <w:rPr>
                <w:color w:val="1F1C52"/>
                <w:spacing w:val="-4"/>
              </w:rPr>
              <w:t xml:space="preserve"> </w:t>
            </w:r>
            <w:r>
              <w:rPr>
                <w:color w:val="1F1C52"/>
              </w:rPr>
              <w:t>actions</w:t>
            </w:r>
            <w:r>
              <w:rPr>
                <w:color w:val="1F1C52"/>
                <w:spacing w:val="-5"/>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rPr>
              <w:t>Continental</w:t>
            </w:r>
            <w:r>
              <w:rPr>
                <w:color w:val="1F1C52"/>
                <w:spacing w:val="-3"/>
              </w:rPr>
              <w:t xml:space="preserve"> </w:t>
            </w:r>
            <w:r>
              <w:rPr>
                <w:color w:val="1F1C52"/>
              </w:rPr>
              <w:t>Congress</w:t>
            </w:r>
            <w:r>
              <w:rPr>
                <w:color w:val="1F1C52"/>
                <w:spacing w:val="-5"/>
              </w:rPr>
              <w:t xml:space="preserve"> </w:t>
            </w:r>
            <w:r>
              <w:rPr>
                <w:color w:val="1F1C52"/>
              </w:rPr>
              <w:t>regarding</w:t>
            </w:r>
            <w:r>
              <w:rPr>
                <w:color w:val="1F1C52"/>
                <w:spacing w:val="-4"/>
              </w:rPr>
              <w:t xml:space="preserve"> </w:t>
            </w:r>
            <w:r>
              <w:rPr>
                <w:color w:val="1F1C52"/>
              </w:rPr>
              <w:t>the</w:t>
            </w:r>
            <w:r>
              <w:rPr>
                <w:color w:val="1F1C52"/>
                <w:spacing w:val="-4"/>
              </w:rPr>
              <w:t xml:space="preserve"> </w:t>
            </w:r>
            <w:r>
              <w:rPr>
                <w:color w:val="1F1C52"/>
                <w:spacing w:val="-2"/>
              </w:rPr>
              <w:t>practice</w:t>
            </w:r>
          </w:p>
          <w:p w14:paraId="2726FFE3" w14:textId="77777777" w:rsidR="00D7663B" w:rsidRDefault="00EE0066">
            <w:pPr>
              <w:pStyle w:val="TableParagraph"/>
              <w:spacing w:before="1" w:line="233" w:lineRule="exact"/>
              <w:ind w:left="107"/>
            </w:pPr>
            <w:r>
              <w:rPr>
                <w:color w:val="1F1C52"/>
              </w:rPr>
              <w:t>of</w:t>
            </w:r>
            <w:r>
              <w:rPr>
                <w:color w:val="1F1C52"/>
                <w:spacing w:val="1"/>
              </w:rPr>
              <w:t xml:space="preserve"> </w:t>
            </w:r>
            <w:r>
              <w:rPr>
                <w:color w:val="1F1C52"/>
                <w:spacing w:val="-2"/>
              </w:rPr>
              <w:t>slavery.</w:t>
            </w:r>
          </w:p>
        </w:tc>
      </w:tr>
      <w:tr w:rsidR="00D7663B" w14:paraId="2726FFE7" w14:textId="77777777">
        <w:trPr>
          <w:trHeight w:val="506"/>
        </w:trPr>
        <w:tc>
          <w:tcPr>
            <w:tcW w:w="1913" w:type="dxa"/>
          </w:tcPr>
          <w:p w14:paraId="2726FFE5" w14:textId="77777777" w:rsidR="00D7663B" w:rsidRDefault="00EE0066">
            <w:pPr>
              <w:pStyle w:val="TableParagraph"/>
              <w:spacing w:before="125"/>
            </w:pPr>
            <w:r>
              <w:rPr>
                <w:color w:val="1F1C52"/>
                <w:spacing w:val="-2"/>
              </w:rPr>
              <w:t>SS.912.AA.2.5</w:t>
            </w:r>
          </w:p>
        </w:tc>
        <w:tc>
          <w:tcPr>
            <w:tcW w:w="6991" w:type="dxa"/>
          </w:tcPr>
          <w:p w14:paraId="2726FFE6" w14:textId="77777777" w:rsidR="00D7663B" w:rsidRDefault="00EE0066">
            <w:pPr>
              <w:pStyle w:val="TableParagraph"/>
              <w:spacing w:line="254" w:lineRule="exact"/>
              <w:ind w:left="107" w:right="138"/>
            </w:pPr>
            <w:r>
              <w:rPr>
                <w:color w:val="1F1C52"/>
              </w:rPr>
              <w:t>Examine</w:t>
            </w:r>
            <w:r>
              <w:rPr>
                <w:color w:val="1F1C52"/>
                <w:spacing w:val="-3"/>
              </w:rPr>
              <w:t xml:space="preserve"> </w:t>
            </w:r>
            <w:r>
              <w:rPr>
                <w:color w:val="1F1C52"/>
              </w:rPr>
              <w:t>how</w:t>
            </w:r>
            <w:r>
              <w:rPr>
                <w:color w:val="1F1C52"/>
                <w:spacing w:val="-4"/>
              </w:rPr>
              <w:t xml:space="preserve"> </w:t>
            </w:r>
            <w:r>
              <w:rPr>
                <w:color w:val="1F1C52"/>
              </w:rPr>
              <w:t>federal</w:t>
            </w:r>
            <w:r>
              <w:rPr>
                <w:color w:val="1F1C52"/>
                <w:spacing w:val="-2"/>
              </w:rPr>
              <w:t xml:space="preserve"> </w:t>
            </w:r>
            <w:r>
              <w:rPr>
                <w:color w:val="1F1C52"/>
              </w:rPr>
              <w:t>and</w:t>
            </w:r>
            <w:r>
              <w:rPr>
                <w:color w:val="1F1C52"/>
                <w:spacing w:val="-3"/>
              </w:rPr>
              <w:t xml:space="preserve"> </w:t>
            </w:r>
            <w:r>
              <w:rPr>
                <w:color w:val="1F1C52"/>
              </w:rPr>
              <w:t>state</w:t>
            </w:r>
            <w:r>
              <w:rPr>
                <w:color w:val="1F1C52"/>
                <w:spacing w:val="-5"/>
              </w:rPr>
              <w:t xml:space="preserve"> </w:t>
            </w:r>
            <w:r>
              <w:rPr>
                <w:color w:val="1F1C52"/>
              </w:rPr>
              <w:t>laws</w:t>
            </w:r>
            <w:r>
              <w:rPr>
                <w:color w:val="1F1C52"/>
                <w:spacing w:val="-5"/>
              </w:rPr>
              <w:t xml:space="preserve"> </w:t>
            </w:r>
            <w:r>
              <w:rPr>
                <w:color w:val="1F1C52"/>
              </w:rPr>
              <w:t>shaped</w:t>
            </w:r>
            <w:r>
              <w:rPr>
                <w:color w:val="1F1C52"/>
                <w:spacing w:val="-3"/>
              </w:rPr>
              <w:t xml:space="preserve"> </w:t>
            </w:r>
            <w:r>
              <w:rPr>
                <w:color w:val="1F1C52"/>
              </w:rPr>
              <w:t>the</w:t>
            </w:r>
            <w:r>
              <w:rPr>
                <w:color w:val="1F1C52"/>
                <w:spacing w:val="-3"/>
              </w:rPr>
              <w:t xml:space="preserve"> </w:t>
            </w:r>
            <w:r>
              <w:rPr>
                <w:color w:val="1F1C52"/>
              </w:rPr>
              <w:t>lives</w:t>
            </w:r>
            <w:r>
              <w:rPr>
                <w:color w:val="1F1C52"/>
                <w:spacing w:val="-3"/>
              </w:rPr>
              <w:t xml:space="preserve"> </w:t>
            </w:r>
            <w:r>
              <w:rPr>
                <w:color w:val="1F1C52"/>
              </w:rPr>
              <w:t>and</w:t>
            </w:r>
            <w:r>
              <w:rPr>
                <w:color w:val="1F1C52"/>
                <w:spacing w:val="-3"/>
              </w:rPr>
              <w:t xml:space="preserve"> </w:t>
            </w:r>
            <w:r>
              <w:rPr>
                <w:color w:val="1F1C52"/>
              </w:rPr>
              <w:t>rights</w:t>
            </w:r>
            <w:r>
              <w:rPr>
                <w:color w:val="1F1C52"/>
                <w:spacing w:val="-5"/>
              </w:rPr>
              <w:t xml:space="preserve"> </w:t>
            </w:r>
            <w:r>
              <w:rPr>
                <w:color w:val="1F1C52"/>
              </w:rPr>
              <w:t>for</w:t>
            </w:r>
            <w:r>
              <w:rPr>
                <w:color w:val="1F1C52"/>
                <w:spacing w:val="-2"/>
              </w:rPr>
              <w:t xml:space="preserve"> </w:t>
            </w:r>
            <w:r>
              <w:rPr>
                <w:color w:val="1F1C52"/>
              </w:rPr>
              <w:t>enslaved and free Africans in the 18th and 19th centuries.</w:t>
            </w:r>
          </w:p>
        </w:tc>
      </w:tr>
      <w:tr w:rsidR="00D7663B" w14:paraId="2726FFEB" w14:textId="77777777">
        <w:trPr>
          <w:trHeight w:val="503"/>
        </w:trPr>
        <w:tc>
          <w:tcPr>
            <w:tcW w:w="1913" w:type="dxa"/>
          </w:tcPr>
          <w:p w14:paraId="2726FFE8" w14:textId="77777777" w:rsidR="00D7663B" w:rsidRDefault="00EE0066">
            <w:pPr>
              <w:pStyle w:val="TableParagraph"/>
              <w:spacing w:before="123"/>
            </w:pPr>
            <w:r>
              <w:rPr>
                <w:color w:val="1F1C52"/>
                <w:spacing w:val="-2"/>
              </w:rPr>
              <w:t>SS.912.AA.2.6</w:t>
            </w:r>
          </w:p>
        </w:tc>
        <w:tc>
          <w:tcPr>
            <w:tcW w:w="6991" w:type="dxa"/>
          </w:tcPr>
          <w:p w14:paraId="2726FFE9" w14:textId="77777777" w:rsidR="00D7663B" w:rsidRDefault="00EE0066">
            <w:pPr>
              <w:pStyle w:val="TableParagraph"/>
              <w:spacing w:line="249" w:lineRule="exact"/>
              <w:ind w:left="107"/>
            </w:pPr>
            <w:r>
              <w:rPr>
                <w:color w:val="1F1C52"/>
              </w:rPr>
              <w:t>Analyze</w:t>
            </w:r>
            <w:r>
              <w:rPr>
                <w:color w:val="1F1C52"/>
                <w:spacing w:val="-5"/>
              </w:rPr>
              <w:t xml:space="preserve"> </w:t>
            </w:r>
            <w:r>
              <w:rPr>
                <w:color w:val="1F1C52"/>
              </w:rPr>
              <w:t>the</w:t>
            </w:r>
            <w:r>
              <w:rPr>
                <w:color w:val="1F1C52"/>
                <w:spacing w:val="-4"/>
              </w:rPr>
              <w:t xml:space="preserve"> </w:t>
            </w:r>
            <w:r>
              <w:rPr>
                <w:color w:val="1F1C52"/>
              </w:rPr>
              <w:t>provisions</w:t>
            </w:r>
            <w:r>
              <w:rPr>
                <w:color w:val="1F1C52"/>
                <w:spacing w:val="-3"/>
              </w:rPr>
              <w:t xml:space="preserve"> </w:t>
            </w:r>
            <w:r>
              <w:rPr>
                <w:color w:val="1F1C52"/>
              </w:rPr>
              <w:t>under</w:t>
            </w:r>
            <w:r>
              <w:rPr>
                <w:color w:val="1F1C52"/>
                <w:spacing w:val="-3"/>
              </w:rPr>
              <w:t xml:space="preserve"> </w:t>
            </w:r>
            <w:r>
              <w:rPr>
                <w:color w:val="1F1C52"/>
              </w:rPr>
              <w:t>the</w:t>
            </w:r>
            <w:r>
              <w:rPr>
                <w:color w:val="1F1C52"/>
                <w:spacing w:val="-14"/>
              </w:rPr>
              <w:t xml:space="preserve"> </w:t>
            </w:r>
            <w:r>
              <w:rPr>
                <w:color w:val="1F1C52"/>
              </w:rPr>
              <w:t>Articles</w:t>
            </w:r>
            <w:r>
              <w:rPr>
                <w:color w:val="1F1C52"/>
                <w:spacing w:val="-3"/>
              </w:rPr>
              <w:t xml:space="preserve"> </w:t>
            </w:r>
            <w:r>
              <w:rPr>
                <w:color w:val="1F1C52"/>
              </w:rPr>
              <w:t>of</w:t>
            </w:r>
            <w:r>
              <w:rPr>
                <w:color w:val="1F1C52"/>
                <w:spacing w:val="-3"/>
              </w:rPr>
              <w:t xml:space="preserve"> </w:t>
            </w:r>
            <w:r>
              <w:rPr>
                <w:color w:val="1F1C52"/>
              </w:rPr>
              <w:t>Confederation</w:t>
            </w:r>
            <w:r>
              <w:rPr>
                <w:color w:val="1F1C52"/>
                <w:spacing w:val="-6"/>
              </w:rPr>
              <w:t xml:space="preserve"> </w:t>
            </w:r>
            <w:r>
              <w:rPr>
                <w:color w:val="1F1C52"/>
              </w:rPr>
              <w:t>and</w:t>
            </w:r>
            <w:r>
              <w:rPr>
                <w:color w:val="1F1C52"/>
                <w:spacing w:val="-6"/>
              </w:rPr>
              <w:t xml:space="preserve"> </w:t>
            </w:r>
            <w:r>
              <w:rPr>
                <w:color w:val="1F1C52"/>
                <w:spacing w:val="-5"/>
              </w:rPr>
              <w:t>the</w:t>
            </w:r>
          </w:p>
          <w:p w14:paraId="2726FFEA" w14:textId="77777777" w:rsidR="00D7663B" w:rsidRDefault="00EE0066">
            <w:pPr>
              <w:pStyle w:val="TableParagraph"/>
              <w:spacing w:before="1" w:line="233" w:lineRule="exact"/>
              <w:ind w:left="107"/>
            </w:pPr>
            <w:r>
              <w:rPr>
                <w:color w:val="1F1C52"/>
              </w:rPr>
              <w:t>Constitution</w:t>
            </w:r>
            <w:r>
              <w:rPr>
                <w:color w:val="1F1C52"/>
                <w:spacing w:val="-6"/>
              </w:rPr>
              <w:t xml:space="preserve"> </w:t>
            </w:r>
            <w:r>
              <w:rPr>
                <w:color w:val="1F1C52"/>
              </w:rPr>
              <w:t>regarding</w:t>
            </w:r>
            <w:r>
              <w:rPr>
                <w:color w:val="1F1C52"/>
                <w:spacing w:val="-7"/>
              </w:rPr>
              <w:t xml:space="preserve"> </w:t>
            </w:r>
            <w:r>
              <w:rPr>
                <w:color w:val="1F1C52"/>
                <w:spacing w:val="-2"/>
              </w:rPr>
              <w:t>slavery.</w:t>
            </w:r>
          </w:p>
        </w:tc>
      </w:tr>
      <w:tr w:rsidR="00D7663B" w14:paraId="2726FFEE" w14:textId="77777777">
        <w:trPr>
          <w:trHeight w:val="505"/>
        </w:trPr>
        <w:tc>
          <w:tcPr>
            <w:tcW w:w="1913" w:type="dxa"/>
          </w:tcPr>
          <w:p w14:paraId="2726FFEC" w14:textId="77777777" w:rsidR="00D7663B" w:rsidRDefault="00EE0066">
            <w:pPr>
              <w:pStyle w:val="TableParagraph"/>
              <w:spacing w:before="125"/>
            </w:pPr>
            <w:r>
              <w:rPr>
                <w:color w:val="1F1C52"/>
                <w:spacing w:val="-2"/>
              </w:rPr>
              <w:t>SS.912.AA.2.7</w:t>
            </w:r>
          </w:p>
        </w:tc>
        <w:tc>
          <w:tcPr>
            <w:tcW w:w="6991" w:type="dxa"/>
          </w:tcPr>
          <w:p w14:paraId="2726FFED" w14:textId="77777777" w:rsidR="00D7663B" w:rsidRDefault="00EE0066">
            <w:pPr>
              <w:pStyle w:val="TableParagraph"/>
              <w:spacing w:line="254" w:lineRule="exact"/>
              <w:ind w:left="107" w:right="138"/>
            </w:pPr>
            <w:r>
              <w:rPr>
                <w:color w:val="1F1C52"/>
              </w:rPr>
              <w:t>Analyze</w:t>
            </w:r>
            <w:r>
              <w:rPr>
                <w:color w:val="1F1C52"/>
                <w:spacing w:val="-6"/>
              </w:rPr>
              <w:t xml:space="preserve"> </w:t>
            </w:r>
            <w:r>
              <w:rPr>
                <w:color w:val="1F1C52"/>
              </w:rPr>
              <w:t>the</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5"/>
              </w:rPr>
              <w:t xml:space="preserve"> </w:t>
            </w:r>
            <w:r>
              <w:rPr>
                <w:color w:val="1F1C52"/>
              </w:rPr>
              <w:t>founding</w:t>
            </w:r>
            <w:r>
              <w:rPr>
                <w:color w:val="1F1C52"/>
                <w:spacing w:val="-6"/>
              </w:rPr>
              <w:t xml:space="preserve"> </w:t>
            </w:r>
            <w:r>
              <w:rPr>
                <w:color w:val="1F1C52"/>
              </w:rPr>
              <w:t>principles</w:t>
            </w:r>
            <w:r>
              <w:rPr>
                <w:color w:val="1F1C52"/>
                <w:spacing w:val="-6"/>
              </w:rPr>
              <w:t xml:space="preserve"> </w:t>
            </w:r>
            <w:r>
              <w:rPr>
                <w:color w:val="1F1C52"/>
              </w:rPr>
              <w:t>of</w:t>
            </w:r>
            <w:r>
              <w:rPr>
                <w:color w:val="1F1C52"/>
                <w:spacing w:val="-5"/>
              </w:rPr>
              <w:t xml:space="preserve"> </w:t>
            </w:r>
            <w:r>
              <w:rPr>
                <w:color w:val="1F1C52"/>
              </w:rPr>
              <w:t>liberty,</w:t>
            </w:r>
            <w:r>
              <w:rPr>
                <w:color w:val="1F1C52"/>
                <w:spacing w:val="-6"/>
              </w:rPr>
              <w:t xml:space="preserve"> </w:t>
            </w:r>
            <w:r>
              <w:rPr>
                <w:color w:val="1F1C52"/>
              </w:rPr>
              <w:t>justice</w:t>
            </w:r>
            <w:r>
              <w:rPr>
                <w:color w:val="1F1C52"/>
                <w:spacing w:val="-8"/>
              </w:rPr>
              <w:t xml:space="preserve"> </w:t>
            </w:r>
            <w:r>
              <w:rPr>
                <w:color w:val="1F1C52"/>
              </w:rPr>
              <w:t>and equality in the quest to end slavery.</w:t>
            </w:r>
          </w:p>
        </w:tc>
      </w:tr>
      <w:tr w:rsidR="00D7663B" w14:paraId="2726FFF1" w14:textId="77777777">
        <w:trPr>
          <w:trHeight w:val="249"/>
        </w:trPr>
        <w:tc>
          <w:tcPr>
            <w:tcW w:w="1913" w:type="dxa"/>
          </w:tcPr>
          <w:p w14:paraId="2726FFEF" w14:textId="77777777" w:rsidR="00D7663B" w:rsidRDefault="00EE0066">
            <w:pPr>
              <w:pStyle w:val="TableParagraph"/>
              <w:spacing w:line="230" w:lineRule="exact"/>
            </w:pPr>
            <w:r>
              <w:rPr>
                <w:color w:val="1F1C52"/>
                <w:spacing w:val="-2"/>
              </w:rPr>
              <w:t>SS.912.AA.2.8</w:t>
            </w:r>
          </w:p>
        </w:tc>
        <w:tc>
          <w:tcPr>
            <w:tcW w:w="6991" w:type="dxa"/>
          </w:tcPr>
          <w:p w14:paraId="2726FFF0" w14:textId="77777777" w:rsidR="00D7663B" w:rsidRDefault="00EE0066">
            <w:pPr>
              <w:pStyle w:val="TableParagraph"/>
              <w:spacing w:line="230"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range</w:t>
            </w:r>
            <w:r>
              <w:rPr>
                <w:color w:val="1F1C52"/>
                <w:spacing w:val="-3"/>
              </w:rPr>
              <w:t xml:space="preserve"> </w:t>
            </w:r>
            <w:r>
              <w:rPr>
                <w:color w:val="1F1C52"/>
              </w:rPr>
              <w:t>and</w:t>
            </w:r>
            <w:r>
              <w:rPr>
                <w:color w:val="1F1C52"/>
                <w:spacing w:val="-5"/>
              </w:rPr>
              <w:t xml:space="preserve"> </w:t>
            </w:r>
            <w:r>
              <w:rPr>
                <w:color w:val="1F1C52"/>
              </w:rPr>
              <w:t>variety</w:t>
            </w:r>
            <w:r>
              <w:rPr>
                <w:color w:val="1F1C52"/>
                <w:spacing w:val="-3"/>
              </w:rPr>
              <w:t xml:space="preserve"> </w:t>
            </w:r>
            <w:r>
              <w:rPr>
                <w:color w:val="1F1C52"/>
              </w:rPr>
              <w:t>of</w:t>
            </w:r>
            <w:r>
              <w:rPr>
                <w:color w:val="1F1C52"/>
                <w:spacing w:val="-2"/>
              </w:rPr>
              <w:t xml:space="preserve"> </w:t>
            </w:r>
            <w:r>
              <w:rPr>
                <w:color w:val="1F1C52"/>
              </w:rPr>
              <w:t>specialized</w:t>
            </w:r>
            <w:r>
              <w:rPr>
                <w:color w:val="1F1C52"/>
                <w:spacing w:val="-2"/>
              </w:rPr>
              <w:t xml:space="preserve"> </w:t>
            </w:r>
            <w:r>
              <w:rPr>
                <w:color w:val="1F1C52"/>
              </w:rPr>
              <w:t>roles</w:t>
            </w:r>
            <w:r>
              <w:rPr>
                <w:color w:val="1F1C52"/>
                <w:spacing w:val="-5"/>
              </w:rPr>
              <w:t xml:space="preserve"> </w:t>
            </w:r>
            <w:r>
              <w:rPr>
                <w:color w:val="1F1C52"/>
              </w:rPr>
              <w:t>performed</w:t>
            </w:r>
            <w:r>
              <w:rPr>
                <w:color w:val="1F1C52"/>
                <w:spacing w:val="-3"/>
              </w:rPr>
              <w:t xml:space="preserve"> </w:t>
            </w:r>
            <w:r>
              <w:rPr>
                <w:color w:val="1F1C52"/>
              </w:rPr>
              <w:t>by</w:t>
            </w:r>
            <w:r>
              <w:rPr>
                <w:color w:val="1F1C52"/>
                <w:spacing w:val="-5"/>
              </w:rPr>
              <w:t xml:space="preserve"> </w:t>
            </w:r>
            <w:r>
              <w:rPr>
                <w:color w:val="1F1C52"/>
                <w:spacing w:val="-2"/>
              </w:rPr>
              <w:t>slaves.</w:t>
            </w:r>
          </w:p>
        </w:tc>
      </w:tr>
      <w:tr w:rsidR="00D7663B" w14:paraId="2726FFF4" w14:textId="77777777">
        <w:trPr>
          <w:trHeight w:val="505"/>
        </w:trPr>
        <w:tc>
          <w:tcPr>
            <w:tcW w:w="1913" w:type="dxa"/>
          </w:tcPr>
          <w:p w14:paraId="2726FFF2" w14:textId="77777777" w:rsidR="00D7663B" w:rsidRDefault="00EE0066">
            <w:pPr>
              <w:pStyle w:val="TableParagraph"/>
              <w:spacing w:before="125"/>
            </w:pPr>
            <w:r>
              <w:rPr>
                <w:color w:val="1F1C52"/>
                <w:spacing w:val="-2"/>
              </w:rPr>
              <w:t>SS.912.AA.2.9</w:t>
            </w:r>
          </w:p>
        </w:tc>
        <w:tc>
          <w:tcPr>
            <w:tcW w:w="6991" w:type="dxa"/>
          </w:tcPr>
          <w:p w14:paraId="2726FFF3"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how</w:t>
            </w:r>
            <w:r>
              <w:rPr>
                <w:color w:val="1F1C52"/>
                <w:spacing w:val="-5"/>
              </w:rPr>
              <w:t xml:space="preserve"> </w:t>
            </w:r>
            <w:r>
              <w:rPr>
                <w:color w:val="1F1C52"/>
              </w:rPr>
              <w:t>early</w:t>
            </w:r>
            <w:r>
              <w:rPr>
                <w:color w:val="1F1C52"/>
                <w:spacing w:val="-4"/>
              </w:rPr>
              <w:t xml:space="preserve"> </w:t>
            </w:r>
            <w:r>
              <w:rPr>
                <w:color w:val="1F1C52"/>
              </w:rPr>
              <w:t>abolitionist</w:t>
            </w:r>
            <w:r>
              <w:rPr>
                <w:color w:val="1F1C52"/>
                <w:spacing w:val="-6"/>
              </w:rPr>
              <w:t xml:space="preserve"> </w:t>
            </w:r>
            <w:r>
              <w:rPr>
                <w:color w:val="1F1C52"/>
              </w:rPr>
              <w:t>movements</w:t>
            </w:r>
            <w:r>
              <w:rPr>
                <w:color w:val="1F1C52"/>
                <w:spacing w:val="-4"/>
              </w:rPr>
              <w:t xml:space="preserve"> </w:t>
            </w:r>
            <w:r>
              <w:rPr>
                <w:color w:val="1F1C52"/>
              </w:rPr>
              <w:t>advocated</w:t>
            </w:r>
            <w:r>
              <w:rPr>
                <w:color w:val="1F1C52"/>
                <w:spacing w:val="-7"/>
              </w:rPr>
              <w:t xml:space="preserve"> </w:t>
            </w:r>
            <w:r>
              <w:rPr>
                <w:color w:val="1F1C52"/>
              </w:rPr>
              <w:t>for</w:t>
            </w:r>
            <w:r>
              <w:rPr>
                <w:color w:val="1F1C52"/>
                <w:spacing w:val="-3"/>
              </w:rPr>
              <w:t xml:space="preserve"> </w:t>
            </w:r>
            <w:r>
              <w:rPr>
                <w:color w:val="1F1C52"/>
              </w:rPr>
              <w:t>the</w:t>
            </w:r>
            <w:r>
              <w:rPr>
                <w:color w:val="1F1C52"/>
                <w:spacing w:val="-4"/>
              </w:rPr>
              <w:t xml:space="preserve"> </w:t>
            </w:r>
            <w:r>
              <w:rPr>
                <w:color w:val="1F1C52"/>
              </w:rPr>
              <w:t>civil</w:t>
            </w:r>
            <w:r>
              <w:rPr>
                <w:color w:val="1F1C52"/>
                <w:spacing w:val="-3"/>
              </w:rPr>
              <w:t xml:space="preserve"> </w:t>
            </w:r>
            <w:r>
              <w:rPr>
                <w:color w:val="1F1C52"/>
              </w:rPr>
              <w:t>rights</w:t>
            </w:r>
            <w:r>
              <w:rPr>
                <w:color w:val="1F1C52"/>
                <w:spacing w:val="-4"/>
              </w:rPr>
              <w:t xml:space="preserve"> </w:t>
            </w:r>
            <w:r>
              <w:rPr>
                <w:color w:val="1F1C52"/>
              </w:rPr>
              <w:t>of Africans in America.</w:t>
            </w:r>
          </w:p>
        </w:tc>
      </w:tr>
      <w:tr w:rsidR="00D7663B" w14:paraId="2726FFF7" w14:textId="77777777">
        <w:trPr>
          <w:trHeight w:val="506"/>
        </w:trPr>
        <w:tc>
          <w:tcPr>
            <w:tcW w:w="1913" w:type="dxa"/>
          </w:tcPr>
          <w:p w14:paraId="2726FFF5" w14:textId="77777777" w:rsidR="00D7663B" w:rsidRDefault="00EE0066">
            <w:pPr>
              <w:pStyle w:val="TableParagraph"/>
              <w:spacing w:before="125"/>
            </w:pPr>
            <w:r>
              <w:rPr>
                <w:color w:val="1F1C52"/>
                <w:spacing w:val="-2"/>
              </w:rPr>
              <w:t>SS.912.AA.2.10</w:t>
            </w:r>
          </w:p>
        </w:tc>
        <w:tc>
          <w:tcPr>
            <w:tcW w:w="6991" w:type="dxa"/>
          </w:tcPr>
          <w:p w14:paraId="2726FFF6" w14:textId="77777777" w:rsidR="00D7663B" w:rsidRDefault="00EE0066">
            <w:pPr>
              <w:pStyle w:val="TableParagraph"/>
              <w:spacing w:line="252" w:lineRule="exact"/>
              <w:ind w:left="107" w:right="198"/>
            </w:pPr>
            <w:r>
              <w:rPr>
                <w:color w:val="1F1C52"/>
              </w:rPr>
              <w:t>Evaluate</w:t>
            </w:r>
            <w:r>
              <w:rPr>
                <w:color w:val="1F1C52"/>
                <w:spacing w:val="-6"/>
              </w:rPr>
              <w:t xml:space="preserve"> </w:t>
            </w:r>
            <w:r>
              <w:rPr>
                <w:color w:val="1F1C52"/>
              </w:rPr>
              <w:t>the</w:t>
            </w:r>
            <w:r>
              <w:rPr>
                <w:color w:val="1F1C52"/>
                <w:spacing w:val="-14"/>
              </w:rPr>
              <w:t xml:space="preserve"> </w:t>
            </w:r>
            <w:r>
              <w:rPr>
                <w:color w:val="1F1C52"/>
              </w:rPr>
              <w:t>Abolitionist</w:t>
            </w:r>
            <w:r>
              <w:rPr>
                <w:color w:val="1F1C52"/>
                <w:spacing w:val="-5"/>
              </w:rPr>
              <w:t xml:space="preserve"> </w:t>
            </w:r>
            <w:r>
              <w:rPr>
                <w:color w:val="1F1C52"/>
              </w:rPr>
              <w:t>Movement</w:t>
            </w:r>
            <w:r>
              <w:rPr>
                <w:color w:val="1F1C52"/>
                <w:spacing w:val="-5"/>
              </w:rPr>
              <w:t xml:space="preserve"> </w:t>
            </w:r>
            <w:r>
              <w:rPr>
                <w:color w:val="1F1C52"/>
              </w:rPr>
              <w:t>and</w:t>
            </w:r>
            <w:r>
              <w:rPr>
                <w:color w:val="1F1C52"/>
                <w:spacing w:val="-6"/>
              </w:rPr>
              <w:t xml:space="preserve"> </w:t>
            </w:r>
            <w:r>
              <w:rPr>
                <w:color w:val="1F1C52"/>
              </w:rPr>
              <w:t>its</w:t>
            </w:r>
            <w:r>
              <w:rPr>
                <w:color w:val="1F1C52"/>
                <w:spacing w:val="-3"/>
              </w:rPr>
              <w:t xml:space="preserve"> </w:t>
            </w:r>
            <w:r>
              <w:rPr>
                <w:color w:val="1F1C52"/>
              </w:rPr>
              <w:t>leaders</w:t>
            </w:r>
            <w:r>
              <w:rPr>
                <w:color w:val="1F1C52"/>
                <w:spacing w:val="-3"/>
              </w:rPr>
              <w:t xml:space="preserve"> </w:t>
            </w:r>
            <w:r>
              <w:rPr>
                <w:color w:val="1F1C52"/>
              </w:rPr>
              <w:t>and</w:t>
            </w:r>
            <w:r>
              <w:rPr>
                <w:color w:val="1F1C52"/>
                <w:spacing w:val="-6"/>
              </w:rPr>
              <w:t xml:space="preserve"> </w:t>
            </w:r>
            <w:r>
              <w:rPr>
                <w:color w:val="1F1C52"/>
              </w:rPr>
              <w:t>how</w:t>
            </w:r>
            <w:r>
              <w:rPr>
                <w:color w:val="1F1C52"/>
                <w:spacing w:val="-4"/>
              </w:rPr>
              <w:t xml:space="preserve"> </w:t>
            </w:r>
            <w:r>
              <w:rPr>
                <w:color w:val="1F1C52"/>
              </w:rPr>
              <w:t>they contributed in different ways to eliminate slavery.</w:t>
            </w:r>
          </w:p>
        </w:tc>
      </w:tr>
      <w:tr w:rsidR="00D7663B" w14:paraId="2726FFFA" w14:textId="77777777">
        <w:trPr>
          <w:trHeight w:val="254"/>
        </w:trPr>
        <w:tc>
          <w:tcPr>
            <w:tcW w:w="1913" w:type="dxa"/>
          </w:tcPr>
          <w:p w14:paraId="2726FFF8" w14:textId="77777777" w:rsidR="00D7663B" w:rsidRDefault="00EE0066">
            <w:pPr>
              <w:pStyle w:val="TableParagraph"/>
              <w:spacing w:before="1" w:line="233" w:lineRule="exact"/>
            </w:pPr>
            <w:r>
              <w:rPr>
                <w:color w:val="1F1C52"/>
                <w:spacing w:val="-2"/>
              </w:rPr>
              <w:t>SS.912.AA.2.11</w:t>
            </w:r>
          </w:p>
        </w:tc>
        <w:tc>
          <w:tcPr>
            <w:tcW w:w="6991" w:type="dxa"/>
          </w:tcPr>
          <w:p w14:paraId="2726FFF9" w14:textId="77777777" w:rsidR="00D7663B" w:rsidRDefault="00EE0066">
            <w:pPr>
              <w:pStyle w:val="TableParagraph"/>
              <w:spacing w:before="1" w:line="233" w:lineRule="exact"/>
              <w:ind w:left="107"/>
            </w:pPr>
            <w:r>
              <w:rPr>
                <w:color w:val="1F1C52"/>
              </w:rPr>
              <w:t>Describe</w:t>
            </w:r>
            <w:r>
              <w:rPr>
                <w:color w:val="1F1C52"/>
                <w:spacing w:val="-7"/>
              </w:rPr>
              <w:t xml:space="preserve"> </w:t>
            </w:r>
            <w:r>
              <w:rPr>
                <w:color w:val="1F1C52"/>
              </w:rPr>
              <w:t>the</w:t>
            </w:r>
            <w:r>
              <w:rPr>
                <w:color w:val="1F1C52"/>
                <w:spacing w:val="-4"/>
              </w:rPr>
              <w:t xml:space="preserve"> </w:t>
            </w:r>
            <w:r>
              <w:rPr>
                <w:color w:val="1F1C52"/>
              </w:rPr>
              <w:t>impact</w:t>
            </w:r>
            <w:r>
              <w:rPr>
                <w:color w:val="1F1C52"/>
                <w:spacing w:val="-6"/>
              </w:rPr>
              <w:t xml:space="preserve"> </w:t>
            </w:r>
            <w:r>
              <w:rPr>
                <w:color w:val="1F1C52"/>
              </w:rPr>
              <w:t>The</w:t>
            </w:r>
            <w:r>
              <w:rPr>
                <w:color w:val="1F1C52"/>
                <w:spacing w:val="-2"/>
              </w:rPr>
              <w:t xml:space="preserve"> </w:t>
            </w:r>
            <w:r>
              <w:rPr>
                <w:color w:val="1F1C52"/>
              </w:rPr>
              <w:t>Society</w:t>
            </w:r>
            <w:r>
              <w:rPr>
                <w:color w:val="1F1C52"/>
                <w:spacing w:val="-2"/>
              </w:rPr>
              <w:t xml:space="preserve"> </w:t>
            </w:r>
            <w:r>
              <w:rPr>
                <w:color w:val="1F1C52"/>
              </w:rPr>
              <w:t>of</w:t>
            </w:r>
            <w:r>
              <w:rPr>
                <w:color w:val="1F1C52"/>
                <w:spacing w:val="-1"/>
              </w:rPr>
              <w:t xml:space="preserve"> </w:t>
            </w:r>
            <w:r>
              <w:rPr>
                <w:color w:val="1F1C52"/>
              </w:rPr>
              <w:t>Friends</w:t>
            </w:r>
            <w:r>
              <w:rPr>
                <w:color w:val="1F1C52"/>
                <w:spacing w:val="-3"/>
              </w:rPr>
              <w:t xml:space="preserve"> </w:t>
            </w:r>
            <w:r>
              <w:rPr>
                <w:color w:val="1F1C52"/>
              </w:rPr>
              <w:t>had</w:t>
            </w:r>
            <w:r>
              <w:rPr>
                <w:color w:val="1F1C52"/>
                <w:spacing w:val="-5"/>
              </w:rPr>
              <w:t xml:space="preserve"> </w:t>
            </w:r>
            <w:r>
              <w:rPr>
                <w:color w:val="1F1C52"/>
              </w:rPr>
              <w:t>on</w:t>
            </w:r>
            <w:r>
              <w:rPr>
                <w:color w:val="1F1C52"/>
                <w:spacing w:val="-2"/>
              </w:rPr>
              <w:t xml:space="preserve"> </w:t>
            </w:r>
            <w:r>
              <w:rPr>
                <w:color w:val="1F1C52"/>
              </w:rPr>
              <w:t>the</w:t>
            </w:r>
            <w:r>
              <w:rPr>
                <w:color w:val="1F1C52"/>
                <w:spacing w:val="-4"/>
              </w:rPr>
              <w:t xml:space="preserve"> </w:t>
            </w:r>
            <w:r>
              <w:rPr>
                <w:color w:val="1F1C52"/>
              </w:rPr>
              <w:t>abolition</w:t>
            </w:r>
            <w:r>
              <w:rPr>
                <w:color w:val="1F1C52"/>
                <w:spacing w:val="-2"/>
              </w:rPr>
              <w:t xml:space="preserve"> </w:t>
            </w:r>
            <w:r>
              <w:rPr>
                <w:color w:val="1F1C52"/>
              </w:rPr>
              <w:t>of</w:t>
            </w:r>
            <w:r>
              <w:rPr>
                <w:color w:val="1F1C52"/>
                <w:spacing w:val="-1"/>
              </w:rPr>
              <w:t xml:space="preserve"> </w:t>
            </w:r>
            <w:r>
              <w:rPr>
                <w:color w:val="1F1C52"/>
                <w:spacing w:val="-2"/>
              </w:rPr>
              <w:t>slavery.</w:t>
            </w:r>
          </w:p>
        </w:tc>
      </w:tr>
      <w:tr w:rsidR="00D7663B" w14:paraId="2726FFFD" w14:textId="77777777">
        <w:trPr>
          <w:trHeight w:val="505"/>
        </w:trPr>
        <w:tc>
          <w:tcPr>
            <w:tcW w:w="1913" w:type="dxa"/>
          </w:tcPr>
          <w:p w14:paraId="2726FFFB" w14:textId="77777777" w:rsidR="00D7663B" w:rsidRDefault="00EE0066">
            <w:pPr>
              <w:pStyle w:val="TableParagraph"/>
              <w:spacing w:before="125"/>
            </w:pPr>
            <w:r>
              <w:rPr>
                <w:color w:val="1F1C52"/>
                <w:spacing w:val="-2"/>
              </w:rPr>
              <w:t>SS.912.AA.2.12</w:t>
            </w:r>
          </w:p>
        </w:tc>
        <w:tc>
          <w:tcPr>
            <w:tcW w:w="6991" w:type="dxa"/>
          </w:tcPr>
          <w:p w14:paraId="2726FFFC" w14:textId="77777777" w:rsidR="00D7663B" w:rsidRDefault="00EE0066">
            <w:pPr>
              <w:pStyle w:val="TableParagraph"/>
              <w:spacing w:line="254" w:lineRule="exact"/>
              <w:ind w:left="107" w:right="138"/>
            </w:pPr>
            <w:r>
              <w:rPr>
                <w:color w:val="1F1C52"/>
              </w:rPr>
              <w:t>Explain</w:t>
            </w:r>
            <w:r>
              <w:rPr>
                <w:color w:val="1F1C52"/>
                <w:spacing w:val="-5"/>
              </w:rPr>
              <w:t xml:space="preserve"> </w:t>
            </w:r>
            <w:r>
              <w:rPr>
                <w:color w:val="1F1C52"/>
              </w:rPr>
              <w:t>how</w:t>
            </w:r>
            <w:r>
              <w:rPr>
                <w:color w:val="1F1C52"/>
                <w:spacing w:val="-8"/>
              </w:rPr>
              <w:t xml:space="preserve"> </w:t>
            </w:r>
            <w:r>
              <w:rPr>
                <w:color w:val="1F1C52"/>
              </w:rPr>
              <w:t>the</w:t>
            </w:r>
            <w:r>
              <w:rPr>
                <w:color w:val="1F1C52"/>
                <w:spacing w:val="-5"/>
              </w:rPr>
              <w:t xml:space="preserve"> </w:t>
            </w:r>
            <w:r>
              <w:rPr>
                <w:color w:val="1F1C52"/>
              </w:rPr>
              <w:t>Underground</w:t>
            </w:r>
            <w:r>
              <w:rPr>
                <w:color w:val="1F1C52"/>
                <w:spacing w:val="-5"/>
              </w:rPr>
              <w:t xml:space="preserve"> </w:t>
            </w:r>
            <w:r>
              <w:rPr>
                <w:color w:val="1F1C52"/>
              </w:rPr>
              <w:t>Railroad</w:t>
            </w:r>
            <w:r>
              <w:rPr>
                <w:color w:val="1F1C52"/>
                <w:spacing w:val="-5"/>
              </w:rPr>
              <w:t xml:space="preserve"> </w:t>
            </w:r>
            <w:r>
              <w:rPr>
                <w:color w:val="1F1C52"/>
              </w:rPr>
              <w:t>and</w:t>
            </w:r>
            <w:r>
              <w:rPr>
                <w:color w:val="1F1C52"/>
                <w:spacing w:val="-7"/>
              </w:rPr>
              <w:t xml:space="preserve"> </w:t>
            </w:r>
            <w:r>
              <w:rPr>
                <w:color w:val="1F1C52"/>
              </w:rPr>
              <w:t>its</w:t>
            </w:r>
            <w:r>
              <w:rPr>
                <w:color w:val="1F1C52"/>
                <w:spacing w:val="-5"/>
              </w:rPr>
              <w:t xml:space="preserve"> </w:t>
            </w:r>
            <w:r>
              <w:rPr>
                <w:color w:val="1F1C52"/>
              </w:rPr>
              <w:t>conductors</w:t>
            </w:r>
            <w:r>
              <w:rPr>
                <w:color w:val="1F1C52"/>
                <w:spacing w:val="-5"/>
              </w:rPr>
              <w:t xml:space="preserve"> </w:t>
            </w:r>
            <w:r>
              <w:rPr>
                <w:color w:val="1F1C52"/>
              </w:rPr>
              <w:t>successfully relocated slaves to free states and Canada.</w:t>
            </w:r>
          </w:p>
        </w:tc>
      </w:tr>
      <w:tr w:rsidR="00D7663B" w14:paraId="27270001" w14:textId="77777777">
        <w:trPr>
          <w:trHeight w:val="504"/>
        </w:trPr>
        <w:tc>
          <w:tcPr>
            <w:tcW w:w="1913" w:type="dxa"/>
          </w:tcPr>
          <w:p w14:paraId="2726FFFE" w14:textId="77777777" w:rsidR="00D7663B" w:rsidRDefault="00EE0066">
            <w:pPr>
              <w:pStyle w:val="TableParagraph"/>
              <w:spacing w:before="123"/>
            </w:pPr>
            <w:r>
              <w:rPr>
                <w:color w:val="1F1C52"/>
                <w:spacing w:val="-2"/>
              </w:rPr>
              <w:t>SS.912.AA.2.13</w:t>
            </w:r>
          </w:p>
        </w:tc>
        <w:tc>
          <w:tcPr>
            <w:tcW w:w="6991" w:type="dxa"/>
          </w:tcPr>
          <w:p w14:paraId="2726FFFF" w14:textId="77777777" w:rsidR="00D7663B" w:rsidRDefault="00EE0066">
            <w:pPr>
              <w:pStyle w:val="TableParagraph"/>
              <w:spacing w:line="249" w:lineRule="exact"/>
              <w:ind w:left="107"/>
            </w:pPr>
            <w:r>
              <w:rPr>
                <w:color w:val="1F1C52"/>
              </w:rPr>
              <w:t>Explain</w:t>
            </w:r>
            <w:r>
              <w:rPr>
                <w:color w:val="1F1C52"/>
                <w:spacing w:val="-5"/>
              </w:rPr>
              <w:t xml:space="preserve"> </w:t>
            </w:r>
            <w:r>
              <w:rPr>
                <w:color w:val="1F1C52"/>
              </w:rPr>
              <w:t>how</w:t>
            </w:r>
            <w:r>
              <w:rPr>
                <w:color w:val="1F1C52"/>
                <w:spacing w:val="-6"/>
              </w:rPr>
              <w:t xml:space="preserve"> </w:t>
            </w:r>
            <w:r>
              <w:rPr>
                <w:color w:val="1F1C52"/>
              </w:rPr>
              <w:t>the</w:t>
            </w:r>
            <w:r>
              <w:rPr>
                <w:color w:val="1F1C52"/>
                <w:spacing w:val="-4"/>
              </w:rPr>
              <w:t xml:space="preserve"> </w:t>
            </w:r>
            <w:r>
              <w:rPr>
                <w:color w:val="1F1C52"/>
              </w:rPr>
              <w:t>rise</w:t>
            </w:r>
            <w:r>
              <w:rPr>
                <w:color w:val="1F1C52"/>
                <w:spacing w:val="-2"/>
              </w:rPr>
              <w:t xml:space="preserve"> </w:t>
            </w:r>
            <w:r>
              <w:rPr>
                <w:color w:val="1F1C52"/>
              </w:rPr>
              <w:t>of</w:t>
            </w:r>
            <w:r>
              <w:rPr>
                <w:color w:val="1F1C52"/>
                <w:spacing w:val="-2"/>
              </w:rPr>
              <w:t xml:space="preserve"> </w:t>
            </w:r>
            <w:r>
              <w:rPr>
                <w:color w:val="1F1C52"/>
              </w:rPr>
              <w:t>cash</w:t>
            </w:r>
            <w:r>
              <w:rPr>
                <w:color w:val="1F1C52"/>
                <w:spacing w:val="-2"/>
              </w:rPr>
              <w:t xml:space="preserve"> </w:t>
            </w:r>
            <w:r>
              <w:rPr>
                <w:color w:val="1F1C52"/>
              </w:rPr>
              <w:t>crops</w:t>
            </w:r>
            <w:r>
              <w:rPr>
                <w:color w:val="1F1C52"/>
                <w:spacing w:val="-2"/>
              </w:rPr>
              <w:t xml:space="preserve"> </w:t>
            </w:r>
            <w:r>
              <w:rPr>
                <w:color w:val="1F1C52"/>
              </w:rPr>
              <w:t>accelerated</w:t>
            </w:r>
            <w:r>
              <w:rPr>
                <w:color w:val="1F1C52"/>
                <w:spacing w:val="-3"/>
              </w:rPr>
              <w:t xml:space="preserve"> </w:t>
            </w:r>
            <w:r>
              <w:rPr>
                <w:color w:val="1F1C52"/>
              </w:rPr>
              <w:t>the</w:t>
            </w:r>
            <w:r>
              <w:rPr>
                <w:color w:val="1F1C52"/>
                <w:spacing w:val="-2"/>
              </w:rPr>
              <w:t xml:space="preserve"> </w:t>
            </w:r>
            <w:r>
              <w:rPr>
                <w:color w:val="1F1C52"/>
              </w:rPr>
              <w:t>growth</w:t>
            </w:r>
            <w:r>
              <w:rPr>
                <w:color w:val="1F1C52"/>
                <w:spacing w:val="-2"/>
              </w:rPr>
              <w:t xml:space="preserve"> </w:t>
            </w:r>
            <w:r>
              <w:rPr>
                <w:color w:val="1F1C52"/>
              </w:rPr>
              <w:t>of</w:t>
            </w:r>
            <w:r>
              <w:rPr>
                <w:color w:val="1F1C52"/>
                <w:spacing w:val="-4"/>
              </w:rPr>
              <w:t xml:space="preserve"> </w:t>
            </w:r>
            <w:r>
              <w:rPr>
                <w:color w:val="1F1C52"/>
              </w:rPr>
              <w:t>the</w:t>
            </w:r>
            <w:r>
              <w:rPr>
                <w:color w:val="1F1C52"/>
                <w:spacing w:val="-4"/>
              </w:rPr>
              <w:t xml:space="preserve"> </w:t>
            </w:r>
            <w:r>
              <w:rPr>
                <w:color w:val="1F1C52"/>
                <w:spacing w:val="-2"/>
              </w:rPr>
              <w:t>domestic</w:t>
            </w:r>
          </w:p>
          <w:p w14:paraId="27270000" w14:textId="77777777" w:rsidR="00D7663B" w:rsidRDefault="00EE0066">
            <w:pPr>
              <w:pStyle w:val="TableParagraph"/>
              <w:spacing w:before="1" w:line="233" w:lineRule="exact"/>
              <w:ind w:left="107"/>
            </w:pPr>
            <w:r>
              <w:rPr>
                <w:color w:val="1F1C52"/>
              </w:rPr>
              <w:t>slave</w:t>
            </w:r>
            <w:r>
              <w:rPr>
                <w:color w:val="1F1C52"/>
                <w:spacing w:val="-3"/>
              </w:rPr>
              <w:t xml:space="preserve"> </w:t>
            </w:r>
            <w:r>
              <w:rPr>
                <w:color w:val="1F1C52"/>
              </w:rPr>
              <w:t>trade</w:t>
            </w:r>
            <w:r>
              <w:rPr>
                <w:color w:val="1F1C52"/>
                <w:spacing w:val="-2"/>
              </w:rPr>
              <w:t xml:space="preserve"> </w:t>
            </w:r>
            <w:r>
              <w:rPr>
                <w:color w:val="1F1C52"/>
              </w:rPr>
              <w:t>in</w:t>
            </w:r>
            <w:r>
              <w:rPr>
                <w:color w:val="1F1C52"/>
                <w:spacing w:val="-5"/>
              </w:rPr>
              <w:t xml:space="preserve"> </w:t>
            </w:r>
            <w:r>
              <w:rPr>
                <w:color w:val="1F1C52"/>
              </w:rPr>
              <w:t>the</w:t>
            </w:r>
            <w:r>
              <w:rPr>
                <w:color w:val="1F1C52"/>
                <w:spacing w:val="-2"/>
              </w:rPr>
              <w:t xml:space="preserve"> </w:t>
            </w:r>
            <w:r>
              <w:rPr>
                <w:color w:val="1F1C52"/>
              </w:rPr>
              <w:t>United</w:t>
            </w:r>
            <w:r>
              <w:rPr>
                <w:color w:val="1F1C52"/>
                <w:spacing w:val="-2"/>
              </w:rPr>
              <w:t xml:space="preserve"> States.</w:t>
            </w:r>
          </w:p>
        </w:tc>
      </w:tr>
      <w:tr w:rsidR="00D7663B" w14:paraId="27270004" w14:textId="77777777">
        <w:trPr>
          <w:trHeight w:val="506"/>
        </w:trPr>
        <w:tc>
          <w:tcPr>
            <w:tcW w:w="1913" w:type="dxa"/>
          </w:tcPr>
          <w:p w14:paraId="27270002" w14:textId="77777777" w:rsidR="00D7663B" w:rsidRDefault="00EE0066">
            <w:pPr>
              <w:pStyle w:val="TableParagraph"/>
              <w:spacing w:before="125"/>
            </w:pPr>
            <w:r>
              <w:rPr>
                <w:color w:val="1F1C52"/>
                <w:spacing w:val="-2"/>
              </w:rPr>
              <w:t>SS.912.AA.2.14</w:t>
            </w:r>
          </w:p>
        </w:tc>
        <w:tc>
          <w:tcPr>
            <w:tcW w:w="6991" w:type="dxa"/>
          </w:tcPr>
          <w:p w14:paraId="27270003" w14:textId="77777777" w:rsidR="00D7663B" w:rsidRDefault="00EE0066">
            <w:pPr>
              <w:pStyle w:val="TableParagraph"/>
              <w:spacing w:line="254" w:lineRule="exact"/>
              <w:ind w:left="107"/>
            </w:pPr>
            <w:r>
              <w:rPr>
                <w:color w:val="1F1C52"/>
              </w:rPr>
              <w:t>Compare</w:t>
            </w:r>
            <w:r>
              <w:rPr>
                <w:color w:val="1F1C52"/>
                <w:spacing w:val="-6"/>
              </w:rPr>
              <w:t xml:space="preserve"> </w:t>
            </w:r>
            <w:r>
              <w:rPr>
                <w:color w:val="1F1C52"/>
              </w:rPr>
              <w:t>the</w:t>
            </w:r>
            <w:r>
              <w:rPr>
                <w:color w:val="1F1C52"/>
                <w:spacing w:val="-4"/>
              </w:rPr>
              <w:t xml:space="preserve"> </w:t>
            </w:r>
            <w:r>
              <w:rPr>
                <w:color w:val="1F1C52"/>
              </w:rPr>
              <w:t>actions</w:t>
            </w:r>
            <w:r>
              <w:rPr>
                <w:color w:val="1F1C52"/>
                <w:spacing w:val="-6"/>
              </w:rPr>
              <w:t xml:space="preserve"> </w:t>
            </w:r>
            <w:r>
              <w:rPr>
                <w:color w:val="1F1C52"/>
              </w:rPr>
              <w:t>of</w:t>
            </w:r>
            <w:r>
              <w:rPr>
                <w:color w:val="1F1C52"/>
                <w:spacing w:val="-3"/>
              </w:rPr>
              <w:t xml:space="preserve"> </w:t>
            </w:r>
            <w:r>
              <w:rPr>
                <w:color w:val="1F1C52"/>
              </w:rPr>
              <w:t>Nat</w:t>
            </w:r>
            <w:r>
              <w:rPr>
                <w:color w:val="1F1C52"/>
                <w:spacing w:val="-10"/>
              </w:rPr>
              <w:t xml:space="preserve"> </w:t>
            </w:r>
            <w:r>
              <w:rPr>
                <w:color w:val="1F1C52"/>
              </w:rPr>
              <w:t>Turner,</w:t>
            </w:r>
            <w:r>
              <w:rPr>
                <w:color w:val="1F1C52"/>
                <w:spacing w:val="-7"/>
              </w:rPr>
              <w:t xml:space="preserve"> </w:t>
            </w:r>
            <w:r>
              <w:rPr>
                <w:color w:val="1F1C52"/>
              </w:rPr>
              <w:t>John</w:t>
            </w:r>
            <w:r>
              <w:rPr>
                <w:color w:val="1F1C52"/>
                <w:spacing w:val="-4"/>
              </w:rPr>
              <w:t xml:space="preserve"> </w:t>
            </w:r>
            <w:r>
              <w:rPr>
                <w:color w:val="1F1C52"/>
              </w:rPr>
              <w:t>Brown</w:t>
            </w:r>
            <w:r>
              <w:rPr>
                <w:color w:val="1F1C52"/>
                <w:spacing w:val="-4"/>
              </w:rPr>
              <w:t xml:space="preserve"> </w:t>
            </w:r>
            <w:r>
              <w:rPr>
                <w:color w:val="1F1C52"/>
              </w:rPr>
              <w:t>and</w:t>
            </w:r>
            <w:r>
              <w:rPr>
                <w:color w:val="1F1C52"/>
                <w:spacing w:val="-7"/>
              </w:rPr>
              <w:t xml:space="preserve"> </w:t>
            </w:r>
            <w:r>
              <w:rPr>
                <w:color w:val="1F1C52"/>
              </w:rPr>
              <w:t>Frederick</w:t>
            </w:r>
            <w:r>
              <w:rPr>
                <w:color w:val="1F1C52"/>
                <w:spacing w:val="-4"/>
              </w:rPr>
              <w:t xml:space="preserve"> </w:t>
            </w:r>
            <w:r>
              <w:rPr>
                <w:color w:val="1F1C52"/>
              </w:rPr>
              <w:t>Douglass</w:t>
            </w:r>
            <w:r>
              <w:rPr>
                <w:color w:val="1F1C52"/>
                <w:spacing w:val="-6"/>
              </w:rPr>
              <w:t xml:space="preserve"> </w:t>
            </w:r>
            <w:r>
              <w:rPr>
                <w:color w:val="1F1C52"/>
              </w:rPr>
              <w:t>and the direct responses to their efforts to end slavery.</w:t>
            </w:r>
          </w:p>
        </w:tc>
      </w:tr>
      <w:tr w:rsidR="00D7663B" w14:paraId="27270008" w14:textId="77777777">
        <w:trPr>
          <w:trHeight w:val="503"/>
        </w:trPr>
        <w:tc>
          <w:tcPr>
            <w:tcW w:w="1913" w:type="dxa"/>
          </w:tcPr>
          <w:p w14:paraId="27270005" w14:textId="77777777" w:rsidR="00D7663B" w:rsidRDefault="00EE0066">
            <w:pPr>
              <w:pStyle w:val="TableParagraph"/>
              <w:spacing w:before="123"/>
            </w:pPr>
            <w:r>
              <w:rPr>
                <w:color w:val="1F1C52"/>
                <w:spacing w:val="-2"/>
              </w:rPr>
              <w:t>SS.912.AA.2.15</w:t>
            </w:r>
          </w:p>
        </w:tc>
        <w:tc>
          <w:tcPr>
            <w:tcW w:w="6991" w:type="dxa"/>
          </w:tcPr>
          <w:p w14:paraId="27270006" w14:textId="77777777" w:rsidR="00D7663B" w:rsidRDefault="00EE0066">
            <w:pPr>
              <w:pStyle w:val="TableParagraph"/>
              <w:spacing w:line="249"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effects</w:t>
            </w:r>
            <w:r>
              <w:rPr>
                <w:color w:val="1F1C52"/>
                <w:spacing w:val="-3"/>
              </w:rPr>
              <w:t xml:space="preserve"> </w:t>
            </w:r>
            <w:r>
              <w:rPr>
                <w:color w:val="1F1C52"/>
              </w:rPr>
              <w:t>produced</w:t>
            </w:r>
            <w:r>
              <w:rPr>
                <w:color w:val="1F1C52"/>
                <w:spacing w:val="-3"/>
              </w:rPr>
              <w:t xml:space="preserve"> </w:t>
            </w:r>
            <w:r>
              <w:rPr>
                <w:color w:val="1F1C52"/>
              </w:rPr>
              <w:t>by</w:t>
            </w:r>
            <w:r>
              <w:rPr>
                <w:color w:val="1F1C52"/>
                <w:spacing w:val="-3"/>
              </w:rPr>
              <w:t xml:space="preserve"> </w:t>
            </w:r>
            <w:r>
              <w:rPr>
                <w:color w:val="1F1C52"/>
              </w:rPr>
              <w:t>asylum</w:t>
            </w:r>
            <w:r>
              <w:rPr>
                <w:color w:val="1F1C52"/>
                <w:spacing w:val="-3"/>
              </w:rPr>
              <w:t xml:space="preserve"> </w:t>
            </w:r>
            <w:r>
              <w:rPr>
                <w:color w:val="1F1C52"/>
              </w:rPr>
              <w:t>offered</w:t>
            </w:r>
            <w:r>
              <w:rPr>
                <w:color w:val="1F1C52"/>
                <w:spacing w:val="-5"/>
              </w:rPr>
              <w:t xml:space="preserve"> </w:t>
            </w:r>
            <w:r>
              <w:rPr>
                <w:color w:val="1F1C52"/>
              </w:rPr>
              <w:t>to</w:t>
            </w:r>
            <w:r>
              <w:rPr>
                <w:color w:val="1F1C52"/>
                <w:spacing w:val="-3"/>
              </w:rPr>
              <w:t xml:space="preserve"> </w:t>
            </w:r>
            <w:r>
              <w:rPr>
                <w:color w:val="1F1C52"/>
              </w:rPr>
              <w:t>slaves</w:t>
            </w:r>
            <w:r>
              <w:rPr>
                <w:color w:val="1F1C52"/>
                <w:spacing w:val="-3"/>
              </w:rPr>
              <w:t xml:space="preserve"> </w:t>
            </w:r>
            <w:r>
              <w:rPr>
                <w:color w:val="1F1C52"/>
              </w:rPr>
              <w:t>by</w:t>
            </w:r>
            <w:r>
              <w:rPr>
                <w:color w:val="1F1C52"/>
                <w:spacing w:val="-3"/>
              </w:rPr>
              <w:t xml:space="preserve"> </w:t>
            </w:r>
            <w:r>
              <w:rPr>
                <w:color w:val="1F1C52"/>
                <w:spacing w:val="-2"/>
              </w:rPr>
              <w:t>Spanish</w:t>
            </w:r>
          </w:p>
          <w:p w14:paraId="27270007" w14:textId="77777777" w:rsidR="00D7663B" w:rsidRDefault="00EE0066">
            <w:pPr>
              <w:pStyle w:val="TableParagraph"/>
              <w:spacing w:before="1" w:line="233" w:lineRule="exact"/>
              <w:ind w:left="107"/>
            </w:pPr>
            <w:r>
              <w:rPr>
                <w:color w:val="1F1C52"/>
                <w:spacing w:val="-2"/>
              </w:rPr>
              <w:t>Florida.</w:t>
            </w:r>
          </w:p>
        </w:tc>
      </w:tr>
      <w:tr w:rsidR="00D7663B" w14:paraId="2727000C" w14:textId="77777777">
        <w:trPr>
          <w:trHeight w:val="758"/>
        </w:trPr>
        <w:tc>
          <w:tcPr>
            <w:tcW w:w="1913" w:type="dxa"/>
          </w:tcPr>
          <w:p w14:paraId="27270009" w14:textId="77777777" w:rsidR="00D7663B" w:rsidRDefault="00EE0066">
            <w:pPr>
              <w:pStyle w:val="TableParagraph"/>
              <w:spacing w:before="253"/>
            </w:pPr>
            <w:r>
              <w:rPr>
                <w:color w:val="1F1C52"/>
                <w:spacing w:val="-2"/>
              </w:rPr>
              <w:t>SS.912.AA.2.16</w:t>
            </w:r>
          </w:p>
        </w:tc>
        <w:tc>
          <w:tcPr>
            <w:tcW w:w="6991" w:type="dxa"/>
          </w:tcPr>
          <w:p w14:paraId="2727000A" w14:textId="77777777" w:rsidR="00D7663B" w:rsidRDefault="00EE0066">
            <w:pPr>
              <w:pStyle w:val="TableParagraph"/>
              <w:spacing w:line="251" w:lineRule="exact"/>
              <w:ind w:left="107"/>
            </w:pPr>
            <w:r>
              <w:rPr>
                <w:color w:val="1F1C52"/>
              </w:rPr>
              <w:t>Describe</w:t>
            </w:r>
            <w:r>
              <w:rPr>
                <w:color w:val="1F1C52"/>
                <w:spacing w:val="-3"/>
              </w:rPr>
              <w:t xml:space="preserve"> </w:t>
            </w:r>
            <w:r>
              <w:rPr>
                <w:color w:val="1F1C52"/>
              </w:rPr>
              <w:t>Florida</w:t>
            </w:r>
            <w:r>
              <w:rPr>
                <w:color w:val="1F1C52"/>
                <w:spacing w:val="-5"/>
              </w:rPr>
              <w:t xml:space="preserve"> </w:t>
            </w:r>
            <w:r>
              <w:rPr>
                <w:color w:val="1F1C52"/>
              </w:rPr>
              <w:t>colonies</w:t>
            </w:r>
            <w:r>
              <w:rPr>
                <w:color w:val="1F1C52"/>
                <w:spacing w:val="-5"/>
              </w:rPr>
              <w:t xml:space="preserve"> </w:t>
            </w:r>
            <w:r>
              <w:rPr>
                <w:color w:val="1F1C52"/>
              </w:rPr>
              <w:t>that</w:t>
            </w:r>
            <w:r>
              <w:rPr>
                <w:color w:val="1F1C52"/>
                <w:spacing w:val="-2"/>
              </w:rPr>
              <w:t xml:space="preserve"> </w:t>
            </w:r>
            <w:r>
              <w:rPr>
                <w:color w:val="1F1C52"/>
              </w:rPr>
              <w:t>existed</w:t>
            </w:r>
            <w:r>
              <w:rPr>
                <w:color w:val="1F1C52"/>
                <w:spacing w:val="-5"/>
              </w:rPr>
              <w:t xml:space="preserve"> </w:t>
            </w:r>
            <w:r>
              <w:rPr>
                <w:color w:val="1F1C52"/>
              </w:rPr>
              <w:t>between</w:t>
            </w:r>
            <w:r>
              <w:rPr>
                <w:color w:val="1F1C52"/>
                <w:spacing w:val="-6"/>
              </w:rPr>
              <w:t xml:space="preserve"> </w:t>
            </w:r>
            <w:r>
              <w:rPr>
                <w:color w:val="1F1C52"/>
              </w:rPr>
              <w:t>the</w:t>
            </w:r>
            <w:r>
              <w:rPr>
                <w:color w:val="1F1C52"/>
                <w:spacing w:val="-5"/>
              </w:rPr>
              <w:t xml:space="preserve"> </w:t>
            </w:r>
            <w:r>
              <w:rPr>
                <w:color w:val="1F1C52"/>
              </w:rPr>
              <w:t>colonial</w:t>
            </w:r>
            <w:r>
              <w:rPr>
                <w:color w:val="1F1C52"/>
                <w:spacing w:val="-2"/>
              </w:rPr>
              <w:t xml:space="preserve"> </w:t>
            </w:r>
            <w:r>
              <w:rPr>
                <w:color w:val="1F1C52"/>
              </w:rPr>
              <w:t>period</w:t>
            </w:r>
            <w:r>
              <w:rPr>
                <w:color w:val="1F1C52"/>
                <w:spacing w:val="-3"/>
              </w:rPr>
              <w:t xml:space="preserve"> </w:t>
            </w:r>
            <w:r>
              <w:rPr>
                <w:color w:val="1F1C52"/>
                <w:spacing w:val="-2"/>
              </w:rPr>
              <w:t>through</w:t>
            </w:r>
          </w:p>
          <w:p w14:paraId="2727000B" w14:textId="77777777" w:rsidR="00D7663B" w:rsidRDefault="00EE0066">
            <w:pPr>
              <w:pStyle w:val="TableParagraph"/>
              <w:spacing w:line="252" w:lineRule="exact"/>
              <w:ind w:left="107" w:right="138"/>
            </w:pPr>
            <w:r>
              <w:rPr>
                <w:color w:val="1F1C52"/>
              </w:rPr>
              <w:t>the</w:t>
            </w:r>
            <w:r>
              <w:rPr>
                <w:color w:val="1F1C52"/>
                <w:spacing w:val="-4"/>
              </w:rPr>
              <w:t xml:space="preserve"> </w:t>
            </w:r>
            <w:r>
              <w:rPr>
                <w:color w:val="1F1C52"/>
              </w:rPr>
              <w:t>acquisition</w:t>
            </w:r>
            <w:r>
              <w:rPr>
                <w:color w:val="1F1C52"/>
                <w:spacing w:val="-4"/>
              </w:rPr>
              <w:t xml:space="preserve"> </w:t>
            </w:r>
            <w:r>
              <w:rPr>
                <w:color w:val="1F1C52"/>
              </w:rPr>
              <w:t>of</w:t>
            </w:r>
            <w:r>
              <w:rPr>
                <w:color w:val="1F1C52"/>
                <w:spacing w:val="-3"/>
              </w:rPr>
              <w:t xml:space="preserve"> </w:t>
            </w:r>
            <w:r>
              <w:rPr>
                <w:color w:val="1F1C52"/>
              </w:rPr>
              <w:t>Florida</w:t>
            </w:r>
            <w:r>
              <w:rPr>
                <w:color w:val="1F1C52"/>
                <w:spacing w:val="-4"/>
              </w:rPr>
              <w:t xml:space="preserve"> </w:t>
            </w:r>
            <w:r>
              <w:rPr>
                <w:color w:val="1F1C52"/>
              </w:rPr>
              <w:t>with</w:t>
            </w:r>
            <w:r>
              <w:rPr>
                <w:color w:val="1F1C52"/>
                <w:spacing w:val="-6"/>
              </w:rPr>
              <w:t xml:space="preserve"> </w:t>
            </w:r>
            <w:r>
              <w:rPr>
                <w:color w:val="1F1C52"/>
              </w:rPr>
              <w:t>the</w:t>
            </w:r>
            <w:r>
              <w:rPr>
                <w:color w:val="1F1C52"/>
                <w:spacing w:val="-14"/>
              </w:rPr>
              <w:t xml:space="preserve"> </w:t>
            </w:r>
            <w:r>
              <w:rPr>
                <w:color w:val="1F1C52"/>
              </w:rPr>
              <w:t>Adams-Onís</w:t>
            </w:r>
            <w:r>
              <w:rPr>
                <w:color w:val="1F1C52"/>
                <w:spacing w:val="-8"/>
              </w:rPr>
              <w:t xml:space="preserve"> </w:t>
            </w:r>
            <w:r>
              <w:rPr>
                <w:color w:val="1F1C52"/>
              </w:rPr>
              <w:t>Treaty</w:t>
            </w:r>
            <w:r>
              <w:rPr>
                <w:color w:val="1F1C52"/>
                <w:spacing w:val="-6"/>
              </w:rPr>
              <w:t xml:space="preserve"> </w:t>
            </w:r>
            <w:r>
              <w:rPr>
                <w:color w:val="1F1C52"/>
              </w:rPr>
              <w:t>of</w:t>
            </w:r>
            <w:r>
              <w:rPr>
                <w:color w:val="1F1C52"/>
                <w:spacing w:val="-3"/>
              </w:rPr>
              <w:t xml:space="preserve"> </w:t>
            </w:r>
            <w:r>
              <w:rPr>
                <w:color w:val="1F1C52"/>
              </w:rPr>
              <w:t>1819,</w:t>
            </w:r>
            <w:r>
              <w:rPr>
                <w:color w:val="1F1C52"/>
                <w:spacing w:val="-6"/>
              </w:rPr>
              <w:t xml:space="preserve"> </w:t>
            </w:r>
            <w:r>
              <w:rPr>
                <w:color w:val="1F1C52"/>
              </w:rPr>
              <w:t>which</w:t>
            </w:r>
            <w:r>
              <w:rPr>
                <w:color w:val="1F1C52"/>
                <w:spacing w:val="-6"/>
              </w:rPr>
              <w:t xml:space="preserve"> </w:t>
            </w:r>
            <w:r>
              <w:rPr>
                <w:color w:val="1F1C52"/>
              </w:rPr>
              <w:t>was called the Transcontinental Treaty and ratified in 1821.</w:t>
            </w:r>
          </w:p>
        </w:tc>
      </w:tr>
      <w:tr w:rsidR="00D7663B" w14:paraId="2727000F" w14:textId="77777777">
        <w:trPr>
          <w:trHeight w:val="506"/>
        </w:trPr>
        <w:tc>
          <w:tcPr>
            <w:tcW w:w="1913" w:type="dxa"/>
          </w:tcPr>
          <w:p w14:paraId="2727000D" w14:textId="77777777" w:rsidR="00D7663B" w:rsidRDefault="00EE0066">
            <w:pPr>
              <w:pStyle w:val="TableParagraph"/>
              <w:spacing w:before="125"/>
            </w:pPr>
            <w:r>
              <w:rPr>
                <w:color w:val="1F1C52"/>
                <w:spacing w:val="-2"/>
              </w:rPr>
              <w:t>SS.912.AA.3.1</w:t>
            </w:r>
          </w:p>
        </w:tc>
        <w:tc>
          <w:tcPr>
            <w:tcW w:w="6991" w:type="dxa"/>
          </w:tcPr>
          <w:p w14:paraId="2727000E" w14:textId="77777777" w:rsidR="00D7663B" w:rsidRDefault="00EE0066">
            <w:pPr>
              <w:pStyle w:val="TableParagraph"/>
              <w:spacing w:line="252" w:lineRule="exact"/>
              <w:ind w:left="107" w:right="198"/>
            </w:pPr>
            <w:r>
              <w:rPr>
                <w:color w:val="1F1C52"/>
              </w:rPr>
              <w:t>Analyze</w:t>
            </w:r>
            <w:r>
              <w:rPr>
                <w:color w:val="1F1C52"/>
                <w:spacing w:val="-5"/>
              </w:rPr>
              <w:t xml:space="preserve"> </w:t>
            </w:r>
            <w:r>
              <w:rPr>
                <w:color w:val="1F1C52"/>
              </w:rPr>
              <w:t>the</w:t>
            </w:r>
            <w:r>
              <w:rPr>
                <w:color w:val="1F1C52"/>
                <w:spacing w:val="-4"/>
              </w:rPr>
              <w:t xml:space="preserve"> </w:t>
            </w:r>
            <w:r>
              <w:rPr>
                <w:color w:val="1F1C52"/>
              </w:rPr>
              <w:t>changing</w:t>
            </w:r>
            <w:r>
              <w:rPr>
                <w:color w:val="1F1C52"/>
                <w:spacing w:val="-4"/>
              </w:rPr>
              <w:t xml:space="preserve"> </w:t>
            </w:r>
            <w:r>
              <w:rPr>
                <w:color w:val="1F1C52"/>
              </w:rPr>
              <w:t>social</w:t>
            </w:r>
            <w:r>
              <w:rPr>
                <w:color w:val="1F1C52"/>
                <w:spacing w:val="-3"/>
              </w:rPr>
              <w:t xml:space="preserve"> </w:t>
            </w:r>
            <w:r>
              <w:rPr>
                <w:color w:val="1F1C52"/>
              </w:rPr>
              <w:t>and</w:t>
            </w:r>
            <w:r>
              <w:rPr>
                <w:color w:val="1F1C52"/>
                <w:spacing w:val="-7"/>
              </w:rPr>
              <w:t xml:space="preserve"> </w:t>
            </w:r>
            <w:r>
              <w:rPr>
                <w:color w:val="1F1C52"/>
              </w:rPr>
              <w:t>economic</w:t>
            </w:r>
            <w:r>
              <w:rPr>
                <w:color w:val="1F1C52"/>
                <w:spacing w:val="-6"/>
              </w:rPr>
              <w:t xml:space="preserve"> </w:t>
            </w:r>
            <w:r>
              <w:rPr>
                <w:color w:val="1F1C52"/>
              </w:rPr>
              <w:t>roles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during the Civil War and the Exodus of 1879.</w:t>
            </w:r>
          </w:p>
        </w:tc>
      </w:tr>
      <w:tr w:rsidR="00D7663B" w14:paraId="27270012" w14:textId="77777777">
        <w:trPr>
          <w:trHeight w:val="253"/>
        </w:trPr>
        <w:tc>
          <w:tcPr>
            <w:tcW w:w="1913" w:type="dxa"/>
          </w:tcPr>
          <w:p w14:paraId="27270010" w14:textId="77777777" w:rsidR="00D7663B" w:rsidRDefault="00EE0066">
            <w:pPr>
              <w:pStyle w:val="TableParagraph"/>
              <w:spacing w:line="234" w:lineRule="exact"/>
            </w:pPr>
            <w:r>
              <w:rPr>
                <w:color w:val="1F1C52"/>
                <w:spacing w:val="-2"/>
              </w:rPr>
              <w:t>SS.912.AA.3.2</w:t>
            </w:r>
          </w:p>
        </w:tc>
        <w:tc>
          <w:tcPr>
            <w:tcW w:w="6991" w:type="dxa"/>
          </w:tcPr>
          <w:p w14:paraId="27270011" w14:textId="77777777" w:rsidR="00D7663B" w:rsidRDefault="00EE0066">
            <w:pPr>
              <w:pStyle w:val="TableParagraph"/>
              <w:spacing w:line="234" w:lineRule="exact"/>
              <w:ind w:left="107"/>
            </w:pPr>
            <w:r>
              <w:rPr>
                <w:color w:val="1F1C52"/>
              </w:rPr>
              <w:t>Examine</w:t>
            </w:r>
            <w:r>
              <w:rPr>
                <w:color w:val="1F1C52"/>
                <w:spacing w:val="-11"/>
              </w:rPr>
              <w:t xml:space="preserve"> </w:t>
            </w:r>
            <w:r>
              <w:rPr>
                <w:color w:val="1F1C52"/>
              </w:rPr>
              <w:t>social</w:t>
            </w:r>
            <w:r>
              <w:rPr>
                <w:color w:val="1F1C52"/>
                <w:spacing w:val="-6"/>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5"/>
              </w:rPr>
              <w:t xml:space="preserve"> </w:t>
            </w:r>
            <w:r>
              <w:rPr>
                <w:color w:val="1F1C52"/>
              </w:rPr>
              <w:t>Americans</w:t>
            </w:r>
            <w:r>
              <w:rPr>
                <w:color w:val="1F1C52"/>
                <w:spacing w:val="-6"/>
              </w:rPr>
              <w:t xml:space="preserve"> </w:t>
            </w:r>
            <w:r>
              <w:rPr>
                <w:color w:val="1F1C52"/>
              </w:rPr>
              <w:t>post-Civil</w:t>
            </w:r>
            <w:r>
              <w:rPr>
                <w:color w:val="1F1C52"/>
                <w:spacing w:val="-8"/>
              </w:rPr>
              <w:t xml:space="preserve"> </w:t>
            </w:r>
            <w:r>
              <w:rPr>
                <w:color w:val="1F1C52"/>
                <w:spacing w:val="-4"/>
              </w:rPr>
              <w:t>War.</w:t>
            </w:r>
          </w:p>
        </w:tc>
      </w:tr>
      <w:tr w:rsidR="00D7663B" w14:paraId="27270016" w14:textId="77777777">
        <w:trPr>
          <w:trHeight w:val="758"/>
        </w:trPr>
        <w:tc>
          <w:tcPr>
            <w:tcW w:w="1913" w:type="dxa"/>
          </w:tcPr>
          <w:p w14:paraId="27270013" w14:textId="77777777" w:rsidR="00D7663B" w:rsidRDefault="00EE0066">
            <w:pPr>
              <w:pStyle w:val="TableParagraph"/>
              <w:spacing w:before="250"/>
            </w:pPr>
            <w:r>
              <w:rPr>
                <w:color w:val="1F1C52"/>
                <w:spacing w:val="-2"/>
              </w:rPr>
              <w:t>SS.912.AA.3.3</w:t>
            </w:r>
          </w:p>
        </w:tc>
        <w:tc>
          <w:tcPr>
            <w:tcW w:w="6991" w:type="dxa"/>
          </w:tcPr>
          <w:p w14:paraId="27270014" w14:textId="77777777" w:rsidR="00D7663B" w:rsidRDefault="00EE0066">
            <w:pPr>
              <w:pStyle w:val="TableParagraph"/>
              <w:ind w:left="107" w:right="138"/>
            </w:pPr>
            <w:r>
              <w:rPr>
                <w:color w:val="1F1C52"/>
              </w:rPr>
              <w:t>Examine the importance of sacrifices, contributions and experiences of African</w:t>
            </w:r>
            <w:r>
              <w:rPr>
                <w:color w:val="1F1C52"/>
                <w:spacing w:val="-14"/>
              </w:rPr>
              <w:t xml:space="preserve"> </w:t>
            </w:r>
            <w:r>
              <w:rPr>
                <w:color w:val="1F1C52"/>
              </w:rPr>
              <w:t>Americans</w:t>
            </w:r>
            <w:r>
              <w:rPr>
                <w:color w:val="1F1C52"/>
                <w:spacing w:val="-10"/>
              </w:rPr>
              <w:t xml:space="preserve"> </w:t>
            </w:r>
            <w:r>
              <w:rPr>
                <w:color w:val="1F1C52"/>
              </w:rPr>
              <w:t>during</w:t>
            </w:r>
            <w:r>
              <w:rPr>
                <w:color w:val="1F1C52"/>
                <w:spacing w:val="-9"/>
              </w:rPr>
              <w:t xml:space="preserve"> </w:t>
            </w:r>
            <w:r>
              <w:rPr>
                <w:color w:val="1F1C52"/>
              </w:rPr>
              <w:t>wartime</w:t>
            </w:r>
            <w:r>
              <w:rPr>
                <w:color w:val="1F1C52"/>
                <w:spacing w:val="-7"/>
              </w:rPr>
              <w:t xml:space="preserve"> </w:t>
            </w:r>
            <w:r>
              <w:rPr>
                <w:color w:val="1F1C52"/>
              </w:rPr>
              <w:t>from</w:t>
            </w:r>
            <w:r>
              <w:rPr>
                <w:color w:val="1F1C52"/>
                <w:spacing w:val="-6"/>
              </w:rPr>
              <w:t xml:space="preserve"> </w:t>
            </w:r>
            <w:r>
              <w:rPr>
                <w:color w:val="1F1C52"/>
              </w:rPr>
              <w:t>the</w:t>
            </w:r>
            <w:r>
              <w:rPr>
                <w:color w:val="1F1C52"/>
                <w:spacing w:val="-7"/>
              </w:rPr>
              <w:t xml:space="preserve"> </w:t>
            </w:r>
            <w:r>
              <w:rPr>
                <w:color w:val="1F1C52"/>
              </w:rPr>
              <w:t>Spanish-American</w:t>
            </w:r>
            <w:r>
              <w:rPr>
                <w:color w:val="1F1C52"/>
                <w:spacing w:val="-11"/>
              </w:rPr>
              <w:t xml:space="preserve"> </w:t>
            </w:r>
            <w:r>
              <w:rPr>
                <w:color w:val="1F1C52"/>
              </w:rPr>
              <w:t>War</w:t>
            </w:r>
            <w:r>
              <w:rPr>
                <w:color w:val="1F1C52"/>
                <w:spacing w:val="-9"/>
              </w:rPr>
              <w:t xml:space="preserve"> </w:t>
            </w:r>
            <w:r>
              <w:rPr>
                <w:color w:val="1F1C52"/>
              </w:rPr>
              <w:t>through</w:t>
            </w:r>
          </w:p>
          <w:p w14:paraId="27270015" w14:textId="77777777" w:rsidR="00D7663B" w:rsidRDefault="00EE0066">
            <w:pPr>
              <w:pStyle w:val="TableParagraph"/>
              <w:spacing w:line="233" w:lineRule="exact"/>
              <w:ind w:left="107"/>
            </w:pPr>
            <w:r>
              <w:rPr>
                <w:color w:val="1F1C52"/>
              </w:rPr>
              <w:t>the</w:t>
            </w:r>
            <w:r>
              <w:rPr>
                <w:color w:val="1F1C52"/>
                <w:spacing w:val="-3"/>
              </w:rPr>
              <w:t xml:space="preserve"> </w:t>
            </w:r>
            <w:r>
              <w:rPr>
                <w:color w:val="1F1C52"/>
              </w:rPr>
              <w:t>Korean</w:t>
            </w:r>
            <w:r>
              <w:rPr>
                <w:color w:val="1F1C52"/>
                <w:spacing w:val="-6"/>
              </w:rPr>
              <w:t xml:space="preserve"> </w:t>
            </w:r>
            <w:r>
              <w:rPr>
                <w:color w:val="1F1C52"/>
                <w:spacing w:val="-4"/>
              </w:rPr>
              <w:t>War.</w:t>
            </w:r>
          </w:p>
        </w:tc>
      </w:tr>
      <w:tr w:rsidR="00D7663B" w14:paraId="27270019" w14:textId="77777777">
        <w:trPr>
          <w:trHeight w:val="506"/>
        </w:trPr>
        <w:tc>
          <w:tcPr>
            <w:tcW w:w="1913" w:type="dxa"/>
          </w:tcPr>
          <w:p w14:paraId="27270017" w14:textId="77777777" w:rsidR="00D7663B" w:rsidRDefault="00EE0066">
            <w:pPr>
              <w:pStyle w:val="TableParagraph"/>
              <w:spacing w:before="125"/>
            </w:pPr>
            <w:r>
              <w:rPr>
                <w:color w:val="1F1C52"/>
                <w:spacing w:val="-2"/>
              </w:rPr>
              <w:t>SS.912.AA.3.4</w:t>
            </w:r>
          </w:p>
        </w:tc>
        <w:tc>
          <w:tcPr>
            <w:tcW w:w="6991" w:type="dxa"/>
          </w:tcPr>
          <w:p w14:paraId="27270018" w14:textId="77777777" w:rsidR="00D7663B" w:rsidRDefault="00EE0066">
            <w:pPr>
              <w:pStyle w:val="TableParagraph"/>
              <w:spacing w:line="254" w:lineRule="exact"/>
              <w:ind w:left="107" w:right="138"/>
            </w:pPr>
            <w:r>
              <w:rPr>
                <w:color w:val="1F1C52"/>
              </w:rPr>
              <w:t>Evaluate</w:t>
            </w:r>
            <w:r>
              <w:rPr>
                <w:color w:val="1F1C52"/>
                <w:spacing w:val="-6"/>
              </w:rPr>
              <w:t xml:space="preserve"> </w:t>
            </w:r>
            <w:r>
              <w:rPr>
                <w:color w:val="1F1C52"/>
              </w:rPr>
              <w:t>the</w:t>
            </w:r>
            <w:r>
              <w:rPr>
                <w:color w:val="1F1C52"/>
                <w:spacing w:val="-5"/>
              </w:rPr>
              <w:t xml:space="preserve"> </w:t>
            </w:r>
            <w:r>
              <w:rPr>
                <w:color w:val="1F1C52"/>
              </w:rPr>
              <w:t>relationship</w:t>
            </w:r>
            <w:r>
              <w:rPr>
                <w:color w:val="1F1C52"/>
                <w:spacing w:val="-3"/>
              </w:rPr>
              <w:t xml:space="preserve"> </w:t>
            </w:r>
            <w:r>
              <w:rPr>
                <w:color w:val="1F1C52"/>
              </w:rPr>
              <w:t>of</w:t>
            </w:r>
            <w:r>
              <w:rPr>
                <w:color w:val="1F1C52"/>
                <w:spacing w:val="-5"/>
              </w:rPr>
              <w:t xml:space="preserve"> </w:t>
            </w:r>
            <w:r>
              <w:rPr>
                <w:color w:val="1F1C52"/>
              </w:rPr>
              <w:t>various</w:t>
            </w:r>
            <w:r>
              <w:rPr>
                <w:color w:val="1F1C52"/>
                <w:spacing w:val="-5"/>
              </w:rPr>
              <w:t xml:space="preserve"> </w:t>
            </w:r>
            <w:r>
              <w:rPr>
                <w:color w:val="1F1C52"/>
              </w:rPr>
              <w:t>ethnic</w:t>
            </w:r>
            <w:r>
              <w:rPr>
                <w:color w:val="1F1C52"/>
                <w:spacing w:val="-5"/>
              </w:rPr>
              <w:t xml:space="preserve"> </w:t>
            </w:r>
            <w:r>
              <w:rPr>
                <w:color w:val="1F1C52"/>
              </w:rPr>
              <w:t>groups</w:t>
            </w:r>
            <w:r>
              <w:rPr>
                <w:color w:val="1F1C52"/>
                <w:spacing w:val="-3"/>
              </w:rPr>
              <w:t xml:space="preserve"> </w:t>
            </w:r>
            <w:r>
              <w:rPr>
                <w:color w:val="1F1C52"/>
              </w:rPr>
              <w:t>to</w:t>
            </w:r>
            <w:r>
              <w:rPr>
                <w:color w:val="1F1C52"/>
                <w:spacing w:val="-14"/>
              </w:rPr>
              <w:t xml:space="preserve"> </w:t>
            </w:r>
            <w:r>
              <w:rPr>
                <w:color w:val="1F1C52"/>
              </w:rPr>
              <w:t>African</w:t>
            </w:r>
            <w:r>
              <w:rPr>
                <w:color w:val="1F1C52"/>
                <w:spacing w:val="-14"/>
              </w:rPr>
              <w:t xml:space="preserve"> </w:t>
            </w:r>
            <w:r>
              <w:rPr>
                <w:color w:val="1F1C52"/>
              </w:rPr>
              <w:t>Americans’ access to rights, privileges and liberties in the United States.</w:t>
            </w:r>
          </w:p>
        </w:tc>
      </w:tr>
      <w:tr w:rsidR="00D7663B" w14:paraId="2727001D" w14:textId="77777777">
        <w:trPr>
          <w:trHeight w:val="503"/>
        </w:trPr>
        <w:tc>
          <w:tcPr>
            <w:tcW w:w="1913" w:type="dxa"/>
          </w:tcPr>
          <w:p w14:paraId="2727001A" w14:textId="77777777" w:rsidR="00D7663B" w:rsidRDefault="00EE0066">
            <w:pPr>
              <w:pStyle w:val="TableParagraph"/>
              <w:spacing w:before="123"/>
            </w:pPr>
            <w:r>
              <w:rPr>
                <w:color w:val="1F1C52"/>
                <w:spacing w:val="-2"/>
              </w:rPr>
              <w:t>SS.912.AA.3.5</w:t>
            </w:r>
          </w:p>
        </w:tc>
        <w:tc>
          <w:tcPr>
            <w:tcW w:w="6991" w:type="dxa"/>
          </w:tcPr>
          <w:p w14:paraId="2727001B" w14:textId="77777777" w:rsidR="00D7663B" w:rsidRDefault="00EE0066">
            <w:pPr>
              <w:pStyle w:val="TableParagraph"/>
              <w:spacing w:line="249" w:lineRule="exact"/>
              <w:ind w:left="107"/>
            </w:pPr>
            <w:r>
              <w:rPr>
                <w:color w:val="1F1C52"/>
              </w:rPr>
              <w:t>Explain</w:t>
            </w:r>
            <w:r>
              <w:rPr>
                <w:color w:val="1F1C52"/>
                <w:spacing w:val="-3"/>
              </w:rPr>
              <w:t xml:space="preserve"> </w:t>
            </w:r>
            <w:r>
              <w:rPr>
                <w:color w:val="1F1C52"/>
              </w:rPr>
              <w:t>the</w:t>
            </w:r>
            <w:r>
              <w:rPr>
                <w:color w:val="1F1C52"/>
                <w:spacing w:val="-3"/>
              </w:rPr>
              <w:t xml:space="preserve"> </w:t>
            </w:r>
            <w:r>
              <w:rPr>
                <w:color w:val="1F1C52"/>
              </w:rPr>
              <w:t>struggles</w:t>
            </w:r>
            <w:r>
              <w:rPr>
                <w:color w:val="1F1C52"/>
                <w:spacing w:val="-4"/>
              </w:rPr>
              <w:t xml:space="preserve"> </w:t>
            </w:r>
            <w:r>
              <w:rPr>
                <w:color w:val="1F1C52"/>
              </w:rPr>
              <w:t>faced</w:t>
            </w:r>
            <w:r>
              <w:rPr>
                <w:color w:val="1F1C52"/>
                <w:spacing w:val="-6"/>
              </w:rPr>
              <w:t xml:space="preserve"> </w:t>
            </w:r>
            <w:r>
              <w:rPr>
                <w:color w:val="1F1C52"/>
              </w:rPr>
              <w:t>by</w:t>
            </w:r>
            <w:r>
              <w:rPr>
                <w:color w:val="1F1C52"/>
                <w:spacing w:val="-13"/>
              </w:rPr>
              <w:t xml:space="preserve"> </w:t>
            </w:r>
            <w:r>
              <w:rPr>
                <w:color w:val="1F1C52"/>
              </w:rPr>
              <w:t>African</w:t>
            </w:r>
            <w:r>
              <w:rPr>
                <w:color w:val="1F1C52"/>
                <w:spacing w:val="-14"/>
              </w:rPr>
              <w:t xml:space="preserve"> </w:t>
            </w:r>
            <w:r>
              <w:rPr>
                <w:color w:val="1F1C52"/>
              </w:rPr>
              <w:t>American</w:t>
            </w:r>
            <w:r>
              <w:rPr>
                <w:color w:val="1F1C52"/>
                <w:spacing w:val="-3"/>
              </w:rPr>
              <w:t xml:space="preserve"> </w:t>
            </w:r>
            <w:r>
              <w:rPr>
                <w:color w:val="1F1C52"/>
              </w:rPr>
              <w:t>women</w:t>
            </w:r>
            <w:r>
              <w:rPr>
                <w:color w:val="1F1C52"/>
                <w:spacing w:val="-2"/>
              </w:rPr>
              <w:t xml:space="preserve"> </w:t>
            </w:r>
            <w:r>
              <w:rPr>
                <w:color w:val="1F1C52"/>
              </w:rPr>
              <w:t>in</w:t>
            </w:r>
            <w:r>
              <w:rPr>
                <w:color w:val="1F1C52"/>
                <w:spacing w:val="-6"/>
              </w:rPr>
              <w:t xml:space="preserve"> </w:t>
            </w:r>
            <w:r>
              <w:rPr>
                <w:color w:val="1F1C52"/>
              </w:rPr>
              <w:t>the</w:t>
            </w:r>
            <w:r>
              <w:rPr>
                <w:color w:val="1F1C52"/>
                <w:spacing w:val="-2"/>
              </w:rPr>
              <w:t xml:space="preserve"> </w:t>
            </w:r>
            <w:r>
              <w:rPr>
                <w:color w:val="1F1C52"/>
              </w:rPr>
              <w:t>19th</w:t>
            </w:r>
            <w:r>
              <w:rPr>
                <w:color w:val="1F1C52"/>
                <w:spacing w:val="-5"/>
              </w:rPr>
              <w:t xml:space="preserve"> </w:t>
            </w:r>
            <w:r>
              <w:rPr>
                <w:color w:val="1F1C52"/>
                <w:spacing w:val="-2"/>
              </w:rPr>
              <w:t>century</w:t>
            </w:r>
          </w:p>
          <w:p w14:paraId="2727001C" w14:textId="77777777" w:rsidR="00D7663B" w:rsidRDefault="00EE0066">
            <w:pPr>
              <w:pStyle w:val="TableParagraph"/>
              <w:spacing w:before="1" w:line="233" w:lineRule="exact"/>
              <w:ind w:left="107"/>
            </w:pPr>
            <w:r>
              <w:rPr>
                <w:color w:val="1F1C52"/>
              </w:rPr>
              <w:t>as</w:t>
            </w:r>
            <w:r>
              <w:rPr>
                <w:color w:val="1F1C52"/>
                <w:spacing w:val="-2"/>
              </w:rPr>
              <w:t xml:space="preserve"> </w:t>
            </w:r>
            <w:r>
              <w:rPr>
                <w:color w:val="1F1C52"/>
              </w:rPr>
              <w:t>it</w:t>
            </w:r>
            <w:r>
              <w:rPr>
                <w:color w:val="1F1C52"/>
                <w:spacing w:val="-1"/>
              </w:rPr>
              <w:t xml:space="preserve"> </w:t>
            </w:r>
            <w:r>
              <w:rPr>
                <w:color w:val="1F1C52"/>
              </w:rPr>
              <w:t>relates</w:t>
            </w:r>
            <w:r>
              <w:rPr>
                <w:color w:val="1F1C52"/>
                <w:spacing w:val="-1"/>
              </w:rPr>
              <w:t xml:space="preserve"> </w:t>
            </w:r>
            <w:r>
              <w:rPr>
                <w:color w:val="1F1C52"/>
              </w:rPr>
              <w:t>to</w:t>
            </w:r>
            <w:r>
              <w:rPr>
                <w:color w:val="1F1C52"/>
                <w:spacing w:val="-4"/>
              </w:rPr>
              <w:t xml:space="preserve"> </w:t>
            </w:r>
            <w:r>
              <w:rPr>
                <w:color w:val="1F1C52"/>
              </w:rPr>
              <w:t>issues</w:t>
            </w:r>
            <w:r>
              <w:rPr>
                <w:color w:val="1F1C52"/>
                <w:spacing w:val="-4"/>
              </w:rPr>
              <w:t xml:space="preserve"> </w:t>
            </w:r>
            <w:r>
              <w:rPr>
                <w:color w:val="1F1C52"/>
              </w:rPr>
              <w:t>of</w:t>
            </w:r>
            <w:r>
              <w:rPr>
                <w:color w:val="1F1C52"/>
                <w:spacing w:val="-3"/>
              </w:rPr>
              <w:t xml:space="preserve"> </w:t>
            </w:r>
            <w:r>
              <w:rPr>
                <w:color w:val="1F1C52"/>
              </w:rPr>
              <w:t>suffrage,</w:t>
            </w:r>
            <w:r>
              <w:rPr>
                <w:color w:val="1F1C52"/>
                <w:spacing w:val="-5"/>
              </w:rPr>
              <w:t xml:space="preserve"> </w:t>
            </w:r>
            <w:r>
              <w:rPr>
                <w:color w:val="1F1C52"/>
              </w:rPr>
              <w:t>business</w:t>
            </w:r>
            <w:r>
              <w:rPr>
                <w:color w:val="1F1C52"/>
                <w:spacing w:val="-1"/>
              </w:rPr>
              <w:t xml:space="preserve"> </w:t>
            </w:r>
            <w:r>
              <w:rPr>
                <w:color w:val="1F1C52"/>
              </w:rPr>
              <w:t>and</w:t>
            </w:r>
            <w:r>
              <w:rPr>
                <w:color w:val="1F1C52"/>
                <w:spacing w:val="-5"/>
              </w:rPr>
              <w:t xml:space="preserve"> </w:t>
            </w:r>
            <w:r>
              <w:rPr>
                <w:color w:val="1F1C52"/>
              </w:rPr>
              <w:t>access</w:t>
            </w:r>
            <w:r>
              <w:rPr>
                <w:color w:val="1F1C52"/>
                <w:spacing w:val="-3"/>
              </w:rPr>
              <w:t xml:space="preserve"> </w:t>
            </w:r>
            <w:r>
              <w:rPr>
                <w:color w:val="1F1C52"/>
              </w:rPr>
              <w:t>to</w:t>
            </w:r>
            <w:r>
              <w:rPr>
                <w:color w:val="1F1C52"/>
                <w:spacing w:val="-4"/>
              </w:rPr>
              <w:t xml:space="preserve"> </w:t>
            </w:r>
            <w:r>
              <w:rPr>
                <w:color w:val="1F1C52"/>
                <w:spacing w:val="-2"/>
              </w:rPr>
              <w:t>education.</w:t>
            </w:r>
          </w:p>
        </w:tc>
      </w:tr>
      <w:tr w:rsidR="00D7663B" w14:paraId="27270020" w14:textId="77777777">
        <w:trPr>
          <w:trHeight w:val="506"/>
        </w:trPr>
        <w:tc>
          <w:tcPr>
            <w:tcW w:w="1913" w:type="dxa"/>
          </w:tcPr>
          <w:p w14:paraId="2727001E" w14:textId="77777777" w:rsidR="00D7663B" w:rsidRDefault="00EE0066">
            <w:pPr>
              <w:pStyle w:val="TableParagraph"/>
              <w:spacing w:before="125"/>
            </w:pPr>
            <w:r>
              <w:rPr>
                <w:color w:val="1F1C52"/>
                <w:spacing w:val="-2"/>
              </w:rPr>
              <w:t>SS.912.AA.3.6</w:t>
            </w:r>
          </w:p>
        </w:tc>
        <w:tc>
          <w:tcPr>
            <w:tcW w:w="6991" w:type="dxa"/>
          </w:tcPr>
          <w:p w14:paraId="2727001F" w14:textId="77777777" w:rsidR="00D7663B" w:rsidRDefault="00EE0066">
            <w:pPr>
              <w:pStyle w:val="TableParagraph"/>
              <w:spacing w:line="254" w:lineRule="exact"/>
              <w:ind w:left="107" w:right="138"/>
            </w:pPr>
            <w:r>
              <w:rPr>
                <w:color w:val="1F1C52"/>
              </w:rPr>
              <w:t>Describe</w:t>
            </w:r>
            <w:r>
              <w:rPr>
                <w:color w:val="1F1C52"/>
                <w:spacing w:val="-6"/>
              </w:rPr>
              <w:t xml:space="preserve"> </w:t>
            </w:r>
            <w:r>
              <w:rPr>
                <w:color w:val="1F1C52"/>
              </w:rPr>
              <w:t>the</w:t>
            </w:r>
            <w:r>
              <w:rPr>
                <w:color w:val="1F1C52"/>
                <w:spacing w:val="-6"/>
              </w:rPr>
              <w:t xml:space="preserve"> </w:t>
            </w:r>
            <w:r>
              <w:rPr>
                <w:color w:val="1F1C52"/>
              </w:rPr>
              <w:t>emergence,</w:t>
            </w:r>
            <w:r>
              <w:rPr>
                <w:color w:val="1F1C52"/>
                <w:spacing w:val="-4"/>
              </w:rPr>
              <w:t xml:space="preserve"> </w:t>
            </w:r>
            <w:r>
              <w:rPr>
                <w:color w:val="1F1C52"/>
              </w:rPr>
              <w:t>growth,</w:t>
            </w:r>
            <w:r>
              <w:rPr>
                <w:color w:val="1F1C52"/>
                <w:spacing w:val="-4"/>
              </w:rPr>
              <w:t xml:space="preserve"> </w:t>
            </w:r>
            <w:r>
              <w:rPr>
                <w:color w:val="1F1C52"/>
              </w:rPr>
              <w:t>destruction</w:t>
            </w:r>
            <w:r>
              <w:rPr>
                <w:color w:val="1F1C52"/>
                <w:spacing w:val="-7"/>
              </w:rPr>
              <w:t xml:space="preserve"> </w:t>
            </w:r>
            <w:r>
              <w:rPr>
                <w:color w:val="1F1C52"/>
              </w:rPr>
              <w:t>and</w:t>
            </w:r>
            <w:r>
              <w:rPr>
                <w:color w:val="1F1C52"/>
                <w:spacing w:val="-7"/>
              </w:rPr>
              <w:t xml:space="preserve"> </w:t>
            </w:r>
            <w:r>
              <w:rPr>
                <w:color w:val="1F1C52"/>
              </w:rPr>
              <w:t>rebuilding</w:t>
            </w:r>
            <w:r>
              <w:rPr>
                <w:color w:val="1F1C52"/>
                <w:spacing w:val="-4"/>
              </w:rPr>
              <w:t xml:space="preserve"> </w:t>
            </w:r>
            <w:r>
              <w:rPr>
                <w:color w:val="1F1C52"/>
              </w:rPr>
              <w:t>of</w:t>
            </w:r>
            <w:r>
              <w:rPr>
                <w:color w:val="1F1C52"/>
                <w:spacing w:val="-6"/>
              </w:rPr>
              <w:t xml:space="preserve"> </w:t>
            </w:r>
            <w:r>
              <w:rPr>
                <w:color w:val="1F1C52"/>
              </w:rPr>
              <w:t>black communities during Reconstruction and beyond.</w:t>
            </w:r>
          </w:p>
        </w:tc>
      </w:tr>
      <w:tr w:rsidR="00D7663B" w14:paraId="27270024" w14:textId="77777777">
        <w:trPr>
          <w:trHeight w:val="758"/>
        </w:trPr>
        <w:tc>
          <w:tcPr>
            <w:tcW w:w="1913" w:type="dxa"/>
          </w:tcPr>
          <w:p w14:paraId="27270021" w14:textId="77777777" w:rsidR="00D7663B" w:rsidRDefault="00EE0066">
            <w:pPr>
              <w:pStyle w:val="TableParagraph"/>
              <w:spacing w:before="251"/>
            </w:pPr>
            <w:r>
              <w:rPr>
                <w:color w:val="1F1C52"/>
                <w:spacing w:val="-2"/>
              </w:rPr>
              <w:t>SS.912.AA.3.7</w:t>
            </w:r>
          </w:p>
        </w:tc>
        <w:tc>
          <w:tcPr>
            <w:tcW w:w="6991" w:type="dxa"/>
          </w:tcPr>
          <w:p w14:paraId="27270022" w14:textId="77777777" w:rsidR="00D7663B" w:rsidRDefault="00EE0066">
            <w:pPr>
              <w:pStyle w:val="TableParagraph"/>
              <w:spacing w:line="249" w:lineRule="exact"/>
              <w:ind w:left="107"/>
            </w:pPr>
            <w:r>
              <w:rPr>
                <w:color w:val="1F1C52"/>
              </w:rPr>
              <w:t>Examine</w:t>
            </w:r>
            <w:r>
              <w:rPr>
                <w:color w:val="1F1C52"/>
                <w:spacing w:val="-11"/>
              </w:rPr>
              <w:t xml:space="preserve"> </w:t>
            </w:r>
            <w:r>
              <w:rPr>
                <w:color w:val="1F1C52"/>
              </w:rPr>
              <w:t>economic</w:t>
            </w:r>
            <w:r>
              <w:rPr>
                <w:color w:val="1F1C52"/>
                <w:spacing w:val="-4"/>
              </w:rPr>
              <w:t xml:space="preserve"> </w:t>
            </w:r>
            <w:r>
              <w:rPr>
                <w:color w:val="1F1C52"/>
              </w:rPr>
              <w:t>developments</w:t>
            </w:r>
            <w:r>
              <w:rPr>
                <w:color w:val="1F1C52"/>
                <w:spacing w:val="-5"/>
              </w:rPr>
              <w:t xml:space="preserve"> </w:t>
            </w:r>
            <w:r>
              <w:rPr>
                <w:color w:val="1F1C52"/>
              </w:rPr>
              <w:t>of</w:t>
            </w:r>
            <w:r>
              <w:rPr>
                <w:color w:val="1F1C52"/>
                <w:spacing w:val="-4"/>
              </w:rPr>
              <w:t xml:space="preserve"> </w:t>
            </w:r>
            <w:r>
              <w:rPr>
                <w:color w:val="1F1C52"/>
              </w:rPr>
              <w:t>and</w:t>
            </w:r>
            <w:r>
              <w:rPr>
                <w:color w:val="1F1C52"/>
                <w:spacing w:val="-8"/>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4"/>
              </w:rPr>
              <w:t xml:space="preserve"> </w:t>
            </w:r>
            <w:r>
              <w:rPr>
                <w:color w:val="1F1C52"/>
              </w:rPr>
              <w:t>post-</w:t>
            </w:r>
            <w:r>
              <w:rPr>
                <w:color w:val="1F1C52"/>
                <w:spacing w:val="-4"/>
              </w:rPr>
              <w:t>WWI,</w:t>
            </w:r>
          </w:p>
          <w:p w14:paraId="27270023" w14:textId="77777777" w:rsidR="00D7663B" w:rsidRDefault="00EE0066">
            <w:pPr>
              <w:pStyle w:val="TableParagraph"/>
              <w:spacing w:line="252" w:lineRule="exact"/>
              <w:ind w:left="107" w:right="138"/>
            </w:pPr>
            <w:r>
              <w:rPr>
                <w:color w:val="1F1C52"/>
              </w:rPr>
              <w:t>including</w:t>
            </w:r>
            <w:r>
              <w:rPr>
                <w:color w:val="1F1C52"/>
                <w:spacing w:val="-3"/>
              </w:rPr>
              <w:t xml:space="preserve"> </w:t>
            </w:r>
            <w:r>
              <w:rPr>
                <w:color w:val="1F1C52"/>
              </w:rPr>
              <w:t>the</w:t>
            </w:r>
            <w:r>
              <w:rPr>
                <w:color w:val="1F1C52"/>
                <w:spacing w:val="-3"/>
              </w:rPr>
              <w:t xml:space="preserve"> </w:t>
            </w:r>
            <w:r>
              <w:rPr>
                <w:color w:val="1F1C52"/>
              </w:rPr>
              <w:t>spending</w:t>
            </w:r>
            <w:r>
              <w:rPr>
                <w:color w:val="1F1C52"/>
                <w:spacing w:val="-3"/>
              </w:rPr>
              <w:t xml:space="preserve"> </w:t>
            </w:r>
            <w:r>
              <w:rPr>
                <w:color w:val="1F1C52"/>
              </w:rPr>
              <w:t>power</w:t>
            </w:r>
            <w:r>
              <w:rPr>
                <w:color w:val="1F1C52"/>
                <w:spacing w:val="-2"/>
              </w:rPr>
              <w:t xml:space="preserve"> </w:t>
            </w:r>
            <w:r>
              <w:rPr>
                <w:color w:val="1F1C52"/>
              </w:rPr>
              <w:t>and</w:t>
            </w:r>
            <w:r>
              <w:rPr>
                <w:color w:val="1F1C52"/>
                <w:spacing w:val="-3"/>
              </w:rPr>
              <w:t xml:space="preserve"> </w:t>
            </w:r>
            <w:r>
              <w:rPr>
                <w:color w:val="1F1C52"/>
              </w:rPr>
              <w:t>the</w:t>
            </w:r>
            <w:r>
              <w:rPr>
                <w:color w:val="1F1C52"/>
                <w:spacing w:val="-3"/>
              </w:rPr>
              <w:t xml:space="preserve"> </w:t>
            </w:r>
            <w:r>
              <w:rPr>
                <w:color w:val="1F1C52"/>
              </w:rPr>
              <w:t>development</w:t>
            </w:r>
            <w:r>
              <w:rPr>
                <w:color w:val="1F1C52"/>
                <w:spacing w:val="-2"/>
              </w:rPr>
              <w:t xml:space="preserve"> </w:t>
            </w:r>
            <w:r>
              <w:rPr>
                <w:color w:val="1F1C52"/>
              </w:rPr>
              <w:t>of</w:t>
            </w:r>
            <w:r>
              <w:rPr>
                <w:color w:val="1F1C52"/>
                <w:spacing w:val="-5"/>
              </w:rPr>
              <w:t xml:space="preserve"> </w:t>
            </w:r>
            <w:r>
              <w:rPr>
                <w:color w:val="1F1C52"/>
              </w:rPr>
              <w:t>black</w:t>
            </w:r>
            <w:r>
              <w:rPr>
                <w:color w:val="1F1C52"/>
                <w:spacing w:val="-6"/>
              </w:rPr>
              <w:t xml:space="preserve"> </w:t>
            </w:r>
            <w:r>
              <w:rPr>
                <w:color w:val="1F1C52"/>
              </w:rPr>
              <w:t>businesses</w:t>
            </w:r>
            <w:r>
              <w:rPr>
                <w:color w:val="1F1C52"/>
                <w:spacing w:val="-5"/>
              </w:rPr>
              <w:t xml:space="preserve"> </w:t>
            </w:r>
            <w:r>
              <w:rPr>
                <w:color w:val="1F1C52"/>
              </w:rPr>
              <w:t xml:space="preserve">and </w:t>
            </w:r>
            <w:r>
              <w:rPr>
                <w:color w:val="1F1C52"/>
                <w:spacing w:val="-2"/>
              </w:rPr>
              <w:t>innovations.</w:t>
            </w:r>
          </w:p>
        </w:tc>
      </w:tr>
      <w:tr w:rsidR="00D7663B" w14:paraId="27270027" w14:textId="77777777">
        <w:trPr>
          <w:trHeight w:val="506"/>
        </w:trPr>
        <w:tc>
          <w:tcPr>
            <w:tcW w:w="1913" w:type="dxa"/>
          </w:tcPr>
          <w:p w14:paraId="27270025" w14:textId="77777777" w:rsidR="00D7663B" w:rsidRDefault="00EE0066">
            <w:pPr>
              <w:pStyle w:val="TableParagraph"/>
              <w:spacing w:before="123"/>
            </w:pPr>
            <w:r>
              <w:rPr>
                <w:color w:val="1F1C52"/>
                <w:spacing w:val="-2"/>
              </w:rPr>
              <w:t>SS.912.AA.3.8</w:t>
            </w:r>
          </w:p>
        </w:tc>
        <w:tc>
          <w:tcPr>
            <w:tcW w:w="6991" w:type="dxa"/>
          </w:tcPr>
          <w:p w14:paraId="27270026" w14:textId="77777777" w:rsidR="00D7663B" w:rsidRDefault="00EE0066">
            <w:pPr>
              <w:pStyle w:val="TableParagraph"/>
              <w:spacing w:line="252" w:lineRule="exact"/>
              <w:ind w:left="107" w:right="138"/>
            </w:pPr>
            <w:r>
              <w:rPr>
                <w:color w:val="1F1C52"/>
              </w:rPr>
              <w:t>Examine</w:t>
            </w:r>
            <w:r>
              <w:rPr>
                <w:color w:val="1F1C52"/>
                <w:spacing w:val="-5"/>
              </w:rPr>
              <w:t xml:space="preserve"> </w:t>
            </w:r>
            <w:r>
              <w:rPr>
                <w:color w:val="1F1C52"/>
              </w:rPr>
              <w:t>political</w:t>
            </w:r>
            <w:r>
              <w:rPr>
                <w:color w:val="1F1C52"/>
                <w:spacing w:val="-3"/>
              </w:rPr>
              <w:t xml:space="preserve"> </w:t>
            </w:r>
            <w:r>
              <w:rPr>
                <w:color w:val="1F1C52"/>
              </w:rPr>
              <w:t>developments</w:t>
            </w:r>
            <w:r>
              <w:rPr>
                <w:color w:val="1F1C52"/>
                <w:spacing w:val="-4"/>
              </w:rPr>
              <w:t xml:space="preserve"> </w:t>
            </w:r>
            <w:r>
              <w:rPr>
                <w:color w:val="1F1C52"/>
              </w:rPr>
              <w:t>of</w:t>
            </w:r>
            <w:r>
              <w:rPr>
                <w:color w:val="1F1C52"/>
                <w:spacing w:val="-3"/>
              </w:rPr>
              <w:t xml:space="preserve"> </w:t>
            </w:r>
            <w:r>
              <w:rPr>
                <w:color w:val="1F1C52"/>
              </w:rPr>
              <w:t>and</w:t>
            </w:r>
            <w:r>
              <w:rPr>
                <w:color w:val="1F1C52"/>
                <w:spacing w:val="-7"/>
              </w:rPr>
              <w:t xml:space="preserve"> </w:t>
            </w:r>
            <w:r>
              <w:rPr>
                <w:color w:val="1F1C52"/>
              </w:rPr>
              <w:t>for</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post-WWI period.</w:t>
            </w:r>
          </w:p>
        </w:tc>
      </w:tr>
      <w:tr w:rsidR="00D7663B" w14:paraId="2727002B" w14:textId="77777777">
        <w:trPr>
          <w:trHeight w:val="505"/>
        </w:trPr>
        <w:tc>
          <w:tcPr>
            <w:tcW w:w="1913" w:type="dxa"/>
          </w:tcPr>
          <w:p w14:paraId="27270028" w14:textId="77777777" w:rsidR="00D7663B" w:rsidRDefault="00EE0066">
            <w:pPr>
              <w:pStyle w:val="TableParagraph"/>
              <w:spacing w:before="123"/>
            </w:pPr>
            <w:r>
              <w:rPr>
                <w:color w:val="1F1C52"/>
                <w:spacing w:val="-2"/>
              </w:rPr>
              <w:t>SS.912.AA.3.9</w:t>
            </w:r>
          </w:p>
        </w:tc>
        <w:tc>
          <w:tcPr>
            <w:tcW w:w="6991" w:type="dxa"/>
          </w:tcPr>
          <w:p w14:paraId="27270029" w14:textId="77777777" w:rsidR="00D7663B" w:rsidRDefault="00EE0066">
            <w:pPr>
              <w:pStyle w:val="TableParagraph"/>
              <w:spacing w:line="251" w:lineRule="exact"/>
              <w:ind w:left="107"/>
            </w:pPr>
            <w:r>
              <w:rPr>
                <w:color w:val="1F1C52"/>
              </w:rPr>
              <w:t>Examine</w:t>
            </w:r>
            <w:r>
              <w:rPr>
                <w:color w:val="1F1C52"/>
                <w:spacing w:val="-6"/>
              </w:rPr>
              <w:t xml:space="preserve"> </w:t>
            </w:r>
            <w:r>
              <w:rPr>
                <w:color w:val="1F1C52"/>
              </w:rPr>
              <w:t>the</w:t>
            </w:r>
            <w:r>
              <w:rPr>
                <w:color w:val="1F1C52"/>
                <w:spacing w:val="-4"/>
              </w:rPr>
              <w:t xml:space="preserve"> </w:t>
            </w:r>
            <w:r>
              <w:rPr>
                <w:color w:val="1F1C52"/>
              </w:rPr>
              <w:t>various</w:t>
            </w:r>
            <w:r>
              <w:rPr>
                <w:color w:val="1F1C52"/>
                <w:spacing w:val="-4"/>
              </w:rPr>
              <w:t xml:space="preserve"> </w:t>
            </w:r>
            <w:r>
              <w:rPr>
                <w:color w:val="1F1C52"/>
              </w:rPr>
              <w:t>factors</w:t>
            </w:r>
            <w:r>
              <w:rPr>
                <w:color w:val="1F1C52"/>
                <w:spacing w:val="-2"/>
              </w:rPr>
              <w:t xml:space="preserve"> </w:t>
            </w:r>
            <w:r>
              <w:rPr>
                <w:color w:val="1F1C52"/>
              </w:rPr>
              <w:t>that</w:t>
            </w:r>
            <w:r>
              <w:rPr>
                <w:color w:val="1F1C52"/>
                <w:spacing w:val="-4"/>
              </w:rPr>
              <w:t xml:space="preserve"> </w:t>
            </w:r>
            <w:r>
              <w:rPr>
                <w:color w:val="1F1C52"/>
              </w:rPr>
              <w:t>led</w:t>
            </w:r>
            <w:r>
              <w:rPr>
                <w:color w:val="1F1C52"/>
                <w:spacing w:val="-4"/>
              </w:rPr>
              <w:t xml:space="preserve"> </w:t>
            </w:r>
            <w:r>
              <w:rPr>
                <w:color w:val="1F1C52"/>
              </w:rPr>
              <w:t>to</w:t>
            </w:r>
            <w:r>
              <w:rPr>
                <w:color w:val="1F1C52"/>
                <w:spacing w:val="-2"/>
              </w:rPr>
              <w:t xml:space="preserve"> </w:t>
            </w:r>
            <w:r>
              <w:rPr>
                <w:color w:val="1F1C52"/>
              </w:rPr>
              <w:t>and</w:t>
            </w:r>
            <w:r>
              <w:rPr>
                <w:color w:val="1F1C52"/>
                <w:spacing w:val="-2"/>
              </w:rPr>
              <w:t xml:space="preserve"> </w:t>
            </w:r>
            <w:r>
              <w:rPr>
                <w:color w:val="1F1C52"/>
              </w:rPr>
              <w:t>the</w:t>
            </w:r>
            <w:r>
              <w:rPr>
                <w:color w:val="1F1C52"/>
                <w:spacing w:val="-2"/>
              </w:rPr>
              <w:t xml:space="preserve"> </w:t>
            </w:r>
            <w:r>
              <w:rPr>
                <w:color w:val="1F1C52"/>
              </w:rPr>
              <w:t>consequences</w:t>
            </w:r>
            <w:r>
              <w:rPr>
                <w:color w:val="1F1C52"/>
                <w:spacing w:val="-2"/>
              </w:rPr>
              <w:t xml:space="preserve"> </w:t>
            </w:r>
            <w:r>
              <w:rPr>
                <w:color w:val="1F1C52"/>
              </w:rPr>
              <w:t>of</w:t>
            </w:r>
            <w:r>
              <w:rPr>
                <w:color w:val="1F1C52"/>
                <w:spacing w:val="-4"/>
              </w:rPr>
              <w:t xml:space="preserve"> </w:t>
            </w:r>
            <w:r>
              <w:rPr>
                <w:color w:val="1F1C52"/>
              </w:rPr>
              <w:t>the</w:t>
            </w:r>
            <w:r>
              <w:rPr>
                <w:color w:val="1F1C52"/>
                <w:spacing w:val="-1"/>
              </w:rPr>
              <w:t xml:space="preserve"> </w:t>
            </w:r>
            <w:r>
              <w:rPr>
                <w:color w:val="1F1C52"/>
                <w:spacing w:val="-2"/>
              </w:rPr>
              <w:t>Great</w:t>
            </w:r>
          </w:p>
          <w:p w14:paraId="2727002A" w14:textId="77777777" w:rsidR="00D7663B" w:rsidRDefault="00EE0066">
            <w:pPr>
              <w:pStyle w:val="TableParagraph"/>
              <w:spacing w:line="235" w:lineRule="exact"/>
              <w:ind w:left="107"/>
            </w:pPr>
            <w:r>
              <w:rPr>
                <w:color w:val="1F1C52"/>
                <w:spacing w:val="-2"/>
              </w:rPr>
              <w:t>Migration.</w:t>
            </w:r>
          </w:p>
        </w:tc>
      </w:tr>
      <w:tr w:rsidR="00D7663B" w14:paraId="2727002F" w14:textId="77777777">
        <w:trPr>
          <w:trHeight w:val="758"/>
        </w:trPr>
        <w:tc>
          <w:tcPr>
            <w:tcW w:w="1913" w:type="dxa"/>
          </w:tcPr>
          <w:p w14:paraId="2727002C" w14:textId="77777777" w:rsidR="00D7663B" w:rsidRDefault="00EE0066">
            <w:pPr>
              <w:pStyle w:val="TableParagraph"/>
              <w:spacing w:before="250"/>
            </w:pPr>
            <w:r>
              <w:rPr>
                <w:color w:val="1F1C52"/>
                <w:spacing w:val="-2"/>
              </w:rPr>
              <w:t>SS.912.AA.3.10</w:t>
            </w:r>
          </w:p>
        </w:tc>
        <w:tc>
          <w:tcPr>
            <w:tcW w:w="6991" w:type="dxa"/>
          </w:tcPr>
          <w:p w14:paraId="2727002D" w14:textId="77777777" w:rsidR="00D7663B" w:rsidRDefault="00EE0066">
            <w:pPr>
              <w:pStyle w:val="TableParagraph"/>
              <w:ind w:left="107" w:right="138"/>
            </w:pPr>
            <w:r>
              <w:rPr>
                <w:color w:val="1F1C52"/>
              </w:rPr>
              <w:t>Describe</w:t>
            </w:r>
            <w:r>
              <w:rPr>
                <w:color w:val="1F1C52"/>
                <w:spacing w:val="-6"/>
              </w:rPr>
              <w:t xml:space="preserve"> </w:t>
            </w:r>
            <w:r>
              <w:rPr>
                <w:color w:val="1F1C52"/>
              </w:rPr>
              <w:t>the</w:t>
            </w:r>
            <w:r>
              <w:rPr>
                <w:color w:val="1F1C52"/>
                <w:spacing w:val="-4"/>
              </w:rPr>
              <w:t xml:space="preserve"> </w:t>
            </w:r>
            <w:r>
              <w:rPr>
                <w:color w:val="1F1C52"/>
              </w:rPr>
              <w:t>Harlem</w:t>
            </w:r>
            <w:r>
              <w:rPr>
                <w:color w:val="1F1C52"/>
                <w:spacing w:val="-6"/>
              </w:rPr>
              <w:t xml:space="preserve"> </w:t>
            </w:r>
            <w:r>
              <w:rPr>
                <w:color w:val="1F1C52"/>
              </w:rPr>
              <w:t>Renaissance</w:t>
            </w:r>
            <w:r>
              <w:rPr>
                <w:color w:val="1F1C52"/>
                <w:spacing w:val="-4"/>
              </w:rPr>
              <w:t xml:space="preserve"> </w:t>
            </w:r>
            <w:r>
              <w:rPr>
                <w:color w:val="1F1C52"/>
              </w:rPr>
              <w:t>and</w:t>
            </w:r>
            <w:r>
              <w:rPr>
                <w:color w:val="1F1C52"/>
                <w:spacing w:val="-7"/>
              </w:rPr>
              <w:t xml:space="preserve"> </w:t>
            </w:r>
            <w:r>
              <w:rPr>
                <w:color w:val="1F1C52"/>
              </w:rPr>
              <w:t>examine</w:t>
            </w:r>
            <w:r>
              <w:rPr>
                <w:color w:val="1F1C52"/>
                <w:spacing w:val="-4"/>
              </w:rPr>
              <w:t xml:space="preserve"> </w:t>
            </w:r>
            <w:r>
              <w:rPr>
                <w:color w:val="1F1C52"/>
              </w:rPr>
              <w:t>contributions</w:t>
            </w:r>
            <w:r>
              <w:rPr>
                <w:color w:val="1F1C52"/>
                <w:spacing w:val="-4"/>
              </w:rPr>
              <w:t xml:space="preserve"> </w:t>
            </w:r>
            <w:r>
              <w:rPr>
                <w:color w:val="1F1C52"/>
              </w:rPr>
              <w:t>from</w:t>
            </w:r>
            <w:r>
              <w:rPr>
                <w:color w:val="1F1C52"/>
                <w:spacing w:val="-14"/>
              </w:rPr>
              <w:t xml:space="preserve"> </w:t>
            </w:r>
            <w:r>
              <w:rPr>
                <w:color w:val="1F1C52"/>
              </w:rPr>
              <w:t>African American artists, musicians and writers and their lasting influence on</w:t>
            </w:r>
          </w:p>
          <w:p w14:paraId="2727002E" w14:textId="77777777" w:rsidR="00D7663B" w:rsidRDefault="00EE0066">
            <w:pPr>
              <w:pStyle w:val="TableParagraph"/>
              <w:spacing w:line="233" w:lineRule="exact"/>
              <w:ind w:left="107"/>
            </w:pPr>
            <w:r>
              <w:rPr>
                <w:color w:val="1F1C52"/>
              </w:rPr>
              <w:t>American</w:t>
            </w:r>
            <w:r>
              <w:rPr>
                <w:color w:val="1F1C52"/>
                <w:spacing w:val="-4"/>
              </w:rPr>
              <w:t xml:space="preserve"> </w:t>
            </w:r>
            <w:r>
              <w:rPr>
                <w:color w:val="1F1C52"/>
                <w:spacing w:val="-2"/>
              </w:rPr>
              <w:t>culture.</w:t>
            </w:r>
          </w:p>
        </w:tc>
      </w:tr>
    </w:tbl>
    <w:p w14:paraId="27270030" w14:textId="77777777" w:rsidR="00D7663B" w:rsidRDefault="00D7663B">
      <w:pPr>
        <w:pStyle w:val="TableParagraph"/>
        <w:spacing w:line="233" w:lineRule="exact"/>
        <w:sectPr w:rsidR="00D7663B">
          <w:type w:val="continuous"/>
          <w:pgSz w:w="12240" w:h="15840"/>
          <w:pgMar w:top="1420" w:right="0" w:bottom="1406"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70034" w14:textId="77777777">
        <w:trPr>
          <w:trHeight w:val="757"/>
        </w:trPr>
        <w:tc>
          <w:tcPr>
            <w:tcW w:w="1913" w:type="dxa"/>
          </w:tcPr>
          <w:p w14:paraId="27270031" w14:textId="77777777" w:rsidR="00D7663B" w:rsidRDefault="00EE0066">
            <w:pPr>
              <w:pStyle w:val="TableParagraph"/>
              <w:spacing w:before="253"/>
            </w:pPr>
            <w:r>
              <w:rPr>
                <w:color w:val="1F1C52"/>
                <w:spacing w:val="-2"/>
              </w:rPr>
              <w:lastRenderedPageBreak/>
              <w:t>SS.912.AA.3.11</w:t>
            </w:r>
          </w:p>
        </w:tc>
        <w:tc>
          <w:tcPr>
            <w:tcW w:w="6991" w:type="dxa"/>
          </w:tcPr>
          <w:p w14:paraId="27270032" w14:textId="77777777" w:rsidR="00D7663B" w:rsidRDefault="00EE0066">
            <w:pPr>
              <w:pStyle w:val="TableParagraph"/>
              <w:ind w:left="107" w:right="138"/>
            </w:pPr>
            <w:r>
              <w:rPr>
                <w:color w:val="1F1C52"/>
              </w:rPr>
              <w:t>Examine and analyze the impact and achievements of</w:t>
            </w:r>
            <w:r>
              <w:rPr>
                <w:color w:val="1F1C52"/>
                <w:spacing w:val="-1"/>
              </w:rPr>
              <w:t xml:space="preserve"> </w:t>
            </w:r>
            <w:r>
              <w:rPr>
                <w:color w:val="1F1C52"/>
              </w:rPr>
              <w:t>African American women</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5"/>
              </w:rPr>
              <w:t xml:space="preserve"> </w:t>
            </w:r>
            <w:r>
              <w:rPr>
                <w:color w:val="1F1C52"/>
              </w:rPr>
              <w:t>education,</w:t>
            </w:r>
            <w:r>
              <w:rPr>
                <w:color w:val="1F1C52"/>
                <w:spacing w:val="-3"/>
              </w:rPr>
              <w:t xml:space="preserve"> </w:t>
            </w:r>
            <w:r>
              <w:rPr>
                <w:color w:val="1F1C52"/>
              </w:rPr>
              <w:t>journalism,</w:t>
            </w:r>
            <w:r>
              <w:rPr>
                <w:color w:val="1F1C52"/>
                <w:spacing w:val="-3"/>
              </w:rPr>
              <w:t xml:space="preserve"> </w:t>
            </w:r>
            <w:r>
              <w:rPr>
                <w:color w:val="1F1C52"/>
              </w:rPr>
              <w:t>science,</w:t>
            </w:r>
            <w:r>
              <w:rPr>
                <w:color w:val="1F1C52"/>
                <w:spacing w:val="-6"/>
              </w:rPr>
              <w:t xml:space="preserve"> </w:t>
            </w:r>
            <w:r>
              <w:rPr>
                <w:color w:val="1F1C52"/>
              </w:rPr>
              <w:t>industry,</w:t>
            </w:r>
            <w:r>
              <w:rPr>
                <w:color w:val="1F1C52"/>
                <w:spacing w:val="-6"/>
              </w:rPr>
              <w:t xml:space="preserve"> </w:t>
            </w:r>
            <w:r>
              <w:rPr>
                <w:color w:val="1F1C52"/>
              </w:rPr>
              <w:t>the</w:t>
            </w:r>
            <w:r>
              <w:rPr>
                <w:color w:val="1F1C52"/>
                <w:spacing w:val="-3"/>
              </w:rPr>
              <w:t xml:space="preserve"> </w:t>
            </w:r>
            <w:r>
              <w:rPr>
                <w:color w:val="1F1C52"/>
              </w:rPr>
              <w:t>arts,</w:t>
            </w:r>
            <w:r>
              <w:rPr>
                <w:color w:val="1F1C52"/>
                <w:spacing w:val="-3"/>
              </w:rPr>
              <w:t xml:space="preserve"> </w:t>
            </w:r>
            <w:r>
              <w:rPr>
                <w:color w:val="1F1C52"/>
              </w:rPr>
              <w:t>and</w:t>
            </w:r>
          </w:p>
          <w:p w14:paraId="27270033" w14:textId="77777777" w:rsidR="00D7663B" w:rsidRDefault="00EE0066">
            <w:pPr>
              <w:pStyle w:val="TableParagraph"/>
              <w:spacing w:line="233" w:lineRule="exact"/>
              <w:ind w:left="107"/>
            </w:pPr>
            <w:r>
              <w:rPr>
                <w:color w:val="1F1C52"/>
              </w:rPr>
              <w:t>as</w:t>
            </w:r>
            <w:r>
              <w:rPr>
                <w:color w:val="1F1C52"/>
                <w:spacing w:val="-2"/>
              </w:rPr>
              <w:t xml:space="preserve"> </w:t>
            </w:r>
            <w:r>
              <w:rPr>
                <w:color w:val="1F1C52"/>
              </w:rPr>
              <w:t>writers</w:t>
            </w:r>
            <w:r>
              <w:rPr>
                <w:color w:val="1F1C52"/>
                <w:spacing w:val="-3"/>
              </w:rPr>
              <w:t xml:space="preserve"> </w:t>
            </w:r>
            <w:r>
              <w:rPr>
                <w:color w:val="1F1C52"/>
              </w:rPr>
              <w:t>and</w:t>
            </w:r>
            <w:r>
              <w:rPr>
                <w:color w:val="1F1C52"/>
                <w:spacing w:val="-1"/>
              </w:rPr>
              <w:t xml:space="preserve"> </w:t>
            </w:r>
            <w:r>
              <w:rPr>
                <w:color w:val="1F1C52"/>
              </w:rPr>
              <w:t>orators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20th</w:t>
            </w:r>
            <w:r>
              <w:rPr>
                <w:color w:val="1F1C52"/>
                <w:spacing w:val="-1"/>
              </w:rPr>
              <w:t xml:space="preserve"> </w:t>
            </w:r>
            <w:r>
              <w:rPr>
                <w:color w:val="1F1C52"/>
                <w:spacing w:val="-2"/>
              </w:rPr>
              <w:t>century.</w:t>
            </w:r>
          </w:p>
        </w:tc>
      </w:tr>
      <w:tr w:rsidR="00D7663B" w14:paraId="27270039" w14:textId="77777777">
        <w:trPr>
          <w:trHeight w:val="1012"/>
        </w:trPr>
        <w:tc>
          <w:tcPr>
            <w:tcW w:w="1913" w:type="dxa"/>
          </w:tcPr>
          <w:p w14:paraId="27270035" w14:textId="77777777" w:rsidR="00D7663B" w:rsidRDefault="00D7663B">
            <w:pPr>
              <w:pStyle w:val="TableParagraph"/>
              <w:spacing w:before="127"/>
              <w:ind w:left="0"/>
            </w:pPr>
          </w:p>
          <w:p w14:paraId="27270036" w14:textId="77777777" w:rsidR="00D7663B" w:rsidRDefault="00EE0066">
            <w:pPr>
              <w:pStyle w:val="TableParagraph"/>
            </w:pPr>
            <w:r>
              <w:rPr>
                <w:color w:val="1F1C52"/>
                <w:spacing w:val="-2"/>
              </w:rPr>
              <w:t>SS.912.AA.3.12</w:t>
            </w:r>
          </w:p>
        </w:tc>
        <w:tc>
          <w:tcPr>
            <w:tcW w:w="6991" w:type="dxa"/>
          </w:tcPr>
          <w:p w14:paraId="27270037" w14:textId="77777777" w:rsidR="00D7663B" w:rsidRDefault="00EE0066">
            <w:pPr>
              <w:pStyle w:val="TableParagraph"/>
              <w:spacing w:before="1"/>
              <w:ind w:left="107" w:right="138"/>
            </w:pPr>
            <w:r>
              <w:rPr>
                <w:color w:val="1F1C52"/>
              </w:rPr>
              <w:t>Analyze the impact and contributions of African</w:t>
            </w:r>
            <w:r>
              <w:rPr>
                <w:color w:val="1F1C52"/>
                <w:spacing w:val="-5"/>
              </w:rPr>
              <w:t xml:space="preserve"> </w:t>
            </w:r>
            <w:r>
              <w:rPr>
                <w:color w:val="1F1C52"/>
              </w:rPr>
              <w:t>American role models as inventors,</w:t>
            </w:r>
            <w:r>
              <w:rPr>
                <w:color w:val="1F1C52"/>
                <w:spacing w:val="-3"/>
              </w:rPr>
              <w:t xml:space="preserve"> </w:t>
            </w:r>
            <w:r>
              <w:rPr>
                <w:color w:val="1F1C52"/>
              </w:rPr>
              <w:t>scientists,</w:t>
            </w:r>
            <w:r>
              <w:rPr>
                <w:color w:val="1F1C52"/>
                <w:spacing w:val="-6"/>
              </w:rPr>
              <w:t xml:space="preserve"> </w:t>
            </w:r>
            <w:r>
              <w:rPr>
                <w:color w:val="1F1C52"/>
              </w:rPr>
              <w:t>industrialist,</w:t>
            </w:r>
            <w:r>
              <w:rPr>
                <w:color w:val="1F1C52"/>
                <w:spacing w:val="-6"/>
              </w:rPr>
              <w:t xml:space="preserve"> </w:t>
            </w:r>
            <w:r>
              <w:rPr>
                <w:color w:val="1F1C52"/>
              </w:rPr>
              <w:t>educators,</w:t>
            </w:r>
            <w:r>
              <w:rPr>
                <w:color w:val="1F1C52"/>
                <w:spacing w:val="-6"/>
              </w:rPr>
              <w:t xml:space="preserve"> </w:t>
            </w:r>
            <w:r>
              <w:rPr>
                <w:color w:val="1F1C52"/>
              </w:rPr>
              <w:t>artists,</w:t>
            </w:r>
            <w:r>
              <w:rPr>
                <w:color w:val="1F1C52"/>
                <w:spacing w:val="-6"/>
              </w:rPr>
              <w:t xml:space="preserve"> </w:t>
            </w:r>
            <w:r>
              <w:rPr>
                <w:color w:val="1F1C52"/>
              </w:rPr>
              <w:t>athletes,</w:t>
            </w:r>
            <w:r>
              <w:rPr>
                <w:color w:val="1F1C52"/>
                <w:spacing w:val="-3"/>
              </w:rPr>
              <w:t xml:space="preserve"> </w:t>
            </w:r>
            <w:r>
              <w:rPr>
                <w:color w:val="1F1C52"/>
              </w:rPr>
              <w:t>politicians</w:t>
            </w:r>
            <w:r>
              <w:rPr>
                <w:color w:val="1F1C52"/>
                <w:spacing w:val="-5"/>
              </w:rPr>
              <w:t xml:space="preserve"> </w:t>
            </w:r>
            <w:r>
              <w:rPr>
                <w:color w:val="1F1C52"/>
              </w:rPr>
              <w:t>and physicians in the 19th and early</w:t>
            </w:r>
            <w:r>
              <w:rPr>
                <w:color w:val="1F1C52"/>
                <w:spacing w:val="-1"/>
              </w:rPr>
              <w:t xml:space="preserve"> </w:t>
            </w:r>
            <w:r>
              <w:rPr>
                <w:color w:val="1F1C52"/>
              </w:rPr>
              <w:t>20th centuries and</w:t>
            </w:r>
            <w:r>
              <w:rPr>
                <w:color w:val="1F1C52"/>
                <w:spacing w:val="-1"/>
              </w:rPr>
              <w:t xml:space="preserve"> </w:t>
            </w:r>
            <w:r>
              <w:rPr>
                <w:color w:val="1F1C52"/>
              </w:rPr>
              <w:t>explain</w:t>
            </w:r>
            <w:r>
              <w:rPr>
                <w:color w:val="1F1C52"/>
                <w:spacing w:val="-1"/>
              </w:rPr>
              <w:t xml:space="preserve"> </w:t>
            </w:r>
            <w:r>
              <w:rPr>
                <w:color w:val="1F1C52"/>
              </w:rPr>
              <w:t>the significance</w:t>
            </w:r>
          </w:p>
          <w:p w14:paraId="27270038" w14:textId="77777777" w:rsidR="00D7663B" w:rsidRDefault="00EE0066">
            <w:pPr>
              <w:pStyle w:val="TableParagraph"/>
              <w:spacing w:line="233" w:lineRule="exact"/>
              <w:ind w:left="107"/>
            </w:pPr>
            <w:r>
              <w:rPr>
                <w:color w:val="1F1C52"/>
              </w:rPr>
              <w:t>of</w:t>
            </w:r>
            <w:r>
              <w:rPr>
                <w:color w:val="1F1C52"/>
                <w:spacing w:val="-3"/>
              </w:rPr>
              <w:t xml:space="preserve"> </w:t>
            </w:r>
            <w:r>
              <w:rPr>
                <w:color w:val="1F1C52"/>
              </w:rPr>
              <w:t>their</w:t>
            </w:r>
            <w:r>
              <w:rPr>
                <w:color w:val="1F1C52"/>
                <w:spacing w:val="-2"/>
              </w:rPr>
              <w:t xml:space="preserve"> </w:t>
            </w:r>
            <w:r>
              <w:rPr>
                <w:color w:val="1F1C52"/>
              </w:rPr>
              <w:t>work</w:t>
            </w:r>
            <w:r>
              <w:rPr>
                <w:color w:val="1F1C52"/>
                <w:spacing w:val="-5"/>
              </w:rPr>
              <w:t xml:space="preserve"> </w:t>
            </w:r>
            <w:r>
              <w:rPr>
                <w:color w:val="1F1C52"/>
              </w:rPr>
              <w:t>on</w:t>
            </w:r>
            <w:r>
              <w:rPr>
                <w:color w:val="1F1C52"/>
                <w:spacing w:val="-14"/>
              </w:rPr>
              <w:t xml:space="preserve"> </w:t>
            </w:r>
            <w:r>
              <w:rPr>
                <w:color w:val="1F1C52"/>
              </w:rPr>
              <w:t>American</w:t>
            </w:r>
            <w:r>
              <w:rPr>
                <w:color w:val="1F1C52"/>
                <w:spacing w:val="-5"/>
              </w:rPr>
              <w:t xml:space="preserve"> </w:t>
            </w:r>
            <w:r>
              <w:rPr>
                <w:color w:val="1F1C52"/>
                <w:spacing w:val="-2"/>
              </w:rPr>
              <w:t>society.</w:t>
            </w:r>
          </w:p>
        </w:tc>
      </w:tr>
      <w:tr w:rsidR="00D7663B" w14:paraId="2727003C" w14:textId="77777777">
        <w:trPr>
          <w:trHeight w:val="253"/>
        </w:trPr>
        <w:tc>
          <w:tcPr>
            <w:tcW w:w="1913" w:type="dxa"/>
          </w:tcPr>
          <w:p w14:paraId="2727003A" w14:textId="77777777" w:rsidR="00D7663B" w:rsidRDefault="00EE0066">
            <w:pPr>
              <w:pStyle w:val="TableParagraph"/>
              <w:spacing w:line="234" w:lineRule="exact"/>
            </w:pPr>
            <w:r>
              <w:rPr>
                <w:color w:val="1F1C52"/>
                <w:spacing w:val="-2"/>
              </w:rPr>
              <w:t>SS.912.AA.3.13</w:t>
            </w:r>
          </w:p>
        </w:tc>
        <w:tc>
          <w:tcPr>
            <w:tcW w:w="6991" w:type="dxa"/>
          </w:tcPr>
          <w:p w14:paraId="2727003B" w14:textId="77777777" w:rsidR="00D7663B" w:rsidRDefault="00EE0066">
            <w:pPr>
              <w:pStyle w:val="TableParagraph"/>
              <w:spacing w:line="234" w:lineRule="exact"/>
              <w:ind w:left="107"/>
            </w:pPr>
            <w:r>
              <w:rPr>
                <w:color w:val="1F1C52"/>
              </w:rPr>
              <w:t>Explain</w:t>
            </w:r>
            <w:r>
              <w:rPr>
                <w:color w:val="1F1C52"/>
                <w:spacing w:val="-5"/>
              </w:rPr>
              <w:t xml:space="preserve"> </w:t>
            </w:r>
            <w:r>
              <w:rPr>
                <w:color w:val="1F1C52"/>
              </w:rPr>
              <w:t>how</w:t>
            </w:r>
            <w:r>
              <w:rPr>
                <w:color w:val="1F1C52"/>
                <w:spacing w:val="-8"/>
              </w:rPr>
              <w:t xml:space="preserve"> </w:t>
            </w:r>
            <w:r>
              <w:rPr>
                <w:color w:val="1F1C52"/>
              </w:rPr>
              <w:t>WWII</w:t>
            </w:r>
            <w:r>
              <w:rPr>
                <w:color w:val="1F1C52"/>
                <w:spacing w:val="-2"/>
              </w:rPr>
              <w:t xml:space="preserve"> </w:t>
            </w:r>
            <w:r>
              <w:rPr>
                <w:color w:val="1F1C52"/>
              </w:rPr>
              <w:t>was</w:t>
            </w:r>
            <w:r>
              <w:rPr>
                <w:color w:val="1F1C52"/>
                <w:spacing w:val="-4"/>
              </w:rPr>
              <w:t xml:space="preserve"> </w:t>
            </w:r>
            <w:r>
              <w:rPr>
                <w:color w:val="1F1C52"/>
              </w:rPr>
              <w:t>an</w:t>
            </w:r>
            <w:r>
              <w:rPr>
                <w:color w:val="1F1C52"/>
                <w:spacing w:val="-5"/>
              </w:rPr>
              <w:t xml:space="preserve"> </w:t>
            </w:r>
            <w:r>
              <w:rPr>
                <w:color w:val="1F1C52"/>
              </w:rPr>
              <w:t>impetus</w:t>
            </w:r>
            <w:r>
              <w:rPr>
                <w:color w:val="1F1C52"/>
                <w:spacing w:val="-3"/>
              </w:rPr>
              <w:t xml:space="preserve"> </w:t>
            </w:r>
            <w:r>
              <w:rPr>
                <w:color w:val="1F1C52"/>
              </w:rPr>
              <w:t>for</w:t>
            </w:r>
            <w:r>
              <w:rPr>
                <w:color w:val="1F1C52"/>
                <w:spacing w:val="-4"/>
              </w:rPr>
              <w:t xml:space="preserve"> </w:t>
            </w:r>
            <w:r>
              <w:rPr>
                <w:color w:val="1F1C52"/>
              </w:rPr>
              <w:t>the</w:t>
            </w:r>
            <w:r>
              <w:rPr>
                <w:color w:val="1F1C52"/>
                <w:spacing w:val="-4"/>
              </w:rPr>
              <w:t xml:space="preserve"> </w:t>
            </w:r>
            <w:r>
              <w:rPr>
                <w:color w:val="1F1C52"/>
              </w:rPr>
              <w:t>modern</w:t>
            </w:r>
            <w:r>
              <w:rPr>
                <w:color w:val="1F1C52"/>
                <w:spacing w:val="-3"/>
              </w:rPr>
              <w:t xml:space="preserve"> </w:t>
            </w:r>
            <w:r>
              <w:rPr>
                <w:color w:val="1F1C52"/>
              </w:rPr>
              <w:t>Civil</w:t>
            </w:r>
            <w:r>
              <w:rPr>
                <w:color w:val="1F1C52"/>
                <w:spacing w:val="-1"/>
              </w:rPr>
              <w:t xml:space="preserve"> </w:t>
            </w:r>
            <w:r>
              <w:rPr>
                <w:color w:val="1F1C52"/>
              </w:rPr>
              <w:t>Rights</w:t>
            </w:r>
            <w:r>
              <w:rPr>
                <w:color w:val="1F1C52"/>
                <w:spacing w:val="-2"/>
              </w:rPr>
              <w:t xml:space="preserve"> Movement.</w:t>
            </w:r>
          </w:p>
        </w:tc>
      </w:tr>
      <w:tr w:rsidR="00D7663B" w14:paraId="27270040" w14:textId="77777777">
        <w:trPr>
          <w:trHeight w:val="506"/>
        </w:trPr>
        <w:tc>
          <w:tcPr>
            <w:tcW w:w="1913" w:type="dxa"/>
          </w:tcPr>
          <w:p w14:paraId="2727003D" w14:textId="77777777" w:rsidR="00D7663B" w:rsidRDefault="00EE0066">
            <w:pPr>
              <w:pStyle w:val="TableParagraph"/>
              <w:spacing w:before="125"/>
            </w:pPr>
            <w:r>
              <w:rPr>
                <w:color w:val="1F1C52"/>
                <w:spacing w:val="-2"/>
              </w:rPr>
              <w:t>SS.912.AA.3.14</w:t>
            </w:r>
          </w:p>
        </w:tc>
        <w:tc>
          <w:tcPr>
            <w:tcW w:w="6991" w:type="dxa"/>
          </w:tcPr>
          <w:p w14:paraId="2727003E" w14:textId="77777777" w:rsidR="00D7663B" w:rsidRDefault="00EE0066">
            <w:pPr>
              <w:pStyle w:val="TableParagraph"/>
              <w:spacing w:line="251" w:lineRule="exact"/>
              <w:ind w:left="107"/>
            </w:pPr>
            <w:r>
              <w:rPr>
                <w:color w:val="1F1C52"/>
              </w:rPr>
              <w:t>Examine</w:t>
            </w:r>
            <w:r>
              <w:rPr>
                <w:color w:val="1F1C52"/>
                <w:spacing w:val="-5"/>
              </w:rPr>
              <w:t xml:space="preserve"> </w:t>
            </w:r>
            <w:r>
              <w:rPr>
                <w:color w:val="1F1C52"/>
              </w:rPr>
              <w:t>key</w:t>
            </w:r>
            <w:r>
              <w:rPr>
                <w:color w:val="1F1C52"/>
                <w:spacing w:val="-3"/>
              </w:rPr>
              <w:t xml:space="preserve"> </w:t>
            </w:r>
            <w:r>
              <w:rPr>
                <w:color w:val="1F1C52"/>
              </w:rPr>
              <w:t>figures</w:t>
            </w:r>
            <w:r>
              <w:rPr>
                <w:color w:val="1F1C52"/>
                <w:spacing w:val="-5"/>
              </w:rPr>
              <w:t xml:space="preserve"> </w:t>
            </w:r>
            <w:r>
              <w:rPr>
                <w:color w:val="1F1C52"/>
              </w:rPr>
              <w:t>and</w:t>
            </w:r>
            <w:r>
              <w:rPr>
                <w:color w:val="1F1C52"/>
                <w:spacing w:val="-6"/>
              </w:rPr>
              <w:t xml:space="preserve"> </w:t>
            </w:r>
            <w:r>
              <w:rPr>
                <w:color w:val="1F1C52"/>
              </w:rPr>
              <w:t>events</w:t>
            </w:r>
            <w:r>
              <w:rPr>
                <w:color w:val="1F1C52"/>
                <w:spacing w:val="-6"/>
              </w:rPr>
              <w:t xml:space="preserve"> </w:t>
            </w:r>
            <w:r>
              <w:rPr>
                <w:color w:val="1F1C52"/>
              </w:rPr>
              <w:t>from</w:t>
            </w:r>
            <w:r>
              <w:rPr>
                <w:color w:val="1F1C52"/>
                <w:spacing w:val="-2"/>
              </w:rPr>
              <w:t xml:space="preserve"> </w:t>
            </w:r>
            <w:r>
              <w:rPr>
                <w:color w:val="1F1C52"/>
              </w:rPr>
              <w:t>Florida</w:t>
            </w:r>
            <w:r>
              <w:rPr>
                <w:color w:val="1F1C52"/>
                <w:spacing w:val="-5"/>
              </w:rPr>
              <w:t xml:space="preserve"> </w:t>
            </w:r>
            <w:r>
              <w:rPr>
                <w:color w:val="1F1C52"/>
              </w:rPr>
              <w:t>that</w:t>
            </w:r>
            <w:r>
              <w:rPr>
                <w:color w:val="1F1C52"/>
                <w:spacing w:val="-3"/>
              </w:rPr>
              <w:t xml:space="preserve"> </w:t>
            </w:r>
            <w:r>
              <w:rPr>
                <w:color w:val="1F1C52"/>
              </w:rPr>
              <w:t>affected</w:t>
            </w:r>
            <w:r>
              <w:rPr>
                <w:color w:val="1F1C52"/>
                <w:spacing w:val="-13"/>
              </w:rPr>
              <w:t xml:space="preserve"> </w:t>
            </w:r>
            <w:r>
              <w:rPr>
                <w:color w:val="1F1C52"/>
                <w:spacing w:val="-2"/>
              </w:rPr>
              <w:t>African</w:t>
            </w:r>
          </w:p>
          <w:p w14:paraId="2727003F" w14:textId="77777777" w:rsidR="00D7663B" w:rsidRDefault="00EE0066">
            <w:pPr>
              <w:pStyle w:val="TableParagraph"/>
              <w:spacing w:line="235" w:lineRule="exact"/>
              <w:ind w:left="107"/>
            </w:pPr>
            <w:r>
              <w:rPr>
                <w:color w:val="1F1C52"/>
                <w:spacing w:val="-2"/>
              </w:rPr>
              <w:t>Americans.</w:t>
            </w:r>
          </w:p>
        </w:tc>
      </w:tr>
      <w:tr w:rsidR="00D7663B" w14:paraId="27270043" w14:textId="77777777">
        <w:trPr>
          <w:trHeight w:val="505"/>
        </w:trPr>
        <w:tc>
          <w:tcPr>
            <w:tcW w:w="1913" w:type="dxa"/>
          </w:tcPr>
          <w:p w14:paraId="27270041" w14:textId="77777777" w:rsidR="00D7663B" w:rsidRDefault="00EE0066">
            <w:pPr>
              <w:pStyle w:val="TableParagraph"/>
              <w:spacing w:before="125"/>
            </w:pPr>
            <w:r>
              <w:rPr>
                <w:color w:val="1F1C52"/>
                <w:spacing w:val="-2"/>
              </w:rPr>
              <w:t>SS.912.AA.4.1</w:t>
            </w:r>
          </w:p>
        </w:tc>
        <w:tc>
          <w:tcPr>
            <w:tcW w:w="6991" w:type="dxa"/>
          </w:tcPr>
          <w:p w14:paraId="27270042" w14:textId="77777777" w:rsidR="00D7663B" w:rsidRDefault="00EE0066">
            <w:pPr>
              <w:pStyle w:val="TableParagraph"/>
              <w:spacing w:line="252" w:lineRule="exact"/>
              <w:ind w:left="107" w:right="138"/>
            </w:pPr>
            <w:r>
              <w:rPr>
                <w:color w:val="1F1C52"/>
              </w:rPr>
              <w:t>Analyze</w:t>
            </w:r>
            <w:r>
              <w:rPr>
                <w:color w:val="1F1C52"/>
                <w:spacing w:val="-7"/>
              </w:rPr>
              <w:t xml:space="preserve"> </w:t>
            </w:r>
            <w:r>
              <w:rPr>
                <w:color w:val="1F1C52"/>
              </w:rPr>
              <w:t>the</w:t>
            </w:r>
            <w:r>
              <w:rPr>
                <w:color w:val="1F1C52"/>
                <w:spacing w:val="-5"/>
              </w:rPr>
              <w:t xml:space="preserve"> </w:t>
            </w:r>
            <w:r>
              <w:rPr>
                <w:color w:val="1F1C52"/>
              </w:rPr>
              <w:t>influences</w:t>
            </w:r>
            <w:r>
              <w:rPr>
                <w:color w:val="1F1C52"/>
                <w:spacing w:val="-5"/>
              </w:rPr>
              <w:t xml:space="preserve"> </w:t>
            </w:r>
            <w:r>
              <w:rPr>
                <w:color w:val="1F1C52"/>
              </w:rPr>
              <w:t>and</w:t>
            </w:r>
            <w:r>
              <w:rPr>
                <w:color w:val="1F1C52"/>
                <w:spacing w:val="-7"/>
              </w:rPr>
              <w:t xml:space="preserve"> </w:t>
            </w:r>
            <w:r>
              <w:rPr>
                <w:color w:val="1F1C52"/>
              </w:rPr>
              <w:t>contributions</w:t>
            </w:r>
            <w:r>
              <w:rPr>
                <w:color w:val="1F1C52"/>
                <w:spacing w:val="-5"/>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7"/>
              </w:rPr>
              <w:t xml:space="preserve"> </w:t>
            </w:r>
            <w:r>
              <w:rPr>
                <w:color w:val="1F1C52"/>
              </w:rPr>
              <w:t xml:space="preserve">musical </w:t>
            </w:r>
            <w:r>
              <w:rPr>
                <w:color w:val="1F1C52"/>
                <w:spacing w:val="-2"/>
              </w:rPr>
              <w:t>pioneers.</w:t>
            </w:r>
          </w:p>
        </w:tc>
      </w:tr>
      <w:tr w:rsidR="00D7663B" w14:paraId="27270046" w14:textId="77777777">
        <w:trPr>
          <w:trHeight w:val="251"/>
        </w:trPr>
        <w:tc>
          <w:tcPr>
            <w:tcW w:w="1913" w:type="dxa"/>
          </w:tcPr>
          <w:p w14:paraId="27270044" w14:textId="77777777" w:rsidR="00D7663B" w:rsidRDefault="00EE0066">
            <w:pPr>
              <w:pStyle w:val="TableParagraph"/>
              <w:spacing w:line="232" w:lineRule="exact"/>
            </w:pPr>
            <w:r>
              <w:rPr>
                <w:color w:val="1F1C52"/>
                <w:spacing w:val="-2"/>
              </w:rPr>
              <w:t>SS.912.AA.4.2</w:t>
            </w:r>
          </w:p>
        </w:tc>
        <w:tc>
          <w:tcPr>
            <w:tcW w:w="6991" w:type="dxa"/>
          </w:tcPr>
          <w:p w14:paraId="27270045"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the</w:t>
            </w:r>
            <w:r>
              <w:rPr>
                <w:color w:val="1F1C52"/>
                <w:spacing w:val="-4"/>
              </w:rPr>
              <w:t xml:space="preserve"> </w:t>
            </w:r>
            <w:r>
              <w:rPr>
                <w:color w:val="1F1C52"/>
              </w:rPr>
              <w:t>influence</w:t>
            </w:r>
            <w:r>
              <w:rPr>
                <w:color w:val="1F1C52"/>
                <w:spacing w:val="-4"/>
              </w:rPr>
              <w:t xml:space="preserve"> </w:t>
            </w:r>
            <w:r>
              <w:rPr>
                <w:color w:val="1F1C52"/>
              </w:rPr>
              <w:t>and</w:t>
            </w:r>
            <w:r>
              <w:rPr>
                <w:color w:val="1F1C52"/>
                <w:spacing w:val="-7"/>
              </w:rPr>
              <w:t xml:space="preserve"> </w:t>
            </w:r>
            <w:r>
              <w:rPr>
                <w:color w:val="1F1C52"/>
              </w:rPr>
              <w:t>contributions</w:t>
            </w:r>
            <w:r>
              <w:rPr>
                <w:color w:val="1F1C52"/>
                <w:spacing w:val="-4"/>
              </w:rPr>
              <w:t xml:space="preserve"> </w:t>
            </w:r>
            <w:r>
              <w:rPr>
                <w:color w:val="1F1C52"/>
              </w:rPr>
              <w:t>of</w:t>
            </w:r>
            <w:r>
              <w:rPr>
                <w:color w:val="1F1C52"/>
                <w:spacing w:val="-13"/>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to</w:t>
            </w:r>
            <w:r>
              <w:rPr>
                <w:color w:val="1F1C52"/>
                <w:spacing w:val="-6"/>
              </w:rPr>
              <w:t xml:space="preserve"> </w:t>
            </w:r>
            <w:r>
              <w:rPr>
                <w:color w:val="1F1C52"/>
                <w:spacing w:val="-2"/>
              </w:rPr>
              <w:t>film.</w:t>
            </w:r>
          </w:p>
        </w:tc>
      </w:tr>
      <w:tr w:rsidR="00D7663B" w14:paraId="27270049" w14:textId="77777777">
        <w:trPr>
          <w:trHeight w:val="505"/>
        </w:trPr>
        <w:tc>
          <w:tcPr>
            <w:tcW w:w="1913" w:type="dxa"/>
          </w:tcPr>
          <w:p w14:paraId="27270047" w14:textId="77777777" w:rsidR="00D7663B" w:rsidRDefault="00EE0066">
            <w:pPr>
              <w:pStyle w:val="TableParagraph"/>
              <w:spacing w:before="125"/>
            </w:pPr>
            <w:r>
              <w:rPr>
                <w:color w:val="1F1C52"/>
                <w:spacing w:val="-2"/>
              </w:rPr>
              <w:t>SS.912.AA.4.3</w:t>
            </w:r>
          </w:p>
        </w:tc>
        <w:tc>
          <w:tcPr>
            <w:tcW w:w="6991" w:type="dxa"/>
          </w:tcPr>
          <w:p w14:paraId="27270048" w14:textId="77777777" w:rsidR="00D7663B" w:rsidRDefault="00EE0066">
            <w:pPr>
              <w:pStyle w:val="TableParagraph"/>
              <w:spacing w:line="254" w:lineRule="exact"/>
              <w:ind w:left="107" w:right="138" w:firstLine="43"/>
            </w:pPr>
            <w:r>
              <w:rPr>
                <w:color w:val="1F1C52"/>
              </w:rPr>
              <w:t>Examine</w:t>
            </w:r>
            <w:r>
              <w:rPr>
                <w:color w:val="1F1C52"/>
                <w:spacing w:val="-4"/>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4"/>
              </w:rPr>
              <w:t xml:space="preserve"> </w:t>
            </w:r>
            <w:r>
              <w:rPr>
                <w:color w:val="1F1C52"/>
              </w:rPr>
              <w:t>of African Americans during military service from 1954 to present.</w:t>
            </w:r>
          </w:p>
        </w:tc>
      </w:tr>
      <w:tr w:rsidR="00D7663B" w14:paraId="2727004D" w14:textId="77777777">
        <w:trPr>
          <w:trHeight w:val="503"/>
        </w:trPr>
        <w:tc>
          <w:tcPr>
            <w:tcW w:w="1913" w:type="dxa"/>
          </w:tcPr>
          <w:p w14:paraId="2727004A" w14:textId="77777777" w:rsidR="00D7663B" w:rsidRDefault="00EE0066">
            <w:pPr>
              <w:pStyle w:val="TableParagraph"/>
              <w:spacing w:before="123"/>
            </w:pPr>
            <w:r>
              <w:rPr>
                <w:color w:val="1F1C52"/>
                <w:spacing w:val="-2"/>
              </w:rPr>
              <w:t>SS.912.AA.4.4</w:t>
            </w:r>
          </w:p>
        </w:tc>
        <w:tc>
          <w:tcPr>
            <w:tcW w:w="6991" w:type="dxa"/>
          </w:tcPr>
          <w:p w14:paraId="2727004B"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course,</w:t>
            </w:r>
            <w:r>
              <w:rPr>
                <w:color w:val="1F1C52"/>
                <w:spacing w:val="-3"/>
              </w:rPr>
              <w:t xml:space="preserve"> </w:t>
            </w:r>
            <w:proofErr w:type="gramStart"/>
            <w:r>
              <w:rPr>
                <w:color w:val="1F1C52"/>
              </w:rPr>
              <w:t>consequence</w:t>
            </w:r>
            <w:proofErr w:type="gramEnd"/>
            <w:r>
              <w:rPr>
                <w:color w:val="1F1C52"/>
                <w:spacing w:val="-5"/>
              </w:rPr>
              <w:t xml:space="preserve"> </w:t>
            </w:r>
            <w:r>
              <w:rPr>
                <w:color w:val="1F1C52"/>
              </w:rPr>
              <w:t>and</w:t>
            </w:r>
            <w:r>
              <w:rPr>
                <w:color w:val="1F1C52"/>
                <w:spacing w:val="-6"/>
              </w:rPr>
              <w:t xml:space="preserve"> </w:t>
            </w:r>
            <w:r>
              <w:rPr>
                <w:color w:val="1F1C52"/>
              </w:rPr>
              <w:t>influence</w:t>
            </w:r>
            <w:r>
              <w:rPr>
                <w:color w:val="1F1C52"/>
                <w:spacing w:val="-4"/>
              </w:rPr>
              <w:t xml:space="preserve"> </w:t>
            </w:r>
            <w:r>
              <w:rPr>
                <w:color w:val="1F1C52"/>
              </w:rPr>
              <w:t>of</w:t>
            </w:r>
            <w:r>
              <w:rPr>
                <w:color w:val="1F1C52"/>
                <w:spacing w:val="-2"/>
              </w:rPr>
              <w:t xml:space="preserve"> </w:t>
            </w:r>
            <w:proofErr w:type="gramStart"/>
            <w:r>
              <w:rPr>
                <w:color w:val="1F1C52"/>
              </w:rPr>
              <w:t>the</w:t>
            </w:r>
            <w:r>
              <w:rPr>
                <w:color w:val="1F1C52"/>
                <w:spacing w:val="-5"/>
              </w:rPr>
              <w:t xml:space="preserve"> </w:t>
            </w:r>
            <w:r>
              <w:rPr>
                <w:color w:val="1F1C52"/>
              </w:rPr>
              <w:t>modern</w:t>
            </w:r>
            <w:proofErr w:type="gramEnd"/>
            <w:r>
              <w:rPr>
                <w:color w:val="1F1C52"/>
                <w:spacing w:val="-3"/>
              </w:rPr>
              <w:t xml:space="preserve"> </w:t>
            </w:r>
            <w:r>
              <w:rPr>
                <w:color w:val="1F1C52"/>
              </w:rPr>
              <w:t>Civil</w:t>
            </w:r>
            <w:r>
              <w:rPr>
                <w:color w:val="1F1C52"/>
                <w:spacing w:val="-2"/>
              </w:rPr>
              <w:t xml:space="preserve"> Rights</w:t>
            </w:r>
          </w:p>
          <w:p w14:paraId="2727004C" w14:textId="77777777" w:rsidR="00D7663B" w:rsidRDefault="00EE0066">
            <w:pPr>
              <w:pStyle w:val="TableParagraph"/>
              <w:spacing w:before="1" w:line="233" w:lineRule="exact"/>
              <w:ind w:left="107"/>
            </w:pPr>
            <w:r>
              <w:rPr>
                <w:color w:val="1F1C52"/>
                <w:spacing w:val="-2"/>
              </w:rPr>
              <w:t>Movement.</w:t>
            </w:r>
          </w:p>
        </w:tc>
      </w:tr>
      <w:tr w:rsidR="00D7663B" w14:paraId="27270050" w14:textId="77777777">
        <w:trPr>
          <w:trHeight w:val="506"/>
        </w:trPr>
        <w:tc>
          <w:tcPr>
            <w:tcW w:w="1913" w:type="dxa"/>
          </w:tcPr>
          <w:p w14:paraId="2727004E" w14:textId="77777777" w:rsidR="00D7663B" w:rsidRDefault="00EE0066">
            <w:pPr>
              <w:pStyle w:val="TableParagraph"/>
              <w:spacing w:before="125"/>
            </w:pPr>
            <w:r>
              <w:rPr>
                <w:color w:val="1F1C52"/>
                <w:spacing w:val="-2"/>
              </w:rPr>
              <w:t>SS.912.AA.4.5</w:t>
            </w:r>
          </w:p>
        </w:tc>
        <w:tc>
          <w:tcPr>
            <w:tcW w:w="6991" w:type="dxa"/>
          </w:tcPr>
          <w:p w14:paraId="2727004F" w14:textId="77777777" w:rsidR="00D7663B" w:rsidRDefault="00EE0066">
            <w:pPr>
              <w:pStyle w:val="TableParagraph"/>
              <w:spacing w:line="254" w:lineRule="exact"/>
              <w:ind w:left="107" w:right="138"/>
            </w:pPr>
            <w:r>
              <w:rPr>
                <w:color w:val="1F1C52"/>
              </w:rPr>
              <w:t>Compare</w:t>
            </w:r>
            <w:r>
              <w:rPr>
                <w:color w:val="1F1C52"/>
                <w:spacing w:val="-6"/>
              </w:rPr>
              <w:t xml:space="preserve"> </w:t>
            </w:r>
            <w:r>
              <w:rPr>
                <w:color w:val="1F1C52"/>
              </w:rPr>
              <w:t>differing</w:t>
            </w:r>
            <w:r>
              <w:rPr>
                <w:color w:val="1F1C52"/>
                <w:spacing w:val="-6"/>
              </w:rPr>
              <w:t xml:space="preserve"> </w:t>
            </w:r>
            <w:r>
              <w:rPr>
                <w:color w:val="1F1C52"/>
              </w:rPr>
              <w:t>organizational</w:t>
            </w:r>
            <w:r>
              <w:rPr>
                <w:color w:val="1F1C52"/>
                <w:spacing w:val="-8"/>
              </w:rPr>
              <w:t xml:space="preserve"> </w:t>
            </w:r>
            <w:r>
              <w:rPr>
                <w:color w:val="1F1C52"/>
              </w:rPr>
              <w:t>approaches</w:t>
            </w:r>
            <w:r>
              <w:rPr>
                <w:color w:val="1F1C52"/>
                <w:spacing w:val="-8"/>
              </w:rPr>
              <w:t xml:space="preserve"> </w:t>
            </w:r>
            <w:r>
              <w:rPr>
                <w:color w:val="1F1C52"/>
              </w:rPr>
              <w:t>to</w:t>
            </w:r>
            <w:r>
              <w:rPr>
                <w:color w:val="1F1C52"/>
                <w:spacing w:val="-6"/>
              </w:rPr>
              <w:t xml:space="preserve"> </w:t>
            </w:r>
            <w:r>
              <w:rPr>
                <w:color w:val="1F1C52"/>
              </w:rPr>
              <w:t>achieving</w:t>
            </w:r>
            <w:r>
              <w:rPr>
                <w:color w:val="1F1C52"/>
                <w:spacing w:val="-6"/>
              </w:rPr>
              <w:t xml:space="preserve"> </w:t>
            </w:r>
            <w:r>
              <w:rPr>
                <w:color w:val="1F1C52"/>
              </w:rPr>
              <w:t>equality</w:t>
            </w:r>
            <w:r>
              <w:rPr>
                <w:color w:val="1F1C52"/>
                <w:spacing w:val="-6"/>
              </w:rPr>
              <w:t xml:space="preserve"> </w:t>
            </w:r>
            <w:r>
              <w:rPr>
                <w:color w:val="1F1C52"/>
              </w:rPr>
              <w:t xml:space="preserve">in </w:t>
            </w:r>
            <w:r>
              <w:rPr>
                <w:color w:val="1F1C52"/>
                <w:spacing w:val="-2"/>
              </w:rPr>
              <w:t>America.</w:t>
            </w:r>
          </w:p>
        </w:tc>
      </w:tr>
      <w:tr w:rsidR="00D7663B" w14:paraId="27270053" w14:textId="77777777">
        <w:trPr>
          <w:trHeight w:val="252"/>
        </w:trPr>
        <w:tc>
          <w:tcPr>
            <w:tcW w:w="1913" w:type="dxa"/>
          </w:tcPr>
          <w:p w14:paraId="27270051" w14:textId="77777777" w:rsidR="00D7663B" w:rsidRDefault="00EE0066">
            <w:pPr>
              <w:pStyle w:val="TableParagraph"/>
              <w:spacing w:line="232" w:lineRule="exact"/>
            </w:pPr>
            <w:r>
              <w:rPr>
                <w:color w:val="1F1C52"/>
                <w:spacing w:val="-2"/>
              </w:rPr>
              <w:t>SS.912.AA.4.6</w:t>
            </w:r>
          </w:p>
        </w:tc>
        <w:tc>
          <w:tcPr>
            <w:tcW w:w="6991" w:type="dxa"/>
          </w:tcPr>
          <w:p w14:paraId="27270052" w14:textId="77777777" w:rsidR="00D7663B" w:rsidRDefault="00EE0066">
            <w:pPr>
              <w:pStyle w:val="TableParagraph"/>
              <w:spacing w:line="232" w:lineRule="exact"/>
              <w:ind w:left="107"/>
            </w:pPr>
            <w:r>
              <w:rPr>
                <w:color w:val="1F1C52"/>
              </w:rPr>
              <w:t>Examine</w:t>
            </w:r>
            <w:r>
              <w:rPr>
                <w:color w:val="1F1C52"/>
                <w:spacing w:val="-7"/>
              </w:rPr>
              <w:t xml:space="preserve"> </w:t>
            </w:r>
            <w:r>
              <w:rPr>
                <w:color w:val="1F1C52"/>
              </w:rPr>
              <w:t>organizational</w:t>
            </w:r>
            <w:r>
              <w:rPr>
                <w:color w:val="1F1C52"/>
                <w:spacing w:val="-3"/>
              </w:rPr>
              <w:t xml:space="preserve"> </w:t>
            </w:r>
            <w:r>
              <w:rPr>
                <w:color w:val="1F1C52"/>
              </w:rPr>
              <w:t>approaches</w:t>
            </w:r>
            <w:r>
              <w:rPr>
                <w:color w:val="1F1C52"/>
                <w:spacing w:val="-6"/>
              </w:rPr>
              <w:t xml:space="preserve"> </w:t>
            </w:r>
            <w:r>
              <w:rPr>
                <w:color w:val="1F1C52"/>
              </w:rPr>
              <w:t>to</w:t>
            </w:r>
            <w:r>
              <w:rPr>
                <w:color w:val="1F1C52"/>
                <w:spacing w:val="-6"/>
              </w:rPr>
              <w:t xml:space="preserve"> </w:t>
            </w:r>
            <w:r>
              <w:rPr>
                <w:color w:val="1F1C52"/>
              </w:rPr>
              <w:t>resisting</w:t>
            </w:r>
            <w:r>
              <w:rPr>
                <w:color w:val="1F1C52"/>
                <w:spacing w:val="-7"/>
              </w:rPr>
              <w:t xml:space="preserve"> </w:t>
            </w:r>
            <w:r>
              <w:rPr>
                <w:color w:val="1F1C52"/>
              </w:rPr>
              <w:t>equality</w:t>
            </w:r>
            <w:r>
              <w:rPr>
                <w:color w:val="1F1C52"/>
                <w:spacing w:val="-3"/>
              </w:rPr>
              <w:t xml:space="preserve"> </w:t>
            </w:r>
            <w:r>
              <w:rPr>
                <w:color w:val="1F1C52"/>
              </w:rPr>
              <w:t>in</w:t>
            </w:r>
            <w:r>
              <w:rPr>
                <w:color w:val="1F1C52"/>
                <w:spacing w:val="-15"/>
              </w:rPr>
              <w:t xml:space="preserve"> </w:t>
            </w:r>
            <w:r>
              <w:rPr>
                <w:color w:val="1F1C52"/>
                <w:spacing w:val="-2"/>
              </w:rPr>
              <w:t>America.</w:t>
            </w:r>
          </w:p>
        </w:tc>
      </w:tr>
      <w:tr w:rsidR="00D7663B" w14:paraId="27270056" w14:textId="77777777">
        <w:trPr>
          <w:trHeight w:val="505"/>
        </w:trPr>
        <w:tc>
          <w:tcPr>
            <w:tcW w:w="1913" w:type="dxa"/>
          </w:tcPr>
          <w:p w14:paraId="27270054" w14:textId="77777777" w:rsidR="00D7663B" w:rsidRDefault="00EE0066">
            <w:pPr>
              <w:pStyle w:val="TableParagraph"/>
              <w:spacing w:before="125"/>
            </w:pPr>
            <w:r>
              <w:rPr>
                <w:color w:val="1F1C52"/>
                <w:spacing w:val="-2"/>
              </w:rPr>
              <w:t>SS.912.AA.4.7</w:t>
            </w:r>
          </w:p>
        </w:tc>
        <w:tc>
          <w:tcPr>
            <w:tcW w:w="6991" w:type="dxa"/>
          </w:tcPr>
          <w:p w14:paraId="27270055" w14:textId="77777777" w:rsidR="00D7663B" w:rsidRDefault="00EE0066">
            <w:pPr>
              <w:pStyle w:val="TableParagraph"/>
              <w:spacing w:line="252" w:lineRule="exact"/>
              <w:ind w:left="107" w:right="138"/>
            </w:pPr>
            <w:r>
              <w:rPr>
                <w:color w:val="1F1C52"/>
              </w:rPr>
              <w:t>Explain</w:t>
            </w:r>
            <w:r>
              <w:rPr>
                <w:color w:val="1F1C52"/>
                <w:spacing w:val="-4"/>
              </w:rPr>
              <w:t xml:space="preserve"> </w:t>
            </w:r>
            <w:r>
              <w:rPr>
                <w:color w:val="1F1C52"/>
              </w:rPr>
              <w:t>the</w:t>
            </w:r>
            <w:r>
              <w:rPr>
                <w:color w:val="1F1C52"/>
                <w:spacing w:val="-4"/>
              </w:rPr>
              <w:t xml:space="preserve"> </w:t>
            </w:r>
            <w:r>
              <w:rPr>
                <w:color w:val="1F1C52"/>
              </w:rPr>
              <w:t>struggles</w:t>
            </w:r>
            <w:r>
              <w:rPr>
                <w:color w:val="1F1C52"/>
                <w:spacing w:val="-4"/>
              </w:rPr>
              <w:t xml:space="preserve"> </w:t>
            </w:r>
            <w:r>
              <w:rPr>
                <w:color w:val="1F1C52"/>
              </w:rPr>
              <w:t>and</w:t>
            </w:r>
            <w:r>
              <w:rPr>
                <w:color w:val="1F1C52"/>
                <w:spacing w:val="-4"/>
              </w:rPr>
              <w:t xml:space="preserve"> </w:t>
            </w:r>
            <w:r>
              <w:rPr>
                <w:color w:val="1F1C52"/>
              </w:rPr>
              <w:t>successes</w:t>
            </w:r>
            <w:r>
              <w:rPr>
                <w:color w:val="1F1C52"/>
                <w:spacing w:val="-6"/>
              </w:rPr>
              <w:t xml:space="preserve"> </w:t>
            </w:r>
            <w:r>
              <w:rPr>
                <w:color w:val="1F1C52"/>
              </w:rPr>
              <w:t>for</w:t>
            </w:r>
            <w:r>
              <w:rPr>
                <w:color w:val="1F1C52"/>
                <w:spacing w:val="-3"/>
              </w:rPr>
              <w:t xml:space="preserve"> </w:t>
            </w:r>
            <w:r>
              <w:rPr>
                <w:color w:val="1F1C52"/>
              </w:rPr>
              <w:t>access</w:t>
            </w:r>
            <w:r>
              <w:rPr>
                <w:color w:val="1F1C52"/>
                <w:spacing w:val="-4"/>
              </w:rPr>
              <w:t xml:space="preserve"> </w:t>
            </w:r>
            <w:r>
              <w:rPr>
                <w:color w:val="1F1C52"/>
              </w:rPr>
              <w:t>to</w:t>
            </w:r>
            <w:r>
              <w:rPr>
                <w:color w:val="1F1C52"/>
                <w:spacing w:val="-7"/>
              </w:rPr>
              <w:t xml:space="preserve"> </w:t>
            </w:r>
            <w:r>
              <w:rPr>
                <w:color w:val="1F1C52"/>
              </w:rPr>
              <w:t>equal</w:t>
            </w:r>
            <w:r>
              <w:rPr>
                <w:color w:val="1F1C52"/>
                <w:spacing w:val="-6"/>
              </w:rPr>
              <w:t xml:space="preserve"> </w:t>
            </w:r>
            <w:r>
              <w:rPr>
                <w:color w:val="1F1C52"/>
              </w:rPr>
              <w:t>educational opportunities for African Americans.</w:t>
            </w:r>
          </w:p>
        </w:tc>
      </w:tr>
      <w:tr w:rsidR="00D7663B" w14:paraId="2727005A" w14:textId="77777777">
        <w:trPr>
          <w:trHeight w:val="506"/>
        </w:trPr>
        <w:tc>
          <w:tcPr>
            <w:tcW w:w="1913" w:type="dxa"/>
          </w:tcPr>
          <w:p w14:paraId="27270057" w14:textId="77777777" w:rsidR="00D7663B" w:rsidRDefault="00EE0066">
            <w:pPr>
              <w:pStyle w:val="TableParagraph"/>
              <w:spacing w:before="125"/>
            </w:pPr>
            <w:r>
              <w:rPr>
                <w:color w:val="1F1C52"/>
                <w:spacing w:val="-2"/>
              </w:rPr>
              <w:t>SS.912.AA.4.8</w:t>
            </w:r>
          </w:p>
        </w:tc>
        <w:tc>
          <w:tcPr>
            <w:tcW w:w="6991" w:type="dxa"/>
          </w:tcPr>
          <w:p w14:paraId="27270058" w14:textId="77777777" w:rsidR="00D7663B" w:rsidRDefault="00EE0066">
            <w:pPr>
              <w:pStyle w:val="TableParagraph"/>
              <w:spacing w:line="251" w:lineRule="exact"/>
              <w:ind w:left="107"/>
            </w:pPr>
            <w:r>
              <w:rPr>
                <w:color w:val="1F1C52"/>
              </w:rPr>
              <w:t>Analyze</w:t>
            </w:r>
            <w:r>
              <w:rPr>
                <w:color w:val="1F1C52"/>
                <w:spacing w:val="-7"/>
              </w:rPr>
              <w:t xml:space="preserve"> </w:t>
            </w:r>
            <w:r>
              <w:rPr>
                <w:color w:val="1F1C52"/>
              </w:rPr>
              <w:t>the</w:t>
            </w:r>
            <w:r>
              <w:rPr>
                <w:color w:val="1F1C52"/>
                <w:spacing w:val="-3"/>
              </w:rPr>
              <w:t xml:space="preserve"> </w:t>
            </w:r>
            <w:r>
              <w:rPr>
                <w:color w:val="1F1C52"/>
              </w:rPr>
              <w:t>contributions</w:t>
            </w:r>
            <w:r>
              <w:rPr>
                <w:color w:val="1F1C52"/>
                <w:spacing w:val="-3"/>
              </w:rPr>
              <w:t xml:space="preserve"> </w:t>
            </w:r>
            <w:r>
              <w:rPr>
                <w:color w:val="1F1C52"/>
              </w:rPr>
              <w:t>of</w:t>
            </w:r>
            <w:r>
              <w:rPr>
                <w:color w:val="1F1C52"/>
                <w:spacing w:val="-14"/>
              </w:rPr>
              <w:t xml:space="preserve"> </w:t>
            </w:r>
            <w:r>
              <w:rPr>
                <w:color w:val="1F1C52"/>
              </w:rPr>
              <w:t>African</w:t>
            </w:r>
            <w:r>
              <w:rPr>
                <w:color w:val="1F1C52"/>
                <w:spacing w:val="-13"/>
              </w:rPr>
              <w:t xml:space="preserve"> </w:t>
            </w:r>
            <w:r>
              <w:rPr>
                <w:color w:val="1F1C52"/>
              </w:rPr>
              <w:t>Americans</w:t>
            </w:r>
            <w:r>
              <w:rPr>
                <w:color w:val="1F1C52"/>
                <w:spacing w:val="-4"/>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2"/>
              </w:rPr>
              <w:t xml:space="preserve"> science,</w:t>
            </w:r>
          </w:p>
          <w:p w14:paraId="27270059" w14:textId="77777777" w:rsidR="00D7663B" w:rsidRDefault="00EE0066">
            <w:pPr>
              <w:pStyle w:val="TableParagraph"/>
              <w:spacing w:line="235" w:lineRule="exact"/>
              <w:ind w:left="107"/>
            </w:pPr>
            <w:r>
              <w:rPr>
                <w:color w:val="1F1C52"/>
              </w:rPr>
              <w:t>technology,</w:t>
            </w:r>
            <w:r>
              <w:rPr>
                <w:color w:val="1F1C52"/>
                <w:spacing w:val="-9"/>
              </w:rPr>
              <w:t xml:space="preserve"> </w:t>
            </w:r>
            <w:r>
              <w:rPr>
                <w:color w:val="1F1C52"/>
              </w:rPr>
              <w:t>engineering</w:t>
            </w:r>
            <w:r>
              <w:rPr>
                <w:color w:val="1F1C52"/>
                <w:spacing w:val="-9"/>
              </w:rPr>
              <w:t xml:space="preserve"> </w:t>
            </w:r>
            <w:r>
              <w:rPr>
                <w:color w:val="1F1C52"/>
              </w:rPr>
              <w:t>and</w:t>
            </w:r>
            <w:r>
              <w:rPr>
                <w:color w:val="1F1C52"/>
                <w:spacing w:val="-8"/>
              </w:rPr>
              <w:t xml:space="preserve"> </w:t>
            </w:r>
            <w:r>
              <w:rPr>
                <w:color w:val="1F1C52"/>
              </w:rPr>
              <w:t>mathematics</w:t>
            </w:r>
            <w:r>
              <w:rPr>
                <w:color w:val="1F1C52"/>
                <w:spacing w:val="-10"/>
              </w:rPr>
              <w:t xml:space="preserve"> </w:t>
            </w:r>
            <w:r>
              <w:rPr>
                <w:color w:val="1F1C52"/>
                <w:spacing w:val="-2"/>
              </w:rPr>
              <w:t>(STEM).</w:t>
            </w:r>
          </w:p>
        </w:tc>
      </w:tr>
      <w:tr w:rsidR="00D7663B" w14:paraId="2727005F" w14:textId="77777777">
        <w:trPr>
          <w:trHeight w:val="1264"/>
        </w:trPr>
        <w:tc>
          <w:tcPr>
            <w:tcW w:w="1913" w:type="dxa"/>
          </w:tcPr>
          <w:p w14:paraId="2727005B" w14:textId="77777777" w:rsidR="00D7663B" w:rsidRDefault="00D7663B">
            <w:pPr>
              <w:pStyle w:val="TableParagraph"/>
              <w:spacing w:before="251"/>
              <w:ind w:left="0"/>
            </w:pPr>
          </w:p>
          <w:p w14:paraId="2727005C" w14:textId="77777777" w:rsidR="00D7663B" w:rsidRDefault="00EE0066">
            <w:pPr>
              <w:pStyle w:val="TableParagraph"/>
              <w:spacing w:before="1"/>
            </w:pPr>
            <w:r>
              <w:rPr>
                <w:color w:val="1F1C52"/>
                <w:spacing w:val="-2"/>
              </w:rPr>
              <w:t>SS.912.AA.4.9</w:t>
            </w:r>
          </w:p>
        </w:tc>
        <w:tc>
          <w:tcPr>
            <w:tcW w:w="6991" w:type="dxa"/>
          </w:tcPr>
          <w:p w14:paraId="2727005D" w14:textId="77777777" w:rsidR="00D7663B" w:rsidRDefault="00EE0066">
            <w:pPr>
              <w:pStyle w:val="TableParagraph"/>
              <w:ind w:left="107" w:right="138"/>
            </w:pPr>
            <w:r>
              <w:rPr>
                <w:color w:val="1F1C52"/>
              </w:rPr>
              <w:t>Examine</w:t>
            </w:r>
            <w:r>
              <w:rPr>
                <w:color w:val="1F1C52"/>
                <w:spacing w:val="-3"/>
              </w:rPr>
              <w:t xml:space="preserve"> </w:t>
            </w:r>
            <w:r>
              <w:rPr>
                <w:color w:val="1F1C52"/>
              </w:rPr>
              <w:t>the</w:t>
            </w:r>
            <w:r>
              <w:rPr>
                <w:color w:val="1F1C52"/>
                <w:spacing w:val="-3"/>
              </w:rPr>
              <w:t xml:space="preserve"> </w:t>
            </w:r>
            <w:r>
              <w:rPr>
                <w:color w:val="1F1C52"/>
              </w:rPr>
              <w:t>key</w:t>
            </w:r>
            <w:r>
              <w:rPr>
                <w:color w:val="1F1C52"/>
                <w:spacing w:val="-1"/>
              </w:rPr>
              <w:t xml:space="preserve"> </w:t>
            </w:r>
            <w:r>
              <w:rPr>
                <w:color w:val="1F1C52"/>
              </w:rPr>
              <w:t>people</w:t>
            </w:r>
            <w:r>
              <w:rPr>
                <w:color w:val="1F1C52"/>
                <w:spacing w:val="-1"/>
              </w:rPr>
              <w:t xml:space="preserve"> </w:t>
            </w:r>
            <w:r>
              <w:rPr>
                <w:color w:val="1F1C52"/>
              </w:rPr>
              <w:t>who</w:t>
            </w:r>
            <w:r>
              <w:rPr>
                <w:color w:val="1F1C52"/>
                <w:spacing w:val="-1"/>
              </w:rPr>
              <w:t xml:space="preserve"> </w:t>
            </w:r>
            <w:r>
              <w:rPr>
                <w:color w:val="1F1C52"/>
              </w:rPr>
              <w:t>helped</w:t>
            </w:r>
            <w:r>
              <w:rPr>
                <w:color w:val="1F1C52"/>
                <w:spacing w:val="-1"/>
              </w:rPr>
              <w:t xml:space="preserve"> </w:t>
            </w:r>
            <w:r>
              <w:rPr>
                <w:color w:val="1F1C52"/>
              </w:rPr>
              <w:t>shape</w:t>
            </w:r>
            <w:r>
              <w:rPr>
                <w:color w:val="1F1C52"/>
                <w:spacing w:val="-3"/>
              </w:rPr>
              <w:t xml:space="preserve"> </w:t>
            </w:r>
            <w:r>
              <w:rPr>
                <w:color w:val="1F1C52"/>
              </w:rPr>
              <w:t>modern</w:t>
            </w:r>
            <w:r>
              <w:rPr>
                <w:color w:val="1F1C52"/>
                <w:spacing w:val="-4"/>
              </w:rPr>
              <w:t xml:space="preserve"> </w:t>
            </w:r>
            <w:r>
              <w:rPr>
                <w:color w:val="1F1C52"/>
              </w:rPr>
              <w:t>civil rights</w:t>
            </w:r>
            <w:r>
              <w:rPr>
                <w:color w:val="1F1C52"/>
                <w:spacing w:val="-3"/>
              </w:rPr>
              <w:t xml:space="preserve"> </w:t>
            </w:r>
            <w:r>
              <w:rPr>
                <w:color w:val="1F1C52"/>
              </w:rPr>
              <w:t>movement (e.g., Dr. Martin Luther King Jr., Claudette Colvin, Rosa Parks, Stokely Carmichael, Fannie Lou Hamer, Freedom Riders, A. Philip Randolph, Malcolm</w:t>
            </w:r>
            <w:r>
              <w:rPr>
                <w:color w:val="1F1C52"/>
                <w:spacing w:val="-6"/>
              </w:rPr>
              <w:t xml:space="preserve"> </w:t>
            </w:r>
            <w:r>
              <w:rPr>
                <w:color w:val="1F1C52"/>
              </w:rPr>
              <w:t>X,</w:t>
            </w:r>
            <w:r>
              <w:rPr>
                <w:color w:val="1F1C52"/>
                <w:spacing w:val="-7"/>
              </w:rPr>
              <w:t xml:space="preserve"> </w:t>
            </w:r>
            <w:r>
              <w:rPr>
                <w:color w:val="1F1C52"/>
              </w:rPr>
              <w:t>Justice</w:t>
            </w:r>
            <w:r>
              <w:rPr>
                <w:color w:val="1F1C52"/>
                <w:spacing w:val="-11"/>
              </w:rPr>
              <w:t xml:space="preserve"> </w:t>
            </w:r>
            <w:r>
              <w:rPr>
                <w:color w:val="1F1C52"/>
              </w:rPr>
              <w:t>Thurgood</w:t>
            </w:r>
            <w:r>
              <w:rPr>
                <w:color w:val="1F1C52"/>
                <w:spacing w:val="-7"/>
              </w:rPr>
              <w:t xml:space="preserve"> </w:t>
            </w:r>
            <w:r>
              <w:rPr>
                <w:color w:val="1F1C52"/>
              </w:rPr>
              <w:t>Marshall,</w:t>
            </w:r>
            <w:r>
              <w:rPr>
                <w:color w:val="1F1C52"/>
                <w:spacing w:val="-7"/>
              </w:rPr>
              <w:t xml:space="preserve"> </w:t>
            </w:r>
            <w:r>
              <w:rPr>
                <w:color w:val="1F1C52"/>
              </w:rPr>
              <w:t>Mamie</w:t>
            </w:r>
            <w:r>
              <w:rPr>
                <w:color w:val="1F1C52"/>
                <w:spacing w:val="-11"/>
              </w:rPr>
              <w:t xml:space="preserve"> </w:t>
            </w:r>
            <w:r>
              <w:rPr>
                <w:color w:val="1F1C52"/>
              </w:rPr>
              <w:t>Till</w:t>
            </w:r>
            <w:r>
              <w:rPr>
                <w:color w:val="1F1C52"/>
                <w:spacing w:val="-6"/>
              </w:rPr>
              <w:t xml:space="preserve"> </w:t>
            </w:r>
            <w:r>
              <w:rPr>
                <w:color w:val="1F1C52"/>
              </w:rPr>
              <w:t>Mobley,</w:t>
            </w:r>
            <w:r>
              <w:rPr>
                <w:color w:val="1F1C52"/>
                <w:spacing w:val="-7"/>
              </w:rPr>
              <w:t xml:space="preserve"> </w:t>
            </w:r>
            <w:r>
              <w:rPr>
                <w:color w:val="1F1C52"/>
              </w:rPr>
              <w:t>Diane</w:t>
            </w:r>
            <w:r>
              <w:rPr>
                <w:color w:val="1F1C52"/>
                <w:spacing w:val="-7"/>
              </w:rPr>
              <w:t xml:space="preserve"> </w:t>
            </w:r>
            <w:r>
              <w:rPr>
                <w:color w:val="1F1C52"/>
              </w:rPr>
              <w:t>Nash,</w:t>
            </w:r>
          </w:p>
          <w:p w14:paraId="2727005E" w14:textId="77777777" w:rsidR="00D7663B" w:rsidRDefault="00EE0066">
            <w:pPr>
              <w:pStyle w:val="TableParagraph"/>
              <w:spacing w:line="233" w:lineRule="exact"/>
              <w:ind w:left="107"/>
            </w:pPr>
            <w:r>
              <w:rPr>
                <w:color w:val="1F1C52"/>
              </w:rPr>
              <w:t>Coretta</w:t>
            </w:r>
            <w:r>
              <w:rPr>
                <w:color w:val="1F1C52"/>
                <w:spacing w:val="-4"/>
              </w:rPr>
              <w:t xml:space="preserve"> </w:t>
            </w:r>
            <w:r>
              <w:rPr>
                <w:color w:val="1F1C52"/>
              </w:rPr>
              <w:t>Scott</w:t>
            </w:r>
            <w:r>
              <w:rPr>
                <w:color w:val="1F1C52"/>
                <w:spacing w:val="-3"/>
              </w:rPr>
              <w:t xml:space="preserve"> </w:t>
            </w:r>
            <w:r>
              <w:rPr>
                <w:color w:val="1F1C52"/>
              </w:rPr>
              <w:t>King,</w:t>
            </w:r>
            <w:r>
              <w:rPr>
                <w:color w:val="1F1C52"/>
                <w:spacing w:val="-3"/>
              </w:rPr>
              <w:t xml:space="preserve"> </w:t>
            </w:r>
            <w:r>
              <w:rPr>
                <w:color w:val="1F1C52"/>
              </w:rPr>
              <w:t>John</w:t>
            </w:r>
            <w:r>
              <w:rPr>
                <w:color w:val="1F1C52"/>
                <w:spacing w:val="-4"/>
              </w:rPr>
              <w:t xml:space="preserve"> </w:t>
            </w:r>
            <w:r>
              <w:rPr>
                <w:color w:val="1F1C52"/>
              </w:rPr>
              <w:t>Lewis,</w:t>
            </w:r>
            <w:r>
              <w:rPr>
                <w:color w:val="1F1C52"/>
                <w:spacing w:val="-6"/>
              </w:rPr>
              <w:t xml:space="preserve"> </w:t>
            </w:r>
            <w:r>
              <w:rPr>
                <w:color w:val="1F1C52"/>
              </w:rPr>
              <w:t>Medgar</w:t>
            </w:r>
            <w:r>
              <w:rPr>
                <w:color w:val="1F1C52"/>
                <w:spacing w:val="-2"/>
              </w:rPr>
              <w:t xml:space="preserve"> Evers).</w:t>
            </w:r>
          </w:p>
        </w:tc>
      </w:tr>
      <w:tr w:rsidR="00D7663B" w14:paraId="27270063" w14:textId="77777777">
        <w:trPr>
          <w:trHeight w:val="506"/>
        </w:trPr>
        <w:tc>
          <w:tcPr>
            <w:tcW w:w="1913" w:type="dxa"/>
          </w:tcPr>
          <w:p w14:paraId="27270060" w14:textId="77777777" w:rsidR="00D7663B" w:rsidRDefault="00EE0066">
            <w:pPr>
              <w:pStyle w:val="TableParagraph"/>
              <w:spacing w:before="125"/>
            </w:pPr>
            <w:r>
              <w:rPr>
                <w:color w:val="1F1C52"/>
                <w:spacing w:val="-2"/>
              </w:rPr>
              <w:t>SS.912.AA.4.10</w:t>
            </w:r>
          </w:p>
        </w:tc>
        <w:tc>
          <w:tcPr>
            <w:tcW w:w="6991" w:type="dxa"/>
          </w:tcPr>
          <w:p w14:paraId="27270061" w14:textId="77777777" w:rsidR="00D7663B" w:rsidRDefault="00EE0066">
            <w:pPr>
              <w:pStyle w:val="TableParagraph"/>
              <w:spacing w:line="251" w:lineRule="exact"/>
              <w:ind w:left="107"/>
            </w:pPr>
            <w:r>
              <w:rPr>
                <w:color w:val="1F1C52"/>
              </w:rPr>
              <w:t>Identify</w:t>
            </w:r>
            <w:r>
              <w:rPr>
                <w:color w:val="1F1C52"/>
                <w:spacing w:val="-4"/>
              </w:rPr>
              <w:t xml:space="preserve"> </w:t>
            </w:r>
            <w:r>
              <w:rPr>
                <w:color w:val="1F1C52"/>
              </w:rPr>
              <w:t>key</w:t>
            </w:r>
            <w:r>
              <w:rPr>
                <w:color w:val="1F1C52"/>
                <w:spacing w:val="-3"/>
              </w:rPr>
              <w:t xml:space="preserve"> </w:t>
            </w:r>
            <w:r>
              <w:rPr>
                <w:color w:val="1F1C52"/>
              </w:rPr>
              <w:t>legislation</w:t>
            </w:r>
            <w:r>
              <w:rPr>
                <w:color w:val="1F1C52"/>
                <w:spacing w:val="-3"/>
              </w:rPr>
              <w:t xml:space="preserve"> </w:t>
            </w:r>
            <w:r>
              <w:rPr>
                <w:color w:val="1F1C52"/>
              </w:rPr>
              <w:t>and</w:t>
            </w:r>
            <w:r>
              <w:rPr>
                <w:color w:val="1F1C52"/>
                <w:spacing w:val="-6"/>
              </w:rPr>
              <w:t xml:space="preserve"> </w:t>
            </w:r>
            <w:r>
              <w:rPr>
                <w:color w:val="1F1C52"/>
              </w:rPr>
              <w:t>the</w:t>
            </w:r>
            <w:r>
              <w:rPr>
                <w:color w:val="1F1C52"/>
                <w:spacing w:val="-4"/>
              </w:rPr>
              <w:t xml:space="preserve"> </w:t>
            </w:r>
            <w:r>
              <w:rPr>
                <w:color w:val="1F1C52"/>
              </w:rPr>
              <w:t>politicians</w:t>
            </w:r>
            <w:r>
              <w:rPr>
                <w:color w:val="1F1C52"/>
                <w:spacing w:val="-5"/>
              </w:rPr>
              <w:t xml:space="preserve"> </w:t>
            </w:r>
            <w:r>
              <w:rPr>
                <w:color w:val="1F1C52"/>
              </w:rPr>
              <w:t>and</w:t>
            </w:r>
            <w:r>
              <w:rPr>
                <w:color w:val="1F1C52"/>
                <w:spacing w:val="-3"/>
              </w:rPr>
              <w:t xml:space="preserve"> </w:t>
            </w:r>
            <w:r>
              <w:rPr>
                <w:color w:val="1F1C52"/>
              </w:rPr>
              <w:t>political</w:t>
            </w:r>
            <w:r>
              <w:rPr>
                <w:color w:val="1F1C52"/>
                <w:spacing w:val="-5"/>
              </w:rPr>
              <w:t xml:space="preserve"> </w:t>
            </w:r>
            <w:r>
              <w:rPr>
                <w:color w:val="1F1C52"/>
              </w:rPr>
              <w:t>figures</w:t>
            </w:r>
            <w:r>
              <w:rPr>
                <w:color w:val="1F1C52"/>
                <w:spacing w:val="-3"/>
              </w:rPr>
              <w:t xml:space="preserve"> </w:t>
            </w:r>
            <w:r>
              <w:rPr>
                <w:color w:val="1F1C52"/>
                <w:spacing w:val="-5"/>
              </w:rPr>
              <w:t>who</w:t>
            </w:r>
          </w:p>
          <w:p w14:paraId="27270062" w14:textId="77777777" w:rsidR="00D7663B" w:rsidRDefault="00EE0066">
            <w:pPr>
              <w:pStyle w:val="TableParagraph"/>
              <w:spacing w:before="1" w:line="233" w:lineRule="exact"/>
              <w:ind w:left="107"/>
            </w:pPr>
            <w:r>
              <w:rPr>
                <w:color w:val="1F1C52"/>
              </w:rPr>
              <w:t>advanced</w:t>
            </w:r>
            <w:r>
              <w:rPr>
                <w:color w:val="1F1C52"/>
                <w:spacing w:val="-14"/>
              </w:rPr>
              <w:t xml:space="preserve"> </w:t>
            </w:r>
            <w:r>
              <w:rPr>
                <w:color w:val="1F1C52"/>
              </w:rPr>
              <w:t>American</w:t>
            </w:r>
            <w:r>
              <w:rPr>
                <w:color w:val="1F1C52"/>
                <w:spacing w:val="-7"/>
              </w:rPr>
              <w:t xml:space="preserve"> </w:t>
            </w:r>
            <w:r>
              <w:rPr>
                <w:color w:val="1F1C52"/>
              </w:rPr>
              <w:t>equality</w:t>
            </w:r>
            <w:r>
              <w:rPr>
                <w:color w:val="1F1C52"/>
                <w:spacing w:val="-5"/>
              </w:rPr>
              <w:t xml:space="preserve"> </w:t>
            </w:r>
            <w:r>
              <w:rPr>
                <w:color w:val="1F1C52"/>
              </w:rPr>
              <w:t>and</w:t>
            </w:r>
            <w:r>
              <w:rPr>
                <w:color w:val="1F1C52"/>
                <w:spacing w:val="-5"/>
              </w:rPr>
              <w:t xml:space="preserve"> </w:t>
            </w:r>
            <w:r>
              <w:rPr>
                <w:color w:val="1F1C52"/>
              </w:rPr>
              <w:t>representative</w:t>
            </w:r>
            <w:r>
              <w:rPr>
                <w:color w:val="1F1C52"/>
                <w:spacing w:val="-5"/>
              </w:rPr>
              <w:t xml:space="preserve"> </w:t>
            </w:r>
            <w:r>
              <w:rPr>
                <w:color w:val="1F1C52"/>
                <w:spacing w:val="-2"/>
              </w:rPr>
              <w:t>democracy.</w:t>
            </w:r>
          </w:p>
        </w:tc>
      </w:tr>
      <w:tr w:rsidR="00D7663B" w14:paraId="27270067" w14:textId="77777777">
        <w:trPr>
          <w:trHeight w:val="757"/>
        </w:trPr>
        <w:tc>
          <w:tcPr>
            <w:tcW w:w="1913" w:type="dxa"/>
          </w:tcPr>
          <w:p w14:paraId="27270064" w14:textId="77777777" w:rsidR="00D7663B" w:rsidRDefault="00EE0066">
            <w:pPr>
              <w:pStyle w:val="TableParagraph"/>
              <w:spacing w:before="253"/>
            </w:pPr>
            <w:r>
              <w:rPr>
                <w:color w:val="1F1C52"/>
                <w:spacing w:val="-2"/>
              </w:rPr>
              <w:t>SS.912.AA.4.11</w:t>
            </w:r>
          </w:p>
        </w:tc>
        <w:tc>
          <w:tcPr>
            <w:tcW w:w="6991" w:type="dxa"/>
          </w:tcPr>
          <w:p w14:paraId="27270065" w14:textId="77777777" w:rsidR="00D7663B" w:rsidRDefault="00EE0066">
            <w:pPr>
              <w:pStyle w:val="TableParagraph"/>
              <w:spacing w:line="251" w:lineRule="exact"/>
              <w:ind w:left="107"/>
            </w:pPr>
            <w:r>
              <w:rPr>
                <w:color w:val="1F1C52"/>
              </w:rPr>
              <w:t>Analyze</w:t>
            </w:r>
            <w:r>
              <w:rPr>
                <w:color w:val="1F1C52"/>
                <w:spacing w:val="-7"/>
              </w:rPr>
              <w:t xml:space="preserve"> </w:t>
            </w:r>
            <w:r>
              <w:rPr>
                <w:color w:val="1F1C52"/>
              </w:rPr>
              <w:t>the</w:t>
            </w:r>
            <w:r>
              <w:rPr>
                <w:color w:val="1F1C52"/>
                <w:spacing w:val="-4"/>
              </w:rPr>
              <w:t xml:space="preserve"> </w:t>
            </w:r>
            <w:r>
              <w:rPr>
                <w:color w:val="1F1C52"/>
              </w:rPr>
              <w:t>role</w:t>
            </w:r>
            <w:r>
              <w:rPr>
                <w:color w:val="1F1C52"/>
                <w:spacing w:val="-3"/>
              </w:rPr>
              <w:t xml:space="preserve"> </w:t>
            </w:r>
            <w:r>
              <w:rPr>
                <w:color w:val="1F1C52"/>
              </w:rPr>
              <w:t>of</w:t>
            </w:r>
            <w:r>
              <w:rPr>
                <w:color w:val="1F1C52"/>
                <w:spacing w:val="-3"/>
              </w:rPr>
              <w:t xml:space="preserve"> </w:t>
            </w:r>
            <w:r>
              <w:rPr>
                <w:color w:val="1F1C52"/>
              </w:rPr>
              <w:t>famous</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3"/>
              </w:rPr>
              <w:t xml:space="preserve"> </w:t>
            </w:r>
            <w:r>
              <w:rPr>
                <w:color w:val="1F1C52"/>
              </w:rPr>
              <w:t>who</w:t>
            </w:r>
            <w:r>
              <w:rPr>
                <w:color w:val="1F1C52"/>
                <w:spacing w:val="-6"/>
              </w:rPr>
              <w:t xml:space="preserve"> </w:t>
            </w:r>
            <w:r>
              <w:rPr>
                <w:color w:val="1F1C52"/>
              </w:rPr>
              <w:t>contributed</w:t>
            </w:r>
            <w:r>
              <w:rPr>
                <w:color w:val="1F1C52"/>
                <w:spacing w:val="-7"/>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spacing w:val="-2"/>
              </w:rPr>
              <w:t>visual</w:t>
            </w:r>
          </w:p>
          <w:p w14:paraId="27270066" w14:textId="77777777" w:rsidR="00D7663B" w:rsidRDefault="00EE0066">
            <w:pPr>
              <w:pStyle w:val="TableParagraph"/>
              <w:spacing w:line="252" w:lineRule="exact"/>
              <w:ind w:left="107" w:right="138"/>
            </w:pPr>
            <w:r>
              <w:rPr>
                <w:color w:val="1F1C52"/>
              </w:rPr>
              <w:t>and</w:t>
            </w:r>
            <w:r>
              <w:rPr>
                <w:color w:val="1F1C52"/>
                <w:spacing w:val="-6"/>
              </w:rPr>
              <w:t xml:space="preserve"> </w:t>
            </w:r>
            <w:r>
              <w:rPr>
                <w:color w:val="1F1C52"/>
              </w:rPr>
              <w:t>performing</w:t>
            </w:r>
            <w:r>
              <w:rPr>
                <w:color w:val="1F1C52"/>
                <w:spacing w:val="-7"/>
              </w:rPr>
              <w:t xml:space="preserve"> </w:t>
            </w:r>
            <w:r>
              <w:rPr>
                <w:color w:val="1F1C52"/>
              </w:rPr>
              <w:t>arts</w:t>
            </w:r>
            <w:r>
              <w:rPr>
                <w:color w:val="1F1C52"/>
                <w:spacing w:val="-6"/>
              </w:rPr>
              <w:t xml:space="preserve"> </w:t>
            </w:r>
            <w:r>
              <w:rPr>
                <w:color w:val="1F1C52"/>
              </w:rPr>
              <w:t>(e.g.,</w:t>
            </w:r>
            <w:r>
              <w:rPr>
                <w:color w:val="1F1C52"/>
                <w:spacing w:val="-4"/>
              </w:rPr>
              <w:t xml:space="preserve"> </w:t>
            </w:r>
            <w:r>
              <w:rPr>
                <w:color w:val="1F1C52"/>
              </w:rPr>
              <w:t>Florida</w:t>
            </w:r>
            <w:r>
              <w:rPr>
                <w:color w:val="1F1C52"/>
                <w:spacing w:val="-4"/>
              </w:rPr>
              <w:t xml:space="preserve"> </w:t>
            </w:r>
            <w:r>
              <w:rPr>
                <w:color w:val="1F1C52"/>
              </w:rPr>
              <w:t>Highwaymen,</w:t>
            </w:r>
            <w:r>
              <w:rPr>
                <w:color w:val="1F1C52"/>
                <w:spacing w:val="-7"/>
              </w:rPr>
              <w:t xml:space="preserve"> </w:t>
            </w:r>
            <w:r>
              <w:rPr>
                <w:color w:val="1F1C52"/>
              </w:rPr>
              <w:t>Marian</w:t>
            </w:r>
            <w:r>
              <w:rPr>
                <w:color w:val="1F1C52"/>
                <w:spacing w:val="-14"/>
              </w:rPr>
              <w:t xml:space="preserve"> </w:t>
            </w:r>
            <w:r>
              <w:rPr>
                <w:color w:val="1F1C52"/>
              </w:rPr>
              <w:t>Anderson,</w:t>
            </w:r>
            <w:r>
              <w:rPr>
                <w:color w:val="1F1C52"/>
                <w:spacing w:val="-14"/>
              </w:rPr>
              <w:t xml:space="preserve"> </w:t>
            </w:r>
            <w:r>
              <w:rPr>
                <w:color w:val="1F1C52"/>
              </w:rPr>
              <w:t>Alvin Ailey, Misty Copeland).</w:t>
            </w:r>
          </w:p>
        </w:tc>
      </w:tr>
      <w:tr w:rsidR="00D7663B" w14:paraId="2727006A" w14:textId="77777777">
        <w:trPr>
          <w:trHeight w:val="760"/>
        </w:trPr>
        <w:tc>
          <w:tcPr>
            <w:tcW w:w="1913" w:type="dxa"/>
          </w:tcPr>
          <w:p w14:paraId="27270068" w14:textId="77777777" w:rsidR="00D7663B" w:rsidRDefault="00EE0066">
            <w:pPr>
              <w:pStyle w:val="TableParagraph"/>
              <w:spacing w:before="253"/>
            </w:pPr>
            <w:r>
              <w:rPr>
                <w:color w:val="1F1C52"/>
                <w:spacing w:val="-2"/>
              </w:rPr>
              <w:t>SS.912.AA.4.12</w:t>
            </w:r>
          </w:p>
        </w:tc>
        <w:tc>
          <w:tcPr>
            <w:tcW w:w="6991" w:type="dxa"/>
          </w:tcPr>
          <w:p w14:paraId="27270069" w14:textId="77777777" w:rsidR="00D7663B" w:rsidRDefault="00EE0066">
            <w:pPr>
              <w:pStyle w:val="TableParagraph"/>
              <w:spacing w:line="252" w:lineRule="exact"/>
              <w:ind w:left="107" w:right="138"/>
            </w:pPr>
            <w:r>
              <w:rPr>
                <w:color w:val="1F1C52"/>
              </w:rPr>
              <w:t>Analyze economic, political, legal and social experiences of African Americans</w:t>
            </w:r>
            <w:r>
              <w:rPr>
                <w:color w:val="1F1C52"/>
                <w:spacing w:val="-5"/>
              </w:rPr>
              <w:t xml:space="preserve"> </w:t>
            </w:r>
            <w:r>
              <w:rPr>
                <w:color w:val="1F1C52"/>
              </w:rPr>
              <w:t>and</w:t>
            </w:r>
            <w:r>
              <w:rPr>
                <w:color w:val="1F1C52"/>
                <w:spacing w:val="-4"/>
              </w:rPr>
              <w:t xml:space="preserve"> </w:t>
            </w:r>
            <w:r>
              <w:rPr>
                <w:color w:val="1F1C52"/>
              </w:rPr>
              <w:t>their</w:t>
            </w:r>
            <w:r>
              <w:rPr>
                <w:color w:val="1F1C52"/>
                <w:spacing w:val="-3"/>
              </w:rPr>
              <w:t xml:space="preserve"> </w:t>
            </w:r>
            <w:r>
              <w:rPr>
                <w:color w:val="1F1C52"/>
              </w:rPr>
              <w:t>contributions</w:t>
            </w:r>
            <w:r>
              <w:rPr>
                <w:color w:val="1F1C52"/>
                <w:spacing w:val="-4"/>
              </w:rPr>
              <w:t xml:space="preserve"> </w:t>
            </w:r>
            <w:r>
              <w:rPr>
                <w:color w:val="1F1C52"/>
              </w:rPr>
              <w:t>and</w:t>
            </w:r>
            <w:r>
              <w:rPr>
                <w:color w:val="1F1C52"/>
                <w:spacing w:val="-4"/>
              </w:rPr>
              <w:t xml:space="preserve"> </w:t>
            </w:r>
            <w:r>
              <w:rPr>
                <w:color w:val="1F1C52"/>
              </w:rPr>
              <w:t>sacrifices</w:t>
            </w:r>
            <w:r>
              <w:rPr>
                <w:color w:val="1F1C52"/>
                <w:spacing w:val="-4"/>
              </w:rPr>
              <w:t xml:space="preserve"> </w:t>
            </w:r>
            <w:r>
              <w:rPr>
                <w:color w:val="1F1C52"/>
              </w:rPr>
              <w:t>to</w:t>
            </w:r>
            <w:r>
              <w:rPr>
                <w:color w:val="1F1C52"/>
                <w:spacing w:val="-14"/>
              </w:rPr>
              <w:t xml:space="preserve"> </w:t>
            </w:r>
            <w:r>
              <w:rPr>
                <w:color w:val="1F1C52"/>
              </w:rPr>
              <w:t>American</w:t>
            </w:r>
            <w:r>
              <w:rPr>
                <w:color w:val="1F1C52"/>
                <w:spacing w:val="-4"/>
              </w:rPr>
              <w:t xml:space="preserve"> </w:t>
            </w:r>
            <w:r>
              <w:rPr>
                <w:color w:val="1F1C52"/>
              </w:rPr>
              <w:t>life</w:t>
            </w:r>
            <w:r>
              <w:rPr>
                <w:color w:val="1F1C52"/>
                <w:spacing w:val="-4"/>
              </w:rPr>
              <w:t xml:space="preserve"> </w:t>
            </w:r>
            <w:r>
              <w:rPr>
                <w:color w:val="1F1C52"/>
              </w:rPr>
              <w:t>from</w:t>
            </w:r>
            <w:r>
              <w:rPr>
                <w:color w:val="1F1C52"/>
                <w:spacing w:val="-3"/>
              </w:rPr>
              <w:t xml:space="preserve"> </w:t>
            </w:r>
            <w:r>
              <w:rPr>
                <w:color w:val="1F1C52"/>
              </w:rPr>
              <w:t>1960 to present.</w:t>
            </w:r>
          </w:p>
        </w:tc>
      </w:tr>
      <w:tr w:rsidR="00D7663B" w14:paraId="2727006D" w14:textId="77777777">
        <w:trPr>
          <w:trHeight w:val="506"/>
        </w:trPr>
        <w:tc>
          <w:tcPr>
            <w:tcW w:w="1913" w:type="dxa"/>
          </w:tcPr>
          <w:p w14:paraId="2727006B" w14:textId="77777777" w:rsidR="00D7663B" w:rsidRDefault="00EE0066">
            <w:pPr>
              <w:pStyle w:val="TableParagraph"/>
              <w:spacing w:before="125"/>
            </w:pPr>
            <w:r>
              <w:rPr>
                <w:color w:val="1F1C52"/>
                <w:spacing w:val="-2"/>
              </w:rPr>
              <w:t>SS.912.AA.4.13</w:t>
            </w:r>
          </w:p>
        </w:tc>
        <w:tc>
          <w:tcPr>
            <w:tcW w:w="6991" w:type="dxa"/>
          </w:tcPr>
          <w:p w14:paraId="2727006C" w14:textId="77777777" w:rsidR="00D7663B" w:rsidRDefault="00EE0066">
            <w:pPr>
              <w:pStyle w:val="TableParagraph"/>
              <w:spacing w:line="252" w:lineRule="exact"/>
              <w:ind w:left="107"/>
            </w:pPr>
            <w:r>
              <w:rPr>
                <w:color w:val="1F1C52"/>
              </w:rPr>
              <w:t>Examine</w:t>
            </w:r>
            <w:r>
              <w:rPr>
                <w:color w:val="1F1C52"/>
                <w:spacing w:val="-4"/>
              </w:rPr>
              <w:t xml:space="preserve"> </w:t>
            </w:r>
            <w:r>
              <w:rPr>
                <w:color w:val="1F1C52"/>
              </w:rPr>
              <w:t>key</w:t>
            </w:r>
            <w:r>
              <w:rPr>
                <w:color w:val="1F1C52"/>
                <w:spacing w:val="-4"/>
              </w:rPr>
              <w:t xml:space="preserve"> </w:t>
            </w:r>
            <w:r>
              <w:rPr>
                <w:color w:val="1F1C52"/>
              </w:rPr>
              <w:t>events</w:t>
            </w:r>
            <w:r>
              <w:rPr>
                <w:color w:val="1F1C52"/>
                <w:spacing w:val="-4"/>
              </w:rPr>
              <w:t xml:space="preserve"> </w:t>
            </w:r>
            <w:r>
              <w:rPr>
                <w:color w:val="1F1C52"/>
              </w:rPr>
              <w:t>and</w:t>
            </w:r>
            <w:r>
              <w:rPr>
                <w:color w:val="1F1C52"/>
                <w:spacing w:val="-6"/>
              </w:rPr>
              <w:t xml:space="preserve"> </w:t>
            </w:r>
            <w:r>
              <w:rPr>
                <w:color w:val="1F1C52"/>
              </w:rPr>
              <w:t>persons</w:t>
            </w:r>
            <w:r>
              <w:rPr>
                <w:color w:val="1F1C52"/>
                <w:spacing w:val="-5"/>
              </w:rPr>
              <w:t xml:space="preserve"> </w:t>
            </w:r>
            <w:r>
              <w:rPr>
                <w:color w:val="1F1C52"/>
              </w:rPr>
              <w:t>related</w:t>
            </w:r>
            <w:r>
              <w:rPr>
                <w:color w:val="1F1C52"/>
                <w:spacing w:val="-6"/>
              </w:rPr>
              <w:t xml:space="preserve"> </w:t>
            </w:r>
            <w:r>
              <w:rPr>
                <w:color w:val="1F1C52"/>
              </w:rPr>
              <w:t>to</w:t>
            </w:r>
            <w:r>
              <w:rPr>
                <w:color w:val="1F1C52"/>
                <w:spacing w:val="-4"/>
              </w:rPr>
              <w:t xml:space="preserve"> </w:t>
            </w:r>
            <w:r>
              <w:rPr>
                <w:color w:val="1F1C52"/>
              </w:rPr>
              <w:t>society,</w:t>
            </w:r>
            <w:r>
              <w:rPr>
                <w:color w:val="1F1C52"/>
                <w:spacing w:val="-6"/>
              </w:rPr>
              <w:t xml:space="preserve"> </w:t>
            </w:r>
            <w:r>
              <w:rPr>
                <w:color w:val="1F1C52"/>
              </w:rPr>
              <w:t>economics</w:t>
            </w:r>
            <w:r>
              <w:rPr>
                <w:color w:val="1F1C52"/>
                <w:spacing w:val="-5"/>
              </w:rPr>
              <w:t xml:space="preserve"> </w:t>
            </w:r>
            <w:r>
              <w:rPr>
                <w:color w:val="1F1C52"/>
              </w:rPr>
              <w:t>and</w:t>
            </w:r>
            <w:r>
              <w:rPr>
                <w:color w:val="1F1C52"/>
                <w:spacing w:val="-4"/>
              </w:rPr>
              <w:t xml:space="preserve"> </w:t>
            </w:r>
            <w:r>
              <w:rPr>
                <w:color w:val="1F1C52"/>
              </w:rPr>
              <w:t>politics</w:t>
            </w:r>
            <w:r>
              <w:rPr>
                <w:color w:val="1F1C52"/>
                <w:spacing w:val="-5"/>
              </w:rPr>
              <w:t xml:space="preserve"> </w:t>
            </w:r>
            <w:r>
              <w:rPr>
                <w:color w:val="1F1C52"/>
              </w:rPr>
              <w:t>in Florida as they influenced African American experiences.</w:t>
            </w:r>
          </w:p>
        </w:tc>
      </w:tr>
      <w:tr w:rsidR="00D7663B" w14:paraId="27270070" w14:textId="77777777">
        <w:trPr>
          <w:trHeight w:val="506"/>
        </w:trPr>
        <w:tc>
          <w:tcPr>
            <w:tcW w:w="1913" w:type="dxa"/>
          </w:tcPr>
          <w:p w14:paraId="2727006E" w14:textId="77777777" w:rsidR="00D7663B" w:rsidRDefault="00EE0066">
            <w:pPr>
              <w:pStyle w:val="TableParagraph"/>
              <w:spacing w:before="125"/>
            </w:pPr>
            <w:r>
              <w:rPr>
                <w:color w:val="1F1C52"/>
                <w:spacing w:val="-2"/>
              </w:rPr>
              <w:t>SS.912.CG.2.5</w:t>
            </w:r>
          </w:p>
        </w:tc>
        <w:tc>
          <w:tcPr>
            <w:tcW w:w="6991" w:type="dxa"/>
          </w:tcPr>
          <w:p w14:paraId="2727006F" w14:textId="77777777" w:rsidR="00D7663B" w:rsidRDefault="00EE0066">
            <w:pPr>
              <w:pStyle w:val="TableParagraph"/>
              <w:spacing w:line="252" w:lineRule="exact"/>
              <w:ind w:left="107" w:right="138"/>
            </w:pPr>
            <w:r>
              <w:rPr>
                <w:color w:val="1F1C52"/>
              </w:rPr>
              <w:t>Analyze</w:t>
            </w:r>
            <w:r>
              <w:rPr>
                <w:color w:val="1F1C52"/>
                <w:spacing w:val="-5"/>
              </w:rPr>
              <w:t xml:space="preserve"> </w:t>
            </w:r>
            <w:r>
              <w:rPr>
                <w:color w:val="1F1C52"/>
              </w:rPr>
              <w:t>contemporary</w:t>
            </w:r>
            <w:r>
              <w:rPr>
                <w:color w:val="1F1C52"/>
                <w:spacing w:val="-5"/>
              </w:rPr>
              <w:t xml:space="preserve"> </w:t>
            </w:r>
            <w:r>
              <w:rPr>
                <w:color w:val="1F1C52"/>
              </w:rPr>
              <w:t>and</w:t>
            </w:r>
            <w:r>
              <w:rPr>
                <w:color w:val="1F1C52"/>
                <w:spacing w:val="-8"/>
              </w:rPr>
              <w:t xml:space="preserve"> </w:t>
            </w:r>
            <w:r>
              <w:rPr>
                <w:color w:val="1F1C52"/>
              </w:rPr>
              <w:t>historical</w:t>
            </w:r>
            <w:r>
              <w:rPr>
                <w:color w:val="1F1C52"/>
                <w:spacing w:val="-4"/>
              </w:rPr>
              <w:t xml:space="preserve"> </w:t>
            </w:r>
            <w:r>
              <w:rPr>
                <w:color w:val="1F1C52"/>
              </w:rPr>
              <w:t>examples</w:t>
            </w:r>
            <w:r>
              <w:rPr>
                <w:color w:val="1F1C52"/>
                <w:spacing w:val="-5"/>
              </w:rPr>
              <w:t xml:space="preserve"> </w:t>
            </w:r>
            <w:r>
              <w:rPr>
                <w:color w:val="1F1C52"/>
              </w:rPr>
              <w:t>of</w:t>
            </w:r>
            <w:r>
              <w:rPr>
                <w:color w:val="1F1C52"/>
                <w:spacing w:val="-7"/>
              </w:rPr>
              <w:t xml:space="preserve"> </w:t>
            </w:r>
            <w:r>
              <w:rPr>
                <w:color w:val="1F1C52"/>
              </w:rPr>
              <w:t>government-imposed restrictions on rights.</w:t>
            </w:r>
          </w:p>
        </w:tc>
      </w:tr>
      <w:tr w:rsidR="00D7663B" w14:paraId="27270074" w14:textId="77777777">
        <w:trPr>
          <w:trHeight w:val="757"/>
        </w:trPr>
        <w:tc>
          <w:tcPr>
            <w:tcW w:w="1913" w:type="dxa"/>
          </w:tcPr>
          <w:p w14:paraId="27270071" w14:textId="77777777" w:rsidR="00D7663B" w:rsidRDefault="00EE0066">
            <w:pPr>
              <w:pStyle w:val="TableParagraph"/>
              <w:spacing w:before="250"/>
            </w:pPr>
            <w:r>
              <w:rPr>
                <w:color w:val="1F1C52"/>
                <w:spacing w:val="-2"/>
              </w:rPr>
              <w:t>SS.</w:t>
            </w:r>
            <w:proofErr w:type="gramStart"/>
            <w:r>
              <w:rPr>
                <w:color w:val="1F1C52"/>
                <w:spacing w:val="-2"/>
              </w:rPr>
              <w:t>912.W.</w:t>
            </w:r>
            <w:proofErr w:type="gramEnd"/>
            <w:r>
              <w:rPr>
                <w:color w:val="1F1C52"/>
                <w:spacing w:val="-2"/>
              </w:rPr>
              <w:t>4.14</w:t>
            </w:r>
          </w:p>
        </w:tc>
        <w:tc>
          <w:tcPr>
            <w:tcW w:w="6991" w:type="dxa"/>
          </w:tcPr>
          <w:p w14:paraId="27270072" w14:textId="77777777" w:rsidR="00D7663B" w:rsidRDefault="00EE0066">
            <w:pPr>
              <w:pStyle w:val="TableParagraph"/>
              <w:ind w:left="107" w:right="138"/>
            </w:pPr>
            <w:r>
              <w:rPr>
                <w:color w:val="1F1C52"/>
              </w:rPr>
              <w:t>Recognize the practice of slavery and other forms of forced labor experienced</w:t>
            </w:r>
            <w:r>
              <w:rPr>
                <w:color w:val="1F1C52"/>
                <w:spacing w:val="-6"/>
              </w:rPr>
              <w:t xml:space="preserve"> </w:t>
            </w:r>
            <w:r>
              <w:rPr>
                <w:color w:val="1F1C52"/>
              </w:rPr>
              <w:t>during</w:t>
            </w:r>
            <w:r>
              <w:rPr>
                <w:color w:val="1F1C52"/>
                <w:spacing w:val="-8"/>
              </w:rPr>
              <w:t xml:space="preserve"> </w:t>
            </w:r>
            <w:r>
              <w:rPr>
                <w:color w:val="1F1C52"/>
              </w:rPr>
              <w:t>the</w:t>
            </w:r>
            <w:r>
              <w:rPr>
                <w:color w:val="1F1C52"/>
                <w:spacing w:val="-5"/>
              </w:rPr>
              <w:t xml:space="preserve"> </w:t>
            </w:r>
            <w:r>
              <w:rPr>
                <w:color w:val="1F1C52"/>
              </w:rPr>
              <w:t>13th</w:t>
            </w:r>
            <w:r>
              <w:rPr>
                <w:color w:val="1F1C52"/>
                <w:spacing w:val="-5"/>
              </w:rPr>
              <w:t xml:space="preserve"> </w:t>
            </w:r>
            <w:r>
              <w:rPr>
                <w:color w:val="1F1C52"/>
              </w:rPr>
              <w:t>through</w:t>
            </w:r>
            <w:r>
              <w:rPr>
                <w:color w:val="1F1C52"/>
                <w:spacing w:val="-5"/>
              </w:rPr>
              <w:t xml:space="preserve"> </w:t>
            </w:r>
            <w:r>
              <w:rPr>
                <w:color w:val="1F1C52"/>
              </w:rPr>
              <w:t>17th</w:t>
            </w:r>
            <w:r>
              <w:rPr>
                <w:color w:val="1F1C52"/>
                <w:spacing w:val="-8"/>
              </w:rPr>
              <w:t xml:space="preserve"> </w:t>
            </w:r>
            <w:r>
              <w:rPr>
                <w:color w:val="1F1C52"/>
              </w:rPr>
              <w:t>centuries</w:t>
            </w:r>
            <w:r>
              <w:rPr>
                <w:color w:val="1F1C52"/>
                <w:spacing w:val="-7"/>
              </w:rPr>
              <w:t xml:space="preserve"> </w:t>
            </w:r>
            <w:r>
              <w:rPr>
                <w:color w:val="1F1C52"/>
              </w:rPr>
              <w:t>in</w:t>
            </w:r>
            <w:r>
              <w:rPr>
                <w:color w:val="1F1C52"/>
                <w:spacing w:val="-8"/>
              </w:rPr>
              <w:t xml:space="preserve"> </w:t>
            </w:r>
            <w:r>
              <w:rPr>
                <w:color w:val="1F1C52"/>
              </w:rPr>
              <w:t>East</w:t>
            </w:r>
            <w:r>
              <w:rPr>
                <w:color w:val="1F1C52"/>
                <w:spacing w:val="-14"/>
              </w:rPr>
              <w:t xml:space="preserve"> </w:t>
            </w:r>
            <w:r>
              <w:rPr>
                <w:color w:val="1F1C52"/>
              </w:rPr>
              <w:t>Africa,</w:t>
            </w:r>
            <w:r>
              <w:rPr>
                <w:color w:val="1F1C52"/>
                <w:spacing w:val="-9"/>
              </w:rPr>
              <w:t xml:space="preserve"> </w:t>
            </w:r>
            <w:r>
              <w:rPr>
                <w:color w:val="1F1C52"/>
              </w:rPr>
              <w:t>West</w:t>
            </w:r>
          </w:p>
          <w:p w14:paraId="27270073" w14:textId="77777777" w:rsidR="00D7663B" w:rsidRDefault="00EE0066">
            <w:pPr>
              <w:pStyle w:val="TableParagraph"/>
              <w:spacing w:line="233" w:lineRule="exact"/>
              <w:ind w:left="107"/>
            </w:pPr>
            <w:r>
              <w:rPr>
                <w:color w:val="1F1C52"/>
              </w:rPr>
              <w:t>Africa,</w:t>
            </w:r>
            <w:r>
              <w:rPr>
                <w:color w:val="1F1C52"/>
                <w:spacing w:val="-7"/>
              </w:rPr>
              <w:t xml:space="preserve"> </w:t>
            </w:r>
            <w:r>
              <w:rPr>
                <w:color w:val="1F1C52"/>
              </w:rPr>
              <w:t>Europe,</w:t>
            </w:r>
            <w:r>
              <w:rPr>
                <w:color w:val="1F1C52"/>
                <w:spacing w:val="-7"/>
              </w:rPr>
              <w:t xml:space="preserve"> </w:t>
            </w:r>
            <w:r>
              <w:rPr>
                <w:color w:val="1F1C52"/>
              </w:rPr>
              <w:t>Southwest</w:t>
            </w:r>
            <w:r>
              <w:rPr>
                <w:color w:val="1F1C52"/>
                <w:spacing w:val="-16"/>
              </w:rPr>
              <w:t xml:space="preserve"> </w:t>
            </w:r>
            <w:r>
              <w:rPr>
                <w:color w:val="1F1C52"/>
              </w:rPr>
              <w:t>Asia,</w:t>
            </w:r>
            <w:r>
              <w:rPr>
                <w:color w:val="1F1C52"/>
                <w:spacing w:val="-3"/>
              </w:rPr>
              <w:t xml:space="preserve"> </w:t>
            </w:r>
            <w:r>
              <w:rPr>
                <w:color w:val="1F1C52"/>
              </w:rPr>
              <w:t>and</w:t>
            </w:r>
            <w:r>
              <w:rPr>
                <w:color w:val="1F1C52"/>
                <w:spacing w:val="-4"/>
              </w:rPr>
              <w:t xml:space="preserve"> </w:t>
            </w:r>
            <w:r>
              <w:rPr>
                <w:color w:val="1F1C52"/>
              </w:rPr>
              <w:t>the</w:t>
            </w:r>
            <w:r>
              <w:rPr>
                <w:color w:val="1F1C52"/>
                <w:spacing w:val="-13"/>
              </w:rPr>
              <w:t xml:space="preserve"> </w:t>
            </w:r>
            <w:r>
              <w:rPr>
                <w:color w:val="1F1C52"/>
                <w:spacing w:val="-2"/>
              </w:rPr>
              <w:t>Americas.</w:t>
            </w:r>
          </w:p>
        </w:tc>
      </w:tr>
      <w:tr w:rsidR="00D7663B" w14:paraId="27270077" w14:textId="77777777">
        <w:trPr>
          <w:trHeight w:val="506"/>
        </w:trPr>
        <w:tc>
          <w:tcPr>
            <w:tcW w:w="1913" w:type="dxa"/>
          </w:tcPr>
          <w:p w14:paraId="27270075" w14:textId="77777777" w:rsidR="00D7663B" w:rsidRDefault="00EE0066">
            <w:pPr>
              <w:pStyle w:val="TableParagraph"/>
              <w:spacing w:before="125"/>
            </w:pPr>
            <w:r>
              <w:rPr>
                <w:color w:val="1F1C52"/>
                <w:spacing w:val="-2"/>
              </w:rPr>
              <w:t>SS.</w:t>
            </w:r>
            <w:proofErr w:type="gramStart"/>
            <w:r>
              <w:rPr>
                <w:color w:val="1F1C52"/>
                <w:spacing w:val="-2"/>
              </w:rPr>
              <w:t>912.W.</w:t>
            </w:r>
            <w:proofErr w:type="gramEnd"/>
            <w:r>
              <w:rPr>
                <w:color w:val="1F1C52"/>
                <w:spacing w:val="-2"/>
              </w:rPr>
              <w:t>4.15</w:t>
            </w:r>
          </w:p>
        </w:tc>
        <w:tc>
          <w:tcPr>
            <w:tcW w:w="6991" w:type="dxa"/>
          </w:tcPr>
          <w:p w14:paraId="27270076" w14:textId="77777777" w:rsidR="00D7663B" w:rsidRDefault="00EE0066">
            <w:pPr>
              <w:pStyle w:val="TableParagraph"/>
              <w:spacing w:line="254" w:lineRule="exact"/>
              <w:ind w:left="107" w:right="138"/>
            </w:pPr>
            <w:r>
              <w:rPr>
                <w:color w:val="1F1C52"/>
              </w:rPr>
              <w:t>Explain</w:t>
            </w:r>
            <w:r>
              <w:rPr>
                <w:color w:val="1F1C52"/>
                <w:spacing w:val="-3"/>
              </w:rPr>
              <w:t xml:space="preserve"> </w:t>
            </w:r>
            <w:r>
              <w:rPr>
                <w:color w:val="1F1C52"/>
              </w:rPr>
              <w:t>the</w:t>
            </w:r>
            <w:r>
              <w:rPr>
                <w:color w:val="1F1C52"/>
                <w:spacing w:val="-3"/>
              </w:rPr>
              <w:t xml:space="preserve"> </w:t>
            </w:r>
            <w:r>
              <w:rPr>
                <w:color w:val="1F1C52"/>
              </w:rPr>
              <w:t>origins,</w:t>
            </w:r>
            <w:r>
              <w:rPr>
                <w:color w:val="1F1C52"/>
                <w:spacing w:val="-6"/>
              </w:rPr>
              <w:t xml:space="preserve"> </w:t>
            </w:r>
            <w:r>
              <w:rPr>
                <w:color w:val="1F1C52"/>
              </w:rPr>
              <w:t>developments,</w:t>
            </w:r>
            <w:r>
              <w:rPr>
                <w:color w:val="1F1C52"/>
                <w:spacing w:val="-6"/>
              </w:rPr>
              <w:t xml:space="preserve"> </w:t>
            </w:r>
            <w:r>
              <w:rPr>
                <w:color w:val="1F1C52"/>
              </w:rPr>
              <w:t>and</w:t>
            </w:r>
            <w:r>
              <w:rPr>
                <w:color w:val="1F1C52"/>
                <w:spacing w:val="-6"/>
              </w:rPr>
              <w:t xml:space="preserve"> </w:t>
            </w:r>
            <w:r>
              <w:rPr>
                <w:color w:val="1F1C52"/>
              </w:rPr>
              <w:t>impact</w:t>
            </w:r>
            <w:r>
              <w:rPr>
                <w:color w:val="1F1C52"/>
                <w:spacing w:val="-2"/>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trans-Atlantic</w:t>
            </w:r>
            <w:r>
              <w:rPr>
                <w:color w:val="1F1C52"/>
                <w:spacing w:val="-5"/>
              </w:rPr>
              <w:t xml:space="preserve"> </w:t>
            </w:r>
            <w:r>
              <w:rPr>
                <w:color w:val="1F1C52"/>
              </w:rPr>
              <w:t>slave trade between West Africa and the Americas.</w:t>
            </w:r>
          </w:p>
        </w:tc>
      </w:tr>
    </w:tbl>
    <w:p w14:paraId="27270078" w14:textId="77777777" w:rsidR="00D7663B" w:rsidRDefault="00D7663B">
      <w:pPr>
        <w:pStyle w:val="TableParagraph"/>
        <w:spacing w:line="254" w:lineRule="exact"/>
        <w:sectPr w:rsidR="00D7663B">
          <w:type w:val="continuous"/>
          <w:pgSz w:w="12240" w:h="15840"/>
          <w:pgMar w:top="1420" w:right="0" w:bottom="1160" w:left="360" w:header="0" w:footer="975" w:gutter="0"/>
          <w:cols w:space="720"/>
        </w:sectPr>
      </w:pPr>
    </w:p>
    <w:p w14:paraId="27270079"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7007A" w14:textId="77777777" w:rsidR="00D7663B" w:rsidRDefault="00EE0066">
      <w:pPr>
        <w:pStyle w:val="BodyText"/>
        <w:ind w:left="1531" w:right="1536"/>
      </w:pPr>
      <w:r>
        <w:rPr>
          <w:color w:val="1F1C52"/>
        </w:rPr>
        <w:t>The history of Asian Americans</w:t>
      </w:r>
      <w:r>
        <w:rPr>
          <w:color w:val="1F1C52"/>
          <w:spacing w:val="-1"/>
        </w:rPr>
        <w:t xml:space="preserve"> </w:t>
      </w:r>
      <w:r>
        <w:rPr>
          <w:color w:val="1F1C52"/>
        </w:rPr>
        <w:t>and Pacific Islanders, including</w:t>
      </w:r>
      <w:r>
        <w:rPr>
          <w:color w:val="1F1C52"/>
          <w:spacing w:val="-2"/>
        </w:rPr>
        <w:t xml:space="preserve"> </w:t>
      </w:r>
      <w:r>
        <w:rPr>
          <w:color w:val="1F1C52"/>
        </w:rPr>
        <w:t>the</w:t>
      </w:r>
      <w:r>
        <w:rPr>
          <w:color w:val="1F1C52"/>
          <w:spacing w:val="-1"/>
        </w:rPr>
        <w:t xml:space="preserve"> </w:t>
      </w:r>
      <w:r>
        <w:rPr>
          <w:color w:val="1F1C52"/>
        </w:rPr>
        <w:t>history of</w:t>
      </w:r>
      <w:r>
        <w:rPr>
          <w:color w:val="1F1C52"/>
          <w:spacing w:val="-1"/>
        </w:rPr>
        <w:t xml:space="preserve"> </w:t>
      </w:r>
      <w:r>
        <w:rPr>
          <w:color w:val="1F1C52"/>
        </w:rPr>
        <w:t>Japanese</w:t>
      </w:r>
      <w:r>
        <w:rPr>
          <w:color w:val="1F1C52"/>
          <w:spacing w:val="-1"/>
        </w:rPr>
        <w:t xml:space="preserve"> </w:t>
      </w:r>
      <w:r>
        <w:rPr>
          <w:color w:val="1F1C52"/>
        </w:rPr>
        <w:t xml:space="preserve">internment camps and the incarceration of </w:t>
      </w:r>
      <w:proofErr w:type="gramStart"/>
      <w:r>
        <w:rPr>
          <w:color w:val="1F1C52"/>
        </w:rPr>
        <w:t>Japanese-Americans</w:t>
      </w:r>
      <w:proofErr w:type="gramEnd"/>
      <w:r>
        <w:rPr>
          <w:color w:val="1F1C52"/>
        </w:rPr>
        <w:t xml:space="preserve"> during World War II; the immigration, citizenship, civil rights, identity, and culture of Asian Americans and Pacific Islanders; and the contributions</w:t>
      </w:r>
      <w:r>
        <w:rPr>
          <w:color w:val="1F1C52"/>
          <w:spacing w:val="-3"/>
        </w:rPr>
        <w:t xml:space="preserve"> </w:t>
      </w:r>
      <w:r>
        <w:rPr>
          <w:color w:val="1F1C52"/>
        </w:rPr>
        <w:t>of</w:t>
      </w:r>
      <w:r>
        <w:rPr>
          <w:color w:val="1F1C52"/>
          <w:spacing w:val="-2"/>
        </w:rPr>
        <w:t xml:space="preserve"> </w:t>
      </w:r>
      <w:r>
        <w:rPr>
          <w:color w:val="1F1C52"/>
        </w:rPr>
        <w:t>Asian</w:t>
      </w:r>
      <w:r>
        <w:rPr>
          <w:color w:val="1F1C52"/>
          <w:spacing w:val="-3"/>
        </w:rPr>
        <w:t xml:space="preserve"> </w:t>
      </w:r>
      <w:r>
        <w:rPr>
          <w:color w:val="1F1C52"/>
        </w:rPr>
        <w:t>Americans</w:t>
      </w:r>
      <w:r>
        <w:rPr>
          <w:color w:val="1F1C52"/>
          <w:spacing w:val="-5"/>
        </w:rPr>
        <w:t xml:space="preserve"> </w:t>
      </w:r>
      <w:r>
        <w:rPr>
          <w:color w:val="1F1C52"/>
        </w:rPr>
        <w:t>and</w:t>
      </w:r>
      <w:r>
        <w:rPr>
          <w:color w:val="1F1C52"/>
          <w:spacing w:val="-3"/>
        </w:rPr>
        <w:t xml:space="preserve"> </w:t>
      </w:r>
      <w:r>
        <w:rPr>
          <w:color w:val="1F1C52"/>
        </w:rPr>
        <w:t>Pacific</w:t>
      </w:r>
      <w:r>
        <w:rPr>
          <w:color w:val="1F1C52"/>
          <w:spacing w:val="-3"/>
        </w:rPr>
        <w:t xml:space="preserve"> </w:t>
      </w:r>
      <w:r>
        <w:rPr>
          <w:color w:val="1F1C52"/>
        </w:rPr>
        <w:t>Islanders</w:t>
      </w:r>
      <w:r>
        <w:rPr>
          <w:color w:val="1F1C52"/>
          <w:spacing w:val="-5"/>
        </w:rPr>
        <w:t xml:space="preserve"> </w:t>
      </w:r>
      <w:r>
        <w:rPr>
          <w:color w:val="1F1C52"/>
        </w:rPr>
        <w:t>to</w:t>
      </w:r>
      <w:r>
        <w:rPr>
          <w:color w:val="1F1C52"/>
          <w:spacing w:val="-3"/>
        </w:rPr>
        <w:t xml:space="preserve"> </w:t>
      </w:r>
      <w:r>
        <w:rPr>
          <w:color w:val="1F1C52"/>
        </w:rPr>
        <w:t>American</w:t>
      </w:r>
      <w:r>
        <w:rPr>
          <w:color w:val="1F1C52"/>
          <w:spacing w:val="-6"/>
        </w:rPr>
        <w:t xml:space="preserve"> </w:t>
      </w:r>
      <w:r>
        <w:rPr>
          <w:color w:val="1F1C52"/>
        </w:rPr>
        <w:t>society.</w:t>
      </w:r>
      <w:r>
        <w:rPr>
          <w:color w:val="1F1C52"/>
          <w:spacing w:val="-3"/>
        </w:rPr>
        <w:t xml:space="preserve"> </w:t>
      </w:r>
      <w:r>
        <w:rPr>
          <w:color w:val="1F1C52"/>
        </w:rPr>
        <w:t>Instructional</w:t>
      </w:r>
      <w:r>
        <w:rPr>
          <w:color w:val="1F1C52"/>
          <w:spacing w:val="-2"/>
        </w:rPr>
        <w:t xml:space="preserve"> </w:t>
      </w:r>
      <w:r>
        <w:rPr>
          <w:color w:val="1F1C52"/>
        </w:rPr>
        <w:t>materials shall include the contributions of Asian Americans and Pacific Islanders to American society.</w:t>
      </w:r>
    </w:p>
    <w:p w14:paraId="2727007B" w14:textId="77777777" w:rsidR="00D7663B" w:rsidRDefault="00EE0066">
      <w:pPr>
        <w:pStyle w:val="BodyText"/>
        <w:spacing w:line="253" w:lineRule="exact"/>
        <w:ind w:left="1531"/>
      </w:pPr>
      <w:hyperlink r:id="rId159">
        <w:r>
          <w:rPr>
            <w:color w:val="0000FF"/>
            <w:u w:val="single" w:color="0000FF"/>
          </w:rPr>
          <w:t>s.</w:t>
        </w:r>
        <w:r>
          <w:rPr>
            <w:color w:val="0000FF"/>
            <w:spacing w:val="-4"/>
            <w:u w:val="single" w:color="0000FF"/>
          </w:rPr>
          <w:t xml:space="preserve"> </w:t>
        </w:r>
        <w:r>
          <w:rPr>
            <w:color w:val="0000FF"/>
            <w:u w:val="single" w:color="0000FF"/>
          </w:rPr>
          <w:t>1003.42(2)(</w:t>
        </w:r>
        <w:proofErr w:type="spellStart"/>
        <w:r>
          <w:rPr>
            <w:color w:val="0000FF"/>
            <w:u w:val="single" w:color="0000FF"/>
          </w:rPr>
          <w:t>i</w:t>
        </w:r>
        <w:proofErr w:type="spellEnd"/>
        <w:r>
          <w:rPr>
            <w:color w:val="0000FF"/>
            <w:u w:val="single" w:color="0000FF"/>
          </w:rPr>
          <w:t>),</w:t>
        </w:r>
        <w:r>
          <w:rPr>
            <w:color w:val="0000FF"/>
            <w:spacing w:val="-3"/>
            <w:u w:val="single" w:color="0000FF"/>
          </w:rPr>
          <w:t xml:space="preserve"> </w:t>
        </w:r>
        <w:r>
          <w:rPr>
            <w:color w:val="0000FF"/>
            <w:spacing w:val="-4"/>
            <w:u w:val="single" w:color="0000FF"/>
          </w:rPr>
          <w:t>F.S.</w:t>
        </w:r>
      </w:hyperlink>
    </w:p>
    <w:p w14:paraId="2727007C"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70080" w14:textId="77777777">
        <w:trPr>
          <w:trHeight w:val="760"/>
        </w:trPr>
        <w:tc>
          <w:tcPr>
            <w:tcW w:w="1913" w:type="dxa"/>
          </w:tcPr>
          <w:p w14:paraId="2727007D"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3.7</w:t>
            </w:r>
          </w:p>
        </w:tc>
        <w:tc>
          <w:tcPr>
            <w:tcW w:w="6991" w:type="dxa"/>
          </w:tcPr>
          <w:p w14:paraId="2727007E" w14:textId="77777777" w:rsidR="00D7663B" w:rsidRDefault="00EE0066">
            <w:pPr>
              <w:pStyle w:val="TableParagraph"/>
              <w:ind w:left="107" w:right="138"/>
            </w:pPr>
            <w:r>
              <w:rPr>
                <w:color w:val="1F1C52"/>
              </w:rPr>
              <w:t>Compare</w:t>
            </w:r>
            <w:r>
              <w:rPr>
                <w:color w:val="1F1C52"/>
                <w:spacing w:val="-4"/>
              </w:rPr>
              <w:t xml:space="preserve"> </w:t>
            </w:r>
            <w:r>
              <w:rPr>
                <w:color w:val="1F1C52"/>
              </w:rPr>
              <w:t>the</w:t>
            </w:r>
            <w:r>
              <w:rPr>
                <w:color w:val="1F1C52"/>
                <w:spacing w:val="-2"/>
              </w:rPr>
              <w:t xml:space="preserve"> </w:t>
            </w:r>
            <w:r>
              <w:rPr>
                <w:color w:val="1F1C52"/>
              </w:rPr>
              <w:t>experience</w:t>
            </w:r>
            <w:r>
              <w:rPr>
                <w:color w:val="1F1C52"/>
                <w:spacing w:val="-2"/>
              </w:rPr>
              <w:t xml:space="preserve"> </w:t>
            </w:r>
            <w:r>
              <w:rPr>
                <w:color w:val="1F1C52"/>
              </w:rPr>
              <w:t>of</w:t>
            </w:r>
            <w:r>
              <w:rPr>
                <w:color w:val="1F1C52"/>
                <w:spacing w:val="-4"/>
              </w:rPr>
              <w:t xml:space="preserve"> </w:t>
            </w:r>
            <w:r>
              <w:rPr>
                <w:color w:val="1F1C52"/>
              </w:rPr>
              <w:t>European</w:t>
            </w:r>
            <w:r>
              <w:rPr>
                <w:color w:val="1F1C52"/>
                <w:spacing w:val="-2"/>
              </w:rPr>
              <w:t xml:space="preserve"> </w:t>
            </w:r>
            <w:r>
              <w:rPr>
                <w:color w:val="1F1C52"/>
              </w:rPr>
              <w:t>immigrants</w:t>
            </w:r>
            <w:r>
              <w:rPr>
                <w:color w:val="1F1C52"/>
                <w:spacing w:val="-4"/>
              </w:rPr>
              <w:t xml:space="preserve"> </w:t>
            </w:r>
            <w:r>
              <w:rPr>
                <w:color w:val="1F1C52"/>
              </w:rPr>
              <w:t>in</w:t>
            </w:r>
            <w:r>
              <w:rPr>
                <w:color w:val="1F1C52"/>
                <w:spacing w:val="-5"/>
              </w:rPr>
              <w:t xml:space="preserve"> </w:t>
            </w:r>
            <w:r>
              <w:rPr>
                <w:color w:val="1F1C52"/>
              </w:rPr>
              <w:t>the</w:t>
            </w:r>
            <w:r>
              <w:rPr>
                <w:color w:val="1F1C52"/>
                <w:spacing w:val="-4"/>
              </w:rPr>
              <w:t xml:space="preserve"> </w:t>
            </w:r>
            <w:r>
              <w:rPr>
                <w:color w:val="1F1C52"/>
              </w:rPr>
              <w:t>east</w:t>
            </w:r>
            <w:r>
              <w:rPr>
                <w:color w:val="1F1C52"/>
                <w:spacing w:val="-1"/>
              </w:rPr>
              <w:t xml:space="preserve"> </w:t>
            </w:r>
            <w:r>
              <w:rPr>
                <w:color w:val="1F1C52"/>
              </w:rPr>
              <w:t>to</w:t>
            </w:r>
            <w:r>
              <w:rPr>
                <w:color w:val="1F1C52"/>
                <w:spacing w:val="-5"/>
              </w:rPr>
              <w:t xml:space="preserve"> </w:t>
            </w:r>
            <w:r>
              <w:rPr>
                <w:color w:val="1F1C52"/>
              </w:rPr>
              <w:t>that</w:t>
            </w:r>
            <w:r>
              <w:rPr>
                <w:color w:val="1F1C52"/>
                <w:spacing w:val="-1"/>
              </w:rPr>
              <w:t xml:space="preserve"> </w:t>
            </w:r>
            <w:r>
              <w:rPr>
                <w:color w:val="1F1C52"/>
              </w:rPr>
              <w:t>of</w:t>
            </w:r>
            <w:r>
              <w:rPr>
                <w:color w:val="1F1C52"/>
                <w:spacing w:val="-13"/>
              </w:rPr>
              <w:t xml:space="preserve"> </w:t>
            </w:r>
            <w:r>
              <w:rPr>
                <w:color w:val="1F1C52"/>
              </w:rPr>
              <w:t>Asian immigrants</w:t>
            </w:r>
            <w:r>
              <w:rPr>
                <w:color w:val="1F1C52"/>
                <w:spacing w:val="-9"/>
              </w:rPr>
              <w:t xml:space="preserve"> </w:t>
            </w:r>
            <w:r>
              <w:rPr>
                <w:color w:val="1F1C52"/>
              </w:rPr>
              <w:t>in</w:t>
            </w:r>
            <w:r>
              <w:rPr>
                <w:color w:val="1F1C52"/>
                <w:spacing w:val="-7"/>
              </w:rPr>
              <w:t xml:space="preserve"> </w:t>
            </w:r>
            <w:r>
              <w:rPr>
                <w:color w:val="1F1C52"/>
              </w:rPr>
              <w:t>the</w:t>
            </w:r>
            <w:r>
              <w:rPr>
                <w:color w:val="1F1C52"/>
                <w:spacing w:val="-3"/>
              </w:rPr>
              <w:t xml:space="preserve"> </w:t>
            </w:r>
            <w:r>
              <w:rPr>
                <w:color w:val="1F1C52"/>
              </w:rPr>
              <w:t>west</w:t>
            </w:r>
            <w:r>
              <w:rPr>
                <w:color w:val="1F1C52"/>
                <w:spacing w:val="-5"/>
              </w:rPr>
              <w:t xml:space="preserve"> </w:t>
            </w:r>
            <w:r>
              <w:rPr>
                <w:color w:val="1F1C52"/>
              </w:rPr>
              <w:t>(the</w:t>
            </w:r>
            <w:r>
              <w:rPr>
                <w:color w:val="1F1C52"/>
                <w:spacing w:val="-5"/>
              </w:rPr>
              <w:t xml:space="preserve"> </w:t>
            </w:r>
            <w:r>
              <w:rPr>
                <w:color w:val="1F1C52"/>
              </w:rPr>
              <w:t>Chinese</w:t>
            </w:r>
            <w:r>
              <w:rPr>
                <w:color w:val="1F1C52"/>
                <w:spacing w:val="-4"/>
              </w:rPr>
              <w:t xml:space="preserve"> </w:t>
            </w:r>
            <w:r>
              <w:rPr>
                <w:color w:val="1F1C52"/>
              </w:rPr>
              <w:t>Exclusion</w:t>
            </w:r>
            <w:r>
              <w:rPr>
                <w:color w:val="1F1C52"/>
                <w:spacing w:val="-13"/>
              </w:rPr>
              <w:t xml:space="preserve"> </w:t>
            </w:r>
            <w:r>
              <w:rPr>
                <w:color w:val="1F1C52"/>
              </w:rPr>
              <w:t>Act,</w:t>
            </w:r>
            <w:r>
              <w:rPr>
                <w:color w:val="1F1C52"/>
                <w:spacing w:val="-4"/>
              </w:rPr>
              <w:t xml:space="preserve"> </w:t>
            </w:r>
            <w:r>
              <w:rPr>
                <w:color w:val="1F1C52"/>
              </w:rPr>
              <w:t>Gentlemen's</w:t>
            </w:r>
            <w:r>
              <w:rPr>
                <w:color w:val="1F1C52"/>
                <w:spacing w:val="-13"/>
              </w:rPr>
              <w:t xml:space="preserve"> </w:t>
            </w:r>
            <w:r>
              <w:rPr>
                <w:color w:val="1F1C52"/>
                <w:spacing w:val="-2"/>
              </w:rPr>
              <w:t>Agreement</w:t>
            </w:r>
          </w:p>
          <w:p w14:paraId="2727007F" w14:textId="77777777" w:rsidR="00D7663B" w:rsidRDefault="00EE0066">
            <w:pPr>
              <w:pStyle w:val="TableParagraph"/>
              <w:spacing w:line="236" w:lineRule="exact"/>
              <w:ind w:left="107"/>
            </w:pPr>
            <w:r>
              <w:rPr>
                <w:color w:val="1F1C52"/>
              </w:rPr>
              <w:t xml:space="preserve">with </w:t>
            </w:r>
            <w:r>
              <w:rPr>
                <w:color w:val="1F1C52"/>
                <w:spacing w:val="-2"/>
              </w:rPr>
              <w:t>Japan).</w:t>
            </w:r>
          </w:p>
        </w:tc>
      </w:tr>
      <w:tr w:rsidR="00D7663B" w14:paraId="27270084" w14:textId="77777777">
        <w:trPr>
          <w:trHeight w:val="757"/>
        </w:trPr>
        <w:tc>
          <w:tcPr>
            <w:tcW w:w="1913" w:type="dxa"/>
          </w:tcPr>
          <w:p w14:paraId="27270081" w14:textId="77777777" w:rsidR="00D7663B" w:rsidRDefault="00EE0066">
            <w:pPr>
              <w:pStyle w:val="TableParagraph"/>
              <w:spacing w:before="250"/>
            </w:pPr>
            <w:r>
              <w:rPr>
                <w:color w:val="1F1C52"/>
                <w:spacing w:val="-2"/>
              </w:rPr>
              <w:t>SS.</w:t>
            </w:r>
            <w:proofErr w:type="gramStart"/>
            <w:r>
              <w:rPr>
                <w:color w:val="1F1C52"/>
                <w:spacing w:val="-2"/>
              </w:rPr>
              <w:t>912.A.</w:t>
            </w:r>
            <w:proofErr w:type="gramEnd"/>
            <w:r>
              <w:rPr>
                <w:color w:val="1F1C52"/>
                <w:spacing w:val="-2"/>
              </w:rPr>
              <w:t>4.9</w:t>
            </w:r>
          </w:p>
        </w:tc>
        <w:tc>
          <w:tcPr>
            <w:tcW w:w="6991" w:type="dxa"/>
          </w:tcPr>
          <w:p w14:paraId="27270082" w14:textId="77777777" w:rsidR="00D7663B" w:rsidRDefault="00EE0066">
            <w:pPr>
              <w:pStyle w:val="TableParagraph"/>
              <w:ind w:left="107" w:right="138"/>
            </w:pPr>
            <w:r>
              <w:rPr>
                <w:color w:val="1F1C52"/>
              </w:rPr>
              <w:t>Compare</w:t>
            </w:r>
            <w:r>
              <w:rPr>
                <w:color w:val="1F1C52"/>
                <w:spacing w:val="-8"/>
              </w:rPr>
              <w:t xml:space="preserve"> </w:t>
            </w:r>
            <w:r>
              <w:rPr>
                <w:color w:val="1F1C52"/>
              </w:rPr>
              <w:t>how</w:t>
            </w:r>
            <w:r>
              <w:rPr>
                <w:color w:val="1F1C52"/>
                <w:spacing w:val="-8"/>
              </w:rPr>
              <w:t xml:space="preserve"> </w:t>
            </w:r>
            <w:r>
              <w:rPr>
                <w:color w:val="1F1C52"/>
              </w:rPr>
              <w:t>the</w:t>
            </w:r>
            <w:r>
              <w:rPr>
                <w:color w:val="1F1C52"/>
                <w:spacing w:val="-4"/>
              </w:rPr>
              <w:t xml:space="preserve"> </w:t>
            </w:r>
            <w:r>
              <w:rPr>
                <w:color w:val="1F1C52"/>
              </w:rPr>
              <w:t>war</w:t>
            </w:r>
            <w:r>
              <w:rPr>
                <w:color w:val="1F1C52"/>
                <w:spacing w:val="-6"/>
              </w:rPr>
              <w:t xml:space="preserve"> </w:t>
            </w:r>
            <w:r>
              <w:rPr>
                <w:color w:val="1F1C52"/>
              </w:rPr>
              <w:t>impacted</w:t>
            </w:r>
            <w:r>
              <w:rPr>
                <w:color w:val="1F1C52"/>
                <w:spacing w:val="-4"/>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4"/>
              </w:rPr>
              <w:t xml:space="preserve"> </w:t>
            </w:r>
            <w:r>
              <w:rPr>
                <w:color w:val="1F1C52"/>
              </w:rPr>
              <w:t>Americans, African Americans, Hispanic Americans, Jewish Americans, Native</w:t>
            </w:r>
          </w:p>
          <w:p w14:paraId="27270083" w14:textId="77777777" w:rsidR="00D7663B" w:rsidRDefault="00EE0066">
            <w:pPr>
              <w:pStyle w:val="TableParagraph"/>
              <w:spacing w:line="233" w:lineRule="exact"/>
              <w:ind w:left="107"/>
            </w:pPr>
            <w:r>
              <w:rPr>
                <w:color w:val="1F1C52"/>
              </w:rPr>
              <w:t>Americans,</w:t>
            </w:r>
            <w:r>
              <w:rPr>
                <w:color w:val="1F1C52"/>
                <w:spacing w:val="-4"/>
              </w:rPr>
              <w:t xml:space="preserve"> </w:t>
            </w:r>
            <w:r>
              <w:rPr>
                <w:color w:val="1F1C52"/>
              </w:rPr>
              <w:t>Pacific</w:t>
            </w:r>
            <w:r>
              <w:rPr>
                <w:color w:val="1F1C52"/>
                <w:spacing w:val="-4"/>
              </w:rPr>
              <w:t xml:space="preserve"> </w:t>
            </w:r>
            <w:r>
              <w:rPr>
                <w:color w:val="1F1C52"/>
              </w:rPr>
              <w:t>Islanders,</w:t>
            </w:r>
            <w:r>
              <w:rPr>
                <w:color w:val="1F1C52"/>
                <w:spacing w:val="-3"/>
              </w:rPr>
              <w:t xml:space="preserve"> </w:t>
            </w:r>
            <w:r>
              <w:rPr>
                <w:color w:val="1F1C52"/>
              </w:rPr>
              <w:t>women</w:t>
            </w:r>
            <w:r>
              <w:rPr>
                <w:color w:val="1F1C52"/>
                <w:spacing w:val="-4"/>
              </w:rPr>
              <w:t xml:space="preserve"> </w:t>
            </w:r>
            <w:r>
              <w:rPr>
                <w:color w:val="1F1C52"/>
              </w:rPr>
              <w:t>and</w:t>
            </w:r>
            <w:r>
              <w:rPr>
                <w:color w:val="1F1C52"/>
                <w:spacing w:val="-6"/>
              </w:rPr>
              <w:t xml:space="preserve"> </w:t>
            </w:r>
            <w:r>
              <w:rPr>
                <w:color w:val="1F1C52"/>
              </w:rPr>
              <w:t>dissenters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United</w:t>
            </w:r>
            <w:r>
              <w:rPr>
                <w:color w:val="1F1C52"/>
                <w:spacing w:val="-3"/>
              </w:rPr>
              <w:t xml:space="preserve"> </w:t>
            </w:r>
            <w:r>
              <w:rPr>
                <w:color w:val="1F1C52"/>
                <w:spacing w:val="-2"/>
              </w:rPr>
              <w:t>States.</w:t>
            </w:r>
          </w:p>
        </w:tc>
      </w:tr>
      <w:tr w:rsidR="00D7663B" w14:paraId="27270087" w14:textId="77777777">
        <w:trPr>
          <w:trHeight w:val="505"/>
        </w:trPr>
        <w:tc>
          <w:tcPr>
            <w:tcW w:w="1913" w:type="dxa"/>
          </w:tcPr>
          <w:p w14:paraId="27270085"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6991" w:type="dxa"/>
          </w:tcPr>
          <w:p w14:paraId="27270086" w14:textId="77777777" w:rsidR="00D7663B" w:rsidRDefault="00EE0066">
            <w:pPr>
              <w:pStyle w:val="TableParagraph"/>
              <w:spacing w:line="254" w:lineRule="exact"/>
              <w:ind w:left="107" w:right="138"/>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7008B" w14:textId="77777777">
        <w:trPr>
          <w:trHeight w:val="756"/>
        </w:trPr>
        <w:tc>
          <w:tcPr>
            <w:tcW w:w="1913" w:type="dxa"/>
          </w:tcPr>
          <w:p w14:paraId="27270088"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6.5</w:t>
            </w:r>
          </w:p>
        </w:tc>
        <w:tc>
          <w:tcPr>
            <w:tcW w:w="6991" w:type="dxa"/>
          </w:tcPr>
          <w:p w14:paraId="27270089" w14:textId="77777777" w:rsidR="00D7663B" w:rsidRDefault="00EE0066">
            <w:pPr>
              <w:pStyle w:val="TableParagraph"/>
              <w:spacing w:line="249" w:lineRule="exact"/>
              <w:ind w:left="107"/>
            </w:pPr>
            <w:r>
              <w:rPr>
                <w:color w:val="1F1C52"/>
              </w:rPr>
              <w:t>Explain</w:t>
            </w:r>
            <w:r>
              <w:rPr>
                <w:color w:val="1F1C52"/>
                <w:spacing w:val="-7"/>
              </w:rPr>
              <w:t xml:space="preserve"> </w:t>
            </w:r>
            <w:r>
              <w:rPr>
                <w:color w:val="1F1C52"/>
              </w:rPr>
              <w:t>the</w:t>
            </w:r>
            <w:r>
              <w:rPr>
                <w:color w:val="1F1C52"/>
                <w:spacing w:val="-8"/>
              </w:rPr>
              <w:t xml:space="preserve"> </w:t>
            </w:r>
            <w:r>
              <w:rPr>
                <w:color w:val="1F1C52"/>
              </w:rPr>
              <w:t>impact</w:t>
            </w:r>
            <w:r>
              <w:rPr>
                <w:color w:val="1F1C52"/>
                <w:spacing w:val="-5"/>
              </w:rPr>
              <w:t xml:space="preserve"> </w:t>
            </w:r>
            <w:r>
              <w:rPr>
                <w:color w:val="1F1C52"/>
              </w:rPr>
              <w:t>of</w:t>
            </w:r>
            <w:r>
              <w:rPr>
                <w:color w:val="1F1C52"/>
                <w:spacing w:val="-10"/>
              </w:rPr>
              <w:t xml:space="preserve"> </w:t>
            </w:r>
            <w:r>
              <w:rPr>
                <w:color w:val="1F1C52"/>
              </w:rPr>
              <w:t>World</w:t>
            </w:r>
            <w:r>
              <w:rPr>
                <w:color w:val="1F1C52"/>
                <w:spacing w:val="-11"/>
              </w:rPr>
              <w:t xml:space="preserve"> </w:t>
            </w:r>
            <w:r>
              <w:rPr>
                <w:color w:val="1F1C52"/>
              </w:rPr>
              <w:t>War</w:t>
            </w:r>
            <w:r>
              <w:rPr>
                <w:color w:val="1F1C52"/>
                <w:spacing w:val="-5"/>
              </w:rPr>
              <w:t xml:space="preserve"> </w:t>
            </w:r>
            <w:r>
              <w:rPr>
                <w:color w:val="1F1C52"/>
              </w:rPr>
              <w:t>II</w:t>
            </w:r>
            <w:r>
              <w:rPr>
                <w:color w:val="1F1C52"/>
                <w:spacing w:val="-6"/>
              </w:rPr>
              <w:t xml:space="preserve"> </w:t>
            </w:r>
            <w:r>
              <w:rPr>
                <w:color w:val="1F1C52"/>
              </w:rPr>
              <w:t>on</w:t>
            </w:r>
            <w:r>
              <w:rPr>
                <w:color w:val="1F1C52"/>
                <w:spacing w:val="-6"/>
              </w:rPr>
              <w:t xml:space="preserve"> </w:t>
            </w:r>
            <w:r>
              <w:rPr>
                <w:color w:val="1F1C52"/>
              </w:rPr>
              <w:t>domestic</w:t>
            </w:r>
            <w:r>
              <w:rPr>
                <w:color w:val="1F1C52"/>
                <w:spacing w:val="-6"/>
              </w:rPr>
              <w:t xml:space="preserve"> </w:t>
            </w:r>
            <w:r>
              <w:rPr>
                <w:color w:val="1F1C52"/>
              </w:rPr>
              <w:t>government</w:t>
            </w:r>
            <w:r>
              <w:rPr>
                <w:color w:val="1F1C52"/>
                <w:spacing w:val="-5"/>
              </w:rPr>
              <w:t xml:space="preserve"> </w:t>
            </w:r>
            <w:r>
              <w:rPr>
                <w:color w:val="1F1C52"/>
                <w:spacing w:val="-2"/>
              </w:rPr>
              <w:t>policy</w:t>
            </w:r>
          </w:p>
          <w:p w14:paraId="2727008A" w14:textId="77777777" w:rsidR="00D7663B" w:rsidRDefault="00EE0066">
            <w:pPr>
              <w:pStyle w:val="TableParagraph"/>
              <w:spacing w:line="252" w:lineRule="exact"/>
              <w:ind w:left="107"/>
            </w:pPr>
            <w:r>
              <w:rPr>
                <w:color w:val="1F1C52"/>
              </w:rPr>
              <w:t>including,</w:t>
            </w:r>
            <w:r>
              <w:rPr>
                <w:color w:val="1F1C52"/>
                <w:spacing w:val="-3"/>
              </w:rPr>
              <w:t xml:space="preserve"> </w:t>
            </w:r>
            <w:r>
              <w:rPr>
                <w:color w:val="1F1C52"/>
              </w:rPr>
              <w:t>but</w:t>
            </w:r>
            <w:r>
              <w:rPr>
                <w:color w:val="1F1C52"/>
                <w:spacing w:val="-2"/>
              </w:rPr>
              <w:t xml:space="preserve"> </w:t>
            </w:r>
            <w:r>
              <w:rPr>
                <w:color w:val="1F1C52"/>
              </w:rPr>
              <w:t>not</w:t>
            </w:r>
            <w:r>
              <w:rPr>
                <w:color w:val="1F1C52"/>
                <w:spacing w:val="-2"/>
              </w:rPr>
              <w:t xml:space="preserve"> </w:t>
            </w:r>
            <w:r>
              <w:rPr>
                <w:color w:val="1F1C52"/>
              </w:rPr>
              <w:t>limited</w:t>
            </w:r>
            <w:r>
              <w:rPr>
                <w:color w:val="1F1C52"/>
                <w:spacing w:val="-5"/>
              </w:rPr>
              <w:t xml:space="preserve"> </w:t>
            </w:r>
            <w:r>
              <w:rPr>
                <w:color w:val="1F1C52"/>
              </w:rPr>
              <w:t>to,</w:t>
            </w:r>
            <w:r>
              <w:rPr>
                <w:color w:val="1F1C52"/>
                <w:spacing w:val="-3"/>
              </w:rPr>
              <w:t xml:space="preserve"> </w:t>
            </w:r>
            <w:r>
              <w:rPr>
                <w:color w:val="1F1C52"/>
              </w:rPr>
              <w:t>rationing</w:t>
            </w:r>
            <w:r>
              <w:rPr>
                <w:color w:val="1F1C52"/>
                <w:spacing w:val="-5"/>
              </w:rPr>
              <w:t xml:space="preserve"> </w:t>
            </w:r>
            <w:r>
              <w:rPr>
                <w:color w:val="1F1C52"/>
              </w:rPr>
              <w:t>and</w:t>
            </w:r>
            <w:r>
              <w:rPr>
                <w:color w:val="1F1C52"/>
                <w:spacing w:val="-5"/>
              </w:rPr>
              <w:t xml:space="preserve"> </w:t>
            </w:r>
            <w:r>
              <w:rPr>
                <w:color w:val="1F1C52"/>
              </w:rPr>
              <w:t>the</w:t>
            </w:r>
            <w:r>
              <w:rPr>
                <w:color w:val="1F1C52"/>
                <w:spacing w:val="-5"/>
              </w:rPr>
              <w:t xml:space="preserve"> </w:t>
            </w:r>
            <w:r>
              <w:rPr>
                <w:color w:val="1F1C52"/>
              </w:rPr>
              <w:t>forced</w:t>
            </w:r>
            <w:r>
              <w:rPr>
                <w:color w:val="1F1C52"/>
                <w:spacing w:val="-5"/>
              </w:rPr>
              <w:t xml:space="preserve"> </w:t>
            </w:r>
            <w:r>
              <w:rPr>
                <w:color w:val="1F1C52"/>
              </w:rPr>
              <w:t>internment</w:t>
            </w:r>
            <w:r>
              <w:rPr>
                <w:color w:val="1F1C52"/>
                <w:spacing w:val="-5"/>
              </w:rPr>
              <w:t xml:space="preserve"> </w:t>
            </w:r>
            <w:r>
              <w:rPr>
                <w:color w:val="1F1C52"/>
              </w:rPr>
              <w:t>of</w:t>
            </w:r>
            <w:r>
              <w:rPr>
                <w:color w:val="1F1C52"/>
                <w:spacing w:val="-2"/>
              </w:rPr>
              <w:t xml:space="preserve"> </w:t>
            </w:r>
            <w:r>
              <w:rPr>
                <w:color w:val="1F1C52"/>
              </w:rPr>
              <w:t xml:space="preserve">Japanese </w:t>
            </w:r>
            <w:r>
              <w:rPr>
                <w:color w:val="1F1C52"/>
                <w:spacing w:val="-2"/>
              </w:rPr>
              <w:t>Americans.</w:t>
            </w:r>
          </w:p>
        </w:tc>
      </w:tr>
      <w:tr w:rsidR="00D7663B" w14:paraId="2727008E" w14:textId="77777777">
        <w:trPr>
          <w:trHeight w:val="506"/>
        </w:trPr>
        <w:tc>
          <w:tcPr>
            <w:tcW w:w="1913" w:type="dxa"/>
          </w:tcPr>
          <w:p w14:paraId="2727008C"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7.2</w:t>
            </w:r>
          </w:p>
        </w:tc>
        <w:tc>
          <w:tcPr>
            <w:tcW w:w="6991" w:type="dxa"/>
          </w:tcPr>
          <w:p w14:paraId="2727008D" w14:textId="77777777" w:rsidR="00D7663B" w:rsidRDefault="00EE0066">
            <w:pPr>
              <w:pStyle w:val="TableParagraph"/>
              <w:spacing w:line="252" w:lineRule="exact"/>
              <w:ind w:left="107" w:right="138"/>
            </w:pPr>
            <w:r>
              <w:rPr>
                <w:color w:val="1F1C52"/>
              </w:rPr>
              <w:t>Compare</w:t>
            </w:r>
            <w:r>
              <w:rPr>
                <w:color w:val="1F1C52"/>
                <w:spacing w:val="-6"/>
              </w:rPr>
              <w:t xml:space="preserve"> </w:t>
            </w:r>
            <w:r>
              <w:rPr>
                <w:color w:val="1F1C52"/>
              </w:rPr>
              <w:t>the</w:t>
            </w:r>
            <w:r>
              <w:rPr>
                <w:color w:val="1F1C52"/>
                <w:spacing w:val="-6"/>
              </w:rPr>
              <w:t xml:space="preserve"> </w:t>
            </w:r>
            <w:r>
              <w:rPr>
                <w:color w:val="1F1C52"/>
              </w:rPr>
              <w:t>relative</w:t>
            </w:r>
            <w:r>
              <w:rPr>
                <w:color w:val="1F1C52"/>
                <w:spacing w:val="-6"/>
              </w:rPr>
              <w:t xml:space="preserve"> </w:t>
            </w:r>
            <w:r>
              <w:rPr>
                <w:color w:val="1F1C52"/>
              </w:rPr>
              <w:t>prosperity</w:t>
            </w:r>
            <w:r>
              <w:rPr>
                <w:color w:val="1F1C52"/>
                <w:spacing w:val="-4"/>
              </w:rPr>
              <w:t xml:space="preserve"> </w:t>
            </w:r>
            <w:r>
              <w:rPr>
                <w:color w:val="1F1C52"/>
              </w:rPr>
              <w:t>between</w:t>
            </w:r>
            <w:r>
              <w:rPr>
                <w:color w:val="1F1C52"/>
                <w:spacing w:val="-4"/>
              </w:rPr>
              <w:t xml:space="preserve"> </w:t>
            </w:r>
            <w:r>
              <w:rPr>
                <w:color w:val="1F1C52"/>
              </w:rPr>
              <w:t>different</w:t>
            </w:r>
            <w:r>
              <w:rPr>
                <w:color w:val="1F1C52"/>
                <w:spacing w:val="-3"/>
              </w:rPr>
              <w:t xml:space="preserve"> </w:t>
            </w:r>
            <w:r>
              <w:rPr>
                <w:color w:val="1F1C52"/>
              </w:rPr>
              <w:t>ethnic</w:t>
            </w:r>
            <w:r>
              <w:rPr>
                <w:color w:val="1F1C52"/>
                <w:spacing w:val="-4"/>
              </w:rPr>
              <w:t xml:space="preserve"> </w:t>
            </w:r>
            <w:r>
              <w:rPr>
                <w:color w:val="1F1C52"/>
              </w:rPr>
              <w:t>groups</w:t>
            </w:r>
            <w:r>
              <w:rPr>
                <w:color w:val="1F1C52"/>
                <w:spacing w:val="-6"/>
              </w:rPr>
              <w:t xml:space="preserve"> </w:t>
            </w:r>
            <w:r>
              <w:rPr>
                <w:color w:val="1F1C52"/>
              </w:rPr>
              <w:t>and</w:t>
            </w:r>
            <w:r>
              <w:rPr>
                <w:color w:val="1F1C52"/>
                <w:spacing w:val="-4"/>
              </w:rPr>
              <w:t xml:space="preserve"> </w:t>
            </w:r>
            <w:r>
              <w:rPr>
                <w:color w:val="1F1C52"/>
              </w:rPr>
              <w:t>social classes in the post-World War II period.</w:t>
            </w:r>
          </w:p>
        </w:tc>
      </w:tr>
      <w:tr w:rsidR="00D7663B" w14:paraId="27270091" w14:textId="77777777">
        <w:trPr>
          <w:trHeight w:val="760"/>
        </w:trPr>
        <w:tc>
          <w:tcPr>
            <w:tcW w:w="1913" w:type="dxa"/>
          </w:tcPr>
          <w:p w14:paraId="2727008F"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7.17</w:t>
            </w:r>
          </w:p>
        </w:tc>
        <w:tc>
          <w:tcPr>
            <w:tcW w:w="6991" w:type="dxa"/>
          </w:tcPr>
          <w:p w14:paraId="27270090" w14:textId="77777777" w:rsidR="00D7663B" w:rsidRDefault="00EE0066">
            <w:pPr>
              <w:pStyle w:val="TableParagraph"/>
              <w:spacing w:line="252" w:lineRule="exact"/>
              <w:ind w:left="107" w:right="198"/>
            </w:pPr>
            <w:r>
              <w:rPr>
                <w:color w:val="1F1C52"/>
              </w:rPr>
              <w:t>Analyze the contributions of African Americans, Native Americans and other</w:t>
            </w:r>
            <w:r>
              <w:rPr>
                <w:color w:val="1F1C52"/>
                <w:spacing w:val="-4"/>
              </w:rPr>
              <w:t xml:space="preserve"> </w:t>
            </w:r>
            <w:r>
              <w:rPr>
                <w:color w:val="1F1C52"/>
              </w:rPr>
              <w:t>minority</w:t>
            </w:r>
            <w:r>
              <w:rPr>
                <w:color w:val="1F1C52"/>
                <w:spacing w:val="-5"/>
              </w:rPr>
              <w:t xml:space="preserve"> </w:t>
            </w:r>
            <w:r>
              <w:rPr>
                <w:color w:val="1F1C52"/>
              </w:rPr>
              <w:t>groups</w:t>
            </w:r>
            <w:r>
              <w:rPr>
                <w:color w:val="1F1C52"/>
                <w:spacing w:val="-7"/>
              </w:rPr>
              <w:t xml:space="preserve"> </w:t>
            </w:r>
            <w:r>
              <w:rPr>
                <w:color w:val="1F1C52"/>
              </w:rPr>
              <w:t>in</w:t>
            </w:r>
            <w:r>
              <w:rPr>
                <w:color w:val="1F1C52"/>
                <w:spacing w:val="-8"/>
              </w:rPr>
              <w:t xml:space="preserve"> </w:t>
            </w:r>
            <w:r>
              <w:rPr>
                <w:color w:val="1F1C52"/>
              </w:rPr>
              <w:t>shaping</w:t>
            </w:r>
            <w:r>
              <w:rPr>
                <w:color w:val="1F1C52"/>
                <w:spacing w:val="-8"/>
              </w:rPr>
              <w:t xml:space="preserve"> </w:t>
            </w:r>
            <w:r>
              <w:rPr>
                <w:color w:val="1F1C52"/>
              </w:rPr>
              <w:t>politics,</w:t>
            </w:r>
            <w:r>
              <w:rPr>
                <w:color w:val="1F1C52"/>
                <w:spacing w:val="-5"/>
              </w:rPr>
              <w:t xml:space="preserve"> </w:t>
            </w:r>
            <w:r>
              <w:rPr>
                <w:color w:val="1F1C52"/>
              </w:rPr>
              <w:t>economy,</w:t>
            </w:r>
            <w:r>
              <w:rPr>
                <w:color w:val="1F1C52"/>
                <w:spacing w:val="-5"/>
              </w:rPr>
              <w:t xml:space="preserve"> </w:t>
            </w:r>
            <w:r>
              <w:rPr>
                <w:color w:val="1F1C52"/>
              </w:rPr>
              <w:t>culture</w:t>
            </w:r>
            <w:r>
              <w:rPr>
                <w:color w:val="1F1C52"/>
                <w:spacing w:val="-5"/>
              </w:rPr>
              <w:t xml:space="preserve"> </w:t>
            </w:r>
            <w:r>
              <w:rPr>
                <w:color w:val="1F1C52"/>
              </w:rPr>
              <w:t>and</w:t>
            </w:r>
            <w:r>
              <w:rPr>
                <w:color w:val="1F1C52"/>
                <w:spacing w:val="-5"/>
              </w:rPr>
              <w:t xml:space="preserve"> </w:t>
            </w:r>
            <w:r>
              <w:rPr>
                <w:color w:val="1F1C52"/>
              </w:rPr>
              <w:t>society</w:t>
            </w:r>
            <w:r>
              <w:rPr>
                <w:color w:val="1F1C52"/>
                <w:spacing w:val="-5"/>
              </w:rPr>
              <w:t xml:space="preserve"> </w:t>
            </w:r>
            <w:r>
              <w:rPr>
                <w:color w:val="1F1C52"/>
              </w:rPr>
              <w:t>of the United States.</w:t>
            </w:r>
          </w:p>
        </w:tc>
      </w:tr>
      <w:tr w:rsidR="00D7663B" w14:paraId="27270094" w14:textId="77777777">
        <w:trPr>
          <w:trHeight w:val="505"/>
        </w:trPr>
        <w:tc>
          <w:tcPr>
            <w:tcW w:w="1913" w:type="dxa"/>
          </w:tcPr>
          <w:p w14:paraId="27270092" w14:textId="77777777" w:rsidR="00D7663B" w:rsidRDefault="00EE0066">
            <w:pPr>
              <w:pStyle w:val="TableParagraph"/>
              <w:spacing w:before="125"/>
            </w:pPr>
            <w:r>
              <w:rPr>
                <w:color w:val="1F1C52"/>
                <w:spacing w:val="-2"/>
              </w:rPr>
              <w:t>SS.912.CG.2.5</w:t>
            </w:r>
          </w:p>
        </w:tc>
        <w:tc>
          <w:tcPr>
            <w:tcW w:w="6991" w:type="dxa"/>
          </w:tcPr>
          <w:p w14:paraId="27270093" w14:textId="77777777" w:rsidR="00D7663B" w:rsidRDefault="00EE0066">
            <w:pPr>
              <w:pStyle w:val="TableParagraph"/>
              <w:spacing w:line="252" w:lineRule="exact"/>
              <w:ind w:left="107" w:right="138"/>
            </w:pPr>
            <w:r>
              <w:rPr>
                <w:color w:val="1F1C52"/>
              </w:rPr>
              <w:t>Analyze</w:t>
            </w:r>
            <w:r>
              <w:rPr>
                <w:color w:val="1F1C52"/>
                <w:spacing w:val="-5"/>
              </w:rPr>
              <w:t xml:space="preserve"> </w:t>
            </w:r>
            <w:r>
              <w:rPr>
                <w:color w:val="1F1C52"/>
              </w:rPr>
              <w:t>contemporary</w:t>
            </w:r>
            <w:r>
              <w:rPr>
                <w:color w:val="1F1C52"/>
                <w:spacing w:val="-5"/>
              </w:rPr>
              <w:t xml:space="preserve"> </w:t>
            </w:r>
            <w:r>
              <w:rPr>
                <w:color w:val="1F1C52"/>
              </w:rPr>
              <w:t>and</w:t>
            </w:r>
            <w:r>
              <w:rPr>
                <w:color w:val="1F1C52"/>
                <w:spacing w:val="-8"/>
              </w:rPr>
              <w:t xml:space="preserve"> </w:t>
            </w:r>
            <w:r>
              <w:rPr>
                <w:color w:val="1F1C52"/>
              </w:rPr>
              <w:t>historical</w:t>
            </w:r>
            <w:r>
              <w:rPr>
                <w:color w:val="1F1C52"/>
                <w:spacing w:val="-4"/>
              </w:rPr>
              <w:t xml:space="preserve"> </w:t>
            </w:r>
            <w:r>
              <w:rPr>
                <w:color w:val="1F1C52"/>
              </w:rPr>
              <w:t>examples</w:t>
            </w:r>
            <w:r>
              <w:rPr>
                <w:color w:val="1F1C52"/>
                <w:spacing w:val="-5"/>
              </w:rPr>
              <w:t xml:space="preserve"> </w:t>
            </w:r>
            <w:r>
              <w:rPr>
                <w:color w:val="1F1C52"/>
              </w:rPr>
              <w:t>of</w:t>
            </w:r>
            <w:r>
              <w:rPr>
                <w:color w:val="1F1C52"/>
                <w:spacing w:val="-7"/>
              </w:rPr>
              <w:t xml:space="preserve"> </w:t>
            </w:r>
            <w:r>
              <w:rPr>
                <w:color w:val="1F1C52"/>
              </w:rPr>
              <w:t>government-imposed restrictions on rights.</w:t>
            </w:r>
          </w:p>
        </w:tc>
      </w:tr>
      <w:tr w:rsidR="00D7663B" w14:paraId="27270097" w14:textId="77777777">
        <w:trPr>
          <w:trHeight w:val="506"/>
        </w:trPr>
        <w:tc>
          <w:tcPr>
            <w:tcW w:w="1913" w:type="dxa"/>
          </w:tcPr>
          <w:p w14:paraId="27270095" w14:textId="77777777" w:rsidR="00D7663B" w:rsidRDefault="00EE0066">
            <w:pPr>
              <w:pStyle w:val="TableParagraph"/>
              <w:spacing w:before="125"/>
            </w:pPr>
            <w:r>
              <w:rPr>
                <w:color w:val="1F1C52"/>
                <w:spacing w:val="-2"/>
              </w:rPr>
              <w:t>SS.912.CG.3.11</w:t>
            </w:r>
          </w:p>
        </w:tc>
        <w:tc>
          <w:tcPr>
            <w:tcW w:w="6991" w:type="dxa"/>
          </w:tcPr>
          <w:p w14:paraId="27270096" w14:textId="77777777" w:rsidR="00D7663B" w:rsidRDefault="00EE0066">
            <w:pPr>
              <w:pStyle w:val="TableParagraph"/>
              <w:spacing w:line="252" w:lineRule="exact"/>
              <w:ind w:left="107" w:right="138"/>
            </w:pPr>
            <w:r>
              <w:rPr>
                <w:color w:val="1F1C52"/>
              </w:rPr>
              <w:t>Evaluate</w:t>
            </w:r>
            <w:r>
              <w:rPr>
                <w:color w:val="1F1C52"/>
                <w:spacing w:val="-6"/>
              </w:rPr>
              <w:t xml:space="preserve"> </w:t>
            </w:r>
            <w:r>
              <w:rPr>
                <w:color w:val="1F1C52"/>
              </w:rPr>
              <w:t>how</w:t>
            </w:r>
            <w:r>
              <w:rPr>
                <w:color w:val="1F1C52"/>
                <w:spacing w:val="-6"/>
              </w:rPr>
              <w:t xml:space="preserve"> </w:t>
            </w:r>
            <w:r>
              <w:rPr>
                <w:color w:val="1F1C52"/>
              </w:rPr>
              <w:t>landmark</w:t>
            </w:r>
            <w:r>
              <w:rPr>
                <w:color w:val="1F1C52"/>
                <w:spacing w:val="-7"/>
              </w:rPr>
              <w:t xml:space="preserve"> </w:t>
            </w:r>
            <w:r>
              <w:rPr>
                <w:color w:val="1F1C52"/>
              </w:rPr>
              <w:t>Supreme</w:t>
            </w:r>
            <w:r>
              <w:rPr>
                <w:color w:val="1F1C52"/>
                <w:spacing w:val="-5"/>
              </w:rPr>
              <w:t xml:space="preserve"> </w:t>
            </w:r>
            <w:r>
              <w:rPr>
                <w:color w:val="1F1C52"/>
              </w:rPr>
              <w:t>Court</w:t>
            </w:r>
            <w:r>
              <w:rPr>
                <w:color w:val="1F1C52"/>
                <w:spacing w:val="-4"/>
              </w:rPr>
              <w:t xml:space="preserve"> </w:t>
            </w:r>
            <w:r>
              <w:rPr>
                <w:color w:val="1F1C52"/>
              </w:rPr>
              <w:t>decisions</w:t>
            </w:r>
            <w:r>
              <w:rPr>
                <w:color w:val="1F1C52"/>
                <w:spacing w:val="-6"/>
              </w:rPr>
              <w:t xml:space="preserve"> </w:t>
            </w:r>
            <w:r>
              <w:rPr>
                <w:color w:val="1F1C52"/>
              </w:rPr>
              <w:t>affect</w:t>
            </w:r>
            <w:r>
              <w:rPr>
                <w:color w:val="1F1C52"/>
                <w:spacing w:val="-4"/>
              </w:rPr>
              <w:t xml:space="preserve"> </w:t>
            </w:r>
            <w:r>
              <w:rPr>
                <w:color w:val="1F1C52"/>
              </w:rPr>
              <w:t>law,</w:t>
            </w:r>
            <w:r>
              <w:rPr>
                <w:color w:val="1F1C52"/>
                <w:spacing w:val="-5"/>
              </w:rPr>
              <w:t xml:space="preserve"> </w:t>
            </w:r>
            <w:r>
              <w:rPr>
                <w:color w:val="1F1C52"/>
              </w:rPr>
              <w:t>liberty</w:t>
            </w:r>
            <w:r>
              <w:rPr>
                <w:color w:val="1F1C52"/>
                <w:spacing w:val="-7"/>
              </w:rPr>
              <w:t xml:space="preserve"> </w:t>
            </w:r>
            <w:r>
              <w:rPr>
                <w:color w:val="1F1C52"/>
              </w:rPr>
              <w:t>and</w:t>
            </w:r>
            <w:r>
              <w:rPr>
                <w:color w:val="1F1C52"/>
                <w:spacing w:val="-7"/>
              </w:rPr>
              <w:t xml:space="preserve"> </w:t>
            </w:r>
            <w:r>
              <w:rPr>
                <w:color w:val="1F1C52"/>
              </w:rPr>
              <w:t>the interpretation of the U.S. Constitution.</w:t>
            </w:r>
          </w:p>
        </w:tc>
      </w:tr>
    </w:tbl>
    <w:p w14:paraId="27270098" w14:textId="77777777" w:rsidR="00D7663B" w:rsidRDefault="00D7663B">
      <w:pPr>
        <w:pStyle w:val="BodyText"/>
      </w:pPr>
    </w:p>
    <w:p w14:paraId="27270099" w14:textId="77777777" w:rsidR="00D7663B" w:rsidRDefault="00EE0066">
      <w:pPr>
        <w:pStyle w:val="Heading2"/>
        <w:spacing w:before="1" w:line="240" w:lineRule="auto"/>
      </w:pPr>
      <w:r>
        <w:rPr>
          <w:color w:val="1F1C52"/>
        </w:rPr>
        <w:t>Required</w:t>
      </w:r>
      <w:r>
        <w:rPr>
          <w:color w:val="1F1C52"/>
          <w:spacing w:val="-6"/>
        </w:rPr>
        <w:t xml:space="preserve"> </w:t>
      </w:r>
      <w:r>
        <w:rPr>
          <w:color w:val="1F1C52"/>
          <w:spacing w:val="-2"/>
        </w:rPr>
        <w:t>Instruction</w:t>
      </w:r>
    </w:p>
    <w:p w14:paraId="2727009A" w14:textId="77777777" w:rsidR="00D7663B" w:rsidRDefault="00EE0066">
      <w:pPr>
        <w:pStyle w:val="BodyText"/>
        <w:spacing w:before="1"/>
        <w:ind w:left="1531" w:right="1436"/>
      </w:pPr>
      <w:r>
        <w:rPr>
          <w:color w:val="1F1C52"/>
        </w:rPr>
        <w:t>The</w:t>
      </w:r>
      <w:r>
        <w:rPr>
          <w:color w:val="1F1C52"/>
          <w:spacing w:val="-2"/>
        </w:rPr>
        <w:t xml:space="preserve"> </w:t>
      </w:r>
      <w:r>
        <w:rPr>
          <w:color w:val="1F1C52"/>
        </w:rPr>
        <w:t>true</w:t>
      </w:r>
      <w:r>
        <w:rPr>
          <w:color w:val="1F1C52"/>
          <w:spacing w:val="-2"/>
        </w:rPr>
        <w:t xml:space="preserve"> </w:t>
      </w:r>
      <w:r>
        <w:rPr>
          <w:color w:val="1F1C52"/>
        </w:rPr>
        <w:t>effects</w:t>
      </w:r>
      <w:r>
        <w:rPr>
          <w:color w:val="1F1C52"/>
          <w:spacing w:val="-2"/>
        </w:rPr>
        <w:t xml:space="preserve"> </w:t>
      </w:r>
      <w:r>
        <w:rPr>
          <w:color w:val="1F1C52"/>
        </w:rPr>
        <w:t>of</w:t>
      </w:r>
      <w:r>
        <w:rPr>
          <w:color w:val="1F1C52"/>
          <w:spacing w:val="-1"/>
        </w:rPr>
        <w:t xml:space="preserve"> </w:t>
      </w:r>
      <w:r>
        <w:rPr>
          <w:color w:val="1F1C52"/>
        </w:rPr>
        <w:t>all</w:t>
      </w:r>
      <w:r>
        <w:rPr>
          <w:color w:val="1F1C52"/>
          <w:spacing w:val="-1"/>
        </w:rPr>
        <w:t xml:space="preserve"> </w:t>
      </w:r>
      <w:r>
        <w:rPr>
          <w:color w:val="1F1C52"/>
        </w:rPr>
        <w:t>alcoholic</w:t>
      </w:r>
      <w:r>
        <w:rPr>
          <w:color w:val="1F1C52"/>
          <w:spacing w:val="-2"/>
        </w:rPr>
        <w:t xml:space="preserve"> </w:t>
      </w:r>
      <w:r>
        <w:rPr>
          <w:color w:val="1F1C52"/>
        </w:rPr>
        <w:t>and</w:t>
      </w:r>
      <w:r>
        <w:rPr>
          <w:color w:val="1F1C52"/>
          <w:spacing w:val="-5"/>
        </w:rPr>
        <w:t xml:space="preserve"> </w:t>
      </w:r>
      <w:r>
        <w:rPr>
          <w:color w:val="1F1C52"/>
        </w:rPr>
        <w:t>intoxicating</w:t>
      </w:r>
      <w:r>
        <w:rPr>
          <w:color w:val="1F1C52"/>
          <w:spacing w:val="-5"/>
        </w:rPr>
        <w:t xml:space="preserve"> </w:t>
      </w:r>
      <w:r>
        <w:rPr>
          <w:color w:val="1F1C52"/>
        </w:rPr>
        <w:t>liquors</w:t>
      </w:r>
      <w:r>
        <w:rPr>
          <w:color w:val="1F1C52"/>
          <w:spacing w:val="-2"/>
        </w:rPr>
        <w:t xml:space="preserve"> </w:t>
      </w:r>
      <w:r>
        <w:rPr>
          <w:color w:val="1F1C52"/>
        </w:rPr>
        <w:t>and</w:t>
      </w:r>
      <w:r>
        <w:rPr>
          <w:color w:val="1F1C52"/>
          <w:spacing w:val="-2"/>
        </w:rPr>
        <w:t xml:space="preserve"> </w:t>
      </w:r>
      <w:r>
        <w:rPr>
          <w:color w:val="1F1C52"/>
        </w:rPr>
        <w:t>beverages</w:t>
      </w:r>
      <w:r>
        <w:rPr>
          <w:color w:val="1F1C52"/>
          <w:spacing w:val="-2"/>
        </w:rPr>
        <w:t xml:space="preserve"> </w:t>
      </w:r>
      <w:r>
        <w:rPr>
          <w:color w:val="1F1C52"/>
        </w:rPr>
        <w:t>and</w:t>
      </w:r>
      <w:r>
        <w:rPr>
          <w:color w:val="1F1C52"/>
          <w:spacing w:val="-5"/>
        </w:rPr>
        <w:t xml:space="preserve"> </w:t>
      </w:r>
      <w:r>
        <w:rPr>
          <w:color w:val="1F1C52"/>
        </w:rPr>
        <w:t>narcotics</w:t>
      </w:r>
      <w:r>
        <w:rPr>
          <w:color w:val="1F1C52"/>
          <w:spacing w:val="-2"/>
        </w:rPr>
        <w:t xml:space="preserve"> </w:t>
      </w:r>
      <w:proofErr w:type="gramStart"/>
      <w:r>
        <w:rPr>
          <w:color w:val="1F1C52"/>
        </w:rPr>
        <w:t>upon</w:t>
      </w:r>
      <w:proofErr w:type="gramEnd"/>
      <w:r>
        <w:rPr>
          <w:color w:val="1F1C52"/>
          <w:spacing w:val="-5"/>
        </w:rPr>
        <w:t xml:space="preserve"> </w:t>
      </w:r>
      <w:r>
        <w:rPr>
          <w:color w:val="1F1C52"/>
        </w:rPr>
        <w:t>the</w:t>
      </w:r>
      <w:r>
        <w:rPr>
          <w:color w:val="1F1C52"/>
          <w:spacing w:val="-4"/>
        </w:rPr>
        <w:t xml:space="preserve"> </w:t>
      </w:r>
      <w:r>
        <w:rPr>
          <w:color w:val="1F1C52"/>
        </w:rPr>
        <w:t xml:space="preserve">human body and mind. </w:t>
      </w:r>
      <w:hyperlink r:id="rId160">
        <w:r>
          <w:rPr>
            <w:color w:val="0000FF"/>
            <w:u w:val="single" w:color="0000FF"/>
          </w:rPr>
          <w:t>s. 1003.42(2)(k), F.S.</w:t>
        </w:r>
      </w:hyperlink>
    </w:p>
    <w:p w14:paraId="2727009B"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7020"/>
      </w:tblGrid>
      <w:tr w:rsidR="00D7663B" w14:paraId="2727009E" w14:textId="77777777">
        <w:trPr>
          <w:trHeight w:val="254"/>
        </w:trPr>
        <w:tc>
          <w:tcPr>
            <w:tcW w:w="1884" w:type="dxa"/>
          </w:tcPr>
          <w:p w14:paraId="2727009C" w14:textId="77777777" w:rsidR="00D7663B" w:rsidRDefault="00EE0066">
            <w:pPr>
              <w:pStyle w:val="TableParagraph"/>
              <w:spacing w:line="234" w:lineRule="exact"/>
            </w:pPr>
            <w:r>
              <w:rPr>
                <w:color w:val="1F1C52"/>
                <w:spacing w:val="-2"/>
              </w:rPr>
              <w:t>SS.</w:t>
            </w:r>
            <w:proofErr w:type="gramStart"/>
            <w:r>
              <w:rPr>
                <w:color w:val="1F1C52"/>
                <w:spacing w:val="-2"/>
              </w:rPr>
              <w:t>912.P.</w:t>
            </w:r>
            <w:proofErr w:type="gramEnd"/>
            <w:r>
              <w:rPr>
                <w:color w:val="1F1C52"/>
                <w:spacing w:val="-2"/>
              </w:rPr>
              <w:t>5.8</w:t>
            </w:r>
          </w:p>
        </w:tc>
        <w:tc>
          <w:tcPr>
            <w:tcW w:w="7020" w:type="dxa"/>
          </w:tcPr>
          <w:p w14:paraId="2727009D" w14:textId="77777777" w:rsidR="00D7663B" w:rsidRDefault="00EE0066">
            <w:pPr>
              <w:pStyle w:val="TableParagraph"/>
              <w:spacing w:line="234" w:lineRule="exact"/>
              <w:ind w:left="107"/>
            </w:pPr>
            <w:r>
              <w:rPr>
                <w:color w:val="1F1C52"/>
              </w:rPr>
              <w:t>Characterize</w:t>
            </w:r>
            <w:r>
              <w:rPr>
                <w:color w:val="1F1C52"/>
                <w:spacing w:val="-6"/>
              </w:rPr>
              <w:t xml:space="preserve"> </w:t>
            </w:r>
            <w:r>
              <w:rPr>
                <w:color w:val="1F1C52"/>
              </w:rPr>
              <w:t>the</w:t>
            </w:r>
            <w:r>
              <w:rPr>
                <w:color w:val="1F1C52"/>
                <w:spacing w:val="-5"/>
              </w:rPr>
              <w:t xml:space="preserve"> </w:t>
            </w:r>
            <w:r>
              <w:rPr>
                <w:color w:val="1F1C52"/>
              </w:rPr>
              <w:t>major</w:t>
            </w:r>
            <w:r>
              <w:rPr>
                <w:color w:val="1F1C52"/>
                <w:spacing w:val="-5"/>
              </w:rPr>
              <w:t xml:space="preserve"> </w:t>
            </w:r>
            <w:r>
              <w:rPr>
                <w:color w:val="1F1C52"/>
              </w:rPr>
              <w:t>categories</w:t>
            </w:r>
            <w:r>
              <w:rPr>
                <w:color w:val="1F1C52"/>
                <w:spacing w:val="-4"/>
              </w:rPr>
              <w:t xml:space="preserve"> </w:t>
            </w:r>
            <w:r>
              <w:rPr>
                <w:color w:val="1F1C52"/>
              </w:rPr>
              <w:t>of</w:t>
            </w:r>
            <w:r>
              <w:rPr>
                <w:color w:val="1F1C52"/>
                <w:spacing w:val="-2"/>
              </w:rPr>
              <w:t xml:space="preserve"> </w:t>
            </w:r>
            <w:r>
              <w:rPr>
                <w:color w:val="1F1C52"/>
              </w:rPr>
              <w:t>psychoactive</w:t>
            </w:r>
            <w:r>
              <w:rPr>
                <w:color w:val="1F1C52"/>
                <w:spacing w:val="-4"/>
              </w:rPr>
              <w:t xml:space="preserve"> </w:t>
            </w:r>
            <w:r>
              <w:rPr>
                <w:color w:val="1F1C52"/>
              </w:rPr>
              <w:t>drugs</w:t>
            </w:r>
            <w:r>
              <w:rPr>
                <w:color w:val="1F1C52"/>
                <w:spacing w:val="-3"/>
              </w:rPr>
              <w:t xml:space="preserve"> </w:t>
            </w:r>
            <w:r>
              <w:rPr>
                <w:color w:val="1F1C52"/>
              </w:rPr>
              <w:t>and</w:t>
            </w:r>
            <w:r>
              <w:rPr>
                <w:color w:val="1F1C52"/>
                <w:spacing w:val="-6"/>
              </w:rPr>
              <w:t xml:space="preserve"> </w:t>
            </w:r>
            <w:r>
              <w:rPr>
                <w:color w:val="1F1C52"/>
              </w:rPr>
              <w:t>their</w:t>
            </w:r>
            <w:r>
              <w:rPr>
                <w:color w:val="1F1C52"/>
                <w:spacing w:val="-5"/>
              </w:rPr>
              <w:t xml:space="preserve"> </w:t>
            </w:r>
            <w:r>
              <w:rPr>
                <w:color w:val="1F1C52"/>
                <w:spacing w:val="-2"/>
              </w:rPr>
              <w:t>effects.</w:t>
            </w:r>
          </w:p>
        </w:tc>
      </w:tr>
      <w:tr w:rsidR="00D7663B" w14:paraId="272700A1" w14:textId="77777777">
        <w:trPr>
          <w:trHeight w:val="251"/>
        </w:trPr>
        <w:tc>
          <w:tcPr>
            <w:tcW w:w="1884" w:type="dxa"/>
          </w:tcPr>
          <w:p w14:paraId="2727009F" w14:textId="77777777" w:rsidR="00D7663B" w:rsidRDefault="00EE0066">
            <w:pPr>
              <w:pStyle w:val="TableParagraph"/>
              <w:spacing w:line="232" w:lineRule="exact"/>
            </w:pPr>
            <w:r>
              <w:rPr>
                <w:color w:val="1F1C52"/>
                <w:spacing w:val="-2"/>
              </w:rPr>
              <w:t>SS.</w:t>
            </w:r>
            <w:proofErr w:type="gramStart"/>
            <w:r>
              <w:rPr>
                <w:color w:val="1F1C52"/>
                <w:spacing w:val="-2"/>
              </w:rPr>
              <w:t>912.P.</w:t>
            </w:r>
            <w:proofErr w:type="gramEnd"/>
            <w:r>
              <w:rPr>
                <w:color w:val="1F1C52"/>
                <w:spacing w:val="-2"/>
              </w:rPr>
              <w:t>5.9</w:t>
            </w:r>
          </w:p>
        </w:tc>
        <w:tc>
          <w:tcPr>
            <w:tcW w:w="7020" w:type="dxa"/>
          </w:tcPr>
          <w:p w14:paraId="272700A0" w14:textId="77777777" w:rsidR="00D7663B" w:rsidRDefault="00EE0066">
            <w:pPr>
              <w:pStyle w:val="TableParagraph"/>
              <w:spacing w:line="232" w:lineRule="exact"/>
              <w:ind w:left="107"/>
            </w:pPr>
            <w:r>
              <w:rPr>
                <w:color w:val="1F1C52"/>
              </w:rPr>
              <w:t>Describe</w:t>
            </w:r>
            <w:r>
              <w:rPr>
                <w:color w:val="1F1C52"/>
                <w:spacing w:val="-4"/>
              </w:rPr>
              <w:t xml:space="preserve"> </w:t>
            </w:r>
            <w:r>
              <w:rPr>
                <w:color w:val="1F1C52"/>
              </w:rPr>
              <w:t>how</w:t>
            </w:r>
            <w:r>
              <w:rPr>
                <w:color w:val="1F1C52"/>
                <w:spacing w:val="-4"/>
              </w:rPr>
              <w:t xml:space="preserve"> </w:t>
            </w:r>
            <w:r>
              <w:rPr>
                <w:color w:val="1F1C52"/>
              </w:rPr>
              <w:t>psychoactive</w:t>
            </w:r>
            <w:r>
              <w:rPr>
                <w:color w:val="1F1C52"/>
                <w:spacing w:val="-5"/>
              </w:rPr>
              <w:t xml:space="preserve"> </w:t>
            </w:r>
            <w:r>
              <w:rPr>
                <w:color w:val="1F1C52"/>
              </w:rPr>
              <w:t>drugs</w:t>
            </w:r>
            <w:r>
              <w:rPr>
                <w:color w:val="1F1C52"/>
                <w:spacing w:val="-5"/>
              </w:rPr>
              <w:t xml:space="preserve"> </w:t>
            </w:r>
            <w:r>
              <w:rPr>
                <w:color w:val="1F1C52"/>
              </w:rPr>
              <w:t>act</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synaptic</w:t>
            </w:r>
            <w:r>
              <w:rPr>
                <w:color w:val="1F1C52"/>
                <w:spacing w:val="-5"/>
              </w:rPr>
              <w:t xml:space="preserve"> </w:t>
            </w:r>
            <w:r>
              <w:rPr>
                <w:color w:val="1F1C52"/>
                <w:spacing w:val="-2"/>
              </w:rPr>
              <w:t>level.</w:t>
            </w:r>
          </w:p>
        </w:tc>
      </w:tr>
      <w:tr w:rsidR="00D7663B" w14:paraId="272700A4" w14:textId="77777777">
        <w:trPr>
          <w:trHeight w:val="253"/>
        </w:trPr>
        <w:tc>
          <w:tcPr>
            <w:tcW w:w="1884" w:type="dxa"/>
          </w:tcPr>
          <w:p w14:paraId="272700A2" w14:textId="77777777" w:rsidR="00D7663B" w:rsidRDefault="00EE0066">
            <w:pPr>
              <w:pStyle w:val="TableParagraph"/>
              <w:spacing w:line="234" w:lineRule="exact"/>
            </w:pPr>
            <w:r>
              <w:rPr>
                <w:color w:val="1F1C52"/>
                <w:spacing w:val="-2"/>
              </w:rPr>
              <w:t>SS.</w:t>
            </w:r>
            <w:proofErr w:type="gramStart"/>
            <w:r>
              <w:rPr>
                <w:color w:val="1F1C52"/>
                <w:spacing w:val="-2"/>
              </w:rPr>
              <w:t>912.P.</w:t>
            </w:r>
            <w:proofErr w:type="gramEnd"/>
            <w:r>
              <w:rPr>
                <w:color w:val="1F1C52"/>
                <w:spacing w:val="-2"/>
              </w:rPr>
              <w:t>5.10</w:t>
            </w:r>
          </w:p>
        </w:tc>
        <w:tc>
          <w:tcPr>
            <w:tcW w:w="7020" w:type="dxa"/>
          </w:tcPr>
          <w:p w14:paraId="272700A3" w14:textId="77777777" w:rsidR="00D7663B" w:rsidRDefault="00EE0066">
            <w:pPr>
              <w:pStyle w:val="TableParagraph"/>
              <w:spacing w:line="234" w:lineRule="exact"/>
              <w:ind w:left="107"/>
            </w:pPr>
            <w:r>
              <w:rPr>
                <w:color w:val="1F1C52"/>
              </w:rPr>
              <w:t>Evaluate</w:t>
            </w:r>
            <w:r>
              <w:rPr>
                <w:color w:val="1F1C52"/>
                <w:spacing w:val="-6"/>
              </w:rPr>
              <w:t xml:space="preserve"> </w:t>
            </w:r>
            <w:r>
              <w:rPr>
                <w:color w:val="1F1C52"/>
              </w:rPr>
              <w:t>the</w:t>
            </w:r>
            <w:r>
              <w:rPr>
                <w:color w:val="1F1C52"/>
                <w:spacing w:val="-6"/>
              </w:rPr>
              <w:t xml:space="preserve"> </w:t>
            </w:r>
            <w:r>
              <w:rPr>
                <w:color w:val="1F1C52"/>
              </w:rPr>
              <w:t>biological</w:t>
            </w:r>
            <w:r>
              <w:rPr>
                <w:color w:val="1F1C52"/>
                <w:spacing w:val="-3"/>
              </w:rPr>
              <w:t xml:space="preserve"> </w:t>
            </w:r>
            <w:r>
              <w:rPr>
                <w:color w:val="1F1C52"/>
              </w:rPr>
              <w:t>and</w:t>
            </w:r>
            <w:r>
              <w:rPr>
                <w:color w:val="1F1C52"/>
                <w:spacing w:val="-7"/>
              </w:rPr>
              <w:t xml:space="preserve"> </w:t>
            </w:r>
            <w:r>
              <w:rPr>
                <w:color w:val="1F1C52"/>
              </w:rPr>
              <w:t>psychological</w:t>
            </w:r>
            <w:r>
              <w:rPr>
                <w:color w:val="1F1C52"/>
                <w:spacing w:val="-3"/>
              </w:rPr>
              <w:t xml:space="preserve"> </w:t>
            </w:r>
            <w:r>
              <w:rPr>
                <w:color w:val="1F1C52"/>
              </w:rPr>
              <w:t>effects</w:t>
            </w:r>
            <w:r>
              <w:rPr>
                <w:color w:val="1F1C52"/>
                <w:spacing w:val="-6"/>
              </w:rPr>
              <w:t xml:space="preserve"> </w:t>
            </w:r>
            <w:r>
              <w:rPr>
                <w:color w:val="1F1C52"/>
              </w:rPr>
              <w:t>of</w:t>
            </w:r>
            <w:r>
              <w:rPr>
                <w:color w:val="1F1C52"/>
                <w:spacing w:val="-3"/>
              </w:rPr>
              <w:t xml:space="preserve"> </w:t>
            </w:r>
            <w:r>
              <w:rPr>
                <w:color w:val="1F1C52"/>
              </w:rPr>
              <w:t>psychoactive</w:t>
            </w:r>
            <w:r>
              <w:rPr>
                <w:color w:val="1F1C52"/>
                <w:spacing w:val="-3"/>
              </w:rPr>
              <w:t xml:space="preserve"> </w:t>
            </w:r>
            <w:r>
              <w:rPr>
                <w:color w:val="1F1C52"/>
                <w:spacing w:val="-2"/>
              </w:rPr>
              <w:t>drugs.</w:t>
            </w:r>
          </w:p>
        </w:tc>
      </w:tr>
      <w:tr w:rsidR="00D7663B" w14:paraId="272700A7" w14:textId="77777777">
        <w:trPr>
          <w:trHeight w:val="505"/>
        </w:trPr>
        <w:tc>
          <w:tcPr>
            <w:tcW w:w="1884" w:type="dxa"/>
          </w:tcPr>
          <w:p w14:paraId="272700A5" w14:textId="77777777" w:rsidR="00D7663B" w:rsidRDefault="00EE0066">
            <w:pPr>
              <w:pStyle w:val="TableParagraph"/>
              <w:spacing w:before="125"/>
            </w:pPr>
            <w:r>
              <w:rPr>
                <w:color w:val="1F1C52"/>
                <w:spacing w:val="-2"/>
              </w:rPr>
              <w:t>SS.</w:t>
            </w:r>
            <w:proofErr w:type="gramStart"/>
            <w:r>
              <w:rPr>
                <w:color w:val="1F1C52"/>
                <w:spacing w:val="-2"/>
              </w:rPr>
              <w:t>912.P.</w:t>
            </w:r>
            <w:proofErr w:type="gramEnd"/>
            <w:r>
              <w:rPr>
                <w:color w:val="1F1C52"/>
                <w:spacing w:val="-2"/>
              </w:rPr>
              <w:t>5.11</w:t>
            </w:r>
          </w:p>
        </w:tc>
        <w:tc>
          <w:tcPr>
            <w:tcW w:w="7020" w:type="dxa"/>
          </w:tcPr>
          <w:p w14:paraId="272700A6" w14:textId="77777777" w:rsidR="00D7663B" w:rsidRDefault="00EE0066">
            <w:pPr>
              <w:pStyle w:val="TableParagraph"/>
              <w:spacing w:line="252" w:lineRule="exact"/>
              <w:ind w:left="107"/>
            </w:pPr>
            <w:r>
              <w:rPr>
                <w:color w:val="1F1C52"/>
              </w:rPr>
              <w:t>Explain</w:t>
            </w:r>
            <w:r>
              <w:rPr>
                <w:color w:val="1F1C52"/>
                <w:spacing w:val="-3"/>
              </w:rPr>
              <w:t xml:space="preserve"> </w:t>
            </w:r>
            <w:r>
              <w:rPr>
                <w:color w:val="1F1C52"/>
              </w:rPr>
              <w:t>how</w:t>
            </w:r>
            <w:r>
              <w:rPr>
                <w:color w:val="1F1C52"/>
                <w:spacing w:val="-4"/>
              </w:rPr>
              <w:t xml:space="preserve"> </w:t>
            </w:r>
            <w:r>
              <w:rPr>
                <w:color w:val="1F1C52"/>
              </w:rPr>
              <w:t>culture</w:t>
            </w:r>
            <w:r>
              <w:rPr>
                <w:color w:val="1F1C52"/>
                <w:spacing w:val="-3"/>
              </w:rPr>
              <w:t xml:space="preserve"> </w:t>
            </w:r>
            <w:r>
              <w:rPr>
                <w:color w:val="1F1C52"/>
              </w:rPr>
              <w:t>and</w:t>
            </w:r>
            <w:r>
              <w:rPr>
                <w:color w:val="1F1C52"/>
                <w:spacing w:val="-6"/>
              </w:rPr>
              <w:t xml:space="preserve"> </w:t>
            </w:r>
            <w:r>
              <w:rPr>
                <w:color w:val="1F1C52"/>
              </w:rPr>
              <w:t>expectations</w:t>
            </w:r>
            <w:r>
              <w:rPr>
                <w:color w:val="1F1C52"/>
                <w:spacing w:val="-5"/>
              </w:rPr>
              <w:t xml:space="preserve"> </w:t>
            </w:r>
            <w:r>
              <w:rPr>
                <w:color w:val="1F1C52"/>
              </w:rPr>
              <w:t>influence</w:t>
            </w:r>
            <w:r>
              <w:rPr>
                <w:color w:val="1F1C52"/>
                <w:spacing w:val="-5"/>
              </w:rPr>
              <w:t xml:space="preserve"> </w:t>
            </w:r>
            <w:r>
              <w:rPr>
                <w:color w:val="1F1C52"/>
              </w:rPr>
              <w:t>the</w:t>
            </w:r>
            <w:r>
              <w:rPr>
                <w:color w:val="1F1C52"/>
                <w:spacing w:val="-5"/>
              </w:rPr>
              <w:t xml:space="preserve"> </w:t>
            </w:r>
            <w:r>
              <w:rPr>
                <w:color w:val="1F1C52"/>
              </w:rPr>
              <w:t>use</w:t>
            </w:r>
            <w:r>
              <w:rPr>
                <w:color w:val="1F1C52"/>
                <w:spacing w:val="-5"/>
              </w:rPr>
              <w:t xml:space="preserve"> </w:t>
            </w:r>
            <w:r>
              <w:rPr>
                <w:color w:val="1F1C52"/>
              </w:rPr>
              <w:t>and</w:t>
            </w:r>
            <w:r>
              <w:rPr>
                <w:color w:val="1F1C52"/>
                <w:spacing w:val="-3"/>
              </w:rPr>
              <w:t xml:space="preserve"> </w:t>
            </w:r>
            <w:r>
              <w:rPr>
                <w:color w:val="1F1C52"/>
              </w:rPr>
              <w:t>experience</w:t>
            </w:r>
            <w:r>
              <w:rPr>
                <w:color w:val="1F1C52"/>
                <w:spacing w:val="-3"/>
              </w:rPr>
              <w:t xml:space="preserve"> </w:t>
            </w:r>
            <w:r>
              <w:rPr>
                <w:color w:val="1F1C52"/>
              </w:rPr>
              <w:t xml:space="preserve">of </w:t>
            </w:r>
            <w:r>
              <w:rPr>
                <w:color w:val="1F1C52"/>
                <w:spacing w:val="-2"/>
              </w:rPr>
              <w:t>drugs.</w:t>
            </w:r>
          </w:p>
        </w:tc>
      </w:tr>
    </w:tbl>
    <w:p w14:paraId="272700A8"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700A9" w14:textId="77777777" w:rsidR="00D7663B" w:rsidRDefault="00EE0066">
      <w:pPr>
        <w:pStyle w:val="BodyText"/>
        <w:spacing w:before="2"/>
        <w:ind w:left="1531"/>
      </w:pPr>
      <w:r>
        <w:rPr>
          <w:color w:val="1F1C52"/>
        </w:rPr>
        <w:t>The</w:t>
      </w:r>
      <w:r>
        <w:rPr>
          <w:color w:val="1F1C52"/>
          <w:spacing w:val="-4"/>
        </w:rPr>
        <w:t xml:space="preserve"> </w:t>
      </w:r>
      <w:r>
        <w:rPr>
          <w:color w:val="1F1C52"/>
        </w:rPr>
        <w:t>history</w:t>
      </w:r>
      <w:r>
        <w:rPr>
          <w:color w:val="1F1C52"/>
          <w:spacing w:val="-3"/>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state.</w:t>
      </w:r>
      <w:r>
        <w:rPr>
          <w:color w:val="1F1C52"/>
          <w:spacing w:val="-3"/>
        </w:rPr>
        <w:t xml:space="preserve"> </w:t>
      </w:r>
      <w:hyperlink r:id="rId161">
        <w:r>
          <w:rPr>
            <w:color w:val="0000FF"/>
            <w:u w:val="single" w:color="0000FF"/>
          </w:rPr>
          <w:t>s.</w:t>
        </w:r>
        <w:r>
          <w:rPr>
            <w:color w:val="0000FF"/>
            <w:spacing w:val="-6"/>
            <w:u w:val="single" w:color="0000FF"/>
          </w:rPr>
          <w:t xml:space="preserve"> </w:t>
        </w:r>
        <w:r>
          <w:rPr>
            <w:color w:val="0000FF"/>
            <w:u w:val="single" w:color="0000FF"/>
          </w:rPr>
          <w:t>1003.42(2)(m),</w:t>
        </w:r>
        <w:r>
          <w:rPr>
            <w:color w:val="0000FF"/>
            <w:spacing w:val="-3"/>
            <w:u w:val="single" w:color="0000FF"/>
          </w:rPr>
          <w:t xml:space="preserve"> </w:t>
        </w:r>
        <w:r>
          <w:rPr>
            <w:color w:val="0000FF"/>
            <w:spacing w:val="-4"/>
            <w:u w:val="single" w:color="0000FF"/>
          </w:rPr>
          <w:t>F.S.</w:t>
        </w:r>
      </w:hyperlink>
    </w:p>
    <w:p w14:paraId="272700AA" w14:textId="77777777" w:rsidR="00D7663B" w:rsidRDefault="00D7663B">
      <w:pPr>
        <w:pStyle w:val="BodyText"/>
        <w:spacing w:before="22"/>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700AD" w14:textId="77777777">
        <w:trPr>
          <w:trHeight w:val="506"/>
        </w:trPr>
        <w:tc>
          <w:tcPr>
            <w:tcW w:w="1894" w:type="dxa"/>
          </w:tcPr>
          <w:p w14:paraId="272700AB"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3.13</w:t>
            </w:r>
          </w:p>
        </w:tc>
        <w:tc>
          <w:tcPr>
            <w:tcW w:w="7011" w:type="dxa"/>
          </w:tcPr>
          <w:p w14:paraId="272700AC"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4"/>
              </w:rPr>
              <w:t xml:space="preserve"> </w:t>
            </w:r>
            <w:r>
              <w:rPr>
                <w:color w:val="1F1C52"/>
              </w:rPr>
              <w:t>they</w:t>
            </w:r>
            <w:r>
              <w:rPr>
                <w:color w:val="1F1C52"/>
                <w:spacing w:val="-3"/>
              </w:rPr>
              <w:t xml:space="preserve"> </w:t>
            </w:r>
            <w:r>
              <w:rPr>
                <w:color w:val="1F1C52"/>
              </w:rPr>
              <w:t>relate</w:t>
            </w:r>
            <w:r>
              <w:rPr>
                <w:color w:val="1F1C52"/>
                <w:spacing w:val="-4"/>
              </w:rPr>
              <w:t xml:space="preserve"> </w:t>
            </w:r>
            <w:r>
              <w:rPr>
                <w:color w:val="1F1C52"/>
              </w:rPr>
              <w:t>to</w:t>
            </w:r>
            <w:r>
              <w:rPr>
                <w:color w:val="1F1C52"/>
                <w:spacing w:val="-3"/>
              </w:rPr>
              <w:t xml:space="preserve"> </w:t>
            </w:r>
            <w:r>
              <w:rPr>
                <w:color w:val="1F1C52"/>
              </w:rPr>
              <w:t>United States history. (Industrial Revolution)</w:t>
            </w:r>
          </w:p>
        </w:tc>
      </w:tr>
      <w:tr w:rsidR="00D7663B" w14:paraId="272700B0" w14:textId="77777777">
        <w:trPr>
          <w:trHeight w:val="505"/>
        </w:trPr>
        <w:tc>
          <w:tcPr>
            <w:tcW w:w="1894" w:type="dxa"/>
          </w:tcPr>
          <w:p w14:paraId="272700A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4.11</w:t>
            </w:r>
          </w:p>
        </w:tc>
        <w:tc>
          <w:tcPr>
            <w:tcW w:w="7011" w:type="dxa"/>
          </w:tcPr>
          <w:p w14:paraId="272700AF"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4"/>
              </w:rPr>
              <w:t xml:space="preserve"> </w:t>
            </w:r>
            <w:r>
              <w:rPr>
                <w:color w:val="1F1C52"/>
              </w:rPr>
              <w:t>they</w:t>
            </w:r>
            <w:r>
              <w:rPr>
                <w:color w:val="1F1C52"/>
                <w:spacing w:val="-3"/>
              </w:rPr>
              <w:t xml:space="preserve"> </w:t>
            </w:r>
            <w:r>
              <w:rPr>
                <w:color w:val="1F1C52"/>
              </w:rPr>
              <w:t>relate</w:t>
            </w:r>
            <w:r>
              <w:rPr>
                <w:color w:val="1F1C52"/>
                <w:spacing w:val="-4"/>
              </w:rPr>
              <w:t xml:space="preserve"> </w:t>
            </w:r>
            <w:r>
              <w:rPr>
                <w:color w:val="1F1C52"/>
              </w:rPr>
              <w:t>to</w:t>
            </w:r>
            <w:r>
              <w:rPr>
                <w:color w:val="1F1C52"/>
                <w:spacing w:val="-3"/>
              </w:rPr>
              <w:t xml:space="preserve"> </w:t>
            </w:r>
            <w:r>
              <w:rPr>
                <w:color w:val="1F1C52"/>
              </w:rPr>
              <w:t>United States history. (Spanish</w:t>
            </w:r>
            <w:r>
              <w:rPr>
                <w:color w:val="1F1C52"/>
                <w:spacing w:val="-4"/>
              </w:rPr>
              <w:t xml:space="preserve"> </w:t>
            </w:r>
            <w:r>
              <w:rPr>
                <w:color w:val="1F1C52"/>
              </w:rPr>
              <w:t>American War – World War I)</w:t>
            </w:r>
          </w:p>
        </w:tc>
      </w:tr>
      <w:tr w:rsidR="00D7663B" w14:paraId="272700B3" w14:textId="77777777">
        <w:trPr>
          <w:trHeight w:val="506"/>
        </w:trPr>
        <w:tc>
          <w:tcPr>
            <w:tcW w:w="1894" w:type="dxa"/>
          </w:tcPr>
          <w:p w14:paraId="272700B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5.12</w:t>
            </w:r>
          </w:p>
        </w:tc>
        <w:tc>
          <w:tcPr>
            <w:tcW w:w="7011" w:type="dxa"/>
          </w:tcPr>
          <w:p w14:paraId="272700B2"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5"/>
              </w:rPr>
              <w:t xml:space="preserve"> </w:t>
            </w:r>
            <w:r>
              <w:rPr>
                <w:color w:val="1F1C52"/>
              </w:rPr>
              <w:t>people</w:t>
            </w:r>
            <w:r>
              <w:rPr>
                <w:color w:val="1F1C52"/>
                <w:spacing w:val="-4"/>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4"/>
              </w:rPr>
              <w:t xml:space="preserve"> </w:t>
            </w:r>
            <w:r>
              <w:rPr>
                <w:color w:val="1F1C52"/>
              </w:rPr>
              <w:t>they</w:t>
            </w:r>
            <w:r>
              <w:rPr>
                <w:color w:val="1F1C52"/>
                <w:spacing w:val="-3"/>
              </w:rPr>
              <w:t xml:space="preserve"> </w:t>
            </w:r>
            <w:r>
              <w:rPr>
                <w:color w:val="1F1C52"/>
              </w:rPr>
              <w:t>relate</w:t>
            </w:r>
            <w:r>
              <w:rPr>
                <w:color w:val="1F1C52"/>
                <w:spacing w:val="-4"/>
              </w:rPr>
              <w:t xml:space="preserve"> </w:t>
            </w:r>
            <w:r>
              <w:rPr>
                <w:color w:val="1F1C52"/>
              </w:rPr>
              <w:t>to</w:t>
            </w:r>
            <w:r>
              <w:rPr>
                <w:color w:val="1F1C52"/>
                <w:spacing w:val="-3"/>
              </w:rPr>
              <w:t xml:space="preserve"> </w:t>
            </w:r>
            <w:r>
              <w:rPr>
                <w:color w:val="1F1C52"/>
              </w:rPr>
              <w:t>United States history. (Interwar Period)</w:t>
            </w:r>
          </w:p>
        </w:tc>
      </w:tr>
      <w:tr w:rsidR="00D7663B" w14:paraId="272700B6" w14:textId="77777777">
        <w:trPr>
          <w:trHeight w:val="508"/>
        </w:trPr>
        <w:tc>
          <w:tcPr>
            <w:tcW w:w="1894" w:type="dxa"/>
          </w:tcPr>
          <w:p w14:paraId="272700B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6.15</w:t>
            </w:r>
          </w:p>
        </w:tc>
        <w:tc>
          <w:tcPr>
            <w:tcW w:w="7011" w:type="dxa"/>
          </w:tcPr>
          <w:p w14:paraId="272700B5" w14:textId="77777777" w:rsidR="00D7663B" w:rsidRDefault="00EE0066">
            <w:pPr>
              <w:pStyle w:val="TableParagraph"/>
              <w:spacing w:line="252" w:lineRule="exact"/>
              <w:ind w:left="107"/>
            </w:pPr>
            <w:r>
              <w:rPr>
                <w:color w:val="1F1C52"/>
              </w:rPr>
              <w:t>Examine</w:t>
            </w:r>
            <w:r>
              <w:rPr>
                <w:color w:val="1F1C52"/>
                <w:spacing w:val="-3"/>
              </w:rPr>
              <w:t xml:space="preserve"> </w:t>
            </w:r>
            <w:r>
              <w:rPr>
                <w:color w:val="1F1C52"/>
              </w:rPr>
              <w:t>key</w:t>
            </w:r>
            <w:r>
              <w:rPr>
                <w:color w:val="1F1C52"/>
                <w:spacing w:val="-3"/>
              </w:rPr>
              <w:t xml:space="preserve"> </w:t>
            </w:r>
            <w:r>
              <w:rPr>
                <w:color w:val="1F1C52"/>
              </w:rPr>
              <w:t>events</w:t>
            </w:r>
            <w:r>
              <w:rPr>
                <w:color w:val="1F1C52"/>
                <w:spacing w:val="-3"/>
              </w:rPr>
              <w:t xml:space="preserve"> </w:t>
            </w:r>
            <w:r>
              <w:rPr>
                <w:color w:val="1F1C52"/>
              </w:rPr>
              <w:t>and</w:t>
            </w:r>
            <w:r>
              <w:rPr>
                <w:color w:val="1F1C52"/>
                <w:spacing w:val="-6"/>
              </w:rPr>
              <w:t xml:space="preserve"> </w:t>
            </w:r>
            <w:r>
              <w:rPr>
                <w:color w:val="1F1C52"/>
              </w:rPr>
              <w:t>peoples</w:t>
            </w:r>
            <w:r>
              <w:rPr>
                <w:color w:val="1F1C52"/>
                <w:spacing w:val="-5"/>
              </w:rPr>
              <w:t xml:space="preserve"> </w:t>
            </w:r>
            <w:r>
              <w:rPr>
                <w:color w:val="1F1C52"/>
              </w:rPr>
              <w:t>in</w:t>
            </w:r>
            <w:r>
              <w:rPr>
                <w:color w:val="1F1C52"/>
                <w:spacing w:val="-3"/>
              </w:rPr>
              <w:t xml:space="preserve"> </w:t>
            </w:r>
            <w:r>
              <w:rPr>
                <w:color w:val="1F1C52"/>
              </w:rPr>
              <w:t>Florida</w:t>
            </w:r>
            <w:r>
              <w:rPr>
                <w:color w:val="1F1C52"/>
                <w:spacing w:val="-3"/>
              </w:rPr>
              <w:t xml:space="preserve"> </w:t>
            </w:r>
            <w:r>
              <w:rPr>
                <w:color w:val="1F1C52"/>
              </w:rPr>
              <w:t>history</w:t>
            </w:r>
            <w:r>
              <w:rPr>
                <w:color w:val="1F1C52"/>
                <w:spacing w:val="-3"/>
              </w:rPr>
              <w:t xml:space="preserve"> </w:t>
            </w:r>
            <w:r>
              <w:rPr>
                <w:color w:val="1F1C52"/>
              </w:rPr>
              <w:t>as</w:t>
            </w:r>
            <w:r>
              <w:rPr>
                <w:color w:val="1F1C52"/>
                <w:spacing w:val="-3"/>
              </w:rPr>
              <w:t xml:space="preserve"> </w:t>
            </w:r>
            <w:r>
              <w:rPr>
                <w:color w:val="1F1C52"/>
              </w:rPr>
              <w:t>they</w:t>
            </w:r>
            <w:r>
              <w:rPr>
                <w:color w:val="1F1C52"/>
                <w:spacing w:val="-3"/>
              </w:rPr>
              <w:t xml:space="preserve"> </w:t>
            </w:r>
            <w:r>
              <w:rPr>
                <w:color w:val="1F1C52"/>
              </w:rPr>
              <w:t>relate</w:t>
            </w:r>
            <w:r>
              <w:rPr>
                <w:color w:val="1F1C52"/>
                <w:spacing w:val="-5"/>
              </w:rPr>
              <w:t xml:space="preserve"> </w:t>
            </w:r>
            <w:r>
              <w:rPr>
                <w:color w:val="1F1C52"/>
              </w:rPr>
              <w:t>to</w:t>
            </w:r>
            <w:r>
              <w:rPr>
                <w:color w:val="1F1C52"/>
                <w:spacing w:val="-3"/>
              </w:rPr>
              <w:t xml:space="preserve"> </w:t>
            </w:r>
            <w:r>
              <w:rPr>
                <w:color w:val="1F1C52"/>
              </w:rPr>
              <w:t>United States history. (World War II – Vietnam War)</w:t>
            </w:r>
          </w:p>
        </w:tc>
      </w:tr>
    </w:tbl>
    <w:p w14:paraId="272700B7" w14:textId="77777777" w:rsidR="00D7663B" w:rsidRDefault="00D7663B">
      <w:pPr>
        <w:pStyle w:val="TableParagraph"/>
        <w:spacing w:line="252" w:lineRule="exact"/>
        <w:sectPr w:rsidR="00D7663B">
          <w:pgSz w:w="12240" w:h="15840"/>
          <w:pgMar w:top="1360" w:right="0" w:bottom="1160"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7011"/>
      </w:tblGrid>
      <w:tr w:rsidR="00D7663B" w14:paraId="272700BB" w14:textId="77777777">
        <w:trPr>
          <w:trHeight w:val="760"/>
        </w:trPr>
        <w:tc>
          <w:tcPr>
            <w:tcW w:w="1894" w:type="dxa"/>
          </w:tcPr>
          <w:p w14:paraId="272700B8" w14:textId="77777777" w:rsidR="00D7663B" w:rsidRDefault="00EE0066">
            <w:pPr>
              <w:pStyle w:val="TableParagraph"/>
              <w:spacing w:before="253"/>
            </w:pPr>
            <w:r>
              <w:rPr>
                <w:color w:val="1F1C52"/>
                <w:spacing w:val="-2"/>
              </w:rPr>
              <w:lastRenderedPageBreak/>
              <w:t>SS.</w:t>
            </w:r>
            <w:proofErr w:type="gramStart"/>
            <w:r>
              <w:rPr>
                <w:color w:val="1F1C52"/>
                <w:spacing w:val="-2"/>
              </w:rPr>
              <w:t>912.A.</w:t>
            </w:r>
            <w:proofErr w:type="gramEnd"/>
            <w:r>
              <w:rPr>
                <w:color w:val="1F1C52"/>
                <w:spacing w:val="-2"/>
              </w:rPr>
              <w:t>7.17</w:t>
            </w:r>
          </w:p>
        </w:tc>
        <w:tc>
          <w:tcPr>
            <w:tcW w:w="7011" w:type="dxa"/>
          </w:tcPr>
          <w:p w14:paraId="272700B9" w14:textId="77777777" w:rsidR="00D7663B" w:rsidRDefault="00EE0066">
            <w:pPr>
              <w:pStyle w:val="TableParagraph"/>
              <w:spacing w:line="251" w:lineRule="exact"/>
              <w:ind w:left="107"/>
            </w:pPr>
            <w:r>
              <w:rPr>
                <w:color w:val="1F1C52"/>
              </w:rPr>
              <w:t>Analyze</w:t>
            </w:r>
            <w:r>
              <w:rPr>
                <w:color w:val="1F1C52"/>
                <w:spacing w:val="-12"/>
              </w:rPr>
              <w:t xml:space="preserve"> </w:t>
            </w:r>
            <w:r>
              <w:rPr>
                <w:color w:val="1F1C52"/>
              </w:rPr>
              <w:t>the</w:t>
            </w:r>
            <w:r>
              <w:rPr>
                <w:color w:val="1F1C52"/>
                <w:spacing w:val="-5"/>
              </w:rPr>
              <w:t xml:space="preserve"> </w:t>
            </w:r>
            <w:r>
              <w:rPr>
                <w:color w:val="1F1C52"/>
              </w:rPr>
              <w:t>contributions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Native</w:t>
            </w:r>
            <w:r>
              <w:rPr>
                <w:color w:val="1F1C52"/>
                <w:spacing w:val="-13"/>
              </w:rPr>
              <w:t xml:space="preserve"> </w:t>
            </w:r>
            <w:r>
              <w:rPr>
                <w:color w:val="1F1C52"/>
              </w:rPr>
              <w:t>Americans</w:t>
            </w:r>
            <w:r>
              <w:rPr>
                <w:color w:val="1F1C52"/>
                <w:spacing w:val="-7"/>
              </w:rPr>
              <w:t xml:space="preserve"> </w:t>
            </w:r>
            <w:r>
              <w:rPr>
                <w:color w:val="1F1C52"/>
              </w:rPr>
              <w:t>and</w:t>
            </w:r>
            <w:r>
              <w:rPr>
                <w:color w:val="1F1C52"/>
                <w:spacing w:val="-4"/>
              </w:rPr>
              <w:t xml:space="preserve"> </w:t>
            </w:r>
            <w:r>
              <w:rPr>
                <w:color w:val="1F1C52"/>
                <w:spacing w:val="-2"/>
              </w:rPr>
              <w:t>other</w:t>
            </w:r>
          </w:p>
          <w:p w14:paraId="272700BA" w14:textId="77777777" w:rsidR="00D7663B" w:rsidRDefault="00EE0066">
            <w:pPr>
              <w:pStyle w:val="TableParagraph"/>
              <w:spacing w:line="252" w:lineRule="exact"/>
              <w:ind w:left="107" w:right="186"/>
            </w:pPr>
            <w:r>
              <w:rPr>
                <w:color w:val="1F1C52"/>
              </w:rPr>
              <w:t>minority</w:t>
            </w:r>
            <w:r>
              <w:rPr>
                <w:color w:val="1F1C52"/>
                <w:spacing w:val="-4"/>
              </w:rPr>
              <w:t xml:space="preserve"> </w:t>
            </w:r>
            <w:r>
              <w:rPr>
                <w:color w:val="1F1C52"/>
              </w:rPr>
              <w:t>groups</w:t>
            </w:r>
            <w:r>
              <w:rPr>
                <w:color w:val="1F1C52"/>
                <w:spacing w:val="-5"/>
              </w:rPr>
              <w:t xml:space="preserve"> </w:t>
            </w:r>
            <w:r>
              <w:rPr>
                <w:color w:val="1F1C52"/>
              </w:rPr>
              <w:t>in</w:t>
            </w:r>
            <w:r>
              <w:rPr>
                <w:color w:val="1F1C52"/>
                <w:spacing w:val="-4"/>
              </w:rPr>
              <w:t xml:space="preserve"> </w:t>
            </w:r>
            <w:r>
              <w:rPr>
                <w:color w:val="1F1C52"/>
              </w:rPr>
              <w:t>shaping</w:t>
            </w:r>
            <w:r>
              <w:rPr>
                <w:color w:val="1F1C52"/>
                <w:spacing w:val="-9"/>
              </w:rPr>
              <w:t xml:space="preserve"> </w:t>
            </w:r>
            <w:r>
              <w:rPr>
                <w:color w:val="1F1C52"/>
              </w:rPr>
              <w:t>politics,</w:t>
            </w:r>
            <w:r>
              <w:rPr>
                <w:color w:val="1F1C52"/>
                <w:spacing w:val="-7"/>
              </w:rPr>
              <w:t xml:space="preserve"> </w:t>
            </w:r>
            <w:r>
              <w:rPr>
                <w:color w:val="1F1C52"/>
              </w:rPr>
              <w:t>economy,</w:t>
            </w:r>
            <w:r>
              <w:rPr>
                <w:color w:val="1F1C52"/>
                <w:spacing w:val="-7"/>
              </w:rPr>
              <w:t xml:space="preserve"> </w:t>
            </w:r>
            <w:r>
              <w:rPr>
                <w:color w:val="1F1C52"/>
              </w:rPr>
              <w:t>culture</w:t>
            </w:r>
            <w:r>
              <w:rPr>
                <w:color w:val="1F1C52"/>
                <w:spacing w:val="-4"/>
              </w:rPr>
              <w:t xml:space="preserve"> </w:t>
            </w:r>
            <w:r>
              <w:rPr>
                <w:color w:val="1F1C52"/>
              </w:rPr>
              <w:t>and</w:t>
            </w:r>
            <w:r>
              <w:rPr>
                <w:color w:val="1F1C52"/>
                <w:spacing w:val="-5"/>
              </w:rPr>
              <w:t xml:space="preserve"> </w:t>
            </w:r>
            <w:r>
              <w:rPr>
                <w:color w:val="1F1C52"/>
              </w:rPr>
              <w:t>society</w:t>
            </w:r>
            <w:r>
              <w:rPr>
                <w:color w:val="1F1C52"/>
                <w:spacing w:val="-4"/>
              </w:rPr>
              <w:t xml:space="preserve"> </w:t>
            </w:r>
            <w:r>
              <w:rPr>
                <w:color w:val="1F1C52"/>
              </w:rPr>
              <w:t>of</w:t>
            </w:r>
            <w:r>
              <w:rPr>
                <w:color w:val="1F1C52"/>
                <w:spacing w:val="-6"/>
              </w:rPr>
              <w:t xml:space="preserve"> </w:t>
            </w:r>
            <w:r>
              <w:rPr>
                <w:color w:val="1F1C52"/>
              </w:rPr>
              <w:t>the United States.</w:t>
            </w:r>
          </w:p>
        </w:tc>
      </w:tr>
    </w:tbl>
    <w:p w14:paraId="272700BC" w14:textId="77777777" w:rsidR="00D7663B" w:rsidRDefault="00D7663B">
      <w:pPr>
        <w:pStyle w:val="BodyText"/>
        <w:spacing w:before="17"/>
      </w:pPr>
    </w:p>
    <w:p w14:paraId="272700BD"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700BE" w14:textId="77777777" w:rsidR="00D7663B" w:rsidRDefault="00EE0066">
      <w:pPr>
        <w:pStyle w:val="BodyText"/>
        <w:spacing w:line="252" w:lineRule="exact"/>
        <w:ind w:left="1531"/>
      </w:pPr>
      <w:r>
        <w:rPr>
          <w:color w:val="1F1C52"/>
        </w:rPr>
        <w:t>The</w:t>
      </w:r>
      <w:r>
        <w:rPr>
          <w:color w:val="1F1C52"/>
          <w:spacing w:val="-5"/>
        </w:rPr>
        <w:t xml:space="preserve"> </w:t>
      </w:r>
      <w:r>
        <w:rPr>
          <w:color w:val="1F1C52"/>
        </w:rPr>
        <w:t>conservation</w:t>
      </w:r>
      <w:r>
        <w:rPr>
          <w:color w:val="1F1C52"/>
          <w:spacing w:val="-5"/>
        </w:rPr>
        <w:t xml:space="preserve"> </w:t>
      </w:r>
      <w:r>
        <w:rPr>
          <w:color w:val="1F1C52"/>
        </w:rPr>
        <w:t>of</w:t>
      </w:r>
      <w:r>
        <w:rPr>
          <w:color w:val="1F1C52"/>
          <w:spacing w:val="-4"/>
        </w:rPr>
        <w:t xml:space="preserve"> </w:t>
      </w:r>
      <w:r>
        <w:rPr>
          <w:color w:val="1F1C52"/>
        </w:rPr>
        <w:t>natural</w:t>
      </w:r>
      <w:r>
        <w:rPr>
          <w:color w:val="1F1C52"/>
          <w:spacing w:val="-7"/>
        </w:rPr>
        <w:t xml:space="preserve"> </w:t>
      </w:r>
      <w:r>
        <w:rPr>
          <w:color w:val="1F1C52"/>
        </w:rPr>
        <w:t>resources.</w:t>
      </w:r>
      <w:r>
        <w:rPr>
          <w:color w:val="1F1C52"/>
          <w:spacing w:val="-5"/>
        </w:rPr>
        <w:t xml:space="preserve"> </w:t>
      </w:r>
      <w:hyperlink r:id="rId162">
        <w:r>
          <w:rPr>
            <w:color w:val="0000FF"/>
            <w:u w:val="single" w:color="0000FF"/>
          </w:rPr>
          <w:t>s.</w:t>
        </w:r>
        <w:r>
          <w:rPr>
            <w:color w:val="0000FF"/>
            <w:spacing w:val="-5"/>
            <w:u w:val="single" w:color="0000FF"/>
          </w:rPr>
          <w:t xml:space="preserve"> </w:t>
        </w:r>
        <w:r>
          <w:rPr>
            <w:color w:val="0000FF"/>
            <w:u w:val="single" w:color="0000FF"/>
          </w:rPr>
          <w:t>1003.42(2)(n),</w:t>
        </w:r>
        <w:r>
          <w:rPr>
            <w:color w:val="0000FF"/>
            <w:spacing w:val="-4"/>
            <w:u w:val="single" w:color="0000FF"/>
          </w:rPr>
          <w:t xml:space="preserve"> F.S.</w:t>
        </w:r>
      </w:hyperlink>
    </w:p>
    <w:p w14:paraId="272700BF"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6996"/>
      </w:tblGrid>
      <w:tr w:rsidR="00D7663B" w14:paraId="272700C3" w14:textId="77777777">
        <w:trPr>
          <w:trHeight w:val="760"/>
        </w:trPr>
        <w:tc>
          <w:tcPr>
            <w:tcW w:w="1908" w:type="dxa"/>
          </w:tcPr>
          <w:p w14:paraId="272700C0" w14:textId="77777777" w:rsidR="00D7663B" w:rsidRDefault="00EE0066">
            <w:pPr>
              <w:pStyle w:val="TableParagraph"/>
              <w:spacing w:before="253"/>
            </w:pPr>
            <w:r>
              <w:rPr>
                <w:color w:val="1F1C52"/>
                <w:spacing w:val="-2"/>
              </w:rPr>
              <w:t>SS.</w:t>
            </w:r>
            <w:proofErr w:type="gramStart"/>
            <w:r>
              <w:rPr>
                <w:color w:val="1F1C52"/>
                <w:spacing w:val="-2"/>
              </w:rPr>
              <w:t>912.G.</w:t>
            </w:r>
            <w:proofErr w:type="gramEnd"/>
            <w:r>
              <w:rPr>
                <w:color w:val="1F1C52"/>
                <w:spacing w:val="-2"/>
              </w:rPr>
              <w:t>3.3</w:t>
            </w:r>
          </w:p>
        </w:tc>
        <w:tc>
          <w:tcPr>
            <w:tcW w:w="6996" w:type="dxa"/>
          </w:tcPr>
          <w:p w14:paraId="272700C1" w14:textId="77777777" w:rsidR="00D7663B" w:rsidRDefault="00EE0066">
            <w:pPr>
              <w:pStyle w:val="TableParagraph"/>
              <w:spacing w:line="251" w:lineRule="exact"/>
            </w:pPr>
            <w:r>
              <w:rPr>
                <w:color w:val="1F1C52"/>
              </w:rPr>
              <w:t>Use</w:t>
            </w:r>
            <w:r>
              <w:rPr>
                <w:color w:val="1F1C52"/>
                <w:spacing w:val="-3"/>
              </w:rPr>
              <w:t xml:space="preserve"> </w:t>
            </w:r>
            <w:r>
              <w:rPr>
                <w:color w:val="1F1C52"/>
              </w:rPr>
              <w:t>geographic</w:t>
            </w:r>
            <w:r>
              <w:rPr>
                <w:color w:val="1F1C52"/>
                <w:spacing w:val="-5"/>
              </w:rPr>
              <w:t xml:space="preserve"> </w:t>
            </w:r>
            <w:r>
              <w:rPr>
                <w:color w:val="1F1C52"/>
              </w:rPr>
              <w:t>terms</w:t>
            </w:r>
            <w:r>
              <w:rPr>
                <w:color w:val="1F1C52"/>
                <w:spacing w:val="-3"/>
              </w:rPr>
              <w:t xml:space="preserve"> </w:t>
            </w:r>
            <w:r>
              <w:rPr>
                <w:color w:val="1F1C52"/>
              </w:rPr>
              <w:t>and</w:t>
            </w:r>
            <w:r>
              <w:rPr>
                <w:color w:val="1F1C52"/>
                <w:spacing w:val="-6"/>
              </w:rPr>
              <w:t xml:space="preserve"> </w:t>
            </w:r>
            <w:r>
              <w:rPr>
                <w:color w:val="1F1C52"/>
              </w:rPr>
              <w:t>tools</w:t>
            </w:r>
            <w:r>
              <w:rPr>
                <w:color w:val="1F1C52"/>
                <w:spacing w:val="-5"/>
              </w:rPr>
              <w:t xml:space="preserve"> </w:t>
            </w:r>
            <w:r>
              <w:rPr>
                <w:color w:val="1F1C52"/>
              </w:rPr>
              <w:t>to</w:t>
            </w:r>
            <w:r>
              <w:rPr>
                <w:color w:val="1F1C52"/>
                <w:spacing w:val="-2"/>
              </w:rPr>
              <w:t xml:space="preserve"> </w:t>
            </w:r>
            <w:r>
              <w:rPr>
                <w:color w:val="1F1C52"/>
              </w:rPr>
              <w:t>explain</w:t>
            </w:r>
            <w:r>
              <w:rPr>
                <w:color w:val="1F1C52"/>
                <w:spacing w:val="-3"/>
              </w:rPr>
              <w:t xml:space="preserve"> </w:t>
            </w:r>
            <w:r>
              <w:rPr>
                <w:color w:val="1F1C52"/>
              </w:rPr>
              <w:t>differing</w:t>
            </w:r>
            <w:r>
              <w:rPr>
                <w:color w:val="1F1C52"/>
                <w:spacing w:val="-3"/>
              </w:rPr>
              <w:t xml:space="preserve"> </w:t>
            </w:r>
            <w:r>
              <w:rPr>
                <w:color w:val="1F1C52"/>
              </w:rPr>
              <w:t>perspectives</w:t>
            </w:r>
            <w:r>
              <w:rPr>
                <w:color w:val="1F1C52"/>
                <w:spacing w:val="-3"/>
              </w:rPr>
              <w:t xml:space="preserve"> </w:t>
            </w:r>
            <w:r>
              <w:rPr>
                <w:color w:val="1F1C52"/>
              </w:rPr>
              <w:t>on</w:t>
            </w:r>
            <w:r>
              <w:rPr>
                <w:color w:val="1F1C52"/>
                <w:spacing w:val="-6"/>
              </w:rPr>
              <w:t xml:space="preserve"> </w:t>
            </w:r>
            <w:r>
              <w:rPr>
                <w:color w:val="1F1C52"/>
              </w:rPr>
              <w:t>the</w:t>
            </w:r>
            <w:r>
              <w:rPr>
                <w:color w:val="1F1C52"/>
                <w:spacing w:val="-4"/>
              </w:rPr>
              <w:t xml:space="preserve"> </w:t>
            </w:r>
            <w:r>
              <w:rPr>
                <w:color w:val="1F1C52"/>
                <w:spacing w:val="-5"/>
              </w:rPr>
              <w:t>use</w:t>
            </w:r>
          </w:p>
          <w:p w14:paraId="272700C2" w14:textId="77777777" w:rsidR="00D7663B" w:rsidRDefault="00EE0066">
            <w:pPr>
              <w:pStyle w:val="TableParagraph"/>
              <w:spacing w:line="252" w:lineRule="exact"/>
              <w:ind w:right="125"/>
            </w:pPr>
            <w:r>
              <w:rPr>
                <w:color w:val="1F1C52"/>
              </w:rPr>
              <w:t>of</w:t>
            </w:r>
            <w:r>
              <w:rPr>
                <w:color w:val="1F1C52"/>
                <w:spacing w:val="-2"/>
              </w:rPr>
              <w:t xml:space="preserve"> </w:t>
            </w:r>
            <w:r>
              <w:rPr>
                <w:color w:val="1F1C52"/>
              </w:rPr>
              <w:t>renewable</w:t>
            </w:r>
            <w:r>
              <w:rPr>
                <w:color w:val="1F1C52"/>
                <w:spacing w:val="-3"/>
              </w:rPr>
              <w:t xml:space="preserve"> </w:t>
            </w:r>
            <w:r>
              <w:rPr>
                <w:color w:val="1F1C52"/>
              </w:rPr>
              <w:t>and</w:t>
            </w:r>
            <w:r>
              <w:rPr>
                <w:color w:val="1F1C52"/>
                <w:spacing w:val="-3"/>
              </w:rPr>
              <w:t xml:space="preserve"> </w:t>
            </w:r>
            <w:r>
              <w:rPr>
                <w:color w:val="1F1C52"/>
              </w:rPr>
              <w:t>non-renewable</w:t>
            </w:r>
            <w:r>
              <w:rPr>
                <w:color w:val="1F1C52"/>
                <w:spacing w:val="-5"/>
              </w:rPr>
              <w:t xml:space="preserve"> </w:t>
            </w:r>
            <w:r>
              <w:rPr>
                <w:color w:val="1F1C52"/>
              </w:rPr>
              <w:t>resources</w:t>
            </w:r>
            <w:r>
              <w:rPr>
                <w:color w:val="1F1C52"/>
                <w:spacing w:val="-5"/>
              </w:rPr>
              <w:t xml:space="preserve"> </w:t>
            </w:r>
            <w:r>
              <w:rPr>
                <w:color w:val="1F1C52"/>
              </w:rPr>
              <w:t>in</w:t>
            </w:r>
            <w:r>
              <w:rPr>
                <w:color w:val="1F1C52"/>
                <w:spacing w:val="-3"/>
              </w:rPr>
              <w:t xml:space="preserve"> </w:t>
            </w:r>
            <w:r>
              <w:rPr>
                <w:color w:val="1F1C52"/>
              </w:rPr>
              <w:t>Florida,</w:t>
            </w:r>
            <w:r>
              <w:rPr>
                <w:color w:val="1F1C52"/>
                <w:spacing w:val="-6"/>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and the world.</w:t>
            </w:r>
          </w:p>
        </w:tc>
      </w:tr>
      <w:tr w:rsidR="00D7663B" w14:paraId="272700C6" w14:textId="77777777">
        <w:trPr>
          <w:trHeight w:val="505"/>
        </w:trPr>
        <w:tc>
          <w:tcPr>
            <w:tcW w:w="1908" w:type="dxa"/>
          </w:tcPr>
          <w:p w14:paraId="272700C4" w14:textId="77777777" w:rsidR="00D7663B" w:rsidRDefault="00EE0066">
            <w:pPr>
              <w:pStyle w:val="TableParagraph"/>
              <w:spacing w:before="123"/>
            </w:pPr>
            <w:r>
              <w:rPr>
                <w:color w:val="1F1C52"/>
                <w:spacing w:val="-2"/>
              </w:rPr>
              <w:t>SC.</w:t>
            </w:r>
            <w:proofErr w:type="gramStart"/>
            <w:r>
              <w:rPr>
                <w:color w:val="1F1C52"/>
                <w:spacing w:val="-2"/>
              </w:rPr>
              <w:t>912.L.</w:t>
            </w:r>
            <w:proofErr w:type="gramEnd"/>
            <w:r>
              <w:rPr>
                <w:color w:val="1F1C52"/>
                <w:spacing w:val="-2"/>
              </w:rPr>
              <w:t>17.11</w:t>
            </w:r>
          </w:p>
        </w:tc>
        <w:tc>
          <w:tcPr>
            <w:tcW w:w="6996" w:type="dxa"/>
          </w:tcPr>
          <w:p w14:paraId="272700C5" w14:textId="77777777" w:rsidR="00D7663B" w:rsidRDefault="00EE0066">
            <w:pPr>
              <w:pStyle w:val="TableParagraph"/>
              <w:spacing w:line="252" w:lineRule="exact"/>
              <w:ind w:right="125"/>
            </w:pPr>
            <w:r>
              <w:rPr>
                <w:color w:val="1F1C52"/>
              </w:rPr>
              <w:t>Evaluate</w:t>
            </w:r>
            <w:r>
              <w:rPr>
                <w:color w:val="1F1C52"/>
                <w:spacing w:val="-6"/>
              </w:rPr>
              <w:t xml:space="preserve"> </w:t>
            </w:r>
            <w:r>
              <w:rPr>
                <w:color w:val="1F1C52"/>
              </w:rPr>
              <w:t>the</w:t>
            </w:r>
            <w:r>
              <w:rPr>
                <w:color w:val="1F1C52"/>
                <w:spacing w:val="-6"/>
              </w:rPr>
              <w:t xml:space="preserve"> </w:t>
            </w:r>
            <w:r>
              <w:rPr>
                <w:color w:val="1F1C52"/>
              </w:rPr>
              <w:t>costs</w:t>
            </w:r>
            <w:r>
              <w:rPr>
                <w:color w:val="1F1C52"/>
                <w:spacing w:val="-6"/>
              </w:rPr>
              <w:t xml:space="preserve"> </w:t>
            </w:r>
            <w:r>
              <w:rPr>
                <w:color w:val="1F1C52"/>
              </w:rPr>
              <w:t>and</w:t>
            </w:r>
            <w:r>
              <w:rPr>
                <w:color w:val="1F1C52"/>
                <w:spacing w:val="-4"/>
              </w:rPr>
              <w:t xml:space="preserve"> </w:t>
            </w:r>
            <w:r>
              <w:rPr>
                <w:color w:val="1F1C52"/>
              </w:rPr>
              <w:t>benefits</w:t>
            </w:r>
            <w:r>
              <w:rPr>
                <w:color w:val="1F1C52"/>
                <w:spacing w:val="-4"/>
              </w:rPr>
              <w:t xml:space="preserve"> </w:t>
            </w:r>
            <w:r>
              <w:rPr>
                <w:color w:val="1F1C52"/>
              </w:rPr>
              <w:t>of</w:t>
            </w:r>
            <w:r>
              <w:rPr>
                <w:color w:val="1F1C52"/>
                <w:spacing w:val="-3"/>
              </w:rPr>
              <w:t xml:space="preserve"> </w:t>
            </w:r>
            <w:r>
              <w:rPr>
                <w:color w:val="1F1C52"/>
              </w:rPr>
              <w:t>renewable</w:t>
            </w:r>
            <w:r>
              <w:rPr>
                <w:color w:val="1F1C52"/>
                <w:spacing w:val="-4"/>
              </w:rPr>
              <w:t xml:space="preserve"> </w:t>
            </w:r>
            <w:r>
              <w:rPr>
                <w:color w:val="1F1C52"/>
              </w:rPr>
              <w:t>and</w:t>
            </w:r>
            <w:r>
              <w:rPr>
                <w:color w:val="1F1C52"/>
                <w:spacing w:val="-4"/>
              </w:rPr>
              <w:t xml:space="preserve"> </w:t>
            </w:r>
            <w:r>
              <w:rPr>
                <w:color w:val="1F1C52"/>
              </w:rPr>
              <w:t>nonrenewable</w:t>
            </w:r>
            <w:r>
              <w:rPr>
                <w:color w:val="1F1C52"/>
                <w:spacing w:val="-4"/>
              </w:rPr>
              <w:t xml:space="preserve"> </w:t>
            </w:r>
            <w:r>
              <w:rPr>
                <w:color w:val="1F1C52"/>
              </w:rPr>
              <w:t>resources, such as water, energy, fossil fuels, wildlife, and forests.</w:t>
            </w:r>
          </w:p>
        </w:tc>
      </w:tr>
      <w:tr w:rsidR="00D7663B" w14:paraId="272700C9" w14:textId="77777777">
        <w:trPr>
          <w:trHeight w:val="506"/>
        </w:trPr>
        <w:tc>
          <w:tcPr>
            <w:tcW w:w="1908" w:type="dxa"/>
          </w:tcPr>
          <w:p w14:paraId="272700C7" w14:textId="77777777" w:rsidR="00D7663B" w:rsidRDefault="00EE0066">
            <w:pPr>
              <w:pStyle w:val="TableParagraph"/>
              <w:spacing w:before="123"/>
            </w:pPr>
            <w:r>
              <w:rPr>
                <w:color w:val="1F1C52"/>
                <w:spacing w:val="-2"/>
              </w:rPr>
              <w:t>SC.</w:t>
            </w:r>
            <w:proofErr w:type="gramStart"/>
            <w:r>
              <w:rPr>
                <w:color w:val="1F1C52"/>
                <w:spacing w:val="-2"/>
              </w:rPr>
              <w:t>912.L.</w:t>
            </w:r>
            <w:proofErr w:type="gramEnd"/>
            <w:r>
              <w:rPr>
                <w:color w:val="1F1C52"/>
                <w:spacing w:val="-2"/>
              </w:rPr>
              <w:t>17.19</w:t>
            </w:r>
          </w:p>
        </w:tc>
        <w:tc>
          <w:tcPr>
            <w:tcW w:w="6996" w:type="dxa"/>
          </w:tcPr>
          <w:p w14:paraId="272700C8" w14:textId="77777777" w:rsidR="00D7663B" w:rsidRDefault="00EE0066">
            <w:pPr>
              <w:pStyle w:val="TableParagraph"/>
              <w:spacing w:line="252" w:lineRule="exact"/>
              <w:ind w:right="125"/>
            </w:pPr>
            <w:r>
              <w:rPr>
                <w:color w:val="1F1C52"/>
              </w:rPr>
              <w:t>Describe</w:t>
            </w:r>
            <w:r>
              <w:rPr>
                <w:color w:val="1F1C52"/>
                <w:spacing w:val="-3"/>
              </w:rPr>
              <w:t xml:space="preserve"> </w:t>
            </w:r>
            <w:r>
              <w:rPr>
                <w:color w:val="1F1C52"/>
              </w:rPr>
              <w:t>how</w:t>
            </w:r>
            <w:r>
              <w:rPr>
                <w:color w:val="1F1C52"/>
                <w:spacing w:val="-4"/>
              </w:rPr>
              <w:t xml:space="preserve"> </w:t>
            </w:r>
            <w:r>
              <w:rPr>
                <w:color w:val="1F1C52"/>
              </w:rPr>
              <w:t>different</w:t>
            </w:r>
            <w:r>
              <w:rPr>
                <w:color w:val="1F1C52"/>
                <w:spacing w:val="-2"/>
              </w:rPr>
              <w:t xml:space="preserve"> </w:t>
            </w:r>
            <w:r>
              <w:rPr>
                <w:color w:val="1F1C52"/>
              </w:rPr>
              <w:t>natural</w:t>
            </w:r>
            <w:r>
              <w:rPr>
                <w:color w:val="1F1C52"/>
                <w:spacing w:val="-5"/>
              </w:rPr>
              <w:t xml:space="preserve"> </w:t>
            </w:r>
            <w:r>
              <w:rPr>
                <w:color w:val="1F1C52"/>
              </w:rPr>
              <w:t>resources</w:t>
            </w:r>
            <w:r>
              <w:rPr>
                <w:color w:val="1F1C52"/>
                <w:spacing w:val="-5"/>
              </w:rPr>
              <w:t xml:space="preserve"> </w:t>
            </w:r>
            <w:r>
              <w:rPr>
                <w:color w:val="1F1C52"/>
              </w:rPr>
              <w:t>are</w:t>
            </w:r>
            <w:r>
              <w:rPr>
                <w:color w:val="1F1C52"/>
                <w:spacing w:val="-3"/>
              </w:rPr>
              <w:t xml:space="preserve"> </w:t>
            </w:r>
            <w:r>
              <w:rPr>
                <w:color w:val="1F1C52"/>
              </w:rPr>
              <w:t>produced</w:t>
            </w:r>
            <w:r>
              <w:rPr>
                <w:color w:val="1F1C52"/>
                <w:spacing w:val="-6"/>
              </w:rPr>
              <w:t xml:space="preserve"> </w:t>
            </w:r>
            <w:r>
              <w:rPr>
                <w:color w:val="1F1C52"/>
              </w:rPr>
              <w:t>and</w:t>
            </w:r>
            <w:r>
              <w:rPr>
                <w:color w:val="1F1C52"/>
                <w:spacing w:val="-3"/>
              </w:rPr>
              <w:t xml:space="preserve"> </w:t>
            </w:r>
            <w:r>
              <w:rPr>
                <w:color w:val="1F1C52"/>
              </w:rPr>
              <w:t>how</w:t>
            </w:r>
            <w:r>
              <w:rPr>
                <w:color w:val="1F1C52"/>
                <w:spacing w:val="-7"/>
              </w:rPr>
              <w:t xml:space="preserve"> </w:t>
            </w:r>
            <w:r>
              <w:rPr>
                <w:color w:val="1F1C52"/>
              </w:rPr>
              <w:t>their</w:t>
            </w:r>
            <w:r>
              <w:rPr>
                <w:color w:val="1F1C52"/>
                <w:spacing w:val="-5"/>
              </w:rPr>
              <w:t xml:space="preserve"> </w:t>
            </w:r>
            <w:r>
              <w:rPr>
                <w:color w:val="1F1C52"/>
              </w:rPr>
              <w:t>rates</w:t>
            </w:r>
            <w:r>
              <w:rPr>
                <w:color w:val="1F1C52"/>
                <w:spacing w:val="-3"/>
              </w:rPr>
              <w:t xml:space="preserve"> </w:t>
            </w:r>
            <w:r>
              <w:rPr>
                <w:color w:val="1F1C52"/>
              </w:rPr>
              <w:t>of use and renewal limit availability.</w:t>
            </w:r>
          </w:p>
        </w:tc>
      </w:tr>
    </w:tbl>
    <w:p w14:paraId="272700CA" w14:textId="77777777" w:rsidR="00D7663B" w:rsidRDefault="00EE0066">
      <w:pPr>
        <w:pStyle w:val="Heading2"/>
        <w:spacing w:before="251" w:line="240" w:lineRule="auto"/>
      </w:pPr>
      <w:r>
        <w:rPr>
          <w:color w:val="1F1C52"/>
        </w:rPr>
        <w:t>Required</w:t>
      </w:r>
      <w:r>
        <w:rPr>
          <w:color w:val="1F1C52"/>
          <w:spacing w:val="-6"/>
        </w:rPr>
        <w:t xml:space="preserve"> </w:t>
      </w:r>
      <w:r>
        <w:rPr>
          <w:color w:val="1F1C52"/>
          <w:spacing w:val="-2"/>
        </w:rPr>
        <w:t>Instruction</w:t>
      </w:r>
    </w:p>
    <w:p w14:paraId="272700CB" w14:textId="77777777" w:rsidR="00D7663B" w:rsidRDefault="00EE0066">
      <w:pPr>
        <w:pStyle w:val="BodyText"/>
        <w:spacing w:before="2"/>
        <w:ind w:left="1530" w:right="1536"/>
      </w:pPr>
      <w:r>
        <w:rPr>
          <w:color w:val="1F1C52"/>
        </w:rPr>
        <w:t>Comprehensive age-appropriate and developmentally appropriate K-12 instruction on Health education</w:t>
      </w:r>
      <w:r>
        <w:rPr>
          <w:color w:val="1F1C52"/>
          <w:spacing w:val="-4"/>
        </w:rPr>
        <w:t xml:space="preserve"> </w:t>
      </w:r>
      <w:r>
        <w:rPr>
          <w:color w:val="1F1C52"/>
        </w:rPr>
        <w:t>that</w:t>
      </w:r>
      <w:r>
        <w:rPr>
          <w:color w:val="1F1C52"/>
          <w:spacing w:val="-5"/>
        </w:rPr>
        <w:t xml:space="preserve"> </w:t>
      </w:r>
      <w:r>
        <w:rPr>
          <w:color w:val="1F1C52"/>
        </w:rPr>
        <w:t>addresses</w:t>
      </w:r>
      <w:r>
        <w:rPr>
          <w:color w:val="1F1C52"/>
          <w:spacing w:val="-4"/>
        </w:rPr>
        <w:t xml:space="preserve"> </w:t>
      </w:r>
      <w:r>
        <w:rPr>
          <w:color w:val="1F1C52"/>
        </w:rPr>
        <w:t>concepts</w:t>
      </w:r>
      <w:r>
        <w:rPr>
          <w:color w:val="1F1C52"/>
          <w:spacing w:val="-4"/>
        </w:rPr>
        <w:t xml:space="preserve"> </w:t>
      </w:r>
      <w:r>
        <w:rPr>
          <w:color w:val="1F1C52"/>
        </w:rPr>
        <w:t>of</w:t>
      </w:r>
      <w:r>
        <w:rPr>
          <w:color w:val="1F1C52"/>
          <w:spacing w:val="-3"/>
        </w:rPr>
        <w:t xml:space="preserve"> </w:t>
      </w:r>
      <w:r>
        <w:rPr>
          <w:color w:val="1F1C52"/>
        </w:rPr>
        <w:t>community</w:t>
      </w:r>
      <w:r>
        <w:rPr>
          <w:color w:val="1F1C52"/>
          <w:spacing w:val="-4"/>
        </w:rPr>
        <w:t xml:space="preserve"> </w:t>
      </w:r>
      <w:r>
        <w:rPr>
          <w:color w:val="1F1C52"/>
        </w:rPr>
        <w:t>health,</w:t>
      </w:r>
      <w:r>
        <w:rPr>
          <w:color w:val="1F1C52"/>
          <w:spacing w:val="-4"/>
        </w:rPr>
        <w:t xml:space="preserve"> </w:t>
      </w:r>
      <w:r>
        <w:rPr>
          <w:color w:val="1F1C52"/>
        </w:rPr>
        <w:t>consumer</w:t>
      </w:r>
      <w:r>
        <w:rPr>
          <w:color w:val="1F1C52"/>
          <w:spacing w:val="-3"/>
        </w:rPr>
        <w:t xml:space="preserve"> </w:t>
      </w:r>
      <w:r>
        <w:rPr>
          <w:color w:val="1F1C52"/>
        </w:rPr>
        <w:t>health,</w:t>
      </w:r>
      <w:r>
        <w:rPr>
          <w:color w:val="1F1C52"/>
          <w:spacing w:val="-4"/>
        </w:rPr>
        <w:t xml:space="preserve"> </w:t>
      </w:r>
      <w:r>
        <w:rPr>
          <w:color w:val="1F1C52"/>
        </w:rPr>
        <w:t>environmental</w:t>
      </w:r>
      <w:r>
        <w:rPr>
          <w:color w:val="1F1C52"/>
          <w:spacing w:val="-3"/>
        </w:rPr>
        <w:t xml:space="preserve"> </w:t>
      </w:r>
      <w:r>
        <w:rPr>
          <w:color w:val="1F1C52"/>
        </w:rPr>
        <w:t>health,</w:t>
      </w:r>
      <w:r>
        <w:rPr>
          <w:color w:val="1F1C52"/>
          <w:spacing w:val="-4"/>
        </w:rPr>
        <w:t xml:space="preserve"> </w:t>
      </w:r>
      <w:r>
        <w:rPr>
          <w:color w:val="1F1C52"/>
        </w:rPr>
        <w:t>and family life, including:</w:t>
      </w:r>
    </w:p>
    <w:p w14:paraId="272700CC" w14:textId="77777777" w:rsidR="00D7663B" w:rsidRDefault="00EE0066">
      <w:pPr>
        <w:pStyle w:val="ListParagraph"/>
        <w:numPr>
          <w:ilvl w:val="0"/>
          <w:numId w:val="4"/>
        </w:numPr>
        <w:tabs>
          <w:tab w:val="left" w:pos="2339"/>
        </w:tabs>
        <w:ind w:hanging="360"/>
      </w:pPr>
      <w:r>
        <w:rPr>
          <w:color w:val="1F1C52"/>
        </w:rPr>
        <w:t>Injury</w:t>
      </w:r>
      <w:r>
        <w:rPr>
          <w:color w:val="1F1C52"/>
          <w:spacing w:val="-3"/>
        </w:rPr>
        <w:t xml:space="preserve"> </w:t>
      </w:r>
      <w:r>
        <w:rPr>
          <w:color w:val="1F1C52"/>
        </w:rPr>
        <w:t>prevention</w:t>
      </w:r>
      <w:r>
        <w:rPr>
          <w:color w:val="1F1C52"/>
          <w:spacing w:val="-3"/>
        </w:rPr>
        <w:t xml:space="preserve"> </w:t>
      </w:r>
      <w:r>
        <w:rPr>
          <w:color w:val="1F1C52"/>
        </w:rPr>
        <w:t>and</w:t>
      </w:r>
      <w:r>
        <w:rPr>
          <w:color w:val="1F1C52"/>
          <w:spacing w:val="-3"/>
        </w:rPr>
        <w:t xml:space="preserve"> </w:t>
      </w:r>
      <w:r>
        <w:rPr>
          <w:color w:val="1F1C52"/>
          <w:spacing w:val="-2"/>
        </w:rPr>
        <w:t>safety.</w:t>
      </w:r>
    </w:p>
    <w:p w14:paraId="272700CD" w14:textId="77777777" w:rsidR="00D7663B" w:rsidRDefault="00EE0066">
      <w:pPr>
        <w:pStyle w:val="ListParagraph"/>
        <w:numPr>
          <w:ilvl w:val="0"/>
          <w:numId w:val="4"/>
        </w:numPr>
        <w:tabs>
          <w:tab w:val="left" w:pos="2339"/>
        </w:tabs>
        <w:ind w:hanging="360"/>
      </w:pPr>
      <w:r>
        <w:rPr>
          <w:color w:val="1F1C52"/>
        </w:rPr>
        <w:t>Internet</w:t>
      </w:r>
      <w:r>
        <w:rPr>
          <w:color w:val="1F1C52"/>
          <w:spacing w:val="-4"/>
        </w:rPr>
        <w:t xml:space="preserve"> </w:t>
      </w:r>
      <w:r>
        <w:rPr>
          <w:color w:val="1F1C52"/>
          <w:spacing w:val="-2"/>
        </w:rPr>
        <w:t>safety.</w:t>
      </w:r>
    </w:p>
    <w:p w14:paraId="272700CE" w14:textId="77777777" w:rsidR="00D7663B" w:rsidRDefault="00EE0066">
      <w:pPr>
        <w:pStyle w:val="ListParagraph"/>
        <w:numPr>
          <w:ilvl w:val="0"/>
          <w:numId w:val="4"/>
        </w:numPr>
        <w:tabs>
          <w:tab w:val="left" w:pos="2339"/>
        </w:tabs>
        <w:spacing w:before="1"/>
        <w:ind w:hanging="360"/>
      </w:pPr>
      <w:r>
        <w:rPr>
          <w:color w:val="1F1C52"/>
          <w:spacing w:val="-2"/>
        </w:rPr>
        <w:t>Nutrition.</w:t>
      </w:r>
    </w:p>
    <w:p w14:paraId="272700CF" w14:textId="77777777" w:rsidR="00D7663B" w:rsidRDefault="00EE0066">
      <w:pPr>
        <w:pStyle w:val="ListParagraph"/>
        <w:numPr>
          <w:ilvl w:val="0"/>
          <w:numId w:val="4"/>
        </w:numPr>
        <w:tabs>
          <w:tab w:val="left" w:pos="2339"/>
        </w:tabs>
        <w:ind w:hanging="360"/>
      </w:pPr>
      <w:r>
        <w:rPr>
          <w:color w:val="1F1C52"/>
        </w:rPr>
        <w:t>Personal</w:t>
      </w:r>
      <w:r>
        <w:rPr>
          <w:color w:val="1F1C52"/>
          <w:spacing w:val="-6"/>
        </w:rPr>
        <w:t xml:space="preserve"> </w:t>
      </w:r>
      <w:r>
        <w:rPr>
          <w:color w:val="1F1C52"/>
          <w:spacing w:val="-2"/>
        </w:rPr>
        <w:t>health.</w:t>
      </w:r>
    </w:p>
    <w:p w14:paraId="272700D0" w14:textId="77777777" w:rsidR="00D7663B" w:rsidRDefault="00EE0066">
      <w:pPr>
        <w:pStyle w:val="ListParagraph"/>
        <w:numPr>
          <w:ilvl w:val="0"/>
          <w:numId w:val="4"/>
        </w:numPr>
        <w:tabs>
          <w:tab w:val="left" w:pos="2340"/>
        </w:tabs>
        <w:ind w:left="2340" w:hanging="360"/>
      </w:pPr>
      <w:r>
        <w:rPr>
          <w:color w:val="1F1C52"/>
        </w:rPr>
        <w:t>Prevention</w:t>
      </w:r>
      <w:r>
        <w:rPr>
          <w:color w:val="1F1C52"/>
          <w:spacing w:val="-4"/>
        </w:rPr>
        <w:t xml:space="preserve"> </w:t>
      </w:r>
      <w:r>
        <w:rPr>
          <w:color w:val="1F1C52"/>
        </w:rPr>
        <w:t>and</w:t>
      </w:r>
      <w:r>
        <w:rPr>
          <w:color w:val="1F1C52"/>
          <w:spacing w:val="-4"/>
        </w:rPr>
        <w:t xml:space="preserve"> </w:t>
      </w:r>
      <w:r>
        <w:rPr>
          <w:color w:val="1F1C52"/>
        </w:rPr>
        <w:t>control</w:t>
      </w:r>
      <w:r>
        <w:rPr>
          <w:color w:val="1F1C52"/>
          <w:spacing w:val="-3"/>
        </w:rPr>
        <w:t xml:space="preserve"> </w:t>
      </w:r>
      <w:r>
        <w:rPr>
          <w:color w:val="1F1C52"/>
        </w:rPr>
        <w:t>of</w:t>
      </w:r>
      <w:r>
        <w:rPr>
          <w:color w:val="1F1C52"/>
          <w:spacing w:val="-3"/>
        </w:rPr>
        <w:t xml:space="preserve"> </w:t>
      </w:r>
      <w:r>
        <w:rPr>
          <w:color w:val="1F1C52"/>
          <w:spacing w:val="-2"/>
        </w:rPr>
        <w:t>disease.</w:t>
      </w:r>
    </w:p>
    <w:p w14:paraId="272700D1" w14:textId="77777777" w:rsidR="00D7663B" w:rsidRDefault="00EE0066">
      <w:pPr>
        <w:pStyle w:val="ListParagraph"/>
        <w:numPr>
          <w:ilvl w:val="0"/>
          <w:numId w:val="4"/>
        </w:numPr>
        <w:tabs>
          <w:tab w:val="left" w:pos="2340"/>
        </w:tabs>
        <w:spacing w:before="1"/>
        <w:ind w:left="2340" w:hanging="360"/>
      </w:pPr>
      <w:r>
        <w:rPr>
          <w:color w:val="1F1C52"/>
        </w:rPr>
        <w:t>Substance</w:t>
      </w:r>
      <w:r>
        <w:rPr>
          <w:color w:val="1F1C52"/>
          <w:spacing w:val="-5"/>
        </w:rPr>
        <w:t xml:space="preserve"> </w:t>
      </w:r>
      <w:r>
        <w:rPr>
          <w:color w:val="1F1C52"/>
        </w:rPr>
        <w:t>use</w:t>
      </w:r>
      <w:r>
        <w:rPr>
          <w:color w:val="1F1C52"/>
          <w:spacing w:val="-3"/>
        </w:rPr>
        <w:t xml:space="preserve"> </w:t>
      </w:r>
      <w:r>
        <w:rPr>
          <w:color w:val="1F1C52"/>
        </w:rPr>
        <w:t>and</w:t>
      </w:r>
      <w:r>
        <w:rPr>
          <w:color w:val="1F1C52"/>
          <w:spacing w:val="-1"/>
        </w:rPr>
        <w:t xml:space="preserve"> </w:t>
      </w:r>
      <w:r>
        <w:rPr>
          <w:color w:val="1F1C52"/>
          <w:spacing w:val="-2"/>
        </w:rPr>
        <w:t>abuse.</w:t>
      </w:r>
    </w:p>
    <w:p w14:paraId="272700D2" w14:textId="77777777" w:rsidR="00D7663B" w:rsidRDefault="00EE0066">
      <w:pPr>
        <w:pStyle w:val="ListParagraph"/>
        <w:numPr>
          <w:ilvl w:val="0"/>
          <w:numId w:val="4"/>
        </w:numPr>
        <w:tabs>
          <w:tab w:val="left" w:pos="2340"/>
        </w:tabs>
        <w:ind w:left="2340" w:hanging="360"/>
      </w:pPr>
      <w:r>
        <w:rPr>
          <w:color w:val="1F1C52"/>
        </w:rPr>
        <w:t>Prevention</w:t>
      </w:r>
      <w:r>
        <w:rPr>
          <w:color w:val="1F1C52"/>
          <w:spacing w:val="-6"/>
        </w:rPr>
        <w:t xml:space="preserve"> </w:t>
      </w:r>
      <w:r>
        <w:rPr>
          <w:color w:val="1F1C52"/>
        </w:rPr>
        <w:t>of</w:t>
      </w:r>
      <w:r>
        <w:rPr>
          <w:color w:val="1F1C52"/>
          <w:spacing w:val="-2"/>
        </w:rPr>
        <w:t xml:space="preserve"> </w:t>
      </w:r>
      <w:r>
        <w:rPr>
          <w:color w:val="1F1C52"/>
        </w:rPr>
        <w:t>child</w:t>
      </w:r>
      <w:r>
        <w:rPr>
          <w:color w:val="1F1C52"/>
          <w:spacing w:val="-7"/>
        </w:rPr>
        <w:t xml:space="preserve"> </w:t>
      </w:r>
      <w:r>
        <w:rPr>
          <w:color w:val="1F1C52"/>
        </w:rPr>
        <w:t>sexual</w:t>
      </w:r>
      <w:r>
        <w:rPr>
          <w:color w:val="1F1C52"/>
          <w:spacing w:val="-5"/>
        </w:rPr>
        <w:t xml:space="preserve"> </w:t>
      </w:r>
      <w:r>
        <w:rPr>
          <w:color w:val="1F1C52"/>
        </w:rPr>
        <w:t>abuse,</w:t>
      </w:r>
      <w:r>
        <w:rPr>
          <w:color w:val="1F1C52"/>
          <w:spacing w:val="-3"/>
        </w:rPr>
        <w:t xml:space="preserve"> </w:t>
      </w:r>
      <w:r>
        <w:rPr>
          <w:color w:val="1F1C52"/>
        </w:rPr>
        <w:t>exploitation,</w:t>
      </w:r>
      <w:r>
        <w:rPr>
          <w:color w:val="1F1C52"/>
          <w:spacing w:val="-7"/>
        </w:rPr>
        <w:t xml:space="preserve"> </w:t>
      </w:r>
      <w:r>
        <w:rPr>
          <w:color w:val="1F1C52"/>
        </w:rPr>
        <w:t>and</w:t>
      </w:r>
      <w:r>
        <w:rPr>
          <w:color w:val="1F1C52"/>
          <w:spacing w:val="-3"/>
        </w:rPr>
        <w:t xml:space="preserve"> </w:t>
      </w:r>
      <w:r>
        <w:rPr>
          <w:color w:val="1F1C52"/>
        </w:rPr>
        <w:t>human</w:t>
      </w:r>
      <w:r>
        <w:rPr>
          <w:color w:val="1F1C52"/>
          <w:spacing w:val="-3"/>
        </w:rPr>
        <w:t xml:space="preserve"> </w:t>
      </w:r>
      <w:r>
        <w:rPr>
          <w:color w:val="1F1C52"/>
          <w:spacing w:val="-2"/>
        </w:rPr>
        <w:t>trafficking.</w:t>
      </w:r>
    </w:p>
    <w:p w14:paraId="272700D3" w14:textId="77777777" w:rsidR="00D7663B" w:rsidRDefault="00EE0066">
      <w:pPr>
        <w:pStyle w:val="BodyText"/>
        <w:spacing w:before="2"/>
        <w:ind w:left="1531"/>
      </w:pPr>
      <w:hyperlink r:id="rId163">
        <w:r>
          <w:rPr>
            <w:color w:val="0000FF"/>
            <w:u w:val="single" w:color="0000FF"/>
          </w:rPr>
          <w:t>s.</w:t>
        </w:r>
        <w:r>
          <w:rPr>
            <w:color w:val="0000FF"/>
            <w:spacing w:val="-7"/>
            <w:u w:val="single" w:color="0000FF"/>
          </w:rPr>
          <w:t xml:space="preserve"> </w:t>
        </w:r>
        <w:r>
          <w:rPr>
            <w:color w:val="0000FF"/>
            <w:u w:val="single" w:color="0000FF"/>
          </w:rPr>
          <w:t>1003.42(2)(o)</w:t>
        </w:r>
        <w:proofErr w:type="gramStart"/>
        <w:r>
          <w:rPr>
            <w:color w:val="0000FF"/>
            <w:u w:val="single" w:color="0000FF"/>
          </w:rPr>
          <w:t>1.a.</w:t>
        </w:r>
        <w:proofErr w:type="gramEnd"/>
        <w:r>
          <w:rPr>
            <w:color w:val="0000FF"/>
            <w:u w:val="single" w:color="0000FF"/>
          </w:rPr>
          <w:t>,</w:t>
        </w:r>
        <w:r>
          <w:rPr>
            <w:color w:val="0000FF"/>
            <w:spacing w:val="-7"/>
            <w:u w:val="single" w:color="0000FF"/>
          </w:rPr>
          <w:t xml:space="preserve"> </w:t>
        </w:r>
        <w:r>
          <w:rPr>
            <w:color w:val="0000FF"/>
            <w:spacing w:val="-4"/>
            <w:u w:val="single" w:color="0000FF"/>
          </w:rPr>
          <w:t>F.S.</w:t>
        </w:r>
      </w:hyperlink>
    </w:p>
    <w:p w14:paraId="272700D4" w14:textId="77777777" w:rsidR="00D7663B" w:rsidRDefault="00D7663B">
      <w:pPr>
        <w:pStyle w:val="BodyText"/>
        <w:spacing w:before="23"/>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7917"/>
      </w:tblGrid>
      <w:tr w:rsidR="00D7663B" w14:paraId="272700D7" w14:textId="77777777">
        <w:trPr>
          <w:trHeight w:val="505"/>
        </w:trPr>
        <w:tc>
          <w:tcPr>
            <w:tcW w:w="2095" w:type="dxa"/>
          </w:tcPr>
          <w:p w14:paraId="272700D5" w14:textId="77777777" w:rsidR="00D7663B" w:rsidRDefault="00EE0066">
            <w:pPr>
              <w:pStyle w:val="TableParagraph"/>
              <w:spacing w:before="125"/>
            </w:pPr>
            <w:r>
              <w:rPr>
                <w:color w:val="1F1C52"/>
                <w:spacing w:val="-2"/>
              </w:rPr>
              <w:t>HE.912.CEH.2.1</w:t>
            </w:r>
          </w:p>
        </w:tc>
        <w:tc>
          <w:tcPr>
            <w:tcW w:w="7917" w:type="dxa"/>
          </w:tcPr>
          <w:p w14:paraId="272700D6" w14:textId="77777777" w:rsidR="00D7663B" w:rsidRDefault="00EE0066">
            <w:pPr>
              <w:pStyle w:val="TableParagraph"/>
              <w:spacing w:line="252" w:lineRule="exact"/>
              <w:ind w:left="108" w:right="213"/>
            </w:pPr>
            <w:r>
              <w:rPr>
                <w:color w:val="1F1C52"/>
              </w:rPr>
              <w:t>Assess</w:t>
            </w:r>
            <w:r>
              <w:rPr>
                <w:color w:val="1F1C52"/>
                <w:spacing w:val="-4"/>
              </w:rPr>
              <w:t xml:space="preserve"> </w:t>
            </w:r>
            <w:r>
              <w:rPr>
                <w:color w:val="1F1C52"/>
              </w:rPr>
              <w:t>how</w:t>
            </w:r>
            <w:r>
              <w:rPr>
                <w:color w:val="1F1C52"/>
                <w:spacing w:val="-3"/>
              </w:rPr>
              <w:t xml:space="preserve"> </w:t>
            </w:r>
            <w:r>
              <w:rPr>
                <w:color w:val="1F1C52"/>
              </w:rPr>
              <w:t>the</w:t>
            </w:r>
            <w:r>
              <w:rPr>
                <w:color w:val="1F1C52"/>
                <w:spacing w:val="-2"/>
              </w:rPr>
              <w:t xml:space="preserve"> </w:t>
            </w:r>
            <w:r>
              <w:rPr>
                <w:color w:val="1F1C52"/>
              </w:rPr>
              <w:t>school</w:t>
            </w:r>
            <w:r>
              <w:rPr>
                <w:color w:val="1F1C52"/>
                <w:spacing w:val="-4"/>
              </w:rPr>
              <w:t xml:space="preserve"> </w:t>
            </w:r>
            <w:r>
              <w:rPr>
                <w:color w:val="1F1C52"/>
              </w:rPr>
              <w:t>and</w:t>
            </w:r>
            <w:r>
              <w:rPr>
                <w:color w:val="1F1C52"/>
                <w:spacing w:val="-5"/>
              </w:rPr>
              <w:t xml:space="preserve"> </w:t>
            </w:r>
            <w:r>
              <w:rPr>
                <w:color w:val="1F1C52"/>
              </w:rPr>
              <w:t>community</w:t>
            </w:r>
            <w:r>
              <w:rPr>
                <w:color w:val="1F1C52"/>
                <w:spacing w:val="-5"/>
              </w:rPr>
              <w:t xml:space="preserve"> </w:t>
            </w:r>
            <w:r>
              <w:rPr>
                <w:color w:val="1F1C52"/>
              </w:rPr>
              <w:t>can</w:t>
            </w:r>
            <w:r>
              <w:rPr>
                <w:color w:val="1F1C52"/>
                <w:spacing w:val="-5"/>
              </w:rPr>
              <w:t xml:space="preserve"> </w:t>
            </w:r>
            <w:r>
              <w:rPr>
                <w:color w:val="1F1C52"/>
              </w:rPr>
              <w:t>affect</w:t>
            </w:r>
            <w:r>
              <w:rPr>
                <w:color w:val="1F1C52"/>
                <w:spacing w:val="-4"/>
              </w:rPr>
              <w:t xml:space="preserve"> </w:t>
            </w:r>
            <w:r>
              <w:rPr>
                <w:color w:val="1F1C52"/>
              </w:rPr>
              <w:t>personal</w:t>
            </w:r>
            <w:r>
              <w:rPr>
                <w:color w:val="1F1C52"/>
                <w:spacing w:val="-1"/>
              </w:rPr>
              <w:t xml:space="preserve"> </w:t>
            </w:r>
            <w:r>
              <w:rPr>
                <w:color w:val="1F1C52"/>
              </w:rPr>
              <w:t>health</w:t>
            </w:r>
            <w:r>
              <w:rPr>
                <w:color w:val="1F1C52"/>
                <w:spacing w:val="-2"/>
              </w:rPr>
              <w:t xml:space="preserve"> </w:t>
            </w:r>
            <w:r>
              <w:rPr>
                <w:color w:val="1F1C52"/>
              </w:rPr>
              <w:t>practices</w:t>
            </w:r>
            <w:r>
              <w:rPr>
                <w:color w:val="1F1C52"/>
                <w:spacing w:val="-4"/>
              </w:rPr>
              <w:t xml:space="preserve"> </w:t>
            </w:r>
            <w:r>
              <w:rPr>
                <w:color w:val="1F1C52"/>
              </w:rPr>
              <w:t xml:space="preserve">and </w:t>
            </w:r>
            <w:r>
              <w:rPr>
                <w:color w:val="1F1C52"/>
                <w:spacing w:val="-2"/>
              </w:rPr>
              <w:t>behaviors.</w:t>
            </w:r>
          </w:p>
        </w:tc>
      </w:tr>
      <w:tr w:rsidR="00D7663B" w14:paraId="272700DA" w14:textId="77777777">
        <w:trPr>
          <w:trHeight w:val="505"/>
        </w:trPr>
        <w:tc>
          <w:tcPr>
            <w:tcW w:w="2095" w:type="dxa"/>
          </w:tcPr>
          <w:p w14:paraId="272700D8" w14:textId="77777777" w:rsidR="00D7663B" w:rsidRDefault="00EE0066">
            <w:pPr>
              <w:pStyle w:val="TableParagraph"/>
              <w:spacing w:before="125"/>
            </w:pPr>
            <w:r>
              <w:rPr>
                <w:color w:val="1F1C52"/>
                <w:spacing w:val="-2"/>
              </w:rPr>
              <w:t>HE.912.CEH.2.2</w:t>
            </w:r>
          </w:p>
        </w:tc>
        <w:tc>
          <w:tcPr>
            <w:tcW w:w="7917" w:type="dxa"/>
          </w:tcPr>
          <w:p w14:paraId="272700D9" w14:textId="77777777" w:rsidR="00D7663B" w:rsidRDefault="00EE0066">
            <w:pPr>
              <w:pStyle w:val="TableParagraph"/>
              <w:spacing w:line="252" w:lineRule="exact"/>
              <w:ind w:left="108" w:right="213"/>
            </w:pPr>
            <w:r>
              <w:rPr>
                <w:color w:val="1F1C52"/>
              </w:rPr>
              <w:t>Evaluate</w:t>
            </w:r>
            <w:r>
              <w:rPr>
                <w:color w:val="1F1C52"/>
                <w:spacing w:val="-5"/>
              </w:rPr>
              <w:t xml:space="preserve"> </w:t>
            </w:r>
            <w:r>
              <w:rPr>
                <w:color w:val="1F1C52"/>
              </w:rPr>
              <w:t>how</w:t>
            </w:r>
            <w:r>
              <w:rPr>
                <w:color w:val="1F1C52"/>
                <w:spacing w:val="-4"/>
              </w:rPr>
              <w:t xml:space="preserve"> </w:t>
            </w:r>
            <w:r>
              <w:rPr>
                <w:color w:val="1F1C52"/>
              </w:rPr>
              <w:t>public</w:t>
            </w:r>
            <w:r>
              <w:rPr>
                <w:color w:val="1F1C52"/>
                <w:spacing w:val="-5"/>
              </w:rPr>
              <w:t xml:space="preserve"> </w:t>
            </w:r>
            <w:r>
              <w:rPr>
                <w:color w:val="1F1C52"/>
              </w:rPr>
              <w:t>health</w:t>
            </w:r>
            <w:r>
              <w:rPr>
                <w:color w:val="1F1C52"/>
                <w:spacing w:val="-6"/>
              </w:rPr>
              <w:t xml:space="preserve"> </w:t>
            </w:r>
            <w:r>
              <w:rPr>
                <w:color w:val="1F1C52"/>
              </w:rPr>
              <w:t>policies</w:t>
            </w:r>
            <w:r>
              <w:rPr>
                <w:color w:val="1F1C52"/>
                <w:spacing w:val="-3"/>
              </w:rPr>
              <w:t xml:space="preserve"> </w:t>
            </w:r>
            <w:r>
              <w:rPr>
                <w:color w:val="1F1C52"/>
              </w:rPr>
              <w:t>and</w:t>
            </w:r>
            <w:r>
              <w:rPr>
                <w:color w:val="1F1C52"/>
                <w:spacing w:val="-3"/>
              </w:rPr>
              <w:t xml:space="preserve"> </w:t>
            </w:r>
            <w:r>
              <w:rPr>
                <w:color w:val="1F1C52"/>
              </w:rPr>
              <w:t>government</w:t>
            </w:r>
            <w:r>
              <w:rPr>
                <w:color w:val="1F1C52"/>
                <w:spacing w:val="-3"/>
              </w:rPr>
              <w:t xml:space="preserve"> </w:t>
            </w:r>
            <w:r>
              <w:rPr>
                <w:color w:val="1F1C52"/>
              </w:rPr>
              <w:t>regulations</w:t>
            </w:r>
            <w:r>
              <w:rPr>
                <w:color w:val="1F1C52"/>
                <w:spacing w:val="-3"/>
              </w:rPr>
              <w:t xml:space="preserve"> </w:t>
            </w:r>
            <w:r>
              <w:rPr>
                <w:color w:val="1F1C52"/>
              </w:rPr>
              <w:t>can</w:t>
            </w:r>
            <w:r>
              <w:rPr>
                <w:color w:val="1F1C52"/>
                <w:spacing w:val="-3"/>
              </w:rPr>
              <w:t xml:space="preserve"> </w:t>
            </w:r>
            <w:r>
              <w:rPr>
                <w:color w:val="1F1C52"/>
              </w:rPr>
              <w:t>influence</w:t>
            </w:r>
            <w:r>
              <w:rPr>
                <w:color w:val="1F1C52"/>
                <w:spacing w:val="-3"/>
              </w:rPr>
              <w:t xml:space="preserve"> </w:t>
            </w:r>
            <w:r>
              <w:rPr>
                <w:color w:val="1F1C52"/>
              </w:rPr>
              <w:t>health promotion and disease prevention.</w:t>
            </w:r>
          </w:p>
        </w:tc>
      </w:tr>
      <w:tr w:rsidR="00D7663B" w14:paraId="272700DD" w14:textId="77777777">
        <w:trPr>
          <w:trHeight w:val="254"/>
        </w:trPr>
        <w:tc>
          <w:tcPr>
            <w:tcW w:w="2095" w:type="dxa"/>
          </w:tcPr>
          <w:p w14:paraId="272700DB" w14:textId="77777777" w:rsidR="00D7663B" w:rsidRDefault="00EE0066">
            <w:pPr>
              <w:pStyle w:val="TableParagraph"/>
              <w:spacing w:before="1" w:line="233" w:lineRule="exact"/>
            </w:pPr>
            <w:r>
              <w:rPr>
                <w:color w:val="1F1C52"/>
                <w:spacing w:val="-2"/>
              </w:rPr>
              <w:t>HE.912.CEH.2.3</w:t>
            </w:r>
          </w:p>
        </w:tc>
        <w:tc>
          <w:tcPr>
            <w:tcW w:w="7917" w:type="dxa"/>
          </w:tcPr>
          <w:p w14:paraId="272700DC" w14:textId="77777777" w:rsidR="00D7663B" w:rsidRDefault="00EE0066">
            <w:pPr>
              <w:pStyle w:val="TableParagraph"/>
              <w:spacing w:before="1" w:line="233" w:lineRule="exact"/>
              <w:ind w:left="108"/>
            </w:pPr>
            <w:r>
              <w:rPr>
                <w:color w:val="1F1C52"/>
              </w:rPr>
              <w:t>Propose</w:t>
            </w:r>
            <w:r>
              <w:rPr>
                <w:color w:val="1F1C52"/>
                <w:spacing w:val="-4"/>
              </w:rPr>
              <w:t xml:space="preserve"> </w:t>
            </w:r>
            <w:r>
              <w:rPr>
                <w:color w:val="1F1C52"/>
              </w:rPr>
              <w:t>strategies</w:t>
            </w:r>
            <w:r>
              <w:rPr>
                <w:color w:val="1F1C52"/>
                <w:spacing w:val="-4"/>
              </w:rPr>
              <w:t xml:space="preserve"> </w:t>
            </w:r>
            <w:r>
              <w:rPr>
                <w:color w:val="1F1C52"/>
              </w:rPr>
              <w:t>to</w:t>
            </w:r>
            <w:r>
              <w:rPr>
                <w:color w:val="1F1C52"/>
                <w:spacing w:val="-5"/>
              </w:rPr>
              <w:t xml:space="preserve"> </w:t>
            </w:r>
            <w:r>
              <w:rPr>
                <w:color w:val="1F1C52"/>
              </w:rPr>
              <w:t>avoid</w:t>
            </w:r>
            <w:r>
              <w:rPr>
                <w:color w:val="1F1C52"/>
                <w:spacing w:val="-4"/>
              </w:rPr>
              <w:t xml:space="preserve"> </w:t>
            </w:r>
            <w:r>
              <w:rPr>
                <w:color w:val="1F1C52"/>
              </w:rPr>
              <w:t>risks</w:t>
            </w:r>
            <w:r>
              <w:rPr>
                <w:color w:val="1F1C52"/>
                <w:spacing w:val="-2"/>
              </w:rPr>
              <w:t xml:space="preserve"> </w:t>
            </w:r>
            <w:r>
              <w:rPr>
                <w:color w:val="1F1C52"/>
              </w:rPr>
              <w:t>on</w:t>
            </w:r>
            <w:r>
              <w:rPr>
                <w:color w:val="1F1C52"/>
                <w:spacing w:val="-5"/>
              </w:rPr>
              <w:t xml:space="preserve"> </w:t>
            </w:r>
            <w:r>
              <w:rPr>
                <w:color w:val="1F1C52"/>
              </w:rPr>
              <w:t>social</w:t>
            </w:r>
            <w:r>
              <w:rPr>
                <w:color w:val="1F1C52"/>
                <w:spacing w:val="-3"/>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the</w:t>
            </w:r>
            <w:r>
              <w:rPr>
                <w:color w:val="1F1C52"/>
                <w:spacing w:val="-1"/>
              </w:rPr>
              <w:t xml:space="preserve"> </w:t>
            </w:r>
            <w:r>
              <w:rPr>
                <w:color w:val="1F1C52"/>
                <w:spacing w:val="-2"/>
              </w:rPr>
              <w:t>internet.</w:t>
            </w:r>
          </w:p>
        </w:tc>
      </w:tr>
      <w:tr w:rsidR="00D7663B" w14:paraId="272700E0" w14:textId="77777777">
        <w:trPr>
          <w:trHeight w:val="254"/>
        </w:trPr>
        <w:tc>
          <w:tcPr>
            <w:tcW w:w="2095" w:type="dxa"/>
          </w:tcPr>
          <w:p w14:paraId="272700DE" w14:textId="77777777" w:rsidR="00D7663B" w:rsidRDefault="00EE0066">
            <w:pPr>
              <w:pStyle w:val="TableParagraph"/>
              <w:spacing w:line="234" w:lineRule="exact"/>
            </w:pPr>
            <w:r>
              <w:rPr>
                <w:color w:val="1F1C52"/>
                <w:spacing w:val="-2"/>
              </w:rPr>
              <w:t>HE.912.CEH.2.6</w:t>
            </w:r>
          </w:p>
        </w:tc>
        <w:tc>
          <w:tcPr>
            <w:tcW w:w="7917" w:type="dxa"/>
          </w:tcPr>
          <w:p w14:paraId="272700DF" w14:textId="77777777" w:rsidR="00D7663B" w:rsidRDefault="00EE0066">
            <w:pPr>
              <w:pStyle w:val="TableParagraph"/>
              <w:spacing w:line="234" w:lineRule="exact"/>
              <w:ind w:left="108"/>
            </w:pPr>
            <w:r>
              <w:rPr>
                <w:color w:val="1F1C52"/>
              </w:rPr>
              <w:t>Analyze</w:t>
            </w:r>
            <w:r>
              <w:rPr>
                <w:color w:val="1F1C52"/>
                <w:spacing w:val="-6"/>
              </w:rPr>
              <w:t xml:space="preserve"> </w:t>
            </w:r>
            <w:r>
              <w:rPr>
                <w:color w:val="1F1C52"/>
              </w:rPr>
              <w:t>how</w:t>
            </w:r>
            <w:r>
              <w:rPr>
                <w:color w:val="1F1C52"/>
                <w:spacing w:val="-4"/>
              </w:rPr>
              <w:t xml:space="preserve"> </w:t>
            </w:r>
            <w:r>
              <w:rPr>
                <w:color w:val="1F1C52"/>
              </w:rPr>
              <w:t>culture</w:t>
            </w:r>
            <w:r>
              <w:rPr>
                <w:color w:val="1F1C52"/>
                <w:spacing w:val="-5"/>
              </w:rPr>
              <w:t xml:space="preserve"> </w:t>
            </w:r>
            <w:r>
              <w:rPr>
                <w:color w:val="1F1C52"/>
              </w:rPr>
              <w:t>supports</w:t>
            </w:r>
            <w:r>
              <w:rPr>
                <w:color w:val="1F1C52"/>
                <w:spacing w:val="-5"/>
              </w:rPr>
              <w:t xml:space="preserve"> </w:t>
            </w:r>
            <w:r>
              <w:rPr>
                <w:color w:val="1F1C52"/>
              </w:rPr>
              <w:t>and</w:t>
            </w:r>
            <w:r>
              <w:rPr>
                <w:color w:val="1F1C52"/>
                <w:spacing w:val="-3"/>
              </w:rPr>
              <w:t xml:space="preserve"> </w:t>
            </w:r>
            <w:r>
              <w:rPr>
                <w:color w:val="1F1C52"/>
              </w:rPr>
              <w:t>challenges</w:t>
            </w:r>
            <w:r>
              <w:rPr>
                <w:color w:val="1F1C52"/>
                <w:spacing w:val="-3"/>
              </w:rPr>
              <w:t xml:space="preserve"> </w:t>
            </w:r>
            <w:r>
              <w:rPr>
                <w:color w:val="1F1C52"/>
              </w:rPr>
              <w:t>health</w:t>
            </w:r>
            <w:r>
              <w:rPr>
                <w:color w:val="1F1C52"/>
                <w:spacing w:val="-6"/>
              </w:rPr>
              <w:t xml:space="preserve"> </w:t>
            </w:r>
            <w:r>
              <w:rPr>
                <w:color w:val="1F1C52"/>
              </w:rPr>
              <w:t>beliefs,</w:t>
            </w:r>
            <w:r>
              <w:rPr>
                <w:color w:val="1F1C52"/>
                <w:spacing w:val="-3"/>
              </w:rPr>
              <w:t xml:space="preserve"> </w:t>
            </w:r>
            <w:r>
              <w:rPr>
                <w:color w:val="1F1C52"/>
              </w:rPr>
              <w:t>practices,</w:t>
            </w:r>
            <w:r>
              <w:rPr>
                <w:color w:val="1F1C52"/>
                <w:spacing w:val="-3"/>
              </w:rPr>
              <w:t xml:space="preserve"> </w:t>
            </w:r>
            <w:r>
              <w:rPr>
                <w:color w:val="1F1C52"/>
              </w:rPr>
              <w:t>and</w:t>
            </w:r>
            <w:r>
              <w:rPr>
                <w:color w:val="1F1C52"/>
                <w:spacing w:val="-6"/>
              </w:rPr>
              <w:t xml:space="preserve"> </w:t>
            </w:r>
            <w:r>
              <w:rPr>
                <w:color w:val="1F1C52"/>
                <w:spacing w:val="-2"/>
              </w:rPr>
              <w:t>behaviors.</w:t>
            </w:r>
          </w:p>
        </w:tc>
      </w:tr>
      <w:tr w:rsidR="00D7663B" w14:paraId="272700E3" w14:textId="77777777">
        <w:trPr>
          <w:trHeight w:val="505"/>
        </w:trPr>
        <w:tc>
          <w:tcPr>
            <w:tcW w:w="2095" w:type="dxa"/>
          </w:tcPr>
          <w:p w14:paraId="272700E1" w14:textId="77777777" w:rsidR="00D7663B" w:rsidRDefault="00EE0066">
            <w:pPr>
              <w:pStyle w:val="TableParagraph"/>
              <w:spacing w:before="123"/>
            </w:pPr>
            <w:r>
              <w:rPr>
                <w:color w:val="1F1C52"/>
                <w:spacing w:val="-2"/>
              </w:rPr>
              <w:t>HE.912.CEH.2.8</w:t>
            </w:r>
          </w:p>
        </w:tc>
        <w:tc>
          <w:tcPr>
            <w:tcW w:w="7917" w:type="dxa"/>
          </w:tcPr>
          <w:p w14:paraId="272700E2" w14:textId="77777777" w:rsidR="00D7663B" w:rsidRDefault="00EE0066">
            <w:pPr>
              <w:pStyle w:val="TableParagraph"/>
              <w:spacing w:line="252" w:lineRule="exact"/>
              <w:ind w:left="108" w:right="213"/>
            </w:pPr>
            <w:r>
              <w:rPr>
                <w:color w:val="1F1C52"/>
              </w:rPr>
              <w:t>Evaluate</w:t>
            </w:r>
            <w:r>
              <w:rPr>
                <w:color w:val="1F1C52"/>
                <w:spacing w:val="-6"/>
              </w:rPr>
              <w:t xml:space="preserve"> </w:t>
            </w:r>
            <w:r>
              <w:rPr>
                <w:color w:val="1F1C52"/>
              </w:rPr>
              <w:t>how</w:t>
            </w:r>
            <w:r>
              <w:rPr>
                <w:color w:val="1F1C52"/>
                <w:spacing w:val="-5"/>
              </w:rPr>
              <w:t xml:space="preserve"> </w:t>
            </w:r>
            <w:r>
              <w:rPr>
                <w:color w:val="1F1C52"/>
              </w:rPr>
              <w:t>the</w:t>
            </w:r>
            <w:r>
              <w:rPr>
                <w:color w:val="1F1C52"/>
                <w:spacing w:val="-5"/>
              </w:rPr>
              <w:t xml:space="preserve"> </w:t>
            </w:r>
            <w:r>
              <w:rPr>
                <w:color w:val="1F1C52"/>
              </w:rPr>
              <w:t>social</w:t>
            </w:r>
            <w:r>
              <w:rPr>
                <w:color w:val="1F1C52"/>
                <w:spacing w:val="-4"/>
              </w:rPr>
              <w:t xml:space="preserve"> </w:t>
            </w:r>
            <w:r>
              <w:rPr>
                <w:color w:val="1F1C52"/>
              </w:rPr>
              <w:t>determinants</w:t>
            </w:r>
            <w:r>
              <w:rPr>
                <w:color w:val="1F1C52"/>
                <w:spacing w:val="-6"/>
              </w:rPr>
              <w:t xml:space="preserve"> </w:t>
            </w:r>
            <w:r>
              <w:rPr>
                <w:color w:val="1F1C52"/>
              </w:rPr>
              <w:t>of</w:t>
            </w:r>
            <w:r>
              <w:rPr>
                <w:color w:val="1F1C52"/>
                <w:spacing w:val="-4"/>
              </w:rPr>
              <w:t xml:space="preserve"> </w:t>
            </w:r>
            <w:r>
              <w:rPr>
                <w:color w:val="1F1C52"/>
              </w:rPr>
              <w:t>health</w:t>
            </w:r>
            <w:r>
              <w:rPr>
                <w:color w:val="1F1C52"/>
                <w:spacing w:val="-7"/>
              </w:rPr>
              <w:t xml:space="preserve"> </w:t>
            </w:r>
            <w:r>
              <w:rPr>
                <w:color w:val="1F1C52"/>
              </w:rPr>
              <w:t>impact</w:t>
            </w:r>
            <w:r>
              <w:rPr>
                <w:color w:val="1F1C52"/>
                <w:spacing w:val="-6"/>
              </w:rPr>
              <w:t xml:space="preserve"> </w:t>
            </w:r>
            <w:r>
              <w:rPr>
                <w:color w:val="1F1C52"/>
              </w:rPr>
              <w:t>a</w:t>
            </w:r>
            <w:r>
              <w:rPr>
                <w:color w:val="1F1C52"/>
                <w:spacing w:val="-5"/>
              </w:rPr>
              <w:t xml:space="preserve"> </w:t>
            </w:r>
            <w:r>
              <w:rPr>
                <w:color w:val="1F1C52"/>
              </w:rPr>
              <w:t>community’s</w:t>
            </w:r>
            <w:r>
              <w:rPr>
                <w:color w:val="1F1C52"/>
                <w:spacing w:val="-5"/>
              </w:rPr>
              <w:t xml:space="preserve"> </w:t>
            </w:r>
            <w:r>
              <w:rPr>
                <w:color w:val="1F1C52"/>
              </w:rPr>
              <w:t>health, wellbeing, and quality of life.</w:t>
            </w:r>
          </w:p>
        </w:tc>
      </w:tr>
      <w:tr w:rsidR="00D7663B" w14:paraId="272700E6" w14:textId="77777777">
        <w:trPr>
          <w:trHeight w:val="251"/>
        </w:trPr>
        <w:tc>
          <w:tcPr>
            <w:tcW w:w="2095" w:type="dxa"/>
          </w:tcPr>
          <w:p w14:paraId="272700E4" w14:textId="77777777" w:rsidR="00D7663B" w:rsidRDefault="00EE0066">
            <w:pPr>
              <w:pStyle w:val="TableParagraph"/>
              <w:spacing w:line="232" w:lineRule="exact"/>
            </w:pPr>
            <w:r>
              <w:rPr>
                <w:color w:val="1F1C52"/>
                <w:spacing w:val="-2"/>
              </w:rPr>
              <w:t>HE.912.CEH.2.9</w:t>
            </w:r>
          </w:p>
        </w:tc>
        <w:tc>
          <w:tcPr>
            <w:tcW w:w="7917" w:type="dxa"/>
          </w:tcPr>
          <w:p w14:paraId="272700E5" w14:textId="77777777" w:rsidR="00D7663B" w:rsidRDefault="00EE0066">
            <w:pPr>
              <w:pStyle w:val="TableParagraph"/>
              <w:spacing w:line="232" w:lineRule="exact"/>
              <w:ind w:left="108"/>
            </w:pPr>
            <w:r>
              <w:rPr>
                <w:color w:val="1F1C52"/>
              </w:rPr>
              <w:t>Identify</w:t>
            </w:r>
            <w:r>
              <w:rPr>
                <w:color w:val="1F1C52"/>
                <w:spacing w:val="-5"/>
              </w:rPr>
              <w:t xml:space="preserve"> </w:t>
            </w:r>
            <w:r>
              <w:rPr>
                <w:color w:val="1F1C52"/>
              </w:rPr>
              <w:t>computer</w:t>
            </w:r>
            <w:r>
              <w:rPr>
                <w:color w:val="1F1C52"/>
                <w:spacing w:val="-2"/>
              </w:rPr>
              <w:t xml:space="preserve"> </w:t>
            </w:r>
            <w:r>
              <w:rPr>
                <w:color w:val="1F1C52"/>
              </w:rPr>
              <w:t>related</w:t>
            </w:r>
            <w:r>
              <w:rPr>
                <w:color w:val="1F1C52"/>
                <w:spacing w:val="-5"/>
              </w:rPr>
              <w:t xml:space="preserve"> </w:t>
            </w:r>
            <w:r>
              <w:rPr>
                <w:color w:val="1F1C52"/>
              </w:rPr>
              <w:t>laws</w:t>
            </w:r>
            <w:r>
              <w:rPr>
                <w:color w:val="1F1C52"/>
                <w:spacing w:val="-3"/>
              </w:rPr>
              <w:t xml:space="preserve"> </w:t>
            </w:r>
            <w:r>
              <w:rPr>
                <w:color w:val="1F1C52"/>
              </w:rPr>
              <w:t>and</w:t>
            </w:r>
            <w:r>
              <w:rPr>
                <w:color w:val="1F1C52"/>
                <w:spacing w:val="-3"/>
              </w:rPr>
              <w:t xml:space="preserve"> </w:t>
            </w:r>
            <w:r>
              <w:rPr>
                <w:color w:val="1F1C52"/>
              </w:rPr>
              <w:t>analyze</w:t>
            </w:r>
            <w:r>
              <w:rPr>
                <w:color w:val="1F1C52"/>
                <w:spacing w:val="-4"/>
              </w:rPr>
              <w:t xml:space="preserve"> </w:t>
            </w:r>
            <w:r>
              <w:rPr>
                <w:color w:val="1F1C52"/>
              </w:rPr>
              <w:t>their</w:t>
            </w:r>
            <w:r>
              <w:rPr>
                <w:color w:val="1F1C52"/>
                <w:spacing w:val="-5"/>
              </w:rPr>
              <w:t xml:space="preserve"> </w:t>
            </w:r>
            <w:r>
              <w:rPr>
                <w:color w:val="1F1C52"/>
              </w:rPr>
              <w:t>impact</w:t>
            </w:r>
            <w:r>
              <w:rPr>
                <w:color w:val="1F1C52"/>
                <w:spacing w:val="-4"/>
              </w:rPr>
              <w:t xml:space="preserve"> </w:t>
            </w:r>
            <w:r>
              <w:rPr>
                <w:color w:val="1F1C52"/>
              </w:rPr>
              <w:t>on</w:t>
            </w:r>
            <w:r>
              <w:rPr>
                <w:color w:val="1F1C52"/>
                <w:spacing w:val="-3"/>
              </w:rPr>
              <w:t xml:space="preserve"> </w:t>
            </w:r>
            <w:r>
              <w:rPr>
                <w:color w:val="1F1C52"/>
              </w:rPr>
              <w:t>internet</w:t>
            </w:r>
            <w:r>
              <w:rPr>
                <w:color w:val="1F1C52"/>
                <w:spacing w:val="-4"/>
              </w:rPr>
              <w:t xml:space="preserve"> </w:t>
            </w:r>
            <w:r>
              <w:rPr>
                <w:color w:val="1F1C52"/>
                <w:spacing w:val="-2"/>
              </w:rPr>
              <w:t>safety.</w:t>
            </w:r>
          </w:p>
        </w:tc>
      </w:tr>
      <w:tr w:rsidR="00D7663B" w14:paraId="272700E9" w14:textId="77777777">
        <w:trPr>
          <w:trHeight w:val="505"/>
        </w:trPr>
        <w:tc>
          <w:tcPr>
            <w:tcW w:w="2095" w:type="dxa"/>
          </w:tcPr>
          <w:p w14:paraId="272700E7" w14:textId="77777777" w:rsidR="00D7663B" w:rsidRDefault="00EE0066">
            <w:pPr>
              <w:pStyle w:val="TableParagraph"/>
              <w:spacing w:before="125"/>
            </w:pPr>
            <w:r>
              <w:rPr>
                <w:color w:val="1F1C52"/>
                <w:spacing w:val="-2"/>
              </w:rPr>
              <w:t>HE.912.CEH.3.1</w:t>
            </w:r>
          </w:p>
        </w:tc>
        <w:tc>
          <w:tcPr>
            <w:tcW w:w="7917" w:type="dxa"/>
          </w:tcPr>
          <w:p w14:paraId="272700E8" w14:textId="77777777" w:rsidR="00D7663B" w:rsidRDefault="00EE0066">
            <w:pPr>
              <w:pStyle w:val="TableParagraph"/>
              <w:spacing w:line="254" w:lineRule="exact"/>
              <w:ind w:left="108" w:right="213"/>
            </w:pPr>
            <w:r>
              <w:rPr>
                <w:color w:val="1F1C52"/>
              </w:rPr>
              <w:t>Analyze</w:t>
            </w:r>
            <w:r>
              <w:rPr>
                <w:color w:val="1F1C52"/>
                <w:spacing w:val="-4"/>
              </w:rPr>
              <w:t xml:space="preserve"> </w:t>
            </w:r>
            <w:r>
              <w:rPr>
                <w:color w:val="1F1C52"/>
              </w:rPr>
              <w:t>community</w:t>
            </w:r>
            <w:r>
              <w:rPr>
                <w:color w:val="1F1C52"/>
                <w:spacing w:val="-4"/>
              </w:rPr>
              <w:t xml:space="preserve"> </w:t>
            </w:r>
            <w:r>
              <w:rPr>
                <w:color w:val="1F1C52"/>
              </w:rPr>
              <w:t>strategies</w:t>
            </w:r>
            <w:r>
              <w:rPr>
                <w:color w:val="1F1C52"/>
                <w:spacing w:val="-6"/>
              </w:rPr>
              <w:t xml:space="preserve"> </w:t>
            </w:r>
            <w:r>
              <w:rPr>
                <w:color w:val="1F1C52"/>
              </w:rPr>
              <w:t>for</w:t>
            </w:r>
            <w:r>
              <w:rPr>
                <w:color w:val="1F1C52"/>
                <w:spacing w:val="-6"/>
              </w:rPr>
              <w:t xml:space="preserve"> </w:t>
            </w:r>
            <w:r>
              <w:rPr>
                <w:color w:val="1F1C52"/>
              </w:rPr>
              <w:t>prevention,</w:t>
            </w:r>
            <w:r>
              <w:rPr>
                <w:color w:val="1F1C52"/>
                <w:spacing w:val="-7"/>
              </w:rPr>
              <w:t xml:space="preserve"> </w:t>
            </w:r>
            <w:r>
              <w:rPr>
                <w:color w:val="1F1C52"/>
              </w:rPr>
              <w:t>detection,</w:t>
            </w:r>
            <w:r>
              <w:rPr>
                <w:color w:val="1F1C52"/>
                <w:spacing w:val="-4"/>
              </w:rPr>
              <w:t xml:space="preserve"> </w:t>
            </w:r>
            <w:r>
              <w:rPr>
                <w:color w:val="1F1C52"/>
              </w:rPr>
              <w:t>and</w:t>
            </w:r>
            <w:r>
              <w:rPr>
                <w:color w:val="1F1C52"/>
                <w:spacing w:val="-7"/>
              </w:rPr>
              <w:t xml:space="preserve"> </w:t>
            </w:r>
            <w:r>
              <w:rPr>
                <w:color w:val="1F1C52"/>
              </w:rPr>
              <w:t>treatment</w:t>
            </w:r>
            <w:r>
              <w:rPr>
                <w:color w:val="1F1C52"/>
                <w:spacing w:val="-3"/>
              </w:rPr>
              <w:t xml:space="preserve"> </w:t>
            </w:r>
            <w:r>
              <w:rPr>
                <w:color w:val="1F1C52"/>
              </w:rPr>
              <w:t>of communicable and chronic diseases.</w:t>
            </w:r>
          </w:p>
        </w:tc>
      </w:tr>
      <w:tr w:rsidR="00D7663B" w14:paraId="272700ED" w14:textId="77777777">
        <w:trPr>
          <w:trHeight w:val="504"/>
        </w:trPr>
        <w:tc>
          <w:tcPr>
            <w:tcW w:w="2095" w:type="dxa"/>
          </w:tcPr>
          <w:p w14:paraId="272700EA" w14:textId="77777777" w:rsidR="00D7663B" w:rsidRDefault="00EE0066">
            <w:pPr>
              <w:pStyle w:val="TableParagraph"/>
              <w:spacing w:before="123"/>
            </w:pPr>
            <w:r>
              <w:rPr>
                <w:color w:val="1F1C52"/>
                <w:spacing w:val="-2"/>
              </w:rPr>
              <w:t>HE.912.CEH.4.1</w:t>
            </w:r>
          </w:p>
        </w:tc>
        <w:tc>
          <w:tcPr>
            <w:tcW w:w="7917" w:type="dxa"/>
          </w:tcPr>
          <w:p w14:paraId="272700EB" w14:textId="77777777" w:rsidR="00D7663B" w:rsidRDefault="00EE0066">
            <w:pPr>
              <w:pStyle w:val="TableParagraph"/>
              <w:spacing w:line="249" w:lineRule="exact"/>
              <w:ind w:left="108"/>
            </w:pPr>
            <w:r>
              <w:rPr>
                <w:color w:val="1F1C52"/>
              </w:rPr>
              <w:t>Develop</w:t>
            </w:r>
            <w:r>
              <w:rPr>
                <w:color w:val="1F1C52"/>
                <w:spacing w:val="-6"/>
              </w:rPr>
              <w:t xml:space="preserve"> </w:t>
            </w:r>
            <w:r>
              <w:rPr>
                <w:color w:val="1F1C52"/>
              </w:rPr>
              <w:t>a</w:t>
            </w:r>
            <w:r>
              <w:rPr>
                <w:color w:val="1F1C52"/>
                <w:spacing w:val="-3"/>
              </w:rPr>
              <w:t xml:space="preserve"> </w:t>
            </w:r>
            <w:r>
              <w:rPr>
                <w:color w:val="1F1C52"/>
              </w:rPr>
              <w:t>resource</w:t>
            </w:r>
            <w:r>
              <w:rPr>
                <w:color w:val="1F1C52"/>
                <w:spacing w:val="-5"/>
              </w:rPr>
              <w:t xml:space="preserve"> </w:t>
            </w:r>
            <w:r>
              <w:rPr>
                <w:color w:val="1F1C52"/>
              </w:rPr>
              <w:t>that</w:t>
            </w:r>
            <w:r>
              <w:rPr>
                <w:color w:val="1F1C52"/>
                <w:spacing w:val="-5"/>
              </w:rPr>
              <w:t xml:space="preserve"> </w:t>
            </w:r>
            <w:r>
              <w:rPr>
                <w:color w:val="1F1C52"/>
              </w:rPr>
              <w:t>influences</w:t>
            </w:r>
            <w:r>
              <w:rPr>
                <w:color w:val="1F1C52"/>
                <w:spacing w:val="-3"/>
              </w:rPr>
              <w:t xml:space="preserve"> </w:t>
            </w:r>
            <w:r>
              <w:rPr>
                <w:color w:val="1F1C52"/>
              </w:rPr>
              <w:t>and</w:t>
            </w:r>
            <w:r>
              <w:rPr>
                <w:color w:val="1F1C52"/>
                <w:spacing w:val="-5"/>
              </w:rPr>
              <w:t xml:space="preserve"> </w:t>
            </w:r>
            <w:r>
              <w:rPr>
                <w:color w:val="1F1C52"/>
              </w:rPr>
              <w:t>supports</w:t>
            </w:r>
            <w:r>
              <w:rPr>
                <w:color w:val="1F1C52"/>
                <w:spacing w:val="-3"/>
              </w:rPr>
              <w:t xml:space="preserve"> </w:t>
            </w:r>
            <w:r>
              <w:rPr>
                <w:color w:val="1F1C52"/>
              </w:rPr>
              <w:t>others</w:t>
            </w:r>
            <w:r>
              <w:rPr>
                <w:color w:val="1F1C52"/>
                <w:spacing w:val="-5"/>
              </w:rPr>
              <w:t xml:space="preserve"> </w:t>
            </w:r>
            <w:r>
              <w:rPr>
                <w:color w:val="1F1C52"/>
              </w:rPr>
              <w:t>in</w:t>
            </w:r>
            <w:r>
              <w:rPr>
                <w:color w:val="1F1C52"/>
                <w:spacing w:val="-3"/>
              </w:rPr>
              <w:t xml:space="preserve"> </w:t>
            </w:r>
            <w:r>
              <w:rPr>
                <w:color w:val="1F1C52"/>
              </w:rPr>
              <w:t>making</w:t>
            </w:r>
            <w:r>
              <w:rPr>
                <w:color w:val="1F1C52"/>
                <w:spacing w:val="-3"/>
              </w:rPr>
              <w:t xml:space="preserve"> </w:t>
            </w:r>
            <w:r>
              <w:rPr>
                <w:color w:val="1F1C52"/>
              </w:rPr>
              <w:t>positive</w:t>
            </w:r>
            <w:r>
              <w:rPr>
                <w:color w:val="1F1C52"/>
                <w:spacing w:val="-2"/>
              </w:rPr>
              <w:t xml:space="preserve"> health</w:t>
            </w:r>
          </w:p>
          <w:p w14:paraId="272700EC" w14:textId="77777777" w:rsidR="00D7663B" w:rsidRDefault="00EE0066">
            <w:pPr>
              <w:pStyle w:val="TableParagraph"/>
              <w:spacing w:before="1" w:line="233" w:lineRule="exact"/>
              <w:ind w:left="108"/>
            </w:pPr>
            <w:r>
              <w:rPr>
                <w:color w:val="1F1C52"/>
                <w:spacing w:val="-2"/>
              </w:rPr>
              <w:t>choices.</w:t>
            </w:r>
          </w:p>
        </w:tc>
      </w:tr>
      <w:tr w:rsidR="00D7663B" w14:paraId="272700F0" w14:textId="77777777">
        <w:trPr>
          <w:trHeight w:val="253"/>
        </w:trPr>
        <w:tc>
          <w:tcPr>
            <w:tcW w:w="2095" w:type="dxa"/>
          </w:tcPr>
          <w:p w14:paraId="272700EE" w14:textId="77777777" w:rsidR="00D7663B" w:rsidRDefault="00EE0066">
            <w:pPr>
              <w:pStyle w:val="TableParagraph"/>
              <w:spacing w:line="234" w:lineRule="exact"/>
            </w:pPr>
            <w:r>
              <w:rPr>
                <w:color w:val="1F1C52"/>
                <w:spacing w:val="-2"/>
              </w:rPr>
              <w:t>HE.912.CH.1.2</w:t>
            </w:r>
          </w:p>
        </w:tc>
        <w:tc>
          <w:tcPr>
            <w:tcW w:w="7917" w:type="dxa"/>
          </w:tcPr>
          <w:p w14:paraId="272700EF" w14:textId="77777777" w:rsidR="00D7663B" w:rsidRDefault="00EE0066">
            <w:pPr>
              <w:pStyle w:val="TableParagraph"/>
              <w:spacing w:line="234" w:lineRule="exact"/>
              <w:ind w:left="108"/>
            </w:pPr>
            <w:r>
              <w:rPr>
                <w:color w:val="1F1C52"/>
              </w:rPr>
              <w:t>Describe</w:t>
            </w:r>
            <w:r>
              <w:rPr>
                <w:color w:val="1F1C52"/>
                <w:spacing w:val="-6"/>
              </w:rPr>
              <w:t xml:space="preserve"> </w:t>
            </w:r>
            <w:r>
              <w:rPr>
                <w:color w:val="1F1C52"/>
              </w:rPr>
              <w:t>resources</w:t>
            </w:r>
            <w:r>
              <w:rPr>
                <w:color w:val="1F1C52"/>
                <w:spacing w:val="-4"/>
              </w:rPr>
              <w:t xml:space="preserve"> </w:t>
            </w:r>
            <w:r>
              <w:rPr>
                <w:color w:val="1F1C52"/>
              </w:rPr>
              <w:t>or</w:t>
            </w:r>
            <w:r>
              <w:rPr>
                <w:color w:val="1F1C52"/>
                <w:spacing w:val="-3"/>
              </w:rPr>
              <w:t xml:space="preserve"> </w:t>
            </w:r>
            <w:r>
              <w:rPr>
                <w:color w:val="1F1C52"/>
              </w:rPr>
              <w:t>services</w:t>
            </w:r>
            <w:r>
              <w:rPr>
                <w:color w:val="1F1C52"/>
                <w:spacing w:val="-6"/>
              </w:rPr>
              <w:t xml:space="preserve"> </w:t>
            </w:r>
            <w:r>
              <w:rPr>
                <w:color w:val="1F1C52"/>
              </w:rPr>
              <w:t>that</w:t>
            </w:r>
            <w:r>
              <w:rPr>
                <w:color w:val="1F1C52"/>
                <w:spacing w:val="-3"/>
              </w:rPr>
              <w:t xml:space="preserve"> </w:t>
            </w:r>
            <w:r>
              <w:rPr>
                <w:color w:val="1F1C52"/>
              </w:rPr>
              <w:t>facilitate</w:t>
            </w:r>
            <w:r>
              <w:rPr>
                <w:color w:val="1F1C52"/>
                <w:spacing w:val="-4"/>
              </w:rPr>
              <w:t xml:space="preserve"> </w:t>
            </w:r>
            <w:r>
              <w:rPr>
                <w:color w:val="1F1C52"/>
              </w:rPr>
              <w:t>achieving</w:t>
            </w:r>
            <w:r>
              <w:rPr>
                <w:color w:val="1F1C52"/>
                <w:spacing w:val="-7"/>
              </w:rPr>
              <w:t xml:space="preserve"> </w:t>
            </w:r>
            <w:r>
              <w:rPr>
                <w:color w:val="1F1C52"/>
              </w:rPr>
              <w:t>personal</w:t>
            </w:r>
            <w:r>
              <w:rPr>
                <w:color w:val="1F1C52"/>
                <w:spacing w:val="-6"/>
              </w:rPr>
              <w:t xml:space="preserve"> </w:t>
            </w:r>
            <w:r>
              <w:rPr>
                <w:color w:val="1F1C52"/>
              </w:rPr>
              <w:t>health</w:t>
            </w:r>
            <w:r>
              <w:rPr>
                <w:color w:val="1F1C52"/>
                <w:spacing w:val="-3"/>
              </w:rPr>
              <w:t xml:space="preserve"> </w:t>
            </w:r>
            <w:r>
              <w:rPr>
                <w:color w:val="1F1C52"/>
                <w:spacing w:val="-2"/>
              </w:rPr>
              <w:t>goals.</w:t>
            </w:r>
          </w:p>
        </w:tc>
      </w:tr>
      <w:tr w:rsidR="00D7663B" w14:paraId="272700F3" w14:textId="77777777">
        <w:trPr>
          <w:trHeight w:val="251"/>
        </w:trPr>
        <w:tc>
          <w:tcPr>
            <w:tcW w:w="2095" w:type="dxa"/>
          </w:tcPr>
          <w:p w14:paraId="272700F1" w14:textId="77777777" w:rsidR="00D7663B" w:rsidRDefault="00EE0066">
            <w:pPr>
              <w:pStyle w:val="TableParagraph"/>
              <w:spacing w:line="232" w:lineRule="exact"/>
            </w:pPr>
            <w:r>
              <w:rPr>
                <w:color w:val="1F1C52"/>
                <w:spacing w:val="-2"/>
              </w:rPr>
              <w:t>HE.912.CH.4.1</w:t>
            </w:r>
          </w:p>
        </w:tc>
        <w:tc>
          <w:tcPr>
            <w:tcW w:w="7917" w:type="dxa"/>
          </w:tcPr>
          <w:p w14:paraId="272700F2" w14:textId="77777777" w:rsidR="00D7663B" w:rsidRDefault="00EE0066">
            <w:pPr>
              <w:pStyle w:val="TableParagraph"/>
              <w:spacing w:line="232" w:lineRule="exact"/>
              <w:ind w:left="108"/>
            </w:pPr>
            <w:r>
              <w:rPr>
                <w:color w:val="1F1C52"/>
              </w:rPr>
              <w:t>Justify</w:t>
            </w:r>
            <w:r>
              <w:rPr>
                <w:color w:val="1F1C52"/>
                <w:spacing w:val="-3"/>
              </w:rPr>
              <w:t xml:space="preserve"> </w:t>
            </w:r>
            <w:r>
              <w:rPr>
                <w:color w:val="1F1C52"/>
              </w:rPr>
              <w:t>the</w:t>
            </w:r>
            <w:r>
              <w:rPr>
                <w:color w:val="1F1C52"/>
                <w:spacing w:val="-2"/>
              </w:rPr>
              <w:t xml:space="preserve"> </w:t>
            </w:r>
            <w:r>
              <w:rPr>
                <w:color w:val="1F1C52"/>
              </w:rPr>
              <w:t>use</w:t>
            </w:r>
            <w:r>
              <w:rPr>
                <w:color w:val="1F1C52"/>
                <w:spacing w:val="-5"/>
              </w:rPr>
              <w:t xml:space="preserve"> </w:t>
            </w:r>
            <w:r>
              <w:rPr>
                <w:color w:val="1F1C52"/>
              </w:rPr>
              <w:t>of</w:t>
            </w:r>
            <w:r>
              <w:rPr>
                <w:color w:val="1F1C52"/>
                <w:spacing w:val="-1"/>
              </w:rPr>
              <w:t xml:space="preserve"> </w:t>
            </w:r>
            <w:r>
              <w:rPr>
                <w:color w:val="1F1C52"/>
              </w:rPr>
              <w:t>valid</w:t>
            </w:r>
            <w:r>
              <w:rPr>
                <w:color w:val="1F1C52"/>
                <w:spacing w:val="-5"/>
              </w:rPr>
              <w:t xml:space="preserve"> </w:t>
            </w:r>
            <w:r>
              <w:rPr>
                <w:color w:val="1F1C52"/>
              </w:rPr>
              <w:t>technologies</w:t>
            </w:r>
            <w:r>
              <w:rPr>
                <w:color w:val="1F1C52"/>
                <w:spacing w:val="-4"/>
              </w:rPr>
              <w:t xml:space="preserve"> </w:t>
            </w:r>
            <w:r>
              <w:rPr>
                <w:color w:val="1F1C52"/>
              </w:rPr>
              <w:t>to</w:t>
            </w:r>
            <w:r>
              <w:rPr>
                <w:color w:val="1F1C52"/>
                <w:spacing w:val="-3"/>
              </w:rPr>
              <w:t xml:space="preserve"> </w:t>
            </w:r>
            <w:r>
              <w:rPr>
                <w:color w:val="1F1C52"/>
              </w:rPr>
              <w:t>gather</w:t>
            </w:r>
            <w:r>
              <w:rPr>
                <w:color w:val="1F1C52"/>
                <w:spacing w:val="-1"/>
              </w:rPr>
              <w:t xml:space="preserve"> </w:t>
            </w:r>
            <w:r>
              <w:rPr>
                <w:color w:val="1F1C52"/>
              </w:rPr>
              <w:t>health</w:t>
            </w:r>
            <w:r>
              <w:rPr>
                <w:color w:val="1F1C52"/>
                <w:spacing w:val="-5"/>
              </w:rPr>
              <w:t xml:space="preserve"> </w:t>
            </w:r>
            <w:r>
              <w:rPr>
                <w:color w:val="1F1C52"/>
                <w:spacing w:val="-2"/>
              </w:rPr>
              <w:t>information.</w:t>
            </w:r>
          </w:p>
        </w:tc>
      </w:tr>
      <w:tr w:rsidR="00D7663B" w14:paraId="272700F6" w14:textId="77777777">
        <w:trPr>
          <w:trHeight w:val="506"/>
        </w:trPr>
        <w:tc>
          <w:tcPr>
            <w:tcW w:w="2095" w:type="dxa"/>
          </w:tcPr>
          <w:p w14:paraId="272700F4" w14:textId="77777777" w:rsidR="00D7663B" w:rsidRDefault="00EE0066">
            <w:pPr>
              <w:pStyle w:val="TableParagraph"/>
              <w:spacing w:before="125"/>
            </w:pPr>
            <w:r>
              <w:rPr>
                <w:color w:val="1F1C52"/>
                <w:spacing w:val="-2"/>
              </w:rPr>
              <w:t>HE.912.PHC.1.1</w:t>
            </w:r>
          </w:p>
        </w:tc>
        <w:tc>
          <w:tcPr>
            <w:tcW w:w="7917" w:type="dxa"/>
          </w:tcPr>
          <w:p w14:paraId="272700F5" w14:textId="77777777" w:rsidR="00D7663B" w:rsidRDefault="00EE0066">
            <w:pPr>
              <w:pStyle w:val="TableParagraph"/>
              <w:spacing w:line="254" w:lineRule="exact"/>
              <w:ind w:left="108"/>
            </w:pPr>
            <w:r>
              <w:rPr>
                <w:color w:val="1F1C52"/>
              </w:rPr>
              <w:t>Evaluate</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practices</w:t>
            </w:r>
            <w:r>
              <w:rPr>
                <w:color w:val="1F1C52"/>
                <w:spacing w:val="-3"/>
              </w:rPr>
              <w:t xml:space="preserve"> </w:t>
            </w:r>
            <w:r>
              <w:rPr>
                <w:color w:val="1F1C52"/>
              </w:rPr>
              <w:t>and</w:t>
            </w:r>
            <w:r>
              <w:rPr>
                <w:color w:val="1F1C52"/>
                <w:spacing w:val="-6"/>
              </w:rPr>
              <w:t xml:space="preserve"> </w:t>
            </w:r>
            <w:r>
              <w:rPr>
                <w:color w:val="1F1C52"/>
              </w:rPr>
              <w:t>overall</w:t>
            </w:r>
            <w:r>
              <w:rPr>
                <w:color w:val="1F1C52"/>
                <w:spacing w:val="-2"/>
              </w:rPr>
              <w:t xml:space="preserve"> </w:t>
            </w:r>
            <w:r>
              <w:rPr>
                <w:color w:val="1F1C52"/>
              </w:rPr>
              <w:t>health</w:t>
            </w:r>
            <w:r>
              <w:rPr>
                <w:color w:val="1F1C52"/>
                <w:spacing w:val="-3"/>
              </w:rPr>
              <w:t xml:space="preserve"> </w:t>
            </w:r>
            <w:r>
              <w:rPr>
                <w:color w:val="1F1C52"/>
              </w:rPr>
              <w:t>status</w:t>
            </w:r>
            <w:r>
              <w:rPr>
                <w:color w:val="1F1C52"/>
                <w:spacing w:val="-5"/>
              </w:rPr>
              <w:t xml:space="preserve"> </w:t>
            </w:r>
            <w:r>
              <w:rPr>
                <w:color w:val="1F1C52"/>
              </w:rPr>
              <w:t>to</w:t>
            </w:r>
            <w:r>
              <w:rPr>
                <w:color w:val="1F1C52"/>
                <w:spacing w:val="-6"/>
              </w:rPr>
              <w:t xml:space="preserve"> </w:t>
            </w:r>
            <w:r>
              <w:rPr>
                <w:color w:val="1F1C52"/>
              </w:rPr>
              <w:t>include</w:t>
            </w:r>
            <w:r>
              <w:rPr>
                <w:color w:val="1F1C52"/>
                <w:spacing w:val="-5"/>
              </w:rPr>
              <w:t xml:space="preserve"> </w:t>
            </w:r>
            <w:r>
              <w:rPr>
                <w:color w:val="1F1C52"/>
              </w:rPr>
              <w:t>all</w:t>
            </w:r>
            <w:r>
              <w:rPr>
                <w:color w:val="1F1C52"/>
                <w:spacing w:val="-2"/>
              </w:rPr>
              <w:t xml:space="preserve"> </w:t>
            </w:r>
            <w:r>
              <w:rPr>
                <w:color w:val="1F1C52"/>
              </w:rPr>
              <w:t>dimensions</w:t>
            </w:r>
            <w:r>
              <w:rPr>
                <w:color w:val="1F1C52"/>
                <w:spacing w:val="-3"/>
              </w:rPr>
              <w:t xml:space="preserve"> </w:t>
            </w:r>
            <w:r>
              <w:rPr>
                <w:color w:val="1F1C52"/>
              </w:rPr>
              <w:t xml:space="preserve">of </w:t>
            </w:r>
            <w:r>
              <w:rPr>
                <w:color w:val="1F1C52"/>
                <w:spacing w:val="-2"/>
              </w:rPr>
              <w:t>health.</w:t>
            </w:r>
          </w:p>
        </w:tc>
      </w:tr>
      <w:tr w:rsidR="00D7663B" w14:paraId="272700FA" w14:textId="77777777">
        <w:trPr>
          <w:trHeight w:val="503"/>
        </w:trPr>
        <w:tc>
          <w:tcPr>
            <w:tcW w:w="2095" w:type="dxa"/>
          </w:tcPr>
          <w:p w14:paraId="272700F7" w14:textId="77777777" w:rsidR="00D7663B" w:rsidRDefault="00EE0066">
            <w:pPr>
              <w:pStyle w:val="TableParagraph"/>
              <w:spacing w:before="123"/>
            </w:pPr>
            <w:r>
              <w:rPr>
                <w:color w:val="1F1C52"/>
                <w:spacing w:val="-2"/>
              </w:rPr>
              <w:t>HE.912.PHC.1.2</w:t>
            </w:r>
          </w:p>
        </w:tc>
        <w:tc>
          <w:tcPr>
            <w:tcW w:w="7917" w:type="dxa"/>
          </w:tcPr>
          <w:p w14:paraId="272700F8" w14:textId="77777777" w:rsidR="00D7663B" w:rsidRDefault="00EE0066">
            <w:pPr>
              <w:pStyle w:val="TableParagraph"/>
              <w:spacing w:line="249" w:lineRule="exact"/>
              <w:ind w:left="108"/>
            </w:pPr>
            <w:r>
              <w:rPr>
                <w:color w:val="1F1C52"/>
              </w:rPr>
              <w:t>Analyze</w:t>
            </w:r>
            <w:r>
              <w:rPr>
                <w:color w:val="1F1C52"/>
                <w:spacing w:val="-6"/>
              </w:rPr>
              <w:t xml:space="preserve"> </w:t>
            </w:r>
            <w:r>
              <w:rPr>
                <w:color w:val="1F1C52"/>
              </w:rPr>
              <w:t>personal</w:t>
            </w:r>
            <w:r>
              <w:rPr>
                <w:color w:val="1F1C52"/>
                <w:spacing w:val="-5"/>
              </w:rPr>
              <w:t xml:space="preserve"> </w:t>
            </w:r>
            <w:r>
              <w:rPr>
                <w:color w:val="1F1C52"/>
              </w:rPr>
              <w:t>strategies</w:t>
            </w:r>
            <w:r>
              <w:rPr>
                <w:color w:val="1F1C52"/>
                <w:spacing w:val="-5"/>
              </w:rPr>
              <w:t xml:space="preserve"> </w:t>
            </w:r>
            <w:r>
              <w:rPr>
                <w:color w:val="1F1C52"/>
              </w:rPr>
              <w:t>for</w:t>
            </w:r>
            <w:r>
              <w:rPr>
                <w:color w:val="1F1C52"/>
                <w:spacing w:val="-3"/>
              </w:rPr>
              <w:t xml:space="preserve"> </w:t>
            </w:r>
            <w:r>
              <w:rPr>
                <w:color w:val="1F1C52"/>
              </w:rPr>
              <w:t>prevention,</w:t>
            </w:r>
            <w:r>
              <w:rPr>
                <w:color w:val="1F1C52"/>
                <w:spacing w:val="-6"/>
              </w:rPr>
              <w:t xml:space="preserve"> </w:t>
            </w:r>
            <w:r>
              <w:rPr>
                <w:color w:val="1F1C52"/>
              </w:rPr>
              <w:t>detection,</w:t>
            </w:r>
            <w:r>
              <w:rPr>
                <w:color w:val="1F1C52"/>
                <w:spacing w:val="-6"/>
              </w:rPr>
              <w:t xml:space="preserve"> </w:t>
            </w:r>
            <w:r>
              <w:rPr>
                <w:color w:val="1F1C52"/>
              </w:rPr>
              <w:t>and</w:t>
            </w:r>
            <w:r>
              <w:rPr>
                <w:color w:val="1F1C52"/>
                <w:spacing w:val="-4"/>
              </w:rPr>
              <w:t xml:space="preserve"> </w:t>
            </w:r>
            <w:r>
              <w:rPr>
                <w:color w:val="1F1C52"/>
              </w:rPr>
              <w:t>treatment</w:t>
            </w:r>
            <w:r>
              <w:rPr>
                <w:color w:val="1F1C52"/>
                <w:spacing w:val="-5"/>
              </w:rPr>
              <w:t xml:space="preserve"> </w:t>
            </w:r>
            <w:r>
              <w:rPr>
                <w:color w:val="1F1C52"/>
              </w:rPr>
              <w:t>of</w:t>
            </w:r>
            <w:r>
              <w:rPr>
                <w:color w:val="1F1C52"/>
                <w:spacing w:val="-2"/>
              </w:rPr>
              <w:t xml:space="preserve"> communicable</w:t>
            </w:r>
          </w:p>
          <w:p w14:paraId="272700F9" w14:textId="77777777" w:rsidR="00D7663B" w:rsidRDefault="00EE0066">
            <w:pPr>
              <w:pStyle w:val="TableParagraph"/>
              <w:spacing w:before="1" w:line="233" w:lineRule="exact"/>
              <w:ind w:left="108"/>
            </w:pPr>
            <w:r>
              <w:rPr>
                <w:color w:val="1F1C52"/>
              </w:rPr>
              <w:t>and</w:t>
            </w:r>
            <w:r>
              <w:rPr>
                <w:color w:val="1F1C52"/>
                <w:spacing w:val="-3"/>
              </w:rPr>
              <w:t xml:space="preserve"> </w:t>
            </w:r>
            <w:r>
              <w:rPr>
                <w:color w:val="1F1C52"/>
              </w:rPr>
              <w:t>chronic</w:t>
            </w:r>
            <w:r>
              <w:rPr>
                <w:color w:val="1F1C52"/>
                <w:spacing w:val="-2"/>
              </w:rPr>
              <w:t xml:space="preserve"> diseases.</w:t>
            </w:r>
          </w:p>
        </w:tc>
      </w:tr>
      <w:tr w:rsidR="00D7663B" w14:paraId="272700FD" w14:textId="77777777">
        <w:trPr>
          <w:trHeight w:val="506"/>
        </w:trPr>
        <w:tc>
          <w:tcPr>
            <w:tcW w:w="2095" w:type="dxa"/>
          </w:tcPr>
          <w:p w14:paraId="272700FB" w14:textId="77777777" w:rsidR="00D7663B" w:rsidRDefault="00EE0066">
            <w:pPr>
              <w:pStyle w:val="TableParagraph"/>
              <w:spacing w:before="125"/>
            </w:pPr>
            <w:r>
              <w:rPr>
                <w:color w:val="1F1C52"/>
                <w:spacing w:val="-2"/>
              </w:rPr>
              <w:t>HE.912.PHC.2.1</w:t>
            </w:r>
          </w:p>
        </w:tc>
        <w:tc>
          <w:tcPr>
            <w:tcW w:w="7917" w:type="dxa"/>
          </w:tcPr>
          <w:p w14:paraId="272700FC" w14:textId="77777777" w:rsidR="00D7663B" w:rsidRDefault="00EE0066">
            <w:pPr>
              <w:pStyle w:val="TableParagraph"/>
              <w:spacing w:line="254" w:lineRule="exact"/>
              <w:ind w:left="108" w:right="213"/>
            </w:pPr>
            <w:r>
              <w:rPr>
                <w:color w:val="1F1C52"/>
              </w:rPr>
              <w:t>Evaluate</w:t>
            </w:r>
            <w:r>
              <w:rPr>
                <w:color w:val="1F1C52"/>
                <w:spacing w:val="-5"/>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influences</w:t>
            </w:r>
            <w:r>
              <w:rPr>
                <w:color w:val="1F1C52"/>
                <w:spacing w:val="-3"/>
              </w:rPr>
              <w:t xml:space="preserve"> </w:t>
            </w:r>
            <w:r>
              <w:rPr>
                <w:color w:val="1F1C52"/>
              </w:rPr>
              <w:t>of</w:t>
            </w:r>
            <w:r>
              <w:rPr>
                <w:color w:val="1F1C52"/>
                <w:spacing w:val="-2"/>
              </w:rPr>
              <w:t xml:space="preserve"> </w:t>
            </w:r>
            <w:r>
              <w:rPr>
                <w:color w:val="1F1C52"/>
              </w:rPr>
              <w:t>social</w:t>
            </w:r>
            <w:r>
              <w:rPr>
                <w:color w:val="1F1C52"/>
                <w:spacing w:val="-5"/>
              </w:rPr>
              <w:t xml:space="preserve"> </w:t>
            </w:r>
            <w:r>
              <w:rPr>
                <w:color w:val="1F1C52"/>
              </w:rPr>
              <w:t>media</w:t>
            </w:r>
            <w:r>
              <w:rPr>
                <w:color w:val="1F1C52"/>
                <w:spacing w:val="-5"/>
              </w:rPr>
              <w:t xml:space="preserve"> </w:t>
            </w:r>
            <w:r>
              <w:rPr>
                <w:color w:val="1F1C52"/>
              </w:rPr>
              <w:t>affect</w:t>
            </w:r>
            <w:r>
              <w:rPr>
                <w:color w:val="1F1C52"/>
                <w:spacing w:val="-2"/>
              </w:rPr>
              <w:t xml:space="preserve"> </w:t>
            </w:r>
            <w:r>
              <w:rPr>
                <w:color w:val="1F1C52"/>
              </w:rPr>
              <w:t>physical</w:t>
            </w:r>
            <w:r>
              <w:rPr>
                <w:color w:val="1F1C52"/>
                <w:spacing w:val="-2"/>
              </w:rPr>
              <w:t xml:space="preserve"> </w:t>
            </w:r>
            <w:r>
              <w:rPr>
                <w:color w:val="1F1C52"/>
              </w:rPr>
              <w:t>and/or</w:t>
            </w:r>
            <w:r>
              <w:rPr>
                <w:color w:val="1F1C52"/>
                <w:spacing w:val="-5"/>
              </w:rPr>
              <w:t xml:space="preserve"> </w:t>
            </w:r>
            <w:r>
              <w:rPr>
                <w:color w:val="1F1C52"/>
              </w:rPr>
              <w:t>mental</w:t>
            </w:r>
            <w:r>
              <w:rPr>
                <w:color w:val="1F1C52"/>
                <w:spacing w:val="-2"/>
              </w:rPr>
              <w:t xml:space="preserve"> </w:t>
            </w:r>
            <w:r>
              <w:rPr>
                <w:color w:val="1F1C52"/>
              </w:rPr>
              <w:t>health,</w:t>
            </w:r>
            <w:r>
              <w:rPr>
                <w:color w:val="1F1C52"/>
                <w:spacing w:val="-6"/>
              </w:rPr>
              <w:t xml:space="preserve"> </w:t>
            </w:r>
            <w:r>
              <w:rPr>
                <w:color w:val="1F1C52"/>
              </w:rPr>
              <w:t>and the ability to make healthy choices.</w:t>
            </w:r>
          </w:p>
        </w:tc>
      </w:tr>
      <w:tr w:rsidR="00D7663B" w14:paraId="27270100" w14:textId="77777777">
        <w:trPr>
          <w:trHeight w:val="251"/>
        </w:trPr>
        <w:tc>
          <w:tcPr>
            <w:tcW w:w="2095" w:type="dxa"/>
          </w:tcPr>
          <w:p w14:paraId="272700FE" w14:textId="77777777" w:rsidR="00D7663B" w:rsidRDefault="00EE0066">
            <w:pPr>
              <w:pStyle w:val="TableParagraph"/>
              <w:spacing w:line="232" w:lineRule="exact"/>
            </w:pPr>
            <w:r>
              <w:rPr>
                <w:color w:val="1F1C52"/>
                <w:spacing w:val="-2"/>
              </w:rPr>
              <w:t>HE.912.PHC.2.2</w:t>
            </w:r>
          </w:p>
        </w:tc>
        <w:tc>
          <w:tcPr>
            <w:tcW w:w="7917" w:type="dxa"/>
          </w:tcPr>
          <w:p w14:paraId="272700FF" w14:textId="77777777" w:rsidR="00D7663B" w:rsidRDefault="00EE0066">
            <w:pPr>
              <w:pStyle w:val="TableParagraph"/>
              <w:spacing w:line="232" w:lineRule="exact"/>
              <w:ind w:left="108"/>
            </w:pPr>
            <w:r>
              <w:rPr>
                <w:color w:val="1F1C52"/>
              </w:rPr>
              <w:t>Evaluate</w:t>
            </w:r>
            <w:r>
              <w:rPr>
                <w:color w:val="1F1C52"/>
                <w:spacing w:val="-7"/>
              </w:rPr>
              <w:t xml:space="preserve"> </w:t>
            </w:r>
            <w:r>
              <w:rPr>
                <w:color w:val="1F1C52"/>
              </w:rPr>
              <w:t>how</w:t>
            </w:r>
            <w:r>
              <w:rPr>
                <w:color w:val="1F1C52"/>
                <w:spacing w:val="-4"/>
              </w:rPr>
              <w:t xml:space="preserve"> </w:t>
            </w:r>
            <w:r>
              <w:rPr>
                <w:color w:val="1F1C52"/>
              </w:rPr>
              <w:t>environment</w:t>
            </w:r>
            <w:r>
              <w:rPr>
                <w:color w:val="1F1C52"/>
                <w:spacing w:val="-5"/>
              </w:rPr>
              <w:t xml:space="preserve"> </w:t>
            </w:r>
            <w:r>
              <w:rPr>
                <w:color w:val="1F1C52"/>
              </w:rPr>
              <w:t>and</w:t>
            </w:r>
            <w:r>
              <w:rPr>
                <w:color w:val="1F1C52"/>
                <w:spacing w:val="-2"/>
              </w:rPr>
              <w:t xml:space="preserve"> </w:t>
            </w:r>
            <w:r>
              <w:rPr>
                <w:color w:val="1F1C52"/>
              </w:rPr>
              <w:t>personal</w:t>
            </w:r>
            <w:r>
              <w:rPr>
                <w:color w:val="1F1C52"/>
                <w:spacing w:val="-2"/>
              </w:rPr>
              <w:t xml:space="preserve"> </w:t>
            </w:r>
            <w:r>
              <w:rPr>
                <w:color w:val="1F1C52"/>
              </w:rPr>
              <w:t>health</w:t>
            </w:r>
            <w:r>
              <w:rPr>
                <w:color w:val="1F1C52"/>
                <w:spacing w:val="-6"/>
              </w:rPr>
              <w:t xml:space="preserve"> </w:t>
            </w:r>
            <w:r>
              <w:rPr>
                <w:color w:val="1F1C52"/>
              </w:rPr>
              <w:t>are</w:t>
            </w:r>
            <w:r>
              <w:rPr>
                <w:color w:val="1F1C52"/>
                <w:spacing w:val="-4"/>
              </w:rPr>
              <w:t xml:space="preserve"> </w:t>
            </w:r>
            <w:r>
              <w:rPr>
                <w:color w:val="1F1C52"/>
                <w:spacing w:val="-2"/>
              </w:rPr>
              <w:t>interrelated.</w:t>
            </w:r>
          </w:p>
        </w:tc>
      </w:tr>
    </w:tbl>
    <w:p w14:paraId="27270101" w14:textId="77777777" w:rsidR="00D7663B" w:rsidRDefault="00D7663B">
      <w:pPr>
        <w:pStyle w:val="TableParagraph"/>
        <w:spacing w:line="232" w:lineRule="exact"/>
        <w:sectPr w:rsidR="00D7663B">
          <w:type w:val="continuous"/>
          <w:pgSz w:w="12240" w:h="15840"/>
          <w:pgMar w:top="1420" w:right="0" w:bottom="1422"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7917"/>
      </w:tblGrid>
      <w:tr w:rsidR="00D7663B" w14:paraId="27270104" w14:textId="77777777">
        <w:trPr>
          <w:trHeight w:val="253"/>
        </w:trPr>
        <w:tc>
          <w:tcPr>
            <w:tcW w:w="2095" w:type="dxa"/>
          </w:tcPr>
          <w:p w14:paraId="27270102" w14:textId="77777777" w:rsidR="00D7663B" w:rsidRDefault="00EE0066">
            <w:pPr>
              <w:pStyle w:val="TableParagraph"/>
              <w:spacing w:line="234" w:lineRule="exact"/>
            </w:pPr>
            <w:r>
              <w:rPr>
                <w:color w:val="1F1C52"/>
                <w:spacing w:val="-2"/>
              </w:rPr>
              <w:lastRenderedPageBreak/>
              <w:t>HE.912.PHC.2.5</w:t>
            </w:r>
          </w:p>
        </w:tc>
        <w:tc>
          <w:tcPr>
            <w:tcW w:w="7917" w:type="dxa"/>
          </w:tcPr>
          <w:p w14:paraId="27270103" w14:textId="77777777" w:rsidR="00D7663B" w:rsidRDefault="00EE0066">
            <w:pPr>
              <w:pStyle w:val="TableParagraph"/>
              <w:spacing w:line="234"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heredity</w:t>
            </w:r>
            <w:r>
              <w:rPr>
                <w:color w:val="1F1C52"/>
                <w:spacing w:val="-3"/>
              </w:rPr>
              <w:t xml:space="preserve"> </w:t>
            </w:r>
            <w:r>
              <w:rPr>
                <w:color w:val="1F1C52"/>
              </w:rPr>
              <w:t>and</w:t>
            </w:r>
            <w:r>
              <w:rPr>
                <w:color w:val="1F1C52"/>
                <w:spacing w:val="-7"/>
              </w:rPr>
              <w:t xml:space="preserve"> </w:t>
            </w:r>
            <w:r>
              <w:rPr>
                <w:color w:val="1F1C52"/>
              </w:rPr>
              <w:t>family</w:t>
            </w:r>
            <w:r>
              <w:rPr>
                <w:color w:val="1F1C52"/>
                <w:spacing w:val="-3"/>
              </w:rPr>
              <w:t xml:space="preserve"> </w:t>
            </w:r>
            <w:r>
              <w:rPr>
                <w:color w:val="1F1C52"/>
              </w:rPr>
              <w:t>history</w:t>
            </w:r>
            <w:r>
              <w:rPr>
                <w:color w:val="1F1C52"/>
                <w:spacing w:val="-4"/>
              </w:rPr>
              <w:t xml:space="preserve"> </w:t>
            </w:r>
            <w:r>
              <w:rPr>
                <w:color w:val="1F1C52"/>
              </w:rPr>
              <w:t>can</w:t>
            </w:r>
            <w:r>
              <w:rPr>
                <w:color w:val="1F1C52"/>
                <w:spacing w:val="-3"/>
              </w:rPr>
              <w:t xml:space="preserve"> </w:t>
            </w:r>
            <w:r>
              <w:rPr>
                <w:color w:val="1F1C52"/>
              </w:rPr>
              <w:t>impact</w:t>
            </w:r>
            <w:r>
              <w:rPr>
                <w:color w:val="1F1C52"/>
                <w:spacing w:val="-3"/>
              </w:rPr>
              <w:t xml:space="preserve"> </w:t>
            </w:r>
            <w:r>
              <w:rPr>
                <w:color w:val="1F1C52"/>
              </w:rPr>
              <w:t>personal</w:t>
            </w:r>
            <w:r>
              <w:rPr>
                <w:color w:val="1F1C52"/>
                <w:spacing w:val="-2"/>
              </w:rPr>
              <w:t xml:space="preserve"> health.</w:t>
            </w:r>
          </w:p>
        </w:tc>
      </w:tr>
      <w:tr w:rsidR="00D7663B" w14:paraId="27270107" w14:textId="77777777">
        <w:trPr>
          <w:trHeight w:val="251"/>
        </w:trPr>
        <w:tc>
          <w:tcPr>
            <w:tcW w:w="2095" w:type="dxa"/>
          </w:tcPr>
          <w:p w14:paraId="27270105" w14:textId="77777777" w:rsidR="00D7663B" w:rsidRDefault="00EE0066">
            <w:pPr>
              <w:pStyle w:val="TableParagraph"/>
              <w:spacing w:line="232" w:lineRule="exact"/>
            </w:pPr>
            <w:r>
              <w:rPr>
                <w:color w:val="1F1C52"/>
                <w:spacing w:val="-2"/>
              </w:rPr>
              <w:t>HE.912.PHC.2.10</w:t>
            </w:r>
          </w:p>
        </w:tc>
        <w:tc>
          <w:tcPr>
            <w:tcW w:w="7917" w:type="dxa"/>
          </w:tcPr>
          <w:p w14:paraId="27270106" w14:textId="77777777" w:rsidR="00D7663B" w:rsidRDefault="00EE0066">
            <w:pPr>
              <w:pStyle w:val="TableParagraph"/>
              <w:spacing w:line="232" w:lineRule="exact"/>
              <w:ind w:left="108"/>
            </w:pPr>
            <w:r>
              <w:rPr>
                <w:color w:val="1F1C52"/>
              </w:rPr>
              <w:t>Demonstrate</w:t>
            </w:r>
            <w:r>
              <w:rPr>
                <w:color w:val="1F1C52"/>
                <w:spacing w:val="-4"/>
              </w:rPr>
              <w:t xml:space="preserve"> </w:t>
            </w:r>
            <w:r>
              <w:rPr>
                <w:color w:val="1F1C52"/>
              </w:rPr>
              <w:t>ethical</w:t>
            </w:r>
            <w:r>
              <w:rPr>
                <w:color w:val="1F1C52"/>
                <w:spacing w:val="-5"/>
              </w:rPr>
              <w:t xml:space="preserve"> </w:t>
            </w:r>
            <w:r>
              <w:rPr>
                <w:color w:val="1F1C52"/>
              </w:rPr>
              <w:t>and</w:t>
            </w:r>
            <w:r>
              <w:rPr>
                <w:color w:val="1F1C52"/>
                <w:spacing w:val="-6"/>
              </w:rPr>
              <w:t xml:space="preserve"> </w:t>
            </w:r>
            <w:r>
              <w:rPr>
                <w:color w:val="1F1C52"/>
              </w:rPr>
              <w:t>responsible</w:t>
            </w:r>
            <w:r>
              <w:rPr>
                <w:color w:val="1F1C52"/>
                <w:spacing w:val="-6"/>
              </w:rPr>
              <w:t xml:space="preserve"> </w:t>
            </w:r>
            <w:r>
              <w:rPr>
                <w:color w:val="1F1C52"/>
              </w:rPr>
              <w:t>use</w:t>
            </w:r>
            <w:r>
              <w:rPr>
                <w:color w:val="1F1C52"/>
                <w:spacing w:val="-3"/>
              </w:rPr>
              <w:t xml:space="preserve"> </w:t>
            </w:r>
            <w:r>
              <w:rPr>
                <w:color w:val="1F1C52"/>
              </w:rPr>
              <w:t>of</w:t>
            </w:r>
            <w:r>
              <w:rPr>
                <w:color w:val="1F1C52"/>
                <w:spacing w:val="-5"/>
              </w:rPr>
              <w:t xml:space="preserve"> </w:t>
            </w:r>
            <w:r>
              <w:rPr>
                <w:color w:val="1F1C52"/>
                <w:spacing w:val="-2"/>
              </w:rPr>
              <w:t>technology.</w:t>
            </w:r>
          </w:p>
        </w:tc>
      </w:tr>
      <w:tr w:rsidR="00D7663B" w14:paraId="2727010A" w14:textId="77777777">
        <w:trPr>
          <w:trHeight w:val="505"/>
        </w:trPr>
        <w:tc>
          <w:tcPr>
            <w:tcW w:w="2095" w:type="dxa"/>
          </w:tcPr>
          <w:p w14:paraId="27270108" w14:textId="77777777" w:rsidR="00D7663B" w:rsidRDefault="00EE0066">
            <w:pPr>
              <w:pStyle w:val="TableParagraph"/>
              <w:spacing w:before="125"/>
            </w:pPr>
            <w:r>
              <w:rPr>
                <w:color w:val="1F1C52"/>
                <w:spacing w:val="-2"/>
              </w:rPr>
              <w:t>HE.912.PHC.3.7</w:t>
            </w:r>
          </w:p>
        </w:tc>
        <w:tc>
          <w:tcPr>
            <w:tcW w:w="7917" w:type="dxa"/>
          </w:tcPr>
          <w:p w14:paraId="27270109" w14:textId="77777777" w:rsidR="00D7663B" w:rsidRDefault="00EE0066">
            <w:pPr>
              <w:pStyle w:val="TableParagraph"/>
              <w:spacing w:line="254" w:lineRule="exact"/>
              <w:ind w:left="108" w:right="213"/>
            </w:pPr>
            <w:r>
              <w:rPr>
                <w:color w:val="1F1C52"/>
              </w:rPr>
              <w:t>Assess</w:t>
            </w:r>
            <w:r>
              <w:rPr>
                <w:color w:val="1F1C52"/>
                <w:spacing w:val="-5"/>
              </w:rPr>
              <w:t xml:space="preserve"> </w:t>
            </w:r>
            <w:r>
              <w:rPr>
                <w:color w:val="1F1C52"/>
              </w:rPr>
              <w:t>the</w:t>
            </w:r>
            <w:r>
              <w:rPr>
                <w:color w:val="1F1C52"/>
                <w:spacing w:val="-5"/>
              </w:rPr>
              <w:t xml:space="preserve"> </w:t>
            </w:r>
            <w:r>
              <w:rPr>
                <w:color w:val="1F1C52"/>
              </w:rPr>
              <w:t>degree</w:t>
            </w:r>
            <w:r>
              <w:rPr>
                <w:color w:val="1F1C52"/>
                <w:spacing w:val="-5"/>
              </w:rPr>
              <w:t xml:space="preserve"> </w:t>
            </w:r>
            <w:r>
              <w:rPr>
                <w:color w:val="1F1C52"/>
              </w:rPr>
              <w:t>of</w:t>
            </w:r>
            <w:r>
              <w:rPr>
                <w:color w:val="1F1C52"/>
                <w:spacing w:val="-2"/>
              </w:rPr>
              <w:t xml:space="preserve"> </w:t>
            </w:r>
            <w:r>
              <w:rPr>
                <w:color w:val="1F1C52"/>
              </w:rPr>
              <w:t>susceptibility</w:t>
            </w:r>
            <w:r>
              <w:rPr>
                <w:color w:val="1F1C52"/>
                <w:spacing w:val="-3"/>
              </w:rPr>
              <w:t xml:space="preserve"> </w:t>
            </w:r>
            <w:r>
              <w:rPr>
                <w:color w:val="1F1C52"/>
              </w:rPr>
              <w:t>to</w:t>
            </w:r>
            <w:r>
              <w:rPr>
                <w:color w:val="1F1C52"/>
                <w:spacing w:val="-6"/>
              </w:rPr>
              <w:t xml:space="preserve"> </w:t>
            </w:r>
            <w:r>
              <w:rPr>
                <w:color w:val="1F1C52"/>
              </w:rPr>
              <w:t>injury,</w:t>
            </w:r>
            <w:r>
              <w:rPr>
                <w:color w:val="1F1C52"/>
                <w:spacing w:val="-6"/>
              </w:rPr>
              <w:t xml:space="preserve"> </w:t>
            </w:r>
            <w:r>
              <w:rPr>
                <w:color w:val="1F1C52"/>
              </w:rPr>
              <w:t>illness,</w:t>
            </w:r>
            <w:r>
              <w:rPr>
                <w:color w:val="1F1C52"/>
                <w:spacing w:val="-6"/>
              </w:rPr>
              <w:t xml:space="preserve"> </w:t>
            </w:r>
            <w:r>
              <w:rPr>
                <w:color w:val="1F1C52"/>
              </w:rPr>
              <w:t>or</w:t>
            </w:r>
            <w:r>
              <w:rPr>
                <w:color w:val="1F1C52"/>
                <w:spacing w:val="-5"/>
              </w:rPr>
              <w:t xml:space="preserve"> </w:t>
            </w:r>
            <w:r>
              <w:rPr>
                <w:color w:val="1F1C52"/>
              </w:rPr>
              <w:t>death</w:t>
            </w:r>
            <w:r>
              <w:rPr>
                <w:color w:val="1F1C52"/>
                <w:spacing w:val="-6"/>
              </w:rPr>
              <w:t xml:space="preserve"> </w:t>
            </w:r>
            <w:r>
              <w:rPr>
                <w:color w:val="1F1C52"/>
              </w:rPr>
              <w:t>if</w:t>
            </w:r>
            <w:r>
              <w:rPr>
                <w:color w:val="1F1C52"/>
                <w:spacing w:val="-2"/>
              </w:rPr>
              <w:t xml:space="preserve"> </w:t>
            </w:r>
            <w:r>
              <w:rPr>
                <w:color w:val="1F1C52"/>
              </w:rPr>
              <w:t>engaging</w:t>
            </w:r>
            <w:r>
              <w:rPr>
                <w:color w:val="1F1C52"/>
                <w:spacing w:val="-3"/>
              </w:rPr>
              <w:t xml:space="preserve"> </w:t>
            </w:r>
            <w:r>
              <w:rPr>
                <w:color w:val="1F1C52"/>
              </w:rPr>
              <w:t>in unhealthy/risky behaviors.</w:t>
            </w:r>
          </w:p>
        </w:tc>
      </w:tr>
      <w:tr w:rsidR="00D7663B" w14:paraId="2727010E" w14:textId="77777777">
        <w:trPr>
          <w:trHeight w:val="503"/>
        </w:trPr>
        <w:tc>
          <w:tcPr>
            <w:tcW w:w="2095" w:type="dxa"/>
          </w:tcPr>
          <w:p w14:paraId="2727010B" w14:textId="77777777" w:rsidR="00D7663B" w:rsidRDefault="00EE0066">
            <w:pPr>
              <w:pStyle w:val="TableParagraph"/>
              <w:spacing w:before="123"/>
            </w:pPr>
            <w:r>
              <w:rPr>
                <w:color w:val="1F1C52"/>
                <w:spacing w:val="-2"/>
              </w:rPr>
              <w:t>HE.912.PHC.3.8</w:t>
            </w:r>
          </w:p>
        </w:tc>
        <w:tc>
          <w:tcPr>
            <w:tcW w:w="7917" w:type="dxa"/>
          </w:tcPr>
          <w:p w14:paraId="2727010C" w14:textId="77777777" w:rsidR="00D7663B" w:rsidRDefault="00EE0066">
            <w:pPr>
              <w:pStyle w:val="TableParagraph"/>
              <w:spacing w:line="249" w:lineRule="exact"/>
              <w:ind w:left="108"/>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2"/>
              </w:rPr>
              <w:t xml:space="preserve"> </w:t>
            </w:r>
            <w:r>
              <w:rPr>
                <w:color w:val="1F1C52"/>
              </w:rPr>
              <w:t>to</w:t>
            </w:r>
            <w:r>
              <w:rPr>
                <w:color w:val="1F1C52"/>
                <w:spacing w:val="-3"/>
              </w:rPr>
              <w:t xml:space="preserve"> </w:t>
            </w:r>
            <w:r>
              <w:rPr>
                <w:color w:val="1F1C52"/>
              </w:rPr>
              <w:t>attain</w:t>
            </w:r>
            <w:r>
              <w:rPr>
                <w:color w:val="1F1C52"/>
                <w:spacing w:val="-2"/>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2"/>
              </w:rPr>
              <w:t xml:space="preserve"> </w:t>
            </w:r>
            <w:r>
              <w:rPr>
                <w:color w:val="1F1C52"/>
              </w:rPr>
              <w:t>goal</w:t>
            </w:r>
            <w:r>
              <w:rPr>
                <w:color w:val="1F1C52"/>
                <w:spacing w:val="-2"/>
              </w:rPr>
              <w:t xml:space="preserve"> </w:t>
            </w:r>
            <w:r>
              <w:rPr>
                <w:color w:val="1F1C52"/>
              </w:rPr>
              <w:t>that</w:t>
            </w:r>
            <w:r>
              <w:rPr>
                <w:color w:val="1F1C52"/>
                <w:spacing w:val="-4"/>
              </w:rPr>
              <w:t xml:space="preserve"> </w:t>
            </w:r>
            <w:r>
              <w:rPr>
                <w:color w:val="1F1C52"/>
              </w:rPr>
              <w:t>addresses</w:t>
            </w:r>
            <w:r>
              <w:rPr>
                <w:color w:val="1F1C52"/>
                <w:spacing w:val="-5"/>
              </w:rPr>
              <w:t xml:space="preserve"> </w:t>
            </w:r>
            <w:proofErr w:type="gramStart"/>
            <w:r>
              <w:rPr>
                <w:color w:val="1F1C52"/>
              </w:rPr>
              <w:t>strengths,</w:t>
            </w:r>
            <w:proofErr w:type="gramEnd"/>
            <w:r>
              <w:rPr>
                <w:color w:val="1F1C52"/>
                <w:spacing w:val="-3"/>
              </w:rPr>
              <w:t xml:space="preserve"> </w:t>
            </w:r>
            <w:r>
              <w:rPr>
                <w:color w:val="1F1C52"/>
                <w:spacing w:val="-2"/>
              </w:rPr>
              <w:t>needs,</w:t>
            </w:r>
          </w:p>
          <w:p w14:paraId="2727010D" w14:textId="77777777" w:rsidR="00D7663B" w:rsidRDefault="00EE0066">
            <w:pPr>
              <w:pStyle w:val="TableParagraph"/>
              <w:spacing w:before="1" w:line="233" w:lineRule="exact"/>
              <w:ind w:left="108"/>
            </w:pPr>
            <w:r>
              <w:rPr>
                <w:color w:val="1F1C52"/>
              </w:rPr>
              <w:t>barriers,</w:t>
            </w:r>
            <w:r>
              <w:rPr>
                <w:color w:val="1F1C52"/>
                <w:spacing w:val="-5"/>
              </w:rPr>
              <w:t xml:space="preserve"> </w:t>
            </w:r>
            <w:r>
              <w:rPr>
                <w:color w:val="1F1C52"/>
              </w:rPr>
              <w:t>and</w:t>
            </w:r>
            <w:r>
              <w:rPr>
                <w:color w:val="1F1C52"/>
                <w:spacing w:val="-1"/>
              </w:rPr>
              <w:t xml:space="preserve"> </w:t>
            </w:r>
            <w:r>
              <w:rPr>
                <w:color w:val="1F1C52"/>
                <w:spacing w:val="-2"/>
              </w:rPr>
              <w:t>risks.</w:t>
            </w:r>
          </w:p>
        </w:tc>
      </w:tr>
      <w:tr w:rsidR="00D7663B" w14:paraId="27270111" w14:textId="77777777">
        <w:trPr>
          <w:trHeight w:val="254"/>
        </w:trPr>
        <w:tc>
          <w:tcPr>
            <w:tcW w:w="2095" w:type="dxa"/>
          </w:tcPr>
          <w:p w14:paraId="2727010F" w14:textId="77777777" w:rsidR="00D7663B" w:rsidRDefault="00EE0066">
            <w:pPr>
              <w:pStyle w:val="TableParagraph"/>
              <w:spacing w:line="234" w:lineRule="exact"/>
            </w:pPr>
            <w:r>
              <w:rPr>
                <w:color w:val="1F1C52"/>
                <w:spacing w:val="-2"/>
              </w:rPr>
              <w:t>HE.912.PHC.3.9</w:t>
            </w:r>
          </w:p>
        </w:tc>
        <w:tc>
          <w:tcPr>
            <w:tcW w:w="7917" w:type="dxa"/>
          </w:tcPr>
          <w:p w14:paraId="27270110" w14:textId="77777777" w:rsidR="00D7663B" w:rsidRDefault="00EE0066">
            <w:pPr>
              <w:pStyle w:val="TableParagraph"/>
              <w:spacing w:line="234" w:lineRule="exact"/>
              <w:ind w:left="108"/>
            </w:pPr>
            <w:r>
              <w:rPr>
                <w:color w:val="1F1C52"/>
              </w:rPr>
              <w:t>Implement</w:t>
            </w:r>
            <w:r>
              <w:rPr>
                <w:color w:val="1F1C52"/>
                <w:spacing w:val="-3"/>
              </w:rPr>
              <w:t xml:space="preserve"> </w:t>
            </w:r>
            <w:r>
              <w:rPr>
                <w:color w:val="1F1C52"/>
              </w:rPr>
              <w:t>strategies</w:t>
            </w:r>
            <w:r>
              <w:rPr>
                <w:color w:val="1F1C52"/>
                <w:spacing w:val="-4"/>
              </w:rPr>
              <w:t xml:space="preserve"> </w:t>
            </w:r>
            <w:r>
              <w:rPr>
                <w:color w:val="1F1C52"/>
              </w:rPr>
              <w:t>and</w:t>
            </w:r>
            <w:r>
              <w:rPr>
                <w:color w:val="1F1C52"/>
                <w:spacing w:val="-6"/>
              </w:rPr>
              <w:t xml:space="preserve"> </w:t>
            </w:r>
            <w:r>
              <w:rPr>
                <w:color w:val="1F1C52"/>
              </w:rPr>
              <w:t>monitor</w:t>
            </w:r>
            <w:r>
              <w:rPr>
                <w:color w:val="1F1C52"/>
                <w:spacing w:val="-3"/>
              </w:rPr>
              <w:t xml:space="preserve"> </w:t>
            </w:r>
            <w:r>
              <w:rPr>
                <w:color w:val="1F1C52"/>
              </w:rPr>
              <w:t>progress</w:t>
            </w:r>
            <w:r>
              <w:rPr>
                <w:color w:val="1F1C52"/>
                <w:spacing w:val="-5"/>
              </w:rPr>
              <w:t xml:space="preserve"> </w:t>
            </w:r>
            <w:r>
              <w:rPr>
                <w:color w:val="1F1C52"/>
              </w:rPr>
              <w:t>in</w:t>
            </w:r>
            <w:r>
              <w:rPr>
                <w:color w:val="1F1C52"/>
                <w:spacing w:val="-6"/>
              </w:rPr>
              <w:t xml:space="preserve"> </w:t>
            </w:r>
            <w:r>
              <w:rPr>
                <w:color w:val="1F1C52"/>
              </w:rPr>
              <w:t>achieving</w:t>
            </w:r>
            <w:r>
              <w:rPr>
                <w:color w:val="1F1C52"/>
                <w:spacing w:val="-4"/>
              </w:rPr>
              <w:t xml:space="preserve"> </w:t>
            </w:r>
            <w:r>
              <w:rPr>
                <w:color w:val="1F1C52"/>
              </w:rPr>
              <w:t>a</w:t>
            </w:r>
            <w:r>
              <w:rPr>
                <w:color w:val="1F1C52"/>
                <w:spacing w:val="-3"/>
              </w:rPr>
              <w:t xml:space="preserve"> </w:t>
            </w:r>
            <w:r>
              <w:rPr>
                <w:color w:val="1F1C52"/>
              </w:rPr>
              <w:t>personal</w:t>
            </w:r>
            <w:r>
              <w:rPr>
                <w:color w:val="1F1C52"/>
                <w:spacing w:val="-3"/>
              </w:rPr>
              <w:t xml:space="preserve"> </w:t>
            </w:r>
            <w:r>
              <w:rPr>
                <w:color w:val="1F1C52"/>
              </w:rPr>
              <w:t>health</w:t>
            </w:r>
            <w:r>
              <w:rPr>
                <w:color w:val="1F1C52"/>
                <w:spacing w:val="-3"/>
              </w:rPr>
              <w:t xml:space="preserve"> </w:t>
            </w:r>
            <w:r>
              <w:rPr>
                <w:color w:val="1F1C52"/>
                <w:spacing w:val="-2"/>
              </w:rPr>
              <w:t>goal.</w:t>
            </w:r>
          </w:p>
        </w:tc>
      </w:tr>
      <w:tr w:rsidR="00D7663B" w14:paraId="27270114" w14:textId="77777777">
        <w:trPr>
          <w:trHeight w:val="506"/>
        </w:trPr>
        <w:tc>
          <w:tcPr>
            <w:tcW w:w="2095" w:type="dxa"/>
          </w:tcPr>
          <w:p w14:paraId="27270112" w14:textId="77777777" w:rsidR="00D7663B" w:rsidRDefault="00EE0066">
            <w:pPr>
              <w:pStyle w:val="TableParagraph"/>
              <w:spacing w:before="125"/>
            </w:pPr>
            <w:r>
              <w:rPr>
                <w:color w:val="1F1C52"/>
                <w:spacing w:val="-2"/>
              </w:rPr>
              <w:t>HE.912.PHC.3.10</w:t>
            </w:r>
          </w:p>
        </w:tc>
        <w:tc>
          <w:tcPr>
            <w:tcW w:w="7917" w:type="dxa"/>
          </w:tcPr>
          <w:p w14:paraId="27270113" w14:textId="77777777" w:rsidR="00D7663B" w:rsidRDefault="00EE0066">
            <w:pPr>
              <w:pStyle w:val="TableParagraph"/>
              <w:spacing w:line="252" w:lineRule="exact"/>
              <w:ind w:left="108" w:right="213"/>
            </w:pPr>
            <w:r>
              <w:rPr>
                <w:color w:val="1F1C52"/>
              </w:rPr>
              <w:t>Evaluate</w:t>
            </w:r>
            <w:r>
              <w:rPr>
                <w:color w:val="1F1C52"/>
                <w:spacing w:val="-5"/>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w:t>
            </w:r>
            <w:r>
              <w:rPr>
                <w:color w:val="1F1C52"/>
                <w:spacing w:val="-3"/>
              </w:rPr>
              <w:t xml:space="preserve"> </w:t>
            </w:r>
            <w:r>
              <w:rPr>
                <w:color w:val="1F1C52"/>
              </w:rPr>
              <w:t>health</w:t>
            </w:r>
            <w:r>
              <w:rPr>
                <w:color w:val="1F1C52"/>
                <w:spacing w:val="-3"/>
              </w:rPr>
              <w:t xml:space="preserve"> </w:t>
            </w:r>
            <w:r>
              <w:rPr>
                <w:color w:val="1F1C52"/>
              </w:rPr>
              <w:t>and reduce health risks, including reproductive health.</w:t>
            </w:r>
          </w:p>
        </w:tc>
      </w:tr>
      <w:tr w:rsidR="00D7663B" w14:paraId="27270117" w14:textId="77777777">
        <w:trPr>
          <w:trHeight w:val="505"/>
        </w:trPr>
        <w:tc>
          <w:tcPr>
            <w:tcW w:w="2095" w:type="dxa"/>
          </w:tcPr>
          <w:p w14:paraId="27270115" w14:textId="77777777" w:rsidR="00D7663B" w:rsidRDefault="00EE0066">
            <w:pPr>
              <w:pStyle w:val="TableParagraph"/>
              <w:spacing w:before="125"/>
            </w:pPr>
            <w:r>
              <w:rPr>
                <w:color w:val="1F1C52"/>
                <w:spacing w:val="-2"/>
              </w:rPr>
              <w:t>HE.912.SUA.1.1</w:t>
            </w:r>
          </w:p>
        </w:tc>
        <w:tc>
          <w:tcPr>
            <w:tcW w:w="7917" w:type="dxa"/>
          </w:tcPr>
          <w:p w14:paraId="27270116" w14:textId="77777777" w:rsidR="00D7663B" w:rsidRDefault="00EE0066">
            <w:pPr>
              <w:pStyle w:val="TableParagraph"/>
              <w:spacing w:line="252" w:lineRule="exact"/>
              <w:ind w:left="108" w:right="213"/>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various</w:t>
            </w:r>
            <w:r>
              <w:rPr>
                <w:color w:val="1F1C52"/>
                <w:spacing w:val="-4"/>
              </w:rPr>
              <w:t xml:space="preserve"> </w:t>
            </w:r>
            <w:r>
              <w:rPr>
                <w:color w:val="1F1C52"/>
              </w:rPr>
              <w:t>levels</w:t>
            </w:r>
            <w:r>
              <w:rPr>
                <w:color w:val="1F1C52"/>
                <w:spacing w:val="-4"/>
              </w:rPr>
              <w:t xml:space="preserve"> </w:t>
            </w:r>
            <w:r>
              <w:rPr>
                <w:color w:val="1F1C52"/>
              </w:rPr>
              <w:t>of</w:t>
            </w:r>
            <w:r>
              <w:rPr>
                <w:color w:val="1F1C52"/>
                <w:spacing w:val="-6"/>
              </w:rPr>
              <w:t xml:space="preserve"> </w:t>
            </w:r>
            <w:r>
              <w:rPr>
                <w:color w:val="1F1C52"/>
              </w:rPr>
              <w:t>alcohol</w:t>
            </w:r>
            <w:r>
              <w:rPr>
                <w:color w:val="1F1C52"/>
                <w:spacing w:val="-3"/>
              </w:rPr>
              <w:t xml:space="preserve"> </w:t>
            </w:r>
            <w:r>
              <w:rPr>
                <w:color w:val="1F1C52"/>
              </w:rPr>
              <w:t>consumption</w:t>
            </w:r>
            <w:r>
              <w:rPr>
                <w:color w:val="1F1C52"/>
                <w:spacing w:val="-4"/>
              </w:rPr>
              <w:t xml:space="preserve"> </w:t>
            </w:r>
            <w:r>
              <w:rPr>
                <w:color w:val="1F1C52"/>
              </w:rPr>
              <w:t>and</w:t>
            </w:r>
            <w:r>
              <w:rPr>
                <w:color w:val="1F1C52"/>
                <w:spacing w:val="-7"/>
              </w:rPr>
              <w:t xml:space="preserve"> </w:t>
            </w:r>
            <w:r>
              <w:rPr>
                <w:color w:val="1F1C52"/>
              </w:rPr>
              <w:t>its</w:t>
            </w:r>
            <w:r>
              <w:rPr>
                <w:color w:val="1F1C52"/>
                <w:spacing w:val="-4"/>
              </w:rPr>
              <w:t xml:space="preserve"> </w:t>
            </w:r>
            <w:r>
              <w:rPr>
                <w:color w:val="1F1C52"/>
              </w:rPr>
              <w:t>effects</w:t>
            </w:r>
            <w:r>
              <w:rPr>
                <w:color w:val="1F1C52"/>
                <w:spacing w:val="-4"/>
              </w:rPr>
              <w:t xml:space="preserve"> </w:t>
            </w:r>
            <w:r>
              <w:rPr>
                <w:color w:val="1F1C52"/>
              </w:rPr>
              <w:t>on</w:t>
            </w:r>
            <w:r>
              <w:rPr>
                <w:color w:val="1F1C52"/>
                <w:spacing w:val="-4"/>
              </w:rPr>
              <w:t xml:space="preserve"> </w:t>
            </w:r>
            <w:r>
              <w:rPr>
                <w:color w:val="1F1C52"/>
              </w:rPr>
              <w:t xml:space="preserve">the </w:t>
            </w:r>
            <w:r>
              <w:rPr>
                <w:color w:val="1F1C52"/>
                <w:spacing w:val="-2"/>
              </w:rPr>
              <w:t>body.</w:t>
            </w:r>
          </w:p>
        </w:tc>
      </w:tr>
      <w:tr w:rsidR="00D7663B" w14:paraId="2727011A" w14:textId="77777777">
        <w:trPr>
          <w:trHeight w:val="506"/>
        </w:trPr>
        <w:tc>
          <w:tcPr>
            <w:tcW w:w="2095" w:type="dxa"/>
          </w:tcPr>
          <w:p w14:paraId="27270118" w14:textId="77777777" w:rsidR="00D7663B" w:rsidRDefault="00EE0066">
            <w:pPr>
              <w:pStyle w:val="TableParagraph"/>
              <w:spacing w:before="125"/>
            </w:pPr>
            <w:r>
              <w:rPr>
                <w:color w:val="1F1C52"/>
                <w:spacing w:val="-2"/>
              </w:rPr>
              <w:t>HE.912.SUA.1.2</w:t>
            </w:r>
          </w:p>
        </w:tc>
        <w:tc>
          <w:tcPr>
            <w:tcW w:w="7917" w:type="dxa"/>
          </w:tcPr>
          <w:p w14:paraId="27270119" w14:textId="77777777" w:rsidR="00D7663B" w:rsidRDefault="00EE0066">
            <w:pPr>
              <w:pStyle w:val="TableParagraph"/>
              <w:spacing w:line="252" w:lineRule="exact"/>
              <w:ind w:left="108" w:right="213"/>
            </w:pPr>
            <w:r>
              <w:rPr>
                <w:color w:val="1F1C52"/>
              </w:rPr>
              <w:t>Analyze</w:t>
            </w:r>
            <w:r>
              <w:rPr>
                <w:color w:val="1F1C52"/>
                <w:spacing w:val="-4"/>
              </w:rPr>
              <w:t xml:space="preserve"> </w:t>
            </w:r>
            <w:r>
              <w:rPr>
                <w:color w:val="1F1C52"/>
              </w:rPr>
              <w:t>how</w:t>
            </w:r>
            <w:r>
              <w:rPr>
                <w:color w:val="1F1C52"/>
                <w:spacing w:val="-8"/>
              </w:rPr>
              <w:t xml:space="preserve"> </w:t>
            </w:r>
            <w:r>
              <w:rPr>
                <w:color w:val="1F1C52"/>
              </w:rPr>
              <w:t>moderate</w:t>
            </w:r>
            <w:r>
              <w:rPr>
                <w:color w:val="1F1C52"/>
                <w:spacing w:val="-4"/>
              </w:rPr>
              <w:t xml:space="preserve"> </w:t>
            </w:r>
            <w:r>
              <w:rPr>
                <w:color w:val="1F1C52"/>
              </w:rPr>
              <w:t>and</w:t>
            </w:r>
            <w:r>
              <w:rPr>
                <w:color w:val="1F1C52"/>
                <w:spacing w:val="-7"/>
              </w:rPr>
              <w:t xml:space="preserve"> </w:t>
            </w:r>
            <w:r>
              <w:rPr>
                <w:color w:val="1F1C52"/>
              </w:rPr>
              <w:t>excessive</w:t>
            </w:r>
            <w:r>
              <w:rPr>
                <w:color w:val="1F1C52"/>
                <w:spacing w:val="-4"/>
              </w:rPr>
              <w:t xml:space="preserve"> </w:t>
            </w:r>
            <w:r>
              <w:rPr>
                <w:color w:val="1F1C52"/>
              </w:rPr>
              <w:t>alcohol</w:t>
            </w:r>
            <w:r>
              <w:rPr>
                <w:color w:val="1F1C52"/>
                <w:spacing w:val="-3"/>
              </w:rPr>
              <w:t xml:space="preserve"> </w:t>
            </w:r>
            <w:r>
              <w:rPr>
                <w:color w:val="1F1C52"/>
              </w:rPr>
              <w:t>consumption</w:t>
            </w:r>
            <w:r>
              <w:rPr>
                <w:color w:val="1F1C52"/>
                <w:spacing w:val="-7"/>
              </w:rPr>
              <w:t xml:space="preserve"> </w:t>
            </w:r>
            <w:r>
              <w:rPr>
                <w:color w:val="1F1C52"/>
              </w:rPr>
              <w:t>can</w:t>
            </w:r>
            <w:r>
              <w:rPr>
                <w:color w:val="1F1C52"/>
                <w:spacing w:val="-7"/>
              </w:rPr>
              <w:t xml:space="preserve"> </w:t>
            </w:r>
            <w:r>
              <w:rPr>
                <w:color w:val="1F1C52"/>
              </w:rPr>
              <w:t>contribute</w:t>
            </w:r>
            <w:r>
              <w:rPr>
                <w:color w:val="1F1C52"/>
                <w:spacing w:val="-4"/>
              </w:rPr>
              <w:t xml:space="preserve"> </w:t>
            </w:r>
            <w:r>
              <w:rPr>
                <w:color w:val="1F1C52"/>
              </w:rPr>
              <w:t>to</w:t>
            </w:r>
            <w:r>
              <w:rPr>
                <w:color w:val="1F1C52"/>
                <w:spacing w:val="-7"/>
              </w:rPr>
              <w:t xml:space="preserve"> </w:t>
            </w:r>
            <w:r>
              <w:rPr>
                <w:color w:val="1F1C52"/>
              </w:rPr>
              <w:t>risky, unsafe behaviors and consequences.</w:t>
            </w:r>
          </w:p>
        </w:tc>
      </w:tr>
      <w:tr w:rsidR="00D7663B" w14:paraId="2727011D" w14:textId="77777777">
        <w:trPr>
          <w:trHeight w:val="505"/>
        </w:trPr>
        <w:tc>
          <w:tcPr>
            <w:tcW w:w="2095" w:type="dxa"/>
          </w:tcPr>
          <w:p w14:paraId="2727011B" w14:textId="77777777" w:rsidR="00D7663B" w:rsidRDefault="00EE0066">
            <w:pPr>
              <w:pStyle w:val="TableParagraph"/>
              <w:spacing w:before="125"/>
            </w:pPr>
            <w:r>
              <w:rPr>
                <w:color w:val="1F1C52"/>
                <w:spacing w:val="-2"/>
              </w:rPr>
              <w:t>HE.912.SUA.1.3</w:t>
            </w:r>
          </w:p>
        </w:tc>
        <w:tc>
          <w:tcPr>
            <w:tcW w:w="7917" w:type="dxa"/>
          </w:tcPr>
          <w:p w14:paraId="2727011C" w14:textId="77777777" w:rsidR="00D7663B" w:rsidRDefault="00EE0066">
            <w:pPr>
              <w:pStyle w:val="TableParagraph"/>
              <w:spacing w:line="252" w:lineRule="exact"/>
              <w:ind w:left="108" w:right="213"/>
            </w:pPr>
            <w:r>
              <w:rPr>
                <w:color w:val="1F1C52"/>
              </w:rPr>
              <w:t>Analyze</w:t>
            </w:r>
            <w:r>
              <w:rPr>
                <w:color w:val="1F1C52"/>
                <w:spacing w:val="-4"/>
              </w:rPr>
              <w:t xml:space="preserve"> </w:t>
            </w:r>
            <w:r>
              <w:rPr>
                <w:color w:val="1F1C52"/>
              </w:rPr>
              <w:t>the</w:t>
            </w:r>
            <w:r>
              <w:rPr>
                <w:color w:val="1F1C52"/>
                <w:spacing w:val="-4"/>
              </w:rPr>
              <w:t xml:space="preserve"> </w:t>
            </w:r>
            <w:r>
              <w:rPr>
                <w:color w:val="1F1C52"/>
              </w:rPr>
              <w:t>long-term</w:t>
            </w:r>
            <w:r>
              <w:rPr>
                <w:color w:val="1F1C52"/>
                <w:spacing w:val="-3"/>
              </w:rPr>
              <w:t xml:space="preserve"> </w:t>
            </w:r>
            <w:r>
              <w:rPr>
                <w:color w:val="1F1C52"/>
              </w:rPr>
              <w:t>health</w:t>
            </w:r>
            <w:r>
              <w:rPr>
                <w:color w:val="1F1C52"/>
                <w:spacing w:val="-4"/>
              </w:rPr>
              <w:t xml:space="preserve"> </w:t>
            </w:r>
            <w:r>
              <w:rPr>
                <w:color w:val="1F1C52"/>
              </w:rPr>
              <w:t>risks</w:t>
            </w:r>
            <w:r>
              <w:rPr>
                <w:color w:val="1F1C52"/>
                <w:spacing w:val="-4"/>
              </w:rPr>
              <w:t xml:space="preserve"> </w:t>
            </w:r>
            <w:r>
              <w:rPr>
                <w:color w:val="1F1C52"/>
              </w:rPr>
              <w:t>associated</w:t>
            </w:r>
            <w:r>
              <w:rPr>
                <w:color w:val="1F1C52"/>
                <w:spacing w:val="-4"/>
              </w:rPr>
              <w:t xml:space="preserve"> </w:t>
            </w:r>
            <w:r>
              <w:rPr>
                <w:color w:val="1F1C52"/>
              </w:rPr>
              <w:t>with</w:t>
            </w:r>
            <w:r>
              <w:rPr>
                <w:color w:val="1F1C52"/>
                <w:spacing w:val="-4"/>
              </w:rPr>
              <w:t xml:space="preserve"> </w:t>
            </w:r>
            <w:r>
              <w:rPr>
                <w:color w:val="1F1C52"/>
              </w:rPr>
              <w:t>alcohol</w:t>
            </w:r>
            <w:r>
              <w:rPr>
                <w:color w:val="1F1C52"/>
                <w:spacing w:val="-6"/>
              </w:rPr>
              <w:t xml:space="preserve"> </w:t>
            </w:r>
            <w:r>
              <w:rPr>
                <w:color w:val="1F1C52"/>
              </w:rPr>
              <w:t>misuse</w:t>
            </w:r>
            <w:r>
              <w:rPr>
                <w:color w:val="1F1C52"/>
                <w:spacing w:val="-6"/>
              </w:rPr>
              <w:t xml:space="preserve"> </w:t>
            </w:r>
            <w:r>
              <w:rPr>
                <w:color w:val="1F1C52"/>
              </w:rPr>
              <w:t>including</w:t>
            </w:r>
            <w:r>
              <w:rPr>
                <w:color w:val="1F1C52"/>
                <w:spacing w:val="-4"/>
              </w:rPr>
              <w:t xml:space="preserve"> </w:t>
            </w:r>
            <w:r>
              <w:rPr>
                <w:color w:val="1F1C52"/>
              </w:rPr>
              <w:t>physical and neurological damage.</w:t>
            </w:r>
          </w:p>
        </w:tc>
      </w:tr>
      <w:tr w:rsidR="00D7663B" w14:paraId="27270120" w14:textId="77777777">
        <w:trPr>
          <w:trHeight w:val="505"/>
        </w:trPr>
        <w:tc>
          <w:tcPr>
            <w:tcW w:w="2095" w:type="dxa"/>
          </w:tcPr>
          <w:p w14:paraId="2727011E" w14:textId="77777777" w:rsidR="00D7663B" w:rsidRDefault="00EE0066">
            <w:pPr>
              <w:pStyle w:val="TableParagraph"/>
              <w:spacing w:before="123"/>
            </w:pPr>
            <w:r>
              <w:rPr>
                <w:color w:val="1F1C52"/>
                <w:spacing w:val="-2"/>
              </w:rPr>
              <w:t>HE.912.SUA.1.4</w:t>
            </w:r>
          </w:p>
        </w:tc>
        <w:tc>
          <w:tcPr>
            <w:tcW w:w="7917" w:type="dxa"/>
          </w:tcPr>
          <w:p w14:paraId="2727011F" w14:textId="77777777" w:rsidR="00D7663B" w:rsidRDefault="00EE0066">
            <w:pPr>
              <w:pStyle w:val="TableParagraph"/>
              <w:spacing w:line="252" w:lineRule="exact"/>
              <w:ind w:left="108" w:right="213"/>
            </w:pPr>
            <w:r>
              <w:rPr>
                <w:color w:val="1F1C52"/>
              </w:rPr>
              <w:t>Analyze</w:t>
            </w:r>
            <w:r>
              <w:rPr>
                <w:color w:val="1F1C52"/>
                <w:spacing w:val="-2"/>
              </w:rPr>
              <w:t xml:space="preserve"> </w:t>
            </w:r>
            <w:r>
              <w:rPr>
                <w:color w:val="1F1C52"/>
              </w:rPr>
              <w:t>how</w:t>
            </w:r>
            <w:r>
              <w:rPr>
                <w:color w:val="1F1C52"/>
                <w:spacing w:val="-3"/>
              </w:rPr>
              <w:t xml:space="preserve"> </w:t>
            </w:r>
            <w:r>
              <w:rPr>
                <w:color w:val="1F1C52"/>
              </w:rPr>
              <w:t>alcohol,</w:t>
            </w:r>
            <w:r>
              <w:rPr>
                <w:color w:val="1F1C52"/>
                <w:spacing w:val="-5"/>
              </w:rPr>
              <w:t xml:space="preserve"> </w:t>
            </w:r>
            <w:r>
              <w:rPr>
                <w:color w:val="1F1C52"/>
              </w:rPr>
              <w:t>marijuana/THC,</w:t>
            </w:r>
            <w:r>
              <w:rPr>
                <w:color w:val="1F1C52"/>
                <w:spacing w:val="-5"/>
              </w:rPr>
              <w:t xml:space="preserve"> </w:t>
            </w:r>
            <w:r>
              <w:rPr>
                <w:color w:val="1F1C52"/>
              </w:rPr>
              <w:t>tobacco,</w:t>
            </w:r>
            <w:r>
              <w:rPr>
                <w:color w:val="1F1C52"/>
                <w:spacing w:val="-5"/>
              </w:rPr>
              <w:t xml:space="preserve"> </w:t>
            </w:r>
            <w:r>
              <w:rPr>
                <w:color w:val="1F1C52"/>
              </w:rPr>
              <w:t>nicotine,</w:t>
            </w:r>
            <w:r>
              <w:rPr>
                <w:color w:val="1F1C52"/>
                <w:spacing w:val="-2"/>
              </w:rPr>
              <w:t xml:space="preserve"> </w:t>
            </w:r>
            <w:r>
              <w:rPr>
                <w:color w:val="1F1C52"/>
              </w:rPr>
              <w:t>and/or</w:t>
            </w:r>
            <w:r>
              <w:rPr>
                <w:color w:val="1F1C52"/>
                <w:spacing w:val="-4"/>
              </w:rPr>
              <w:t xml:space="preserve"> </w:t>
            </w:r>
            <w:r>
              <w:rPr>
                <w:color w:val="1F1C52"/>
              </w:rPr>
              <w:t>drug</w:t>
            </w:r>
            <w:r>
              <w:rPr>
                <w:color w:val="1F1C52"/>
                <w:spacing w:val="-5"/>
              </w:rPr>
              <w:t xml:space="preserve"> </w:t>
            </w:r>
            <w:r>
              <w:rPr>
                <w:color w:val="1F1C52"/>
              </w:rPr>
              <w:t>use</w:t>
            </w:r>
            <w:r>
              <w:rPr>
                <w:color w:val="1F1C52"/>
                <w:spacing w:val="-4"/>
              </w:rPr>
              <w:t xml:space="preserve"> </w:t>
            </w:r>
            <w:r>
              <w:rPr>
                <w:color w:val="1F1C52"/>
              </w:rPr>
              <w:t>can</w:t>
            </w:r>
            <w:r>
              <w:rPr>
                <w:color w:val="1F1C52"/>
                <w:spacing w:val="-5"/>
              </w:rPr>
              <w:t xml:space="preserve"> </w:t>
            </w:r>
            <w:r>
              <w:rPr>
                <w:color w:val="1F1C52"/>
              </w:rPr>
              <w:t>impede goals, activities, achievements, and college and career readiness.</w:t>
            </w:r>
          </w:p>
        </w:tc>
      </w:tr>
      <w:tr w:rsidR="00D7663B" w14:paraId="27270123" w14:textId="77777777">
        <w:trPr>
          <w:trHeight w:val="251"/>
        </w:trPr>
        <w:tc>
          <w:tcPr>
            <w:tcW w:w="2095" w:type="dxa"/>
          </w:tcPr>
          <w:p w14:paraId="27270121" w14:textId="77777777" w:rsidR="00D7663B" w:rsidRDefault="00EE0066">
            <w:pPr>
              <w:pStyle w:val="TableParagraph"/>
              <w:spacing w:line="232" w:lineRule="exact"/>
            </w:pPr>
            <w:r>
              <w:rPr>
                <w:color w:val="1F1C52"/>
                <w:spacing w:val="-2"/>
              </w:rPr>
              <w:t>HE.912.SUA.1.5</w:t>
            </w:r>
          </w:p>
        </w:tc>
        <w:tc>
          <w:tcPr>
            <w:tcW w:w="7917" w:type="dxa"/>
          </w:tcPr>
          <w:p w14:paraId="27270122" w14:textId="77777777" w:rsidR="00D7663B" w:rsidRDefault="00EE0066">
            <w:pPr>
              <w:pStyle w:val="TableParagraph"/>
              <w:spacing w:line="232" w:lineRule="exact"/>
              <w:ind w:left="108"/>
            </w:pPr>
            <w:r>
              <w:rPr>
                <w:color w:val="1F1C52"/>
              </w:rPr>
              <w:t>Analyze</w:t>
            </w:r>
            <w:r>
              <w:rPr>
                <w:color w:val="1F1C52"/>
                <w:spacing w:val="-4"/>
              </w:rPr>
              <w:t xml:space="preserve"> </w:t>
            </w:r>
            <w:r>
              <w:rPr>
                <w:color w:val="1F1C52"/>
              </w:rPr>
              <w:t>the</w:t>
            </w:r>
            <w:r>
              <w:rPr>
                <w:color w:val="1F1C52"/>
                <w:spacing w:val="-3"/>
              </w:rPr>
              <w:t xml:space="preserve"> </w:t>
            </w:r>
            <w:r>
              <w:rPr>
                <w:color w:val="1F1C52"/>
              </w:rPr>
              <w:t>physical,</w:t>
            </w:r>
            <w:r>
              <w:rPr>
                <w:color w:val="1F1C52"/>
                <w:spacing w:val="-6"/>
              </w:rPr>
              <w:t xml:space="preserve"> </w:t>
            </w:r>
            <w:r>
              <w:rPr>
                <w:color w:val="1F1C52"/>
              </w:rPr>
              <w:t>mental,</w:t>
            </w:r>
            <w:r>
              <w:rPr>
                <w:color w:val="1F1C52"/>
                <w:spacing w:val="-3"/>
              </w:rPr>
              <w:t xml:space="preserve"> </w:t>
            </w:r>
            <w:r>
              <w:rPr>
                <w:color w:val="1F1C52"/>
              </w:rPr>
              <w:t>social</w:t>
            </w:r>
            <w:r>
              <w:rPr>
                <w:color w:val="1F1C52"/>
                <w:spacing w:val="-5"/>
              </w:rPr>
              <w:t xml:space="preserve"> </w:t>
            </w:r>
            <w:r>
              <w:rPr>
                <w:color w:val="1F1C52"/>
              </w:rPr>
              <w:t>and</w:t>
            </w:r>
            <w:r>
              <w:rPr>
                <w:color w:val="1F1C52"/>
                <w:spacing w:val="-5"/>
              </w:rPr>
              <w:t xml:space="preserve"> </w:t>
            </w:r>
            <w:r>
              <w:rPr>
                <w:color w:val="1F1C52"/>
              </w:rPr>
              <w:t>legal</w:t>
            </w:r>
            <w:r>
              <w:rPr>
                <w:color w:val="1F1C52"/>
                <w:spacing w:val="-3"/>
              </w:rPr>
              <w:t xml:space="preserve"> </w:t>
            </w:r>
            <w:r>
              <w:rPr>
                <w:color w:val="1F1C52"/>
              </w:rPr>
              <w:t>consequences</w:t>
            </w:r>
            <w:r>
              <w:rPr>
                <w:color w:val="1F1C52"/>
                <w:spacing w:val="-5"/>
              </w:rPr>
              <w:t xml:space="preserve"> </w:t>
            </w:r>
            <w:r>
              <w:rPr>
                <w:color w:val="1F1C52"/>
              </w:rPr>
              <w:t>of</w:t>
            </w:r>
            <w:r>
              <w:rPr>
                <w:color w:val="1F1C52"/>
                <w:spacing w:val="-4"/>
              </w:rPr>
              <w:t xml:space="preserve"> </w:t>
            </w:r>
            <w:r>
              <w:rPr>
                <w:color w:val="1F1C52"/>
              </w:rPr>
              <w:t>marijuana/THC</w:t>
            </w:r>
            <w:r>
              <w:rPr>
                <w:color w:val="1F1C52"/>
                <w:spacing w:val="-4"/>
              </w:rPr>
              <w:t xml:space="preserve"> use.</w:t>
            </w:r>
          </w:p>
        </w:tc>
      </w:tr>
      <w:tr w:rsidR="00D7663B" w14:paraId="27270126" w14:textId="77777777">
        <w:trPr>
          <w:trHeight w:val="253"/>
        </w:trPr>
        <w:tc>
          <w:tcPr>
            <w:tcW w:w="2095" w:type="dxa"/>
          </w:tcPr>
          <w:p w14:paraId="27270124" w14:textId="77777777" w:rsidR="00D7663B" w:rsidRDefault="00EE0066">
            <w:pPr>
              <w:pStyle w:val="TableParagraph"/>
              <w:spacing w:line="234" w:lineRule="exact"/>
            </w:pPr>
            <w:r>
              <w:rPr>
                <w:color w:val="1F1C52"/>
                <w:spacing w:val="-2"/>
              </w:rPr>
              <w:t>HE.912.SUA.1.6</w:t>
            </w:r>
          </w:p>
        </w:tc>
        <w:tc>
          <w:tcPr>
            <w:tcW w:w="7917" w:type="dxa"/>
          </w:tcPr>
          <w:p w14:paraId="27270125" w14:textId="77777777" w:rsidR="00D7663B" w:rsidRDefault="00EE0066">
            <w:pPr>
              <w:pStyle w:val="TableParagraph"/>
              <w:spacing w:line="234" w:lineRule="exact"/>
              <w:ind w:left="108"/>
            </w:pPr>
            <w:r>
              <w:rPr>
                <w:color w:val="1F1C52"/>
              </w:rPr>
              <w:t>Examine</w:t>
            </w:r>
            <w:r>
              <w:rPr>
                <w:color w:val="1F1C52"/>
                <w:spacing w:val="-7"/>
              </w:rPr>
              <w:t xml:space="preserve"> </w:t>
            </w:r>
            <w:r>
              <w:rPr>
                <w:color w:val="1F1C52"/>
              </w:rPr>
              <w:t>the</w:t>
            </w:r>
            <w:r>
              <w:rPr>
                <w:color w:val="1F1C52"/>
                <w:spacing w:val="-5"/>
              </w:rPr>
              <w:t xml:space="preserve"> </w:t>
            </w:r>
            <w:r>
              <w:rPr>
                <w:color w:val="1F1C52"/>
              </w:rPr>
              <w:t>effects</w:t>
            </w:r>
            <w:r>
              <w:rPr>
                <w:color w:val="1F1C52"/>
                <w:spacing w:val="-2"/>
              </w:rPr>
              <w:t xml:space="preserve"> </w:t>
            </w:r>
            <w:r>
              <w:rPr>
                <w:color w:val="1F1C52"/>
              </w:rPr>
              <w:t>of</w:t>
            </w:r>
            <w:r>
              <w:rPr>
                <w:color w:val="1F1C52"/>
                <w:spacing w:val="-5"/>
              </w:rPr>
              <w:t xml:space="preserve"> </w:t>
            </w:r>
            <w:r>
              <w:rPr>
                <w:color w:val="1F1C52"/>
              </w:rPr>
              <w:t>marijuana/THC</w:t>
            </w:r>
            <w:r>
              <w:rPr>
                <w:color w:val="1F1C52"/>
                <w:spacing w:val="-3"/>
              </w:rPr>
              <w:t xml:space="preserve"> </w:t>
            </w:r>
            <w:r>
              <w:rPr>
                <w:color w:val="1F1C52"/>
              </w:rPr>
              <w:t>and</w:t>
            </w:r>
            <w:r>
              <w:rPr>
                <w:color w:val="1F1C52"/>
                <w:spacing w:val="-6"/>
              </w:rPr>
              <w:t xml:space="preserve"> </w:t>
            </w:r>
            <w:r>
              <w:rPr>
                <w:color w:val="1F1C52"/>
              </w:rPr>
              <w:t>vaping</w:t>
            </w:r>
            <w:r>
              <w:rPr>
                <w:color w:val="1F1C52"/>
                <w:spacing w:val="-2"/>
              </w:rPr>
              <w:t xml:space="preserve"> </w:t>
            </w:r>
            <w:r>
              <w:rPr>
                <w:color w:val="1F1C52"/>
              </w:rPr>
              <w:t>on</w:t>
            </w:r>
            <w:r>
              <w:rPr>
                <w:color w:val="1F1C52"/>
                <w:spacing w:val="-6"/>
              </w:rPr>
              <w:t xml:space="preserve"> </w:t>
            </w:r>
            <w:r>
              <w:rPr>
                <w:color w:val="1F1C52"/>
              </w:rPr>
              <w:t>brain</w:t>
            </w:r>
            <w:r>
              <w:rPr>
                <w:color w:val="1F1C52"/>
                <w:spacing w:val="-5"/>
              </w:rPr>
              <w:t xml:space="preserve"> </w:t>
            </w:r>
            <w:r>
              <w:rPr>
                <w:color w:val="1F1C52"/>
              </w:rPr>
              <w:t>function</w:t>
            </w:r>
            <w:r>
              <w:rPr>
                <w:color w:val="1F1C52"/>
                <w:spacing w:val="-3"/>
              </w:rPr>
              <w:t xml:space="preserve"> </w:t>
            </w:r>
            <w:r>
              <w:rPr>
                <w:color w:val="1F1C52"/>
              </w:rPr>
              <w:t>and</w:t>
            </w:r>
            <w:r>
              <w:rPr>
                <w:color w:val="1F1C52"/>
                <w:spacing w:val="-2"/>
              </w:rPr>
              <w:t xml:space="preserve"> development.</w:t>
            </w:r>
          </w:p>
        </w:tc>
      </w:tr>
      <w:tr w:rsidR="00D7663B" w14:paraId="27270129" w14:textId="77777777">
        <w:trPr>
          <w:trHeight w:val="506"/>
        </w:trPr>
        <w:tc>
          <w:tcPr>
            <w:tcW w:w="2095" w:type="dxa"/>
          </w:tcPr>
          <w:p w14:paraId="27270127" w14:textId="77777777" w:rsidR="00D7663B" w:rsidRDefault="00EE0066">
            <w:pPr>
              <w:pStyle w:val="TableParagraph"/>
              <w:spacing w:before="125"/>
            </w:pPr>
            <w:r>
              <w:rPr>
                <w:color w:val="1F1C52"/>
                <w:spacing w:val="-2"/>
              </w:rPr>
              <w:t>HE.912.SUA.1.7</w:t>
            </w:r>
          </w:p>
        </w:tc>
        <w:tc>
          <w:tcPr>
            <w:tcW w:w="7917" w:type="dxa"/>
          </w:tcPr>
          <w:p w14:paraId="27270128" w14:textId="77777777" w:rsidR="00D7663B" w:rsidRDefault="00EE0066">
            <w:pPr>
              <w:pStyle w:val="TableParagraph"/>
              <w:spacing w:line="252" w:lineRule="exact"/>
              <w:ind w:left="108"/>
            </w:pPr>
            <w:r>
              <w:rPr>
                <w:color w:val="1F1C52"/>
              </w:rPr>
              <w:t>Differentiate</w:t>
            </w:r>
            <w:r>
              <w:rPr>
                <w:color w:val="1F1C52"/>
                <w:spacing w:val="-5"/>
              </w:rPr>
              <w:t xml:space="preserve"> </w:t>
            </w:r>
            <w:r>
              <w:rPr>
                <w:color w:val="1F1C52"/>
              </w:rPr>
              <w:t>between</w:t>
            </w:r>
            <w:r>
              <w:rPr>
                <w:color w:val="1F1C52"/>
                <w:spacing w:val="-6"/>
              </w:rPr>
              <w:t xml:space="preserve"> </w:t>
            </w:r>
            <w:r>
              <w:rPr>
                <w:color w:val="1F1C52"/>
              </w:rPr>
              <w:t>the</w:t>
            </w:r>
            <w:r>
              <w:rPr>
                <w:color w:val="1F1C52"/>
                <w:spacing w:val="-5"/>
              </w:rPr>
              <w:t xml:space="preserve"> </w:t>
            </w:r>
            <w:r>
              <w:rPr>
                <w:color w:val="1F1C52"/>
              </w:rPr>
              <w:t>three</w:t>
            </w:r>
            <w:r>
              <w:rPr>
                <w:color w:val="1F1C52"/>
                <w:spacing w:val="-5"/>
              </w:rPr>
              <w:t xml:space="preserve"> </w:t>
            </w:r>
            <w:r>
              <w:rPr>
                <w:color w:val="1F1C52"/>
              </w:rPr>
              <w:t>major</w:t>
            </w:r>
            <w:r>
              <w:rPr>
                <w:color w:val="1F1C52"/>
                <w:spacing w:val="-2"/>
              </w:rPr>
              <w:t xml:space="preserve"> </w:t>
            </w:r>
            <w:r>
              <w:rPr>
                <w:color w:val="1F1C52"/>
              </w:rPr>
              <w:t>categories</w:t>
            </w:r>
            <w:r>
              <w:rPr>
                <w:color w:val="1F1C52"/>
                <w:spacing w:val="-3"/>
              </w:rPr>
              <w:t xml:space="preserve"> </w:t>
            </w:r>
            <w:r>
              <w:rPr>
                <w:color w:val="1F1C52"/>
              </w:rPr>
              <w:t>of</w:t>
            </w:r>
            <w:r>
              <w:rPr>
                <w:color w:val="1F1C52"/>
                <w:spacing w:val="-2"/>
              </w:rPr>
              <w:t xml:space="preserve"> </w:t>
            </w:r>
            <w:r>
              <w:rPr>
                <w:color w:val="1F1C52"/>
              </w:rPr>
              <w:t>prescription</w:t>
            </w:r>
            <w:r>
              <w:rPr>
                <w:color w:val="1F1C52"/>
                <w:spacing w:val="-6"/>
              </w:rPr>
              <w:t xml:space="preserve"> </w:t>
            </w:r>
            <w:r>
              <w:rPr>
                <w:color w:val="1F1C52"/>
              </w:rPr>
              <w:t>drugs</w:t>
            </w:r>
            <w:r>
              <w:rPr>
                <w:color w:val="1F1C52"/>
                <w:spacing w:val="-3"/>
              </w:rPr>
              <w:t xml:space="preserve"> </w:t>
            </w:r>
            <w:r>
              <w:rPr>
                <w:color w:val="1F1C52"/>
              </w:rPr>
              <w:t>and</w:t>
            </w:r>
            <w:r>
              <w:rPr>
                <w:color w:val="1F1C52"/>
                <w:spacing w:val="-3"/>
              </w:rPr>
              <w:t xml:space="preserve"> </w:t>
            </w:r>
            <w:r>
              <w:rPr>
                <w:color w:val="1F1C52"/>
              </w:rPr>
              <w:t>describe</w:t>
            </w:r>
            <w:r>
              <w:rPr>
                <w:color w:val="1F1C52"/>
                <w:spacing w:val="-3"/>
              </w:rPr>
              <w:t xml:space="preserve"> </w:t>
            </w:r>
            <w:r>
              <w:rPr>
                <w:color w:val="1F1C52"/>
              </w:rPr>
              <w:t>the purposes and side effects.</w:t>
            </w:r>
          </w:p>
        </w:tc>
      </w:tr>
      <w:tr w:rsidR="00D7663B" w14:paraId="2727012C" w14:textId="77777777">
        <w:trPr>
          <w:trHeight w:val="506"/>
        </w:trPr>
        <w:tc>
          <w:tcPr>
            <w:tcW w:w="2095" w:type="dxa"/>
          </w:tcPr>
          <w:p w14:paraId="2727012A" w14:textId="77777777" w:rsidR="00D7663B" w:rsidRDefault="00EE0066">
            <w:pPr>
              <w:pStyle w:val="TableParagraph"/>
              <w:spacing w:before="125"/>
            </w:pPr>
            <w:r>
              <w:rPr>
                <w:color w:val="1F1C52"/>
                <w:spacing w:val="-2"/>
              </w:rPr>
              <w:t>HE.912.SUA.1.8</w:t>
            </w:r>
          </w:p>
        </w:tc>
        <w:tc>
          <w:tcPr>
            <w:tcW w:w="7917" w:type="dxa"/>
          </w:tcPr>
          <w:p w14:paraId="2727012B" w14:textId="77777777" w:rsidR="00D7663B" w:rsidRDefault="00EE0066">
            <w:pPr>
              <w:pStyle w:val="TableParagraph"/>
              <w:spacing w:line="252" w:lineRule="exact"/>
              <w:ind w:left="108" w:right="213"/>
            </w:pPr>
            <w:r>
              <w:rPr>
                <w:color w:val="1F1C52"/>
              </w:rPr>
              <w:t>Analyze</w:t>
            </w:r>
            <w:r>
              <w:rPr>
                <w:color w:val="1F1C52"/>
                <w:spacing w:val="-3"/>
              </w:rPr>
              <w:t xml:space="preserve"> </w:t>
            </w:r>
            <w:r>
              <w:rPr>
                <w:color w:val="1F1C52"/>
              </w:rPr>
              <w:t>signs</w:t>
            </w:r>
            <w:r>
              <w:rPr>
                <w:color w:val="1F1C52"/>
                <w:spacing w:val="-5"/>
              </w:rPr>
              <w:t xml:space="preserve"> </w:t>
            </w:r>
            <w:r>
              <w:rPr>
                <w:color w:val="1F1C52"/>
              </w:rPr>
              <w:t>and</w:t>
            </w:r>
            <w:r>
              <w:rPr>
                <w:color w:val="1F1C52"/>
                <w:spacing w:val="-3"/>
              </w:rPr>
              <w:t xml:space="preserve"> </w:t>
            </w:r>
            <w:r>
              <w:rPr>
                <w:color w:val="1F1C52"/>
              </w:rPr>
              <w:t>symptoms</w:t>
            </w:r>
            <w:r>
              <w:rPr>
                <w:color w:val="1F1C52"/>
                <w:spacing w:val="-3"/>
              </w:rPr>
              <w:t xml:space="preserve"> </w:t>
            </w:r>
            <w:r>
              <w:rPr>
                <w:color w:val="1F1C52"/>
              </w:rPr>
              <w:t>of</w:t>
            </w:r>
            <w:r>
              <w:rPr>
                <w:color w:val="1F1C52"/>
                <w:spacing w:val="-2"/>
              </w:rPr>
              <w:t xml:space="preserve"> </w:t>
            </w:r>
            <w:r>
              <w:rPr>
                <w:color w:val="1F1C52"/>
              </w:rPr>
              <w:t>prescription</w:t>
            </w:r>
            <w:r>
              <w:rPr>
                <w:color w:val="1F1C52"/>
                <w:spacing w:val="-3"/>
              </w:rPr>
              <w:t xml:space="preserve"> </w:t>
            </w:r>
            <w:r>
              <w:rPr>
                <w:color w:val="1F1C52"/>
              </w:rPr>
              <w:t>drug</w:t>
            </w:r>
            <w:r>
              <w:rPr>
                <w:color w:val="1F1C52"/>
                <w:spacing w:val="-3"/>
              </w:rPr>
              <w:t xml:space="preserve"> </w:t>
            </w:r>
            <w:r>
              <w:rPr>
                <w:color w:val="1F1C52"/>
              </w:rPr>
              <w:t>and/or</w:t>
            </w:r>
            <w:r>
              <w:rPr>
                <w:color w:val="1F1C52"/>
                <w:spacing w:val="-5"/>
              </w:rPr>
              <w:t xml:space="preserve"> </w:t>
            </w:r>
            <w:r>
              <w:rPr>
                <w:color w:val="1F1C52"/>
              </w:rPr>
              <w:t>illicit</w:t>
            </w:r>
            <w:r>
              <w:rPr>
                <w:color w:val="1F1C52"/>
                <w:spacing w:val="-2"/>
              </w:rPr>
              <w:t xml:space="preserve"> </w:t>
            </w:r>
            <w:r>
              <w:rPr>
                <w:color w:val="1F1C52"/>
              </w:rPr>
              <w:t>drug</w:t>
            </w:r>
            <w:r>
              <w:rPr>
                <w:color w:val="1F1C52"/>
                <w:spacing w:val="-6"/>
              </w:rPr>
              <w:t xml:space="preserve"> </w:t>
            </w:r>
            <w:r>
              <w:rPr>
                <w:color w:val="1F1C52"/>
              </w:rPr>
              <w:t>misuse</w:t>
            </w:r>
            <w:r>
              <w:rPr>
                <w:color w:val="1F1C52"/>
                <w:spacing w:val="-5"/>
              </w:rPr>
              <w:t xml:space="preserve"> </w:t>
            </w:r>
            <w:r>
              <w:rPr>
                <w:color w:val="1F1C52"/>
              </w:rPr>
              <w:t xml:space="preserve">and </w:t>
            </w:r>
            <w:r>
              <w:rPr>
                <w:color w:val="1F1C52"/>
                <w:spacing w:val="-2"/>
              </w:rPr>
              <w:t>overdose.</w:t>
            </w:r>
          </w:p>
        </w:tc>
      </w:tr>
      <w:tr w:rsidR="00D7663B" w14:paraId="2727012F" w14:textId="77777777">
        <w:trPr>
          <w:trHeight w:val="505"/>
        </w:trPr>
        <w:tc>
          <w:tcPr>
            <w:tcW w:w="2095" w:type="dxa"/>
          </w:tcPr>
          <w:p w14:paraId="2727012D" w14:textId="77777777" w:rsidR="00D7663B" w:rsidRDefault="00EE0066">
            <w:pPr>
              <w:pStyle w:val="TableParagraph"/>
              <w:spacing w:before="125"/>
            </w:pPr>
            <w:r>
              <w:rPr>
                <w:color w:val="1F1C52"/>
                <w:spacing w:val="-2"/>
              </w:rPr>
              <w:t>HE.912.SUA.1.9</w:t>
            </w:r>
          </w:p>
        </w:tc>
        <w:tc>
          <w:tcPr>
            <w:tcW w:w="7917" w:type="dxa"/>
          </w:tcPr>
          <w:p w14:paraId="2727012E" w14:textId="77777777" w:rsidR="00D7663B" w:rsidRDefault="00EE0066">
            <w:pPr>
              <w:pStyle w:val="TableParagraph"/>
              <w:spacing w:line="252" w:lineRule="exact"/>
              <w:ind w:left="108" w:right="213"/>
            </w:pPr>
            <w:r>
              <w:rPr>
                <w:color w:val="1F1C52"/>
              </w:rPr>
              <w:t>Summarize</w:t>
            </w:r>
            <w:r>
              <w:rPr>
                <w:color w:val="1F1C52"/>
                <w:spacing w:val="-5"/>
              </w:rPr>
              <w:t xml:space="preserve"> </w:t>
            </w:r>
            <w:r>
              <w:rPr>
                <w:color w:val="1F1C52"/>
              </w:rPr>
              <w:t>the</w:t>
            </w:r>
            <w:r>
              <w:rPr>
                <w:color w:val="1F1C52"/>
                <w:spacing w:val="-3"/>
              </w:rPr>
              <w:t xml:space="preserve"> </w:t>
            </w:r>
            <w:r>
              <w:rPr>
                <w:color w:val="1F1C52"/>
              </w:rPr>
              <w:t>risks</w:t>
            </w:r>
            <w:r>
              <w:rPr>
                <w:color w:val="1F1C52"/>
                <w:spacing w:val="-5"/>
              </w:rPr>
              <w:t xml:space="preserve"> </w:t>
            </w:r>
            <w:r>
              <w:rPr>
                <w:color w:val="1F1C52"/>
              </w:rPr>
              <w:t>and</w:t>
            </w:r>
            <w:r>
              <w:rPr>
                <w:color w:val="1F1C52"/>
                <w:spacing w:val="-6"/>
              </w:rPr>
              <w:t xml:space="preserve"> </w:t>
            </w:r>
            <w:r>
              <w:rPr>
                <w:color w:val="1F1C52"/>
              </w:rPr>
              <w:t>consequences</w:t>
            </w:r>
            <w:r>
              <w:rPr>
                <w:color w:val="1F1C52"/>
                <w:spacing w:val="-3"/>
              </w:rPr>
              <w:t xml:space="preserve"> </w:t>
            </w:r>
            <w:r>
              <w:rPr>
                <w:color w:val="1F1C52"/>
              </w:rPr>
              <w:t>of</w:t>
            </w:r>
            <w:r>
              <w:rPr>
                <w:color w:val="1F1C52"/>
                <w:spacing w:val="-5"/>
              </w:rPr>
              <w:t xml:space="preserve"> </w:t>
            </w:r>
            <w:r>
              <w:rPr>
                <w:color w:val="1F1C52"/>
              </w:rPr>
              <w:t>misusing</w:t>
            </w:r>
            <w:r>
              <w:rPr>
                <w:color w:val="1F1C52"/>
                <w:spacing w:val="-6"/>
              </w:rPr>
              <w:t xml:space="preserve"> </w:t>
            </w:r>
            <w:r>
              <w:rPr>
                <w:color w:val="1F1C52"/>
              </w:rPr>
              <w:t>and</w:t>
            </w:r>
            <w:r>
              <w:rPr>
                <w:color w:val="1F1C52"/>
                <w:spacing w:val="-3"/>
              </w:rPr>
              <w:t xml:space="preserve"> </w:t>
            </w:r>
            <w:r>
              <w:rPr>
                <w:color w:val="1F1C52"/>
              </w:rPr>
              <w:t>sharing</w:t>
            </w:r>
            <w:r>
              <w:rPr>
                <w:color w:val="1F1C52"/>
                <w:spacing w:val="-6"/>
              </w:rPr>
              <w:t xml:space="preserve"> </w:t>
            </w:r>
            <w:r>
              <w:rPr>
                <w:color w:val="1F1C52"/>
              </w:rPr>
              <w:t>prescription</w:t>
            </w:r>
            <w:r>
              <w:rPr>
                <w:color w:val="1F1C52"/>
                <w:spacing w:val="-3"/>
              </w:rPr>
              <w:t xml:space="preserve"> </w:t>
            </w:r>
            <w:r>
              <w:rPr>
                <w:color w:val="1F1C52"/>
              </w:rPr>
              <w:t>drugs and/or illicit drugs.</w:t>
            </w:r>
          </w:p>
        </w:tc>
      </w:tr>
      <w:tr w:rsidR="00D7663B" w14:paraId="27270132" w14:textId="77777777">
        <w:trPr>
          <w:trHeight w:val="506"/>
        </w:trPr>
        <w:tc>
          <w:tcPr>
            <w:tcW w:w="2095" w:type="dxa"/>
          </w:tcPr>
          <w:p w14:paraId="27270130" w14:textId="77777777" w:rsidR="00D7663B" w:rsidRDefault="00EE0066">
            <w:pPr>
              <w:pStyle w:val="TableParagraph"/>
              <w:spacing w:before="125"/>
            </w:pPr>
            <w:r>
              <w:rPr>
                <w:color w:val="1F1C52"/>
                <w:spacing w:val="-2"/>
              </w:rPr>
              <w:t>HE.912.SUA.1.10</w:t>
            </w:r>
          </w:p>
        </w:tc>
        <w:tc>
          <w:tcPr>
            <w:tcW w:w="7917" w:type="dxa"/>
          </w:tcPr>
          <w:p w14:paraId="27270131" w14:textId="77777777" w:rsidR="00D7663B" w:rsidRDefault="00EE0066">
            <w:pPr>
              <w:pStyle w:val="TableParagraph"/>
              <w:spacing w:line="252" w:lineRule="exact"/>
              <w:ind w:left="108" w:right="213"/>
            </w:pPr>
            <w:r>
              <w:rPr>
                <w:color w:val="1F1C52"/>
              </w:rPr>
              <w:t>Analyze</w:t>
            </w:r>
            <w:r>
              <w:rPr>
                <w:color w:val="1F1C52"/>
                <w:spacing w:val="-4"/>
              </w:rPr>
              <w:t xml:space="preserve"> </w:t>
            </w:r>
            <w:r>
              <w:rPr>
                <w:color w:val="1F1C52"/>
              </w:rPr>
              <w:t>the</w:t>
            </w:r>
            <w:r>
              <w:rPr>
                <w:color w:val="1F1C52"/>
                <w:spacing w:val="-4"/>
              </w:rPr>
              <w:t xml:space="preserve"> </w:t>
            </w:r>
            <w:r>
              <w:rPr>
                <w:color w:val="1F1C52"/>
              </w:rPr>
              <w:t>short-</w:t>
            </w:r>
            <w:r>
              <w:rPr>
                <w:color w:val="1F1C52"/>
                <w:spacing w:val="-3"/>
              </w:rPr>
              <w:t xml:space="preserve"> </w:t>
            </w:r>
            <w:r>
              <w:rPr>
                <w:color w:val="1F1C52"/>
              </w:rPr>
              <w:t>and</w:t>
            </w:r>
            <w:r>
              <w:rPr>
                <w:color w:val="1F1C52"/>
                <w:spacing w:val="-4"/>
              </w:rPr>
              <w:t xml:space="preserve"> </w:t>
            </w:r>
            <w:r>
              <w:rPr>
                <w:color w:val="1F1C52"/>
              </w:rPr>
              <w:t>long-term</w:t>
            </w:r>
            <w:r>
              <w:rPr>
                <w:color w:val="1F1C52"/>
                <w:spacing w:val="-6"/>
              </w:rPr>
              <w:t xml:space="preserve"> </w:t>
            </w:r>
            <w:r>
              <w:rPr>
                <w:color w:val="1F1C52"/>
              </w:rPr>
              <w:t>physical,</w:t>
            </w:r>
            <w:r>
              <w:rPr>
                <w:color w:val="1F1C52"/>
                <w:spacing w:val="-4"/>
              </w:rPr>
              <w:t xml:space="preserve"> </w:t>
            </w:r>
            <w:r>
              <w:rPr>
                <w:color w:val="1F1C52"/>
              </w:rPr>
              <w:t>psychological,</w:t>
            </w:r>
            <w:r>
              <w:rPr>
                <w:color w:val="1F1C52"/>
                <w:spacing w:val="-4"/>
              </w:rPr>
              <w:t xml:space="preserve"> </w:t>
            </w:r>
            <w:r>
              <w:rPr>
                <w:color w:val="1F1C52"/>
              </w:rPr>
              <w:t>financial,</w:t>
            </w:r>
            <w:r>
              <w:rPr>
                <w:color w:val="1F1C52"/>
                <w:spacing w:val="-6"/>
              </w:rPr>
              <w:t xml:space="preserve"> </w:t>
            </w:r>
            <w:r>
              <w:rPr>
                <w:color w:val="1F1C52"/>
              </w:rPr>
              <w:t>and</w:t>
            </w:r>
            <w:r>
              <w:rPr>
                <w:color w:val="1F1C52"/>
                <w:spacing w:val="-6"/>
              </w:rPr>
              <w:t xml:space="preserve"> </w:t>
            </w:r>
            <w:r>
              <w:rPr>
                <w:color w:val="1F1C52"/>
              </w:rPr>
              <w:t>social consequences of tobacco, nicotine use, and/or vaping.</w:t>
            </w:r>
          </w:p>
        </w:tc>
      </w:tr>
      <w:tr w:rsidR="00D7663B" w14:paraId="27270135" w14:textId="77777777">
        <w:trPr>
          <w:trHeight w:val="505"/>
        </w:trPr>
        <w:tc>
          <w:tcPr>
            <w:tcW w:w="2095" w:type="dxa"/>
          </w:tcPr>
          <w:p w14:paraId="27270133" w14:textId="77777777" w:rsidR="00D7663B" w:rsidRDefault="00EE0066">
            <w:pPr>
              <w:pStyle w:val="TableParagraph"/>
              <w:spacing w:before="125"/>
            </w:pPr>
            <w:r>
              <w:rPr>
                <w:color w:val="1F1C52"/>
                <w:spacing w:val="-2"/>
              </w:rPr>
              <w:t>HE.912.SUA.2.1</w:t>
            </w:r>
          </w:p>
        </w:tc>
        <w:tc>
          <w:tcPr>
            <w:tcW w:w="7917" w:type="dxa"/>
          </w:tcPr>
          <w:p w14:paraId="27270134" w14:textId="77777777" w:rsidR="00D7663B" w:rsidRDefault="00EE0066">
            <w:pPr>
              <w:pStyle w:val="TableParagraph"/>
              <w:spacing w:line="252" w:lineRule="exact"/>
              <w:ind w:left="108" w:right="213"/>
            </w:pPr>
            <w:r>
              <w:rPr>
                <w:color w:val="1F1C52"/>
              </w:rPr>
              <w:t>Analyze</w:t>
            </w:r>
            <w:r>
              <w:rPr>
                <w:color w:val="1F1C52"/>
                <w:spacing w:val="-4"/>
              </w:rPr>
              <w:t xml:space="preserve"> </w:t>
            </w:r>
            <w:r>
              <w:rPr>
                <w:color w:val="1F1C52"/>
              </w:rPr>
              <w:t>the</w:t>
            </w:r>
            <w:r>
              <w:rPr>
                <w:color w:val="1F1C52"/>
                <w:spacing w:val="-4"/>
              </w:rPr>
              <w:t xml:space="preserve"> </w:t>
            </w:r>
            <w:r>
              <w:rPr>
                <w:color w:val="1F1C52"/>
              </w:rPr>
              <w:t>legal,</w:t>
            </w:r>
            <w:r>
              <w:rPr>
                <w:color w:val="1F1C52"/>
                <w:spacing w:val="-4"/>
              </w:rPr>
              <w:t xml:space="preserve"> </w:t>
            </w:r>
            <w:r>
              <w:rPr>
                <w:color w:val="1F1C52"/>
              </w:rPr>
              <w:t>mental</w:t>
            </w:r>
            <w:r>
              <w:rPr>
                <w:color w:val="1F1C52"/>
                <w:spacing w:val="-5"/>
              </w:rPr>
              <w:t xml:space="preserve"> </w:t>
            </w:r>
            <w:r>
              <w:rPr>
                <w:color w:val="1F1C52"/>
              </w:rPr>
              <w:t>and</w:t>
            </w:r>
            <w:r>
              <w:rPr>
                <w:color w:val="1F1C52"/>
                <w:spacing w:val="-4"/>
              </w:rPr>
              <w:t xml:space="preserve"> </w:t>
            </w:r>
            <w:r>
              <w:rPr>
                <w:color w:val="1F1C52"/>
              </w:rPr>
              <w:t>social</w:t>
            </w:r>
            <w:r>
              <w:rPr>
                <w:color w:val="1F1C52"/>
                <w:spacing w:val="-3"/>
              </w:rPr>
              <w:t xml:space="preserve"> </w:t>
            </w:r>
            <w:r>
              <w:rPr>
                <w:color w:val="1F1C52"/>
              </w:rPr>
              <w:t>consequences</w:t>
            </w:r>
            <w:r>
              <w:rPr>
                <w:color w:val="1F1C52"/>
                <w:spacing w:val="-4"/>
              </w:rPr>
              <w:t xml:space="preserve"> </w:t>
            </w:r>
            <w:r>
              <w:rPr>
                <w:color w:val="1F1C52"/>
              </w:rPr>
              <w:t>of</w:t>
            </w:r>
            <w:r>
              <w:rPr>
                <w:color w:val="1F1C52"/>
                <w:spacing w:val="-5"/>
              </w:rPr>
              <w:t xml:space="preserve"> </w:t>
            </w:r>
            <w:r>
              <w:rPr>
                <w:color w:val="1F1C52"/>
              </w:rPr>
              <w:t>underage</w:t>
            </w:r>
            <w:r>
              <w:rPr>
                <w:color w:val="1F1C52"/>
                <w:spacing w:val="-4"/>
              </w:rPr>
              <w:t xml:space="preserve"> </w:t>
            </w:r>
            <w:r>
              <w:rPr>
                <w:color w:val="1F1C52"/>
              </w:rPr>
              <w:t>consumption</w:t>
            </w:r>
            <w:r>
              <w:rPr>
                <w:color w:val="1F1C52"/>
                <w:spacing w:val="-6"/>
              </w:rPr>
              <w:t xml:space="preserve"> </w:t>
            </w:r>
            <w:r>
              <w:rPr>
                <w:color w:val="1F1C52"/>
              </w:rPr>
              <w:t xml:space="preserve">of </w:t>
            </w:r>
            <w:r>
              <w:rPr>
                <w:color w:val="1F1C52"/>
                <w:spacing w:val="-2"/>
              </w:rPr>
              <w:t>alcohol.</w:t>
            </w:r>
          </w:p>
        </w:tc>
      </w:tr>
      <w:tr w:rsidR="00D7663B" w14:paraId="27270138" w14:textId="77777777">
        <w:trPr>
          <w:trHeight w:val="505"/>
        </w:trPr>
        <w:tc>
          <w:tcPr>
            <w:tcW w:w="2095" w:type="dxa"/>
          </w:tcPr>
          <w:p w14:paraId="27270136" w14:textId="77777777" w:rsidR="00D7663B" w:rsidRDefault="00EE0066">
            <w:pPr>
              <w:pStyle w:val="TableParagraph"/>
              <w:spacing w:before="125"/>
            </w:pPr>
            <w:r>
              <w:rPr>
                <w:color w:val="1F1C52"/>
                <w:spacing w:val="-2"/>
              </w:rPr>
              <w:t>HE.912.SUA.2.2</w:t>
            </w:r>
          </w:p>
        </w:tc>
        <w:tc>
          <w:tcPr>
            <w:tcW w:w="7917" w:type="dxa"/>
          </w:tcPr>
          <w:p w14:paraId="27270137" w14:textId="77777777" w:rsidR="00D7663B" w:rsidRDefault="00EE0066">
            <w:pPr>
              <w:pStyle w:val="TableParagraph"/>
              <w:spacing w:line="252" w:lineRule="exact"/>
              <w:ind w:left="108"/>
            </w:pPr>
            <w:r>
              <w:rPr>
                <w:color w:val="1F1C52"/>
              </w:rPr>
              <w:t>Distinguish</w:t>
            </w:r>
            <w:r>
              <w:rPr>
                <w:color w:val="1F1C52"/>
                <w:spacing w:val="-4"/>
              </w:rPr>
              <w:t xml:space="preserve"> </w:t>
            </w:r>
            <w:r>
              <w:rPr>
                <w:color w:val="1F1C52"/>
              </w:rPr>
              <w:t>how</w:t>
            </w:r>
            <w:r>
              <w:rPr>
                <w:color w:val="1F1C52"/>
                <w:spacing w:val="-5"/>
              </w:rPr>
              <w:t xml:space="preserve"> </w:t>
            </w:r>
            <w:r>
              <w:rPr>
                <w:color w:val="1F1C52"/>
              </w:rPr>
              <w:t>external</w:t>
            </w:r>
            <w:r>
              <w:rPr>
                <w:color w:val="1F1C52"/>
                <w:spacing w:val="-6"/>
              </w:rPr>
              <w:t xml:space="preserve"> </w:t>
            </w:r>
            <w:r>
              <w:rPr>
                <w:color w:val="1F1C52"/>
              </w:rPr>
              <w:t>factors,</w:t>
            </w:r>
            <w:r>
              <w:rPr>
                <w:color w:val="1F1C52"/>
                <w:spacing w:val="-4"/>
              </w:rPr>
              <w:t xml:space="preserve"> </w:t>
            </w:r>
            <w:r>
              <w:rPr>
                <w:color w:val="1F1C52"/>
              </w:rPr>
              <w:t>including</w:t>
            </w:r>
            <w:r>
              <w:rPr>
                <w:color w:val="1F1C52"/>
                <w:spacing w:val="-4"/>
              </w:rPr>
              <w:t xml:space="preserve"> </w:t>
            </w:r>
            <w:r>
              <w:rPr>
                <w:color w:val="1F1C52"/>
              </w:rPr>
              <w:t>industry</w:t>
            </w:r>
            <w:r>
              <w:rPr>
                <w:color w:val="1F1C52"/>
                <w:spacing w:val="-7"/>
              </w:rPr>
              <w:t xml:space="preserve"> </w:t>
            </w:r>
            <w:r>
              <w:rPr>
                <w:color w:val="1F1C52"/>
              </w:rPr>
              <w:t>practices,</w:t>
            </w:r>
            <w:r>
              <w:rPr>
                <w:color w:val="1F1C52"/>
                <w:spacing w:val="-4"/>
              </w:rPr>
              <w:t xml:space="preserve"> </w:t>
            </w:r>
            <w:r>
              <w:rPr>
                <w:color w:val="1F1C52"/>
              </w:rPr>
              <w:t>can</w:t>
            </w:r>
            <w:r>
              <w:rPr>
                <w:color w:val="1F1C52"/>
                <w:spacing w:val="-4"/>
              </w:rPr>
              <w:t xml:space="preserve"> </w:t>
            </w:r>
            <w:r>
              <w:rPr>
                <w:color w:val="1F1C52"/>
              </w:rPr>
              <w:t>influence</w:t>
            </w:r>
            <w:r>
              <w:rPr>
                <w:color w:val="1F1C52"/>
                <w:spacing w:val="-4"/>
              </w:rPr>
              <w:t xml:space="preserve"> </w:t>
            </w:r>
            <w:r>
              <w:rPr>
                <w:color w:val="1F1C52"/>
              </w:rPr>
              <w:t>behaviors related to tobacco, nicotine use, and/or vaping.</w:t>
            </w:r>
          </w:p>
        </w:tc>
      </w:tr>
      <w:tr w:rsidR="00D7663B" w14:paraId="2727013B" w14:textId="77777777">
        <w:trPr>
          <w:trHeight w:val="506"/>
        </w:trPr>
        <w:tc>
          <w:tcPr>
            <w:tcW w:w="2095" w:type="dxa"/>
          </w:tcPr>
          <w:p w14:paraId="27270139" w14:textId="77777777" w:rsidR="00D7663B" w:rsidRDefault="00EE0066">
            <w:pPr>
              <w:pStyle w:val="TableParagraph"/>
              <w:spacing w:before="125"/>
            </w:pPr>
            <w:r>
              <w:rPr>
                <w:color w:val="1F1C52"/>
                <w:spacing w:val="-2"/>
              </w:rPr>
              <w:t>HE.912.SUA.3.1</w:t>
            </w:r>
          </w:p>
        </w:tc>
        <w:tc>
          <w:tcPr>
            <w:tcW w:w="7917" w:type="dxa"/>
          </w:tcPr>
          <w:p w14:paraId="2727013A" w14:textId="77777777" w:rsidR="00D7663B" w:rsidRDefault="00EE0066">
            <w:pPr>
              <w:pStyle w:val="TableParagraph"/>
              <w:spacing w:line="252" w:lineRule="exact"/>
              <w:ind w:left="108" w:right="213"/>
            </w:pPr>
            <w:r>
              <w:rPr>
                <w:color w:val="1F1C52"/>
              </w:rPr>
              <w:t>Discuss</w:t>
            </w:r>
            <w:r>
              <w:rPr>
                <w:color w:val="1F1C52"/>
                <w:spacing w:val="-3"/>
              </w:rPr>
              <w:t xml:space="preserve"> </w:t>
            </w:r>
            <w:r>
              <w:rPr>
                <w:color w:val="1F1C52"/>
              </w:rPr>
              <w:t>valid,</w:t>
            </w:r>
            <w:r>
              <w:rPr>
                <w:color w:val="1F1C52"/>
                <w:spacing w:val="-3"/>
              </w:rPr>
              <w:t xml:space="preserve"> </w:t>
            </w:r>
            <w:r>
              <w:rPr>
                <w:color w:val="1F1C52"/>
              </w:rPr>
              <w:t>reliable</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community</w:t>
            </w:r>
            <w:r>
              <w:rPr>
                <w:color w:val="1F1C52"/>
                <w:spacing w:val="-3"/>
              </w:rPr>
              <w:t xml:space="preserve"> </w:t>
            </w:r>
            <w:r>
              <w:rPr>
                <w:color w:val="1F1C52"/>
              </w:rPr>
              <w:t>resources</w:t>
            </w:r>
            <w:r>
              <w:rPr>
                <w:color w:val="1F1C52"/>
                <w:spacing w:val="-3"/>
              </w:rPr>
              <w:t xml:space="preserve"> </w:t>
            </w:r>
            <w:r>
              <w:rPr>
                <w:color w:val="1F1C52"/>
              </w:rPr>
              <w:t>where</w:t>
            </w:r>
            <w:r>
              <w:rPr>
                <w:color w:val="1F1C52"/>
                <w:spacing w:val="-5"/>
              </w:rPr>
              <w:t xml:space="preserve"> </w:t>
            </w:r>
            <w:r>
              <w:rPr>
                <w:color w:val="1F1C52"/>
              </w:rPr>
              <w:t>an</w:t>
            </w:r>
            <w:r>
              <w:rPr>
                <w:color w:val="1F1C52"/>
                <w:spacing w:val="-6"/>
              </w:rPr>
              <w:t xml:space="preserve"> </w:t>
            </w:r>
            <w:r>
              <w:rPr>
                <w:color w:val="1F1C52"/>
              </w:rPr>
              <w:t>individual</w:t>
            </w:r>
            <w:r>
              <w:rPr>
                <w:color w:val="1F1C52"/>
                <w:spacing w:val="-5"/>
              </w:rPr>
              <w:t xml:space="preserve"> </w:t>
            </w:r>
            <w:r>
              <w:rPr>
                <w:color w:val="1F1C52"/>
              </w:rPr>
              <w:t>can</w:t>
            </w:r>
            <w:r>
              <w:rPr>
                <w:color w:val="1F1C52"/>
                <w:spacing w:val="-6"/>
              </w:rPr>
              <w:t xml:space="preserve"> </w:t>
            </w:r>
            <w:r>
              <w:rPr>
                <w:color w:val="1F1C52"/>
              </w:rPr>
              <w:t xml:space="preserve">seek help </w:t>
            </w:r>
            <w:proofErr w:type="gramStart"/>
            <w:r>
              <w:rPr>
                <w:color w:val="1F1C52"/>
              </w:rPr>
              <w:t>for</w:t>
            </w:r>
            <w:proofErr w:type="gramEnd"/>
            <w:r>
              <w:rPr>
                <w:color w:val="1F1C52"/>
              </w:rPr>
              <w:t xml:space="preserve"> issues related to alcohol and/or other drug misuse and/or abuse.</w:t>
            </w:r>
          </w:p>
        </w:tc>
      </w:tr>
      <w:tr w:rsidR="00D7663B" w14:paraId="2727013F" w14:textId="77777777">
        <w:trPr>
          <w:trHeight w:val="506"/>
        </w:trPr>
        <w:tc>
          <w:tcPr>
            <w:tcW w:w="2095" w:type="dxa"/>
          </w:tcPr>
          <w:p w14:paraId="2727013C" w14:textId="77777777" w:rsidR="00D7663B" w:rsidRDefault="00EE0066">
            <w:pPr>
              <w:pStyle w:val="TableParagraph"/>
              <w:spacing w:before="123"/>
            </w:pPr>
            <w:r>
              <w:rPr>
                <w:color w:val="1F1C52"/>
                <w:spacing w:val="-2"/>
              </w:rPr>
              <w:t>HE.912.SUA.3.2</w:t>
            </w:r>
          </w:p>
        </w:tc>
        <w:tc>
          <w:tcPr>
            <w:tcW w:w="7917" w:type="dxa"/>
          </w:tcPr>
          <w:p w14:paraId="2727013D" w14:textId="77777777" w:rsidR="00D7663B" w:rsidRDefault="00EE0066">
            <w:pPr>
              <w:pStyle w:val="TableParagraph"/>
              <w:spacing w:line="251" w:lineRule="exact"/>
              <w:ind w:left="108"/>
            </w:pPr>
            <w:r>
              <w:rPr>
                <w:color w:val="1F1C52"/>
              </w:rPr>
              <w:t>Assess</w:t>
            </w:r>
            <w:r>
              <w:rPr>
                <w:color w:val="1F1C52"/>
                <w:spacing w:val="-7"/>
              </w:rPr>
              <w:t xml:space="preserve"> </w:t>
            </w:r>
            <w:r>
              <w:rPr>
                <w:color w:val="1F1C52"/>
              </w:rPr>
              <w:t>and</w:t>
            </w:r>
            <w:r>
              <w:rPr>
                <w:color w:val="1F1C52"/>
                <w:spacing w:val="-6"/>
              </w:rPr>
              <w:t xml:space="preserve"> </w:t>
            </w:r>
            <w:r>
              <w:rPr>
                <w:color w:val="1F1C52"/>
              </w:rPr>
              <w:t>examine</w:t>
            </w:r>
            <w:r>
              <w:rPr>
                <w:color w:val="1F1C52"/>
                <w:spacing w:val="-2"/>
              </w:rPr>
              <w:t xml:space="preserve"> </w:t>
            </w:r>
            <w:r>
              <w:rPr>
                <w:color w:val="1F1C52"/>
              </w:rPr>
              <w:t>the</w:t>
            </w:r>
            <w:r>
              <w:rPr>
                <w:color w:val="1F1C52"/>
                <w:spacing w:val="-5"/>
              </w:rPr>
              <w:t xml:space="preserve"> </w:t>
            </w:r>
            <w:r>
              <w:rPr>
                <w:color w:val="1F1C52"/>
              </w:rPr>
              <w:t>misconceptions</w:t>
            </w:r>
            <w:r>
              <w:rPr>
                <w:color w:val="1F1C52"/>
                <w:spacing w:val="-4"/>
              </w:rPr>
              <w:t xml:space="preserve"> </w:t>
            </w:r>
            <w:r>
              <w:rPr>
                <w:color w:val="1F1C52"/>
              </w:rPr>
              <w:t>and</w:t>
            </w:r>
            <w:r>
              <w:rPr>
                <w:color w:val="1F1C52"/>
                <w:spacing w:val="-3"/>
              </w:rPr>
              <w:t xml:space="preserve"> </w:t>
            </w:r>
            <w:r>
              <w:rPr>
                <w:color w:val="1F1C52"/>
              </w:rPr>
              <w:t>perceived</w:t>
            </w:r>
            <w:r>
              <w:rPr>
                <w:color w:val="1F1C52"/>
                <w:spacing w:val="-5"/>
              </w:rPr>
              <w:t xml:space="preserve"> </w:t>
            </w:r>
            <w:r>
              <w:rPr>
                <w:color w:val="1F1C52"/>
              </w:rPr>
              <w:t>norms</w:t>
            </w:r>
            <w:r>
              <w:rPr>
                <w:color w:val="1F1C52"/>
                <w:spacing w:val="-5"/>
              </w:rPr>
              <w:t xml:space="preserve"> </w:t>
            </w:r>
            <w:r>
              <w:rPr>
                <w:color w:val="1F1C52"/>
              </w:rPr>
              <w:t>that</w:t>
            </w:r>
            <w:r>
              <w:rPr>
                <w:color w:val="1F1C52"/>
                <w:spacing w:val="-1"/>
              </w:rPr>
              <w:t xml:space="preserve"> </w:t>
            </w:r>
            <w:r>
              <w:rPr>
                <w:color w:val="1F1C52"/>
                <w:spacing w:val="-2"/>
              </w:rPr>
              <w:t>surround</w:t>
            </w:r>
          </w:p>
          <w:p w14:paraId="2727013E" w14:textId="77777777" w:rsidR="00D7663B" w:rsidRDefault="00EE0066">
            <w:pPr>
              <w:pStyle w:val="TableParagraph"/>
              <w:spacing w:line="235" w:lineRule="exact"/>
              <w:ind w:left="108"/>
            </w:pPr>
            <w:r>
              <w:rPr>
                <w:color w:val="1F1C52"/>
              </w:rPr>
              <w:t>marijuana/THC</w:t>
            </w:r>
            <w:r>
              <w:rPr>
                <w:color w:val="1F1C52"/>
                <w:spacing w:val="-5"/>
              </w:rPr>
              <w:t xml:space="preserve"> </w:t>
            </w:r>
            <w:r>
              <w:rPr>
                <w:color w:val="1F1C52"/>
              </w:rPr>
              <w:t>and</w:t>
            </w:r>
            <w:r>
              <w:rPr>
                <w:color w:val="1F1C52"/>
                <w:spacing w:val="-7"/>
              </w:rPr>
              <w:t xml:space="preserve"> </w:t>
            </w:r>
            <w:r>
              <w:rPr>
                <w:color w:val="1F1C52"/>
              </w:rPr>
              <w:t>factors</w:t>
            </w:r>
            <w:r>
              <w:rPr>
                <w:color w:val="1F1C52"/>
                <w:spacing w:val="-6"/>
              </w:rPr>
              <w:t xml:space="preserve"> </w:t>
            </w:r>
            <w:r>
              <w:rPr>
                <w:color w:val="1F1C52"/>
              </w:rPr>
              <w:t>that</w:t>
            </w:r>
            <w:r>
              <w:rPr>
                <w:color w:val="1F1C52"/>
                <w:spacing w:val="-3"/>
              </w:rPr>
              <w:t xml:space="preserve"> </w:t>
            </w:r>
            <w:r>
              <w:rPr>
                <w:color w:val="1F1C52"/>
              </w:rPr>
              <w:t>contribute</w:t>
            </w:r>
            <w:r>
              <w:rPr>
                <w:color w:val="1F1C52"/>
                <w:spacing w:val="-3"/>
              </w:rPr>
              <w:t xml:space="preserve"> </w:t>
            </w:r>
            <w:r>
              <w:rPr>
                <w:color w:val="1F1C52"/>
              </w:rPr>
              <w:t>and</w:t>
            </w:r>
            <w:r>
              <w:rPr>
                <w:color w:val="1F1C52"/>
                <w:spacing w:val="-4"/>
              </w:rPr>
              <w:t xml:space="preserve"> </w:t>
            </w:r>
            <w:r>
              <w:rPr>
                <w:color w:val="1F1C52"/>
              </w:rPr>
              <w:t>influence</w:t>
            </w:r>
            <w:r>
              <w:rPr>
                <w:color w:val="1F1C52"/>
                <w:spacing w:val="-4"/>
              </w:rPr>
              <w:t xml:space="preserve"> </w:t>
            </w:r>
            <w:r>
              <w:rPr>
                <w:color w:val="1F1C52"/>
              </w:rPr>
              <w:t>decisions</w:t>
            </w:r>
            <w:r>
              <w:rPr>
                <w:color w:val="1F1C52"/>
                <w:spacing w:val="-4"/>
              </w:rPr>
              <w:t xml:space="preserve"> </w:t>
            </w:r>
            <w:r>
              <w:rPr>
                <w:color w:val="1F1C52"/>
              </w:rPr>
              <w:t>regarding</w:t>
            </w:r>
            <w:r>
              <w:rPr>
                <w:color w:val="1F1C52"/>
                <w:spacing w:val="-6"/>
              </w:rPr>
              <w:t xml:space="preserve"> </w:t>
            </w:r>
            <w:r>
              <w:rPr>
                <w:color w:val="1F1C52"/>
                <w:spacing w:val="-2"/>
              </w:rPr>
              <w:t>usage.</w:t>
            </w:r>
          </w:p>
        </w:tc>
      </w:tr>
      <w:tr w:rsidR="00D7663B" w14:paraId="27270142" w14:textId="77777777">
        <w:trPr>
          <w:trHeight w:val="251"/>
        </w:trPr>
        <w:tc>
          <w:tcPr>
            <w:tcW w:w="2095" w:type="dxa"/>
          </w:tcPr>
          <w:p w14:paraId="27270140" w14:textId="77777777" w:rsidR="00D7663B" w:rsidRDefault="00EE0066">
            <w:pPr>
              <w:pStyle w:val="TableParagraph"/>
              <w:spacing w:line="232" w:lineRule="exact"/>
            </w:pPr>
            <w:r>
              <w:rPr>
                <w:color w:val="1F1C52"/>
                <w:spacing w:val="-2"/>
              </w:rPr>
              <w:t>HE.912.SUA.3.3</w:t>
            </w:r>
          </w:p>
        </w:tc>
        <w:tc>
          <w:tcPr>
            <w:tcW w:w="7917" w:type="dxa"/>
          </w:tcPr>
          <w:p w14:paraId="27270141" w14:textId="77777777" w:rsidR="00D7663B" w:rsidRDefault="00EE0066">
            <w:pPr>
              <w:pStyle w:val="TableParagraph"/>
              <w:spacing w:line="232" w:lineRule="exact"/>
              <w:ind w:left="108"/>
            </w:pPr>
            <w:r>
              <w:rPr>
                <w:color w:val="1F1C52"/>
              </w:rPr>
              <w:t>Evaluate</w:t>
            </w:r>
            <w:r>
              <w:rPr>
                <w:color w:val="1F1C52"/>
                <w:spacing w:val="-8"/>
              </w:rPr>
              <w:t xml:space="preserve"> </w:t>
            </w:r>
            <w:r>
              <w:rPr>
                <w:color w:val="1F1C52"/>
              </w:rPr>
              <w:t>the</w:t>
            </w:r>
            <w:r>
              <w:rPr>
                <w:color w:val="1F1C52"/>
                <w:spacing w:val="-5"/>
              </w:rPr>
              <w:t xml:space="preserve"> </w:t>
            </w:r>
            <w:r>
              <w:rPr>
                <w:color w:val="1F1C52"/>
              </w:rPr>
              <w:t>accessibility</w:t>
            </w:r>
            <w:r>
              <w:rPr>
                <w:color w:val="1F1C52"/>
                <w:spacing w:val="-7"/>
              </w:rPr>
              <w:t xml:space="preserve"> </w:t>
            </w:r>
            <w:r>
              <w:rPr>
                <w:color w:val="1F1C52"/>
              </w:rPr>
              <w:t>of</w:t>
            </w:r>
            <w:r>
              <w:rPr>
                <w:color w:val="1F1C52"/>
                <w:spacing w:val="-2"/>
              </w:rPr>
              <w:t xml:space="preserve"> </w:t>
            </w:r>
            <w:r>
              <w:rPr>
                <w:color w:val="1F1C52"/>
              </w:rPr>
              <w:t>effective</w:t>
            </w:r>
            <w:r>
              <w:rPr>
                <w:color w:val="1F1C52"/>
                <w:spacing w:val="-4"/>
              </w:rPr>
              <w:t xml:space="preserve"> </w:t>
            </w:r>
            <w:r>
              <w:rPr>
                <w:color w:val="1F1C52"/>
              </w:rPr>
              <w:t>nicotine</w:t>
            </w:r>
            <w:r>
              <w:rPr>
                <w:color w:val="1F1C52"/>
                <w:spacing w:val="-5"/>
              </w:rPr>
              <w:t xml:space="preserve"> </w:t>
            </w:r>
            <w:r>
              <w:rPr>
                <w:color w:val="1F1C52"/>
              </w:rPr>
              <w:t>cessation</w:t>
            </w:r>
            <w:r>
              <w:rPr>
                <w:color w:val="1F1C52"/>
                <w:spacing w:val="-4"/>
              </w:rPr>
              <w:t xml:space="preserve"> </w:t>
            </w:r>
            <w:r>
              <w:rPr>
                <w:color w:val="1F1C52"/>
              </w:rPr>
              <w:t>products</w:t>
            </w:r>
            <w:r>
              <w:rPr>
                <w:color w:val="1F1C52"/>
                <w:spacing w:val="-3"/>
              </w:rPr>
              <w:t xml:space="preserve"> </w:t>
            </w:r>
            <w:r>
              <w:rPr>
                <w:color w:val="1F1C52"/>
              </w:rPr>
              <w:t>and</w:t>
            </w:r>
            <w:r>
              <w:rPr>
                <w:color w:val="1F1C52"/>
                <w:spacing w:val="-6"/>
              </w:rPr>
              <w:t xml:space="preserve"> </w:t>
            </w:r>
            <w:r>
              <w:rPr>
                <w:color w:val="1F1C52"/>
                <w:spacing w:val="-2"/>
              </w:rPr>
              <w:t>services.</w:t>
            </w:r>
          </w:p>
        </w:tc>
      </w:tr>
      <w:tr w:rsidR="00D7663B" w14:paraId="27270145" w14:textId="77777777">
        <w:trPr>
          <w:trHeight w:val="506"/>
        </w:trPr>
        <w:tc>
          <w:tcPr>
            <w:tcW w:w="2095" w:type="dxa"/>
          </w:tcPr>
          <w:p w14:paraId="27270143" w14:textId="77777777" w:rsidR="00D7663B" w:rsidRDefault="00EE0066">
            <w:pPr>
              <w:pStyle w:val="TableParagraph"/>
              <w:spacing w:before="125"/>
            </w:pPr>
            <w:r>
              <w:rPr>
                <w:color w:val="1F1C52"/>
                <w:spacing w:val="-2"/>
              </w:rPr>
              <w:t>HE.912.SUA.4.1</w:t>
            </w:r>
          </w:p>
        </w:tc>
        <w:tc>
          <w:tcPr>
            <w:tcW w:w="7917" w:type="dxa"/>
          </w:tcPr>
          <w:p w14:paraId="27270144" w14:textId="77777777" w:rsidR="00D7663B" w:rsidRDefault="00EE0066">
            <w:pPr>
              <w:pStyle w:val="TableParagraph"/>
              <w:spacing w:line="254" w:lineRule="exact"/>
              <w:ind w:left="108" w:right="213"/>
            </w:pPr>
            <w:r>
              <w:rPr>
                <w:color w:val="1F1C52"/>
              </w:rPr>
              <w:t>Propose</w:t>
            </w:r>
            <w:r>
              <w:rPr>
                <w:color w:val="1F1C52"/>
                <w:spacing w:val="-3"/>
              </w:rPr>
              <w:t xml:space="preserve"> </w:t>
            </w:r>
            <w:r>
              <w:rPr>
                <w:color w:val="1F1C52"/>
              </w:rPr>
              <w:t>strategies</w:t>
            </w:r>
            <w:r>
              <w:rPr>
                <w:color w:val="1F1C52"/>
                <w:spacing w:val="-5"/>
              </w:rPr>
              <w:t xml:space="preserve"> </w:t>
            </w:r>
            <w:r>
              <w:rPr>
                <w:color w:val="1F1C52"/>
              </w:rPr>
              <w:t>that</w:t>
            </w:r>
            <w:r>
              <w:rPr>
                <w:color w:val="1F1C52"/>
                <w:spacing w:val="-5"/>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health</w:t>
            </w:r>
            <w:r>
              <w:rPr>
                <w:color w:val="1F1C52"/>
                <w:spacing w:val="-3"/>
              </w:rPr>
              <w:t xml:space="preserve"> </w:t>
            </w:r>
            <w:r>
              <w:rPr>
                <w:color w:val="1F1C52"/>
              </w:rPr>
              <w:t>risks</w:t>
            </w:r>
            <w:r>
              <w:rPr>
                <w:color w:val="1F1C52"/>
                <w:spacing w:val="-3"/>
              </w:rPr>
              <w:t xml:space="preserve"> </w:t>
            </w:r>
            <w:r>
              <w:rPr>
                <w:color w:val="1F1C52"/>
              </w:rPr>
              <w:t>for</w:t>
            </w:r>
            <w:r>
              <w:rPr>
                <w:color w:val="1F1C52"/>
                <w:spacing w:val="-2"/>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for</w:t>
            </w:r>
            <w:r>
              <w:rPr>
                <w:color w:val="1F1C52"/>
                <w:spacing w:val="-2"/>
              </w:rPr>
              <w:t xml:space="preserve"> </w:t>
            </w:r>
            <w:r>
              <w:rPr>
                <w:color w:val="1F1C52"/>
              </w:rPr>
              <w:t>potential pressures at the college or career level.</w:t>
            </w:r>
          </w:p>
        </w:tc>
      </w:tr>
      <w:tr w:rsidR="00D7663B" w14:paraId="27270149" w14:textId="77777777">
        <w:trPr>
          <w:trHeight w:val="503"/>
        </w:trPr>
        <w:tc>
          <w:tcPr>
            <w:tcW w:w="2095" w:type="dxa"/>
          </w:tcPr>
          <w:p w14:paraId="27270146" w14:textId="77777777" w:rsidR="00D7663B" w:rsidRDefault="00EE0066">
            <w:pPr>
              <w:pStyle w:val="TableParagraph"/>
              <w:spacing w:before="123"/>
            </w:pPr>
            <w:r>
              <w:rPr>
                <w:color w:val="1F1C52"/>
                <w:spacing w:val="-2"/>
              </w:rPr>
              <w:t>HE.912.SUA.5.1</w:t>
            </w:r>
          </w:p>
        </w:tc>
        <w:tc>
          <w:tcPr>
            <w:tcW w:w="7917" w:type="dxa"/>
          </w:tcPr>
          <w:p w14:paraId="27270147" w14:textId="77777777" w:rsidR="00D7663B" w:rsidRDefault="00EE0066">
            <w:pPr>
              <w:pStyle w:val="TableParagraph"/>
              <w:spacing w:line="249" w:lineRule="exact"/>
              <w:ind w:left="108"/>
            </w:pPr>
            <w:r>
              <w:rPr>
                <w:color w:val="1F1C52"/>
              </w:rPr>
              <w:t>Plan</w:t>
            </w:r>
            <w:r>
              <w:rPr>
                <w:color w:val="1F1C52"/>
                <w:spacing w:val="-4"/>
              </w:rPr>
              <w:t xml:space="preserve"> </w:t>
            </w:r>
            <w:r>
              <w:rPr>
                <w:color w:val="1F1C52"/>
              </w:rPr>
              <w:t>how</w:t>
            </w:r>
            <w:r>
              <w:rPr>
                <w:color w:val="1F1C52"/>
                <w:spacing w:val="-6"/>
              </w:rPr>
              <w:t xml:space="preserve"> </w:t>
            </w:r>
            <w:r>
              <w:rPr>
                <w:color w:val="1F1C52"/>
              </w:rPr>
              <w:t>to</w:t>
            </w:r>
            <w:r>
              <w:rPr>
                <w:color w:val="1F1C52"/>
                <w:spacing w:val="-1"/>
              </w:rPr>
              <w:t xml:space="preserve"> </w:t>
            </w:r>
            <w:r>
              <w:rPr>
                <w:color w:val="1F1C52"/>
              </w:rPr>
              <w:t>effectively</w:t>
            </w:r>
            <w:r>
              <w:rPr>
                <w:color w:val="1F1C52"/>
                <w:spacing w:val="-2"/>
              </w:rPr>
              <w:t xml:space="preserve"> </w:t>
            </w:r>
            <w:r>
              <w:rPr>
                <w:color w:val="1F1C52"/>
              </w:rPr>
              <w:t>ask</w:t>
            </w:r>
            <w:r>
              <w:rPr>
                <w:color w:val="1F1C52"/>
                <w:spacing w:val="-5"/>
              </w:rPr>
              <w:t xml:space="preserve"> </w:t>
            </w:r>
            <w:r>
              <w:rPr>
                <w:color w:val="1F1C52"/>
              </w:rPr>
              <w:t>for help</w:t>
            </w:r>
            <w:r>
              <w:rPr>
                <w:color w:val="1F1C52"/>
                <w:spacing w:val="-5"/>
              </w:rPr>
              <w:t xml:space="preserve"> </w:t>
            </w:r>
            <w:r>
              <w:rPr>
                <w:color w:val="1F1C52"/>
              </w:rPr>
              <w:t>if</w:t>
            </w:r>
            <w:r>
              <w:rPr>
                <w:color w:val="1F1C52"/>
                <w:spacing w:val="-3"/>
              </w:rPr>
              <w:t xml:space="preserve"> </w:t>
            </w:r>
            <w:r>
              <w:rPr>
                <w:color w:val="1F1C52"/>
              </w:rPr>
              <w:t>a</w:t>
            </w:r>
            <w:r>
              <w:rPr>
                <w:color w:val="1F1C52"/>
                <w:spacing w:val="-2"/>
              </w:rPr>
              <w:t xml:space="preserve"> </w:t>
            </w:r>
            <w:r>
              <w:rPr>
                <w:color w:val="1F1C52"/>
              </w:rPr>
              <w:t>person</w:t>
            </w:r>
            <w:r>
              <w:rPr>
                <w:color w:val="1F1C52"/>
                <w:spacing w:val="-2"/>
              </w:rPr>
              <w:t xml:space="preserve"> </w:t>
            </w:r>
            <w:r>
              <w:rPr>
                <w:color w:val="1F1C52"/>
              </w:rPr>
              <w:t>in</w:t>
            </w:r>
            <w:r>
              <w:rPr>
                <w:color w:val="1F1C52"/>
                <w:spacing w:val="-4"/>
              </w:rPr>
              <w:t xml:space="preserve"> </w:t>
            </w:r>
            <w:r>
              <w:rPr>
                <w:color w:val="1F1C52"/>
              </w:rPr>
              <w:t>your</w:t>
            </w:r>
            <w:r>
              <w:rPr>
                <w:color w:val="1F1C52"/>
                <w:spacing w:val="-4"/>
              </w:rPr>
              <w:t xml:space="preserve"> </w:t>
            </w:r>
            <w:r>
              <w:rPr>
                <w:color w:val="1F1C52"/>
              </w:rPr>
              <w:t>immediate</w:t>
            </w:r>
            <w:r>
              <w:rPr>
                <w:color w:val="1F1C52"/>
                <w:spacing w:val="-1"/>
              </w:rPr>
              <w:t xml:space="preserve"> </w:t>
            </w:r>
            <w:r>
              <w:rPr>
                <w:color w:val="1F1C52"/>
                <w:spacing w:val="-2"/>
              </w:rPr>
              <w:t>environment</w:t>
            </w:r>
          </w:p>
          <w:p w14:paraId="27270148" w14:textId="77777777" w:rsidR="00D7663B" w:rsidRDefault="00EE0066">
            <w:pPr>
              <w:pStyle w:val="TableParagraph"/>
              <w:spacing w:before="1" w:line="233" w:lineRule="exact"/>
              <w:ind w:left="108"/>
            </w:pPr>
            <w:r>
              <w:rPr>
                <w:color w:val="1F1C52"/>
              </w:rPr>
              <w:t>experiences</w:t>
            </w:r>
            <w:r>
              <w:rPr>
                <w:color w:val="1F1C52"/>
                <w:spacing w:val="-5"/>
              </w:rPr>
              <w:t xml:space="preserve"> </w:t>
            </w:r>
            <w:r>
              <w:rPr>
                <w:color w:val="1F1C52"/>
              </w:rPr>
              <w:t>a</w:t>
            </w:r>
            <w:r>
              <w:rPr>
                <w:color w:val="1F1C52"/>
                <w:spacing w:val="-3"/>
              </w:rPr>
              <w:t xml:space="preserve"> </w:t>
            </w:r>
            <w:r>
              <w:rPr>
                <w:color w:val="1F1C52"/>
              </w:rPr>
              <w:t>problem</w:t>
            </w:r>
            <w:r>
              <w:rPr>
                <w:color w:val="1F1C52"/>
                <w:spacing w:val="-1"/>
              </w:rPr>
              <w:t xml:space="preserve"> </w:t>
            </w:r>
            <w:r>
              <w:rPr>
                <w:color w:val="1F1C52"/>
              </w:rPr>
              <w:t>with</w:t>
            </w:r>
            <w:r>
              <w:rPr>
                <w:color w:val="1F1C52"/>
                <w:spacing w:val="-6"/>
              </w:rPr>
              <w:t xml:space="preserve"> </w:t>
            </w:r>
            <w:r>
              <w:rPr>
                <w:color w:val="1F1C52"/>
              </w:rPr>
              <w:t>alcohol</w:t>
            </w:r>
            <w:r>
              <w:rPr>
                <w:color w:val="1F1C52"/>
                <w:spacing w:val="-4"/>
              </w:rPr>
              <w:t xml:space="preserve"> </w:t>
            </w:r>
            <w:r>
              <w:rPr>
                <w:color w:val="1F1C52"/>
              </w:rPr>
              <w:t>and/or</w:t>
            </w:r>
            <w:r>
              <w:rPr>
                <w:color w:val="1F1C52"/>
                <w:spacing w:val="-2"/>
              </w:rPr>
              <w:t xml:space="preserve"> </w:t>
            </w:r>
            <w:r>
              <w:rPr>
                <w:color w:val="1F1C52"/>
              </w:rPr>
              <w:t>other</w:t>
            </w:r>
            <w:r>
              <w:rPr>
                <w:color w:val="1F1C52"/>
                <w:spacing w:val="-1"/>
              </w:rPr>
              <w:t xml:space="preserve"> </w:t>
            </w:r>
            <w:r>
              <w:rPr>
                <w:color w:val="1F1C52"/>
                <w:spacing w:val="-2"/>
              </w:rPr>
              <w:t>drugs.</w:t>
            </w:r>
          </w:p>
        </w:tc>
      </w:tr>
      <w:tr w:rsidR="00D7663B" w14:paraId="2727014D" w14:textId="77777777">
        <w:trPr>
          <w:trHeight w:val="506"/>
        </w:trPr>
        <w:tc>
          <w:tcPr>
            <w:tcW w:w="2095" w:type="dxa"/>
          </w:tcPr>
          <w:p w14:paraId="2727014A" w14:textId="77777777" w:rsidR="00D7663B" w:rsidRDefault="00EE0066">
            <w:pPr>
              <w:pStyle w:val="TableParagraph"/>
              <w:spacing w:before="125"/>
            </w:pPr>
            <w:r>
              <w:rPr>
                <w:color w:val="1F1C52"/>
                <w:spacing w:val="-2"/>
              </w:rPr>
              <w:t>HE.912.SUA.5.2</w:t>
            </w:r>
          </w:p>
        </w:tc>
        <w:tc>
          <w:tcPr>
            <w:tcW w:w="7917" w:type="dxa"/>
          </w:tcPr>
          <w:p w14:paraId="2727014B" w14:textId="77777777" w:rsidR="00D7663B" w:rsidRDefault="00EE0066">
            <w:pPr>
              <w:pStyle w:val="TableParagraph"/>
              <w:spacing w:line="251" w:lineRule="exact"/>
              <w:ind w:left="108"/>
            </w:pPr>
            <w:r>
              <w:rPr>
                <w:color w:val="1F1C52"/>
              </w:rPr>
              <w:t>Utilize</w:t>
            </w:r>
            <w:r>
              <w:rPr>
                <w:color w:val="1F1C52"/>
                <w:spacing w:val="-5"/>
              </w:rPr>
              <w:t xml:space="preserve"> </w:t>
            </w:r>
            <w:r>
              <w:rPr>
                <w:color w:val="1F1C52"/>
              </w:rPr>
              <w:t>current,</w:t>
            </w:r>
            <w:r>
              <w:rPr>
                <w:color w:val="1F1C52"/>
                <w:spacing w:val="-8"/>
              </w:rPr>
              <w:t xml:space="preserve"> </w:t>
            </w:r>
            <w:r>
              <w:rPr>
                <w:color w:val="1F1C52"/>
              </w:rPr>
              <w:t>accurate</w:t>
            </w:r>
            <w:r>
              <w:rPr>
                <w:color w:val="1F1C52"/>
                <w:spacing w:val="-4"/>
              </w:rPr>
              <w:t xml:space="preserve"> </w:t>
            </w:r>
            <w:r>
              <w:rPr>
                <w:color w:val="1F1C52"/>
              </w:rPr>
              <w:t>data/information</w:t>
            </w:r>
            <w:r>
              <w:rPr>
                <w:color w:val="1F1C52"/>
                <w:spacing w:val="-8"/>
              </w:rPr>
              <w:t xml:space="preserve"> </w:t>
            </w:r>
            <w:r>
              <w:rPr>
                <w:color w:val="1F1C52"/>
              </w:rPr>
              <w:t>to</w:t>
            </w:r>
            <w:r>
              <w:rPr>
                <w:color w:val="1F1C52"/>
                <w:spacing w:val="-4"/>
              </w:rPr>
              <w:t xml:space="preserve"> </w:t>
            </w:r>
            <w:r>
              <w:rPr>
                <w:color w:val="1F1C52"/>
              </w:rPr>
              <w:t>formulate</w:t>
            </w:r>
            <w:r>
              <w:rPr>
                <w:color w:val="1F1C52"/>
                <w:spacing w:val="-7"/>
              </w:rPr>
              <w:t xml:space="preserve"> </w:t>
            </w:r>
            <w:r>
              <w:rPr>
                <w:color w:val="1F1C52"/>
              </w:rPr>
              <w:t>a</w:t>
            </w:r>
            <w:r>
              <w:rPr>
                <w:color w:val="1F1C52"/>
                <w:spacing w:val="-4"/>
              </w:rPr>
              <w:t xml:space="preserve"> </w:t>
            </w:r>
            <w:r>
              <w:rPr>
                <w:color w:val="1F1C52"/>
              </w:rPr>
              <w:t>health-enhancing</w:t>
            </w:r>
            <w:r>
              <w:rPr>
                <w:color w:val="1F1C52"/>
                <w:spacing w:val="-8"/>
              </w:rPr>
              <w:t xml:space="preserve"> </w:t>
            </w:r>
            <w:r>
              <w:rPr>
                <w:color w:val="1F1C52"/>
              </w:rPr>
              <w:t>message</w:t>
            </w:r>
            <w:r>
              <w:rPr>
                <w:color w:val="1F1C52"/>
                <w:spacing w:val="-4"/>
              </w:rPr>
              <w:t xml:space="preserve"> </w:t>
            </w:r>
            <w:r>
              <w:rPr>
                <w:color w:val="1F1C52"/>
                <w:spacing w:val="-5"/>
              </w:rPr>
              <w:t>to</w:t>
            </w:r>
          </w:p>
          <w:p w14:paraId="2727014C" w14:textId="77777777" w:rsidR="00D7663B" w:rsidRDefault="00EE0066">
            <w:pPr>
              <w:pStyle w:val="TableParagraph"/>
              <w:spacing w:before="1" w:line="233" w:lineRule="exact"/>
              <w:ind w:left="108"/>
            </w:pPr>
            <w:r>
              <w:rPr>
                <w:color w:val="1F1C52"/>
              </w:rPr>
              <w:t>effectively</w:t>
            </w:r>
            <w:r>
              <w:rPr>
                <w:color w:val="1F1C52"/>
                <w:spacing w:val="-3"/>
              </w:rPr>
              <w:t xml:space="preserve"> </w:t>
            </w:r>
            <w:r>
              <w:rPr>
                <w:color w:val="1F1C52"/>
              </w:rPr>
              <w:t>persuade</w:t>
            </w:r>
            <w:r>
              <w:rPr>
                <w:color w:val="1F1C52"/>
                <w:spacing w:val="-3"/>
              </w:rPr>
              <w:t xml:space="preserve"> </w:t>
            </w:r>
            <w:r>
              <w:rPr>
                <w:color w:val="1F1C52"/>
              </w:rPr>
              <w:t>others</w:t>
            </w:r>
            <w:r>
              <w:rPr>
                <w:color w:val="1F1C52"/>
                <w:spacing w:val="-5"/>
              </w:rPr>
              <w:t xml:space="preserve"> </w:t>
            </w:r>
            <w:r>
              <w:rPr>
                <w:color w:val="1F1C52"/>
              </w:rPr>
              <w:t>to</w:t>
            </w:r>
            <w:r>
              <w:rPr>
                <w:color w:val="1F1C52"/>
                <w:spacing w:val="-3"/>
              </w:rPr>
              <w:t xml:space="preserve"> </w:t>
            </w:r>
            <w:r>
              <w:rPr>
                <w:color w:val="1F1C52"/>
              </w:rPr>
              <w:t>be</w:t>
            </w:r>
            <w:r>
              <w:rPr>
                <w:color w:val="1F1C52"/>
                <w:spacing w:val="-3"/>
              </w:rPr>
              <w:t xml:space="preserve"> </w:t>
            </w:r>
            <w:r>
              <w:rPr>
                <w:color w:val="1F1C52"/>
              </w:rPr>
              <w:t>drug</w:t>
            </w:r>
            <w:r>
              <w:rPr>
                <w:color w:val="1F1C52"/>
                <w:spacing w:val="-6"/>
              </w:rPr>
              <w:t xml:space="preserve"> </w:t>
            </w:r>
            <w:r>
              <w:rPr>
                <w:color w:val="1F1C52"/>
              </w:rPr>
              <w:t>and</w:t>
            </w:r>
            <w:r>
              <w:rPr>
                <w:color w:val="1F1C52"/>
                <w:spacing w:val="-3"/>
              </w:rPr>
              <w:t xml:space="preserve"> </w:t>
            </w:r>
            <w:r>
              <w:rPr>
                <w:color w:val="1F1C52"/>
              </w:rPr>
              <w:t>alcohol</w:t>
            </w:r>
            <w:r>
              <w:rPr>
                <w:color w:val="1F1C52"/>
                <w:spacing w:val="-4"/>
              </w:rPr>
              <w:t xml:space="preserve"> </w:t>
            </w:r>
            <w:r>
              <w:rPr>
                <w:color w:val="1F1C52"/>
                <w:spacing w:val="-2"/>
              </w:rPr>
              <w:t>free.</w:t>
            </w:r>
          </w:p>
        </w:tc>
      </w:tr>
      <w:tr w:rsidR="00D7663B" w14:paraId="27270151" w14:textId="77777777">
        <w:trPr>
          <w:trHeight w:val="760"/>
        </w:trPr>
        <w:tc>
          <w:tcPr>
            <w:tcW w:w="2095" w:type="dxa"/>
          </w:tcPr>
          <w:p w14:paraId="2727014E" w14:textId="77777777" w:rsidR="00D7663B" w:rsidRDefault="00EE0066">
            <w:pPr>
              <w:pStyle w:val="TableParagraph"/>
              <w:spacing w:before="253"/>
            </w:pPr>
            <w:r>
              <w:rPr>
                <w:color w:val="1F1C52"/>
                <w:spacing w:val="-2"/>
              </w:rPr>
              <w:t>HE.912.SUA.5.3</w:t>
            </w:r>
          </w:p>
        </w:tc>
        <w:tc>
          <w:tcPr>
            <w:tcW w:w="7917" w:type="dxa"/>
          </w:tcPr>
          <w:p w14:paraId="2727014F" w14:textId="77777777" w:rsidR="00D7663B" w:rsidRDefault="00EE0066">
            <w:pPr>
              <w:pStyle w:val="TableParagraph"/>
              <w:ind w:left="108" w:right="71"/>
            </w:pPr>
            <w:r>
              <w:rPr>
                <w:color w:val="1F1C52"/>
              </w:rPr>
              <w:t>Propose strategies for prevention, detection and treatment options for youth who misuse,</w:t>
            </w:r>
            <w:r>
              <w:rPr>
                <w:color w:val="1F1C52"/>
                <w:spacing w:val="-5"/>
              </w:rPr>
              <w:t xml:space="preserve"> </w:t>
            </w:r>
            <w:r>
              <w:rPr>
                <w:color w:val="1F1C52"/>
              </w:rPr>
              <w:t>are</w:t>
            </w:r>
            <w:r>
              <w:rPr>
                <w:color w:val="1F1C52"/>
                <w:spacing w:val="-2"/>
              </w:rPr>
              <w:t xml:space="preserve"> </w:t>
            </w:r>
            <w:r>
              <w:rPr>
                <w:color w:val="1F1C52"/>
              </w:rPr>
              <w:t>dependent</w:t>
            </w:r>
            <w:r>
              <w:rPr>
                <w:color w:val="1F1C52"/>
                <w:spacing w:val="-1"/>
              </w:rPr>
              <w:t xml:space="preserve"> </w:t>
            </w:r>
            <w:r>
              <w:rPr>
                <w:color w:val="1F1C52"/>
              </w:rPr>
              <w:t>on</w:t>
            </w:r>
            <w:r>
              <w:rPr>
                <w:color w:val="1F1C52"/>
                <w:spacing w:val="-5"/>
              </w:rPr>
              <w:t xml:space="preserve"> </w:t>
            </w:r>
            <w:r>
              <w:rPr>
                <w:color w:val="1F1C52"/>
              </w:rPr>
              <w:t>or</w:t>
            </w:r>
            <w:r>
              <w:rPr>
                <w:color w:val="1F1C52"/>
                <w:spacing w:val="-1"/>
              </w:rPr>
              <w:t xml:space="preserve"> </w:t>
            </w:r>
            <w:r>
              <w:rPr>
                <w:color w:val="1F1C52"/>
              </w:rPr>
              <w:t>are</w:t>
            </w:r>
            <w:r>
              <w:rPr>
                <w:color w:val="1F1C52"/>
                <w:spacing w:val="-2"/>
              </w:rPr>
              <w:t xml:space="preserve"> </w:t>
            </w:r>
            <w:r>
              <w:rPr>
                <w:color w:val="1F1C52"/>
              </w:rPr>
              <w:t>addicted</w:t>
            </w:r>
            <w:r>
              <w:rPr>
                <w:color w:val="1F1C52"/>
                <w:spacing w:val="-5"/>
              </w:rPr>
              <w:t xml:space="preserve"> </w:t>
            </w:r>
            <w:r>
              <w:rPr>
                <w:color w:val="1F1C52"/>
              </w:rPr>
              <w:t>to</w:t>
            </w:r>
            <w:r>
              <w:rPr>
                <w:color w:val="1F1C52"/>
                <w:spacing w:val="-2"/>
              </w:rPr>
              <w:t xml:space="preserve"> </w:t>
            </w:r>
            <w:r>
              <w:rPr>
                <w:color w:val="1F1C52"/>
              </w:rPr>
              <w:t>alcohol,</w:t>
            </w:r>
            <w:r>
              <w:rPr>
                <w:color w:val="1F1C52"/>
                <w:spacing w:val="-5"/>
              </w:rPr>
              <w:t xml:space="preserve"> </w:t>
            </w:r>
            <w:r>
              <w:rPr>
                <w:color w:val="1F1C52"/>
              </w:rPr>
              <w:t>marijuana/THC,</w:t>
            </w:r>
            <w:r>
              <w:rPr>
                <w:color w:val="1F1C52"/>
                <w:spacing w:val="-2"/>
              </w:rPr>
              <w:t xml:space="preserve"> </w:t>
            </w:r>
            <w:r>
              <w:rPr>
                <w:color w:val="1F1C52"/>
              </w:rPr>
              <w:t>nicotine,</w:t>
            </w:r>
            <w:r>
              <w:rPr>
                <w:color w:val="1F1C52"/>
                <w:spacing w:val="-5"/>
              </w:rPr>
              <w:t xml:space="preserve"> </w:t>
            </w:r>
            <w:r>
              <w:rPr>
                <w:color w:val="1F1C52"/>
              </w:rPr>
              <w:t>tobacco,</w:t>
            </w:r>
          </w:p>
          <w:p w14:paraId="27270150" w14:textId="77777777" w:rsidR="00D7663B" w:rsidRDefault="00EE0066">
            <w:pPr>
              <w:pStyle w:val="TableParagraph"/>
              <w:spacing w:line="236" w:lineRule="exact"/>
              <w:ind w:left="108"/>
            </w:pPr>
            <w:r>
              <w:rPr>
                <w:color w:val="1F1C52"/>
              </w:rPr>
              <w:t>vaping,</w:t>
            </w:r>
            <w:r>
              <w:rPr>
                <w:color w:val="1F1C52"/>
                <w:spacing w:val="-2"/>
              </w:rPr>
              <w:t xml:space="preserve"> </w:t>
            </w:r>
            <w:r>
              <w:rPr>
                <w:color w:val="1F1C52"/>
              </w:rPr>
              <w:t>and</w:t>
            </w:r>
            <w:r>
              <w:rPr>
                <w:color w:val="1F1C52"/>
                <w:spacing w:val="-4"/>
              </w:rPr>
              <w:t xml:space="preserve"> </w:t>
            </w:r>
            <w:r>
              <w:rPr>
                <w:color w:val="1F1C52"/>
              </w:rPr>
              <w:t xml:space="preserve">other </w:t>
            </w:r>
            <w:r>
              <w:rPr>
                <w:color w:val="1F1C52"/>
                <w:spacing w:val="-2"/>
              </w:rPr>
              <w:t>drugs.</w:t>
            </w:r>
          </w:p>
        </w:tc>
      </w:tr>
    </w:tbl>
    <w:p w14:paraId="27270152" w14:textId="77777777" w:rsidR="00D7663B" w:rsidRDefault="00D7663B">
      <w:pPr>
        <w:pStyle w:val="TableParagraph"/>
        <w:spacing w:line="236" w:lineRule="exact"/>
        <w:sectPr w:rsidR="00D7663B">
          <w:type w:val="continuous"/>
          <w:pgSz w:w="12240" w:h="15840"/>
          <w:pgMar w:top="1420" w:right="0" w:bottom="1160" w:left="360" w:header="0" w:footer="975" w:gutter="0"/>
          <w:cols w:space="720"/>
        </w:sectPr>
      </w:pPr>
    </w:p>
    <w:p w14:paraId="27270153"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70154" w14:textId="77777777" w:rsidR="00D7663B" w:rsidRDefault="00EE0066">
      <w:pPr>
        <w:pStyle w:val="BodyText"/>
        <w:ind w:left="1531" w:right="1473"/>
      </w:pPr>
      <w:r>
        <w:rPr>
          <w:color w:val="1F1C52"/>
        </w:rPr>
        <w:t>For students in grades 7 through 12, teen dating violence and abuse. This component must include, but not be limited to, the definition of dating violence and abuse, the warning signs of dating violence and abusive behavior, the characteristics of healthy relationships, measures to prevent and stop</w:t>
      </w:r>
      <w:r>
        <w:rPr>
          <w:color w:val="1F1C52"/>
          <w:spacing w:val="-2"/>
        </w:rPr>
        <w:t xml:space="preserve"> </w:t>
      </w:r>
      <w:r>
        <w:rPr>
          <w:color w:val="1F1C52"/>
        </w:rPr>
        <w:t>dating</w:t>
      </w:r>
      <w:r>
        <w:rPr>
          <w:color w:val="1F1C52"/>
          <w:spacing w:val="-2"/>
        </w:rPr>
        <w:t xml:space="preserve"> </w:t>
      </w:r>
      <w:r>
        <w:rPr>
          <w:color w:val="1F1C52"/>
        </w:rPr>
        <w:t>violence</w:t>
      </w:r>
      <w:r>
        <w:rPr>
          <w:color w:val="1F1C52"/>
          <w:spacing w:val="-2"/>
        </w:rPr>
        <w:t xml:space="preserve"> </w:t>
      </w:r>
      <w:r>
        <w:rPr>
          <w:color w:val="1F1C52"/>
        </w:rPr>
        <w:t>and</w:t>
      </w:r>
      <w:r>
        <w:rPr>
          <w:color w:val="1F1C52"/>
          <w:spacing w:val="-5"/>
        </w:rPr>
        <w:t xml:space="preserve"> </w:t>
      </w:r>
      <w:r>
        <w:rPr>
          <w:color w:val="1F1C52"/>
        </w:rPr>
        <w:t>abuse,</w:t>
      </w:r>
      <w:r>
        <w:rPr>
          <w:color w:val="1F1C52"/>
          <w:spacing w:val="-2"/>
        </w:rPr>
        <w:t xml:space="preserve"> </w:t>
      </w:r>
      <w:r>
        <w:rPr>
          <w:color w:val="1F1C52"/>
        </w:rPr>
        <w:t>and</w:t>
      </w:r>
      <w:r>
        <w:rPr>
          <w:color w:val="1F1C52"/>
          <w:spacing w:val="-2"/>
        </w:rPr>
        <w:t xml:space="preserve"> </w:t>
      </w:r>
      <w:r>
        <w:rPr>
          <w:color w:val="1F1C52"/>
        </w:rPr>
        <w:t>community</w:t>
      </w:r>
      <w:r>
        <w:rPr>
          <w:color w:val="1F1C52"/>
          <w:spacing w:val="-5"/>
        </w:rPr>
        <w:t xml:space="preserve"> </w:t>
      </w:r>
      <w:r>
        <w:rPr>
          <w:color w:val="1F1C52"/>
        </w:rPr>
        <w:t>resources</w:t>
      </w:r>
      <w:r>
        <w:rPr>
          <w:color w:val="1F1C52"/>
          <w:spacing w:val="-2"/>
        </w:rPr>
        <w:t xml:space="preserve"> </w:t>
      </w:r>
      <w:r>
        <w:rPr>
          <w:color w:val="1F1C52"/>
        </w:rPr>
        <w:t>available</w:t>
      </w:r>
      <w:r>
        <w:rPr>
          <w:color w:val="1F1C52"/>
          <w:spacing w:val="-4"/>
        </w:rPr>
        <w:t xml:space="preserve"> </w:t>
      </w:r>
      <w:r>
        <w:rPr>
          <w:color w:val="1F1C52"/>
        </w:rPr>
        <w:t>to</w:t>
      </w:r>
      <w:r>
        <w:rPr>
          <w:color w:val="1F1C52"/>
          <w:spacing w:val="-2"/>
        </w:rPr>
        <w:t xml:space="preserve"> </w:t>
      </w:r>
      <w:r>
        <w:rPr>
          <w:color w:val="1F1C52"/>
        </w:rPr>
        <w:t>victims</w:t>
      </w:r>
      <w:r>
        <w:rPr>
          <w:color w:val="1F1C52"/>
          <w:spacing w:val="-2"/>
        </w:rPr>
        <w:t xml:space="preserve"> </w:t>
      </w:r>
      <w:r>
        <w:rPr>
          <w:color w:val="1F1C52"/>
        </w:rPr>
        <w:t>of</w:t>
      </w:r>
      <w:r>
        <w:rPr>
          <w:color w:val="1F1C52"/>
          <w:spacing w:val="-4"/>
        </w:rPr>
        <w:t xml:space="preserve"> </w:t>
      </w:r>
      <w:r>
        <w:rPr>
          <w:color w:val="1F1C52"/>
        </w:rPr>
        <w:t>dating</w:t>
      </w:r>
      <w:r>
        <w:rPr>
          <w:color w:val="1F1C52"/>
          <w:spacing w:val="-2"/>
        </w:rPr>
        <w:t xml:space="preserve"> </w:t>
      </w:r>
      <w:r>
        <w:rPr>
          <w:color w:val="1F1C52"/>
        </w:rPr>
        <w:t>violence</w:t>
      </w:r>
      <w:r>
        <w:rPr>
          <w:color w:val="1F1C52"/>
          <w:spacing w:val="-4"/>
        </w:rPr>
        <w:t xml:space="preserve"> </w:t>
      </w:r>
      <w:r>
        <w:rPr>
          <w:color w:val="1F1C52"/>
        </w:rPr>
        <w:t xml:space="preserve">and abuse. </w:t>
      </w:r>
      <w:hyperlink r:id="rId164">
        <w:r>
          <w:rPr>
            <w:color w:val="0000FF"/>
            <w:u w:val="single" w:color="0000FF"/>
          </w:rPr>
          <w:t>s. 1003.42(2)(o)2., F.S.</w:t>
        </w:r>
      </w:hyperlink>
    </w:p>
    <w:p w14:paraId="27270155" w14:textId="77777777" w:rsidR="00D7663B" w:rsidRDefault="00D7663B">
      <w:pPr>
        <w:pStyle w:val="BodyText"/>
        <w:spacing w:before="25"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6981"/>
      </w:tblGrid>
      <w:tr w:rsidR="00D7663B" w14:paraId="27270158" w14:textId="77777777">
        <w:trPr>
          <w:trHeight w:val="506"/>
        </w:trPr>
        <w:tc>
          <w:tcPr>
            <w:tcW w:w="1922" w:type="dxa"/>
          </w:tcPr>
          <w:p w14:paraId="27270156" w14:textId="77777777" w:rsidR="00D7663B" w:rsidRDefault="00EE0066">
            <w:pPr>
              <w:pStyle w:val="TableParagraph"/>
              <w:spacing w:before="125"/>
            </w:pPr>
            <w:r>
              <w:rPr>
                <w:color w:val="1F1C52"/>
                <w:spacing w:val="-2"/>
              </w:rPr>
              <w:t>HE.912.CEH.1.2</w:t>
            </w:r>
          </w:p>
        </w:tc>
        <w:tc>
          <w:tcPr>
            <w:tcW w:w="6981" w:type="dxa"/>
          </w:tcPr>
          <w:p w14:paraId="27270157" w14:textId="77777777" w:rsidR="00D7663B" w:rsidRDefault="00EE0066">
            <w:pPr>
              <w:pStyle w:val="TableParagraph"/>
              <w:spacing w:line="252" w:lineRule="exact"/>
              <w:ind w:left="108" w:right="144"/>
            </w:pPr>
            <w:r>
              <w:rPr>
                <w:color w:val="1F1C52"/>
              </w:rPr>
              <w:t>Utilize</w:t>
            </w:r>
            <w:r>
              <w:rPr>
                <w:color w:val="1F1C52"/>
                <w:spacing w:val="-4"/>
              </w:rPr>
              <w:t xml:space="preserve"> </w:t>
            </w:r>
            <w:r>
              <w:rPr>
                <w:color w:val="1F1C52"/>
              </w:rPr>
              <w:t>current,</w:t>
            </w:r>
            <w:r>
              <w:rPr>
                <w:color w:val="1F1C52"/>
                <w:spacing w:val="-7"/>
              </w:rPr>
              <w:t xml:space="preserve"> </w:t>
            </w:r>
            <w:r>
              <w:rPr>
                <w:color w:val="1F1C52"/>
              </w:rPr>
              <w:t>accurate</w:t>
            </w:r>
            <w:r>
              <w:rPr>
                <w:color w:val="1F1C52"/>
                <w:spacing w:val="-4"/>
              </w:rPr>
              <w:t xml:space="preserve"> </w:t>
            </w:r>
            <w:r>
              <w:rPr>
                <w:color w:val="1F1C52"/>
              </w:rPr>
              <w:t>data/information</w:t>
            </w:r>
            <w:r>
              <w:rPr>
                <w:color w:val="1F1C52"/>
                <w:spacing w:val="-7"/>
              </w:rPr>
              <w:t xml:space="preserve"> </w:t>
            </w:r>
            <w:r>
              <w:rPr>
                <w:color w:val="1F1C52"/>
              </w:rPr>
              <w:t>to</w:t>
            </w:r>
            <w:r>
              <w:rPr>
                <w:color w:val="1F1C52"/>
                <w:spacing w:val="-4"/>
              </w:rPr>
              <w:t xml:space="preserve"> </w:t>
            </w:r>
            <w:r>
              <w:rPr>
                <w:color w:val="1F1C52"/>
              </w:rPr>
              <w:t>formulate</w:t>
            </w:r>
            <w:r>
              <w:rPr>
                <w:color w:val="1F1C52"/>
                <w:spacing w:val="-6"/>
              </w:rPr>
              <w:t xml:space="preserve"> </w:t>
            </w:r>
            <w:r>
              <w:rPr>
                <w:color w:val="1F1C52"/>
              </w:rPr>
              <w:t>a</w:t>
            </w:r>
            <w:r>
              <w:rPr>
                <w:color w:val="1F1C52"/>
                <w:spacing w:val="-4"/>
              </w:rPr>
              <w:t xml:space="preserve"> </w:t>
            </w:r>
            <w:r>
              <w:rPr>
                <w:color w:val="1F1C52"/>
              </w:rPr>
              <w:t xml:space="preserve">health-enhancing </w:t>
            </w:r>
            <w:r>
              <w:rPr>
                <w:color w:val="1F1C52"/>
                <w:spacing w:val="-2"/>
              </w:rPr>
              <w:t>message.</w:t>
            </w:r>
          </w:p>
        </w:tc>
      </w:tr>
      <w:tr w:rsidR="00D7663B" w14:paraId="2727015B" w14:textId="77777777">
        <w:trPr>
          <w:trHeight w:val="505"/>
        </w:trPr>
        <w:tc>
          <w:tcPr>
            <w:tcW w:w="1922" w:type="dxa"/>
          </w:tcPr>
          <w:p w14:paraId="27270159" w14:textId="77777777" w:rsidR="00D7663B" w:rsidRDefault="00EE0066">
            <w:pPr>
              <w:pStyle w:val="TableParagraph"/>
              <w:spacing w:before="125"/>
            </w:pPr>
            <w:r>
              <w:rPr>
                <w:color w:val="1F1C52"/>
                <w:spacing w:val="-2"/>
              </w:rPr>
              <w:t>HE.912.CEH.2.1</w:t>
            </w:r>
          </w:p>
        </w:tc>
        <w:tc>
          <w:tcPr>
            <w:tcW w:w="6981" w:type="dxa"/>
          </w:tcPr>
          <w:p w14:paraId="2727015A" w14:textId="77777777" w:rsidR="00D7663B" w:rsidRDefault="00EE0066">
            <w:pPr>
              <w:pStyle w:val="TableParagraph"/>
              <w:spacing w:line="252" w:lineRule="exact"/>
              <w:ind w:left="108" w:right="144"/>
            </w:pPr>
            <w:r>
              <w:rPr>
                <w:color w:val="1F1C52"/>
              </w:rPr>
              <w:t>Assess</w:t>
            </w:r>
            <w:r>
              <w:rPr>
                <w:color w:val="1F1C52"/>
                <w:spacing w:val="-5"/>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school</w:t>
            </w:r>
            <w:r>
              <w:rPr>
                <w:color w:val="1F1C52"/>
                <w:spacing w:val="-5"/>
              </w:rPr>
              <w:t xml:space="preserve"> </w:t>
            </w:r>
            <w:r>
              <w:rPr>
                <w:color w:val="1F1C52"/>
              </w:rPr>
              <w:t>and</w:t>
            </w:r>
            <w:r>
              <w:rPr>
                <w:color w:val="1F1C52"/>
                <w:spacing w:val="-6"/>
              </w:rPr>
              <w:t xml:space="preserve"> </w:t>
            </w:r>
            <w:r>
              <w:rPr>
                <w:color w:val="1F1C52"/>
              </w:rPr>
              <w:t>community</w:t>
            </w:r>
            <w:r>
              <w:rPr>
                <w:color w:val="1F1C52"/>
                <w:spacing w:val="-6"/>
              </w:rPr>
              <w:t xml:space="preserve"> </w:t>
            </w:r>
            <w:r>
              <w:rPr>
                <w:color w:val="1F1C52"/>
              </w:rPr>
              <w:t>can</w:t>
            </w:r>
            <w:r>
              <w:rPr>
                <w:color w:val="1F1C52"/>
                <w:spacing w:val="-6"/>
              </w:rPr>
              <w:t xml:space="preserve"> </w:t>
            </w:r>
            <w:r>
              <w:rPr>
                <w:color w:val="1F1C52"/>
              </w:rPr>
              <w:t>affect</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practices and behaviors.</w:t>
            </w:r>
          </w:p>
        </w:tc>
      </w:tr>
      <w:tr w:rsidR="00D7663B" w14:paraId="2727015E" w14:textId="77777777">
        <w:trPr>
          <w:trHeight w:val="506"/>
        </w:trPr>
        <w:tc>
          <w:tcPr>
            <w:tcW w:w="1922" w:type="dxa"/>
          </w:tcPr>
          <w:p w14:paraId="2727015C" w14:textId="77777777" w:rsidR="00D7663B" w:rsidRDefault="00EE0066">
            <w:pPr>
              <w:pStyle w:val="TableParagraph"/>
              <w:spacing w:before="125"/>
            </w:pPr>
            <w:r>
              <w:rPr>
                <w:color w:val="1F1C52"/>
                <w:spacing w:val="-2"/>
              </w:rPr>
              <w:t>HE.912.CEH.2.7</w:t>
            </w:r>
          </w:p>
        </w:tc>
        <w:tc>
          <w:tcPr>
            <w:tcW w:w="6981" w:type="dxa"/>
          </w:tcPr>
          <w:p w14:paraId="2727015D" w14:textId="77777777" w:rsidR="00D7663B" w:rsidRDefault="00EE0066">
            <w:pPr>
              <w:pStyle w:val="TableParagraph"/>
              <w:spacing w:line="252" w:lineRule="exact"/>
              <w:ind w:left="108" w:right="144"/>
            </w:pPr>
            <w:r>
              <w:rPr>
                <w:color w:val="1F1C52"/>
              </w:rPr>
              <w:t>Analyze</w:t>
            </w:r>
            <w:r>
              <w:rPr>
                <w:color w:val="1F1C52"/>
                <w:spacing w:val="-4"/>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perceptions</w:t>
            </w:r>
            <w:r>
              <w:rPr>
                <w:color w:val="1F1C52"/>
                <w:spacing w:val="-4"/>
              </w:rPr>
              <w:t xml:space="preserve"> </w:t>
            </w:r>
            <w:r>
              <w:rPr>
                <w:color w:val="1F1C52"/>
              </w:rPr>
              <w:t>of</w:t>
            </w:r>
            <w:r>
              <w:rPr>
                <w:color w:val="1F1C52"/>
                <w:spacing w:val="-3"/>
              </w:rPr>
              <w:t xml:space="preserve"> </w:t>
            </w:r>
            <w:r>
              <w:rPr>
                <w:color w:val="1F1C52"/>
              </w:rPr>
              <w:t>norms</w:t>
            </w:r>
            <w:r>
              <w:rPr>
                <w:color w:val="1F1C52"/>
                <w:spacing w:val="-6"/>
              </w:rPr>
              <w:t xml:space="preserve"> </w:t>
            </w:r>
            <w:r>
              <w:rPr>
                <w:color w:val="1F1C52"/>
              </w:rPr>
              <w:t>influence</w:t>
            </w:r>
            <w:r>
              <w:rPr>
                <w:color w:val="1F1C52"/>
                <w:spacing w:val="-4"/>
              </w:rPr>
              <w:t xml:space="preserve"> </w:t>
            </w:r>
            <w:r>
              <w:rPr>
                <w:color w:val="1F1C52"/>
              </w:rPr>
              <w:t>healthy</w:t>
            </w:r>
            <w:r>
              <w:rPr>
                <w:color w:val="1F1C52"/>
                <w:spacing w:val="-4"/>
              </w:rPr>
              <w:t xml:space="preserve"> </w:t>
            </w:r>
            <w:r>
              <w:rPr>
                <w:color w:val="1F1C52"/>
              </w:rPr>
              <w:t>and</w:t>
            </w:r>
            <w:r>
              <w:rPr>
                <w:color w:val="1F1C52"/>
                <w:spacing w:val="-4"/>
              </w:rPr>
              <w:t xml:space="preserve"> </w:t>
            </w:r>
            <w:r>
              <w:rPr>
                <w:color w:val="1F1C52"/>
              </w:rPr>
              <w:t xml:space="preserve">unhealthy </w:t>
            </w:r>
            <w:r>
              <w:rPr>
                <w:color w:val="1F1C52"/>
                <w:spacing w:val="-2"/>
              </w:rPr>
              <w:t>behaviors.</w:t>
            </w:r>
          </w:p>
        </w:tc>
      </w:tr>
      <w:tr w:rsidR="00D7663B" w14:paraId="27270161" w14:textId="77777777">
        <w:trPr>
          <w:trHeight w:val="505"/>
        </w:trPr>
        <w:tc>
          <w:tcPr>
            <w:tcW w:w="1922" w:type="dxa"/>
          </w:tcPr>
          <w:p w14:paraId="2727015F" w14:textId="77777777" w:rsidR="00D7663B" w:rsidRDefault="00EE0066">
            <w:pPr>
              <w:pStyle w:val="TableParagraph"/>
              <w:spacing w:before="125"/>
            </w:pPr>
            <w:r>
              <w:rPr>
                <w:color w:val="1F1C52"/>
                <w:spacing w:val="-2"/>
              </w:rPr>
              <w:t>HE.912.CEH.4.1</w:t>
            </w:r>
          </w:p>
        </w:tc>
        <w:tc>
          <w:tcPr>
            <w:tcW w:w="6981" w:type="dxa"/>
          </w:tcPr>
          <w:p w14:paraId="27270160" w14:textId="77777777" w:rsidR="00D7663B" w:rsidRDefault="00EE0066">
            <w:pPr>
              <w:pStyle w:val="TableParagraph"/>
              <w:spacing w:line="252" w:lineRule="exact"/>
              <w:ind w:left="108" w:right="144"/>
            </w:pPr>
            <w:r>
              <w:rPr>
                <w:color w:val="1F1C52"/>
              </w:rPr>
              <w:t>Develop</w:t>
            </w:r>
            <w:r>
              <w:rPr>
                <w:color w:val="1F1C52"/>
                <w:spacing w:val="-6"/>
              </w:rPr>
              <w:t xml:space="preserve"> </w:t>
            </w:r>
            <w:r>
              <w:rPr>
                <w:color w:val="1F1C52"/>
              </w:rPr>
              <w:t>a</w:t>
            </w:r>
            <w:r>
              <w:rPr>
                <w:color w:val="1F1C52"/>
                <w:spacing w:val="-3"/>
              </w:rPr>
              <w:t xml:space="preserve"> </w:t>
            </w:r>
            <w:r>
              <w:rPr>
                <w:color w:val="1F1C52"/>
              </w:rPr>
              <w:t>resource</w:t>
            </w:r>
            <w:r>
              <w:rPr>
                <w:color w:val="1F1C52"/>
                <w:spacing w:val="-5"/>
              </w:rPr>
              <w:t xml:space="preserve"> </w:t>
            </w:r>
            <w:r>
              <w:rPr>
                <w:color w:val="1F1C52"/>
              </w:rPr>
              <w:t>that</w:t>
            </w:r>
            <w:r>
              <w:rPr>
                <w:color w:val="1F1C52"/>
                <w:spacing w:val="-5"/>
              </w:rPr>
              <w:t xml:space="preserve"> </w:t>
            </w:r>
            <w:r>
              <w:rPr>
                <w:color w:val="1F1C52"/>
              </w:rPr>
              <w:t>influences</w:t>
            </w:r>
            <w:r>
              <w:rPr>
                <w:color w:val="1F1C52"/>
                <w:spacing w:val="-3"/>
              </w:rPr>
              <w:t xml:space="preserve"> </w:t>
            </w:r>
            <w:r>
              <w:rPr>
                <w:color w:val="1F1C52"/>
              </w:rPr>
              <w:t>and</w:t>
            </w:r>
            <w:r>
              <w:rPr>
                <w:color w:val="1F1C52"/>
                <w:spacing w:val="-6"/>
              </w:rPr>
              <w:t xml:space="preserve"> </w:t>
            </w:r>
            <w:r>
              <w:rPr>
                <w:color w:val="1F1C52"/>
              </w:rPr>
              <w:t>supports</w:t>
            </w:r>
            <w:r>
              <w:rPr>
                <w:color w:val="1F1C52"/>
                <w:spacing w:val="-3"/>
              </w:rPr>
              <w:t xml:space="preserve"> </w:t>
            </w:r>
            <w:r>
              <w:rPr>
                <w:color w:val="1F1C52"/>
              </w:rPr>
              <w:t>others</w:t>
            </w:r>
            <w:r>
              <w:rPr>
                <w:color w:val="1F1C52"/>
                <w:spacing w:val="-5"/>
              </w:rPr>
              <w:t xml:space="preserve"> </w:t>
            </w:r>
            <w:r>
              <w:rPr>
                <w:color w:val="1F1C52"/>
              </w:rPr>
              <w:t>in</w:t>
            </w:r>
            <w:r>
              <w:rPr>
                <w:color w:val="1F1C52"/>
                <w:spacing w:val="-3"/>
              </w:rPr>
              <w:t xml:space="preserve"> </w:t>
            </w:r>
            <w:r>
              <w:rPr>
                <w:color w:val="1F1C52"/>
              </w:rPr>
              <w:t>making</w:t>
            </w:r>
            <w:r>
              <w:rPr>
                <w:color w:val="1F1C52"/>
                <w:spacing w:val="-3"/>
              </w:rPr>
              <w:t xml:space="preserve"> </w:t>
            </w:r>
            <w:r>
              <w:rPr>
                <w:color w:val="1F1C52"/>
              </w:rPr>
              <w:t>positive health choices.</w:t>
            </w:r>
          </w:p>
        </w:tc>
      </w:tr>
    </w:tbl>
    <w:p w14:paraId="27270162"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70163" w14:textId="77777777" w:rsidR="00D7663B" w:rsidRDefault="00EE0066">
      <w:pPr>
        <w:pStyle w:val="BodyText"/>
        <w:spacing w:before="1"/>
        <w:ind w:left="1531" w:right="1536"/>
      </w:pPr>
      <w:r>
        <w:rPr>
          <w:color w:val="1F1C52"/>
        </w:rPr>
        <w:t>For students</w:t>
      </w:r>
      <w:r>
        <w:rPr>
          <w:color w:val="1F1C52"/>
          <w:spacing w:val="-3"/>
        </w:rPr>
        <w:t xml:space="preserve"> </w:t>
      </w:r>
      <w:r>
        <w:rPr>
          <w:color w:val="1F1C52"/>
        </w:rPr>
        <w:t>in</w:t>
      </w:r>
      <w:r>
        <w:rPr>
          <w:color w:val="1F1C52"/>
          <w:spacing w:val="-1"/>
        </w:rPr>
        <w:t xml:space="preserve"> </w:t>
      </w:r>
      <w:r>
        <w:rPr>
          <w:color w:val="1F1C52"/>
        </w:rPr>
        <w:t>grades</w:t>
      </w:r>
      <w:r>
        <w:rPr>
          <w:color w:val="1F1C52"/>
          <w:spacing w:val="-1"/>
        </w:rPr>
        <w:t xml:space="preserve"> </w:t>
      </w:r>
      <w:r>
        <w:rPr>
          <w:color w:val="1F1C52"/>
        </w:rPr>
        <w:t>6</w:t>
      </w:r>
      <w:r>
        <w:rPr>
          <w:color w:val="1F1C52"/>
          <w:spacing w:val="-4"/>
        </w:rPr>
        <w:t xml:space="preserve"> </w:t>
      </w:r>
      <w:r>
        <w:rPr>
          <w:color w:val="1F1C52"/>
        </w:rPr>
        <w:t>through</w:t>
      </w:r>
      <w:r>
        <w:rPr>
          <w:color w:val="1F1C52"/>
          <w:spacing w:val="-1"/>
        </w:rPr>
        <w:t xml:space="preserve"> </w:t>
      </w:r>
      <w:r>
        <w:rPr>
          <w:color w:val="1F1C52"/>
        </w:rPr>
        <w:t>12,</w:t>
      </w:r>
      <w:r>
        <w:rPr>
          <w:color w:val="1F1C52"/>
          <w:spacing w:val="-4"/>
        </w:rPr>
        <w:t xml:space="preserve"> </w:t>
      </w:r>
      <w:r>
        <w:rPr>
          <w:color w:val="1F1C52"/>
        </w:rPr>
        <w:t>awareness</w:t>
      </w:r>
      <w:r>
        <w:rPr>
          <w:color w:val="1F1C52"/>
          <w:spacing w:val="-1"/>
        </w:rPr>
        <w:t xml:space="preserve"> </w:t>
      </w:r>
      <w:r>
        <w:rPr>
          <w:color w:val="1F1C52"/>
        </w:rPr>
        <w:t>of</w:t>
      </w:r>
      <w:r>
        <w:rPr>
          <w:color w:val="1F1C52"/>
          <w:spacing w:val="-3"/>
        </w:rPr>
        <w:t xml:space="preserve"> </w:t>
      </w:r>
      <w:r>
        <w:rPr>
          <w:color w:val="1F1C52"/>
        </w:rPr>
        <w:t>the</w:t>
      </w:r>
      <w:r>
        <w:rPr>
          <w:color w:val="1F1C52"/>
          <w:spacing w:val="-3"/>
        </w:rPr>
        <w:t xml:space="preserve"> </w:t>
      </w:r>
      <w:r>
        <w:rPr>
          <w:color w:val="1F1C52"/>
        </w:rPr>
        <w:t>benefits</w:t>
      </w:r>
      <w:r>
        <w:rPr>
          <w:color w:val="1F1C52"/>
          <w:spacing w:val="-1"/>
        </w:rPr>
        <w:t xml:space="preserve"> </w:t>
      </w:r>
      <w:r>
        <w:rPr>
          <w:color w:val="1F1C52"/>
        </w:rPr>
        <w:t>of</w:t>
      </w:r>
      <w:r>
        <w:rPr>
          <w:color w:val="1F1C52"/>
          <w:spacing w:val="-3"/>
        </w:rPr>
        <w:t xml:space="preserve"> </w:t>
      </w:r>
      <w:r>
        <w:rPr>
          <w:color w:val="1F1C52"/>
        </w:rPr>
        <w:t>sexual</w:t>
      </w:r>
      <w:r>
        <w:rPr>
          <w:color w:val="1F1C52"/>
          <w:spacing w:val="-3"/>
        </w:rPr>
        <w:t xml:space="preserve"> </w:t>
      </w:r>
      <w:r>
        <w:rPr>
          <w:color w:val="1F1C52"/>
        </w:rPr>
        <w:t>abstinence</w:t>
      </w:r>
      <w:r>
        <w:rPr>
          <w:color w:val="1F1C52"/>
          <w:spacing w:val="-3"/>
        </w:rPr>
        <w:t xml:space="preserve"> </w:t>
      </w:r>
      <w:r>
        <w:rPr>
          <w:color w:val="1F1C52"/>
        </w:rPr>
        <w:t>as</w:t>
      </w:r>
      <w:r>
        <w:rPr>
          <w:color w:val="1F1C52"/>
          <w:spacing w:val="-1"/>
        </w:rPr>
        <w:t xml:space="preserve"> </w:t>
      </w:r>
      <w:r>
        <w:rPr>
          <w:color w:val="1F1C52"/>
        </w:rPr>
        <w:t>the</w:t>
      </w:r>
      <w:r>
        <w:rPr>
          <w:color w:val="1F1C52"/>
          <w:spacing w:val="-1"/>
        </w:rPr>
        <w:t xml:space="preserve"> </w:t>
      </w:r>
      <w:r>
        <w:rPr>
          <w:color w:val="1F1C52"/>
        </w:rPr>
        <w:t xml:space="preserve">expected standard and the consequences of teenage pregnancy. </w:t>
      </w:r>
      <w:hyperlink r:id="rId165">
        <w:r>
          <w:rPr>
            <w:color w:val="0000FF"/>
            <w:u w:val="single" w:color="0000FF"/>
          </w:rPr>
          <w:t>s. 1003.42(2)(o)3., F.S.</w:t>
        </w:r>
      </w:hyperlink>
    </w:p>
    <w:p w14:paraId="27270164" w14:textId="77777777" w:rsidR="00D7663B" w:rsidRDefault="00D7663B">
      <w:pPr>
        <w:pStyle w:val="BodyText"/>
        <w:spacing w:before="24"/>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6967"/>
      </w:tblGrid>
      <w:tr w:rsidR="00D7663B" w14:paraId="27270168" w14:textId="77777777">
        <w:trPr>
          <w:trHeight w:val="505"/>
        </w:trPr>
        <w:tc>
          <w:tcPr>
            <w:tcW w:w="1937" w:type="dxa"/>
          </w:tcPr>
          <w:p w14:paraId="27270165" w14:textId="77777777" w:rsidR="00D7663B" w:rsidRDefault="00EE0066">
            <w:pPr>
              <w:pStyle w:val="TableParagraph"/>
              <w:spacing w:before="125"/>
            </w:pPr>
            <w:r>
              <w:rPr>
                <w:color w:val="1F1C52"/>
                <w:spacing w:val="-2"/>
              </w:rPr>
              <w:t>HE.912.CEH.1.2</w:t>
            </w:r>
          </w:p>
        </w:tc>
        <w:tc>
          <w:tcPr>
            <w:tcW w:w="6967" w:type="dxa"/>
          </w:tcPr>
          <w:p w14:paraId="27270166" w14:textId="77777777" w:rsidR="00D7663B" w:rsidRDefault="00EE0066">
            <w:pPr>
              <w:pStyle w:val="TableParagraph"/>
              <w:spacing w:line="251" w:lineRule="exact"/>
              <w:ind w:left="107"/>
            </w:pPr>
            <w:r>
              <w:rPr>
                <w:color w:val="1F1C52"/>
              </w:rPr>
              <w:t>Utilize</w:t>
            </w:r>
            <w:r>
              <w:rPr>
                <w:color w:val="1F1C52"/>
                <w:spacing w:val="-7"/>
              </w:rPr>
              <w:t xml:space="preserve"> </w:t>
            </w:r>
            <w:r>
              <w:rPr>
                <w:color w:val="1F1C52"/>
              </w:rPr>
              <w:t>current,</w:t>
            </w:r>
            <w:r>
              <w:rPr>
                <w:color w:val="1F1C52"/>
                <w:spacing w:val="-8"/>
              </w:rPr>
              <w:t xml:space="preserve"> </w:t>
            </w:r>
            <w:r>
              <w:rPr>
                <w:color w:val="1F1C52"/>
              </w:rPr>
              <w:t>accurate</w:t>
            </w:r>
            <w:r>
              <w:rPr>
                <w:color w:val="1F1C52"/>
                <w:spacing w:val="-5"/>
              </w:rPr>
              <w:t xml:space="preserve"> </w:t>
            </w:r>
            <w:r>
              <w:rPr>
                <w:color w:val="1F1C52"/>
              </w:rPr>
              <w:t>data/information</w:t>
            </w:r>
            <w:r>
              <w:rPr>
                <w:color w:val="1F1C52"/>
                <w:spacing w:val="-7"/>
              </w:rPr>
              <w:t xml:space="preserve"> </w:t>
            </w:r>
            <w:r>
              <w:rPr>
                <w:color w:val="1F1C52"/>
              </w:rPr>
              <w:t>to</w:t>
            </w:r>
            <w:r>
              <w:rPr>
                <w:color w:val="1F1C52"/>
                <w:spacing w:val="-5"/>
              </w:rPr>
              <w:t xml:space="preserve"> </w:t>
            </w:r>
            <w:r>
              <w:rPr>
                <w:color w:val="1F1C52"/>
              </w:rPr>
              <w:t>formulate</w:t>
            </w:r>
            <w:r>
              <w:rPr>
                <w:color w:val="1F1C52"/>
                <w:spacing w:val="-7"/>
              </w:rPr>
              <w:t xml:space="preserve"> </w:t>
            </w:r>
            <w:r>
              <w:rPr>
                <w:color w:val="1F1C52"/>
              </w:rPr>
              <w:t>a</w:t>
            </w:r>
            <w:r>
              <w:rPr>
                <w:color w:val="1F1C52"/>
                <w:spacing w:val="-4"/>
              </w:rPr>
              <w:t xml:space="preserve"> </w:t>
            </w:r>
            <w:r>
              <w:rPr>
                <w:color w:val="1F1C52"/>
              </w:rPr>
              <w:t>health-</w:t>
            </w:r>
            <w:r>
              <w:rPr>
                <w:color w:val="1F1C52"/>
                <w:spacing w:val="-2"/>
              </w:rPr>
              <w:t>enhancing</w:t>
            </w:r>
          </w:p>
          <w:p w14:paraId="27270167" w14:textId="77777777" w:rsidR="00D7663B" w:rsidRDefault="00EE0066">
            <w:pPr>
              <w:pStyle w:val="TableParagraph"/>
              <w:spacing w:before="1" w:line="233" w:lineRule="exact"/>
              <w:ind w:left="107"/>
            </w:pPr>
            <w:r>
              <w:rPr>
                <w:color w:val="1F1C52"/>
                <w:spacing w:val="-2"/>
              </w:rPr>
              <w:t>message.</w:t>
            </w:r>
          </w:p>
        </w:tc>
      </w:tr>
      <w:tr w:rsidR="00D7663B" w14:paraId="2727016B" w14:textId="77777777">
        <w:trPr>
          <w:trHeight w:val="254"/>
        </w:trPr>
        <w:tc>
          <w:tcPr>
            <w:tcW w:w="1937" w:type="dxa"/>
          </w:tcPr>
          <w:p w14:paraId="27270169" w14:textId="77777777" w:rsidR="00D7663B" w:rsidRDefault="00EE0066">
            <w:pPr>
              <w:pStyle w:val="TableParagraph"/>
              <w:spacing w:line="234" w:lineRule="exact"/>
            </w:pPr>
            <w:r>
              <w:rPr>
                <w:color w:val="1F1C52"/>
                <w:spacing w:val="-2"/>
              </w:rPr>
              <w:t>HE.912.PHC.2.6</w:t>
            </w:r>
          </w:p>
        </w:tc>
        <w:tc>
          <w:tcPr>
            <w:tcW w:w="6967" w:type="dxa"/>
          </w:tcPr>
          <w:p w14:paraId="2727016A" w14:textId="77777777" w:rsidR="00D7663B" w:rsidRDefault="00EE0066">
            <w:pPr>
              <w:pStyle w:val="TableParagraph"/>
              <w:spacing w:line="234" w:lineRule="exact"/>
              <w:ind w:left="107"/>
            </w:pPr>
            <w:r>
              <w:rPr>
                <w:color w:val="1F1C52"/>
              </w:rPr>
              <w:t>Predict</w:t>
            </w:r>
            <w:r>
              <w:rPr>
                <w:color w:val="1F1C52"/>
                <w:spacing w:val="-7"/>
              </w:rPr>
              <w:t xml:space="preserve"> </w:t>
            </w:r>
            <w:r>
              <w:rPr>
                <w:color w:val="1F1C52"/>
              </w:rPr>
              <w:t>how</w:t>
            </w:r>
            <w:r>
              <w:rPr>
                <w:color w:val="1F1C52"/>
                <w:spacing w:val="-5"/>
              </w:rPr>
              <w:t xml:space="preserve"> </w:t>
            </w:r>
            <w:r>
              <w:rPr>
                <w:color w:val="1F1C52"/>
              </w:rPr>
              <w:t>healthy</w:t>
            </w:r>
            <w:r>
              <w:rPr>
                <w:color w:val="1F1C52"/>
                <w:spacing w:val="-4"/>
              </w:rPr>
              <w:t xml:space="preserve"> </w:t>
            </w:r>
            <w:r>
              <w:rPr>
                <w:color w:val="1F1C52"/>
              </w:rPr>
              <w:t>behaviors</w:t>
            </w:r>
            <w:r>
              <w:rPr>
                <w:color w:val="1F1C52"/>
                <w:spacing w:val="-4"/>
              </w:rPr>
              <w:t xml:space="preserve"> </w:t>
            </w:r>
            <w:r>
              <w:rPr>
                <w:color w:val="1F1C52"/>
              </w:rPr>
              <w:t>can</w:t>
            </w:r>
            <w:r>
              <w:rPr>
                <w:color w:val="1F1C52"/>
                <w:spacing w:val="-5"/>
              </w:rPr>
              <w:t xml:space="preserve"> </w:t>
            </w:r>
            <w:r>
              <w:rPr>
                <w:color w:val="1F1C52"/>
              </w:rPr>
              <w:t>affect</w:t>
            </w:r>
            <w:r>
              <w:rPr>
                <w:color w:val="1F1C52"/>
                <w:spacing w:val="-3"/>
              </w:rPr>
              <w:t xml:space="preserve"> </w:t>
            </w:r>
            <w:r>
              <w:rPr>
                <w:color w:val="1F1C52"/>
              </w:rPr>
              <w:t>health</w:t>
            </w:r>
            <w:r>
              <w:rPr>
                <w:color w:val="1F1C52"/>
                <w:spacing w:val="-4"/>
              </w:rPr>
              <w:t xml:space="preserve"> </w:t>
            </w:r>
            <w:r>
              <w:rPr>
                <w:color w:val="1F1C52"/>
                <w:spacing w:val="-2"/>
              </w:rPr>
              <w:t>status.</w:t>
            </w:r>
          </w:p>
        </w:tc>
      </w:tr>
      <w:tr w:rsidR="00D7663B" w14:paraId="2727016E" w14:textId="77777777">
        <w:trPr>
          <w:trHeight w:val="506"/>
        </w:trPr>
        <w:tc>
          <w:tcPr>
            <w:tcW w:w="1937" w:type="dxa"/>
          </w:tcPr>
          <w:p w14:paraId="2727016C" w14:textId="77777777" w:rsidR="00D7663B" w:rsidRDefault="00EE0066">
            <w:pPr>
              <w:pStyle w:val="TableParagraph"/>
              <w:spacing w:before="123"/>
            </w:pPr>
            <w:r>
              <w:rPr>
                <w:color w:val="1F1C52"/>
                <w:spacing w:val="-2"/>
              </w:rPr>
              <w:t>HE.912.PHC.3.7</w:t>
            </w:r>
          </w:p>
        </w:tc>
        <w:tc>
          <w:tcPr>
            <w:tcW w:w="6967" w:type="dxa"/>
          </w:tcPr>
          <w:p w14:paraId="2727016D" w14:textId="77777777" w:rsidR="00D7663B" w:rsidRDefault="00EE0066">
            <w:pPr>
              <w:pStyle w:val="TableParagraph"/>
              <w:spacing w:line="252"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degree</w:t>
            </w:r>
            <w:r>
              <w:rPr>
                <w:color w:val="1F1C52"/>
                <w:spacing w:val="-5"/>
              </w:rPr>
              <w:t xml:space="preserve"> </w:t>
            </w:r>
            <w:r>
              <w:rPr>
                <w:color w:val="1F1C52"/>
              </w:rPr>
              <w:t>of</w:t>
            </w:r>
            <w:r>
              <w:rPr>
                <w:color w:val="1F1C52"/>
                <w:spacing w:val="-2"/>
              </w:rPr>
              <w:t xml:space="preserve"> </w:t>
            </w:r>
            <w:r>
              <w:rPr>
                <w:color w:val="1F1C52"/>
              </w:rPr>
              <w:t>susceptibility</w:t>
            </w:r>
            <w:r>
              <w:rPr>
                <w:color w:val="1F1C52"/>
                <w:spacing w:val="-3"/>
              </w:rPr>
              <w:t xml:space="preserve"> </w:t>
            </w:r>
            <w:r>
              <w:rPr>
                <w:color w:val="1F1C52"/>
              </w:rPr>
              <w:t>to</w:t>
            </w:r>
            <w:r>
              <w:rPr>
                <w:color w:val="1F1C52"/>
                <w:spacing w:val="-6"/>
              </w:rPr>
              <w:t xml:space="preserve"> </w:t>
            </w:r>
            <w:r>
              <w:rPr>
                <w:color w:val="1F1C52"/>
              </w:rPr>
              <w:t>injury,</w:t>
            </w:r>
            <w:r>
              <w:rPr>
                <w:color w:val="1F1C52"/>
                <w:spacing w:val="-6"/>
              </w:rPr>
              <w:t xml:space="preserve"> </w:t>
            </w:r>
            <w:r>
              <w:rPr>
                <w:color w:val="1F1C52"/>
              </w:rPr>
              <w:t>illness,</w:t>
            </w:r>
            <w:r>
              <w:rPr>
                <w:color w:val="1F1C52"/>
                <w:spacing w:val="-6"/>
              </w:rPr>
              <w:t xml:space="preserve"> </w:t>
            </w:r>
            <w:r>
              <w:rPr>
                <w:color w:val="1F1C52"/>
              </w:rPr>
              <w:t>or</w:t>
            </w:r>
            <w:r>
              <w:rPr>
                <w:color w:val="1F1C52"/>
                <w:spacing w:val="-5"/>
              </w:rPr>
              <w:t xml:space="preserve"> </w:t>
            </w:r>
            <w:r>
              <w:rPr>
                <w:color w:val="1F1C52"/>
              </w:rPr>
              <w:t>death</w:t>
            </w:r>
            <w:r>
              <w:rPr>
                <w:color w:val="1F1C52"/>
                <w:spacing w:val="-6"/>
              </w:rPr>
              <w:t xml:space="preserve"> </w:t>
            </w:r>
            <w:r>
              <w:rPr>
                <w:color w:val="1F1C52"/>
              </w:rPr>
              <w:t>if</w:t>
            </w:r>
            <w:r>
              <w:rPr>
                <w:color w:val="1F1C52"/>
                <w:spacing w:val="-2"/>
              </w:rPr>
              <w:t xml:space="preserve"> </w:t>
            </w:r>
            <w:r>
              <w:rPr>
                <w:color w:val="1F1C52"/>
              </w:rPr>
              <w:t>engaging</w:t>
            </w:r>
            <w:r>
              <w:rPr>
                <w:color w:val="1F1C52"/>
                <w:spacing w:val="-3"/>
              </w:rPr>
              <w:t xml:space="preserve"> </w:t>
            </w:r>
            <w:r>
              <w:rPr>
                <w:color w:val="1F1C52"/>
              </w:rPr>
              <w:t>in unhealthy/risky behaviors.</w:t>
            </w:r>
          </w:p>
        </w:tc>
      </w:tr>
      <w:tr w:rsidR="00D7663B" w14:paraId="27270171" w14:textId="77777777">
        <w:trPr>
          <w:trHeight w:val="505"/>
        </w:trPr>
        <w:tc>
          <w:tcPr>
            <w:tcW w:w="1937" w:type="dxa"/>
          </w:tcPr>
          <w:p w14:paraId="2727016F" w14:textId="77777777" w:rsidR="00D7663B" w:rsidRDefault="00EE0066">
            <w:pPr>
              <w:pStyle w:val="TableParagraph"/>
              <w:spacing w:before="123"/>
            </w:pPr>
            <w:r>
              <w:rPr>
                <w:color w:val="1F1C52"/>
                <w:spacing w:val="-2"/>
              </w:rPr>
              <w:t>HE.912.PHC.3.10</w:t>
            </w:r>
          </w:p>
        </w:tc>
        <w:tc>
          <w:tcPr>
            <w:tcW w:w="6967" w:type="dxa"/>
          </w:tcPr>
          <w:p w14:paraId="27270170" w14:textId="77777777" w:rsidR="00D7663B" w:rsidRDefault="00EE0066">
            <w:pPr>
              <w:pStyle w:val="TableParagraph"/>
              <w:spacing w:line="252" w:lineRule="exact"/>
              <w:ind w:left="107" w:right="429"/>
            </w:pPr>
            <w:r>
              <w:rPr>
                <w:color w:val="1F1C52"/>
              </w:rPr>
              <w:t>Evaluate</w:t>
            </w:r>
            <w:r>
              <w:rPr>
                <w:color w:val="1F1C52"/>
                <w:spacing w:val="-5"/>
              </w:rPr>
              <w:t xml:space="preserve"> </w:t>
            </w:r>
            <w:r>
              <w:rPr>
                <w:color w:val="1F1C52"/>
              </w:rPr>
              <w:t>healthy</w:t>
            </w:r>
            <w:r>
              <w:rPr>
                <w:color w:val="1F1C52"/>
                <w:spacing w:val="-3"/>
              </w:rPr>
              <w:t xml:space="preserve"> </w:t>
            </w:r>
            <w:r>
              <w:rPr>
                <w:color w:val="1F1C52"/>
              </w:rPr>
              <w:t>practices</w:t>
            </w:r>
            <w:r>
              <w:rPr>
                <w:color w:val="1F1C52"/>
                <w:spacing w:val="-5"/>
              </w:rPr>
              <w:t xml:space="preserve"> </w:t>
            </w:r>
            <w:r>
              <w:rPr>
                <w:color w:val="1F1C52"/>
              </w:rPr>
              <w:t>and</w:t>
            </w:r>
            <w:r>
              <w:rPr>
                <w:color w:val="1F1C52"/>
                <w:spacing w:val="-3"/>
              </w:rPr>
              <w:t xml:space="preserve"> </w:t>
            </w:r>
            <w:r>
              <w:rPr>
                <w:color w:val="1F1C52"/>
              </w:rPr>
              <w:t>behaviors</w:t>
            </w:r>
            <w:r>
              <w:rPr>
                <w:color w:val="1F1C52"/>
                <w:spacing w:val="-5"/>
              </w:rPr>
              <w:t xml:space="preserve"> </w:t>
            </w:r>
            <w:r>
              <w:rPr>
                <w:color w:val="1F1C52"/>
              </w:rPr>
              <w:t>that</w:t>
            </w:r>
            <w:r>
              <w:rPr>
                <w:color w:val="1F1C52"/>
                <w:spacing w:val="-2"/>
              </w:rPr>
              <w:t xml:space="preserve"> </w:t>
            </w:r>
            <w:r>
              <w:rPr>
                <w:color w:val="1F1C52"/>
              </w:rPr>
              <w:t>will</w:t>
            </w:r>
            <w:r>
              <w:rPr>
                <w:color w:val="1F1C52"/>
                <w:spacing w:val="-5"/>
              </w:rPr>
              <w:t xml:space="preserve"> </w:t>
            </w:r>
            <w:r>
              <w:rPr>
                <w:color w:val="1F1C52"/>
              </w:rPr>
              <w:t>maintain</w:t>
            </w:r>
            <w:r>
              <w:rPr>
                <w:color w:val="1F1C52"/>
                <w:spacing w:val="-3"/>
              </w:rPr>
              <w:t xml:space="preserve"> </w:t>
            </w:r>
            <w:r>
              <w:rPr>
                <w:color w:val="1F1C52"/>
              </w:rPr>
              <w:t>or</w:t>
            </w:r>
            <w:r>
              <w:rPr>
                <w:color w:val="1F1C52"/>
                <w:spacing w:val="-5"/>
              </w:rPr>
              <w:t xml:space="preserve"> </w:t>
            </w:r>
            <w:r>
              <w:rPr>
                <w:color w:val="1F1C52"/>
              </w:rPr>
              <w:t>improve health and reduce health risks, including reproductive health.</w:t>
            </w:r>
          </w:p>
        </w:tc>
      </w:tr>
    </w:tbl>
    <w:p w14:paraId="27270172" w14:textId="77777777" w:rsidR="00D7663B" w:rsidRDefault="00EE0066">
      <w:pPr>
        <w:pStyle w:val="Heading2"/>
        <w:spacing w:before="252"/>
      </w:pPr>
      <w:r>
        <w:rPr>
          <w:color w:val="1F1C52"/>
        </w:rPr>
        <w:t>Required</w:t>
      </w:r>
      <w:r>
        <w:rPr>
          <w:color w:val="1F1C52"/>
          <w:spacing w:val="-6"/>
        </w:rPr>
        <w:t xml:space="preserve"> </w:t>
      </w:r>
      <w:r>
        <w:rPr>
          <w:color w:val="1F1C52"/>
          <w:spacing w:val="-2"/>
        </w:rPr>
        <w:t>Instruction</w:t>
      </w:r>
    </w:p>
    <w:p w14:paraId="27270173" w14:textId="77777777" w:rsidR="00D7663B" w:rsidRDefault="00EE0066">
      <w:pPr>
        <w:pStyle w:val="BodyText"/>
        <w:ind w:left="1531" w:right="1536"/>
      </w:pPr>
      <w:r>
        <w:rPr>
          <w:color w:val="1F1C52"/>
        </w:rPr>
        <w:t>Life</w:t>
      </w:r>
      <w:r>
        <w:rPr>
          <w:color w:val="1F1C52"/>
          <w:spacing w:val="-4"/>
        </w:rPr>
        <w:t xml:space="preserve"> </w:t>
      </w:r>
      <w:r>
        <w:rPr>
          <w:color w:val="1F1C52"/>
        </w:rPr>
        <w:t>skills</w:t>
      </w:r>
      <w:r>
        <w:rPr>
          <w:color w:val="1F1C52"/>
          <w:spacing w:val="-2"/>
        </w:rPr>
        <w:t xml:space="preserve"> </w:t>
      </w:r>
      <w:r>
        <w:rPr>
          <w:color w:val="1F1C52"/>
        </w:rPr>
        <w:t>that</w:t>
      </w:r>
      <w:r>
        <w:rPr>
          <w:color w:val="1F1C52"/>
          <w:spacing w:val="-4"/>
        </w:rPr>
        <w:t xml:space="preserve"> </w:t>
      </w:r>
      <w:r>
        <w:rPr>
          <w:color w:val="1F1C52"/>
        </w:rPr>
        <w:t>build</w:t>
      </w:r>
      <w:r>
        <w:rPr>
          <w:color w:val="1F1C52"/>
          <w:spacing w:val="-2"/>
        </w:rPr>
        <w:t xml:space="preserve"> </w:t>
      </w:r>
      <w:r>
        <w:rPr>
          <w:color w:val="1F1C52"/>
        </w:rPr>
        <w:t>confidence,</w:t>
      </w:r>
      <w:r>
        <w:rPr>
          <w:color w:val="1F1C52"/>
          <w:spacing w:val="-5"/>
        </w:rPr>
        <w:t xml:space="preserve"> </w:t>
      </w:r>
      <w:r>
        <w:rPr>
          <w:color w:val="1F1C52"/>
        </w:rPr>
        <w:t>support</w:t>
      </w:r>
      <w:r>
        <w:rPr>
          <w:color w:val="1F1C52"/>
          <w:spacing w:val="-4"/>
        </w:rPr>
        <w:t xml:space="preserve"> </w:t>
      </w:r>
      <w:r>
        <w:rPr>
          <w:color w:val="1F1C52"/>
        </w:rPr>
        <w:t>mental</w:t>
      </w:r>
      <w:r>
        <w:rPr>
          <w:color w:val="1F1C52"/>
          <w:spacing w:val="-1"/>
        </w:rPr>
        <w:t xml:space="preserve"> </w:t>
      </w:r>
      <w:r>
        <w:rPr>
          <w:color w:val="1F1C52"/>
        </w:rPr>
        <w:t>and</w:t>
      </w:r>
      <w:r>
        <w:rPr>
          <w:color w:val="1F1C52"/>
          <w:spacing w:val="-2"/>
        </w:rPr>
        <w:t xml:space="preserve"> </w:t>
      </w:r>
      <w:r>
        <w:rPr>
          <w:color w:val="1F1C52"/>
        </w:rPr>
        <w:t>emotional</w:t>
      </w:r>
      <w:r>
        <w:rPr>
          <w:color w:val="1F1C52"/>
          <w:spacing w:val="-1"/>
        </w:rPr>
        <w:t xml:space="preserve"> </w:t>
      </w:r>
      <w:r>
        <w:rPr>
          <w:color w:val="1F1C52"/>
        </w:rPr>
        <w:t>health,</w:t>
      </w:r>
      <w:r>
        <w:rPr>
          <w:color w:val="1F1C52"/>
          <w:spacing w:val="-5"/>
        </w:rPr>
        <w:t xml:space="preserve"> </w:t>
      </w:r>
      <w:r>
        <w:rPr>
          <w:color w:val="1F1C52"/>
        </w:rPr>
        <w:t>and</w:t>
      </w:r>
      <w:r>
        <w:rPr>
          <w:color w:val="1F1C52"/>
          <w:spacing w:val="-2"/>
        </w:rPr>
        <w:t xml:space="preserve"> </w:t>
      </w:r>
      <w:r>
        <w:rPr>
          <w:color w:val="1F1C52"/>
        </w:rPr>
        <w:t>enable</w:t>
      </w:r>
      <w:r>
        <w:rPr>
          <w:color w:val="1F1C52"/>
          <w:spacing w:val="-4"/>
        </w:rPr>
        <w:t xml:space="preserve"> </w:t>
      </w:r>
      <w:r>
        <w:rPr>
          <w:color w:val="1F1C52"/>
        </w:rPr>
        <w:t>students</w:t>
      </w:r>
      <w:r>
        <w:rPr>
          <w:color w:val="1F1C52"/>
          <w:spacing w:val="-2"/>
        </w:rPr>
        <w:t xml:space="preserve"> </w:t>
      </w:r>
      <w:r>
        <w:rPr>
          <w:color w:val="1F1C52"/>
        </w:rPr>
        <w:t>to overcome challenges, including:</w:t>
      </w:r>
    </w:p>
    <w:p w14:paraId="27270174" w14:textId="77777777" w:rsidR="00D7663B" w:rsidRDefault="00EE0066">
      <w:pPr>
        <w:pStyle w:val="ListParagraph"/>
        <w:numPr>
          <w:ilvl w:val="0"/>
          <w:numId w:val="3"/>
        </w:numPr>
        <w:tabs>
          <w:tab w:val="left" w:pos="2340"/>
        </w:tabs>
        <w:spacing w:line="240" w:lineRule="auto"/>
      </w:pPr>
      <w:r>
        <w:rPr>
          <w:color w:val="1F1C52"/>
        </w:rPr>
        <w:t>Self-awareness</w:t>
      </w:r>
      <w:r>
        <w:rPr>
          <w:color w:val="1F1C52"/>
          <w:spacing w:val="-10"/>
        </w:rPr>
        <w:t xml:space="preserve"> </w:t>
      </w:r>
      <w:r>
        <w:rPr>
          <w:color w:val="1F1C52"/>
        </w:rPr>
        <w:t>and</w:t>
      </w:r>
      <w:r>
        <w:rPr>
          <w:color w:val="1F1C52"/>
          <w:spacing w:val="-7"/>
        </w:rPr>
        <w:t xml:space="preserve"> </w:t>
      </w:r>
      <w:r>
        <w:rPr>
          <w:color w:val="1F1C52"/>
        </w:rPr>
        <w:t>self-</w:t>
      </w:r>
      <w:r>
        <w:rPr>
          <w:color w:val="1F1C52"/>
          <w:spacing w:val="-2"/>
        </w:rPr>
        <w:t>management.</w:t>
      </w:r>
    </w:p>
    <w:p w14:paraId="27270175" w14:textId="77777777" w:rsidR="00D7663B" w:rsidRDefault="00EE0066">
      <w:pPr>
        <w:pStyle w:val="ListParagraph"/>
        <w:numPr>
          <w:ilvl w:val="0"/>
          <w:numId w:val="3"/>
        </w:numPr>
        <w:tabs>
          <w:tab w:val="left" w:pos="2340"/>
        </w:tabs>
        <w:spacing w:before="1"/>
      </w:pPr>
      <w:r>
        <w:rPr>
          <w:color w:val="1F1C52"/>
        </w:rPr>
        <w:t>Responsible</w:t>
      </w:r>
      <w:r>
        <w:rPr>
          <w:color w:val="1F1C52"/>
          <w:spacing w:val="-6"/>
        </w:rPr>
        <w:t xml:space="preserve"> </w:t>
      </w:r>
      <w:r>
        <w:rPr>
          <w:color w:val="1F1C52"/>
        </w:rPr>
        <w:t>decision</w:t>
      </w:r>
      <w:r>
        <w:rPr>
          <w:color w:val="1F1C52"/>
          <w:spacing w:val="-7"/>
        </w:rPr>
        <w:t xml:space="preserve"> </w:t>
      </w:r>
      <w:r>
        <w:rPr>
          <w:color w:val="1F1C52"/>
          <w:spacing w:val="-2"/>
        </w:rPr>
        <w:t>making.</w:t>
      </w:r>
    </w:p>
    <w:p w14:paraId="27270176" w14:textId="77777777" w:rsidR="00D7663B" w:rsidRDefault="00EE0066">
      <w:pPr>
        <w:pStyle w:val="ListParagraph"/>
        <w:numPr>
          <w:ilvl w:val="0"/>
          <w:numId w:val="3"/>
        </w:numPr>
        <w:tabs>
          <w:tab w:val="left" w:pos="2340"/>
        </w:tabs>
        <w:ind w:hanging="360"/>
      </w:pPr>
      <w:r>
        <w:rPr>
          <w:color w:val="1F1C52"/>
          <w:spacing w:val="-2"/>
        </w:rPr>
        <w:t>Resiliency.</w:t>
      </w:r>
    </w:p>
    <w:p w14:paraId="27270177" w14:textId="77777777" w:rsidR="00D7663B" w:rsidRDefault="00EE0066">
      <w:pPr>
        <w:pStyle w:val="ListParagraph"/>
        <w:numPr>
          <w:ilvl w:val="0"/>
          <w:numId w:val="3"/>
        </w:numPr>
        <w:tabs>
          <w:tab w:val="left" w:pos="2340"/>
        </w:tabs>
        <w:spacing w:before="1"/>
        <w:ind w:hanging="360"/>
      </w:pPr>
      <w:r>
        <w:rPr>
          <w:color w:val="1F1C52"/>
        </w:rPr>
        <w:t>Relationship</w:t>
      </w:r>
      <w:r>
        <w:rPr>
          <w:color w:val="1F1C52"/>
          <w:spacing w:val="-4"/>
        </w:rPr>
        <w:t xml:space="preserve"> </w:t>
      </w:r>
      <w:r>
        <w:rPr>
          <w:color w:val="1F1C52"/>
        </w:rPr>
        <w:t>skills</w:t>
      </w:r>
      <w:r>
        <w:rPr>
          <w:color w:val="1F1C52"/>
          <w:spacing w:val="-4"/>
        </w:rPr>
        <w:t xml:space="preserve"> </w:t>
      </w:r>
      <w:r>
        <w:rPr>
          <w:color w:val="1F1C52"/>
        </w:rPr>
        <w:t>and</w:t>
      </w:r>
      <w:r>
        <w:rPr>
          <w:color w:val="1F1C52"/>
          <w:spacing w:val="-4"/>
        </w:rPr>
        <w:t xml:space="preserve"> </w:t>
      </w:r>
      <w:r>
        <w:rPr>
          <w:color w:val="1F1C52"/>
        </w:rPr>
        <w:t>conflict</w:t>
      </w:r>
      <w:r>
        <w:rPr>
          <w:color w:val="1F1C52"/>
          <w:spacing w:val="-2"/>
        </w:rPr>
        <w:t xml:space="preserve"> resolution.</w:t>
      </w:r>
    </w:p>
    <w:p w14:paraId="27270178" w14:textId="77777777" w:rsidR="00D7663B" w:rsidRDefault="00EE0066">
      <w:pPr>
        <w:pStyle w:val="ListParagraph"/>
        <w:numPr>
          <w:ilvl w:val="0"/>
          <w:numId w:val="3"/>
        </w:numPr>
        <w:tabs>
          <w:tab w:val="left" w:pos="2340"/>
        </w:tabs>
        <w:ind w:hanging="360"/>
      </w:pPr>
      <w:r>
        <w:rPr>
          <w:color w:val="1F1C52"/>
        </w:rPr>
        <w:t>Understanding</w:t>
      </w:r>
      <w:r>
        <w:rPr>
          <w:color w:val="1F1C52"/>
          <w:spacing w:val="-7"/>
        </w:rPr>
        <w:t xml:space="preserve"> </w:t>
      </w:r>
      <w:r>
        <w:rPr>
          <w:color w:val="1F1C52"/>
        </w:rPr>
        <w:t>and</w:t>
      </w:r>
      <w:r>
        <w:rPr>
          <w:color w:val="1F1C52"/>
          <w:spacing w:val="-7"/>
        </w:rPr>
        <w:t xml:space="preserve"> </w:t>
      </w:r>
      <w:r>
        <w:rPr>
          <w:color w:val="1F1C52"/>
        </w:rPr>
        <w:t>respecting</w:t>
      </w:r>
      <w:r>
        <w:rPr>
          <w:color w:val="1F1C52"/>
          <w:spacing w:val="-5"/>
        </w:rPr>
        <w:t xml:space="preserve"> </w:t>
      </w:r>
      <w:r>
        <w:rPr>
          <w:color w:val="1F1C52"/>
        </w:rPr>
        <w:t>other</w:t>
      </w:r>
      <w:r>
        <w:rPr>
          <w:color w:val="1F1C52"/>
          <w:spacing w:val="-3"/>
        </w:rPr>
        <w:t xml:space="preserve"> </w:t>
      </w:r>
      <w:r>
        <w:rPr>
          <w:color w:val="1F1C52"/>
        </w:rPr>
        <w:t>viewpoints</w:t>
      </w:r>
      <w:r>
        <w:rPr>
          <w:color w:val="1F1C52"/>
          <w:spacing w:val="-4"/>
        </w:rPr>
        <w:t xml:space="preserve"> </w:t>
      </w:r>
      <w:r>
        <w:rPr>
          <w:color w:val="1F1C52"/>
        </w:rPr>
        <w:t>and</w:t>
      </w:r>
      <w:r>
        <w:rPr>
          <w:color w:val="1F1C52"/>
          <w:spacing w:val="-4"/>
        </w:rPr>
        <w:t xml:space="preserve"> </w:t>
      </w:r>
      <w:r>
        <w:rPr>
          <w:color w:val="1F1C52"/>
          <w:spacing w:val="-2"/>
        </w:rPr>
        <w:t>backgrounds.</w:t>
      </w:r>
    </w:p>
    <w:p w14:paraId="27270179" w14:textId="77777777" w:rsidR="00D7663B" w:rsidRDefault="00EE0066">
      <w:pPr>
        <w:pStyle w:val="BodyText"/>
        <w:spacing w:line="252" w:lineRule="exact"/>
        <w:ind w:left="1531"/>
      </w:pPr>
      <w:hyperlink r:id="rId166">
        <w:r>
          <w:rPr>
            <w:color w:val="0000FF"/>
            <w:u w:val="single" w:color="0000FF"/>
          </w:rPr>
          <w:t>s.</w:t>
        </w:r>
        <w:r>
          <w:rPr>
            <w:color w:val="0000FF"/>
            <w:spacing w:val="-7"/>
            <w:u w:val="single" w:color="0000FF"/>
          </w:rPr>
          <w:t xml:space="preserve"> </w:t>
        </w:r>
        <w:r>
          <w:rPr>
            <w:color w:val="0000FF"/>
            <w:u w:val="single" w:color="0000FF"/>
          </w:rPr>
          <w:t>1003.42(2)(o)4.,</w:t>
        </w:r>
        <w:r>
          <w:rPr>
            <w:color w:val="0000FF"/>
            <w:spacing w:val="-5"/>
            <w:u w:val="single" w:color="0000FF"/>
          </w:rPr>
          <w:t xml:space="preserve"> </w:t>
        </w:r>
        <w:r>
          <w:rPr>
            <w:color w:val="0000FF"/>
            <w:spacing w:val="-4"/>
            <w:u w:val="single" w:color="0000FF"/>
          </w:rPr>
          <w:t>F.S.</w:t>
        </w:r>
      </w:hyperlink>
    </w:p>
    <w:p w14:paraId="2727017A" w14:textId="77777777" w:rsidR="00D7663B" w:rsidRDefault="00D7663B">
      <w:pPr>
        <w:pStyle w:val="BodyText"/>
        <w:spacing w:before="26"/>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6967"/>
      </w:tblGrid>
      <w:tr w:rsidR="00D7663B" w14:paraId="2727017D" w14:textId="77777777">
        <w:trPr>
          <w:trHeight w:val="506"/>
        </w:trPr>
        <w:tc>
          <w:tcPr>
            <w:tcW w:w="1937" w:type="dxa"/>
          </w:tcPr>
          <w:p w14:paraId="2727017B" w14:textId="77777777" w:rsidR="00D7663B" w:rsidRDefault="00EE0066">
            <w:pPr>
              <w:pStyle w:val="TableParagraph"/>
              <w:spacing w:before="125"/>
            </w:pPr>
            <w:r>
              <w:rPr>
                <w:color w:val="1F1C52"/>
                <w:spacing w:val="-2"/>
              </w:rPr>
              <w:t>HE.912.CEH.2.6</w:t>
            </w:r>
          </w:p>
        </w:tc>
        <w:tc>
          <w:tcPr>
            <w:tcW w:w="6967" w:type="dxa"/>
          </w:tcPr>
          <w:p w14:paraId="2727017C" w14:textId="77777777" w:rsidR="00D7663B" w:rsidRDefault="00EE0066">
            <w:pPr>
              <w:pStyle w:val="TableParagraph"/>
              <w:spacing w:line="254"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culture</w:t>
            </w:r>
            <w:r>
              <w:rPr>
                <w:color w:val="1F1C52"/>
                <w:spacing w:val="-5"/>
              </w:rPr>
              <w:t xml:space="preserve"> </w:t>
            </w:r>
            <w:r>
              <w:rPr>
                <w:color w:val="1F1C52"/>
              </w:rPr>
              <w:t>supports</w:t>
            </w:r>
            <w:r>
              <w:rPr>
                <w:color w:val="1F1C52"/>
                <w:spacing w:val="-5"/>
              </w:rPr>
              <w:t xml:space="preserve"> </w:t>
            </w:r>
            <w:r>
              <w:rPr>
                <w:color w:val="1F1C52"/>
              </w:rPr>
              <w:t>and</w:t>
            </w:r>
            <w:r>
              <w:rPr>
                <w:color w:val="1F1C52"/>
                <w:spacing w:val="-3"/>
              </w:rPr>
              <w:t xml:space="preserve"> </w:t>
            </w:r>
            <w:r>
              <w:rPr>
                <w:color w:val="1F1C52"/>
              </w:rPr>
              <w:t>challenges</w:t>
            </w:r>
            <w:r>
              <w:rPr>
                <w:color w:val="1F1C52"/>
                <w:spacing w:val="-3"/>
              </w:rPr>
              <w:t xml:space="preserve"> </w:t>
            </w:r>
            <w:r>
              <w:rPr>
                <w:color w:val="1F1C52"/>
              </w:rPr>
              <w:t>health</w:t>
            </w:r>
            <w:r>
              <w:rPr>
                <w:color w:val="1F1C52"/>
                <w:spacing w:val="-6"/>
              </w:rPr>
              <w:t xml:space="preserve"> </w:t>
            </w:r>
            <w:r>
              <w:rPr>
                <w:color w:val="1F1C52"/>
              </w:rPr>
              <w:t>beliefs,</w:t>
            </w:r>
            <w:r>
              <w:rPr>
                <w:color w:val="1F1C52"/>
                <w:spacing w:val="-3"/>
              </w:rPr>
              <w:t xml:space="preserve"> </w:t>
            </w:r>
            <w:r>
              <w:rPr>
                <w:color w:val="1F1C52"/>
              </w:rPr>
              <w:t>practices,</w:t>
            </w:r>
            <w:r>
              <w:rPr>
                <w:color w:val="1F1C52"/>
                <w:spacing w:val="-3"/>
              </w:rPr>
              <w:t xml:space="preserve"> </w:t>
            </w:r>
            <w:r>
              <w:rPr>
                <w:color w:val="1F1C52"/>
              </w:rPr>
              <w:t xml:space="preserve">and </w:t>
            </w:r>
            <w:r>
              <w:rPr>
                <w:color w:val="1F1C52"/>
                <w:spacing w:val="-2"/>
              </w:rPr>
              <w:t>behaviors.</w:t>
            </w:r>
          </w:p>
        </w:tc>
      </w:tr>
      <w:tr w:rsidR="00D7663B" w14:paraId="27270180" w14:textId="77777777">
        <w:trPr>
          <w:trHeight w:val="251"/>
        </w:trPr>
        <w:tc>
          <w:tcPr>
            <w:tcW w:w="1937" w:type="dxa"/>
          </w:tcPr>
          <w:p w14:paraId="2727017E" w14:textId="77777777" w:rsidR="00D7663B" w:rsidRDefault="00EE0066">
            <w:pPr>
              <w:pStyle w:val="TableParagraph"/>
              <w:spacing w:line="232" w:lineRule="exact"/>
            </w:pPr>
            <w:r>
              <w:rPr>
                <w:color w:val="1F1C52"/>
                <w:spacing w:val="-2"/>
              </w:rPr>
              <w:t>HE.912.CEH.3.5</w:t>
            </w:r>
          </w:p>
        </w:tc>
        <w:tc>
          <w:tcPr>
            <w:tcW w:w="6967" w:type="dxa"/>
          </w:tcPr>
          <w:p w14:paraId="2727017F" w14:textId="77777777" w:rsidR="00D7663B" w:rsidRDefault="00EE0066">
            <w:pPr>
              <w:pStyle w:val="TableParagraph"/>
              <w:spacing w:line="232" w:lineRule="exact"/>
              <w:ind w:left="107"/>
            </w:pPr>
            <w:r>
              <w:rPr>
                <w:color w:val="1F1C52"/>
              </w:rPr>
              <w:t>Examine</w:t>
            </w:r>
            <w:r>
              <w:rPr>
                <w:color w:val="1F1C52"/>
                <w:spacing w:val="-4"/>
              </w:rPr>
              <w:t xml:space="preserve"> </w:t>
            </w:r>
            <w:r>
              <w:rPr>
                <w:color w:val="1F1C52"/>
              </w:rPr>
              <w:t>barriers</w:t>
            </w:r>
            <w:r>
              <w:rPr>
                <w:color w:val="1F1C52"/>
                <w:spacing w:val="-5"/>
              </w:rPr>
              <w:t xml:space="preserve"> </w:t>
            </w:r>
            <w:r>
              <w:rPr>
                <w:color w:val="1F1C52"/>
              </w:rPr>
              <w:t>that</w:t>
            </w:r>
            <w:r>
              <w:rPr>
                <w:color w:val="1F1C52"/>
                <w:spacing w:val="-2"/>
              </w:rPr>
              <w:t xml:space="preserve"> </w:t>
            </w:r>
            <w:r>
              <w:rPr>
                <w:color w:val="1F1C52"/>
              </w:rPr>
              <w:t>can</w:t>
            </w:r>
            <w:r>
              <w:rPr>
                <w:color w:val="1F1C52"/>
                <w:spacing w:val="-4"/>
              </w:rPr>
              <w:t xml:space="preserve"> </w:t>
            </w:r>
            <w:r>
              <w:rPr>
                <w:color w:val="1F1C52"/>
              </w:rPr>
              <w:t>hinder</w:t>
            </w:r>
            <w:r>
              <w:rPr>
                <w:color w:val="1F1C52"/>
                <w:spacing w:val="-2"/>
              </w:rPr>
              <w:t xml:space="preserve"> </w:t>
            </w:r>
            <w:r>
              <w:rPr>
                <w:color w:val="1F1C52"/>
              </w:rPr>
              <w:t>healthy</w:t>
            </w:r>
            <w:r>
              <w:rPr>
                <w:color w:val="1F1C52"/>
                <w:spacing w:val="-3"/>
              </w:rPr>
              <w:t xml:space="preserve"> </w:t>
            </w:r>
            <w:r>
              <w:rPr>
                <w:color w:val="1F1C52"/>
              </w:rPr>
              <w:t>decision</w:t>
            </w:r>
            <w:r>
              <w:rPr>
                <w:color w:val="1F1C52"/>
                <w:spacing w:val="-6"/>
              </w:rPr>
              <w:t xml:space="preserve"> </w:t>
            </w:r>
            <w:r>
              <w:rPr>
                <w:color w:val="1F1C52"/>
                <w:spacing w:val="-2"/>
              </w:rPr>
              <w:t>making.</w:t>
            </w:r>
          </w:p>
        </w:tc>
      </w:tr>
      <w:tr w:rsidR="00D7663B" w14:paraId="27270183" w14:textId="77777777">
        <w:trPr>
          <w:trHeight w:val="251"/>
        </w:trPr>
        <w:tc>
          <w:tcPr>
            <w:tcW w:w="1937" w:type="dxa"/>
          </w:tcPr>
          <w:p w14:paraId="27270181" w14:textId="77777777" w:rsidR="00D7663B" w:rsidRDefault="00EE0066">
            <w:pPr>
              <w:pStyle w:val="TableParagraph"/>
              <w:spacing w:line="232" w:lineRule="exact"/>
            </w:pPr>
            <w:r>
              <w:rPr>
                <w:color w:val="1F1C52"/>
                <w:spacing w:val="-2"/>
              </w:rPr>
              <w:t>HE.912.PHC.1.3</w:t>
            </w:r>
          </w:p>
        </w:tc>
        <w:tc>
          <w:tcPr>
            <w:tcW w:w="6967" w:type="dxa"/>
          </w:tcPr>
          <w:p w14:paraId="27270182" w14:textId="77777777" w:rsidR="00D7663B" w:rsidRDefault="00EE0066">
            <w:pPr>
              <w:pStyle w:val="TableParagraph"/>
              <w:spacing w:line="232" w:lineRule="exact"/>
              <w:ind w:left="107"/>
            </w:pPr>
            <w:r>
              <w:rPr>
                <w:color w:val="1F1C52"/>
              </w:rPr>
              <w:t>Analyze</w:t>
            </w:r>
            <w:r>
              <w:rPr>
                <w:color w:val="1F1C52"/>
                <w:spacing w:val="-6"/>
              </w:rPr>
              <w:t xml:space="preserve"> </w:t>
            </w:r>
            <w:r>
              <w:rPr>
                <w:color w:val="1F1C52"/>
              </w:rPr>
              <w:t>the</w:t>
            </w:r>
            <w:r>
              <w:rPr>
                <w:color w:val="1F1C52"/>
                <w:spacing w:val="-3"/>
              </w:rPr>
              <w:t xml:space="preserve"> </w:t>
            </w:r>
            <w:r>
              <w:rPr>
                <w:color w:val="1F1C52"/>
              </w:rPr>
              <w:t>role</w:t>
            </w:r>
            <w:r>
              <w:rPr>
                <w:color w:val="1F1C52"/>
                <w:spacing w:val="-3"/>
              </w:rPr>
              <w:t xml:space="preserve"> </w:t>
            </w:r>
            <w:r>
              <w:rPr>
                <w:color w:val="1F1C52"/>
              </w:rPr>
              <w:t>of</w:t>
            </w:r>
            <w:r>
              <w:rPr>
                <w:color w:val="1F1C52"/>
                <w:spacing w:val="-5"/>
              </w:rPr>
              <w:t xml:space="preserve"> </w:t>
            </w:r>
            <w:r>
              <w:rPr>
                <w:color w:val="1F1C52"/>
              </w:rPr>
              <w:t>individual</w:t>
            </w:r>
            <w:r>
              <w:rPr>
                <w:color w:val="1F1C52"/>
                <w:spacing w:val="-5"/>
              </w:rPr>
              <w:t xml:space="preserve"> </w:t>
            </w:r>
            <w:r>
              <w:rPr>
                <w:color w:val="1F1C52"/>
              </w:rPr>
              <w:t>responsibility</w:t>
            </w:r>
            <w:r>
              <w:rPr>
                <w:color w:val="1F1C52"/>
                <w:spacing w:val="-6"/>
              </w:rPr>
              <w:t xml:space="preserve"> </w:t>
            </w:r>
            <w:r>
              <w:rPr>
                <w:color w:val="1F1C52"/>
              </w:rPr>
              <w:t>in</w:t>
            </w:r>
            <w:r>
              <w:rPr>
                <w:color w:val="1F1C52"/>
                <w:spacing w:val="-3"/>
              </w:rPr>
              <w:t xml:space="preserve"> </w:t>
            </w:r>
            <w:r>
              <w:rPr>
                <w:color w:val="1F1C52"/>
              </w:rPr>
              <w:t>enhancing</w:t>
            </w:r>
            <w:r>
              <w:rPr>
                <w:color w:val="1F1C52"/>
                <w:spacing w:val="-3"/>
              </w:rPr>
              <w:t xml:space="preserve"> </w:t>
            </w:r>
            <w:r>
              <w:rPr>
                <w:color w:val="1F1C52"/>
                <w:spacing w:val="-2"/>
              </w:rPr>
              <w:t>health.</w:t>
            </w:r>
          </w:p>
        </w:tc>
      </w:tr>
      <w:tr w:rsidR="00D7663B" w14:paraId="27270186" w14:textId="77777777">
        <w:trPr>
          <w:trHeight w:val="253"/>
        </w:trPr>
        <w:tc>
          <w:tcPr>
            <w:tcW w:w="1937" w:type="dxa"/>
          </w:tcPr>
          <w:p w14:paraId="27270184" w14:textId="77777777" w:rsidR="00D7663B" w:rsidRDefault="00EE0066">
            <w:pPr>
              <w:pStyle w:val="TableParagraph"/>
              <w:spacing w:line="234" w:lineRule="exact"/>
            </w:pPr>
            <w:r>
              <w:rPr>
                <w:color w:val="1F1C52"/>
                <w:spacing w:val="-2"/>
              </w:rPr>
              <w:t>HE.912.PHC.1.4</w:t>
            </w:r>
          </w:p>
        </w:tc>
        <w:tc>
          <w:tcPr>
            <w:tcW w:w="6967" w:type="dxa"/>
          </w:tcPr>
          <w:p w14:paraId="27270185" w14:textId="77777777" w:rsidR="00D7663B" w:rsidRDefault="00EE0066">
            <w:pPr>
              <w:pStyle w:val="TableParagraph"/>
              <w:spacing w:line="234" w:lineRule="exact"/>
              <w:ind w:left="107"/>
            </w:pPr>
            <w:r>
              <w:rPr>
                <w:color w:val="1F1C52"/>
              </w:rPr>
              <w:t>Interpret</w:t>
            </w:r>
            <w:r>
              <w:rPr>
                <w:color w:val="1F1C52"/>
                <w:spacing w:val="-8"/>
              </w:rPr>
              <w:t xml:space="preserve"> </w:t>
            </w:r>
            <w:r>
              <w:rPr>
                <w:color w:val="1F1C52"/>
              </w:rPr>
              <w:t>the</w:t>
            </w:r>
            <w:r>
              <w:rPr>
                <w:color w:val="1F1C52"/>
                <w:spacing w:val="-5"/>
              </w:rPr>
              <w:t xml:space="preserve"> </w:t>
            </w:r>
            <w:r>
              <w:rPr>
                <w:color w:val="1F1C52"/>
              </w:rPr>
              <w:t>significance</w:t>
            </w:r>
            <w:r>
              <w:rPr>
                <w:color w:val="1F1C52"/>
                <w:spacing w:val="-4"/>
              </w:rPr>
              <w:t xml:space="preserve"> </w:t>
            </w:r>
            <w:r>
              <w:rPr>
                <w:color w:val="1F1C52"/>
              </w:rPr>
              <w:t>of</w:t>
            </w:r>
            <w:r>
              <w:rPr>
                <w:color w:val="1F1C52"/>
                <w:spacing w:val="-6"/>
              </w:rPr>
              <w:t xml:space="preserve"> </w:t>
            </w:r>
            <w:r>
              <w:rPr>
                <w:color w:val="1F1C52"/>
              </w:rPr>
              <w:t>interrelationships</w:t>
            </w:r>
            <w:r>
              <w:rPr>
                <w:color w:val="1F1C52"/>
                <w:spacing w:val="-4"/>
              </w:rPr>
              <w:t xml:space="preserve"> </w:t>
            </w:r>
            <w:r>
              <w:rPr>
                <w:color w:val="1F1C52"/>
              </w:rPr>
              <w:t>in</w:t>
            </w:r>
            <w:r>
              <w:rPr>
                <w:color w:val="1F1C52"/>
                <w:spacing w:val="-7"/>
              </w:rPr>
              <w:t xml:space="preserve"> </w:t>
            </w:r>
            <w:r>
              <w:rPr>
                <w:color w:val="1F1C52"/>
              </w:rPr>
              <w:t>mental</w:t>
            </w:r>
            <w:r>
              <w:rPr>
                <w:color w:val="1F1C52"/>
                <w:spacing w:val="-3"/>
              </w:rPr>
              <w:t xml:space="preserve"> </w:t>
            </w:r>
            <w:r>
              <w:rPr>
                <w:color w:val="1F1C52"/>
              </w:rPr>
              <w:t>and</w:t>
            </w:r>
            <w:r>
              <w:rPr>
                <w:color w:val="1F1C52"/>
                <w:spacing w:val="-4"/>
              </w:rPr>
              <w:t xml:space="preserve"> </w:t>
            </w:r>
            <w:r>
              <w:rPr>
                <w:color w:val="1F1C52"/>
              </w:rPr>
              <w:t>physical</w:t>
            </w:r>
            <w:r>
              <w:rPr>
                <w:color w:val="1F1C52"/>
                <w:spacing w:val="-3"/>
              </w:rPr>
              <w:t xml:space="preserve"> </w:t>
            </w:r>
            <w:r>
              <w:rPr>
                <w:color w:val="1F1C52"/>
                <w:spacing w:val="-2"/>
              </w:rPr>
              <w:t>health.</w:t>
            </w:r>
          </w:p>
        </w:tc>
      </w:tr>
      <w:tr w:rsidR="00D7663B" w14:paraId="27270189" w14:textId="77777777">
        <w:trPr>
          <w:trHeight w:val="251"/>
        </w:trPr>
        <w:tc>
          <w:tcPr>
            <w:tcW w:w="1937" w:type="dxa"/>
          </w:tcPr>
          <w:p w14:paraId="27270187" w14:textId="77777777" w:rsidR="00D7663B" w:rsidRDefault="00EE0066">
            <w:pPr>
              <w:pStyle w:val="TableParagraph"/>
              <w:spacing w:line="232" w:lineRule="exact"/>
            </w:pPr>
            <w:r>
              <w:rPr>
                <w:color w:val="1F1C52"/>
                <w:spacing w:val="-2"/>
              </w:rPr>
              <w:t>HE.912.PHC.2.4</w:t>
            </w:r>
          </w:p>
        </w:tc>
        <w:tc>
          <w:tcPr>
            <w:tcW w:w="6967" w:type="dxa"/>
          </w:tcPr>
          <w:p w14:paraId="27270188" w14:textId="77777777" w:rsidR="00D7663B" w:rsidRDefault="00EE0066">
            <w:pPr>
              <w:pStyle w:val="TableParagraph"/>
              <w:spacing w:line="232" w:lineRule="exact"/>
              <w:ind w:left="107"/>
            </w:pPr>
            <w:r>
              <w:rPr>
                <w:color w:val="1F1C52"/>
              </w:rPr>
              <w:t>Analyze</w:t>
            </w:r>
            <w:r>
              <w:rPr>
                <w:color w:val="1F1C52"/>
                <w:spacing w:val="-5"/>
              </w:rPr>
              <w:t xml:space="preserve"> </w:t>
            </w:r>
            <w:r>
              <w:rPr>
                <w:color w:val="1F1C52"/>
              </w:rPr>
              <w:t>how</w:t>
            </w:r>
            <w:r>
              <w:rPr>
                <w:color w:val="1F1C52"/>
                <w:spacing w:val="-4"/>
              </w:rPr>
              <w:t xml:space="preserve"> </w:t>
            </w:r>
            <w:r>
              <w:rPr>
                <w:color w:val="1F1C52"/>
              </w:rPr>
              <w:t>family</w:t>
            </w:r>
            <w:r>
              <w:rPr>
                <w:color w:val="1F1C52"/>
                <w:spacing w:val="-2"/>
              </w:rPr>
              <w:t xml:space="preserve"> </w:t>
            </w:r>
            <w:r>
              <w:rPr>
                <w:color w:val="1F1C52"/>
              </w:rPr>
              <w:t>and</w:t>
            </w:r>
            <w:r>
              <w:rPr>
                <w:color w:val="1F1C52"/>
                <w:spacing w:val="-6"/>
              </w:rPr>
              <w:t xml:space="preserve"> </w:t>
            </w:r>
            <w:r>
              <w:rPr>
                <w:color w:val="1F1C52"/>
              </w:rPr>
              <w:t>culture</w:t>
            </w:r>
            <w:r>
              <w:rPr>
                <w:color w:val="1F1C52"/>
                <w:spacing w:val="-4"/>
              </w:rPr>
              <w:t xml:space="preserve"> </w:t>
            </w:r>
            <w:r>
              <w:rPr>
                <w:color w:val="1F1C52"/>
              </w:rPr>
              <w:t>influence</w:t>
            </w:r>
            <w:r>
              <w:rPr>
                <w:color w:val="1F1C52"/>
                <w:spacing w:val="-5"/>
              </w:rPr>
              <w:t xml:space="preserve"> </w:t>
            </w:r>
            <w:r>
              <w:rPr>
                <w:color w:val="1F1C52"/>
              </w:rPr>
              <w:t>the</w:t>
            </w:r>
            <w:r>
              <w:rPr>
                <w:color w:val="1F1C52"/>
                <w:spacing w:val="-2"/>
              </w:rPr>
              <w:t xml:space="preserve"> </w:t>
            </w:r>
            <w:r>
              <w:rPr>
                <w:color w:val="1F1C52"/>
              </w:rPr>
              <w:t>health</w:t>
            </w:r>
            <w:r>
              <w:rPr>
                <w:color w:val="1F1C52"/>
                <w:spacing w:val="-3"/>
              </w:rPr>
              <w:t xml:space="preserve"> </w:t>
            </w:r>
            <w:r>
              <w:rPr>
                <w:color w:val="1F1C52"/>
              </w:rPr>
              <w:t>of</w:t>
            </w:r>
            <w:r>
              <w:rPr>
                <w:color w:val="1F1C52"/>
                <w:spacing w:val="-4"/>
              </w:rPr>
              <w:t xml:space="preserve"> </w:t>
            </w:r>
            <w:r>
              <w:rPr>
                <w:color w:val="1F1C52"/>
                <w:spacing w:val="-2"/>
              </w:rPr>
              <w:t>individuals.</w:t>
            </w:r>
          </w:p>
        </w:tc>
      </w:tr>
      <w:tr w:rsidR="00D7663B" w14:paraId="2727018C" w14:textId="77777777">
        <w:trPr>
          <w:trHeight w:val="505"/>
        </w:trPr>
        <w:tc>
          <w:tcPr>
            <w:tcW w:w="1937" w:type="dxa"/>
          </w:tcPr>
          <w:p w14:paraId="2727018A" w14:textId="77777777" w:rsidR="00D7663B" w:rsidRDefault="00EE0066">
            <w:pPr>
              <w:pStyle w:val="TableParagraph"/>
              <w:spacing w:before="125"/>
            </w:pPr>
            <w:r>
              <w:rPr>
                <w:color w:val="1F1C52"/>
                <w:spacing w:val="-2"/>
              </w:rPr>
              <w:t>HE.912.PHC.2.7</w:t>
            </w:r>
          </w:p>
        </w:tc>
        <w:tc>
          <w:tcPr>
            <w:tcW w:w="6967" w:type="dxa"/>
          </w:tcPr>
          <w:p w14:paraId="2727018B" w14:textId="77777777" w:rsidR="00D7663B" w:rsidRDefault="00EE0066">
            <w:pPr>
              <w:pStyle w:val="TableParagraph"/>
              <w:spacing w:line="252" w:lineRule="exact"/>
              <w:ind w:left="107"/>
            </w:pPr>
            <w:r>
              <w:rPr>
                <w:color w:val="1F1C52"/>
              </w:rPr>
              <w:t>Evaluate</w:t>
            </w:r>
            <w:r>
              <w:rPr>
                <w:color w:val="1F1C52"/>
                <w:spacing w:val="-5"/>
              </w:rPr>
              <w:t xml:space="preserve"> </w:t>
            </w:r>
            <w:r>
              <w:rPr>
                <w:color w:val="1F1C52"/>
              </w:rPr>
              <w:t>the</w:t>
            </w:r>
            <w:r>
              <w:rPr>
                <w:color w:val="1F1C52"/>
                <w:spacing w:val="-5"/>
              </w:rPr>
              <w:t xml:space="preserve"> </w:t>
            </w:r>
            <w:r>
              <w:rPr>
                <w:color w:val="1F1C52"/>
              </w:rPr>
              <w:t>influence</w:t>
            </w:r>
            <w:r>
              <w:rPr>
                <w:color w:val="1F1C52"/>
                <w:spacing w:val="-5"/>
              </w:rPr>
              <w:t xml:space="preserve"> </w:t>
            </w:r>
            <w:r>
              <w:rPr>
                <w:color w:val="1F1C52"/>
              </w:rPr>
              <w:t>of</w:t>
            </w:r>
            <w:r>
              <w:rPr>
                <w:color w:val="1F1C52"/>
                <w:spacing w:val="-2"/>
              </w:rPr>
              <w:t xml:space="preserve"> </w:t>
            </w:r>
            <w:r>
              <w:rPr>
                <w:color w:val="1F1C52"/>
              </w:rPr>
              <w:t>personal</w:t>
            </w:r>
            <w:r>
              <w:rPr>
                <w:color w:val="1F1C52"/>
                <w:spacing w:val="-5"/>
              </w:rPr>
              <w:t xml:space="preserve"> </w:t>
            </w:r>
            <w:r>
              <w:rPr>
                <w:color w:val="1F1C52"/>
              </w:rPr>
              <w:t>values,</w:t>
            </w:r>
            <w:r>
              <w:rPr>
                <w:color w:val="1F1C52"/>
                <w:spacing w:val="-6"/>
              </w:rPr>
              <w:t xml:space="preserve"> </w:t>
            </w:r>
            <w:r>
              <w:rPr>
                <w:color w:val="1F1C52"/>
              </w:rPr>
              <w:t>attitudes,</w:t>
            </w:r>
            <w:r>
              <w:rPr>
                <w:color w:val="1F1C52"/>
                <w:spacing w:val="-3"/>
              </w:rPr>
              <w:t xml:space="preserve"> </w:t>
            </w:r>
            <w:r>
              <w:rPr>
                <w:color w:val="1F1C52"/>
              </w:rPr>
              <w:t>and</w:t>
            </w:r>
            <w:r>
              <w:rPr>
                <w:color w:val="1F1C52"/>
                <w:spacing w:val="-3"/>
              </w:rPr>
              <w:t xml:space="preserve"> </w:t>
            </w:r>
            <w:r>
              <w:rPr>
                <w:color w:val="1F1C52"/>
              </w:rPr>
              <w:t>beliefs</w:t>
            </w:r>
            <w:r>
              <w:rPr>
                <w:color w:val="1F1C52"/>
                <w:spacing w:val="-3"/>
              </w:rPr>
              <w:t xml:space="preserve"> </w:t>
            </w:r>
            <w:r>
              <w:rPr>
                <w:color w:val="1F1C52"/>
              </w:rPr>
              <w:t>about individual health practices and behaviors.</w:t>
            </w:r>
          </w:p>
        </w:tc>
      </w:tr>
      <w:tr w:rsidR="00D7663B" w14:paraId="2727018F" w14:textId="77777777">
        <w:trPr>
          <w:trHeight w:val="506"/>
        </w:trPr>
        <w:tc>
          <w:tcPr>
            <w:tcW w:w="1937" w:type="dxa"/>
          </w:tcPr>
          <w:p w14:paraId="2727018D" w14:textId="77777777" w:rsidR="00D7663B" w:rsidRDefault="00EE0066">
            <w:pPr>
              <w:pStyle w:val="TableParagraph"/>
              <w:spacing w:before="125"/>
            </w:pPr>
            <w:r>
              <w:rPr>
                <w:color w:val="1F1C52"/>
                <w:spacing w:val="-2"/>
              </w:rPr>
              <w:t>HE.912.PHC.2.9</w:t>
            </w:r>
          </w:p>
        </w:tc>
        <w:tc>
          <w:tcPr>
            <w:tcW w:w="6967" w:type="dxa"/>
          </w:tcPr>
          <w:p w14:paraId="2727018E"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the</w:t>
            </w:r>
            <w:r>
              <w:rPr>
                <w:color w:val="1F1C52"/>
                <w:spacing w:val="-3"/>
              </w:rPr>
              <w:t xml:space="preserve"> </w:t>
            </w:r>
            <w:r>
              <w:rPr>
                <w:color w:val="1F1C52"/>
              </w:rPr>
              <w:t>impacts</w:t>
            </w:r>
            <w:r>
              <w:rPr>
                <w:color w:val="1F1C52"/>
                <w:spacing w:val="-3"/>
              </w:rPr>
              <w:t xml:space="preserve"> </w:t>
            </w:r>
            <w:r>
              <w:rPr>
                <w:color w:val="1F1C52"/>
              </w:rPr>
              <w:t>of</w:t>
            </w:r>
            <w:r>
              <w:rPr>
                <w:color w:val="1F1C52"/>
                <w:spacing w:val="-5"/>
              </w:rPr>
              <w:t xml:space="preserve"> </w:t>
            </w:r>
            <w:r>
              <w:rPr>
                <w:color w:val="1F1C52"/>
              </w:rPr>
              <w:t>technology</w:t>
            </w:r>
            <w:r>
              <w:rPr>
                <w:color w:val="1F1C52"/>
                <w:spacing w:val="-5"/>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w:t>
            </w:r>
            <w:r>
              <w:rPr>
                <w:color w:val="1F1C52"/>
                <w:spacing w:val="-5"/>
              </w:rPr>
              <w:t xml:space="preserve"> </w:t>
            </w:r>
            <w:r>
              <w:rPr>
                <w:color w:val="1F1C52"/>
              </w:rPr>
              <w:t>on</w:t>
            </w:r>
            <w:r>
              <w:rPr>
                <w:color w:val="1F1C52"/>
                <w:spacing w:val="-5"/>
              </w:rPr>
              <w:t xml:space="preserve"> </w:t>
            </w:r>
            <w:r>
              <w:rPr>
                <w:color w:val="1F1C52"/>
              </w:rPr>
              <w:t>popular</w:t>
            </w:r>
            <w:r>
              <w:rPr>
                <w:color w:val="1F1C52"/>
                <w:spacing w:val="-2"/>
              </w:rPr>
              <w:t xml:space="preserve"> </w:t>
            </w:r>
            <w:r>
              <w:rPr>
                <w:color w:val="1F1C52"/>
              </w:rPr>
              <w:t>culture</w:t>
            </w:r>
            <w:r>
              <w:rPr>
                <w:color w:val="1F1C52"/>
                <w:spacing w:val="-3"/>
              </w:rPr>
              <w:t xml:space="preserve"> </w:t>
            </w:r>
            <w:r>
              <w:rPr>
                <w:color w:val="1F1C52"/>
              </w:rPr>
              <w:t>and personal life.</w:t>
            </w:r>
          </w:p>
        </w:tc>
      </w:tr>
      <w:tr w:rsidR="00D7663B" w14:paraId="27270192" w14:textId="77777777">
        <w:trPr>
          <w:trHeight w:val="253"/>
        </w:trPr>
        <w:tc>
          <w:tcPr>
            <w:tcW w:w="1937" w:type="dxa"/>
          </w:tcPr>
          <w:p w14:paraId="27270190" w14:textId="77777777" w:rsidR="00D7663B" w:rsidRDefault="00EE0066">
            <w:pPr>
              <w:pStyle w:val="TableParagraph"/>
              <w:spacing w:before="1" w:line="233" w:lineRule="exact"/>
            </w:pPr>
            <w:r>
              <w:rPr>
                <w:color w:val="1F1C52"/>
                <w:spacing w:val="-2"/>
              </w:rPr>
              <w:t>HE.912.PHC.2.10</w:t>
            </w:r>
          </w:p>
        </w:tc>
        <w:tc>
          <w:tcPr>
            <w:tcW w:w="6967" w:type="dxa"/>
          </w:tcPr>
          <w:p w14:paraId="27270191" w14:textId="77777777" w:rsidR="00D7663B" w:rsidRDefault="00EE0066">
            <w:pPr>
              <w:pStyle w:val="TableParagraph"/>
              <w:spacing w:before="1" w:line="233" w:lineRule="exact"/>
              <w:ind w:left="107"/>
            </w:pPr>
            <w:r>
              <w:rPr>
                <w:color w:val="1F1C52"/>
              </w:rPr>
              <w:t>Demonstrate</w:t>
            </w:r>
            <w:r>
              <w:rPr>
                <w:color w:val="1F1C52"/>
                <w:spacing w:val="-4"/>
              </w:rPr>
              <w:t xml:space="preserve"> </w:t>
            </w:r>
            <w:r>
              <w:rPr>
                <w:color w:val="1F1C52"/>
              </w:rPr>
              <w:t>ethical</w:t>
            </w:r>
            <w:r>
              <w:rPr>
                <w:color w:val="1F1C52"/>
                <w:spacing w:val="-6"/>
              </w:rPr>
              <w:t xml:space="preserve"> </w:t>
            </w:r>
            <w:r>
              <w:rPr>
                <w:color w:val="1F1C52"/>
              </w:rPr>
              <w:t>and</w:t>
            </w:r>
            <w:r>
              <w:rPr>
                <w:color w:val="1F1C52"/>
                <w:spacing w:val="-6"/>
              </w:rPr>
              <w:t xml:space="preserve"> </w:t>
            </w:r>
            <w:r>
              <w:rPr>
                <w:color w:val="1F1C52"/>
              </w:rPr>
              <w:t>responsible</w:t>
            </w:r>
            <w:r>
              <w:rPr>
                <w:color w:val="1F1C52"/>
                <w:spacing w:val="-5"/>
              </w:rPr>
              <w:t xml:space="preserve"> </w:t>
            </w:r>
            <w:r>
              <w:rPr>
                <w:color w:val="1F1C52"/>
              </w:rPr>
              <w:t>use</w:t>
            </w:r>
            <w:r>
              <w:rPr>
                <w:color w:val="1F1C52"/>
                <w:spacing w:val="-4"/>
              </w:rPr>
              <w:t xml:space="preserve"> </w:t>
            </w:r>
            <w:r>
              <w:rPr>
                <w:color w:val="1F1C52"/>
              </w:rPr>
              <w:t>of</w:t>
            </w:r>
            <w:r>
              <w:rPr>
                <w:color w:val="1F1C52"/>
                <w:spacing w:val="-5"/>
              </w:rPr>
              <w:t xml:space="preserve"> </w:t>
            </w:r>
            <w:r>
              <w:rPr>
                <w:color w:val="1F1C52"/>
                <w:spacing w:val="-2"/>
              </w:rPr>
              <w:t>technology.</w:t>
            </w:r>
          </w:p>
        </w:tc>
      </w:tr>
    </w:tbl>
    <w:p w14:paraId="27270193" w14:textId="77777777" w:rsidR="00D7663B" w:rsidRDefault="00D7663B">
      <w:pPr>
        <w:pStyle w:val="TableParagraph"/>
        <w:spacing w:line="233" w:lineRule="exact"/>
        <w:sectPr w:rsidR="00D7663B">
          <w:pgSz w:w="12240" w:h="15840"/>
          <w:pgMar w:top="1360" w:right="0" w:bottom="1567"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6967"/>
      </w:tblGrid>
      <w:tr w:rsidR="00D7663B" w14:paraId="27270196" w14:textId="77777777">
        <w:trPr>
          <w:trHeight w:val="505"/>
        </w:trPr>
        <w:tc>
          <w:tcPr>
            <w:tcW w:w="1937" w:type="dxa"/>
          </w:tcPr>
          <w:p w14:paraId="27270194" w14:textId="77777777" w:rsidR="00D7663B" w:rsidRDefault="00EE0066">
            <w:pPr>
              <w:pStyle w:val="TableParagraph"/>
              <w:spacing w:before="125"/>
            </w:pPr>
            <w:r>
              <w:rPr>
                <w:color w:val="1F1C52"/>
                <w:spacing w:val="-2"/>
              </w:rPr>
              <w:lastRenderedPageBreak/>
              <w:t>HE.912.PHC.3.1</w:t>
            </w:r>
          </w:p>
        </w:tc>
        <w:tc>
          <w:tcPr>
            <w:tcW w:w="6967" w:type="dxa"/>
          </w:tcPr>
          <w:p w14:paraId="27270195" w14:textId="77777777" w:rsidR="00D7663B" w:rsidRDefault="00EE0066">
            <w:pPr>
              <w:pStyle w:val="TableParagraph"/>
              <w:spacing w:line="254" w:lineRule="exact"/>
              <w:ind w:left="107" w:right="429"/>
            </w:pPr>
            <w:r>
              <w:rPr>
                <w:color w:val="1F1C52"/>
              </w:rPr>
              <w:t>Determine</w:t>
            </w:r>
            <w:r>
              <w:rPr>
                <w:color w:val="1F1C52"/>
                <w:spacing w:val="-5"/>
              </w:rPr>
              <w:t xml:space="preserve"> </w:t>
            </w:r>
            <w:r>
              <w:rPr>
                <w:color w:val="1F1C52"/>
              </w:rPr>
              <w:t>the</w:t>
            </w:r>
            <w:r>
              <w:rPr>
                <w:color w:val="1F1C52"/>
                <w:spacing w:val="-3"/>
              </w:rPr>
              <w:t xml:space="preserve"> </w:t>
            </w:r>
            <w:r>
              <w:rPr>
                <w:color w:val="1F1C52"/>
              </w:rPr>
              <w:t>value</w:t>
            </w:r>
            <w:r>
              <w:rPr>
                <w:color w:val="1F1C52"/>
                <w:spacing w:val="-3"/>
              </w:rPr>
              <w:t xml:space="preserve"> </w:t>
            </w:r>
            <w:r>
              <w:rPr>
                <w:color w:val="1F1C52"/>
              </w:rPr>
              <w:t>of</w:t>
            </w:r>
            <w:r>
              <w:rPr>
                <w:color w:val="1F1C52"/>
                <w:spacing w:val="-5"/>
              </w:rPr>
              <w:t xml:space="preserve"> </w:t>
            </w:r>
            <w:r>
              <w:rPr>
                <w:color w:val="1F1C52"/>
              </w:rPr>
              <w:t>applying</w:t>
            </w:r>
            <w:r>
              <w:rPr>
                <w:color w:val="1F1C52"/>
                <w:spacing w:val="-3"/>
              </w:rPr>
              <w:t xml:space="preserve"> </w:t>
            </w:r>
            <w:r>
              <w:rPr>
                <w:color w:val="1F1C52"/>
              </w:rPr>
              <w:t>a</w:t>
            </w:r>
            <w:r>
              <w:rPr>
                <w:color w:val="1F1C52"/>
                <w:spacing w:val="-5"/>
              </w:rPr>
              <w:t xml:space="preserve"> </w:t>
            </w:r>
            <w:r>
              <w:rPr>
                <w:color w:val="1F1C52"/>
              </w:rPr>
              <w:t>thoughtful</w:t>
            </w:r>
            <w:r>
              <w:rPr>
                <w:color w:val="1F1C52"/>
                <w:spacing w:val="-2"/>
              </w:rPr>
              <w:t xml:space="preserve"> </w:t>
            </w:r>
            <w:proofErr w:type="gramStart"/>
            <w:r>
              <w:rPr>
                <w:color w:val="1F1C52"/>
              </w:rPr>
              <w:t>decision</w:t>
            </w:r>
            <w:r>
              <w:rPr>
                <w:color w:val="1F1C52"/>
                <w:spacing w:val="-6"/>
              </w:rPr>
              <w:t xml:space="preserve"> </w:t>
            </w:r>
            <w:r>
              <w:rPr>
                <w:color w:val="1F1C52"/>
              </w:rPr>
              <w:t>making</w:t>
            </w:r>
            <w:proofErr w:type="gramEnd"/>
            <w:r>
              <w:rPr>
                <w:color w:val="1F1C52"/>
                <w:spacing w:val="-3"/>
              </w:rPr>
              <w:t xml:space="preserve"> </w:t>
            </w:r>
            <w:r>
              <w:rPr>
                <w:color w:val="1F1C52"/>
              </w:rPr>
              <w:t>process</w:t>
            </w:r>
            <w:r>
              <w:rPr>
                <w:color w:val="1F1C52"/>
                <w:spacing w:val="-5"/>
              </w:rPr>
              <w:t xml:space="preserve"> </w:t>
            </w:r>
            <w:r>
              <w:rPr>
                <w:color w:val="1F1C52"/>
              </w:rPr>
              <w:t>in health-related situations.</w:t>
            </w:r>
          </w:p>
        </w:tc>
      </w:tr>
      <w:tr w:rsidR="00D7663B" w14:paraId="2727019A" w14:textId="77777777">
        <w:trPr>
          <w:trHeight w:val="503"/>
        </w:trPr>
        <w:tc>
          <w:tcPr>
            <w:tcW w:w="1937" w:type="dxa"/>
          </w:tcPr>
          <w:p w14:paraId="27270197" w14:textId="77777777" w:rsidR="00D7663B" w:rsidRDefault="00EE0066">
            <w:pPr>
              <w:pStyle w:val="TableParagraph"/>
              <w:spacing w:before="123"/>
            </w:pPr>
            <w:r>
              <w:rPr>
                <w:color w:val="1F1C52"/>
                <w:spacing w:val="-2"/>
              </w:rPr>
              <w:t>HE.912.PHC.3.2</w:t>
            </w:r>
          </w:p>
        </w:tc>
        <w:tc>
          <w:tcPr>
            <w:tcW w:w="6967" w:type="dxa"/>
          </w:tcPr>
          <w:p w14:paraId="27270198" w14:textId="77777777" w:rsidR="00D7663B" w:rsidRDefault="00EE0066">
            <w:pPr>
              <w:pStyle w:val="TableParagraph"/>
              <w:spacing w:line="249" w:lineRule="exact"/>
              <w:ind w:left="107"/>
            </w:pPr>
            <w:r>
              <w:rPr>
                <w:color w:val="1F1C52"/>
              </w:rPr>
              <w:t>Assess</w:t>
            </w:r>
            <w:r>
              <w:rPr>
                <w:color w:val="1F1C52"/>
                <w:spacing w:val="-4"/>
              </w:rPr>
              <w:t xml:space="preserve"> </w:t>
            </w:r>
            <w:r>
              <w:rPr>
                <w:color w:val="1F1C52"/>
              </w:rPr>
              <w:t>whether</w:t>
            </w:r>
            <w:r>
              <w:rPr>
                <w:color w:val="1F1C52"/>
                <w:spacing w:val="-5"/>
              </w:rPr>
              <w:t xml:space="preserve"> </w:t>
            </w:r>
            <w:r>
              <w:rPr>
                <w:color w:val="1F1C52"/>
              </w:rPr>
              <w:t>individual</w:t>
            </w:r>
            <w:r>
              <w:rPr>
                <w:color w:val="1F1C52"/>
                <w:spacing w:val="-5"/>
              </w:rPr>
              <w:t xml:space="preserve"> </w:t>
            </w:r>
            <w:r>
              <w:rPr>
                <w:color w:val="1F1C52"/>
              </w:rPr>
              <w:t>or</w:t>
            </w:r>
            <w:r>
              <w:rPr>
                <w:color w:val="1F1C52"/>
                <w:spacing w:val="-3"/>
              </w:rPr>
              <w:t xml:space="preserve"> </w:t>
            </w:r>
            <w:r>
              <w:rPr>
                <w:color w:val="1F1C52"/>
              </w:rPr>
              <w:t>collaborative</w:t>
            </w:r>
            <w:r>
              <w:rPr>
                <w:color w:val="1F1C52"/>
                <w:spacing w:val="-3"/>
              </w:rPr>
              <w:t xml:space="preserve"> </w:t>
            </w:r>
            <w:r>
              <w:rPr>
                <w:color w:val="1F1C52"/>
              </w:rPr>
              <w:t>decision</w:t>
            </w:r>
            <w:r>
              <w:rPr>
                <w:color w:val="1F1C52"/>
                <w:spacing w:val="-7"/>
              </w:rPr>
              <w:t xml:space="preserve"> </w:t>
            </w:r>
            <w:r>
              <w:rPr>
                <w:color w:val="1F1C52"/>
              </w:rPr>
              <w:t>making</w:t>
            </w:r>
            <w:r>
              <w:rPr>
                <w:color w:val="1F1C52"/>
                <w:spacing w:val="-6"/>
              </w:rPr>
              <w:t xml:space="preserve"> </w:t>
            </w:r>
            <w:r>
              <w:rPr>
                <w:color w:val="1F1C52"/>
              </w:rPr>
              <w:t>is</w:t>
            </w:r>
            <w:r>
              <w:rPr>
                <w:color w:val="1F1C52"/>
                <w:spacing w:val="-5"/>
              </w:rPr>
              <w:t xml:space="preserve"> </w:t>
            </w:r>
            <w:r>
              <w:rPr>
                <w:color w:val="1F1C52"/>
              </w:rPr>
              <w:t>needed</w:t>
            </w:r>
            <w:r>
              <w:rPr>
                <w:color w:val="1F1C52"/>
                <w:spacing w:val="-3"/>
              </w:rPr>
              <w:t xml:space="preserve"> </w:t>
            </w:r>
            <w:r>
              <w:rPr>
                <w:color w:val="1F1C52"/>
                <w:spacing w:val="-5"/>
              </w:rPr>
              <w:t>to</w:t>
            </w:r>
          </w:p>
          <w:p w14:paraId="27270199" w14:textId="77777777" w:rsidR="00D7663B" w:rsidRDefault="00EE0066">
            <w:pPr>
              <w:pStyle w:val="TableParagraph"/>
              <w:spacing w:before="1" w:line="233" w:lineRule="exact"/>
              <w:ind w:left="107"/>
            </w:pPr>
            <w:r>
              <w:rPr>
                <w:color w:val="1F1C52"/>
              </w:rPr>
              <w:t>make</w:t>
            </w:r>
            <w:r>
              <w:rPr>
                <w:color w:val="1F1C52"/>
                <w:spacing w:val="-3"/>
              </w:rPr>
              <w:t xml:space="preserve"> </w:t>
            </w:r>
            <w:r>
              <w:rPr>
                <w:color w:val="1F1C52"/>
              </w:rPr>
              <w:t>a</w:t>
            </w:r>
            <w:r>
              <w:rPr>
                <w:color w:val="1F1C52"/>
                <w:spacing w:val="-1"/>
              </w:rPr>
              <w:t xml:space="preserve"> </w:t>
            </w:r>
            <w:r>
              <w:rPr>
                <w:color w:val="1F1C52"/>
              </w:rPr>
              <w:t xml:space="preserve">healthy </w:t>
            </w:r>
            <w:r>
              <w:rPr>
                <w:color w:val="1F1C52"/>
                <w:spacing w:val="-2"/>
              </w:rPr>
              <w:t>decision.</w:t>
            </w:r>
          </w:p>
        </w:tc>
      </w:tr>
      <w:tr w:rsidR="00D7663B" w14:paraId="2727019D" w14:textId="77777777">
        <w:trPr>
          <w:trHeight w:val="506"/>
        </w:trPr>
        <w:tc>
          <w:tcPr>
            <w:tcW w:w="1937" w:type="dxa"/>
          </w:tcPr>
          <w:p w14:paraId="2727019B" w14:textId="77777777" w:rsidR="00D7663B" w:rsidRDefault="00EE0066">
            <w:pPr>
              <w:pStyle w:val="TableParagraph"/>
              <w:spacing w:before="125"/>
            </w:pPr>
            <w:r>
              <w:rPr>
                <w:color w:val="1F1C52"/>
                <w:spacing w:val="-2"/>
              </w:rPr>
              <w:t>HE.912.PHC.3.8</w:t>
            </w:r>
          </w:p>
        </w:tc>
        <w:tc>
          <w:tcPr>
            <w:tcW w:w="6967" w:type="dxa"/>
          </w:tcPr>
          <w:p w14:paraId="2727019C" w14:textId="77777777" w:rsidR="00D7663B" w:rsidRDefault="00EE0066">
            <w:pPr>
              <w:pStyle w:val="TableParagraph"/>
              <w:spacing w:line="254" w:lineRule="exact"/>
              <w:ind w:left="107"/>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health</w:t>
            </w:r>
            <w:r>
              <w:rPr>
                <w:color w:val="1F1C52"/>
                <w:spacing w:val="-3"/>
              </w:rPr>
              <w:t xml:space="preserve"> </w:t>
            </w:r>
            <w:r>
              <w:rPr>
                <w:color w:val="1F1C52"/>
              </w:rPr>
              <w:t>goal</w:t>
            </w:r>
            <w:r>
              <w:rPr>
                <w:color w:val="1F1C52"/>
                <w:spacing w:val="-2"/>
              </w:rPr>
              <w:t xml:space="preserve"> </w:t>
            </w:r>
            <w:r>
              <w:rPr>
                <w:color w:val="1F1C52"/>
              </w:rPr>
              <w:t>that</w:t>
            </w:r>
            <w:r>
              <w:rPr>
                <w:color w:val="1F1C52"/>
                <w:spacing w:val="-5"/>
              </w:rPr>
              <w:t xml:space="preserve"> </w:t>
            </w:r>
            <w:r>
              <w:rPr>
                <w:color w:val="1F1C52"/>
              </w:rPr>
              <w:t>addresses</w:t>
            </w:r>
            <w:r>
              <w:rPr>
                <w:color w:val="1F1C52"/>
                <w:spacing w:val="-5"/>
              </w:rPr>
              <w:t xml:space="preserve"> </w:t>
            </w:r>
            <w:r>
              <w:rPr>
                <w:color w:val="1F1C52"/>
              </w:rPr>
              <w:t>strengths, needs, barriers, and risks.</w:t>
            </w:r>
          </w:p>
        </w:tc>
      </w:tr>
      <w:tr w:rsidR="00D7663B" w14:paraId="272701A1" w14:textId="77777777">
        <w:trPr>
          <w:trHeight w:val="503"/>
        </w:trPr>
        <w:tc>
          <w:tcPr>
            <w:tcW w:w="1937" w:type="dxa"/>
          </w:tcPr>
          <w:p w14:paraId="2727019E" w14:textId="77777777" w:rsidR="00D7663B" w:rsidRDefault="00EE0066">
            <w:pPr>
              <w:pStyle w:val="TableParagraph"/>
              <w:spacing w:before="123"/>
            </w:pPr>
            <w:r>
              <w:rPr>
                <w:color w:val="1F1C52"/>
                <w:spacing w:val="-2"/>
              </w:rPr>
              <w:t>HE.912.PHC.3.9</w:t>
            </w:r>
          </w:p>
        </w:tc>
        <w:tc>
          <w:tcPr>
            <w:tcW w:w="6967" w:type="dxa"/>
          </w:tcPr>
          <w:p w14:paraId="2727019F" w14:textId="77777777" w:rsidR="00D7663B" w:rsidRDefault="00EE0066">
            <w:pPr>
              <w:pStyle w:val="TableParagraph"/>
              <w:spacing w:line="249" w:lineRule="exact"/>
              <w:ind w:left="107"/>
            </w:pPr>
            <w:r>
              <w:rPr>
                <w:color w:val="1F1C52"/>
              </w:rPr>
              <w:t>Implement</w:t>
            </w:r>
            <w:r>
              <w:rPr>
                <w:color w:val="1F1C52"/>
                <w:spacing w:val="-3"/>
              </w:rPr>
              <w:t xml:space="preserve"> </w:t>
            </w:r>
            <w:r>
              <w:rPr>
                <w:color w:val="1F1C52"/>
              </w:rPr>
              <w:t>strategies</w:t>
            </w:r>
            <w:r>
              <w:rPr>
                <w:color w:val="1F1C52"/>
                <w:spacing w:val="-3"/>
              </w:rPr>
              <w:t xml:space="preserve"> </w:t>
            </w:r>
            <w:r>
              <w:rPr>
                <w:color w:val="1F1C52"/>
              </w:rPr>
              <w:t>and</w:t>
            </w:r>
            <w:r>
              <w:rPr>
                <w:color w:val="1F1C52"/>
                <w:spacing w:val="-6"/>
              </w:rPr>
              <w:t xml:space="preserve"> </w:t>
            </w:r>
            <w:r>
              <w:rPr>
                <w:color w:val="1F1C52"/>
              </w:rPr>
              <w:t>monitor</w:t>
            </w:r>
            <w:r>
              <w:rPr>
                <w:color w:val="1F1C52"/>
                <w:spacing w:val="-3"/>
              </w:rPr>
              <w:t xml:space="preserve"> </w:t>
            </w:r>
            <w:r>
              <w:rPr>
                <w:color w:val="1F1C52"/>
              </w:rPr>
              <w:t>progress</w:t>
            </w:r>
            <w:r>
              <w:rPr>
                <w:color w:val="1F1C52"/>
                <w:spacing w:val="-5"/>
              </w:rPr>
              <w:t xml:space="preserve"> </w:t>
            </w:r>
            <w:r>
              <w:rPr>
                <w:color w:val="1F1C52"/>
              </w:rPr>
              <w:t>in</w:t>
            </w:r>
            <w:r>
              <w:rPr>
                <w:color w:val="1F1C52"/>
                <w:spacing w:val="-6"/>
              </w:rPr>
              <w:t xml:space="preserve"> </w:t>
            </w:r>
            <w:r>
              <w:rPr>
                <w:color w:val="1F1C52"/>
              </w:rPr>
              <w:t>achieving</w:t>
            </w:r>
            <w:r>
              <w:rPr>
                <w:color w:val="1F1C52"/>
                <w:spacing w:val="-4"/>
              </w:rPr>
              <w:t xml:space="preserve"> </w:t>
            </w:r>
            <w:proofErr w:type="gramStart"/>
            <w:r>
              <w:rPr>
                <w:color w:val="1F1C52"/>
              </w:rPr>
              <w:t>a</w:t>
            </w:r>
            <w:r>
              <w:rPr>
                <w:color w:val="1F1C52"/>
                <w:spacing w:val="-3"/>
              </w:rPr>
              <w:t xml:space="preserve"> </w:t>
            </w:r>
            <w:r>
              <w:rPr>
                <w:color w:val="1F1C52"/>
              </w:rPr>
              <w:t>personal</w:t>
            </w:r>
            <w:proofErr w:type="gramEnd"/>
            <w:r>
              <w:rPr>
                <w:color w:val="1F1C52"/>
                <w:spacing w:val="-2"/>
              </w:rPr>
              <w:t xml:space="preserve"> health</w:t>
            </w:r>
          </w:p>
          <w:p w14:paraId="272701A0" w14:textId="77777777" w:rsidR="00D7663B" w:rsidRDefault="00EE0066">
            <w:pPr>
              <w:pStyle w:val="TableParagraph"/>
              <w:spacing w:before="1" w:line="233" w:lineRule="exact"/>
              <w:ind w:left="107"/>
            </w:pPr>
            <w:r>
              <w:rPr>
                <w:color w:val="1F1C52"/>
                <w:spacing w:val="-2"/>
              </w:rPr>
              <w:t>goal.</w:t>
            </w:r>
          </w:p>
        </w:tc>
      </w:tr>
      <w:tr w:rsidR="00D7663B" w14:paraId="272701A4" w14:textId="77777777">
        <w:trPr>
          <w:trHeight w:val="253"/>
        </w:trPr>
        <w:tc>
          <w:tcPr>
            <w:tcW w:w="1937" w:type="dxa"/>
          </w:tcPr>
          <w:p w14:paraId="272701A2" w14:textId="77777777" w:rsidR="00D7663B" w:rsidRDefault="00EE0066">
            <w:pPr>
              <w:pStyle w:val="TableParagraph"/>
              <w:spacing w:line="234" w:lineRule="exact"/>
            </w:pPr>
            <w:r>
              <w:rPr>
                <w:color w:val="1F1C52"/>
                <w:spacing w:val="-2"/>
              </w:rPr>
              <w:t>HE.</w:t>
            </w:r>
            <w:proofErr w:type="gramStart"/>
            <w:r>
              <w:rPr>
                <w:color w:val="1F1C52"/>
                <w:spacing w:val="-2"/>
              </w:rPr>
              <w:t>912.R.</w:t>
            </w:r>
            <w:proofErr w:type="gramEnd"/>
            <w:r>
              <w:rPr>
                <w:color w:val="1F1C52"/>
                <w:spacing w:val="-2"/>
              </w:rPr>
              <w:t>1.1</w:t>
            </w:r>
          </w:p>
        </w:tc>
        <w:tc>
          <w:tcPr>
            <w:tcW w:w="6967" w:type="dxa"/>
          </w:tcPr>
          <w:p w14:paraId="272701A3" w14:textId="77777777" w:rsidR="00D7663B" w:rsidRDefault="00EE0066">
            <w:pPr>
              <w:pStyle w:val="TableParagraph"/>
              <w:spacing w:line="234" w:lineRule="exact"/>
              <w:ind w:left="107"/>
            </w:pPr>
            <w:r>
              <w:rPr>
                <w:color w:val="1F1C52"/>
              </w:rPr>
              <w:t>Demonstrate</w:t>
            </w:r>
            <w:r>
              <w:rPr>
                <w:color w:val="1F1C52"/>
                <w:spacing w:val="-7"/>
              </w:rPr>
              <w:t xml:space="preserve"> </w:t>
            </w:r>
            <w:r>
              <w:rPr>
                <w:color w:val="1F1C52"/>
              </w:rPr>
              <w:t>effective</w:t>
            </w:r>
            <w:r>
              <w:rPr>
                <w:color w:val="1F1C52"/>
                <w:spacing w:val="-5"/>
              </w:rPr>
              <w:t xml:space="preserve"> </w:t>
            </w:r>
            <w:r>
              <w:rPr>
                <w:color w:val="1F1C52"/>
              </w:rPr>
              <w:t>and</w:t>
            </w:r>
            <w:r>
              <w:rPr>
                <w:color w:val="1F1C52"/>
                <w:spacing w:val="-8"/>
              </w:rPr>
              <w:t xml:space="preserve"> </w:t>
            </w:r>
            <w:r>
              <w:rPr>
                <w:color w:val="1F1C52"/>
              </w:rPr>
              <w:t>respectful</w:t>
            </w:r>
            <w:r>
              <w:rPr>
                <w:color w:val="1F1C52"/>
                <w:spacing w:val="-6"/>
              </w:rPr>
              <w:t xml:space="preserve"> </w:t>
            </w:r>
            <w:r>
              <w:rPr>
                <w:color w:val="1F1C52"/>
              </w:rPr>
              <w:t>communication</w:t>
            </w:r>
            <w:r>
              <w:rPr>
                <w:color w:val="1F1C52"/>
                <w:spacing w:val="-5"/>
              </w:rPr>
              <w:t xml:space="preserve"> </w:t>
            </w:r>
            <w:r>
              <w:rPr>
                <w:color w:val="1F1C52"/>
              </w:rPr>
              <w:t>skills</w:t>
            </w:r>
            <w:r>
              <w:rPr>
                <w:color w:val="1F1C52"/>
                <w:spacing w:val="-5"/>
              </w:rPr>
              <w:t xml:space="preserve"> </w:t>
            </w:r>
            <w:r>
              <w:rPr>
                <w:color w:val="1F1C52"/>
              </w:rPr>
              <w:t>and</w:t>
            </w:r>
            <w:r>
              <w:rPr>
                <w:color w:val="1F1C52"/>
                <w:spacing w:val="-4"/>
              </w:rPr>
              <w:t xml:space="preserve"> </w:t>
            </w:r>
            <w:r>
              <w:rPr>
                <w:color w:val="1F1C52"/>
                <w:spacing w:val="-2"/>
              </w:rPr>
              <w:t>strategies.</w:t>
            </w:r>
          </w:p>
        </w:tc>
      </w:tr>
      <w:tr w:rsidR="00D7663B" w14:paraId="272701A7" w14:textId="77777777">
        <w:trPr>
          <w:trHeight w:val="251"/>
        </w:trPr>
        <w:tc>
          <w:tcPr>
            <w:tcW w:w="1937" w:type="dxa"/>
          </w:tcPr>
          <w:p w14:paraId="272701A5"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1.2</w:t>
            </w:r>
          </w:p>
        </w:tc>
        <w:tc>
          <w:tcPr>
            <w:tcW w:w="6967" w:type="dxa"/>
          </w:tcPr>
          <w:p w14:paraId="272701A6" w14:textId="77777777" w:rsidR="00D7663B" w:rsidRDefault="00EE0066">
            <w:pPr>
              <w:pStyle w:val="TableParagraph"/>
              <w:spacing w:line="232" w:lineRule="exact"/>
              <w:ind w:left="107"/>
            </w:pPr>
            <w:r>
              <w:rPr>
                <w:color w:val="1F1C52"/>
              </w:rPr>
              <w:t>Demonstrate</w:t>
            </w:r>
            <w:r>
              <w:rPr>
                <w:color w:val="1F1C52"/>
                <w:spacing w:val="-2"/>
              </w:rPr>
              <w:t xml:space="preserve"> </w:t>
            </w:r>
            <w:r>
              <w:rPr>
                <w:color w:val="1F1C52"/>
              </w:rPr>
              <w:t>empathy</w:t>
            </w:r>
            <w:r>
              <w:rPr>
                <w:color w:val="1F1C52"/>
                <w:spacing w:val="-5"/>
              </w:rPr>
              <w:t xml:space="preserve"> </w:t>
            </w:r>
            <w:r>
              <w:rPr>
                <w:color w:val="1F1C52"/>
              </w:rPr>
              <w:t>in</w:t>
            </w:r>
            <w:r>
              <w:rPr>
                <w:color w:val="1F1C52"/>
                <w:spacing w:val="-2"/>
              </w:rPr>
              <w:t xml:space="preserve"> </w:t>
            </w:r>
            <w:r>
              <w:rPr>
                <w:color w:val="1F1C52"/>
              </w:rPr>
              <w:t>a</w:t>
            </w:r>
            <w:r>
              <w:rPr>
                <w:color w:val="1F1C52"/>
                <w:spacing w:val="-4"/>
              </w:rPr>
              <w:t xml:space="preserve"> </w:t>
            </w:r>
            <w:r>
              <w:rPr>
                <w:color w:val="1F1C52"/>
              </w:rPr>
              <w:t>variety</w:t>
            </w:r>
            <w:r>
              <w:rPr>
                <w:color w:val="1F1C52"/>
                <w:spacing w:val="-4"/>
              </w:rPr>
              <w:t xml:space="preserve"> </w:t>
            </w:r>
            <w:r>
              <w:rPr>
                <w:color w:val="1F1C52"/>
              </w:rPr>
              <w:t>of</w:t>
            </w:r>
            <w:r>
              <w:rPr>
                <w:color w:val="1F1C52"/>
                <w:spacing w:val="-4"/>
              </w:rPr>
              <w:t xml:space="preserve"> </w:t>
            </w:r>
            <w:r>
              <w:rPr>
                <w:color w:val="1F1C52"/>
              </w:rPr>
              <w:t>contexts</w:t>
            </w:r>
            <w:r>
              <w:rPr>
                <w:color w:val="1F1C52"/>
                <w:spacing w:val="-2"/>
              </w:rPr>
              <w:t xml:space="preserve"> </w:t>
            </w:r>
            <w:r>
              <w:rPr>
                <w:color w:val="1F1C52"/>
              </w:rPr>
              <w:t>and</w:t>
            </w:r>
            <w:r>
              <w:rPr>
                <w:color w:val="1F1C52"/>
                <w:spacing w:val="-4"/>
              </w:rPr>
              <w:t xml:space="preserve"> </w:t>
            </w:r>
            <w:r>
              <w:rPr>
                <w:color w:val="1F1C52"/>
                <w:spacing w:val="-2"/>
              </w:rPr>
              <w:t>situations.</w:t>
            </w:r>
          </w:p>
        </w:tc>
      </w:tr>
      <w:tr w:rsidR="00D7663B" w14:paraId="272701AA" w14:textId="77777777">
        <w:trPr>
          <w:trHeight w:val="253"/>
        </w:trPr>
        <w:tc>
          <w:tcPr>
            <w:tcW w:w="1937" w:type="dxa"/>
          </w:tcPr>
          <w:p w14:paraId="272701A8" w14:textId="77777777" w:rsidR="00D7663B" w:rsidRDefault="00EE0066">
            <w:pPr>
              <w:pStyle w:val="TableParagraph"/>
              <w:spacing w:line="234" w:lineRule="exact"/>
            </w:pPr>
            <w:r>
              <w:rPr>
                <w:color w:val="1F1C52"/>
                <w:spacing w:val="-2"/>
              </w:rPr>
              <w:t>HE.</w:t>
            </w:r>
            <w:proofErr w:type="gramStart"/>
            <w:r>
              <w:rPr>
                <w:color w:val="1F1C52"/>
                <w:spacing w:val="-2"/>
              </w:rPr>
              <w:t>912.R.</w:t>
            </w:r>
            <w:proofErr w:type="gramEnd"/>
            <w:r>
              <w:rPr>
                <w:color w:val="1F1C52"/>
                <w:spacing w:val="-2"/>
              </w:rPr>
              <w:t>1.3</w:t>
            </w:r>
          </w:p>
        </w:tc>
        <w:tc>
          <w:tcPr>
            <w:tcW w:w="6967" w:type="dxa"/>
          </w:tcPr>
          <w:p w14:paraId="272701A9" w14:textId="77777777" w:rsidR="00D7663B" w:rsidRDefault="00EE0066">
            <w:pPr>
              <w:pStyle w:val="TableParagraph"/>
              <w:spacing w:line="234" w:lineRule="exact"/>
              <w:ind w:left="107"/>
            </w:pPr>
            <w:r>
              <w:rPr>
                <w:color w:val="1F1C52"/>
              </w:rPr>
              <w:t>Adjust</w:t>
            </w:r>
            <w:r>
              <w:rPr>
                <w:color w:val="1F1C52"/>
                <w:spacing w:val="-3"/>
              </w:rPr>
              <w:t xml:space="preserve"> </w:t>
            </w:r>
            <w:r>
              <w:rPr>
                <w:color w:val="1F1C52"/>
              </w:rPr>
              <w:t>behavior</w:t>
            </w:r>
            <w:r>
              <w:rPr>
                <w:color w:val="1F1C52"/>
                <w:spacing w:val="-2"/>
              </w:rPr>
              <w:t xml:space="preserve"> </w:t>
            </w:r>
            <w:r>
              <w:rPr>
                <w:color w:val="1F1C52"/>
              </w:rPr>
              <w:t>to</w:t>
            </w:r>
            <w:r>
              <w:rPr>
                <w:color w:val="1F1C52"/>
                <w:spacing w:val="-4"/>
              </w:rPr>
              <w:t xml:space="preserve"> </w:t>
            </w:r>
            <w:r>
              <w:rPr>
                <w:color w:val="1F1C52"/>
              </w:rPr>
              <w:t>respect</w:t>
            </w:r>
            <w:r>
              <w:rPr>
                <w:color w:val="1F1C52"/>
                <w:spacing w:val="-5"/>
              </w:rPr>
              <w:t xml:space="preserve"> </w:t>
            </w:r>
            <w:r>
              <w:rPr>
                <w:color w:val="1F1C52"/>
              </w:rPr>
              <w:t>the</w:t>
            </w:r>
            <w:r>
              <w:rPr>
                <w:color w:val="1F1C52"/>
                <w:spacing w:val="-4"/>
              </w:rPr>
              <w:t xml:space="preserve"> </w:t>
            </w:r>
            <w:r>
              <w:rPr>
                <w:color w:val="1F1C52"/>
              </w:rPr>
              <w:t>needs</w:t>
            </w:r>
            <w:r>
              <w:rPr>
                <w:color w:val="1F1C52"/>
                <w:spacing w:val="-3"/>
              </w:rPr>
              <w:t xml:space="preserve"> </w:t>
            </w:r>
            <w:r>
              <w:rPr>
                <w:color w:val="1F1C52"/>
              </w:rPr>
              <w:t>of</w:t>
            </w:r>
            <w:r>
              <w:rPr>
                <w:color w:val="1F1C52"/>
                <w:spacing w:val="-3"/>
              </w:rPr>
              <w:t xml:space="preserve"> </w:t>
            </w:r>
            <w:r>
              <w:rPr>
                <w:color w:val="1F1C52"/>
                <w:spacing w:val="-2"/>
              </w:rPr>
              <w:t>others.</w:t>
            </w:r>
          </w:p>
        </w:tc>
      </w:tr>
      <w:tr w:rsidR="00D7663B" w14:paraId="272701AD" w14:textId="77777777">
        <w:trPr>
          <w:trHeight w:val="506"/>
        </w:trPr>
        <w:tc>
          <w:tcPr>
            <w:tcW w:w="1937" w:type="dxa"/>
          </w:tcPr>
          <w:p w14:paraId="272701AB"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2.1</w:t>
            </w:r>
          </w:p>
        </w:tc>
        <w:tc>
          <w:tcPr>
            <w:tcW w:w="6967" w:type="dxa"/>
          </w:tcPr>
          <w:p w14:paraId="272701AC" w14:textId="77777777" w:rsidR="00D7663B" w:rsidRDefault="00EE0066">
            <w:pPr>
              <w:pStyle w:val="TableParagraph"/>
              <w:spacing w:line="252" w:lineRule="exact"/>
              <w:ind w:left="107" w:right="429"/>
            </w:pPr>
            <w:r>
              <w:rPr>
                <w:color w:val="1F1C52"/>
              </w:rPr>
              <w:t>Describe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leadership</w:t>
            </w:r>
            <w:r>
              <w:rPr>
                <w:color w:val="1F1C52"/>
                <w:spacing w:val="-6"/>
              </w:rPr>
              <w:t xml:space="preserve"> </w:t>
            </w:r>
            <w:r>
              <w:rPr>
                <w:color w:val="1F1C52"/>
              </w:rPr>
              <w:t>skills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the </w:t>
            </w:r>
            <w:r>
              <w:rPr>
                <w:color w:val="1F1C52"/>
                <w:spacing w:val="-2"/>
              </w:rPr>
              <w:t>community.</w:t>
            </w:r>
          </w:p>
        </w:tc>
      </w:tr>
      <w:tr w:rsidR="00D7663B" w14:paraId="272701B0" w14:textId="77777777">
        <w:trPr>
          <w:trHeight w:val="251"/>
        </w:trPr>
        <w:tc>
          <w:tcPr>
            <w:tcW w:w="1937" w:type="dxa"/>
          </w:tcPr>
          <w:p w14:paraId="272701AE"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2.2</w:t>
            </w:r>
          </w:p>
        </w:tc>
        <w:tc>
          <w:tcPr>
            <w:tcW w:w="6967" w:type="dxa"/>
          </w:tcPr>
          <w:p w14:paraId="272701AF" w14:textId="77777777" w:rsidR="00D7663B" w:rsidRDefault="00EE0066">
            <w:pPr>
              <w:pStyle w:val="TableParagraph"/>
              <w:spacing w:line="232" w:lineRule="exact"/>
              <w:ind w:left="107"/>
            </w:pPr>
            <w:r>
              <w:rPr>
                <w:color w:val="1F1C52"/>
              </w:rPr>
              <w:t>Analyze</w:t>
            </w:r>
            <w:r>
              <w:rPr>
                <w:color w:val="1F1C52"/>
                <w:spacing w:val="-10"/>
              </w:rPr>
              <w:t xml:space="preserve"> </w:t>
            </w:r>
            <w:r>
              <w:rPr>
                <w:color w:val="1F1C52"/>
              </w:rPr>
              <w:t>different</w:t>
            </w:r>
            <w:r>
              <w:rPr>
                <w:color w:val="1F1C52"/>
                <w:spacing w:val="-6"/>
              </w:rPr>
              <w:t xml:space="preserve"> </w:t>
            </w:r>
            <w:r>
              <w:rPr>
                <w:color w:val="1F1C52"/>
              </w:rPr>
              <w:t>perspectives</w:t>
            </w:r>
            <w:r>
              <w:rPr>
                <w:color w:val="1F1C52"/>
                <w:spacing w:val="-7"/>
              </w:rPr>
              <w:t xml:space="preserve"> </w:t>
            </w:r>
            <w:r>
              <w:rPr>
                <w:color w:val="1F1C52"/>
              </w:rPr>
              <w:t>to</w:t>
            </w:r>
            <w:r>
              <w:rPr>
                <w:color w:val="1F1C52"/>
                <w:spacing w:val="-7"/>
              </w:rPr>
              <w:t xml:space="preserve"> </w:t>
            </w:r>
            <w:r>
              <w:rPr>
                <w:color w:val="1F1C52"/>
              </w:rPr>
              <w:t>inform</w:t>
            </w:r>
            <w:r>
              <w:rPr>
                <w:color w:val="1F1C52"/>
                <w:spacing w:val="-8"/>
              </w:rPr>
              <w:t xml:space="preserve"> </w:t>
            </w:r>
            <w:r>
              <w:rPr>
                <w:color w:val="1F1C52"/>
              </w:rPr>
              <w:t>responsible</w:t>
            </w:r>
            <w:r>
              <w:rPr>
                <w:color w:val="1F1C52"/>
                <w:spacing w:val="-7"/>
              </w:rPr>
              <w:t xml:space="preserve"> </w:t>
            </w:r>
            <w:r>
              <w:rPr>
                <w:color w:val="1F1C52"/>
              </w:rPr>
              <w:t>decision-</w:t>
            </w:r>
            <w:r>
              <w:rPr>
                <w:color w:val="1F1C52"/>
                <w:spacing w:val="-2"/>
              </w:rPr>
              <w:t>making.</w:t>
            </w:r>
          </w:p>
        </w:tc>
      </w:tr>
      <w:tr w:rsidR="00D7663B" w14:paraId="272701B3" w14:textId="77777777">
        <w:trPr>
          <w:trHeight w:val="506"/>
        </w:trPr>
        <w:tc>
          <w:tcPr>
            <w:tcW w:w="1937" w:type="dxa"/>
          </w:tcPr>
          <w:p w14:paraId="272701B1"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2.3</w:t>
            </w:r>
          </w:p>
        </w:tc>
        <w:tc>
          <w:tcPr>
            <w:tcW w:w="6967" w:type="dxa"/>
          </w:tcPr>
          <w:p w14:paraId="272701B2" w14:textId="77777777" w:rsidR="00D7663B" w:rsidRDefault="00EE0066">
            <w:pPr>
              <w:pStyle w:val="TableParagraph"/>
              <w:spacing w:line="254" w:lineRule="exact"/>
              <w:ind w:left="107" w:right="146"/>
            </w:pPr>
            <w:r>
              <w:rPr>
                <w:color w:val="1F1C52"/>
              </w:rPr>
              <w:t>Formulate</w:t>
            </w:r>
            <w:r>
              <w:rPr>
                <w:color w:val="1F1C52"/>
                <w:spacing w:val="-5"/>
              </w:rPr>
              <w:t xml:space="preserve"> </w:t>
            </w:r>
            <w:r>
              <w:rPr>
                <w:color w:val="1F1C52"/>
              </w:rPr>
              <w:t>a</w:t>
            </w:r>
            <w:r>
              <w:rPr>
                <w:color w:val="1F1C52"/>
                <w:spacing w:val="-3"/>
              </w:rPr>
              <w:t xml:space="preserve"> </w:t>
            </w:r>
            <w:r>
              <w:rPr>
                <w:color w:val="1F1C52"/>
              </w:rPr>
              <w:t>plan</w:t>
            </w:r>
            <w:r>
              <w:rPr>
                <w:color w:val="1F1C52"/>
                <w:spacing w:val="-3"/>
              </w:rPr>
              <w:t xml:space="preserve"> </w:t>
            </w:r>
            <w:r>
              <w:rPr>
                <w:color w:val="1F1C52"/>
              </w:rPr>
              <w:t>to</w:t>
            </w:r>
            <w:r>
              <w:rPr>
                <w:color w:val="1F1C52"/>
                <w:spacing w:val="-3"/>
              </w:rPr>
              <w:t xml:space="preserve"> </w:t>
            </w:r>
            <w:r>
              <w:rPr>
                <w:color w:val="1F1C52"/>
              </w:rPr>
              <w:t>attain</w:t>
            </w:r>
            <w:r>
              <w:rPr>
                <w:color w:val="1F1C52"/>
                <w:spacing w:val="-3"/>
              </w:rPr>
              <w:t xml:space="preserve"> </w:t>
            </w:r>
            <w:r>
              <w:rPr>
                <w:color w:val="1F1C52"/>
              </w:rPr>
              <w:t>a</w:t>
            </w:r>
            <w:r>
              <w:rPr>
                <w:color w:val="1F1C52"/>
                <w:spacing w:val="-5"/>
              </w:rPr>
              <w:t xml:space="preserve"> </w:t>
            </w:r>
            <w:r>
              <w:rPr>
                <w:color w:val="1F1C52"/>
              </w:rPr>
              <w:t>personal</w:t>
            </w:r>
            <w:r>
              <w:rPr>
                <w:color w:val="1F1C52"/>
                <w:spacing w:val="-2"/>
              </w:rPr>
              <w:t xml:space="preserve"> </w:t>
            </w:r>
            <w:r>
              <w:rPr>
                <w:color w:val="1F1C52"/>
              </w:rPr>
              <w:t>goal</w:t>
            </w:r>
            <w:r>
              <w:rPr>
                <w:color w:val="1F1C52"/>
                <w:spacing w:val="-2"/>
              </w:rPr>
              <w:t xml:space="preserve"> </w:t>
            </w:r>
            <w:r>
              <w:rPr>
                <w:color w:val="1F1C52"/>
              </w:rPr>
              <w:t>that</w:t>
            </w:r>
            <w:r>
              <w:rPr>
                <w:color w:val="1F1C52"/>
                <w:spacing w:val="-5"/>
              </w:rPr>
              <w:t xml:space="preserve"> </w:t>
            </w:r>
            <w:r>
              <w:rPr>
                <w:color w:val="1F1C52"/>
              </w:rPr>
              <w:t>addresses</w:t>
            </w:r>
            <w:r>
              <w:rPr>
                <w:color w:val="1F1C52"/>
                <w:spacing w:val="-3"/>
              </w:rPr>
              <w:t xml:space="preserve"> </w:t>
            </w:r>
            <w:r>
              <w:rPr>
                <w:color w:val="1F1C52"/>
              </w:rPr>
              <w:t>strengths,</w:t>
            </w:r>
            <w:r>
              <w:rPr>
                <w:color w:val="1F1C52"/>
                <w:spacing w:val="-6"/>
              </w:rPr>
              <w:t xml:space="preserve"> </w:t>
            </w:r>
            <w:r>
              <w:rPr>
                <w:color w:val="1F1C52"/>
              </w:rPr>
              <w:t>needs, and risks.</w:t>
            </w:r>
          </w:p>
        </w:tc>
      </w:tr>
      <w:tr w:rsidR="00D7663B" w14:paraId="272701B6" w14:textId="77777777">
        <w:trPr>
          <w:trHeight w:val="251"/>
        </w:trPr>
        <w:tc>
          <w:tcPr>
            <w:tcW w:w="1937" w:type="dxa"/>
          </w:tcPr>
          <w:p w14:paraId="272701B4"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2.4</w:t>
            </w:r>
          </w:p>
        </w:tc>
        <w:tc>
          <w:tcPr>
            <w:tcW w:w="6967" w:type="dxa"/>
          </w:tcPr>
          <w:p w14:paraId="272701B5" w14:textId="77777777" w:rsidR="00D7663B" w:rsidRDefault="00EE0066">
            <w:pPr>
              <w:pStyle w:val="TableParagraph"/>
              <w:spacing w:line="232" w:lineRule="exact"/>
              <w:ind w:left="107"/>
            </w:pPr>
            <w:r>
              <w:rPr>
                <w:color w:val="1F1C52"/>
              </w:rPr>
              <w:t>Implement</w:t>
            </w:r>
            <w:r>
              <w:rPr>
                <w:color w:val="1F1C52"/>
                <w:spacing w:val="-3"/>
              </w:rPr>
              <w:t xml:space="preserve"> </w:t>
            </w:r>
            <w:r>
              <w:rPr>
                <w:color w:val="1F1C52"/>
              </w:rPr>
              <w:t>strategies</w:t>
            </w:r>
            <w:r>
              <w:rPr>
                <w:color w:val="1F1C52"/>
                <w:spacing w:val="-4"/>
              </w:rPr>
              <w:t xml:space="preserve"> </w:t>
            </w:r>
            <w:r>
              <w:rPr>
                <w:color w:val="1F1C52"/>
              </w:rPr>
              <w:t>and</w:t>
            </w:r>
            <w:r>
              <w:rPr>
                <w:color w:val="1F1C52"/>
                <w:spacing w:val="-6"/>
              </w:rPr>
              <w:t xml:space="preserve"> </w:t>
            </w:r>
            <w:r>
              <w:rPr>
                <w:color w:val="1F1C52"/>
              </w:rPr>
              <w:t>monitor</w:t>
            </w:r>
            <w:r>
              <w:rPr>
                <w:color w:val="1F1C52"/>
                <w:spacing w:val="-2"/>
              </w:rPr>
              <w:t xml:space="preserve"> </w:t>
            </w:r>
            <w:r>
              <w:rPr>
                <w:color w:val="1F1C52"/>
              </w:rPr>
              <w:t>progress</w:t>
            </w:r>
            <w:r>
              <w:rPr>
                <w:color w:val="1F1C52"/>
                <w:spacing w:val="-6"/>
              </w:rPr>
              <w:t xml:space="preserve"> </w:t>
            </w:r>
            <w:r>
              <w:rPr>
                <w:color w:val="1F1C52"/>
              </w:rPr>
              <w:t>in</w:t>
            </w:r>
            <w:r>
              <w:rPr>
                <w:color w:val="1F1C52"/>
                <w:spacing w:val="-6"/>
              </w:rPr>
              <w:t xml:space="preserve"> </w:t>
            </w:r>
            <w:r>
              <w:rPr>
                <w:color w:val="1F1C52"/>
              </w:rPr>
              <w:t>achieving</w:t>
            </w:r>
            <w:r>
              <w:rPr>
                <w:color w:val="1F1C52"/>
                <w:spacing w:val="-3"/>
              </w:rPr>
              <w:t xml:space="preserve"> </w:t>
            </w:r>
            <w:r>
              <w:rPr>
                <w:color w:val="1F1C52"/>
              </w:rPr>
              <w:t>a</w:t>
            </w:r>
            <w:r>
              <w:rPr>
                <w:color w:val="1F1C52"/>
                <w:spacing w:val="-4"/>
              </w:rPr>
              <w:t xml:space="preserve"> </w:t>
            </w:r>
            <w:r>
              <w:rPr>
                <w:color w:val="1F1C52"/>
              </w:rPr>
              <w:t>personal</w:t>
            </w:r>
            <w:r>
              <w:rPr>
                <w:color w:val="1F1C52"/>
                <w:spacing w:val="-2"/>
              </w:rPr>
              <w:t xml:space="preserve"> goal.</w:t>
            </w:r>
          </w:p>
        </w:tc>
      </w:tr>
      <w:tr w:rsidR="00D7663B" w14:paraId="272701B9" w14:textId="77777777">
        <w:trPr>
          <w:trHeight w:val="251"/>
        </w:trPr>
        <w:tc>
          <w:tcPr>
            <w:tcW w:w="1937" w:type="dxa"/>
          </w:tcPr>
          <w:p w14:paraId="272701B7"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2.5</w:t>
            </w:r>
          </w:p>
        </w:tc>
        <w:tc>
          <w:tcPr>
            <w:tcW w:w="6967" w:type="dxa"/>
          </w:tcPr>
          <w:p w14:paraId="272701B8" w14:textId="77777777" w:rsidR="00D7663B" w:rsidRDefault="00EE0066">
            <w:pPr>
              <w:pStyle w:val="TableParagraph"/>
              <w:spacing w:line="232" w:lineRule="exact"/>
              <w:ind w:left="107"/>
            </w:pPr>
            <w:r>
              <w:rPr>
                <w:color w:val="1F1C52"/>
              </w:rPr>
              <w:t>Formulate</w:t>
            </w:r>
            <w:r>
              <w:rPr>
                <w:color w:val="1F1C52"/>
                <w:spacing w:val="-8"/>
              </w:rPr>
              <w:t xml:space="preserve"> </w:t>
            </w:r>
            <w:r>
              <w:rPr>
                <w:color w:val="1F1C52"/>
              </w:rPr>
              <w:t>an</w:t>
            </w:r>
            <w:r>
              <w:rPr>
                <w:color w:val="1F1C52"/>
                <w:spacing w:val="-3"/>
              </w:rPr>
              <w:t xml:space="preserve"> </w:t>
            </w:r>
            <w:r>
              <w:rPr>
                <w:color w:val="1F1C52"/>
              </w:rPr>
              <w:t>effective</w:t>
            </w:r>
            <w:r>
              <w:rPr>
                <w:color w:val="1F1C52"/>
                <w:spacing w:val="-6"/>
              </w:rPr>
              <w:t xml:space="preserve"> </w:t>
            </w:r>
            <w:r>
              <w:rPr>
                <w:color w:val="1F1C52"/>
              </w:rPr>
              <w:t>long-term</w:t>
            </w:r>
            <w:r>
              <w:rPr>
                <w:color w:val="1F1C52"/>
                <w:spacing w:val="-5"/>
              </w:rPr>
              <w:t xml:space="preserve"> </w:t>
            </w:r>
            <w:r>
              <w:rPr>
                <w:color w:val="1F1C52"/>
              </w:rPr>
              <w:t>plan</w:t>
            </w:r>
            <w:r>
              <w:rPr>
                <w:color w:val="1F1C52"/>
                <w:spacing w:val="-4"/>
              </w:rPr>
              <w:t xml:space="preserve"> </w:t>
            </w:r>
            <w:r>
              <w:rPr>
                <w:color w:val="1F1C52"/>
              </w:rPr>
              <w:t>to</w:t>
            </w:r>
            <w:r>
              <w:rPr>
                <w:color w:val="1F1C52"/>
                <w:spacing w:val="-3"/>
              </w:rPr>
              <w:t xml:space="preserve"> </w:t>
            </w:r>
            <w:r>
              <w:rPr>
                <w:color w:val="1F1C52"/>
              </w:rPr>
              <w:t>include</w:t>
            </w:r>
            <w:r>
              <w:rPr>
                <w:color w:val="1F1C52"/>
                <w:spacing w:val="-4"/>
              </w:rPr>
              <w:t xml:space="preserve"> </w:t>
            </w:r>
            <w:r>
              <w:rPr>
                <w:color w:val="1F1C52"/>
              </w:rPr>
              <w:t>all</w:t>
            </w:r>
            <w:r>
              <w:rPr>
                <w:color w:val="1F1C52"/>
                <w:spacing w:val="-2"/>
              </w:rPr>
              <w:t xml:space="preserve"> </w:t>
            </w:r>
            <w:r>
              <w:rPr>
                <w:color w:val="1F1C52"/>
              </w:rPr>
              <w:t>dimensions</w:t>
            </w:r>
            <w:r>
              <w:rPr>
                <w:color w:val="1F1C52"/>
                <w:spacing w:val="-4"/>
              </w:rPr>
              <w:t xml:space="preserve"> </w:t>
            </w:r>
            <w:r>
              <w:rPr>
                <w:color w:val="1F1C52"/>
              </w:rPr>
              <w:t>of</w:t>
            </w:r>
            <w:r>
              <w:rPr>
                <w:color w:val="1F1C52"/>
                <w:spacing w:val="-2"/>
              </w:rPr>
              <w:t xml:space="preserve"> wellness.</w:t>
            </w:r>
          </w:p>
        </w:tc>
      </w:tr>
      <w:tr w:rsidR="00D7663B" w14:paraId="272701BC" w14:textId="77777777">
        <w:trPr>
          <w:trHeight w:val="506"/>
        </w:trPr>
        <w:tc>
          <w:tcPr>
            <w:tcW w:w="1937" w:type="dxa"/>
          </w:tcPr>
          <w:p w14:paraId="272701BA"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2.6</w:t>
            </w:r>
          </w:p>
        </w:tc>
        <w:tc>
          <w:tcPr>
            <w:tcW w:w="6967" w:type="dxa"/>
          </w:tcPr>
          <w:p w14:paraId="272701BB" w14:textId="77777777" w:rsidR="00D7663B" w:rsidRDefault="00EE0066">
            <w:pPr>
              <w:pStyle w:val="TableParagraph"/>
              <w:spacing w:line="252" w:lineRule="exact"/>
              <w:ind w:left="107"/>
            </w:pPr>
            <w:r>
              <w:rPr>
                <w:color w:val="1F1C52"/>
              </w:rPr>
              <w:t>Analyze</w:t>
            </w:r>
            <w:r>
              <w:rPr>
                <w:color w:val="1F1C52"/>
                <w:spacing w:val="-3"/>
              </w:rPr>
              <w:t xml:space="preserve"> </w:t>
            </w:r>
            <w:r>
              <w:rPr>
                <w:color w:val="1F1C52"/>
              </w:rPr>
              <w:t>how</w:t>
            </w:r>
            <w:r>
              <w:rPr>
                <w:color w:val="1F1C52"/>
                <w:spacing w:val="-4"/>
              </w:rPr>
              <w:t xml:space="preserve"> </w:t>
            </w:r>
            <w:r>
              <w:rPr>
                <w:color w:val="1F1C52"/>
              </w:rPr>
              <w:t>actions</w:t>
            </w:r>
            <w:r>
              <w:rPr>
                <w:color w:val="1F1C52"/>
                <w:spacing w:val="-5"/>
              </w:rPr>
              <w:t xml:space="preserve"> </w:t>
            </w:r>
            <w:r>
              <w:rPr>
                <w:color w:val="1F1C52"/>
              </w:rPr>
              <w:t>and</w:t>
            </w:r>
            <w:r>
              <w:rPr>
                <w:color w:val="1F1C52"/>
                <w:spacing w:val="-3"/>
              </w:rPr>
              <w:t xml:space="preserve"> </w:t>
            </w:r>
            <w:r>
              <w:rPr>
                <w:color w:val="1F1C52"/>
              </w:rPr>
              <w:t>reactions</w:t>
            </w:r>
            <w:r>
              <w:rPr>
                <w:color w:val="1F1C52"/>
                <w:spacing w:val="-5"/>
              </w:rPr>
              <w:t xml:space="preserve"> </w:t>
            </w:r>
            <w:r>
              <w:rPr>
                <w:color w:val="1F1C52"/>
              </w:rPr>
              <w:t>can</w:t>
            </w:r>
            <w:r>
              <w:rPr>
                <w:color w:val="1F1C52"/>
                <w:spacing w:val="-6"/>
              </w:rPr>
              <w:t xml:space="preserve"> </w:t>
            </w:r>
            <w:r>
              <w:rPr>
                <w:color w:val="1F1C52"/>
              </w:rPr>
              <w:t>influence</w:t>
            </w:r>
            <w:r>
              <w:rPr>
                <w:color w:val="1F1C52"/>
                <w:spacing w:val="-3"/>
              </w:rPr>
              <w:t xml:space="preserve"> </w:t>
            </w:r>
            <w:r>
              <w:rPr>
                <w:color w:val="1F1C52"/>
              </w:rPr>
              <w:t>one</w:t>
            </w:r>
            <w:r>
              <w:rPr>
                <w:color w:val="1F1C52"/>
                <w:spacing w:val="-5"/>
              </w:rPr>
              <w:t xml:space="preserve"> </w:t>
            </w:r>
            <w:proofErr w:type="gramStart"/>
            <w:r>
              <w:rPr>
                <w:color w:val="1F1C52"/>
              </w:rPr>
              <w:t>to</w:t>
            </w:r>
            <w:r>
              <w:rPr>
                <w:color w:val="1F1C52"/>
                <w:spacing w:val="-6"/>
              </w:rPr>
              <w:t xml:space="preserve"> </w:t>
            </w:r>
            <w:r>
              <w:rPr>
                <w:color w:val="1F1C52"/>
              </w:rPr>
              <w:t>respond</w:t>
            </w:r>
            <w:proofErr w:type="gramEnd"/>
            <w:r>
              <w:rPr>
                <w:color w:val="1F1C52"/>
                <w:spacing w:val="-3"/>
              </w:rPr>
              <w:t xml:space="preserve"> </w:t>
            </w:r>
            <w:r>
              <w:rPr>
                <w:color w:val="1F1C52"/>
              </w:rPr>
              <w:t>in</w:t>
            </w:r>
            <w:r>
              <w:rPr>
                <w:color w:val="1F1C52"/>
                <w:spacing w:val="-3"/>
              </w:rPr>
              <w:t xml:space="preserve"> </w:t>
            </w:r>
            <w:r>
              <w:rPr>
                <w:color w:val="1F1C52"/>
              </w:rPr>
              <w:t xml:space="preserve">different </w:t>
            </w:r>
            <w:r>
              <w:rPr>
                <w:color w:val="1F1C52"/>
                <w:spacing w:val="-2"/>
              </w:rPr>
              <w:t>situations.</w:t>
            </w:r>
          </w:p>
        </w:tc>
      </w:tr>
      <w:tr w:rsidR="00D7663B" w14:paraId="272701BF" w14:textId="77777777">
        <w:trPr>
          <w:trHeight w:val="253"/>
        </w:trPr>
        <w:tc>
          <w:tcPr>
            <w:tcW w:w="1937" w:type="dxa"/>
          </w:tcPr>
          <w:p w14:paraId="272701BD" w14:textId="77777777" w:rsidR="00D7663B" w:rsidRDefault="00EE0066">
            <w:pPr>
              <w:pStyle w:val="TableParagraph"/>
              <w:spacing w:line="234" w:lineRule="exact"/>
            </w:pPr>
            <w:r>
              <w:rPr>
                <w:color w:val="1F1C52"/>
                <w:spacing w:val="-2"/>
              </w:rPr>
              <w:t>HE.</w:t>
            </w:r>
            <w:proofErr w:type="gramStart"/>
            <w:r>
              <w:rPr>
                <w:color w:val="1F1C52"/>
                <w:spacing w:val="-2"/>
              </w:rPr>
              <w:t>912.R.</w:t>
            </w:r>
            <w:proofErr w:type="gramEnd"/>
            <w:r>
              <w:rPr>
                <w:color w:val="1F1C52"/>
                <w:spacing w:val="-2"/>
              </w:rPr>
              <w:t>2.7</w:t>
            </w:r>
          </w:p>
        </w:tc>
        <w:tc>
          <w:tcPr>
            <w:tcW w:w="6967" w:type="dxa"/>
          </w:tcPr>
          <w:p w14:paraId="272701BE" w14:textId="77777777" w:rsidR="00D7663B" w:rsidRDefault="00EE0066">
            <w:pPr>
              <w:pStyle w:val="TableParagraph"/>
              <w:spacing w:line="234" w:lineRule="exact"/>
              <w:ind w:left="107"/>
            </w:pPr>
            <w:r>
              <w:rPr>
                <w:color w:val="1F1C52"/>
              </w:rPr>
              <w:t>Evaluate</w:t>
            </w:r>
            <w:r>
              <w:rPr>
                <w:color w:val="1F1C52"/>
                <w:spacing w:val="-5"/>
              </w:rPr>
              <w:t xml:space="preserve"> </w:t>
            </w:r>
            <w:r>
              <w:rPr>
                <w:color w:val="1F1C52"/>
              </w:rPr>
              <w:t>strategies</w:t>
            </w:r>
            <w:r>
              <w:rPr>
                <w:color w:val="1F1C52"/>
                <w:spacing w:val="-5"/>
              </w:rPr>
              <w:t xml:space="preserve"> </w:t>
            </w:r>
            <w:r>
              <w:rPr>
                <w:color w:val="1F1C52"/>
              </w:rPr>
              <w:t>that</w:t>
            </w:r>
            <w:r>
              <w:rPr>
                <w:color w:val="1F1C52"/>
                <w:spacing w:val="-2"/>
              </w:rPr>
              <w:t xml:space="preserve"> </w:t>
            </w:r>
            <w:r>
              <w:rPr>
                <w:color w:val="1F1C52"/>
              </w:rPr>
              <w:t>assist</w:t>
            </w:r>
            <w:r>
              <w:rPr>
                <w:color w:val="1F1C52"/>
                <w:spacing w:val="-2"/>
              </w:rPr>
              <w:t xml:space="preserve"> </w:t>
            </w:r>
            <w:r>
              <w:rPr>
                <w:color w:val="1F1C52"/>
              </w:rPr>
              <w:t>with</w:t>
            </w:r>
            <w:r>
              <w:rPr>
                <w:color w:val="1F1C52"/>
                <w:spacing w:val="-6"/>
              </w:rPr>
              <w:t xml:space="preserve"> </w:t>
            </w:r>
            <w:r>
              <w:rPr>
                <w:color w:val="1F1C52"/>
              </w:rPr>
              <w:t>managing</w:t>
            </w:r>
            <w:r>
              <w:rPr>
                <w:color w:val="1F1C52"/>
                <w:spacing w:val="-3"/>
              </w:rPr>
              <w:t xml:space="preserve"> </w:t>
            </w:r>
            <w:r>
              <w:rPr>
                <w:color w:val="1F1C52"/>
              </w:rPr>
              <w:t>challenges</w:t>
            </w:r>
            <w:r>
              <w:rPr>
                <w:color w:val="1F1C52"/>
                <w:spacing w:val="-3"/>
              </w:rPr>
              <w:t xml:space="preserve"> </w:t>
            </w:r>
            <w:r>
              <w:rPr>
                <w:color w:val="1F1C52"/>
              </w:rPr>
              <w:t>or</w:t>
            </w:r>
            <w:r>
              <w:rPr>
                <w:color w:val="1F1C52"/>
                <w:spacing w:val="-2"/>
              </w:rPr>
              <w:t xml:space="preserve"> setbacks.</w:t>
            </w:r>
          </w:p>
        </w:tc>
      </w:tr>
      <w:tr w:rsidR="00D7663B" w14:paraId="272701C2" w14:textId="77777777">
        <w:trPr>
          <w:trHeight w:val="506"/>
        </w:trPr>
        <w:tc>
          <w:tcPr>
            <w:tcW w:w="1937" w:type="dxa"/>
          </w:tcPr>
          <w:p w14:paraId="272701C0"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3.1</w:t>
            </w:r>
          </w:p>
        </w:tc>
        <w:tc>
          <w:tcPr>
            <w:tcW w:w="6967" w:type="dxa"/>
          </w:tcPr>
          <w:p w14:paraId="272701C1" w14:textId="77777777" w:rsidR="00D7663B" w:rsidRDefault="00EE0066">
            <w:pPr>
              <w:pStyle w:val="TableParagraph"/>
              <w:spacing w:line="252" w:lineRule="exact"/>
              <w:ind w:left="107"/>
            </w:pPr>
            <w:r>
              <w:rPr>
                <w:color w:val="1F1C52"/>
              </w:rPr>
              <w:t>Identify</w:t>
            </w:r>
            <w:r>
              <w:rPr>
                <w:color w:val="1F1C52"/>
                <w:spacing w:val="-4"/>
              </w:rPr>
              <w:t xml:space="preserve"> </w:t>
            </w:r>
            <w:r>
              <w:rPr>
                <w:color w:val="1F1C52"/>
              </w:rPr>
              <w:t>benefits</w:t>
            </w:r>
            <w:r>
              <w:rPr>
                <w:color w:val="1F1C52"/>
                <w:spacing w:val="-4"/>
              </w:rPr>
              <w:t xml:space="preserve"> </w:t>
            </w:r>
            <w:r>
              <w:rPr>
                <w:color w:val="1F1C52"/>
              </w:rPr>
              <w:t>of</w:t>
            </w:r>
            <w:r>
              <w:rPr>
                <w:color w:val="1F1C52"/>
                <w:spacing w:val="-6"/>
              </w:rPr>
              <w:t xml:space="preserve"> </w:t>
            </w:r>
            <w:r>
              <w:rPr>
                <w:color w:val="1F1C52"/>
              </w:rPr>
              <w:t>voting,</w:t>
            </w:r>
            <w:r>
              <w:rPr>
                <w:color w:val="1F1C52"/>
                <w:spacing w:val="-7"/>
              </w:rPr>
              <w:t xml:space="preserve"> </w:t>
            </w:r>
            <w:r>
              <w:rPr>
                <w:color w:val="1F1C52"/>
              </w:rPr>
              <w:t>volunteering,</w:t>
            </w:r>
            <w:r>
              <w:rPr>
                <w:color w:val="1F1C52"/>
                <w:spacing w:val="-7"/>
              </w:rPr>
              <w:t xml:space="preserve"> </w:t>
            </w:r>
            <w:r>
              <w:rPr>
                <w:color w:val="1F1C52"/>
              </w:rPr>
              <w:t>mentoring,</w:t>
            </w:r>
            <w:r>
              <w:rPr>
                <w:color w:val="1F1C52"/>
                <w:spacing w:val="-4"/>
              </w:rPr>
              <w:t xml:space="preserve"> </w:t>
            </w:r>
            <w:r>
              <w:rPr>
                <w:color w:val="1F1C52"/>
              </w:rPr>
              <w:t>and</w:t>
            </w:r>
            <w:r>
              <w:rPr>
                <w:color w:val="1F1C52"/>
                <w:spacing w:val="-4"/>
              </w:rPr>
              <w:t xml:space="preserve"> </w:t>
            </w:r>
            <w:r>
              <w:rPr>
                <w:color w:val="1F1C52"/>
              </w:rPr>
              <w:t>seeking</w:t>
            </w:r>
            <w:r>
              <w:rPr>
                <w:color w:val="1F1C52"/>
                <w:spacing w:val="-7"/>
              </w:rPr>
              <w:t xml:space="preserve"> </w:t>
            </w:r>
            <w:r>
              <w:rPr>
                <w:color w:val="1F1C52"/>
              </w:rPr>
              <w:t xml:space="preserve">leadership </w:t>
            </w:r>
            <w:r>
              <w:rPr>
                <w:color w:val="1F1C52"/>
                <w:spacing w:val="-2"/>
              </w:rPr>
              <w:t>positions.</w:t>
            </w:r>
          </w:p>
        </w:tc>
      </w:tr>
      <w:tr w:rsidR="00D7663B" w14:paraId="272701C5" w14:textId="77777777">
        <w:trPr>
          <w:trHeight w:val="251"/>
        </w:trPr>
        <w:tc>
          <w:tcPr>
            <w:tcW w:w="1937" w:type="dxa"/>
          </w:tcPr>
          <w:p w14:paraId="272701C3"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3.2</w:t>
            </w:r>
          </w:p>
        </w:tc>
        <w:tc>
          <w:tcPr>
            <w:tcW w:w="6967" w:type="dxa"/>
          </w:tcPr>
          <w:p w14:paraId="272701C4" w14:textId="77777777" w:rsidR="00D7663B" w:rsidRDefault="00EE0066">
            <w:pPr>
              <w:pStyle w:val="TableParagraph"/>
              <w:spacing w:line="232" w:lineRule="exact"/>
              <w:ind w:left="107"/>
            </w:pPr>
            <w:proofErr w:type="gramStart"/>
            <w:r>
              <w:rPr>
                <w:color w:val="1F1C52"/>
              </w:rPr>
              <w:t>Analyze</w:t>
            </w:r>
            <w:proofErr w:type="gramEnd"/>
            <w:r>
              <w:rPr>
                <w:color w:val="1F1C52"/>
                <w:spacing w:val="-5"/>
              </w:rPr>
              <w:t xml:space="preserve"> </w:t>
            </w:r>
            <w:r>
              <w:rPr>
                <w:color w:val="1F1C52"/>
              </w:rPr>
              <w:t>ways</w:t>
            </w:r>
            <w:r>
              <w:rPr>
                <w:color w:val="1F1C52"/>
                <w:spacing w:val="-4"/>
              </w:rPr>
              <w:t xml:space="preserve"> </w:t>
            </w:r>
            <w:r>
              <w:rPr>
                <w:color w:val="1F1C52"/>
              </w:rPr>
              <w:t>a</w:t>
            </w:r>
            <w:r>
              <w:rPr>
                <w:color w:val="1F1C52"/>
                <w:spacing w:val="-2"/>
              </w:rPr>
              <w:t xml:space="preserve"> </w:t>
            </w:r>
            <w:r>
              <w:rPr>
                <w:color w:val="1F1C52"/>
              </w:rPr>
              <w:t>leader</w:t>
            </w:r>
            <w:r>
              <w:rPr>
                <w:color w:val="1F1C52"/>
                <w:spacing w:val="-1"/>
              </w:rPr>
              <w:t xml:space="preserve"> </w:t>
            </w:r>
            <w:r>
              <w:rPr>
                <w:color w:val="1F1C52"/>
              </w:rPr>
              <w:t>can</w:t>
            </w:r>
            <w:r>
              <w:rPr>
                <w:color w:val="1F1C52"/>
                <w:spacing w:val="-5"/>
              </w:rPr>
              <w:t xml:space="preserve"> </w:t>
            </w:r>
            <w:r>
              <w:rPr>
                <w:color w:val="1F1C52"/>
              </w:rPr>
              <w:t>inspire</w:t>
            </w:r>
            <w:r>
              <w:rPr>
                <w:color w:val="1F1C52"/>
                <w:spacing w:val="-4"/>
              </w:rPr>
              <w:t xml:space="preserve"> </w:t>
            </w:r>
            <w:r>
              <w:rPr>
                <w:color w:val="1F1C52"/>
              </w:rPr>
              <w:t>confidence</w:t>
            </w:r>
            <w:r>
              <w:rPr>
                <w:color w:val="1F1C52"/>
                <w:spacing w:val="-4"/>
              </w:rPr>
              <w:t xml:space="preserve"> </w:t>
            </w:r>
            <w:r>
              <w:rPr>
                <w:color w:val="1F1C52"/>
              </w:rPr>
              <w:t>and</w:t>
            </w:r>
            <w:r>
              <w:rPr>
                <w:color w:val="1F1C52"/>
                <w:spacing w:val="-5"/>
              </w:rPr>
              <w:t xml:space="preserve"> </w:t>
            </w:r>
            <w:r>
              <w:rPr>
                <w:color w:val="1F1C52"/>
              </w:rPr>
              <w:t>motivate</w:t>
            </w:r>
            <w:r>
              <w:rPr>
                <w:color w:val="1F1C52"/>
                <w:spacing w:val="-4"/>
              </w:rPr>
              <w:t xml:space="preserve"> </w:t>
            </w:r>
            <w:r>
              <w:rPr>
                <w:color w:val="1F1C52"/>
                <w:spacing w:val="-2"/>
              </w:rPr>
              <w:t>others.</w:t>
            </w:r>
          </w:p>
        </w:tc>
      </w:tr>
      <w:tr w:rsidR="00D7663B" w14:paraId="272701C8" w14:textId="77777777">
        <w:trPr>
          <w:trHeight w:val="506"/>
        </w:trPr>
        <w:tc>
          <w:tcPr>
            <w:tcW w:w="1937" w:type="dxa"/>
          </w:tcPr>
          <w:p w14:paraId="272701C6"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3.3</w:t>
            </w:r>
          </w:p>
        </w:tc>
        <w:tc>
          <w:tcPr>
            <w:tcW w:w="6967" w:type="dxa"/>
          </w:tcPr>
          <w:p w14:paraId="272701C7" w14:textId="77777777" w:rsidR="00D7663B" w:rsidRDefault="00EE0066">
            <w:pPr>
              <w:pStyle w:val="TableParagraph"/>
              <w:spacing w:line="252" w:lineRule="exact"/>
              <w:ind w:left="107" w:right="429"/>
            </w:pPr>
            <w:r>
              <w:rPr>
                <w:color w:val="1F1C52"/>
              </w:rPr>
              <w:t>Analyze</w:t>
            </w:r>
            <w:r>
              <w:rPr>
                <w:color w:val="1F1C52"/>
                <w:spacing w:val="-4"/>
              </w:rPr>
              <w:t xml:space="preserve"> </w:t>
            </w:r>
            <w:r>
              <w:rPr>
                <w:color w:val="1F1C52"/>
              </w:rPr>
              <w:t>situations</w:t>
            </w:r>
            <w:r>
              <w:rPr>
                <w:color w:val="1F1C52"/>
                <w:spacing w:val="-6"/>
              </w:rPr>
              <w:t xml:space="preserve"> </w:t>
            </w:r>
            <w:r>
              <w:rPr>
                <w:color w:val="1F1C52"/>
              </w:rPr>
              <w:t>and</w:t>
            </w:r>
            <w:r>
              <w:rPr>
                <w:color w:val="1F1C52"/>
                <w:spacing w:val="-4"/>
              </w:rPr>
              <w:t xml:space="preserve"> </w:t>
            </w:r>
            <w:r>
              <w:rPr>
                <w:color w:val="1F1C52"/>
              </w:rPr>
              <w:t>demonstrate</w:t>
            </w:r>
            <w:r>
              <w:rPr>
                <w:color w:val="1F1C52"/>
                <w:spacing w:val="-4"/>
              </w:rPr>
              <w:t xml:space="preserve"> </w:t>
            </w:r>
            <w:r>
              <w:rPr>
                <w:color w:val="1F1C52"/>
              </w:rPr>
              <w:t>strategies</w:t>
            </w:r>
            <w:r>
              <w:rPr>
                <w:color w:val="1F1C52"/>
                <w:spacing w:val="-4"/>
              </w:rPr>
              <w:t xml:space="preserve"> </w:t>
            </w:r>
            <w:r>
              <w:rPr>
                <w:color w:val="1F1C52"/>
              </w:rPr>
              <w:t>to</w:t>
            </w:r>
            <w:r>
              <w:rPr>
                <w:color w:val="1F1C52"/>
                <w:spacing w:val="-7"/>
              </w:rPr>
              <w:t xml:space="preserve"> </w:t>
            </w:r>
            <w:r>
              <w:rPr>
                <w:color w:val="1F1C52"/>
              </w:rPr>
              <w:t>engage</w:t>
            </w:r>
            <w:r>
              <w:rPr>
                <w:color w:val="1F1C52"/>
                <w:spacing w:val="-4"/>
              </w:rPr>
              <w:t xml:space="preserve"> </w:t>
            </w:r>
            <w:r>
              <w:rPr>
                <w:color w:val="1F1C52"/>
              </w:rPr>
              <w:t>in</w:t>
            </w:r>
            <w:r>
              <w:rPr>
                <w:color w:val="1F1C52"/>
                <w:spacing w:val="-7"/>
              </w:rPr>
              <w:t xml:space="preserve"> </w:t>
            </w:r>
            <w:r>
              <w:rPr>
                <w:color w:val="1F1C52"/>
              </w:rPr>
              <w:t xml:space="preserve">respectful </w:t>
            </w:r>
            <w:r>
              <w:rPr>
                <w:color w:val="1F1C52"/>
                <w:spacing w:val="-2"/>
              </w:rPr>
              <w:t>debate.</w:t>
            </w:r>
          </w:p>
        </w:tc>
      </w:tr>
      <w:tr w:rsidR="00D7663B" w14:paraId="272701CB" w14:textId="77777777">
        <w:trPr>
          <w:trHeight w:val="506"/>
        </w:trPr>
        <w:tc>
          <w:tcPr>
            <w:tcW w:w="1937" w:type="dxa"/>
          </w:tcPr>
          <w:p w14:paraId="272701C9"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4.1</w:t>
            </w:r>
          </w:p>
        </w:tc>
        <w:tc>
          <w:tcPr>
            <w:tcW w:w="6967" w:type="dxa"/>
          </w:tcPr>
          <w:p w14:paraId="272701CA" w14:textId="77777777" w:rsidR="00D7663B" w:rsidRDefault="00EE0066">
            <w:pPr>
              <w:pStyle w:val="TableParagraph"/>
              <w:spacing w:line="252" w:lineRule="exact"/>
              <w:ind w:left="107" w:right="429"/>
            </w:pPr>
            <w:r>
              <w:rPr>
                <w:color w:val="1F1C52"/>
              </w:rPr>
              <w:t>Analyze</w:t>
            </w:r>
            <w:r>
              <w:rPr>
                <w:color w:val="1F1C52"/>
                <w:spacing w:val="-3"/>
              </w:rPr>
              <w:t xml:space="preserve"> </w:t>
            </w:r>
            <w:r>
              <w:rPr>
                <w:color w:val="1F1C52"/>
              </w:rPr>
              <w:t>the</w:t>
            </w:r>
            <w:r>
              <w:rPr>
                <w:color w:val="1F1C52"/>
                <w:spacing w:val="-3"/>
              </w:rPr>
              <w:t xml:space="preserve"> </w:t>
            </w:r>
            <w:r>
              <w:rPr>
                <w:color w:val="1F1C52"/>
              </w:rPr>
              <w:t>importance</w:t>
            </w:r>
            <w:r>
              <w:rPr>
                <w:color w:val="1F1C52"/>
                <w:spacing w:val="-5"/>
              </w:rPr>
              <w:t xml:space="preserve"> </w:t>
            </w:r>
            <w:r>
              <w:rPr>
                <w:color w:val="1F1C52"/>
              </w:rPr>
              <w:t>of</w:t>
            </w:r>
            <w:r>
              <w:rPr>
                <w:color w:val="1F1C52"/>
                <w:spacing w:val="-5"/>
              </w:rPr>
              <w:t xml:space="preserve"> </w:t>
            </w:r>
            <w:r>
              <w:rPr>
                <w:color w:val="1F1C52"/>
              </w:rPr>
              <w:t>character</w:t>
            </w:r>
            <w:r>
              <w:rPr>
                <w:color w:val="1F1C52"/>
                <w:spacing w:val="-5"/>
              </w:rPr>
              <w:t xml:space="preserve"> </w:t>
            </w:r>
            <w:r>
              <w:rPr>
                <w:color w:val="1F1C52"/>
              </w:rPr>
              <w:t>and</w:t>
            </w:r>
            <w:r>
              <w:rPr>
                <w:color w:val="1F1C52"/>
                <w:spacing w:val="-3"/>
              </w:rPr>
              <w:t xml:space="preserve"> </w:t>
            </w:r>
            <w:r>
              <w:rPr>
                <w:color w:val="1F1C52"/>
              </w:rPr>
              <w:t>grit</w:t>
            </w:r>
            <w:r>
              <w:rPr>
                <w:color w:val="1F1C52"/>
                <w:spacing w:val="-2"/>
              </w:rPr>
              <w:t xml:space="preserve"> </w:t>
            </w:r>
            <w:r>
              <w:rPr>
                <w:color w:val="1F1C52"/>
              </w:rPr>
              <w:t>to</w:t>
            </w:r>
            <w:r>
              <w:rPr>
                <w:color w:val="1F1C52"/>
                <w:spacing w:val="-6"/>
              </w:rPr>
              <w:t xml:space="preserve"> </w:t>
            </w:r>
            <w:r>
              <w:rPr>
                <w:color w:val="1F1C52"/>
              </w:rPr>
              <w:t>achieve</w:t>
            </w:r>
            <w:r>
              <w:rPr>
                <w:color w:val="1F1C52"/>
                <w:spacing w:val="-3"/>
              </w:rPr>
              <w:t xml:space="preserve"> </w:t>
            </w:r>
            <w:r>
              <w:rPr>
                <w:color w:val="1F1C52"/>
              </w:rPr>
              <w:t xml:space="preserve">successful </w:t>
            </w:r>
            <w:r>
              <w:rPr>
                <w:color w:val="1F1C52"/>
                <w:spacing w:val="-2"/>
              </w:rPr>
              <w:t>outcomes.</w:t>
            </w:r>
          </w:p>
        </w:tc>
      </w:tr>
      <w:tr w:rsidR="00D7663B" w14:paraId="272701CE" w14:textId="77777777">
        <w:trPr>
          <w:trHeight w:val="505"/>
        </w:trPr>
        <w:tc>
          <w:tcPr>
            <w:tcW w:w="1937" w:type="dxa"/>
          </w:tcPr>
          <w:p w14:paraId="272701CC"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4.2</w:t>
            </w:r>
          </w:p>
        </w:tc>
        <w:tc>
          <w:tcPr>
            <w:tcW w:w="6967" w:type="dxa"/>
          </w:tcPr>
          <w:p w14:paraId="272701CD" w14:textId="77777777" w:rsidR="00D7663B" w:rsidRDefault="00EE0066">
            <w:pPr>
              <w:pStyle w:val="TableParagraph"/>
              <w:spacing w:line="252" w:lineRule="exact"/>
              <w:ind w:left="107" w:right="429"/>
            </w:pPr>
            <w:r>
              <w:rPr>
                <w:color w:val="1F1C52"/>
              </w:rPr>
              <w:t>Generate</w:t>
            </w:r>
            <w:r>
              <w:rPr>
                <w:color w:val="1F1C52"/>
                <w:spacing w:val="-6"/>
              </w:rPr>
              <w:t xml:space="preserve"> </w:t>
            </w:r>
            <w:r>
              <w:rPr>
                <w:color w:val="1F1C52"/>
              </w:rPr>
              <w:t>and</w:t>
            </w:r>
            <w:r>
              <w:rPr>
                <w:color w:val="1F1C52"/>
                <w:spacing w:val="-4"/>
              </w:rPr>
              <w:t xml:space="preserve"> </w:t>
            </w:r>
            <w:r>
              <w:rPr>
                <w:color w:val="1F1C52"/>
              </w:rPr>
              <w:t>apply</w:t>
            </w:r>
            <w:r>
              <w:rPr>
                <w:color w:val="1F1C52"/>
                <w:spacing w:val="-7"/>
              </w:rPr>
              <w:t xml:space="preserve"> </w:t>
            </w:r>
            <w:r>
              <w:rPr>
                <w:color w:val="1F1C52"/>
              </w:rPr>
              <w:t>alternative</w:t>
            </w:r>
            <w:r>
              <w:rPr>
                <w:color w:val="1F1C52"/>
                <w:spacing w:val="-4"/>
              </w:rPr>
              <w:t xml:space="preserve"> </w:t>
            </w:r>
            <w:r>
              <w:rPr>
                <w:color w:val="1F1C52"/>
              </w:rPr>
              <w:t>solutions</w:t>
            </w:r>
            <w:r>
              <w:rPr>
                <w:color w:val="1F1C52"/>
                <w:spacing w:val="-4"/>
              </w:rPr>
              <w:t xml:space="preserve"> </w:t>
            </w:r>
            <w:r>
              <w:rPr>
                <w:color w:val="1F1C52"/>
              </w:rPr>
              <w:t>when</w:t>
            </w:r>
            <w:r>
              <w:rPr>
                <w:color w:val="1F1C52"/>
                <w:spacing w:val="-7"/>
              </w:rPr>
              <w:t xml:space="preserve"> </w:t>
            </w:r>
            <w:r>
              <w:rPr>
                <w:color w:val="1F1C52"/>
              </w:rPr>
              <w:t>solving</w:t>
            </w:r>
            <w:r>
              <w:rPr>
                <w:color w:val="1F1C52"/>
                <w:spacing w:val="-7"/>
              </w:rPr>
              <w:t xml:space="preserve"> </w:t>
            </w:r>
            <w:r>
              <w:rPr>
                <w:color w:val="1F1C52"/>
              </w:rPr>
              <w:t>problems</w:t>
            </w:r>
            <w:r>
              <w:rPr>
                <w:color w:val="1F1C52"/>
                <w:spacing w:val="-4"/>
              </w:rPr>
              <w:t xml:space="preserve"> </w:t>
            </w:r>
            <w:r>
              <w:rPr>
                <w:color w:val="1F1C52"/>
              </w:rPr>
              <w:t>or resolving conflict.</w:t>
            </w:r>
          </w:p>
        </w:tc>
      </w:tr>
      <w:tr w:rsidR="00D7663B" w14:paraId="272701D1" w14:textId="77777777">
        <w:trPr>
          <w:trHeight w:val="254"/>
        </w:trPr>
        <w:tc>
          <w:tcPr>
            <w:tcW w:w="1937" w:type="dxa"/>
          </w:tcPr>
          <w:p w14:paraId="272701CF" w14:textId="77777777" w:rsidR="00D7663B" w:rsidRDefault="00EE0066">
            <w:pPr>
              <w:pStyle w:val="TableParagraph"/>
              <w:spacing w:before="1" w:line="233" w:lineRule="exact"/>
            </w:pPr>
            <w:r>
              <w:rPr>
                <w:color w:val="1F1C52"/>
                <w:spacing w:val="-2"/>
              </w:rPr>
              <w:t>HE.</w:t>
            </w:r>
            <w:proofErr w:type="gramStart"/>
            <w:r>
              <w:rPr>
                <w:color w:val="1F1C52"/>
                <w:spacing w:val="-2"/>
              </w:rPr>
              <w:t>912.R.</w:t>
            </w:r>
            <w:proofErr w:type="gramEnd"/>
            <w:r>
              <w:rPr>
                <w:color w:val="1F1C52"/>
                <w:spacing w:val="-2"/>
              </w:rPr>
              <w:t>4.3</w:t>
            </w:r>
          </w:p>
        </w:tc>
        <w:tc>
          <w:tcPr>
            <w:tcW w:w="6967" w:type="dxa"/>
          </w:tcPr>
          <w:p w14:paraId="272701D0" w14:textId="77777777" w:rsidR="00D7663B" w:rsidRDefault="00EE0066">
            <w:pPr>
              <w:pStyle w:val="TableParagraph"/>
              <w:spacing w:before="1" w:line="233" w:lineRule="exact"/>
              <w:ind w:left="107"/>
            </w:pPr>
            <w:r>
              <w:rPr>
                <w:color w:val="1F1C52"/>
              </w:rPr>
              <w:t>Describe</w:t>
            </w:r>
            <w:r>
              <w:rPr>
                <w:color w:val="1F1C52"/>
                <w:spacing w:val="-3"/>
              </w:rPr>
              <w:t xml:space="preserve"> </w:t>
            </w:r>
            <w:r>
              <w:rPr>
                <w:color w:val="1F1C52"/>
              </w:rPr>
              <w:t>ways</w:t>
            </w:r>
            <w:r>
              <w:rPr>
                <w:color w:val="1F1C52"/>
                <w:spacing w:val="-5"/>
              </w:rPr>
              <w:t xml:space="preserve"> </w:t>
            </w:r>
            <w:r>
              <w:rPr>
                <w:color w:val="1F1C52"/>
              </w:rPr>
              <w:t>to</w:t>
            </w:r>
            <w:r>
              <w:rPr>
                <w:color w:val="1F1C52"/>
                <w:spacing w:val="-3"/>
              </w:rPr>
              <w:t xml:space="preserve"> </w:t>
            </w:r>
            <w:r>
              <w:rPr>
                <w:color w:val="1F1C52"/>
              </w:rPr>
              <w:t>anticipate,</w:t>
            </w:r>
            <w:r>
              <w:rPr>
                <w:color w:val="1F1C52"/>
                <w:spacing w:val="-3"/>
              </w:rPr>
              <w:t xml:space="preserve"> </w:t>
            </w:r>
            <w:r>
              <w:rPr>
                <w:color w:val="1F1C52"/>
              </w:rPr>
              <w:t>avoid</w:t>
            </w:r>
            <w:r>
              <w:rPr>
                <w:color w:val="1F1C52"/>
                <w:spacing w:val="-6"/>
              </w:rPr>
              <w:t xml:space="preserve"> </w:t>
            </w:r>
            <w:r>
              <w:rPr>
                <w:color w:val="1F1C52"/>
              </w:rPr>
              <w:t>or</w:t>
            </w:r>
            <w:r>
              <w:rPr>
                <w:color w:val="1F1C52"/>
                <w:spacing w:val="-2"/>
              </w:rPr>
              <w:t xml:space="preserve"> </w:t>
            </w:r>
            <w:r>
              <w:rPr>
                <w:color w:val="1F1C52"/>
              </w:rPr>
              <w:t>de-escalate</w:t>
            </w:r>
            <w:r>
              <w:rPr>
                <w:color w:val="1F1C52"/>
                <w:spacing w:val="-4"/>
              </w:rPr>
              <w:t xml:space="preserve"> </w:t>
            </w:r>
            <w:r>
              <w:rPr>
                <w:color w:val="1F1C52"/>
                <w:spacing w:val="-2"/>
              </w:rPr>
              <w:t>conflicts.</w:t>
            </w:r>
          </w:p>
        </w:tc>
      </w:tr>
      <w:tr w:rsidR="00D7663B" w14:paraId="272701D4" w14:textId="77777777">
        <w:trPr>
          <w:trHeight w:val="505"/>
        </w:trPr>
        <w:tc>
          <w:tcPr>
            <w:tcW w:w="1937" w:type="dxa"/>
          </w:tcPr>
          <w:p w14:paraId="272701D2" w14:textId="77777777" w:rsidR="00D7663B" w:rsidRDefault="00EE0066">
            <w:pPr>
              <w:pStyle w:val="TableParagraph"/>
              <w:spacing w:before="125"/>
            </w:pPr>
            <w:r>
              <w:rPr>
                <w:color w:val="1F1C52"/>
                <w:spacing w:val="-2"/>
              </w:rPr>
              <w:t>HE.</w:t>
            </w:r>
            <w:proofErr w:type="gramStart"/>
            <w:r>
              <w:rPr>
                <w:color w:val="1F1C52"/>
                <w:spacing w:val="-2"/>
              </w:rPr>
              <w:t>912.R.</w:t>
            </w:r>
            <w:proofErr w:type="gramEnd"/>
            <w:r>
              <w:rPr>
                <w:color w:val="1F1C52"/>
                <w:spacing w:val="-2"/>
              </w:rPr>
              <w:t>4.4</w:t>
            </w:r>
          </w:p>
        </w:tc>
        <w:tc>
          <w:tcPr>
            <w:tcW w:w="6967" w:type="dxa"/>
          </w:tcPr>
          <w:p w14:paraId="272701D3" w14:textId="77777777" w:rsidR="00D7663B" w:rsidRDefault="00EE0066">
            <w:pPr>
              <w:pStyle w:val="TableParagraph"/>
              <w:spacing w:line="254" w:lineRule="exact"/>
              <w:ind w:left="107"/>
            </w:pPr>
            <w:r>
              <w:rPr>
                <w:color w:val="1F1C52"/>
              </w:rPr>
              <w:t>Identify</w:t>
            </w:r>
            <w:r>
              <w:rPr>
                <w:color w:val="1F1C52"/>
                <w:spacing w:val="-3"/>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perseverance</w:t>
            </w:r>
            <w:r>
              <w:rPr>
                <w:color w:val="1F1C52"/>
                <w:spacing w:val="-3"/>
              </w:rPr>
              <w:t xml:space="preserve"> </w:t>
            </w:r>
            <w:r>
              <w:rPr>
                <w:color w:val="1F1C52"/>
              </w:rPr>
              <w:t>when</w:t>
            </w:r>
            <w:r>
              <w:rPr>
                <w:color w:val="1F1C52"/>
                <w:spacing w:val="-6"/>
              </w:rPr>
              <w:t xml:space="preserve"> </w:t>
            </w:r>
            <w:r>
              <w:rPr>
                <w:color w:val="1F1C52"/>
              </w:rPr>
              <w:t>facing</w:t>
            </w:r>
            <w:r>
              <w:rPr>
                <w:color w:val="1F1C52"/>
                <w:spacing w:val="-3"/>
              </w:rPr>
              <w:t xml:space="preserve"> </w:t>
            </w:r>
            <w:r>
              <w:rPr>
                <w:color w:val="1F1C52"/>
              </w:rPr>
              <w:t>difficulty</w:t>
            </w:r>
            <w:r>
              <w:rPr>
                <w:color w:val="1F1C52"/>
                <w:spacing w:val="-6"/>
              </w:rPr>
              <w:t xml:space="preserve"> </w:t>
            </w:r>
            <w:r>
              <w:rPr>
                <w:color w:val="1F1C52"/>
              </w:rPr>
              <w:t>solving</w:t>
            </w:r>
            <w:r>
              <w:rPr>
                <w:color w:val="1F1C52"/>
                <w:spacing w:val="-6"/>
              </w:rPr>
              <w:t xml:space="preserve"> </w:t>
            </w:r>
            <w:r>
              <w:rPr>
                <w:color w:val="1F1C52"/>
              </w:rPr>
              <w:t xml:space="preserve">a </w:t>
            </w:r>
            <w:r>
              <w:rPr>
                <w:color w:val="1F1C52"/>
                <w:spacing w:val="-2"/>
              </w:rPr>
              <w:t>problem.</w:t>
            </w:r>
          </w:p>
        </w:tc>
      </w:tr>
      <w:tr w:rsidR="00D7663B" w14:paraId="272701D8" w14:textId="77777777">
        <w:trPr>
          <w:trHeight w:val="755"/>
        </w:trPr>
        <w:tc>
          <w:tcPr>
            <w:tcW w:w="1937" w:type="dxa"/>
          </w:tcPr>
          <w:p w14:paraId="272701D5" w14:textId="77777777" w:rsidR="00D7663B" w:rsidRDefault="00EE0066">
            <w:pPr>
              <w:pStyle w:val="TableParagraph"/>
              <w:spacing w:before="251"/>
            </w:pPr>
            <w:r>
              <w:rPr>
                <w:color w:val="1F1C52"/>
                <w:spacing w:val="-2"/>
              </w:rPr>
              <w:t>HE.912.SUA.3.2</w:t>
            </w:r>
          </w:p>
        </w:tc>
        <w:tc>
          <w:tcPr>
            <w:tcW w:w="6967" w:type="dxa"/>
          </w:tcPr>
          <w:p w14:paraId="272701D6" w14:textId="77777777" w:rsidR="00D7663B" w:rsidRDefault="00EE0066">
            <w:pPr>
              <w:pStyle w:val="TableParagraph"/>
              <w:spacing w:line="249" w:lineRule="exact"/>
              <w:ind w:left="107"/>
            </w:pPr>
            <w:r>
              <w:rPr>
                <w:color w:val="1F1C52"/>
              </w:rPr>
              <w:t>Discuss</w:t>
            </w:r>
            <w:r>
              <w:rPr>
                <w:color w:val="1F1C52"/>
                <w:spacing w:val="-4"/>
              </w:rPr>
              <w:t xml:space="preserve"> </w:t>
            </w:r>
            <w:r>
              <w:rPr>
                <w:color w:val="1F1C52"/>
              </w:rPr>
              <w:t>valid,</w:t>
            </w:r>
            <w:r>
              <w:rPr>
                <w:color w:val="1F1C52"/>
                <w:spacing w:val="-4"/>
              </w:rPr>
              <w:t xml:space="preserve"> </w:t>
            </w:r>
            <w:r>
              <w:rPr>
                <w:color w:val="1F1C52"/>
              </w:rPr>
              <w:t>reliable</w:t>
            </w:r>
            <w:r>
              <w:rPr>
                <w:color w:val="1F1C52"/>
                <w:spacing w:val="-4"/>
              </w:rPr>
              <w:t xml:space="preserve"> </w:t>
            </w:r>
            <w:r>
              <w:rPr>
                <w:color w:val="1F1C52"/>
              </w:rPr>
              <w:t>school</w:t>
            </w:r>
            <w:r>
              <w:rPr>
                <w:color w:val="1F1C52"/>
                <w:spacing w:val="-3"/>
              </w:rPr>
              <w:t xml:space="preserve"> </w:t>
            </w:r>
            <w:r>
              <w:rPr>
                <w:color w:val="1F1C52"/>
              </w:rPr>
              <w:t>and</w:t>
            </w:r>
            <w:r>
              <w:rPr>
                <w:color w:val="1F1C52"/>
                <w:spacing w:val="-7"/>
              </w:rPr>
              <w:t xml:space="preserve"> </w:t>
            </w:r>
            <w:r>
              <w:rPr>
                <w:color w:val="1F1C52"/>
              </w:rPr>
              <w:t>community</w:t>
            </w:r>
            <w:r>
              <w:rPr>
                <w:color w:val="1F1C52"/>
                <w:spacing w:val="-3"/>
              </w:rPr>
              <w:t xml:space="preserve"> </w:t>
            </w:r>
            <w:r>
              <w:rPr>
                <w:color w:val="1F1C52"/>
              </w:rPr>
              <w:t>resources</w:t>
            </w:r>
            <w:r>
              <w:rPr>
                <w:color w:val="1F1C52"/>
                <w:spacing w:val="-4"/>
              </w:rPr>
              <w:t xml:space="preserve"> </w:t>
            </w:r>
            <w:r>
              <w:rPr>
                <w:color w:val="1F1C52"/>
              </w:rPr>
              <w:t>where</w:t>
            </w:r>
            <w:r>
              <w:rPr>
                <w:color w:val="1F1C52"/>
                <w:spacing w:val="-6"/>
              </w:rPr>
              <w:t xml:space="preserve"> </w:t>
            </w:r>
            <w:r>
              <w:rPr>
                <w:color w:val="1F1C52"/>
              </w:rPr>
              <w:t>an</w:t>
            </w:r>
            <w:r>
              <w:rPr>
                <w:color w:val="1F1C52"/>
                <w:spacing w:val="-6"/>
              </w:rPr>
              <w:t xml:space="preserve"> </w:t>
            </w:r>
            <w:r>
              <w:rPr>
                <w:color w:val="1F1C52"/>
                <w:spacing w:val="-2"/>
              </w:rPr>
              <w:t>individual</w:t>
            </w:r>
          </w:p>
          <w:p w14:paraId="272701D7" w14:textId="77777777" w:rsidR="00D7663B" w:rsidRDefault="00EE0066">
            <w:pPr>
              <w:pStyle w:val="TableParagraph"/>
              <w:spacing w:line="252" w:lineRule="exact"/>
              <w:ind w:left="107"/>
            </w:pPr>
            <w:r>
              <w:rPr>
                <w:color w:val="1F1C52"/>
              </w:rPr>
              <w:t>can</w:t>
            </w:r>
            <w:r>
              <w:rPr>
                <w:color w:val="1F1C52"/>
                <w:spacing w:val="-2"/>
              </w:rPr>
              <w:t xml:space="preserve"> </w:t>
            </w:r>
            <w:r>
              <w:rPr>
                <w:color w:val="1F1C52"/>
              </w:rPr>
              <w:t>seek</w:t>
            </w:r>
            <w:r>
              <w:rPr>
                <w:color w:val="1F1C52"/>
                <w:spacing w:val="-2"/>
              </w:rPr>
              <w:t xml:space="preserve"> </w:t>
            </w:r>
            <w:r>
              <w:rPr>
                <w:color w:val="1F1C52"/>
              </w:rPr>
              <w:t>help</w:t>
            </w:r>
            <w:r>
              <w:rPr>
                <w:color w:val="1F1C52"/>
                <w:spacing w:val="-5"/>
              </w:rPr>
              <w:t xml:space="preserve"> </w:t>
            </w:r>
            <w:proofErr w:type="gramStart"/>
            <w:r>
              <w:rPr>
                <w:color w:val="1F1C52"/>
              </w:rPr>
              <w:t>for</w:t>
            </w:r>
            <w:proofErr w:type="gramEnd"/>
            <w:r>
              <w:rPr>
                <w:color w:val="1F1C52"/>
                <w:spacing w:val="-4"/>
              </w:rPr>
              <w:t xml:space="preserve"> </w:t>
            </w:r>
            <w:r>
              <w:rPr>
                <w:color w:val="1F1C52"/>
              </w:rPr>
              <w:t>issues</w:t>
            </w:r>
            <w:r>
              <w:rPr>
                <w:color w:val="1F1C52"/>
                <w:spacing w:val="-4"/>
              </w:rPr>
              <w:t xml:space="preserve"> </w:t>
            </w:r>
            <w:r>
              <w:rPr>
                <w:color w:val="1F1C52"/>
              </w:rPr>
              <w:t>related</w:t>
            </w:r>
            <w:r>
              <w:rPr>
                <w:color w:val="1F1C52"/>
                <w:spacing w:val="-5"/>
              </w:rPr>
              <w:t xml:space="preserve"> </w:t>
            </w:r>
            <w:r>
              <w:rPr>
                <w:color w:val="1F1C52"/>
              </w:rPr>
              <w:t>to</w:t>
            </w:r>
            <w:r>
              <w:rPr>
                <w:color w:val="1F1C52"/>
                <w:spacing w:val="-2"/>
              </w:rPr>
              <w:t xml:space="preserve"> </w:t>
            </w:r>
            <w:r>
              <w:rPr>
                <w:color w:val="1F1C52"/>
              </w:rPr>
              <w:t>alcohol</w:t>
            </w:r>
            <w:r>
              <w:rPr>
                <w:color w:val="1F1C52"/>
                <w:spacing w:val="-4"/>
              </w:rPr>
              <w:t xml:space="preserve"> </w:t>
            </w:r>
            <w:r>
              <w:rPr>
                <w:color w:val="1F1C52"/>
              </w:rPr>
              <w:t>and/or</w:t>
            </w:r>
            <w:r>
              <w:rPr>
                <w:color w:val="1F1C52"/>
                <w:spacing w:val="-1"/>
              </w:rPr>
              <w:t xml:space="preserve"> </w:t>
            </w:r>
            <w:r>
              <w:rPr>
                <w:color w:val="1F1C52"/>
              </w:rPr>
              <w:t>other</w:t>
            </w:r>
            <w:r>
              <w:rPr>
                <w:color w:val="1F1C52"/>
                <w:spacing w:val="-4"/>
              </w:rPr>
              <w:t xml:space="preserve"> </w:t>
            </w:r>
            <w:r>
              <w:rPr>
                <w:color w:val="1F1C52"/>
              </w:rPr>
              <w:t>drug</w:t>
            </w:r>
            <w:r>
              <w:rPr>
                <w:color w:val="1F1C52"/>
                <w:spacing w:val="-5"/>
              </w:rPr>
              <w:t xml:space="preserve"> </w:t>
            </w:r>
            <w:r>
              <w:rPr>
                <w:color w:val="1F1C52"/>
              </w:rPr>
              <w:t>misuse</w:t>
            </w:r>
            <w:r>
              <w:rPr>
                <w:color w:val="1F1C52"/>
                <w:spacing w:val="-4"/>
              </w:rPr>
              <w:t xml:space="preserve"> </w:t>
            </w:r>
            <w:r>
              <w:rPr>
                <w:color w:val="1F1C52"/>
              </w:rPr>
              <w:t xml:space="preserve">and/or </w:t>
            </w:r>
            <w:r>
              <w:rPr>
                <w:color w:val="1F1C52"/>
                <w:spacing w:val="-2"/>
              </w:rPr>
              <w:t>abuse.</w:t>
            </w:r>
          </w:p>
        </w:tc>
      </w:tr>
      <w:tr w:rsidR="00D7663B" w14:paraId="272701DB" w14:textId="77777777">
        <w:trPr>
          <w:trHeight w:val="506"/>
        </w:trPr>
        <w:tc>
          <w:tcPr>
            <w:tcW w:w="1937" w:type="dxa"/>
          </w:tcPr>
          <w:p w14:paraId="272701D9" w14:textId="77777777" w:rsidR="00D7663B" w:rsidRDefault="00EE0066">
            <w:pPr>
              <w:pStyle w:val="TableParagraph"/>
              <w:spacing w:before="125"/>
            </w:pPr>
            <w:r>
              <w:rPr>
                <w:color w:val="1F1C52"/>
                <w:spacing w:val="-2"/>
              </w:rPr>
              <w:t>HE.912.SUA.4.1</w:t>
            </w:r>
          </w:p>
        </w:tc>
        <w:tc>
          <w:tcPr>
            <w:tcW w:w="6967" w:type="dxa"/>
          </w:tcPr>
          <w:p w14:paraId="272701DA" w14:textId="77777777" w:rsidR="00D7663B" w:rsidRDefault="00EE0066">
            <w:pPr>
              <w:pStyle w:val="TableParagraph"/>
              <w:spacing w:line="252" w:lineRule="exact"/>
              <w:ind w:left="107" w:right="429"/>
            </w:pPr>
            <w:r>
              <w:rPr>
                <w:color w:val="1F1C52"/>
              </w:rPr>
              <w:t>Propose</w:t>
            </w:r>
            <w:r>
              <w:rPr>
                <w:color w:val="1F1C52"/>
                <w:spacing w:val="-3"/>
              </w:rPr>
              <w:t xml:space="preserve"> </w:t>
            </w:r>
            <w:r>
              <w:rPr>
                <w:color w:val="1F1C52"/>
              </w:rPr>
              <w:t>strategies</w:t>
            </w:r>
            <w:r>
              <w:rPr>
                <w:color w:val="1F1C52"/>
                <w:spacing w:val="-5"/>
              </w:rPr>
              <w:t xml:space="preserve"> </w:t>
            </w:r>
            <w:r>
              <w:rPr>
                <w:color w:val="1F1C52"/>
              </w:rPr>
              <w:t>that</w:t>
            </w:r>
            <w:r>
              <w:rPr>
                <w:color w:val="1F1C52"/>
                <w:spacing w:val="-5"/>
              </w:rPr>
              <w:t xml:space="preserve"> </w:t>
            </w:r>
            <w:r>
              <w:rPr>
                <w:color w:val="1F1C52"/>
              </w:rPr>
              <w:t>can</w:t>
            </w:r>
            <w:r>
              <w:rPr>
                <w:color w:val="1F1C52"/>
                <w:spacing w:val="-6"/>
              </w:rPr>
              <w:t xml:space="preserve"> </w:t>
            </w:r>
            <w:r>
              <w:rPr>
                <w:color w:val="1F1C52"/>
              </w:rPr>
              <w:t>reduce</w:t>
            </w:r>
            <w:r>
              <w:rPr>
                <w:color w:val="1F1C52"/>
                <w:spacing w:val="-3"/>
              </w:rPr>
              <w:t xml:space="preserve"> </w:t>
            </w:r>
            <w:r>
              <w:rPr>
                <w:color w:val="1F1C52"/>
              </w:rPr>
              <w:t>health</w:t>
            </w:r>
            <w:r>
              <w:rPr>
                <w:color w:val="1F1C52"/>
                <w:spacing w:val="-3"/>
              </w:rPr>
              <w:t xml:space="preserve"> </w:t>
            </w:r>
            <w:r>
              <w:rPr>
                <w:color w:val="1F1C52"/>
              </w:rPr>
              <w:t>risks</w:t>
            </w:r>
            <w:r>
              <w:rPr>
                <w:color w:val="1F1C52"/>
                <w:spacing w:val="-3"/>
              </w:rPr>
              <w:t xml:space="preserve"> </w:t>
            </w:r>
            <w:r>
              <w:rPr>
                <w:color w:val="1F1C52"/>
              </w:rPr>
              <w:t>for</w:t>
            </w:r>
            <w:r>
              <w:rPr>
                <w:color w:val="1F1C52"/>
                <w:spacing w:val="-2"/>
              </w:rPr>
              <w:t xml:space="preserve"> </w:t>
            </w:r>
            <w:r>
              <w:rPr>
                <w:color w:val="1F1C52"/>
              </w:rPr>
              <w:t>self</w:t>
            </w:r>
            <w:r>
              <w:rPr>
                <w:color w:val="1F1C52"/>
                <w:spacing w:val="-5"/>
              </w:rPr>
              <w:t xml:space="preserve"> </w:t>
            </w:r>
            <w:r>
              <w:rPr>
                <w:color w:val="1F1C52"/>
              </w:rPr>
              <w:t>and</w:t>
            </w:r>
            <w:r>
              <w:rPr>
                <w:color w:val="1F1C52"/>
                <w:spacing w:val="-3"/>
              </w:rPr>
              <w:t xml:space="preserve"> </w:t>
            </w:r>
            <w:r>
              <w:rPr>
                <w:color w:val="1F1C52"/>
              </w:rPr>
              <w:t>others</w:t>
            </w:r>
            <w:r>
              <w:rPr>
                <w:color w:val="1F1C52"/>
                <w:spacing w:val="-3"/>
              </w:rPr>
              <w:t xml:space="preserve"> </w:t>
            </w:r>
            <w:r>
              <w:rPr>
                <w:color w:val="1F1C52"/>
              </w:rPr>
              <w:t>for potential pressures at the college or career level.</w:t>
            </w:r>
          </w:p>
        </w:tc>
      </w:tr>
    </w:tbl>
    <w:p w14:paraId="272701DC" w14:textId="77777777" w:rsidR="00D7663B" w:rsidRDefault="00D7663B">
      <w:pPr>
        <w:pStyle w:val="BodyText"/>
        <w:spacing w:before="32"/>
      </w:pPr>
    </w:p>
    <w:p w14:paraId="272701DD"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701DE" w14:textId="77777777" w:rsidR="00D7663B" w:rsidRDefault="00EE0066">
      <w:pPr>
        <w:pStyle w:val="BodyText"/>
        <w:ind w:left="1531" w:right="1436"/>
      </w:pPr>
      <w:r>
        <w:rPr>
          <w:color w:val="1F1C52"/>
        </w:rPr>
        <w:t>For grades 9 through 12, developing leadership skills, interpersonal skills, organization skills, and research skills; creating a résumé, including a digital résumé; exploring career pathways; using state career</w:t>
      </w:r>
      <w:r>
        <w:rPr>
          <w:color w:val="1F1C52"/>
          <w:spacing w:val="-2"/>
        </w:rPr>
        <w:t xml:space="preserve"> </w:t>
      </w:r>
      <w:r>
        <w:rPr>
          <w:color w:val="1F1C52"/>
        </w:rPr>
        <w:t>planning</w:t>
      </w:r>
      <w:r>
        <w:rPr>
          <w:color w:val="1F1C52"/>
          <w:spacing w:val="-6"/>
        </w:rPr>
        <w:t xml:space="preserve"> </w:t>
      </w:r>
      <w:r>
        <w:rPr>
          <w:color w:val="1F1C52"/>
        </w:rPr>
        <w:t>resources;</w:t>
      </w:r>
      <w:r>
        <w:rPr>
          <w:color w:val="1F1C52"/>
          <w:spacing w:val="-5"/>
        </w:rPr>
        <w:t xml:space="preserve"> </w:t>
      </w:r>
      <w:r>
        <w:rPr>
          <w:color w:val="1F1C52"/>
        </w:rPr>
        <w:t>developing</w:t>
      </w:r>
      <w:r>
        <w:rPr>
          <w:color w:val="1F1C52"/>
          <w:spacing w:val="-3"/>
        </w:rPr>
        <w:t xml:space="preserve"> </w:t>
      </w:r>
      <w:r>
        <w:rPr>
          <w:color w:val="1F1C52"/>
        </w:rPr>
        <w:t>and</w:t>
      </w:r>
      <w:r>
        <w:rPr>
          <w:color w:val="1F1C52"/>
          <w:spacing w:val="-6"/>
        </w:rPr>
        <w:t xml:space="preserve"> </w:t>
      </w:r>
      <w:r>
        <w:rPr>
          <w:color w:val="1F1C52"/>
        </w:rPr>
        <w:t>practicing</w:t>
      </w:r>
      <w:r>
        <w:rPr>
          <w:color w:val="1F1C52"/>
          <w:spacing w:val="-6"/>
        </w:rPr>
        <w:t xml:space="preserve"> </w:t>
      </w:r>
      <w:r>
        <w:rPr>
          <w:color w:val="1F1C52"/>
        </w:rPr>
        <w:t>the</w:t>
      </w:r>
      <w:r>
        <w:rPr>
          <w:color w:val="1F1C52"/>
          <w:spacing w:val="-3"/>
        </w:rPr>
        <w:t xml:space="preserve"> </w:t>
      </w:r>
      <w:r>
        <w:rPr>
          <w:color w:val="1F1C52"/>
        </w:rPr>
        <w:t>skills</w:t>
      </w:r>
      <w:r>
        <w:rPr>
          <w:color w:val="1F1C52"/>
          <w:spacing w:val="-3"/>
        </w:rPr>
        <w:t xml:space="preserve"> </w:t>
      </w:r>
      <w:r>
        <w:rPr>
          <w:color w:val="1F1C52"/>
        </w:rPr>
        <w:t>necessary</w:t>
      </w:r>
      <w:r>
        <w:rPr>
          <w:color w:val="1F1C52"/>
          <w:spacing w:val="-3"/>
        </w:rPr>
        <w:t xml:space="preserve"> </w:t>
      </w:r>
      <w:r>
        <w:rPr>
          <w:color w:val="1F1C52"/>
        </w:rPr>
        <w:t>for</w:t>
      </w:r>
      <w:r>
        <w:rPr>
          <w:color w:val="1F1C52"/>
          <w:spacing w:val="-2"/>
        </w:rPr>
        <w:t xml:space="preserve"> </w:t>
      </w:r>
      <w:r>
        <w:rPr>
          <w:color w:val="1F1C52"/>
        </w:rPr>
        <w:t>employment</w:t>
      </w:r>
      <w:r>
        <w:rPr>
          <w:color w:val="1F1C52"/>
          <w:spacing w:val="-5"/>
        </w:rPr>
        <w:t xml:space="preserve"> </w:t>
      </w:r>
      <w:r>
        <w:rPr>
          <w:color w:val="1F1C52"/>
        </w:rPr>
        <w:t xml:space="preserve">interviews; workplace ethics and workplace law; managing stress and expectations; and self-motivation. </w:t>
      </w:r>
      <w:hyperlink r:id="rId167">
        <w:r>
          <w:rPr>
            <w:color w:val="0000FF"/>
            <w:u w:val="single" w:color="0000FF"/>
          </w:rPr>
          <w:t>s.</w:t>
        </w:r>
      </w:hyperlink>
    </w:p>
    <w:p w14:paraId="272701DF" w14:textId="77777777" w:rsidR="00D7663B" w:rsidRDefault="00EE0066">
      <w:pPr>
        <w:pStyle w:val="BodyText"/>
        <w:ind w:left="1531"/>
      </w:pPr>
      <w:hyperlink r:id="rId168">
        <w:r>
          <w:rPr>
            <w:color w:val="0000FF"/>
            <w:u w:val="single" w:color="0000FF"/>
          </w:rPr>
          <w:t>1003.42(2)(o)</w:t>
        </w:r>
        <w:proofErr w:type="gramStart"/>
        <w:r>
          <w:rPr>
            <w:color w:val="0000FF"/>
            <w:u w:val="single" w:color="0000FF"/>
          </w:rPr>
          <w:t>4.f.</w:t>
        </w:r>
        <w:proofErr w:type="gramEnd"/>
        <w:r>
          <w:rPr>
            <w:color w:val="0000FF"/>
            <w:u w:val="single" w:color="0000FF"/>
          </w:rPr>
          <w:t>,</w:t>
        </w:r>
        <w:r>
          <w:rPr>
            <w:color w:val="0000FF"/>
            <w:spacing w:val="-11"/>
            <w:u w:val="single" w:color="0000FF"/>
          </w:rPr>
          <w:t xml:space="preserve"> </w:t>
        </w:r>
        <w:r>
          <w:rPr>
            <w:color w:val="0000FF"/>
            <w:spacing w:val="-4"/>
            <w:u w:val="single" w:color="0000FF"/>
          </w:rPr>
          <w:t>F.S.</w:t>
        </w:r>
      </w:hyperlink>
    </w:p>
    <w:p w14:paraId="272701E0"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6981"/>
      </w:tblGrid>
      <w:tr w:rsidR="00D7663B" w14:paraId="272701E3" w14:textId="77777777">
        <w:trPr>
          <w:trHeight w:val="505"/>
        </w:trPr>
        <w:tc>
          <w:tcPr>
            <w:tcW w:w="1922" w:type="dxa"/>
          </w:tcPr>
          <w:p w14:paraId="272701E1" w14:textId="77777777" w:rsidR="00D7663B" w:rsidRDefault="00EE0066">
            <w:pPr>
              <w:pStyle w:val="TableParagraph"/>
              <w:spacing w:before="125"/>
            </w:pPr>
            <w:r>
              <w:rPr>
                <w:color w:val="1F1C52"/>
                <w:spacing w:val="-2"/>
              </w:rPr>
              <w:t>HE.912.CEH.4.2</w:t>
            </w:r>
          </w:p>
        </w:tc>
        <w:tc>
          <w:tcPr>
            <w:tcW w:w="6981" w:type="dxa"/>
          </w:tcPr>
          <w:p w14:paraId="272701E2" w14:textId="77777777" w:rsidR="00D7663B" w:rsidRDefault="00EE0066">
            <w:pPr>
              <w:pStyle w:val="TableParagraph"/>
              <w:spacing w:line="252" w:lineRule="exact"/>
              <w:ind w:left="108" w:right="144"/>
            </w:pPr>
            <w:r>
              <w:rPr>
                <w:color w:val="1F1C52"/>
              </w:rPr>
              <w:t>Demonstrate</w:t>
            </w:r>
            <w:r>
              <w:rPr>
                <w:color w:val="1F1C52"/>
                <w:spacing w:val="-6"/>
              </w:rPr>
              <w:t xml:space="preserve"> </w:t>
            </w:r>
            <w:r>
              <w:rPr>
                <w:color w:val="1F1C52"/>
              </w:rPr>
              <w:t>leadership</w:t>
            </w:r>
            <w:r>
              <w:rPr>
                <w:color w:val="1F1C52"/>
                <w:spacing w:val="-6"/>
              </w:rPr>
              <w:t xml:space="preserve"> </w:t>
            </w:r>
            <w:r>
              <w:rPr>
                <w:color w:val="1F1C52"/>
              </w:rPr>
              <w:t>skills</w:t>
            </w:r>
            <w:r>
              <w:rPr>
                <w:color w:val="1F1C52"/>
                <w:spacing w:val="-6"/>
              </w:rPr>
              <w:t xml:space="preserve"> </w:t>
            </w:r>
            <w:r>
              <w:rPr>
                <w:color w:val="1F1C52"/>
              </w:rPr>
              <w:t>by</w:t>
            </w:r>
            <w:r>
              <w:rPr>
                <w:color w:val="1F1C52"/>
                <w:spacing w:val="-8"/>
              </w:rPr>
              <w:t xml:space="preserve"> </w:t>
            </w:r>
            <w:r>
              <w:rPr>
                <w:color w:val="1F1C52"/>
              </w:rPr>
              <w:t>advocating</w:t>
            </w:r>
            <w:r>
              <w:rPr>
                <w:color w:val="1F1C52"/>
                <w:spacing w:val="-8"/>
              </w:rPr>
              <w:t xml:space="preserve"> </w:t>
            </w:r>
            <w:r>
              <w:rPr>
                <w:color w:val="1F1C52"/>
              </w:rPr>
              <w:t>for</w:t>
            </w:r>
            <w:r>
              <w:rPr>
                <w:color w:val="1F1C52"/>
                <w:spacing w:val="-8"/>
              </w:rPr>
              <w:t xml:space="preserve"> </w:t>
            </w:r>
            <w:r>
              <w:rPr>
                <w:color w:val="1F1C52"/>
              </w:rPr>
              <w:t>personal,</w:t>
            </w:r>
            <w:r>
              <w:rPr>
                <w:color w:val="1F1C52"/>
                <w:spacing w:val="-6"/>
              </w:rPr>
              <w:t xml:space="preserve"> </w:t>
            </w:r>
            <w:r>
              <w:rPr>
                <w:color w:val="1F1C52"/>
              </w:rPr>
              <w:t>family,</w:t>
            </w:r>
            <w:r>
              <w:rPr>
                <w:color w:val="1F1C52"/>
                <w:spacing w:val="-6"/>
              </w:rPr>
              <w:t xml:space="preserve"> </w:t>
            </w:r>
            <w:r>
              <w:rPr>
                <w:color w:val="1F1C52"/>
              </w:rPr>
              <w:t>and community health.</w:t>
            </w:r>
          </w:p>
        </w:tc>
      </w:tr>
      <w:tr w:rsidR="00D7663B" w14:paraId="272701E6" w14:textId="77777777">
        <w:trPr>
          <w:trHeight w:val="506"/>
        </w:trPr>
        <w:tc>
          <w:tcPr>
            <w:tcW w:w="1922" w:type="dxa"/>
          </w:tcPr>
          <w:p w14:paraId="272701E4" w14:textId="77777777" w:rsidR="00D7663B" w:rsidRDefault="00EE0066">
            <w:pPr>
              <w:pStyle w:val="TableParagraph"/>
              <w:spacing w:before="125"/>
            </w:pPr>
            <w:r>
              <w:rPr>
                <w:color w:val="1F1C52"/>
                <w:spacing w:val="-2"/>
              </w:rPr>
              <w:t>HE.912.PHC.3.2</w:t>
            </w:r>
          </w:p>
        </w:tc>
        <w:tc>
          <w:tcPr>
            <w:tcW w:w="6981" w:type="dxa"/>
          </w:tcPr>
          <w:p w14:paraId="272701E5" w14:textId="77777777" w:rsidR="00D7663B" w:rsidRDefault="00EE0066">
            <w:pPr>
              <w:pStyle w:val="TableParagraph"/>
              <w:spacing w:line="252" w:lineRule="exact"/>
              <w:ind w:left="108" w:right="144"/>
            </w:pPr>
            <w:r>
              <w:rPr>
                <w:color w:val="1F1C52"/>
              </w:rPr>
              <w:t>Assess</w:t>
            </w:r>
            <w:r>
              <w:rPr>
                <w:color w:val="1F1C52"/>
                <w:spacing w:val="-3"/>
              </w:rPr>
              <w:t xml:space="preserve"> </w:t>
            </w:r>
            <w:r>
              <w:rPr>
                <w:color w:val="1F1C52"/>
              </w:rPr>
              <w:t>whether</w:t>
            </w:r>
            <w:r>
              <w:rPr>
                <w:color w:val="1F1C52"/>
                <w:spacing w:val="-5"/>
              </w:rPr>
              <w:t xml:space="preserve"> </w:t>
            </w:r>
            <w:r>
              <w:rPr>
                <w:color w:val="1F1C52"/>
              </w:rPr>
              <w:t>individual</w:t>
            </w:r>
            <w:r>
              <w:rPr>
                <w:color w:val="1F1C52"/>
                <w:spacing w:val="-5"/>
              </w:rPr>
              <w:t xml:space="preserve"> </w:t>
            </w:r>
            <w:r>
              <w:rPr>
                <w:color w:val="1F1C52"/>
              </w:rPr>
              <w:t>or</w:t>
            </w:r>
            <w:r>
              <w:rPr>
                <w:color w:val="1F1C52"/>
                <w:spacing w:val="-3"/>
              </w:rPr>
              <w:t xml:space="preserve"> </w:t>
            </w:r>
            <w:r>
              <w:rPr>
                <w:color w:val="1F1C52"/>
              </w:rPr>
              <w:t>collaborative</w:t>
            </w:r>
            <w:r>
              <w:rPr>
                <w:color w:val="1F1C52"/>
                <w:spacing w:val="-3"/>
              </w:rPr>
              <w:t xml:space="preserve"> </w:t>
            </w:r>
            <w:r>
              <w:rPr>
                <w:color w:val="1F1C52"/>
              </w:rPr>
              <w:t>decision</w:t>
            </w:r>
            <w:r>
              <w:rPr>
                <w:color w:val="1F1C52"/>
                <w:spacing w:val="-6"/>
              </w:rPr>
              <w:t xml:space="preserve"> </w:t>
            </w:r>
            <w:r>
              <w:rPr>
                <w:color w:val="1F1C52"/>
              </w:rPr>
              <w:t>making</w:t>
            </w:r>
            <w:r>
              <w:rPr>
                <w:color w:val="1F1C52"/>
                <w:spacing w:val="-6"/>
              </w:rPr>
              <w:t xml:space="preserve"> </w:t>
            </w:r>
            <w:r>
              <w:rPr>
                <w:color w:val="1F1C52"/>
              </w:rPr>
              <w:t>is</w:t>
            </w:r>
            <w:r>
              <w:rPr>
                <w:color w:val="1F1C52"/>
                <w:spacing w:val="-5"/>
              </w:rPr>
              <w:t xml:space="preserve"> </w:t>
            </w:r>
            <w:r>
              <w:rPr>
                <w:color w:val="1F1C52"/>
              </w:rPr>
              <w:t>needed</w:t>
            </w:r>
            <w:r>
              <w:rPr>
                <w:color w:val="1F1C52"/>
                <w:spacing w:val="-3"/>
              </w:rPr>
              <w:t xml:space="preserve"> </w:t>
            </w:r>
            <w:r>
              <w:rPr>
                <w:color w:val="1F1C52"/>
              </w:rPr>
              <w:t>to make a healthy decision.</w:t>
            </w:r>
          </w:p>
        </w:tc>
      </w:tr>
    </w:tbl>
    <w:p w14:paraId="272701E7" w14:textId="77777777" w:rsidR="00D7663B" w:rsidRDefault="00D7663B">
      <w:pPr>
        <w:pStyle w:val="TableParagraph"/>
        <w:spacing w:line="252" w:lineRule="exact"/>
        <w:sectPr w:rsidR="00D7663B">
          <w:type w:val="continuous"/>
          <w:pgSz w:w="12240" w:h="15840"/>
          <w:pgMar w:top="1420" w:right="0" w:bottom="1355"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6981"/>
      </w:tblGrid>
      <w:tr w:rsidR="00D7663B" w14:paraId="272701EA" w14:textId="77777777">
        <w:trPr>
          <w:trHeight w:val="253"/>
        </w:trPr>
        <w:tc>
          <w:tcPr>
            <w:tcW w:w="1922" w:type="dxa"/>
          </w:tcPr>
          <w:p w14:paraId="272701E8" w14:textId="77777777" w:rsidR="00D7663B" w:rsidRDefault="00EE0066">
            <w:pPr>
              <w:pStyle w:val="TableParagraph"/>
              <w:spacing w:line="234" w:lineRule="exact"/>
            </w:pPr>
            <w:r>
              <w:rPr>
                <w:color w:val="1F1C52"/>
                <w:spacing w:val="-2"/>
              </w:rPr>
              <w:lastRenderedPageBreak/>
              <w:t>HE.912.PHC.4.2</w:t>
            </w:r>
          </w:p>
        </w:tc>
        <w:tc>
          <w:tcPr>
            <w:tcW w:w="6981" w:type="dxa"/>
          </w:tcPr>
          <w:p w14:paraId="272701E9" w14:textId="77777777" w:rsidR="00D7663B" w:rsidRDefault="00EE0066">
            <w:pPr>
              <w:pStyle w:val="TableParagraph"/>
              <w:spacing w:line="234" w:lineRule="exact"/>
              <w:ind w:left="108"/>
            </w:pPr>
            <w:r>
              <w:rPr>
                <w:color w:val="1F1C52"/>
              </w:rPr>
              <w:t>Propose</w:t>
            </w:r>
            <w:r>
              <w:rPr>
                <w:color w:val="1F1C52"/>
                <w:spacing w:val="-6"/>
              </w:rPr>
              <w:t xml:space="preserve"> </w:t>
            </w:r>
            <w:r>
              <w:rPr>
                <w:color w:val="1F1C52"/>
              </w:rPr>
              <w:t>strategies</w:t>
            </w:r>
            <w:r>
              <w:rPr>
                <w:color w:val="1F1C52"/>
                <w:spacing w:val="-5"/>
              </w:rPr>
              <w:t xml:space="preserve"> </w:t>
            </w:r>
            <w:r>
              <w:rPr>
                <w:color w:val="1F1C52"/>
              </w:rPr>
              <w:t>to</w:t>
            </w:r>
            <w:r>
              <w:rPr>
                <w:color w:val="1F1C52"/>
                <w:spacing w:val="-6"/>
              </w:rPr>
              <w:t xml:space="preserve"> </w:t>
            </w:r>
            <w:r>
              <w:rPr>
                <w:color w:val="1F1C52"/>
              </w:rPr>
              <w:t>reduce</w:t>
            </w:r>
            <w:r>
              <w:rPr>
                <w:color w:val="1F1C52"/>
                <w:spacing w:val="-3"/>
              </w:rPr>
              <w:t xml:space="preserve"> </w:t>
            </w:r>
            <w:r>
              <w:rPr>
                <w:color w:val="1F1C52"/>
              </w:rPr>
              <w:t>or</w:t>
            </w:r>
            <w:r>
              <w:rPr>
                <w:color w:val="1F1C52"/>
                <w:spacing w:val="-2"/>
              </w:rPr>
              <w:t xml:space="preserve"> </w:t>
            </w:r>
            <w:r>
              <w:rPr>
                <w:color w:val="1F1C52"/>
              </w:rPr>
              <w:t>prevent</w:t>
            </w:r>
            <w:r>
              <w:rPr>
                <w:color w:val="1F1C52"/>
                <w:spacing w:val="-5"/>
              </w:rPr>
              <w:t xml:space="preserve"> </w:t>
            </w:r>
            <w:r>
              <w:rPr>
                <w:color w:val="1F1C52"/>
              </w:rPr>
              <w:t>injuries</w:t>
            </w:r>
            <w:r>
              <w:rPr>
                <w:color w:val="1F1C52"/>
                <w:spacing w:val="-5"/>
              </w:rPr>
              <w:t xml:space="preserve"> </w:t>
            </w:r>
            <w:r>
              <w:rPr>
                <w:color w:val="1F1C52"/>
              </w:rPr>
              <w:t>and</w:t>
            </w:r>
            <w:r>
              <w:rPr>
                <w:color w:val="1F1C52"/>
                <w:spacing w:val="-3"/>
              </w:rPr>
              <w:t xml:space="preserve"> </w:t>
            </w:r>
            <w:r>
              <w:rPr>
                <w:color w:val="1F1C52"/>
              </w:rPr>
              <w:t>health</w:t>
            </w:r>
            <w:r>
              <w:rPr>
                <w:color w:val="1F1C52"/>
                <w:spacing w:val="-3"/>
              </w:rPr>
              <w:t xml:space="preserve"> </w:t>
            </w:r>
            <w:r>
              <w:rPr>
                <w:color w:val="1F1C52"/>
                <w:spacing w:val="-2"/>
              </w:rPr>
              <w:t>problems.</w:t>
            </w:r>
          </w:p>
        </w:tc>
      </w:tr>
      <w:tr w:rsidR="00D7663B" w14:paraId="272701ED" w14:textId="77777777">
        <w:trPr>
          <w:trHeight w:val="505"/>
        </w:trPr>
        <w:tc>
          <w:tcPr>
            <w:tcW w:w="1922" w:type="dxa"/>
          </w:tcPr>
          <w:p w14:paraId="272701EB" w14:textId="77777777" w:rsidR="00D7663B" w:rsidRDefault="00EE0066">
            <w:pPr>
              <w:pStyle w:val="TableParagraph"/>
              <w:spacing w:before="123"/>
            </w:pPr>
            <w:r>
              <w:rPr>
                <w:color w:val="1F1C52"/>
                <w:spacing w:val="-2"/>
              </w:rPr>
              <w:t>HE.</w:t>
            </w:r>
            <w:proofErr w:type="gramStart"/>
            <w:r>
              <w:rPr>
                <w:color w:val="1F1C52"/>
                <w:spacing w:val="-2"/>
              </w:rPr>
              <w:t>912.R.</w:t>
            </w:r>
            <w:proofErr w:type="gramEnd"/>
            <w:r>
              <w:rPr>
                <w:color w:val="1F1C52"/>
                <w:spacing w:val="-2"/>
              </w:rPr>
              <w:t>2.1</w:t>
            </w:r>
          </w:p>
        </w:tc>
        <w:tc>
          <w:tcPr>
            <w:tcW w:w="6981" w:type="dxa"/>
          </w:tcPr>
          <w:p w14:paraId="272701EC" w14:textId="77777777" w:rsidR="00D7663B" w:rsidRDefault="00EE0066">
            <w:pPr>
              <w:pStyle w:val="TableParagraph"/>
              <w:spacing w:line="252" w:lineRule="exact"/>
              <w:ind w:left="108" w:right="144"/>
            </w:pPr>
            <w:r>
              <w:rPr>
                <w:color w:val="1F1C52"/>
              </w:rPr>
              <w:t>Describe</w:t>
            </w:r>
            <w:r>
              <w:rPr>
                <w:color w:val="1F1C52"/>
                <w:spacing w:val="-5"/>
              </w:rPr>
              <w:t xml:space="preserve"> </w:t>
            </w:r>
            <w:r>
              <w:rPr>
                <w:color w:val="1F1C52"/>
              </w:rPr>
              <w:t>the</w:t>
            </w:r>
            <w:r>
              <w:rPr>
                <w:color w:val="1F1C52"/>
                <w:spacing w:val="-5"/>
              </w:rPr>
              <w:t xml:space="preserve"> </w:t>
            </w:r>
            <w:r>
              <w:rPr>
                <w:color w:val="1F1C52"/>
              </w:rPr>
              <w:t>importance</w:t>
            </w:r>
            <w:r>
              <w:rPr>
                <w:color w:val="1F1C52"/>
                <w:spacing w:val="-3"/>
              </w:rPr>
              <w:t xml:space="preserve"> </w:t>
            </w:r>
            <w:r>
              <w:rPr>
                <w:color w:val="1F1C52"/>
              </w:rPr>
              <w:t>of</w:t>
            </w:r>
            <w:r>
              <w:rPr>
                <w:color w:val="1F1C52"/>
                <w:spacing w:val="-5"/>
              </w:rPr>
              <w:t xml:space="preserve"> </w:t>
            </w:r>
            <w:r>
              <w:rPr>
                <w:color w:val="1F1C52"/>
              </w:rPr>
              <w:t>leadership</w:t>
            </w:r>
            <w:r>
              <w:rPr>
                <w:color w:val="1F1C52"/>
                <w:spacing w:val="-6"/>
              </w:rPr>
              <w:t xml:space="preserve"> </w:t>
            </w:r>
            <w:r>
              <w:rPr>
                <w:color w:val="1F1C52"/>
              </w:rPr>
              <w:t>skills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school</w:t>
            </w:r>
            <w:r>
              <w:rPr>
                <w:color w:val="1F1C52"/>
                <w:spacing w:val="-2"/>
              </w:rPr>
              <w:t xml:space="preserve"> </w:t>
            </w:r>
            <w:r>
              <w:rPr>
                <w:color w:val="1F1C52"/>
              </w:rPr>
              <w:t>and</w:t>
            </w:r>
            <w:r>
              <w:rPr>
                <w:color w:val="1F1C52"/>
                <w:spacing w:val="-6"/>
              </w:rPr>
              <w:t xml:space="preserve"> </w:t>
            </w:r>
            <w:r>
              <w:rPr>
                <w:color w:val="1F1C52"/>
              </w:rPr>
              <w:t xml:space="preserve">the </w:t>
            </w:r>
            <w:r>
              <w:rPr>
                <w:color w:val="1F1C52"/>
                <w:spacing w:val="-2"/>
              </w:rPr>
              <w:t>community.</w:t>
            </w:r>
          </w:p>
        </w:tc>
      </w:tr>
      <w:tr w:rsidR="00D7663B" w14:paraId="272701F0" w14:textId="77777777">
        <w:trPr>
          <w:trHeight w:val="506"/>
        </w:trPr>
        <w:tc>
          <w:tcPr>
            <w:tcW w:w="1922" w:type="dxa"/>
          </w:tcPr>
          <w:p w14:paraId="272701EE" w14:textId="77777777" w:rsidR="00D7663B" w:rsidRDefault="00EE0066">
            <w:pPr>
              <w:pStyle w:val="TableParagraph"/>
              <w:spacing w:before="123"/>
            </w:pPr>
            <w:r>
              <w:rPr>
                <w:color w:val="1F1C52"/>
                <w:spacing w:val="-2"/>
              </w:rPr>
              <w:t>HE.</w:t>
            </w:r>
            <w:proofErr w:type="gramStart"/>
            <w:r>
              <w:rPr>
                <w:color w:val="1F1C52"/>
                <w:spacing w:val="-2"/>
              </w:rPr>
              <w:t>912.R.</w:t>
            </w:r>
            <w:proofErr w:type="gramEnd"/>
            <w:r>
              <w:rPr>
                <w:color w:val="1F1C52"/>
                <w:spacing w:val="-2"/>
              </w:rPr>
              <w:t>3.1</w:t>
            </w:r>
          </w:p>
        </w:tc>
        <w:tc>
          <w:tcPr>
            <w:tcW w:w="6981" w:type="dxa"/>
          </w:tcPr>
          <w:p w14:paraId="272701EF" w14:textId="77777777" w:rsidR="00D7663B" w:rsidRDefault="00EE0066">
            <w:pPr>
              <w:pStyle w:val="TableParagraph"/>
              <w:spacing w:line="252" w:lineRule="exact"/>
              <w:ind w:left="108" w:right="144"/>
            </w:pPr>
            <w:r>
              <w:rPr>
                <w:color w:val="1F1C52"/>
              </w:rPr>
              <w:t>Identify</w:t>
            </w:r>
            <w:r>
              <w:rPr>
                <w:color w:val="1F1C52"/>
                <w:spacing w:val="-4"/>
              </w:rPr>
              <w:t xml:space="preserve"> </w:t>
            </w:r>
            <w:r>
              <w:rPr>
                <w:color w:val="1F1C52"/>
              </w:rPr>
              <w:t>benefits</w:t>
            </w:r>
            <w:r>
              <w:rPr>
                <w:color w:val="1F1C52"/>
                <w:spacing w:val="-4"/>
              </w:rPr>
              <w:t xml:space="preserve"> </w:t>
            </w:r>
            <w:r>
              <w:rPr>
                <w:color w:val="1F1C52"/>
              </w:rPr>
              <w:t>of</w:t>
            </w:r>
            <w:r>
              <w:rPr>
                <w:color w:val="1F1C52"/>
                <w:spacing w:val="-6"/>
              </w:rPr>
              <w:t xml:space="preserve"> </w:t>
            </w:r>
            <w:r>
              <w:rPr>
                <w:color w:val="1F1C52"/>
              </w:rPr>
              <w:t>voting,</w:t>
            </w:r>
            <w:r>
              <w:rPr>
                <w:color w:val="1F1C52"/>
                <w:spacing w:val="-6"/>
              </w:rPr>
              <w:t xml:space="preserve"> </w:t>
            </w:r>
            <w:r>
              <w:rPr>
                <w:color w:val="1F1C52"/>
              </w:rPr>
              <w:t>volunteering,</w:t>
            </w:r>
            <w:r>
              <w:rPr>
                <w:color w:val="1F1C52"/>
                <w:spacing w:val="-6"/>
              </w:rPr>
              <w:t xml:space="preserve"> </w:t>
            </w:r>
            <w:r>
              <w:rPr>
                <w:color w:val="1F1C52"/>
              </w:rPr>
              <w:t>mentoring,</w:t>
            </w:r>
            <w:r>
              <w:rPr>
                <w:color w:val="1F1C52"/>
                <w:spacing w:val="-4"/>
              </w:rPr>
              <w:t xml:space="preserve"> </w:t>
            </w:r>
            <w:r>
              <w:rPr>
                <w:color w:val="1F1C52"/>
              </w:rPr>
              <w:t>and</w:t>
            </w:r>
            <w:r>
              <w:rPr>
                <w:color w:val="1F1C52"/>
                <w:spacing w:val="-4"/>
              </w:rPr>
              <w:t xml:space="preserve"> </w:t>
            </w:r>
            <w:r>
              <w:rPr>
                <w:color w:val="1F1C52"/>
              </w:rPr>
              <w:t>seeking</w:t>
            </w:r>
            <w:r>
              <w:rPr>
                <w:color w:val="1F1C52"/>
                <w:spacing w:val="-6"/>
              </w:rPr>
              <w:t xml:space="preserve"> </w:t>
            </w:r>
            <w:r>
              <w:rPr>
                <w:color w:val="1F1C52"/>
              </w:rPr>
              <w:t xml:space="preserve">leadership </w:t>
            </w:r>
            <w:r>
              <w:rPr>
                <w:color w:val="1F1C52"/>
                <w:spacing w:val="-2"/>
              </w:rPr>
              <w:t>positions.</w:t>
            </w:r>
          </w:p>
        </w:tc>
      </w:tr>
      <w:tr w:rsidR="00D7663B" w14:paraId="272701F3" w14:textId="77777777">
        <w:trPr>
          <w:trHeight w:val="251"/>
        </w:trPr>
        <w:tc>
          <w:tcPr>
            <w:tcW w:w="1922" w:type="dxa"/>
          </w:tcPr>
          <w:p w14:paraId="272701F1" w14:textId="77777777" w:rsidR="00D7663B" w:rsidRDefault="00EE0066">
            <w:pPr>
              <w:pStyle w:val="TableParagraph"/>
              <w:spacing w:line="232" w:lineRule="exact"/>
            </w:pPr>
            <w:r>
              <w:rPr>
                <w:color w:val="1F1C52"/>
                <w:spacing w:val="-2"/>
              </w:rPr>
              <w:t>HE.</w:t>
            </w:r>
            <w:proofErr w:type="gramStart"/>
            <w:r>
              <w:rPr>
                <w:color w:val="1F1C52"/>
                <w:spacing w:val="-2"/>
              </w:rPr>
              <w:t>912.R.</w:t>
            </w:r>
            <w:proofErr w:type="gramEnd"/>
            <w:r>
              <w:rPr>
                <w:color w:val="1F1C52"/>
                <w:spacing w:val="-2"/>
              </w:rPr>
              <w:t>3.2</w:t>
            </w:r>
          </w:p>
        </w:tc>
        <w:tc>
          <w:tcPr>
            <w:tcW w:w="6981" w:type="dxa"/>
          </w:tcPr>
          <w:p w14:paraId="272701F2" w14:textId="77777777" w:rsidR="00D7663B" w:rsidRDefault="00EE0066">
            <w:pPr>
              <w:pStyle w:val="TableParagraph"/>
              <w:spacing w:line="232" w:lineRule="exact"/>
              <w:ind w:left="108"/>
            </w:pPr>
            <w:proofErr w:type="gramStart"/>
            <w:r>
              <w:rPr>
                <w:color w:val="1F1C52"/>
              </w:rPr>
              <w:t>Analyze</w:t>
            </w:r>
            <w:proofErr w:type="gramEnd"/>
            <w:r>
              <w:rPr>
                <w:color w:val="1F1C52"/>
                <w:spacing w:val="-5"/>
              </w:rPr>
              <w:t xml:space="preserve"> </w:t>
            </w:r>
            <w:r>
              <w:rPr>
                <w:color w:val="1F1C52"/>
              </w:rPr>
              <w:t>ways</w:t>
            </w:r>
            <w:r>
              <w:rPr>
                <w:color w:val="1F1C52"/>
                <w:spacing w:val="-4"/>
              </w:rPr>
              <w:t xml:space="preserve"> </w:t>
            </w:r>
            <w:r>
              <w:rPr>
                <w:color w:val="1F1C52"/>
              </w:rPr>
              <w:t>a</w:t>
            </w:r>
            <w:r>
              <w:rPr>
                <w:color w:val="1F1C52"/>
                <w:spacing w:val="-2"/>
              </w:rPr>
              <w:t xml:space="preserve"> </w:t>
            </w:r>
            <w:r>
              <w:rPr>
                <w:color w:val="1F1C52"/>
              </w:rPr>
              <w:t>leader</w:t>
            </w:r>
            <w:r>
              <w:rPr>
                <w:color w:val="1F1C52"/>
                <w:spacing w:val="-1"/>
              </w:rPr>
              <w:t xml:space="preserve"> </w:t>
            </w:r>
            <w:r>
              <w:rPr>
                <w:color w:val="1F1C52"/>
              </w:rPr>
              <w:t>can</w:t>
            </w:r>
            <w:r>
              <w:rPr>
                <w:color w:val="1F1C52"/>
                <w:spacing w:val="-5"/>
              </w:rPr>
              <w:t xml:space="preserve"> </w:t>
            </w:r>
            <w:r>
              <w:rPr>
                <w:color w:val="1F1C52"/>
              </w:rPr>
              <w:t>inspire</w:t>
            </w:r>
            <w:r>
              <w:rPr>
                <w:color w:val="1F1C52"/>
                <w:spacing w:val="-4"/>
              </w:rPr>
              <w:t xml:space="preserve"> </w:t>
            </w:r>
            <w:r>
              <w:rPr>
                <w:color w:val="1F1C52"/>
              </w:rPr>
              <w:t>confidence</w:t>
            </w:r>
            <w:r>
              <w:rPr>
                <w:color w:val="1F1C52"/>
                <w:spacing w:val="-4"/>
              </w:rPr>
              <w:t xml:space="preserve"> </w:t>
            </w:r>
            <w:r>
              <w:rPr>
                <w:color w:val="1F1C52"/>
              </w:rPr>
              <w:t>and</w:t>
            </w:r>
            <w:r>
              <w:rPr>
                <w:color w:val="1F1C52"/>
                <w:spacing w:val="-5"/>
              </w:rPr>
              <w:t xml:space="preserve"> </w:t>
            </w:r>
            <w:r>
              <w:rPr>
                <w:color w:val="1F1C52"/>
              </w:rPr>
              <w:t>motivate</w:t>
            </w:r>
            <w:r>
              <w:rPr>
                <w:color w:val="1F1C52"/>
                <w:spacing w:val="-4"/>
              </w:rPr>
              <w:t xml:space="preserve"> </w:t>
            </w:r>
            <w:r>
              <w:rPr>
                <w:color w:val="1F1C52"/>
                <w:spacing w:val="-2"/>
              </w:rPr>
              <w:t>others.</w:t>
            </w:r>
          </w:p>
        </w:tc>
      </w:tr>
      <w:tr w:rsidR="00D7663B" w14:paraId="272701F6" w14:textId="77777777">
        <w:trPr>
          <w:trHeight w:val="506"/>
        </w:trPr>
        <w:tc>
          <w:tcPr>
            <w:tcW w:w="1922" w:type="dxa"/>
          </w:tcPr>
          <w:p w14:paraId="272701F4" w14:textId="77777777" w:rsidR="00D7663B" w:rsidRDefault="00EE0066">
            <w:pPr>
              <w:pStyle w:val="TableParagraph"/>
              <w:spacing w:before="125"/>
            </w:pPr>
            <w:r>
              <w:rPr>
                <w:color w:val="1F1C52"/>
                <w:spacing w:val="-2"/>
              </w:rPr>
              <w:t>HE.912.SUA.1.4</w:t>
            </w:r>
          </w:p>
        </w:tc>
        <w:tc>
          <w:tcPr>
            <w:tcW w:w="6981" w:type="dxa"/>
          </w:tcPr>
          <w:p w14:paraId="272701F5" w14:textId="77777777" w:rsidR="00D7663B" w:rsidRDefault="00EE0066">
            <w:pPr>
              <w:pStyle w:val="TableParagraph"/>
              <w:spacing w:line="254" w:lineRule="exact"/>
              <w:ind w:left="108" w:right="106"/>
            </w:pPr>
            <w:r>
              <w:rPr>
                <w:color w:val="1F1C52"/>
              </w:rPr>
              <w:t>Analyze how alcohol, marijuana/THC, tobacco, nicotine, and/or drug use can</w:t>
            </w:r>
            <w:r>
              <w:rPr>
                <w:color w:val="1F1C52"/>
                <w:spacing w:val="-3"/>
              </w:rPr>
              <w:t xml:space="preserve"> </w:t>
            </w:r>
            <w:r>
              <w:rPr>
                <w:color w:val="1F1C52"/>
              </w:rPr>
              <w:t>impede</w:t>
            </w:r>
            <w:r>
              <w:rPr>
                <w:color w:val="1F1C52"/>
                <w:spacing w:val="-3"/>
              </w:rPr>
              <w:t xml:space="preserve"> </w:t>
            </w:r>
            <w:r>
              <w:rPr>
                <w:color w:val="1F1C52"/>
              </w:rPr>
              <w:t>goals,</w:t>
            </w:r>
            <w:r>
              <w:rPr>
                <w:color w:val="1F1C52"/>
                <w:spacing w:val="-3"/>
              </w:rPr>
              <w:t xml:space="preserve"> </w:t>
            </w:r>
            <w:r>
              <w:rPr>
                <w:color w:val="1F1C52"/>
              </w:rPr>
              <w:t>activities,</w:t>
            </w:r>
            <w:r>
              <w:rPr>
                <w:color w:val="1F1C52"/>
                <w:spacing w:val="-3"/>
              </w:rPr>
              <w:t xml:space="preserve"> </w:t>
            </w:r>
            <w:r>
              <w:rPr>
                <w:color w:val="1F1C52"/>
              </w:rPr>
              <w:t>achievements,</w:t>
            </w:r>
            <w:r>
              <w:rPr>
                <w:color w:val="1F1C52"/>
                <w:spacing w:val="-6"/>
              </w:rPr>
              <w:t xml:space="preserve"> </w:t>
            </w:r>
            <w:r>
              <w:rPr>
                <w:color w:val="1F1C52"/>
              </w:rPr>
              <w:t>and</w:t>
            </w:r>
            <w:r>
              <w:rPr>
                <w:color w:val="1F1C52"/>
                <w:spacing w:val="-3"/>
              </w:rPr>
              <w:t xml:space="preserve"> </w:t>
            </w:r>
            <w:r>
              <w:rPr>
                <w:color w:val="1F1C52"/>
              </w:rPr>
              <w:t>college</w:t>
            </w:r>
            <w:r>
              <w:rPr>
                <w:color w:val="1F1C52"/>
                <w:spacing w:val="-5"/>
              </w:rPr>
              <w:t xml:space="preserve"> </w:t>
            </w:r>
            <w:r>
              <w:rPr>
                <w:color w:val="1F1C52"/>
              </w:rPr>
              <w:t>and</w:t>
            </w:r>
            <w:r>
              <w:rPr>
                <w:color w:val="1F1C52"/>
                <w:spacing w:val="-3"/>
              </w:rPr>
              <w:t xml:space="preserve"> </w:t>
            </w:r>
            <w:r>
              <w:rPr>
                <w:color w:val="1F1C52"/>
              </w:rPr>
              <w:t>career</w:t>
            </w:r>
            <w:r>
              <w:rPr>
                <w:color w:val="1F1C52"/>
                <w:spacing w:val="-5"/>
              </w:rPr>
              <w:t xml:space="preserve"> </w:t>
            </w:r>
            <w:r>
              <w:rPr>
                <w:color w:val="1F1C52"/>
              </w:rPr>
              <w:t>readiness.</w:t>
            </w:r>
          </w:p>
        </w:tc>
      </w:tr>
      <w:tr w:rsidR="00D7663B" w14:paraId="272701F9" w14:textId="77777777">
        <w:trPr>
          <w:trHeight w:val="252"/>
        </w:trPr>
        <w:tc>
          <w:tcPr>
            <w:tcW w:w="1922" w:type="dxa"/>
          </w:tcPr>
          <w:p w14:paraId="272701F7" w14:textId="77777777" w:rsidR="00D7663B" w:rsidRDefault="00EE0066">
            <w:pPr>
              <w:pStyle w:val="TableParagraph"/>
              <w:spacing w:line="232" w:lineRule="exact"/>
            </w:pPr>
            <w:proofErr w:type="gramStart"/>
            <w:r>
              <w:rPr>
                <w:color w:val="1F1C52"/>
                <w:spacing w:val="-2"/>
              </w:rPr>
              <w:t>HE.912.TI</w:t>
            </w:r>
            <w:proofErr w:type="gramEnd"/>
            <w:r>
              <w:rPr>
                <w:color w:val="1F1C52"/>
                <w:spacing w:val="-2"/>
              </w:rPr>
              <w:t>.1.10</w:t>
            </w:r>
          </w:p>
        </w:tc>
        <w:tc>
          <w:tcPr>
            <w:tcW w:w="6981" w:type="dxa"/>
          </w:tcPr>
          <w:p w14:paraId="272701F8" w14:textId="77777777" w:rsidR="00D7663B" w:rsidRDefault="00EE0066">
            <w:pPr>
              <w:pStyle w:val="TableParagraph"/>
              <w:spacing w:line="232" w:lineRule="exact"/>
              <w:ind w:left="108"/>
            </w:pPr>
            <w:r>
              <w:rPr>
                <w:color w:val="1F1C52"/>
              </w:rPr>
              <w:t>Analyze</w:t>
            </w:r>
            <w:r>
              <w:rPr>
                <w:color w:val="1F1C52"/>
                <w:spacing w:val="-6"/>
              </w:rPr>
              <w:t xml:space="preserve"> </w:t>
            </w:r>
            <w:r>
              <w:rPr>
                <w:color w:val="1F1C52"/>
              </w:rPr>
              <w:t>technology-related</w:t>
            </w:r>
            <w:r>
              <w:rPr>
                <w:color w:val="1F1C52"/>
                <w:spacing w:val="-8"/>
              </w:rPr>
              <w:t xml:space="preserve"> </w:t>
            </w:r>
            <w:r>
              <w:rPr>
                <w:color w:val="1F1C52"/>
              </w:rPr>
              <w:t>career</w:t>
            </w:r>
            <w:r>
              <w:rPr>
                <w:color w:val="1F1C52"/>
                <w:spacing w:val="-6"/>
              </w:rPr>
              <w:t xml:space="preserve"> </w:t>
            </w:r>
            <w:r>
              <w:rPr>
                <w:color w:val="1F1C52"/>
                <w:spacing w:val="-2"/>
              </w:rPr>
              <w:t>paths.</w:t>
            </w:r>
          </w:p>
        </w:tc>
      </w:tr>
    </w:tbl>
    <w:p w14:paraId="272701FA" w14:textId="77777777" w:rsidR="00D7663B" w:rsidRDefault="00D7663B">
      <w:pPr>
        <w:pStyle w:val="BodyText"/>
        <w:spacing w:before="19"/>
      </w:pPr>
    </w:p>
    <w:p w14:paraId="272701FB"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701FC" w14:textId="77777777" w:rsidR="00D7663B" w:rsidRDefault="00EE0066">
      <w:pPr>
        <w:pStyle w:val="BodyText"/>
        <w:spacing w:before="2"/>
        <w:ind w:left="1531" w:right="1436"/>
      </w:pPr>
      <w:r>
        <w:rPr>
          <w:color w:val="1F1C52"/>
        </w:rPr>
        <w:t>For students in grades 6 through 12, the social, emotional, and physical effects of social media. This component must include, but need not be limited to, the negative effects of social media on mental health, including addiction; the distribution of misinformation on social media; how social media manipulates</w:t>
      </w:r>
      <w:r>
        <w:rPr>
          <w:color w:val="1F1C52"/>
          <w:spacing w:val="-3"/>
        </w:rPr>
        <w:t xml:space="preserve"> </w:t>
      </w:r>
      <w:r>
        <w:rPr>
          <w:color w:val="1F1C52"/>
        </w:rPr>
        <w:t>behavior;</w:t>
      </w:r>
      <w:r>
        <w:rPr>
          <w:color w:val="1F1C52"/>
          <w:spacing w:val="-5"/>
        </w:rPr>
        <w:t xml:space="preserve"> </w:t>
      </w:r>
      <w:r>
        <w:rPr>
          <w:color w:val="1F1C52"/>
        </w:rPr>
        <w:t>the</w:t>
      </w:r>
      <w:r>
        <w:rPr>
          <w:color w:val="1F1C52"/>
          <w:spacing w:val="-3"/>
        </w:rPr>
        <w:t xml:space="preserve"> </w:t>
      </w:r>
      <w:r>
        <w:rPr>
          <w:color w:val="1F1C52"/>
        </w:rPr>
        <w:t>permanency</w:t>
      </w:r>
      <w:r>
        <w:rPr>
          <w:color w:val="1F1C52"/>
          <w:spacing w:val="-3"/>
        </w:rPr>
        <w:t xml:space="preserve"> </w:t>
      </w:r>
      <w:r>
        <w:rPr>
          <w:color w:val="1F1C52"/>
        </w:rPr>
        <w:t>of</w:t>
      </w:r>
      <w:r>
        <w:rPr>
          <w:color w:val="1F1C52"/>
          <w:spacing w:val="-2"/>
        </w:rPr>
        <w:t xml:space="preserve"> </w:t>
      </w:r>
      <w:r>
        <w:rPr>
          <w:color w:val="1F1C52"/>
        </w:rPr>
        <w:t>sharing</w:t>
      </w:r>
      <w:r>
        <w:rPr>
          <w:color w:val="1F1C52"/>
          <w:spacing w:val="-6"/>
        </w:rPr>
        <w:t xml:space="preserve"> </w:t>
      </w:r>
      <w:r>
        <w:rPr>
          <w:color w:val="1F1C52"/>
        </w:rPr>
        <w:t>materials</w:t>
      </w:r>
      <w:r>
        <w:rPr>
          <w:color w:val="1F1C52"/>
          <w:spacing w:val="-3"/>
        </w:rPr>
        <w:t xml:space="preserve"> </w:t>
      </w:r>
      <w:r>
        <w:rPr>
          <w:color w:val="1F1C52"/>
        </w:rPr>
        <w:t>online;</w:t>
      </w:r>
      <w:r>
        <w:rPr>
          <w:color w:val="1F1C52"/>
          <w:spacing w:val="-2"/>
        </w:rPr>
        <w:t xml:space="preserve"> </w:t>
      </w:r>
      <w:r>
        <w:rPr>
          <w:color w:val="1F1C52"/>
        </w:rPr>
        <w:t>how</w:t>
      </w:r>
      <w:r>
        <w:rPr>
          <w:color w:val="1F1C52"/>
          <w:spacing w:val="-4"/>
        </w:rPr>
        <w:t xml:space="preserve"> </w:t>
      </w:r>
      <w:r>
        <w:rPr>
          <w:color w:val="1F1C52"/>
        </w:rPr>
        <w:t>to</w:t>
      </w:r>
      <w:r>
        <w:rPr>
          <w:color w:val="1F1C52"/>
          <w:spacing w:val="-3"/>
        </w:rPr>
        <w:t xml:space="preserve"> </w:t>
      </w:r>
      <w:r>
        <w:rPr>
          <w:color w:val="1F1C52"/>
        </w:rPr>
        <w:t>maintain</w:t>
      </w:r>
      <w:r>
        <w:rPr>
          <w:color w:val="1F1C52"/>
          <w:spacing w:val="-3"/>
        </w:rPr>
        <w:t xml:space="preserve"> </w:t>
      </w:r>
      <w:r>
        <w:rPr>
          <w:color w:val="1F1C52"/>
        </w:rPr>
        <w:t>personal</w:t>
      </w:r>
      <w:r>
        <w:rPr>
          <w:color w:val="1F1C52"/>
          <w:spacing w:val="-2"/>
        </w:rPr>
        <w:t xml:space="preserve"> </w:t>
      </w:r>
      <w:r>
        <w:rPr>
          <w:color w:val="1F1C52"/>
        </w:rPr>
        <w:t xml:space="preserve">security and identify cyberbullying, predatory behavior, and human trafficking on the Internet; and how to report suspicious behavior encountered on the Internet. </w:t>
      </w:r>
      <w:hyperlink r:id="rId169">
        <w:r>
          <w:rPr>
            <w:color w:val="0000FF"/>
            <w:u w:val="single" w:color="0000FF"/>
          </w:rPr>
          <w:t>s. 1003.42(2)(o)</w:t>
        </w:r>
        <w:proofErr w:type="gramStart"/>
        <w:r>
          <w:rPr>
            <w:color w:val="0000FF"/>
            <w:u w:val="single" w:color="0000FF"/>
          </w:rPr>
          <w:t>5.a.</w:t>
        </w:r>
        <w:proofErr w:type="gramEnd"/>
        <w:r>
          <w:rPr>
            <w:color w:val="0000FF"/>
            <w:u w:val="single" w:color="0000FF"/>
          </w:rPr>
          <w:t>, F.S.</w:t>
        </w:r>
      </w:hyperlink>
    </w:p>
    <w:p w14:paraId="272701FD"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6965"/>
      </w:tblGrid>
      <w:tr w:rsidR="00D7663B" w14:paraId="27270200" w14:textId="77777777">
        <w:trPr>
          <w:trHeight w:val="251"/>
        </w:trPr>
        <w:tc>
          <w:tcPr>
            <w:tcW w:w="1939" w:type="dxa"/>
          </w:tcPr>
          <w:p w14:paraId="272701FE" w14:textId="77777777" w:rsidR="00D7663B" w:rsidRDefault="00EE0066">
            <w:pPr>
              <w:pStyle w:val="TableParagraph"/>
              <w:spacing w:line="232" w:lineRule="exact"/>
            </w:pPr>
            <w:r>
              <w:rPr>
                <w:color w:val="1F1C52"/>
                <w:spacing w:val="-2"/>
              </w:rPr>
              <w:t>HE.912.CEH.2.3</w:t>
            </w:r>
          </w:p>
        </w:tc>
        <w:tc>
          <w:tcPr>
            <w:tcW w:w="6965" w:type="dxa"/>
          </w:tcPr>
          <w:p w14:paraId="272701FF" w14:textId="77777777" w:rsidR="00D7663B" w:rsidRDefault="00EE0066">
            <w:pPr>
              <w:pStyle w:val="TableParagraph"/>
              <w:spacing w:line="232" w:lineRule="exact"/>
              <w:ind w:left="108"/>
            </w:pPr>
            <w:r>
              <w:rPr>
                <w:color w:val="1F1C52"/>
              </w:rPr>
              <w:t>Propose</w:t>
            </w:r>
            <w:r>
              <w:rPr>
                <w:color w:val="1F1C52"/>
                <w:spacing w:val="-4"/>
              </w:rPr>
              <w:t xml:space="preserve"> </w:t>
            </w:r>
            <w:r>
              <w:rPr>
                <w:color w:val="1F1C52"/>
              </w:rPr>
              <w:t>strategies</w:t>
            </w:r>
            <w:r>
              <w:rPr>
                <w:color w:val="1F1C52"/>
                <w:spacing w:val="-4"/>
              </w:rPr>
              <w:t xml:space="preserve"> </w:t>
            </w:r>
            <w:r>
              <w:rPr>
                <w:color w:val="1F1C52"/>
              </w:rPr>
              <w:t>to</w:t>
            </w:r>
            <w:r>
              <w:rPr>
                <w:color w:val="1F1C52"/>
                <w:spacing w:val="-5"/>
              </w:rPr>
              <w:t xml:space="preserve"> </w:t>
            </w:r>
            <w:r>
              <w:rPr>
                <w:color w:val="1F1C52"/>
              </w:rPr>
              <w:t>avoid</w:t>
            </w:r>
            <w:r>
              <w:rPr>
                <w:color w:val="1F1C52"/>
                <w:spacing w:val="-4"/>
              </w:rPr>
              <w:t xml:space="preserve"> </w:t>
            </w:r>
            <w:r>
              <w:rPr>
                <w:color w:val="1F1C52"/>
              </w:rPr>
              <w:t>risks</w:t>
            </w:r>
            <w:r>
              <w:rPr>
                <w:color w:val="1F1C52"/>
                <w:spacing w:val="-2"/>
              </w:rPr>
              <w:t xml:space="preserve"> </w:t>
            </w:r>
            <w:r>
              <w:rPr>
                <w:color w:val="1F1C52"/>
              </w:rPr>
              <w:t>on</w:t>
            </w:r>
            <w:r>
              <w:rPr>
                <w:color w:val="1F1C52"/>
                <w:spacing w:val="-5"/>
              </w:rPr>
              <w:t xml:space="preserve"> </w:t>
            </w:r>
            <w:r>
              <w:rPr>
                <w:color w:val="1F1C52"/>
              </w:rPr>
              <w:t>social</w:t>
            </w:r>
            <w:r>
              <w:rPr>
                <w:color w:val="1F1C52"/>
                <w:spacing w:val="-3"/>
              </w:rPr>
              <w:t xml:space="preserve"> </w:t>
            </w:r>
            <w:r>
              <w:rPr>
                <w:color w:val="1F1C52"/>
              </w:rPr>
              <w:t>media</w:t>
            </w:r>
            <w:r>
              <w:rPr>
                <w:color w:val="1F1C52"/>
                <w:spacing w:val="-2"/>
              </w:rPr>
              <w:t xml:space="preserve"> </w:t>
            </w:r>
            <w:r>
              <w:rPr>
                <w:color w:val="1F1C52"/>
              </w:rPr>
              <w:t>and</w:t>
            </w:r>
            <w:r>
              <w:rPr>
                <w:color w:val="1F1C52"/>
                <w:spacing w:val="-5"/>
              </w:rPr>
              <w:t xml:space="preserve"> </w:t>
            </w:r>
            <w:r>
              <w:rPr>
                <w:color w:val="1F1C52"/>
              </w:rPr>
              <w:t>the</w:t>
            </w:r>
            <w:r>
              <w:rPr>
                <w:color w:val="1F1C52"/>
                <w:spacing w:val="-1"/>
              </w:rPr>
              <w:t xml:space="preserve"> </w:t>
            </w:r>
            <w:r>
              <w:rPr>
                <w:color w:val="1F1C52"/>
                <w:spacing w:val="-2"/>
              </w:rPr>
              <w:t>internet.</w:t>
            </w:r>
          </w:p>
        </w:tc>
      </w:tr>
      <w:tr w:rsidR="00D7663B" w14:paraId="27270203" w14:textId="77777777">
        <w:trPr>
          <w:trHeight w:val="253"/>
        </w:trPr>
        <w:tc>
          <w:tcPr>
            <w:tcW w:w="1939" w:type="dxa"/>
          </w:tcPr>
          <w:p w14:paraId="27270201" w14:textId="77777777" w:rsidR="00D7663B" w:rsidRDefault="00EE0066">
            <w:pPr>
              <w:pStyle w:val="TableParagraph"/>
              <w:spacing w:line="234" w:lineRule="exact"/>
            </w:pPr>
            <w:r>
              <w:rPr>
                <w:color w:val="1F1C52"/>
                <w:spacing w:val="-2"/>
              </w:rPr>
              <w:t>HE.912.CEH.2.9</w:t>
            </w:r>
          </w:p>
        </w:tc>
        <w:tc>
          <w:tcPr>
            <w:tcW w:w="6965" w:type="dxa"/>
          </w:tcPr>
          <w:p w14:paraId="27270202" w14:textId="77777777" w:rsidR="00D7663B" w:rsidRDefault="00EE0066">
            <w:pPr>
              <w:pStyle w:val="TableParagraph"/>
              <w:spacing w:line="234" w:lineRule="exact"/>
              <w:ind w:left="108"/>
            </w:pPr>
            <w:r>
              <w:rPr>
                <w:color w:val="1F1C52"/>
              </w:rPr>
              <w:t>Identify</w:t>
            </w:r>
            <w:r>
              <w:rPr>
                <w:color w:val="1F1C52"/>
                <w:spacing w:val="-5"/>
              </w:rPr>
              <w:t xml:space="preserve"> </w:t>
            </w:r>
            <w:r>
              <w:rPr>
                <w:color w:val="1F1C52"/>
              </w:rPr>
              <w:t>computer</w:t>
            </w:r>
            <w:r>
              <w:rPr>
                <w:color w:val="1F1C52"/>
                <w:spacing w:val="-2"/>
              </w:rPr>
              <w:t xml:space="preserve"> </w:t>
            </w:r>
            <w:r>
              <w:rPr>
                <w:color w:val="1F1C52"/>
              </w:rPr>
              <w:t>related</w:t>
            </w:r>
            <w:r>
              <w:rPr>
                <w:color w:val="1F1C52"/>
                <w:spacing w:val="-5"/>
              </w:rPr>
              <w:t xml:space="preserve"> </w:t>
            </w:r>
            <w:r>
              <w:rPr>
                <w:color w:val="1F1C52"/>
              </w:rPr>
              <w:t>laws</w:t>
            </w:r>
            <w:r>
              <w:rPr>
                <w:color w:val="1F1C52"/>
                <w:spacing w:val="-3"/>
              </w:rPr>
              <w:t xml:space="preserve"> </w:t>
            </w:r>
            <w:r>
              <w:rPr>
                <w:color w:val="1F1C52"/>
              </w:rPr>
              <w:t>and</w:t>
            </w:r>
            <w:r>
              <w:rPr>
                <w:color w:val="1F1C52"/>
                <w:spacing w:val="-3"/>
              </w:rPr>
              <w:t xml:space="preserve"> </w:t>
            </w:r>
            <w:r>
              <w:rPr>
                <w:color w:val="1F1C52"/>
              </w:rPr>
              <w:t>analyze</w:t>
            </w:r>
            <w:r>
              <w:rPr>
                <w:color w:val="1F1C52"/>
                <w:spacing w:val="-4"/>
              </w:rPr>
              <w:t xml:space="preserve"> </w:t>
            </w:r>
            <w:r>
              <w:rPr>
                <w:color w:val="1F1C52"/>
              </w:rPr>
              <w:t>their</w:t>
            </w:r>
            <w:r>
              <w:rPr>
                <w:color w:val="1F1C52"/>
                <w:spacing w:val="-5"/>
              </w:rPr>
              <w:t xml:space="preserve"> </w:t>
            </w:r>
            <w:r>
              <w:rPr>
                <w:color w:val="1F1C52"/>
              </w:rPr>
              <w:t>impact</w:t>
            </w:r>
            <w:r>
              <w:rPr>
                <w:color w:val="1F1C52"/>
                <w:spacing w:val="-4"/>
              </w:rPr>
              <w:t xml:space="preserve"> </w:t>
            </w:r>
            <w:r>
              <w:rPr>
                <w:color w:val="1F1C52"/>
              </w:rPr>
              <w:t>on</w:t>
            </w:r>
            <w:r>
              <w:rPr>
                <w:color w:val="1F1C52"/>
                <w:spacing w:val="-3"/>
              </w:rPr>
              <w:t xml:space="preserve"> </w:t>
            </w:r>
            <w:r>
              <w:rPr>
                <w:color w:val="1F1C52"/>
              </w:rPr>
              <w:t>internet</w:t>
            </w:r>
            <w:r>
              <w:rPr>
                <w:color w:val="1F1C52"/>
                <w:spacing w:val="-4"/>
              </w:rPr>
              <w:t xml:space="preserve"> </w:t>
            </w:r>
            <w:r>
              <w:rPr>
                <w:color w:val="1F1C52"/>
                <w:spacing w:val="-2"/>
              </w:rPr>
              <w:t>safety.</w:t>
            </w:r>
          </w:p>
        </w:tc>
      </w:tr>
      <w:tr w:rsidR="00D7663B" w14:paraId="27270206" w14:textId="77777777">
        <w:trPr>
          <w:trHeight w:val="506"/>
        </w:trPr>
        <w:tc>
          <w:tcPr>
            <w:tcW w:w="1939" w:type="dxa"/>
          </w:tcPr>
          <w:p w14:paraId="27270204" w14:textId="77777777" w:rsidR="00D7663B" w:rsidRDefault="00EE0066">
            <w:pPr>
              <w:pStyle w:val="TableParagraph"/>
              <w:spacing w:before="125"/>
            </w:pPr>
            <w:r>
              <w:rPr>
                <w:color w:val="1F1C52"/>
                <w:spacing w:val="-2"/>
              </w:rPr>
              <w:t>HE.912.CH.2.1</w:t>
            </w:r>
          </w:p>
        </w:tc>
        <w:tc>
          <w:tcPr>
            <w:tcW w:w="6965" w:type="dxa"/>
          </w:tcPr>
          <w:p w14:paraId="27270205" w14:textId="77777777" w:rsidR="00D7663B" w:rsidRDefault="00EE0066">
            <w:pPr>
              <w:pStyle w:val="TableParagraph"/>
              <w:spacing w:line="252" w:lineRule="exact"/>
              <w:ind w:left="108"/>
            </w:pPr>
            <w:r>
              <w:rPr>
                <w:color w:val="1F1C52"/>
              </w:rPr>
              <w:t>Adapt</w:t>
            </w:r>
            <w:r>
              <w:rPr>
                <w:color w:val="1F1C52"/>
                <w:spacing w:val="-3"/>
              </w:rPr>
              <w:t xml:space="preserve"> </w:t>
            </w:r>
            <w:r>
              <w:rPr>
                <w:color w:val="1F1C52"/>
              </w:rPr>
              <w:t>health</w:t>
            </w:r>
            <w:r>
              <w:rPr>
                <w:color w:val="1F1C52"/>
                <w:spacing w:val="-7"/>
              </w:rPr>
              <w:t xml:space="preserve"> </w:t>
            </w:r>
            <w:r>
              <w:rPr>
                <w:color w:val="1F1C52"/>
              </w:rPr>
              <w:t>messages</w:t>
            </w:r>
            <w:r>
              <w:rPr>
                <w:color w:val="1F1C52"/>
                <w:spacing w:val="-4"/>
              </w:rPr>
              <w:t xml:space="preserve"> </w:t>
            </w:r>
            <w:r>
              <w:rPr>
                <w:color w:val="1F1C52"/>
              </w:rPr>
              <w:t>and</w:t>
            </w:r>
            <w:r>
              <w:rPr>
                <w:color w:val="1F1C52"/>
                <w:spacing w:val="-7"/>
              </w:rPr>
              <w:t xml:space="preserve"> </w:t>
            </w:r>
            <w:r>
              <w:rPr>
                <w:color w:val="1F1C52"/>
              </w:rPr>
              <w:t>communication</w:t>
            </w:r>
            <w:r>
              <w:rPr>
                <w:color w:val="1F1C52"/>
                <w:spacing w:val="-4"/>
              </w:rPr>
              <w:t xml:space="preserve"> </w:t>
            </w:r>
            <w:r>
              <w:rPr>
                <w:color w:val="1F1C52"/>
              </w:rPr>
              <w:t>techniques</w:t>
            </w:r>
            <w:r>
              <w:rPr>
                <w:color w:val="1F1C52"/>
                <w:spacing w:val="-6"/>
              </w:rPr>
              <w:t xml:space="preserve"> </w:t>
            </w:r>
            <w:r>
              <w:rPr>
                <w:color w:val="1F1C52"/>
              </w:rPr>
              <w:t>to</w:t>
            </w:r>
            <w:r>
              <w:rPr>
                <w:color w:val="1F1C52"/>
                <w:spacing w:val="-4"/>
              </w:rPr>
              <w:t xml:space="preserve"> </w:t>
            </w:r>
            <w:r>
              <w:rPr>
                <w:color w:val="1F1C52"/>
              </w:rPr>
              <w:t>a</w:t>
            </w:r>
            <w:r>
              <w:rPr>
                <w:color w:val="1F1C52"/>
                <w:spacing w:val="-4"/>
              </w:rPr>
              <w:t xml:space="preserve"> </w:t>
            </w:r>
            <w:r>
              <w:rPr>
                <w:color w:val="1F1C52"/>
              </w:rPr>
              <w:t>specific</w:t>
            </w:r>
            <w:r>
              <w:rPr>
                <w:color w:val="1F1C52"/>
                <w:spacing w:val="-6"/>
              </w:rPr>
              <w:t xml:space="preserve"> </w:t>
            </w:r>
            <w:r>
              <w:rPr>
                <w:color w:val="1F1C52"/>
              </w:rPr>
              <w:t>target audience using various media.</w:t>
            </w:r>
          </w:p>
        </w:tc>
      </w:tr>
      <w:tr w:rsidR="00D7663B" w14:paraId="27270209" w14:textId="77777777">
        <w:trPr>
          <w:trHeight w:val="251"/>
        </w:trPr>
        <w:tc>
          <w:tcPr>
            <w:tcW w:w="1939" w:type="dxa"/>
          </w:tcPr>
          <w:p w14:paraId="27270207" w14:textId="77777777" w:rsidR="00D7663B" w:rsidRDefault="00EE0066">
            <w:pPr>
              <w:pStyle w:val="TableParagraph"/>
              <w:spacing w:line="232" w:lineRule="exact"/>
            </w:pPr>
            <w:r>
              <w:rPr>
                <w:color w:val="1F1C52"/>
                <w:spacing w:val="-2"/>
              </w:rPr>
              <w:t>HE.912.CH.2.2</w:t>
            </w:r>
          </w:p>
        </w:tc>
        <w:tc>
          <w:tcPr>
            <w:tcW w:w="6965" w:type="dxa"/>
          </w:tcPr>
          <w:p w14:paraId="27270208" w14:textId="77777777" w:rsidR="00D7663B" w:rsidRDefault="00EE0066">
            <w:pPr>
              <w:pStyle w:val="TableParagraph"/>
              <w:spacing w:line="232" w:lineRule="exact"/>
              <w:ind w:left="108"/>
            </w:pPr>
            <w:r>
              <w:rPr>
                <w:color w:val="1F1C52"/>
              </w:rPr>
              <w:t>Evaluate</w:t>
            </w:r>
            <w:r>
              <w:rPr>
                <w:color w:val="1F1C52"/>
                <w:spacing w:val="-5"/>
              </w:rPr>
              <w:t xml:space="preserve"> </w:t>
            </w:r>
            <w:r>
              <w:rPr>
                <w:color w:val="1F1C52"/>
              </w:rPr>
              <w:t>the</w:t>
            </w:r>
            <w:r>
              <w:rPr>
                <w:color w:val="1F1C52"/>
                <w:spacing w:val="-4"/>
              </w:rPr>
              <w:t xml:space="preserve"> </w:t>
            </w:r>
            <w:r>
              <w:rPr>
                <w:color w:val="1F1C52"/>
              </w:rPr>
              <w:t>effect</w:t>
            </w:r>
            <w:r>
              <w:rPr>
                <w:color w:val="1F1C52"/>
                <w:spacing w:val="-2"/>
              </w:rPr>
              <w:t xml:space="preserve"> </w:t>
            </w:r>
            <w:r>
              <w:rPr>
                <w:color w:val="1F1C52"/>
              </w:rPr>
              <w:t>of</w:t>
            </w:r>
            <w:r>
              <w:rPr>
                <w:color w:val="1F1C52"/>
                <w:spacing w:val="-4"/>
              </w:rPr>
              <w:t xml:space="preserve"> </w:t>
            </w:r>
            <w:r>
              <w:rPr>
                <w:color w:val="1F1C52"/>
              </w:rPr>
              <w:t>media/social</w:t>
            </w:r>
            <w:r>
              <w:rPr>
                <w:color w:val="1F1C52"/>
                <w:spacing w:val="-5"/>
              </w:rPr>
              <w:t xml:space="preserve"> </w:t>
            </w:r>
            <w:r>
              <w:rPr>
                <w:color w:val="1F1C52"/>
              </w:rPr>
              <w:t>media</w:t>
            </w:r>
            <w:r>
              <w:rPr>
                <w:color w:val="1F1C52"/>
                <w:spacing w:val="-2"/>
              </w:rPr>
              <w:t xml:space="preserve"> </w:t>
            </w:r>
            <w:r>
              <w:rPr>
                <w:color w:val="1F1C52"/>
              </w:rPr>
              <w:t>on</w:t>
            </w:r>
            <w:r>
              <w:rPr>
                <w:color w:val="1F1C52"/>
                <w:spacing w:val="-3"/>
              </w:rPr>
              <w:t xml:space="preserve"> </w:t>
            </w:r>
            <w:r>
              <w:rPr>
                <w:color w:val="1F1C52"/>
              </w:rPr>
              <w:t>personal</w:t>
            </w:r>
            <w:r>
              <w:rPr>
                <w:color w:val="1F1C52"/>
                <w:spacing w:val="-5"/>
              </w:rPr>
              <w:t xml:space="preserve"> </w:t>
            </w:r>
            <w:r>
              <w:rPr>
                <w:color w:val="1F1C52"/>
              </w:rPr>
              <w:t>and</w:t>
            </w:r>
            <w:r>
              <w:rPr>
                <w:color w:val="1F1C52"/>
                <w:spacing w:val="-2"/>
              </w:rPr>
              <w:t xml:space="preserve"> </w:t>
            </w:r>
            <w:r>
              <w:rPr>
                <w:color w:val="1F1C52"/>
              </w:rPr>
              <w:t>family</w:t>
            </w:r>
            <w:r>
              <w:rPr>
                <w:color w:val="1F1C52"/>
                <w:spacing w:val="-5"/>
              </w:rPr>
              <w:t xml:space="preserve"> </w:t>
            </w:r>
            <w:r>
              <w:rPr>
                <w:color w:val="1F1C52"/>
                <w:spacing w:val="-2"/>
              </w:rPr>
              <w:t>health.</w:t>
            </w:r>
          </w:p>
        </w:tc>
      </w:tr>
      <w:tr w:rsidR="00D7663B" w14:paraId="2727020C" w14:textId="77777777">
        <w:trPr>
          <w:trHeight w:val="506"/>
        </w:trPr>
        <w:tc>
          <w:tcPr>
            <w:tcW w:w="1939" w:type="dxa"/>
          </w:tcPr>
          <w:p w14:paraId="2727020A" w14:textId="77777777" w:rsidR="00D7663B" w:rsidRDefault="00EE0066">
            <w:pPr>
              <w:pStyle w:val="TableParagraph"/>
              <w:spacing w:before="125"/>
            </w:pPr>
            <w:r>
              <w:rPr>
                <w:color w:val="1F1C52"/>
                <w:spacing w:val="-2"/>
              </w:rPr>
              <w:t>HE.912.PHC.2.1</w:t>
            </w:r>
          </w:p>
        </w:tc>
        <w:tc>
          <w:tcPr>
            <w:tcW w:w="6965" w:type="dxa"/>
          </w:tcPr>
          <w:p w14:paraId="2727020B" w14:textId="77777777" w:rsidR="00D7663B" w:rsidRDefault="00EE0066">
            <w:pPr>
              <w:pStyle w:val="TableParagraph"/>
              <w:spacing w:line="254" w:lineRule="exact"/>
              <w:ind w:left="108"/>
            </w:pPr>
            <w:r>
              <w:rPr>
                <w:color w:val="1F1C52"/>
              </w:rPr>
              <w:t>Evaluate</w:t>
            </w:r>
            <w:r>
              <w:rPr>
                <w:color w:val="1F1C52"/>
                <w:spacing w:val="-6"/>
              </w:rPr>
              <w:t xml:space="preserve"> </w:t>
            </w:r>
            <w:r>
              <w:rPr>
                <w:color w:val="1F1C52"/>
              </w:rPr>
              <w:t>how</w:t>
            </w:r>
            <w:r>
              <w:rPr>
                <w:color w:val="1F1C52"/>
                <w:spacing w:val="-5"/>
              </w:rPr>
              <w:t xml:space="preserve"> </w:t>
            </w:r>
            <w:r>
              <w:rPr>
                <w:color w:val="1F1C52"/>
              </w:rPr>
              <w:t>the</w:t>
            </w:r>
            <w:r>
              <w:rPr>
                <w:color w:val="1F1C52"/>
                <w:spacing w:val="-4"/>
              </w:rPr>
              <w:t xml:space="preserve"> </w:t>
            </w:r>
            <w:r>
              <w:rPr>
                <w:color w:val="1F1C52"/>
              </w:rPr>
              <w:t>influences</w:t>
            </w:r>
            <w:r>
              <w:rPr>
                <w:color w:val="1F1C52"/>
                <w:spacing w:val="-4"/>
              </w:rPr>
              <w:t xml:space="preserve"> </w:t>
            </w:r>
            <w:r>
              <w:rPr>
                <w:color w:val="1F1C52"/>
              </w:rPr>
              <w:t>of</w:t>
            </w:r>
            <w:r>
              <w:rPr>
                <w:color w:val="1F1C52"/>
                <w:spacing w:val="-3"/>
              </w:rPr>
              <w:t xml:space="preserve"> </w:t>
            </w:r>
            <w:r>
              <w:rPr>
                <w:color w:val="1F1C52"/>
              </w:rPr>
              <w:t>social</w:t>
            </w:r>
            <w:r>
              <w:rPr>
                <w:color w:val="1F1C52"/>
                <w:spacing w:val="-6"/>
              </w:rPr>
              <w:t xml:space="preserve"> </w:t>
            </w:r>
            <w:r>
              <w:rPr>
                <w:color w:val="1F1C52"/>
              </w:rPr>
              <w:t>media</w:t>
            </w:r>
            <w:r>
              <w:rPr>
                <w:color w:val="1F1C52"/>
                <w:spacing w:val="-6"/>
              </w:rPr>
              <w:t xml:space="preserve"> </w:t>
            </w:r>
            <w:r>
              <w:rPr>
                <w:color w:val="1F1C52"/>
              </w:rPr>
              <w:t>affect</w:t>
            </w:r>
            <w:r>
              <w:rPr>
                <w:color w:val="1F1C52"/>
                <w:spacing w:val="-3"/>
              </w:rPr>
              <w:t xml:space="preserve"> </w:t>
            </w:r>
            <w:r>
              <w:rPr>
                <w:color w:val="1F1C52"/>
              </w:rPr>
              <w:t>physical</w:t>
            </w:r>
            <w:r>
              <w:rPr>
                <w:color w:val="1F1C52"/>
                <w:spacing w:val="-3"/>
              </w:rPr>
              <w:t xml:space="preserve"> </w:t>
            </w:r>
            <w:r>
              <w:rPr>
                <w:color w:val="1F1C52"/>
              </w:rPr>
              <w:t>and/or</w:t>
            </w:r>
            <w:r>
              <w:rPr>
                <w:color w:val="1F1C52"/>
                <w:spacing w:val="-6"/>
              </w:rPr>
              <w:t xml:space="preserve"> </w:t>
            </w:r>
            <w:r>
              <w:rPr>
                <w:color w:val="1F1C52"/>
              </w:rPr>
              <w:t>mental health, and the ability to make healthy choices.</w:t>
            </w:r>
          </w:p>
        </w:tc>
      </w:tr>
      <w:tr w:rsidR="00D7663B" w14:paraId="27270210" w14:textId="77777777">
        <w:trPr>
          <w:trHeight w:val="504"/>
        </w:trPr>
        <w:tc>
          <w:tcPr>
            <w:tcW w:w="1939" w:type="dxa"/>
          </w:tcPr>
          <w:p w14:paraId="2727020D" w14:textId="77777777" w:rsidR="00D7663B" w:rsidRDefault="00EE0066">
            <w:pPr>
              <w:pStyle w:val="TableParagraph"/>
              <w:spacing w:before="123"/>
            </w:pPr>
            <w:r>
              <w:rPr>
                <w:color w:val="1F1C52"/>
                <w:spacing w:val="-2"/>
              </w:rPr>
              <w:t>HE.912.PHC.2.8</w:t>
            </w:r>
          </w:p>
        </w:tc>
        <w:tc>
          <w:tcPr>
            <w:tcW w:w="6965" w:type="dxa"/>
          </w:tcPr>
          <w:p w14:paraId="2727020E" w14:textId="77777777" w:rsidR="00D7663B" w:rsidRDefault="00EE0066">
            <w:pPr>
              <w:pStyle w:val="TableParagraph"/>
              <w:spacing w:line="249" w:lineRule="exact"/>
              <w:ind w:left="108"/>
            </w:pPr>
            <w:r>
              <w:rPr>
                <w:color w:val="1F1C52"/>
              </w:rPr>
              <w:t>Design</w:t>
            </w:r>
            <w:r>
              <w:rPr>
                <w:color w:val="1F1C52"/>
                <w:spacing w:val="-7"/>
              </w:rPr>
              <w:t xml:space="preserve"> </w:t>
            </w:r>
            <w:r>
              <w:rPr>
                <w:color w:val="1F1C52"/>
              </w:rPr>
              <w:t>a</w:t>
            </w:r>
            <w:r>
              <w:rPr>
                <w:color w:val="1F1C52"/>
                <w:spacing w:val="-3"/>
              </w:rPr>
              <w:t xml:space="preserve"> </w:t>
            </w:r>
            <w:r>
              <w:rPr>
                <w:color w:val="1F1C52"/>
              </w:rPr>
              <w:t>social</w:t>
            </w:r>
            <w:r>
              <w:rPr>
                <w:color w:val="1F1C52"/>
                <w:spacing w:val="-5"/>
              </w:rPr>
              <w:t xml:space="preserve"> </w:t>
            </w:r>
            <w:r>
              <w:rPr>
                <w:color w:val="1F1C52"/>
              </w:rPr>
              <w:t>media</w:t>
            </w:r>
            <w:r>
              <w:rPr>
                <w:color w:val="1F1C52"/>
                <w:spacing w:val="-3"/>
              </w:rPr>
              <w:t xml:space="preserve"> </w:t>
            </w:r>
            <w:r>
              <w:rPr>
                <w:color w:val="1F1C52"/>
              </w:rPr>
              <w:t>campaign</w:t>
            </w:r>
            <w:r>
              <w:rPr>
                <w:color w:val="1F1C52"/>
                <w:spacing w:val="-6"/>
              </w:rPr>
              <w:t xml:space="preserve"> </w:t>
            </w:r>
            <w:r>
              <w:rPr>
                <w:color w:val="1F1C52"/>
              </w:rPr>
              <w:t>that</w:t>
            </w:r>
            <w:r>
              <w:rPr>
                <w:color w:val="1F1C52"/>
                <w:spacing w:val="-3"/>
              </w:rPr>
              <w:t xml:space="preserve"> </w:t>
            </w:r>
            <w:r>
              <w:rPr>
                <w:color w:val="1F1C52"/>
              </w:rPr>
              <w:t>positively</w:t>
            </w:r>
            <w:r>
              <w:rPr>
                <w:color w:val="1F1C52"/>
                <w:spacing w:val="-6"/>
              </w:rPr>
              <w:t xml:space="preserve"> </w:t>
            </w:r>
            <w:r>
              <w:rPr>
                <w:color w:val="1F1C52"/>
              </w:rPr>
              <w:t>influences</w:t>
            </w:r>
            <w:r>
              <w:rPr>
                <w:color w:val="1F1C52"/>
                <w:spacing w:val="-3"/>
              </w:rPr>
              <w:t xml:space="preserve"> </w:t>
            </w:r>
            <w:r>
              <w:rPr>
                <w:color w:val="1F1C52"/>
              </w:rPr>
              <w:t>physical</w:t>
            </w:r>
            <w:r>
              <w:rPr>
                <w:color w:val="1F1C52"/>
                <w:spacing w:val="-2"/>
              </w:rPr>
              <w:t xml:space="preserve"> and/or</w:t>
            </w:r>
          </w:p>
          <w:p w14:paraId="2727020F" w14:textId="77777777" w:rsidR="00D7663B" w:rsidRDefault="00EE0066">
            <w:pPr>
              <w:pStyle w:val="TableParagraph"/>
              <w:spacing w:before="1" w:line="233" w:lineRule="exact"/>
              <w:ind w:left="108"/>
            </w:pPr>
            <w:r>
              <w:rPr>
                <w:color w:val="1F1C52"/>
              </w:rPr>
              <w:t>mental</w:t>
            </w:r>
            <w:r>
              <w:rPr>
                <w:color w:val="1F1C52"/>
                <w:spacing w:val="-4"/>
              </w:rPr>
              <w:t xml:space="preserve"> </w:t>
            </w:r>
            <w:r>
              <w:rPr>
                <w:color w:val="1F1C52"/>
                <w:spacing w:val="-2"/>
              </w:rPr>
              <w:t>health.</w:t>
            </w:r>
          </w:p>
        </w:tc>
      </w:tr>
      <w:tr w:rsidR="00D7663B" w14:paraId="27270213" w14:textId="77777777">
        <w:trPr>
          <w:trHeight w:val="505"/>
        </w:trPr>
        <w:tc>
          <w:tcPr>
            <w:tcW w:w="1939" w:type="dxa"/>
          </w:tcPr>
          <w:p w14:paraId="27270211" w14:textId="77777777" w:rsidR="00D7663B" w:rsidRDefault="00EE0066">
            <w:pPr>
              <w:pStyle w:val="TableParagraph"/>
              <w:spacing w:before="125"/>
            </w:pPr>
            <w:r>
              <w:rPr>
                <w:color w:val="1F1C52"/>
                <w:spacing w:val="-2"/>
              </w:rPr>
              <w:t>HE.912.PHC.2.9</w:t>
            </w:r>
          </w:p>
        </w:tc>
        <w:tc>
          <w:tcPr>
            <w:tcW w:w="6965" w:type="dxa"/>
          </w:tcPr>
          <w:p w14:paraId="27270212" w14:textId="77777777" w:rsidR="00D7663B" w:rsidRDefault="00EE0066">
            <w:pPr>
              <w:pStyle w:val="TableParagraph"/>
              <w:spacing w:line="254" w:lineRule="exact"/>
              <w:ind w:left="108"/>
            </w:pPr>
            <w:r>
              <w:rPr>
                <w:color w:val="1F1C52"/>
              </w:rPr>
              <w:t>Analyze</w:t>
            </w:r>
            <w:r>
              <w:rPr>
                <w:color w:val="1F1C52"/>
                <w:spacing w:val="-3"/>
              </w:rPr>
              <w:t xml:space="preserve"> </w:t>
            </w:r>
            <w:r>
              <w:rPr>
                <w:color w:val="1F1C52"/>
              </w:rPr>
              <w:t>the</w:t>
            </w:r>
            <w:r>
              <w:rPr>
                <w:color w:val="1F1C52"/>
                <w:spacing w:val="-3"/>
              </w:rPr>
              <w:t xml:space="preserve"> </w:t>
            </w:r>
            <w:r>
              <w:rPr>
                <w:color w:val="1F1C52"/>
              </w:rPr>
              <w:t>impacts</w:t>
            </w:r>
            <w:r>
              <w:rPr>
                <w:color w:val="1F1C52"/>
                <w:spacing w:val="-3"/>
              </w:rPr>
              <w:t xml:space="preserve"> </w:t>
            </w:r>
            <w:r>
              <w:rPr>
                <w:color w:val="1F1C52"/>
              </w:rPr>
              <w:t>of</w:t>
            </w:r>
            <w:r>
              <w:rPr>
                <w:color w:val="1F1C52"/>
                <w:spacing w:val="-5"/>
              </w:rPr>
              <w:t xml:space="preserve"> </w:t>
            </w:r>
            <w:r>
              <w:rPr>
                <w:color w:val="1F1C52"/>
              </w:rPr>
              <w:t>technology</w:t>
            </w:r>
            <w:r>
              <w:rPr>
                <w:color w:val="1F1C52"/>
                <w:spacing w:val="-6"/>
              </w:rPr>
              <w:t xml:space="preserve"> </w:t>
            </w:r>
            <w:r>
              <w:rPr>
                <w:color w:val="1F1C52"/>
              </w:rPr>
              <w:t>and</w:t>
            </w:r>
            <w:r>
              <w:rPr>
                <w:color w:val="1F1C52"/>
                <w:spacing w:val="-3"/>
              </w:rPr>
              <w:t xml:space="preserve"> </w:t>
            </w:r>
            <w:r>
              <w:rPr>
                <w:color w:val="1F1C52"/>
              </w:rPr>
              <w:t>social</w:t>
            </w:r>
            <w:r>
              <w:rPr>
                <w:color w:val="1F1C52"/>
                <w:spacing w:val="-5"/>
              </w:rPr>
              <w:t xml:space="preserve"> </w:t>
            </w:r>
            <w:r>
              <w:rPr>
                <w:color w:val="1F1C52"/>
              </w:rPr>
              <w:t>media</w:t>
            </w:r>
            <w:r>
              <w:rPr>
                <w:color w:val="1F1C52"/>
                <w:spacing w:val="-5"/>
              </w:rPr>
              <w:t xml:space="preserve"> </w:t>
            </w:r>
            <w:r>
              <w:rPr>
                <w:color w:val="1F1C52"/>
              </w:rPr>
              <w:t>on</w:t>
            </w:r>
            <w:r>
              <w:rPr>
                <w:color w:val="1F1C52"/>
                <w:spacing w:val="-6"/>
              </w:rPr>
              <w:t xml:space="preserve"> </w:t>
            </w:r>
            <w:r>
              <w:rPr>
                <w:color w:val="1F1C52"/>
              </w:rPr>
              <w:t>popular</w:t>
            </w:r>
            <w:r>
              <w:rPr>
                <w:color w:val="1F1C52"/>
                <w:spacing w:val="-2"/>
              </w:rPr>
              <w:t xml:space="preserve"> </w:t>
            </w:r>
            <w:r>
              <w:rPr>
                <w:color w:val="1F1C52"/>
              </w:rPr>
              <w:t>culture</w:t>
            </w:r>
            <w:r>
              <w:rPr>
                <w:color w:val="1F1C52"/>
                <w:spacing w:val="-3"/>
              </w:rPr>
              <w:t xml:space="preserve"> </w:t>
            </w:r>
            <w:r>
              <w:rPr>
                <w:color w:val="1F1C52"/>
              </w:rPr>
              <w:t>and personal life.</w:t>
            </w:r>
          </w:p>
        </w:tc>
      </w:tr>
      <w:tr w:rsidR="00D7663B" w14:paraId="27270216" w14:textId="77777777">
        <w:trPr>
          <w:trHeight w:val="252"/>
        </w:trPr>
        <w:tc>
          <w:tcPr>
            <w:tcW w:w="1939" w:type="dxa"/>
          </w:tcPr>
          <w:p w14:paraId="27270214" w14:textId="77777777" w:rsidR="00D7663B" w:rsidRDefault="00EE0066">
            <w:pPr>
              <w:pStyle w:val="TableParagraph"/>
              <w:spacing w:line="232" w:lineRule="exact"/>
            </w:pPr>
            <w:r>
              <w:rPr>
                <w:color w:val="1F1C52"/>
                <w:spacing w:val="-2"/>
              </w:rPr>
              <w:t>HE.912.PHC.2.10</w:t>
            </w:r>
          </w:p>
        </w:tc>
        <w:tc>
          <w:tcPr>
            <w:tcW w:w="6965" w:type="dxa"/>
          </w:tcPr>
          <w:p w14:paraId="27270215" w14:textId="77777777" w:rsidR="00D7663B" w:rsidRDefault="00EE0066">
            <w:pPr>
              <w:pStyle w:val="TableParagraph"/>
              <w:spacing w:line="232" w:lineRule="exact"/>
              <w:ind w:left="108"/>
            </w:pPr>
            <w:r>
              <w:rPr>
                <w:color w:val="1F1C52"/>
              </w:rPr>
              <w:t>Demonstrate</w:t>
            </w:r>
            <w:r>
              <w:rPr>
                <w:color w:val="1F1C52"/>
                <w:spacing w:val="-4"/>
              </w:rPr>
              <w:t xml:space="preserve"> </w:t>
            </w:r>
            <w:r>
              <w:rPr>
                <w:color w:val="1F1C52"/>
              </w:rPr>
              <w:t>ethical</w:t>
            </w:r>
            <w:r>
              <w:rPr>
                <w:color w:val="1F1C52"/>
                <w:spacing w:val="-6"/>
              </w:rPr>
              <w:t xml:space="preserve"> </w:t>
            </w:r>
            <w:r>
              <w:rPr>
                <w:color w:val="1F1C52"/>
              </w:rPr>
              <w:t>and</w:t>
            </w:r>
            <w:r>
              <w:rPr>
                <w:color w:val="1F1C52"/>
                <w:spacing w:val="-6"/>
              </w:rPr>
              <w:t xml:space="preserve"> </w:t>
            </w:r>
            <w:r>
              <w:rPr>
                <w:color w:val="1F1C52"/>
              </w:rPr>
              <w:t>responsible</w:t>
            </w:r>
            <w:r>
              <w:rPr>
                <w:color w:val="1F1C52"/>
                <w:spacing w:val="-5"/>
              </w:rPr>
              <w:t xml:space="preserve"> </w:t>
            </w:r>
            <w:r>
              <w:rPr>
                <w:color w:val="1F1C52"/>
              </w:rPr>
              <w:t>use</w:t>
            </w:r>
            <w:r>
              <w:rPr>
                <w:color w:val="1F1C52"/>
                <w:spacing w:val="-4"/>
              </w:rPr>
              <w:t xml:space="preserve"> </w:t>
            </w:r>
            <w:r>
              <w:rPr>
                <w:color w:val="1F1C52"/>
              </w:rPr>
              <w:t>of</w:t>
            </w:r>
            <w:r>
              <w:rPr>
                <w:color w:val="1F1C52"/>
                <w:spacing w:val="-5"/>
              </w:rPr>
              <w:t xml:space="preserve"> </w:t>
            </w:r>
            <w:r>
              <w:rPr>
                <w:color w:val="1F1C52"/>
                <w:spacing w:val="-2"/>
              </w:rPr>
              <w:t>technology.</w:t>
            </w:r>
          </w:p>
        </w:tc>
      </w:tr>
      <w:tr w:rsidR="00D7663B" w14:paraId="27270219" w14:textId="77777777">
        <w:trPr>
          <w:trHeight w:val="251"/>
        </w:trPr>
        <w:tc>
          <w:tcPr>
            <w:tcW w:w="1939" w:type="dxa"/>
          </w:tcPr>
          <w:p w14:paraId="27270217" w14:textId="77777777" w:rsidR="00D7663B" w:rsidRDefault="00EE0066">
            <w:pPr>
              <w:pStyle w:val="TableParagraph"/>
              <w:spacing w:line="232" w:lineRule="exact"/>
            </w:pPr>
            <w:r>
              <w:rPr>
                <w:color w:val="1F1C52"/>
                <w:spacing w:val="-2"/>
              </w:rPr>
              <w:t>HE.912.PHC.4.3</w:t>
            </w:r>
          </w:p>
        </w:tc>
        <w:tc>
          <w:tcPr>
            <w:tcW w:w="6965" w:type="dxa"/>
          </w:tcPr>
          <w:p w14:paraId="27270218" w14:textId="77777777" w:rsidR="00D7663B" w:rsidRDefault="00EE0066">
            <w:pPr>
              <w:pStyle w:val="TableParagraph"/>
              <w:spacing w:line="232" w:lineRule="exact"/>
              <w:ind w:left="108"/>
            </w:pPr>
            <w:r>
              <w:rPr>
                <w:color w:val="1F1C52"/>
              </w:rPr>
              <w:t>Develop</w:t>
            </w:r>
            <w:r>
              <w:rPr>
                <w:color w:val="1F1C52"/>
                <w:spacing w:val="-8"/>
              </w:rPr>
              <w:t xml:space="preserve"> </w:t>
            </w:r>
            <w:r>
              <w:rPr>
                <w:color w:val="1F1C52"/>
              </w:rPr>
              <w:t>strategies</w:t>
            </w:r>
            <w:r>
              <w:rPr>
                <w:color w:val="1F1C52"/>
                <w:spacing w:val="-5"/>
              </w:rPr>
              <w:t xml:space="preserve"> </w:t>
            </w:r>
            <w:r>
              <w:rPr>
                <w:color w:val="1F1C52"/>
              </w:rPr>
              <w:t>to</w:t>
            </w:r>
            <w:r>
              <w:rPr>
                <w:color w:val="1F1C52"/>
                <w:spacing w:val="-3"/>
              </w:rPr>
              <w:t xml:space="preserve"> </w:t>
            </w:r>
            <w:r>
              <w:rPr>
                <w:color w:val="1F1C52"/>
              </w:rPr>
              <w:t>combat</w:t>
            </w:r>
            <w:r>
              <w:rPr>
                <w:color w:val="1F1C52"/>
                <w:spacing w:val="-3"/>
              </w:rPr>
              <w:t xml:space="preserve"> </w:t>
            </w:r>
            <w:r>
              <w:rPr>
                <w:color w:val="1F1C52"/>
              </w:rPr>
              <w:t>cyberbullying</w:t>
            </w:r>
            <w:r>
              <w:rPr>
                <w:color w:val="1F1C52"/>
                <w:spacing w:val="-3"/>
              </w:rPr>
              <w:t xml:space="preserve"> </w:t>
            </w:r>
            <w:r>
              <w:rPr>
                <w:color w:val="1F1C52"/>
              </w:rPr>
              <w:t>and</w:t>
            </w:r>
            <w:r>
              <w:rPr>
                <w:color w:val="1F1C52"/>
                <w:spacing w:val="-6"/>
              </w:rPr>
              <w:t xml:space="preserve"> </w:t>
            </w:r>
            <w:r>
              <w:rPr>
                <w:color w:val="1F1C52"/>
              </w:rPr>
              <w:t>online</w:t>
            </w:r>
            <w:r>
              <w:rPr>
                <w:color w:val="1F1C52"/>
                <w:spacing w:val="-4"/>
              </w:rPr>
              <w:t xml:space="preserve"> </w:t>
            </w:r>
            <w:r>
              <w:rPr>
                <w:color w:val="1F1C52"/>
                <w:spacing w:val="-2"/>
              </w:rPr>
              <w:t>harassment.</w:t>
            </w:r>
          </w:p>
        </w:tc>
      </w:tr>
      <w:tr w:rsidR="00D7663B" w14:paraId="2727021D" w14:textId="77777777">
        <w:trPr>
          <w:trHeight w:val="760"/>
        </w:trPr>
        <w:tc>
          <w:tcPr>
            <w:tcW w:w="1939" w:type="dxa"/>
          </w:tcPr>
          <w:p w14:paraId="2727021A" w14:textId="77777777" w:rsidR="00D7663B" w:rsidRDefault="00EE0066">
            <w:pPr>
              <w:pStyle w:val="TableParagraph"/>
              <w:spacing w:before="253"/>
            </w:pPr>
            <w:r>
              <w:rPr>
                <w:color w:val="1F1C52"/>
                <w:spacing w:val="-2"/>
              </w:rPr>
              <w:t>SC.912.CS.2.2</w:t>
            </w:r>
          </w:p>
        </w:tc>
        <w:tc>
          <w:tcPr>
            <w:tcW w:w="6965" w:type="dxa"/>
          </w:tcPr>
          <w:p w14:paraId="2727021B" w14:textId="77777777" w:rsidR="00D7663B" w:rsidRDefault="00EE0066">
            <w:pPr>
              <w:pStyle w:val="TableParagraph"/>
              <w:spacing w:line="251" w:lineRule="exact"/>
              <w:ind w:left="108"/>
            </w:pPr>
            <w:r>
              <w:rPr>
                <w:color w:val="1F1C52"/>
              </w:rPr>
              <w:t>Describe</w:t>
            </w:r>
            <w:r>
              <w:rPr>
                <w:color w:val="1F1C52"/>
                <w:spacing w:val="-6"/>
              </w:rPr>
              <w:t xml:space="preserve"> </w:t>
            </w:r>
            <w:r>
              <w:rPr>
                <w:color w:val="1F1C52"/>
              </w:rPr>
              <w:t>security</w:t>
            </w:r>
            <w:r>
              <w:rPr>
                <w:color w:val="1F1C52"/>
                <w:spacing w:val="-3"/>
              </w:rPr>
              <w:t xml:space="preserve"> </w:t>
            </w:r>
            <w:r>
              <w:rPr>
                <w:color w:val="1F1C52"/>
              </w:rPr>
              <w:t>and</w:t>
            </w:r>
            <w:r>
              <w:rPr>
                <w:color w:val="1F1C52"/>
                <w:spacing w:val="-4"/>
              </w:rPr>
              <w:t xml:space="preserve"> </w:t>
            </w:r>
            <w:r>
              <w:rPr>
                <w:color w:val="1F1C52"/>
              </w:rPr>
              <w:t>privacy</w:t>
            </w:r>
            <w:r>
              <w:rPr>
                <w:color w:val="1F1C52"/>
                <w:spacing w:val="-3"/>
              </w:rPr>
              <w:t xml:space="preserve"> </w:t>
            </w:r>
            <w:r>
              <w:rPr>
                <w:color w:val="1F1C52"/>
              </w:rPr>
              <w:t>issues</w:t>
            </w:r>
            <w:r>
              <w:rPr>
                <w:color w:val="1F1C52"/>
                <w:spacing w:val="-3"/>
              </w:rPr>
              <w:t xml:space="preserve"> </w:t>
            </w:r>
            <w:r>
              <w:rPr>
                <w:color w:val="1F1C52"/>
              </w:rPr>
              <w:t>that</w:t>
            </w:r>
            <w:r>
              <w:rPr>
                <w:color w:val="1F1C52"/>
                <w:spacing w:val="-6"/>
              </w:rPr>
              <w:t xml:space="preserve"> </w:t>
            </w:r>
            <w:r>
              <w:rPr>
                <w:color w:val="1F1C52"/>
              </w:rPr>
              <w:t>relate</w:t>
            </w:r>
            <w:r>
              <w:rPr>
                <w:color w:val="1F1C52"/>
                <w:spacing w:val="-3"/>
              </w:rPr>
              <w:t xml:space="preserve"> </w:t>
            </w:r>
            <w:r>
              <w:rPr>
                <w:color w:val="1F1C52"/>
              </w:rPr>
              <w:t>to</w:t>
            </w:r>
            <w:r>
              <w:rPr>
                <w:color w:val="1F1C52"/>
                <w:spacing w:val="-6"/>
              </w:rPr>
              <w:t xml:space="preserve"> </w:t>
            </w:r>
            <w:r>
              <w:rPr>
                <w:color w:val="1F1C52"/>
              </w:rPr>
              <w:t>computer</w:t>
            </w:r>
            <w:r>
              <w:rPr>
                <w:color w:val="1F1C52"/>
                <w:spacing w:val="-3"/>
              </w:rPr>
              <w:t xml:space="preserve"> </w:t>
            </w:r>
            <w:r>
              <w:rPr>
                <w:color w:val="1F1C52"/>
                <w:spacing w:val="-2"/>
              </w:rPr>
              <w:t>networks</w:t>
            </w:r>
          </w:p>
          <w:p w14:paraId="2727021C" w14:textId="77777777" w:rsidR="00D7663B" w:rsidRDefault="00EE0066">
            <w:pPr>
              <w:pStyle w:val="TableParagraph"/>
              <w:spacing w:line="252" w:lineRule="exact"/>
              <w:ind w:left="108" w:right="169"/>
            </w:pPr>
            <w:r>
              <w:rPr>
                <w:color w:val="1F1C52"/>
              </w:rPr>
              <w:t>including</w:t>
            </w:r>
            <w:r>
              <w:rPr>
                <w:color w:val="1F1C52"/>
                <w:spacing w:val="-3"/>
              </w:rPr>
              <w:t xml:space="preserve"> </w:t>
            </w:r>
            <w:r>
              <w:rPr>
                <w:color w:val="1F1C52"/>
              </w:rPr>
              <w:t>the</w:t>
            </w:r>
            <w:r>
              <w:rPr>
                <w:color w:val="1F1C52"/>
                <w:spacing w:val="-3"/>
              </w:rPr>
              <w:t xml:space="preserve"> </w:t>
            </w:r>
            <w:r>
              <w:rPr>
                <w:color w:val="1F1C52"/>
              </w:rPr>
              <w:t>permanency</w:t>
            </w:r>
            <w:r>
              <w:rPr>
                <w:color w:val="1F1C52"/>
                <w:spacing w:val="-3"/>
              </w:rPr>
              <w:t xml:space="preserve"> </w:t>
            </w:r>
            <w:r>
              <w:rPr>
                <w:color w:val="1F1C52"/>
              </w:rPr>
              <w:t>of</w:t>
            </w:r>
            <w:r>
              <w:rPr>
                <w:color w:val="1F1C52"/>
                <w:spacing w:val="-2"/>
              </w:rPr>
              <w:t xml:space="preserve"> </w:t>
            </w:r>
            <w:r>
              <w:rPr>
                <w:color w:val="1F1C52"/>
              </w:rPr>
              <w:t>data</w:t>
            </w:r>
            <w:r>
              <w:rPr>
                <w:color w:val="1F1C52"/>
                <w:spacing w:val="-3"/>
              </w:rPr>
              <w:t xml:space="preserve"> </w:t>
            </w:r>
            <w:r>
              <w:rPr>
                <w:color w:val="1F1C52"/>
              </w:rPr>
              <w:t>on</w:t>
            </w:r>
            <w:r>
              <w:rPr>
                <w:color w:val="1F1C52"/>
                <w:spacing w:val="-6"/>
              </w:rPr>
              <w:t xml:space="preserve"> </w:t>
            </w:r>
            <w:r>
              <w:rPr>
                <w:color w:val="1F1C52"/>
              </w:rPr>
              <w:t>the</w:t>
            </w:r>
            <w:r>
              <w:rPr>
                <w:color w:val="1F1C52"/>
                <w:spacing w:val="-5"/>
              </w:rPr>
              <w:t xml:space="preserve"> </w:t>
            </w:r>
            <w:r>
              <w:rPr>
                <w:color w:val="1F1C52"/>
              </w:rPr>
              <w:t>Internet,</w:t>
            </w:r>
            <w:r>
              <w:rPr>
                <w:color w:val="1F1C52"/>
                <w:spacing w:val="-6"/>
              </w:rPr>
              <w:t xml:space="preserve"> </w:t>
            </w:r>
            <w:r>
              <w:rPr>
                <w:color w:val="1F1C52"/>
              </w:rPr>
              <w:t>online</w:t>
            </w:r>
            <w:r>
              <w:rPr>
                <w:color w:val="1F1C52"/>
                <w:spacing w:val="-3"/>
              </w:rPr>
              <w:t xml:space="preserve"> </w:t>
            </w:r>
            <w:r>
              <w:rPr>
                <w:color w:val="1F1C52"/>
              </w:rPr>
              <w:t>identity</w:t>
            </w:r>
            <w:r>
              <w:rPr>
                <w:color w:val="1F1C52"/>
                <w:spacing w:val="-6"/>
              </w:rPr>
              <w:t xml:space="preserve"> </w:t>
            </w:r>
            <w:r>
              <w:rPr>
                <w:color w:val="1F1C52"/>
              </w:rPr>
              <w:t xml:space="preserve">and </w:t>
            </w:r>
            <w:r>
              <w:rPr>
                <w:color w:val="1F1C52"/>
                <w:spacing w:val="-2"/>
              </w:rPr>
              <w:t>privacy.</w:t>
            </w:r>
          </w:p>
        </w:tc>
      </w:tr>
      <w:tr w:rsidR="00D7663B" w14:paraId="27270220" w14:textId="77777777">
        <w:trPr>
          <w:trHeight w:val="251"/>
        </w:trPr>
        <w:tc>
          <w:tcPr>
            <w:tcW w:w="1939" w:type="dxa"/>
          </w:tcPr>
          <w:p w14:paraId="2727021E" w14:textId="77777777" w:rsidR="00D7663B" w:rsidRDefault="00EE0066">
            <w:pPr>
              <w:pStyle w:val="TableParagraph"/>
              <w:spacing w:line="232" w:lineRule="exact"/>
            </w:pPr>
            <w:r>
              <w:rPr>
                <w:color w:val="1F1C52"/>
                <w:spacing w:val="-2"/>
              </w:rPr>
              <w:t>SC.912.HS.1.1</w:t>
            </w:r>
          </w:p>
        </w:tc>
        <w:tc>
          <w:tcPr>
            <w:tcW w:w="6965" w:type="dxa"/>
          </w:tcPr>
          <w:p w14:paraId="2727021F" w14:textId="77777777" w:rsidR="00D7663B" w:rsidRDefault="00EE0066">
            <w:pPr>
              <w:pStyle w:val="TableParagraph"/>
              <w:spacing w:line="232" w:lineRule="exact"/>
              <w:ind w:left="108"/>
            </w:pPr>
            <w:r>
              <w:rPr>
                <w:color w:val="1F1C52"/>
              </w:rPr>
              <w:t>Identify</w:t>
            </w:r>
            <w:r>
              <w:rPr>
                <w:color w:val="1F1C52"/>
                <w:spacing w:val="-6"/>
              </w:rPr>
              <w:t xml:space="preserve"> </w:t>
            </w:r>
            <w:r>
              <w:rPr>
                <w:color w:val="1F1C52"/>
              </w:rPr>
              <w:t>potential</w:t>
            </w:r>
            <w:r>
              <w:rPr>
                <w:color w:val="1F1C52"/>
                <w:spacing w:val="-3"/>
              </w:rPr>
              <w:t xml:space="preserve"> </w:t>
            </w:r>
            <w:r>
              <w:rPr>
                <w:color w:val="1F1C52"/>
              </w:rPr>
              <w:t>dangers</w:t>
            </w:r>
            <w:r>
              <w:rPr>
                <w:color w:val="1F1C52"/>
                <w:spacing w:val="-5"/>
              </w:rPr>
              <w:t xml:space="preserve"> </w:t>
            </w:r>
            <w:r>
              <w:rPr>
                <w:color w:val="1F1C52"/>
              </w:rPr>
              <w:t>to</w:t>
            </w:r>
            <w:r>
              <w:rPr>
                <w:color w:val="1F1C52"/>
                <w:spacing w:val="-3"/>
              </w:rPr>
              <w:t xml:space="preserve"> </w:t>
            </w:r>
            <w:r>
              <w:rPr>
                <w:color w:val="1F1C52"/>
              </w:rPr>
              <w:t>an</w:t>
            </w:r>
            <w:r>
              <w:rPr>
                <w:color w:val="1F1C52"/>
                <w:spacing w:val="-4"/>
              </w:rPr>
              <w:t xml:space="preserve"> </w:t>
            </w:r>
            <w:proofErr w:type="spellStart"/>
            <w:proofErr w:type="gramStart"/>
            <w:r>
              <w:rPr>
                <w:color w:val="1F1C52"/>
              </w:rPr>
              <w:t>individuals</w:t>
            </w:r>
            <w:proofErr w:type="spellEnd"/>
            <w:proofErr w:type="gramEnd"/>
            <w:r>
              <w:rPr>
                <w:color w:val="1F1C52"/>
                <w:spacing w:val="-5"/>
              </w:rPr>
              <w:t xml:space="preserve"> </w:t>
            </w:r>
            <w:r>
              <w:rPr>
                <w:color w:val="1F1C52"/>
              </w:rPr>
              <w:t>safety</w:t>
            </w:r>
            <w:r>
              <w:rPr>
                <w:color w:val="1F1C52"/>
                <w:spacing w:val="-4"/>
              </w:rPr>
              <w:t xml:space="preserve"> </w:t>
            </w:r>
            <w:r>
              <w:rPr>
                <w:color w:val="1F1C52"/>
              </w:rPr>
              <w:t>and</w:t>
            </w:r>
            <w:r>
              <w:rPr>
                <w:color w:val="1F1C52"/>
                <w:spacing w:val="-6"/>
              </w:rPr>
              <w:t xml:space="preserve"> </w:t>
            </w:r>
            <w:r>
              <w:rPr>
                <w:color w:val="1F1C52"/>
              </w:rPr>
              <w:t>security</w:t>
            </w:r>
            <w:r>
              <w:rPr>
                <w:color w:val="1F1C52"/>
                <w:spacing w:val="-3"/>
              </w:rPr>
              <w:t xml:space="preserve"> </w:t>
            </w:r>
            <w:r>
              <w:rPr>
                <w:color w:val="1F1C52"/>
                <w:spacing w:val="-2"/>
              </w:rPr>
              <w:t>online.</w:t>
            </w:r>
          </w:p>
        </w:tc>
      </w:tr>
      <w:tr w:rsidR="00D7663B" w14:paraId="27270223" w14:textId="77777777">
        <w:trPr>
          <w:trHeight w:val="253"/>
        </w:trPr>
        <w:tc>
          <w:tcPr>
            <w:tcW w:w="1939" w:type="dxa"/>
          </w:tcPr>
          <w:p w14:paraId="27270221" w14:textId="77777777" w:rsidR="00D7663B" w:rsidRDefault="00EE0066">
            <w:pPr>
              <w:pStyle w:val="TableParagraph"/>
              <w:spacing w:line="234" w:lineRule="exact"/>
            </w:pPr>
            <w:r>
              <w:rPr>
                <w:color w:val="1F1C52"/>
                <w:spacing w:val="-2"/>
              </w:rPr>
              <w:t>SC.912.HS.1.2</w:t>
            </w:r>
          </w:p>
        </w:tc>
        <w:tc>
          <w:tcPr>
            <w:tcW w:w="6965" w:type="dxa"/>
          </w:tcPr>
          <w:p w14:paraId="27270222" w14:textId="77777777" w:rsidR="00D7663B" w:rsidRDefault="00EE0066">
            <w:pPr>
              <w:pStyle w:val="TableParagraph"/>
              <w:spacing w:line="234" w:lineRule="exact"/>
              <w:ind w:left="108"/>
            </w:pPr>
            <w:r>
              <w:rPr>
                <w:color w:val="1F1C52"/>
              </w:rPr>
              <w:t>Evaluate</w:t>
            </w:r>
            <w:r>
              <w:rPr>
                <w:color w:val="1F1C52"/>
                <w:spacing w:val="-5"/>
              </w:rPr>
              <w:t xml:space="preserve"> </w:t>
            </w:r>
            <w:r>
              <w:rPr>
                <w:color w:val="1F1C52"/>
              </w:rPr>
              <w:t>the</w:t>
            </w:r>
            <w:r>
              <w:rPr>
                <w:color w:val="1F1C52"/>
                <w:spacing w:val="-4"/>
              </w:rPr>
              <w:t xml:space="preserve"> </w:t>
            </w:r>
            <w:r>
              <w:rPr>
                <w:color w:val="1F1C52"/>
              </w:rPr>
              <w:t>consequences</w:t>
            </w:r>
            <w:r>
              <w:rPr>
                <w:color w:val="1F1C52"/>
                <w:spacing w:val="-5"/>
              </w:rPr>
              <w:t xml:space="preserve"> </w:t>
            </w:r>
            <w:r>
              <w:rPr>
                <w:color w:val="1F1C52"/>
              </w:rPr>
              <w:t>of</w:t>
            </w:r>
            <w:r>
              <w:rPr>
                <w:color w:val="1F1C52"/>
                <w:spacing w:val="-1"/>
              </w:rPr>
              <w:t xml:space="preserve"> </w:t>
            </w:r>
            <w:r>
              <w:rPr>
                <w:color w:val="1F1C52"/>
                <w:spacing w:val="-2"/>
              </w:rPr>
              <w:t>cyberbullying.</w:t>
            </w:r>
          </w:p>
        </w:tc>
      </w:tr>
      <w:tr w:rsidR="00D7663B" w14:paraId="27270226" w14:textId="77777777">
        <w:trPr>
          <w:trHeight w:val="506"/>
        </w:trPr>
        <w:tc>
          <w:tcPr>
            <w:tcW w:w="1939" w:type="dxa"/>
          </w:tcPr>
          <w:p w14:paraId="27270224" w14:textId="77777777" w:rsidR="00D7663B" w:rsidRDefault="00EE0066">
            <w:pPr>
              <w:pStyle w:val="TableParagraph"/>
              <w:spacing w:before="125"/>
            </w:pPr>
            <w:r>
              <w:rPr>
                <w:color w:val="1F1C52"/>
                <w:spacing w:val="-2"/>
              </w:rPr>
              <w:t>SC.912.HS.1.3</w:t>
            </w:r>
          </w:p>
        </w:tc>
        <w:tc>
          <w:tcPr>
            <w:tcW w:w="6965" w:type="dxa"/>
          </w:tcPr>
          <w:p w14:paraId="27270225" w14:textId="77777777" w:rsidR="00D7663B" w:rsidRDefault="00EE0066">
            <w:pPr>
              <w:pStyle w:val="TableParagraph"/>
              <w:spacing w:line="252" w:lineRule="exact"/>
              <w:ind w:left="108"/>
            </w:pPr>
            <w:r>
              <w:rPr>
                <w:color w:val="1F1C52"/>
              </w:rPr>
              <w:t>Determine</w:t>
            </w:r>
            <w:r>
              <w:rPr>
                <w:color w:val="1F1C52"/>
                <w:spacing w:val="-6"/>
              </w:rPr>
              <w:t xml:space="preserve"> </w:t>
            </w:r>
            <w:r>
              <w:rPr>
                <w:color w:val="1F1C52"/>
              </w:rPr>
              <w:t>the</w:t>
            </w:r>
            <w:r>
              <w:rPr>
                <w:color w:val="1F1C52"/>
                <w:spacing w:val="-6"/>
              </w:rPr>
              <w:t xml:space="preserve"> </w:t>
            </w:r>
            <w:r>
              <w:rPr>
                <w:color w:val="1F1C52"/>
              </w:rPr>
              <w:t>consequences</w:t>
            </w:r>
            <w:r>
              <w:rPr>
                <w:color w:val="1F1C52"/>
                <w:spacing w:val="-4"/>
              </w:rPr>
              <w:t xml:space="preserve"> </w:t>
            </w:r>
            <w:r>
              <w:rPr>
                <w:color w:val="1F1C52"/>
              </w:rPr>
              <w:t>of</w:t>
            </w:r>
            <w:r>
              <w:rPr>
                <w:color w:val="1F1C52"/>
                <w:spacing w:val="-6"/>
              </w:rPr>
              <w:t xml:space="preserve"> </w:t>
            </w:r>
            <w:r>
              <w:rPr>
                <w:color w:val="1F1C52"/>
              </w:rPr>
              <w:t>inaction</w:t>
            </w:r>
            <w:r>
              <w:rPr>
                <w:color w:val="1F1C52"/>
                <w:spacing w:val="-4"/>
              </w:rPr>
              <w:t xml:space="preserve"> </w:t>
            </w:r>
            <w:r>
              <w:rPr>
                <w:color w:val="1F1C52"/>
              </w:rPr>
              <w:t>when</w:t>
            </w:r>
            <w:r>
              <w:rPr>
                <w:color w:val="1F1C52"/>
                <w:spacing w:val="-4"/>
              </w:rPr>
              <w:t xml:space="preserve"> </w:t>
            </w:r>
            <w:r>
              <w:rPr>
                <w:color w:val="1F1C52"/>
              </w:rPr>
              <w:t>witnessing</w:t>
            </w:r>
            <w:r>
              <w:rPr>
                <w:color w:val="1F1C52"/>
                <w:spacing w:val="-4"/>
              </w:rPr>
              <w:t xml:space="preserve"> </w:t>
            </w:r>
            <w:r>
              <w:rPr>
                <w:color w:val="1F1C52"/>
              </w:rPr>
              <w:t>unsafe</w:t>
            </w:r>
            <w:r>
              <w:rPr>
                <w:color w:val="1F1C52"/>
                <w:spacing w:val="-6"/>
              </w:rPr>
              <w:t xml:space="preserve"> </w:t>
            </w:r>
            <w:r>
              <w:rPr>
                <w:color w:val="1F1C52"/>
              </w:rPr>
              <w:t xml:space="preserve">Internet </w:t>
            </w:r>
            <w:r>
              <w:rPr>
                <w:color w:val="1F1C52"/>
                <w:spacing w:val="-2"/>
              </w:rPr>
              <w:t>practices.</w:t>
            </w:r>
          </w:p>
        </w:tc>
      </w:tr>
      <w:tr w:rsidR="00D7663B" w14:paraId="27270229" w14:textId="77777777">
        <w:trPr>
          <w:trHeight w:val="506"/>
        </w:trPr>
        <w:tc>
          <w:tcPr>
            <w:tcW w:w="1939" w:type="dxa"/>
          </w:tcPr>
          <w:p w14:paraId="27270227" w14:textId="77777777" w:rsidR="00D7663B" w:rsidRDefault="00EE0066">
            <w:pPr>
              <w:pStyle w:val="TableParagraph"/>
              <w:spacing w:before="125"/>
            </w:pPr>
            <w:r>
              <w:rPr>
                <w:color w:val="1F1C52"/>
                <w:spacing w:val="-2"/>
              </w:rPr>
              <w:t>SC.912.HS.1.4</w:t>
            </w:r>
          </w:p>
        </w:tc>
        <w:tc>
          <w:tcPr>
            <w:tcW w:w="6965" w:type="dxa"/>
          </w:tcPr>
          <w:p w14:paraId="27270228" w14:textId="77777777" w:rsidR="00D7663B" w:rsidRDefault="00EE0066">
            <w:pPr>
              <w:pStyle w:val="TableParagraph"/>
              <w:spacing w:line="252" w:lineRule="exact"/>
              <w:ind w:left="108" w:right="169"/>
            </w:pPr>
            <w:r>
              <w:rPr>
                <w:color w:val="1F1C52"/>
              </w:rPr>
              <w:t>Examine</w:t>
            </w:r>
            <w:r>
              <w:rPr>
                <w:color w:val="1F1C52"/>
                <w:spacing w:val="-6"/>
              </w:rPr>
              <w:t xml:space="preserve"> </w:t>
            </w:r>
            <w:r>
              <w:rPr>
                <w:color w:val="1F1C52"/>
              </w:rPr>
              <w:t>the</w:t>
            </w:r>
            <w:r>
              <w:rPr>
                <w:color w:val="1F1C52"/>
                <w:spacing w:val="-6"/>
              </w:rPr>
              <w:t xml:space="preserve"> </w:t>
            </w:r>
            <w:r>
              <w:rPr>
                <w:color w:val="1F1C52"/>
              </w:rPr>
              <w:t>positive</w:t>
            </w:r>
            <w:r>
              <w:rPr>
                <w:color w:val="1F1C52"/>
                <w:spacing w:val="-4"/>
              </w:rPr>
              <w:t xml:space="preserve"> </w:t>
            </w:r>
            <w:r>
              <w:rPr>
                <w:color w:val="1F1C52"/>
              </w:rPr>
              <w:t>outcomes</w:t>
            </w:r>
            <w:r>
              <w:rPr>
                <w:color w:val="1F1C52"/>
                <w:spacing w:val="-4"/>
              </w:rPr>
              <w:t xml:space="preserve"> </w:t>
            </w:r>
            <w:r>
              <w:rPr>
                <w:color w:val="1F1C52"/>
              </w:rPr>
              <w:t>when</w:t>
            </w:r>
            <w:r>
              <w:rPr>
                <w:color w:val="1F1C52"/>
                <w:spacing w:val="-4"/>
              </w:rPr>
              <w:t xml:space="preserve"> </w:t>
            </w:r>
            <w:r>
              <w:rPr>
                <w:color w:val="1F1C52"/>
              </w:rPr>
              <w:t>someone</w:t>
            </w:r>
            <w:r>
              <w:rPr>
                <w:color w:val="1F1C52"/>
                <w:spacing w:val="-6"/>
              </w:rPr>
              <w:t xml:space="preserve"> </w:t>
            </w:r>
            <w:r>
              <w:rPr>
                <w:color w:val="1F1C52"/>
              </w:rPr>
              <w:t>reports</w:t>
            </w:r>
            <w:r>
              <w:rPr>
                <w:color w:val="1F1C52"/>
                <w:spacing w:val="-6"/>
              </w:rPr>
              <w:t xml:space="preserve"> </w:t>
            </w:r>
            <w:r>
              <w:rPr>
                <w:color w:val="1F1C52"/>
              </w:rPr>
              <w:t>suspicious</w:t>
            </w:r>
            <w:r>
              <w:rPr>
                <w:color w:val="1F1C52"/>
                <w:spacing w:val="-4"/>
              </w:rPr>
              <w:t xml:space="preserve"> </w:t>
            </w:r>
            <w:r>
              <w:rPr>
                <w:color w:val="1F1C52"/>
              </w:rPr>
              <w:t>behavior on the Internet.</w:t>
            </w:r>
          </w:p>
        </w:tc>
      </w:tr>
      <w:tr w:rsidR="00D7663B" w14:paraId="2727022C" w14:textId="77777777">
        <w:trPr>
          <w:trHeight w:val="251"/>
        </w:trPr>
        <w:tc>
          <w:tcPr>
            <w:tcW w:w="1939" w:type="dxa"/>
          </w:tcPr>
          <w:p w14:paraId="2727022A" w14:textId="77777777" w:rsidR="00D7663B" w:rsidRDefault="00EE0066">
            <w:pPr>
              <w:pStyle w:val="TableParagraph"/>
              <w:spacing w:line="232" w:lineRule="exact"/>
            </w:pPr>
            <w:r>
              <w:rPr>
                <w:color w:val="1F1C52"/>
                <w:spacing w:val="-2"/>
              </w:rPr>
              <w:t>SC.912.HS.1.7</w:t>
            </w:r>
          </w:p>
        </w:tc>
        <w:tc>
          <w:tcPr>
            <w:tcW w:w="6965" w:type="dxa"/>
          </w:tcPr>
          <w:p w14:paraId="2727022B" w14:textId="77777777" w:rsidR="00D7663B" w:rsidRDefault="00EE0066">
            <w:pPr>
              <w:pStyle w:val="TableParagraph"/>
              <w:spacing w:line="232" w:lineRule="exact"/>
              <w:ind w:left="108"/>
            </w:pPr>
            <w:r>
              <w:rPr>
                <w:color w:val="1F1C52"/>
              </w:rPr>
              <w:t>Construct</w:t>
            </w:r>
            <w:r>
              <w:rPr>
                <w:color w:val="1F1C52"/>
                <w:spacing w:val="-5"/>
              </w:rPr>
              <w:t xml:space="preserve"> </w:t>
            </w:r>
            <w:r>
              <w:rPr>
                <w:color w:val="1F1C52"/>
              </w:rPr>
              <w:t>strategies</w:t>
            </w:r>
            <w:r>
              <w:rPr>
                <w:color w:val="1F1C52"/>
                <w:spacing w:val="-6"/>
              </w:rPr>
              <w:t xml:space="preserve"> </w:t>
            </w:r>
            <w:r>
              <w:rPr>
                <w:color w:val="1F1C52"/>
              </w:rPr>
              <w:t>to</w:t>
            </w:r>
            <w:r>
              <w:rPr>
                <w:color w:val="1F1C52"/>
                <w:spacing w:val="-6"/>
              </w:rPr>
              <w:t xml:space="preserve"> </w:t>
            </w:r>
            <w:r>
              <w:rPr>
                <w:color w:val="1F1C52"/>
              </w:rPr>
              <w:t>combat</w:t>
            </w:r>
            <w:r>
              <w:rPr>
                <w:color w:val="1F1C52"/>
                <w:spacing w:val="-3"/>
              </w:rPr>
              <w:t xml:space="preserve"> </w:t>
            </w:r>
            <w:r>
              <w:rPr>
                <w:color w:val="1F1C52"/>
              </w:rPr>
              <w:t>cyberbullying</w:t>
            </w:r>
            <w:r>
              <w:rPr>
                <w:color w:val="1F1C52"/>
                <w:spacing w:val="-4"/>
              </w:rPr>
              <w:t xml:space="preserve"> </w:t>
            </w:r>
            <w:r>
              <w:rPr>
                <w:color w:val="1F1C52"/>
              </w:rPr>
              <w:t>or</w:t>
            </w:r>
            <w:r>
              <w:rPr>
                <w:color w:val="1F1C52"/>
                <w:spacing w:val="-3"/>
              </w:rPr>
              <w:t xml:space="preserve"> </w:t>
            </w:r>
            <w:r>
              <w:rPr>
                <w:color w:val="1F1C52"/>
              </w:rPr>
              <w:t>online</w:t>
            </w:r>
            <w:r>
              <w:rPr>
                <w:color w:val="1F1C52"/>
                <w:spacing w:val="-5"/>
              </w:rPr>
              <w:t xml:space="preserve"> </w:t>
            </w:r>
            <w:r>
              <w:rPr>
                <w:color w:val="1F1C52"/>
                <w:spacing w:val="-2"/>
              </w:rPr>
              <w:t>harassment.</w:t>
            </w:r>
          </w:p>
        </w:tc>
      </w:tr>
      <w:tr w:rsidR="00D7663B" w14:paraId="2727022F" w14:textId="77777777">
        <w:trPr>
          <w:trHeight w:val="506"/>
        </w:trPr>
        <w:tc>
          <w:tcPr>
            <w:tcW w:w="1939" w:type="dxa"/>
          </w:tcPr>
          <w:p w14:paraId="2727022D" w14:textId="77777777" w:rsidR="00D7663B" w:rsidRDefault="00EE0066">
            <w:pPr>
              <w:pStyle w:val="TableParagraph"/>
              <w:spacing w:before="125"/>
            </w:pPr>
            <w:r>
              <w:rPr>
                <w:color w:val="1F1C52"/>
                <w:spacing w:val="-2"/>
              </w:rPr>
              <w:t>SC.912.HS.2.1</w:t>
            </w:r>
          </w:p>
        </w:tc>
        <w:tc>
          <w:tcPr>
            <w:tcW w:w="6965" w:type="dxa"/>
          </w:tcPr>
          <w:p w14:paraId="2727022E" w14:textId="77777777" w:rsidR="00D7663B" w:rsidRDefault="00EE0066">
            <w:pPr>
              <w:pStyle w:val="TableParagraph"/>
              <w:spacing w:line="252" w:lineRule="exact"/>
              <w:ind w:left="108"/>
            </w:pPr>
            <w:r>
              <w:rPr>
                <w:color w:val="1F1C52"/>
              </w:rPr>
              <w:t>Prioritize</w:t>
            </w:r>
            <w:r>
              <w:rPr>
                <w:color w:val="1F1C52"/>
                <w:spacing w:val="-2"/>
              </w:rPr>
              <w:t xml:space="preserve"> </w:t>
            </w:r>
            <w:r>
              <w:rPr>
                <w:color w:val="1F1C52"/>
              </w:rPr>
              <w:t>regulating</w:t>
            </w:r>
            <w:r>
              <w:rPr>
                <w:color w:val="1F1C52"/>
                <w:spacing w:val="-5"/>
              </w:rPr>
              <w:t xml:space="preserve"> </w:t>
            </w:r>
            <w:r>
              <w:rPr>
                <w:color w:val="1F1C52"/>
              </w:rPr>
              <w:t>screen</w:t>
            </w:r>
            <w:r>
              <w:rPr>
                <w:color w:val="1F1C52"/>
                <w:spacing w:val="-5"/>
              </w:rPr>
              <w:t xml:space="preserve"> </w:t>
            </w:r>
            <w:r>
              <w:rPr>
                <w:color w:val="1F1C52"/>
              </w:rPr>
              <w:t>time</w:t>
            </w:r>
            <w:r>
              <w:rPr>
                <w:color w:val="1F1C52"/>
                <w:spacing w:val="-2"/>
              </w:rPr>
              <w:t xml:space="preserve"> </w:t>
            </w:r>
            <w:r>
              <w:rPr>
                <w:color w:val="1F1C52"/>
              </w:rPr>
              <w:t>and</w:t>
            </w:r>
            <w:r>
              <w:rPr>
                <w:color w:val="1F1C52"/>
                <w:spacing w:val="-3"/>
              </w:rPr>
              <w:t xml:space="preserve"> </w:t>
            </w:r>
            <w:r>
              <w:rPr>
                <w:color w:val="1F1C52"/>
              </w:rPr>
              <w:t>the</w:t>
            </w:r>
            <w:r>
              <w:rPr>
                <w:color w:val="1F1C52"/>
                <w:spacing w:val="-2"/>
              </w:rPr>
              <w:t xml:space="preserve"> </w:t>
            </w:r>
            <w:r>
              <w:rPr>
                <w:color w:val="1F1C52"/>
              </w:rPr>
              <w:t>use</w:t>
            </w:r>
            <w:r>
              <w:rPr>
                <w:color w:val="1F1C52"/>
                <w:spacing w:val="-3"/>
              </w:rPr>
              <w:t xml:space="preserve"> </w:t>
            </w:r>
            <w:r>
              <w:rPr>
                <w:color w:val="1F1C52"/>
              </w:rPr>
              <w:t>of</w:t>
            </w:r>
            <w:r>
              <w:rPr>
                <w:color w:val="1F1C52"/>
                <w:spacing w:val="-4"/>
              </w:rPr>
              <w:t xml:space="preserve"> </w:t>
            </w:r>
            <w:r>
              <w:rPr>
                <w:color w:val="1F1C52"/>
              </w:rPr>
              <w:t>electronic</w:t>
            </w:r>
            <w:r>
              <w:rPr>
                <w:color w:val="1F1C52"/>
                <w:spacing w:val="-2"/>
              </w:rPr>
              <w:t xml:space="preserve"> </w:t>
            </w:r>
            <w:r>
              <w:rPr>
                <w:color w:val="1F1C52"/>
              </w:rPr>
              <w:t>devices</w:t>
            </w:r>
            <w:r>
              <w:rPr>
                <w:color w:val="1F1C52"/>
                <w:spacing w:val="-4"/>
              </w:rPr>
              <w:t xml:space="preserve"> </w:t>
            </w:r>
            <w:r>
              <w:rPr>
                <w:color w:val="1F1C52"/>
              </w:rPr>
              <w:t>for</w:t>
            </w:r>
            <w:r>
              <w:rPr>
                <w:color w:val="1F1C52"/>
                <w:spacing w:val="-4"/>
              </w:rPr>
              <w:t xml:space="preserve"> </w:t>
            </w:r>
            <w:r>
              <w:rPr>
                <w:color w:val="1F1C52"/>
              </w:rPr>
              <w:t>mental and physical well-being.</w:t>
            </w:r>
          </w:p>
        </w:tc>
      </w:tr>
      <w:tr w:rsidR="00D7663B" w14:paraId="27270232" w14:textId="77777777">
        <w:trPr>
          <w:trHeight w:val="253"/>
        </w:trPr>
        <w:tc>
          <w:tcPr>
            <w:tcW w:w="1939" w:type="dxa"/>
          </w:tcPr>
          <w:p w14:paraId="27270230" w14:textId="77777777" w:rsidR="00D7663B" w:rsidRDefault="00EE0066">
            <w:pPr>
              <w:pStyle w:val="TableParagraph"/>
              <w:spacing w:before="1" w:line="233" w:lineRule="exact"/>
            </w:pPr>
            <w:r>
              <w:rPr>
                <w:color w:val="1F1C52"/>
                <w:spacing w:val="-2"/>
              </w:rPr>
              <w:t>SC.912.HS.3.1</w:t>
            </w:r>
          </w:p>
        </w:tc>
        <w:tc>
          <w:tcPr>
            <w:tcW w:w="6965" w:type="dxa"/>
          </w:tcPr>
          <w:p w14:paraId="27270231" w14:textId="77777777" w:rsidR="00D7663B" w:rsidRDefault="00EE0066">
            <w:pPr>
              <w:pStyle w:val="TableParagraph"/>
              <w:spacing w:before="1" w:line="233" w:lineRule="exact"/>
              <w:ind w:left="108"/>
            </w:pPr>
            <w:r>
              <w:rPr>
                <w:color w:val="1F1C52"/>
              </w:rPr>
              <w:t>Discuss</w:t>
            </w:r>
            <w:r>
              <w:rPr>
                <w:color w:val="1F1C52"/>
                <w:spacing w:val="-3"/>
              </w:rPr>
              <w:t xml:space="preserve"> </w:t>
            </w:r>
            <w:r>
              <w:rPr>
                <w:color w:val="1F1C52"/>
              </w:rPr>
              <w:t>the</w:t>
            </w:r>
            <w:r>
              <w:rPr>
                <w:color w:val="1F1C52"/>
                <w:spacing w:val="-2"/>
              </w:rPr>
              <w:t xml:space="preserve"> </w:t>
            </w:r>
            <w:r>
              <w:rPr>
                <w:color w:val="1F1C52"/>
              </w:rPr>
              <w:t>permanency</w:t>
            </w:r>
            <w:r>
              <w:rPr>
                <w:color w:val="1F1C52"/>
                <w:spacing w:val="-2"/>
              </w:rPr>
              <w:t xml:space="preserve"> </w:t>
            </w:r>
            <w:r>
              <w:rPr>
                <w:color w:val="1F1C52"/>
              </w:rPr>
              <w:t>of</w:t>
            </w:r>
            <w:r>
              <w:rPr>
                <w:color w:val="1F1C52"/>
                <w:spacing w:val="-4"/>
              </w:rPr>
              <w:t xml:space="preserve"> </w:t>
            </w:r>
            <w:r>
              <w:rPr>
                <w:color w:val="1F1C52"/>
              </w:rPr>
              <w:t>data</w:t>
            </w:r>
            <w:r>
              <w:rPr>
                <w:color w:val="1F1C52"/>
                <w:spacing w:val="-4"/>
              </w:rPr>
              <w:t xml:space="preserve"> </w:t>
            </w:r>
            <w:r>
              <w:rPr>
                <w:color w:val="1F1C52"/>
              </w:rPr>
              <w:t>on</w:t>
            </w:r>
            <w:r>
              <w:rPr>
                <w:color w:val="1F1C52"/>
                <w:spacing w:val="-2"/>
              </w:rPr>
              <w:t xml:space="preserve"> </w:t>
            </w:r>
            <w:r>
              <w:rPr>
                <w:color w:val="1F1C52"/>
              </w:rPr>
              <w:t>the</w:t>
            </w:r>
            <w:r>
              <w:rPr>
                <w:color w:val="1F1C52"/>
                <w:spacing w:val="-2"/>
              </w:rPr>
              <w:t xml:space="preserve"> Internet.</w:t>
            </w:r>
          </w:p>
        </w:tc>
      </w:tr>
      <w:tr w:rsidR="00D7663B" w14:paraId="27270235" w14:textId="77777777">
        <w:trPr>
          <w:trHeight w:val="506"/>
        </w:trPr>
        <w:tc>
          <w:tcPr>
            <w:tcW w:w="1939" w:type="dxa"/>
          </w:tcPr>
          <w:p w14:paraId="27270233" w14:textId="77777777" w:rsidR="00D7663B" w:rsidRDefault="00EE0066">
            <w:pPr>
              <w:pStyle w:val="TableParagraph"/>
              <w:spacing w:before="125"/>
            </w:pPr>
            <w:r>
              <w:rPr>
                <w:color w:val="1F1C52"/>
                <w:spacing w:val="-2"/>
              </w:rPr>
              <w:t>SC.912.HS.3.2</w:t>
            </w:r>
          </w:p>
        </w:tc>
        <w:tc>
          <w:tcPr>
            <w:tcW w:w="6965" w:type="dxa"/>
          </w:tcPr>
          <w:p w14:paraId="27270234" w14:textId="77777777" w:rsidR="00D7663B" w:rsidRDefault="00EE0066">
            <w:pPr>
              <w:pStyle w:val="TableParagraph"/>
              <w:spacing w:line="254" w:lineRule="exact"/>
              <w:ind w:left="108"/>
            </w:pPr>
            <w:r>
              <w:rPr>
                <w:color w:val="1F1C52"/>
              </w:rPr>
              <w:t>Analyze</w:t>
            </w:r>
            <w:r>
              <w:rPr>
                <w:color w:val="1F1C52"/>
                <w:spacing w:val="-4"/>
              </w:rPr>
              <w:t xml:space="preserve"> </w:t>
            </w:r>
            <w:r>
              <w:rPr>
                <w:color w:val="1F1C52"/>
              </w:rPr>
              <w:t>how</w:t>
            </w:r>
            <w:r>
              <w:rPr>
                <w:color w:val="1F1C52"/>
                <w:spacing w:val="-5"/>
              </w:rPr>
              <w:t xml:space="preserve"> </w:t>
            </w:r>
            <w:r>
              <w:rPr>
                <w:color w:val="1F1C52"/>
              </w:rPr>
              <w:t>social</w:t>
            </w:r>
            <w:r>
              <w:rPr>
                <w:color w:val="1F1C52"/>
                <w:spacing w:val="-6"/>
              </w:rPr>
              <w:t xml:space="preserve"> </w:t>
            </w:r>
            <w:r>
              <w:rPr>
                <w:color w:val="1F1C52"/>
              </w:rPr>
              <w:t>media</w:t>
            </w:r>
            <w:r>
              <w:rPr>
                <w:color w:val="1F1C52"/>
                <w:spacing w:val="-6"/>
              </w:rPr>
              <w:t xml:space="preserve"> </w:t>
            </w:r>
            <w:r>
              <w:rPr>
                <w:color w:val="1F1C52"/>
              </w:rPr>
              <w:t>influences</w:t>
            </w:r>
            <w:r>
              <w:rPr>
                <w:color w:val="1F1C52"/>
                <w:spacing w:val="-4"/>
              </w:rPr>
              <w:t xml:space="preserve"> </w:t>
            </w:r>
            <w:r>
              <w:rPr>
                <w:color w:val="1F1C52"/>
              </w:rPr>
              <w:t>the</w:t>
            </w:r>
            <w:r>
              <w:rPr>
                <w:color w:val="1F1C52"/>
                <w:spacing w:val="-4"/>
              </w:rPr>
              <w:t xml:space="preserve"> </w:t>
            </w:r>
            <w:r>
              <w:rPr>
                <w:color w:val="1F1C52"/>
              </w:rPr>
              <w:t>digital</w:t>
            </w:r>
            <w:r>
              <w:rPr>
                <w:color w:val="1F1C52"/>
                <w:spacing w:val="-3"/>
              </w:rPr>
              <w:t xml:space="preserve"> </w:t>
            </w:r>
            <w:r>
              <w:rPr>
                <w:color w:val="1F1C52"/>
              </w:rPr>
              <w:t>footprint</w:t>
            </w:r>
            <w:r>
              <w:rPr>
                <w:color w:val="1F1C52"/>
                <w:spacing w:val="-3"/>
              </w:rPr>
              <w:t xml:space="preserve"> </w:t>
            </w:r>
            <w:r>
              <w:rPr>
                <w:color w:val="1F1C52"/>
              </w:rPr>
              <w:t>of</w:t>
            </w:r>
            <w:r>
              <w:rPr>
                <w:color w:val="1F1C52"/>
                <w:spacing w:val="-6"/>
              </w:rPr>
              <w:t xml:space="preserve"> </w:t>
            </w:r>
            <w:r>
              <w:rPr>
                <w:color w:val="1F1C52"/>
              </w:rPr>
              <w:t>individuals, communities and cultures.</w:t>
            </w:r>
          </w:p>
        </w:tc>
      </w:tr>
      <w:tr w:rsidR="00D7663B" w14:paraId="27270238" w14:textId="77777777">
        <w:trPr>
          <w:trHeight w:val="249"/>
        </w:trPr>
        <w:tc>
          <w:tcPr>
            <w:tcW w:w="1939" w:type="dxa"/>
          </w:tcPr>
          <w:p w14:paraId="27270236" w14:textId="77777777" w:rsidR="00D7663B" w:rsidRDefault="00EE0066">
            <w:pPr>
              <w:pStyle w:val="TableParagraph"/>
              <w:spacing w:line="230" w:lineRule="exact"/>
            </w:pPr>
            <w:r>
              <w:rPr>
                <w:color w:val="1F1C52"/>
                <w:spacing w:val="-2"/>
              </w:rPr>
              <w:t>SC.912.TI.1.13</w:t>
            </w:r>
          </w:p>
        </w:tc>
        <w:tc>
          <w:tcPr>
            <w:tcW w:w="6965" w:type="dxa"/>
          </w:tcPr>
          <w:p w14:paraId="27270237" w14:textId="77777777" w:rsidR="00D7663B" w:rsidRDefault="00EE0066">
            <w:pPr>
              <w:pStyle w:val="TableParagraph"/>
              <w:spacing w:line="230" w:lineRule="exact"/>
              <w:ind w:left="108"/>
            </w:pPr>
            <w:r>
              <w:rPr>
                <w:color w:val="1F1C52"/>
              </w:rPr>
              <w:t>Examine</w:t>
            </w:r>
            <w:r>
              <w:rPr>
                <w:color w:val="1F1C52"/>
                <w:spacing w:val="-5"/>
              </w:rPr>
              <w:t xml:space="preserve"> </w:t>
            </w:r>
            <w:r>
              <w:rPr>
                <w:color w:val="1F1C52"/>
              </w:rPr>
              <w:t>the</w:t>
            </w:r>
            <w:r>
              <w:rPr>
                <w:color w:val="1F1C52"/>
                <w:spacing w:val="-5"/>
              </w:rPr>
              <w:t xml:space="preserve"> </w:t>
            </w:r>
            <w:r>
              <w:rPr>
                <w:color w:val="1F1C52"/>
              </w:rPr>
              <w:t>historical</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social</w:t>
            </w:r>
            <w:r>
              <w:rPr>
                <w:color w:val="1F1C52"/>
                <w:spacing w:val="-4"/>
              </w:rPr>
              <w:t xml:space="preserve"> </w:t>
            </w:r>
            <w:r>
              <w:rPr>
                <w:color w:val="1F1C52"/>
                <w:spacing w:val="-2"/>
              </w:rPr>
              <w:t>media.</w:t>
            </w:r>
          </w:p>
        </w:tc>
      </w:tr>
      <w:tr w:rsidR="00D7663B" w14:paraId="2727023B" w14:textId="77777777">
        <w:trPr>
          <w:trHeight w:val="508"/>
        </w:trPr>
        <w:tc>
          <w:tcPr>
            <w:tcW w:w="1939" w:type="dxa"/>
          </w:tcPr>
          <w:p w14:paraId="27270239" w14:textId="77777777" w:rsidR="00D7663B" w:rsidRDefault="00EE0066">
            <w:pPr>
              <w:pStyle w:val="TableParagraph"/>
              <w:spacing w:before="125"/>
            </w:pPr>
            <w:r>
              <w:rPr>
                <w:color w:val="1F1C52"/>
                <w:spacing w:val="-2"/>
              </w:rPr>
              <w:t>SC.912.TI.2.1</w:t>
            </w:r>
          </w:p>
        </w:tc>
        <w:tc>
          <w:tcPr>
            <w:tcW w:w="6965" w:type="dxa"/>
          </w:tcPr>
          <w:p w14:paraId="2727023A" w14:textId="77777777" w:rsidR="00D7663B" w:rsidRDefault="00EE0066">
            <w:pPr>
              <w:pStyle w:val="TableParagraph"/>
              <w:spacing w:line="252" w:lineRule="exact"/>
              <w:ind w:left="108" w:right="169"/>
            </w:pPr>
            <w:proofErr w:type="gramStart"/>
            <w:r>
              <w:rPr>
                <w:color w:val="1F1C52"/>
              </w:rPr>
              <w:t>Research</w:t>
            </w:r>
            <w:proofErr w:type="gramEnd"/>
            <w:r>
              <w:rPr>
                <w:color w:val="1F1C52"/>
                <w:spacing w:val="-3"/>
              </w:rPr>
              <w:t xml:space="preserve"> </w:t>
            </w:r>
            <w:r>
              <w:rPr>
                <w:color w:val="1F1C52"/>
              </w:rPr>
              <w:t>how</w:t>
            </w:r>
            <w:r>
              <w:rPr>
                <w:color w:val="1F1C52"/>
                <w:spacing w:val="-7"/>
              </w:rPr>
              <w:t xml:space="preserve"> </w:t>
            </w:r>
            <w:r>
              <w:rPr>
                <w:color w:val="1F1C52"/>
              </w:rPr>
              <w:t>social</w:t>
            </w:r>
            <w:r>
              <w:rPr>
                <w:color w:val="1F1C52"/>
                <w:spacing w:val="-2"/>
              </w:rPr>
              <w:t xml:space="preserve"> </w:t>
            </w:r>
            <w:r>
              <w:rPr>
                <w:color w:val="1F1C52"/>
              </w:rPr>
              <w:t>media</w:t>
            </w:r>
            <w:r>
              <w:rPr>
                <w:color w:val="1F1C52"/>
                <w:spacing w:val="-5"/>
              </w:rPr>
              <w:t xml:space="preserve"> </w:t>
            </w:r>
            <w:r>
              <w:rPr>
                <w:color w:val="1F1C52"/>
              </w:rPr>
              <w:t>and</w:t>
            </w:r>
            <w:r>
              <w:rPr>
                <w:color w:val="1F1C52"/>
                <w:spacing w:val="-3"/>
              </w:rPr>
              <w:t xml:space="preserve"> </w:t>
            </w:r>
            <w:r>
              <w:rPr>
                <w:color w:val="1F1C52"/>
              </w:rPr>
              <w:t>technology</w:t>
            </w:r>
            <w:r>
              <w:rPr>
                <w:color w:val="1F1C52"/>
                <w:spacing w:val="-6"/>
              </w:rPr>
              <w:t xml:space="preserve"> </w:t>
            </w:r>
            <w:r>
              <w:rPr>
                <w:color w:val="1F1C52"/>
              </w:rPr>
              <w:t>can</w:t>
            </w:r>
            <w:r>
              <w:rPr>
                <w:color w:val="1F1C52"/>
                <w:spacing w:val="-3"/>
              </w:rPr>
              <w:t xml:space="preserve"> </w:t>
            </w:r>
            <w:r>
              <w:rPr>
                <w:color w:val="1F1C52"/>
              </w:rPr>
              <w:t>be</w:t>
            </w:r>
            <w:r>
              <w:rPr>
                <w:color w:val="1F1C52"/>
                <w:spacing w:val="-3"/>
              </w:rPr>
              <w:t xml:space="preserve"> </w:t>
            </w:r>
            <w:r>
              <w:rPr>
                <w:color w:val="1F1C52"/>
              </w:rPr>
              <w:t>used</w:t>
            </w:r>
            <w:r>
              <w:rPr>
                <w:color w:val="1F1C52"/>
                <w:spacing w:val="-6"/>
              </w:rPr>
              <w:t xml:space="preserve"> </w:t>
            </w:r>
            <w:r>
              <w:rPr>
                <w:color w:val="1F1C52"/>
              </w:rPr>
              <w:t>to</w:t>
            </w:r>
            <w:r>
              <w:rPr>
                <w:color w:val="1F1C52"/>
                <w:spacing w:val="-3"/>
              </w:rPr>
              <w:t xml:space="preserve"> </w:t>
            </w:r>
            <w:r>
              <w:rPr>
                <w:color w:val="1F1C52"/>
              </w:rPr>
              <w:t>distort, exaggerate or misrepresent information.</w:t>
            </w:r>
          </w:p>
        </w:tc>
      </w:tr>
    </w:tbl>
    <w:p w14:paraId="2727023C"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7023D" w14:textId="77777777" w:rsidR="00D7663B" w:rsidRDefault="00EE0066">
      <w:pPr>
        <w:pStyle w:val="Heading2"/>
        <w:spacing w:before="78"/>
      </w:pPr>
      <w:r>
        <w:rPr>
          <w:color w:val="1F1C52"/>
        </w:rPr>
        <w:lastRenderedPageBreak/>
        <w:t>Required</w:t>
      </w:r>
      <w:r>
        <w:rPr>
          <w:color w:val="1F1C52"/>
          <w:spacing w:val="-6"/>
        </w:rPr>
        <w:t xml:space="preserve"> </w:t>
      </w:r>
      <w:r>
        <w:rPr>
          <w:color w:val="1F1C52"/>
          <w:spacing w:val="-2"/>
        </w:rPr>
        <w:t>Instruction</w:t>
      </w:r>
    </w:p>
    <w:p w14:paraId="2727023E" w14:textId="77777777" w:rsidR="00D7663B" w:rsidRDefault="00EE0066">
      <w:pPr>
        <w:pStyle w:val="BodyText"/>
        <w:spacing w:line="252" w:lineRule="exact"/>
        <w:ind w:left="1531"/>
      </w:pPr>
      <w:r>
        <w:rPr>
          <w:color w:val="1F1C52"/>
        </w:rPr>
        <w:t>The</w:t>
      </w:r>
      <w:r>
        <w:rPr>
          <w:color w:val="1F1C52"/>
          <w:spacing w:val="-4"/>
        </w:rPr>
        <w:t xml:space="preserve"> </w:t>
      </w:r>
      <w:r>
        <w:rPr>
          <w:color w:val="1F1C52"/>
        </w:rPr>
        <w:t>study</w:t>
      </w:r>
      <w:r>
        <w:rPr>
          <w:color w:val="1F1C52"/>
          <w:spacing w:val="-3"/>
        </w:rPr>
        <w:t xml:space="preserve"> </w:t>
      </w:r>
      <w:r>
        <w:rPr>
          <w:color w:val="1F1C52"/>
        </w:rPr>
        <w:t>of</w:t>
      </w:r>
      <w:r>
        <w:rPr>
          <w:color w:val="1F1C52"/>
          <w:spacing w:val="-3"/>
        </w:rPr>
        <w:t xml:space="preserve"> </w:t>
      </w:r>
      <w:r>
        <w:rPr>
          <w:color w:val="1F1C52"/>
        </w:rPr>
        <w:t>Hispanic</w:t>
      </w:r>
      <w:r>
        <w:rPr>
          <w:color w:val="1F1C52"/>
          <w:spacing w:val="-3"/>
        </w:rPr>
        <w:t xml:space="preserve"> </w:t>
      </w:r>
      <w:r>
        <w:rPr>
          <w:color w:val="1F1C52"/>
        </w:rPr>
        <w:t>contributions</w:t>
      </w:r>
      <w:r>
        <w:rPr>
          <w:color w:val="1F1C52"/>
          <w:spacing w:val="-3"/>
        </w:rPr>
        <w:t xml:space="preserve"> </w:t>
      </w:r>
      <w:r>
        <w:rPr>
          <w:color w:val="1F1C52"/>
        </w:rPr>
        <w:t>to</w:t>
      </w:r>
      <w:r>
        <w:rPr>
          <w:color w:val="1F1C52"/>
          <w:spacing w:val="-7"/>
        </w:rPr>
        <w:t xml:space="preserve"> </w:t>
      </w:r>
      <w:r>
        <w:rPr>
          <w:color w:val="1F1C52"/>
        </w:rPr>
        <w:t>the</w:t>
      </w:r>
      <w:r>
        <w:rPr>
          <w:color w:val="1F1C52"/>
          <w:spacing w:val="-5"/>
        </w:rPr>
        <w:t xml:space="preserve"> </w:t>
      </w:r>
      <w:r>
        <w:rPr>
          <w:color w:val="1F1C52"/>
        </w:rPr>
        <w:t>United</w:t>
      </w:r>
      <w:r>
        <w:rPr>
          <w:color w:val="1F1C52"/>
          <w:spacing w:val="-3"/>
        </w:rPr>
        <w:t xml:space="preserve"> </w:t>
      </w:r>
      <w:r>
        <w:rPr>
          <w:color w:val="1F1C52"/>
        </w:rPr>
        <w:t>States.</w:t>
      </w:r>
      <w:r>
        <w:rPr>
          <w:color w:val="1F1C52"/>
          <w:spacing w:val="-4"/>
        </w:rPr>
        <w:t xml:space="preserve"> </w:t>
      </w:r>
      <w:hyperlink r:id="rId170">
        <w:r>
          <w:rPr>
            <w:color w:val="0000FF"/>
            <w:u w:val="single" w:color="0000FF"/>
          </w:rPr>
          <w:t>s.</w:t>
        </w:r>
        <w:r>
          <w:rPr>
            <w:color w:val="0000FF"/>
            <w:spacing w:val="-3"/>
            <w:u w:val="single" w:color="0000FF"/>
          </w:rPr>
          <w:t xml:space="preserve"> </w:t>
        </w:r>
        <w:r>
          <w:rPr>
            <w:color w:val="0000FF"/>
            <w:u w:val="single" w:color="0000FF"/>
          </w:rPr>
          <w:t>1003.42(2)(q),</w:t>
        </w:r>
        <w:r>
          <w:rPr>
            <w:color w:val="0000FF"/>
            <w:spacing w:val="-3"/>
            <w:u w:val="single" w:color="0000FF"/>
          </w:rPr>
          <w:t xml:space="preserve"> </w:t>
        </w:r>
        <w:r>
          <w:rPr>
            <w:color w:val="0000FF"/>
            <w:spacing w:val="-4"/>
            <w:u w:val="single" w:color="0000FF"/>
          </w:rPr>
          <w:t>F.S.</w:t>
        </w:r>
      </w:hyperlink>
    </w:p>
    <w:p w14:paraId="2727023F"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025"/>
      </w:tblGrid>
      <w:tr w:rsidR="00D7663B" w14:paraId="27270242" w14:textId="77777777">
        <w:trPr>
          <w:trHeight w:val="506"/>
        </w:trPr>
        <w:tc>
          <w:tcPr>
            <w:tcW w:w="1879" w:type="dxa"/>
          </w:tcPr>
          <w:p w14:paraId="27270240"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7025" w:type="dxa"/>
          </w:tcPr>
          <w:p w14:paraId="27270241" w14:textId="77777777" w:rsidR="00D7663B" w:rsidRDefault="00EE0066">
            <w:pPr>
              <w:pStyle w:val="TableParagraph"/>
              <w:spacing w:line="254" w:lineRule="exact"/>
              <w:ind w:left="108"/>
            </w:pPr>
            <w:r>
              <w:rPr>
                <w:color w:val="1F1C52"/>
              </w:rPr>
              <w:t>Compare</w:t>
            </w:r>
            <w:r>
              <w:rPr>
                <w:color w:val="1F1C52"/>
                <w:spacing w:val="-13"/>
              </w:rPr>
              <w:t xml:space="preserve"> </w:t>
            </w:r>
            <w:r>
              <w:rPr>
                <w:color w:val="1F1C52"/>
              </w:rPr>
              <w:t>the</w:t>
            </w:r>
            <w:r>
              <w:rPr>
                <w:color w:val="1F1C52"/>
                <w:spacing w:val="-4"/>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70246" w14:textId="77777777">
        <w:trPr>
          <w:trHeight w:val="758"/>
        </w:trPr>
        <w:tc>
          <w:tcPr>
            <w:tcW w:w="1879" w:type="dxa"/>
          </w:tcPr>
          <w:p w14:paraId="27270243" w14:textId="77777777" w:rsidR="00D7663B" w:rsidRDefault="00EE0066">
            <w:pPr>
              <w:pStyle w:val="TableParagraph"/>
              <w:spacing w:before="251"/>
            </w:pPr>
            <w:r>
              <w:rPr>
                <w:color w:val="1F1C52"/>
                <w:spacing w:val="-2"/>
              </w:rPr>
              <w:t>SS.</w:t>
            </w:r>
            <w:proofErr w:type="gramStart"/>
            <w:r>
              <w:rPr>
                <w:color w:val="1F1C52"/>
                <w:spacing w:val="-2"/>
              </w:rPr>
              <w:t>912.A.</w:t>
            </w:r>
            <w:proofErr w:type="gramEnd"/>
            <w:r>
              <w:rPr>
                <w:color w:val="1F1C52"/>
                <w:spacing w:val="-2"/>
              </w:rPr>
              <w:t>4.9</w:t>
            </w:r>
          </w:p>
        </w:tc>
        <w:tc>
          <w:tcPr>
            <w:tcW w:w="7025" w:type="dxa"/>
          </w:tcPr>
          <w:p w14:paraId="27270244" w14:textId="77777777" w:rsidR="00D7663B" w:rsidRDefault="00EE0066">
            <w:pPr>
              <w:pStyle w:val="TableParagraph"/>
              <w:spacing w:line="249" w:lineRule="exact"/>
              <w:ind w:left="108"/>
            </w:pPr>
            <w:r>
              <w:rPr>
                <w:color w:val="1F1C52"/>
              </w:rPr>
              <w:t>Compare</w:t>
            </w:r>
            <w:r>
              <w:rPr>
                <w:color w:val="1F1C52"/>
                <w:spacing w:val="-8"/>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war</w:t>
            </w:r>
            <w:r>
              <w:rPr>
                <w:color w:val="1F1C52"/>
                <w:spacing w:val="-5"/>
              </w:rPr>
              <w:t xml:space="preserve"> </w:t>
            </w:r>
            <w:r>
              <w:rPr>
                <w:color w:val="1F1C52"/>
              </w:rPr>
              <w:t>impacted</w:t>
            </w:r>
            <w:r>
              <w:rPr>
                <w:color w:val="1F1C52"/>
                <w:spacing w:val="-3"/>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spacing w:val="-2"/>
              </w:rPr>
              <w:t>Americans,</w:t>
            </w:r>
          </w:p>
          <w:p w14:paraId="27270245" w14:textId="77777777" w:rsidR="00D7663B" w:rsidRDefault="00EE0066">
            <w:pPr>
              <w:pStyle w:val="TableParagraph"/>
              <w:spacing w:line="252" w:lineRule="exact"/>
              <w:ind w:left="108"/>
            </w:pPr>
            <w:r>
              <w:rPr>
                <w:color w:val="1F1C52"/>
              </w:rPr>
              <w:t>African Americans, Hispanic Americans, Jewish Americans, Native Americans,</w:t>
            </w:r>
            <w:r>
              <w:rPr>
                <w:color w:val="1F1C52"/>
                <w:spacing w:val="-4"/>
              </w:rPr>
              <w:t xml:space="preserve"> </w:t>
            </w:r>
            <w:r>
              <w:rPr>
                <w:color w:val="1F1C52"/>
              </w:rPr>
              <w:t>Pacific</w:t>
            </w:r>
            <w:r>
              <w:rPr>
                <w:color w:val="1F1C52"/>
                <w:spacing w:val="-4"/>
              </w:rPr>
              <w:t xml:space="preserve"> </w:t>
            </w:r>
            <w:r>
              <w:rPr>
                <w:color w:val="1F1C52"/>
              </w:rPr>
              <w:t>Islanders,</w:t>
            </w:r>
            <w:r>
              <w:rPr>
                <w:color w:val="1F1C52"/>
                <w:spacing w:val="-4"/>
              </w:rPr>
              <w:t xml:space="preserve"> </w:t>
            </w:r>
            <w:r>
              <w:rPr>
                <w:color w:val="1F1C52"/>
              </w:rPr>
              <w:t>women</w:t>
            </w:r>
            <w:r>
              <w:rPr>
                <w:color w:val="1F1C52"/>
                <w:spacing w:val="-4"/>
              </w:rPr>
              <w:t xml:space="preserve"> </w:t>
            </w:r>
            <w:r>
              <w:rPr>
                <w:color w:val="1F1C52"/>
              </w:rPr>
              <w:t>and</w:t>
            </w:r>
            <w:r>
              <w:rPr>
                <w:color w:val="1F1C52"/>
                <w:spacing w:val="-6"/>
              </w:rPr>
              <w:t xml:space="preserve"> </w:t>
            </w:r>
            <w:r>
              <w:rPr>
                <w:color w:val="1F1C52"/>
              </w:rPr>
              <w:t>dissenters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p>
        </w:tc>
      </w:tr>
      <w:tr w:rsidR="00D7663B" w14:paraId="2727024A" w14:textId="77777777">
        <w:trPr>
          <w:trHeight w:val="505"/>
        </w:trPr>
        <w:tc>
          <w:tcPr>
            <w:tcW w:w="1879" w:type="dxa"/>
          </w:tcPr>
          <w:p w14:paraId="27270247"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7.5</w:t>
            </w:r>
          </w:p>
        </w:tc>
        <w:tc>
          <w:tcPr>
            <w:tcW w:w="7025" w:type="dxa"/>
          </w:tcPr>
          <w:p w14:paraId="27270248" w14:textId="77777777" w:rsidR="00D7663B" w:rsidRDefault="00EE0066">
            <w:pPr>
              <w:pStyle w:val="TableParagraph"/>
              <w:spacing w:line="251" w:lineRule="exact"/>
              <w:ind w:left="108"/>
            </w:pPr>
            <w:r>
              <w:rPr>
                <w:color w:val="1F1C52"/>
              </w:rPr>
              <w:t>Compare</w:t>
            </w:r>
            <w:r>
              <w:rPr>
                <w:color w:val="1F1C52"/>
                <w:spacing w:val="-6"/>
              </w:rPr>
              <w:t xml:space="preserve"> </w:t>
            </w:r>
            <w:r>
              <w:rPr>
                <w:color w:val="1F1C52"/>
              </w:rPr>
              <w:t>nonviolent</w:t>
            </w:r>
            <w:r>
              <w:rPr>
                <w:color w:val="1F1C52"/>
                <w:spacing w:val="-4"/>
              </w:rPr>
              <w:t xml:space="preserve"> </w:t>
            </w:r>
            <w:r>
              <w:rPr>
                <w:color w:val="1F1C52"/>
              </w:rPr>
              <w:t>and</w:t>
            </w:r>
            <w:r>
              <w:rPr>
                <w:color w:val="1F1C52"/>
                <w:spacing w:val="-4"/>
              </w:rPr>
              <w:t xml:space="preserve"> </w:t>
            </w:r>
            <w:r>
              <w:rPr>
                <w:color w:val="1F1C52"/>
              </w:rPr>
              <w:t>violent</w:t>
            </w:r>
            <w:r>
              <w:rPr>
                <w:color w:val="1F1C52"/>
                <w:spacing w:val="-3"/>
              </w:rPr>
              <w:t xml:space="preserve"> </w:t>
            </w:r>
            <w:r>
              <w:rPr>
                <w:color w:val="1F1C52"/>
              </w:rPr>
              <w:t>approaches</w:t>
            </w:r>
            <w:r>
              <w:rPr>
                <w:color w:val="1F1C52"/>
                <w:spacing w:val="-5"/>
              </w:rPr>
              <w:t xml:space="preserve"> </w:t>
            </w:r>
            <w:r>
              <w:rPr>
                <w:color w:val="1F1C52"/>
              </w:rPr>
              <w:t>utilized</w:t>
            </w:r>
            <w:r>
              <w:rPr>
                <w:color w:val="1F1C52"/>
                <w:spacing w:val="-4"/>
              </w:rPr>
              <w:t xml:space="preserve"> </w:t>
            </w:r>
            <w:r>
              <w:rPr>
                <w:color w:val="1F1C52"/>
              </w:rPr>
              <w:t>by</w:t>
            </w:r>
            <w:r>
              <w:rPr>
                <w:color w:val="1F1C52"/>
                <w:spacing w:val="-4"/>
              </w:rPr>
              <w:t xml:space="preserve"> </w:t>
            </w:r>
            <w:r>
              <w:rPr>
                <w:color w:val="1F1C52"/>
              </w:rPr>
              <w:t>groups</w:t>
            </w:r>
            <w:r>
              <w:rPr>
                <w:color w:val="1F1C52"/>
                <w:spacing w:val="-4"/>
              </w:rPr>
              <w:t xml:space="preserve"> </w:t>
            </w:r>
            <w:r>
              <w:rPr>
                <w:color w:val="1F1C52"/>
                <w:spacing w:val="-2"/>
              </w:rPr>
              <w:t>(African</w:t>
            </w:r>
          </w:p>
          <w:p w14:paraId="27270249" w14:textId="77777777" w:rsidR="00D7663B" w:rsidRDefault="00EE0066">
            <w:pPr>
              <w:pStyle w:val="TableParagraph"/>
              <w:spacing w:line="235" w:lineRule="exact"/>
              <w:ind w:left="108"/>
            </w:pPr>
            <w:r>
              <w:rPr>
                <w:color w:val="1F1C52"/>
              </w:rPr>
              <w:t>Americans,</w:t>
            </w:r>
            <w:r>
              <w:rPr>
                <w:color w:val="1F1C52"/>
                <w:spacing w:val="-10"/>
              </w:rPr>
              <w:t xml:space="preserve"> </w:t>
            </w:r>
            <w:r>
              <w:rPr>
                <w:color w:val="1F1C52"/>
              </w:rPr>
              <w:t>women,</w:t>
            </w:r>
            <w:r>
              <w:rPr>
                <w:color w:val="1F1C52"/>
                <w:spacing w:val="-5"/>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w:t>
            </w:r>
            <w:r>
              <w:rPr>
                <w:color w:val="1F1C52"/>
                <w:spacing w:val="-6"/>
              </w:rPr>
              <w:t xml:space="preserve"> </w:t>
            </w:r>
            <w:r>
              <w:rPr>
                <w:color w:val="1F1C52"/>
              </w:rPr>
              <w:t>to</w:t>
            </w:r>
            <w:r>
              <w:rPr>
                <w:color w:val="1F1C52"/>
                <w:spacing w:val="-5"/>
              </w:rPr>
              <w:t xml:space="preserve"> </w:t>
            </w:r>
            <w:r>
              <w:rPr>
                <w:color w:val="1F1C52"/>
              </w:rPr>
              <w:t>achieve</w:t>
            </w:r>
            <w:r>
              <w:rPr>
                <w:color w:val="1F1C52"/>
                <w:spacing w:val="-4"/>
              </w:rPr>
              <w:t xml:space="preserve"> </w:t>
            </w:r>
            <w:r>
              <w:rPr>
                <w:color w:val="1F1C52"/>
              </w:rPr>
              <w:t>civil</w:t>
            </w:r>
            <w:r>
              <w:rPr>
                <w:color w:val="1F1C52"/>
                <w:spacing w:val="-3"/>
              </w:rPr>
              <w:t xml:space="preserve"> </w:t>
            </w:r>
            <w:r>
              <w:rPr>
                <w:color w:val="1F1C52"/>
                <w:spacing w:val="-2"/>
              </w:rPr>
              <w:t>rights.</w:t>
            </w:r>
          </w:p>
        </w:tc>
      </w:tr>
      <w:tr w:rsidR="00D7663B" w14:paraId="2727024D" w14:textId="77777777">
        <w:trPr>
          <w:trHeight w:val="505"/>
        </w:trPr>
        <w:tc>
          <w:tcPr>
            <w:tcW w:w="1879" w:type="dxa"/>
          </w:tcPr>
          <w:p w14:paraId="2727024B" w14:textId="77777777" w:rsidR="00D7663B" w:rsidRDefault="00EE0066">
            <w:pPr>
              <w:pStyle w:val="TableParagraph"/>
              <w:spacing w:before="123"/>
            </w:pPr>
            <w:r>
              <w:rPr>
                <w:color w:val="1F1C52"/>
                <w:spacing w:val="-2"/>
              </w:rPr>
              <w:t>SS.</w:t>
            </w:r>
            <w:proofErr w:type="gramStart"/>
            <w:r>
              <w:rPr>
                <w:color w:val="1F1C52"/>
                <w:spacing w:val="-2"/>
              </w:rPr>
              <w:t>912.A.</w:t>
            </w:r>
            <w:proofErr w:type="gramEnd"/>
            <w:r>
              <w:rPr>
                <w:color w:val="1F1C52"/>
                <w:spacing w:val="-2"/>
              </w:rPr>
              <w:t>7.9</w:t>
            </w:r>
          </w:p>
        </w:tc>
        <w:tc>
          <w:tcPr>
            <w:tcW w:w="7025" w:type="dxa"/>
          </w:tcPr>
          <w:p w14:paraId="2727024C" w14:textId="77777777" w:rsidR="00D7663B" w:rsidRDefault="00EE0066">
            <w:pPr>
              <w:pStyle w:val="TableParagraph"/>
              <w:spacing w:line="252" w:lineRule="exact"/>
              <w:ind w:left="108"/>
            </w:pPr>
            <w:r>
              <w:rPr>
                <w:color w:val="1F1C52"/>
              </w:rPr>
              <w:t>Examine</w:t>
            </w:r>
            <w:r>
              <w:rPr>
                <w:color w:val="1F1C52"/>
                <w:spacing w:val="-8"/>
              </w:rPr>
              <w:t xml:space="preserve"> </w:t>
            </w:r>
            <w:r>
              <w:rPr>
                <w:color w:val="1F1C52"/>
              </w:rPr>
              <w:t>the</w:t>
            </w:r>
            <w:r>
              <w:rPr>
                <w:color w:val="1F1C52"/>
                <w:spacing w:val="-6"/>
              </w:rPr>
              <w:t xml:space="preserve"> </w:t>
            </w:r>
            <w:r>
              <w:rPr>
                <w:color w:val="1F1C52"/>
              </w:rPr>
              <w:t>similarities</w:t>
            </w:r>
            <w:r>
              <w:rPr>
                <w:color w:val="1F1C52"/>
                <w:spacing w:val="-4"/>
              </w:rPr>
              <w:t xml:space="preserve"> </w:t>
            </w:r>
            <w:r>
              <w:rPr>
                <w:color w:val="1F1C52"/>
              </w:rPr>
              <w:t>of</w:t>
            </w:r>
            <w:r>
              <w:rPr>
                <w:color w:val="1F1C52"/>
                <w:spacing w:val="-6"/>
              </w:rPr>
              <w:t xml:space="preserve"> </w:t>
            </w:r>
            <w:r>
              <w:rPr>
                <w:color w:val="1F1C52"/>
              </w:rPr>
              <w:t>social</w:t>
            </w:r>
            <w:r>
              <w:rPr>
                <w:color w:val="1F1C52"/>
                <w:spacing w:val="-6"/>
              </w:rPr>
              <w:t xml:space="preserve"> </w:t>
            </w:r>
            <w:r>
              <w:rPr>
                <w:color w:val="1F1C52"/>
              </w:rPr>
              <w:t>movements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 women, anti-war protesters) of the 1960s and 1970s.</w:t>
            </w:r>
          </w:p>
        </w:tc>
      </w:tr>
    </w:tbl>
    <w:p w14:paraId="2727024E" w14:textId="77777777" w:rsidR="00D7663B" w:rsidRDefault="00EE0066">
      <w:pPr>
        <w:pStyle w:val="Heading2"/>
        <w:spacing w:before="252" w:line="240" w:lineRule="auto"/>
      </w:pPr>
      <w:r>
        <w:rPr>
          <w:color w:val="1F1C52"/>
        </w:rPr>
        <w:t>Required</w:t>
      </w:r>
      <w:r>
        <w:rPr>
          <w:color w:val="1F1C52"/>
          <w:spacing w:val="-6"/>
        </w:rPr>
        <w:t xml:space="preserve"> </w:t>
      </w:r>
      <w:r>
        <w:rPr>
          <w:color w:val="1F1C52"/>
          <w:spacing w:val="-2"/>
        </w:rPr>
        <w:t>Instruction</w:t>
      </w:r>
    </w:p>
    <w:p w14:paraId="2727024F" w14:textId="77777777" w:rsidR="00D7663B" w:rsidRDefault="00EE0066">
      <w:pPr>
        <w:pStyle w:val="BodyText"/>
        <w:spacing w:before="2"/>
        <w:ind w:left="1531"/>
      </w:pPr>
      <w:r>
        <w:rPr>
          <w:color w:val="1F1C52"/>
        </w:rPr>
        <w:t>The</w:t>
      </w:r>
      <w:r>
        <w:rPr>
          <w:color w:val="1F1C52"/>
          <w:spacing w:val="-4"/>
        </w:rPr>
        <w:t xml:space="preserve"> </w:t>
      </w:r>
      <w:r>
        <w:rPr>
          <w:color w:val="1F1C52"/>
        </w:rPr>
        <w:t>study</w:t>
      </w:r>
      <w:r>
        <w:rPr>
          <w:color w:val="1F1C52"/>
          <w:spacing w:val="-4"/>
        </w:rPr>
        <w:t xml:space="preserve"> </w:t>
      </w:r>
      <w:r>
        <w:rPr>
          <w:color w:val="1F1C52"/>
        </w:rPr>
        <w:t>of</w:t>
      </w:r>
      <w:r>
        <w:rPr>
          <w:color w:val="1F1C52"/>
          <w:spacing w:val="-3"/>
        </w:rPr>
        <w:t xml:space="preserve"> </w:t>
      </w:r>
      <w:r>
        <w:rPr>
          <w:color w:val="1F1C52"/>
        </w:rPr>
        <w:t>women’s</w:t>
      </w:r>
      <w:r>
        <w:rPr>
          <w:color w:val="1F1C52"/>
          <w:spacing w:val="-3"/>
        </w:rPr>
        <w:t xml:space="preserve"> </w:t>
      </w:r>
      <w:r>
        <w:rPr>
          <w:color w:val="1F1C52"/>
        </w:rPr>
        <w:t>contributions</w:t>
      </w:r>
      <w:r>
        <w:rPr>
          <w:color w:val="1F1C52"/>
          <w:spacing w:val="-6"/>
        </w:rPr>
        <w:t xml:space="preserve"> </w:t>
      </w:r>
      <w:r>
        <w:rPr>
          <w:color w:val="1F1C52"/>
        </w:rPr>
        <w:t>to</w:t>
      </w:r>
      <w:r>
        <w:rPr>
          <w:color w:val="1F1C52"/>
          <w:spacing w:val="-3"/>
        </w:rPr>
        <w:t xml:space="preserve"> </w:t>
      </w:r>
      <w:r>
        <w:rPr>
          <w:color w:val="1F1C52"/>
        </w:rPr>
        <w:t>the</w:t>
      </w:r>
      <w:r>
        <w:rPr>
          <w:color w:val="1F1C52"/>
          <w:spacing w:val="-4"/>
        </w:rPr>
        <w:t xml:space="preserve"> </w:t>
      </w:r>
      <w:r>
        <w:rPr>
          <w:color w:val="1F1C52"/>
        </w:rPr>
        <w:t>United</w:t>
      </w:r>
      <w:r>
        <w:rPr>
          <w:color w:val="1F1C52"/>
          <w:spacing w:val="-7"/>
        </w:rPr>
        <w:t xml:space="preserve"> </w:t>
      </w:r>
      <w:r>
        <w:rPr>
          <w:color w:val="1F1C52"/>
        </w:rPr>
        <w:t>States.</w:t>
      </w:r>
      <w:r>
        <w:rPr>
          <w:color w:val="1F1C52"/>
          <w:spacing w:val="-3"/>
        </w:rPr>
        <w:t xml:space="preserve"> </w:t>
      </w:r>
      <w:hyperlink r:id="rId171">
        <w:r>
          <w:rPr>
            <w:color w:val="0000FF"/>
            <w:u w:val="single" w:color="0000FF"/>
          </w:rPr>
          <w:t>s.</w:t>
        </w:r>
        <w:r>
          <w:rPr>
            <w:color w:val="0000FF"/>
            <w:spacing w:val="-4"/>
            <w:u w:val="single" w:color="0000FF"/>
          </w:rPr>
          <w:t xml:space="preserve"> </w:t>
        </w:r>
        <w:r>
          <w:rPr>
            <w:color w:val="0000FF"/>
            <w:u w:val="single" w:color="0000FF"/>
          </w:rPr>
          <w:t>1003.42(2)(r),</w:t>
        </w:r>
        <w:r>
          <w:rPr>
            <w:color w:val="0000FF"/>
            <w:spacing w:val="-3"/>
            <w:u w:val="single" w:color="0000FF"/>
          </w:rPr>
          <w:t xml:space="preserve"> </w:t>
        </w:r>
        <w:r>
          <w:rPr>
            <w:color w:val="0000FF"/>
            <w:spacing w:val="-4"/>
            <w:u w:val="single" w:color="0000FF"/>
          </w:rPr>
          <w:t>F.S.</w:t>
        </w:r>
      </w:hyperlink>
    </w:p>
    <w:p w14:paraId="27270250" w14:textId="77777777" w:rsidR="00D7663B" w:rsidRDefault="00D7663B">
      <w:pPr>
        <w:pStyle w:val="BodyText"/>
        <w:spacing w:before="22"/>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991"/>
      </w:tblGrid>
      <w:tr w:rsidR="00D7663B" w14:paraId="27270253" w14:textId="77777777">
        <w:trPr>
          <w:trHeight w:val="505"/>
        </w:trPr>
        <w:tc>
          <w:tcPr>
            <w:tcW w:w="1913" w:type="dxa"/>
          </w:tcPr>
          <w:p w14:paraId="2727025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3.5</w:t>
            </w:r>
          </w:p>
        </w:tc>
        <w:tc>
          <w:tcPr>
            <w:tcW w:w="6991" w:type="dxa"/>
          </w:tcPr>
          <w:p w14:paraId="27270252" w14:textId="77777777" w:rsidR="00D7663B" w:rsidRDefault="00EE0066">
            <w:pPr>
              <w:pStyle w:val="TableParagraph"/>
              <w:spacing w:line="252" w:lineRule="exact"/>
              <w:ind w:left="107" w:right="138"/>
            </w:pPr>
            <w:r>
              <w:rPr>
                <w:color w:val="1F1C52"/>
              </w:rPr>
              <w:t>Identify</w:t>
            </w:r>
            <w:r>
              <w:rPr>
                <w:color w:val="1F1C52"/>
                <w:spacing w:val="-6"/>
              </w:rPr>
              <w:t xml:space="preserve"> </w:t>
            </w:r>
            <w:r>
              <w:rPr>
                <w:color w:val="1F1C52"/>
              </w:rPr>
              <w:t>significant</w:t>
            </w:r>
            <w:r>
              <w:rPr>
                <w:color w:val="1F1C52"/>
                <w:spacing w:val="-7"/>
              </w:rPr>
              <w:t xml:space="preserve"> </w:t>
            </w:r>
            <w:r>
              <w:rPr>
                <w:color w:val="1F1C52"/>
              </w:rPr>
              <w:t>inventors</w:t>
            </w:r>
            <w:r>
              <w:rPr>
                <w:color w:val="1F1C52"/>
                <w:spacing w:val="-5"/>
              </w:rPr>
              <w:t xml:space="preserve"> </w:t>
            </w:r>
            <w:r>
              <w:rPr>
                <w:color w:val="1F1C52"/>
              </w:rPr>
              <w:t>of</w:t>
            </w:r>
            <w:r>
              <w:rPr>
                <w:color w:val="1F1C52"/>
                <w:spacing w:val="-4"/>
              </w:rPr>
              <w:t xml:space="preserve"> </w:t>
            </w:r>
            <w:r>
              <w:rPr>
                <w:color w:val="1F1C52"/>
              </w:rPr>
              <w:t>the</w:t>
            </w:r>
            <w:r>
              <w:rPr>
                <w:color w:val="1F1C52"/>
                <w:spacing w:val="-5"/>
              </w:rPr>
              <w:t xml:space="preserve"> </w:t>
            </w:r>
            <w:r>
              <w:rPr>
                <w:color w:val="1F1C52"/>
              </w:rPr>
              <w:t>Industrial</w:t>
            </w:r>
            <w:r>
              <w:rPr>
                <w:color w:val="1F1C52"/>
                <w:spacing w:val="-4"/>
              </w:rPr>
              <w:t xml:space="preserve"> </w:t>
            </w:r>
            <w:r>
              <w:rPr>
                <w:color w:val="1F1C52"/>
              </w:rPr>
              <w:t>Revolution</w:t>
            </w:r>
            <w:r>
              <w:rPr>
                <w:color w:val="1F1C52"/>
                <w:spacing w:val="-5"/>
              </w:rPr>
              <w:t xml:space="preserve"> </w:t>
            </w:r>
            <w:r>
              <w:rPr>
                <w:color w:val="1F1C52"/>
              </w:rPr>
              <w:t>including</w:t>
            </w:r>
            <w:r>
              <w:rPr>
                <w:color w:val="1F1C52"/>
                <w:spacing w:val="-14"/>
              </w:rPr>
              <w:t xml:space="preserve"> </w:t>
            </w:r>
            <w:r>
              <w:rPr>
                <w:color w:val="1F1C52"/>
              </w:rPr>
              <w:t>African Americans and women.</w:t>
            </w:r>
          </w:p>
        </w:tc>
      </w:tr>
      <w:tr w:rsidR="00D7663B" w14:paraId="27270256" w14:textId="77777777">
        <w:trPr>
          <w:trHeight w:val="505"/>
        </w:trPr>
        <w:tc>
          <w:tcPr>
            <w:tcW w:w="1913" w:type="dxa"/>
          </w:tcPr>
          <w:p w14:paraId="2727025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6991" w:type="dxa"/>
          </w:tcPr>
          <w:p w14:paraId="27270255" w14:textId="77777777" w:rsidR="00D7663B" w:rsidRDefault="00EE0066">
            <w:pPr>
              <w:pStyle w:val="TableParagraph"/>
              <w:spacing w:line="252" w:lineRule="exact"/>
              <w:ind w:left="107"/>
            </w:pPr>
            <w:r>
              <w:rPr>
                <w:color w:val="1F1C52"/>
              </w:rPr>
              <w:t>Compare</w:t>
            </w:r>
            <w:r>
              <w:rPr>
                <w:color w:val="1F1C52"/>
                <w:spacing w:val="-12"/>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5"/>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7025A" w14:textId="77777777">
        <w:trPr>
          <w:trHeight w:val="760"/>
        </w:trPr>
        <w:tc>
          <w:tcPr>
            <w:tcW w:w="1913" w:type="dxa"/>
          </w:tcPr>
          <w:p w14:paraId="27270257" w14:textId="77777777" w:rsidR="00D7663B" w:rsidRDefault="00EE0066">
            <w:pPr>
              <w:pStyle w:val="TableParagraph"/>
              <w:spacing w:before="253"/>
            </w:pPr>
            <w:r>
              <w:rPr>
                <w:color w:val="1F1C52"/>
                <w:spacing w:val="-2"/>
              </w:rPr>
              <w:t>SS.</w:t>
            </w:r>
            <w:proofErr w:type="gramStart"/>
            <w:r>
              <w:rPr>
                <w:color w:val="1F1C52"/>
                <w:spacing w:val="-2"/>
              </w:rPr>
              <w:t>912.A.</w:t>
            </w:r>
            <w:proofErr w:type="gramEnd"/>
            <w:r>
              <w:rPr>
                <w:color w:val="1F1C52"/>
                <w:spacing w:val="-2"/>
              </w:rPr>
              <w:t>4.9</w:t>
            </w:r>
          </w:p>
        </w:tc>
        <w:tc>
          <w:tcPr>
            <w:tcW w:w="6991" w:type="dxa"/>
          </w:tcPr>
          <w:p w14:paraId="27270258" w14:textId="77777777" w:rsidR="00D7663B" w:rsidRDefault="00EE0066">
            <w:pPr>
              <w:pStyle w:val="TableParagraph"/>
              <w:spacing w:line="251" w:lineRule="exact"/>
              <w:ind w:left="107"/>
            </w:pPr>
            <w:r>
              <w:rPr>
                <w:color w:val="1F1C52"/>
              </w:rPr>
              <w:t>Compare</w:t>
            </w:r>
            <w:r>
              <w:rPr>
                <w:color w:val="1F1C52"/>
                <w:spacing w:val="-8"/>
              </w:rPr>
              <w:t xml:space="preserve"> </w:t>
            </w:r>
            <w:r>
              <w:rPr>
                <w:color w:val="1F1C52"/>
              </w:rPr>
              <w:t>how</w:t>
            </w:r>
            <w:r>
              <w:rPr>
                <w:color w:val="1F1C52"/>
                <w:spacing w:val="-7"/>
              </w:rPr>
              <w:t xml:space="preserve"> </w:t>
            </w:r>
            <w:r>
              <w:rPr>
                <w:color w:val="1F1C52"/>
              </w:rPr>
              <w:t>the</w:t>
            </w:r>
            <w:r>
              <w:rPr>
                <w:color w:val="1F1C52"/>
                <w:spacing w:val="-4"/>
              </w:rPr>
              <w:t xml:space="preserve"> </w:t>
            </w:r>
            <w:r>
              <w:rPr>
                <w:color w:val="1F1C52"/>
              </w:rPr>
              <w:t>war</w:t>
            </w:r>
            <w:r>
              <w:rPr>
                <w:color w:val="1F1C52"/>
                <w:spacing w:val="-5"/>
              </w:rPr>
              <w:t xml:space="preserve"> </w:t>
            </w:r>
            <w:r>
              <w:rPr>
                <w:color w:val="1F1C52"/>
              </w:rPr>
              <w:t>impacted</w:t>
            </w:r>
            <w:r>
              <w:rPr>
                <w:color w:val="1F1C52"/>
                <w:spacing w:val="-3"/>
              </w:rPr>
              <w:t xml:space="preserve"> </w:t>
            </w:r>
            <w:r>
              <w:rPr>
                <w:color w:val="1F1C52"/>
              </w:rPr>
              <w:t>German</w:t>
            </w:r>
            <w:r>
              <w:rPr>
                <w:color w:val="1F1C52"/>
                <w:spacing w:val="-14"/>
              </w:rPr>
              <w:t xml:space="preserve"> </w:t>
            </w:r>
            <w:r>
              <w:rPr>
                <w:color w:val="1F1C52"/>
              </w:rPr>
              <w:t>Americans,</w:t>
            </w:r>
            <w:r>
              <w:rPr>
                <w:color w:val="1F1C52"/>
                <w:spacing w:val="-14"/>
              </w:rPr>
              <w:t xml:space="preserve"> </w:t>
            </w:r>
            <w:r>
              <w:rPr>
                <w:color w:val="1F1C52"/>
              </w:rPr>
              <w:t>Asian</w:t>
            </w:r>
            <w:r>
              <w:rPr>
                <w:color w:val="1F1C52"/>
                <w:spacing w:val="-13"/>
              </w:rPr>
              <w:t xml:space="preserve"> </w:t>
            </w:r>
            <w:r>
              <w:rPr>
                <w:color w:val="1F1C52"/>
                <w:spacing w:val="-2"/>
              </w:rPr>
              <w:t>Americans,</w:t>
            </w:r>
          </w:p>
          <w:p w14:paraId="27270259" w14:textId="77777777" w:rsidR="00D7663B" w:rsidRDefault="00EE0066">
            <w:pPr>
              <w:pStyle w:val="TableParagraph"/>
              <w:spacing w:line="252" w:lineRule="exact"/>
              <w:ind w:left="107" w:right="138"/>
            </w:pPr>
            <w:r>
              <w:rPr>
                <w:color w:val="1F1C52"/>
              </w:rPr>
              <w:t>African Americans, Hispanic Americans, Jewish Americans, Native Americans,</w:t>
            </w:r>
            <w:r>
              <w:rPr>
                <w:color w:val="1F1C52"/>
                <w:spacing w:val="-4"/>
              </w:rPr>
              <w:t xml:space="preserve"> </w:t>
            </w:r>
            <w:r>
              <w:rPr>
                <w:color w:val="1F1C52"/>
              </w:rPr>
              <w:t>Pacific</w:t>
            </w:r>
            <w:r>
              <w:rPr>
                <w:color w:val="1F1C52"/>
                <w:spacing w:val="-4"/>
              </w:rPr>
              <w:t xml:space="preserve"> </w:t>
            </w:r>
            <w:r>
              <w:rPr>
                <w:color w:val="1F1C52"/>
              </w:rPr>
              <w:t>Islanders,</w:t>
            </w:r>
            <w:r>
              <w:rPr>
                <w:color w:val="1F1C52"/>
                <w:spacing w:val="-4"/>
              </w:rPr>
              <w:t xml:space="preserve"> </w:t>
            </w:r>
            <w:r>
              <w:rPr>
                <w:color w:val="1F1C52"/>
              </w:rPr>
              <w:t>women</w:t>
            </w:r>
            <w:r>
              <w:rPr>
                <w:color w:val="1F1C52"/>
                <w:spacing w:val="-4"/>
              </w:rPr>
              <w:t xml:space="preserve"> </w:t>
            </w:r>
            <w:r>
              <w:rPr>
                <w:color w:val="1F1C52"/>
              </w:rPr>
              <w:t>and</w:t>
            </w:r>
            <w:r>
              <w:rPr>
                <w:color w:val="1F1C52"/>
                <w:spacing w:val="-6"/>
              </w:rPr>
              <w:t xml:space="preserve"> </w:t>
            </w:r>
            <w:r>
              <w:rPr>
                <w:color w:val="1F1C52"/>
              </w:rPr>
              <w:t>dissenters</w:t>
            </w:r>
            <w:r>
              <w:rPr>
                <w:color w:val="1F1C52"/>
                <w:spacing w:val="-4"/>
              </w:rPr>
              <w:t xml:space="preserve"> </w:t>
            </w:r>
            <w:r>
              <w:rPr>
                <w:color w:val="1F1C52"/>
              </w:rPr>
              <w:t>in</w:t>
            </w:r>
            <w:r>
              <w:rPr>
                <w:color w:val="1F1C52"/>
                <w:spacing w:val="-6"/>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p>
        </w:tc>
      </w:tr>
      <w:tr w:rsidR="00D7663B" w14:paraId="2727025D" w14:textId="77777777">
        <w:trPr>
          <w:trHeight w:val="506"/>
        </w:trPr>
        <w:tc>
          <w:tcPr>
            <w:tcW w:w="1913" w:type="dxa"/>
          </w:tcPr>
          <w:p w14:paraId="2727025B"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5.7</w:t>
            </w:r>
          </w:p>
        </w:tc>
        <w:tc>
          <w:tcPr>
            <w:tcW w:w="6991" w:type="dxa"/>
          </w:tcPr>
          <w:p w14:paraId="2727025C" w14:textId="77777777" w:rsidR="00D7663B" w:rsidRDefault="00EE0066">
            <w:pPr>
              <w:pStyle w:val="TableParagraph"/>
              <w:spacing w:line="252" w:lineRule="exact"/>
              <w:ind w:left="107" w:right="138"/>
            </w:pPr>
            <w:r>
              <w:rPr>
                <w:color w:val="1F1C52"/>
              </w:rPr>
              <w:t>Examine</w:t>
            </w:r>
            <w:r>
              <w:rPr>
                <w:color w:val="1F1C52"/>
                <w:spacing w:val="-5"/>
              </w:rPr>
              <w:t xml:space="preserve"> </w:t>
            </w:r>
            <w:r>
              <w:rPr>
                <w:color w:val="1F1C52"/>
              </w:rPr>
              <w:t>the</w:t>
            </w:r>
            <w:r>
              <w:rPr>
                <w:color w:val="1F1C52"/>
                <w:spacing w:val="-5"/>
              </w:rPr>
              <w:t xml:space="preserve"> </w:t>
            </w:r>
            <w:r>
              <w:rPr>
                <w:color w:val="1F1C52"/>
              </w:rPr>
              <w:t>freedom</w:t>
            </w:r>
            <w:r>
              <w:rPr>
                <w:color w:val="1F1C52"/>
                <w:spacing w:val="-5"/>
              </w:rPr>
              <w:t xml:space="preserve"> </w:t>
            </w:r>
            <w:r>
              <w:rPr>
                <w:color w:val="1F1C52"/>
              </w:rPr>
              <w:t>movements</w:t>
            </w:r>
            <w:r>
              <w:rPr>
                <w:color w:val="1F1C52"/>
                <w:spacing w:val="-5"/>
              </w:rPr>
              <w:t xml:space="preserve"> </w:t>
            </w:r>
            <w:r>
              <w:rPr>
                <w:color w:val="1F1C52"/>
              </w:rPr>
              <w:t>that</w:t>
            </w:r>
            <w:r>
              <w:rPr>
                <w:color w:val="1F1C52"/>
                <w:spacing w:val="-2"/>
              </w:rPr>
              <w:t xml:space="preserve"> </w:t>
            </w:r>
            <w:r>
              <w:rPr>
                <w:color w:val="1F1C52"/>
              </w:rPr>
              <w:t>advocated</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14"/>
              </w:rPr>
              <w:t xml:space="preserve"> </w:t>
            </w:r>
            <w:r>
              <w:rPr>
                <w:color w:val="1F1C52"/>
              </w:rPr>
              <w:t>African Americans, Latinos, Asians, and women.</w:t>
            </w:r>
          </w:p>
        </w:tc>
      </w:tr>
      <w:tr w:rsidR="00D7663B" w14:paraId="27270260" w14:textId="77777777">
        <w:trPr>
          <w:trHeight w:val="506"/>
        </w:trPr>
        <w:tc>
          <w:tcPr>
            <w:tcW w:w="1913" w:type="dxa"/>
          </w:tcPr>
          <w:p w14:paraId="2727025E"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5.10</w:t>
            </w:r>
          </w:p>
        </w:tc>
        <w:tc>
          <w:tcPr>
            <w:tcW w:w="6991" w:type="dxa"/>
          </w:tcPr>
          <w:p w14:paraId="2727025F" w14:textId="77777777" w:rsidR="00D7663B" w:rsidRDefault="00EE0066">
            <w:pPr>
              <w:pStyle w:val="TableParagraph"/>
              <w:spacing w:line="252" w:lineRule="exact"/>
              <w:ind w:left="107" w:right="138"/>
            </w:pPr>
            <w:r>
              <w:rPr>
                <w:color w:val="1F1C52"/>
              </w:rPr>
              <w:t>Analyze</w:t>
            </w:r>
            <w:r>
              <w:rPr>
                <w:color w:val="1F1C52"/>
                <w:spacing w:val="-6"/>
              </w:rPr>
              <w:t xml:space="preserve"> </w:t>
            </w:r>
            <w:r>
              <w:rPr>
                <w:color w:val="1F1C52"/>
              </w:rPr>
              <w:t>support</w:t>
            </w:r>
            <w:r>
              <w:rPr>
                <w:color w:val="1F1C52"/>
                <w:spacing w:val="-3"/>
              </w:rPr>
              <w:t xml:space="preserve"> </w:t>
            </w:r>
            <w:r>
              <w:rPr>
                <w:color w:val="1F1C52"/>
              </w:rPr>
              <w:t>for</w:t>
            </w:r>
            <w:r>
              <w:rPr>
                <w:color w:val="1F1C52"/>
                <w:spacing w:val="-3"/>
              </w:rPr>
              <w:t xml:space="preserve"> </w:t>
            </w:r>
            <w:r>
              <w:rPr>
                <w:color w:val="1F1C52"/>
              </w:rPr>
              <w:t>and</w:t>
            </w:r>
            <w:r>
              <w:rPr>
                <w:color w:val="1F1C52"/>
                <w:spacing w:val="-3"/>
              </w:rPr>
              <w:t xml:space="preserve"> </w:t>
            </w:r>
            <w:r>
              <w:rPr>
                <w:color w:val="1F1C52"/>
              </w:rPr>
              <w:t>resistance</w:t>
            </w:r>
            <w:r>
              <w:rPr>
                <w:color w:val="1F1C52"/>
                <w:spacing w:val="-5"/>
              </w:rPr>
              <w:t xml:space="preserve"> </w:t>
            </w:r>
            <w:r>
              <w:rPr>
                <w:color w:val="1F1C52"/>
              </w:rPr>
              <w:t>to</w:t>
            </w:r>
            <w:r>
              <w:rPr>
                <w:color w:val="1F1C52"/>
                <w:spacing w:val="-6"/>
              </w:rPr>
              <w:t xml:space="preserve"> </w:t>
            </w:r>
            <w:r>
              <w:rPr>
                <w:color w:val="1F1C52"/>
              </w:rPr>
              <w:t>civil</w:t>
            </w:r>
            <w:r>
              <w:rPr>
                <w:color w:val="1F1C52"/>
                <w:spacing w:val="-5"/>
              </w:rPr>
              <w:t xml:space="preserve"> </w:t>
            </w:r>
            <w:r>
              <w:rPr>
                <w:color w:val="1F1C52"/>
              </w:rPr>
              <w:t>rights</w:t>
            </w:r>
            <w:r>
              <w:rPr>
                <w:color w:val="1F1C52"/>
                <w:spacing w:val="-3"/>
              </w:rPr>
              <w:t xml:space="preserve"> </w:t>
            </w:r>
            <w:r>
              <w:rPr>
                <w:color w:val="1F1C52"/>
              </w:rPr>
              <w:t>for</w:t>
            </w:r>
            <w:r>
              <w:rPr>
                <w:color w:val="1F1C52"/>
                <w:spacing w:val="-3"/>
              </w:rPr>
              <w:t xml:space="preserve"> </w:t>
            </w:r>
            <w:r>
              <w:rPr>
                <w:color w:val="1F1C52"/>
              </w:rPr>
              <w:t>women,</w:t>
            </w:r>
            <w:r>
              <w:rPr>
                <w:color w:val="1F1C52"/>
                <w:spacing w:val="-15"/>
              </w:rPr>
              <w:t xml:space="preserve"> </w:t>
            </w:r>
            <w:r>
              <w:rPr>
                <w:color w:val="1F1C52"/>
              </w:rPr>
              <w:t>African Americans, Native Americans and other minority groups.</w:t>
            </w:r>
          </w:p>
        </w:tc>
      </w:tr>
      <w:tr w:rsidR="00D7663B" w14:paraId="27270263" w14:textId="77777777">
        <w:trPr>
          <w:trHeight w:val="505"/>
        </w:trPr>
        <w:tc>
          <w:tcPr>
            <w:tcW w:w="1913" w:type="dxa"/>
          </w:tcPr>
          <w:p w14:paraId="27270261"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7.3</w:t>
            </w:r>
          </w:p>
        </w:tc>
        <w:tc>
          <w:tcPr>
            <w:tcW w:w="6991" w:type="dxa"/>
          </w:tcPr>
          <w:p w14:paraId="27270262" w14:textId="77777777" w:rsidR="00D7663B" w:rsidRDefault="00EE0066">
            <w:pPr>
              <w:pStyle w:val="TableParagraph"/>
              <w:spacing w:line="252" w:lineRule="exact"/>
              <w:ind w:left="107"/>
            </w:pPr>
            <w:r>
              <w:rPr>
                <w:color w:val="1F1C52"/>
              </w:rPr>
              <w:t>Examine</w:t>
            </w:r>
            <w:r>
              <w:rPr>
                <w:color w:val="1F1C52"/>
                <w:spacing w:val="-6"/>
              </w:rPr>
              <w:t xml:space="preserve"> </w:t>
            </w:r>
            <w:r>
              <w:rPr>
                <w:color w:val="1F1C52"/>
              </w:rPr>
              <w:t>the</w:t>
            </w:r>
            <w:r>
              <w:rPr>
                <w:color w:val="1F1C52"/>
                <w:spacing w:val="-6"/>
              </w:rPr>
              <w:t xml:space="preserve"> </w:t>
            </w:r>
            <w:r>
              <w:rPr>
                <w:color w:val="1F1C52"/>
              </w:rPr>
              <w:t>changing</w:t>
            </w:r>
            <w:r>
              <w:rPr>
                <w:color w:val="1F1C52"/>
                <w:spacing w:val="-7"/>
              </w:rPr>
              <w:t xml:space="preserve"> </w:t>
            </w:r>
            <w:r>
              <w:rPr>
                <w:color w:val="1F1C52"/>
              </w:rPr>
              <w:t>status</w:t>
            </w:r>
            <w:r>
              <w:rPr>
                <w:color w:val="1F1C52"/>
                <w:spacing w:val="-4"/>
              </w:rPr>
              <w:t xml:space="preserve"> </w:t>
            </w:r>
            <w:r>
              <w:rPr>
                <w:color w:val="1F1C52"/>
              </w:rPr>
              <w:t>of</w:t>
            </w:r>
            <w:r>
              <w:rPr>
                <w:color w:val="1F1C52"/>
                <w:spacing w:val="-3"/>
              </w:rPr>
              <w:t xml:space="preserve"> </w:t>
            </w:r>
            <w:r>
              <w:rPr>
                <w:color w:val="1F1C52"/>
              </w:rPr>
              <w:t>women</w:t>
            </w:r>
            <w:r>
              <w:rPr>
                <w:color w:val="1F1C52"/>
                <w:spacing w:val="-7"/>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United</w:t>
            </w:r>
            <w:r>
              <w:rPr>
                <w:color w:val="1F1C52"/>
                <w:spacing w:val="-4"/>
              </w:rPr>
              <w:t xml:space="preserve"> </w:t>
            </w:r>
            <w:r>
              <w:rPr>
                <w:color w:val="1F1C52"/>
              </w:rPr>
              <w:t>States</w:t>
            </w:r>
            <w:r>
              <w:rPr>
                <w:color w:val="1F1C52"/>
                <w:spacing w:val="-6"/>
              </w:rPr>
              <w:t xml:space="preserve"> </w:t>
            </w:r>
            <w:r>
              <w:rPr>
                <w:color w:val="1F1C52"/>
              </w:rPr>
              <w:t>from</w:t>
            </w:r>
            <w:r>
              <w:rPr>
                <w:color w:val="1F1C52"/>
                <w:spacing w:val="-3"/>
              </w:rPr>
              <w:t xml:space="preserve"> </w:t>
            </w:r>
            <w:r>
              <w:rPr>
                <w:color w:val="1F1C52"/>
              </w:rPr>
              <w:t>post-World War II to present.</w:t>
            </w:r>
          </w:p>
        </w:tc>
      </w:tr>
      <w:tr w:rsidR="00D7663B" w14:paraId="27270266" w14:textId="77777777">
        <w:trPr>
          <w:trHeight w:val="506"/>
        </w:trPr>
        <w:tc>
          <w:tcPr>
            <w:tcW w:w="1913" w:type="dxa"/>
          </w:tcPr>
          <w:p w14:paraId="2727026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7.9</w:t>
            </w:r>
          </w:p>
        </w:tc>
        <w:tc>
          <w:tcPr>
            <w:tcW w:w="6991" w:type="dxa"/>
          </w:tcPr>
          <w:p w14:paraId="27270265" w14:textId="77777777" w:rsidR="00D7663B" w:rsidRDefault="00EE0066">
            <w:pPr>
              <w:pStyle w:val="TableParagraph"/>
              <w:spacing w:line="252" w:lineRule="exact"/>
              <w:ind w:left="107"/>
            </w:pPr>
            <w:r>
              <w:rPr>
                <w:color w:val="1F1C52"/>
              </w:rPr>
              <w:t>Examine</w:t>
            </w:r>
            <w:r>
              <w:rPr>
                <w:color w:val="1F1C52"/>
                <w:spacing w:val="-8"/>
              </w:rPr>
              <w:t xml:space="preserve"> </w:t>
            </w:r>
            <w:r>
              <w:rPr>
                <w:color w:val="1F1C52"/>
              </w:rPr>
              <w:t>the</w:t>
            </w:r>
            <w:r>
              <w:rPr>
                <w:color w:val="1F1C52"/>
                <w:spacing w:val="-6"/>
              </w:rPr>
              <w:t xml:space="preserve"> </w:t>
            </w:r>
            <w:r>
              <w:rPr>
                <w:color w:val="1F1C52"/>
              </w:rPr>
              <w:t>similarities</w:t>
            </w:r>
            <w:r>
              <w:rPr>
                <w:color w:val="1F1C52"/>
                <w:spacing w:val="-4"/>
              </w:rPr>
              <w:t xml:space="preserve"> </w:t>
            </w:r>
            <w:r>
              <w:rPr>
                <w:color w:val="1F1C52"/>
              </w:rPr>
              <w:t>of</w:t>
            </w:r>
            <w:r>
              <w:rPr>
                <w:color w:val="1F1C52"/>
                <w:spacing w:val="-6"/>
              </w:rPr>
              <w:t xml:space="preserve"> </w:t>
            </w:r>
            <w:r>
              <w:rPr>
                <w:color w:val="1F1C52"/>
              </w:rPr>
              <w:t>social</w:t>
            </w:r>
            <w:r>
              <w:rPr>
                <w:color w:val="1F1C52"/>
                <w:spacing w:val="-6"/>
              </w:rPr>
              <w:t xml:space="preserve"> </w:t>
            </w:r>
            <w:r>
              <w:rPr>
                <w:color w:val="1F1C52"/>
              </w:rPr>
              <w:t>movements</w:t>
            </w:r>
            <w:r>
              <w:rPr>
                <w:color w:val="1F1C52"/>
                <w:spacing w:val="-4"/>
              </w:rPr>
              <w:t xml:space="preserve"> </w:t>
            </w:r>
            <w:r>
              <w:rPr>
                <w:color w:val="1F1C52"/>
              </w:rPr>
              <w:t>(Native</w:t>
            </w:r>
            <w:r>
              <w:rPr>
                <w:color w:val="1F1C52"/>
                <w:spacing w:val="-14"/>
              </w:rPr>
              <w:t xml:space="preserve"> </w:t>
            </w:r>
            <w:r>
              <w:rPr>
                <w:color w:val="1F1C52"/>
              </w:rPr>
              <w:t>Americans,</w:t>
            </w:r>
            <w:r>
              <w:rPr>
                <w:color w:val="1F1C52"/>
                <w:spacing w:val="-4"/>
              </w:rPr>
              <w:t xml:space="preserve"> </w:t>
            </w:r>
            <w:r>
              <w:rPr>
                <w:color w:val="1F1C52"/>
              </w:rPr>
              <w:t>Hispanics, women, anti-war protesters) of the 1960s and 1970s.</w:t>
            </w:r>
          </w:p>
        </w:tc>
      </w:tr>
      <w:tr w:rsidR="00D7663B" w14:paraId="27270269" w14:textId="77777777">
        <w:trPr>
          <w:trHeight w:val="506"/>
        </w:trPr>
        <w:tc>
          <w:tcPr>
            <w:tcW w:w="1913" w:type="dxa"/>
          </w:tcPr>
          <w:p w14:paraId="27270267" w14:textId="77777777" w:rsidR="00D7663B" w:rsidRDefault="00EE0066">
            <w:pPr>
              <w:pStyle w:val="TableParagraph"/>
              <w:spacing w:before="125"/>
            </w:pPr>
            <w:r>
              <w:rPr>
                <w:color w:val="1F1C52"/>
                <w:spacing w:val="-2"/>
              </w:rPr>
              <w:t>SS.912.AA.3.5</w:t>
            </w:r>
          </w:p>
        </w:tc>
        <w:tc>
          <w:tcPr>
            <w:tcW w:w="6991" w:type="dxa"/>
          </w:tcPr>
          <w:p w14:paraId="27270268" w14:textId="77777777" w:rsidR="00D7663B" w:rsidRDefault="00EE0066">
            <w:pPr>
              <w:pStyle w:val="TableParagraph"/>
              <w:spacing w:line="252" w:lineRule="exact"/>
              <w:ind w:left="107" w:right="138"/>
            </w:pPr>
            <w:r>
              <w:rPr>
                <w:color w:val="1F1C52"/>
              </w:rPr>
              <w:t>Explain</w:t>
            </w:r>
            <w:r>
              <w:rPr>
                <w:color w:val="1F1C52"/>
                <w:spacing w:val="-3"/>
              </w:rPr>
              <w:t xml:space="preserve"> </w:t>
            </w:r>
            <w:r>
              <w:rPr>
                <w:color w:val="1F1C52"/>
              </w:rPr>
              <w:t>the</w:t>
            </w:r>
            <w:r>
              <w:rPr>
                <w:color w:val="1F1C52"/>
                <w:spacing w:val="-3"/>
              </w:rPr>
              <w:t xml:space="preserve"> </w:t>
            </w:r>
            <w:r>
              <w:rPr>
                <w:color w:val="1F1C52"/>
              </w:rPr>
              <w:t>struggles</w:t>
            </w:r>
            <w:r>
              <w:rPr>
                <w:color w:val="1F1C52"/>
                <w:spacing w:val="-5"/>
              </w:rPr>
              <w:t xml:space="preserve"> </w:t>
            </w:r>
            <w:r>
              <w:rPr>
                <w:color w:val="1F1C52"/>
              </w:rPr>
              <w:t>faced</w:t>
            </w:r>
            <w:r>
              <w:rPr>
                <w:color w:val="1F1C52"/>
                <w:spacing w:val="-6"/>
              </w:rPr>
              <w:t xml:space="preserve"> </w:t>
            </w:r>
            <w:r>
              <w:rPr>
                <w:color w:val="1F1C52"/>
              </w:rPr>
              <w:t>by</w:t>
            </w:r>
            <w:r>
              <w:rPr>
                <w:color w:val="1F1C52"/>
                <w:spacing w:val="-14"/>
              </w:rPr>
              <w:t xml:space="preserve"> </w:t>
            </w:r>
            <w:r>
              <w:rPr>
                <w:color w:val="1F1C52"/>
              </w:rPr>
              <w:t>African</w:t>
            </w:r>
            <w:r>
              <w:rPr>
                <w:color w:val="1F1C52"/>
                <w:spacing w:val="-14"/>
              </w:rPr>
              <w:t xml:space="preserve"> </w:t>
            </w:r>
            <w:r>
              <w:rPr>
                <w:color w:val="1F1C52"/>
              </w:rPr>
              <w:t>American</w:t>
            </w:r>
            <w:r>
              <w:rPr>
                <w:color w:val="1F1C52"/>
                <w:spacing w:val="-2"/>
              </w:rPr>
              <w:t xml:space="preserve"> </w:t>
            </w:r>
            <w:r>
              <w:rPr>
                <w:color w:val="1F1C52"/>
              </w:rPr>
              <w:t>women</w:t>
            </w:r>
            <w:r>
              <w:rPr>
                <w:color w:val="1F1C52"/>
                <w:spacing w:val="-3"/>
              </w:rPr>
              <w:t xml:space="preserve"> </w:t>
            </w:r>
            <w:r>
              <w:rPr>
                <w:color w:val="1F1C52"/>
              </w:rPr>
              <w:t>in</w:t>
            </w:r>
            <w:r>
              <w:rPr>
                <w:color w:val="1F1C52"/>
                <w:spacing w:val="-6"/>
              </w:rPr>
              <w:t xml:space="preserve"> </w:t>
            </w:r>
            <w:r>
              <w:rPr>
                <w:color w:val="1F1C52"/>
              </w:rPr>
              <w:t>the</w:t>
            </w:r>
            <w:r>
              <w:rPr>
                <w:color w:val="1F1C52"/>
                <w:spacing w:val="-3"/>
              </w:rPr>
              <w:t xml:space="preserve"> </w:t>
            </w:r>
            <w:r>
              <w:rPr>
                <w:color w:val="1F1C52"/>
              </w:rPr>
              <w:t>19th</w:t>
            </w:r>
            <w:r>
              <w:rPr>
                <w:color w:val="1F1C52"/>
                <w:spacing w:val="-6"/>
              </w:rPr>
              <w:t xml:space="preserve"> </w:t>
            </w:r>
            <w:r>
              <w:rPr>
                <w:color w:val="1F1C52"/>
              </w:rPr>
              <w:t>century as it relates to issues of suffrage, business and access to education.</w:t>
            </w:r>
          </w:p>
        </w:tc>
      </w:tr>
      <w:tr w:rsidR="00D7663B" w14:paraId="2727026D" w14:textId="77777777">
        <w:trPr>
          <w:trHeight w:val="757"/>
        </w:trPr>
        <w:tc>
          <w:tcPr>
            <w:tcW w:w="1913" w:type="dxa"/>
          </w:tcPr>
          <w:p w14:paraId="2727026A" w14:textId="77777777" w:rsidR="00D7663B" w:rsidRDefault="00EE0066">
            <w:pPr>
              <w:pStyle w:val="TableParagraph"/>
              <w:spacing w:before="250"/>
            </w:pPr>
            <w:r>
              <w:rPr>
                <w:color w:val="1F1C52"/>
                <w:spacing w:val="-2"/>
              </w:rPr>
              <w:t>SS.912.AA.3.11</w:t>
            </w:r>
          </w:p>
        </w:tc>
        <w:tc>
          <w:tcPr>
            <w:tcW w:w="6991" w:type="dxa"/>
          </w:tcPr>
          <w:p w14:paraId="2727026B" w14:textId="77777777" w:rsidR="00D7663B" w:rsidRDefault="00EE0066">
            <w:pPr>
              <w:pStyle w:val="TableParagraph"/>
              <w:ind w:left="107" w:right="138"/>
            </w:pPr>
            <w:r>
              <w:rPr>
                <w:color w:val="1F1C52"/>
              </w:rPr>
              <w:t>Examine and analyze the impact and achievements of</w:t>
            </w:r>
            <w:r>
              <w:rPr>
                <w:color w:val="1F1C52"/>
                <w:spacing w:val="-1"/>
              </w:rPr>
              <w:t xml:space="preserve"> </w:t>
            </w:r>
            <w:r>
              <w:rPr>
                <w:color w:val="1F1C52"/>
              </w:rPr>
              <w:t>African American women</w:t>
            </w:r>
            <w:r>
              <w:rPr>
                <w:color w:val="1F1C52"/>
                <w:spacing w:val="-6"/>
              </w:rPr>
              <w:t xml:space="preserve"> </w:t>
            </w:r>
            <w:r>
              <w:rPr>
                <w:color w:val="1F1C52"/>
              </w:rPr>
              <w:t>in</w:t>
            </w:r>
            <w:r>
              <w:rPr>
                <w:color w:val="1F1C52"/>
                <w:spacing w:val="-6"/>
              </w:rPr>
              <w:t xml:space="preserve"> </w:t>
            </w:r>
            <w:r>
              <w:rPr>
                <w:color w:val="1F1C52"/>
              </w:rPr>
              <w:t>the</w:t>
            </w:r>
            <w:r>
              <w:rPr>
                <w:color w:val="1F1C52"/>
                <w:spacing w:val="-5"/>
              </w:rPr>
              <w:t xml:space="preserve"> </w:t>
            </w:r>
            <w:r>
              <w:rPr>
                <w:color w:val="1F1C52"/>
              </w:rPr>
              <w:t>fields</w:t>
            </w:r>
            <w:r>
              <w:rPr>
                <w:color w:val="1F1C52"/>
                <w:spacing w:val="-5"/>
              </w:rPr>
              <w:t xml:space="preserve"> </w:t>
            </w:r>
            <w:r>
              <w:rPr>
                <w:color w:val="1F1C52"/>
              </w:rPr>
              <w:t>of</w:t>
            </w:r>
            <w:r>
              <w:rPr>
                <w:color w:val="1F1C52"/>
                <w:spacing w:val="-5"/>
              </w:rPr>
              <w:t xml:space="preserve"> </w:t>
            </w:r>
            <w:r>
              <w:rPr>
                <w:color w:val="1F1C52"/>
              </w:rPr>
              <w:t>education,</w:t>
            </w:r>
            <w:r>
              <w:rPr>
                <w:color w:val="1F1C52"/>
                <w:spacing w:val="-3"/>
              </w:rPr>
              <w:t xml:space="preserve"> </w:t>
            </w:r>
            <w:r>
              <w:rPr>
                <w:color w:val="1F1C52"/>
              </w:rPr>
              <w:t>journalism,</w:t>
            </w:r>
            <w:r>
              <w:rPr>
                <w:color w:val="1F1C52"/>
                <w:spacing w:val="-3"/>
              </w:rPr>
              <w:t xml:space="preserve"> </w:t>
            </w:r>
            <w:r>
              <w:rPr>
                <w:color w:val="1F1C52"/>
              </w:rPr>
              <w:t>science,</w:t>
            </w:r>
            <w:r>
              <w:rPr>
                <w:color w:val="1F1C52"/>
                <w:spacing w:val="-6"/>
              </w:rPr>
              <w:t xml:space="preserve"> </w:t>
            </w:r>
            <w:r>
              <w:rPr>
                <w:color w:val="1F1C52"/>
              </w:rPr>
              <w:t>industry,</w:t>
            </w:r>
            <w:r>
              <w:rPr>
                <w:color w:val="1F1C52"/>
                <w:spacing w:val="-6"/>
              </w:rPr>
              <w:t xml:space="preserve"> </w:t>
            </w:r>
            <w:r>
              <w:rPr>
                <w:color w:val="1F1C52"/>
              </w:rPr>
              <w:t>the</w:t>
            </w:r>
            <w:r>
              <w:rPr>
                <w:color w:val="1F1C52"/>
                <w:spacing w:val="-3"/>
              </w:rPr>
              <w:t xml:space="preserve"> </w:t>
            </w:r>
            <w:r>
              <w:rPr>
                <w:color w:val="1F1C52"/>
              </w:rPr>
              <w:t>arts,</w:t>
            </w:r>
            <w:r>
              <w:rPr>
                <w:color w:val="1F1C52"/>
                <w:spacing w:val="-3"/>
              </w:rPr>
              <w:t xml:space="preserve"> </w:t>
            </w:r>
            <w:r>
              <w:rPr>
                <w:color w:val="1F1C52"/>
              </w:rPr>
              <w:t>and</w:t>
            </w:r>
          </w:p>
          <w:p w14:paraId="2727026C" w14:textId="77777777" w:rsidR="00D7663B" w:rsidRDefault="00EE0066">
            <w:pPr>
              <w:pStyle w:val="TableParagraph"/>
              <w:spacing w:line="233" w:lineRule="exact"/>
              <w:ind w:left="107"/>
            </w:pPr>
            <w:r>
              <w:rPr>
                <w:color w:val="1F1C52"/>
              </w:rPr>
              <w:t>as</w:t>
            </w:r>
            <w:r>
              <w:rPr>
                <w:color w:val="1F1C52"/>
                <w:spacing w:val="-2"/>
              </w:rPr>
              <w:t xml:space="preserve"> </w:t>
            </w:r>
            <w:r>
              <w:rPr>
                <w:color w:val="1F1C52"/>
              </w:rPr>
              <w:t>writers</w:t>
            </w:r>
            <w:r>
              <w:rPr>
                <w:color w:val="1F1C52"/>
                <w:spacing w:val="-3"/>
              </w:rPr>
              <w:t xml:space="preserve"> </w:t>
            </w:r>
            <w:r>
              <w:rPr>
                <w:color w:val="1F1C52"/>
              </w:rPr>
              <w:t>and</w:t>
            </w:r>
            <w:r>
              <w:rPr>
                <w:color w:val="1F1C52"/>
                <w:spacing w:val="-1"/>
              </w:rPr>
              <w:t xml:space="preserve"> </w:t>
            </w:r>
            <w:r>
              <w:rPr>
                <w:color w:val="1F1C52"/>
              </w:rPr>
              <w:t>orators</w:t>
            </w:r>
            <w:r>
              <w:rPr>
                <w:color w:val="1F1C52"/>
                <w:spacing w:val="-3"/>
              </w:rPr>
              <w:t xml:space="preserve"> </w:t>
            </w:r>
            <w:r>
              <w:rPr>
                <w:color w:val="1F1C52"/>
              </w:rPr>
              <w:t>in</w:t>
            </w:r>
            <w:r>
              <w:rPr>
                <w:color w:val="1F1C52"/>
                <w:spacing w:val="-3"/>
              </w:rPr>
              <w:t xml:space="preserve"> </w:t>
            </w:r>
            <w:r>
              <w:rPr>
                <w:color w:val="1F1C52"/>
              </w:rPr>
              <w:t>the</w:t>
            </w:r>
            <w:r>
              <w:rPr>
                <w:color w:val="1F1C52"/>
                <w:spacing w:val="-3"/>
              </w:rPr>
              <w:t xml:space="preserve"> </w:t>
            </w:r>
            <w:r>
              <w:rPr>
                <w:color w:val="1F1C52"/>
              </w:rPr>
              <w:t>20th</w:t>
            </w:r>
            <w:r>
              <w:rPr>
                <w:color w:val="1F1C52"/>
                <w:spacing w:val="-1"/>
              </w:rPr>
              <w:t xml:space="preserve"> </w:t>
            </w:r>
            <w:r>
              <w:rPr>
                <w:color w:val="1F1C52"/>
                <w:spacing w:val="-2"/>
              </w:rPr>
              <w:t>century.</w:t>
            </w:r>
          </w:p>
        </w:tc>
      </w:tr>
    </w:tbl>
    <w:p w14:paraId="2727026E" w14:textId="77777777" w:rsidR="00D7663B" w:rsidRDefault="00D7663B">
      <w:pPr>
        <w:pStyle w:val="BodyText"/>
        <w:spacing w:before="4"/>
      </w:pPr>
    </w:p>
    <w:p w14:paraId="2727026F" w14:textId="77777777" w:rsidR="00D7663B" w:rsidRDefault="00EE0066">
      <w:pPr>
        <w:pStyle w:val="Heading2"/>
      </w:pPr>
      <w:r>
        <w:rPr>
          <w:color w:val="1F1C52"/>
        </w:rPr>
        <w:t>Required</w:t>
      </w:r>
      <w:r>
        <w:rPr>
          <w:color w:val="1F1C52"/>
          <w:spacing w:val="-6"/>
        </w:rPr>
        <w:t xml:space="preserve"> </w:t>
      </w:r>
      <w:r>
        <w:rPr>
          <w:color w:val="1F1C52"/>
          <w:spacing w:val="-2"/>
        </w:rPr>
        <w:t>Instruction</w:t>
      </w:r>
    </w:p>
    <w:p w14:paraId="27270270" w14:textId="77777777" w:rsidR="00D7663B" w:rsidRDefault="00EE0066">
      <w:pPr>
        <w:pStyle w:val="BodyText"/>
        <w:spacing w:line="252" w:lineRule="exact"/>
        <w:ind w:left="1531"/>
      </w:pPr>
      <w:r>
        <w:rPr>
          <w:color w:val="1F1C52"/>
        </w:rPr>
        <w:t>The</w:t>
      </w:r>
      <w:r>
        <w:rPr>
          <w:color w:val="1F1C52"/>
          <w:spacing w:val="-3"/>
        </w:rPr>
        <w:t xml:space="preserve"> </w:t>
      </w:r>
      <w:r>
        <w:rPr>
          <w:color w:val="1F1C52"/>
        </w:rPr>
        <w:t>nature</w:t>
      </w:r>
      <w:r>
        <w:rPr>
          <w:color w:val="1F1C52"/>
          <w:spacing w:val="-3"/>
        </w:rPr>
        <w:t xml:space="preserve"> </w:t>
      </w:r>
      <w:r>
        <w:rPr>
          <w:color w:val="1F1C52"/>
        </w:rPr>
        <w:t>and</w:t>
      </w:r>
      <w:r>
        <w:rPr>
          <w:color w:val="1F1C52"/>
          <w:spacing w:val="-6"/>
        </w:rPr>
        <w:t xml:space="preserve"> </w:t>
      </w:r>
      <w:r>
        <w:rPr>
          <w:color w:val="1F1C52"/>
        </w:rPr>
        <w:t>importance</w:t>
      </w:r>
      <w:r>
        <w:rPr>
          <w:color w:val="1F1C52"/>
          <w:spacing w:val="-5"/>
        </w:rPr>
        <w:t xml:space="preserve"> </w:t>
      </w:r>
      <w:r>
        <w:rPr>
          <w:color w:val="1F1C52"/>
        </w:rPr>
        <w:t>of</w:t>
      </w:r>
      <w:r>
        <w:rPr>
          <w:color w:val="1F1C52"/>
          <w:spacing w:val="-2"/>
        </w:rPr>
        <w:t xml:space="preserve"> </w:t>
      </w:r>
      <w:r>
        <w:rPr>
          <w:color w:val="1F1C52"/>
        </w:rPr>
        <w:t>free</w:t>
      </w:r>
      <w:r>
        <w:rPr>
          <w:color w:val="1F1C52"/>
          <w:spacing w:val="-5"/>
        </w:rPr>
        <w:t xml:space="preserve"> </w:t>
      </w:r>
      <w:r>
        <w:rPr>
          <w:color w:val="1F1C52"/>
        </w:rPr>
        <w:t>enterprise</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economy.</w:t>
      </w:r>
      <w:r>
        <w:rPr>
          <w:color w:val="1F1C52"/>
          <w:spacing w:val="-7"/>
        </w:rPr>
        <w:t xml:space="preserve"> </w:t>
      </w:r>
      <w:hyperlink r:id="rId172">
        <w:r>
          <w:rPr>
            <w:color w:val="0000FF"/>
            <w:u w:val="single" w:color="0000FF"/>
          </w:rPr>
          <w:t>s.</w:t>
        </w:r>
        <w:r>
          <w:rPr>
            <w:color w:val="0000FF"/>
            <w:spacing w:val="-3"/>
            <w:u w:val="single" w:color="0000FF"/>
          </w:rPr>
          <w:t xml:space="preserve"> </w:t>
        </w:r>
        <w:r>
          <w:rPr>
            <w:color w:val="0000FF"/>
            <w:u w:val="single" w:color="0000FF"/>
          </w:rPr>
          <w:t>1003.42(2)(s),</w:t>
        </w:r>
        <w:r>
          <w:rPr>
            <w:color w:val="0000FF"/>
            <w:spacing w:val="-2"/>
            <w:u w:val="single" w:color="0000FF"/>
          </w:rPr>
          <w:t xml:space="preserve"> </w:t>
        </w:r>
        <w:r>
          <w:rPr>
            <w:color w:val="0000FF"/>
            <w:spacing w:val="-4"/>
            <w:u w:val="single" w:color="0000FF"/>
          </w:rPr>
          <w:t>F.S.</w:t>
        </w:r>
      </w:hyperlink>
    </w:p>
    <w:p w14:paraId="27270271"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70274" w14:textId="77777777">
        <w:trPr>
          <w:trHeight w:val="506"/>
        </w:trPr>
        <w:tc>
          <w:tcPr>
            <w:tcW w:w="1889" w:type="dxa"/>
          </w:tcPr>
          <w:p w14:paraId="27270272"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w:t>
            </w:r>
          </w:p>
        </w:tc>
        <w:tc>
          <w:tcPr>
            <w:tcW w:w="7015" w:type="dxa"/>
          </w:tcPr>
          <w:p w14:paraId="27270273" w14:textId="77777777" w:rsidR="00D7663B" w:rsidRDefault="00EE0066">
            <w:pPr>
              <w:pStyle w:val="TableParagraph"/>
              <w:spacing w:line="252" w:lineRule="exact"/>
              <w:ind w:left="107"/>
            </w:pPr>
            <w:r>
              <w:rPr>
                <w:color w:val="1F1C52"/>
              </w:rPr>
              <w:t>Identify</w:t>
            </w:r>
            <w:r>
              <w:rPr>
                <w:color w:val="1F1C52"/>
                <w:spacing w:val="-3"/>
              </w:rPr>
              <w:t xml:space="preserve"> </w:t>
            </w:r>
            <w:r>
              <w:rPr>
                <w:color w:val="1F1C52"/>
              </w:rPr>
              <w:t>the</w:t>
            </w:r>
            <w:r>
              <w:rPr>
                <w:color w:val="1F1C52"/>
                <w:spacing w:val="-3"/>
              </w:rPr>
              <w:t xml:space="preserve"> </w:t>
            </w:r>
            <w:r>
              <w:rPr>
                <w:color w:val="1F1C52"/>
              </w:rPr>
              <w:t>factors</w:t>
            </w:r>
            <w:r>
              <w:rPr>
                <w:color w:val="1F1C52"/>
                <w:spacing w:val="-3"/>
              </w:rPr>
              <w:t xml:space="preserve"> </w:t>
            </w:r>
            <w:r>
              <w:rPr>
                <w:color w:val="1F1C52"/>
              </w:rPr>
              <w:t>of</w:t>
            </w:r>
            <w:r>
              <w:rPr>
                <w:color w:val="1F1C52"/>
                <w:spacing w:val="-5"/>
              </w:rPr>
              <w:t xml:space="preserve"> </w:t>
            </w:r>
            <w:r>
              <w:rPr>
                <w:color w:val="1F1C52"/>
              </w:rPr>
              <w:t>production</w:t>
            </w:r>
            <w:r>
              <w:rPr>
                <w:color w:val="1F1C52"/>
                <w:spacing w:val="-3"/>
              </w:rPr>
              <w:t xml:space="preserve"> </w:t>
            </w:r>
            <w:r>
              <w:rPr>
                <w:color w:val="1F1C52"/>
              </w:rPr>
              <w:t>and</w:t>
            </w:r>
            <w:r>
              <w:rPr>
                <w:color w:val="1F1C52"/>
                <w:spacing w:val="-3"/>
              </w:rPr>
              <w:t xml:space="preserve"> </w:t>
            </w:r>
            <w:r>
              <w:rPr>
                <w:color w:val="1F1C52"/>
              </w:rPr>
              <w:t>why</w:t>
            </w:r>
            <w:r>
              <w:rPr>
                <w:color w:val="1F1C52"/>
                <w:spacing w:val="-3"/>
              </w:rPr>
              <w:t xml:space="preserve"> </w:t>
            </w:r>
            <w:r>
              <w:rPr>
                <w:color w:val="1F1C52"/>
              </w:rPr>
              <w:t>they</w:t>
            </w:r>
            <w:r>
              <w:rPr>
                <w:color w:val="1F1C52"/>
                <w:spacing w:val="-3"/>
              </w:rPr>
              <w:t xml:space="preserve"> </w:t>
            </w:r>
            <w:r>
              <w:rPr>
                <w:color w:val="1F1C52"/>
              </w:rPr>
              <w:t>are</w:t>
            </w:r>
            <w:r>
              <w:rPr>
                <w:color w:val="1F1C52"/>
                <w:spacing w:val="-3"/>
              </w:rPr>
              <w:t xml:space="preserve"> </w:t>
            </w:r>
            <w:r>
              <w:rPr>
                <w:color w:val="1F1C52"/>
              </w:rPr>
              <w:t>necessary</w:t>
            </w:r>
            <w:r>
              <w:rPr>
                <w:color w:val="1F1C52"/>
                <w:spacing w:val="-6"/>
              </w:rPr>
              <w:t xml:space="preserve"> </w:t>
            </w:r>
            <w:proofErr w:type="gramStart"/>
            <w:r>
              <w:rPr>
                <w:color w:val="1F1C52"/>
              </w:rPr>
              <w:t>for</w:t>
            </w:r>
            <w:r>
              <w:rPr>
                <w:color w:val="1F1C52"/>
                <w:spacing w:val="-5"/>
              </w:rPr>
              <w:t xml:space="preserve"> </w:t>
            </w:r>
            <w:r>
              <w:rPr>
                <w:color w:val="1F1C52"/>
              </w:rPr>
              <w:t>the production of</w:t>
            </w:r>
            <w:proofErr w:type="gramEnd"/>
            <w:r>
              <w:rPr>
                <w:color w:val="1F1C52"/>
              </w:rPr>
              <w:t xml:space="preserve"> goods and services.</w:t>
            </w:r>
          </w:p>
        </w:tc>
      </w:tr>
      <w:tr w:rsidR="00D7663B" w14:paraId="27270277" w14:textId="77777777">
        <w:trPr>
          <w:trHeight w:val="506"/>
        </w:trPr>
        <w:tc>
          <w:tcPr>
            <w:tcW w:w="1889" w:type="dxa"/>
          </w:tcPr>
          <w:p w14:paraId="27270275"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1.2</w:t>
            </w:r>
          </w:p>
        </w:tc>
        <w:tc>
          <w:tcPr>
            <w:tcW w:w="7015" w:type="dxa"/>
          </w:tcPr>
          <w:p w14:paraId="27270276" w14:textId="77777777" w:rsidR="00D7663B" w:rsidRDefault="00EE0066">
            <w:pPr>
              <w:pStyle w:val="TableParagraph"/>
              <w:spacing w:line="252" w:lineRule="exact"/>
              <w:ind w:left="107"/>
            </w:pPr>
            <w:r>
              <w:rPr>
                <w:color w:val="1F1C52"/>
              </w:rPr>
              <w:t>Analyze</w:t>
            </w:r>
            <w:r>
              <w:rPr>
                <w:color w:val="1F1C52"/>
                <w:spacing w:val="-6"/>
              </w:rPr>
              <w:t xml:space="preserve"> </w:t>
            </w:r>
            <w:r>
              <w:rPr>
                <w:color w:val="1F1C52"/>
              </w:rPr>
              <w:t>production</w:t>
            </w:r>
            <w:r>
              <w:rPr>
                <w:color w:val="1F1C52"/>
                <w:spacing w:val="-9"/>
              </w:rPr>
              <w:t xml:space="preserve"> </w:t>
            </w:r>
            <w:r>
              <w:rPr>
                <w:color w:val="1F1C52"/>
              </w:rPr>
              <w:t>possibilities</w:t>
            </w:r>
            <w:r>
              <w:rPr>
                <w:color w:val="1F1C52"/>
                <w:spacing w:val="-6"/>
              </w:rPr>
              <w:t xml:space="preserve"> </w:t>
            </w:r>
            <w:r>
              <w:rPr>
                <w:color w:val="1F1C52"/>
              </w:rPr>
              <w:t>curves</w:t>
            </w:r>
            <w:r>
              <w:rPr>
                <w:color w:val="1F1C52"/>
                <w:spacing w:val="-6"/>
              </w:rPr>
              <w:t xml:space="preserve"> </w:t>
            </w:r>
            <w:r>
              <w:rPr>
                <w:color w:val="1F1C52"/>
              </w:rPr>
              <w:t>to</w:t>
            </w:r>
            <w:r>
              <w:rPr>
                <w:color w:val="1F1C52"/>
                <w:spacing w:val="-9"/>
              </w:rPr>
              <w:t xml:space="preserve"> </w:t>
            </w:r>
            <w:r>
              <w:rPr>
                <w:color w:val="1F1C52"/>
              </w:rPr>
              <w:t>explain</w:t>
            </w:r>
            <w:r>
              <w:rPr>
                <w:color w:val="1F1C52"/>
                <w:spacing w:val="-6"/>
              </w:rPr>
              <w:t xml:space="preserve"> </w:t>
            </w:r>
            <w:r>
              <w:rPr>
                <w:color w:val="1F1C52"/>
              </w:rPr>
              <w:t>choice,</w:t>
            </w:r>
            <w:r>
              <w:rPr>
                <w:color w:val="1F1C52"/>
                <w:spacing w:val="-6"/>
              </w:rPr>
              <w:t xml:space="preserve"> </w:t>
            </w:r>
            <w:r>
              <w:rPr>
                <w:color w:val="1F1C52"/>
              </w:rPr>
              <w:t>scarcity,</w:t>
            </w:r>
            <w:r>
              <w:rPr>
                <w:color w:val="1F1C52"/>
                <w:spacing w:val="-6"/>
              </w:rPr>
              <w:t xml:space="preserve"> </w:t>
            </w:r>
            <w:r>
              <w:rPr>
                <w:color w:val="1F1C52"/>
              </w:rPr>
              <w:t>and opportunity costs.</w:t>
            </w:r>
          </w:p>
        </w:tc>
      </w:tr>
      <w:tr w:rsidR="00D7663B" w14:paraId="2727027B" w14:textId="77777777">
        <w:trPr>
          <w:trHeight w:val="757"/>
        </w:trPr>
        <w:tc>
          <w:tcPr>
            <w:tcW w:w="1889" w:type="dxa"/>
          </w:tcPr>
          <w:p w14:paraId="27270278" w14:textId="77777777" w:rsidR="00D7663B" w:rsidRDefault="00EE0066">
            <w:pPr>
              <w:pStyle w:val="TableParagraph"/>
              <w:spacing w:before="250"/>
            </w:pPr>
            <w:r>
              <w:rPr>
                <w:color w:val="1F1C52"/>
                <w:spacing w:val="-2"/>
              </w:rPr>
              <w:t>SS.</w:t>
            </w:r>
            <w:proofErr w:type="gramStart"/>
            <w:r>
              <w:rPr>
                <w:color w:val="1F1C52"/>
                <w:spacing w:val="-2"/>
              </w:rPr>
              <w:t>912.E.</w:t>
            </w:r>
            <w:proofErr w:type="gramEnd"/>
            <w:r>
              <w:rPr>
                <w:color w:val="1F1C52"/>
                <w:spacing w:val="-2"/>
              </w:rPr>
              <w:t>1.3</w:t>
            </w:r>
          </w:p>
        </w:tc>
        <w:tc>
          <w:tcPr>
            <w:tcW w:w="7015" w:type="dxa"/>
          </w:tcPr>
          <w:p w14:paraId="27270279" w14:textId="77777777" w:rsidR="00D7663B" w:rsidRDefault="00EE0066">
            <w:pPr>
              <w:pStyle w:val="TableParagraph"/>
              <w:ind w:left="107"/>
            </w:pPr>
            <w:r>
              <w:rPr>
                <w:color w:val="1F1C52"/>
              </w:rPr>
              <w:t>Compare</w:t>
            </w:r>
            <w:r>
              <w:rPr>
                <w:color w:val="1F1C52"/>
                <w:spacing w:val="-3"/>
              </w:rPr>
              <w:t xml:space="preserve"> </w:t>
            </w:r>
            <w:r>
              <w:rPr>
                <w:color w:val="1F1C52"/>
              </w:rPr>
              <w:t>how</w:t>
            </w:r>
            <w:r>
              <w:rPr>
                <w:color w:val="1F1C52"/>
                <w:spacing w:val="-7"/>
              </w:rPr>
              <w:t xml:space="preserve"> </w:t>
            </w:r>
            <w:r>
              <w:rPr>
                <w:color w:val="1F1C52"/>
              </w:rPr>
              <w:t>the</w:t>
            </w:r>
            <w:r>
              <w:rPr>
                <w:color w:val="1F1C52"/>
                <w:spacing w:val="-5"/>
              </w:rPr>
              <w:t xml:space="preserve"> </w:t>
            </w:r>
            <w:r>
              <w:rPr>
                <w:color w:val="1F1C52"/>
              </w:rPr>
              <w:t>various</w:t>
            </w:r>
            <w:r>
              <w:rPr>
                <w:color w:val="1F1C52"/>
                <w:spacing w:val="-5"/>
              </w:rPr>
              <w:t xml:space="preserve"> </w:t>
            </w:r>
            <w:r>
              <w:rPr>
                <w:color w:val="1F1C52"/>
              </w:rPr>
              <w:t>economic</w:t>
            </w:r>
            <w:r>
              <w:rPr>
                <w:color w:val="1F1C52"/>
                <w:spacing w:val="-5"/>
              </w:rPr>
              <w:t xml:space="preserve"> </w:t>
            </w:r>
            <w:r>
              <w:rPr>
                <w:color w:val="1F1C52"/>
              </w:rPr>
              <w:t>systems</w:t>
            </w:r>
            <w:r>
              <w:rPr>
                <w:color w:val="1F1C52"/>
                <w:spacing w:val="-5"/>
              </w:rPr>
              <w:t xml:space="preserve"> </w:t>
            </w:r>
            <w:r>
              <w:rPr>
                <w:color w:val="1F1C52"/>
              </w:rPr>
              <w:t>(traditional,</w:t>
            </w:r>
            <w:r>
              <w:rPr>
                <w:color w:val="1F1C52"/>
                <w:spacing w:val="-6"/>
              </w:rPr>
              <w:t xml:space="preserve"> </w:t>
            </w:r>
            <w:r>
              <w:rPr>
                <w:color w:val="1F1C52"/>
              </w:rPr>
              <w:t>market,</w:t>
            </w:r>
            <w:r>
              <w:rPr>
                <w:color w:val="1F1C52"/>
                <w:spacing w:val="-3"/>
              </w:rPr>
              <w:t xml:space="preserve"> </w:t>
            </w:r>
            <w:r>
              <w:rPr>
                <w:color w:val="1F1C52"/>
              </w:rPr>
              <w:t xml:space="preserve">command, mixed) answer the questions: (1) What to </w:t>
            </w:r>
            <w:proofErr w:type="gramStart"/>
            <w:r>
              <w:rPr>
                <w:color w:val="1F1C52"/>
              </w:rPr>
              <w:t>produce?;</w:t>
            </w:r>
            <w:proofErr w:type="gramEnd"/>
            <w:r>
              <w:rPr>
                <w:color w:val="1F1C52"/>
              </w:rPr>
              <w:t xml:space="preserve"> (2) How to </w:t>
            </w:r>
            <w:proofErr w:type="gramStart"/>
            <w:r>
              <w:rPr>
                <w:color w:val="1F1C52"/>
              </w:rPr>
              <w:t>produce?;</w:t>
            </w:r>
            <w:proofErr w:type="gramEnd"/>
          </w:p>
          <w:p w14:paraId="2727027A" w14:textId="77777777" w:rsidR="00D7663B" w:rsidRDefault="00EE0066">
            <w:pPr>
              <w:pStyle w:val="TableParagraph"/>
              <w:spacing w:line="233" w:lineRule="exact"/>
              <w:ind w:left="107"/>
            </w:pPr>
            <w:r>
              <w:rPr>
                <w:color w:val="1F1C52"/>
              </w:rPr>
              <w:t>and</w:t>
            </w:r>
            <w:r>
              <w:rPr>
                <w:color w:val="1F1C52"/>
                <w:spacing w:val="-2"/>
              </w:rPr>
              <w:t xml:space="preserve"> </w:t>
            </w:r>
            <w:r>
              <w:rPr>
                <w:color w:val="1F1C52"/>
              </w:rPr>
              <w:t>(3)</w:t>
            </w:r>
            <w:r>
              <w:rPr>
                <w:color w:val="1F1C52"/>
                <w:spacing w:val="-1"/>
              </w:rPr>
              <w:t xml:space="preserve"> </w:t>
            </w:r>
            <w:r>
              <w:rPr>
                <w:color w:val="1F1C52"/>
              </w:rPr>
              <w:t>For whom</w:t>
            </w:r>
            <w:r>
              <w:rPr>
                <w:color w:val="1F1C52"/>
                <w:spacing w:val="-4"/>
              </w:rPr>
              <w:t xml:space="preserve"> </w:t>
            </w:r>
            <w:r>
              <w:rPr>
                <w:color w:val="1F1C52"/>
              </w:rPr>
              <w:t>to</w:t>
            </w:r>
            <w:r>
              <w:rPr>
                <w:color w:val="1F1C52"/>
                <w:spacing w:val="-1"/>
              </w:rPr>
              <w:t xml:space="preserve"> </w:t>
            </w:r>
            <w:r>
              <w:rPr>
                <w:color w:val="1F1C52"/>
                <w:spacing w:val="-2"/>
              </w:rPr>
              <w:t>produce?</w:t>
            </w:r>
          </w:p>
        </w:tc>
      </w:tr>
      <w:tr w:rsidR="00D7663B" w14:paraId="2727027E" w14:textId="77777777">
        <w:trPr>
          <w:trHeight w:val="506"/>
        </w:trPr>
        <w:tc>
          <w:tcPr>
            <w:tcW w:w="1889" w:type="dxa"/>
          </w:tcPr>
          <w:p w14:paraId="2727027C"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1.4</w:t>
            </w:r>
          </w:p>
        </w:tc>
        <w:tc>
          <w:tcPr>
            <w:tcW w:w="7015" w:type="dxa"/>
          </w:tcPr>
          <w:p w14:paraId="2727027D" w14:textId="77777777" w:rsidR="00D7663B" w:rsidRDefault="00EE0066">
            <w:pPr>
              <w:pStyle w:val="TableParagraph"/>
              <w:spacing w:line="254" w:lineRule="exact"/>
              <w:ind w:left="107" w:right="196"/>
            </w:pPr>
            <w:r>
              <w:rPr>
                <w:color w:val="1F1C52"/>
              </w:rPr>
              <w:t>Define supply, demand, quantity supplied, and quantity demanded; graphically</w:t>
            </w:r>
            <w:r>
              <w:rPr>
                <w:color w:val="1F1C52"/>
                <w:spacing w:val="-4"/>
              </w:rPr>
              <w:t xml:space="preserve"> </w:t>
            </w:r>
            <w:r>
              <w:rPr>
                <w:color w:val="1F1C52"/>
              </w:rPr>
              <w:t>illustrate</w:t>
            </w:r>
            <w:r>
              <w:rPr>
                <w:color w:val="1F1C52"/>
                <w:spacing w:val="-4"/>
              </w:rPr>
              <w:t xml:space="preserve"> </w:t>
            </w:r>
            <w:r>
              <w:rPr>
                <w:color w:val="1F1C52"/>
              </w:rPr>
              <w:t>situations</w:t>
            </w:r>
            <w:r>
              <w:rPr>
                <w:color w:val="1F1C52"/>
                <w:spacing w:val="-4"/>
              </w:rPr>
              <w:t xml:space="preserve"> </w:t>
            </w:r>
            <w:r>
              <w:rPr>
                <w:color w:val="1F1C52"/>
              </w:rPr>
              <w:t>that</w:t>
            </w:r>
            <w:r>
              <w:rPr>
                <w:color w:val="1F1C52"/>
                <w:spacing w:val="-3"/>
              </w:rPr>
              <w:t xml:space="preserve"> </w:t>
            </w:r>
            <w:r>
              <w:rPr>
                <w:color w:val="1F1C52"/>
              </w:rPr>
              <w:t>would</w:t>
            </w:r>
            <w:r>
              <w:rPr>
                <w:color w:val="1F1C52"/>
                <w:spacing w:val="-6"/>
              </w:rPr>
              <w:t xml:space="preserve"> </w:t>
            </w:r>
            <w:r>
              <w:rPr>
                <w:color w:val="1F1C52"/>
              </w:rPr>
              <w:t>cause</w:t>
            </w:r>
            <w:r>
              <w:rPr>
                <w:color w:val="1F1C52"/>
                <w:spacing w:val="-4"/>
              </w:rPr>
              <w:t xml:space="preserve"> </w:t>
            </w:r>
            <w:r>
              <w:rPr>
                <w:color w:val="1F1C52"/>
              </w:rPr>
              <w:t>changes</w:t>
            </w:r>
            <w:r>
              <w:rPr>
                <w:color w:val="1F1C52"/>
                <w:spacing w:val="-4"/>
              </w:rPr>
              <w:t xml:space="preserve"> </w:t>
            </w:r>
            <w:r>
              <w:rPr>
                <w:color w:val="1F1C52"/>
              </w:rPr>
              <w:t>in</w:t>
            </w:r>
            <w:r>
              <w:rPr>
                <w:color w:val="1F1C52"/>
                <w:spacing w:val="-6"/>
              </w:rPr>
              <w:t xml:space="preserve"> </w:t>
            </w:r>
            <w:r>
              <w:rPr>
                <w:color w:val="1F1C52"/>
              </w:rPr>
              <w:t>each,</w:t>
            </w:r>
            <w:r>
              <w:rPr>
                <w:color w:val="1F1C52"/>
                <w:spacing w:val="-4"/>
              </w:rPr>
              <w:t xml:space="preserve"> </w:t>
            </w:r>
            <w:r>
              <w:rPr>
                <w:color w:val="1F1C52"/>
              </w:rPr>
              <w:t>and</w:t>
            </w:r>
          </w:p>
        </w:tc>
      </w:tr>
    </w:tbl>
    <w:p w14:paraId="2727027F" w14:textId="77777777" w:rsidR="00D7663B" w:rsidRDefault="00D7663B">
      <w:pPr>
        <w:pStyle w:val="TableParagraph"/>
        <w:spacing w:line="254" w:lineRule="exact"/>
        <w:sectPr w:rsidR="00D7663B">
          <w:pgSz w:w="12240" w:h="15840"/>
          <w:pgMar w:top="1360" w:right="0" w:bottom="1553"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70282" w14:textId="77777777">
        <w:trPr>
          <w:trHeight w:val="505"/>
        </w:trPr>
        <w:tc>
          <w:tcPr>
            <w:tcW w:w="1889" w:type="dxa"/>
          </w:tcPr>
          <w:p w14:paraId="27270280" w14:textId="77777777" w:rsidR="00D7663B" w:rsidRDefault="00D7663B">
            <w:pPr>
              <w:pStyle w:val="TableParagraph"/>
              <w:ind w:left="0"/>
            </w:pPr>
          </w:p>
        </w:tc>
        <w:tc>
          <w:tcPr>
            <w:tcW w:w="7015" w:type="dxa"/>
          </w:tcPr>
          <w:p w14:paraId="27270281" w14:textId="77777777" w:rsidR="00D7663B" w:rsidRDefault="00EE0066">
            <w:pPr>
              <w:pStyle w:val="TableParagraph"/>
              <w:spacing w:line="254" w:lineRule="exact"/>
              <w:ind w:left="107"/>
            </w:pPr>
            <w:r>
              <w:rPr>
                <w:color w:val="1F1C52"/>
              </w:rPr>
              <w:t>demonstrate</w:t>
            </w:r>
            <w:r>
              <w:rPr>
                <w:color w:val="1F1C52"/>
                <w:spacing w:val="-3"/>
              </w:rPr>
              <w:t xml:space="preserve"> </w:t>
            </w:r>
            <w:r>
              <w:rPr>
                <w:color w:val="1F1C52"/>
              </w:rPr>
              <w:t>how</w:t>
            </w:r>
            <w:r>
              <w:rPr>
                <w:color w:val="1F1C52"/>
                <w:spacing w:val="-7"/>
              </w:rPr>
              <w:t xml:space="preserve"> </w:t>
            </w:r>
            <w:r>
              <w:rPr>
                <w:color w:val="1F1C52"/>
              </w:rPr>
              <w:t>the</w:t>
            </w:r>
            <w:r>
              <w:rPr>
                <w:color w:val="1F1C52"/>
                <w:spacing w:val="-5"/>
              </w:rPr>
              <w:t xml:space="preserve"> </w:t>
            </w:r>
            <w:r>
              <w:rPr>
                <w:color w:val="1F1C52"/>
              </w:rPr>
              <w:t>equilibrium</w:t>
            </w:r>
            <w:r>
              <w:rPr>
                <w:color w:val="1F1C52"/>
                <w:spacing w:val="-2"/>
              </w:rPr>
              <w:t xml:space="preserve"> </w:t>
            </w:r>
            <w:r>
              <w:rPr>
                <w:color w:val="1F1C52"/>
              </w:rPr>
              <w:t>price</w:t>
            </w:r>
            <w:r>
              <w:rPr>
                <w:color w:val="1F1C52"/>
                <w:spacing w:val="-3"/>
              </w:rPr>
              <w:t xml:space="preserve"> </w:t>
            </w:r>
            <w:r>
              <w:rPr>
                <w:color w:val="1F1C52"/>
              </w:rPr>
              <w:t>of</w:t>
            </w:r>
            <w:r>
              <w:rPr>
                <w:color w:val="1F1C52"/>
                <w:spacing w:val="-2"/>
              </w:rPr>
              <w:t xml:space="preserve"> </w:t>
            </w:r>
            <w:r>
              <w:rPr>
                <w:color w:val="1F1C52"/>
              </w:rPr>
              <w:t>a</w:t>
            </w:r>
            <w:r>
              <w:rPr>
                <w:color w:val="1F1C52"/>
                <w:spacing w:val="-3"/>
              </w:rPr>
              <w:t xml:space="preserve"> </w:t>
            </w:r>
            <w:r>
              <w:rPr>
                <w:color w:val="1F1C52"/>
              </w:rPr>
              <w:t>product</w:t>
            </w:r>
            <w:r>
              <w:rPr>
                <w:color w:val="1F1C52"/>
                <w:spacing w:val="-5"/>
              </w:rPr>
              <w:t xml:space="preserve"> </w:t>
            </w:r>
            <w:r>
              <w:rPr>
                <w:color w:val="1F1C52"/>
              </w:rPr>
              <w:t>is</w:t>
            </w:r>
            <w:r>
              <w:rPr>
                <w:color w:val="1F1C52"/>
                <w:spacing w:val="-5"/>
              </w:rPr>
              <w:t xml:space="preserve"> </w:t>
            </w:r>
            <w:r>
              <w:rPr>
                <w:color w:val="1F1C52"/>
              </w:rPr>
              <w:t>determined</w:t>
            </w:r>
            <w:r>
              <w:rPr>
                <w:color w:val="1F1C52"/>
                <w:spacing w:val="-3"/>
              </w:rPr>
              <w:t xml:space="preserve"> </w:t>
            </w:r>
            <w:r>
              <w:rPr>
                <w:color w:val="1F1C52"/>
              </w:rPr>
              <w:t>by</w:t>
            </w:r>
            <w:r>
              <w:rPr>
                <w:color w:val="1F1C52"/>
                <w:spacing w:val="-6"/>
              </w:rPr>
              <w:t xml:space="preserve"> </w:t>
            </w:r>
            <w:r>
              <w:rPr>
                <w:color w:val="1F1C52"/>
              </w:rPr>
              <w:t xml:space="preserve">the interaction of supply and demand in the </w:t>
            </w:r>
            <w:proofErr w:type="gramStart"/>
            <w:r>
              <w:rPr>
                <w:color w:val="1F1C52"/>
              </w:rPr>
              <w:t>market place</w:t>
            </w:r>
            <w:proofErr w:type="gramEnd"/>
            <w:r>
              <w:rPr>
                <w:color w:val="1F1C52"/>
              </w:rPr>
              <w:t>.</w:t>
            </w:r>
          </w:p>
        </w:tc>
      </w:tr>
      <w:tr w:rsidR="00D7663B" w14:paraId="27270285" w14:textId="77777777">
        <w:trPr>
          <w:trHeight w:val="251"/>
        </w:trPr>
        <w:tc>
          <w:tcPr>
            <w:tcW w:w="1889" w:type="dxa"/>
          </w:tcPr>
          <w:p w14:paraId="27270283"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1.5</w:t>
            </w:r>
          </w:p>
        </w:tc>
        <w:tc>
          <w:tcPr>
            <w:tcW w:w="7015" w:type="dxa"/>
          </w:tcPr>
          <w:p w14:paraId="27270284" w14:textId="77777777" w:rsidR="00D7663B" w:rsidRDefault="00EE0066">
            <w:pPr>
              <w:pStyle w:val="TableParagraph"/>
              <w:spacing w:line="232" w:lineRule="exact"/>
              <w:ind w:left="107"/>
            </w:pPr>
            <w:r>
              <w:rPr>
                <w:color w:val="1F1C52"/>
              </w:rPr>
              <w:t>Compare</w:t>
            </w:r>
            <w:r>
              <w:rPr>
                <w:color w:val="1F1C52"/>
                <w:spacing w:val="-4"/>
              </w:rPr>
              <w:t xml:space="preserve"> </w:t>
            </w:r>
            <w:r>
              <w:rPr>
                <w:color w:val="1F1C52"/>
              </w:rPr>
              <w:t>different</w:t>
            </w:r>
            <w:r>
              <w:rPr>
                <w:color w:val="1F1C52"/>
                <w:spacing w:val="-6"/>
              </w:rPr>
              <w:t xml:space="preserve"> </w:t>
            </w:r>
            <w:r>
              <w:rPr>
                <w:color w:val="1F1C52"/>
              </w:rPr>
              <w:t>forms</w:t>
            </w:r>
            <w:r>
              <w:rPr>
                <w:color w:val="1F1C52"/>
                <w:spacing w:val="-5"/>
              </w:rPr>
              <w:t xml:space="preserve"> </w:t>
            </w:r>
            <w:r>
              <w:rPr>
                <w:color w:val="1F1C52"/>
              </w:rPr>
              <w:t>of</w:t>
            </w:r>
            <w:r>
              <w:rPr>
                <w:color w:val="1F1C52"/>
                <w:spacing w:val="-6"/>
              </w:rPr>
              <w:t xml:space="preserve"> </w:t>
            </w:r>
            <w:r>
              <w:rPr>
                <w:color w:val="1F1C52"/>
              </w:rPr>
              <w:t>business</w:t>
            </w:r>
            <w:r>
              <w:rPr>
                <w:color w:val="1F1C52"/>
                <w:spacing w:val="-5"/>
              </w:rPr>
              <w:t xml:space="preserve"> </w:t>
            </w:r>
            <w:r>
              <w:rPr>
                <w:color w:val="1F1C52"/>
                <w:spacing w:val="-2"/>
              </w:rPr>
              <w:t>organizations.</w:t>
            </w:r>
          </w:p>
        </w:tc>
      </w:tr>
      <w:tr w:rsidR="00D7663B" w14:paraId="27270288" w14:textId="77777777">
        <w:trPr>
          <w:trHeight w:val="602"/>
        </w:trPr>
        <w:tc>
          <w:tcPr>
            <w:tcW w:w="1889" w:type="dxa"/>
          </w:tcPr>
          <w:p w14:paraId="27270286" w14:textId="77777777" w:rsidR="00D7663B" w:rsidRDefault="00EE0066">
            <w:pPr>
              <w:pStyle w:val="TableParagraph"/>
              <w:spacing w:before="171"/>
            </w:pPr>
            <w:r>
              <w:rPr>
                <w:color w:val="1F1C52"/>
                <w:spacing w:val="-2"/>
              </w:rPr>
              <w:t>SS.</w:t>
            </w:r>
            <w:proofErr w:type="gramStart"/>
            <w:r>
              <w:rPr>
                <w:color w:val="1F1C52"/>
                <w:spacing w:val="-2"/>
              </w:rPr>
              <w:t>912.E.</w:t>
            </w:r>
            <w:proofErr w:type="gramEnd"/>
            <w:r>
              <w:rPr>
                <w:color w:val="1F1C52"/>
                <w:spacing w:val="-2"/>
              </w:rPr>
              <w:t>1.6</w:t>
            </w:r>
          </w:p>
        </w:tc>
        <w:tc>
          <w:tcPr>
            <w:tcW w:w="7015" w:type="dxa"/>
          </w:tcPr>
          <w:p w14:paraId="27270287" w14:textId="77777777" w:rsidR="00D7663B" w:rsidRDefault="00EE0066">
            <w:pPr>
              <w:pStyle w:val="TableParagraph"/>
              <w:ind w:left="107"/>
            </w:pPr>
            <w:r>
              <w:rPr>
                <w:color w:val="1F1C52"/>
              </w:rPr>
              <w:t>Compare</w:t>
            </w:r>
            <w:r>
              <w:rPr>
                <w:color w:val="1F1C52"/>
                <w:spacing w:val="-7"/>
              </w:rPr>
              <w:t xml:space="preserve"> </w:t>
            </w:r>
            <w:r>
              <w:rPr>
                <w:color w:val="1F1C52"/>
              </w:rPr>
              <w:t>the</w:t>
            </w:r>
            <w:r>
              <w:rPr>
                <w:color w:val="1F1C52"/>
                <w:spacing w:val="-5"/>
              </w:rPr>
              <w:t xml:space="preserve"> </w:t>
            </w:r>
            <w:r>
              <w:rPr>
                <w:color w:val="1F1C52"/>
              </w:rPr>
              <w:t>basic</w:t>
            </w:r>
            <w:r>
              <w:rPr>
                <w:color w:val="1F1C52"/>
                <w:spacing w:val="-6"/>
              </w:rPr>
              <w:t xml:space="preserve"> </w:t>
            </w:r>
            <w:r>
              <w:rPr>
                <w:color w:val="1F1C52"/>
              </w:rPr>
              <w:t>characteristics</w:t>
            </w:r>
            <w:r>
              <w:rPr>
                <w:color w:val="1F1C52"/>
                <w:spacing w:val="-5"/>
              </w:rPr>
              <w:t xml:space="preserve"> </w:t>
            </w:r>
            <w:r>
              <w:rPr>
                <w:color w:val="1F1C52"/>
              </w:rPr>
              <w:t>of</w:t>
            </w:r>
            <w:r>
              <w:rPr>
                <w:color w:val="1F1C52"/>
                <w:spacing w:val="-5"/>
              </w:rPr>
              <w:t xml:space="preserve"> </w:t>
            </w:r>
            <w:r>
              <w:rPr>
                <w:color w:val="1F1C52"/>
              </w:rPr>
              <w:t>the</w:t>
            </w:r>
            <w:r>
              <w:rPr>
                <w:color w:val="1F1C52"/>
                <w:spacing w:val="-5"/>
              </w:rPr>
              <w:t xml:space="preserve"> </w:t>
            </w:r>
            <w:r>
              <w:rPr>
                <w:color w:val="1F1C52"/>
              </w:rPr>
              <w:t>four</w:t>
            </w:r>
            <w:r>
              <w:rPr>
                <w:color w:val="1F1C52"/>
                <w:spacing w:val="-7"/>
              </w:rPr>
              <w:t xml:space="preserve"> </w:t>
            </w:r>
            <w:r>
              <w:rPr>
                <w:color w:val="1F1C52"/>
              </w:rPr>
              <w:t>market</w:t>
            </w:r>
            <w:r>
              <w:rPr>
                <w:color w:val="1F1C52"/>
                <w:spacing w:val="-5"/>
              </w:rPr>
              <w:t xml:space="preserve"> </w:t>
            </w:r>
            <w:r>
              <w:rPr>
                <w:color w:val="1F1C52"/>
              </w:rPr>
              <w:t>structures</w:t>
            </w:r>
            <w:r>
              <w:rPr>
                <w:color w:val="1F1C52"/>
                <w:spacing w:val="-7"/>
              </w:rPr>
              <w:t xml:space="preserve"> </w:t>
            </w:r>
            <w:r>
              <w:rPr>
                <w:color w:val="1F1C52"/>
              </w:rPr>
              <w:t>(monopoly, oligopoly, monopolistic competition, pure competition).</w:t>
            </w:r>
          </w:p>
        </w:tc>
      </w:tr>
      <w:tr w:rsidR="00D7663B" w14:paraId="2727028B" w14:textId="77777777">
        <w:trPr>
          <w:trHeight w:val="506"/>
        </w:trPr>
        <w:tc>
          <w:tcPr>
            <w:tcW w:w="1889" w:type="dxa"/>
          </w:tcPr>
          <w:p w14:paraId="27270289"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1.7</w:t>
            </w:r>
          </w:p>
        </w:tc>
        <w:tc>
          <w:tcPr>
            <w:tcW w:w="7015" w:type="dxa"/>
          </w:tcPr>
          <w:p w14:paraId="2727028A" w14:textId="77777777" w:rsidR="00D7663B" w:rsidRDefault="00EE0066">
            <w:pPr>
              <w:pStyle w:val="TableParagraph"/>
              <w:spacing w:line="252" w:lineRule="exact"/>
              <w:ind w:left="107" w:right="196"/>
            </w:pPr>
            <w:r>
              <w:rPr>
                <w:color w:val="1F1C52"/>
              </w:rPr>
              <w:t>Graph</w:t>
            </w:r>
            <w:r>
              <w:rPr>
                <w:color w:val="1F1C52"/>
                <w:spacing w:val="-4"/>
              </w:rPr>
              <w:t xml:space="preserve"> </w:t>
            </w:r>
            <w:r>
              <w:rPr>
                <w:color w:val="1F1C52"/>
              </w:rPr>
              <w:t>and</w:t>
            </w:r>
            <w:r>
              <w:rPr>
                <w:color w:val="1F1C52"/>
                <w:spacing w:val="-4"/>
              </w:rPr>
              <w:t xml:space="preserve"> </w:t>
            </w:r>
            <w:r>
              <w:rPr>
                <w:color w:val="1F1C52"/>
              </w:rPr>
              <w:t>explain</w:t>
            </w:r>
            <w:r>
              <w:rPr>
                <w:color w:val="1F1C52"/>
                <w:spacing w:val="-4"/>
              </w:rPr>
              <w:t xml:space="preserve"> </w:t>
            </w:r>
            <w:r>
              <w:rPr>
                <w:color w:val="1F1C52"/>
              </w:rPr>
              <w:t>how</w:t>
            </w:r>
            <w:r>
              <w:rPr>
                <w:color w:val="1F1C52"/>
                <w:spacing w:val="-8"/>
              </w:rPr>
              <w:t xml:space="preserve"> </w:t>
            </w:r>
            <w:r>
              <w:rPr>
                <w:color w:val="1F1C52"/>
              </w:rPr>
              <w:t>firms</w:t>
            </w:r>
            <w:r>
              <w:rPr>
                <w:color w:val="1F1C52"/>
                <w:spacing w:val="-4"/>
              </w:rPr>
              <w:t xml:space="preserve"> </w:t>
            </w:r>
            <w:r>
              <w:rPr>
                <w:color w:val="1F1C52"/>
              </w:rPr>
              <w:t>determine</w:t>
            </w:r>
            <w:r>
              <w:rPr>
                <w:color w:val="1F1C52"/>
                <w:spacing w:val="-4"/>
              </w:rPr>
              <w:t xml:space="preserve"> </w:t>
            </w:r>
            <w:r>
              <w:rPr>
                <w:color w:val="1F1C52"/>
              </w:rPr>
              <w:t>price</w:t>
            </w:r>
            <w:r>
              <w:rPr>
                <w:color w:val="1F1C52"/>
                <w:spacing w:val="-6"/>
              </w:rPr>
              <w:t xml:space="preserve"> </w:t>
            </w:r>
            <w:r>
              <w:rPr>
                <w:color w:val="1F1C52"/>
              </w:rPr>
              <w:t>and</w:t>
            </w:r>
            <w:r>
              <w:rPr>
                <w:color w:val="1F1C52"/>
                <w:spacing w:val="-4"/>
              </w:rPr>
              <w:t xml:space="preserve"> </w:t>
            </w:r>
            <w:r>
              <w:rPr>
                <w:color w:val="1F1C52"/>
              </w:rPr>
              <w:t>output</w:t>
            </w:r>
            <w:r>
              <w:rPr>
                <w:color w:val="1F1C52"/>
                <w:spacing w:val="-3"/>
              </w:rPr>
              <w:t xml:space="preserve"> </w:t>
            </w:r>
            <w:r>
              <w:rPr>
                <w:color w:val="1F1C52"/>
              </w:rPr>
              <w:t>through</w:t>
            </w:r>
            <w:r>
              <w:rPr>
                <w:color w:val="1F1C52"/>
                <w:spacing w:val="-7"/>
              </w:rPr>
              <w:t xml:space="preserve"> </w:t>
            </w:r>
            <w:r>
              <w:rPr>
                <w:color w:val="1F1C52"/>
              </w:rPr>
              <w:t>marginal cost analysis.</w:t>
            </w:r>
          </w:p>
        </w:tc>
      </w:tr>
      <w:tr w:rsidR="00D7663B" w14:paraId="2727028E" w14:textId="77777777">
        <w:trPr>
          <w:trHeight w:val="251"/>
        </w:trPr>
        <w:tc>
          <w:tcPr>
            <w:tcW w:w="1889" w:type="dxa"/>
          </w:tcPr>
          <w:p w14:paraId="2727028C"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1.8</w:t>
            </w:r>
          </w:p>
        </w:tc>
        <w:tc>
          <w:tcPr>
            <w:tcW w:w="7015" w:type="dxa"/>
          </w:tcPr>
          <w:p w14:paraId="2727028D"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ways</w:t>
            </w:r>
            <w:r>
              <w:rPr>
                <w:color w:val="1F1C52"/>
                <w:spacing w:val="-2"/>
              </w:rPr>
              <w:t xml:space="preserve"> </w:t>
            </w:r>
            <w:r>
              <w:rPr>
                <w:color w:val="1F1C52"/>
              </w:rPr>
              <w:t>firms</w:t>
            </w:r>
            <w:r>
              <w:rPr>
                <w:color w:val="1F1C52"/>
                <w:spacing w:val="-4"/>
              </w:rPr>
              <w:t xml:space="preserve"> </w:t>
            </w:r>
            <w:r>
              <w:rPr>
                <w:color w:val="1F1C52"/>
              </w:rPr>
              <w:t>engage</w:t>
            </w:r>
            <w:r>
              <w:rPr>
                <w:color w:val="1F1C52"/>
                <w:spacing w:val="-3"/>
              </w:rPr>
              <w:t xml:space="preserve"> </w:t>
            </w:r>
            <w:r>
              <w:rPr>
                <w:color w:val="1F1C52"/>
              </w:rPr>
              <w:t>in</w:t>
            </w:r>
            <w:r>
              <w:rPr>
                <w:color w:val="1F1C52"/>
                <w:spacing w:val="-3"/>
              </w:rPr>
              <w:t xml:space="preserve"> </w:t>
            </w:r>
            <w:r>
              <w:rPr>
                <w:color w:val="1F1C52"/>
              </w:rPr>
              <w:t>price</w:t>
            </w:r>
            <w:r>
              <w:rPr>
                <w:color w:val="1F1C52"/>
                <w:spacing w:val="-2"/>
              </w:rPr>
              <w:t xml:space="preserve"> </w:t>
            </w:r>
            <w:r>
              <w:rPr>
                <w:color w:val="1F1C52"/>
              </w:rPr>
              <w:t>and</w:t>
            </w:r>
            <w:r>
              <w:rPr>
                <w:color w:val="1F1C52"/>
                <w:spacing w:val="-4"/>
              </w:rPr>
              <w:t xml:space="preserve"> </w:t>
            </w:r>
            <w:r>
              <w:rPr>
                <w:color w:val="1F1C52"/>
              </w:rPr>
              <w:t>nonprice</w:t>
            </w:r>
            <w:r>
              <w:rPr>
                <w:color w:val="1F1C52"/>
                <w:spacing w:val="-2"/>
              </w:rPr>
              <w:t xml:space="preserve"> competition.</w:t>
            </w:r>
          </w:p>
        </w:tc>
      </w:tr>
      <w:tr w:rsidR="00D7663B" w14:paraId="27270291" w14:textId="77777777">
        <w:trPr>
          <w:trHeight w:val="254"/>
        </w:trPr>
        <w:tc>
          <w:tcPr>
            <w:tcW w:w="1889" w:type="dxa"/>
          </w:tcPr>
          <w:p w14:paraId="2727028F" w14:textId="77777777" w:rsidR="00D7663B" w:rsidRDefault="00EE0066">
            <w:pPr>
              <w:pStyle w:val="TableParagraph"/>
              <w:spacing w:line="234" w:lineRule="exact"/>
            </w:pPr>
            <w:r>
              <w:rPr>
                <w:color w:val="1F1C52"/>
                <w:spacing w:val="-2"/>
              </w:rPr>
              <w:t>SS.</w:t>
            </w:r>
            <w:proofErr w:type="gramStart"/>
            <w:r>
              <w:rPr>
                <w:color w:val="1F1C52"/>
                <w:spacing w:val="-2"/>
              </w:rPr>
              <w:t>912.E.</w:t>
            </w:r>
            <w:proofErr w:type="gramEnd"/>
            <w:r>
              <w:rPr>
                <w:color w:val="1F1C52"/>
                <w:spacing w:val="-2"/>
              </w:rPr>
              <w:t>1.9</w:t>
            </w:r>
          </w:p>
        </w:tc>
        <w:tc>
          <w:tcPr>
            <w:tcW w:w="7015" w:type="dxa"/>
          </w:tcPr>
          <w:p w14:paraId="27270290" w14:textId="77777777" w:rsidR="00D7663B" w:rsidRDefault="00EE0066">
            <w:pPr>
              <w:pStyle w:val="TableParagraph"/>
              <w:spacing w:line="234" w:lineRule="exact"/>
              <w:ind w:left="107"/>
            </w:pPr>
            <w:r>
              <w:rPr>
                <w:color w:val="1F1C52"/>
              </w:rPr>
              <w:t>Describe</w:t>
            </w:r>
            <w:r>
              <w:rPr>
                <w:color w:val="1F1C52"/>
                <w:spacing w:val="-4"/>
              </w:rPr>
              <w:t xml:space="preserve"> </w:t>
            </w:r>
            <w:r>
              <w:rPr>
                <w:color w:val="1F1C52"/>
              </w:rPr>
              <w:t>how</w:t>
            </w:r>
            <w:r>
              <w:rPr>
                <w:color w:val="1F1C52"/>
                <w:spacing w:val="-4"/>
              </w:rPr>
              <w:t xml:space="preserve"> </w:t>
            </w:r>
            <w:r>
              <w:rPr>
                <w:color w:val="1F1C52"/>
              </w:rPr>
              <w:t>the</w:t>
            </w:r>
            <w:r>
              <w:rPr>
                <w:color w:val="1F1C52"/>
                <w:spacing w:val="-3"/>
              </w:rPr>
              <w:t xml:space="preserve"> </w:t>
            </w:r>
            <w:r>
              <w:rPr>
                <w:color w:val="1F1C52"/>
              </w:rPr>
              <w:t>earnings</w:t>
            </w:r>
            <w:r>
              <w:rPr>
                <w:color w:val="1F1C52"/>
                <w:spacing w:val="-5"/>
              </w:rPr>
              <w:t xml:space="preserve"> </w:t>
            </w:r>
            <w:r>
              <w:rPr>
                <w:color w:val="1F1C52"/>
              </w:rPr>
              <w:t>of</w:t>
            </w:r>
            <w:r>
              <w:rPr>
                <w:color w:val="1F1C52"/>
                <w:spacing w:val="-2"/>
              </w:rPr>
              <w:t xml:space="preserve"> </w:t>
            </w:r>
            <w:r>
              <w:rPr>
                <w:color w:val="1F1C52"/>
              </w:rPr>
              <w:t>workers</w:t>
            </w:r>
            <w:r>
              <w:rPr>
                <w:color w:val="1F1C52"/>
                <w:spacing w:val="-5"/>
              </w:rPr>
              <w:t xml:space="preserve"> </w:t>
            </w:r>
            <w:r>
              <w:rPr>
                <w:color w:val="1F1C52"/>
              </w:rPr>
              <w:t>are</w:t>
            </w:r>
            <w:r>
              <w:rPr>
                <w:color w:val="1F1C52"/>
                <w:spacing w:val="-3"/>
              </w:rPr>
              <w:t xml:space="preserve"> </w:t>
            </w:r>
            <w:r>
              <w:rPr>
                <w:color w:val="1F1C52"/>
                <w:spacing w:val="-2"/>
              </w:rPr>
              <w:t>determined.</w:t>
            </w:r>
          </w:p>
        </w:tc>
      </w:tr>
      <w:tr w:rsidR="00D7663B" w14:paraId="27270294" w14:textId="77777777">
        <w:trPr>
          <w:trHeight w:val="506"/>
        </w:trPr>
        <w:tc>
          <w:tcPr>
            <w:tcW w:w="1889" w:type="dxa"/>
          </w:tcPr>
          <w:p w14:paraId="27270292"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1.10</w:t>
            </w:r>
          </w:p>
        </w:tc>
        <w:tc>
          <w:tcPr>
            <w:tcW w:w="7015" w:type="dxa"/>
          </w:tcPr>
          <w:p w14:paraId="27270293" w14:textId="77777777" w:rsidR="00D7663B" w:rsidRDefault="00EE0066">
            <w:pPr>
              <w:pStyle w:val="TableParagraph"/>
              <w:spacing w:line="252" w:lineRule="exact"/>
              <w:ind w:left="107" w:right="196"/>
            </w:pPr>
            <w:r>
              <w:rPr>
                <w:color w:val="1F1C52"/>
              </w:rPr>
              <w:t>Explain</w:t>
            </w:r>
            <w:r>
              <w:rPr>
                <w:color w:val="1F1C52"/>
                <w:spacing w:val="-3"/>
              </w:rPr>
              <w:t xml:space="preserve"> </w:t>
            </w:r>
            <w:r>
              <w:rPr>
                <w:color w:val="1F1C52"/>
              </w:rPr>
              <w:t>the</w:t>
            </w:r>
            <w:r>
              <w:rPr>
                <w:color w:val="1F1C52"/>
                <w:spacing w:val="-3"/>
              </w:rPr>
              <w:t xml:space="preserve"> </w:t>
            </w:r>
            <w:r>
              <w:rPr>
                <w:color w:val="1F1C52"/>
              </w:rPr>
              <w:t>use</w:t>
            </w:r>
            <w:r>
              <w:rPr>
                <w:color w:val="1F1C52"/>
                <w:spacing w:val="-3"/>
              </w:rPr>
              <w:t xml:space="preserve"> </w:t>
            </w:r>
            <w:r>
              <w:rPr>
                <w:color w:val="1F1C52"/>
              </w:rPr>
              <w:t>of</w:t>
            </w:r>
            <w:r>
              <w:rPr>
                <w:color w:val="1F1C52"/>
                <w:spacing w:val="-3"/>
              </w:rPr>
              <w:t xml:space="preserve"> </w:t>
            </w:r>
            <w:r>
              <w:rPr>
                <w:color w:val="1F1C52"/>
              </w:rPr>
              <w:t>fiscal</w:t>
            </w:r>
            <w:r>
              <w:rPr>
                <w:color w:val="1F1C52"/>
                <w:spacing w:val="-3"/>
              </w:rPr>
              <w:t xml:space="preserve"> </w:t>
            </w:r>
            <w:r>
              <w:rPr>
                <w:color w:val="1F1C52"/>
              </w:rPr>
              <w:t>policy</w:t>
            </w:r>
            <w:r>
              <w:rPr>
                <w:color w:val="1F1C52"/>
                <w:spacing w:val="-3"/>
              </w:rPr>
              <w:t xml:space="preserve"> </w:t>
            </w:r>
            <w:r>
              <w:rPr>
                <w:color w:val="1F1C52"/>
              </w:rPr>
              <w:t>(taxation,</w:t>
            </w:r>
            <w:r>
              <w:rPr>
                <w:color w:val="1F1C52"/>
                <w:spacing w:val="-3"/>
              </w:rPr>
              <w:t xml:space="preserve"> </w:t>
            </w:r>
            <w:r>
              <w:rPr>
                <w:color w:val="1F1C52"/>
              </w:rPr>
              <w:t>spending)</w:t>
            </w:r>
            <w:r>
              <w:rPr>
                <w:color w:val="1F1C52"/>
                <w:spacing w:val="-5"/>
              </w:rPr>
              <w:t xml:space="preserve"> </w:t>
            </w:r>
            <w:r>
              <w:rPr>
                <w:color w:val="1F1C52"/>
              </w:rPr>
              <w:t>to</w:t>
            </w:r>
            <w:r>
              <w:rPr>
                <w:color w:val="1F1C52"/>
                <w:spacing w:val="-6"/>
              </w:rPr>
              <w:t xml:space="preserve"> </w:t>
            </w:r>
            <w:r>
              <w:rPr>
                <w:color w:val="1F1C52"/>
              </w:rPr>
              <w:t>promote</w:t>
            </w:r>
            <w:r>
              <w:rPr>
                <w:color w:val="1F1C52"/>
                <w:spacing w:val="-5"/>
              </w:rPr>
              <w:t xml:space="preserve"> </w:t>
            </w:r>
            <w:r>
              <w:rPr>
                <w:color w:val="1F1C52"/>
              </w:rPr>
              <w:t>price stability, full employment, and economic growth.</w:t>
            </w:r>
          </w:p>
        </w:tc>
      </w:tr>
      <w:tr w:rsidR="00D7663B" w14:paraId="27270298" w14:textId="77777777">
        <w:trPr>
          <w:trHeight w:val="757"/>
        </w:trPr>
        <w:tc>
          <w:tcPr>
            <w:tcW w:w="1889" w:type="dxa"/>
          </w:tcPr>
          <w:p w14:paraId="27270295" w14:textId="77777777" w:rsidR="00D7663B" w:rsidRDefault="00EE0066">
            <w:pPr>
              <w:pStyle w:val="TableParagraph"/>
              <w:spacing w:before="250"/>
            </w:pPr>
            <w:r>
              <w:rPr>
                <w:color w:val="1F1C52"/>
                <w:spacing w:val="-2"/>
              </w:rPr>
              <w:t>SS.</w:t>
            </w:r>
            <w:proofErr w:type="gramStart"/>
            <w:r>
              <w:rPr>
                <w:color w:val="1F1C52"/>
                <w:spacing w:val="-2"/>
              </w:rPr>
              <w:t>912.E.</w:t>
            </w:r>
            <w:proofErr w:type="gramEnd"/>
            <w:r>
              <w:rPr>
                <w:color w:val="1F1C52"/>
                <w:spacing w:val="-2"/>
              </w:rPr>
              <w:t>1.11</w:t>
            </w:r>
          </w:p>
        </w:tc>
        <w:tc>
          <w:tcPr>
            <w:tcW w:w="7015" w:type="dxa"/>
          </w:tcPr>
          <w:p w14:paraId="27270296" w14:textId="77777777" w:rsidR="00D7663B" w:rsidRDefault="00EE0066">
            <w:pPr>
              <w:pStyle w:val="TableParagraph"/>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3"/>
              </w:rPr>
              <w:t xml:space="preserve"> </w:t>
            </w:r>
            <w:r>
              <w:rPr>
                <w:color w:val="1F1C52"/>
              </w:rPr>
              <w:t>Federal</w:t>
            </w:r>
            <w:r>
              <w:rPr>
                <w:color w:val="1F1C52"/>
                <w:spacing w:val="-2"/>
              </w:rPr>
              <w:t xml:space="preserve"> </w:t>
            </w:r>
            <w:r>
              <w:rPr>
                <w:color w:val="1F1C52"/>
              </w:rPr>
              <w:t>Reserve</w:t>
            </w:r>
            <w:r>
              <w:rPr>
                <w:color w:val="1F1C52"/>
                <w:spacing w:val="-3"/>
              </w:rPr>
              <w:t xml:space="preserve"> </w:t>
            </w:r>
            <w:r>
              <w:rPr>
                <w:color w:val="1F1C52"/>
              </w:rPr>
              <w:t>uses</w:t>
            </w:r>
            <w:r>
              <w:rPr>
                <w:color w:val="1F1C52"/>
                <w:spacing w:val="-3"/>
              </w:rPr>
              <w:t xml:space="preserve"> </w:t>
            </w:r>
            <w:r>
              <w:rPr>
                <w:color w:val="1F1C52"/>
              </w:rPr>
              <w:t>the</w:t>
            </w:r>
            <w:r>
              <w:rPr>
                <w:color w:val="1F1C52"/>
                <w:spacing w:val="-3"/>
              </w:rPr>
              <w:t xml:space="preserve"> </w:t>
            </w:r>
            <w:r>
              <w:rPr>
                <w:color w:val="1F1C52"/>
              </w:rPr>
              <w:t>tools</w:t>
            </w:r>
            <w:r>
              <w:rPr>
                <w:color w:val="1F1C52"/>
                <w:spacing w:val="-3"/>
              </w:rPr>
              <w:t xml:space="preserve"> </w:t>
            </w:r>
            <w:r>
              <w:rPr>
                <w:color w:val="1F1C52"/>
              </w:rPr>
              <w:t>of</w:t>
            </w:r>
            <w:r>
              <w:rPr>
                <w:color w:val="1F1C52"/>
                <w:spacing w:val="-5"/>
              </w:rPr>
              <w:t xml:space="preserve"> </w:t>
            </w:r>
            <w:r>
              <w:rPr>
                <w:color w:val="1F1C52"/>
              </w:rPr>
              <w:t>monetary</w:t>
            </w:r>
            <w:r>
              <w:rPr>
                <w:color w:val="1F1C52"/>
                <w:spacing w:val="-3"/>
              </w:rPr>
              <w:t xml:space="preserve"> </w:t>
            </w:r>
            <w:r>
              <w:rPr>
                <w:color w:val="1F1C52"/>
              </w:rPr>
              <w:t>policy</w:t>
            </w:r>
            <w:r>
              <w:rPr>
                <w:color w:val="1F1C52"/>
                <w:spacing w:val="-3"/>
              </w:rPr>
              <w:t xml:space="preserve"> </w:t>
            </w:r>
            <w:r>
              <w:rPr>
                <w:color w:val="1F1C52"/>
              </w:rPr>
              <w:t>(discount rate,</w:t>
            </w:r>
            <w:r>
              <w:rPr>
                <w:color w:val="1F1C52"/>
                <w:spacing w:val="-6"/>
              </w:rPr>
              <w:t xml:space="preserve"> </w:t>
            </w:r>
            <w:r>
              <w:rPr>
                <w:color w:val="1F1C52"/>
              </w:rPr>
              <w:t>reserve</w:t>
            </w:r>
            <w:r>
              <w:rPr>
                <w:color w:val="1F1C52"/>
                <w:spacing w:val="-6"/>
              </w:rPr>
              <w:t xml:space="preserve"> </w:t>
            </w:r>
            <w:r>
              <w:rPr>
                <w:color w:val="1F1C52"/>
              </w:rPr>
              <w:t>requirement,</w:t>
            </w:r>
            <w:r>
              <w:rPr>
                <w:color w:val="1F1C52"/>
                <w:spacing w:val="-7"/>
              </w:rPr>
              <w:t xml:space="preserve"> </w:t>
            </w:r>
            <w:r>
              <w:rPr>
                <w:color w:val="1F1C52"/>
              </w:rPr>
              <w:t>open</w:t>
            </w:r>
            <w:r>
              <w:rPr>
                <w:color w:val="1F1C52"/>
                <w:spacing w:val="-4"/>
              </w:rPr>
              <w:t xml:space="preserve"> </w:t>
            </w:r>
            <w:r>
              <w:rPr>
                <w:color w:val="1F1C52"/>
              </w:rPr>
              <w:t>market</w:t>
            </w:r>
            <w:r>
              <w:rPr>
                <w:color w:val="1F1C52"/>
                <w:spacing w:val="-3"/>
              </w:rPr>
              <w:t xml:space="preserve"> </w:t>
            </w:r>
            <w:r>
              <w:rPr>
                <w:color w:val="1F1C52"/>
              </w:rPr>
              <w:t>operations)</w:t>
            </w:r>
            <w:r>
              <w:rPr>
                <w:color w:val="1F1C52"/>
                <w:spacing w:val="-3"/>
              </w:rPr>
              <w:t xml:space="preserve"> </w:t>
            </w:r>
            <w:r>
              <w:rPr>
                <w:color w:val="1F1C52"/>
              </w:rPr>
              <w:t>to</w:t>
            </w:r>
            <w:r>
              <w:rPr>
                <w:color w:val="1F1C52"/>
                <w:spacing w:val="-4"/>
              </w:rPr>
              <w:t xml:space="preserve"> </w:t>
            </w:r>
            <w:r>
              <w:rPr>
                <w:color w:val="1F1C52"/>
              </w:rPr>
              <w:t>promote</w:t>
            </w:r>
            <w:r>
              <w:rPr>
                <w:color w:val="1F1C52"/>
                <w:spacing w:val="-6"/>
              </w:rPr>
              <w:t xml:space="preserve"> </w:t>
            </w:r>
            <w:r>
              <w:rPr>
                <w:color w:val="1F1C52"/>
              </w:rPr>
              <w:t>price</w:t>
            </w:r>
            <w:r>
              <w:rPr>
                <w:color w:val="1F1C52"/>
                <w:spacing w:val="-5"/>
              </w:rPr>
              <w:t xml:space="preserve"> </w:t>
            </w:r>
            <w:r>
              <w:rPr>
                <w:color w:val="1F1C52"/>
                <w:spacing w:val="-2"/>
              </w:rPr>
              <w:t>stability,</w:t>
            </w:r>
          </w:p>
          <w:p w14:paraId="27270297" w14:textId="77777777" w:rsidR="00D7663B" w:rsidRDefault="00EE0066">
            <w:pPr>
              <w:pStyle w:val="TableParagraph"/>
              <w:spacing w:line="233" w:lineRule="exact"/>
              <w:ind w:left="107"/>
            </w:pPr>
            <w:r>
              <w:rPr>
                <w:color w:val="1F1C52"/>
              </w:rPr>
              <w:t>full</w:t>
            </w:r>
            <w:r>
              <w:rPr>
                <w:color w:val="1F1C52"/>
                <w:spacing w:val="-3"/>
              </w:rPr>
              <w:t xml:space="preserve"> </w:t>
            </w:r>
            <w:r>
              <w:rPr>
                <w:color w:val="1F1C52"/>
              </w:rPr>
              <w:t>employment,</w:t>
            </w:r>
            <w:r>
              <w:rPr>
                <w:color w:val="1F1C52"/>
                <w:spacing w:val="-3"/>
              </w:rPr>
              <w:t xml:space="preserve"> </w:t>
            </w:r>
            <w:r>
              <w:rPr>
                <w:color w:val="1F1C52"/>
              </w:rPr>
              <w:t>and</w:t>
            </w:r>
            <w:r>
              <w:rPr>
                <w:color w:val="1F1C52"/>
                <w:spacing w:val="-6"/>
              </w:rPr>
              <w:t xml:space="preserve"> </w:t>
            </w:r>
            <w:r>
              <w:rPr>
                <w:color w:val="1F1C52"/>
              </w:rPr>
              <w:t>economic</w:t>
            </w:r>
            <w:r>
              <w:rPr>
                <w:color w:val="1F1C52"/>
                <w:spacing w:val="-3"/>
              </w:rPr>
              <w:t xml:space="preserve"> </w:t>
            </w:r>
            <w:r>
              <w:rPr>
                <w:color w:val="1F1C52"/>
                <w:spacing w:val="-2"/>
              </w:rPr>
              <w:t>growth.</w:t>
            </w:r>
          </w:p>
        </w:tc>
      </w:tr>
      <w:tr w:rsidR="00D7663B" w14:paraId="2727029B" w14:textId="77777777">
        <w:trPr>
          <w:trHeight w:val="506"/>
        </w:trPr>
        <w:tc>
          <w:tcPr>
            <w:tcW w:w="1889" w:type="dxa"/>
          </w:tcPr>
          <w:p w14:paraId="27270299"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1.12</w:t>
            </w:r>
          </w:p>
        </w:tc>
        <w:tc>
          <w:tcPr>
            <w:tcW w:w="7015" w:type="dxa"/>
          </w:tcPr>
          <w:p w14:paraId="2727029A"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four</w:t>
            </w:r>
            <w:r>
              <w:rPr>
                <w:color w:val="1F1C52"/>
                <w:spacing w:val="-2"/>
              </w:rPr>
              <w:t xml:space="preserve"> </w:t>
            </w:r>
            <w:r>
              <w:rPr>
                <w:color w:val="1F1C52"/>
              </w:rPr>
              <w:t>phases</w:t>
            </w:r>
            <w:r>
              <w:rPr>
                <w:color w:val="1F1C52"/>
                <w:spacing w:val="-5"/>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business</w:t>
            </w:r>
            <w:r>
              <w:rPr>
                <w:color w:val="1F1C52"/>
                <w:spacing w:val="-5"/>
              </w:rPr>
              <w:t xml:space="preserve"> </w:t>
            </w:r>
            <w:r>
              <w:rPr>
                <w:color w:val="1F1C52"/>
              </w:rPr>
              <w:t>cycle</w:t>
            </w:r>
            <w:r>
              <w:rPr>
                <w:color w:val="1F1C52"/>
                <w:spacing w:val="-5"/>
              </w:rPr>
              <w:t xml:space="preserve"> </w:t>
            </w:r>
            <w:r>
              <w:rPr>
                <w:color w:val="1F1C52"/>
              </w:rPr>
              <w:t>(peak,</w:t>
            </w:r>
            <w:r>
              <w:rPr>
                <w:color w:val="1F1C52"/>
                <w:spacing w:val="-3"/>
              </w:rPr>
              <w:t xml:space="preserve"> </w:t>
            </w:r>
            <w:r>
              <w:rPr>
                <w:color w:val="1F1C52"/>
              </w:rPr>
              <w:t>contraction</w:t>
            </w:r>
            <w:r>
              <w:rPr>
                <w:color w:val="1F1C52"/>
                <w:spacing w:val="-6"/>
              </w:rPr>
              <w:t xml:space="preserve"> </w:t>
            </w:r>
            <w:r>
              <w:rPr>
                <w:color w:val="1F1C52"/>
              </w:rPr>
              <w:t>- unemployment, trough, expansion - inflation).</w:t>
            </w:r>
          </w:p>
        </w:tc>
      </w:tr>
      <w:tr w:rsidR="00D7663B" w14:paraId="2727029F" w14:textId="77777777">
        <w:trPr>
          <w:trHeight w:val="503"/>
        </w:trPr>
        <w:tc>
          <w:tcPr>
            <w:tcW w:w="1889" w:type="dxa"/>
          </w:tcPr>
          <w:p w14:paraId="2727029C"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1.13</w:t>
            </w:r>
          </w:p>
        </w:tc>
        <w:tc>
          <w:tcPr>
            <w:tcW w:w="7015" w:type="dxa"/>
          </w:tcPr>
          <w:p w14:paraId="2727029D" w14:textId="77777777" w:rsidR="00D7663B" w:rsidRDefault="00EE0066">
            <w:pPr>
              <w:pStyle w:val="TableParagraph"/>
              <w:spacing w:line="249" w:lineRule="exact"/>
              <w:ind w:left="107"/>
            </w:pPr>
            <w:r>
              <w:rPr>
                <w:color w:val="1F1C52"/>
              </w:rPr>
              <w:t>Explain</w:t>
            </w:r>
            <w:r>
              <w:rPr>
                <w:color w:val="1F1C52"/>
                <w:spacing w:val="-5"/>
              </w:rPr>
              <w:t xml:space="preserve"> </w:t>
            </w:r>
            <w:r>
              <w:rPr>
                <w:color w:val="1F1C52"/>
              </w:rPr>
              <w:t>the</w:t>
            </w:r>
            <w:r>
              <w:rPr>
                <w:color w:val="1F1C52"/>
                <w:spacing w:val="-5"/>
              </w:rPr>
              <w:t xml:space="preserve"> </w:t>
            </w:r>
            <w:r>
              <w:rPr>
                <w:color w:val="1F1C52"/>
              </w:rPr>
              <w:t>basic</w:t>
            </w:r>
            <w:r>
              <w:rPr>
                <w:color w:val="1F1C52"/>
                <w:spacing w:val="-5"/>
              </w:rPr>
              <w:t xml:space="preserve"> </w:t>
            </w:r>
            <w:r>
              <w:rPr>
                <w:color w:val="1F1C52"/>
              </w:rPr>
              <w:t>functions</w:t>
            </w:r>
            <w:r>
              <w:rPr>
                <w:color w:val="1F1C52"/>
                <w:spacing w:val="-7"/>
              </w:rPr>
              <w:t xml:space="preserve"> </w:t>
            </w:r>
            <w:r>
              <w:rPr>
                <w:color w:val="1F1C52"/>
              </w:rPr>
              <w:t>and</w:t>
            </w:r>
            <w:r>
              <w:rPr>
                <w:color w:val="1F1C52"/>
                <w:spacing w:val="-5"/>
              </w:rPr>
              <w:t xml:space="preserve"> </w:t>
            </w:r>
            <w:r>
              <w:rPr>
                <w:color w:val="1F1C52"/>
              </w:rPr>
              <w:t>characteristics</w:t>
            </w:r>
            <w:r>
              <w:rPr>
                <w:color w:val="1F1C52"/>
                <w:spacing w:val="-7"/>
              </w:rPr>
              <w:t xml:space="preserve"> </w:t>
            </w:r>
            <w:r>
              <w:rPr>
                <w:color w:val="1F1C52"/>
              </w:rPr>
              <w:t>of</w:t>
            </w:r>
            <w:r>
              <w:rPr>
                <w:color w:val="1F1C52"/>
                <w:spacing w:val="-7"/>
              </w:rPr>
              <w:t xml:space="preserve"> </w:t>
            </w:r>
            <w:r>
              <w:rPr>
                <w:color w:val="1F1C52"/>
              </w:rPr>
              <w:t>money,</w:t>
            </w:r>
            <w:r>
              <w:rPr>
                <w:color w:val="1F1C52"/>
                <w:spacing w:val="-5"/>
              </w:rPr>
              <w:t xml:space="preserve"> </w:t>
            </w:r>
            <w:r>
              <w:rPr>
                <w:color w:val="1F1C52"/>
              </w:rPr>
              <w:t>and</w:t>
            </w:r>
            <w:r>
              <w:rPr>
                <w:color w:val="1F1C52"/>
                <w:spacing w:val="-5"/>
              </w:rPr>
              <w:t xml:space="preserve"> </w:t>
            </w:r>
            <w:r>
              <w:rPr>
                <w:color w:val="1F1C52"/>
              </w:rPr>
              <w:t>describe</w:t>
            </w:r>
            <w:r>
              <w:rPr>
                <w:color w:val="1F1C52"/>
                <w:spacing w:val="-4"/>
              </w:rPr>
              <w:t xml:space="preserve"> </w:t>
            </w:r>
            <w:r>
              <w:rPr>
                <w:color w:val="1F1C52"/>
                <w:spacing w:val="-5"/>
              </w:rPr>
              <w:t>the</w:t>
            </w:r>
          </w:p>
          <w:p w14:paraId="2727029E" w14:textId="77777777" w:rsidR="00D7663B" w:rsidRDefault="00EE0066">
            <w:pPr>
              <w:pStyle w:val="TableParagraph"/>
              <w:spacing w:before="1" w:line="233" w:lineRule="exact"/>
              <w:ind w:left="107"/>
            </w:pPr>
            <w:r>
              <w:rPr>
                <w:color w:val="1F1C52"/>
              </w:rPr>
              <w:t>composition</w:t>
            </w:r>
            <w:r>
              <w:rPr>
                <w:color w:val="1F1C52"/>
                <w:spacing w:val="-2"/>
              </w:rPr>
              <w:t xml:space="preserve"> </w:t>
            </w:r>
            <w:r>
              <w:rPr>
                <w:color w:val="1F1C52"/>
              </w:rPr>
              <w:t>of</w:t>
            </w:r>
            <w:r>
              <w:rPr>
                <w:color w:val="1F1C52"/>
                <w:spacing w:val="-4"/>
              </w:rPr>
              <w:t xml:space="preserve"> </w:t>
            </w:r>
            <w:r>
              <w:rPr>
                <w:color w:val="1F1C52"/>
              </w:rPr>
              <w:t>the</w:t>
            </w:r>
            <w:r>
              <w:rPr>
                <w:color w:val="1F1C52"/>
                <w:spacing w:val="-1"/>
              </w:rPr>
              <w:t xml:space="preserve"> </w:t>
            </w:r>
            <w:r>
              <w:rPr>
                <w:color w:val="1F1C52"/>
              </w:rPr>
              <w:t>money</w:t>
            </w:r>
            <w:r>
              <w:rPr>
                <w:color w:val="1F1C52"/>
                <w:spacing w:val="-5"/>
              </w:rPr>
              <w:t xml:space="preserve"> </w:t>
            </w:r>
            <w:r>
              <w:rPr>
                <w:color w:val="1F1C52"/>
              </w:rPr>
              <w:t>supply</w:t>
            </w:r>
            <w:r>
              <w:rPr>
                <w:color w:val="1F1C52"/>
                <w:spacing w:val="-5"/>
              </w:rPr>
              <w:t xml:space="preserve"> </w:t>
            </w:r>
            <w:r>
              <w:rPr>
                <w:color w:val="1F1C52"/>
              </w:rPr>
              <w:t>in</w:t>
            </w:r>
            <w:r>
              <w:rPr>
                <w:color w:val="1F1C52"/>
                <w:spacing w:val="-4"/>
              </w:rPr>
              <w:t xml:space="preserve"> </w:t>
            </w:r>
            <w:r>
              <w:rPr>
                <w:color w:val="1F1C52"/>
              </w:rPr>
              <w:t>the</w:t>
            </w:r>
            <w:r>
              <w:rPr>
                <w:color w:val="1F1C52"/>
                <w:spacing w:val="-2"/>
              </w:rPr>
              <w:t xml:space="preserve"> </w:t>
            </w:r>
            <w:r>
              <w:rPr>
                <w:color w:val="1F1C52"/>
              </w:rPr>
              <w:t>United</w:t>
            </w:r>
            <w:r>
              <w:rPr>
                <w:color w:val="1F1C52"/>
                <w:spacing w:val="-1"/>
              </w:rPr>
              <w:t xml:space="preserve"> </w:t>
            </w:r>
            <w:r>
              <w:rPr>
                <w:color w:val="1F1C52"/>
                <w:spacing w:val="-2"/>
              </w:rPr>
              <w:t>States.</w:t>
            </w:r>
          </w:p>
        </w:tc>
      </w:tr>
      <w:tr w:rsidR="00D7663B" w14:paraId="272702A3" w14:textId="77777777">
        <w:trPr>
          <w:trHeight w:val="505"/>
        </w:trPr>
        <w:tc>
          <w:tcPr>
            <w:tcW w:w="1889" w:type="dxa"/>
          </w:tcPr>
          <w:p w14:paraId="272702A0"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1.14</w:t>
            </w:r>
          </w:p>
        </w:tc>
        <w:tc>
          <w:tcPr>
            <w:tcW w:w="7015" w:type="dxa"/>
          </w:tcPr>
          <w:p w14:paraId="272702A1" w14:textId="77777777" w:rsidR="00D7663B" w:rsidRDefault="00EE0066">
            <w:pPr>
              <w:pStyle w:val="TableParagraph"/>
              <w:spacing w:line="251" w:lineRule="exact"/>
              <w:ind w:left="107"/>
            </w:pPr>
            <w:r>
              <w:rPr>
                <w:color w:val="1F1C52"/>
              </w:rPr>
              <w:t>Compare</w:t>
            </w:r>
            <w:r>
              <w:rPr>
                <w:color w:val="1F1C52"/>
                <w:spacing w:val="-4"/>
              </w:rPr>
              <w:t xml:space="preserve"> </w:t>
            </w:r>
            <w:r>
              <w:rPr>
                <w:color w:val="1F1C52"/>
              </w:rPr>
              <w:t>credit,</w:t>
            </w:r>
            <w:r>
              <w:rPr>
                <w:color w:val="1F1C52"/>
                <w:spacing w:val="-6"/>
              </w:rPr>
              <w:t xml:space="preserve"> </w:t>
            </w:r>
            <w:r>
              <w:rPr>
                <w:color w:val="1F1C52"/>
              </w:rPr>
              <w:t>savings,</w:t>
            </w:r>
            <w:r>
              <w:rPr>
                <w:color w:val="1F1C52"/>
                <w:spacing w:val="-3"/>
              </w:rPr>
              <w:t xml:space="preserve"> </w:t>
            </w:r>
            <w:r>
              <w:rPr>
                <w:color w:val="1F1C52"/>
              </w:rPr>
              <w:t>and</w:t>
            </w:r>
            <w:r>
              <w:rPr>
                <w:color w:val="1F1C52"/>
                <w:spacing w:val="-4"/>
              </w:rPr>
              <w:t xml:space="preserve"> </w:t>
            </w:r>
            <w:r>
              <w:rPr>
                <w:color w:val="1F1C52"/>
              </w:rPr>
              <w:t>investment</w:t>
            </w:r>
            <w:r>
              <w:rPr>
                <w:color w:val="1F1C52"/>
                <w:spacing w:val="-2"/>
              </w:rPr>
              <w:t xml:space="preserve"> </w:t>
            </w:r>
            <w:r>
              <w:rPr>
                <w:color w:val="1F1C52"/>
              </w:rPr>
              <w:t>services</w:t>
            </w:r>
            <w:r>
              <w:rPr>
                <w:color w:val="1F1C52"/>
                <w:spacing w:val="-4"/>
              </w:rPr>
              <w:t xml:space="preserve"> </w:t>
            </w:r>
            <w:r>
              <w:rPr>
                <w:color w:val="1F1C52"/>
              </w:rPr>
              <w:t>available</w:t>
            </w:r>
            <w:r>
              <w:rPr>
                <w:color w:val="1F1C52"/>
                <w:spacing w:val="-5"/>
              </w:rPr>
              <w:t xml:space="preserve"> </w:t>
            </w:r>
            <w:r>
              <w:rPr>
                <w:color w:val="1F1C52"/>
              </w:rPr>
              <w:t>to</w:t>
            </w:r>
            <w:r>
              <w:rPr>
                <w:color w:val="1F1C52"/>
                <w:spacing w:val="-6"/>
              </w:rPr>
              <w:t xml:space="preserve"> </w:t>
            </w:r>
            <w:r>
              <w:rPr>
                <w:color w:val="1F1C52"/>
              </w:rPr>
              <w:t>the</w:t>
            </w:r>
            <w:r>
              <w:rPr>
                <w:color w:val="1F1C52"/>
                <w:spacing w:val="-5"/>
              </w:rPr>
              <w:t xml:space="preserve"> </w:t>
            </w:r>
            <w:r>
              <w:rPr>
                <w:color w:val="1F1C52"/>
                <w:spacing w:val="-2"/>
              </w:rPr>
              <w:t>consumer</w:t>
            </w:r>
          </w:p>
          <w:p w14:paraId="272702A2" w14:textId="77777777" w:rsidR="00D7663B" w:rsidRDefault="00EE0066">
            <w:pPr>
              <w:pStyle w:val="TableParagraph"/>
              <w:spacing w:before="1" w:line="233" w:lineRule="exact"/>
              <w:ind w:left="107"/>
            </w:pPr>
            <w:r>
              <w:rPr>
                <w:color w:val="1F1C52"/>
              </w:rPr>
              <w:t>from</w:t>
            </w:r>
            <w:r>
              <w:rPr>
                <w:color w:val="1F1C52"/>
                <w:spacing w:val="-4"/>
              </w:rPr>
              <w:t xml:space="preserve"> </w:t>
            </w:r>
            <w:r>
              <w:rPr>
                <w:color w:val="1F1C52"/>
              </w:rPr>
              <w:t>financial</w:t>
            </w:r>
            <w:r>
              <w:rPr>
                <w:color w:val="1F1C52"/>
                <w:spacing w:val="-5"/>
              </w:rPr>
              <w:t xml:space="preserve"> </w:t>
            </w:r>
            <w:r>
              <w:rPr>
                <w:color w:val="1F1C52"/>
                <w:spacing w:val="-2"/>
              </w:rPr>
              <w:t>institutions.</w:t>
            </w:r>
          </w:p>
        </w:tc>
      </w:tr>
      <w:tr w:rsidR="00D7663B" w14:paraId="272702A6" w14:textId="77777777">
        <w:trPr>
          <w:trHeight w:val="506"/>
        </w:trPr>
        <w:tc>
          <w:tcPr>
            <w:tcW w:w="1889" w:type="dxa"/>
          </w:tcPr>
          <w:p w14:paraId="272702A4"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1.15</w:t>
            </w:r>
          </w:p>
        </w:tc>
        <w:tc>
          <w:tcPr>
            <w:tcW w:w="7015" w:type="dxa"/>
          </w:tcPr>
          <w:p w14:paraId="272702A5" w14:textId="77777777" w:rsidR="00D7663B" w:rsidRDefault="00EE0066">
            <w:pPr>
              <w:pStyle w:val="TableParagraph"/>
              <w:spacing w:line="254" w:lineRule="exact"/>
              <w:ind w:left="107"/>
            </w:pPr>
            <w:r>
              <w:rPr>
                <w:color w:val="1F1C52"/>
              </w:rPr>
              <w:t>Describe</w:t>
            </w:r>
            <w:r>
              <w:rPr>
                <w:color w:val="1F1C52"/>
                <w:spacing w:val="-5"/>
              </w:rPr>
              <w:t xml:space="preserve"> </w:t>
            </w:r>
            <w:r>
              <w:rPr>
                <w:color w:val="1F1C52"/>
              </w:rPr>
              <w:t>the</w:t>
            </w:r>
            <w:r>
              <w:rPr>
                <w:color w:val="1F1C52"/>
                <w:spacing w:val="-5"/>
              </w:rPr>
              <w:t xml:space="preserve"> </w:t>
            </w:r>
            <w:r>
              <w:rPr>
                <w:color w:val="1F1C52"/>
              </w:rPr>
              <w:t>risk</w:t>
            </w:r>
            <w:r>
              <w:rPr>
                <w:color w:val="1F1C52"/>
                <w:spacing w:val="-3"/>
              </w:rPr>
              <w:t xml:space="preserve"> </w:t>
            </w:r>
            <w:r>
              <w:rPr>
                <w:color w:val="1F1C52"/>
              </w:rPr>
              <w:t>and</w:t>
            </w:r>
            <w:r>
              <w:rPr>
                <w:color w:val="1F1C52"/>
                <w:spacing w:val="-3"/>
              </w:rPr>
              <w:t xml:space="preserve"> </w:t>
            </w:r>
            <w:r>
              <w:rPr>
                <w:color w:val="1F1C52"/>
              </w:rPr>
              <w:t>return</w:t>
            </w:r>
            <w:r>
              <w:rPr>
                <w:color w:val="1F1C52"/>
                <w:spacing w:val="-6"/>
              </w:rPr>
              <w:t xml:space="preserve"> </w:t>
            </w:r>
            <w:r>
              <w:rPr>
                <w:color w:val="1F1C52"/>
              </w:rPr>
              <w:t>profiles</w:t>
            </w:r>
            <w:r>
              <w:rPr>
                <w:color w:val="1F1C52"/>
                <w:spacing w:val="-3"/>
              </w:rPr>
              <w:t xml:space="preserve"> </w:t>
            </w:r>
            <w:r>
              <w:rPr>
                <w:color w:val="1F1C52"/>
              </w:rPr>
              <w:t>of</w:t>
            </w:r>
            <w:r>
              <w:rPr>
                <w:color w:val="1F1C52"/>
                <w:spacing w:val="-2"/>
              </w:rPr>
              <w:t xml:space="preserve"> </w:t>
            </w:r>
            <w:r>
              <w:rPr>
                <w:color w:val="1F1C52"/>
              </w:rPr>
              <w:t>various</w:t>
            </w:r>
            <w:r>
              <w:rPr>
                <w:color w:val="1F1C52"/>
                <w:spacing w:val="-5"/>
              </w:rPr>
              <w:t xml:space="preserve"> </w:t>
            </w:r>
            <w:r>
              <w:rPr>
                <w:color w:val="1F1C52"/>
              </w:rPr>
              <w:t>investment</w:t>
            </w:r>
            <w:r>
              <w:rPr>
                <w:color w:val="1F1C52"/>
                <w:spacing w:val="-2"/>
              </w:rPr>
              <w:t xml:space="preserve"> </w:t>
            </w:r>
            <w:r>
              <w:rPr>
                <w:color w:val="1F1C52"/>
              </w:rPr>
              <w:t>vehicles</w:t>
            </w:r>
            <w:r>
              <w:rPr>
                <w:color w:val="1F1C52"/>
                <w:spacing w:val="-3"/>
              </w:rPr>
              <w:t xml:space="preserve"> </w:t>
            </w:r>
            <w:r>
              <w:rPr>
                <w:color w:val="1F1C52"/>
              </w:rPr>
              <w:t>and</w:t>
            </w:r>
            <w:r>
              <w:rPr>
                <w:color w:val="1F1C52"/>
                <w:spacing w:val="-6"/>
              </w:rPr>
              <w:t xml:space="preserve"> </w:t>
            </w:r>
            <w:r>
              <w:rPr>
                <w:color w:val="1F1C52"/>
              </w:rPr>
              <w:t>the importance of diversification.</w:t>
            </w:r>
          </w:p>
        </w:tc>
      </w:tr>
      <w:tr w:rsidR="00D7663B" w14:paraId="272702AA" w14:textId="77777777">
        <w:trPr>
          <w:trHeight w:val="504"/>
        </w:trPr>
        <w:tc>
          <w:tcPr>
            <w:tcW w:w="1889" w:type="dxa"/>
          </w:tcPr>
          <w:p w14:paraId="272702A7"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1.16</w:t>
            </w:r>
          </w:p>
        </w:tc>
        <w:tc>
          <w:tcPr>
            <w:tcW w:w="7015" w:type="dxa"/>
          </w:tcPr>
          <w:p w14:paraId="272702A8" w14:textId="77777777" w:rsidR="00D7663B" w:rsidRDefault="00EE0066">
            <w:pPr>
              <w:pStyle w:val="TableParagraph"/>
              <w:spacing w:line="249" w:lineRule="exact"/>
              <w:ind w:left="107"/>
            </w:pPr>
            <w:r>
              <w:rPr>
                <w:color w:val="1F1C52"/>
              </w:rPr>
              <w:t>Construct</w:t>
            </w:r>
            <w:r>
              <w:rPr>
                <w:color w:val="1F1C52"/>
                <w:spacing w:val="-4"/>
              </w:rPr>
              <w:t xml:space="preserve"> </w:t>
            </w:r>
            <w:r>
              <w:rPr>
                <w:color w:val="1F1C52"/>
              </w:rPr>
              <w:t>a</w:t>
            </w:r>
            <w:r>
              <w:rPr>
                <w:color w:val="1F1C52"/>
                <w:spacing w:val="-3"/>
              </w:rPr>
              <w:t xml:space="preserve"> </w:t>
            </w:r>
            <w:r>
              <w:rPr>
                <w:color w:val="1F1C52"/>
              </w:rPr>
              <w:t>one-year</w:t>
            </w:r>
            <w:r>
              <w:rPr>
                <w:color w:val="1F1C52"/>
                <w:spacing w:val="-5"/>
              </w:rPr>
              <w:t xml:space="preserve"> </w:t>
            </w:r>
            <w:r>
              <w:rPr>
                <w:color w:val="1F1C52"/>
              </w:rPr>
              <w:t>budget</w:t>
            </w:r>
            <w:r>
              <w:rPr>
                <w:color w:val="1F1C52"/>
                <w:spacing w:val="-2"/>
              </w:rPr>
              <w:t xml:space="preserve"> </w:t>
            </w:r>
            <w:r>
              <w:rPr>
                <w:color w:val="1F1C52"/>
              </w:rPr>
              <w:t>plan</w:t>
            </w:r>
            <w:r>
              <w:rPr>
                <w:color w:val="1F1C52"/>
                <w:spacing w:val="-3"/>
              </w:rPr>
              <w:t xml:space="preserve"> </w:t>
            </w:r>
            <w:r>
              <w:rPr>
                <w:color w:val="1F1C52"/>
              </w:rPr>
              <w:t>for</w:t>
            </w:r>
            <w:r>
              <w:rPr>
                <w:color w:val="1F1C52"/>
                <w:spacing w:val="-2"/>
              </w:rPr>
              <w:t xml:space="preserve"> </w:t>
            </w:r>
            <w:r>
              <w:rPr>
                <w:color w:val="1F1C52"/>
              </w:rPr>
              <w:t>a</w:t>
            </w:r>
            <w:r>
              <w:rPr>
                <w:color w:val="1F1C52"/>
                <w:spacing w:val="-5"/>
              </w:rPr>
              <w:t xml:space="preserve"> </w:t>
            </w:r>
            <w:r>
              <w:rPr>
                <w:color w:val="1F1C52"/>
              </w:rPr>
              <w:t>specific</w:t>
            </w:r>
            <w:r>
              <w:rPr>
                <w:color w:val="1F1C52"/>
                <w:spacing w:val="-5"/>
              </w:rPr>
              <w:t xml:space="preserve"> </w:t>
            </w:r>
            <w:r>
              <w:rPr>
                <w:color w:val="1F1C52"/>
              </w:rPr>
              <w:t>career</w:t>
            </w:r>
            <w:r>
              <w:rPr>
                <w:color w:val="1F1C52"/>
                <w:spacing w:val="-2"/>
              </w:rPr>
              <w:t xml:space="preserve"> </w:t>
            </w:r>
            <w:r>
              <w:rPr>
                <w:color w:val="1F1C52"/>
              </w:rPr>
              <w:t>path</w:t>
            </w:r>
            <w:r>
              <w:rPr>
                <w:color w:val="1F1C52"/>
                <w:spacing w:val="-5"/>
              </w:rPr>
              <w:t xml:space="preserve"> </w:t>
            </w:r>
            <w:r>
              <w:rPr>
                <w:color w:val="1F1C52"/>
                <w:spacing w:val="-2"/>
              </w:rPr>
              <w:t>including</w:t>
            </w:r>
          </w:p>
          <w:p w14:paraId="272702A9" w14:textId="77777777" w:rsidR="00D7663B" w:rsidRDefault="00EE0066">
            <w:pPr>
              <w:pStyle w:val="TableParagraph"/>
              <w:spacing w:before="1" w:line="233" w:lineRule="exact"/>
              <w:ind w:left="107"/>
            </w:pPr>
            <w:r>
              <w:rPr>
                <w:color w:val="1F1C52"/>
              </w:rPr>
              <w:t>expenses</w:t>
            </w:r>
            <w:r>
              <w:rPr>
                <w:color w:val="1F1C52"/>
                <w:spacing w:val="-6"/>
              </w:rPr>
              <w:t xml:space="preserve"> </w:t>
            </w:r>
            <w:r>
              <w:rPr>
                <w:color w:val="1F1C52"/>
              </w:rPr>
              <w:t>and</w:t>
            </w:r>
            <w:r>
              <w:rPr>
                <w:color w:val="1F1C52"/>
                <w:spacing w:val="-3"/>
              </w:rPr>
              <w:t xml:space="preserve"> </w:t>
            </w:r>
            <w:r>
              <w:rPr>
                <w:color w:val="1F1C52"/>
              </w:rPr>
              <w:t>construction</w:t>
            </w:r>
            <w:r>
              <w:rPr>
                <w:color w:val="1F1C52"/>
                <w:spacing w:val="-6"/>
              </w:rPr>
              <w:t xml:space="preserve"> </w:t>
            </w:r>
            <w:r>
              <w:rPr>
                <w:color w:val="1F1C52"/>
              </w:rPr>
              <w:t>of</w:t>
            </w:r>
            <w:r>
              <w:rPr>
                <w:color w:val="1F1C52"/>
                <w:spacing w:val="-3"/>
              </w:rPr>
              <w:t xml:space="preserve"> </w:t>
            </w:r>
            <w:r>
              <w:rPr>
                <w:color w:val="1F1C52"/>
              </w:rPr>
              <w:t>a</w:t>
            </w:r>
            <w:r>
              <w:rPr>
                <w:color w:val="1F1C52"/>
                <w:spacing w:val="-3"/>
              </w:rPr>
              <w:t xml:space="preserve"> </w:t>
            </w:r>
            <w:r>
              <w:rPr>
                <w:color w:val="1F1C52"/>
              </w:rPr>
              <w:t>credit</w:t>
            </w:r>
            <w:r>
              <w:rPr>
                <w:color w:val="1F1C52"/>
                <w:spacing w:val="-5"/>
              </w:rPr>
              <w:t xml:space="preserve"> </w:t>
            </w:r>
            <w:r>
              <w:rPr>
                <w:color w:val="1F1C52"/>
              </w:rPr>
              <w:t>plan</w:t>
            </w:r>
            <w:r>
              <w:rPr>
                <w:color w:val="1F1C52"/>
                <w:spacing w:val="-3"/>
              </w:rPr>
              <w:t xml:space="preserve"> </w:t>
            </w:r>
            <w:r>
              <w:rPr>
                <w:color w:val="1F1C52"/>
              </w:rPr>
              <w:t>for</w:t>
            </w:r>
            <w:r>
              <w:rPr>
                <w:color w:val="1F1C52"/>
                <w:spacing w:val="-3"/>
              </w:rPr>
              <w:t xml:space="preserve"> </w:t>
            </w:r>
            <w:r>
              <w:rPr>
                <w:color w:val="1F1C52"/>
              </w:rPr>
              <w:t>purchasing</w:t>
            </w:r>
            <w:r>
              <w:rPr>
                <w:color w:val="1F1C52"/>
                <w:spacing w:val="-3"/>
              </w:rPr>
              <w:t xml:space="preserve"> </w:t>
            </w:r>
            <w:r>
              <w:rPr>
                <w:color w:val="1F1C52"/>
              </w:rPr>
              <w:t>a</w:t>
            </w:r>
            <w:r>
              <w:rPr>
                <w:color w:val="1F1C52"/>
                <w:spacing w:val="-3"/>
              </w:rPr>
              <w:t xml:space="preserve"> </w:t>
            </w:r>
            <w:r>
              <w:rPr>
                <w:color w:val="1F1C52"/>
              </w:rPr>
              <w:t>major</w:t>
            </w:r>
            <w:r>
              <w:rPr>
                <w:color w:val="1F1C52"/>
                <w:spacing w:val="-5"/>
              </w:rPr>
              <w:t xml:space="preserve"> </w:t>
            </w:r>
            <w:r>
              <w:rPr>
                <w:color w:val="1F1C52"/>
                <w:spacing w:val="-2"/>
              </w:rPr>
              <w:t>item.</w:t>
            </w:r>
          </w:p>
        </w:tc>
      </w:tr>
      <w:tr w:rsidR="00D7663B" w14:paraId="272702AD" w14:textId="77777777">
        <w:trPr>
          <w:trHeight w:val="253"/>
        </w:trPr>
        <w:tc>
          <w:tcPr>
            <w:tcW w:w="1889" w:type="dxa"/>
          </w:tcPr>
          <w:p w14:paraId="272702AB" w14:textId="77777777" w:rsidR="00D7663B" w:rsidRDefault="00EE0066">
            <w:pPr>
              <w:pStyle w:val="TableParagraph"/>
              <w:spacing w:line="234" w:lineRule="exact"/>
            </w:pPr>
            <w:r>
              <w:rPr>
                <w:color w:val="1F1C52"/>
                <w:spacing w:val="-2"/>
              </w:rPr>
              <w:t>SS.</w:t>
            </w:r>
            <w:proofErr w:type="gramStart"/>
            <w:r>
              <w:rPr>
                <w:color w:val="1F1C52"/>
                <w:spacing w:val="-2"/>
              </w:rPr>
              <w:t>912.E.</w:t>
            </w:r>
            <w:proofErr w:type="gramEnd"/>
            <w:r>
              <w:rPr>
                <w:color w:val="1F1C52"/>
                <w:spacing w:val="-2"/>
              </w:rPr>
              <w:t>2.1</w:t>
            </w:r>
          </w:p>
        </w:tc>
        <w:tc>
          <w:tcPr>
            <w:tcW w:w="7015" w:type="dxa"/>
          </w:tcPr>
          <w:p w14:paraId="272702AC" w14:textId="77777777" w:rsidR="00D7663B" w:rsidRDefault="00EE0066">
            <w:pPr>
              <w:pStyle w:val="TableParagraph"/>
              <w:spacing w:line="234" w:lineRule="exact"/>
              <w:ind w:left="107"/>
            </w:pPr>
            <w:r>
              <w:rPr>
                <w:color w:val="1F1C52"/>
              </w:rPr>
              <w:t>Identify</w:t>
            </w:r>
            <w:r>
              <w:rPr>
                <w:color w:val="1F1C52"/>
                <w:spacing w:val="-4"/>
              </w:rPr>
              <w:t xml:space="preserve"> </w:t>
            </w:r>
            <w:r>
              <w:rPr>
                <w:color w:val="1F1C52"/>
              </w:rPr>
              <w:t>and</w:t>
            </w:r>
            <w:r>
              <w:rPr>
                <w:color w:val="1F1C52"/>
                <w:spacing w:val="-3"/>
              </w:rPr>
              <w:t xml:space="preserve"> </w:t>
            </w:r>
            <w:r>
              <w:rPr>
                <w:color w:val="1F1C52"/>
              </w:rPr>
              <w:t>explain</w:t>
            </w:r>
            <w:r>
              <w:rPr>
                <w:color w:val="1F1C52"/>
                <w:spacing w:val="-3"/>
              </w:rPr>
              <w:t xml:space="preserve"> </w:t>
            </w:r>
            <w:r>
              <w:rPr>
                <w:color w:val="1F1C52"/>
              </w:rPr>
              <w:t>broad</w:t>
            </w:r>
            <w:r>
              <w:rPr>
                <w:color w:val="1F1C52"/>
                <w:spacing w:val="-6"/>
              </w:rPr>
              <w:t xml:space="preserve"> </w:t>
            </w:r>
            <w:r>
              <w:rPr>
                <w:color w:val="1F1C52"/>
              </w:rPr>
              <w:t>economic</w:t>
            </w:r>
            <w:r>
              <w:rPr>
                <w:color w:val="1F1C52"/>
                <w:spacing w:val="-3"/>
              </w:rPr>
              <w:t xml:space="preserve"> </w:t>
            </w:r>
            <w:r>
              <w:rPr>
                <w:color w:val="1F1C52"/>
                <w:spacing w:val="-2"/>
              </w:rPr>
              <w:t>goals.</w:t>
            </w:r>
          </w:p>
        </w:tc>
      </w:tr>
      <w:tr w:rsidR="00D7663B" w14:paraId="272702B1" w14:textId="77777777">
        <w:trPr>
          <w:trHeight w:val="758"/>
        </w:trPr>
        <w:tc>
          <w:tcPr>
            <w:tcW w:w="1889" w:type="dxa"/>
          </w:tcPr>
          <w:p w14:paraId="272702AE" w14:textId="77777777" w:rsidR="00D7663B" w:rsidRDefault="00EE0066">
            <w:pPr>
              <w:pStyle w:val="TableParagraph"/>
              <w:spacing w:before="250"/>
            </w:pPr>
            <w:r>
              <w:rPr>
                <w:color w:val="1F1C52"/>
                <w:spacing w:val="-2"/>
              </w:rPr>
              <w:t>SS.</w:t>
            </w:r>
            <w:proofErr w:type="gramStart"/>
            <w:r>
              <w:rPr>
                <w:color w:val="1F1C52"/>
                <w:spacing w:val="-2"/>
              </w:rPr>
              <w:t>912.E.</w:t>
            </w:r>
            <w:proofErr w:type="gramEnd"/>
            <w:r>
              <w:rPr>
                <w:color w:val="1F1C52"/>
                <w:spacing w:val="-2"/>
              </w:rPr>
              <w:t>2.2</w:t>
            </w:r>
          </w:p>
        </w:tc>
        <w:tc>
          <w:tcPr>
            <w:tcW w:w="7015" w:type="dxa"/>
          </w:tcPr>
          <w:p w14:paraId="272702AF" w14:textId="77777777" w:rsidR="00D7663B" w:rsidRDefault="00EE0066">
            <w:pPr>
              <w:pStyle w:val="TableParagraph"/>
              <w:ind w:left="107"/>
            </w:pPr>
            <w:r>
              <w:rPr>
                <w:color w:val="1F1C52"/>
              </w:rPr>
              <w:t>Use</w:t>
            </w:r>
            <w:r>
              <w:rPr>
                <w:color w:val="1F1C52"/>
                <w:spacing w:val="-3"/>
              </w:rPr>
              <w:t xml:space="preserve"> </w:t>
            </w:r>
            <w:r>
              <w:rPr>
                <w:color w:val="1F1C52"/>
              </w:rPr>
              <w:t>a</w:t>
            </w:r>
            <w:r>
              <w:rPr>
                <w:color w:val="1F1C52"/>
                <w:spacing w:val="-3"/>
              </w:rPr>
              <w:t xml:space="preserve"> </w:t>
            </w:r>
            <w:r>
              <w:rPr>
                <w:color w:val="1F1C52"/>
              </w:rPr>
              <w:t>decision-making</w:t>
            </w:r>
            <w:r>
              <w:rPr>
                <w:color w:val="1F1C52"/>
                <w:spacing w:val="-6"/>
              </w:rPr>
              <w:t xml:space="preserve"> </w:t>
            </w:r>
            <w:r>
              <w:rPr>
                <w:color w:val="1F1C52"/>
              </w:rPr>
              <w:t>model</w:t>
            </w:r>
            <w:r>
              <w:rPr>
                <w:color w:val="1F1C52"/>
                <w:spacing w:val="-5"/>
              </w:rPr>
              <w:t xml:space="preserve"> </w:t>
            </w:r>
            <w:r>
              <w:rPr>
                <w:color w:val="1F1C52"/>
              </w:rPr>
              <w:t>to</w:t>
            </w:r>
            <w:r>
              <w:rPr>
                <w:color w:val="1F1C52"/>
                <w:spacing w:val="-3"/>
              </w:rPr>
              <w:t xml:space="preserve"> </w:t>
            </w:r>
            <w:r>
              <w:rPr>
                <w:color w:val="1F1C52"/>
              </w:rPr>
              <w:t>analyze</w:t>
            </w:r>
            <w:r>
              <w:rPr>
                <w:color w:val="1F1C52"/>
                <w:spacing w:val="-3"/>
              </w:rPr>
              <w:t xml:space="preserve"> </w:t>
            </w:r>
            <w:r>
              <w:rPr>
                <w:color w:val="1F1C52"/>
              </w:rPr>
              <w:t>a</w:t>
            </w:r>
            <w:r>
              <w:rPr>
                <w:color w:val="1F1C52"/>
                <w:spacing w:val="-5"/>
              </w:rPr>
              <w:t xml:space="preserve"> </w:t>
            </w:r>
            <w:r>
              <w:rPr>
                <w:color w:val="1F1C52"/>
              </w:rPr>
              <w:t>public</w:t>
            </w:r>
            <w:r>
              <w:rPr>
                <w:color w:val="1F1C52"/>
                <w:spacing w:val="-5"/>
              </w:rPr>
              <w:t xml:space="preserve"> </w:t>
            </w:r>
            <w:r>
              <w:rPr>
                <w:color w:val="1F1C52"/>
              </w:rPr>
              <w:t>policy</w:t>
            </w:r>
            <w:r>
              <w:rPr>
                <w:color w:val="1F1C52"/>
                <w:spacing w:val="-3"/>
              </w:rPr>
              <w:t xml:space="preserve"> </w:t>
            </w:r>
            <w:r>
              <w:rPr>
                <w:color w:val="1F1C52"/>
              </w:rPr>
              <w:t>issue</w:t>
            </w:r>
            <w:r>
              <w:rPr>
                <w:color w:val="1F1C52"/>
                <w:spacing w:val="-5"/>
              </w:rPr>
              <w:t xml:space="preserve"> </w:t>
            </w:r>
            <w:r>
              <w:rPr>
                <w:color w:val="1F1C52"/>
              </w:rPr>
              <w:t>affecting</w:t>
            </w:r>
            <w:r>
              <w:rPr>
                <w:color w:val="1F1C52"/>
                <w:spacing w:val="-6"/>
              </w:rPr>
              <w:t xml:space="preserve"> </w:t>
            </w:r>
            <w:r>
              <w:rPr>
                <w:color w:val="1F1C52"/>
              </w:rPr>
              <w:t>the student's community that incorporates defining a problem, analyzing the</w:t>
            </w:r>
          </w:p>
          <w:p w14:paraId="272702B0" w14:textId="77777777" w:rsidR="00D7663B" w:rsidRDefault="00EE0066">
            <w:pPr>
              <w:pStyle w:val="TableParagraph"/>
              <w:spacing w:line="233" w:lineRule="exact"/>
              <w:ind w:left="107"/>
            </w:pPr>
            <w:r>
              <w:rPr>
                <w:color w:val="1F1C52"/>
              </w:rPr>
              <w:t>potential</w:t>
            </w:r>
            <w:r>
              <w:rPr>
                <w:color w:val="1F1C52"/>
                <w:spacing w:val="-7"/>
              </w:rPr>
              <w:t xml:space="preserve"> </w:t>
            </w:r>
            <w:proofErr w:type="gramStart"/>
            <w:r>
              <w:rPr>
                <w:color w:val="1F1C52"/>
              </w:rPr>
              <w:t>consequences,</w:t>
            </w:r>
            <w:r>
              <w:rPr>
                <w:color w:val="1F1C52"/>
                <w:spacing w:val="-7"/>
              </w:rPr>
              <w:t xml:space="preserve"> </w:t>
            </w:r>
            <w:r>
              <w:rPr>
                <w:color w:val="1F1C52"/>
              </w:rPr>
              <w:t>and</w:t>
            </w:r>
            <w:proofErr w:type="gramEnd"/>
            <w:r>
              <w:rPr>
                <w:color w:val="1F1C52"/>
                <w:spacing w:val="-5"/>
              </w:rPr>
              <w:t xml:space="preserve"> </w:t>
            </w:r>
            <w:r>
              <w:rPr>
                <w:color w:val="1F1C52"/>
              </w:rPr>
              <w:t>considering</w:t>
            </w:r>
            <w:r>
              <w:rPr>
                <w:color w:val="1F1C52"/>
                <w:spacing w:val="-4"/>
              </w:rPr>
              <w:t xml:space="preserve"> </w:t>
            </w:r>
            <w:r>
              <w:rPr>
                <w:color w:val="1F1C52"/>
              </w:rPr>
              <w:t>the</w:t>
            </w:r>
            <w:r>
              <w:rPr>
                <w:color w:val="1F1C52"/>
                <w:spacing w:val="-4"/>
              </w:rPr>
              <w:t xml:space="preserve"> </w:t>
            </w:r>
            <w:r>
              <w:rPr>
                <w:color w:val="1F1C52"/>
                <w:spacing w:val="-2"/>
              </w:rPr>
              <w:t>alternatives.</w:t>
            </w:r>
          </w:p>
        </w:tc>
      </w:tr>
      <w:tr w:rsidR="00D7663B" w14:paraId="272702B5" w14:textId="77777777">
        <w:trPr>
          <w:trHeight w:val="758"/>
        </w:trPr>
        <w:tc>
          <w:tcPr>
            <w:tcW w:w="1889" w:type="dxa"/>
          </w:tcPr>
          <w:p w14:paraId="272702B2" w14:textId="77777777" w:rsidR="00D7663B" w:rsidRDefault="00EE0066">
            <w:pPr>
              <w:pStyle w:val="TableParagraph"/>
              <w:spacing w:before="253"/>
            </w:pPr>
            <w:r>
              <w:rPr>
                <w:color w:val="1F1C52"/>
                <w:spacing w:val="-2"/>
              </w:rPr>
              <w:t>SS.</w:t>
            </w:r>
            <w:proofErr w:type="gramStart"/>
            <w:r>
              <w:rPr>
                <w:color w:val="1F1C52"/>
                <w:spacing w:val="-2"/>
              </w:rPr>
              <w:t>912.E.</w:t>
            </w:r>
            <w:proofErr w:type="gramEnd"/>
            <w:r>
              <w:rPr>
                <w:color w:val="1F1C52"/>
                <w:spacing w:val="-2"/>
              </w:rPr>
              <w:t>2.3</w:t>
            </w:r>
          </w:p>
        </w:tc>
        <w:tc>
          <w:tcPr>
            <w:tcW w:w="7015" w:type="dxa"/>
          </w:tcPr>
          <w:p w14:paraId="272702B3" w14:textId="77777777" w:rsidR="00D7663B" w:rsidRDefault="00EE0066">
            <w:pPr>
              <w:pStyle w:val="TableParagraph"/>
              <w:spacing w:line="251" w:lineRule="exact"/>
              <w:ind w:left="107"/>
            </w:pPr>
            <w:r>
              <w:rPr>
                <w:color w:val="1F1C52"/>
              </w:rPr>
              <w:t>Research</w:t>
            </w:r>
            <w:r>
              <w:rPr>
                <w:color w:val="1F1C52"/>
                <w:spacing w:val="-6"/>
              </w:rPr>
              <w:t xml:space="preserve"> </w:t>
            </w:r>
            <w:r>
              <w:rPr>
                <w:color w:val="1F1C52"/>
              </w:rPr>
              <w:t>contributions</w:t>
            </w:r>
            <w:r>
              <w:rPr>
                <w:color w:val="1F1C52"/>
                <w:spacing w:val="-6"/>
              </w:rPr>
              <w:t xml:space="preserve"> </w:t>
            </w:r>
            <w:r>
              <w:rPr>
                <w:color w:val="1F1C52"/>
              </w:rPr>
              <w:t>of</w:t>
            </w:r>
            <w:r>
              <w:rPr>
                <w:color w:val="1F1C52"/>
                <w:spacing w:val="-3"/>
              </w:rPr>
              <w:t xml:space="preserve"> </w:t>
            </w:r>
            <w:r>
              <w:rPr>
                <w:color w:val="1F1C52"/>
              </w:rPr>
              <w:t>entrepreneurs,</w:t>
            </w:r>
            <w:r>
              <w:rPr>
                <w:color w:val="1F1C52"/>
                <w:spacing w:val="-7"/>
              </w:rPr>
              <w:t xml:space="preserve"> </w:t>
            </w:r>
            <w:r>
              <w:rPr>
                <w:color w:val="1F1C52"/>
              </w:rPr>
              <w:t>inventors,</w:t>
            </w:r>
            <w:r>
              <w:rPr>
                <w:color w:val="1F1C52"/>
                <w:spacing w:val="-3"/>
              </w:rPr>
              <w:t xml:space="preserve"> </w:t>
            </w:r>
            <w:r>
              <w:rPr>
                <w:color w:val="1F1C52"/>
              </w:rPr>
              <w:t>and</w:t>
            </w:r>
            <w:r>
              <w:rPr>
                <w:color w:val="1F1C52"/>
                <w:spacing w:val="-7"/>
              </w:rPr>
              <w:t xml:space="preserve"> </w:t>
            </w:r>
            <w:r>
              <w:rPr>
                <w:color w:val="1F1C52"/>
              </w:rPr>
              <w:t>other</w:t>
            </w:r>
            <w:r>
              <w:rPr>
                <w:color w:val="1F1C52"/>
                <w:spacing w:val="-3"/>
              </w:rPr>
              <w:t xml:space="preserve"> </w:t>
            </w:r>
            <w:r>
              <w:rPr>
                <w:color w:val="1F1C52"/>
              </w:rPr>
              <w:t>key</w:t>
            </w:r>
            <w:r>
              <w:rPr>
                <w:color w:val="1F1C52"/>
                <w:spacing w:val="-6"/>
              </w:rPr>
              <w:t xml:space="preserve"> </w:t>
            </w:r>
            <w:r>
              <w:rPr>
                <w:color w:val="1F1C52"/>
                <w:spacing w:val="-2"/>
              </w:rPr>
              <w:t>individuals</w:t>
            </w:r>
          </w:p>
          <w:p w14:paraId="272702B4" w14:textId="77777777" w:rsidR="00D7663B" w:rsidRDefault="00EE0066">
            <w:pPr>
              <w:pStyle w:val="TableParagraph"/>
              <w:spacing w:line="252" w:lineRule="exact"/>
              <w:ind w:left="107" w:right="196"/>
            </w:pPr>
            <w:r>
              <w:rPr>
                <w:color w:val="1F1C52"/>
              </w:rPr>
              <w:t>from</w:t>
            </w:r>
            <w:r>
              <w:rPr>
                <w:color w:val="1F1C52"/>
                <w:spacing w:val="-3"/>
              </w:rPr>
              <w:t xml:space="preserve"> </w:t>
            </w:r>
            <w:r>
              <w:rPr>
                <w:color w:val="1F1C52"/>
              </w:rPr>
              <w:t>various</w:t>
            </w:r>
            <w:r>
              <w:rPr>
                <w:color w:val="1F1C52"/>
                <w:spacing w:val="-4"/>
              </w:rPr>
              <w:t xml:space="preserve"> </w:t>
            </w:r>
            <w:r>
              <w:rPr>
                <w:color w:val="1F1C52"/>
              </w:rPr>
              <w:t>gender,</w:t>
            </w:r>
            <w:r>
              <w:rPr>
                <w:color w:val="1F1C52"/>
                <w:spacing w:val="-7"/>
              </w:rPr>
              <w:t xml:space="preserve"> </w:t>
            </w:r>
            <w:r>
              <w:rPr>
                <w:color w:val="1F1C52"/>
              </w:rPr>
              <w:t>social,</w:t>
            </w:r>
            <w:r>
              <w:rPr>
                <w:color w:val="1F1C52"/>
                <w:spacing w:val="-7"/>
              </w:rPr>
              <w:t xml:space="preserve"> </w:t>
            </w:r>
            <w:r>
              <w:rPr>
                <w:color w:val="1F1C52"/>
              </w:rPr>
              <w:t>and</w:t>
            </w:r>
            <w:r>
              <w:rPr>
                <w:color w:val="1F1C52"/>
                <w:spacing w:val="-4"/>
              </w:rPr>
              <w:t xml:space="preserve"> </w:t>
            </w:r>
            <w:r>
              <w:rPr>
                <w:color w:val="1F1C52"/>
              </w:rPr>
              <w:t>ethnic</w:t>
            </w:r>
            <w:r>
              <w:rPr>
                <w:color w:val="1F1C52"/>
                <w:spacing w:val="-4"/>
              </w:rPr>
              <w:t xml:space="preserve"> </w:t>
            </w:r>
            <w:r>
              <w:rPr>
                <w:color w:val="1F1C52"/>
              </w:rPr>
              <w:t>backgrounds</w:t>
            </w:r>
            <w:r>
              <w:rPr>
                <w:color w:val="1F1C52"/>
                <w:spacing w:val="-6"/>
              </w:rPr>
              <w:t xml:space="preserve"> </w:t>
            </w:r>
            <w:r>
              <w:rPr>
                <w:color w:val="1F1C52"/>
              </w:rPr>
              <w:t>in</w:t>
            </w:r>
            <w:r>
              <w:rPr>
                <w:color w:val="1F1C52"/>
                <w:spacing w:val="-7"/>
              </w:rPr>
              <w:t xml:space="preserve"> </w:t>
            </w:r>
            <w:r>
              <w:rPr>
                <w:color w:val="1F1C52"/>
              </w:rPr>
              <w:t>the</w:t>
            </w:r>
            <w:r>
              <w:rPr>
                <w:color w:val="1F1C52"/>
                <w:spacing w:val="-4"/>
              </w:rPr>
              <w:t xml:space="preserve"> </w:t>
            </w:r>
            <w:r>
              <w:rPr>
                <w:color w:val="1F1C52"/>
              </w:rPr>
              <w:t>development</w:t>
            </w:r>
            <w:r>
              <w:rPr>
                <w:color w:val="1F1C52"/>
                <w:spacing w:val="-3"/>
              </w:rPr>
              <w:t xml:space="preserve"> </w:t>
            </w:r>
            <w:r>
              <w:rPr>
                <w:color w:val="1F1C52"/>
              </w:rPr>
              <w:t>of the United States.</w:t>
            </w:r>
          </w:p>
        </w:tc>
      </w:tr>
      <w:tr w:rsidR="00D7663B" w14:paraId="272702B8" w14:textId="77777777">
        <w:trPr>
          <w:trHeight w:val="505"/>
        </w:trPr>
        <w:tc>
          <w:tcPr>
            <w:tcW w:w="1889" w:type="dxa"/>
          </w:tcPr>
          <w:p w14:paraId="272702B6"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2.4</w:t>
            </w:r>
          </w:p>
        </w:tc>
        <w:tc>
          <w:tcPr>
            <w:tcW w:w="7015" w:type="dxa"/>
          </w:tcPr>
          <w:p w14:paraId="272702B7" w14:textId="77777777" w:rsidR="00D7663B" w:rsidRDefault="00EE0066">
            <w:pPr>
              <w:pStyle w:val="TableParagraph"/>
              <w:spacing w:line="254" w:lineRule="exact"/>
              <w:ind w:left="107" w:right="196"/>
            </w:pPr>
            <w:r>
              <w:rPr>
                <w:color w:val="1F1C52"/>
              </w:rPr>
              <w:t>Diagram</w:t>
            </w:r>
            <w:r>
              <w:rPr>
                <w:color w:val="1F1C52"/>
                <w:spacing w:val="-6"/>
              </w:rPr>
              <w:t xml:space="preserve"> </w:t>
            </w:r>
            <w:r>
              <w:rPr>
                <w:color w:val="1F1C52"/>
              </w:rPr>
              <w:t>and</w:t>
            </w:r>
            <w:r>
              <w:rPr>
                <w:color w:val="1F1C52"/>
                <w:spacing w:val="-4"/>
              </w:rPr>
              <w:t xml:space="preserve"> </w:t>
            </w:r>
            <w:r>
              <w:rPr>
                <w:color w:val="1F1C52"/>
              </w:rPr>
              <w:t>explain</w:t>
            </w:r>
            <w:r>
              <w:rPr>
                <w:color w:val="1F1C52"/>
                <w:spacing w:val="-7"/>
              </w:rPr>
              <w:t xml:space="preserve"> </w:t>
            </w:r>
            <w:r>
              <w:rPr>
                <w:color w:val="1F1C52"/>
              </w:rPr>
              <w:t>the</w:t>
            </w:r>
            <w:r>
              <w:rPr>
                <w:color w:val="1F1C52"/>
                <w:spacing w:val="-6"/>
              </w:rPr>
              <w:t xml:space="preserve"> </w:t>
            </w:r>
            <w:r>
              <w:rPr>
                <w:color w:val="1F1C52"/>
              </w:rPr>
              <w:t>problems</w:t>
            </w:r>
            <w:r>
              <w:rPr>
                <w:color w:val="1F1C52"/>
                <w:spacing w:val="-6"/>
              </w:rPr>
              <w:t xml:space="preserve"> </w:t>
            </w:r>
            <w:r>
              <w:rPr>
                <w:color w:val="1F1C52"/>
              </w:rPr>
              <w:t>that</w:t>
            </w:r>
            <w:r>
              <w:rPr>
                <w:color w:val="1F1C52"/>
                <w:spacing w:val="-3"/>
              </w:rPr>
              <w:t xml:space="preserve"> </w:t>
            </w:r>
            <w:r>
              <w:rPr>
                <w:color w:val="1F1C52"/>
              </w:rPr>
              <w:t>occur</w:t>
            </w:r>
            <w:r>
              <w:rPr>
                <w:color w:val="1F1C52"/>
                <w:spacing w:val="-3"/>
              </w:rPr>
              <w:t xml:space="preserve"> </w:t>
            </w:r>
            <w:r>
              <w:rPr>
                <w:color w:val="1F1C52"/>
              </w:rPr>
              <w:t>when</w:t>
            </w:r>
            <w:r>
              <w:rPr>
                <w:color w:val="1F1C52"/>
                <w:spacing w:val="-4"/>
              </w:rPr>
              <w:t xml:space="preserve"> </w:t>
            </w:r>
            <w:r>
              <w:rPr>
                <w:color w:val="1F1C52"/>
              </w:rPr>
              <w:t>government</w:t>
            </w:r>
            <w:r>
              <w:rPr>
                <w:color w:val="1F1C52"/>
                <w:spacing w:val="-3"/>
              </w:rPr>
              <w:t xml:space="preserve"> </w:t>
            </w:r>
            <w:r>
              <w:rPr>
                <w:color w:val="1F1C52"/>
              </w:rPr>
              <w:t xml:space="preserve">institutes wage and price </w:t>
            </w:r>
            <w:proofErr w:type="gramStart"/>
            <w:r>
              <w:rPr>
                <w:color w:val="1F1C52"/>
              </w:rPr>
              <w:t>controls, and</w:t>
            </w:r>
            <w:proofErr w:type="gramEnd"/>
            <w:r>
              <w:rPr>
                <w:color w:val="1F1C52"/>
              </w:rPr>
              <w:t xml:space="preserve"> explain the rationale for these controls.</w:t>
            </w:r>
          </w:p>
        </w:tc>
      </w:tr>
      <w:tr w:rsidR="00D7663B" w14:paraId="272702BC" w14:textId="77777777">
        <w:trPr>
          <w:trHeight w:val="504"/>
        </w:trPr>
        <w:tc>
          <w:tcPr>
            <w:tcW w:w="1889" w:type="dxa"/>
          </w:tcPr>
          <w:p w14:paraId="272702B9"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2.5</w:t>
            </w:r>
          </w:p>
        </w:tc>
        <w:tc>
          <w:tcPr>
            <w:tcW w:w="7015" w:type="dxa"/>
          </w:tcPr>
          <w:p w14:paraId="272702BA" w14:textId="77777777" w:rsidR="00D7663B" w:rsidRDefault="00EE0066">
            <w:pPr>
              <w:pStyle w:val="TableParagraph"/>
              <w:spacing w:line="249" w:lineRule="exact"/>
              <w:ind w:left="107"/>
            </w:pPr>
            <w:r>
              <w:rPr>
                <w:color w:val="1F1C52"/>
              </w:rPr>
              <w:t>Analyze</w:t>
            </w:r>
            <w:r>
              <w:rPr>
                <w:color w:val="1F1C52"/>
                <w:spacing w:val="-6"/>
              </w:rPr>
              <w:t xml:space="preserve"> </w:t>
            </w:r>
            <w:r>
              <w:rPr>
                <w:color w:val="1F1C52"/>
              </w:rPr>
              <w:t>how</w:t>
            </w:r>
            <w:r>
              <w:rPr>
                <w:color w:val="1F1C52"/>
                <w:spacing w:val="-4"/>
              </w:rPr>
              <w:t xml:space="preserve"> </w:t>
            </w:r>
            <w:r>
              <w:rPr>
                <w:color w:val="1F1C52"/>
              </w:rPr>
              <w:t>capital</w:t>
            </w:r>
            <w:r>
              <w:rPr>
                <w:color w:val="1F1C52"/>
                <w:spacing w:val="-2"/>
              </w:rPr>
              <w:t xml:space="preserve"> </w:t>
            </w:r>
            <w:r>
              <w:rPr>
                <w:color w:val="1F1C52"/>
              </w:rPr>
              <w:t>investments</w:t>
            </w:r>
            <w:r>
              <w:rPr>
                <w:color w:val="1F1C52"/>
                <w:spacing w:val="-5"/>
              </w:rPr>
              <w:t xml:space="preserve"> </w:t>
            </w:r>
            <w:r>
              <w:rPr>
                <w:color w:val="1F1C52"/>
              </w:rPr>
              <w:t>may</w:t>
            </w:r>
            <w:r>
              <w:rPr>
                <w:color w:val="1F1C52"/>
                <w:spacing w:val="-6"/>
              </w:rPr>
              <w:t xml:space="preserve"> </w:t>
            </w:r>
            <w:r>
              <w:rPr>
                <w:color w:val="1F1C52"/>
              </w:rPr>
              <w:t>impact</w:t>
            </w:r>
            <w:r>
              <w:rPr>
                <w:color w:val="1F1C52"/>
                <w:spacing w:val="-2"/>
              </w:rPr>
              <w:t xml:space="preserve"> </w:t>
            </w:r>
            <w:r>
              <w:rPr>
                <w:color w:val="1F1C52"/>
              </w:rPr>
              <w:t>productivity</w:t>
            </w:r>
            <w:r>
              <w:rPr>
                <w:color w:val="1F1C52"/>
                <w:spacing w:val="-6"/>
              </w:rPr>
              <w:t xml:space="preserve"> </w:t>
            </w:r>
            <w:r>
              <w:rPr>
                <w:color w:val="1F1C52"/>
              </w:rPr>
              <w:t>and</w:t>
            </w:r>
            <w:r>
              <w:rPr>
                <w:color w:val="1F1C52"/>
                <w:spacing w:val="-3"/>
              </w:rPr>
              <w:t xml:space="preserve"> </w:t>
            </w:r>
            <w:r>
              <w:rPr>
                <w:color w:val="1F1C52"/>
                <w:spacing w:val="-2"/>
              </w:rPr>
              <w:t>economic</w:t>
            </w:r>
          </w:p>
          <w:p w14:paraId="272702BB" w14:textId="77777777" w:rsidR="00D7663B" w:rsidRDefault="00EE0066">
            <w:pPr>
              <w:pStyle w:val="TableParagraph"/>
              <w:spacing w:before="1" w:line="233" w:lineRule="exact"/>
              <w:ind w:left="107"/>
            </w:pPr>
            <w:r>
              <w:rPr>
                <w:color w:val="1F1C52"/>
                <w:spacing w:val="-2"/>
              </w:rPr>
              <w:t>growth.</w:t>
            </w:r>
          </w:p>
        </w:tc>
      </w:tr>
      <w:tr w:rsidR="00D7663B" w14:paraId="272702BF" w14:textId="77777777">
        <w:trPr>
          <w:trHeight w:val="506"/>
        </w:trPr>
        <w:tc>
          <w:tcPr>
            <w:tcW w:w="1889" w:type="dxa"/>
          </w:tcPr>
          <w:p w14:paraId="272702BD"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2.6</w:t>
            </w:r>
          </w:p>
        </w:tc>
        <w:tc>
          <w:tcPr>
            <w:tcW w:w="7015" w:type="dxa"/>
          </w:tcPr>
          <w:p w14:paraId="272702BE"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the</w:t>
            </w:r>
            <w:r>
              <w:rPr>
                <w:color w:val="1F1C52"/>
                <w:spacing w:val="-5"/>
              </w:rPr>
              <w:t xml:space="preserve"> </w:t>
            </w:r>
            <w:r>
              <w:rPr>
                <w:color w:val="1F1C52"/>
              </w:rPr>
              <w:t>benefits</w:t>
            </w:r>
            <w:r>
              <w:rPr>
                <w:color w:val="1F1C52"/>
                <w:spacing w:val="-3"/>
              </w:rPr>
              <w:t xml:space="preserve"> </w:t>
            </w:r>
            <w:r>
              <w:rPr>
                <w:color w:val="1F1C52"/>
              </w:rPr>
              <w:t>of</w:t>
            </w:r>
            <w:r>
              <w:rPr>
                <w:color w:val="1F1C52"/>
                <w:spacing w:val="-2"/>
              </w:rPr>
              <w:t xml:space="preserve"> </w:t>
            </w:r>
            <w:r>
              <w:rPr>
                <w:color w:val="1F1C52"/>
              </w:rPr>
              <w:t>natural</w:t>
            </w:r>
            <w:r>
              <w:rPr>
                <w:color w:val="1F1C52"/>
                <w:spacing w:val="-5"/>
              </w:rPr>
              <w:t xml:space="preserve"> </w:t>
            </w:r>
            <w:r>
              <w:rPr>
                <w:color w:val="1F1C52"/>
              </w:rPr>
              <w:t>monopolies</w:t>
            </w:r>
            <w:r>
              <w:rPr>
                <w:color w:val="1F1C52"/>
                <w:spacing w:val="-3"/>
              </w:rPr>
              <w:t xml:space="preserve"> </w:t>
            </w:r>
            <w:r>
              <w:rPr>
                <w:color w:val="1F1C52"/>
              </w:rPr>
              <w:t>and</w:t>
            </w:r>
            <w:r>
              <w:rPr>
                <w:color w:val="1F1C52"/>
                <w:spacing w:val="-6"/>
              </w:rPr>
              <w:t xml:space="preserve"> </w:t>
            </w:r>
            <w:r>
              <w:rPr>
                <w:color w:val="1F1C52"/>
              </w:rPr>
              <w:t>the</w:t>
            </w:r>
            <w:r>
              <w:rPr>
                <w:color w:val="1F1C52"/>
                <w:spacing w:val="-3"/>
              </w:rPr>
              <w:t xml:space="preserve"> </w:t>
            </w:r>
            <w:r>
              <w:rPr>
                <w:color w:val="1F1C52"/>
              </w:rPr>
              <w:t>purposes</w:t>
            </w:r>
            <w:r>
              <w:rPr>
                <w:color w:val="1F1C52"/>
                <w:spacing w:val="-3"/>
              </w:rPr>
              <w:t xml:space="preserve"> </w:t>
            </w:r>
            <w:r>
              <w:rPr>
                <w:color w:val="1F1C52"/>
              </w:rPr>
              <w:t>of</w:t>
            </w:r>
            <w:r>
              <w:rPr>
                <w:color w:val="1F1C52"/>
                <w:spacing w:val="-5"/>
              </w:rPr>
              <w:t xml:space="preserve"> </w:t>
            </w:r>
            <w:r>
              <w:rPr>
                <w:color w:val="1F1C52"/>
              </w:rPr>
              <w:t>government regulation of these monopolies.</w:t>
            </w:r>
          </w:p>
        </w:tc>
      </w:tr>
      <w:tr w:rsidR="00D7663B" w14:paraId="272702C2" w14:textId="77777777">
        <w:trPr>
          <w:trHeight w:val="251"/>
        </w:trPr>
        <w:tc>
          <w:tcPr>
            <w:tcW w:w="1889" w:type="dxa"/>
          </w:tcPr>
          <w:p w14:paraId="272702C0"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2.7</w:t>
            </w:r>
          </w:p>
        </w:tc>
        <w:tc>
          <w:tcPr>
            <w:tcW w:w="7015" w:type="dxa"/>
          </w:tcPr>
          <w:p w14:paraId="272702C1" w14:textId="77777777" w:rsidR="00D7663B" w:rsidRDefault="00EE0066">
            <w:pPr>
              <w:pStyle w:val="TableParagraph"/>
              <w:spacing w:line="232" w:lineRule="exact"/>
              <w:ind w:left="107"/>
            </w:pPr>
            <w:r>
              <w:rPr>
                <w:color w:val="1F1C52"/>
              </w:rPr>
              <w:t>Identify</w:t>
            </w:r>
            <w:r>
              <w:rPr>
                <w:color w:val="1F1C52"/>
                <w:spacing w:val="-3"/>
              </w:rPr>
              <w:t xml:space="preserve"> </w:t>
            </w:r>
            <w:r>
              <w:rPr>
                <w:color w:val="1F1C52"/>
              </w:rPr>
              <w:t>the</w:t>
            </w:r>
            <w:r>
              <w:rPr>
                <w:color w:val="1F1C52"/>
                <w:spacing w:val="-4"/>
              </w:rPr>
              <w:t xml:space="preserve"> </w:t>
            </w:r>
            <w:r>
              <w:rPr>
                <w:color w:val="1F1C52"/>
              </w:rPr>
              <w:t>impact</w:t>
            </w:r>
            <w:r>
              <w:rPr>
                <w:color w:val="1F1C52"/>
                <w:spacing w:val="-1"/>
              </w:rPr>
              <w:t xml:space="preserve"> </w:t>
            </w:r>
            <w:r>
              <w:rPr>
                <w:color w:val="1F1C52"/>
              </w:rPr>
              <w:t>of</w:t>
            </w:r>
            <w:r>
              <w:rPr>
                <w:color w:val="1F1C52"/>
                <w:spacing w:val="-4"/>
              </w:rPr>
              <w:t xml:space="preserve"> </w:t>
            </w:r>
            <w:r>
              <w:rPr>
                <w:color w:val="1F1C52"/>
              </w:rPr>
              <w:t>inflation</w:t>
            </w:r>
            <w:r>
              <w:rPr>
                <w:color w:val="1F1C52"/>
                <w:spacing w:val="-2"/>
              </w:rPr>
              <w:t xml:space="preserve"> </w:t>
            </w:r>
            <w:r>
              <w:rPr>
                <w:color w:val="1F1C52"/>
              </w:rPr>
              <w:t>on</w:t>
            </w:r>
            <w:r>
              <w:rPr>
                <w:color w:val="1F1C52"/>
                <w:spacing w:val="-5"/>
              </w:rPr>
              <w:t xml:space="preserve"> </w:t>
            </w:r>
            <w:r>
              <w:rPr>
                <w:color w:val="1F1C52"/>
                <w:spacing w:val="-2"/>
              </w:rPr>
              <w:t>society.</w:t>
            </w:r>
          </w:p>
        </w:tc>
      </w:tr>
      <w:tr w:rsidR="00D7663B" w14:paraId="272702C5" w14:textId="77777777">
        <w:trPr>
          <w:trHeight w:val="506"/>
        </w:trPr>
        <w:tc>
          <w:tcPr>
            <w:tcW w:w="1889" w:type="dxa"/>
          </w:tcPr>
          <w:p w14:paraId="272702C3"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2.8</w:t>
            </w:r>
          </w:p>
        </w:tc>
        <w:tc>
          <w:tcPr>
            <w:tcW w:w="7015" w:type="dxa"/>
          </w:tcPr>
          <w:p w14:paraId="272702C4" w14:textId="77777777" w:rsidR="00D7663B" w:rsidRDefault="00EE0066">
            <w:pPr>
              <w:pStyle w:val="TableParagraph"/>
              <w:spacing w:line="252" w:lineRule="exact"/>
              <w:ind w:left="107" w:right="196"/>
            </w:pPr>
            <w:r>
              <w:rPr>
                <w:color w:val="1F1C52"/>
              </w:rPr>
              <w:t>Differentiate</w:t>
            </w:r>
            <w:r>
              <w:rPr>
                <w:color w:val="1F1C52"/>
                <w:spacing w:val="-6"/>
              </w:rPr>
              <w:t xml:space="preserve"> </w:t>
            </w:r>
            <w:r>
              <w:rPr>
                <w:color w:val="1F1C52"/>
              </w:rPr>
              <w:t>between</w:t>
            </w:r>
            <w:r>
              <w:rPr>
                <w:color w:val="1F1C52"/>
                <w:spacing w:val="-4"/>
              </w:rPr>
              <w:t xml:space="preserve"> </w:t>
            </w:r>
            <w:r>
              <w:rPr>
                <w:color w:val="1F1C52"/>
              </w:rPr>
              <w:t>direct</w:t>
            </w:r>
            <w:r>
              <w:rPr>
                <w:color w:val="1F1C52"/>
                <w:spacing w:val="-3"/>
              </w:rPr>
              <w:t xml:space="preserve"> </w:t>
            </w:r>
            <w:r>
              <w:rPr>
                <w:color w:val="1F1C52"/>
              </w:rPr>
              <w:t>and</w:t>
            </w:r>
            <w:r>
              <w:rPr>
                <w:color w:val="1F1C52"/>
                <w:spacing w:val="-7"/>
              </w:rPr>
              <w:t xml:space="preserve"> </w:t>
            </w:r>
            <w:r>
              <w:rPr>
                <w:color w:val="1F1C52"/>
              </w:rPr>
              <w:t>indirect</w:t>
            </w:r>
            <w:r>
              <w:rPr>
                <w:color w:val="1F1C52"/>
                <w:spacing w:val="-6"/>
              </w:rPr>
              <w:t xml:space="preserve"> </w:t>
            </w:r>
            <w:r>
              <w:rPr>
                <w:color w:val="1F1C52"/>
              </w:rPr>
              <w:t>taxes,</w:t>
            </w:r>
            <w:r>
              <w:rPr>
                <w:color w:val="1F1C52"/>
                <w:spacing w:val="-7"/>
              </w:rPr>
              <w:t xml:space="preserve"> </w:t>
            </w:r>
            <w:r>
              <w:rPr>
                <w:color w:val="1F1C52"/>
              </w:rPr>
              <w:t>and</w:t>
            </w:r>
            <w:r>
              <w:rPr>
                <w:color w:val="1F1C52"/>
                <w:spacing w:val="-4"/>
              </w:rPr>
              <w:t xml:space="preserve"> </w:t>
            </w:r>
            <w:r>
              <w:rPr>
                <w:color w:val="1F1C52"/>
              </w:rPr>
              <w:t>describe</w:t>
            </w:r>
            <w:r>
              <w:rPr>
                <w:color w:val="1F1C52"/>
                <w:spacing w:val="-4"/>
              </w:rPr>
              <w:t xml:space="preserve"> </w:t>
            </w:r>
            <w:r>
              <w:rPr>
                <w:color w:val="1F1C52"/>
              </w:rPr>
              <w:t>the progressivity of taxes (progressive, proportional, regressive).</w:t>
            </w:r>
          </w:p>
        </w:tc>
      </w:tr>
      <w:tr w:rsidR="00D7663B" w14:paraId="272702C8" w14:textId="77777777">
        <w:trPr>
          <w:trHeight w:val="506"/>
        </w:trPr>
        <w:tc>
          <w:tcPr>
            <w:tcW w:w="1889" w:type="dxa"/>
          </w:tcPr>
          <w:p w14:paraId="272702C6"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2.9</w:t>
            </w:r>
          </w:p>
        </w:tc>
        <w:tc>
          <w:tcPr>
            <w:tcW w:w="7015" w:type="dxa"/>
          </w:tcPr>
          <w:p w14:paraId="272702C7" w14:textId="77777777" w:rsidR="00D7663B" w:rsidRDefault="00EE0066">
            <w:pPr>
              <w:pStyle w:val="TableParagraph"/>
              <w:spacing w:line="252" w:lineRule="exact"/>
              <w:ind w:left="107"/>
            </w:pPr>
            <w:r>
              <w:rPr>
                <w:color w:val="1F1C52"/>
              </w:rPr>
              <w:t>Analyze</w:t>
            </w:r>
            <w:r>
              <w:rPr>
                <w:color w:val="1F1C52"/>
                <w:spacing w:val="-4"/>
              </w:rPr>
              <w:t xml:space="preserve"> </w:t>
            </w:r>
            <w:r>
              <w:rPr>
                <w:color w:val="1F1C52"/>
              </w:rPr>
              <w:t>how</w:t>
            </w:r>
            <w:r>
              <w:rPr>
                <w:color w:val="1F1C52"/>
                <w:spacing w:val="-5"/>
              </w:rPr>
              <w:t xml:space="preserve"> </w:t>
            </w:r>
            <w:r>
              <w:rPr>
                <w:color w:val="1F1C52"/>
              </w:rPr>
              <w:t>changes</w:t>
            </w:r>
            <w:r>
              <w:rPr>
                <w:color w:val="1F1C52"/>
                <w:spacing w:val="-4"/>
              </w:rPr>
              <w:t xml:space="preserve"> </w:t>
            </w:r>
            <w:r>
              <w:rPr>
                <w:color w:val="1F1C52"/>
              </w:rPr>
              <w:t>in</w:t>
            </w:r>
            <w:r>
              <w:rPr>
                <w:color w:val="1F1C52"/>
                <w:spacing w:val="-7"/>
              </w:rPr>
              <w:t xml:space="preserve"> </w:t>
            </w:r>
            <w:r>
              <w:rPr>
                <w:color w:val="1F1C52"/>
              </w:rPr>
              <w:t>federal</w:t>
            </w:r>
            <w:r>
              <w:rPr>
                <w:color w:val="1F1C52"/>
                <w:spacing w:val="-3"/>
              </w:rPr>
              <w:t xml:space="preserve"> </w:t>
            </w:r>
            <w:r>
              <w:rPr>
                <w:color w:val="1F1C52"/>
              </w:rPr>
              <w:t>spending</w:t>
            </w:r>
            <w:r>
              <w:rPr>
                <w:color w:val="1F1C52"/>
                <w:spacing w:val="-4"/>
              </w:rPr>
              <w:t xml:space="preserve"> </w:t>
            </w:r>
            <w:r>
              <w:rPr>
                <w:color w:val="1F1C52"/>
              </w:rPr>
              <w:t>and</w:t>
            </w:r>
            <w:r>
              <w:rPr>
                <w:color w:val="1F1C52"/>
                <w:spacing w:val="-4"/>
              </w:rPr>
              <w:t xml:space="preserve"> </w:t>
            </w:r>
            <w:r>
              <w:rPr>
                <w:color w:val="1F1C52"/>
              </w:rPr>
              <w:t>taxation</w:t>
            </w:r>
            <w:r>
              <w:rPr>
                <w:color w:val="1F1C52"/>
                <w:spacing w:val="-7"/>
              </w:rPr>
              <w:t xml:space="preserve"> </w:t>
            </w:r>
            <w:r>
              <w:rPr>
                <w:color w:val="1F1C52"/>
              </w:rPr>
              <w:t>affect</w:t>
            </w:r>
            <w:r>
              <w:rPr>
                <w:color w:val="1F1C52"/>
                <w:spacing w:val="-3"/>
              </w:rPr>
              <w:t xml:space="preserve"> </w:t>
            </w:r>
            <w:r>
              <w:rPr>
                <w:color w:val="1F1C52"/>
              </w:rPr>
              <w:t>budget</w:t>
            </w:r>
            <w:r>
              <w:rPr>
                <w:color w:val="1F1C52"/>
                <w:spacing w:val="-3"/>
              </w:rPr>
              <w:t xml:space="preserve"> </w:t>
            </w:r>
            <w:r>
              <w:rPr>
                <w:color w:val="1F1C52"/>
              </w:rPr>
              <w:t>deficits and surpluses and the national debt.</w:t>
            </w:r>
          </w:p>
        </w:tc>
      </w:tr>
      <w:tr w:rsidR="00D7663B" w14:paraId="272702CB" w14:textId="77777777">
        <w:trPr>
          <w:trHeight w:val="251"/>
        </w:trPr>
        <w:tc>
          <w:tcPr>
            <w:tcW w:w="1889" w:type="dxa"/>
          </w:tcPr>
          <w:p w14:paraId="272702C9"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2.10</w:t>
            </w:r>
          </w:p>
        </w:tc>
        <w:tc>
          <w:tcPr>
            <w:tcW w:w="7015" w:type="dxa"/>
          </w:tcPr>
          <w:p w14:paraId="272702CA" w14:textId="77777777" w:rsidR="00D7663B" w:rsidRDefault="00EE0066">
            <w:pPr>
              <w:pStyle w:val="TableParagraph"/>
              <w:spacing w:line="232" w:lineRule="exact"/>
              <w:ind w:left="107"/>
            </w:pPr>
            <w:r>
              <w:rPr>
                <w:color w:val="1F1C52"/>
              </w:rPr>
              <w:t>Describe</w:t>
            </w:r>
            <w:r>
              <w:rPr>
                <w:color w:val="1F1C52"/>
                <w:spacing w:val="-8"/>
              </w:rPr>
              <w:t xml:space="preserve"> </w:t>
            </w:r>
            <w:r>
              <w:rPr>
                <w:color w:val="1F1C52"/>
              </w:rPr>
              <w:t>the</w:t>
            </w:r>
            <w:r>
              <w:rPr>
                <w:color w:val="1F1C52"/>
                <w:spacing w:val="-5"/>
              </w:rPr>
              <w:t xml:space="preserve"> </w:t>
            </w:r>
            <w:r>
              <w:rPr>
                <w:color w:val="1F1C52"/>
              </w:rPr>
              <w:t>organization</w:t>
            </w:r>
            <w:r>
              <w:rPr>
                <w:color w:val="1F1C52"/>
                <w:spacing w:val="-3"/>
              </w:rPr>
              <w:t xml:space="preserve"> </w:t>
            </w:r>
            <w:r>
              <w:rPr>
                <w:color w:val="1F1C52"/>
              </w:rPr>
              <w:t>and</w:t>
            </w:r>
            <w:r>
              <w:rPr>
                <w:color w:val="1F1C52"/>
                <w:spacing w:val="-3"/>
              </w:rPr>
              <w:t xml:space="preserve"> </w:t>
            </w:r>
            <w:r>
              <w:rPr>
                <w:color w:val="1F1C52"/>
              </w:rPr>
              <w:t>functions</w:t>
            </w:r>
            <w:r>
              <w:rPr>
                <w:color w:val="1F1C52"/>
                <w:spacing w:val="-3"/>
              </w:rPr>
              <w:t xml:space="preserve"> </w:t>
            </w:r>
            <w:r>
              <w:rPr>
                <w:color w:val="1F1C52"/>
              </w:rPr>
              <w:t>of</w:t>
            </w:r>
            <w:r>
              <w:rPr>
                <w:color w:val="1F1C52"/>
                <w:spacing w:val="-5"/>
              </w:rPr>
              <w:t xml:space="preserve"> </w:t>
            </w:r>
            <w:r>
              <w:rPr>
                <w:color w:val="1F1C52"/>
              </w:rPr>
              <w:t>the</w:t>
            </w:r>
            <w:r>
              <w:rPr>
                <w:color w:val="1F1C52"/>
                <w:spacing w:val="-3"/>
              </w:rPr>
              <w:t xml:space="preserve"> </w:t>
            </w:r>
            <w:r>
              <w:rPr>
                <w:color w:val="1F1C52"/>
              </w:rPr>
              <w:t>Federal</w:t>
            </w:r>
            <w:r>
              <w:rPr>
                <w:color w:val="1F1C52"/>
                <w:spacing w:val="-5"/>
              </w:rPr>
              <w:t xml:space="preserve"> </w:t>
            </w:r>
            <w:r>
              <w:rPr>
                <w:color w:val="1F1C52"/>
              </w:rPr>
              <w:t>Reserve</w:t>
            </w:r>
            <w:r>
              <w:rPr>
                <w:color w:val="1F1C52"/>
                <w:spacing w:val="-3"/>
              </w:rPr>
              <w:t xml:space="preserve"> </w:t>
            </w:r>
            <w:r>
              <w:rPr>
                <w:color w:val="1F1C52"/>
                <w:spacing w:val="-2"/>
              </w:rPr>
              <w:t>System.</w:t>
            </w:r>
          </w:p>
        </w:tc>
      </w:tr>
      <w:tr w:rsidR="00D7663B" w14:paraId="272702CE" w14:textId="77777777">
        <w:trPr>
          <w:trHeight w:val="506"/>
        </w:trPr>
        <w:tc>
          <w:tcPr>
            <w:tcW w:w="1889" w:type="dxa"/>
          </w:tcPr>
          <w:p w14:paraId="272702CC"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2.11</w:t>
            </w:r>
          </w:p>
        </w:tc>
        <w:tc>
          <w:tcPr>
            <w:tcW w:w="7015" w:type="dxa"/>
          </w:tcPr>
          <w:p w14:paraId="272702CD" w14:textId="77777777" w:rsidR="00D7663B" w:rsidRDefault="00EE0066">
            <w:pPr>
              <w:pStyle w:val="TableParagraph"/>
              <w:spacing w:line="252" w:lineRule="exact"/>
              <w:ind w:left="107" w:right="196"/>
            </w:pPr>
            <w:r>
              <w:rPr>
                <w:color w:val="1F1C52"/>
              </w:rPr>
              <w:t>Assess</w:t>
            </w:r>
            <w:r>
              <w:rPr>
                <w:color w:val="1F1C52"/>
                <w:spacing w:val="-5"/>
              </w:rPr>
              <w:t xml:space="preserve"> </w:t>
            </w:r>
            <w:r>
              <w:rPr>
                <w:color w:val="1F1C52"/>
              </w:rPr>
              <w:t>the</w:t>
            </w:r>
            <w:r>
              <w:rPr>
                <w:color w:val="1F1C52"/>
                <w:spacing w:val="-5"/>
              </w:rPr>
              <w:t xml:space="preserve"> </w:t>
            </w:r>
            <w:r>
              <w:rPr>
                <w:color w:val="1F1C52"/>
              </w:rPr>
              <w:t>economic</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negative</w:t>
            </w:r>
            <w:r>
              <w:rPr>
                <w:color w:val="1F1C52"/>
                <w:spacing w:val="-3"/>
              </w:rPr>
              <w:t xml:space="preserve"> </w:t>
            </w:r>
            <w:r>
              <w:rPr>
                <w:color w:val="1F1C52"/>
              </w:rPr>
              <w:t>and</w:t>
            </w:r>
            <w:r>
              <w:rPr>
                <w:color w:val="1F1C52"/>
                <w:spacing w:val="-3"/>
              </w:rPr>
              <w:t xml:space="preserve"> </w:t>
            </w:r>
            <w:r>
              <w:rPr>
                <w:color w:val="1F1C52"/>
              </w:rPr>
              <w:t>positive</w:t>
            </w:r>
            <w:r>
              <w:rPr>
                <w:color w:val="1F1C52"/>
                <w:spacing w:val="-5"/>
              </w:rPr>
              <w:t xml:space="preserve"> </w:t>
            </w:r>
            <w:r>
              <w:rPr>
                <w:color w:val="1F1C52"/>
              </w:rPr>
              <w:t>externalities</w:t>
            </w:r>
            <w:r>
              <w:rPr>
                <w:color w:val="1F1C52"/>
                <w:spacing w:val="-3"/>
              </w:rPr>
              <w:t xml:space="preserve"> </w:t>
            </w:r>
            <w:r>
              <w:rPr>
                <w:color w:val="1F1C52"/>
              </w:rPr>
              <w:t>on</w:t>
            </w:r>
            <w:r>
              <w:rPr>
                <w:color w:val="1F1C52"/>
                <w:spacing w:val="-6"/>
              </w:rPr>
              <w:t xml:space="preserve"> </w:t>
            </w:r>
            <w:r>
              <w:rPr>
                <w:color w:val="1F1C52"/>
              </w:rPr>
              <w:t>the local, state, and national environment.</w:t>
            </w:r>
          </w:p>
        </w:tc>
      </w:tr>
      <w:tr w:rsidR="00D7663B" w14:paraId="272702D1" w14:textId="77777777">
        <w:trPr>
          <w:trHeight w:val="760"/>
        </w:trPr>
        <w:tc>
          <w:tcPr>
            <w:tcW w:w="1889" w:type="dxa"/>
          </w:tcPr>
          <w:p w14:paraId="272702CF" w14:textId="77777777" w:rsidR="00D7663B" w:rsidRDefault="00EE0066">
            <w:pPr>
              <w:pStyle w:val="TableParagraph"/>
              <w:spacing w:before="253"/>
            </w:pPr>
            <w:r>
              <w:rPr>
                <w:color w:val="1F1C52"/>
                <w:spacing w:val="-2"/>
              </w:rPr>
              <w:t>SS.</w:t>
            </w:r>
            <w:proofErr w:type="gramStart"/>
            <w:r>
              <w:rPr>
                <w:color w:val="1F1C52"/>
                <w:spacing w:val="-2"/>
              </w:rPr>
              <w:t>912.E.</w:t>
            </w:r>
            <w:proofErr w:type="gramEnd"/>
            <w:r>
              <w:rPr>
                <w:color w:val="1F1C52"/>
                <w:spacing w:val="-2"/>
              </w:rPr>
              <w:t>2.12</w:t>
            </w:r>
          </w:p>
        </w:tc>
        <w:tc>
          <w:tcPr>
            <w:tcW w:w="7015" w:type="dxa"/>
          </w:tcPr>
          <w:p w14:paraId="272702D0" w14:textId="77777777" w:rsidR="00D7663B" w:rsidRDefault="00EE0066">
            <w:pPr>
              <w:pStyle w:val="TableParagraph"/>
              <w:spacing w:line="252" w:lineRule="exact"/>
              <w:ind w:left="107" w:right="397"/>
              <w:jc w:val="both"/>
            </w:pPr>
            <w:r>
              <w:rPr>
                <w:color w:val="1F1C52"/>
              </w:rPr>
              <w:t>Construct a circular</w:t>
            </w:r>
            <w:r>
              <w:rPr>
                <w:color w:val="1F1C52"/>
                <w:spacing w:val="-2"/>
              </w:rPr>
              <w:t xml:space="preserve"> </w:t>
            </w:r>
            <w:r>
              <w:rPr>
                <w:color w:val="1F1C52"/>
              </w:rPr>
              <w:t>flow</w:t>
            </w:r>
            <w:r>
              <w:rPr>
                <w:color w:val="1F1C52"/>
                <w:spacing w:val="-1"/>
              </w:rPr>
              <w:t xml:space="preserve"> </w:t>
            </w:r>
            <w:r>
              <w:rPr>
                <w:color w:val="1F1C52"/>
              </w:rPr>
              <w:t>diagram</w:t>
            </w:r>
            <w:r>
              <w:rPr>
                <w:color w:val="1F1C52"/>
                <w:spacing w:val="-2"/>
              </w:rPr>
              <w:t xml:space="preserve"> </w:t>
            </w:r>
            <w:r>
              <w:rPr>
                <w:color w:val="1F1C52"/>
              </w:rPr>
              <w:t>for</w:t>
            </w:r>
            <w:r>
              <w:rPr>
                <w:color w:val="1F1C52"/>
                <w:spacing w:val="-2"/>
              </w:rPr>
              <w:t xml:space="preserve"> </w:t>
            </w:r>
            <w:r>
              <w:rPr>
                <w:color w:val="1F1C52"/>
              </w:rPr>
              <w:t>an open-market economy including elements</w:t>
            </w:r>
            <w:r>
              <w:rPr>
                <w:color w:val="1F1C52"/>
                <w:spacing w:val="-5"/>
              </w:rPr>
              <w:t xml:space="preserve"> </w:t>
            </w:r>
            <w:r>
              <w:rPr>
                <w:color w:val="1F1C52"/>
              </w:rPr>
              <w:t>of</w:t>
            </w:r>
            <w:r>
              <w:rPr>
                <w:color w:val="1F1C52"/>
                <w:spacing w:val="-4"/>
              </w:rPr>
              <w:t xml:space="preserve"> </w:t>
            </w:r>
            <w:r>
              <w:rPr>
                <w:color w:val="1F1C52"/>
              </w:rPr>
              <w:t>households,</w:t>
            </w:r>
            <w:r>
              <w:rPr>
                <w:color w:val="1F1C52"/>
                <w:spacing w:val="-5"/>
              </w:rPr>
              <w:t xml:space="preserve"> </w:t>
            </w:r>
            <w:r>
              <w:rPr>
                <w:color w:val="1F1C52"/>
              </w:rPr>
              <w:t>firms,</w:t>
            </w:r>
            <w:r>
              <w:rPr>
                <w:color w:val="1F1C52"/>
                <w:spacing w:val="-5"/>
              </w:rPr>
              <w:t xml:space="preserve"> </w:t>
            </w:r>
            <w:r>
              <w:rPr>
                <w:color w:val="1F1C52"/>
              </w:rPr>
              <w:t>government,</w:t>
            </w:r>
            <w:r>
              <w:rPr>
                <w:color w:val="1F1C52"/>
                <w:spacing w:val="-8"/>
              </w:rPr>
              <w:t xml:space="preserve"> </w:t>
            </w:r>
            <w:r>
              <w:rPr>
                <w:color w:val="1F1C52"/>
              </w:rPr>
              <w:t>financial</w:t>
            </w:r>
            <w:r>
              <w:rPr>
                <w:color w:val="1F1C52"/>
                <w:spacing w:val="-4"/>
              </w:rPr>
              <w:t xml:space="preserve"> </w:t>
            </w:r>
            <w:r>
              <w:rPr>
                <w:color w:val="1F1C52"/>
              </w:rPr>
              <w:t>institutions,</w:t>
            </w:r>
            <w:r>
              <w:rPr>
                <w:color w:val="1F1C52"/>
                <w:spacing w:val="-5"/>
              </w:rPr>
              <w:t xml:space="preserve"> </w:t>
            </w:r>
            <w:r>
              <w:rPr>
                <w:color w:val="1F1C52"/>
              </w:rPr>
              <w:t>product and factor markets, and international trade.</w:t>
            </w:r>
          </w:p>
        </w:tc>
      </w:tr>
      <w:tr w:rsidR="00D7663B" w14:paraId="272702D4" w14:textId="77777777">
        <w:trPr>
          <w:trHeight w:val="251"/>
        </w:trPr>
        <w:tc>
          <w:tcPr>
            <w:tcW w:w="1889" w:type="dxa"/>
          </w:tcPr>
          <w:p w14:paraId="272702D2" w14:textId="77777777" w:rsidR="00D7663B" w:rsidRDefault="00EE0066">
            <w:pPr>
              <w:pStyle w:val="TableParagraph"/>
              <w:spacing w:line="232" w:lineRule="exact"/>
            </w:pPr>
            <w:r>
              <w:rPr>
                <w:color w:val="1F1C52"/>
                <w:spacing w:val="-2"/>
              </w:rPr>
              <w:t>SS.</w:t>
            </w:r>
            <w:proofErr w:type="gramStart"/>
            <w:r>
              <w:rPr>
                <w:color w:val="1F1C52"/>
                <w:spacing w:val="-2"/>
              </w:rPr>
              <w:t>912.E.</w:t>
            </w:r>
            <w:proofErr w:type="gramEnd"/>
            <w:r>
              <w:rPr>
                <w:color w:val="1F1C52"/>
                <w:spacing w:val="-2"/>
              </w:rPr>
              <w:t>3.1</w:t>
            </w:r>
          </w:p>
        </w:tc>
        <w:tc>
          <w:tcPr>
            <w:tcW w:w="7015" w:type="dxa"/>
          </w:tcPr>
          <w:p w14:paraId="272702D3" w14:textId="77777777" w:rsidR="00D7663B" w:rsidRDefault="00EE0066">
            <w:pPr>
              <w:pStyle w:val="TableParagraph"/>
              <w:spacing w:line="232" w:lineRule="exact"/>
              <w:ind w:left="107"/>
            </w:pPr>
            <w:r>
              <w:rPr>
                <w:color w:val="1F1C52"/>
              </w:rPr>
              <w:t>Demonstrate</w:t>
            </w:r>
            <w:r>
              <w:rPr>
                <w:color w:val="1F1C52"/>
                <w:spacing w:val="-4"/>
              </w:rPr>
              <w:t xml:space="preserve"> </w:t>
            </w:r>
            <w:r>
              <w:rPr>
                <w:color w:val="1F1C52"/>
              </w:rPr>
              <w:t>the</w:t>
            </w:r>
            <w:r>
              <w:rPr>
                <w:color w:val="1F1C52"/>
                <w:spacing w:val="-3"/>
              </w:rPr>
              <w:t xml:space="preserve"> </w:t>
            </w:r>
            <w:r>
              <w:rPr>
                <w:color w:val="1F1C52"/>
              </w:rPr>
              <w:t>impact</w:t>
            </w:r>
            <w:r>
              <w:rPr>
                <w:color w:val="1F1C52"/>
                <w:spacing w:val="-5"/>
              </w:rPr>
              <w:t xml:space="preserve"> </w:t>
            </w:r>
            <w:r>
              <w:rPr>
                <w:color w:val="1F1C52"/>
              </w:rPr>
              <w:t>of</w:t>
            </w:r>
            <w:r>
              <w:rPr>
                <w:color w:val="1F1C52"/>
                <w:spacing w:val="-4"/>
              </w:rPr>
              <w:t xml:space="preserve"> </w:t>
            </w:r>
            <w:r>
              <w:rPr>
                <w:color w:val="1F1C52"/>
              </w:rPr>
              <w:t>inflation</w:t>
            </w:r>
            <w:r>
              <w:rPr>
                <w:color w:val="1F1C52"/>
                <w:spacing w:val="-4"/>
              </w:rPr>
              <w:t xml:space="preserve"> </w:t>
            </w:r>
            <w:r>
              <w:rPr>
                <w:color w:val="1F1C52"/>
              </w:rPr>
              <w:t>on</w:t>
            </w:r>
            <w:r>
              <w:rPr>
                <w:color w:val="1F1C52"/>
                <w:spacing w:val="-3"/>
              </w:rPr>
              <w:t xml:space="preserve"> </w:t>
            </w:r>
            <w:r>
              <w:rPr>
                <w:color w:val="1F1C52"/>
              </w:rPr>
              <w:t>world</w:t>
            </w:r>
            <w:r>
              <w:rPr>
                <w:color w:val="1F1C52"/>
                <w:spacing w:val="-5"/>
              </w:rPr>
              <w:t xml:space="preserve"> </w:t>
            </w:r>
            <w:r>
              <w:rPr>
                <w:color w:val="1F1C52"/>
                <w:spacing w:val="-2"/>
              </w:rPr>
              <w:t>economies.</w:t>
            </w:r>
          </w:p>
        </w:tc>
      </w:tr>
    </w:tbl>
    <w:p w14:paraId="272702D5" w14:textId="77777777" w:rsidR="00D7663B" w:rsidRDefault="00D7663B">
      <w:pPr>
        <w:pStyle w:val="TableParagraph"/>
        <w:spacing w:line="232" w:lineRule="exact"/>
        <w:sectPr w:rsidR="00D7663B">
          <w:type w:val="continuous"/>
          <w:pgSz w:w="12240" w:h="15840"/>
          <w:pgMar w:top="1420" w:right="0" w:bottom="1416" w:left="360" w:header="0" w:footer="975" w:gutter="0"/>
          <w:cols w:space="720"/>
        </w:sect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7015"/>
      </w:tblGrid>
      <w:tr w:rsidR="00D7663B" w14:paraId="272702D8" w14:textId="77777777">
        <w:trPr>
          <w:trHeight w:val="505"/>
        </w:trPr>
        <w:tc>
          <w:tcPr>
            <w:tcW w:w="1889" w:type="dxa"/>
          </w:tcPr>
          <w:p w14:paraId="272702D6" w14:textId="77777777" w:rsidR="00D7663B" w:rsidRDefault="00EE0066">
            <w:pPr>
              <w:pStyle w:val="TableParagraph"/>
              <w:spacing w:before="125"/>
            </w:pPr>
            <w:r>
              <w:rPr>
                <w:color w:val="1F1C52"/>
                <w:spacing w:val="-2"/>
              </w:rPr>
              <w:lastRenderedPageBreak/>
              <w:t>SS.</w:t>
            </w:r>
            <w:proofErr w:type="gramStart"/>
            <w:r>
              <w:rPr>
                <w:color w:val="1F1C52"/>
                <w:spacing w:val="-2"/>
              </w:rPr>
              <w:t>912.E.</w:t>
            </w:r>
            <w:proofErr w:type="gramEnd"/>
            <w:r>
              <w:rPr>
                <w:color w:val="1F1C52"/>
                <w:spacing w:val="-2"/>
              </w:rPr>
              <w:t>3.2</w:t>
            </w:r>
          </w:p>
        </w:tc>
        <w:tc>
          <w:tcPr>
            <w:tcW w:w="7015" w:type="dxa"/>
          </w:tcPr>
          <w:p w14:paraId="272702D7" w14:textId="77777777" w:rsidR="00D7663B" w:rsidRDefault="00EE0066">
            <w:pPr>
              <w:pStyle w:val="TableParagraph"/>
              <w:spacing w:line="254" w:lineRule="exact"/>
              <w:ind w:left="107"/>
            </w:pPr>
            <w:r>
              <w:rPr>
                <w:color w:val="1F1C52"/>
              </w:rPr>
              <w:t>Examine</w:t>
            </w:r>
            <w:r>
              <w:rPr>
                <w:color w:val="1F1C52"/>
                <w:spacing w:val="-5"/>
              </w:rPr>
              <w:t xml:space="preserve"> </w:t>
            </w:r>
            <w:r>
              <w:rPr>
                <w:color w:val="1F1C52"/>
              </w:rPr>
              <w:t>absolute</w:t>
            </w:r>
            <w:r>
              <w:rPr>
                <w:color w:val="1F1C52"/>
                <w:spacing w:val="-3"/>
              </w:rPr>
              <w:t xml:space="preserve"> </w:t>
            </w:r>
            <w:r>
              <w:rPr>
                <w:color w:val="1F1C52"/>
              </w:rPr>
              <w:t>and</w:t>
            </w:r>
            <w:r>
              <w:rPr>
                <w:color w:val="1F1C52"/>
                <w:spacing w:val="-6"/>
              </w:rPr>
              <w:t xml:space="preserve"> </w:t>
            </w:r>
            <w:r>
              <w:rPr>
                <w:color w:val="1F1C52"/>
              </w:rPr>
              <w:t>comparative</w:t>
            </w:r>
            <w:r>
              <w:rPr>
                <w:color w:val="1F1C52"/>
                <w:spacing w:val="-3"/>
              </w:rPr>
              <w:t xml:space="preserve"> </w:t>
            </w:r>
            <w:proofErr w:type="gramStart"/>
            <w:r>
              <w:rPr>
                <w:color w:val="1F1C52"/>
              </w:rPr>
              <w:t>advantage,</w:t>
            </w:r>
            <w:r>
              <w:rPr>
                <w:color w:val="1F1C52"/>
                <w:spacing w:val="-6"/>
              </w:rPr>
              <w:t xml:space="preserve"> </w:t>
            </w:r>
            <w:r>
              <w:rPr>
                <w:color w:val="1F1C52"/>
              </w:rPr>
              <w:t>and</w:t>
            </w:r>
            <w:proofErr w:type="gramEnd"/>
            <w:r>
              <w:rPr>
                <w:color w:val="1F1C52"/>
                <w:spacing w:val="-3"/>
              </w:rPr>
              <w:t xml:space="preserve"> </w:t>
            </w:r>
            <w:r>
              <w:rPr>
                <w:color w:val="1F1C52"/>
              </w:rPr>
              <w:t>explain</w:t>
            </w:r>
            <w:r>
              <w:rPr>
                <w:color w:val="1F1C52"/>
                <w:spacing w:val="-3"/>
              </w:rPr>
              <w:t xml:space="preserve"> </w:t>
            </w:r>
            <w:r>
              <w:rPr>
                <w:color w:val="1F1C52"/>
              </w:rPr>
              <w:t>why</w:t>
            </w:r>
            <w:r>
              <w:rPr>
                <w:color w:val="1F1C52"/>
                <w:spacing w:val="-6"/>
              </w:rPr>
              <w:t xml:space="preserve"> </w:t>
            </w:r>
            <w:r>
              <w:rPr>
                <w:color w:val="1F1C52"/>
              </w:rPr>
              <w:t>most</w:t>
            </w:r>
            <w:r>
              <w:rPr>
                <w:color w:val="1F1C52"/>
                <w:spacing w:val="-2"/>
              </w:rPr>
              <w:t xml:space="preserve"> </w:t>
            </w:r>
            <w:r>
              <w:rPr>
                <w:color w:val="1F1C52"/>
              </w:rPr>
              <w:t>trade occurs because of comparative advantage.</w:t>
            </w:r>
          </w:p>
        </w:tc>
      </w:tr>
      <w:tr w:rsidR="00D7663B" w14:paraId="272702DC" w14:textId="77777777">
        <w:trPr>
          <w:trHeight w:val="503"/>
        </w:trPr>
        <w:tc>
          <w:tcPr>
            <w:tcW w:w="1889" w:type="dxa"/>
          </w:tcPr>
          <w:p w14:paraId="272702D9"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3.3</w:t>
            </w:r>
          </w:p>
        </w:tc>
        <w:tc>
          <w:tcPr>
            <w:tcW w:w="7015" w:type="dxa"/>
          </w:tcPr>
          <w:p w14:paraId="272702DA" w14:textId="77777777" w:rsidR="00D7663B" w:rsidRDefault="00EE0066">
            <w:pPr>
              <w:pStyle w:val="TableParagraph"/>
              <w:spacing w:line="249" w:lineRule="exact"/>
              <w:ind w:left="107"/>
            </w:pPr>
            <w:r>
              <w:rPr>
                <w:color w:val="1F1C52"/>
              </w:rPr>
              <w:t>Discuss</w:t>
            </w:r>
            <w:r>
              <w:rPr>
                <w:color w:val="1F1C52"/>
                <w:spacing w:val="-6"/>
              </w:rPr>
              <w:t xml:space="preserve"> </w:t>
            </w:r>
            <w:r>
              <w:rPr>
                <w:color w:val="1F1C52"/>
              </w:rPr>
              <w:t>the</w:t>
            </w:r>
            <w:r>
              <w:rPr>
                <w:color w:val="1F1C52"/>
                <w:spacing w:val="-4"/>
              </w:rPr>
              <w:t xml:space="preserve"> </w:t>
            </w:r>
            <w:r>
              <w:rPr>
                <w:color w:val="1F1C52"/>
              </w:rPr>
              <w:t>effect</w:t>
            </w:r>
            <w:r>
              <w:rPr>
                <w:color w:val="1F1C52"/>
                <w:spacing w:val="-2"/>
              </w:rPr>
              <w:t xml:space="preserve"> </w:t>
            </w:r>
            <w:r>
              <w:rPr>
                <w:color w:val="1F1C52"/>
              </w:rPr>
              <w:t>of</w:t>
            </w:r>
            <w:r>
              <w:rPr>
                <w:color w:val="1F1C52"/>
                <w:spacing w:val="-3"/>
              </w:rPr>
              <w:t xml:space="preserve"> </w:t>
            </w:r>
            <w:r>
              <w:rPr>
                <w:color w:val="1F1C52"/>
              </w:rPr>
              <w:t>barriers</w:t>
            </w:r>
            <w:r>
              <w:rPr>
                <w:color w:val="1F1C52"/>
                <w:spacing w:val="-3"/>
              </w:rPr>
              <w:t xml:space="preserve"> </w:t>
            </w:r>
            <w:r>
              <w:rPr>
                <w:color w:val="1F1C52"/>
              </w:rPr>
              <w:t>to</w:t>
            </w:r>
            <w:r>
              <w:rPr>
                <w:color w:val="1F1C52"/>
                <w:spacing w:val="-7"/>
              </w:rPr>
              <w:t xml:space="preserve"> </w:t>
            </w:r>
            <w:r>
              <w:rPr>
                <w:color w:val="1F1C52"/>
              </w:rPr>
              <w:t>trade</w:t>
            </w:r>
            <w:r>
              <w:rPr>
                <w:color w:val="1F1C52"/>
                <w:spacing w:val="-3"/>
              </w:rPr>
              <w:t xml:space="preserve"> </w:t>
            </w:r>
            <w:r>
              <w:rPr>
                <w:color w:val="1F1C52"/>
              </w:rPr>
              <w:t>and</w:t>
            </w:r>
            <w:r>
              <w:rPr>
                <w:color w:val="1F1C52"/>
                <w:spacing w:val="-4"/>
              </w:rPr>
              <w:t xml:space="preserve"> </w:t>
            </w:r>
            <w:r>
              <w:rPr>
                <w:color w:val="1F1C52"/>
              </w:rPr>
              <w:t>why</w:t>
            </w:r>
            <w:r>
              <w:rPr>
                <w:color w:val="1F1C52"/>
                <w:spacing w:val="-3"/>
              </w:rPr>
              <w:t xml:space="preserve"> </w:t>
            </w:r>
            <w:r>
              <w:rPr>
                <w:color w:val="1F1C52"/>
              </w:rPr>
              <w:t>nations</w:t>
            </w:r>
            <w:r>
              <w:rPr>
                <w:color w:val="1F1C52"/>
                <w:spacing w:val="-6"/>
              </w:rPr>
              <w:t xml:space="preserve"> </w:t>
            </w:r>
            <w:r>
              <w:rPr>
                <w:color w:val="1F1C52"/>
              </w:rPr>
              <w:t>sometimes</w:t>
            </w:r>
            <w:r>
              <w:rPr>
                <w:color w:val="1F1C52"/>
                <w:spacing w:val="-3"/>
              </w:rPr>
              <w:t xml:space="preserve"> </w:t>
            </w:r>
            <w:r>
              <w:rPr>
                <w:color w:val="1F1C52"/>
                <w:spacing w:val="-2"/>
              </w:rPr>
              <w:t>erect</w:t>
            </w:r>
          </w:p>
          <w:p w14:paraId="272702DB" w14:textId="77777777" w:rsidR="00D7663B" w:rsidRDefault="00EE0066">
            <w:pPr>
              <w:pStyle w:val="TableParagraph"/>
              <w:spacing w:before="1" w:line="233" w:lineRule="exact"/>
              <w:ind w:left="107"/>
            </w:pPr>
            <w:r>
              <w:rPr>
                <w:color w:val="1F1C52"/>
              </w:rPr>
              <w:t>barriers</w:t>
            </w:r>
            <w:r>
              <w:rPr>
                <w:color w:val="1F1C52"/>
                <w:spacing w:val="-5"/>
              </w:rPr>
              <w:t xml:space="preserve"> </w:t>
            </w:r>
            <w:r>
              <w:rPr>
                <w:color w:val="1F1C52"/>
              </w:rPr>
              <w:t>to</w:t>
            </w:r>
            <w:r>
              <w:rPr>
                <w:color w:val="1F1C52"/>
                <w:spacing w:val="-3"/>
              </w:rPr>
              <w:t xml:space="preserve"> </w:t>
            </w:r>
            <w:r>
              <w:rPr>
                <w:color w:val="1F1C52"/>
              </w:rPr>
              <w:t>trade</w:t>
            </w:r>
            <w:r>
              <w:rPr>
                <w:color w:val="1F1C52"/>
                <w:spacing w:val="-3"/>
              </w:rPr>
              <w:t xml:space="preserve"> </w:t>
            </w:r>
            <w:r>
              <w:rPr>
                <w:color w:val="1F1C52"/>
              </w:rPr>
              <w:t>or</w:t>
            </w:r>
            <w:r>
              <w:rPr>
                <w:color w:val="1F1C52"/>
                <w:spacing w:val="-4"/>
              </w:rPr>
              <w:t xml:space="preserve"> </w:t>
            </w:r>
            <w:r>
              <w:rPr>
                <w:color w:val="1F1C52"/>
              </w:rPr>
              <w:t>establish</w:t>
            </w:r>
            <w:r>
              <w:rPr>
                <w:color w:val="1F1C52"/>
                <w:spacing w:val="-6"/>
              </w:rPr>
              <w:t xml:space="preserve"> </w:t>
            </w:r>
            <w:r>
              <w:rPr>
                <w:color w:val="1F1C52"/>
              </w:rPr>
              <w:t>free</w:t>
            </w:r>
            <w:r>
              <w:rPr>
                <w:color w:val="1F1C52"/>
                <w:spacing w:val="-3"/>
              </w:rPr>
              <w:t xml:space="preserve"> </w:t>
            </w:r>
            <w:r>
              <w:rPr>
                <w:color w:val="1F1C52"/>
              </w:rPr>
              <w:t>trade</w:t>
            </w:r>
            <w:r>
              <w:rPr>
                <w:color w:val="1F1C52"/>
                <w:spacing w:val="-2"/>
              </w:rPr>
              <w:t xml:space="preserve"> zones.</w:t>
            </w:r>
          </w:p>
        </w:tc>
      </w:tr>
      <w:tr w:rsidR="00D7663B" w14:paraId="272702DF" w14:textId="77777777">
        <w:trPr>
          <w:trHeight w:val="506"/>
        </w:trPr>
        <w:tc>
          <w:tcPr>
            <w:tcW w:w="1889" w:type="dxa"/>
          </w:tcPr>
          <w:p w14:paraId="272702DD"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3.4</w:t>
            </w:r>
          </w:p>
        </w:tc>
        <w:tc>
          <w:tcPr>
            <w:tcW w:w="7015" w:type="dxa"/>
          </w:tcPr>
          <w:p w14:paraId="272702DE" w14:textId="77777777" w:rsidR="00D7663B" w:rsidRDefault="00EE0066">
            <w:pPr>
              <w:pStyle w:val="TableParagraph"/>
              <w:spacing w:line="254" w:lineRule="exact"/>
              <w:ind w:left="107"/>
            </w:pPr>
            <w:r>
              <w:rPr>
                <w:color w:val="1F1C52"/>
              </w:rPr>
              <w:t>Assess</w:t>
            </w:r>
            <w:r>
              <w:rPr>
                <w:color w:val="1F1C52"/>
                <w:spacing w:val="-5"/>
              </w:rPr>
              <w:t xml:space="preserve"> </w:t>
            </w:r>
            <w:r>
              <w:rPr>
                <w:color w:val="1F1C52"/>
              </w:rPr>
              <w:t>the</w:t>
            </w:r>
            <w:r>
              <w:rPr>
                <w:color w:val="1F1C52"/>
                <w:spacing w:val="-5"/>
              </w:rPr>
              <w:t xml:space="preserve"> </w:t>
            </w:r>
            <w:r>
              <w:rPr>
                <w:color w:val="1F1C52"/>
              </w:rPr>
              <w:t>economic</w:t>
            </w:r>
            <w:r>
              <w:rPr>
                <w:color w:val="1F1C52"/>
                <w:spacing w:val="-5"/>
              </w:rPr>
              <w:t xml:space="preserve"> </w:t>
            </w:r>
            <w:r>
              <w:rPr>
                <w:color w:val="1F1C52"/>
              </w:rPr>
              <w:t>impact</w:t>
            </w:r>
            <w:r>
              <w:rPr>
                <w:color w:val="1F1C52"/>
                <w:spacing w:val="-2"/>
              </w:rPr>
              <w:t xml:space="preserve"> </w:t>
            </w:r>
            <w:r>
              <w:rPr>
                <w:color w:val="1F1C52"/>
              </w:rPr>
              <w:t>of</w:t>
            </w:r>
            <w:r>
              <w:rPr>
                <w:color w:val="1F1C52"/>
                <w:spacing w:val="-2"/>
              </w:rPr>
              <w:t xml:space="preserve"> </w:t>
            </w:r>
            <w:r>
              <w:rPr>
                <w:color w:val="1F1C52"/>
              </w:rPr>
              <w:t>negative</w:t>
            </w:r>
            <w:r>
              <w:rPr>
                <w:color w:val="1F1C52"/>
                <w:spacing w:val="-3"/>
              </w:rPr>
              <w:t xml:space="preserve"> </w:t>
            </w:r>
            <w:r>
              <w:rPr>
                <w:color w:val="1F1C52"/>
              </w:rPr>
              <w:t>and</w:t>
            </w:r>
            <w:r>
              <w:rPr>
                <w:color w:val="1F1C52"/>
                <w:spacing w:val="-3"/>
              </w:rPr>
              <w:t xml:space="preserve"> </w:t>
            </w:r>
            <w:r>
              <w:rPr>
                <w:color w:val="1F1C52"/>
              </w:rPr>
              <w:t>positive</w:t>
            </w:r>
            <w:r>
              <w:rPr>
                <w:color w:val="1F1C52"/>
                <w:spacing w:val="-5"/>
              </w:rPr>
              <w:t xml:space="preserve"> </w:t>
            </w:r>
            <w:r>
              <w:rPr>
                <w:color w:val="1F1C52"/>
              </w:rPr>
              <w:t>externalities</w:t>
            </w:r>
            <w:r>
              <w:rPr>
                <w:color w:val="1F1C52"/>
                <w:spacing w:val="-3"/>
              </w:rPr>
              <w:t xml:space="preserve"> </w:t>
            </w:r>
            <w:r>
              <w:rPr>
                <w:color w:val="1F1C52"/>
              </w:rPr>
              <w:t>on</w:t>
            </w:r>
            <w:r>
              <w:rPr>
                <w:color w:val="1F1C52"/>
                <w:spacing w:val="-6"/>
              </w:rPr>
              <w:t xml:space="preserve"> </w:t>
            </w:r>
            <w:r>
              <w:rPr>
                <w:color w:val="1F1C52"/>
              </w:rPr>
              <w:t>the international environment.</w:t>
            </w:r>
          </w:p>
        </w:tc>
      </w:tr>
      <w:tr w:rsidR="00D7663B" w14:paraId="272702E3" w14:textId="77777777">
        <w:trPr>
          <w:trHeight w:val="503"/>
        </w:trPr>
        <w:tc>
          <w:tcPr>
            <w:tcW w:w="1889" w:type="dxa"/>
          </w:tcPr>
          <w:p w14:paraId="272702E0" w14:textId="77777777" w:rsidR="00D7663B" w:rsidRDefault="00EE0066">
            <w:pPr>
              <w:pStyle w:val="TableParagraph"/>
              <w:spacing w:before="123"/>
            </w:pPr>
            <w:r>
              <w:rPr>
                <w:color w:val="1F1C52"/>
                <w:spacing w:val="-2"/>
              </w:rPr>
              <w:t>SS.</w:t>
            </w:r>
            <w:proofErr w:type="gramStart"/>
            <w:r>
              <w:rPr>
                <w:color w:val="1F1C52"/>
                <w:spacing w:val="-2"/>
              </w:rPr>
              <w:t>912.E.</w:t>
            </w:r>
            <w:proofErr w:type="gramEnd"/>
            <w:r>
              <w:rPr>
                <w:color w:val="1F1C52"/>
                <w:spacing w:val="-2"/>
              </w:rPr>
              <w:t>3.5</w:t>
            </w:r>
          </w:p>
        </w:tc>
        <w:tc>
          <w:tcPr>
            <w:tcW w:w="7015" w:type="dxa"/>
          </w:tcPr>
          <w:p w14:paraId="272702E1" w14:textId="77777777" w:rsidR="00D7663B" w:rsidRDefault="00EE0066">
            <w:pPr>
              <w:pStyle w:val="TableParagraph"/>
              <w:spacing w:line="249" w:lineRule="exact"/>
              <w:ind w:left="107"/>
            </w:pPr>
            <w:r>
              <w:rPr>
                <w:color w:val="1F1C52"/>
              </w:rPr>
              <w:t>Compare</w:t>
            </w:r>
            <w:r>
              <w:rPr>
                <w:color w:val="1F1C52"/>
                <w:spacing w:val="-6"/>
              </w:rPr>
              <w:t xml:space="preserve"> </w:t>
            </w:r>
            <w:r>
              <w:rPr>
                <w:color w:val="1F1C52"/>
              </w:rPr>
              <w:t>the</w:t>
            </w:r>
            <w:r>
              <w:rPr>
                <w:color w:val="1F1C52"/>
                <w:spacing w:val="-3"/>
              </w:rPr>
              <w:t xml:space="preserve"> </w:t>
            </w:r>
            <w:r>
              <w:rPr>
                <w:color w:val="1F1C52"/>
              </w:rPr>
              <w:t>current</w:t>
            </w:r>
            <w:r>
              <w:rPr>
                <w:color w:val="1F1C52"/>
                <w:spacing w:val="-2"/>
              </w:rPr>
              <w:t xml:space="preserve"> </w:t>
            </w:r>
            <w:r>
              <w:rPr>
                <w:color w:val="1F1C52"/>
              </w:rPr>
              <w:t>United</w:t>
            </w:r>
            <w:r>
              <w:rPr>
                <w:color w:val="1F1C52"/>
                <w:spacing w:val="-3"/>
              </w:rPr>
              <w:t xml:space="preserve"> </w:t>
            </w:r>
            <w:r>
              <w:rPr>
                <w:color w:val="1F1C52"/>
              </w:rPr>
              <w:t>States</w:t>
            </w:r>
            <w:r>
              <w:rPr>
                <w:color w:val="1F1C52"/>
                <w:spacing w:val="-6"/>
              </w:rPr>
              <w:t xml:space="preserve"> </w:t>
            </w:r>
            <w:r>
              <w:rPr>
                <w:color w:val="1F1C52"/>
              </w:rPr>
              <w:t>economy</w:t>
            </w:r>
            <w:r>
              <w:rPr>
                <w:color w:val="1F1C52"/>
                <w:spacing w:val="-3"/>
              </w:rPr>
              <w:t xml:space="preserve"> </w:t>
            </w:r>
            <w:r>
              <w:rPr>
                <w:color w:val="1F1C52"/>
              </w:rPr>
              <w:t>with</w:t>
            </w:r>
            <w:r>
              <w:rPr>
                <w:color w:val="1F1C52"/>
                <w:spacing w:val="-6"/>
              </w:rPr>
              <w:t xml:space="preserve"> </w:t>
            </w:r>
            <w:r>
              <w:rPr>
                <w:color w:val="1F1C52"/>
              </w:rPr>
              <w:t>other</w:t>
            </w:r>
            <w:r>
              <w:rPr>
                <w:color w:val="1F1C52"/>
                <w:spacing w:val="-2"/>
              </w:rPr>
              <w:t xml:space="preserve"> </w:t>
            </w:r>
            <w:r>
              <w:rPr>
                <w:color w:val="1F1C52"/>
              </w:rPr>
              <w:t>developed</w:t>
            </w:r>
            <w:r>
              <w:rPr>
                <w:color w:val="1F1C52"/>
                <w:spacing w:val="-3"/>
              </w:rPr>
              <w:t xml:space="preserve"> </w:t>
            </w:r>
            <w:r>
              <w:rPr>
                <w:color w:val="1F1C52"/>
                <w:spacing w:val="-5"/>
              </w:rPr>
              <w:t>and</w:t>
            </w:r>
          </w:p>
          <w:p w14:paraId="272702E2" w14:textId="77777777" w:rsidR="00D7663B" w:rsidRDefault="00EE0066">
            <w:pPr>
              <w:pStyle w:val="TableParagraph"/>
              <w:spacing w:before="1" w:line="233" w:lineRule="exact"/>
              <w:ind w:left="107"/>
            </w:pPr>
            <w:r>
              <w:rPr>
                <w:color w:val="1F1C52"/>
              </w:rPr>
              <w:t>developing</w:t>
            </w:r>
            <w:r>
              <w:rPr>
                <w:color w:val="1F1C52"/>
                <w:spacing w:val="-4"/>
              </w:rPr>
              <w:t xml:space="preserve"> </w:t>
            </w:r>
            <w:r>
              <w:rPr>
                <w:color w:val="1F1C52"/>
                <w:spacing w:val="-2"/>
              </w:rPr>
              <w:t>nations.</w:t>
            </w:r>
          </w:p>
        </w:tc>
      </w:tr>
      <w:tr w:rsidR="00D7663B" w14:paraId="272702E6" w14:textId="77777777">
        <w:trPr>
          <w:trHeight w:val="505"/>
        </w:trPr>
        <w:tc>
          <w:tcPr>
            <w:tcW w:w="1889" w:type="dxa"/>
          </w:tcPr>
          <w:p w14:paraId="272702E4" w14:textId="77777777" w:rsidR="00D7663B" w:rsidRDefault="00EE0066">
            <w:pPr>
              <w:pStyle w:val="TableParagraph"/>
              <w:spacing w:before="125"/>
            </w:pPr>
            <w:r>
              <w:rPr>
                <w:color w:val="1F1C52"/>
                <w:spacing w:val="-2"/>
              </w:rPr>
              <w:t>SS.</w:t>
            </w:r>
            <w:proofErr w:type="gramStart"/>
            <w:r>
              <w:rPr>
                <w:color w:val="1F1C52"/>
                <w:spacing w:val="-2"/>
              </w:rPr>
              <w:t>912.E.</w:t>
            </w:r>
            <w:proofErr w:type="gramEnd"/>
            <w:r>
              <w:rPr>
                <w:color w:val="1F1C52"/>
                <w:spacing w:val="-2"/>
              </w:rPr>
              <w:t>3.6</w:t>
            </w:r>
          </w:p>
        </w:tc>
        <w:tc>
          <w:tcPr>
            <w:tcW w:w="7015" w:type="dxa"/>
          </w:tcPr>
          <w:p w14:paraId="272702E5" w14:textId="77777777" w:rsidR="00D7663B" w:rsidRDefault="00EE0066">
            <w:pPr>
              <w:pStyle w:val="TableParagraph"/>
              <w:spacing w:line="254" w:lineRule="exact"/>
              <w:ind w:left="107" w:right="196"/>
            </w:pPr>
            <w:r>
              <w:rPr>
                <w:color w:val="1F1C52"/>
              </w:rPr>
              <w:t>Differentiate</w:t>
            </w:r>
            <w:r>
              <w:rPr>
                <w:color w:val="1F1C52"/>
                <w:spacing w:val="-8"/>
              </w:rPr>
              <w:t xml:space="preserve"> </w:t>
            </w:r>
            <w:r>
              <w:rPr>
                <w:color w:val="1F1C52"/>
              </w:rPr>
              <w:t>and</w:t>
            </w:r>
            <w:r>
              <w:rPr>
                <w:color w:val="1F1C52"/>
                <w:spacing w:val="-6"/>
              </w:rPr>
              <w:t xml:space="preserve"> </w:t>
            </w:r>
            <w:r>
              <w:rPr>
                <w:color w:val="1F1C52"/>
              </w:rPr>
              <w:t>draw</w:t>
            </w:r>
            <w:r>
              <w:rPr>
                <w:color w:val="1F1C52"/>
                <w:spacing w:val="-7"/>
              </w:rPr>
              <w:t xml:space="preserve"> </w:t>
            </w:r>
            <w:r>
              <w:rPr>
                <w:color w:val="1F1C52"/>
              </w:rPr>
              <w:t>conclusions</w:t>
            </w:r>
            <w:r>
              <w:rPr>
                <w:color w:val="1F1C52"/>
                <w:spacing w:val="-6"/>
              </w:rPr>
              <w:t xml:space="preserve"> </w:t>
            </w:r>
            <w:r>
              <w:rPr>
                <w:color w:val="1F1C52"/>
              </w:rPr>
              <w:t>about</w:t>
            </w:r>
            <w:r>
              <w:rPr>
                <w:color w:val="1F1C52"/>
                <w:spacing w:val="-5"/>
              </w:rPr>
              <w:t xml:space="preserve"> </w:t>
            </w:r>
            <w:r>
              <w:rPr>
                <w:color w:val="1F1C52"/>
              </w:rPr>
              <w:t>historical</w:t>
            </w:r>
            <w:r>
              <w:rPr>
                <w:color w:val="1F1C52"/>
                <w:spacing w:val="-5"/>
              </w:rPr>
              <w:t xml:space="preserve"> </w:t>
            </w:r>
            <w:r>
              <w:rPr>
                <w:color w:val="1F1C52"/>
              </w:rPr>
              <w:t>economic</w:t>
            </w:r>
            <w:r>
              <w:rPr>
                <w:color w:val="1F1C52"/>
                <w:spacing w:val="-8"/>
              </w:rPr>
              <w:t xml:space="preserve"> </w:t>
            </w:r>
            <w:r>
              <w:rPr>
                <w:color w:val="1F1C52"/>
              </w:rPr>
              <w:t>thought theorized by economists.</w:t>
            </w:r>
          </w:p>
        </w:tc>
      </w:tr>
    </w:tbl>
    <w:p w14:paraId="272702E7" w14:textId="77777777" w:rsidR="00D7663B" w:rsidRDefault="00D7663B">
      <w:pPr>
        <w:pStyle w:val="BodyText"/>
        <w:spacing w:before="21"/>
      </w:pPr>
    </w:p>
    <w:p w14:paraId="272702E8" w14:textId="77777777" w:rsidR="00D7663B" w:rsidRDefault="00EE0066">
      <w:pPr>
        <w:pStyle w:val="Heading2"/>
        <w:spacing w:line="240" w:lineRule="auto"/>
      </w:pPr>
      <w:r>
        <w:rPr>
          <w:color w:val="1F1C52"/>
        </w:rPr>
        <w:t>Required</w:t>
      </w:r>
      <w:r>
        <w:rPr>
          <w:color w:val="1F1C52"/>
          <w:spacing w:val="-6"/>
        </w:rPr>
        <w:t xml:space="preserve"> </w:t>
      </w:r>
      <w:r>
        <w:rPr>
          <w:color w:val="1F1C52"/>
          <w:spacing w:val="-2"/>
        </w:rPr>
        <w:t>Instruction</w:t>
      </w:r>
    </w:p>
    <w:p w14:paraId="272702E9" w14:textId="77777777" w:rsidR="00D7663B" w:rsidRDefault="00EE0066">
      <w:pPr>
        <w:pStyle w:val="BodyText"/>
        <w:spacing w:before="1"/>
        <w:ind w:left="1531" w:right="1436"/>
      </w:pPr>
      <w:r>
        <w:rPr>
          <w:color w:val="1F1C52"/>
        </w:rPr>
        <w:t>Civic and character education on the qualities and responsibilities of patriotism and citizenship, including</w:t>
      </w:r>
      <w:r>
        <w:rPr>
          <w:color w:val="1F1C52"/>
          <w:spacing w:val="-2"/>
        </w:rPr>
        <w:t xml:space="preserve"> </w:t>
      </w:r>
      <w:r>
        <w:rPr>
          <w:color w:val="1F1C52"/>
        </w:rPr>
        <w:t>kindness;</w:t>
      </w:r>
      <w:r>
        <w:rPr>
          <w:color w:val="1F1C52"/>
          <w:spacing w:val="-4"/>
        </w:rPr>
        <w:t xml:space="preserve"> </w:t>
      </w:r>
      <w:r>
        <w:rPr>
          <w:color w:val="1F1C52"/>
        </w:rPr>
        <w:t>respect</w:t>
      </w:r>
      <w:r>
        <w:rPr>
          <w:color w:val="1F1C52"/>
          <w:spacing w:val="-4"/>
        </w:rPr>
        <w:t xml:space="preserve"> </w:t>
      </w:r>
      <w:r>
        <w:rPr>
          <w:color w:val="1F1C52"/>
        </w:rPr>
        <w:t>for</w:t>
      </w:r>
      <w:r>
        <w:rPr>
          <w:color w:val="1F1C52"/>
          <w:spacing w:val="-1"/>
        </w:rPr>
        <w:t xml:space="preserve"> </w:t>
      </w:r>
      <w:r>
        <w:rPr>
          <w:color w:val="1F1C52"/>
        </w:rPr>
        <w:t>authority,</w:t>
      </w:r>
      <w:r>
        <w:rPr>
          <w:color w:val="1F1C52"/>
          <w:spacing w:val="-5"/>
        </w:rPr>
        <w:t xml:space="preserve"> </w:t>
      </w:r>
      <w:r>
        <w:rPr>
          <w:color w:val="1F1C52"/>
        </w:rPr>
        <w:t>life,</w:t>
      </w:r>
      <w:r>
        <w:rPr>
          <w:color w:val="1F1C52"/>
          <w:spacing w:val="-5"/>
        </w:rPr>
        <w:t xml:space="preserve"> </w:t>
      </w:r>
      <w:r>
        <w:rPr>
          <w:color w:val="1F1C52"/>
        </w:rPr>
        <w:t>liberty,</w:t>
      </w:r>
      <w:r>
        <w:rPr>
          <w:color w:val="1F1C52"/>
          <w:spacing w:val="-5"/>
        </w:rPr>
        <w:t xml:space="preserve"> </w:t>
      </w:r>
      <w:r>
        <w:rPr>
          <w:color w:val="1F1C52"/>
        </w:rPr>
        <w:t>and</w:t>
      </w:r>
      <w:r>
        <w:rPr>
          <w:color w:val="1F1C52"/>
          <w:spacing w:val="-2"/>
        </w:rPr>
        <w:t xml:space="preserve"> </w:t>
      </w:r>
      <w:r>
        <w:rPr>
          <w:color w:val="1F1C52"/>
        </w:rPr>
        <w:t>personal</w:t>
      </w:r>
      <w:r>
        <w:rPr>
          <w:color w:val="1F1C52"/>
          <w:spacing w:val="-1"/>
        </w:rPr>
        <w:t xml:space="preserve"> </w:t>
      </w:r>
      <w:r>
        <w:rPr>
          <w:color w:val="1F1C52"/>
        </w:rPr>
        <w:t>property;</w:t>
      </w:r>
      <w:r>
        <w:rPr>
          <w:color w:val="1F1C52"/>
          <w:spacing w:val="-1"/>
        </w:rPr>
        <w:t xml:space="preserve"> </w:t>
      </w:r>
      <w:r>
        <w:rPr>
          <w:color w:val="1F1C52"/>
        </w:rPr>
        <w:t>honesty;</w:t>
      </w:r>
      <w:r>
        <w:rPr>
          <w:color w:val="1F1C52"/>
          <w:spacing w:val="-4"/>
        </w:rPr>
        <w:t xml:space="preserve"> </w:t>
      </w:r>
      <w:r>
        <w:rPr>
          <w:color w:val="1F1C52"/>
        </w:rPr>
        <w:t>charity;</w:t>
      </w:r>
      <w:r>
        <w:rPr>
          <w:color w:val="1F1C52"/>
          <w:spacing w:val="-4"/>
        </w:rPr>
        <w:t xml:space="preserve"> </w:t>
      </w:r>
      <w:r>
        <w:rPr>
          <w:color w:val="1F1C52"/>
        </w:rPr>
        <w:t xml:space="preserve">racial, ethnic, and religious tolerance; and cooperation and, for grades 11 and 12, voting using the uniform primary and general election ballot described in </w:t>
      </w:r>
      <w:r>
        <w:rPr>
          <w:color w:val="0000FF"/>
          <w:u w:val="single" w:color="0000FF"/>
        </w:rPr>
        <w:t>s. 101.151(9)</w:t>
      </w:r>
      <w:r>
        <w:rPr>
          <w:color w:val="1F1C52"/>
        </w:rPr>
        <w:t xml:space="preserve">. </w:t>
      </w:r>
      <w:hyperlink r:id="rId173">
        <w:r>
          <w:rPr>
            <w:color w:val="0000FF"/>
            <w:u w:val="single" w:color="0000FF"/>
          </w:rPr>
          <w:t>s. 1003.42(2)(t), F.S.</w:t>
        </w:r>
      </w:hyperlink>
    </w:p>
    <w:p w14:paraId="272702EA" w14:textId="77777777" w:rsidR="00D7663B" w:rsidRDefault="00D7663B">
      <w:pPr>
        <w:pStyle w:val="BodyText"/>
        <w:spacing w:before="24" w:after="1"/>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7008"/>
      </w:tblGrid>
      <w:tr w:rsidR="00D7663B" w14:paraId="272702ED" w14:textId="77777777">
        <w:trPr>
          <w:trHeight w:val="505"/>
        </w:trPr>
        <w:tc>
          <w:tcPr>
            <w:tcW w:w="1896" w:type="dxa"/>
          </w:tcPr>
          <w:p w14:paraId="272702EB" w14:textId="77777777" w:rsidR="00D7663B" w:rsidRDefault="00EE0066">
            <w:pPr>
              <w:pStyle w:val="TableParagraph"/>
              <w:spacing w:before="125"/>
            </w:pPr>
            <w:r>
              <w:rPr>
                <w:color w:val="1F1C52"/>
                <w:spacing w:val="-2"/>
              </w:rPr>
              <w:t>SS.912.CG.2.2</w:t>
            </w:r>
          </w:p>
        </w:tc>
        <w:tc>
          <w:tcPr>
            <w:tcW w:w="7008" w:type="dxa"/>
          </w:tcPr>
          <w:p w14:paraId="272702EC" w14:textId="77777777" w:rsidR="00D7663B" w:rsidRDefault="00EE0066">
            <w:pPr>
              <w:pStyle w:val="TableParagraph"/>
              <w:spacing w:line="254" w:lineRule="exact"/>
              <w:ind w:left="107" w:right="88"/>
            </w:pPr>
            <w:r>
              <w:rPr>
                <w:color w:val="1F1C52"/>
              </w:rPr>
              <w:t>Explain</w:t>
            </w:r>
            <w:r>
              <w:rPr>
                <w:color w:val="1F1C52"/>
                <w:spacing w:val="-2"/>
              </w:rPr>
              <w:t xml:space="preserve"> </w:t>
            </w:r>
            <w:r>
              <w:rPr>
                <w:color w:val="1F1C52"/>
              </w:rPr>
              <w:t>the</w:t>
            </w:r>
            <w:r>
              <w:rPr>
                <w:color w:val="1F1C52"/>
                <w:spacing w:val="-4"/>
              </w:rPr>
              <w:t xml:space="preserve"> </w:t>
            </w:r>
            <w:r>
              <w:rPr>
                <w:color w:val="1F1C52"/>
              </w:rPr>
              <w:t>importance</w:t>
            </w:r>
            <w:r>
              <w:rPr>
                <w:color w:val="1F1C52"/>
                <w:spacing w:val="-2"/>
              </w:rPr>
              <w:t xml:space="preserve"> </w:t>
            </w:r>
            <w:r>
              <w:rPr>
                <w:color w:val="1F1C52"/>
              </w:rPr>
              <w:t>of</w:t>
            </w:r>
            <w:r>
              <w:rPr>
                <w:color w:val="1F1C52"/>
                <w:spacing w:val="-4"/>
              </w:rPr>
              <w:t xml:space="preserve"> </w:t>
            </w:r>
            <w:r>
              <w:rPr>
                <w:color w:val="1F1C52"/>
              </w:rPr>
              <w:t>political</w:t>
            </w:r>
            <w:r>
              <w:rPr>
                <w:color w:val="1F1C52"/>
                <w:spacing w:val="-4"/>
              </w:rPr>
              <w:t xml:space="preserve"> </w:t>
            </w:r>
            <w:r>
              <w:rPr>
                <w:color w:val="1F1C52"/>
              </w:rPr>
              <w:t>and</w:t>
            </w:r>
            <w:r>
              <w:rPr>
                <w:color w:val="1F1C52"/>
                <w:spacing w:val="-5"/>
              </w:rPr>
              <w:t xml:space="preserve"> </w:t>
            </w:r>
            <w:r>
              <w:rPr>
                <w:color w:val="1F1C52"/>
              </w:rPr>
              <w:t>civic</w:t>
            </w:r>
            <w:r>
              <w:rPr>
                <w:color w:val="1F1C52"/>
                <w:spacing w:val="-2"/>
              </w:rPr>
              <w:t xml:space="preserve"> </w:t>
            </w:r>
            <w:r>
              <w:rPr>
                <w:color w:val="1F1C52"/>
              </w:rPr>
              <w:t>participation</w:t>
            </w:r>
            <w:r>
              <w:rPr>
                <w:color w:val="1F1C52"/>
                <w:spacing w:val="-2"/>
              </w:rPr>
              <w:t xml:space="preserve"> </w:t>
            </w:r>
            <w:r>
              <w:rPr>
                <w:color w:val="1F1C52"/>
              </w:rPr>
              <w:t>to</w:t>
            </w:r>
            <w:r>
              <w:rPr>
                <w:color w:val="1F1C52"/>
                <w:spacing w:val="-5"/>
              </w:rPr>
              <w:t xml:space="preserve"> </w:t>
            </w:r>
            <w:r>
              <w:rPr>
                <w:color w:val="1F1C52"/>
              </w:rPr>
              <w:t>the</w:t>
            </w:r>
            <w:r>
              <w:rPr>
                <w:color w:val="1F1C52"/>
                <w:spacing w:val="-4"/>
              </w:rPr>
              <w:t xml:space="preserve"> </w:t>
            </w:r>
            <w:r>
              <w:rPr>
                <w:color w:val="1F1C52"/>
              </w:rPr>
              <w:t>success</w:t>
            </w:r>
            <w:r>
              <w:rPr>
                <w:color w:val="1F1C52"/>
                <w:spacing w:val="-4"/>
              </w:rPr>
              <w:t xml:space="preserve"> </w:t>
            </w:r>
            <w:r>
              <w:rPr>
                <w:color w:val="1F1C52"/>
              </w:rPr>
              <w:t>of the United States constitutional republic.</w:t>
            </w:r>
          </w:p>
        </w:tc>
      </w:tr>
      <w:tr w:rsidR="00D7663B" w14:paraId="272702F0" w14:textId="77777777">
        <w:trPr>
          <w:trHeight w:val="252"/>
        </w:trPr>
        <w:tc>
          <w:tcPr>
            <w:tcW w:w="1896" w:type="dxa"/>
          </w:tcPr>
          <w:p w14:paraId="272702EE" w14:textId="77777777" w:rsidR="00D7663B" w:rsidRDefault="00EE0066">
            <w:pPr>
              <w:pStyle w:val="TableParagraph"/>
              <w:spacing w:line="232" w:lineRule="exact"/>
            </w:pPr>
            <w:r>
              <w:rPr>
                <w:color w:val="1F1C52"/>
                <w:spacing w:val="-2"/>
              </w:rPr>
              <w:t>SS.912.CG.2.3</w:t>
            </w:r>
          </w:p>
        </w:tc>
        <w:tc>
          <w:tcPr>
            <w:tcW w:w="7008" w:type="dxa"/>
          </w:tcPr>
          <w:p w14:paraId="272702EF" w14:textId="77777777" w:rsidR="00D7663B" w:rsidRDefault="00EE0066">
            <w:pPr>
              <w:pStyle w:val="TableParagraph"/>
              <w:spacing w:line="232" w:lineRule="exact"/>
              <w:ind w:left="107"/>
            </w:pPr>
            <w:r>
              <w:rPr>
                <w:color w:val="1F1C52"/>
              </w:rPr>
              <w:t>Explain</w:t>
            </w:r>
            <w:r>
              <w:rPr>
                <w:color w:val="1F1C52"/>
                <w:spacing w:val="-4"/>
              </w:rPr>
              <w:t xml:space="preserve"> </w:t>
            </w:r>
            <w:r>
              <w:rPr>
                <w:color w:val="1F1C52"/>
              </w:rPr>
              <w:t>the</w:t>
            </w:r>
            <w:r>
              <w:rPr>
                <w:color w:val="1F1C52"/>
                <w:spacing w:val="-4"/>
              </w:rPr>
              <w:t xml:space="preserve"> </w:t>
            </w:r>
            <w:r>
              <w:rPr>
                <w:color w:val="1F1C52"/>
              </w:rPr>
              <w:t>responsibilities</w:t>
            </w:r>
            <w:r>
              <w:rPr>
                <w:color w:val="1F1C52"/>
                <w:spacing w:val="-5"/>
              </w:rPr>
              <w:t xml:space="preserve"> </w:t>
            </w:r>
            <w:r>
              <w:rPr>
                <w:color w:val="1F1C52"/>
              </w:rPr>
              <w:t>of</w:t>
            </w:r>
            <w:r>
              <w:rPr>
                <w:color w:val="1F1C52"/>
                <w:spacing w:val="-2"/>
              </w:rPr>
              <w:t xml:space="preserve"> </w:t>
            </w:r>
            <w:r>
              <w:rPr>
                <w:color w:val="1F1C52"/>
              </w:rPr>
              <w:t>citizens</w:t>
            </w:r>
            <w:r>
              <w:rPr>
                <w:color w:val="1F1C52"/>
                <w:spacing w:val="-3"/>
              </w:rPr>
              <w:t xml:space="preserve"> </w:t>
            </w:r>
            <w:r>
              <w:rPr>
                <w:color w:val="1F1C52"/>
              </w:rPr>
              <w:t>at</w:t>
            </w:r>
            <w:r>
              <w:rPr>
                <w:color w:val="1F1C52"/>
                <w:spacing w:val="-2"/>
              </w:rPr>
              <w:t xml:space="preserve"> </w:t>
            </w:r>
            <w:r>
              <w:rPr>
                <w:color w:val="1F1C52"/>
              </w:rPr>
              <w:t>the</w:t>
            </w:r>
            <w:r>
              <w:rPr>
                <w:color w:val="1F1C52"/>
                <w:spacing w:val="-3"/>
              </w:rPr>
              <w:t xml:space="preserve"> </w:t>
            </w:r>
            <w:r>
              <w:rPr>
                <w:color w:val="1F1C52"/>
              </w:rPr>
              <w:t>local,</w:t>
            </w:r>
            <w:r>
              <w:rPr>
                <w:color w:val="1F1C52"/>
                <w:spacing w:val="-3"/>
              </w:rPr>
              <w:t xml:space="preserve"> </w:t>
            </w:r>
            <w:r>
              <w:rPr>
                <w:color w:val="1F1C52"/>
              </w:rPr>
              <w:t>state</w:t>
            </w:r>
            <w:r>
              <w:rPr>
                <w:color w:val="1F1C52"/>
                <w:spacing w:val="-5"/>
              </w:rPr>
              <w:t xml:space="preserve"> </w:t>
            </w:r>
            <w:r>
              <w:rPr>
                <w:color w:val="1F1C52"/>
              </w:rPr>
              <w:t>and</w:t>
            </w:r>
            <w:r>
              <w:rPr>
                <w:color w:val="1F1C52"/>
                <w:spacing w:val="-3"/>
              </w:rPr>
              <w:t xml:space="preserve"> </w:t>
            </w:r>
            <w:r>
              <w:rPr>
                <w:color w:val="1F1C52"/>
              </w:rPr>
              <w:t>national</w:t>
            </w:r>
            <w:r>
              <w:rPr>
                <w:color w:val="1F1C52"/>
                <w:spacing w:val="-2"/>
              </w:rPr>
              <w:t xml:space="preserve"> levels.</w:t>
            </w:r>
          </w:p>
        </w:tc>
      </w:tr>
    </w:tbl>
    <w:p w14:paraId="272702F1" w14:textId="77777777" w:rsidR="00D7663B" w:rsidRDefault="00EE0066">
      <w:pPr>
        <w:pStyle w:val="Heading2"/>
        <w:spacing w:before="251"/>
      </w:pPr>
      <w:r>
        <w:rPr>
          <w:color w:val="1F1C52"/>
        </w:rPr>
        <w:t>Required</w:t>
      </w:r>
      <w:r>
        <w:rPr>
          <w:color w:val="1F1C52"/>
          <w:spacing w:val="-6"/>
        </w:rPr>
        <w:t xml:space="preserve"> </w:t>
      </w:r>
      <w:r>
        <w:rPr>
          <w:color w:val="1F1C52"/>
          <w:spacing w:val="-2"/>
        </w:rPr>
        <w:t>Instruction</w:t>
      </w:r>
    </w:p>
    <w:p w14:paraId="272702F2" w14:textId="77777777" w:rsidR="00D7663B" w:rsidRDefault="00EE0066">
      <w:pPr>
        <w:pStyle w:val="BodyText"/>
        <w:ind w:left="1531" w:right="1536"/>
      </w:pPr>
      <w:proofErr w:type="gramStart"/>
      <w:r>
        <w:rPr>
          <w:color w:val="1F1C52"/>
        </w:rPr>
        <w:t>In</w:t>
      </w:r>
      <w:r>
        <w:rPr>
          <w:color w:val="1F1C52"/>
          <w:spacing w:val="-2"/>
        </w:rPr>
        <w:t xml:space="preserve"> </w:t>
      </w:r>
      <w:r>
        <w:rPr>
          <w:color w:val="1F1C52"/>
        </w:rPr>
        <w:t>order</w:t>
      </w:r>
      <w:r>
        <w:rPr>
          <w:color w:val="1F1C52"/>
          <w:spacing w:val="-4"/>
        </w:rPr>
        <w:t xml:space="preserve"> </w:t>
      </w:r>
      <w:r>
        <w:rPr>
          <w:color w:val="1F1C52"/>
        </w:rPr>
        <w:t>to</w:t>
      </w:r>
      <w:proofErr w:type="gramEnd"/>
      <w:r>
        <w:rPr>
          <w:color w:val="1F1C52"/>
          <w:spacing w:val="-2"/>
        </w:rPr>
        <w:t xml:space="preserve"> </w:t>
      </w:r>
      <w:r>
        <w:rPr>
          <w:color w:val="1F1C52"/>
        </w:rPr>
        <w:t>encourage</w:t>
      </w:r>
      <w:r>
        <w:rPr>
          <w:color w:val="1F1C52"/>
          <w:spacing w:val="-2"/>
        </w:rPr>
        <w:t xml:space="preserve"> </w:t>
      </w:r>
      <w:r>
        <w:rPr>
          <w:color w:val="1F1C52"/>
        </w:rPr>
        <w:t>patriotism,</w:t>
      </w:r>
      <w:r>
        <w:rPr>
          <w:color w:val="1F1C52"/>
          <w:spacing w:val="-5"/>
        </w:rPr>
        <w:t xml:space="preserve"> </w:t>
      </w:r>
      <w:r>
        <w:rPr>
          <w:color w:val="1F1C52"/>
        </w:rPr>
        <w:t>the</w:t>
      </w:r>
      <w:r>
        <w:rPr>
          <w:color w:val="1F1C52"/>
          <w:spacing w:val="-4"/>
        </w:rPr>
        <w:t xml:space="preserve"> </w:t>
      </w:r>
      <w:r>
        <w:rPr>
          <w:color w:val="1F1C52"/>
        </w:rPr>
        <w:t>sacrifices</w:t>
      </w:r>
      <w:r>
        <w:rPr>
          <w:color w:val="1F1C52"/>
          <w:spacing w:val="-4"/>
        </w:rPr>
        <w:t xml:space="preserve"> </w:t>
      </w:r>
      <w:r>
        <w:rPr>
          <w:color w:val="1F1C52"/>
        </w:rPr>
        <w:t>that</w:t>
      </w:r>
      <w:r>
        <w:rPr>
          <w:color w:val="1F1C52"/>
          <w:spacing w:val="-1"/>
        </w:rPr>
        <w:t xml:space="preserve"> </w:t>
      </w:r>
      <w:r>
        <w:rPr>
          <w:color w:val="1F1C52"/>
        </w:rPr>
        <w:t>veterans</w:t>
      </w:r>
      <w:r>
        <w:rPr>
          <w:color w:val="1F1C52"/>
          <w:spacing w:val="-4"/>
        </w:rPr>
        <w:t xml:space="preserve"> </w:t>
      </w:r>
      <w:r>
        <w:rPr>
          <w:color w:val="1F1C52"/>
        </w:rPr>
        <w:t>and</w:t>
      </w:r>
      <w:r>
        <w:rPr>
          <w:color w:val="1F1C52"/>
          <w:spacing w:val="-5"/>
        </w:rPr>
        <w:t xml:space="preserve"> </w:t>
      </w:r>
      <w:r>
        <w:rPr>
          <w:color w:val="1F1C52"/>
        </w:rPr>
        <w:t>Medal</w:t>
      </w:r>
      <w:r>
        <w:rPr>
          <w:color w:val="1F1C52"/>
          <w:spacing w:val="-1"/>
        </w:rPr>
        <w:t xml:space="preserve"> </w:t>
      </w:r>
      <w:r>
        <w:rPr>
          <w:color w:val="1F1C52"/>
        </w:rPr>
        <w:t>of</w:t>
      </w:r>
      <w:r>
        <w:rPr>
          <w:color w:val="1F1C52"/>
          <w:spacing w:val="-1"/>
        </w:rPr>
        <w:t xml:space="preserve"> </w:t>
      </w:r>
      <w:r>
        <w:rPr>
          <w:color w:val="1F1C52"/>
        </w:rPr>
        <w:t>Honor</w:t>
      </w:r>
      <w:r>
        <w:rPr>
          <w:color w:val="1F1C52"/>
          <w:spacing w:val="-4"/>
        </w:rPr>
        <w:t xml:space="preserve"> </w:t>
      </w:r>
      <w:r>
        <w:rPr>
          <w:color w:val="1F1C52"/>
        </w:rPr>
        <w:t>recipients</w:t>
      </w:r>
      <w:r>
        <w:rPr>
          <w:color w:val="1F1C52"/>
          <w:spacing w:val="-2"/>
        </w:rPr>
        <w:t xml:space="preserve"> </w:t>
      </w:r>
      <w:r>
        <w:rPr>
          <w:color w:val="1F1C52"/>
        </w:rPr>
        <w:t>have made</w:t>
      </w:r>
      <w:r>
        <w:rPr>
          <w:color w:val="1F1C52"/>
          <w:spacing w:val="-2"/>
        </w:rPr>
        <w:t xml:space="preserve"> </w:t>
      </w:r>
      <w:r>
        <w:rPr>
          <w:color w:val="1F1C52"/>
        </w:rPr>
        <w:t>in</w:t>
      </w:r>
      <w:r>
        <w:rPr>
          <w:color w:val="1F1C52"/>
          <w:spacing w:val="-3"/>
        </w:rPr>
        <w:t xml:space="preserve"> </w:t>
      </w:r>
      <w:r>
        <w:rPr>
          <w:color w:val="1F1C52"/>
        </w:rPr>
        <w:t>serving</w:t>
      </w:r>
      <w:r>
        <w:rPr>
          <w:color w:val="1F1C52"/>
          <w:spacing w:val="-3"/>
        </w:rPr>
        <w:t xml:space="preserve"> </w:t>
      </w:r>
      <w:r>
        <w:rPr>
          <w:color w:val="1F1C52"/>
        </w:rPr>
        <w:t>our</w:t>
      </w:r>
      <w:r>
        <w:rPr>
          <w:color w:val="1F1C52"/>
          <w:spacing w:val="-2"/>
        </w:rPr>
        <w:t xml:space="preserve"> </w:t>
      </w:r>
      <w:r>
        <w:rPr>
          <w:color w:val="1F1C52"/>
        </w:rPr>
        <w:t>country and protecting</w:t>
      </w:r>
      <w:r>
        <w:rPr>
          <w:color w:val="1F1C52"/>
          <w:spacing w:val="-3"/>
        </w:rPr>
        <w:t xml:space="preserve"> </w:t>
      </w:r>
      <w:r>
        <w:rPr>
          <w:color w:val="1F1C52"/>
        </w:rPr>
        <w:t>democratic values worldwide. Such</w:t>
      </w:r>
      <w:r>
        <w:rPr>
          <w:color w:val="1F1C52"/>
          <w:spacing w:val="-3"/>
        </w:rPr>
        <w:t xml:space="preserve"> </w:t>
      </w:r>
      <w:r>
        <w:rPr>
          <w:color w:val="1F1C52"/>
        </w:rPr>
        <w:t>instruction</w:t>
      </w:r>
      <w:r>
        <w:rPr>
          <w:color w:val="1F1C52"/>
          <w:spacing w:val="-3"/>
        </w:rPr>
        <w:t xml:space="preserve"> </w:t>
      </w:r>
      <w:r>
        <w:rPr>
          <w:color w:val="1F1C52"/>
        </w:rPr>
        <w:t xml:space="preserve">must occur on or before Medal of Honor Day, Veterans’ Day, and Memorial Day. Members of the instructional staff are encouraged to use the assistance of local veterans and Medal of Honor recipients when practicable. </w:t>
      </w:r>
      <w:hyperlink r:id="rId174">
        <w:r>
          <w:rPr>
            <w:color w:val="0000FF"/>
            <w:u w:val="single" w:color="0000FF"/>
          </w:rPr>
          <w:t>s. 1003.42(2)(u)1., F.S.</w:t>
        </w:r>
      </w:hyperlink>
    </w:p>
    <w:p w14:paraId="272702F3" w14:textId="77777777" w:rsidR="00D7663B" w:rsidRDefault="00D7663B">
      <w:pPr>
        <w:pStyle w:val="BodyText"/>
        <w:spacing w:before="25"/>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7003"/>
      </w:tblGrid>
      <w:tr w:rsidR="00D7663B" w14:paraId="272702F6" w14:textId="77777777">
        <w:trPr>
          <w:trHeight w:val="506"/>
        </w:trPr>
        <w:tc>
          <w:tcPr>
            <w:tcW w:w="1901" w:type="dxa"/>
          </w:tcPr>
          <w:p w14:paraId="272702F4" w14:textId="77777777" w:rsidR="00D7663B" w:rsidRDefault="00EE0066">
            <w:pPr>
              <w:pStyle w:val="TableParagraph"/>
              <w:spacing w:before="125"/>
            </w:pPr>
            <w:r>
              <w:rPr>
                <w:color w:val="1F1C52"/>
                <w:spacing w:val="-2"/>
              </w:rPr>
              <w:t>SS.</w:t>
            </w:r>
            <w:proofErr w:type="gramStart"/>
            <w:r>
              <w:rPr>
                <w:color w:val="1F1C52"/>
                <w:spacing w:val="-2"/>
              </w:rPr>
              <w:t>912.A.</w:t>
            </w:r>
            <w:proofErr w:type="gramEnd"/>
            <w:r>
              <w:rPr>
                <w:color w:val="1F1C52"/>
                <w:spacing w:val="-2"/>
              </w:rPr>
              <w:t>4.8</w:t>
            </w:r>
          </w:p>
        </w:tc>
        <w:tc>
          <w:tcPr>
            <w:tcW w:w="7003" w:type="dxa"/>
          </w:tcPr>
          <w:p w14:paraId="272702F5" w14:textId="77777777" w:rsidR="00D7663B" w:rsidRDefault="00EE0066">
            <w:pPr>
              <w:pStyle w:val="TableParagraph"/>
              <w:spacing w:line="252" w:lineRule="exact"/>
              <w:ind w:left="107" w:right="24"/>
            </w:pPr>
            <w:r>
              <w:rPr>
                <w:color w:val="1F1C52"/>
              </w:rPr>
              <w:t>Compare</w:t>
            </w:r>
            <w:r>
              <w:rPr>
                <w:color w:val="1F1C52"/>
                <w:spacing w:val="-12"/>
              </w:rPr>
              <w:t xml:space="preserve"> </w:t>
            </w:r>
            <w:r>
              <w:rPr>
                <w:color w:val="1F1C52"/>
              </w:rPr>
              <w:t>the</w:t>
            </w:r>
            <w:r>
              <w:rPr>
                <w:color w:val="1F1C52"/>
                <w:spacing w:val="-5"/>
              </w:rPr>
              <w:t xml:space="preserve"> </w:t>
            </w:r>
            <w:r>
              <w:rPr>
                <w:color w:val="1F1C52"/>
              </w:rPr>
              <w:t>experiences</w:t>
            </w:r>
            <w:r>
              <w:rPr>
                <w:color w:val="1F1C52"/>
                <w:spacing w:val="-14"/>
              </w:rPr>
              <w:t xml:space="preserve"> </w:t>
            </w:r>
            <w:r>
              <w:rPr>
                <w:color w:val="1F1C52"/>
              </w:rPr>
              <w:t>Americans</w:t>
            </w:r>
            <w:r>
              <w:rPr>
                <w:color w:val="1F1C52"/>
                <w:spacing w:val="-7"/>
              </w:rPr>
              <w:t xml:space="preserve"> </w:t>
            </w:r>
            <w:r>
              <w:rPr>
                <w:color w:val="1F1C52"/>
              </w:rPr>
              <w:t>(African</w:t>
            </w:r>
            <w:r>
              <w:rPr>
                <w:color w:val="1F1C52"/>
                <w:spacing w:val="-14"/>
              </w:rPr>
              <w:t xml:space="preserve"> </w:t>
            </w:r>
            <w:r>
              <w:rPr>
                <w:color w:val="1F1C52"/>
              </w:rPr>
              <w:t>Americans,</w:t>
            </w:r>
            <w:r>
              <w:rPr>
                <w:color w:val="1F1C52"/>
                <w:spacing w:val="-6"/>
              </w:rPr>
              <w:t xml:space="preserve"> </w:t>
            </w:r>
            <w:r>
              <w:rPr>
                <w:color w:val="1F1C52"/>
              </w:rPr>
              <w:t>Hispanics,</w:t>
            </w:r>
            <w:r>
              <w:rPr>
                <w:color w:val="1F1C52"/>
                <w:spacing w:val="-14"/>
              </w:rPr>
              <w:t xml:space="preserve"> </w:t>
            </w:r>
            <w:r>
              <w:rPr>
                <w:color w:val="1F1C52"/>
              </w:rPr>
              <w:t>Asians, women, conscientious objectors) had while serving in Europe.</w:t>
            </w:r>
          </w:p>
        </w:tc>
      </w:tr>
      <w:tr w:rsidR="00D7663B" w14:paraId="272702F9" w14:textId="77777777">
        <w:trPr>
          <w:trHeight w:val="506"/>
        </w:trPr>
        <w:tc>
          <w:tcPr>
            <w:tcW w:w="1901" w:type="dxa"/>
          </w:tcPr>
          <w:p w14:paraId="272702F7" w14:textId="77777777" w:rsidR="00D7663B" w:rsidRDefault="00EE0066">
            <w:pPr>
              <w:pStyle w:val="TableParagraph"/>
              <w:spacing w:before="125"/>
            </w:pPr>
            <w:r>
              <w:rPr>
                <w:color w:val="1F1C52"/>
                <w:spacing w:val="-2"/>
              </w:rPr>
              <w:t>SS.912.AA.3.1</w:t>
            </w:r>
          </w:p>
        </w:tc>
        <w:tc>
          <w:tcPr>
            <w:tcW w:w="7003" w:type="dxa"/>
          </w:tcPr>
          <w:p w14:paraId="272702F8" w14:textId="77777777" w:rsidR="00D7663B" w:rsidRDefault="00EE0066">
            <w:pPr>
              <w:pStyle w:val="TableParagraph"/>
              <w:spacing w:line="252" w:lineRule="exact"/>
              <w:ind w:left="107" w:right="167"/>
            </w:pPr>
            <w:r>
              <w:rPr>
                <w:color w:val="1F1C52"/>
              </w:rPr>
              <w:t>Analyze</w:t>
            </w:r>
            <w:r>
              <w:rPr>
                <w:color w:val="1F1C52"/>
                <w:spacing w:val="-5"/>
              </w:rPr>
              <w:t xml:space="preserve"> </w:t>
            </w:r>
            <w:r>
              <w:rPr>
                <w:color w:val="1F1C52"/>
              </w:rPr>
              <w:t>the</w:t>
            </w:r>
            <w:r>
              <w:rPr>
                <w:color w:val="1F1C52"/>
                <w:spacing w:val="-4"/>
              </w:rPr>
              <w:t xml:space="preserve"> </w:t>
            </w:r>
            <w:r>
              <w:rPr>
                <w:color w:val="1F1C52"/>
              </w:rPr>
              <w:t>changing</w:t>
            </w:r>
            <w:r>
              <w:rPr>
                <w:color w:val="1F1C52"/>
                <w:spacing w:val="-4"/>
              </w:rPr>
              <w:t xml:space="preserve"> </w:t>
            </w:r>
            <w:r>
              <w:rPr>
                <w:color w:val="1F1C52"/>
              </w:rPr>
              <w:t>social</w:t>
            </w:r>
            <w:r>
              <w:rPr>
                <w:color w:val="1F1C52"/>
                <w:spacing w:val="-3"/>
              </w:rPr>
              <w:t xml:space="preserve"> </w:t>
            </w:r>
            <w:r>
              <w:rPr>
                <w:color w:val="1F1C52"/>
              </w:rPr>
              <w:t>and</w:t>
            </w:r>
            <w:r>
              <w:rPr>
                <w:color w:val="1F1C52"/>
                <w:spacing w:val="-7"/>
              </w:rPr>
              <w:t xml:space="preserve"> </w:t>
            </w:r>
            <w:r>
              <w:rPr>
                <w:color w:val="1F1C52"/>
              </w:rPr>
              <w:t>economic</w:t>
            </w:r>
            <w:r>
              <w:rPr>
                <w:color w:val="1F1C52"/>
                <w:spacing w:val="-6"/>
              </w:rPr>
              <w:t xml:space="preserve"> </w:t>
            </w:r>
            <w:r>
              <w:rPr>
                <w:color w:val="1F1C52"/>
              </w:rPr>
              <w:t>roles</w:t>
            </w:r>
            <w:r>
              <w:rPr>
                <w:color w:val="1F1C52"/>
                <w:spacing w:val="-4"/>
              </w:rPr>
              <w:t xml:space="preserve"> </w:t>
            </w:r>
            <w:r>
              <w:rPr>
                <w:color w:val="1F1C52"/>
              </w:rPr>
              <w:t>of</w:t>
            </w:r>
            <w:r>
              <w:rPr>
                <w:color w:val="1F1C52"/>
                <w:spacing w:val="-14"/>
              </w:rPr>
              <w:t xml:space="preserve"> </w:t>
            </w:r>
            <w:r>
              <w:rPr>
                <w:color w:val="1F1C52"/>
              </w:rPr>
              <w:t>African</w:t>
            </w:r>
            <w:r>
              <w:rPr>
                <w:color w:val="1F1C52"/>
                <w:spacing w:val="-14"/>
              </w:rPr>
              <w:t xml:space="preserve"> </w:t>
            </w:r>
            <w:r>
              <w:rPr>
                <w:color w:val="1F1C52"/>
              </w:rPr>
              <w:t>Americans during the Civil War and the Exodus of 1879.</w:t>
            </w:r>
          </w:p>
        </w:tc>
      </w:tr>
      <w:tr w:rsidR="00D7663B" w14:paraId="272702FC" w14:textId="77777777">
        <w:trPr>
          <w:trHeight w:val="505"/>
        </w:trPr>
        <w:tc>
          <w:tcPr>
            <w:tcW w:w="1901" w:type="dxa"/>
          </w:tcPr>
          <w:p w14:paraId="272702FA" w14:textId="77777777" w:rsidR="00D7663B" w:rsidRDefault="00EE0066">
            <w:pPr>
              <w:pStyle w:val="TableParagraph"/>
              <w:spacing w:before="125"/>
            </w:pPr>
            <w:r>
              <w:rPr>
                <w:color w:val="1F1C52"/>
                <w:spacing w:val="-2"/>
              </w:rPr>
              <w:t>SS.912.AA.4.3</w:t>
            </w:r>
          </w:p>
        </w:tc>
        <w:tc>
          <w:tcPr>
            <w:tcW w:w="7003" w:type="dxa"/>
          </w:tcPr>
          <w:p w14:paraId="272702FB" w14:textId="77777777" w:rsidR="00D7663B" w:rsidRDefault="00EE0066">
            <w:pPr>
              <w:pStyle w:val="TableParagraph"/>
              <w:spacing w:line="252" w:lineRule="exact"/>
              <w:ind w:left="107" w:right="24"/>
            </w:pPr>
            <w:r>
              <w:rPr>
                <w:color w:val="1F1C52"/>
              </w:rPr>
              <w:t>Examine</w:t>
            </w:r>
            <w:r>
              <w:rPr>
                <w:color w:val="1F1C52"/>
                <w:spacing w:val="-6"/>
              </w:rPr>
              <w:t xml:space="preserve"> </w:t>
            </w:r>
            <w:r>
              <w:rPr>
                <w:color w:val="1F1C52"/>
              </w:rPr>
              <w:t>the</w:t>
            </w:r>
            <w:r>
              <w:rPr>
                <w:color w:val="1F1C52"/>
                <w:spacing w:val="-6"/>
              </w:rPr>
              <w:t xml:space="preserve"> </w:t>
            </w:r>
            <w:r>
              <w:rPr>
                <w:color w:val="1F1C52"/>
              </w:rPr>
              <w:t>importance</w:t>
            </w:r>
            <w:r>
              <w:rPr>
                <w:color w:val="1F1C52"/>
                <w:spacing w:val="-4"/>
              </w:rPr>
              <w:t xml:space="preserve"> </w:t>
            </w:r>
            <w:r>
              <w:rPr>
                <w:color w:val="1F1C52"/>
              </w:rPr>
              <w:t>of</w:t>
            </w:r>
            <w:r>
              <w:rPr>
                <w:color w:val="1F1C52"/>
                <w:spacing w:val="-6"/>
              </w:rPr>
              <w:t xml:space="preserve"> </w:t>
            </w:r>
            <w:r>
              <w:rPr>
                <w:color w:val="1F1C52"/>
              </w:rPr>
              <w:t>sacrifices,</w:t>
            </w:r>
            <w:r>
              <w:rPr>
                <w:color w:val="1F1C52"/>
                <w:spacing w:val="-4"/>
              </w:rPr>
              <w:t xml:space="preserve"> </w:t>
            </w:r>
            <w:r>
              <w:rPr>
                <w:color w:val="1F1C52"/>
              </w:rPr>
              <w:t>contributions</w:t>
            </w:r>
            <w:r>
              <w:rPr>
                <w:color w:val="1F1C52"/>
                <w:spacing w:val="-6"/>
              </w:rPr>
              <w:t xml:space="preserve"> </w:t>
            </w:r>
            <w:r>
              <w:rPr>
                <w:color w:val="1F1C52"/>
              </w:rPr>
              <w:t>and</w:t>
            </w:r>
            <w:r>
              <w:rPr>
                <w:color w:val="1F1C52"/>
                <w:spacing w:val="-4"/>
              </w:rPr>
              <w:t xml:space="preserve"> </w:t>
            </w:r>
            <w:r>
              <w:rPr>
                <w:color w:val="1F1C52"/>
              </w:rPr>
              <w:t>experiences</w:t>
            </w:r>
            <w:r>
              <w:rPr>
                <w:color w:val="1F1C52"/>
                <w:spacing w:val="-4"/>
              </w:rPr>
              <w:t xml:space="preserve"> </w:t>
            </w:r>
            <w:r>
              <w:rPr>
                <w:color w:val="1F1C52"/>
              </w:rPr>
              <w:t>of African Americans during military service from 1954 to present.</w:t>
            </w:r>
          </w:p>
        </w:tc>
      </w:tr>
      <w:tr w:rsidR="00D7663B" w14:paraId="272702FF" w14:textId="77777777">
        <w:trPr>
          <w:trHeight w:val="251"/>
        </w:trPr>
        <w:tc>
          <w:tcPr>
            <w:tcW w:w="1901" w:type="dxa"/>
          </w:tcPr>
          <w:p w14:paraId="272702FD" w14:textId="77777777" w:rsidR="00D7663B" w:rsidRDefault="00EE0066">
            <w:pPr>
              <w:pStyle w:val="TableParagraph"/>
              <w:spacing w:line="232" w:lineRule="exact"/>
            </w:pPr>
            <w:r>
              <w:rPr>
                <w:color w:val="1F1C52"/>
                <w:spacing w:val="-2"/>
              </w:rPr>
              <w:t>SS.912.CG.4.2</w:t>
            </w:r>
          </w:p>
        </w:tc>
        <w:tc>
          <w:tcPr>
            <w:tcW w:w="7003" w:type="dxa"/>
          </w:tcPr>
          <w:p w14:paraId="272702FE" w14:textId="77777777" w:rsidR="00D7663B" w:rsidRDefault="00EE0066">
            <w:pPr>
              <w:pStyle w:val="TableParagraph"/>
              <w:spacing w:line="232" w:lineRule="exact"/>
              <w:ind w:left="107"/>
            </w:pPr>
            <w:r>
              <w:rPr>
                <w:color w:val="1F1C52"/>
              </w:rPr>
              <w:t>Explain</w:t>
            </w:r>
            <w:r>
              <w:rPr>
                <w:color w:val="1F1C52"/>
                <w:spacing w:val="-3"/>
              </w:rPr>
              <w:t xml:space="preserve"> </w:t>
            </w:r>
            <w:r>
              <w:rPr>
                <w:color w:val="1F1C52"/>
              </w:rPr>
              <w:t>how</w:t>
            </w:r>
            <w:r>
              <w:rPr>
                <w:color w:val="1F1C52"/>
                <w:spacing w:val="-7"/>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uses</w:t>
            </w:r>
            <w:r>
              <w:rPr>
                <w:color w:val="1F1C52"/>
                <w:spacing w:val="-4"/>
              </w:rPr>
              <w:t xml:space="preserve"> </w:t>
            </w:r>
            <w:r>
              <w:rPr>
                <w:color w:val="1F1C52"/>
              </w:rPr>
              <w:t>foreign</w:t>
            </w:r>
            <w:r>
              <w:rPr>
                <w:color w:val="1F1C52"/>
                <w:spacing w:val="-3"/>
              </w:rPr>
              <w:t xml:space="preserve"> </w:t>
            </w:r>
            <w:r>
              <w:rPr>
                <w:color w:val="1F1C52"/>
              </w:rPr>
              <w:t>policy</w:t>
            </w:r>
            <w:r>
              <w:rPr>
                <w:color w:val="1F1C52"/>
                <w:spacing w:val="-3"/>
              </w:rPr>
              <w:t xml:space="preserve"> </w:t>
            </w:r>
            <w:r>
              <w:rPr>
                <w:color w:val="1F1C52"/>
              </w:rPr>
              <w:t>to</w:t>
            </w:r>
            <w:r>
              <w:rPr>
                <w:color w:val="1F1C52"/>
                <w:spacing w:val="-5"/>
              </w:rPr>
              <w:t xml:space="preserve"> </w:t>
            </w:r>
            <w:r>
              <w:rPr>
                <w:color w:val="1F1C52"/>
              </w:rPr>
              <w:t>influence</w:t>
            </w:r>
            <w:r>
              <w:rPr>
                <w:color w:val="1F1C52"/>
                <w:spacing w:val="-5"/>
              </w:rPr>
              <w:t xml:space="preserve"> </w:t>
            </w:r>
            <w:r>
              <w:rPr>
                <w:color w:val="1F1C52"/>
              </w:rPr>
              <w:t>other</w:t>
            </w:r>
            <w:r>
              <w:rPr>
                <w:color w:val="1F1C52"/>
                <w:spacing w:val="-1"/>
              </w:rPr>
              <w:t xml:space="preserve"> </w:t>
            </w:r>
            <w:r>
              <w:rPr>
                <w:color w:val="1F1C52"/>
                <w:spacing w:val="-2"/>
              </w:rPr>
              <w:t>nations.</w:t>
            </w:r>
          </w:p>
        </w:tc>
      </w:tr>
      <w:tr w:rsidR="00D7663B" w14:paraId="27270302" w14:textId="77777777">
        <w:trPr>
          <w:trHeight w:val="508"/>
        </w:trPr>
        <w:tc>
          <w:tcPr>
            <w:tcW w:w="1901" w:type="dxa"/>
          </w:tcPr>
          <w:p w14:paraId="27270300" w14:textId="77777777" w:rsidR="00D7663B" w:rsidRDefault="00EE0066">
            <w:pPr>
              <w:pStyle w:val="TableParagraph"/>
              <w:spacing w:before="125"/>
            </w:pPr>
            <w:r>
              <w:rPr>
                <w:color w:val="1F1C52"/>
                <w:spacing w:val="-2"/>
              </w:rPr>
              <w:t>SS.912.CG.4.3</w:t>
            </w:r>
          </w:p>
        </w:tc>
        <w:tc>
          <w:tcPr>
            <w:tcW w:w="7003" w:type="dxa"/>
          </w:tcPr>
          <w:p w14:paraId="27270301" w14:textId="77777777" w:rsidR="00D7663B" w:rsidRDefault="00EE0066">
            <w:pPr>
              <w:pStyle w:val="TableParagraph"/>
              <w:spacing w:line="252" w:lineRule="exact"/>
              <w:ind w:left="107" w:right="24"/>
            </w:pPr>
            <w:r>
              <w:rPr>
                <w:color w:val="1F1C52"/>
              </w:rPr>
              <w:t>Explain</w:t>
            </w:r>
            <w:r>
              <w:rPr>
                <w:color w:val="1F1C52"/>
                <w:spacing w:val="-3"/>
              </w:rPr>
              <w:t xml:space="preserve"> </w:t>
            </w:r>
            <w:r>
              <w:rPr>
                <w:color w:val="1F1C52"/>
              </w:rPr>
              <w:t>how</w:t>
            </w:r>
            <w:r>
              <w:rPr>
                <w:color w:val="1F1C52"/>
                <w:spacing w:val="-4"/>
              </w:rPr>
              <w:t xml:space="preserve"> </w:t>
            </w:r>
            <w:r>
              <w:rPr>
                <w:color w:val="1F1C52"/>
              </w:rPr>
              <w:t>U.S.</w:t>
            </w:r>
            <w:r>
              <w:rPr>
                <w:color w:val="1F1C52"/>
                <w:spacing w:val="-6"/>
              </w:rPr>
              <w:t xml:space="preserve"> </w:t>
            </w:r>
            <w:r>
              <w:rPr>
                <w:color w:val="1F1C52"/>
              </w:rPr>
              <w:t>foreign</w:t>
            </w:r>
            <w:r>
              <w:rPr>
                <w:color w:val="1F1C52"/>
                <w:spacing w:val="-6"/>
              </w:rPr>
              <w:t xml:space="preserve"> </w:t>
            </w:r>
            <w:r>
              <w:rPr>
                <w:color w:val="1F1C52"/>
              </w:rPr>
              <w:t>policy</w:t>
            </w:r>
            <w:r>
              <w:rPr>
                <w:color w:val="1F1C52"/>
                <w:spacing w:val="-3"/>
              </w:rPr>
              <w:t xml:space="preserve"> </w:t>
            </w:r>
            <w:r>
              <w:rPr>
                <w:color w:val="1F1C52"/>
              </w:rPr>
              <w:t>supports</w:t>
            </w:r>
            <w:r>
              <w:rPr>
                <w:color w:val="1F1C52"/>
                <w:spacing w:val="-3"/>
              </w:rPr>
              <w:t xml:space="preserve"> </w:t>
            </w:r>
            <w:r>
              <w:rPr>
                <w:color w:val="1F1C52"/>
              </w:rPr>
              <w:t>democratic</w:t>
            </w:r>
            <w:r>
              <w:rPr>
                <w:color w:val="1F1C52"/>
                <w:spacing w:val="-3"/>
              </w:rPr>
              <w:t xml:space="preserve"> </w:t>
            </w:r>
            <w:r>
              <w:rPr>
                <w:color w:val="1F1C52"/>
              </w:rPr>
              <w:t>principles</w:t>
            </w:r>
            <w:r>
              <w:rPr>
                <w:color w:val="1F1C52"/>
                <w:spacing w:val="-5"/>
              </w:rPr>
              <w:t xml:space="preserve"> </w:t>
            </w:r>
            <w:r>
              <w:rPr>
                <w:color w:val="1F1C52"/>
              </w:rPr>
              <w:t>and</w:t>
            </w:r>
            <w:r>
              <w:rPr>
                <w:color w:val="1F1C52"/>
                <w:spacing w:val="-3"/>
              </w:rPr>
              <w:t xml:space="preserve"> </w:t>
            </w:r>
            <w:r>
              <w:rPr>
                <w:color w:val="1F1C52"/>
              </w:rPr>
              <w:t>protects human rights around the world.</w:t>
            </w:r>
          </w:p>
        </w:tc>
      </w:tr>
    </w:tbl>
    <w:p w14:paraId="27270303" w14:textId="77777777" w:rsidR="00D7663B" w:rsidRDefault="00D7663B">
      <w:pPr>
        <w:pStyle w:val="TableParagraph"/>
        <w:spacing w:line="252" w:lineRule="exact"/>
        <w:sectPr w:rsidR="00D7663B">
          <w:type w:val="continuous"/>
          <w:pgSz w:w="12240" w:h="15840"/>
          <w:pgMar w:top="1420" w:right="0" w:bottom="1160" w:left="360" w:header="0" w:footer="975" w:gutter="0"/>
          <w:cols w:space="720"/>
        </w:sectPr>
      </w:pPr>
    </w:p>
    <w:p w14:paraId="27270304" w14:textId="77777777" w:rsidR="00D7663B" w:rsidRDefault="00EE0066">
      <w:pPr>
        <w:pStyle w:val="Heading1"/>
        <w:ind w:left="1531"/>
      </w:pPr>
      <w:bookmarkStart w:id="43" w:name="Frequently_Asked_Questions"/>
      <w:bookmarkStart w:id="44" w:name="_bookmark22"/>
      <w:bookmarkEnd w:id="43"/>
      <w:bookmarkEnd w:id="44"/>
      <w:r>
        <w:rPr>
          <w:color w:val="1F1C52"/>
        </w:rPr>
        <w:lastRenderedPageBreak/>
        <w:t>Frequently</w:t>
      </w:r>
      <w:r>
        <w:rPr>
          <w:color w:val="1F1C52"/>
          <w:spacing w:val="-6"/>
        </w:rPr>
        <w:t xml:space="preserve"> </w:t>
      </w:r>
      <w:r>
        <w:rPr>
          <w:color w:val="1F1C52"/>
        </w:rPr>
        <w:t xml:space="preserve">Asked </w:t>
      </w:r>
      <w:r>
        <w:rPr>
          <w:color w:val="1F1C52"/>
          <w:spacing w:val="-2"/>
        </w:rPr>
        <w:t>Questions</w:t>
      </w:r>
    </w:p>
    <w:p w14:paraId="27270305" w14:textId="77777777" w:rsidR="00D7663B" w:rsidRDefault="00EE0066">
      <w:pPr>
        <w:pStyle w:val="BodyText"/>
        <w:ind w:left="1531" w:right="1536"/>
      </w:pPr>
      <w:r>
        <w:rPr>
          <w:color w:val="1F1C52"/>
        </w:rPr>
        <w:t>This section addresses common questions from districts, schools, and educators regarding the implementation,</w:t>
      </w:r>
      <w:r>
        <w:rPr>
          <w:color w:val="1F1C52"/>
          <w:spacing w:val="-3"/>
        </w:rPr>
        <w:t xml:space="preserve"> </w:t>
      </w:r>
      <w:r>
        <w:rPr>
          <w:color w:val="1F1C52"/>
        </w:rPr>
        <w:t>instruction,</w:t>
      </w:r>
      <w:r>
        <w:rPr>
          <w:color w:val="1F1C52"/>
          <w:spacing w:val="-3"/>
        </w:rPr>
        <w:t xml:space="preserve"> </w:t>
      </w:r>
      <w:r>
        <w:rPr>
          <w:color w:val="1F1C52"/>
        </w:rPr>
        <w:t>reporting,</w:t>
      </w:r>
      <w:r>
        <w:rPr>
          <w:color w:val="1F1C52"/>
          <w:spacing w:val="-6"/>
        </w:rPr>
        <w:t xml:space="preserve"> </w:t>
      </w:r>
      <w:r>
        <w:rPr>
          <w:color w:val="1F1C52"/>
        </w:rPr>
        <w:t>and</w:t>
      </w:r>
      <w:r>
        <w:rPr>
          <w:color w:val="1F1C52"/>
          <w:spacing w:val="-3"/>
        </w:rPr>
        <w:t xml:space="preserve"> </w:t>
      </w:r>
      <w:r>
        <w:rPr>
          <w:color w:val="1F1C52"/>
        </w:rPr>
        <w:t>compliance</w:t>
      </w:r>
      <w:r>
        <w:rPr>
          <w:color w:val="1F1C52"/>
          <w:spacing w:val="-5"/>
        </w:rPr>
        <w:t xml:space="preserve"> </w:t>
      </w:r>
      <w:r>
        <w:rPr>
          <w:color w:val="1F1C52"/>
        </w:rPr>
        <w:t>with</w:t>
      </w:r>
      <w:r>
        <w:rPr>
          <w:color w:val="1F1C52"/>
          <w:spacing w:val="-7"/>
        </w:rPr>
        <w:t xml:space="preserve"> </w:t>
      </w:r>
      <w:hyperlink r:id="rId175">
        <w:r>
          <w:rPr>
            <w:color w:val="0000FF"/>
            <w:u w:val="single" w:color="0000FF"/>
          </w:rPr>
          <w:t>section</w:t>
        </w:r>
        <w:r>
          <w:rPr>
            <w:color w:val="0000FF"/>
            <w:spacing w:val="-3"/>
            <w:u w:val="single" w:color="0000FF"/>
          </w:rPr>
          <w:t xml:space="preserve"> </w:t>
        </w:r>
        <w:r>
          <w:rPr>
            <w:color w:val="0000FF"/>
            <w:u w:val="single" w:color="0000FF"/>
          </w:rPr>
          <w:t>1003.42(2),</w:t>
        </w:r>
        <w:r>
          <w:rPr>
            <w:color w:val="0000FF"/>
            <w:spacing w:val="-3"/>
            <w:u w:val="single" w:color="0000FF"/>
          </w:rPr>
          <w:t xml:space="preserve"> </w:t>
        </w:r>
        <w:r>
          <w:rPr>
            <w:color w:val="0000FF"/>
            <w:u w:val="single" w:color="0000FF"/>
          </w:rPr>
          <w:t>F.S.</w:t>
        </w:r>
        <w:r>
          <w:rPr>
            <w:color w:val="1F1C52"/>
          </w:rPr>
          <w:t>,</w:t>
        </w:r>
      </w:hyperlink>
      <w:r>
        <w:rPr>
          <w:color w:val="1F1C52"/>
          <w:spacing w:val="-3"/>
        </w:rPr>
        <w:t xml:space="preserve"> </w:t>
      </w:r>
      <w:r>
        <w:rPr>
          <w:color w:val="1F1C52"/>
        </w:rPr>
        <w:t>and</w:t>
      </w:r>
      <w:r>
        <w:rPr>
          <w:color w:val="1F1C52"/>
          <w:spacing w:val="-3"/>
        </w:rPr>
        <w:t xml:space="preserve"> </w:t>
      </w:r>
      <w:hyperlink r:id="rId176">
        <w:r>
          <w:rPr>
            <w:color w:val="0000FF"/>
            <w:u w:val="single" w:color="0000FF"/>
          </w:rPr>
          <w:t>Rule</w:t>
        </w:r>
        <w:r>
          <w:rPr>
            <w:color w:val="0000FF"/>
            <w:spacing w:val="-3"/>
            <w:u w:val="single" w:color="0000FF"/>
          </w:rPr>
          <w:t xml:space="preserve"> </w:t>
        </w:r>
        <w:r>
          <w:rPr>
            <w:color w:val="0000FF"/>
            <w:u w:val="single" w:color="0000FF"/>
          </w:rPr>
          <w:t>6A-</w:t>
        </w:r>
      </w:hyperlink>
      <w:hyperlink r:id="rId177">
        <w:r>
          <w:rPr>
            <w:color w:val="0000FF"/>
            <w:u w:val="single" w:color="0000FF"/>
          </w:rPr>
          <w:t>1.094124, F.A.C.</w:t>
        </w:r>
      </w:hyperlink>
    </w:p>
    <w:p w14:paraId="27270306" w14:textId="77777777" w:rsidR="00D7663B" w:rsidRDefault="00D7663B">
      <w:pPr>
        <w:pStyle w:val="BodyText"/>
        <w:spacing w:before="41"/>
      </w:pPr>
    </w:p>
    <w:p w14:paraId="27270307" w14:textId="77777777" w:rsidR="00D7663B" w:rsidRDefault="00EE0066">
      <w:pPr>
        <w:pStyle w:val="Heading2"/>
      </w:pPr>
      <w:bookmarkStart w:id="45" w:name="General_Questions"/>
      <w:bookmarkStart w:id="46" w:name="_bookmark23"/>
      <w:bookmarkEnd w:id="45"/>
      <w:bookmarkEnd w:id="46"/>
      <w:r>
        <w:rPr>
          <w:color w:val="1F1C52"/>
        </w:rPr>
        <w:t>General</w:t>
      </w:r>
      <w:r>
        <w:rPr>
          <w:color w:val="1F1C52"/>
          <w:spacing w:val="-4"/>
        </w:rPr>
        <w:t xml:space="preserve"> </w:t>
      </w:r>
      <w:r>
        <w:rPr>
          <w:color w:val="1F1C52"/>
          <w:spacing w:val="-2"/>
        </w:rPr>
        <w:t>Questions</w:t>
      </w:r>
    </w:p>
    <w:p w14:paraId="27270308" w14:textId="77777777" w:rsidR="00D7663B" w:rsidRDefault="00EE0066">
      <w:pPr>
        <w:pStyle w:val="BodyText"/>
        <w:ind w:left="1531" w:right="1536"/>
      </w:pPr>
      <w:r>
        <w:rPr>
          <w:color w:val="1F1C52"/>
        </w:rPr>
        <w:t>Q:</w:t>
      </w:r>
      <w:r>
        <w:rPr>
          <w:color w:val="1F1C52"/>
          <w:spacing w:val="-2"/>
        </w:rPr>
        <w:t xml:space="preserve"> </w:t>
      </w:r>
      <w:r>
        <w:rPr>
          <w:color w:val="1F1C52"/>
        </w:rPr>
        <w:t>Why</w:t>
      </w:r>
      <w:r>
        <w:rPr>
          <w:color w:val="1F1C52"/>
          <w:spacing w:val="-5"/>
        </w:rPr>
        <w:t xml:space="preserve"> </w:t>
      </w:r>
      <w:r>
        <w:rPr>
          <w:color w:val="1F1C52"/>
        </w:rPr>
        <w:t>must</w:t>
      </w:r>
      <w:r>
        <w:rPr>
          <w:color w:val="1F1C52"/>
          <w:spacing w:val="-2"/>
        </w:rPr>
        <w:t xml:space="preserve"> </w:t>
      </w:r>
      <w:r>
        <w:rPr>
          <w:color w:val="1F1C52"/>
        </w:rPr>
        <w:t>districts</w:t>
      </w:r>
      <w:r>
        <w:rPr>
          <w:color w:val="1F1C52"/>
          <w:spacing w:val="-2"/>
        </w:rPr>
        <w:t xml:space="preserve"> </w:t>
      </w:r>
      <w:r>
        <w:rPr>
          <w:color w:val="1F1C52"/>
        </w:rPr>
        <w:t>submit</w:t>
      </w:r>
      <w:r>
        <w:rPr>
          <w:color w:val="1F1C52"/>
          <w:spacing w:val="-2"/>
        </w:rPr>
        <w:t xml:space="preserve"> </w:t>
      </w:r>
      <w:r>
        <w:rPr>
          <w:color w:val="1F1C52"/>
        </w:rPr>
        <w:t>an</w:t>
      </w:r>
      <w:r>
        <w:rPr>
          <w:color w:val="1F1C52"/>
          <w:spacing w:val="-5"/>
        </w:rPr>
        <w:t xml:space="preserve"> </w:t>
      </w:r>
      <w:r>
        <w:rPr>
          <w:color w:val="1F1C52"/>
        </w:rPr>
        <w:t>annual</w:t>
      </w:r>
      <w:r>
        <w:rPr>
          <w:color w:val="1F1C52"/>
          <w:spacing w:val="-4"/>
        </w:rPr>
        <w:t xml:space="preserve"> </w:t>
      </w:r>
      <w:r>
        <w:rPr>
          <w:color w:val="1F1C52"/>
        </w:rPr>
        <w:t>implementation</w:t>
      </w:r>
      <w:r>
        <w:rPr>
          <w:color w:val="1F1C52"/>
          <w:spacing w:val="-2"/>
        </w:rPr>
        <w:t xml:space="preserve"> </w:t>
      </w:r>
      <w:r>
        <w:rPr>
          <w:color w:val="1F1C52"/>
        </w:rPr>
        <w:t>plan</w:t>
      </w:r>
      <w:r>
        <w:rPr>
          <w:color w:val="1F1C52"/>
          <w:spacing w:val="-2"/>
        </w:rPr>
        <w:t xml:space="preserve"> </w:t>
      </w:r>
      <w:r>
        <w:rPr>
          <w:color w:val="1F1C52"/>
        </w:rPr>
        <w:t>for</w:t>
      </w:r>
      <w:r>
        <w:rPr>
          <w:color w:val="1F1C52"/>
          <w:spacing w:val="-2"/>
        </w:rPr>
        <w:t xml:space="preserve"> </w:t>
      </w:r>
      <w:r>
        <w:rPr>
          <w:color w:val="1F1C52"/>
        </w:rPr>
        <w:t>Required</w:t>
      </w:r>
      <w:r>
        <w:rPr>
          <w:color w:val="1F1C52"/>
          <w:spacing w:val="-2"/>
        </w:rPr>
        <w:t xml:space="preserve"> </w:t>
      </w:r>
      <w:r>
        <w:rPr>
          <w:color w:val="1F1C52"/>
        </w:rPr>
        <w:t>Instruction</w:t>
      </w:r>
      <w:r>
        <w:rPr>
          <w:color w:val="1F1C52"/>
          <w:spacing w:val="-2"/>
        </w:rPr>
        <w:t xml:space="preserve"> </w:t>
      </w:r>
      <w:r>
        <w:rPr>
          <w:color w:val="1F1C52"/>
        </w:rPr>
        <w:t>to</w:t>
      </w:r>
      <w:r>
        <w:rPr>
          <w:color w:val="1F1C52"/>
          <w:spacing w:val="-5"/>
        </w:rPr>
        <w:t xml:space="preserve"> </w:t>
      </w:r>
      <w:r>
        <w:rPr>
          <w:color w:val="1F1C52"/>
        </w:rPr>
        <w:t>the</w:t>
      </w:r>
      <w:r>
        <w:rPr>
          <w:color w:val="1F1C52"/>
          <w:spacing w:val="-2"/>
        </w:rPr>
        <w:t xml:space="preserve"> </w:t>
      </w:r>
      <w:r>
        <w:rPr>
          <w:color w:val="1F1C52"/>
        </w:rPr>
        <w:t>Florida Department of Education?</w:t>
      </w:r>
    </w:p>
    <w:p w14:paraId="27270309" w14:textId="77777777" w:rsidR="00D7663B" w:rsidRDefault="00EE0066">
      <w:pPr>
        <w:pStyle w:val="BodyText"/>
        <w:ind w:left="1531" w:right="1536"/>
      </w:pPr>
      <w:r>
        <w:rPr>
          <w:color w:val="1F1C52"/>
        </w:rPr>
        <w:t xml:space="preserve">A: Pursuant to </w:t>
      </w:r>
      <w:hyperlink r:id="rId178">
        <w:r>
          <w:rPr>
            <w:color w:val="0000FF"/>
            <w:u w:val="single" w:color="0000FF"/>
          </w:rPr>
          <w:t>Rule 6A-1.094124, F.A.C</w:t>
        </w:r>
      </w:hyperlink>
      <w:r>
        <w:rPr>
          <w:color w:val="1F1C52"/>
        </w:rPr>
        <w:t>., school districts must annually report how they are implementing</w:t>
      </w:r>
      <w:r>
        <w:rPr>
          <w:color w:val="1F1C52"/>
          <w:spacing w:val="-3"/>
        </w:rPr>
        <w:t xml:space="preserve"> </w:t>
      </w:r>
      <w:r>
        <w:rPr>
          <w:color w:val="1F1C52"/>
        </w:rPr>
        <w:t>the</w:t>
      </w:r>
      <w:r>
        <w:rPr>
          <w:color w:val="1F1C52"/>
          <w:spacing w:val="-3"/>
        </w:rPr>
        <w:t xml:space="preserve"> </w:t>
      </w:r>
      <w:r>
        <w:rPr>
          <w:color w:val="1F1C52"/>
        </w:rPr>
        <w:t>required</w:t>
      </w:r>
      <w:r>
        <w:rPr>
          <w:color w:val="1F1C52"/>
          <w:spacing w:val="-3"/>
        </w:rPr>
        <w:t xml:space="preserve"> </w:t>
      </w:r>
      <w:r>
        <w:rPr>
          <w:color w:val="1F1C52"/>
        </w:rPr>
        <w:t>instruction</w:t>
      </w:r>
      <w:r>
        <w:rPr>
          <w:color w:val="1F1C52"/>
          <w:spacing w:val="-5"/>
        </w:rPr>
        <w:t xml:space="preserve"> </w:t>
      </w:r>
      <w:r>
        <w:rPr>
          <w:color w:val="1F1C52"/>
        </w:rPr>
        <w:t>topics</w:t>
      </w:r>
      <w:r>
        <w:rPr>
          <w:color w:val="1F1C52"/>
          <w:spacing w:val="-5"/>
        </w:rPr>
        <w:t xml:space="preserve"> </w:t>
      </w:r>
      <w:r>
        <w:rPr>
          <w:color w:val="1F1C52"/>
        </w:rPr>
        <w:t>outlined</w:t>
      </w:r>
      <w:r>
        <w:rPr>
          <w:color w:val="1F1C52"/>
          <w:spacing w:val="-5"/>
        </w:rPr>
        <w:t xml:space="preserve"> </w:t>
      </w:r>
      <w:r>
        <w:rPr>
          <w:color w:val="1F1C52"/>
        </w:rPr>
        <w:t>in</w:t>
      </w:r>
      <w:r>
        <w:rPr>
          <w:color w:val="1F1C52"/>
          <w:spacing w:val="-3"/>
        </w:rPr>
        <w:t xml:space="preserve"> </w:t>
      </w:r>
      <w:hyperlink r:id="rId179">
        <w:r>
          <w:rPr>
            <w:color w:val="0000FF"/>
            <w:u w:val="single" w:color="0000FF"/>
          </w:rPr>
          <w:t>section</w:t>
        </w:r>
        <w:r>
          <w:rPr>
            <w:color w:val="0000FF"/>
            <w:spacing w:val="-3"/>
            <w:u w:val="single" w:color="0000FF"/>
          </w:rPr>
          <w:t xml:space="preserve"> </w:t>
        </w:r>
        <w:r>
          <w:rPr>
            <w:color w:val="0000FF"/>
            <w:u w:val="single" w:color="0000FF"/>
          </w:rPr>
          <w:t>1003.42(2),</w:t>
        </w:r>
        <w:r>
          <w:rPr>
            <w:color w:val="0000FF"/>
            <w:spacing w:val="-3"/>
            <w:u w:val="single" w:color="0000FF"/>
          </w:rPr>
          <w:t xml:space="preserve"> </w:t>
        </w:r>
        <w:r>
          <w:rPr>
            <w:color w:val="0000FF"/>
            <w:u w:val="single" w:color="0000FF"/>
          </w:rPr>
          <w:t>F.S.</w:t>
        </w:r>
      </w:hyperlink>
      <w:r>
        <w:rPr>
          <w:color w:val="0000FF"/>
          <w:spacing w:val="-5"/>
        </w:rPr>
        <w:t xml:space="preserve"> </w:t>
      </w:r>
      <w:r>
        <w:rPr>
          <w:color w:val="1F1C52"/>
        </w:rPr>
        <w:t>This</w:t>
      </w:r>
      <w:r>
        <w:rPr>
          <w:color w:val="1F1C52"/>
          <w:spacing w:val="-3"/>
        </w:rPr>
        <w:t xml:space="preserve"> </w:t>
      </w:r>
      <w:r>
        <w:rPr>
          <w:color w:val="1F1C52"/>
        </w:rPr>
        <w:t>ensures statewide accountability and consistency in the delivery of essential instructional content.</w:t>
      </w:r>
    </w:p>
    <w:p w14:paraId="2727030A" w14:textId="77777777" w:rsidR="00D7663B" w:rsidRDefault="00EE0066">
      <w:pPr>
        <w:pStyle w:val="BodyText"/>
        <w:spacing w:before="251"/>
        <w:ind w:left="1531"/>
      </w:pPr>
      <w:r>
        <w:rPr>
          <w:color w:val="1F1C52"/>
        </w:rPr>
        <w:t>Q:</w:t>
      </w:r>
      <w:r>
        <w:rPr>
          <w:color w:val="1F1C52"/>
          <w:spacing w:val="-2"/>
        </w:rPr>
        <w:t xml:space="preserve"> </w:t>
      </w:r>
      <w:r>
        <w:rPr>
          <w:color w:val="1F1C52"/>
        </w:rPr>
        <w:t>Who</w:t>
      </w:r>
      <w:r>
        <w:rPr>
          <w:color w:val="1F1C52"/>
          <w:spacing w:val="-6"/>
        </w:rPr>
        <w:t xml:space="preserve"> </w:t>
      </w:r>
      <w:r>
        <w:rPr>
          <w:color w:val="1F1C52"/>
        </w:rPr>
        <w:t>is</w:t>
      </w:r>
      <w:r>
        <w:rPr>
          <w:color w:val="1F1C52"/>
          <w:spacing w:val="-5"/>
        </w:rPr>
        <w:t xml:space="preserve"> </w:t>
      </w:r>
      <w:r>
        <w:rPr>
          <w:color w:val="1F1C52"/>
        </w:rPr>
        <w:t>responsible</w:t>
      </w:r>
      <w:r>
        <w:rPr>
          <w:color w:val="1F1C52"/>
          <w:spacing w:val="-3"/>
        </w:rPr>
        <w:t xml:space="preserve"> </w:t>
      </w:r>
      <w:r>
        <w:rPr>
          <w:color w:val="1F1C52"/>
        </w:rPr>
        <w:t>for</w:t>
      </w:r>
      <w:r>
        <w:rPr>
          <w:color w:val="1F1C52"/>
          <w:spacing w:val="-2"/>
        </w:rPr>
        <w:t xml:space="preserve"> </w:t>
      </w:r>
      <w:r>
        <w:rPr>
          <w:color w:val="1F1C52"/>
        </w:rPr>
        <w:t>submitting</w:t>
      </w:r>
      <w:r>
        <w:rPr>
          <w:color w:val="1F1C52"/>
          <w:spacing w:val="-6"/>
        </w:rPr>
        <w:t xml:space="preserve"> </w:t>
      </w:r>
      <w:r>
        <w:rPr>
          <w:color w:val="1F1C52"/>
        </w:rPr>
        <w:t>the</w:t>
      </w:r>
      <w:r>
        <w:rPr>
          <w:color w:val="1F1C52"/>
          <w:spacing w:val="-3"/>
        </w:rPr>
        <w:t xml:space="preserve"> </w:t>
      </w:r>
      <w:r>
        <w:rPr>
          <w:color w:val="1F1C52"/>
        </w:rPr>
        <w:t>required</w:t>
      </w:r>
      <w:r>
        <w:rPr>
          <w:color w:val="1F1C52"/>
          <w:spacing w:val="-6"/>
        </w:rPr>
        <w:t xml:space="preserve"> </w:t>
      </w:r>
      <w:r>
        <w:rPr>
          <w:color w:val="1F1C52"/>
        </w:rPr>
        <w:t>instruction</w:t>
      </w:r>
      <w:r>
        <w:rPr>
          <w:color w:val="1F1C52"/>
          <w:spacing w:val="-2"/>
        </w:rPr>
        <w:t xml:space="preserve"> report?</w:t>
      </w:r>
    </w:p>
    <w:p w14:paraId="2727030B" w14:textId="77777777" w:rsidR="00D7663B" w:rsidRDefault="00EE0066">
      <w:pPr>
        <w:pStyle w:val="BodyText"/>
        <w:spacing w:before="2"/>
        <w:ind w:left="1531" w:right="1436"/>
      </w:pPr>
      <w:r>
        <w:rPr>
          <w:color w:val="1F1C52"/>
        </w:rPr>
        <w:t>A:</w:t>
      </w:r>
      <w:r>
        <w:rPr>
          <w:color w:val="1F1C52"/>
          <w:spacing w:val="-2"/>
        </w:rPr>
        <w:t xml:space="preserve"> </w:t>
      </w:r>
      <w:r>
        <w:rPr>
          <w:color w:val="1F1C52"/>
        </w:rPr>
        <w:t>Each</w:t>
      </w:r>
      <w:r>
        <w:rPr>
          <w:color w:val="1F1C52"/>
          <w:spacing w:val="-5"/>
        </w:rPr>
        <w:t xml:space="preserve"> </w:t>
      </w:r>
      <w:r>
        <w:rPr>
          <w:color w:val="1F1C52"/>
        </w:rPr>
        <w:t>school</w:t>
      </w:r>
      <w:r>
        <w:rPr>
          <w:color w:val="1F1C52"/>
          <w:spacing w:val="-2"/>
        </w:rPr>
        <w:t xml:space="preserve"> </w:t>
      </w:r>
      <w:r>
        <w:rPr>
          <w:color w:val="1F1C52"/>
        </w:rPr>
        <w:t>district</w:t>
      </w:r>
      <w:r>
        <w:rPr>
          <w:color w:val="1F1C52"/>
          <w:spacing w:val="-4"/>
        </w:rPr>
        <w:t xml:space="preserve"> </w:t>
      </w:r>
      <w:r>
        <w:rPr>
          <w:color w:val="1F1C52"/>
        </w:rPr>
        <w:t>designates</w:t>
      </w:r>
      <w:r>
        <w:rPr>
          <w:color w:val="1F1C52"/>
          <w:spacing w:val="-3"/>
        </w:rPr>
        <w:t xml:space="preserve"> </w:t>
      </w:r>
      <w:r>
        <w:rPr>
          <w:color w:val="1F1C52"/>
        </w:rPr>
        <w:t>a</w:t>
      </w:r>
      <w:r>
        <w:rPr>
          <w:color w:val="1F1C52"/>
          <w:spacing w:val="-4"/>
        </w:rPr>
        <w:t xml:space="preserve"> </w:t>
      </w:r>
      <w:r>
        <w:rPr>
          <w:color w:val="1F1C52"/>
        </w:rPr>
        <w:t>representative,</w:t>
      </w:r>
      <w:r>
        <w:rPr>
          <w:color w:val="1F1C52"/>
          <w:spacing w:val="-5"/>
        </w:rPr>
        <w:t xml:space="preserve"> </w:t>
      </w:r>
      <w:r>
        <w:rPr>
          <w:color w:val="1F1C52"/>
        </w:rPr>
        <w:t>often</w:t>
      </w:r>
      <w:r>
        <w:rPr>
          <w:color w:val="1F1C52"/>
          <w:spacing w:val="-3"/>
        </w:rPr>
        <w:t xml:space="preserve"> </w:t>
      </w:r>
      <w:r>
        <w:rPr>
          <w:color w:val="1F1C52"/>
        </w:rPr>
        <w:t>within</w:t>
      </w:r>
      <w:r>
        <w:rPr>
          <w:color w:val="1F1C52"/>
          <w:spacing w:val="-5"/>
        </w:rPr>
        <w:t xml:space="preserve"> </w:t>
      </w:r>
      <w:r>
        <w:rPr>
          <w:color w:val="1F1C52"/>
        </w:rPr>
        <w:t>the</w:t>
      </w:r>
      <w:r>
        <w:rPr>
          <w:color w:val="1F1C52"/>
          <w:spacing w:val="-3"/>
        </w:rPr>
        <w:t xml:space="preserve"> </w:t>
      </w:r>
      <w:r>
        <w:rPr>
          <w:color w:val="1F1C52"/>
        </w:rPr>
        <w:t>academic</w:t>
      </w:r>
      <w:r>
        <w:rPr>
          <w:color w:val="1F1C52"/>
          <w:spacing w:val="-3"/>
        </w:rPr>
        <w:t xml:space="preserve"> </w:t>
      </w:r>
      <w:r>
        <w:rPr>
          <w:color w:val="1F1C52"/>
        </w:rPr>
        <w:t>services,</w:t>
      </w:r>
      <w:r>
        <w:rPr>
          <w:color w:val="1F1C52"/>
          <w:spacing w:val="-3"/>
        </w:rPr>
        <w:t xml:space="preserve"> </w:t>
      </w:r>
      <w:r>
        <w:rPr>
          <w:color w:val="1F1C52"/>
        </w:rPr>
        <w:t>curriculum</w:t>
      </w:r>
      <w:r>
        <w:rPr>
          <w:color w:val="1F1C52"/>
          <w:spacing w:val="-2"/>
        </w:rPr>
        <w:t xml:space="preserve"> </w:t>
      </w:r>
      <w:r>
        <w:rPr>
          <w:color w:val="1F1C52"/>
        </w:rPr>
        <w:t>or accountability departments, to coordinate and submit the report to FDOE through the Bureau of Standards and Instructional Support.</w:t>
      </w:r>
    </w:p>
    <w:p w14:paraId="2727030C" w14:textId="77777777" w:rsidR="00D7663B" w:rsidRDefault="00EE0066">
      <w:pPr>
        <w:pStyle w:val="BodyText"/>
        <w:spacing w:before="251"/>
        <w:ind w:left="1531"/>
      </w:pPr>
      <w:r>
        <w:rPr>
          <w:color w:val="1F1C52"/>
        </w:rPr>
        <w:t>Q:</w:t>
      </w:r>
      <w:r>
        <w:rPr>
          <w:color w:val="1F1C52"/>
          <w:spacing w:val="-2"/>
        </w:rPr>
        <w:t xml:space="preserve"> </w:t>
      </w:r>
      <w:r>
        <w:rPr>
          <w:color w:val="1F1C52"/>
        </w:rPr>
        <w:t>When</w:t>
      </w:r>
      <w:r>
        <w:rPr>
          <w:color w:val="1F1C52"/>
          <w:spacing w:val="-3"/>
        </w:rPr>
        <w:t xml:space="preserve"> </w:t>
      </w:r>
      <w:proofErr w:type="gramStart"/>
      <w:r>
        <w:rPr>
          <w:color w:val="1F1C52"/>
        </w:rPr>
        <w:t>is</w:t>
      </w:r>
      <w:proofErr w:type="gramEnd"/>
      <w:r>
        <w:rPr>
          <w:color w:val="1F1C52"/>
          <w:spacing w:val="-4"/>
        </w:rPr>
        <w:t xml:space="preserve"> </w:t>
      </w:r>
      <w:r>
        <w:rPr>
          <w:color w:val="1F1C52"/>
        </w:rPr>
        <w:t>the</w:t>
      </w:r>
      <w:r>
        <w:rPr>
          <w:color w:val="1F1C52"/>
          <w:spacing w:val="-3"/>
        </w:rPr>
        <w:t xml:space="preserve"> </w:t>
      </w:r>
      <w:r>
        <w:rPr>
          <w:color w:val="1F1C52"/>
        </w:rPr>
        <w:t>required</w:t>
      </w:r>
      <w:r>
        <w:rPr>
          <w:color w:val="1F1C52"/>
          <w:spacing w:val="-6"/>
        </w:rPr>
        <w:t xml:space="preserve"> </w:t>
      </w:r>
      <w:r>
        <w:rPr>
          <w:color w:val="1F1C52"/>
        </w:rPr>
        <w:t>instruction</w:t>
      </w:r>
      <w:r>
        <w:rPr>
          <w:color w:val="1F1C52"/>
          <w:spacing w:val="-2"/>
        </w:rPr>
        <w:t xml:space="preserve"> </w:t>
      </w:r>
      <w:r>
        <w:rPr>
          <w:color w:val="1F1C52"/>
        </w:rPr>
        <w:t>report</w:t>
      </w:r>
      <w:r>
        <w:rPr>
          <w:color w:val="1F1C52"/>
          <w:spacing w:val="-2"/>
        </w:rPr>
        <w:t xml:space="preserve"> </w:t>
      </w:r>
      <w:r>
        <w:rPr>
          <w:color w:val="1F1C52"/>
        </w:rPr>
        <w:t>due</w:t>
      </w:r>
      <w:r>
        <w:rPr>
          <w:color w:val="1F1C52"/>
          <w:spacing w:val="-3"/>
        </w:rPr>
        <w:t xml:space="preserve"> </w:t>
      </w:r>
      <w:r>
        <w:rPr>
          <w:color w:val="1F1C52"/>
        </w:rPr>
        <w:t>each</w:t>
      </w:r>
      <w:r>
        <w:rPr>
          <w:color w:val="1F1C52"/>
          <w:spacing w:val="-2"/>
        </w:rPr>
        <w:t xml:space="preserve"> year?</w:t>
      </w:r>
    </w:p>
    <w:p w14:paraId="2727030D" w14:textId="77777777" w:rsidR="00D7663B" w:rsidRDefault="00EE0066">
      <w:pPr>
        <w:pStyle w:val="BodyText"/>
        <w:spacing w:before="1"/>
        <w:ind w:left="1531" w:right="1536"/>
      </w:pPr>
      <w:r>
        <w:rPr>
          <w:color w:val="1F1C52"/>
        </w:rPr>
        <w:t>A:</w:t>
      </w:r>
      <w:r>
        <w:rPr>
          <w:color w:val="1F1C52"/>
          <w:spacing w:val="-1"/>
        </w:rPr>
        <w:t xml:space="preserve"> </w:t>
      </w:r>
      <w:r>
        <w:rPr>
          <w:color w:val="1F1C52"/>
        </w:rPr>
        <w:t>The</w:t>
      </w:r>
      <w:r>
        <w:rPr>
          <w:color w:val="1F1C52"/>
          <w:spacing w:val="-2"/>
        </w:rPr>
        <w:t xml:space="preserve"> </w:t>
      </w:r>
      <w:r>
        <w:rPr>
          <w:color w:val="1F1C52"/>
        </w:rPr>
        <w:t>specific</w:t>
      </w:r>
      <w:r>
        <w:rPr>
          <w:color w:val="1F1C52"/>
          <w:spacing w:val="-2"/>
        </w:rPr>
        <w:t xml:space="preserve"> </w:t>
      </w:r>
      <w:r>
        <w:rPr>
          <w:color w:val="1F1C52"/>
        </w:rPr>
        <w:t>submission</w:t>
      </w:r>
      <w:r>
        <w:rPr>
          <w:color w:val="1F1C52"/>
          <w:spacing w:val="-5"/>
        </w:rPr>
        <w:t xml:space="preserve"> </w:t>
      </w:r>
      <w:r>
        <w:rPr>
          <w:color w:val="1F1C52"/>
        </w:rPr>
        <w:t>window</w:t>
      </w:r>
      <w:r>
        <w:rPr>
          <w:color w:val="1F1C52"/>
          <w:spacing w:val="-3"/>
        </w:rPr>
        <w:t xml:space="preserve"> </w:t>
      </w:r>
      <w:r>
        <w:rPr>
          <w:color w:val="1F1C52"/>
        </w:rPr>
        <w:t>is</w:t>
      </w:r>
      <w:r>
        <w:rPr>
          <w:color w:val="1F1C52"/>
          <w:spacing w:val="-2"/>
        </w:rPr>
        <w:t xml:space="preserve"> </w:t>
      </w:r>
      <w:r>
        <w:rPr>
          <w:color w:val="1F1C52"/>
        </w:rPr>
        <w:t>communicated</w:t>
      </w:r>
      <w:r>
        <w:rPr>
          <w:color w:val="1F1C52"/>
          <w:spacing w:val="-5"/>
        </w:rPr>
        <w:t xml:space="preserve"> </w:t>
      </w:r>
      <w:r>
        <w:rPr>
          <w:color w:val="1F1C52"/>
        </w:rPr>
        <w:t>annually</w:t>
      </w:r>
      <w:r>
        <w:rPr>
          <w:color w:val="1F1C52"/>
          <w:spacing w:val="-5"/>
        </w:rPr>
        <w:t xml:space="preserve"> </w:t>
      </w:r>
      <w:r>
        <w:rPr>
          <w:color w:val="1F1C52"/>
        </w:rPr>
        <w:t>by</w:t>
      </w:r>
      <w:r>
        <w:rPr>
          <w:color w:val="1F1C52"/>
          <w:spacing w:val="-2"/>
        </w:rPr>
        <w:t xml:space="preserve"> </w:t>
      </w:r>
      <w:r>
        <w:rPr>
          <w:color w:val="1F1C52"/>
        </w:rPr>
        <w:t>FDOE,</w:t>
      </w:r>
      <w:r>
        <w:rPr>
          <w:color w:val="1F1C52"/>
          <w:spacing w:val="-2"/>
        </w:rPr>
        <w:t xml:space="preserve"> </w:t>
      </w:r>
      <w:r>
        <w:rPr>
          <w:color w:val="1F1C52"/>
        </w:rPr>
        <w:t>typically</w:t>
      </w:r>
      <w:r>
        <w:rPr>
          <w:color w:val="1F1C52"/>
          <w:spacing w:val="-2"/>
        </w:rPr>
        <w:t xml:space="preserve"> </w:t>
      </w:r>
      <w:r>
        <w:rPr>
          <w:color w:val="1F1C52"/>
        </w:rPr>
        <w:t>during</w:t>
      </w:r>
      <w:r>
        <w:rPr>
          <w:color w:val="1F1C52"/>
          <w:spacing w:val="-5"/>
        </w:rPr>
        <w:t xml:space="preserve"> </w:t>
      </w:r>
      <w:r>
        <w:rPr>
          <w:color w:val="1F1C52"/>
        </w:rPr>
        <w:t>the</w:t>
      </w:r>
      <w:r>
        <w:rPr>
          <w:color w:val="1F1C52"/>
          <w:spacing w:val="-4"/>
        </w:rPr>
        <w:t xml:space="preserve"> </w:t>
      </w:r>
      <w:r>
        <w:rPr>
          <w:color w:val="1F1C52"/>
        </w:rPr>
        <w:t xml:space="preserve">fall semester. Districts should monitor official communication channels for reporting timelines and </w:t>
      </w:r>
      <w:r>
        <w:rPr>
          <w:color w:val="1F1C52"/>
          <w:spacing w:val="-2"/>
        </w:rPr>
        <w:t>updates.</w:t>
      </w:r>
    </w:p>
    <w:p w14:paraId="2727030E" w14:textId="77777777" w:rsidR="00D7663B" w:rsidRDefault="00D7663B">
      <w:pPr>
        <w:pStyle w:val="BodyText"/>
        <w:spacing w:before="39"/>
      </w:pPr>
    </w:p>
    <w:p w14:paraId="2727030F" w14:textId="77777777" w:rsidR="00D7663B" w:rsidRDefault="00EE0066">
      <w:pPr>
        <w:pStyle w:val="Heading2"/>
      </w:pPr>
      <w:bookmarkStart w:id="47" w:name="Implementation_and_Instructional_Materia"/>
      <w:bookmarkStart w:id="48" w:name="_bookmark24"/>
      <w:bookmarkEnd w:id="47"/>
      <w:bookmarkEnd w:id="48"/>
      <w:r>
        <w:rPr>
          <w:color w:val="1F1C52"/>
        </w:rPr>
        <w:t>Implementation</w:t>
      </w:r>
      <w:r>
        <w:rPr>
          <w:color w:val="1F1C52"/>
          <w:spacing w:val="-8"/>
        </w:rPr>
        <w:t xml:space="preserve"> </w:t>
      </w:r>
      <w:r>
        <w:rPr>
          <w:color w:val="1F1C52"/>
        </w:rPr>
        <w:t>and</w:t>
      </w:r>
      <w:r>
        <w:rPr>
          <w:color w:val="1F1C52"/>
          <w:spacing w:val="-8"/>
        </w:rPr>
        <w:t xml:space="preserve"> </w:t>
      </w:r>
      <w:r>
        <w:rPr>
          <w:color w:val="1F1C52"/>
        </w:rPr>
        <w:t>Instructional</w:t>
      </w:r>
      <w:r>
        <w:rPr>
          <w:color w:val="1F1C52"/>
          <w:spacing w:val="-7"/>
        </w:rPr>
        <w:t xml:space="preserve"> </w:t>
      </w:r>
      <w:r>
        <w:rPr>
          <w:color w:val="1F1C52"/>
          <w:spacing w:val="-2"/>
        </w:rPr>
        <w:t>Materials</w:t>
      </w:r>
    </w:p>
    <w:p w14:paraId="27270310" w14:textId="77777777" w:rsidR="00D7663B" w:rsidRDefault="00EE0066">
      <w:pPr>
        <w:pStyle w:val="BodyText"/>
        <w:spacing w:line="252" w:lineRule="exact"/>
        <w:ind w:left="1531"/>
      </w:pPr>
      <w:r>
        <w:rPr>
          <w:color w:val="1F1C52"/>
        </w:rPr>
        <w:t>Q:</w:t>
      </w:r>
      <w:r>
        <w:rPr>
          <w:color w:val="1F1C52"/>
          <w:spacing w:val="-6"/>
        </w:rPr>
        <w:t xml:space="preserve"> </w:t>
      </w:r>
      <w:r>
        <w:rPr>
          <w:color w:val="1F1C52"/>
        </w:rPr>
        <w:t>Can</w:t>
      </w:r>
      <w:r>
        <w:rPr>
          <w:color w:val="1F1C52"/>
          <w:spacing w:val="-5"/>
        </w:rPr>
        <w:t xml:space="preserve"> </w:t>
      </w:r>
      <w:r>
        <w:rPr>
          <w:color w:val="1F1C52"/>
        </w:rPr>
        <w:t>districts</w:t>
      </w:r>
      <w:r>
        <w:rPr>
          <w:color w:val="1F1C52"/>
          <w:spacing w:val="-5"/>
        </w:rPr>
        <w:t xml:space="preserve"> </w:t>
      </w:r>
      <w:r>
        <w:rPr>
          <w:color w:val="1F1C52"/>
        </w:rPr>
        <w:t>integrate</w:t>
      </w:r>
      <w:r>
        <w:rPr>
          <w:color w:val="1F1C52"/>
          <w:spacing w:val="-4"/>
        </w:rPr>
        <w:t xml:space="preserve"> </w:t>
      </w:r>
      <w:r>
        <w:rPr>
          <w:color w:val="1F1C52"/>
        </w:rPr>
        <w:t>required</w:t>
      </w:r>
      <w:r>
        <w:rPr>
          <w:color w:val="1F1C52"/>
          <w:spacing w:val="-5"/>
        </w:rPr>
        <w:t xml:space="preserve"> </w:t>
      </w:r>
      <w:r>
        <w:rPr>
          <w:color w:val="1F1C52"/>
        </w:rPr>
        <w:t>instruction</w:t>
      </w:r>
      <w:r>
        <w:rPr>
          <w:color w:val="1F1C52"/>
          <w:spacing w:val="-5"/>
        </w:rPr>
        <w:t xml:space="preserve"> </w:t>
      </w:r>
      <w:r>
        <w:rPr>
          <w:color w:val="1F1C52"/>
        </w:rPr>
        <w:t>topics</w:t>
      </w:r>
      <w:r>
        <w:rPr>
          <w:color w:val="1F1C52"/>
          <w:spacing w:val="-4"/>
        </w:rPr>
        <w:t xml:space="preserve"> </w:t>
      </w:r>
      <w:r>
        <w:rPr>
          <w:color w:val="1F1C52"/>
        </w:rPr>
        <w:t>into</w:t>
      </w:r>
      <w:r>
        <w:rPr>
          <w:color w:val="1F1C52"/>
          <w:spacing w:val="-5"/>
        </w:rPr>
        <w:t xml:space="preserve"> </w:t>
      </w:r>
      <w:r>
        <w:rPr>
          <w:color w:val="1F1C52"/>
        </w:rPr>
        <w:t>existing</w:t>
      </w:r>
      <w:r>
        <w:rPr>
          <w:color w:val="1F1C52"/>
          <w:spacing w:val="-4"/>
        </w:rPr>
        <w:t xml:space="preserve"> </w:t>
      </w:r>
      <w:r>
        <w:rPr>
          <w:color w:val="1F1C52"/>
          <w:spacing w:val="-2"/>
        </w:rPr>
        <w:t>courses?</w:t>
      </w:r>
    </w:p>
    <w:p w14:paraId="27270311" w14:textId="77777777" w:rsidR="00D7663B" w:rsidRDefault="00EE0066">
      <w:pPr>
        <w:pStyle w:val="BodyText"/>
        <w:spacing w:before="2"/>
        <w:ind w:left="1531" w:right="1436"/>
      </w:pPr>
      <w:r>
        <w:rPr>
          <w:color w:val="1F1C52"/>
        </w:rPr>
        <w:t>A: Yes. Districts are encouraged to embed required instruction into relevant subjects such as social studies,</w:t>
      </w:r>
      <w:r>
        <w:rPr>
          <w:color w:val="1F1C52"/>
          <w:spacing w:val="-5"/>
        </w:rPr>
        <w:t xml:space="preserve"> </w:t>
      </w:r>
      <w:r>
        <w:rPr>
          <w:color w:val="1F1C52"/>
        </w:rPr>
        <w:t>health,</w:t>
      </w:r>
      <w:r>
        <w:rPr>
          <w:color w:val="1F1C52"/>
          <w:spacing w:val="-2"/>
        </w:rPr>
        <w:t xml:space="preserve"> </w:t>
      </w:r>
      <w:r>
        <w:rPr>
          <w:color w:val="1F1C52"/>
        </w:rPr>
        <w:t>English</w:t>
      </w:r>
      <w:r>
        <w:rPr>
          <w:color w:val="1F1C52"/>
          <w:spacing w:val="-2"/>
        </w:rPr>
        <w:t xml:space="preserve"> </w:t>
      </w:r>
      <w:r>
        <w:rPr>
          <w:color w:val="1F1C52"/>
        </w:rPr>
        <w:t>language</w:t>
      </w:r>
      <w:r>
        <w:rPr>
          <w:color w:val="1F1C52"/>
          <w:spacing w:val="-4"/>
        </w:rPr>
        <w:t xml:space="preserve"> </w:t>
      </w:r>
      <w:r>
        <w:rPr>
          <w:color w:val="1F1C52"/>
        </w:rPr>
        <w:t>arts</w:t>
      </w:r>
      <w:r>
        <w:rPr>
          <w:color w:val="1F1C52"/>
          <w:spacing w:val="-2"/>
        </w:rPr>
        <w:t xml:space="preserve"> </w:t>
      </w:r>
      <w:r>
        <w:rPr>
          <w:color w:val="1F1C52"/>
        </w:rPr>
        <w:t>or</w:t>
      </w:r>
      <w:r>
        <w:rPr>
          <w:color w:val="1F1C52"/>
          <w:spacing w:val="-1"/>
        </w:rPr>
        <w:t xml:space="preserve"> </w:t>
      </w:r>
      <w:r>
        <w:rPr>
          <w:color w:val="1F1C52"/>
        </w:rPr>
        <w:t>science,</w:t>
      </w:r>
      <w:r>
        <w:rPr>
          <w:color w:val="1F1C52"/>
          <w:spacing w:val="-2"/>
        </w:rPr>
        <w:t xml:space="preserve"> </w:t>
      </w:r>
      <w:r>
        <w:rPr>
          <w:color w:val="1F1C52"/>
        </w:rPr>
        <w:t>depending</w:t>
      </w:r>
      <w:r>
        <w:rPr>
          <w:color w:val="1F1C52"/>
          <w:spacing w:val="-2"/>
        </w:rPr>
        <w:t xml:space="preserve"> </w:t>
      </w:r>
      <w:r>
        <w:rPr>
          <w:color w:val="1F1C52"/>
        </w:rPr>
        <w:t>on</w:t>
      </w:r>
      <w:r>
        <w:rPr>
          <w:color w:val="1F1C52"/>
          <w:spacing w:val="-2"/>
        </w:rPr>
        <w:t xml:space="preserve"> </w:t>
      </w:r>
      <w:r>
        <w:rPr>
          <w:color w:val="1F1C52"/>
        </w:rPr>
        <w:t>the</w:t>
      </w:r>
      <w:r>
        <w:rPr>
          <w:color w:val="1F1C52"/>
          <w:spacing w:val="-2"/>
        </w:rPr>
        <w:t xml:space="preserve"> </w:t>
      </w:r>
      <w:r>
        <w:rPr>
          <w:color w:val="1F1C52"/>
        </w:rPr>
        <w:t>topic.</w:t>
      </w:r>
      <w:r>
        <w:rPr>
          <w:color w:val="1F1C52"/>
          <w:spacing w:val="-2"/>
        </w:rPr>
        <w:t xml:space="preserve"> </w:t>
      </w:r>
      <w:r>
        <w:rPr>
          <w:color w:val="1F1C52"/>
        </w:rPr>
        <w:t>The</w:t>
      </w:r>
      <w:r>
        <w:rPr>
          <w:color w:val="1F1C52"/>
          <w:spacing w:val="-2"/>
        </w:rPr>
        <w:t xml:space="preserve"> </w:t>
      </w:r>
      <w:r>
        <w:rPr>
          <w:color w:val="1F1C52"/>
        </w:rPr>
        <w:t>key</w:t>
      </w:r>
      <w:r>
        <w:rPr>
          <w:color w:val="1F1C52"/>
          <w:spacing w:val="-5"/>
        </w:rPr>
        <w:t xml:space="preserve"> </w:t>
      </w:r>
      <w:r>
        <w:rPr>
          <w:color w:val="1F1C52"/>
        </w:rPr>
        <w:t>requirement</w:t>
      </w:r>
      <w:r>
        <w:rPr>
          <w:color w:val="1F1C52"/>
          <w:spacing w:val="-4"/>
        </w:rPr>
        <w:t xml:space="preserve"> </w:t>
      </w:r>
      <w:r>
        <w:rPr>
          <w:color w:val="1F1C52"/>
        </w:rPr>
        <w:t>is</w:t>
      </w:r>
      <w:r>
        <w:rPr>
          <w:color w:val="1F1C52"/>
          <w:spacing w:val="-4"/>
        </w:rPr>
        <w:t xml:space="preserve"> </w:t>
      </w:r>
      <w:r>
        <w:rPr>
          <w:color w:val="1F1C52"/>
        </w:rPr>
        <w:t>that the instruction is age-appropriate, benchmarks-aligned and documented.</w:t>
      </w:r>
    </w:p>
    <w:p w14:paraId="27270312" w14:textId="77777777" w:rsidR="00D7663B" w:rsidRDefault="00EE0066">
      <w:pPr>
        <w:pStyle w:val="BodyText"/>
        <w:spacing w:before="251"/>
        <w:ind w:left="1531"/>
      </w:pPr>
      <w:r>
        <w:rPr>
          <w:color w:val="1F1C52"/>
        </w:rPr>
        <w:t>Q:</w:t>
      </w:r>
      <w:r>
        <w:rPr>
          <w:color w:val="1F1C52"/>
          <w:spacing w:val="-3"/>
        </w:rPr>
        <w:t xml:space="preserve"> </w:t>
      </w:r>
      <w:r>
        <w:rPr>
          <w:color w:val="1F1C52"/>
        </w:rPr>
        <w:t>Are</w:t>
      </w:r>
      <w:r>
        <w:rPr>
          <w:color w:val="1F1C52"/>
          <w:spacing w:val="-6"/>
        </w:rPr>
        <w:t xml:space="preserve"> </w:t>
      </w:r>
      <w:r>
        <w:rPr>
          <w:color w:val="1F1C52"/>
        </w:rPr>
        <w:t>there</w:t>
      </w:r>
      <w:r>
        <w:rPr>
          <w:color w:val="1F1C52"/>
          <w:spacing w:val="-4"/>
        </w:rPr>
        <w:t xml:space="preserve"> </w:t>
      </w:r>
      <w:r>
        <w:rPr>
          <w:color w:val="1F1C52"/>
        </w:rPr>
        <w:t>specific</w:t>
      </w:r>
      <w:r>
        <w:rPr>
          <w:color w:val="1F1C52"/>
          <w:spacing w:val="-3"/>
        </w:rPr>
        <w:t xml:space="preserve"> </w:t>
      </w:r>
      <w:r>
        <w:rPr>
          <w:color w:val="1F1C52"/>
        </w:rPr>
        <w:t>instructional</w:t>
      </w:r>
      <w:r>
        <w:rPr>
          <w:color w:val="1F1C52"/>
          <w:spacing w:val="-3"/>
        </w:rPr>
        <w:t xml:space="preserve"> </w:t>
      </w:r>
      <w:r>
        <w:rPr>
          <w:color w:val="1F1C52"/>
        </w:rPr>
        <w:t>materials</w:t>
      </w:r>
      <w:r>
        <w:rPr>
          <w:color w:val="1F1C52"/>
          <w:spacing w:val="-4"/>
        </w:rPr>
        <w:t xml:space="preserve"> </w:t>
      </w:r>
      <w:r>
        <w:rPr>
          <w:color w:val="1F1C52"/>
        </w:rPr>
        <w:t>that</w:t>
      </w:r>
      <w:r>
        <w:rPr>
          <w:color w:val="1F1C52"/>
          <w:spacing w:val="-5"/>
        </w:rPr>
        <w:t xml:space="preserve"> </w:t>
      </w:r>
      <w:r>
        <w:rPr>
          <w:color w:val="1F1C52"/>
        </w:rPr>
        <w:t>must</w:t>
      </w:r>
      <w:r>
        <w:rPr>
          <w:color w:val="1F1C52"/>
          <w:spacing w:val="-6"/>
        </w:rPr>
        <w:t xml:space="preserve"> </w:t>
      </w:r>
      <w:r>
        <w:rPr>
          <w:color w:val="1F1C52"/>
        </w:rPr>
        <w:t>be</w:t>
      </w:r>
      <w:r>
        <w:rPr>
          <w:color w:val="1F1C52"/>
          <w:spacing w:val="-3"/>
        </w:rPr>
        <w:t xml:space="preserve"> </w:t>
      </w:r>
      <w:r>
        <w:rPr>
          <w:color w:val="1F1C52"/>
          <w:spacing w:val="-2"/>
        </w:rPr>
        <w:t>used?</w:t>
      </w:r>
    </w:p>
    <w:p w14:paraId="27270313" w14:textId="77777777" w:rsidR="00D7663B" w:rsidRDefault="00EE0066">
      <w:pPr>
        <w:pStyle w:val="BodyText"/>
        <w:spacing w:before="1"/>
        <w:ind w:left="1531" w:right="1536"/>
      </w:pPr>
      <w:r>
        <w:rPr>
          <w:color w:val="1F1C52"/>
        </w:rPr>
        <w:t>A:</w:t>
      </w:r>
      <w:r>
        <w:rPr>
          <w:color w:val="1F1C52"/>
          <w:spacing w:val="-1"/>
        </w:rPr>
        <w:t xml:space="preserve"> </w:t>
      </w:r>
      <w:r>
        <w:rPr>
          <w:color w:val="1F1C52"/>
        </w:rPr>
        <w:t>The</w:t>
      </w:r>
      <w:r>
        <w:rPr>
          <w:color w:val="1F1C52"/>
          <w:spacing w:val="-2"/>
        </w:rPr>
        <w:t xml:space="preserve"> </w:t>
      </w:r>
      <w:r>
        <w:rPr>
          <w:color w:val="1F1C52"/>
        </w:rPr>
        <w:t>state</w:t>
      </w:r>
      <w:r>
        <w:rPr>
          <w:color w:val="1F1C52"/>
          <w:spacing w:val="-2"/>
        </w:rPr>
        <w:t xml:space="preserve"> </w:t>
      </w:r>
      <w:r>
        <w:rPr>
          <w:color w:val="1F1C52"/>
        </w:rPr>
        <w:t>does</w:t>
      </w:r>
      <w:r>
        <w:rPr>
          <w:color w:val="1F1C52"/>
          <w:spacing w:val="-2"/>
        </w:rPr>
        <w:t xml:space="preserve"> </w:t>
      </w:r>
      <w:r>
        <w:rPr>
          <w:color w:val="1F1C52"/>
        </w:rPr>
        <w:t>not</w:t>
      </w:r>
      <w:r>
        <w:rPr>
          <w:color w:val="1F1C52"/>
          <w:spacing w:val="-4"/>
        </w:rPr>
        <w:t xml:space="preserve"> </w:t>
      </w:r>
      <w:r>
        <w:rPr>
          <w:color w:val="1F1C52"/>
        </w:rPr>
        <w:t>mandate</w:t>
      </w:r>
      <w:r>
        <w:rPr>
          <w:color w:val="1F1C52"/>
          <w:spacing w:val="-4"/>
        </w:rPr>
        <w:t xml:space="preserve"> </w:t>
      </w:r>
      <w:r>
        <w:rPr>
          <w:color w:val="1F1C52"/>
        </w:rPr>
        <w:t>specific</w:t>
      </w:r>
      <w:r>
        <w:rPr>
          <w:color w:val="1F1C52"/>
          <w:spacing w:val="-4"/>
        </w:rPr>
        <w:t xml:space="preserve"> </w:t>
      </w:r>
      <w:r>
        <w:rPr>
          <w:color w:val="1F1C52"/>
        </w:rPr>
        <w:t>instructional</w:t>
      </w:r>
      <w:r>
        <w:rPr>
          <w:color w:val="1F1C52"/>
          <w:spacing w:val="-4"/>
        </w:rPr>
        <w:t xml:space="preserve"> </w:t>
      </w:r>
      <w:r>
        <w:rPr>
          <w:color w:val="1F1C52"/>
        </w:rPr>
        <w:t>materials;</w:t>
      </w:r>
      <w:r>
        <w:rPr>
          <w:color w:val="1F1C52"/>
          <w:spacing w:val="-1"/>
        </w:rPr>
        <w:t xml:space="preserve"> </w:t>
      </w:r>
      <w:r>
        <w:rPr>
          <w:color w:val="1F1C52"/>
        </w:rPr>
        <w:t>however,</w:t>
      </w:r>
      <w:r>
        <w:rPr>
          <w:color w:val="1F1C52"/>
          <w:spacing w:val="-5"/>
        </w:rPr>
        <w:t xml:space="preserve"> </w:t>
      </w:r>
      <w:r>
        <w:rPr>
          <w:color w:val="1F1C52"/>
        </w:rPr>
        <w:t>districts</w:t>
      </w:r>
      <w:r>
        <w:rPr>
          <w:color w:val="1F1C52"/>
          <w:spacing w:val="-4"/>
        </w:rPr>
        <w:t xml:space="preserve"> </w:t>
      </w:r>
      <w:r>
        <w:rPr>
          <w:color w:val="1F1C52"/>
        </w:rPr>
        <w:t>must</w:t>
      </w:r>
      <w:r>
        <w:rPr>
          <w:color w:val="1F1C52"/>
          <w:spacing w:val="-1"/>
        </w:rPr>
        <w:t xml:space="preserve"> </w:t>
      </w:r>
      <w:r>
        <w:rPr>
          <w:color w:val="1F1C52"/>
        </w:rPr>
        <w:t>ensure</w:t>
      </w:r>
      <w:r>
        <w:rPr>
          <w:color w:val="1F1C52"/>
          <w:spacing w:val="-2"/>
        </w:rPr>
        <w:t xml:space="preserve"> </w:t>
      </w:r>
      <w:r>
        <w:rPr>
          <w:color w:val="1F1C52"/>
        </w:rPr>
        <w:t>that resources used are accurate, age-appropriate, and aligned with Florida state academic standards. Districts may choose from state-adopted instructional materials or develop local resources that support required instruction.</w:t>
      </w:r>
    </w:p>
    <w:p w14:paraId="27270314" w14:textId="77777777" w:rsidR="00D7663B" w:rsidRDefault="00D7663B">
      <w:pPr>
        <w:pStyle w:val="BodyText"/>
      </w:pPr>
    </w:p>
    <w:p w14:paraId="27270315" w14:textId="77777777" w:rsidR="00D7663B" w:rsidRDefault="00EE0066">
      <w:pPr>
        <w:pStyle w:val="BodyText"/>
        <w:spacing w:line="252" w:lineRule="exact"/>
        <w:ind w:left="1531"/>
      </w:pPr>
      <w:r>
        <w:rPr>
          <w:color w:val="1F1C52"/>
        </w:rPr>
        <w:t>Q:</w:t>
      </w:r>
      <w:r>
        <w:rPr>
          <w:color w:val="1F1C52"/>
          <w:spacing w:val="-5"/>
        </w:rPr>
        <w:t xml:space="preserve"> </w:t>
      </w:r>
      <w:r>
        <w:rPr>
          <w:color w:val="1F1C52"/>
        </w:rPr>
        <w:t>What</w:t>
      </w:r>
      <w:r>
        <w:rPr>
          <w:color w:val="1F1C52"/>
          <w:spacing w:val="-3"/>
        </w:rPr>
        <w:t xml:space="preserve"> </w:t>
      </w:r>
      <w:r>
        <w:rPr>
          <w:color w:val="1F1C52"/>
        </w:rPr>
        <w:t>professional</w:t>
      </w:r>
      <w:r>
        <w:rPr>
          <w:color w:val="1F1C52"/>
          <w:spacing w:val="-6"/>
        </w:rPr>
        <w:t xml:space="preserve"> </w:t>
      </w:r>
      <w:r>
        <w:rPr>
          <w:color w:val="1F1C52"/>
        </w:rPr>
        <w:t>learning</w:t>
      </w:r>
      <w:r>
        <w:rPr>
          <w:color w:val="1F1C52"/>
          <w:spacing w:val="-4"/>
        </w:rPr>
        <w:t xml:space="preserve"> </w:t>
      </w:r>
      <w:r>
        <w:rPr>
          <w:color w:val="1F1C52"/>
        </w:rPr>
        <w:t>is</w:t>
      </w:r>
      <w:r>
        <w:rPr>
          <w:color w:val="1F1C52"/>
          <w:spacing w:val="-6"/>
        </w:rPr>
        <w:t xml:space="preserve"> </w:t>
      </w:r>
      <w:r>
        <w:rPr>
          <w:color w:val="1F1C52"/>
        </w:rPr>
        <w:t>available</w:t>
      </w:r>
      <w:r>
        <w:rPr>
          <w:color w:val="1F1C52"/>
          <w:spacing w:val="-4"/>
        </w:rPr>
        <w:t xml:space="preserve"> </w:t>
      </w:r>
      <w:r>
        <w:rPr>
          <w:color w:val="1F1C52"/>
        </w:rPr>
        <w:t>for</w:t>
      </w:r>
      <w:r>
        <w:rPr>
          <w:color w:val="1F1C52"/>
          <w:spacing w:val="-2"/>
        </w:rPr>
        <w:t xml:space="preserve"> </w:t>
      </w:r>
      <w:r>
        <w:rPr>
          <w:color w:val="1F1C52"/>
        </w:rPr>
        <w:t>teachers</w:t>
      </w:r>
      <w:r>
        <w:rPr>
          <w:color w:val="1F1C52"/>
          <w:spacing w:val="-6"/>
        </w:rPr>
        <w:t xml:space="preserve"> </w:t>
      </w:r>
      <w:r>
        <w:rPr>
          <w:color w:val="1F1C52"/>
        </w:rPr>
        <w:t>delivering</w:t>
      </w:r>
      <w:r>
        <w:rPr>
          <w:color w:val="1F1C52"/>
          <w:spacing w:val="-7"/>
        </w:rPr>
        <w:t xml:space="preserve"> </w:t>
      </w:r>
      <w:r>
        <w:rPr>
          <w:color w:val="1F1C52"/>
        </w:rPr>
        <w:t>required</w:t>
      </w:r>
      <w:r>
        <w:rPr>
          <w:color w:val="1F1C52"/>
          <w:spacing w:val="-6"/>
        </w:rPr>
        <w:t xml:space="preserve"> </w:t>
      </w:r>
      <w:r>
        <w:rPr>
          <w:color w:val="1F1C52"/>
          <w:spacing w:val="-2"/>
        </w:rPr>
        <w:t>instruction?</w:t>
      </w:r>
    </w:p>
    <w:p w14:paraId="27270316" w14:textId="77777777" w:rsidR="00D7663B" w:rsidRDefault="00EE0066">
      <w:pPr>
        <w:pStyle w:val="BodyText"/>
        <w:ind w:left="1531" w:right="1436"/>
      </w:pPr>
      <w:r>
        <w:rPr>
          <w:color w:val="1F1C52"/>
        </w:rPr>
        <w:t>A: The Florida Department of Education (FDOE) offers guidance and content-specific resources throughout</w:t>
      </w:r>
      <w:r>
        <w:rPr>
          <w:color w:val="1F1C52"/>
          <w:spacing w:val="-2"/>
        </w:rPr>
        <w:t xml:space="preserve"> </w:t>
      </w:r>
      <w:r>
        <w:rPr>
          <w:color w:val="1F1C52"/>
        </w:rPr>
        <w:t>the</w:t>
      </w:r>
      <w:r>
        <w:rPr>
          <w:color w:val="1F1C52"/>
          <w:spacing w:val="-3"/>
        </w:rPr>
        <w:t xml:space="preserve"> </w:t>
      </w:r>
      <w:r>
        <w:rPr>
          <w:color w:val="1F1C52"/>
        </w:rPr>
        <w:t>year</w:t>
      </w:r>
      <w:r>
        <w:rPr>
          <w:color w:val="1F1C52"/>
          <w:spacing w:val="-5"/>
        </w:rPr>
        <w:t xml:space="preserve"> </w:t>
      </w:r>
      <w:r>
        <w:rPr>
          <w:color w:val="1F1C52"/>
        </w:rPr>
        <w:t>to</w:t>
      </w:r>
      <w:r>
        <w:rPr>
          <w:color w:val="1F1C52"/>
          <w:spacing w:val="-3"/>
        </w:rPr>
        <w:t xml:space="preserve"> </w:t>
      </w:r>
      <w:r>
        <w:rPr>
          <w:color w:val="1F1C52"/>
        </w:rPr>
        <w:t>support</w:t>
      </w:r>
      <w:r>
        <w:rPr>
          <w:color w:val="1F1C52"/>
          <w:spacing w:val="-5"/>
        </w:rPr>
        <w:t xml:space="preserve"> </w:t>
      </w:r>
      <w:r>
        <w:rPr>
          <w:color w:val="1F1C52"/>
        </w:rPr>
        <w:t>the</w:t>
      </w:r>
      <w:r>
        <w:rPr>
          <w:color w:val="1F1C52"/>
          <w:spacing w:val="-5"/>
        </w:rPr>
        <w:t xml:space="preserve"> </w:t>
      </w:r>
      <w:r>
        <w:rPr>
          <w:color w:val="1F1C52"/>
        </w:rPr>
        <w:t>implementation</w:t>
      </w:r>
      <w:r>
        <w:rPr>
          <w:color w:val="1F1C52"/>
          <w:spacing w:val="-3"/>
        </w:rPr>
        <w:t xml:space="preserve"> </w:t>
      </w:r>
      <w:r>
        <w:rPr>
          <w:color w:val="1F1C52"/>
        </w:rPr>
        <w:t>of</w:t>
      </w:r>
      <w:r>
        <w:rPr>
          <w:color w:val="1F1C52"/>
          <w:spacing w:val="-2"/>
        </w:rPr>
        <w:t xml:space="preserve"> </w:t>
      </w:r>
      <w:r>
        <w:rPr>
          <w:color w:val="1F1C52"/>
        </w:rPr>
        <w:t>required</w:t>
      </w:r>
      <w:r>
        <w:rPr>
          <w:color w:val="1F1C52"/>
          <w:spacing w:val="-5"/>
        </w:rPr>
        <w:t xml:space="preserve"> </w:t>
      </w:r>
      <w:r>
        <w:rPr>
          <w:color w:val="1F1C52"/>
        </w:rPr>
        <w:t>instruction.</w:t>
      </w:r>
      <w:r>
        <w:rPr>
          <w:color w:val="1F1C52"/>
          <w:spacing w:val="-3"/>
        </w:rPr>
        <w:t xml:space="preserve"> </w:t>
      </w:r>
      <w:r>
        <w:rPr>
          <w:color w:val="1F1C52"/>
        </w:rPr>
        <w:t>Districts</w:t>
      </w:r>
      <w:r>
        <w:rPr>
          <w:color w:val="1F1C52"/>
          <w:spacing w:val="-3"/>
        </w:rPr>
        <w:t xml:space="preserve"> </w:t>
      </w:r>
      <w:r>
        <w:rPr>
          <w:color w:val="1F1C52"/>
        </w:rPr>
        <w:t>may</w:t>
      </w:r>
      <w:r>
        <w:rPr>
          <w:color w:val="1F1C52"/>
          <w:spacing w:val="-3"/>
        </w:rPr>
        <w:t xml:space="preserve"> </w:t>
      </w:r>
      <w:r>
        <w:rPr>
          <w:color w:val="1F1C52"/>
        </w:rPr>
        <w:t>also</w:t>
      </w:r>
      <w:r>
        <w:rPr>
          <w:color w:val="1F1C52"/>
          <w:spacing w:val="-3"/>
        </w:rPr>
        <w:t xml:space="preserve"> </w:t>
      </w:r>
      <w:r>
        <w:rPr>
          <w:color w:val="1F1C52"/>
        </w:rPr>
        <w:t xml:space="preserve">develop their own training to help staff understand and deliver these topics effectively. For the latest updates and information, please visit the </w:t>
      </w:r>
      <w:hyperlink r:id="rId180">
        <w:r>
          <w:rPr>
            <w:color w:val="0000FF"/>
            <w:u w:val="single" w:color="0000FF"/>
          </w:rPr>
          <w:t>Bureau of Standards and Instructional Support (BSIS) website.</w:t>
        </w:r>
      </w:hyperlink>
    </w:p>
    <w:p w14:paraId="27270317" w14:textId="77777777" w:rsidR="00D7663B" w:rsidRDefault="00D7663B">
      <w:pPr>
        <w:pStyle w:val="BodyText"/>
        <w:spacing w:before="41"/>
      </w:pPr>
    </w:p>
    <w:p w14:paraId="27270318" w14:textId="77777777" w:rsidR="00D7663B" w:rsidRDefault="00EE0066">
      <w:pPr>
        <w:pStyle w:val="Heading2"/>
        <w:spacing w:before="1"/>
      </w:pPr>
      <w:bookmarkStart w:id="49" w:name="Content_Area_Questions"/>
      <w:bookmarkStart w:id="50" w:name="_bookmark25"/>
      <w:bookmarkEnd w:id="49"/>
      <w:bookmarkEnd w:id="50"/>
      <w:r>
        <w:rPr>
          <w:color w:val="1F1C52"/>
        </w:rPr>
        <w:t>Content</w:t>
      </w:r>
      <w:r>
        <w:rPr>
          <w:color w:val="1F1C52"/>
          <w:spacing w:val="-4"/>
        </w:rPr>
        <w:t xml:space="preserve"> </w:t>
      </w:r>
      <w:r>
        <w:rPr>
          <w:color w:val="1F1C52"/>
        </w:rPr>
        <w:t>Area</w:t>
      </w:r>
      <w:r>
        <w:rPr>
          <w:color w:val="1F1C52"/>
          <w:spacing w:val="-6"/>
        </w:rPr>
        <w:t xml:space="preserve"> </w:t>
      </w:r>
      <w:r>
        <w:rPr>
          <w:color w:val="1F1C52"/>
          <w:spacing w:val="-2"/>
        </w:rPr>
        <w:t>Questions</w:t>
      </w:r>
    </w:p>
    <w:p w14:paraId="27270319" w14:textId="77777777" w:rsidR="00D7663B" w:rsidRDefault="00EE0066">
      <w:pPr>
        <w:pStyle w:val="BodyText"/>
        <w:ind w:left="1531" w:right="1536"/>
      </w:pPr>
      <w:r>
        <w:rPr>
          <w:color w:val="1F1C52"/>
        </w:rPr>
        <w:t>Q:</w:t>
      </w:r>
      <w:r>
        <w:rPr>
          <w:color w:val="1F1C52"/>
          <w:spacing w:val="-2"/>
        </w:rPr>
        <w:t xml:space="preserve"> </w:t>
      </w:r>
      <w:r>
        <w:rPr>
          <w:color w:val="1F1C52"/>
        </w:rPr>
        <w:t>How</w:t>
      </w:r>
      <w:r>
        <w:rPr>
          <w:color w:val="1F1C52"/>
          <w:spacing w:val="-4"/>
        </w:rPr>
        <w:t xml:space="preserve"> </w:t>
      </w:r>
      <w:r>
        <w:rPr>
          <w:color w:val="1F1C52"/>
        </w:rPr>
        <w:t>should</w:t>
      </w:r>
      <w:r>
        <w:rPr>
          <w:color w:val="1F1C52"/>
          <w:spacing w:val="-3"/>
        </w:rPr>
        <w:t xml:space="preserve"> </w:t>
      </w:r>
      <w:r>
        <w:rPr>
          <w:color w:val="1F1C52"/>
        </w:rPr>
        <w:t>topics</w:t>
      </w:r>
      <w:r>
        <w:rPr>
          <w:color w:val="1F1C52"/>
          <w:spacing w:val="-3"/>
        </w:rPr>
        <w:t xml:space="preserve"> </w:t>
      </w:r>
      <w:r>
        <w:rPr>
          <w:color w:val="1F1C52"/>
        </w:rPr>
        <w:t>like</w:t>
      </w:r>
      <w:r>
        <w:rPr>
          <w:color w:val="1F1C52"/>
          <w:spacing w:val="-5"/>
        </w:rPr>
        <w:t xml:space="preserve"> </w:t>
      </w:r>
      <w:r>
        <w:rPr>
          <w:color w:val="1F1C52"/>
        </w:rPr>
        <w:t>the</w:t>
      </w:r>
      <w:r>
        <w:rPr>
          <w:color w:val="1F1C52"/>
          <w:spacing w:val="-3"/>
        </w:rPr>
        <w:t xml:space="preserve"> </w:t>
      </w:r>
      <w:r>
        <w:rPr>
          <w:color w:val="1F1C52"/>
        </w:rPr>
        <w:t>Holocaust,</w:t>
      </w:r>
      <w:r>
        <w:rPr>
          <w:color w:val="1F1C52"/>
          <w:spacing w:val="-3"/>
        </w:rPr>
        <w:t xml:space="preserve"> </w:t>
      </w:r>
      <w:r>
        <w:rPr>
          <w:color w:val="1F1C52"/>
        </w:rPr>
        <w:t>African</w:t>
      </w:r>
      <w:r>
        <w:rPr>
          <w:color w:val="1F1C52"/>
          <w:spacing w:val="-3"/>
        </w:rPr>
        <w:t xml:space="preserve"> </w:t>
      </w:r>
      <w:r>
        <w:rPr>
          <w:color w:val="1F1C52"/>
        </w:rPr>
        <w:t>American</w:t>
      </w:r>
      <w:r>
        <w:rPr>
          <w:color w:val="1F1C52"/>
          <w:spacing w:val="-3"/>
        </w:rPr>
        <w:t xml:space="preserve"> </w:t>
      </w:r>
      <w:r>
        <w:rPr>
          <w:color w:val="1F1C52"/>
        </w:rPr>
        <w:t>history,</w:t>
      </w:r>
      <w:r>
        <w:rPr>
          <w:color w:val="1F1C52"/>
          <w:spacing w:val="-6"/>
        </w:rPr>
        <w:t xml:space="preserve"> </w:t>
      </w:r>
      <w:r>
        <w:rPr>
          <w:color w:val="1F1C52"/>
        </w:rPr>
        <w:t>and</w:t>
      </w:r>
      <w:r>
        <w:rPr>
          <w:color w:val="1F1C52"/>
          <w:spacing w:val="-3"/>
        </w:rPr>
        <w:t xml:space="preserve"> </w:t>
      </w:r>
      <w:r>
        <w:rPr>
          <w:color w:val="1F1C52"/>
        </w:rPr>
        <w:t>Hispanic</w:t>
      </w:r>
      <w:r>
        <w:rPr>
          <w:color w:val="1F1C52"/>
          <w:spacing w:val="-5"/>
        </w:rPr>
        <w:t xml:space="preserve"> </w:t>
      </w:r>
      <w:r>
        <w:rPr>
          <w:color w:val="1F1C52"/>
        </w:rPr>
        <w:t>contributions</w:t>
      </w:r>
      <w:r>
        <w:rPr>
          <w:color w:val="1F1C52"/>
          <w:spacing w:val="-3"/>
        </w:rPr>
        <w:t xml:space="preserve"> </w:t>
      </w:r>
      <w:r>
        <w:rPr>
          <w:color w:val="1F1C52"/>
        </w:rPr>
        <w:t xml:space="preserve">be </w:t>
      </w:r>
      <w:r>
        <w:rPr>
          <w:color w:val="1F1C52"/>
          <w:spacing w:val="-2"/>
        </w:rPr>
        <w:t>taught?</w:t>
      </w:r>
    </w:p>
    <w:p w14:paraId="2727031A" w14:textId="77777777" w:rsidR="00D7663B" w:rsidRDefault="00EE0066">
      <w:pPr>
        <w:pStyle w:val="BodyText"/>
        <w:ind w:left="1531" w:right="1536"/>
      </w:pPr>
      <w:r>
        <w:rPr>
          <w:color w:val="1F1C52"/>
        </w:rPr>
        <w:t>A:</w:t>
      </w:r>
      <w:r>
        <w:rPr>
          <w:color w:val="1F1C52"/>
          <w:spacing w:val="-2"/>
        </w:rPr>
        <w:t xml:space="preserve"> </w:t>
      </w:r>
      <w:r>
        <w:rPr>
          <w:color w:val="1F1C52"/>
        </w:rPr>
        <w:t>Instruction</w:t>
      </w:r>
      <w:r>
        <w:rPr>
          <w:color w:val="1F1C52"/>
          <w:spacing w:val="-3"/>
        </w:rPr>
        <w:t xml:space="preserve"> </w:t>
      </w:r>
      <w:r>
        <w:rPr>
          <w:color w:val="1F1C52"/>
        </w:rPr>
        <w:t>on</w:t>
      </w:r>
      <w:r>
        <w:rPr>
          <w:color w:val="1F1C52"/>
          <w:spacing w:val="-3"/>
        </w:rPr>
        <w:t xml:space="preserve"> </w:t>
      </w:r>
      <w:r>
        <w:rPr>
          <w:color w:val="1F1C52"/>
        </w:rPr>
        <w:t>these</w:t>
      </w:r>
      <w:r>
        <w:rPr>
          <w:color w:val="1F1C52"/>
          <w:spacing w:val="-5"/>
        </w:rPr>
        <w:t xml:space="preserve"> </w:t>
      </w:r>
      <w:r>
        <w:rPr>
          <w:color w:val="1F1C52"/>
        </w:rPr>
        <w:t>historical</w:t>
      </w:r>
      <w:r>
        <w:rPr>
          <w:color w:val="1F1C52"/>
          <w:spacing w:val="-5"/>
        </w:rPr>
        <w:t xml:space="preserve"> </w:t>
      </w:r>
      <w:r>
        <w:rPr>
          <w:color w:val="1F1C52"/>
        </w:rPr>
        <w:t>and</w:t>
      </w:r>
      <w:r>
        <w:rPr>
          <w:color w:val="1F1C52"/>
          <w:spacing w:val="-3"/>
        </w:rPr>
        <w:t xml:space="preserve"> </w:t>
      </w:r>
      <w:r>
        <w:rPr>
          <w:color w:val="1F1C52"/>
        </w:rPr>
        <w:t>cultural</w:t>
      </w:r>
      <w:r>
        <w:rPr>
          <w:color w:val="1F1C52"/>
          <w:spacing w:val="-5"/>
        </w:rPr>
        <w:t xml:space="preserve"> </w:t>
      </w:r>
      <w:r>
        <w:rPr>
          <w:color w:val="1F1C52"/>
        </w:rPr>
        <w:t>topics</w:t>
      </w:r>
      <w:r>
        <w:rPr>
          <w:color w:val="1F1C52"/>
          <w:spacing w:val="-5"/>
        </w:rPr>
        <w:t xml:space="preserve"> </w:t>
      </w:r>
      <w:r>
        <w:rPr>
          <w:color w:val="1F1C52"/>
        </w:rPr>
        <w:t>should</w:t>
      </w:r>
      <w:r>
        <w:rPr>
          <w:color w:val="1F1C52"/>
          <w:spacing w:val="-3"/>
        </w:rPr>
        <w:t xml:space="preserve"> </w:t>
      </w:r>
      <w:r>
        <w:rPr>
          <w:color w:val="1F1C52"/>
        </w:rPr>
        <w:t>be</w:t>
      </w:r>
      <w:r>
        <w:rPr>
          <w:color w:val="1F1C52"/>
          <w:spacing w:val="-3"/>
        </w:rPr>
        <w:t xml:space="preserve"> </w:t>
      </w:r>
      <w:r>
        <w:rPr>
          <w:color w:val="1F1C52"/>
        </w:rPr>
        <w:t>comprehensive,</w:t>
      </w:r>
      <w:r>
        <w:rPr>
          <w:color w:val="1F1C52"/>
          <w:spacing w:val="-3"/>
        </w:rPr>
        <w:t xml:space="preserve"> </w:t>
      </w:r>
      <w:r>
        <w:rPr>
          <w:color w:val="1F1C52"/>
        </w:rPr>
        <w:t>age-appropriate</w:t>
      </w:r>
      <w:r>
        <w:rPr>
          <w:color w:val="1F1C52"/>
          <w:spacing w:val="-3"/>
        </w:rPr>
        <w:t xml:space="preserve"> </w:t>
      </w:r>
      <w:r>
        <w:rPr>
          <w:color w:val="1F1C52"/>
        </w:rPr>
        <w:t>and factually accurate. It should promote understanding, empathy and civic awareness while aligning with the intent of the law to promote tolerance and understanding of the experiences of all people.</w:t>
      </w:r>
    </w:p>
    <w:p w14:paraId="2727031B" w14:textId="77777777" w:rsidR="00D7663B" w:rsidRDefault="00D7663B">
      <w:pPr>
        <w:pStyle w:val="BodyText"/>
        <w:sectPr w:rsidR="00D7663B">
          <w:pgSz w:w="12240" w:h="15840"/>
          <w:pgMar w:top="1380" w:right="0" w:bottom="1160" w:left="360" w:header="0" w:footer="975" w:gutter="0"/>
          <w:cols w:space="720"/>
        </w:sectPr>
      </w:pPr>
    </w:p>
    <w:p w14:paraId="2727031C" w14:textId="77777777" w:rsidR="00D7663B" w:rsidRDefault="00EE0066">
      <w:pPr>
        <w:pStyle w:val="BodyText"/>
        <w:spacing w:before="78" w:line="252" w:lineRule="exact"/>
        <w:ind w:left="1531"/>
      </w:pPr>
      <w:r>
        <w:rPr>
          <w:color w:val="1F1C52"/>
        </w:rPr>
        <w:lastRenderedPageBreak/>
        <w:t>Q:</w:t>
      </w:r>
      <w:r>
        <w:rPr>
          <w:color w:val="1F1C52"/>
          <w:spacing w:val="-4"/>
        </w:rPr>
        <w:t xml:space="preserve"> </w:t>
      </w:r>
      <w:r>
        <w:rPr>
          <w:color w:val="1F1C52"/>
        </w:rPr>
        <w:t>What</w:t>
      </w:r>
      <w:r>
        <w:rPr>
          <w:color w:val="1F1C52"/>
          <w:spacing w:val="-2"/>
        </w:rPr>
        <w:t xml:space="preserve"> </w:t>
      </w:r>
      <w:r>
        <w:rPr>
          <w:color w:val="1F1C52"/>
        </w:rPr>
        <w:t>benchmarks</w:t>
      </w:r>
      <w:r>
        <w:rPr>
          <w:color w:val="1F1C52"/>
          <w:spacing w:val="-3"/>
        </w:rPr>
        <w:t xml:space="preserve"> </w:t>
      </w:r>
      <w:r>
        <w:rPr>
          <w:color w:val="1F1C52"/>
        </w:rPr>
        <w:t>align</w:t>
      </w:r>
      <w:r>
        <w:rPr>
          <w:color w:val="1F1C52"/>
          <w:spacing w:val="-6"/>
        </w:rPr>
        <w:t xml:space="preserve"> </w:t>
      </w:r>
      <w:r>
        <w:rPr>
          <w:color w:val="1F1C52"/>
        </w:rPr>
        <w:t>with</w:t>
      </w:r>
      <w:r>
        <w:rPr>
          <w:color w:val="1F1C52"/>
          <w:spacing w:val="-5"/>
        </w:rPr>
        <w:t xml:space="preserve"> </w:t>
      </w:r>
      <w:r>
        <w:rPr>
          <w:color w:val="1F1C52"/>
        </w:rPr>
        <w:t>mental</w:t>
      </w:r>
      <w:r>
        <w:rPr>
          <w:color w:val="1F1C52"/>
          <w:spacing w:val="-2"/>
        </w:rPr>
        <w:t xml:space="preserve"> </w:t>
      </w:r>
      <w:r>
        <w:rPr>
          <w:color w:val="1F1C52"/>
        </w:rPr>
        <w:t>and</w:t>
      </w:r>
      <w:r>
        <w:rPr>
          <w:color w:val="1F1C52"/>
          <w:spacing w:val="-6"/>
        </w:rPr>
        <w:t xml:space="preserve"> </w:t>
      </w:r>
      <w:r>
        <w:rPr>
          <w:color w:val="1F1C52"/>
        </w:rPr>
        <w:t>emotional</w:t>
      </w:r>
      <w:r>
        <w:rPr>
          <w:color w:val="1F1C52"/>
          <w:spacing w:val="-5"/>
        </w:rPr>
        <w:t xml:space="preserve"> </w:t>
      </w:r>
      <w:r>
        <w:rPr>
          <w:color w:val="1F1C52"/>
        </w:rPr>
        <w:t>health</w:t>
      </w:r>
      <w:r>
        <w:rPr>
          <w:color w:val="1F1C52"/>
          <w:spacing w:val="-5"/>
        </w:rPr>
        <w:t xml:space="preserve"> </w:t>
      </w:r>
      <w:r>
        <w:rPr>
          <w:color w:val="1F1C52"/>
          <w:spacing w:val="-2"/>
        </w:rPr>
        <w:t>instruction?</w:t>
      </w:r>
    </w:p>
    <w:p w14:paraId="2727031D" w14:textId="77777777" w:rsidR="00D7663B" w:rsidRDefault="00EE0066">
      <w:pPr>
        <w:pStyle w:val="BodyText"/>
        <w:ind w:left="1531" w:right="1536"/>
      </w:pPr>
      <w:r>
        <w:rPr>
          <w:color w:val="1F1C52"/>
        </w:rPr>
        <w:t>A:</w:t>
      </w:r>
      <w:r>
        <w:rPr>
          <w:color w:val="1F1C52"/>
          <w:spacing w:val="-2"/>
        </w:rPr>
        <w:t xml:space="preserve"> </w:t>
      </w:r>
      <w:r>
        <w:rPr>
          <w:color w:val="1F1C52"/>
        </w:rPr>
        <w:t>The</w:t>
      </w:r>
      <w:r>
        <w:rPr>
          <w:color w:val="1F1C52"/>
          <w:spacing w:val="-3"/>
        </w:rPr>
        <w:t xml:space="preserve"> </w:t>
      </w:r>
      <w:r>
        <w:rPr>
          <w:color w:val="1F1C52"/>
        </w:rPr>
        <w:t>Florida</w:t>
      </w:r>
      <w:r>
        <w:rPr>
          <w:color w:val="1F1C52"/>
          <w:spacing w:val="-3"/>
        </w:rPr>
        <w:t xml:space="preserve"> </w:t>
      </w:r>
      <w:r>
        <w:rPr>
          <w:color w:val="1F1C52"/>
        </w:rPr>
        <w:t>Health</w:t>
      </w:r>
      <w:r>
        <w:rPr>
          <w:color w:val="1F1C52"/>
          <w:spacing w:val="-3"/>
        </w:rPr>
        <w:t xml:space="preserve"> </w:t>
      </w:r>
      <w:r>
        <w:rPr>
          <w:color w:val="1F1C52"/>
        </w:rPr>
        <w:t>Education</w:t>
      </w:r>
      <w:r>
        <w:rPr>
          <w:color w:val="1F1C52"/>
          <w:spacing w:val="-3"/>
        </w:rPr>
        <w:t xml:space="preserve"> </w:t>
      </w:r>
      <w:r>
        <w:rPr>
          <w:color w:val="1F1C52"/>
        </w:rPr>
        <w:t>standards</w:t>
      </w:r>
      <w:r>
        <w:rPr>
          <w:color w:val="1F1C52"/>
          <w:spacing w:val="-3"/>
        </w:rPr>
        <w:t xml:space="preserve"> </w:t>
      </w:r>
      <w:r>
        <w:rPr>
          <w:color w:val="1F1C52"/>
        </w:rPr>
        <w:t>include</w:t>
      </w:r>
      <w:r>
        <w:rPr>
          <w:color w:val="1F1C52"/>
          <w:spacing w:val="-3"/>
        </w:rPr>
        <w:t xml:space="preserve"> </w:t>
      </w:r>
      <w:r>
        <w:rPr>
          <w:color w:val="1F1C52"/>
        </w:rPr>
        <w:t>benchmarks</w:t>
      </w:r>
      <w:r>
        <w:rPr>
          <w:color w:val="1F1C52"/>
          <w:spacing w:val="-5"/>
        </w:rPr>
        <w:t xml:space="preserve"> </w:t>
      </w:r>
      <w:r>
        <w:rPr>
          <w:color w:val="1F1C52"/>
        </w:rPr>
        <w:t>that</w:t>
      </w:r>
      <w:r>
        <w:rPr>
          <w:color w:val="1F1C52"/>
          <w:spacing w:val="-2"/>
        </w:rPr>
        <w:t xml:space="preserve"> </w:t>
      </w:r>
      <w:r>
        <w:rPr>
          <w:color w:val="1F1C52"/>
        </w:rPr>
        <w:t>support</w:t>
      </w:r>
      <w:r>
        <w:rPr>
          <w:color w:val="1F1C52"/>
          <w:spacing w:val="-5"/>
        </w:rPr>
        <w:t xml:space="preserve"> </w:t>
      </w:r>
      <w:r>
        <w:rPr>
          <w:color w:val="1F1C52"/>
        </w:rPr>
        <w:t>instruction</w:t>
      </w:r>
      <w:r>
        <w:rPr>
          <w:color w:val="1F1C52"/>
          <w:spacing w:val="-3"/>
        </w:rPr>
        <w:t xml:space="preserve"> </w:t>
      </w:r>
      <w:r>
        <w:rPr>
          <w:color w:val="1F1C52"/>
        </w:rPr>
        <w:t>in</w:t>
      </w:r>
      <w:r>
        <w:rPr>
          <w:color w:val="1F1C52"/>
          <w:spacing w:val="-6"/>
        </w:rPr>
        <w:t xml:space="preserve"> </w:t>
      </w:r>
      <w:r>
        <w:rPr>
          <w:color w:val="1F1C52"/>
        </w:rPr>
        <w:t xml:space="preserve">mental and emotional health, including topics such as emotional regulation, coping strategies, and help-seeking behaviors. These can be found in the Health Education strand on </w:t>
      </w:r>
      <w:hyperlink r:id="rId181">
        <w:r>
          <w:rPr>
            <w:color w:val="0000FF"/>
            <w:u w:val="single" w:color="0000FF"/>
          </w:rPr>
          <w:t>CPALMS</w:t>
        </w:r>
        <w:r>
          <w:rPr>
            <w:color w:val="1F1C52"/>
          </w:rPr>
          <w:t>.</w:t>
        </w:r>
      </w:hyperlink>
    </w:p>
    <w:p w14:paraId="2727031E" w14:textId="77777777" w:rsidR="00D7663B" w:rsidRDefault="00D7663B">
      <w:pPr>
        <w:pStyle w:val="BodyText"/>
      </w:pPr>
    </w:p>
    <w:p w14:paraId="2727031F" w14:textId="77777777" w:rsidR="00D7663B" w:rsidRDefault="00EE0066">
      <w:pPr>
        <w:pStyle w:val="BodyText"/>
        <w:spacing w:before="1" w:line="252" w:lineRule="exact"/>
        <w:ind w:left="1531"/>
      </w:pPr>
      <w:r>
        <w:rPr>
          <w:color w:val="1F1C52"/>
        </w:rPr>
        <w:t>Q:</w:t>
      </w:r>
      <w:r>
        <w:rPr>
          <w:color w:val="1F1C52"/>
          <w:spacing w:val="-5"/>
        </w:rPr>
        <w:t xml:space="preserve"> </w:t>
      </w:r>
      <w:r>
        <w:rPr>
          <w:color w:val="1F1C52"/>
        </w:rPr>
        <w:t>Are</w:t>
      </w:r>
      <w:r>
        <w:rPr>
          <w:color w:val="1F1C52"/>
          <w:spacing w:val="-5"/>
        </w:rPr>
        <w:t xml:space="preserve"> </w:t>
      </w:r>
      <w:r>
        <w:rPr>
          <w:color w:val="1F1C52"/>
        </w:rPr>
        <w:t>financial</w:t>
      </w:r>
      <w:r>
        <w:rPr>
          <w:color w:val="1F1C52"/>
          <w:spacing w:val="-5"/>
        </w:rPr>
        <w:t xml:space="preserve"> </w:t>
      </w:r>
      <w:r>
        <w:rPr>
          <w:color w:val="1F1C52"/>
        </w:rPr>
        <w:t>literacy</w:t>
      </w:r>
      <w:r>
        <w:rPr>
          <w:color w:val="1F1C52"/>
          <w:spacing w:val="-3"/>
        </w:rPr>
        <w:t xml:space="preserve"> </w:t>
      </w:r>
      <w:r>
        <w:rPr>
          <w:color w:val="1F1C52"/>
        </w:rPr>
        <w:t>and</w:t>
      </w:r>
      <w:r>
        <w:rPr>
          <w:color w:val="1F1C52"/>
          <w:spacing w:val="-3"/>
        </w:rPr>
        <w:t xml:space="preserve"> </w:t>
      </w:r>
      <w:r>
        <w:rPr>
          <w:color w:val="1F1C52"/>
        </w:rPr>
        <w:t>personal</w:t>
      </w:r>
      <w:r>
        <w:rPr>
          <w:color w:val="1F1C52"/>
          <w:spacing w:val="-2"/>
        </w:rPr>
        <w:t xml:space="preserve"> </w:t>
      </w:r>
      <w:r>
        <w:rPr>
          <w:color w:val="1F1C52"/>
        </w:rPr>
        <w:t>finance</w:t>
      </w:r>
      <w:r>
        <w:rPr>
          <w:color w:val="1F1C52"/>
          <w:spacing w:val="-3"/>
        </w:rPr>
        <w:t xml:space="preserve"> </w:t>
      </w:r>
      <w:r>
        <w:rPr>
          <w:color w:val="1F1C52"/>
        </w:rPr>
        <w:t>part</w:t>
      </w:r>
      <w:r>
        <w:rPr>
          <w:color w:val="1F1C52"/>
          <w:spacing w:val="-3"/>
        </w:rPr>
        <w:t xml:space="preserve"> </w:t>
      </w:r>
      <w:r>
        <w:rPr>
          <w:color w:val="1F1C52"/>
        </w:rPr>
        <w:t>of</w:t>
      </w:r>
      <w:r>
        <w:rPr>
          <w:color w:val="1F1C52"/>
          <w:spacing w:val="-5"/>
        </w:rPr>
        <w:t xml:space="preserve"> </w:t>
      </w:r>
      <w:r>
        <w:rPr>
          <w:color w:val="1F1C52"/>
        </w:rPr>
        <w:t>required</w:t>
      </w:r>
      <w:r>
        <w:rPr>
          <w:color w:val="1F1C52"/>
          <w:spacing w:val="-5"/>
        </w:rPr>
        <w:t xml:space="preserve"> </w:t>
      </w:r>
      <w:r>
        <w:rPr>
          <w:color w:val="1F1C52"/>
          <w:spacing w:val="-2"/>
        </w:rPr>
        <w:t>instruction?</w:t>
      </w:r>
    </w:p>
    <w:p w14:paraId="27270320" w14:textId="77777777" w:rsidR="00D7663B" w:rsidRDefault="00EE0066">
      <w:pPr>
        <w:pStyle w:val="BodyText"/>
        <w:ind w:left="1531" w:right="1504"/>
      </w:pPr>
      <w:r>
        <w:rPr>
          <w:color w:val="1F1C52"/>
        </w:rPr>
        <w:t>A: No, personal financial literacy is not included within the statutory list of required instruction topics.</w:t>
      </w:r>
      <w:r>
        <w:rPr>
          <w:color w:val="1F1C52"/>
          <w:spacing w:val="-3"/>
        </w:rPr>
        <w:t xml:space="preserve"> </w:t>
      </w:r>
      <w:r>
        <w:rPr>
          <w:color w:val="1F1C52"/>
        </w:rPr>
        <w:t>However,</w:t>
      </w:r>
      <w:r>
        <w:rPr>
          <w:color w:val="1F1C52"/>
          <w:spacing w:val="-5"/>
        </w:rPr>
        <w:t xml:space="preserve"> </w:t>
      </w:r>
      <w:r>
        <w:rPr>
          <w:color w:val="1F1C52"/>
        </w:rPr>
        <w:t>per</w:t>
      </w:r>
      <w:r>
        <w:rPr>
          <w:color w:val="1F1C52"/>
          <w:spacing w:val="-2"/>
        </w:rPr>
        <w:t xml:space="preserve"> </w:t>
      </w:r>
      <w:hyperlink r:id="rId182">
        <w:r>
          <w:rPr>
            <w:color w:val="0000FF"/>
            <w:sz w:val="24"/>
            <w:u w:val="single" w:color="0000FF"/>
          </w:rPr>
          <w:t>s.1003.4282(3)(h),</w:t>
        </w:r>
        <w:r>
          <w:rPr>
            <w:color w:val="0000FF"/>
            <w:spacing w:val="-1"/>
            <w:sz w:val="24"/>
            <w:u w:val="single" w:color="0000FF"/>
          </w:rPr>
          <w:t xml:space="preserve"> </w:t>
        </w:r>
        <w:r>
          <w:rPr>
            <w:color w:val="0000FF"/>
            <w:sz w:val="24"/>
            <w:u w:val="single" w:color="0000FF"/>
          </w:rPr>
          <w:t>F.S.,</w:t>
        </w:r>
      </w:hyperlink>
      <w:r>
        <w:rPr>
          <w:color w:val="0000FF"/>
          <w:spacing w:val="-8"/>
          <w:sz w:val="24"/>
        </w:rPr>
        <w:t xml:space="preserve"> </w:t>
      </w:r>
      <w:r>
        <w:rPr>
          <w:color w:val="1F1C52"/>
        </w:rPr>
        <w:t>high</w:t>
      </w:r>
      <w:r>
        <w:rPr>
          <w:color w:val="1F1C52"/>
          <w:spacing w:val="-3"/>
        </w:rPr>
        <w:t xml:space="preserve"> </w:t>
      </w:r>
      <w:r>
        <w:rPr>
          <w:color w:val="1F1C52"/>
        </w:rPr>
        <w:t>school</w:t>
      </w:r>
      <w:r>
        <w:rPr>
          <w:color w:val="1F1C52"/>
          <w:spacing w:val="-5"/>
        </w:rPr>
        <w:t xml:space="preserve"> </w:t>
      </w:r>
      <w:r>
        <w:rPr>
          <w:color w:val="1F1C52"/>
        </w:rPr>
        <w:t>students</w:t>
      </w:r>
      <w:r>
        <w:rPr>
          <w:color w:val="1F1C52"/>
          <w:spacing w:val="-3"/>
        </w:rPr>
        <w:t xml:space="preserve"> </w:t>
      </w:r>
      <w:r>
        <w:rPr>
          <w:color w:val="1F1C52"/>
        </w:rPr>
        <w:t>are</w:t>
      </w:r>
      <w:r>
        <w:rPr>
          <w:color w:val="1F1C52"/>
          <w:spacing w:val="-5"/>
        </w:rPr>
        <w:t xml:space="preserve"> </w:t>
      </w:r>
      <w:r>
        <w:rPr>
          <w:color w:val="1F1C52"/>
        </w:rPr>
        <w:t>required</w:t>
      </w:r>
      <w:r>
        <w:rPr>
          <w:color w:val="1F1C52"/>
          <w:spacing w:val="-5"/>
        </w:rPr>
        <w:t xml:space="preserve"> </w:t>
      </w:r>
      <w:r>
        <w:rPr>
          <w:color w:val="1F1C52"/>
        </w:rPr>
        <w:t>to</w:t>
      </w:r>
      <w:r>
        <w:rPr>
          <w:color w:val="1F1C52"/>
          <w:spacing w:val="-3"/>
        </w:rPr>
        <w:t xml:space="preserve"> </w:t>
      </w:r>
      <w:r>
        <w:rPr>
          <w:color w:val="1F1C52"/>
        </w:rPr>
        <w:t>complete</w:t>
      </w:r>
      <w:r>
        <w:rPr>
          <w:color w:val="1F1C52"/>
          <w:spacing w:val="-3"/>
        </w:rPr>
        <w:t xml:space="preserve"> </w:t>
      </w:r>
      <w:r>
        <w:rPr>
          <w:color w:val="1F1C52"/>
        </w:rPr>
        <w:t>a</w:t>
      </w:r>
      <w:r>
        <w:rPr>
          <w:color w:val="1F1C52"/>
          <w:spacing w:val="-3"/>
        </w:rPr>
        <w:t xml:space="preserve"> </w:t>
      </w:r>
      <w:r>
        <w:rPr>
          <w:color w:val="1F1C52"/>
        </w:rPr>
        <w:t>one-half credit course in Personal Financial Literacy and Money Management in order to graduate.</w:t>
      </w:r>
    </w:p>
    <w:p w14:paraId="27270321" w14:textId="77777777" w:rsidR="00D7663B" w:rsidRDefault="00D7663B">
      <w:pPr>
        <w:pStyle w:val="BodyText"/>
        <w:spacing w:before="42"/>
      </w:pPr>
    </w:p>
    <w:p w14:paraId="27270322" w14:textId="77777777" w:rsidR="00D7663B" w:rsidRDefault="00EE0066">
      <w:pPr>
        <w:pStyle w:val="Heading2"/>
      </w:pPr>
      <w:bookmarkStart w:id="51" w:name="Statutory_Requirements"/>
      <w:bookmarkStart w:id="52" w:name="_bookmark26"/>
      <w:bookmarkEnd w:id="51"/>
      <w:bookmarkEnd w:id="52"/>
      <w:r>
        <w:rPr>
          <w:color w:val="1F1C52"/>
        </w:rPr>
        <w:t>Statutory</w:t>
      </w:r>
      <w:r>
        <w:rPr>
          <w:color w:val="1F1C52"/>
          <w:spacing w:val="-4"/>
        </w:rPr>
        <w:t xml:space="preserve"> </w:t>
      </w:r>
      <w:r>
        <w:rPr>
          <w:color w:val="1F1C52"/>
          <w:spacing w:val="-2"/>
        </w:rPr>
        <w:t>Requirements</w:t>
      </w:r>
    </w:p>
    <w:p w14:paraId="27270323" w14:textId="77777777" w:rsidR="00D7663B" w:rsidRDefault="00EE0066">
      <w:pPr>
        <w:pStyle w:val="BodyText"/>
        <w:ind w:left="1531" w:right="3678"/>
      </w:pPr>
      <w:r>
        <w:rPr>
          <w:color w:val="1F1C52"/>
        </w:rPr>
        <w:t>Q:</w:t>
      </w:r>
      <w:r>
        <w:rPr>
          <w:color w:val="1F1C52"/>
          <w:spacing w:val="-2"/>
        </w:rPr>
        <w:t xml:space="preserve"> </w:t>
      </w:r>
      <w:r>
        <w:rPr>
          <w:color w:val="1F1C52"/>
        </w:rPr>
        <w:t>What</w:t>
      </w:r>
      <w:r>
        <w:rPr>
          <w:color w:val="1F1C52"/>
          <w:spacing w:val="-2"/>
        </w:rPr>
        <w:t xml:space="preserve"> </w:t>
      </w:r>
      <w:r>
        <w:rPr>
          <w:color w:val="1F1C52"/>
        </w:rPr>
        <w:t>are</w:t>
      </w:r>
      <w:r>
        <w:rPr>
          <w:color w:val="1F1C52"/>
          <w:spacing w:val="-5"/>
        </w:rPr>
        <w:t xml:space="preserve"> </w:t>
      </w:r>
      <w:r>
        <w:rPr>
          <w:color w:val="1F1C52"/>
        </w:rPr>
        <w:t>the</w:t>
      </w:r>
      <w:r>
        <w:rPr>
          <w:color w:val="1F1C52"/>
          <w:spacing w:val="-3"/>
        </w:rPr>
        <w:t xml:space="preserve"> </w:t>
      </w:r>
      <w:r>
        <w:rPr>
          <w:color w:val="1F1C52"/>
        </w:rPr>
        <w:t>key</w:t>
      </w:r>
      <w:r>
        <w:rPr>
          <w:color w:val="1F1C52"/>
          <w:spacing w:val="-3"/>
        </w:rPr>
        <w:t xml:space="preserve"> </w:t>
      </w:r>
      <w:r>
        <w:rPr>
          <w:color w:val="1F1C52"/>
        </w:rPr>
        <w:t>instructional</w:t>
      </w:r>
      <w:r>
        <w:rPr>
          <w:color w:val="1F1C52"/>
          <w:spacing w:val="-5"/>
        </w:rPr>
        <w:t xml:space="preserve"> </w:t>
      </w:r>
      <w:r>
        <w:rPr>
          <w:color w:val="1F1C52"/>
        </w:rPr>
        <w:t>areas</w:t>
      </w:r>
      <w:r>
        <w:rPr>
          <w:color w:val="1F1C52"/>
          <w:spacing w:val="-5"/>
        </w:rPr>
        <w:t xml:space="preserve"> </w:t>
      </w:r>
      <w:r>
        <w:rPr>
          <w:color w:val="1F1C52"/>
        </w:rPr>
        <w:t>required</w:t>
      </w:r>
      <w:r>
        <w:rPr>
          <w:color w:val="1F1C52"/>
          <w:spacing w:val="-3"/>
        </w:rPr>
        <w:t xml:space="preserve"> </w:t>
      </w:r>
      <w:r>
        <w:rPr>
          <w:color w:val="1F1C52"/>
        </w:rPr>
        <w:t>under</w:t>
      </w:r>
      <w:r>
        <w:rPr>
          <w:color w:val="1F1C52"/>
          <w:spacing w:val="-5"/>
        </w:rPr>
        <w:t xml:space="preserve"> </w:t>
      </w:r>
      <w:hyperlink r:id="rId183">
        <w:r>
          <w:rPr>
            <w:color w:val="0000FF"/>
            <w:u w:val="single" w:color="0000FF"/>
          </w:rPr>
          <w:t>s.1003.42(2),</w:t>
        </w:r>
        <w:r>
          <w:rPr>
            <w:color w:val="0000FF"/>
            <w:spacing w:val="-3"/>
            <w:u w:val="single" w:color="0000FF"/>
          </w:rPr>
          <w:t xml:space="preserve"> </w:t>
        </w:r>
        <w:r>
          <w:rPr>
            <w:color w:val="0000FF"/>
            <w:u w:val="single" w:color="0000FF"/>
          </w:rPr>
          <w:t>F.S.</w:t>
        </w:r>
      </w:hyperlink>
      <w:r>
        <w:rPr>
          <w:color w:val="1F1C52"/>
        </w:rPr>
        <w:t>? A: Required instruction includes, but is not limited to, topics such as:</w:t>
      </w:r>
    </w:p>
    <w:p w14:paraId="27270324" w14:textId="77777777" w:rsidR="00D7663B" w:rsidRDefault="00EE0066">
      <w:pPr>
        <w:pStyle w:val="ListParagraph"/>
        <w:numPr>
          <w:ilvl w:val="0"/>
          <w:numId w:val="2"/>
        </w:numPr>
        <w:tabs>
          <w:tab w:val="left" w:pos="2340"/>
        </w:tabs>
        <w:ind w:left="2340" w:hanging="360"/>
      </w:pPr>
      <w:r>
        <w:rPr>
          <w:color w:val="1F1C52"/>
        </w:rPr>
        <w:t>The</w:t>
      </w:r>
      <w:r>
        <w:rPr>
          <w:color w:val="1F1C52"/>
          <w:spacing w:val="-3"/>
        </w:rPr>
        <w:t xml:space="preserve"> </w:t>
      </w:r>
      <w:r>
        <w:rPr>
          <w:color w:val="1F1C52"/>
        </w:rPr>
        <w:t>history</w:t>
      </w:r>
      <w:r>
        <w:rPr>
          <w:color w:val="1F1C52"/>
          <w:spacing w:val="-3"/>
        </w:rPr>
        <w:t xml:space="preserve"> </w:t>
      </w:r>
      <w:r>
        <w:rPr>
          <w:color w:val="1F1C52"/>
        </w:rPr>
        <w:t>of</w:t>
      </w:r>
      <w:r>
        <w:rPr>
          <w:color w:val="1F1C52"/>
          <w:spacing w:val="-2"/>
        </w:rPr>
        <w:t xml:space="preserve"> </w:t>
      </w:r>
      <w:r>
        <w:rPr>
          <w:color w:val="1F1C52"/>
        </w:rPr>
        <w:t>the</w:t>
      </w:r>
      <w:r>
        <w:rPr>
          <w:color w:val="1F1C52"/>
          <w:spacing w:val="-2"/>
        </w:rPr>
        <w:t xml:space="preserve"> </w:t>
      </w:r>
      <w:r>
        <w:rPr>
          <w:color w:val="1F1C52"/>
        </w:rPr>
        <w:t>United</w:t>
      </w:r>
      <w:r>
        <w:rPr>
          <w:color w:val="1F1C52"/>
          <w:spacing w:val="-3"/>
        </w:rPr>
        <w:t xml:space="preserve"> </w:t>
      </w:r>
      <w:r>
        <w:rPr>
          <w:color w:val="1F1C52"/>
        </w:rPr>
        <w:t>States</w:t>
      </w:r>
      <w:r>
        <w:rPr>
          <w:color w:val="1F1C52"/>
          <w:spacing w:val="-3"/>
        </w:rPr>
        <w:t xml:space="preserve"> </w:t>
      </w:r>
      <w:r>
        <w:rPr>
          <w:color w:val="1F1C52"/>
        </w:rPr>
        <w:t>and</w:t>
      </w:r>
      <w:r>
        <w:rPr>
          <w:color w:val="1F1C52"/>
          <w:spacing w:val="-2"/>
        </w:rPr>
        <w:t xml:space="preserve"> Florida</w:t>
      </w:r>
    </w:p>
    <w:p w14:paraId="27270325" w14:textId="77777777" w:rsidR="00D7663B" w:rsidRDefault="00EE0066">
      <w:pPr>
        <w:pStyle w:val="ListParagraph"/>
        <w:numPr>
          <w:ilvl w:val="0"/>
          <w:numId w:val="2"/>
        </w:numPr>
        <w:tabs>
          <w:tab w:val="left" w:pos="2340"/>
        </w:tabs>
        <w:ind w:left="2340" w:hanging="360"/>
      </w:pPr>
      <w:r>
        <w:rPr>
          <w:color w:val="1F1C52"/>
        </w:rPr>
        <w:t>The</w:t>
      </w:r>
      <w:r>
        <w:rPr>
          <w:color w:val="1F1C52"/>
          <w:spacing w:val="-4"/>
        </w:rPr>
        <w:t xml:space="preserve"> </w:t>
      </w:r>
      <w:r>
        <w:rPr>
          <w:color w:val="1F1C52"/>
        </w:rPr>
        <w:t>Declaration</w:t>
      </w:r>
      <w:r>
        <w:rPr>
          <w:color w:val="1F1C52"/>
          <w:spacing w:val="-4"/>
        </w:rPr>
        <w:t xml:space="preserve"> </w:t>
      </w:r>
      <w:r>
        <w:rPr>
          <w:color w:val="1F1C52"/>
        </w:rPr>
        <w:t>of</w:t>
      </w:r>
      <w:r>
        <w:rPr>
          <w:color w:val="1F1C52"/>
          <w:spacing w:val="-2"/>
        </w:rPr>
        <w:t xml:space="preserve"> </w:t>
      </w:r>
      <w:r>
        <w:rPr>
          <w:color w:val="1F1C52"/>
        </w:rPr>
        <w:t>Independence</w:t>
      </w:r>
      <w:r>
        <w:rPr>
          <w:color w:val="1F1C52"/>
          <w:spacing w:val="-5"/>
        </w:rPr>
        <w:t xml:space="preserve"> </w:t>
      </w:r>
      <w:r>
        <w:rPr>
          <w:color w:val="1F1C52"/>
        </w:rPr>
        <w:t>and</w:t>
      </w:r>
      <w:r>
        <w:rPr>
          <w:color w:val="1F1C52"/>
          <w:spacing w:val="-4"/>
        </w:rPr>
        <w:t xml:space="preserve"> </w:t>
      </w:r>
      <w:r>
        <w:rPr>
          <w:color w:val="1F1C52"/>
        </w:rPr>
        <w:t>U.S.</w:t>
      </w:r>
      <w:r>
        <w:rPr>
          <w:color w:val="1F1C52"/>
          <w:spacing w:val="-3"/>
        </w:rPr>
        <w:t xml:space="preserve"> </w:t>
      </w:r>
      <w:r>
        <w:rPr>
          <w:color w:val="1F1C52"/>
          <w:spacing w:val="-2"/>
        </w:rPr>
        <w:t>Constitution</w:t>
      </w:r>
    </w:p>
    <w:p w14:paraId="27270326" w14:textId="77777777" w:rsidR="00D7663B" w:rsidRDefault="00EE0066">
      <w:pPr>
        <w:pStyle w:val="ListParagraph"/>
        <w:numPr>
          <w:ilvl w:val="0"/>
          <w:numId w:val="2"/>
        </w:numPr>
        <w:tabs>
          <w:tab w:val="left" w:pos="2340"/>
        </w:tabs>
        <w:ind w:left="2340" w:hanging="360"/>
      </w:pPr>
      <w:r>
        <w:rPr>
          <w:color w:val="1F1C52"/>
        </w:rPr>
        <w:t>The</w:t>
      </w:r>
      <w:r>
        <w:rPr>
          <w:color w:val="1F1C52"/>
          <w:spacing w:val="-3"/>
        </w:rPr>
        <w:t xml:space="preserve"> </w:t>
      </w:r>
      <w:r>
        <w:rPr>
          <w:color w:val="1F1C52"/>
          <w:spacing w:val="-2"/>
        </w:rPr>
        <w:t>Holocaust</w:t>
      </w:r>
    </w:p>
    <w:p w14:paraId="27270327" w14:textId="77777777" w:rsidR="00D7663B" w:rsidRDefault="00EE0066">
      <w:pPr>
        <w:pStyle w:val="ListParagraph"/>
        <w:numPr>
          <w:ilvl w:val="0"/>
          <w:numId w:val="2"/>
        </w:numPr>
        <w:tabs>
          <w:tab w:val="left" w:pos="2340"/>
        </w:tabs>
        <w:spacing w:before="1"/>
        <w:ind w:left="2340" w:hanging="360"/>
      </w:pPr>
      <w:r>
        <w:rPr>
          <w:color w:val="1F1C52"/>
        </w:rPr>
        <w:t>African</w:t>
      </w:r>
      <w:r>
        <w:rPr>
          <w:color w:val="1F1C52"/>
          <w:spacing w:val="-5"/>
        </w:rPr>
        <w:t xml:space="preserve"> </w:t>
      </w:r>
      <w:r>
        <w:rPr>
          <w:color w:val="1F1C52"/>
        </w:rPr>
        <w:t>American</w:t>
      </w:r>
      <w:r>
        <w:rPr>
          <w:color w:val="1F1C52"/>
          <w:spacing w:val="-5"/>
        </w:rPr>
        <w:t xml:space="preserve"> </w:t>
      </w:r>
      <w:r>
        <w:rPr>
          <w:color w:val="1F1C52"/>
          <w:spacing w:val="-2"/>
        </w:rPr>
        <w:t>history</w:t>
      </w:r>
    </w:p>
    <w:p w14:paraId="27270328" w14:textId="77777777" w:rsidR="00D7663B" w:rsidRDefault="00EE0066">
      <w:pPr>
        <w:pStyle w:val="ListParagraph"/>
        <w:numPr>
          <w:ilvl w:val="0"/>
          <w:numId w:val="2"/>
        </w:numPr>
        <w:tabs>
          <w:tab w:val="left" w:pos="2340"/>
        </w:tabs>
        <w:ind w:left="2340" w:hanging="360"/>
      </w:pPr>
      <w:r>
        <w:rPr>
          <w:color w:val="1F1C52"/>
        </w:rPr>
        <w:t>Character</w:t>
      </w:r>
      <w:r>
        <w:rPr>
          <w:color w:val="1F1C52"/>
          <w:spacing w:val="-5"/>
        </w:rPr>
        <w:t xml:space="preserve"> </w:t>
      </w:r>
      <w:r>
        <w:rPr>
          <w:color w:val="1F1C52"/>
          <w:spacing w:val="-2"/>
        </w:rPr>
        <w:t>education</w:t>
      </w:r>
    </w:p>
    <w:p w14:paraId="27270329" w14:textId="77777777" w:rsidR="00D7663B" w:rsidRDefault="00EE0066">
      <w:pPr>
        <w:pStyle w:val="ListParagraph"/>
        <w:numPr>
          <w:ilvl w:val="0"/>
          <w:numId w:val="2"/>
        </w:numPr>
        <w:tabs>
          <w:tab w:val="left" w:pos="2341"/>
        </w:tabs>
        <w:spacing w:before="2"/>
      </w:pPr>
      <w:r>
        <w:rPr>
          <w:color w:val="1F1C52"/>
        </w:rPr>
        <w:t>Substance</w:t>
      </w:r>
      <w:r>
        <w:rPr>
          <w:color w:val="1F1C52"/>
          <w:spacing w:val="-4"/>
        </w:rPr>
        <w:t xml:space="preserve"> </w:t>
      </w:r>
      <w:r>
        <w:rPr>
          <w:color w:val="1F1C52"/>
        </w:rPr>
        <w:t>use</w:t>
      </w:r>
      <w:r>
        <w:rPr>
          <w:color w:val="1F1C52"/>
          <w:spacing w:val="-1"/>
        </w:rPr>
        <w:t xml:space="preserve"> </w:t>
      </w:r>
      <w:r>
        <w:rPr>
          <w:color w:val="1F1C52"/>
          <w:spacing w:val="-2"/>
        </w:rPr>
        <w:t>prevention</w:t>
      </w:r>
    </w:p>
    <w:p w14:paraId="2727032A" w14:textId="77777777" w:rsidR="00D7663B" w:rsidRDefault="00EE0066">
      <w:pPr>
        <w:pStyle w:val="ListParagraph"/>
        <w:numPr>
          <w:ilvl w:val="0"/>
          <w:numId w:val="2"/>
        </w:numPr>
        <w:tabs>
          <w:tab w:val="left" w:pos="2341"/>
        </w:tabs>
      </w:pPr>
      <w:r>
        <w:rPr>
          <w:color w:val="1F1C52"/>
        </w:rPr>
        <w:t>Teen</w:t>
      </w:r>
      <w:r>
        <w:rPr>
          <w:color w:val="1F1C52"/>
          <w:spacing w:val="-3"/>
        </w:rPr>
        <w:t xml:space="preserve"> </w:t>
      </w:r>
      <w:r>
        <w:rPr>
          <w:color w:val="1F1C52"/>
        </w:rPr>
        <w:t>dating</w:t>
      </w:r>
      <w:r>
        <w:rPr>
          <w:color w:val="1F1C52"/>
          <w:spacing w:val="-2"/>
        </w:rPr>
        <w:t xml:space="preserve"> </w:t>
      </w:r>
      <w:r>
        <w:rPr>
          <w:color w:val="1F1C52"/>
        </w:rPr>
        <w:t>violence</w:t>
      </w:r>
      <w:r>
        <w:rPr>
          <w:color w:val="1F1C52"/>
          <w:spacing w:val="-3"/>
        </w:rPr>
        <w:t xml:space="preserve"> </w:t>
      </w:r>
      <w:r>
        <w:rPr>
          <w:color w:val="1F1C52"/>
        </w:rPr>
        <w:t>and</w:t>
      </w:r>
      <w:r>
        <w:rPr>
          <w:color w:val="1F1C52"/>
          <w:spacing w:val="-2"/>
        </w:rPr>
        <w:t xml:space="preserve"> abuse</w:t>
      </w:r>
    </w:p>
    <w:p w14:paraId="2727032B" w14:textId="77777777" w:rsidR="00D7663B" w:rsidRDefault="00EE0066">
      <w:pPr>
        <w:pStyle w:val="ListParagraph"/>
        <w:numPr>
          <w:ilvl w:val="0"/>
          <w:numId w:val="2"/>
        </w:numPr>
        <w:tabs>
          <w:tab w:val="left" w:pos="2341"/>
        </w:tabs>
      </w:pPr>
      <w:r>
        <w:rPr>
          <w:color w:val="1F1C52"/>
        </w:rPr>
        <w:t>Mental</w:t>
      </w:r>
      <w:r>
        <w:rPr>
          <w:color w:val="1F1C52"/>
          <w:spacing w:val="-5"/>
        </w:rPr>
        <w:t xml:space="preserve"> </w:t>
      </w:r>
      <w:r>
        <w:rPr>
          <w:color w:val="1F1C52"/>
        </w:rPr>
        <w:t>and</w:t>
      </w:r>
      <w:r>
        <w:rPr>
          <w:color w:val="1F1C52"/>
          <w:spacing w:val="-3"/>
        </w:rPr>
        <w:t xml:space="preserve"> </w:t>
      </w:r>
      <w:r>
        <w:rPr>
          <w:color w:val="1F1C52"/>
        </w:rPr>
        <w:t>emotional</w:t>
      </w:r>
      <w:r>
        <w:rPr>
          <w:color w:val="1F1C52"/>
          <w:spacing w:val="-2"/>
        </w:rPr>
        <w:t xml:space="preserve"> health</w:t>
      </w:r>
    </w:p>
    <w:p w14:paraId="2727032C" w14:textId="77777777" w:rsidR="00D7663B" w:rsidRDefault="00EE0066">
      <w:pPr>
        <w:pStyle w:val="ListParagraph"/>
        <w:numPr>
          <w:ilvl w:val="0"/>
          <w:numId w:val="2"/>
        </w:numPr>
        <w:tabs>
          <w:tab w:val="left" w:pos="2341"/>
        </w:tabs>
        <w:spacing w:before="1"/>
        <w:ind w:hanging="360"/>
      </w:pPr>
      <w:r>
        <w:rPr>
          <w:color w:val="1F1C52"/>
        </w:rPr>
        <w:t>The</w:t>
      </w:r>
      <w:r>
        <w:rPr>
          <w:color w:val="1F1C52"/>
          <w:spacing w:val="-5"/>
        </w:rPr>
        <w:t xml:space="preserve"> </w:t>
      </w:r>
      <w:r>
        <w:rPr>
          <w:color w:val="1F1C52"/>
        </w:rPr>
        <w:t>effects</w:t>
      </w:r>
      <w:r>
        <w:rPr>
          <w:color w:val="1F1C52"/>
          <w:spacing w:val="-3"/>
        </w:rPr>
        <w:t xml:space="preserve"> </w:t>
      </w:r>
      <w:r>
        <w:rPr>
          <w:color w:val="1F1C52"/>
        </w:rPr>
        <w:t>of</w:t>
      </w:r>
      <w:r>
        <w:rPr>
          <w:color w:val="1F1C52"/>
          <w:spacing w:val="-3"/>
        </w:rPr>
        <w:t xml:space="preserve"> </w:t>
      </w:r>
      <w:r>
        <w:rPr>
          <w:color w:val="1F1C52"/>
        </w:rPr>
        <w:t>social</w:t>
      </w:r>
      <w:r>
        <w:rPr>
          <w:color w:val="1F1C52"/>
          <w:spacing w:val="-3"/>
        </w:rPr>
        <w:t xml:space="preserve"> </w:t>
      </w:r>
      <w:r>
        <w:rPr>
          <w:color w:val="1F1C52"/>
          <w:spacing w:val="-4"/>
        </w:rPr>
        <w:t>media</w:t>
      </w:r>
    </w:p>
    <w:p w14:paraId="2727032D" w14:textId="77777777" w:rsidR="00D7663B" w:rsidRDefault="00EE0066">
      <w:pPr>
        <w:pStyle w:val="ListParagraph"/>
        <w:numPr>
          <w:ilvl w:val="0"/>
          <w:numId w:val="2"/>
        </w:numPr>
        <w:tabs>
          <w:tab w:val="left" w:pos="2341"/>
        </w:tabs>
        <w:ind w:hanging="360"/>
      </w:pPr>
      <w:r>
        <w:rPr>
          <w:color w:val="1F1C52"/>
        </w:rPr>
        <w:t>Civic</w:t>
      </w:r>
      <w:r>
        <w:rPr>
          <w:color w:val="1F1C52"/>
          <w:spacing w:val="-3"/>
        </w:rPr>
        <w:t xml:space="preserve"> </w:t>
      </w:r>
      <w:r>
        <w:rPr>
          <w:color w:val="1F1C52"/>
        </w:rPr>
        <w:t>literacy</w:t>
      </w:r>
      <w:r>
        <w:rPr>
          <w:color w:val="1F1C52"/>
          <w:spacing w:val="-2"/>
        </w:rPr>
        <w:t xml:space="preserve"> </w:t>
      </w:r>
      <w:r>
        <w:rPr>
          <w:color w:val="1F1C52"/>
        </w:rPr>
        <w:t>and</w:t>
      </w:r>
      <w:r>
        <w:rPr>
          <w:color w:val="1F1C52"/>
          <w:spacing w:val="-3"/>
        </w:rPr>
        <w:t xml:space="preserve"> </w:t>
      </w:r>
      <w:r>
        <w:rPr>
          <w:color w:val="1F1C52"/>
          <w:spacing w:val="-2"/>
        </w:rPr>
        <w:t>patriotism</w:t>
      </w:r>
    </w:p>
    <w:p w14:paraId="2727032E" w14:textId="77777777" w:rsidR="00D7663B" w:rsidRDefault="00D7663B">
      <w:pPr>
        <w:pStyle w:val="BodyText"/>
      </w:pPr>
    </w:p>
    <w:p w14:paraId="2727032F" w14:textId="77777777" w:rsidR="00D7663B" w:rsidRDefault="00EE0066">
      <w:pPr>
        <w:pStyle w:val="BodyText"/>
        <w:spacing w:line="252" w:lineRule="exact"/>
        <w:ind w:left="1532"/>
      </w:pPr>
      <w:r>
        <w:rPr>
          <w:color w:val="1F1C52"/>
        </w:rPr>
        <w:t>Q:</w:t>
      </w:r>
      <w:r>
        <w:rPr>
          <w:color w:val="1F1C52"/>
          <w:spacing w:val="-5"/>
        </w:rPr>
        <w:t xml:space="preserve"> </w:t>
      </w:r>
      <w:r>
        <w:rPr>
          <w:color w:val="1F1C52"/>
        </w:rPr>
        <w:t>How</w:t>
      </w:r>
      <w:r>
        <w:rPr>
          <w:color w:val="1F1C52"/>
          <w:spacing w:val="-4"/>
        </w:rPr>
        <w:t xml:space="preserve"> </w:t>
      </w:r>
      <w:r>
        <w:rPr>
          <w:color w:val="1F1C52"/>
        </w:rPr>
        <w:t>do</w:t>
      </w:r>
      <w:r>
        <w:rPr>
          <w:color w:val="1F1C52"/>
          <w:spacing w:val="-3"/>
        </w:rPr>
        <w:t xml:space="preserve"> </w:t>
      </w:r>
      <w:r>
        <w:rPr>
          <w:color w:val="1F1C52"/>
        </w:rPr>
        <w:t>districts</w:t>
      </w:r>
      <w:r>
        <w:rPr>
          <w:color w:val="1F1C52"/>
          <w:spacing w:val="-6"/>
        </w:rPr>
        <w:t xml:space="preserve"> </w:t>
      </w:r>
      <w:r>
        <w:rPr>
          <w:color w:val="1F1C52"/>
        </w:rPr>
        <w:t>demonstrate</w:t>
      </w:r>
      <w:r>
        <w:rPr>
          <w:color w:val="1F1C52"/>
          <w:spacing w:val="-5"/>
        </w:rPr>
        <w:t xml:space="preserve"> </w:t>
      </w:r>
      <w:r>
        <w:rPr>
          <w:color w:val="1F1C52"/>
        </w:rPr>
        <w:t>compliance</w:t>
      </w:r>
      <w:r>
        <w:rPr>
          <w:color w:val="1F1C52"/>
          <w:spacing w:val="-3"/>
        </w:rPr>
        <w:t xml:space="preserve"> </w:t>
      </w:r>
      <w:r>
        <w:rPr>
          <w:color w:val="1F1C52"/>
        </w:rPr>
        <w:t>with</w:t>
      </w:r>
      <w:r>
        <w:rPr>
          <w:color w:val="1F1C52"/>
          <w:spacing w:val="-6"/>
        </w:rPr>
        <w:t xml:space="preserve"> </w:t>
      </w:r>
      <w:r>
        <w:rPr>
          <w:color w:val="1F1C52"/>
        </w:rPr>
        <w:t>statutory</w:t>
      </w:r>
      <w:r>
        <w:rPr>
          <w:color w:val="1F1C52"/>
          <w:spacing w:val="-6"/>
        </w:rPr>
        <w:t xml:space="preserve"> </w:t>
      </w:r>
      <w:r>
        <w:rPr>
          <w:color w:val="1F1C52"/>
          <w:spacing w:val="-2"/>
        </w:rPr>
        <w:t>requirements?</w:t>
      </w:r>
    </w:p>
    <w:p w14:paraId="27270330" w14:textId="77777777" w:rsidR="00D7663B" w:rsidRDefault="00EE0066">
      <w:pPr>
        <w:pStyle w:val="BodyText"/>
        <w:ind w:left="1532" w:right="1504"/>
      </w:pPr>
      <w:r>
        <w:rPr>
          <w:color w:val="1F1C52"/>
        </w:rPr>
        <w:t>A:</w:t>
      </w:r>
      <w:r>
        <w:rPr>
          <w:color w:val="1F1C52"/>
          <w:spacing w:val="-1"/>
        </w:rPr>
        <w:t xml:space="preserve"> </w:t>
      </w:r>
      <w:r>
        <w:rPr>
          <w:color w:val="1F1C52"/>
        </w:rPr>
        <w:t>Districts</w:t>
      </w:r>
      <w:r>
        <w:rPr>
          <w:color w:val="1F1C52"/>
          <w:spacing w:val="-2"/>
        </w:rPr>
        <w:t xml:space="preserve"> </w:t>
      </w:r>
      <w:r>
        <w:rPr>
          <w:color w:val="1F1C52"/>
        </w:rPr>
        <w:t>demonstrate</w:t>
      </w:r>
      <w:r>
        <w:rPr>
          <w:color w:val="1F1C52"/>
          <w:spacing w:val="-2"/>
        </w:rPr>
        <w:t xml:space="preserve"> </w:t>
      </w:r>
      <w:r>
        <w:rPr>
          <w:color w:val="1F1C52"/>
        </w:rPr>
        <w:t>compliance</w:t>
      </w:r>
      <w:r>
        <w:rPr>
          <w:color w:val="1F1C52"/>
          <w:spacing w:val="-2"/>
        </w:rPr>
        <w:t xml:space="preserve"> </w:t>
      </w:r>
      <w:r>
        <w:rPr>
          <w:color w:val="1F1C52"/>
        </w:rPr>
        <w:t>by</w:t>
      </w:r>
      <w:r>
        <w:rPr>
          <w:color w:val="1F1C52"/>
          <w:spacing w:val="-5"/>
        </w:rPr>
        <w:t xml:space="preserve"> </w:t>
      </w:r>
      <w:r>
        <w:rPr>
          <w:color w:val="1F1C52"/>
        </w:rPr>
        <w:t>submitting</w:t>
      </w:r>
      <w:r>
        <w:rPr>
          <w:color w:val="1F1C52"/>
          <w:spacing w:val="-5"/>
        </w:rPr>
        <w:t xml:space="preserve"> </w:t>
      </w:r>
      <w:r>
        <w:rPr>
          <w:color w:val="1F1C52"/>
        </w:rPr>
        <w:t>a</w:t>
      </w:r>
      <w:r>
        <w:rPr>
          <w:color w:val="1F1C52"/>
          <w:spacing w:val="-2"/>
        </w:rPr>
        <w:t xml:space="preserve"> </w:t>
      </w:r>
      <w:r>
        <w:rPr>
          <w:color w:val="1F1C52"/>
        </w:rPr>
        <w:t>detailed</w:t>
      </w:r>
      <w:r>
        <w:rPr>
          <w:color w:val="1F1C52"/>
          <w:spacing w:val="-2"/>
        </w:rPr>
        <w:t xml:space="preserve"> </w:t>
      </w:r>
      <w:r>
        <w:rPr>
          <w:color w:val="1F1C52"/>
        </w:rPr>
        <w:t>implementation</w:t>
      </w:r>
      <w:r>
        <w:rPr>
          <w:color w:val="1F1C52"/>
          <w:spacing w:val="-5"/>
        </w:rPr>
        <w:t xml:space="preserve"> </w:t>
      </w:r>
      <w:r>
        <w:rPr>
          <w:color w:val="1F1C52"/>
        </w:rPr>
        <w:t>plan</w:t>
      </w:r>
      <w:r>
        <w:rPr>
          <w:color w:val="1F1C52"/>
          <w:spacing w:val="-5"/>
        </w:rPr>
        <w:t xml:space="preserve"> </w:t>
      </w:r>
      <w:r>
        <w:rPr>
          <w:color w:val="1F1C52"/>
        </w:rPr>
        <w:t>that</w:t>
      </w:r>
      <w:r>
        <w:rPr>
          <w:color w:val="1F1C52"/>
          <w:spacing w:val="-1"/>
        </w:rPr>
        <w:t xml:space="preserve"> </w:t>
      </w:r>
      <w:r>
        <w:rPr>
          <w:color w:val="1F1C52"/>
        </w:rPr>
        <w:t>outlines</w:t>
      </w:r>
      <w:r>
        <w:rPr>
          <w:color w:val="1F1C52"/>
          <w:spacing w:val="-4"/>
        </w:rPr>
        <w:t xml:space="preserve"> </w:t>
      </w:r>
      <w:r>
        <w:rPr>
          <w:color w:val="1F1C52"/>
        </w:rPr>
        <w:t>how each required instruction topic will be delivered. The plan must include:</w:t>
      </w:r>
    </w:p>
    <w:p w14:paraId="27270331" w14:textId="77777777" w:rsidR="00D7663B" w:rsidRDefault="00EE0066">
      <w:pPr>
        <w:pStyle w:val="ListParagraph"/>
        <w:numPr>
          <w:ilvl w:val="0"/>
          <w:numId w:val="2"/>
        </w:numPr>
        <w:tabs>
          <w:tab w:val="left" w:pos="2341"/>
        </w:tabs>
        <w:spacing w:line="240" w:lineRule="auto"/>
        <w:ind w:right="1901"/>
      </w:pPr>
      <w:r>
        <w:rPr>
          <w:color w:val="1F1C52"/>
        </w:rPr>
        <w:t>Instructional</w:t>
      </w:r>
      <w:r>
        <w:rPr>
          <w:color w:val="1F1C52"/>
          <w:spacing w:val="-2"/>
        </w:rPr>
        <w:t xml:space="preserve"> </w:t>
      </w:r>
      <w:r>
        <w:rPr>
          <w:color w:val="1F1C52"/>
        </w:rPr>
        <w:t>methods</w:t>
      </w:r>
      <w:r>
        <w:rPr>
          <w:color w:val="1F1C52"/>
          <w:spacing w:val="-3"/>
        </w:rPr>
        <w:t xml:space="preserve"> </w:t>
      </w:r>
      <w:r>
        <w:rPr>
          <w:color w:val="1F1C52"/>
        </w:rPr>
        <w:t>used</w:t>
      </w:r>
      <w:r>
        <w:rPr>
          <w:color w:val="1F1C52"/>
          <w:spacing w:val="-6"/>
        </w:rPr>
        <w:t xml:space="preserve"> </w:t>
      </w:r>
      <w:r>
        <w:rPr>
          <w:color w:val="1F1C52"/>
        </w:rPr>
        <w:t>at</w:t>
      </w:r>
      <w:r>
        <w:rPr>
          <w:color w:val="1F1C52"/>
          <w:spacing w:val="-2"/>
        </w:rPr>
        <w:t xml:space="preserve"> </w:t>
      </w:r>
      <w:r>
        <w:rPr>
          <w:color w:val="1F1C52"/>
        </w:rPr>
        <w:t>each</w:t>
      </w:r>
      <w:r>
        <w:rPr>
          <w:color w:val="1F1C52"/>
          <w:spacing w:val="-3"/>
        </w:rPr>
        <w:t xml:space="preserve"> </w:t>
      </w:r>
      <w:r>
        <w:rPr>
          <w:color w:val="1F1C52"/>
        </w:rPr>
        <w:t>grade</w:t>
      </w:r>
      <w:r>
        <w:rPr>
          <w:color w:val="1F1C52"/>
          <w:spacing w:val="-3"/>
        </w:rPr>
        <w:t xml:space="preserve"> </w:t>
      </w:r>
      <w:r>
        <w:rPr>
          <w:color w:val="1F1C52"/>
        </w:rPr>
        <w:t>level</w:t>
      </w:r>
      <w:r>
        <w:rPr>
          <w:color w:val="1F1C52"/>
          <w:spacing w:val="-5"/>
        </w:rPr>
        <w:t xml:space="preserve"> </w:t>
      </w:r>
      <w:r>
        <w:rPr>
          <w:color w:val="1F1C52"/>
        </w:rPr>
        <w:t>(e.g.,</w:t>
      </w:r>
      <w:r>
        <w:rPr>
          <w:color w:val="1F1C52"/>
          <w:spacing w:val="-3"/>
        </w:rPr>
        <w:t xml:space="preserve"> </w:t>
      </w:r>
      <w:r>
        <w:rPr>
          <w:color w:val="1F1C52"/>
        </w:rPr>
        <w:t>classroom</w:t>
      </w:r>
      <w:r>
        <w:rPr>
          <w:color w:val="1F1C52"/>
          <w:spacing w:val="-5"/>
        </w:rPr>
        <w:t xml:space="preserve"> </w:t>
      </w:r>
      <w:r>
        <w:rPr>
          <w:color w:val="1F1C52"/>
        </w:rPr>
        <w:t>instruction,</w:t>
      </w:r>
      <w:r>
        <w:rPr>
          <w:color w:val="1F1C52"/>
          <w:spacing w:val="-6"/>
        </w:rPr>
        <w:t xml:space="preserve"> </w:t>
      </w:r>
      <w:r>
        <w:rPr>
          <w:color w:val="1F1C52"/>
        </w:rPr>
        <w:t>assemblies, online learning</w:t>
      </w:r>
    </w:p>
    <w:p w14:paraId="27270332" w14:textId="77777777" w:rsidR="00D7663B" w:rsidRDefault="00EE0066">
      <w:pPr>
        <w:pStyle w:val="ListParagraph"/>
        <w:numPr>
          <w:ilvl w:val="0"/>
          <w:numId w:val="2"/>
        </w:numPr>
        <w:tabs>
          <w:tab w:val="left" w:pos="2341"/>
        </w:tabs>
        <w:spacing w:before="1" w:line="240" w:lineRule="auto"/>
        <w:ind w:right="1659"/>
      </w:pPr>
      <w:r>
        <w:rPr>
          <w:color w:val="1F1C52"/>
        </w:rPr>
        <w:t>Professional</w:t>
      </w:r>
      <w:r>
        <w:rPr>
          <w:color w:val="1F1C52"/>
          <w:spacing w:val="-3"/>
        </w:rPr>
        <w:t xml:space="preserve"> </w:t>
      </w:r>
      <w:r>
        <w:rPr>
          <w:color w:val="1F1C52"/>
        </w:rPr>
        <w:t>qualifications</w:t>
      </w:r>
      <w:r>
        <w:rPr>
          <w:color w:val="1F1C52"/>
          <w:spacing w:val="-5"/>
        </w:rPr>
        <w:t xml:space="preserve"> </w:t>
      </w:r>
      <w:r>
        <w:rPr>
          <w:color w:val="1F1C52"/>
        </w:rPr>
        <w:t>of</w:t>
      </w:r>
      <w:r>
        <w:rPr>
          <w:color w:val="1F1C52"/>
          <w:spacing w:val="-3"/>
        </w:rPr>
        <w:t xml:space="preserve"> </w:t>
      </w:r>
      <w:r>
        <w:rPr>
          <w:color w:val="1F1C52"/>
        </w:rPr>
        <w:t>the</w:t>
      </w:r>
      <w:r>
        <w:rPr>
          <w:color w:val="1F1C52"/>
          <w:spacing w:val="-4"/>
        </w:rPr>
        <w:t xml:space="preserve"> </w:t>
      </w:r>
      <w:r>
        <w:rPr>
          <w:color w:val="1F1C52"/>
        </w:rPr>
        <w:t>personnel</w:t>
      </w:r>
      <w:r>
        <w:rPr>
          <w:color w:val="1F1C52"/>
          <w:spacing w:val="-5"/>
        </w:rPr>
        <w:t xml:space="preserve"> </w:t>
      </w:r>
      <w:r>
        <w:rPr>
          <w:color w:val="1F1C52"/>
        </w:rPr>
        <w:t>delivering</w:t>
      </w:r>
      <w:r>
        <w:rPr>
          <w:color w:val="1F1C52"/>
          <w:spacing w:val="-6"/>
        </w:rPr>
        <w:t xml:space="preserve"> </w:t>
      </w:r>
      <w:r>
        <w:rPr>
          <w:color w:val="1F1C52"/>
        </w:rPr>
        <w:t>instruction</w:t>
      </w:r>
      <w:r>
        <w:rPr>
          <w:color w:val="1F1C52"/>
          <w:spacing w:val="-4"/>
        </w:rPr>
        <w:t xml:space="preserve"> </w:t>
      </w:r>
      <w:r>
        <w:rPr>
          <w:color w:val="1F1C52"/>
        </w:rPr>
        <w:t>(e.g.,</w:t>
      </w:r>
      <w:r>
        <w:rPr>
          <w:color w:val="1F1C52"/>
          <w:spacing w:val="-6"/>
        </w:rPr>
        <w:t xml:space="preserve"> </w:t>
      </w:r>
      <w:r>
        <w:rPr>
          <w:color w:val="1F1C52"/>
        </w:rPr>
        <w:t>certified</w:t>
      </w:r>
      <w:r>
        <w:rPr>
          <w:color w:val="1F1C52"/>
          <w:spacing w:val="-4"/>
        </w:rPr>
        <w:t xml:space="preserve"> </w:t>
      </w:r>
      <w:r>
        <w:rPr>
          <w:color w:val="1F1C52"/>
        </w:rPr>
        <w:t>teachers, counselors, health professionals)</w:t>
      </w:r>
    </w:p>
    <w:p w14:paraId="27270333" w14:textId="77777777" w:rsidR="00D7663B" w:rsidRDefault="00EE0066">
      <w:pPr>
        <w:pStyle w:val="ListParagraph"/>
        <w:numPr>
          <w:ilvl w:val="0"/>
          <w:numId w:val="2"/>
        </w:numPr>
        <w:tabs>
          <w:tab w:val="left" w:pos="2341"/>
        </w:tabs>
        <w:ind w:hanging="360"/>
      </w:pPr>
      <w:r>
        <w:rPr>
          <w:color w:val="1F1C52"/>
        </w:rPr>
        <w:t>Instructional</w:t>
      </w:r>
      <w:r>
        <w:rPr>
          <w:color w:val="1F1C52"/>
          <w:spacing w:val="-4"/>
        </w:rPr>
        <w:t xml:space="preserve"> </w:t>
      </w:r>
      <w:r>
        <w:rPr>
          <w:color w:val="1F1C52"/>
        </w:rPr>
        <w:t>materials</w:t>
      </w:r>
      <w:r>
        <w:rPr>
          <w:color w:val="1F1C52"/>
          <w:spacing w:val="-5"/>
        </w:rPr>
        <w:t xml:space="preserve"> </w:t>
      </w:r>
      <w:r>
        <w:rPr>
          <w:color w:val="1F1C52"/>
        </w:rPr>
        <w:t>used,</w:t>
      </w:r>
      <w:r>
        <w:rPr>
          <w:color w:val="1F1C52"/>
          <w:spacing w:val="-4"/>
        </w:rPr>
        <w:t xml:space="preserve"> </w:t>
      </w:r>
      <w:r>
        <w:rPr>
          <w:color w:val="1F1C52"/>
        </w:rPr>
        <w:t>including</w:t>
      </w:r>
      <w:r>
        <w:rPr>
          <w:color w:val="1F1C52"/>
          <w:spacing w:val="-5"/>
        </w:rPr>
        <w:t xml:space="preserve"> </w:t>
      </w:r>
      <w:r>
        <w:rPr>
          <w:color w:val="1F1C52"/>
        </w:rPr>
        <w:t>the</w:t>
      </w:r>
      <w:r>
        <w:rPr>
          <w:color w:val="1F1C52"/>
          <w:spacing w:val="-4"/>
        </w:rPr>
        <w:t xml:space="preserve"> </w:t>
      </w:r>
      <w:r>
        <w:rPr>
          <w:color w:val="1F1C52"/>
        </w:rPr>
        <w:t>publisher,</w:t>
      </w:r>
      <w:r>
        <w:rPr>
          <w:color w:val="1F1C52"/>
          <w:spacing w:val="-7"/>
        </w:rPr>
        <w:t xml:space="preserve"> </w:t>
      </w:r>
      <w:r>
        <w:rPr>
          <w:color w:val="1F1C52"/>
        </w:rPr>
        <w:t>title,</w:t>
      </w:r>
      <w:r>
        <w:rPr>
          <w:color w:val="1F1C52"/>
          <w:spacing w:val="-5"/>
        </w:rPr>
        <w:t xml:space="preserve"> </w:t>
      </w:r>
      <w:r>
        <w:rPr>
          <w:color w:val="1F1C52"/>
        </w:rPr>
        <w:t>and</w:t>
      </w:r>
      <w:r>
        <w:rPr>
          <w:color w:val="1F1C52"/>
          <w:spacing w:val="-4"/>
        </w:rPr>
        <w:t xml:space="preserve"> </w:t>
      </w:r>
      <w:r>
        <w:rPr>
          <w:color w:val="1F1C52"/>
          <w:spacing w:val="-2"/>
        </w:rPr>
        <w:t>edition</w:t>
      </w:r>
    </w:p>
    <w:p w14:paraId="27270334" w14:textId="77777777" w:rsidR="00D7663B" w:rsidRDefault="00EE0066">
      <w:pPr>
        <w:pStyle w:val="ListParagraph"/>
        <w:numPr>
          <w:ilvl w:val="0"/>
          <w:numId w:val="2"/>
        </w:numPr>
        <w:tabs>
          <w:tab w:val="left" w:pos="2342"/>
        </w:tabs>
        <w:ind w:left="2342" w:hanging="360"/>
      </w:pPr>
      <w:r>
        <w:rPr>
          <w:color w:val="1F1C52"/>
        </w:rPr>
        <w:t>Alignment</w:t>
      </w:r>
      <w:r>
        <w:rPr>
          <w:color w:val="1F1C52"/>
          <w:spacing w:val="-5"/>
        </w:rPr>
        <w:t xml:space="preserve"> </w:t>
      </w:r>
      <w:r>
        <w:rPr>
          <w:color w:val="1F1C52"/>
        </w:rPr>
        <w:t>to</w:t>
      </w:r>
      <w:r>
        <w:rPr>
          <w:color w:val="1F1C52"/>
          <w:spacing w:val="-3"/>
        </w:rPr>
        <w:t xml:space="preserve"> </w:t>
      </w:r>
      <w:r>
        <w:rPr>
          <w:color w:val="1F1C52"/>
        </w:rPr>
        <w:t>the</w:t>
      </w:r>
      <w:r>
        <w:rPr>
          <w:color w:val="1F1C52"/>
          <w:spacing w:val="-3"/>
        </w:rPr>
        <w:t xml:space="preserve"> </w:t>
      </w:r>
      <w:r>
        <w:rPr>
          <w:color w:val="1F1C52"/>
        </w:rPr>
        <w:t>intent</w:t>
      </w:r>
      <w:r>
        <w:rPr>
          <w:color w:val="1F1C52"/>
          <w:spacing w:val="-2"/>
        </w:rPr>
        <w:t xml:space="preserve"> </w:t>
      </w:r>
      <w:r>
        <w:rPr>
          <w:color w:val="1F1C52"/>
        </w:rPr>
        <w:t>of</w:t>
      </w:r>
      <w:r>
        <w:rPr>
          <w:color w:val="1F1C52"/>
          <w:spacing w:val="-2"/>
        </w:rPr>
        <w:t xml:space="preserve"> </w:t>
      </w:r>
      <w:r>
        <w:rPr>
          <w:color w:val="1F1C52"/>
        </w:rPr>
        <w:t>the</w:t>
      </w:r>
      <w:r>
        <w:rPr>
          <w:color w:val="1F1C52"/>
          <w:spacing w:val="-3"/>
        </w:rPr>
        <w:t xml:space="preserve"> </w:t>
      </w:r>
      <w:r>
        <w:rPr>
          <w:color w:val="1F1C52"/>
        </w:rPr>
        <w:t>statute</w:t>
      </w:r>
      <w:r>
        <w:rPr>
          <w:color w:val="1F1C52"/>
          <w:spacing w:val="-5"/>
        </w:rPr>
        <w:t xml:space="preserve"> </w:t>
      </w:r>
      <w:r>
        <w:rPr>
          <w:color w:val="1F1C52"/>
        </w:rPr>
        <w:t>and</w:t>
      </w:r>
      <w:r>
        <w:rPr>
          <w:color w:val="1F1C52"/>
          <w:spacing w:val="-6"/>
        </w:rPr>
        <w:t xml:space="preserve"> </w:t>
      </w:r>
      <w:r>
        <w:rPr>
          <w:color w:val="1F1C52"/>
        </w:rPr>
        <w:t>relevant</w:t>
      </w:r>
      <w:r>
        <w:rPr>
          <w:color w:val="1F1C52"/>
          <w:spacing w:val="-2"/>
        </w:rPr>
        <w:t xml:space="preserve"> </w:t>
      </w:r>
      <w:r>
        <w:rPr>
          <w:color w:val="1F1C52"/>
        </w:rPr>
        <w:t>academic</w:t>
      </w:r>
      <w:r>
        <w:rPr>
          <w:color w:val="1F1C52"/>
          <w:spacing w:val="-3"/>
        </w:rPr>
        <w:t xml:space="preserve"> </w:t>
      </w:r>
      <w:r>
        <w:rPr>
          <w:color w:val="1F1C52"/>
          <w:spacing w:val="-2"/>
        </w:rPr>
        <w:t>benchmarks</w:t>
      </w:r>
    </w:p>
    <w:p w14:paraId="27270335" w14:textId="77777777" w:rsidR="00D7663B" w:rsidRDefault="00EE0066">
      <w:pPr>
        <w:pStyle w:val="BodyText"/>
        <w:spacing w:before="1"/>
        <w:ind w:left="1533" w:right="1536"/>
      </w:pPr>
      <w:r>
        <w:rPr>
          <w:color w:val="1F1C52"/>
        </w:rPr>
        <w:t>This</w:t>
      </w:r>
      <w:r>
        <w:rPr>
          <w:color w:val="1F1C52"/>
          <w:spacing w:val="-3"/>
        </w:rPr>
        <w:t xml:space="preserve"> </w:t>
      </w:r>
      <w:r>
        <w:rPr>
          <w:color w:val="1F1C52"/>
        </w:rPr>
        <w:t>documentation</w:t>
      </w:r>
      <w:r>
        <w:rPr>
          <w:color w:val="1F1C52"/>
          <w:spacing w:val="-5"/>
        </w:rPr>
        <w:t xml:space="preserve"> </w:t>
      </w:r>
      <w:r>
        <w:rPr>
          <w:color w:val="1F1C52"/>
        </w:rPr>
        <w:t>must</w:t>
      </w:r>
      <w:r>
        <w:rPr>
          <w:color w:val="1F1C52"/>
          <w:spacing w:val="-2"/>
        </w:rPr>
        <w:t xml:space="preserve"> </w:t>
      </w:r>
      <w:r>
        <w:rPr>
          <w:color w:val="1F1C52"/>
        </w:rPr>
        <w:t>be</w:t>
      </w:r>
      <w:r>
        <w:rPr>
          <w:color w:val="1F1C52"/>
          <w:spacing w:val="-3"/>
        </w:rPr>
        <w:t xml:space="preserve"> </w:t>
      </w:r>
      <w:r>
        <w:rPr>
          <w:color w:val="1F1C52"/>
        </w:rPr>
        <w:t>submitted</w:t>
      </w:r>
      <w:r>
        <w:rPr>
          <w:color w:val="1F1C52"/>
          <w:spacing w:val="-3"/>
        </w:rPr>
        <w:t xml:space="preserve"> </w:t>
      </w:r>
      <w:r>
        <w:rPr>
          <w:color w:val="1F1C52"/>
        </w:rPr>
        <w:t>annually</w:t>
      </w:r>
      <w:r>
        <w:rPr>
          <w:color w:val="1F1C52"/>
          <w:spacing w:val="-5"/>
        </w:rPr>
        <w:t xml:space="preserve"> </w:t>
      </w:r>
      <w:r>
        <w:rPr>
          <w:color w:val="1F1C52"/>
        </w:rPr>
        <w:t>and</w:t>
      </w:r>
      <w:r>
        <w:rPr>
          <w:color w:val="1F1C52"/>
          <w:spacing w:val="-5"/>
        </w:rPr>
        <w:t xml:space="preserve"> </w:t>
      </w:r>
      <w:r>
        <w:rPr>
          <w:color w:val="1F1C52"/>
        </w:rPr>
        <w:t>must</w:t>
      </w:r>
      <w:r>
        <w:rPr>
          <w:color w:val="1F1C52"/>
          <w:spacing w:val="-2"/>
        </w:rPr>
        <w:t xml:space="preserve"> </w:t>
      </w:r>
      <w:r>
        <w:rPr>
          <w:color w:val="1F1C52"/>
        </w:rPr>
        <w:t>clearly</w:t>
      </w:r>
      <w:r>
        <w:rPr>
          <w:color w:val="1F1C52"/>
          <w:spacing w:val="-3"/>
        </w:rPr>
        <w:t xml:space="preserve"> </w:t>
      </w:r>
      <w:r>
        <w:rPr>
          <w:color w:val="1F1C52"/>
        </w:rPr>
        <w:t>show</w:t>
      </w:r>
      <w:r>
        <w:rPr>
          <w:color w:val="1F1C52"/>
          <w:spacing w:val="-3"/>
        </w:rPr>
        <w:t xml:space="preserve"> </w:t>
      </w:r>
      <w:r>
        <w:rPr>
          <w:color w:val="1F1C52"/>
        </w:rPr>
        <w:t>how</w:t>
      </w:r>
      <w:r>
        <w:rPr>
          <w:color w:val="1F1C52"/>
          <w:spacing w:val="-3"/>
        </w:rPr>
        <w:t xml:space="preserve"> </w:t>
      </w:r>
      <w:r>
        <w:rPr>
          <w:color w:val="1F1C52"/>
        </w:rPr>
        <w:t>instruction</w:t>
      </w:r>
      <w:r>
        <w:rPr>
          <w:color w:val="1F1C52"/>
          <w:spacing w:val="-3"/>
        </w:rPr>
        <w:t xml:space="preserve"> </w:t>
      </w:r>
      <w:r>
        <w:rPr>
          <w:color w:val="1F1C52"/>
        </w:rPr>
        <w:t>is</w:t>
      </w:r>
      <w:r>
        <w:rPr>
          <w:color w:val="1F1C52"/>
          <w:spacing w:val="-3"/>
        </w:rPr>
        <w:t xml:space="preserve"> </w:t>
      </w:r>
      <w:r>
        <w:rPr>
          <w:color w:val="1F1C52"/>
        </w:rPr>
        <w:t>delivered in a way that meets statutory requirements for content, delivery, and instructional quality.</w:t>
      </w:r>
    </w:p>
    <w:p w14:paraId="27270336" w14:textId="77777777" w:rsidR="00D7663B" w:rsidRDefault="00EE0066">
      <w:pPr>
        <w:pStyle w:val="BodyText"/>
        <w:spacing w:before="253" w:line="252" w:lineRule="exact"/>
        <w:ind w:left="1533"/>
      </w:pPr>
      <w:r>
        <w:rPr>
          <w:color w:val="1F1C52"/>
        </w:rPr>
        <w:t>Q:</w:t>
      </w:r>
      <w:r>
        <w:rPr>
          <w:color w:val="1F1C52"/>
          <w:spacing w:val="-2"/>
        </w:rPr>
        <w:t xml:space="preserve"> </w:t>
      </w:r>
      <w:r>
        <w:rPr>
          <w:color w:val="1F1C52"/>
        </w:rPr>
        <w:t>What</w:t>
      </w:r>
      <w:r>
        <w:rPr>
          <w:color w:val="1F1C52"/>
          <w:spacing w:val="-2"/>
        </w:rPr>
        <w:t xml:space="preserve"> </w:t>
      </w:r>
      <w:r>
        <w:rPr>
          <w:color w:val="1F1C52"/>
        </w:rPr>
        <w:t>are</w:t>
      </w:r>
      <w:r>
        <w:rPr>
          <w:color w:val="1F1C52"/>
          <w:spacing w:val="-5"/>
        </w:rPr>
        <w:t xml:space="preserve"> </w:t>
      </w:r>
      <w:r>
        <w:rPr>
          <w:color w:val="1F1C52"/>
        </w:rPr>
        <w:t>the</w:t>
      </w:r>
      <w:r>
        <w:rPr>
          <w:color w:val="1F1C52"/>
          <w:spacing w:val="-5"/>
        </w:rPr>
        <w:t xml:space="preserve"> </w:t>
      </w:r>
      <w:r>
        <w:rPr>
          <w:color w:val="1F1C52"/>
        </w:rPr>
        <w:t>consequences</w:t>
      </w:r>
      <w:r>
        <w:rPr>
          <w:color w:val="1F1C52"/>
          <w:spacing w:val="-3"/>
        </w:rPr>
        <w:t xml:space="preserve"> </w:t>
      </w:r>
      <w:r>
        <w:rPr>
          <w:color w:val="1F1C52"/>
        </w:rPr>
        <w:t>of</w:t>
      </w:r>
      <w:r>
        <w:rPr>
          <w:color w:val="1F1C52"/>
          <w:spacing w:val="-1"/>
        </w:rPr>
        <w:t xml:space="preserve"> </w:t>
      </w:r>
      <w:r>
        <w:rPr>
          <w:color w:val="1F1C52"/>
        </w:rPr>
        <w:t>non-</w:t>
      </w:r>
      <w:r>
        <w:rPr>
          <w:color w:val="1F1C52"/>
          <w:spacing w:val="-2"/>
        </w:rPr>
        <w:t>compliance?</w:t>
      </w:r>
    </w:p>
    <w:p w14:paraId="27270337" w14:textId="77777777" w:rsidR="00D7663B" w:rsidRDefault="00EE0066">
      <w:pPr>
        <w:pStyle w:val="BodyText"/>
        <w:ind w:left="1533" w:right="1536"/>
      </w:pPr>
      <w:r>
        <w:rPr>
          <w:color w:val="1F1C52"/>
        </w:rPr>
        <w:t xml:space="preserve">A: Districts that fail to report or implement required instruction may be subject to follow-up by </w:t>
      </w:r>
      <w:proofErr w:type="gramStart"/>
      <w:r>
        <w:rPr>
          <w:color w:val="1F1C52"/>
        </w:rPr>
        <w:t>FDOE,</w:t>
      </w:r>
      <w:r>
        <w:rPr>
          <w:color w:val="1F1C52"/>
          <w:spacing w:val="-3"/>
        </w:rPr>
        <w:t xml:space="preserve"> </w:t>
      </w:r>
      <w:r>
        <w:rPr>
          <w:color w:val="1F1C52"/>
        </w:rPr>
        <w:t>and</w:t>
      </w:r>
      <w:proofErr w:type="gramEnd"/>
      <w:r>
        <w:rPr>
          <w:color w:val="1F1C52"/>
          <w:spacing w:val="-3"/>
        </w:rPr>
        <w:t xml:space="preserve"> </w:t>
      </w:r>
      <w:r>
        <w:rPr>
          <w:color w:val="1F1C52"/>
        </w:rPr>
        <w:t>may</w:t>
      </w:r>
      <w:r>
        <w:rPr>
          <w:color w:val="1F1C52"/>
          <w:spacing w:val="-3"/>
        </w:rPr>
        <w:t xml:space="preserve"> </w:t>
      </w:r>
      <w:r>
        <w:rPr>
          <w:color w:val="1F1C52"/>
        </w:rPr>
        <w:t>be</w:t>
      </w:r>
      <w:r>
        <w:rPr>
          <w:color w:val="1F1C52"/>
          <w:spacing w:val="-4"/>
        </w:rPr>
        <w:t xml:space="preserve"> </w:t>
      </w:r>
      <w:r>
        <w:rPr>
          <w:color w:val="1F1C52"/>
        </w:rPr>
        <w:t>required</w:t>
      </w:r>
      <w:r>
        <w:rPr>
          <w:color w:val="1F1C52"/>
          <w:spacing w:val="-3"/>
        </w:rPr>
        <w:t xml:space="preserve"> </w:t>
      </w:r>
      <w:r>
        <w:rPr>
          <w:color w:val="1F1C52"/>
        </w:rPr>
        <w:t>to</w:t>
      </w:r>
      <w:r>
        <w:rPr>
          <w:color w:val="1F1C52"/>
          <w:spacing w:val="-3"/>
        </w:rPr>
        <w:t xml:space="preserve"> </w:t>
      </w:r>
      <w:r>
        <w:rPr>
          <w:color w:val="1F1C52"/>
        </w:rPr>
        <w:t>submit</w:t>
      </w:r>
      <w:r>
        <w:rPr>
          <w:color w:val="1F1C52"/>
          <w:spacing w:val="-4"/>
        </w:rPr>
        <w:t xml:space="preserve"> </w:t>
      </w:r>
      <w:r>
        <w:rPr>
          <w:color w:val="1F1C52"/>
        </w:rPr>
        <w:t>a</w:t>
      </w:r>
      <w:r>
        <w:rPr>
          <w:color w:val="1F1C52"/>
          <w:spacing w:val="-3"/>
        </w:rPr>
        <w:t xml:space="preserve"> </w:t>
      </w:r>
      <w:r>
        <w:rPr>
          <w:color w:val="1F1C52"/>
        </w:rPr>
        <w:t>corrective</w:t>
      </w:r>
      <w:r>
        <w:rPr>
          <w:color w:val="1F1C52"/>
          <w:spacing w:val="-4"/>
        </w:rPr>
        <w:t xml:space="preserve"> </w:t>
      </w:r>
      <w:r>
        <w:rPr>
          <w:color w:val="1F1C52"/>
        </w:rPr>
        <w:t>action</w:t>
      </w:r>
      <w:r>
        <w:rPr>
          <w:color w:val="1F1C52"/>
          <w:spacing w:val="-3"/>
        </w:rPr>
        <w:t xml:space="preserve"> </w:t>
      </w:r>
      <w:r>
        <w:rPr>
          <w:color w:val="1F1C52"/>
        </w:rPr>
        <w:t>plan.</w:t>
      </w:r>
      <w:r>
        <w:rPr>
          <w:color w:val="1F1C52"/>
          <w:spacing w:val="-3"/>
        </w:rPr>
        <w:t xml:space="preserve"> </w:t>
      </w:r>
      <w:r>
        <w:rPr>
          <w:color w:val="1F1C52"/>
        </w:rPr>
        <w:t>Continued</w:t>
      </w:r>
      <w:r>
        <w:rPr>
          <w:color w:val="1F1C52"/>
          <w:spacing w:val="-3"/>
        </w:rPr>
        <w:t xml:space="preserve"> </w:t>
      </w:r>
      <w:r>
        <w:rPr>
          <w:color w:val="1F1C52"/>
        </w:rPr>
        <w:t>non-compliance</w:t>
      </w:r>
      <w:r>
        <w:rPr>
          <w:color w:val="1F1C52"/>
          <w:spacing w:val="-3"/>
        </w:rPr>
        <w:t xml:space="preserve"> </w:t>
      </w:r>
      <w:r>
        <w:rPr>
          <w:color w:val="1F1C52"/>
        </w:rPr>
        <w:t>could affect state accountability and funding considerations.</w:t>
      </w:r>
    </w:p>
    <w:p w14:paraId="27270338" w14:textId="77777777" w:rsidR="00D7663B" w:rsidRDefault="00D7663B">
      <w:pPr>
        <w:pStyle w:val="BodyText"/>
        <w:spacing w:before="40"/>
      </w:pPr>
    </w:p>
    <w:p w14:paraId="27270339" w14:textId="77777777" w:rsidR="00D7663B" w:rsidRDefault="00EE0066">
      <w:pPr>
        <w:pStyle w:val="Heading2"/>
        <w:spacing w:before="1"/>
        <w:ind w:left="1533"/>
      </w:pPr>
      <w:bookmarkStart w:id="53" w:name="Parental_Rights"/>
      <w:bookmarkStart w:id="54" w:name="_bookmark27"/>
      <w:bookmarkEnd w:id="53"/>
      <w:bookmarkEnd w:id="54"/>
      <w:r>
        <w:rPr>
          <w:color w:val="1F1C52"/>
        </w:rPr>
        <w:t>Parental</w:t>
      </w:r>
      <w:r>
        <w:rPr>
          <w:color w:val="1F1C52"/>
          <w:spacing w:val="-6"/>
        </w:rPr>
        <w:t xml:space="preserve"> </w:t>
      </w:r>
      <w:r>
        <w:rPr>
          <w:color w:val="1F1C52"/>
          <w:spacing w:val="-2"/>
        </w:rPr>
        <w:t>Rights</w:t>
      </w:r>
    </w:p>
    <w:p w14:paraId="2727033A" w14:textId="77777777" w:rsidR="00D7663B" w:rsidRDefault="00EE0066">
      <w:pPr>
        <w:pStyle w:val="BodyText"/>
        <w:spacing w:line="252" w:lineRule="exact"/>
        <w:ind w:left="1533"/>
      </w:pPr>
      <w:r>
        <w:rPr>
          <w:color w:val="1F1C52"/>
        </w:rPr>
        <w:t>Q:</w:t>
      </w:r>
      <w:r>
        <w:rPr>
          <w:color w:val="1F1C52"/>
          <w:spacing w:val="-3"/>
        </w:rPr>
        <w:t xml:space="preserve"> </w:t>
      </w:r>
      <w:r>
        <w:rPr>
          <w:color w:val="1F1C52"/>
        </w:rPr>
        <w:t>Are</w:t>
      </w:r>
      <w:r>
        <w:rPr>
          <w:color w:val="1F1C52"/>
          <w:spacing w:val="-3"/>
        </w:rPr>
        <w:t xml:space="preserve"> </w:t>
      </w:r>
      <w:r>
        <w:rPr>
          <w:color w:val="1F1C52"/>
        </w:rPr>
        <w:t>parents</w:t>
      </w:r>
      <w:r>
        <w:rPr>
          <w:color w:val="1F1C52"/>
          <w:spacing w:val="-5"/>
        </w:rPr>
        <w:t xml:space="preserve"> </w:t>
      </w:r>
      <w:r>
        <w:rPr>
          <w:color w:val="1F1C52"/>
        </w:rPr>
        <w:t>allowed</w:t>
      </w:r>
      <w:r>
        <w:rPr>
          <w:color w:val="1F1C52"/>
          <w:spacing w:val="-6"/>
        </w:rPr>
        <w:t xml:space="preserve"> </w:t>
      </w:r>
      <w:r>
        <w:rPr>
          <w:color w:val="1F1C52"/>
        </w:rPr>
        <w:t>to</w:t>
      </w:r>
      <w:r>
        <w:rPr>
          <w:color w:val="1F1C52"/>
          <w:spacing w:val="-6"/>
        </w:rPr>
        <w:t xml:space="preserve"> </w:t>
      </w:r>
      <w:r>
        <w:rPr>
          <w:color w:val="1F1C52"/>
        </w:rPr>
        <w:t>review</w:t>
      </w:r>
      <w:r>
        <w:rPr>
          <w:color w:val="1F1C52"/>
          <w:spacing w:val="-7"/>
        </w:rPr>
        <w:t xml:space="preserve"> </w:t>
      </w:r>
      <w:r>
        <w:rPr>
          <w:color w:val="1F1C52"/>
        </w:rPr>
        <w:t>instructional</w:t>
      </w:r>
      <w:r>
        <w:rPr>
          <w:color w:val="1F1C52"/>
          <w:spacing w:val="-5"/>
        </w:rPr>
        <w:t xml:space="preserve"> </w:t>
      </w:r>
      <w:r>
        <w:rPr>
          <w:color w:val="1F1C52"/>
        </w:rPr>
        <w:t>materials</w:t>
      </w:r>
      <w:r>
        <w:rPr>
          <w:color w:val="1F1C52"/>
          <w:spacing w:val="-3"/>
        </w:rPr>
        <w:t xml:space="preserve"> </w:t>
      </w:r>
      <w:r>
        <w:rPr>
          <w:color w:val="1F1C52"/>
        </w:rPr>
        <w:t>used</w:t>
      </w:r>
      <w:r>
        <w:rPr>
          <w:color w:val="1F1C52"/>
          <w:spacing w:val="-6"/>
        </w:rPr>
        <w:t xml:space="preserve"> </w:t>
      </w:r>
      <w:r>
        <w:rPr>
          <w:color w:val="1F1C52"/>
        </w:rPr>
        <w:t>for</w:t>
      </w:r>
      <w:r>
        <w:rPr>
          <w:color w:val="1F1C52"/>
          <w:spacing w:val="-2"/>
        </w:rPr>
        <w:t xml:space="preserve"> </w:t>
      </w:r>
      <w:r>
        <w:rPr>
          <w:color w:val="1F1C52"/>
        </w:rPr>
        <w:t>required</w:t>
      </w:r>
      <w:r>
        <w:rPr>
          <w:color w:val="1F1C52"/>
          <w:spacing w:val="-6"/>
        </w:rPr>
        <w:t xml:space="preserve"> </w:t>
      </w:r>
      <w:r>
        <w:rPr>
          <w:color w:val="1F1C52"/>
          <w:spacing w:val="-2"/>
        </w:rPr>
        <w:t>instruction?</w:t>
      </w:r>
    </w:p>
    <w:p w14:paraId="2727033B" w14:textId="77777777" w:rsidR="00D7663B" w:rsidRDefault="00EE0066">
      <w:pPr>
        <w:pStyle w:val="BodyText"/>
        <w:ind w:left="1531" w:right="1536" w:firstLine="1"/>
      </w:pPr>
      <w:r>
        <w:rPr>
          <w:color w:val="1F1C52"/>
        </w:rPr>
        <w:t>A: Yes. Under the Parents’ Bill of Rights (</w:t>
      </w:r>
      <w:hyperlink r:id="rId184">
        <w:r>
          <w:rPr>
            <w:color w:val="0000FF"/>
            <w:u w:val="single" w:color="0000FF"/>
          </w:rPr>
          <w:t>s.1014.04, F.S.</w:t>
        </w:r>
      </w:hyperlink>
      <w:r>
        <w:rPr>
          <w:color w:val="1F1C52"/>
        </w:rPr>
        <w:t>), parents have the right to access and review</w:t>
      </w:r>
      <w:r>
        <w:rPr>
          <w:color w:val="1F1C52"/>
          <w:spacing w:val="-3"/>
        </w:rPr>
        <w:t xml:space="preserve"> </w:t>
      </w:r>
      <w:r>
        <w:rPr>
          <w:color w:val="1F1C52"/>
        </w:rPr>
        <w:t>instructional</w:t>
      </w:r>
      <w:r>
        <w:rPr>
          <w:color w:val="1F1C52"/>
          <w:spacing w:val="-4"/>
        </w:rPr>
        <w:t xml:space="preserve"> </w:t>
      </w:r>
      <w:r>
        <w:rPr>
          <w:color w:val="1F1C52"/>
        </w:rPr>
        <w:t>materials.</w:t>
      </w:r>
      <w:r>
        <w:rPr>
          <w:color w:val="1F1C52"/>
          <w:spacing w:val="-2"/>
        </w:rPr>
        <w:t xml:space="preserve"> </w:t>
      </w:r>
      <w:r>
        <w:rPr>
          <w:color w:val="1F1C52"/>
        </w:rPr>
        <w:t>Districts</w:t>
      </w:r>
      <w:r>
        <w:rPr>
          <w:color w:val="1F1C52"/>
          <w:spacing w:val="-2"/>
        </w:rPr>
        <w:t xml:space="preserve"> </w:t>
      </w:r>
      <w:r>
        <w:rPr>
          <w:color w:val="1F1C52"/>
        </w:rPr>
        <w:t>must</w:t>
      </w:r>
      <w:r>
        <w:rPr>
          <w:color w:val="1F1C52"/>
          <w:spacing w:val="-4"/>
        </w:rPr>
        <w:t xml:space="preserve"> </w:t>
      </w:r>
      <w:r>
        <w:rPr>
          <w:color w:val="1F1C52"/>
        </w:rPr>
        <w:t>maintain</w:t>
      </w:r>
      <w:r>
        <w:rPr>
          <w:color w:val="1F1C52"/>
          <w:spacing w:val="-5"/>
        </w:rPr>
        <w:t xml:space="preserve"> </w:t>
      </w:r>
      <w:r>
        <w:rPr>
          <w:color w:val="1F1C52"/>
        </w:rPr>
        <w:t>transparency</w:t>
      </w:r>
      <w:r>
        <w:rPr>
          <w:color w:val="1F1C52"/>
          <w:spacing w:val="-2"/>
        </w:rPr>
        <w:t xml:space="preserve"> </w:t>
      </w:r>
      <w:r>
        <w:rPr>
          <w:color w:val="1F1C52"/>
        </w:rPr>
        <w:t>and</w:t>
      </w:r>
      <w:r>
        <w:rPr>
          <w:color w:val="1F1C52"/>
          <w:spacing w:val="-5"/>
        </w:rPr>
        <w:t xml:space="preserve"> </w:t>
      </w:r>
      <w:r>
        <w:rPr>
          <w:color w:val="1F1C52"/>
        </w:rPr>
        <w:t>provide</w:t>
      </w:r>
      <w:r>
        <w:rPr>
          <w:color w:val="1F1C52"/>
          <w:spacing w:val="-2"/>
        </w:rPr>
        <w:t xml:space="preserve"> </w:t>
      </w:r>
      <w:r>
        <w:rPr>
          <w:color w:val="1F1C52"/>
        </w:rPr>
        <w:t>access</w:t>
      </w:r>
      <w:r>
        <w:rPr>
          <w:color w:val="1F1C52"/>
          <w:spacing w:val="-2"/>
        </w:rPr>
        <w:t xml:space="preserve"> </w:t>
      </w:r>
      <w:r>
        <w:rPr>
          <w:color w:val="1F1C52"/>
        </w:rPr>
        <w:t>to</w:t>
      </w:r>
      <w:r>
        <w:rPr>
          <w:color w:val="1F1C52"/>
          <w:spacing w:val="-5"/>
        </w:rPr>
        <w:t xml:space="preserve"> </w:t>
      </w:r>
      <w:r>
        <w:rPr>
          <w:color w:val="1F1C52"/>
        </w:rPr>
        <w:t>materials upon request.</w:t>
      </w:r>
    </w:p>
    <w:p w14:paraId="2727033C" w14:textId="77777777" w:rsidR="00D7663B" w:rsidRDefault="00D7663B">
      <w:pPr>
        <w:pStyle w:val="BodyText"/>
        <w:spacing w:before="1"/>
      </w:pPr>
    </w:p>
    <w:p w14:paraId="2727033D" w14:textId="77777777" w:rsidR="00D7663B" w:rsidRDefault="00EE0066">
      <w:pPr>
        <w:pStyle w:val="BodyText"/>
        <w:spacing w:line="252" w:lineRule="exact"/>
        <w:ind w:left="1531"/>
      </w:pPr>
      <w:r>
        <w:rPr>
          <w:color w:val="1F1C52"/>
        </w:rPr>
        <w:t>Q:</w:t>
      </w:r>
      <w:r>
        <w:rPr>
          <w:color w:val="1F1C52"/>
          <w:spacing w:val="-2"/>
        </w:rPr>
        <w:t xml:space="preserve"> </w:t>
      </w:r>
      <w:r>
        <w:rPr>
          <w:color w:val="1F1C52"/>
        </w:rPr>
        <w:t>Can</w:t>
      </w:r>
      <w:r>
        <w:rPr>
          <w:color w:val="1F1C52"/>
          <w:spacing w:val="-2"/>
        </w:rPr>
        <w:t xml:space="preserve"> </w:t>
      </w:r>
      <w:r>
        <w:rPr>
          <w:color w:val="1F1C52"/>
        </w:rPr>
        <w:t>parents</w:t>
      </w:r>
      <w:r>
        <w:rPr>
          <w:color w:val="1F1C52"/>
          <w:spacing w:val="-3"/>
        </w:rPr>
        <w:t xml:space="preserve"> </w:t>
      </w:r>
      <w:proofErr w:type="gramStart"/>
      <w:r>
        <w:rPr>
          <w:color w:val="1F1C52"/>
        </w:rPr>
        <w:t>opt</w:t>
      </w:r>
      <w:proofErr w:type="gramEnd"/>
      <w:r>
        <w:rPr>
          <w:color w:val="1F1C52"/>
          <w:spacing w:val="-4"/>
        </w:rPr>
        <w:t xml:space="preserve"> </w:t>
      </w:r>
      <w:r>
        <w:rPr>
          <w:color w:val="1F1C52"/>
        </w:rPr>
        <w:t>their</w:t>
      </w:r>
      <w:r>
        <w:rPr>
          <w:color w:val="1F1C52"/>
          <w:spacing w:val="-4"/>
        </w:rPr>
        <w:t xml:space="preserve"> </w:t>
      </w:r>
      <w:r>
        <w:rPr>
          <w:color w:val="1F1C52"/>
        </w:rPr>
        <w:t>child</w:t>
      </w:r>
      <w:r>
        <w:rPr>
          <w:color w:val="1F1C52"/>
          <w:spacing w:val="-3"/>
        </w:rPr>
        <w:t xml:space="preserve"> </w:t>
      </w:r>
      <w:r>
        <w:rPr>
          <w:color w:val="1F1C52"/>
        </w:rPr>
        <w:t>out</w:t>
      </w:r>
      <w:r>
        <w:rPr>
          <w:color w:val="1F1C52"/>
          <w:spacing w:val="-1"/>
        </w:rPr>
        <w:t xml:space="preserve"> </w:t>
      </w:r>
      <w:r>
        <w:rPr>
          <w:color w:val="1F1C52"/>
        </w:rPr>
        <w:t>of</w:t>
      </w:r>
      <w:r>
        <w:rPr>
          <w:color w:val="1F1C52"/>
          <w:spacing w:val="-4"/>
        </w:rPr>
        <w:t xml:space="preserve"> </w:t>
      </w:r>
      <w:r>
        <w:rPr>
          <w:color w:val="1F1C52"/>
        </w:rPr>
        <w:t>any</w:t>
      </w:r>
      <w:r>
        <w:rPr>
          <w:color w:val="1F1C52"/>
          <w:spacing w:val="-6"/>
        </w:rPr>
        <w:t xml:space="preserve"> </w:t>
      </w:r>
      <w:r>
        <w:rPr>
          <w:color w:val="1F1C52"/>
        </w:rPr>
        <w:t>required</w:t>
      </w:r>
      <w:r>
        <w:rPr>
          <w:color w:val="1F1C52"/>
          <w:spacing w:val="-2"/>
        </w:rPr>
        <w:t xml:space="preserve"> </w:t>
      </w:r>
      <w:r>
        <w:rPr>
          <w:color w:val="1F1C52"/>
        </w:rPr>
        <w:t>instruction</w:t>
      </w:r>
      <w:r>
        <w:rPr>
          <w:color w:val="1F1C52"/>
          <w:spacing w:val="-2"/>
        </w:rPr>
        <w:t xml:space="preserve"> topics?</w:t>
      </w:r>
    </w:p>
    <w:p w14:paraId="2727033E" w14:textId="77777777" w:rsidR="00D7663B" w:rsidRDefault="00EE0066">
      <w:pPr>
        <w:pStyle w:val="BodyText"/>
        <w:ind w:left="1531" w:right="1536"/>
      </w:pPr>
      <w:r>
        <w:rPr>
          <w:color w:val="1F1C52"/>
        </w:rPr>
        <w:t>A:</w:t>
      </w:r>
      <w:r>
        <w:rPr>
          <w:color w:val="1F1C52"/>
          <w:spacing w:val="-1"/>
        </w:rPr>
        <w:t xml:space="preserve"> </w:t>
      </w:r>
      <w:r>
        <w:rPr>
          <w:color w:val="1F1C52"/>
        </w:rPr>
        <w:t>Yes.</w:t>
      </w:r>
      <w:r>
        <w:rPr>
          <w:color w:val="1F1C52"/>
          <w:spacing w:val="-2"/>
        </w:rPr>
        <w:t xml:space="preserve"> </w:t>
      </w:r>
      <w:r>
        <w:rPr>
          <w:color w:val="1F1C52"/>
        </w:rPr>
        <w:t>Florida</w:t>
      </w:r>
      <w:r>
        <w:rPr>
          <w:color w:val="1F1C52"/>
          <w:spacing w:val="-4"/>
        </w:rPr>
        <w:t xml:space="preserve"> </w:t>
      </w:r>
      <w:r>
        <w:rPr>
          <w:color w:val="1F1C52"/>
        </w:rPr>
        <w:t>law</w:t>
      </w:r>
      <w:r>
        <w:rPr>
          <w:color w:val="1F1C52"/>
          <w:spacing w:val="-3"/>
        </w:rPr>
        <w:t xml:space="preserve"> </w:t>
      </w:r>
      <w:r>
        <w:rPr>
          <w:color w:val="1F1C52"/>
        </w:rPr>
        <w:t>allows</w:t>
      </w:r>
      <w:r>
        <w:rPr>
          <w:color w:val="1F1C52"/>
          <w:spacing w:val="-4"/>
        </w:rPr>
        <w:t xml:space="preserve"> </w:t>
      </w:r>
      <w:r>
        <w:rPr>
          <w:color w:val="1F1C52"/>
        </w:rPr>
        <w:t>parents</w:t>
      </w:r>
      <w:r>
        <w:rPr>
          <w:color w:val="1F1C52"/>
          <w:spacing w:val="-4"/>
        </w:rPr>
        <w:t xml:space="preserve"> </w:t>
      </w:r>
      <w:r>
        <w:rPr>
          <w:color w:val="1F1C52"/>
        </w:rPr>
        <w:t>to</w:t>
      </w:r>
      <w:r>
        <w:rPr>
          <w:color w:val="1F1C52"/>
          <w:spacing w:val="-5"/>
        </w:rPr>
        <w:t xml:space="preserve"> </w:t>
      </w:r>
      <w:r>
        <w:rPr>
          <w:color w:val="1F1C52"/>
        </w:rPr>
        <w:t>request,</w:t>
      </w:r>
      <w:r>
        <w:rPr>
          <w:color w:val="1F1C52"/>
          <w:spacing w:val="-5"/>
        </w:rPr>
        <w:t xml:space="preserve"> </w:t>
      </w:r>
      <w:r>
        <w:rPr>
          <w:color w:val="1F1C52"/>
        </w:rPr>
        <w:t>in</w:t>
      </w:r>
      <w:r>
        <w:rPr>
          <w:color w:val="1F1C52"/>
          <w:spacing w:val="-2"/>
        </w:rPr>
        <w:t xml:space="preserve"> </w:t>
      </w:r>
      <w:r>
        <w:rPr>
          <w:color w:val="1F1C52"/>
        </w:rPr>
        <w:t>writing,</w:t>
      </w:r>
      <w:r>
        <w:rPr>
          <w:color w:val="1F1C52"/>
          <w:spacing w:val="-2"/>
        </w:rPr>
        <w:t xml:space="preserve"> </w:t>
      </w:r>
      <w:r>
        <w:rPr>
          <w:color w:val="1F1C52"/>
        </w:rPr>
        <w:t>that</w:t>
      </w:r>
      <w:r>
        <w:rPr>
          <w:color w:val="1F1C52"/>
          <w:spacing w:val="-1"/>
        </w:rPr>
        <w:t xml:space="preserve"> </w:t>
      </w:r>
      <w:r>
        <w:rPr>
          <w:color w:val="1F1C52"/>
        </w:rPr>
        <w:t>their</w:t>
      </w:r>
      <w:r>
        <w:rPr>
          <w:color w:val="1F1C52"/>
          <w:spacing w:val="-1"/>
        </w:rPr>
        <w:t xml:space="preserve"> </w:t>
      </w:r>
      <w:r>
        <w:rPr>
          <w:color w:val="1F1C52"/>
        </w:rPr>
        <w:t>child</w:t>
      </w:r>
      <w:r>
        <w:rPr>
          <w:color w:val="1F1C52"/>
          <w:spacing w:val="-2"/>
        </w:rPr>
        <w:t xml:space="preserve"> </w:t>
      </w:r>
      <w:r>
        <w:rPr>
          <w:color w:val="1F1C52"/>
        </w:rPr>
        <w:t>be</w:t>
      </w:r>
      <w:r>
        <w:rPr>
          <w:color w:val="1F1C52"/>
          <w:spacing w:val="-4"/>
        </w:rPr>
        <w:t xml:space="preserve"> </w:t>
      </w:r>
      <w:r>
        <w:rPr>
          <w:color w:val="1F1C52"/>
        </w:rPr>
        <w:t>exempt</w:t>
      </w:r>
      <w:r>
        <w:rPr>
          <w:color w:val="1F1C52"/>
          <w:spacing w:val="-1"/>
        </w:rPr>
        <w:t xml:space="preserve"> </w:t>
      </w:r>
      <w:r>
        <w:rPr>
          <w:color w:val="1F1C52"/>
        </w:rPr>
        <w:t>from</w:t>
      </w:r>
      <w:r>
        <w:rPr>
          <w:color w:val="1F1C52"/>
          <w:spacing w:val="-4"/>
        </w:rPr>
        <w:t xml:space="preserve"> </w:t>
      </w:r>
      <w:r>
        <w:rPr>
          <w:color w:val="1F1C52"/>
        </w:rPr>
        <w:t>instruction on reproductive health or any disease, including HIV/AIDS, its symptoms, development and</w:t>
      </w:r>
    </w:p>
    <w:p w14:paraId="2727033F" w14:textId="77777777" w:rsidR="00D7663B" w:rsidRDefault="00D7663B">
      <w:pPr>
        <w:pStyle w:val="BodyText"/>
        <w:sectPr w:rsidR="00D7663B">
          <w:pgSz w:w="12240" w:h="15840"/>
          <w:pgMar w:top="1360" w:right="0" w:bottom="1160" w:left="360" w:header="0" w:footer="975" w:gutter="0"/>
          <w:cols w:space="720"/>
        </w:sectPr>
      </w:pPr>
    </w:p>
    <w:p w14:paraId="27270340" w14:textId="77777777" w:rsidR="00D7663B" w:rsidRDefault="00EE0066">
      <w:pPr>
        <w:pStyle w:val="BodyText"/>
        <w:spacing w:before="78"/>
        <w:ind w:left="1530" w:right="1536"/>
      </w:pPr>
      <w:r>
        <w:rPr>
          <w:color w:val="1F1C52"/>
        </w:rPr>
        <w:lastRenderedPageBreak/>
        <w:t xml:space="preserve">treatment. Students who are exempted may not be penalized for this exemption. </w:t>
      </w:r>
      <w:hyperlink r:id="rId185">
        <w:r>
          <w:rPr>
            <w:color w:val="0000FF"/>
            <w:u w:val="single" w:color="0000FF"/>
          </w:rPr>
          <w:t>s.1003.42(5), F.S.</w:t>
        </w:r>
      </w:hyperlink>
      <w:r>
        <w:rPr>
          <w:color w:val="1F1C52"/>
        </w:rPr>
        <w:t>, However,</w:t>
      </w:r>
      <w:r>
        <w:rPr>
          <w:color w:val="1F1C52"/>
          <w:spacing w:val="-6"/>
        </w:rPr>
        <w:t xml:space="preserve"> </w:t>
      </w:r>
      <w:r>
        <w:rPr>
          <w:color w:val="1F1C52"/>
        </w:rPr>
        <w:t>most</w:t>
      </w:r>
      <w:r>
        <w:rPr>
          <w:color w:val="1F1C52"/>
          <w:spacing w:val="-2"/>
        </w:rPr>
        <w:t xml:space="preserve"> </w:t>
      </w:r>
      <w:r>
        <w:rPr>
          <w:color w:val="1F1C52"/>
        </w:rPr>
        <w:t>topics</w:t>
      </w:r>
      <w:r>
        <w:rPr>
          <w:color w:val="1F1C52"/>
          <w:spacing w:val="-5"/>
        </w:rPr>
        <w:t xml:space="preserve"> </w:t>
      </w:r>
      <w:r>
        <w:rPr>
          <w:color w:val="1F1C52"/>
        </w:rPr>
        <w:t>listed</w:t>
      </w:r>
      <w:r>
        <w:rPr>
          <w:color w:val="1F1C52"/>
          <w:spacing w:val="-3"/>
        </w:rPr>
        <w:t xml:space="preserve"> </w:t>
      </w:r>
      <w:r>
        <w:rPr>
          <w:color w:val="1F1C52"/>
        </w:rPr>
        <w:t>under</w:t>
      </w:r>
      <w:r>
        <w:rPr>
          <w:color w:val="1F1C52"/>
          <w:spacing w:val="-3"/>
        </w:rPr>
        <w:t xml:space="preserve"> </w:t>
      </w:r>
      <w:hyperlink r:id="rId186">
        <w:r>
          <w:rPr>
            <w:color w:val="0000FF"/>
            <w:u w:val="single" w:color="0000FF"/>
          </w:rPr>
          <w:t>s.1003.42(5),</w:t>
        </w:r>
        <w:r>
          <w:rPr>
            <w:color w:val="0000FF"/>
            <w:spacing w:val="-3"/>
            <w:u w:val="single" w:color="0000FF"/>
          </w:rPr>
          <w:t xml:space="preserve"> </w:t>
        </w:r>
        <w:r>
          <w:rPr>
            <w:color w:val="0000FF"/>
            <w:u w:val="single" w:color="0000FF"/>
          </w:rPr>
          <w:t>F.S.</w:t>
        </w:r>
        <w:r>
          <w:rPr>
            <w:color w:val="1F1C52"/>
          </w:rPr>
          <w:t>,</w:t>
        </w:r>
      </w:hyperlink>
      <w:r>
        <w:rPr>
          <w:color w:val="1F1C52"/>
          <w:spacing w:val="-6"/>
        </w:rPr>
        <w:t xml:space="preserve"> </w:t>
      </w:r>
      <w:r>
        <w:rPr>
          <w:color w:val="1F1C52"/>
        </w:rPr>
        <w:t>are</w:t>
      </w:r>
      <w:r>
        <w:rPr>
          <w:color w:val="1F1C52"/>
          <w:spacing w:val="-3"/>
        </w:rPr>
        <w:t xml:space="preserve"> </w:t>
      </w:r>
      <w:r>
        <w:rPr>
          <w:color w:val="1F1C52"/>
        </w:rPr>
        <w:t>considered</w:t>
      </w:r>
      <w:r>
        <w:rPr>
          <w:color w:val="1F1C52"/>
          <w:spacing w:val="-3"/>
        </w:rPr>
        <w:t xml:space="preserve"> </w:t>
      </w:r>
      <w:r>
        <w:rPr>
          <w:color w:val="1F1C52"/>
        </w:rPr>
        <w:t>essential</w:t>
      </w:r>
      <w:r>
        <w:rPr>
          <w:color w:val="1F1C52"/>
          <w:spacing w:val="-2"/>
        </w:rPr>
        <w:t xml:space="preserve"> </w:t>
      </w:r>
      <w:r>
        <w:rPr>
          <w:color w:val="1F1C52"/>
        </w:rPr>
        <w:t>components</w:t>
      </w:r>
      <w:r>
        <w:rPr>
          <w:color w:val="1F1C52"/>
          <w:spacing w:val="-3"/>
        </w:rPr>
        <w:t xml:space="preserve"> </w:t>
      </w:r>
      <w:r>
        <w:rPr>
          <w:color w:val="1F1C52"/>
        </w:rPr>
        <w:t>of</w:t>
      </w:r>
      <w:r>
        <w:rPr>
          <w:color w:val="1F1C52"/>
          <w:spacing w:val="-2"/>
        </w:rPr>
        <w:t xml:space="preserve"> </w:t>
      </w:r>
      <w:r>
        <w:rPr>
          <w:color w:val="1F1C52"/>
        </w:rPr>
        <w:t>public education and</w:t>
      </w:r>
      <w:r>
        <w:rPr>
          <w:color w:val="1F1C52"/>
          <w:spacing w:val="-3"/>
        </w:rPr>
        <w:t xml:space="preserve"> </w:t>
      </w:r>
      <w:r>
        <w:rPr>
          <w:color w:val="1F1C52"/>
        </w:rPr>
        <w:t>do not include opt-out provisions. Each school</w:t>
      </w:r>
      <w:r>
        <w:rPr>
          <w:color w:val="1F1C52"/>
          <w:spacing w:val="-2"/>
        </w:rPr>
        <w:t xml:space="preserve"> </w:t>
      </w:r>
      <w:r>
        <w:rPr>
          <w:color w:val="1F1C52"/>
        </w:rPr>
        <w:t>district is required</w:t>
      </w:r>
      <w:r>
        <w:rPr>
          <w:color w:val="1F1C52"/>
          <w:spacing w:val="-3"/>
        </w:rPr>
        <w:t xml:space="preserve"> </w:t>
      </w:r>
      <w:r>
        <w:rPr>
          <w:color w:val="1F1C52"/>
        </w:rPr>
        <w:t>to</w:t>
      </w:r>
      <w:r>
        <w:rPr>
          <w:color w:val="1F1C52"/>
          <w:spacing w:val="-3"/>
        </w:rPr>
        <w:t xml:space="preserve"> </w:t>
      </w:r>
      <w:r>
        <w:rPr>
          <w:color w:val="1F1C52"/>
        </w:rPr>
        <w:t>notify parents</w:t>
      </w:r>
      <w:r>
        <w:rPr>
          <w:color w:val="1F1C52"/>
          <w:spacing w:val="-2"/>
        </w:rPr>
        <w:t xml:space="preserve"> </w:t>
      </w:r>
      <w:r>
        <w:rPr>
          <w:color w:val="1F1C52"/>
        </w:rPr>
        <w:t>of this exemption option on its website homepage and must provide a link for parents to access and review the instructional materials used in the curriculum.</w:t>
      </w:r>
    </w:p>
    <w:p w14:paraId="27270341" w14:textId="77777777" w:rsidR="00D7663B" w:rsidRDefault="00EE0066">
      <w:pPr>
        <w:pStyle w:val="BodyText"/>
        <w:spacing w:before="252"/>
        <w:ind w:left="1530"/>
      </w:pPr>
      <w:r>
        <w:rPr>
          <w:color w:val="1F1C52"/>
        </w:rPr>
        <w:t>Q:</w:t>
      </w:r>
      <w:r>
        <w:rPr>
          <w:color w:val="1F1C52"/>
          <w:spacing w:val="-3"/>
        </w:rPr>
        <w:t xml:space="preserve"> </w:t>
      </w:r>
      <w:r>
        <w:rPr>
          <w:color w:val="1F1C52"/>
        </w:rPr>
        <w:t>How</w:t>
      </w:r>
      <w:r>
        <w:rPr>
          <w:color w:val="1F1C52"/>
          <w:spacing w:val="-4"/>
        </w:rPr>
        <w:t xml:space="preserve"> </w:t>
      </w:r>
      <w:r>
        <w:rPr>
          <w:color w:val="1F1C52"/>
        </w:rPr>
        <w:t>are</w:t>
      </w:r>
      <w:r>
        <w:rPr>
          <w:color w:val="1F1C52"/>
          <w:spacing w:val="-5"/>
        </w:rPr>
        <w:t xml:space="preserve"> </w:t>
      </w:r>
      <w:r>
        <w:rPr>
          <w:color w:val="1F1C52"/>
        </w:rPr>
        <w:t>parents</w:t>
      </w:r>
      <w:r>
        <w:rPr>
          <w:color w:val="1F1C52"/>
          <w:spacing w:val="-3"/>
        </w:rPr>
        <w:t xml:space="preserve"> </w:t>
      </w:r>
      <w:r>
        <w:rPr>
          <w:color w:val="1F1C52"/>
        </w:rPr>
        <w:t>notified</w:t>
      </w:r>
      <w:r>
        <w:rPr>
          <w:color w:val="1F1C52"/>
          <w:spacing w:val="-6"/>
        </w:rPr>
        <w:t xml:space="preserve"> </w:t>
      </w:r>
      <w:r>
        <w:rPr>
          <w:color w:val="1F1C52"/>
        </w:rPr>
        <w:t>about</w:t>
      </w:r>
      <w:r>
        <w:rPr>
          <w:color w:val="1F1C52"/>
          <w:spacing w:val="-5"/>
        </w:rPr>
        <w:t xml:space="preserve"> </w:t>
      </w:r>
      <w:r>
        <w:rPr>
          <w:color w:val="1F1C52"/>
        </w:rPr>
        <w:t>required</w:t>
      </w:r>
      <w:r>
        <w:rPr>
          <w:color w:val="1F1C52"/>
          <w:spacing w:val="-6"/>
        </w:rPr>
        <w:t xml:space="preserve"> </w:t>
      </w:r>
      <w:r>
        <w:rPr>
          <w:color w:val="1F1C52"/>
        </w:rPr>
        <w:t>instruction</w:t>
      </w:r>
      <w:r>
        <w:rPr>
          <w:color w:val="1F1C52"/>
          <w:spacing w:val="-5"/>
        </w:rPr>
        <w:t xml:space="preserve"> </w:t>
      </w:r>
      <w:r>
        <w:rPr>
          <w:color w:val="1F1C52"/>
          <w:spacing w:val="-2"/>
        </w:rPr>
        <w:t>content?</w:t>
      </w:r>
    </w:p>
    <w:p w14:paraId="27270342" w14:textId="77777777" w:rsidR="00D7663B" w:rsidRDefault="00EE0066">
      <w:pPr>
        <w:pStyle w:val="BodyText"/>
        <w:spacing w:before="1"/>
        <w:ind w:left="1530" w:right="1536"/>
      </w:pPr>
      <w:r>
        <w:rPr>
          <w:color w:val="1F1C52"/>
        </w:rPr>
        <w:t>A:</w:t>
      </w:r>
      <w:r>
        <w:rPr>
          <w:color w:val="1F1C52"/>
          <w:spacing w:val="-2"/>
        </w:rPr>
        <w:t xml:space="preserve"> </w:t>
      </w:r>
      <w:r>
        <w:rPr>
          <w:color w:val="1F1C52"/>
        </w:rPr>
        <w:t>Districts</w:t>
      </w:r>
      <w:r>
        <w:rPr>
          <w:color w:val="1F1C52"/>
          <w:spacing w:val="-3"/>
        </w:rPr>
        <w:t xml:space="preserve"> </w:t>
      </w:r>
      <w:r>
        <w:rPr>
          <w:color w:val="1F1C52"/>
        </w:rPr>
        <w:t>are</w:t>
      </w:r>
      <w:r>
        <w:rPr>
          <w:color w:val="1F1C52"/>
          <w:spacing w:val="-3"/>
        </w:rPr>
        <w:t xml:space="preserve"> </w:t>
      </w:r>
      <w:r>
        <w:rPr>
          <w:color w:val="1F1C52"/>
        </w:rPr>
        <w:t>encouraged</w:t>
      </w:r>
      <w:r>
        <w:rPr>
          <w:color w:val="1F1C52"/>
          <w:spacing w:val="-5"/>
        </w:rPr>
        <w:t xml:space="preserve"> </w:t>
      </w:r>
      <w:r>
        <w:rPr>
          <w:color w:val="1F1C52"/>
        </w:rPr>
        <w:t>to</w:t>
      </w:r>
      <w:r>
        <w:rPr>
          <w:color w:val="1F1C52"/>
          <w:spacing w:val="-3"/>
        </w:rPr>
        <w:t xml:space="preserve"> </w:t>
      </w:r>
      <w:r>
        <w:rPr>
          <w:color w:val="1F1C52"/>
        </w:rPr>
        <w:t>communicate</w:t>
      </w:r>
      <w:r>
        <w:rPr>
          <w:color w:val="1F1C52"/>
          <w:spacing w:val="-5"/>
        </w:rPr>
        <w:t xml:space="preserve"> </w:t>
      </w:r>
      <w:r>
        <w:rPr>
          <w:color w:val="1F1C52"/>
        </w:rPr>
        <w:t>required</w:t>
      </w:r>
      <w:r>
        <w:rPr>
          <w:color w:val="1F1C52"/>
          <w:spacing w:val="-3"/>
        </w:rPr>
        <w:t xml:space="preserve"> </w:t>
      </w:r>
      <w:r>
        <w:rPr>
          <w:color w:val="1F1C52"/>
        </w:rPr>
        <w:t>instruction</w:t>
      </w:r>
      <w:r>
        <w:rPr>
          <w:color w:val="1F1C52"/>
          <w:spacing w:val="-5"/>
        </w:rPr>
        <w:t xml:space="preserve"> </w:t>
      </w:r>
      <w:r>
        <w:rPr>
          <w:color w:val="1F1C52"/>
        </w:rPr>
        <w:t>topics</w:t>
      </w:r>
      <w:r>
        <w:rPr>
          <w:color w:val="1F1C52"/>
          <w:spacing w:val="-5"/>
        </w:rPr>
        <w:t xml:space="preserve"> </w:t>
      </w:r>
      <w:r>
        <w:rPr>
          <w:color w:val="1F1C52"/>
        </w:rPr>
        <w:t>via</w:t>
      </w:r>
      <w:r>
        <w:rPr>
          <w:color w:val="1F1C52"/>
          <w:spacing w:val="-3"/>
        </w:rPr>
        <w:t xml:space="preserve"> </w:t>
      </w:r>
      <w:r>
        <w:rPr>
          <w:color w:val="1F1C52"/>
        </w:rPr>
        <w:t>websites,</w:t>
      </w:r>
      <w:r>
        <w:rPr>
          <w:color w:val="1F1C52"/>
          <w:spacing w:val="-3"/>
        </w:rPr>
        <w:t xml:space="preserve"> </w:t>
      </w:r>
      <w:r>
        <w:rPr>
          <w:color w:val="1F1C52"/>
        </w:rPr>
        <w:t>handbooks,</w:t>
      </w:r>
      <w:r>
        <w:rPr>
          <w:color w:val="1F1C52"/>
          <w:spacing w:val="-3"/>
        </w:rPr>
        <w:t xml:space="preserve"> </w:t>
      </w:r>
      <w:r>
        <w:rPr>
          <w:color w:val="1F1C52"/>
        </w:rPr>
        <w:t>or direct notices. Transparency and proactive engagement with families help ensure trust and compliance with both required instruction and parental rights statutes.</w:t>
      </w:r>
    </w:p>
    <w:p w14:paraId="27270343" w14:textId="77777777" w:rsidR="00D7663B" w:rsidRDefault="00D7663B">
      <w:pPr>
        <w:pStyle w:val="BodyText"/>
        <w:sectPr w:rsidR="00D7663B">
          <w:pgSz w:w="12240" w:h="15840"/>
          <w:pgMar w:top="1360" w:right="0" w:bottom="1160" w:left="360" w:header="0" w:footer="975" w:gutter="0"/>
          <w:cols w:space="720"/>
        </w:sectPr>
      </w:pPr>
    </w:p>
    <w:p w14:paraId="27270344" w14:textId="77777777" w:rsidR="00D7663B" w:rsidRDefault="00EE0066">
      <w:pPr>
        <w:pStyle w:val="Heading1"/>
        <w:ind w:left="1800"/>
      </w:pPr>
      <w:bookmarkStart w:id="55" w:name="Contact_Information_and_Support"/>
      <w:bookmarkStart w:id="56" w:name="_bookmark28"/>
      <w:bookmarkEnd w:id="55"/>
      <w:bookmarkEnd w:id="56"/>
      <w:r>
        <w:rPr>
          <w:color w:val="1F1C52"/>
        </w:rPr>
        <w:lastRenderedPageBreak/>
        <w:t>Contact</w:t>
      </w:r>
      <w:r>
        <w:rPr>
          <w:color w:val="1F1C52"/>
          <w:spacing w:val="-2"/>
        </w:rPr>
        <w:t xml:space="preserve"> </w:t>
      </w:r>
      <w:r>
        <w:rPr>
          <w:color w:val="1F1C52"/>
        </w:rPr>
        <w:t>Information</w:t>
      </w:r>
      <w:r>
        <w:rPr>
          <w:color w:val="1F1C52"/>
          <w:spacing w:val="-2"/>
        </w:rPr>
        <w:t xml:space="preserve"> </w:t>
      </w:r>
      <w:r>
        <w:rPr>
          <w:color w:val="1F1C52"/>
        </w:rPr>
        <w:t>and</w:t>
      </w:r>
      <w:r>
        <w:rPr>
          <w:color w:val="1F1C52"/>
          <w:spacing w:val="-4"/>
        </w:rPr>
        <w:t xml:space="preserve"> </w:t>
      </w:r>
      <w:r>
        <w:rPr>
          <w:color w:val="1F1C52"/>
          <w:spacing w:val="-2"/>
        </w:rPr>
        <w:t>Support</w:t>
      </w:r>
    </w:p>
    <w:p w14:paraId="27270345" w14:textId="77777777" w:rsidR="00D7663B" w:rsidRDefault="00EE0066">
      <w:pPr>
        <w:ind w:left="1800" w:right="1536"/>
        <w:rPr>
          <w:sz w:val="32"/>
        </w:rPr>
      </w:pPr>
      <w:r>
        <w:rPr>
          <w:color w:val="1F1C52"/>
          <w:w w:val="110"/>
          <w:sz w:val="32"/>
        </w:rPr>
        <w:t>Guidance for Districts on Required Instruction</w:t>
      </w:r>
      <w:r>
        <w:rPr>
          <w:color w:val="1F1C52"/>
          <w:spacing w:val="40"/>
          <w:w w:val="110"/>
          <w:sz w:val="32"/>
        </w:rPr>
        <w:t xml:space="preserve"> </w:t>
      </w:r>
      <w:r>
        <w:rPr>
          <w:color w:val="1F1C52"/>
          <w:w w:val="110"/>
          <w:sz w:val="32"/>
        </w:rPr>
        <w:t>Implementation and Reporting</w:t>
      </w:r>
    </w:p>
    <w:p w14:paraId="27270346" w14:textId="77777777" w:rsidR="00D7663B" w:rsidRDefault="00EE0066">
      <w:pPr>
        <w:pStyle w:val="Heading2"/>
        <w:spacing w:before="293"/>
        <w:ind w:left="1800"/>
      </w:pPr>
      <w:bookmarkStart w:id="57" w:name="Introduction"/>
      <w:bookmarkStart w:id="58" w:name="_bookmark29"/>
      <w:bookmarkEnd w:id="57"/>
      <w:bookmarkEnd w:id="58"/>
      <w:r>
        <w:rPr>
          <w:color w:val="1F1C52"/>
          <w:spacing w:val="-2"/>
        </w:rPr>
        <w:t>Introduction</w:t>
      </w:r>
    </w:p>
    <w:p w14:paraId="27270347" w14:textId="77777777" w:rsidR="00D7663B" w:rsidRDefault="00EE0066">
      <w:pPr>
        <w:pStyle w:val="BodyText"/>
        <w:ind w:left="1800" w:right="1436"/>
      </w:pPr>
      <w:r>
        <w:rPr>
          <w:color w:val="1F1C52"/>
        </w:rPr>
        <w:t>The Florida Department of Education (FDOE) is committed to supporting school districts in effectively</w:t>
      </w:r>
      <w:r>
        <w:rPr>
          <w:color w:val="1F1C52"/>
          <w:spacing w:val="-5"/>
        </w:rPr>
        <w:t xml:space="preserve"> </w:t>
      </w:r>
      <w:r>
        <w:rPr>
          <w:color w:val="1F1C52"/>
        </w:rPr>
        <w:t>implementing</w:t>
      </w:r>
      <w:r>
        <w:rPr>
          <w:color w:val="1F1C52"/>
          <w:spacing w:val="-2"/>
        </w:rPr>
        <w:t xml:space="preserve"> </w:t>
      </w:r>
      <w:r>
        <w:rPr>
          <w:color w:val="1F1C52"/>
        </w:rPr>
        <w:t>and</w:t>
      </w:r>
      <w:r>
        <w:rPr>
          <w:color w:val="1F1C52"/>
          <w:spacing w:val="-2"/>
        </w:rPr>
        <w:t xml:space="preserve"> </w:t>
      </w:r>
      <w:r>
        <w:rPr>
          <w:color w:val="1F1C52"/>
        </w:rPr>
        <w:t>documenting</w:t>
      </w:r>
      <w:r>
        <w:rPr>
          <w:color w:val="1F1C52"/>
          <w:spacing w:val="-2"/>
        </w:rPr>
        <w:t xml:space="preserve"> </w:t>
      </w:r>
      <w:r>
        <w:rPr>
          <w:color w:val="1F1C52"/>
        </w:rPr>
        <w:t>required</w:t>
      </w:r>
      <w:r>
        <w:rPr>
          <w:color w:val="1F1C52"/>
          <w:spacing w:val="-5"/>
        </w:rPr>
        <w:t xml:space="preserve"> </w:t>
      </w:r>
      <w:r>
        <w:rPr>
          <w:color w:val="1F1C52"/>
        </w:rPr>
        <w:t>instruction,</w:t>
      </w:r>
      <w:r>
        <w:rPr>
          <w:color w:val="1F1C52"/>
          <w:spacing w:val="-5"/>
        </w:rPr>
        <w:t xml:space="preserve"> </w:t>
      </w:r>
      <w:r>
        <w:rPr>
          <w:color w:val="1F1C52"/>
        </w:rPr>
        <w:t>as</w:t>
      </w:r>
      <w:r>
        <w:rPr>
          <w:color w:val="1F1C52"/>
          <w:spacing w:val="-2"/>
        </w:rPr>
        <w:t xml:space="preserve"> </w:t>
      </w:r>
      <w:r>
        <w:rPr>
          <w:color w:val="1F1C52"/>
        </w:rPr>
        <w:t>outlined</w:t>
      </w:r>
      <w:r>
        <w:rPr>
          <w:color w:val="1F1C52"/>
          <w:spacing w:val="-2"/>
        </w:rPr>
        <w:t xml:space="preserve"> </w:t>
      </w:r>
      <w:r>
        <w:rPr>
          <w:color w:val="1F1C52"/>
        </w:rPr>
        <w:t>in</w:t>
      </w:r>
      <w:r>
        <w:rPr>
          <w:color w:val="1F1C52"/>
          <w:spacing w:val="-5"/>
        </w:rPr>
        <w:t xml:space="preserve"> </w:t>
      </w:r>
      <w:r>
        <w:rPr>
          <w:color w:val="0000FF"/>
          <w:u w:val="single" w:color="0000FF"/>
        </w:rPr>
        <w:t>section</w:t>
      </w:r>
      <w:r>
        <w:rPr>
          <w:color w:val="0000FF"/>
          <w:spacing w:val="-5"/>
          <w:u w:val="single" w:color="0000FF"/>
        </w:rPr>
        <w:t xml:space="preserve"> </w:t>
      </w:r>
      <w:hyperlink r:id="rId187">
        <w:r>
          <w:rPr>
            <w:color w:val="0000FF"/>
            <w:u w:val="single" w:color="0000FF"/>
          </w:rPr>
          <w:t>1003.42(2)</w:t>
        </w:r>
      </w:hyperlink>
      <w:r>
        <w:rPr>
          <w:color w:val="0000FF"/>
          <w:u w:val="single" w:color="0000FF"/>
        </w:rPr>
        <w:t>,</w:t>
      </w:r>
      <w:r>
        <w:rPr>
          <w:color w:val="0000FF"/>
        </w:rPr>
        <w:t xml:space="preserve"> </w:t>
      </w:r>
      <w:r>
        <w:rPr>
          <w:color w:val="0000FF"/>
          <w:u w:val="single" w:color="0000FF"/>
        </w:rPr>
        <w:t>Florida Statutes</w:t>
      </w:r>
      <w:r>
        <w:rPr>
          <w:color w:val="1F1C52"/>
        </w:rPr>
        <w:t xml:space="preserve">, and </w:t>
      </w:r>
      <w:hyperlink r:id="rId188">
        <w:r>
          <w:rPr>
            <w:color w:val="0000FF"/>
            <w:u w:val="single" w:color="0000FF"/>
          </w:rPr>
          <w:t>Rule 6A-1.094124</w:t>
        </w:r>
        <w:r>
          <w:rPr>
            <w:color w:val="1F1C52"/>
          </w:rPr>
          <w:t>,</w:t>
        </w:r>
      </w:hyperlink>
      <w:r>
        <w:rPr>
          <w:color w:val="1F1C52"/>
        </w:rPr>
        <w:t xml:space="preserve"> </w:t>
      </w:r>
      <w:r>
        <w:rPr>
          <w:color w:val="0000FF"/>
          <w:u w:val="single" w:color="0000FF"/>
        </w:rPr>
        <w:t>Florida Administrative Code</w:t>
      </w:r>
      <w:r>
        <w:rPr>
          <w:color w:val="1F1C52"/>
        </w:rPr>
        <w:t>. This section provides contact information for key state offices that offer technical assistance, content support, and guidance on required instruction and related reporting requirements.</w:t>
      </w:r>
    </w:p>
    <w:p w14:paraId="27270348" w14:textId="77777777" w:rsidR="00D7663B" w:rsidRDefault="00D7663B">
      <w:pPr>
        <w:pStyle w:val="BodyText"/>
      </w:pPr>
    </w:p>
    <w:p w14:paraId="27270349" w14:textId="77777777" w:rsidR="00D7663B" w:rsidRDefault="00EE0066">
      <w:pPr>
        <w:pStyle w:val="Heading2"/>
        <w:spacing w:before="1" w:line="240" w:lineRule="auto"/>
        <w:ind w:left="1800" w:right="4838"/>
      </w:pPr>
      <w:r>
        <w:rPr>
          <w:color w:val="1F1C52"/>
        </w:rPr>
        <w:t>State Contacts for Required Instruction Support Bureau</w:t>
      </w:r>
      <w:r>
        <w:rPr>
          <w:color w:val="1F1C52"/>
          <w:spacing w:val="-7"/>
        </w:rPr>
        <w:t xml:space="preserve"> </w:t>
      </w:r>
      <w:r>
        <w:rPr>
          <w:color w:val="1F1C52"/>
        </w:rPr>
        <w:t>of</w:t>
      </w:r>
      <w:r>
        <w:rPr>
          <w:color w:val="1F1C52"/>
          <w:spacing w:val="-5"/>
        </w:rPr>
        <w:t xml:space="preserve"> </w:t>
      </w:r>
      <w:r>
        <w:rPr>
          <w:color w:val="1F1C52"/>
        </w:rPr>
        <w:t>Standards</w:t>
      </w:r>
      <w:r>
        <w:rPr>
          <w:color w:val="1F1C52"/>
          <w:spacing w:val="-6"/>
        </w:rPr>
        <w:t xml:space="preserve"> </w:t>
      </w:r>
      <w:r>
        <w:rPr>
          <w:color w:val="1F1C52"/>
        </w:rPr>
        <w:t>and</w:t>
      </w:r>
      <w:r>
        <w:rPr>
          <w:color w:val="1F1C52"/>
          <w:spacing w:val="-9"/>
        </w:rPr>
        <w:t xml:space="preserve"> </w:t>
      </w:r>
      <w:r>
        <w:rPr>
          <w:color w:val="1F1C52"/>
        </w:rPr>
        <w:t>Instructional</w:t>
      </w:r>
      <w:r>
        <w:rPr>
          <w:color w:val="1F1C52"/>
          <w:spacing w:val="-5"/>
        </w:rPr>
        <w:t xml:space="preserve"> </w:t>
      </w:r>
      <w:r>
        <w:rPr>
          <w:color w:val="1F1C52"/>
        </w:rPr>
        <w:t>Support</w:t>
      </w:r>
      <w:r>
        <w:rPr>
          <w:color w:val="1F1C52"/>
          <w:spacing w:val="-5"/>
        </w:rPr>
        <w:t xml:space="preserve"> </w:t>
      </w:r>
      <w:r>
        <w:rPr>
          <w:color w:val="1F1C52"/>
        </w:rPr>
        <w:t>(BSIS)</w:t>
      </w:r>
    </w:p>
    <w:p w14:paraId="2727034A" w14:textId="77777777" w:rsidR="00D7663B" w:rsidRDefault="00EE0066">
      <w:pPr>
        <w:pStyle w:val="BodyText"/>
        <w:spacing w:line="242" w:lineRule="auto"/>
        <w:ind w:left="1800" w:right="1504"/>
      </w:pPr>
      <w:r>
        <w:rPr>
          <w:color w:val="1F1C52"/>
        </w:rPr>
        <w:t>For</w:t>
      </w:r>
      <w:r>
        <w:rPr>
          <w:color w:val="1F1C52"/>
          <w:spacing w:val="-2"/>
        </w:rPr>
        <w:t xml:space="preserve"> </w:t>
      </w:r>
      <w:r>
        <w:rPr>
          <w:color w:val="1F1C52"/>
        </w:rPr>
        <w:t>support</w:t>
      </w:r>
      <w:r>
        <w:rPr>
          <w:color w:val="1F1C52"/>
          <w:spacing w:val="-2"/>
        </w:rPr>
        <w:t xml:space="preserve"> </w:t>
      </w:r>
      <w:r>
        <w:rPr>
          <w:color w:val="1F1C52"/>
        </w:rPr>
        <w:t>related</w:t>
      </w:r>
      <w:r>
        <w:rPr>
          <w:color w:val="1F1C52"/>
          <w:spacing w:val="-5"/>
        </w:rPr>
        <w:t xml:space="preserve"> </w:t>
      </w:r>
      <w:r>
        <w:rPr>
          <w:color w:val="1F1C52"/>
        </w:rPr>
        <w:t>to</w:t>
      </w:r>
      <w:r>
        <w:rPr>
          <w:color w:val="1F1C52"/>
          <w:spacing w:val="-5"/>
        </w:rPr>
        <w:t xml:space="preserve"> </w:t>
      </w:r>
      <w:r>
        <w:rPr>
          <w:color w:val="1F1C52"/>
        </w:rPr>
        <w:t>academic</w:t>
      </w:r>
      <w:r>
        <w:rPr>
          <w:color w:val="1F1C52"/>
          <w:spacing w:val="-3"/>
        </w:rPr>
        <w:t xml:space="preserve"> </w:t>
      </w:r>
      <w:r>
        <w:rPr>
          <w:color w:val="1F1C52"/>
        </w:rPr>
        <w:t>standards,</w:t>
      </w:r>
      <w:r>
        <w:rPr>
          <w:color w:val="1F1C52"/>
          <w:spacing w:val="-5"/>
        </w:rPr>
        <w:t xml:space="preserve"> </w:t>
      </w:r>
      <w:r>
        <w:rPr>
          <w:color w:val="1F1C52"/>
        </w:rPr>
        <w:t>instructional</w:t>
      </w:r>
      <w:r>
        <w:rPr>
          <w:color w:val="1F1C52"/>
          <w:spacing w:val="-4"/>
        </w:rPr>
        <w:t xml:space="preserve"> </w:t>
      </w:r>
      <w:r>
        <w:rPr>
          <w:color w:val="1F1C52"/>
        </w:rPr>
        <w:t>benchmarks,</w:t>
      </w:r>
      <w:r>
        <w:rPr>
          <w:color w:val="1F1C52"/>
          <w:spacing w:val="-5"/>
        </w:rPr>
        <w:t xml:space="preserve"> </w:t>
      </w:r>
      <w:r>
        <w:rPr>
          <w:color w:val="1F1C52"/>
        </w:rPr>
        <w:t>subject-area</w:t>
      </w:r>
      <w:r>
        <w:rPr>
          <w:color w:val="1F1C52"/>
          <w:spacing w:val="-3"/>
        </w:rPr>
        <w:t xml:space="preserve"> </w:t>
      </w:r>
      <w:r>
        <w:rPr>
          <w:color w:val="1F1C52"/>
        </w:rPr>
        <w:t>integration</w:t>
      </w:r>
      <w:r>
        <w:rPr>
          <w:color w:val="1F1C52"/>
          <w:spacing w:val="-5"/>
        </w:rPr>
        <w:t xml:space="preserve"> </w:t>
      </w:r>
      <w:r>
        <w:rPr>
          <w:color w:val="1F1C52"/>
        </w:rPr>
        <w:t>and required instruction alignment:</w:t>
      </w:r>
    </w:p>
    <w:p w14:paraId="2727034B" w14:textId="77777777" w:rsidR="00D7663B" w:rsidRDefault="00EE0066">
      <w:pPr>
        <w:pStyle w:val="BodyText"/>
        <w:spacing w:before="247" w:line="252" w:lineRule="exact"/>
        <w:ind w:left="1800"/>
      </w:pPr>
      <w:r>
        <w:rPr>
          <w:color w:val="1F1C52"/>
        </w:rPr>
        <w:t>Florida</w:t>
      </w:r>
      <w:r>
        <w:rPr>
          <w:color w:val="1F1C52"/>
          <w:spacing w:val="-4"/>
        </w:rPr>
        <w:t xml:space="preserve"> </w:t>
      </w:r>
      <w:r>
        <w:rPr>
          <w:color w:val="1F1C52"/>
        </w:rPr>
        <w:t>Department</w:t>
      </w:r>
      <w:r>
        <w:rPr>
          <w:color w:val="1F1C52"/>
          <w:spacing w:val="-3"/>
        </w:rPr>
        <w:t xml:space="preserve"> </w:t>
      </w:r>
      <w:r>
        <w:rPr>
          <w:color w:val="1F1C52"/>
        </w:rPr>
        <w:t>of</w:t>
      </w:r>
      <w:r>
        <w:rPr>
          <w:color w:val="1F1C52"/>
          <w:spacing w:val="-2"/>
        </w:rPr>
        <w:t xml:space="preserve"> Education</w:t>
      </w:r>
    </w:p>
    <w:p w14:paraId="2727034C" w14:textId="77777777" w:rsidR="00D7663B" w:rsidRDefault="00EE0066">
      <w:pPr>
        <w:pStyle w:val="BodyText"/>
        <w:ind w:left="1800" w:right="4838"/>
      </w:pPr>
      <w:r>
        <w:rPr>
          <w:color w:val="1F1C52"/>
        </w:rPr>
        <w:t>Bureau</w:t>
      </w:r>
      <w:r>
        <w:rPr>
          <w:color w:val="1F1C52"/>
          <w:spacing w:val="-9"/>
        </w:rPr>
        <w:t xml:space="preserve"> </w:t>
      </w:r>
      <w:r>
        <w:rPr>
          <w:color w:val="1F1C52"/>
        </w:rPr>
        <w:t>of</w:t>
      </w:r>
      <w:r>
        <w:rPr>
          <w:color w:val="1F1C52"/>
          <w:spacing w:val="-6"/>
        </w:rPr>
        <w:t xml:space="preserve"> </w:t>
      </w:r>
      <w:r>
        <w:rPr>
          <w:color w:val="1F1C52"/>
        </w:rPr>
        <w:t>Standards</w:t>
      </w:r>
      <w:r>
        <w:rPr>
          <w:color w:val="1F1C52"/>
          <w:spacing w:val="-6"/>
        </w:rPr>
        <w:t xml:space="preserve"> </w:t>
      </w:r>
      <w:r>
        <w:rPr>
          <w:color w:val="1F1C52"/>
        </w:rPr>
        <w:t>and</w:t>
      </w:r>
      <w:r>
        <w:rPr>
          <w:color w:val="1F1C52"/>
          <w:spacing w:val="-6"/>
        </w:rPr>
        <w:t xml:space="preserve"> </w:t>
      </w:r>
      <w:r>
        <w:rPr>
          <w:color w:val="1F1C52"/>
        </w:rPr>
        <w:t>Instructional</w:t>
      </w:r>
      <w:r>
        <w:rPr>
          <w:color w:val="1F1C52"/>
          <w:spacing w:val="-6"/>
        </w:rPr>
        <w:t xml:space="preserve"> </w:t>
      </w:r>
      <w:r>
        <w:rPr>
          <w:color w:val="1F1C52"/>
        </w:rPr>
        <w:t>Support</w:t>
      </w:r>
      <w:r>
        <w:rPr>
          <w:color w:val="1F1C52"/>
          <w:spacing w:val="-6"/>
        </w:rPr>
        <w:t xml:space="preserve"> </w:t>
      </w:r>
      <w:r>
        <w:rPr>
          <w:color w:val="1F1C52"/>
        </w:rPr>
        <w:t xml:space="preserve">(BSIS) Email: </w:t>
      </w:r>
      <w:hyperlink r:id="rId189">
        <w:r>
          <w:rPr>
            <w:color w:val="0000FF"/>
            <w:u w:val="single" w:color="0000FF"/>
          </w:rPr>
          <w:t>RequiredInstruction@fldoe.org</w:t>
        </w:r>
      </w:hyperlink>
    </w:p>
    <w:p w14:paraId="2727034D" w14:textId="793FC309" w:rsidR="00D7663B" w:rsidRDefault="00EE0066">
      <w:pPr>
        <w:pStyle w:val="BodyText"/>
        <w:spacing w:before="1" w:line="252" w:lineRule="exact"/>
        <w:ind w:left="1800"/>
      </w:pPr>
      <w:r>
        <w:rPr>
          <w:color w:val="1F1C52"/>
        </w:rPr>
        <w:t>Phone:</w:t>
      </w:r>
      <w:r>
        <w:rPr>
          <w:color w:val="1F1C52"/>
          <w:spacing w:val="-7"/>
        </w:rPr>
        <w:t xml:space="preserve"> </w:t>
      </w:r>
      <w:r>
        <w:rPr>
          <w:color w:val="1F1C52"/>
        </w:rPr>
        <w:t>(850)</w:t>
      </w:r>
      <w:r>
        <w:rPr>
          <w:color w:val="1F1C52"/>
          <w:spacing w:val="-2"/>
        </w:rPr>
        <w:t xml:space="preserve"> </w:t>
      </w:r>
      <w:r>
        <w:rPr>
          <w:color w:val="1F1C52"/>
        </w:rPr>
        <w:t>245-</w:t>
      </w:r>
      <w:r>
        <w:rPr>
          <w:color w:val="1F1C52"/>
          <w:spacing w:val="-4"/>
        </w:rPr>
        <w:t>0</w:t>
      </w:r>
      <w:r w:rsidR="00260174">
        <w:rPr>
          <w:color w:val="1F1C52"/>
          <w:spacing w:val="-4"/>
        </w:rPr>
        <w:t>886</w:t>
      </w:r>
    </w:p>
    <w:p w14:paraId="2727034E" w14:textId="77777777" w:rsidR="00D7663B" w:rsidRDefault="00EE0066">
      <w:pPr>
        <w:pStyle w:val="BodyText"/>
        <w:spacing w:line="252" w:lineRule="exact"/>
        <w:ind w:left="1800"/>
      </w:pPr>
      <w:r>
        <w:rPr>
          <w:color w:val="1F1C52"/>
        </w:rPr>
        <w:t>Website:</w:t>
      </w:r>
      <w:r>
        <w:rPr>
          <w:color w:val="1F1C52"/>
          <w:spacing w:val="-2"/>
        </w:rPr>
        <w:t xml:space="preserve"> </w:t>
      </w:r>
      <w:hyperlink r:id="rId190">
        <w:r>
          <w:rPr>
            <w:color w:val="0000FF"/>
            <w:spacing w:val="-2"/>
            <w:u w:val="single" w:color="0000FF"/>
          </w:rPr>
          <w:t>https://www.fldoe.org/academics/standards</w:t>
        </w:r>
      </w:hyperlink>
    </w:p>
    <w:p w14:paraId="2727034F" w14:textId="77777777" w:rsidR="00D7663B" w:rsidRDefault="00D7663B">
      <w:pPr>
        <w:pStyle w:val="BodyText"/>
      </w:pPr>
    </w:p>
    <w:p w14:paraId="27270350" w14:textId="77777777" w:rsidR="00D7663B" w:rsidRDefault="00EE0066">
      <w:pPr>
        <w:pStyle w:val="BodyText"/>
        <w:ind w:left="1800" w:right="1436"/>
      </w:pPr>
      <w:r>
        <w:rPr>
          <w:color w:val="1F1C52"/>
        </w:rPr>
        <w:t>BSIS provides leadership and support for the development, alignment, and implementation of Florida’s</w:t>
      </w:r>
      <w:r>
        <w:rPr>
          <w:color w:val="1F1C52"/>
          <w:spacing w:val="-3"/>
        </w:rPr>
        <w:t xml:space="preserve"> </w:t>
      </w:r>
      <w:r>
        <w:rPr>
          <w:color w:val="1F1C52"/>
        </w:rPr>
        <w:t>state</w:t>
      </w:r>
      <w:r>
        <w:rPr>
          <w:color w:val="1F1C52"/>
          <w:spacing w:val="-3"/>
        </w:rPr>
        <w:t xml:space="preserve"> </w:t>
      </w:r>
      <w:r>
        <w:rPr>
          <w:color w:val="1F1C52"/>
        </w:rPr>
        <w:t>academic</w:t>
      </w:r>
      <w:r>
        <w:rPr>
          <w:color w:val="1F1C52"/>
          <w:spacing w:val="-3"/>
        </w:rPr>
        <w:t xml:space="preserve"> </w:t>
      </w:r>
      <w:r>
        <w:rPr>
          <w:color w:val="1F1C52"/>
        </w:rPr>
        <w:t>standards</w:t>
      </w:r>
      <w:r>
        <w:rPr>
          <w:color w:val="1F1C52"/>
          <w:spacing w:val="-3"/>
        </w:rPr>
        <w:t xml:space="preserve"> </w:t>
      </w:r>
      <w:r>
        <w:rPr>
          <w:color w:val="1F1C52"/>
        </w:rPr>
        <w:t>across</w:t>
      </w:r>
      <w:r>
        <w:rPr>
          <w:color w:val="1F1C52"/>
          <w:spacing w:val="-3"/>
        </w:rPr>
        <w:t xml:space="preserve"> </w:t>
      </w:r>
      <w:r>
        <w:rPr>
          <w:color w:val="1F1C52"/>
        </w:rPr>
        <w:t>all</w:t>
      </w:r>
      <w:r>
        <w:rPr>
          <w:color w:val="1F1C52"/>
          <w:spacing w:val="-2"/>
        </w:rPr>
        <w:t xml:space="preserve"> </w:t>
      </w:r>
      <w:r>
        <w:rPr>
          <w:color w:val="1F1C52"/>
        </w:rPr>
        <w:t>subject</w:t>
      </w:r>
      <w:r>
        <w:rPr>
          <w:color w:val="1F1C52"/>
          <w:spacing w:val="-5"/>
        </w:rPr>
        <w:t xml:space="preserve"> </w:t>
      </w:r>
      <w:r>
        <w:rPr>
          <w:color w:val="1F1C52"/>
        </w:rPr>
        <w:t>areas.</w:t>
      </w:r>
      <w:r>
        <w:rPr>
          <w:color w:val="1F1C52"/>
          <w:spacing w:val="-3"/>
        </w:rPr>
        <w:t xml:space="preserve"> </w:t>
      </w:r>
      <w:r>
        <w:rPr>
          <w:color w:val="1F1C52"/>
        </w:rPr>
        <w:t>The</w:t>
      </w:r>
      <w:r>
        <w:rPr>
          <w:color w:val="1F1C52"/>
          <w:spacing w:val="-3"/>
        </w:rPr>
        <w:t xml:space="preserve"> </w:t>
      </w:r>
      <w:r>
        <w:rPr>
          <w:color w:val="1F1C52"/>
        </w:rPr>
        <w:t>bureau</w:t>
      </w:r>
      <w:r>
        <w:rPr>
          <w:color w:val="1F1C52"/>
          <w:spacing w:val="-6"/>
        </w:rPr>
        <w:t xml:space="preserve"> </w:t>
      </w:r>
      <w:r>
        <w:rPr>
          <w:color w:val="1F1C52"/>
        </w:rPr>
        <w:t>also</w:t>
      </w:r>
      <w:r>
        <w:rPr>
          <w:color w:val="1F1C52"/>
          <w:spacing w:val="-3"/>
        </w:rPr>
        <w:t xml:space="preserve"> </w:t>
      </w:r>
      <w:r>
        <w:rPr>
          <w:color w:val="1F1C52"/>
        </w:rPr>
        <w:t>oversees</w:t>
      </w:r>
      <w:r>
        <w:rPr>
          <w:color w:val="1F1C52"/>
          <w:spacing w:val="-3"/>
        </w:rPr>
        <w:t xml:space="preserve"> </w:t>
      </w:r>
      <w:r>
        <w:rPr>
          <w:color w:val="1F1C52"/>
        </w:rPr>
        <w:t>guidance</w:t>
      </w:r>
      <w:r>
        <w:rPr>
          <w:color w:val="1F1C52"/>
          <w:spacing w:val="-3"/>
        </w:rPr>
        <w:t xml:space="preserve"> </w:t>
      </w:r>
      <w:r>
        <w:rPr>
          <w:color w:val="1F1C52"/>
        </w:rPr>
        <w:t xml:space="preserve">and technical assistance related to required instruction reporting as outlined in Rule </w:t>
      </w:r>
      <w:hyperlink r:id="rId191">
        <w:r>
          <w:rPr>
            <w:color w:val="0000FF"/>
            <w:u w:val="single" w:color="0000FF"/>
          </w:rPr>
          <w:t>6A-1.094124,</w:t>
        </w:r>
      </w:hyperlink>
    </w:p>
    <w:p w14:paraId="27270351" w14:textId="77777777" w:rsidR="00D7663B" w:rsidRDefault="00EE0066">
      <w:pPr>
        <w:pStyle w:val="BodyText"/>
        <w:spacing w:line="253" w:lineRule="exact"/>
        <w:ind w:left="1800"/>
      </w:pPr>
      <w:hyperlink r:id="rId192">
        <w:r>
          <w:rPr>
            <w:color w:val="0000FF"/>
            <w:u w:val="single" w:color="0000FF"/>
          </w:rPr>
          <w:t>F.A.C.</w:t>
        </w:r>
      </w:hyperlink>
      <w:r>
        <w:rPr>
          <w:color w:val="0000FF"/>
          <w:spacing w:val="-4"/>
        </w:rPr>
        <w:t xml:space="preserve"> </w:t>
      </w:r>
      <w:r>
        <w:rPr>
          <w:color w:val="1F1C52"/>
        </w:rPr>
        <w:t>and</w:t>
      </w:r>
      <w:r>
        <w:rPr>
          <w:color w:val="1F1C52"/>
          <w:spacing w:val="-4"/>
        </w:rPr>
        <w:t xml:space="preserve"> </w:t>
      </w:r>
      <w:hyperlink r:id="rId193">
        <w:r>
          <w:rPr>
            <w:color w:val="0000FF"/>
            <w:u w:val="single" w:color="0000FF"/>
          </w:rPr>
          <w:t>s.1003.42(2),</w:t>
        </w:r>
        <w:r>
          <w:rPr>
            <w:color w:val="0000FF"/>
            <w:spacing w:val="-3"/>
            <w:u w:val="single" w:color="0000FF"/>
          </w:rPr>
          <w:t xml:space="preserve"> </w:t>
        </w:r>
        <w:r>
          <w:rPr>
            <w:color w:val="0000FF"/>
            <w:spacing w:val="-4"/>
            <w:u w:val="single" w:color="0000FF"/>
          </w:rPr>
          <w:t>F.S.</w:t>
        </w:r>
      </w:hyperlink>
    </w:p>
    <w:p w14:paraId="27270352" w14:textId="77777777" w:rsidR="00D7663B" w:rsidRDefault="00D7663B">
      <w:pPr>
        <w:pStyle w:val="BodyText"/>
      </w:pPr>
    </w:p>
    <w:p w14:paraId="27270353" w14:textId="77777777" w:rsidR="00D7663B" w:rsidRDefault="00EE0066">
      <w:pPr>
        <w:pStyle w:val="Heading2"/>
        <w:spacing w:line="240" w:lineRule="auto"/>
        <w:ind w:left="1800"/>
      </w:pPr>
      <w:r>
        <w:rPr>
          <w:color w:val="1F1C52"/>
        </w:rPr>
        <w:t>Links</w:t>
      </w:r>
      <w:r>
        <w:rPr>
          <w:color w:val="1F1C52"/>
          <w:spacing w:val="-5"/>
        </w:rPr>
        <w:t xml:space="preserve"> </w:t>
      </w:r>
      <w:r>
        <w:rPr>
          <w:color w:val="1F1C52"/>
        </w:rPr>
        <w:t>and</w:t>
      </w:r>
      <w:r>
        <w:rPr>
          <w:color w:val="1F1C52"/>
          <w:spacing w:val="-5"/>
        </w:rPr>
        <w:t xml:space="preserve"> </w:t>
      </w:r>
      <w:r>
        <w:rPr>
          <w:color w:val="1F1C52"/>
        </w:rPr>
        <w:t>Additional</w:t>
      </w:r>
      <w:r>
        <w:rPr>
          <w:color w:val="1F1C52"/>
          <w:spacing w:val="-6"/>
        </w:rPr>
        <w:t xml:space="preserve"> </w:t>
      </w:r>
      <w:r>
        <w:rPr>
          <w:color w:val="1F1C52"/>
          <w:spacing w:val="-2"/>
        </w:rPr>
        <w:t>Guidance</w:t>
      </w:r>
    </w:p>
    <w:p w14:paraId="27270354" w14:textId="77777777" w:rsidR="00D7663B" w:rsidRDefault="00EE0066">
      <w:pPr>
        <w:pStyle w:val="ListParagraph"/>
        <w:numPr>
          <w:ilvl w:val="0"/>
          <w:numId w:val="1"/>
        </w:numPr>
        <w:tabs>
          <w:tab w:val="left" w:pos="2520"/>
        </w:tabs>
        <w:spacing w:line="240" w:lineRule="auto"/>
        <w:ind w:right="1611" w:hanging="360"/>
      </w:pPr>
      <w:r>
        <w:rPr>
          <w:color w:val="1F1C52"/>
        </w:rPr>
        <w:t xml:space="preserve">Section 1003.42(2), Florida Statutes – Required Instruction </w:t>
      </w:r>
      <w:hyperlink r:id="rId194">
        <w:r>
          <w:rPr>
            <w:color w:val="0000FF"/>
            <w:spacing w:val="-2"/>
            <w:u w:val="single" w:color="0000FF"/>
          </w:rPr>
          <w:t>http://www.leg.state.fl.us/statutes/index.cfm?App_mode=Display_Statute&amp;URL=1000-</w:t>
        </w:r>
      </w:hyperlink>
      <w:hyperlink r:id="rId195">
        <w:r>
          <w:rPr>
            <w:color w:val="0000FF"/>
            <w:spacing w:val="-2"/>
            <w:u w:val="single" w:color="0000FF"/>
          </w:rPr>
          <w:t>1099/1003/Sections/1003.42.html</w:t>
        </w:r>
      </w:hyperlink>
    </w:p>
    <w:p w14:paraId="27270355" w14:textId="77777777" w:rsidR="00D7663B" w:rsidRDefault="00EE0066">
      <w:pPr>
        <w:pStyle w:val="ListParagraph"/>
        <w:numPr>
          <w:ilvl w:val="0"/>
          <w:numId w:val="1"/>
        </w:numPr>
        <w:tabs>
          <w:tab w:val="left" w:pos="2520"/>
        </w:tabs>
        <w:spacing w:line="240" w:lineRule="auto"/>
        <w:ind w:right="2107"/>
      </w:pPr>
      <w:r>
        <w:rPr>
          <w:color w:val="1F1C52"/>
        </w:rPr>
        <w:t>Rule</w:t>
      </w:r>
      <w:r>
        <w:rPr>
          <w:color w:val="1F1C52"/>
          <w:spacing w:val="-5"/>
        </w:rPr>
        <w:t xml:space="preserve"> </w:t>
      </w:r>
      <w:r>
        <w:rPr>
          <w:color w:val="1F1C52"/>
        </w:rPr>
        <w:t>6A-1.094124,</w:t>
      </w:r>
      <w:r>
        <w:rPr>
          <w:color w:val="1F1C52"/>
          <w:spacing w:val="-5"/>
        </w:rPr>
        <w:t xml:space="preserve"> </w:t>
      </w:r>
      <w:r>
        <w:rPr>
          <w:color w:val="1F1C52"/>
        </w:rPr>
        <w:t>Florida</w:t>
      </w:r>
      <w:r>
        <w:rPr>
          <w:color w:val="1F1C52"/>
          <w:spacing w:val="-6"/>
        </w:rPr>
        <w:t xml:space="preserve"> </w:t>
      </w:r>
      <w:r>
        <w:rPr>
          <w:color w:val="1F1C52"/>
        </w:rPr>
        <w:t>Administrative</w:t>
      </w:r>
      <w:r>
        <w:rPr>
          <w:color w:val="1F1C52"/>
          <w:spacing w:val="-5"/>
        </w:rPr>
        <w:t xml:space="preserve"> </w:t>
      </w:r>
      <w:r>
        <w:rPr>
          <w:color w:val="1F1C52"/>
        </w:rPr>
        <w:t>Code</w:t>
      </w:r>
      <w:r>
        <w:rPr>
          <w:color w:val="1F1C52"/>
          <w:spacing w:val="-5"/>
        </w:rPr>
        <w:t xml:space="preserve"> </w:t>
      </w:r>
      <w:r>
        <w:rPr>
          <w:color w:val="1F1C52"/>
        </w:rPr>
        <w:t>–</w:t>
      </w:r>
      <w:r>
        <w:rPr>
          <w:color w:val="1F1C52"/>
          <w:spacing w:val="-5"/>
        </w:rPr>
        <w:t xml:space="preserve"> </w:t>
      </w:r>
      <w:r>
        <w:rPr>
          <w:color w:val="1F1C52"/>
        </w:rPr>
        <w:t>Required</w:t>
      </w:r>
      <w:r>
        <w:rPr>
          <w:color w:val="1F1C52"/>
          <w:spacing w:val="-5"/>
        </w:rPr>
        <w:t xml:space="preserve"> </w:t>
      </w:r>
      <w:r>
        <w:rPr>
          <w:color w:val="1F1C52"/>
        </w:rPr>
        <w:t>Instruction</w:t>
      </w:r>
      <w:r>
        <w:rPr>
          <w:color w:val="1F1C52"/>
          <w:spacing w:val="-5"/>
        </w:rPr>
        <w:t xml:space="preserve"> </w:t>
      </w:r>
      <w:r>
        <w:rPr>
          <w:color w:val="1F1C52"/>
        </w:rPr>
        <w:t xml:space="preserve">Reporting </w:t>
      </w:r>
      <w:hyperlink r:id="rId196">
        <w:r>
          <w:rPr>
            <w:color w:val="0000FF"/>
            <w:spacing w:val="-2"/>
            <w:u w:val="single" w:color="0000FF"/>
          </w:rPr>
          <w:t>https://www.flrules.org/gateway/ruleNo.asp?id=6A-1.094124</w:t>
        </w:r>
      </w:hyperlink>
    </w:p>
    <w:p w14:paraId="27270356" w14:textId="77777777" w:rsidR="00D7663B" w:rsidRDefault="00EE0066">
      <w:pPr>
        <w:pStyle w:val="ListParagraph"/>
        <w:numPr>
          <w:ilvl w:val="0"/>
          <w:numId w:val="1"/>
        </w:numPr>
        <w:tabs>
          <w:tab w:val="left" w:pos="2520"/>
        </w:tabs>
        <w:spacing w:before="1" w:line="240" w:lineRule="auto"/>
        <w:ind w:right="2320"/>
      </w:pPr>
      <w:r>
        <w:rPr>
          <w:color w:val="1F1C52"/>
        </w:rPr>
        <w:t>CPALMS</w:t>
      </w:r>
      <w:r>
        <w:rPr>
          <w:color w:val="1F1C52"/>
          <w:spacing w:val="-5"/>
        </w:rPr>
        <w:t xml:space="preserve"> </w:t>
      </w:r>
      <w:r>
        <w:rPr>
          <w:color w:val="1F1C52"/>
        </w:rPr>
        <w:t>–</w:t>
      </w:r>
      <w:r>
        <w:rPr>
          <w:color w:val="1F1C52"/>
          <w:spacing w:val="-4"/>
        </w:rPr>
        <w:t xml:space="preserve"> </w:t>
      </w:r>
      <w:r>
        <w:rPr>
          <w:color w:val="1F1C52"/>
        </w:rPr>
        <w:t>Florida’s</w:t>
      </w:r>
      <w:r>
        <w:rPr>
          <w:color w:val="1F1C52"/>
          <w:spacing w:val="-6"/>
        </w:rPr>
        <w:t xml:space="preserve"> </w:t>
      </w:r>
      <w:r>
        <w:rPr>
          <w:color w:val="1F1C52"/>
        </w:rPr>
        <w:t>Official</w:t>
      </w:r>
      <w:r>
        <w:rPr>
          <w:color w:val="1F1C52"/>
          <w:spacing w:val="-3"/>
        </w:rPr>
        <w:t xml:space="preserve"> </w:t>
      </w:r>
      <w:r>
        <w:rPr>
          <w:color w:val="1F1C52"/>
        </w:rPr>
        <w:t>Source</w:t>
      </w:r>
      <w:r>
        <w:rPr>
          <w:color w:val="1F1C52"/>
          <w:spacing w:val="-4"/>
        </w:rPr>
        <w:t xml:space="preserve"> </w:t>
      </w:r>
      <w:r>
        <w:rPr>
          <w:color w:val="1F1C52"/>
        </w:rPr>
        <w:t>for</w:t>
      </w:r>
      <w:r>
        <w:rPr>
          <w:color w:val="1F1C52"/>
          <w:spacing w:val="-3"/>
        </w:rPr>
        <w:t xml:space="preserve"> </w:t>
      </w:r>
      <w:r>
        <w:rPr>
          <w:color w:val="1F1C52"/>
        </w:rPr>
        <w:t>Standards</w:t>
      </w:r>
      <w:r>
        <w:rPr>
          <w:color w:val="1F1C52"/>
          <w:spacing w:val="-4"/>
        </w:rPr>
        <w:t xml:space="preserve"> </w:t>
      </w:r>
      <w:r>
        <w:rPr>
          <w:color w:val="1F1C52"/>
        </w:rPr>
        <w:t>and</w:t>
      </w:r>
      <w:r>
        <w:rPr>
          <w:color w:val="1F1C52"/>
          <w:spacing w:val="-4"/>
        </w:rPr>
        <w:t xml:space="preserve"> </w:t>
      </w:r>
      <w:r>
        <w:rPr>
          <w:color w:val="1F1C52"/>
        </w:rPr>
        <w:t>Instructional</w:t>
      </w:r>
      <w:r>
        <w:rPr>
          <w:color w:val="1F1C52"/>
          <w:spacing w:val="-3"/>
        </w:rPr>
        <w:t xml:space="preserve"> </w:t>
      </w:r>
      <w:r>
        <w:rPr>
          <w:color w:val="1F1C52"/>
        </w:rPr>
        <w:t xml:space="preserve">Resources </w:t>
      </w:r>
      <w:hyperlink r:id="rId197">
        <w:r>
          <w:rPr>
            <w:color w:val="0000FF"/>
            <w:spacing w:val="-2"/>
            <w:u w:val="single" w:color="0000FF"/>
          </w:rPr>
          <w:t>https://www.cpalms.org</w:t>
        </w:r>
      </w:hyperlink>
    </w:p>
    <w:p w14:paraId="27270357" w14:textId="77777777" w:rsidR="00D7663B" w:rsidRDefault="00EE0066">
      <w:pPr>
        <w:pStyle w:val="ListParagraph"/>
        <w:numPr>
          <w:ilvl w:val="0"/>
          <w:numId w:val="1"/>
        </w:numPr>
        <w:tabs>
          <w:tab w:val="left" w:pos="2520"/>
        </w:tabs>
        <w:spacing w:line="240" w:lineRule="auto"/>
        <w:ind w:right="5336"/>
      </w:pPr>
      <w:r>
        <w:rPr>
          <w:color w:val="1F1C52"/>
        </w:rPr>
        <w:t>Florida</w:t>
      </w:r>
      <w:r>
        <w:rPr>
          <w:color w:val="1F1C52"/>
          <w:spacing w:val="-10"/>
        </w:rPr>
        <w:t xml:space="preserve"> </w:t>
      </w:r>
      <w:r>
        <w:rPr>
          <w:color w:val="1F1C52"/>
        </w:rPr>
        <w:t>Required</w:t>
      </w:r>
      <w:r>
        <w:rPr>
          <w:color w:val="1F1C52"/>
          <w:spacing w:val="-10"/>
        </w:rPr>
        <w:t xml:space="preserve"> </w:t>
      </w:r>
      <w:r>
        <w:rPr>
          <w:color w:val="1F1C52"/>
        </w:rPr>
        <w:t>Instruction</w:t>
      </w:r>
      <w:r>
        <w:rPr>
          <w:color w:val="1F1C52"/>
          <w:spacing w:val="-10"/>
        </w:rPr>
        <w:t xml:space="preserve"> </w:t>
      </w:r>
      <w:r>
        <w:rPr>
          <w:color w:val="1F1C52"/>
        </w:rPr>
        <w:t>Reporting</w:t>
      </w:r>
      <w:r>
        <w:rPr>
          <w:color w:val="1F1C52"/>
          <w:spacing w:val="-10"/>
        </w:rPr>
        <w:t xml:space="preserve"> </w:t>
      </w:r>
      <w:r>
        <w:rPr>
          <w:color w:val="1F1C52"/>
        </w:rPr>
        <w:t xml:space="preserve">Portal </w:t>
      </w:r>
      <w:hyperlink r:id="rId198">
        <w:r>
          <w:rPr>
            <w:color w:val="0000FF"/>
            <w:spacing w:val="-2"/>
            <w:u w:val="single" w:color="0000FF"/>
          </w:rPr>
          <w:t>https://flripqa.azurewebsites.net/</w:t>
        </w:r>
      </w:hyperlink>
    </w:p>
    <w:p w14:paraId="27270358" w14:textId="77777777" w:rsidR="00D7663B" w:rsidRDefault="00EE0066">
      <w:pPr>
        <w:pStyle w:val="ListParagraph"/>
        <w:numPr>
          <w:ilvl w:val="0"/>
          <w:numId w:val="1"/>
        </w:numPr>
        <w:tabs>
          <w:tab w:val="left" w:pos="2520"/>
        </w:tabs>
        <w:spacing w:line="240" w:lineRule="auto"/>
        <w:ind w:right="1439"/>
      </w:pPr>
      <w:r>
        <w:rPr>
          <w:color w:val="1F1C52"/>
        </w:rPr>
        <w:t xml:space="preserve">Parents’ Bill of Rights – Section 1014.04, Florida Statutes </w:t>
      </w:r>
      <w:hyperlink r:id="rId199">
        <w:r>
          <w:rPr>
            <w:color w:val="0000FF"/>
            <w:spacing w:val="-2"/>
            <w:u w:val="single" w:color="0000FF"/>
          </w:rPr>
          <w:t>http://www.leg.state.fl.us/statutes/index.cfm?App_mode=Display_Statute&amp;Search_String</w:t>
        </w:r>
      </w:hyperlink>
    </w:p>
    <w:p w14:paraId="27270359" w14:textId="77777777" w:rsidR="00D7663B" w:rsidRDefault="00EE0066">
      <w:pPr>
        <w:pStyle w:val="BodyText"/>
        <w:spacing w:line="253" w:lineRule="exact"/>
        <w:ind w:left="2520"/>
      </w:pPr>
      <w:hyperlink r:id="rId200">
        <w:r>
          <w:rPr>
            <w:color w:val="0000FF"/>
            <w:spacing w:val="-2"/>
            <w:u w:val="single" w:color="0000FF"/>
          </w:rPr>
          <w:t>=&amp;URL=1000-1099/1014/Sections/1014.04.html</w:t>
        </w:r>
      </w:hyperlink>
    </w:p>
    <w:sectPr w:rsidR="00D7663B">
      <w:pgSz w:w="12240" w:h="15840"/>
      <w:pgMar w:top="1380" w:right="0" w:bottom="1160" w:left="36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0365" w14:textId="77777777" w:rsidR="00EE0066" w:rsidRDefault="00EE0066">
      <w:r>
        <w:separator/>
      </w:r>
    </w:p>
  </w:endnote>
  <w:endnote w:type="continuationSeparator" w:id="0">
    <w:p w14:paraId="27270367" w14:textId="77777777" w:rsidR="00EE0066" w:rsidRDefault="00EE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0360" w14:textId="77777777" w:rsidR="00D7663B" w:rsidRDefault="00EE0066">
    <w:pPr>
      <w:pStyle w:val="BodyText"/>
      <w:spacing w:line="14" w:lineRule="auto"/>
      <w:rPr>
        <w:sz w:val="20"/>
      </w:rPr>
    </w:pPr>
    <w:r>
      <w:rPr>
        <w:noProof/>
        <w:sz w:val="20"/>
      </w:rPr>
      <mc:AlternateContent>
        <mc:Choice Requires="wps">
          <w:drawing>
            <wp:anchor distT="0" distB="0" distL="0" distR="0" simplePos="0" relativeHeight="478189056" behindDoc="1" locked="0" layoutInCell="1" allowOverlap="1" wp14:anchorId="27270361" wp14:editId="27270362">
              <wp:simplePos x="0" y="0"/>
              <wp:positionH relativeFrom="page">
                <wp:posOffset>896111</wp:posOffset>
              </wp:positionH>
              <wp:positionV relativeFrom="page">
                <wp:posOffset>9261347</wp:posOffset>
              </wp:positionV>
              <wp:extent cx="598043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59238C" id="Graphic 10" o:spid="_x0000_s1026" style="position:absolute;margin-left:70.55pt;margin-top:729.25pt;width:470.9pt;height:.5pt;z-index:-25127424;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" path="m5980176,l,,,6095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478189568" behindDoc="1" locked="0" layoutInCell="1" allowOverlap="1" wp14:anchorId="27270363" wp14:editId="27270364">
              <wp:simplePos x="0" y="0"/>
              <wp:positionH relativeFrom="page">
                <wp:posOffset>876300</wp:posOffset>
              </wp:positionH>
              <wp:positionV relativeFrom="page">
                <wp:posOffset>9273058</wp:posOffset>
              </wp:positionV>
              <wp:extent cx="748665"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 cy="180975"/>
                      </a:xfrm>
                      <a:prstGeom prst="rect">
                        <a:avLst/>
                      </a:prstGeom>
                    </wps:spPr>
                    <wps:txbx>
                      <w:txbxContent>
                        <w:p w14:paraId="27270365" w14:textId="77777777" w:rsidR="00D7663B" w:rsidRDefault="00EE0066">
                          <w:pPr>
                            <w:spacing w:before="11"/>
                            <w:ind w:left="60"/>
                          </w:pPr>
                          <w:r>
                            <w:rPr>
                              <w:b/>
                              <w:color w:val="1F1C52"/>
                            </w:rPr>
                            <w:fldChar w:fldCharType="begin"/>
                          </w:r>
                          <w:r>
                            <w:rPr>
                              <w:b/>
                              <w:color w:val="1F1C52"/>
                            </w:rPr>
                            <w:instrText xml:space="preserve"> PAGE </w:instrText>
                          </w:r>
                          <w:r>
                            <w:rPr>
                              <w:b/>
                              <w:color w:val="1F1C52"/>
                            </w:rPr>
                            <w:fldChar w:fldCharType="separate"/>
                          </w:r>
                          <w:r>
                            <w:rPr>
                              <w:b/>
                              <w:color w:val="1F1C52"/>
                            </w:rPr>
                            <w:t>100</w:t>
                          </w:r>
                          <w:r>
                            <w:rPr>
                              <w:b/>
                              <w:color w:val="1F1C52"/>
                            </w:rPr>
                            <w:fldChar w:fldCharType="end"/>
                          </w:r>
                          <w:r>
                            <w:rPr>
                              <w:b/>
                              <w:color w:val="1F1C52"/>
                            </w:rPr>
                            <w:t xml:space="preserve"> | </w:t>
                          </w:r>
                          <w:r>
                            <w:rPr>
                              <w:color w:val="1F1C52"/>
                            </w:rPr>
                            <w:t>P</w:t>
                          </w:r>
                          <w:r>
                            <w:rPr>
                              <w:color w:val="1F1C52"/>
                              <w:spacing w:val="1"/>
                            </w:rPr>
                            <w:t xml:space="preserve"> </w:t>
                          </w:r>
                          <w:r>
                            <w:rPr>
                              <w:color w:val="1F1C52"/>
                            </w:rPr>
                            <w:t>a</w:t>
                          </w:r>
                          <w:r>
                            <w:rPr>
                              <w:color w:val="1F1C52"/>
                              <w:spacing w:val="6"/>
                            </w:rPr>
                            <w:t xml:space="preserve"> </w:t>
                          </w:r>
                          <w:r>
                            <w:rPr>
                              <w:color w:val="1F1C52"/>
                            </w:rPr>
                            <w:t>g</w:t>
                          </w:r>
                          <w:r>
                            <w:rPr>
                              <w:color w:val="1F1C52"/>
                              <w:spacing w:val="6"/>
                            </w:rPr>
                            <w:t xml:space="preserve"> </w:t>
                          </w:r>
                          <w:r>
                            <w:rPr>
                              <w:color w:val="1F1C52"/>
                              <w:spacing w:val="-10"/>
                            </w:rPr>
                            <w:t>e</w:t>
                          </w:r>
                        </w:p>
                      </w:txbxContent>
                    </wps:txbx>
                    <wps:bodyPr wrap="square" lIns="0" tIns="0" rIns="0" bIns="0" rtlCol="0">
                      <a:noAutofit/>
                    </wps:bodyPr>
                  </wps:wsp>
                </a:graphicData>
              </a:graphic>
            </wp:anchor>
          </w:drawing>
        </mc:Choice>
        <mc:Fallback>
          <w:pict>
            <v:shapetype w14:anchorId="27270363" id="_x0000_t202" coordsize="21600,21600" o:spt="202" path="m,l,21600r21600,l21600,xe">
              <v:stroke joinstyle="miter"/>
              <v:path gradientshapeok="t" o:connecttype="rect"/>
            </v:shapetype>
            <v:shape id="Textbox 11" o:spid="_x0000_s1026" type="#_x0000_t202" style="position:absolute;margin-left:69pt;margin-top:730.15pt;width:58.95pt;height:14.25pt;z-index:-2512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" filled="f" stroked="f">
              <v:textbox inset="0,0,0,0">
                <w:txbxContent>
                  <w:p w14:paraId="27270365" w14:textId="77777777" w:rsidR="00D7663B" w:rsidRDefault="00EE0066">
                    <w:pPr>
                      <w:spacing w:before="11"/>
                      <w:ind w:left="60"/>
                    </w:pPr>
                    <w:r>
                      <w:rPr>
                        <w:b/>
                        <w:color w:val="1F1C52"/>
                      </w:rPr>
                      <w:fldChar w:fldCharType="begin"/>
                    </w:r>
                    <w:r>
                      <w:rPr>
                        <w:b/>
                        <w:color w:val="1F1C52"/>
                      </w:rPr>
                      <w:instrText xml:space="preserve"> PAGE </w:instrText>
                    </w:r>
                    <w:r>
                      <w:rPr>
                        <w:b/>
                        <w:color w:val="1F1C52"/>
                      </w:rPr>
                      <w:fldChar w:fldCharType="separate"/>
                    </w:r>
                    <w:r>
                      <w:rPr>
                        <w:b/>
                        <w:color w:val="1F1C52"/>
                      </w:rPr>
                      <w:t>100</w:t>
                    </w:r>
                    <w:r>
                      <w:rPr>
                        <w:b/>
                        <w:color w:val="1F1C52"/>
                      </w:rPr>
                      <w:fldChar w:fldCharType="end"/>
                    </w:r>
                    <w:r>
                      <w:rPr>
                        <w:b/>
                        <w:color w:val="1F1C52"/>
                      </w:rPr>
                      <w:t xml:space="preserve"> | </w:t>
                    </w:r>
                    <w:r>
                      <w:rPr>
                        <w:color w:val="1F1C52"/>
                      </w:rPr>
                      <w:t>P</w:t>
                    </w:r>
                    <w:r>
                      <w:rPr>
                        <w:color w:val="1F1C52"/>
                        <w:spacing w:val="1"/>
                      </w:rPr>
                      <w:t xml:space="preserve"> </w:t>
                    </w:r>
                    <w:r>
                      <w:rPr>
                        <w:color w:val="1F1C52"/>
                      </w:rPr>
                      <w:t>a</w:t>
                    </w:r>
                    <w:r>
                      <w:rPr>
                        <w:color w:val="1F1C52"/>
                        <w:spacing w:val="6"/>
                      </w:rPr>
                      <w:t xml:space="preserve"> </w:t>
                    </w:r>
                    <w:r>
                      <w:rPr>
                        <w:color w:val="1F1C52"/>
                      </w:rPr>
                      <w:t>g</w:t>
                    </w:r>
                    <w:r>
                      <w:rPr>
                        <w:color w:val="1F1C52"/>
                        <w:spacing w:val="6"/>
                      </w:rPr>
                      <w:t xml:space="preserve"> </w:t>
                    </w:r>
                    <w:r>
                      <w:rPr>
                        <w:color w:val="1F1C52"/>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0361" w14:textId="77777777" w:rsidR="00EE0066" w:rsidRDefault="00EE0066">
      <w:r>
        <w:separator/>
      </w:r>
    </w:p>
  </w:footnote>
  <w:footnote w:type="continuationSeparator" w:id="0">
    <w:p w14:paraId="27270363" w14:textId="77777777" w:rsidR="00EE0066" w:rsidRDefault="00EE0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D50"/>
    <w:multiLevelType w:val="hybridMultilevel"/>
    <w:tmpl w:val="7940FB18"/>
    <w:lvl w:ilvl="0" w:tplc="954ADB68">
      <w:numFmt w:val="bullet"/>
      <w:lvlText w:val=""/>
      <w:lvlJc w:val="left"/>
      <w:pPr>
        <w:ind w:left="1891" w:hanging="361"/>
      </w:pPr>
      <w:rPr>
        <w:rFonts w:ascii="Symbol" w:eastAsia="Symbol" w:hAnsi="Symbol" w:cs="Symbol" w:hint="default"/>
        <w:b w:val="0"/>
        <w:bCs w:val="0"/>
        <w:i w:val="0"/>
        <w:iCs w:val="0"/>
        <w:color w:val="1F1C52"/>
        <w:spacing w:val="0"/>
        <w:w w:val="100"/>
        <w:sz w:val="22"/>
        <w:szCs w:val="22"/>
        <w:lang w:val="en-US" w:eastAsia="en-US" w:bidi="ar-SA"/>
      </w:rPr>
    </w:lvl>
    <w:lvl w:ilvl="1" w:tplc="E54E60F8">
      <w:numFmt w:val="bullet"/>
      <w:lvlText w:val="•"/>
      <w:lvlJc w:val="left"/>
      <w:pPr>
        <w:ind w:left="2898" w:hanging="361"/>
      </w:pPr>
      <w:rPr>
        <w:rFonts w:hint="default"/>
        <w:lang w:val="en-US" w:eastAsia="en-US" w:bidi="ar-SA"/>
      </w:rPr>
    </w:lvl>
    <w:lvl w:ilvl="2" w:tplc="9850BCB4">
      <w:numFmt w:val="bullet"/>
      <w:lvlText w:val="•"/>
      <w:lvlJc w:val="left"/>
      <w:pPr>
        <w:ind w:left="3896" w:hanging="361"/>
      </w:pPr>
      <w:rPr>
        <w:rFonts w:hint="default"/>
        <w:lang w:val="en-US" w:eastAsia="en-US" w:bidi="ar-SA"/>
      </w:rPr>
    </w:lvl>
    <w:lvl w:ilvl="3" w:tplc="DD7A5314">
      <w:numFmt w:val="bullet"/>
      <w:lvlText w:val="•"/>
      <w:lvlJc w:val="left"/>
      <w:pPr>
        <w:ind w:left="4894" w:hanging="361"/>
      </w:pPr>
      <w:rPr>
        <w:rFonts w:hint="default"/>
        <w:lang w:val="en-US" w:eastAsia="en-US" w:bidi="ar-SA"/>
      </w:rPr>
    </w:lvl>
    <w:lvl w:ilvl="4" w:tplc="98D0D21A">
      <w:numFmt w:val="bullet"/>
      <w:lvlText w:val="•"/>
      <w:lvlJc w:val="left"/>
      <w:pPr>
        <w:ind w:left="5892" w:hanging="361"/>
      </w:pPr>
      <w:rPr>
        <w:rFonts w:hint="default"/>
        <w:lang w:val="en-US" w:eastAsia="en-US" w:bidi="ar-SA"/>
      </w:rPr>
    </w:lvl>
    <w:lvl w:ilvl="5" w:tplc="F0F8DDC6">
      <w:numFmt w:val="bullet"/>
      <w:lvlText w:val="•"/>
      <w:lvlJc w:val="left"/>
      <w:pPr>
        <w:ind w:left="6890" w:hanging="361"/>
      </w:pPr>
      <w:rPr>
        <w:rFonts w:hint="default"/>
        <w:lang w:val="en-US" w:eastAsia="en-US" w:bidi="ar-SA"/>
      </w:rPr>
    </w:lvl>
    <w:lvl w:ilvl="6" w:tplc="7826AF6E">
      <w:numFmt w:val="bullet"/>
      <w:lvlText w:val="•"/>
      <w:lvlJc w:val="left"/>
      <w:pPr>
        <w:ind w:left="7888" w:hanging="361"/>
      </w:pPr>
      <w:rPr>
        <w:rFonts w:hint="default"/>
        <w:lang w:val="en-US" w:eastAsia="en-US" w:bidi="ar-SA"/>
      </w:rPr>
    </w:lvl>
    <w:lvl w:ilvl="7" w:tplc="A484CA84">
      <w:numFmt w:val="bullet"/>
      <w:lvlText w:val="•"/>
      <w:lvlJc w:val="left"/>
      <w:pPr>
        <w:ind w:left="8886" w:hanging="361"/>
      </w:pPr>
      <w:rPr>
        <w:rFonts w:hint="default"/>
        <w:lang w:val="en-US" w:eastAsia="en-US" w:bidi="ar-SA"/>
      </w:rPr>
    </w:lvl>
    <w:lvl w:ilvl="8" w:tplc="C07A856E">
      <w:numFmt w:val="bullet"/>
      <w:lvlText w:val="•"/>
      <w:lvlJc w:val="left"/>
      <w:pPr>
        <w:ind w:left="9884" w:hanging="361"/>
      </w:pPr>
      <w:rPr>
        <w:rFonts w:hint="default"/>
        <w:lang w:val="en-US" w:eastAsia="en-US" w:bidi="ar-SA"/>
      </w:rPr>
    </w:lvl>
  </w:abstractNum>
  <w:abstractNum w:abstractNumId="1" w15:restartNumberingAfterBreak="0">
    <w:nsid w:val="166C5A7F"/>
    <w:multiLevelType w:val="hybridMultilevel"/>
    <w:tmpl w:val="E3108F60"/>
    <w:lvl w:ilvl="0" w:tplc="D7FEE38E">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54920086">
      <w:numFmt w:val="bullet"/>
      <w:lvlText w:val="•"/>
      <w:lvlJc w:val="left"/>
      <w:pPr>
        <w:ind w:left="2574" w:hanging="361"/>
      </w:pPr>
      <w:rPr>
        <w:rFonts w:hint="default"/>
        <w:lang w:val="en-US" w:eastAsia="en-US" w:bidi="ar-SA"/>
      </w:rPr>
    </w:lvl>
    <w:lvl w:ilvl="2" w:tplc="59822FC8">
      <w:numFmt w:val="bullet"/>
      <w:lvlText w:val="•"/>
      <w:lvlJc w:val="left"/>
      <w:pPr>
        <w:ind w:left="3608" w:hanging="361"/>
      </w:pPr>
      <w:rPr>
        <w:rFonts w:hint="default"/>
        <w:lang w:val="en-US" w:eastAsia="en-US" w:bidi="ar-SA"/>
      </w:rPr>
    </w:lvl>
    <w:lvl w:ilvl="3" w:tplc="591637FE">
      <w:numFmt w:val="bullet"/>
      <w:lvlText w:val="•"/>
      <w:lvlJc w:val="left"/>
      <w:pPr>
        <w:ind w:left="4642" w:hanging="361"/>
      </w:pPr>
      <w:rPr>
        <w:rFonts w:hint="default"/>
        <w:lang w:val="en-US" w:eastAsia="en-US" w:bidi="ar-SA"/>
      </w:rPr>
    </w:lvl>
    <w:lvl w:ilvl="4" w:tplc="66A8D158">
      <w:numFmt w:val="bullet"/>
      <w:lvlText w:val="•"/>
      <w:lvlJc w:val="left"/>
      <w:pPr>
        <w:ind w:left="5676" w:hanging="361"/>
      </w:pPr>
      <w:rPr>
        <w:rFonts w:hint="default"/>
        <w:lang w:val="en-US" w:eastAsia="en-US" w:bidi="ar-SA"/>
      </w:rPr>
    </w:lvl>
    <w:lvl w:ilvl="5" w:tplc="CFA443E4">
      <w:numFmt w:val="bullet"/>
      <w:lvlText w:val="•"/>
      <w:lvlJc w:val="left"/>
      <w:pPr>
        <w:ind w:left="6710" w:hanging="361"/>
      </w:pPr>
      <w:rPr>
        <w:rFonts w:hint="default"/>
        <w:lang w:val="en-US" w:eastAsia="en-US" w:bidi="ar-SA"/>
      </w:rPr>
    </w:lvl>
    <w:lvl w:ilvl="6" w:tplc="D5E40DFE">
      <w:numFmt w:val="bullet"/>
      <w:lvlText w:val="•"/>
      <w:lvlJc w:val="left"/>
      <w:pPr>
        <w:ind w:left="7744" w:hanging="361"/>
      </w:pPr>
      <w:rPr>
        <w:rFonts w:hint="default"/>
        <w:lang w:val="en-US" w:eastAsia="en-US" w:bidi="ar-SA"/>
      </w:rPr>
    </w:lvl>
    <w:lvl w:ilvl="7" w:tplc="3F6805C0">
      <w:numFmt w:val="bullet"/>
      <w:lvlText w:val="•"/>
      <w:lvlJc w:val="left"/>
      <w:pPr>
        <w:ind w:left="8778" w:hanging="361"/>
      </w:pPr>
      <w:rPr>
        <w:rFonts w:hint="default"/>
        <w:lang w:val="en-US" w:eastAsia="en-US" w:bidi="ar-SA"/>
      </w:rPr>
    </w:lvl>
    <w:lvl w:ilvl="8" w:tplc="D870E10E">
      <w:numFmt w:val="bullet"/>
      <w:lvlText w:val="•"/>
      <w:lvlJc w:val="left"/>
      <w:pPr>
        <w:ind w:left="9812" w:hanging="361"/>
      </w:pPr>
      <w:rPr>
        <w:rFonts w:hint="default"/>
        <w:lang w:val="en-US" w:eastAsia="en-US" w:bidi="ar-SA"/>
      </w:rPr>
    </w:lvl>
  </w:abstractNum>
  <w:abstractNum w:abstractNumId="2" w15:restartNumberingAfterBreak="0">
    <w:nsid w:val="183D0B86"/>
    <w:multiLevelType w:val="hybridMultilevel"/>
    <w:tmpl w:val="A100031A"/>
    <w:lvl w:ilvl="0" w:tplc="7280105C">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D9F2B63C">
      <w:numFmt w:val="bullet"/>
      <w:lvlText w:val="•"/>
      <w:lvlJc w:val="left"/>
      <w:pPr>
        <w:ind w:left="2574" w:hanging="361"/>
      </w:pPr>
      <w:rPr>
        <w:rFonts w:hint="default"/>
        <w:lang w:val="en-US" w:eastAsia="en-US" w:bidi="ar-SA"/>
      </w:rPr>
    </w:lvl>
    <w:lvl w:ilvl="2" w:tplc="C038A98E">
      <w:numFmt w:val="bullet"/>
      <w:lvlText w:val="•"/>
      <w:lvlJc w:val="left"/>
      <w:pPr>
        <w:ind w:left="3608" w:hanging="361"/>
      </w:pPr>
      <w:rPr>
        <w:rFonts w:hint="default"/>
        <w:lang w:val="en-US" w:eastAsia="en-US" w:bidi="ar-SA"/>
      </w:rPr>
    </w:lvl>
    <w:lvl w:ilvl="3" w:tplc="46ACA8BA">
      <w:numFmt w:val="bullet"/>
      <w:lvlText w:val="•"/>
      <w:lvlJc w:val="left"/>
      <w:pPr>
        <w:ind w:left="4642" w:hanging="361"/>
      </w:pPr>
      <w:rPr>
        <w:rFonts w:hint="default"/>
        <w:lang w:val="en-US" w:eastAsia="en-US" w:bidi="ar-SA"/>
      </w:rPr>
    </w:lvl>
    <w:lvl w:ilvl="4" w:tplc="64C6883C">
      <w:numFmt w:val="bullet"/>
      <w:lvlText w:val="•"/>
      <w:lvlJc w:val="left"/>
      <w:pPr>
        <w:ind w:left="5676" w:hanging="361"/>
      </w:pPr>
      <w:rPr>
        <w:rFonts w:hint="default"/>
        <w:lang w:val="en-US" w:eastAsia="en-US" w:bidi="ar-SA"/>
      </w:rPr>
    </w:lvl>
    <w:lvl w:ilvl="5" w:tplc="FA44CDCC">
      <w:numFmt w:val="bullet"/>
      <w:lvlText w:val="•"/>
      <w:lvlJc w:val="left"/>
      <w:pPr>
        <w:ind w:left="6710" w:hanging="361"/>
      </w:pPr>
      <w:rPr>
        <w:rFonts w:hint="default"/>
        <w:lang w:val="en-US" w:eastAsia="en-US" w:bidi="ar-SA"/>
      </w:rPr>
    </w:lvl>
    <w:lvl w:ilvl="6" w:tplc="B180EB92">
      <w:numFmt w:val="bullet"/>
      <w:lvlText w:val="•"/>
      <w:lvlJc w:val="left"/>
      <w:pPr>
        <w:ind w:left="7744" w:hanging="361"/>
      </w:pPr>
      <w:rPr>
        <w:rFonts w:hint="default"/>
        <w:lang w:val="en-US" w:eastAsia="en-US" w:bidi="ar-SA"/>
      </w:rPr>
    </w:lvl>
    <w:lvl w:ilvl="7" w:tplc="EF320444">
      <w:numFmt w:val="bullet"/>
      <w:lvlText w:val="•"/>
      <w:lvlJc w:val="left"/>
      <w:pPr>
        <w:ind w:left="8778" w:hanging="361"/>
      </w:pPr>
      <w:rPr>
        <w:rFonts w:hint="default"/>
        <w:lang w:val="en-US" w:eastAsia="en-US" w:bidi="ar-SA"/>
      </w:rPr>
    </w:lvl>
    <w:lvl w:ilvl="8" w:tplc="EE444FE6">
      <w:numFmt w:val="bullet"/>
      <w:lvlText w:val="•"/>
      <w:lvlJc w:val="left"/>
      <w:pPr>
        <w:ind w:left="9812" w:hanging="361"/>
      </w:pPr>
      <w:rPr>
        <w:rFonts w:hint="default"/>
        <w:lang w:val="en-US" w:eastAsia="en-US" w:bidi="ar-SA"/>
      </w:rPr>
    </w:lvl>
  </w:abstractNum>
  <w:abstractNum w:abstractNumId="3" w15:restartNumberingAfterBreak="0">
    <w:nsid w:val="19200E1B"/>
    <w:multiLevelType w:val="hybridMultilevel"/>
    <w:tmpl w:val="4FBC6F08"/>
    <w:lvl w:ilvl="0" w:tplc="1C58A370">
      <w:numFmt w:val="bullet"/>
      <w:lvlText w:val=""/>
      <w:lvlJc w:val="left"/>
      <w:pPr>
        <w:ind w:left="2520" w:hanging="361"/>
      </w:pPr>
      <w:rPr>
        <w:rFonts w:ascii="Symbol" w:eastAsia="Symbol" w:hAnsi="Symbol" w:cs="Symbol" w:hint="default"/>
        <w:b w:val="0"/>
        <w:bCs w:val="0"/>
        <w:i w:val="0"/>
        <w:iCs w:val="0"/>
        <w:color w:val="1F1C52"/>
        <w:spacing w:val="0"/>
        <w:w w:val="100"/>
        <w:sz w:val="22"/>
        <w:szCs w:val="22"/>
        <w:lang w:val="en-US" w:eastAsia="en-US" w:bidi="ar-SA"/>
      </w:rPr>
    </w:lvl>
    <w:lvl w:ilvl="1" w:tplc="93ACD5C0">
      <w:numFmt w:val="bullet"/>
      <w:lvlText w:val="•"/>
      <w:lvlJc w:val="left"/>
      <w:pPr>
        <w:ind w:left="3456" w:hanging="361"/>
      </w:pPr>
      <w:rPr>
        <w:rFonts w:hint="default"/>
        <w:lang w:val="en-US" w:eastAsia="en-US" w:bidi="ar-SA"/>
      </w:rPr>
    </w:lvl>
    <w:lvl w:ilvl="2" w:tplc="E3C80458">
      <w:numFmt w:val="bullet"/>
      <w:lvlText w:val="•"/>
      <w:lvlJc w:val="left"/>
      <w:pPr>
        <w:ind w:left="4392" w:hanging="361"/>
      </w:pPr>
      <w:rPr>
        <w:rFonts w:hint="default"/>
        <w:lang w:val="en-US" w:eastAsia="en-US" w:bidi="ar-SA"/>
      </w:rPr>
    </w:lvl>
    <w:lvl w:ilvl="3" w:tplc="05D292D8">
      <w:numFmt w:val="bullet"/>
      <w:lvlText w:val="•"/>
      <w:lvlJc w:val="left"/>
      <w:pPr>
        <w:ind w:left="5328" w:hanging="361"/>
      </w:pPr>
      <w:rPr>
        <w:rFonts w:hint="default"/>
        <w:lang w:val="en-US" w:eastAsia="en-US" w:bidi="ar-SA"/>
      </w:rPr>
    </w:lvl>
    <w:lvl w:ilvl="4" w:tplc="063EFCA6">
      <w:numFmt w:val="bullet"/>
      <w:lvlText w:val="•"/>
      <w:lvlJc w:val="left"/>
      <w:pPr>
        <w:ind w:left="6264" w:hanging="361"/>
      </w:pPr>
      <w:rPr>
        <w:rFonts w:hint="default"/>
        <w:lang w:val="en-US" w:eastAsia="en-US" w:bidi="ar-SA"/>
      </w:rPr>
    </w:lvl>
    <w:lvl w:ilvl="5" w:tplc="2FF2D31A">
      <w:numFmt w:val="bullet"/>
      <w:lvlText w:val="•"/>
      <w:lvlJc w:val="left"/>
      <w:pPr>
        <w:ind w:left="7200" w:hanging="361"/>
      </w:pPr>
      <w:rPr>
        <w:rFonts w:hint="default"/>
        <w:lang w:val="en-US" w:eastAsia="en-US" w:bidi="ar-SA"/>
      </w:rPr>
    </w:lvl>
    <w:lvl w:ilvl="6" w:tplc="072692CA">
      <w:numFmt w:val="bullet"/>
      <w:lvlText w:val="•"/>
      <w:lvlJc w:val="left"/>
      <w:pPr>
        <w:ind w:left="8136" w:hanging="361"/>
      </w:pPr>
      <w:rPr>
        <w:rFonts w:hint="default"/>
        <w:lang w:val="en-US" w:eastAsia="en-US" w:bidi="ar-SA"/>
      </w:rPr>
    </w:lvl>
    <w:lvl w:ilvl="7" w:tplc="C34A921C">
      <w:numFmt w:val="bullet"/>
      <w:lvlText w:val="•"/>
      <w:lvlJc w:val="left"/>
      <w:pPr>
        <w:ind w:left="9072" w:hanging="361"/>
      </w:pPr>
      <w:rPr>
        <w:rFonts w:hint="default"/>
        <w:lang w:val="en-US" w:eastAsia="en-US" w:bidi="ar-SA"/>
      </w:rPr>
    </w:lvl>
    <w:lvl w:ilvl="8" w:tplc="DE8E872E">
      <w:numFmt w:val="bullet"/>
      <w:lvlText w:val="•"/>
      <w:lvlJc w:val="left"/>
      <w:pPr>
        <w:ind w:left="10008" w:hanging="361"/>
      </w:pPr>
      <w:rPr>
        <w:rFonts w:hint="default"/>
        <w:lang w:val="en-US" w:eastAsia="en-US" w:bidi="ar-SA"/>
      </w:rPr>
    </w:lvl>
  </w:abstractNum>
  <w:abstractNum w:abstractNumId="4" w15:restartNumberingAfterBreak="0">
    <w:nsid w:val="2411642E"/>
    <w:multiLevelType w:val="hybridMultilevel"/>
    <w:tmpl w:val="25126944"/>
    <w:lvl w:ilvl="0" w:tplc="D032BDC0">
      <w:numFmt w:val="bullet"/>
      <w:lvlText w:val=""/>
      <w:lvlJc w:val="left"/>
      <w:pPr>
        <w:ind w:left="1980" w:hanging="361"/>
      </w:pPr>
      <w:rPr>
        <w:rFonts w:ascii="Symbol" w:eastAsia="Symbol" w:hAnsi="Symbol" w:cs="Symbol" w:hint="default"/>
        <w:b w:val="0"/>
        <w:bCs w:val="0"/>
        <w:i w:val="0"/>
        <w:iCs w:val="0"/>
        <w:color w:val="1F1C52"/>
        <w:spacing w:val="0"/>
        <w:w w:val="100"/>
        <w:sz w:val="22"/>
        <w:szCs w:val="22"/>
        <w:lang w:val="en-US" w:eastAsia="en-US" w:bidi="ar-SA"/>
      </w:rPr>
    </w:lvl>
    <w:lvl w:ilvl="1" w:tplc="22D0F930">
      <w:numFmt w:val="bullet"/>
      <w:lvlText w:val="•"/>
      <w:lvlJc w:val="left"/>
      <w:pPr>
        <w:ind w:left="2970" w:hanging="361"/>
      </w:pPr>
      <w:rPr>
        <w:rFonts w:hint="default"/>
        <w:lang w:val="en-US" w:eastAsia="en-US" w:bidi="ar-SA"/>
      </w:rPr>
    </w:lvl>
    <w:lvl w:ilvl="2" w:tplc="6CDCC27C">
      <w:numFmt w:val="bullet"/>
      <w:lvlText w:val="•"/>
      <w:lvlJc w:val="left"/>
      <w:pPr>
        <w:ind w:left="3960" w:hanging="361"/>
      </w:pPr>
      <w:rPr>
        <w:rFonts w:hint="default"/>
        <w:lang w:val="en-US" w:eastAsia="en-US" w:bidi="ar-SA"/>
      </w:rPr>
    </w:lvl>
    <w:lvl w:ilvl="3" w:tplc="8D06A5E8">
      <w:numFmt w:val="bullet"/>
      <w:lvlText w:val="•"/>
      <w:lvlJc w:val="left"/>
      <w:pPr>
        <w:ind w:left="4950" w:hanging="361"/>
      </w:pPr>
      <w:rPr>
        <w:rFonts w:hint="default"/>
        <w:lang w:val="en-US" w:eastAsia="en-US" w:bidi="ar-SA"/>
      </w:rPr>
    </w:lvl>
    <w:lvl w:ilvl="4" w:tplc="263E631C">
      <w:numFmt w:val="bullet"/>
      <w:lvlText w:val="•"/>
      <w:lvlJc w:val="left"/>
      <w:pPr>
        <w:ind w:left="5940" w:hanging="361"/>
      </w:pPr>
      <w:rPr>
        <w:rFonts w:hint="default"/>
        <w:lang w:val="en-US" w:eastAsia="en-US" w:bidi="ar-SA"/>
      </w:rPr>
    </w:lvl>
    <w:lvl w:ilvl="5" w:tplc="C900BB92">
      <w:numFmt w:val="bullet"/>
      <w:lvlText w:val="•"/>
      <w:lvlJc w:val="left"/>
      <w:pPr>
        <w:ind w:left="6930" w:hanging="361"/>
      </w:pPr>
      <w:rPr>
        <w:rFonts w:hint="default"/>
        <w:lang w:val="en-US" w:eastAsia="en-US" w:bidi="ar-SA"/>
      </w:rPr>
    </w:lvl>
    <w:lvl w:ilvl="6" w:tplc="75A0DE54">
      <w:numFmt w:val="bullet"/>
      <w:lvlText w:val="•"/>
      <w:lvlJc w:val="left"/>
      <w:pPr>
        <w:ind w:left="7920" w:hanging="361"/>
      </w:pPr>
      <w:rPr>
        <w:rFonts w:hint="default"/>
        <w:lang w:val="en-US" w:eastAsia="en-US" w:bidi="ar-SA"/>
      </w:rPr>
    </w:lvl>
    <w:lvl w:ilvl="7" w:tplc="C0DE9564">
      <w:numFmt w:val="bullet"/>
      <w:lvlText w:val="•"/>
      <w:lvlJc w:val="left"/>
      <w:pPr>
        <w:ind w:left="8910" w:hanging="361"/>
      </w:pPr>
      <w:rPr>
        <w:rFonts w:hint="default"/>
        <w:lang w:val="en-US" w:eastAsia="en-US" w:bidi="ar-SA"/>
      </w:rPr>
    </w:lvl>
    <w:lvl w:ilvl="8" w:tplc="AA229028">
      <w:numFmt w:val="bullet"/>
      <w:lvlText w:val="•"/>
      <w:lvlJc w:val="left"/>
      <w:pPr>
        <w:ind w:left="9900" w:hanging="361"/>
      </w:pPr>
      <w:rPr>
        <w:rFonts w:hint="default"/>
        <w:lang w:val="en-US" w:eastAsia="en-US" w:bidi="ar-SA"/>
      </w:rPr>
    </w:lvl>
  </w:abstractNum>
  <w:abstractNum w:abstractNumId="5" w15:restartNumberingAfterBreak="0">
    <w:nsid w:val="24825217"/>
    <w:multiLevelType w:val="hybridMultilevel"/>
    <w:tmpl w:val="E3CCB828"/>
    <w:lvl w:ilvl="0" w:tplc="71A89332">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532ACBE8">
      <w:numFmt w:val="bullet"/>
      <w:lvlText w:val="•"/>
      <w:lvlJc w:val="left"/>
      <w:pPr>
        <w:ind w:left="3294" w:hanging="361"/>
      </w:pPr>
      <w:rPr>
        <w:rFonts w:hint="default"/>
        <w:lang w:val="en-US" w:eastAsia="en-US" w:bidi="ar-SA"/>
      </w:rPr>
    </w:lvl>
    <w:lvl w:ilvl="2" w:tplc="F808D18A">
      <w:numFmt w:val="bullet"/>
      <w:lvlText w:val="•"/>
      <w:lvlJc w:val="left"/>
      <w:pPr>
        <w:ind w:left="4248" w:hanging="361"/>
      </w:pPr>
      <w:rPr>
        <w:rFonts w:hint="default"/>
        <w:lang w:val="en-US" w:eastAsia="en-US" w:bidi="ar-SA"/>
      </w:rPr>
    </w:lvl>
    <w:lvl w:ilvl="3" w:tplc="3490E3A0">
      <w:numFmt w:val="bullet"/>
      <w:lvlText w:val="•"/>
      <w:lvlJc w:val="left"/>
      <w:pPr>
        <w:ind w:left="5202" w:hanging="361"/>
      </w:pPr>
      <w:rPr>
        <w:rFonts w:hint="default"/>
        <w:lang w:val="en-US" w:eastAsia="en-US" w:bidi="ar-SA"/>
      </w:rPr>
    </w:lvl>
    <w:lvl w:ilvl="4" w:tplc="FC7A828E">
      <w:numFmt w:val="bullet"/>
      <w:lvlText w:val="•"/>
      <w:lvlJc w:val="left"/>
      <w:pPr>
        <w:ind w:left="6156" w:hanging="361"/>
      </w:pPr>
      <w:rPr>
        <w:rFonts w:hint="default"/>
        <w:lang w:val="en-US" w:eastAsia="en-US" w:bidi="ar-SA"/>
      </w:rPr>
    </w:lvl>
    <w:lvl w:ilvl="5" w:tplc="E5B26FAE">
      <w:numFmt w:val="bullet"/>
      <w:lvlText w:val="•"/>
      <w:lvlJc w:val="left"/>
      <w:pPr>
        <w:ind w:left="7110" w:hanging="361"/>
      </w:pPr>
      <w:rPr>
        <w:rFonts w:hint="default"/>
        <w:lang w:val="en-US" w:eastAsia="en-US" w:bidi="ar-SA"/>
      </w:rPr>
    </w:lvl>
    <w:lvl w:ilvl="6" w:tplc="E206897E">
      <w:numFmt w:val="bullet"/>
      <w:lvlText w:val="•"/>
      <w:lvlJc w:val="left"/>
      <w:pPr>
        <w:ind w:left="8064" w:hanging="361"/>
      </w:pPr>
      <w:rPr>
        <w:rFonts w:hint="default"/>
        <w:lang w:val="en-US" w:eastAsia="en-US" w:bidi="ar-SA"/>
      </w:rPr>
    </w:lvl>
    <w:lvl w:ilvl="7" w:tplc="37C29954">
      <w:numFmt w:val="bullet"/>
      <w:lvlText w:val="•"/>
      <w:lvlJc w:val="left"/>
      <w:pPr>
        <w:ind w:left="9018" w:hanging="361"/>
      </w:pPr>
      <w:rPr>
        <w:rFonts w:hint="default"/>
        <w:lang w:val="en-US" w:eastAsia="en-US" w:bidi="ar-SA"/>
      </w:rPr>
    </w:lvl>
    <w:lvl w:ilvl="8" w:tplc="BC28013E">
      <w:numFmt w:val="bullet"/>
      <w:lvlText w:val="•"/>
      <w:lvlJc w:val="left"/>
      <w:pPr>
        <w:ind w:left="9972" w:hanging="361"/>
      </w:pPr>
      <w:rPr>
        <w:rFonts w:hint="default"/>
        <w:lang w:val="en-US" w:eastAsia="en-US" w:bidi="ar-SA"/>
      </w:rPr>
    </w:lvl>
  </w:abstractNum>
  <w:abstractNum w:abstractNumId="6" w15:restartNumberingAfterBreak="0">
    <w:nsid w:val="24BC7450"/>
    <w:multiLevelType w:val="hybridMultilevel"/>
    <w:tmpl w:val="EBA4966A"/>
    <w:lvl w:ilvl="0" w:tplc="DAEAFF12">
      <w:numFmt w:val="bullet"/>
      <w:lvlText w:val="•"/>
      <w:lvlJc w:val="left"/>
      <w:pPr>
        <w:ind w:left="234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0FC411DC">
      <w:numFmt w:val="bullet"/>
      <w:lvlText w:val="•"/>
      <w:lvlJc w:val="left"/>
      <w:pPr>
        <w:ind w:left="3294" w:hanging="361"/>
      </w:pPr>
      <w:rPr>
        <w:rFonts w:hint="default"/>
        <w:lang w:val="en-US" w:eastAsia="en-US" w:bidi="ar-SA"/>
      </w:rPr>
    </w:lvl>
    <w:lvl w:ilvl="2" w:tplc="770EB772">
      <w:numFmt w:val="bullet"/>
      <w:lvlText w:val="•"/>
      <w:lvlJc w:val="left"/>
      <w:pPr>
        <w:ind w:left="4248" w:hanging="361"/>
      </w:pPr>
      <w:rPr>
        <w:rFonts w:hint="default"/>
        <w:lang w:val="en-US" w:eastAsia="en-US" w:bidi="ar-SA"/>
      </w:rPr>
    </w:lvl>
    <w:lvl w:ilvl="3" w:tplc="079C580E">
      <w:numFmt w:val="bullet"/>
      <w:lvlText w:val="•"/>
      <w:lvlJc w:val="left"/>
      <w:pPr>
        <w:ind w:left="5202" w:hanging="361"/>
      </w:pPr>
      <w:rPr>
        <w:rFonts w:hint="default"/>
        <w:lang w:val="en-US" w:eastAsia="en-US" w:bidi="ar-SA"/>
      </w:rPr>
    </w:lvl>
    <w:lvl w:ilvl="4" w:tplc="A8E611AA">
      <w:numFmt w:val="bullet"/>
      <w:lvlText w:val="•"/>
      <w:lvlJc w:val="left"/>
      <w:pPr>
        <w:ind w:left="6156" w:hanging="361"/>
      </w:pPr>
      <w:rPr>
        <w:rFonts w:hint="default"/>
        <w:lang w:val="en-US" w:eastAsia="en-US" w:bidi="ar-SA"/>
      </w:rPr>
    </w:lvl>
    <w:lvl w:ilvl="5" w:tplc="E7F4038E">
      <w:numFmt w:val="bullet"/>
      <w:lvlText w:val="•"/>
      <w:lvlJc w:val="left"/>
      <w:pPr>
        <w:ind w:left="7110" w:hanging="361"/>
      </w:pPr>
      <w:rPr>
        <w:rFonts w:hint="default"/>
        <w:lang w:val="en-US" w:eastAsia="en-US" w:bidi="ar-SA"/>
      </w:rPr>
    </w:lvl>
    <w:lvl w:ilvl="6" w:tplc="A6A46B02">
      <w:numFmt w:val="bullet"/>
      <w:lvlText w:val="•"/>
      <w:lvlJc w:val="left"/>
      <w:pPr>
        <w:ind w:left="8064" w:hanging="361"/>
      </w:pPr>
      <w:rPr>
        <w:rFonts w:hint="default"/>
        <w:lang w:val="en-US" w:eastAsia="en-US" w:bidi="ar-SA"/>
      </w:rPr>
    </w:lvl>
    <w:lvl w:ilvl="7" w:tplc="CD4ECE34">
      <w:numFmt w:val="bullet"/>
      <w:lvlText w:val="•"/>
      <w:lvlJc w:val="left"/>
      <w:pPr>
        <w:ind w:left="9018" w:hanging="361"/>
      </w:pPr>
      <w:rPr>
        <w:rFonts w:hint="default"/>
        <w:lang w:val="en-US" w:eastAsia="en-US" w:bidi="ar-SA"/>
      </w:rPr>
    </w:lvl>
    <w:lvl w:ilvl="8" w:tplc="22100A0E">
      <w:numFmt w:val="bullet"/>
      <w:lvlText w:val="•"/>
      <w:lvlJc w:val="left"/>
      <w:pPr>
        <w:ind w:left="9972" w:hanging="361"/>
      </w:pPr>
      <w:rPr>
        <w:rFonts w:hint="default"/>
        <w:lang w:val="en-US" w:eastAsia="en-US" w:bidi="ar-SA"/>
      </w:rPr>
    </w:lvl>
  </w:abstractNum>
  <w:abstractNum w:abstractNumId="7" w15:restartNumberingAfterBreak="0">
    <w:nsid w:val="3E05107A"/>
    <w:multiLevelType w:val="hybridMultilevel"/>
    <w:tmpl w:val="BCD4804C"/>
    <w:lvl w:ilvl="0" w:tplc="501CCB12">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1C3CA44C">
      <w:numFmt w:val="bullet"/>
      <w:lvlText w:val="•"/>
      <w:lvlJc w:val="left"/>
      <w:pPr>
        <w:ind w:left="3294" w:hanging="361"/>
      </w:pPr>
      <w:rPr>
        <w:rFonts w:hint="default"/>
        <w:lang w:val="en-US" w:eastAsia="en-US" w:bidi="ar-SA"/>
      </w:rPr>
    </w:lvl>
    <w:lvl w:ilvl="2" w:tplc="76365D0A">
      <w:numFmt w:val="bullet"/>
      <w:lvlText w:val="•"/>
      <w:lvlJc w:val="left"/>
      <w:pPr>
        <w:ind w:left="4248" w:hanging="361"/>
      </w:pPr>
      <w:rPr>
        <w:rFonts w:hint="default"/>
        <w:lang w:val="en-US" w:eastAsia="en-US" w:bidi="ar-SA"/>
      </w:rPr>
    </w:lvl>
    <w:lvl w:ilvl="3" w:tplc="AFF83052">
      <w:numFmt w:val="bullet"/>
      <w:lvlText w:val="•"/>
      <w:lvlJc w:val="left"/>
      <w:pPr>
        <w:ind w:left="5202" w:hanging="361"/>
      </w:pPr>
      <w:rPr>
        <w:rFonts w:hint="default"/>
        <w:lang w:val="en-US" w:eastAsia="en-US" w:bidi="ar-SA"/>
      </w:rPr>
    </w:lvl>
    <w:lvl w:ilvl="4" w:tplc="475E4D88">
      <w:numFmt w:val="bullet"/>
      <w:lvlText w:val="•"/>
      <w:lvlJc w:val="left"/>
      <w:pPr>
        <w:ind w:left="6156" w:hanging="361"/>
      </w:pPr>
      <w:rPr>
        <w:rFonts w:hint="default"/>
        <w:lang w:val="en-US" w:eastAsia="en-US" w:bidi="ar-SA"/>
      </w:rPr>
    </w:lvl>
    <w:lvl w:ilvl="5" w:tplc="F404CC74">
      <w:numFmt w:val="bullet"/>
      <w:lvlText w:val="•"/>
      <w:lvlJc w:val="left"/>
      <w:pPr>
        <w:ind w:left="7110" w:hanging="361"/>
      </w:pPr>
      <w:rPr>
        <w:rFonts w:hint="default"/>
        <w:lang w:val="en-US" w:eastAsia="en-US" w:bidi="ar-SA"/>
      </w:rPr>
    </w:lvl>
    <w:lvl w:ilvl="6" w:tplc="130AA6B2">
      <w:numFmt w:val="bullet"/>
      <w:lvlText w:val="•"/>
      <w:lvlJc w:val="left"/>
      <w:pPr>
        <w:ind w:left="8064" w:hanging="361"/>
      </w:pPr>
      <w:rPr>
        <w:rFonts w:hint="default"/>
        <w:lang w:val="en-US" w:eastAsia="en-US" w:bidi="ar-SA"/>
      </w:rPr>
    </w:lvl>
    <w:lvl w:ilvl="7" w:tplc="9D0C7778">
      <w:numFmt w:val="bullet"/>
      <w:lvlText w:val="•"/>
      <w:lvlJc w:val="left"/>
      <w:pPr>
        <w:ind w:left="9018" w:hanging="361"/>
      </w:pPr>
      <w:rPr>
        <w:rFonts w:hint="default"/>
        <w:lang w:val="en-US" w:eastAsia="en-US" w:bidi="ar-SA"/>
      </w:rPr>
    </w:lvl>
    <w:lvl w:ilvl="8" w:tplc="B0D2DD4C">
      <w:numFmt w:val="bullet"/>
      <w:lvlText w:val="•"/>
      <w:lvlJc w:val="left"/>
      <w:pPr>
        <w:ind w:left="9972" w:hanging="361"/>
      </w:pPr>
      <w:rPr>
        <w:rFonts w:hint="default"/>
        <w:lang w:val="en-US" w:eastAsia="en-US" w:bidi="ar-SA"/>
      </w:rPr>
    </w:lvl>
  </w:abstractNum>
  <w:abstractNum w:abstractNumId="8" w15:restartNumberingAfterBreak="0">
    <w:nsid w:val="49464D7E"/>
    <w:multiLevelType w:val="hybridMultilevel"/>
    <w:tmpl w:val="2BEED2AA"/>
    <w:lvl w:ilvl="0" w:tplc="6D3CF1BC">
      <w:numFmt w:val="bullet"/>
      <w:lvlText w:val=""/>
      <w:lvlJc w:val="left"/>
      <w:pPr>
        <w:ind w:left="1800" w:hanging="361"/>
      </w:pPr>
      <w:rPr>
        <w:rFonts w:ascii="Symbol" w:eastAsia="Symbol" w:hAnsi="Symbol" w:cs="Symbol" w:hint="default"/>
        <w:spacing w:val="0"/>
        <w:w w:val="100"/>
        <w:lang w:val="en-US" w:eastAsia="en-US" w:bidi="ar-SA"/>
      </w:rPr>
    </w:lvl>
    <w:lvl w:ilvl="1" w:tplc="5200491E">
      <w:numFmt w:val="bullet"/>
      <w:lvlText w:val="•"/>
      <w:lvlJc w:val="left"/>
      <w:pPr>
        <w:ind w:left="2808" w:hanging="361"/>
      </w:pPr>
      <w:rPr>
        <w:rFonts w:hint="default"/>
        <w:lang w:val="en-US" w:eastAsia="en-US" w:bidi="ar-SA"/>
      </w:rPr>
    </w:lvl>
    <w:lvl w:ilvl="2" w:tplc="81A06190">
      <w:numFmt w:val="bullet"/>
      <w:lvlText w:val="•"/>
      <w:lvlJc w:val="left"/>
      <w:pPr>
        <w:ind w:left="3816" w:hanging="361"/>
      </w:pPr>
      <w:rPr>
        <w:rFonts w:hint="default"/>
        <w:lang w:val="en-US" w:eastAsia="en-US" w:bidi="ar-SA"/>
      </w:rPr>
    </w:lvl>
    <w:lvl w:ilvl="3" w:tplc="3A7AAADC">
      <w:numFmt w:val="bullet"/>
      <w:lvlText w:val="•"/>
      <w:lvlJc w:val="left"/>
      <w:pPr>
        <w:ind w:left="4824" w:hanging="361"/>
      </w:pPr>
      <w:rPr>
        <w:rFonts w:hint="default"/>
        <w:lang w:val="en-US" w:eastAsia="en-US" w:bidi="ar-SA"/>
      </w:rPr>
    </w:lvl>
    <w:lvl w:ilvl="4" w:tplc="65FCF2D6">
      <w:numFmt w:val="bullet"/>
      <w:lvlText w:val="•"/>
      <w:lvlJc w:val="left"/>
      <w:pPr>
        <w:ind w:left="5832" w:hanging="361"/>
      </w:pPr>
      <w:rPr>
        <w:rFonts w:hint="default"/>
        <w:lang w:val="en-US" w:eastAsia="en-US" w:bidi="ar-SA"/>
      </w:rPr>
    </w:lvl>
    <w:lvl w:ilvl="5" w:tplc="A9908D3A">
      <w:numFmt w:val="bullet"/>
      <w:lvlText w:val="•"/>
      <w:lvlJc w:val="left"/>
      <w:pPr>
        <w:ind w:left="6840" w:hanging="361"/>
      </w:pPr>
      <w:rPr>
        <w:rFonts w:hint="default"/>
        <w:lang w:val="en-US" w:eastAsia="en-US" w:bidi="ar-SA"/>
      </w:rPr>
    </w:lvl>
    <w:lvl w:ilvl="6" w:tplc="9162F786">
      <w:numFmt w:val="bullet"/>
      <w:lvlText w:val="•"/>
      <w:lvlJc w:val="left"/>
      <w:pPr>
        <w:ind w:left="7848" w:hanging="361"/>
      </w:pPr>
      <w:rPr>
        <w:rFonts w:hint="default"/>
        <w:lang w:val="en-US" w:eastAsia="en-US" w:bidi="ar-SA"/>
      </w:rPr>
    </w:lvl>
    <w:lvl w:ilvl="7" w:tplc="7E5AAD08">
      <w:numFmt w:val="bullet"/>
      <w:lvlText w:val="•"/>
      <w:lvlJc w:val="left"/>
      <w:pPr>
        <w:ind w:left="8856" w:hanging="361"/>
      </w:pPr>
      <w:rPr>
        <w:rFonts w:hint="default"/>
        <w:lang w:val="en-US" w:eastAsia="en-US" w:bidi="ar-SA"/>
      </w:rPr>
    </w:lvl>
    <w:lvl w:ilvl="8" w:tplc="B726D3E6">
      <w:numFmt w:val="bullet"/>
      <w:lvlText w:val="•"/>
      <w:lvlJc w:val="left"/>
      <w:pPr>
        <w:ind w:left="9864" w:hanging="361"/>
      </w:pPr>
      <w:rPr>
        <w:rFonts w:hint="default"/>
        <w:lang w:val="en-US" w:eastAsia="en-US" w:bidi="ar-SA"/>
      </w:rPr>
    </w:lvl>
  </w:abstractNum>
  <w:abstractNum w:abstractNumId="9" w15:restartNumberingAfterBreak="0">
    <w:nsid w:val="49AD437B"/>
    <w:multiLevelType w:val="hybridMultilevel"/>
    <w:tmpl w:val="0F9E6B62"/>
    <w:lvl w:ilvl="0" w:tplc="2F1838D0">
      <w:numFmt w:val="bullet"/>
      <w:lvlText w:val="•"/>
      <w:lvlJc w:val="left"/>
      <w:pPr>
        <w:ind w:left="1532"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13EE0AA4">
      <w:numFmt w:val="bullet"/>
      <w:lvlText w:val="•"/>
      <w:lvlJc w:val="left"/>
      <w:pPr>
        <w:ind w:left="2574" w:hanging="361"/>
      </w:pPr>
      <w:rPr>
        <w:rFonts w:hint="default"/>
        <w:lang w:val="en-US" w:eastAsia="en-US" w:bidi="ar-SA"/>
      </w:rPr>
    </w:lvl>
    <w:lvl w:ilvl="2" w:tplc="AB460EDE">
      <w:numFmt w:val="bullet"/>
      <w:lvlText w:val="•"/>
      <w:lvlJc w:val="left"/>
      <w:pPr>
        <w:ind w:left="3608" w:hanging="361"/>
      </w:pPr>
      <w:rPr>
        <w:rFonts w:hint="default"/>
        <w:lang w:val="en-US" w:eastAsia="en-US" w:bidi="ar-SA"/>
      </w:rPr>
    </w:lvl>
    <w:lvl w:ilvl="3" w:tplc="A6209DFC">
      <w:numFmt w:val="bullet"/>
      <w:lvlText w:val="•"/>
      <w:lvlJc w:val="left"/>
      <w:pPr>
        <w:ind w:left="4642" w:hanging="361"/>
      </w:pPr>
      <w:rPr>
        <w:rFonts w:hint="default"/>
        <w:lang w:val="en-US" w:eastAsia="en-US" w:bidi="ar-SA"/>
      </w:rPr>
    </w:lvl>
    <w:lvl w:ilvl="4" w:tplc="48020B4C">
      <w:numFmt w:val="bullet"/>
      <w:lvlText w:val="•"/>
      <w:lvlJc w:val="left"/>
      <w:pPr>
        <w:ind w:left="5676" w:hanging="361"/>
      </w:pPr>
      <w:rPr>
        <w:rFonts w:hint="default"/>
        <w:lang w:val="en-US" w:eastAsia="en-US" w:bidi="ar-SA"/>
      </w:rPr>
    </w:lvl>
    <w:lvl w:ilvl="5" w:tplc="A69E7B22">
      <w:numFmt w:val="bullet"/>
      <w:lvlText w:val="•"/>
      <w:lvlJc w:val="left"/>
      <w:pPr>
        <w:ind w:left="6710" w:hanging="361"/>
      </w:pPr>
      <w:rPr>
        <w:rFonts w:hint="default"/>
        <w:lang w:val="en-US" w:eastAsia="en-US" w:bidi="ar-SA"/>
      </w:rPr>
    </w:lvl>
    <w:lvl w:ilvl="6" w:tplc="286411F8">
      <w:numFmt w:val="bullet"/>
      <w:lvlText w:val="•"/>
      <w:lvlJc w:val="left"/>
      <w:pPr>
        <w:ind w:left="7744" w:hanging="361"/>
      </w:pPr>
      <w:rPr>
        <w:rFonts w:hint="default"/>
        <w:lang w:val="en-US" w:eastAsia="en-US" w:bidi="ar-SA"/>
      </w:rPr>
    </w:lvl>
    <w:lvl w:ilvl="7" w:tplc="9C68D73E">
      <w:numFmt w:val="bullet"/>
      <w:lvlText w:val="•"/>
      <w:lvlJc w:val="left"/>
      <w:pPr>
        <w:ind w:left="8778" w:hanging="361"/>
      </w:pPr>
      <w:rPr>
        <w:rFonts w:hint="default"/>
        <w:lang w:val="en-US" w:eastAsia="en-US" w:bidi="ar-SA"/>
      </w:rPr>
    </w:lvl>
    <w:lvl w:ilvl="8" w:tplc="01A43F28">
      <w:numFmt w:val="bullet"/>
      <w:lvlText w:val="•"/>
      <w:lvlJc w:val="left"/>
      <w:pPr>
        <w:ind w:left="9812" w:hanging="361"/>
      </w:pPr>
      <w:rPr>
        <w:rFonts w:hint="default"/>
        <w:lang w:val="en-US" w:eastAsia="en-US" w:bidi="ar-SA"/>
      </w:rPr>
    </w:lvl>
  </w:abstractNum>
  <w:abstractNum w:abstractNumId="10" w15:restartNumberingAfterBreak="0">
    <w:nsid w:val="49E17879"/>
    <w:multiLevelType w:val="hybridMultilevel"/>
    <w:tmpl w:val="04AA2760"/>
    <w:lvl w:ilvl="0" w:tplc="0226A328">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D1925392">
      <w:numFmt w:val="bullet"/>
      <w:lvlText w:val="•"/>
      <w:lvlJc w:val="left"/>
      <w:pPr>
        <w:ind w:left="3294" w:hanging="361"/>
      </w:pPr>
      <w:rPr>
        <w:rFonts w:hint="default"/>
        <w:lang w:val="en-US" w:eastAsia="en-US" w:bidi="ar-SA"/>
      </w:rPr>
    </w:lvl>
    <w:lvl w:ilvl="2" w:tplc="914A4A60">
      <w:numFmt w:val="bullet"/>
      <w:lvlText w:val="•"/>
      <w:lvlJc w:val="left"/>
      <w:pPr>
        <w:ind w:left="4248" w:hanging="361"/>
      </w:pPr>
      <w:rPr>
        <w:rFonts w:hint="default"/>
        <w:lang w:val="en-US" w:eastAsia="en-US" w:bidi="ar-SA"/>
      </w:rPr>
    </w:lvl>
    <w:lvl w:ilvl="3" w:tplc="D40EBC10">
      <w:numFmt w:val="bullet"/>
      <w:lvlText w:val="•"/>
      <w:lvlJc w:val="left"/>
      <w:pPr>
        <w:ind w:left="5202" w:hanging="361"/>
      </w:pPr>
      <w:rPr>
        <w:rFonts w:hint="default"/>
        <w:lang w:val="en-US" w:eastAsia="en-US" w:bidi="ar-SA"/>
      </w:rPr>
    </w:lvl>
    <w:lvl w:ilvl="4" w:tplc="4DF29DB4">
      <w:numFmt w:val="bullet"/>
      <w:lvlText w:val="•"/>
      <w:lvlJc w:val="left"/>
      <w:pPr>
        <w:ind w:left="6156" w:hanging="361"/>
      </w:pPr>
      <w:rPr>
        <w:rFonts w:hint="default"/>
        <w:lang w:val="en-US" w:eastAsia="en-US" w:bidi="ar-SA"/>
      </w:rPr>
    </w:lvl>
    <w:lvl w:ilvl="5" w:tplc="743A65BE">
      <w:numFmt w:val="bullet"/>
      <w:lvlText w:val="•"/>
      <w:lvlJc w:val="left"/>
      <w:pPr>
        <w:ind w:left="7110" w:hanging="361"/>
      </w:pPr>
      <w:rPr>
        <w:rFonts w:hint="default"/>
        <w:lang w:val="en-US" w:eastAsia="en-US" w:bidi="ar-SA"/>
      </w:rPr>
    </w:lvl>
    <w:lvl w:ilvl="6" w:tplc="AC16463A">
      <w:numFmt w:val="bullet"/>
      <w:lvlText w:val="•"/>
      <w:lvlJc w:val="left"/>
      <w:pPr>
        <w:ind w:left="8064" w:hanging="361"/>
      </w:pPr>
      <w:rPr>
        <w:rFonts w:hint="default"/>
        <w:lang w:val="en-US" w:eastAsia="en-US" w:bidi="ar-SA"/>
      </w:rPr>
    </w:lvl>
    <w:lvl w:ilvl="7" w:tplc="B608FF60">
      <w:numFmt w:val="bullet"/>
      <w:lvlText w:val="•"/>
      <w:lvlJc w:val="left"/>
      <w:pPr>
        <w:ind w:left="9018" w:hanging="361"/>
      </w:pPr>
      <w:rPr>
        <w:rFonts w:hint="default"/>
        <w:lang w:val="en-US" w:eastAsia="en-US" w:bidi="ar-SA"/>
      </w:rPr>
    </w:lvl>
    <w:lvl w:ilvl="8" w:tplc="CCFA1120">
      <w:numFmt w:val="bullet"/>
      <w:lvlText w:val="•"/>
      <w:lvlJc w:val="left"/>
      <w:pPr>
        <w:ind w:left="9972" w:hanging="361"/>
      </w:pPr>
      <w:rPr>
        <w:rFonts w:hint="default"/>
        <w:lang w:val="en-US" w:eastAsia="en-US" w:bidi="ar-SA"/>
      </w:rPr>
    </w:lvl>
  </w:abstractNum>
  <w:abstractNum w:abstractNumId="11" w15:restartNumberingAfterBreak="0">
    <w:nsid w:val="4A3F2295"/>
    <w:multiLevelType w:val="hybridMultilevel"/>
    <w:tmpl w:val="EED87762"/>
    <w:lvl w:ilvl="0" w:tplc="73BEBF8A">
      <w:numFmt w:val="bullet"/>
      <w:lvlText w:val="•"/>
      <w:lvlJc w:val="left"/>
      <w:pPr>
        <w:ind w:left="1532"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AF583024">
      <w:numFmt w:val="bullet"/>
      <w:lvlText w:val="•"/>
      <w:lvlJc w:val="left"/>
      <w:pPr>
        <w:ind w:left="2574" w:hanging="361"/>
      </w:pPr>
      <w:rPr>
        <w:rFonts w:hint="default"/>
        <w:lang w:val="en-US" w:eastAsia="en-US" w:bidi="ar-SA"/>
      </w:rPr>
    </w:lvl>
    <w:lvl w:ilvl="2" w:tplc="32566EC4">
      <w:numFmt w:val="bullet"/>
      <w:lvlText w:val="•"/>
      <w:lvlJc w:val="left"/>
      <w:pPr>
        <w:ind w:left="3608" w:hanging="361"/>
      </w:pPr>
      <w:rPr>
        <w:rFonts w:hint="default"/>
        <w:lang w:val="en-US" w:eastAsia="en-US" w:bidi="ar-SA"/>
      </w:rPr>
    </w:lvl>
    <w:lvl w:ilvl="3" w:tplc="ADA299BC">
      <w:numFmt w:val="bullet"/>
      <w:lvlText w:val="•"/>
      <w:lvlJc w:val="left"/>
      <w:pPr>
        <w:ind w:left="4642" w:hanging="361"/>
      </w:pPr>
      <w:rPr>
        <w:rFonts w:hint="default"/>
        <w:lang w:val="en-US" w:eastAsia="en-US" w:bidi="ar-SA"/>
      </w:rPr>
    </w:lvl>
    <w:lvl w:ilvl="4" w:tplc="5C405E76">
      <w:numFmt w:val="bullet"/>
      <w:lvlText w:val="•"/>
      <w:lvlJc w:val="left"/>
      <w:pPr>
        <w:ind w:left="5676" w:hanging="361"/>
      </w:pPr>
      <w:rPr>
        <w:rFonts w:hint="default"/>
        <w:lang w:val="en-US" w:eastAsia="en-US" w:bidi="ar-SA"/>
      </w:rPr>
    </w:lvl>
    <w:lvl w:ilvl="5" w:tplc="505A1ECC">
      <w:numFmt w:val="bullet"/>
      <w:lvlText w:val="•"/>
      <w:lvlJc w:val="left"/>
      <w:pPr>
        <w:ind w:left="6710" w:hanging="361"/>
      </w:pPr>
      <w:rPr>
        <w:rFonts w:hint="default"/>
        <w:lang w:val="en-US" w:eastAsia="en-US" w:bidi="ar-SA"/>
      </w:rPr>
    </w:lvl>
    <w:lvl w:ilvl="6" w:tplc="E61EAF1C">
      <w:numFmt w:val="bullet"/>
      <w:lvlText w:val="•"/>
      <w:lvlJc w:val="left"/>
      <w:pPr>
        <w:ind w:left="7744" w:hanging="361"/>
      </w:pPr>
      <w:rPr>
        <w:rFonts w:hint="default"/>
        <w:lang w:val="en-US" w:eastAsia="en-US" w:bidi="ar-SA"/>
      </w:rPr>
    </w:lvl>
    <w:lvl w:ilvl="7" w:tplc="6B260BD6">
      <w:numFmt w:val="bullet"/>
      <w:lvlText w:val="•"/>
      <w:lvlJc w:val="left"/>
      <w:pPr>
        <w:ind w:left="8778" w:hanging="361"/>
      </w:pPr>
      <w:rPr>
        <w:rFonts w:hint="default"/>
        <w:lang w:val="en-US" w:eastAsia="en-US" w:bidi="ar-SA"/>
      </w:rPr>
    </w:lvl>
    <w:lvl w:ilvl="8" w:tplc="84ECF20E">
      <w:numFmt w:val="bullet"/>
      <w:lvlText w:val="•"/>
      <w:lvlJc w:val="left"/>
      <w:pPr>
        <w:ind w:left="9812" w:hanging="361"/>
      </w:pPr>
      <w:rPr>
        <w:rFonts w:hint="default"/>
        <w:lang w:val="en-US" w:eastAsia="en-US" w:bidi="ar-SA"/>
      </w:rPr>
    </w:lvl>
  </w:abstractNum>
  <w:abstractNum w:abstractNumId="12" w15:restartNumberingAfterBreak="0">
    <w:nsid w:val="53B34CDE"/>
    <w:multiLevelType w:val="hybridMultilevel"/>
    <w:tmpl w:val="5B16F722"/>
    <w:lvl w:ilvl="0" w:tplc="7254A24E">
      <w:numFmt w:val="bullet"/>
      <w:lvlText w:val="•"/>
      <w:lvlJc w:val="left"/>
      <w:pPr>
        <w:ind w:left="2340"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07BE7E5A">
      <w:numFmt w:val="bullet"/>
      <w:lvlText w:val="•"/>
      <w:lvlJc w:val="left"/>
      <w:pPr>
        <w:ind w:left="3294" w:hanging="361"/>
      </w:pPr>
      <w:rPr>
        <w:rFonts w:hint="default"/>
        <w:lang w:val="en-US" w:eastAsia="en-US" w:bidi="ar-SA"/>
      </w:rPr>
    </w:lvl>
    <w:lvl w:ilvl="2" w:tplc="A282EF9E">
      <w:numFmt w:val="bullet"/>
      <w:lvlText w:val="•"/>
      <w:lvlJc w:val="left"/>
      <w:pPr>
        <w:ind w:left="4248" w:hanging="361"/>
      </w:pPr>
      <w:rPr>
        <w:rFonts w:hint="default"/>
        <w:lang w:val="en-US" w:eastAsia="en-US" w:bidi="ar-SA"/>
      </w:rPr>
    </w:lvl>
    <w:lvl w:ilvl="3" w:tplc="348662A4">
      <w:numFmt w:val="bullet"/>
      <w:lvlText w:val="•"/>
      <w:lvlJc w:val="left"/>
      <w:pPr>
        <w:ind w:left="5202" w:hanging="361"/>
      </w:pPr>
      <w:rPr>
        <w:rFonts w:hint="default"/>
        <w:lang w:val="en-US" w:eastAsia="en-US" w:bidi="ar-SA"/>
      </w:rPr>
    </w:lvl>
    <w:lvl w:ilvl="4" w:tplc="8D34AEBC">
      <w:numFmt w:val="bullet"/>
      <w:lvlText w:val="•"/>
      <w:lvlJc w:val="left"/>
      <w:pPr>
        <w:ind w:left="6156" w:hanging="361"/>
      </w:pPr>
      <w:rPr>
        <w:rFonts w:hint="default"/>
        <w:lang w:val="en-US" w:eastAsia="en-US" w:bidi="ar-SA"/>
      </w:rPr>
    </w:lvl>
    <w:lvl w:ilvl="5" w:tplc="E1029A74">
      <w:numFmt w:val="bullet"/>
      <w:lvlText w:val="•"/>
      <w:lvlJc w:val="left"/>
      <w:pPr>
        <w:ind w:left="7110" w:hanging="361"/>
      </w:pPr>
      <w:rPr>
        <w:rFonts w:hint="default"/>
        <w:lang w:val="en-US" w:eastAsia="en-US" w:bidi="ar-SA"/>
      </w:rPr>
    </w:lvl>
    <w:lvl w:ilvl="6" w:tplc="010CA41C">
      <w:numFmt w:val="bullet"/>
      <w:lvlText w:val="•"/>
      <w:lvlJc w:val="left"/>
      <w:pPr>
        <w:ind w:left="8064" w:hanging="361"/>
      </w:pPr>
      <w:rPr>
        <w:rFonts w:hint="default"/>
        <w:lang w:val="en-US" w:eastAsia="en-US" w:bidi="ar-SA"/>
      </w:rPr>
    </w:lvl>
    <w:lvl w:ilvl="7" w:tplc="3E14DCDC">
      <w:numFmt w:val="bullet"/>
      <w:lvlText w:val="•"/>
      <w:lvlJc w:val="left"/>
      <w:pPr>
        <w:ind w:left="9018" w:hanging="361"/>
      </w:pPr>
      <w:rPr>
        <w:rFonts w:hint="default"/>
        <w:lang w:val="en-US" w:eastAsia="en-US" w:bidi="ar-SA"/>
      </w:rPr>
    </w:lvl>
    <w:lvl w:ilvl="8" w:tplc="946EB0EC">
      <w:numFmt w:val="bullet"/>
      <w:lvlText w:val="•"/>
      <w:lvlJc w:val="left"/>
      <w:pPr>
        <w:ind w:left="9972" w:hanging="361"/>
      </w:pPr>
      <w:rPr>
        <w:rFonts w:hint="default"/>
        <w:lang w:val="en-US" w:eastAsia="en-US" w:bidi="ar-SA"/>
      </w:rPr>
    </w:lvl>
  </w:abstractNum>
  <w:abstractNum w:abstractNumId="13" w15:restartNumberingAfterBreak="0">
    <w:nsid w:val="5A442839"/>
    <w:multiLevelType w:val="hybridMultilevel"/>
    <w:tmpl w:val="74A8AF7E"/>
    <w:lvl w:ilvl="0" w:tplc="23DACA20">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C9B6C7D4">
      <w:numFmt w:val="bullet"/>
      <w:lvlText w:val="•"/>
      <w:lvlJc w:val="left"/>
      <w:pPr>
        <w:ind w:left="3294" w:hanging="361"/>
      </w:pPr>
      <w:rPr>
        <w:rFonts w:hint="default"/>
        <w:lang w:val="en-US" w:eastAsia="en-US" w:bidi="ar-SA"/>
      </w:rPr>
    </w:lvl>
    <w:lvl w:ilvl="2" w:tplc="B9B0286E">
      <w:numFmt w:val="bullet"/>
      <w:lvlText w:val="•"/>
      <w:lvlJc w:val="left"/>
      <w:pPr>
        <w:ind w:left="4248" w:hanging="361"/>
      </w:pPr>
      <w:rPr>
        <w:rFonts w:hint="default"/>
        <w:lang w:val="en-US" w:eastAsia="en-US" w:bidi="ar-SA"/>
      </w:rPr>
    </w:lvl>
    <w:lvl w:ilvl="3" w:tplc="4C560DDA">
      <w:numFmt w:val="bullet"/>
      <w:lvlText w:val="•"/>
      <w:lvlJc w:val="left"/>
      <w:pPr>
        <w:ind w:left="5202" w:hanging="361"/>
      </w:pPr>
      <w:rPr>
        <w:rFonts w:hint="default"/>
        <w:lang w:val="en-US" w:eastAsia="en-US" w:bidi="ar-SA"/>
      </w:rPr>
    </w:lvl>
    <w:lvl w:ilvl="4" w:tplc="CBAE5144">
      <w:numFmt w:val="bullet"/>
      <w:lvlText w:val="•"/>
      <w:lvlJc w:val="left"/>
      <w:pPr>
        <w:ind w:left="6156" w:hanging="361"/>
      </w:pPr>
      <w:rPr>
        <w:rFonts w:hint="default"/>
        <w:lang w:val="en-US" w:eastAsia="en-US" w:bidi="ar-SA"/>
      </w:rPr>
    </w:lvl>
    <w:lvl w:ilvl="5" w:tplc="13808BB6">
      <w:numFmt w:val="bullet"/>
      <w:lvlText w:val="•"/>
      <w:lvlJc w:val="left"/>
      <w:pPr>
        <w:ind w:left="7110" w:hanging="361"/>
      </w:pPr>
      <w:rPr>
        <w:rFonts w:hint="default"/>
        <w:lang w:val="en-US" w:eastAsia="en-US" w:bidi="ar-SA"/>
      </w:rPr>
    </w:lvl>
    <w:lvl w:ilvl="6" w:tplc="35346B7C">
      <w:numFmt w:val="bullet"/>
      <w:lvlText w:val="•"/>
      <w:lvlJc w:val="left"/>
      <w:pPr>
        <w:ind w:left="8064" w:hanging="361"/>
      </w:pPr>
      <w:rPr>
        <w:rFonts w:hint="default"/>
        <w:lang w:val="en-US" w:eastAsia="en-US" w:bidi="ar-SA"/>
      </w:rPr>
    </w:lvl>
    <w:lvl w:ilvl="7" w:tplc="E12A93D2">
      <w:numFmt w:val="bullet"/>
      <w:lvlText w:val="•"/>
      <w:lvlJc w:val="left"/>
      <w:pPr>
        <w:ind w:left="9018" w:hanging="361"/>
      </w:pPr>
      <w:rPr>
        <w:rFonts w:hint="default"/>
        <w:lang w:val="en-US" w:eastAsia="en-US" w:bidi="ar-SA"/>
      </w:rPr>
    </w:lvl>
    <w:lvl w:ilvl="8" w:tplc="7D70A9BE">
      <w:numFmt w:val="bullet"/>
      <w:lvlText w:val="•"/>
      <w:lvlJc w:val="left"/>
      <w:pPr>
        <w:ind w:left="9972" w:hanging="361"/>
      </w:pPr>
      <w:rPr>
        <w:rFonts w:hint="default"/>
        <w:lang w:val="en-US" w:eastAsia="en-US" w:bidi="ar-SA"/>
      </w:rPr>
    </w:lvl>
  </w:abstractNum>
  <w:abstractNum w:abstractNumId="14" w15:restartNumberingAfterBreak="0">
    <w:nsid w:val="5ACB7054"/>
    <w:multiLevelType w:val="hybridMultilevel"/>
    <w:tmpl w:val="15AE3786"/>
    <w:lvl w:ilvl="0" w:tplc="767E4300">
      <w:numFmt w:val="bullet"/>
      <w:lvlText w:val="•"/>
      <w:lvlJc w:val="left"/>
      <w:pPr>
        <w:ind w:left="2340"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AD7AAC7A">
      <w:numFmt w:val="bullet"/>
      <w:lvlText w:val="•"/>
      <w:lvlJc w:val="left"/>
      <w:pPr>
        <w:ind w:left="3294" w:hanging="361"/>
      </w:pPr>
      <w:rPr>
        <w:rFonts w:hint="default"/>
        <w:lang w:val="en-US" w:eastAsia="en-US" w:bidi="ar-SA"/>
      </w:rPr>
    </w:lvl>
    <w:lvl w:ilvl="2" w:tplc="4AF639C0">
      <w:numFmt w:val="bullet"/>
      <w:lvlText w:val="•"/>
      <w:lvlJc w:val="left"/>
      <w:pPr>
        <w:ind w:left="4248" w:hanging="361"/>
      </w:pPr>
      <w:rPr>
        <w:rFonts w:hint="default"/>
        <w:lang w:val="en-US" w:eastAsia="en-US" w:bidi="ar-SA"/>
      </w:rPr>
    </w:lvl>
    <w:lvl w:ilvl="3" w:tplc="D0C49438">
      <w:numFmt w:val="bullet"/>
      <w:lvlText w:val="•"/>
      <w:lvlJc w:val="left"/>
      <w:pPr>
        <w:ind w:left="5202" w:hanging="361"/>
      </w:pPr>
      <w:rPr>
        <w:rFonts w:hint="default"/>
        <w:lang w:val="en-US" w:eastAsia="en-US" w:bidi="ar-SA"/>
      </w:rPr>
    </w:lvl>
    <w:lvl w:ilvl="4" w:tplc="9BF69DCE">
      <w:numFmt w:val="bullet"/>
      <w:lvlText w:val="•"/>
      <w:lvlJc w:val="left"/>
      <w:pPr>
        <w:ind w:left="6156" w:hanging="361"/>
      </w:pPr>
      <w:rPr>
        <w:rFonts w:hint="default"/>
        <w:lang w:val="en-US" w:eastAsia="en-US" w:bidi="ar-SA"/>
      </w:rPr>
    </w:lvl>
    <w:lvl w:ilvl="5" w:tplc="64326FAA">
      <w:numFmt w:val="bullet"/>
      <w:lvlText w:val="•"/>
      <w:lvlJc w:val="left"/>
      <w:pPr>
        <w:ind w:left="7110" w:hanging="361"/>
      </w:pPr>
      <w:rPr>
        <w:rFonts w:hint="default"/>
        <w:lang w:val="en-US" w:eastAsia="en-US" w:bidi="ar-SA"/>
      </w:rPr>
    </w:lvl>
    <w:lvl w:ilvl="6" w:tplc="6582A332">
      <w:numFmt w:val="bullet"/>
      <w:lvlText w:val="•"/>
      <w:lvlJc w:val="left"/>
      <w:pPr>
        <w:ind w:left="8064" w:hanging="361"/>
      </w:pPr>
      <w:rPr>
        <w:rFonts w:hint="default"/>
        <w:lang w:val="en-US" w:eastAsia="en-US" w:bidi="ar-SA"/>
      </w:rPr>
    </w:lvl>
    <w:lvl w:ilvl="7" w:tplc="68C0F1F2">
      <w:numFmt w:val="bullet"/>
      <w:lvlText w:val="•"/>
      <w:lvlJc w:val="left"/>
      <w:pPr>
        <w:ind w:left="9018" w:hanging="361"/>
      </w:pPr>
      <w:rPr>
        <w:rFonts w:hint="default"/>
        <w:lang w:val="en-US" w:eastAsia="en-US" w:bidi="ar-SA"/>
      </w:rPr>
    </w:lvl>
    <w:lvl w:ilvl="8" w:tplc="54D031A4">
      <w:numFmt w:val="bullet"/>
      <w:lvlText w:val="•"/>
      <w:lvlJc w:val="left"/>
      <w:pPr>
        <w:ind w:left="9972" w:hanging="361"/>
      </w:pPr>
      <w:rPr>
        <w:rFonts w:hint="default"/>
        <w:lang w:val="en-US" w:eastAsia="en-US" w:bidi="ar-SA"/>
      </w:rPr>
    </w:lvl>
  </w:abstractNum>
  <w:abstractNum w:abstractNumId="15" w15:restartNumberingAfterBreak="0">
    <w:nsid w:val="5EC8728B"/>
    <w:multiLevelType w:val="hybridMultilevel"/>
    <w:tmpl w:val="4186254E"/>
    <w:lvl w:ilvl="0" w:tplc="72F0E662">
      <w:numFmt w:val="bullet"/>
      <w:lvlText w:val=""/>
      <w:lvlJc w:val="left"/>
      <w:pPr>
        <w:ind w:left="1980" w:hanging="361"/>
      </w:pPr>
      <w:rPr>
        <w:rFonts w:ascii="Symbol" w:eastAsia="Symbol" w:hAnsi="Symbol" w:cs="Symbol" w:hint="default"/>
        <w:b w:val="0"/>
        <w:bCs w:val="0"/>
        <w:i w:val="0"/>
        <w:iCs w:val="0"/>
        <w:color w:val="1F1C52"/>
        <w:spacing w:val="0"/>
        <w:w w:val="100"/>
        <w:sz w:val="22"/>
        <w:szCs w:val="22"/>
        <w:lang w:val="en-US" w:eastAsia="en-US" w:bidi="ar-SA"/>
      </w:rPr>
    </w:lvl>
    <w:lvl w:ilvl="1" w:tplc="D024A29A">
      <w:numFmt w:val="bullet"/>
      <w:lvlText w:val="•"/>
      <w:lvlJc w:val="left"/>
      <w:pPr>
        <w:ind w:left="2970" w:hanging="361"/>
      </w:pPr>
      <w:rPr>
        <w:rFonts w:hint="default"/>
        <w:lang w:val="en-US" w:eastAsia="en-US" w:bidi="ar-SA"/>
      </w:rPr>
    </w:lvl>
    <w:lvl w:ilvl="2" w:tplc="9CE69950">
      <w:numFmt w:val="bullet"/>
      <w:lvlText w:val="•"/>
      <w:lvlJc w:val="left"/>
      <w:pPr>
        <w:ind w:left="3960" w:hanging="361"/>
      </w:pPr>
      <w:rPr>
        <w:rFonts w:hint="default"/>
        <w:lang w:val="en-US" w:eastAsia="en-US" w:bidi="ar-SA"/>
      </w:rPr>
    </w:lvl>
    <w:lvl w:ilvl="3" w:tplc="0C00D936">
      <w:numFmt w:val="bullet"/>
      <w:lvlText w:val="•"/>
      <w:lvlJc w:val="left"/>
      <w:pPr>
        <w:ind w:left="4950" w:hanging="361"/>
      </w:pPr>
      <w:rPr>
        <w:rFonts w:hint="default"/>
        <w:lang w:val="en-US" w:eastAsia="en-US" w:bidi="ar-SA"/>
      </w:rPr>
    </w:lvl>
    <w:lvl w:ilvl="4" w:tplc="74DED8B4">
      <w:numFmt w:val="bullet"/>
      <w:lvlText w:val="•"/>
      <w:lvlJc w:val="left"/>
      <w:pPr>
        <w:ind w:left="5940" w:hanging="361"/>
      </w:pPr>
      <w:rPr>
        <w:rFonts w:hint="default"/>
        <w:lang w:val="en-US" w:eastAsia="en-US" w:bidi="ar-SA"/>
      </w:rPr>
    </w:lvl>
    <w:lvl w:ilvl="5" w:tplc="FB688458">
      <w:numFmt w:val="bullet"/>
      <w:lvlText w:val="•"/>
      <w:lvlJc w:val="left"/>
      <w:pPr>
        <w:ind w:left="6930" w:hanging="361"/>
      </w:pPr>
      <w:rPr>
        <w:rFonts w:hint="default"/>
        <w:lang w:val="en-US" w:eastAsia="en-US" w:bidi="ar-SA"/>
      </w:rPr>
    </w:lvl>
    <w:lvl w:ilvl="6" w:tplc="921A95F0">
      <w:numFmt w:val="bullet"/>
      <w:lvlText w:val="•"/>
      <w:lvlJc w:val="left"/>
      <w:pPr>
        <w:ind w:left="7920" w:hanging="361"/>
      </w:pPr>
      <w:rPr>
        <w:rFonts w:hint="default"/>
        <w:lang w:val="en-US" w:eastAsia="en-US" w:bidi="ar-SA"/>
      </w:rPr>
    </w:lvl>
    <w:lvl w:ilvl="7" w:tplc="8786B81A">
      <w:numFmt w:val="bullet"/>
      <w:lvlText w:val="•"/>
      <w:lvlJc w:val="left"/>
      <w:pPr>
        <w:ind w:left="8910" w:hanging="361"/>
      </w:pPr>
      <w:rPr>
        <w:rFonts w:hint="default"/>
        <w:lang w:val="en-US" w:eastAsia="en-US" w:bidi="ar-SA"/>
      </w:rPr>
    </w:lvl>
    <w:lvl w:ilvl="8" w:tplc="40FA40EC">
      <w:numFmt w:val="bullet"/>
      <w:lvlText w:val="•"/>
      <w:lvlJc w:val="left"/>
      <w:pPr>
        <w:ind w:left="9900" w:hanging="361"/>
      </w:pPr>
      <w:rPr>
        <w:rFonts w:hint="default"/>
        <w:lang w:val="en-US" w:eastAsia="en-US" w:bidi="ar-SA"/>
      </w:rPr>
    </w:lvl>
  </w:abstractNum>
  <w:abstractNum w:abstractNumId="16" w15:restartNumberingAfterBreak="0">
    <w:nsid w:val="626D3285"/>
    <w:multiLevelType w:val="hybridMultilevel"/>
    <w:tmpl w:val="8A4C04DE"/>
    <w:lvl w:ilvl="0" w:tplc="27400B46">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023E5B24">
      <w:numFmt w:val="bullet"/>
      <w:lvlText w:val="•"/>
      <w:lvlJc w:val="left"/>
      <w:pPr>
        <w:ind w:left="2574" w:hanging="361"/>
      </w:pPr>
      <w:rPr>
        <w:rFonts w:hint="default"/>
        <w:lang w:val="en-US" w:eastAsia="en-US" w:bidi="ar-SA"/>
      </w:rPr>
    </w:lvl>
    <w:lvl w:ilvl="2" w:tplc="046878B2">
      <w:numFmt w:val="bullet"/>
      <w:lvlText w:val="•"/>
      <w:lvlJc w:val="left"/>
      <w:pPr>
        <w:ind w:left="3608" w:hanging="361"/>
      </w:pPr>
      <w:rPr>
        <w:rFonts w:hint="default"/>
        <w:lang w:val="en-US" w:eastAsia="en-US" w:bidi="ar-SA"/>
      </w:rPr>
    </w:lvl>
    <w:lvl w:ilvl="3" w:tplc="D97E2E94">
      <w:numFmt w:val="bullet"/>
      <w:lvlText w:val="•"/>
      <w:lvlJc w:val="left"/>
      <w:pPr>
        <w:ind w:left="4642" w:hanging="361"/>
      </w:pPr>
      <w:rPr>
        <w:rFonts w:hint="default"/>
        <w:lang w:val="en-US" w:eastAsia="en-US" w:bidi="ar-SA"/>
      </w:rPr>
    </w:lvl>
    <w:lvl w:ilvl="4" w:tplc="51023CB4">
      <w:numFmt w:val="bullet"/>
      <w:lvlText w:val="•"/>
      <w:lvlJc w:val="left"/>
      <w:pPr>
        <w:ind w:left="5676" w:hanging="361"/>
      </w:pPr>
      <w:rPr>
        <w:rFonts w:hint="default"/>
        <w:lang w:val="en-US" w:eastAsia="en-US" w:bidi="ar-SA"/>
      </w:rPr>
    </w:lvl>
    <w:lvl w:ilvl="5" w:tplc="265845B6">
      <w:numFmt w:val="bullet"/>
      <w:lvlText w:val="•"/>
      <w:lvlJc w:val="left"/>
      <w:pPr>
        <w:ind w:left="6710" w:hanging="361"/>
      </w:pPr>
      <w:rPr>
        <w:rFonts w:hint="default"/>
        <w:lang w:val="en-US" w:eastAsia="en-US" w:bidi="ar-SA"/>
      </w:rPr>
    </w:lvl>
    <w:lvl w:ilvl="6" w:tplc="BDAC0D2E">
      <w:numFmt w:val="bullet"/>
      <w:lvlText w:val="•"/>
      <w:lvlJc w:val="left"/>
      <w:pPr>
        <w:ind w:left="7744" w:hanging="361"/>
      </w:pPr>
      <w:rPr>
        <w:rFonts w:hint="default"/>
        <w:lang w:val="en-US" w:eastAsia="en-US" w:bidi="ar-SA"/>
      </w:rPr>
    </w:lvl>
    <w:lvl w:ilvl="7" w:tplc="1996D67E">
      <w:numFmt w:val="bullet"/>
      <w:lvlText w:val="•"/>
      <w:lvlJc w:val="left"/>
      <w:pPr>
        <w:ind w:left="8778" w:hanging="361"/>
      </w:pPr>
      <w:rPr>
        <w:rFonts w:hint="default"/>
        <w:lang w:val="en-US" w:eastAsia="en-US" w:bidi="ar-SA"/>
      </w:rPr>
    </w:lvl>
    <w:lvl w:ilvl="8" w:tplc="3EDCDE14">
      <w:numFmt w:val="bullet"/>
      <w:lvlText w:val="•"/>
      <w:lvlJc w:val="left"/>
      <w:pPr>
        <w:ind w:left="9812" w:hanging="361"/>
      </w:pPr>
      <w:rPr>
        <w:rFonts w:hint="default"/>
        <w:lang w:val="en-US" w:eastAsia="en-US" w:bidi="ar-SA"/>
      </w:rPr>
    </w:lvl>
  </w:abstractNum>
  <w:abstractNum w:abstractNumId="17" w15:restartNumberingAfterBreak="0">
    <w:nsid w:val="628B39EE"/>
    <w:multiLevelType w:val="hybridMultilevel"/>
    <w:tmpl w:val="5D1A1214"/>
    <w:lvl w:ilvl="0" w:tplc="0C6290B0">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2730AC34">
      <w:numFmt w:val="bullet"/>
      <w:lvlText w:val="•"/>
      <w:lvlJc w:val="left"/>
      <w:pPr>
        <w:ind w:left="2574" w:hanging="361"/>
      </w:pPr>
      <w:rPr>
        <w:rFonts w:hint="default"/>
        <w:lang w:val="en-US" w:eastAsia="en-US" w:bidi="ar-SA"/>
      </w:rPr>
    </w:lvl>
    <w:lvl w:ilvl="2" w:tplc="F69EC660">
      <w:numFmt w:val="bullet"/>
      <w:lvlText w:val="•"/>
      <w:lvlJc w:val="left"/>
      <w:pPr>
        <w:ind w:left="3608" w:hanging="361"/>
      </w:pPr>
      <w:rPr>
        <w:rFonts w:hint="default"/>
        <w:lang w:val="en-US" w:eastAsia="en-US" w:bidi="ar-SA"/>
      </w:rPr>
    </w:lvl>
    <w:lvl w:ilvl="3" w:tplc="09AC63B4">
      <w:numFmt w:val="bullet"/>
      <w:lvlText w:val="•"/>
      <w:lvlJc w:val="left"/>
      <w:pPr>
        <w:ind w:left="4642" w:hanging="361"/>
      </w:pPr>
      <w:rPr>
        <w:rFonts w:hint="default"/>
        <w:lang w:val="en-US" w:eastAsia="en-US" w:bidi="ar-SA"/>
      </w:rPr>
    </w:lvl>
    <w:lvl w:ilvl="4" w:tplc="59DE026E">
      <w:numFmt w:val="bullet"/>
      <w:lvlText w:val="•"/>
      <w:lvlJc w:val="left"/>
      <w:pPr>
        <w:ind w:left="5676" w:hanging="361"/>
      </w:pPr>
      <w:rPr>
        <w:rFonts w:hint="default"/>
        <w:lang w:val="en-US" w:eastAsia="en-US" w:bidi="ar-SA"/>
      </w:rPr>
    </w:lvl>
    <w:lvl w:ilvl="5" w:tplc="72025248">
      <w:numFmt w:val="bullet"/>
      <w:lvlText w:val="•"/>
      <w:lvlJc w:val="left"/>
      <w:pPr>
        <w:ind w:left="6710" w:hanging="361"/>
      </w:pPr>
      <w:rPr>
        <w:rFonts w:hint="default"/>
        <w:lang w:val="en-US" w:eastAsia="en-US" w:bidi="ar-SA"/>
      </w:rPr>
    </w:lvl>
    <w:lvl w:ilvl="6" w:tplc="E4F65362">
      <w:numFmt w:val="bullet"/>
      <w:lvlText w:val="•"/>
      <w:lvlJc w:val="left"/>
      <w:pPr>
        <w:ind w:left="7744" w:hanging="361"/>
      </w:pPr>
      <w:rPr>
        <w:rFonts w:hint="default"/>
        <w:lang w:val="en-US" w:eastAsia="en-US" w:bidi="ar-SA"/>
      </w:rPr>
    </w:lvl>
    <w:lvl w:ilvl="7" w:tplc="4E8A96F6">
      <w:numFmt w:val="bullet"/>
      <w:lvlText w:val="•"/>
      <w:lvlJc w:val="left"/>
      <w:pPr>
        <w:ind w:left="8778" w:hanging="361"/>
      </w:pPr>
      <w:rPr>
        <w:rFonts w:hint="default"/>
        <w:lang w:val="en-US" w:eastAsia="en-US" w:bidi="ar-SA"/>
      </w:rPr>
    </w:lvl>
    <w:lvl w:ilvl="8" w:tplc="F64A3B50">
      <w:numFmt w:val="bullet"/>
      <w:lvlText w:val="•"/>
      <w:lvlJc w:val="left"/>
      <w:pPr>
        <w:ind w:left="9812" w:hanging="361"/>
      </w:pPr>
      <w:rPr>
        <w:rFonts w:hint="default"/>
        <w:lang w:val="en-US" w:eastAsia="en-US" w:bidi="ar-SA"/>
      </w:rPr>
    </w:lvl>
  </w:abstractNum>
  <w:abstractNum w:abstractNumId="18" w15:restartNumberingAfterBreak="0">
    <w:nsid w:val="65EA05BA"/>
    <w:multiLevelType w:val="hybridMultilevel"/>
    <w:tmpl w:val="BDBC645C"/>
    <w:lvl w:ilvl="0" w:tplc="A0D23ECC">
      <w:numFmt w:val="bullet"/>
      <w:lvlText w:val="•"/>
      <w:lvlJc w:val="left"/>
      <w:pPr>
        <w:ind w:left="2340"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AB265F3E">
      <w:numFmt w:val="bullet"/>
      <w:lvlText w:val="•"/>
      <w:lvlJc w:val="left"/>
      <w:pPr>
        <w:ind w:left="3294" w:hanging="361"/>
      </w:pPr>
      <w:rPr>
        <w:rFonts w:hint="default"/>
        <w:lang w:val="en-US" w:eastAsia="en-US" w:bidi="ar-SA"/>
      </w:rPr>
    </w:lvl>
    <w:lvl w:ilvl="2" w:tplc="54F82D60">
      <w:numFmt w:val="bullet"/>
      <w:lvlText w:val="•"/>
      <w:lvlJc w:val="left"/>
      <w:pPr>
        <w:ind w:left="4248" w:hanging="361"/>
      </w:pPr>
      <w:rPr>
        <w:rFonts w:hint="default"/>
        <w:lang w:val="en-US" w:eastAsia="en-US" w:bidi="ar-SA"/>
      </w:rPr>
    </w:lvl>
    <w:lvl w:ilvl="3" w:tplc="1A82741A">
      <w:numFmt w:val="bullet"/>
      <w:lvlText w:val="•"/>
      <w:lvlJc w:val="left"/>
      <w:pPr>
        <w:ind w:left="5202" w:hanging="361"/>
      </w:pPr>
      <w:rPr>
        <w:rFonts w:hint="default"/>
        <w:lang w:val="en-US" w:eastAsia="en-US" w:bidi="ar-SA"/>
      </w:rPr>
    </w:lvl>
    <w:lvl w:ilvl="4" w:tplc="75CA3BEE">
      <w:numFmt w:val="bullet"/>
      <w:lvlText w:val="•"/>
      <w:lvlJc w:val="left"/>
      <w:pPr>
        <w:ind w:left="6156" w:hanging="361"/>
      </w:pPr>
      <w:rPr>
        <w:rFonts w:hint="default"/>
        <w:lang w:val="en-US" w:eastAsia="en-US" w:bidi="ar-SA"/>
      </w:rPr>
    </w:lvl>
    <w:lvl w:ilvl="5" w:tplc="8730B02E">
      <w:numFmt w:val="bullet"/>
      <w:lvlText w:val="•"/>
      <w:lvlJc w:val="left"/>
      <w:pPr>
        <w:ind w:left="7110" w:hanging="361"/>
      </w:pPr>
      <w:rPr>
        <w:rFonts w:hint="default"/>
        <w:lang w:val="en-US" w:eastAsia="en-US" w:bidi="ar-SA"/>
      </w:rPr>
    </w:lvl>
    <w:lvl w:ilvl="6" w:tplc="58A4FBE6">
      <w:numFmt w:val="bullet"/>
      <w:lvlText w:val="•"/>
      <w:lvlJc w:val="left"/>
      <w:pPr>
        <w:ind w:left="8064" w:hanging="361"/>
      </w:pPr>
      <w:rPr>
        <w:rFonts w:hint="default"/>
        <w:lang w:val="en-US" w:eastAsia="en-US" w:bidi="ar-SA"/>
      </w:rPr>
    </w:lvl>
    <w:lvl w:ilvl="7" w:tplc="548CDF0E">
      <w:numFmt w:val="bullet"/>
      <w:lvlText w:val="•"/>
      <w:lvlJc w:val="left"/>
      <w:pPr>
        <w:ind w:left="9018" w:hanging="361"/>
      </w:pPr>
      <w:rPr>
        <w:rFonts w:hint="default"/>
        <w:lang w:val="en-US" w:eastAsia="en-US" w:bidi="ar-SA"/>
      </w:rPr>
    </w:lvl>
    <w:lvl w:ilvl="8" w:tplc="988478A4">
      <w:numFmt w:val="bullet"/>
      <w:lvlText w:val="•"/>
      <w:lvlJc w:val="left"/>
      <w:pPr>
        <w:ind w:left="9972" w:hanging="361"/>
      </w:pPr>
      <w:rPr>
        <w:rFonts w:hint="default"/>
        <w:lang w:val="en-US" w:eastAsia="en-US" w:bidi="ar-SA"/>
      </w:rPr>
    </w:lvl>
  </w:abstractNum>
  <w:abstractNum w:abstractNumId="19" w15:restartNumberingAfterBreak="0">
    <w:nsid w:val="6C8905E3"/>
    <w:multiLevelType w:val="hybridMultilevel"/>
    <w:tmpl w:val="E7FEB9B8"/>
    <w:lvl w:ilvl="0" w:tplc="58C4BD42">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03681354">
      <w:numFmt w:val="bullet"/>
      <w:lvlText w:val="•"/>
      <w:lvlJc w:val="left"/>
      <w:pPr>
        <w:ind w:left="2574" w:hanging="361"/>
      </w:pPr>
      <w:rPr>
        <w:rFonts w:hint="default"/>
        <w:lang w:val="en-US" w:eastAsia="en-US" w:bidi="ar-SA"/>
      </w:rPr>
    </w:lvl>
    <w:lvl w:ilvl="2" w:tplc="D46A8468">
      <w:numFmt w:val="bullet"/>
      <w:lvlText w:val="•"/>
      <w:lvlJc w:val="left"/>
      <w:pPr>
        <w:ind w:left="3608" w:hanging="361"/>
      </w:pPr>
      <w:rPr>
        <w:rFonts w:hint="default"/>
        <w:lang w:val="en-US" w:eastAsia="en-US" w:bidi="ar-SA"/>
      </w:rPr>
    </w:lvl>
    <w:lvl w:ilvl="3" w:tplc="174ACB86">
      <w:numFmt w:val="bullet"/>
      <w:lvlText w:val="•"/>
      <w:lvlJc w:val="left"/>
      <w:pPr>
        <w:ind w:left="4642" w:hanging="361"/>
      </w:pPr>
      <w:rPr>
        <w:rFonts w:hint="default"/>
        <w:lang w:val="en-US" w:eastAsia="en-US" w:bidi="ar-SA"/>
      </w:rPr>
    </w:lvl>
    <w:lvl w:ilvl="4" w:tplc="69E27E1C">
      <w:numFmt w:val="bullet"/>
      <w:lvlText w:val="•"/>
      <w:lvlJc w:val="left"/>
      <w:pPr>
        <w:ind w:left="5676" w:hanging="361"/>
      </w:pPr>
      <w:rPr>
        <w:rFonts w:hint="default"/>
        <w:lang w:val="en-US" w:eastAsia="en-US" w:bidi="ar-SA"/>
      </w:rPr>
    </w:lvl>
    <w:lvl w:ilvl="5" w:tplc="8BD02BD6">
      <w:numFmt w:val="bullet"/>
      <w:lvlText w:val="•"/>
      <w:lvlJc w:val="left"/>
      <w:pPr>
        <w:ind w:left="6710" w:hanging="361"/>
      </w:pPr>
      <w:rPr>
        <w:rFonts w:hint="default"/>
        <w:lang w:val="en-US" w:eastAsia="en-US" w:bidi="ar-SA"/>
      </w:rPr>
    </w:lvl>
    <w:lvl w:ilvl="6" w:tplc="301886C8">
      <w:numFmt w:val="bullet"/>
      <w:lvlText w:val="•"/>
      <w:lvlJc w:val="left"/>
      <w:pPr>
        <w:ind w:left="7744" w:hanging="361"/>
      </w:pPr>
      <w:rPr>
        <w:rFonts w:hint="default"/>
        <w:lang w:val="en-US" w:eastAsia="en-US" w:bidi="ar-SA"/>
      </w:rPr>
    </w:lvl>
    <w:lvl w:ilvl="7" w:tplc="37D09030">
      <w:numFmt w:val="bullet"/>
      <w:lvlText w:val="•"/>
      <w:lvlJc w:val="left"/>
      <w:pPr>
        <w:ind w:left="8778" w:hanging="361"/>
      </w:pPr>
      <w:rPr>
        <w:rFonts w:hint="default"/>
        <w:lang w:val="en-US" w:eastAsia="en-US" w:bidi="ar-SA"/>
      </w:rPr>
    </w:lvl>
    <w:lvl w:ilvl="8" w:tplc="F9000740">
      <w:numFmt w:val="bullet"/>
      <w:lvlText w:val="•"/>
      <w:lvlJc w:val="left"/>
      <w:pPr>
        <w:ind w:left="9812" w:hanging="361"/>
      </w:pPr>
      <w:rPr>
        <w:rFonts w:hint="default"/>
        <w:lang w:val="en-US" w:eastAsia="en-US" w:bidi="ar-SA"/>
      </w:rPr>
    </w:lvl>
  </w:abstractNum>
  <w:abstractNum w:abstractNumId="20" w15:restartNumberingAfterBreak="0">
    <w:nsid w:val="6E126B8C"/>
    <w:multiLevelType w:val="hybridMultilevel"/>
    <w:tmpl w:val="6CEAA63E"/>
    <w:lvl w:ilvl="0" w:tplc="24A66DAA">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857EAE50">
      <w:numFmt w:val="bullet"/>
      <w:lvlText w:val="•"/>
      <w:lvlJc w:val="left"/>
      <w:pPr>
        <w:ind w:left="3294" w:hanging="361"/>
      </w:pPr>
      <w:rPr>
        <w:rFonts w:hint="default"/>
        <w:lang w:val="en-US" w:eastAsia="en-US" w:bidi="ar-SA"/>
      </w:rPr>
    </w:lvl>
    <w:lvl w:ilvl="2" w:tplc="B40CA272">
      <w:numFmt w:val="bullet"/>
      <w:lvlText w:val="•"/>
      <w:lvlJc w:val="left"/>
      <w:pPr>
        <w:ind w:left="4248" w:hanging="361"/>
      </w:pPr>
      <w:rPr>
        <w:rFonts w:hint="default"/>
        <w:lang w:val="en-US" w:eastAsia="en-US" w:bidi="ar-SA"/>
      </w:rPr>
    </w:lvl>
    <w:lvl w:ilvl="3" w:tplc="5D026C3C">
      <w:numFmt w:val="bullet"/>
      <w:lvlText w:val="•"/>
      <w:lvlJc w:val="left"/>
      <w:pPr>
        <w:ind w:left="5202" w:hanging="361"/>
      </w:pPr>
      <w:rPr>
        <w:rFonts w:hint="default"/>
        <w:lang w:val="en-US" w:eastAsia="en-US" w:bidi="ar-SA"/>
      </w:rPr>
    </w:lvl>
    <w:lvl w:ilvl="4" w:tplc="BDB0AD12">
      <w:numFmt w:val="bullet"/>
      <w:lvlText w:val="•"/>
      <w:lvlJc w:val="left"/>
      <w:pPr>
        <w:ind w:left="6156" w:hanging="361"/>
      </w:pPr>
      <w:rPr>
        <w:rFonts w:hint="default"/>
        <w:lang w:val="en-US" w:eastAsia="en-US" w:bidi="ar-SA"/>
      </w:rPr>
    </w:lvl>
    <w:lvl w:ilvl="5" w:tplc="10724F12">
      <w:numFmt w:val="bullet"/>
      <w:lvlText w:val="•"/>
      <w:lvlJc w:val="left"/>
      <w:pPr>
        <w:ind w:left="7110" w:hanging="361"/>
      </w:pPr>
      <w:rPr>
        <w:rFonts w:hint="default"/>
        <w:lang w:val="en-US" w:eastAsia="en-US" w:bidi="ar-SA"/>
      </w:rPr>
    </w:lvl>
    <w:lvl w:ilvl="6" w:tplc="D25C9936">
      <w:numFmt w:val="bullet"/>
      <w:lvlText w:val="•"/>
      <w:lvlJc w:val="left"/>
      <w:pPr>
        <w:ind w:left="8064" w:hanging="361"/>
      </w:pPr>
      <w:rPr>
        <w:rFonts w:hint="default"/>
        <w:lang w:val="en-US" w:eastAsia="en-US" w:bidi="ar-SA"/>
      </w:rPr>
    </w:lvl>
    <w:lvl w:ilvl="7" w:tplc="351CEB06">
      <w:numFmt w:val="bullet"/>
      <w:lvlText w:val="•"/>
      <w:lvlJc w:val="left"/>
      <w:pPr>
        <w:ind w:left="9018" w:hanging="361"/>
      </w:pPr>
      <w:rPr>
        <w:rFonts w:hint="default"/>
        <w:lang w:val="en-US" w:eastAsia="en-US" w:bidi="ar-SA"/>
      </w:rPr>
    </w:lvl>
    <w:lvl w:ilvl="8" w:tplc="FAC88864">
      <w:numFmt w:val="bullet"/>
      <w:lvlText w:val="•"/>
      <w:lvlJc w:val="left"/>
      <w:pPr>
        <w:ind w:left="9972" w:hanging="361"/>
      </w:pPr>
      <w:rPr>
        <w:rFonts w:hint="default"/>
        <w:lang w:val="en-US" w:eastAsia="en-US" w:bidi="ar-SA"/>
      </w:rPr>
    </w:lvl>
  </w:abstractNum>
  <w:abstractNum w:abstractNumId="21" w15:restartNumberingAfterBreak="0">
    <w:nsid w:val="71BB65F9"/>
    <w:multiLevelType w:val="hybridMultilevel"/>
    <w:tmpl w:val="A744806E"/>
    <w:lvl w:ilvl="0" w:tplc="9BCC784C">
      <w:numFmt w:val="bullet"/>
      <w:lvlText w:val="•"/>
      <w:lvlJc w:val="left"/>
      <w:pPr>
        <w:ind w:left="2339"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82E4D1FE">
      <w:numFmt w:val="bullet"/>
      <w:lvlText w:val="•"/>
      <w:lvlJc w:val="left"/>
      <w:pPr>
        <w:ind w:left="3294" w:hanging="361"/>
      </w:pPr>
      <w:rPr>
        <w:rFonts w:hint="default"/>
        <w:lang w:val="en-US" w:eastAsia="en-US" w:bidi="ar-SA"/>
      </w:rPr>
    </w:lvl>
    <w:lvl w:ilvl="2" w:tplc="AACE0F6A">
      <w:numFmt w:val="bullet"/>
      <w:lvlText w:val="•"/>
      <w:lvlJc w:val="left"/>
      <w:pPr>
        <w:ind w:left="4248" w:hanging="361"/>
      </w:pPr>
      <w:rPr>
        <w:rFonts w:hint="default"/>
        <w:lang w:val="en-US" w:eastAsia="en-US" w:bidi="ar-SA"/>
      </w:rPr>
    </w:lvl>
    <w:lvl w:ilvl="3" w:tplc="C92070E2">
      <w:numFmt w:val="bullet"/>
      <w:lvlText w:val="•"/>
      <w:lvlJc w:val="left"/>
      <w:pPr>
        <w:ind w:left="5202" w:hanging="361"/>
      </w:pPr>
      <w:rPr>
        <w:rFonts w:hint="default"/>
        <w:lang w:val="en-US" w:eastAsia="en-US" w:bidi="ar-SA"/>
      </w:rPr>
    </w:lvl>
    <w:lvl w:ilvl="4" w:tplc="2326DA8E">
      <w:numFmt w:val="bullet"/>
      <w:lvlText w:val="•"/>
      <w:lvlJc w:val="left"/>
      <w:pPr>
        <w:ind w:left="6156" w:hanging="361"/>
      </w:pPr>
      <w:rPr>
        <w:rFonts w:hint="default"/>
        <w:lang w:val="en-US" w:eastAsia="en-US" w:bidi="ar-SA"/>
      </w:rPr>
    </w:lvl>
    <w:lvl w:ilvl="5" w:tplc="22C09CD2">
      <w:numFmt w:val="bullet"/>
      <w:lvlText w:val="•"/>
      <w:lvlJc w:val="left"/>
      <w:pPr>
        <w:ind w:left="7110" w:hanging="361"/>
      </w:pPr>
      <w:rPr>
        <w:rFonts w:hint="default"/>
        <w:lang w:val="en-US" w:eastAsia="en-US" w:bidi="ar-SA"/>
      </w:rPr>
    </w:lvl>
    <w:lvl w:ilvl="6" w:tplc="D1E02648">
      <w:numFmt w:val="bullet"/>
      <w:lvlText w:val="•"/>
      <w:lvlJc w:val="left"/>
      <w:pPr>
        <w:ind w:left="8064" w:hanging="361"/>
      </w:pPr>
      <w:rPr>
        <w:rFonts w:hint="default"/>
        <w:lang w:val="en-US" w:eastAsia="en-US" w:bidi="ar-SA"/>
      </w:rPr>
    </w:lvl>
    <w:lvl w:ilvl="7" w:tplc="0C0A56B8">
      <w:numFmt w:val="bullet"/>
      <w:lvlText w:val="•"/>
      <w:lvlJc w:val="left"/>
      <w:pPr>
        <w:ind w:left="9018" w:hanging="361"/>
      </w:pPr>
      <w:rPr>
        <w:rFonts w:hint="default"/>
        <w:lang w:val="en-US" w:eastAsia="en-US" w:bidi="ar-SA"/>
      </w:rPr>
    </w:lvl>
    <w:lvl w:ilvl="8" w:tplc="41A253CA">
      <w:numFmt w:val="bullet"/>
      <w:lvlText w:val="•"/>
      <w:lvlJc w:val="left"/>
      <w:pPr>
        <w:ind w:left="9972" w:hanging="361"/>
      </w:pPr>
      <w:rPr>
        <w:rFonts w:hint="default"/>
        <w:lang w:val="en-US" w:eastAsia="en-US" w:bidi="ar-SA"/>
      </w:rPr>
    </w:lvl>
  </w:abstractNum>
  <w:abstractNum w:abstractNumId="22" w15:restartNumberingAfterBreak="0">
    <w:nsid w:val="7BC86E4E"/>
    <w:multiLevelType w:val="hybridMultilevel"/>
    <w:tmpl w:val="11042904"/>
    <w:lvl w:ilvl="0" w:tplc="FAD684AA">
      <w:numFmt w:val="bullet"/>
      <w:lvlText w:val="•"/>
      <w:lvlJc w:val="left"/>
      <w:pPr>
        <w:ind w:left="1531"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DFC409F6">
      <w:numFmt w:val="bullet"/>
      <w:lvlText w:val="•"/>
      <w:lvlJc w:val="left"/>
      <w:pPr>
        <w:ind w:left="2574" w:hanging="361"/>
      </w:pPr>
      <w:rPr>
        <w:rFonts w:hint="default"/>
        <w:lang w:val="en-US" w:eastAsia="en-US" w:bidi="ar-SA"/>
      </w:rPr>
    </w:lvl>
    <w:lvl w:ilvl="2" w:tplc="75280726">
      <w:numFmt w:val="bullet"/>
      <w:lvlText w:val="•"/>
      <w:lvlJc w:val="left"/>
      <w:pPr>
        <w:ind w:left="3608" w:hanging="361"/>
      </w:pPr>
      <w:rPr>
        <w:rFonts w:hint="default"/>
        <w:lang w:val="en-US" w:eastAsia="en-US" w:bidi="ar-SA"/>
      </w:rPr>
    </w:lvl>
    <w:lvl w:ilvl="3" w:tplc="B9CEC546">
      <w:numFmt w:val="bullet"/>
      <w:lvlText w:val="•"/>
      <w:lvlJc w:val="left"/>
      <w:pPr>
        <w:ind w:left="4642" w:hanging="361"/>
      </w:pPr>
      <w:rPr>
        <w:rFonts w:hint="default"/>
        <w:lang w:val="en-US" w:eastAsia="en-US" w:bidi="ar-SA"/>
      </w:rPr>
    </w:lvl>
    <w:lvl w:ilvl="4" w:tplc="9F1EAAC8">
      <w:numFmt w:val="bullet"/>
      <w:lvlText w:val="•"/>
      <w:lvlJc w:val="left"/>
      <w:pPr>
        <w:ind w:left="5676" w:hanging="361"/>
      </w:pPr>
      <w:rPr>
        <w:rFonts w:hint="default"/>
        <w:lang w:val="en-US" w:eastAsia="en-US" w:bidi="ar-SA"/>
      </w:rPr>
    </w:lvl>
    <w:lvl w:ilvl="5" w:tplc="41ACE250">
      <w:numFmt w:val="bullet"/>
      <w:lvlText w:val="•"/>
      <w:lvlJc w:val="left"/>
      <w:pPr>
        <w:ind w:left="6710" w:hanging="361"/>
      </w:pPr>
      <w:rPr>
        <w:rFonts w:hint="default"/>
        <w:lang w:val="en-US" w:eastAsia="en-US" w:bidi="ar-SA"/>
      </w:rPr>
    </w:lvl>
    <w:lvl w:ilvl="6" w:tplc="A1084A90">
      <w:numFmt w:val="bullet"/>
      <w:lvlText w:val="•"/>
      <w:lvlJc w:val="left"/>
      <w:pPr>
        <w:ind w:left="7744" w:hanging="361"/>
      </w:pPr>
      <w:rPr>
        <w:rFonts w:hint="default"/>
        <w:lang w:val="en-US" w:eastAsia="en-US" w:bidi="ar-SA"/>
      </w:rPr>
    </w:lvl>
    <w:lvl w:ilvl="7" w:tplc="E91ECA1E">
      <w:numFmt w:val="bullet"/>
      <w:lvlText w:val="•"/>
      <w:lvlJc w:val="left"/>
      <w:pPr>
        <w:ind w:left="8778" w:hanging="361"/>
      </w:pPr>
      <w:rPr>
        <w:rFonts w:hint="default"/>
        <w:lang w:val="en-US" w:eastAsia="en-US" w:bidi="ar-SA"/>
      </w:rPr>
    </w:lvl>
    <w:lvl w:ilvl="8" w:tplc="7584CA16">
      <w:numFmt w:val="bullet"/>
      <w:lvlText w:val="•"/>
      <w:lvlJc w:val="left"/>
      <w:pPr>
        <w:ind w:left="9812" w:hanging="361"/>
      </w:pPr>
      <w:rPr>
        <w:rFonts w:hint="default"/>
        <w:lang w:val="en-US" w:eastAsia="en-US" w:bidi="ar-SA"/>
      </w:rPr>
    </w:lvl>
  </w:abstractNum>
  <w:abstractNum w:abstractNumId="23" w15:restartNumberingAfterBreak="0">
    <w:nsid w:val="7D853352"/>
    <w:multiLevelType w:val="hybridMultilevel"/>
    <w:tmpl w:val="1BE6C7B6"/>
    <w:lvl w:ilvl="0" w:tplc="03507070">
      <w:numFmt w:val="bullet"/>
      <w:lvlText w:val="•"/>
      <w:lvlJc w:val="left"/>
      <w:pPr>
        <w:ind w:left="2340"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19E0EA1C">
      <w:numFmt w:val="bullet"/>
      <w:lvlText w:val="•"/>
      <w:lvlJc w:val="left"/>
      <w:pPr>
        <w:ind w:left="3294" w:hanging="361"/>
      </w:pPr>
      <w:rPr>
        <w:rFonts w:hint="default"/>
        <w:lang w:val="en-US" w:eastAsia="en-US" w:bidi="ar-SA"/>
      </w:rPr>
    </w:lvl>
    <w:lvl w:ilvl="2" w:tplc="FABA6E08">
      <w:numFmt w:val="bullet"/>
      <w:lvlText w:val="•"/>
      <w:lvlJc w:val="left"/>
      <w:pPr>
        <w:ind w:left="4248" w:hanging="361"/>
      </w:pPr>
      <w:rPr>
        <w:rFonts w:hint="default"/>
        <w:lang w:val="en-US" w:eastAsia="en-US" w:bidi="ar-SA"/>
      </w:rPr>
    </w:lvl>
    <w:lvl w:ilvl="3" w:tplc="9D4ACC7A">
      <w:numFmt w:val="bullet"/>
      <w:lvlText w:val="•"/>
      <w:lvlJc w:val="left"/>
      <w:pPr>
        <w:ind w:left="5202" w:hanging="361"/>
      </w:pPr>
      <w:rPr>
        <w:rFonts w:hint="default"/>
        <w:lang w:val="en-US" w:eastAsia="en-US" w:bidi="ar-SA"/>
      </w:rPr>
    </w:lvl>
    <w:lvl w:ilvl="4" w:tplc="D8C219EC">
      <w:numFmt w:val="bullet"/>
      <w:lvlText w:val="•"/>
      <w:lvlJc w:val="left"/>
      <w:pPr>
        <w:ind w:left="6156" w:hanging="361"/>
      </w:pPr>
      <w:rPr>
        <w:rFonts w:hint="default"/>
        <w:lang w:val="en-US" w:eastAsia="en-US" w:bidi="ar-SA"/>
      </w:rPr>
    </w:lvl>
    <w:lvl w:ilvl="5" w:tplc="B34CDBC8">
      <w:numFmt w:val="bullet"/>
      <w:lvlText w:val="•"/>
      <w:lvlJc w:val="left"/>
      <w:pPr>
        <w:ind w:left="7110" w:hanging="361"/>
      </w:pPr>
      <w:rPr>
        <w:rFonts w:hint="default"/>
        <w:lang w:val="en-US" w:eastAsia="en-US" w:bidi="ar-SA"/>
      </w:rPr>
    </w:lvl>
    <w:lvl w:ilvl="6" w:tplc="17FEEAD0">
      <w:numFmt w:val="bullet"/>
      <w:lvlText w:val="•"/>
      <w:lvlJc w:val="left"/>
      <w:pPr>
        <w:ind w:left="8064" w:hanging="361"/>
      </w:pPr>
      <w:rPr>
        <w:rFonts w:hint="default"/>
        <w:lang w:val="en-US" w:eastAsia="en-US" w:bidi="ar-SA"/>
      </w:rPr>
    </w:lvl>
    <w:lvl w:ilvl="7" w:tplc="D410EAF6">
      <w:numFmt w:val="bullet"/>
      <w:lvlText w:val="•"/>
      <w:lvlJc w:val="left"/>
      <w:pPr>
        <w:ind w:left="9018" w:hanging="361"/>
      </w:pPr>
      <w:rPr>
        <w:rFonts w:hint="default"/>
        <w:lang w:val="en-US" w:eastAsia="en-US" w:bidi="ar-SA"/>
      </w:rPr>
    </w:lvl>
    <w:lvl w:ilvl="8" w:tplc="A79A618E">
      <w:numFmt w:val="bullet"/>
      <w:lvlText w:val="•"/>
      <w:lvlJc w:val="left"/>
      <w:pPr>
        <w:ind w:left="9972" w:hanging="361"/>
      </w:pPr>
      <w:rPr>
        <w:rFonts w:hint="default"/>
        <w:lang w:val="en-US" w:eastAsia="en-US" w:bidi="ar-SA"/>
      </w:rPr>
    </w:lvl>
  </w:abstractNum>
  <w:abstractNum w:abstractNumId="24" w15:restartNumberingAfterBreak="0">
    <w:nsid w:val="7F996A5B"/>
    <w:multiLevelType w:val="hybridMultilevel"/>
    <w:tmpl w:val="CA4A2CCC"/>
    <w:lvl w:ilvl="0" w:tplc="1A36DC74">
      <w:numFmt w:val="bullet"/>
      <w:lvlText w:val="•"/>
      <w:lvlJc w:val="left"/>
      <w:pPr>
        <w:ind w:left="2340" w:hanging="361"/>
      </w:pPr>
      <w:rPr>
        <w:rFonts w:ascii="Times New Roman" w:eastAsia="Times New Roman" w:hAnsi="Times New Roman" w:cs="Times New Roman" w:hint="default"/>
        <w:b w:val="0"/>
        <w:bCs w:val="0"/>
        <w:i w:val="0"/>
        <w:iCs w:val="0"/>
        <w:color w:val="1F1C52"/>
        <w:spacing w:val="0"/>
        <w:w w:val="100"/>
        <w:sz w:val="22"/>
        <w:szCs w:val="22"/>
        <w:lang w:val="en-US" w:eastAsia="en-US" w:bidi="ar-SA"/>
      </w:rPr>
    </w:lvl>
    <w:lvl w:ilvl="1" w:tplc="F43C5EBE">
      <w:numFmt w:val="bullet"/>
      <w:lvlText w:val="•"/>
      <w:lvlJc w:val="left"/>
      <w:pPr>
        <w:ind w:left="3294" w:hanging="361"/>
      </w:pPr>
      <w:rPr>
        <w:rFonts w:hint="default"/>
        <w:lang w:val="en-US" w:eastAsia="en-US" w:bidi="ar-SA"/>
      </w:rPr>
    </w:lvl>
    <w:lvl w:ilvl="2" w:tplc="F6A25BD8">
      <w:numFmt w:val="bullet"/>
      <w:lvlText w:val="•"/>
      <w:lvlJc w:val="left"/>
      <w:pPr>
        <w:ind w:left="4248" w:hanging="361"/>
      </w:pPr>
      <w:rPr>
        <w:rFonts w:hint="default"/>
        <w:lang w:val="en-US" w:eastAsia="en-US" w:bidi="ar-SA"/>
      </w:rPr>
    </w:lvl>
    <w:lvl w:ilvl="3" w:tplc="EA1A7826">
      <w:numFmt w:val="bullet"/>
      <w:lvlText w:val="•"/>
      <w:lvlJc w:val="left"/>
      <w:pPr>
        <w:ind w:left="5202" w:hanging="361"/>
      </w:pPr>
      <w:rPr>
        <w:rFonts w:hint="default"/>
        <w:lang w:val="en-US" w:eastAsia="en-US" w:bidi="ar-SA"/>
      </w:rPr>
    </w:lvl>
    <w:lvl w:ilvl="4" w:tplc="BC6E4B7C">
      <w:numFmt w:val="bullet"/>
      <w:lvlText w:val="•"/>
      <w:lvlJc w:val="left"/>
      <w:pPr>
        <w:ind w:left="6156" w:hanging="361"/>
      </w:pPr>
      <w:rPr>
        <w:rFonts w:hint="default"/>
        <w:lang w:val="en-US" w:eastAsia="en-US" w:bidi="ar-SA"/>
      </w:rPr>
    </w:lvl>
    <w:lvl w:ilvl="5" w:tplc="3710C600">
      <w:numFmt w:val="bullet"/>
      <w:lvlText w:val="•"/>
      <w:lvlJc w:val="left"/>
      <w:pPr>
        <w:ind w:left="7110" w:hanging="361"/>
      </w:pPr>
      <w:rPr>
        <w:rFonts w:hint="default"/>
        <w:lang w:val="en-US" w:eastAsia="en-US" w:bidi="ar-SA"/>
      </w:rPr>
    </w:lvl>
    <w:lvl w:ilvl="6" w:tplc="9B82382C">
      <w:numFmt w:val="bullet"/>
      <w:lvlText w:val="•"/>
      <w:lvlJc w:val="left"/>
      <w:pPr>
        <w:ind w:left="8064" w:hanging="361"/>
      </w:pPr>
      <w:rPr>
        <w:rFonts w:hint="default"/>
        <w:lang w:val="en-US" w:eastAsia="en-US" w:bidi="ar-SA"/>
      </w:rPr>
    </w:lvl>
    <w:lvl w:ilvl="7" w:tplc="5F2CA0CC">
      <w:numFmt w:val="bullet"/>
      <w:lvlText w:val="•"/>
      <w:lvlJc w:val="left"/>
      <w:pPr>
        <w:ind w:left="9018" w:hanging="361"/>
      </w:pPr>
      <w:rPr>
        <w:rFonts w:hint="default"/>
        <w:lang w:val="en-US" w:eastAsia="en-US" w:bidi="ar-SA"/>
      </w:rPr>
    </w:lvl>
    <w:lvl w:ilvl="8" w:tplc="45F2DB7C">
      <w:numFmt w:val="bullet"/>
      <w:lvlText w:val="•"/>
      <w:lvlJc w:val="left"/>
      <w:pPr>
        <w:ind w:left="9972" w:hanging="361"/>
      </w:pPr>
      <w:rPr>
        <w:rFonts w:hint="default"/>
        <w:lang w:val="en-US" w:eastAsia="en-US" w:bidi="ar-SA"/>
      </w:rPr>
    </w:lvl>
  </w:abstractNum>
  <w:num w:numId="1" w16cid:durableId="39205189">
    <w:abstractNumId w:val="3"/>
  </w:num>
  <w:num w:numId="2" w16cid:durableId="606500758">
    <w:abstractNumId w:val="6"/>
  </w:num>
  <w:num w:numId="3" w16cid:durableId="1439135449">
    <w:abstractNumId w:val="23"/>
  </w:num>
  <w:num w:numId="4" w16cid:durableId="1594894615">
    <w:abstractNumId w:val="20"/>
  </w:num>
  <w:num w:numId="5" w16cid:durableId="1974091995">
    <w:abstractNumId w:val="11"/>
  </w:num>
  <w:num w:numId="6" w16cid:durableId="809516425">
    <w:abstractNumId w:val="17"/>
  </w:num>
  <w:num w:numId="7" w16cid:durableId="1217744062">
    <w:abstractNumId w:val="2"/>
  </w:num>
  <w:num w:numId="8" w16cid:durableId="690491880">
    <w:abstractNumId w:val="16"/>
  </w:num>
  <w:num w:numId="9" w16cid:durableId="539170675">
    <w:abstractNumId w:val="9"/>
  </w:num>
  <w:num w:numId="10" w16cid:durableId="301426712">
    <w:abstractNumId w:val="19"/>
  </w:num>
  <w:num w:numId="11" w16cid:durableId="458112520">
    <w:abstractNumId w:val="12"/>
  </w:num>
  <w:num w:numId="12" w16cid:durableId="1449741332">
    <w:abstractNumId w:val="10"/>
  </w:num>
  <w:num w:numId="13" w16cid:durableId="1809859654">
    <w:abstractNumId w:val="22"/>
  </w:num>
  <w:num w:numId="14" w16cid:durableId="594553966">
    <w:abstractNumId w:val="1"/>
  </w:num>
  <w:num w:numId="15" w16cid:durableId="1668245472">
    <w:abstractNumId w:val="24"/>
  </w:num>
  <w:num w:numId="16" w16cid:durableId="394819405">
    <w:abstractNumId w:val="21"/>
  </w:num>
  <w:num w:numId="17" w16cid:durableId="272785932">
    <w:abstractNumId w:val="14"/>
  </w:num>
  <w:num w:numId="18" w16cid:durableId="550070626">
    <w:abstractNumId w:val="13"/>
  </w:num>
  <w:num w:numId="19" w16cid:durableId="1530559244">
    <w:abstractNumId w:val="18"/>
  </w:num>
  <w:num w:numId="20" w16cid:durableId="813448101">
    <w:abstractNumId w:val="5"/>
  </w:num>
  <w:num w:numId="21" w16cid:durableId="360515891">
    <w:abstractNumId w:val="0"/>
  </w:num>
  <w:num w:numId="22" w16cid:durableId="1972977494">
    <w:abstractNumId w:val="7"/>
  </w:num>
  <w:num w:numId="23" w16cid:durableId="1300650189">
    <w:abstractNumId w:val="4"/>
  </w:num>
  <w:num w:numId="24" w16cid:durableId="1722053009">
    <w:abstractNumId w:val="15"/>
  </w:num>
  <w:num w:numId="25" w16cid:durableId="694115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7663B"/>
    <w:rsid w:val="000C0F1C"/>
    <w:rsid w:val="0013587B"/>
    <w:rsid w:val="00260174"/>
    <w:rsid w:val="002816DC"/>
    <w:rsid w:val="002F3F8B"/>
    <w:rsid w:val="005B7F08"/>
    <w:rsid w:val="00A96FE7"/>
    <w:rsid w:val="00D7663B"/>
    <w:rsid w:val="00EE0066"/>
    <w:rsid w:val="00FD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DE07"/>
  <w15:docId w15:val="{786B7424-FC2C-4A7A-B829-0E315AF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line="551" w:lineRule="exact"/>
      <w:ind w:left="1440"/>
      <w:outlineLvl w:val="0"/>
    </w:pPr>
    <w:rPr>
      <w:sz w:val="48"/>
      <w:szCs w:val="48"/>
    </w:rPr>
  </w:style>
  <w:style w:type="paragraph" w:styleId="Heading2">
    <w:name w:val="heading 2"/>
    <w:basedOn w:val="Normal"/>
    <w:uiPriority w:val="9"/>
    <w:unhideWhenUsed/>
    <w:qFormat/>
    <w:pPr>
      <w:spacing w:line="252" w:lineRule="exact"/>
      <w:ind w:left="15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080"/>
    </w:pPr>
  </w:style>
  <w:style w:type="paragraph" w:styleId="TOC2">
    <w:name w:val="toc 2"/>
    <w:basedOn w:val="Normal"/>
    <w:uiPriority w:val="1"/>
    <w:qFormat/>
    <w:pPr>
      <w:spacing w:before="100"/>
      <w:ind w:left="1300"/>
    </w:pPr>
  </w:style>
  <w:style w:type="paragraph" w:styleId="TOC3">
    <w:name w:val="toc 3"/>
    <w:basedOn w:val="Normal"/>
    <w:uiPriority w:val="1"/>
    <w:qFormat/>
    <w:pPr>
      <w:spacing w:before="100"/>
      <w:ind w:left="1519"/>
    </w:pPr>
  </w:style>
  <w:style w:type="paragraph" w:styleId="BodyText">
    <w:name w:val="Body Text"/>
    <w:basedOn w:val="Normal"/>
    <w:uiPriority w:val="1"/>
    <w:qFormat/>
  </w:style>
  <w:style w:type="paragraph" w:styleId="Title">
    <w:name w:val="Title"/>
    <w:basedOn w:val="Normal"/>
    <w:uiPriority w:val="10"/>
    <w:qFormat/>
    <w:pPr>
      <w:ind w:left="1171" w:right="1536"/>
    </w:pPr>
    <w:rPr>
      <w:b/>
      <w:bCs/>
      <w:sz w:val="130"/>
      <w:szCs w:val="130"/>
    </w:rPr>
  </w:style>
  <w:style w:type="paragraph" w:styleId="ListParagraph">
    <w:name w:val="List Paragraph"/>
    <w:basedOn w:val="Normal"/>
    <w:uiPriority w:val="1"/>
    <w:qFormat/>
    <w:pPr>
      <w:spacing w:line="252" w:lineRule="exact"/>
      <w:ind w:left="2340"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leg.state.fl.us/statutes/index.cfm?App_mode=Display_Statute&amp;URL=1000-1099/1003/Sections/1003.42.html" TargetMode="External"/><Relationship Id="rId21" Type="http://schemas.openxmlformats.org/officeDocument/2006/relationships/hyperlink" Target="http://www.leg.state.fl.us/statutes/index.cfm?App_mode=Display_Statute&amp;URL=1000-1099/1003/Sections/1003.42.html" TargetMode="External"/><Relationship Id="rId42" Type="http://schemas.openxmlformats.org/officeDocument/2006/relationships/hyperlink" Target="http://www.leg.state.fl.us/statutes/index.cfm?App_mode=Display_Statute&amp;URL=1000-1099/1003/Sections/1003.42.html" TargetMode="External"/><Relationship Id="rId63" Type="http://schemas.openxmlformats.org/officeDocument/2006/relationships/hyperlink" Target="http://www.leg.state.fl.us/statutes/index.cfm?App_mode=Display_Statute&amp;URL=1000-1099/1003/Sections/1003.42.html" TargetMode="External"/><Relationship Id="rId84" Type="http://schemas.openxmlformats.org/officeDocument/2006/relationships/hyperlink" Target="http://www.leg.state.fl.us/statutes/index.cfm?App_mode=Display_Statute&amp;URL=1000-1099/1003/Sections/1003.42.html" TargetMode="External"/><Relationship Id="rId138" Type="http://schemas.openxmlformats.org/officeDocument/2006/relationships/hyperlink" Target="http://www.leg.state.fl.us/statutes/index.cfm?App_mode=Display_Statute&amp;URL=1000-1099/1003/Sections/1003.42.html" TargetMode="External"/><Relationship Id="rId159" Type="http://schemas.openxmlformats.org/officeDocument/2006/relationships/hyperlink" Target="http://www.leg.state.fl.us/statutes/index.cfm?App_mode=Display_Statute&amp;URL=1000-1099/1003/Sections/1003.42.html" TargetMode="External"/><Relationship Id="rId170" Type="http://schemas.openxmlformats.org/officeDocument/2006/relationships/hyperlink" Target="http://www.leg.state.fl.us/statutes/index.cfm?App_mode=Display_Statute&amp;URL=1000-1099/1003/Sections/1003.42.html" TargetMode="External"/><Relationship Id="rId191" Type="http://schemas.openxmlformats.org/officeDocument/2006/relationships/hyperlink" Target="https://flrules.org/gateway/ruleNo.asp?id=6A-1.094124" TargetMode="External"/><Relationship Id="rId205" Type="http://schemas.openxmlformats.org/officeDocument/2006/relationships/customXml" Target="../customXml/item3.xml"/><Relationship Id="rId107" Type="http://schemas.openxmlformats.org/officeDocument/2006/relationships/hyperlink" Target="http://www.leg.state.fl.us/statutes/index.cfm?App_mode=Display_Statute&amp;Search_String&amp;URL=1000-1099/1000/Sections/1000.05.html" TargetMode="External"/><Relationship Id="rId11" Type="http://schemas.openxmlformats.org/officeDocument/2006/relationships/hyperlink" Target="https://www.fldoe.org/core/fileparse.php/19958/urlt/7-4.pdf" TargetMode="External"/><Relationship Id="rId32" Type="http://schemas.openxmlformats.org/officeDocument/2006/relationships/hyperlink" Target="http://www.leg.state.fl.us/statutes/index.cfm?App_mode=Display_Statute&amp;URL=1000-1099/1003/Sections/1003.42.html" TargetMode="External"/><Relationship Id="rId53" Type="http://schemas.openxmlformats.org/officeDocument/2006/relationships/hyperlink" Target="http://www.leg.state.fl.us/statutes/index.cfm?App_mode=Display_Statute&amp;URL=1000-1099/1003/Sections/1003.42.html" TargetMode="External"/><Relationship Id="rId74" Type="http://schemas.openxmlformats.org/officeDocument/2006/relationships/hyperlink" Target="http://www.leg.state.fl.us/statutes/index.cfm?App_mode=Display_Statute&amp;URL=1000-1099/1003/Sections/1003.42.html" TargetMode="External"/><Relationship Id="rId128" Type="http://schemas.openxmlformats.org/officeDocument/2006/relationships/hyperlink" Target="http://www.leg.state.fl.us/statutes/index.cfm?App_mode=Display_Statute&amp;URL=1000-1099/1003/Sections/1003.42.html" TargetMode="External"/><Relationship Id="rId149" Type="http://schemas.openxmlformats.org/officeDocument/2006/relationships/hyperlink" Target="http://www.leg.state.fl.us/statutes/index.cfm?App_mode=Display_Statute&amp;URL=1000-1099/1003/Sections/1003.42.html" TargetMode="External"/><Relationship Id="rId5" Type="http://schemas.openxmlformats.org/officeDocument/2006/relationships/footnotes" Target="footnotes.xml"/><Relationship Id="rId95" Type="http://schemas.openxmlformats.org/officeDocument/2006/relationships/hyperlink" Target="http://www.leg.state.fl.us/statutes/index.cfm?App_mode=Display_Statute&amp;URL=1000-1099/1003/Sections/1003.42.html" TargetMode="External"/><Relationship Id="rId160" Type="http://schemas.openxmlformats.org/officeDocument/2006/relationships/hyperlink" Target="http://www.leg.state.fl.us/statutes/index.cfm?App_mode=Display_Statute&amp;URL=1000-1099/1003/Sections/1003.42.html" TargetMode="External"/><Relationship Id="rId181" Type="http://schemas.openxmlformats.org/officeDocument/2006/relationships/hyperlink" Target="https://www.cpalms.org/" TargetMode="External"/><Relationship Id="rId22" Type="http://schemas.openxmlformats.org/officeDocument/2006/relationships/hyperlink" Target="http://www.leg.state.fl.us/statutes/index.cfm?App_mode=Display_Statute&amp;URL=1000-1099/1003/Sections/1003.42.html" TargetMode="External"/><Relationship Id="rId43" Type="http://schemas.openxmlformats.org/officeDocument/2006/relationships/hyperlink" Target="http://www.leg.state.fl.us/statutes/index.cfm?App_mode=Display_Statute&amp;Search_String&amp;URL=0100-0199/0101/Sections/0101.151.html" TargetMode="External"/><Relationship Id="rId64" Type="http://schemas.openxmlformats.org/officeDocument/2006/relationships/hyperlink" Target="http://www.leg.state.fl.us/statutes/index.cfm?App_mode=Display_Statute&amp;URL=1000-1099/1003/Sections/1003.42.html" TargetMode="External"/><Relationship Id="rId118" Type="http://schemas.openxmlformats.org/officeDocument/2006/relationships/hyperlink" Target="http://www.leg.state.fl.us/statutes/index.cfm?App_mode=Display_Statute&amp;URL=1000-1099/1003/Sections/1003.42.html" TargetMode="External"/><Relationship Id="rId139" Type="http://schemas.openxmlformats.org/officeDocument/2006/relationships/hyperlink" Target="http://www.leg.state.fl.us/statutes/index.cfm?App_mode=Display_Statute&amp;URL=1000-1099/1003/Sections/1003.42.html" TargetMode="External"/><Relationship Id="rId85" Type="http://schemas.openxmlformats.org/officeDocument/2006/relationships/hyperlink" Target="http://www.leg.state.fl.us/statutes/index.cfm?App_mode=Display_Statute&amp;URL=1000-1099/1003/Sections/1003.42.html" TargetMode="External"/><Relationship Id="rId150" Type="http://schemas.openxmlformats.org/officeDocument/2006/relationships/hyperlink" Target="http://www.leg.state.fl.us/statutes/index.cfm?App_mode=Display_Statute&amp;URL=1000-1099/1003/Sections/1003.42.html" TargetMode="External"/><Relationship Id="rId171" Type="http://schemas.openxmlformats.org/officeDocument/2006/relationships/hyperlink" Target="http://www.leg.state.fl.us/statutes/index.cfm?App_mode=Display_Statute&amp;URL=1000-1099/1003/Sections/1003.42.html" TargetMode="External"/><Relationship Id="rId192" Type="http://schemas.openxmlformats.org/officeDocument/2006/relationships/hyperlink" Target="https://flrules.org/gateway/ruleNo.asp?id=6A-1.094124" TargetMode="External"/><Relationship Id="rId12" Type="http://schemas.openxmlformats.org/officeDocument/2006/relationships/hyperlink" Target="https://www.fldoe.org/core/fileparse.php/19958/urlt/7-4.pdf" TargetMode="External"/><Relationship Id="rId33" Type="http://schemas.openxmlformats.org/officeDocument/2006/relationships/hyperlink" Target="http://www.leg.state.fl.us/statutes/index.cfm?App_mode=Display_Statute&amp;URL=1000-1099/1003/Sections/1003.42.html" TargetMode="External"/><Relationship Id="rId108" Type="http://schemas.openxmlformats.org/officeDocument/2006/relationships/hyperlink" Target="http://www.leg.state.fl.us/statutes/index.cfm?App_mode=Display_Statute&amp;URL=1000-1099/1003/Sections/1003.42.html" TargetMode="External"/><Relationship Id="rId129" Type="http://schemas.openxmlformats.org/officeDocument/2006/relationships/hyperlink" Target="http://www.leg.state.fl.us/statutes/index.cfm?App_mode=Display_Statute&amp;URL=1000-1099/1003/Sections/1003.42.html" TargetMode="External"/><Relationship Id="rId54" Type="http://schemas.openxmlformats.org/officeDocument/2006/relationships/hyperlink" Target="http://www.leg.state.fl.us/statutes/index.cfm?App_mode=Display_Statute&amp;URL=1000-1099/1003/Sections/1003.42.html" TargetMode="External"/><Relationship Id="rId75" Type="http://schemas.openxmlformats.org/officeDocument/2006/relationships/hyperlink" Target="http://www.leg.state.fl.us/statutes/index.cfm?App_mode=Display_Statute&amp;URL=1000-1099/1003/Sections/1003.42.html" TargetMode="External"/><Relationship Id="rId96" Type="http://schemas.openxmlformats.org/officeDocument/2006/relationships/hyperlink" Target="http://www.leg.state.fl.us/statutes/index.cfm?App_mode=Display_Statute&amp;URL=1000-1099/1003/Sections/1003.42.html" TargetMode="External"/><Relationship Id="rId140" Type="http://schemas.openxmlformats.org/officeDocument/2006/relationships/hyperlink" Target="http://www.leg.state.fl.us/statutes/index.cfm?App_mode=Display_Statute&amp;Search_String&amp;URL=1000-1099/1000/Sections/1000.05.html" TargetMode="External"/><Relationship Id="rId161" Type="http://schemas.openxmlformats.org/officeDocument/2006/relationships/hyperlink" Target="http://www.leg.state.fl.us/statutes/index.cfm?App_mode=Display_Statute&amp;URL=1000-1099/1003/Sections/1003.42.html" TargetMode="External"/><Relationship Id="rId182" Type="http://schemas.openxmlformats.org/officeDocument/2006/relationships/hyperlink" Target="https://www.flsenate.gov/laws/statutes/2023/1003.4282?utm_source" TargetMode="External"/><Relationship Id="rId6" Type="http://schemas.openxmlformats.org/officeDocument/2006/relationships/endnotes" Target="endnotes.xml"/><Relationship Id="rId23" Type="http://schemas.openxmlformats.org/officeDocument/2006/relationships/hyperlink" Target="http://www.leg.state.fl.us/statutes/index.cfm?App_mode=Display_Statute&amp;URL=1000-1099/1003/Sections/1003.42.html" TargetMode="External"/><Relationship Id="rId119" Type="http://schemas.openxmlformats.org/officeDocument/2006/relationships/hyperlink" Target="http://www.leg.state.fl.us/statutes/index.cfm?App_mode=Display_Statute&amp;URL=1000-1099/1003/Sections/1003.42.html" TargetMode="External"/><Relationship Id="rId44" Type="http://schemas.openxmlformats.org/officeDocument/2006/relationships/hyperlink" Target="http://www.leg.state.fl.us/statutes/index.cfm?App_mode=Display_Statute&amp;URL=1000-1099/1003/Sections/1003.42.html" TargetMode="External"/><Relationship Id="rId65" Type="http://schemas.openxmlformats.org/officeDocument/2006/relationships/hyperlink" Target="http://www.leg.state.fl.us/statutes/index.cfm?App_mode=Display_Statute&amp;URL=1000-1099/1003/Sections/1003.42.html" TargetMode="External"/><Relationship Id="rId86" Type="http://schemas.openxmlformats.org/officeDocument/2006/relationships/hyperlink" Target="http://www.leg.state.fl.us/statutes/index.cfm?App_mode=Display_Statute&amp;URL=1000-1099/1003/Sections/1003.42.html" TargetMode="External"/><Relationship Id="rId130" Type="http://schemas.openxmlformats.org/officeDocument/2006/relationships/hyperlink" Target="http://www.leg.state.fl.us/statutes/index.cfm?App_mode=Display_Statute&amp;URL=1000-1099/1003/Sections/1003.42.html" TargetMode="External"/><Relationship Id="rId151" Type="http://schemas.openxmlformats.org/officeDocument/2006/relationships/hyperlink" Target="http://www.leg.state.fl.us/statutes/index.cfm?App_mode=Display_Statute&amp;URL=1000-1099/1003/Sections/1003.42.html" TargetMode="External"/><Relationship Id="rId172" Type="http://schemas.openxmlformats.org/officeDocument/2006/relationships/hyperlink" Target="http://www.leg.state.fl.us/statutes/index.cfm?App_mode=Display_Statute&amp;URL=1000-1099/1003/Sections/1003.42.html" TargetMode="External"/><Relationship Id="rId193" Type="http://schemas.openxmlformats.org/officeDocument/2006/relationships/hyperlink" Target="http://www.leg.state.fl.us/statutes/index.cfm?App_mode=Display_Statute&amp;URL=1000-1099/1003/Sections/1003.42.html" TargetMode="External"/><Relationship Id="rId13" Type="http://schemas.openxmlformats.org/officeDocument/2006/relationships/hyperlink" Target="http://www.leg.state.fl.us/statutes/index.cfm?App_mode=Display_Statute&amp;URL=1000-1099/1003/Sections/1003.42.html" TargetMode="External"/><Relationship Id="rId109" Type="http://schemas.openxmlformats.org/officeDocument/2006/relationships/hyperlink" Target="http://www.leg.state.fl.us/statutes/index.cfm?App_mode=Display_Statute&amp;URL=1000-1099/1003/Sections/1003.42.html" TargetMode="External"/><Relationship Id="rId34" Type="http://schemas.openxmlformats.org/officeDocument/2006/relationships/hyperlink" Target="http://www.leg.state.fl.us/statutes/index.cfm?App_mode=Display_Statute&amp;URL=1000-1099/1003/Sections/1003.42.html" TargetMode="External"/><Relationship Id="rId55" Type="http://schemas.openxmlformats.org/officeDocument/2006/relationships/hyperlink" Target="http://www.leg.state.fl.us/statutes/index.cfm?App_mode=Display_Statute&amp;URL=1000-1099/1003/Sections/1003.42.html" TargetMode="External"/><Relationship Id="rId76" Type="http://schemas.openxmlformats.org/officeDocument/2006/relationships/hyperlink" Target="http://www.leg.state.fl.us/statutes/index.cfm?App_mode=Display_Statute&amp;URL=1000-1099/1003/Sections/1003.42.html" TargetMode="External"/><Relationship Id="rId97" Type="http://schemas.openxmlformats.org/officeDocument/2006/relationships/hyperlink" Target="http://www.leg.state.fl.us/statutes/index.cfm?App_mode=Display_Statute&amp;URL=1000-1099/1003/Sections/1003.42.html" TargetMode="External"/><Relationship Id="rId120" Type="http://schemas.openxmlformats.org/officeDocument/2006/relationships/hyperlink" Target="http://www.leg.state.fl.us/statutes/index.cfm?App_mode=Display_Statute&amp;URL=1000-1099/1003/Sections/1003.42.html" TargetMode="External"/><Relationship Id="rId141" Type="http://schemas.openxmlformats.org/officeDocument/2006/relationships/hyperlink" Target="http://www.leg.state.fl.us/statutes/index.cfm?App_mode=Display_Statute&amp;URL=1000-1099/1003/Sections/1003.42.html" TargetMode="External"/><Relationship Id="rId7" Type="http://schemas.openxmlformats.org/officeDocument/2006/relationships/hyperlink" Target="https://www.fldoe.org/academics/standards/" TargetMode="External"/><Relationship Id="rId162" Type="http://schemas.openxmlformats.org/officeDocument/2006/relationships/hyperlink" Target="http://www.leg.state.fl.us/statutes/index.cfm?App_mode=Display_Statute&amp;URL=1000-1099/1003/Sections/1003.42.html" TargetMode="External"/><Relationship Id="rId183" Type="http://schemas.openxmlformats.org/officeDocument/2006/relationships/hyperlink" Target="http://www.leg.state.fl.us/statutes/index.cfm?App_mode=Display_Statute&amp;URL=1000-1099/1003/Sections/1003.42.html" TargetMode="External"/><Relationship Id="rId24" Type="http://schemas.openxmlformats.org/officeDocument/2006/relationships/hyperlink" Target="http://www.leg.state.fl.us/statutes/index.cfm?App_mode=Display_Statute&amp;URL=1000-1099/1003/Sections/1003.42.html" TargetMode="External"/><Relationship Id="rId40" Type="http://schemas.openxmlformats.org/officeDocument/2006/relationships/hyperlink" Target="http://www.leg.state.fl.us/statutes/index.cfm?App_mode=Display_Statute&amp;URL=1000-1099/1003/Sections/1003.42.html" TargetMode="External"/><Relationship Id="rId45" Type="http://schemas.openxmlformats.org/officeDocument/2006/relationships/hyperlink" Target="http://www.leg.state.fl.us/statutes/index.cfm?App_mode=Display_Statute&amp;URL=1000-1099/1003/Sections/1003.42.html" TargetMode="External"/><Relationship Id="rId66" Type="http://schemas.openxmlformats.org/officeDocument/2006/relationships/hyperlink" Target="http://www.leg.state.fl.us/statutes/index.cfm?App_mode=Display_Statute&amp;URL=1000-1099/1003/Sections/1003.42.html" TargetMode="External"/><Relationship Id="rId87" Type="http://schemas.openxmlformats.org/officeDocument/2006/relationships/hyperlink" Target="http://www.leg.state.fl.us/statutes/index.cfm?App_mode=Display_Statute&amp;URL=1000-1099/1003/Sections/1003.42.html" TargetMode="External"/><Relationship Id="rId110" Type="http://schemas.openxmlformats.org/officeDocument/2006/relationships/hyperlink" Target="http://www.leg.state.fl.us/statutes/index.cfm?App_mode=Display_Statute&amp;URL=1000-1099/1003/Sections/1003.42.html" TargetMode="External"/><Relationship Id="rId115" Type="http://schemas.openxmlformats.org/officeDocument/2006/relationships/hyperlink" Target="http://www.leg.state.fl.us/statutes/index.cfm?App_mode=Display_Statute&amp;URL=1000-1099/1003/Sections/1003.42.html" TargetMode="External"/><Relationship Id="rId131" Type="http://schemas.openxmlformats.org/officeDocument/2006/relationships/hyperlink" Target="http://www.leg.state.fl.us/statutes/index.cfm?App_mode=Display_Statute&amp;URL=1000-1099/1003/Sections/1003.42.html" TargetMode="External"/><Relationship Id="rId136" Type="http://schemas.openxmlformats.org/officeDocument/2006/relationships/hyperlink" Target="http://www.leg.state.fl.us/statutes/index.cfm?App_mode=Display_Statute&amp;URL=1000-1099/1003/Sections/1003.42.html" TargetMode="External"/><Relationship Id="rId157" Type="http://schemas.openxmlformats.org/officeDocument/2006/relationships/hyperlink" Target="http://www.leg.state.fl.us/statutes/index.cfm?App_mode=Display_Statute&amp;URL=1000-1099/1003/Sections/1003.42.html" TargetMode="External"/><Relationship Id="rId178" Type="http://schemas.openxmlformats.org/officeDocument/2006/relationships/hyperlink" Target="https://flrules.org/gateway/ruleNo.asp?id=6A-1.094124" TargetMode="External"/><Relationship Id="rId61" Type="http://schemas.openxmlformats.org/officeDocument/2006/relationships/hyperlink" Target="http://www.leg.state.fl.us/statutes/index.cfm?App_mode=Display_Statute&amp;URL=1000-1099/1003/Sections/1003.42.html" TargetMode="External"/><Relationship Id="rId82" Type="http://schemas.openxmlformats.org/officeDocument/2006/relationships/hyperlink" Target="http://www.leg.state.fl.us/statutes/index.cfm?App_mode=Display_Statute&amp;URL=1000-1099/1003/Sections/1003.42.html" TargetMode="External"/><Relationship Id="rId152" Type="http://schemas.openxmlformats.org/officeDocument/2006/relationships/hyperlink" Target="http://www.leg.state.fl.us/statutes/index.cfm?App_mode=Display_Statute&amp;URL=1000-1099/1003/Sections/1003.42.html" TargetMode="External"/><Relationship Id="rId173" Type="http://schemas.openxmlformats.org/officeDocument/2006/relationships/hyperlink" Target="http://www.leg.state.fl.us/statutes/index.cfm?App_mode=Display_Statute&amp;URL=1000-1099/1003/Sections/1003.42.html" TargetMode="External"/><Relationship Id="rId194" Type="http://schemas.openxmlformats.org/officeDocument/2006/relationships/hyperlink" Target="http://www.leg.state.fl.us/statutes/index.cfm?App_mode=Display_Statute&amp;URL=1000-1099/1003/Sections/1003.42.html" TargetMode="External"/><Relationship Id="rId199" Type="http://schemas.openxmlformats.org/officeDocument/2006/relationships/hyperlink" Target="http://www.leg.state.fl.us/statutes/index.cfm?App_mode=Display_Statute&amp;Search_String&amp;URL=1000-1099/1014/Sections/1014.04.html" TargetMode="External"/><Relationship Id="rId203" Type="http://schemas.openxmlformats.org/officeDocument/2006/relationships/customXml" Target="../customXml/item1.xml"/><Relationship Id="rId19" Type="http://schemas.openxmlformats.org/officeDocument/2006/relationships/hyperlink" Target="http://www.leg.state.fl.us/statutes/index.cfm?App_mode=Display_Statute&amp;URL=1000-1099/1003/Sections/1003.42.html" TargetMode="External"/><Relationship Id="rId14" Type="http://schemas.openxmlformats.org/officeDocument/2006/relationships/hyperlink" Target="http://www.leg.state.fl.us/statutes/index.cfm?App_mode=Display_Statute&amp;URL=1000-1099/1003/Sections/1003.42.html" TargetMode="External"/><Relationship Id="rId30" Type="http://schemas.openxmlformats.org/officeDocument/2006/relationships/hyperlink" Target="http://www.leg.state.fl.us/statutes/index.cfm?App_mode=Display_Statute&amp;URL=1000-1099/1003/Sections/1003.42.html" TargetMode="External"/><Relationship Id="rId35" Type="http://schemas.openxmlformats.org/officeDocument/2006/relationships/hyperlink" Target="http://www.leg.state.fl.us/statutes/index.cfm?App_mode=Display_Statute&amp;URL=1000-1099/1003/Sections/1003.42.html" TargetMode="External"/><Relationship Id="rId56" Type="http://schemas.openxmlformats.org/officeDocument/2006/relationships/hyperlink" Target="http://www.leg.state.fl.us/statutes/index.cfm?App_mode=Display_Statute&amp;Search_String&amp;URL=0100-0199/0101/Sections/0101.151.html" TargetMode="External"/><Relationship Id="rId77" Type="http://schemas.openxmlformats.org/officeDocument/2006/relationships/hyperlink" Target="http://www.leg.state.fl.us/statutes/index.cfm?App_mode=Display_Statute&amp;URL=1000-1099/1003/Sections/1003.42.html" TargetMode="External"/><Relationship Id="rId100" Type="http://schemas.openxmlformats.org/officeDocument/2006/relationships/hyperlink" Target="http://www.leg.state.fl.us/statutes/index.cfm?App_mode=Display_Statute&amp;URL=1000-1099/1003/Sections/1003.42.html" TargetMode="External"/><Relationship Id="rId105" Type="http://schemas.openxmlformats.org/officeDocument/2006/relationships/hyperlink" Target="http://www.leg.state.fl.us/statutes/index.cfm?App_mode=Display_Statute&amp;URL=1000-1099/1003/Sections/1003.42.html" TargetMode="External"/><Relationship Id="rId126" Type="http://schemas.openxmlformats.org/officeDocument/2006/relationships/hyperlink" Target="http://www.leg.state.fl.us/statutes/index.cfm?App_mode=Display_Statute&amp;URL=1000-1099/1003/Sections/1003.42.html" TargetMode="External"/><Relationship Id="rId147" Type="http://schemas.openxmlformats.org/officeDocument/2006/relationships/hyperlink" Target="http://www.leg.state.fl.us/statutes/index.cfm?App_mode=Display_Statute&amp;URL=1000-1099/1003/Sections/1003.42.html" TargetMode="External"/><Relationship Id="rId168" Type="http://schemas.openxmlformats.org/officeDocument/2006/relationships/hyperlink" Target="http://www.leg.state.fl.us/statutes/index.cfm?App_mode=Display_Statute&amp;URL=1000-1099/1003/Sections/1003.42.html" TargetMode="External"/><Relationship Id="rId8" Type="http://schemas.openxmlformats.org/officeDocument/2006/relationships/image" Target="media/image1.jpeg"/><Relationship Id="rId51" Type="http://schemas.openxmlformats.org/officeDocument/2006/relationships/hyperlink" Target="http://www.leg.state.fl.us/statutes/index.cfm?App_mode=Display_Statute&amp;URL=1000-1099/1003/Sections/1003.42.html" TargetMode="External"/><Relationship Id="rId72" Type="http://schemas.openxmlformats.org/officeDocument/2006/relationships/hyperlink" Target="http://www.leg.state.fl.us/statutes/index.cfm?App_mode=Display_Statute&amp;URL=1000-1099/1003/Sections/1003.42.html" TargetMode="External"/><Relationship Id="rId93" Type="http://schemas.openxmlformats.org/officeDocument/2006/relationships/hyperlink" Target="http://www.leg.state.fl.us/statutes/index.cfm?App_mode=Display_Statute&amp;URL=1000-1099/1003/Sections/1003.42.html" TargetMode="External"/><Relationship Id="rId98" Type="http://schemas.openxmlformats.org/officeDocument/2006/relationships/hyperlink" Target="http://www.leg.state.fl.us/statutes/index.cfm?App_mode=Display_Statute&amp;URL=1000-1099/1003/Sections/1003.42.html" TargetMode="External"/><Relationship Id="rId121" Type="http://schemas.openxmlformats.org/officeDocument/2006/relationships/hyperlink" Target="http://www.leg.state.fl.us/statutes/index.cfm?App_mode=Display_Statute&amp;Search_String&amp;URL=1000-1099/1000/Sections/1000.05.html" TargetMode="External"/><Relationship Id="rId142" Type="http://schemas.openxmlformats.org/officeDocument/2006/relationships/hyperlink" Target="http://www.leg.state.fl.us/statutes/index.cfm?App_mode=Display_Statute&amp;URL=1000-1099/1003/Sections/1003.42.html" TargetMode="External"/><Relationship Id="rId163" Type="http://schemas.openxmlformats.org/officeDocument/2006/relationships/hyperlink" Target="http://www.leg.state.fl.us/statutes/index.cfm?App_mode=Display_Statute&amp;URL=1000-1099/1003/Sections/1003.42.html" TargetMode="External"/><Relationship Id="rId184" Type="http://schemas.openxmlformats.org/officeDocument/2006/relationships/hyperlink" Target="http://www.leg.state.fl.us/statutes/index.cfm?App_mode=Display_Statute&amp;Search_String&amp;URL=1000-1099/1014/Sections/1014.04.html" TargetMode="External"/><Relationship Id="rId189" Type="http://schemas.openxmlformats.org/officeDocument/2006/relationships/hyperlink" Target="mailto:RequiredInstruction@fldoe.org" TargetMode="External"/><Relationship Id="rId3" Type="http://schemas.openxmlformats.org/officeDocument/2006/relationships/settings" Target="settings.xml"/><Relationship Id="rId25" Type="http://schemas.openxmlformats.org/officeDocument/2006/relationships/hyperlink" Target="http://www.leg.state.fl.us/statutes/index.cfm?App_mode=Display_Statute&amp;URL=1000-1099/1003/Sections/1003.42.html" TargetMode="External"/><Relationship Id="rId46" Type="http://schemas.openxmlformats.org/officeDocument/2006/relationships/hyperlink" Target="http://www.leg.state.fl.us/statutes/index.cfm?App_mode=Display_Statute&amp;URL=1000-1099/1003/Sections/1003.42.html" TargetMode="External"/><Relationship Id="rId67" Type="http://schemas.openxmlformats.org/officeDocument/2006/relationships/hyperlink" Target="http://www.leg.state.fl.us/statutes/index.cfm?App_mode=Display_Statute&amp;URL=1000-1099/1003/Sections/1003.42.html" TargetMode="External"/><Relationship Id="rId116" Type="http://schemas.openxmlformats.org/officeDocument/2006/relationships/hyperlink" Target="http://www.leg.state.fl.us/statutes/index.cfm?App_mode=Display_Statute&amp;URL=1000-1099/1003/Sections/1003.42.html" TargetMode="External"/><Relationship Id="rId137" Type="http://schemas.openxmlformats.org/officeDocument/2006/relationships/hyperlink" Target="http://www.leg.state.fl.us/statutes/index.cfm?App_mode=Display_Statute&amp;URL=1000-1099/1003/Sections/1003.42.html" TargetMode="External"/><Relationship Id="rId158" Type="http://schemas.openxmlformats.org/officeDocument/2006/relationships/hyperlink" Target="http://www.leg.state.fl.us/statutes/index.cfm?App_mode=Display_Statute&amp;URL=1000-1099/1003/Sections/1003.42.html" TargetMode="External"/><Relationship Id="rId20" Type="http://schemas.openxmlformats.org/officeDocument/2006/relationships/hyperlink" Target="http://www.leg.state.fl.us/statutes/index.cfm?App_mode=Display_Statute&amp;URL=1000-1099/1003/Sections/1003.42.html" TargetMode="External"/><Relationship Id="rId41" Type="http://schemas.openxmlformats.org/officeDocument/2006/relationships/hyperlink" Target="http://www.leg.state.fl.us/statutes/index.cfm?App_mode=Display_Statute&amp;URL=1000-1099/1003/Sections/1003.42.html" TargetMode="External"/><Relationship Id="rId62" Type="http://schemas.openxmlformats.org/officeDocument/2006/relationships/hyperlink" Target="http://www.leg.state.fl.us/statutes/index.cfm?App_mode=Display_Statute&amp;URL=1000-1099/1003/Sections/1003.42.html" TargetMode="External"/><Relationship Id="rId83" Type="http://schemas.openxmlformats.org/officeDocument/2006/relationships/hyperlink" Target="http://www.leg.state.fl.us/statutes/index.cfm?App_mode=Display_Statute&amp;URL=1000-1099/1003/Sections/1003.42.html" TargetMode="External"/><Relationship Id="rId88" Type="http://schemas.openxmlformats.org/officeDocument/2006/relationships/hyperlink" Target="http://www.leg.state.fl.us/statutes/index.cfm?App_mode=Display_Statute&amp;URL=1000-1099/1003/Sections/1003.42.html" TargetMode="External"/><Relationship Id="rId111" Type="http://schemas.openxmlformats.org/officeDocument/2006/relationships/hyperlink" Target="http://www.leg.state.fl.us/statutes/index.cfm?App_mode=Display_Statute&amp;URL=1000-1099/1003/Sections/1003.42.html" TargetMode="External"/><Relationship Id="rId132" Type="http://schemas.openxmlformats.org/officeDocument/2006/relationships/hyperlink" Target="http://www.leg.state.fl.us/statutes/index.cfm?App_mode=Display_Statute&amp;URL=1000-1099/1003/Sections/1003.42.html" TargetMode="External"/><Relationship Id="rId153" Type="http://schemas.openxmlformats.org/officeDocument/2006/relationships/hyperlink" Target="http://www.leg.state.fl.us/statutes/index.cfm?App_mode=Display_Statute&amp;URL=1000-1099/1003/Sections/1003.42.html" TargetMode="External"/><Relationship Id="rId174" Type="http://schemas.openxmlformats.org/officeDocument/2006/relationships/hyperlink" Target="http://www.leg.state.fl.us/statutes/index.cfm?App_mode=Display_Statute&amp;URL=1000-1099/1003/Sections/1003.42.html" TargetMode="External"/><Relationship Id="rId179" Type="http://schemas.openxmlformats.org/officeDocument/2006/relationships/hyperlink" Target="http://www.leg.state.fl.us/statutes/index.cfm?App_mode=Display_Statute&amp;URL=1000-1099/1003/Sections/1003.42.html" TargetMode="External"/><Relationship Id="rId195" Type="http://schemas.openxmlformats.org/officeDocument/2006/relationships/hyperlink" Target="http://www.leg.state.fl.us/statutes/index.cfm?App_mode=Display_Statute&amp;URL=1000-1099/1003/Sections/1003.42.html" TargetMode="External"/><Relationship Id="rId190" Type="http://schemas.openxmlformats.org/officeDocument/2006/relationships/hyperlink" Target="https://www.fldoe.org/academics/standards" TargetMode="External"/><Relationship Id="rId204" Type="http://schemas.openxmlformats.org/officeDocument/2006/relationships/customXml" Target="../customXml/item2.xml"/><Relationship Id="rId15" Type="http://schemas.openxmlformats.org/officeDocument/2006/relationships/hyperlink" Target="http://www.leg.state.fl.us/statutes/index.cfm?App_mode=Display_Statute&amp;URL=1000-1099/1003/Sections/1003.42.html" TargetMode="External"/><Relationship Id="rId36" Type="http://schemas.openxmlformats.org/officeDocument/2006/relationships/hyperlink" Target="http://www.leg.state.fl.us/statutes/index.cfm?App_mode=Display_Statute&amp;URL=1000-1099/1003/Sections/1003.42.html" TargetMode="External"/><Relationship Id="rId57" Type="http://schemas.openxmlformats.org/officeDocument/2006/relationships/hyperlink" Target="http://www.leg.state.fl.us/statutes/index.cfm?App_mode=Display_Statute&amp;URL=1000-1099/1003/Sections/1003.42.html" TargetMode="External"/><Relationship Id="rId106" Type="http://schemas.openxmlformats.org/officeDocument/2006/relationships/hyperlink" Target="http://www.leg.state.fl.us/statutes/index.cfm?App_mode=Display_Statute&amp;URL=1000-1099/1003/Sections/1003.42.html" TargetMode="External"/><Relationship Id="rId127" Type="http://schemas.openxmlformats.org/officeDocument/2006/relationships/hyperlink" Target="http://www.leg.state.fl.us/statutes/index.cfm?App_mode=Display_Statute&amp;URL=1000-1099/1003/Sections/1003.42.html" TargetMode="External"/><Relationship Id="rId10" Type="http://schemas.openxmlformats.org/officeDocument/2006/relationships/hyperlink" Target="http://www.leg.state.fl.us/statutes/index.cfm?App_mode=Display_Statute&amp;URL=1000-1099/1003/Sections/1003.42.html" TargetMode="External"/><Relationship Id="rId31" Type="http://schemas.openxmlformats.org/officeDocument/2006/relationships/hyperlink" Target="http://www.leg.state.fl.us/statutes/index.cfm?App_mode=Display_Statute&amp;URL=1000-1099/1003/Sections/1003.42.html" TargetMode="External"/><Relationship Id="rId52" Type="http://schemas.openxmlformats.org/officeDocument/2006/relationships/hyperlink" Target="http://www.leg.state.fl.us/statutes/index.cfm?App_mode=Display_Statute&amp;URL=1000-1099/1003/Sections/1003.42.html" TargetMode="External"/><Relationship Id="rId73" Type="http://schemas.openxmlformats.org/officeDocument/2006/relationships/hyperlink" Target="http://www.leg.state.fl.us/statutes/index.cfm?App_mode=Display_Statute&amp;URL=1000-1099/1003/Sections/1003.42.html" TargetMode="External"/><Relationship Id="rId78" Type="http://schemas.openxmlformats.org/officeDocument/2006/relationships/hyperlink" Target="http://www.leg.state.fl.us/statutes/index.cfm?App_mode=Display_Statute&amp;URL=1000-1099/1003/Sections/1003.42.html" TargetMode="External"/><Relationship Id="rId94" Type="http://schemas.openxmlformats.org/officeDocument/2006/relationships/hyperlink" Target="http://www.leg.state.fl.us/statutes/index.cfm?App_mode=Display_Statute&amp;URL=1000-1099/1003/Sections/1003.42.html" TargetMode="External"/><Relationship Id="rId99" Type="http://schemas.openxmlformats.org/officeDocument/2006/relationships/hyperlink" Target="http://www.leg.state.fl.us/statutes/index.cfm?App_mode=Display_Statute&amp;URL=1000-1099/1003/Sections/1003.42.html" TargetMode="External"/><Relationship Id="rId101" Type="http://schemas.openxmlformats.org/officeDocument/2006/relationships/hyperlink" Target="http://www.leg.state.fl.us/statutes/index.cfm?App_mode=Display_Statute&amp;URL=1000-1099/1003/Sections/1003.42.html" TargetMode="External"/><Relationship Id="rId122" Type="http://schemas.openxmlformats.org/officeDocument/2006/relationships/hyperlink" Target="http://www.leg.state.fl.us/statutes/index.cfm?App_mode=Display_Statute&amp;URL=1000-1099/1003/Sections/1003.42.html" TargetMode="External"/><Relationship Id="rId143" Type="http://schemas.openxmlformats.org/officeDocument/2006/relationships/hyperlink" Target="http://www.leg.state.fl.us/statutes/index.cfm?App_mode=Display_Statute&amp;URL=1000-1099/1003/Sections/1003.42.html" TargetMode="External"/><Relationship Id="rId148" Type="http://schemas.openxmlformats.org/officeDocument/2006/relationships/hyperlink" Target="http://www.leg.state.fl.us/statutes/index.cfm?App_mode=Display_Statute&amp;URL=1000-1099/1003/Sections/1003.42.html" TargetMode="External"/><Relationship Id="rId164" Type="http://schemas.openxmlformats.org/officeDocument/2006/relationships/hyperlink" Target="http://www.leg.state.fl.us/statutes/index.cfm?App_mode=Display_Statute&amp;URL=1000-1099/1003/Sections/1003.42.html" TargetMode="External"/><Relationship Id="rId169" Type="http://schemas.openxmlformats.org/officeDocument/2006/relationships/hyperlink" Target="http://www.leg.state.fl.us/statutes/index.cfm?App_mode=Display_Statute&amp;URL=1000-1099/1003/Sections/1003.42.html" TargetMode="External"/><Relationship Id="rId185" Type="http://schemas.openxmlformats.org/officeDocument/2006/relationships/hyperlink" Target="http://www.leg.state.fl.us/statutes/index.cfm?App_mode=Display_Statute&amp;URL=1000-1099/1003/Sections/1003.42.html"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www.fldoe.org/academics/standards/index.stml" TargetMode="External"/><Relationship Id="rId26" Type="http://schemas.openxmlformats.org/officeDocument/2006/relationships/hyperlink" Target="http://www.leg.state.fl.us/statutes/index.cfm?App_mode=Display_Statute&amp;URL=1000-1099/1003/Sections/1003.42.html" TargetMode="External"/><Relationship Id="rId47" Type="http://schemas.openxmlformats.org/officeDocument/2006/relationships/hyperlink" Target="http://www.leg.state.fl.us/statutes/index.cfm?App_mode=Display_Statute&amp;URL=1000-1099/1003/Sections/1003.42.html" TargetMode="External"/><Relationship Id="rId68" Type="http://schemas.openxmlformats.org/officeDocument/2006/relationships/hyperlink" Target="http://www.leg.state.fl.us/statutes/index.cfm?App_mode=Display_Statute&amp;URL=1000-1099/1003/Sections/1003.42.html" TargetMode="External"/><Relationship Id="rId89" Type="http://schemas.openxmlformats.org/officeDocument/2006/relationships/hyperlink" Target="http://www.leg.state.fl.us/statutes/index.cfm?App_mode=Display_Statute&amp;URL=1000-1099/1003/Sections/1003.42.html" TargetMode="External"/><Relationship Id="rId112" Type="http://schemas.openxmlformats.org/officeDocument/2006/relationships/hyperlink" Target="http://www.leg.state.fl.us/statutes/index.cfm?App_mode=Display_Statute&amp;URL=1000-1099/1003/Sections/1003.42.html" TargetMode="External"/><Relationship Id="rId133" Type="http://schemas.openxmlformats.org/officeDocument/2006/relationships/hyperlink" Target="http://www.leg.state.fl.us/statutes/index.cfm?App_mode=Display_Statute&amp;URL=1000-1099/1003/Sections/1003.42.html" TargetMode="External"/><Relationship Id="rId154" Type="http://schemas.openxmlformats.org/officeDocument/2006/relationships/hyperlink" Target="http://www.leg.state.fl.us/statutes/index.cfm?App_mode=Display_Statute&amp;URL=1000-1099/1003/Sections/1003.42.html" TargetMode="External"/><Relationship Id="rId175" Type="http://schemas.openxmlformats.org/officeDocument/2006/relationships/hyperlink" Target="http://www.leg.state.fl.us/statutes/index.cfm?App_mode=Display_Statute&amp;URL=1000-1099/1003/Sections/1003.42.html" TargetMode="External"/><Relationship Id="rId196" Type="http://schemas.openxmlformats.org/officeDocument/2006/relationships/hyperlink" Target="https://www.flrules.org/gateway/ruleNo.asp?id=6A-1.094124" TargetMode="External"/><Relationship Id="rId200" Type="http://schemas.openxmlformats.org/officeDocument/2006/relationships/hyperlink" Target="http://www.leg.state.fl.us/statutes/index.cfm?App_mode=Display_Statute&amp;Search_String&amp;URL=1000-1099/1014/Sections/1014.04.html" TargetMode="External"/><Relationship Id="rId16" Type="http://schemas.openxmlformats.org/officeDocument/2006/relationships/hyperlink" Target="https://www.fldoe.org/core/fileparse.php/19958/urlt/7-4.pdf" TargetMode="External"/><Relationship Id="rId37" Type="http://schemas.openxmlformats.org/officeDocument/2006/relationships/hyperlink" Target="http://www.leg.state.fl.us/statutes/index.cfm?App_mode=Display_Statute&amp;URL=1000-1099/1003/Sections/1003.42.html" TargetMode="External"/><Relationship Id="rId58" Type="http://schemas.openxmlformats.org/officeDocument/2006/relationships/hyperlink" Target="http://www.leg.state.fl.us/statutes/index.cfm?App_mode=Display_Statute&amp;URL=1000-1099/1003/Sections/1003.42.html" TargetMode="External"/><Relationship Id="rId79" Type="http://schemas.openxmlformats.org/officeDocument/2006/relationships/hyperlink" Target="http://www.leg.state.fl.us/statutes/index.cfm?App_mode=Display_Statute&amp;URL=1000-1099/1003/Sections/1003.42.html" TargetMode="External"/><Relationship Id="rId102" Type="http://schemas.openxmlformats.org/officeDocument/2006/relationships/hyperlink" Target="http://www.leg.state.fl.us/statutes/index.cfm?App_mode=Display_Statute&amp;URL=1000-1099/1003/Sections/1003.42.html" TargetMode="External"/><Relationship Id="rId123" Type="http://schemas.openxmlformats.org/officeDocument/2006/relationships/hyperlink" Target="http://www.leg.state.fl.us/statutes/index.cfm?App_mode=Display_Statute&amp;URL=1000-1099/1003/Sections/1003.42.html" TargetMode="External"/><Relationship Id="rId144" Type="http://schemas.openxmlformats.org/officeDocument/2006/relationships/hyperlink" Target="http://www.leg.state.fl.us/statutes/index.cfm?App_mode=Display_Statute&amp;URL=1000-1099/1003/Sections/1003.42.html" TargetMode="External"/><Relationship Id="rId90" Type="http://schemas.openxmlformats.org/officeDocument/2006/relationships/hyperlink" Target="http://www.leg.state.fl.us/statutes/index.cfm?App_mode=Display_Statute&amp;URL=1000-1099/1003/Sections/1003.42.html" TargetMode="External"/><Relationship Id="rId165" Type="http://schemas.openxmlformats.org/officeDocument/2006/relationships/hyperlink" Target="http://www.leg.state.fl.us/statutes/index.cfm?App_mode=Display_Statute&amp;URL=1000-1099/1003/Sections/1003.42.html" TargetMode="External"/><Relationship Id="rId186" Type="http://schemas.openxmlformats.org/officeDocument/2006/relationships/hyperlink" Target="http://www.leg.state.fl.us/statutes/index.cfm?App_mode=Display_Statute&amp;URL=1000-1099/1003/Sections/1003.42.html" TargetMode="External"/><Relationship Id="rId27" Type="http://schemas.openxmlformats.org/officeDocument/2006/relationships/hyperlink" Target="http://www.leg.state.fl.us/statutes/index.cfm?App_mode=Display_Statute&amp;URL=1000-1099/1003/Sections/1003.42.html" TargetMode="External"/><Relationship Id="rId48" Type="http://schemas.openxmlformats.org/officeDocument/2006/relationships/hyperlink" Target="http://www.leg.state.fl.us/statutes/index.cfm?App_mode=Display_Statute&amp;URL=1000-1099/1003/Sections/1003.42.html" TargetMode="External"/><Relationship Id="rId69" Type="http://schemas.openxmlformats.org/officeDocument/2006/relationships/hyperlink" Target="http://www.leg.state.fl.us/statutes/index.cfm?App_mode=Display_Statute&amp;URL=1000-1099/1003/Sections/1003.42.html" TargetMode="External"/><Relationship Id="rId113" Type="http://schemas.openxmlformats.org/officeDocument/2006/relationships/hyperlink" Target="http://www.leg.state.fl.us/statutes/index.cfm?App_mode=Display_Statute&amp;URL=1000-1099/1003/Sections/1003.42.html" TargetMode="External"/><Relationship Id="rId134" Type="http://schemas.openxmlformats.org/officeDocument/2006/relationships/hyperlink" Target="http://www.leg.state.fl.us/statutes/index.cfm?App_mode=Display_Statute&amp;URL=1000-1099/1003/Sections/1003.42.html" TargetMode="External"/><Relationship Id="rId80" Type="http://schemas.openxmlformats.org/officeDocument/2006/relationships/hyperlink" Target="http://www.leg.state.fl.us/statutes/index.cfm?App_mode=Display_Statute&amp;URL=1000-1099/1003/Sections/1003.42.html" TargetMode="External"/><Relationship Id="rId155" Type="http://schemas.openxmlformats.org/officeDocument/2006/relationships/hyperlink" Target="http://www.leg.state.fl.us/statutes/index.cfm?App_mode=Display_Statute&amp;URL=1000-1099/1003/Sections/1003.42.html" TargetMode="External"/><Relationship Id="rId176" Type="http://schemas.openxmlformats.org/officeDocument/2006/relationships/hyperlink" Target="https://flrules.org/gateway/ruleNo.asp?id=6A-1.094124" TargetMode="External"/><Relationship Id="rId197" Type="http://schemas.openxmlformats.org/officeDocument/2006/relationships/hyperlink" Target="https://www.cpalms.org/" TargetMode="External"/><Relationship Id="rId201" Type="http://schemas.openxmlformats.org/officeDocument/2006/relationships/fontTable" Target="fontTable.xml"/><Relationship Id="rId17" Type="http://schemas.openxmlformats.org/officeDocument/2006/relationships/hyperlink" Target="http://www.leg.state.fl.us/statutes/index.cfm?App_mode=Display_Statute&amp;URL=1000-1099/1003/Sections/1003.42.html" TargetMode="External"/><Relationship Id="rId38" Type="http://schemas.openxmlformats.org/officeDocument/2006/relationships/hyperlink" Target="http://www.leg.state.fl.us/statutes/index.cfm?App_mode=Display_Statute&amp;URL=1000-1099/1003/Sections/1003.42.html" TargetMode="External"/><Relationship Id="rId59" Type="http://schemas.openxmlformats.org/officeDocument/2006/relationships/hyperlink" Target="http://www.leg.state.fl.us/statutes/index.cfm?App_mode=Display_Statute&amp;URL=1000-1099/1003/Sections/1003.42.html" TargetMode="External"/><Relationship Id="rId103" Type="http://schemas.openxmlformats.org/officeDocument/2006/relationships/hyperlink" Target="http://www.leg.state.fl.us/statutes/index.cfm?App_mode=Display_Statute&amp;URL=1000-1099/1003/Sections/1003.42.html" TargetMode="External"/><Relationship Id="rId124" Type="http://schemas.openxmlformats.org/officeDocument/2006/relationships/hyperlink" Target="http://www.leg.state.fl.us/statutes/index.cfm?App_mode=Display_Statute&amp;URL=1000-1099/1003/Sections/1003.42.html" TargetMode="External"/><Relationship Id="rId70" Type="http://schemas.openxmlformats.org/officeDocument/2006/relationships/hyperlink" Target="http://www.leg.state.fl.us/statutes/index.cfm?App_mode=Display_Statute&amp;URL=1000-1099/1003/Sections/1003.42.html" TargetMode="External"/><Relationship Id="rId91" Type="http://schemas.openxmlformats.org/officeDocument/2006/relationships/hyperlink" Target="http://www.leg.state.fl.us/statutes/index.cfm?App_mode=Display_Statute&amp;URL=1000-1099/1003/Sections/1003.42.html" TargetMode="External"/><Relationship Id="rId145" Type="http://schemas.openxmlformats.org/officeDocument/2006/relationships/hyperlink" Target="http://www.leg.state.fl.us/statutes/index.cfm?App_mode=Display_Statute&amp;URL=1000-1099/1003/Sections/1003.42.html" TargetMode="External"/><Relationship Id="rId166" Type="http://schemas.openxmlformats.org/officeDocument/2006/relationships/hyperlink" Target="http://www.leg.state.fl.us/statutes/index.cfm?App_mode=Display_Statute&amp;URL=1000-1099/1003/Sections/1003.42.html" TargetMode="External"/><Relationship Id="rId187" Type="http://schemas.openxmlformats.org/officeDocument/2006/relationships/hyperlink" Target="http://www.leg.state.fl.us/statutes/index.cfm?App_mode=Display_Statute&amp;URL=1000-1099/1003/Sections/1003.42.html" TargetMode="External"/><Relationship Id="rId1" Type="http://schemas.openxmlformats.org/officeDocument/2006/relationships/numbering" Target="numbering.xml"/><Relationship Id="rId28" Type="http://schemas.openxmlformats.org/officeDocument/2006/relationships/hyperlink" Target="http://www.leg.state.fl.us/statutes/index.cfm?App_mode=Display_Statute&amp;URL=1000-1099/1003/Sections/1003.42.html" TargetMode="External"/><Relationship Id="rId49" Type="http://schemas.openxmlformats.org/officeDocument/2006/relationships/hyperlink" Target="http://www.leg.state.fl.us/statutes/index.cfm?App_mode=Display_Statute&amp;URL=1000-1099/1003/Sections/1003.42.html" TargetMode="External"/><Relationship Id="rId114" Type="http://schemas.openxmlformats.org/officeDocument/2006/relationships/hyperlink" Target="http://www.leg.state.fl.us/statutes/index.cfm?App_mode=Display_Statute&amp;URL=1000-1099/1003/Sections/1003.42.html" TargetMode="External"/><Relationship Id="rId60" Type="http://schemas.openxmlformats.org/officeDocument/2006/relationships/hyperlink" Target="http://www.leg.state.fl.us/statutes/index.cfm?App_mode=Display_Statute&amp;URL=1000-1099/1003/Sections/1003.42.html" TargetMode="External"/><Relationship Id="rId81" Type="http://schemas.openxmlformats.org/officeDocument/2006/relationships/hyperlink" Target="http://www.leg.state.fl.us/statutes/index.cfm?App_mode=Display_Statute&amp;URL=1000-1099/1003/Sections/1003.42.html" TargetMode="External"/><Relationship Id="rId135" Type="http://schemas.openxmlformats.org/officeDocument/2006/relationships/hyperlink" Target="http://www.leg.state.fl.us/statutes/index.cfm?App_mode=Display_Statute&amp;URL=1000-1099/1003/Sections/1003.42.html" TargetMode="External"/><Relationship Id="rId156" Type="http://schemas.openxmlformats.org/officeDocument/2006/relationships/hyperlink" Target="http://www.leg.state.fl.us/statutes/index.cfm?App_mode=Display_Statute&amp;URL=1000-1099/1003/Sections/1003.42.html" TargetMode="External"/><Relationship Id="rId177" Type="http://schemas.openxmlformats.org/officeDocument/2006/relationships/hyperlink" Target="https://flrules.org/gateway/ruleNo.asp?id=6A-1.094124" TargetMode="External"/><Relationship Id="rId198" Type="http://schemas.openxmlformats.org/officeDocument/2006/relationships/hyperlink" Target="https://flripqa.azurewebsites.net/" TargetMode="External"/><Relationship Id="rId202" Type="http://schemas.openxmlformats.org/officeDocument/2006/relationships/theme" Target="theme/theme1.xml"/><Relationship Id="rId18" Type="http://schemas.openxmlformats.org/officeDocument/2006/relationships/hyperlink" Target="http://www.leg.state.fl.us/statutes/index.cfm?App_mode=Display_Statute&amp;URL=1000-1099/1003/Sections/1003.42.html" TargetMode="External"/><Relationship Id="rId39" Type="http://schemas.openxmlformats.org/officeDocument/2006/relationships/hyperlink" Target="http://www.leg.state.fl.us/statutes/index.cfm?App_mode=Display_Statute&amp;URL=1000-1099/1003/Sections/1003.42.html" TargetMode="External"/><Relationship Id="rId50" Type="http://schemas.openxmlformats.org/officeDocument/2006/relationships/hyperlink" Target="http://www.leg.state.fl.us/statutes/index.cfm?App_mode=Display_Statute&amp;URL=1000-1099/1003/Sections/1003.42.html" TargetMode="External"/><Relationship Id="rId104" Type="http://schemas.openxmlformats.org/officeDocument/2006/relationships/hyperlink" Target="http://www.leg.state.fl.us/statutes/index.cfm?App_mode=Display_Statute&amp;URL=1000-1099/1003/Sections/1003.42.html" TargetMode="External"/><Relationship Id="rId125" Type="http://schemas.openxmlformats.org/officeDocument/2006/relationships/hyperlink" Target="http://www.leg.state.fl.us/statutes/index.cfm?App_mode=Display_Statute&amp;URL=1000-1099/1003/Sections/1003.42.html" TargetMode="External"/><Relationship Id="rId146" Type="http://schemas.openxmlformats.org/officeDocument/2006/relationships/hyperlink" Target="http://www.leg.state.fl.us/statutes/index.cfm?App_mode=Display_Statute&amp;URL=1000-1099/1003/Sections/1003.42.html" TargetMode="External"/><Relationship Id="rId167" Type="http://schemas.openxmlformats.org/officeDocument/2006/relationships/hyperlink" Target="http://www.leg.state.fl.us/statutes/index.cfm?App_mode=Display_Statute&amp;URL=1000-1099/1003/Sections/1003.42.html" TargetMode="External"/><Relationship Id="rId188" Type="http://schemas.openxmlformats.org/officeDocument/2006/relationships/hyperlink" Target="https://flrules.org/gateway/ruleNo.asp?id=6A-1.094124" TargetMode="External"/><Relationship Id="rId71" Type="http://schemas.openxmlformats.org/officeDocument/2006/relationships/hyperlink" Target="http://www.leg.state.fl.us/statutes/index.cfm?App_mode=Display_Statute&amp;URL=1000-1099/1003/Sections/1003.42.html" TargetMode="External"/><Relationship Id="rId92" Type="http://schemas.openxmlformats.org/officeDocument/2006/relationships/hyperlink" Target="http://www.leg.state.fl.us/statutes/index.cfm?App_mode=Display_Statute&amp;URL=1000-1099/1003/Sections/1003.42.html" TargetMode="External"/><Relationship Id="rId2" Type="http://schemas.openxmlformats.org/officeDocument/2006/relationships/styles" Target="styles.xml"/><Relationship Id="rId29" Type="http://schemas.openxmlformats.org/officeDocument/2006/relationships/hyperlink" Target="http://www.leg.state.fl.us/statutes/index.cfm?App_mode=Display_Statute&amp;URL=1000-1099/1003/Sections/100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AAF1C47BF684A92E4DBF3EE2FC1EE" ma:contentTypeVersion="16" ma:contentTypeDescription="Create a new document." ma:contentTypeScope="" ma:versionID="493a1a1c67c33c5dfab340d3f6ebc5fa">
  <xsd:schema xmlns:xsd="http://www.w3.org/2001/XMLSchema" xmlns:xs="http://www.w3.org/2001/XMLSchema" xmlns:p="http://schemas.microsoft.com/office/2006/metadata/properties" xmlns:ns2="d194f599-fc71-422c-8493-d4c5fe6f43b7" xmlns:ns3="c40fd7f8-e2ec-4a98-a0de-0cebfecde60a" targetNamespace="http://schemas.microsoft.com/office/2006/metadata/properties" ma:root="true" ma:fieldsID="5888484ec941f70ed6596ae51b6b9d23" ns2:_="" ns3:_="">
    <xsd:import namespace="d194f599-fc71-422c-8493-d4c5fe6f43b7"/>
    <xsd:import namespace="c40fd7f8-e2ec-4a98-a0de-0cebfecde6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4f599-fc71-422c-8493-d4c5fe6f4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fd7f8-e2ec-4a98-a0de-0cebfecde6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94a016-2e25-48bc-9b0f-9a190b8cde4a}" ma:internalName="TaxCatchAll" ma:showField="CatchAllData" ma:web="c40fd7f8-e2ec-4a98-a0de-0cebfecde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4f599-fc71-422c-8493-d4c5fe6f43b7">
      <Terms xmlns="http://schemas.microsoft.com/office/infopath/2007/PartnerControls"/>
    </lcf76f155ced4ddcb4097134ff3c332f>
    <TaxCatchAll xmlns="c40fd7f8-e2ec-4a98-a0de-0cebfecde60a" xsi:nil="true"/>
  </documentManagement>
</p:properties>
</file>

<file path=customXml/itemProps1.xml><?xml version="1.0" encoding="utf-8"?>
<ds:datastoreItem xmlns:ds="http://schemas.openxmlformats.org/officeDocument/2006/customXml" ds:itemID="{A35890EC-22EA-4F01-A564-89CFCC08F522}"/>
</file>

<file path=customXml/itemProps2.xml><?xml version="1.0" encoding="utf-8"?>
<ds:datastoreItem xmlns:ds="http://schemas.openxmlformats.org/officeDocument/2006/customXml" ds:itemID="{1540AA93-C221-4083-ABEB-5672CCBFA52B}"/>
</file>

<file path=customXml/itemProps3.xml><?xml version="1.0" encoding="utf-8"?>
<ds:datastoreItem xmlns:ds="http://schemas.openxmlformats.org/officeDocument/2006/customXml" ds:itemID="{45833BB6-783F-4E3C-AC4F-0858FA4C6768}"/>
</file>

<file path=docProps/app.xml><?xml version="1.0" encoding="utf-8"?>
<Properties xmlns="http://schemas.openxmlformats.org/officeDocument/2006/extended-properties" xmlns:vt="http://schemas.openxmlformats.org/officeDocument/2006/docPropsVTypes">
  <Template>Normal</Template>
  <TotalTime>1</TotalTime>
  <Pages>150</Pages>
  <Words>54460</Words>
  <Characters>347457</Characters>
  <Application>Microsoft Office Word</Application>
  <DocSecurity>0</DocSecurity>
  <Lines>9927</Lines>
  <Paragraphs>7729</Paragraphs>
  <ScaleCrop>false</ScaleCrop>
  <Company/>
  <LinksUpToDate>false</LinksUpToDate>
  <CharactersWithSpaces>394188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and White Minimal corporate annual report cover</dc:title>
  <dc:creator>Whitney Gaddis</dc:creator>
  <cp:keywords>DAGdyskbhZI,BAFSCX0snPA,0</cp:keywords>
  <cp:lastModifiedBy>Walker1, Deidre</cp:lastModifiedBy>
  <cp:revision>2</cp:revision>
  <dcterms:created xsi:type="dcterms:W3CDTF">2026-03-02T20:48:00Z</dcterms:created>
  <dcterms:modified xsi:type="dcterms:W3CDTF">2026-03-02T20:48:00Z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0x0101001C3AAF1C47BF684A92E4DBF3EE2FC1EE</vt:lpwstr>
  </property>
  <property fmtid="{D5CDD505-2E9C-101B-9397-08002B2CF9AE}" pid="3" name="Created">
    <vt:filetime>2025-05-22T00:00:00Z</vt:filetime>
  </property>
  <property fmtid="{D5CDD505-2E9C-101B-9397-08002B2CF9AE}" pid="4" name="Creator">
    <vt:lpwstr>Acrobat PDFMaker 25 for Word</vt:lpwstr>
  </property>
  <property fmtid="{D5CDD505-2E9C-101B-9397-08002B2CF9AE}" pid="5" name="GrammarlyDocumentId">
    <vt:lpwstr>92b3f4216f3fe8add0ee8cd5cff5124d849a3651623decab26772698926f6091</vt:lpwstr>
  </property>
  <property fmtid="{D5CDD505-2E9C-101B-9397-08002B2CF9AE}" pid="6" name="LastSaved">
    <vt:filetime>2026-02-24T00:00:00Z</vt:filetime>
  </property>
  <property fmtid="{D5CDD505-2E9C-101B-9397-08002B2CF9AE}" pid="7" name="MediaServiceImageTags">
    <vt:lpwstr/>
  </property>
  <property fmtid="{D5CDD505-2E9C-101B-9397-08002B2CF9AE}" pid="8" name="Producer">
    <vt:lpwstr>Adobe PDF Library 25.1.250</vt:lpwstr>
  </property>
  <property fmtid="{D5CDD505-2E9C-101B-9397-08002B2CF9AE}" pid="9" name="SourceModified">
    <vt:lpwstr>D:20250521203831</vt:lpwstr>
  </property>
</Properties>
</file>